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EB" w:rsidRDefault="00B24B77" w:rsidP="00B24B77">
      <w:pPr>
        <w:spacing w:line="360" w:lineRule="auto"/>
        <w:ind w:firstLine="851"/>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B24B77" w:rsidRDefault="00B24B77" w:rsidP="00B24B77">
      <w:pPr>
        <w:spacing w:line="360" w:lineRule="auto"/>
        <w:ind w:firstLine="851"/>
        <w:jc w:val="center"/>
        <w:rPr>
          <w:rFonts w:ascii="Times New Roman" w:hAnsi="Times New Roman" w:cs="Times New Roman"/>
          <w:sz w:val="28"/>
          <w:szCs w:val="28"/>
        </w:rPr>
      </w:pPr>
    </w:p>
    <w:p w:rsidR="00B24B77" w:rsidRDefault="00B24B77" w:rsidP="00B24B77">
      <w:pPr>
        <w:spacing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СИЛУАНОВ Илья Дмитриевич</w:t>
      </w:r>
    </w:p>
    <w:p w:rsidR="00B24B77" w:rsidRDefault="00B24B77" w:rsidP="00B24B77">
      <w:pPr>
        <w:spacing w:line="360" w:lineRule="auto"/>
        <w:ind w:firstLine="851"/>
        <w:jc w:val="center"/>
        <w:rPr>
          <w:rFonts w:ascii="Times New Roman" w:hAnsi="Times New Roman" w:cs="Times New Roman"/>
          <w:b/>
          <w:sz w:val="28"/>
          <w:szCs w:val="28"/>
        </w:rPr>
      </w:pPr>
    </w:p>
    <w:p w:rsidR="00B24B77" w:rsidRDefault="00B24B77" w:rsidP="00B24B77">
      <w:pPr>
        <w:spacing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Выпускная квалификационная работа</w:t>
      </w:r>
    </w:p>
    <w:p w:rsidR="00B24B77" w:rsidRDefault="00B24B77" w:rsidP="00B24B77">
      <w:pPr>
        <w:spacing w:line="360" w:lineRule="auto"/>
        <w:ind w:firstLine="851"/>
        <w:jc w:val="center"/>
        <w:rPr>
          <w:rFonts w:ascii="Times New Roman" w:hAnsi="Times New Roman" w:cs="Times New Roman"/>
          <w:b/>
          <w:sz w:val="28"/>
          <w:szCs w:val="28"/>
        </w:rPr>
      </w:pPr>
    </w:p>
    <w:p w:rsidR="00B24B77" w:rsidRPr="00B24B77" w:rsidRDefault="00B24B77" w:rsidP="00B24B7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ФАКТОР СОЦИАЛЬНОГО ПРОТЕСТА В РАЗВИТИИ РАЙОНОВ МАССОВОЙ ЖИЛОЙ ЗАСТРОЙКИ САНКТ-ПЕТЕРБУРГСКОЙ АЛГОМЕРАЦИИ</w:t>
      </w:r>
    </w:p>
    <w:p w:rsidR="00B24B77" w:rsidRPr="00B24B77" w:rsidRDefault="00B24B77" w:rsidP="00B24B77">
      <w:pPr>
        <w:spacing w:line="360" w:lineRule="auto"/>
        <w:ind w:firstLine="851"/>
        <w:jc w:val="center"/>
        <w:rPr>
          <w:rFonts w:ascii="Times New Roman" w:hAnsi="Times New Roman" w:cs="Times New Roman"/>
          <w:b/>
          <w:sz w:val="28"/>
          <w:szCs w:val="28"/>
        </w:rPr>
      </w:pPr>
    </w:p>
    <w:p w:rsidR="008D0BEB" w:rsidRDefault="008D0BEB" w:rsidP="00B24B77">
      <w:pPr>
        <w:spacing w:line="360" w:lineRule="auto"/>
        <w:ind w:firstLine="851"/>
        <w:jc w:val="center"/>
        <w:rPr>
          <w:rFonts w:ascii="Times New Roman" w:hAnsi="Times New Roman" w:cs="Times New Roman"/>
          <w:b/>
          <w:sz w:val="28"/>
          <w:szCs w:val="28"/>
        </w:rPr>
      </w:pPr>
    </w:p>
    <w:p w:rsidR="00B24B77" w:rsidRDefault="00B24B77" w:rsidP="00B24B77">
      <w:pPr>
        <w:spacing w:line="360" w:lineRule="auto"/>
        <w:ind w:firstLine="851"/>
        <w:jc w:val="center"/>
        <w:rPr>
          <w:rFonts w:ascii="Times New Roman" w:hAnsi="Times New Roman" w:cs="Times New Roman"/>
          <w:b/>
          <w:sz w:val="28"/>
          <w:szCs w:val="28"/>
        </w:rPr>
      </w:pPr>
    </w:p>
    <w:p w:rsidR="00B24B77" w:rsidRDefault="00B24B77" w:rsidP="00B24B77">
      <w:pPr>
        <w:ind w:firstLine="851"/>
        <w:jc w:val="center"/>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бакалавриата</w:t>
      </w:r>
    </w:p>
    <w:p w:rsidR="00B24B77" w:rsidRDefault="00B24B77" w:rsidP="00B24B77">
      <w:pPr>
        <w:ind w:firstLine="851"/>
        <w:jc w:val="center"/>
        <w:rPr>
          <w:rFonts w:ascii="Times New Roman" w:hAnsi="Times New Roman" w:cs="Times New Roman"/>
          <w:sz w:val="28"/>
          <w:szCs w:val="28"/>
        </w:rPr>
      </w:pPr>
      <w:r>
        <w:rPr>
          <w:rFonts w:ascii="Times New Roman" w:hAnsi="Times New Roman" w:cs="Times New Roman"/>
          <w:sz w:val="28"/>
          <w:szCs w:val="28"/>
        </w:rPr>
        <w:t>«География»</w:t>
      </w:r>
    </w:p>
    <w:p w:rsidR="00B24B77" w:rsidRDefault="00B24B77" w:rsidP="00B24B77">
      <w:pPr>
        <w:ind w:firstLine="851"/>
        <w:jc w:val="center"/>
        <w:rPr>
          <w:rFonts w:ascii="Times New Roman" w:hAnsi="Times New Roman" w:cs="Times New Roman"/>
          <w:sz w:val="28"/>
          <w:szCs w:val="28"/>
        </w:rPr>
      </w:pPr>
      <w:r>
        <w:rPr>
          <w:rFonts w:ascii="Times New Roman" w:hAnsi="Times New Roman" w:cs="Times New Roman"/>
          <w:sz w:val="28"/>
          <w:szCs w:val="28"/>
        </w:rPr>
        <w:t>Профиль</w:t>
      </w:r>
    </w:p>
    <w:p w:rsidR="00B24B77" w:rsidRDefault="00B24B77" w:rsidP="00B24B77">
      <w:pPr>
        <w:ind w:firstLine="851"/>
        <w:jc w:val="center"/>
        <w:rPr>
          <w:rFonts w:ascii="Times New Roman" w:hAnsi="Times New Roman" w:cs="Times New Roman"/>
          <w:sz w:val="28"/>
          <w:szCs w:val="28"/>
        </w:rPr>
      </w:pPr>
      <w:r>
        <w:rPr>
          <w:rFonts w:ascii="Times New Roman" w:hAnsi="Times New Roman" w:cs="Times New Roman"/>
          <w:sz w:val="28"/>
          <w:szCs w:val="28"/>
        </w:rPr>
        <w:t>«Политическая география»</w:t>
      </w:r>
    </w:p>
    <w:p w:rsidR="00B24B77" w:rsidRDefault="00B24B77" w:rsidP="00B24B77">
      <w:pPr>
        <w:ind w:firstLine="851"/>
        <w:jc w:val="center"/>
        <w:rPr>
          <w:rFonts w:ascii="Times New Roman" w:hAnsi="Times New Roman" w:cs="Times New Roman"/>
          <w:sz w:val="28"/>
          <w:szCs w:val="28"/>
        </w:rPr>
      </w:pPr>
    </w:p>
    <w:p w:rsidR="00B24B77" w:rsidRDefault="00B24B77" w:rsidP="00B24B77">
      <w:pPr>
        <w:ind w:firstLine="851"/>
        <w:jc w:val="center"/>
        <w:rPr>
          <w:rFonts w:ascii="Times New Roman" w:hAnsi="Times New Roman" w:cs="Times New Roman"/>
          <w:sz w:val="28"/>
          <w:szCs w:val="28"/>
        </w:rPr>
      </w:pPr>
    </w:p>
    <w:p w:rsidR="00B24B77" w:rsidRDefault="00B24B77" w:rsidP="00B24B77">
      <w:pPr>
        <w:ind w:firstLine="851"/>
        <w:jc w:val="center"/>
        <w:rPr>
          <w:rFonts w:ascii="Times New Roman" w:hAnsi="Times New Roman" w:cs="Times New Roman"/>
          <w:sz w:val="28"/>
          <w:szCs w:val="28"/>
        </w:rPr>
      </w:pPr>
    </w:p>
    <w:p w:rsidR="00B24B77" w:rsidRDefault="00B24B77" w:rsidP="00B24B77">
      <w:pPr>
        <w:ind w:firstLine="851"/>
        <w:jc w:val="right"/>
        <w:rPr>
          <w:rFonts w:ascii="Times New Roman" w:hAnsi="Times New Roman" w:cs="Times New Roman"/>
          <w:sz w:val="28"/>
          <w:szCs w:val="28"/>
        </w:rPr>
      </w:pPr>
    </w:p>
    <w:p w:rsidR="00B24B77" w:rsidRDefault="00B24B77" w:rsidP="00B24B77">
      <w:pPr>
        <w:ind w:firstLine="851"/>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p>
    <w:p w:rsidR="00B24B77" w:rsidRDefault="00B24B77" w:rsidP="00B24B77">
      <w:pPr>
        <w:ind w:firstLine="851"/>
        <w:jc w:val="right"/>
        <w:rPr>
          <w:rFonts w:ascii="Times New Roman" w:hAnsi="Times New Roman" w:cs="Times New Roman"/>
          <w:sz w:val="28"/>
          <w:szCs w:val="28"/>
        </w:rPr>
      </w:pPr>
      <w:r>
        <w:rPr>
          <w:rFonts w:ascii="Times New Roman" w:hAnsi="Times New Roman" w:cs="Times New Roman"/>
          <w:sz w:val="28"/>
          <w:szCs w:val="28"/>
        </w:rPr>
        <w:t>старший преподаватель ЗИНОВЬЕВ Андрей Станиславович</w:t>
      </w:r>
    </w:p>
    <w:p w:rsidR="00B24B77" w:rsidRDefault="00B24B77" w:rsidP="00B24B77">
      <w:pPr>
        <w:ind w:firstLine="851"/>
        <w:jc w:val="right"/>
        <w:rPr>
          <w:rFonts w:ascii="Times New Roman" w:hAnsi="Times New Roman" w:cs="Times New Roman"/>
          <w:sz w:val="28"/>
          <w:szCs w:val="28"/>
        </w:rPr>
      </w:pPr>
    </w:p>
    <w:p w:rsidR="00B24B77" w:rsidRDefault="00B24B77" w:rsidP="00B24B77">
      <w:pPr>
        <w:ind w:firstLine="851"/>
        <w:jc w:val="right"/>
        <w:rPr>
          <w:rFonts w:ascii="Times New Roman" w:hAnsi="Times New Roman" w:cs="Times New Roman"/>
          <w:sz w:val="28"/>
          <w:szCs w:val="28"/>
        </w:rPr>
      </w:pPr>
      <w:r>
        <w:rPr>
          <w:rFonts w:ascii="Times New Roman" w:hAnsi="Times New Roman" w:cs="Times New Roman"/>
          <w:sz w:val="28"/>
          <w:szCs w:val="28"/>
        </w:rPr>
        <w:t>Рецензент:</w:t>
      </w:r>
    </w:p>
    <w:p w:rsidR="00B24B77" w:rsidRDefault="00B24B77" w:rsidP="00B24B77">
      <w:pPr>
        <w:ind w:firstLine="851"/>
        <w:jc w:val="right"/>
        <w:rPr>
          <w:rFonts w:ascii="Times New Roman" w:hAnsi="Times New Roman" w:cs="Times New Roman"/>
          <w:sz w:val="28"/>
          <w:szCs w:val="28"/>
        </w:rPr>
      </w:pPr>
      <w:r>
        <w:rPr>
          <w:rFonts w:ascii="Times New Roman" w:hAnsi="Times New Roman" w:cs="Times New Roman"/>
          <w:sz w:val="28"/>
          <w:szCs w:val="28"/>
        </w:rPr>
        <w:t>кандидат политических наук</w:t>
      </w:r>
    </w:p>
    <w:p w:rsidR="00B24B77" w:rsidRDefault="00B24B77" w:rsidP="00B24B77">
      <w:pPr>
        <w:ind w:firstLine="851"/>
        <w:jc w:val="right"/>
        <w:rPr>
          <w:rFonts w:ascii="Times New Roman" w:hAnsi="Times New Roman" w:cs="Times New Roman"/>
          <w:sz w:val="28"/>
          <w:szCs w:val="28"/>
        </w:rPr>
      </w:pPr>
      <w:r>
        <w:rPr>
          <w:rFonts w:ascii="Times New Roman" w:hAnsi="Times New Roman" w:cs="Times New Roman"/>
          <w:sz w:val="28"/>
          <w:szCs w:val="28"/>
        </w:rPr>
        <w:t>доцент НИКИФОРОВ Александр Андреевич</w:t>
      </w:r>
    </w:p>
    <w:p w:rsidR="00444EB8" w:rsidRDefault="00444EB8" w:rsidP="00B24B77">
      <w:pPr>
        <w:ind w:firstLine="851"/>
        <w:jc w:val="right"/>
        <w:rPr>
          <w:rFonts w:ascii="Times New Roman" w:hAnsi="Times New Roman" w:cs="Times New Roman"/>
          <w:sz w:val="28"/>
          <w:szCs w:val="28"/>
        </w:rPr>
      </w:pPr>
    </w:p>
    <w:p w:rsidR="00444EB8" w:rsidRDefault="00444EB8" w:rsidP="00B24B77">
      <w:pPr>
        <w:ind w:firstLine="851"/>
        <w:jc w:val="right"/>
        <w:rPr>
          <w:rFonts w:ascii="Times New Roman" w:hAnsi="Times New Roman" w:cs="Times New Roman"/>
          <w:sz w:val="28"/>
          <w:szCs w:val="28"/>
        </w:rPr>
      </w:pPr>
    </w:p>
    <w:p w:rsidR="00444EB8" w:rsidRDefault="00444EB8" w:rsidP="00B24B77">
      <w:pPr>
        <w:ind w:firstLine="851"/>
        <w:jc w:val="right"/>
        <w:rPr>
          <w:rFonts w:ascii="Times New Roman" w:hAnsi="Times New Roman" w:cs="Times New Roman"/>
          <w:sz w:val="28"/>
          <w:szCs w:val="28"/>
        </w:rPr>
      </w:pPr>
    </w:p>
    <w:p w:rsidR="00444EB8" w:rsidRDefault="00444EB8" w:rsidP="00444EB8">
      <w:pPr>
        <w:ind w:firstLine="851"/>
        <w:jc w:val="center"/>
        <w:rPr>
          <w:rFonts w:ascii="Times New Roman" w:hAnsi="Times New Roman" w:cs="Times New Roman"/>
          <w:sz w:val="28"/>
          <w:szCs w:val="28"/>
        </w:rPr>
      </w:pPr>
    </w:p>
    <w:p w:rsidR="00444EB8" w:rsidRDefault="00444EB8" w:rsidP="00444EB8">
      <w:pPr>
        <w:ind w:firstLine="851"/>
        <w:jc w:val="center"/>
        <w:rPr>
          <w:rFonts w:ascii="Times New Roman" w:hAnsi="Times New Roman" w:cs="Times New Roman"/>
          <w:sz w:val="28"/>
          <w:szCs w:val="28"/>
        </w:rPr>
      </w:pPr>
    </w:p>
    <w:p w:rsidR="00444EB8" w:rsidRDefault="00444EB8" w:rsidP="00444EB8">
      <w:pPr>
        <w:ind w:firstLine="851"/>
        <w:jc w:val="center"/>
        <w:rPr>
          <w:rFonts w:ascii="Times New Roman" w:hAnsi="Times New Roman" w:cs="Times New Roman"/>
          <w:sz w:val="28"/>
          <w:szCs w:val="28"/>
        </w:rPr>
      </w:pPr>
    </w:p>
    <w:p w:rsidR="00444EB8" w:rsidRDefault="00444EB8" w:rsidP="00444EB8">
      <w:pPr>
        <w:ind w:firstLine="851"/>
        <w:jc w:val="center"/>
        <w:rPr>
          <w:rFonts w:ascii="Times New Roman" w:hAnsi="Times New Roman" w:cs="Times New Roman"/>
          <w:sz w:val="28"/>
          <w:szCs w:val="28"/>
        </w:rPr>
      </w:pPr>
    </w:p>
    <w:p w:rsidR="00444EB8" w:rsidRDefault="00444EB8" w:rsidP="00444EB8">
      <w:pPr>
        <w:ind w:firstLine="851"/>
        <w:jc w:val="center"/>
        <w:rPr>
          <w:rFonts w:ascii="Times New Roman" w:hAnsi="Times New Roman" w:cs="Times New Roman"/>
          <w:sz w:val="28"/>
          <w:szCs w:val="28"/>
        </w:rPr>
      </w:pPr>
    </w:p>
    <w:p w:rsidR="00444EB8" w:rsidRDefault="00444EB8" w:rsidP="00444EB8">
      <w:pPr>
        <w:ind w:firstLine="851"/>
        <w:jc w:val="center"/>
        <w:rPr>
          <w:rFonts w:ascii="Times New Roman" w:hAnsi="Times New Roman" w:cs="Times New Roman"/>
          <w:sz w:val="28"/>
          <w:szCs w:val="28"/>
        </w:rPr>
      </w:pPr>
    </w:p>
    <w:p w:rsidR="00444EB8" w:rsidRDefault="00444EB8" w:rsidP="00444EB8">
      <w:pPr>
        <w:ind w:firstLine="851"/>
        <w:jc w:val="center"/>
        <w:rPr>
          <w:rFonts w:ascii="Times New Roman" w:hAnsi="Times New Roman" w:cs="Times New Roman"/>
          <w:sz w:val="28"/>
          <w:szCs w:val="28"/>
        </w:rPr>
      </w:pPr>
    </w:p>
    <w:p w:rsidR="00444EB8" w:rsidRDefault="00444EB8" w:rsidP="00444EB8">
      <w:pPr>
        <w:ind w:firstLine="851"/>
        <w:jc w:val="center"/>
        <w:rPr>
          <w:rFonts w:ascii="Times New Roman" w:hAnsi="Times New Roman" w:cs="Times New Roman"/>
          <w:sz w:val="28"/>
          <w:szCs w:val="28"/>
        </w:rPr>
      </w:pPr>
    </w:p>
    <w:p w:rsidR="00444EB8" w:rsidRDefault="00444EB8" w:rsidP="00444EB8">
      <w:pPr>
        <w:ind w:firstLine="851"/>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444EB8" w:rsidRDefault="00444EB8" w:rsidP="00444EB8">
      <w:pPr>
        <w:ind w:firstLine="851"/>
        <w:jc w:val="center"/>
        <w:rPr>
          <w:rFonts w:ascii="Times New Roman" w:hAnsi="Times New Roman" w:cs="Times New Roman"/>
          <w:sz w:val="28"/>
          <w:szCs w:val="28"/>
        </w:rPr>
      </w:pPr>
      <w:r>
        <w:rPr>
          <w:rFonts w:ascii="Times New Roman" w:hAnsi="Times New Roman" w:cs="Times New Roman"/>
          <w:sz w:val="28"/>
          <w:szCs w:val="28"/>
        </w:rPr>
        <w:t>2018</w:t>
      </w:r>
    </w:p>
    <w:p w:rsidR="00B24B77" w:rsidRPr="00B218B6" w:rsidRDefault="00B218B6" w:rsidP="00B218B6">
      <w:pPr>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sdt>
      <w:sdtPr>
        <w:id w:val="45808291"/>
        <w:docPartObj>
          <w:docPartGallery w:val="Table of Contents"/>
          <w:docPartUnique/>
        </w:docPartObj>
      </w:sdtPr>
      <w:sdtEndPr>
        <w:rPr>
          <w:rFonts w:ascii="Times New Roman" w:eastAsiaTheme="minorEastAsia" w:hAnsi="Times New Roman" w:cs="Times New Roman"/>
          <w:b w:val="0"/>
          <w:bCs w:val="0"/>
          <w:color w:val="auto"/>
          <w:lang w:eastAsia="ja-JP"/>
        </w:rPr>
      </w:sdtEndPr>
      <w:sdtContent>
        <w:p w:rsidR="00B218B6" w:rsidRDefault="00B218B6">
          <w:pPr>
            <w:pStyle w:val="aa"/>
          </w:pPr>
          <w:r>
            <w:t>Оглавление</w:t>
          </w:r>
        </w:p>
        <w:p w:rsidR="00B218B6" w:rsidRPr="00B218B6" w:rsidRDefault="00B218B6" w:rsidP="00B218B6">
          <w:pPr>
            <w:pStyle w:val="11"/>
            <w:rPr>
              <w:noProof/>
            </w:rPr>
          </w:pPr>
          <w:r w:rsidRPr="00B218B6">
            <w:fldChar w:fldCharType="begin"/>
          </w:r>
          <w:r w:rsidRPr="00B218B6">
            <w:instrText xml:space="preserve"> TOC \o "1-3" \h \z \u </w:instrText>
          </w:r>
          <w:r w:rsidRPr="00B218B6">
            <w:fldChar w:fldCharType="separate"/>
          </w:r>
          <w:hyperlink w:anchor="_Toc514794049" w:history="1">
            <w:r w:rsidRPr="00B218B6">
              <w:rPr>
                <w:rStyle w:val="ab"/>
                <w:rFonts w:ascii="Times New Roman" w:hAnsi="Times New Roman" w:cs="Times New Roman"/>
                <w:noProof/>
                <w:sz w:val="28"/>
                <w:szCs w:val="28"/>
              </w:rPr>
              <w:t>Глава 2. Анализ проблем развития районов массовой жилой застройки Санкт-Петербургской агломерации</w:t>
            </w:r>
            <w:r w:rsidRPr="00B218B6">
              <w:rPr>
                <w:noProof/>
                <w:webHidden/>
              </w:rPr>
              <w:tab/>
            </w:r>
            <w:r w:rsidRPr="00B218B6">
              <w:rPr>
                <w:noProof/>
                <w:webHidden/>
              </w:rPr>
              <w:fldChar w:fldCharType="begin"/>
            </w:r>
            <w:r w:rsidRPr="00B218B6">
              <w:rPr>
                <w:noProof/>
                <w:webHidden/>
              </w:rPr>
              <w:instrText xml:space="preserve"> PAGEREF _Toc514794049 \h </w:instrText>
            </w:r>
            <w:r w:rsidRPr="00B218B6">
              <w:rPr>
                <w:noProof/>
                <w:webHidden/>
              </w:rPr>
            </w:r>
            <w:r w:rsidRPr="00B218B6">
              <w:rPr>
                <w:noProof/>
                <w:webHidden/>
              </w:rPr>
              <w:fldChar w:fldCharType="separate"/>
            </w:r>
            <w:r w:rsidRPr="00B218B6">
              <w:rPr>
                <w:noProof/>
                <w:webHidden/>
              </w:rPr>
              <w:t>9</w:t>
            </w:r>
            <w:r w:rsidRPr="00B218B6">
              <w:rPr>
                <w:noProof/>
                <w:webHidden/>
              </w:rPr>
              <w:fldChar w:fldCharType="end"/>
            </w:r>
          </w:hyperlink>
        </w:p>
        <w:p w:rsidR="00092BE0" w:rsidRDefault="00092BE0">
          <w:pPr>
            <w:pStyle w:val="21"/>
            <w:tabs>
              <w:tab w:val="right" w:leader="dot" w:pos="9911"/>
            </w:tabs>
            <w:rPr>
              <w:rStyle w:val="ab"/>
              <w:rFonts w:ascii="Times New Roman" w:hAnsi="Times New Roman" w:cs="Times New Roman"/>
              <w:noProof/>
              <w:sz w:val="28"/>
              <w:szCs w:val="28"/>
            </w:rPr>
          </w:pPr>
        </w:p>
        <w:p w:rsidR="00B218B6" w:rsidRPr="00B218B6" w:rsidRDefault="00B218B6">
          <w:pPr>
            <w:pStyle w:val="21"/>
            <w:tabs>
              <w:tab w:val="right" w:leader="dot" w:pos="9911"/>
            </w:tabs>
            <w:rPr>
              <w:rFonts w:ascii="Times New Roman" w:hAnsi="Times New Roman" w:cs="Times New Roman"/>
              <w:noProof/>
              <w:sz w:val="28"/>
              <w:szCs w:val="28"/>
            </w:rPr>
          </w:pPr>
          <w:hyperlink w:anchor="_Toc514794050" w:history="1">
            <w:r w:rsidRPr="00B218B6">
              <w:rPr>
                <w:rStyle w:val="ab"/>
                <w:rFonts w:ascii="Times New Roman" w:hAnsi="Times New Roman" w:cs="Times New Roman"/>
                <w:noProof/>
                <w:sz w:val="28"/>
                <w:szCs w:val="28"/>
              </w:rPr>
              <w:t>2.1 Эволюция формирования и развития районов массовой жилой застройки в СПб агломерации</w:t>
            </w:r>
            <w:r w:rsidRPr="00B218B6">
              <w:rPr>
                <w:rFonts w:ascii="Times New Roman" w:hAnsi="Times New Roman" w:cs="Times New Roman"/>
                <w:noProof/>
                <w:webHidden/>
                <w:sz w:val="28"/>
                <w:szCs w:val="28"/>
              </w:rPr>
              <w:tab/>
            </w:r>
            <w:r w:rsidRPr="00B218B6">
              <w:rPr>
                <w:rFonts w:ascii="Times New Roman" w:hAnsi="Times New Roman" w:cs="Times New Roman"/>
                <w:noProof/>
                <w:webHidden/>
                <w:sz w:val="28"/>
                <w:szCs w:val="28"/>
              </w:rPr>
              <w:fldChar w:fldCharType="begin"/>
            </w:r>
            <w:r w:rsidRPr="00B218B6">
              <w:rPr>
                <w:rFonts w:ascii="Times New Roman" w:hAnsi="Times New Roman" w:cs="Times New Roman"/>
                <w:noProof/>
                <w:webHidden/>
                <w:sz w:val="28"/>
                <w:szCs w:val="28"/>
              </w:rPr>
              <w:instrText xml:space="preserve"> PAGEREF _Toc514794050 \h </w:instrText>
            </w:r>
            <w:r w:rsidRPr="00B218B6">
              <w:rPr>
                <w:rFonts w:ascii="Times New Roman" w:hAnsi="Times New Roman" w:cs="Times New Roman"/>
                <w:noProof/>
                <w:webHidden/>
                <w:sz w:val="28"/>
                <w:szCs w:val="28"/>
              </w:rPr>
            </w:r>
            <w:r w:rsidRPr="00B218B6">
              <w:rPr>
                <w:rFonts w:ascii="Times New Roman" w:hAnsi="Times New Roman" w:cs="Times New Roman"/>
                <w:noProof/>
                <w:webHidden/>
                <w:sz w:val="28"/>
                <w:szCs w:val="28"/>
              </w:rPr>
              <w:fldChar w:fldCharType="separate"/>
            </w:r>
            <w:r w:rsidRPr="00B218B6">
              <w:rPr>
                <w:rFonts w:ascii="Times New Roman" w:hAnsi="Times New Roman" w:cs="Times New Roman"/>
                <w:noProof/>
                <w:webHidden/>
                <w:sz w:val="28"/>
                <w:szCs w:val="28"/>
              </w:rPr>
              <w:t>9</w:t>
            </w:r>
            <w:r w:rsidRPr="00B218B6">
              <w:rPr>
                <w:rFonts w:ascii="Times New Roman" w:hAnsi="Times New Roman" w:cs="Times New Roman"/>
                <w:noProof/>
                <w:webHidden/>
                <w:sz w:val="28"/>
                <w:szCs w:val="28"/>
              </w:rPr>
              <w:fldChar w:fldCharType="end"/>
            </w:r>
          </w:hyperlink>
        </w:p>
        <w:p w:rsidR="00092BE0" w:rsidRDefault="00092BE0">
          <w:pPr>
            <w:pStyle w:val="21"/>
            <w:tabs>
              <w:tab w:val="right" w:leader="dot" w:pos="9911"/>
            </w:tabs>
            <w:rPr>
              <w:rStyle w:val="ab"/>
              <w:rFonts w:ascii="Times New Roman" w:hAnsi="Times New Roman" w:cs="Times New Roman"/>
              <w:noProof/>
              <w:sz w:val="28"/>
              <w:szCs w:val="28"/>
            </w:rPr>
          </w:pPr>
        </w:p>
        <w:p w:rsidR="00B218B6" w:rsidRPr="00B218B6" w:rsidRDefault="00B218B6">
          <w:pPr>
            <w:pStyle w:val="21"/>
            <w:tabs>
              <w:tab w:val="right" w:leader="dot" w:pos="9911"/>
            </w:tabs>
            <w:rPr>
              <w:rFonts w:ascii="Times New Roman" w:hAnsi="Times New Roman" w:cs="Times New Roman"/>
              <w:noProof/>
              <w:sz w:val="28"/>
              <w:szCs w:val="28"/>
            </w:rPr>
          </w:pPr>
          <w:hyperlink w:anchor="_Toc514794051" w:history="1">
            <w:r w:rsidRPr="00B218B6">
              <w:rPr>
                <w:rStyle w:val="ab"/>
                <w:rFonts w:ascii="Times New Roman" w:hAnsi="Times New Roman" w:cs="Times New Roman"/>
                <w:noProof/>
                <w:sz w:val="28"/>
                <w:szCs w:val="28"/>
              </w:rPr>
              <w:t>2.2 Факторы несбалансированного развития районов массовой жилой застройки СПб агломерации</w:t>
            </w:r>
            <w:r w:rsidRPr="00B218B6">
              <w:rPr>
                <w:rFonts w:ascii="Times New Roman" w:hAnsi="Times New Roman" w:cs="Times New Roman"/>
                <w:noProof/>
                <w:webHidden/>
                <w:sz w:val="28"/>
                <w:szCs w:val="28"/>
              </w:rPr>
              <w:tab/>
            </w:r>
            <w:r w:rsidRPr="00B218B6">
              <w:rPr>
                <w:rFonts w:ascii="Times New Roman" w:hAnsi="Times New Roman" w:cs="Times New Roman"/>
                <w:noProof/>
                <w:webHidden/>
                <w:sz w:val="28"/>
                <w:szCs w:val="28"/>
              </w:rPr>
              <w:fldChar w:fldCharType="begin"/>
            </w:r>
            <w:r w:rsidRPr="00B218B6">
              <w:rPr>
                <w:rFonts w:ascii="Times New Roman" w:hAnsi="Times New Roman" w:cs="Times New Roman"/>
                <w:noProof/>
                <w:webHidden/>
                <w:sz w:val="28"/>
                <w:szCs w:val="28"/>
              </w:rPr>
              <w:instrText xml:space="preserve"> PAGEREF _Toc514794051 \h </w:instrText>
            </w:r>
            <w:r w:rsidRPr="00B218B6">
              <w:rPr>
                <w:rFonts w:ascii="Times New Roman" w:hAnsi="Times New Roman" w:cs="Times New Roman"/>
                <w:noProof/>
                <w:webHidden/>
                <w:sz w:val="28"/>
                <w:szCs w:val="28"/>
              </w:rPr>
            </w:r>
            <w:r w:rsidRPr="00B218B6">
              <w:rPr>
                <w:rFonts w:ascii="Times New Roman" w:hAnsi="Times New Roman" w:cs="Times New Roman"/>
                <w:noProof/>
                <w:webHidden/>
                <w:sz w:val="28"/>
                <w:szCs w:val="28"/>
              </w:rPr>
              <w:fldChar w:fldCharType="separate"/>
            </w:r>
            <w:r w:rsidRPr="00B218B6">
              <w:rPr>
                <w:rFonts w:ascii="Times New Roman" w:hAnsi="Times New Roman" w:cs="Times New Roman"/>
                <w:noProof/>
                <w:webHidden/>
                <w:sz w:val="28"/>
                <w:szCs w:val="28"/>
              </w:rPr>
              <w:t>15</w:t>
            </w:r>
            <w:r w:rsidRPr="00B218B6">
              <w:rPr>
                <w:rFonts w:ascii="Times New Roman" w:hAnsi="Times New Roman" w:cs="Times New Roman"/>
                <w:noProof/>
                <w:webHidden/>
                <w:sz w:val="28"/>
                <w:szCs w:val="28"/>
              </w:rPr>
              <w:fldChar w:fldCharType="end"/>
            </w:r>
          </w:hyperlink>
        </w:p>
        <w:p w:rsidR="00092BE0" w:rsidRDefault="00092BE0" w:rsidP="00B218B6">
          <w:pPr>
            <w:pStyle w:val="11"/>
            <w:rPr>
              <w:rStyle w:val="ab"/>
              <w:rFonts w:ascii="Times New Roman" w:hAnsi="Times New Roman" w:cs="Times New Roman"/>
              <w:noProof/>
              <w:sz w:val="28"/>
              <w:szCs w:val="28"/>
            </w:rPr>
          </w:pPr>
        </w:p>
        <w:p w:rsidR="00B218B6" w:rsidRPr="00B218B6" w:rsidRDefault="00B218B6" w:rsidP="00B218B6">
          <w:pPr>
            <w:pStyle w:val="11"/>
            <w:rPr>
              <w:noProof/>
            </w:rPr>
          </w:pPr>
          <w:hyperlink w:anchor="_Toc514794052" w:history="1">
            <w:r w:rsidRPr="00B218B6">
              <w:rPr>
                <w:rStyle w:val="ab"/>
                <w:rFonts w:ascii="Times New Roman" w:hAnsi="Times New Roman" w:cs="Times New Roman"/>
                <w:noProof/>
                <w:sz w:val="28"/>
                <w:szCs w:val="28"/>
              </w:rPr>
              <w:t>Глава 3. Социальные протесты в районах массовой жилой застройки Санкт-Петербургской агломерации</w:t>
            </w:r>
            <w:r w:rsidRPr="00B218B6">
              <w:rPr>
                <w:noProof/>
                <w:webHidden/>
              </w:rPr>
              <w:tab/>
            </w:r>
            <w:r w:rsidRPr="00B218B6">
              <w:rPr>
                <w:noProof/>
                <w:webHidden/>
              </w:rPr>
              <w:fldChar w:fldCharType="begin"/>
            </w:r>
            <w:r w:rsidRPr="00B218B6">
              <w:rPr>
                <w:noProof/>
                <w:webHidden/>
              </w:rPr>
              <w:instrText xml:space="preserve"> PAGEREF _Toc514794052 \h </w:instrText>
            </w:r>
            <w:r w:rsidRPr="00B218B6">
              <w:rPr>
                <w:noProof/>
                <w:webHidden/>
              </w:rPr>
            </w:r>
            <w:r w:rsidRPr="00B218B6">
              <w:rPr>
                <w:noProof/>
                <w:webHidden/>
              </w:rPr>
              <w:fldChar w:fldCharType="separate"/>
            </w:r>
            <w:r w:rsidRPr="00B218B6">
              <w:rPr>
                <w:noProof/>
                <w:webHidden/>
              </w:rPr>
              <w:t>23</w:t>
            </w:r>
            <w:r w:rsidRPr="00B218B6">
              <w:rPr>
                <w:noProof/>
                <w:webHidden/>
              </w:rPr>
              <w:fldChar w:fldCharType="end"/>
            </w:r>
          </w:hyperlink>
        </w:p>
        <w:p w:rsidR="00092BE0" w:rsidRDefault="00092BE0">
          <w:pPr>
            <w:pStyle w:val="21"/>
            <w:tabs>
              <w:tab w:val="right" w:leader="dot" w:pos="9911"/>
            </w:tabs>
            <w:rPr>
              <w:rStyle w:val="ab"/>
              <w:rFonts w:ascii="Times New Roman" w:hAnsi="Times New Roman" w:cs="Times New Roman"/>
              <w:noProof/>
              <w:sz w:val="28"/>
              <w:szCs w:val="28"/>
            </w:rPr>
          </w:pPr>
        </w:p>
        <w:p w:rsidR="00B218B6" w:rsidRPr="00B218B6" w:rsidRDefault="00B218B6">
          <w:pPr>
            <w:pStyle w:val="21"/>
            <w:tabs>
              <w:tab w:val="right" w:leader="dot" w:pos="9911"/>
            </w:tabs>
            <w:rPr>
              <w:rFonts w:ascii="Times New Roman" w:hAnsi="Times New Roman" w:cs="Times New Roman"/>
              <w:noProof/>
              <w:sz w:val="28"/>
              <w:szCs w:val="28"/>
            </w:rPr>
          </w:pPr>
          <w:hyperlink w:anchor="_Toc514794053" w:history="1">
            <w:r w:rsidRPr="00B218B6">
              <w:rPr>
                <w:rStyle w:val="ab"/>
                <w:rFonts w:ascii="Times New Roman" w:hAnsi="Times New Roman" w:cs="Times New Roman"/>
                <w:noProof/>
                <w:sz w:val="28"/>
                <w:szCs w:val="28"/>
              </w:rPr>
              <w:t>3.1. Анализ публикаций СМИ о социальных протестах в районах массовой жилой застройки Санкт-Петербургской агломерации</w:t>
            </w:r>
            <w:r w:rsidRPr="00B218B6">
              <w:rPr>
                <w:rFonts w:ascii="Times New Roman" w:hAnsi="Times New Roman" w:cs="Times New Roman"/>
                <w:noProof/>
                <w:webHidden/>
                <w:sz w:val="28"/>
                <w:szCs w:val="28"/>
              </w:rPr>
              <w:tab/>
            </w:r>
            <w:r w:rsidRPr="00B218B6">
              <w:rPr>
                <w:rFonts w:ascii="Times New Roman" w:hAnsi="Times New Roman" w:cs="Times New Roman"/>
                <w:noProof/>
                <w:webHidden/>
                <w:sz w:val="28"/>
                <w:szCs w:val="28"/>
              </w:rPr>
              <w:fldChar w:fldCharType="begin"/>
            </w:r>
            <w:r w:rsidRPr="00B218B6">
              <w:rPr>
                <w:rFonts w:ascii="Times New Roman" w:hAnsi="Times New Roman" w:cs="Times New Roman"/>
                <w:noProof/>
                <w:webHidden/>
                <w:sz w:val="28"/>
                <w:szCs w:val="28"/>
              </w:rPr>
              <w:instrText xml:space="preserve"> PAGEREF _Toc514794053 \h </w:instrText>
            </w:r>
            <w:r w:rsidRPr="00B218B6">
              <w:rPr>
                <w:rFonts w:ascii="Times New Roman" w:hAnsi="Times New Roman" w:cs="Times New Roman"/>
                <w:noProof/>
                <w:webHidden/>
                <w:sz w:val="28"/>
                <w:szCs w:val="28"/>
              </w:rPr>
            </w:r>
            <w:r w:rsidRPr="00B218B6">
              <w:rPr>
                <w:rFonts w:ascii="Times New Roman" w:hAnsi="Times New Roman" w:cs="Times New Roman"/>
                <w:noProof/>
                <w:webHidden/>
                <w:sz w:val="28"/>
                <w:szCs w:val="28"/>
              </w:rPr>
              <w:fldChar w:fldCharType="separate"/>
            </w:r>
            <w:r w:rsidRPr="00B218B6">
              <w:rPr>
                <w:rFonts w:ascii="Times New Roman" w:hAnsi="Times New Roman" w:cs="Times New Roman"/>
                <w:noProof/>
                <w:webHidden/>
                <w:sz w:val="28"/>
                <w:szCs w:val="28"/>
              </w:rPr>
              <w:t>23</w:t>
            </w:r>
            <w:r w:rsidRPr="00B218B6">
              <w:rPr>
                <w:rFonts w:ascii="Times New Roman" w:hAnsi="Times New Roman" w:cs="Times New Roman"/>
                <w:noProof/>
                <w:webHidden/>
                <w:sz w:val="28"/>
                <w:szCs w:val="28"/>
              </w:rPr>
              <w:fldChar w:fldCharType="end"/>
            </w:r>
          </w:hyperlink>
        </w:p>
        <w:p w:rsidR="00B218B6" w:rsidRPr="00B218B6" w:rsidRDefault="00B218B6">
          <w:pPr>
            <w:rPr>
              <w:rFonts w:ascii="Times New Roman" w:hAnsi="Times New Roman" w:cs="Times New Roman"/>
              <w:sz w:val="28"/>
              <w:szCs w:val="28"/>
            </w:rPr>
          </w:pPr>
          <w:r w:rsidRPr="00B218B6">
            <w:rPr>
              <w:rFonts w:ascii="Times New Roman" w:hAnsi="Times New Roman" w:cs="Times New Roman"/>
              <w:sz w:val="28"/>
              <w:szCs w:val="28"/>
            </w:rPr>
            <w:fldChar w:fldCharType="end"/>
          </w:r>
        </w:p>
      </w:sdtContent>
    </w:sdt>
    <w:p w:rsidR="00B24B77" w:rsidRPr="00B24B77" w:rsidRDefault="00B24B77" w:rsidP="00B24B77">
      <w:pPr>
        <w:spacing w:line="360" w:lineRule="auto"/>
        <w:ind w:firstLine="851"/>
        <w:rPr>
          <w:rFonts w:ascii="Times New Roman" w:hAnsi="Times New Roman" w:cs="Times New Roman"/>
          <w:sz w:val="28"/>
          <w:szCs w:val="28"/>
        </w:rPr>
      </w:pPr>
    </w:p>
    <w:p w:rsidR="008D0BEB" w:rsidRDefault="008D0BEB" w:rsidP="00B70580">
      <w:pPr>
        <w:spacing w:line="360" w:lineRule="auto"/>
        <w:ind w:firstLine="851"/>
        <w:rPr>
          <w:rFonts w:ascii="Times New Roman" w:hAnsi="Times New Roman" w:cs="Times New Roman"/>
          <w:b/>
          <w:sz w:val="28"/>
          <w:szCs w:val="28"/>
        </w:rPr>
      </w:pPr>
    </w:p>
    <w:p w:rsidR="008D0BEB" w:rsidRDefault="008D0BEB" w:rsidP="00B70580">
      <w:pPr>
        <w:spacing w:line="360" w:lineRule="auto"/>
        <w:ind w:firstLine="851"/>
        <w:rPr>
          <w:rFonts w:ascii="Times New Roman" w:hAnsi="Times New Roman" w:cs="Times New Roman"/>
          <w:b/>
          <w:sz w:val="28"/>
          <w:szCs w:val="28"/>
        </w:rPr>
      </w:pPr>
    </w:p>
    <w:p w:rsidR="008D0BEB" w:rsidRDefault="008D0BEB" w:rsidP="00B70580">
      <w:pPr>
        <w:spacing w:line="360" w:lineRule="auto"/>
        <w:ind w:firstLine="851"/>
        <w:rPr>
          <w:rFonts w:ascii="Times New Roman" w:hAnsi="Times New Roman" w:cs="Times New Roman"/>
          <w:b/>
          <w:sz w:val="28"/>
          <w:szCs w:val="28"/>
        </w:rPr>
      </w:pPr>
    </w:p>
    <w:p w:rsidR="008D0BEB" w:rsidRDefault="008D0BEB" w:rsidP="00B70580">
      <w:pPr>
        <w:spacing w:line="360" w:lineRule="auto"/>
        <w:ind w:firstLine="851"/>
        <w:rPr>
          <w:rFonts w:ascii="Times New Roman" w:hAnsi="Times New Roman" w:cs="Times New Roman"/>
          <w:b/>
          <w:sz w:val="28"/>
          <w:szCs w:val="28"/>
        </w:rPr>
      </w:pPr>
    </w:p>
    <w:p w:rsidR="008D0BEB" w:rsidRDefault="008D0BEB" w:rsidP="00B70580">
      <w:pPr>
        <w:spacing w:line="360" w:lineRule="auto"/>
        <w:ind w:firstLine="851"/>
        <w:rPr>
          <w:rFonts w:ascii="Times New Roman" w:hAnsi="Times New Roman" w:cs="Times New Roman"/>
          <w:b/>
          <w:sz w:val="28"/>
          <w:szCs w:val="28"/>
        </w:rPr>
      </w:pPr>
    </w:p>
    <w:p w:rsidR="008D0BEB" w:rsidRDefault="008D0BEB" w:rsidP="00B70580">
      <w:pPr>
        <w:spacing w:line="360" w:lineRule="auto"/>
        <w:ind w:firstLine="851"/>
        <w:rPr>
          <w:rFonts w:ascii="Times New Roman" w:hAnsi="Times New Roman" w:cs="Times New Roman"/>
          <w:b/>
          <w:sz w:val="28"/>
          <w:szCs w:val="28"/>
        </w:rPr>
      </w:pPr>
    </w:p>
    <w:p w:rsidR="008D0BEB" w:rsidRDefault="008D0BEB" w:rsidP="00B70580">
      <w:pPr>
        <w:spacing w:line="360" w:lineRule="auto"/>
        <w:ind w:firstLine="851"/>
        <w:rPr>
          <w:rFonts w:ascii="Times New Roman" w:hAnsi="Times New Roman" w:cs="Times New Roman"/>
          <w:b/>
          <w:sz w:val="28"/>
          <w:szCs w:val="28"/>
        </w:rPr>
      </w:pPr>
    </w:p>
    <w:p w:rsidR="008D0BEB" w:rsidRDefault="008D0BEB" w:rsidP="00B70580">
      <w:pPr>
        <w:spacing w:line="360" w:lineRule="auto"/>
        <w:ind w:firstLine="851"/>
        <w:rPr>
          <w:rFonts w:ascii="Times New Roman" w:hAnsi="Times New Roman" w:cs="Times New Roman"/>
          <w:b/>
          <w:sz w:val="28"/>
          <w:szCs w:val="28"/>
        </w:rPr>
      </w:pPr>
    </w:p>
    <w:p w:rsidR="008D0BEB" w:rsidRDefault="008D0BEB" w:rsidP="00B70580">
      <w:pPr>
        <w:spacing w:line="360" w:lineRule="auto"/>
        <w:ind w:firstLine="851"/>
        <w:rPr>
          <w:rFonts w:ascii="Times New Roman" w:hAnsi="Times New Roman" w:cs="Times New Roman"/>
          <w:b/>
          <w:sz w:val="28"/>
          <w:szCs w:val="28"/>
        </w:rPr>
      </w:pPr>
    </w:p>
    <w:p w:rsidR="008D0BEB" w:rsidRDefault="008D0BEB" w:rsidP="00B70580">
      <w:pPr>
        <w:spacing w:line="360" w:lineRule="auto"/>
        <w:ind w:firstLine="851"/>
        <w:rPr>
          <w:rFonts w:ascii="Times New Roman" w:hAnsi="Times New Roman" w:cs="Times New Roman"/>
          <w:b/>
          <w:sz w:val="28"/>
          <w:szCs w:val="28"/>
        </w:rPr>
      </w:pPr>
    </w:p>
    <w:p w:rsidR="008D0BEB" w:rsidRDefault="008D0BEB" w:rsidP="00B70580">
      <w:pPr>
        <w:spacing w:line="360" w:lineRule="auto"/>
        <w:ind w:firstLine="851"/>
        <w:rPr>
          <w:rFonts w:ascii="Times New Roman" w:hAnsi="Times New Roman" w:cs="Times New Roman"/>
          <w:b/>
          <w:sz w:val="28"/>
          <w:szCs w:val="28"/>
        </w:rPr>
      </w:pPr>
    </w:p>
    <w:p w:rsidR="008D0BEB" w:rsidRDefault="008D0BEB" w:rsidP="00B70580">
      <w:pPr>
        <w:spacing w:line="360" w:lineRule="auto"/>
        <w:ind w:firstLine="851"/>
        <w:rPr>
          <w:rFonts w:ascii="Times New Roman" w:hAnsi="Times New Roman" w:cs="Times New Roman"/>
          <w:b/>
          <w:sz w:val="28"/>
          <w:szCs w:val="28"/>
        </w:rPr>
      </w:pPr>
    </w:p>
    <w:p w:rsidR="008D0BEB" w:rsidRDefault="008D0BEB" w:rsidP="00B70580">
      <w:pPr>
        <w:spacing w:line="360" w:lineRule="auto"/>
        <w:ind w:firstLine="851"/>
        <w:rPr>
          <w:rFonts w:ascii="Times New Roman" w:hAnsi="Times New Roman" w:cs="Times New Roman"/>
          <w:b/>
          <w:sz w:val="28"/>
          <w:szCs w:val="28"/>
        </w:rPr>
      </w:pPr>
    </w:p>
    <w:p w:rsidR="00B218B6" w:rsidRDefault="00B218B6" w:rsidP="00B218B6">
      <w:pPr>
        <w:spacing w:line="360" w:lineRule="auto"/>
        <w:ind w:firstLine="0"/>
        <w:rPr>
          <w:rFonts w:ascii="Times New Roman" w:hAnsi="Times New Roman" w:cs="Times New Roman"/>
          <w:b/>
          <w:sz w:val="28"/>
          <w:szCs w:val="28"/>
        </w:rPr>
      </w:pPr>
    </w:p>
    <w:p w:rsidR="00B70580" w:rsidRPr="00B70580" w:rsidRDefault="00B70580" w:rsidP="00B70580">
      <w:pPr>
        <w:spacing w:line="360" w:lineRule="auto"/>
        <w:ind w:firstLine="851"/>
        <w:rPr>
          <w:rFonts w:ascii="Times New Roman" w:hAnsi="Times New Roman" w:cs="Times New Roman"/>
          <w:b/>
          <w:sz w:val="28"/>
          <w:szCs w:val="28"/>
        </w:rPr>
      </w:pPr>
      <w:r w:rsidRPr="00B70580">
        <w:rPr>
          <w:rFonts w:ascii="Times New Roman" w:hAnsi="Times New Roman" w:cs="Times New Roman"/>
          <w:b/>
          <w:sz w:val="28"/>
          <w:szCs w:val="28"/>
        </w:rPr>
        <w:lastRenderedPageBreak/>
        <w:t xml:space="preserve">1.3. </w:t>
      </w:r>
      <w:r w:rsidRPr="00B70580">
        <w:rPr>
          <w:rFonts w:ascii="Times New Roman" w:hAnsi="Times New Roman" w:cs="Times New Roman"/>
          <w:b/>
          <w:sz w:val="28"/>
          <w:szCs w:val="28"/>
        </w:rPr>
        <w:t>Методика исследования влияния социального протеста на развитие районов массовой жилой застройки</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Начать данную тему стоит с определения социального протеста. Под протестом обычно понимают относительно открытую реакцию на общественную ситуацию: иногда в поддержку, но обычно против неё. В зависимости от отношения к нему со стороны власти и политического режима протесты бывают санкционированные и несанкционированные.</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Типы</w:t>
      </w:r>
      <w:r>
        <w:rPr>
          <w:rFonts w:ascii="Times New Roman" w:hAnsi="Times New Roman" w:cs="Times New Roman"/>
          <w:sz w:val="28"/>
          <w:szCs w:val="28"/>
        </w:rPr>
        <w:t xml:space="preserve"> </w:t>
      </w:r>
      <w:r w:rsidRPr="00B70580">
        <w:rPr>
          <w:rFonts w:ascii="Times New Roman" w:hAnsi="Times New Roman" w:cs="Times New Roman"/>
          <w:sz w:val="28"/>
          <w:szCs w:val="28"/>
        </w:rPr>
        <w:t>общественного протеста таковы:</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1) классовый,</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2) религиозно-идеологический,</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3) национальный,</w:t>
      </w:r>
    </w:p>
    <w:p w:rsidR="00B70580" w:rsidRPr="00B70580" w:rsidRDefault="00B70580" w:rsidP="00B70580">
      <w:pPr>
        <w:spacing w:line="360" w:lineRule="auto"/>
        <w:ind w:firstLine="851"/>
        <w:rPr>
          <w:rFonts w:ascii="Times New Roman" w:hAnsi="Times New Roman" w:cs="Times New Roman"/>
          <w:sz w:val="28"/>
          <w:szCs w:val="28"/>
        </w:rPr>
      </w:pPr>
      <w:r>
        <w:rPr>
          <w:rFonts w:ascii="Times New Roman" w:hAnsi="Times New Roman" w:cs="Times New Roman"/>
          <w:sz w:val="28"/>
          <w:szCs w:val="28"/>
        </w:rPr>
        <w:t>4) экономический,</w:t>
      </w:r>
    </w:p>
    <w:p w:rsidR="00B70580" w:rsidRPr="00B70580" w:rsidRDefault="00B70580" w:rsidP="00B70580">
      <w:pPr>
        <w:spacing w:line="360" w:lineRule="auto"/>
        <w:ind w:firstLine="851"/>
        <w:rPr>
          <w:rFonts w:ascii="Times New Roman" w:hAnsi="Times New Roman" w:cs="Times New Roman"/>
          <w:sz w:val="28"/>
          <w:szCs w:val="28"/>
        </w:rPr>
      </w:pPr>
      <w:r>
        <w:rPr>
          <w:rFonts w:ascii="Times New Roman" w:hAnsi="Times New Roman" w:cs="Times New Roman"/>
          <w:sz w:val="28"/>
          <w:szCs w:val="28"/>
        </w:rPr>
        <w:t>5)</w:t>
      </w:r>
      <w:r w:rsidRPr="00B70580">
        <w:rPr>
          <w:rFonts w:ascii="Times New Roman" w:hAnsi="Times New Roman" w:cs="Times New Roman"/>
          <w:sz w:val="28"/>
          <w:szCs w:val="28"/>
        </w:rPr>
        <w:t>дворцово-политический (ситуации, когда</w:t>
      </w:r>
      <w:r>
        <w:rPr>
          <w:rFonts w:ascii="Times New Roman" w:hAnsi="Times New Roman" w:cs="Times New Roman"/>
          <w:sz w:val="28"/>
          <w:szCs w:val="28"/>
        </w:rPr>
        <w:t xml:space="preserve"> </w:t>
      </w:r>
      <w:r w:rsidRPr="00B70580">
        <w:rPr>
          <w:rFonts w:ascii="Times New Roman" w:hAnsi="Times New Roman" w:cs="Times New Roman"/>
          <w:sz w:val="28"/>
          <w:szCs w:val="28"/>
        </w:rPr>
        <w:t>политические кланы в борьбе за власть</w:t>
      </w:r>
      <w:r>
        <w:rPr>
          <w:rFonts w:ascii="Times New Roman" w:hAnsi="Times New Roman" w:cs="Times New Roman"/>
          <w:sz w:val="28"/>
          <w:szCs w:val="28"/>
        </w:rPr>
        <w:t xml:space="preserve"> </w:t>
      </w:r>
      <w:r w:rsidRPr="00B70580">
        <w:rPr>
          <w:rFonts w:ascii="Times New Roman" w:hAnsi="Times New Roman" w:cs="Times New Roman"/>
          <w:sz w:val="28"/>
          <w:szCs w:val="28"/>
        </w:rPr>
        <w:t>провоцируют социальный раскол).</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Массовый протест</w:t>
      </w:r>
      <w:r>
        <w:rPr>
          <w:rFonts w:ascii="Times New Roman" w:hAnsi="Times New Roman" w:cs="Times New Roman"/>
          <w:sz w:val="28"/>
          <w:szCs w:val="28"/>
        </w:rPr>
        <w:t xml:space="preserve"> </w:t>
      </w:r>
      <w:r w:rsidRPr="00B70580">
        <w:rPr>
          <w:rFonts w:ascii="Times New Roman" w:hAnsi="Times New Roman" w:cs="Times New Roman"/>
          <w:sz w:val="28"/>
          <w:szCs w:val="28"/>
        </w:rPr>
        <w:t>- это активная форма конфликтного поведения. Он может выражаться в различных формах. Организаторами массовых протестов могут быть политические</w:t>
      </w:r>
      <w:r>
        <w:rPr>
          <w:rFonts w:ascii="Times New Roman" w:hAnsi="Times New Roman" w:cs="Times New Roman"/>
          <w:sz w:val="28"/>
          <w:szCs w:val="28"/>
        </w:rPr>
        <w:t xml:space="preserve"> организации и так называемые «</w:t>
      </w:r>
      <w:r w:rsidRPr="00B70580">
        <w:rPr>
          <w:rFonts w:ascii="Times New Roman" w:hAnsi="Times New Roman" w:cs="Times New Roman"/>
          <w:sz w:val="28"/>
          <w:szCs w:val="28"/>
        </w:rPr>
        <w:t>группы давления», объединяющие людей по экономическим целям, профессиональным, религиозным и культурным интересам. В современной России можно выделить несколько основных направленностей социального протеста:</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w:t>
      </w:r>
      <w:r w:rsidRPr="00B70580">
        <w:rPr>
          <w:rFonts w:ascii="Times New Roman" w:hAnsi="Times New Roman" w:cs="Times New Roman"/>
          <w:sz w:val="28"/>
          <w:szCs w:val="28"/>
        </w:rPr>
        <w:tab/>
        <w:t>Против реформы ЖКХ и монетизации льгот</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w:t>
      </w:r>
      <w:r w:rsidRPr="00B70580">
        <w:rPr>
          <w:rFonts w:ascii="Times New Roman" w:hAnsi="Times New Roman" w:cs="Times New Roman"/>
          <w:sz w:val="28"/>
          <w:szCs w:val="28"/>
        </w:rPr>
        <w:tab/>
        <w:t>Протест против мигалок и за равенство на дорогах</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w:t>
      </w:r>
      <w:r w:rsidRPr="00B70580">
        <w:rPr>
          <w:rFonts w:ascii="Times New Roman" w:hAnsi="Times New Roman" w:cs="Times New Roman"/>
          <w:sz w:val="28"/>
          <w:szCs w:val="28"/>
        </w:rPr>
        <w:tab/>
        <w:t>Протест проти</w:t>
      </w:r>
      <w:r>
        <w:rPr>
          <w:rFonts w:ascii="Times New Roman" w:hAnsi="Times New Roman" w:cs="Times New Roman"/>
          <w:sz w:val="28"/>
          <w:szCs w:val="28"/>
        </w:rPr>
        <w:t>в НАТО и размещения американских</w:t>
      </w:r>
      <w:r w:rsidRPr="00B70580">
        <w:rPr>
          <w:rFonts w:ascii="Times New Roman" w:hAnsi="Times New Roman" w:cs="Times New Roman"/>
          <w:sz w:val="28"/>
          <w:szCs w:val="28"/>
        </w:rPr>
        <w:t xml:space="preserve"> военных баз на постсоветском пространстве</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w:t>
      </w:r>
      <w:r w:rsidRPr="00B70580">
        <w:rPr>
          <w:rFonts w:ascii="Times New Roman" w:hAnsi="Times New Roman" w:cs="Times New Roman"/>
          <w:sz w:val="28"/>
          <w:szCs w:val="28"/>
        </w:rPr>
        <w:tab/>
        <w:t>Протест против отмены отсрочек и против призывной системы в целом.</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w:t>
      </w:r>
      <w:r w:rsidRPr="00B70580">
        <w:rPr>
          <w:rFonts w:ascii="Times New Roman" w:hAnsi="Times New Roman" w:cs="Times New Roman"/>
          <w:sz w:val="28"/>
          <w:szCs w:val="28"/>
        </w:rPr>
        <w:tab/>
        <w:t>Протест против незаконного строительства и уплотнения застройки</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w:t>
      </w:r>
      <w:r w:rsidRPr="00B70580">
        <w:rPr>
          <w:rFonts w:ascii="Times New Roman" w:hAnsi="Times New Roman" w:cs="Times New Roman"/>
          <w:sz w:val="28"/>
          <w:szCs w:val="28"/>
        </w:rPr>
        <w:tab/>
        <w:t>Протест против цензуры на телевидении и за свободу СМИ</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w:t>
      </w:r>
      <w:r w:rsidRPr="00B70580">
        <w:rPr>
          <w:rFonts w:ascii="Times New Roman" w:hAnsi="Times New Roman" w:cs="Times New Roman"/>
          <w:sz w:val="28"/>
          <w:szCs w:val="28"/>
        </w:rPr>
        <w:tab/>
        <w:t>Протест против ограничения свободы собраний и шествий</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w:t>
      </w:r>
      <w:r w:rsidRPr="00B70580">
        <w:rPr>
          <w:rFonts w:ascii="Times New Roman" w:hAnsi="Times New Roman" w:cs="Times New Roman"/>
          <w:sz w:val="28"/>
          <w:szCs w:val="28"/>
        </w:rPr>
        <w:tab/>
        <w:t>Протест против строительства объектов атомной промышленности</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lastRenderedPageBreak/>
        <w:t>•</w:t>
      </w:r>
      <w:r w:rsidRPr="00B70580">
        <w:rPr>
          <w:rFonts w:ascii="Times New Roman" w:hAnsi="Times New Roman" w:cs="Times New Roman"/>
          <w:sz w:val="28"/>
          <w:szCs w:val="28"/>
        </w:rPr>
        <w:tab/>
        <w:t>Протест против экологически вредных производств</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w:t>
      </w:r>
      <w:r w:rsidRPr="00B70580">
        <w:rPr>
          <w:rFonts w:ascii="Times New Roman" w:hAnsi="Times New Roman" w:cs="Times New Roman"/>
          <w:sz w:val="28"/>
          <w:szCs w:val="28"/>
        </w:rPr>
        <w:tab/>
        <w:t>Протест против произвола сотрудников милиции</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w:t>
      </w:r>
      <w:r w:rsidRPr="00B70580">
        <w:rPr>
          <w:rFonts w:ascii="Times New Roman" w:hAnsi="Times New Roman" w:cs="Times New Roman"/>
          <w:sz w:val="28"/>
          <w:szCs w:val="28"/>
        </w:rPr>
        <w:tab/>
        <w:t>Протест против вивисекции и жестокого обращения с животными</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w:t>
      </w:r>
      <w:r w:rsidRPr="00B70580">
        <w:rPr>
          <w:rFonts w:ascii="Times New Roman" w:hAnsi="Times New Roman" w:cs="Times New Roman"/>
          <w:sz w:val="28"/>
          <w:szCs w:val="28"/>
        </w:rPr>
        <w:tab/>
        <w:t>Протест против гей-парада и пропаганды гомосексуализма</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Под “общественным участием” понимается гражданская активность населения в форме действий, связанных с представлением и защитой своих интересов и интересов соответствующих социальных групп на разных уровнях принятия решений. Можно выделить следующие типы ак</w:t>
      </w:r>
      <w:r>
        <w:rPr>
          <w:rFonts w:ascii="Times New Roman" w:hAnsi="Times New Roman" w:cs="Times New Roman"/>
          <w:sz w:val="28"/>
          <w:szCs w:val="28"/>
        </w:rPr>
        <w:t xml:space="preserve">торов, которым в </w:t>
      </w:r>
      <w:r w:rsidRPr="00B70580">
        <w:rPr>
          <w:rFonts w:ascii="Times New Roman" w:hAnsi="Times New Roman" w:cs="Times New Roman"/>
          <w:sz w:val="28"/>
          <w:szCs w:val="28"/>
        </w:rPr>
        <w:t>наибольшей степени присущи разные роли и формы общественного участия:</w:t>
      </w:r>
      <w:r w:rsidRPr="00B70580">
        <w:rPr>
          <w:rFonts w:ascii="Times New Roman" w:hAnsi="Times New Roman" w:cs="Times New Roman"/>
          <w:sz w:val="28"/>
          <w:szCs w:val="28"/>
        </w:rPr>
        <w:t xml:space="preserve"> </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1) Традиционные некоммерческие негосударственные организации, встроенные в реализацию социальной политики на локальном уровне зачастую еще с советских времен (советы ветеранов, общества инвалидов, подростковые клубы и так далее).</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2) Экспертные некоммерческие негосударственные организации, как правило, возникшие в 1990-е годы, на сегодня имеющие богатый опыт экспертизы и обладающие высоким уровнем профессионализации. Чаще всего они официально зарегистрированы и включены во всероссийские и международные сети (правозащитные организации, такие, как “Мемориал”, “Солдатские матери”, экологические центры и другие).</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3) Стихийные проблемно-ориентированные инициативы, возникающие при появлении угроз, значимых для населения в целом и/или для отдельных социальных групп. Как правило, это временные объединения граждан, которые вынуждены выступать в защиту своих прав.</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Все протесты можно разделить на несколько категорий. Часто инициатором того, чтобы не строили здание или изменили его планировочное решение, выступают жители близлежащих домов. Тогда они начинают выдумывать поводы, чтобы отменить уже выданные разрешения.</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 xml:space="preserve">Вторая категория — это протесты с политической составляющей, когда проекты попадают под критику не конкретных людей, связанных с тем или иным объектом, а политических движений, партий, которые зарабатывают на этом свои </w:t>
      </w:r>
      <w:r w:rsidRPr="00B70580">
        <w:rPr>
          <w:rFonts w:ascii="Times New Roman" w:hAnsi="Times New Roman" w:cs="Times New Roman"/>
          <w:sz w:val="28"/>
          <w:szCs w:val="28"/>
        </w:rPr>
        <w:lastRenderedPageBreak/>
        <w:t>дивиденды, получая пиар на отмене той или иной стройки. Такие протесты, поддержанные активистами, для строителей более существенны, так как имеют, как правило, более широкий резонанс.</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Когда жители выходят протестовать, они ориентируются в первую очередь на графические изображения или на документы, которые они получают от активистов, на материалы СМИ. А в СМИ информация часто подается однобоко, иные авторы не гнушаются и ложных высказываний, и подтасовки фактов. И оценка ситуации, которую предлагают общественности, зачастую не имеет ни достаточной профессиональной, ни объективной основы. Между тем жилищный проект — это огромный труд, проделанный специалистами в градостроительной сфере. Прежде чем спроектировать жилой комплекс, выйти на какие–то объемно–планировочные решения, по объектам или микрорайону проводится большая работа, которая занимает многие месяцы, а то и годы. Любое решение жестко контролируется городскими властями и требует обоснования, не только градостроительного, но и технического и технологического, связанного с изысканиями и другими ограничениями, которые существуют при стройке. Количество нормативных актов, которые регулируют строительство и обязательно учитываются застройщиком при подготовке проектной документации, превышает десятки и сотни. И когда застройщик выходит на площадку — это результат многомесячных, многолетних согласований, поиска решений, которые устраивали бы все стороны. И если строительство стартовало — значит, компания выполнила все требования к своему проекту.</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Сегодня формируются новые практики включения в общественно-политическую деятельность и</w:t>
      </w:r>
      <w:r>
        <w:rPr>
          <w:rFonts w:ascii="Times New Roman" w:hAnsi="Times New Roman" w:cs="Times New Roman"/>
          <w:sz w:val="28"/>
          <w:szCs w:val="28"/>
        </w:rPr>
        <w:t xml:space="preserve"> </w:t>
      </w:r>
      <w:r w:rsidRPr="00B70580">
        <w:rPr>
          <w:rFonts w:ascii="Times New Roman" w:hAnsi="Times New Roman" w:cs="Times New Roman"/>
          <w:sz w:val="28"/>
          <w:szCs w:val="28"/>
        </w:rPr>
        <w:t>проявления активности граждан. Наблюдаемая социальная активность наряду с конструктивными</w:t>
      </w:r>
      <w:r>
        <w:rPr>
          <w:rFonts w:ascii="Times New Roman" w:hAnsi="Times New Roman" w:cs="Times New Roman"/>
          <w:sz w:val="28"/>
          <w:szCs w:val="28"/>
        </w:rPr>
        <w:t xml:space="preserve"> </w:t>
      </w:r>
      <w:r w:rsidRPr="00B70580">
        <w:rPr>
          <w:rFonts w:ascii="Times New Roman" w:hAnsi="Times New Roman" w:cs="Times New Roman"/>
          <w:sz w:val="28"/>
          <w:szCs w:val="28"/>
        </w:rPr>
        <w:t>формами зачастую носит противоречивый характер, вплоть до деструктивных форм протестной</w:t>
      </w:r>
      <w:r>
        <w:rPr>
          <w:rFonts w:ascii="Times New Roman" w:hAnsi="Times New Roman" w:cs="Times New Roman"/>
          <w:sz w:val="28"/>
          <w:szCs w:val="28"/>
        </w:rPr>
        <w:t xml:space="preserve"> </w:t>
      </w:r>
      <w:r w:rsidRPr="00B70580">
        <w:rPr>
          <w:rFonts w:ascii="Times New Roman" w:hAnsi="Times New Roman" w:cs="Times New Roman"/>
          <w:sz w:val="28"/>
          <w:szCs w:val="28"/>
        </w:rPr>
        <w:t>активности (далее ПА).</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Научные исследования протеста как социального феномена, осуществленные зарубежными и</w:t>
      </w:r>
      <w:r>
        <w:rPr>
          <w:rFonts w:ascii="Times New Roman" w:hAnsi="Times New Roman" w:cs="Times New Roman"/>
          <w:sz w:val="28"/>
          <w:szCs w:val="28"/>
        </w:rPr>
        <w:t xml:space="preserve"> </w:t>
      </w:r>
      <w:r w:rsidRPr="00B70580">
        <w:rPr>
          <w:rFonts w:ascii="Times New Roman" w:hAnsi="Times New Roman" w:cs="Times New Roman"/>
          <w:sz w:val="28"/>
          <w:szCs w:val="28"/>
        </w:rPr>
        <w:t xml:space="preserve">российскими исследователями, послужили </w:t>
      </w:r>
      <w:r w:rsidRPr="00B70580">
        <w:rPr>
          <w:rFonts w:ascii="Times New Roman" w:hAnsi="Times New Roman" w:cs="Times New Roman"/>
          <w:sz w:val="28"/>
          <w:szCs w:val="28"/>
        </w:rPr>
        <w:lastRenderedPageBreak/>
        <w:t>теоретической базой авторского подхода к анализу ПА</w:t>
      </w:r>
      <w:r>
        <w:rPr>
          <w:rFonts w:ascii="Times New Roman" w:hAnsi="Times New Roman" w:cs="Times New Roman"/>
          <w:sz w:val="28"/>
          <w:szCs w:val="28"/>
        </w:rPr>
        <w:t xml:space="preserve"> </w:t>
      </w:r>
      <w:r w:rsidRPr="00B70580">
        <w:rPr>
          <w:rFonts w:ascii="Times New Roman" w:hAnsi="Times New Roman" w:cs="Times New Roman"/>
          <w:sz w:val="28"/>
          <w:szCs w:val="28"/>
        </w:rPr>
        <w:t>населения как специфической формы социальной активности в современной России.</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Понятие "протест" охватывает достаточно широкий круг явлений. Социальный протест</w:t>
      </w:r>
      <w:r>
        <w:rPr>
          <w:rFonts w:ascii="Times New Roman" w:hAnsi="Times New Roman" w:cs="Times New Roman"/>
          <w:sz w:val="28"/>
          <w:szCs w:val="28"/>
        </w:rPr>
        <w:t xml:space="preserve"> </w:t>
      </w:r>
      <w:r w:rsidRPr="00B70580">
        <w:rPr>
          <w:rFonts w:ascii="Times New Roman" w:hAnsi="Times New Roman" w:cs="Times New Roman"/>
          <w:sz w:val="28"/>
          <w:szCs w:val="28"/>
        </w:rPr>
        <w:t>рассматривается как один из видов протестного поведения - проявление коллективного недовольства</w:t>
      </w:r>
      <w:r>
        <w:rPr>
          <w:rFonts w:ascii="Times New Roman" w:hAnsi="Times New Roman" w:cs="Times New Roman"/>
          <w:sz w:val="28"/>
          <w:szCs w:val="28"/>
        </w:rPr>
        <w:t xml:space="preserve"> </w:t>
      </w:r>
      <w:r w:rsidRPr="00B70580">
        <w:rPr>
          <w:rFonts w:ascii="Times New Roman" w:hAnsi="Times New Roman" w:cs="Times New Roman"/>
          <w:sz w:val="28"/>
          <w:szCs w:val="28"/>
        </w:rPr>
        <w:t>и несогласия с кем-то или чем-то, его появление подразумевает наличие противоположных</w:t>
      </w:r>
      <w:r>
        <w:rPr>
          <w:rFonts w:ascii="Times New Roman" w:hAnsi="Times New Roman" w:cs="Times New Roman"/>
          <w:sz w:val="28"/>
          <w:szCs w:val="28"/>
        </w:rPr>
        <w:t xml:space="preserve"> </w:t>
      </w:r>
      <w:r w:rsidRPr="00B70580">
        <w:rPr>
          <w:rFonts w:ascii="Times New Roman" w:hAnsi="Times New Roman" w:cs="Times New Roman"/>
          <w:sz w:val="28"/>
          <w:szCs w:val="28"/>
        </w:rPr>
        <w:t>интересов. В его основе лежит социальное недовольство в широком смысле слова условиями жизни,</w:t>
      </w:r>
      <w:r>
        <w:rPr>
          <w:rFonts w:ascii="Times New Roman" w:hAnsi="Times New Roman" w:cs="Times New Roman"/>
          <w:sz w:val="28"/>
          <w:szCs w:val="28"/>
        </w:rPr>
        <w:t xml:space="preserve"> </w:t>
      </w:r>
      <w:r w:rsidRPr="00B70580">
        <w:rPr>
          <w:rFonts w:ascii="Times New Roman" w:hAnsi="Times New Roman" w:cs="Times New Roman"/>
          <w:sz w:val="28"/>
          <w:szCs w:val="28"/>
        </w:rPr>
        <w:t>перспективами их изменения, характером взаимоотношений населения с органами власти и т.д.</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Для анализа ПА представителей различных социальных групп применяется концепция социального действия</w:t>
      </w:r>
      <w:r>
        <w:rPr>
          <w:rFonts w:ascii="Times New Roman" w:hAnsi="Times New Roman" w:cs="Times New Roman"/>
          <w:sz w:val="28"/>
          <w:szCs w:val="28"/>
        </w:rPr>
        <w:t xml:space="preserve"> </w:t>
      </w:r>
      <w:r w:rsidRPr="00B70580">
        <w:rPr>
          <w:rFonts w:ascii="Times New Roman" w:hAnsi="Times New Roman" w:cs="Times New Roman"/>
          <w:sz w:val="28"/>
          <w:szCs w:val="28"/>
        </w:rPr>
        <w:t>(М. Вебер, Т. Парсонс, А. Турен), позволяющие прослеживать динамику ее изменения в модернизирующемся обществе. Анализ инструментария, имеющегося в</w:t>
      </w:r>
      <w:r>
        <w:rPr>
          <w:rFonts w:ascii="Times New Roman" w:hAnsi="Times New Roman" w:cs="Times New Roman"/>
          <w:sz w:val="28"/>
          <w:szCs w:val="28"/>
        </w:rPr>
        <w:t xml:space="preserve"> </w:t>
      </w:r>
      <w:r w:rsidRPr="00B70580">
        <w:rPr>
          <w:rFonts w:ascii="Times New Roman" w:hAnsi="Times New Roman" w:cs="Times New Roman"/>
          <w:sz w:val="28"/>
          <w:szCs w:val="28"/>
        </w:rPr>
        <w:t>арсенале исследователей по прогнозированию ПА, показал, что в основном прогноз базируется на</w:t>
      </w:r>
      <w:r>
        <w:rPr>
          <w:rFonts w:ascii="Times New Roman" w:hAnsi="Times New Roman" w:cs="Times New Roman"/>
          <w:sz w:val="28"/>
          <w:szCs w:val="28"/>
        </w:rPr>
        <w:t xml:space="preserve"> </w:t>
      </w:r>
      <w:r w:rsidRPr="00B70580">
        <w:rPr>
          <w:rFonts w:ascii="Times New Roman" w:hAnsi="Times New Roman" w:cs="Times New Roman"/>
          <w:sz w:val="28"/>
          <w:szCs w:val="28"/>
        </w:rPr>
        <w:t>статистических данных ее проявления в регионах России. С этой целью вводится"индекс протеста" населения, в расчетном значении которого используются лишь</w:t>
      </w:r>
      <w:r>
        <w:rPr>
          <w:rFonts w:ascii="Times New Roman" w:hAnsi="Times New Roman" w:cs="Times New Roman"/>
          <w:sz w:val="28"/>
          <w:szCs w:val="28"/>
        </w:rPr>
        <w:t xml:space="preserve"> </w:t>
      </w:r>
      <w:r w:rsidRPr="00B70580">
        <w:rPr>
          <w:rFonts w:ascii="Times New Roman" w:hAnsi="Times New Roman" w:cs="Times New Roman"/>
          <w:sz w:val="28"/>
          <w:szCs w:val="28"/>
        </w:rPr>
        <w:t>данные официальной статистики. Безусловно, использование такого достоверного пласта, как</w:t>
      </w:r>
      <w:r>
        <w:rPr>
          <w:rFonts w:ascii="Times New Roman" w:hAnsi="Times New Roman" w:cs="Times New Roman"/>
          <w:sz w:val="28"/>
          <w:szCs w:val="28"/>
        </w:rPr>
        <w:t xml:space="preserve"> </w:t>
      </w:r>
      <w:r w:rsidRPr="00B70580">
        <w:rPr>
          <w:rFonts w:ascii="Times New Roman" w:hAnsi="Times New Roman" w:cs="Times New Roman"/>
          <w:sz w:val="28"/>
          <w:szCs w:val="28"/>
        </w:rPr>
        <w:t>материалы госстатистики в качестве эмпирических данных при анализе общественно-политических</w:t>
      </w:r>
      <w:r>
        <w:rPr>
          <w:rFonts w:ascii="Times New Roman" w:hAnsi="Times New Roman" w:cs="Times New Roman"/>
          <w:sz w:val="28"/>
          <w:szCs w:val="28"/>
        </w:rPr>
        <w:t xml:space="preserve"> </w:t>
      </w:r>
      <w:r w:rsidRPr="00B70580">
        <w:rPr>
          <w:rFonts w:ascii="Times New Roman" w:hAnsi="Times New Roman" w:cs="Times New Roman"/>
          <w:sz w:val="28"/>
          <w:szCs w:val="28"/>
        </w:rPr>
        <w:t>явлений позволяет экономить время и средства.</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В</w:t>
      </w:r>
      <w:r>
        <w:rPr>
          <w:rFonts w:ascii="Times New Roman" w:hAnsi="Times New Roman" w:cs="Times New Roman"/>
          <w:sz w:val="28"/>
          <w:szCs w:val="28"/>
        </w:rPr>
        <w:t xml:space="preserve"> </w:t>
      </w:r>
      <w:r w:rsidRPr="00B70580">
        <w:rPr>
          <w:rFonts w:ascii="Times New Roman" w:hAnsi="Times New Roman" w:cs="Times New Roman"/>
          <w:sz w:val="28"/>
          <w:szCs w:val="28"/>
        </w:rPr>
        <w:t>зарубежной</w:t>
      </w:r>
      <w:r>
        <w:rPr>
          <w:rFonts w:ascii="Times New Roman" w:hAnsi="Times New Roman" w:cs="Times New Roman"/>
          <w:sz w:val="28"/>
          <w:szCs w:val="28"/>
        </w:rPr>
        <w:t xml:space="preserve"> </w:t>
      </w:r>
      <w:r w:rsidRPr="00B70580">
        <w:rPr>
          <w:rFonts w:ascii="Times New Roman" w:hAnsi="Times New Roman" w:cs="Times New Roman"/>
          <w:sz w:val="28"/>
          <w:szCs w:val="28"/>
        </w:rPr>
        <w:t>науке</w:t>
      </w:r>
      <w:r>
        <w:rPr>
          <w:rFonts w:ascii="Times New Roman" w:hAnsi="Times New Roman" w:cs="Times New Roman"/>
          <w:sz w:val="28"/>
          <w:szCs w:val="28"/>
        </w:rPr>
        <w:t xml:space="preserve"> </w:t>
      </w:r>
      <w:r w:rsidRPr="00B70580">
        <w:rPr>
          <w:rFonts w:ascii="Times New Roman" w:hAnsi="Times New Roman" w:cs="Times New Roman"/>
          <w:sz w:val="28"/>
          <w:szCs w:val="28"/>
        </w:rPr>
        <w:t>можно</w:t>
      </w:r>
      <w:r>
        <w:rPr>
          <w:rFonts w:ascii="Times New Roman" w:hAnsi="Times New Roman" w:cs="Times New Roman"/>
          <w:sz w:val="28"/>
          <w:szCs w:val="28"/>
        </w:rPr>
        <w:t xml:space="preserve"> </w:t>
      </w:r>
      <w:r w:rsidRPr="00B70580">
        <w:rPr>
          <w:rFonts w:ascii="Times New Roman" w:hAnsi="Times New Roman" w:cs="Times New Roman"/>
          <w:sz w:val="28"/>
          <w:szCs w:val="28"/>
        </w:rPr>
        <w:t>выделить</w:t>
      </w:r>
      <w:r>
        <w:rPr>
          <w:rFonts w:ascii="Times New Roman" w:hAnsi="Times New Roman" w:cs="Times New Roman"/>
          <w:sz w:val="28"/>
          <w:szCs w:val="28"/>
        </w:rPr>
        <w:t xml:space="preserve"> </w:t>
      </w:r>
      <w:r w:rsidRPr="00B70580">
        <w:rPr>
          <w:rFonts w:ascii="Times New Roman" w:hAnsi="Times New Roman" w:cs="Times New Roman"/>
          <w:sz w:val="28"/>
          <w:szCs w:val="28"/>
        </w:rPr>
        <w:t>три</w:t>
      </w:r>
      <w:r>
        <w:rPr>
          <w:rFonts w:ascii="Times New Roman" w:hAnsi="Times New Roman" w:cs="Times New Roman"/>
          <w:sz w:val="28"/>
          <w:szCs w:val="28"/>
        </w:rPr>
        <w:t xml:space="preserve"> </w:t>
      </w:r>
      <w:r w:rsidRPr="00B70580">
        <w:rPr>
          <w:rFonts w:ascii="Times New Roman" w:hAnsi="Times New Roman" w:cs="Times New Roman"/>
          <w:sz w:val="28"/>
          <w:szCs w:val="28"/>
        </w:rPr>
        <w:t>группы теоретических</w:t>
      </w:r>
      <w:r>
        <w:rPr>
          <w:rFonts w:ascii="Times New Roman" w:hAnsi="Times New Roman" w:cs="Times New Roman"/>
          <w:sz w:val="28"/>
          <w:szCs w:val="28"/>
        </w:rPr>
        <w:t xml:space="preserve"> </w:t>
      </w:r>
      <w:r w:rsidRPr="00B70580">
        <w:rPr>
          <w:rFonts w:ascii="Times New Roman" w:hAnsi="Times New Roman" w:cs="Times New Roman"/>
          <w:sz w:val="28"/>
          <w:szCs w:val="28"/>
        </w:rPr>
        <w:t>моделей, претендующих</w:t>
      </w:r>
      <w:r>
        <w:rPr>
          <w:rFonts w:ascii="Times New Roman" w:hAnsi="Times New Roman" w:cs="Times New Roman"/>
          <w:sz w:val="28"/>
          <w:szCs w:val="28"/>
        </w:rPr>
        <w:t xml:space="preserve"> </w:t>
      </w:r>
      <w:r w:rsidRPr="00B70580">
        <w:rPr>
          <w:rFonts w:ascii="Times New Roman" w:hAnsi="Times New Roman" w:cs="Times New Roman"/>
          <w:sz w:val="28"/>
          <w:szCs w:val="28"/>
        </w:rPr>
        <w:t>на</w:t>
      </w:r>
      <w:r>
        <w:rPr>
          <w:rFonts w:ascii="Times New Roman" w:hAnsi="Times New Roman" w:cs="Times New Roman"/>
          <w:sz w:val="28"/>
          <w:szCs w:val="28"/>
        </w:rPr>
        <w:t xml:space="preserve"> </w:t>
      </w:r>
      <w:r w:rsidRPr="00B70580">
        <w:rPr>
          <w:rFonts w:ascii="Times New Roman" w:hAnsi="Times New Roman" w:cs="Times New Roman"/>
          <w:sz w:val="28"/>
          <w:szCs w:val="28"/>
        </w:rPr>
        <w:t>объяснение общественных</w:t>
      </w:r>
      <w:r>
        <w:rPr>
          <w:rFonts w:ascii="Times New Roman" w:hAnsi="Times New Roman" w:cs="Times New Roman"/>
          <w:sz w:val="28"/>
          <w:szCs w:val="28"/>
        </w:rPr>
        <w:t xml:space="preserve"> </w:t>
      </w:r>
      <w:r w:rsidRPr="00B70580">
        <w:rPr>
          <w:rFonts w:ascii="Times New Roman" w:hAnsi="Times New Roman" w:cs="Times New Roman"/>
          <w:sz w:val="28"/>
          <w:szCs w:val="28"/>
        </w:rPr>
        <w:t>движений</w:t>
      </w:r>
      <w:r>
        <w:rPr>
          <w:rFonts w:ascii="Times New Roman" w:hAnsi="Times New Roman" w:cs="Times New Roman"/>
          <w:sz w:val="28"/>
          <w:szCs w:val="28"/>
        </w:rPr>
        <w:t xml:space="preserve"> </w:t>
      </w:r>
      <w:r w:rsidRPr="00B70580">
        <w:rPr>
          <w:rFonts w:ascii="Times New Roman" w:hAnsi="Times New Roman" w:cs="Times New Roman"/>
          <w:sz w:val="28"/>
          <w:szCs w:val="28"/>
        </w:rPr>
        <w:t>и</w:t>
      </w:r>
      <w:r>
        <w:rPr>
          <w:rFonts w:ascii="Times New Roman" w:hAnsi="Times New Roman" w:cs="Times New Roman"/>
          <w:sz w:val="28"/>
          <w:szCs w:val="28"/>
        </w:rPr>
        <w:t xml:space="preserve"> </w:t>
      </w:r>
      <w:r w:rsidRPr="00B70580">
        <w:rPr>
          <w:rFonts w:ascii="Times New Roman" w:hAnsi="Times New Roman" w:cs="Times New Roman"/>
          <w:sz w:val="28"/>
          <w:szCs w:val="28"/>
        </w:rPr>
        <w:t>протеста.</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Наиболее</w:t>
      </w:r>
      <w:r>
        <w:rPr>
          <w:rFonts w:ascii="Times New Roman" w:hAnsi="Times New Roman" w:cs="Times New Roman"/>
          <w:sz w:val="28"/>
          <w:szCs w:val="28"/>
        </w:rPr>
        <w:t xml:space="preserve"> </w:t>
      </w:r>
      <w:r w:rsidRPr="00B70580">
        <w:rPr>
          <w:rFonts w:ascii="Times New Roman" w:hAnsi="Times New Roman" w:cs="Times New Roman"/>
          <w:sz w:val="28"/>
          <w:szCs w:val="28"/>
        </w:rPr>
        <w:t>распространенной является концепция коллективного поведения. Речь идет об относительно</w:t>
      </w:r>
      <w:r>
        <w:rPr>
          <w:rFonts w:ascii="Times New Roman" w:hAnsi="Times New Roman" w:cs="Times New Roman"/>
          <w:sz w:val="28"/>
          <w:szCs w:val="28"/>
        </w:rPr>
        <w:t xml:space="preserve"> </w:t>
      </w:r>
      <w:r w:rsidRPr="00B70580">
        <w:rPr>
          <w:rFonts w:ascii="Times New Roman" w:hAnsi="Times New Roman" w:cs="Times New Roman"/>
          <w:sz w:val="28"/>
          <w:szCs w:val="28"/>
        </w:rPr>
        <w:t>стихийном и неорганизованном поведении людей, реагирующих на неопределенную или</w:t>
      </w:r>
      <w:r>
        <w:rPr>
          <w:rFonts w:ascii="Times New Roman" w:hAnsi="Times New Roman" w:cs="Times New Roman"/>
          <w:sz w:val="28"/>
          <w:szCs w:val="28"/>
        </w:rPr>
        <w:t xml:space="preserve"> </w:t>
      </w:r>
      <w:r w:rsidRPr="00B70580">
        <w:rPr>
          <w:rFonts w:ascii="Times New Roman" w:hAnsi="Times New Roman" w:cs="Times New Roman"/>
          <w:sz w:val="28"/>
          <w:szCs w:val="28"/>
        </w:rPr>
        <w:t>угрожающую ситуацию. Среди теорий коллективного поведения: теория заражения Г.Лебона, теория конвергенции Г. Олпорта, теория возникновения норм В. Тэрнера, теория</w:t>
      </w:r>
      <w:r>
        <w:rPr>
          <w:rFonts w:ascii="Times New Roman" w:hAnsi="Times New Roman" w:cs="Times New Roman"/>
          <w:sz w:val="28"/>
          <w:szCs w:val="28"/>
        </w:rPr>
        <w:t xml:space="preserve"> </w:t>
      </w:r>
      <w:r w:rsidRPr="00B70580">
        <w:rPr>
          <w:rFonts w:ascii="Times New Roman" w:hAnsi="Times New Roman" w:cs="Times New Roman"/>
          <w:sz w:val="28"/>
          <w:szCs w:val="28"/>
        </w:rPr>
        <w:t xml:space="preserve">политического протеста Дж. Школьника, теория прирастающей ценности Н. Смелзера, теории Х. Ортеги-и-Гассета, Д. Рисмена. </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lastRenderedPageBreak/>
        <w:t>Сторонники теории коллективного поведения толкуют социальный протест как один из</w:t>
      </w:r>
      <w:r>
        <w:rPr>
          <w:rFonts w:ascii="Times New Roman" w:hAnsi="Times New Roman" w:cs="Times New Roman"/>
          <w:sz w:val="28"/>
          <w:szCs w:val="28"/>
        </w:rPr>
        <w:t xml:space="preserve"> </w:t>
      </w:r>
      <w:r w:rsidRPr="00B70580">
        <w:rPr>
          <w:rFonts w:ascii="Times New Roman" w:hAnsi="Times New Roman" w:cs="Times New Roman"/>
          <w:sz w:val="28"/>
          <w:szCs w:val="28"/>
        </w:rPr>
        <w:t>типов коллективного поведения, а само понятие «протест» ставят в один ряд с таким</w:t>
      </w:r>
      <w:r>
        <w:rPr>
          <w:rFonts w:ascii="Times New Roman" w:hAnsi="Times New Roman" w:cs="Times New Roman"/>
          <w:sz w:val="28"/>
          <w:szCs w:val="28"/>
        </w:rPr>
        <w:t xml:space="preserve"> </w:t>
      </w:r>
      <w:r w:rsidRPr="00B70580">
        <w:rPr>
          <w:rFonts w:ascii="Times New Roman" w:hAnsi="Times New Roman" w:cs="Times New Roman"/>
          <w:sz w:val="28"/>
          <w:szCs w:val="28"/>
        </w:rPr>
        <w:t>понятием,</w:t>
      </w:r>
      <w:r>
        <w:rPr>
          <w:rFonts w:ascii="Times New Roman" w:hAnsi="Times New Roman" w:cs="Times New Roman"/>
          <w:sz w:val="28"/>
          <w:szCs w:val="28"/>
        </w:rPr>
        <w:t xml:space="preserve"> </w:t>
      </w:r>
      <w:r w:rsidRPr="00B70580">
        <w:rPr>
          <w:rFonts w:ascii="Times New Roman" w:hAnsi="Times New Roman" w:cs="Times New Roman"/>
          <w:sz w:val="28"/>
          <w:szCs w:val="28"/>
        </w:rPr>
        <w:t>как</w:t>
      </w:r>
      <w:r w:rsidR="00F37E96">
        <w:rPr>
          <w:rFonts w:ascii="Times New Roman" w:hAnsi="Times New Roman" w:cs="Times New Roman"/>
          <w:sz w:val="28"/>
          <w:szCs w:val="28"/>
        </w:rPr>
        <w:t xml:space="preserve"> </w:t>
      </w:r>
      <w:r w:rsidRPr="00B70580">
        <w:rPr>
          <w:rFonts w:ascii="Times New Roman" w:hAnsi="Times New Roman" w:cs="Times New Roman"/>
          <w:sz w:val="28"/>
          <w:szCs w:val="28"/>
        </w:rPr>
        <w:t>«толпа».</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Социальные</w:t>
      </w:r>
      <w:r>
        <w:rPr>
          <w:rFonts w:ascii="Times New Roman" w:hAnsi="Times New Roman" w:cs="Times New Roman"/>
          <w:sz w:val="28"/>
          <w:szCs w:val="28"/>
        </w:rPr>
        <w:t xml:space="preserve"> </w:t>
      </w:r>
      <w:r w:rsidRPr="00B70580">
        <w:rPr>
          <w:rFonts w:ascii="Times New Roman" w:hAnsi="Times New Roman" w:cs="Times New Roman"/>
          <w:sz w:val="28"/>
          <w:szCs w:val="28"/>
        </w:rPr>
        <w:t>протесты, по мнению исследователей данного направления, – это движения радикально</w:t>
      </w:r>
      <w:r>
        <w:rPr>
          <w:rFonts w:ascii="Times New Roman" w:hAnsi="Times New Roman" w:cs="Times New Roman"/>
          <w:sz w:val="28"/>
          <w:szCs w:val="28"/>
        </w:rPr>
        <w:t xml:space="preserve"> </w:t>
      </w:r>
      <w:r w:rsidRPr="00B70580">
        <w:rPr>
          <w:rFonts w:ascii="Times New Roman" w:hAnsi="Times New Roman" w:cs="Times New Roman"/>
          <w:sz w:val="28"/>
          <w:szCs w:val="28"/>
        </w:rPr>
        <w:t>настроенных,</w:t>
      </w:r>
      <w:r>
        <w:rPr>
          <w:rFonts w:ascii="Times New Roman" w:hAnsi="Times New Roman" w:cs="Times New Roman"/>
          <w:sz w:val="28"/>
          <w:szCs w:val="28"/>
        </w:rPr>
        <w:t xml:space="preserve"> </w:t>
      </w:r>
      <w:r w:rsidRPr="00B70580">
        <w:rPr>
          <w:rFonts w:ascii="Times New Roman" w:hAnsi="Times New Roman" w:cs="Times New Roman"/>
          <w:sz w:val="28"/>
          <w:szCs w:val="28"/>
        </w:rPr>
        <w:t>революционизированных,</w:t>
      </w:r>
      <w:r>
        <w:rPr>
          <w:rFonts w:ascii="Times New Roman" w:hAnsi="Times New Roman" w:cs="Times New Roman"/>
          <w:sz w:val="28"/>
          <w:szCs w:val="28"/>
        </w:rPr>
        <w:t xml:space="preserve"> </w:t>
      </w:r>
      <w:r w:rsidRPr="00B70580">
        <w:rPr>
          <w:rFonts w:ascii="Times New Roman" w:hAnsi="Times New Roman" w:cs="Times New Roman"/>
          <w:sz w:val="28"/>
          <w:szCs w:val="28"/>
        </w:rPr>
        <w:t>«буйствующих</w:t>
      </w:r>
      <w:r>
        <w:rPr>
          <w:rFonts w:ascii="Times New Roman" w:hAnsi="Times New Roman" w:cs="Times New Roman"/>
          <w:sz w:val="28"/>
          <w:szCs w:val="28"/>
        </w:rPr>
        <w:t xml:space="preserve"> </w:t>
      </w:r>
      <w:r w:rsidRPr="00B70580">
        <w:rPr>
          <w:rFonts w:ascii="Times New Roman" w:hAnsi="Times New Roman" w:cs="Times New Roman"/>
          <w:sz w:val="28"/>
          <w:szCs w:val="28"/>
        </w:rPr>
        <w:t>толп»,</w:t>
      </w:r>
      <w:r>
        <w:rPr>
          <w:rFonts w:ascii="Times New Roman" w:hAnsi="Times New Roman" w:cs="Times New Roman"/>
          <w:sz w:val="28"/>
          <w:szCs w:val="28"/>
        </w:rPr>
        <w:t xml:space="preserve"> </w:t>
      </w:r>
      <w:r w:rsidRPr="00B70580">
        <w:rPr>
          <w:rFonts w:ascii="Times New Roman" w:hAnsi="Times New Roman" w:cs="Times New Roman"/>
          <w:sz w:val="28"/>
          <w:szCs w:val="28"/>
        </w:rPr>
        <w:t>которые</w:t>
      </w:r>
      <w:r>
        <w:rPr>
          <w:rFonts w:ascii="Times New Roman" w:hAnsi="Times New Roman" w:cs="Times New Roman"/>
          <w:sz w:val="28"/>
          <w:szCs w:val="28"/>
        </w:rPr>
        <w:t xml:space="preserve"> </w:t>
      </w:r>
      <w:r w:rsidRPr="00B70580">
        <w:rPr>
          <w:rFonts w:ascii="Times New Roman" w:hAnsi="Times New Roman" w:cs="Times New Roman"/>
          <w:sz w:val="28"/>
          <w:szCs w:val="28"/>
        </w:rPr>
        <w:t>нарушают</w:t>
      </w:r>
      <w:r>
        <w:rPr>
          <w:rFonts w:ascii="Times New Roman" w:hAnsi="Times New Roman" w:cs="Times New Roman"/>
          <w:sz w:val="28"/>
          <w:szCs w:val="28"/>
        </w:rPr>
        <w:t xml:space="preserve"> </w:t>
      </w:r>
      <w:r w:rsidRPr="00B70580">
        <w:rPr>
          <w:rFonts w:ascii="Times New Roman" w:hAnsi="Times New Roman" w:cs="Times New Roman"/>
          <w:sz w:val="28"/>
          <w:szCs w:val="28"/>
        </w:rPr>
        <w:t>общественный порядок и законы. Наиболее разрушительная форма массового протестного</w:t>
      </w:r>
      <w:r>
        <w:rPr>
          <w:rFonts w:ascii="Times New Roman" w:hAnsi="Times New Roman" w:cs="Times New Roman"/>
          <w:sz w:val="28"/>
          <w:szCs w:val="28"/>
        </w:rPr>
        <w:t xml:space="preserve"> </w:t>
      </w:r>
      <w:r w:rsidRPr="00B70580">
        <w:rPr>
          <w:rFonts w:ascii="Times New Roman" w:hAnsi="Times New Roman" w:cs="Times New Roman"/>
          <w:sz w:val="28"/>
          <w:szCs w:val="28"/>
        </w:rPr>
        <w:t>поведения – революция, которую Г. Лебон считал проявлением массовой истерии, триумфом</w:t>
      </w:r>
      <w:r>
        <w:rPr>
          <w:rFonts w:ascii="Times New Roman" w:hAnsi="Times New Roman" w:cs="Times New Roman"/>
          <w:sz w:val="28"/>
          <w:szCs w:val="28"/>
        </w:rPr>
        <w:t xml:space="preserve"> </w:t>
      </w:r>
      <w:r w:rsidRPr="00B70580">
        <w:rPr>
          <w:rFonts w:ascii="Times New Roman" w:hAnsi="Times New Roman" w:cs="Times New Roman"/>
          <w:sz w:val="28"/>
          <w:szCs w:val="28"/>
        </w:rPr>
        <w:t>иррациональности.</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Протест рассматривается западными учеными и в теории мобилизации ресурсов,</w:t>
      </w:r>
      <w:r>
        <w:rPr>
          <w:rFonts w:ascii="Times New Roman" w:hAnsi="Times New Roman" w:cs="Times New Roman"/>
          <w:sz w:val="28"/>
          <w:szCs w:val="28"/>
        </w:rPr>
        <w:t xml:space="preserve"> </w:t>
      </w:r>
      <w:r w:rsidRPr="00B70580">
        <w:rPr>
          <w:rFonts w:ascii="Times New Roman" w:hAnsi="Times New Roman" w:cs="Times New Roman"/>
          <w:sz w:val="28"/>
          <w:szCs w:val="28"/>
        </w:rPr>
        <w:t>которая является одним из направлений социологии общественных движений. Она</w:t>
      </w:r>
      <w:r>
        <w:rPr>
          <w:rFonts w:ascii="Times New Roman" w:hAnsi="Times New Roman" w:cs="Times New Roman"/>
          <w:sz w:val="28"/>
          <w:szCs w:val="28"/>
        </w:rPr>
        <w:t xml:space="preserve"> </w:t>
      </w:r>
      <w:r w:rsidRPr="00B70580">
        <w:rPr>
          <w:rFonts w:ascii="Times New Roman" w:hAnsi="Times New Roman" w:cs="Times New Roman"/>
          <w:sz w:val="28"/>
          <w:szCs w:val="28"/>
        </w:rPr>
        <w:t>появилась в 70-е годы XX в. В рамках этого подхода общественное движение определяется</w:t>
      </w:r>
      <w:r>
        <w:rPr>
          <w:rFonts w:ascii="Times New Roman" w:hAnsi="Times New Roman" w:cs="Times New Roman"/>
          <w:sz w:val="28"/>
          <w:szCs w:val="28"/>
        </w:rPr>
        <w:t xml:space="preserve"> </w:t>
      </w:r>
      <w:r w:rsidRPr="00B70580">
        <w:rPr>
          <w:rFonts w:ascii="Times New Roman" w:hAnsi="Times New Roman" w:cs="Times New Roman"/>
          <w:sz w:val="28"/>
          <w:szCs w:val="28"/>
        </w:rPr>
        <w:t>как присущая тому или иному обществу совокупность установок на социальное изменение.</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Данная теория представляет социальные движения как нормальный, рациональный,институционализированныйполитическийвызовнедовольныхгрупп.Границамеждуконвенциональной политикой и социальным движением размывается, но не исчезает</w:t>
      </w:r>
      <w:r>
        <w:rPr>
          <w:rFonts w:ascii="Times New Roman" w:hAnsi="Times New Roman" w:cs="Times New Roman"/>
          <w:sz w:val="28"/>
          <w:szCs w:val="28"/>
        </w:rPr>
        <w:t xml:space="preserve"> </w:t>
      </w:r>
      <w:r w:rsidRPr="00B70580">
        <w:rPr>
          <w:rFonts w:ascii="Times New Roman" w:hAnsi="Times New Roman" w:cs="Times New Roman"/>
          <w:sz w:val="28"/>
          <w:szCs w:val="28"/>
        </w:rPr>
        <w:t>совсем. Общественное движение – это конфликтный тип коллективного действия, когда</w:t>
      </w:r>
      <w:r>
        <w:rPr>
          <w:rFonts w:ascii="Times New Roman" w:hAnsi="Times New Roman" w:cs="Times New Roman"/>
          <w:sz w:val="28"/>
          <w:szCs w:val="28"/>
        </w:rPr>
        <w:t xml:space="preserve"> </w:t>
      </w:r>
      <w:r w:rsidRPr="00B70580">
        <w:rPr>
          <w:rFonts w:ascii="Times New Roman" w:hAnsi="Times New Roman" w:cs="Times New Roman"/>
          <w:sz w:val="28"/>
          <w:szCs w:val="28"/>
        </w:rPr>
        <w:t>конфликт возникает между интересами власти и социальных субъектов.</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Немаловажное значение в зарубежной социологической литературе занимает</w:t>
      </w:r>
      <w:r>
        <w:rPr>
          <w:rFonts w:ascii="Times New Roman" w:hAnsi="Times New Roman" w:cs="Times New Roman"/>
          <w:sz w:val="28"/>
          <w:szCs w:val="28"/>
        </w:rPr>
        <w:t xml:space="preserve"> </w:t>
      </w:r>
      <w:r w:rsidRPr="00B70580">
        <w:rPr>
          <w:rFonts w:ascii="Times New Roman" w:hAnsi="Times New Roman" w:cs="Times New Roman"/>
          <w:sz w:val="28"/>
          <w:szCs w:val="28"/>
        </w:rPr>
        <w:t>проблема выявления факторов, которые лежат в основе социального протеста.</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t>В 70-е годы XX в. на Западе широкое распространение получила концепция</w:t>
      </w:r>
      <w:r>
        <w:rPr>
          <w:rFonts w:ascii="Times New Roman" w:hAnsi="Times New Roman" w:cs="Times New Roman"/>
          <w:sz w:val="28"/>
          <w:szCs w:val="28"/>
        </w:rPr>
        <w:t xml:space="preserve"> </w:t>
      </w:r>
      <w:r w:rsidRPr="00B70580">
        <w:rPr>
          <w:rFonts w:ascii="Times New Roman" w:hAnsi="Times New Roman" w:cs="Times New Roman"/>
          <w:sz w:val="28"/>
          <w:szCs w:val="28"/>
        </w:rPr>
        <w:t>относительной</w:t>
      </w:r>
      <w:r>
        <w:rPr>
          <w:rFonts w:ascii="Times New Roman" w:hAnsi="Times New Roman" w:cs="Times New Roman"/>
          <w:sz w:val="28"/>
          <w:szCs w:val="28"/>
        </w:rPr>
        <w:t xml:space="preserve"> </w:t>
      </w:r>
      <w:r w:rsidRPr="00B70580">
        <w:rPr>
          <w:rFonts w:ascii="Times New Roman" w:hAnsi="Times New Roman" w:cs="Times New Roman"/>
          <w:sz w:val="28"/>
          <w:szCs w:val="28"/>
        </w:rPr>
        <w:t>депривации,</w:t>
      </w:r>
      <w:r>
        <w:rPr>
          <w:rFonts w:ascii="Times New Roman" w:hAnsi="Times New Roman" w:cs="Times New Roman"/>
          <w:sz w:val="28"/>
          <w:szCs w:val="28"/>
        </w:rPr>
        <w:t xml:space="preserve"> </w:t>
      </w:r>
      <w:r w:rsidRPr="00B70580">
        <w:rPr>
          <w:rFonts w:ascii="Times New Roman" w:hAnsi="Times New Roman" w:cs="Times New Roman"/>
          <w:sz w:val="28"/>
          <w:szCs w:val="28"/>
        </w:rPr>
        <w:t>введенная</w:t>
      </w:r>
      <w:r>
        <w:rPr>
          <w:rFonts w:ascii="Times New Roman" w:hAnsi="Times New Roman" w:cs="Times New Roman"/>
          <w:sz w:val="28"/>
          <w:szCs w:val="28"/>
        </w:rPr>
        <w:t xml:space="preserve"> </w:t>
      </w:r>
      <w:r w:rsidRPr="00B70580">
        <w:rPr>
          <w:rFonts w:ascii="Times New Roman" w:hAnsi="Times New Roman" w:cs="Times New Roman"/>
          <w:sz w:val="28"/>
          <w:szCs w:val="28"/>
        </w:rPr>
        <w:t>в</w:t>
      </w:r>
      <w:r>
        <w:rPr>
          <w:rFonts w:ascii="Times New Roman" w:hAnsi="Times New Roman" w:cs="Times New Roman"/>
          <w:sz w:val="28"/>
          <w:szCs w:val="28"/>
        </w:rPr>
        <w:t xml:space="preserve"> </w:t>
      </w:r>
      <w:r w:rsidRPr="00B70580">
        <w:rPr>
          <w:rFonts w:ascii="Times New Roman" w:hAnsi="Times New Roman" w:cs="Times New Roman"/>
          <w:sz w:val="28"/>
          <w:szCs w:val="28"/>
        </w:rPr>
        <w:t>научный</w:t>
      </w:r>
      <w:r>
        <w:rPr>
          <w:rFonts w:ascii="Times New Roman" w:hAnsi="Times New Roman" w:cs="Times New Roman"/>
          <w:sz w:val="28"/>
          <w:szCs w:val="28"/>
        </w:rPr>
        <w:t xml:space="preserve"> </w:t>
      </w:r>
      <w:r w:rsidRPr="00B70580">
        <w:rPr>
          <w:rFonts w:ascii="Times New Roman" w:hAnsi="Times New Roman" w:cs="Times New Roman"/>
          <w:sz w:val="28"/>
          <w:szCs w:val="28"/>
        </w:rPr>
        <w:t>оборот</w:t>
      </w:r>
      <w:r>
        <w:rPr>
          <w:rFonts w:ascii="Times New Roman" w:hAnsi="Times New Roman" w:cs="Times New Roman"/>
          <w:sz w:val="28"/>
          <w:szCs w:val="28"/>
        </w:rPr>
        <w:t xml:space="preserve"> </w:t>
      </w:r>
      <w:r w:rsidRPr="00B70580">
        <w:rPr>
          <w:rFonts w:ascii="Times New Roman" w:hAnsi="Times New Roman" w:cs="Times New Roman"/>
          <w:sz w:val="28"/>
          <w:szCs w:val="28"/>
        </w:rPr>
        <w:t>C. Стауффером,</w:t>
      </w:r>
      <w:r>
        <w:rPr>
          <w:rFonts w:ascii="Times New Roman" w:hAnsi="Times New Roman" w:cs="Times New Roman"/>
          <w:sz w:val="28"/>
          <w:szCs w:val="28"/>
        </w:rPr>
        <w:t xml:space="preserve"> </w:t>
      </w:r>
      <w:r w:rsidRPr="00B70580">
        <w:rPr>
          <w:rFonts w:ascii="Times New Roman" w:hAnsi="Times New Roman" w:cs="Times New Roman"/>
          <w:sz w:val="28"/>
          <w:szCs w:val="28"/>
        </w:rPr>
        <w:t>а</w:t>
      </w:r>
      <w:r>
        <w:rPr>
          <w:rFonts w:ascii="Times New Roman" w:hAnsi="Times New Roman" w:cs="Times New Roman"/>
          <w:sz w:val="28"/>
          <w:szCs w:val="28"/>
        </w:rPr>
        <w:t xml:space="preserve"> </w:t>
      </w:r>
      <w:r w:rsidRPr="00B70580">
        <w:rPr>
          <w:rFonts w:ascii="Times New Roman" w:hAnsi="Times New Roman" w:cs="Times New Roman"/>
          <w:sz w:val="28"/>
          <w:szCs w:val="28"/>
        </w:rPr>
        <w:t>затем</w:t>
      </w:r>
      <w:r>
        <w:rPr>
          <w:rFonts w:ascii="Times New Roman" w:hAnsi="Times New Roman" w:cs="Times New Roman"/>
          <w:sz w:val="28"/>
          <w:szCs w:val="28"/>
        </w:rPr>
        <w:t xml:space="preserve"> </w:t>
      </w:r>
      <w:r w:rsidRPr="00B70580">
        <w:rPr>
          <w:rFonts w:ascii="Times New Roman" w:hAnsi="Times New Roman" w:cs="Times New Roman"/>
          <w:sz w:val="28"/>
          <w:szCs w:val="28"/>
        </w:rPr>
        <w:t>получившая развитие в работах М. Мертона и В. Руинсимана. Она описывает</w:t>
      </w:r>
      <w:r>
        <w:rPr>
          <w:rFonts w:ascii="Times New Roman" w:hAnsi="Times New Roman" w:cs="Times New Roman"/>
          <w:sz w:val="28"/>
          <w:szCs w:val="28"/>
        </w:rPr>
        <w:t xml:space="preserve"> </w:t>
      </w:r>
      <w:r w:rsidRPr="00B70580">
        <w:rPr>
          <w:rFonts w:ascii="Times New Roman" w:hAnsi="Times New Roman" w:cs="Times New Roman"/>
          <w:sz w:val="28"/>
          <w:szCs w:val="28"/>
        </w:rPr>
        <w:t>определенные виды ограничений в социально-экономической жизни, которые испытывают</w:t>
      </w:r>
      <w:r>
        <w:rPr>
          <w:rFonts w:ascii="Times New Roman" w:hAnsi="Times New Roman" w:cs="Times New Roman"/>
          <w:sz w:val="28"/>
          <w:szCs w:val="28"/>
        </w:rPr>
        <w:t xml:space="preserve"> </w:t>
      </w:r>
      <w:r w:rsidRPr="00B70580">
        <w:rPr>
          <w:rFonts w:ascii="Times New Roman" w:hAnsi="Times New Roman" w:cs="Times New Roman"/>
          <w:sz w:val="28"/>
          <w:szCs w:val="28"/>
        </w:rPr>
        <w:t>те</w:t>
      </w:r>
      <w:r>
        <w:rPr>
          <w:rFonts w:ascii="Times New Roman" w:hAnsi="Times New Roman" w:cs="Times New Roman"/>
          <w:sz w:val="28"/>
          <w:szCs w:val="28"/>
        </w:rPr>
        <w:t xml:space="preserve"> </w:t>
      </w:r>
      <w:r w:rsidRPr="00B70580">
        <w:rPr>
          <w:rFonts w:ascii="Times New Roman" w:hAnsi="Times New Roman" w:cs="Times New Roman"/>
          <w:sz w:val="28"/>
          <w:szCs w:val="28"/>
        </w:rPr>
        <w:t>или</w:t>
      </w:r>
      <w:r>
        <w:rPr>
          <w:rFonts w:ascii="Times New Roman" w:hAnsi="Times New Roman" w:cs="Times New Roman"/>
          <w:sz w:val="28"/>
          <w:szCs w:val="28"/>
        </w:rPr>
        <w:t xml:space="preserve"> </w:t>
      </w:r>
      <w:r w:rsidRPr="00B70580">
        <w:rPr>
          <w:rFonts w:ascii="Times New Roman" w:hAnsi="Times New Roman" w:cs="Times New Roman"/>
          <w:sz w:val="28"/>
          <w:szCs w:val="28"/>
        </w:rPr>
        <w:t>иные</w:t>
      </w:r>
      <w:r>
        <w:rPr>
          <w:rFonts w:ascii="Times New Roman" w:hAnsi="Times New Roman" w:cs="Times New Roman"/>
          <w:sz w:val="28"/>
          <w:szCs w:val="28"/>
        </w:rPr>
        <w:t xml:space="preserve"> </w:t>
      </w:r>
      <w:r w:rsidRPr="00B70580">
        <w:rPr>
          <w:rFonts w:ascii="Times New Roman" w:hAnsi="Times New Roman" w:cs="Times New Roman"/>
          <w:sz w:val="28"/>
          <w:szCs w:val="28"/>
        </w:rPr>
        <w:t>группы</w:t>
      </w:r>
      <w:r>
        <w:rPr>
          <w:rFonts w:ascii="Times New Roman" w:hAnsi="Times New Roman" w:cs="Times New Roman"/>
          <w:sz w:val="28"/>
          <w:szCs w:val="28"/>
        </w:rPr>
        <w:t xml:space="preserve"> </w:t>
      </w:r>
      <w:r w:rsidRPr="00B70580">
        <w:rPr>
          <w:rFonts w:ascii="Times New Roman" w:hAnsi="Times New Roman" w:cs="Times New Roman"/>
          <w:sz w:val="28"/>
          <w:szCs w:val="28"/>
        </w:rPr>
        <w:t>местного</w:t>
      </w:r>
      <w:r>
        <w:rPr>
          <w:rFonts w:ascii="Times New Roman" w:hAnsi="Times New Roman" w:cs="Times New Roman"/>
          <w:sz w:val="28"/>
          <w:szCs w:val="28"/>
        </w:rPr>
        <w:t xml:space="preserve"> </w:t>
      </w:r>
      <w:r w:rsidRPr="00B70580">
        <w:rPr>
          <w:rFonts w:ascii="Times New Roman" w:hAnsi="Times New Roman" w:cs="Times New Roman"/>
          <w:sz w:val="28"/>
          <w:szCs w:val="28"/>
        </w:rPr>
        <w:t>(локального)</w:t>
      </w:r>
      <w:r>
        <w:rPr>
          <w:rFonts w:ascii="Times New Roman" w:hAnsi="Times New Roman" w:cs="Times New Roman"/>
          <w:sz w:val="28"/>
          <w:szCs w:val="28"/>
        </w:rPr>
        <w:t xml:space="preserve"> </w:t>
      </w:r>
      <w:r w:rsidRPr="00B70580">
        <w:rPr>
          <w:rFonts w:ascii="Times New Roman" w:hAnsi="Times New Roman" w:cs="Times New Roman"/>
          <w:sz w:val="28"/>
          <w:szCs w:val="28"/>
        </w:rPr>
        <w:t>общества,</w:t>
      </w:r>
      <w:r>
        <w:rPr>
          <w:rFonts w:ascii="Times New Roman" w:hAnsi="Times New Roman" w:cs="Times New Roman"/>
          <w:sz w:val="28"/>
          <w:szCs w:val="28"/>
        </w:rPr>
        <w:t xml:space="preserve"> </w:t>
      </w:r>
      <w:r w:rsidRPr="00B70580">
        <w:rPr>
          <w:rFonts w:ascii="Times New Roman" w:hAnsi="Times New Roman" w:cs="Times New Roman"/>
          <w:sz w:val="28"/>
          <w:szCs w:val="28"/>
        </w:rPr>
        <w:t>и</w:t>
      </w:r>
      <w:r>
        <w:rPr>
          <w:rFonts w:ascii="Times New Roman" w:hAnsi="Times New Roman" w:cs="Times New Roman"/>
          <w:sz w:val="28"/>
          <w:szCs w:val="28"/>
        </w:rPr>
        <w:t xml:space="preserve"> </w:t>
      </w:r>
      <w:r w:rsidRPr="00B70580">
        <w:rPr>
          <w:rFonts w:ascii="Times New Roman" w:hAnsi="Times New Roman" w:cs="Times New Roman"/>
          <w:sz w:val="28"/>
          <w:szCs w:val="28"/>
        </w:rPr>
        <w:t>создают</w:t>
      </w:r>
      <w:r>
        <w:rPr>
          <w:rFonts w:ascii="Times New Roman" w:hAnsi="Times New Roman" w:cs="Times New Roman"/>
          <w:sz w:val="28"/>
          <w:szCs w:val="28"/>
        </w:rPr>
        <w:t xml:space="preserve"> </w:t>
      </w:r>
      <w:r w:rsidRPr="00B70580">
        <w:rPr>
          <w:rFonts w:ascii="Times New Roman" w:hAnsi="Times New Roman" w:cs="Times New Roman"/>
          <w:sz w:val="28"/>
          <w:szCs w:val="28"/>
        </w:rPr>
        <w:t>условия</w:t>
      </w:r>
      <w:r>
        <w:rPr>
          <w:rFonts w:ascii="Times New Roman" w:hAnsi="Times New Roman" w:cs="Times New Roman"/>
          <w:sz w:val="28"/>
          <w:szCs w:val="28"/>
        </w:rPr>
        <w:t xml:space="preserve"> </w:t>
      </w:r>
      <w:r w:rsidRPr="00B70580">
        <w:rPr>
          <w:rFonts w:ascii="Times New Roman" w:hAnsi="Times New Roman" w:cs="Times New Roman"/>
          <w:sz w:val="28"/>
          <w:szCs w:val="28"/>
        </w:rPr>
        <w:t>для</w:t>
      </w:r>
      <w:r>
        <w:rPr>
          <w:rFonts w:ascii="Times New Roman" w:hAnsi="Times New Roman" w:cs="Times New Roman"/>
          <w:sz w:val="28"/>
          <w:szCs w:val="28"/>
        </w:rPr>
        <w:t xml:space="preserve"> </w:t>
      </w:r>
      <w:r w:rsidRPr="00B70580">
        <w:rPr>
          <w:rFonts w:ascii="Times New Roman" w:hAnsi="Times New Roman" w:cs="Times New Roman"/>
          <w:sz w:val="28"/>
          <w:szCs w:val="28"/>
        </w:rPr>
        <w:t>возникновения политической или социальной напряженности.</w:t>
      </w:r>
    </w:p>
    <w:p w:rsidR="00B70580" w:rsidRPr="00B70580" w:rsidRDefault="00B70580" w:rsidP="00B70580">
      <w:pPr>
        <w:spacing w:line="360" w:lineRule="auto"/>
        <w:ind w:firstLine="851"/>
        <w:rPr>
          <w:rFonts w:ascii="Times New Roman" w:hAnsi="Times New Roman" w:cs="Times New Roman"/>
          <w:sz w:val="28"/>
          <w:szCs w:val="28"/>
        </w:rPr>
      </w:pPr>
      <w:r w:rsidRPr="00B70580">
        <w:rPr>
          <w:rFonts w:ascii="Times New Roman" w:hAnsi="Times New Roman" w:cs="Times New Roman"/>
          <w:sz w:val="28"/>
          <w:szCs w:val="28"/>
        </w:rPr>
        <w:lastRenderedPageBreak/>
        <w:t>Эта теория исходит из идеи о том, что политический порядок поддерживается в той</w:t>
      </w:r>
      <w:r>
        <w:rPr>
          <w:rFonts w:ascii="Times New Roman" w:hAnsi="Times New Roman" w:cs="Times New Roman"/>
          <w:sz w:val="28"/>
          <w:szCs w:val="28"/>
        </w:rPr>
        <w:t xml:space="preserve"> </w:t>
      </w:r>
      <w:r w:rsidRPr="00B70580">
        <w:rPr>
          <w:rFonts w:ascii="Times New Roman" w:hAnsi="Times New Roman" w:cs="Times New Roman"/>
          <w:sz w:val="28"/>
          <w:szCs w:val="28"/>
        </w:rPr>
        <w:t>степени, в которой в его рамках люди обеспечены средствами, позволяющими им работать</w:t>
      </w:r>
      <w:r>
        <w:rPr>
          <w:rFonts w:ascii="Times New Roman" w:hAnsi="Times New Roman" w:cs="Times New Roman"/>
          <w:sz w:val="28"/>
          <w:szCs w:val="28"/>
        </w:rPr>
        <w:t xml:space="preserve"> </w:t>
      </w:r>
      <w:r w:rsidRPr="00B70580">
        <w:rPr>
          <w:rFonts w:ascii="Times New Roman" w:hAnsi="Times New Roman" w:cs="Times New Roman"/>
          <w:sz w:val="28"/>
          <w:szCs w:val="28"/>
        </w:rPr>
        <w:t>для достижения своих устремлений. Напряженность возникает тогда, когда группа начинает</w:t>
      </w:r>
      <w:r>
        <w:rPr>
          <w:rFonts w:ascii="Times New Roman" w:hAnsi="Times New Roman" w:cs="Times New Roman"/>
          <w:sz w:val="28"/>
          <w:szCs w:val="28"/>
        </w:rPr>
        <w:t xml:space="preserve"> </w:t>
      </w:r>
      <w:r w:rsidRPr="00B70580">
        <w:rPr>
          <w:rFonts w:ascii="Times New Roman" w:hAnsi="Times New Roman" w:cs="Times New Roman"/>
          <w:sz w:val="28"/>
          <w:szCs w:val="28"/>
        </w:rPr>
        <w:t>усматривать разрыв между устремлениями и доступными средствами.</w:t>
      </w:r>
    </w:p>
    <w:p w:rsidR="00B70580" w:rsidRDefault="00B70580">
      <w:pPr>
        <w:rPr>
          <w:rFonts w:ascii="Times New Roman" w:hAnsi="Times New Roman" w:cs="Times New Roman"/>
          <w:b/>
          <w:sz w:val="28"/>
          <w:szCs w:val="28"/>
        </w:rPr>
      </w:pPr>
      <w:r>
        <w:rPr>
          <w:rFonts w:ascii="Times New Roman" w:hAnsi="Times New Roman" w:cs="Times New Roman"/>
          <w:b/>
          <w:sz w:val="28"/>
          <w:szCs w:val="28"/>
        </w:rPr>
        <w:br w:type="page"/>
      </w:r>
    </w:p>
    <w:p w:rsidR="00A84250" w:rsidRPr="00B218B6" w:rsidRDefault="00A84250" w:rsidP="00B218B6">
      <w:pPr>
        <w:pStyle w:val="1"/>
        <w:spacing w:line="360" w:lineRule="auto"/>
        <w:rPr>
          <w:rFonts w:ascii="Times New Roman" w:hAnsi="Times New Roman" w:cs="Times New Roman"/>
          <w:b w:val="0"/>
          <w:color w:val="000000" w:themeColor="text1"/>
        </w:rPr>
      </w:pPr>
      <w:bookmarkStart w:id="0" w:name="_Toc514794049"/>
      <w:r w:rsidRPr="00B218B6">
        <w:rPr>
          <w:rFonts w:ascii="Times New Roman" w:hAnsi="Times New Roman" w:cs="Times New Roman"/>
          <w:color w:val="000000" w:themeColor="text1"/>
        </w:rPr>
        <w:lastRenderedPageBreak/>
        <w:t>Глава 2.</w:t>
      </w:r>
      <w:r w:rsidR="008D0BEB" w:rsidRPr="00B218B6">
        <w:rPr>
          <w:rFonts w:ascii="Times New Roman" w:hAnsi="Times New Roman" w:cs="Times New Roman"/>
          <w:b w:val="0"/>
          <w:color w:val="000000" w:themeColor="text1"/>
        </w:rPr>
        <w:t xml:space="preserve"> </w:t>
      </w:r>
      <w:r w:rsidR="008D0BEB" w:rsidRPr="00B218B6">
        <w:rPr>
          <w:rFonts w:ascii="Times New Roman" w:hAnsi="Times New Roman" w:cs="Times New Roman"/>
          <w:color w:val="000000" w:themeColor="text1"/>
        </w:rPr>
        <w:t>Анализ проблем развития районов массовой жилой застройки Санкт-Петербургской агломерации</w:t>
      </w:r>
      <w:bookmarkEnd w:id="0"/>
    </w:p>
    <w:p w:rsidR="00A84250" w:rsidRPr="00B218B6" w:rsidRDefault="00A84250" w:rsidP="00B218B6">
      <w:pPr>
        <w:pStyle w:val="2"/>
        <w:spacing w:line="360" w:lineRule="auto"/>
        <w:rPr>
          <w:rFonts w:ascii="Times New Roman" w:hAnsi="Times New Roman" w:cs="Times New Roman"/>
          <w:color w:val="000000" w:themeColor="text1"/>
          <w:sz w:val="28"/>
          <w:szCs w:val="28"/>
        </w:rPr>
      </w:pPr>
      <w:bookmarkStart w:id="1" w:name="_Toc514794050"/>
      <w:r w:rsidRPr="00B218B6">
        <w:rPr>
          <w:rFonts w:ascii="Times New Roman" w:hAnsi="Times New Roman" w:cs="Times New Roman"/>
          <w:color w:val="000000" w:themeColor="text1"/>
          <w:sz w:val="28"/>
          <w:szCs w:val="28"/>
        </w:rPr>
        <w:t>2.1 Эволюция формирования и развития районов массовой жилой застройки в СПб агломерации</w:t>
      </w:r>
      <w:bookmarkEnd w:id="1"/>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Санкт-Петербург — один из немногих городов мира, который почти со дня</w:t>
      </w:r>
      <w:r>
        <w:rPr>
          <w:rFonts w:ascii="Times New Roman" w:hAnsi="Times New Roman" w:cs="Times New Roman"/>
          <w:sz w:val="28"/>
          <w:szCs w:val="28"/>
        </w:rPr>
        <w:t xml:space="preserve"> </w:t>
      </w:r>
      <w:r w:rsidRPr="00A84250">
        <w:rPr>
          <w:rFonts w:ascii="Times New Roman" w:hAnsi="Times New Roman" w:cs="Times New Roman"/>
          <w:sz w:val="28"/>
          <w:szCs w:val="28"/>
        </w:rPr>
        <w:t>основания (точнее, с 1709—1712 гг.) развивался по четко сформулированным законам (указам, нормативам и регламентам), по проектным генеральным</w:t>
      </w:r>
      <w:r>
        <w:rPr>
          <w:rFonts w:ascii="Times New Roman" w:hAnsi="Times New Roman" w:cs="Times New Roman"/>
          <w:sz w:val="28"/>
          <w:szCs w:val="28"/>
        </w:rPr>
        <w:t xml:space="preserve"> </w:t>
      </w:r>
      <w:r w:rsidRPr="00A84250">
        <w:rPr>
          <w:rFonts w:ascii="Times New Roman" w:hAnsi="Times New Roman" w:cs="Times New Roman"/>
          <w:sz w:val="28"/>
          <w:szCs w:val="28"/>
        </w:rPr>
        <w:t xml:space="preserve">планам города в целом и его крупных территорий, под полным контролем императоров, только по проектам архитекторов и специально разработанным «образцовым проектам». До 1917 года создание Санкт-Петербурга относилось к важнейшим государственным задачам и контролировалось лично императорами. </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 xml:space="preserve">Сам Петр I заложил важнейшие правила и принципы градостроительного развития Санкт-Петербурга, при его последователях продолжилась кристаллизация главных градостроительных параметров города на Неве. Все указы, законы, постановления и все генеральные планы XVIII — начала XX в. разрабатывались, утверждались и реализовывались как отражения высшей политической воли, предопределявшей пространственное развитие и баланс территориальных, социальных, культурных, промышленных, экономических, финансовых, благотворительных и иных интересов. </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Формирование города на Неве не было случайным явлением. Определение места будущей российской столицы, сверхбыстрое создание огромного сверхгорода (вернее, сразу санкт-петербургской агломерации) на территориях в сотни квадратных километров было во многом предопределено многовековой историей (по крайней мере с XII—XV вв.) заселения этих территорий и устойчивостью в пространстве и времени системы расселения Приневья.</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 xml:space="preserve">Город и его многочисленные пригороды (пригородные зоны) являются неразрывными составными частями крупнейшей в Европе рукотворной единой исторической Санкт-Петербургской агломерации, последовательно создававшейся со времен Петра I на принципах «идеального» градостроительства </w:t>
      </w:r>
      <w:r w:rsidRPr="00A84250">
        <w:rPr>
          <w:rFonts w:ascii="Times New Roman" w:hAnsi="Times New Roman" w:cs="Times New Roman"/>
          <w:sz w:val="28"/>
          <w:szCs w:val="28"/>
        </w:rPr>
        <w:lastRenderedPageBreak/>
        <w:t>— своеобразной «идеальной агломерации». Этому пространственно-композиционному и функциональному единству не мешают даже современные случайно проведенные границы административных образований Российской Федерации — Санкт-Петербурга (самого) и Ленинградской области.</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При развитии санкт-петербургской агломерации создавались осознанно и сразу:</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w:t>
      </w:r>
      <w:r w:rsidRPr="00A84250">
        <w:rPr>
          <w:rFonts w:ascii="Times New Roman" w:hAnsi="Times New Roman" w:cs="Times New Roman"/>
          <w:sz w:val="28"/>
          <w:szCs w:val="28"/>
        </w:rPr>
        <w:tab/>
        <w:t>Фортификационная система, очень развитая, включая несколько «идеальных» по формам крепостей, редутов, фортов, оборонительных линий, включающую сухопутные фортеции центра и периферии города (Петропавловскую и Адмиралтейскую крепости, Кронверк, крепостные сооружения на Санкт-Петербургском, Васильевском островах, на Выборгской стороне), многочисленные батареи и форты вдоль южного и северного побережий Финского залива, систему фортеций в истоках и вдоль русла Невы (Шлиссельбург и его окрестности), систему морских крепостей, шанцев и морских фортов на острове Котлин (Кронштадт, Александр-Шанец, батареи) и вокруг него (форты Кроншлот, Цитадель и т. д.). Эта система пространственно распространилась почти на 100 км в диаметре.</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w:t>
      </w:r>
      <w:r w:rsidRPr="00A84250">
        <w:rPr>
          <w:rFonts w:ascii="Times New Roman" w:hAnsi="Times New Roman" w:cs="Times New Roman"/>
          <w:sz w:val="28"/>
          <w:szCs w:val="28"/>
        </w:rPr>
        <w:tab/>
        <w:t>Город-метрополия Санкт-Петербург с его ближними предместьями и ближними дачными зонами почти сразу на многих островах и территориях дельты Невы (от берегов Черной речки и Каменного, Елагина и Крестовского островов на севере до берегов реки Фонтанной на юге) — идеальный по общей композиции и в единстве регулярности и ансамблевости, сформированный из регулярных прямоугольных и радиальных пространственно-композиционных сегментов, занимающий территории в 15-20 км в диаметре.</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w:t>
      </w:r>
      <w:r w:rsidRPr="00A84250">
        <w:rPr>
          <w:rFonts w:ascii="Times New Roman" w:hAnsi="Times New Roman" w:cs="Times New Roman"/>
          <w:sz w:val="28"/>
          <w:szCs w:val="28"/>
        </w:rPr>
        <w:tab/>
        <w:t xml:space="preserve">Обширнейшие полосы и зоны пригородов в единстве регулярности и ансамблевости (от Сестрорецка на севере до Гатчины на юге, от Ораниенбаума на западе до Шлиссельбурга на востоке), композиционно «идеальные» сами по себе и последовательно формировавшие регулярные прямоугольные, звездчатые и радиальные композиции. В эти «полосы» входили поселения разной значимости, парадности и функциональности — ремесленно-фабричные (Сестрорецк, Красное </w:t>
      </w:r>
      <w:r w:rsidRPr="00A84250">
        <w:rPr>
          <w:rFonts w:ascii="Times New Roman" w:hAnsi="Times New Roman" w:cs="Times New Roman"/>
          <w:sz w:val="28"/>
          <w:szCs w:val="28"/>
        </w:rPr>
        <w:lastRenderedPageBreak/>
        <w:t xml:space="preserve">Село и другие), царские дворцово-парковые (Петергоф, Стрельна, Екатерингоф, Царское Село — Сарская мыза и т. д.), загородные усадебные «мызы», дачи, «забавные дома» высшей знати (Гостилицы, Ораниенбаум и иные), средние по величине и амбициям загородные дворянские и сановные усадьбы (полосы усадеб вдоль Петергофской дороги, Черной речки на Выборгской стороне, Черного ручья на Большой Охте, вдоль рек Мойки и Фонтанной, вдоль Невы). </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w:t>
      </w:r>
      <w:r w:rsidRPr="00A84250">
        <w:rPr>
          <w:rFonts w:ascii="Times New Roman" w:hAnsi="Times New Roman" w:cs="Times New Roman"/>
          <w:sz w:val="28"/>
          <w:szCs w:val="28"/>
        </w:rPr>
        <w:tab/>
        <w:t>Система коммуникаций (сухопутных и водных), обеспечивавшую оптимальные территориальные связи между всеми пространственными элементами. Часть сухопутных коммуникаций проходила по системе допетербургских дорог (древние Нарвский и Выборгский тракты, старая Петергофская дорога, дорога от Большой Охты на Шлиссельбург, дороги вдоль берегов реки Невы), последовательно реконструируемых. А значительная часть магистралей создавалась «с нуля», на принципах регулярных (прямолинейных, в единых габаритах и конструктивных решениях) дорог и «перспектив». Таковы, например, дороги от Санкт-Петербурга до Москвы (1706—1718 гг., длиною почти 700 км, с 1718 г. на ней уже действовали 24 ямских селения), Санкт-Петербург — Пулково — Царское Село (длиною почти в 30 км), Царское Село — Гатчина (длиною почти в 40 км) и т. д. Сформировалась система судоходных водных коммуникаций-фарватеров (осуществленных полностью и частично). В эту систему вошли фарватеры на акватории Финского залива между Санкт-Петербургом и Кронштадтом, судоходные трассы по Неве и крупнейшим рекам. Одновременно сооружались крупнейшие рукотворные судоходные трассы: каналы вдоль южного берега Финского залива (1721—1723 гг., выполнен частично), Ладожский канал (1718—1730 гг., длиною 110 км, с 10 крупнейшими шлюзами и водонакопительными бассейнами). Были построены водоводные каналы для подводки воды к царским резиденциям и районам города и пригородной зоне: Ропшинский (1720—1721 гг., длиною более 40 км), Лиговский (1718—1720 гг., длиною более 30 км).</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w:t>
      </w:r>
      <w:r w:rsidRPr="00A84250">
        <w:rPr>
          <w:rFonts w:ascii="Times New Roman" w:hAnsi="Times New Roman" w:cs="Times New Roman"/>
          <w:sz w:val="28"/>
          <w:szCs w:val="28"/>
        </w:rPr>
        <w:tab/>
        <w:t xml:space="preserve">Система визуальных, символических, знаковых, общекультурных доминант на всем осваиваемом пространстве, пространственно объединяющую </w:t>
      </w:r>
      <w:r w:rsidRPr="00A84250">
        <w:rPr>
          <w:rFonts w:ascii="Times New Roman" w:hAnsi="Times New Roman" w:cs="Times New Roman"/>
          <w:sz w:val="28"/>
          <w:szCs w:val="28"/>
        </w:rPr>
        <w:lastRenderedPageBreak/>
        <w:t>сотни элементов, в том числе многочисленные объекты и ансамбли, а также дороги и фарватеры как пространственную систему визуальных связей.</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Таким образом, с 1703 г. на берегах Невы стал создаваться регулярный город Санкт-Петербург, причем в уникальных пространственных многокилометровых масштабах (на многие десятки километров), многократно превосходящих все созданное и создававшееся в Европе на этих принципах. В условиях Санкт-Петербурга со времен Петра I реальное и особо масштабное воплощение сформировало единую многоузловую с единым главным центром агломерацию на обширных пространствах в сотни квадратных километров [10].</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В XIX – начале XX вв. императоры последовательно продолжали и уточняли сформированные в XVIII веке тенденции развития Санкт-Петербургской агломерации в целом, совершенствуя градостроительный каркас и застройку города и пригородов, преобразовывая их в целостную, иерархически сформированную пространственно развитую систему ансамблей и рядовых городских и пригородных ландшафтов.</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На протяжении первой трети XIX века сформированы образцовые ансамбли, ставшие эталонами для санкт-петербургского зодчества и размещенные на всех обширных пространствах города, предместий, императорских пригородов и всего пригородного кольца. Они в наиболее отточенных формах показывали максимальную для города и всей агломерации регулярность всех градостроительных элементов и всей застройки, а также ансамблевое решение всех используемых архитектурных образных и стилистических средств, вплоть до жесткой регламентации рисунка тротуаров и цветового решения фасадов зданий и сооружений.</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 xml:space="preserve">Для середины XIX века характерны новые варианты ансамблевости в Санкт-Петербургской агломерации. Это были ансамбли, сохранявшие градостроительные принципы классической схемы предыдущих времен, но позволявшие уже стилевые различия в духе наступившей эклектики при сохранении градостроительной регулярности формирования планировочной структуры и главных регламентированных в своей регулярности параметров </w:t>
      </w:r>
      <w:r w:rsidRPr="00A84250">
        <w:rPr>
          <w:rFonts w:ascii="Times New Roman" w:hAnsi="Times New Roman" w:cs="Times New Roman"/>
          <w:sz w:val="28"/>
          <w:szCs w:val="28"/>
        </w:rPr>
        <w:lastRenderedPageBreak/>
        <w:t xml:space="preserve">застройки. Растет темп городского строительства, развивается инфраструктура, происходит четкое зонирование городской территории по использованию. </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Со второй половины XIX до начала XX века четкие градостроительно</w:t>
      </w:r>
      <w:r>
        <w:rPr>
          <w:rFonts w:ascii="Times New Roman" w:hAnsi="Times New Roman" w:cs="Times New Roman"/>
          <w:sz w:val="28"/>
          <w:szCs w:val="28"/>
        </w:rPr>
        <w:t xml:space="preserve"> </w:t>
      </w:r>
      <w:r w:rsidRPr="00A84250">
        <w:rPr>
          <w:rFonts w:ascii="Times New Roman" w:hAnsi="Times New Roman" w:cs="Times New Roman"/>
          <w:sz w:val="28"/>
          <w:szCs w:val="28"/>
        </w:rPr>
        <w:t>-</w:t>
      </w:r>
      <w:r>
        <w:rPr>
          <w:rFonts w:ascii="Times New Roman" w:hAnsi="Times New Roman" w:cs="Times New Roman"/>
          <w:sz w:val="28"/>
          <w:szCs w:val="28"/>
        </w:rPr>
        <w:t xml:space="preserve"> </w:t>
      </w:r>
      <w:r w:rsidRPr="00A84250">
        <w:rPr>
          <w:rFonts w:ascii="Times New Roman" w:hAnsi="Times New Roman" w:cs="Times New Roman"/>
          <w:sz w:val="28"/>
          <w:szCs w:val="28"/>
        </w:rPr>
        <w:t>композиционные правила формирования городского ландшафта были ослаблены. Но все же в это время новая формируемая планировочная система города, предместий и пригородов сохраняла характерные признаки, принципы и параметры регулярности, сформировавшиеся на предыдущих этапах [11]. В конце XIX века население города увеличилось до 1 млн человек. Это связано не только с высокими темпами застройки, но и с процессом присоединения пригородных зон к городу-центру.</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 xml:space="preserve">К началу XX века Санкт-Петербург стал один из крупнейших городов мира, причем не только по численности населения (он занимал четвертое место после Лондона, Парижа и Константинополя), но и по промышленно-коммерческому потенциалу. А созданная в XIX веке сеть железных дорог также делает его важнейшим и крупнейшим транспортным узлом не только страны, но и Европы. Численность населения к 1910 году достигла 2 млн человек. Но после Первой Мировой войны и Гражданской войны население резко сократилось до 720 тыс. человек. Промышленная деятельность почти полностью остановилась, город перестал развиваться и расти. Также Петроград теряет статус столицы, что является причиной потери стимула развития города как центра страны. </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 xml:space="preserve">Только с вводом «новой экономической политики» в 1924-1925 гг. началось оживление строительства, в основном связанное с восстановлением промышленности, а также с возведением жилых домов, которые строились, в основном, по типовым проектам. Происходит активная жилищная застройка, в основном направленная на юг. Во время Великой Отечественной войны застройка Ленинграда приостановилась в связи с блокадой, однако уже к 1950 году восстановление городского хозяйства было завершено. </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 xml:space="preserve">Создание «Главленинградстроя» в 1955 году ознаменовало новый этап застройки города. Вводится новый режим индустриального строительства </w:t>
      </w:r>
      <w:r w:rsidRPr="00A84250">
        <w:rPr>
          <w:rFonts w:ascii="Times New Roman" w:hAnsi="Times New Roman" w:cs="Times New Roman"/>
          <w:sz w:val="28"/>
          <w:szCs w:val="28"/>
        </w:rPr>
        <w:lastRenderedPageBreak/>
        <w:t xml:space="preserve">крупных однотипных жилых кварталов. Принцип ансамблевости сводится к нулю, сменяясь технологической типизацией. </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 xml:space="preserve">В 60-е годы окраины города активно застраиваются панельными типизационными жилыми комплексами. Также новые районы города получают промышленное развитие, происходит развитие пригородной зоны. В 70-80е годы в городе строилось ежегодно по 2 млн. кв. метров жилья, а общий объем жилья возрос с 17 млн. кв. метров в 1941 г. до 90 млн. кв. метров в 1990 г.: построены стадионы, гостиницы, дворцы культуры, 4 линии метро, ряд новых промышленных предприятий. Все массовое строительство осуществлялось на окраинах. </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 xml:space="preserve">После распада СССР в 1991 году происходит разделение Санкт-Петербурга и Ленинградской области на отдельные субъекты федерации. В связи с переходом от командно-административной к рыночной экономике происходит тотальная приватизация государственных и муниципальных строительных компаний. В городе больше не происходит массовая жилищная застройка, возникновение новых районов теперь в руках частных компаний. </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В XXI веке Санкт-Петербург продолжает развиваться, появляются новые жилые районы, хоть и не с такими темпами, как в советское время. Город расширяет влияние в области также за счет возведения новых промышленных комплексов, развития инфраструктуры. В связи с этим продолжается процесс присоединения пригородных образований к городу-центру.</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Петербургская агломерация генетически своеобразна. Пожалуй, это единственный в мировом градостроительстве случай, когда крупный город почти сразу после основания ставший столицей огромного государства, с самого начала строился и развивался одновременно с окружавшими северную столицу спутниками разного назначения.</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Основные этапы формирования территории Санкт-Петербурга представлены в таблице 2.1</w:t>
      </w:r>
    </w:p>
    <w:p w:rsidR="00A84250" w:rsidRDefault="00A84250" w:rsidP="00A84250">
      <w:pPr>
        <w:spacing w:line="360" w:lineRule="auto"/>
        <w:ind w:firstLine="851"/>
        <w:rPr>
          <w:rFonts w:ascii="Times New Roman" w:hAnsi="Times New Roman" w:cs="Times New Roman"/>
          <w:sz w:val="28"/>
          <w:szCs w:val="28"/>
        </w:rPr>
      </w:pPr>
    </w:p>
    <w:p w:rsidR="00A84250" w:rsidRDefault="00A84250" w:rsidP="00A84250">
      <w:pPr>
        <w:spacing w:line="360" w:lineRule="auto"/>
        <w:ind w:firstLine="851"/>
        <w:rPr>
          <w:rFonts w:ascii="Times New Roman" w:hAnsi="Times New Roman" w:cs="Times New Roman"/>
          <w:sz w:val="28"/>
          <w:szCs w:val="28"/>
        </w:rPr>
      </w:pPr>
    </w:p>
    <w:p w:rsidR="00A84250" w:rsidRDefault="00A84250" w:rsidP="00A84250">
      <w:pPr>
        <w:spacing w:line="360" w:lineRule="auto"/>
        <w:ind w:firstLine="851"/>
        <w:rPr>
          <w:rFonts w:ascii="Times New Roman" w:hAnsi="Times New Roman" w:cs="Times New Roman"/>
          <w:sz w:val="28"/>
          <w:szCs w:val="28"/>
        </w:rPr>
      </w:pP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Таблица 2.1. Основные этапы формирования территории Санкт-Петербурга</w:t>
      </w:r>
    </w:p>
    <w:tbl>
      <w:tblPr>
        <w:tblStyle w:val="a3"/>
        <w:tblW w:w="0" w:type="auto"/>
        <w:tblInd w:w="0" w:type="dxa"/>
        <w:tblLook w:val="04A0"/>
      </w:tblPr>
      <w:tblGrid>
        <w:gridCol w:w="624"/>
        <w:gridCol w:w="1470"/>
        <w:gridCol w:w="7477"/>
      </w:tblGrid>
      <w:tr w:rsidR="00A84250" w:rsidRPr="00DE592E" w:rsidTr="00167832">
        <w:trPr>
          <w:trHeight w:val="257"/>
          <w:tblHeader/>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250" w:rsidRPr="00DE592E" w:rsidRDefault="00A84250" w:rsidP="00167832">
            <w:pPr>
              <w:spacing w:line="276" w:lineRule="auto"/>
              <w:jc w:val="center"/>
              <w:rPr>
                <w:rFonts w:ascii="Times New Roman" w:hAnsi="Times New Roman" w:cs="Times New Roman"/>
                <w:b/>
                <w:color w:val="000000" w:themeColor="text1"/>
                <w:sz w:val="28"/>
                <w:szCs w:val="28"/>
              </w:rPr>
            </w:pPr>
            <w:r w:rsidRPr="00DE592E">
              <w:rPr>
                <w:rFonts w:ascii="Times New Roman" w:hAnsi="Times New Roman" w:cs="Times New Roman"/>
                <w:b/>
                <w:color w:val="000000" w:themeColor="text1"/>
                <w:sz w:val="28"/>
                <w:szCs w:val="28"/>
              </w:rPr>
              <w:t>№</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250" w:rsidRPr="00DE592E" w:rsidRDefault="00A84250" w:rsidP="00167832">
            <w:pPr>
              <w:spacing w:line="276" w:lineRule="auto"/>
              <w:ind w:firstLine="33"/>
              <w:jc w:val="center"/>
              <w:rPr>
                <w:rFonts w:ascii="Times New Roman" w:hAnsi="Times New Roman" w:cs="Times New Roman"/>
                <w:b/>
                <w:color w:val="000000" w:themeColor="text1"/>
                <w:sz w:val="28"/>
                <w:szCs w:val="28"/>
              </w:rPr>
            </w:pPr>
            <w:r w:rsidRPr="00DE592E">
              <w:rPr>
                <w:rFonts w:ascii="Times New Roman" w:hAnsi="Times New Roman" w:cs="Times New Roman"/>
                <w:b/>
                <w:color w:val="000000" w:themeColor="text1"/>
                <w:sz w:val="28"/>
                <w:szCs w:val="28"/>
              </w:rPr>
              <w:t>Период</w:t>
            </w: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250" w:rsidRPr="00DE592E" w:rsidRDefault="00A84250" w:rsidP="00167832">
            <w:pPr>
              <w:spacing w:line="276" w:lineRule="auto"/>
              <w:ind w:firstLine="34"/>
              <w:jc w:val="center"/>
              <w:rPr>
                <w:rFonts w:ascii="Times New Roman" w:hAnsi="Times New Roman" w:cs="Times New Roman"/>
                <w:b/>
                <w:color w:val="000000" w:themeColor="text1"/>
                <w:sz w:val="28"/>
                <w:szCs w:val="28"/>
              </w:rPr>
            </w:pPr>
            <w:r w:rsidRPr="00DE592E">
              <w:rPr>
                <w:rFonts w:ascii="Times New Roman" w:hAnsi="Times New Roman" w:cs="Times New Roman"/>
                <w:b/>
                <w:color w:val="000000" w:themeColor="text1"/>
                <w:sz w:val="28"/>
                <w:szCs w:val="28"/>
              </w:rPr>
              <w:t>Содержание</w:t>
            </w:r>
          </w:p>
        </w:tc>
      </w:tr>
      <w:tr w:rsidR="00A84250" w:rsidTr="00167832">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250" w:rsidRDefault="00A84250" w:rsidP="00167832">
            <w:pPr>
              <w:spacing w:line="276"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250" w:rsidRDefault="00A84250" w:rsidP="00167832">
            <w:pPr>
              <w:spacing w:line="276" w:lineRule="auto"/>
              <w:ind w:firstLine="3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 xml:space="preserve">XVIII </w:t>
            </w:r>
            <w:r>
              <w:rPr>
                <w:rFonts w:ascii="Times New Roman" w:hAnsi="Times New Roman" w:cs="Times New Roman"/>
                <w:color w:val="000000" w:themeColor="text1"/>
                <w:sz w:val="28"/>
                <w:szCs w:val="28"/>
              </w:rPr>
              <w:t>в.</w:t>
            </w: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250" w:rsidRDefault="00A84250" w:rsidP="00167832">
            <w:pPr>
              <w:spacing w:line="276" w:lineRule="auto"/>
              <w:ind w:firstLine="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 новой столицы, создание генеральных планов, формирование ансамблевой структуры градостроительства, появление городов-спутников, формирование агломерации</w:t>
            </w:r>
          </w:p>
        </w:tc>
      </w:tr>
      <w:tr w:rsidR="00A84250" w:rsidTr="00167832">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250" w:rsidRDefault="00A84250" w:rsidP="00167832">
            <w:pPr>
              <w:spacing w:line="276"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250" w:rsidRDefault="00A84250" w:rsidP="00167832">
            <w:pPr>
              <w:spacing w:line="276" w:lineRule="auto"/>
              <w:ind w:firstLine="3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XIX</w:t>
            </w:r>
            <w:r>
              <w:rPr>
                <w:rFonts w:ascii="Times New Roman" w:hAnsi="Times New Roman" w:cs="Times New Roman"/>
                <w:color w:val="000000" w:themeColor="text1"/>
                <w:sz w:val="28"/>
                <w:szCs w:val="28"/>
              </w:rPr>
              <w:t xml:space="preserve"> в. – начало </w:t>
            </w:r>
            <w:r>
              <w:rPr>
                <w:rFonts w:ascii="Times New Roman" w:hAnsi="Times New Roman" w:cs="Times New Roman"/>
                <w:color w:val="000000" w:themeColor="text1"/>
                <w:sz w:val="28"/>
                <w:szCs w:val="28"/>
                <w:lang w:val="en-US"/>
              </w:rPr>
              <w:t>XX</w:t>
            </w:r>
            <w:r>
              <w:rPr>
                <w:rFonts w:ascii="Times New Roman" w:hAnsi="Times New Roman" w:cs="Times New Roman"/>
                <w:color w:val="000000" w:themeColor="text1"/>
                <w:sz w:val="28"/>
                <w:szCs w:val="28"/>
              </w:rPr>
              <w:t xml:space="preserve"> в. (до 1917)</w:t>
            </w: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250" w:rsidRDefault="00A84250" w:rsidP="00167832">
            <w:pPr>
              <w:spacing w:line="276" w:lineRule="auto"/>
              <w:ind w:firstLine="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Окончательное формирование городских ансамблей, расширение территории, развитие инфраструктуры, транспортной системы и промышленности, развитие пригородов</w:t>
            </w:r>
          </w:p>
        </w:tc>
      </w:tr>
      <w:tr w:rsidR="00A84250" w:rsidTr="00167832">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250" w:rsidRDefault="00A84250" w:rsidP="00167832">
            <w:pPr>
              <w:spacing w:line="276"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250" w:rsidRDefault="00A84250" w:rsidP="00167832">
            <w:pPr>
              <w:spacing w:line="276" w:lineRule="auto"/>
              <w:ind w:firstLine="3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1917-1955 гг.</w:t>
            </w: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250" w:rsidRDefault="00A84250" w:rsidP="00167832">
            <w:pPr>
              <w:spacing w:line="276" w:lineRule="auto"/>
              <w:ind w:firstLine="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Остановка развития, перенос столицы в Москву, последующее развитие и расширение города на юг</w:t>
            </w:r>
          </w:p>
        </w:tc>
      </w:tr>
      <w:tr w:rsidR="00A84250" w:rsidTr="00167832">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250" w:rsidRDefault="00A84250" w:rsidP="00167832">
            <w:pPr>
              <w:spacing w:line="276"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250" w:rsidRDefault="00A84250" w:rsidP="00167832">
            <w:pPr>
              <w:spacing w:line="276" w:lineRule="auto"/>
              <w:ind w:firstLine="3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1955-1991 гг.</w:t>
            </w: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250" w:rsidRDefault="00A84250" w:rsidP="00167832">
            <w:pPr>
              <w:spacing w:line="276" w:lineRule="auto"/>
              <w:ind w:firstLine="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Внедрение новых генеральных планов, переход к массовому типизационному строительству, стремительное расширение города, развитие пригородов и городов-спутников, развитие промышленности и инфраструктуры на окраинах</w:t>
            </w:r>
          </w:p>
        </w:tc>
      </w:tr>
      <w:tr w:rsidR="00A84250" w:rsidTr="00167832">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250" w:rsidRDefault="00A84250" w:rsidP="00167832">
            <w:pPr>
              <w:spacing w:line="276"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250" w:rsidRDefault="00A84250" w:rsidP="00167832">
            <w:pPr>
              <w:spacing w:line="276" w:lineRule="auto"/>
              <w:ind w:firstLine="3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1991-настоящее время</w:t>
            </w: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250" w:rsidRDefault="00A84250" w:rsidP="00167832">
            <w:pPr>
              <w:spacing w:line="276" w:lineRule="auto"/>
              <w:ind w:firstLine="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Разделение Санкт-Петербурга и Ленинградской области на отдельные субъекты федерации; частное жилищное строительство; дальнейшее развитие окраин</w:t>
            </w:r>
          </w:p>
        </w:tc>
      </w:tr>
    </w:tbl>
    <w:p w:rsidR="00A84250" w:rsidRPr="00A84250" w:rsidRDefault="00A84250" w:rsidP="00A84250">
      <w:pPr>
        <w:spacing w:line="360" w:lineRule="auto"/>
        <w:ind w:firstLine="851"/>
        <w:rPr>
          <w:rFonts w:ascii="Times New Roman" w:hAnsi="Times New Roman" w:cs="Times New Roman"/>
          <w:b/>
          <w:sz w:val="28"/>
          <w:szCs w:val="28"/>
        </w:rPr>
      </w:pPr>
    </w:p>
    <w:p w:rsidR="00A84250" w:rsidRPr="00B218B6" w:rsidRDefault="00A84250" w:rsidP="00B218B6">
      <w:pPr>
        <w:pStyle w:val="2"/>
        <w:spacing w:line="360" w:lineRule="auto"/>
        <w:rPr>
          <w:rFonts w:ascii="Times New Roman" w:hAnsi="Times New Roman" w:cs="Times New Roman"/>
          <w:color w:val="000000" w:themeColor="text1"/>
          <w:sz w:val="28"/>
          <w:szCs w:val="28"/>
        </w:rPr>
      </w:pPr>
      <w:bookmarkStart w:id="2" w:name="_Toc514794051"/>
      <w:r w:rsidRPr="00B218B6">
        <w:rPr>
          <w:rFonts w:ascii="Times New Roman" w:hAnsi="Times New Roman" w:cs="Times New Roman"/>
          <w:color w:val="000000" w:themeColor="text1"/>
          <w:sz w:val="28"/>
          <w:szCs w:val="28"/>
        </w:rPr>
        <w:t>2.2 Факторы несбалансированного развития районов массовой жилой застройки СПб агломерации</w:t>
      </w:r>
      <w:bookmarkEnd w:id="2"/>
    </w:p>
    <w:p w:rsidR="00A84250" w:rsidRPr="00A84250" w:rsidRDefault="00A84250" w:rsidP="00A84250">
      <w:pPr>
        <w:spacing w:line="360" w:lineRule="auto"/>
        <w:ind w:firstLine="851"/>
        <w:rPr>
          <w:rFonts w:ascii="Times New Roman" w:hAnsi="Times New Roman" w:cs="Times New Roman"/>
          <w:b/>
          <w:sz w:val="28"/>
          <w:szCs w:val="28"/>
        </w:rPr>
      </w:pP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Создание рынка доступного жилья – одна из важнейших задач на сегодняшний день, которая выдвигает на первый план проблемы массовой застройки жилых районов. В последние десятилетия агломерационные процессы на территориях Ленинградской</w:t>
      </w:r>
      <w:r>
        <w:rPr>
          <w:rFonts w:ascii="Times New Roman" w:hAnsi="Times New Roman" w:cs="Times New Roman"/>
          <w:sz w:val="28"/>
          <w:szCs w:val="28"/>
        </w:rPr>
        <w:t xml:space="preserve"> </w:t>
      </w:r>
      <w:r w:rsidRPr="00A84250">
        <w:rPr>
          <w:rFonts w:ascii="Times New Roman" w:hAnsi="Times New Roman" w:cs="Times New Roman"/>
          <w:sz w:val="28"/>
          <w:szCs w:val="28"/>
        </w:rPr>
        <w:t>области у границ Санкт-Петербурга привели к значительному ускорению жилого строительства. Почти половина населения Ленинградской области (46%) проживает в муниципальных районах, граничащих с Санкт-Петербургом. Массовое жилищное строительство здесь направлено и на удовлетворение потребностей населения Санкт-Петербурга,</w:t>
      </w:r>
      <w:r>
        <w:rPr>
          <w:rFonts w:ascii="Times New Roman" w:hAnsi="Times New Roman" w:cs="Times New Roman"/>
          <w:sz w:val="28"/>
          <w:szCs w:val="28"/>
        </w:rPr>
        <w:t xml:space="preserve"> </w:t>
      </w:r>
      <w:r w:rsidRPr="00A84250">
        <w:rPr>
          <w:rFonts w:ascii="Times New Roman" w:hAnsi="Times New Roman" w:cs="Times New Roman"/>
          <w:sz w:val="28"/>
          <w:szCs w:val="28"/>
        </w:rPr>
        <w:t xml:space="preserve">приобретающих </w:t>
      </w:r>
      <w:r w:rsidRPr="00A84250">
        <w:rPr>
          <w:rFonts w:ascii="Times New Roman" w:hAnsi="Times New Roman" w:cs="Times New Roman"/>
          <w:sz w:val="28"/>
          <w:szCs w:val="28"/>
        </w:rPr>
        <w:lastRenderedPageBreak/>
        <w:t>жильё в пригородной зоне. Значительная часть инвестиционных проектов (около 80%), в том числе по строительству жилых комплексов, за последние 10 лет</w:t>
      </w:r>
      <w:r>
        <w:rPr>
          <w:rFonts w:ascii="Times New Roman" w:hAnsi="Times New Roman" w:cs="Times New Roman"/>
          <w:sz w:val="28"/>
          <w:szCs w:val="28"/>
        </w:rPr>
        <w:t xml:space="preserve"> </w:t>
      </w:r>
      <w:r w:rsidRPr="00A84250">
        <w:rPr>
          <w:rFonts w:ascii="Times New Roman" w:hAnsi="Times New Roman" w:cs="Times New Roman"/>
          <w:sz w:val="28"/>
          <w:szCs w:val="28"/>
        </w:rPr>
        <w:t>была реализована в пределах 30 км от КАД, при этом основные центры роста области</w:t>
      </w:r>
      <w:r>
        <w:rPr>
          <w:rFonts w:ascii="Times New Roman" w:hAnsi="Times New Roman" w:cs="Times New Roman"/>
          <w:sz w:val="28"/>
          <w:szCs w:val="28"/>
        </w:rPr>
        <w:t xml:space="preserve"> </w:t>
      </w:r>
      <w:r w:rsidRPr="00A84250">
        <w:rPr>
          <w:rFonts w:ascii="Times New Roman" w:hAnsi="Times New Roman" w:cs="Times New Roman"/>
          <w:sz w:val="28"/>
          <w:szCs w:val="28"/>
        </w:rPr>
        <w:t>были переориентированы на рынок Санкт-Петербурга (Всеволожск, Тосно, Гатчина)</w:t>
      </w:r>
      <w:r w:rsidR="00713FB8">
        <w:rPr>
          <w:rFonts w:ascii="Times New Roman" w:hAnsi="Times New Roman" w:cs="Times New Roman"/>
          <w:sz w:val="28"/>
          <w:szCs w:val="28"/>
        </w:rPr>
        <w:t>.</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К основным проблемам</w:t>
      </w:r>
      <w:r>
        <w:rPr>
          <w:rFonts w:ascii="Times New Roman" w:hAnsi="Times New Roman" w:cs="Times New Roman"/>
          <w:sz w:val="28"/>
          <w:szCs w:val="28"/>
        </w:rPr>
        <w:t xml:space="preserve"> </w:t>
      </w:r>
      <w:r w:rsidRPr="00A84250">
        <w:rPr>
          <w:rFonts w:ascii="Times New Roman" w:hAnsi="Times New Roman" w:cs="Times New Roman"/>
          <w:sz w:val="28"/>
          <w:szCs w:val="28"/>
        </w:rPr>
        <w:t>районов массового жилищного строительства можно отнести:</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 Темпы строительства в пригородной зоне Петербурга значительно выше темпов</w:t>
      </w:r>
      <w:r>
        <w:rPr>
          <w:rFonts w:ascii="Times New Roman" w:hAnsi="Times New Roman" w:cs="Times New Roman"/>
          <w:sz w:val="28"/>
          <w:szCs w:val="28"/>
        </w:rPr>
        <w:t xml:space="preserve"> </w:t>
      </w:r>
      <w:r w:rsidRPr="00A84250">
        <w:rPr>
          <w:rFonts w:ascii="Times New Roman" w:hAnsi="Times New Roman" w:cs="Times New Roman"/>
          <w:sz w:val="28"/>
          <w:szCs w:val="28"/>
        </w:rPr>
        <w:t>развития инфраструктуры. Различия между новостройками проявляются в выделении ключевой проблемы качества жилой среды. Для ряда проектов – это</w:t>
      </w:r>
      <w:r>
        <w:rPr>
          <w:rFonts w:ascii="Times New Roman" w:hAnsi="Times New Roman" w:cs="Times New Roman"/>
          <w:sz w:val="28"/>
          <w:szCs w:val="28"/>
        </w:rPr>
        <w:t xml:space="preserve"> </w:t>
      </w:r>
      <w:r w:rsidRPr="00A84250">
        <w:rPr>
          <w:rFonts w:ascii="Times New Roman" w:hAnsi="Times New Roman" w:cs="Times New Roman"/>
          <w:sz w:val="28"/>
          <w:szCs w:val="28"/>
        </w:rPr>
        <w:t>дефицит объектов социальной инфраструктуры, для других - транспортная изолированность и отсутствие рыночных услуг с достаточным уровнем разнообразия. Пространственное развитие исследуемой территории происходит экстенсивно (растут темпы ввода</w:t>
      </w:r>
      <w:r>
        <w:rPr>
          <w:rFonts w:ascii="Times New Roman" w:hAnsi="Times New Roman" w:cs="Times New Roman"/>
          <w:sz w:val="28"/>
          <w:szCs w:val="28"/>
        </w:rPr>
        <w:t xml:space="preserve"> </w:t>
      </w:r>
      <w:r w:rsidRPr="00A84250">
        <w:rPr>
          <w:rFonts w:ascii="Times New Roman" w:hAnsi="Times New Roman" w:cs="Times New Roman"/>
          <w:sz w:val="28"/>
          <w:szCs w:val="28"/>
        </w:rPr>
        <w:t>жилья) без интенсификации (повышения эффективности, качества используемых ресурсов), что ведёт к серьёзным проблемам развития этого региона.</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 Увеличение количества новостроек в пригородах Петербурга возможно только при</w:t>
      </w:r>
      <w:r>
        <w:rPr>
          <w:rFonts w:ascii="Times New Roman" w:hAnsi="Times New Roman" w:cs="Times New Roman"/>
          <w:sz w:val="28"/>
          <w:szCs w:val="28"/>
        </w:rPr>
        <w:t xml:space="preserve"> </w:t>
      </w:r>
      <w:r w:rsidRPr="00A84250">
        <w:rPr>
          <w:rFonts w:ascii="Times New Roman" w:hAnsi="Times New Roman" w:cs="Times New Roman"/>
          <w:sz w:val="28"/>
          <w:szCs w:val="28"/>
        </w:rPr>
        <w:t>условии доступа к городским системам водоснабжения и канализации, что в настоящее</w:t>
      </w:r>
      <w:r>
        <w:rPr>
          <w:rFonts w:ascii="Times New Roman" w:hAnsi="Times New Roman" w:cs="Times New Roman"/>
          <w:sz w:val="28"/>
          <w:szCs w:val="28"/>
        </w:rPr>
        <w:t xml:space="preserve"> </w:t>
      </w:r>
      <w:r w:rsidRPr="00A84250">
        <w:rPr>
          <w:rFonts w:ascii="Times New Roman" w:hAnsi="Times New Roman" w:cs="Times New Roman"/>
          <w:sz w:val="28"/>
          <w:szCs w:val="28"/>
        </w:rPr>
        <w:t>время является преградой из-за отсутствия технической возможности подключения. В настоящий момент состояние систем водоснабжения и канализации в Ленинградской области</w:t>
      </w:r>
      <w:r>
        <w:rPr>
          <w:rFonts w:ascii="Times New Roman" w:hAnsi="Times New Roman" w:cs="Times New Roman"/>
          <w:sz w:val="28"/>
          <w:szCs w:val="28"/>
        </w:rPr>
        <w:t xml:space="preserve"> </w:t>
      </w:r>
      <w:r w:rsidRPr="00A84250">
        <w:rPr>
          <w:rFonts w:ascii="Times New Roman" w:hAnsi="Times New Roman" w:cs="Times New Roman"/>
          <w:sz w:val="28"/>
          <w:szCs w:val="28"/>
        </w:rPr>
        <w:t>критическое.</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 Низкая эффективность управления в строительном комплексе, отсутствие эффективных мер решения инфраструктурных проблем пригородной зоны Санкт-Петербурга. Анализ ряда документов стратегического и территориального планирования муниципальных</w:t>
      </w:r>
      <w:r>
        <w:rPr>
          <w:rFonts w:ascii="Times New Roman" w:hAnsi="Times New Roman" w:cs="Times New Roman"/>
          <w:sz w:val="28"/>
          <w:szCs w:val="28"/>
        </w:rPr>
        <w:t xml:space="preserve"> </w:t>
      </w:r>
      <w:r w:rsidRPr="00A84250">
        <w:rPr>
          <w:rFonts w:ascii="Times New Roman" w:hAnsi="Times New Roman" w:cs="Times New Roman"/>
          <w:sz w:val="28"/>
          <w:szCs w:val="28"/>
        </w:rPr>
        <w:t>образований показал, что в демографическом прогнозе и в планах строительства объектов</w:t>
      </w:r>
      <w:r>
        <w:rPr>
          <w:rFonts w:ascii="Times New Roman" w:hAnsi="Times New Roman" w:cs="Times New Roman"/>
          <w:sz w:val="28"/>
          <w:szCs w:val="28"/>
        </w:rPr>
        <w:t xml:space="preserve"> </w:t>
      </w:r>
      <w:r w:rsidRPr="00A84250">
        <w:rPr>
          <w:rFonts w:ascii="Times New Roman" w:hAnsi="Times New Roman" w:cs="Times New Roman"/>
          <w:sz w:val="28"/>
          <w:szCs w:val="28"/>
        </w:rPr>
        <w:t>социальной инфраструктуры не всегда учтены темпы строительства и заселения нового</w:t>
      </w:r>
      <w:r>
        <w:rPr>
          <w:rFonts w:ascii="Times New Roman" w:hAnsi="Times New Roman" w:cs="Times New Roman"/>
          <w:sz w:val="28"/>
          <w:szCs w:val="28"/>
        </w:rPr>
        <w:t xml:space="preserve"> </w:t>
      </w:r>
      <w:r w:rsidRPr="00A84250">
        <w:rPr>
          <w:rFonts w:ascii="Times New Roman" w:hAnsi="Times New Roman" w:cs="Times New Roman"/>
          <w:sz w:val="28"/>
          <w:szCs w:val="28"/>
        </w:rPr>
        <w:t>жилья.</w:t>
      </w:r>
      <w:r>
        <w:rPr>
          <w:rFonts w:ascii="Times New Roman" w:hAnsi="Times New Roman" w:cs="Times New Roman"/>
          <w:sz w:val="28"/>
          <w:szCs w:val="28"/>
        </w:rPr>
        <w:t xml:space="preserve"> </w:t>
      </w:r>
      <w:r w:rsidRPr="00A84250">
        <w:rPr>
          <w:rFonts w:ascii="Times New Roman" w:hAnsi="Times New Roman" w:cs="Times New Roman"/>
          <w:sz w:val="28"/>
          <w:szCs w:val="28"/>
        </w:rPr>
        <w:t>В существующей строительной документации отсутствует показатель, определяющий</w:t>
      </w:r>
      <w:r>
        <w:rPr>
          <w:rFonts w:ascii="Times New Roman" w:hAnsi="Times New Roman" w:cs="Times New Roman"/>
          <w:sz w:val="28"/>
          <w:szCs w:val="28"/>
        </w:rPr>
        <w:t xml:space="preserve"> </w:t>
      </w:r>
      <w:r w:rsidRPr="00A84250">
        <w:rPr>
          <w:rFonts w:ascii="Times New Roman" w:hAnsi="Times New Roman" w:cs="Times New Roman"/>
          <w:sz w:val="28"/>
          <w:szCs w:val="28"/>
        </w:rPr>
        <w:t xml:space="preserve">уровень комфортности жилой среды. </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lastRenderedPageBreak/>
        <w:t>Диспропорции в пространственно-территориальном развитии Санкт-Петербурга возникли вследствие целого ряда факторов, связанных с несбалансированным развитием города вследствие сложившейся модели экстенсивного пространственно-территориального развития.</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В их числе:</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1. обеспеченность местами в дошкольных образовательных учреждениях;</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2. число рабочих мест и их отношение к численности населения по территориям города;</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3. уровень доходов и оплаты труда;</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4. плотность населения;</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5. обеспеченность населения медицинским персоналом;</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6. обеспеченность горожан зелеными насаждениями общего пользования;</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7. объем инвестиций в основной капитал;</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8. обеспеченность торговыми площадями;</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9. баланс мощности по системам инженерной инфраструктуры.</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 xml:space="preserve">Переход </w:t>
      </w:r>
      <w:r w:rsidR="00713FB8">
        <w:rPr>
          <w:rFonts w:ascii="Times New Roman" w:hAnsi="Times New Roman" w:cs="Times New Roman"/>
          <w:sz w:val="28"/>
          <w:szCs w:val="28"/>
        </w:rPr>
        <w:t xml:space="preserve">к </w:t>
      </w:r>
      <w:r w:rsidRPr="00A84250">
        <w:rPr>
          <w:rFonts w:ascii="Times New Roman" w:hAnsi="Times New Roman" w:cs="Times New Roman"/>
          <w:sz w:val="28"/>
          <w:szCs w:val="28"/>
        </w:rPr>
        <w:t>социально ориентированной экономике рыночного типа побуждает соответствующие преобразования</w:t>
      </w:r>
      <w:r>
        <w:rPr>
          <w:rFonts w:ascii="Times New Roman" w:hAnsi="Times New Roman" w:cs="Times New Roman"/>
          <w:sz w:val="28"/>
          <w:szCs w:val="28"/>
        </w:rPr>
        <w:t xml:space="preserve"> </w:t>
      </w:r>
      <w:r w:rsidRPr="00A84250">
        <w:rPr>
          <w:rFonts w:ascii="Times New Roman" w:hAnsi="Times New Roman" w:cs="Times New Roman"/>
          <w:sz w:val="28"/>
          <w:szCs w:val="28"/>
        </w:rPr>
        <w:t>социально-экономического пространства городов (городской среды) как пространства жизнедеятельности местных сообществ, что нередко</w:t>
      </w:r>
      <w:r>
        <w:rPr>
          <w:rFonts w:ascii="Times New Roman" w:hAnsi="Times New Roman" w:cs="Times New Roman"/>
          <w:sz w:val="28"/>
          <w:szCs w:val="28"/>
        </w:rPr>
        <w:t xml:space="preserve"> </w:t>
      </w:r>
      <w:r w:rsidRPr="00A84250">
        <w:rPr>
          <w:rFonts w:ascii="Times New Roman" w:hAnsi="Times New Roman" w:cs="Times New Roman"/>
          <w:sz w:val="28"/>
          <w:szCs w:val="28"/>
        </w:rPr>
        <w:t>сопровождается возникновением и усилением</w:t>
      </w:r>
      <w:r>
        <w:rPr>
          <w:rFonts w:ascii="Times New Roman" w:hAnsi="Times New Roman" w:cs="Times New Roman"/>
          <w:sz w:val="28"/>
          <w:szCs w:val="28"/>
        </w:rPr>
        <w:t xml:space="preserve"> </w:t>
      </w:r>
      <w:r w:rsidRPr="00A84250">
        <w:rPr>
          <w:rFonts w:ascii="Times New Roman" w:hAnsi="Times New Roman" w:cs="Times New Roman"/>
          <w:sz w:val="28"/>
          <w:szCs w:val="28"/>
        </w:rPr>
        <w:t>конфликта интересов различных социальных групп и экономических субъектов, что отражается на развитии районов МЖЗ. Специфика развития</w:t>
      </w:r>
      <w:r>
        <w:rPr>
          <w:rFonts w:ascii="Times New Roman" w:hAnsi="Times New Roman" w:cs="Times New Roman"/>
          <w:sz w:val="28"/>
          <w:szCs w:val="28"/>
        </w:rPr>
        <w:t xml:space="preserve"> </w:t>
      </w:r>
      <w:r w:rsidRPr="00A84250">
        <w:rPr>
          <w:rFonts w:ascii="Times New Roman" w:hAnsi="Times New Roman" w:cs="Times New Roman"/>
          <w:sz w:val="28"/>
          <w:szCs w:val="28"/>
        </w:rPr>
        <w:t>городской среды такова, что в процессы ее преобразования включены многие субъекты, преследующие различные цели и реализующие различные интересы. Поэтому причиной возникновения и углубления неравенства можно считать асимметрию</w:t>
      </w:r>
      <w:r>
        <w:rPr>
          <w:rFonts w:ascii="Times New Roman" w:hAnsi="Times New Roman" w:cs="Times New Roman"/>
          <w:sz w:val="28"/>
          <w:szCs w:val="28"/>
        </w:rPr>
        <w:t xml:space="preserve"> </w:t>
      </w:r>
      <w:r w:rsidRPr="00A84250">
        <w:rPr>
          <w:rFonts w:ascii="Times New Roman" w:hAnsi="Times New Roman" w:cs="Times New Roman"/>
          <w:sz w:val="28"/>
          <w:szCs w:val="28"/>
        </w:rPr>
        <w:t>интересов экономических субъектов различных</w:t>
      </w:r>
      <w:r>
        <w:rPr>
          <w:rFonts w:ascii="Times New Roman" w:hAnsi="Times New Roman" w:cs="Times New Roman"/>
          <w:sz w:val="28"/>
          <w:szCs w:val="28"/>
        </w:rPr>
        <w:t xml:space="preserve"> </w:t>
      </w:r>
      <w:r w:rsidRPr="00A84250">
        <w:rPr>
          <w:rFonts w:ascii="Times New Roman" w:hAnsi="Times New Roman" w:cs="Times New Roman"/>
          <w:sz w:val="28"/>
          <w:szCs w:val="28"/>
        </w:rPr>
        <w:t>уровней иерархии, участвующих в преобразовании городского пространства: инвестиционно-строительных компаний, муниципальных органов власти и управления, населения, общественных организаций (рисунок 2.1).</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lastRenderedPageBreak/>
        <w:t xml:space="preserve"> </w:t>
      </w:r>
      <w:r w:rsidR="00713FB8" w:rsidRPr="00713FB8">
        <w:rPr>
          <w:rFonts w:ascii="Times New Roman" w:hAnsi="Times New Roman" w:cs="Times New Roman"/>
          <w:sz w:val="28"/>
          <w:szCs w:val="28"/>
        </w:rPr>
        <w:drawing>
          <wp:inline distT="0" distB="0" distL="0" distR="0">
            <wp:extent cx="4632960" cy="2209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32960" cy="2209800"/>
                    </a:xfrm>
                    <a:prstGeom prst="rect">
                      <a:avLst/>
                    </a:prstGeom>
                  </pic:spPr>
                </pic:pic>
              </a:graphicData>
            </a:graphic>
          </wp:inline>
        </w:drawing>
      </w:r>
    </w:p>
    <w:p w:rsidR="00A84250" w:rsidRPr="00713FB8" w:rsidRDefault="00A84250" w:rsidP="00A84250">
      <w:pPr>
        <w:spacing w:line="360" w:lineRule="auto"/>
        <w:ind w:firstLine="851"/>
        <w:rPr>
          <w:rFonts w:ascii="Times New Roman" w:hAnsi="Times New Roman" w:cs="Times New Roman"/>
          <w:i/>
          <w:sz w:val="28"/>
          <w:szCs w:val="28"/>
        </w:rPr>
      </w:pPr>
      <w:r w:rsidRPr="00713FB8">
        <w:rPr>
          <w:rFonts w:ascii="Times New Roman" w:hAnsi="Times New Roman" w:cs="Times New Roman"/>
          <w:i/>
          <w:sz w:val="28"/>
          <w:szCs w:val="28"/>
        </w:rPr>
        <w:t>Рисунок 2.1 Несбалансированность развития городской среды как результат конфликта интересов субъектов</w:t>
      </w:r>
      <w:r w:rsidRPr="00713FB8">
        <w:rPr>
          <w:rFonts w:ascii="Times New Roman" w:hAnsi="Times New Roman" w:cs="Times New Roman"/>
          <w:i/>
          <w:sz w:val="28"/>
          <w:szCs w:val="28"/>
        </w:rPr>
        <w:t xml:space="preserve"> </w:t>
      </w:r>
      <w:r w:rsidRPr="00713FB8">
        <w:rPr>
          <w:rFonts w:ascii="Times New Roman" w:hAnsi="Times New Roman" w:cs="Times New Roman"/>
          <w:i/>
          <w:sz w:val="28"/>
          <w:szCs w:val="28"/>
        </w:rPr>
        <w:t>ее преобразования</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Ткань городской среды «соткана» каналами массовых коммуникаций, формами и</w:t>
      </w:r>
      <w:r>
        <w:rPr>
          <w:rFonts w:ascii="Times New Roman" w:hAnsi="Times New Roman" w:cs="Times New Roman"/>
          <w:sz w:val="28"/>
          <w:szCs w:val="28"/>
        </w:rPr>
        <w:t xml:space="preserve"> </w:t>
      </w:r>
      <w:r w:rsidRPr="00A84250">
        <w:rPr>
          <w:rFonts w:ascii="Times New Roman" w:hAnsi="Times New Roman" w:cs="Times New Roman"/>
          <w:sz w:val="28"/>
          <w:szCs w:val="28"/>
        </w:rPr>
        <w:t>способами общения людей (творческие площадки, выставки, вернисажи, клубы творчества),</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которые реализуются посредством общественных пространств.</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Асинхронное развитие материальной и</w:t>
      </w:r>
      <w:r>
        <w:rPr>
          <w:rFonts w:ascii="Times New Roman" w:hAnsi="Times New Roman" w:cs="Times New Roman"/>
          <w:sz w:val="28"/>
          <w:szCs w:val="28"/>
        </w:rPr>
        <w:t xml:space="preserve"> </w:t>
      </w:r>
      <w:r w:rsidRPr="00A84250">
        <w:rPr>
          <w:rFonts w:ascii="Times New Roman" w:hAnsi="Times New Roman" w:cs="Times New Roman"/>
          <w:sz w:val="28"/>
          <w:szCs w:val="28"/>
        </w:rPr>
        <w:t>социальной</w:t>
      </w:r>
      <w:r>
        <w:rPr>
          <w:rFonts w:ascii="Times New Roman" w:hAnsi="Times New Roman" w:cs="Times New Roman"/>
          <w:sz w:val="28"/>
          <w:szCs w:val="28"/>
        </w:rPr>
        <w:t xml:space="preserve"> </w:t>
      </w:r>
      <w:r w:rsidRPr="00A84250">
        <w:rPr>
          <w:rFonts w:ascii="Times New Roman" w:hAnsi="Times New Roman" w:cs="Times New Roman"/>
          <w:sz w:val="28"/>
          <w:szCs w:val="28"/>
        </w:rPr>
        <w:t>составляющих</w:t>
      </w:r>
      <w:r>
        <w:rPr>
          <w:rFonts w:ascii="Times New Roman" w:hAnsi="Times New Roman" w:cs="Times New Roman"/>
          <w:sz w:val="28"/>
          <w:szCs w:val="28"/>
        </w:rPr>
        <w:t xml:space="preserve"> </w:t>
      </w:r>
      <w:r w:rsidRPr="00A84250">
        <w:rPr>
          <w:rFonts w:ascii="Times New Roman" w:hAnsi="Times New Roman" w:cs="Times New Roman"/>
          <w:sz w:val="28"/>
          <w:szCs w:val="28"/>
        </w:rPr>
        <w:t>городской</w:t>
      </w:r>
      <w:r>
        <w:rPr>
          <w:rFonts w:ascii="Times New Roman" w:hAnsi="Times New Roman" w:cs="Times New Roman"/>
          <w:sz w:val="28"/>
          <w:szCs w:val="28"/>
        </w:rPr>
        <w:t xml:space="preserve"> </w:t>
      </w:r>
      <w:r w:rsidRPr="00A84250">
        <w:rPr>
          <w:rFonts w:ascii="Times New Roman" w:hAnsi="Times New Roman" w:cs="Times New Roman"/>
          <w:sz w:val="28"/>
          <w:szCs w:val="28"/>
        </w:rPr>
        <w:t>среды</w:t>
      </w:r>
      <w:r>
        <w:rPr>
          <w:rFonts w:ascii="Times New Roman" w:hAnsi="Times New Roman" w:cs="Times New Roman"/>
          <w:sz w:val="28"/>
          <w:szCs w:val="28"/>
        </w:rPr>
        <w:t xml:space="preserve"> </w:t>
      </w:r>
      <w:r w:rsidRPr="00A84250">
        <w:rPr>
          <w:rFonts w:ascii="Times New Roman" w:hAnsi="Times New Roman" w:cs="Times New Roman"/>
          <w:sz w:val="28"/>
          <w:szCs w:val="28"/>
        </w:rPr>
        <w:t>вызывает искажения городского пространства,</w:t>
      </w:r>
      <w:r>
        <w:rPr>
          <w:rFonts w:ascii="Times New Roman" w:hAnsi="Times New Roman" w:cs="Times New Roman"/>
          <w:sz w:val="28"/>
          <w:szCs w:val="28"/>
        </w:rPr>
        <w:t xml:space="preserve"> </w:t>
      </w:r>
      <w:r w:rsidRPr="00A84250">
        <w:rPr>
          <w:rFonts w:ascii="Times New Roman" w:hAnsi="Times New Roman" w:cs="Times New Roman"/>
          <w:sz w:val="28"/>
          <w:szCs w:val="28"/>
        </w:rPr>
        <w:t>проявляющиеся в возникновении проблем доступности жилья, жилищной обеспеченности,</w:t>
      </w:r>
      <w:r>
        <w:rPr>
          <w:rFonts w:ascii="Times New Roman" w:hAnsi="Times New Roman" w:cs="Times New Roman"/>
          <w:sz w:val="28"/>
          <w:szCs w:val="28"/>
        </w:rPr>
        <w:t xml:space="preserve"> </w:t>
      </w:r>
      <w:r w:rsidRPr="00A84250">
        <w:rPr>
          <w:rFonts w:ascii="Times New Roman" w:hAnsi="Times New Roman" w:cs="Times New Roman"/>
          <w:sz w:val="28"/>
          <w:szCs w:val="28"/>
        </w:rPr>
        <w:t>развития процессов жилищной сегрегации и</w:t>
      </w:r>
      <w:r>
        <w:rPr>
          <w:rFonts w:ascii="Times New Roman" w:hAnsi="Times New Roman" w:cs="Times New Roman"/>
          <w:sz w:val="28"/>
          <w:szCs w:val="28"/>
        </w:rPr>
        <w:t xml:space="preserve"> </w:t>
      </w:r>
      <w:r w:rsidRPr="00A84250">
        <w:rPr>
          <w:rFonts w:ascii="Times New Roman" w:hAnsi="Times New Roman" w:cs="Times New Roman"/>
          <w:sz w:val="28"/>
          <w:szCs w:val="28"/>
        </w:rPr>
        <w:t>нисходящей рыночной фильтрации. Процесс</w:t>
      </w:r>
      <w:r>
        <w:rPr>
          <w:rFonts w:ascii="Times New Roman" w:hAnsi="Times New Roman" w:cs="Times New Roman"/>
          <w:sz w:val="28"/>
          <w:szCs w:val="28"/>
        </w:rPr>
        <w:t xml:space="preserve"> </w:t>
      </w:r>
      <w:r w:rsidRPr="00A84250">
        <w:rPr>
          <w:rFonts w:ascii="Times New Roman" w:hAnsi="Times New Roman" w:cs="Times New Roman"/>
          <w:sz w:val="28"/>
          <w:szCs w:val="28"/>
        </w:rPr>
        <w:t>жилищной «фильтрации», то есть постепенный</w:t>
      </w:r>
      <w:r>
        <w:rPr>
          <w:rFonts w:ascii="Times New Roman" w:hAnsi="Times New Roman" w:cs="Times New Roman"/>
          <w:sz w:val="28"/>
          <w:szCs w:val="28"/>
        </w:rPr>
        <w:t xml:space="preserve"> </w:t>
      </w:r>
      <w:r w:rsidRPr="00A84250">
        <w:rPr>
          <w:rFonts w:ascii="Times New Roman" w:hAnsi="Times New Roman" w:cs="Times New Roman"/>
          <w:sz w:val="28"/>
          <w:szCs w:val="28"/>
        </w:rPr>
        <w:t>переход жилья в процессе его эксплуатации от</w:t>
      </w:r>
      <w:r>
        <w:rPr>
          <w:rFonts w:ascii="Times New Roman" w:hAnsi="Times New Roman" w:cs="Times New Roman"/>
          <w:sz w:val="28"/>
          <w:szCs w:val="28"/>
        </w:rPr>
        <w:t xml:space="preserve"> </w:t>
      </w:r>
      <w:r w:rsidRPr="00A84250">
        <w:rPr>
          <w:rFonts w:ascii="Times New Roman" w:hAnsi="Times New Roman" w:cs="Times New Roman"/>
          <w:sz w:val="28"/>
          <w:szCs w:val="28"/>
        </w:rPr>
        <w:t>семей с более высоким доходом к семьям с более низким доходом, считается основной причиной сохранения ветхого жилищного фонда</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Процессы жилищной сегрегации, обретающей форму сегментации городских зон</w:t>
      </w:r>
      <w:r>
        <w:rPr>
          <w:rFonts w:ascii="Times New Roman" w:hAnsi="Times New Roman" w:cs="Times New Roman"/>
          <w:sz w:val="28"/>
          <w:szCs w:val="28"/>
        </w:rPr>
        <w:t xml:space="preserve"> </w:t>
      </w:r>
      <w:r w:rsidRPr="00A84250">
        <w:rPr>
          <w:rFonts w:ascii="Times New Roman" w:hAnsi="Times New Roman" w:cs="Times New Roman"/>
          <w:sz w:val="28"/>
          <w:szCs w:val="28"/>
        </w:rPr>
        <w:t>по характеристикам населения и типу жилья, и</w:t>
      </w:r>
      <w:r>
        <w:rPr>
          <w:rFonts w:ascii="Times New Roman" w:hAnsi="Times New Roman" w:cs="Times New Roman"/>
          <w:sz w:val="28"/>
          <w:szCs w:val="28"/>
        </w:rPr>
        <w:t xml:space="preserve"> </w:t>
      </w:r>
      <w:r w:rsidRPr="00A84250">
        <w:rPr>
          <w:rFonts w:ascii="Times New Roman" w:hAnsi="Times New Roman" w:cs="Times New Roman"/>
          <w:sz w:val="28"/>
          <w:szCs w:val="28"/>
        </w:rPr>
        <w:t>обусловленные экономической дифференциацией населения, могут вызывать расслоение социального пространства и вызывать различные отрицательные эффекты. В результате возникновения нерегулируемых миграционных потоков и</w:t>
      </w:r>
      <w:r>
        <w:rPr>
          <w:rFonts w:ascii="Times New Roman" w:hAnsi="Times New Roman" w:cs="Times New Roman"/>
          <w:sz w:val="28"/>
          <w:szCs w:val="28"/>
        </w:rPr>
        <w:t xml:space="preserve"> </w:t>
      </w:r>
      <w:r w:rsidRPr="00A84250">
        <w:rPr>
          <w:rFonts w:ascii="Times New Roman" w:hAnsi="Times New Roman" w:cs="Times New Roman"/>
          <w:sz w:val="28"/>
          <w:szCs w:val="28"/>
        </w:rPr>
        <w:t>усиления их интенсивности происходят изменения в этническом и социальном составе населения городов, что ставит проблемы сосуществования</w:t>
      </w:r>
      <w:r>
        <w:rPr>
          <w:rFonts w:ascii="Times New Roman" w:hAnsi="Times New Roman" w:cs="Times New Roman"/>
          <w:sz w:val="28"/>
          <w:szCs w:val="28"/>
        </w:rPr>
        <w:t xml:space="preserve"> </w:t>
      </w:r>
      <w:r w:rsidRPr="00A84250">
        <w:rPr>
          <w:rFonts w:ascii="Times New Roman" w:hAnsi="Times New Roman" w:cs="Times New Roman"/>
          <w:sz w:val="28"/>
          <w:szCs w:val="28"/>
        </w:rPr>
        <w:t>этносов, взаимодействия национальных культур</w:t>
      </w:r>
      <w:r>
        <w:rPr>
          <w:rFonts w:ascii="Times New Roman" w:hAnsi="Times New Roman" w:cs="Times New Roman"/>
          <w:sz w:val="28"/>
          <w:szCs w:val="28"/>
        </w:rPr>
        <w:t xml:space="preserve"> </w:t>
      </w:r>
      <w:r w:rsidRPr="00A84250">
        <w:rPr>
          <w:rFonts w:ascii="Times New Roman" w:hAnsi="Times New Roman" w:cs="Times New Roman"/>
          <w:sz w:val="28"/>
          <w:szCs w:val="28"/>
        </w:rPr>
        <w:t>и урегулирования конфессиональных разногласий.</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lastRenderedPageBreak/>
        <w:t>Основные проблемы комплексного</w:t>
      </w:r>
      <w:r>
        <w:rPr>
          <w:rFonts w:ascii="Times New Roman" w:hAnsi="Times New Roman" w:cs="Times New Roman"/>
          <w:sz w:val="28"/>
          <w:szCs w:val="28"/>
        </w:rPr>
        <w:t xml:space="preserve"> </w:t>
      </w:r>
      <w:r w:rsidRPr="00A84250">
        <w:rPr>
          <w:rFonts w:ascii="Times New Roman" w:hAnsi="Times New Roman" w:cs="Times New Roman"/>
          <w:sz w:val="28"/>
          <w:szCs w:val="28"/>
        </w:rPr>
        <w:t>развития территории Санкт-Петербурга:</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w:t>
      </w:r>
      <w:r w:rsidRPr="00A84250">
        <w:rPr>
          <w:rFonts w:ascii="Times New Roman" w:hAnsi="Times New Roman" w:cs="Times New Roman"/>
          <w:sz w:val="28"/>
          <w:szCs w:val="28"/>
        </w:rPr>
        <w:tab/>
        <w:t>Несбалансированность системы расселения и мест приложения труда</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Санкт-Петербург характеризуется неоднородной плотностью населения. Так в Василеостровском, Адмиралтейском, Фрунзенском, Центральном и Калининском районах данный показатель превышает 10 тыс. чел. на кв. км, а плотность населения в Курортном и Пушкинском районах менее 1 тыс. чел. на кв. км. При этом наибольшее количество рабочих мест сосредоточено в Центральном, Адмиралтейском, Московском, Петроградском и Выборгском районах. То есть</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более 50% рабочих мест крупных и средних организаций</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приходится на 25% территории города. При этом в центральных районах Санкт-Петербурга расположены рабочие места с заработной платой, значительно превышающей (до 38%) средний уровень номинальной начисленной заработной платой по Санкт-Петербургу. В наименьшей степени обеспечены рабочими местами</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наиболее населенные районы - Приморский, Красногвардейский, Калининский, Красносельский, Невский (на 2,2 млн. жителей этих районов приходится приблизительно 700 тыс. рабочих мест).</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Значительные диспропорции в размещении мест приложения труда приводит к появлению ежедневных маятниковых миграционных потоков, устремленных из центра  в перифери</w:t>
      </w:r>
      <w:r w:rsidR="00713FB8">
        <w:rPr>
          <w:rFonts w:ascii="Times New Roman" w:hAnsi="Times New Roman" w:cs="Times New Roman"/>
          <w:sz w:val="28"/>
          <w:szCs w:val="28"/>
        </w:rPr>
        <w:t>ю</w:t>
      </w:r>
      <w:r w:rsidRPr="00A84250">
        <w:rPr>
          <w:rFonts w:ascii="Times New Roman" w:hAnsi="Times New Roman" w:cs="Times New Roman"/>
          <w:sz w:val="28"/>
          <w:szCs w:val="28"/>
        </w:rPr>
        <w:t>. Данные потоки в будние дни дополняются большим числом жителей приграничных с Санкт-Петербургом районов Ленинградской области, рабочие места которых размещены также в Санкт-Петербурге, в том числе в центральном деловом районе.</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w:t>
      </w:r>
      <w:r w:rsidRPr="00A84250">
        <w:rPr>
          <w:rFonts w:ascii="Times New Roman" w:hAnsi="Times New Roman" w:cs="Times New Roman"/>
          <w:sz w:val="28"/>
          <w:szCs w:val="28"/>
        </w:rPr>
        <w:tab/>
        <w:t>Дефицит социальной инфраструктуры</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Для территорий Ленинградской области, прилегающих к Санкт-Петербургу, характерен</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острый дефицит мест в детских садах. До достижения уровня нормативной</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обеспеченности при современной численности населения не хватает 14,4 тыс. мест. В</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том числе по Всеволожскому муниципальному району — 6,6 тыс. мест, по Гатчинскому</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 xml:space="preserve">муниципальному району — 4,4 тыс. мест, по Кировскому муниципальному району —1,8 тыс. мест, по Тосненскому </w:t>
      </w:r>
      <w:r w:rsidRPr="00A84250">
        <w:rPr>
          <w:rFonts w:ascii="Times New Roman" w:hAnsi="Times New Roman" w:cs="Times New Roman"/>
          <w:sz w:val="28"/>
          <w:szCs w:val="28"/>
        </w:rPr>
        <w:lastRenderedPageBreak/>
        <w:t>муниципальному району — 1,2 тыс. мест, по</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Ломоносовскому</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муниципальному району — 0,2 тыс. мест.</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Такая же ситуация наблюдается и с местами в школах. В</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среднем по территории общий уровень заполняемости школ составляет 90%. Но приэтомврядемуниципальныхобразований(Сертоловское,Отрадненское,Шлиссельбургское городские поселения, Юкковское, Муринское, Колтушское сельские поселения) наблюдается значительный дефицит мест в школах. В каждом из этих</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районов уже с учетом существующей численности населения необходимо построить,</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как минимум, по 1 школе. Суммарный дефицит в поселениях с недостаточным</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уровнем обеспеченности школами составляет 4,4 тыс. мест.</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При этом в ряде муниципальных образований по школам имеются значительные резервы(к примеру, Тосненское, Гатчинское, Всеволожское, Коммунарское и др.) Суммарный профицит в поселениях с достаточным уровнем обеспечения школами</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составляет 9,5 тыс. мест. Без привязки к конкретной территории такого количества</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мест в совокупности достаточно для обеспечения школами 100 тыс. новых жителей.</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В достаточной степени</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обеспечены</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койко-местами в больницах,</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среди</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городских</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поселений</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Ленинградской</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области,</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только Кировское, Всеволожское и Токсовское городские</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поселения. В остальных городских поселениях наблюдается дефицит, который в</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сумме составляет 2,4 тыс. мест.</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Отдельно следует выделить достаточный уровень обеспеченности территории амбулаторными</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учреждениями здравоохранения. Их усредненный уровень загруженности составляет81%. При этом ряд муниципальных образований имеет значительные резервы(Гатчинское, Кировское городские поселения), ряд муниципальных образований —значительный дефицит (Сертоловское городское поселение).</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w:t>
      </w:r>
      <w:r w:rsidRPr="00A84250">
        <w:rPr>
          <w:rFonts w:ascii="Times New Roman" w:hAnsi="Times New Roman" w:cs="Times New Roman"/>
          <w:sz w:val="28"/>
          <w:szCs w:val="28"/>
        </w:rPr>
        <w:tab/>
        <w:t>Проблемы развития инженерной инфраструктуры (электроэнергетика, водоснабжение, водоотведение)</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lastRenderedPageBreak/>
        <w:t>Существующие системы инженерной инфраструктуры Санкт-Петербурга не в полной мере соответствуют современным требованиям доступности, надежности и безопасности энергии и коммунальных ресурсов.</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w:t>
      </w:r>
      <w:r w:rsidRPr="00A84250">
        <w:rPr>
          <w:rFonts w:ascii="Times New Roman" w:hAnsi="Times New Roman" w:cs="Times New Roman"/>
          <w:sz w:val="28"/>
          <w:szCs w:val="28"/>
        </w:rPr>
        <w:tab/>
        <w:t>Проблемы развития транспортной инфраструктуры</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Одной из главных проблем Санкт-Петербурга является низкая транспортная связность и доступность его различных частей, что приводит к транспортной перегрузке практически по всей территории и росту времени, затраченного горожанами на перемещение по городу. Наблюдается дефицит мостовых переходов, в частности, на р. Б. Нева, р. м. Нева и р. Б. Невка. Транспортная доступность мест приложения труда составляет около 56 минут, превышая установленные значения стандартов проживания на 25%.</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В настоящее время Санкт-Петербург нуждается в развитой системе дорог (и сооружений) для обеспечения единства улично-дорожной сети, оптимизации транспортных связей между районами, разделенными естественными и искусственными преградами, и сокращения затрат времени на передвижение.</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w:t>
      </w:r>
      <w:r w:rsidRPr="00A84250">
        <w:rPr>
          <w:rFonts w:ascii="Times New Roman" w:hAnsi="Times New Roman" w:cs="Times New Roman"/>
          <w:sz w:val="28"/>
          <w:szCs w:val="28"/>
        </w:rPr>
        <w:tab/>
        <w:t>Проблемы ухудшения состояния окружающей среды</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Данные проблемы проявляются в локальном и региональном масштабах и связаны с ростом урбанизации. Локальные проявления негативного воздействия на окружающую среду обусловленных неудовлетворительным состоянием атмосферного воздуха, воды,</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почвы и других элементов природной среды, определяющих ее пригодность и</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комфорт для проживания людей.</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Стремительный рост автомобилизации усилил негативное воздействие выхлопов</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автотранспорта на состояние атмосферного воздуха. Нерешенной остается мусорная проблема. Ежегодный объем твердых бытовых</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отходов, образованных на территории Санкт-Петербурга, составляет порядка 10 млн. куб. м и ежегодно возрастает.</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w:t>
      </w:r>
      <w:r w:rsidRPr="00A84250">
        <w:rPr>
          <w:rFonts w:ascii="Times New Roman" w:hAnsi="Times New Roman" w:cs="Times New Roman"/>
          <w:sz w:val="28"/>
          <w:szCs w:val="28"/>
        </w:rPr>
        <w:tab/>
        <w:t>Бюджетные ограничения</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Бюджетные проблемы включают в себя комплекс проблем, связанных с поиском</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финансовых средств на развитие и обслуживание территорий комплексного развития.</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lastRenderedPageBreak/>
        <w:t>Бюджетные проблемы можно разделить на два условных блока: (1) проблемы</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дефицита бюджетных средств (субъекта РФ или муниципальных образований),необходимых для развития территорий комплексного развития (в части развития</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инженерной, транспортной, социальной инфраструктуры и т.п.); (2) проблемы поиска</w:t>
      </w:r>
      <w:r w:rsidR="00713FB8">
        <w:rPr>
          <w:rFonts w:ascii="Times New Roman" w:hAnsi="Times New Roman" w:cs="Times New Roman"/>
          <w:sz w:val="28"/>
          <w:szCs w:val="28"/>
        </w:rPr>
        <w:t xml:space="preserve"> </w:t>
      </w:r>
      <w:r w:rsidRPr="00A84250">
        <w:rPr>
          <w:rFonts w:ascii="Times New Roman" w:hAnsi="Times New Roman" w:cs="Times New Roman"/>
          <w:sz w:val="28"/>
          <w:szCs w:val="28"/>
        </w:rPr>
        <w:t>новых источников доходов.</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Риски экстенсивного развития в городских агломерациях связаны с:</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1.</w:t>
      </w:r>
      <w:r w:rsidRPr="00A84250">
        <w:rPr>
          <w:rFonts w:ascii="Times New Roman" w:hAnsi="Times New Roman" w:cs="Times New Roman"/>
          <w:sz w:val="28"/>
          <w:szCs w:val="28"/>
        </w:rPr>
        <w:tab/>
        <w:t>Избыток предложения на рынке труда. Снижение уровня доходов населения</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2.</w:t>
      </w:r>
      <w:r w:rsidRPr="00A84250">
        <w:rPr>
          <w:rFonts w:ascii="Times New Roman" w:hAnsi="Times New Roman" w:cs="Times New Roman"/>
          <w:sz w:val="28"/>
          <w:szCs w:val="28"/>
        </w:rPr>
        <w:tab/>
        <w:t>Отставание темпов развития инфраструктуры</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3.</w:t>
      </w:r>
      <w:r w:rsidRPr="00A84250">
        <w:rPr>
          <w:rFonts w:ascii="Times New Roman" w:hAnsi="Times New Roman" w:cs="Times New Roman"/>
          <w:sz w:val="28"/>
          <w:szCs w:val="28"/>
        </w:rPr>
        <w:tab/>
        <w:t>Качество не соответствует ожиданиям и запросам</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4.</w:t>
      </w:r>
      <w:r w:rsidRPr="00A84250">
        <w:rPr>
          <w:rFonts w:ascii="Times New Roman" w:hAnsi="Times New Roman" w:cs="Times New Roman"/>
          <w:sz w:val="28"/>
          <w:szCs w:val="28"/>
        </w:rPr>
        <w:tab/>
        <w:t>Углубление социальных проблем. Снижение качества жизни людей</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5.</w:t>
      </w:r>
      <w:r w:rsidRPr="00A84250">
        <w:rPr>
          <w:rFonts w:ascii="Times New Roman" w:hAnsi="Times New Roman" w:cs="Times New Roman"/>
          <w:sz w:val="28"/>
          <w:szCs w:val="28"/>
        </w:rPr>
        <w:tab/>
        <w:t>Усиление нагрузки на бюджет</w:t>
      </w:r>
    </w:p>
    <w:p w:rsidR="00A84250" w:rsidRPr="00A84250" w:rsidRDefault="00A84250" w:rsidP="00A84250">
      <w:pPr>
        <w:spacing w:line="360" w:lineRule="auto"/>
        <w:ind w:firstLine="851"/>
        <w:rPr>
          <w:rFonts w:ascii="Times New Roman" w:hAnsi="Times New Roman" w:cs="Times New Roman"/>
          <w:sz w:val="28"/>
          <w:szCs w:val="28"/>
        </w:rPr>
      </w:pPr>
      <w:r w:rsidRPr="00A84250">
        <w:rPr>
          <w:rFonts w:ascii="Times New Roman" w:hAnsi="Times New Roman" w:cs="Times New Roman"/>
          <w:sz w:val="28"/>
          <w:szCs w:val="28"/>
        </w:rPr>
        <w:t>6.</w:t>
      </w:r>
      <w:r w:rsidRPr="00A84250">
        <w:rPr>
          <w:rFonts w:ascii="Times New Roman" w:hAnsi="Times New Roman" w:cs="Times New Roman"/>
          <w:sz w:val="28"/>
          <w:szCs w:val="28"/>
        </w:rPr>
        <w:tab/>
        <w:t>Снижение инвестиционной привлекательности территории</w:t>
      </w:r>
    </w:p>
    <w:p w:rsidR="008D0BEB" w:rsidRDefault="00B70580" w:rsidP="00A84250">
      <w:pPr>
        <w:spacing w:line="360" w:lineRule="auto"/>
        <w:ind w:firstLine="851"/>
        <w:rPr>
          <w:rFonts w:ascii="Times New Roman" w:hAnsi="Times New Roman" w:cs="Times New Roman"/>
          <w:sz w:val="28"/>
          <w:szCs w:val="28"/>
        </w:rPr>
      </w:pPr>
      <w:r>
        <w:rPr>
          <w:rFonts w:ascii="Times New Roman" w:hAnsi="Times New Roman" w:cs="Times New Roman"/>
          <w:sz w:val="28"/>
          <w:szCs w:val="28"/>
        </w:rPr>
        <w:t>Подводя итог</w:t>
      </w:r>
      <w:r w:rsidR="00A84250" w:rsidRPr="00A84250">
        <w:rPr>
          <w:rFonts w:ascii="Times New Roman" w:hAnsi="Times New Roman" w:cs="Times New Roman"/>
          <w:sz w:val="28"/>
          <w:szCs w:val="28"/>
        </w:rPr>
        <w:t>, можно сказать, что были выявлены основные проблемы пригородного пояса Санкт-Петербурга, где располагаются новые районы. Этими проблемами являются транспортная доступность, уровень развития социальной инфраструктуры, наличие в непосредственной близости рабочих мест. В одних районах эти проблемы решены или не столь явны, в других остро проявляются и препятствуют развитию. Дифференциация в остроте проблем по районам поддается определенной закономерности.</w:t>
      </w:r>
    </w:p>
    <w:p w:rsidR="008D0BEB" w:rsidRDefault="008D0BEB">
      <w:pPr>
        <w:rPr>
          <w:rFonts w:ascii="Times New Roman" w:hAnsi="Times New Roman" w:cs="Times New Roman"/>
          <w:sz w:val="28"/>
          <w:szCs w:val="28"/>
        </w:rPr>
      </w:pPr>
      <w:r>
        <w:rPr>
          <w:rFonts w:ascii="Times New Roman" w:hAnsi="Times New Roman" w:cs="Times New Roman"/>
          <w:sz w:val="28"/>
          <w:szCs w:val="28"/>
        </w:rPr>
        <w:br w:type="page"/>
      </w:r>
    </w:p>
    <w:p w:rsidR="008D0BEB" w:rsidRPr="00B218B6" w:rsidRDefault="008D0BEB" w:rsidP="00B218B6">
      <w:pPr>
        <w:pStyle w:val="1"/>
        <w:spacing w:line="360" w:lineRule="auto"/>
        <w:rPr>
          <w:rFonts w:ascii="Times New Roman" w:hAnsi="Times New Roman" w:cs="Times New Roman"/>
          <w:color w:val="000000" w:themeColor="text1"/>
        </w:rPr>
      </w:pPr>
      <w:bookmarkStart w:id="3" w:name="_Toc514794052"/>
      <w:r w:rsidRPr="00B218B6">
        <w:rPr>
          <w:rFonts w:ascii="Times New Roman" w:hAnsi="Times New Roman" w:cs="Times New Roman"/>
          <w:color w:val="000000" w:themeColor="text1"/>
        </w:rPr>
        <w:lastRenderedPageBreak/>
        <w:t>Глава 3.</w:t>
      </w:r>
      <w:r w:rsidRPr="00B218B6">
        <w:rPr>
          <w:rFonts w:ascii="Times New Roman" w:hAnsi="Times New Roman" w:cs="Times New Roman"/>
          <w:color w:val="000000" w:themeColor="text1"/>
        </w:rPr>
        <w:t xml:space="preserve"> Социальные протесты в районах массовой жилой застройки Санкт-Петербургской агломерации</w:t>
      </w:r>
      <w:bookmarkEnd w:id="3"/>
    </w:p>
    <w:p w:rsidR="008D0BEB" w:rsidRPr="00B218B6" w:rsidRDefault="008D0BEB" w:rsidP="00B218B6">
      <w:pPr>
        <w:pStyle w:val="2"/>
        <w:spacing w:line="360" w:lineRule="auto"/>
        <w:rPr>
          <w:rFonts w:ascii="Times New Roman" w:hAnsi="Times New Roman" w:cs="Times New Roman"/>
          <w:b w:val="0"/>
          <w:color w:val="000000" w:themeColor="text1"/>
          <w:sz w:val="28"/>
          <w:szCs w:val="28"/>
        </w:rPr>
      </w:pPr>
      <w:bookmarkStart w:id="4" w:name="_Toc514794053"/>
      <w:r w:rsidRPr="00B218B6">
        <w:rPr>
          <w:rFonts w:ascii="Times New Roman" w:hAnsi="Times New Roman" w:cs="Times New Roman"/>
          <w:color w:val="000000" w:themeColor="text1"/>
          <w:sz w:val="28"/>
          <w:szCs w:val="28"/>
        </w:rPr>
        <w:t>3.1.</w:t>
      </w:r>
      <w:r w:rsidRPr="00B218B6">
        <w:rPr>
          <w:rFonts w:ascii="Times New Roman" w:hAnsi="Times New Roman" w:cs="Times New Roman"/>
          <w:b w:val="0"/>
          <w:color w:val="000000" w:themeColor="text1"/>
          <w:sz w:val="28"/>
          <w:szCs w:val="28"/>
        </w:rPr>
        <w:t xml:space="preserve"> </w:t>
      </w:r>
      <w:r w:rsidRPr="00B218B6">
        <w:rPr>
          <w:rFonts w:ascii="Times New Roman" w:hAnsi="Times New Roman" w:cs="Times New Roman"/>
          <w:color w:val="000000" w:themeColor="text1"/>
          <w:sz w:val="28"/>
          <w:szCs w:val="28"/>
        </w:rPr>
        <w:t>Анализ публикаций СМИ о социальных протестах в районах массовой жилой застройки Санкт-Петербургской агломерации</w:t>
      </w:r>
      <w:bookmarkEnd w:id="4"/>
    </w:p>
    <w:p w:rsidR="008D0BEB" w:rsidRDefault="008D0BEB" w:rsidP="008D0BEB">
      <w:pPr>
        <w:spacing w:line="360" w:lineRule="auto"/>
        <w:ind w:firstLine="851"/>
        <w:rPr>
          <w:rFonts w:ascii="Times New Roman" w:hAnsi="Times New Roman" w:cs="Times New Roman"/>
          <w:sz w:val="28"/>
          <w:szCs w:val="28"/>
        </w:rPr>
      </w:pPr>
    </w:p>
    <w:p w:rsidR="00F627F2" w:rsidRPr="008D0BEB" w:rsidRDefault="00F627F2" w:rsidP="008D0BEB">
      <w:pPr>
        <w:spacing w:line="360" w:lineRule="auto"/>
        <w:ind w:firstLine="851"/>
        <w:rPr>
          <w:rFonts w:ascii="Times New Roman" w:hAnsi="Times New Roman" w:cs="Times New Roman"/>
          <w:sz w:val="28"/>
          <w:szCs w:val="28"/>
        </w:rPr>
      </w:pPr>
    </w:p>
    <w:sectPr w:rsidR="00F627F2" w:rsidRPr="008D0BEB" w:rsidSect="00B218B6">
      <w:footerReference w:type="default" r:id="rId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CB4" w:rsidRDefault="005F1CB4" w:rsidP="00B218B6">
      <w:r>
        <w:separator/>
      </w:r>
    </w:p>
  </w:endnote>
  <w:endnote w:type="continuationSeparator" w:id="1">
    <w:p w:rsidR="005F1CB4" w:rsidRDefault="005F1CB4" w:rsidP="00B21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08290"/>
      <w:docPartObj>
        <w:docPartGallery w:val="Page Numbers (Bottom of Page)"/>
        <w:docPartUnique/>
      </w:docPartObj>
    </w:sdtPr>
    <w:sdtContent>
      <w:p w:rsidR="00B218B6" w:rsidRDefault="00B218B6">
        <w:pPr>
          <w:pStyle w:val="a8"/>
          <w:jc w:val="center"/>
        </w:pPr>
        <w:fldSimple w:instr=" PAGE   \* MERGEFORMAT ">
          <w:r w:rsidR="00ED7852">
            <w:rPr>
              <w:noProof/>
            </w:rPr>
            <w:t>3</w:t>
          </w:r>
        </w:fldSimple>
      </w:p>
    </w:sdtContent>
  </w:sdt>
  <w:p w:rsidR="00B218B6" w:rsidRDefault="00B218B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CB4" w:rsidRDefault="005F1CB4" w:rsidP="00B218B6">
      <w:r>
        <w:separator/>
      </w:r>
    </w:p>
  </w:footnote>
  <w:footnote w:type="continuationSeparator" w:id="1">
    <w:p w:rsidR="005F1CB4" w:rsidRDefault="005F1CB4" w:rsidP="00B21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84250"/>
    <w:rsid w:val="00040A55"/>
    <w:rsid w:val="00092BE0"/>
    <w:rsid w:val="000F7DE1"/>
    <w:rsid w:val="00333FEC"/>
    <w:rsid w:val="00444EB8"/>
    <w:rsid w:val="005F1CB4"/>
    <w:rsid w:val="00713FB8"/>
    <w:rsid w:val="00745DAF"/>
    <w:rsid w:val="008D0BEB"/>
    <w:rsid w:val="008F0A6A"/>
    <w:rsid w:val="00A84250"/>
    <w:rsid w:val="00B218B6"/>
    <w:rsid w:val="00B24B77"/>
    <w:rsid w:val="00B70580"/>
    <w:rsid w:val="00ED7852"/>
    <w:rsid w:val="00F37E96"/>
    <w:rsid w:val="00F627F2"/>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DE1"/>
  </w:style>
  <w:style w:type="paragraph" w:styleId="1">
    <w:name w:val="heading 1"/>
    <w:basedOn w:val="a"/>
    <w:next w:val="a"/>
    <w:link w:val="10"/>
    <w:uiPriority w:val="9"/>
    <w:qFormat/>
    <w:rsid w:val="00B218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218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250"/>
    <w:pPr>
      <w:ind w:firstLine="0"/>
      <w:jc w:val="left"/>
    </w:pPr>
    <w:rPr>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713FB8"/>
    <w:rPr>
      <w:rFonts w:ascii="Tahoma" w:hAnsi="Tahoma" w:cs="Tahoma"/>
      <w:sz w:val="16"/>
      <w:szCs w:val="16"/>
    </w:rPr>
  </w:style>
  <w:style w:type="character" w:customStyle="1" w:styleId="a5">
    <w:name w:val="Текст выноски Знак"/>
    <w:basedOn w:val="a0"/>
    <w:link w:val="a4"/>
    <w:uiPriority w:val="99"/>
    <w:semiHidden/>
    <w:rsid w:val="00713FB8"/>
    <w:rPr>
      <w:rFonts w:ascii="Tahoma" w:hAnsi="Tahoma" w:cs="Tahoma"/>
      <w:sz w:val="16"/>
      <w:szCs w:val="16"/>
    </w:rPr>
  </w:style>
  <w:style w:type="paragraph" w:styleId="a6">
    <w:name w:val="header"/>
    <w:basedOn w:val="a"/>
    <w:link w:val="a7"/>
    <w:uiPriority w:val="99"/>
    <w:semiHidden/>
    <w:unhideWhenUsed/>
    <w:rsid w:val="00B218B6"/>
    <w:pPr>
      <w:tabs>
        <w:tab w:val="center" w:pos="4677"/>
        <w:tab w:val="right" w:pos="9355"/>
      </w:tabs>
    </w:pPr>
  </w:style>
  <w:style w:type="character" w:customStyle="1" w:styleId="a7">
    <w:name w:val="Верхний колонтитул Знак"/>
    <w:basedOn w:val="a0"/>
    <w:link w:val="a6"/>
    <w:uiPriority w:val="99"/>
    <w:semiHidden/>
    <w:rsid w:val="00B218B6"/>
  </w:style>
  <w:style w:type="paragraph" w:styleId="a8">
    <w:name w:val="footer"/>
    <w:basedOn w:val="a"/>
    <w:link w:val="a9"/>
    <w:uiPriority w:val="99"/>
    <w:unhideWhenUsed/>
    <w:rsid w:val="00B218B6"/>
    <w:pPr>
      <w:tabs>
        <w:tab w:val="center" w:pos="4677"/>
        <w:tab w:val="right" w:pos="9355"/>
      </w:tabs>
    </w:pPr>
  </w:style>
  <w:style w:type="character" w:customStyle="1" w:styleId="a9">
    <w:name w:val="Нижний колонтитул Знак"/>
    <w:basedOn w:val="a0"/>
    <w:link w:val="a8"/>
    <w:uiPriority w:val="99"/>
    <w:rsid w:val="00B218B6"/>
  </w:style>
  <w:style w:type="character" w:customStyle="1" w:styleId="10">
    <w:name w:val="Заголовок 1 Знак"/>
    <w:basedOn w:val="a0"/>
    <w:link w:val="1"/>
    <w:uiPriority w:val="9"/>
    <w:rsid w:val="00B218B6"/>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B218B6"/>
    <w:pPr>
      <w:spacing w:line="276" w:lineRule="auto"/>
      <w:ind w:firstLine="0"/>
      <w:jc w:val="left"/>
      <w:outlineLvl w:val="9"/>
    </w:pPr>
    <w:rPr>
      <w:lang w:eastAsia="en-US"/>
    </w:rPr>
  </w:style>
  <w:style w:type="character" w:customStyle="1" w:styleId="20">
    <w:name w:val="Заголовок 2 Знак"/>
    <w:basedOn w:val="a0"/>
    <w:link w:val="2"/>
    <w:uiPriority w:val="9"/>
    <w:semiHidden/>
    <w:rsid w:val="00B218B6"/>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B218B6"/>
    <w:pPr>
      <w:tabs>
        <w:tab w:val="right" w:leader="dot" w:pos="9911"/>
      </w:tabs>
      <w:spacing w:after="100"/>
      <w:ind w:firstLine="0"/>
    </w:pPr>
  </w:style>
  <w:style w:type="paragraph" w:styleId="21">
    <w:name w:val="toc 2"/>
    <w:basedOn w:val="a"/>
    <w:next w:val="a"/>
    <w:autoRedefine/>
    <w:uiPriority w:val="39"/>
    <w:unhideWhenUsed/>
    <w:rsid w:val="00B218B6"/>
    <w:pPr>
      <w:spacing w:after="100"/>
      <w:ind w:left="220"/>
    </w:pPr>
  </w:style>
  <w:style w:type="character" w:styleId="ab">
    <w:name w:val="Hyperlink"/>
    <w:basedOn w:val="a0"/>
    <w:uiPriority w:val="99"/>
    <w:unhideWhenUsed/>
    <w:rsid w:val="00B218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76FCE-B945-42F9-A7DA-93203B07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23</Pages>
  <Words>4332</Words>
  <Characters>31674</Characters>
  <Application>Microsoft Office Word</Application>
  <DocSecurity>0</DocSecurity>
  <Lines>465</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Mooze</dc:creator>
  <cp:lastModifiedBy>Mooze</cp:lastModifiedBy>
  <cp:revision>5</cp:revision>
  <dcterms:created xsi:type="dcterms:W3CDTF">2018-05-22T18:35:00Z</dcterms:created>
  <dcterms:modified xsi:type="dcterms:W3CDTF">2018-05-22T20:51:00Z</dcterms:modified>
</cp:coreProperties>
</file>