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AB" w:rsidRPr="00B961AB" w:rsidRDefault="00B961AB" w:rsidP="00B961AB">
      <w:pPr>
        <w:jc w:val="center"/>
        <w:rPr>
          <w:rFonts w:ascii="Arial" w:hAnsi="Arial" w:cs="Arial"/>
          <w:b/>
        </w:rPr>
      </w:pPr>
      <w:r w:rsidRPr="00B961AB">
        <w:rPr>
          <w:rFonts w:ascii="Arial" w:hAnsi="Arial" w:cs="Arial"/>
          <w:b/>
        </w:rPr>
        <w:t>РЕЦЕНЗИЯ</w:t>
      </w:r>
    </w:p>
    <w:p w:rsidR="00B961AB" w:rsidRPr="00B961AB" w:rsidRDefault="00B961AB" w:rsidP="00B961AB">
      <w:pPr>
        <w:jc w:val="center"/>
        <w:rPr>
          <w:rFonts w:ascii="Arial" w:hAnsi="Arial" w:cs="Arial"/>
          <w:b/>
        </w:rPr>
      </w:pPr>
      <w:r w:rsidRPr="00B961AB">
        <w:rPr>
          <w:rFonts w:ascii="Arial" w:hAnsi="Arial" w:cs="Arial"/>
          <w:b/>
        </w:rPr>
        <w:t>на выпускную квалификационную работу обучающегося СПбГУ</w:t>
      </w:r>
    </w:p>
    <w:p w:rsidR="00B961AB" w:rsidRPr="00B961AB" w:rsidRDefault="00B961AB" w:rsidP="00B961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b/>
          <w:color w:val="auto"/>
          <w:bdr w:val="none" w:sz="0" w:space="0" w:color="auto"/>
        </w:rPr>
      </w:pPr>
      <w:proofErr w:type="spellStart"/>
      <w:r w:rsidRPr="00B961AB">
        <w:rPr>
          <w:rFonts w:ascii="Arial" w:eastAsia="Times New Roman" w:hAnsi="Arial" w:cs="Arial"/>
          <w:b/>
          <w:color w:val="auto"/>
          <w:bdr w:val="none" w:sz="0" w:space="0" w:color="auto"/>
        </w:rPr>
        <w:t>Щ</w:t>
      </w:r>
      <w:r w:rsidRPr="00B961AB">
        <w:rPr>
          <w:rFonts w:ascii="Arial" w:eastAsia="Times New Roman" w:hAnsi="Arial" w:cs="Arial"/>
          <w:b/>
          <w:color w:val="auto"/>
          <w:bdr w:val="none" w:sz="0" w:space="0" w:color="auto"/>
        </w:rPr>
        <w:t>ербовой</w:t>
      </w:r>
      <w:proofErr w:type="spellEnd"/>
      <w:r w:rsidRPr="00B961AB">
        <w:rPr>
          <w:rFonts w:ascii="Arial" w:eastAsia="Times New Roman" w:hAnsi="Arial" w:cs="Arial"/>
          <w:b/>
          <w:color w:val="auto"/>
          <w:bdr w:val="none" w:sz="0" w:space="0" w:color="auto"/>
        </w:rPr>
        <w:t xml:space="preserve"> Арин</w:t>
      </w:r>
      <w:r w:rsidRPr="00B961AB">
        <w:rPr>
          <w:rFonts w:ascii="Arial" w:eastAsia="Times New Roman" w:hAnsi="Arial" w:cs="Arial"/>
          <w:b/>
          <w:color w:val="auto"/>
          <w:bdr w:val="none" w:sz="0" w:space="0" w:color="auto"/>
        </w:rPr>
        <w:t>ы</w:t>
      </w:r>
      <w:r w:rsidRPr="00B961AB">
        <w:rPr>
          <w:rFonts w:ascii="Arial" w:eastAsia="Times New Roman" w:hAnsi="Arial" w:cs="Arial"/>
          <w:b/>
          <w:color w:val="auto"/>
          <w:bdr w:val="none" w:sz="0" w:space="0" w:color="auto"/>
        </w:rPr>
        <w:t xml:space="preserve"> Андреевн</w:t>
      </w:r>
      <w:r w:rsidRPr="00B961AB">
        <w:rPr>
          <w:rFonts w:ascii="Arial" w:eastAsia="Times New Roman" w:hAnsi="Arial" w:cs="Arial"/>
          <w:b/>
          <w:color w:val="auto"/>
          <w:bdr w:val="none" w:sz="0" w:space="0" w:color="auto"/>
        </w:rPr>
        <w:t>ы на тему «</w:t>
      </w:r>
      <w:r w:rsidRPr="00B961AB">
        <w:rPr>
          <w:rFonts w:ascii="Arial" w:eastAsia="Times New Roman" w:hAnsi="Arial" w:cs="Arial"/>
          <w:b/>
          <w:color w:val="auto"/>
          <w:bdr w:val="none" w:sz="0" w:space="0" w:color="auto"/>
        </w:rPr>
        <w:t>Авторское право в российском и эстонском сегментах Интернета</w:t>
      </w:r>
      <w:r w:rsidRPr="00B961AB">
        <w:rPr>
          <w:rFonts w:eastAsia="Times New Roman" w:cs="Times New Roman"/>
          <w:b/>
          <w:color w:val="auto"/>
          <w:bdr w:val="none" w:sz="0" w:space="0" w:color="auto"/>
        </w:rPr>
        <w:t>»</w:t>
      </w:r>
    </w:p>
    <w:p w:rsidR="00A73AE6" w:rsidRPr="00A73AE6" w:rsidRDefault="00A73AE6" w:rsidP="00B961AB">
      <w:pPr>
        <w:rPr>
          <w:rFonts w:ascii="Arial" w:hAnsi="Arial" w:cs="Arial"/>
          <w:color w:val="auto"/>
        </w:rPr>
      </w:pPr>
    </w:p>
    <w:p w:rsidR="00A73AE6" w:rsidRPr="00A73AE6" w:rsidRDefault="00A73AE6" w:rsidP="00A73AE6">
      <w:pPr>
        <w:ind w:firstLine="709"/>
        <w:jc w:val="both"/>
        <w:rPr>
          <w:rFonts w:ascii="Arial" w:hAnsi="Arial" w:cs="Arial"/>
          <w:color w:val="auto"/>
        </w:rPr>
      </w:pPr>
    </w:p>
    <w:p w:rsidR="00A73AE6" w:rsidRPr="00A73AE6" w:rsidRDefault="00B961AB" w:rsidP="00A73AE6">
      <w:pPr>
        <w:ind w:firstLine="709"/>
        <w:jc w:val="both"/>
        <w:outlineLvl w:val="0"/>
        <w:rPr>
          <w:rFonts w:ascii="Arial" w:hAnsi="Arial" w:cs="Arial"/>
          <w:color w:val="auto"/>
        </w:rPr>
      </w:pPr>
      <w:r>
        <w:rPr>
          <w:rFonts w:ascii="Arial" w:hAnsi="Arial" w:cs="Arial"/>
          <w:color w:val="auto"/>
        </w:rPr>
        <w:t xml:space="preserve">Одним из острейших вопросов современности, который появился вместе с главным инструментом свободы в современности – сетью Интернет, стал вопрос авторского права. </w:t>
      </w:r>
      <w:r w:rsidR="00A73AE6" w:rsidRPr="00A73AE6">
        <w:rPr>
          <w:rFonts w:ascii="Arial" w:hAnsi="Arial" w:cs="Arial"/>
          <w:color w:val="auto"/>
        </w:rPr>
        <w:t>Актуальность темы</w:t>
      </w:r>
      <w:r>
        <w:rPr>
          <w:rFonts w:ascii="Arial" w:hAnsi="Arial" w:cs="Arial"/>
          <w:color w:val="auto"/>
        </w:rPr>
        <w:t>, таким образом, сомнений не вызывает</w:t>
      </w:r>
      <w:r w:rsidR="00A73AE6" w:rsidRPr="00A73AE6">
        <w:rPr>
          <w:rFonts w:ascii="Arial" w:hAnsi="Arial" w:cs="Arial"/>
          <w:color w:val="auto"/>
        </w:rPr>
        <w:t>.</w:t>
      </w:r>
    </w:p>
    <w:p w:rsidR="00A73AE6" w:rsidRDefault="00A73AE6" w:rsidP="00196575">
      <w:pPr>
        <w:ind w:firstLine="709"/>
        <w:jc w:val="both"/>
        <w:outlineLvl w:val="0"/>
        <w:rPr>
          <w:rFonts w:ascii="Arial" w:hAnsi="Arial" w:cs="Arial"/>
          <w:color w:val="auto"/>
        </w:rPr>
      </w:pPr>
      <w:r w:rsidRPr="00A73AE6">
        <w:rPr>
          <w:rFonts w:ascii="Arial" w:hAnsi="Arial" w:cs="Arial"/>
          <w:color w:val="auto"/>
        </w:rPr>
        <w:t>Структура ВКР соответствует требованиям. Содержит все необходимые для такого рода работ компоненты: содержательное введение, две главы, заключение, список литератур</w:t>
      </w:r>
      <w:r w:rsidR="00B961AB">
        <w:rPr>
          <w:rFonts w:ascii="Arial" w:hAnsi="Arial" w:cs="Arial"/>
          <w:color w:val="auto"/>
        </w:rPr>
        <w:t>ы</w:t>
      </w:r>
      <w:r w:rsidRPr="00A73AE6">
        <w:rPr>
          <w:rFonts w:ascii="Arial" w:hAnsi="Arial" w:cs="Arial"/>
          <w:color w:val="auto"/>
        </w:rPr>
        <w:t xml:space="preserve">. Общий объем работы насчитывает </w:t>
      </w:r>
      <w:r w:rsidR="00B961AB">
        <w:rPr>
          <w:rFonts w:ascii="Arial" w:hAnsi="Arial" w:cs="Arial"/>
          <w:color w:val="auto"/>
        </w:rPr>
        <w:t>70</w:t>
      </w:r>
      <w:r w:rsidRPr="00A73AE6">
        <w:rPr>
          <w:rFonts w:ascii="Arial" w:hAnsi="Arial" w:cs="Arial"/>
          <w:color w:val="auto"/>
        </w:rPr>
        <w:t xml:space="preserve"> страниц. Список литературы содержит </w:t>
      </w:r>
      <w:r w:rsidR="00196575">
        <w:rPr>
          <w:rFonts w:ascii="Arial" w:hAnsi="Arial" w:cs="Arial"/>
          <w:color w:val="auto"/>
        </w:rPr>
        <w:t xml:space="preserve">47 </w:t>
      </w:r>
      <w:r w:rsidRPr="00A73AE6">
        <w:rPr>
          <w:rFonts w:ascii="Arial" w:hAnsi="Arial" w:cs="Arial"/>
          <w:color w:val="auto"/>
        </w:rPr>
        <w:t>источник</w:t>
      </w:r>
      <w:r w:rsidR="00196575">
        <w:rPr>
          <w:rFonts w:ascii="Arial" w:hAnsi="Arial" w:cs="Arial"/>
          <w:color w:val="auto"/>
        </w:rPr>
        <w:t>ов</w:t>
      </w:r>
      <w:r w:rsidRPr="00A73AE6">
        <w:rPr>
          <w:rFonts w:ascii="Arial" w:hAnsi="Arial" w:cs="Arial"/>
          <w:color w:val="auto"/>
        </w:rPr>
        <w:t xml:space="preserve">.  Объект и предмет исследования </w:t>
      </w:r>
      <w:proofErr w:type="gramStart"/>
      <w:r w:rsidRPr="00A73AE6">
        <w:rPr>
          <w:rFonts w:ascii="Arial" w:hAnsi="Arial" w:cs="Arial"/>
          <w:color w:val="auto"/>
        </w:rPr>
        <w:t>сформулированы</w:t>
      </w:r>
      <w:r w:rsidR="00B961AB">
        <w:rPr>
          <w:rFonts w:ascii="Arial" w:hAnsi="Arial" w:cs="Arial"/>
          <w:color w:val="auto"/>
        </w:rPr>
        <w:t xml:space="preserve"> </w:t>
      </w:r>
      <w:r w:rsidRPr="00A73AE6">
        <w:rPr>
          <w:rFonts w:ascii="Arial" w:hAnsi="Arial" w:cs="Arial"/>
          <w:color w:val="auto"/>
        </w:rPr>
        <w:t>верно</w:t>
      </w:r>
      <w:proofErr w:type="gramEnd"/>
      <w:r w:rsidRPr="00A73AE6">
        <w:rPr>
          <w:rFonts w:ascii="Arial" w:hAnsi="Arial" w:cs="Arial"/>
          <w:color w:val="auto"/>
        </w:rPr>
        <w:t xml:space="preserve">, Цель носит научно-исследовательский характер, содержит требующую решения проблематику, является достижимой. Поставленные задачи содействуют решению поставленной цели, отражают логику исследования, последовательны, логичны, взаимосвязаны. Указанные методы исследования, избранные автором, не вызывают сомнений, могут способствовать решению определенных научных задач. Хронологические рамки и эмпирическая база исследования обозначены, но не обоснованы. </w:t>
      </w:r>
      <w:r w:rsidR="00196575">
        <w:rPr>
          <w:rFonts w:ascii="Arial" w:hAnsi="Arial" w:cs="Arial"/>
          <w:color w:val="auto"/>
        </w:rPr>
        <w:t xml:space="preserve">Хотелось бы понимать почему выбран именно этот период. </w:t>
      </w:r>
    </w:p>
    <w:p w:rsidR="00196575" w:rsidRDefault="00196575" w:rsidP="00196575">
      <w:pPr>
        <w:ind w:firstLine="709"/>
        <w:jc w:val="both"/>
        <w:outlineLvl w:val="0"/>
        <w:rPr>
          <w:rFonts w:ascii="Arial" w:hAnsi="Arial" w:cs="Arial"/>
          <w:color w:val="auto"/>
        </w:rPr>
      </w:pPr>
      <w:r>
        <w:rPr>
          <w:rFonts w:ascii="Arial" w:hAnsi="Arial" w:cs="Arial"/>
          <w:color w:val="auto"/>
        </w:rPr>
        <w:t xml:space="preserve">В первой главе автор определяет исследовательские рамки, дефиниции и основные положения своей работы, что представляется целесообразным, особенно в силу некоторой «размытости» категорий, которые Арина Андреевна берется изучать. </w:t>
      </w:r>
    </w:p>
    <w:p w:rsidR="00196575" w:rsidRDefault="00196575" w:rsidP="00196575">
      <w:pPr>
        <w:ind w:firstLine="709"/>
        <w:jc w:val="both"/>
        <w:outlineLvl w:val="0"/>
        <w:rPr>
          <w:rFonts w:ascii="Arial" w:hAnsi="Arial" w:cs="Arial"/>
          <w:color w:val="auto"/>
        </w:rPr>
      </w:pPr>
      <w:r>
        <w:rPr>
          <w:rFonts w:ascii="Arial" w:hAnsi="Arial" w:cs="Arial"/>
          <w:color w:val="auto"/>
        </w:rPr>
        <w:t xml:space="preserve">Вторая глава представляет собой подробный анализ случаев соблюдения или несоблюдения </w:t>
      </w:r>
      <w:r w:rsidR="00123BC6">
        <w:rPr>
          <w:rFonts w:ascii="Arial" w:hAnsi="Arial" w:cs="Arial"/>
          <w:color w:val="auto"/>
        </w:rPr>
        <w:t>норм авторского права в Эстонии и РФ. Здесь для примера взяты сетевые издания «Газета.</w:t>
      </w:r>
      <w:r w:rsidR="00123BC6">
        <w:rPr>
          <w:rFonts w:ascii="Arial" w:hAnsi="Arial" w:cs="Arial"/>
          <w:color w:val="auto"/>
          <w:lang w:val="en-US"/>
        </w:rPr>
        <w:t>RU</w:t>
      </w:r>
      <w:r w:rsidR="00123BC6">
        <w:rPr>
          <w:rFonts w:ascii="Arial" w:hAnsi="Arial" w:cs="Arial"/>
          <w:color w:val="auto"/>
        </w:rPr>
        <w:t xml:space="preserve">» и </w:t>
      </w:r>
      <w:r w:rsidR="00123BC6" w:rsidRPr="00123BC6">
        <w:rPr>
          <w:rFonts w:ascii="Arial" w:hAnsi="Arial" w:cs="Arial"/>
          <w:color w:val="auto"/>
        </w:rPr>
        <w:t>Postimees.ee</w:t>
      </w:r>
      <w:r w:rsidR="00123BC6">
        <w:rPr>
          <w:rFonts w:ascii="Arial" w:hAnsi="Arial" w:cs="Arial"/>
          <w:color w:val="auto"/>
        </w:rPr>
        <w:t xml:space="preserve">. Кроме того, для большей иллюстративности выводов в конце второй главы приводятся кейсы судебных разбирательств между «Комсомольской правдой» </w:t>
      </w:r>
      <w:r w:rsidR="00123BC6" w:rsidRPr="00123BC6">
        <w:rPr>
          <w:rFonts w:ascii="Arial" w:hAnsi="Arial" w:cs="Arial"/>
          <w:bCs/>
          <w:color w:val="auto"/>
        </w:rPr>
        <w:t xml:space="preserve">Spletnik.ru </w:t>
      </w:r>
      <w:r w:rsidR="00123BC6">
        <w:rPr>
          <w:rFonts w:ascii="Arial" w:hAnsi="Arial" w:cs="Arial"/>
          <w:color w:val="auto"/>
        </w:rPr>
        <w:t>и «</w:t>
      </w:r>
      <w:proofErr w:type="spellStart"/>
      <w:r w:rsidR="00123BC6">
        <w:rPr>
          <w:rFonts w:ascii="Arial" w:hAnsi="Arial" w:cs="Arial"/>
          <w:color w:val="auto"/>
        </w:rPr>
        <w:t>Матч.ТВ</w:t>
      </w:r>
      <w:proofErr w:type="spellEnd"/>
      <w:r w:rsidR="00123BC6">
        <w:rPr>
          <w:rFonts w:ascii="Arial" w:hAnsi="Arial" w:cs="Arial"/>
          <w:color w:val="auto"/>
        </w:rPr>
        <w:t xml:space="preserve">» и </w:t>
      </w:r>
      <w:r w:rsidR="00123BC6" w:rsidRPr="00123BC6">
        <w:rPr>
          <w:rFonts w:ascii="Arial" w:hAnsi="Arial" w:cs="Arial"/>
          <w:color w:val="auto"/>
        </w:rPr>
        <w:t>«Sports.ru»</w:t>
      </w:r>
      <w:r w:rsidR="00123BC6">
        <w:rPr>
          <w:rFonts w:ascii="Arial" w:hAnsi="Arial" w:cs="Arial"/>
          <w:color w:val="auto"/>
        </w:rPr>
        <w:t>.</w:t>
      </w:r>
    </w:p>
    <w:p w:rsidR="00E1242C" w:rsidRDefault="00123BC6" w:rsidP="00E1242C">
      <w:pPr>
        <w:ind w:firstLine="709"/>
        <w:jc w:val="both"/>
        <w:outlineLvl w:val="0"/>
        <w:rPr>
          <w:rFonts w:ascii="Arial" w:hAnsi="Arial" w:cs="Arial"/>
          <w:color w:val="auto"/>
        </w:rPr>
      </w:pPr>
      <w:r>
        <w:rPr>
          <w:rFonts w:ascii="Arial" w:hAnsi="Arial" w:cs="Arial"/>
          <w:color w:val="auto"/>
        </w:rPr>
        <w:t xml:space="preserve">Одним из очевидных достоинств рецензируемой работы можно назвать то, что она вводит новый эмпирический материал в отечественный научный оборот, так как исследованию </w:t>
      </w:r>
      <w:proofErr w:type="spellStart"/>
      <w:r>
        <w:rPr>
          <w:rFonts w:ascii="Arial" w:hAnsi="Arial" w:cs="Arial"/>
          <w:color w:val="auto"/>
        </w:rPr>
        <w:t>медиаландшафта</w:t>
      </w:r>
      <w:proofErr w:type="spellEnd"/>
      <w:r>
        <w:rPr>
          <w:rFonts w:ascii="Arial" w:hAnsi="Arial" w:cs="Arial"/>
          <w:color w:val="auto"/>
        </w:rPr>
        <w:t xml:space="preserve"> Эстонии в последнее время не уделялось достаточного внимания</w:t>
      </w:r>
      <w:r w:rsidR="00E1242C">
        <w:rPr>
          <w:rFonts w:ascii="Arial" w:hAnsi="Arial" w:cs="Arial"/>
          <w:color w:val="auto"/>
        </w:rPr>
        <w:t>. Учитывая тот факт, что сегодня Эстония – это одно из самых онлайн ориентированных государств, которое уделяет огромное внимание развитию электронного государства и электронной экономики, то разработка этой темы представляется ещё более актуальной.</w:t>
      </w:r>
    </w:p>
    <w:p w:rsidR="00A73AE6" w:rsidRDefault="00E1242C" w:rsidP="00E1242C">
      <w:pPr>
        <w:ind w:firstLine="709"/>
        <w:jc w:val="both"/>
        <w:outlineLvl w:val="0"/>
        <w:rPr>
          <w:rFonts w:ascii="Arial" w:hAnsi="Arial" w:cs="Arial"/>
          <w:color w:val="auto"/>
        </w:rPr>
      </w:pPr>
      <w:proofErr w:type="gramStart"/>
      <w:r>
        <w:rPr>
          <w:rFonts w:ascii="Arial" w:hAnsi="Arial" w:cs="Arial"/>
          <w:color w:val="auto"/>
        </w:rPr>
        <w:t>З</w:t>
      </w:r>
      <w:r w:rsidR="00A73AE6" w:rsidRPr="00A73AE6">
        <w:rPr>
          <w:rFonts w:ascii="Arial" w:hAnsi="Arial" w:cs="Arial"/>
          <w:color w:val="auto"/>
        </w:rPr>
        <w:t>амечания</w:t>
      </w:r>
      <w:proofErr w:type="gramEnd"/>
      <w:r w:rsidR="00A73AE6" w:rsidRPr="00A73AE6">
        <w:rPr>
          <w:rFonts w:ascii="Arial" w:hAnsi="Arial" w:cs="Arial"/>
          <w:color w:val="auto"/>
        </w:rPr>
        <w:t xml:space="preserve"> к</w:t>
      </w:r>
      <w:r>
        <w:rPr>
          <w:rFonts w:ascii="Arial" w:hAnsi="Arial" w:cs="Arial"/>
          <w:color w:val="auto"/>
        </w:rPr>
        <w:t>оторые можно сделать к работе Арины Андреевны относятся к оформлению, не носят принципиального характера и</w:t>
      </w:r>
      <w:r w:rsidR="00A73AE6" w:rsidRPr="00A73AE6">
        <w:rPr>
          <w:rFonts w:ascii="Arial" w:hAnsi="Arial" w:cs="Arial"/>
          <w:color w:val="auto"/>
        </w:rPr>
        <w:t xml:space="preserve"> заключаются в следующем:</w:t>
      </w:r>
    </w:p>
    <w:p w:rsidR="00E1242C" w:rsidRDefault="00E1242C" w:rsidP="00E1242C">
      <w:pPr>
        <w:pStyle w:val="a4"/>
        <w:numPr>
          <w:ilvl w:val="0"/>
          <w:numId w:val="1"/>
        </w:numPr>
        <w:jc w:val="both"/>
        <w:outlineLvl w:val="0"/>
        <w:rPr>
          <w:rFonts w:ascii="Arial" w:hAnsi="Arial" w:cs="Arial"/>
          <w:color w:val="auto"/>
        </w:rPr>
      </w:pPr>
      <w:r>
        <w:rPr>
          <w:rFonts w:ascii="Arial" w:hAnsi="Arial" w:cs="Arial"/>
          <w:color w:val="auto"/>
        </w:rPr>
        <w:t>В работе присутствует незначительное количество опечаток.</w:t>
      </w:r>
    </w:p>
    <w:p w:rsidR="00E1242C" w:rsidRDefault="00E1242C" w:rsidP="00E1242C">
      <w:pPr>
        <w:pStyle w:val="a4"/>
        <w:numPr>
          <w:ilvl w:val="0"/>
          <w:numId w:val="1"/>
        </w:numPr>
        <w:jc w:val="both"/>
        <w:outlineLvl w:val="0"/>
        <w:rPr>
          <w:rFonts w:ascii="Arial" w:hAnsi="Arial" w:cs="Arial"/>
          <w:color w:val="auto"/>
        </w:rPr>
      </w:pPr>
      <w:r>
        <w:rPr>
          <w:rFonts w:ascii="Arial" w:hAnsi="Arial" w:cs="Arial"/>
          <w:color w:val="auto"/>
        </w:rPr>
        <w:t>Краткое введение к главам несомненно украсили бы работу</w:t>
      </w:r>
    </w:p>
    <w:p w:rsidR="00E1242C" w:rsidRPr="00E1242C" w:rsidRDefault="00E1242C" w:rsidP="00E1242C">
      <w:pPr>
        <w:pStyle w:val="a4"/>
        <w:numPr>
          <w:ilvl w:val="0"/>
          <w:numId w:val="1"/>
        </w:numPr>
        <w:jc w:val="both"/>
        <w:outlineLvl w:val="0"/>
        <w:rPr>
          <w:rFonts w:ascii="Arial" w:hAnsi="Arial" w:cs="Arial"/>
          <w:color w:val="auto"/>
        </w:rPr>
      </w:pPr>
      <w:r>
        <w:rPr>
          <w:rFonts w:ascii="Arial" w:hAnsi="Arial" w:cs="Arial"/>
          <w:color w:val="auto"/>
        </w:rPr>
        <w:t>Автор располагает знанием эстонского языка, а рецензент – нет. Поэтому цитат</w:t>
      </w:r>
      <w:r w:rsidR="000614CB">
        <w:rPr>
          <w:rFonts w:ascii="Arial" w:hAnsi="Arial" w:cs="Arial"/>
          <w:color w:val="auto"/>
        </w:rPr>
        <w:t>а</w:t>
      </w:r>
      <w:r>
        <w:rPr>
          <w:rFonts w:ascii="Arial" w:hAnsi="Arial" w:cs="Arial"/>
          <w:color w:val="auto"/>
        </w:rPr>
        <w:t xml:space="preserve"> на странице 47</w:t>
      </w:r>
      <w:r w:rsidR="000614CB">
        <w:rPr>
          <w:rFonts w:ascii="Arial" w:hAnsi="Arial" w:cs="Arial"/>
          <w:color w:val="auto"/>
        </w:rPr>
        <w:t xml:space="preserve"> осталась неосмысленной. Но это единственная во всем тексте цитата без перевода</w:t>
      </w:r>
    </w:p>
    <w:p w:rsidR="00A73AE6" w:rsidRPr="00A73AE6" w:rsidRDefault="00A73AE6" w:rsidP="00A73AE6">
      <w:pPr>
        <w:jc w:val="both"/>
        <w:outlineLvl w:val="0"/>
        <w:rPr>
          <w:rFonts w:ascii="Arial" w:hAnsi="Arial" w:cs="Arial"/>
          <w:color w:val="auto"/>
        </w:rPr>
      </w:pPr>
    </w:p>
    <w:p w:rsidR="00A73AE6" w:rsidRPr="00A73AE6" w:rsidRDefault="000614CB" w:rsidP="000614CB">
      <w:pPr>
        <w:ind w:firstLine="709"/>
        <w:jc w:val="both"/>
        <w:rPr>
          <w:rFonts w:ascii="Arial" w:hAnsi="Arial" w:cs="Arial"/>
          <w:color w:val="auto"/>
        </w:rPr>
      </w:pPr>
      <w:r>
        <w:rPr>
          <w:rFonts w:ascii="Arial" w:hAnsi="Arial" w:cs="Arial"/>
          <w:color w:val="auto"/>
        </w:rPr>
        <w:t>П</w:t>
      </w:r>
      <w:r w:rsidR="00A73AE6" w:rsidRPr="00A73AE6">
        <w:rPr>
          <w:rFonts w:ascii="Arial" w:hAnsi="Arial" w:cs="Arial"/>
          <w:color w:val="auto"/>
        </w:rPr>
        <w:t>редставленная к защите работа, является законченн</w:t>
      </w:r>
      <w:r>
        <w:rPr>
          <w:rFonts w:ascii="Arial" w:hAnsi="Arial" w:cs="Arial"/>
          <w:color w:val="auto"/>
        </w:rPr>
        <w:t xml:space="preserve">ым, самостоятельным исследованием, производит благоприятное впечатление и заслуживает положительной оценки. </w:t>
      </w:r>
      <w:r w:rsidR="00A73AE6" w:rsidRPr="00A73AE6">
        <w:rPr>
          <w:rFonts w:ascii="Arial" w:hAnsi="Arial" w:cs="Arial"/>
          <w:color w:val="auto"/>
        </w:rPr>
        <w:t xml:space="preserve"> </w:t>
      </w:r>
    </w:p>
    <w:p w:rsidR="000614CB" w:rsidRDefault="000614CB" w:rsidP="00A73AE6">
      <w:pPr>
        <w:ind w:firstLine="709"/>
        <w:rPr>
          <w:rFonts w:ascii="Arial" w:hAnsi="Arial" w:cs="Arial"/>
        </w:rPr>
      </w:pPr>
      <w:r>
        <w:rPr>
          <w:rFonts w:ascii="Arial" w:hAnsi="Arial" w:cs="Arial"/>
        </w:rPr>
        <w:t xml:space="preserve">                                                   </w:t>
      </w:r>
    </w:p>
    <w:p w:rsidR="000614CB" w:rsidRDefault="000614CB" w:rsidP="00A73AE6">
      <w:pPr>
        <w:ind w:firstLine="709"/>
        <w:rPr>
          <w:rFonts w:ascii="Arial" w:hAnsi="Arial" w:cs="Arial"/>
        </w:rPr>
      </w:pPr>
      <w:r>
        <w:rPr>
          <w:rFonts w:ascii="Arial" w:hAnsi="Arial" w:cs="Arial"/>
        </w:rPr>
        <w:t xml:space="preserve">                                                              К. </w:t>
      </w:r>
      <w:r w:rsidR="00A73AE6" w:rsidRPr="00A73AE6">
        <w:rPr>
          <w:rFonts w:ascii="Arial" w:hAnsi="Arial" w:cs="Arial"/>
        </w:rPr>
        <w:t xml:space="preserve">полит. </w:t>
      </w:r>
      <w:r>
        <w:rPr>
          <w:rFonts w:ascii="Arial" w:hAnsi="Arial" w:cs="Arial"/>
        </w:rPr>
        <w:t>н</w:t>
      </w:r>
      <w:r w:rsidR="00A73AE6" w:rsidRPr="00A73AE6">
        <w:rPr>
          <w:rFonts w:ascii="Arial" w:hAnsi="Arial" w:cs="Arial"/>
        </w:rPr>
        <w:t>аук</w:t>
      </w:r>
      <w:r>
        <w:rPr>
          <w:rFonts w:ascii="Arial" w:hAnsi="Arial" w:cs="Arial"/>
        </w:rPr>
        <w:t>, доцент</w:t>
      </w:r>
    </w:p>
    <w:p w:rsidR="00A73AE6" w:rsidRPr="00A73AE6" w:rsidRDefault="000614CB" w:rsidP="00A73AE6">
      <w:pPr>
        <w:ind w:firstLine="709"/>
        <w:rPr>
          <w:rFonts w:ascii="Arial" w:hAnsi="Arial" w:cs="Arial"/>
        </w:rPr>
      </w:pPr>
      <w:r>
        <w:rPr>
          <w:rFonts w:ascii="Arial" w:hAnsi="Arial" w:cs="Arial"/>
        </w:rPr>
        <w:t xml:space="preserve">                                                              </w:t>
      </w:r>
      <w:proofErr w:type="spellStart"/>
      <w:r>
        <w:rPr>
          <w:rFonts w:ascii="Arial" w:hAnsi="Arial" w:cs="Arial"/>
        </w:rPr>
        <w:t>Байчик</w:t>
      </w:r>
      <w:proofErr w:type="spellEnd"/>
      <w:r>
        <w:rPr>
          <w:rFonts w:ascii="Arial" w:hAnsi="Arial" w:cs="Arial"/>
        </w:rPr>
        <w:t xml:space="preserve"> А.В.</w:t>
      </w:r>
      <w:bookmarkStart w:id="0" w:name="_GoBack"/>
      <w:bookmarkEnd w:id="0"/>
      <w:r>
        <w:rPr>
          <w:rFonts w:ascii="Arial" w:hAnsi="Arial" w:cs="Arial"/>
        </w:rPr>
        <w:t xml:space="preserve"> </w:t>
      </w:r>
    </w:p>
    <w:p w:rsidR="00691CA4" w:rsidRPr="00A73AE6" w:rsidRDefault="000614CB">
      <w:r>
        <w:lastRenderedPageBreak/>
        <w:t xml:space="preserve">       </w:t>
      </w:r>
    </w:p>
    <w:sectPr w:rsidR="00691CA4" w:rsidRPr="00A73AE6">
      <w:headerReference w:type="default" r:id="rId5"/>
      <w:footerReference w:type="default" r:id="rId6"/>
      <w:pgSz w:w="11900" w:h="16840"/>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altName w:val="Arial"/>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68" w:rsidRDefault="000614CB">
    <w:pPr>
      <w:pStyle w:val="a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68" w:rsidRDefault="000614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1583C"/>
    <w:multiLevelType w:val="hybridMultilevel"/>
    <w:tmpl w:val="DA14C802"/>
    <w:lvl w:ilvl="0" w:tplc="9F620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E6"/>
    <w:rsid w:val="000614CB"/>
    <w:rsid w:val="00123BC6"/>
    <w:rsid w:val="00196575"/>
    <w:rsid w:val="00510AFE"/>
    <w:rsid w:val="00820D2A"/>
    <w:rsid w:val="00A73AE6"/>
    <w:rsid w:val="00B961AB"/>
    <w:rsid w:val="00E1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2D0E"/>
  <w15:chartTrackingRefBased/>
  <w15:docId w15:val="{FE4A76C9-706D-4FED-95CE-2169E590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73AE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A73AE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4">
    <w:name w:val="List Paragraph"/>
    <w:basedOn w:val="a"/>
    <w:uiPriority w:val="34"/>
    <w:qFormat/>
    <w:rsid w:val="00A7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Пую</dc:creator>
  <cp:keywords/>
  <dc:description/>
  <cp:lastModifiedBy>Степан Пую</cp:lastModifiedBy>
  <cp:revision>2</cp:revision>
  <dcterms:created xsi:type="dcterms:W3CDTF">2018-05-20T22:19:00Z</dcterms:created>
  <dcterms:modified xsi:type="dcterms:W3CDTF">2018-05-20T23:03:00Z</dcterms:modified>
</cp:coreProperties>
</file>