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BF" w:rsidRPr="00E74ABF" w:rsidRDefault="00E74ABF" w:rsidP="00E74ABF">
      <w:pPr>
        <w:autoSpaceDE w:val="0"/>
        <w:autoSpaceDN w:val="0"/>
        <w:spacing w:line="240" w:lineRule="auto"/>
        <w:jc w:val="center"/>
        <w:textAlignment w:val="auto"/>
      </w:pPr>
      <w:r w:rsidRPr="00E74ABF">
        <w:t>САНКТ-ПЕТЕРБУРГСКИЙ ГОСУДАРСТВЕННЫЙ УНИВЕРСИТЕТ</w:t>
      </w:r>
    </w:p>
    <w:p w:rsidR="00E74ABF" w:rsidRPr="00E74ABF" w:rsidRDefault="00E74ABF" w:rsidP="00E74ABF">
      <w:pPr>
        <w:autoSpaceDE w:val="0"/>
        <w:autoSpaceDN w:val="0"/>
        <w:spacing w:line="240" w:lineRule="auto"/>
        <w:ind w:firstLine="284"/>
        <w:jc w:val="center"/>
        <w:textAlignment w:val="auto"/>
      </w:pPr>
      <w:r w:rsidRPr="00E74ABF">
        <w:t>Институт «Высшая школа журналистики и массовых коммуникаций»</w:t>
      </w:r>
    </w:p>
    <w:p w:rsidR="00E74ABF" w:rsidRPr="00E74ABF" w:rsidRDefault="00E74ABF" w:rsidP="00E74ABF">
      <w:pPr>
        <w:autoSpaceDE w:val="0"/>
        <w:autoSpaceDN w:val="0"/>
        <w:spacing w:line="240" w:lineRule="auto"/>
        <w:ind w:firstLine="284"/>
        <w:jc w:val="center"/>
        <w:textAlignment w:val="auto"/>
        <w:rPr>
          <w:b/>
        </w:rPr>
      </w:pPr>
    </w:p>
    <w:p w:rsidR="00E74ABF" w:rsidRPr="00E74ABF" w:rsidRDefault="00E74ABF" w:rsidP="00E74ABF">
      <w:pPr>
        <w:autoSpaceDE w:val="0"/>
        <w:autoSpaceDN w:val="0"/>
        <w:spacing w:line="240" w:lineRule="auto"/>
        <w:ind w:firstLine="284"/>
        <w:jc w:val="center"/>
        <w:textAlignment w:val="auto"/>
        <w:rPr>
          <w:b/>
        </w:rPr>
      </w:pPr>
    </w:p>
    <w:p w:rsidR="00E74ABF" w:rsidRPr="00E74ABF" w:rsidRDefault="00E74ABF" w:rsidP="00E74ABF">
      <w:pPr>
        <w:autoSpaceDE w:val="0"/>
        <w:autoSpaceDN w:val="0"/>
        <w:spacing w:line="240" w:lineRule="auto"/>
        <w:ind w:firstLine="284"/>
        <w:jc w:val="right"/>
        <w:textAlignment w:val="auto"/>
        <w:rPr>
          <w:i/>
        </w:rPr>
      </w:pPr>
    </w:p>
    <w:p w:rsidR="00E74ABF" w:rsidRPr="00E74ABF" w:rsidRDefault="00E74ABF" w:rsidP="00E74ABF">
      <w:pPr>
        <w:autoSpaceDE w:val="0"/>
        <w:autoSpaceDN w:val="0"/>
        <w:spacing w:line="240" w:lineRule="auto"/>
        <w:ind w:firstLine="284"/>
        <w:jc w:val="right"/>
        <w:textAlignment w:val="auto"/>
        <w:rPr>
          <w:i/>
        </w:rPr>
      </w:pPr>
    </w:p>
    <w:p w:rsidR="00E74ABF" w:rsidRPr="00E74ABF" w:rsidRDefault="00E74ABF" w:rsidP="00E74ABF">
      <w:pPr>
        <w:autoSpaceDE w:val="0"/>
        <w:autoSpaceDN w:val="0"/>
        <w:spacing w:line="240" w:lineRule="auto"/>
        <w:ind w:firstLine="284"/>
        <w:jc w:val="right"/>
        <w:textAlignment w:val="auto"/>
        <w:rPr>
          <w:i/>
        </w:rPr>
      </w:pPr>
      <w:r w:rsidRPr="00E74ABF">
        <w:rPr>
          <w:i/>
        </w:rPr>
        <w:t xml:space="preserve">На правах рукописи </w:t>
      </w:r>
    </w:p>
    <w:p w:rsidR="00E74ABF" w:rsidRPr="00E74ABF" w:rsidRDefault="00E74ABF" w:rsidP="00E74ABF">
      <w:pPr>
        <w:autoSpaceDE w:val="0"/>
        <w:autoSpaceDN w:val="0"/>
        <w:spacing w:line="240" w:lineRule="auto"/>
        <w:ind w:firstLine="284"/>
        <w:jc w:val="right"/>
        <w:textAlignment w:val="auto"/>
      </w:pPr>
    </w:p>
    <w:p w:rsidR="00E74ABF" w:rsidRPr="00E74ABF" w:rsidRDefault="00E74ABF" w:rsidP="00E74ABF">
      <w:pPr>
        <w:autoSpaceDE w:val="0"/>
        <w:autoSpaceDN w:val="0"/>
        <w:spacing w:line="240" w:lineRule="auto"/>
        <w:ind w:firstLine="284"/>
        <w:jc w:val="center"/>
        <w:textAlignment w:val="auto"/>
      </w:pPr>
    </w:p>
    <w:p w:rsidR="00E74ABF" w:rsidRPr="00E74ABF" w:rsidRDefault="00E74ABF" w:rsidP="00E74ABF">
      <w:pPr>
        <w:autoSpaceDE w:val="0"/>
        <w:autoSpaceDN w:val="0"/>
        <w:spacing w:line="240" w:lineRule="auto"/>
        <w:ind w:firstLine="284"/>
        <w:jc w:val="center"/>
        <w:textAlignment w:val="auto"/>
      </w:pPr>
    </w:p>
    <w:p w:rsidR="00E74ABF" w:rsidRPr="00E74ABF" w:rsidRDefault="00E74ABF" w:rsidP="00E74ABF">
      <w:pPr>
        <w:autoSpaceDE w:val="0"/>
        <w:autoSpaceDN w:val="0"/>
        <w:spacing w:line="240" w:lineRule="auto"/>
        <w:jc w:val="center"/>
        <w:textAlignment w:val="auto"/>
      </w:pPr>
    </w:p>
    <w:p w:rsidR="00E74ABF" w:rsidRPr="00E74ABF" w:rsidRDefault="00E74ABF" w:rsidP="00E74ABF">
      <w:pPr>
        <w:autoSpaceDE w:val="0"/>
        <w:autoSpaceDN w:val="0"/>
        <w:spacing w:line="240" w:lineRule="auto"/>
        <w:jc w:val="center"/>
        <w:textAlignment w:val="auto"/>
      </w:pPr>
    </w:p>
    <w:p w:rsidR="00E74ABF" w:rsidRPr="00E74ABF" w:rsidRDefault="00E74ABF" w:rsidP="00E74ABF">
      <w:pPr>
        <w:autoSpaceDE w:val="0"/>
        <w:autoSpaceDN w:val="0"/>
        <w:spacing w:line="240" w:lineRule="auto"/>
        <w:jc w:val="center"/>
        <w:textAlignment w:val="auto"/>
        <w:rPr>
          <w:b/>
        </w:rPr>
      </w:pPr>
      <w:r w:rsidRPr="00E74ABF">
        <w:rPr>
          <w:b/>
        </w:rPr>
        <w:t>ЧИСТЯКОВ Марк Владимирович</w:t>
      </w:r>
    </w:p>
    <w:p w:rsidR="00E74ABF" w:rsidRPr="00E74ABF" w:rsidRDefault="00E74ABF" w:rsidP="00E74ABF">
      <w:pPr>
        <w:autoSpaceDE w:val="0"/>
        <w:autoSpaceDN w:val="0"/>
        <w:spacing w:line="240" w:lineRule="auto"/>
        <w:jc w:val="center"/>
        <w:textAlignment w:val="auto"/>
      </w:pPr>
    </w:p>
    <w:p w:rsidR="00E74ABF" w:rsidRPr="00E74ABF" w:rsidRDefault="00E74ABF" w:rsidP="00E74ABF">
      <w:pPr>
        <w:autoSpaceDE w:val="0"/>
        <w:autoSpaceDN w:val="0"/>
        <w:spacing w:line="240" w:lineRule="auto"/>
        <w:jc w:val="center"/>
        <w:textAlignment w:val="auto"/>
      </w:pPr>
    </w:p>
    <w:p w:rsidR="00E74ABF" w:rsidRPr="00E74ABF" w:rsidRDefault="00E74ABF" w:rsidP="00E74ABF">
      <w:pPr>
        <w:autoSpaceDE w:val="0"/>
        <w:autoSpaceDN w:val="0"/>
        <w:spacing w:line="240" w:lineRule="auto"/>
        <w:jc w:val="center"/>
        <w:textAlignment w:val="auto"/>
        <w:rPr>
          <w:b/>
        </w:rPr>
      </w:pPr>
      <w:r w:rsidRPr="00E74ABF">
        <w:rPr>
          <w:b/>
        </w:rPr>
        <w:t xml:space="preserve">Роль латвийских СМИ в формировании национальной идентичности </w:t>
      </w:r>
    </w:p>
    <w:p w:rsidR="00E74ABF" w:rsidRPr="00E74ABF" w:rsidRDefault="00E74ABF" w:rsidP="00E74ABF">
      <w:pPr>
        <w:autoSpaceDE w:val="0"/>
        <w:autoSpaceDN w:val="0"/>
        <w:spacing w:line="240" w:lineRule="auto"/>
        <w:textAlignment w:val="auto"/>
      </w:pPr>
    </w:p>
    <w:p w:rsidR="00E74ABF" w:rsidRPr="00E74ABF" w:rsidRDefault="00E74ABF" w:rsidP="00E74ABF">
      <w:pPr>
        <w:autoSpaceDE w:val="0"/>
        <w:autoSpaceDN w:val="0"/>
        <w:spacing w:line="240" w:lineRule="auto"/>
        <w:jc w:val="center"/>
        <w:textAlignment w:val="auto"/>
      </w:pPr>
    </w:p>
    <w:p w:rsidR="00E74ABF" w:rsidRPr="00E74ABF" w:rsidRDefault="00E74ABF" w:rsidP="00E74ABF">
      <w:pPr>
        <w:autoSpaceDE w:val="0"/>
        <w:autoSpaceDN w:val="0"/>
        <w:spacing w:line="240" w:lineRule="auto"/>
        <w:textAlignment w:val="auto"/>
        <w:rPr>
          <w:b/>
        </w:rPr>
      </w:pPr>
    </w:p>
    <w:p w:rsidR="00E74ABF" w:rsidRPr="00E74ABF" w:rsidRDefault="00E74ABF" w:rsidP="00E74ABF">
      <w:pPr>
        <w:autoSpaceDE w:val="0"/>
        <w:autoSpaceDN w:val="0"/>
        <w:spacing w:line="240" w:lineRule="auto"/>
        <w:jc w:val="center"/>
        <w:textAlignment w:val="auto"/>
      </w:pPr>
      <w:r w:rsidRPr="00E74ABF">
        <w:t>ВЫПУСКНАЯ КВАЛИФИКАЦИОННАЯ РАБОТА</w:t>
      </w:r>
    </w:p>
    <w:p w:rsidR="00E74ABF" w:rsidRPr="00E74ABF" w:rsidRDefault="00E74ABF" w:rsidP="00E74ABF">
      <w:pPr>
        <w:autoSpaceDE w:val="0"/>
        <w:autoSpaceDN w:val="0"/>
        <w:spacing w:line="240" w:lineRule="auto"/>
        <w:jc w:val="center"/>
        <w:textAlignment w:val="auto"/>
      </w:pPr>
      <w:r w:rsidRPr="00E74ABF">
        <w:t xml:space="preserve">по направлению «Журналистика» </w:t>
      </w:r>
    </w:p>
    <w:p w:rsidR="00E74ABF" w:rsidRPr="00E74ABF" w:rsidRDefault="00E74ABF" w:rsidP="00E74ABF">
      <w:pPr>
        <w:autoSpaceDE w:val="0"/>
        <w:autoSpaceDN w:val="0"/>
        <w:spacing w:line="240" w:lineRule="auto"/>
        <w:jc w:val="center"/>
        <w:textAlignment w:val="auto"/>
      </w:pPr>
      <w:r w:rsidRPr="00E74ABF">
        <w:t>(научно-исследовательская работа)</w:t>
      </w:r>
    </w:p>
    <w:p w:rsidR="00E74ABF" w:rsidRPr="00E74ABF" w:rsidRDefault="00E74ABF" w:rsidP="00E74ABF">
      <w:pPr>
        <w:autoSpaceDE w:val="0"/>
        <w:autoSpaceDN w:val="0"/>
        <w:spacing w:line="240" w:lineRule="auto"/>
        <w:jc w:val="right"/>
        <w:textAlignment w:val="auto"/>
      </w:pPr>
    </w:p>
    <w:p w:rsidR="00E74ABF" w:rsidRPr="00E74ABF" w:rsidRDefault="00E74ABF" w:rsidP="00E74ABF">
      <w:pPr>
        <w:autoSpaceDE w:val="0"/>
        <w:autoSpaceDN w:val="0"/>
        <w:spacing w:line="240" w:lineRule="auto"/>
        <w:jc w:val="right"/>
        <w:textAlignment w:val="auto"/>
      </w:pPr>
    </w:p>
    <w:p w:rsidR="00E74ABF" w:rsidRPr="00E74ABF" w:rsidRDefault="00E74ABF" w:rsidP="00E74ABF">
      <w:pPr>
        <w:autoSpaceDE w:val="0"/>
        <w:autoSpaceDN w:val="0"/>
        <w:spacing w:line="240" w:lineRule="auto"/>
        <w:jc w:val="right"/>
        <w:textAlignment w:val="auto"/>
      </w:pPr>
    </w:p>
    <w:p w:rsidR="00E74ABF" w:rsidRPr="00E74ABF" w:rsidRDefault="00E74ABF" w:rsidP="00E74ABF">
      <w:pPr>
        <w:autoSpaceDE w:val="0"/>
        <w:autoSpaceDN w:val="0"/>
        <w:spacing w:line="240" w:lineRule="auto"/>
        <w:ind w:firstLine="284"/>
        <w:jc w:val="right"/>
        <w:textAlignment w:val="auto"/>
      </w:pPr>
    </w:p>
    <w:p w:rsidR="00E74ABF" w:rsidRPr="00E74ABF" w:rsidRDefault="00E74ABF" w:rsidP="00E74ABF">
      <w:pPr>
        <w:autoSpaceDE w:val="0"/>
        <w:autoSpaceDN w:val="0"/>
        <w:spacing w:line="240" w:lineRule="auto"/>
        <w:jc w:val="right"/>
        <w:textAlignment w:val="auto"/>
      </w:pPr>
    </w:p>
    <w:p w:rsidR="00E74ABF" w:rsidRPr="00E74ABF" w:rsidRDefault="00E74ABF" w:rsidP="00E74ABF">
      <w:pPr>
        <w:widowControl/>
        <w:adjustRightInd/>
        <w:spacing w:line="240" w:lineRule="auto"/>
        <w:jc w:val="right"/>
        <w:textAlignment w:val="auto"/>
      </w:pPr>
    </w:p>
    <w:p w:rsidR="00E74ABF" w:rsidRPr="00E74ABF" w:rsidRDefault="00E74ABF" w:rsidP="00E74ABF">
      <w:pPr>
        <w:widowControl/>
        <w:adjustRightInd/>
        <w:spacing w:line="240" w:lineRule="auto"/>
        <w:jc w:val="right"/>
        <w:textAlignment w:val="auto"/>
      </w:pPr>
      <w:r w:rsidRPr="00E74ABF">
        <w:t xml:space="preserve">Научный руководитель – </w:t>
      </w:r>
    </w:p>
    <w:p w:rsidR="00E74ABF" w:rsidRPr="00E74ABF" w:rsidRDefault="00E74ABF" w:rsidP="00E74ABF">
      <w:pPr>
        <w:widowControl/>
        <w:adjustRightInd/>
        <w:spacing w:line="240" w:lineRule="auto"/>
        <w:jc w:val="right"/>
        <w:textAlignment w:val="auto"/>
      </w:pPr>
      <w:r w:rsidRPr="00E74ABF">
        <w:t>старший преподаватель М. В. Тюркин</w:t>
      </w:r>
    </w:p>
    <w:p w:rsidR="00E74ABF" w:rsidRPr="00E74ABF" w:rsidRDefault="00E74ABF" w:rsidP="00E74ABF">
      <w:pPr>
        <w:widowControl/>
        <w:adjustRightInd/>
        <w:spacing w:line="240" w:lineRule="auto"/>
        <w:jc w:val="right"/>
        <w:textAlignment w:val="auto"/>
      </w:pPr>
      <w:r w:rsidRPr="00E74ABF">
        <w:t>Кафедра международной журналистики</w:t>
      </w:r>
    </w:p>
    <w:p w:rsidR="00E74ABF" w:rsidRPr="00E74ABF" w:rsidRDefault="00E74ABF" w:rsidP="00E74ABF">
      <w:pPr>
        <w:widowControl/>
        <w:adjustRightInd/>
        <w:spacing w:line="240" w:lineRule="auto"/>
        <w:jc w:val="right"/>
        <w:textAlignment w:val="auto"/>
      </w:pPr>
      <w:r w:rsidRPr="00E74ABF">
        <w:t>Очная форма обучения</w:t>
      </w:r>
    </w:p>
    <w:p w:rsidR="00E74ABF" w:rsidRPr="00E74ABF" w:rsidRDefault="00E74ABF" w:rsidP="00E74ABF">
      <w:pPr>
        <w:widowControl/>
        <w:adjustRightInd/>
        <w:spacing w:line="240" w:lineRule="auto"/>
        <w:jc w:val="right"/>
        <w:textAlignment w:val="auto"/>
      </w:pPr>
    </w:p>
    <w:p w:rsidR="00E74ABF" w:rsidRPr="00E74ABF" w:rsidRDefault="00E74ABF" w:rsidP="00E74ABF">
      <w:pPr>
        <w:autoSpaceDE w:val="0"/>
        <w:autoSpaceDN w:val="0"/>
        <w:spacing w:line="240" w:lineRule="auto"/>
        <w:ind w:firstLine="284"/>
        <w:jc w:val="right"/>
        <w:textAlignment w:val="auto"/>
      </w:pPr>
    </w:p>
    <w:p w:rsidR="00E74ABF" w:rsidRPr="00E74ABF" w:rsidRDefault="00E74ABF" w:rsidP="00E74ABF">
      <w:pPr>
        <w:autoSpaceDE w:val="0"/>
        <w:autoSpaceDN w:val="0"/>
        <w:spacing w:line="240" w:lineRule="auto"/>
        <w:ind w:firstLine="284"/>
        <w:jc w:val="right"/>
        <w:textAlignment w:val="auto"/>
      </w:pPr>
    </w:p>
    <w:p w:rsidR="00E74ABF" w:rsidRPr="00E74ABF" w:rsidRDefault="00E74ABF" w:rsidP="00E74ABF">
      <w:pPr>
        <w:autoSpaceDE w:val="0"/>
        <w:autoSpaceDN w:val="0"/>
        <w:spacing w:line="240" w:lineRule="auto"/>
        <w:ind w:firstLine="284"/>
        <w:jc w:val="right"/>
        <w:textAlignment w:val="auto"/>
      </w:pPr>
    </w:p>
    <w:p w:rsidR="00E74ABF" w:rsidRPr="00E74ABF" w:rsidRDefault="00E74ABF" w:rsidP="00E74ABF">
      <w:pPr>
        <w:autoSpaceDE w:val="0"/>
        <w:autoSpaceDN w:val="0"/>
        <w:spacing w:line="240" w:lineRule="auto"/>
        <w:ind w:firstLine="284"/>
        <w:jc w:val="right"/>
        <w:textAlignment w:val="auto"/>
      </w:pPr>
      <w:r w:rsidRPr="00E74ABF">
        <w:t>Вх. №______от__________________</w:t>
      </w:r>
    </w:p>
    <w:p w:rsidR="00E74ABF" w:rsidRPr="00E74ABF" w:rsidRDefault="00E74ABF" w:rsidP="00E74ABF">
      <w:pPr>
        <w:autoSpaceDE w:val="0"/>
        <w:autoSpaceDN w:val="0"/>
        <w:spacing w:line="240" w:lineRule="auto"/>
        <w:ind w:firstLine="284"/>
        <w:jc w:val="right"/>
        <w:textAlignment w:val="auto"/>
      </w:pPr>
      <w:r w:rsidRPr="00E74ABF">
        <w:t>Секретарь _____________________</w:t>
      </w:r>
    </w:p>
    <w:p w:rsidR="00E74ABF" w:rsidRPr="00E74ABF" w:rsidRDefault="00E74ABF" w:rsidP="00E74ABF">
      <w:pPr>
        <w:autoSpaceDE w:val="0"/>
        <w:autoSpaceDN w:val="0"/>
        <w:spacing w:line="240" w:lineRule="auto"/>
        <w:ind w:firstLine="284"/>
        <w:jc w:val="center"/>
        <w:textAlignment w:val="auto"/>
      </w:pPr>
    </w:p>
    <w:p w:rsidR="00E74ABF" w:rsidRPr="00E74ABF" w:rsidRDefault="00E74ABF" w:rsidP="00E74ABF">
      <w:pPr>
        <w:autoSpaceDE w:val="0"/>
        <w:autoSpaceDN w:val="0"/>
        <w:spacing w:line="240" w:lineRule="auto"/>
        <w:ind w:firstLine="284"/>
        <w:jc w:val="right"/>
        <w:textAlignment w:val="auto"/>
      </w:pPr>
    </w:p>
    <w:p w:rsidR="00E74ABF" w:rsidRPr="00E74ABF" w:rsidRDefault="00E74ABF" w:rsidP="00E74ABF">
      <w:pPr>
        <w:autoSpaceDE w:val="0"/>
        <w:autoSpaceDN w:val="0"/>
        <w:spacing w:line="240" w:lineRule="auto"/>
        <w:ind w:firstLine="284"/>
        <w:jc w:val="center"/>
        <w:textAlignment w:val="auto"/>
      </w:pPr>
    </w:p>
    <w:p w:rsidR="00E74ABF" w:rsidRPr="00E74ABF" w:rsidRDefault="00E74ABF" w:rsidP="00E74ABF">
      <w:pPr>
        <w:autoSpaceDE w:val="0"/>
        <w:autoSpaceDN w:val="0"/>
        <w:spacing w:line="240" w:lineRule="auto"/>
        <w:ind w:firstLine="284"/>
        <w:jc w:val="center"/>
        <w:textAlignment w:val="auto"/>
      </w:pPr>
    </w:p>
    <w:p w:rsidR="00E74ABF" w:rsidRPr="00E74ABF" w:rsidRDefault="00E74ABF" w:rsidP="00E74ABF">
      <w:pPr>
        <w:autoSpaceDE w:val="0"/>
        <w:autoSpaceDN w:val="0"/>
        <w:spacing w:line="240" w:lineRule="auto"/>
        <w:jc w:val="center"/>
        <w:textAlignment w:val="auto"/>
      </w:pPr>
      <w:r w:rsidRPr="00E74ABF">
        <w:t xml:space="preserve">Санкт-Петербург </w:t>
      </w:r>
    </w:p>
    <w:p w:rsidR="00E74ABF" w:rsidRDefault="00E74ABF" w:rsidP="00E74ABF">
      <w:pPr>
        <w:autoSpaceDE w:val="0"/>
        <w:autoSpaceDN w:val="0"/>
        <w:spacing w:line="240" w:lineRule="auto"/>
        <w:jc w:val="center"/>
        <w:textAlignment w:val="auto"/>
      </w:pPr>
      <w:r w:rsidRPr="00E74ABF">
        <w:t>2018</w:t>
      </w:r>
    </w:p>
    <w:p w:rsidR="00E74ABF" w:rsidRPr="00E74ABF" w:rsidRDefault="00E74ABF" w:rsidP="00E74ABF">
      <w:pPr>
        <w:autoSpaceDE w:val="0"/>
        <w:autoSpaceDN w:val="0"/>
        <w:spacing w:line="240" w:lineRule="auto"/>
        <w:jc w:val="center"/>
        <w:textAlignment w:val="auto"/>
      </w:pPr>
    </w:p>
    <w:p w:rsidR="003E411A" w:rsidRPr="00100365" w:rsidRDefault="003E411A" w:rsidP="003E411A">
      <w:pPr>
        <w:jc w:val="center"/>
      </w:pPr>
      <w:r w:rsidRPr="00100365">
        <w:lastRenderedPageBreak/>
        <w:t>ОГЛАВЛЕНИЕ</w:t>
      </w:r>
    </w:p>
    <w:p w:rsidR="003E411A" w:rsidRDefault="003E411A" w:rsidP="002E1760">
      <w:pPr>
        <w:rPr>
          <w:rFonts w:eastAsia="Calibri"/>
        </w:rPr>
      </w:pPr>
    </w:p>
    <w:sdt>
      <w:sdtPr>
        <w:rPr>
          <w:rFonts w:ascii="Times New Roman" w:eastAsiaTheme="minorHAnsi" w:hAnsi="Times New Roman" w:cs="Times New Roman"/>
          <w:b w:val="0"/>
          <w:bCs w:val="0"/>
          <w:color w:val="auto"/>
        </w:rPr>
        <w:id w:val="8139402"/>
        <w:docPartObj>
          <w:docPartGallery w:val="Table of Contents"/>
          <w:docPartUnique/>
        </w:docPartObj>
      </w:sdtPr>
      <w:sdtEndPr>
        <w:rPr>
          <w:rFonts w:eastAsia="Times New Roman"/>
        </w:rPr>
      </w:sdtEndPr>
      <w:sdtContent>
        <w:p w:rsidR="003E411A" w:rsidRPr="003E411A" w:rsidRDefault="003E411A" w:rsidP="002E1760">
          <w:pPr>
            <w:pStyle w:val="a6"/>
            <w:spacing w:before="0" w:line="360" w:lineRule="auto"/>
            <w:rPr>
              <w:rFonts w:ascii="Times New Roman" w:hAnsi="Times New Roman" w:cs="Times New Roman"/>
            </w:rPr>
          </w:pPr>
        </w:p>
        <w:p w:rsidR="004F6D34" w:rsidRDefault="002A7771">
          <w:pPr>
            <w:pStyle w:val="11"/>
            <w:rPr>
              <w:rFonts w:asciiTheme="minorHAnsi" w:eastAsiaTheme="minorEastAsia" w:hAnsiTheme="minorHAnsi" w:cstheme="minorBidi"/>
              <w:noProof/>
              <w:sz w:val="22"/>
              <w:szCs w:val="22"/>
            </w:rPr>
          </w:pPr>
          <w:r w:rsidRPr="003E411A">
            <w:fldChar w:fldCharType="begin"/>
          </w:r>
          <w:r w:rsidR="003E411A" w:rsidRPr="003E411A">
            <w:instrText xml:space="preserve"> TOC \o "1-3" \h \z \u </w:instrText>
          </w:r>
          <w:r w:rsidRPr="003E411A">
            <w:fldChar w:fldCharType="separate"/>
          </w:r>
          <w:hyperlink w:anchor="_Toc514236774" w:history="1">
            <w:r w:rsidR="004F6D34" w:rsidRPr="00A010D0">
              <w:rPr>
                <w:rStyle w:val="a7"/>
                <w:noProof/>
              </w:rPr>
              <w:t>ВВЕДЕНИЕ</w:t>
            </w:r>
            <w:r w:rsidR="004F6D34">
              <w:rPr>
                <w:noProof/>
                <w:webHidden/>
              </w:rPr>
              <w:tab/>
            </w:r>
            <w:r>
              <w:rPr>
                <w:noProof/>
                <w:webHidden/>
              </w:rPr>
              <w:fldChar w:fldCharType="begin"/>
            </w:r>
            <w:r w:rsidR="004F6D34">
              <w:rPr>
                <w:noProof/>
                <w:webHidden/>
              </w:rPr>
              <w:instrText xml:space="preserve"> PAGEREF _Toc514236774 \h </w:instrText>
            </w:r>
            <w:r>
              <w:rPr>
                <w:noProof/>
                <w:webHidden/>
              </w:rPr>
            </w:r>
            <w:r>
              <w:rPr>
                <w:noProof/>
                <w:webHidden/>
              </w:rPr>
              <w:fldChar w:fldCharType="separate"/>
            </w:r>
            <w:r w:rsidR="004F6D34">
              <w:rPr>
                <w:noProof/>
                <w:webHidden/>
              </w:rPr>
              <w:t>3</w:t>
            </w:r>
            <w:r>
              <w:rPr>
                <w:noProof/>
                <w:webHidden/>
              </w:rPr>
              <w:fldChar w:fldCharType="end"/>
            </w:r>
          </w:hyperlink>
        </w:p>
        <w:p w:rsidR="004F6D34" w:rsidRDefault="002A7771">
          <w:pPr>
            <w:pStyle w:val="11"/>
            <w:rPr>
              <w:rFonts w:asciiTheme="minorHAnsi" w:eastAsiaTheme="minorEastAsia" w:hAnsiTheme="minorHAnsi" w:cstheme="minorBidi"/>
              <w:noProof/>
              <w:sz w:val="22"/>
              <w:szCs w:val="22"/>
            </w:rPr>
          </w:pPr>
          <w:hyperlink w:anchor="_Toc514236775" w:history="1">
            <w:r w:rsidR="004F6D34" w:rsidRPr="00A010D0">
              <w:rPr>
                <w:rStyle w:val="a7"/>
                <w:noProof/>
                <w:spacing w:val="-4"/>
              </w:rPr>
              <w:t>1. ФОРМИРОВАНИЕ ИДЕНТИЧНОСТЕЙ С ИСПОЛЬЗОВАНИЕМ СМИ</w:t>
            </w:r>
            <w:r w:rsidR="004F6D34">
              <w:rPr>
                <w:noProof/>
                <w:webHidden/>
              </w:rPr>
              <w:tab/>
            </w:r>
            <w:r>
              <w:rPr>
                <w:noProof/>
                <w:webHidden/>
              </w:rPr>
              <w:fldChar w:fldCharType="begin"/>
            </w:r>
            <w:r w:rsidR="004F6D34">
              <w:rPr>
                <w:noProof/>
                <w:webHidden/>
              </w:rPr>
              <w:instrText xml:space="preserve"> PAGEREF _Toc514236775 \h </w:instrText>
            </w:r>
            <w:r>
              <w:rPr>
                <w:noProof/>
                <w:webHidden/>
              </w:rPr>
            </w:r>
            <w:r>
              <w:rPr>
                <w:noProof/>
                <w:webHidden/>
              </w:rPr>
              <w:fldChar w:fldCharType="separate"/>
            </w:r>
            <w:r w:rsidR="004F6D34">
              <w:rPr>
                <w:noProof/>
                <w:webHidden/>
              </w:rPr>
              <w:t>9</w:t>
            </w:r>
            <w:r>
              <w:rPr>
                <w:noProof/>
                <w:webHidden/>
              </w:rPr>
              <w:fldChar w:fldCharType="end"/>
            </w:r>
          </w:hyperlink>
        </w:p>
        <w:p w:rsidR="004F6D34" w:rsidRDefault="002A7771">
          <w:pPr>
            <w:pStyle w:val="21"/>
            <w:rPr>
              <w:rFonts w:asciiTheme="minorHAnsi" w:eastAsiaTheme="minorEastAsia" w:hAnsiTheme="minorHAnsi" w:cstheme="minorBidi"/>
              <w:noProof/>
              <w:sz w:val="22"/>
              <w:szCs w:val="22"/>
            </w:rPr>
          </w:pPr>
          <w:hyperlink w:anchor="_Toc514236776" w:history="1">
            <w:r w:rsidR="004F6D34" w:rsidRPr="00A010D0">
              <w:rPr>
                <w:rStyle w:val="a7"/>
                <w:noProof/>
              </w:rPr>
              <w:t>1.1 Национальная и этническая идентичности в современном научном дискурсе</w:t>
            </w:r>
            <w:r w:rsidR="004F6D34">
              <w:rPr>
                <w:noProof/>
                <w:webHidden/>
              </w:rPr>
              <w:tab/>
            </w:r>
            <w:r>
              <w:rPr>
                <w:noProof/>
                <w:webHidden/>
              </w:rPr>
              <w:fldChar w:fldCharType="begin"/>
            </w:r>
            <w:r w:rsidR="004F6D34">
              <w:rPr>
                <w:noProof/>
                <w:webHidden/>
              </w:rPr>
              <w:instrText xml:space="preserve"> PAGEREF _Toc514236776 \h </w:instrText>
            </w:r>
            <w:r>
              <w:rPr>
                <w:noProof/>
                <w:webHidden/>
              </w:rPr>
            </w:r>
            <w:r>
              <w:rPr>
                <w:noProof/>
                <w:webHidden/>
              </w:rPr>
              <w:fldChar w:fldCharType="separate"/>
            </w:r>
            <w:r w:rsidR="004F6D34">
              <w:rPr>
                <w:noProof/>
                <w:webHidden/>
              </w:rPr>
              <w:t>9</w:t>
            </w:r>
            <w:r>
              <w:rPr>
                <w:noProof/>
                <w:webHidden/>
              </w:rPr>
              <w:fldChar w:fldCharType="end"/>
            </w:r>
          </w:hyperlink>
        </w:p>
        <w:p w:rsidR="004F6D34" w:rsidRDefault="002A7771">
          <w:pPr>
            <w:pStyle w:val="21"/>
            <w:rPr>
              <w:rFonts w:asciiTheme="minorHAnsi" w:eastAsiaTheme="minorEastAsia" w:hAnsiTheme="minorHAnsi" w:cstheme="minorBidi"/>
              <w:noProof/>
              <w:sz w:val="22"/>
              <w:szCs w:val="22"/>
            </w:rPr>
          </w:pPr>
          <w:hyperlink w:anchor="_Toc514236777" w:history="1">
            <w:r w:rsidR="004F6D34" w:rsidRPr="00A010D0">
              <w:rPr>
                <w:rStyle w:val="a7"/>
                <w:noProof/>
              </w:rPr>
              <w:t>1.2 СМИ как инструмент формирования идентичности</w:t>
            </w:r>
            <w:r w:rsidR="004F6D34">
              <w:rPr>
                <w:noProof/>
                <w:webHidden/>
              </w:rPr>
              <w:tab/>
            </w:r>
            <w:r>
              <w:rPr>
                <w:noProof/>
                <w:webHidden/>
              </w:rPr>
              <w:fldChar w:fldCharType="begin"/>
            </w:r>
            <w:r w:rsidR="004F6D34">
              <w:rPr>
                <w:noProof/>
                <w:webHidden/>
              </w:rPr>
              <w:instrText xml:space="preserve"> PAGEREF _Toc514236777 \h </w:instrText>
            </w:r>
            <w:r>
              <w:rPr>
                <w:noProof/>
                <w:webHidden/>
              </w:rPr>
            </w:r>
            <w:r>
              <w:rPr>
                <w:noProof/>
                <w:webHidden/>
              </w:rPr>
              <w:fldChar w:fldCharType="separate"/>
            </w:r>
            <w:r w:rsidR="004F6D34">
              <w:rPr>
                <w:noProof/>
                <w:webHidden/>
              </w:rPr>
              <w:t>22</w:t>
            </w:r>
            <w:r>
              <w:rPr>
                <w:noProof/>
                <w:webHidden/>
              </w:rPr>
              <w:fldChar w:fldCharType="end"/>
            </w:r>
          </w:hyperlink>
        </w:p>
        <w:p w:rsidR="004F6D34" w:rsidRDefault="002A7771">
          <w:pPr>
            <w:pStyle w:val="11"/>
            <w:rPr>
              <w:rFonts w:asciiTheme="minorHAnsi" w:eastAsiaTheme="minorEastAsia" w:hAnsiTheme="minorHAnsi" w:cstheme="minorBidi"/>
              <w:noProof/>
              <w:sz w:val="22"/>
              <w:szCs w:val="22"/>
            </w:rPr>
          </w:pPr>
          <w:hyperlink w:anchor="_Toc514236778" w:history="1">
            <w:r w:rsidR="004F6D34" w:rsidRPr="00A010D0">
              <w:rPr>
                <w:rStyle w:val="a7"/>
                <w:noProof/>
                <w:spacing w:val="-4"/>
              </w:rPr>
              <w:t>2</w:t>
            </w:r>
            <w:r w:rsidR="004F6D34" w:rsidRPr="00A010D0">
              <w:rPr>
                <w:rStyle w:val="a7"/>
                <w:noProof/>
              </w:rPr>
              <w:t>. ОСНОВЫ СОВРЕМЕННОЙ ЛАТВИЙСКОЙ ИДЕНТИЧНОСТИ</w:t>
            </w:r>
            <w:r w:rsidR="004F6D34">
              <w:rPr>
                <w:noProof/>
                <w:webHidden/>
              </w:rPr>
              <w:tab/>
            </w:r>
            <w:r>
              <w:rPr>
                <w:noProof/>
                <w:webHidden/>
              </w:rPr>
              <w:fldChar w:fldCharType="begin"/>
            </w:r>
            <w:r w:rsidR="004F6D34">
              <w:rPr>
                <w:noProof/>
                <w:webHidden/>
              </w:rPr>
              <w:instrText xml:space="preserve"> PAGEREF _Toc514236778 \h </w:instrText>
            </w:r>
            <w:r>
              <w:rPr>
                <w:noProof/>
                <w:webHidden/>
              </w:rPr>
            </w:r>
            <w:r>
              <w:rPr>
                <w:noProof/>
                <w:webHidden/>
              </w:rPr>
              <w:fldChar w:fldCharType="separate"/>
            </w:r>
            <w:r w:rsidR="004F6D34">
              <w:rPr>
                <w:noProof/>
                <w:webHidden/>
              </w:rPr>
              <w:t>28</w:t>
            </w:r>
            <w:r>
              <w:rPr>
                <w:noProof/>
                <w:webHidden/>
              </w:rPr>
              <w:fldChar w:fldCharType="end"/>
            </w:r>
          </w:hyperlink>
        </w:p>
        <w:p w:rsidR="004F6D34" w:rsidRDefault="002A7771">
          <w:pPr>
            <w:pStyle w:val="21"/>
            <w:rPr>
              <w:rFonts w:asciiTheme="minorHAnsi" w:eastAsiaTheme="minorEastAsia" w:hAnsiTheme="minorHAnsi" w:cstheme="minorBidi"/>
              <w:noProof/>
              <w:sz w:val="22"/>
              <w:szCs w:val="22"/>
            </w:rPr>
          </w:pPr>
          <w:hyperlink w:anchor="_Toc514236779" w:history="1">
            <w:r w:rsidR="004F6D34" w:rsidRPr="00A010D0">
              <w:rPr>
                <w:rStyle w:val="a7"/>
                <w:noProof/>
              </w:rPr>
              <w:t>2.1 Становление латвийской национальной идентичности</w:t>
            </w:r>
            <w:r w:rsidR="004F6D34">
              <w:rPr>
                <w:noProof/>
                <w:webHidden/>
              </w:rPr>
              <w:tab/>
            </w:r>
            <w:r>
              <w:rPr>
                <w:noProof/>
                <w:webHidden/>
              </w:rPr>
              <w:fldChar w:fldCharType="begin"/>
            </w:r>
            <w:r w:rsidR="004F6D34">
              <w:rPr>
                <w:noProof/>
                <w:webHidden/>
              </w:rPr>
              <w:instrText xml:space="preserve"> PAGEREF _Toc514236779 \h </w:instrText>
            </w:r>
            <w:r>
              <w:rPr>
                <w:noProof/>
                <w:webHidden/>
              </w:rPr>
            </w:r>
            <w:r>
              <w:rPr>
                <w:noProof/>
                <w:webHidden/>
              </w:rPr>
              <w:fldChar w:fldCharType="separate"/>
            </w:r>
            <w:r w:rsidR="004F6D34">
              <w:rPr>
                <w:noProof/>
                <w:webHidden/>
              </w:rPr>
              <w:t>28</w:t>
            </w:r>
            <w:r>
              <w:rPr>
                <w:noProof/>
                <w:webHidden/>
              </w:rPr>
              <w:fldChar w:fldCharType="end"/>
            </w:r>
          </w:hyperlink>
        </w:p>
        <w:p w:rsidR="004F6D34" w:rsidRDefault="002A7771">
          <w:pPr>
            <w:pStyle w:val="21"/>
            <w:rPr>
              <w:rFonts w:asciiTheme="minorHAnsi" w:eastAsiaTheme="minorEastAsia" w:hAnsiTheme="minorHAnsi" w:cstheme="minorBidi"/>
              <w:noProof/>
              <w:sz w:val="22"/>
              <w:szCs w:val="22"/>
            </w:rPr>
          </w:pPr>
          <w:hyperlink w:anchor="_Toc514236780" w:history="1">
            <w:r w:rsidR="004F6D34" w:rsidRPr="00A010D0">
              <w:rPr>
                <w:rStyle w:val="a7"/>
                <w:noProof/>
              </w:rPr>
              <w:t>2.2 Современный латвийский медиаланшафт</w:t>
            </w:r>
            <w:r w:rsidR="004F6D34">
              <w:rPr>
                <w:noProof/>
                <w:webHidden/>
              </w:rPr>
              <w:tab/>
            </w:r>
            <w:r>
              <w:rPr>
                <w:noProof/>
                <w:webHidden/>
              </w:rPr>
              <w:fldChar w:fldCharType="begin"/>
            </w:r>
            <w:r w:rsidR="004F6D34">
              <w:rPr>
                <w:noProof/>
                <w:webHidden/>
              </w:rPr>
              <w:instrText xml:space="preserve"> PAGEREF _Toc514236780 \h </w:instrText>
            </w:r>
            <w:r>
              <w:rPr>
                <w:noProof/>
                <w:webHidden/>
              </w:rPr>
            </w:r>
            <w:r>
              <w:rPr>
                <w:noProof/>
                <w:webHidden/>
              </w:rPr>
              <w:fldChar w:fldCharType="separate"/>
            </w:r>
            <w:r w:rsidR="004F6D34">
              <w:rPr>
                <w:noProof/>
                <w:webHidden/>
              </w:rPr>
              <w:t>43</w:t>
            </w:r>
            <w:r>
              <w:rPr>
                <w:noProof/>
                <w:webHidden/>
              </w:rPr>
              <w:fldChar w:fldCharType="end"/>
            </w:r>
          </w:hyperlink>
        </w:p>
        <w:p w:rsidR="004F6D34" w:rsidRDefault="002A7771">
          <w:pPr>
            <w:pStyle w:val="11"/>
            <w:rPr>
              <w:rFonts w:asciiTheme="minorHAnsi" w:eastAsiaTheme="minorEastAsia" w:hAnsiTheme="minorHAnsi" w:cstheme="minorBidi"/>
              <w:noProof/>
              <w:sz w:val="22"/>
              <w:szCs w:val="22"/>
            </w:rPr>
          </w:pPr>
          <w:hyperlink w:anchor="_Toc514236781" w:history="1">
            <w:r w:rsidR="004F6D34" w:rsidRPr="00A010D0">
              <w:rPr>
                <w:rStyle w:val="a7"/>
                <w:noProof/>
                <w:spacing w:val="-4"/>
              </w:rPr>
              <w:t>3</w:t>
            </w:r>
            <w:r w:rsidR="004F6D34" w:rsidRPr="00A010D0">
              <w:rPr>
                <w:rStyle w:val="a7"/>
                <w:noProof/>
              </w:rPr>
              <w:t>. ИНФОРМАЦИОННЫЕ ПОРТАЛЫ ЛАТВИИ: РОЛЬ В ФОРМИРОВАНИИ НАЦИОНАЛЬНОЙ ИДЕНТИЧНОСТИ</w:t>
            </w:r>
            <w:r w:rsidR="004F6D34">
              <w:rPr>
                <w:noProof/>
                <w:webHidden/>
              </w:rPr>
              <w:tab/>
            </w:r>
            <w:r>
              <w:rPr>
                <w:noProof/>
                <w:webHidden/>
              </w:rPr>
              <w:fldChar w:fldCharType="begin"/>
            </w:r>
            <w:r w:rsidR="004F6D34">
              <w:rPr>
                <w:noProof/>
                <w:webHidden/>
              </w:rPr>
              <w:instrText xml:space="preserve"> PAGEREF _Toc514236781 \h </w:instrText>
            </w:r>
            <w:r>
              <w:rPr>
                <w:noProof/>
                <w:webHidden/>
              </w:rPr>
            </w:r>
            <w:r>
              <w:rPr>
                <w:noProof/>
                <w:webHidden/>
              </w:rPr>
              <w:fldChar w:fldCharType="separate"/>
            </w:r>
            <w:r w:rsidR="004F6D34">
              <w:rPr>
                <w:noProof/>
                <w:webHidden/>
              </w:rPr>
              <w:t>54</w:t>
            </w:r>
            <w:r>
              <w:rPr>
                <w:noProof/>
                <w:webHidden/>
              </w:rPr>
              <w:fldChar w:fldCharType="end"/>
            </w:r>
          </w:hyperlink>
        </w:p>
        <w:p w:rsidR="004F6D34" w:rsidRDefault="002A7771">
          <w:pPr>
            <w:pStyle w:val="21"/>
            <w:rPr>
              <w:rFonts w:asciiTheme="minorHAnsi" w:eastAsiaTheme="minorEastAsia" w:hAnsiTheme="minorHAnsi" w:cstheme="minorBidi"/>
              <w:noProof/>
              <w:sz w:val="22"/>
              <w:szCs w:val="22"/>
            </w:rPr>
          </w:pPr>
          <w:hyperlink w:anchor="_Toc514236782" w:history="1">
            <w:r w:rsidR="004F6D34" w:rsidRPr="00A010D0">
              <w:rPr>
                <w:rStyle w:val="a7"/>
                <w:noProof/>
              </w:rPr>
              <w:t>3.1 Национальная идентичность в материалах на политические темы</w:t>
            </w:r>
            <w:r w:rsidR="004F6D34">
              <w:rPr>
                <w:noProof/>
                <w:webHidden/>
              </w:rPr>
              <w:tab/>
            </w:r>
            <w:r>
              <w:rPr>
                <w:noProof/>
                <w:webHidden/>
              </w:rPr>
              <w:fldChar w:fldCharType="begin"/>
            </w:r>
            <w:r w:rsidR="004F6D34">
              <w:rPr>
                <w:noProof/>
                <w:webHidden/>
              </w:rPr>
              <w:instrText xml:space="preserve"> PAGEREF _Toc514236782 \h </w:instrText>
            </w:r>
            <w:r>
              <w:rPr>
                <w:noProof/>
                <w:webHidden/>
              </w:rPr>
            </w:r>
            <w:r>
              <w:rPr>
                <w:noProof/>
                <w:webHidden/>
              </w:rPr>
              <w:fldChar w:fldCharType="separate"/>
            </w:r>
            <w:r w:rsidR="004F6D34">
              <w:rPr>
                <w:noProof/>
                <w:webHidden/>
              </w:rPr>
              <w:t>54</w:t>
            </w:r>
            <w:r>
              <w:rPr>
                <w:noProof/>
                <w:webHidden/>
              </w:rPr>
              <w:fldChar w:fldCharType="end"/>
            </w:r>
          </w:hyperlink>
        </w:p>
        <w:p w:rsidR="004F6D34" w:rsidRDefault="002A7771">
          <w:pPr>
            <w:pStyle w:val="21"/>
            <w:rPr>
              <w:rFonts w:asciiTheme="minorHAnsi" w:eastAsiaTheme="minorEastAsia" w:hAnsiTheme="minorHAnsi" w:cstheme="minorBidi"/>
              <w:noProof/>
              <w:sz w:val="22"/>
              <w:szCs w:val="22"/>
            </w:rPr>
          </w:pPr>
          <w:hyperlink w:anchor="_Toc514236783" w:history="1">
            <w:r w:rsidR="004F6D34" w:rsidRPr="00A010D0">
              <w:rPr>
                <w:rStyle w:val="a7"/>
                <w:noProof/>
              </w:rPr>
              <w:t>3.2 Материалы на тему культуры и религии в формировании национальной идентичности</w:t>
            </w:r>
            <w:r w:rsidR="004F6D34">
              <w:rPr>
                <w:noProof/>
                <w:webHidden/>
              </w:rPr>
              <w:tab/>
            </w:r>
            <w:r>
              <w:rPr>
                <w:noProof/>
                <w:webHidden/>
              </w:rPr>
              <w:fldChar w:fldCharType="begin"/>
            </w:r>
            <w:r w:rsidR="004F6D34">
              <w:rPr>
                <w:noProof/>
                <w:webHidden/>
              </w:rPr>
              <w:instrText xml:space="preserve"> PAGEREF _Toc514236783 \h </w:instrText>
            </w:r>
            <w:r>
              <w:rPr>
                <w:noProof/>
                <w:webHidden/>
              </w:rPr>
            </w:r>
            <w:r>
              <w:rPr>
                <w:noProof/>
                <w:webHidden/>
              </w:rPr>
              <w:fldChar w:fldCharType="separate"/>
            </w:r>
            <w:r w:rsidR="004F6D34">
              <w:rPr>
                <w:noProof/>
                <w:webHidden/>
              </w:rPr>
              <w:t>63</w:t>
            </w:r>
            <w:r>
              <w:rPr>
                <w:noProof/>
                <w:webHidden/>
              </w:rPr>
              <w:fldChar w:fldCharType="end"/>
            </w:r>
          </w:hyperlink>
        </w:p>
        <w:p w:rsidR="004F6D34" w:rsidRDefault="002A7771">
          <w:pPr>
            <w:pStyle w:val="11"/>
            <w:rPr>
              <w:rFonts w:asciiTheme="minorHAnsi" w:eastAsiaTheme="minorEastAsia" w:hAnsiTheme="minorHAnsi" w:cstheme="minorBidi"/>
              <w:noProof/>
              <w:sz w:val="22"/>
              <w:szCs w:val="22"/>
            </w:rPr>
          </w:pPr>
          <w:hyperlink w:anchor="_Toc514236784" w:history="1">
            <w:r w:rsidR="004F6D34" w:rsidRPr="00A010D0">
              <w:rPr>
                <w:rStyle w:val="a7"/>
                <w:noProof/>
              </w:rPr>
              <w:t>ЗАКЛЮЧЕНИЕ</w:t>
            </w:r>
            <w:r w:rsidR="004F6D34">
              <w:rPr>
                <w:noProof/>
                <w:webHidden/>
              </w:rPr>
              <w:tab/>
            </w:r>
            <w:r>
              <w:rPr>
                <w:noProof/>
                <w:webHidden/>
              </w:rPr>
              <w:fldChar w:fldCharType="begin"/>
            </w:r>
            <w:r w:rsidR="004F6D34">
              <w:rPr>
                <w:noProof/>
                <w:webHidden/>
              </w:rPr>
              <w:instrText xml:space="preserve"> PAGEREF _Toc514236784 \h </w:instrText>
            </w:r>
            <w:r>
              <w:rPr>
                <w:noProof/>
                <w:webHidden/>
              </w:rPr>
            </w:r>
            <w:r>
              <w:rPr>
                <w:noProof/>
                <w:webHidden/>
              </w:rPr>
              <w:fldChar w:fldCharType="separate"/>
            </w:r>
            <w:r w:rsidR="004F6D34">
              <w:rPr>
                <w:noProof/>
                <w:webHidden/>
              </w:rPr>
              <w:t>70</w:t>
            </w:r>
            <w:r>
              <w:rPr>
                <w:noProof/>
                <w:webHidden/>
              </w:rPr>
              <w:fldChar w:fldCharType="end"/>
            </w:r>
          </w:hyperlink>
        </w:p>
        <w:p w:rsidR="004F6D34" w:rsidRDefault="002A7771">
          <w:pPr>
            <w:pStyle w:val="11"/>
            <w:rPr>
              <w:rFonts w:asciiTheme="minorHAnsi" w:eastAsiaTheme="minorEastAsia" w:hAnsiTheme="minorHAnsi" w:cstheme="minorBidi"/>
              <w:noProof/>
              <w:sz w:val="22"/>
              <w:szCs w:val="22"/>
            </w:rPr>
          </w:pPr>
          <w:hyperlink w:anchor="_Toc514236785" w:history="1">
            <w:r w:rsidR="004F6D34" w:rsidRPr="00A010D0">
              <w:rPr>
                <w:rStyle w:val="a7"/>
                <w:rFonts w:eastAsia="Calibri"/>
                <w:noProof/>
                <w:lang w:eastAsia="en-US"/>
              </w:rPr>
              <w:t>СПИСОК ЛИТЕРАТУРЫ</w:t>
            </w:r>
            <w:r w:rsidR="004F6D34">
              <w:rPr>
                <w:noProof/>
                <w:webHidden/>
              </w:rPr>
              <w:tab/>
            </w:r>
            <w:r>
              <w:rPr>
                <w:noProof/>
                <w:webHidden/>
              </w:rPr>
              <w:fldChar w:fldCharType="begin"/>
            </w:r>
            <w:r w:rsidR="004F6D34">
              <w:rPr>
                <w:noProof/>
                <w:webHidden/>
              </w:rPr>
              <w:instrText xml:space="preserve"> PAGEREF _Toc514236785 \h </w:instrText>
            </w:r>
            <w:r>
              <w:rPr>
                <w:noProof/>
                <w:webHidden/>
              </w:rPr>
            </w:r>
            <w:r>
              <w:rPr>
                <w:noProof/>
                <w:webHidden/>
              </w:rPr>
              <w:fldChar w:fldCharType="separate"/>
            </w:r>
            <w:r w:rsidR="004F6D34">
              <w:rPr>
                <w:noProof/>
                <w:webHidden/>
              </w:rPr>
              <w:t>73</w:t>
            </w:r>
            <w:r>
              <w:rPr>
                <w:noProof/>
                <w:webHidden/>
              </w:rPr>
              <w:fldChar w:fldCharType="end"/>
            </w:r>
          </w:hyperlink>
        </w:p>
        <w:p w:rsidR="003E411A" w:rsidRDefault="002A7771" w:rsidP="003E411A">
          <w:r w:rsidRPr="003E411A">
            <w:fldChar w:fldCharType="end"/>
          </w:r>
        </w:p>
      </w:sdtContent>
    </w:sdt>
    <w:p w:rsidR="003E411A" w:rsidRDefault="003E411A" w:rsidP="003E411A"/>
    <w:p w:rsidR="003E411A" w:rsidRDefault="003E411A" w:rsidP="003E411A"/>
    <w:p w:rsidR="004A172B" w:rsidRPr="00A95C32" w:rsidRDefault="004A172B">
      <w:pPr>
        <w:spacing w:after="200" w:line="276" w:lineRule="auto"/>
        <w:rPr>
          <w:lang w:val="en-US"/>
        </w:rPr>
      </w:pPr>
      <w:r>
        <w:br w:type="page"/>
      </w:r>
    </w:p>
    <w:p w:rsidR="002F7745" w:rsidRPr="00537D07" w:rsidRDefault="002B158B" w:rsidP="00C819D3">
      <w:pPr>
        <w:pStyle w:val="1"/>
      </w:pPr>
      <w:bookmarkStart w:id="0" w:name="_Toc514236774"/>
      <w:r w:rsidRPr="00537D07">
        <w:lastRenderedPageBreak/>
        <w:t>ВВЕДЕНИЕ</w:t>
      </w:r>
      <w:bookmarkEnd w:id="0"/>
    </w:p>
    <w:p w:rsidR="002B158B" w:rsidRDefault="002B158B" w:rsidP="008E033A">
      <w:pPr>
        <w:jc w:val="center"/>
      </w:pPr>
    </w:p>
    <w:p w:rsidR="002B158B" w:rsidRDefault="002B158B" w:rsidP="008E033A">
      <w:pPr>
        <w:jc w:val="center"/>
      </w:pPr>
    </w:p>
    <w:p w:rsidR="00DC21AE" w:rsidRDefault="00DC21AE" w:rsidP="00DC21AE">
      <w:pPr>
        <w:widowControl/>
        <w:adjustRightInd/>
        <w:spacing w:after="100"/>
        <w:ind w:firstLine="720"/>
        <w:textAlignment w:val="auto"/>
      </w:pPr>
      <w:r w:rsidRPr="00154947">
        <w:t xml:space="preserve">Данная работа посвящена влиянию СМИ на процессы формирования национальной и этнической идентичностей в современной </w:t>
      </w:r>
      <w:r w:rsidR="005C1B6D">
        <w:t>Латвийской республике</w:t>
      </w:r>
      <w:r w:rsidRPr="00154947">
        <w:t>. Рассматриваются понятие медиаидентичность и фактор медиаландшафта</w:t>
      </w:r>
      <w:r w:rsidR="006525E3">
        <w:t xml:space="preserve"> </w:t>
      </w:r>
      <w:r>
        <w:t>в общетеоретическом ключе</w:t>
      </w:r>
      <w:r w:rsidRPr="00154947">
        <w:t xml:space="preserve"> и применительно к прибалтийскому региону, Латвии в целом и отдельным группам латвийского общества в частности. </w:t>
      </w:r>
    </w:p>
    <w:p w:rsidR="00DC21AE" w:rsidRDefault="00DC21AE" w:rsidP="00DC21AE">
      <w:pPr>
        <w:widowControl/>
        <w:adjustRightInd/>
        <w:spacing w:after="100"/>
        <w:ind w:firstLine="720"/>
        <w:textAlignment w:val="auto"/>
      </w:pPr>
      <w:r w:rsidRPr="00094579">
        <w:t>Изучение современных ла</w:t>
      </w:r>
      <w:r>
        <w:t>твийских медиа</w:t>
      </w:r>
      <w:r w:rsidRPr="00094579">
        <w:t xml:space="preserve"> является </w:t>
      </w:r>
      <w:r w:rsidRPr="00DF235C">
        <w:rPr>
          <w:b/>
        </w:rPr>
        <w:t>актуальным</w:t>
      </w:r>
      <w:r>
        <w:t>, поскольку позволяет выявить текущие тенденции в политическом, экономическим, социальном и культурном развитии страны, традиционно представляющей интерес для России. Государство-сосед, бывшая советская республика, член Евросоюза и НАТО, Латвия занимает особое место во внешней и внутренней политике РФ.</w:t>
      </w:r>
      <w:r w:rsidR="003C4822">
        <w:t xml:space="preserve"> </w:t>
      </w:r>
      <w:r>
        <w:t>Неудивительно, что латвийские события регулярно оказываются в центре внимания</w:t>
      </w:r>
      <w:r w:rsidR="003C4822">
        <w:t xml:space="preserve"> </w:t>
      </w:r>
      <w:r>
        <w:t xml:space="preserve">российских СМИ. </w:t>
      </w:r>
    </w:p>
    <w:p w:rsidR="00DC21AE" w:rsidRPr="00154947" w:rsidRDefault="00DC21AE" w:rsidP="008E033A">
      <w:pPr>
        <w:widowControl/>
        <w:adjustRightInd/>
        <w:spacing w:after="100"/>
        <w:ind w:firstLine="720"/>
        <w:textAlignment w:val="auto"/>
      </w:pPr>
      <w:r>
        <w:t>Значительная часть новостей, связанных с Латвией, посвящена положению русскоязычного меньшинства в этой стране.</w:t>
      </w:r>
      <w:r w:rsidR="003C4822">
        <w:t xml:space="preserve"> </w:t>
      </w:r>
      <w:r>
        <w:t>Информационными поводами для крупных федеральных СМИ в последние годы становятся такие события, как перевод преподавания</w:t>
      </w:r>
      <w:r w:rsidR="003C4822">
        <w:t xml:space="preserve"> </w:t>
      </w:r>
      <w:r>
        <w:t>в русских школах на государственный язык, депортация российских журналистов и уравнивание в правах</w:t>
      </w:r>
      <w:r w:rsidRPr="007C5D66">
        <w:t xml:space="preserve"> ветеранов Красной армии и вермахта.</w:t>
      </w:r>
      <w:r w:rsidR="006525E3">
        <w:t xml:space="preserve"> </w:t>
      </w:r>
      <w:r>
        <w:t>В эфир</w:t>
      </w:r>
      <w:r w:rsidRPr="00154947">
        <w:t xml:space="preserve"> крупнейших федераль</w:t>
      </w:r>
      <w:r>
        <w:t>ных телеканалов России регулярно попадали репортажи, посвящённые</w:t>
      </w:r>
      <w:r w:rsidR="006525E3">
        <w:t xml:space="preserve"> </w:t>
      </w:r>
      <w:r>
        <w:t xml:space="preserve">демонстрациям за сохранение обучения на русском языке. Причём сюжеты выходили и в </w:t>
      </w:r>
      <w:r w:rsidRPr="00154947">
        <w:t>начале общественн</w:t>
      </w:r>
      <w:r>
        <w:t xml:space="preserve">ых дискуссий по данному вопросу, </w:t>
      </w:r>
      <w:r w:rsidRPr="00154947">
        <w:rPr>
          <w:vertAlign w:val="superscript"/>
        </w:rPr>
        <w:footnoteReference w:id="2"/>
      </w:r>
      <w:r>
        <w:t xml:space="preserve"> и в самый разгар дебатов,</w:t>
      </w:r>
      <w:r w:rsidRPr="00154947">
        <w:rPr>
          <w:vertAlign w:val="superscript"/>
        </w:rPr>
        <w:footnoteReference w:id="3"/>
      </w:r>
      <w:r w:rsidRPr="00154947">
        <w:t xml:space="preserve"> и</w:t>
      </w:r>
      <w:r>
        <w:t xml:space="preserve"> уже</w:t>
      </w:r>
      <w:r w:rsidRPr="00154947">
        <w:t xml:space="preserve"> после </w:t>
      </w:r>
      <w:r w:rsidRPr="00154947">
        <w:lastRenderedPageBreak/>
        <w:t xml:space="preserve">принятия законопроекта Сеймом </w:t>
      </w:r>
      <w:r>
        <w:t>Латвии</w:t>
      </w:r>
      <w:r w:rsidRPr="00154947">
        <w:t>.</w:t>
      </w:r>
      <w:r w:rsidRPr="00154947">
        <w:rPr>
          <w:vertAlign w:val="superscript"/>
        </w:rPr>
        <w:footnoteReference w:id="4"/>
      </w:r>
      <w:r w:rsidRPr="00154947">
        <w:t xml:space="preserve"> При этом данная законодательная инициатива часто сравнивалась с ук</w:t>
      </w:r>
      <w:r>
        <w:t>раинским прецедентным феноменом,</w:t>
      </w:r>
      <w:r w:rsidRPr="00154947">
        <w:t xml:space="preserve"> более известным для российской аудитории: «Украинский опыт по искоренению языков нацменьшинств в школах, похоже, решили перенять в Латвии. Так, уже с этого учебного года выпускные экзамены можно будет сдать только на латышском. Идет речь и о полном запрете преподавания на языках нацменьшинств. И это при том, что 40% жителей страны говорят по-русски».</w:t>
      </w:r>
      <w:r w:rsidRPr="00154947">
        <w:rPr>
          <w:vertAlign w:val="superscript"/>
        </w:rPr>
        <w:footnoteReference w:id="5"/>
      </w:r>
    </w:p>
    <w:p w:rsidR="00DC21AE" w:rsidRPr="00154947" w:rsidRDefault="00DC21AE" w:rsidP="00DC21AE">
      <w:pPr>
        <w:widowControl/>
        <w:adjustRightInd/>
        <w:spacing w:after="100"/>
        <w:ind w:firstLine="720"/>
        <w:textAlignment w:val="auto"/>
      </w:pPr>
      <w:r w:rsidRPr="00154947">
        <w:t>Также активно освещались ситуация вокруг журналиста телеканала ТВЦ Анатолия Курлаева, ко</w:t>
      </w:r>
      <w:r>
        <w:t xml:space="preserve">торый был объявлен персоной нон </w:t>
      </w:r>
      <w:r w:rsidRPr="00154947">
        <w:t>грата, аре</w:t>
      </w:r>
      <w:r>
        <w:t>стован и депортирован из страны.</w:t>
      </w:r>
      <w:r w:rsidRPr="00154947">
        <w:rPr>
          <w:vertAlign w:val="superscript"/>
        </w:rPr>
        <w:footnoteReference w:id="6"/>
      </w:r>
      <w:r>
        <w:t xml:space="preserve"> В фокус медийного внимания попал и закон</w:t>
      </w:r>
      <w:r w:rsidRPr="00154947">
        <w:t xml:space="preserve"> о статусе участника Второй мировой войны.</w:t>
      </w:r>
      <w:r w:rsidRPr="00154947">
        <w:rPr>
          <w:vertAlign w:val="superscript"/>
        </w:rPr>
        <w:footnoteReference w:id="7"/>
      </w:r>
      <w:r w:rsidRPr="00154947">
        <w:t xml:space="preserve"> Ряд федеральных российских СМИ готовил аналитические статьи по данному вопросу</w:t>
      </w:r>
      <w:r w:rsidR="008E033A">
        <w:t> </w:t>
      </w:r>
      <w:r w:rsidRPr="00154947">
        <w:rPr>
          <w:vertAlign w:val="superscript"/>
        </w:rPr>
        <w:footnoteReference w:id="8"/>
      </w:r>
      <w:r w:rsidRPr="00154947">
        <w:t xml:space="preserve"> и</w:t>
      </w:r>
      <w:r>
        <w:t xml:space="preserve"> </w:t>
      </w:r>
      <w:r>
        <w:lastRenderedPageBreak/>
        <w:t>материалы,</w:t>
      </w:r>
      <w:r w:rsidRPr="00154947">
        <w:t xml:space="preserve"> разъясн</w:t>
      </w:r>
      <w:r>
        <w:t>яющие тонкости этого закона</w:t>
      </w:r>
      <w:r w:rsidR="003C4822">
        <w:t xml:space="preserve"> </w:t>
      </w:r>
      <w:r>
        <w:t>в формате</w:t>
      </w:r>
      <w:r w:rsidR="006525E3">
        <w:t xml:space="preserve"> </w:t>
      </w:r>
      <w:r w:rsidRPr="00154947">
        <w:t>инфотейнмента.</w:t>
      </w:r>
      <w:r w:rsidRPr="00154947">
        <w:rPr>
          <w:vertAlign w:val="superscript"/>
        </w:rPr>
        <w:footnoteReference w:id="9"/>
      </w:r>
    </w:p>
    <w:p w:rsidR="00DC21AE" w:rsidRDefault="00DC21AE" w:rsidP="00154947">
      <w:pPr>
        <w:widowControl/>
        <w:adjustRightInd/>
        <w:spacing w:after="100"/>
        <w:ind w:firstLine="720"/>
        <w:textAlignment w:val="auto"/>
      </w:pPr>
      <w:r>
        <w:rPr>
          <w:b/>
        </w:rPr>
        <w:t>Научная новизна</w:t>
      </w:r>
      <w:r w:rsidRPr="00154947">
        <w:t xml:space="preserve"> исследования обусловлена</w:t>
      </w:r>
      <w:r>
        <w:t xml:space="preserve"> тем, что в рамках одной работы впервые предпринята попытка комплексного анализа латвийских СМИ на латышском и русском языке. Кроме того, следует отметить</w:t>
      </w:r>
      <w:r w:rsidR="003C4822">
        <w:t xml:space="preserve"> </w:t>
      </w:r>
      <w:r>
        <w:t xml:space="preserve">малую изученность обозначенной темы. система СМИ Латвии изучена поверхностно, а с точки зрения её влияния на различные этнические группы и роли в формировании единой национальной идентичности российскими медиаисследователями практически не рассматривалась. </w:t>
      </w:r>
      <w:r w:rsidRPr="00DC21AE">
        <w:t xml:space="preserve">В то время как этническая журналистика в качестве фактора формирования </w:t>
      </w:r>
      <w:r>
        <w:t xml:space="preserve">национальной </w:t>
      </w:r>
      <w:r w:rsidRPr="00DC21AE">
        <w:t>идентичности</w:t>
      </w:r>
      <w:r>
        <w:t xml:space="preserve"> и политическая специфика региона</w:t>
      </w:r>
      <w:r w:rsidRPr="00DC21AE">
        <w:t xml:space="preserve"> уже становилась объектом изучения ряда отечественных исследователей</w:t>
      </w:r>
      <w:r>
        <w:t xml:space="preserve">, система СМИ Латвии изучена </w:t>
      </w:r>
      <w:r w:rsidR="00044D35">
        <w:t xml:space="preserve">ими </w:t>
      </w:r>
      <w:r>
        <w:t>поверхностно, а с точки зрения её влияния на различные этнические группы и роли в формировании единой национальной идентичности практически не исследована.</w:t>
      </w:r>
    </w:p>
    <w:p w:rsidR="00154947" w:rsidRPr="00154947" w:rsidRDefault="00DC21AE" w:rsidP="00154947">
      <w:pPr>
        <w:widowControl/>
        <w:adjustRightInd/>
        <w:spacing w:after="100"/>
        <w:ind w:firstLine="720"/>
        <w:textAlignment w:val="auto"/>
      </w:pPr>
      <w:r w:rsidRPr="00DC21AE">
        <w:t xml:space="preserve"> </w:t>
      </w:r>
      <w:r>
        <w:t>В данной работе мы рассматриваем и обобщаем основные имеющиеся исследования по теме и расширяем их. В теоретическую баз</w:t>
      </w:r>
      <w:r w:rsidR="006525E3">
        <w:t>у</w:t>
      </w:r>
      <w:r>
        <w:t xml:space="preserve"> исследования </w:t>
      </w:r>
      <w:r w:rsidR="006525E3">
        <w:t>вошли,</w:t>
      </w:r>
      <w:r w:rsidR="00AF245B">
        <w:t xml:space="preserve"> и их следует выделить особенно:</w:t>
      </w:r>
      <w:r>
        <w:t xml:space="preserve"> работы</w:t>
      </w:r>
      <w:r w:rsidRPr="00154947">
        <w:t xml:space="preserve"> И. Н. Блохина и его монографии «Журналистика в мире национальных отношений»</w:t>
      </w:r>
      <w:r w:rsidRPr="00154947">
        <w:rPr>
          <w:vertAlign w:val="superscript"/>
        </w:rPr>
        <w:footnoteReference w:id="10"/>
      </w:r>
      <w:r w:rsidRPr="00154947">
        <w:t xml:space="preserve"> и «Журналистика в этнокультурном взаимодействии»</w:t>
      </w:r>
      <w:r w:rsidRPr="00154947">
        <w:rPr>
          <w:vertAlign w:val="superscript"/>
        </w:rPr>
        <w:footnoteReference w:id="11"/>
      </w:r>
      <w:r w:rsidR="00AF245B" w:rsidRPr="00AF245B">
        <w:t xml:space="preserve">; </w:t>
      </w:r>
      <w:r w:rsidR="00AF245B">
        <w:t xml:space="preserve">а также работы классиков </w:t>
      </w:r>
      <w:r w:rsidR="00AF245B" w:rsidRPr="002E3EB4">
        <w:t>Э</w:t>
      </w:r>
      <w:r w:rsidR="00AF245B">
        <w:t>. </w:t>
      </w:r>
      <w:r w:rsidR="00AF245B" w:rsidRPr="002E3EB4">
        <w:t>Х</w:t>
      </w:r>
      <w:r w:rsidR="00AF245B">
        <w:t>. </w:t>
      </w:r>
      <w:r w:rsidR="00AF245B" w:rsidRPr="002E3EB4">
        <w:t>Эриксона</w:t>
      </w:r>
      <w:r w:rsidR="00AF245B">
        <w:t xml:space="preserve"> и </w:t>
      </w:r>
      <w:r w:rsidR="00AF245B" w:rsidRPr="002E3EB4">
        <w:t>Ю</w:t>
      </w:r>
      <w:r w:rsidR="00AF245B">
        <w:t>. </w:t>
      </w:r>
      <w:r w:rsidR="00AF245B" w:rsidRPr="002E3EB4">
        <w:t>Хабермас</w:t>
      </w:r>
      <w:r w:rsidR="00AF245B">
        <w:t>а.</w:t>
      </w:r>
    </w:p>
    <w:p w:rsidR="006525E3" w:rsidRDefault="006525E3" w:rsidP="006525E3">
      <w:pPr>
        <w:widowControl/>
        <w:adjustRightInd/>
        <w:spacing w:after="100"/>
        <w:ind w:firstLine="720"/>
        <w:textAlignment w:val="auto"/>
      </w:pPr>
      <w:r>
        <w:rPr>
          <w:b/>
        </w:rPr>
        <w:t xml:space="preserve">Практическая значимость выпускной квалификационной работы </w:t>
      </w:r>
      <w:r>
        <w:t xml:space="preserve">заключается в возможности дальнейшего прогнозирования </w:t>
      </w:r>
      <w:r>
        <w:lastRenderedPageBreak/>
        <w:t>деятельности латвийских СМИ при освещении этнополитических и этнокультурных процессов внутри Латвии, а также их влияния на отношения между различными этническими группами. Р</w:t>
      </w:r>
      <w:r w:rsidRPr="00154947">
        <w:t>езультаты комплексного исследования латвийского медаланшафта</w:t>
      </w:r>
      <w:r>
        <w:t xml:space="preserve"> дадут более полное представление о тенденциях во внутренней политике латвийского государства и основных направлениях общественной дискуссии по острейшим вопросам, связанным с национальной и этнической идентичностью. Исследование может быть интересно журналистам, политологам, культурологам и другим специалистам, изучающим Латвию, российско-латвийские отношения и Прибалтийский регион в целом. </w:t>
      </w:r>
    </w:p>
    <w:p w:rsidR="006525E3" w:rsidRDefault="006525E3" w:rsidP="006525E3">
      <w:pPr>
        <w:spacing w:after="100"/>
        <w:ind w:firstLine="720"/>
      </w:pPr>
      <w:r w:rsidRPr="00A024A1">
        <w:t>Таким образом,</w:t>
      </w:r>
      <w:r>
        <w:rPr>
          <w:b/>
        </w:rPr>
        <w:t xml:space="preserve"> цель</w:t>
      </w:r>
      <w:r w:rsidRPr="00154947">
        <w:t xml:space="preserve"> данной работы</w:t>
      </w:r>
      <w:r>
        <w:t xml:space="preserve"> – выявление и анализ </w:t>
      </w:r>
      <w:r w:rsidRPr="00154947">
        <w:t xml:space="preserve">формирования латвийской национальной идентичности </w:t>
      </w:r>
      <w:r>
        <w:t>посредством СМИ.</w:t>
      </w:r>
    </w:p>
    <w:p w:rsidR="006525E3" w:rsidRDefault="006525E3" w:rsidP="006525E3">
      <w:pPr>
        <w:spacing w:after="100"/>
        <w:ind w:firstLine="720"/>
      </w:pPr>
      <w:r w:rsidRPr="00154947">
        <w:t xml:space="preserve">Следовательно, </w:t>
      </w:r>
      <w:r w:rsidRPr="00DF235C">
        <w:rPr>
          <w:b/>
        </w:rPr>
        <w:t>объектом</w:t>
      </w:r>
      <w:r>
        <w:t xml:space="preserve"> исследования является</w:t>
      </w:r>
      <w:r w:rsidRPr="00154947">
        <w:t xml:space="preserve"> национальная идентичность как один из продуктов деятельност</w:t>
      </w:r>
      <w:r>
        <w:t>и медиа</w:t>
      </w:r>
      <w:r w:rsidRPr="00154947">
        <w:t xml:space="preserve">, а </w:t>
      </w:r>
      <w:r w:rsidRPr="00DF235C">
        <w:rPr>
          <w:b/>
        </w:rPr>
        <w:t>предметом</w:t>
      </w:r>
      <w:r w:rsidRPr="00154947">
        <w:t xml:space="preserve"> — </w:t>
      </w:r>
      <w:r>
        <w:t>процессы в современной</w:t>
      </w:r>
      <w:r w:rsidRPr="00154947">
        <w:t xml:space="preserve"> латвийск</w:t>
      </w:r>
      <w:r>
        <w:t>ой медиасистеме</w:t>
      </w:r>
      <w:r w:rsidRPr="00154947">
        <w:t xml:space="preserve">. </w:t>
      </w:r>
    </w:p>
    <w:p w:rsidR="006525E3" w:rsidRPr="00154947" w:rsidRDefault="006525E3" w:rsidP="006525E3">
      <w:pPr>
        <w:spacing w:after="100"/>
        <w:ind w:firstLine="720"/>
        <w:jc w:val="left"/>
      </w:pPr>
      <w:r w:rsidRPr="00154947">
        <w:t>Для достижения поставленн</w:t>
      </w:r>
      <w:r>
        <w:t>ой цели, автор поставил</w:t>
      </w:r>
      <w:r w:rsidRPr="00154947">
        <w:t xml:space="preserve"> следующие </w:t>
      </w:r>
      <w:r w:rsidRPr="00DF235C">
        <w:rPr>
          <w:b/>
        </w:rPr>
        <w:t>задачи</w:t>
      </w:r>
      <w:r w:rsidRPr="00154947">
        <w:t>:</w:t>
      </w:r>
    </w:p>
    <w:p w:rsidR="006525E3" w:rsidRPr="00154947" w:rsidRDefault="006525E3" w:rsidP="006525E3">
      <w:pPr>
        <w:numPr>
          <w:ilvl w:val="0"/>
          <w:numId w:val="17"/>
        </w:numPr>
        <w:spacing w:after="100"/>
        <w:ind w:left="1134" w:hanging="567"/>
        <w:contextualSpacing/>
        <w:jc w:val="left"/>
      </w:pPr>
      <w:r>
        <w:t>Обобщить научные исследования в области формирования национальной и этнической идентичности посредством СМИ</w:t>
      </w:r>
      <w:r w:rsidRPr="00154947">
        <w:t>;</w:t>
      </w:r>
    </w:p>
    <w:p w:rsidR="006525E3" w:rsidRPr="00154947" w:rsidRDefault="006525E3" w:rsidP="006525E3">
      <w:pPr>
        <w:numPr>
          <w:ilvl w:val="0"/>
          <w:numId w:val="17"/>
        </w:numPr>
        <w:spacing w:after="100"/>
        <w:ind w:left="1134" w:hanging="567"/>
        <w:contextualSpacing/>
        <w:jc w:val="left"/>
      </w:pPr>
      <w:r w:rsidRPr="00154947">
        <w:t>Изучить современную латвийскую систему СМИ</w:t>
      </w:r>
      <w:r w:rsidR="00AF45FF" w:rsidRPr="00AF45FF">
        <w:t>;</w:t>
      </w:r>
    </w:p>
    <w:p w:rsidR="006525E3" w:rsidRPr="00154947" w:rsidRDefault="006525E3" w:rsidP="006525E3">
      <w:pPr>
        <w:numPr>
          <w:ilvl w:val="0"/>
          <w:numId w:val="17"/>
        </w:numPr>
        <w:spacing w:after="100"/>
        <w:ind w:left="1134" w:hanging="567"/>
        <w:contextualSpacing/>
        <w:jc w:val="left"/>
      </w:pPr>
      <w:r w:rsidRPr="00154947">
        <w:t>Проанализировать латвийские СМИ на русском и латышском языках, их тематическую, текстовую и визуальную составляющие;</w:t>
      </w:r>
    </w:p>
    <w:p w:rsidR="006525E3" w:rsidRPr="00154947" w:rsidRDefault="006525E3" w:rsidP="006525E3">
      <w:pPr>
        <w:numPr>
          <w:ilvl w:val="0"/>
          <w:numId w:val="17"/>
        </w:numPr>
        <w:spacing w:after="100"/>
        <w:ind w:left="1134" w:hanging="567"/>
        <w:contextualSpacing/>
        <w:jc w:val="left"/>
      </w:pPr>
      <w:r w:rsidRPr="00154947">
        <w:t>Выявить тенденции в освещении тем, направленных на формирование латвийской национальной идентичности;</w:t>
      </w:r>
    </w:p>
    <w:p w:rsidR="006525E3" w:rsidRDefault="006525E3" w:rsidP="006525E3">
      <w:pPr>
        <w:numPr>
          <w:ilvl w:val="0"/>
          <w:numId w:val="17"/>
        </w:numPr>
        <w:spacing w:after="100"/>
        <w:ind w:left="1134" w:hanging="567"/>
        <w:contextualSpacing/>
        <w:jc w:val="left"/>
      </w:pPr>
      <w:r w:rsidRPr="00154947">
        <w:t>Обобщить полученную информацию и сделать выводы.</w:t>
      </w:r>
    </w:p>
    <w:p w:rsidR="006525E3" w:rsidRPr="00154947" w:rsidRDefault="006525E3" w:rsidP="006525E3">
      <w:pPr>
        <w:widowControl/>
        <w:adjustRightInd/>
        <w:spacing w:after="100"/>
        <w:ind w:firstLine="720"/>
        <w:textAlignment w:val="auto"/>
      </w:pPr>
      <w:r w:rsidRPr="00154947">
        <w:t xml:space="preserve">В ходе исследования для выполнения </w:t>
      </w:r>
      <w:r>
        <w:t>поставленных</w:t>
      </w:r>
      <w:r w:rsidRPr="00154947">
        <w:t xml:space="preserve"> задач и целей используются следующие </w:t>
      </w:r>
      <w:r w:rsidRPr="00DF235C">
        <w:rPr>
          <w:b/>
        </w:rPr>
        <w:t>методы познания</w:t>
      </w:r>
      <w:r w:rsidRPr="00154947">
        <w:t xml:space="preserve">: анализ </w:t>
      </w:r>
      <w:r>
        <w:t>теоретических</w:t>
      </w:r>
      <w:r w:rsidRPr="00154947">
        <w:t xml:space="preserve"> источников, обобщение, абстрагирование, а также</w:t>
      </w:r>
      <w:r w:rsidR="003C4822">
        <w:t xml:space="preserve"> </w:t>
      </w:r>
      <w:r w:rsidRPr="00154947">
        <w:t xml:space="preserve">сравнительный, </w:t>
      </w:r>
      <w:r>
        <w:lastRenderedPageBreak/>
        <w:t>структурно-функциональ</w:t>
      </w:r>
      <w:r w:rsidRPr="00154947">
        <w:t>ный анализ и контент-анализ эмпирического материала.</w:t>
      </w:r>
    </w:p>
    <w:p w:rsidR="006525E3" w:rsidRDefault="006525E3" w:rsidP="006525E3">
      <w:pPr>
        <w:widowControl/>
        <w:adjustRightInd/>
        <w:spacing w:after="100"/>
        <w:ind w:firstLine="720"/>
        <w:textAlignment w:val="auto"/>
      </w:pPr>
      <w:r w:rsidRPr="00DF235C">
        <w:rPr>
          <w:b/>
        </w:rPr>
        <w:t>Хронологические рамки</w:t>
      </w:r>
      <w:r w:rsidRPr="00154947">
        <w:t xml:space="preserve"> раб</w:t>
      </w:r>
      <w:r>
        <w:t xml:space="preserve">оты обусловлены задачей </w:t>
      </w:r>
      <w:r w:rsidRPr="00154947">
        <w:t>проанализировать</w:t>
      </w:r>
      <w:r>
        <w:t xml:space="preserve"> современную </w:t>
      </w:r>
      <w:r w:rsidRPr="00154947">
        <w:t>медиасистему</w:t>
      </w:r>
      <w:r>
        <w:t xml:space="preserve"> Латвии. Наиболее разумным это представляется</w:t>
      </w:r>
      <w:r w:rsidRPr="00154947">
        <w:t xml:space="preserve"> в период «политического межсезонья», когда фактор политической агитации в СМИ выражен в наименьшей степени, а зна</w:t>
      </w:r>
      <w:r>
        <w:t>чит, освещение</w:t>
      </w:r>
      <w:r w:rsidR="003C4822">
        <w:t xml:space="preserve"> </w:t>
      </w:r>
      <w:r>
        <w:t>актуальных событий и новостных сюжетов осуществляется наименее предвзято и меньше зависит</w:t>
      </w:r>
      <w:r w:rsidR="003C4822">
        <w:t xml:space="preserve"> </w:t>
      </w:r>
      <w:r>
        <w:t>от сиюминутной конъюнктуры. Последним</w:t>
      </w:r>
      <w:r w:rsidRPr="00154947">
        <w:t xml:space="preserve"> на момент напи</w:t>
      </w:r>
      <w:r>
        <w:t>сания ВКР всплеском внутриполитической активности</w:t>
      </w:r>
      <w:r w:rsidRPr="00154947">
        <w:t xml:space="preserve"> были выборы в местные самоуправления в Латвии 2017-го года, состоявшиеся 3-го июня. Следующими станут Парламентские выборы в Латвии 2018-го года, которые пройдут 6-го октября. Официально предвыборная агитация начнется за 120 дней до дня выборов, то есть 8-го июня. Для объективности мы сдвигаем рамки от обозначенных дат на два месяца. Таким образом, точные хронологи</w:t>
      </w:r>
      <w:r>
        <w:t>ческие рамки исследования: с 3-</w:t>
      </w:r>
      <w:r w:rsidRPr="00154947">
        <w:t xml:space="preserve">го августа 2017 г. до 8-го апреля 2018 г. </w:t>
      </w:r>
    </w:p>
    <w:p w:rsidR="00556E6F" w:rsidRPr="00154947" w:rsidRDefault="00556E6F" w:rsidP="00556E6F">
      <w:pPr>
        <w:widowControl/>
        <w:adjustRightInd/>
        <w:spacing w:after="100"/>
        <w:ind w:firstLine="720"/>
        <w:textAlignment w:val="auto"/>
      </w:pPr>
      <w:r w:rsidRPr="00DF235C">
        <w:rPr>
          <w:b/>
        </w:rPr>
        <w:t>Эмпирическую базу</w:t>
      </w:r>
      <w:r w:rsidRPr="00154947">
        <w:t xml:space="preserve"> исследования составляют</w:t>
      </w:r>
      <w:r>
        <w:t xml:space="preserve"> материалы крупнейших</w:t>
      </w:r>
      <w:r w:rsidRPr="00154947">
        <w:t xml:space="preserve"> по размеру аудитории </w:t>
      </w:r>
      <w:r w:rsidR="00A95C32">
        <w:t xml:space="preserve">универсальных </w:t>
      </w:r>
      <w:r w:rsidRPr="00154947">
        <w:t>новостны</w:t>
      </w:r>
      <w:r w:rsidR="00F65DF0">
        <w:t>х порталов Латвии</w:t>
      </w:r>
      <w:r w:rsidR="00F62AFE">
        <w:t>. Традиционно</w:t>
      </w:r>
      <w:r w:rsidR="006423F4">
        <w:t xml:space="preserve">, согласно статистике исследовательской компании </w:t>
      </w:r>
      <w:r w:rsidR="006423F4">
        <w:rPr>
          <w:lang w:val="en-US"/>
        </w:rPr>
        <w:t>Kantar</w:t>
      </w:r>
      <w:r w:rsidR="006423F4" w:rsidRPr="006423F4">
        <w:t xml:space="preserve"> </w:t>
      </w:r>
      <w:r w:rsidR="006423F4">
        <w:rPr>
          <w:lang w:val="en-US"/>
        </w:rPr>
        <w:t>TNS</w:t>
      </w:r>
      <w:r w:rsidR="006423F4">
        <w:t xml:space="preserve">, к числу таких </w:t>
      </w:r>
      <w:r w:rsidR="003527AA">
        <w:t xml:space="preserve">порталов </w:t>
      </w:r>
      <w:r w:rsidR="006423F4">
        <w:t xml:space="preserve">относятся </w:t>
      </w:r>
      <w:r w:rsidRPr="00A95C32">
        <w:rPr>
          <w:lang w:val="lv-LV"/>
        </w:rPr>
        <w:t>Delfi.lv, Tvnet.lv</w:t>
      </w:r>
      <w:r w:rsidR="00A95C32" w:rsidRPr="00A95C32">
        <w:rPr>
          <w:lang w:val="lv-LV"/>
        </w:rPr>
        <w:t xml:space="preserve">, </w:t>
      </w:r>
      <w:r w:rsidRPr="00A95C32">
        <w:rPr>
          <w:lang w:val="lv-LV"/>
        </w:rPr>
        <w:t>Apollo.lv</w:t>
      </w:r>
      <w:r w:rsidR="00A95C32">
        <w:t xml:space="preserve"> (с 2014 года </w:t>
      </w:r>
      <w:r w:rsidR="003E722E">
        <w:t>был куплен и объединен с</w:t>
      </w:r>
      <w:r w:rsidR="00A95C32">
        <w:t xml:space="preserve"> </w:t>
      </w:r>
      <w:r w:rsidR="00A95C32" w:rsidRPr="00A95C32">
        <w:rPr>
          <w:lang w:val="lv-LV"/>
        </w:rPr>
        <w:t>Tvnet.lv</w:t>
      </w:r>
      <w:r w:rsidR="00A95C32">
        <w:t xml:space="preserve">) и </w:t>
      </w:r>
      <w:r w:rsidR="00A95C32" w:rsidRPr="00A95C32">
        <w:rPr>
          <w:lang w:val="lv-LV"/>
        </w:rPr>
        <w:t>Jauns.lv</w:t>
      </w:r>
      <w:r w:rsidR="00F65DF0">
        <w:t>.</w:t>
      </w:r>
      <w:r w:rsidR="00F62AFE">
        <w:rPr>
          <w:rStyle w:val="af0"/>
        </w:rPr>
        <w:footnoteReference w:id="12"/>
      </w:r>
      <w:r w:rsidR="00F65DF0">
        <w:t xml:space="preserve"> Все они имеют </w:t>
      </w:r>
      <w:r w:rsidR="00F65DF0" w:rsidRPr="00154947">
        <w:t>русскоя</w:t>
      </w:r>
      <w:r w:rsidR="00F65DF0">
        <w:t>зычную и латышскоязычную версии.</w:t>
      </w:r>
      <w:r w:rsidRPr="00154947">
        <w:t xml:space="preserve"> Перевод материалов с латышского языка осуществлялся при консультации носителя языка.</w:t>
      </w:r>
    </w:p>
    <w:p w:rsidR="00A60B79" w:rsidRDefault="00556E6F" w:rsidP="00556E6F">
      <w:pPr>
        <w:spacing w:after="100"/>
        <w:ind w:firstLine="720"/>
      </w:pPr>
      <w:r w:rsidRPr="00DF235C">
        <w:rPr>
          <w:b/>
        </w:rPr>
        <w:t>Структурно</w:t>
      </w:r>
      <w:r>
        <w:rPr>
          <w:b/>
        </w:rPr>
        <w:t xml:space="preserve"> </w:t>
      </w:r>
      <w:r w:rsidRPr="00DF235C">
        <w:rPr>
          <w:b/>
        </w:rPr>
        <w:t>работа состоит из</w:t>
      </w:r>
      <w:r w:rsidRPr="00154947">
        <w:t xml:space="preserve"> введения, трех глав, заключения, списка использованной литературы и приложения. Главы условно можно разделить на две теоретические, в которых преимущественно рассматриваются, обобщаются и углубляются существующие </w:t>
      </w:r>
      <w:r w:rsidRPr="00154947">
        <w:lastRenderedPageBreak/>
        <w:t xml:space="preserve">исследования по теме, </w:t>
      </w:r>
      <w:r w:rsidR="003527AA">
        <w:t>а также</w:t>
      </w:r>
      <w:r w:rsidRPr="00154947">
        <w:t xml:space="preserve"> практическую, где представлен анализ эмпирического материала.</w:t>
      </w:r>
      <w:r w:rsidR="003C4822">
        <w:t xml:space="preserve"> </w:t>
      </w:r>
      <w:r w:rsidRPr="00154947">
        <w:t>В первой теоретической главе приводится абстрактное изучение влияния СМИ на формирование идентичности, не относящееся к конкретным странам; тогда как во второй говорится о</w:t>
      </w:r>
      <w:r w:rsidR="003527AA">
        <w:t>б</w:t>
      </w:r>
      <w:r w:rsidRPr="00154947">
        <w:t xml:space="preserve"> </w:t>
      </w:r>
      <w:r w:rsidR="003527AA">
        <w:t>и</w:t>
      </w:r>
      <w:r w:rsidRPr="00154947">
        <w:t xml:space="preserve">дентичности в Латвии и латвийской системе СМИ. Обе теоретические главы, в свою очередь, разделены на два параграфа. Практическая третья глава </w:t>
      </w:r>
      <w:r w:rsidR="00AF245B">
        <w:t xml:space="preserve">также </w:t>
      </w:r>
      <w:r w:rsidRPr="00154947">
        <w:t xml:space="preserve">разделена на </w:t>
      </w:r>
      <w:r w:rsidR="00AF245B">
        <w:t>два</w:t>
      </w:r>
      <w:r w:rsidRPr="00154947">
        <w:t xml:space="preserve"> параграф</w:t>
      </w:r>
      <w:r w:rsidR="003527AA">
        <w:t>а</w:t>
      </w:r>
      <w:r w:rsidRPr="00154947">
        <w:t xml:space="preserve"> по тематике публикаций в них.</w:t>
      </w:r>
      <w:r w:rsidR="00A60B79">
        <w:br w:type="page"/>
      </w:r>
    </w:p>
    <w:p w:rsidR="0058769B" w:rsidRPr="00452A06" w:rsidRDefault="0058769B" w:rsidP="0058769B">
      <w:pPr>
        <w:pStyle w:val="1"/>
        <w:rPr>
          <w:spacing w:val="-4"/>
        </w:rPr>
      </w:pPr>
      <w:bookmarkStart w:id="1" w:name="_Toc470006689"/>
      <w:bookmarkStart w:id="2" w:name="_Toc511830831"/>
      <w:bookmarkStart w:id="3" w:name="_Toc514236775"/>
      <w:r w:rsidRPr="00452A06">
        <w:rPr>
          <w:spacing w:val="-4"/>
        </w:rPr>
        <w:lastRenderedPageBreak/>
        <w:t xml:space="preserve">1. </w:t>
      </w:r>
      <w:bookmarkEnd w:id="1"/>
      <w:r>
        <w:rPr>
          <w:spacing w:val="-4"/>
        </w:rPr>
        <w:t>ФОРМИРОВАНИЕ ИДЕНТИЧНОСТЕЙ С ИСПОЛЬЗОВАНИЕМ СМИ</w:t>
      </w:r>
      <w:bookmarkEnd w:id="2"/>
      <w:bookmarkEnd w:id="3"/>
    </w:p>
    <w:p w:rsidR="0058769B" w:rsidRDefault="0058769B" w:rsidP="0058769B"/>
    <w:p w:rsidR="0058769B" w:rsidRDefault="0058769B" w:rsidP="0058769B"/>
    <w:p w:rsidR="0058769B" w:rsidRPr="002E3EB4" w:rsidRDefault="0058769B" w:rsidP="0058769B">
      <w:pPr>
        <w:pStyle w:val="2"/>
      </w:pPr>
      <w:bookmarkStart w:id="4" w:name="_Toc470006690"/>
      <w:bookmarkStart w:id="5" w:name="_Toc511830832"/>
      <w:bookmarkStart w:id="6" w:name="_Toc514236776"/>
      <w:r w:rsidRPr="002E3EB4">
        <w:t xml:space="preserve">1.1 Национальная и этническая идентичности в современном </w:t>
      </w:r>
      <w:bookmarkEnd w:id="4"/>
      <w:bookmarkEnd w:id="5"/>
      <w:r w:rsidR="00BB6D1B" w:rsidRPr="002E3EB4">
        <w:t>научном дискурсе</w:t>
      </w:r>
      <w:bookmarkEnd w:id="6"/>
    </w:p>
    <w:p w:rsidR="0058769B" w:rsidRPr="002E3EB4" w:rsidRDefault="0058769B" w:rsidP="0058769B">
      <w:pPr>
        <w:widowControl/>
        <w:adjustRightInd/>
        <w:jc w:val="left"/>
        <w:textAlignment w:val="auto"/>
      </w:pPr>
    </w:p>
    <w:p w:rsidR="0058769B" w:rsidRPr="002E3EB4" w:rsidRDefault="0058769B" w:rsidP="0058769B">
      <w:pPr>
        <w:widowControl/>
        <w:adjustRightInd/>
        <w:jc w:val="left"/>
        <w:textAlignment w:val="auto"/>
      </w:pPr>
    </w:p>
    <w:p w:rsidR="0058769B" w:rsidRPr="002E3EB4" w:rsidRDefault="0058769B" w:rsidP="0058769B">
      <w:pPr>
        <w:spacing w:after="100"/>
        <w:ind w:firstLine="720"/>
      </w:pPr>
      <w:r w:rsidRPr="002E3EB4">
        <w:t xml:space="preserve">Сегодня в бытовом общении свободно можно встретить термины «этнос», «нация», «национальность», «идентичность» и ряд производных от них. Они достаточно распространены и общепонятны в коммуникации, но содержащиеся в них смыслы — </w:t>
      </w:r>
      <w:r w:rsidR="00724674" w:rsidRPr="002E3EB4">
        <w:t>предмет множества исследований в рамках различных научных дисциплин: философских, политологических, социологических, психологических, культурологических и так далее. Эти понятия прочно вошли в обиход и медиаисследователей, изучающих роль СМИ в формировании тех или иных идентичностей.</w:t>
      </w:r>
    </w:p>
    <w:p w:rsidR="0058769B" w:rsidRPr="002E3EB4" w:rsidRDefault="0058769B" w:rsidP="0058769B">
      <w:pPr>
        <w:spacing w:after="100"/>
        <w:ind w:firstLine="720"/>
      </w:pPr>
      <w:r w:rsidRPr="002E3EB4">
        <w:t xml:space="preserve">Несмотря на большое число научных дискурсов, затрагивающих эти термины, </w:t>
      </w:r>
      <w:r w:rsidR="00F578B5" w:rsidRPr="002E3EB4">
        <w:t>понятия</w:t>
      </w:r>
      <w:r w:rsidRPr="002E3EB4">
        <w:t xml:space="preserve"> в современной литературе определяются разными авторами по-разному, и нельзя уверенно сказать о существовании общепринятой терминологии и универсальных определений</w:t>
      </w:r>
      <w:r w:rsidR="0054017E" w:rsidRPr="002E3EB4">
        <w:t xml:space="preserve">. Более того, </w:t>
      </w:r>
      <w:r w:rsidRPr="002E3EB4">
        <w:t xml:space="preserve">в зависимости от контекста </w:t>
      </w:r>
      <w:r w:rsidR="0054017E" w:rsidRPr="002E3EB4">
        <w:t xml:space="preserve">исследования, </w:t>
      </w:r>
      <w:r w:rsidRPr="002E3EB4">
        <w:t xml:space="preserve">понятия могут рассматриваться с очень разных сторон, что усложняет понимание и создает почву для </w:t>
      </w:r>
      <w:r w:rsidR="00BB6D1B" w:rsidRPr="002E3EB4">
        <w:t xml:space="preserve">противоречивых и </w:t>
      </w:r>
      <w:r w:rsidRPr="002E3EB4">
        <w:t>спорных утверждений.</w:t>
      </w:r>
      <w:r w:rsidRPr="002E3EB4">
        <w:rPr>
          <w:rStyle w:val="af0"/>
        </w:rPr>
        <w:footnoteReference w:id="13"/>
      </w:r>
    </w:p>
    <w:p w:rsidR="0058769B" w:rsidRPr="002E3EB4" w:rsidRDefault="00BB6D1B" w:rsidP="0058769B">
      <w:pPr>
        <w:spacing w:after="100"/>
        <w:ind w:firstLine="720"/>
      </w:pPr>
      <w:r w:rsidRPr="002E3EB4">
        <w:t>Отмеченная выше ситуация вынуждает</w:t>
      </w:r>
      <w:r w:rsidR="0058769B" w:rsidRPr="002E3EB4">
        <w:t xml:space="preserve"> начать разговор о национальной идентичности в современном мире с определения границ и базовой терминологии, по крайней мере, в рамках данной работы.</w:t>
      </w:r>
    </w:p>
    <w:p w:rsidR="00B6584C" w:rsidRPr="002E3EB4" w:rsidRDefault="008653B3" w:rsidP="0058769B">
      <w:pPr>
        <w:spacing w:after="100"/>
        <w:ind w:firstLine="720"/>
      </w:pPr>
      <w:r w:rsidRPr="002E3EB4">
        <w:t xml:space="preserve">И начать разговор о национальной идентичности кажется разумным с главного и основополагающего </w:t>
      </w:r>
      <w:r w:rsidR="00B6584C" w:rsidRPr="002E3EB4">
        <w:t xml:space="preserve">элемента в этом явлении — с самого </w:t>
      </w:r>
      <w:r w:rsidR="00B6584C" w:rsidRPr="002E3EB4">
        <w:lastRenderedPageBreak/>
        <w:t>понятия идентичности.</w:t>
      </w:r>
    </w:p>
    <w:p w:rsidR="00691A4E" w:rsidRPr="002E3EB4" w:rsidRDefault="003043EF" w:rsidP="0058769B">
      <w:pPr>
        <w:spacing w:after="100"/>
        <w:ind w:firstLine="720"/>
      </w:pPr>
      <w:r w:rsidRPr="002E3EB4">
        <w:t xml:space="preserve">Существование некого явления, которое мы зовем идентичностью, являлось предметом размышлений еще </w:t>
      </w:r>
      <w:r w:rsidR="00E17C37" w:rsidRPr="002E3EB4">
        <w:t>первых</w:t>
      </w:r>
      <w:r w:rsidRPr="002E3EB4">
        <w:t xml:space="preserve"> философов. Об этом мы знаем из воспоминаний современников</w:t>
      </w:r>
      <w:r w:rsidR="00E17C37" w:rsidRPr="002E3EB4">
        <w:t xml:space="preserve"> древнегреческого </w:t>
      </w:r>
      <w:r w:rsidR="00B6584C" w:rsidRPr="002E3EB4">
        <w:t>мыслителя</w:t>
      </w:r>
      <w:r w:rsidRPr="002E3EB4">
        <w:t xml:space="preserve"> Сократа</w:t>
      </w:r>
      <w:r w:rsidR="00E17C37" w:rsidRPr="002E3EB4">
        <w:t>.</w:t>
      </w:r>
      <w:r w:rsidRPr="002E3EB4">
        <w:t xml:space="preserve"> Д</w:t>
      </w:r>
      <w:r w:rsidR="005F5AC4" w:rsidRPr="002E3EB4">
        <w:t>оцент Школы философии НИУ ВШЭ Александр Павлов</w:t>
      </w:r>
      <w:r w:rsidRPr="002E3EB4">
        <w:t xml:space="preserve"> </w:t>
      </w:r>
      <w:r w:rsidR="00E17C37" w:rsidRPr="002E3EB4">
        <w:t xml:space="preserve">замечает, </w:t>
      </w:r>
      <w:r w:rsidR="00CE0D2F" w:rsidRPr="002E3EB4">
        <w:t>что</w:t>
      </w:r>
      <w:r w:rsidRPr="002E3EB4">
        <w:t xml:space="preserve"> </w:t>
      </w:r>
      <w:r w:rsidR="005F5AC4" w:rsidRPr="002E3EB4">
        <w:t>«Сократу иногда приписывают слова, будто он благодарил судьбу за то, что родился человеком, а не животным, мужчиной, а не женщиной, греком, а не варваром. Неважно, говорил это Сократ или нет, важен сам смысл высказывания, приписываемый одному из мудрейших людей. Это не что иное, как осознание своей идентичности, которая в данном случае строится по разным основаниям — человек, мужчина, гражданин страны».</w:t>
      </w:r>
      <w:r w:rsidR="005F5AC4" w:rsidRPr="002E3EB4">
        <w:rPr>
          <w:rStyle w:val="af0"/>
        </w:rPr>
        <w:footnoteReference w:id="14"/>
      </w:r>
    </w:p>
    <w:p w:rsidR="00DA5439" w:rsidRPr="002E3EB4" w:rsidRDefault="00E17C37" w:rsidP="0058769B">
      <w:pPr>
        <w:spacing w:after="100"/>
        <w:ind w:firstLine="720"/>
      </w:pPr>
      <w:r w:rsidRPr="002E3EB4">
        <w:t>И все-таки</w:t>
      </w:r>
      <w:r w:rsidR="009769D9" w:rsidRPr="002E3EB4">
        <w:t xml:space="preserve"> глубокое</w:t>
      </w:r>
      <w:r w:rsidRPr="002E3EB4">
        <w:t xml:space="preserve"> изучение идентичности началось многим позже, после становления</w:t>
      </w:r>
      <w:r w:rsidR="009769D9" w:rsidRPr="002E3EB4">
        <w:t xml:space="preserve"> основанной</w:t>
      </w:r>
      <w:r w:rsidRPr="002E3EB4">
        <w:t xml:space="preserve"> </w:t>
      </w:r>
      <w:r w:rsidR="009769D9" w:rsidRPr="002E3EB4">
        <w:t xml:space="preserve">Зигмундом Фрейдом </w:t>
      </w:r>
      <w:r w:rsidRPr="002E3EB4">
        <w:t>теории психоанализа</w:t>
      </w:r>
      <w:r w:rsidR="009769D9" w:rsidRPr="002E3EB4">
        <w:t>.</w:t>
      </w:r>
      <w:r w:rsidRPr="002E3EB4">
        <w:t xml:space="preserve"> </w:t>
      </w:r>
      <w:r w:rsidR="00DB7D9C" w:rsidRPr="002E3EB4">
        <w:t>Н</w:t>
      </w:r>
      <w:r w:rsidRPr="002E3EB4">
        <w:t>аучное изучение идентичности как поняти</w:t>
      </w:r>
      <w:r w:rsidR="00DB7D9C" w:rsidRPr="002E3EB4">
        <w:t>я принято связывать</w:t>
      </w:r>
      <w:r w:rsidRPr="002E3EB4">
        <w:t xml:space="preserve"> с личностью</w:t>
      </w:r>
      <w:r w:rsidR="009769D9" w:rsidRPr="002E3EB4">
        <w:t xml:space="preserve"> </w:t>
      </w:r>
      <w:r w:rsidR="00A0127E" w:rsidRPr="002E3EB4">
        <w:t>психолог</w:t>
      </w:r>
      <w:r w:rsidRPr="002E3EB4">
        <w:t>а</w:t>
      </w:r>
      <w:r w:rsidR="00A0127E" w:rsidRPr="002E3EB4">
        <w:t xml:space="preserve"> Эрик</w:t>
      </w:r>
      <w:r w:rsidRPr="002E3EB4">
        <w:t>а</w:t>
      </w:r>
      <w:r w:rsidR="00A0127E" w:rsidRPr="002E3EB4">
        <w:t xml:space="preserve"> Хомбургер</w:t>
      </w:r>
      <w:r w:rsidRPr="002E3EB4">
        <w:t>а</w:t>
      </w:r>
      <w:r w:rsidR="00A0127E" w:rsidRPr="002E3EB4">
        <w:t xml:space="preserve"> Эриксон</w:t>
      </w:r>
      <w:r w:rsidRPr="002E3EB4">
        <w:t>а</w:t>
      </w:r>
      <w:r w:rsidR="00A0127E" w:rsidRPr="002E3EB4">
        <w:t>.</w:t>
      </w:r>
      <w:r w:rsidR="003C4822" w:rsidRPr="002E3EB4">
        <w:t xml:space="preserve"> </w:t>
      </w:r>
      <w:r w:rsidR="009769D9" w:rsidRPr="002E3EB4">
        <w:t>Е</w:t>
      </w:r>
      <w:r w:rsidR="00A0127E" w:rsidRPr="002E3EB4">
        <w:t>го</w:t>
      </w:r>
      <w:r w:rsidR="0058769B" w:rsidRPr="002E3EB4">
        <w:t xml:space="preserve"> труд</w:t>
      </w:r>
      <w:r w:rsidR="00F578B5" w:rsidRPr="002E3EB4">
        <w:t>ы</w:t>
      </w:r>
      <w:r w:rsidR="0058769B" w:rsidRPr="002E3EB4">
        <w:t xml:space="preserve"> </w:t>
      </w:r>
      <w:r w:rsidR="00A0127E" w:rsidRPr="002E3EB4">
        <w:t xml:space="preserve">заложили основу </w:t>
      </w:r>
      <w:r w:rsidR="008E033A" w:rsidRPr="002E3EB4">
        <w:t>изучени</w:t>
      </w:r>
      <w:r w:rsidR="00D12459" w:rsidRPr="002E3EB4">
        <w:t>я</w:t>
      </w:r>
      <w:r w:rsidR="00A0127E" w:rsidRPr="002E3EB4">
        <w:t xml:space="preserve"> идентичности</w:t>
      </w:r>
      <w:r w:rsidR="0058769B" w:rsidRPr="002E3EB4">
        <w:t xml:space="preserve">. </w:t>
      </w:r>
      <w:r w:rsidR="009769D9" w:rsidRPr="002E3EB4">
        <w:t>Современные исследователи</w:t>
      </w:r>
      <w:r w:rsidRPr="002E3EB4">
        <w:t xml:space="preserve"> до сих пор обращаются к его</w:t>
      </w:r>
      <w:r w:rsidR="009769D9" w:rsidRPr="002E3EB4">
        <w:t xml:space="preserve"> трудам в своих</w:t>
      </w:r>
      <w:r w:rsidRPr="002E3EB4">
        <w:t xml:space="preserve"> работа</w:t>
      </w:r>
      <w:r w:rsidR="00DB7D9C" w:rsidRPr="002E3EB4">
        <w:t>х</w:t>
      </w:r>
      <w:r w:rsidR="009769D9" w:rsidRPr="002E3EB4">
        <w:t>,</w:t>
      </w:r>
      <w:r w:rsidR="009769D9" w:rsidRPr="002E3EB4">
        <w:rPr>
          <w:rStyle w:val="af0"/>
        </w:rPr>
        <w:footnoteReference w:id="15"/>
      </w:r>
      <w:r w:rsidR="00D12459" w:rsidRPr="002E3EB4">
        <w:t xml:space="preserve"> </w:t>
      </w:r>
      <w:r w:rsidR="009769D9" w:rsidRPr="002E3EB4">
        <w:t xml:space="preserve"> а доктор психологических наук Александр Валентинович Толстых отмечал значение Эриксона для изучения идентичности </w:t>
      </w:r>
      <w:r w:rsidR="00DB7D9C" w:rsidRPr="002E3EB4">
        <w:t>одной лаконичной фразой</w:t>
      </w:r>
      <w:r w:rsidR="009769D9" w:rsidRPr="002E3EB4">
        <w:t xml:space="preserve">: </w:t>
      </w:r>
      <w:r w:rsidR="0058769B" w:rsidRPr="002E3EB4">
        <w:t>«</w:t>
      </w:r>
      <w:r w:rsidR="00A0127E" w:rsidRPr="002E3EB4">
        <w:t>М</w:t>
      </w:r>
      <w:r w:rsidR="0058769B" w:rsidRPr="002E3EB4">
        <w:t>ы говорим «Эриксон» — слышится «идентичность».</w:t>
      </w:r>
      <w:r w:rsidR="0058769B" w:rsidRPr="002E3EB4">
        <w:rPr>
          <w:rStyle w:val="af0"/>
        </w:rPr>
        <w:footnoteReference w:id="16"/>
      </w:r>
      <w:r w:rsidR="0058769B" w:rsidRPr="002E3EB4">
        <w:t xml:space="preserve"> </w:t>
      </w:r>
    </w:p>
    <w:p w:rsidR="00A74D0E" w:rsidRPr="002E3EB4" w:rsidRDefault="00A0127E" w:rsidP="00A74D0E">
      <w:pPr>
        <w:spacing w:after="100"/>
        <w:ind w:firstLine="720"/>
      </w:pPr>
      <w:r w:rsidRPr="002E3EB4">
        <w:t>Р</w:t>
      </w:r>
      <w:r w:rsidR="006F761E" w:rsidRPr="002E3EB4">
        <w:t>азвивая учение Фрейда</w:t>
      </w:r>
      <w:r w:rsidRPr="002E3EB4">
        <w:t xml:space="preserve"> об идентификации</w:t>
      </w:r>
      <w:r w:rsidR="006F761E" w:rsidRPr="002E3EB4">
        <w:t>,</w:t>
      </w:r>
      <w:r w:rsidRPr="002E3EB4">
        <w:t xml:space="preserve"> Эриксон</w:t>
      </w:r>
      <w:r w:rsidR="006F761E" w:rsidRPr="002E3EB4">
        <w:t xml:space="preserve"> обозначил существование двух уровней идентичности: идентичность конкретного </w:t>
      </w:r>
      <w:r w:rsidR="006F761E" w:rsidRPr="002E3EB4">
        <w:lastRenderedPageBreak/>
        <w:t xml:space="preserve">индивида и идентичность группы индивидов. Рассуждая о необходимости различать два этих </w:t>
      </w:r>
      <w:r w:rsidR="00A74D0E" w:rsidRPr="002E3EB4">
        <w:t xml:space="preserve">уровня он </w:t>
      </w:r>
      <w:r w:rsidRPr="002E3EB4">
        <w:t>отмечал</w:t>
      </w:r>
      <w:r w:rsidR="00A74D0E" w:rsidRPr="002E3EB4">
        <w:t>, что «и</w:t>
      </w:r>
      <w:r w:rsidR="004E5F42" w:rsidRPr="002E3EB4">
        <w:t>дентичность индивида основывается на двух одновременных наблюдениях: на ощущении</w:t>
      </w:r>
      <w:r w:rsidR="00EB4B75" w:rsidRPr="002E3EB4">
        <w:t xml:space="preserve"> тождества самому себе и непрерывности своего существования во времени и пространстве и на осознании того факта, что твои тождество и непрерывность признаются окружающими</w:t>
      </w:r>
      <w:r w:rsidR="00F578B5" w:rsidRPr="002E3EB4">
        <w:t>»</w:t>
      </w:r>
      <w:r w:rsidR="004E5F42" w:rsidRPr="002E3EB4">
        <w:rPr>
          <w:rStyle w:val="af0"/>
        </w:rPr>
        <w:footnoteReference w:id="17"/>
      </w:r>
      <w:r w:rsidR="00A74D0E" w:rsidRPr="002E3EB4">
        <w:t xml:space="preserve">. </w:t>
      </w:r>
    </w:p>
    <w:p w:rsidR="00A74D0E" w:rsidRPr="002E3EB4" w:rsidRDefault="00A74D0E" w:rsidP="00A74D0E">
      <w:pPr>
        <w:spacing w:after="100"/>
        <w:ind w:firstLine="720"/>
      </w:pPr>
      <w:r w:rsidRPr="002E3EB4">
        <w:t xml:space="preserve">При этом каждый уровень идентичности Эриксон в свою очередь </w:t>
      </w:r>
      <w:r w:rsidR="00966D53" w:rsidRPr="002E3EB4">
        <w:t>под</w:t>
      </w:r>
      <w:r w:rsidRPr="002E3EB4">
        <w:t>разделял на положительный и отрицательный</w:t>
      </w:r>
      <w:r w:rsidR="00A0127E" w:rsidRPr="002E3EB4">
        <w:t xml:space="preserve"> полюс</w:t>
      </w:r>
      <w:r w:rsidRPr="002E3EB4">
        <w:t xml:space="preserve">, подразумевая </w:t>
      </w:r>
      <w:r w:rsidR="00966D53" w:rsidRPr="002E3EB4">
        <w:t xml:space="preserve">под этим </w:t>
      </w:r>
      <w:r w:rsidRPr="002E3EB4">
        <w:t>положительное или отрицательное восприятие конкретной</w:t>
      </w:r>
      <w:r w:rsidR="00966D53" w:rsidRPr="002E3EB4">
        <w:t xml:space="preserve"> </w:t>
      </w:r>
      <w:r w:rsidRPr="002E3EB4">
        <w:t>идентичности</w:t>
      </w:r>
      <w:r w:rsidR="00966D53" w:rsidRPr="002E3EB4">
        <w:t xml:space="preserve"> индивида</w:t>
      </w:r>
      <w:r w:rsidRPr="002E3EB4">
        <w:t xml:space="preserve"> окружающими, соответствие </w:t>
      </w:r>
      <w:r w:rsidR="00A0127E" w:rsidRPr="002E3EB4">
        <w:t xml:space="preserve">ее </w:t>
      </w:r>
      <w:r w:rsidRPr="002E3EB4">
        <w:t xml:space="preserve">общественным ожиданиям. </w:t>
      </w:r>
      <w:r w:rsidR="00966D53" w:rsidRPr="002E3EB4">
        <w:t>Ф</w:t>
      </w:r>
      <w:r w:rsidR="00A0127E" w:rsidRPr="002E3EB4">
        <w:t>ормирования идентичности</w:t>
      </w:r>
      <w:r w:rsidR="00966D53" w:rsidRPr="002E3EB4">
        <w:t>, продолжает Эркисон, в основном</w:t>
      </w:r>
      <w:r w:rsidR="00A0127E" w:rsidRPr="002E3EB4">
        <w:t xml:space="preserve"> происходит в подростковом возрасте, между одиннадцатью и двадцатью годами. «При удачном протекании кризиса подросткового возраста у юношей и девушек формируется чувство идентичности, при неблагоприятном — спутанная идентичность, сопряженная с мучительными сомнениями относительно себя, своего места в группе, в обществе, с неясностью жизненной перспективы».</w:t>
      </w:r>
      <w:r w:rsidR="00A0127E" w:rsidRPr="002E3EB4">
        <w:rPr>
          <w:rStyle w:val="af0"/>
        </w:rPr>
        <w:footnoteReference w:id="18"/>
      </w:r>
      <w:r w:rsidR="00A0127E" w:rsidRPr="002E3EB4">
        <w:t xml:space="preserve"> </w:t>
      </w:r>
    </w:p>
    <w:p w:rsidR="00EB4B75" w:rsidRPr="002E3EB4" w:rsidRDefault="003E0DCB" w:rsidP="00F578B5">
      <w:pPr>
        <w:spacing w:after="100"/>
        <w:ind w:firstLine="720"/>
      </w:pPr>
      <w:r w:rsidRPr="002E3EB4">
        <w:t>Идентичность Эриксон определял как «ощущение тождества личности в непрерывности времени»</w:t>
      </w:r>
      <w:r w:rsidR="00355A77" w:rsidRPr="002E3EB4">
        <w:t>,</w:t>
      </w:r>
      <w:r w:rsidRPr="002E3EB4">
        <w:rPr>
          <w:rStyle w:val="af0"/>
        </w:rPr>
        <w:footnoteReference w:id="19"/>
      </w:r>
      <w:r w:rsidRPr="002E3EB4">
        <w:t xml:space="preserve"> при этом</w:t>
      </w:r>
      <w:r w:rsidR="00355A77" w:rsidRPr="002E3EB4">
        <w:t xml:space="preserve"> считая правильным </w:t>
      </w:r>
      <w:r w:rsidR="00EB4B75" w:rsidRPr="002E3EB4">
        <w:t>«не торопиться с выбором определенной методологии или дефиниции»</w:t>
      </w:r>
      <w:r w:rsidR="00355A77" w:rsidRPr="002E3EB4">
        <w:t>.</w:t>
      </w:r>
      <w:r w:rsidR="00EB4B75" w:rsidRPr="002E3EB4">
        <w:rPr>
          <w:rStyle w:val="af0"/>
        </w:rPr>
        <w:footnoteReference w:id="20"/>
      </w:r>
    </w:p>
    <w:p w:rsidR="0028609C" w:rsidRPr="002E3EB4" w:rsidRDefault="003E0DCB" w:rsidP="0028609C">
      <w:pPr>
        <w:spacing w:after="100"/>
        <w:ind w:firstLine="720"/>
      </w:pPr>
      <w:r w:rsidRPr="002E3EB4">
        <w:t>На сегодня</w:t>
      </w:r>
      <w:r w:rsidR="0028609C" w:rsidRPr="002E3EB4">
        <w:t xml:space="preserve"> написано много работ об идентичности и предложены разные варианты определения этому понятию. На основе рассмотренных в работе научных </w:t>
      </w:r>
      <w:r w:rsidRPr="002E3EB4">
        <w:t>работ</w:t>
      </w:r>
      <w:r w:rsidR="0028609C" w:rsidRPr="002E3EB4">
        <w:t xml:space="preserve"> мы полагаем, что </w:t>
      </w:r>
      <w:r w:rsidR="00132D6C" w:rsidRPr="002E3EB4">
        <w:t>довольно часто</w:t>
      </w:r>
      <w:r w:rsidR="0028609C" w:rsidRPr="002E3EB4">
        <w:t xml:space="preserve"> в современных научных работах </w:t>
      </w:r>
      <w:r w:rsidR="00132D6C" w:rsidRPr="002E3EB4">
        <w:t>упоминают</w:t>
      </w:r>
      <w:r w:rsidR="0028609C" w:rsidRPr="002E3EB4">
        <w:t xml:space="preserve"> определение, предложенное профессором Еленой Владимировной Дзякович, доктором культурологи и кандидатом </w:t>
      </w:r>
      <w:r w:rsidR="0028609C" w:rsidRPr="002E3EB4">
        <w:lastRenderedPageBreak/>
        <w:t>филологических наук. В ее формулировке «идентичность означает тождественность, соотнесение одного субъекта с другими, она есть результат процесса идентификации, устойчивость индивидуальных, социокультурных, национальных и цивилизационных параметров, их самотождественность».</w:t>
      </w:r>
      <w:r w:rsidR="0028609C" w:rsidRPr="002E3EB4">
        <w:rPr>
          <w:rStyle w:val="af0"/>
        </w:rPr>
        <w:footnoteReference w:id="21"/>
      </w:r>
    </w:p>
    <w:p w:rsidR="0028609C" w:rsidRPr="002E3EB4" w:rsidRDefault="0028609C" w:rsidP="0028609C">
      <w:pPr>
        <w:spacing w:after="100"/>
        <w:ind w:firstLine="720"/>
      </w:pPr>
      <w:r w:rsidRPr="002E3EB4">
        <w:t>Предлагаемые другими авторами варианты определения близки по смыслу с вариантом Елены Дзякович. Например, доктор социологических наук, профессор В. В. Кочетков в своей статье «Национальная и этническая идентичность в современном мире» говорит об идентичности как о составных частях человеческой личности: «Идентичности представляют собой конструкты. Мы сами конструируем свои идентичности по желанию, необходимости или принуждению. Идентичности — воображаемые сущности — то, что мы думаем о себе, к чему мы стремимся».</w:t>
      </w:r>
      <w:r w:rsidRPr="002E3EB4">
        <w:rPr>
          <w:rStyle w:val="af0"/>
        </w:rPr>
        <w:footnoteReference w:id="22"/>
      </w:r>
    </w:p>
    <w:p w:rsidR="0028609C" w:rsidRPr="002E3EB4" w:rsidRDefault="0028609C" w:rsidP="0028609C">
      <w:pPr>
        <w:spacing w:after="100"/>
        <w:ind w:firstLine="720"/>
        <w:rPr>
          <w:rStyle w:val="af0"/>
        </w:rPr>
      </w:pPr>
      <w:r w:rsidRPr="002E3EB4">
        <w:t>В целом можно остановиться на том, что под идентичностью понимается элемент</w:t>
      </w:r>
      <w:r w:rsidR="003C4822" w:rsidRPr="002E3EB4">
        <w:t xml:space="preserve"> </w:t>
      </w:r>
      <w:r w:rsidRPr="002E3EB4">
        <w:t>системы</w:t>
      </w:r>
      <w:r w:rsidR="003C4822" w:rsidRPr="002E3EB4">
        <w:t xml:space="preserve"> </w:t>
      </w:r>
      <w:r w:rsidRPr="002E3EB4">
        <w:t>личных мировоззрений, самоидентификация личности, то есть</w:t>
      </w:r>
      <w:r w:rsidR="003C4822" w:rsidRPr="002E3EB4">
        <w:t xml:space="preserve"> </w:t>
      </w:r>
      <w:r w:rsidRPr="002E3EB4">
        <w:t>осознание</w:t>
      </w:r>
      <w:r w:rsidR="007C00F6" w:rsidRPr="002E3EB4">
        <w:t xml:space="preserve"> </w:t>
      </w:r>
      <w:r w:rsidRPr="002E3EB4">
        <w:t xml:space="preserve">своей принадлежности в качестве субъекта к неким общностям или </w:t>
      </w:r>
      <w:r w:rsidR="00B6584C" w:rsidRPr="002E3EB4">
        <w:t xml:space="preserve">социальным </w:t>
      </w:r>
      <w:r w:rsidRPr="002E3EB4">
        <w:t>группам (</w:t>
      </w:r>
      <w:r w:rsidR="00132D6C" w:rsidRPr="002E3EB4">
        <w:t>общественным институтам</w:t>
      </w:r>
      <w:r w:rsidRPr="002E3EB4">
        <w:t>) вместе с представлением</w:t>
      </w:r>
      <w:r w:rsidR="003C4822" w:rsidRPr="002E3EB4">
        <w:t xml:space="preserve"> </w:t>
      </w:r>
      <w:r w:rsidRPr="002E3EB4">
        <w:t>об этих общностях и группах</w:t>
      </w:r>
      <w:r w:rsidR="00E17774" w:rsidRPr="002E3EB4">
        <w:t xml:space="preserve"> у индивида, а также восприятием индивида в них</w:t>
      </w:r>
      <w:r w:rsidRPr="002E3EB4">
        <w:t>.</w:t>
      </w:r>
    </w:p>
    <w:p w:rsidR="00E17774" w:rsidRPr="002E3EB4" w:rsidRDefault="0028609C" w:rsidP="0028609C">
      <w:pPr>
        <w:spacing w:after="100"/>
        <w:ind w:firstLine="720"/>
      </w:pPr>
      <w:r w:rsidRPr="002E3EB4">
        <w:t>Последнее особенно важно, учитывая тот факт, что</w:t>
      </w:r>
      <w:r w:rsidR="005F5AC4" w:rsidRPr="002E3EB4">
        <w:t xml:space="preserve"> «на   идентичность   огромное   влияние   оказывает   восприятие другими</w:t>
      </w:r>
      <w:r w:rsidR="00E17774" w:rsidRPr="002E3EB4">
        <w:t xml:space="preserve">. Если при попадании в новую среду человек оказывается в  положении  чужака,  изгоя,  то  он  сам  начнет  считать  себя  чужаком.  Если  большинство  </w:t>
      </w:r>
      <w:r w:rsidR="00E17774" w:rsidRPr="002E3EB4">
        <w:lastRenderedPageBreak/>
        <w:t>населения  страны  считает  меньшинство  отсталым и невежественным, то члены этого меньшинства воспримут это отношение, и оно превратится в часть их идентичности</w:t>
      </w:r>
      <w:r w:rsidR="005F5AC4" w:rsidRPr="002E3EB4">
        <w:t>»</w:t>
      </w:r>
      <w:r w:rsidR="00E17774" w:rsidRPr="002E3EB4">
        <w:t>, отмечает доктор социологических наук Владимир Викторович Кочетков.</w:t>
      </w:r>
      <w:r w:rsidR="005F5AC4" w:rsidRPr="002E3EB4">
        <w:rPr>
          <w:rStyle w:val="af0"/>
        </w:rPr>
        <w:footnoteReference w:id="23"/>
      </w:r>
      <w:r w:rsidR="005F5AC4" w:rsidRPr="002E3EB4">
        <w:t xml:space="preserve"> </w:t>
      </w:r>
    </w:p>
    <w:p w:rsidR="0028609C" w:rsidRPr="002E3EB4" w:rsidRDefault="00E17774" w:rsidP="00E17774">
      <w:pPr>
        <w:spacing w:after="100"/>
        <w:ind w:firstLine="720"/>
      </w:pPr>
      <w:r w:rsidRPr="002E3EB4">
        <w:t>Более того, и</w:t>
      </w:r>
      <w:r w:rsidR="0028609C" w:rsidRPr="002E3EB4">
        <w:t>дентичность, с которой себя идентифицирует индивид, не всегда может соответствовать сложившимся в обществе представлениям, ожиданиям</w:t>
      </w:r>
      <w:r w:rsidR="005F5AC4" w:rsidRPr="002E3EB4">
        <w:t xml:space="preserve"> </w:t>
      </w:r>
      <w:r w:rsidR="0028609C" w:rsidRPr="002E3EB4">
        <w:t>и шаблонам</w:t>
      </w:r>
      <w:r w:rsidRPr="002E3EB4">
        <w:t>, распространяемых на носителей данной идентичности</w:t>
      </w:r>
      <w:r w:rsidR="0028609C" w:rsidRPr="002E3EB4">
        <w:t xml:space="preserve">. В таком случае принято говорить о мнимой идентичности. Эту тему в одной из своих статей </w:t>
      </w:r>
      <w:r w:rsidR="003C4822" w:rsidRPr="002E3EB4">
        <w:t>затрагивал</w:t>
      </w:r>
      <w:r w:rsidR="0028609C" w:rsidRPr="002E3EB4">
        <w:t xml:space="preserve"> доктор философских наук Владимир Николаевич Гасилин. Он пишет, что «мнимая идентификация реализуется, когда человек стремится попасть в референтную для него группу, в которую он попасть не может. Он усваивает чисто внешние признаки членов этой группы, приобретая мнимую идентичность. В этом случае человек полагает, что он, выполняя соответствующие социальные функции, играет в культуре роль, которую он в силу своих свойств играть не может. Этот человек воображает себя членом референтной группы, живет этим воображением. Он способен усвоить какие-то внешние и, может быть, случайные особенности иной идентификации референтной группы, и в этом смысле возникает извращенный образ идентичности».</w:t>
      </w:r>
      <w:r w:rsidR="0028609C" w:rsidRPr="002E3EB4">
        <w:rPr>
          <w:rStyle w:val="af0"/>
        </w:rPr>
        <w:footnoteReference w:id="24"/>
      </w:r>
    </w:p>
    <w:p w:rsidR="003C4822" w:rsidRPr="002E3EB4" w:rsidRDefault="003C4822" w:rsidP="004C359F">
      <w:pPr>
        <w:spacing w:after="100"/>
        <w:ind w:firstLine="720"/>
      </w:pPr>
      <w:r w:rsidRPr="002E3EB4">
        <w:t>Среди возможных групп идентичностей</w:t>
      </w:r>
      <w:r w:rsidR="007E75BB" w:rsidRPr="002E3EB4">
        <w:t>, с которыми индивид может себя идентифицировать,</w:t>
      </w:r>
      <w:r w:rsidRPr="002E3EB4">
        <w:t xml:space="preserve"> </w:t>
      </w:r>
      <w:r w:rsidR="00132D6C" w:rsidRPr="002E3EB4">
        <w:t>следует</w:t>
      </w:r>
      <w:r w:rsidRPr="002E3EB4">
        <w:t xml:space="preserve"> выделить</w:t>
      </w:r>
      <w:r w:rsidR="004C359F" w:rsidRPr="002E3EB4">
        <w:t>, возможно, наиболее значительные в жизни индивида:</w:t>
      </w:r>
      <w:r w:rsidR="007E75BB" w:rsidRPr="002E3EB4">
        <w:t xml:space="preserve"> гендерные, возрастные, </w:t>
      </w:r>
      <w:r w:rsidR="007E75BB" w:rsidRPr="002E3EB4">
        <w:lastRenderedPageBreak/>
        <w:t>профессиональные, национальные, семейные, религиозные</w:t>
      </w:r>
      <w:r w:rsidRPr="002E3EB4">
        <w:t xml:space="preserve"> </w:t>
      </w:r>
      <w:r w:rsidR="007E75BB" w:rsidRPr="002E3EB4">
        <w:t>группы идентичностей, а также и</w:t>
      </w:r>
      <w:r w:rsidRPr="002E3EB4">
        <w:t xml:space="preserve"> другие. Некоторые из них довольно устойчивы и редко подвергаются изменениям, поскольку, например, зависимы от наследственности или приобретенных при рождении качеств и свойств, тогда как другие наоборот могут изменяться на протяжении жизни.</w:t>
      </w:r>
    </w:p>
    <w:p w:rsidR="004C359F" w:rsidRPr="002E3EB4" w:rsidRDefault="00F105B6" w:rsidP="004C359F">
      <w:pPr>
        <w:spacing w:after="100"/>
        <w:ind w:firstLine="720"/>
      </w:pPr>
      <w:r w:rsidRPr="002E3EB4">
        <w:t xml:space="preserve">Однако </w:t>
      </w:r>
      <w:r w:rsidR="00FC0CD7" w:rsidRPr="002E3EB4">
        <w:t>существуют и более локальные идентичности. Д</w:t>
      </w:r>
      <w:r w:rsidR="004C359F" w:rsidRPr="002E3EB4">
        <w:t>оцент Школы философии НИУ ВШЭ Александр Павлов</w:t>
      </w:r>
      <w:r w:rsidR="00FC0CD7" w:rsidRPr="002E3EB4">
        <w:t xml:space="preserve"> считает, что</w:t>
      </w:r>
      <w:r w:rsidR="004C359F" w:rsidRPr="002E3EB4">
        <w:t xml:space="preserve"> «можно говорить и о менее масштабных «группах», скажем, о «готах» или о самых преданных фанатах «Звёздных войн», сделавших из франшизы целую религию»</w:t>
      </w:r>
      <w:r w:rsidR="00FC0CD7" w:rsidRPr="002E3EB4">
        <w:t>.</w:t>
      </w:r>
      <w:r w:rsidR="004C359F" w:rsidRPr="002E3EB4">
        <w:rPr>
          <w:rStyle w:val="af0"/>
        </w:rPr>
        <w:footnoteReference w:id="25"/>
      </w:r>
      <w:r w:rsidR="00FC0CD7" w:rsidRPr="002E3EB4">
        <w:t xml:space="preserve"> </w:t>
      </w:r>
    </w:p>
    <w:p w:rsidR="0028609C" w:rsidRPr="002E3EB4" w:rsidRDefault="0028609C" w:rsidP="008D21E4">
      <w:pPr>
        <w:spacing w:after="100"/>
        <w:ind w:firstLine="720"/>
      </w:pPr>
      <w:r w:rsidRPr="002E3EB4">
        <w:t xml:space="preserve">Актуализация </w:t>
      </w:r>
      <w:r w:rsidR="00132D6C" w:rsidRPr="002E3EB4">
        <w:t>каждой</w:t>
      </w:r>
      <w:r w:rsidRPr="002E3EB4">
        <w:t xml:space="preserve"> </w:t>
      </w:r>
      <w:r w:rsidR="00132D6C" w:rsidRPr="002E3EB4">
        <w:t xml:space="preserve">конкретной </w:t>
      </w:r>
      <w:r w:rsidRPr="002E3EB4">
        <w:t>идентичности</w:t>
      </w:r>
      <w:r w:rsidR="003C4822" w:rsidRPr="002E3EB4">
        <w:t xml:space="preserve"> </w:t>
      </w:r>
      <w:r w:rsidRPr="002E3EB4">
        <w:t>ситуационна и подвержена</w:t>
      </w:r>
      <w:r w:rsidR="004C359F" w:rsidRPr="002E3EB4">
        <w:t xml:space="preserve"> влиянию</w:t>
      </w:r>
      <w:r w:rsidRPr="002E3EB4">
        <w:t xml:space="preserve"> окружающей </w:t>
      </w:r>
      <w:r w:rsidR="003C4822" w:rsidRPr="002E3EB4">
        <w:t xml:space="preserve">индивида </w:t>
      </w:r>
      <w:r w:rsidRPr="002E3EB4">
        <w:t>обстановк</w:t>
      </w:r>
      <w:r w:rsidR="004C359F" w:rsidRPr="002E3EB4">
        <w:t>и</w:t>
      </w:r>
      <w:r w:rsidRPr="002E3EB4">
        <w:t>.</w:t>
      </w:r>
      <w:r w:rsidR="003C4822" w:rsidRPr="002E3EB4">
        <w:t xml:space="preserve"> </w:t>
      </w:r>
      <w:r w:rsidR="00132D6C" w:rsidRPr="002E3EB4">
        <w:t>В один момент времени наиболее актуальной для индивида может стать, например, его профессиональная идентичность,</w:t>
      </w:r>
      <w:r w:rsidR="004C359F" w:rsidRPr="002E3EB4">
        <w:t xml:space="preserve"> когда он вышел на профессиональное дежурство</w:t>
      </w:r>
      <w:r w:rsidR="002C27AC" w:rsidRPr="002E3EB4">
        <w:t xml:space="preserve"> </w:t>
      </w:r>
      <w:r w:rsidR="00BF4215" w:rsidRPr="002E3EB4">
        <w:t>и основная его коммуникация происходит с коллегами;</w:t>
      </w:r>
      <w:r w:rsidR="00132D6C" w:rsidRPr="002E3EB4">
        <w:t xml:space="preserve"> тогда как в другой, когда исполнение профессиональных обязанностей </w:t>
      </w:r>
      <w:r w:rsidR="004C359F" w:rsidRPr="002E3EB4">
        <w:t>завершилось</w:t>
      </w:r>
      <w:r w:rsidR="00BF4215" w:rsidRPr="002E3EB4">
        <w:t>, и тот же индивид возвращается домой</w:t>
      </w:r>
      <w:r w:rsidR="00132D6C" w:rsidRPr="002E3EB4">
        <w:t xml:space="preserve"> —</w:t>
      </w:r>
      <w:r w:rsidR="004C359F" w:rsidRPr="002E3EB4">
        <w:t xml:space="preserve"> его</w:t>
      </w:r>
      <w:r w:rsidR="00132D6C" w:rsidRPr="002E3EB4">
        <w:t xml:space="preserve"> семейная</w:t>
      </w:r>
      <w:r w:rsidR="004C359F" w:rsidRPr="002E3EB4">
        <w:t xml:space="preserve"> идентичность</w:t>
      </w:r>
      <w:r w:rsidR="00BF4215" w:rsidRPr="002E3EB4">
        <w:t>, восприятие себя как мужа или жены, сына или дочери, отца или матери…</w:t>
      </w:r>
      <w:r w:rsidR="00132D6C" w:rsidRPr="002E3EB4">
        <w:t xml:space="preserve"> </w:t>
      </w:r>
      <w:r w:rsidR="008D21E4" w:rsidRPr="002E3EB4">
        <w:t>Также и с групповыми идентичностями: «Русскими мы чувствуем себя, когда выезжаем за рубеж. Чтобы подчеркнуть независимость Пакистана от Индии, основатели Пакистана выпячивали исламскую идентичность. Мусульманская страна Бангладеш, обосновывая свою независимость от Пакистана, упирала на особенности языка и культуры».</w:t>
      </w:r>
      <w:r w:rsidR="008D21E4" w:rsidRPr="002E3EB4">
        <w:rPr>
          <w:rStyle w:val="af0"/>
        </w:rPr>
        <w:footnoteReference w:id="26"/>
      </w:r>
      <w:r w:rsidR="008D21E4" w:rsidRPr="002E3EB4">
        <w:t xml:space="preserve"> </w:t>
      </w:r>
      <w:r w:rsidR="00132D6C" w:rsidRPr="002E3EB4">
        <w:t>В течение всей жизни</w:t>
      </w:r>
      <w:r w:rsidR="00BF4215" w:rsidRPr="002E3EB4">
        <w:t xml:space="preserve"> разные</w:t>
      </w:r>
      <w:r w:rsidR="00132D6C" w:rsidRPr="002E3EB4">
        <w:t xml:space="preserve"> и</w:t>
      </w:r>
      <w:r w:rsidR="003C4822" w:rsidRPr="002E3EB4">
        <w:t>дентичности</w:t>
      </w:r>
      <w:r w:rsidR="008D21E4" w:rsidRPr="002E3EB4">
        <w:t>, индивидуальные и групповые,</w:t>
      </w:r>
      <w:r w:rsidR="00132D6C" w:rsidRPr="002E3EB4">
        <w:t xml:space="preserve"> выступают конструктами нашего мировоззрения</w:t>
      </w:r>
      <w:r w:rsidR="00C636F3" w:rsidRPr="002E3EB4">
        <w:t>. Они</w:t>
      </w:r>
      <w:r w:rsidR="003C4822" w:rsidRPr="002E3EB4">
        <w:t xml:space="preserve"> </w:t>
      </w:r>
      <w:r w:rsidR="003C4822" w:rsidRPr="002E3EB4">
        <w:lastRenderedPageBreak/>
        <w:t>дополняют друг друга или вступают в противоречие,</w:t>
      </w:r>
      <w:r w:rsidR="009717BC" w:rsidRPr="002E3EB4">
        <w:t xml:space="preserve"> </w:t>
      </w:r>
      <w:r w:rsidR="00C636F3" w:rsidRPr="002E3EB4">
        <w:t>и</w:t>
      </w:r>
      <w:r w:rsidR="003C4822" w:rsidRPr="002E3EB4">
        <w:t xml:space="preserve"> «л</w:t>
      </w:r>
      <w:r w:rsidRPr="002E3EB4">
        <w:t>ишь экстремальные социальные ситуации, подобные военным сражениям, временно устраняют все идентичности, кроме одной, самой важной».</w:t>
      </w:r>
      <w:r w:rsidRPr="002E3EB4">
        <w:rPr>
          <w:rStyle w:val="af0"/>
        </w:rPr>
        <w:footnoteReference w:id="27"/>
      </w:r>
    </w:p>
    <w:p w:rsidR="002C27AC" w:rsidRPr="002E3EB4" w:rsidRDefault="0028609C" w:rsidP="0028609C">
      <w:pPr>
        <w:spacing w:after="100"/>
        <w:ind w:firstLine="720"/>
      </w:pPr>
      <w:r w:rsidRPr="002E3EB4">
        <w:t>Примером идентичност</w:t>
      </w:r>
      <w:r w:rsidR="002C27AC" w:rsidRPr="002E3EB4">
        <w:t>и</w:t>
      </w:r>
      <w:r w:rsidR="003C4822" w:rsidRPr="002E3EB4">
        <w:t>,</w:t>
      </w:r>
      <w:r w:rsidR="00132D6C" w:rsidRPr="002E3EB4">
        <w:t xml:space="preserve"> способной</w:t>
      </w:r>
      <w:r w:rsidR="003C4822" w:rsidRPr="002E3EB4">
        <w:t xml:space="preserve"> затм</w:t>
      </w:r>
      <w:r w:rsidR="00132D6C" w:rsidRPr="002E3EB4">
        <w:t>евать</w:t>
      </w:r>
      <w:r w:rsidR="003C4822" w:rsidRPr="002E3EB4">
        <w:t xml:space="preserve"> остальные </w:t>
      </w:r>
      <w:r w:rsidRPr="002E3EB4">
        <w:t>во время</w:t>
      </w:r>
      <w:r w:rsidR="003C4822" w:rsidRPr="002E3EB4">
        <w:t xml:space="preserve"> </w:t>
      </w:r>
      <w:r w:rsidRPr="002E3EB4">
        <w:t>экстремальных социальных ситуаций</w:t>
      </w:r>
      <w:r w:rsidR="003C4822" w:rsidRPr="002E3EB4">
        <w:t>, как раз</w:t>
      </w:r>
      <w:r w:rsidRPr="002E3EB4">
        <w:t xml:space="preserve"> может</w:t>
      </w:r>
      <w:r w:rsidR="00FC0CD7" w:rsidRPr="002E3EB4">
        <w:t xml:space="preserve"> быть национальная идентичность, ведь «одно из наиболее сильных чувств — это чувство родины, отечества»</w:t>
      </w:r>
      <w:r w:rsidR="00FC0CD7" w:rsidRPr="002E3EB4">
        <w:rPr>
          <w:rStyle w:val="af0"/>
        </w:rPr>
        <w:footnoteReference w:id="28"/>
      </w:r>
      <w:r w:rsidR="00FC0CD7" w:rsidRPr="002E3EB4">
        <w:t>.</w:t>
      </w:r>
      <w:r w:rsidRPr="002E3EB4">
        <w:t xml:space="preserve"> </w:t>
      </w:r>
    </w:p>
    <w:p w:rsidR="002C27AC" w:rsidRPr="002E3EB4" w:rsidRDefault="002C27AC" w:rsidP="0054017E">
      <w:pPr>
        <w:spacing w:after="100"/>
        <w:ind w:firstLine="720"/>
      </w:pPr>
      <w:r w:rsidRPr="002E3EB4">
        <w:t xml:space="preserve">Здесь следует оговориться о соотношении понятий этническая идентичность (этнос) и национальная идентичность (нация). </w:t>
      </w:r>
      <w:r w:rsidR="006A40F4" w:rsidRPr="002E3EB4">
        <w:t>Эти понятия тесно взаимосвязаны друг с другом, и в</w:t>
      </w:r>
      <w:r w:rsidR="0054017E" w:rsidRPr="002E3EB4">
        <w:t xml:space="preserve"> некоторых случаях</w:t>
      </w:r>
      <w:r w:rsidR="006A40F4" w:rsidRPr="002E3EB4">
        <w:t>, особенно в бытовом общении,</w:t>
      </w:r>
      <w:r w:rsidR="0054017E" w:rsidRPr="002E3EB4">
        <w:t xml:space="preserve"> термины могут использоваться как синонимичные</w:t>
      </w:r>
      <w:r w:rsidR="006A40F4" w:rsidRPr="002E3EB4">
        <w:t>, что подчеркивает постепенное размывание границ между ними</w:t>
      </w:r>
      <w:r w:rsidR="00B262D8" w:rsidRPr="002E3EB4">
        <w:t>, о чем будет сказано ниже</w:t>
      </w:r>
      <w:r w:rsidR="006A40F4" w:rsidRPr="002E3EB4">
        <w:t xml:space="preserve">. </w:t>
      </w:r>
    </w:p>
    <w:p w:rsidR="00B262D8" w:rsidRPr="002E3EB4" w:rsidRDefault="00712D66" w:rsidP="00712D66">
      <w:pPr>
        <w:spacing w:after="100"/>
        <w:ind w:firstLine="720"/>
      </w:pPr>
      <w:r w:rsidRPr="002E3EB4">
        <w:t>«Национальную идентичность необходимо отличать от этнической идентичности, —</w:t>
      </w:r>
      <w:r w:rsidR="00806275" w:rsidRPr="002E3EB4">
        <w:t xml:space="preserve"> </w:t>
      </w:r>
      <w:r w:rsidRPr="002E3EB4">
        <w:t>отмечает доктор социологических наук, профессор В.</w:t>
      </w:r>
      <w:r w:rsidR="00806275" w:rsidRPr="002E3EB4">
        <w:t> </w:t>
      </w:r>
      <w:r w:rsidRPr="002E3EB4">
        <w:t>В.</w:t>
      </w:r>
      <w:r w:rsidR="00806275" w:rsidRPr="002E3EB4">
        <w:t> </w:t>
      </w:r>
      <w:r w:rsidRPr="002E3EB4">
        <w:t>Кочетков. — Этническая идентичность — чувство лояльности и принадлежности к этнической группе. Она не имеет отношения к государственным институтам, которые обычно приводят к появлению национальной идентичности».</w:t>
      </w:r>
      <w:r w:rsidRPr="002E3EB4">
        <w:rPr>
          <w:rStyle w:val="af0"/>
        </w:rPr>
        <w:footnoteReference w:id="29"/>
      </w:r>
    </w:p>
    <w:p w:rsidR="002C27AC" w:rsidRPr="002E3EB4" w:rsidRDefault="00712D66" w:rsidP="006A40F4">
      <w:pPr>
        <w:spacing w:after="100"/>
        <w:ind w:firstLine="720"/>
      </w:pPr>
      <w:r w:rsidRPr="002E3EB4">
        <w:t>С ним соглашается в</w:t>
      </w:r>
      <w:r w:rsidR="00782D0A" w:rsidRPr="002E3EB4">
        <w:t xml:space="preserve"> статье «О соотношении этнической и национальной идентичности» аспирантка философского факультета МГУ им. М. В. Ломоносова Юлия Мёдова</w:t>
      </w:r>
      <w:r w:rsidRPr="002E3EB4">
        <w:t>, и</w:t>
      </w:r>
      <w:r w:rsidR="00782D0A" w:rsidRPr="002E3EB4">
        <w:t xml:space="preserve"> предлагает следующее </w:t>
      </w:r>
      <w:r w:rsidR="00806275" w:rsidRPr="002E3EB4">
        <w:lastRenderedPageBreak/>
        <w:t>разграничение</w:t>
      </w:r>
      <w:r w:rsidR="00782D0A" w:rsidRPr="002E3EB4">
        <w:t xml:space="preserve"> между </w:t>
      </w:r>
      <w:r w:rsidRPr="002E3EB4">
        <w:t>терминами</w:t>
      </w:r>
      <w:r w:rsidR="00782D0A" w:rsidRPr="002E3EB4">
        <w:t xml:space="preserve">: </w:t>
      </w:r>
      <w:r w:rsidR="00B6584C" w:rsidRPr="002E3EB4">
        <w:t>э</w:t>
      </w:r>
      <w:r w:rsidR="006A40F4" w:rsidRPr="002E3EB4">
        <w:t>тнос</w:t>
      </w:r>
      <w:r w:rsidR="00782D0A" w:rsidRPr="002E3EB4">
        <w:t>, в предлагаемой ей формулировке</w:t>
      </w:r>
      <w:r w:rsidRPr="002E3EB4">
        <w:t>:</w:t>
      </w:r>
      <w:r w:rsidR="006A40F4" w:rsidRPr="002E3EB4">
        <w:t xml:space="preserve"> </w:t>
      </w:r>
      <w:r w:rsidR="00782D0A" w:rsidRPr="002E3EB4">
        <w:t>«</w:t>
      </w:r>
      <w:r w:rsidR="006A40F4" w:rsidRPr="002E3EB4">
        <w:t>социальная общность на основе культурной идентификации по отношению к другим подобным общностям</w:t>
      </w:r>
      <w:r w:rsidR="00782D0A" w:rsidRPr="002E3EB4">
        <w:t>,</w:t>
      </w:r>
      <w:r w:rsidRPr="002E3EB4">
        <w:t xml:space="preserve"> —</w:t>
      </w:r>
      <w:r w:rsidR="00782D0A" w:rsidRPr="002E3EB4">
        <w:t xml:space="preserve"> тогда как нация</w:t>
      </w:r>
      <w:r w:rsidRPr="002E3EB4">
        <w:t xml:space="preserve">, — </w:t>
      </w:r>
      <w:r w:rsidR="006A40F4" w:rsidRPr="002E3EB4">
        <w:t>это социально-политическая общность, соединенная определенными историческими, культурными, языковыми, территориальными и экономическими связями и осознающая себя в качестве нации через общность национальных идентификационных основ</w:t>
      </w:r>
      <w:r w:rsidR="00782D0A" w:rsidRPr="002E3EB4">
        <w:t>»</w:t>
      </w:r>
      <w:r w:rsidR="006A40F4" w:rsidRPr="002E3EB4">
        <w:t>.</w:t>
      </w:r>
      <w:r w:rsidRPr="002E3EB4">
        <w:rPr>
          <w:rStyle w:val="af0"/>
        </w:rPr>
        <w:footnoteReference w:id="30"/>
      </w:r>
      <w:r w:rsidRPr="002E3EB4">
        <w:t xml:space="preserve">  </w:t>
      </w:r>
    </w:p>
    <w:p w:rsidR="00B262D8" w:rsidRPr="002E3EB4" w:rsidRDefault="00CA49B0" w:rsidP="00220564">
      <w:pPr>
        <w:spacing w:after="100"/>
        <w:ind w:firstLine="720"/>
      </w:pPr>
      <w:r w:rsidRPr="002E3EB4">
        <w:t xml:space="preserve">Другими словами, </w:t>
      </w:r>
      <w:r w:rsidR="00E767C9" w:rsidRPr="002E3EB4">
        <w:t xml:space="preserve">в </w:t>
      </w:r>
      <w:r w:rsidRPr="002E3EB4">
        <w:t>национальн</w:t>
      </w:r>
      <w:r w:rsidR="00E767C9" w:rsidRPr="002E3EB4">
        <w:t>ой идентичности</w:t>
      </w:r>
      <w:r w:rsidRPr="002E3EB4">
        <w:t xml:space="preserve">, в отличие от этнической, </w:t>
      </w:r>
      <w:r w:rsidR="00E767C9" w:rsidRPr="002E3EB4">
        <w:t>на передний план выходит политическая составляющая</w:t>
      </w:r>
      <w:r w:rsidR="002A31A6" w:rsidRPr="002E3EB4">
        <w:t>.</w:t>
      </w:r>
      <w:r w:rsidR="002A31A6" w:rsidRPr="002E3EB4">
        <w:rPr>
          <w:rStyle w:val="af0"/>
        </w:rPr>
        <w:footnoteReference w:id="31"/>
      </w:r>
      <w:r w:rsidR="007F2905" w:rsidRPr="002E3EB4">
        <w:t xml:space="preserve"> </w:t>
      </w:r>
    </w:p>
    <w:p w:rsidR="00CA49B0" w:rsidRPr="002E3EB4" w:rsidRDefault="007F2905" w:rsidP="00220564">
      <w:pPr>
        <w:spacing w:after="100"/>
        <w:ind w:firstLine="720"/>
      </w:pPr>
      <w:r w:rsidRPr="002E3EB4">
        <w:t xml:space="preserve">Особенно явно разница </w:t>
      </w:r>
      <w:r w:rsidR="00806275" w:rsidRPr="002E3EB4">
        <w:t xml:space="preserve">между национальной и этнической идентичностью </w:t>
      </w:r>
      <w:r w:rsidRPr="002E3EB4">
        <w:t>наблюдается при</w:t>
      </w:r>
      <w:r w:rsidR="00806275" w:rsidRPr="002E3EB4">
        <w:t xml:space="preserve"> прямом</w:t>
      </w:r>
      <w:r w:rsidRPr="002E3EB4">
        <w:t xml:space="preserve"> конфликте двух идентичностей, когда </w:t>
      </w:r>
      <w:r w:rsidR="00CC1B5A" w:rsidRPr="002E3EB4">
        <w:t>некая этническая общность выказывает желание выйти из состава</w:t>
      </w:r>
      <w:r w:rsidR="00B2530E" w:rsidRPr="002E3EB4">
        <w:t xml:space="preserve"> одной</w:t>
      </w:r>
      <w:r w:rsidR="00CC1B5A" w:rsidRPr="002E3EB4">
        <w:t xml:space="preserve"> нации</w:t>
      </w:r>
      <w:r w:rsidR="00220564" w:rsidRPr="002E3EB4">
        <w:t>, чтобы сформировать свою собственную. «Противоречие между интересами нации и интересами этнических групп порождает серьезные конфликты в обществе, поэтому считаем, что единственно прочным основанием государства является национальный суверенитет. В свою очередь, суверенитет государства – это основа основ национальной идентичности».</w:t>
      </w:r>
      <w:r w:rsidR="00220564" w:rsidRPr="002E3EB4">
        <w:rPr>
          <w:rStyle w:val="af0"/>
        </w:rPr>
        <w:footnoteReference w:id="32"/>
      </w:r>
    </w:p>
    <w:p w:rsidR="008C4DFC" w:rsidRPr="002E3EB4" w:rsidRDefault="004E057D" w:rsidP="00220564">
      <w:pPr>
        <w:spacing w:after="100"/>
        <w:ind w:firstLine="720"/>
      </w:pPr>
      <w:r w:rsidRPr="002E3EB4">
        <w:t xml:space="preserve">Вместе с </w:t>
      </w:r>
      <w:r w:rsidR="00AC2392" w:rsidRPr="002E3EB4">
        <w:t>этим</w:t>
      </w:r>
      <w:r w:rsidRPr="002E3EB4">
        <w:t xml:space="preserve"> следует</w:t>
      </w:r>
      <w:r w:rsidR="00AC2392" w:rsidRPr="002E3EB4">
        <w:t xml:space="preserve"> </w:t>
      </w:r>
      <w:r w:rsidRPr="002E3EB4">
        <w:t>различать</w:t>
      </w:r>
      <w:r w:rsidR="00AC2392" w:rsidRPr="002E3EB4">
        <w:t xml:space="preserve"> </w:t>
      </w:r>
      <w:r w:rsidRPr="002E3EB4">
        <w:t xml:space="preserve">понятия «народ» и «нация», </w:t>
      </w:r>
      <w:r w:rsidR="004B42DE" w:rsidRPr="002E3EB4">
        <w:t xml:space="preserve">которые также близки по значению и порой </w:t>
      </w:r>
      <w:r w:rsidR="001B6DF3" w:rsidRPr="002E3EB4">
        <w:t>взаимозаменяются</w:t>
      </w:r>
      <w:r w:rsidR="00212633" w:rsidRPr="002E3EB4">
        <w:t>.</w:t>
      </w:r>
      <w:r w:rsidR="00B2399A" w:rsidRPr="002E3EB4">
        <w:t xml:space="preserve"> </w:t>
      </w:r>
      <w:r w:rsidR="00357CA7" w:rsidRPr="002E3EB4">
        <w:t xml:space="preserve">Под народом, как правило, понимают население того или иного государства. «Британский, испанский, бразильский, канадский, австралийский, </w:t>
      </w:r>
      <w:r w:rsidR="00357CA7" w:rsidRPr="002E3EB4">
        <w:lastRenderedPageBreak/>
        <w:t>китайский народы — насел</w:t>
      </w:r>
      <w:r w:rsidR="00B915CA" w:rsidRPr="002E3EB4">
        <w:t>ение соответствующих государств</w:t>
      </w:r>
      <w:r w:rsidR="00357CA7" w:rsidRPr="002E3EB4">
        <w:t>».</w:t>
      </w:r>
      <w:r w:rsidR="00357CA7" w:rsidRPr="002E3EB4">
        <w:rPr>
          <w:rStyle w:val="af0"/>
        </w:rPr>
        <w:footnoteReference w:id="33"/>
      </w:r>
      <w:r w:rsidR="00357CA7" w:rsidRPr="002E3EB4">
        <w:t xml:space="preserve"> </w:t>
      </w:r>
    </w:p>
    <w:p w:rsidR="00357CA7" w:rsidRPr="002E3EB4" w:rsidRDefault="008C4DFC" w:rsidP="00220564">
      <w:pPr>
        <w:spacing w:after="100"/>
        <w:ind w:firstLine="720"/>
      </w:pPr>
      <w:r w:rsidRPr="002E3EB4">
        <w:t xml:space="preserve">Однако </w:t>
      </w:r>
      <w:r w:rsidR="00B2399A" w:rsidRPr="002E3EB4">
        <w:t xml:space="preserve">этим </w:t>
      </w:r>
      <w:r w:rsidRPr="002E3EB4">
        <w:t>семантическое поле понятия не ограничивается. «</w:t>
      </w:r>
      <w:r w:rsidR="00B2399A" w:rsidRPr="002E3EB4">
        <w:t>П</w:t>
      </w:r>
      <w:r w:rsidRPr="002E3EB4">
        <w:t>онятие «народ» используется равным образом применительно к этническим общностям. Поэтому есть понятия «армянский», «русский», «татарский», «чеченский», «чувашский» и другие народы, и есть понятие «народы России» наряду с понятием «российский народ».</w:t>
      </w:r>
      <w:r w:rsidRPr="002E3EB4">
        <w:rPr>
          <w:rStyle w:val="af0"/>
        </w:rPr>
        <w:footnoteReference w:id="34"/>
      </w:r>
      <w:r w:rsidR="00357CA7" w:rsidRPr="002E3EB4">
        <w:t xml:space="preserve"> </w:t>
      </w:r>
    </w:p>
    <w:p w:rsidR="00EA3F82" w:rsidRPr="002E3EB4" w:rsidRDefault="00B2399A" w:rsidP="000E2D7E">
      <w:pPr>
        <w:spacing w:after="100"/>
        <w:ind w:firstLine="720"/>
      </w:pPr>
      <w:r w:rsidRPr="002E3EB4">
        <w:t>С</w:t>
      </w:r>
      <w:r w:rsidR="00EA3F82" w:rsidRPr="002E3EB4">
        <w:t xml:space="preserve"> понятием «нация» все несколько сложнее. По сути</w:t>
      </w:r>
      <w:r w:rsidR="0060636D" w:rsidRPr="002E3EB4">
        <w:t xml:space="preserve"> он включает в себя «народ»</w:t>
      </w:r>
      <w:r w:rsidR="00EA3F82" w:rsidRPr="002E3EB4">
        <w:t xml:space="preserve">, </w:t>
      </w:r>
      <w:r w:rsidR="0043511E" w:rsidRPr="002E3EB4">
        <w:t>под ним</w:t>
      </w:r>
      <w:r w:rsidR="0060636D" w:rsidRPr="002E3EB4">
        <w:t xml:space="preserve"> </w:t>
      </w:r>
      <w:r w:rsidR="0043511E" w:rsidRPr="002E3EB4">
        <w:t>принято понимать</w:t>
      </w:r>
      <w:r w:rsidR="00EA3F82" w:rsidRPr="002E3EB4">
        <w:t xml:space="preserve"> «народ в форме государственного территориального сообщества».</w:t>
      </w:r>
      <w:r w:rsidRPr="002E3EB4">
        <w:rPr>
          <w:rStyle w:val="af0"/>
        </w:rPr>
        <w:footnoteReference w:id="35"/>
      </w:r>
      <w:r w:rsidR="0031745C" w:rsidRPr="002E3EB4">
        <w:t xml:space="preserve"> При этом </w:t>
      </w:r>
      <w:r w:rsidR="00EA3F82" w:rsidRPr="002E3EB4">
        <w:t xml:space="preserve">к </w:t>
      </w:r>
      <w:r w:rsidR="0043511E" w:rsidRPr="002E3EB4">
        <w:t>данн</w:t>
      </w:r>
      <w:r w:rsidR="0031745C" w:rsidRPr="002E3EB4">
        <w:t>ому</w:t>
      </w:r>
      <w:r w:rsidR="0043511E" w:rsidRPr="002E3EB4">
        <w:t xml:space="preserve"> вариант</w:t>
      </w:r>
      <w:r w:rsidR="0031745C" w:rsidRPr="002E3EB4">
        <w:t>у</w:t>
      </w:r>
      <w:r w:rsidR="0043511E" w:rsidRPr="002E3EB4">
        <w:t xml:space="preserve"> определени</w:t>
      </w:r>
      <w:r w:rsidR="0031745C" w:rsidRPr="002E3EB4">
        <w:t>я</w:t>
      </w:r>
      <w:r w:rsidR="0043511E" w:rsidRPr="002E3EB4">
        <w:t xml:space="preserve"> следует прибавить</w:t>
      </w:r>
      <w:r w:rsidR="00EA3F82" w:rsidRPr="002E3EB4">
        <w:t xml:space="preserve"> </w:t>
      </w:r>
      <w:r w:rsidR="0043511E" w:rsidRPr="002E3EB4">
        <w:t>дополнительные</w:t>
      </w:r>
      <w:r w:rsidR="00EA3F82" w:rsidRPr="002E3EB4">
        <w:t xml:space="preserve"> символические оттенки смыслов</w:t>
      </w:r>
      <w:r w:rsidR="0043511E" w:rsidRPr="002E3EB4">
        <w:t>, содержащиеся в оригинальном термине</w:t>
      </w:r>
      <w:r w:rsidR="00EA3F82" w:rsidRPr="002E3EB4">
        <w:t xml:space="preserve">. </w:t>
      </w:r>
    </w:p>
    <w:p w:rsidR="00357CA7" w:rsidRPr="002E3EB4" w:rsidRDefault="00EA3F82" w:rsidP="000E2D7E">
      <w:pPr>
        <w:spacing w:after="100"/>
        <w:ind w:firstLine="720"/>
      </w:pPr>
      <w:r w:rsidRPr="002E3EB4">
        <w:t>Известный современный немецкий философ Юрген Хабермас связывал понятие «нация» с понятием «государственность»</w:t>
      </w:r>
      <w:r w:rsidR="00597F1A" w:rsidRPr="002E3EB4">
        <w:t>, образуя при этом категорию</w:t>
      </w:r>
      <w:r w:rsidRPr="002E3EB4">
        <w:t xml:space="preserve"> «национальное государство». </w:t>
      </w:r>
      <w:r w:rsidR="00357CA7" w:rsidRPr="002E3EB4">
        <w:t xml:space="preserve">«Мировое  сообщество,  как  уже  следует  из  его  названия — «Объединенные нации» — сегодня политически состоит из национальных государств. Это отнюдь не тривиальный факт. Исторический  тип  государства,  впервые  возникший  с  Французской  и  Американской  революциями,  распространился  по  всему миру. После Второй мировой войны, благодаря процессам деколонизации, сформировалось третье поколение национальных  государств.  Эта  тенденция  продолжилась </w:t>
      </w:r>
      <w:r w:rsidR="00B2399A" w:rsidRPr="002E3EB4">
        <w:t xml:space="preserve"> с  развалом советской  империи</w:t>
      </w:r>
      <w:r w:rsidR="00357CA7" w:rsidRPr="002E3EB4">
        <w:t>»</w:t>
      </w:r>
      <w:r w:rsidR="00B2399A" w:rsidRPr="002E3EB4">
        <w:t>.</w:t>
      </w:r>
      <w:r w:rsidR="00B2399A" w:rsidRPr="002E3EB4">
        <w:rPr>
          <w:rStyle w:val="af0"/>
        </w:rPr>
        <w:footnoteReference w:id="36"/>
      </w:r>
    </w:p>
    <w:p w:rsidR="008C500D" w:rsidRPr="002E3EB4" w:rsidRDefault="0031745C" w:rsidP="0028609C">
      <w:pPr>
        <w:spacing w:after="100"/>
        <w:ind w:firstLine="720"/>
      </w:pPr>
      <w:r w:rsidRPr="002E3EB4">
        <w:t xml:space="preserve">Однако, слово «нация» не сразу обрело современное значение. </w:t>
      </w:r>
      <w:r w:rsidRPr="002E3EB4">
        <w:lastRenderedPageBreak/>
        <w:t xml:space="preserve">Рассматривая историю понятия, Хабермас отмечал, что в оригинальном значении </w:t>
      </w:r>
      <w:r w:rsidR="00597F1A" w:rsidRPr="002E3EB4">
        <w:t xml:space="preserve">этого </w:t>
      </w:r>
      <w:r w:rsidRPr="002E3EB4">
        <w:t xml:space="preserve">слова </w:t>
      </w:r>
      <w:r w:rsidR="008C500D" w:rsidRPr="002E3EB4">
        <w:t>«</w:t>
      </w:r>
      <w:r w:rsidRPr="002E3EB4">
        <w:t>н</w:t>
      </w:r>
      <w:r w:rsidR="008C500D" w:rsidRPr="002E3EB4">
        <w:t xml:space="preserve">ации представляют собой родовые сообщества, которые интегрированы географически — через поселение и соседство — и культурно — благодаря общности языка, обычаев и традиций, — но еще не обладают государственной организацией, которая бы интегрировала их политически. В этом значении «нация» сохраняется на протяжении средневековья и в XV в. входит в народные языки. Даже Кант еще говорит: «То множество, которое признает себя объединенным в гражданское целое благодаря общему происхождению, называется нацией (gens)». Но уже в период раннего Нового времени возникает конкурирующее словоупотребление: нация как носитель суверенитета. Сословия репрезентируют перед «королем» «нацию». С середины XVIII в. оба значения — нация как родовое сообщество и нация как «народ государства» </w:t>
      </w:r>
      <w:r w:rsidR="00C33510" w:rsidRPr="002E3EB4">
        <w:t>—</w:t>
      </w:r>
      <w:r w:rsidR="008C500D" w:rsidRPr="002E3EB4">
        <w:t xml:space="preserve"> переплетаются».</w:t>
      </w:r>
      <w:r w:rsidR="008C500D" w:rsidRPr="002E3EB4">
        <w:rPr>
          <w:rStyle w:val="af0"/>
        </w:rPr>
        <w:footnoteReference w:id="37"/>
      </w:r>
    </w:p>
    <w:p w:rsidR="000E6FE0" w:rsidRPr="002E3EB4" w:rsidRDefault="00C33510" w:rsidP="000E6FE0">
      <w:pPr>
        <w:spacing w:after="100"/>
        <w:ind w:firstLine="720"/>
      </w:pPr>
      <w:r w:rsidRPr="002E3EB4">
        <w:t>Вп</w:t>
      </w:r>
      <w:r w:rsidR="00DD7086" w:rsidRPr="002E3EB4">
        <w:t>оследствии переплетение двух смыслов в одном термине</w:t>
      </w:r>
      <w:r w:rsidRPr="002E3EB4">
        <w:t xml:space="preserve"> привело к </w:t>
      </w:r>
      <w:r w:rsidR="00DD7086" w:rsidRPr="002E3EB4">
        <w:t>формированию</w:t>
      </w:r>
      <w:r w:rsidRPr="002E3EB4">
        <w:t xml:space="preserve"> в нау</w:t>
      </w:r>
      <w:r w:rsidR="00DD7086" w:rsidRPr="002E3EB4">
        <w:t>чных кругах</w:t>
      </w:r>
      <w:r w:rsidRPr="002E3EB4">
        <w:t xml:space="preserve"> двух традиций толкования </w:t>
      </w:r>
      <w:r w:rsidR="00DD7086" w:rsidRPr="002E3EB4">
        <w:t>понятия «нация»</w:t>
      </w:r>
      <w:r w:rsidR="00A34F2F" w:rsidRPr="002E3EB4">
        <w:t>,</w:t>
      </w:r>
      <w:r w:rsidR="00DD7086" w:rsidRPr="002E3EB4">
        <w:t xml:space="preserve"> которые </w:t>
      </w:r>
      <w:r w:rsidR="000E6FE0" w:rsidRPr="002E3EB4">
        <w:t xml:space="preserve">Хабермас </w:t>
      </w:r>
      <w:r w:rsidR="00DD7086" w:rsidRPr="002E3EB4">
        <w:t xml:space="preserve">условно </w:t>
      </w:r>
      <w:r w:rsidR="000E6FE0" w:rsidRPr="002E3EB4">
        <w:t>разделяет</w:t>
      </w:r>
      <w:r w:rsidR="00DD7086" w:rsidRPr="002E3EB4">
        <w:t xml:space="preserve"> на</w:t>
      </w:r>
      <w:r w:rsidR="000E6FE0" w:rsidRPr="002E3EB4">
        <w:t xml:space="preserve"> республиканскую</w:t>
      </w:r>
      <w:r w:rsidR="00A34F2F" w:rsidRPr="002E3EB4">
        <w:t xml:space="preserve"> и либеральную, или, как предлагают некоторые современные исследователи, на, соответственно, </w:t>
      </w:r>
      <w:r w:rsidR="000E6FE0" w:rsidRPr="002E3EB4">
        <w:t>немецкую и французскую.</w:t>
      </w:r>
      <w:r w:rsidR="000E6FE0" w:rsidRPr="002E3EB4">
        <w:rPr>
          <w:rStyle w:val="af0"/>
        </w:rPr>
        <w:footnoteReference w:id="38"/>
      </w:r>
    </w:p>
    <w:p w:rsidR="00DD7086" w:rsidRPr="002E3EB4" w:rsidRDefault="00041E45" w:rsidP="00905806">
      <w:pPr>
        <w:spacing w:after="100"/>
        <w:ind w:firstLine="720"/>
      </w:pPr>
      <w:r w:rsidRPr="002E3EB4">
        <w:t>В основе</w:t>
      </w:r>
      <w:r w:rsidR="00905806" w:rsidRPr="002E3EB4">
        <w:t xml:space="preserve"> </w:t>
      </w:r>
      <w:r w:rsidR="00A34F2F" w:rsidRPr="002E3EB4">
        <w:t>«н</w:t>
      </w:r>
      <w:r w:rsidR="00905806" w:rsidRPr="002E3EB4">
        <w:t>емецко</w:t>
      </w:r>
      <w:r w:rsidR="00A34F2F" w:rsidRPr="002E3EB4">
        <w:t>го»</w:t>
      </w:r>
      <w:r w:rsidR="00905806" w:rsidRPr="002E3EB4">
        <w:t xml:space="preserve"> </w:t>
      </w:r>
      <w:r w:rsidR="00A34F2F" w:rsidRPr="002E3EB4">
        <w:t>толкования</w:t>
      </w:r>
      <w:r w:rsidRPr="002E3EB4">
        <w:t xml:space="preserve"> лежат исторически сложившиеся</w:t>
      </w:r>
      <w:r w:rsidR="007D06D4" w:rsidRPr="002E3EB4">
        <w:t xml:space="preserve"> родовые сообщества. Согласно ему</w:t>
      </w:r>
      <w:r w:rsidR="00905806" w:rsidRPr="002E3EB4">
        <w:t xml:space="preserve"> нация </w:t>
      </w:r>
      <w:r w:rsidR="00DD7086" w:rsidRPr="002E3EB4">
        <w:t xml:space="preserve">формулируется </w:t>
      </w:r>
      <w:r w:rsidR="00905806" w:rsidRPr="002E3EB4">
        <w:t>на основе</w:t>
      </w:r>
      <w:r w:rsidR="00DD7086" w:rsidRPr="002E3EB4">
        <w:t xml:space="preserve"> этнических и языковых критериев</w:t>
      </w:r>
      <w:r w:rsidR="00905806" w:rsidRPr="002E3EB4">
        <w:t>,</w:t>
      </w:r>
      <w:r w:rsidR="00DD7086" w:rsidRPr="002E3EB4">
        <w:t xml:space="preserve"> общей культуры и истории. </w:t>
      </w:r>
      <w:r w:rsidR="00905806" w:rsidRPr="002E3EB4">
        <w:t xml:space="preserve">Представители нации, согласно такой трактовке, </w:t>
      </w:r>
      <w:r w:rsidR="00DD7086" w:rsidRPr="002E3EB4">
        <w:t>связаны</w:t>
      </w:r>
      <w:r w:rsidR="00905806" w:rsidRPr="002E3EB4">
        <w:t xml:space="preserve"> </w:t>
      </w:r>
      <w:r w:rsidR="002144D0" w:rsidRPr="002E3EB4">
        <w:t xml:space="preserve">очень </w:t>
      </w:r>
      <w:r w:rsidR="00905806" w:rsidRPr="002E3EB4">
        <w:t>дальними</w:t>
      </w:r>
      <w:r w:rsidR="00DD7086" w:rsidRPr="002E3EB4">
        <w:t xml:space="preserve"> кровными узами, </w:t>
      </w:r>
      <w:r w:rsidR="00905806" w:rsidRPr="002E3EB4">
        <w:t xml:space="preserve">а термин «нация» </w:t>
      </w:r>
      <w:r w:rsidR="007D06D4" w:rsidRPr="002E3EB4">
        <w:t>в такой интерпретации</w:t>
      </w:r>
      <w:r w:rsidR="00905806" w:rsidRPr="002E3EB4">
        <w:t xml:space="preserve"> выступает синонимом термину «этнос», привнося в него </w:t>
      </w:r>
      <w:r w:rsidRPr="002E3EB4">
        <w:t xml:space="preserve">лишь </w:t>
      </w:r>
      <w:r w:rsidR="00905806" w:rsidRPr="002E3EB4">
        <w:t xml:space="preserve">дополнительный </w:t>
      </w:r>
      <w:r w:rsidR="00905806" w:rsidRPr="002E3EB4">
        <w:lastRenderedPageBreak/>
        <w:t>политический оттенок смысла.</w:t>
      </w:r>
    </w:p>
    <w:p w:rsidR="00905806" w:rsidRPr="002E3EB4" w:rsidRDefault="00905806" w:rsidP="00AF487B">
      <w:pPr>
        <w:spacing w:after="100"/>
        <w:ind w:firstLine="720"/>
      </w:pPr>
      <w:r w:rsidRPr="002E3EB4">
        <w:t>Альтернативн</w:t>
      </w:r>
      <w:r w:rsidR="00A34F2F" w:rsidRPr="002E3EB4">
        <w:t xml:space="preserve">ый </w:t>
      </w:r>
      <w:r w:rsidR="002144D0" w:rsidRPr="002E3EB4">
        <w:t>«</w:t>
      </w:r>
      <w:r w:rsidR="00A34F2F" w:rsidRPr="002E3EB4">
        <w:t>французский</w:t>
      </w:r>
      <w:r w:rsidR="002144D0" w:rsidRPr="002E3EB4">
        <w:t>»</w:t>
      </w:r>
      <w:r w:rsidRPr="002E3EB4">
        <w:t xml:space="preserve"> (</w:t>
      </w:r>
      <w:r w:rsidR="00AF487B" w:rsidRPr="002E3EB4">
        <w:t>в некоторых интерпретациях</w:t>
      </w:r>
      <w:r w:rsidRPr="002E3EB4">
        <w:t xml:space="preserve"> также американск</w:t>
      </w:r>
      <w:r w:rsidR="00A34F2F" w:rsidRPr="002E3EB4">
        <w:t>ий или итальянский</w:t>
      </w:r>
      <w:r w:rsidRPr="002E3EB4">
        <w:t xml:space="preserve">) </w:t>
      </w:r>
      <w:r w:rsidR="00A34F2F" w:rsidRPr="002E3EB4">
        <w:t>подход</w:t>
      </w:r>
      <w:r w:rsidRPr="002E3EB4">
        <w:t xml:space="preserve"> </w:t>
      </w:r>
      <w:r w:rsidR="00AF487B" w:rsidRPr="002E3EB4">
        <w:t>в своей основе содержат понятие</w:t>
      </w:r>
      <w:r w:rsidRPr="002E3EB4">
        <w:t xml:space="preserve"> политической легитимности</w:t>
      </w:r>
      <w:r w:rsidR="00AF487B" w:rsidRPr="002E3EB4">
        <w:t xml:space="preserve"> и</w:t>
      </w:r>
      <w:r w:rsidRPr="002E3EB4">
        <w:t xml:space="preserve"> прав</w:t>
      </w:r>
      <w:r w:rsidR="00AF487B" w:rsidRPr="002E3EB4">
        <w:t>о народов</w:t>
      </w:r>
      <w:r w:rsidRPr="002E3EB4">
        <w:t xml:space="preserve"> на самоопределение</w:t>
      </w:r>
      <w:r w:rsidR="00AF487B" w:rsidRPr="002E3EB4">
        <w:t>. В не</w:t>
      </w:r>
      <w:r w:rsidR="00A34F2F" w:rsidRPr="002E3EB4">
        <w:t>м</w:t>
      </w:r>
      <w:r w:rsidR="00AF487B" w:rsidRPr="002E3EB4">
        <w:t xml:space="preserve"> формирование нации</w:t>
      </w:r>
      <w:r w:rsidRPr="002E3EB4">
        <w:t xml:space="preserve"> </w:t>
      </w:r>
      <w:r w:rsidR="00AF487B" w:rsidRPr="002E3EB4">
        <w:t>трактуется</w:t>
      </w:r>
      <w:r w:rsidRPr="002E3EB4">
        <w:t xml:space="preserve"> </w:t>
      </w:r>
      <w:r w:rsidR="00AF487B" w:rsidRPr="002E3EB4">
        <w:t>как результат</w:t>
      </w:r>
      <w:r w:rsidRPr="002E3EB4">
        <w:t xml:space="preserve"> </w:t>
      </w:r>
      <w:r w:rsidR="00AF487B" w:rsidRPr="002E3EB4">
        <w:t>прямого или косвенного волеизъявления</w:t>
      </w:r>
      <w:r w:rsidRPr="002E3EB4">
        <w:t xml:space="preserve"> группы людей. </w:t>
      </w:r>
      <w:r w:rsidR="00AF487B" w:rsidRPr="002E3EB4">
        <w:t xml:space="preserve">Согласно этой </w:t>
      </w:r>
      <w:r w:rsidR="00A34F2F" w:rsidRPr="002E3EB4">
        <w:t>идее,</w:t>
      </w:r>
      <w:r w:rsidRPr="002E3EB4">
        <w:t xml:space="preserve"> люди разного этнического происхождения объединяются </w:t>
      </w:r>
      <w:r w:rsidR="00041E45" w:rsidRPr="002E3EB4">
        <w:t xml:space="preserve">с определенной целью </w:t>
      </w:r>
      <w:r w:rsidR="00A34F2F" w:rsidRPr="002E3EB4">
        <w:t>в</w:t>
      </w:r>
      <w:r w:rsidR="00041E45" w:rsidRPr="002E3EB4">
        <w:t xml:space="preserve"> национальные </w:t>
      </w:r>
      <w:r w:rsidR="00A34F2F" w:rsidRPr="002E3EB4">
        <w:t>группы</w:t>
      </w:r>
      <w:r w:rsidR="00041E45" w:rsidRPr="002E3EB4">
        <w:t>.</w:t>
      </w:r>
    </w:p>
    <w:p w:rsidR="00905806" w:rsidRPr="002E3EB4" w:rsidRDefault="003926B3" w:rsidP="00905806">
      <w:pPr>
        <w:spacing w:after="100"/>
        <w:ind w:firstLine="720"/>
      </w:pPr>
      <w:r w:rsidRPr="002E3EB4">
        <w:t>Исходя из подхода к национальности</w:t>
      </w:r>
      <w:r w:rsidR="000E6FE0" w:rsidRPr="002E3EB4">
        <w:t>,</w:t>
      </w:r>
      <w:r w:rsidRPr="002E3EB4">
        <w:t xml:space="preserve"> складывается и различие в открытости </w:t>
      </w:r>
      <w:r w:rsidR="000E6FE0" w:rsidRPr="002E3EB4">
        <w:t xml:space="preserve">национальных </w:t>
      </w:r>
      <w:r w:rsidRPr="002E3EB4">
        <w:t>систем</w:t>
      </w:r>
      <w:r w:rsidR="000E6FE0" w:rsidRPr="002E3EB4">
        <w:t>.</w:t>
      </w:r>
      <w:r w:rsidRPr="002E3EB4">
        <w:t xml:space="preserve"> </w:t>
      </w:r>
      <w:r w:rsidR="00041E45" w:rsidRPr="002E3EB4">
        <w:t>«</w:t>
      </w:r>
      <w:r w:rsidR="00905806" w:rsidRPr="002E3EB4">
        <w:t>В первом понимании доступ в</w:t>
      </w:r>
      <w:r w:rsidR="00041E45" w:rsidRPr="002E3EB4">
        <w:t xml:space="preserve"> нацию для чужих закрыт, во вто</w:t>
      </w:r>
      <w:r w:rsidR="00905806" w:rsidRPr="002E3EB4">
        <w:t>ром — открыт</w:t>
      </w:r>
      <w:r w:rsidR="00041E45" w:rsidRPr="002E3EB4">
        <w:t>»</w:t>
      </w:r>
      <w:r w:rsidR="00905806" w:rsidRPr="002E3EB4">
        <w:t>.</w:t>
      </w:r>
      <w:r w:rsidR="00041E45" w:rsidRPr="002E3EB4">
        <w:rPr>
          <w:rStyle w:val="af0"/>
        </w:rPr>
        <w:footnoteReference w:id="39"/>
      </w:r>
    </w:p>
    <w:p w:rsidR="0028609C" w:rsidRPr="002E3EB4" w:rsidRDefault="00041E45" w:rsidP="003926B3">
      <w:pPr>
        <w:spacing w:after="100"/>
        <w:ind w:firstLine="720"/>
      </w:pPr>
      <w:r w:rsidRPr="002E3EB4">
        <w:t>Хабермас иллюстрирует различие в трактовке следующим историческим прецедентом: «После 1871 г. Ренан только потому смог отклонить претензии Германской империи на Эльзас, используя как аргумент указание на французскую национальность населения, что «нацию» он понимал как нацию граждан, а не как родовое сообщество. Нация граждан обретает свою идентичность не в этнически-культурных сходствах, но в практике граждан, которые активно используют свои демократические права на участие и коммуникацию</w:t>
      </w:r>
      <w:r w:rsidR="003926B3" w:rsidRPr="002E3EB4">
        <w:t>. Здесь республиканская компонента [идеи] гражданства полностью освобождается от принадлежности к дополитическому сообществу, интегрированному через происхождение, общие традиции и язык</w:t>
      </w:r>
      <w:r w:rsidRPr="002E3EB4">
        <w:t>».</w:t>
      </w:r>
      <w:r w:rsidR="003926B3" w:rsidRPr="002E3EB4">
        <w:rPr>
          <w:rStyle w:val="af0"/>
        </w:rPr>
        <w:footnoteReference w:id="40"/>
      </w:r>
    </w:p>
    <w:p w:rsidR="00491C09" w:rsidRPr="002E3EB4" w:rsidRDefault="003F18CF" w:rsidP="00491C09">
      <w:pPr>
        <w:spacing w:after="100"/>
        <w:ind w:firstLine="720"/>
      </w:pPr>
      <w:r w:rsidRPr="002E3EB4">
        <w:t xml:space="preserve">Из двойственного подхода к </w:t>
      </w:r>
      <w:r w:rsidR="006C3D05" w:rsidRPr="002E3EB4">
        <w:t xml:space="preserve">трактовке </w:t>
      </w:r>
      <w:r w:rsidRPr="002E3EB4">
        <w:t xml:space="preserve">национальности следует </w:t>
      </w:r>
      <w:r w:rsidR="006C3D05" w:rsidRPr="002E3EB4">
        <w:t>наличие,</w:t>
      </w:r>
      <w:r w:rsidRPr="002E3EB4">
        <w:t xml:space="preserve"> по крайней </w:t>
      </w:r>
      <w:r w:rsidR="006C3D05" w:rsidRPr="002E3EB4">
        <w:t>мере,</w:t>
      </w:r>
      <w:r w:rsidRPr="002E3EB4">
        <w:t xml:space="preserve"> двух в</w:t>
      </w:r>
      <w:r w:rsidR="006C3D05" w:rsidRPr="002E3EB4">
        <w:t>ариантов трактовки национальной идентичности. В реальности их существует даже больше, и,</w:t>
      </w:r>
      <w:r w:rsidR="00491C09" w:rsidRPr="002E3EB4">
        <w:t xml:space="preserve"> при </w:t>
      </w:r>
      <w:r w:rsidR="00491C09" w:rsidRPr="002E3EB4">
        <w:lastRenderedPageBreak/>
        <w:t xml:space="preserve">определенном рассмотрении, </w:t>
      </w:r>
      <w:r w:rsidR="007D06D4" w:rsidRPr="002E3EB4">
        <w:t xml:space="preserve">они </w:t>
      </w:r>
      <w:r w:rsidR="00491C09" w:rsidRPr="002E3EB4">
        <w:t>во многом друг друга дополняют. Высказываются даже мнения о неизбежном слиянии всех подходов в одно определение, но на данный момент успешных попыток подобного синтеза не обнаруживается.</w:t>
      </w:r>
      <w:r w:rsidR="00491C09" w:rsidRPr="002E3EB4">
        <w:rPr>
          <w:rStyle w:val="af0"/>
        </w:rPr>
        <w:footnoteReference w:id="41"/>
      </w:r>
    </w:p>
    <w:p w:rsidR="000A727A" w:rsidRPr="002E3EB4" w:rsidRDefault="004B7AEF" w:rsidP="000A727A">
      <w:pPr>
        <w:spacing w:after="100"/>
        <w:ind w:firstLine="720"/>
      </w:pPr>
      <w:r w:rsidRPr="002E3EB4">
        <w:t xml:space="preserve">Вместо этого </w:t>
      </w:r>
      <w:r w:rsidR="0016161F" w:rsidRPr="002E3EB4">
        <w:t>пристальное</w:t>
      </w:r>
      <w:r w:rsidR="007D06D4" w:rsidRPr="002E3EB4">
        <w:t xml:space="preserve"> внимание</w:t>
      </w:r>
      <w:r w:rsidRPr="002E3EB4">
        <w:t xml:space="preserve"> современные исследователи</w:t>
      </w:r>
      <w:r w:rsidR="0058769B" w:rsidRPr="002E3EB4">
        <w:t xml:space="preserve"> в области национальной идентичности</w:t>
      </w:r>
      <w:r w:rsidRPr="002E3EB4">
        <w:t xml:space="preserve"> обращают на рассмотрение</w:t>
      </w:r>
      <w:r w:rsidR="0058769B" w:rsidRPr="002E3EB4">
        <w:t xml:space="preserve"> национальности в контексте глобализации. </w:t>
      </w:r>
      <w:r w:rsidRPr="002E3EB4">
        <w:t xml:space="preserve">Даже исследования Хабермаса в области национальной </w:t>
      </w:r>
      <w:r w:rsidR="000A727A" w:rsidRPr="002E3EB4">
        <w:t>идентичности во многом сводились именно к глобализации, а также к «рассмотрению вопроса о том, «есть ли будущее у национального государства?»</w:t>
      </w:r>
      <w:r w:rsidR="00EE095C" w:rsidRPr="002E3EB4">
        <w:t>.</w:t>
      </w:r>
      <w:r w:rsidR="000A727A" w:rsidRPr="002E3EB4">
        <w:rPr>
          <w:rStyle w:val="af0"/>
        </w:rPr>
        <w:footnoteReference w:id="42"/>
      </w:r>
    </w:p>
    <w:p w:rsidR="000A727A" w:rsidRPr="002E3EB4" w:rsidRDefault="008B2D7E" w:rsidP="00EE095C">
      <w:pPr>
        <w:spacing w:after="100"/>
        <w:ind w:firstLine="720"/>
      </w:pPr>
      <w:r w:rsidRPr="002E3EB4">
        <w:t xml:space="preserve">Перспективное развитие национальных обществ он видит в ускорении процессов глобализации и образовании космополитического сообщества граждан мира. </w:t>
      </w:r>
      <w:r w:rsidR="00EE095C" w:rsidRPr="002E3EB4">
        <w:t>«Гражданство (отдельных стран) и мировое гражданство образуют единый континуум, который в своих основных чертах несмотря ни на что уже начинает вырисовываться».</w:t>
      </w:r>
      <w:r w:rsidR="00EE095C" w:rsidRPr="002E3EB4">
        <w:rPr>
          <w:rStyle w:val="af0"/>
        </w:rPr>
        <w:footnoteReference w:id="43"/>
      </w:r>
    </w:p>
    <w:p w:rsidR="0058769B" w:rsidRPr="002E3EB4" w:rsidRDefault="003A34A1" w:rsidP="0058769B">
      <w:pPr>
        <w:spacing w:after="100"/>
        <w:ind w:firstLine="720"/>
      </w:pPr>
      <w:r w:rsidRPr="002E3EB4">
        <w:t>Из этого вытекает неоднозначное положение национальной идентичности в современном мире и ее</w:t>
      </w:r>
      <w:r w:rsidR="00D04578" w:rsidRPr="002E3EB4">
        <w:t xml:space="preserve"> туманные перспективы на будущее</w:t>
      </w:r>
      <w:r w:rsidRPr="002E3EB4">
        <w:t xml:space="preserve">. </w:t>
      </w:r>
      <w:r w:rsidR="0058769B" w:rsidRPr="002E3EB4">
        <w:t>Так ряд исследователей считают, отталкиваясь именно от процессов глобализации, что национ</w:t>
      </w:r>
      <w:r w:rsidRPr="002E3EB4">
        <w:t xml:space="preserve">альная идентичность как явление </w:t>
      </w:r>
      <w:r w:rsidR="0058769B" w:rsidRPr="002E3EB4">
        <w:t>утрачивает свою актуальность</w:t>
      </w:r>
      <w:r w:rsidR="00D04578" w:rsidRPr="002E3EB4">
        <w:t xml:space="preserve"> в мире</w:t>
      </w:r>
      <w:r w:rsidR="0058769B" w:rsidRPr="002E3EB4">
        <w:t xml:space="preserve"> и, например, в контексте европейских интеграционных процессов</w:t>
      </w:r>
      <w:r w:rsidR="00D04578" w:rsidRPr="002E3EB4">
        <w:t>,</w:t>
      </w:r>
      <w:r w:rsidR="0058769B" w:rsidRPr="002E3EB4">
        <w:t xml:space="preserve"> постепенно уступает место наднациональной идентичности, которая уже сейчас выступает</w:t>
      </w:r>
      <w:r w:rsidR="00E655D3" w:rsidRPr="002E3EB4">
        <w:t xml:space="preserve"> для </w:t>
      </w:r>
      <w:r w:rsidR="00E655D3" w:rsidRPr="002E3EB4">
        <w:lastRenderedPageBreak/>
        <w:t>европейцев</w:t>
      </w:r>
      <w:r w:rsidR="0058769B" w:rsidRPr="002E3EB4">
        <w:t xml:space="preserve">, по крайней мере, в качестве вторичной идентичности; </w:t>
      </w:r>
      <w:r w:rsidR="004B7AEF" w:rsidRPr="002E3EB4">
        <w:t>в то же время другие</w:t>
      </w:r>
      <w:r w:rsidR="0058769B" w:rsidRPr="002E3EB4">
        <w:t xml:space="preserve"> исследователи полагают, что следует говорить о «европеизации» национальной идентичности, о том, что происходящие процессы следует описывать как внутреннюю трансформацию национальной идентичности.</w:t>
      </w:r>
      <w:r w:rsidR="0058769B" w:rsidRPr="002E3EB4">
        <w:rPr>
          <w:rStyle w:val="af0"/>
        </w:rPr>
        <w:footnoteReference w:id="44"/>
      </w:r>
      <w:r w:rsidR="0058769B" w:rsidRPr="002E3EB4">
        <w:t xml:space="preserve"> </w:t>
      </w:r>
    </w:p>
    <w:p w:rsidR="0058769B" w:rsidRPr="002E3EB4" w:rsidRDefault="0058769B" w:rsidP="0058769B">
      <w:pPr>
        <w:spacing w:after="100"/>
        <w:ind w:firstLine="720"/>
      </w:pPr>
      <w:r w:rsidRPr="002E3EB4">
        <w:t xml:space="preserve">Еще до начала </w:t>
      </w:r>
      <w:r w:rsidR="009E61B8" w:rsidRPr="002E3EB4">
        <w:t xml:space="preserve">последнего </w:t>
      </w:r>
      <w:r w:rsidR="00B6584C" w:rsidRPr="002E3EB4">
        <w:t>е</w:t>
      </w:r>
      <w:r w:rsidRPr="002E3EB4">
        <w:t>вропейского миграционного кризиса, н</w:t>
      </w:r>
      <w:r w:rsidR="009E61B8" w:rsidRPr="002E3EB4">
        <w:t>ачавшегося примерно в 2015 году</w:t>
      </w:r>
      <w:r w:rsidRPr="002E3EB4">
        <w:t xml:space="preserve">, </w:t>
      </w:r>
      <w:r w:rsidR="009E61B8" w:rsidRPr="002E3EB4">
        <w:t xml:space="preserve">двойственное отношение к современной трансформации национальной идентичности </w:t>
      </w:r>
      <w:r w:rsidRPr="002E3EB4">
        <w:t>очень чутко обозначила кандидат культурологи Людмила Русских: «Одни воспринимают культурное многообразие как источник развития и свободы, другие — как угрозу раскола в обществе и прямой путь к утрате национальной культуры и доминированию бездуховной универсализации».</w:t>
      </w:r>
      <w:r w:rsidRPr="002E3EB4">
        <w:rPr>
          <w:rStyle w:val="af0"/>
        </w:rPr>
        <w:footnoteReference w:id="45"/>
      </w:r>
      <w:r w:rsidRPr="002E3EB4">
        <w:t xml:space="preserve"> </w:t>
      </w:r>
    </w:p>
    <w:p w:rsidR="00F90C68" w:rsidRPr="002E3EB4" w:rsidRDefault="009E61B8" w:rsidP="009E61B8">
      <w:pPr>
        <w:spacing w:after="100"/>
        <w:ind w:firstLine="720"/>
      </w:pPr>
      <w:r w:rsidRPr="002E3EB4">
        <w:t xml:space="preserve">Таким образом, несмотря на кризис </w:t>
      </w:r>
      <w:r w:rsidR="0016161F" w:rsidRPr="002E3EB4">
        <w:t>национального государства в современном мире</w:t>
      </w:r>
      <w:r w:rsidRPr="002E3EB4">
        <w:t xml:space="preserve"> — а в какой-то степени даже из-за него — </w:t>
      </w:r>
      <w:r w:rsidR="0016161F" w:rsidRPr="002E3EB4">
        <w:t>национальная идентичность обретает особую актуальность для научного изучения. Особенно в контексте некоторых</w:t>
      </w:r>
      <w:r w:rsidR="003518B5" w:rsidRPr="002E3EB4">
        <w:t xml:space="preserve"> конкретных</w:t>
      </w:r>
      <w:r w:rsidR="0016161F" w:rsidRPr="002E3EB4">
        <w:t xml:space="preserve"> стран.</w:t>
      </w:r>
    </w:p>
    <w:p w:rsidR="009E61B8" w:rsidRPr="002E3EB4" w:rsidRDefault="0016161F" w:rsidP="003518B5">
      <w:pPr>
        <w:spacing w:after="100"/>
        <w:ind w:firstLine="720"/>
        <w:rPr>
          <w:vertAlign w:val="superscript"/>
        </w:rPr>
      </w:pPr>
      <w:r w:rsidRPr="002E3EB4">
        <w:t xml:space="preserve">Основываясь на </w:t>
      </w:r>
      <w:r w:rsidR="00597F1A" w:rsidRPr="002E3EB4">
        <w:t>имеющихся исследованиях</w:t>
      </w:r>
      <w:r w:rsidR="006914FB" w:rsidRPr="002E3EB4">
        <w:t xml:space="preserve">, мы предлагаем в рамках данной работы принять следующее определение явлению национальной идентичности: это </w:t>
      </w:r>
      <w:r w:rsidRPr="002E3EB4">
        <w:t xml:space="preserve">соотнесение одного или нескольких субъектов с другими в процессе идентификации на основании их принадлежности к определенной </w:t>
      </w:r>
      <w:r w:rsidR="00597F1A" w:rsidRPr="002E3EB4">
        <w:t>нации</w:t>
      </w:r>
      <w:r w:rsidRPr="002E3EB4">
        <w:t xml:space="preserve">, </w:t>
      </w:r>
      <w:r w:rsidR="00597F1A" w:rsidRPr="002E3EB4">
        <w:t xml:space="preserve">то есть социально-политической общности, объединенной историческими, культурными, языковыми, территориальными и экономическими связями и осознающая себя в </w:t>
      </w:r>
      <w:r w:rsidR="00597F1A" w:rsidRPr="002E3EB4">
        <w:lastRenderedPageBreak/>
        <w:t xml:space="preserve">качестве нации через общность национальных идентификационных основ. В ее основе находится суверенитет своего государства и его общественных институтов, </w:t>
      </w:r>
      <w:r w:rsidR="003518B5" w:rsidRPr="002E3EB4">
        <w:t xml:space="preserve">а также взаимное признание среди индивидов принадлежности к нации. </w:t>
      </w:r>
    </w:p>
    <w:p w:rsidR="00E85666" w:rsidRPr="002E3EB4" w:rsidRDefault="00DC0034" w:rsidP="003518B5">
      <w:pPr>
        <w:spacing w:after="100"/>
        <w:ind w:firstLine="720"/>
      </w:pPr>
      <w:r w:rsidRPr="002E3EB4">
        <w:t>Подводя итог всему вышесказанному,</w:t>
      </w:r>
      <w:r w:rsidR="00C8542E" w:rsidRPr="002E3EB4">
        <w:t xml:space="preserve"> в данном параграфе</w:t>
      </w:r>
      <w:r w:rsidRPr="002E3EB4">
        <w:t xml:space="preserve"> </w:t>
      </w:r>
      <w:r w:rsidR="003518B5" w:rsidRPr="002E3EB4">
        <w:t>мы рассмотрели определения и основные черты базовых</w:t>
      </w:r>
      <w:r w:rsidR="00C8542E" w:rsidRPr="002E3EB4">
        <w:t xml:space="preserve"> понятий, а также имеющиеся научные исследования по теме, на основании чего сформулировали понимание национальной идентичности в данной работе. </w:t>
      </w:r>
    </w:p>
    <w:p w:rsidR="00F90C68" w:rsidRPr="002E3EB4" w:rsidRDefault="00F90C68" w:rsidP="0058769B">
      <w:pPr>
        <w:spacing w:after="100"/>
        <w:ind w:firstLine="720"/>
      </w:pPr>
    </w:p>
    <w:p w:rsidR="0058769B" w:rsidRPr="002E3EB4" w:rsidRDefault="0058769B" w:rsidP="0058769B">
      <w:pPr>
        <w:spacing w:after="100"/>
        <w:ind w:firstLine="720"/>
      </w:pPr>
    </w:p>
    <w:p w:rsidR="0058769B" w:rsidRPr="002E3EB4" w:rsidRDefault="0058769B" w:rsidP="0058769B">
      <w:pPr>
        <w:pStyle w:val="2"/>
      </w:pPr>
      <w:bookmarkStart w:id="7" w:name="_Toc514236777"/>
      <w:r w:rsidRPr="002E3EB4">
        <w:t>1.2</w:t>
      </w:r>
      <w:r w:rsidR="00BB6D1B" w:rsidRPr="002E3EB4">
        <w:t xml:space="preserve"> </w:t>
      </w:r>
      <w:r w:rsidRPr="002E3EB4">
        <w:t>СМИ как инструмент формирования идентичности</w:t>
      </w:r>
      <w:bookmarkStart w:id="8" w:name="_Toc511830833"/>
      <w:bookmarkEnd w:id="7"/>
      <w:bookmarkEnd w:id="8"/>
    </w:p>
    <w:p w:rsidR="0058769B" w:rsidRPr="002E3EB4" w:rsidRDefault="0058769B" w:rsidP="007A7DD3">
      <w:pPr>
        <w:spacing w:after="100"/>
        <w:jc w:val="left"/>
      </w:pPr>
    </w:p>
    <w:p w:rsidR="0058769B" w:rsidRPr="002E3EB4" w:rsidRDefault="0058769B" w:rsidP="007A7DD3">
      <w:pPr>
        <w:spacing w:after="100"/>
        <w:jc w:val="left"/>
      </w:pPr>
    </w:p>
    <w:p w:rsidR="00AE3FAB" w:rsidRDefault="00645486" w:rsidP="0058769B">
      <w:pPr>
        <w:spacing w:after="100"/>
        <w:ind w:firstLine="720"/>
      </w:pPr>
      <w:r>
        <w:t>Процессы формирования идентичност</w:t>
      </w:r>
      <w:r w:rsidR="00710F4F">
        <w:t>ей</w:t>
      </w:r>
      <w:r>
        <w:t xml:space="preserve"> </w:t>
      </w:r>
      <w:r w:rsidRPr="00645486">
        <w:t>претерпевают</w:t>
      </w:r>
      <w:r w:rsidR="00FB5062">
        <w:t xml:space="preserve"> вслед за развитием общества</w:t>
      </w:r>
      <w:r>
        <w:t xml:space="preserve"> значительные </w:t>
      </w:r>
      <w:r w:rsidR="00983DAF">
        <w:t>изменения</w:t>
      </w:r>
      <w:r>
        <w:t xml:space="preserve">. </w:t>
      </w:r>
      <w:r w:rsidR="0058769B" w:rsidRPr="002E3EB4">
        <w:t>«С момента появления первых культур формирован</w:t>
      </w:r>
      <w:r w:rsidR="0058769B">
        <w:t>ие ценностной картины мира было прерогативой власти и сопричастной ей религии. Цель создания и внедрения ценностей состояла в укреплении стабильного существования общества, являющегося гарантом устойчивости власти</w:t>
      </w:r>
      <w:r>
        <w:t>».</w:t>
      </w:r>
      <w:r>
        <w:rPr>
          <w:rStyle w:val="af0"/>
        </w:rPr>
        <w:footnoteReference w:id="46"/>
      </w:r>
      <w:r w:rsidR="0058769B">
        <w:t xml:space="preserve"> </w:t>
      </w:r>
    </w:p>
    <w:p w:rsidR="0058769B" w:rsidRDefault="00645486" w:rsidP="0058769B">
      <w:pPr>
        <w:spacing w:after="100"/>
        <w:ind w:firstLine="720"/>
      </w:pPr>
      <w:r>
        <w:t>Оглядываясь на современный мир, мы видим, что многое изменилось. «С</w:t>
      </w:r>
      <w:r w:rsidR="0058769B">
        <w:t xml:space="preserve"> течением времени число участников создания ценностной картины мира расширялось, вместе с властью и религией эти функции стали выполнять такие социальные институты, как искусство, общественное мнение и журналистика</w:t>
      </w:r>
      <w:r w:rsidR="00C711E0">
        <w:t>»</w:t>
      </w:r>
      <w:r w:rsidR="0058769B">
        <w:t>.</w:t>
      </w:r>
      <w:r>
        <w:rPr>
          <w:rStyle w:val="af0"/>
        </w:rPr>
        <w:footnoteReference w:id="47"/>
      </w:r>
    </w:p>
    <w:p w:rsidR="00224978" w:rsidRDefault="00224978" w:rsidP="00224978">
      <w:pPr>
        <w:spacing w:after="100"/>
        <w:ind w:firstLine="720"/>
      </w:pPr>
      <w:r>
        <w:lastRenderedPageBreak/>
        <w:t xml:space="preserve">Ряд современных исследователей в области журналистики и массовых коммуникаций, в числе которых, например, </w:t>
      </w:r>
      <w:r w:rsidR="00BD6272" w:rsidRPr="00BD6272">
        <w:t>кандидат политических наук</w:t>
      </w:r>
      <w:r w:rsidR="00BD6272">
        <w:t xml:space="preserve"> Анна</w:t>
      </w:r>
      <w:r>
        <w:t xml:space="preserve"> Смолярова, отмечают, что «с</w:t>
      </w:r>
      <w:r w:rsidRPr="00A60B79">
        <w:t>овременный подход к роли средств массовой информации в обществе предполагает их активное участие в формировании общественного мнения, развитии публичной дискуссии и функционирование СМИ как поля для реализации полномочий и публичной дискуссии</w:t>
      </w:r>
      <w:r>
        <w:t>»</w:t>
      </w:r>
      <w:r w:rsidRPr="00A60B79">
        <w:t>.</w:t>
      </w:r>
      <w:r>
        <w:rPr>
          <w:rStyle w:val="af0"/>
        </w:rPr>
        <w:footnoteReference w:id="48"/>
      </w:r>
    </w:p>
    <w:p w:rsidR="00BD6272" w:rsidRDefault="00BD6272" w:rsidP="00224978">
      <w:pPr>
        <w:spacing w:after="100"/>
        <w:ind w:firstLine="720"/>
      </w:pPr>
      <w:r>
        <w:t xml:space="preserve">Согласно данному подходу, одна из функций современных СМИ — создавать площадки для публичных дискуссий. </w:t>
      </w:r>
      <w:r w:rsidRPr="00BD6272">
        <w:t xml:space="preserve">Шведский исследователь </w:t>
      </w:r>
      <w:r w:rsidR="00B56504">
        <w:t xml:space="preserve">Петер Дальгрен обращал внимание, что </w:t>
      </w:r>
      <w:r>
        <w:t>«</w:t>
      </w:r>
      <w:r w:rsidRPr="00BD6272">
        <w:t>в некоторые моменты, определенным группам может потребоваться отдельное пространство, где они могут заниматься внутренними проблемами и / или культивировать коллективную идентичность»</w:t>
      </w:r>
      <w:r w:rsidR="00B56504">
        <w:t>.</w:t>
      </w:r>
      <w:r w:rsidR="00B56504">
        <w:rPr>
          <w:rStyle w:val="af0"/>
        </w:rPr>
        <w:footnoteReference w:id="49"/>
      </w:r>
      <w:r w:rsidR="00B56504">
        <w:t xml:space="preserve"> </w:t>
      </w:r>
    </w:p>
    <w:p w:rsidR="00BB62F1" w:rsidRDefault="00AB30CD" w:rsidP="00B56504">
      <w:pPr>
        <w:spacing w:after="100"/>
        <w:ind w:firstLine="720"/>
      </w:pPr>
      <w:r>
        <w:t>В ходе реализации этой функции</w:t>
      </w:r>
      <w:r w:rsidR="00B56504">
        <w:t xml:space="preserve"> СМИ </w:t>
      </w:r>
      <w:r>
        <w:t>оказывают значительное влияние на свою аудиторию. Исследователи, изучавшие влияние медиа</w:t>
      </w:r>
      <w:r w:rsidR="00155CED">
        <w:t xml:space="preserve"> на примере телевидения,</w:t>
      </w:r>
      <w:r>
        <w:t xml:space="preserve"> еще в 50-е годы </w:t>
      </w:r>
      <w:r>
        <w:rPr>
          <w:lang w:val="en-US"/>
        </w:rPr>
        <w:t>XX</w:t>
      </w:r>
      <w:r w:rsidRPr="00AB30CD">
        <w:t xml:space="preserve"> </w:t>
      </w:r>
      <w:r>
        <w:t xml:space="preserve">века доказали, что </w:t>
      </w:r>
      <w:r w:rsidR="00BB62F1">
        <w:t xml:space="preserve">«постоянный просмотр телепрограмм приводит к выработке у аудитории искаженных представлений о </w:t>
      </w:r>
      <w:r>
        <w:t>социальной</w:t>
      </w:r>
      <w:r w:rsidR="00BB62F1">
        <w:t xml:space="preserve"> </w:t>
      </w:r>
      <w:r>
        <w:t>реальности</w:t>
      </w:r>
      <w:r w:rsidR="00BB62F1">
        <w:t>. Они пришли к выводу, что телевидение не просто культивирует взгляд на мир, а создает, демонстрирует, моделирует, делает одобряемыми различные социальные роли и ценности».</w:t>
      </w:r>
      <w:r w:rsidR="00BB62F1">
        <w:rPr>
          <w:rStyle w:val="af0"/>
        </w:rPr>
        <w:footnoteReference w:id="50"/>
      </w:r>
    </w:p>
    <w:p w:rsidR="00155CED" w:rsidRDefault="00155CED" w:rsidP="00155CED">
      <w:pPr>
        <w:spacing w:after="100"/>
        <w:ind w:firstLine="720"/>
      </w:pPr>
      <w:r>
        <w:t>К тем же выводам приходил в более современной работе</w:t>
      </w:r>
      <w:r w:rsidRPr="0094077F">
        <w:t xml:space="preserve"> исследователь медиа</w:t>
      </w:r>
      <w:r w:rsidR="00FB5062">
        <w:t xml:space="preserve"> воздействий Джеффри Виммер. С</w:t>
      </w:r>
      <w:r>
        <w:t xml:space="preserve">огласно его </w:t>
      </w:r>
      <w:r>
        <w:lastRenderedPageBreak/>
        <w:t>мнению,</w:t>
      </w:r>
      <w:r w:rsidRPr="0094077F">
        <w:t xml:space="preserve"> именно </w:t>
      </w:r>
      <w:r>
        <w:t>СМИ</w:t>
      </w:r>
      <w:r w:rsidRPr="0094077F">
        <w:t xml:space="preserve"> могут </w:t>
      </w:r>
      <w:r>
        <w:t>выступать в качестве инструмента, формирующего</w:t>
      </w:r>
      <w:r w:rsidRPr="0094077F">
        <w:t xml:space="preserve"> «ориентацию</w:t>
      </w:r>
      <w:r>
        <w:t xml:space="preserve"> для коллективной идентичности».</w:t>
      </w:r>
      <w:r>
        <w:rPr>
          <w:rStyle w:val="af0"/>
        </w:rPr>
        <w:footnoteReference w:id="51"/>
      </w:r>
    </w:p>
    <w:p w:rsidR="0058769B" w:rsidRDefault="0058769B" w:rsidP="00B56504">
      <w:pPr>
        <w:spacing w:after="100"/>
        <w:ind w:firstLine="720"/>
      </w:pPr>
      <w:r>
        <w:t>Другими словами, СМИ участвуют в формировании у своей аудитории представлений о различного рода идентичностях, с которыми читатель может себя идентифицировать.</w:t>
      </w:r>
    </w:p>
    <w:p w:rsidR="00223F49" w:rsidRDefault="00710F4F" w:rsidP="00710F4F">
      <w:pPr>
        <w:spacing w:after="100"/>
        <w:ind w:firstLine="720"/>
      </w:pPr>
      <w:r>
        <w:t xml:space="preserve">Особенно явно это видно на примере острых </w:t>
      </w:r>
      <w:r w:rsidR="00087085">
        <w:t>политических дискуссий</w:t>
      </w:r>
      <w:r>
        <w:t>,</w:t>
      </w:r>
      <w:r w:rsidR="00087085">
        <w:t xml:space="preserve"> национальной рефлексии и этнических конфликтов,</w:t>
      </w:r>
      <w:r>
        <w:t xml:space="preserve"> </w:t>
      </w:r>
      <w:r w:rsidR="00155CED">
        <w:t>которые</w:t>
      </w:r>
      <w:r>
        <w:t xml:space="preserve">, помимо прочего, </w:t>
      </w:r>
      <w:r w:rsidR="00155CED">
        <w:t>лежат в основе формирования национальной и этнической</w:t>
      </w:r>
      <w:r>
        <w:t xml:space="preserve"> идентичност</w:t>
      </w:r>
      <w:r w:rsidR="00155CED">
        <w:t>и</w:t>
      </w:r>
      <w:r>
        <w:t xml:space="preserve">. </w:t>
      </w:r>
      <w:r w:rsidR="00223F49">
        <w:t xml:space="preserve">В современном мире сложилась такая ситуация, при которой «в предупреждении и преодолении </w:t>
      </w:r>
      <w:r w:rsidR="00223F49" w:rsidRPr="00DE63D4">
        <w:t>[</w:t>
      </w:r>
      <w:r w:rsidR="00223F49">
        <w:t>межнациональных и этнических</w:t>
      </w:r>
      <w:r w:rsidR="00223F49" w:rsidRPr="00DE63D4">
        <w:t>]</w:t>
      </w:r>
      <w:r w:rsidR="00223F49">
        <w:t xml:space="preserve"> конфликтов решающую роль играют средства массовой информации как наиболее эффективный инструмент формирования общественного мнения».</w:t>
      </w:r>
      <w:r w:rsidR="00223F49">
        <w:rPr>
          <w:rStyle w:val="af0"/>
        </w:rPr>
        <w:footnoteReference w:id="52"/>
      </w:r>
    </w:p>
    <w:p w:rsidR="00710F4F" w:rsidRDefault="00223F49" w:rsidP="00710F4F">
      <w:pPr>
        <w:spacing w:after="100"/>
        <w:ind w:firstLine="720"/>
      </w:pPr>
      <w:r>
        <w:t>Вместе с тем</w:t>
      </w:r>
      <w:r w:rsidR="00710F4F">
        <w:t xml:space="preserve"> есть основания «рассуждать о существенном влиянии СМИ на формирование и сохранение феномена «национальное самосознание» как основы государственной безопасности и сохранения национальной и культурной идентичности представителей этноса».</w:t>
      </w:r>
      <w:r w:rsidR="00710F4F">
        <w:rPr>
          <w:rStyle w:val="af0"/>
        </w:rPr>
        <w:footnoteReference w:id="53"/>
      </w:r>
    </w:p>
    <w:p w:rsidR="00710F4F" w:rsidRDefault="00710F4F" w:rsidP="00710F4F">
      <w:pPr>
        <w:spacing w:after="100"/>
        <w:ind w:firstLine="720"/>
      </w:pPr>
      <w:r>
        <w:t>Известный исследователь этнической журналистики, п</w:t>
      </w:r>
      <w:r w:rsidRPr="00C8457B">
        <w:t>рофессор, доктор политических наук</w:t>
      </w:r>
      <w:r>
        <w:t xml:space="preserve"> </w:t>
      </w:r>
      <w:r w:rsidR="00B57548" w:rsidRPr="00B57548">
        <w:t>Игорь</w:t>
      </w:r>
      <w:r>
        <w:t xml:space="preserve"> Блохин конкретизирует природу этого влияния со стороны СМИ: «Современное значение массовой информации, </w:t>
      </w:r>
      <w:r w:rsidRPr="00C00D1B">
        <w:t>&lt;</w:t>
      </w:r>
      <w:r>
        <w:t>…</w:t>
      </w:r>
      <w:r w:rsidRPr="00C00D1B">
        <w:t>&gt;</w:t>
      </w:r>
      <w:r>
        <w:t xml:space="preserve"> ее характер и содержание, направленность и последовательность освещения национальных проблем и политических событий приводят к тому, что журналистика становится этнополитическим явлением, </w:t>
      </w:r>
      <w:r>
        <w:lastRenderedPageBreak/>
        <w:t xml:space="preserve">пространством для этнополитического диалога, дискуссии и конфликта. </w:t>
      </w:r>
      <w:r w:rsidRPr="00C00D1B">
        <w:t xml:space="preserve">&lt;…&gt; </w:t>
      </w:r>
      <w:r>
        <w:t>Выполняя также и функции этнокультурного взаимодействия, журналистика играет значительную роль в формировании национального сознания и является одним из основных институтов познания и самопознания нации, ее культуры, исторической судьбы и перспектив развития»</w:t>
      </w:r>
      <w:r>
        <w:rPr>
          <w:rStyle w:val="af0"/>
        </w:rPr>
        <w:footnoteReference w:id="54"/>
      </w:r>
      <w:r>
        <w:t>.</w:t>
      </w:r>
    </w:p>
    <w:p w:rsidR="008158BA" w:rsidRDefault="004F7DA1" w:rsidP="00710F4F">
      <w:pPr>
        <w:spacing w:after="100"/>
        <w:ind w:firstLine="720"/>
      </w:pPr>
      <w:r>
        <w:t>Существует отдельная область журналистики</w:t>
      </w:r>
      <w:r w:rsidR="008158BA">
        <w:t>, этножурналистика,</w:t>
      </w:r>
      <w:r>
        <w:t xml:space="preserve"> которая посвящена проблемам межнациональных отношений, </w:t>
      </w:r>
      <w:r w:rsidR="008158BA">
        <w:t xml:space="preserve">а журналисты, занимаясь ей, </w:t>
      </w:r>
      <w:r w:rsidR="00B57548">
        <w:t>рассказыв</w:t>
      </w:r>
      <w:r w:rsidR="008158BA">
        <w:t>ают</w:t>
      </w:r>
      <w:r w:rsidR="00B57548">
        <w:t xml:space="preserve"> своей аудитории о различных этнических культурах.</w:t>
      </w:r>
      <w:r w:rsidR="008158BA">
        <w:t xml:space="preserve"> Однако ф</w:t>
      </w:r>
      <w:r w:rsidR="004C3BFA">
        <w:t>ормирование национального сознания реализуется в деятельности журналистов</w:t>
      </w:r>
      <w:r w:rsidR="008158BA">
        <w:t xml:space="preserve"> всех</w:t>
      </w:r>
      <w:r w:rsidR="004C3BFA">
        <w:t xml:space="preserve"> национальных СМИ. </w:t>
      </w:r>
    </w:p>
    <w:p w:rsidR="002B2748" w:rsidRDefault="008158BA" w:rsidP="00710F4F">
      <w:pPr>
        <w:spacing w:after="100"/>
        <w:ind w:firstLine="720"/>
      </w:pPr>
      <w:r>
        <w:t>Реализуя свои функции,</w:t>
      </w:r>
      <w:r w:rsidR="004C3BFA">
        <w:t xml:space="preserve"> СМИ «</w:t>
      </w:r>
      <w:r w:rsidR="004C3BFA" w:rsidRPr="004C3BFA">
        <w:t>включают аудиторию в национальную публичную сферу, поддерживая принадлежность к определенной «воображаемой общности»</w:t>
      </w:r>
      <w:r w:rsidR="004C3BFA">
        <w:rPr>
          <w:rStyle w:val="af0"/>
        </w:rPr>
        <w:footnoteReference w:id="55"/>
      </w:r>
      <w:r w:rsidR="002B2748">
        <w:t>.</w:t>
      </w:r>
    </w:p>
    <w:p w:rsidR="002B2748" w:rsidRDefault="002B2748" w:rsidP="002B2748">
      <w:pPr>
        <w:spacing w:after="100"/>
        <w:ind w:firstLine="720"/>
      </w:pPr>
      <w:r>
        <w:t>Цель журналистов при обращении национальной и этнической проблематике, отмечает</w:t>
      </w:r>
      <w:r w:rsidRPr="002B2748">
        <w:t xml:space="preserve"> </w:t>
      </w:r>
      <w:r w:rsidR="00B57548" w:rsidRPr="00B57548">
        <w:t>Игорь</w:t>
      </w:r>
      <w:r>
        <w:t> Блохин, «состоит в консолидации этноса, включении его в систему межэтнических коммуникаций, сохранении и развитии национальной культуры».</w:t>
      </w:r>
      <w:r>
        <w:rPr>
          <w:rStyle w:val="af0"/>
        </w:rPr>
        <w:footnoteReference w:id="56"/>
      </w:r>
    </w:p>
    <w:p w:rsidR="00314715" w:rsidRDefault="004F7DA1" w:rsidP="00710F4F">
      <w:pPr>
        <w:spacing w:after="100"/>
        <w:ind w:firstLine="720"/>
      </w:pPr>
      <w:r>
        <w:t>Однако вместе с тем</w:t>
      </w:r>
      <w:r w:rsidR="00627EE2">
        <w:t xml:space="preserve"> </w:t>
      </w:r>
      <w:r>
        <w:t xml:space="preserve">национальные СМИ </w:t>
      </w:r>
      <w:r w:rsidR="00627EE2">
        <w:t>«</w:t>
      </w:r>
      <w:r w:rsidR="00627EE2" w:rsidRPr="00627EE2">
        <w:t xml:space="preserve">являются факторами вытеснения части членов общества за пределы обсуждения </w:t>
      </w:r>
      <w:r w:rsidRPr="004F7DA1">
        <w:t>[</w:t>
      </w:r>
      <w:r>
        <w:t>общественных</w:t>
      </w:r>
      <w:r w:rsidRPr="004F7DA1">
        <w:t xml:space="preserve">] </w:t>
      </w:r>
      <w:r w:rsidR="00627EE2" w:rsidRPr="00627EE2">
        <w:t xml:space="preserve">интересов, результатом которого так или иначе становятся законодательные решения, которые оказывают влияние на повседневную </w:t>
      </w:r>
      <w:r w:rsidR="00627EE2" w:rsidRPr="00627EE2">
        <w:lastRenderedPageBreak/>
        <w:t>жизнь каждого члена общества</w:t>
      </w:r>
      <w:r w:rsidR="00627EE2">
        <w:t>».</w:t>
      </w:r>
      <w:r w:rsidR="00627EE2">
        <w:rPr>
          <w:rStyle w:val="af0"/>
        </w:rPr>
        <w:footnoteReference w:id="57"/>
      </w:r>
      <w:r w:rsidR="004C3BFA">
        <w:t xml:space="preserve"> </w:t>
      </w:r>
    </w:p>
    <w:p w:rsidR="00710F4F" w:rsidRDefault="004F7DA1" w:rsidP="00710F4F">
      <w:pPr>
        <w:spacing w:after="100"/>
        <w:ind w:firstLine="720"/>
      </w:pPr>
      <w:r>
        <w:t>При формировании национальной идентичности через противопоставление своей национальности и других,</w:t>
      </w:r>
      <w:r w:rsidR="0064361B">
        <w:t xml:space="preserve"> СМИ могут также </w:t>
      </w:r>
      <w:r w:rsidR="00710F4F">
        <w:t xml:space="preserve">используются и </w:t>
      </w:r>
      <w:r w:rsidR="00223F49">
        <w:t xml:space="preserve">как инструмент </w:t>
      </w:r>
      <w:r w:rsidR="00710F4F">
        <w:t xml:space="preserve">для разжигания </w:t>
      </w:r>
      <w:r w:rsidR="00223F49">
        <w:t>национальных</w:t>
      </w:r>
      <w:r w:rsidR="00710F4F">
        <w:t xml:space="preserve"> конфликтов. Одним из инструментов, используемых для этого в СМИ, является так называемый «язык вражды», то есть использование в медийных материалах языковых средств, выражающих негативное отношение по отношению к людям по признаку их идентичности, принадлежности к той или иной группе.</w:t>
      </w:r>
    </w:p>
    <w:p w:rsidR="00710F4F" w:rsidRDefault="00710F4F" w:rsidP="00710F4F">
      <w:pPr>
        <w:spacing w:after="100"/>
        <w:ind w:firstLine="720"/>
      </w:pPr>
      <w:r>
        <w:t>«Язык вражды проявляется в жестких, средних и мягких формах»</w:t>
      </w:r>
      <w:r w:rsidR="004F7DA1">
        <w:t>.</w:t>
      </w:r>
      <w:r>
        <w:rPr>
          <w:rStyle w:val="af0"/>
        </w:rPr>
        <w:footnoteReference w:id="58"/>
      </w:r>
      <w:r>
        <w:t xml:space="preserve"> </w:t>
      </w:r>
      <w:r w:rsidR="00B57548" w:rsidRPr="00B57548">
        <w:t xml:space="preserve">Игорь </w:t>
      </w:r>
      <w:r>
        <w:t>Блохин относит к «жестокому» варианту прямые, непосредственные и завуалированные призывы к насилию и дискриминации. К «среднему»</w:t>
      </w:r>
      <w:r w:rsidR="0064361B">
        <w:t xml:space="preserve"> —</w:t>
      </w:r>
      <w:r>
        <w:t xml:space="preserve"> такие формы как оправдание, сомнение, утверждение исторических случаев насилия и дискриминации, рассуждения о непропорциональном превосходстве той ли иной этнической группы, обвинения в негативном влиянии, призывы не допустить закрепления группы в регионе и т. п. К относительно мягким видам «языка вражды»: создание негативного образа, уничижительные или оскорбительные упоминания, утверждения в неполноценности, моральных недостатках группы как таковой, или же цитирование без должного комментария соответствующих высказываний и текстов.  </w:t>
      </w:r>
    </w:p>
    <w:p w:rsidR="00710F4F" w:rsidRDefault="00710F4F" w:rsidP="00710F4F">
      <w:pPr>
        <w:spacing w:after="100"/>
        <w:ind w:firstLine="720"/>
      </w:pPr>
      <w:r>
        <w:t xml:space="preserve">Вышеописанные </w:t>
      </w:r>
      <w:r w:rsidR="0064361B">
        <w:t xml:space="preserve">инструменты </w:t>
      </w:r>
      <w:r w:rsidR="00223F49">
        <w:t xml:space="preserve">могут оказывать эффект </w:t>
      </w:r>
      <w:r>
        <w:t>в современном информационном обществе</w:t>
      </w:r>
      <w:r w:rsidR="0064361B">
        <w:t xml:space="preserve"> даже если используются в небольших по объему аудитории изданиях</w:t>
      </w:r>
      <w:r>
        <w:t>. Последние медиаисследования показывают, что «д</w:t>
      </w:r>
      <w:r w:rsidRPr="00663A62">
        <w:t xml:space="preserve">аже небольшие СМИ, аудитория которых не превышает </w:t>
      </w:r>
      <w:r w:rsidRPr="00663A62">
        <w:lastRenderedPageBreak/>
        <w:t>50 тысяч человек, могут серьезно влиять на дискуссии в обществе</w:t>
      </w:r>
      <w:r>
        <w:t>»</w:t>
      </w:r>
      <w:r>
        <w:rPr>
          <w:rStyle w:val="af0"/>
        </w:rPr>
        <w:footnoteReference w:id="59"/>
      </w:r>
      <w:r>
        <w:t>. Исследование американских социологов показало, что «</w:t>
      </w:r>
      <w:r w:rsidRPr="00663A62">
        <w:t>в день, когда была опубликован материал</w:t>
      </w:r>
      <w:r>
        <w:t xml:space="preserve"> </w:t>
      </w:r>
      <w:r w:rsidRPr="00663A62">
        <w:t>[</w:t>
      </w:r>
      <w:r>
        <w:t>небольшой группы малых изданий</w:t>
      </w:r>
      <w:r w:rsidRPr="00663A62">
        <w:t>], число постов в твиттере, посвященных определенной тематике (например, расизму), обычно возрастало на 19,4 процента. Это примерно 4,5 тысячи дополнительных твитов. Эффект от некоторых заметок сохранялся в течение недели и сходил на нет примерно к шестому дню после их публикации</w:t>
      </w:r>
      <w:r>
        <w:t>»</w:t>
      </w:r>
      <w:r w:rsidRPr="00663A62">
        <w:t>.</w:t>
      </w:r>
      <w:r>
        <w:rPr>
          <w:rStyle w:val="af0"/>
        </w:rPr>
        <w:footnoteReference w:id="60"/>
      </w:r>
    </w:p>
    <w:p w:rsidR="00710F4F" w:rsidRDefault="00710F4F" w:rsidP="00710F4F">
      <w:pPr>
        <w:spacing w:after="100"/>
        <w:ind w:firstLine="720"/>
      </w:pPr>
      <w:r w:rsidRPr="007919BA">
        <w:t>Итак, по</w:t>
      </w:r>
      <w:r>
        <w:t>дводя итог вышесказанному, следует отметить: есть основания говорить, что журналистика является важным фактором в формировании идентичности, становится этнополитическим явлением, пространством для этнополитического диалога, дискуссии и конфликта. Медийные платформы разных уровней, масштабов аудитории и типов издания участвуют в процессе создания ценностной картины мира у своей аудитории, информируют о существовании тех или иных идентичностей в обществе и способствуют формированию к этим идентичностям определенного отношения.</w:t>
      </w:r>
    </w:p>
    <w:p w:rsidR="00155CED" w:rsidRDefault="00155CED" w:rsidP="00710F4F">
      <w:pPr>
        <w:spacing w:after="100"/>
        <w:ind w:firstLine="720"/>
      </w:pPr>
    </w:p>
    <w:p w:rsidR="00155CED" w:rsidRDefault="00155CED" w:rsidP="00710F4F">
      <w:pPr>
        <w:spacing w:after="100"/>
        <w:ind w:firstLine="720"/>
      </w:pPr>
    </w:p>
    <w:p w:rsidR="0058769B" w:rsidRDefault="0058769B" w:rsidP="0058769B">
      <w:pPr>
        <w:widowControl/>
        <w:adjustRightInd/>
        <w:spacing w:after="200" w:line="276" w:lineRule="auto"/>
        <w:jc w:val="left"/>
        <w:textAlignment w:val="auto"/>
      </w:pPr>
      <w:r>
        <w:br w:type="page"/>
      </w:r>
    </w:p>
    <w:p w:rsidR="0058769B" w:rsidRPr="00452A06" w:rsidRDefault="0058769B" w:rsidP="0058769B">
      <w:pPr>
        <w:pStyle w:val="1"/>
        <w:rPr>
          <w:spacing w:val="-4"/>
        </w:rPr>
      </w:pPr>
      <w:bookmarkStart w:id="9" w:name="_Toc511830834"/>
      <w:bookmarkStart w:id="10" w:name="_Toc514236778"/>
      <w:r>
        <w:rPr>
          <w:spacing w:val="-4"/>
        </w:rPr>
        <w:lastRenderedPageBreak/>
        <w:t>2</w:t>
      </w:r>
      <w:r w:rsidRPr="05BEF1A5">
        <w:t xml:space="preserve">. </w:t>
      </w:r>
      <w:r w:rsidRPr="00FE5730">
        <w:t>ОСНОВЫ СОВРЕМЕННОЙ ЛАТВИЙСКОЙ ИДЕНТИЧНОСТИ</w:t>
      </w:r>
      <w:bookmarkEnd w:id="9"/>
      <w:bookmarkEnd w:id="10"/>
    </w:p>
    <w:p w:rsidR="0058769B" w:rsidRDefault="0058769B" w:rsidP="00FB54A9">
      <w:pPr>
        <w:spacing w:after="100"/>
      </w:pPr>
    </w:p>
    <w:p w:rsidR="0058769B" w:rsidRDefault="0058769B" w:rsidP="00FB54A9">
      <w:pPr>
        <w:spacing w:after="100"/>
      </w:pPr>
    </w:p>
    <w:p w:rsidR="0058769B" w:rsidRPr="00452A06" w:rsidRDefault="0058769B" w:rsidP="0058769B">
      <w:pPr>
        <w:pStyle w:val="2"/>
      </w:pPr>
      <w:bookmarkStart w:id="11" w:name="_Toc511830835"/>
      <w:bookmarkStart w:id="12" w:name="_Toc514236779"/>
      <w:r>
        <w:t>2.1</w:t>
      </w:r>
      <w:r w:rsidR="00120BE7">
        <w:t xml:space="preserve"> </w:t>
      </w:r>
      <w:r>
        <w:t>Становление латвийской национальной идентичности</w:t>
      </w:r>
      <w:bookmarkEnd w:id="11"/>
      <w:bookmarkEnd w:id="12"/>
    </w:p>
    <w:p w:rsidR="0058769B" w:rsidRDefault="0058769B" w:rsidP="00FB54A9">
      <w:pPr>
        <w:widowControl/>
        <w:adjustRightInd/>
        <w:spacing w:after="100"/>
        <w:jc w:val="left"/>
        <w:textAlignment w:val="auto"/>
      </w:pPr>
    </w:p>
    <w:p w:rsidR="0058769B" w:rsidRDefault="0058769B" w:rsidP="00FB54A9">
      <w:pPr>
        <w:widowControl/>
        <w:adjustRightInd/>
        <w:spacing w:after="100"/>
        <w:jc w:val="left"/>
        <w:textAlignment w:val="auto"/>
      </w:pPr>
    </w:p>
    <w:p w:rsidR="00453545" w:rsidRDefault="00B543AC" w:rsidP="00947DAE">
      <w:pPr>
        <w:spacing w:after="100"/>
        <w:ind w:firstLine="720"/>
      </w:pPr>
      <w:r>
        <w:t xml:space="preserve">Приступать к изучению формирования идентичности конкретной нации следует с фундаментальных основ этой идентичности — национальной истории. </w:t>
      </w:r>
      <w:r w:rsidR="00947DAE">
        <w:t>Именно история, как отмечают современные исследователи, среди которых и доктор политических наук Валерий Ачкасов</w:t>
      </w:r>
      <w:r w:rsidR="0046333A">
        <w:t>,</w:t>
      </w:r>
      <w:r w:rsidR="00947DAE">
        <w:t xml:space="preserve"> — «важнейшее условие самоопределения индивидов и укрепления единства социальных групп».</w:t>
      </w:r>
      <w:r w:rsidR="00947DAE">
        <w:rPr>
          <w:rStyle w:val="af0"/>
        </w:rPr>
        <w:footnoteReference w:id="61"/>
      </w:r>
    </w:p>
    <w:p w:rsidR="00B543AC" w:rsidRDefault="00940BFA" w:rsidP="00F7256A">
      <w:pPr>
        <w:spacing w:after="100"/>
        <w:ind w:firstLine="720"/>
      </w:pPr>
      <w:r>
        <w:t>Эту тему также поднимает в своей статье</w:t>
      </w:r>
      <w:r w:rsidR="006662DA">
        <w:t xml:space="preserve"> и </w:t>
      </w:r>
      <w:r w:rsidRPr="00940BFA">
        <w:t>асп</w:t>
      </w:r>
      <w:r>
        <w:t>ирант</w:t>
      </w:r>
      <w:r w:rsidRPr="00940BFA">
        <w:t xml:space="preserve"> каф</w:t>
      </w:r>
      <w:r>
        <w:t>едры</w:t>
      </w:r>
      <w:r w:rsidRPr="00940BFA">
        <w:t xml:space="preserve"> социологии политических и социальных процессов Санкт-Петербургского государственного университета Евгения Андреевна</w:t>
      </w:r>
      <w:r>
        <w:t xml:space="preserve"> </w:t>
      </w:r>
      <w:r w:rsidRPr="00940BFA">
        <w:t>Протасеня</w:t>
      </w:r>
      <w:r>
        <w:t xml:space="preserve">. Она отмечает, что одним из важнейших факторов воздействия на идентификацию этноса является историческая память, </w:t>
      </w:r>
      <w:r w:rsidR="00453545">
        <w:t>«</w:t>
      </w:r>
      <w:r w:rsidR="00453545" w:rsidRPr="00453545">
        <w:t>так как она несет в себе историю народа, в частности воспоминания о ключевых событиях и деятелях прошлого, их оценку, хранит исторический опыт, а также многие черты этноса и модели поведения</w:t>
      </w:r>
      <w:r w:rsidR="00453545">
        <w:t>»</w:t>
      </w:r>
      <w:r w:rsidR="00453545" w:rsidRPr="00453545">
        <w:t>.</w:t>
      </w:r>
      <w:r>
        <w:rPr>
          <w:rStyle w:val="af0"/>
        </w:rPr>
        <w:footnoteReference w:id="62"/>
      </w:r>
    </w:p>
    <w:p w:rsidR="00C059B7" w:rsidRDefault="00B85460" w:rsidP="00B85460">
      <w:pPr>
        <w:spacing w:after="100"/>
        <w:ind w:firstLine="720"/>
      </w:pPr>
      <w:r>
        <w:t xml:space="preserve">В случае с Латвией </w:t>
      </w:r>
      <w:r w:rsidR="00D42F68">
        <w:t>исторический контекст</w:t>
      </w:r>
      <w:r w:rsidR="0046333A">
        <w:t>,</w:t>
      </w:r>
      <w:r w:rsidR="00C059B7">
        <w:t xml:space="preserve"> </w:t>
      </w:r>
      <w:r w:rsidR="00D42F68">
        <w:t>с одной стороны</w:t>
      </w:r>
      <w:r w:rsidR="0046333A">
        <w:t>,</w:t>
      </w:r>
      <w:r w:rsidR="00D42F68">
        <w:t xml:space="preserve"> создал условия для появления</w:t>
      </w:r>
      <w:r w:rsidR="00C059B7">
        <w:t xml:space="preserve"> </w:t>
      </w:r>
      <w:r w:rsidR="006140CB">
        <w:t>л</w:t>
      </w:r>
      <w:r w:rsidR="00C059B7">
        <w:t>атвийской национальной идентификации</w:t>
      </w:r>
      <w:r w:rsidR="00D42F68">
        <w:t xml:space="preserve"> как таковой</w:t>
      </w:r>
      <w:r w:rsidR="00C059B7">
        <w:t>,</w:t>
      </w:r>
      <w:r w:rsidR="00D42F68">
        <w:t xml:space="preserve"> а с другой,</w:t>
      </w:r>
      <w:r w:rsidR="00C059B7">
        <w:t xml:space="preserve"> </w:t>
      </w:r>
      <w:r w:rsidR="00D42F68">
        <w:t xml:space="preserve">на </w:t>
      </w:r>
      <w:r w:rsidR="006140CB">
        <w:t>него</w:t>
      </w:r>
      <w:r w:rsidR="00D42F68">
        <w:t xml:space="preserve"> </w:t>
      </w:r>
      <w:r w:rsidR="006140CB">
        <w:t>во многом опирается</w:t>
      </w:r>
      <w:r w:rsidR="00D42F68">
        <w:t xml:space="preserve"> современная</w:t>
      </w:r>
      <w:r>
        <w:t xml:space="preserve"> </w:t>
      </w:r>
      <w:r w:rsidR="00C059B7">
        <w:t>латвийск</w:t>
      </w:r>
      <w:r w:rsidR="00D42F68">
        <w:t>ая</w:t>
      </w:r>
      <w:r>
        <w:t xml:space="preserve"> </w:t>
      </w:r>
      <w:r>
        <w:lastRenderedPageBreak/>
        <w:t>национальн</w:t>
      </w:r>
      <w:r w:rsidR="00D42F68">
        <w:t>ая</w:t>
      </w:r>
      <w:r>
        <w:t xml:space="preserve"> идентичност</w:t>
      </w:r>
      <w:r w:rsidR="00D42F68">
        <w:t>ь</w:t>
      </w:r>
      <w:r w:rsidR="00C059B7">
        <w:t>.</w:t>
      </w:r>
    </w:p>
    <w:p w:rsidR="006140CB" w:rsidRDefault="00AD5406" w:rsidP="00B85460">
      <w:pPr>
        <w:spacing w:after="100"/>
        <w:ind w:firstLine="720"/>
      </w:pPr>
      <w:r>
        <w:t>Латвийская нация о</w:t>
      </w:r>
      <w:r w:rsidR="00E40D55">
        <w:t>бразова</w:t>
      </w:r>
      <w:r>
        <w:t>лась</w:t>
      </w:r>
      <w:r w:rsidR="00E40D55">
        <w:t xml:space="preserve"> сравнительно недавно на базе латышского этноса</w:t>
      </w:r>
      <w:r w:rsidR="00B116E4">
        <w:t>, который в свою очередь появился</w:t>
      </w:r>
      <w:r w:rsidR="006140CB">
        <w:t xml:space="preserve"> намного раньше</w:t>
      </w:r>
      <w:r w:rsidR="00B116E4">
        <w:t xml:space="preserve"> в результате слияния ряда балтских и финно-угорских народов</w:t>
      </w:r>
      <w:r w:rsidR="00C059B7">
        <w:t xml:space="preserve">. </w:t>
      </w:r>
      <w:r w:rsidR="00E40D55">
        <w:t>Н</w:t>
      </w:r>
      <w:r w:rsidR="00B543AC">
        <w:t>а протяжении многих лет</w:t>
      </w:r>
      <w:r w:rsidR="008E0D2D">
        <w:t xml:space="preserve">, вплоть до </w:t>
      </w:r>
      <w:r w:rsidR="008E0D2D">
        <w:rPr>
          <w:lang w:val="en-US"/>
        </w:rPr>
        <w:t>XX</w:t>
      </w:r>
      <w:r w:rsidR="008E0D2D" w:rsidRPr="008E0D2D">
        <w:t xml:space="preserve"> </w:t>
      </w:r>
      <w:r w:rsidR="008E0D2D">
        <w:t>века,</w:t>
      </w:r>
      <w:r w:rsidR="00B543AC">
        <w:t xml:space="preserve"> </w:t>
      </w:r>
      <w:r w:rsidR="008E0D2D">
        <w:t>эта этническая группа</w:t>
      </w:r>
      <w:r w:rsidR="00E40D55">
        <w:t xml:space="preserve"> </w:t>
      </w:r>
      <w:r w:rsidR="00B543AC">
        <w:t>не имел</w:t>
      </w:r>
      <w:r w:rsidR="008E0D2D">
        <w:t>а</w:t>
      </w:r>
      <w:r w:rsidR="00B543AC">
        <w:t xml:space="preserve"> собственной государственности и находил</w:t>
      </w:r>
      <w:r w:rsidR="008E0D2D">
        <w:t>ась</w:t>
      </w:r>
      <w:r w:rsidR="00B543AC">
        <w:t xml:space="preserve"> в зависимом положении. </w:t>
      </w:r>
      <w:r w:rsidR="002D55DE">
        <w:t xml:space="preserve">Причем об этом говорится </w:t>
      </w:r>
      <w:r w:rsidR="00B116E4">
        <w:t xml:space="preserve">с </w:t>
      </w:r>
      <w:r w:rsidR="002D55DE">
        <w:t xml:space="preserve">самых </w:t>
      </w:r>
      <w:r w:rsidR="008E0D2D">
        <w:t>ранних сохранившихся источник</w:t>
      </w:r>
      <w:r w:rsidR="00B116E4">
        <w:t>ов</w:t>
      </w:r>
      <w:r w:rsidR="008E0D2D">
        <w:t xml:space="preserve">. </w:t>
      </w:r>
    </w:p>
    <w:p w:rsidR="00B543AC" w:rsidRDefault="008E0D2D" w:rsidP="00B85460">
      <w:pPr>
        <w:spacing w:after="100"/>
        <w:ind w:firstLine="720"/>
      </w:pPr>
      <w:r>
        <w:t>Как</w:t>
      </w:r>
      <w:r w:rsidR="002D55DE">
        <w:t xml:space="preserve"> отмечает к</w:t>
      </w:r>
      <w:r w:rsidR="00B543AC">
        <w:t xml:space="preserve">андидат исторических наук и автор исследований в области </w:t>
      </w:r>
      <w:r w:rsidR="002D55DE">
        <w:t xml:space="preserve">истории </w:t>
      </w:r>
      <w:r w:rsidR="00B543AC">
        <w:t>государственных символов Латвии Михаил Загоруйко</w:t>
      </w:r>
      <w:r w:rsidR="002D55DE">
        <w:t>,</w:t>
      </w:r>
      <w:r w:rsidR="00B543AC">
        <w:t xml:space="preserve"> вплоть до </w:t>
      </w:r>
      <w:r w:rsidR="00B543AC" w:rsidRPr="75E1000A">
        <w:t xml:space="preserve">XII века многие балтийские племена, в числе которых и прародители латышского этноса, </w:t>
      </w:r>
      <w:r w:rsidR="00B543AC">
        <w:t>«</w:t>
      </w:r>
      <w:r w:rsidR="00B543AC" w:rsidRPr="75E1000A">
        <w:t>находились под влиянием и покровительством славян</w:t>
      </w:r>
      <w:r w:rsidR="00B543AC">
        <w:t>».</w:t>
      </w:r>
      <w:r w:rsidR="00B543AC" w:rsidRPr="75E1000A">
        <w:rPr>
          <w:rStyle w:val="af0"/>
        </w:rPr>
        <w:footnoteReference w:id="63"/>
      </w:r>
      <w:r w:rsidR="00B543AC" w:rsidRPr="75E1000A">
        <w:t xml:space="preserve"> </w:t>
      </w:r>
    </w:p>
    <w:p w:rsidR="008E0D2D" w:rsidRPr="00B84F98" w:rsidRDefault="008E0D2D" w:rsidP="008E0D2D">
      <w:pPr>
        <w:spacing w:after="100"/>
        <w:ind w:firstLine="720"/>
      </w:pPr>
      <w:r>
        <w:t xml:space="preserve">Позже </w:t>
      </w:r>
      <w:r w:rsidRPr="75E1000A">
        <w:t>на эти</w:t>
      </w:r>
      <w:r>
        <w:t xml:space="preserve"> территории</w:t>
      </w:r>
      <w:r w:rsidRPr="75E1000A">
        <w:t xml:space="preserve"> в ходе Ливонского крестового похода</w:t>
      </w:r>
      <w:r>
        <w:t xml:space="preserve"> приход</w:t>
      </w:r>
      <w:r w:rsidR="0046333A">
        <w:t>и</w:t>
      </w:r>
      <w:r>
        <w:t>т</w:t>
      </w:r>
      <w:r w:rsidR="006D1968">
        <w:t xml:space="preserve"> преимущественно</w:t>
      </w:r>
      <w:r>
        <w:t xml:space="preserve"> нем</w:t>
      </w:r>
      <w:r w:rsidR="006D1968">
        <w:t>ецкий Ливонский орден</w:t>
      </w:r>
      <w:r w:rsidRPr="75E1000A">
        <w:t>. М</w:t>
      </w:r>
      <w:r>
        <w:t>ихаил Загоруйко пишет об этом периоде следующее: «И</w:t>
      </w:r>
      <w:r w:rsidRPr="75E1000A">
        <w:t>сторический период 1202-1561 год для земель Латвии является первым государственным периодом под названием «Ливония» — периодом немецкой оккупации</w:t>
      </w:r>
      <w:r>
        <w:t>»</w:t>
      </w:r>
      <w:r w:rsidRPr="75E1000A">
        <w:t>.</w:t>
      </w:r>
      <w:r w:rsidRPr="75E1000A">
        <w:rPr>
          <w:rStyle w:val="af0"/>
        </w:rPr>
        <w:footnoteReference w:id="64"/>
      </w:r>
    </w:p>
    <w:p w:rsidR="008E0D2D" w:rsidRPr="00B84F98" w:rsidRDefault="006D1968" w:rsidP="008E0D2D">
      <w:pPr>
        <w:spacing w:after="100"/>
        <w:ind w:firstLine="720"/>
      </w:pPr>
      <w:r>
        <w:t>Э</w:t>
      </w:r>
      <w:r w:rsidR="008E0D2D">
        <w:t xml:space="preserve">тот период — как </w:t>
      </w:r>
      <w:r w:rsidR="006140CB">
        <w:t>во многом и последующие за ним</w:t>
      </w:r>
      <w:r w:rsidR="008E0D2D">
        <w:t xml:space="preserve"> — был ознаменован разрывом с </w:t>
      </w:r>
      <w:r>
        <w:t>устоявшимися</w:t>
      </w:r>
      <w:r w:rsidR="006140CB">
        <w:t xml:space="preserve"> латышскими</w:t>
      </w:r>
      <w:r>
        <w:t xml:space="preserve"> этнокультурными традициями</w:t>
      </w:r>
      <w:r w:rsidR="008E0D2D">
        <w:t xml:space="preserve"> и кардинальным пересмотром </w:t>
      </w:r>
      <w:r>
        <w:t xml:space="preserve">существовавших </w:t>
      </w:r>
      <w:r w:rsidR="008E0D2D">
        <w:t>идентичностей: «</w:t>
      </w:r>
      <w:r w:rsidR="008E0D2D" w:rsidRPr="75E1000A">
        <w:t xml:space="preserve">Уничтожалась культура и традиции прибалтийских, славянских и финно-угорских племён, уничтожалось непокорное коренное население. Таким образом, огнём и мечем, насаждалась не только религия, </w:t>
      </w:r>
      <w:r w:rsidR="008E0D2D" w:rsidRPr="75E1000A">
        <w:lastRenderedPageBreak/>
        <w:t>но и происходило поголовное онемечивание прибалтийских народов</w:t>
      </w:r>
      <w:r w:rsidR="008E0D2D">
        <w:t>».</w:t>
      </w:r>
      <w:r w:rsidR="008E0D2D" w:rsidRPr="75E1000A">
        <w:rPr>
          <w:rStyle w:val="af0"/>
        </w:rPr>
        <w:footnoteReference w:id="65"/>
      </w:r>
    </w:p>
    <w:p w:rsidR="00AB17F5" w:rsidRDefault="00AB17F5" w:rsidP="00AB17F5">
      <w:pPr>
        <w:spacing w:after="100"/>
        <w:ind w:firstLine="720"/>
      </w:pPr>
      <w:r w:rsidRPr="75E1000A">
        <w:t>С окончанием Ливонской войны в 1583 году и последовавшем</w:t>
      </w:r>
      <w:r>
        <w:t xml:space="preserve"> за этим </w:t>
      </w:r>
      <w:r w:rsidRPr="75E1000A">
        <w:t>падением ордена,</w:t>
      </w:r>
      <w:r>
        <w:t xml:space="preserve"> </w:t>
      </w:r>
      <w:r w:rsidRPr="75E1000A">
        <w:t>земли</w:t>
      </w:r>
      <w:r>
        <w:t xml:space="preserve"> современной Латвии в числе прочих</w:t>
      </w:r>
      <w:r w:rsidRPr="75E1000A">
        <w:t xml:space="preserve"> перешли под протекторат Речи Посполитой.</w:t>
      </w:r>
      <w:r w:rsidRPr="75E1000A">
        <w:rPr>
          <w:rStyle w:val="af0"/>
        </w:rPr>
        <w:footnoteReference w:id="66"/>
      </w:r>
      <w:r>
        <w:t xml:space="preserve"> Спустя почти полвека, в</w:t>
      </w:r>
      <w:r w:rsidRPr="75E1000A">
        <w:t xml:space="preserve"> результате польско-шведск</w:t>
      </w:r>
      <w:r>
        <w:t xml:space="preserve">их </w:t>
      </w:r>
      <w:r w:rsidRPr="75E1000A">
        <w:t>войн 1600-1629</w:t>
      </w:r>
      <w:r>
        <w:t> </w:t>
      </w:r>
      <w:r w:rsidRPr="75E1000A">
        <w:t>год</w:t>
      </w:r>
      <w:r>
        <w:t>ов</w:t>
      </w:r>
      <w:r w:rsidRPr="75E1000A">
        <w:t xml:space="preserve">, </w:t>
      </w:r>
      <w:r>
        <w:t>эти же территории</w:t>
      </w:r>
      <w:r w:rsidRPr="00A667DE">
        <w:t xml:space="preserve"> был</w:t>
      </w:r>
      <w:r>
        <w:t>и</w:t>
      </w:r>
      <w:r w:rsidRPr="00A667DE">
        <w:t xml:space="preserve"> </w:t>
      </w:r>
      <w:r>
        <w:t>разделены надвое</w:t>
      </w:r>
      <w:r w:rsidRPr="00A667DE">
        <w:t>: Рига и Ливония стали шведскими</w:t>
      </w:r>
      <w:r>
        <w:t xml:space="preserve"> владениями</w:t>
      </w:r>
      <w:r w:rsidRPr="00A667DE">
        <w:t>, а Курлянд</w:t>
      </w:r>
      <w:r>
        <w:t>ские</w:t>
      </w:r>
      <w:r w:rsidRPr="00A667DE">
        <w:t xml:space="preserve"> и Латгал</w:t>
      </w:r>
      <w:r>
        <w:t>ьские земли</w:t>
      </w:r>
      <w:r w:rsidR="00716B3B">
        <w:t xml:space="preserve"> в качестве вассального герцогства </w:t>
      </w:r>
      <w:r w:rsidR="00716B3B" w:rsidRPr="00716B3B">
        <w:t>Курляндия и Семигалия</w:t>
      </w:r>
      <w:r>
        <w:t xml:space="preserve"> остались за </w:t>
      </w:r>
      <w:r w:rsidR="0046333A">
        <w:t>Польшей</w:t>
      </w:r>
      <w:r w:rsidRPr="75E1000A">
        <w:t>.</w:t>
      </w:r>
      <w:r w:rsidRPr="75E1000A">
        <w:rPr>
          <w:rStyle w:val="af0"/>
        </w:rPr>
        <w:footnoteReference w:id="67"/>
      </w:r>
      <w:r>
        <w:t xml:space="preserve"> Позже все части раздробленной Ливонии войдут в состав Российской империи. Первой стала Шведская Лифляндия в 1721 г. по результатам </w:t>
      </w:r>
      <w:r w:rsidRPr="75E1000A">
        <w:t>Ништадского мирного договора</w:t>
      </w:r>
      <w:r>
        <w:t xml:space="preserve">, завершившего Северную войну. Затем, в течение </w:t>
      </w:r>
      <w:r>
        <w:rPr>
          <w:lang w:val="en-US"/>
        </w:rPr>
        <w:t>XVIII</w:t>
      </w:r>
      <w:r w:rsidRPr="008F2A8C">
        <w:t xml:space="preserve"> </w:t>
      </w:r>
      <w:r>
        <w:t xml:space="preserve">века, в </w:t>
      </w:r>
      <w:r w:rsidRPr="004C1EAE">
        <w:t xml:space="preserve">результате </w:t>
      </w:r>
      <w:r>
        <w:t>разделов</w:t>
      </w:r>
      <w:r w:rsidRPr="004C1EAE">
        <w:t xml:space="preserve"> Речи Посполитой</w:t>
      </w:r>
      <w:r>
        <w:t>,</w:t>
      </w:r>
      <w:r w:rsidRPr="004C1EAE">
        <w:t xml:space="preserve"> к России была присоединена</w:t>
      </w:r>
      <w:r>
        <w:t xml:space="preserve"> </w:t>
      </w:r>
      <w:r w:rsidRPr="004C1EAE">
        <w:t>Латгалия (Инфлянты Польские)</w:t>
      </w:r>
      <w:r>
        <w:t xml:space="preserve"> и </w:t>
      </w:r>
      <w:r w:rsidRPr="004C1EAE">
        <w:t>Курляндия.</w:t>
      </w:r>
      <w:r>
        <w:rPr>
          <w:rStyle w:val="af0"/>
        </w:rPr>
        <w:footnoteReference w:id="68"/>
      </w:r>
      <w:r>
        <w:t xml:space="preserve"> </w:t>
      </w:r>
      <w:r w:rsidR="00C86FFA">
        <w:t>Т</w:t>
      </w:r>
      <w:r>
        <w:t>ерритория современной Латвии оказывается в составе России и в качестве Лифляндской губернии</w:t>
      </w:r>
      <w:r w:rsidR="00C86FFA">
        <w:t xml:space="preserve"> (вместе с частью земель современной Эстонии)</w:t>
      </w:r>
      <w:r w:rsidR="00AF771A">
        <w:t xml:space="preserve"> и Курляндской губернии (с незначительной частью земель современной Польши) управляется назначаемыми императором генерал-губернаторами. </w:t>
      </w:r>
      <w:r w:rsidR="001D0AF7">
        <w:t>Латвийские земли будут оставаться в этом статусе</w:t>
      </w:r>
      <w:r>
        <w:t xml:space="preserve"> вплоть до распада Российской империи, </w:t>
      </w:r>
      <w:r w:rsidR="00C86FFA">
        <w:t>произошедшего в ходе</w:t>
      </w:r>
      <w:r w:rsidR="00F80A57">
        <w:t xml:space="preserve"> </w:t>
      </w:r>
      <w:r w:rsidR="00E32D42">
        <w:t>Первой мировой войны</w:t>
      </w:r>
      <w:r w:rsidR="00F80A57">
        <w:t xml:space="preserve"> и начавшейся в ходе нее</w:t>
      </w:r>
      <w:r w:rsidR="00E32D42">
        <w:t xml:space="preserve"> </w:t>
      </w:r>
      <w:r w:rsidR="00E32D42">
        <w:lastRenderedPageBreak/>
        <w:t xml:space="preserve">революции и </w:t>
      </w:r>
      <w:r>
        <w:t>гражданской войн</w:t>
      </w:r>
      <w:r w:rsidR="00C86FFA">
        <w:t>ы</w:t>
      </w:r>
      <w:r>
        <w:t>.</w:t>
      </w:r>
      <w:r>
        <w:rPr>
          <w:rStyle w:val="af0"/>
        </w:rPr>
        <w:footnoteReference w:id="69"/>
      </w:r>
      <w:r>
        <w:t xml:space="preserve"> </w:t>
      </w:r>
    </w:p>
    <w:p w:rsidR="00305C6D" w:rsidRDefault="00506FD6" w:rsidP="00B543AC">
      <w:pPr>
        <w:spacing w:after="100"/>
        <w:ind w:firstLine="720"/>
      </w:pPr>
      <w:r>
        <w:t>С определенной долей условности можно сказать, что территори</w:t>
      </w:r>
      <w:r w:rsidR="00F245B1">
        <w:t>и</w:t>
      </w:r>
      <w:r>
        <w:t xml:space="preserve"> исконного проживания латышского этноса и сама этническая </w:t>
      </w:r>
      <w:r w:rsidR="00F245B1">
        <w:t xml:space="preserve">группа до </w:t>
      </w:r>
      <w:r w:rsidR="00E32D42">
        <w:t>того</w:t>
      </w:r>
      <w:r w:rsidR="00F245B1">
        <w:t xml:space="preserve"> времени</w:t>
      </w:r>
      <w:r w:rsidR="00FE6120">
        <w:t xml:space="preserve"> оставались окраиной </w:t>
      </w:r>
      <w:r w:rsidR="00305C6D">
        <w:t>мировых наций</w:t>
      </w:r>
      <w:r w:rsidR="00B116E4">
        <w:t>. Латыши</w:t>
      </w:r>
      <w:r w:rsidR="00B3644C">
        <w:t xml:space="preserve"> </w:t>
      </w:r>
      <w:r w:rsidR="00F245B1">
        <w:t xml:space="preserve">не имели основополагающей для зарождения </w:t>
      </w:r>
      <w:r w:rsidR="00305C6D">
        <w:t xml:space="preserve">собственного </w:t>
      </w:r>
      <w:r w:rsidR="00F245B1">
        <w:t xml:space="preserve">национального самосознания </w:t>
      </w:r>
      <w:r w:rsidR="00FE6120">
        <w:t>государственн</w:t>
      </w:r>
      <w:r w:rsidR="0046333A">
        <w:t>ой суверенности и по большому счету</w:t>
      </w:r>
      <w:r w:rsidR="00FE6120">
        <w:t xml:space="preserve"> не </w:t>
      </w:r>
      <w:r w:rsidR="00716B3B">
        <w:t>предпринимал</w:t>
      </w:r>
      <w:r w:rsidR="00B116E4">
        <w:t>и</w:t>
      </w:r>
      <w:r w:rsidR="00716B3B">
        <w:t xml:space="preserve"> попыток</w:t>
      </w:r>
      <w:r w:rsidR="00FE6120">
        <w:t xml:space="preserve"> к</w:t>
      </w:r>
      <w:r w:rsidR="00716B3B">
        <w:t xml:space="preserve"> обретению</w:t>
      </w:r>
      <w:r w:rsidR="00FE6120">
        <w:t xml:space="preserve"> </w:t>
      </w:r>
      <w:r w:rsidR="00B56EA9">
        <w:t>суверенитет</w:t>
      </w:r>
      <w:r w:rsidR="00716B3B">
        <w:t>а</w:t>
      </w:r>
      <w:r w:rsidR="00FE6120">
        <w:t xml:space="preserve">. </w:t>
      </w:r>
    </w:p>
    <w:p w:rsidR="00B116E4" w:rsidRPr="00AD40D7" w:rsidRDefault="00315272" w:rsidP="00B543AC">
      <w:pPr>
        <w:spacing w:after="100"/>
        <w:ind w:firstLine="720"/>
      </w:pPr>
      <w:r>
        <w:t>Во время предельного обострения национального вопроса в Российской</w:t>
      </w:r>
      <w:r>
        <w:tab/>
        <w:t xml:space="preserve"> империи после Польского восстания 1963 года с</w:t>
      </w:r>
      <w:r w:rsidR="0046333A">
        <w:t>воим мнением о ситуации</w:t>
      </w:r>
      <w:r>
        <w:t xml:space="preserve"> в прибалтийских губерниях </w:t>
      </w:r>
      <w:r w:rsidR="0046333A">
        <w:t>поделился</w:t>
      </w:r>
      <w:r>
        <w:t xml:space="preserve"> русский публицист и философ </w:t>
      </w:r>
      <w:r w:rsidRPr="00315272">
        <w:t>Юрий Фёдорович Самарин</w:t>
      </w:r>
      <w:r>
        <w:t xml:space="preserve">. В своей серии статей «Русское балтийское поморье», </w:t>
      </w:r>
      <w:r w:rsidR="006140CB">
        <w:t>котор</w:t>
      </w:r>
      <w:r w:rsidR="00E32D42">
        <w:t>ая</w:t>
      </w:r>
      <w:r w:rsidR="006140CB">
        <w:t xml:space="preserve"> подразумевал</w:t>
      </w:r>
      <w:r w:rsidR="00E32D42">
        <w:t>а</w:t>
      </w:r>
      <w:r w:rsidR="006140CB">
        <w:t xml:space="preserve">сь им как часть общего сборника «Окраины России», он </w:t>
      </w:r>
      <w:r w:rsidR="00BB666B">
        <w:t>давал категоричную оценку</w:t>
      </w:r>
      <w:r w:rsidR="00BB666B" w:rsidRPr="0046333A">
        <w:t xml:space="preserve">. </w:t>
      </w:r>
      <w:r w:rsidR="0046333A">
        <w:t xml:space="preserve">Доктор политических наук </w:t>
      </w:r>
      <w:r w:rsidR="0046333A" w:rsidRPr="0046333A">
        <w:t>Людмила Воробьёва вкратце пересказывает её суть так</w:t>
      </w:r>
      <w:r w:rsidR="006140CB" w:rsidRPr="0046333A">
        <w:t>: «Православная вера подвергается угнетению во имя торжества</w:t>
      </w:r>
      <w:r w:rsidR="006140CB" w:rsidRPr="006140CB">
        <w:t xml:space="preserve"> лютеранства, всецело служащего орудием онемечивания населения. Положение прибалтийских крестьян чрезвычайно тяжело и резко отличается от положения крестьян по акту 19 февраля 1861 г. В городах царит средневековый порядок, лишающий их русское население всяких прав. Русский язык вытеснен из местных учреждений. Русская судебная реформа не распространена на край. Прибалтийско-немецкое дворянство всё больше и больше смотрит в сторону Германии, открыто говоря о своей принадлежности к германской народности и возлагая упования на поддержку из-за границы. Пока же она пользуется разговорами о введении в России конституционного строя, чтобы успеть ещё до его осуществления добиться от верховной власти признания конституционной автономии края </w:t>
      </w:r>
      <w:r w:rsidR="006140CB" w:rsidRPr="006140CB">
        <w:lastRenderedPageBreak/>
        <w:t>и устроить на прибалтийском поморье остзейскую Финляндию</w:t>
      </w:r>
      <w:r w:rsidR="001D0AF7">
        <w:t>»</w:t>
      </w:r>
      <w:r w:rsidR="006140CB" w:rsidRPr="006140CB">
        <w:t>.</w:t>
      </w:r>
      <w:r w:rsidR="001D0AF7">
        <w:rPr>
          <w:rStyle w:val="af0"/>
        </w:rPr>
        <w:footnoteReference w:id="70"/>
      </w:r>
      <w:r>
        <w:t xml:space="preserve"> </w:t>
      </w:r>
    </w:p>
    <w:p w:rsidR="00B046CC" w:rsidRDefault="00E32D42" w:rsidP="00D74203">
      <w:pPr>
        <w:spacing w:after="100"/>
        <w:ind w:firstLine="720"/>
      </w:pPr>
      <w:r>
        <w:t xml:space="preserve">Несмотря на тот факт, что </w:t>
      </w:r>
      <w:r w:rsidR="001D3AF6">
        <w:t>оценки Самарина не в полной мере соответствовали реальному положению дел,</w:t>
      </w:r>
      <w:r w:rsidR="001D3AF6">
        <w:rPr>
          <w:rStyle w:val="af0"/>
        </w:rPr>
        <w:footnoteReference w:id="71"/>
      </w:r>
      <w:r w:rsidR="001D3AF6">
        <w:t xml:space="preserve"> </w:t>
      </w:r>
      <w:r w:rsidR="0046333A" w:rsidRPr="0046333A">
        <w:t>из его трудов можно почерпнуть ряд важных сведений. Так,</w:t>
      </w:r>
      <w:r w:rsidR="0046333A">
        <w:t xml:space="preserve"> </w:t>
      </w:r>
      <w:r w:rsidR="00796E84">
        <w:t>русские вовсе не были бесправными</w:t>
      </w:r>
      <w:r w:rsidR="00B828BD">
        <w:t xml:space="preserve"> на </w:t>
      </w:r>
      <w:r w:rsidR="00B828BD" w:rsidRPr="00796E84">
        <w:t>территори</w:t>
      </w:r>
      <w:r w:rsidR="0008702D" w:rsidRPr="00796E84">
        <w:t>и</w:t>
      </w:r>
      <w:r w:rsidR="00B828BD" w:rsidRPr="00796E84">
        <w:t xml:space="preserve"> </w:t>
      </w:r>
      <w:r w:rsidR="0008702D" w:rsidRPr="00796E84">
        <w:t>Лифляндской губернии</w:t>
      </w:r>
      <w:r w:rsidR="00D101FD" w:rsidRPr="00796E84">
        <w:t>, но</w:t>
      </w:r>
      <w:r w:rsidR="00796E84" w:rsidRPr="00796E84">
        <w:t xml:space="preserve"> их положение было</w:t>
      </w:r>
      <w:r w:rsidR="00B828BD" w:rsidRPr="00796E84">
        <w:t xml:space="preserve"> т</w:t>
      </w:r>
      <w:r w:rsidR="00C70858" w:rsidRPr="00796E84">
        <w:t xml:space="preserve">рудным. </w:t>
      </w:r>
      <w:r w:rsidR="00144F98" w:rsidRPr="00796E84">
        <w:t>П</w:t>
      </w:r>
      <w:r w:rsidR="006308B0" w:rsidRPr="00796E84">
        <w:t>о данным переписи 1897 год</w:t>
      </w:r>
      <w:r w:rsidR="00144F98" w:rsidRPr="00796E84">
        <w:t>а,</w:t>
      </w:r>
      <w:r w:rsidR="00DA2ECA" w:rsidRPr="00796E84">
        <w:rPr>
          <w:rStyle w:val="af0"/>
        </w:rPr>
        <w:footnoteReference w:id="72"/>
      </w:r>
      <w:r w:rsidR="00144F98" w:rsidRPr="00796E84">
        <w:t xml:space="preserve"> </w:t>
      </w:r>
      <w:r w:rsidR="00796E84" w:rsidRPr="00796E84">
        <w:t xml:space="preserve">доля граждан, чьим родным языком был русский, составляла только 5,2% от всего населения губернии. Из них значительная часть — 8,3% — являлись дворянами, чиновниками или членами их семей, и только 43,1% — крестьянами. Совсем другая «социальная картина» наблюдалась среди граждан, говоривших по-латышски. В их случае </w:t>
      </w:r>
      <w:r w:rsidR="00D101FD" w:rsidRPr="00796E84">
        <w:t>в число</w:t>
      </w:r>
      <w:r w:rsidR="008E6AB4" w:rsidRPr="00796E84">
        <w:t xml:space="preserve"> </w:t>
      </w:r>
      <w:r w:rsidR="00B046CC" w:rsidRPr="00796E84">
        <w:t>дворян, чиновник</w:t>
      </w:r>
      <w:r w:rsidR="00D101FD" w:rsidRPr="00796E84">
        <w:t>ов или</w:t>
      </w:r>
      <w:r w:rsidR="00B046CC" w:rsidRPr="00796E84">
        <w:t xml:space="preserve"> их семей </w:t>
      </w:r>
      <w:r w:rsidR="00D101FD" w:rsidRPr="00796E84">
        <w:t xml:space="preserve">входило 0,1% населения, тогда как крестьянами были 93,4%. </w:t>
      </w:r>
      <w:r w:rsidR="00B046CC" w:rsidRPr="00796E84">
        <w:t>Знати с русским</w:t>
      </w:r>
      <w:r w:rsidR="008E6AB4" w:rsidRPr="00796E84">
        <w:t xml:space="preserve"> языком в качестве родного</w:t>
      </w:r>
      <w:r w:rsidR="00B046CC" w:rsidRPr="00796E84">
        <w:t xml:space="preserve"> </w:t>
      </w:r>
      <w:r w:rsidR="008E6AB4" w:rsidRPr="00796E84">
        <w:t>было в 8,7 раз больше, чем с латышским, и всех их</w:t>
      </w:r>
      <w:r w:rsidR="00796E84">
        <w:t>,</w:t>
      </w:r>
      <w:r w:rsidR="008E6AB4" w:rsidRPr="00796E84">
        <w:t xml:space="preserve"> вместе</w:t>
      </w:r>
      <w:r w:rsidR="008E6AB4">
        <w:t xml:space="preserve"> взятых</w:t>
      </w:r>
      <w:r w:rsidR="00796E84">
        <w:t>,</w:t>
      </w:r>
      <w:r w:rsidR="008E6AB4">
        <w:t xml:space="preserve"> примерно в полтора раза превосход</w:t>
      </w:r>
      <w:r w:rsidR="00D101FD">
        <w:t>ила в количестве немецкая знать, доля которой в населении</w:t>
      </w:r>
      <w:r w:rsidR="00025C62">
        <w:t xml:space="preserve"> 7,6%, </w:t>
      </w:r>
      <w:r w:rsidR="00D101FD">
        <w:t>против</w:t>
      </w:r>
      <w:r w:rsidR="00E67E6E">
        <w:t xml:space="preserve"> </w:t>
      </w:r>
      <w:r w:rsidR="00D101FD">
        <w:t xml:space="preserve">5,2% у носителей русского и </w:t>
      </w:r>
      <w:r w:rsidR="00E67E6E">
        <w:t>43,4%</w:t>
      </w:r>
      <w:r w:rsidR="00D101FD">
        <w:t xml:space="preserve"> у носителей латышского языка</w:t>
      </w:r>
      <w:r w:rsidR="00E67E6E">
        <w:t>.</w:t>
      </w:r>
      <w:r w:rsidR="008E6AB4">
        <w:t xml:space="preserve"> </w:t>
      </w:r>
      <w:r w:rsidR="008D0EA3">
        <w:t xml:space="preserve">Такое положение дел создавало почву для </w:t>
      </w:r>
      <w:r w:rsidR="00B046CC">
        <w:t>социальн</w:t>
      </w:r>
      <w:r w:rsidR="008D0EA3">
        <w:t>ой и межэтнической</w:t>
      </w:r>
      <w:r w:rsidR="00B046CC">
        <w:t xml:space="preserve"> напряженност</w:t>
      </w:r>
      <w:r w:rsidR="008D0EA3">
        <w:t xml:space="preserve">и. </w:t>
      </w:r>
    </w:p>
    <w:p w:rsidR="00025C62" w:rsidRDefault="00025C62" w:rsidP="00D74203">
      <w:pPr>
        <w:spacing w:after="100"/>
        <w:ind w:firstLine="720"/>
      </w:pPr>
      <w:r>
        <w:t xml:space="preserve">Угнетение православной церкви, на которое указывает </w:t>
      </w:r>
      <w:r w:rsidRPr="00315272">
        <w:t>Самарин</w:t>
      </w:r>
      <w:r>
        <w:t xml:space="preserve">, </w:t>
      </w:r>
      <w:r w:rsidR="00B05C0D">
        <w:t xml:space="preserve">вполне </w:t>
      </w:r>
      <w:r>
        <w:t xml:space="preserve">возможно, следует воспринимать как </w:t>
      </w:r>
      <w:r w:rsidR="00B05C0D">
        <w:t xml:space="preserve">его личное недовольство </w:t>
      </w:r>
      <w:r>
        <w:t xml:space="preserve">общей </w:t>
      </w:r>
      <w:r w:rsidR="00B05C0D">
        <w:t xml:space="preserve">религиозной </w:t>
      </w:r>
      <w:r>
        <w:t>картин</w:t>
      </w:r>
      <w:r w:rsidR="00B05C0D">
        <w:t>ой в губернии</w:t>
      </w:r>
      <w:r>
        <w:t xml:space="preserve">. Лютеранство исповедовало 79,4% населения губернии, </w:t>
      </w:r>
      <w:r w:rsidRPr="00B05C0D">
        <w:t>или 91,3%</w:t>
      </w:r>
      <w:r w:rsidR="006B1D2C" w:rsidRPr="00B05C0D">
        <w:t xml:space="preserve"> тех, для кого родной язык латышский. В то же время православие исповедовало 14,5% населения, </w:t>
      </w:r>
      <w:r w:rsidR="00CD2B6F" w:rsidRPr="00B05C0D">
        <w:t xml:space="preserve">в числе которых </w:t>
      </w:r>
      <w:r w:rsidR="006B1D2C" w:rsidRPr="00B05C0D">
        <w:t xml:space="preserve">только 69,5% </w:t>
      </w:r>
      <w:r w:rsidR="00B05C0D" w:rsidRPr="00B05C0D">
        <w:t>считали русский язык родным</w:t>
      </w:r>
      <w:r w:rsidR="006B1D2C" w:rsidRPr="00B05C0D">
        <w:t>, что, можно предполагать, свидетельствует о высокой степени</w:t>
      </w:r>
      <w:r w:rsidR="006B1D2C">
        <w:t xml:space="preserve"> религиозной </w:t>
      </w:r>
      <w:r w:rsidR="006B1D2C">
        <w:lastRenderedPageBreak/>
        <w:t xml:space="preserve">ассимиляции. </w:t>
      </w:r>
    </w:p>
    <w:p w:rsidR="00025C62" w:rsidRDefault="005313D6" w:rsidP="00D74203">
      <w:pPr>
        <w:spacing w:after="100"/>
        <w:ind w:firstLine="720"/>
      </w:pPr>
      <w:r>
        <w:t>П</w:t>
      </w:r>
      <w:r w:rsidR="001D3AF6">
        <w:t>римечательн</w:t>
      </w:r>
      <w:r w:rsidR="00025C62">
        <w:t>о</w:t>
      </w:r>
      <w:r>
        <w:t xml:space="preserve"> </w:t>
      </w:r>
      <w:r w:rsidR="00025C62">
        <w:t>также то, какие идеи Самарин приписывает местному дворянству</w:t>
      </w:r>
      <w:r w:rsidR="00BC1543">
        <w:t xml:space="preserve">. </w:t>
      </w:r>
      <w:r w:rsidR="00455D83">
        <w:t xml:space="preserve">Проникновение немецкой идентичности наряду с российской во всех первоочередных сферах жизни было значительным, </w:t>
      </w:r>
      <w:r w:rsidR="00E67E6E">
        <w:t>но</w:t>
      </w:r>
      <w:r w:rsidR="00455D83">
        <w:t xml:space="preserve"> даже при самых смелых оценках </w:t>
      </w:r>
      <w:r w:rsidR="00A8286E">
        <w:t xml:space="preserve">сепаратистские настроения </w:t>
      </w:r>
      <w:r w:rsidR="00B05C0D">
        <w:t xml:space="preserve">в основном </w:t>
      </w:r>
      <w:r w:rsidR="00A8286E">
        <w:t>сводились к</w:t>
      </w:r>
      <w:r w:rsidR="00E67E6E">
        <w:t xml:space="preserve"> автономии по образцу Финляндии. </w:t>
      </w:r>
    </w:p>
    <w:p w:rsidR="00271CD4" w:rsidRDefault="00862053" w:rsidP="00D74203">
      <w:pPr>
        <w:spacing w:after="100"/>
        <w:ind w:firstLine="720"/>
      </w:pPr>
      <w:r>
        <w:t>О существовании</w:t>
      </w:r>
      <w:r w:rsidR="00CD2B6F">
        <w:t xml:space="preserve"> </w:t>
      </w:r>
      <w:r w:rsidR="00E21279">
        <w:t xml:space="preserve">сформировавшегося </w:t>
      </w:r>
      <w:r w:rsidR="00CD2B6F">
        <w:t xml:space="preserve">массового </w:t>
      </w:r>
      <w:r>
        <w:t>латвийского национального самосознания в описываемых условиях не могло идти речи, для его возникновения просто-на</w:t>
      </w:r>
      <w:r w:rsidR="00271CD4">
        <w:t>просто не было никаких условий, однако примерно в это время в обществе зарождаются</w:t>
      </w:r>
      <w:r w:rsidR="00CD2B6F">
        <w:t xml:space="preserve"> первые</w:t>
      </w:r>
      <w:r w:rsidR="00271CD4">
        <w:t xml:space="preserve"> дискуссии о нем, и площадкой</w:t>
      </w:r>
      <w:r w:rsidR="00CD2B6F">
        <w:t xml:space="preserve"> для них</w:t>
      </w:r>
      <w:r w:rsidR="00271CD4">
        <w:t xml:space="preserve"> выступают зарождающиеся латышские СМИ.  </w:t>
      </w:r>
    </w:p>
    <w:p w:rsidR="00271CD4" w:rsidRDefault="00DB2001" w:rsidP="00D74203">
      <w:pPr>
        <w:spacing w:after="100"/>
        <w:ind w:firstLine="720"/>
      </w:pPr>
      <w:r>
        <w:t>Первым примером трибуны, с которой поднималась идея об уникальной и полноценной культуре латышского народа, в противовес немецкой, стала газета «</w:t>
      </w:r>
      <w:r w:rsidRPr="00DB2001">
        <w:rPr>
          <w:lang w:val="lv-LV"/>
        </w:rPr>
        <w:t>Mājas Viesis</w:t>
      </w:r>
      <w:r>
        <w:t xml:space="preserve">» («Домашний гость»). </w:t>
      </w:r>
      <w:r w:rsidRPr="00DB2001">
        <w:t xml:space="preserve">Разрешение на </w:t>
      </w:r>
      <w:r>
        <w:t>ее издание</w:t>
      </w:r>
      <w:r w:rsidRPr="00DB2001">
        <w:t xml:space="preserve"> было подписано императором Александром II незадолго до окончания Крымской войны</w:t>
      </w:r>
      <w:r>
        <w:t>,</w:t>
      </w:r>
      <w:r w:rsidRPr="00DB2001">
        <w:t xml:space="preserve"> 15 января 1856 года</w:t>
      </w:r>
      <w:r w:rsidR="00CD2B6F">
        <w:t>, и просуществовало издание до 1910 года</w:t>
      </w:r>
      <w:r w:rsidRPr="00DB2001">
        <w:t>.</w:t>
      </w:r>
      <w:r>
        <w:t xml:space="preserve"> </w:t>
      </w:r>
      <w:r w:rsidRPr="00DB2001">
        <w:t>Газета выходила</w:t>
      </w:r>
      <w:r>
        <w:t xml:space="preserve"> еженедельно на восьми страницах, </w:t>
      </w:r>
      <w:r w:rsidR="00D9312B">
        <w:t>и помимо прочего в ней печатались представители движения младолатышей. «Период деятельности младолатышей пришелся на 50-е и 60-е годы XIX века. Основной целью их деятельности было развитие просвещения, национального самосознания и национальной культуры».</w:t>
      </w:r>
      <w:r w:rsidR="00D9312B">
        <w:rPr>
          <w:rStyle w:val="af0"/>
        </w:rPr>
        <w:footnoteReference w:id="73"/>
      </w:r>
    </w:p>
    <w:p w:rsidR="00D9312B" w:rsidRDefault="00CD2B6F" w:rsidP="00D74203">
      <w:pPr>
        <w:spacing w:after="100"/>
        <w:ind w:firstLine="720"/>
      </w:pPr>
      <w:r>
        <w:t xml:space="preserve">Это далеко не единственный пример латышской народной печати. </w:t>
      </w:r>
      <w:r w:rsidR="003509D1">
        <w:t xml:space="preserve">Как в своем исследовании отмечает кандидат филологических наук Анна </w:t>
      </w:r>
      <w:r w:rsidR="003509D1" w:rsidRPr="003509D1">
        <w:t>Шнайдер</w:t>
      </w:r>
      <w:r w:rsidR="003509D1">
        <w:t>, «</w:t>
      </w:r>
      <w:r>
        <w:t xml:space="preserve">Ко времени распада Российской империи пресса в Латвии получила большое развитие. Даже в небольших городах выходило до </w:t>
      </w:r>
      <w:r>
        <w:lastRenderedPageBreak/>
        <w:t>десяти местных газет</w:t>
      </w:r>
      <w:r w:rsidR="003509D1">
        <w:t>»</w:t>
      </w:r>
      <w:r w:rsidR="00D9312B">
        <w:t>.</w:t>
      </w:r>
      <w:r w:rsidR="003509D1">
        <w:rPr>
          <w:rStyle w:val="af0"/>
        </w:rPr>
        <w:footnoteReference w:id="74"/>
      </w:r>
    </w:p>
    <w:p w:rsidR="005C621D" w:rsidRDefault="00CD2B6F" w:rsidP="00D74203">
      <w:pPr>
        <w:spacing w:after="100"/>
        <w:ind w:firstLine="720"/>
      </w:pPr>
      <w:r>
        <w:t>Пик национального самосознания</w:t>
      </w:r>
      <w:r w:rsidR="00862053">
        <w:t xml:space="preserve"> </w:t>
      </w:r>
      <w:r>
        <w:t>пришелся на Первую мировую войну</w:t>
      </w:r>
      <w:r w:rsidR="00E259E0">
        <w:t xml:space="preserve">, которая создала </w:t>
      </w:r>
      <w:r w:rsidR="005C621D">
        <w:t>условия для восстановления и провозглашения независимости многим народам, прежде всего, Российской Империи.</w:t>
      </w:r>
      <w:r w:rsidR="005C621D">
        <w:rPr>
          <w:rStyle w:val="af0"/>
        </w:rPr>
        <w:footnoteReference w:id="75"/>
      </w:r>
    </w:p>
    <w:p w:rsidR="00862053" w:rsidRDefault="00862053" w:rsidP="00D74203">
      <w:pPr>
        <w:spacing w:after="100"/>
        <w:ind w:firstLine="720"/>
      </w:pPr>
      <w:r>
        <w:t xml:space="preserve"> Пробуждение национальных чувств</w:t>
      </w:r>
      <w:r w:rsidR="009C79DB">
        <w:t xml:space="preserve"> латышей</w:t>
      </w:r>
      <w:r>
        <w:t xml:space="preserve"> началось в первую очередь под влиянием антинемецких настроений, распространившихся </w:t>
      </w:r>
      <w:r w:rsidR="005C621D">
        <w:t xml:space="preserve">в начале </w:t>
      </w:r>
      <w:r w:rsidR="009C79DB">
        <w:t xml:space="preserve">войны </w:t>
      </w:r>
      <w:r>
        <w:t xml:space="preserve">по всей России, </w:t>
      </w:r>
      <w:r w:rsidR="009C79DB">
        <w:t>и</w:t>
      </w:r>
      <w:r>
        <w:t xml:space="preserve"> особенно повлиявших на </w:t>
      </w:r>
      <w:r w:rsidR="009C79DB">
        <w:t>территории с высокой концентрацией немецкого населения</w:t>
      </w:r>
      <w:r>
        <w:t>. Историки отмечают, что «</w:t>
      </w:r>
      <w:r w:rsidRPr="009357C6">
        <w:t>война разбудила латышей от национально-политического оцепенения. Участие России и других европейских держав в войне с Германией словно вселило в латышский народ удивительное и невероятное чувство, дав понять, что его давний враг — враг и многих европейских народов»</w:t>
      </w:r>
      <w:r>
        <w:t>.</w:t>
      </w:r>
      <w:r>
        <w:rPr>
          <w:rStyle w:val="af0"/>
        </w:rPr>
        <w:footnoteReference w:id="76"/>
      </w:r>
    </w:p>
    <w:p w:rsidR="00862053" w:rsidRDefault="00862053" w:rsidP="00D74203">
      <w:pPr>
        <w:spacing w:after="100"/>
        <w:ind w:firstLine="720"/>
      </w:pPr>
      <w:r>
        <w:t xml:space="preserve">Первое время народная борьба воспринималась как </w:t>
      </w:r>
      <w:r w:rsidR="009C79DB">
        <w:t xml:space="preserve">общая, проводимая в рядах русской нации, </w:t>
      </w:r>
      <w:r>
        <w:t xml:space="preserve">что наглядно иллюстрирует выступление депутата IV Государственной думы </w:t>
      </w:r>
      <w:r w:rsidR="005C621D">
        <w:t xml:space="preserve">от Курляндской губернии латышского происхождения </w:t>
      </w:r>
      <w:r w:rsidRPr="58E1425B">
        <w:t>Я</w:t>
      </w:r>
      <w:r w:rsidR="005C621D">
        <w:t>ниса</w:t>
      </w:r>
      <w:r w:rsidR="00315611">
        <w:t> </w:t>
      </w:r>
      <w:r w:rsidRPr="58E1425B">
        <w:t>Голдманиса</w:t>
      </w:r>
      <w:r w:rsidR="009C79DB">
        <w:t xml:space="preserve"> </w:t>
      </w:r>
      <w:r>
        <w:t>на одном из заседаний</w:t>
      </w:r>
      <w:r w:rsidR="00E259E0">
        <w:t xml:space="preserve"> в июле 1914 года</w:t>
      </w:r>
      <w:r>
        <w:t>:</w:t>
      </w:r>
      <w:r w:rsidRPr="58E1425B">
        <w:t xml:space="preserve"> «Нет ни е</w:t>
      </w:r>
      <w:r w:rsidR="00E259E0">
        <w:t>диного человека, который не со</w:t>
      </w:r>
      <w:r w:rsidRPr="58E1425B">
        <w:t xml:space="preserve">знавал бы, что всё, чего мы достигли, достигнуто исключительно под эгидой русского орла, и что всё, чего мы, латыши, ещё сумеем достигнуть, сможет быть осуществлено только </w:t>
      </w:r>
      <w:r w:rsidR="00E259E0">
        <w:t>тогда, если при</w:t>
      </w:r>
      <w:r w:rsidRPr="58E1425B">
        <w:t>балтийские провинции и впредь останутся неотъемлемой частью России</w:t>
      </w:r>
      <w:r>
        <w:t>»</w:t>
      </w:r>
      <w:r w:rsidRPr="58E1425B">
        <w:rPr>
          <w:rStyle w:val="af0"/>
        </w:rPr>
        <w:footnoteReference w:id="77"/>
      </w:r>
      <w:r w:rsidR="009C79DB">
        <w:t xml:space="preserve">. </w:t>
      </w:r>
    </w:p>
    <w:p w:rsidR="00E259E0" w:rsidRDefault="00E259E0" w:rsidP="00D74203">
      <w:pPr>
        <w:spacing w:after="100"/>
        <w:ind w:firstLine="720"/>
      </w:pPr>
      <w:r>
        <w:t xml:space="preserve">По мере того, как война затягивалась, а ужасы войны становились </w:t>
      </w:r>
      <w:r>
        <w:lastRenderedPageBreak/>
        <w:t xml:space="preserve">очевиднее, национальные настроения </w:t>
      </w:r>
      <w:r w:rsidR="005C621D">
        <w:t xml:space="preserve">латышей </w:t>
      </w:r>
      <w:r>
        <w:t xml:space="preserve">стали </w:t>
      </w:r>
      <w:r w:rsidR="005C621D">
        <w:t>усиливаться</w:t>
      </w:r>
      <w:r>
        <w:t>. «</w:t>
      </w:r>
      <w:r w:rsidRPr="00D773EC">
        <w:t>Вызванная Первой мировой войной хозяйственная разруха и обусловленные ею безработица, нужда и голод в сочетании с жестоким террором немцев на оккупированных территориях ощутимо задели широкие слои латышского населения и явились факторами его революционизирования</w:t>
      </w:r>
      <w:r>
        <w:t>».</w:t>
      </w:r>
      <w:r w:rsidRPr="002278FD">
        <w:rPr>
          <w:rStyle w:val="af0"/>
        </w:rPr>
        <w:t xml:space="preserve"> </w:t>
      </w:r>
      <w:r>
        <w:rPr>
          <w:rStyle w:val="af0"/>
        </w:rPr>
        <w:footnoteReference w:id="78"/>
      </w:r>
    </w:p>
    <w:p w:rsidR="006D2E11" w:rsidRDefault="0055561B" w:rsidP="00D74203">
      <w:pPr>
        <w:spacing w:after="100"/>
        <w:ind w:firstLine="720"/>
      </w:pPr>
      <w:r>
        <w:t xml:space="preserve">После Февральской революции депутат </w:t>
      </w:r>
      <w:r w:rsidRPr="58E1425B">
        <w:t>Я</w:t>
      </w:r>
      <w:r>
        <w:t>нис </w:t>
      </w:r>
      <w:r w:rsidRPr="58E1425B">
        <w:t>Голдманис</w:t>
      </w:r>
      <w:r>
        <w:t xml:space="preserve"> со своим коллегой </w:t>
      </w:r>
      <w:r w:rsidR="00CA1A47" w:rsidRPr="00CA1A47">
        <w:t>Янис</w:t>
      </w:r>
      <w:r w:rsidR="00CA1A47">
        <w:t>ом</w:t>
      </w:r>
      <w:r w:rsidR="00CA1A47" w:rsidRPr="00CA1A47">
        <w:t xml:space="preserve"> Залитис</w:t>
      </w:r>
      <w:r w:rsidR="00CA1A47">
        <w:t>ом</w:t>
      </w:r>
      <w:r w:rsidR="00CA1A47" w:rsidRPr="00CA1A47">
        <w:t xml:space="preserve"> </w:t>
      </w:r>
      <w:r w:rsidR="00C76A8F">
        <w:t>со страниц</w:t>
      </w:r>
      <w:r w:rsidR="0051362A">
        <w:t xml:space="preserve"> г</w:t>
      </w:r>
      <w:r w:rsidR="00C76A8F">
        <w:t>азеты</w:t>
      </w:r>
      <w:r w:rsidR="0051362A" w:rsidRPr="0051362A">
        <w:t xml:space="preserve"> «Līdums» («Просвет»)</w:t>
      </w:r>
      <w:r w:rsidRPr="0055561B">
        <w:t xml:space="preserve"> </w:t>
      </w:r>
      <w:r w:rsidR="00C76A8F">
        <w:t>выступили уже за широкую автономию в составе империи</w:t>
      </w:r>
      <w:r w:rsidR="009C3291">
        <w:t>.</w:t>
      </w:r>
      <w:r w:rsidRPr="0055561B">
        <w:t xml:space="preserve"> «Этого требования, — </w:t>
      </w:r>
      <w:r w:rsidR="00C76A8F">
        <w:t>как они писали в статье «</w:t>
      </w:r>
      <w:r w:rsidR="009C3291" w:rsidRPr="009C3291">
        <w:t>Latwija</w:t>
      </w:r>
      <w:r w:rsidR="009C3291">
        <w:t>»</w:t>
      </w:r>
      <w:r w:rsidRPr="0055561B">
        <w:t>, — мы придерживались при старом строе, и оно остаётся нашей дальнейшей задачей. Пусть здравствует свободная Латвия в великой России»</w:t>
      </w:r>
      <w:r w:rsidR="000B4387">
        <w:t>.</w:t>
      </w:r>
      <w:r w:rsidR="000B4387">
        <w:rPr>
          <w:rStyle w:val="af0"/>
        </w:rPr>
        <w:footnoteReference w:id="79"/>
      </w:r>
      <w:r w:rsidR="00612B3B">
        <w:t xml:space="preserve"> </w:t>
      </w:r>
    </w:p>
    <w:p w:rsidR="0055561B" w:rsidRDefault="006D2E11" w:rsidP="00D74203">
      <w:pPr>
        <w:spacing w:after="100"/>
        <w:ind w:firstLine="720"/>
      </w:pPr>
      <w:r>
        <w:t xml:space="preserve">Причем за свободную Латвию в таком статусе латыши были готовы и побороться. Те же депутаты впоследствии </w:t>
      </w:r>
      <w:r w:rsidR="00535D93">
        <w:t>оп</w:t>
      </w:r>
      <w:r>
        <w:t>убликовали воззвание «</w:t>
      </w:r>
      <w:r w:rsidRPr="006D2E11">
        <w:t>Соби</w:t>
      </w:r>
      <w:r>
        <w:t>райтесь под латышскими флагами!», вошедшее в основу формирования стрелковых частей</w:t>
      </w:r>
      <w:r w:rsidR="00535D93">
        <w:t>, известных как латышские стрелки.</w:t>
      </w:r>
      <w:r w:rsidR="00535D93">
        <w:rPr>
          <w:rStyle w:val="af0"/>
        </w:rPr>
        <w:footnoteReference w:id="80"/>
      </w:r>
    </w:p>
    <w:p w:rsidR="00B41053" w:rsidRDefault="00B41053" w:rsidP="00D74203">
      <w:pPr>
        <w:spacing w:after="100"/>
        <w:ind w:firstLine="720"/>
      </w:pPr>
      <w:r>
        <w:t>В</w:t>
      </w:r>
      <w:r w:rsidRPr="00B41053">
        <w:t xml:space="preserve"> условиях оккупации</w:t>
      </w:r>
      <w:r>
        <w:t xml:space="preserve"> немецкими силами значительной части территорий латышского этноса</w:t>
      </w:r>
      <w:r w:rsidRPr="00B41053">
        <w:t xml:space="preserve">, </w:t>
      </w:r>
      <w:r>
        <w:t xml:space="preserve">начавшейся в Российской империи </w:t>
      </w:r>
      <w:r w:rsidRPr="00B41053">
        <w:t>Гражданской войны</w:t>
      </w:r>
      <w:r>
        <w:t xml:space="preserve"> и </w:t>
      </w:r>
      <w:r w:rsidRPr="00B41053">
        <w:t>иностранной интервенции</w:t>
      </w:r>
      <w:r>
        <w:t>,</w:t>
      </w:r>
      <w:r w:rsidRPr="00B41053">
        <w:t xml:space="preserve"> балтийский вопрос </w:t>
      </w:r>
      <w:r>
        <w:t xml:space="preserve">очень быстро перешел в международное политическое поле, и отрыв земель от России становился все более очевидным, тогда как </w:t>
      </w:r>
      <w:r w:rsidR="002D63F9">
        <w:t xml:space="preserve">латыши в дальнейшем </w:t>
      </w:r>
      <w:r w:rsidR="002D63F9">
        <w:lastRenderedPageBreak/>
        <w:t>существенно</w:t>
      </w:r>
      <w:r w:rsidR="00AF0C3D">
        <w:t xml:space="preserve"> повлияют на историю уже большевистской России.</w:t>
      </w:r>
      <w:r>
        <w:t xml:space="preserve"> </w:t>
      </w:r>
      <w:r w:rsidR="002D63F9">
        <w:rPr>
          <w:rStyle w:val="af0"/>
        </w:rPr>
        <w:footnoteReference w:id="81"/>
      </w:r>
    </w:p>
    <w:p w:rsidR="008B49F8" w:rsidRDefault="00B41053" w:rsidP="00D74203">
      <w:pPr>
        <w:spacing w:after="100"/>
        <w:ind w:firstLine="720"/>
      </w:pPr>
      <w:r>
        <w:t>Формальная н</w:t>
      </w:r>
      <w:r w:rsidR="00BF1658">
        <w:t>езависимость</w:t>
      </w:r>
      <w:r w:rsidR="00AF0C3D">
        <w:t xml:space="preserve"> Латвии</w:t>
      </w:r>
      <w:r w:rsidR="00BF1658">
        <w:t xml:space="preserve"> была провозглашена 18 ноября 1918 года</w:t>
      </w:r>
      <w:r w:rsidR="00FA4B15">
        <w:t>, впервые в ее истории</w:t>
      </w:r>
      <w:r w:rsidR="00BF1658">
        <w:t>. В течение нескольких последующих лет новая страна</w:t>
      </w:r>
      <w:r>
        <w:t>, наравне с Российской империей,</w:t>
      </w:r>
      <w:r w:rsidR="00BF1658">
        <w:t xml:space="preserve"> фактически находилась в состоянии гражданской войны. </w:t>
      </w:r>
      <w:r w:rsidR="008B49F8">
        <w:t>С</w:t>
      </w:r>
      <w:r w:rsidR="002D63F9">
        <w:t>итуация относительно стабилизировалась в 1920 году,</w:t>
      </w:r>
      <w:r w:rsidR="008B49F8">
        <w:t xml:space="preserve"> когда республиканское правительство подписало с </w:t>
      </w:r>
      <w:r w:rsidR="008B49F8" w:rsidRPr="008B49F8">
        <w:t>РСФСР</w:t>
      </w:r>
      <w:r w:rsidR="008B49F8">
        <w:t xml:space="preserve"> Рижский мирный договор, согласно которому правительство Советской России «</w:t>
      </w:r>
      <w:r w:rsidR="008B49F8" w:rsidRPr="008B49F8">
        <w:t>признаёт безоговорочно независимость, самостоятельность и суверенность Латвийского Государства и отказывается добровольно и на вечные времена от всяких суверенных прав</w:t>
      </w:r>
      <w:r w:rsidR="00B05C0D">
        <w:t>,</w:t>
      </w:r>
      <w:r w:rsidR="008B49F8" w:rsidRPr="008B49F8">
        <w:t xml:space="preserve"> кои принадлежали России в отношении к латвийскому народу и земле</w:t>
      </w:r>
      <w:r w:rsidR="008B49F8">
        <w:t>».</w:t>
      </w:r>
      <w:r w:rsidR="008B49F8">
        <w:rPr>
          <w:rStyle w:val="af0"/>
        </w:rPr>
        <w:footnoteReference w:id="82"/>
      </w:r>
    </w:p>
    <w:p w:rsidR="002D63F9" w:rsidRDefault="008B49F8" w:rsidP="00D74203">
      <w:pPr>
        <w:spacing w:after="100"/>
        <w:ind w:firstLine="720"/>
      </w:pPr>
      <w:r>
        <w:t xml:space="preserve">В Латвии </w:t>
      </w:r>
      <w:r w:rsidR="002D63F9">
        <w:t>состоялись всеобщие выборы в Учредительное собрание</w:t>
      </w:r>
      <w:r>
        <w:t>, которым</w:t>
      </w:r>
      <w:r w:rsidR="002D63F9">
        <w:t xml:space="preserve"> </w:t>
      </w:r>
      <w:r>
        <w:t xml:space="preserve">был </w:t>
      </w:r>
      <w:r w:rsidR="002D63F9">
        <w:t xml:space="preserve">разработан высший закон государства (Сатверсме) и избран первый президент. Конституция определяла, что Латвия является свободной, независимой, демократической республикой, в которой власть принадлежит народу Латвии. Латвия стала парламентарной демократической республикой.   </w:t>
      </w:r>
    </w:p>
    <w:p w:rsidR="008B49F8" w:rsidRDefault="002D63F9" w:rsidP="00D74203">
      <w:pPr>
        <w:spacing w:after="100"/>
        <w:ind w:firstLine="720"/>
      </w:pPr>
      <w:r>
        <w:t xml:space="preserve">Неудивительно, что в условиях, когда </w:t>
      </w:r>
      <w:r w:rsidRPr="002278FD">
        <w:t>производственные мощности промышленных предприятий были либо</w:t>
      </w:r>
      <w:r>
        <w:t xml:space="preserve"> конфискованы, либо уничтожены</w:t>
      </w:r>
      <w:r w:rsidRPr="002278FD">
        <w:t xml:space="preserve">; </w:t>
      </w:r>
      <w:r>
        <w:t>а</w:t>
      </w:r>
      <w:r w:rsidRPr="002278FD">
        <w:t xml:space="preserve">втомобильные и железные дороги были повреждены, </w:t>
      </w:r>
      <w:r>
        <w:t>а мосты разрушены —</w:t>
      </w:r>
      <w:r w:rsidRPr="002278FD">
        <w:t xml:space="preserve"> </w:t>
      </w:r>
      <w:r>
        <w:t xml:space="preserve"> основной целью новых властей в первую очередь стало восстановление страны. Поспособствовать этому должна была реализация аграрной реформы. Уже в 1920 году Учредительное собрание создало комиссию по вопросам ее подготовки. Поспешность была обусловлена политической значимостью вопроса: еще в начале XX в. в Российской империи </w:t>
      </w:r>
      <w:r>
        <w:lastRenderedPageBreak/>
        <w:t>земельная реформа была краеугольным камнем внутренней политики и предметом острой полемики в Государственной думе.</w:t>
      </w:r>
      <w:r>
        <w:rPr>
          <w:rStyle w:val="af0"/>
        </w:rPr>
        <w:footnoteReference w:id="83"/>
      </w:r>
      <w:r>
        <w:t xml:space="preserve"> </w:t>
      </w:r>
    </w:p>
    <w:p w:rsidR="008B49F8" w:rsidRDefault="008B49F8" w:rsidP="00D74203">
      <w:pPr>
        <w:spacing w:after="100"/>
        <w:ind w:firstLine="720"/>
      </w:pPr>
      <w:r>
        <w:t>Для Латвии вопрос стоял не менее остро. «</w:t>
      </w:r>
      <w:r w:rsidRPr="00C046FC">
        <w:t>В отличие от внутренних губерний России, где при освобождении от крепостной зависимости крестьяне наделялись землёй, в Прибалтийском крае приобретение земли было предоставлено добровольному соглашению между казной, помещиками и крестьянами. В результате только немногим крестьянам удалось приобрести небольшие усадьбы в собственность или на условиях аренды</w:t>
      </w:r>
      <w:r>
        <w:t>»</w:t>
      </w:r>
      <w:r w:rsidRPr="00C046FC">
        <w:t>.</w:t>
      </w:r>
      <w:r>
        <w:rPr>
          <w:rStyle w:val="af0"/>
        </w:rPr>
        <w:footnoteReference w:id="84"/>
      </w:r>
    </w:p>
    <w:p w:rsidR="00871305" w:rsidRDefault="002D63F9" w:rsidP="00D74203">
      <w:pPr>
        <w:spacing w:after="100"/>
        <w:ind w:firstLine="720"/>
      </w:pPr>
      <w:r>
        <w:t>Л</w:t>
      </w:r>
      <w:r w:rsidRPr="006F5F28">
        <w:t xml:space="preserve">атышский историк Арведс Швабе писал, </w:t>
      </w:r>
      <w:r>
        <w:t>«</w:t>
      </w:r>
      <w:r w:rsidRPr="006F5F28">
        <w:t>что закон о земельной реформе явился самым «национальным» из всех латвийских законопроектов</w:t>
      </w:r>
      <w:r>
        <w:t>».</w:t>
      </w:r>
      <w:r w:rsidR="00A05285">
        <w:rPr>
          <w:rStyle w:val="af0"/>
        </w:rPr>
        <w:footnoteReference w:id="85"/>
      </w:r>
      <w:r>
        <w:t xml:space="preserve"> </w:t>
      </w:r>
      <w:r w:rsidR="00A05285">
        <w:t xml:space="preserve"> </w:t>
      </w:r>
      <w:r>
        <w:t>Реформа продолжалась до 1937 года и в целом ее можно считать довольно успешной: она обеспечила динамичное развитие сельского хозяйства в молодом государстве. Если в 1920 году безземельными были 61,2 % крестьян, то в середине 1930-х годов — только 18 %. Уже в 1923 году посевные площади превысили довоенный уровень</w:t>
      </w:r>
      <w:r w:rsidR="00871305">
        <w:t>, экономика страны в целом</w:t>
      </w:r>
      <w:r w:rsidR="00FB44F0">
        <w:t xml:space="preserve"> носила явный аграрно-индустриальный характер с преобладанием сельского хозяйства</w:t>
      </w:r>
      <w:r>
        <w:t>.</w:t>
      </w:r>
      <w:r>
        <w:rPr>
          <w:rStyle w:val="af0"/>
        </w:rPr>
        <w:footnoteReference w:id="86"/>
      </w:r>
      <w:r>
        <w:t xml:space="preserve"> </w:t>
      </w:r>
    </w:p>
    <w:p w:rsidR="00A44025" w:rsidRDefault="00CD2B6F" w:rsidP="00D74203">
      <w:pPr>
        <w:spacing w:after="100"/>
        <w:ind w:firstLine="720"/>
      </w:pPr>
      <w:r>
        <w:t>Все эти темы находили отражение в</w:t>
      </w:r>
      <w:r w:rsidR="00A44025">
        <w:t xml:space="preserve"> относительно свободной</w:t>
      </w:r>
      <w:r>
        <w:t xml:space="preserve"> печат</w:t>
      </w:r>
      <w:r w:rsidR="00A44025">
        <w:t>и</w:t>
      </w:r>
      <w:r>
        <w:t xml:space="preserve"> молодой республики.</w:t>
      </w:r>
      <w:r w:rsidR="00A44025">
        <w:t xml:space="preserve"> </w:t>
      </w:r>
      <w:r w:rsidR="00B05C0D">
        <w:t>19</w:t>
      </w:r>
      <w:r w:rsidR="00A44025">
        <w:t xml:space="preserve">20-ые годы </w:t>
      </w:r>
      <w:r w:rsidR="00B05C0D" w:rsidRPr="00B05C0D">
        <w:t>ознаменовались</w:t>
      </w:r>
      <w:r w:rsidR="00A44025">
        <w:t xml:space="preserve"> «расцветом прессы демократического, националистического и патриотического толка».</w:t>
      </w:r>
      <w:r w:rsidR="00A44025">
        <w:rPr>
          <w:rStyle w:val="af0"/>
        </w:rPr>
        <w:footnoteReference w:id="87"/>
      </w:r>
      <w:r w:rsidR="00A44025">
        <w:t xml:space="preserve"> Если </w:t>
      </w:r>
      <w:r w:rsidR="00A44025">
        <w:lastRenderedPageBreak/>
        <w:t>к началу десятилетия общее количество газет в республике составляло 20, а журналов — 45</w:t>
      </w:r>
      <w:r w:rsidR="00A44025" w:rsidRPr="00A44025">
        <w:t xml:space="preserve">; </w:t>
      </w:r>
      <w:r w:rsidR="00A44025">
        <w:t>то к 1928 году газет издается уже 106, а журналов — 198. С такими показателями Латвия занимала</w:t>
      </w:r>
      <w:r w:rsidR="00B05C0D" w:rsidRPr="00B05C0D">
        <w:t xml:space="preserve"> </w:t>
      </w:r>
      <w:r w:rsidR="00B05C0D">
        <w:t>в Европе</w:t>
      </w:r>
      <w:r w:rsidR="00A44025">
        <w:t xml:space="preserve"> четвертое место</w:t>
      </w:r>
      <w:r w:rsidR="00B05C0D">
        <w:t xml:space="preserve"> </w:t>
      </w:r>
      <w:r w:rsidR="00A44025">
        <w:t>по числу периодики на каждые 100 тыс. жителей.</w:t>
      </w:r>
      <w:r w:rsidR="00A44025">
        <w:rPr>
          <w:rStyle w:val="af0"/>
        </w:rPr>
        <w:footnoteReference w:id="88"/>
      </w:r>
    </w:p>
    <w:p w:rsidR="00871305" w:rsidRDefault="00A44025" w:rsidP="00D74203">
      <w:pPr>
        <w:spacing w:after="100"/>
        <w:ind w:firstLine="720"/>
      </w:pPr>
      <w:r>
        <w:t>Серьезным</w:t>
      </w:r>
      <w:r w:rsidR="00871305">
        <w:t xml:space="preserve"> ударом для стабильности</w:t>
      </w:r>
      <w:r w:rsidR="00124536">
        <w:t xml:space="preserve"> Латвии</w:t>
      </w:r>
      <w:r w:rsidR="00871305">
        <w:t xml:space="preserve"> стал мировой экономический кризис 1929—1933 гг. Андрей Павлович Клемешев отмечает, что он «серьезно подорвал экономику стран Балтии.</w:t>
      </w:r>
      <w:r w:rsidR="00FB44F0">
        <w:t xml:space="preserve"> </w:t>
      </w:r>
      <w:r w:rsidR="00FB44F0" w:rsidRPr="00FB44F0">
        <w:t>&lt;</w:t>
      </w:r>
      <w:r w:rsidR="00FB44F0">
        <w:t>…</w:t>
      </w:r>
      <w:r w:rsidR="00FB44F0" w:rsidRPr="00FB44F0">
        <w:t>&gt;</w:t>
      </w:r>
      <w:r w:rsidR="00871305">
        <w:t xml:space="preserve"> Падение курса национальных валют, рост цен, кризис мызного (хуторского) хозяйства обусловили рост социальной напряженности в обществе. Сменяющие друг друга правительства не могли справиться со сложившейся ситуацией, усиливалась роль радикальной оппозиции в обществе».</w:t>
      </w:r>
      <w:r w:rsidR="00871305">
        <w:rPr>
          <w:rStyle w:val="af0"/>
        </w:rPr>
        <w:footnoteReference w:id="89"/>
      </w:r>
    </w:p>
    <w:p w:rsidR="007E2EB8" w:rsidRDefault="007E2EB8" w:rsidP="00D74203">
      <w:pPr>
        <w:spacing w:after="100"/>
        <w:ind w:firstLine="720"/>
      </w:pPr>
      <w:r>
        <w:t xml:space="preserve">В эти годы происходит переориентация внешней политики с Великобритании и США, на которые Латвия ориентировалась в </w:t>
      </w:r>
      <w:r w:rsidR="00B05C0D">
        <w:t>19</w:t>
      </w:r>
      <w:r>
        <w:t xml:space="preserve">20-ые годы, на Германию и Финляндию, а за тем следуют и изменения в государственном устройстве. </w:t>
      </w:r>
    </w:p>
    <w:p w:rsidR="00124536" w:rsidRDefault="00FB44F0" w:rsidP="00D74203">
      <w:pPr>
        <w:spacing w:after="100"/>
        <w:ind w:firstLine="720"/>
      </w:pPr>
      <w:r>
        <w:t>15 мая 1934 года</w:t>
      </w:r>
      <w:r w:rsidR="00F62A76">
        <w:t xml:space="preserve"> действующий</w:t>
      </w:r>
      <w:r w:rsidR="00871305">
        <w:t xml:space="preserve"> премьер-министр Карлис Улманис</w:t>
      </w:r>
      <w:r w:rsidR="000575F3">
        <w:t>, ранее неоднократно занимавший этот пост</w:t>
      </w:r>
      <w:r w:rsidR="00F62A76">
        <w:t xml:space="preserve"> и внесший значительнейший вклад </w:t>
      </w:r>
      <w:r w:rsidR="007E2EB8">
        <w:t xml:space="preserve">с самых первых лет </w:t>
      </w:r>
      <w:r w:rsidR="00F62A76">
        <w:t xml:space="preserve">в обретение Латвией суверенитета, </w:t>
      </w:r>
      <w:r w:rsidR="00B82FCC">
        <w:t>устр</w:t>
      </w:r>
      <w:r w:rsidR="007E2EB8">
        <w:t>аивает</w:t>
      </w:r>
      <w:r w:rsidR="00871305">
        <w:t xml:space="preserve"> государственный переворот, </w:t>
      </w:r>
      <w:r w:rsidR="007E2EB8">
        <w:t>распускает</w:t>
      </w:r>
      <w:r w:rsidR="00871305">
        <w:t xml:space="preserve"> сейм и некоторые газеты, временно аресто</w:t>
      </w:r>
      <w:r w:rsidR="007E2EB8">
        <w:t>вывает</w:t>
      </w:r>
      <w:r w:rsidR="00871305">
        <w:t xml:space="preserve"> часть депутатов</w:t>
      </w:r>
      <w:r w:rsidR="00FA4B15">
        <w:t xml:space="preserve"> и </w:t>
      </w:r>
      <w:r w:rsidR="007E2EB8">
        <w:t>приостанавливает</w:t>
      </w:r>
      <w:r w:rsidR="00FA4B15">
        <w:t xml:space="preserve"> действие Сатверсме</w:t>
      </w:r>
      <w:r w:rsidR="00B82FCC">
        <w:t xml:space="preserve"> (конституции)</w:t>
      </w:r>
      <w:r w:rsidR="000D4E69">
        <w:t xml:space="preserve">, </w:t>
      </w:r>
      <w:r w:rsidR="00B82FCC">
        <w:t xml:space="preserve">сосредоточив </w:t>
      </w:r>
      <w:r w:rsidR="000D4E69">
        <w:t>в своих руках</w:t>
      </w:r>
      <w:r w:rsidR="00B82FCC">
        <w:t xml:space="preserve"> «такую властью, какой у отдельного человека в государстве обычно не бывает»</w:t>
      </w:r>
      <w:r w:rsidR="00871305">
        <w:t>.</w:t>
      </w:r>
      <w:r w:rsidR="00B82FCC">
        <w:rPr>
          <w:rStyle w:val="af0"/>
        </w:rPr>
        <w:footnoteReference w:id="90"/>
      </w:r>
      <w:r w:rsidR="00871305">
        <w:t xml:space="preserve"> </w:t>
      </w:r>
      <w:r w:rsidR="000D4E69">
        <w:t>Д</w:t>
      </w:r>
      <w:r w:rsidR="00871305">
        <w:t>емократическая</w:t>
      </w:r>
      <w:r w:rsidR="000D4E69">
        <w:t xml:space="preserve"> республиканская</w:t>
      </w:r>
      <w:r w:rsidR="00871305">
        <w:t xml:space="preserve"> система была</w:t>
      </w:r>
      <w:r>
        <w:t xml:space="preserve"> </w:t>
      </w:r>
      <w:r w:rsidR="00FA4B15">
        <w:t>ликвидирована</w:t>
      </w:r>
      <w:r>
        <w:t xml:space="preserve">, а на </w:t>
      </w:r>
      <w:r w:rsidR="00FA4B15">
        <w:t>ее</w:t>
      </w:r>
      <w:r>
        <w:t xml:space="preserve"> </w:t>
      </w:r>
      <w:r>
        <w:lastRenderedPageBreak/>
        <w:t xml:space="preserve">месте </w:t>
      </w:r>
      <w:r w:rsidR="00FA4B15">
        <w:t>построен</w:t>
      </w:r>
      <w:r w:rsidR="00871305">
        <w:t xml:space="preserve"> авторитарный режим. </w:t>
      </w:r>
      <w:r w:rsidR="000D4E69">
        <w:t xml:space="preserve">Это может показаться комичным, но </w:t>
      </w:r>
      <w:r w:rsidR="00F62A76">
        <w:t>«</w:t>
      </w:r>
      <w:r w:rsidR="000D4E69">
        <w:t>д</w:t>
      </w:r>
      <w:r w:rsidR="00F62A76">
        <w:t>емократию в Латвии уничтожил политик, роль которого в создании и формировании</w:t>
      </w:r>
      <w:r w:rsidR="000D4E69">
        <w:t xml:space="preserve"> </w:t>
      </w:r>
      <w:r w:rsidR="00F62A76">
        <w:t>государства</w:t>
      </w:r>
      <w:r w:rsidR="000D4E69">
        <w:t xml:space="preserve">, — равно как и его демократических институтов, </w:t>
      </w:r>
      <w:r w:rsidR="00F62A76">
        <w:t xml:space="preserve"> </w:t>
      </w:r>
      <w:r w:rsidR="000D4E69">
        <w:t xml:space="preserve">— </w:t>
      </w:r>
      <w:r w:rsidR="00F62A76">
        <w:t>была решающей»</w:t>
      </w:r>
      <w:r w:rsidR="000D4E69">
        <w:t>.</w:t>
      </w:r>
      <w:r w:rsidR="00F62A76">
        <w:rPr>
          <w:rStyle w:val="af0"/>
        </w:rPr>
        <w:footnoteReference w:id="91"/>
      </w:r>
    </w:p>
    <w:p w:rsidR="00FA4B15" w:rsidRDefault="00124536" w:rsidP="00D74203">
      <w:pPr>
        <w:spacing w:after="100"/>
        <w:ind w:firstLine="720"/>
      </w:pPr>
      <w:r>
        <w:t>Д</w:t>
      </w:r>
      <w:r w:rsidRPr="00124536">
        <w:t>октор политических наук</w:t>
      </w:r>
      <w:r>
        <w:t>,</w:t>
      </w:r>
      <w:r w:rsidRPr="00124536">
        <w:t xml:space="preserve"> политолог, историк и публицист</w:t>
      </w:r>
      <w:r>
        <w:t xml:space="preserve"> </w:t>
      </w:r>
      <w:r w:rsidRPr="00124536">
        <w:t>Елена Пономарёва</w:t>
      </w:r>
      <w:r>
        <w:t xml:space="preserve"> в своих статьях отмечала, что «х</w:t>
      </w:r>
      <w:r w:rsidR="00FA4B15">
        <w:t>од событий в Латвии органически вписывался в контекст политического развития Европы, хотя эта страна — последней из стран Балтии — стала на путь авторитаризма</w:t>
      </w:r>
      <w:r>
        <w:t xml:space="preserve">. </w:t>
      </w:r>
      <w:r w:rsidRPr="00124536">
        <w:t>&lt;</w:t>
      </w:r>
      <w:r>
        <w:t>…</w:t>
      </w:r>
      <w:r w:rsidRPr="00124536">
        <w:t>&gt;</w:t>
      </w:r>
      <w:r>
        <w:t xml:space="preserve"> Для успешного развития демократии в Латвии не было объективных предпосылок: более 60 % населения занимались сельским хозяйством, не было не только необходимого уровня индустриализации и урбанизации, политической институционализации, но и демократических традиций».</w:t>
      </w:r>
      <w:r>
        <w:rPr>
          <w:rStyle w:val="af0"/>
        </w:rPr>
        <w:footnoteReference w:id="92"/>
      </w:r>
    </w:p>
    <w:p w:rsidR="00CB7C97" w:rsidRDefault="00124536" w:rsidP="00D74203">
      <w:pPr>
        <w:spacing w:after="100"/>
        <w:ind w:firstLine="720"/>
      </w:pPr>
      <w:r>
        <w:t>Переворот прошёл относительно бескровно, общество не выступило с протестами</w:t>
      </w:r>
      <w:r w:rsidR="000575F3">
        <w:t>, наоборот,</w:t>
      </w:r>
      <w:r>
        <w:t xml:space="preserve"> Карлиса Улманис</w:t>
      </w:r>
      <w:r w:rsidR="00CB7C97">
        <w:t>а именовали вождем народа, и он пользовался поддержкой у населения. «Современные латышские историки (Дайна Блейере, Илгварс Бутулис, Антонийс Зунда) и политики (Вайра Вике-Фрейберге, Артис Пабрикс и др.) считают, что именно после 15 мая 1934 г. латыши впервые почувствовали себя настоящими хозяевами страны. Недаром в исторической памяти латышского народа Улманис остался ярким выразителем национальных устремлений и символом латышской Латвии. Сегодня почти каждый житель Латвии знает, кто такой Улманис. Пока что ни один другой латышский политик не удостоился такой чести».</w:t>
      </w:r>
      <w:r w:rsidR="00CB7C97">
        <w:rPr>
          <w:rStyle w:val="af0"/>
        </w:rPr>
        <w:footnoteReference w:id="93"/>
      </w:r>
    </w:p>
    <w:p w:rsidR="00CB7C97" w:rsidRDefault="00CB7C97" w:rsidP="00D74203">
      <w:pPr>
        <w:spacing w:after="100"/>
        <w:ind w:firstLine="720"/>
      </w:pPr>
      <w:r w:rsidRPr="00124536">
        <w:t>Елена Пономарёва</w:t>
      </w:r>
      <w:r>
        <w:t xml:space="preserve"> предлагает называть режим Улманиса «мягким корпоративизмом: для режима не были характерны массовые репрессии, </w:t>
      </w:r>
      <w:r>
        <w:lastRenderedPageBreak/>
        <w:t>диктатура не была антигуманной. В стране не применялась смертная казнь, а Улманис сторонился политического экстремизма и стремился мягко нейтрализовать радикалов всех направлений: и ультралевых, и перконкрустовцев, и балто-немецких национал-социалистов. Он выступал и против антисемитизма».</w:t>
      </w:r>
      <w:r>
        <w:rPr>
          <w:rStyle w:val="af0"/>
        </w:rPr>
        <w:footnoteReference w:id="94"/>
      </w:r>
      <w:r>
        <w:t xml:space="preserve"> </w:t>
      </w:r>
    </w:p>
    <w:p w:rsidR="00871305" w:rsidRPr="00020744" w:rsidRDefault="00CB7C97" w:rsidP="00D74203">
      <w:pPr>
        <w:spacing w:after="100"/>
        <w:ind w:firstLine="720"/>
      </w:pPr>
      <w:r>
        <w:t xml:space="preserve">Однако следует </w:t>
      </w:r>
      <w:r w:rsidR="00E01C05">
        <w:t>учесть</w:t>
      </w:r>
      <w:r>
        <w:t>, что вместе с тем</w:t>
      </w:r>
      <w:r w:rsidR="000575F3">
        <w:t xml:space="preserve"> в</w:t>
      </w:r>
      <w:r w:rsidR="00871305">
        <w:t xml:space="preserve"> стране</w:t>
      </w:r>
      <w:r w:rsidR="001A5816">
        <w:t xml:space="preserve"> ущемлялась</w:t>
      </w:r>
      <w:r w:rsidR="00FD36A1">
        <w:t xml:space="preserve"> широко</w:t>
      </w:r>
      <w:r w:rsidR="001A5816">
        <w:t xml:space="preserve"> </w:t>
      </w:r>
      <w:r w:rsidR="00FD36A1">
        <w:t>представленная</w:t>
      </w:r>
      <w:r w:rsidR="001A5816">
        <w:t xml:space="preserve"> прежде свобода слова</w:t>
      </w:r>
      <w:r w:rsidR="00FD36A1">
        <w:t xml:space="preserve"> —</w:t>
      </w:r>
      <w:r w:rsidR="001A5816">
        <w:t xml:space="preserve"> от прежнего раздолья в Латвии «осталось 47 газет и 154 журнала»</w:t>
      </w:r>
      <w:r w:rsidR="00B05C0D">
        <w:t>.</w:t>
      </w:r>
      <w:r w:rsidR="001A5816">
        <w:rPr>
          <w:rStyle w:val="af0"/>
        </w:rPr>
        <w:footnoteReference w:id="95"/>
      </w:r>
      <w:r w:rsidR="00B05C0D">
        <w:t xml:space="preserve"> З</w:t>
      </w:r>
      <w:r w:rsidR="00871305">
        <w:t>апрещались</w:t>
      </w:r>
      <w:r>
        <w:t xml:space="preserve"> некоторые</w:t>
      </w:r>
      <w:r w:rsidR="00871305">
        <w:t xml:space="preserve"> политические партии, </w:t>
      </w:r>
      <w:r w:rsidR="00FD36A1">
        <w:t>создавался</w:t>
      </w:r>
      <w:r w:rsidR="00E01C05">
        <w:t xml:space="preserve"> культ личности, а </w:t>
      </w:r>
      <w:r>
        <w:t xml:space="preserve">во внутренней </w:t>
      </w:r>
      <w:r w:rsidRPr="00B05C0D">
        <w:t>политике прослеживались</w:t>
      </w:r>
      <w:r w:rsidR="00871305" w:rsidRPr="00B05C0D">
        <w:t xml:space="preserve"> </w:t>
      </w:r>
      <w:r w:rsidRPr="00B05C0D">
        <w:t>националистические черты</w:t>
      </w:r>
      <w:r w:rsidR="00871305" w:rsidRPr="00B05C0D">
        <w:t xml:space="preserve">: </w:t>
      </w:r>
      <w:r w:rsidR="00E01C05" w:rsidRPr="00B05C0D">
        <w:t xml:space="preserve">значительный акцент делался </w:t>
      </w:r>
      <w:r w:rsidR="00B05C0D" w:rsidRPr="00B05C0D">
        <w:t>на национальной культуре, образовании, истории и искусстве</w:t>
      </w:r>
      <w:r w:rsidR="00871305" w:rsidRPr="00B05C0D">
        <w:t>.</w:t>
      </w:r>
      <w:r w:rsidR="00AE310B" w:rsidRPr="00B05C0D">
        <w:rPr>
          <w:rStyle w:val="af0"/>
        </w:rPr>
        <w:footnoteReference w:id="96"/>
      </w:r>
      <w:r w:rsidR="00871305">
        <w:t xml:space="preserve"> </w:t>
      </w:r>
    </w:p>
    <w:p w:rsidR="00700F2D" w:rsidRDefault="00FD36A1" w:rsidP="00FD36A1">
      <w:pPr>
        <w:spacing w:after="100"/>
        <w:ind w:firstLine="567"/>
        <w:textAlignment w:val="auto"/>
      </w:pPr>
      <w:r>
        <w:t xml:space="preserve">В </w:t>
      </w:r>
      <w:r w:rsidRPr="00FD36A1">
        <w:t>1940 год</w:t>
      </w:r>
      <w:r>
        <w:t>у,</w:t>
      </w:r>
      <w:r w:rsidRPr="00FD36A1">
        <w:t xml:space="preserve"> </w:t>
      </w:r>
      <w:r>
        <w:t xml:space="preserve">с ультиматумом СССР, </w:t>
      </w:r>
      <w:r w:rsidR="002C6211">
        <w:t>введением в Латвию советских войск, и последующими за этим событиями</w:t>
      </w:r>
      <w:r>
        <w:t>, развитие латвийской нации прерывается</w:t>
      </w:r>
      <w:r w:rsidR="002C6211">
        <w:t xml:space="preserve">. </w:t>
      </w:r>
      <w:r>
        <w:t>Н</w:t>
      </w:r>
      <w:r w:rsidR="00FA278D">
        <w:t>а</w:t>
      </w:r>
      <w:r>
        <w:t xml:space="preserve"> фактически</w:t>
      </w:r>
      <w:r w:rsidR="00FA278D">
        <w:t xml:space="preserve"> безальтернативной основе</w:t>
      </w:r>
      <w:r>
        <w:t xml:space="preserve"> 14 и 15 июля </w:t>
      </w:r>
      <w:r w:rsidR="00FA278D">
        <w:t xml:space="preserve">были проведены внеочередные выборы в латвийский Сейм. </w:t>
      </w:r>
      <w:r w:rsidR="00F53F8A" w:rsidRPr="00F53F8A">
        <w:t xml:space="preserve">21 июля </w:t>
      </w:r>
      <w:r>
        <w:t>новый состав</w:t>
      </w:r>
      <w:r w:rsidR="00712B3E">
        <w:t xml:space="preserve"> </w:t>
      </w:r>
      <w:r w:rsidR="00F53F8A">
        <w:t>Сейм</w:t>
      </w:r>
      <w:r>
        <w:t>а</w:t>
      </w:r>
      <w:r w:rsidR="00F53F8A">
        <w:t xml:space="preserve"> принимает декларацию</w:t>
      </w:r>
      <w:r w:rsidR="00F53F8A" w:rsidRPr="00F53F8A">
        <w:t xml:space="preserve"> </w:t>
      </w:r>
      <w:r w:rsidR="00F53F8A">
        <w:t>«</w:t>
      </w:r>
      <w:r w:rsidR="00F53F8A" w:rsidRPr="00F53F8A">
        <w:t>О вступлении Латвии в Союз Советских Социалистических Республик</w:t>
      </w:r>
      <w:r w:rsidR="00F53F8A">
        <w:t>», и</w:t>
      </w:r>
      <w:r w:rsidR="00F53F8A" w:rsidRPr="00F53F8A">
        <w:t xml:space="preserve"> </w:t>
      </w:r>
      <w:r w:rsidR="002C6211">
        <w:t xml:space="preserve">5 августа 1940 г. Латвия официально </w:t>
      </w:r>
      <w:r>
        <w:t>принимается</w:t>
      </w:r>
      <w:r w:rsidR="002C6211">
        <w:t xml:space="preserve"> в состав СССР. </w:t>
      </w:r>
      <w:r>
        <w:t xml:space="preserve">Все национальные СМИ были закрыты. </w:t>
      </w:r>
      <w:r w:rsidR="002C6211">
        <w:t xml:space="preserve">Как замечает </w:t>
      </w:r>
      <w:r w:rsidR="002C6211" w:rsidRPr="002C6211">
        <w:t>аспирант кафедры всеобщей истории и международных отношений АлтГУ Никита Кузьминых</w:t>
      </w:r>
      <w:r w:rsidR="002C6211">
        <w:t>,</w:t>
      </w:r>
      <w:r w:rsidR="002C6211" w:rsidRPr="002C6211">
        <w:t xml:space="preserve"> </w:t>
      </w:r>
      <w:r w:rsidR="002C6211">
        <w:t>«</w:t>
      </w:r>
      <w:r w:rsidR="00B05C0D">
        <w:t>в</w:t>
      </w:r>
      <w:r w:rsidR="002C6211">
        <w:t xml:space="preserve">опрос о правомерности вхождения Латвии в состав СССР является дискуссионным в российской и зарубежной историографии, а также служит предметом </w:t>
      </w:r>
      <w:r w:rsidR="002C6211">
        <w:lastRenderedPageBreak/>
        <w:t>спекуляций в околополитических кругах как Латвии, так и России».</w:t>
      </w:r>
      <w:r w:rsidR="000B5F5B">
        <w:rPr>
          <w:rStyle w:val="af0"/>
        </w:rPr>
        <w:footnoteReference w:id="97"/>
      </w:r>
    </w:p>
    <w:p w:rsidR="00D74203" w:rsidRDefault="00BD76B5" w:rsidP="00D74203">
      <w:pPr>
        <w:spacing w:after="100"/>
        <w:ind w:firstLine="720"/>
      </w:pPr>
      <w:r>
        <w:t xml:space="preserve">Так или иначе, </w:t>
      </w:r>
      <w:r w:rsidR="0098762C">
        <w:t xml:space="preserve">спустя почти 22 года независимости, </w:t>
      </w:r>
      <w:r>
        <w:t xml:space="preserve">Латвия потеряла свой суверенитет, </w:t>
      </w:r>
      <w:r w:rsidR="0098762C">
        <w:t>а</w:t>
      </w:r>
      <w:r>
        <w:t xml:space="preserve"> следовательно, </w:t>
      </w:r>
      <w:r w:rsidR="000B5F5B">
        <w:t xml:space="preserve">законсервировалось и едва зародившаяся </w:t>
      </w:r>
      <w:r w:rsidR="0098762C">
        <w:t>национальн</w:t>
      </w:r>
      <w:r w:rsidR="000B5F5B">
        <w:t>ая</w:t>
      </w:r>
      <w:r>
        <w:t xml:space="preserve"> идентичность</w:t>
      </w:r>
      <w:r w:rsidR="0098762C">
        <w:t>.</w:t>
      </w:r>
      <w:r>
        <w:t xml:space="preserve"> </w:t>
      </w:r>
    </w:p>
    <w:p w:rsidR="00D74203" w:rsidRDefault="00D74203" w:rsidP="00D74203">
      <w:pPr>
        <w:spacing w:after="100"/>
        <w:ind w:firstLine="720"/>
      </w:pPr>
      <w:r>
        <w:t>В стране начала проводиться советская национальная политика, которая, как отмечает кандидат философских наук Прийт Ярве, была довольно противоречивой: «С одной стороны, подобно США, в СССР проводилась политика «плавильного котла» на основе русского языка (иными словами, языковая русификация)</w:t>
      </w:r>
      <w:r w:rsidRPr="0018196A">
        <w:t xml:space="preserve">; </w:t>
      </w:r>
      <w:r>
        <w:t>с другой — наблюдалось то, что можно назвать позитивной дискриминацией так называемых титульных наций и их культур на их традиционной территории».</w:t>
      </w:r>
      <w:r>
        <w:rPr>
          <w:rStyle w:val="af0"/>
        </w:rPr>
        <w:footnoteReference w:id="98"/>
      </w:r>
      <w:r>
        <w:t xml:space="preserve"> </w:t>
      </w:r>
    </w:p>
    <w:p w:rsidR="00D74203" w:rsidRPr="0018196A" w:rsidRDefault="00BB0D27" w:rsidP="000011D4">
      <w:pPr>
        <w:spacing w:after="100"/>
        <w:ind w:firstLine="720"/>
      </w:pPr>
      <w:r>
        <w:t>В</w:t>
      </w:r>
      <w:r w:rsidR="00D74203">
        <w:t>ажной частью советской политики стало переселение народов. С одной стороны</w:t>
      </w:r>
      <w:r w:rsidR="000011D4">
        <w:t>,</w:t>
      </w:r>
      <w:r w:rsidR="00D74203">
        <w:t xml:space="preserve"> в </w:t>
      </w:r>
      <w:r w:rsidR="00B05C0D">
        <w:t>19</w:t>
      </w:r>
      <w:r w:rsidR="00D74203">
        <w:t xml:space="preserve">40-ые годы </w:t>
      </w:r>
      <w:r w:rsidR="000011D4">
        <w:t>с родн</w:t>
      </w:r>
      <w:r>
        <w:t xml:space="preserve">ых </w:t>
      </w:r>
      <w:r w:rsidR="000011D4">
        <w:t xml:space="preserve">территорий были </w:t>
      </w:r>
      <w:r>
        <w:t xml:space="preserve"> депортированы </w:t>
      </w:r>
      <w:r w:rsidR="000011D4">
        <w:t>значительн</w:t>
      </w:r>
      <w:r>
        <w:t>ые</w:t>
      </w:r>
      <w:r w:rsidR="000011D4">
        <w:t xml:space="preserve"> дол</w:t>
      </w:r>
      <w:r>
        <w:t>и</w:t>
      </w:r>
      <w:r w:rsidR="000011D4">
        <w:t xml:space="preserve"> </w:t>
      </w:r>
      <w:r>
        <w:t>населения</w:t>
      </w:r>
      <w:r w:rsidR="000011D4">
        <w:t>, а с другой,</w:t>
      </w:r>
      <w:r>
        <w:t xml:space="preserve"> на эти территории</w:t>
      </w:r>
      <w:r w:rsidR="000011D4">
        <w:t xml:space="preserve"> активно привлекались носители русского языка со</w:t>
      </w:r>
      <w:r w:rsidR="00D74203">
        <w:t xml:space="preserve"> всей территории Союза. </w:t>
      </w:r>
      <w:r>
        <w:t>Последнее</w:t>
      </w:r>
      <w:r w:rsidR="00D74203">
        <w:t xml:space="preserve"> привело к тому, что, согласно исследованиям, после распада Советского Союза 25,3 млн. русских оказались за пределами России на положении этнических меньшинств.</w:t>
      </w:r>
      <w:r w:rsidR="00D74203">
        <w:rPr>
          <w:rStyle w:val="af0"/>
        </w:rPr>
        <w:footnoteReference w:id="99"/>
      </w:r>
    </w:p>
    <w:p w:rsidR="000B5F5B" w:rsidRDefault="00BB0D27" w:rsidP="00D74203">
      <w:pPr>
        <w:spacing w:after="100"/>
        <w:ind w:firstLine="567"/>
        <w:textAlignment w:val="auto"/>
      </w:pPr>
      <w:r>
        <w:t>К 1989 году соотношение латышей и преимущественно русскоязычных меньшинств в Латвии практически сравнялось (52% к 48% соответственно)</w:t>
      </w:r>
      <w:r w:rsidR="00FD36A1">
        <w:rPr>
          <w:rStyle w:val="af0"/>
        </w:rPr>
        <w:footnoteReference w:id="100"/>
      </w:r>
      <w:r w:rsidR="000B5F5B">
        <w:t>,</w:t>
      </w:r>
      <w:r w:rsidR="00FD36A1">
        <w:t xml:space="preserve"> что</w:t>
      </w:r>
      <w:r w:rsidR="000B5F5B">
        <w:t xml:space="preserve"> </w:t>
      </w:r>
      <w:r w:rsidR="00FD36A1">
        <w:t>создавало</w:t>
      </w:r>
      <w:r w:rsidR="00DF053E">
        <w:t xml:space="preserve"> почву для</w:t>
      </w:r>
      <w:r w:rsidR="000B5F5B">
        <w:t xml:space="preserve"> межэтническ</w:t>
      </w:r>
      <w:r w:rsidR="00DF053E">
        <w:t>ой</w:t>
      </w:r>
      <w:r w:rsidR="000B5F5B">
        <w:t xml:space="preserve"> напряженност</w:t>
      </w:r>
      <w:r w:rsidR="00DF053E">
        <w:t>и</w:t>
      </w:r>
      <w:r w:rsidR="000B5F5B">
        <w:t xml:space="preserve">. «Кардинально настроенные националистические группы латышей в связи с этим к концу 80-х гг. стали пропагандировать лозунги с требованиями </w:t>
      </w:r>
      <w:r w:rsidR="000B5F5B">
        <w:lastRenderedPageBreak/>
        <w:t>«вернуть Латвию латышам» и спекулировать на страхах большей части латышей «стать этническим меньшинством в своей собственной стране».</w:t>
      </w:r>
      <w:r w:rsidR="000B5F5B">
        <w:rPr>
          <w:rStyle w:val="af0"/>
        </w:rPr>
        <w:footnoteReference w:id="101"/>
      </w:r>
    </w:p>
    <w:p w:rsidR="00597341" w:rsidRDefault="00597341" w:rsidP="00597341">
      <w:pPr>
        <w:spacing w:after="100"/>
        <w:ind w:firstLine="720"/>
      </w:pPr>
      <w:r>
        <w:t>Прийт Ярве отмечает, что одной из причин возникновения отрицательного отношения населения Балтийских стран к Советскому союзу стала именно его национальная политика: «Рост численности некоренного населения, особенно в Латвии и Эстонии, выявленный переписями 1959 и 1989 г. сыграл важную роль в формировании негативного отношения коренного балтийского населения к Советскому Союзу в целом и его национальной политике в частности»</w:t>
      </w:r>
      <w:r>
        <w:rPr>
          <w:rStyle w:val="af0"/>
        </w:rPr>
        <w:footnoteReference w:id="102"/>
      </w:r>
    </w:p>
    <w:p w:rsidR="00597341" w:rsidRDefault="00597341" w:rsidP="00597341">
      <w:pPr>
        <w:spacing w:after="100"/>
        <w:ind w:firstLine="720"/>
      </w:pPr>
      <w:r>
        <w:t>Более того, он также отмечает, что «быстрое увеличение носителей русского языка как родного, равно как и изучение русского в эстонских, латвийских и литовских школах в целом изменили языковую ситуацию в балтийских странах в советское время. Но несмотря на распространенное клише, эстонцы, латыши и литовцы не русифицировались, а сохранили свой родной язык, параллельно изучая и русский. Более того, сами русские не ассимилировались».</w:t>
      </w:r>
      <w:r>
        <w:rPr>
          <w:rStyle w:val="af0"/>
        </w:rPr>
        <w:footnoteReference w:id="103"/>
      </w:r>
    </w:p>
    <w:p w:rsidR="00F53F8A" w:rsidRDefault="00707BA3" w:rsidP="00D74203">
      <w:pPr>
        <w:spacing w:after="100"/>
        <w:ind w:firstLine="567"/>
        <w:textAlignment w:val="auto"/>
      </w:pPr>
      <w:r>
        <w:t>С принятием «Декларации</w:t>
      </w:r>
      <w:r w:rsidRPr="00707BA3">
        <w:t xml:space="preserve"> о восстановлении независимости Латвийской Республики</w:t>
      </w:r>
      <w:r>
        <w:t>»</w:t>
      </w:r>
      <w:r w:rsidR="00185B9A">
        <w:t xml:space="preserve"> </w:t>
      </w:r>
      <w:r w:rsidR="00185B9A" w:rsidRPr="00185B9A">
        <w:t>4 мая 1990 года</w:t>
      </w:r>
      <w:r w:rsidR="00185B9A">
        <w:t xml:space="preserve">, </w:t>
      </w:r>
      <w:r w:rsidR="001A5816">
        <w:t>начинается официальный выход Латвии из состава СССР. Ф</w:t>
      </w:r>
      <w:r w:rsidR="00185B9A">
        <w:t xml:space="preserve">актически провозглашается </w:t>
      </w:r>
      <w:r w:rsidR="008C659D">
        <w:t>возвращение</w:t>
      </w:r>
      <w:r w:rsidR="00185B9A">
        <w:t xml:space="preserve"> к </w:t>
      </w:r>
      <w:r w:rsidR="008C659D">
        <w:t xml:space="preserve">утраченным основам и </w:t>
      </w:r>
      <w:r w:rsidR="00185B9A">
        <w:t>д</w:t>
      </w:r>
      <w:r w:rsidR="00185B9A" w:rsidRPr="00185B9A">
        <w:t>е-юре</w:t>
      </w:r>
      <w:r w:rsidR="00185B9A">
        <w:t xml:space="preserve"> состоянию</w:t>
      </w:r>
      <w:r w:rsidR="001A5816">
        <w:t xml:space="preserve"> республики</w:t>
      </w:r>
      <w:r w:rsidR="00185B9A">
        <w:t xml:space="preserve"> до</w:t>
      </w:r>
      <w:r w:rsidR="00F53F8A">
        <w:t xml:space="preserve"> принятия декларации 1940 года.</w:t>
      </w:r>
      <w:r w:rsidR="007E2EB8">
        <w:rPr>
          <w:rStyle w:val="af0"/>
        </w:rPr>
        <w:footnoteReference w:id="104"/>
      </w:r>
    </w:p>
    <w:p w:rsidR="00587CA3" w:rsidRDefault="00587CA3" w:rsidP="00D74203">
      <w:pPr>
        <w:spacing w:after="100"/>
        <w:ind w:firstLine="567"/>
        <w:textAlignment w:val="auto"/>
      </w:pPr>
      <w:r>
        <w:t xml:space="preserve">«Подобная временная привязка к дате проведения выборов в сейм 1940 г. и вступления Латвии в состав СССР демонстрирует не только </w:t>
      </w:r>
      <w:r>
        <w:lastRenderedPageBreak/>
        <w:t>неприятие постсоветской латвийской властью произошедших событий, но и стремление вернуть Латвию к состоянию до 1940 г., предоставив наиболее некомфортные условия для проживания лицам, переселившимся на территорию Латвии после потери независимости в период Второй мировой войны, и лишив их гражданства, тем самым исключив из политической жизни страны и всех процедур принятия решений»</w:t>
      </w:r>
      <w:r w:rsidRPr="0098762C">
        <w:t>.</w:t>
      </w:r>
      <w:r>
        <w:rPr>
          <w:rStyle w:val="af0"/>
        </w:rPr>
        <w:footnoteReference w:id="105"/>
      </w:r>
    </w:p>
    <w:p w:rsidR="0098762C" w:rsidRDefault="00587CA3" w:rsidP="00E7303A">
      <w:pPr>
        <w:spacing w:after="100"/>
        <w:ind w:firstLine="567"/>
        <w:textAlignment w:val="auto"/>
      </w:pPr>
      <w:r>
        <w:t>Таким образом, современные л</w:t>
      </w:r>
      <w:r w:rsidR="00F53F8A">
        <w:t xml:space="preserve">атвийские политические элиты </w:t>
      </w:r>
      <w:r>
        <w:t>продолжают</w:t>
      </w:r>
      <w:r w:rsidR="00F53F8A">
        <w:t xml:space="preserve"> строить национальную идентичность с того места, на котором остановились</w:t>
      </w:r>
      <w:r>
        <w:t xml:space="preserve"> перед Второй мировой войной, сохраняя многие государственные черты, вплоть до ориентиров во внешней политике.</w:t>
      </w:r>
      <w:r w:rsidR="00F53F8A">
        <w:t xml:space="preserve"> </w:t>
      </w:r>
      <w:r>
        <w:t xml:space="preserve">Что же касается этнической внутренней </w:t>
      </w:r>
      <w:r w:rsidR="00F53F8A">
        <w:t>политик</w:t>
      </w:r>
      <w:r>
        <w:t>и</w:t>
      </w:r>
      <w:r w:rsidR="00F53F8A">
        <w:t xml:space="preserve"> Латвии</w:t>
      </w:r>
      <w:r>
        <w:t>, то она также является</w:t>
      </w:r>
      <w:r w:rsidR="00F53F8A">
        <w:t xml:space="preserve"> «</w:t>
      </w:r>
      <w:r w:rsidR="00F53F8A" w:rsidRPr="0098762C">
        <w:t>проявлением глубинных процессов формирования</w:t>
      </w:r>
      <w:r w:rsidR="00F53F8A">
        <w:t xml:space="preserve"> самосознания латышей как нации».</w:t>
      </w:r>
      <w:r w:rsidR="00F53F8A">
        <w:rPr>
          <w:rStyle w:val="af0"/>
        </w:rPr>
        <w:footnoteReference w:id="106"/>
      </w:r>
    </w:p>
    <w:p w:rsidR="00D74203" w:rsidRDefault="00D74203" w:rsidP="00E7303A">
      <w:pPr>
        <w:pStyle w:val="2"/>
        <w:spacing w:after="100"/>
      </w:pPr>
    </w:p>
    <w:p w:rsidR="00D74203" w:rsidRDefault="00D74203" w:rsidP="00E7303A">
      <w:pPr>
        <w:pStyle w:val="2"/>
        <w:spacing w:after="100"/>
      </w:pPr>
    </w:p>
    <w:p w:rsidR="00F32393" w:rsidRPr="002E3EB4" w:rsidRDefault="00F32393" w:rsidP="00E7303A">
      <w:pPr>
        <w:pStyle w:val="2"/>
        <w:spacing w:after="100"/>
      </w:pPr>
      <w:bookmarkStart w:id="13" w:name="_Toc514236780"/>
      <w:r>
        <w:t>2</w:t>
      </w:r>
      <w:r w:rsidRPr="002E3EB4">
        <w:t xml:space="preserve">.2 </w:t>
      </w:r>
      <w:r w:rsidR="00440E94" w:rsidRPr="00440E94">
        <w:t>Современн</w:t>
      </w:r>
      <w:r w:rsidR="00440E94">
        <w:t>ый</w:t>
      </w:r>
      <w:r w:rsidR="005B0B8C" w:rsidRPr="005B0B8C">
        <w:t xml:space="preserve"> латвийский медиаланшафт</w:t>
      </w:r>
      <w:bookmarkEnd w:id="13"/>
    </w:p>
    <w:p w:rsidR="00F32393" w:rsidRPr="002E3EB4" w:rsidRDefault="00F32393" w:rsidP="00E7303A">
      <w:pPr>
        <w:spacing w:after="100"/>
        <w:jc w:val="left"/>
      </w:pPr>
    </w:p>
    <w:p w:rsidR="00F32393" w:rsidRPr="002E3EB4" w:rsidRDefault="00F32393" w:rsidP="00E7303A">
      <w:pPr>
        <w:spacing w:after="100"/>
        <w:jc w:val="left"/>
      </w:pPr>
    </w:p>
    <w:p w:rsidR="005A794D" w:rsidRDefault="007E0598" w:rsidP="005A794D">
      <w:pPr>
        <w:spacing w:after="100"/>
        <w:ind w:firstLine="720"/>
      </w:pPr>
      <w:r>
        <w:t>О</w:t>
      </w:r>
      <w:r w:rsidR="005A794D">
        <w:t xml:space="preserve">братившись к латвийскому медиаланшафту в контексте национальной идентичности, следует </w:t>
      </w:r>
      <w:r>
        <w:t>начать разговор с актуального этнического и языкового</w:t>
      </w:r>
      <w:r w:rsidR="005A794D">
        <w:t xml:space="preserve"> состав</w:t>
      </w:r>
      <w:r>
        <w:t>а</w:t>
      </w:r>
      <w:r w:rsidR="005A794D">
        <w:t xml:space="preserve"> населения Латвии. Это в значительной степени даст понять не только внутриполитическую ситуацию, но </w:t>
      </w:r>
      <w:r>
        <w:t>также</w:t>
      </w:r>
      <w:r w:rsidR="005A794D">
        <w:t xml:space="preserve"> условия функционирования СМИ</w:t>
      </w:r>
      <w:r>
        <w:t xml:space="preserve"> в стране и</w:t>
      </w:r>
      <w:r w:rsidR="005A794D">
        <w:t xml:space="preserve"> </w:t>
      </w:r>
      <w:r w:rsidR="00451300">
        <w:t>структуру их потенциальной аудитории</w:t>
      </w:r>
      <w:r w:rsidR="005A794D">
        <w:t>.</w:t>
      </w:r>
    </w:p>
    <w:p w:rsidR="005A794D" w:rsidRDefault="007E0598" w:rsidP="005A794D">
      <w:pPr>
        <w:spacing w:after="100"/>
        <w:ind w:firstLine="720"/>
      </w:pPr>
      <w:r>
        <w:t>Последствия советской национальной политики</w:t>
      </w:r>
      <w:r w:rsidR="005A794D">
        <w:t xml:space="preserve"> привела к общим для всех прибалтийских стран последствиям: «демографическим </w:t>
      </w:r>
      <w:r w:rsidR="005A794D">
        <w:lastRenderedPageBreak/>
        <w:t xml:space="preserve">(значительная доля меньшинств в населении), культурным (широкое распространение русского языка) и институциональным (культурные, образовательные и прочие учреждения, а также СМИ существуют не только на «местных» языках, но и на русском)». </w:t>
      </w:r>
      <w:r w:rsidR="005A794D">
        <w:rPr>
          <w:rStyle w:val="af0"/>
        </w:rPr>
        <w:footnoteReference w:id="107"/>
      </w:r>
    </w:p>
    <w:p w:rsidR="005A794D" w:rsidRDefault="005A794D" w:rsidP="005A794D">
      <w:pPr>
        <w:spacing w:after="100"/>
        <w:ind w:firstLine="567"/>
        <w:textAlignment w:val="auto"/>
      </w:pPr>
      <w:r>
        <w:t xml:space="preserve">Особенно </w:t>
      </w:r>
      <w:r w:rsidR="00451300">
        <w:t>они заметны именно</w:t>
      </w:r>
      <w:r>
        <w:t xml:space="preserve"> в Латвии, где концентрация этнических меньшинств, среди прочих Балтийских стран, наивысшая. По данным</w:t>
      </w:r>
      <w:r w:rsidR="00451300">
        <w:t xml:space="preserve"> последней </w:t>
      </w:r>
      <w:r>
        <w:t>переписи 2011 года, национальные меньшинства составляли 37,9% населения Латвийской республики, тогда как в Эстонии их часть составила 31,3%, а в Литве, по оценкам, только 15,4%.</w:t>
      </w:r>
      <w:r>
        <w:rPr>
          <w:rStyle w:val="af0"/>
        </w:rPr>
        <w:footnoteReference w:id="108"/>
      </w:r>
      <w:r>
        <w:t xml:space="preserve">  </w:t>
      </w:r>
    </w:p>
    <w:p w:rsidR="007421CA" w:rsidRDefault="00890FDB" w:rsidP="007421CA">
      <w:pPr>
        <w:spacing w:after="200"/>
        <w:ind w:firstLine="720"/>
      </w:pPr>
      <w:r>
        <w:t>При этом</w:t>
      </w:r>
      <w:r w:rsidR="007421CA">
        <w:t xml:space="preserve"> наблюдается значительная концентрация </w:t>
      </w:r>
      <w:r>
        <w:t xml:space="preserve">национальных </w:t>
      </w:r>
      <w:r w:rsidR="007421CA">
        <w:t xml:space="preserve">меньшинств в крупнейших городах </w:t>
      </w:r>
      <w:r>
        <w:t>Латвии</w:t>
      </w:r>
      <w:r w:rsidR="007421CA">
        <w:t>. Так 73,3% всех латвийских русских проживают в девяти крупнейших городах страны, 56,5% приходится на два крупнейших города с богатой традицией русской жизни — Ригу и Даугавпилс. В обоих этих городах титульная нация составляет меньше половины от всего населения</w:t>
      </w:r>
      <w:r>
        <w:t>, что говорит об относительно низкой урбанизированности латышей</w:t>
      </w:r>
      <w:r w:rsidR="007421CA">
        <w:t xml:space="preserve">: в Риге меньшинства составляют 53,67% от населения, а в </w:t>
      </w:r>
      <w:r w:rsidR="007421CA" w:rsidRPr="007421CA">
        <w:t>Даугавпилс</w:t>
      </w:r>
      <w:r w:rsidR="007421CA">
        <w:t>е — 80,23%.</w:t>
      </w:r>
      <w:r w:rsidR="00CC3DD3">
        <w:rPr>
          <w:rStyle w:val="af0"/>
        </w:rPr>
        <w:footnoteReference w:id="109"/>
      </w:r>
    </w:p>
    <w:p w:rsidR="00EB24E6" w:rsidRDefault="005A794D" w:rsidP="00451300">
      <w:pPr>
        <w:spacing w:after="100"/>
        <w:ind w:firstLine="720"/>
      </w:pPr>
      <w:r>
        <w:t>Среди национальных меньшинств Латвии, помимо русских,</w:t>
      </w:r>
      <w:r w:rsidR="00451300">
        <w:t xml:space="preserve"> представлены</w:t>
      </w:r>
      <w:r>
        <w:t xml:space="preserve"> </w:t>
      </w:r>
      <w:r w:rsidR="007421CA">
        <w:t xml:space="preserve">также </w:t>
      </w:r>
      <w:r>
        <w:t>б</w:t>
      </w:r>
      <w:r w:rsidRPr="00B83C5D">
        <w:t>елорусы</w:t>
      </w:r>
      <w:r>
        <w:t>, украинцы, поляки, литовцы, евреи, цыгане, немцы, эстонцы и некоторые другие</w:t>
      </w:r>
      <w:r w:rsidR="00890FDB">
        <w:t xml:space="preserve"> этносы</w:t>
      </w:r>
      <w:r>
        <w:t xml:space="preserve">. </w:t>
      </w:r>
      <w:r w:rsidR="00890FDB">
        <w:t>Среди них р</w:t>
      </w:r>
      <w:r>
        <w:t xml:space="preserve">усские — самая крупная </w:t>
      </w:r>
      <w:r w:rsidR="00890FDB">
        <w:t>этническая</w:t>
      </w:r>
      <w:r>
        <w:t xml:space="preserve"> групп</w:t>
      </w:r>
      <w:r w:rsidR="00890FDB">
        <w:t>а</w:t>
      </w:r>
      <w:r>
        <w:t xml:space="preserve">, </w:t>
      </w:r>
      <w:r w:rsidR="00451300">
        <w:t>в 2011 году</w:t>
      </w:r>
      <w:r w:rsidR="00451300" w:rsidRPr="00451300">
        <w:t xml:space="preserve"> </w:t>
      </w:r>
      <w:r w:rsidR="00451300">
        <w:t xml:space="preserve">они составляли 71% от всего состава национальных меньшинств в Латвии. </w:t>
      </w:r>
      <w:r w:rsidR="00890FDB">
        <w:t>З</w:t>
      </w:r>
      <w:r w:rsidR="003F59E4">
        <w:t>начение</w:t>
      </w:r>
      <w:r w:rsidR="00451300">
        <w:t xml:space="preserve"> этой группы </w:t>
      </w:r>
      <w:r w:rsidR="003F59E4">
        <w:t>усиливается</w:t>
      </w:r>
      <w:r w:rsidR="00451300">
        <w:t xml:space="preserve"> тем, что </w:t>
      </w:r>
      <w:r>
        <w:t>русский язык</w:t>
      </w:r>
      <w:r w:rsidR="00223EB9">
        <w:t xml:space="preserve"> </w:t>
      </w:r>
      <w:r w:rsidR="00890FDB">
        <w:t xml:space="preserve">часто </w:t>
      </w:r>
      <w:r w:rsidR="00CC3DD3">
        <w:t>используется</w:t>
      </w:r>
      <w:r w:rsidR="003F59E4">
        <w:t xml:space="preserve"> </w:t>
      </w:r>
      <w:r>
        <w:t xml:space="preserve">в качестве </w:t>
      </w:r>
      <w:r w:rsidR="00451300">
        <w:t xml:space="preserve">языка </w:t>
      </w:r>
      <w:r w:rsidR="00451300">
        <w:lastRenderedPageBreak/>
        <w:t>межнационального общения.</w:t>
      </w:r>
      <w:r w:rsidR="00CC3DD3">
        <w:rPr>
          <w:rStyle w:val="af0"/>
        </w:rPr>
        <w:footnoteReference w:id="110"/>
      </w:r>
      <w:r w:rsidR="00451300">
        <w:t xml:space="preserve"> </w:t>
      </w:r>
    </w:p>
    <w:p w:rsidR="00DE1AF0" w:rsidRDefault="00DE1AF0" w:rsidP="00451300">
      <w:pPr>
        <w:spacing w:after="100"/>
        <w:ind w:firstLine="720"/>
      </w:pPr>
      <w:r>
        <w:t xml:space="preserve">Последнее </w:t>
      </w:r>
      <w:r w:rsidR="00355523">
        <w:t>из имеющихся общих исследований</w:t>
      </w:r>
      <w:r>
        <w:t xml:space="preserve"> </w:t>
      </w:r>
      <w:r w:rsidR="00152DA4">
        <w:t xml:space="preserve">2005 года </w:t>
      </w:r>
      <w:r>
        <w:t xml:space="preserve">показало, что 94% жителей Латвии </w:t>
      </w:r>
      <w:r w:rsidR="00152DA4">
        <w:t>способны общаться на русском языке и 91% населения — на латышском языке.</w:t>
      </w:r>
      <w:r w:rsidR="00355523">
        <w:rPr>
          <w:rStyle w:val="af0"/>
        </w:rPr>
        <w:footnoteReference w:id="111"/>
      </w:r>
      <w:r w:rsidR="00152DA4">
        <w:t xml:space="preserve"> </w:t>
      </w:r>
    </w:p>
    <w:p w:rsidR="007E0598" w:rsidRDefault="00E8603B" w:rsidP="00451300">
      <w:pPr>
        <w:spacing w:after="100"/>
        <w:ind w:firstLine="720"/>
      </w:pPr>
      <w:r>
        <w:t>Однако официально</w:t>
      </w:r>
      <w:r w:rsidR="00A227B1">
        <w:t>, как обозначено</w:t>
      </w:r>
      <w:r w:rsidR="00DA779C">
        <w:t xml:space="preserve"> «Законом о государственном языке»</w:t>
      </w:r>
      <w:r w:rsidR="00A227B1">
        <w:t>,</w:t>
      </w:r>
      <w:r w:rsidR="00DA779C">
        <w:t xml:space="preserve"> в Латвии </w:t>
      </w:r>
      <w:r w:rsidR="00890FDB">
        <w:t>государственный статус имеет только один язык</w:t>
      </w:r>
      <w:r w:rsidR="00DA779C">
        <w:t xml:space="preserve"> — латышский. </w:t>
      </w:r>
      <w:r w:rsidR="00890FDB">
        <w:t>Законом также предоставляется о</w:t>
      </w:r>
      <w:r w:rsidR="00DA779C">
        <w:t>собый статус</w:t>
      </w:r>
      <w:r w:rsidR="007E0598">
        <w:t xml:space="preserve"> </w:t>
      </w:r>
      <w:r w:rsidR="007E0598" w:rsidRPr="007E0598">
        <w:t>ливск</w:t>
      </w:r>
      <w:r w:rsidR="007E0598">
        <w:t xml:space="preserve">ому </w:t>
      </w:r>
      <w:r w:rsidR="00DA779C">
        <w:t>языку, которому, в качестве языка коренного населения, государство «</w:t>
      </w:r>
      <w:r w:rsidR="00DA779C" w:rsidRPr="00DA779C">
        <w:t>обеспечивает сохранение, защиту и развитие</w:t>
      </w:r>
      <w:r w:rsidR="00DA779C">
        <w:t>».</w:t>
      </w:r>
      <w:r w:rsidR="00DA779C">
        <w:rPr>
          <w:rStyle w:val="af0"/>
        </w:rPr>
        <w:footnoteReference w:id="112"/>
      </w:r>
      <w:r w:rsidR="00DA779C">
        <w:t xml:space="preserve"> </w:t>
      </w:r>
    </w:p>
    <w:p w:rsidR="007421CA" w:rsidRDefault="00DA779C" w:rsidP="00451300">
      <w:pPr>
        <w:spacing w:after="100"/>
        <w:ind w:firstLine="720"/>
      </w:pPr>
      <w:r>
        <w:t xml:space="preserve">Русский язык </w:t>
      </w:r>
      <w:r w:rsidR="007E0598">
        <w:t xml:space="preserve">в стране </w:t>
      </w:r>
      <w:r>
        <w:t>д</w:t>
      </w:r>
      <w:r w:rsidRPr="00185B9A">
        <w:t>е-юре</w:t>
      </w:r>
      <w:r>
        <w:t xml:space="preserve"> считается иностранным, </w:t>
      </w:r>
      <w:r w:rsidR="00362DFA">
        <w:t>а</w:t>
      </w:r>
      <w:r>
        <w:t xml:space="preserve"> его применение</w:t>
      </w:r>
      <w:r w:rsidR="00362DFA">
        <w:t>, согласно этому статусу, о</w:t>
      </w:r>
      <w:r>
        <w:t>граничивается</w:t>
      </w:r>
      <w:r w:rsidR="00362DFA">
        <w:t xml:space="preserve">. Вопрос о придании русскому языку статуса </w:t>
      </w:r>
      <w:r w:rsidR="0055164B">
        <w:t xml:space="preserve">второго </w:t>
      </w:r>
      <w:r w:rsidR="00362DFA">
        <w:t xml:space="preserve">государственного поднимался на </w:t>
      </w:r>
      <w:r w:rsidR="0055164B">
        <w:t xml:space="preserve">общенародном </w:t>
      </w:r>
      <w:r w:rsidR="00362DFA">
        <w:t>референдуме</w:t>
      </w:r>
      <w:r w:rsidR="00E3441D">
        <w:t xml:space="preserve"> в 2012 году. Кампания прошла</w:t>
      </w:r>
      <w:r w:rsidR="00082590">
        <w:t xml:space="preserve"> с большим числом публичных скандалов</w:t>
      </w:r>
      <w:r w:rsidR="00E3441D">
        <w:t>,</w:t>
      </w:r>
      <w:r w:rsidR="00F87282">
        <w:t xml:space="preserve"> и</w:t>
      </w:r>
      <w:r w:rsidR="00E3441D">
        <w:t xml:space="preserve"> в ходе нее </w:t>
      </w:r>
      <w:r w:rsidR="00082590">
        <w:t xml:space="preserve">неоднократно звучали </w:t>
      </w:r>
      <w:r w:rsidR="00E3441D">
        <w:t>призывы отменить референдум.</w:t>
      </w:r>
      <w:r w:rsidR="00082590">
        <w:t xml:space="preserve"> </w:t>
      </w:r>
      <w:r w:rsidR="00E3441D">
        <w:t>З</w:t>
      </w:r>
      <w:r w:rsidR="00082590">
        <w:t>авершилось все тем, что</w:t>
      </w:r>
      <w:r w:rsidR="0055164B">
        <w:t xml:space="preserve"> </w:t>
      </w:r>
      <w:r w:rsidR="0055164B" w:rsidRPr="0055164B">
        <w:t>74,8</w:t>
      </w:r>
      <w:r w:rsidR="0055164B">
        <w:t xml:space="preserve">% </w:t>
      </w:r>
      <w:r w:rsidR="00E3441D">
        <w:t>проголосовавших на участках избирателей</w:t>
      </w:r>
      <w:r w:rsidR="0055164B">
        <w:t xml:space="preserve"> </w:t>
      </w:r>
      <w:r w:rsidR="00E3441D">
        <w:t>отдали голос</w:t>
      </w:r>
      <w:r w:rsidR="0055164B">
        <w:t xml:space="preserve"> против</w:t>
      </w:r>
      <w:r w:rsidR="00E3441D">
        <w:t xml:space="preserve"> русского языка</w:t>
      </w:r>
      <w:r w:rsidR="0055164B">
        <w:t>, и действующие нормы не изменились.</w:t>
      </w:r>
      <w:r w:rsidR="0055164B">
        <w:rPr>
          <w:rStyle w:val="af0"/>
        </w:rPr>
        <w:footnoteReference w:id="113"/>
      </w:r>
      <w:r w:rsidR="0055164B">
        <w:t xml:space="preserve"> </w:t>
      </w:r>
    </w:p>
    <w:p w:rsidR="00362DFA" w:rsidRDefault="00FE7984" w:rsidP="00FE7984">
      <w:pPr>
        <w:spacing w:after="100"/>
        <w:ind w:firstLine="720"/>
      </w:pPr>
      <w:r>
        <w:t>Использование государственного или иного языка в латвийских СМИ</w:t>
      </w:r>
      <w:r w:rsidR="005A6D5B">
        <w:t>, равно как и другие основные правовые вопросы их функционирования,</w:t>
      </w:r>
      <w:r>
        <w:t xml:space="preserve"> регулируется</w:t>
      </w:r>
      <w:r w:rsidR="005A6D5B">
        <w:t xml:space="preserve"> </w:t>
      </w:r>
      <w:r>
        <w:t>законами «</w:t>
      </w:r>
      <w:r w:rsidRPr="00FE7984">
        <w:t xml:space="preserve">О печати и других средствах </w:t>
      </w:r>
      <w:r w:rsidRPr="00FE7984">
        <w:lastRenderedPageBreak/>
        <w:t>массовой информации</w:t>
      </w:r>
      <w:r>
        <w:t>»</w:t>
      </w:r>
      <w:r w:rsidR="005A6D5B">
        <w:rPr>
          <w:rStyle w:val="af0"/>
        </w:rPr>
        <w:footnoteReference w:id="114"/>
      </w:r>
      <w:r>
        <w:t xml:space="preserve"> и «Об электронных СМИ»</w:t>
      </w:r>
      <w:r w:rsidR="005A6D5B">
        <w:rPr>
          <w:rStyle w:val="af0"/>
        </w:rPr>
        <w:footnoteReference w:id="115"/>
      </w:r>
      <w:r>
        <w:t xml:space="preserve">. </w:t>
      </w:r>
    </w:p>
    <w:p w:rsidR="001D1057" w:rsidRDefault="00D73E06" w:rsidP="001D1057">
      <w:pPr>
        <w:spacing w:after="100"/>
        <w:ind w:firstLine="720"/>
      </w:pPr>
      <w:r>
        <w:t>В</w:t>
      </w:r>
      <w:r w:rsidR="00484702">
        <w:t xml:space="preserve"> печатных СМИ использование иностранных языков законодательством напрямую не регулируется.</w:t>
      </w:r>
      <w:r>
        <w:t xml:space="preserve"> Что же касается </w:t>
      </w:r>
      <w:r w:rsidR="00CD5ED1">
        <w:t xml:space="preserve">общедоступных </w:t>
      </w:r>
      <w:r>
        <w:t>электронных СМИ, то для них устанавливаются четкие требования по наполнению эфира</w:t>
      </w:r>
      <w:r w:rsidR="003C309E">
        <w:t>, среди которых</w:t>
      </w:r>
      <w:r>
        <w:t>:</w:t>
      </w:r>
      <w:r w:rsidR="003C309E">
        <w:t xml:space="preserve"> 65% всех программ</w:t>
      </w:r>
      <w:r w:rsidR="00721F6E">
        <w:t xml:space="preserve"> и времени вещания</w:t>
      </w:r>
      <w:r w:rsidR="003C309E">
        <w:t xml:space="preserve"> </w:t>
      </w:r>
      <w:r w:rsidR="0046333A">
        <w:t>(за небольшими исключениями)</w:t>
      </w:r>
      <w:r>
        <w:t xml:space="preserve"> </w:t>
      </w:r>
      <w:r w:rsidR="00A227B1">
        <w:t>долж</w:t>
      </w:r>
      <w:r w:rsidR="00721F6E">
        <w:t>но осуществляться на государственном языке,</w:t>
      </w:r>
      <w:r w:rsidR="005910D4">
        <w:t xml:space="preserve"> а программы на иностранном языке должны содержать субтитры на государственном</w:t>
      </w:r>
      <w:r w:rsidR="005910D4" w:rsidRPr="005910D4">
        <w:t>;</w:t>
      </w:r>
      <w:r w:rsidR="00721F6E">
        <w:t xml:space="preserve"> 51% эфирного времени (за </w:t>
      </w:r>
      <w:r w:rsidR="00CC7651">
        <w:t xml:space="preserve"> </w:t>
      </w:r>
      <w:r w:rsidR="00721F6E">
        <w:t>исключением новостей, ток-шоу, спортивных трансляций и рекламы) должны содержать европейские аудиовизуальные произведения</w:t>
      </w:r>
      <w:r w:rsidR="005910D4">
        <w:t>,</w:t>
      </w:r>
      <w:r w:rsidR="00721F6E">
        <w:t xml:space="preserve"> и 10% — европейские аудиовизуальные произведения независимых производителей</w:t>
      </w:r>
      <w:r w:rsidR="00F539FB">
        <w:t>. Наравне с этими, действуют, а также продолжают приниматься, новые нормы регулирования электронных СМИ, ограничивающие русскоязычное население</w:t>
      </w:r>
      <w:r w:rsidR="00CD5ED1">
        <w:t xml:space="preserve"> в доступе к телеканалам и радиостанциям на родном языке</w:t>
      </w:r>
      <w:r w:rsidR="00F539FB">
        <w:t>.</w:t>
      </w:r>
      <w:r w:rsidR="00F539FB">
        <w:rPr>
          <w:rStyle w:val="af0"/>
        </w:rPr>
        <w:footnoteReference w:id="116"/>
      </w:r>
      <w:r w:rsidR="00F539FB">
        <w:t xml:space="preserve"> </w:t>
      </w:r>
      <w:r w:rsidR="00721F6E">
        <w:t xml:space="preserve"> </w:t>
      </w:r>
    </w:p>
    <w:p w:rsidR="00890FDB" w:rsidRDefault="00D73E06" w:rsidP="00890FDB">
      <w:pPr>
        <w:spacing w:after="100"/>
        <w:ind w:firstLine="720"/>
      </w:pPr>
      <w:r>
        <w:t xml:space="preserve">В рамках переходных положений закона «Об электронных СМИ», </w:t>
      </w:r>
      <w:r w:rsidR="00D64770">
        <w:t xml:space="preserve">до сих пор </w:t>
      </w:r>
      <w:r>
        <w:t xml:space="preserve">существуют своеобразные исключения для </w:t>
      </w:r>
      <w:r w:rsidR="00D64770">
        <w:t>радио</w:t>
      </w:r>
      <w:r w:rsidR="00B71F53">
        <w:t xml:space="preserve">. Если у </w:t>
      </w:r>
      <w:r w:rsidR="00D64770">
        <w:t>радио</w:t>
      </w:r>
      <w:r w:rsidR="00B71F53">
        <w:t>станции до конца 2016 года была лицензия</w:t>
      </w:r>
      <w:r>
        <w:t xml:space="preserve">, </w:t>
      </w:r>
      <w:r w:rsidR="00D64770">
        <w:t>в</w:t>
      </w:r>
      <w:r w:rsidR="00B71F53">
        <w:t xml:space="preserve"> которой</w:t>
      </w:r>
      <w:r w:rsidR="00D64770">
        <w:t xml:space="preserve"> зафиксировано, что</w:t>
      </w:r>
      <w:r>
        <w:t xml:space="preserve"> </w:t>
      </w:r>
      <w:r w:rsidR="00890FDB">
        <w:t xml:space="preserve">более половины </w:t>
      </w:r>
      <w:r w:rsidR="00B71F53">
        <w:t xml:space="preserve">эфирного </w:t>
      </w:r>
      <w:r w:rsidR="00890FDB">
        <w:t>контента</w:t>
      </w:r>
      <w:r w:rsidR="00D64770">
        <w:t xml:space="preserve"> СМИ</w:t>
      </w:r>
      <w:r w:rsidR="00890FDB">
        <w:t xml:space="preserve"> представ</w:t>
      </w:r>
      <w:r w:rsidR="00B71F53">
        <w:t>ляется на иностранном языке, то в новой лицензии</w:t>
      </w:r>
      <w:r w:rsidR="003C309E">
        <w:t xml:space="preserve"> с</w:t>
      </w:r>
      <w:r w:rsidR="00B71F53">
        <w:t xml:space="preserve"> 2017 года</w:t>
      </w:r>
      <w:r w:rsidR="003C309E">
        <w:t xml:space="preserve"> радиостанция</w:t>
      </w:r>
      <w:r w:rsidR="00B71F53">
        <w:t xml:space="preserve"> могл</w:t>
      </w:r>
      <w:r w:rsidR="003C309E">
        <w:t>а</w:t>
      </w:r>
      <w:r w:rsidR="00B71F53">
        <w:t xml:space="preserve"> выбрать</w:t>
      </w:r>
      <w:r w:rsidR="003C309E">
        <w:t xml:space="preserve"> между государственным или иностранным</w:t>
      </w:r>
      <w:r w:rsidR="00B71F53">
        <w:t xml:space="preserve"> язык</w:t>
      </w:r>
      <w:r w:rsidR="003C309E">
        <w:t>ом</w:t>
      </w:r>
      <w:r w:rsidR="00B71F53">
        <w:t xml:space="preserve"> вещания.</w:t>
      </w:r>
      <w:r w:rsidR="003C309E">
        <w:rPr>
          <w:rStyle w:val="af0"/>
        </w:rPr>
        <w:footnoteReference w:id="117"/>
      </w:r>
    </w:p>
    <w:p w:rsidR="009A3910" w:rsidRDefault="00E759D4" w:rsidP="00E759D4">
      <w:pPr>
        <w:spacing w:after="100"/>
        <w:ind w:firstLine="720"/>
      </w:pPr>
      <w:r>
        <w:t xml:space="preserve">Ярким </w:t>
      </w:r>
      <w:r w:rsidR="00C36DB4">
        <w:t xml:space="preserve">и резонансным </w:t>
      </w:r>
      <w:r>
        <w:t xml:space="preserve">примером реализации </w:t>
      </w:r>
      <w:r w:rsidR="00C36DB4">
        <w:t xml:space="preserve">латвийским </w:t>
      </w:r>
      <w:r>
        <w:lastRenderedPageBreak/>
        <w:t xml:space="preserve">государством своих надзорных функций в медиапространстве стал запрет </w:t>
      </w:r>
      <w:r w:rsidRPr="001D1057">
        <w:t>Национальны</w:t>
      </w:r>
      <w:r>
        <w:t>м</w:t>
      </w:r>
      <w:r w:rsidRPr="001D1057">
        <w:t xml:space="preserve"> совет</w:t>
      </w:r>
      <w:r>
        <w:t>ом</w:t>
      </w:r>
      <w:r w:rsidRPr="001D1057">
        <w:t xml:space="preserve"> электронных СМИ</w:t>
      </w:r>
      <w:r>
        <w:t xml:space="preserve"> ретрансляции и распространения программ </w:t>
      </w:r>
      <w:r w:rsidR="00EC7C8A">
        <w:t xml:space="preserve">региональной версии </w:t>
      </w:r>
      <w:r>
        <w:t xml:space="preserve">телеканала «Россия-РТР». В 2014 году ограничение </w:t>
      </w:r>
      <w:r w:rsidR="00727F8D">
        <w:t>«</w:t>
      </w:r>
      <w:r>
        <w:t>за распространение пропаганды войны в сюжетах об Украине</w:t>
      </w:r>
      <w:r w:rsidR="00727F8D">
        <w:t>»</w:t>
      </w:r>
      <w:r>
        <w:t xml:space="preserve"> было наложено на три месяца, а в 2016 году</w:t>
      </w:r>
      <w:r w:rsidR="00C36DB4">
        <w:t>,</w:t>
      </w:r>
      <w:r>
        <w:t xml:space="preserve"> за неоднократное нарушение закона — на </w:t>
      </w:r>
      <w:r w:rsidR="00C36DB4">
        <w:t>полгода</w:t>
      </w:r>
      <w:r>
        <w:t>.</w:t>
      </w:r>
    </w:p>
    <w:p w:rsidR="00C140AE" w:rsidRPr="00702DB9" w:rsidRDefault="00C140AE" w:rsidP="00C140AE">
      <w:pPr>
        <w:spacing w:after="100"/>
        <w:ind w:firstLine="720"/>
      </w:pPr>
      <w:r>
        <w:t xml:space="preserve">По словам главы </w:t>
      </w:r>
      <w:r w:rsidR="00AC19F2" w:rsidRPr="001D1057">
        <w:t>Национальн</w:t>
      </w:r>
      <w:r w:rsidR="00AC19F2">
        <w:t>ого</w:t>
      </w:r>
      <w:r w:rsidR="00AC19F2" w:rsidRPr="001D1057">
        <w:t xml:space="preserve"> совет</w:t>
      </w:r>
      <w:r w:rsidR="00AC19F2">
        <w:t>а</w:t>
      </w:r>
      <w:r w:rsidR="00AC19F2" w:rsidRPr="001D1057">
        <w:t xml:space="preserve"> электронных СМИ</w:t>
      </w:r>
      <w:r w:rsidR="00AC19F2">
        <w:t xml:space="preserve"> Латвии</w:t>
      </w:r>
      <w:r>
        <w:t xml:space="preserve"> </w:t>
      </w:r>
      <w:r w:rsidRPr="00C140AE">
        <w:t>Ай</w:t>
      </w:r>
      <w:r>
        <w:t>и</w:t>
      </w:r>
      <w:r w:rsidRPr="00C140AE">
        <w:t xml:space="preserve"> Дулевска</w:t>
      </w:r>
      <w:r>
        <w:t>,</w:t>
      </w:r>
      <w:r w:rsidR="00D64770">
        <w:rPr>
          <w:rStyle w:val="af0"/>
        </w:rPr>
        <w:footnoteReference w:id="118"/>
      </w:r>
      <w:r>
        <w:t xml:space="preserve"> </w:t>
      </w:r>
      <w:r w:rsidR="00CF10D6">
        <w:t>законодательство Европейского союза было дважды нарушено</w:t>
      </w:r>
      <w:r>
        <w:t xml:space="preserve"> в </w:t>
      </w:r>
      <w:r w:rsidR="00CF10D6">
        <w:t>программе</w:t>
      </w:r>
      <w:r>
        <w:t xml:space="preserve"> «Воскресный вечер с Владимиром Соловьевым». В одном </w:t>
      </w:r>
      <w:r w:rsidR="00CF10D6">
        <w:t>из выпусков</w:t>
      </w:r>
      <w:r>
        <w:t xml:space="preserve"> говорилось, что </w:t>
      </w:r>
      <w:r w:rsidR="00CF10D6">
        <w:t>«</w:t>
      </w:r>
      <w:r w:rsidR="00CF10D6" w:rsidRPr="00CF10D6">
        <w:t xml:space="preserve">Украина </w:t>
      </w:r>
      <w:r w:rsidR="00CF10D6">
        <w:t>—</w:t>
      </w:r>
      <w:r w:rsidR="00CF10D6" w:rsidRPr="00CF10D6">
        <w:t xml:space="preserve"> территория, оккупированная нацистами и фашистами, с ними невозможен диалог, потому что Украина </w:t>
      </w:r>
      <w:r w:rsidR="00CF10D6">
        <w:t>—</w:t>
      </w:r>
      <w:r w:rsidR="00CF10D6" w:rsidRPr="00CF10D6">
        <w:t xml:space="preserve"> это агрессор</w:t>
      </w:r>
      <w:r w:rsidR="00CF10D6">
        <w:t>», в другом «</w:t>
      </w:r>
      <w:r w:rsidR="00AC19F2">
        <w:t xml:space="preserve">что </w:t>
      </w:r>
      <w:r w:rsidR="00AC19F2" w:rsidRPr="00AC19F2">
        <w:t>на Турцию надо нападать быстро, уничтожить ее из космоса, потому что Турция готовится захватить Кавказ</w:t>
      </w:r>
      <w:r w:rsidR="00AC19F2">
        <w:t>»</w:t>
      </w:r>
      <w:r>
        <w:t>.</w:t>
      </w:r>
      <w:r w:rsidR="00CC7651">
        <w:t xml:space="preserve"> </w:t>
      </w:r>
      <w:r>
        <w:t xml:space="preserve">Еще одно нарушение </w:t>
      </w:r>
      <w:r w:rsidR="00AC19F2">
        <w:t>было выявлено</w:t>
      </w:r>
      <w:r>
        <w:t xml:space="preserve"> в </w:t>
      </w:r>
      <w:r w:rsidR="00AC19F2">
        <w:t xml:space="preserve">новостном </w:t>
      </w:r>
      <w:r>
        <w:t>сюжете</w:t>
      </w:r>
      <w:r w:rsidR="00AC19F2">
        <w:t xml:space="preserve"> о притеснении русских в Латвии, где, по словам </w:t>
      </w:r>
      <w:r w:rsidR="00AC19F2" w:rsidRPr="00C140AE">
        <w:t>Ай</w:t>
      </w:r>
      <w:r w:rsidR="00AC19F2">
        <w:t>и</w:t>
      </w:r>
      <w:r w:rsidR="00AC19F2" w:rsidRPr="00C140AE">
        <w:t xml:space="preserve"> Дулевска</w:t>
      </w:r>
      <w:r w:rsidR="00AC19F2">
        <w:t xml:space="preserve">, </w:t>
      </w:r>
      <w:r>
        <w:t>«</w:t>
      </w:r>
      <w:r w:rsidR="00727F8D">
        <w:t>в</w:t>
      </w:r>
      <w:r w:rsidR="00AC19F2" w:rsidRPr="00AC19F2">
        <w:t xml:space="preserve"> изуродованном виде был преподнесен рассказ о том, что русское меньшинство в Латвии находится под угрозой, а латышская мать может бить русского ребенка только потому, что он </w:t>
      </w:r>
      <w:r w:rsidR="00AC19F2">
        <w:t xml:space="preserve">— русский ребенок. </w:t>
      </w:r>
      <w:r w:rsidR="00AC19F2" w:rsidRPr="00AC19F2">
        <w:t>Далее было объяснение: американцы это поддерживают, потому что хотят получить повод ввести в Латвию танки</w:t>
      </w:r>
      <w:r>
        <w:t>»</w:t>
      </w:r>
      <w:r w:rsidR="00CC7651">
        <w:t>.</w:t>
      </w:r>
    </w:p>
    <w:p w:rsidR="00C45BF7" w:rsidRPr="00421E98" w:rsidRDefault="00C36DB4" w:rsidP="00EF7A10">
      <w:pPr>
        <w:spacing w:after="100"/>
        <w:ind w:firstLine="720"/>
      </w:pPr>
      <w:r>
        <w:t>Все э</w:t>
      </w:r>
      <w:r w:rsidR="00EF7A10">
        <w:t>ти факторы оказывают значительное влияние на латвийский медиарынок</w:t>
      </w:r>
      <w:r w:rsidR="0090498D">
        <w:t xml:space="preserve">. </w:t>
      </w:r>
      <w:r>
        <w:t>Наиболее крупным по охвату аудитории</w:t>
      </w:r>
      <w:r w:rsidR="00B373DD" w:rsidRPr="00B373DD">
        <w:t xml:space="preserve"> игроком на </w:t>
      </w:r>
      <w:r w:rsidR="0090498D">
        <w:t>нем</w:t>
      </w:r>
      <w:r w:rsidR="00B373DD" w:rsidRPr="00B373DD">
        <w:t xml:space="preserve"> долгое время был шведский </w:t>
      </w:r>
      <w:r w:rsidR="00B373DD">
        <w:t>медиа</w:t>
      </w:r>
      <w:r w:rsidR="00B373DD" w:rsidRPr="00B373DD">
        <w:t>холдинг «Modern Times Group»</w:t>
      </w:r>
      <w:r w:rsidR="00B373DD">
        <w:t xml:space="preserve">. Свою деятельность на территории Латвии он начал в </w:t>
      </w:r>
      <w:r w:rsidR="005202BA">
        <w:t>1998</w:t>
      </w:r>
      <w:r w:rsidR="00B373DD">
        <w:t xml:space="preserve"> году, </w:t>
      </w:r>
      <w:r w:rsidR="005202BA">
        <w:t>в него входили</w:t>
      </w:r>
      <w:r w:rsidR="00B373DD">
        <w:t xml:space="preserve"> </w:t>
      </w:r>
      <w:r w:rsidR="0090498D">
        <w:t>основные</w:t>
      </w:r>
      <w:r w:rsidR="00B373DD">
        <w:t xml:space="preserve"> национальные телеканалы</w:t>
      </w:r>
      <w:r w:rsidR="00B373DD" w:rsidRPr="00B373DD">
        <w:t xml:space="preserve">: «LNT», «Kanāls 2», «TV3», </w:t>
      </w:r>
      <w:r w:rsidR="00B373DD">
        <w:t>«3+»</w:t>
      </w:r>
      <w:r w:rsidR="0090498D">
        <w:t xml:space="preserve"> и</w:t>
      </w:r>
      <w:r w:rsidR="00B373DD">
        <w:t xml:space="preserve"> «TV6»</w:t>
      </w:r>
      <w:r>
        <w:t>,</w:t>
      </w:r>
      <w:r w:rsidR="0090498D">
        <w:t xml:space="preserve"> вещающие на латышском языке</w:t>
      </w:r>
      <w:r w:rsidR="0090498D" w:rsidRPr="0090498D">
        <w:t xml:space="preserve">; </w:t>
      </w:r>
      <w:r w:rsidR="0090498D">
        <w:t>а также</w:t>
      </w:r>
      <w:r w:rsidR="00B373DD">
        <w:t xml:space="preserve"> «TV5»</w:t>
      </w:r>
      <w:r>
        <w:t>,</w:t>
      </w:r>
      <w:r w:rsidR="0090498D">
        <w:t xml:space="preserve"> вещающий на </w:t>
      </w:r>
      <w:r w:rsidR="0090498D">
        <w:lastRenderedPageBreak/>
        <w:t>русском языке</w:t>
      </w:r>
      <w:r w:rsidR="00B373DD">
        <w:t xml:space="preserve">. </w:t>
      </w:r>
      <w:r w:rsidR="005202BA">
        <w:t>Доля аудитории этих каналов за 2012 год составляла 37,4%.</w:t>
      </w:r>
      <w:r w:rsidR="005202BA">
        <w:rPr>
          <w:rStyle w:val="af0"/>
        </w:rPr>
        <w:footnoteReference w:id="119"/>
      </w:r>
      <w:r w:rsidR="005202BA">
        <w:t xml:space="preserve"> Также в собственности холдинга</w:t>
      </w:r>
      <w:r w:rsidR="0090498D">
        <w:t xml:space="preserve"> </w:t>
      </w:r>
      <w:r w:rsidR="005202BA">
        <w:t>н</w:t>
      </w:r>
      <w:r w:rsidR="0090498D">
        <w:t>аходилась и активы других видов СМИ: радиостанция «</w:t>
      </w:r>
      <w:r w:rsidR="0090498D">
        <w:rPr>
          <w:lang w:val="en-US"/>
        </w:rPr>
        <w:t>Star</w:t>
      </w:r>
      <w:r w:rsidR="0090498D" w:rsidRPr="0090498D">
        <w:t xml:space="preserve"> </w:t>
      </w:r>
      <w:r w:rsidR="0090498D">
        <w:rPr>
          <w:lang w:val="en-US"/>
        </w:rPr>
        <w:t>FM</w:t>
      </w:r>
      <w:r w:rsidR="0090498D">
        <w:t>», интернет</w:t>
      </w:r>
      <w:r w:rsidR="0090498D" w:rsidRPr="0090498D">
        <w:t xml:space="preserve"> </w:t>
      </w:r>
      <w:r w:rsidR="0090498D">
        <w:t>ресурсы «</w:t>
      </w:r>
      <w:r w:rsidR="0090498D">
        <w:rPr>
          <w:lang w:val="en-US"/>
        </w:rPr>
        <w:t>TVplay</w:t>
      </w:r>
      <w:r w:rsidR="0090498D">
        <w:t xml:space="preserve">» и  </w:t>
      </w:r>
      <w:r w:rsidR="0090498D" w:rsidRPr="0090498D">
        <w:t>«</w:t>
      </w:r>
      <w:r w:rsidR="005202BA" w:rsidRPr="005202BA">
        <w:rPr>
          <w:lang w:val="lv-LV"/>
        </w:rPr>
        <w:t>S</w:t>
      </w:r>
      <w:r w:rsidR="0090498D" w:rsidRPr="005202BA">
        <w:rPr>
          <w:lang w:val="lv-LV"/>
        </w:rPr>
        <w:t>katies</w:t>
      </w:r>
      <w:r w:rsidR="0090498D" w:rsidRPr="0090498D">
        <w:t>»</w:t>
      </w:r>
      <w:r w:rsidR="0090498D">
        <w:t xml:space="preserve">. </w:t>
      </w:r>
      <w:r w:rsidR="00D64770">
        <w:t>В конце марта 2016 года русскоязычный канал «</w:t>
      </w:r>
      <w:r w:rsidR="00D64770">
        <w:rPr>
          <w:lang w:val="en-US"/>
        </w:rPr>
        <w:t>TV</w:t>
      </w:r>
      <w:r w:rsidR="00D64770" w:rsidRPr="00D64770">
        <w:t>5</w:t>
      </w:r>
      <w:r w:rsidR="00D64770">
        <w:t>» закрылся по финансовым причинам,</w:t>
      </w:r>
      <w:r w:rsidR="00D64770">
        <w:rPr>
          <w:rStyle w:val="af0"/>
        </w:rPr>
        <w:footnoteReference w:id="120"/>
      </w:r>
      <w:r w:rsidR="00D64770">
        <w:t xml:space="preserve"> а </w:t>
      </w:r>
      <w:r>
        <w:t>в течение 2017 года холдинг продал все свои латвийские активы</w:t>
      </w:r>
      <w:r w:rsidR="002C2D5E">
        <w:t>, сгруппированные в «</w:t>
      </w:r>
      <w:r w:rsidR="002C2D5E">
        <w:rPr>
          <w:lang w:val="en-US"/>
        </w:rPr>
        <w:t>All</w:t>
      </w:r>
      <w:r w:rsidR="002C2D5E" w:rsidRPr="002C2D5E">
        <w:t xml:space="preserve"> </w:t>
      </w:r>
      <w:r w:rsidR="002C2D5E">
        <w:rPr>
          <w:lang w:val="en-US"/>
        </w:rPr>
        <w:t>media</w:t>
      </w:r>
      <w:r w:rsidR="002C2D5E" w:rsidRPr="002C2D5E">
        <w:t xml:space="preserve"> </w:t>
      </w:r>
      <w:r w:rsidR="002C2D5E">
        <w:rPr>
          <w:lang w:val="en-US"/>
        </w:rPr>
        <w:t>Baltic</w:t>
      </w:r>
      <w:r w:rsidR="002C2D5E">
        <w:t>»,</w:t>
      </w:r>
      <w:r>
        <w:t xml:space="preserve"> </w:t>
      </w:r>
      <w:r w:rsidRPr="00C36DB4">
        <w:t xml:space="preserve">литовскому </w:t>
      </w:r>
      <w:r>
        <w:t xml:space="preserve">оператору мобильной связи </w:t>
      </w:r>
      <w:r w:rsidRPr="00C36DB4">
        <w:t>Bite</w:t>
      </w:r>
      <w:r>
        <w:t>.</w:t>
      </w:r>
      <w:r>
        <w:rPr>
          <w:rStyle w:val="af0"/>
        </w:rPr>
        <w:footnoteReference w:id="121"/>
      </w:r>
      <w:r w:rsidR="009717E5" w:rsidRPr="009717E5">
        <w:t xml:space="preserve"> </w:t>
      </w:r>
      <w:r w:rsidR="007B5BB0" w:rsidRPr="00421E98">
        <w:t xml:space="preserve"> </w:t>
      </w:r>
      <w:r w:rsidR="009717E5">
        <w:t xml:space="preserve">На апрель 2018 года </w:t>
      </w:r>
      <w:r w:rsidR="00421E98">
        <w:t xml:space="preserve">доля </w:t>
      </w:r>
      <w:r w:rsidR="009717E5">
        <w:t>телеканал</w:t>
      </w:r>
      <w:r w:rsidR="00421E98">
        <w:t>ов</w:t>
      </w:r>
      <w:r w:rsidR="0024141C" w:rsidRPr="0024141C">
        <w:t xml:space="preserve"> </w:t>
      </w:r>
      <w:r w:rsidR="0024141C">
        <w:t>группы</w:t>
      </w:r>
      <w:r w:rsidR="009717E5">
        <w:t xml:space="preserve"> </w:t>
      </w:r>
      <w:r w:rsidR="0024141C">
        <w:t xml:space="preserve">от всего времени, проведенного аудиторией перед телевизорами, </w:t>
      </w:r>
      <w:r w:rsidR="00421E98">
        <w:t>упала до</w:t>
      </w:r>
      <w:r w:rsidR="002C2D5E">
        <w:t xml:space="preserve"> </w:t>
      </w:r>
      <w:r w:rsidR="007B5BB0" w:rsidRPr="00421E98">
        <w:t>22.7</w:t>
      </w:r>
      <w:r w:rsidR="002C2D5E">
        <w:t>%.</w:t>
      </w:r>
      <w:r w:rsidR="007B5BB0">
        <w:rPr>
          <w:rStyle w:val="af0"/>
        </w:rPr>
        <w:footnoteReference w:id="122"/>
      </w:r>
    </w:p>
    <w:p w:rsidR="00EF7A10" w:rsidRDefault="00C36DB4" w:rsidP="00EF7A10">
      <w:pPr>
        <w:spacing w:after="100"/>
        <w:ind w:firstLine="720"/>
      </w:pPr>
      <w:r>
        <w:t xml:space="preserve">Значительным игроком </w:t>
      </w:r>
      <w:r w:rsidR="009C29A5">
        <w:t xml:space="preserve">на латвийском медиарынке </w:t>
      </w:r>
      <w:r>
        <w:t xml:space="preserve">также является </w:t>
      </w:r>
      <w:r w:rsidR="009717E5">
        <w:t xml:space="preserve">международный </w:t>
      </w:r>
      <w:r>
        <w:t xml:space="preserve">медиахолдинг </w:t>
      </w:r>
      <w:r w:rsidR="009717E5">
        <w:t>«</w:t>
      </w:r>
      <w:r w:rsidR="009717E5" w:rsidRPr="009717E5">
        <w:t>Baltijas Mediju Alianse</w:t>
      </w:r>
      <w:r w:rsidR="009717E5">
        <w:t xml:space="preserve">», </w:t>
      </w:r>
      <w:r w:rsidR="00A56D8A">
        <w:t>распространяющий</w:t>
      </w:r>
      <w:r w:rsidR="009717E5">
        <w:t xml:space="preserve"> </w:t>
      </w:r>
      <w:r w:rsidR="00421E98">
        <w:t>в кабельных и спутниковых сетях региональные версии русских телеканалов</w:t>
      </w:r>
      <w:r w:rsidR="00A56D8A">
        <w:t>. Значительная часть их эфира с</w:t>
      </w:r>
      <w:r w:rsidR="009C29A5">
        <w:t>остоит из непосредственной ретрансляции контента российских телеканалов, однако часть контента производится специально для латвийского зрителя.</w:t>
      </w:r>
      <w:r w:rsidR="00A56D8A">
        <w:t xml:space="preserve"> Основные и крупнейшие</w:t>
      </w:r>
      <w:r w:rsidR="009C29A5">
        <w:t xml:space="preserve"> по размерам аудитории</w:t>
      </w:r>
      <w:r w:rsidR="00A56D8A">
        <w:t xml:space="preserve"> </w:t>
      </w:r>
      <w:r w:rsidR="009C29A5">
        <w:t>каналы</w:t>
      </w:r>
      <w:r w:rsidR="00A56D8A">
        <w:t xml:space="preserve"> холдинга</w:t>
      </w:r>
      <w:r w:rsidR="00421E98">
        <w:t>: «</w:t>
      </w:r>
      <w:r w:rsidR="00421E98" w:rsidRPr="00421E98">
        <w:t>Pirmais Baltijas Kanāls</w:t>
      </w:r>
      <w:r w:rsidR="00421E98">
        <w:t>» (</w:t>
      </w:r>
      <w:r w:rsidR="00A56D8A">
        <w:t>региональный вариант</w:t>
      </w:r>
      <w:r w:rsidR="00421E98">
        <w:t xml:space="preserve"> «Первого канала»), «</w:t>
      </w:r>
      <w:r w:rsidR="00421E98" w:rsidRPr="00421E98">
        <w:t>REN TV Baltic</w:t>
      </w:r>
      <w:r w:rsidR="00421E98">
        <w:t>»</w:t>
      </w:r>
      <w:r w:rsidR="00A56D8A">
        <w:t xml:space="preserve"> (региональный вариант телеканала «Рен-тв»)</w:t>
      </w:r>
      <w:r w:rsidR="00421E98">
        <w:t>, «</w:t>
      </w:r>
      <w:r w:rsidR="00421E98" w:rsidRPr="00421E98">
        <w:t>NTV Mir Baltic</w:t>
      </w:r>
      <w:r w:rsidR="00421E98">
        <w:t>»</w:t>
      </w:r>
      <w:r w:rsidR="00A56D8A">
        <w:t xml:space="preserve"> (региональный вариант телеканала «НТВ»)</w:t>
      </w:r>
      <w:r w:rsidR="00421E98">
        <w:t xml:space="preserve">. </w:t>
      </w:r>
      <w:r w:rsidR="001C27A6">
        <w:t xml:space="preserve">Общая доля </w:t>
      </w:r>
      <w:r w:rsidR="009C29A5">
        <w:t>этих каналов</w:t>
      </w:r>
      <w:r w:rsidR="001C27A6">
        <w:t xml:space="preserve"> на апрель 2018 гола </w:t>
      </w:r>
      <w:r w:rsidR="009C29A5">
        <w:t>составила</w:t>
      </w:r>
      <w:r w:rsidR="001C27A6">
        <w:t xml:space="preserve"> </w:t>
      </w:r>
      <w:r w:rsidR="009C29A5">
        <w:t>18</w:t>
      </w:r>
      <w:r w:rsidR="001C27A6">
        <w:t>,7%.</w:t>
      </w:r>
      <w:r w:rsidR="001C27A6">
        <w:rPr>
          <w:rStyle w:val="af0"/>
        </w:rPr>
        <w:footnoteReference w:id="123"/>
      </w:r>
      <w:r w:rsidR="001C27A6">
        <w:t xml:space="preserve"> </w:t>
      </w:r>
      <w:r w:rsidR="009C29A5">
        <w:t xml:space="preserve"> </w:t>
      </w:r>
      <w:r w:rsidR="001C27A6">
        <w:t xml:space="preserve">Относительно средних показателей за </w:t>
      </w:r>
      <w:r w:rsidR="001C27A6">
        <w:lastRenderedPageBreak/>
        <w:t xml:space="preserve">2016 год процент </w:t>
      </w:r>
      <w:r w:rsidR="009C29A5">
        <w:t>упал</w:t>
      </w:r>
      <w:r w:rsidR="00727F8D">
        <w:t xml:space="preserve"> — </w:t>
      </w:r>
      <w:r w:rsidR="001C27A6">
        <w:t xml:space="preserve">тогда </w:t>
      </w:r>
      <w:r w:rsidR="009C29A5">
        <w:t>доля этих трех каналов в латвийском эфире составляла 21,2%</w:t>
      </w:r>
      <w:r w:rsidR="001C27A6">
        <w:t>.</w:t>
      </w:r>
      <w:r w:rsidR="009C29A5">
        <w:rPr>
          <w:rStyle w:val="af0"/>
        </w:rPr>
        <w:footnoteReference w:id="124"/>
      </w:r>
      <w:r w:rsidR="001C27A6">
        <w:t xml:space="preserve"> </w:t>
      </w:r>
      <w:r w:rsidR="00421E98">
        <w:t>Также холдинг</w:t>
      </w:r>
      <w:r w:rsidR="005C65D9">
        <w:t xml:space="preserve">у принадлежит </w:t>
      </w:r>
      <w:r w:rsidR="001C27A6">
        <w:t>ряд тематических каналов:</w:t>
      </w:r>
      <w:r w:rsidR="00A56D8A">
        <w:t xml:space="preserve"> оригинальный</w:t>
      </w:r>
      <w:r w:rsidR="001C27A6">
        <w:t xml:space="preserve"> </w:t>
      </w:r>
      <w:r w:rsidR="005C65D9">
        <w:t>«</w:t>
      </w:r>
      <w:r w:rsidR="005C65D9" w:rsidRPr="005C65D9">
        <w:t>Первый Балтийский музыкальный канал</w:t>
      </w:r>
      <w:r w:rsidR="005C65D9">
        <w:t>» и ретранслируемое</w:t>
      </w:r>
      <w:r w:rsidR="00421E98">
        <w:t xml:space="preserve"> </w:t>
      </w:r>
      <w:r w:rsidR="00421E98" w:rsidRPr="00421E98">
        <w:t>семейство телеканалов «Дом Кино», «Телекафе», «Время</w:t>
      </w:r>
      <w:r w:rsidR="005C65D9">
        <w:t xml:space="preserve">», «Музыка Первого», «Карусель». Среди прочих активов холдинга </w:t>
      </w:r>
      <w:r w:rsidR="00EC7C8A">
        <w:t xml:space="preserve">в Латвии </w:t>
      </w:r>
      <w:r w:rsidR="005C65D9">
        <w:t xml:space="preserve">— </w:t>
      </w:r>
      <w:r w:rsidR="00EC7C8A">
        <w:t xml:space="preserve">крупное </w:t>
      </w:r>
      <w:r w:rsidR="005C65D9" w:rsidRPr="005C65D9">
        <w:t>еженедельн</w:t>
      </w:r>
      <w:r w:rsidR="00EC7C8A">
        <w:t>ое</w:t>
      </w:r>
      <w:r w:rsidR="005C65D9" w:rsidRPr="005C65D9">
        <w:t xml:space="preserve"> </w:t>
      </w:r>
      <w:r w:rsidR="00EC7C8A">
        <w:t xml:space="preserve">печатное </w:t>
      </w:r>
      <w:r w:rsidR="005C65D9" w:rsidRPr="005C65D9">
        <w:t>изд</w:t>
      </w:r>
      <w:r w:rsidR="005C65D9">
        <w:t>ани</w:t>
      </w:r>
      <w:r w:rsidR="00EC7C8A">
        <w:t>е</w:t>
      </w:r>
      <w:r w:rsidR="005C65D9">
        <w:t xml:space="preserve"> «МК-Латвия».</w:t>
      </w:r>
      <w:r w:rsidR="009C29A5">
        <w:rPr>
          <w:rStyle w:val="af0"/>
        </w:rPr>
        <w:footnoteReference w:id="125"/>
      </w:r>
    </w:p>
    <w:p w:rsidR="005C65D9" w:rsidRPr="00C45BF7" w:rsidRDefault="00EC7C8A" w:rsidP="00EF7A10">
      <w:pPr>
        <w:spacing w:after="100"/>
        <w:ind w:firstLine="720"/>
      </w:pPr>
      <w:r>
        <w:t xml:space="preserve">Также следует выделить крупные ретранслируемые телеканалы </w:t>
      </w:r>
      <w:r w:rsidR="00FB5062">
        <w:t xml:space="preserve">российских медиахолдингов: </w:t>
      </w:r>
      <w:r w:rsidR="001F4D5A">
        <w:t xml:space="preserve">наиболее популярным из них является </w:t>
      </w:r>
      <w:r>
        <w:t>«</w:t>
      </w:r>
      <w:r w:rsidRPr="00EC7C8A">
        <w:t>RTR Planeta Baltija</w:t>
      </w:r>
      <w:r>
        <w:t xml:space="preserve">» (уже упомянутая ранее </w:t>
      </w:r>
      <w:r w:rsidR="001F4D5A">
        <w:t xml:space="preserve">региональная </w:t>
      </w:r>
      <w:r>
        <w:t xml:space="preserve">версия канала «Россия-РТР»). </w:t>
      </w:r>
      <w:r w:rsidR="001F4D5A">
        <w:t>Его доля в эфире</w:t>
      </w:r>
      <w:r w:rsidR="00FB5062">
        <w:t xml:space="preserve"> на апрель 2018 года</w:t>
      </w:r>
      <w:r w:rsidR="001F4D5A">
        <w:t xml:space="preserve"> составила</w:t>
      </w:r>
      <w:r w:rsidR="00C8447C">
        <w:t xml:space="preserve"> 7%.</w:t>
      </w:r>
      <w:r w:rsidR="00416139">
        <w:rPr>
          <w:rStyle w:val="af0"/>
        </w:rPr>
        <w:footnoteReference w:id="126"/>
      </w:r>
      <w:r w:rsidR="001F4D5A">
        <w:t xml:space="preserve">  Относительно прошлого 2017 года она незначительно подросла — на 0,3%.</w:t>
      </w:r>
      <w:r w:rsidR="001F4D5A">
        <w:rPr>
          <w:rStyle w:val="af0"/>
        </w:rPr>
        <w:footnoteReference w:id="127"/>
      </w:r>
    </w:p>
    <w:p w:rsidR="00890FDB" w:rsidRDefault="00CD5ED1" w:rsidP="00451300">
      <w:pPr>
        <w:spacing w:after="100"/>
        <w:ind w:firstLine="720"/>
      </w:pPr>
      <w:r>
        <w:t xml:space="preserve">Таким образом, несмотря на то, что телеканалы на русском языке законодательно вытеснены из общедоступного сегмента в кабельные и спутниковые сети и на данный момент </w:t>
      </w:r>
      <w:r w:rsidR="00F87CE3">
        <w:t>представлены</w:t>
      </w:r>
      <w:r>
        <w:t xml:space="preserve"> </w:t>
      </w:r>
      <w:r w:rsidR="00F87CE3">
        <w:t>исключительно</w:t>
      </w:r>
      <w:r>
        <w:t xml:space="preserve"> там, </w:t>
      </w:r>
      <w:r w:rsidR="00F87CE3">
        <w:t xml:space="preserve">среднестатистические </w:t>
      </w:r>
      <w:r w:rsidR="001C27A6">
        <w:t>теле</w:t>
      </w:r>
      <w:r w:rsidR="00F87CE3">
        <w:t>зрители все равно</w:t>
      </w:r>
      <w:r w:rsidR="001F4D5A">
        <w:t xml:space="preserve"> чаще</w:t>
      </w:r>
      <w:r w:rsidR="00F87CE3">
        <w:t xml:space="preserve"> </w:t>
      </w:r>
      <w:r w:rsidR="0024141C">
        <w:t>предпочитают</w:t>
      </w:r>
      <w:r w:rsidR="00F87CE3">
        <w:t xml:space="preserve"> их, нежели</w:t>
      </w:r>
      <w:r w:rsidR="00A36363" w:rsidRPr="00A36363">
        <w:t xml:space="preserve"> </w:t>
      </w:r>
      <w:r w:rsidR="00A36363">
        <w:t>более доступные</w:t>
      </w:r>
      <w:r w:rsidR="0059163C">
        <w:t xml:space="preserve"> латышскоязычные каналы.</w:t>
      </w:r>
    </w:p>
    <w:p w:rsidR="00715DFD" w:rsidRPr="00715DFD" w:rsidRDefault="00715DFD" w:rsidP="00451300">
      <w:pPr>
        <w:spacing w:after="100"/>
        <w:ind w:firstLine="720"/>
      </w:pPr>
      <w:r>
        <w:t xml:space="preserve">Однако доступность сигнала помогает латышскоязычным каналам с привлечением широкой аудитории к конкретным телепередачам. В топ-40 наиболее рейтинговых передач за 2017 год представлено только пять программ, выходивших на русскоязычных телеканалах. Наиболее рейтинговая из них была выпущена на телеканале </w:t>
      </w:r>
      <w:r w:rsidRPr="00421E98">
        <w:t>Pirmais Baltijas Kanāls</w:t>
      </w:r>
      <w:r>
        <w:t xml:space="preserve">, и </w:t>
      </w:r>
      <w:r>
        <w:lastRenderedPageBreak/>
        <w:t>собрала у экранов 207,3 тыс. человек. Победителем рейтинга стал транслируемый на</w:t>
      </w:r>
      <w:r w:rsidR="00AB6554">
        <w:t xml:space="preserve"> латышскоязычном</w:t>
      </w:r>
      <w:r>
        <w:t xml:space="preserve"> канале </w:t>
      </w:r>
      <w:r>
        <w:rPr>
          <w:lang w:val="en-US"/>
        </w:rPr>
        <w:t>TV</w:t>
      </w:r>
      <w:r w:rsidRPr="00715DFD">
        <w:t xml:space="preserve">3 </w:t>
      </w:r>
      <w:r>
        <w:t>матч между командами Латвии и Швеции на чемпионате мира по хоккею. Его посмотрели 245,9 тыс. человек.</w:t>
      </w:r>
      <w:r>
        <w:rPr>
          <w:rStyle w:val="af0"/>
        </w:rPr>
        <w:footnoteReference w:id="128"/>
      </w:r>
      <w:r>
        <w:t xml:space="preserve"> </w:t>
      </w:r>
    </w:p>
    <w:p w:rsidR="00AB6554" w:rsidRPr="00D6496F" w:rsidRDefault="00AB6554" w:rsidP="00451300">
      <w:pPr>
        <w:spacing w:after="100"/>
        <w:ind w:firstLine="720"/>
      </w:pPr>
      <w:r>
        <w:t>При анализе</w:t>
      </w:r>
      <w:r w:rsidR="00D91F7D">
        <w:t xml:space="preserve"> этнического состава</w:t>
      </w:r>
      <w:r>
        <w:t xml:space="preserve"> аудиторий телеканалов наблюдается </w:t>
      </w:r>
      <w:r w:rsidR="00D91F7D">
        <w:t>существенная</w:t>
      </w:r>
      <w:r w:rsidR="00D91F7D" w:rsidRPr="00D91F7D">
        <w:t xml:space="preserve"> </w:t>
      </w:r>
      <w:r w:rsidR="00D91F7D">
        <w:t xml:space="preserve">поляризация латвийского </w:t>
      </w:r>
      <w:r>
        <w:t>общества: национальные меньшинства в большей степени смотрят каналы на русском языке, а латыши</w:t>
      </w:r>
      <w:r w:rsidR="00D91F7D">
        <w:t xml:space="preserve"> —</w:t>
      </w:r>
      <w:r>
        <w:t xml:space="preserve"> на латышском. Однако </w:t>
      </w:r>
      <w:r w:rsidR="00D6496F">
        <w:t>происходит и взаимопроникновение двух групп: по данным исследований первой половины 2016 года, в еженедельную аудиторию государственных каналов «</w:t>
      </w:r>
      <w:r w:rsidR="00D6496F" w:rsidRPr="00D6496F">
        <w:t>LTV1</w:t>
      </w:r>
      <w:r w:rsidR="00D6496F">
        <w:t>» и «</w:t>
      </w:r>
      <w:r w:rsidR="00D6496F" w:rsidRPr="00D6496F">
        <w:t>LTV7</w:t>
      </w:r>
      <w:r w:rsidR="00D6496F">
        <w:t>», а также частных «</w:t>
      </w:r>
      <w:r w:rsidR="00D6496F" w:rsidRPr="00D6496F">
        <w:t>LNT</w:t>
      </w:r>
      <w:r w:rsidR="00D6496F">
        <w:t>»</w:t>
      </w:r>
      <w:r w:rsidR="00D6496F" w:rsidRPr="00D6496F">
        <w:t xml:space="preserve"> и </w:t>
      </w:r>
      <w:r w:rsidR="00D6496F">
        <w:t>«</w:t>
      </w:r>
      <w:r w:rsidR="00D6496F" w:rsidRPr="00D6496F">
        <w:t>TV3</w:t>
      </w:r>
      <w:r w:rsidR="00D6496F">
        <w:t xml:space="preserve">», вещающих на латышском языке, входит </w:t>
      </w:r>
      <w:r w:rsidR="00D6496F" w:rsidRPr="00D6496F">
        <w:t>45,3%</w:t>
      </w:r>
      <w:r w:rsidR="00D6496F">
        <w:t xml:space="preserve"> национальных меньшинств</w:t>
      </w:r>
      <w:r w:rsidR="00D6496F" w:rsidRPr="00D6496F">
        <w:t xml:space="preserve">; </w:t>
      </w:r>
      <w:r w:rsidR="00D6496F">
        <w:t xml:space="preserve">аналогично в еженедельную аудиторию четырех самых популярных российских телеканалов входит </w:t>
      </w:r>
      <w:r w:rsidR="00D6496F" w:rsidRPr="00D6496F">
        <w:t>47,6%</w:t>
      </w:r>
      <w:r w:rsidR="00D6496F">
        <w:t xml:space="preserve"> латышей.</w:t>
      </w:r>
      <w:r w:rsidR="00D6496F">
        <w:rPr>
          <w:rStyle w:val="af0"/>
        </w:rPr>
        <w:footnoteReference w:id="129"/>
      </w:r>
    </w:p>
    <w:p w:rsidR="00D8502B" w:rsidRDefault="0014472B" w:rsidP="008B5655">
      <w:pPr>
        <w:spacing w:after="100"/>
        <w:ind w:firstLine="720"/>
      </w:pPr>
      <w:r>
        <w:t>Наряду с телевидением, к которому подключены примерно 760 тысяч латвийских семей,</w:t>
      </w:r>
      <w:r>
        <w:rPr>
          <w:rStyle w:val="af0"/>
        </w:rPr>
        <w:footnoteReference w:id="130"/>
      </w:r>
      <w:r>
        <w:t xml:space="preserve">  б</w:t>
      </w:r>
      <w:r w:rsidR="00BA601C">
        <w:t>ольшую популярность в Латвии как вид СМИ имеет радиовещание. По данным последнего на данный момент иссле</w:t>
      </w:r>
      <w:r>
        <w:t xml:space="preserve">дования за осень 2017 года, радио по крайней мере раз в неделю слушали </w:t>
      </w:r>
      <w:r w:rsidRPr="0014472B">
        <w:t>1 миллион 357 тысяч человек в возрасте от 12 до 74 лет</w:t>
      </w:r>
      <w:r>
        <w:t xml:space="preserve"> или 81% от населения Латвии </w:t>
      </w:r>
      <w:r w:rsidR="008B5655">
        <w:t>в данной</w:t>
      </w:r>
      <w:r>
        <w:t xml:space="preserve"> возрастной групп</w:t>
      </w:r>
      <w:r w:rsidR="008B5655">
        <w:t>е</w:t>
      </w:r>
      <w:r>
        <w:t>.</w:t>
      </w:r>
      <w:r w:rsidR="008B5655">
        <w:rPr>
          <w:rStyle w:val="af0"/>
        </w:rPr>
        <w:footnoteReference w:id="131"/>
      </w:r>
      <w:r>
        <w:t xml:space="preserve"> </w:t>
      </w:r>
    </w:p>
    <w:p w:rsidR="008B5655" w:rsidRPr="00A06E51" w:rsidRDefault="007A5A02" w:rsidP="00E45939">
      <w:pPr>
        <w:spacing w:after="100"/>
        <w:ind w:firstLine="720"/>
      </w:pPr>
      <w:r>
        <w:t xml:space="preserve">Большинство радиостанций преимущественно транслируют </w:t>
      </w:r>
      <w:r>
        <w:lastRenderedPageBreak/>
        <w:t>музыкальный контент</w:t>
      </w:r>
      <w:r w:rsidR="00355523">
        <w:t>, однако в целом ф</w:t>
      </w:r>
      <w:r>
        <w:t>орматы радиостанций</w:t>
      </w:r>
      <w:r w:rsidR="00355523">
        <w:t xml:space="preserve"> довольно</w:t>
      </w:r>
      <w:r>
        <w:t xml:space="preserve"> разнообразные: </w:t>
      </w:r>
      <w:r w:rsidR="00B220DE">
        <w:t>представлены</w:t>
      </w:r>
      <w:r>
        <w:t xml:space="preserve"> христианское, молодежное радио, ряд</w:t>
      </w:r>
      <w:r w:rsidR="00B220DE">
        <w:t xml:space="preserve"> широко транслируемых</w:t>
      </w:r>
      <w:r>
        <w:t xml:space="preserve"> университетских станций и другие. Среди н</w:t>
      </w:r>
      <w:r w:rsidR="00F87407">
        <w:t xml:space="preserve">аиболее </w:t>
      </w:r>
      <w:r w:rsidR="00E45939">
        <w:t>известных</w:t>
      </w:r>
      <w:r w:rsidR="00F87407">
        <w:t xml:space="preserve"> </w:t>
      </w:r>
      <w:r w:rsidR="00355523">
        <w:t>латвийских</w:t>
      </w:r>
      <w:r w:rsidR="00B220DE">
        <w:t xml:space="preserve"> </w:t>
      </w:r>
      <w:r w:rsidR="00F87407">
        <w:t xml:space="preserve">радиостанций </w:t>
      </w:r>
      <w:r w:rsidR="00355523">
        <w:t>местные социологи</w:t>
      </w:r>
      <w:r w:rsidR="00F87407">
        <w:t xml:space="preserve"> выделяют 27</w:t>
      </w:r>
      <w:r>
        <w:t xml:space="preserve"> станций</w:t>
      </w:r>
      <w:r w:rsidR="00E45939">
        <w:t>,</w:t>
      </w:r>
      <w:r w:rsidR="00B220DE">
        <w:t xml:space="preserve"> из </w:t>
      </w:r>
      <w:r w:rsidR="00E45939">
        <w:t>которых:</w:t>
      </w:r>
      <w:r w:rsidR="00B220DE">
        <w:t xml:space="preserve"> по типу собственности 6 государственных и 21 коммерческая</w:t>
      </w:r>
      <w:r w:rsidR="00B220DE" w:rsidRPr="00B220DE">
        <w:t xml:space="preserve">; </w:t>
      </w:r>
      <w:r w:rsidR="00B220DE">
        <w:t>по языку вещания 11 русскоязычных и 16 латышскоязычных.</w:t>
      </w:r>
      <w:r w:rsidR="00CF11F8">
        <w:t xml:space="preserve"> Доля радиостанций на русском языке в </w:t>
      </w:r>
      <w:r w:rsidR="00355523">
        <w:t xml:space="preserve">общей </w:t>
      </w:r>
      <w:r w:rsidR="00CF11F8">
        <w:t>еженедельной аудитории</w:t>
      </w:r>
      <w:r w:rsidR="004A6697">
        <w:t xml:space="preserve"> радиостанций</w:t>
      </w:r>
      <w:r w:rsidR="00CF11F8">
        <w:t>, по данным на осень 2017 года, составила 55,5%</w:t>
      </w:r>
      <w:r w:rsidR="00E45939">
        <w:t>, и возросла за год на 5,5%.</w:t>
      </w:r>
      <w:r w:rsidR="00CF11F8">
        <w:rPr>
          <w:rStyle w:val="af0"/>
        </w:rPr>
        <w:footnoteReference w:id="132"/>
      </w:r>
      <w:r w:rsidR="00B220DE">
        <w:t xml:space="preserve"> </w:t>
      </w:r>
      <w:r w:rsidR="00E45939">
        <w:t xml:space="preserve">Кроме того, в </w:t>
      </w:r>
      <w:r w:rsidR="00122EB5">
        <w:t>Латвии пользуются спросом ретрансляции</w:t>
      </w:r>
      <w:r w:rsidR="00E45939">
        <w:t xml:space="preserve"> зарубежны</w:t>
      </w:r>
      <w:r w:rsidR="00122EB5">
        <w:t>х</w:t>
      </w:r>
      <w:r w:rsidR="00E45939">
        <w:t xml:space="preserve"> радиостанци</w:t>
      </w:r>
      <w:r w:rsidR="00122EB5">
        <w:t>й</w:t>
      </w:r>
      <w:r w:rsidR="00E45939">
        <w:t xml:space="preserve">, </w:t>
      </w:r>
      <w:r w:rsidR="00122EB5">
        <w:t>таких как</w:t>
      </w:r>
      <w:r w:rsidR="00E45939">
        <w:t xml:space="preserve"> английский «BBC», а также российские «Русское радио», «Авто радио»</w:t>
      </w:r>
      <w:r w:rsidR="00122EB5">
        <w:t xml:space="preserve"> и </w:t>
      </w:r>
      <w:r w:rsidR="00E45939">
        <w:t>«</w:t>
      </w:r>
      <w:r w:rsidR="00122EB5">
        <w:t>Серебряный</w:t>
      </w:r>
      <w:r w:rsidR="00E45939">
        <w:t xml:space="preserve"> дождь».</w:t>
      </w:r>
      <w:r w:rsidR="004A6697">
        <w:rPr>
          <w:rStyle w:val="af0"/>
        </w:rPr>
        <w:footnoteReference w:id="133"/>
      </w:r>
    </w:p>
    <w:p w:rsidR="00E45939" w:rsidRPr="00E45939" w:rsidRDefault="00E45939" w:rsidP="00E45939">
      <w:pPr>
        <w:spacing w:after="100"/>
        <w:ind w:firstLine="720"/>
      </w:pPr>
      <w:r>
        <w:t>Особо следует выделить единственную государственную радиостанцию на языке национальных меньшинств «</w:t>
      </w:r>
      <w:r w:rsidR="00702DB9">
        <w:rPr>
          <w:lang w:val="lv-LV"/>
        </w:rPr>
        <w:t>L</w:t>
      </w:r>
      <w:r w:rsidR="00702DB9" w:rsidRPr="00702DB9">
        <w:rPr>
          <w:lang w:val="lv-LV"/>
        </w:rPr>
        <w:t>atvijas radio 4</w:t>
      </w:r>
      <w:r>
        <w:t>».</w:t>
      </w:r>
      <w:r w:rsidR="003B585E">
        <w:t xml:space="preserve"> Ее вещание ведется</w:t>
      </w:r>
      <w:r w:rsidR="00702DB9">
        <w:t xml:space="preserve"> преимущественно</w:t>
      </w:r>
      <w:r w:rsidR="003B585E">
        <w:t xml:space="preserve"> на русском языке, </w:t>
      </w:r>
      <w:r w:rsidR="00702DB9">
        <w:t>но</w:t>
      </w:r>
      <w:r w:rsidR="003B585E">
        <w:t xml:space="preserve"> также</w:t>
      </w:r>
      <w:r w:rsidR="003B585E" w:rsidRPr="003B585E">
        <w:t xml:space="preserve"> на языках 12-ти национальных </w:t>
      </w:r>
      <w:r w:rsidR="00702DB9">
        <w:t>других национальных меньшинств</w:t>
      </w:r>
      <w:r w:rsidR="003B585E" w:rsidRPr="003B585E">
        <w:t xml:space="preserve"> Латвии</w:t>
      </w:r>
      <w:r w:rsidR="00702DB9">
        <w:t>, которым периодически предоставляется сравнительно небольшое эфирное время.</w:t>
      </w:r>
      <w:r w:rsidR="00702DB9">
        <w:rPr>
          <w:rStyle w:val="af0"/>
        </w:rPr>
        <w:footnoteReference w:id="134"/>
      </w:r>
    </w:p>
    <w:p w:rsidR="00E45939" w:rsidRPr="00B220DE" w:rsidRDefault="009A3C9E" w:rsidP="00E45939">
      <w:pPr>
        <w:spacing w:after="100"/>
        <w:ind w:firstLine="720"/>
      </w:pPr>
      <w:r>
        <w:t>Сопоставимые с</w:t>
      </w:r>
      <w:r w:rsidR="00264386">
        <w:t xml:space="preserve"> аудиторией</w:t>
      </w:r>
      <w:r>
        <w:t xml:space="preserve"> радио</w:t>
      </w:r>
      <w:r w:rsidR="00264386">
        <w:t>вещания</w:t>
      </w:r>
      <w:r>
        <w:t xml:space="preserve"> числа показывает </w:t>
      </w:r>
      <w:r w:rsidR="00264386">
        <w:t>аудитория периодической печати Латвии</w:t>
      </w:r>
      <w:r>
        <w:t xml:space="preserve">: весной 2018 года </w:t>
      </w:r>
      <w:r w:rsidRPr="009A3C9E">
        <w:t>1 миллион 358 тысяч</w:t>
      </w:r>
      <w:r>
        <w:t xml:space="preserve"> — или 85% — </w:t>
      </w:r>
      <w:r w:rsidRPr="009A3C9E">
        <w:t xml:space="preserve">человек в Латвии в возрасте 15-74 лет </w:t>
      </w:r>
      <w:r>
        <w:t>прочитали или просмотрели</w:t>
      </w:r>
      <w:r w:rsidR="00264386">
        <w:t xml:space="preserve"> по крайней мере</w:t>
      </w:r>
      <w:r w:rsidRPr="009A3C9E">
        <w:t xml:space="preserve"> один из последних шести выпусков </w:t>
      </w:r>
      <w:r>
        <w:t xml:space="preserve">печатной </w:t>
      </w:r>
      <w:r w:rsidRPr="009A3C9E">
        <w:t>прессы</w:t>
      </w:r>
      <w:r>
        <w:t>.</w:t>
      </w:r>
      <w:r>
        <w:rPr>
          <w:rStyle w:val="af0"/>
        </w:rPr>
        <w:footnoteReference w:id="135"/>
      </w:r>
      <w:r>
        <w:t xml:space="preserve"> </w:t>
      </w:r>
    </w:p>
    <w:p w:rsidR="00C45BF7" w:rsidRDefault="00CD28FB" w:rsidP="00CD28FB">
      <w:pPr>
        <w:spacing w:after="100"/>
        <w:ind w:firstLine="720"/>
      </w:pPr>
      <w:r>
        <w:lastRenderedPageBreak/>
        <w:t xml:space="preserve">Если </w:t>
      </w:r>
      <w:r w:rsidR="00264386">
        <w:t>взять за основу</w:t>
      </w:r>
      <w:r>
        <w:t xml:space="preserve"> данные</w:t>
      </w:r>
      <w:r w:rsidR="00264386">
        <w:t xml:space="preserve"> с</w:t>
      </w:r>
      <w:r>
        <w:t xml:space="preserve"> сайта латвийской</w:t>
      </w:r>
      <w:r w:rsidR="00264386">
        <w:t xml:space="preserve"> национальной</w:t>
      </w:r>
      <w:r>
        <w:t xml:space="preserve"> почты, </w:t>
      </w:r>
      <w:r w:rsidR="00264386">
        <w:t>на котором</w:t>
      </w:r>
      <w:r>
        <w:t xml:space="preserve"> организуется подписка</w:t>
      </w:r>
      <w:r w:rsidR="00264386">
        <w:t xml:space="preserve"> на печатные издания</w:t>
      </w:r>
      <w:r>
        <w:t>, то на данный момент в стране распространяются 76 газет на латвийском языке и 42 газеты на русском языке.</w:t>
      </w:r>
      <w:r>
        <w:rPr>
          <w:rStyle w:val="af0"/>
        </w:rPr>
        <w:footnoteReference w:id="136"/>
      </w:r>
      <w:r>
        <w:t xml:space="preserve"> </w:t>
      </w:r>
      <w:r w:rsidR="00264386">
        <w:t>Для сравнения в</w:t>
      </w:r>
      <w:r>
        <w:t xml:space="preserve"> 2010 году почт</w:t>
      </w:r>
      <w:r w:rsidR="00264386">
        <w:t>овой службой</w:t>
      </w:r>
      <w:r>
        <w:t xml:space="preserve"> распространялось 37 газет на латвийском и 35 на русском</w:t>
      </w:r>
      <w:r w:rsidR="009A725E" w:rsidRPr="009A725E">
        <w:t xml:space="preserve"> </w:t>
      </w:r>
      <w:r w:rsidR="009A725E">
        <w:t>языке</w:t>
      </w:r>
      <w:r>
        <w:t>.</w:t>
      </w:r>
      <w:r>
        <w:rPr>
          <w:rStyle w:val="af0"/>
        </w:rPr>
        <w:footnoteReference w:id="137"/>
      </w:r>
      <w:r>
        <w:t xml:space="preserve"> </w:t>
      </w:r>
      <w:r w:rsidR="009A725E">
        <w:t>Традиционно две самые популярные газеты республики латышскоязычная «</w:t>
      </w:r>
      <w:r w:rsidR="009A725E" w:rsidRPr="009A725E">
        <w:rPr>
          <w:lang w:val="lv-LV"/>
        </w:rPr>
        <w:t>Ieva</w:t>
      </w:r>
      <w:r w:rsidR="009A725E">
        <w:t>» («Ч</w:t>
      </w:r>
      <w:r w:rsidR="009A725E" w:rsidRPr="009A725E">
        <w:t>еремуха</w:t>
      </w:r>
      <w:r w:rsidR="009A725E">
        <w:t>») с оценочной аудиторией 170 тыс. человек и русскоязычная «</w:t>
      </w:r>
      <w:r w:rsidR="009A725E" w:rsidRPr="009A725E">
        <w:t>MK Latvija</w:t>
      </w:r>
      <w:r w:rsidR="009A725E">
        <w:t xml:space="preserve">» («МК Латвия») с аудиторией 168 тыс. человек. </w:t>
      </w:r>
      <w:r w:rsidR="009A725E">
        <w:rPr>
          <w:rStyle w:val="af0"/>
        </w:rPr>
        <w:footnoteReference w:id="138"/>
      </w:r>
    </w:p>
    <w:p w:rsidR="00702DB9" w:rsidRPr="00C45BF7" w:rsidRDefault="00264386" w:rsidP="00451300">
      <w:pPr>
        <w:spacing w:after="100"/>
        <w:ind w:firstLine="720"/>
      </w:pPr>
      <w:r>
        <w:t xml:space="preserve">Таким </w:t>
      </w:r>
      <w:r w:rsidR="007F7CC8">
        <w:t>образом,</w:t>
      </w:r>
      <w:r>
        <w:t xml:space="preserve"> мы можем сделать вывод, что</w:t>
      </w:r>
      <w:r w:rsidR="009A725E">
        <w:t xml:space="preserve"> латвийский медиаланшафт </w:t>
      </w:r>
      <w:r w:rsidR="00B24C1F">
        <w:t>характеризуется</w:t>
      </w:r>
      <w:r w:rsidR="009A725E">
        <w:t xml:space="preserve"> </w:t>
      </w:r>
      <w:r w:rsidR="00B24C1F">
        <w:t>широким спектром СМИ на двух наиболее распространенных среди</w:t>
      </w:r>
      <w:r w:rsidR="004A6697">
        <w:t xml:space="preserve"> жителей языках. Доля аудитории в них примерно сопоставима, а также почти </w:t>
      </w:r>
      <w:r w:rsidR="0027101E">
        <w:t>по половине</w:t>
      </w:r>
      <w:r w:rsidR="004A6697">
        <w:t xml:space="preserve"> представителей одной языковой группы проявляет интерес к СМИ на языках противоположной. </w:t>
      </w:r>
      <w:r w:rsidR="0014502E">
        <w:t xml:space="preserve">При этом в русскоязычном сегменте большую долю занимает ретранслируемый из России контент. </w:t>
      </w:r>
    </w:p>
    <w:p w:rsidR="007421CA" w:rsidRPr="00484702" w:rsidRDefault="007421CA" w:rsidP="007421CA">
      <w:pPr>
        <w:widowControl/>
        <w:adjustRightInd/>
        <w:spacing w:after="100"/>
        <w:ind w:firstLine="720"/>
        <w:textAlignment w:val="auto"/>
      </w:pPr>
      <w:r>
        <w:t xml:space="preserve">На этом фоне </w:t>
      </w:r>
      <w:r w:rsidR="0027101E">
        <w:t>некоторые исследователи в области национальной идентичности</w:t>
      </w:r>
      <w:r>
        <w:t xml:space="preserve">, среди которых, например, </w:t>
      </w:r>
      <w:r w:rsidR="00CF600E">
        <w:t xml:space="preserve">доктор наук </w:t>
      </w:r>
      <w:r>
        <w:t>Аммон Ческин</w:t>
      </w:r>
      <w:r w:rsidR="00A62D51">
        <w:t xml:space="preserve"> из шотландского </w:t>
      </w:r>
      <w:r w:rsidR="00A62D51" w:rsidRPr="00CC3DD3">
        <w:t>Университет</w:t>
      </w:r>
      <w:r w:rsidR="00A62D51">
        <w:t>а</w:t>
      </w:r>
      <w:r w:rsidR="00A62D51" w:rsidRPr="00CC3DD3">
        <w:t xml:space="preserve"> Глазго</w:t>
      </w:r>
      <w:r w:rsidR="0027101E">
        <w:t>,</w:t>
      </w:r>
      <w:r>
        <w:t xml:space="preserve"> делают вывод, что перспективы латвийской идентичности за синтезированной, поликультурной и полиэтнической наци</w:t>
      </w:r>
      <w:r w:rsidR="00362DFA">
        <w:t>ей.</w:t>
      </w:r>
      <w:r w:rsidR="0027101E">
        <w:t xml:space="preserve"> В качестве результатов своего исследования населения Латвии, Аммон Ческин приходит к выводу, </w:t>
      </w:r>
      <w:r>
        <w:t>«</w:t>
      </w:r>
      <w:r w:rsidRPr="00734734">
        <w:t xml:space="preserve">что существует </w:t>
      </w:r>
      <w:r w:rsidR="0027101E">
        <w:t xml:space="preserve">более </w:t>
      </w:r>
      <w:r w:rsidRPr="00734734">
        <w:t>высокая степень поддержки интеграции (</w:t>
      </w:r>
      <w:r>
        <w:t>идентификации</w:t>
      </w:r>
      <w:r w:rsidRPr="00734734">
        <w:t xml:space="preserve"> как</w:t>
      </w:r>
      <w:r>
        <w:t xml:space="preserve"> с</w:t>
      </w:r>
      <w:r w:rsidRPr="00734734">
        <w:t xml:space="preserve"> латвийской, так и</w:t>
      </w:r>
      <w:r>
        <w:t xml:space="preserve"> с</w:t>
      </w:r>
      <w:r w:rsidRPr="00734734">
        <w:t xml:space="preserve"> российской культур</w:t>
      </w:r>
      <w:r>
        <w:t>ой</w:t>
      </w:r>
      <w:r w:rsidRPr="00734734">
        <w:t>)</w:t>
      </w:r>
      <w:r w:rsidR="00CC3DD3">
        <w:t xml:space="preserve"> </w:t>
      </w:r>
      <w:r w:rsidRPr="00734734">
        <w:t xml:space="preserve">по сравнению с </w:t>
      </w:r>
      <w:r w:rsidRPr="00734734">
        <w:lastRenderedPageBreak/>
        <w:t>маргинализацией, разделением или ассимиляцией</w:t>
      </w:r>
      <w:r>
        <w:t>»</w:t>
      </w:r>
      <w:r>
        <w:rPr>
          <w:rStyle w:val="af0"/>
        </w:rPr>
        <w:footnoteReference w:id="139"/>
      </w:r>
      <w:r>
        <w:t xml:space="preserve">. Также </w:t>
      </w:r>
      <w:r w:rsidR="0027101E">
        <w:t>им подчеркивается</w:t>
      </w:r>
      <w:r>
        <w:t xml:space="preserve"> негативное влияние «спускаемых сверху вниз» идей, подготовленных политиками и журналистами страны. «</w:t>
      </w:r>
      <w:r w:rsidRPr="00734734">
        <w:t>Утверждается, что эти дискурсы препятствуют процессу интеграции, создавая несовместимые позиции идентичности межд</w:t>
      </w:r>
      <w:r>
        <w:t>у «русскоязычными» и «латышами».</w:t>
      </w:r>
      <w:r>
        <w:rPr>
          <w:rStyle w:val="af0"/>
        </w:rPr>
        <w:footnoteReference w:id="140"/>
      </w:r>
    </w:p>
    <w:p w:rsidR="0058184A" w:rsidRDefault="0027101E" w:rsidP="0058184A">
      <w:pPr>
        <w:spacing w:after="100"/>
        <w:ind w:firstLine="720"/>
      </w:pPr>
      <w:r>
        <w:t xml:space="preserve">В </w:t>
      </w:r>
      <w:r w:rsidR="009A2697">
        <w:t>Латвии</w:t>
      </w:r>
      <w:r>
        <w:t xml:space="preserve"> </w:t>
      </w:r>
      <w:r w:rsidR="0014502E">
        <w:t>существует</w:t>
      </w:r>
      <w:r>
        <w:t xml:space="preserve"> по крайней </w:t>
      </w:r>
      <w:r w:rsidR="0014502E">
        <w:t>мере</w:t>
      </w:r>
      <w:r>
        <w:t xml:space="preserve"> два источника </w:t>
      </w:r>
      <w:r w:rsidR="0058184A">
        <w:t xml:space="preserve">национальной </w:t>
      </w:r>
      <w:r w:rsidR="0014502E">
        <w:t xml:space="preserve">идентичности: государство и политические элиты, законодательно продвигающие идентичность, доставшуюся в наследство со времен первой Латвийской республики, суть которой сводится к </w:t>
      </w:r>
      <w:r w:rsidR="009A2697">
        <w:t xml:space="preserve">ограничению </w:t>
      </w:r>
      <w:r w:rsidR="0014502E">
        <w:t>русского населения</w:t>
      </w:r>
      <w:r w:rsidR="009A2697">
        <w:t>, его вытеснению</w:t>
      </w:r>
      <w:r w:rsidR="0014502E">
        <w:t xml:space="preserve"> за пределы общественного и политического дискурса, что иногда </w:t>
      </w:r>
      <w:r w:rsidR="009A2697">
        <w:t xml:space="preserve">в русских СМИ </w:t>
      </w:r>
      <w:r w:rsidR="0014502E">
        <w:t xml:space="preserve">называют «политикой мягкой </w:t>
      </w:r>
      <w:r w:rsidR="0014502E" w:rsidRPr="0014502E">
        <w:t>депортации</w:t>
      </w:r>
      <w:r w:rsidR="0014502E">
        <w:t>»</w:t>
      </w:r>
      <w:r w:rsidR="009A2697">
        <w:rPr>
          <w:rStyle w:val="af0"/>
        </w:rPr>
        <w:footnoteReference w:id="141"/>
      </w:r>
      <w:r w:rsidR="0014502E" w:rsidRPr="0014502E">
        <w:t xml:space="preserve">; </w:t>
      </w:r>
      <w:r w:rsidR="009A2697">
        <w:t>и</w:t>
      </w:r>
      <w:r w:rsidR="0014502E">
        <w:t xml:space="preserve"> </w:t>
      </w:r>
      <w:r w:rsidR="009A2697">
        <w:t xml:space="preserve">само латвийское </w:t>
      </w:r>
      <w:r w:rsidR="0014502E">
        <w:t>общество</w:t>
      </w:r>
      <w:r w:rsidR="00BA70F8">
        <w:t xml:space="preserve">, в котором основные этнические группы в </w:t>
      </w:r>
      <w:r w:rsidR="0058184A">
        <w:t>большинстве своем</w:t>
      </w:r>
      <w:r w:rsidR="00BA70F8">
        <w:t xml:space="preserve"> связаны между собой, знают язык друг друга, проявляют интерес к </w:t>
      </w:r>
      <w:r w:rsidR="0058184A">
        <w:t xml:space="preserve">СМИ на разных языках и стремятся к взаимной интеграции. </w:t>
      </w:r>
    </w:p>
    <w:p w:rsidR="0058184A" w:rsidRDefault="007F7CC8" w:rsidP="0058184A">
      <w:pPr>
        <w:spacing w:after="100"/>
        <w:ind w:firstLine="720"/>
      </w:pPr>
      <w:r>
        <w:t xml:space="preserve">В этой связи </w:t>
      </w:r>
      <w:r w:rsidR="0058184A">
        <w:t>востребованным становится изучение</w:t>
      </w:r>
      <w:r>
        <w:t xml:space="preserve"> и сопоставление</w:t>
      </w:r>
      <w:r w:rsidR="0058184A">
        <w:t xml:space="preserve"> СМИ </w:t>
      </w:r>
      <w:r>
        <w:t xml:space="preserve">разных языковых групп </w:t>
      </w:r>
      <w:r w:rsidR="0058184A">
        <w:t>в контексте формирования им</w:t>
      </w:r>
      <w:r>
        <w:t xml:space="preserve">и национальной идентичности, и особенно СМИ, функционирующих в интернете, поскольку эта платформа традиционно </w:t>
      </w:r>
      <w:r w:rsidR="00727F8D">
        <w:t>считается более востребованной</w:t>
      </w:r>
      <w:r>
        <w:t xml:space="preserve"> у молодежи, которой и предстоит строить будущее Латвии.</w:t>
      </w:r>
    </w:p>
    <w:p w:rsidR="00A06E51" w:rsidRDefault="00A06E51">
      <w:pPr>
        <w:widowControl/>
        <w:adjustRightInd/>
        <w:spacing w:after="200" w:line="276" w:lineRule="auto"/>
        <w:jc w:val="left"/>
        <w:textAlignment w:val="auto"/>
      </w:pPr>
      <w:r>
        <w:br w:type="page"/>
      </w:r>
    </w:p>
    <w:p w:rsidR="00A06E51" w:rsidRPr="001121DC" w:rsidRDefault="00A06E51" w:rsidP="00A06E51">
      <w:pPr>
        <w:pStyle w:val="1"/>
        <w:rPr>
          <w:spacing w:val="-4"/>
        </w:rPr>
      </w:pPr>
      <w:bookmarkStart w:id="14" w:name="_Toc514236781"/>
      <w:r>
        <w:rPr>
          <w:spacing w:val="-4"/>
        </w:rPr>
        <w:lastRenderedPageBreak/>
        <w:t>3</w:t>
      </w:r>
      <w:r w:rsidRPr="05BEF1A5">
        <w:t xml:space="preserve">. </w:t>
      </w:r>
      <w:r w:rsidR="008F32C9">
        <w:t>ИНФОРМАЦИ</w:t>
      </w:r>
      <w:r w:rsidR="008F32C9" w:rsidRPr="001121DC">
        <w:t xml:space="preserve">ОННЫЕ ПОРТАЛЫ ЛАТВИИ: РОЛЬ В </w:t>
      </w:r>
      <w:r w:rsidRPr="001121DC">
        <w:t>ФОРМИРОВАН</w:t>
      </w:r>
      <w:r w:rsidR="008F32C9" w:rsidRPr="001121DC">
        <w:t>ИИ</w:t>
      </w:r>
      <w:r w:rsidRPr="001121DC">
        <w:t xml:space="preserve"> НАЦИОНАЛЬНОЙ ИДЕНТИЧНОСТИ</w:t>
      </w:r>
      <w:bookmarkEnd w:id="14"/>
    </w:p>
    <w:p w:rsidR="00A06E51" w:rsidRPr="001121DC" w:rsidRDefault="00A06E51" w:rsidP="00A06E51">
      <w:pPr>
        <w:spacing w:after="100"/>
      </w:pPr>
    </w:p>
    <w:p w:rsidR="00A06E51" w:rsidRPr="001121DC" w:rsidRDefault="00A06E51" w:rsidP="00A06E51">
      <w:pPr>
        <w:spacing w:after="100"/>
      </w:pPr>
    </w:p>
    <w:p w:rsidR="00A06E51" w:rsidRPr="001121DC" w:rsidRDefault="00CF3E61" w:rsidP="00A06E51">
      <w:pPr>
        <w:pStyle w:val="2"/>
      </w:pPr>
      <w:bookmarkStart w:id="15" w:name="_Toc514236782"/>
      <w:r w:rsidRPr="001121DC">
        <w:t>3</w:t>
      </w:r>
      <w:r w:rsidR="00A06E51" w:rsidRPr="001121DC">
        <w:t xml:space="preserve">.1 </w:t>
      </w:r>
      <w:r w:rsidR="00F65DF0" w:rsidRPr="001121DC">
        <w:t>Национальная идентичность в</w:t>
      </w:r>
      <w:r w:rsidR="008E6052" w:rsidRPr="001121DC">
        <w:t xml:space="preserve"> </w:t>
      </w:r>
      <w:r w:rsidR="00F65DF0" w:rsidRPr="001121DC">
        <w:t>материалах на политические темы</w:t>
      </w:r>
      <w:bookmarkEnd w:id="15"/>
    </w:p>
    <w:p w:rsidR="00A06E51" w:rsidRPr="001121DC" w:rsidRDefault="00A06E51" w:rsidP="00A06E51">
      <w:pPr>
        <w:widowControl/>
        <w:adjustRightInd/>
        <w:spacing w:after="100"/>
        <w:jc w:val="left"/>
        <w:textAlignment w:val="auto"/>
      </w:pPr>
    </w:p>
    <w:p w:rsidR="00A06E51" w:rsidRPr="001121DC" w:rsidRDefault="00A06E51" w:rsidP="00A06E51">
      <w:pPr>
        <w:widowControl/>
        <w:adjustRightInd/>
        <w:spacing w:after="100"/>
        <w:jc w:val="left"/>
        <w:textAlignment w:val="auto"/>
      </w:pPr>
    </w:p>
    <w:p w:rsidR="0078018A" w:rsidRPr="001121DC" w:rsidRDefault="00F65DF0" w:rsidP="00A06E51">
      <w:pPr>
        <w:spacing w:after="100"/>
        <w:ind w:firstLine="720"/>
      </w:pPr>
      <w:r w:rsidRPr="001121DC">
        <w:t>Из рассматриваемых</w:t>
      </w:r>
      <w:r w:rsidR="0078018A" w:rsidRPr="001121DC">
        <w:t xml:space="preserve"> в работе крупнейших</w:t>
      </w:r>
      <w:r w:rsidRPr="001121DC">
        <w:t xml:space="preserve"> </w:t>
      </w:r>
      <w:r w:rsidR="0078018A" w:rsidRPr="001121DC">
        <w:t>универсальных новостны</w:t>
      </w:r>
      <w:r w:rsidR="008F32C9" w:rsidRPr="001121DC">
        <w:t>х порталов Латвии</w:t>
      </w:r>
      <w:r w:rsidR="0078018A" w:rsidRPr="001121DC">
        <w:t xml:space="preserve"> отдельная рубрика «политика» </w:t>
      </w:r>
      <w:r w:rsidR="00911F63" w:rsidRPr="001121DC">
        <w:t>существует</w:t>
      </w:r>
      <w:r w:rsidR="0078018A" w:rsidRPr="001121DC">
        <w:t xml:space="preserve"> только на новостном портале «Tvnet», причем только на его русскоязычной версии.</w:t>
      </w:r>
      <w:r w:rsidR="00911F63" w:rsidRPr="001121DC">
        <w:t xml:space="preserve"> На остальных порталах политические новости включают в рубрики с более широким содержанием: например, на обеих версиях портала </w:t>
      </w:r>
      <w:r w:rsidR="00A310B4" w:rsidRPr="001121DC">
        <w:t>«</w:t>
      </w:r>
      <w:r w:rsidR="00A310B4" w:rsidRPr="001121DC">
        <w:rPr>
          <w:lang w:val="en-US"/>
        </w:rPr>
        <w:t>Delfi</w:t>
      </w:r>
      <w:r w:rsidR="00A310B4" w:rsidRPr="001121DC">
        <w:t>»</w:t>
      </w:r>
      <w:r w:rsidR="00911F63" w:rsidRPr="001121DC">
        <w:t xml:space="preserve"> они обычно выходят в рубриках «Латвия» или «В мире».</w:t>
      </w:r>
    </w:p>
    <w:p w:rsidR="001D62DE" w:rsidRPr="001121DC" w:rsidRDefault="001D62DE" w:rsidP="00A06E51">
      <w:pPr>
        <w:spacing w:after="100"/>
        <w:ind w:firstLine="720"/>
      </w:pPr>
      <w:r w:rsidRPr="001121DC">
        <w:t xml:space="preserve">За рассматриваемый период с 3-го августа 2017 года до 8-го апреля 2018 года в </w:t>
      </w:r>
      <w:r w:rsidR="00911F63" w:rsidRPr="001121DC">
        <w:t xml:space="preserve">единственной </w:t>
      </w:r>
      <w:r w:rsidR="006E6F8D" w:rsidRPr="001121DC">
        <w:t xml:space="preserve">рубрике </w:t>
      </w:r>
      <w:r w:rsidR="00911F63" w:rsidRPr="001121DC">
        <w:t xml:space="preserve">«политика» </w:t>
      </w:r>
      <w:r w:rsidR="006E6F8D" w:rsidRPr="001121DC">
        <w:t xml:space="preserve">вышло </w:t>
      </w:r>
      <w:r w:rsidR="00E21279" w:rsidRPr="001121DC">
        <w:t>408 публикаций.</w:t>
      </w:r>
      <w:r w:rsidR="00911F63" w:rsidRPr="001121DC">
        <w:t xml:space="preserve"> </w:t>
      </w:r>
      <w:r w:rsidR="004015B9" w:rsidRPr="001121DC">
        <w:t xml:space="preserve">Среди них представлены разные жанры: </w:t>
      </w:r>
      <w:r w:rsidR="00911F63" w:rsidRPr="001121DC">
        <w:t>31</w:t>
      </w:r>
      <w:r w:rsidR="00E34CE4" w:rsidRPr="001121DC">
        <w:t>8</w:t>
      </w:r>
      <w:r w:rsidR="00911F63" w:rsidRPr="001121DC">
        <w:t xml:space="preserve"> классическ</w:t>
      </w:r>
      <w:r w:rsidR="004015B9" w:rsidRPr="001121DC">
        <w:t>их</w:t>
      </w:r>
      <w:r w:rsidR="00911F63" w:rsidRPr="001121DC">
        <w:t xml:space="preserve"> замет</w:t>
      </w:r>
      <w:r w:rsidR="004015B9" w:rsidRPr="001121DC">
        <w:t>ок</w:t>
      </w:r>
      <w:r w:rsidR="00911F63" w:rsidRPr="001121DC">
        <w:t>,</w:t>
      </w:r>
      <w:r w:rsidR="004015B9" w:rsidRPr="001121DC">
        <w:t xml:space="preserve"> 54 мнения (комментария),</w:t>
      </w:r>
      <w:r w:rsidR="00911F63" w:rsidRPr="001121DC">
        <w:t xml:space="preserve"> </w:t>
      </w:r>
      <w:r w:rsidR="004015B9" w:rsidRPr="001121DC">
        <w:t xml:space="preserve">17 расширенных заметок, 9 аналитических статей, 6 интервью, 2 репортажа и по одному расследованию и мультимедийному проекту. </w:t>
      </w:r>
      <w:r w:rsidR="008F32C9" w:rsidRPr="001121DC">
        <w:t xml:space="preserve">Существенная часть </w:t>
      </w:r>
      <w:r w:rsidR="00FC48B2" w:rsidRPr="001121DC">
        <w:t xml:space="preserve">материалов, особенно заметок, дается со ссылкой на иные СМИ, чаще всего на латвийское национальное информационное агентство </w:t>
      </w:r>
      <w:r w:rsidR="00FC48B2" w:rsidRPr="001121DC">
        <w:rPr>
          <w:lang w:val="en-US"/>
        </w:rPr>
        <w:t>LETA</w:t>
      </w:r>
      <w:r w:rsidR="00FC48B2" w:rsidRPr="001121DC">
        <w:t xml:space="preserve"> и чуть реже на печатную газету «</w:t>
      </w:r>
      <w:r w:rsidR="00FC48B2" w:rsidRPr="001121DC">
        <w:rPr>
          <w:lang w:val="lv-LV"/>
        </w:rPr>
        <w:t>Ieva</w:t>
      </w:r>
      <w:r w:rsidR="00FC48B2" w:rsidRPr="001121DC">
        <w:t>» («Черемуха»).</w:t>
      </w:r>
    </w:p>
    <w:p w:rsidR="00FC48B2" w:rsidRPr="001121DC" w:rsidRDefault="00FC48B2" w:rsidP="00A06E51">
      <w:pPr>
        <w:spacing w:after="100"/>
        <w:ind w:firstLine="720"/>
      </w:pPr>
      <w:r w:rsidRPr="001121DC">
        <w:t xml:space="preserve">Среди поднимаемых </w:t>
      </w:r>
      <w:r w:rsidR="00E34CE4" w:rsidRPr="001121DC">
        <w:t>журналистами</w:t>
      </w:r>
      <w:r w:rsidR="002F3E14" w:rsidRPr="001121DC">
        <w:t xml:space="preserve"> «Tvnet»</w:t>
      </w:r>
      <w:r w:rsidR="00E34CE4" w:rsidRPr="001121DC">
        <w:t xml:space="preserve"> </w:t>
      </w:r>
      <w:r w:rsidRPr="001121DC">
        <w:t>тем</w:t>
      </w:r>
      <w:r w:rsidR="002F3E14" w:rsidRPr="001121DC">
        <w:t>, в политических публикациях</w:t>
      </w:r>
      <w:r w:rsidRPr="001121DC">
        <w:t xml:space="preserve"> </w:t>
      </w:r>
      <w:r w:rsidR="002F3E14" w:rsidRPr="001121DC">
        <w:t>превалирует внутригосударственная повестка</w:t>
      </w:r>
      <w:r w:rsidRPr="001121DC">
        <w:t xml:space="preserve">: 296 материалов </w:t>
      </w:r>
      <w:r w:rsidR="00E34CE4" w:rsidRPr="001121DC">
        <w:t>обращаются к</w:t>
      </w:r>
      <w:r w:rsidRPr="001121DC">
        <w:t xml:space="preserve"> внутриполитическим вопросам, </w:t>
      </w:r>
      <w:r w:rsidR="002F3E14" w:rsidRPr="001121DC">
        <w:t>93</w:t>
      </w:r>
      <w:r w:rsidR="00E34CE4" w:rsidRPr="001121DC">
        <w:t xml:space="preserve"> к вопросам внешней политики и 19 к вопросам международной политической повестки. </w:t>
      </w:r>
    </w:p>
    <w:p w:rsidR="002F3E14" w:rsidRPr="001121DC" w:rsidRDefault="002F3E14" w:rsidP="00BF3571">
      <w:pPr>
        <w:spacing w:after="100"/>
        <w:ind w:firstLine="720"/>
      </w:pPr>
      <w:r w:rsidRPr="001121DC">
        <w:t xml:space="preserve">Чаще других зарубежных государств упоминается Россия — в 54 </w:t>
      </w:r>
      <w:r w:rsidR="000344DC" w:rsidRPr="001121DC">
        <w:lastRenderedPageBreak/>
        <w:t>публикациях. Из</w:t>
      </w:r>
      <w:r w:rsidR="00144637" w:rsidRPr="001121DC">
        <w:t xml:space="preserve"> </w:t>
      </w:r>
      <w:r w:rsidR="000344DC" w:rsidRPr="001121DC">
        <w:t>них</w:t>
      </w:r>
      <w:r w:rsidR="00BF3571" w:rsidRPr="001121DC">
        <w:t>, среди прочего</w:t>
      </w:r>
      <w:r w:rsidR="00144637" w:rsidRPr="001121DC">
        <w:t xml:space="preserve">: </w:t>
      </w:r>
      <w:r w:rsidR="00C20A55" w:rsidRPr="001121DC">
        <w:t>11 о президентских выборах</w:t>
      </w:r>
      <w:r w:rsidR="000344DC" w:rsidRPr="001121DC">
        <w:t xml:space="preserve"> в России</w:t>
      </w:r>
      <w:r w:rsidR="00C20A55" w:rsidRPr="001121DC">
        <w:t xml:space="preserve">; </w:t>
      </w:r>
      <w:r w:rsidR="00144637" w:rsidRPr="001121DC">
        <w:t xml:space="preserve">10 о военных учениях российской армии </w:t>
      </w:r>
      <w:r w:rsidR="00C20A55" w:rsidRPr="001121DC">
        <w:t>(</w:t>
      </w:r>
      <w:r w:rsidR="00144637" w:rsidRPr="001121DC">
        <w:t>«Запад-2017» и тренировочных полетах ракет весной 2018 года</w:t>
      </w:r>
      <w:r w:rsidR="00C20A55" w:rsidRPr="001121DC">
        <w:t xml:space="preserve">) и 6 о выдворении </w:t>
      </w:r>
      <w:r w:rsidR="000344DC" w:rsidRPr="001121DC">
        <w:t xml:space="preserve">российских </w:t>
      </w:r>
      <w:r w:rsidR="00C20A55" w:rsidRPr="001121DC">
        <w:t>дипломатических сотрудников</w:t>
      </w:r>
      <w:r w:rsidR="000344DC" w:rsidRPr="001121DC">
        <w:t xml:space="preserve"> (в связи с обвинением в отравлении Сергея Скрипаля)</w:t>
      </w:r>
      <w:r w:rsidR="00C20A55" w:rsidRPr="001121DC">
        <w:t xml:space="preserve"> и последующем ответе России.</w:t>
      </w:r>
    </w:p>
    <w:p w:rsidR="00FD01D0" w:rsidRPr="001121DC" w:rsidRDefault="0048418B" w:rsidP="00BF3571">
      <w:pPr>
        <w:spacing w:after="100"/>
        <w:ind w:firstLine="720"/>
      </w:pPr>
      <w:r>
        <w:t>В</w:t>
      </w:r>
      <w:r w:rsidR="00BF3571" w:rsidRPr="001121DC">
        <w:t>се материалы о международной политике</w:t>
      </w:r>
      <w:r>
        <w:t xml:space="preserve"> в рубрике</w:t>
      </w:r>
      <w:r w:rsidR="00D8642D" w:rsidRPr="001121DC">
        <w:t xml:space="preserve"> </w:t>
      </w:r>
      <w:r w:rsidR="000344DC" w:rsidRPr="001121DC">
        <w:t>рассматриваются как затрагивающие</w:t>
      </w:r>
      <w:r w:rsidR="00BF3571" w:rsidRPr="001121DC">
        <w:t xml:space="preserve"> </w:t>
      </w:r>
      <w:r w:rsidR="00573AB5" w:rsidRPr="001121DC">
        <w:t xml:space="preserve">национальные </w:t>
      </w:r>
      <w:r w:rsidR="00BF3571" w:rsidRPr="001121DC">
        <w:t xml:space="preserve">интересы Латвии и представлены с позиции этих интересов. </w:t>
      </w:r>
      <w:r w:rsidR="00573AB5" w:rsidRPr="001121DC">
        <w:t xml:space="preserve">Яркий пример — заметка под заголовком </w:t>
      </w:r>
      <w:r w:rsidR="00D8642D" w:rsidRPr="001121DC">
        <w:t xml:space="preserve">«Скандальная Cambridge Analytica распространяла дезинформацию и в Латвии». </w:t>
      </w:r>
    </w:p>
    <w:p w:rsidR="00573AB5" w:rsidRPr="001121DC" w:rsidRDefault="00165C89" w:rsidP="00BF3571">
      <w:pPr>
        <w:spacing w:after="100"/>
        <w:ind w:firstLine="720"/>
      </w:pPr>
      <w:r w:rsidRPr="001121DC">
        <w:t xml:space="preserve">Вся суть материала отражена в лидирующем абзаце: «В последние дни Facebook оказалась в центре серьезного скандала, суть которого состоит в том, что британская аналитическая компания Cambridge Analytica получила личные данные более 50 миллионов пользователей Facebook и использовала их для предвыборной кампании Дональда Трампа. После публикации материалов совет директоров Cambridge Analytica принял решение отстранить от занимаемой должности исполнительного директора компании Александра Никса. В то же время стало известно, что филиал Cambridge Analytica </w:t>
      </w:r>
      <w:r w:rsidR="00A61CD4" w:rsidRPr="001121DC">
        <w:t>—</w:t>
      </w:r>
      <w:r w:rsidRPr="001121DC">
        <w:t xml:space="preserve"> компания SCL Group не скрывает, что занималась различными манипуляциями, в том числе и попытками рассорить латышей и русскоязычных жителей перед выборами в Латвии, сообщает Bloomberg».</w:t>
      </w:r>
      <w:r w:rsidRPr="001121DC">
        <w:rPr>
          <w:rStyle w:val="af0"/>
        </w:rPr>
        <w:footnoteReference w:id="142"/>
      </w:r>
    </w:p>
    <w:p w:rsidR="00165C89" w:rsidRPr="001121DC" w:rsidRDefault="00165C89" w:rsidP="00BF3571">
      <w:pPr>
        <w:spacing w:after="100"/>
        <w:ind w:firstLine="720"/>
      </w:pPr>
      <w:r w:rsidRPr="001121DC">
        <w:t>Структура</w:t>
      </w:r>
      <w:r w:rsidR="00A61CD4" w:rsidRPr="001121DC">
        <w:t xml:space="preserve"> довольно типична для рассмотренных</w:t>
      </w:r>
      <w:r w:rsidR="00E71992" w:rsidRPr="001121DC">
        <w:t xml:space="preserve"> в данной рубрике</w:t>
      </w:r>
      <w:r w:rsidR="00A61CD4" w:rsidRPr="001121DC">
        <w:t xml:space="preserve"> материалов: тема,</w:t>
      </w:r>
      <w:r w:rsidR="00E71992" w:rsidRPr="001121DC">
        <w:t xml:space="preserve"> прежде всего</w:t>
      </w:r>
      <w:r w:rsidR="00A61CD4" w:rsidRPr="001121DC">
        <w:t xml:space="preserve"> затрагивающая разные государства, плавно сводится к локальной </w:t>
      </w:r>
      <w:r w:rsidR="00E71992" w:rsidRPr="001121DC">
        <w:t xml:space="preserve">латвийской </w:t>
      </w:r>
      <w:r w:rsidR="00A61CD4" w:rsidRPr="001121DC">
        <w:t>повестке, близкой</w:t>
      </w:r>
      <w:r w:rsidR="00E71992" w:rsidRPr="001121DC">
        <w:t xml:space="preserve"> для целевой</w:t>
      </w:r>
      <w:r w:rsidR="00A61CD4" w:rsidRPr="001121DC">
        <w:t xml:space="preserve"> аудитории </w:t>
      </w:r>
      <w:r w:rsidR="000344DC" w:rsidRPr="001121DC">
        <w:t xml:space="preserve">рассматриваемого </w:t>
      </w:r>
      <w:r w:rsidR="00A61CD4" w:rsidRPr="001121DC">
        <w:t>СМИ. Подобн</w:t>
      </w:r>
      <w:r w:rsidR="00E71992" w:rsidRPr="001121DC">
        <w:t>ая структура</w:t>
      </w:r>
      <w:r w:rsidR="00A61CD4" w:rsidRPr="001121DC">
        <w:t xml:space="preserve">, </w:t>
      </w:r>
      <w:r w:rsidR="00E71992" w:rsidRPr="001121DC">
        <w:t xml:space="preserve">в качестве </w:t>
      </w:r>
      <w:r w:rsidR="00E71992" w:rsidRPr="001121DC">
        <w:lastRenderedPageBreak/>
        <w:t>примера</w:t>
      </w:r>
      <w:r w:rsidR="00A61CD4" w:rsidRPr="001121DC">
        <w:t xml:space="preserve">, </w:t>
      </w:r>
      <w:r w:rsidR="000344DC" w:rsidRPr="001121DC">
        <w:t>также очевидна в материалах</w:t>
      </w:r>
      <w:r w:rsidR="00A61CD4" w:rsidRPr="001121DC">
        <w:t xml:space="preserve"> «Сколько достанется Латвии мест в Европарламенте после ухода Британии из ЕС»</w:t>
      </w:r>
      <w:r w:rsidR="00A61CD4" w:rsidRPr="001121DC">
        <w:rPr>
          <w:rStyle w:val="af0"/>
        </w:rPr>
        <w:footnoteReference w:id="143"/>
      </w:r>
      <w:r w:rsidR="00A61CD4" w:rsidRPr="001121DC">
        <w:t xml:space="preserve"> </w:t>
      </w:r>
      <w:r w:rsidR="00E71992" w:rsidRPr="001121DC">
        <w:t>и «Коснется и Латвии: 0% промилле, деньги стареющим странам, контрольные закупки».</w:t>
      </w:r>
      <w:r w:rsidR="00E71992" w:rsidRPr="001121DC">
        <w:rPr>
          <w:rStyle w:val="af0"/>
        </w:rPr>
        <w:footnoteReference w:id="144"/>
      </w:r>
      <w:r w:rsidR="00E71992" w:rsidRPr="001121DC">
        <w:t xml:space="preserve"> </w:t>
      </w:r>
    </w:p>
    <w:p w:rsidR="006C6C5E" w:rsidRPr="001121DC" w:rsidRDefault="00E71992" w:rsidP="00BF3571">
      <w:pPr>
        <w:spacing w:after="100"/>
        <w:ind w:firstLine="720"/>
      </w:pPr>
      <w:r w:rsidRPr="001121DC">
        <w:t xml:space="preserve">Аналогичный материал на латышском языке вышел в рубрике «за рубежом». Его содержание практически полностью повторяет русскоязычную версию, </w:t>
      </w:r>
      <w:r w:rsidR="006C6C5E" w:rsidRPr="001121DC">
        <w:t>незначительные</w:t>
      </w:r>
      <w:r w:rsidRPr="001121DC">
        <w:t xml:space="preserve"> </w:t>
      </w:r>
      <w:r w:rsidR="006C6C5E" w:rsidRPr="001121DC">
        <w:t>различия есть</w:t>
      </w:r>
      <w:r w:rsidRPr="001121DC">
        <w:t xml:space="preserve"> </w:t>
      </w:r>
      <w:r w:rsidR="00D26D84" w:rsidRPr="001121DC">
        <w:t xml:space="preserve">только </w:t>
      </w:r>
      <w:r w:rsidRPr="001121DC">
        <w:t>в заголовке и лиде.</w:t>
      </w:r>
      <w:r w:rsidR="006C6C5E" w:rsidRPr="001121DC">
        <w:t xml:space="preserve"> </w:t>
      </w:r>
      <w:r w:rsidRPr="001121DC">
        <w:t>Матер</w:t>
      </w:r>
      <w:r w:rsidR="006C6C5E" w:rsidRPr="001121DC">
        <w:t xml:space="preserve">иал </w:t>
      </w:r>
      <w:r w:rsidR="00D26D84" w:rsidRPr="001121DC">
        <w:t xml:space="preserve">под заголовком </w:t>
      </w:r>
      <w:r w:rsidR="006C6C5E" w:rsidRPr="001121DC">
        <w:t>«Facebook втянут в скандал:</w:t>
      </w:r>
      <w:r w:rsidRPr="001121DC">
        <w:t xml:space="preserve"> Cambridge Analytica распространял</w:t>
      </w:r>
      <w:r w:rsidR="006C6C5E" w:rsidRPr="001121DC">
        <w:t>а</w:t>
      </w:r>
      <w:r w:rsidRPr="001121DC">
        <w:t xml:space="preserve"> дезинформацию и в Латвии»</w:t>
      </w:r>
      <w:r w:rsidR="006C6C5E" w:rsidRPr="001121DC">
        <w:t xml:space="preserve"> начинается со следующего абзаца: «</w:t>
      </w:r>
      <w:r w:rsidR="00881F4B" w:rsidRPr="001121DC">
        <w:t>Действовавшая</w:t>
      </w:r>
      <w:r w:rsidR="006C6C5E" w:rsidRPr="001121DC">
        <w:t xml:space="preserve"> по заказу президента США Дональда Трампа британская аналитическая компания (Cambridge Analytica) обвиняется в</w:t>
      </w:r>
      <w:r w:rsidR="00881F4B" w:rsidRPr="001121DC">
        <w:t xml:space="preserve"> скандальном</w:t>
      </w:r>
      <w:r w:rsidR="006C6C5E" w:rsidRPr="001121DC">
        <w:t xml:space="preserve"> </w:t>
      </w:r>
      <w:r w:rsidR="0048418B">
        <w:t xml:space="preserve">несанкционированном </w:t>
      </w:r>
      <w:r w:rsidR="0048418B" w:rsidRPr="001121DC">
        <w:t>сборе</w:t>
      </w:r>
      <w:r w:rsidR="006C6C5E" w:rsidRPr="001121DC">
        <w:t xml:space="preserve"> данных о пользователях социальной сети </w:t>
      </w:r>
      <w:r w:rsidR="00881F4B" w:rsidRPr="001121DC">
        <w:t xml:space="preserve">Facebook; в связи с этим отстранен от должности Александр Никс, о неэтических методах работы которого снят фильм на канале «Channel 4». Но SCL Group, филиал Cambridge Analytica, и не скрывала, что занимается различными манипуляциями, включая попытки </w:t>
      </w:r>
      <w:r w:rsidR="00112CE7" w:rsidRPr="001121DC">
        <w:t>поссорить</w:t>
      </w:r>
      <w:r w:rsidR="00881F4B" w:rsidRPr="001121DC">
        <w:t xml:space="preserve"> латышей и русскоязычных жителей перед выборами в Латвии, сообщает Bloomberg».</w:t>
      </w:r>
      <w:r w:rsidR="00881F4B" w:rsidRPr="001121DC">
        <w:rPr>
          <w:rStyle w:val="af0"/>
        </w:rPr>
        <w:footnoteReference w:id="145"/>
      </w:r>
    </w:p>
    <w:p w:rsidR="00E71992" w:rsidRPr="001121DC" w:rsidRDefault="00112CE7" w:rsidP="00BF3571">
      <w:pPr>
        <w:spacing w:after="100"/>
        <w:ind w:firstLine="720"/>
      </w:pPr>
      <w:r w:rsidRPr="001121DC">
        <w:t xml:space="preserve">Можно предположить, что различия в двух текстах </w:t>
      </w:r>
      <w:r w:rsidR="00CE53A1" w:rsidRPr="001121DC">
        <w:t xml:space="preserve">в данном случае </w:t>
      </w:r>
      <w:r w:rsidRPr="001121DC">
        <w:t xml:space="preserve">заключаются только в особенностях подачи информации для </w:t>
      </w:r>
      <w:r w:rsidR="00D26D84" w:rsidRPr="001121DC">
        <w:t>различных</w:t>
      </w:r>
      <w:r w:rsidRPr="001121DC">
        <w:t xml:space="preserve"> аудиторий</w:t>
      </w:r>
      <w:r w:rsidR="00D26D84" w:rsidRPr="001121DC">
        <w:t xml:space="preserve"> двух версий</w:t>
      </w:r>
      <w:r w:rsidRPr="001121DC">
        <w:t xml:space="preserve"> портала. Различия в структуре и содержании </w:t>
      </w:r>
      <w:r w:rsidRPr="001121DC">
        <w:lastRenderedPageBreak/>
        <w:t>незначительны.</w:t>
      </w:r>
    </w:p>
    <w:p w:rsidR="00D125B6" w:rsidRPr="001121DC" w:rsidRDefault="000344DC" w:rsidP="00D125B6">
      <w:pPr>
        <w:spacing w:after="100"/>
        <w:ind w:firstLine="720"/>
      </w:pPr>
      <w:r w:rsidRPr="001121DC">
        <w:t xml:space="preserve">Что же касается внутриполитических материалов, </w:t>
      </w:r>
      <w:r w:rsidR="004F6C82" w:rsidRPr="001121DC">
        <w:t>среди</w:t>
      </w:r>
      <w:r w:rsidRPr="001121DC">
        <w:t xml:space="preserve"> них наиболее представленной является тема </w:t>
      </w:r>
      <w:r w:rsidR="004F6C82" w:rsidRPr="001121DC">
        <w:t xml:space="preserve">политических партий, их </w:t>
      </w:r>
      <w:r w:rsidR="00126599" w:rsidRPr="001121DC">
        <w:t>«внутренней кухни», объединению в коалиции, высказывани</w:t>
      </w:r>
      <w:r w:rsidR="00E84C0E">
        <w:t>ях</w:t>
      </w:r>
      <w:r w:rsidR="00126599" w:rsidRPr="001121DC">
        <w:t xml:space="preserve"> друг о друге</w:t>
      </w:r>
      <w:r w:rsidR="00E84C0E">
        <w:t xml:space="preserve"> и т. д</w:t>
      </w:r>
      <w:r w:rsidR="00126599" w:rsidRPr="001121DC">
        <w:t>. Таких материалов в рубрике 13</w:t>
      </w:r>
      <w:r w:rsidR="00535FBB" w:rsidRPr="001121DC">
        <w:t>8</w:t>
      </w:r>
      <w:r w:rsidR="00126599" w:rsidRPr="001121DC">
        <w:t xml:space="preserve">, из них </w:t>
      </w:r>
      <w:r w:rsidR="008D630B" w:rsidRPr="001121DC">
        <w:t>в 37 упоминаются предстоящие выборы в Сейм. При том, что рамки исследования устанавливались специально</w:t>
      </w:r>
      <w:r w:rsidR="00F501E7" w:rsidRPr="001121DC">
        <w:t xml:space="preserve"> для того,</w:t>
      </w:r>
      <w:r w:rsidR="008D630B" w:rsidRPr="001121DC">
        <w:t xml:space="preserve"> чтобы попасть в «политическое межсезонье», материалы равномерно встречаются на всем протяжении </w:t>
      </w:r>
      <w:r w:rsidR="00D125B6" w:rsidRPr="001121DC">
        <w:t xml:space="preserve">исследуемого временного промежутка. </w:t>
      </w:r>
    </w:p>
    <w:p w:rsidR="00D125B6" w:rsidRPr="001121DC" w:rsidRDefault="00D125B6" w:rsidP="00D125B6">
      <w:pPr>
        <w:spacing w:after="100"/>
        <w:ind w:firstLine="720"/>
      </w:pPr>
      <w:r w:rsidRPr="001121DC">
        <w:t xml:space="preserve">Чаще других — </w:t>
      </w:r>
      <w:r w:rsidR="00283755" w:rsidRPr="001121DC">
        <w:t>7</w:t>
      </w:r>
      <w:r w:rsidR="00535FBB" w:rsidRPr="001121DC">
        <w:t>1</w:t>
      </w:r>
      <w:r w:rsidRPr="001121DC">
        <w:t xml:space="preserve"> раз — материалы посвящены одной из крупнейших в стране правоцентристской партии </w:t>
      </w:r>
      <w:r w:rsidR="00F501E7" w:rsidRPr="001121DC">
        <w:t>«</w:t>
      </w:r>
      <w:r w:rsidRPr="001121DC">
        <w:t>Единство</w:t>
      </w:r>
      <w:r w:rsidR="00F501E7" w:rsidRPr="001121DC">
        <w:t>»</w:t>
      </w:r>
      <w:r w:rsidRPr="001121DC">
        <w:t xml:space="preserve">, входящей в правящую коалицию. В рассматриваемый период приключилось много скандальных событий, связанных с этим политическим объединением: массовые выходы членов партии и действующих депутатов из его рядов, смена закрепленного за партией министра экономики, избрание нового председателя и некоторые другие. </w:t>
      </w:r>
    </w:p>
    <w:p w:rsidR="00283755" w:rsidRPr="001121DC" w:rsidRDefault="00283755" w:rsidP="00D125B6">
      <w:pPr>
        <w:spacing w:after="100"/>
        <w:ind w:firstLine="720"/>
      </w:pPr>
      <w:r w:rsidRPr="001121DC">
        <w:t xml:space="preserve">Один из материалов представляет комментарий Арвила Ашераденса, который впоследствии будет избран председателем, о его видении </w:t>
      </w:r>
      <w:r w:rsidR="00A655BE" w:rsidRPr="001121DC">
        <w:t>целей партии. В русскоязычной версии он озаглавлен так «Ашераденс: нельзя допустить, чтобы премьером стал Ушаков или Лембергс»</w:t>
      </w:r>
      <w:r w:rsidR="00A655BE" w:rsidRPr="001121DC">
        <w:rPr>
          <w:rStyle w:val="af0"/>
        </w:rPr>
        <w:footnoteReference w:id="146"/>
      </w:r>
      <w:r w:rsidR="00A655BE" w:rsidRPr="001121DC">
        <w:t>, в латышскоязычной — «Ашераденс: 8 октября 2018 года мы можем проснуться в стране, возглавляемой Усаковым или Лембергсом»</w:t>
      </w:r>
      <w:r w:rsidR="00A655BE" w:rsidRPr="001121DC">
        <w:rPr>
          <w:rStyle w:val="af0"/>
        </w:rPr>
        <w:footnoteReference w:id="147"/>
      </w:r>
      <w:r w:rsidR="00A655BE" w:rsidRPr="001121DC">
        <w:t>.</w:t>
      </w:r>
    </w:p>
    <w:p w:rsidR="00A655BE" w:rsidRPr="001121DC" w:rsidRDefault="00D71759" w:rsidP="00D125B6">
      <w:pPr>
        <w:spacing w:after="100"/>
        <w:ind w:firstLine="720"/>
      </w:pPr>
      <w:r w:rsidRPr="001121DC">
        <w:t>В</w:t>
      </w:r>
      <w:r w:rsidR="00A655BE" w:rsidRPr="001121DC">
        <w:t xml:space="preserve"> варианте на латышском языке практически дословно цитируется </w:t>
      </w:r>
      <w:r w:rsidR="00A655BE" w:rsidRPr="001121DC">
        <w:lastRenderedPageBreak/>
        <w:t xml:space="preserve">то, что сказал сам Ашераденс, и что будет </w:t>
      </w:r>
      <w:r w:rsidR="003A0DF6" w:rsidRPr="001121DC">
        <w:t>подтверждено</w:t>
      </w:r>
      <w:r w:rsidR="00A655BE" w:rsidRPr="001121DC">
        <w:t xml:space="preserve"> в </w:t>
      </w:r>
      <w:r w:rsidR="003A0DF6" w:rsidRPr="001121DC">
        <w:t>тексте материала прямой речью</w:t>
      </w:r>
      <w:r w:rsidRPr="001121DC">
        <w:t>. Однако</w:t>
      </w:r>
      <w:r w:rsidR="003A0DF6" w:rsidRPr="001121DC">
        <w:t xml:space="preserve"> в варианте на русском языке используется язык вражды, выражающийся в </w:t>
      </w:r>
      <w:r w:rsidR="00D03F61" w:rsidRPr="001121DC">
        <w:t>дискриминационном призыве</w:t>
      </w:r>
      <w:r w:rsidR="003A0DF6" w:rsidRPr="001121DC">
        <w:t xml:space="preserve"> не </w:t>
      </w:r>
      <w:r w:rsidR="002E3308" w:rsidRPr="001121DC">
        <w:t xml:space="preserve">допустить реализации для </w:t>
      </w:r>
      <w:r w:rsidR="00F501E7" w:rsidRPr="001121DC">
        <w:t>части населения</w:t>
      </w:r>
      <w:r w:rsidR="003A0DF6" w:rsidRPr="001121DC">
        <w:t xml:space="preserve"> — при дальнейшем прочтении мате</w:t>
      </w:r>
      <w:r w:rsidR="00602E76" w:rsidRPr="001121DC">
        <w:t xml:space="preserve">риала в этом ключе следует, что якобы </w:t>
      </w:r>
      <w:r w:rsidR="003A0DF6" w:rsidRPr="001121DC">
        <w:t>«прокремлевс</w:t>
      </w:r>
      <w:r w:rsidR="00F501E7" w:rsidRPr="001121DC">
        <w:t>кой</w:t>
      </w:r>
      <w:r w:rsidR="003A0DF6" w:rsidRPr="001121DC">
        <w:t>» —</w:t>
      </w:r>
      <w:r w:rsidR="002E3308" w:rsidRPr="001121DC">
        <w:t xml:space="preserve"> </w:t>
      </w:r>
      <w:r w:rsidR="00F501E7" w:rsidRPr="001121DC">
        <w:t>ее</w:t>
      </w:r>
      <w:r w:rsidR="00D03F61" w:rsidRPr="001121DC">
        <w:t xml:space="preserve"> пассивно</w:t>
      </w:r>
      <w:r w:rsidR="002E3308" w:rsidRPr="001121DC">
        <w:t>го</w:t>
      </w:r>
      <w:r w:rsidR="00D03F61" w:rsidRPr="001121DC">
        <w:t xml:space="preserve"> избирательн</w:t>
      </w:r>
      <w:r w:rsidR="002E3308" w:rsidRPr="001121DC">
        <w:t>ого права</w:t>
      </w:r>
      <w:r w:rsidR="003A0DF6" w:rsidRPr="001121DC">
        <w:t xml:space="preserve">. </w:t>
      </w:r>
      <w:r w:rsidR="00346376" w:rsidRPr="001121DC">
        <w:t>Сам Ашераденс в такой форме этих слов не произносил. Как следует из прямой речи в самом материале, он «постарается мобилизовать демократические силы для того, чтобы предотвратить назначение премьер-министром Латвии Айвара Лембергса или Нила Ушакова»</w:t>
      </w:r>
      <w:r w:rsidR="00D03F61" w:rsidRPr="001121DC">
        <w:t>.</w:t>
      </w:r>
      <w:r w:rsidR="00346376" w:rsidRPr="001121DC">
        <w:rPr>
          <w:rStyle w:val="af0"/>
        </w:rPr>
        <w:footnoteReference w:id="148"/>
      </w:r>
    </w:p>
    <w:p w:rsidR="00602E76" w:rsidRPr="001121DC" w:rsidRDefault="00346376" w:rsidP="00D125B6">
      <w:pPr>
        <w:spacing w:after="100"/>
        <w:ind w:firstLine="720"/>
      </w:pPr>
      <w:r w:rsidRPr="001121DC">
        <w:t xml:space="preserve">Налицо классический пример не только манипуляции фактами, но и формирования национальной идентичности через противопоставление одной части латвийского общества другой. </w:t>
      </w:r>
      <w:r w:rsidR="00602E76" w:rsidRPr="001121DC">
        <w:t>Причем это проти</w:t>
      </w:r>
      <w:r w:rsidR="004557A8" w:rsidRPr="001121DC">
        <w:t>вопоставление целиком создается:</w:t>
      </w:r>
      <w:r w:rsidR="00D03F61" w:rsidRPr="001121DC">
        <w:t xml:space="preserve"> </w:t>
      </w:r>
      <w:r w:rsidR="00A8290E" w:rsidRPr="001121DC">
        <w:t>Изменение оригинального высказывания создает</w:t>
      </w:r>
      <w:r w:rsidR="00D03F61" w:rsidRPr="001121DC">
        <w:t xml:space="preserve"> возможности для</w:t>
      </w:r>
      <w:r w:rsidR="00A8290E" w:rsidRPr="001121DC">
        <w:t xml:space="preserve"> </w:t>
      </w:r>
      <w:r w:rsidR="004557A8" w:rsidRPr="001121DC">
        <w:t xml:space="preserve">дополнительной </w:t>
      </w:r>
      <w:r w:rsidR="00D03F61" w:rsidRPr="001121DC">
        <w:t xml:space="preserve">интерпретации высказывания </w:t>
      </w:r>
      <w:r w:rsidR="00A8290E" w:rsidRPr="001121DC">
        <w:t xml:space="preserve">политика, первоначально говорившего </w:t>
      </w:r>
      <w:r w:rsidR="00D03F61" w:rsidRPr="001121DC">
        <w:t>о политической борьбе</w:t>
      </w:r>
      <w:r w:rsidR="00602E76" w:rsidRPr="001121DC">
        <w:t>.</w:t>
      </w:r>
    </w:p>
    <w:p w:rsidR="00A42695" w:rsidRPr="001121DC" w:rsidRDefault="00107CDF" w:rsidP="00816577">
      <w:pPr>
        <w:spacing w:after="100"/>
        <w:ind w:firstLine="720"/>
      </w:pPr>
      <w:r w:rsidRPr="001121DC">
        <w:t xml:space="preserve">Рассмотренный материал довольно характерен для рубрики еще и потому, что большая часть материалов </w:t>
      </w:r>
      <w:r w:rsidR="004557A8" w:rsidRPr="001121DC">
        <w:t>—</w:t>
      </w:r>
      <w:r w:rsidR="00535FBB" w:rsidRPr="001121DC">
        <w:t xml:space="preserve"> 252</w:t>
      </w:r>
      <w:r w:rsidR="004557A8" w:rsidRPr="001121DC">
        <w:t xml:space="preserve"> —</w:t>
      </w:r>
      <w:r w:rsidR="00535FBB" w:rsidRPr="001121DC">
        <w:t xml:space="preserve"> сводятся к </w:t>
      </w:r>
      <w:r w:rsidR="005365E5" w:rsidRPr="001121DC">
        <w:t>персон</w:t>
      </w:r>
      <w:r w:rsidR="004557A8" w:rsidRPr="001121DC">
        <w:t>ам</w:t>
      </w:r>
      <w:r w:rsidR="00D71759" w:rsidRPr="001121DC">
        <w:t xml:space="preserve"> конкретных</w:t>
      </w:r>
      <w:r w:rsidR="005365E5" w:rsidRPr="001121DC">
        <w:t xml:space="preserve"> </w:t>
      </w:r>
      <w:r w:rsidR="00535FBB" w:rsidRPr="001121DC">
        <w:t>политик</w:t>
      </w:r>
      <w:r w:rsidR="005365E5" w:rsidRPr="001121DC">
        <w:t>ов</w:t>
      </w:r>
      <w:r w:rsidR="00D71759" w:rsidRPr="001121DC">
        <w:t>. В</w:t>
      </w:r>
      <w:r w:rsidR="004557A8" w:rsidRPr="001121DC">
        <w:t xml:space="preserve"> этой связи</w:t>
      </w:r>
      <w:r w:rsidR="00535FBB" w:rsidRPr="001121DC">
        <w:t xml:space="preserve"> наблюдается любопытн</w:t>
      </w:r>
      <w:r w:rsidR="004557A8" w:rsidRPr="001121DC">
        <w:t>ая тенденция</w:t>
      </w:r>
      <w:r w:rsidR="00F501E7" w:rsidRPr="001121DC">
        <w:t>: не</w:t>
      </w:r>
      <w:r w:rsidR="00535FBB" w:rsidRPr="001121DC">
        <w:t xml:space="preserve">смотря на то, что Латвия по форме правления является парламентской республикой, </w:t>
      </w:r>
      <w:r w:rsidR="005365E5" w:rsidRPr="001121DC">
        <w:t xml:space="preserve">и президент </w:t>
      </w:r>
      <w:r w:rsidR="00F85DBB" w:rsidRPr="001121DC">
        <w:t xml:space="preserve">республики </w:t>
      </w:r>
      <w:r w:rsidR="004557A8" w:rsidRPr="001121DC">
        <w:t>выполняет,</w:t>
      </w:r>
      <w:r w:rsidR="005365E5" w:rsidRPr="001121DC">
        <w:t xml:space="preserve"> </w:t>
      </w:r>
      <w:r w:rsidR="00F85DBB" w:rsidRPr="001121DC">
        <w:t xml:space="preserve">прежде </w:t>
      </w:r>
      <w:r w:rsidR="004557A8" w:rsidRPr="001121DC">
        <w:t>всего,</w:t>
      </w:r>
      <w:r w:rsidR="005365E5" w:rsidRPr="001121DC">
        <w:t xml:space="preserve"> представительские функции, в </w:t>
      </w:r>
      <w:r w:rsidR="00053F27" w:rsidRPr="001121DC">
        <w:t>рубрике</w:t>
      </w:r>
      <w:r w:rsidR="004557A8" w:rsidRPr="001121DC">
        <w:t xml:space="preserve"> «политика»</w:t>
      </w:r>
      <w:r w:rsidR="005365E5" w:rsidRPr="001121DC">
        <w:t xml:space="preserve"> он упоминается чаще</w:t>
      </w:r>
      <w:r w:rsidR="00F501E7" w:rsidRPr="001121DC">
        <w:t>,</w:t>
      </w:r>
      <w:r w:rsidR="005365E5" w:rsidRPr="001121DC">
        <w:t xml:space="preserve"> чем премьер-министр: 3</w:t>
      </w:r>
      <w:r w:rsidR="00816577" w:rsidRPr="001121DC">
        <w:t>5</w:t>
      </w:r>
      <w:r w:rsidR="005365E5" w:rsidRPr="001121DC">
        <w:t xml:space="preserve"> материалов о президенте против 2</w:t>
      </w:r>
      <w:r w:rsidR="00816577" w:rsidRPr="001121DC">
        <w:t>6</w:t>
      </w:r>
      <w:r w:rsidR="00535FBB" w:rsidRPr="001121DC">
        <w:t xml:space="preserve"> </w:t>
      </w:r>
      <w:r w:rsidR="005365E5" w:rsidRPr="001121DC">
        <w:t xml:space="preserve">о премьере. </w:t>
      </w:r>
    </w:p>
    <w:p w:rsidR="00C43ACD" w:rsidRPr="001121DC" w:rsidRDefault="00C43ACD" w:rsidP="00816577">
      <w:pPr>
        <w:spacing w:after="100"/>
        <w:ind w:firstLine="720"/>
      </w:pPr>
      <w:r w:rsidRPr="001121DC">
        <w:t>Для сравнения</w:t>
      </w:r>
      <w:r w:rsidR="002070F2" w:rsidRPr="001121DC">
        <w:t>:</w:t>
      </w:r>
      <w:r w:rsidRPr="001121DC">
        <w:t xml:space="preserve"> по всем рассматриваемым порталам</w:t>
      </w:r>
      <w:r w:rsidR="002C311C" w:rsidRPr="001121DC">
        <w:t xml:space="preserve"> и</w:t>
      </w:r>
      <w:r w:rsidRPr="001121DC">
        <w:t xml:space="preserve"> во всех </w:t>
      </w:r>
      <w:r w:rsidR="002C311C" w:rsidRPr="001121DC">
        <w:t>основных рубриках</w:t>
      </w:r>
      <w:r w:rsidRPr="001121DC">
        <w:t xml:space="preserve"> президент упомянут </w:t>
      </w:r>
      <w:r w:rsidR="00053F27" w:rsidRPr="001121DC">
        <w:t>все-таки несколько реже премьер</w:t>
      </w:r>
      <w:r w:rsidR="002C311C" w:rsidRPr="001121DC">
        <w:t>-</w:t>
      </w:r>
      <w:r w:rsidR="002C311C" w:rsidRPr="001121DC">
        <w:lastRenderedPageBreak/>
        <w:t>министра</w:t>
      </w:r>
      <w:r w:rsidR="00053F27" w:rsidRPr="001121DC">
        <w:t xml:space="preserve">: на русскоязычных версиях соотношение материалов с упоминанием президента и премьера 224 к 236, а на латышскоязычных — 699 к 723 соответственно. </w:t>
      </w:r>
    </w:p>
    <w:p w:rsidR="0063036F" w:rsidRPr="001121DC" w:rsidRDefault="00B129F9" w:rsidP="00816577">
      <w:pPr>
        <w:spacing w:after="100"/>
        <w:ind w:firstLine="720"/>
      </w:pPr>
      <w:r w:rsidRPr="001121DC">
        <w:t xml:space="preserve">По </w:t>
      </w:r>
      <w:r w:rsidR="00053F27" w:rsidRPr="001121DC">
        <w:t xml:space="preserve">содержанию </w:t>
      </w:r>
      <w:r w:rsidR="00511D0A" w:rsidRPr="001121DC">
        <w:t>обозначенных</w:t>
      </w:r>
      <w:r w:rsidR="00053F27" w:rsidRPr="001121DC">
        <w:t xml:space="preserve"> </w:t>
      </w:r>
      <w:r w:rsidRPr="001121DC">
        <w:t>публикаци</w:t>
      </w:r>
      <w:r w:rsidR="00053F27" w:rsidRPr="001121DC">
        <w:t>й</w:t>
      </w:r>
      <w:r w:rsidRPr="001121DC">
        <w:t xml:space="preserve"> </w:t>
      </w:r>
      <w:r w:rsidR="002C311C" w:rsidRPr="001121DC">
        <w:t>явно видно</w:t>
      </w:r>
      <w:r w:rsidRPr="001121DC">
        <w:t>, что действующий президент</w:t>
      </w:r>
      <w:r w:rsidR="00511D0A" w:rsidRPr="001121DC">
        <w:t xml:space="preserve"> активно</w:t>
      </w:r>
      <w:r w:rsidR="005365E5" w:rsidRPr="001121DC">
        <w:t xml:space="preserve"> участвует в политическом процессе</w:t>
      </w:r>
      <w:r w:rsidR="00511D0A" w:rsidRPr="001121DC">
        <w:t xml:space="preserve"> Латвии</w:t>
      </w:r>
      <w:r w:rsidR="0063036F" w:rsidRPr="001121DC">
        <w:t xml:space="preserve">: пользуется своим правом законодательной инициативы и </w:t>
      </w:r>
      <w:r w:rsidR="00511D0A" w:rsidRPr="001121DC">
        <w:t xml:space="preserve">даже </w:t>
      </w:r>
      <w:r w:rsidR="0063036F" w:rsidRPr="001121DC">
        <w:t>правом «не провозглашать» принятые Сеймом законы, отправляя их на доработку. В качестве одного из примеров, он «не провозгласил поправки к закону о судебной власти»,</w:t>
      </w:r>
      <w:r w:rsidR="0063036F" w:rsidRPr="001121DC">
        <w:rPr>
          <w:rStyle w:val="af0"/>
        </w:rPr>
        <w:footnoteReference w:id="149"/>
      </w:r>
      <w:r w:rsidR="0063036F" w:rsidRPr="001121DC">
        <w:t xml:space="preserve"> о чем активно писалось в латвийских СМИ. </w:t>
      </w:r>
    </w:p>
    <w:p w:rsidR="00F85DBB" w:rsidRPr="001121DC" w:rsidRDefault="00B129F9" w:rsidP="00511D0A">
      <w:pPr>
        <w:spacing w:after="100"/>
        <w:ind w:firstLine="720"/>
      </w:pPr>
      <w:r w:rsidRPr="001121DC">
        <w:t xml:space="preserve"> </w:t>
      </w:r>
      <w:r w:rsidR="0063036F" w:rsidRPr="001121DC">
        <w:t>Надо отметить, что в свою очередь в Сейме находят поддержку далеко не все инициативы</w:t>
      </w:r>
      <w:r w:rsidR="00511D0A" w:rsidRPr="001121DC">
        <w:t xml:space="preserve"> президента. В особенности СМИ обращают внимание на его крупные инициативы, затрагивающие основы существующего государственного строя и требующие внесение изменений в Сатверсме (конституцию). Хотя это своеобразное противостояние президента и Сейма не приводят к каким-либо политическим результатам, оно </w:t>
      </w:r>
      <w:r w:rsidRPr="001121DC">
        <w:t xml:space="preserve">поднимает значимые </w:t>
      </w:r>
      <w:r w:rsidR="00511D0A" w:rsidRPr="001121DC">
        <w:t>вопросы перед обществом и активно освещается в СМИ</w:t>
      </w:r>
      <w:r w:rsidRPr="001121DC">
        <w:t xml:space="preserve">. </w:t>
      </w:r>
      <w:r w:rsidR="00511D0A" w:rsidRPr="001121DC">
        <w:t xml:space="preserve">Следует отдельно упомянуть инициативу </w:t>
      </w:r>
      <w:r w:rsidR="004557A8" w:rsidRPr="001121DC">
        <w:t>о всенародных выборах</w:t>
      </w:r>
      <w:r w:rsidRPr="001121DC">
        <w:t xml:space="preserve"> президента</w:t>
      </w:r>
      <w:r w:rsidR="00816577" w:rsidRPr="001121DC">
        <w:rPr>
          <w:rStyle w:val="af0"/>
        </w:rPr>
        <w:footnoteReference w:id="150"/>
      </w:r>
      <w:r w:rsidR="00816577" w:rsidRPr="001121DC">
        <w:t xml:space="preserve"> </w:t>
      </w:r>
      <w:r w:rsidRPr="001121DC">
        <w:t xml:space="preserve">и </w:t>
      </w:r>
      <w:r w:rsidR="004557A8" w:rsidRPr="001121DC">
        <w:t xml:space="preserve">о </w:t>
      </w:r>
      <w:r w:rsidR="00816577" w:rsidRPr="001121DC">
        <w:t>прекра</w:t>
      </w:r>
      <w:r w:rsidR="004557A8" w:rsidRPr="001121DC">
        <w:t>щении</w:t>
      </w:r>
      <w:r w:rsidR="00816577" w:rsidRPr="001121DC">
        <w:t xml:space="preserve"> предоставл</w:t>
      </w:r>
      <w:r w:rsidR="004557A8" w:rsidRPr="001121DC">
        <w:t>ения</w:t>
      </w:r>
      <w:r w:rsidR="00816577" w:rsidRPr="001121DC">
        <w:t xml:space="preserve"> статуса неграждан родившимся в Латвии детям</w:t>
      </w:r>
      <w:r w:rsidR="004557A8" w:rsidRPr="001121DC">
        <w:t>,</w:t>
      </w:r>
      <w:r w:rsidR="00816577" w:rsidRPr="001121DC">
        <w:rPr>
          <w:rStyle w:val="af0"/>
        </w:rPr>
        <w:footnoteReference w:id="151"/>
      </w:r>
      <w:r w:rsidRPr="001121DC">
        <w:t xml:space="preserve"> </w:t>
      </w:r>
      <w:r w:rsidR="00511D0A" w:rsidRPr="001121DC">
        <w:t xml:space="preserve">которые </w:t>
      </w:r>
      <w:r w:rsidR="00816577" w:rsidRPr="001121DC">
        <w:t>породили</w:t>
      </w:r>
      <w:r w:rsidR="002C311C" w:rsidRPr="001121DC">
        <w:t xml:space="preserve"> особенно</w:t>
      </w:r>
      <w:r w:rsidR="00816577" w:rsidRPr="001121DC">
        <w:t xml:space="preserve"> </w:t>
      </w:r>
      <w:r w:rsidR="002C311C" w:rsidRPr="001121DC">
        <w:t xml:space="preserve">широкое общественное обсуждение и </w:t>
      </w:r>
      <w:r w:rsidR="00053F27" w:rsidRPr="001121DC">
        <w:t>довольно большое</w:t>
      </w:r>
      <w:r w:rsidR="004557A8" w:rsidRPr="001121DC">
        <w:t xml:space="preserve"> —</w:t>
      </w:r>
      <w:r w:rsidR="00053F27" w:rsidRPr="001121DC">
        <w:t xml:space="preserve"> для парламентской республики </w:t>
      </w:r>
      <w:r w:rsidR="004557A8" w:rsidRPr="001121DC">
        <w:t xml:space="preserve">— </w:t>
      </w:r>
      <w:r w:rsidR="00053F27" w:rsidRPr="001121DC">
        <w:t>число публикаций с упоминанием президента</w:t>
      </w:r>
      <w:r w:rsidR="00816577" w:rsidRPr="001121DC">
        <w:t xml:space="preserve">. </w:t>
      </w:r>
    </w:p>
    <w:p w:rsidR="00A655BE" w:rsidRPr="001121DC" w:rsidRDefault="00F85DBB" w:rsidP="00816577">
      <w:pPr>
        <w:spacing w:after="100"/>
        <w:ind w:firstLine="720"/>
      </w:pPr>
      <w:r w:rsidRPr="001121DC">
        <w:lastRenderedPageBreak/>
        <w:t>П</w:t>
      </w:r>
      <w:r w:rsidR="00816577" w:rsidRPr="001121DC">
        <w:t>оследнюю инициативу</w:t>
      </w:r>
      <w:r w:rsidR="00511D0A" w:rsidRPr="001121DC">
        <w:t xml:space="preserve"> </w:t>
      </w:r>
      <w:r w:rsidRPr="001121DC">
        <w:t>использовал</w:t>
      </w:r>
      <w:r w:rsidR="00816577" w:rsidRPr="001121DC">
        <w:t xml:space="preserve"> министр образования и науки Латвии</w:t>
      </w:r>
      <w:r w:rsidRPr="001121DC">
        <w:t xml:space="preserve"> для</w:t>
      </w:r>
      <w:r w:rsidR="00816577" w:rsidRPr="001121DC">
        <w:t xml:space="preserve"> </w:t>
      </w:r>
      <w:r w:rsidRPr="001121DC">
        <w:t>подкрепления</w:t>
      </w:r>
      <w:r w:rsidR="00816577" w:rsidRPr="001121DC">
        <w:t xml:space="preserve"> </w:t>
      </w:r>
      <w:r w:rsidRPr="001121DC">
        <w:t>дискуссии о необходимости организовать образование в стране исключительно на государственном языке. «</w:t>
      </w:r>
      <w:r w:rsidR="00816577" w:rsidRPr="001121DC">
        <w:t>Он подчеркнул, что делать это нужно постепенно. В то же время эти изменения позволили бы позже вернуться к вопросу о прекращении предоставления статуса неграждан детям».</w:t>
      </w:r>
      <w:r w:rsidRPr="001121DC">
        <w:rPr>
          <w:rStyle w:val="af0"/>
        </w:rPr>
        <w:footnoteReference w:id="152"/>
      </w:r>
      <w:r w:rsidR="00816577" w:rsidRPr="001121DC">
        <w:t xml:space="preserve"> </w:t>
      </w:r>
    </w:p>
    <w:p w:rsidR="00A44704" w:rsidRPr="001121DC" w:rsidRDefault="00F85DBB" w:rsidP="00816577">
      <w:pPr>
        <w:spacing w:after="100"/>
        <w:ind w:firstLine="720"/>
      </w:pPr>
      <w:r w:rsidRPr="001121DC">
        <w:t>Резонансной теме о</w:t>
      </w:r>
      <w:r w:rsidR="00A42695" w:rsidRPr="001121DC">
        <w:t xml:space="preserve"> </w:t>
      </w:r>
      <w:r w:rsidR="00C43ACD" w:rsidRPr="001121DC">
        <w:t>постепенном переходе</w:t>
      </w:r>
      <w:r w:rsidR="00A42695" w:rsidRPr="001121DC">
        <w:t xml:space="preserve"> </w:t>
      </w:r>
      <w:r w:rsidR="00C43ACD" w:rsidRPr="001121DC">
        <w:t>всего школьного образования</w:t>
      </w:r>
      <w:r w:rsidRPr="001121DC">
        <w:t xml:space="preserve"> </w:t>
      </w:r>
      <w:r w:rsidR="0017502B" w:rsidRPr="001121DC">
        <w:t xml:space="preserve">Латвии </w:t>
      </w:r>
      <w:r w:rsidR="00A42695" w:rsidRPr="001121DC">
        <w:t>исключительно</w:t>
      </w:r>
      <w:r w:rsidRPr="001121DC">
        <w:t xml:space="preserve"> на </w:t>
      </w:r>
      <w:r w:rsidR="0017502B" w:rsidRPr="001121DC">
        <w:t>государственный язык</w:t>
      </w:r>
      <w:r w:rsidRPr="001121DC">
        <w:t xml:space="preserve"> посвящено в разделе о политике только 7 публикаций</w:t>
      </w:r>
      <w:r w:rsidR="00C22A92" w:rsidRPr="001121DC">
        <w:t xml:space="preserve">, однако это самый большой показатель в рубрике среди </w:t>
      </w:r>
      <w:r w:rsidR="0017502B" w:rsidRPr="001121DC">
        <w:t>конкретных законов и законодательных инициатив</w:t>
      </w:r>
      <w:r w:rsidRPr="001121DC">
        <w:t xml:space="preserve">. </w:t>
      </w:r>
    </w:p>
    <w:p w:rsidR="0017502B" w:rsidRPr="001121DC" w:rsidRDefault="00964906" w:rsidP="00816577">
      <w:pPr>
        <w:spacing w:after="100"/>
        <w:ind w:firstLine="720"/>
      </w:pPr>
      <w:r w:rsidRPr="001121DC">
        <w:t>По содержанию в</w:t>
      </w:r>
      <w:r w:rsidR="004557A8" w:rsidRPr="001121DC">
        <w:t>стречаются довольно разн</w:t>
      </w:r>
      <w:r w:rsidRPr="001121DC">
        <w:t>ые</w:t>
      </w:r>
      <w:r w:rsidR="004557A8" w:rsidRPr="001121DC">
        <w:t xml:space="preserve"> публикации</w:t>
      </w:r>
      <w:r w:rsidRPr="001121DC">
        <w:t>.</w:t>
      </w:r>
      <w:r w:rsidR="00A44704" w:rsidRPr="001121DC">
        <w:t xml:space="preserve"> Например, п</w:t>
      </w:r>
      <w:r w:rsidR="0017502B" w:rsidRPr="001121DC">
        <w:t xml:space="preserve">убликация на латышском языке «Сейм наконец </w:t>
      </w:r>
      <w:r w:rsidR="0080021A" w:rsidRPr="001121DC">
        <w:t xml:space="preserve">начал продавливать поправки о государственном языке в законе об образовании» начинается со следующего абзаца: «Поправки к Закону об образовании, касающиеся перехода к образованию на латышском языке, сегодня поддержали 67 депутатов, но прокремлевское «Согласие» призвало голосовать против образования на государственном языке в учебных заведениях Латвии, </w:t>
      </w:r>
      <w:r w:rsidR="004557A8" w:rsidRPr="001121DC">
        <w:t>апеллируя к демагогии</w:t>
      </w:r>
      <w:r w:rsidR="0080021A" w:rsidRPr="001121DC">
        <w:t xml:space="preserve"> о «второй волне латвийской национализации меньшинств».</w:t>
      </w:r>
      <w:r w:rsidR="002070F2" w:rsidRPr="001121DC">
        <w:rPr>
          <w:rStyle w:val="af0"/>
        </w:rPr>
        <w:footnoteReference w:id="153"/>
      </w:r>
      <w:r w:rsidR="0080021A" w:rsidRPr="001121DC">
        <w:t xml:space="preserve"> </w:t>
      </w:r>
    </w:p>
    <w:p w:rsidR="00CD1D13" w:rsidRPr="001121DC" w:rsidRDefault="0080021A" w:rsidP="00CD1D13">
      <w:pPr>
        <w:spacing w:after="100"/>
        <w:ind w:firstLine="720"/>
      </w:pPr>
      <w:r w:rsidRPr="001121DC">
        <w:t>Несмотря на то, что в самом тексте представлен</w:t>
      </w:r>
      <w:r w:rsidR="00D26D84" w:rsidRPr="001121DC">
        <w:t xml:space="preserve">ы обе позиции, слова </w:t>
      </w:r>
      <w:r w:rsidRPr="001121DC">
        <w:t>«прокрем</w:t>
      </w:r>
      <w:r w:rsidR="00D26D84" w:rsidRPr="001121DC">
        <w:t>левское» и «демагогия» в лидирующем абзаце — имеющие</w:t>
      </w:r>
      <w:r w:rsidRPr="001121DC">
        <w:t xml:space="preserve"> негативный окрас</w:t>
      </w:r>
      <w:r w:rsidR="00D26D84" w:rsidRPr="001121DC">
        <w:t xml:space="preserve"> как в русском, так и в латышском языках —</w:t>
      </w:r>
      <w:r w:rsidRPr="001121DC">
        <w:t xml:space="preserve"> созда</w:t>
      </w:r>
      <w:r w:rsidR="00D26D84" w:rsidRPr="001121DC">
        <w:t>ют</w:t>
      </w:r>
      <w:r w:rsidRPr="001121DC">
        <w:t xml:space="preserve"> </w:t>
      </w:r>
      <w:r w:rsidR="002070F2" w:rsidRPr="001121DC">
        <w:t>отрицательный</w:t>
      </w:r>
      <w:r w:rsidRPr="001121DC">
        <w:t xml:space="preserve"> образ представителей </w:t>
      </w:r>
      <w:r w:rsidR="00D26D84" w:rsidRPr="001121DC">
        <w:t>латвийских меньшинств в Сейме</w:t>
      </w:r>
      <w:r w:rsidRPr="001121DC">
        <w:t>,</w:t>
      </w:r>
      <w:r w:rsidR="00D26D84" w:rsidRPr="001121DC">
        <w:t xml:space="preserve"> </w:t>
      </w:r>
      <w:r w:rsidRPr="001121DC">
        <w:t xml:space="preserve">что </w:t>
      </w:r>
      <w:r w:rsidRPr="001121DC">
        <w:lastRenderedPageBreak/>
        <w:t xml:space="preserve">является признаком языка вражды. </w:t>
      </w:r>
    </w:p>
    <w:p w:rsidR="00A44704" w:rsidRPr="001121DC" w:rsidRDefault="00A44704" w:rsidP="00CD1D13">
      <w:pPr>
        <w:spacing w:after="100"/>
        <w:ind w:firstLine="720"/>
      </w:pPr>
      <w:r w:rsidRPr="001121DC">
        <w:t>Всего из 7 материалов об образовательной реформе в рубрике</w:t>
      </w:r>
      <w:r w:rsidR="0009645B" w:rsidRPr="001121DC">
        <w:t>:</w:t>
      </w:r>
      <w:r w:rsidRPr="001121DC">
        <w:t xml:space="preserve"> 3 </w:t>
      </w:r>
      <w:r w:rsidR="0009645B" w:rsidRPr="001121DC">
        <w:t xml:space="preserve">заметки о недовольстве реформой политической партии «Согласие», возглавляемой Нилом Ушаковым (2 из них с призывом к президенту не провозглашать поправки к закону) и 2 заметки об акциях протеста (в обоих также призывы к президенту не провозглашать поправки). </w:t>
      </w:r>
    </w:p>
    <w:p w:rsidR="0009645B" w:rsidRPr="001121DC" w:rsidRDefault="00A44704" w:rsidP="00CD1D13">
      <w:pPr>
        <w:spacing w:after="100"/>
        <w:ind w:firstLine="720"/>
      </w:pPr>
      <w:r w:rsidRPr="001121DC">
        <w:t>В целом, по всем рубрикам, публикаций об образовательной реформе на русском «Tvnet» —  76, на латышском — 79; на русском «Delfi» — 171, на латышском — 55; на русском «Jauns» 2, на латышском — 16</w:t>
      </w:r>
      <w:r w:rsidR="0009645B" w:rsidRPr="001121DC">
        <w:t>. На общем фоне внима</w:t>
      </w:r>
      <w:r w:rsidR="00394D07" w:rsidRPr="001121DC">
        <w:t xml:space="preserve">ние СМИ к этому сюжету </w:t>
      </w:r>
      <w:r w:rsidR="0009645B" w:rsidRPr="001121DC">
        <w:t xml:space="preserve">довольно </w:t>
      </w:r>
      <w:r w:rsidR="00C43F5A" w:rsidRPr="001121DC">
        <w:t>заметно</w:t>
      </w:r>
      <w:r w:rsidR="0009645B" w:rsidRPr="001121DC">
        <w:t>, причем в СМИ на обоих языках.</w:t>
      </w:r>
    </w:p>
    <w:p w:rsidR="0009645B" w:rsidRPr="001121DC" w:rsidRDefault="0009645B" w:rsidP="007E37E6">
      <w:pPr>
        <w:spacing w:after="100"/>
        <w:ind w:firstLine="720"/>
      </w:pPr>
      <w:r w:rsidRPr="001121DC">
        <w:t xml:space="preserve"> Распространенный прием в </w:t>
      </w:r>
      <w:r w:rsidR="00ED2613" w:rsidRPr="001121DC">
        <w:t>текстах</w:t>
      </w:r>
      <w:r w:rsidRPr="001121DC">
        <w:t xml:space="preserve"> </w:t>
      </w:r>
      <w:r w:rsidR="00ED2613" w:rsidRPr="001121DC">
        <w:t>на эту тему</w:t>
      </w:r>
      <w:r w:rsidRPr="001121DC">
        <w:t xml:space="preserve"> — сторителлинг: публикация большого интервью с обычным русским жителем Латвии, который поддерживает реформу, его история и </w:t>
      </w:r>
      <w:r w:rsidR="00717A1B" w:rsidRPr="001121DC">
        <w:t>объяснение позиции</w:t>
      </w:r>
      <w:r w:rsidRPr="001121DC">
        <w:t xml:space="preserve"> в данном политическом вопросе. </w:t>
      </w:r>
      <w:r w:rsidR="00717A1B" w:rsidRPr="001121DC">
        <w:t>Одним из</w:t>
      </w:r>
      <w:r w:rsidRPr="001121DC">
        <w:t xml:space="preserve"> таких материалов явля</w:t>
      </w:r>
      <w:r w:rsidR="00717A1B" w:rsidRPr="001121DC">
        <w:t>ется</w:t>
      </w:r>
      <w:r w:rsidRPr="001121DC">
        <w:t xml:space="preserve"> «</w:t>
      </w:r>
      <w:r w:rsidR="007B1C06" w:rsidRPr="001121DC">
        <w:t>Русская из Латвии о местных русских: «Почему говорят они, а стыдно мне?»</w:t>
      </w:r>
      <w:r w:rsidR="00717A1B" w:rsidRPr="001121DC">
        <w:t xml:space="preserve">, в котором герой </w:t>
      </w:r>
      <w:r w:rsidR="007B1C06" w:rsidRPr="001121DC">
        <w:t>материала довольно агрессивно, с использованием обсценной лексики, высказывается о людях, выступающих против образования на латышском языке</w:t>
      </w:r>
      <w:r w:rsidR="007E37E6" w:rsidRPr="001121DC">
        <w:t>.</w:t>
      </w:r>
    </w:p>
    <w:p w:rsidR="00A07969" w:rsidRPr="001121DC" w:rsidRDefault="002C311C" w:rsidP="00D125B6">
      <w:pPr>
        <w:spacing w:after="100"/>
        <w:ind w:firstLine="720"/>
      </w:pPr>
      <w:r w:rsidRPr="001121DC">
        <w:t>Стоит также выделить незначительное число материалов, в которых национальной идентичность формируется опосредовано, с использованием образа неназванного внешнего врага. В этих материалах в имплицитной форме содержится посыл о потенциальной угрозе</w:t>
      </w:r>
      <w:r w:rsidR="00A07969" w:rsidRPr="001121DC">
        <w:t xml:space="preserve"> латвийской государственности и необходимости консолидации общества для противостояния врагу.</w:t>
      </w:r>
    </w:p>
    <w:p w:rsidR="002C311C" w:rsidRPr="001121DC" w:rsidRDefault="005B0F47" w:rsidP="005B0F47">
      <w:pPr>
        <w:spacing w:after="100"/>
        <w:ind w:firstLine="720"/>
      </w:pPr>
      <w:r w:rsidRPr="001121DC">
        <w:t>Одним из таких материалов является ра</w:t>
      </w:r>
      <w:r w:rsidR="00A07969" w:rsidRPr="001121DC">
        <w:t xml:space="preserve">сширенная заметка «В Латвии составили инструкцию по распознаванию шпионов» о рекомендациях Полиции безопасности быть бдительными по отношению к фамильярным иностранным гражданам, «пытающимся быстро укрепить </w:t>
      </w:r>
      <w:r w:rsidR="00A07969" w:rsidRPr="001121DC">
        <w:lastRenderedPageBreak/>
        <w:t>дружбу вне рабочих отношений»</w:t>
      </w:r>
      <w:r w:rsidRPr="001121DC">
        <w:t>.</w:t>
      </w:r>
      <w:r w:rsidR="00A07969" w:rsidRPr="001121DC">
        <w:rPr>
          <w:rStyle w:val="af0"/>
        </w:rPr>
        <w:footnoteReference w:id="154"/>
      </w:r>
      <w:r w:rsidR="00A07969" w:rsidRPr="001121DC">
        <w:t xml:space="preserve"> </w:t>
      </w:r>
      <w:r w:rsidRPr="001121DC">
        <w:t xml:space="preserve">Еще один пример — </w:t>
      </w:r>
      <w:r w:rsidR="00A07969" w:rsidRPr="001121DC">
        <w:t>заметк</w:t>
      </w:r>
      <w:r w:rsidRPr="001121DC">
        <w:t>а</w:t>
      </w:r>
      <w:r w:rsidR="00A07969" w:rsidRPr="001121DC">
        <w:t xml:space="preserve"> о новом законе, дополняющем доктрину латвийской национальной безопасности при начале «войны или военног</w:t>
      </w:r>
      <w:r w:rsidRPr="001121DC">
        <w:t>о нападения» под заголовком</w:t>
      </w:r>
      <w:r w:rsidR="00A07969" w:rsidRPr="001121DC">
        <w:t xml:space="preserve"> «В случае войны каждый должен будет помочь стране»</w:t>
      </w:r>
      <w:r w:rsidR="002C311C" w:rsidRPr="001121DC">
        <w:t>.</w:t>
      </w:r>
      <w:r w:rsidR="00A07969" w:rsidRPr="001121DC">
        <w:rPr>
          <w:rStyle w:val="af0"/>
        </w:rPr>
        <w:footnoteReference w:id="155"/>
      </w:r>
      <w:r w:rsidR="002C311C" w:rsidRPr="001121DC">
        <w:t xml:space="preserve">  </w:t>
      </w:r>
    </w:p>
    <w:p w:rsidR="005B0F47" w:rsidRPr="001121DC" w:rsidRDefault="005B0F47" w:rsidP="005B0F47">
      <w:pPr>
        <w:spacing w:after="100"/>
        <w:ind w:firstLine="720"/>
      </w:pPr>
      <w:r w:rsidRPr="001121DC">
        <w:t xml:space="preserve">На общем фоне число подобных материалов незначительно, в рубрике «политика» к рассмотренным двум можно условно прибавить только еще пару материалов о военных учениях российских военных. Несмотря на малое количество, такие материалы отражают часть имеющихся в обществе или отдельных группах общества настроений. </w:t>
      </w:r>
    </w:p>
    <w:p w:rsidR="00CD1D13" w:rsidRPr="001121DC" w:rsidRDefault="00D03F61" w:rsidP="005B0F47">
      <w:pPr>
        <w:spacing w:after="100"/>
        <w:ind w:firstLine="720"/>
      </w:pPr>
      <w:r w:rsidRPr="001121DC">
        <w:t xml:space="preserve">Таким образом, </w:t>
      </w:r>
      <w:r w:rsidR="002070F2" w:rsidRPr="001121DC">
        <w:t>анализ</w:t>
      </w:r>
      <w:r w:rsidRPr="001121DC">
        <w:t xml:space="preserve"> ряд</w:t>
      </w:r>
      <w:r w:rsidR="002070F2" w:rsidRPr="001121DC">
        <w:t>а</w:t>
      </w:r>
      <w:r w:rsidRPr="001121DC">
        <w:t xml:space="preserve"> типичных примеров</w:t>
      </w:r>
      <w:r w:rsidR="00885BCC" w:rsidRPr="001121DC">
        <w:t xml:space="preserve"> политических публикаций</w:t>
      </w:r>
      <w:r w:rsidR="003D17CB" w:rsidRPr="001121DC">
        <w:t xml:space="preserve"> </w:t>
      </w:r>
      <w:r w:rsidR="00964906" w:rsidRPr="001121DC">
        <w:t xml:space="preserve">латвийских новостных порталов </w:t>
      </w:r>
      <w:r w:rsidR="003D17CB" w:rsidRPr="001121DC">
        <w:t>и содержание единственной</w:t>
      </w:r>
      <w:r w:rsidR="00C961B0" w:rsidRPr="001121DC">
        <w:t xml:space="preserve"> отдельной</w:t>
      </w:r>
      <w:r w:rsidR="003D17CB" w:rsidRPr="001121DC">
        <w:t xml:space="preserve"> политической рубрики, сопоставимой по ряду показателей с </w:t>
      </w:r>
      <w:r w:rsidR="00C961B0" w:rsidRPr="001121DC">
        <w:t xml:space="preserve">политическим </w:t>
      </w:r>
      <w:r w:rsidR="003D17CB" w:rsidRPr="001121DC">
        <w:t>содержанием других рубрик и других порталов</w:t>
      </w:r>
      <w:r w:rsidR="00885BCC" w:rsidRPr="001121DC">
        <w:t xml:space="preserve">, </w:t>
      </w:r>
      <w:r w:rsidR="002070F2" w:rsidRPr="001121DC">
        <w:t>показал, что л</w:t>
      </w:r>
      <w:r w:rsidR="00885BCC" w:rsidRPr="001121DC">
        <w:t xml:space="preserve">атвийские СМИ </w:t>
      </w:r>
      <w:r w:rsidR="005B0F47" w:rsidRPr="001121DC">
        <w:t>оказывают влияние</w:t>
      </w:r>
      <w:r w:rsidR="002070F2" w:rsidRPr="001121DC">
        <w:t xml:space="preserve"> на формирование</w:t>
      </w:r>
      <w:r w:rsidR="00885BCC" w:rsidRPr="001121DC">
        <w:t xml:space="preserve"> </w:t>
      </w:r>
      <w:r w:rsidR="005B0F47" w:rsidRPr="001121DC">
        <w:t xml:space="preserve">латвийской </w:t>
      </w:r>
      <w:r w:rsidR="00885BCC" w:rsidRPr="001121DC">
        <w:t>национальной идентичности</w:t>
      </w:r>
      <w:r w:rsidR="003D17CB" w:rsidRPr="001121DC">
        <w:t>.</w:t>
      </w:r>
      <w:r w:rsidR="00885BCC" w:rsidRPr="001121DC">
        <w:t xml:space="preserve"> </w:t>
      </w:r>
      <w:r w:rsidR="005B0F47" w:rsidRPr="001121DC">
        <w:t>Публикации порталов</w:t>
      </w:r>
      <w:r w:rsidR="00885BCC" w:rsidRPr="001121DC">
        <w:t xml:space="preserve"> </w:t>
      </w:r>
      <w:r w:rsidR="005B0F47" w:rsidRPr="001121DC">
        <w:t xml:space="preserve">привлекают общественное внимание к </w:t>
      </w:r>
      <w:r w:rsidR="00885BCC" w:rsidRPr="001121DC">
        <w:t>внутриполитической повестке,</w:t>
      </w:r>
      <w:r w:rsidR="005B0F47" w:rsidRPr="001121DC">
        <w:t xml:space="preserve"> отдельным политическим силам и фигурам, создавая их медийный образ.</w:t>
      </w:r>
      <w:r w:rsidR="00885BCC" w:rsidRPr="001121DC">
        <w:t xml:space="preserve"> </w:t>
      </w:r>
      <w:r w:rsidR="005B0F47" w:rsidRPr="001121DC">
        <w:t>В частности наблюдается повышенное внимание медиа к личности и деятельности президента республики, полномочия которого в современной Латвии по большей части формальные</w:t>
      </w:r>
      <w:r w:rsidR="00CD1D13" w:rsidRPr="001121DC">
        <w:t xml:space="preserve">, однако на повестке дня стоит возможность прямого выбора президента. </w:t>
      </w:r>
      <w:r w:rsidR="005B0F47" w:rsidRPr="001121DC">
        <w:t>Через противопоставление</w:t>
      </w:r>
      <w:r w:rsidR="00CD1D13" w:rsidRPr="001121DC">
        <w:t xml:space="preserve"> отдельных</w:t>
      </w:r>
      <w:r w:rsidR="005B0F47" w:rsidRPr="001121DC">
        <w:t xml:space="preserve"> </w:t>
      </w:r>
      <w:r w:rsidR="00CD1D13" w:rsidRPr="001121DC">
        <w:t xml:space="preserve">политических сил, реализуемое с помощью слов-маркеров и языка вражды, СМИ в публикациях по политической тематике способствуют разобщению общества, его разделению на «своих» и «чужих», «прокремлевских».  </w:t>
      </w:r>
    </w:p>
    <w:p w:rsidR="00CD1D13" w:rsidRPr="001121DC" w:rsidRDefault="00CD1D13" w:rsidP="005B0F47">
      <w:pPr>
        <w:spacing w:after="100"/>
        <w:ind w:firstLine="720"/>
      </w:pPr>
      <w:r w:rsidRPr="001121DC">
        <w:t xml:space="preserve">Внешнеполитическая повестка представляется в СМИ </w:t>
      </w:r>
      <w:r w:rsidRPr="001121DC">
        <w:lastRenderedPageBreak/>
        <w:t xml:space="preserve">преимущественно через призму интересов региональных балтийских стран и </w:t>
      </w:r>
      <w:r w:rsidR="006748CB" w:rsidRPr="001121DC">
        <w:t>отдельно Латвии. Это может свидетельствовать о антиглобализационном тренде в освещении новостей Латвийскими СМИ.</w:t>
      </w:r>
    </w:p>
    <w:p w:rsidR="005B0F47" w:rsidRPr="006748CB" w:rsidRDefault="006748CB" w:rsidP="005B0F47">
      <w:pPr>
        <w:spacing w:after="100"/>
        <w:ind w:firstLine="720"/>
      </w:pPr>
      <w:r w:rsidRPr="001121DC">
        <w:t xml:space="preserve">В совокупности все эти явления, прослеживаемые в </w:t>
      </w:r>
      <w:r w:rsidR="00ED2613" w:rsidRPr="001121DC">
        <w:t>политической</w:t>
      </w:r>
      <w:r w:rsidRPr="001121DC">
        <w:t xml:space="preserve"> повестке Латвии, оказывают деструктивное воздействие на укрепление и дальнейшее развитие относительно молодой, по историческим меркам, национальной идентичности латвийского государства.</w:t>
      </w:r>
      <w:r w:rsidRPr="006748CB">
        <w:t xml:space="preserve"> </w:t>
      </w:r>
    </w:p>
    <w:p w:rsidR="00D26D84" w:rsidRDefault="00D26D84" w:rsidP="003D17CB">
      <w:pPr>
        <w:spacing w:after="100"/>
        <w:ind w:firstLine="720"/>
      </w:pPr>
    </w:p>
    <w:p w:rsidR="00D26D84" w:rsidRDefault="00D26D84" w:rsidP="003D17CB">
      <w:pPr>
        <w:spacing w:after="100"/>
        <w:ind w:firstLine="720"/>
      </w:pPr>
    </w:p>
    <w:p w:rsidR="00C21B2D" w:rsidRPr="00452A06" w:rsidRDefault="00C21B2D" w:rsidP="00C21B2D">
      <w:pPr>
        <w:pStyle w:val="2"/>
      </w:pPr>
      <w:bookmarkStart w:id="16" w:name="_Toc514236783"/>
      <w:r>
        <w:t xml:space="preserve">3.2 </w:t>
      </w:r>
      <w:r w:rsidR="00283779">
        <w:t>Материалы на тему культуры и религии в формировании национальной идентичности</w:t>
      </w:r>
      <w:bookmarkEnd w:id="16"/>
    </w:p>
    <w:p w:rsidR="00C21B2D" w:rsidRDefault="00C21B2D" w:rsidP="00C21B2D">
      <w:pPr>
        <w:widowControl/>
        <w:adjustRightInd/>
        <w:spacing w:after="100"/>
        <w:jc w:val="left"/>
        <w:textAlignment w:val="auto"/>
      </w:pPr>
    </w:p>
    <w:p w:rsidR="00C21B2D" w:rsidRDefault="00C21B2D" w:rsidP="00C21B2D">
      <w:pPr>
        <w:widowControl/>
        <w:adjustRightInd/>
        <w:spacing w:after="100"/>
        <w:jc w:val="left"/>
        <w:textAlignment w:val="auto"/>
      </w:pPr>
    </w:p>
    <w:p w:rsidR="00032513" w:rsidRDefault="00283779" w:rsidP="00C21B2D">
      <w:pPr>
        <w:spacing w:after="100"/>
        <w:ind w:firstLine="720"/>
      </w:pPr>
      <w:r>
        <w:t>Отдельные рубрики</w:t>
      </w:r>
      <w:r w:rsidR="002F54BE">
        <w:t xml:space="preserve"> «культура» представлены </w:t>
      </w:r>
      <w:r>
        <w:t xml:space="preserve">на </w:t>
      </w:r>
      <w:r w:rsidR="00007D48">
        <w:t xml:space="preserve">латышскоязычной версии </w:t>
      </w:r>
      <w:r>
        <w:t>«</w:t>
      </w:r>
      <w:r w:rsidRPr="00283779">
        <w:t>Delfi</w:t>
      </w:r>
      <w:r>
        <w:t>»</w:t>
      </w:r>
      <w:r w:rsidR="00D71759">
        <w:t xml:space="preserve"> и русскоязычной «Tvnet.</w:t>
      </w:r>
      <w:r w:rsidR="00007D48">
        <w:t xml:space="preserve"> </w:t>
      </w:r>
      <w:r w:rsidR="00D71759">
        <w:t>В</w:t>
      </w:r>
      <w:r w:rsidR="002F54BE">
        <w:t xml:space="preserve"> тех случаях</w:t>
      </w:r>
      <w:r w:rsidR="00007D48">
        <w:t xml:space="preserve">, </w:t>
      </w:r>
      <w:r w:rsidR="002F54BE">
        <w:t>когда</w:t>
      </w:r>
      <w:r w:rsidR="00007D48">
        <w:t xml:space="preserve"> таких рубрик нет, новости</w:t>
      </w:r>
      <w:r w:rsidR="002F54BE">
        <w:t xml:space="preserve"> на подобные темы</w:t>
      </w:r>
      <w:r w:rsidR="00007D48">
        <w:t xml:space="preserve"> чаще всего выходят в составе близких по смыслу рубрик «</w:t>
      </w:r>
      <w:r w:rsidR="00007D48" w:rsidRPr="00007D48">
        <w:t>ShowTime</w:t>
      </w:r>
      <w:r w:rsidR="00007D48">
        <w:t>» («</w:t>
      </w:r>
      <w:r w:rsidR="00007D48" w:rsidRPr="00283779">
        <w:t>Delfi</w:t>
      </w:r>
      <w:r w:rsidR="00007D48">
        <w:t xml:space="preserve">» на русском) и «Развлечения» («Tvnet» на латышском). </w:t>
      </w:r>
      <w:r w:rsidR="00032513">
        <w:t>В случае с «</w:t>
      </w:r>
      <w:r w:rsidR="00032513" w:rsidRPr="00032513">
        <w:t>Jauns</w:t>
      </w:r>
      <w:r w:rsidR="00032513">
        <w:t>» однозначно выделить рубрик</w:t>
      </w:r>
      <w:r w:rsidR="000D25BA">
        <w:t>и</w:t>
      </w:r>
      <w:r w:rsidR="002F54BE">
        <w:t>, в которых преимущественно выходят материалы</w:t>
      </w:r>
      <w:r w:rsidR="00032513">
        <w:t xml:space="preserve"> о культуре</w:t>
      </w:r>
      <w:r w:rsidR="002F54BE">
        <w:t>,</w:t>
      </w:r>
      <w:r w:rsidR="00032513">
        <w:t xml:space="preserve"> не представляется возможным. </w:t>
      </w:r>
    </w:p>
    <w:p w:rsidR="00C21B2D" w:rsidRDefault="00601223" w:rsidP="00C21B2D">
      <w:pPr>
        <w:spacing w:after="100"/>
        <w:ind w:firstLine="720"/>
      </w:pPr>
      <w:r>
        <w:t xml:space="preserve">С учетом </w:t>
      </w:r>
      <w:r w:rsidR="002F54BE">
        <w:t>этих данных</w:t>
      </w:r>
      <w:r w:rsidR="000D25BA">
        <w:t xml:space="preserve"> кажется</w:t>
      </w:r>
      <w:r>
        <w:t xml:space="preserve"> разумным</w:t>
      </w:r>
      <w:r w:rsidR="000D25BA">
        <w:t xml:space="preserve"> опереться</w:t>
      </w:r>
      <w:r w:rsidR="002F54BE">
        <w:t xml:space="preserve"> в анализе</w:t>
      </w:r>
      <w:r w:rsidR="000D25BA">
        <w:t xml:space="preserve"> на </w:t>
      </w:r>
      <w:r>
        <w:t>отдельные</w:t>
      </w:r>
      <w:r w:rsidR="000D25BA">
        <w:t xml:space="preserve"> </w:t>
      </w:r>
      <w:r w:rsidR="002F54BE">
        <w:t xml:space="preserve">культурные </w:t>
      </w:r>
      <w:r w:rsidR="000D25BA">
        <w:t xml:space="preserve">явления и прецедентные феномены. </w:t>
      </w:r>
    </w:p>
    <w:p w:rsidR="000D25BA" w:rsidRDefault="000D25BA" w:rsidP="00C21B2D">
      <w:pPr>
        <w:spacing w:after="100"/>
        <w:ind w:firstLine="720"/>
      </w:pPr>
      <w:r>
        <w:t>Статус государственных</w:t>
      </w:r>
      <w:r w:rsidR="00F96D79">
        <w:t xml:space="preserve"> в современной Латвии</w:t>
      </w:r>
      <w:r>
        <w:t xml:space="preserve"> имеет </w:t>
      </w:r>
      <w:r w:rsidR="00F96D79">
        <w:t>ряд</w:t>
      </w:r>
      <w:r>
        <w:t xml:space="preserve"> традиционных латышских</w:t>
      </w:r>
      <w:r w:rsidR="00F96D79">
        <w:t xml:space="preserve"> народных</w:t>
      </w:r>
      <w:r>
        <w:t xml:space="preserve"> праздник</w:t>
      </w:r>
      <w:r w:rsidR="00F96D79">
        <w:t>ов</w:t>
      </w:r>
      <w:r>
        <w:t>, среди которых</w:t>
      </w:r>
      <w:r w:rsidR="00F96D79">
        <w:t>:</w:t>
      </w:r>
      <w:r>
        <w:t xml:space="preserve"> </w:t>
      </w:r>
      <w:r w:rsidRPr="000D25BA">
        <w:t>Лиго</w:t>
      </w:r>
      <w:r>
        <w:t xml:space="preserve"> (также Янов день)</w:t>
      </w:r>
      <w:r w:rsidR="00F96D79">
        <w:t>, который</w:t>
      </w:r>
      <w:r>
        <w:t xml:space="preserve"> отмечается</w:t>
      </w:r>
      <w:r w:rsidR="00F96D79">
        <w:t xml:space="preserve"> ежегодно</w:t>
      </w:r>
      <w:r>
        <w:t xml:space="preserve"> в ночь</w:t>
      </w:r>
      <w:r w:rsidR="00F96D79">
        <w:t xml:space="preserve"> с</w:t>
      </w:r>
      <w:r>
        <w:t xml:space="preserve"> 23</w:t>
      </w:r>
      <w:r w:rsidR="00F96D79">
        <w:t xml:space="preserve"> на 24 июня, и последний день </w:t>
      </w:r>
      <w:r w:rsidR="00F96D79" w:rsidRPr="00F96D79">
        <w:t>Вселатвийск</w:t>
      </w:r>
      <w:r w:rsidR="00F96D79">
        <w:t>ого</w:t>
      </w:r>
      <w:r w:rsidR="00F96D79" w:rsidRPr="00F96D79">
        <w:t xml:space="preserve"> праздник</w:t>
      </w:r>
      <w:r w:rsidR="00F96D79">
        <w:t>а</w:t>
      </w:r>
      <w:r w:rsidR="00F96D79" w:rsidRPr="00F96D79">
        <w:t xml:space="preserve"> песни и танца</w:t>
      </w:r>
      <w:r w:rsidR="00F96D79">
        <w:t xml:space="preserve">, проводимого раз в 5 лет, </w:t>
      </w:r>
      <w:r w:rsidR="002F54BE">
        <w:t>предстоящее мероприятие состоится в</w:t>
      </w:r>
      <w:r w:rsidR="00F96D79">
        <w:t xml:space="preserve"> 2018 год</w:t>
      </w:r>
      <w:r w:rsidR="002F54BE">
        <w:t>у</w:t>
      </w:r>
      <w:r w:rsidR="00F96D79">
        <w:t xml:space="preserve"> (с 30 июня по 8 июля).</w:t>
      </w:r>
    </w:p>
    <w:p w:rsidR="002A17FE" w:rsidRPr="00062EE2" w:rsidRDefault="00F501E7" w:rsidP="006B2A76">
      <w:pPr>
        <w:spacing w:after="100"/>
        <w:ind w:firstLine="720"/>
      </w:pPr>
      <w:r>
        <w:lastRenderedPageBreak/>
        <w:t>Не</w:t>
      </w:r>
      <w:r w:rsidR="00F96D79">
        <w:t xml:space="preserve">смотря на то, что </w:t>
      </w:r>
      <w:r w:rsidR="00A8290E">
        <w:t>упомянутые</w:t>
      </w:r>
      <w:r w:rsidR="00F96D79">
        <w:t xml:space="preserve"> праздники </w:t>
      </w:r>
      <w:r w:rsidR="00A8290E">
        <w:t>не проходят</w:t>
      </w:r>
      <w:r w:rsidR="00F96D79">
        <w:t xml:space="preserve"> </w:t>
      </w:r>
      <w:r w:rsidR="00A8290E">
        <w:t>в</w:t>
      </w:r>
      <w:r w:rsidR="00F96D79">
        <w:t xml:space="preserve"> рассматриваемый временной период, </w:t>
      </w:r>
      <w:r w:rsidR="00A8290E">
        <w:t>упоминания о них встречаются</w:t>
      </w:r>
      <w:r w:rsidR="00601223">
        <w:t xml:space="preserve"> в материалах новостных порталов</w:t>
      </w:r>
      <w:r w:rsidR="00AF1044">
        <w:t>. На латышском языке</w:t>
      </w:r>
      <w:r w:rsidR="00A8290E">
        <w:t xml:space="preserve"> национальные</w:t>
      </w:r>
      <w:r w:rsidR="00601223">
        <w:t xml:space="preserve"> праздники упомянуты</w:t>
      </w:r>
      <w:r w:rsidR="00AF1044">
        <w:t>:</w:t>
      </w:r>
      <w:r w:rsidR="00601223">
        <w:t xml:space="preserve"> в</w:t>
      </w:r>
      <w:r w:rsidR="00AF1044">
        <w:t xml:space="preserve"> 3</w:t>
      </w:r>
      <w:r w:rsidR="00A8290E">
        <w:t>4</w:t>
      </w:r>
      <w:r w:rsidR="00A52441">
        <w:t> </w:t>
      </w:r>
      <w:r w:rsidR="00AF1044">
        <w:t>материал</w:t>
      </w:r>
      <w:r w:rsidR="00601223">
        <w:t>ах</w:t>
      </w:r>
      <w:r w:rsidR="00AF1044">
        <w:t xml:space="preserve"> на портале «</w:t>
      </w:r>
      <w:r w:rsidR="00AF1044" w:rsidRPr="00AF1044">
        <w:t>Delfi</w:t>
      </w:r>
      <w:r w:rsidR="00AF1044">
        <w:t>»</w:t>
      </w:r>
      <w:r w:rsidR="00601223">
        <w:t>,</w:t>
      </w:r>
      <w:r w:rsidR="00AF1044" w:rsidRPr="00AF1044">
        <w:t xml:space="preserve"> </w:t>
      </w:r>
      <w:r w:rsidR="00AF1044">
        <w:t xml:space="preserve">18 — на </w:t>
      </w:r>
      <w:r w:rsidR="00AF1044" w:rsidRPr="00062EE2">
        <w:t>портале «Tvnet»</w:t>
      </w:r>
      <w:r w:rsidR="00601223" w:rsidRPr="00062EE2">
        <w:t xml:space="preserve"> и 2 — на портале «Jauns»; на русском языке: в </w:t>
      </w:r>
      <w:r w:rsidR="00A52441" w:rsidRPr="00062EE2">
        <w:t>53 материалах на портале «</w:t>
      </w:r>
      <w:r w:rsidR="00A52441" w:rsidRPr="00062EE2">
        <w:rPr>
          <w:lang w:val="en-US"/>
        </w:rPr>
        <w:t>Delfi</w:t>
      </w:r>
      <w:r w:rsidR="00A52441" w:rsidRPr="00062EE2">
        <w:t xml:space="preserve">», </w:t>
      </w:r>
      <w:r w:rsidR="006B2A76" w:rsidRPr="00062EE2">
        <w:t>4</w:t>
      </w:r>
      <w:r w:rsidR="00A52441" w:rsidRPr="00062EE2">
        <w:t xml:space="preserve"> — на портале «Tvnet», 1 — на портале «Jauns». </w:t>
      </w:r>
      <w:r w:rsidR="002A17FE" w:rsidRPr="00062EE2">
        <w:t>В</w:t>
      </w:r>
      <w:r w:rsidR="00A52441" w:rsidRPr="00062EE2">
        <w:t xml:space="preserve"> </w:t>
      </w:r>
      <w:r w:rsidR="006B2A76" w:rsidRPr="00062EE2">
        <w:t>подавляющем большинстве случаев</w:t>
      </w:r>
      <w:r w:rsidR="00A52441" w:rsidRPr="00062EE2">
        <w:t xml:space="preserve"> о</w:t>
      </w:r>
      <w:r w:rsidR="006B2A76" w:rsidRPr="00062EE2">
        <w:t>ни упоминаются без пояснений</w:t>
      </w:r>
      <w:r w:rsidR="008523FA" w:rsidRPr="00062EE2">
        <w:t xml:space="preserve"> (исключение —</w:t>
      </w:r>
      <w:r w:rsidR="00A8290E" w:rsidRPr="00062EE2">
        <w:t xml:space="preserve"> указание на </w:t>
      </w:r>
      <w:r w:rsidR="008523FA" w:rsidRPr="00062EE2">
        <w:t>дату, когда отмечается нерегулярный п</w:t>
      </w:r>
      <w:r w:rsidR="00A8290E" w:rsidRPr="00062EE2">
        <w:t>раздник песни и танца)</w:t>
      </w:r>
      <w:r w:rsidR="002A17FE" w:rsidRPr="00062EE2">
        <w:t xml:space="preserve"> — из чего </w:t>
      </w:r>
      <w:r w:rsidR="00921AFD" w:rsidRPr="00062EE2">
        <w:t>можно предположить</w:t>
      </w:r>
      <w:r w:rsidR="002A17FE" w:rsidRPr="00062EE2">
        <w:t xml:space="preserve">, что </w:t>
      </w:r>
      <w:r w:rsidR="008523FA" w:rsidRPr="00062EE2">
        <w:t>праздники</w:t>
      </w:r>
      <w:r w:rsidR="002A17FE" w:rsidRPr="00062EE2">
        <w:t xml:space="preserve"> воспринимаются, с точки зрения журналистов, как уже достаточно хорошо </w:t>
      </w:r>
      <w:r w:rsidR="00BB7980" w:rsidRPr="00062EE2">
        <w:t>известные</w:t>
      </w:r>
      <w:r w:rsidR="002A17FE" w:rsidRPr="00062EE2">
        <w:t xml:space="preserve"> аудитории об</w:t>
      </w:r>
      <w:r w:rsidR="00D71759" w:rsidRPr="00062EE2">
        <w:t>еи</w:t>
      </w:r>
      <w:r w:rsidR="002A17FE" w:rsidRPr="00062EE2">
        <w:t>х языковых групп</w:t>
      </w:r>
      <w:r w:rsidR="00A8290E" w:rsidRPr="00062EE2">
        <w:t>.</w:t>
      </w:r>
      <w:r w:rsidR="002A17FE" w:rsidRPr="00062EE2">
        <w:t xml:space="preserve"> </w:t>
      </w:r>
      <w:r w:rsidR="008523FA" w:rsidRPr="00062EE2">
        <w:t>Кроме того, к</w:t>
      </w:r>
      <w:r w:rsidR="006B2A76" w:rsidRPr="00062EE2">
        <w:t>онтекст</w:t>
      </w:r>
      <w:r w:rsidR="00BB7980" w:rsidRPr="00062EE2">
        <w:t xml:space="preserve">, в котором </w:t>
      </w:r>
      <w:r w:rsidR="008523FA" w:rsidRPr="00062EE2">
        <w:t>они</w:t>
      </w:r>
      <w:r w:rsidR="00BB7980" w:rsidRPr="00062EE2">
        <w:t xml:space="preserve"> упоминаются,</w:t>
      </w:r>
      <w:r w:rsidR="006B2A76" w:rsidRPr="00062EE2">
        <w:t xml:space="preserve"> позволяет воспринимать </w:t>
      </w:r>
      <w:r w:rsidR="00A8290E" w:rsidRPr="00062EE2">
        <w:t>их</w:t>
      </w:r>
      <w:r w:rsidR="006B2A76" w:rsidRPr="00062EE2">
        <w:t xml:space="preserve"> как </w:t>
      </w:r>
      <w:r w:rsidR="00D71759" w:rsidRPr="00062EE2">
        <w:t>обще</w:t>
      </w:r>
      <w:r w:rsidR="006B2A76" w:rsidRPr="00062EE2">
        <w:t xml:space="preserve">национальное, а не </w:t>
      </w:r>
      <w:r w:rsidR="00A8290E" w:rsidRPr="00062EE2">
        <w:t>сугубо латышское</w:t>
      </w:r>
      <w:r w:rsidR="006B2A76" w:rsidRPr="00062EE2">
        <w:t>, культурное событие</w:t>
      </w:r>
      <w:r w:rsidR="00D71759" w:rsidRPr="00062EE2">
        <w:t>.</w:t>
      </w:r>
    </w:p>
    <w:p w:rsidR="002A17FE" w:rsidRPr="00062EE2" w:rsidRDefault="002A17FE" w:rsidP="006B2A76">
      <w:pPr>
        <w:spacing w:after="100"/>
        <w:ind w:firstLine="720"/>
      </w:pPr>
      <w:r w:rsidRPr="00062EE2">
        <w:t xml:space="preserve">Часто праздники, традиционно отмечаемые летом, фигурируют как </w:t>
      </w:r>
      <w:r w:rsidR="006B2A76" w:rsidRPr="00062EE2">
        <w:t xml:space="preserve">временной </w:t>
      </w:r>
      <w:r w:rsidRPr="00062EE2">
        <w:t>маркер</w:t>
      </w:r>
      <w:r w:rsidR="006B2A76" w:rsidRPr="00062EE2">
        <w:t xml:space="preserve"> </w:t>
      </w:r>
      <w:r w:rsidRPr="00062EE2">
        <w:t>наступления солнечного времени года</w:t>
      </w:r>
      <w:r w:rsidR="00A52441" w:rsidRPr="00062EE2">
        <w:t>. Например, в материале о реконструкции эстрады в Межапарке</w:t>
      </w:r>
      <w:r w:rsidR="006B2A76" w:rsidRPr="00062EE2">
        <w:t xml:space="preserve"> на праздник ссылаются с указанием на </w:t>
      </w:r>
      <w:r w:rsidR="00964906" w:rsidRPr="00062EE2">
        <w:t xml:space="preserve">примерное </w:t>
      </w:r>
      <w:r w:rsidR="006B2A76" w:rsidRPr="00062EE2">
        <w:t>время завершение работ:</w:t>
      </w:r>
      <w:r w:rsidR="00A52441" w:rsidRPr="00062EE2">
        <w:t xml:space="preserve"> «</w:t>
      </w:r>
      <w:r w:rsidR="006B2A76" w:rsidRPr="00062EE2">
        <w:t>Р</w:t>
      </w:r>
      <w:r w:rsidR="00A52441" w:rsidRPr="00062EE2">
        <w:t>асширение зоны публики эстрады можно будет оценить уже во время следующего Праздника песни в 2018 году»</w:t>
      </w:r>
      <w:r w:rsidR="00A52441" w:rsidRPr="00062EE2">
        <w:rPr>
          <w:rStyle w:val="af0"/>
        </w:rPr>
        <w:footnoteReference w:id="156"/>
      </w:r>
      <w:r w:rsidR="006B2A76" w:rsidRPr="00062EE2">
        <w:t>. В партнерском материале о курсах английского языка — с указанием на время достижения результата: «Тогда уже перед Лиго, с сертификатом в кармане, сможете шагнуть в лето».</w:t>
      </w:r>
      <w:r w:rsidR="006B2A76" w:rsidRPr="00062EE2">
        <w:rPr>
          <w:rStyle w:val="af0"/>
        </w:rPr>
        <w:footnoteReference w:id="157"/>
      </w:r>
      <w:r w:rsidR="006B2A76" w:rsidRPr="00062EE2">
        <w:t xml:space="preserve"> </w:t>
      </w:r>
    </w:p>
    <w:p w:rsidR="00A52441" w:rsidRPr="00E84C0E" w:rsidRDefault="002A17FE" w:rsidP="006B2A76">
      <w:pPr>
        <w:spacing w:after="100"/>
        <w:ind w:firstLine="720"/>
      </w:pPr>
      <w:r w:rsidRPr="00062EE2">
        <w:t xml:space="preserve">Параллельно с этим в </w:t>
      </w:r>
      <w:r w:rsidR="00BB7980" w:rsidRPr="00062EE2">
        <w:t xml:space="preserve">журналистских </w:t>
      </w:r>
      <w:r w:rsidRPr="00062EE2">
        <w:t xml:space="preserve">материалах отмечается </w:t>
      </w:r>
      <w:r w:rsidR="008523FA" w:rsidRPr="00062EE2">
        <w:t>широкая популярность национальных праздников. Особенно это видно на примере</w:t>
      </w:r>
      <w:r w:rsidR="00D71759" w:rsidRPr="00062EE2">
        <w:t xml:space="preserve"> текста</w:t>
      </w:r>
      <w:r w:rsidR="008523FA" w:rsidRPr="00062EE2">
        <w:t xml:space="preserve"> материалов о подготовке праздника песни и танца:</w:t>
      </w:r>
      <w:r w:rsidRPr="00062EE2">
        <w:t xml:space="preserve"> </w:t>
      </w:r>
      <w:r w:rsidR="006B2A76" w:rsidRPr="00062EE2">
        <w:t xml:space="preserve">«За первый час торговли билетами на мероприятия XXVI Вселатвийского </w:t>
      </w:r>
      <w:r w:rsidR="006B2A76" w:rsidRPr="00062EE2">
        <w:lastRenderedPageBreak/>
        <w:t xml:space="preserve">праздника песни и XVI Праздника танца </w:t>
      </w:r>
      <w:r w:rsidR="00BB7980" w:rsidRPr="00062EE2">
        <w:t xml:space="preserve">— к 12.00 в субботу — </w:t>
      </w:r>
      <w:r w:rsidR="006B2A76" w:rsidRPr="00062EE2">
        <w:t>продано 12 654 билета»</w:t>
      </w:r>
      <w:r w:rsidRPr="00062EE2">
        <w:t>.</w:t>
      </w:r>
      <w:r w:rsidR="006B2A76" w:rsidRPr="00062EE2">
        <w:rPr>
          <w:rStyle w:val="af0"/>
        </w:rPr>
        <w:footnoteReference w:id="158"/>
      </w:r>
      <w:r w:rsidRPr="00062EE2">
        <w:t xml:space="preserve"> </w:t>
      </w:r>
      <w:r w:rsidR="009E1EBB" w:rsidRPr="00062EE2">
        <w:t>В материалах</w:t>
      </w:r>
      <w:r w:rsidR="00BB7980" w:rsidRPr="00062EE2">
        <w:t xml:space="preserve"> «Delfi» </w:t>
      </w:r>
      <w:r w:rsidR="008523FA" w:rsidRPr="00062EE2">
        <w:t>ажиотаж</w:t>
      </w:r>
      <w:r w:rsidR="00BB7980" w:rsidRPr="00062EE2">
        <w:t xml:space="preserve"> рассматривается с другой стороны</w:t>
      </w:r>
      <w:r w:rsidR="00D71759" w:rsidRPr="00062EE2">
        <w:t>:</w:t>
      </w:r>
      <w:r w:rsidR="00BB7980" w:rsidRPr="00062EE2">
        <w:t xml:space="preserve"> </w:t>
      </w:r>
      <w:r w:rsidRPr="00062EE2">
        <w:t>«</w:t>
      </w:r>
      <w:r w:rsidR="00BB7980" w:rsidRPr="00062EE2">
        <w:t>Многие желающие купить билет занимали очередь накануне вечером, а к утру у касс выстроились длинные очереди</w:t>
      </w:r>
      <w:r w:rsidRPr="00062EE2">
        <w:t>».</w:t>
      </w:r>
      <w:r w:rsidR="00BB7980" w:rsidRPr="00062EE2">
        <w:rPr>
          <w:rStyle w:val="af0"/>
        </w:rPr>
        <w:footnoteReference w:id="159"/>
      </w:r>
      <w:r w:rsidR="009E1EBB" w:rsidRPr="00062EE2">
        <w:t xml:space="preserve"> Другой пример — заголовок «95 000 билетов и 18 часов в очереди. 8 чисел, которые объясняют все о главном </w:t>
      </w:r>
      <w:r w:rsidR="009E1EBB" w:rsidRPr="00E84C0E">
        <w:t>культурном событии в Латвии».</w:t>
      </w:r>
      <w:r w:rsidR="009E1EBB" w:rsidRPr="00E84C0E">
        <w:rPr>
          <w:rStyle w:val="af0"/>
        </w:rPr>
        <w:footnoteReference w:id="160"/>
      </w:r>
    </w:p>
    <w:p w:rsidR="00BB7980" w:rsidRPr="00E84C0E" w:rsidRDefault="009E1EBB" w:rsidP="006B2A76">
      <w:pPr>
        <w:spacing w:after="100"/>
        <w:ind w:firstLine="720"/>
      </w:pPr>
      <w:r w:rsidRPr="00E84C0E">
        <w:t xml:space="preserve">Международный характер праздника подчеркивается в требованиях к волонтерам, </w:t>
      </w:r>
      <w:r w:rsidR="00F526B1" w:rsidRPr="00E84C0E">
        <w:t>которые распространяются</w:t>
      </w:r>
      <w:r w:rsidRPr="00E84C0E">
        <w:t xml:space="preserve"> на латышскоязычной версии Delfi: «Рассматриваются заявки лиц в возрасте от 16 лет (для лиц от 16 до 18 лет требуются разрешение родителей) с хорошими навыками латышского языка (для некоторых дополнительных работ — также с</w:t>
      </w:r>
      <w:r w:rsidR="00F526B1" w:rsidRPr="00E84C0E">
        <w:t>о знанием</w:t>
      </w:r>
      <w:r w:rsidRPr="00E84C0E">
        <w:t xml:space="preserve"> английск</w:t>
      </w:r>
      <w:r w:rsidR="00F526B1" w:rsidRPr="00E84C0E">
        <w:t>ого, русского и других</w:t>
      </w:r>
      <w:r w:rsidRPr="00E84C0E">
        <w:t xml:space="preserve"> иностранны</w:t>
      </w:r>
      <w:r w:rsidR="00F526B1" w:rsidRPr="00E84C0E">
        <w:t>х</w:t>
      </w:r>
      <w:r w:rsidRPr="00E84C0E">
        <w:t xml:space="preserve"> язык</w:t>
      </w:r>
      <w:r w:rsidR="00F526B1" w:rsidRPr="00E84C0E">
        <w:t>ов</w:t>
      </w:r>
      <w:r w:rsidRPr="00E84C0E">
        <w:t>)».</w:t>
      </w:r>
      <w:r w:rsidR="00F526B1" w:rsidRPr="00E84C0E">
        <w:rPr>
          <w:rStyle w:val="af0"/>
        </w:rPr>
        <w:footnoteReference w:id="161"/>
      </w:r>
    </w:p>
    <w:p w:rsidR="00C21B2D" w:rsidRPr="00E84C0E" w:rsidRDefault="00BE30A8" w:rsidP="00E84C0E">
      <w:pPr>
        <w:spacing w:after="100"/>
        <w:ind w:firstLine="720"/>
      </w:pPr>
      <w:r w:rsidRPr="00E84C0E">
        <w:t>Т</w:t>
      </w:r>
      <w:r w:rsidR="00F526B1" w:rsidRPr="00E84C0E">
        <w:t>ематика и содержание</w:t>
      </w:r>
      <w:r w:rsidRPr="00E84C0E">
        <w:t xml:space="preserve"> в остальных публикациях</w:t>
      </w:r>
      <w:r w:rsidR="00F526B1" w:rsidRPr="00E84C0E">
        <w:t xml:space="preserve"> о национальных праздниках на русском и латышском языках существенно не различается, что </w:t>
      </w:r>
      <w:r w:rsidR="00E84C0E" w:rsidRPr="00E84C0E">
        <w:t>демонстрирует стремление СМИ</w:t>
      </w:r>
      <w:r w:rsidR="00F526B1" w:rsidRPr="00E84C0E">
        <w:t xml:space="preserve"> к консолидации общества вокруг </w:t>
      </w:r>
      <w:r w:rsidR="00E84C0E" w:rsidRPr="00E84C0E">
        <w:t>этих дат.</w:t>
      </w:r>
    </w:p>
    <w:p w:rsidR="00BE30A8" w:rsidRPr="00062EE2" w:rsidRDefault="00BE30A8" w:rsidP="003D17CB">
      <w:pPr>
        <w:spacing w:after="100"/>
        <w:ind w:firstLine="720"/>
      </w:pPr>
      <w:r w:rsidRPr="00E84C0E">
        <w:t xml:space="preserve">В целом национальная культура Латвии </w:t>
      </w:r>
      <w:r w:rsidR="00797C3E" w:rsidRPr="00E84C0E">
        <w:t>на данный момент находится на этапе формирования</w:t>
      </w:r>
      <w:r w:rsidR="00DB543C" w:rsidRPr="00E84C0E">
        <w:t>.</w:t>
      </w:r>
      <w:r w:rsidRPr="00E84C0E">
        <w:t xml:space="preserve"> </w:t>
      </w:r>
      <w:r w:rsidR="00E84C0E" w:rsidRPr="00E84C0E">
        <w:t xml:space="preserve">Она испытывает значительное влияние </w:t>
      </w:r>
      <w:r w:rsidR="00E84C0E" w:rsidRPr="00E84C0E">
        <w:lastRenderedPageBreak/>
        <w:t>глобальной культуры</w:t>
      </w:r>
      <w:r w:rsidR="00DB543C" w:rsidRPr="00E84C0E">
        <w:t>:</w:t>
      </w:r>
      <w:r w:rsidRPr="00E84C0E">
        <w:t xml:space="preserve"> </w:t>
      </w:r>
      <w:r w:rsidR="00DB543C" w:rsidRPr="00E84C0E">
        <w:t xml:space="preserve">в медиапространстве </w:t>
      </w:r>
      <w:r w:rsidRPr="00E84C0E">
        <w:t>представлено зн</w:t>
      </w:r>
      <w:r w:rsidR="00E84C0E" w:rsidRPr="00E84C0E">
        <w:t xml:space="preserve">ачительное число заимствованных, </w:t>
      </w:r>
      <w:r w:rsidR="00DB543C" w:rsidRPr="00E84C0E">
        <w:t>международны</w:t>
      </w:r>
      <w:r w:rsidR="00E84C0E" w:rsidRPr="00E84C0E">
        <w:t>х</w:t>
      </w:r>
      <w:r w:rsidR="00DB543C" w:rsidRPr="00E84C0E">
        <w:t xml:space="preserve"> культурных </w:t>
      </w:r>
      <w:r w:rsidRPr="00E84C0E">
        <w:t>элементов</w:t>
      </w:r>
      <w:r w:rsidR="00DB543C" w:rsidRPr="00E84C0E">
        <w:t>.</w:t>
      </w:r>
      <w:r w:rsidR="00797C3E" w:rsidRPr="00E84C0E">
        <w:t xml:space="preserve"> </w:t>
      </w:r>
      <w:r w:rsidR="00DB543C" w:rsidRPr="00E84C0E">
        <w:t>Вместе с тем,</w:t>
      </w:r>
      <w:r w:rsidR="00797C3E" w:rsidRPr="00E84C0E">
        <w:t xml:space="preserve"> </w:t>
      </w:r>
      <w:r w:rsidR="00DB543C" w:rsidRPr="00E84C0E">
        <w:t>в ходе анализа мы выделили</w:t>
      </w:r>
      <w:r w:rsidR="00797C3E" w:rsidRPr="00E84C0E">
        <w:t xml:space="preserve"> и </w:t>
      </w:r>
      <w:r w:rsidR="00DB543C" w:rsidRPr="00E84C0E">
        <w:t>оригинальные латвийские</w:t>
      </w:r>
      <w:r w:rsidR="00797C3E" w:rsidRPr="00E84C0E">
        <w:t xml:space="preserve"> национальные</w:t>
      </w:r>
      <w:r w:rsidR="00DB543C" w:rsidRPr="00E84C0E">
        <w:t xml:space="preserve"> культурные</w:t>
      </w:r>
      <w:r w:rsidR="00797C3E" w:rsidRPr="00E84C0E">
        <w:t xml:space="preserve"> элементы, представленные, прежде всего, </w:t>
      </w:r>
      <w:r w:rsidR="00E84C0E" w:rsidRPr="00E84C0E">
        <w:t>латышскими традиционными праздниками</w:t>
      </w:r>
      <w:r w:rsidR="00DB543C" w:rsidRPr="00E84C0E">
        <w:t>.</w:t>
      </w:r>
      <w:r w:rsidR="00797C3E" w:rsidRPr="00E84C0E">
        <w:t xml:space="preserve"> </w:t>
      </w:r>
      <w:r w:rsidR="00DB543C" w:rsidRPr="00E84C0E">
        <w:t>Они постепенно</w:t>
      </w:r>
      <w:r w:rsidR="00797C3E" w:rsidRPr="00E84C0E">
        <w:t xml:space="preserve"> выходят на общенациональный латвийский уровень и — в том числе </w:t>
      </w:r>
      <w:r w:rsidR="00E84C0E" w:rsidRPr="00E84C0E">
        <w:t>усилиями</w:t>
      </w:r>
      <w:r w:rsidR="00DB543C" w:rsidRPr="00E84C0E">
        <w:t xml:space="preserve"> </w:t>
      </w:r>
      <w:r w:rsidR="00797C3E" w:rsidRPr="00E84C0E">
        <w:t xml:space="preserve">СМИ — </w:t>
      </w:r>
      <w:r w:rsidR="00DB543C" w:rsidRPr="00E84C0E">
        <w:t>способствуют консолидации общества.</w:t>
      </w:r>
      <w:r w:rsidR="00797C3E">
        <w:t xml:space="preserve">  </w:t>
      </w:r>
      <w:r>
        <w:t xml:space="preserve"> </w:t>
      </w:r>
    </w:p>
    <w:p w:rsidR="00DF76DF" w:rsidRPr="00062EE2" w:rsidRDefault="008523FA" w:rsidP="003D17CB">
      <w:pPr>
        <w:spacing w:after="100"/>
        <w:ind w:firstLine="720"/>
      </w:pPr>
      <w:r w:rsidRPr="00062EE2">
        <w:t xml:space="preserve">Любопытно также обратить внимание на </w:t>
      </w:r>
      <w:r w:rsidR="006F74A7" w:rsidRPr="00062EE2">
        <w:t xml:space="preserve">такой институт как религия, традиционно разделяющий проживающих на территории Латвии людей. </w:t>
      </w:r>
      <w:r w:rsidR="00E84C0E">
        <w:t>Вопросы религии</w:t>
      </w:r>
      <w:r w:rsidR="00DF76DF" w:rsidRPr="00062EE2">
        <w:t xml:space="preserve"> затрагива</w:t>
      </w:r>
      <w:r w:rsidR="00E84C0E">
        <w:t>ют</w:t>
      </w:r>
      <w:r w:rsidR="00DF76DF" w:rsidRPr="00062EE2">
        <w:t xml:space="preserve"> большое число проживающих в Латвии</w:t>
      </w:r>
      <w:r w:rsidR="002B21FF" w:rsidRPr="00062EE2">
        <w:t xml:space="preserve"> людей</w:t>
      </w:r>
      <w:r w:rsidR="00DF76DF" w:rsidRPr="00062EE2">
        <w:t>: согласно данным Министерства юстиции за 2013 год, количество прихожан в двух крупнейших религиозных организациях превышало половину от всего населения.</w:t>
      </w:r>
      <w:r w:rsidR="00DF76DF" w:rsidRPr="00062EE2">
        <w:rPr>
          <w:rStyle w:val="af0"/>
        </w:rPr>
        <w:footnoteReference w:id="162"/>
      </w:r>
    </w:p>
    <w:p w:rsidR="00F526B1" w:rsidRDefault="006F74A7" w:rsidP="003D17CB">
      <w:pPr>
        <w:spacing w:after="100"/>
        <w:ind w:firstLine="720"/>
      </w:pPr>
      <w:r w:rsidRPr="00062EE2">
        <w:t>Православная церковь в целом упоминается в 1</w:t>
      </w:r>
      <w:r w:rsidR="00877245" w:rsidRPr="00062EE2">
        <w:t>24</w:t>
      </w:r>
      <w:r w:rsidRPr="00062EE2">
        <w:t xml:space="preserve"> материалах</w:t>
      </w:r>
      <w:r w:rsidR="00E84C0E">
        <w:t xml:space="preserve"> </w:t>
      </w:r>
      <w:r w:rsidRPr="00062EE2">
        <w:t xml:space="preserve">на русском </w:t>
      </w:r>
      <w:r w:rsidR="004C663A" w:rsidRPr="00062EE2">
        <w:t xml:space="preserve">языке </w:t>
      </w:r>
      <w:r w:rsidRPr="00062EE2">
        <w:t>и 1</w:t>
      </w:r>
      <w:r w:rsidR="00877245" w:rsidRPr="00062EE2">
        <w:t>69</w:t>
      </w:r>
      <w:r w:rsidRPr="00062EE2">
        <w:t xml:space="preserve"> материалах на латышском языке. </w:t>
      </w:r>
      <w:r w:rsidR="004C663A" w:rsidRPr="00062EE2">
        <w:t>Лютеранская — в 57 материалах на русском</w:t>
      </w:r>
      <w:r w:rsidR="004C663A">
        <w:t xml:space="preserve"> языке (из них 54 на «</w:t>
      </w:r>
      <w:r w:rsidR="004C663A" w:rsidRPr="004C663A">
        <w:t>Delfi</w:t>
      </w:r>
      <w:r w:rsidR="004C663A">
        <w:t xml:space="preserve">») и 192 материалах на латышском языке. </w:t>
      </w:r>
    </w:p>
    <w:p w:rsidR="0004288B" w:rsidRDefault="004C663A" w:rsidP="003D17CB">
      <w:pPr>
        <w:spacing w:after="100"/>
        <w:ind w:firstLine="720"/>
      </w:pPr>
      <w:r>
        <w:t xml:space="preserve">В случае с православной церковью, материалы на двух языках довольно близки по смыслу, а иногда являются </w:t>
      </w:r>
      <w:r w:rsidR="0072457B">
        <w:t xml:space="preserve">прямыми </w:t>
      </w:r>
      <w:r>
        <w:t xml:space="preserve">переводами друг друга. В качестве примера </w:t>
      </w:r>
      <w:r w:rsidR="0072457B">
        <w:t>сравним</w:t>
      </w:r>
      <w:r>
        <w:t xml:space="preserve"> ряд </w:t>
      </w:r>
      <w:r w:rsidR="0072457B">
        <w:t>заголовочных комплексов. Р</w:t>
      </w:r>
      <w:r>
        <w:t>усскоязычны</w:t>
      </w:r>
      <w:r w:rsidR="0072457B">
        <w:t>е</w:t>
      </w:r>
      <w:r>
        <w:t xml:space="preserve"> материалов</w:t>
      </w:r>
      <w:r w:rsidR="0072457B">
        <w:t xml:space="preserve"> сопроваждаются следующими заголовками</w:t>
      </w:r>
      <w:r>
        <w:t>: «</w:t>
      </w:r>
      <w:r w:rsidRPr="004C663A">
        <w:t>Православные и староверы отмечают Пасху</w:t>
      </w:r>
      <w:r>
        <w:t>»,</w:t>
      </w:r>
      <w:r>
        <w:rPr>
          <w:rStyle w:val="af0"/>
        </w:rPr>
        <w:footnoteReference w:id="163"/>
      </w:r>
      <w:r>
        <w:t xml:space="preserve">  </w:t>
      </w:r>
      <w:r w:rsidR="0072457B">
        <w:t>«</w:t>
      </w:r>
      <w:r w:rsidR="0072457B" w:rsidRPr="0072457B">
        <w:t>ФОТО. Крещение: в Риге освящены воды Даугавы</w:t>
      </w:r>
      <w:r w:rsidR="0072457B">
        <w:t>».</w:t>
      </w:r>
      <w:r w:rsidR="0072457B">
        <w:rPr>
          <w:rStyle w:val="af0"/>
        </w:rPr>
        <w:footnoteReference w:id="164"/>
      </w:r>
      <w:r w:rsidR="0072457B">
        <w:t xml:space="preserve"> Латышскоязычные практически идентичны по </w:t>
      </w:r>
      <w:r w:rsidR="0072457B">
        <w:lastRenderedPageBreak/>
        <w:t>структуре: «</w:t>
      </w:r>
      <w:r w:rsidR="0072457B" w:rsidRPr="0072457B">
        <w:t>Православные и старообрядцы празднуют Рождество</w:t>
      </w:r>
      <w:r w:rsidR="0072457B">
        <w:t>», «В Риге освятили воды Даугавы»</w:t>
      </w:r>
      <w:r w:rsidR="0072457B">
        <w:rPr>
          <w:rStyle w:val="af0"/>
        </w:rPr>
        <w:footnoteReference w:id="165"/>
      </w:r>
      <w:r w:rsidR="0004288B" w:rsidRPr="0004288B">
        <w:t xml:space="preserve"> </w:t>
      </w:r>
    </w:p>
    <w:p w:rsidR="004C663A" w:rsidRDefault="003805E8" w:rsidP="003D17CB">
      <w:pPr>
        <w:spacing w:after="100"/>
        <w:ind w:firstLine="720"/>
      </w:pPr>
      <w:r>
        <w:t xml:space="preserve">Отдельные материалы посвящены тому факту, что православное </w:t>
      </w:r>
      <w:r w:rsidR="00D71759">
        <w:t>Р</w:t>
      </w:r>
      <w:r>
        <w:t xml:space="preserve">ождество, в отличие от лютеранского, не является </w:t>
      </w:r>
      <w:r w:rsidR="007F0763">
        <w:t xml:space="preserve">в Латвии </w:t>
      </w:r>
      <w:r>
        <w:t>государственным праздником. Русскоязычный аналитический материал «</w:t>
      </w:r>
      <w:r w:rsidRPr="003805E8">
        <w:t>Почему 7 января не красный день календаря</w:t>
      </w:r>
      <w:r>
        <w:t>» затрагивает эту тему в преддверии</w:t>
      </w:r>
      <w:r w:rsidR="007F0763">
        <w:t xml:space="preserve"> самого</w:t>
      </w:r>
      <w:r>
        <w:t xml:space="preserve"> праздника: «</w:t>
      </w:r>
      <w:r w:rsidRPr="003805E8">
        <w:t>Несмотря на неоднократные попытки 7 января в календаре окрасить в праздничный красный цвет, православные и старообрядцы так и не дождались выходного дня на свое Рождество. 2018 год тоже не сулит активных дискуссий в парламенте по поводу всё ещё нерешенного вопроса о выходном дне на православное Рождество. Тем временем христиане вне здания Сеймa думают о возможных компромиссах, в том числе и о том, возможно ли изменение да</w:t>
      </w:r>
      <w:r>
        <w:t>ты празднования этого праздника».</w:t>
      </w:r>
      <w:r>
        <w:rPr>
          <w:rStyle w:val="af0"/>
        </w:rPr>
        <w:footnoteReference w:id="166"/>
      </w:r>
    </w:p>
    <w:p w:rsidR="003805E8" w:rsidRDefault="003805E8" w:rsidP="003D17CB">
      <w:pPr>
        <w:spacing w:after="100"/>
        <w:ind w:firstLine="720"/>
      </w:pPr>
      <w:r>
        <w:t xml:space="preserve">К этой теме обратились и латышскоязычные версии порталов, когда Сейм в первом чтении </w:t>
      </w:r>
      <w:r w:rsidR="007F0763">
        <w:t>принял законопроект о</w:t>
      </w:r>
      <w:r>
        <w:t xml:space="preserve"> </w:t>
      </w:r>
      <w:r w:rsidR="007F0763">
        <w:t>новом празднике. В материале под заголовком</w:t>
      </w:r>
      <w:r>
        <w:t xml:space="preserve"> «</w:t>
      </w:r>
      <w:r w:rsidRPr="003805E8">
        <w:t>Праздник</w:t>
      </w:r>
      <w:r>
        <w:t xml:space="preserve"> </w:t>
      </w:r>
      <w:r w:rsidR="007F0763">
        <w:t>в</w:t>
      </w:r>
      <w:r w:rsidRPr="003805E8">
        <w:t xml:space="preserve"> православно</w:t>
      </w:r>
      <w:r>
        <w:t>е</w:t>
      </w:r>
      <w:r w:rsidRPr="003805E8">
        <w:t xml:space="preserve"> Рождеств</w:t>
      </w:r>
      <w:r>
        <w:t>о</w:t>
      </w:r>
      <w:r w:rsidRPr="003805E8">
        <w:t xml:space="preserve">? </w:t>
      </w:r>
      <w:r>
        <w:t>Есть</w:t>
      </w:r>
      <w:r w:rsidRPr="003805E8">
        <w:t xml:space="preserve"> только</w:t>
      </w:r>
      <w:r>
        <w:t xml:space="preserve"> одно «но»</w:t>
      </w:r>
      <w:r w:rsidRPr="003805E8">
        <w:t xml:space="preserve">... Похоже, что это будет решаться </w:t>
      </w:r>
      <w:r>
        <w:t>уже</w:t>
      </w:r>
      <w:r w:rsidRPr="003805E8">
        <w:t xml:space="preserve"> следующим </w:t>
      </w:r>
      <w:r>
        <w:t>Сеймом»</w:t>
      </w:r>
      <w:r w:rsidR="007F0763">
        <w:rPr>
          <w:rStyle w:val="af0"/>
        </w:rPr>
        <w:footnoteReference w:id="167"/>
      </w:r>
      <w:r w:rsidR="007F0763">
        <w:t xml:space="preserve"> отмечается, что поддержка депутатами в первом чтении законопроекта о новом празднике оказалось довольно неожиданной.</w:t>
      </w:r>
    </w:p>
    <w:p w:rsidR="00E84C0E" w:rsidRDefault="00E84C0E" w:rsidP="007C2E6B">
      <w:pPr>
        <w:spacing w:after="100"/>
        <w:ind w:firstLine="720"/>
      </w:pPr>
      <w:r w:rsidRPr="00E84C0E">
        <w:t>Если о православии все латвийские</w:t>
      </w:r>
      <w:r>
        <w:t xml:space="preserve"> информационные порталы — </w:t>
      </w:r>
      <w:r>
        <w:lastRenderedPageBreak/>
        <w:t xml:space="preserve">независимо от </w:t>
      </w:r>
      <w:r w:rsidRPr="00E84C0E">
        <w:t xml:space="preserve">языка </w:t>
      </w:r>
      <w:r>
        <w:t>—</w:t>
      </w:r>
      <w:r w:rsidRPr="00E84C0E">
        <w:t xml:space="preserve"> пишут примерно в одном ключе, то образ лютеранства в русском и латышском медийном пространстве различается довольно существенно. Так, на</w:t>
      </w:r>
      <w:r w:rsidR="009A26F5">
        <w:t xml:space="preserve"> русскоязычных версиях </w:t>
      </w:r>
      <w:r w:rsidR="009A26F5" w:rsidRPr="009A26F5">
        <w:t>Tvnet</w:t>
      </w:r>
      <w:r w:rsidR="009A26F5">
        <w:t xml:space="preserve"> за рассматриваемый период </w:t>
      </w:r>
      <w:r w:rsidR="00100638">
        <w:t xml:space="preserve">с упоминанием лютеранства </w:t>
      </w:r>
      <w:r w:rsidR="009A26F5">
        <w:t xml:space="preserve">вышло только три материала, на </w:t>
      </w:r>
      <w:r w:rsidR="009A26F5" w:rsidRPr="009A26F5">
        <w:t>Jauns</w:t>
      </w:r>
      <w:r w:rsidR="009A26F5">
        <w:t xml:space="preserve"> — ни одного. Из того, что вышло, значительное внимание уделяется деятельности церкви, напрямую не связанной с самой религией. В качестве примера — русскоязычный материал, озаглавленный «</w:t>
      </w:r>
      <w:r w:rsidR="009A26F5" w:rsidRPr="009A26F5">
        <w:t>Лютеранские церкви объединятся, чтобы получить право собственности на церковь Св. Петра</w:t>
      </w:r>
      <w:r w:rsidR="009A26F5">
        <w:t>».</w:t>
      </w:r>
      <w:r w:rsidR="009A26F5">
        <w:rPr>
          <w:rStyle w:val="af0"/>
        </w:rPr>
        <w:footnoteReference w:id="168"/>
      </w:r>
      <w:r w:rsidR="009E6C2C">
        <w:t xml:space="preserve"> </w:t>
      </w:r>
    </w:p>
    <w:p w:rsidR="007F0763" w:rsidRDefault="009E6C2C" w:rsidP="007C2E6B">
      <w:pPr>
        <w:spacing w:after="100"/>
        <w:ind w:firstLine="720"/>
      </w:pPr>
      <w:r>
        <w:t>Подобными, и даже относительно более провокационными материалами</w:t>
      </w:r>
      <w:r w:rsidR="00D71759">
        <w:t>,</w:t>
      </w:r>
      <w:r>
        <w:t xml:space="preserve"> наполнено и латышскоязычное медийное пространство: «15 Лютеранских</w:t>
      </w:r>
      <w:r w:rsidRPr="009E6C2C">
        <w:t xml:space="preserve"> </w:t>
      </w:r>
      <w:r>
        <w:t>пасторов обеспокоены ненавистью внутри</w:t>
      </w:r>
      <w:r w:rsidRPr="009E6C2C">
        <w:t xml:space="preserve"> церкви</w:t>
      </w:r>
      <w:r>
        <w:t>»</w:t>
      </w:r>
      <w:r>
        <w:rPr>
          <w:rStyle w:val="af0"/>
        </w:rPr>
        <w:footnoteReference w:id="169"/>
      </w:r>
      <w:r>
        <w:t>, «</w:t>
      </w:r>
      <w:r w:rsidRPr="009E6C2C">
        <w:t xml:space="preserve">Революция в церкви: Рубенис покидает пост пастора, но люди с тревогой относятся к </w:t>
      </w:r>
      <w:r w:rsidR="000E6CAA">
        <w:t>ненависти</w:t>
      </w:r>
      <w:r w:rsidRPr="009E6C2C">
        <w:t xml:space="preserve"> и нетерпимости</w:t>
      </w:r>
      <w:r w:rsidR="000E6CAA">
        <w:t xml:space="preserve"> внутри</w:t>
      </w:r>
      <w:r w:rsidRPr="009E6C2C">
        <w:t xml:space="preserve"> церкви</w:t>
      </w:r>
      <w:r>
        <w:t>»</w:t>
      </w:r>
      <w:r w:rsidR="000E6CAA">
        <w:rPr>
          <w:rStyle w:val="af0"/>
        </w:rPr>
        <w:footnoteReference w:id="170"/>
      </w:r>
      <w:r w:rsidR="000E6CAA">
        <w:t xml:space="preserve"> и некоторые другие материалы, однако находится место и для материалов вроде «Рождественские службы в приходах Риги»</w:t>
      </w:r>
      <w:r w:rsidR="000E6CAA">
        <w:rPr>
          <w:rStyle w:val="af0"/>
        </w:rPr>
        <w:footnoteReference w:id="171"/>
      </w:r>
      <w:r w:rsidR="000E6CAA">
        <w:t xml:space="preserve"> с расписанием служб в к</w:t>
      </w:r>
      <w:r w:rsidR="000E6CAA" w:rsidRPr="000E6CAA">
        <w:t>атолических, лютеранских и баптистских храмах Риги</w:t>
      </w:r>
      <w:r w:rsidR="002B2711">
        <w:t>, которого в русскоязычных версиях новостных порталах не публиковалось.</w:t>
      </w:r>
    </w:p>
    <w:p w:rsidR="00AF45FF" w:rsidRDefault="007532B4" w:rsidP="007532B4">
      <w:pPr>
        <w:spacing w:after="100"/>
        <w:ind w:firstLine="720"/>
      </w:pPr>
      <w:r w:rsidRPr="007532B4">
        <w:t xml:space="preserve">Таким образом, можно отметить, что религиозная жизнь национальных меньшинств Латвии в равной степени освещается в обоих </w:t>
      </w:r>
      <w:r w:rsidRPr="007532B4">
        <w:lastRenderedPageBreak/>
        <w:t>языковых пространствах</w:t>
      </w:r>
      <w:r>
        <w:t xml:space="preserve"> </w:t>
      </w:r>
      <w:r w:rsidR="002B2711">
        <w:t xml:space="preserve">информационных порталов, тогда как традиционная религия латышей в русскоязычных порталах </w:t>
      </w:r>
      <w:r w:rsidRPr="007532B4">
        <w:t>упоминается крайне редко. В этой связи влияние материалов о религии на формирование идентичности следует трактовать как неоднозначное. С одной стороны, можно предположить, что тема православной веры работает на определённое сближение разных групп общества. С другой стороны, лютеранская религия не является консолидирующим фактором, так как значительная часть населения остаётся недостаточно проинформированной о её духовных традициях, ценностях и практиках</w:t>
      </w:r>
      <w:r>
        <w:t>.</w:t>
      </w:r>
      <w:r w:rsidRPr="007532B4">
        <w:t xml:space="preserve"> </w:t>
      </w:r>
      <w:r w:rsidR="00AF45FF">
        <w:br w:type="page"/>
      </w:r>
    </w:p>
    <w:p w:rsidR="00543B9A" w:rsidRPr="00537D07" w:rsidRDefault="00543B9A" w:rsidP="00543B9A">
      <w:pPr>
        <w:pStyle w:val="1"/>
      </w:pPr>
      <w:bookmarkStart w:id="17" w:name="_Toc514176825"/>
      <w:bookmarkStart w:id="18" w:name="_Toc514236784"/>
      <w:r>
        <w:lastRenderedPageBreak/>
        <w:t>ЗАКЛЮЧЕНИЕ</w:t>
      </w:r>
      <w:bookmarkEnd w:id="17"/>
      <w:bookmarkEnd w:id="18"/>
    </w:p>
    <w:p w:rsidR="00543B9A" w:rsidRDefault="00543B9A" w:rsidP="00543B9A">
      <w:pPr>
        <w:jc w:val="center"/>
      </w:pPr>
    </w:p>
    <w:p w:rsidR="00543B9A" w:rsidRDefault="00543B9A" w:rsidP="00543B9A">
      <w:pPr>
        <w:jc w:val="center"/>
      </w:pPr>
    </w:p>
    <w:p w:rsidR="00D71759" w:rsidRPr="00797C3E" w:rsidRDefault="00BE30A8" w:rsidP="003D17CB">
      <w:pPr>
        <w:spacing w:after="100"/>
        <w:ind w:firstLine="720"/>
      </w:pPr>
      <w:r w:rsidRPr="00797C3E">
        <w:t>В настоящей выпускной квалификационной работе мы обобщили</w:t>
      </w:r>
      <w:r w:rsidR="00543B9A" w:rsidRPr="00797C3E">
        <w:t xml:space="preserve"> научные исследования </w:t>
      </w:r>
      <w:r w:rsidR="00D71759" w:rsidRPr="00797C3E">
        <w:t xml:space="preserve">о </w:t>
      </w:r>
      <w:r w:rsidR="00543B9A" w:rsidRPr="00797C3E">
        <w:t>национальной и этнической идентичности</w:t>
      </w:r>
      <w:r w:rsidR="00D71759" w:rsidRPr="00797C3E">
        <w:t xml:space="preserve">, а также влиянию </w:t>
      </w:r>
      <w:r w:rsidRPr="00797C3E">
        <w:t>медиа</w:t>
      </w:r>
      <w:r w:rsidR="00D71759" w:rsidRPr="00797C3E">
        <w:t xml:space="preserve"> на эти явления</w:t>
      </w:r>
      <w:r w:rsidR="00543B9A" w:rsidRPr="00797C3E">
        <w:t xml:space="preserve">, мы установили, что есть серьезные основания утверждать, что </w:t>
      </w:r>
      <w:r w:rsidR="00D71759" w:rsidRPr="00797C3E">
        <w:t>СМИ на их современном этапе развития</w:t>
      </w:r>
      <w:r w:rsidR="00543B9A" w:rsidRPr="00797C3E">
        <w:t xml:space="preserve"> явля</w:t>
      </w:r>
      <w:r w:rsidR="00D71759" w:rsidRPr="00797C3E">
        <w:t>ются</w:t>
      </w:r>
      <w:r w:rsidR="00543B9A" w:rsidRPr="00797C3E">
        <w:t xml:space="preserve"> </w:t>
      </w:r>
      <w:r w:rsidR="00D71759" w:rsidRPr="00797C3E">
        <w:t>значимым</w:t>
      </w:r>
      <w:r w:rsidR="00543B9A" w:rsidRPr="00797C3E">
        <w:t xml:space="preserve"> фактором в формировании национальной идентичности. </w:t>
      </w:r>
    </w:p>
    <w:p w:rsidR="00D71759" w:rsidRPr="002E3EB4" w:rsidRDefault="00D71759" w:rsidP="00D71759">
      <w:pPr>
        <w:spacing w:after="100"/>
        <w:ind w:firstLine="720"/>
        <w:rPr>
          <w:vertAlign w:val="superscript"/>
        </w:rPr>
      </w:pPr>
      <w:r w:rsidRPr="00797C3E">
        <w:t>Под национальной идентичностью в рамках данной работы мы понимали соотнесение одного или нескольких субъектов с другими в процессе идентификации</w:t>
      </w:r>
      <w:r w:rsidRPr="002E3EB4">
        <w:t xml:space="preserve"> на основании их принадлежности к определенной нации, то есть социально-политической общности, объединенной историческими, культурными, языковыми, территориальными и экономическими связями и осознающая себя в качестве нации через общность национальных идентификационных основ. В ее основе находится суверенитет своего государства и его общественных институтов, а также взаимное признание среди индивидов принадлежности к нации. </w:t>
      </w:r>
    </w:p>
    <w:p w:rsidR="00216382" w:rsidRDefault="00216382" w:rsidP="00216382">
      <w:pPr>
        <w:spacing w:after="100"/>
        <w:ind w:firstLine="720"/>
      </w:pPr>
      <w:r>
        <w:t>В современном мире медийные платформы разных уровней, масштабов аудитории и типов издания участвуют в процессе создания ценностной картины мира у своей аудитории, информируют о существовании тех или иных идентичностей в обществе и способствуют формированию к этим идентичностям определенного отношения.</w:t>
      </w:r>
    </w:p>
    <w:p w:rsidR="00216382" w:rsidRDefault="00216382" w:rsidP="00216382">
      <w:pPr>
        <w:spacing w:after="100"/>
        <w:ind w:firstLine="720"/>
      </w:pPr>
      <w:r>
        <w:t>С учетом того, что СМИ также становится этнополитическим явлением, пространством для этнополитического диалога, дискуссии и конфликта, они также оказывают влияние на то, как свою принадлежность к нации и саму эту нацию видит конкретный индивид.</w:t>
      </w:r>
    </w:p>
    <w:p w:rsidR="00216382" w:rsidRPr="001121DC" w:rsidRDefault="00216382" w:rsidP="00B85151">
      <w:pPr>
        <w:spacing w:after="100"/>
        <w:ind w:firstLine="720"/>
      </w:pPr>
      <w:r>
        <w:t>Латвийская медиасисте</w:t>
      </w:r>
      <w:r w:rsidR="00B85151">
        <w:t xml:space="preserve">ма не остается в стороне. Всего в Латвии </w:t>
      </w:r>
      <w:r w:rsidR="00B85151">
        <w:lastRenderedPageBreak/>
        <w:t xml:space="preserve">существует по крайней мере два основных источника национальной идентичности: с одной стороны государство и политические элиты, законодательно продвигающие идентичность, доставшуюся в наследство со времен первой Латвийской республики, </w:t>
      </w:r>
      <w:r w:rsidR="00BE30A8" w:rsidRPr="00BE30A8">
        <w:t xml:space="preserve">всестороннему поощрению латвийского этноса </w:t>
      </w:r>
      <w:r w:rsidR="00B85151">
        <w:t>русского населения, его вытеснению за пределы общественного и политического дискурса</w:t>
      </w:r>
      <w:r w:rsidR="00B85151" w:rsidRPr="0014502E">
        <w:t xml:space="preserve">; </w:t>
      </w:r>
      <w:r w:rsidR="00B85151">
        <w:t xml:space="preserve">с другой стороны само латвийское общество, в котором основные этнические группы в большинстве своем связаны между собой, знают язык друг друга, проявляют интерес к СМИ </w:t>
      </w:r>
      <w:r w:rsidR="00B85151" w:rsidRPr="001121DC">
        <w:t xml:space="preserve">на разных языках и стремятся к взаимной интеграции. </w:t>
      </w:r>
    </w:p>
    <w:p w:rsidR="00CC2273" w:rsidRPr="001121DC" w:rsidRDefault="00B85151" w:rsidP="00B85151">
      <w:pPr>
        <w:spacing w:after="100"/>
        <w:ind w:firstLine="720"/>
      </w:pPr>
      <w:r w:rsidRPr="001121DC">
        <w:t xml:space="preserve">Между двумя этими полюсами </w:t>
      </w:r>
      <w:r w:rsidR="00CC2273" w:rsidRPr="001121DC">
        <w:t xml:space="preserve">находится латвийские СМИ и журналисты, которые, несмотря на то, что разделены в стране на два неравных языковых лагеря, в целом действуют в схожем направлении. </w:t>
      </w:r>
    </w:p>
    <w:p w:rsidR="00B85151" w:rsidRPr="001121DC" w:rsidRDefault="00CC2273" w:rsidP="00B85151">
      <w:pPr>
        <w:spacing w:after="100"/>
        <w:ind w:firstLine="720"/>
      </w:pPr>
      <w:r w:rsidRPr="001121DC">
        <w:t>Как показал анализ контента крупнейших информационных порталов, в политических материалах СМИ оказывают деструктивное воздействие на укрепление и дальнейшее национальной идентичности латвийского государства. Это выражается в противопоставлении отдельных политических сил</w:t>
      </w:r>
      <w:r w:rsidR="0055741D" w:rsidRPr="001121DC">
        <w:t xml:space="preserve"> между собой с одной стороны, и между титульной нацией и национальными меньшинствами с другой. Прежде всего это реализуется</w:t>
      </w:r>
      <w:r w:rsidRPr="001121DC">
        <w:t xml:space="preserve"> с помощью слов-маркеров и языка вражды, СМИ в публикациях по политической тематике способствуют разобщению общества, его разделению на «своих» и «чужих», </w:t>
      </w:r>
      <w:r w:rsidR="00BE30A8">
        <w:t>(</w:t>
      </w:r>
      <w:r w:rsidRPr="001121DC">
        <w:t>«прокремлевских»</w:t>
      </w:r>
      <w:r w:rsidR="00BE30A8">
        <w:t>)</w:t>
      </w:r>
      <w:r w:rsidRPr="001121DC">
        <w:t xml:space="preserve">.  </w:t>
      </w:r>
    </w:p>
    <w:p w:rsidR="0055741D" w:rsidRPr="001121DC" w:rsidRDefault="0055741D" w:rsidP="00B85151">
      <w:pPr>
        <w:spacing w:after="100"/>
        <w:ind w:firstLine="720"/>
      </w:pPr>
      <w:r w:rsidRPr="001121DC">
        <w:t xml:space="preserve">В случае же с материалами о национальной культуре прослеживается </w:t>
      </w:r>
      <w:r w:rsidR="001121DC">
        <w:t xml:space="preserve">явное </w:t>
      </w:r>
      <w:r w:rsidRPr="001121DC">
        <w:t>стремление СМИ к консолидации общества вокруг немногочисленных имеющихся</w:t>
      </w:r>
      <w:r w:rsidR="00394D07" w:rsidRPr="001121DC">
        <w:t xml:space="preserve"> у молодой нации</w:t>
      </w:r>
      <w:r w:rsidRPr="001121DC">
        <w:t xml:space="preserve"> культурных феноменов</w:t>
      </w:r>
      <w:r w:rsidR="00394D07" w:rsidRPr="001121DC">
        <w:t>,</w:t>
      </w:r>
      <w:r w:rsidR="001121DC">
        <w:t xml:space="preserve"> прежде всего,</w:t>
      </w:r>
      <w:r w:rsidR="00394D07" w:rsidRPr="001121DC">
        <w:t xml:space="preserve"> таких как</w:t>
      </w:r>
      <w:r w:rsidRPr="001121DC">
        <w:t xml:space="preserve"> национальн</w:t>
      </w:r>
      <w:r w:rsidR="00394D07" w:rsidRPr="001121DC">
        <w:t>ые</w:t>
      </w:r>
      <w:r w:rsidRPr="001121DC">
        <w:t xml:space="preserve"> праздник</w:t>
      </w:r>
      <w:r w:rsidR="001121DC">
        <w:t>и</w:t>
      </w:r>
      <w:r w:rsidR="00394D07" w:rsidRPr="001121DC">
        <w:t>.</w:t>
      </w:r>
    </w:p>
    <w:p w:rsidR="00394D07" w:rsidRDefault="00394D07" w:rsidP="00B85151">
      <w:pPr>
        <w:spacing w:after="100"/>
        <w:ind w:firstLine="720"/>
      </w:pPr>
      <w:r w:rsidRPr="001121DC">
        <w:t>Тема религии</w:t>
      </w:r>
      <w:r w:rsidR="001121DC">
        <w:t>, традиционно разделяющая проживающих на территории Латвии людей,</w:t>
      </w:r>
      <w:r w:rsidRPr="001121DC">
        <w:t xml:space="preserve"> в материалах СМИ </w:t>
      </w:r>
      <w:r w:rsidR="001121DC">
        <w:t xml:space="preserve">оказывает неоднозначное влияние на национальную идентичность: традиционное верование </w:t>
      </w:r>
      <w:r w:rsidR="001121DC">
        <w:lastRenderedPageBreak/>
        <w:t xml:space="preserve">национальных меньшинств Латвии в равной степени представлено в обоих языковых пространствах информационных порталов, что теоретически должно способствовать интеграции двух групп, однако традиционная религия латышей в русскоязычных порталах </w:t>
      </w:r>
      <w:r w:rsidR="007532B4" w:rsidRPr="007532B4">
        <w:t>упоминается крайне редко</w:t>
      </w:r>
      <w:r w:rsidR="0008204F">
        <w:t xml:space="preserve">, что </w:t>
      </w:r>
      <w:r w:rsidR="0008204F" w:rsidRPr="007532B4">
        <w:t>не является консолидирующим фактором</w:t>
      </w:r>
      <w:r w:rsidR="0008204F">
        <w:t>.</w:t>
      </w:r>
    </w:p>
    <w:p w:rsidR="001121DC" w:rsidRDefault="009A6CA3" w:rsidP="00B85151">
      <w:pPr>
        <w:spacing w:after="100"/>
        <w:ind w:firstLine="720"/>
      </w:pPr>
      <w:r>
        <w:t>Таким образом, мы выявили отдельные примеры потенциального влияния СМИ на национальную идентичность. В целом обозначенная тема имеет потенциал для дальнейшего, более углубленного, комплексного или продолжительного изучения.</w:t>
      </w:r>
    </w:p>
    <w:p w:rsidR="002B21FF" w:rsidRDefault="002B21FF">
      <w:pPr>
        <w:widowControl/>
        <w:adjustRightInd/>
        <w:spacing w:after="200" w:line="276" w:lineRule="auto"/>
        <w:jc w:val="left"/>
        <w:textAlignment w:val="auto"/>
      </w:pPr>
      <w:r>
        <w:br w:type="page"/>
      </w:r>
    </w:p>
    <w:p w:rsidR="001D203A" w:rsidRPr="001D203A" w:rsidRDefault="001D203A" w:rsidP="006C0795">
      <w:pPr>
        <w:spacing w:afterLines="400"/>
        <w:jc w:val="center"/>
        <w:outlineLvl w:val="0"/>
        <w:rPr>
          <w:rFonts w:eastAsia="Calibri"/>
          <w:lang w:eastAsia="en-US"/>
        </w:rPr>
      </w:pPr>
      <w:bookmarkStart w:id="19" w:name="_Toc514236785"/>
      <w:r w:rsidRPr="001D203A">
        <w:rPr>
          <w:rFonts w:eastAsia="Calibri"/>
          <w:lang w:eastAsia="en-US"/>
        </w:rPr>
        <w:lastRenderedPageBreak/>
        <w:t>СПИСОК ЛИТЕРАТУРЫ</w:t>
      </w:r>
      <w:bookmarkEnd w:id="19"/>
    </w:p>
    <w:p w:rsidR="001D203A" w:rsidRPr="001D203A" w:rsidRDefault="001D203A" w:rsidP="006C0795">
      <w:pPr>
        <w:widowControl/>
        <w:adjustRightInd/>
        <w:spacing w:afterLines="100"/>
        <w:jc w:val="center"/>
        <w:textAlignment w:val="auto"/>
        <w:rPr>
          <w:rFonts w:eastAsia="Calibri"/>
          <w:b/>
          <w:lang w:eastAsia="en-US"/>
        </w:rPr>
      </w:pPr>
      <w:r w:rsidRPr="001D203A">
        <w:rPr>
          <w:rFonts w:eastAsia="Calibri"/>
          <w:b/>
          <w:lang w:eastAsia="en-US"/>
        </w:rPr>
        <w:t>Документы</w:t>
      </w:r>
    </w:p>
    <w:p w:rsidR="00CB07B1" w:rsidRPr="001D203A" w:rsidRDefault="00CB07B1" w:rsidP="006C0795">
      <w:pPr>
        <w:widowControl/>
        <w:adjustRightInd/>
        <w:spacing w:afterLines="50"/>
        <w:ind w:firstLine="771"/>
        <w:jc w:val="left"/>
        <w:textAlignment w:val="auto"/>
        <w:rPr>
          <w:b/>
        </w:rPr>
      </w:pPr>
      <w:r w:rsidRPr="001D203A">
        <w:rPr>
          <w:b/>
        </w:rPr>
        <w:t>На русском языке:</w:t>
      </w:r>
    </w:p>
    <w:p w:rsidR="00CB07B1" w:rsidRPr="001D203A" w:rsidRDefault="00CB07B1" w:rsidP="006C0795">
      <w:pPr>
        <w:widowControl/>
        <w:numPr>
          <w:ilvl w:val="0"/>
          <w:numId w:val="22"/>
        </w:numPr>
        <w:adjustRightInd/>
        <w:spacing w:afterLines="50"/>
        <w:ind w:left="771" w:hanging="567"/>
        <w:jc w:val="left"/>
        <w:textAlignment w:val="auto"/>
      </w:pPr>
      <w:r w:rsidRPr="001D203A">
        <w:t>Декларация о восстановлении независимости Латвийской республики. Рига, 1990. URL: https://ru.wikisource.org/wiki/Декларация_о_восстановлении_независимости_Латвийской_Республики (дата обращения 15.04.2018).</w:t>
      </w:r>
    </w:p>
    <w:p w:rsidR="00CB07B1" w:rsidRPr="001D203A" w:rsidRDefault="00CB07B1" w:rsidP="006C0795">
      <w:pPr>
        <w:widowControl/>
        <w:numPr>
          <w:ilvl w:val="0"/>
          <w:numId w:val="22"/>
        </w:numPr>
        <w:adjustRightInd/>
        <w:spacing w:afterLines="50"/>
        <w:ind w:left="771" w:hanging="567"/>
        <w:jc w:val="left"/>
        <w:textAlignment w:val="auto"/>
      </w:pPr>
      <w:r w:rsidRPr="001D203A">
        <w:t>Закон о государственном языке. Рига, 1999. URL: http://latvia.news-city.info/docs/sistemsf/dok_iercib.htm (дата обращения 17.04.2018).</w:t>
      </w:r>
    </w:p>
    <w:p w:rsidR="00CB07B1" w:rsidRPr="001D203A" w:rsidRDefault="00CB07B1" w:rsidP="006C0795">
      <w:pPr>
        <w:widowControl/>
        <w:numPr>
          <w:ilvl w:val="0"/>
          <w:numId w:val="22"/>
        </w:numPr>
        <w:adjustRightInd/>
        <w:spacing w:afterLines="50"/>
        <w:ind w:left="771" w:hanging="567"/>
        <w:jc w:val="left"/>
        <w:textAlignment w:val="auto"/>
      </w:pPr>
      <w:r w:rsidRPr="001D203A">
        <w:t>Закон о печати и других средствах массовой информации. Рига, 1990. URL: https://likumi.lv/ta/id/64879-par-presi-un-citiem-masu-informacijas-lidzekliem (дата обращения 25.03.2018).</w:t>
      </w:r>
    </w:p>
    <w:p w:rsidR="00CB07B1" w:rsidRPr="001D203A" w:rsidRDefault="00CB07B1" w:rsidP="006C0795">
      <w:pPr>
        <w:widowControl/>
        <w:numPr>
          <w:ilvl w:val="0"/>
          <w:numId w:val="22"/>
        </w:numPr>
        <w:adjustRightInd/>
        <w:spacing w:afterLines="50"/>
        <w:ind w:left="771" w:hanging="567"/>
        <w:jc w:val="left"/>
        <w:textAlignment w:val="auto"/>
      </w:pPr>
      <w:r w:rsidRPr="001D203A">
        <w:t>Закон об электронных СМИ. Рига, 2010. URL: https://likumi.lv/doc.php?id=214039 (дата обращения 25.03.2018).</w:t>
      </w:r>
    </w:p>
    <w:p w:rsidR="00CB07B1" w:rsidRPr="001D203A" w:rsidRDefault="00CB07B1" w:rsidP="006C0795">
      <w:pPr>
        <w:widowControl/>
        <w:numPr>
          <w:ilvl w:val="0"/>
          <w:numId w:val="22"/>
        </w:numPr>
        <w:adjustRightInd/>
        <w:spacing w:afterLines="50"/>
        <w:ind w:left="771" w:hanging="567"/>
        <w:jc w:val="left"/>
        <w:textAlignment w:val="auto"/>
      </w:pPr>
      <w:r w:rsidRPr="001D203A">
        <w:t>Лифлянcдкая губерния // Первая всеобщая перепись населения Российской Империи 1897 г. / под ред. Н. А. Тройницкого. СПб., 1905. Т. 21. 229 с.</w:t>
      </w:r>
    </w:p>
    <w:p w:rsidR="00CB07B1" w:rsidRPr="001D203A" w:rsidRDefault="00CB07B1" w:rsidP="006C0795">
      <w:pPr>
        <w:widowControl/>
        <w:numPr>
          <w:ilvl w:val="0"/>
          <w:numId w:val="22"/>
        </w:numPr>
        <w:adjustRightInd/>
        <w:spacing w:afterLines="50"/>
        <w:ind w:left="771" w:hanging="567"/>
        <w:jc w:val="left"/>
        <w:textAlignment w:val="auto"/>
      </w:pPr>
      <w:r w:rsidRPr="001D203A">
        <w:t>Министерство иностранных дел СССР Документы внешней политики СССР. т. 3 (1920.07.1 - 1921.03.18). M.: Государственное издательство политической литературы, 1959.</w:t>
      </w:r>
    </w:p>
    <w:p w:rsidR="00CB07B1" w:rsidRDefault="00CB07B1" w:rsidP="006C0795">
      <w:pPr>
        <w:widowControl/>
        <w:numPr>
          <w:ilvl w:val="0"/>
          <w:numId w:val="22"/>
        </w:numPr>
        <w:adjustRightInd/>
        <w:spacing w:afterLines="50"/>
        <w:ind w:left="771" w:hanging="567"/>
        <w:jc w:val="left"/>
        <w:textAlignment w:val="auto"/>
      </w:pPr>
      <w:r w:rsidRPr="001D203A">
        <w:t>Постоянное население статистических регионов, республиканских городов и краёв Латвии по национальности по состоянию на 1 марта 2011 года // Перепись населения Латвии 2011 года [Электронный ресурс]. URL: http://www.csb.gov.lv/statistikas-temas/2011gada-tautas-skaitisana-datubaze-33609.html (дата обращения 15.04.2018).</w:t>
      </w:r>
    </w:p>
    <w:p w:rsidR="00CB07B1" w:rsidRPr="001D203A" w:rsidRDefault="00CB07B1" w:rsidP="006C0795">
      <w:pPr>
        <w:widowControl/>
        <w:adjustRightInd/>
        <w:spacing w:beforeLines="200" w:afterLines="50"/>
        <w:ind w:left="771"/>
        <w:jc w:val="left"/>
      </w:pPr>
      <w:r w:rsidRPr="001D203A">
        <w:rPr>
          <w:b/>
        </w:rPr>
        <w:lastRenderedPageBreak/>
        <w:t>На иностранных языках:</w:t>
      </w:r>
    </w:p>
    <w:p w:rsidR="00CB07B1" w:rsidRPr="001D203A" w:rsidRDefault="00CB07B1" w:rsidP="006C0795">
      <w:pPr>
        <w:widowControl/>
        <w:numPr>
          <w:ilvl w:val="0"/>
          <w:numId w:val="22"/>
        </w:numPr>
        <w:adjustRightInd/>
        <w:spacing w:afterLines="50"/>
        <w:ind w:left="771" w:hanging="567"/>
        <w:jc w:val="left"/>
        <w:textAlignment w:val="auto"/>
      </w:pPr>
      <w:r w:rsidRPr="001D203A">
        <w:t>Publiskais pārskats par Tieslietu ministrijā iesniegtajiem reliģisko organizāciju pārskatiem par darbību 2013.gadā // Latvijas Republikas Tieslietu ministra, 2014 [Электронный ресурс]. URL: https://www.tm.gov.lv/lv/cits/publiskais-parskats-par-tieslietu-ministrija-iesniegtajiem-religisko-organizaciju-parskatiem-par-dar (дата обращения 10.05.2018)</w:t>
      </w:r>
    </w:p>
    <w:p w:rsidR="001D203A" w:rsidRPr="001D203A" w:rsidRDefault="001D203A" w:rsidP="006C0795">
      <w:pPr>
        <w:widowControl/>
        <w:adjustRightInd/>
        <w:spacing w:beforeLines="200" w:afterLines="100"/>
        <w:jc w:val="center"/>
        <w:textAlignment w:val="auto"/>
        <w:rPr>
          <w:rFonts w:eastAsia="Calibri"/>
          <w:b/>
          <w:lang w:eastAsia="en-US"/>
        </w:rPr>
      </w:pPr>
      <w:r w:rsidRPr="001D203A">
        <w:rPr>
          <w:rFonts w:eastAsia="Calibri"/>
          <w:b/>
          <w:lang w:eastAsia="en-US"/>
        </w:rPr>
        <w:t xml:space="preserve">Книги, монографии, сборники </w:t>
      </w:r>
    </w:p>
    <w:p w:rsidR="001D203A" w:rsidRPr="001D203A" w:rsidRDefault="001D203A" w:rsidP="006C0795">
      <w:pPr>
        <w:widowControl/>
        <w:adjustRightInd/>
        <w:spacing w:afterLines="50"/>
        <w:ind w:firstLine="771"/>
        <w:jc w:val="left"/>
        <w:textAlignment w:val="auto"/>
        <w:rPr>
          <w:b/>
        </w:rPr>
      </w:pPr>
      <w:r w:rsidRPr="001D203A">
        <w:rPr>
          <w:b/>
        </w:rPr>
        <w:t>На русском языке:</w:t>
      </w:r>
    </w:p>
    <w:p w:rsidR="00CB07B1" w:rsidRPr="001D203A" w:rsidRDefault="00CB07B1" w:rsidP="006C0795">
      <w:pPr>
        <w:widowControl/>
        <w:numPr>
          <w:ilvl w:val="0"/>
          <w:numId w:val="22"/>
        </w:numPr>
        <w:adjustRightInd/>
        <w:spacing w:afterLines="50"/>
        <w:ind w:left="771" w:hanging="567"/>
        <w:jc w:val="left"/>
        <w:textAlignment w:val="auto"/>
      </w:pPr>
      <w:r w:rsidRPr="001D203A">
        <w:t>Блейере Д., Бутулис И., Зунда А., Фелдманис И. История Латвии. XX век. Рига: Юмава, 2005.</w:t>
      </w:r>
    </w:p>
    <w:p w:rsidR="00CB07B1" w:rsidRPr="001D203A" w:rsidRDefault="00CB07B1" w:rsidP="006C0795">
      <w:pPr>
        <w:widowControl/>
        <w:numPr>
          <w:ilvl w:val="0"/>
          <w:numId w:val="22"/>
        </w:numPr>
        <w:adjustRightInd/>
        <w:spacing w:afterLines="50"/>
        <w:ind w:left="771" w:hanging="567"/>
        <w:jc w:val="left"/>
        <w:textAlignment w:val="auto"/>
      </w:pPr>
      <w:r w:rsidRPr="001D203A">
        <w:t>Блохин И. Н. Журналистика в мире национальных отношений: политическое функционирование и профессиональное участие. СПб.: Изд-во С.-Петерб. ун-та, 2008.</w:t>
      </w:r>
    </w:p>
    <w:p w:rsidR="00CB07B1" w:rsidRPr="001D203A" w:rsidRDefault="00CB07B1" w:rsidP="006C0795">
      <w:pPr>
        <w:widowControl/>
        <w:numPr>
          <w:ilvl w:val="0"/>
          <w:numId w:val="22"/>
        </w:numPr>
        <w:adjustRightInd/>
        <w:spacing w:afterLines="50"/>
        <w:ind w:left="771" w:hanging="567"/>
        <w:jc w:val="left"/>
        <w:textAlignment w:val="auto"/>
      </w:pPr>
      <w:r w:rsidRPr="001D203A">
        <w:t>Воробьёва Л.М. История Латвии от Российской империи к СССР. М.: Издательство «ФИВ», 2011.</w:t>
      </w:r>
    </w:p>
    <w:p w:rsidR="00CB07B1" w:rsidRPr="001D203A" w:rsidRDefault="00CB07B1" w:rsidP="006C0795">
      <w:pPr>
        <w:widowControl/>
        <w:numPr>
          <w:ilvl w:val="0"/>
          <w:numId w:val="22"/>
        </w:numPr>
        <w:adjustRightInd/>
        <w:spacing w:afterLines="50"/>
        <w:ind w:left="771" w:hanging="567"/>
        <w:jc w:val="left"/>
        <w:textAlignment w:val="auto"/>
      </w:pPr>
      <w:r w:rsidRPr="001D203A">
        <w:t>Демин В. А. Государственная Дума России: механизм функционирования. М.: «Российская политическая энциклопедия» (РОССПЭН)</w:t>
      </w:r>
      <w:r w:rsidR="006C0795">
        <w:t>, 1996.</w:t>
      </w:r>
      <w:r w:rsidRPr="001D203A">
        <w:t xml:space="preserve"> 216 с.</w:t>
      </w:r>
    </w:p>
    <w:p w:rsidR="00CB07B1" w:rsidRPr="001D203A" w:rsidRDefault="00CB07B1" w:rsidP="006C0795">
      <w:pPr>
        <w:widowControl/>
        <w:numPr>
          <w:ilvl w:val="0"/>
          <w:numId w:val="22"/>
        </w:numPr>
        <w:adjustRightInd/>
        <w:spacing w:afterLines="50"/>
        <w:ind w:left="771" w:hanging="567"/>
        <w:jc w:val="left"/>
        <w:textAlignment w:val="auto"/>
      </w:pPr>
      <w:r w:rsidRPr="001D203A">
        <w:t>История Латвии. Рига: J.L.V., 2005.</w:t>
      </w:r>
    </w:p>
    <w:p w:rsidR="00CB07B1" w:rsidRPr="001D203A" w:rsidRDefault="00CB07B1" w:rsidP="006C0795">
      <w:pPr>
        <w:widowControl/>
        <w:numPr>
          <w:ilvl w:val="0"/>
          <w:numId w:val="22"/>
        </w:numPr>
        <w:adjustRightInd/>
        <w:spacing w:afterLines="50"/>
        <w:ind w:left="771" w:hanging="567"/>
        <w:jc w:val="left"/>
        <w:textAlignment w:val="auto"/>
      </w:pPr>
      <w:r w:rsidRPr="001D203A">
        <w:t>Мишке В. Этого нельзя забывать. Рига: Изд-во «Лиесма», 1968.</w:t>
      </w:r>
    </w:p>
    <w:p w:rsidR="00CB07B1" w:rsidRPr="001D203A" w:rsidRDefault="00CB07B1" w:rsidP="006C0795">
      <w:pPr>
        <w:widowControl/>
        <w:numPr>
          <w:ilvl w:val="0"/>
          <w:numId w:val="22"/>
        </w:numPr>
        <w:adjustRightInd/>
        <w:spacing w:afterLines="50"/>
        <w:ind w:left="771" w:hanging="567"/>
        <w:jc w:val="left"/>
        <w:textAlignment w:val="auto"/>
      </w:pPr>
      <w:r w:rsidRPr="001D203A">
        <w:t>Хантингтон С. Кто мы? Вызовы американской национальной идентичности. М.: АСТ, 2004. 635 с. URL: http://yanko.lib.ru/books/politologiya/huntington-who_are_we-ru-a.htm (дата обращения 08.12.2017)</w:t>
      </w:r>
    </w:p>
    <w:p w:rsidR="00CB07B1" w:rsidRPr="001D203A" w:rsidRDefault="00CB07B1" w:rsidP="006C0795">
      <w:pPr>
        <w:widowControl/>
        <w:numPr>
          <w:ilvl w:val="0"/>
          <w:numId w:val="22"/>
        </w:numPr>
        <w:adjustRightInd/>
        <w:spacing w:afterLines="50"/>
        <w:ind w:left="771" w:hanging="567"/>
        <w:jc w:val="left"/>
        <w:textAlignment w:val="auto"/>
      </w:pPr>
      <w:r w:rsidRPr="001D203A">
        <w:lastRenderedPageBreak/>
        <w:t>Эриксон Э. Идентичность: юность и кризис: Пер. с англ./ Общ. ред. и предисл. Толстых А. В. — М.: Издательская группа «Прогресс», 1996. 344 с.</w:t>
      </w:r>
    </w:p>
    <w:p w:rsidR="00CB07B1" w:rsidRPr="001D203A" w:rsidRDefault="00CB07B1" w:rsidP="006C0795">
      <w:pPr>
        <w:widowControl/>
        <w:numPr>
          <w:ilvl w:val="0"/>
          <w:numId w:val="22"/>
        </w:numPr>
        <w:adjustRightInd/>
        <w:spacing w:afterLines="50"/>
        <w:ind w:left="771" w:hanging="567"/>
        <w:jc w:val="left"/>
        <w:textAlignment w:val="auto"/>
      </w:pPr>
      <w:r w:rsidRPr="001D203A">
        <w:t>Этническая политика в странах Балтии</w:t>
      </w:r>
      <w:r w:rsidR="006C0795">
        <w:t xml:space="preserve"> </w:t>
      </w:r>
      <w:r w:rsidR="006C0795" w:rsidRPr="001D203A">
        <w:t>/</w:t>
      </w:r>
      <w:r w:rsidR="006C0795">
        <w:t xml:space="preserve"> отв. Ред. В. В. Полещук, В. В. Степанов, Ин-т этнологии и антропологии им. Н. Н. Миклухомаклая РАН.</w:t>
      </w:r>
      <w:r w:rsidRPr="001D203A">
        <w:t xml:space="preserve"> М.: Наука. 2013.</w:t>
      </w:r>
      <w:r w:rsidR="006C0795">
        <w:t xml:space="preserve"> 407 с.</w:t>
      </w:r>
    </w:p>
    <w:p w:rsidR="001D203A" w:rsidRPr="001D203A" w:rsidRDefault="001D203A" w:rsidP="006C0795">
      <w:pPr>
        <w:widowControl/>
        <w:adjustRightInd/>
        <w:spacing w:beforeLines="200" w:afterLines="50"/>
        <w:ind w:left="771"/>
        <w:jc w:val="left"/>
      </w:pPr>
      <w:r w:rsidRPr="001D203A">
        <w:rPr>
          <w:b/>
        </w:rPr>
        <w:t>На иностранных языках:</w:t>
      </w:r>
    </w:p>
    <w:p w:rsidR="00CB07B1" w:rsidRPr="00CB07B1" w:rsidRDefault="00CB07B1" w:rsidP="006C0795">
      <w:pPr>
        <w:widowControl/>
        <w:numPr>
          <w:ilvl w:val="0"/>
          <w:numId w:val="22"/>
        </w:numPr>
        <w:adjustRightInd/>
        <w:spacing w:afterLines="50"/>
        <w:ind w:left="771" w:hanging="567"/>
        <w:jc w:val="left"/>
        <w:textAlignment w:val="auto"/>
        <w:rPr>
          <w:lang w:val="de-DE"/>
        </w:rPr>
      </w:pPr>
      <w:r w:rsidRPr="001D203A">
        <w:rPr>
          <w:lang w:val="de-DE"/>
        </w:rPr>
        <w:t xml:space="preserve">Latvijas Republikas Prese 1918-1940 / redakcijā Prof. Dr. Habil, Hist. R. Treija. </w:t>
      </w:r>
      <w:r w:rsidRPr="00CB07B1">
        <w:rPr>
          <w:lang w:val="de-DE"/>
        </w:rPr>
        <w:t>Rīga: Zvaigzne ABC, 1996.</w:t>
      </w:r>
    </w:p>
    <w:p w:rsidR="00CB07B1" w:rsidRPr="001D203A" w:rsidRDefault="00CB07B1" w:rsidP="006C0795">
      <w:pPr>
        <w:widowControl/>
        <w:numPr>
          <w:ilvl w:val="0"/>
          <w:numId w:val="22"/>
        </w:numPr>
        <w:adjustRightInd/>
        <w:spacing w:afterLines="50"/>
        <w:ind w:left="771" w:hanging="567"/>
        <w:jc w:val="left"/>
        <w:textAlignment w:val="auto"/>
      </w:pPr>
      <w:r w:rsidRPr="001D203A">
        <w:t>Svabe А. Agrama reforma, Latvija 20 gados. Riga, 1938.</w:t>
      </w:r>
    </w:p>
    <w:p w:rsidR="001D203A" w:rsidRPr="001D203A" w:rsidRDefault="001D203A" w:rsidP="006C0795">
      <w:pPr>
        <w:widowControl/>
        <w:adjustRightInd/>
        <w:spacing w:beforeLines="200" w:afterLines="100"/>
        <w:jc w:val="center"/>
        <w:textAlignment w:val="auto"/>
        <w:rPr>
          <w:b/>
        </w:rPr>
      </w:pPr>
      <w:r w:rsidRPr="001D203A">
        <w:rPr>
          <w:b/>
        </w:rPr>
        <w:t>Учебные пособия, лекции</w:t>
      </w:r>
    </w:p>
    <w:p w:rsidR="00CB07B1" w:rsidRPr="001D203A" w:rsidRDefault="00CB07B1" w:rsidP="006C0795">
      <w:pPr>
        <w:widowControl/>
        <w:numPr>
          <w:ilvl w:val="0"/>
          <w:numId w:val="22"/>
        </w:numPr>
        <w:adjustRightInd/>
        <w:spacing w:afterLines="50"/>
        <w:ind w:left="771" w:hanging="567"/>
        <w:jc w:val="left"/>
        <w:textAlignment w:val="auto"/>
      </w:pPr>
      <w:r w:rsidRPr="001D203A">
        <w:t xml:space="preserve">Блохин И. Н. Журналистика в этнокультурном взаимодействии: Учебное пособие. — СПб.: Факультет журналистики СПбГУ, 2003. </w:t>
      </w:r>
    </w:p>
    <w:p w:rsidR="00CB07B1" w:rsidRPr="001D203A" w:rsidRDefault="00CB07B1" w:rsidP="006C0795">
      <w:pPr>
        <w:widowControl/>
        <w:numPr>
          <w:ilvl w:val="0"/>
          <w:numId w:val="22"/>
        </w:numPr>
        <w:adjustRightInd/>
        <w:spacing w:afterLines="50"/>
        <w:ind w:left="771" w:hanging="567"/>
        <w:jc w:val="left"/>
        <w:textAlignment w:val="auto"/>
      </w:pPr>
      <w:r w:rsidRPr="001D203A">
        <w:t>Тишков В. А., Шабаев Ю. П. Этнополитология: политические функции этничности: Учебник для вузов. М.: Издательство Московского университета, 2011. URL: http://www.valerytishkov.ru/engine/documents/document1807.pdf (дата обращения: 20.04.2018)</w:t>
      </w:r>
    </w:p>
    <w:p w:rsidR="00CB07B1" w:rsidRPr="001D203A" w:rsidRDefault="00CB07B1" w:rsidP="006C0795">
      <w:pPr>
        <w:widowControl/>
        <w:numPr>
          <w:ilvl w:val="0"/>
          <w:numId w:val="22"/>
        </w:numPr>
        <w:adjustRightInd/>
        <w:spacing w:afterLines="50"/>
        <w:ind w:left="771" w:hanging="567"/>
        <w:jc w:val="left"/>
        <w:textAlignment w:val="auto"/>
      </w:pPr>
      <w:r w:rsidRPr="001D203A">
        <w:t xml:space="preserve">Федотова Л. Н. Социология массовой коммуникации. Учебник для вузов. СПб., 2003. </w:t>
      </w:r>
    </w:p>
    <w:p w:rsidR="001D203A" w:rsidRPr="001D203A" w:rsidRDefault="001D203A" w:rsidP="006C0795">
      <w:pPr>
        <w:widowControl/>
        <w:adjustRightInd/>
        <w:spacing w:beforeLines="200" w:afterLines="100"/>
        <w:jc w:val="center"/>
        <w:textAlignment w:val="auto"/>
        <w:rPr>
          <w:b/>
        </w:rPr>
      </w:pPr>
      <w:r w:rsidRPr="001D203A">
        <w:rPr>
          <w:b/>
        </w:rPr>
        <w:t>Авторефераты, диссертации</w:t>
      </w:r>
    </w:p>
    <w:p w:rsidR="001D203A" w:rsidRPr="001D203A" w:rsidRDefault="001D203A" w:rsidP="006C0795">
      <w:pPr>
        <w:widowControl/>
        <w:numPr>
          <w:ilvl w:val="0"/>
          <w:numId w:val="22"/>
        </w:numPr>
        <w:adjustRightInd/>
        <w:spacing w:afterLines="300"/>
        <w:ind w:left="771" w:hanging="567"/>
        <w:jc w:val="left"/>
        <w:textAlignment w:val="auto"/>
      </w:pPr>
      <w:r w:rsidRPr="001D203A">
        <w:t>Шнайдер А. А. Особенности развития традиционных и новых СМИ Латвии. М., 2017.</w:t>
      </w:r>
    </w:p>
    <w:p w:rsidR="001D203A" w:rsidRPr="001D203A" w:rsidRDefault="001D203A" w:rsidP="006C0795">
      <w:pPr>
        <w:widowControl/>
        <w:adjustRightInd/>
        <w:spacing w:beforeLines="200" w:afterLines="100"/>
        <w:jc w:val="center"/>
        <w:textAlignment w:val="auto"/>
        <w:rPr>
          <w:b/>
        </w:rPr>
      </w:pPr>
      <w:r w:rsidRPr="001D203A">
        <w:rPr>
          <w:b/>
        </w:rPr>
        <w:lastRenderedPageBreak/>
        <w:t>Научные статьи</w:t>
      </w:r>
    </w:p>
    <w:p w:rsidR="001D203A" w:rsidRPr="001D203A" w:rsidRDefault="001D203A" w:rsidP="006C0795">
      <w:pPr>
        <w:widowControl/>
        <w:adjustRightInd/>
        <w:spacing w:afterLines="50"/>
        <w:ind w:firstLine="771"/>
        <w:jc w:val="left"/>
        <w:textAlignment w:val="auto"/>
        <w:rPr>
          <w:b/>
        </w:rPr>
      </w:pPr>
      <w:r w:rsidRPr="001D203A">
        <w:rPr>
          <w:b/>
        </w:rPr>
        <w:t>На русском языке:</w:t>
      </w:r>
    </w:p>
    <w:p w:rsidR="00CB07B1" w:rsidRPr="001D203A" w:rsidRDefault="00CB07B1" w:rsidP="006C0795">
      <w:pPr>
        <w:widowControl/>
        <w:numPr>
          <w:ilvl w:val="0"/>
          <w:numId w:val="22"/>
        </w:numPr>
        <w:adjustRightInd/>
        <w:spacing w:afterLines="50"/>
        <w:ind w:left="771" w:hanging="567"/>
        <w:jc w:val="left"/>
        <w:textAlignment w:val="auto"/>
      </w:pPr>
      <w:bookmarkStart w:id="20" w:name="_GoBack"/>
      <w:bookmarkEnd w:id="20"/>
      <w:r w:rsidRPr="001D203A">
        <w:t>Ачкасов В. А. Роль «исторической политики» в формировании российской идентичности // Журнал социологии и социальной антропологии. СПб., 2015. № 2. URL: https://elibrary.ru/item.asp?id=23936502  (дата обращения 01.04.2018)</w:t>
      </w:r>
    </w:p>
    <w:p w:rsidR="00CB07B1" w:rsidRPr="001D203A" w:rsidRDefault="00CB07B1" w:rsidP="006C0795">
      <w:pPr>
        <w:widowControl/>
        <w:numPr>
          <w:ilvl w:val="0"/>
          <w:numId w:val="22"/>
        </w:numPr>
        <w:adjustRightInd/>
        <w:spacing w:afterLines="50"/>
        <w:ind w:left="771" w:hanging="567"/>
        <w:jc w:val="left"/>
        <w:textAlignment w:val="auto"/>
      </w:pPr>
      <w:r w:rsidRPr="001D203A">
        <w:t>Бахтурина А.Ю. Изменение административных границ Прибалтийских губерний весной – летом 1917 г. // Вестник РГГУ. Серия «Политология. История. Международные отношения. Зарубежное регионоведение. Востоковедение». 2017. URL: https://cyberleninka.ru/article/n/izmenenie-administrativnyh-granits-pribaltiyskih-guberniy-vesnoy-letom-1917-g (дата обращения 01.04.2018)</w:t>
      </w:r>
    </w:p>
    <w:p w:rsidR="00CB07B1" w:rsidRPr="001D203A" w:rsidRDefault="00CB07B1" w:rsidP="006C0795">
      <w:pPr>
        <w:widowControl/>
        <w:numPr>
          <w:ilvl w:val="0"/>
          <w:numId w:val="22"/>
        </w:numPr>
        <w:adjustRightInd/>
        <w:spacing w:afterLines="50"/>
        <w:ind w:left="771" w:hanging="567"/>
        <w:jc w:val="left"/>
        <w:textAlignment w:val="auto"/>
      </w:pPr>
      <w:r w:rsidRPr="001D203A">
        <w:t xml:space="preserve">Блохин И. Н. Этнологическая культура журналиста // Вестник Санкт-Петербургского университета. Язык и литература. СПб.: Изд-во С.-Петерб. ун-та, 2008. Сер. 9. Вып. 2. Ч. </w:t>
      </w:r>
      <w:r w:rsidRPr="001D203A">
        <w:rPr>
          <w:lang w:val="en-US"/>
        </w:rPr>
        <w:t>II</w:t>
      </w:r>
      <w:r w:rsidRPr="001D203A">
        <w:t>.</w:t>
      </w:r>
    </w:p>
    <w:p w:rsidR="00CB07B1" w:rsidRPr="001D203A" w:rsidRDefault="00CB07B1" w:rsidP="006C0795">
      <w:pPr>
        <w:widowControl/>
        <w:numPr>
          <w:ilvl w:val="0"/>
          <w:numId w:val="22"/>
        </w:numPr>
        <w:adjustRightInd/>
        <w:spacing w:afterLines="50"/>
        <w:ind w:left="771" w:hanging="567"/>
        <w:jc w:val="left"/>
        <w:textAlignment w:val="auto"/>
      </w:pPr>
      <w:r w:rsidRPr="001D203A">
        <w:t>Вавилова В. В., Кайгородова А. Ф., Коротаева Ю. В., Мяленко Ю. В., Панов П. В. Русские меньшинства в странах постсоветского пространства: факторы политизации. Аналитический доклад. Пермь, 2013. С. 2.</w:t>
      </w:r>
    </w:p>
    <w:p w:rsidR="00CB07B1" w:rsidRPr="001D203A" w:rsidRDefault="00CB07B1" w:rsidP="006C0795">
      <w:pPr>
        <w:widowControl/>
        <w:numPr>
          <w:ilvl w:val="0"/>
          <w:numId w:val="22"/>
        </w:numPr>
        <w:adjustRightInd/>
        <w:spacing w:afterLines="50"/>
        <w:ind w:left="771" w:hanging="567"/>
        <w:jc w:val="left"/>
        <w:textAlignment w:val="auto"/>
      </w:pPr>
      <w:r w:rsidRPr="001D203A">
        <w:t>Гасилин В. Н. Идентичность и идентификация человека: проблемы и перспективы исследования // Вестник ПАГС. 2008. № 3. URL: https://cyberleninka.ru/article/n/identichnost-i-identifikatsiya-cheloveka-problemy-i-perspektivy-issledovaniya-1 (дата обращения: 26.02.2018)</w:t>
      </w:r>
    </w:p>
    <w:p w:rsidR="00CB07B1" w:rsidRPr="001D203A" w:rsidRDefault="00CB07B1" w:rsidP="006C0795">
      <w:pPr>
        <w:widowControl/>
        <w:numPr>
          <w:ilvl w:val="0"/>
          <w:numId w:val="22"/>
        </w:numPr>
        <w:adjustRightInd/>
        <w:spacing w:afterLines="50"/>
        <w:ind w:left="771" w:hanging="567"/>
        <w:jc w:val="left"/>
        <w:textAlignment w:val="auto"/>
      </w:pPr>
      <w:r w:rsidRPr="001D203A">
        <w:t xml:space="preserve">Голошумова Г.С., Вершинина Т.С., Уткина Е. Формирование национального самосознания личности средствами СМИ // Вестник Университета Российской академии образования. 2016. № 2. </w:t>
      </w:r>
      <w:r w:rsidRPr="001D203A">
        <w:rPr>
          <w:lang w:val="en-US"/>
        </w:rPr>
        <w:t>URL</w:t>
      </w:r>
      <w:r w:rsidRPr="001D203A">
        <w:t xml:space="preserve">: </w:t>
      </w:r>
      <w:r w:rsidRPr="001D203A">
        <w:rPr>
          <w:lang w:val="en-US"/>
        </w:rPr>
        <w:t>https</w:t>
      </w:r>
      <w:r w:rsidRPr="001D203A">
        <w:t>://</w:t>
      </w:r>
      <w:r w:rsidRPr="001D203A">
        <w:rPr>
          <w:lang w:val="en-US"/>
        </w:rPr>
        <w:t>elibrary</w:t>
      </w:r>
      <w:r w:rsidRPr="001D203A">
        <w:t>.</w:t>
      </w:r>
      <w:r w:rsidRPr="001D203A">
        <w:rPr>
          <w:lang w:val="en-US"/>
        </w:rPr>
        <w:t>ru</w:t>
      </w:r>
      <w:r w:rsidRPr="001D203A">
        <w:t>/</w:t>
      </w:r>
      <w:r w:rsidRPr="001D203A">
        <w:rPr>
          <w:lang w:val="en-US"/>
        </w:rPr>
        <w:t>item</w:t>
      </w:r>
      <w:r w:rsidRPr="001D203A">
        <w:t>.</w:t>
      </w:r>
      <w:r w:rsidRPr="001D203A">
        <w:rPr>
          <w:lang w:val="en-US"/>
        </w:rPr>
        <w:t>asp</w:t>
      </w:r>
      <w:r w:rsidRPr="001D203A">
        <w:t>?</w:t>
      </w:r>
      <w:r w:rsidRPr="001D203A">
        <w:rPr>
          <w:lang w:val="en-US"/>
        </w:rPr>
        <w:t>id</w:t>
      </w:r>
      <w:r w:rsidRPr="001D203A">
        <w:t>=29126794 (дата обращения: 18.10.2017)</w:t>
      </w:r>
    </w:p>
    <w:p w:rsidR="00CB07B1" w:rsidRPr="001D203A" w:rsidRDefault="00CB07B1" w:rsidP="006C0795">
      <w:pPr>
        <w:widowControl/>
        <w:numPr>
          <w:ilvl w:val="0"/>
          <w:numId w:val="22"/>
        </w:numPr>
        <w:adjustRightInd/>
        <w:spacing w:afterLines="50"/>
        <w:ind w:left="771" w:hanging="567"/>
        <w:jc w:val="left"/>
        <w:textAlignment w:val="auto"/>
      </w:pPr>
      <w:r w:rsidRPr="001D203A">
        <w:lastRenderedPageBreak/>
        <w:t>Дзякович, Е.В. Идентичность, идентификация, инсценировка в развитии глобальных и локальных социокультурных процессов современности / Е.В. Дзякович // Обсерватория культуры. М., 2010. №4.</w:t>
      </w:r>
    </w:p>
    <w:p w:rsidR="00CB07B1" w:rsidRPr="001D203A" w:rsidRDefault="00CB07B1" w:rsidP="006C0795">
      <w:pPr>
        <w:widowControl/>
        <w:numPr>
          <w:ilvl w:val="0"/>
          <w:numId w:val="22"/>
        </w:numPr>
        <w:adjustRightInd/>
        <w:spacing w:afterLines="50"/>
        <w:ind w:left="771" w:hanging="567"/>
        <w:jc w:val="left"/>
        <w:textAlignment w:val="auto"/>
      </w:pPr>
      <w:r w:rsidRPr="001D203A">
        <w:t>Загоруйко М. В. История государственных символов Латвии // Государственный советник. 2017. № 1. URL: https://cyberleninka.ru/article/n/istoriya-gosudarstvennyh-simvolov-latvii-1 (дата обращения 01.04.2018)</w:t>
      </w:r>
    </w:p>
    <w:p w:rsidR="00CB07B1" w:rsidRPr="001D203A" w:rsidRDefault="00CB07B1" w:rsidP="006C0795">
      <w:pPr>
        <w:widowControl/>
        <w:numPr>
          <w:ilvl w:val="0"/>
          <w:numId w:val="22"/>
        </w:numPr>
        <w:adjustRightInd/>
        <w:spacing w:afterLines="50"/>
        <w:ind w:left="771" w:hanging="567"/>
        <w:jc w:val="left"/>
        <w:textAlignment w:val="auto"/>
      </w:pPr>
      <w:r w:rsidRPr="001D203A">
        <w:t xml:space="preserve">Клемешев А. П. Прибалтика накануне и во время Второй мировой войны: дилемма независимости // Вестник Балтийского федерального университета им. И. Канта. Серия: Гуманитарные и общественные науки. 2013. </w:t>
      </w:r>
      <w:r w:rsidRPr="001D203A">
        <w:rPr>
          <w:lang w:val="en-US"/>
        </w:rPr>
        <w:t>URL</w:t>
      </w:r>
      <w:r w:rsidRPr="001D203A">
        <w:t xml:space="preserve">: </w:t>
      </w:r>
      <w:r w:rsidRPr="001D203A">
        <w:rPr>
          <w:lang w:val="en-US"/>
        </w:rPr>
        <w:t>https</w:t>
      </w:r>
      <w:r w:rsidRPr="001D203A">
        <w:t>://</w:t>
      </w:r>
      <w:r w:rsidRPr="001D203A">
        <w:rPr>
          <w:lang w:val="en-US"/>
        </w:rPr>
        <w:t>cyberleninka</w:t>
      </w:r>
      <w:r w:rsidRPr="001D203A">
        <w:t>.</w:t>
      </w:r>
      <w:r w:rsidRPr="001D203A">
        <w:rPr>
          <w:lang w:val="en-US"/>
        </w:rPr>
        <w:t>ru</w:t>
      </w:r>
      <w:r w:rsidRPr="001D203A">
        <w:t>/</w:t>
      </w:r>
      <w:r w:rsidRPr="001D203A">
        <w:rPr>
          <w:lang w:val="en-US"/>
        </w:rPr>
        <w:t>article</w:t>
      </w:r>
      <w:r w:rsidRPr="001D203A">
        <w:t>/</w:t>
      </w:r>
      <w:r w:rsidRPr="001D203A">
        <w:rPr>
          <w:lang w:val="en-US"/>
        </w:rPr>
        <w:t>n</w:t>
      </w:r>
      <w:r w:rsidRPr="001D203A">
        <w:t>/</w:t>
      </w:r>
      <w:r w:rsidRPr="001D203A">
        <w:rPr>
          <w:lang w:val="en-US"/>
        </w:rPr>
        <w:t>pribaltika</w:t>
      </w:r>
      <w:r w:rsidRPr="001D203A">
        <w:t>-</w:t>
      </w:r>
      <w:r w:rsidRPr="001D203A">
        <w:rPr>
          <w:lang w:val="en-US"/>
        </w:rPr>
        <w:t>nakanune</w:t>
      </w:r>
      <w:r w:rsidRPr="001D203A">
        <w:t>-</w:t>
      </w:r>
      <w:r w:rsidRPr="001D203A">
        <w:rPr>
          <w:lang w:val="en-US"/>
        </w:rPr>
        <w:t>i</w:t>
      </w:r>
      <w:r w:rsidRPr="001D203A">
        <w:t>-</w:t>
      </w:r>
      <w:r w:rsidRPr="001D203A">
        <w:rPr>
          <w:lang w:val="en-US"/>
        </w:rPr>
        <w:t>vo</w:t>
      </w:r>
      <w:r w:rsidRPr="001D203A">
        <w:t>-</w:t>
      </w:r>
      <w:r w:rsidRPr="001D203A">
        <w:rPr>
          <w:lang w:val="en-US"/>
        </w:rPr>
        <w:t>vremya</w:t>
      </w:r>
      <w:r w:rsidRPr="001D203A">
        <w:t>-</w:t>
      </w:r>
      <w:r w:rsidRPr="001D203A">
        <w:rPr>
          <w:lang w:val="en-US"/>
        </w:rPr>
        <w:t>vtoroy</w:t>
      </w:r>
      <w:r w:rsidRPr="001D203A">
        <w:t>-</w:t>
      </w:r>
      <w:r w:rsidRPr="001D203A">
        <w:rPr>
          <w:lang w:val="en-US"/>
        </w:rPr>
        <w:t>mirovoy</w:t>
      </w:r>
      <w:r w:rsidRPr="001D203A">
        <w:t>-</w:t>
      </w:r>
      <w:r w:rsidRPr="001D203A">
        <w:rPr>
          <w:lang w:val="en-US"/>
        </w:rPr>
        <w:t>voyny</w:t>
      </w:r>
      <w:r w:rsidRPr="001D203A">
        <w:t>-</w:t>
      </w:r>
      <w:r w:rsidRPr="001D203A">
        <w:rPr>
          <w:lang w:val="en-US"/>
        </w:rPr>
        <w:t>dilemma</w:t>
      </w:r>
      <w:r w:rsidRPr="001D203A">
        <w:t>-</w:t>
      </w:r>
      <w:r w:rsidRPr="001D203A">
        <w:rPr>
          <w:lang w:val="en-US"/>
        </w:rPr>
        <w:t>nezavisimosti</w:t>
      </w:r>
      <w:r w:rsidRPr="001D203A">
        <w:t xml:space="preserve"> (дата обращения 01.04.2018)</w:t>
      </w:r>
    </w:p>
    <w:p w:rsidR="00CB07B1" w:rsidRPr="001D203A" w:rsidRDefault="00CB07B1" w:rsidP="006C0795">
      <w:pPr>
        <w:widowControl/>
        <w:numPr>
          <w:ilvl w:val="0"/>
          <w:numId w:val="22"/>
        </w:numPr>
        <w:adjustRightInd/>
        <w:spacing w:afterLines="50"/>
        <w:ind w:left="771" w:hanging="567"/>
        <w:jc w:val="left"/>
        <w:textAlignment w:val="auto"/>
      </w:pPr>
      <w:r w:rsidRPr="001D203A">
        <w:t>Конопленко А. А. Роль Ордена меченосцев в завоевании Ливонии // Военно-исторические исследования в Поволжье. Саратов: Изд-во Сарат. ун-та, 2005. Вып. 6.</w:t>
      </w:r>
    </w:p>
    <w:p w:rsidR="00CB07B1" w:rsidRPr="001D203A" w:rsidRDefault="00CB07B1" w:rsidP="006C0795">
      <w:pPr>
        <w:widowControl/>
        <w:numPr>
          <w:ilvl w:val="0"/>
          <w:numId w:val="22"/>
        </w:numPr>
        <w:adjustRightInd/>
        <w:spacing w:afterLines="50"/>
        <w:ind w:left="771" w:hanging="567"/>
        <w:jc w:val="left"/>
        <w:textAlignment w:val="auto"/>
      </w:pPr>
      <w:r w:rsidRPr="001D203A">
        <w:t>Кочетков В. В. Идентичность в международных отношениях: теоретические основы и роль в мировой политике // Вестник Московского Университета. Серия 25. Международные отношения и мировая политика. 2010. №1. URL: http://fmp.msu.ru/attachments/article/264/KOCHETKOV_1_2010.pdf (дата обращения: 07.01.2018)</w:t>
      </w:r>
    </w:p>
    <w:p w:rsidR="00CB07B1" w:rsidRPr="001D203A" w:rsidRDefault="00CB07B1" w:rsidP="006C0795">
      <w:pPr>
        <w:widowControl/>
        <w:numPr>
          <w:ilvl w:val="0"/>
          <w:numId w:val="22"/>
        </w:numPr>
        <w:adjustRightInd/>
        <w:spacing w:afterLines="50"/>
        <w:ind w:left="771" w:hanging="567"/>
        <w:jc w:val="left"/>
        <w:textAlignment w:val="auto"/>
      </w:pPr>
      <w:r w:rsidRPr="001D203A">
        <w:t>Кочетков В. В. Национальная и этническая идентичности в современном мире // Вестник Московского Университета. Серия 18. Социология и политология. 2012. №2. URL: https://socio.msu.ru/vestnik/archive/text/2012/2/12.pdf (дата обращения: 03.11.2017)</w:t>
      </w:r>
    </w:p>
    <w:p w:rsidR="00CB07B1" w:rsidRPr="001D203A" w:rsidRDefault="00CB07B1" w:rsidP="006C0795">
      <w:pPr>
        <w:widowControl/>
        <w:numPr>
          <w:ilvl w:val="0"/>
          <w:numId w:val="22"/>
        </w:numPr>
        <w:adjustRightInd/>
        <w:spacing w:afterLines="50"/>
        <w:ind w:left="771" w:hanging="567"/>
        <w:jc w:val="left"/>
        <w:textAlignment w:val="auto"/>
      </w:pPr>
      <w:r w:rsidRPr="001D203A">
        <w:lastRenderedPageBreak/>
        <w:t xml:space="preserve">Кузьминых Н. Ю. Исторические предпосылки этнической политики постсоветской Латвии // Известия АлтГУ. 2010. </w:t>
      </w:r>
    </w:p>
    <w:p w:rsidR="00CB07B1" w:rsidRPr="00CB07B1" w:rsidRDefault="00CB07B1" w:rsidP="006C0795">
      <w:pPr>
        <w:widowControl/>
        <w:numPr>
          <w:ilvl w:val="0"/>
          <w:numId w:val="22"/>
        </w:numPr>
        <w:adjustRightInd/>
        <w:spacing w:afterLines="50"/>
        <w:ind w:left="771" w:hanging="567"/>
        <w:jc w:val="left"/>
        <w:textAlignment w:val="auto"/>
      </w:pPr>
      <w:r w:rsidRPr="001D203A">
        <w:t xml:space="preserve">Мёдова Ю. А. О соотношении этнической и национальной идентичности // Философия и общество. 2010. </w:t>
      </w:r>
      <w:r w:rsidRPr="00CB07B1">
        <w:t xml:space="preserve">№4(60). </w:t>
      </w:r>
      <w:r w:rsidRPr="001D203A">
        <w:rPr>
          <w:lang w:val="en-US"/>
        </w:rPr>
        <w:t>URL</w:t>
      </w:r>
      <w:r w:rsidRPr="00CB07B1">
        <w:t xml:space="preserve">: </w:t>
      </w:r>
      <w:r w:rsidRPr="001D203A">
        <w:rPr>
          <w:lang w:val="en-US"/>
        </w:rPr>
        <w:t>https</w:t>
      </w:r>
      <w:r w:rsidRPr="00CB07B1">
        <w:t>://</w:t>
      </w:r>
      <w:r w:rsidRPr="001D203A">
        <w:rPr>
          <w:lang w:val="en-US"/>
        </w:rPr>
        <w:t>www</w:t>
      </w:r>
      <w:r w:rsidRPr="00CB07B1">
        <w:t>.</w:t>
      </w:r>
      <w:r w:rsidRPr="001D203A">
        <w:rPr>
          <w:lang w:val="en-US"/>
        </w:rPr>
        <w:t>socionauki</w:t>
      </w:r>
      <w:r w:rsidRPr="00CB07B1">
        <w:t>.</w:t>
      </w:r>
      <w:r w:rsidRPr="001D203A">
        <w:rPr>
          <w:lang w:val="en-US"/>
        </w:rPr>
        <w:t>ru</w:t>
      </w:r>
      <w:r w:rsidRPr="00CB07B1">
        <w:t>/</w:t>
      </w:r>
      <w:r w:rsidRPr="001D203A">
        <w:rPr>
          <w:lang w:val="en-US"/>
        </w:rPr>
        <w:t>journal</w:t>
      </w:r>
      <w:r w:rsidRPr="00CB07B1">
        <w:t>/</w:t>
      </w:r>
      <w:r w:rsidRPr="001D203A">
        <w:rPr>
          <w:lang w:val="en-US"/>
        </w:rPr>
        <w:t>articles</w:t>
      </w:r>
      <w:r w:rsidRPr="00CB07B1">
        <w:t>/130986/ (</w:t>
      </w:r>
      <w:r w:rsidRPr="001D203A">
        <w:t>дата</w:t>
      </w:r>
      <w:r w:rsidRPr="00CB07B1">
        <w:t xml:space="preserve"> </w:t>
      </w:r>
      <w:r w:rsidRPr="001D203A">
        <w:t>обращения</w:t>
      </w:r>
      <w:r w:rsidRPr="00CB07B1">
        <w:t>: 04.04.2018)</w:t>
      </w:r>
    </w:p>
    <w:p w:rsidR="00CB07B1" w:rsidRPr="001D203A" w:rsidRDefault="00CB07B1" w:rsidP="006C0795">
      <w:pPr>
        <w:widowControl/>
        <w:numPr>
          <w:ilvl w:val="0"/>
          <w:numId w:val="22"/>
        </w:numPr>
        <w:adjustRightInd/>
        <w:spacing w:afterLines="50"/>
        <w:ind w:left="771" w:hanging="567"/>
        <w:jc w:val="left"/>
        <w:textAlignment w:val="auto"/>
      </w:pPr>
      <w:r w:rsidRPr="001D203A">
        <w:t>Пархоменко Р.Н. Гражданство и национальная идентичность в понимании Ю. Хабермаса // Право и политика. 2014. № 3. URL: http://nbpublish.com/library_read_article.php?id=-27680 (дата обращения 17.03.2018)</w:t>
      </w:r>
    </w:p>
    <w:p w:rsidR="00CB07B1" w:rsidRPr="001D203A" w:rsidRDefault="00CB07B1" w:rsidP="006C0795">
      <w:pPr>
        <w:widowControl/>
        <w:numPr>
          <w:ilvl w:val="0"/>
          <w:numId w:val="22"/>
        </w:numPr>
        <w:adjustRightInd/>
        <w:spacing w:afterLines="50"/>
        <w:ind w:left="771" w:hanging="567"/>
        <w:jc w:val="left"/>
        <w:textAlignment w:val="auto"/>
      </w:pPr>
      <w:r w:rsidRPr="001D203A">
        <w:t>Пономарёва Е. Г. Авторитарный транзит периферийных стран межвоенной Европы: политологический анализ // Вестник МГИМО Университета. 2009. URL: https://cyberleninka.ru/article/n/avtoritarnyy-tranzit-periferiynyh-stran-mezhvoennoy-evropy-politologicheskiy-analiz (дата обращения 15.04.2018).</w:t>
      </w:r>
    </w:p>
    <w:p w:rsidR="00CB07B1" w:rsidRPr="001D203A" w:rsidRDefault="00CB07B1" w:rsidP="006C0795">
      <w:pPr>
        <w:widowControl/>
        <w:numPr>
          <w:ilvl w:val="0"/>
          <w:numId w:val="22"/>
        </w:numPr>
        <w:adjustRightInd/>
        <w:spacing w:afterLines="50"/>
        <w:ind w:left="771" w:hanging="567"/>
        <w:jc w:val="left"/>
        <w:textAlignment w:val="auto"/>
      </w:pPr>
      <w:r w:rsidRPr="001D203A">
        <w:t>Протасеня Е. А. Историческая память как фактор формирования этнической идентичности // Вестник Нижегородского университета им. Н.И.Лобачевского. Серия: Социальные науки. Нижний Новгород, 2016. № 2 (42). URL: https://cyberleninka.ru/article/n/istoricheskaya-pamyat-kak-faktor-formirovaniya-etnicheskoy-identichnosti (дата обращения 01.04.2018)</w:t>
      </w:r>
    </w:p>
    <w:p w:rsidR="00CB07B1" w:rsidRPr="001D203A" w:rsidRDefault="00CB07B1" w:rsidP="006C0795">
      <w:pPr>
        <w:widowControl/>
        <w:numPr>
          <w:ilvl w:val="0"/>
          <w:numId w:val="22"/>
        </w:numPr>
        <w:adjustRightInd/>
        <w:spacing w:afterLines="50"/>
        <w:ind w:left="771" w:hanging="567"/>
        <w:jc w:val="left"/>
        <w:textAlignment w:val="auto"/>
      </w:pPr>
      <w:r w:rsidRPr="001D203A">
        <w:t>Русских Л. В. Идентичность: культурная, этническая, национальная // Вестник Южно-Уральского государственного университета. Серия: Социально-гуманитарные науки. 2013. т. 13, № 2. URL: https://cyberleninka.ru/article/n/identichnost-kulturnaya-etnicheskaya-natsionalnaya (дата обращения 18.03.2018)</w:t>
      </w:r>
    </w:p>
    <w:p w:rsidR="00CB07B1" w:rsidRPr="001D203A" w:rsidRDefault="00CB07B1" w:rsidP="006C0795">
      <w:pPr>
        <w:widowControl/>
        <w:numPr>
          <w:ilvl w:val="0"/>
          <w:numId w:val="22"/>
        </w:numPr>
        <w:adjustRightInd/>
        <w:spacing w:afterLines="50"/>
        <w:ind w:left="771" w:hanging="567"/>
        <w:jc w:val="left"/>
        <w:textAlignment w:val="auto"/>
      </w:pPr>
      <w:r w:rsidRPr="001D203A">
        <w:t xml:space="preserve">Смолярова А. С. «Национальный медиапорядок»: Пределы включения в национальную публичную сферу // Век информации-2012: сб. ст. межнудар. Постоянно действ. науч.–практ. Семинара. </w:t>
      </w:r>
      <w:r w:rsidRPr="001D203A">
        <w:lastRenderedPageBreak/>
        <w:t>СПб.: Свое издательство, 2013. URL: https://elibrary.ru/item.asp?id=23478240 (дата обращения: 03.11.2017)</w:t>
      </w:r>
    </w:p>
    <w:p w:rsidR="00CB07B1" w:rsidRPr="001D203A" w:rsidRDefault="00CB07B1" w:rsidP="006C0795">
      <w:pPr>
        <w:widowControl/>
        <w:numPr>
          <w:ilvl w:val="0"/>
          <w:numId w:val="22"/>
        </w:numPr>
        <w:adjustRightInd/>
        <w:spacing w:afterLines="50"/>
        <w:ind w:left="771" w:hanging="567"/>
        <w:jc w:val="left"/>
        <w:textAlignment w:val="auto"/>
      </w:pPr>
      <w:r w:rsidRPr="001D203A">
        <w:t>Смолярова А. С. Интегративная роль прессы: к построению целостной модели // Актуальные проблемы гуманитарных и естественных наук. 2010. № 10. URL: https://elibrary.ru/item.asp?id=15606747 (дата обращения: 03.11.2017)</w:t>
      </w:r>
    </w:p>
    <w:p w:rsidR="00CB07B1" w:rsidRPr="001D203A" w:rsidRDefault="00CB07B1" w:rsidP="006C0795">
      <w:pPr>
        <w:widowControl/>
        <w:numPr>
          <w:ilvl w:val="0"/>
          <w:numId w:val="22"/>
        </w:numPr>
        <w:adjustRightInd/>
        <w:spacing w:afterLines="50"/>
        <w:ind w:left="771" w:hanging="567"/>
        <w:jc w:val="left"/>
        <w:textAlignment w:val="auto"/>
      </w:pPr>
      <w:r w:rsidRPr="001D203A">
        <w:t>Урланис Б. Ц. Войны и народонаселение Европы. М.: Изд-во социально-экономической лит-ры, 1960. URL: https://scepsis.net/library/id_1996.html (дата обращения 01.04.2018)</w:t>
      </w:r>
    </w:p>
    <w:p w:rsidR="00CB07B1" w:rsidRPr="001D203A" w:rsidRDefault="00CB07B1" w:rsidP="006C0795">
      <w:pPr>
        <w:widowControl/>
        <w:numPr>
          <w:ilvl w:val="0"/>
          <w:numId w:val="22"/>
        </w:numPr>
        <w:adjustRightInd/>
        <w:spacing w:afterLines="50"/>
        <w:ind w:left="771" w:hanging="567"/>
        <w:jc w:val="left"/>
        <w:textAlignment w:val="auto"/>
      </w:pPr>
      <w:r w:rsidRPr="001D203A">
        <w:t>Филюшкин А.И. Окончание Ливонской войны 1558-1583 гг.: «Московская война» (1579-1582) // История военного дела: исследования и источники. 2015. Специальный выпуск II. Лекции по военной истории XVI-XIX вв. — Ч. II. — URL: http://www.milhist.info/2015/04/21/filychkin_2 (дата обращения 21.04.2017)</w:t>
      </w:r>
    </w:p>
    <w:p w:rsidR="00CB07B1" w:rsidRPr="00CB07B1" w:rsidRDefault="00CB07B1" w:rsidP="006C0795">
      <w:pPr>
        <w:widowControl/>
        <w:numPr>
          <w:ilvl w:val="0"/>
          <w:numId w:val="22"/>
        </w:numPr>
        <w:adjustRightInd/>
        <w:spacing w:afterLines="50"/>
        <w:ind w:left="771" w:hanging="567"/>
        <w:jc w:val="left"/>
        <w:textAlignment w:val="auto"/>
      </w:pPr>
      <w:r w:rsidRPr="001D203A">
        <w:t xml:space="preserve">Хабермас Ю. Гражданство и национальная идентичность // Хабермас Ю. Демократия. Разум. Нравственность. М., 1995. </w:t>
      </w:r>
    </w:p>
    <w:p w:rsidR="00CB07B1" w:rsidRPr="00CB07B1" w:rsidRDefault="00CB07B1" w:rsidP="006C0795">
      <w:pPr>
        <w:widowControl/>
        <w:numPr>
          <w:ilvl w:val="0"/>
          <w:numId w:val="22"/>
        </w:numPr>
        <w:adjustRightInd/>
        <w:spacing w:afterLines="50"/>
        <w:ind w:left="771" w:hanging="567"/>
        <w:jc w:val="left"/>
        <w:textAlignment w:val="auto"/>
      </w:pPr>
      <w:r w:rsidRPr="001D203A">
        <w:t xml:space="preserve">Хабермас Ю. Европейское национальное государство: его достижения и пределы: О прошлом и будущем суверенитета и гражданства // Нации и национализм / Б. Андерсон, О. Бауэр, М. Хрох и др. </w:t>
      </w:r>
      <w:r w:rsidRPr="00CB07B1">
        <w:t xml:space="preserve">М., 2002. </w:t>
      </w:r>
    </w:p>
    <w:p w:rsidR="00CB07B1" w:rsidRPr="001D203A" w:rsidRDefault="00CB07B1" w:rsidP="006C0795">
      <w:pPr>
        <w:widowControl/>
        <w:numPr>
          <w:ilvl w:val="0"/>
          <w:numId w:val="22"/>
        </w:numPr>
        <w:adjustRightInd/>
        <w:spacing w:afterLines="50"/>
        <w:ind w:left="771" w:hanging="567"/>
        <w:jc w:val="left"/>
        <w:textAlignment w:val="auto"/>
      </w:pPr>
      <w:r w:rsidRPr="001D203A">
        <w:t>Цесельский Т. Речь Посполитая и Балтийская экспансия российской империи в XVIII в. // Studia Slavica et Balcanica Petropolitana. 2014. URL: https://cyberleninka.ru/article/n/rech-pospolitaya-i-baltiyskaya-ekspansiya-rossiyskoy-imperii-v-xviii-v (дата обращения 01.04.2018)</w:t>
      </w:r>
    </w:p>
    <w:p w:rsidR="00CB07B1" w:rsidRPr="001D203A" w:rsidRDefault="00CB07B1" w:rsidP="006C0795">
      <w:pPr>
        <w:widowControl/>
        <w:numPr>
          <w:ilvl w:val="0"/>
          <w:numId w:val="22"/>
        </w:numPr>
        <w:adjustRightInd/>
        <w:spacing w:afterLines="50"/>
        <w:ind w:left="771" w:hanging="567"/>
        <w:jc w:val="left"/>
        <w:textAlignment w:val="auto"/>
      </w:pPr>
      <w:r w:rsidRPr="001D203A">
        <w:t xml:space="preserve">Шнайдер А. А. Периодическая печать Латвии в контексте исторических событий: от становления до распада СССР // Филологические науки. Вопросы теории и практики. Тамбов, 2017. </w:t>
      </w:r>
      <w:r w:rsidRPr="001D203A">
        <w:lastRenderedPageBreak/>
        <w:t>URL: http://www.gramota.net/materials/2/2017/4-2/12.html (дата обращения 01.04.2018)</w:t>
      </w:r>
    </w:p>
    <w:p w:rsidR="001D203A" w:rsidRPr="001D203A" w:rsidRDefault="001D203A" w:rsidP="006C0795">
      <w:pPr>
        <w:widowControl/>
        <w:adjustRightInd/>
        <w:spacing w:beforeLines="200" w:afterLines="50"/>
        <w:ind w:left="771"/>
        <w:textAlignment w:val="auto"/>
        <w:rPr>
          <w:b/>
          <w:lang w:val="en-US"/>
        </w:rPr>
      </w:pPr>
      <w:r w:rsidRPr="001D203A">
        <w:rPr>
          <w:b/>
        </w:rPr>
        <w:t>На</w:t>
      </w:r>
      <w:r w:rsidRPr="001D203A">
        <w:rPr>
          <w:b/>
          <w:lang w:val="en-US"/>
        </w:rPr>
        <w:t xml:space="preserve"> </w:t>
      </w:r>
      <w:r w:rsidRPr="001D203A">
        <w:rPr>
          <w:b/>
        </w:rPr>
        <w:t>иностранных</w:t>
      </w:r>
      <w:r w:rsidRPr="001D203A">
        <w:rPr>
          <w:b/>
          <w:lang w:val="en-US"/>
        </w:rPr>
        <w:t xml:space="preserve"> </w:t>
      </w:r>
      <w:r w:rsidRPr="001D203A">
        <w:rPr>
          <w:b/>
        </w:rPr>
        <w:t>языках</w:t>
      </w:r>
      <w:r w:rsidRPr="001D203A">
        <w:rPr>
          <w:b/>
          <w:lang w:val="en-US"/>
        </w:rPr>
        <w:t>:</w:t>
      </w:r>
    </w:p>
    <w:p w:rsidR="00CB07B1" w:rsidRPr="001D203A" w:rsidRDefault="00CB07B1" w:rsidP="006C0795">
      <w:pPr>
        <w:widowControl/>
        <w:numPr>
          <w:ilvl w:val="0"/>
          <w:numId w:val="22"/>
        </w:numPr>
        <w:adjustRightInd/>
        <w:spacing w:afterLines="50"/>
        <w:ind w:left="771" w:hanging="567"/>
        <w:jc w:val="left"/>
        <w:textAlignment w:val="auto"/>
      </w:pPr>
      <w:r w:rsidRPr="001D203A">
        <w:rPr>
          <w:lang w:val="en-US"/>
        </w:rPr>
        <w:t xml:space="preserve">Cheskin A. Exploring Russian-speaking identity from below: the case of Latvia // Journal of Baltic Studies. </w:t>
      </w:r>
      <w:r w:rsidRPr="001D203A">
        <w:t xml:space="preserve">2012. </w:t>
      </w:r>
      <w:r w:rsidRPr="001D203A">
        <w:rPr>
          <w:lang w:val="en-US"/>
        </w:rPr>
        <w:t>URL</w:t>
      </w:r>
      <w:r w:rsidRPr="001D203A">
        <w:t xml:space="preserve">: </w:t>
      </w:r>
      <w:r w:rsidRPr="001D203A">
        <w:rPr>
          <w:lang w:val="en-US"/>
        </w:rPr>
        <w:t>https</w:t>
      </w:r>
      <w:r w:rsidRPr="001D203A">
        <w:t>://</w:t>
      </w:r>
      <w:r w:rsidRPr="001D203A">
        <w:rPr>
          <w:lang w:val="en-US"/>
        </w:rPr>
        <w:t>pdfs</w:t>
      </w:r>
      <w:r w:rsidRPr="001D203A">
        <w:t>.</w:t>
      </w:r>
      <w:r w:rsidRPr="001D203A">
        <w:rPr>
          <w:lang w:val="en-US"/>
        </w:rPr>
        <w:t>semanticscholar</w:t>
      </w:r>
      <w:r w:rsidRPr="001D203A">
        <w:t>.</w:t>
      </w:r>
      <w:r w:rsidRPr="001D203A">
        <w:rPr>
          <w:lang w:val="en-US"/>
        </w:rPr>
        <w:t>org</w:t>
      </w:r>
      <w:r w:rsidRPr="001D203A">
        <w:t>/</w:t>
      </w:r>
      <w:r w:rsidRPr="001D203A">
        <w:rPr>
          <w:lang w:val="en-US"/>
        </w:rPr>
        <w:t>bea</w:t>
      </w:r>
      <w:r w:rsidRPr="001D203A">
        <w:t>6/20719</w:t>
      </w:r>
      <w:r w:rsidRPr="001D203A">
        <w:rPr>
          <w:lang w:val="en-US"/>
        </w:rPr>
        <w:t>ff</w:t>
      </w:r>
      <w:r w:rsidRPr="001D203A">
        <w:t>8</w:t>
      </w:r>
      <w:r w:rsidRPr="001D203A">
        <w:rPr>
          <w:lang w:val="en-US"/>
        </w:rPr>
        <w:t>ecfffb</w:t>
      </w:r>
      <w:r w:rsidRPr="001D203A">
        <w:t>6</w:t>
      </w:r>
      <w:r w:rsidRPr="001D203A">
        <w:rPr>
          <w:lang w:val="en-US"/>
        </w:rPr>
        <w:t>bc</w:t>
      </w:r>
      <w:r w:rsidRPr="001D203A">
        <w:t>0059</w:t>
      </w:r>
      <w:r w:rsidRPr="001D203A">
        <w:rPr>
          <w:lang w:val="en-US"/>
        </w:rPr>
        <w:t>a</w:t>
      </w:r>
      <w:r w:rsidRPr="001D203A">
        <w:t>4</w:t>
      </w:r>
      <w:r w:rsidRPr="001D203A">
        <w:rPr>
          <w:lang w:val="en-US"/>
        </w:rPr>
        <w:t>ea</w:t>
      </w:r>
      <w:r w:rsidRPr="001D203A">
        <w:t>6</w:t>
      </w:r>
      <w:r w:rsidRPr="001D203A">
        <w:rPr>
          <w:lang w:val="en-US"/>
        </w:rPr>
        <w:t>d</w:t>
      </w:r>
      <w:r w:rsidRPr="001D203A">
        <w:t>13</w:t>
      </w:r>
      <w:r w:rsidRPr="001D203A">
        <w:rPr>
          <w:lang w:val="en-US"/>
        </w:rPr>
        <w:t>b</w:t>
      </w:r>
      <w:r w:rsidRPr="001D203A">
        <w:t>2122</w:t>
      </w:r>
      <w:r w:rsidRPr="001D203A">
        <w:rPr>
          <w:lang w:val="en-US"/>
        </w:rPr>
        <w:t>ac</w:t>
      </w:r>
      <w:r w:rsidRPr="001D203A">
        <w:t>.</w:t>
      </w:r>
      <w:r w:rsidRPr="001D203A">
        <w:rPr>
          <w:lang w:val="en-US"/>
        </w:rPr>
        <w:t>pdf</w:t>
      </w:r>
      <w:r w:rsidRPr="001D203A">
        <w:t xml:space="preserve"> (дата обращения 24.11.2017)</w:t>
      </w:r>
    </w:p>
    <w:p w:rsidR="00CB07B1" w:rsidRPr="00CB07B1" w:rsidRDefault="00CB07B1" w:rsidP="006C0795">
      <w:pPr>
        <w:widowControl/>
        <w:numPr>
          <w:ilvl w:val="0"/>
          <w:numId w:val="22"/>
        </w:numPr>
        <w:adjustRightInd/>
        <w:spacing w:afterLines="50"/>
        <w:ind w:left="771" w:hanging="567"/>
        <w:jc w:val="left"/>
        <w:textAlignment w:val="auto"/>
        <w:rPr>
          <w:lang w:val="en-US"/>
        </w:rPr>
      </w:pPr>
      <w:r w:rsidRPr="001D203A">
        <w:rPr>
          <w:lang w:val="en-US"/>
        </w:rPr>
        <w:t xml:space="preserve">Dahlgren P. The Internet, Public Spheres, and Political Communication: Dispersion and Deliberation // Political Communication. </w:t>
      </w:r>
      <w:r w:rsidRPr="00CB07B1">
        <w:rPr>
          <w:lang w:val="en-US"/>
        </w:rPr>
        <w:t xml:space="preserve">2005. N 22. </w:t>
      </w:r>
    </w:p>
    <w:p w:rsidR="00CB07B1" w:rsidRPr="001D203A" w:rsidRDefault="00CB07B1" w:rsidP="006C0795">
      <w:pPr>
        <w:widowControl/>
        <w:numPr>
          <w:ilvl w:val="0"/>
          <w:numId w:val="22"/>
        </w:numPr>
        <w:adjustRightInd/>
        <w:spacing w:afterLines="50"/>
        <w:ind w:left="771" w:hanging="567"/>
        <w:jc w:val="left"/>
        <w:textAlignment w:val="auto"/>
      </w:pPr>
      <w:r w:rsidRPr="001D203A">
        <w:rPr>
          <w:lang w:val="en-US"/>
        </w:rPr>
        <w:t xml:space="preserve">Delanty G. Post-national: The Europeanization of national identity // The European magazine. </w:t>
      </w:r>
      <w:r w:rsidRPr="001D203A">
        <w:t>2014. [Электронный ресурс] URL: http://en.theeuropean.eu/gerard-delanty/8002-the-europeanization-of-national-identity (дата обращения 11.02.2018)</w:t>
      </w:r>
    </w:p>
    <w:p w:rsidR="00CB07B1" w:rsidRPr="00CB07B1" w:rsidRDefault="00CB07B1" w:rsidP="006C0795">
      <w:pPr>
        <w:widowControl/>
        <w:numPr>
          <w:ilvl w:val="0"/>
          <w:numId w:val="22"/>
        </w:numPr>
        <w:adjustRightInd/>
        <w:spacing w:afterLines="50"/>
        <w:ind w:left="771" w:hanging="567"/>
        <w:jc w:val="left"/>
        <w:textAlignment w:val="auto"/>
        <w:rPr>
          <w:lang w:val="en-US"/>
        </w:rPr>
      </w:pPr>
      <w:r w:rsidRPr="001D203A">
        <w:rPr>
          <w:lang w:val="en-US"/>
        </w:rPr>
        <w:t xml:space="preserve">Gerbner G. Toward a general Model of communication // Audio-Visual Comunication Review. </w:t>
      </w:r>
      <w:r w:rsidRPr="00CB07B1">
        <w:rPr>
          <w:lang w:val="en-US"/>
        </w:rPr>
        <w:t>1956. N 14.</w:t>
      </w:r>
    </w:p>
    <w:p w:rsidR="00CB07B1" w:rsidRPr="001D203A" w:rsidRDefault="00CB07B1" w:rsidP="006C0795">
      <w:pPr>
        <w:widowControl/>
        <w:numPr>
          <w:ilvl w:val="0"/>
          <w:numId w:val="22"/>
        </w:numPr>
        <w:adjustRightInd/>
        <w:spacing w:afterLines="50"/>
        <w:ind w:left="771" w:hanging="567"/>
        <w:jc w:val="left"/>
        <w:textAlignment w:val="auto"/>
        <w:rPr>
          <w:lang w:val="en-US"/>
        </w:rPr>
      </w:pPr>
      <w:r w:rsidRPr="001D203A">
        <w:rPr>
          <w:lang w:val="en-US"/>
        </w:rPr>
        <w:t>King G., Schneer B., White A. How the news media activate public expression and influence national agendas // Science, 2017. Vol. 358, Issue 6364</w:t>
      </w:r>
      <w:r w:rsidRPr="00CB07B1">
        <w:rPr>
          <w:lang w:val="en-US"/>
        </w:rPr>
        <w:t>.</w:t>
      </w:r>
    </w:p>
    <w:p w:rsidR="00CB07B1" w:rsidRPr="00CB07B1" w:rsidRDefault="00CB07B1" w:rsidP="006C0795">
      <w:pPr>
        <w:widowControl/>
        <w:numPr>
          <w:ilvl w:val="0"/>
          <w:numId w:val="22"/>
        </w:numPr>
        <w:adjustRightInd/>
        <w:spacing w:afterLines="50"/>
        <w:ind w:left="771" w:hanging="567"/>
        <w:jc w:val="left"/>
        <w:textAlignment w:val="auto"/>
        <w:rPr>
          <w:lang w:val="en-US"/>
        </w:rPr>
      </w:pPr>
      <w:r w:rsidRPr="001D203A">
        <w:rPr>
          <w:lang w:val="en-US"/>
        </w:rPr>
        <w:t xml:space="preserve">Liebkind K. Minority identity and identification processes: a social psychological study: maintenance and reconstruction of ethnolinquistic identity in multiple group allegiance // Commentationes scientiarum socialium. </w:t>
      </w:r>
      <w:r w:rsidRPr="00CB07B1">
        <w:rPr>
          <w:lang w:val="en-US"/>
        </w:rPr>
        <w:t>Helsinki, 1984. Vol. 22.</w:t>
      </w:r>
    </w:p>
    <w:p w:rsidR="00CB07B1" w:rsidRPr="00CB07B1" w:rsidRDefault="00CB07B1" w:rsidP="006C0795">
      <w:pPr>
        <w:widowControl/>
        <w:numPr>
          <w:ilvl w:val="0"/>
          <w:numId w:val="22"/>
        </w:numPr>
        <w:adjustRightInd/>
        <w:spacing w:afterLines="50"/>
        <w:ind w:left="771" w:hanging="567"/>
        <w:jc w:val="left"/>
        <w:textAlignment w:val="auto"/>
        <w:rPr>
          <w:lang w:val="en-US"/>
        </w:rPr>
      </w:pPr>
      <w:r w:rsidRPr="001D203A">
        <w:rPr>
          <w:lang w:val="en-US"/>
        </w:rPr>
        <w:t xml:space="preserve">Wimmer J. Counter-public spheres and the revival of the European public sphere // Javnost — The Public. </w:t>
      </w:r>
      <w:r w:rsidRPr="00CB07B1">
        <w:rPr>
          <w:lang w:val="en-US"/>
        </w:rPr>
        <w:t xml:space="preserve">2005. 12 (2). </w:t>
      </w:r>
    </w:p>
    <w:p w:rsidR="001D203A" w:rsidRPr="001D203A" w:rsidRDefault="001D203A" w:rsidP="006C0795">
      <w:pPr>
        <w:widowControl/>
        <w:adjustRightInd/>
        <w:spacing w:beforeLines="200" w:afterLines="100"/>
        <w:jc w:val="center"/>
        <w:textAlignment w:val="auto"/>
        <w:rPr>
          <w:b/>
        </w:rPr>
      </w:pPr>
      <w:r w:rsidRPr="001D203A">
        <w:rPr>
          <w:b/>
        </w:rPr>
        <w:t>Статьи в периодических изданиях</w:t>
      </w:r>
    </w:p>
    <w:p w:rsidR="001D203A" w:rsidRPr="001D203A" w:rsidRDefault="001D203A" w:rsidP="006C0795">
      <w:pPr>
        <w:widowControl/>
        <w:numPr>
          <w:ilvl w:val="0"/>
          <w:numId w:val="22"/>
        </w:numPr>
        <w:adjustRightInd/>
        <w:spacing w:afterLines="50"/>
        <w:ind w:left="771" w:hanging="567"/>
        <w:jc w:val="left"/>
        <w:textAlignment w:val="auto"/>
      </w:pPr>
      <w:r w:rsidRPr="001D203A">
        <w:lastRenderedPageBreak/>
        <w:t>Latwija // Līdums. 1917. № 59. URL: https://periodika.lndb.lv/#searchResults;query=date_issued:19170312/issue:59/DOC_TITLE:L%C4%ABdums/mode:SCA (дата обращения 01.04.2018)</w:t>
      </w:r>
    </w:p>
    <w:p w:rsidR="001D203A" w:rsidRPr="001D203A" w:rsidRDefault="001D203A" w:rsidP="006C0795">
      <w:pPr>
        <w:widowControl/>
        <w:adjustRightInd/>
        <w:spacing w:beforeLines="200" w:afterLines="100"/>
        <w:jc w:val="center"/>
        <w:textAlignment w:val="auto"/>
        <w:rPr>
          <w:b/>
        </w:rPr>
      </w:pPr>
      <w:r w:rsidRPr="001D203A">
        <w:rPr>
          <w:b/>
        </w:rPr>
        <w:t>Электронные ресурсы</w:t>
      </w:r>
    </w:p>
    <w:p w:rsidR="001D203A" w:rsidRPr="001D203A" w:rsidRDefault="001D203A" w:rsidP="006C0795">
      <w:pPr>
        <w:widowControl/>
        <w:adjustRightInd/>
        <w:spacing w:afterLines="50"/>
        <w:ind w:firstLine="771"/>
        <w:jc w:val="left"/>
        <w:textAlignment w:val="auto"/>
        <w:rPr>
          <w:b/>
        </w:rPr>
      </w:pPr>
      <w:r w:rsidRPr="001D203A">
        <w:rPr>
          <w:b/>
        </w:rPr>
        <w:t>На русском языке:</w:t>
      </w:r>
    </w:p>
    <w:p w:rsidR="00CB07B1" w:rsidRPr="001D203A" w:rsidRDefault="00CB07B1" w:rsidP="006C0795">
      <w:pPr>
        <w:widowControl/>
        <w:numPr>
          <w:ilvl w:val="0"/>
          <w:numId w:val="22"/>
        </w:numPr>
        <w:adjustRightInd/>
        <w:spacing w:afterLines="100"/>
        <w:ind w:left="771" w:hanging="567"/>
        <w:jc w:val="left"/>
        <w:textAlignment w:val="auto"/>
      </w:pPr>
      <w:r w:rsidRPr="001D203A">
        <w:t>Буяновский И. Три истории Латвии [Электронный ресурс]. URL: https://varandej.livejournal.com/589889.html (дата обращения 01.04.2018)</w:t>
      </w:r>
    </w:p>
    <w:p w:rsidR="00CB07B1" w:rsidRPr="001D203A" w:rsidRDefault="00CB07B1" w:rsidP="006C0795">
      <w:pPr>
        <w:widowControl/>
        <w:numPr>
          <w:ilvl w:val="0"/>
          <w:numId w:val="22"/>
        </w:numPr>
        <w:adjustRightInd/>
        <w:spacing w:afterLines="100"/>
        <w:ind w:left="771" w:hanging="567"/>
        <w:jc w:val="left"/>
        <w:textAlignment w:val="auto"/>
      </w:pPr>
      <w:r w:rsidRPr="001D203A">
        <w:t>О BMA // Baltijas Mediju Alianse Latvija [Электронный ресурс] URL: http://1bma.lv/ru/par-holdingu/par-mums/ (дата обращения 01.05.2018)</w:t>
      </w:r>
    </w:p>
    <w:p w:rsidR="00CB07B1" w:rsidRPr="001D203A" w:rsidRDefault="00CB07B1" w:rsidP="006C0795">
      <w:pPr>
        <w:widowControl/>
        <w:numPr>
          <w:ilvl w:val="0"/>
          <w:numId w:val="22"/>
        </w:numPr>
        <w:adjustRightInd/>
        <w:spacing w:afterLines="100"/>
        <w:ind w:left="771" w:hanging="567"/>
        <w:jc w:val="left"/>
        <w:textAlignment w:val="auto"/>
      </w:pPr>
      <w:r w:rsidRPr="001D203A">
        <w:t>Павлов А. Словарный запас: идентичность // Strelka Magazine, 20.10.2015 [Электронный ресурс]. URL: http://strelka.com/ru/magazine/2015/10/20/vocabulary-identity (дата обращения 28.02.2018)</w:t>
      </w:r>
    </w:p>
    <w:p w:rsidR="001D203A" w:rsidRPr="001D203A" w:rsidRDefault="001D203A" w:rsidP="006C0795">
      <w:pPr>
        <w:widowControl/>
        <w:adjustRightInd/>
        <w:spacing w:beforeLines="200" w:afterLines="50"/>
        <w:ind w:left="771"/>
        <w:textAlignment w:val="auto"/>
        <w:rPr>
          <w:b/>
        </w:rPr>
      </w:pPr>
      <w:r w:rsidRPr="001D203A">
        <w:rPr>
          <w:b/>
        </w:rPr>
        <w:t>На иностранных языках:</w:t>
      </w:r>
    </w:p>
    <w:p w:rsidR="00CB07B1" w:rsidRPr="001D203A" w:rsidRDefault="00CB07B1" w:rsidP="006C0795">
      <w:pPr>
        <w:widowControl/>
        <w:numPr>
          <w:ilvl w:val="0"/>
          <w:numId w:val="22"/>
        </w:numPr>
        <w:adjustRightInd/>
        <w:spacing w:afterLines="50"/>
        <w:ind w:left="771" w:hanging="567"/>
        <w:jc w:val="left"/>
        <w:textAlignment w:val="auto"/>
      </w:pPr>
      <w:r w:rsidRPr="001D203A">
        <w:t>1,4 miljoni Latvijas iedzīvotāju lasa preses izdevumus // Kantar TNS, 27.04.2018 [Электронный ресурс]. URL: http://www.kantartns.lv/14-miljoni-latvijas-iedzivotaju-lasa-preses-izdevumus/ (дата обращения 09.05.2018</w:t>
      </w:r>
    </w:p>
    <w:p w:rsidR="00CB07B1" w:rsidRPr="001D203A" w:rsidRDefault="00CB07B1" w:rsidP="006C0795">
      <w:pPr>
        <w:widowControl/>
        <w:numPr>
          <w:ilvl w:val="0"/>
          <w:numId w:val="22"/>
        </w:numPr>
        <w:adjustRightInd/>
        <w:spacing w:afterLines="50"/>
        <w:ind w:left="771" w:hanging="567"/>
        <w:jc w:val="left"/>
        <w:textAlignment w:val="auto"/>
      </w:pPr>
      <w:r w:rsidRPr="001D203A">
        <w:rPr>
          <w:lang w:val="en-US"/>
        </w:rPr>
        <w:t>Google</w:t>
      </w:r>
      <w:r w:rsidRPr="001D203A">
        <w:t xml:space="preserve"> </w:t>
      </w:r>
      <w:r w:rsidRPr="001D203A">
        <w:rPr>
          <w:lang w:val="en-US"/>
        </w:rPr>
        <w:t>nemain</w:t>
      </w:r>
      <w:r w:rsidRPr="001D203A">
        <w:t>ī</w:t>
      </w:r>
      <w:r w:rsidRPr="001D203A">
        <w:rPr>
          <w:lang w:val="en-US"/>
        </w:rPr>
        <w:t>gi</w:t>
      </w:r>
      <w:r w:rsidRPr="001D203A">
        <w:t xml:space="preserve"> </w:t>
      </w:r>
      <w:r w:rsidRPr="001D203A">
        <w:rPr>
          <w:lang w:val="en-US"/>
        </w:rPr>
        <w:t>ir</w:t>
      </w:r>
      <w:r w:rsidRPr="001D203A">
        <w:t xml:space="preserve"> </w:t>
      </w:r>
      <w:r w:rsidRPr="001D203A">
        <w:rPr>
          <w:lang w:val="en-US"/>
        </w:rPr>
        <w:t>visapmekl</w:t>
      </w:r>
      <w:r w:rsidRPr="001D203A">
        <w:t>ē</w:t>
      </w:r>
      <w:r w:rsidRPr="001D203A">
        <w:rPr>
          <w:lang w:val="en-US"/>
        </w:rPr>
        <w:t>t</w:t>
      </w:r>
      <w:r w:rsidRPr="001D203A">
        <w:t>ā</w:t>
      </w:r>
      <w:r w:rsidRPr="001D203A">
        <w:rPr>
          <w:lang w:val="en-US"/>
        </w:rPr>
        <w:t>k</w:t>
      </w:r>
      <w:r w:rsidRPr="001D203A">
        <w:t xml:space="preserve">ā </w:t>
      </w:r>
      <w:r w:rsidRPr="001D203A">
        <w:rPr>
          <w:lang w:val="en-US"/>
        </w:rPr>
        <w:t>interneta</w:t>
      </w:r>
      <w:r w:rsidRPr="001D203A">
        <w:t xml:space="preserve"> </w:t>
      </w:r>
      <w:r w:rsidRPr="001D203A">
        <w:rPr>
          <w:lang w:val="en-US"/>
        </w:rPr>
        <w:t>vietne</w:t>
      </w:r>
      <w:r w:rsidRPr="001D203A">
        <w:t xml:space="preserve"> </w:t>
      </w:r>
      <w:r w:rsidRPr="001D203A">
        <w:rPr>
          <w:lang w:val="en-US"/>
        </w:rPr>
        <w:t>Latvij</w:t>
      </w:r>
      <w:r w:rsidRPr="001D203A">
        <w:t xml:space="preserve">ā // </w:t>
      </w:r>
      <w:r w:rsidRPr="001D203A">
        <w:rPr>
          <w:lang w:val="en-US"/>
        </w:rPr>
        <w:t>Kantar</w:t>
      </w:r>
      <w:r w:rsidRPr="001D203A">
        <w:t xml:space="preserve"> </w:t>
      </w:r>
      <w:r w:rsidRPr="001D203A">
        <w:rPr>
          <w:lang w:val="en-US"/>
        </w:rPr>
        <w:t>TNS</w:t>
      </w:r>
      <w:r w:rsidRPr="001D203A">
        <w:t xml:space="preserve">, 15.05.2017 [Электронный ресурс]. </w:t>
      </w:r>
      <w:r w:rsidRPr="001D203A">
        <w:rPr>
          <w:lang w:val="en-US"/>
        </w:rPr>
        <w:t>URL</w:t>
      </w:r>
      <w:r w:rsidRPr="001D203A">
        <w:t xml:space="preserve">: </w:t>
      </w:r>
      <w:r w:rsidRPr="001D203A">
        <w:rPr>
          <w:lang w:val="en-US"/>
        </w:rPr>
        <w:t>http</w:t>
      </w:r>
      <w:r w:rsidRPr="001D203A">
        <w:t>://</w:t>
      </w:r>
      <w:r w:rsidRPr="001D203A">
        <w:rPr>
          <w:lang w:val="en-US"/>
        </w:rPr>
        <w:t>www</w:t>
      </w:r>
      <w:r w:rsidRPr="001D203A">
        <w:t>.</w:t>
      </w:r>
      <w:r w:rsidRPr="001D203A">
        <w:rPr>
          <w:lang w:val="en-US"/>
        </w:rPr>
        <w:t>kantartns</w:t>
      </w:r>
      <w:r w:rsidRPr="001D203A">
        <w:t>.</w:t>
      </w:r>
      <w:r w:rsidRPr="001D203A">
        <w:rPr>
          <w:lang w:val="en-US"/>
        </w:rPr>
        <w:t>lv</w:t>
      </w:r>
      <w:r w:rsidRPr="001D203A">
        <w:t>/</w:t>
      </w:r>
      <w:r w:rsidRPr="001D203A">
        <w:rPr>
          <w:lang w:val="en-US"/>
        </w:rPr>
        <w:t>google</w:t>
      </w:r>
      <w:r w:rsidRPr="001D203A">
        <w:t>-</w:t>
      </w:r>
      <w:r w:rsidRPr="001D203A">
        <w:rPr>
          <w:lang w:val="en-US"/>
        </w:rPr>
        <w:t>nemainigi</w:t>
      </w:r>
      <w:r w:rsidRPr="001D203A">
        <w:t>-</w:t>
      </w:r>
      <w:r w:rsidRPr="001D203A">
        <w:rPr>
          <w:lang w:val="en-US"/>
        </w:rPr>
        <w:t>ir</w:t>
      </w:r>
      <w:r w:rsidRPr="001D203A">
        <w:t>-</w:t>
      </w:r>
      <w:r w:rsidRPr="001D203A">
        <w:rPr>
          <w:lang w:val="en-US"/>
        </w:rPr>
        <w:t>visapmekletaka</w:t>
      </w:r>
      <w:r w:rsidRPr="001D203A">
        <w:t>-</w:t>
      </w:r>
      <w:r w:rsidRPr="001D203A">
        <w:rPr>
          <w:lang w:val="en-US"/>
        </w:rPr>
        <w:t>interneta</w:t>
      </w:r>
      <w:r w:rsidRPr="001D203A">
        <w:t>-</w:t>
      </w:r>
      <w:r w:rsidRPr="001D203A">
        <w:rPr>
          <w:lang w:val="en-US"/>
        </w:rPr>
        <w:t>vietne</w:t>
      </w:r>
      <w:r w:rsidRPr="001D203A">
        <w:t>-</w:t>
      </w:r>
      <w:r w:rsidRPr="001D203A">
        <w:rPr>
          <w:lang w:val="en-US"/>
        </w:rPr>
        <w:t>latvija</w:t>
      </w:r>
      <w:r w:rsidRPr="001D203A">
        <w:t>/ (дата обращения 17.12.2017)</w:t>
      </w:r>
    </w:p>
    <w:p w:rsidR="00CB07B1" w:rsidRPr="001D203A" w:rsidRDefault="00CB07B1" w:rsidP="006C0795">
      <w:pPr>
        <w:widowControl/>
        <w:numPr>
          <w:ilvl w:val="0"/>
          <w:numId w:val="22"/>
        </w:numPr>
        <w:adjustRightInd/>
        <w:spacing w:afterLines="50"/>
        <w:ind w:left="771" w:hanging="567"/>
        <w:jc w:val="left"/>
        <w:textAlignment w:val="auto"/>
      </w:pPr>
      <w:r w:rsidRPr="001D203A">
        <w:rPr>
          <w:lang w:val="de-DE"/>
        </w:rPr>
        <w:t xml:space="preserve">Konsolidētās TV skatītākais kanāls 2017.gadā – TV3 // Kantar TNS, 11.01.2018. </w:t>
      </w:r>
      <w:r w:rsidRPr="001D203A">
        <w:t xml:space="preserve">[Электронный ресурс] URL: </w:t>
      </w:r>
      <w:r w:rsidRPr="001D203A">
        <w:lastRenderedPageBreak/>
        <w:t>http://www.kantartns.lv/konsolidetas-tv-skatitakais-kanals-2017-gada-tv3/ (дата обращения 10.05.2018)</w:t>
      </w:r>
    </w:p>
    <w:p w:rsidR="00CB07B1" w:rsidRPr="001D203A" w:rsidRDefault="00CB07B1" w:rsidP="006C0795">
      <w:pPr>
        <w:widowControl/>
        <w:numPr>
          <w:ilvl w:val="0"/>
          <w:numId w:val="22"/>
        </w:numPr>
        <w:adjustRightInd/>
        <w:spacing w:afterLines="50"/>
        <w:ind w:left="771" w:hanging="567"/>
        <w:jc w:val="left"/>
        <w:textAlignment w:val="auto"/>
      </w:pPr>
      <w:r w:rsidRPr="001D203A">
        <w:t>Konsolidētās TV skatītākais kanāls aprīlī – TV3 // Kantar TNS, 10.05.2018. [Электронный ресурс] URL: http://www.kantartns.lv/konsolidetas-tv-skatitakais-kanals-aprili-tv3-2/ (дата обращения 10.05.2018)</w:t>
      </w:r>
    </w:p>
    <w:p w:rsidR="00CB07B1" w:rsidRPr="001D203A" w:rsidRDefault="00CB07B1" w:rsidP="006C0795">
      <w:pPr>
        <w:widowControl/>
        <w:numPr>
          <w:ilvl w:val="0"/>
          <w:numId w:val="22"/>
        </w:numPr>
        <w:adjustRightInd/>
        <w:spacing w:afterLines="50"/>
        <w:ind w:left="771" w:hanging="567"/>
        <w:jc w:val="left"/>
        <w:textAlignment w:val="auto"/>
      </w:pPr>
      <w:r w:rsidRPr="001D203A">
        <w:t>Latvijas pasts [Электронный ресурс]. URL: https://abone.pasts.lv/lv/empty/ (дата обращения 08.05.2018)</w:t>
      </w:r>
    </w:p>
    <w:p w:rsidR="00CB07B1" w:rsidRPr="001D203A" w:rsidRDefault="00CB07B1" w:rsidP="006C0795">
      <w:pPr>
        <w:widowControl/>
        <w:numPr>
          <w:ilvl w:val="0"/>
          <w:numId w:val="22"/>
        </w:numPr>
        <w:adjustRightInd/>
        <w:spacing w:afterLines="50"/>
        <w:ind w:left="771" w:hanging="567"/>
        <w:jc w:val="left"/>
        <w:textAlignment w:val="auto"/>
      </w:pPr>
      <w:r w:rsidRPr="001D203A">
        <w:t>Latvijas radio 4 [Электронный ресурс]. URL: https://lr4.lsm.lv/lv/lr4/ (дата обращения 08.05.2018)</w:t>
      </w:r>
    </w:p>
    <w:p w:rsidR="00CB07B1" w:rsidRPr="001D203A" w:rsidRDefault="00CB07B1" w:rsidP="006C0795">
      <w:pPr>
        <w:widowControl/>
        <w:numPr>
          <w:ilvl w:val="0"/>
          <w:numId w:val="22"/>
        </w:numPr>
        <w:adjustRightInd/>
        <w:spacing w:afterLines="50"/>
        <w:ind w:left="771" w:hanging="567"/>
        <w:jc w:val="left"/>
        <w:textAlignment w:val="auto"/>
      </w:pPr>
      <w:r w:rsidRPr="001D203A">
        <w:t>Rudenī radio vismaz reizi nedēļā klausījušies 81% Latvijas iedzīvotāju // Kantar TNS, 22.11.2017 [Электронный ресурс]. URL: http://www.kantartns.lv/rudeni-radio-vismaz-reizi-nedela-klausijusies-81-latvijas-iedzivotaju/ (дата обращения 09.05.2018)</w:t>
      </w:r>
    </w:p>
    <w:p w:rsidR="001D203A" w:rsidRPr="001D203A" w:rsidRDefault="001D203A" w:rsidP="006C0795">
      <w:pPr>
        <w:widowControl/>
        <w:adjustRightInd/>
        <w:spacing w:beforeLines="200" w:afterLines="100"/>
        <w:jc w:val="center"/>
        <w:textAlignment w:val="auto"/>
        <w:rPr>
          <w:b/>
        </w:rPr>
      </w:pPr>
      <w:r w:rsidRPr="001D203A">
        <w:rPr>
          <w:b/>
        </w:rPr>
        <w:t>Эмпирические материалы</w:t>
      </w:r>
    </w:p>
    <w:p w:rsidR="001D203A" w:rsidRPr="001D203A" w:rsidRDefault="001D203A" w:rsidP="006C0795">
      <w:pPr>
        <w:widowControl/>
        <w:adjustRightInd/>
        <w:spacing w:afterLines="50"/>
        <w:ind w:firstLine="771"/>
        <w:jc w:val="left"/>
        <w:textAlignment w:val="auto"/>
        <w:rPr>
          <w:b/>
        </w:rPr>
      </w:pPr>
      <w:r w:rsidRPr="001D203A">
        <w:rPr>
          <w:b/>
        </w:rPr>
        <w:t>На русском языке:</w:t>
      </w:r>
    </w:p>
    <w:p w:rsidR="00CB07B1" w:rsidRPr="001D203A" w:rsidRDefault="00CB07B1" w:rsidP="006C0795">
      <w:pPr>
        <w:widowControl/>
        <w:numPr>
          <w:ilvl w:val="0"/>
          <w:numId w:val="22"/>
        </w:numPr>
        <w:adjustRightInd/>
        <w:spacing w:afterLines="50"/>
        <w:ind w:left="771" w:hanging="567"/>
        <w:jc w:val="left"/>
        <w:textAlignment w:val="auto"/>
      </w:pPr>
      <w:r w:rsidRPr="001D203A">
        <w:t>«Никакой логики»: зачем в Латвии принимают новые законы, ограничивающие русскоязычное население // RT на русском от 4 мая 2018 [Электронный ресурс]. URL: https://ru.rt.com/awv0 (дата обращения 05.05.2018).</w:t>
      </w:r>
    </w:p>
    <w:p w:rsidR="00CB07B1" w:rsidRPr="001D203A" w:rsidRDefault="00CB07B1" w:rsidP="006C0795">
      <w:pPr>
        <w:widowControl/>
        <w:numPr>
          <w:ilvl w:val="0"/>
          <w:numId w:val="22"/>
        </w:numPr>
        <w:adjustRightInd/>
        <w:spacing w:afterLines="50"/>
        <w:ind w:left="771" w:hanging="567"/>
        <w:jc w:val="left"/>
        <w:textAlignment w:val="auto"/>
      </w:pPr>
      <w:r w:rsidRPr="001D203A">
        <w:t>«Такая демократия»: Сейм Латвии отклонил инициативу о сохранении обучения на русском языке // «RT на русском» от 15.02.2018 [Электронный ресурс]. URL: https://russian.rt.com/ussr/article/481581-latviya-obrazovanie-russkii-yazyk (дата обращения 08.05.2018)</w:t>
      </w:r>
    </w:p>
    <w:p w:rsidR="00CB07B1" w:rsidRPr="001D203A" w:rsidRDefault="00CB07B1" w:rsidP="006C0795">
      <w:pPr>
        <w:widowControl/>
        <w:numPr>
          <w:ilvl w:val="0"/>
          <w:numId w:val="22"/>
        </w:numPr>
        <w:adjustRightInd/>
        <w:spacing w:afterLines="50"/>
        <w:ind w:left="771" w:hanging="567"/>
        <w:jc w:val="left"/>
        <w:textAlignment w:val="auto"/>
      </w:pPr>
      <w:r w:rsidRPr="001D203A">
        <w:t xml:space="preserve">95 000 билетов и 18 часов в очереди. 8 чисел, которые объясняют все о главном культурном событии в Латвии // Delfi от 03 марта 2018 </w:t>
      </w:r>
      <w:r w:rsidRPr="001D203A">
        <w:lastRenderedPageBreak/>
        <w:t>[Электронный ресурс]. URL: http://rus.delfi.lv/news/daily/latvia/95-000-biletov-i-18-chasov-v-ocheredi-8-chisel-kotorye-obyasnyayut-vse-o-glavnom-kulturnom-sobytii-v-latvii.d?id=49803043 (дата обращения 13.05.2018)</w:t>
      </w:r>
    </w:p>
    <w:p w:rsidR="00CB07B1" w:rsidRPr="001D203A" w:rsidRDefault="00CB07B1" w:rsidP="006C0795">
      <w:pPr>
        <w:widowControl/>
        <w:numPr>
          <w:ilvl w:val="0"/>
          <w:numId w:val="22"/>
        </w:numPr>
        <w:adjustRightInd/>
        <w:spacing w:afterLines="50"/>
        <w:ind w:left="771" w:hanging="567"/>
        <w:jc w:val="left"/>
        <w:textAlignment w:val="auto"/>
      </w:pPr>
      <w:r w:rsidRPr="001D203A">
        <w:t>Ашераденс: нельзя допустить, чтобы премьером стал Ушаков или Лембергс // Tvnet от 26 августа 2017 [Электронный ресурс]. URL: http://rus.tvnet.lv/novosti/politika/368596-asheradens_nelzya_dopustit_chtoby_premerom_stal_ushakov_ili_lembergs (дата обращения 11.05.2018)</w:t>
      </w:r>
    </w:p>
    <w:p w:rsidR="00CB07B1" w:rsidRPr="001D203A" w:rsidRDefault="00CB07B1" w:rsidP="006C0795">
      <w:pPr>
        <w:widowControl/>
        <w:numPr>
          <w:ilvl w:val="0"/>
          <w:numId w:val="22"/>
        </w:numPr>
        <w:adjustRightInd/>
        <w:spacing w:afterLines="50"/>
        <w:ind w:left="771" w:hanging="567"/>
        <w:jc w:val="left"/>
        <w:textAlignment w:val="auto"/>
      </w:pPr>
      <w:r w:rsidRPr="001D203A">
        <w:t>Большинство депутатов «Единства» не поддерживает Вейониса в вопросе неграждан // Tvnet от 20 сентября 2017 [Электронный ресурс]. URL: http://rus.tvnet.lv/novosti/politika/371516-bolshinstvo_deputatov_edinstva_ne_podderzhivaet_veyonisa_v_voprose_negrazhdan (дата обращения 11.05.2018)</w:t>
      </w:r>
    </w:p>
    <w:p w:rsidR="00CB07B1" w:rsidRPr="001D203A" w:rsidRDefault="00CB07B1" w:rsidP="006C0795">
      <w:pPr>
        <w:widowControl/>
        <w:numPr>
          <w:ilvl w:val="0"/>
          <w:numId w:val="22"/>
        </w:numPr>
        <w:adjustRightInd/>
        <w:spacing w:afterLines="50"/>
        <w:ind w:left="771" w:hanging="567"/>
        <w:jc w:val="left"/>
        <w:textAlignment w:val="auto"/>
      </w:pPr>
      <w:r w:rsidRPr="001D203A">
        <w:t>В Латвии выпускные экзамены в школах можно будет сдать только на латышском // Первый канал, 12.10.2017 [Электронный ресурс]. URL: https://www.1tv.ru/news/2017-10-12/334309-v_latvii_vypusknye_ekzameny_v_shkolah_mozhno_budet_sdat_tolko_na_latyshskom (дата обращения: 26.02.2018)</w:t>
      </w:r>
    </w:p>
    <w:p w:rsidR="00CB07B1" w:rsidRPr="001D203A" w:rsidRDefault="00CB07B1" w:rsidP="006C0795">
      <w:pPr>
        <w:widowControl/>
        <w:numPr>
          <w:ilvl w:val="0"/>
          <w:numId w:val="22"/>
        </w:numPr>
        <w:adjustRightInd/>
        <w:spacing w:afterLines="50"/>
        <w:ind w:left="771" w:hanging="567"/>
        <w:jc w:val="left"/>
        <w:textAlignment w:val="auto"/>
      </w:pPr>
      <w:r w:rsidRPr="001D203A">
        <w:t>В Латвии на полгода закрыли телеканал «Россия-РТР» // Русская служба BBC от 7 апреля 2016 [Электронный ресурс]. URL: https://www.bbc.com/russian/news/2016/04/160407_russia_latvia_television (дата обращения 05.05.2018).</w:t>
      </w:r>
    </w:p>
    <w:p w:rsidR="00CB07B1" w:rsidRPr="001D203A" w:rsidRDefault="00CB07B1" w:rsidP="006C0795">
      <w:pPr>
        <w:widowControl/>
        <w:numPr>
          <w:ilvl w:val="0"/>
          <w:numId w:val="22"/>
        </w:numPr>
        <w:adjustRightInd/>
        <w:spacing w:afterLines="50"/>
        <w:ind w:left="771" w:hanging="567"/>
        <w:jc w:val="left"/>
        <w:textAlignment w:val="auto"/>
      </w:pPr>
      <w:r w:rsidRPr="001D203A">
        <w:t>В Латвии составили инструкцию по распознаванию шпионов // Tvnet от 17 сентября 2017 [Электронный ресурс]. URL: http://rus.tvnet.lv/novosti/politika/371202-v_latvii_sostavili_instruktsiyu_po_raspoznavaniyu_shpionov (дата обращения 11.05.2018)</w:t>
      </w:r>
    </w:p>
    <w:p w:rsidR="00CB07B1" w:rsidRPr="001D203A" w:rsidRDefault="00CB07B1" w:rsidP="006C0795">
      <w:pPr>
        <w:widowControl/>
        <w:numPr>
          <w:ilvl w:val="0"/>
          <w:numId w:val="22"/>
        </w:numPr>
        <w:adjustRightInd/>
        <w:spacing w:afterLines="50"/>
        <w:ind w:left="771" w:hanging="567"/>
        <w:jc w:val="left"/>
        <w:textAlignment w:val="auto"/>
      </w:pPr>
      <w:r w:rsidRPr="001D203A">
        <w:lastRenderedPageBreak/>
        <w:t>В Латвии хотят уравнять ветеранов Красной армии и вермахта. Это как? // Meduza, 04.11.2017 [Электронный ресурс]. URL: https://meduza.io/cards/v-latvii-hotyat-priravnyat-veteranov-krasnoy-armii-i-vermahta-eto-kak (дата обращения: 26.02.2018)</w:t>
      </w:r>
    </w:p>
    <w:p w:rsidR="00CB07B1" w:rsidRPr="001D203A" w:rsidRDefault="00CB07B1" w:rsidP="006C0795">
      <w:pPr>
        <w:widowControl/>
        <w:numPr>
          <w:ilvl w:val="0"/>
          <w:numId w:val="22"/>
        </w:numPr>
        <w:adjustRightInd/>
        <w:spacing w:afterLines="50"/>
        <w:ind w:left="771" w:hanging="567"/>
        <w:jc w:val="left"/>
        <w:textAlignment w:val="auto"/>
      </w:pPr>
      <w:r w:rsidRPr="001D203A">
        <w:t>В Риге провели масштабную акцию в защиту русского языка // Первый канал, 15.12.2017 [Электронный ресурс]. URL: https://goo.gl/h5SJ3A (дата обращения: 26.02.2018)</w:t>
      </w:r>
    </w:p>
    <w:p w:rsidR="00CB07B1" w:rsidRPr="001D203A" w:rsidRDefault="00CB07B1" w:rsidP="006C0795">
      <w:pPr>
        <w:widowControl/>
        <w:numPr>
          <w:ilvl w:val="0"/>
          <w:numId w:val="22"/>
        </w:numPr>
        <w:adjustRightInd/>
        <w:spacing w:afterLines="50"/>
        <w:ind w:left="771" w:hanging="567"/>
        <w:jc w:val="left"/>
        <w:textAlignment w:val="auto"/>
      </w:pPr>
      <w:r w:rsidRPr="001D203A">
        <w:t>В Риге сотни человек вышли на улицу в защиту школ, где преподают на русском языке // Первый канал, 23.10.2017 [Электронный ресурс]. URL: https://goo.gl/1aTZdG (дата обращения: 26.02.2018)</w:t>
      </w:r>
    </w:p>
    <w:p w:rsidR="00CB07B1" w:rsidRPr="001D203A" w:rsidRDefault="00CB07B1" w:rsidP="006C0795">
      <w:pPr>
        <w:widowControl/>
        <w:numPr>
          <w:ilvl w:val="0"/>
          <w:numId w:val="22"/>
        </w:numPr>
        <w:adjustRightInd/>
        <w:spacing w:afterLines="50"/>
        <w:ind w:left="771" w:hanging="567"/>
        <w:jc w:val="left"/>
        <w:textAlignment w:val="auto"/>
      </w:pPr>
      <w:r w:rsidRPr="001D203A">
        <w:t>В Сейме нет поддержки всенародным выборам президента // Tvnet от 29 ноября 2017 [Электронный ресурс]. URL: http://rus.tvnet.lv/novosti/politika/377286-v_seyme_net_podderzhki_vsenarodnym_vyboram_prezidenta (дата обращения 11.05.2018)</w:t>
      </w:r>
    </w:p>
    <w:p w:rsidR="00CB07B1" w:rsidRPr="001D203A" w:rsidRDefault="00CB07B1" w:rsidP="006C0795">
      <w:pPr>
        <w:widowControl/>
        <w:numPr>
          <w:ilvl w:val="0"/>
          <w:numId w:val="22"/>
        </w:numPr>
        <w:adjustRightInd/>
        <w:spacing w:afterLines="50"/>
        <w:ind w:left="771" w:hanging="567"/>
        <w:jc w:val="left"/>
        <w:textAlignment w:val="auto"/>
      </w:pPr>
      <w:r w:rsidRPr="001D203A">
        <w:t>В случае войны каждый должен будет помочь стране // Tvnet от 06 января 2018 [Электронный ресурс]. URL: http://rus.tvnet.lv/novosti/politika/380313-v_sluchae_voyny_kazhdyy_dolzhen_budet_pomoch_strane (дата обращения 11.05.2018)</w:t>
      </w:r>
    </w:p>
    <w:p w:rsidR="00CB07B1" w:rsidRPr="001D203A" w:rsidRDefault="00CB07B1" w:rsidP="006C0795">
      <w:pPr>
        <w:widowControl/>
        <w:numPr>
          <w:ilvl w:val="0"/>
          <w:numId w:val="22"/>
        </w:numPr>
        <w:adjustRightInd/>
        <w:spacing w:afterLines="50"/>
        <w:ind w:left="771" w:hanging="567"/>
        <w:jc w:val="left"/>
        <w:textAlignment w:val="auto"/>
      </w:pPr>
      <w:r w:rsidRPr="001D203A">
        <w:t>Вейонис не провозгласил поправки к закону о судебной власти // Tvnet от 10 ноября 2017 [Электронный ресурс]. URL: http://rus.tvnet.lv/novosti/politika/375742-veyonis_ne_provozglasil_popravki_k_zakonu_o_sudebnoy_vlasti  (дата обращения 11.05.2018)</w:t>
      </w:r>
    </w:p>
    <w:p w:rsidR="00CB07B1" w:rsidRPr="001D203A" w:rsidRDefault="00CB07B1" w:rsidP="006C0795">
      <w:pPr>
        <w:widowControl/>
        <w:numPr>
          <w:ilvl w:val="0"/>
          <w:numId w:val="22"/>
        </w:numPr>
        <w:adjustRightInd/>
        <w:spacing w:afterLines="50"/>
        <w:ind w:left="771" w:hanging="567"/>
        <w:jc w:val="left"/>
        <w:textAlignment w:val="auto"/>
      </w:pPr>
      <w:r w:rsidRPr="001D203A">
        <w:t xml:space="preserve">Доля каналов MTG в Латвии составляет 37,4% // интернет-журнал «The Baltic Course» от 04 января 2013 [Электронный ресурс]. URL: </w:t>
      </w:r>
      <w:r w:rsidRPr="001D203A">
        <w:lastRenderedPageBreak/>
        <w:t>http://www.baltic-course.com/rus/drugie_otrasli/?doc=68177 (дата обращения 02.05.2018).</w:t>
      </w:r>
    </w:p>
    <w:p w:rsidR="00CB07B1" w:rsidRPr="001D203A" w:rsidRDefault="00CB07B1" w:rsidP="006C0795">
      <w:pPr>
        <w:widowControl/>
        <w:numPr>
          <w:ilvl w:val="0"/>
          <w:numId w:val="22"/>
        </w:numPr>
        <w:adjustRightInd/>
        <w:spacing w:afterLines="50"/>
        <w:ind w:left="771" w:hanging="567"/>
        <w:jc w:val="left"/>
        <w:textAlignment w:val="auto"/>
      </w:pPr>
      <w:r w:rsidRPr="001D203A">
        <w:t>Журналист телеканала ТВЦ Анатолий Курлаев задержан в Риге, власти Латвии намерены его депортировать // Первый канал, 02.01.2018 [Электронный ресурс]. URL: https://goo.gl/eaaBfd (дата обращения: 26.02.2018)</w:t>
      </w:r>
    </w:p>
    <w:p w:rsidR="00CB07B1" w:rsidRPr="001D203A" w:rsidRDefault="00CB07B1" w:rsidP="006C0795">
      <w:pPr>
        <w:widowControl/>
        <w:numPr>
          <w:ilvl w:val="0"/>
          <w:numId w:val="22"/>
        </w:numPr>
        <w:adjustRightInd/>
        <w:spacing w:afterLines="50"/>
        <w:ind w:left="771" w:hanging="567"/>
        <w:jc w:val="left"/>
        <w:textAlignment w:val="auto"/>
      </w:pPr>
      <w:r w:rsidRPr="001D203A">
        <w:t>Каждая пятая семья в Латвии смотрит ТВ нелегально // «Sputnik» от 11.04.2016 [Электронный ресурс]. URL: https://ru.sputniknewslv.com/Latvia/20160411/1261231.html (дата обращения 08.05.2018)</w:t>
      </w:r>
    </w:p>
    <w:p w:rsidR="00CB07B1" w:rsidRPr="001D203A" w:rsidRDefault="00CB07B1" w:rsidP="006C0795">
      <w:pPr>
        <w:widowControl/>
        <w:numPr>
          <w:ilvl w:val="0"/>
          <w:numId w:val="22"/>
        </w:numPr>
        <w:adjustRightInd/>
        <w:spacing w:afterLines="50"/>
        <w:ind w:left="771" w:hanging="567"/>
        <w:jc w:val="left"/>
        <w:textAlignment w:val="auto"/>
      </w:pPr>
      <w:r w:rsidRPr="001D203A">
        <w:t>Коснется и Латвии: 0% промилле, деньги стареющим странам, контрольные закупки // Tvnet от 10 ноября 2017 [Электронный ресурс]. URL: http://rus.tvnet.lv/novosti/politika/375759-kosnetsya_i_latvii_0_promille_dengi_stareyushchim_stranam_kontrolnye_zakupki (дата обращения 11.05.2018)</w:t>
      </w:r>
    </w:p>
    <w:p w:rsidR="00CB07B1" w:rsidRPr="001D203A" w:rsidRDefault="00CB07B1" w:rsidP="006C0795">
      <w:pPr>
        <w:widowControl/>
        <w:numPr>
          <w:ilvl w:val="0"/>
          <w:numId w:val="22"/>
        </w:numPr>
        <w:adjustRightInd/>
        <w:spacing w:afterLines="50"/>
        <w:ind w:left="771" w:hanging="567"/>
        <w:jc w:val="left"/>
        <w:textAlignment w:val="auto"/>
      </w:pPr>
      <w:r w:rsidRPr="001D203A">
        <w:t>Красные или красно-бело-красные? Почему через 100 лет Латвия вспомнила про латышских стрелков // DELFI от 31 июля 2015. [Электронный ресурс] URL: http://rus.delfi.lv/news/daily/story/krasnye-ili-krasno-belo-krasnye-pochemu-cherez-100-let-latviya-vspomnila-pro-latyshskih-strelkov.d?id=46280051 (дата обращения 09.04.2018)</w:t>
      </w:r>
    </w:p>
    <w:p w:rsidR="00CB07B1" w:rsidRPr="001D203A" w:rsidRDefault="00CB07B1" w:rsidP="006C0795">
      <w:pPr>
        <w:widowControl/>
        <w:numPr>
          <w:ilvl w:val="0"/>
          <w:numId w:val="22"/>
        </w:numPr>
        <w:adjustRightInd/>
        <w:spacing w:afterLines="50"/>
        <w:ind w:left="771" w:hanging="567"/>
        <w:jc w:val="left"/>
        <w:textAlignment w:val="auto"/>
      </w:pPr>
      <w:r w:rsidRPr="001D203A">
        <w:t>Лютеранские церкви объединятся, чтобы получить право собственности на церковь Св. Петра // Delfi от 05 сентября 2017 [Электронный ресурс]. URL: http://rus.delfi.lv/news/daily/latvia/lyuteranskie-cerkvi-obedinyatsya-chtoby-poluchit-pravo-sobstvennosti-na-cerkov-sv-petra.d?id=49211785 (дата обращения 13.05.2018)</w:t>
      </w:r>
    </w:p>
    <w:p w:rsidR="00CB07B1" w:rsidRPr="001D203A" w:rsidRDefault="00CB07B1" w:rsidP="006C0795">
      <w:pPr>
        <w:widowControl/>
        <w:numPr>
          <w:ilvl w:val="0"/>
          <w:numId w:val="22"/>
        </w:numPr>
        <w:adjustRightInd/>
        <w:spacing w:afterLines="50"/>
        <w:ind w:left="771" w:hanging="567"/>
        <w:jc w:val="left"/>
        <w:textAlignment w:val="auto"/>
      </w:pPr>
      <w:r w:rsidRPr="001D203A">
        <w:t xml:space="preserve">Началась продажа билетов на Праздник песни: в Риге сотни человек стоят в очередях // Delfi от 03 марта 2018 [Электронный ресурс]. </w:t>
      </w:r>
      <w:r w:rsidRPr="001D203A">
        <w:lastRenderedPageBreak/>
        <w:t>URL: http://rus.delfi.lv/news/daily/latvia/nachalas-prodazha-biletov-na-prazdnik-pesni-v-rige-sotni-chelovek-stoyat-v-ocheredyah.d?id=49802579 (дата обращения 13.05.2018)</w:t>
      </w:r>
    </w:p>
    <w:p w:rsidR="00CB07B1" w:rsidRPr="001D203A" w:rsidRDefault="00CB07B1" w:rsidP="006C0795">
      <w:pPr>
        <w:widowControl/>
        <w:numPr>
          <w:ilvl w:val="0"/>
          <w:numId w:val="22"/>
        </w:numPr>
        <w:adjustRightInd/>
        <w:spacing w:afterLines="50"/>
        <w:ind w:left="771" w:hanging="567"/>
        <w:jc w:val="left"/>
        <w:textAlignment w:val="auto"/>
      </w:pPr>
      <w:r w:rsidRPr="001D203A">
        <w:t>Особый статус: в Латвии воевавшие против СССР во Второй мировой войне смогут получить пособия и льготы // RT на русском, 22.12.2017 [Электронный ресурс]. URL: https://russian.rt.com/world/article/463107-latvia-natsism-zakon (дата обращения: 26.02.2018)</w:t>
      </w:r>
    </w:p>
    <w:p w:rsidR="00CB07B1" w:rsidRPr="001D203A" w:rsidRDefault="00CB07B1" w:rsidP="006C0795">
      <w:pPr>
        <w:widowControl/>
        <w:numPr>
          <w:ilvl w:val="0"/>
          <w:numId w:val="22"/>
        </w:numPr>
        <w:adjustRightInd/>
        <w:spacing w:afterLines="50"/>
        <w:ind w:left="771" w:hanging="567"/>
        <w:jc w:val="left"/>
        <w:textAlignment w:val="auto"/>
      </w:pPr>
      <w:r w:rsidRPr="001D203A">
        <w:t>Парламент Латвии принял скандальный закон, который уравнял участников войны со стороны СССР и фашистской Германии // Первый канал, 22.12.2017 [Электронный ресурс]. URL: https://goo.gl/sWy43X (дата обращения: 26.02.2018)</w:t>
      </w:r>
    </w:p>
    <w:p w:rsidR="00CB07B1" w:rsidRPr="001D203A" w:rsidRDefault="00CB07B1" w:rsidP="006C0795">
      <w:pPr>
        <w:widowControl/>
        <w:numPr>
          <w:ilvl w:val="0"/>
          <w:numId w:val="22"/>
        </w:numPr>
        <w:adjustRightInd/>
        <w:spacing w:afterLines="50"/>
        <w:ind w:left="771" w:hanging="567"/>
        <w:jc w:val="left"/>
        <w:textAlignment w:val="auto"/>
      </w:pPr>
      <w:r w:rsidRPr="001D203A">
        <w:t>После перестройки эстрада в Межапарке зазвучит еще лучше!  // Jauns от 01 января 2018 [Электронный ресурс]. URL: http://rus.jauns.lv/raksts/aktualno/265029-posle-perestroyki-estrada-v-mezhaparke-zazvuchit-eshche-luchshe (дата обращения 13.05.2018)</w:t>
      </w:r>
    </w:p>
    <w:p w:rsidR="00CB07B1" w:rsidRPr="001D203A" w:rsidRDefault="00CB07B1" w:rsidP="006C0795">
      <w:pPr>
        <w:widowControl/>
        <w:numPr>
          <w:ilvl w:val="0"/>
          <w:numId w:val="22"/>
        </w:numPr>
        <w:adjustRightInd/>
        <w:spacing w:afterLines="50"/>
        <w:ind w:left="771" w:hanging="567"/>
        <w:jc w:val="left"/>
        <w:textAlignment w:val="auto"/>
      </w:pPr>
      <w:r w:rsidRPr="001D203A">
        <w:t>Почему 7 января не красный день календаря // Delfi от 02 января 2018 [Электронный ресурс]. URL: http://rus.tvnet.lv/novosti/obschjestvo/379916-pochemu_7_yanvarya_ne_krasnyy_den_kalendarya (дата обращения 13.05.2018)</w:t>
      </w:r>
    </w:p>
    <w:p w:rsidR="00CB07B1" w:rsidRPr="001D203A" w:rsidRDefault="00CB07B1" w:rsidP="006C0795">
      <w:pPr>
        <w:widowControl/>
        <w:numPr>
          <w:ilvl w:val="0"/>
          <w:numId w:val="22"/>
        </w:numPr>
        <w:adjustRightInd/>
        <w:spacing w:afterLines="50"/>
        <w:ind w:left="771" w:hanging="567"/>
        <w:jc w:val="left"/>
        <w:textAlignment w:val="auto"/>
      </w:pPr>
      <w:r w:rsidRPr="001D203A">
        <w:t>Православные и староверы отмечают Пасху // Delfi от 08 апреля 2018 [Электронный ресурс]. URL: http://rus.delfi.lv/news/daily/latvia/pravoslavnye-i-starovery-otmechayut-pashu.d?id=49917229&amp;all=true (дата обращения 13.05.2018)</w:t>
      </w:r>
    </w:p>
    <w:p w:rsidR="00CB07B1" w:rsidRPr="001D203A" w:rsidRDefault="00CB07B1" w:rsidP="006C0795">
      <w:pPr>
        <w:widowControl/>
        <w:numPr>
          <w:ilvl w:val="0"/>
          <w:numId w:val="22"/>
        </w:numPr>
        <w:adjustRightInd/>
        <w:spacing w:afterLines="50"/>
        <w:ind w:left="771" w:hanging="567"/>
        <w:jc w:val="left"/>
        <w:textAlignment w:val="auto"/>
      </w:pPr>
      <w:r w:rsidRPr="001D203A">
        <w:t>Праздник песни и танца: за первый час продали более 12 500 билетов // Tvnet от 03 марта 2018 [Электронный ресурс]. URL: http://rus.tvnet.lv/novosti/obschjestvo/384795-</w:t>
      </w:r>
      <w:r w:rsidRPr="001D203A">
        <w:lastRenderedPageBreak/>
        <w:t>prazdnik_pesni_i_tantsa_za_pervyy_chas_prodali_bolee_12_500_biletov (дата обращения 13.05.2018)</w:t>
      </w:r>
    </w:p>
    <w:p w:rsidR="00CB07B1" w:rsidRPr="001D203A" w:rsidRDefault="00CB07B1" w:rsidP="006C0795">
      <w:pPr>
        <w:widowControl/>
        <w:numPr>
          <w:ilvl w:val="0"/>
          <w:numId w:val="22"/>
        </w:numPr>
        <w:adjustRightInd/>
        <w:spacing w:afterLines="50"/>
        <w:ind w:left="771" w:hanging="567"/>
        <w:jc w:val="left"/>
        <w:textAlignment w:val="auto"/>
      </w:pPr>
      <w:r w:rsidRPr="001D203A">
        <w:t>Референдум по русскому языку // DELFI. [Электронный ресурс] URL:  http://rus.delfi.lv/temi/referendum-po-russkomu-yazyku/ (дата обращения 29.01.2018).</w:t>
      </w:r>
    </w:p>
    <w:p w:rsidR="00CB07B1" w:rsidRPr="001D203A" w:rsidRDefault="00CB07B1" w:rsidP="006C0795">
      <w:pPr>
        <w:widowControl/>
        <w:numPr>
          <w:ilvl w:val="0"/>
          <w:numId w:val="22"/>
        </w:numPr>
        <w:adjustRightInd/>
        <w:spacing w:afterLines="50"/>
        <w:ind w:left="771" w:hanging="567"/>
        <w:jc w:val="left"/>
        <w:textAlignment w:val="auto"/>
      </w:pPr>
      <w:r w:rsidRPr="001D203A">
        <w:t>Русская молодежь не смотрит латвийское телевидение // «Sputnik» от 12.07.2016 [Электронный ресурс]. URL: https://ru.sputniknewslv.com/Latvia/20160712/2315704.html (дата обращения 08.05.2018)</w:t>
      </w:r>
    </w:p>
    <w:p w:rsidR="00CB07B1" w:rsidRPr="001D203A" w:rsidRDefault="00CB07B1" w:rsidP="006C0795">
      <w:pPr>
        <w:widowControl/>
        <w:numPr>
          <w:ilvl w:val="0"/>
          <w:numId w:val="22"/>
        </w:numPr>
        <w:adjustRightInd/>
        <w:spacing w:afterLines="50"/>
        <w:ind w:left="771" w:hanging="567"/>
        <w:jc w:val="left"/>
        <w:textAlignment w:val="auto"/>
      </w:pPr>
      <w:r w:rsidRPr="001D203A">
        <w:t>Сейм Латвии проголосовал за перевод школьного образования на латышский язык // Первый канал, 8 февраля 2018 [Электронный ресурс]. URL: https://goo.gl/3b9KT7 (дата обращения: 26.02.2018)</w:t>
      </w:r>
    </w:p>
    <w:p w:rsidR="00CB07B1" w:rsidRPr="001D203A" w:rsidRDefault="00CB07B1" w:rsidP="006C0795">
      <w:pPr>
        <w:widowControl/>
        <w:numPr>
          <w:ilvl w:val="0"/>
          <w:numId w:val="22"/>
        </w:numPr>
        <w:adjustRightInd/>
        <w:spacing w:afterLines="50"/>
        <w:ind w:left="771" w:hanging="567"/>
        <w:jc w:val="left"/>
        <w:textAlignment w:val="auto"/>
      </w:pPr>
      <w:r w:rsidRPr="001D203A">
        <w:t>Скандальная Cambridge Analytica распространяла дезинформацию и в Латвии // Tvnet от 21 марта 2018 [Электронный ресурс]. URL: http://rus.tvnet.lv/novosti/politika/386358-skandalnaya_cambridge_analytica_rasprostranyala_dezinformatsiyu_i_v_latvii (дата обращения 11.05.2018)</w:t>
      </w:r>
    </w:p>
    <w:p w:rsidR="00CB07B1" w:rsidRPr="001D203A" w:rsidRDefault="00CB07B1" w:rsidP="006C0795">
      <w:pPr>
        <w:widowControl/>
        <w:numPr>
          <w:ilvl w:val="0"/>
          <w:numId w:val="22"/>
        </w:numPr>
        <w:adjustRightInd/>
        <w:spacing w:afterLines="50"/>
        <w:ind w:left="771" w:hanging="567"/>
        <w:jc w:val="left"/>
        <w:textAlignment w:val="auto"/>
      </w:pPr>
      <w:r w:rsidRPr="001D203A">
        <w:t>Сколько достанется Латвии мест в Европарламенте после ухода Британии из ЕС // Tvnet от 07 февраля 2018 [Электронный ресурс]. URL: http://rus.tvnet.lv/novosti/politika/382817-skolko_dostanetsya_latvii_mest_v_evroparlamente_posle_ukhoda_britanii_iz_es (дата обращения 11.05.2018)</w:t>
      </w:r>
    </w:p>
    <w:p w:rsidR="00CB07B1" w:rsidRPr="001D203A" w:rsidRDefault="00CB07B1" w:rsidP="006C0795">
      <w:pPr>
        <w:widowControl/>
        <w:numPr>
          <w:ilvl w:val="0"/>
          <w:numId w:val="22"/>
        </w:numPr>
        <w:adjustRightInd/>
        <w:spacing w:afterLines="50"/>
        <w:ind w:left="771" w:hanging="567"/>
        <w:jc w:val="left"/>
        <w:textAlignment w:val="auto"/>
      </w:pPr>
      <w:r w:rsidRPr="001D203A">
        <w:t>ФОТО. Крещение: в Риге освящены воды Даугавы // Delfi от 19 января 2018 [Электронный ресурс]. URL: http://rus.delfi.lv/news/daily/latvia/foto-kreschenie-v-rige-osvyascheny-vody-daugavy.d?id=49656325&amp;all=true (дата обращения 13.05.2018)</w:t>
      </w:r>
    </w:p>
    <w:p w:rsidR="00CB07B1" w:rsidRPr="001D203A" w:rsidRDefault="00CB07B1" w:rsidP="006C0795">
      <w:pPr>
        <w:widowControl/>
        <w:numPr>
          <w:ilvl w:val="0"/>
          <w:numId w:val="22"/>
        </w:numPr>
        <w:adjustRightInd/>
        <w:spacing w:afterLines="50"/>
        <w:ind w:left="771" w:hanging="567"/>
        <w:jc w:val="left"/>
        <w:textAlignment w:val="auto"/>
      </w:pPr>
      <w:r w:rsidRPr="001D203A">
        <w:t xml:space="preserve">Часть коалиции поддерживает движение к обучению на латышском языке // Tvnet от 06 октября 2017 [Электронный ресурс]. URL: </w:t>
      </w:r>
      <w:r w:rsidRPr="001D203A">
        <w:lastRenderedPageBreak/>
        <w:t>http://rus.tvnet.lv/novosti/politika/372886-chast_koalitsii_podderzhivaet_dvizhenie_k_obucheniyu_na_latyshskom_yazyke (дата обращения 11.05.2018)</w:t>
      </w:r>
    </w:p>
    <w:p w:rsidR="00CB07B1" w:rsidRPr="001D203A" w:rsidRDefault="00CB07B1" w:rsidP="006C0795">
      <w:pPr>
        <w:widowControl/>
        <w:numPr>
          <w:ilvl w:val="0"/>
          <w:numId w:val="22"/>
        </w:numPr>
        <w:adjustRightInd/>
        <w:spacing w:afterLines="50"/>
        <w:ind w:left="771" w:hanging="567"/>
        <w:jc w:val="left"/>
        <w:textAlignment w:val="auto"/>
      </w:pPr>
      <w:r w:rsidRPr="001D203A">
        <w:t>Что можно успеть, ожидая лета? // Delfi от 21 марта 2018 [Электронный ресурс]. URL: http://rus.delfi.lv/news/daily/commercials/chto-mozhno-uspet-ozhidaya-leta.d?id=49856269 (дата обращения 13.05.2018)</w:t>
      </w:r>
    </w:p>
    <w:p w:rsidR="00CB07B1" w:rsidRPr="001D203A" w:rsidRDefault="00CB07B1" w:rsidP="006C0795">
      <w:pPr>
        <w:widowControl/>
        <w:numPr>
          <w:ilvl w:val="0"/>
          <w:numId w:val="22"/>
        </w:numPr>
        <w:adjustRightInd/>
        <w:spacing w:afterLines="50"/>
        <w:ind w:left="771" w:hanging="567"/>
        <w:jc w:val="left"/>
        <w:textAlignment w:val="auto"/>
      </w:pPr>
      <w:r w:rsidRPr="001D203A">
        <w:t>Шведы продали ведущие телеканалы Латвии владельцам мобильного оператора Bite // DELFI от 17 марта 2017 [Электронный ресурс]. URL: http://www.delfi.lv/biznes/bnews/shvedy-prodali-veduschie-telekanaly-latvii-vladelcam-mobilnogo-operatora-bite.d?id=48634875 (дата обращения 02.05.2018).</w:t>
      </w:r>
    </w:p>
    <w:p w:rsidR="001D203A" w:rsidRPr="001D203A" w:rsidRDefault="001D203A" w:rsidP="006C0795">
      <w:pPr>
        <w:widowControl/>
        <w:adjustRightInd/>
        <w:spacing w:beforeLines="200" w:afterLines="50"/>
        <w:ind w:left="771"/>
        <w:textAlignment w:val="auto"/>
        <w:rPr>
          <w:b/>
        </w:rPr>
      </w:pPr>
      <w:r w:rsidRPr="001D203A">
        <w:rPr>
          <w:b/>
        </w:rPr>
        <w:t>На иностранных языках:</w:t>
      </w:r>
    </w:p>
    <w:p w:rsidR="00CB07B1" w:rsidRPr="001D203A" w:rsidRDefault="00CB07B1" w:rsidP="006C0795">
      <w:pPr>
        <w:widowControl/>
        <w:numPr>
          <w:ilvl w:val="0"/>
          <w:numId w:val="22"/>
        </w:numPr>
        <w:adjustRightInd/>
        <w:spacing w:afterLines="50"/>
        <w:ind w:left="771" w:hanging="567"/>
        <w:jc w:val="left"/>
        <w:textAlignment w:val="auto"/>
      </w:pPr>
      <w:r w:rsidRPr="001D203A">
        <w:t>Krieviski spēj sazināties 94% iedzīvotāju, latviski – 91% // DELFI от 09.08.2005 [Электронный ресурс]. URL:  http://www.delfi.lv/news/national/politics/krieviski-spej-sazinaties-94-iedzivotaju-latviski-91.d?id=11927757 (дата обращения 30.04.2018).</w:t>
      </w:r>
    </w:p>
    <w:p w:rsidR="00CB07B1" w:rsidRPr="001D203A" w:rsidRDefault="00CB07B1" w:rsidP="006C0795">
      <w:pPr>
        <w:widowControl/>
        <w:numPr>
          <w:ilvl w:val="0"/>
          <w:numId w:val="22"/>
        </w:numPr>
        <w:adjustRightInd/>
        <w:spacing w:afterLines="50"/>
        <w:ind w:left="771" w:hanging="567"/>
        <w:jc w:val="left"/>
        <w:textAlignment w:val="auto"/>
      </w:pPr>
      <w:r w:rsidRPr="001D203A">
        <w:t>«Facebook» skandālā ierautā «Cambridge Analytica» izplatījusi dezinformāciju arī Latvijā // Tvnet от 21 марта 2018 [Электронный ресурс]. URL: http://rus.tvnet.lv/novosti/politika/375759-kosnetsya_i_latvii_0_promille_dengi_stareyushchim_stranam_kontrolnye_zakupki (дата обращения 11.05.2018)</w:t>
      </w:r>
    </w:p>
    <w:p w:rsidR="00CB07B1" w:rsidRPr="001D203A" w:rsidRDefault="00CB07B1" w:rsidP="006C0795">
      <w:pPr>
        <w:widowControl/>
        <w:numPr>
          <w:ilvl w:val="0"/>
          <w:numId w:val="22"/>
        </w:numPr>
        <w:adjustRightInd/>
        <w:spacing w:afterLines="50"/>
        <w:ind w:left="771" w:hanging="567"/>
        <w:jc w:val="left"/>
        <w:textAlignment w:val="auto"/>
      </w:pPr>
      <w:r w:rsidRPr="001D203A">
        <w:t>Ašeradens: 2018.gada 8.oktobrī varam pamosties valstī, kuru vada Ušakovs vai Lembergs // Tvnet от 26 августа 2017 [Электронный ресурс]. URL: http://www.tvnet.lv/zinas/latvija/673198-aseradens_2018gada_8oktobri_varam_pamosties_valsti_kuru_vada_usakovs_vai_lembergs (дата обращения 11.05.2018)</w:t>
      </w:r>
    </w:p>
    <w:p w:rsidR="00CB07B1" w:rsidRPr="001D203A" w:rsidRDefault="00CB07B1" w:rsidP="006C0795">
      <w:pPr>
        <w:widowControl/>
        <w:numPr>
          <w:ilvl w:val="0"/>
          <w:numId w:val="22"/>
        </w:numPr>
        <w:adjustRightInd/>
        <w:spacing w:afterLines="50"/>
        <w:ind w:left="771" w:hanging="567"/>
        <w:jc w:val="left"/>
        <w:textAlignment w:val="auto"/>
      </w:pPr>
      <w:r w:rsidRPr="001D203A">
        <w:lastRenderedPageBreak/>
        <w:t>Saeimā beidzot sāk virzīt grozījumus par mācībām valsts valodā // Tvnet от 08 сентября 2017 [Электронный ресурс]. URL: http://www.tvnet.lv/zinas/latvija/772418-saeima_beidzot_sak_virzit_grozijumus_par_macibam_valsts_valoda (дата обращения 11.05.2018)</w:t>
      </w:r>
    </w:p>
    <w:p w:rsidR="00CB07B1" w:rsidRPr="001D203A" w:rsidRDefault="00CB07B1" w:rsidP="006C0795">
      <w:pPr>
        <w:widowControl/>
        <w:numPr>
          <w:ilvl w:val="0"/>
          <w:numId w:val="22"/>
        </w:numPr>
        <w:adjustRightInd/>
        <w:spacing w:afterLines="50"/>
        <w:ind w:left="771" w:hanging="567"/>
        <w:jc w:val="left"/>
        <w:textAlignment w:val="auto"/>
      </w:pPr>
      <w:r w:rsidRPr="001D203A">
        <w:t>Aicina pieteikties Dziesmu un deju svētku brīvprātīgos // Delfi от 03 апреля 2018 [Электронный ресурс]. URL: http://www.delfi.lv/kultura/news/culturenvironment/aicina-pieteikties-dziesmu-un-deju-svetku-brivpratigos.d?id=49900843 (дата обращения 13.05.2018)</w:t>
      </w:r>
    </w:p>
    <w:p w:rsidR="00CB07B1" w:rsidRPr="001D203A" w:rsidRDefault="00CB07B1" w:rsidP="006C0795">
      <w:pPr>
        <w:widowControl/>
        <w:numPr>
          <w:ilvl w:val="0"/>
          <w:numId w:val="22"/>
        </w:numPr>
        <w:adjustRightInd/>
        <w:spacing w:afterLines="50"/>
        <w:ind w:left="771" w:hanging="567"/>
        <w:jc w:val="left"/>
        <w:textAlignment w:val="auto"/>
      </w:pPr>
      <w:r w:rsidRPr="001D203A">
        <w:t>Brīvdiena pareizticīgo Ziemassvētkos? Ir tikai viens "bet"... Izskatās, par to lems tikai nākamā Saeima // Jauns от 11 марта 2018 [Электронный ресурс]. URL: http://jauns.lv/raksts/zinas/273309-brivdiena-pareizticigo-ziemassvetkos-ir-tikai-viens-bet-izskatas-par-to-lems-tikai-nakama-saeima (дата обращения 13.05.2018)</w:t>
      </w:r>
    </w:p>
    <w:p w:rsidR="00CB07B1" w:rsidRPr="001D203A" w:rsidRDefault="00CB07B1" w:rsidP="006C0795">
      <w:pPr>
        <w:widowControl/>
        <w:numPr>
          <w:ilvl w:val="0"/>
          <w:numId w:val="22"/>
        </w:numPr>
        <w:adjustRightInd/>
        <w:spacing w:afterLines="50"/>
        <w:ind w:left="771" w:hanging="567"/>
        <w:jc w:val="left"/>
        <w:textAlignment w:val="auto"/>
      </w:pPr>
      <w:r w:rsidRPr="001D203A">
        <w:t>15 luterāņu mācītāji pauž satraukumu par naida kurināšanu baznīcā // Tvnet от 26 февраля 2018 [Электронный ресурс]. URL: http://www.tvnet.lv/zinas/latvija/769559-riga_iesvetis_daugavas_udenus (дата обращения 13.05.2018)</w:t>
      </w:r>
    </w:p>
    <w:p w:rsidR="00CB07B1" w:rsidRPr="001D203A" w:rsidRDefault="00CB07B1" w:rsidP="006C0795">
      <w:pPr>
        <w:widowControl/>
        <w:numPr>
          <w:ilvl w:val="0"/>
          <w:numId w:val="22"/>
        </w:numPr>
        <w:adjustRightInd/>
        <w:spacing w:afterLines="50"/>
        <w:ind w:left="771" w:hanging="567"/>
        <w:jc w:val="left"/>
        <w:textAlignment w:val="auto"/>
      </w:pPr>
      <w:r w:rsidRPr="001D203A">
        <w:t>Revolūcija baznīcā: Rubenis aiziet no mācītāja amata, bet tauta sašutusi par baznīcas agresivitāti un neiecietību// Jauns от 15 февраля 2018 [Электронный ресурс]. URL: http://jauns.lv/raksts/zinas/269930-revolucija-baznica-rubenis-aiziet-no-macitaja-amata-bet-tauta-sasutusi-par-baznicas-agresivitati-un-neiecietibu (дата обращения 13.05.2018)</w:t>
      </w:r>
    </w:p>
    <w:p w:rsidR="00CB07B1" w:rsidRPr="001D203A" w:rsidRDefault="00CB07B1" w:rsidP="006C0795">
      <w:pPr>
        <w:widowControl/>
        <w:numPr>
          <w:ilvl w:val="0"/>
          <w:numId w:val="22"/>
        </w:numPr>
        <w:adjustRightInd/>
        <w:spacing w:afterLines="50"/>
        <w:ind w:left="771" w:hanging="567"/>
        <w:jc w:val="left"/>
        <w:textAlignment w:val="auto"/>
      </w:pPr>
      <w:r w:rsidRPr="001D203A">
        <w:t>Marta beigās slēgs TV5 // DELFI от 29 января 2016 [Электронный ресурс]. URL: http://www.delfi.lv/bizness/uznemumi/marta-beigas-slegs-tv5.d?id=47000795 (дата обращения 02.05.2018)</w:t>
      </w:r>
    </w:p>
    <w:p w:rsidR="00CB07B1" w:rsidRPr="001D203A" w:rsidRDefault="00CB07B1" w:rsidP="006C0795">
      <w:pPr>
        <w:widowControl/>
        <w:numPr>
          <w:ilvl w:val="0"/>
          <w:numId w:val="22"/>
        </w:numPr>
        <w:adjustRightInd/>
        <w:spacing w:afterLines="50"/>
        <w:ind w:left="771" w:hanging="567"/>
        <w:jc w:val="left"/>
        <w:textAlignment w:val="auto"/>
      </w:pPr>
      <w:r w:rsidRPr="001D203A">
        <w:lastRenderedPageBreak/>
        <w:t>Rīgā iesvētīs Daugavas ūdeņus // Tvnet от 18 января 2018 [Электронный ресурс]. URL: http://www.tvnet.lv/zinas/latvija/769559-riga_iesvetis_daugavas_udenus (дата обращения 13.05.2018)</w:t>
      </w:r>
    </w:p>
    <w:p w:rsidR="00CB07B1" w:rsidRDefault="00CB07B1" w:rsidP="006C0795">
      <w:pPr>
        <w:widowControl/>
        <w:numPr>
          <w:ilvl w:val="0"/>
          <w:numId w:val="22"/>
        </w:numPr>
        <w:adjustRightInd/>
        <w:spacing w:afterLines="50"/>
        <w:ind w:left="771" w:hanging="567"/>
        <w:jc w:val="left"/>
        <w:textAlignment w:val="auto"/>
      </w:pPr>
      <w:r w:rsidRPr="001D203A">
        <w:t>Ziemassvētku dievkalpojumi Rīgas draudzēs // Tvnet от 23 декабря 2018 [Электронный ресурс]. URL: http://www.tvnet.lv/zinas/latvija/769559-riga_iesvetis_daugavas_udenus (дата обращения 13.05.2018)</w:t>
      </w:r>
    </w:p>
    <w:p w:rsidR="001D203A" w:rsidRDefault="001D203A" w:rsidP="002A7771">
      <w:pPr>
        <w:widowControl/>
        <w:adjustRightInd/>
        <w:spacing w:afterLines="50"/>
        <w:jc w:val="left"/>
        <w:textAlignment w:val="auto"/>
      </w:pPr>
    </w:p>
    <w:sectPr w:rsidR="001D203A" w:rsidSect="00E74ABF">
      <w:footerReference w:type="default" r:id="rId8"/>
      <w:footnotePr>
        <w:numRestart w:val="eachPage"/>
      </w:footnotePr>
      <w:pgSz w:w="11906" w:h="16838"/>
      <w:pgMar w:top="1134" w:right="1134"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B32" w:rsidRDefault="00EA2B32" w:rsidP="003E411A">
      <w:pPr>
        <w:spacing w:line="240" w:lineRule="auto"/>
      </w:pPr>
      <w:r>
        <w:separator/>
      </w:r>
    </w:p>
  </w:endnote>
  <w:endnote w:type="continuationSeparator" w:id="1">
    <w:p w:rsidR="00EA2B32" w:rsidRDefault="00EA2B32" w:rsidP="003E41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9417"/>
      <w:docPartObj>
        <w:docPartGallery w:val="Page Numbers (Bottom of Page)"/>
        <w:docPartUnique/>
      </w:docPartObj>
    </w:sdtPr>
    <w:sdtContent>
      <w:p w:rsidR="00E84C0E" w:rsidRDefault="00E84C0E" w:rsidP="006A7C06">
        <w:pPr>
          <w:pStyle w:val="ac"/>
          <w:jc w:val="center"/>
        </w:pPr>
        <w:r w:rsidRPr="006A7C06">
          <w:rPr>
            <w:sz w:val="24"/>
            <w:szCs w:val="24"/>
          </w:rPr>
          <w:fldChar w:fldCharType="begin"/>
        </w:r>
        <w:r w:rsidRPr="006A7C06">
          <w:rPr>
            <w:sz w:val="24"/>
            <w:szCs w:val="24"/>
          </w:rPr>
          <w:instrText xml:space="preserve"> PAGE   \* MERGEFORMAT </w:instrText>
        </w:r>
        <w:r w:rsidRPr="006A7C06">
          <w:rPr>
            <w:sz w:val="24"/>
            <w:szCs w:val="24"/>
          </w:rPr>
          <w:fldChar w:fldCharType="separate"/>
        </w:r>
        <w:r w:rsidR="0008204F">
          <w:rPr>
            <w:noProof/>
            <w:sz w:val="24"/>
            <w:szCs w:val="24"/>
          </w:rPr>
          <w:t>72</w:t>
        </w:r>
        <w:r w:rsidRPr="006A7C06">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B32" w:rsidRDefault="00EA2B32" w:rsidP="003E411A">
      <w:pPr>
        <w:spacing w:line="240" w:lineRule="auto"/>
      </w:pPr>
      <w:r>
        <w:separator/>
      </w:r>
    </w:p>
  </w:footnote>
  <w:footnote w:type="continuationSeparator" w:id="1">
    <w:p w:rsidR="00EA2B32" w:rsidRDefault="00EA2B32" w:rsidP="003E411A">
      <w:pPr>
        <w:spacing w:line="240" w:lineRule="auto"/>
      </w:pPr>
      <w:r>
        <w:continuationSeparator/>
      </w:r>
    </w:p>
  </w:footnote>
  <w:footnote w:id="2">
    <w:p w:rsidR="00E84C0E" w:rsidRPr="00890FDB" w:rsidRDefault="00E84C0E" w:rsidP="008E033A">
      <w:pPr>
        <w:pStyle w:val="ae"/>
        <w:spacing w:after="100"/>
        <w:rPr>
          <w:sz w:val="24"/>
          <w:szCs w:val="24"/>
        </w:rPr>
      </w:pPr>
      <w:r w:rsidRPr="00890FDB">
        <w:rPr>
          <w:rStyle w:val="af0"/>
          <w:sz w:val="24"/>
          <w:szCs w:val="24"/>
        </w:rPr>
        <w:footnoteRef/>
      </w:r>
      <w:r w:rsidRPr="00890FDB">
        <w:rPr>
          <w:sz w:val="24"/>
          <w:szCs w:val="24"/>
        </w:rPr>
        <w:t xml:space="preserve"> См. об этом: В Риге сотни человек вышли на улицу в защиту школ, где преподают на русском яз</w:t>
      </w:r>
      <w:r>
        <w:rPr>
          <w:sz w:val="24"/>
          <w:szCs w:val="24"/>
        </w:rPr>
        <w:t>ыке // Первый канал, 23.10.2017</w:t>
      </w:r>
      <w:r w:rsidRPr="00890FDB">
        <w:rPr>
          <w:sz w:val="24"/>
          <w:szCs w:val="24"/>
        </w:rPr>
        <w:t xml:space="preserve"> [Электронный ресурс]</w:t>
      </w:r>
      <w:r>
        <w:rPr>
          <w:sz w:val="24"/>
          <w:szCs w:val="24"/>
        </w:rPr>
        <w:t>.</w:t>
      </w:r>
      <w:r w:rsidRPr="00890FDB">
        <w:rPr>
          <w:sz w:val="24"/>
          <w:szCs w:val="24"/>
        </w:rPr>
        <w:t xml:space="preserve"> URL: </w:t>
      </w:r>
      <w:hyperlink r:id="rId1" w:history="1">
        <w:r w:rsidRPr="00890FDB">
          <w:rPr>
            <w:rStyle w:val="a7"/>
            <w:sz w:val="24"/>
            <w:szCs w:val="24"/>
          </w:rPr>
          <w:t>https://goo.gl/1aTZdG</w:t>
        </w:r>
      </w:hyperlink>
      <w:r w:rsidRPr="00890FDB">
        <w:rPr>
          <w:sz w:val="24"/>
          <w:szCs w:val="24"/>
        </w:rPr>
        <w:t xml:space="preserve"> (дата обращения: 26.02.2018)</w:t>
      </w:r>
    </w:p>
  </w:footnote>
  <w:footnote w:id="3">
    <w:p w:rsidR="00E84C0E" w:rsidRPr="00890FDB" w:rsidRDefault="00E84C0E" w:rsidP="00DC21AE">
      <w:pPr>
        <w:pStyle w:val="ae"/>
        <w:spacing w:after="100"/>
        <w:rPr>
          <w:sz w:val="24"/>
          <w:szCs w:val="24"/>
        </w:rPr>
      </w:pPr>
      <w:r w:rsidRPr="00890FDB">
        <w:rPr>
          <w:rStyle w:val="af0"/>
          <w:sz w:val="24"/>
          <w:szCs w:val="24"/>
        </w:rPr>
        <w:footnoteRef/>
      </w:r>
      <w:r w:rsidRPr="00890FDB">
        <w:rPr>
          <w:sz w:val="24"/>
          <w:szCs w:val="24"/>
        </w:rPr>
        <w:t xml:space="preserve"> См. об этом: В Риге провели масштабную акцию в защиту русского языка // Первый канал, 15.12.2017 [Электронный ресурс]</w:t>
      </w:r>
      <w:r>
        <w:rPr>
          <w:sz w:val="24"/>
          <w:szCs w:val="24"/>
        </w:rPr>
        <w:t>.</w:t>
      </w:r>
      <w:r w:rsidRPr="00890FDB">
        <w:rPr>
          <w:sz w:val="24"/>
          <w:szCs w:val="24"/>
        </w:rPr>
        <w:t xml:space="preserve"> </w:t>
      </w:r>
      <w:r w:rsidRPr="00890FDB">
        <w:rPr>
          <w:sz w:val="24"/>
          <w:szCs w:val="24"/>
          <w:lang w:val="en-US"/>
        </w:rPr>
        <w:t>URL</w:t>
      </w:r>
      <w:r w:rsidRPr="00890FDB">
        <w:rPr>
          <w:sz w:val="24"/>
          <w:szCs w:val="24"/>
        </w:rPr>
        <w:t>: </w:t>
      </w:r>
      <w:hyperlink r:id="rId2" w:history="1">
        <w:r w:rsidRPr="00890FDB">
          <w:rPr>
            <w:rStyle w:val="a7"/>
            <w:sz w:val="24"/>
            <w:szCs w:val="24"/>
          </w:rPr>
          <w:t>https://goo.gl/h5SJ3A</w:t>
        </w:r>
      </w:hyperlink>
      <w:r w:rsidRPr="00890FDB">
        <w:rPr>
          <w:sz w:val="24"/>
          <w:szCs w:val="24"/>
        </w:rPr>
        <w:t xml:space="preserve"> (дата обращения: 26.02.2018)</w:t>
      </w:r>
    </w:p>
  </w:footnote>
  <w:footnote w:id="4">
    <w:p w:rsidR="00E84C0E" w:rsidRPr="00890FDB" w:rsidRDefault="00E84C0E" w:rsidP="00DC21AE">
      <w:pPr>
        <w:pStyle w:val="ae"/>
        <w:spacing w:after="100"/>
        <w:rPr>
          <w:sz w:val="24"/>
          <w:szCs w:val="24"/>
        </w:rPr>
      </w:pPr>
      <w:r w:rsidRPr="00890FDB">
        <w:rPr>
          <w:rStyle w:val="af0"/>
          <w:sz w:val="24"/>
          <w:szCs w:val="24"/>
        </w:rPr>
        <w:footnoteRef/>
      </w:r>
      <w:r w:rsidRPr="00890FDB">
        <w:rPr>
          <w:sz w:val="24"/>
          <w:szCs w:val="24"/>
        </w:rPr>
        <w:t xml:space="preserve"> См. об этом: Сейм Латвии проголосовал за перевод школьного образования на латышский язык // Первый канал, 8 февраля 2018 [Электронный ресурс]</w:t>
      </w:r>
      <w:r>
        <w:rPr>
          <w:sz w:val="24"/>
          <w:szCs w:val="24"/>
        </w:rPr>
        <w:t>.</w:t>
      </w:r>
      <w:r w:rsidRPr="00890FDB">
        <w:rPr>
          <w:sz w:val="24"/>
          <w:szCs w:val="24"/>
        </w:rPr>
        <w:t xml:space="preserve"> </w:t>
      </w:r>
      <w:r w:rsidRPr="00890FDB">
        <w:rPr>
          <w:sz w:val="24"/>
          <w:szCs w:val="24"/>
          <w:lang w:val="en-US"/>
        </w:rPr>
        <w:t>URL</w:t>
      </w:r>
      <w:r w:rsidRPr="00890FDB">
        <w:rPr>
          <w:sz w:val="24"/>
          <w:szCs w:val="24"/>
        </w:rPr>
        <w:t>: </w:t>
      </w:r>
      <w:hyperlink r:id="rId3" w:history="1">
        <w:r w:rsidRPr="00890FDB">
          <w:rPr>
            <w:rStyle w:val="a7"/>
            <w:sz w:val="24"/>
            <w:szCs w:val="24"/>
          </w:rPr>
          <w:t>https://goo.gl/3b9KT7</w:t>
        </w:r>
      </w:hyperlink>
      <w:r w:rsidRPr="00890FDB">
        <w:rPr>
          <w:sz w:val="24"/>
          <w:szCs w:val="24"/>
        </w:rPr>
        <w:t xml:space="preserve"> (дата обращения: 26.02.2018)</w:t>
      </w:r>
    </w:p>
  </w:footnote>
  <w:footnote w:id="5">
    <w:p w:rsidR="00E84C0E" w:rsidRPr="00890FDB" w:rsidRDefault="00E84C0E" w:rsidP="00DC21AE">
      <w:pPr>
        <w:pStyle w:val="ae"/>
        <w:spacing w:after="100"/>
        <w:rPr>
          <w:sz w:val="24"/>
          <w:szCs w:val="24"/>
        </w:rPr>
      </w:pPr>
      <w:r w:rsidRPr="00890FDB">
        <w:rPr>
          <w:rStyle w:val="af0"/>
          <w:sz w:val="24"/>
          <w:szCs w:val="24"/>
        </w:rPr>
        <w:footnoteRef/>
      </w:r>
      <w:r w:rsidRPr="00890FDB">
        <w:rPr>
          <w:sz w:val="24"/>
          <w:szCs w:val="24"/>
        </w:rPr>
        <w:t xml:space="preserve"> В Латвии выпускные экзамены в школах можно будет сдать только на латышском // Первый канал, 12.10.2017 [Электронный ресурс]</w:t>
      </w:r>
      <w:r>
        <w:rPr>
          <w:sz w:val="24"/>
          <w:szCs w:val="24"/>
        </w:rPr>
        <w:t>.</w:t>
      </w:r>
      <w:r w:rsidRPr="00890FDB">
        <w:rPr>
          <w:sz w:val="24"/>
          <w:szCs w:val="24"/>
        </w:rPr>
        <w:t xml:space="preserve"> </w:t>
      </w:r>
      <w:r w:rsidRPr="00890FDB">
        <w:rPr>
          <w:sz w:val="24"/>
          <w:szCs w:val="24"/>
          <w:lang w:val="en-US"/>
        </w:rPr>
        <w:t>URL</w:t>
      </w:r>
      <w:r w:rsidRPr="00890FDB">
        <w:rPr>
          <w:sz w:val="24"/>
          <w:szCs w:val="24"/>
        </w:rPr>
        <w:t xml:space="preserve">: </w:t>
      </w:r>
      <w:hyperlink r:id="rId4" w:history="1">
        <w:r w:rsidRPr="00890FDB">
          <w:rPr>
            <w:rStyle w:val="a7"/>
            <w:sz w:val="24"/>
            <w:szCs w:val="24"/>
            <w:lang w:val="en-US"/>
          </w:rPr>
          <w:t>https</w:t>
        </w:r>
        <w:r w:rsidRPr="00890FDB">
          <w:rPr>
            <w:rStyle w:val="a7"/>
            <w:sz w:val="24"/>
            <w:szCs w:val="24"/>
          </w:rPr>
          <w:t>://</w:t>
        </w:r>
        <w:r w:rsidRPr="00890FDB">
          <w:rPr>
            <w:rStyle w:val="a7"/>
            <w:sz w:val="24"/>
            <w:szCs w:val="24"/>
            <w:lang w:val="en-US"/>
          </w:rPr>
          <w:t>www</w:t>
        </w:r>
        <w:r w:rsidRPr="00890FDB">
          <w:rPr>
            <w:rStyle w:val="a7"/>
            <w:sz w:val="24"/>
            <w:szCs w:val="24"/>
          </w:rPr>
          <w:t>.1</w:t>
        </w:r>
        <w:r w:rsidRPr="00890FDB">
          <w:rPr>
            <w:rStyle w:val="a7"/>
            <w:sz w:val="24"/>
            <w:szCs w:val="24"/>
            <w:lang w:val="en-US"/>
          </w:rPr>
          <w:t>tv</w:t>
        </w:r>
        <w:r w:rsidRPr="00890FDB">
          <w:rPr>
            <w:rStyle w:val="a7"/>
            <w:sz w:val="24"/>
            <w:szCs w:val="24"/>
          </w:rPr>
          <w:t>.</w:t>
        </w:r>
        <w:r w:rsidRPr="00890FDB">
          <w:rPr>
            <w:rStyle w:val="a7"/>
            <w:sz w:val="24"/>
            <w:szCs w:val="24"/>
            <w:lang w:val="en-US"/>
          </w:rPr>
          <w:t>ru</w:t>
        </w:r>
        <w:r w:rsidRPr="00890FDB">
          <w:rPr>
            <w:rStyle w:val="a7"/>
            <w:sz w:val="24"/>
            <w:szCs w:val="24"/>
          </w:rPr>
          <w:t>/</w:t>
        </w:r>
        <w:r w:rsidRPr="00890FDB">
          <w:rPr>
            <w:rStyle w:val="a7"/>
            <w:sz w:val="24"/>
            <w:szCs w:val="24"/>
            <w:lang w:val="en-US"/>
          </w:rPr>
          <w:t>news</w:t>
        </w:r>
        <w:r w:rsidRPr="00890FDB">
          <w:rPr>
            <w:rStyle w:val="a7"/>
            <w:sz w:val="24"/>
            <w:szCs w:val="24"/>
          </w:rPr>
          <w:t>/2017-10-12/334309-</w:t>
        </w:r>
        <w:r w:rsidRPr="00890FDB">
          <w:rPr>
            <w:rStyle w:val="a7"/>
            <w:sz w:val="24"/>
            <w:szCs w:val="24"/>
            <w:lang w:val="en-US"/>
          </w:rPr>
          <w:t>v</w:t>
        </w:r>
        <w:r w:rsidRPr="00890FDB">
          <w:rPr>
            <w:rStyle w:val="a7"/>
            <w:sz w:val="24"/>
            <w:szCs w:val="24"/>
          </w:rPr>
          <w:t>_</w:t>
        </w:r>
        <w:r w:rsidRPr="00890FDB">
          <w:rPr>
            <w:rStyle w:val="a7"/>
            <w:sz w:val="24"/>
            <w:szCs w:val="24"/>
            <w:lang w:val="en-US"/>
          </w:rPr>
          <w:t>latvii</w:t>
        </w:r>
        <w:r w:rsidRPr="00890FDB">
          <w:rPr>
            <w:rStyle w:val="a7"/>
            <w:sz w:val="24"/>
            <w:szCs w:val="24"/>
          </w:rPr>
          <w:t>_</w:t>
        </w:r>
        <w:r w:rsidRPr="00890FDB">
          <w:rPr>
            <w:rStyle w:val="a7"/>
            <w:sz w:val="24"/>
            <w:szCs w:val="24"/>
            <w:lang w:val="en-US"/>
          </w:rPr>
          <w:t>vypusknye</w:t>
        </w:r>
        <w:r w:rsidRPr="00890FDB">
          <w:rPr>
            <w:rStyle w:val="a7"/>
            <w:sz w:val="24"/>
            <w:szCs w:val="24"/>
          </w:rPr>
          <w:t>_</w:t>
        </w:r>
        <w:r w:rsidRPr="00890FDB">
          <w:rPr>
            <w:rStyle w:val="a7"/>
            <w:sz w:val="24"/>
            <w:szCs w:val="24"/>
            <w:lang w:val="en-US"/>
          </w:rPr>
          <w:t>ekzameny</w:t>
        </w:r>
        <w:r w:rsidRPr="00890FDB">
          <w:rPr>
            <w:rStyle w:val="a7"/>
            <w:sz w:val="24"/>
            <w:szCs w:val="24"/>
          </w:rPr>
          <w:t>_</w:t>
        </w:r>
        <w:r w:rsidRPr="00890FDB">
          <w:rPr>
            <w:rStyle w:val="a7"/>
            <w:sz w:val="24"/>
            <w:szCs w:val="24"/>
            <w:lang w:val="en-US"/>
          </w:rPr>
          <w:t>v</w:t>
        </w:r>
        <w:r w:rsidRPr="00890FDB">
          <w:rPr>
            <w:rStyle w:val="a7"/>
            <w:sz w:val="24"/>
            <w:szCs w:val="24"/>
          </w:rPr>
          <w:t>_</w:t>
        </w:r>
        <w:r w:rsidRPr="00890FDB">
          <w:rPr>
            <w:rStyle w:val="a7"/>
            <w:sz w:val="24"/>
            <w:szCs w:val="24"/>
            <w:lang w:val="en-US"/>
          </w:rPr>
          <w:t>shkolah</w:t>
        </w:r>
        <w:r w:rsidRPr="00890FDB">
          <w:rPr>
            <w:rStyle w:val="a7"/>
            <w:sz w:val="24"/>
            <w:szCs w:val="24"/>
          </w:rPr>
          <w:t>_</w:t>
        </w:r>
        <w:r w:rsidRPr="00890FDB">
          <w:rPr>
            <w:rStyle w:val="a7"/>
            <w:sz w:val="24"/>
            <w:szCs w:val="24"/>
            <w:lang w:val="en-US"/>
          </w:rPr>
          <w:t>mozhno</w:t>
        </w:r>
        <w:r w:rsidRPr="00890FDB">
          <w:rPr>
            <w:rStyle w:val="a7"/>
            <w:sz w:val="24"/>
            <w:szCs w:val="24"/>
          </w:rPr>
          <w:t>_</w:t>
        </w:r>
        <w:r w:rsidRPr="00890FDB">
          <w:rPr>
            <w:rStyle w:val="a7"/>
            <w:sz w:val="24"/>
            <w:szCs w:val="24"/>
            <w:lang w:val="en-US"/>
          </w:rPr>
          <w:t>budet</w:t>
        </w:r>
        <w:r w:rsidRPr="00890FDB">
          <w:rPr>
            <w:rStyle w:val="a7"/>
            <w:sz w:val="24"/>
            <w:szCs w:val="24"/>
          </w:rPr>
          <w:t>_</w:t>
        </w:r>
        <w:r w:rsidRPr="00890FDB">
          <w:rPr>
            <w:rStyle w:val="a7"/>
            <w:sz w:val="24"/>
            <w:szCs w:val="24"/>
            <w:lang w:val="en-US"/>
          </w:rPr>
          <w:t>sdat</w:t>
        </w:r>
        <w:r w:rsidRPr="00890FDB">
          <w:rPr>
            <w:rStyle w:val="a7"/>
            <w:sz w:val="24"/>
            <w:szCs w:val="24"/>
          </w:rPr>
          <w:t>_</w:t>
        </w:r>
        <w:r w:rsidRPr="00890FDB">
          <w:rPr>
            <w:rStyle w:val="a7"/>
            <w:sz w:val="24"/>
            <w:szCs w:val="24"/>
            <w:lang w:val="en-US"/>
          </w:rPr>
          <w:t>tolko</w:t>
        </w:r>
        <w:r w:rsidRPr="00890FDB">
          <w:rPr>
            <w:rStyle w:val="a7"/>
            <w:sz w:val="24"/>
            <w:szCs w:val="24"/>
          </w:rPr>
          <w:t>_</w:t>
        </w:r>
        <w:r w:rsidRPr="00890FDB">
          <w:rPr>
            <w:rStyle w:val="a7"/>
            <w:sz w:val="24"/>
            <w:szCs w:val="24"/>
            <w:lang w:val="en-US"/>
          </w:rPr>
          <w:t>na</w:t>
        </w:r>
        <w:r w:rsidRPr="00890FDB">
          <w:rPr>
            <w:rStyle w:val="a7"/>
            <w:sz w:val="24"/>
            <w:szCs w:val="24"/>
          </w:rPr>
          <w:t>_</w:t>
        </w:r>
        <w:r w:rsidRPr="00890FDB">
          <w:rPr>
            <w:rStyle w:val="a7"/>
            <w:sz w:val="24"/>
            <w:szCs w:val="24"/>
            <w:lang w:val="en-US"/>
          </w:rPr>
          <w:t>latyshskom</w:t>
        </w:r>
      </w:hyperlink>
      <w:r w:rsidRPr="00890FDB">
        <w:rPr>
          <w:sz w:val="24"/>
          <w:szCs w:val="24"/>
        </w:rPr>
        <w:t xml:space="preserve"> (дата обращения: 26.02.2018)</w:t>
      </w:r>
    </w:p>
  </w:footnote>
  <w:footnote w:id="6">
    <w:p w:rsidR="00E84C0E" w:rsidRPr="00890FDB" w:rsidRDefault="00E84C0E" w:rsidP="00DC21AE">
      <w:pPr>
        <w:pStyle w:val="ae"/>
        <w:spacing w:after="100"/>
        <w:rPr>
          <w:sz w:val="24"/>
          <w:szCs w:val="24"/>
        </w:rPr>
      </w:pPr>
      <w:r w:rsidRPr="00890FDB">
        <w:rPr>
          <w:rStyle w:val="af0"/>
          <w:sz w:val="24"/>
          <w:szCs w:val="24"/>
        </w:rPr>
        <w:footnoteRef/>
      </w:r>
      <w:r w:rsidRPr="00890FDB">
        <w:rPr>
          <w:sz w:val="24"/>
          <w:szCs w:val="24"/>
        </w:rPr>
        <w:t xml:space="preserve"> См. об этом: Журналист телеканала ТВЦ Анатолий Курлаев задержан в Риге, власти Латвии намерены его депортиров</w:t>
      </w:r>
      <w:r>
        <w:rPr>
          <w:sz w:val="24"/>
          <w:szCs w:val="24"/>
        </w:rPr>
        <w:t>ать // Первый канал, 02.01.2018</w:t>
      </w:r>
      <w:r w:rsidRPr="00890FDB">
        <w:rPr>
          <w:sz w:val="24"/>
          <w:szCs w:val="24"/>
        </w:rPr>
        <w:t xml:space="preserve"> [Электронный ресурс]</w:t>
      </w:r>
      <w:r>
        <w:rPr>
          <w:sz w:val="24"/>
          <w:szCs w:val="24"/>
        </w:rPr>
        <w:t>.</w:t>
      </w:r>
      <w:r w:rsidRPr="00890FDB">
        <w:rPr>
          <w:sz w:val="24"/>
          <w:szCs w:val="24"/>
        </w:rPr>
        <w:t xml:space="preserve"> URL: </w:t>
      </w:r>
      <w:hyperlink r:id="rId5" w:history="1">
        <w:r w:rsidRPr="00890FDB">
          <w:rPr>
            <w:rStyle w:val="a7"/>
            <w:sz w:val="24"/>
            <w:szCs w:val="24"/>
          </w:rPr>
          <w:t>https://goo.gl/eaaBfd</w:t>
        </w:r>
      </w:hyperlink>
      <w:r w:rsidRPr="00890FDB">
        <w:rPr>
          <w:sz w:val="24"/>
          <w:szCs w:val="24"/>
        </w:rPr>
        <w:t xml:space="preserve"> (дата обращения: 26.02.2018)</w:t>
      </w:r>
    </w:p>
  </w:footnote>
  <w:footnote w:id="7">
    <w:p w:rsidR="00E84C0E" w:rsidRPr="00890FDB" w:rsidRDefault="00E84C0E" w:rsidP="00DC21AE">
      <w:pPr>
        <w:pStyle w:val="ae"/>
        <w:spacing w:after="100"/>
        <w:rPr>
          <w:sz w:val="24"/>
          <w:szCs w:val="24"/>
        </w:rPr>
      </w:pPr>
      <w:r w:rsidRPr="00890FDB">
        <w:rPr>
          <w:rStyle w:val="af0"/>
          <w:sz w:val="24"/>
          <w:szCs w:val="24"/>
        </w:rPr>
        <w:footnoteRef/>
      </w:r>
      <w:r w:rsidRPr="00890FDB">
        <w:rPr>
          <w:sz w:val="24"/>
          <w:szCs w:val="24"/>
        </w:rPr>
        <w:t xml:space="preserve"> См. об этом: Парламент Латвии принял скандальный закон, который уравнял участников войны со стороны СССР и фашистской Герма</w:t>
      </w:r>
      <w:r>
        <w:rPr>
          <w:sz w:val="24"/>
          <w:szCs w:val="24"/>
        </w:rPr>
        <w:t>нии // Первый канал, 22.12.2017</w:t>
      </w:r>
      <w:r w:rsidRPr="00890FDB">
        <w:rPr>
          <w:sz w:val="24"/>
          <w:szCs w:val="24"/>
        </w:rPr>
        <w:t xml:space="preserve"> [Электронный ресурс]</w:t>
      </w:r>
      <w:r>
        <w:rPr>
          <w:sz w:val="24"/>
          <w:szCs w:val="24"/>
        </w:rPr>
        <w:t>.</w:t>
      </w:r>
      <w:r w:rsidRPr="00890FDB">
        <w:rPr>
          <w:sz w:val="24"/>
          <w:szCs w:val="24"/>
        </w:rPr>
        <w:t xml:space="preserve"> URL: </w:t>
      </w:r>
      <w:hyperlink r:id="rId6" w:history="1">
        <w:r w:rsidRPr="00890FDB">
          <w:rPr>
            <w:rStyle w:val="a7"/>
            <w:sz w:val="24"/>
            <w:szCs w:val="24"/>
          </w:rPr>
          <w:t>https://goo.gl/sWy43X</w:t>
        </w:r>
      </w:hyperlink>
      <w:r w:rsidRPr="00890FDB">
        <w:rPr>
          <w:sz w:val="24"/>
          <w:szCs w:val="24"/>
        </w:rPr>
        <w:t xml:space="preserve"> (дата обращения: 26.02.2018)</w:t>
      </w:r>
    </w:p>
  </w:footnote>
  <w:footnote w:id="8">
    <w:p w:rsidR="00E84C0E" w:rsidRPr="00890FDB" w:rsidRDefault="00E84C0E" w:rsidP="00DC21AE">
      <w:pPr>
        <w:pStyle w:val="ae"/>
        <w:spacing w:after="100"/>
        <w:rPr>
          <w:sz w:val="24"/>
          <w:szCs w:val="24"/>
        </w:rPr>
      </w:pPr>
      <w:r w:rsidRPr="00890FDB">
        <w:rPr>
          <w:rStyle w:val="af0"/>
          <w:sz w:val="24"/>
          <w:szCs w:val="24"/>
        </w:rPr>
        <w:footnoteRef/>
      </w:r>
      <w:r w:rsidRPr="00890FDB">
        <w:rPr>
          <w:sz w:val="24"/>
          <w:szCs w:val="24"/>
        </w:rPr>
        <w:t xml:space="preserve"> См. об этом: Особый статус: в Латвии воевавшие против СССР во Второй мировой войне смогут получить пособия и льготы // </w:t>
      </w:r>
      <w:r w:rsidRPr="00890FDB">
        <w:rPr>
          <w:sz w:val="24"/>
          <w:szCs w:val="24"/>
          <w:lang w:val="en-US"/>
        </w:rPr>
        <w:t>RT</w:t>
      </w:r>
      <w:r>
        <w:rPr>
          <w:sz w:val="24"/>
          <w:szCs w:val="24"/>
        </w:rPr>
        <w:t xml:space="preserve"> на русском, 22.12.2017</w:t>
      </w:r>
      <w:r w:rsidRPr="00890FDB">
        <w:rPr>
          <w:sz w:val="24"/>
          <w:szCs w:val="24"/>
        </w:rPr>
        <w:t xml:space="preserve"> [Электронный ресурс]</w:t>
      </w:r>
      <w:r>
        <w:rPr>
          <w:sz w:val="24"/>
          <w:szCs w:val="24"/>
        </w:rPr>
        <w:t>.</w:t>
      </w:r>
      <w:r w:rsidRPr="00890FDB">
        <w:rPr>
          <w:sz w:val="24"/>
          <w:szCs w:val="24"/>
        </w:rPr>
        <w:t xml:space="preserve"> URL: </w:t>
      </w:r>
      <w:hyperlink r:id="rId7" w:history="1">
        <w:r w:rsidRPr="00890FDB">
          <w:rPr>
            <w:rStyle w:val="a7"/>
            <w:sz w:val="24"/>
            <w:szCs w:val="24"/>
          </w:rPr>
          <w:t>https://russian.rt.com/world/article/463107-latvia-natsism-zakon</w:t>
        </w:r>
      </w:hyperlink>
      <w:r w:rsidRPr="00890FDB">
        <w:rPr>
          <w:sz w:val="24"/>
          <w:szCs w:val="24"/>
        </w:rPr>
        <w:t xml:space="preserve"> (дата обращения: 26.02.2018)</w:t>
      </w:r>
    </w:p>
  </w:footnote>
  <w:footnote w:id="9">
    <w:p w:rsidR="00E84C0E" w:rsidRPr="00890FDB" w:rsidRDefault="00E84C0E" w:rsidP="00DC21AE">
      <w:pPr>
        <w:pStyle w:val="ae"/>
        <w:spacing w:after="100"/>
        <w:rPr>
          <w:sz w:val="24"/>
          <w:szCs w:val="24"/>
        </w:rPr>
      </w:pPr>
      <w:r w:rsidRPr="00890FDB">
        <w:rPr>
          <w:rStyle w:val="af0"/>
          <w:sz w:val="24"/>
          <w:szCs w:val="24"/>
        </w:rPr>
        <w:footnoteRef/>
      </w:r>
      <w:r w:rsidRPr="00890FDB">
        <w:rPr>
          <w:sz w:val="24"/>
          <w:szCs w:val="24"/>
        </w:rPr>
        <w:t xml:space="preserve"> См. об этом: В Латвии хотят уравнять ветеранов Красной армии и вермахта. Это как? // </w:t>
      </w:r>
      <w:r w:rsidRPr="00890FDB">
        <w:rPr>
          <w:sz w:val="24"/>
          <w:szCs w:val="24"/>
          <w:lang w:val="en-US"/>
        </w:rPr>
        <w:t>Meduza</w:t>
      </w:r>
      <w:r w:rsidRPr="00890FDB">
        <w:rPr>
          <w:sz w:val="24"/>
          <w:szCs w:val="24"/>
        </w:rPr>
        <w:t>, 04.11.2017 [Электронный ресурс]</w:t>
      </w:r>
      <w:r>
        <w:rPr>
          <w:sz w:val="24"/>
          <w:szCs w:val="24"/>
        </w:rPr>
        <w:t>.</w:t>
      </w:r>
      <w:r w:rsidRPr="00890FDB">
        <w:rPr>
          <w:sz w:val="24"/>
          <w:szCs w:val="24"/>
        </w:rPr>
        <w:t xml:space="preserve"> URL: </w:t>
      </w:r>
      <w:hyperlink r:id="rId8" w:history="1">
        <w:r w:rsidRPr="00890FDB">
          <w:rPr>
            <w:rStyle w:val="a7"/>
            <w:sz w:val="24"/>
            <w:szCs w:val="24"/>
          </w:rPr>
          <w:t>https://meduza.io/cards/v-latvii-hotyat-priravnyat-veteranov-krasnoy-armii-i-vermahta-eto-kak</w:t>
        </w:r>
      </w:hyperlink>
      <w:r w:rsidRPr="00890FDB">
        <w:rPr>
          <w:sz w:val="24"/>
          <w:szCs w:val="24"/>
        </w:rPr>
        <w:t xml:space="preserve"> (дата обращения: 26.02.2018)</w:t>
      </w:r>
    </w:p>
  </w:footnote>
  <w:footnote w:id="10">
    <w:p w:rsidR="00E84C0E" w:rsidRPr="00890FDB" w:rsidRDefault="00E84C0E" w:rsidP="00DC21AE">
      <w:pPr>
        <w:pStyle w:val="ae"/>
        <w:spacing w:after="100"/>
        <w:rPr>
          <w:sz w:val="24"/>
          <w:szCs w:val="24"/>
        </w:rPr>
      </w:pPr>
      <w:r w:rsidRPr="00890FDB">
        <w:rPr>
          <w:rStyle w:val="af0"/>
          <w:sz w:val="24"/>
          <w:szCs w:val="24"/>
        </w:rPr>
        <w:footnoteRef/>
      </w:r>
      <w:r w:rsidRPr="00890FDB">
        <w:rPr>
          <w:sz w:val="24"/>
          <w:szCs w:val="24"/>
        </w:rPr>
        <w:t xml:space="preserve"> Блохин И. Н. Журналистика в мире национальных отношений: политическое функционирование и про</w:t>
      </w:r>
      <w:r>
        <w:rPr>
          <w:sz w:val="24"/>
          <w:szCs w:val="24"/>
        </w:rPr>
        <w:t>фессиональное участие.</w:t>
      </w:r>
      <w:r w:rsidRPr="00890FDB">
        <w:rPr>
          <w:sz w:val="24"/>
          <w:szCs w:val="24"/>
        </w:rPr>
        <w:t xml:space="preserve"> СПб.: Изд-во С.-Петерб. ун-та, 2008.</w:t>
      </w:r>
    </w:p>
  </w:footnote>
  <w:footnote w:id="11">
    <w:p w:rsidR="00E84C0E" w:rsidRPr="00890FDB" w:rsidRDefault="00E84C0E" w:rsidP="00DC21AE">
      <w:pPr>
        <w:pStyle w:val="ae"/>
        <w:spacing w:after="100"/>
        <w:rPr>
          <w:sz w:val="24"/>
          <w:szCs w:val="24"/>
        </w:rPr>
      </w:pPr>
      <w:r w:rsidRPr="00890FDB">
        <w:rPr>
          <w:rStyle w:val="af0"/>
          <w:sz w:val="24"/>
          <w:szCs w:val="24"/>
        </w:rPr>
        <w:footnoteRef/>
      </w:r>
      <w:r w:rsidRPr="00890FDB">
        <w:rPr>
          <w:sz w:val="24"/>
          <w:szCs w:val="24"/>
        </w:rPr>
        <w:t xml:space="preserve"> Блохин И. Н. Журналистика в этнокультурном вз</w:t>
      </w:r>
      <w:r>
        <w:rPr>
          <w:sz w:val="24"/>
          <w:szCs w:val="24"/>
        </w:rPr>
        <w:t>аимодействии: Учебное пособие.</w:t>
      </w:r>
      <w:r w:rsidRPr="00890FDB">
        <w:rPr>
          <w:sz w:val="24"/>
          <w:szCs w:val="24"/>
        </w:rPr>
        <w:t xml:space="preserve"> СПб.: Факультет журналистики СПбГУ, 2003.</w:t>
      </w:r>
    </w:p>
  </w:footnote>
  <w:footnote w:id="12">
    <w:p w:rsidR="00E84C0E" w:rsidRPr="00890FDB" w:rsidRDefault="00E84C0E" w:rsidP="00F62AFE">
      <w:pPr>
        <w:pStyle w:val="ae"/>
        <w:spacing w:after="100"/>
        <w:rPr>
          <w:sz w:val="24"/>
          <w:szCs w:val="24"/>
        </w:rPr>
      </w:pPr>
      <w:r w:rsidRPr="00890FDB">
        <w:rPr>
          <w:rStyle w:val="af0"/>
          <w:sz w:val="24"/>
          <w:szCs w:val="24"/>
        </w:rPr>
        <w:footnoteRef/>
      </w:r>
      <w:r w:rsidRPr="00890FDB">
        <w:rPr>
          <w:sz w:val="24"/>
          <w:szCs w:val="24"/>
        </w:rPr>
        <w:t xml:space="preserve"> См. об этом: </w:t>
      </w:r>
      <w:r w:rsidRPr="00890FDB">
        <w:rPr>
          <w:sz w:val="24"/>
          <w:szCs w:val="24"/>
          <w:lang w:val="en-US"/>
        </w:rPr>
        <w:t>Google</w:t>
      </w:r>
      <w:r w:rsidRPr="00890FDB">
        <w:rPr>
          <w:sz w:val="24"/>
          <w:szCs w:val="24"/>
        </w:rPr>
        <w:t xml:space="preserve"> </w:t>
      </w:r>
      <w:r w:rsidRPr="00890FDB">
        <w:rPr>
          <w:sz w:val="24"/>
          <w:szCs w:val="24"/>
          <w:lang w:val="en-US"/>
        </w:rPr>
        <w:t>nemain</w:t>
      </w:r>
      <w:r w:rsidRPr="00890FDB">
        <w:rPr>
          <w:sz w:val="24"/>
          <w:szCs w:val="24"/>
        </w:rPr>
        <w:t>ī</w:t>
      </w:r>
      <w:r w:rsidRPr="00890FDB">
        <w:rPr>
          <w:sz w:val="24"/>
          <w:szCs w:val="24"/>
          <w:lang w:val="en-US"/>
        </w:rPr>
        <w:t>gi</w:t>
      </w:r>
      <w:r w:rsidRPr="00890FDB">
        <w:rPr>
          <w:sz w:val="24"/>
          <w:szCs w:val="24"/>
        </w:rPr>
        <w:t xml:space="preserve"> </w:t>
      </w:r>
      <w:r w:rsidRPr="00890FDB">
        <w:rPr>
          <w:sz w:val="24"/>
          <w:szCs w:val="24"/>
          <w:lang w:val="en-US"/>
        </w:rPr>
        <w:t>ir</w:t>
      </w:r>
      <w:r w:rsidRPr="00890FDB">
        <w:rPr>
          <w:sz w:val="24"/>
          <w:szCs w:val="24"/>
        </w:rPr>
        <w:t xml:space="preserve"> </w:t>
      </w:r>
      <w:r w:rsidRPr="00890FDB">
        <w:rPr>
          <w:sz w:val="24"/>
          <w:szCs w:val="24"/>
          <w:lang w:val="en-US"/>
        </w:rPr>
        <w:t>visapmekl</w:t>
      </w:r>
      <w:r w:rsidRPr="00890FDB">
        <w:rPr>
          <w:sz w:val="24"/>
          <w:szCs w:val="24"/>
        </w:rPr>
        <w:t>ē</w:t>
      </w:r>
      <w:r w:rsidRPr="00890FDB">
        <w:rPr>
          <w:sz w:val="24"/>
          <w:szCs w:val="24"/>
          <w:lang w:val="en-US"/>
        </w:rPr>
        <w:t>t</w:t>
      </w:r>
      <w:r w:rsidRPr="00890FDB">
        <w:rPr>
          <w:sz w:val="24"/>
          <w:szCs w:val="24"/>
        </w:rPr>
        <w:t>ā</w:t>
      </w:r>
      <w:r w:rsidRPr="00890FDB">
        <w:rPr>
          <w:sz w:val="24"/>
          <w:szCs w:val="24"/>
          <w:lang w:val="en-US"/>
        </w:rPr>
        <w:t>k</w:t>
      </w:r>
      <w:r w:rsidRPr="00890FDB">
        <w:rPr>
          <w:sz w:val="24"/>
          <w:szCs w:val="24"/>
        </w:rPr>
        <w:t xml:space="preserve">ā </w:t>
      </w:r>
      <w:r w:rsidRPr="00890FDB">
        <w:rPr>
          <w:sz w:val="24"/>
          <w:szCs w:val="24"/>
          <w:lang w:val="en-US"/>
        </w:rPr>
        <w:t>interneta</w:t>
      </w:r>
      <w:r w:rsidRPr="00890FDB">
        <w:rPr>
          <w:sz w:val="24"/>
          <w:szCs w:val="24"/>
        </w:rPr>
        <w:t xml:space="preserve"> </w:t>
      </w:r>
      <w:r w:rsidRPr="00890FDB">
        <w:rPr>
          <w:sz w:val="24"/>
          <w:szCs w:val="24"/>
          <w:lang w:val="en-US"/>
        </w:rPr>
        <w:t>vietne</w:t>
      </w:r>
      <w:r w:rsidRPr="00890FDB">
        <w:rPr>
          <w:sz w:val="24"/>
          <w:szCs w:val="24"/>
        </w:rPr>
        <w:t xml:space="preserve"> </w:t>
      </w:r>
      <w:r w:rsidRPr="00890FDB">
        <w:rPr>
          <w:sz w:val="24"/>
          <w:szCs w:val="24"/>
          <w:lang w:val="en-US"/>
        </w:rPr>
        <w:t>Latvij</w:t>
      </w:r>
      <w:r w:rsidRPr="00890FDB">
        <w:rPr>
          <w:sz w:val="24"/>
          <w:szCs w:val="24"/>
        </w:rPr>
        <w:t xml:space="preserve">ā // </w:t>
      </w:r>
      <w:r w:rsidRPr="00890FDB">
        <w:rPr>
          <w:sz w:val="24"/>
          <w:szCs w:val="24"/>
          <w:lang w:val="en-US"/>
        </w:rPr>
        <w:t>Kantar</w:t>
      </w:r>
      <w:r w:rsidRPr="00890FDB">
        <w:rPr>
          <w:sz w:val="24"/>
          <w:szCs w:val="24"/>
        </w:rPr>
        <w:t xml:space="preserve"> </w:t>
      </w:r>
      <w:r w:rsidRPr="00890FDB">
        <w:rPr>
          <w:sz w:val="24"/>
          <w:szCs w:val="24"/>
          <w:lang w:val="en-US"/>
        </w:rPr>
        <w:t>TNS</w:t>
      </w:r>
      <w:r>
        <w:rPr>
          <w:sz w:val="24"/>
          <w:szCs w:val="24"/>
        </w:rPr>
        <w:t>, 15.05.2017</w:t>
      </w:r>
      <w:r w:rsidRPr="00890FDB">
        <w:rPr>
          <w:sz w:val="24"/>
          <w:szCs w:val="24"/>
        </w:rPr>
        <w:t xml:space="preserve"> [Электронный ресурс]</w:t>
      </w:r>
      <w:r>
        <w:rPr>
          <w:sz w:val="24"/>
          <w:szCs w:val="24"/>
        </w:rPr>
        <w:t>.</w:t>
      </w:r>
      <w:r w:rsidRPr="00890FDB">
        <w:rPr>
          <w:sz w:val="24"/>
          <w:szCs w:val="24"/>
        </w:rPr>
        <w:t xml:space="preserve"> </w:t>
      </w:r>
      <w:r w:rsidRPr="00890FDB">
        <w:rPr>
          <w:sz w:val="24"/>
          <w:szCs w:val="24"/>
          <w:lang w:val="en-US"/>
        </w:rPr>
        <w:t>URL</w:t>
      </w:r>
      <w:r w:rsidRPr="00890FDB">
        <w:rPr>
          <w:sz w:val="24"/>
          <w:szCs w:val="24"/>
        </w:rPr>
        <w:t xml:space="preserve">: </w:t>
      </w:r>
      <w:hyperlink r:id="rId9" w:history="1">
        <w:r w:rsidRPr="00890FDB">
          <w:rPr>
            <w:rStyle w:val="a7"/>
            <w:sz w:val="24"/>
            <w:szCs w:val="24"/>
            <w:lang w:val="en-US"/>
          </w:rPr>
          <w:t>http</w:t>
        </w:r>
        <w:r w:rsidRPr="00890FDB">
          <w:rPr>
            <w:rStyle w:val="a7"/>
            <w:sz w:val="24"/>
            <w:szCs w:val="24"/>
          </w:rPr>
          <w:t>://</w:t>
        </w:r>
        <w:r w:rsidRPr="00890FDB">
          <w:rPr>
            <w:rStyle w:val="a7"/>
            <w:sz w:val="24"/>
            <w:szCs w:val="24"/>
            <w:lang w:val="en-US"/>
          </w:rPr>
          <w:t>www</w:t>
        </w:r>
        <w:r w:rsidRPr="00890FDB">
          <w:rPr>
            <w:rStyle w:val="a7"/>
            <w:sz w:val="24"/>
            <w:szCs w:val="24"/>
          </w:rPr>
          <w:t>.</w:t>
        </w:r>
        <w:r w:rsidRPr="00890FDB">
          <w:rPr>
            <w:rStyle w:val="a7"/>
            <w:sz w:val="24"/>
            <w:szCs w:val="24"/>
            <w:lang w:val="en-US"/>
          </w:rPr>
          <w:t>kantartns</w:t>
        </w:r>
        <w:r w:rsidRPr="00890FDB">
          <w:rPr>
            <w:rStyle w:val="a7"/>
            <w:sz w:val="24"/>
            <w:szCs w:val="24"/>
          </w:rPr>
          <w:t>.</w:t>
        </w:r>
        <w:r w:rsidRPr="00890FDB">
          <w:rPr>
            <w:rStyle w:val="a7"/>
            <w:sz w:val="24"/>
            <w:szCs w:val="24"/>
            <w:lang w:val="en-US"/>
          </w:rPr>
          <w:t>lv</w:t>
        </w:r>
        <w:r w:rsidRPr="00890FDB">
          <w:rPr>
            <w:rStyle w:val="a7"/>
            <w:sz w:val="24"/>
            <w:szCs w:val="24"/>
          </w:rPr>
          <w:t>/</w:t>
        </w:r>
        <w:r w:rsidRPr="00890FDB">
          <w:rPr>
            <w:rStyle w:val="a7"/>
            <w:sz w:val="24"/>
            <w:szCs w:val="24"/>
            <w:lang w:val="en-US"/>
          </w:rPr>
          <w:t>google</w:t>
        </w:r>
        <w:r w:rsidRPr="00890FDB">
          <w:rPr>
            <w:rStyle w:val="a7"/>
            <w:sz w:val="24"/>
            <w:szCs w:val="24"/>
          </w:rPr>
          <w:t>-</w:t>
        </w:r>
        <w:r w:rsidRPr="00890FDB">
          <w:rPr>
            <w:rStyle w:val="a7"/>
            <w:sz w:val="24"/>
            <w:szCs w:val="24"/>
            <w:lang w:val="en-US"/>
          </w:rPr>
          <w:t>nemainigi</w:t>
        </w:r>
        <w:r w:rsidRPr="00890FDB">
          <w:rPr>
            <w:rStyle w:val="a7"/>
            <w:sz w:val="24"/>
            <w:szCs w:val="24"/>
          </w:rPr>
          <w:t>-</w:t>
        </w:r>
        <w:r w:rsidRPr="00890FDB">
          <w:rPr>
            <w:rStyle w:val="a7"/>
            <w:sz w:val="24"/>
            <w:szCs w:val="24"/>
            <w:lang w:val="en-US"/>
          </w:rPr>
          <w:t>ir</w:t>
        </w:r>
        <w:r w:rsidRPr="00890FDB">
          <w:rPr>
            <w:rStyle w:val="a7"/>
            <w:sz w:val="24"/>
            <w:szCs w:val="24"/>
          </w:rPr>
          <w:t>-</w:t>
        </w:r>
        <w:r w:rsidRPr="00890FDB">
          <w:rPr>
            <w:rStyle w:val="a7"/>
            <w:sz w:val="24"/>
            <w:szCs w:val="24"/>
            <w:lang w:val="en-US"/>
          </w:rPr>
          <w:t>visapmekletaka</w:t>
        </w:r>
        <w:r w:rsidRPr="00890FDB">
          <w:rPr>
            <w:rStyle w:val="a7"/>
            <w:sz w:val="24"/>
            <w:szCs w:val="24"/>
          </w:rPr>
          <w:t>-</w:t>
        </w:r>
        <w:r w:rsidRPr="00890FDB">
          <w:rPr>
            <w:rStyle w:val="a7"/>
            <w:sz w:val="24"/>
            <w:szCs w:val="24"/>
            <w:lang w:val="en-US"/>
          </w:rPr>
          <w:t>interneta</w:t>
        </w:r>
        <w:r w:rsidRPr="00890FDB">
          <w:rPr>
            <w:rStyle w:val="a7"/>
            <w:sz w:val="24"/>
            <w:szCs w:val="24"/>
          </w:rPr>
          <w:t>-</w:t>
        </w:r>
        <w:r w:rsidRPr="00890FDB">
          <w:rPr>
            <w:rStyle w:val="a7"/>
            <w:sz w:val="24"/>
            <w:szCs w:val="24"/>
            <w:lang w:val="en-US"/>
          </w:rPr>
          <w:t>vietne</w:t>
        </w:r>
        <w:r w:rsidRPr="00890FDB">
          <w:rPr>
            <w:rStyle w:val="a7"/>
            <w:sz w:val="24"/>
            <w:szCs w:val="24"/>
          </w:rPr>
          <w:t>-</w:t>
        </w:r>
        <w:r w:rsidRPr="00890FDB">
          <w:rPr>
            <w:rStyle w:val="a7"/>
            <w:sz w:val="24"/>
            <w:szCs w:val="24"/>
            <w:lang w:val="en-US"/>
          </w:rPr>
          <w:t>latvija</w:t>
        </w:r>
        <w:r w:rsidRPr="00890FDB">
          <w:rPr>
            <w:rStyle w:val="a7"/>
            <w:sz w:val="24"/>
            <w:szCs w:val="24"/>
          </w:rPr>
          <w:t>/</w:t>
        </w:r>
      </w:hyperlink>
      <w:r w:rsidRPr="00890FDB">
        <w:rPr>
          <w:sz w:val="24"/>
          <w:szCs w:val="24"/>
        </w:rPr>
        <w:t xml:space="preserve"> (дата обращения 17.12.2017)</w:t>
      </w:r>
    </w:p>
  </w:footnote>
  <w:footnote w:id="13">
    <w:p w:rsidR="00E84C0E" w:rsidRPr="00890FDB" w:rsidRDefault="00E84C0E" w:rsidP="008D21E4">
      <w:pPr>
        <w:pStyle w:val="ae"/>
        <w:spacing w:after="100"/>
        <w:rPr>
          <w:sz w:val="24"/>
          <w:szCs w:val="24"/>
        </w:rPr>
      </w:pPr>
      <w:r w:rsidRPr="00890FDB">
        <w:rPr>
          <w:rStyle w:val="af0"/>
          <w:sz w:val="24"/>
          <w:szCs w:val="24"/>
        </w:rPr>
        <w:footnoteRef/>
      </w:r>
      <w:r w:rsidRPr="00890FDB">
        <w:rPr>
          <w:sz w:val="24"/>
          <w:szCs w:val="24"/>
        </w:rPr>
        <w:t xml:space="preserve"> См. об этом: Пархоменко Р.Н. Гражданство и национальная идентичность в понимании Ю. Хабермаса // Право и политика. 2014. № 3. С 379. </w:t>
      </w:r>
      <w:r w:rsidRPr="00890FDB">
        <w:rPr>
          <w:sz w:val="24"/>
          <w:szCs w:val="24"/>
          <w:lang w:val="en-US"/>
        </w:rPr>
        <w:t>URL</w:t>
      </w:r>
      <w:r w:rsidRPr="00890FDB">
        <w:rPr>
          <w:sz w:val="24"/>
          <w:szCs w:val="24"/>
        </w:rPr>
        <w:t xml:space="preserve">: </w:t>
      </w:r>
      <w:hyperlink r:id="rId10" w:history="1">
        <w:r w:rsidRPr="00890FDB">
          <w:rPr>
            <w:rStyle w:val="a7"/>
            <w:sz w:val="24"/>
            <w:szCs w:val="24"/>
            <w:lang w:val="en-US"/>
          </w:rPr>
          <w:t>http</w:t>
        </w:r>
        <w:r w:rsidRPr="00890FDB">
          <w:rPr>
            <w:rStyle w:val="a7"/>
            <w:sz w:val="24"/>
            <w:szCs w:val="24"/>
          </w:rPr>
          <w:t>://</w:t>
        </w:r>
        <w:r w:rsidRPr="00890FDB">
          <w:rPr>
            <w:rStyle w:val="a7"/>
            <w:sz w:val="24"/>
            <w:szCs w:val="24"/>
            <w:lang w:val="en-US"/>
          </w:rPr>
          <w:t>nbpublish</w:t>
        </w:r>
        <w:r w:rsidRPr="00890FDB">
          <w:rPr>
            <w:rStyle w:val="a7"/>
            <w:sz w:val="24"/>
            <w:szCs w:val="24"/>
          </w:rPr>
          <w:t>.</w:t>
        </w:r>
        <w:r w:rsidRPr="00890FDB">
          <w:rPr>
            <w:rStyle w:val="a7"/>
            <w:sz w:val="24"/>
            <w:szCs w:val="24"/>
            <w:lang w:val="en-US"/>
          </w:rPr>
          <w:t>com</w:t>
        </w:r>
        <w:r w:rsidRPr="00890FDB">
          <w:rPr>
            <w:rStyle w:val="a7"/>
            <w:sz w:val="24"/>
            <w:szCs w:val="24"/>
          </w:rPr>
          <w:t>/</w:t>
        </w:r>
        <w:r w:rsidRPr="00890FDB">
          <w:rPr>
            <w:rStyle w:val="a7"/>
            <w:sz w:val="24"/>
            <w:szCs w:val="24"/>
            <w:lang w:val="en-US"/>
          </w:rPr>
          <w:t>library</w:t>
        </w:r>
        <w:r w:rsidRPr="00890FDB">
          <w:rPr>
            <w:rStyle w:val="a7"/>
            <w:sz w:val="24"/>
            <w:szCs w:val="24"/>
          </w:rPr>
          <w:t>_</w:t>
        </w:r>
        <w:r w:rsidRPr="00890FDB">
          <w:rPr>
            <w:rStyle w:val="a7"/>
            <w:sz w:val="24"/>
            <w:szCs w:val="24"/>
            <w:lang w:val="en-US"/>
          </w:rPr>
          <w:t>read</w:t>
        </w:r>
        <w:r w:rsidRPr="00890FDB">
          <w:rPr>
            <w:rStyle w:val="a7"/>
            <w:sz w:val="24"/>
            <w:szCs w:val="24"/>
          </w:rPr>
          <w:t>_</w:t>
        </w:r>
        <w:r w:rsidRPr="00890FDB">
          <w:rPr>
            <w:rStyle w:val="a7"/>
            <w:sz w:val="24"/>
            <w:szCs w:val="24"/>
            <w:lang w:val="en-US"/>
          </w:rPr>
          <w:t>article</w:t>
        </w:r>
        <w:r w:rsidRPr="00890FDB">
          <w:rPr>
            <w:rStyle w:val="a7"/>
            <w:sz w:val="24"/>
            <w:szCs w:val="24"/>
          </w:rPr>
          <w:t>.</w:t>
        </w:r>
        <w:r w:rsidRPr="00890FDB">
          <w:rPr>
            <w:rStyle w:val="a7"/>
            <w:sz w:val="24"/>
            <w:szCs w:val="24"/>
            <w:lang w:val="en-US"/>
          </w:rPr>
          <w:t>php</w:t>
        </w:r>
        <w:r w:rsidRPr="00890FDB">
          <w:rPr>
            <w:rStyle w:val="a7"/>
            <w:sz w:val="24"/>
            <w:szCs w:val="24"/>
          </w:rPr>
          <w:t>?</w:t>
        </w:r>
        <w:r w:rsidRPr="00890FDB">
          <w:rPr>
            <w:rStyle w:val="a7"/>
            <w:sz w:val="24"/>
            <w:szCs w:val="24"/>
            <w:lang w:val="en-US"/>
          </w:rPr>
          <w:t>id</w:t>
        </w:r>
        <w:r w:rsidRPr="00890FDB">
          <w:rPr>
            <w:rStyle w:val="a7"/>
            <w:sz w:val="24"/>
            <w:szCs w:val="24"/>
          </w:rPr>
          <w:t>=-27680</w:t>
        </w:r>
      </w:hyperlink>
      <w:r w:rsidRPr="00890FDB">
        <w:rPr>
          <w:sz w:val="24"/>
          <w:szCs w:val="24"/>
        </w:rPr>
        <w:t xml:space="preserve"> (дата обращения 17.03.2018)</w:t>
      </w:r>
    </w:p>
  </w:footnote>
  <w:footnote w:id="14">
    <w:p w:rsidR="00E84C0E" w:rsidRPr="00890FDB" w:rsidRDefault="00E84C0E" w:rsidP="008D21E4">
      <w:pPr>
        <w:pStyle w:val="ae"/>
        <w:spacing w:after="100"/>
        <w:rPr>
          <w:sz w:val="24"/>
          <w:szCs w:val="24"/>
        </w:rPr>
      </w:pPr>
      <w:r w:rsidRPr="00890FDB">
        <w:rPr>
          <w:rStyle w:val="af0"/>
          <w:sz w:val="24"/>
          <w:szCs w:val="24"/>
        </w:rPr>
        <w:footnoteRef/>
      </w:r>
      <w:r w:rsidRPr="00890FDB">
        <w:rPr>
          <w:sz w:val="24"/>
          <w:szCs w:val="24"/>
        </w:rPr>
        <w:t xml:space="preserve"> Павлов А. Словарный запас: идентичность </w:t>
      </w:r>
      <w:r>
        <w:rPr>
          <w:sz w:val="24"/>
          <w:szCs w:val="24"/>
        </w:rPr>
        <w:t>// Strelka Magazine, 20.10.2015</w:t>
      </w:r>
      <w:r w:rsidRPr="00890FDB">
        <w:rPr>
          <w:sz w:val="24"/>
          <w:szCs w:val="24"/>
        </w:rPr>
        <w:t xml:space="preserve"> [Электронный ресурс]</w:t>
      </w:r>
      <w:r>
        <w:rPr>
          <w:sz w:val="24"/>
          <w:szCs w:val="24"/>
        </w:rPr>
        <w:t>.</w:t>
      </w:r>
      <w:r w:rsidRPr="00890FDB">
        <w:rPr>
          <w:sz w:val="24"/>
          <w:szCs w:val="24"/>
        </w:rPr>
        <w:t xml:space="preserve"> </w:t>
      </w:r>
      <w:r w:rsidRPr="00890FDB">
        <w:rPr>
          <w:sz w:val="24"/>
          <w:szCs w:val="24"/>
          <w:lang w:val="en-US"/>
        </w:rPr>
        <w:t>URL</w:t>
      </w:r>
      <w:r w:rsidRPr="00890FDB">
        <w:rPr>
          <w:sz w:val="24"/>
          <w:szCs w:val="24"/>
        </w:rPr>
        <w:t>:</w:t>
      </w:r>
      <w:r w:rsidRPr="00890FDB">
        <w:rPr>
          <w:sz w:val="24"/>
          <w:szCs w:val="24"/>
          <w:lang w:val="en-US"/>
        </w:rPr>
        <w:t> </w:t>
      </w:r>
      <w:hyperlink r:id="rId11" w:history="1">
        <w:r w:rsidRPr="00890FDB">
          <w:rPr>
            <w:rStyle w:val="a7"/>
            <w:sz w:val="24"/>
            <w:szCs w:val="24"/>
          </w:rPr>
          <w:t>http://strelka.com/ru/magazine/2015/10/20/vocabulary-identity</w:t>
        </w:r>
      </w:hyperlink>
      <w:r w:rsidRPr="00890FDB">
        <w:rPr>
          <w:sz w:val="24"/>
          <w:szCs w:val="24"/>
        </w:rPr>
        <w:t xml:space="preserve"> (дата обращения 28.02.2018)</w:t>
      </w:r>
    </w:p>
  </w:footnote>
  <w:footnote w:id="15">
    <w:p w:rsidR="00E84C0E" w:rsidRPr="00890FDB" w:rsidRDefault="00E84C0E" w:rsidP="008D21E4">
      <w:pPr>
        <w:pStyle w:val="ae"/>
        <w:spacing w:after="100"/>
        <w:rPr>
          <w:sz w:val="24"/>
          <w:szCs w:val="24"/>
        </w:rPr>
      </w:pPr>
      <w:r w:rsidRPr="00890FDB">
        <w:rPr>
          <w:rStyle w:val="af0"/>
          <w:sz w:val="24"/>
          <w:szCs w:val="24"/>
        </w:rPr>
        <w:footnoteRef/>
      </w:r>
      <w:r w:rsidRPr="00890FDB">
        <w:rPr>
          <w:sz w:val="24"/>
          <w:szCs w:val="24"/>
        </w:rPr>
        <w:t xml:space="preserve"> См. об этом: Кочетков В. В. Национальная и этническая идентичности в современном мире // Вестник Московского Университета. Сер</w:t>
      </w:r>
      <w:r>
        <w:rPr>
          <w:sz w:val="24"/>
          <w:szCs w:val="24"/>
        </w:rPr>
        <w:t>ия 18. Социология и политология.</w:t>
      </w:r>
      <w:r w:rsidRPr="00890FDB">
        <w:rPr>
          <w:sz w:val="24"/>
          <w:szCs w:val="24"/>
        </w:rPr>
        <w:t xml:space="preserve"> 2012. №2. С. 144. URL: </w:t>
      </w:r>
      <w:hyperlink r:id="rId12" w:history="1">
        <w:r w:rsidRPr="00890FDB">
          <w:rPr>
            <w:rStyle w:val="a7"/>
            <w:sz w:val="24"/>
            <w:szCs w:val="24"/>
          </w:rPr>
          <w:t>https://socio.msu.ru/vestnik/archive/text/2012/2/12.pdf</w:t>
        </w:r>
      </w:hyperlink>
      <w:r w:rsidRPr="00890FDB">
        <w:rPr>
          <w:sz w:val="24"/>
          <w:szCs w:val="24"/>
        </w:rPr>
        <w:t xml:space="preserve"> (дата обращения: 03.11.2017)</w:t>
      </w:r>
    </w:p>
  </w:footnote>
  <w:footnote w:id="16">
    <w:p w:rsidR="00E84C0E" w:rsidRPr="00890FDB" w:rsidRDefault="00E84C0E" w:rsidP="008D21E4">
      <w:pPr>
        <w:pStyle w:val="ae"/>
        <w:spacing w:after="100"/>
        <w:rPr>
          <w:sz w:val="24"/>
          <w:szCs w:val="24"/>
        </w:rPr>
      </w:pPr>
      <w:r w:rsidRPr="00890FDB">
        <w:rPr>
          <w:rStyle w:val="af0"/>
          <w:sz w:val="24"/>
          <w:szCs w:val="24"/>
        </w:rPr>
        <w:footnoteRef/>
      </w:r>
      <w:r w:rsidRPr="00890FDB">
        <w:rPr>
          <w:sz w:val="24"/>
          <w:szCs w:val="24"/>
        </w:rPr>
        <w:t xml:space="preserve"> Эриксон Э. Идентичность: юность и кризис: Пер. с англ./ Общ. ред. и предисл. Толстых А. В. — М.: Издательская группа «Прогресс», 1996. С. 10–11. </w:t>
      </w:r>
    </w:p>
  </w:footnote>
  <w:footnote w:id="17">
    <w:p w:rsidR="00E84C0E" w:rsidRPr="00890FDB" w:rsidRDefault="00E84C0E" w:rsidP="003E0DCB">
      <w:pPr>
        <w:pStyle w:val="ae"/>
        <w:spacing w:after="100"/>
        <w:rPr>
          <w:sz w:val="24"/>
          <w:szCs w:val="24"/>
        </w:rPr>
      </w:pPr>
      <w:r w:rsidRPr="00890FDB">
        <w:rPr>
          <w:rStyle w:val="af0"/>
          <w:sz w:val="24"/>
          <w:szCs w:val="24"/>
        </w:rPr>
        <w:footnoteRef/>
      </w:r>
      <w:r w:rsidRPr="00890FDB">
        <w:rPr>
          <w:sz w:val="24"/>
          <w:szCs w:val="24"/>
        </w:rPr>
        <w:t xml:space="preserve"> Эриксон Э. Идентичность: юность и кризис: Пер. с англ./ Общ. ред. и предисл. Толстых А. В. — М.: Издательская группа «Прогресс», 1996. С. 57–58.</w:t>
      </w:r>
    </w:p>
  </w:footnote>
  <w:footnote w:id="18">
    <w:p w:rsidR="00E84C0E" w:rsidRPr="00890FDB" w:rsidRDefault="00E84C0E" w:rsidP="003E0DCB">
      <w:pPr>
        <w:pStyle w:val="ae"/>
        <w:spacing w:after="100"/>
        <w:rPr>
          <w:sz w:val="24"/>
          <w:szCs w:val="24"/>
        </w:rPr>
      </w:pPr>
      <w:r w:rsidRPr="00890FDB">
        <w:rPr>
          <w:rStyle w:val="af0"/>
          <w:sz w:val="24"/>
          <w:szCs w:val="24"/>
        </w:rPr>
        <w:footnoteRef/>
      </w:r>
      <w:r w:rsidRPr="00890FDB">
        <w:rPr>
          <w:sz w:val="24"/>
          <w:szCs w:val="24"/>
        </w:rPr>
        <w:t xml:space="preserve"> Там же. С. 14. </w:t>
      </w:r>
    </w:p>
  </w:footnote>
  <w:footnote w:id="19">
    <w:p w:rsidR="00E84C0E" w:rsidRPr="00890FDB" w:rsidRDefault="00E84C0E" w:rsidP="003E0DCB">
      <w:pPr>
        <w:pStyle w:val="ae"/>
        <w:spacing w:after="100"/>
        <w:rPr>
          <w:sz w:val="24"/>
          <w:szCs w:val="24"/>
        </w:rPr>
      </w:pPr>
      <w:r w:rsidRPr="00890FDB">
        <w:rPr>
          <w:rStyle w:val="af0"/>
          <w:sz w:val="24"/>
          <w:szCs w:val="24"/>
        </w:rPr>
        <w:footnoteRef/>
      </w:r>
      <w:r w:rsidRPr="00890FDB">
        <w:rPr>
          <w:sz w:val="24"/>
          <w:szCs w:val="24"/>
        </w:rPr>
        <w:t xml:space="preserve"> Там же. С. 26.</w:t>
      </w:r>
    </w:p>
  </w:footnote>
  <w:footnote w:id="20">
    <w:p w:rsidR="00E84C0E" w:rsidRPr="00890FDB" w:rsidRDefault="00E84C0E" w:rsidP="003E0DCB">
      <w:pPr>
        <w:pStyle w:val="ae"/>
        <w:spacing w:after="100"/>
        <w:rPr>
          <w:sz w:val="24"/>
          <w:szCs w:val="24"/>
        </w:rPr>
      </w:pPr>
      <w:r w:rsidRPr="00890FDB">
        <w:rPr>
          <w:rStyle w:val="af0"/>
          <w:sz w:val="24"/>
          <w:szCs w:val="24"/>
        </w:rPr>
        <w:footnoteRef/>
      </w:r>
      <w:r w:rsidRPr="00890FDB">
        <w:rPr>
          <w:sz w:val="24"/>
          <w:szCs w:val="24"/>
        </w:rPr>
        <w:t xml:space="preserve"> Там же. С. 49.</w:t>
      </w:r>
    </w:p>
  </w:footnote>
  <w:footnote w:id="21">
    <w:p w:rsidR="00E84C0E" w:rsidRPr="00890FDB" w:rsidRDefault="00E84C0E" w:rsidP="008D21E4">
      <w:pPr>
        <w:pStyle w:val="ae"/>
        <w:spacing w:after="100"/>
        <w:rPr>
          <w:sz w:val="24"/>
          <w:szCs w:val="24"/>
        </w:rPr>
      </w:pPr>
      <w:r w:rsidRPr="00890FDB">
        <w:rPr>
          <w:rStyle w:val="af0"/>
          <w:sz w:val="24"/>
          <w:szCs w:val="24"/>
        </w:rPr>
        <w:footnoteRef/>
      </w:r>
      <w:r w:rsidRPr="00890FDB">
        <w:rPr>
          <w:sz w:val="24"/>
          <w:szCs w:val="24"/>
        </w:rPr>
        <w:t xml:space="preserve"> Дзякович Е. В. Идентичность, идентификация, инсценировка в развитии глобальных и локальных социокультурных процессов современн</w:t>
      </w:r>
      <w:r>
        <w:rPr>
          <w:sz w:val="24"/>
          <w:szCs w:val="24"/>
        </w:rPr>
        <w:t>ости // Обсерватория культуры.</w:t>
      </w:r>
      <w:r w:rsidRPr="00890FDB">
        <w:rPr>
          <w:sz w:val="24"/>
          <w:szCs w:val="24"/>
        </w:rPr>
        <w:t xml:space="preserve"> М., 2010. №4. С. 10.</w:t>
      </w:r>
    </w:p>
  </w:footnote>
  <w:footnote w:id="22">
    <w:p w:rsidR="00E84C0E" w:rsidRPr="00890FDB" w:rsidRDefault="00E84C0E" w:rsidP="008D21E4">
      <w:pPr>
        <w:pStyle w:val="ae"/>
        <w:spacing w:after="100"/>
        <w:rPr>
          <w:sz w:val="24"/>
          <w:szCs w:val="24"/>
        </w:rPr>
      </w:pPr>
      <w:r w:rsidRPr="00890FDB">
        <w:rPr>
          <w:rStyle w:val="af0"/>
          <w:sz w:val="24"/>
          <w:szCs w:val="24"/>
        </w:rPr>
        <w:footnoteRef/>
      </w:r>
      <w:r w:rsidRPr="00890FDB">
        <w:rPr>
          <w:sz w:val="24"/>
          <w:szCs w:val="24"/>
        </w:rPr>
        <w:t xml:space="preserve"> Кочетков В. В. Национальная и этническая идентичности в современном мире // Вестник Московского Университета. Сери</w:t>
      </w:r>
      <w:r>
        <w:rPr>
          <w:sz w:val="24"/>
          <w:szCs w:val="24"/>
        </w:rPr>
        <w:t>я 18. Социология и политология,</w:t>
      </w:r>
      <w:r w:rsidRPr="00890FDB">
        <w:rPr>
          <w:sz w:val="24"/>
          <w:szCs w:val="24"/>
        </w:rPr>
        <w:t xml:space="preserve"> 2012. №2. С. 150. URL: </w:t>
      </w:r>
      <w:hyperlink r:id="rId13" w:history="1">
        <w:r w:rsidRPr="00890FDB">
          <w:rPr>
            <w:rStyle w:val="a7"/>
            <w:sz w:val="24"/>
            <w:szCs w:val="24"/>
          </w:rPr>
          <w:t>https://socio.msu.ru/vestnik/archive/text/2012/2/12.pdf</w:t>
        </w:r>
      </w:hyperlink>
      <w:r w:rsidRPr="00890FDB">
        <w:rPr>
          <w:sz w:val="24"/>
          <w:szCs w:val="24"/>
        </w:rPr>
        <w:t xml:space="preserve"> (дата обращения: 03.11.2017)</w:t>
      </w:r>
    </w:p>
  </w:footnote>
  <w:footnote w:id="23">
    <w:p w:rsidR="00E84C0E" w:rsidRPr="00890FDB" w:rsidRDefault="00E84C0E" w:rsidP="008D21E4">
      <w:pPr>
        <w:pStyle w:val="ae"/>
        <w:spacing w:after="100"/>
        <w:rPr>
          <w:sz w:val="24"/>
          <w:szCs w:val="24"/>
        </w:rPr>
      </w:pPr>
      <w:r w:rsidRPr="00890FDB">
        <w:rPr>
          <w:rStyle w:val="af0"/>
          <w:sz w:val="24"/>
          <w:szCs w:val="24"/>
        </w:rPr>
        <w:footnoteRef/>
      </w:r>
      <w:r w:rsidRPr="00890FDB">
        <w:rPr>
          <w:sz w:val="24"/>
          <w:szCs w:val="24"/>
        </w:rPr>
        <w:t xml:space="preserve"> Кочетков В. В. Идентичность в международных отношениях: теоретические основы и роль в мировой политике // Вестник Московского Университета. Серия 25. Международные отношения и мировая политика</w:t>
      </w:r>
      <w:r>
        <w:rPr>
          <w:sz w:val="24"/>
          <w:szCs w:val="24"/>
        </w:rPr>
        <w:t>.</w:t>
      </w:r>
      <w:r w:rsidRPr="00890FDB">
        <w:rPr>
          <w:sz w:val="24"/>
          <w:szCs w:val="24"/>
        </w:rPr>
        <w:t xml:space="preserve"> 2010. №1. С. 7. URL: </w:t>
      </w:r>
      <w:hyperlink r:id="rId14" w:history="1">
        <w:r w:rsidRPr="00890FDB">
          <w:rPr>
            <w:rStyle w:val="a7"/>
            <w:sz w:val="24"/>
            <w:szCs w:val="24"/>
          </w:rPr>
          <w:t>http://fmp.msu.ru/attachments/article/264/KOCHETKOV_1_2010.pdf</w:t>
        </w:r>
      </w:hyperlink>
      <w:r w:rsidRPr="00890FDB">
        <w:rPr>
          <w:sz w:val="24"/>
          <w:szCs w:val="24"/>
        </w:rPr>
        <w:t xml:space="preserve"> (дата обращения: 07.01.2018)</w:t>
      </w:r>
    </w:p>
  </w:footnote>
  <w:footnote w:id="24">
    <w:p w:rsidR="00E84C0E" w:rsidRPr="00890FDB" w:rsidRDefault="00E84C0E" w:rsidP="008D21E4">
      <w:pPr>
        <w:pStyle w:val="ae"/>
        <w:spacing w:after="100"/>
        <w:rPr>
          <w:sz w:val="24"/>
          <w:szCs w:val="24"/>
        </w:rPr>
      </w:pPr>
      <w:r w:rsidRPr="00890FDB">
        <w:rPr>
          <w:rStyle w:val="af0"/>
          <w:sz w:val="24"/>
          <w:szCs w:val="24"/>
        </w:rPr>
        <w:footnoteRef/>
      </w:r>
      <w:r w:rsidRPr="00890FDB">
        <w:rPr>
          <w:sz w:val="24"/>
          <w:szCs w:val="24"/>
        </w:rPr>
        <w:t xml:space="preserve"> Гасилин В. Н. Идентичность и идентификация человека: проблемы и перспективы исследования // Вестник ПАГС.</w:t>
      </w:r>
      <w:r>
        <w:rPr>
          <w:sz w:val="24"/>
          <w:szCs w:val="24"/>
        </w:rPr>
        <w:t xml:space="preserve"> 2008.</w:t>
      </w:r>
      <w:r w:rsidRPr="00890FDB">
        <w:rPr>
          <w:sz w:val="24"/>
          <w:szCs w:val="24"/>
        </w:rPr>
        <w:t xml:space="preserve"> № 3. С. 118. URL: </w:t>
      </w:r>
      <w:hyperlink r:id="rId15">
        <w:r w:rsidRPr="00890FDB">
          <w:rPr>
            <w:rStyle w:val="a7"/>
            <w:sz w:val="24"/>
            <w:szCs w:val="24"/>
          </w:rPr>
          <w:t>https://cyberleninka.ru/article/n/identichnost-i-identifikatsiya-cheloveka-problemy-i-perspektivy-issledovaniya-1</w:t>
        </w:r>
      </w:hyperlink>
      <w:r w:rsidRPr="00890FDB">
        <w:rPr>
          <w:sz w:val="24"/>
          <w:szCs w:val="24"/>
        </w:rPr>
        <w:t xml:space="preserve"> (дата обращения: 26.02.2018)</w:t>
      </w:r>
    </w:p>
  </w:footnote>
  <w:footnote w:id="25">
    <w:p w:rsidR="00E84C0E" w:rsidRPr="00890FDB" w:rsidRDefault="00E84C0E" w:rsidP="008D21E4">
      <w:pPr>
        <w:pStyle w:val="ae"/>
        <w:spacing w:after="100"/>
        <w:rPr>
          <w:sz w:val="24"/>
          <w:szCs w:val="24"/>
        </w:rPr>
      </w:pPr>
      <w:r w:rsidRPr="00890FDB">
        <w:rPr>
          <w:rStyle w:val="af0"/>
          <w:sz w:val="24"/>
          <w:szCs w:val="24"/>
        </w:rPr>
        <w:footnoteRef/>
      </w:r>
      <w:r w:rsidRPr="00890FDB">
        <w:rPr>
          <w:sz w:val="24"/>
          <w:szCs w:val="24"/>
        </w:rPr>
        <w:t xml:space="preserve"> Павлов А. Словарный запас: идентичность // Strelka Magazine, 20.10.2015. [Электронный ресурс] </w:t>
      </w:r>
      <w:r w:rsidRPr="00890FDB">
        <w:rPr>
          <w:sz w:val="24"/>
          <w:szCs w:val="24"/>
          <w:lang w:val="en-US"/>
        </w:rPr>
        <w:t>URL</w:t>
      </w:r>
      <w:r w:rsidRPr="00890FDB">
        <w:rPr>
          <w:sz w:val="24"/>
          <w:szCs w:val="24"/>
        </w:rPr>
        <w:t>:</w:t>
      </w:r>
      <w:r w:rsidRPr="00890FDB">
        <w:rPr>
          <w:sz w:val="24"/>
          <w:szCs w:val="24"/>
          <w:lang w:val="en-US"/>
        </w:rPr>
        <w:t> </w:t>
      </w:r>
      <w:hyperlink r:id="rId16" w:history="1">
        <w:r w:rsidRPr="00890FDB">
          <w:rPr>
            <w:rStyle w:val="a7"/>
            <w:sz w:val="24"/>
            <w:szCs w:val="24"/>
          </w:rPr>
          <w:t>http://strelka.com/ru/magazine/2015/10/20/vocabulary-identity</w:t>
        </w:r>
      </w:hyperlink>
      <w:r w:rsidRPr="00890FDB">
        <w:rPr>
          <w:sz w:val="24"/>
          <w:szCs w:val="24"/>
        </w:rPr>
        <w:t xml:space="preserve"> (дата обращения 28.02.2018)</w:t>
      </w:r>
    </w:p>
  </w:footnote>
  <w:footnote w:id="26">
    <w:p w:rsidR="00E84C0E" w:rsidRPr="00890FDB" w:rsidRDefault="00E84C0E" w:rsidP="008D21E4">
      <w:pPr>
        <w:pStyle w:val="ae"/>
        <w:spacing w:after="100"/>
        <w:rPr>
          <w:sz w:val="24"/>
          <w:szCs w:val="24"/>
        </w:rPr>
      </w:pPr>
      <w:r w:rsidRPr="00890FDB">
        <w:rPr>
          <w:rStyle w:val="af0"/>
          <w:sz w:val="24"/>
          <w:szCs w:val="24"/>
        </w:rPr>
        <w:footnoteRef/>
      </w:r>
      <w:r w:rsidRPr="00890FDB">
        <w:rPr>
          <w:sz w:val="24"/>
          <w:szCs w:val="24"/>
        </w:rPr>
        <w:t xml:space="preserve"> Кочетков В. В. Национальная и этническая идентичности в современном мире // Вестник Московского Университета. Сери</w:t>
      </w:r>
      <w:r>
        <w:rPr>
          <w:sz w:val="24"/>
          <w:szCs w:val="24"/>
        </w:rPr>
        <w:t>я 18. Социология и политология.</w:t>
      </w:r>
      <w:r w:rsidRPr="00890FDB">
        <w:rPr>
          <w:sz w:val="24"/>
          <w:szCs w:val="24"/>
        </w:rPr>
        <w:t xml:space="preserve"> 2012. №2. С. 150. URL: </w:t>
      </w:r>
      <w:hyperlink r:id="rId17" w:history="1">
        <w:r w:rsidRPr="00890FDB">
          <w:rPr>
            <w:rStyle w:val="a7"/>
            <w:sz w:val="24"/>
            <w:szCs w:val="24"/>
          </w:rPr>
          <w:t>https://socio.msu.ru/vestnik/archive/text/2012/2/12.pdf</w:t>
        </w:r>
      </w:hyperlink>
      <w:r w:rsidRPr="00890FDB">
        <w:rPr>
          <w:sz w:val="24"/>
          <w:szCs w:val="24"/>
        </w:rPr>
        <w:t xml:space="preserve"> (дата обращения: 03.11.2017)</w:t>
      </w:r>
    </w:p>
  </w:footnote>
  <w:footnote w:id="27">
    <w:p w:rsidR="00E84C0E" w:rsidRPr="00890FDB" w:rsidRDefault="00E84C0E" w:rsidP="00B915CA">
      <w:pPr>
        <w:pStyle w:val="ae"/>
        <w:spacing w:after="100"/>
        <w:rPr>
          <w:sz w:val="24"/>
          <w:szCs w:val="24"/>
        </w:rPr>
      </w:pPr>
      <w:r w:rsidRPr="00890FDB">
        <w:rPr>
          <w:rStyle w:val="af0"/>
          <w:sz w:val="24"/>
          <w:szCs w:val="24"/>
        </w:rPr>
        <w:footnoteRef/>
      </w:r>
      <w:r w:rsidRPr="00890FDB">
        <w:rPr>
          <w:sz w:val="24"/>
          <w:szCs w:val="24"/>
          <w:lang w:val="en-US"/>
        </w:rPr>
        <w:t xml:space="preserve"> Liebkind K. Minority identity and identification processes: a social psychological study: maintenance and reconstruction of ethnolinquistic identity in multiple group allegiance // Commentationes scientiarum socialium. Helsinki</w:t>
      </w:r>
      <w:r w:rsidRPr="00890FDB">
        <w:rPr>
          <w:sz w:val="24"/>
          <w:szCs w:val="24"/>
        </w:rPr>
        <w:t xml:space="preserve">, 1984. </w:t>
      </w:r>
      <w:r w:rsidRPr="00890FDB">
        <w:rPr>
          <w:sz w:val="24"/>
          <w:szCs w:val="24"/>
          <w:lang w:val="en-US"/>
        </w:rPr>
        <w:t>Vol</w:t>
      </w:r>
      <w:r w:rsidRPr="00890FDB">
        <w:rPr>
          <w:sz w:val="24"/>
          <w:szCs w:val="24"/>
        </w:rPr>
        <w:t xml:space="preserve">. 22. </w:t>
      </w:r>
      <w:r w:rsidRPr="00890FDB">
        <w:rPr>
          <w:sz w:val="24"/>
          <w:szCs w:val="24"/>
          <w:lang w:val="en-US"/>
        </w:rPr>
        <w:t>P</w:t>
      </w:r>
      <w:r w:rsidRPr="00890FDB">
        <w:rPr>
          <w:sz w:val="24"/>
          <w:szCs w:val="24"/>
        </w:rPr>
        <w:t>. 51.</w:t>
      </w:r>
    </w:p>
  </w:footnote>
  <w:footnote w:id="28">
    <w:p w:rsidR="00E84C0E" w:rsidRPr="00890FDB" w:rsidRDefault="00E84C0E" w:rsidP="00B915CA">
      <w:pPr>
        <w:pStyle w:val="ae"/>
        <w:spacing w:after="100"/>
        <w:rPr>
          <w:sz w:val="24"/>
          <w:szCs w:val="24"/>
        </w:rPr>
      </w:pPr>
      <w:r w:rsidRPr="00890FDB">
        <w:rPr>
          <w:rStyle w:val="af0"/>
          <w:sz w:val="24"/>
          <w:szCs w:val="24"/>
        </w:rPr>
        <w:footnoteRef/>
      </w:r>
      <w:r w:rsidRPr="00890FDB">
        <w:rPr>
          <w:sz w:val="24"/>
          <w:szCs w:val="24"/>
        </w:rPr>
        <w:t xml:space="preserve"> Павлов А. Словарный запас: идентичность // Strelka Magazine, 20.10.2015. [Электронный ресурс] </w:t>
      </w:r>
      <w:r w:rsidRPr="00890FDB">
        <w:rPr>
          <w:sz w:val="24"/>
          <w:szCs w:val="24"/>
          <w:lang w:val="en-US"/>
        </w:rPr>
        <w:t>URL</w:t>
      </w:r>
      <w:r w:rsidRPr="00890FDB">
        <w:rPr>
          <w:sz w:val="24"/>
          <w:szCs w:val="24"/>
        </w:rPr>
        <w:t>:</w:t>
      </w:r>
      <w:r w:rsidRPr="00890FDB">
        <w:rPr>
          <w:sz w:val="24"/>
          <w:szCs w:val="24"/>
          <w:lang w:val="en-US"/>
        </w:rPr>
        <w:t> </w:t>
      </w:r>
      <w:hyperlink r:id="rId18" w:history="1">
        <w:r w:rsidRPr="00890FDB">
          <w:rPr>
            <w:rStyle w:val="a7"/>
            <w:sz w:val="24"/>
            <w:szCs w:val="24"/>
          </w:rPr>
          <w:t>http://strelka.com/ru/magazine/2015/10/20/vocabulary-identity</w:t>
        </w:r>
      </w:hyperlink>
      <w:r w:rsidRPr="00890FDB">
        <w:rPr>
          <w:sz w:val="24"/>
          <w:szCs w:val="24"/>
        </w:rPr>
        <w:t xml:space="preserve"> (дата обращения 28.02.2018)</w:t>
      </w:r>
    </w:p>
  </w:footnote>
  <w:footnote w:id="29">
    <w:p w:rsidR="00E84C0E" w:rsidRPr="00890FDB" w:rsidRDefault="00E84C0E" w:rsidP="00B915CA">
      <w:pPr>
        <w:pStyle w:val="ae"/>
        <w:spacing w:after="100"/>
        <w:rPr>
          <w:sz w:val="24"/>
          <w:szCs w:val="24"/>
        </w:rPr>
      </w:pPr>
      <w:r w:rsidRPr="00890FDB">
        <w:rPr>
          <w:rStyle w:val="af0"/>
          <w:sz w:val="24"/>
          <w:szCs w:val="24"/>
        </w:rPr>
        <w:footnoteRef/>
      </w:r>
      <w:r w:rsidRPr="00890FDB">
        <w:rPr>
          <w:sz w:val="24"/>
          <w:szCs w:val="24"/>
        </w:rPr>
        <w:t xml:space="preserve"> Кочетков В. В. Национальная и этническая идентичности в современном мире // Вестник Московского Университета. Сери</w:t>
      </w:r>
      <w:r>
        <w:rPr>
          <w:sz w:val="24"/>
          <w:szCs w:val="24"/>
        </w:rPr>
        <w:t>я 18. Социология и политология.</w:t>
      </w:r>
      <w:r w:rsidRPr="00890FDB">
        <w:rPr>
          <w:sz w:val="24"/>
          <w:szCs w:val="24"/>
        </w:rPr>
        <w:t xml:space="preserve"> 2012. №2. С. 157. URL: </w:t>
      </w:r>
      <w:hyperlink r:id="rId19" w:history="1">
        <w:r w:rsidRPr="00890FDB">
          <w:rPr>
            <w:rStyle w:val="a7"/>
            <w:sz w:val="24"/>
            <w:szCs w:val="24"/>
          </w:rPr>
          <w:t>https://socio.msu.ru/vestnik/archive/text/2012/2/12.pdf</w:t>
        </w:r>
      </w:hyperlink>
      <w:r w:rsidRPr="00890FDB">
        <w:rPr>
          <w:sz w:val="24"/>
          <w:szCs w:val="24"/>
        </w:rPr>
        <w:t xml:space="preserve"> (дата обращения: 03.11.2017)</w:t>
      </w:r>
    </w:p>
  </w:footnote>
  <w:footnote w:id="30">
    <w:p w:rsidR="00E84C0E" w:rsidRPr="00890FDB" w:rsidRDefault="00E84C0E" w:rsidP="00712D66">
      <w:pPr>
        <w:pStyle w:val="ae"/>
        <w:spacing w:after="100"/>
        <w:rPr>
          <w:sz w:val="24"/>
          <w:szCs w:val="24"/>
        </w:rPr>
      </w:pPr>
      <w:r w:rsidRPr="00890FDB">
        <w:rPr>
          <w:rStyle w:val="af0"/>
          <w:sz w:val="24"/>
          <w:szCs w:val="24"/>
        </w:rPr>
        <w:footnoteRef/>
      </w:r>
      <w:r w:rsidRPr="00890FDB">
        <w:rPr>
          <w:sz w:val="24"/>
          <w:szCs w:val="24"/>
        </w:rPr>
        <w:t xml:space="preserve"> Мёдова Ю. А. О соотношении этнической и национальной иденти</w:t>
      </w:r>
      <w:r>
        <w:rPr>
          <w:sz w:val="24"/>
          <w:szCs w:val="24"/>
        </w:rPr>
        <w:t>чности // Философия и общество.</w:t>
      </w:r>
      <w:r w:rsidRPr="00890FDB">
        <w:rPr>
          <w:sz w:val="24"/>
          <w:szCs w:val="24"/>
        </w:rPr>
        <w:t xml:space="preserve"> 2010. №4(60). С. 121. </w:t>
      </w:r>
      <w:r w:rsidRPr="00890FDB">
        <w:rPr>
          <w:sz w:val="24"/>
          <w:szCs w:val="24"/>
          <w:lang w:val="en-US"/>
        </w:rPr>
        <w:t>URL</w:t>
      </w:r>
      <w:r w:rsidRPr="00890FDB">
        <w:rPr>
          <w:sz w:val="24"/>
          <w:szCs w:val="24"/>
        </w:rPr>
        <w:t xml:space="preserve">: </w:t>
      </w:r>
      <w:hyperlink r:id="rId20" w:history="1">
        <w:r w:rsidRPr="00890FDB">
          <w:rPr>
            <w:rStyle w:val="a7"/>
            <w:sz w:val="24"/>
            <w:szCs w:val="24"/>
            <w:lang w:val="en-US"/>
          </w:rPr>
          <w:t>https</w:t>
        </w:r>
        <w:r w:rsidRPr="00890FDB">
          <w:rPr>
            <w:rStyle w:val="a7"/>
            <w:sz w:val="24"/>
            <w:szCs w:val="24"/>
          </w:rPr>
          <w:t>://</w:t>
        </w:r>
        <w:r w:rsidRPr="00890FDB">
          <w:rPr>
            <w:rStyle w:val="a7"/>
            <w:sz w:val="24"/>
            <w:szCs w:val="24"/>
            <w:lang w:val="en-US"/>
          </w:rPr>
          <w:t>www</w:t>
        </w:r>
        <w:r w:rsidRPr="00890FDB">
          <w:rPr>
            <w:rStyle w:val="a7"/>
            <w:sz w:val="24"/>
            <w:szCs w:val="24"/>
          </w:rPr>
          <w:t>.</w:t>
        </w:r>
        <w:r w:rsidRPr="00890FDB">
          <w:rPr>
            <w:rStyle w:val="a7"/>
            <w:sz w:val="24"/>
            <w:szCs w:val="24"/>
            <w:lang w:val="en-US"/>
          </w:rPr>
          <w:t>socionauki</w:t>
        </w:r>
        <w:r w:rsidRPr="00890FDB">
          <w:rPr>
            <w:rStyle w:val="a7"/>
            <w:sz w:val="24"/>
            <w:szCs w:val="24"/>
          </w:rPr>
          <w:t>.</w:t>
        </w:r>
        <w:r w:rsidRPr="00890FDB">
          <w:rPr>
            <w:rStyle w:val="a7"/>
            <w:sz w:val="24"/>
            <w:szCs w:val="24"/>
            <w:lang w:val="en-US"/>
          </w:rPr>
          <w:t>ru</w:t>
        </w:r>
        <w:r w:rsidRPr="00890FDB">
          <w:rPr>
            <w:rStyle w:val="a7"/>
            <w:sz w:val="24"/>
            <w:szCs w:val="24"/>
          </w:rPr>
          <w:t>/</w:t>
        </w:r>
        <w:r w:rsidRPr="00890FDB">
          <w:rPr>
            <w:rStyle w:val="a7"/>
            <w:sz w:val="24"/>
            <w:szCs w:val="24"/>
            <w:lang w:val="en-US"/>
          </w:rPr>
          <w:t>journal</w:t>
        </w:r>
        <w:r w:rsidRPr="00890FDB">
          <w:rPr>
            <w:rStyle w:val="a7"/>
            <w:sz w:val="24"/>
            <w:szCs w:val="24"/>
          </w:rPr>
          <w:t>/</w:t>
        </w:r>
        <w:r w:rsidRPr="00890FDB">
          <w:rPr>
            <w:rStyle w:val="a7"/>
            <w:sz w:val="24"/>
            <w:szCs w:val="24"/>
            <w:lang w:val="en-US"/>
          </w:rPr>
          <w:t>articles</w:t>
        </w:r>
        <w:r w:rsidRPr="00890FDB">
          <w:rPr>
            <w:rStyle w:val="a7"/>
            <w:sz w:val="24"/>
            <w:szCs w:val="24"/>
          </w:rPr>
          <w:t>/130986/</w:t>
        </w:r>
      </w:hyperlink>
      <w:r w:rsidRPr="00890FDB">
        <w:rPr>
          <w:sz w:val="24"/>
          <w:szCs w:val="24"/>
        </w:rPr>
        <w:t xml:space="preserve"> (дата обращения: 04.04.2018) </w:t>
      </w:r>
    </w:p>
  </w:footnote>
  <w:footnote w:id="31">
    <w:p w:rsidR="00E84C0E" w:rsidRPr="00890FDB" w:rsidRDefault="00E84C0E" w:rsidP="00806275">
      <w:pPr>
        <w:pStyle w:val="ae"/>
        <w:spacing w:after="100"/>
        <w:rPr>
          <w:sz w:val="24"/>
          <w:szCs w:val="24"/>
        </w:rPr>
      </w:pPr>
      <w:r w:rsidRPr="00890FDB">
        <w:rPr>
          <w:rStyle w:val="af0"/>
          <w:sz w:val="24"/>
          <w:szCs w:val="24"/>
        </w:rPr>
        <w:footnoteRef/>
      </w:r>
      <w:r w:rsidRPr="00890FDB">
        <w:rPr>
          <w:sz w:val="24"/>
          <w:szCs w:val="24"/>
        </w:rPr>
        <w:t xml:space="preserve"> См. об этом: Хантингтон С. Кто мы? Вызовы американ</w:t>
      </w:r>
      <w:r>
        <w:rPr>
          <w:sz w:val="24"/>
          <w:szCs w:val="24"/>
        </w:rPr>
        <w:t>ской национальной идентичности.</w:t>
      </w:r>
      <w:r w:rsidRPr="00890FDB">
        <w:rPr>
          <w:sz w:val="24"/>
          <w:szCs w:val="24"/>
        </w:rPr>
        <w:t xml:space="preserve"> М.: АСТ, 2004. 635 с. </w:t>
      </w:r>
      <w:r w:rsidRPr="00890FDB">
        <w:rPr>
          <w:sz w:val="24"/>
          <w:szCs w:val="24"/>
          <w:lang w:val="en-US"/>
        </w:rPr>
        <w:t>URL</w:t>
      </w:r>
      <w:r w:rsidRPr="00890FDB">
        <w:rPr>
          <w:sz w:val="24"/>
          <w:szCs w:val="24"/>
        </w:rPr>
        <w:t xml:space="preserve">: </w:t>
      </w:r>
      <w:hyperlink r:id="rId21" w:history="1">
        <w:r w:rsidRPr="00890FDB">
          <w:rPr>
            <w:rStyle w:val="a7"/>
            <w:sz w:val="24"/>
            <w:szCs w:val="24"/>
          </w:rPr>
          <w:t>http://yanko.lib.ru/books/politologiya/huntington-who_are_we-ru-a.htm</w:t>
        </w:r>
      </w:hyperlink>
      <w:r w:rsidRPr="00890FDB">
        <w:rPr>
          <w:sz w:val="24"/>
          <w:szCs w:val="24"/>
        </w:rPr>
        <w:t xml:space="preserve"> (дата обращения 08.12.2017)</w:t>
      </w:r>
    </w:p>
  </w:footnote>
  <w:footnote w:id="32">
    <w:p w:rsidR="00E84C0E" w:rsidRPr="00890FDB" w:rsidRDefault="00E84C0E" w:rsidP="00806275">
      <w:pPr>
        <w:pStyle w:val="ae"/>
        <w:spacing w:after="100"/>
        <w:rPr>
          <w:sz w:val="24"/>
          <w:szCs w:val="24"/>
        </w:rPr>
      </w:pPr>
      <w:r w:rsidRPr="00890FDB">
        <w:rPr>
          <w:rStyle w:val="af0"/>
          <w:sz w:val="24"/>
          <w:szCs w:val="24"/>
        </w:rPr>
        <w:footnoteRef/>
      </w:r>
      <w:r w:rsidRPr="00890FDB">
        <w:rPr>
          <w:sz w:val="24"/>
          <w:szCs w:val="24"/>
        </w:rPr>
        <w:t xml:space="preserve"> Мёдова Ю. А. О соотношении этнической и национальной иденти</w:t>
      </w:r>
      <w:r>
        <w:rPr>
          <w:sz w:val="24"/>
          <w:szCs w:val="24"/>
        </w:rPr>
        <w:t>чности // Философия и общество.</w:t>
      </w:r>
      <w:r w:rsidRPr="00890FDB">
        <w:rPr>
          <w:sz w:val="24"/>
          <w:szCs w:val="24"/>
        </w:rPr>
        <w:t xml:space="preserve"> 2010. №4(60). С. 125. </w:t>
      </w:r>
      <w:r w:rsidRPr="00890FDB">
        <w:rPr>
          <w:sz w:val="24"/>
          <w:szCs w:val="24"/>
          <w:lang w:val="en-US"/>
        </w:rPr>
        <w:t>URL</w:t>
      </w:r>
      <w:r w:rsidRPr="00890FDB">
        <w:rPr>
          <w:sz w:val="24"/>
          <w:szCs w:val="24"/>
        </w:rPr>
        <w:t xml:space="preserve">: </w:t>
      </w:r>
      <w:hyperlink r:id="rId22" w:history="1">
        <w:r w:rsidRPr="00890FDB">
          <w:rPr>
            <w:rStyle w:val="a7"/>
            <w:sz w:val="24"/>
            <w:szCs w:val="24"/>
            <w:lang w:val="en-US"/>
          </w:rPr>
          <w:t>https</w:t>
        </w:r>
        <w:r w:rsidRPr="00890FDB">
          <w:rPr>
            <w:rStyle w:val="a7"/>
            <w:sz w:val="24"/>
            <w:szCs w:val="24"/>
          </w:rPr>
          <w:t>://</w:t>
        </w:r>
        <w:r w:rsidRPr="00890FDB">
          <w:rPr>
            <w:rStyle w:val="a7"/>
            <w:sz w:val="24"/>
            <w:szCs w:val="24"/>
            <w:lang w:val="en-US"/>
          </w:rPr>
          <w:t>www</w:t>
        </w:r>
        <w:r w:rsidRPr="00890FDB">
          <w:rPr>
            <w:rStyle w:val="a7"/>
            <w:sz w:val="24"/>
            <w:szCs w:val="24"/>
          </w:rPr>
          <w:t>.</w:t>
        </w:r>
        <w:r w:rsidRPr="00890FDB">
          <w:rPr>
            <w:rStyle w:val="a7"/>
            <w:sz w:val="24"/>
            <w:szCs w:val="24"/>
            <w:lang w:val="en-US"/>
          </w:rPr>
          <w:t>socionauki</w:t>
        </w:r>
        <w:r w:rsidRPr="00890FDB">
          <w:rPr>
            <w:rStyle w:val="a7"/>
            <w:sz w:val="24"/>
            <w:szCs w:val="24"/>
          </w:rPr>
          <w:t>.</w:t>
        </w:r>
        <w:r w:rsidRPr="00890FDB">
          <w:rPr>
            <w:rStyle w:val="a7"/>
            <w:sz w:val="24"/>
            <w:szCs w:val="24"/>
            <w:lang w:val="en-US"/>
          </w:rPr>
          <w:t>ru</w:t>
        </w:r>
        <w:r w:rsidRPr="00890FDB">
          <w:rPr>
            <w:rStyle w:val="a7"/>
            <w:sz w:val="24"/>
            <w:szCs w:val="24"/>
          </w:rPr>
          <w:t>/</w:t>
        </w:r>
        <w:r w:rsidRPr="00890FDB">
          <w:rPr>
            <w:rStyle w:val="a7"/>
            <w:sz w:val="24"/>
            <w:szCs w:val="24"/>
            <w:lang w:val="en-US"/>
          </w:rPr>
          <w:t>journal</w:t>
        </w:r>
        <w:r w:rsidRPr="00890FDB">
          <w:rPr>
            <w:rStyle w:val="a7"/>
            <w:sz w:val="24"/>
            <w:szCs w:val="24"/>
          </w:rPr>
          <w:t>/</w:t>
        </w:r>
        <w:r w:rsidRPr="00890FDB">
          <w:rPr>
            <w:rStyle w:val="a7"/>
            <w:sz w:val="24"/>
            <w:szCs w:val="24"/>
            <w:lang w:val="en-US"/>
          </w:rPr>
          <w:t>articles</w:t>
        </w:r>
        <w:r w:rsidRPr="00890FDB">
          <w:rPr>
            <w:rStyle w:val="a7"/>
            <w:sz w:val="24"/>
            <w:szCs w:val="24"/>
          </w:rPr>
          <w:t>/130986/</w:t>
        </w:r>
      </w:hyperlink>
      <w:r w:rsidRPr="00890FDB">
        <w:rPr>
          <w:sz w:val="24"/>
          <w:szCs w:val="24"/>
        </w:rPr>
        <w:t xml:space="preserve"> (дата обращения: 04.04.2018)</w:t>
      </w:r>
    </w:p>
  </w:footnote>
  <w:footnote w:id="33">
    <w:p w:rsidR="00E84C0E" w:rsidRPr="00890FDB" w:rsidRDefault="00E84C0E" w:rsidP="00B2399A">
      <w:pPr>
        <w:pStyle w:val="ae"/>
        <w:spacing w:after="100"/>
        <w:rPr>
          <w:sz w:val="24"/>
          <w:szCs w:val="24"/>
        </w:rPr>
      </w:pPr>
      <w:r w:rsidRPr="00890FDB">
        <w:rPr>
          <w:rStyle w:val="af0"/>
          <w:sz w:val="24"/>
          <w:szCs w:val="24"/>
        </w:rPr>
        <w:footnoteRef/>
      </w:r>
      <w:r w:rsidRPr="00890FDB">
        <w:rPr>
          <w:sz w:val="24"/>
          <w:szCs w:val="24"/>
        </w:rPr>
        <w:t xml:space="preserve"> Тишков В. А., Шабаев Ю. П. Этнополитология: политические функции</w:t>
      </w:r>
      <w:r>
        <w:rPr>
          <w:sz w:val="24"/>
          <w:szCs w:val="24"/>
        </w:rPr>
        <w:t xml:space="preserve"> этничности: Учебник для вузов.</w:t>
      </w:r>
      <w:r w:rsidRPr="00890FDB">
        <w:rPr>
          <w:sz w:val="24"/>
          <w:szCs w:val="24"/>
        </w:rPr>
        <w:t xml:space="preserve"> М.: Издательство Московского университета, 2011. С. 75. </w:t>
      </w:r>
      <w:r w:rsidRPr="00890FDB">
        <w:rPr>
          <w:sz w:val="24"/>
          <w:szCs w:val="24"/>
          <w:lang w:val="en-US"/>
        </w:rPr>
        <w:t>URL</w:t>
      </w:r>
      <w:r w:rsidRPr="00890FDB">
        <w:rPr>
          <w:sz w:val="24"/>
          <w:szCs w:val="24"/>
        </w:rPr>
        <w:t>: </w:t>
      </w:r>
      <w:hyperlink r:id="rId23" w:history="1">
        <w:r w:rsidRPr="00890FDB">
          <w:rPr>
            <w:rStyle w:val="a7"/>
            <w:sz w:val="24"/>
            <w:szCs w:val="24"/>
          </w:rPr>
          <w:t>http://www.valerytishkov.ru/engine/documents/document1807.pdf</w:t>
        </w:r>
      </w:hyperlink>
      <w:r w:rsidRPr="00890FDB">
        <w:rPr>
          <w:sz w:val="24"/>
          <w:szCs w:val="24"/>
        </w:rPr>
        <w:t xml:space="preserve"> (дата обращения: 20.04.2018)</w:t>
      </w:r>
    </w:p>
  </w:footnote>
  <w:footnote w:id="34">
    <w:p w:rsidR="00E84C0E" w:rsidRPr="00890FDB" w:rsidRDefault="00E84C0E" w:rsidP="00B2399A">
      <w:pPr>
        <w:pStyle w:val="ae"/>
        <w:spacing w:after="100"/>
        <w:rPr>
          <w:sz w:val="24"/>
          <w:szCs w:val="24"/>
        </w:rPr>
      </w:pPr>
      <w:r w:rsidRPr="00890FDB">
        <w:rPr>
          <w:rStyle w:val="af0"/>
          <w:sz w:val="24"/>
          <w:szCs w:val="24"/>
        </w:rPr>
        <w:footnoteRef/>
      </w:r>
      <w:r w:rsidRPr="00890FDB">
        <w:rPr>
          <w:sz w:val="24"/>
          <w:szCs w:val="24"/>
        </w:rPr>
        <w:t xml:space="preserve"> Там же. С. 75–76</w:t>
      </w:r>
    </w:p>
  </w:footnote>
  <w:footnote w:id="35">
    <w:p w:rsidR="00E84C0E" w:rsidRPr="00890FDB" w:rsidRDefault="00E84C0E" w:rsidP="00B2399A">
      <w:pPr>
        <w:pStyle w:val="ae"/>
        <w:spacing w:after="100"/>
        <w:rPr>
          <w:sz w:val="24"/>
          <w:szCs w:val="24"/>
        </w:rPr>
      </w:pPr>
      <w:r w:rsidRPr="00890FDB">
        <w:rPr>
          <w:rStyle w:val="af0"/>
          <w:sz w:val="24"/>
          <w:szCs w:val="24"/>
        </w:rPr>
        <w:footnoteRef/>
      </w:r>
      <w:r w:rsidRPr="00890FDB">
        <w:rPr>
          <w:sz w:val="24"/>
          <w:szCs w:val="24"/>
        </w:rPr>
        <w:t xml:space="preserve"> Там же. С. 76</w:t>
      </w:r>
    </w:p>
  </w:footnote>
  <w:footnote w:id="36">
    <w:p w:rsidR="00E84C0E" w:rsidRPr="00890FDB" w:rsidRDefault="00E84C0E" w:rsidP="00B2399A">
      <w:pPr>
        <w:pStyle w:val="ae"/>
        <w:spacing w:after="100"/>
        <w:rPr>
          <w:sz w:val="24"/>
          <w:szCs w:val="24"/>
        </w:rPr>
      </w:pPr>
      <w:r w:rsidRPr="00890FDB">
        <w:rPr>
          <w:rStyle w:val="af0"/>
          <w:sz w:val="24"/>
          <w:szCs w:val="24"/>
        </w:rPr>
        <w:footnoteRef/>
      </w:r>
      <w:r w:rsidRPr="00890FDB">
        <w:rPr>
          <w:sz w:val="24"/>
          <w:szCs w:val="24"/>
        </w:rPr>
        <w:t xml:space="preserve"> Хабермас Ю. Европейское национальное государство: его достижения и пределы: О прошлом и будущем суверенитета и гражданства // Нации и национализм / Б. Андерсон, О. Бауэр, М. Хрох и др. М., 2002. С. 364.</w:t>
      </w:r>
    </w:p>
  </w:footnote>
  <w:footnote w:id="37">
    <w:p w:rsidR="00E84C0E" w:rsidRPr="00890FDB" w:rsidRDefault="00E84C0E" w:rsidP="00B2399A">
      <w:pPr>
        <w:pStyle w:val="ae"/>
        <w:spacing w:after="100"/>
        <w:rPr>
          <w:sz w:val="24"/>
          <w:szCs w:val="24"/>
        </w:rPr>
      </w:pPr>
      <w:r w:rsidRPr="00890FDB">
        <w:rPr>
          <w:rStyle w:val="af0"/>
          <w:sz w:val="24"/>
          <w:szCs w:val="24"/>
        </w:rPr>
        <w:footnoteRef/>
      </w:r>
      <w:r w:rsidRPr="00890FDB">
        <w:rPr>
          <w:sz w:val="24"/>
          <w:szCs w:val="24"/>
        </w:rPr>
        <w:t xml:space="preserve"> Хабермас Ю. Гражданство и национальная идентичность // Хабермас Ю. Демок</w:t>
      </w:r>
      <w:r>
        <w:rPr>
          <w:sz w:val="24"/>
          <w:szCs w:val="24"/>
        </w:rPr>
        <w:t xml:space="preserve">ратия. Разум. Нравственность. </w:t>
      </w:r>
      <w:r w:rsidRPr="00890FDB">
        <w:rPr>
          <w:sz w:val="24"/>
          <w:szCs w:val="24"/>
        </w:rPr>
        <w:t>М., 1995. С. 213.</w:t>
      </w:r>
    </w:p>
  </w:footnote>
  <w:footnote w:id="38">
    <w:p w:rsidR="00E84C0E" w:rsidRPr="00890FDB" w:rsidRDefault="00E84C0E" w:rsidP="00B2399A">
      <w:pPr>
        <w:pStyle w:val="ae"/>
        <w:spacing w:after="100"/>
        <w:rPr>
          <w:sz w:val="24"/>
          <w:szCs w:val="24"/>
        </w:rPr>
      </w:pPr>
      <w:r w:rsidRPr="00890FDB">
        <w:rPr>
          <w:rStyle w:val="af0"/>
          <w:sz w:val="24"/>
          <w:szCs w:val="24"/>
        </w:rPr>
        <w:footnoteRef/>
      </w:r>
      <w:r w:rsidRPr="00890FDB">
        <w:rPr>
          <w:sz w:val="24"/>
          <w:szCs w:val="24"/>
        </w:rPr>
        <w:t xml:space="preserve"> См. об этом: Кочетков В. В. Национальная и этническая идентичности в современном мире // Вестник Московского Университета. Сери</w:t>
      </w:r>
      <w:r>
        <w:rPr>
          <w:sz w:val="24"/>
          <w:szCs w:val="24"/>
        </w:rPr>
        <w:t>я 18. Социология и политология.</w:t>
      </w:r>
      <w:r w:rsidRPr="00890FDB">
        <w:rPr>
          <w:sz w:val="24"/>
          <w:szCs w:val="24"/>
        </w:rPr>
        <w:t xml:space="preserve"> 2012. №2. С. 157–158. URL: </w:t>
      </w:r>
      <w:hyperlink r:id="rId24" w:history="1">
        <w:r w:rsidRPr="00890FDB">
          <w:rPr>
            <w:rStyle w:val="a7"/>
            <w:sz w:val="24"/>
            <w:szCs w:val="24"/>
          </w:rPr>
          <w:t>https://socio.msu.ru/vestnik/archive/text/2012/2/12.pdf</w:t>
        </w:r>
      </w:hyperlink>
      <w:r w:rsidRPr="00890FDB">
        <w:rPr>
          <w:sz w:val="24"/>
          <w:szCs w:val="24"/>
        </w:rPr>
        <w:t xml:space="preserve"> (дата обращения: 03.11.2017)</w:t>
      </w:r>
    </w:p>
  </w:footnote>
  <w:footnote w:id="39">
    <w:p w:rsidR="00E84C0E" w:rsidRPr="00890FDB" w:rsidRDefault="00E84C0E" w:rsidP="00EE095C">
      <w:pPr>
        <w:pStyle w:val="ae"/>
        <w:spacing w:after="100"/>
        <w:rPr>
          <w:sz w:val="24"/>
          <w:szCs w:val="24"/>
        </w:rPr>
      </w:pPr>
      <w:r w:rsidRPr="00890FDB">
        <w:rPr>
          <w:rStyle w:val="af0"/>
          <w:sz w:val="24"/>
          <w:szCs w:val="24"/>
        </w:rPr>
        <w:footnoteRef/>
      </w:r>
      <w:r w:rsidRPr="00890FDB">
        <w:rPr>
          <w:sz w:val="24"/>
          <w:szCs w:val="24"/>
        </w:rPr>
        <w:t xml:space="preserve"> Кочетков В. В. Национальная и этническая идентичности в современном мире // Вестник Московского Университета. Сери</w:t>
      </w:r>
      <w:r>
        <w:rPr>
          <w:sz w:val="24"/>
          <w:szCs w:val="24"/>
        </w:rPr>
        <w:t>я 18. Социология и политология.</w:t>
      </w:r>
      <w:r w:rsidRPr="00890FDB">
        <w:rPr>
          <w:sz w:val="24"/>
          <w:szCs w:val="24"/>
        </w:rPr>
        <w:t xml:space="preserve"> 2012. №2. С. 158. URL: </w:t>
      </w:r>
      <w:hyperlink r:id="rId25" w:history="1">
        <w:r w:rsidRPr="00890FDB">
          <w:rPr>
            <w:rStyle w:val="a7"/>
            <w:sz w:val="24"/>
            <w:szCs w:val="24"/>
          </w:rPr>
          <w:t>https://socio.msu.ru/vestnik/archive/text/2012/2/12.pdf</w:t>
        </w:r>
      </w:hyperlink>
      <w:r w:rsidRPr="00890FDB">
        <w:rPr>
          <w:sz w:val="24"/>
          <w:szCs w:val="24"/>
        </w:rPr>
        <w:t xml:space="preserve"> (дата обращения: 03.11.2017)</w:t>
      </w:r>
    </w:p>
  </w:footnote>
  <w:footnote w:id="40">
    <w:p w:rsidR="00E84C0E" w:rsidRPr="00890FDB" w:rsidRDefault="00E84C0E" w:rsidP="00EE095C">
      <w:pPr>
        <w:pStyle w:val="ae"/>
        <w:spacing w:after="100"/>
        <w:rPr>
          <w:sz w:val="24"/>
          <w:szCs w:val="24"/>
        </w:rPr>
      </w:pPr>
      <w:r w:rsidRPr="00890FDB">
        <w:rPr>
          <w:rStyle w:val="af0"/>
          <w:sz w:val="24"/>
          <w:szCs w:val="24"/>
        </w:rPr>
        <w:footnoteRef/>
      </w:r>
      <w:r w:rsidRPr="00890FDB">
        <w:rPr>
          <w:sz w:val="24"/>
          <w:szCs w:val="24"/>
        </w:rPr>
        <w:t xml:space="preserve"> Хабермас Ю. Гражданство и национальная идентичность // Хабермас Ю. Демо</w:t>
      </w:r>
      <w:r>
        <w:rPr>
          <w:sz w:val="24"/>
          <w:szCs w:val="24"/>
        </w:rPr>
        <w:t>кратия. Разум. Нравственность.</w:t>
      </w:r>
      <w:r w:rsidRPr="00890FDB">
        <w:rPr>
          <w:sz w:val="24"/>
          <w:szCs w:val="24"/>
        </w:rPr>
        <w:t xml:space="preserve"> М., 1995. С. 214.</w:t>
      </w:r>
    </w:p>
  </w:footnote>
  <w:footnote w:id="41">
    <w:p w:rsidR="00E84C0E" w:rsidRPr="00890FDB" w:rsidRDefault="00E84C0E" w:rsidP="00EE095C">
      <w:pPr>
        <w:pStyle w:val="ae"/>
        <w:spacing w:after="100"/>
        <w:rPr>
          <w:sz w:val="24"/>
          <w:szCs w:val="24"/>
        </w:rPr>
      </w:pPr>
      <w:r w:rsidRPr="00890FDB">
        <w:rPr>
          <w:rStyle w:val="af0"/>
          <w:sz w:val="24"/>
          <w:szCs w:val="24"/>
        </w:rPr>
        <w:footnoteRef/>
      </w:r>
      <w:r w:rsidRPr="00890FDB">
        <w:rPr>
          <w:sz w:val="24"/>
          <w:szCs w:val="24"/>
        </w:rPr>
        <w:t xml:space="preserve"> См. об этом: Русских Л. В. Идентичность: культурная, этническая, национальная // Вестник Южно-Уральского государственного университета. Серия: Социально-гуманитарные</w:t>
      </w:r>
      <w:r>
        <w:rPr>
          <w:sz w:val="24"/>
          <w:szCs w:val="24"/>
        </w:rPr>
        <w:t xml:space="preserve"> </w:t>
      </w:r>
      <w:r w:rsidRPr="00890FDB">
        <w:rPr>
          <w:sz w:val="24"/>
          <w:szCs w:val="24"/>
        </w:rPr>
        <w:t xml:space="preserve">науки. 2013. т. 13, № 2. С. 178. </w:t>
      </w:r>
      <w:r w:rsidRPr="00890FDB">
        <w:rPr>
          <w:sz w:val="24"/>
          <w:szCs w:val="24"/>
          <w:lang w:val="en-US"/>
        </w:rPr>
        <w:t>URL</w:t>
      </w:r>
      <w:r w:rsidRPr="00890FDB">
        <w:rPr>
          <w:sz w:val="24"/>
          <w:szCs w:val="24"/>
        </w:rPr>
        <w:t xml:space="preserve">: </w:t>
      </w:r>
      <w:hyperlink r:id="rId26" w:history="1">
        <w:r w:rsidRPr="00890FDB">
          <w:rPr>
            <w:rStyle w:val="a7"/>
            <w:sz w:val="24"/>
            <w:szCs w:val="24"/>
            <w:lang w:val="en-US"/>
          </w:rPr>
          <w:t>https</w:t>
        </w:r>
        <w:r w:rsidRPr="00890FDB">
          <w:rPr>
            <w:rStyle w:val="a7"/>
            <w:sz w:val="24"/>
            <w:szCs w:val="24"/>
          </w:rPr>
          <w:t>://</w:t>
        </w:r>
        <w:r w:rsidRPr="00890FDB">
          <w:rPr>
            <w:rStyle w:val="a7"/>
            <w:sz w:val="24"/>
            <w:szCs w:val="24"/>
            <w:lang w:val="en-US"/>
          </w:rPr>
          <w:t>cyberleninka</w:t>
        </w:r>
        <w:r w:rsidRPr="00890FDB">
          <w:rPr>
            <w:rStyle w:val="a7"/>
            <w:sz w:val="24"/>
            <w:szCs w:val="24"/>
          </w:rPr>
          <w:t>.</w:t>
        </w:r>
        <w:r w:rsidRPr="00890FDB">
          <w:rPr>
            <w:rStyle w:val="a7"/>
            <w:sz w:val="24"/>
            <w:szCs w:val="24"/>
            <w:lang w:val="en-US"/>
          </w:rPr>
          <w:t>ru</w:t>
        </w:r>
        <w:r w:rsidRPr="00890FDB">
          <w:rPr>
            <w:rStyle w:val="a7"/>
            <w:sz w:val="24"/>
            <w:szCs w:val="24"/>
          </w:rPr>
          <w:t>/</w:t>
        </w:r>
        <w:r w:rsidRPr="00890FDB">
          <w:rPr>
            <w:rStyle w:val="a7"/>
            <w:sz w:val="24"/>
            <w:szCs w:val="24"/>
            <w:lang w:val="en-US"/>
          </w:rPr>
          <w:t>article</w:t>
        </w:r>
        <w:r w:rsidRPr="00890FDB">
          <w:rPr>
            <w:rStyle w:val="a7"/>
            <w:sz w:val="24"/>
            <w:szCs w:val="24"/>
          </w:rPr>
          <w:t>/</w:t>
        </w:r>
        <w:r w:rsidRPr="00890FDB">
          <w:rPr>
            <w:rStyle w:val="a7"/>
            <w:sz w:val="24"/>
            <w:szCs w:val="24"/>
            <w:lang w:val="en-US"/>
          </w:rPr>
          <w:t>n</w:t>
        </w:r>
        <w:r w:rsidRPr="00890FDB">
          <w:rPr>
            <w:rStyle w:val="a7"/>
            <w:sz w:val="24"/>
            <w:szCs w:val="24"/>
          </w:rPr>
          <w:t>/</w:t>
        </w:r>
        <w:r w:rsidRPr="00890FDB">
          <w:rPr>
            <w:rStyle w:val="a7"/>
            <w:sz w:val="24"/>
            <w:szCs w:val="24"/>
            <w:lang w:val="en-US"/>
          </w:rPr>
          <w:t>identichnost</w:t>
        </w:r>
        <w:r w:rsidRPr="00890FDB">
          <w:rPr>
            <w:rStyle w:val="a7"/>
            <w:sz w:val="24"/>
            <w:szCs w:val="24"/>
          </w:rPr>
          <w:t>-</w:t>
        </w:r>
        <w:r w:rsidRPr="00890FDB">
          <w:rPr>
            <w:rStyle w:val="a7"/>
            <w:sz w:val="24"/>
            <w:szCs w:val="24"/>
            <w:lang w:val="en-US"/>
          </w:rPr>
          <w:t>kulturnaya</w:t>
        </w:r>
        <w:r w:rsidRPr="00890FDB">
          <w:rPr>
            <w:rStyle w:val="a7"/>
            <w:sz w:val="24"/>
            <w:szCs w:val="24"/>
          </w:rPr>
          <w:t>-</w:t>
        </w:r>
        <w:r w:rsidRPr="00890FDB">
          <w:rPr>
            <w:rStyle w:val="a7"/>
            <w:sz w:val="24"/>
            <w:szCs w:val="24"/>
            <w:lang w:val="en-US"/>
          </w:rPr>
          <w:t>etnicheskaya</w:t>
        </w:r>
        <w:r w:rsidRPr="00890FDB">
          <w:rPr>
            <w:rStyle w:val="a7"/>
            <w:sz w:val="24"/>
            <w:szCs w:val="24"/>
          </w:rPr>
          <w:t>-</w:t>
        </w:r>
        <w:r w:rsidRPr="00890FDB">
          <w:rPr>
            <w:rStyle w:val="a7"/>
            <w:sz w:val="24"/>
            <w:szCs w:val="24"/>
            <w:lang w:val="en-US"/>
          </w:rPr>
          <w:t>natsionalnaya</w:t>
        </w:r>
      </w:hyperlink>
      <w:r w:rsidRPr="00890FDB">
        <w:rPr>
          <w:sz w:val="24"/>
          <w:szCs w:val="24"/>
        </w:rPr>
        <w:t xml:space="preserve"> (дата обращения 18.03.2018)</w:t>
      </w:r>
    </w:p>
  </w:footnote>
  <w:footnote w:id="42">
    <w:p w:rsidR="00E84C0E" w:rsidRPr="00890FDB" w:rsidRDefault="00E84C0E" w:rsidP="00EE095C">
      <w:pPr>
        <w:pStyle w:val="ae"/>
        <w:spacing w:after="100"/>
        <w:rPr>
          <w:sz w:val="24"/>
          <w:szCs w:val="24"/>
        </w:rPr>
      </w:pPr>
      <w:r w:rsidRPr="00890FDB">
        <w:rPr>
          <w:rStyle w:val="af0"/>
          <w:sz w:val="24"/>
          <w:szCs w:val="24"/>
        </w:rPr>
        <w:footnoteRef/>
      </w:r>
      <w:r w:rsidRPr="00890FDB">
        <w:rPr>
          <w:sz w:val="24"/>
          <w:szCs w:val="24"/>
        </w:rPr>
        <w:t xml:space="preserve"> Пархоменко Р.Н. Гражданство и национальная идентичность в понимании Ю. Хабермаса // Право и политика. 2014. № 3. С 379. </w:t>
      </w:r>
      <w:r w:rsidRPr="00890FDB">
        <w:rPr>
          <w:sz w:val="24"/>
          <w:szCs w:val="24"/>
          <w:lang w:val="en-US"/>
        </w:rPr>
        <w:t>URL</w:t>
      </w:r>
      <w:r w:rsidRPr="00890FDB">
        <w:rPr>
          <w:sz w:val="24"/>
          <w:szCs w:val="24"/>
        </w:rPr>
        <w:t xml:space="preserve">: </w:t>
      </w:r>
      <w:hyperlink r:id="rId27" w:history="1">
        <w:r w:rsidRPr="00890FDB">
          <w:rPr>
            <w:rStyle w:val="a7"/>
            <w:sz w:val="24"/>
            <w:szCs w:val="24"/>
            <w:lang w:val="en-US"/>
          </w:rPr>
          <w:t>http</w:t>
        </w:r>
        <w:r w:rsidRPr="00890FDB">
          <w:rPr>
            <w:rStyle w:val="a7"/>
            <w:sz w:val="24"/>
            <w:szCs w:val="24"/>
          </w:rPr>
          <w:t>://</w:t>
        </w:r>
        <w:r w:rsidRPr="00890FDB">
          <w:rPr>
            <w:rStyle w:val="a7"/>
            <w:sz w:val="24"/>
            <w:szCs w:val="24"/>
            <w:lang w:val="en-US"/>
          </w:rPr>
          <w:t>nbpublish</w:t>
        </w:r>
        <w:r w:rsidRPr="00890FDB">
          <w:rPr>
            <w:rStyle w:val="a7"/>
            <w:sz w:val="24"/>
            <w:szCs w:val="24"/>
          </w:rPr>
          <w:t>.</w:t>
        </w:r>
        <w:r w:rsidRPr="00890FDB">
          <w:rPr>
            <w:rStyle w:val="a7"/>
            <w:sz w:val="24"/>
            <w:szCs w:val="24"/>
            <w:lang w:val="en-US"/>
          </w:rPr>
          <w:t>com</w:t>
        </w:r>
        <w:r w:rsidRPr="00890FDB">
          <w:rPr>
            <w:rStyle w:val="a7"/>
            <w:sz w:val="24"/>
            <w:szCs w:val="24"/>
          </w:rPr>
          <w:t>/</w:t>
        </w:r>
        <w:r w:rsidRPr="00890FDB">
          <w:rPr>
            <w:rStyle w:val="a7"/>
            <w:sz w:val="24"/>
            <w:szCs w:val="24"/>
            <w:lang w:val="en-US"/>
          </w:rPr>
          <w:t>library</w:t>
        </w:r>
        <w:r w:rsidRPr="00890FDB">
          <w:rPr>
            <w:rStyle w:val="a7"/>
            <w:sz w:val="24"/>
            <w:szCs w:val="24"/>
          </w:rPr>
          <w:t>_</w:t>
        </w:r>
        <w:r w:rsidRPr="00890FDB">
          <w:rPr>
            <w:rStyle w:val="a7"/>
            <w:sz w:val="24"/>
            <w:szCs w:val="24"/>
            <w:lang w:val="en-US"/>
          </w:rPr>
          <w:t>read</w:t>
        </w:r>
        <w:r w:rsidRPr="00890FDB">
          <w:rPr>
            <w:rStyle w:val="a7"/>
            <w:sz w:val="24"/>
            <w:szCs w:val="24"/>
          </w:rPr>
          <w:t>_</w:t>
        </w:r>
        <w:r w:rsidRPr="00890FDB">
          <w:rPr>
            <w:rStyle w:val="a7"/>
            <w:sz w:val="24"/>
            <w:szCs w:val="24"/>
            <w:lang w:val="en-US"/>
          </w:rPr>
          <w:t>article</w:t>
        </w:r>
        <w:r w:rsidRPr="00890FDB">
          <w:rPr>
            <w:rStyle w:val="a7"/>
            <w:sz w:val="24"/>
            <w:szCs w:val="24"/>
          </w:rPr>
          <w:t>.</w:t>
        </w:r>
        <w:r w:rsidRPr="00890FDB">
          <w:rPr>
            <w:rStyle w:val="a7"/>
            <w:sz w:val="24"/>
            <w:szCs w:val="24"/>
            <w:lang w:val="en-US"/>
          </w:rPr>
          <w:t>php</w:t>
        </w:r>
        <w:r w:rsidRPr="00890FDB">
          <w:rPr>
            <w:rStyle w:val="a7"/>
            <w:sz w:val="24"/>
            <w:szCs w:val="24"/>
          </w:rPr>
          <w:t>?</w:t>
        </w:r>
        <w:r w:rsidRPr="00890FDB">
          <w:rPr>
            <w:rStyle w:val="a7"/>
            <w:sz w:val="24"/>
            <w:szCs w:val="24"/>
            <w:lang w:val="en-US"/>
          </w:rPr>
          <w:t>id</w:t>
        </w:r>
        <w:r w:rsidRPr="00890FDB">
          <w:rPr>
            <w:rStyle w:val="a7"/>
            <w:sz w:val="24"/>
            <w:szCs w:val="24"/>
          </w:rPr>
          <w:t>=-27680</w:t>
        </w:r>
      </w:hyperlink>
      <w:r w:rsidRPr="00890FDB">
        <w:rPr>
          <w:sz w:val="24"/>
          <w:szCs w:val="24"/>
        </w:rPr>
        <w:t xml:space="preserve"> (дата обращения 17.03.2018)</w:t>
      </w:r>
    </w:p>
  </w:footnote>
  <w:footnote w:id="43">
    <w:p w:rsidR="00E84C0E" w:rsidRPr="00890FDB" w:rsidRDefault="00E84C0E" w:rsidP="00EE095C">
      <w:pPr>
        <w:pStyle w:val="ae"/>
        <w:spacing w:after="100"/>
        <w:rPr>
          <w:sz w:val="24"/>
          <w:szCs w:val="24"/>
          <w:lang w:val="en-US"/>
        </w:rPr>
      </w:pPr>
      <w:r w:rsidRPr="00890FDB">
        <w:rPr>
          <w:rStyle w:val="af0"/>
          <w:sz w:val="24"/>
          <w:szCs w:val="24"/>
        </w:rPr>
        <w:footnoteRef/>
      </w:r>
      <w:r w:rsidRPr="00890FDB">
        <w:rPr>
          <w:sz w:val="24"/>
          <w:szCs w:val="24"/>
        </w:rPr>
        <w:t xml:space="preserve"> Хабермас Ю. Гражданство и национальная идентичность // Хабермас Ю. Демократия. Разум</w:t>
      </w:r>
      <w:r w:rsidRPr="00890FDB">
        <w:rPr>
          <w:sz w:val="24"/>
          <w:szCs w:val="24"/>
          <w:lang w:val="en-US"/>
        </w:rPr>
        <w:t xml:space="preserve">. </w:t>
      </w:r>
      <w:r w:rsidRPr="00890FDB">
        <w:rPr>
          <w:sz w:val="24"/>
          <w:szCs w:val="24"/>
        </w:rPr>
        <w:t>Нравственность</w:t>
      </w:r>
      <w:r w:rsidRPr="00890FDB">
        <w:rPr>
          <w:sz w:val="24"/>
          <w:szCs w:val="24"/>
          <w:lang w:val="en-US"/>
        </w:rPr>
        <w:t xml:space="preserve">. — </w:t>
      </w:r>
      <w:r w:rsidRPr="00890FDB">
        <w:rPr>
          <w:sz w:val="24"/>
          <w:szCs w:val="24"/>
        </w:rPr>
        <w:t>М</w:t>
      </w:r>
      <w:r w:rsidRPr="00890FDB">
        <w:rPr>
          <w:sz w:val="24"/>
          <w:szCs w:val="24"/>
          <w:lang w:val="en-US"/>
        </w:rPr>
        <w:t xml:space="preserve">., 1995. </w:t>
      </w:r>
      <w:r w:rsidRPr="00890FDB">
        <w:rPr>
          <w:sz w:val="24"/>
          <w:szCs w:val="24"/>
        </w:rPr>
        <w:t>С</w:t>
      </w:r>
      <w:r w:rsidRPr="00890FDB">
        <w:rPr>
          <w:sz w:val="24"/>
          <w:szCs w:val="24"/>
          <w:lang w:val="en-US"/>
        </w:rPr>
        <w:t>. 245.</w:t>
      </w:r>
    </w:p>
  </w:footnote>
  <w:footnote w:id="44">
    <w:p w:rsidR="00E84C0E" w:rsidRPr="00890FDB" w:rsidRDefault="00E84C0E" w:rsidP="006C3D05">
      <w:pPr>
        <w:pStyle w:val="ae"/>
        <w:spacing w:after="100"/>
        <w:rPr>
          <w:sz w:val="24"/>
          <w:szCs w:val="24"/>
        </w:rPr>
      </w:pPr>
      <w:r w:rsidRPr="00890FDB">
        <w:rPr>
          <w:rStyle w:val="af0"/>
          <w:sz w:val="24"/>
          <w:szCs w:val="24"/>
        </w:rPr>
        <w:footnoteRef/>
      </w:r>
      <w:r w:rsidRPr="00890FDB">
        <w:rPr>
          <w:sz w:val="24"/>
          <w:szCs w:val="24"/>
          <w:lang w:val="en-US"/>
        </w:rPr>
        <w:t xml:space="preserve"> </w:t>
      </w:r>
      <w:r w:rsidRPr="00890FDB">
        <w:rPr>
          <w:sz w:val="24"/>
          <w:szCs w:val="24"/>
        </w:rPr>
        <w:t>См</w:t>
      </w:r>
      <w:r w:rsidRPr="00890FDB">
        <w:rPr>
          <w:sz w:val="24"/>
          <w:szCs w:val="24"/>
          <w:lang w:val="en-US"/>
        </w:rPr>
        <w:t xml:space="preserve">. </w:t>
      </w:r>
      <w:r w:rsidRPr="00890FDB">
        <w:rPr>
          <w:sz w:val="24"/>
          <w:szCs w:val="24"/>
        </w:rPr>
        <w:t>об</w:t>
      </w:r>
      <w:r w:rsidRPr="00890FDB">
        <w:rPr>
          <w:sz w:val="24"/>
          <w:szCs w:val="24"/>
          <w:lang w:val="en-US"/>
        </w:rPr>
        <w:t xml:space="preserve"> </w:t>
      </w:r>
      <w:r w:rsidRPr="00890FDB">
        <w:rPr>
          <w:sz w:val="24"/>
          <w:szCs w:val="24"/>
        </w:rPr>
        <w:t>этом</w:t>
      </w:r>
      <w:r w:rsidRPr="00890FDB">
        <w:rPr>
          <w:sz w:val="24"/>
          <w:szCs w:val="24"/>
          <w:lang w:val="en-US"/>
        </w:rPr>
        <w:t xml:space="preserve">: Delanty G. Post-national: The Europeanization of national identity // The European magazine. </w:t>
      </w:r>
      <w:r w:rsidRPr="00890FDB">
        <w:rPr>
          <w:sz w:val="24"/>
          <w:szCs w:val="24"/>
        </w:rPr>
        <w:t xml:space="preserve">2014. [Электронный ресурс] </w:t>
      </w:r>
      <w:r w:rsidRPr="00890FDB">
        <w:rPr>
          <w:sz w:val="24"/>
          <w:szCs w:val="24"/>
          <w:lang w:val="en-US"/>
        </w:rPr>
        <w:t>URL</w:t>
      </w:r>
      <w:r w:rsidRPr="00890FDB">
        <w:rPr>
          <w:sz w:val="24"/>
          <w:szCs w:val="24"/>
        </w:rPr>
        <w:t xml:space="preserve">: </w:t>
      </w:r>
      <w:hyperlink r:id="rId28" w:history="1">
        <w:r w:rsidRPr="00890FDB">
          <w:rPr>
            <w:rStyle w:val="a7"/>
            <w:sz w:val="24"/>
            <w:szCs w:val="24"/>
            <w:lang w:val="en-US"/>
          </w:rPr>
          <w:t>http</w:t>
        </w:r>
        <w:r w:rsidRPr="00890FDB">
          <w:rPr>
            <w:rStyle w:val="a7"/>
            <w:sz w:val="24"/>
            <w:szCs w:val="24"/>
          </w:rPr>
          <w:t>://</w:t>
        </w:r>
        <w:r w:rsidRPr="00890FDB">
          <w:rPr>
            <w:rStyle w:val="a7"/>
            <w:sz w:val="24"/>
            <w:szCs w:val="24"/>
            <w:lang w:val="en-US"/>
          </w:rPr>
          <w:t>en</w:t>
        </w:r>
        <w:r w:rsidRPr="00890FDB">
          <w:rPr>
            <w:rStyle w:val="a7"/>
            <w:sz w:val="24"/>
            <w:szCs w:val="24"/>
          </w:rPr>
          <w:t>.</w:t>
        </w:r>
        <w:r w:rsidRPr="00890FDB">
          <w:rPr>
            <w:rStyle w:val="a7"/>
            <w:sz w:val="24"/>
            <w:szCs w:val="24"/>
            <w:lang w:val="en-US"/>
          </w:rPr>
          <w:t>theeuropean</w:t>
        </w:r>
        <w:r w:rsidRPr="00890FDB">
          <w:rPr>
            <w:rStyle w:val="a7"/>
            <w:sz w:val="24"/>
            <w:szCs w:val="24"/>
          </w:rPr>
          <w:t>.</w:t>
        </w:r>
        <w:r w:rsidRPr="00890FDB">
          <w:rPr>
            <w:rStyle w:val="a7"/>
            <w:sz w:val="24"/>
            <w:szCs w:val="24"/>
            <w:lang w:val="en-US"/>
          </w:rPr>
          <w:t>eu</w:t>
        </w:r>
        <w:r w:rsidRPr="00890FDB">
          <w:rPr>
            <w:rStyle w:val="a7"/>
            <w:sz w:val="24"/>
            <w:szCs w:val="24"/>
          </w:rPr>
          <w:t>/</w:t>
        </w:r>
        <w:r w:rsidRPr="00890FDB">
          <w:rPr>
            <w:rStyle w:val="a7"/>
            <w:sz w:val="24"/>
            <w:szCs w:val="24"/>
            <w:lang w:val="en-US"/>
          </w:rPr>
          <w:t>gerard</w:t>
        </w:r>
        <w:r w:rsidRPr="00890FDB">
          <w:rPr>
            <w:rStyle w:val="a7"/>
            <w:sz w:val="24"/>
            <w:szCs w:val="24"/>
          </w:rPr>
          <w:t>-</w:t>
        </w:r>
        <w:r w:rsidRPr="00890FDB">
          <w:rPr>
            <w:rStyle w:val="a7"/>
            <w:sz w:val="24"/>
            <w:szCs w:val="24"/>
            <w:lang w:val="en-US"/>
          </w:rPr>
          <w:t>delanty</w:t>
        </w:r>
        <w:r w:rsidRPr="00890FDB">
          <w:rPr>
            <w:rStyle w:val="a7"/>
            <w:sz w:val="24"/>
            <w:szCs w:val="24"/>
          </w:rPr>
          <w:t>/8002-</w:t>
        </w:r>
        <w:r w:rsidRPr="00890FDB">
          <w:rPr>
            <w:rStyle w:val="a7"/>
            <w:sz w:val="24"/>
            <w:szCs w:val="24"/>
            <w:lang w:val="en-US"/>
          </w:rPr>
          <w:t>the</w:t>
        </w:r>
        <w:r w:rsidRPr="00890FDB">
          <w:rPr>
            <w:rStyle w:val="a7"/>
            <w:sz w:val="24"/>
            <w:szCs w:val="24"/>
          </w:rPr>
          <w:t>-</w:t>
        </w:r>
        <w:r w:rsidRPr="00890FDB">
          <w:rPr>
            <w:rStyle w:val="a7"/>
            <w:sz w:val="24"/>
            <w:szCs w:val="24"/>
            <w:lang w:val="en-US"/>
          </w:rPr>
          <w:t>europeanization</w:t>
        </w:r>
        <w:r w:rsidRPr="00890FDB">
          <w:rPr>
            <w:rStyle w:val="a7"/>
            <w:sz w:val="24"/>
            <w:szCs w:val="24"/>
          </w:rPr>
          <w:t>-</w:t>
        </w:r>
        <w:r w:rsidRPr="00890FDB">
          <w:rPr>
            <w:rStyle w:val="a7"/>
            <w:sz w:val="24"/>
            <w:szCs w:val="24"/>
            <w:lang w:val="en-US"/>
          </w:rPr>
          <w:t>of</w:t>
        </w:r>
        <w:r w:rsidRPr="00890FDB">
          <w:rPr>
            <w:rStyle w:val="a7"/>
            <w:sz w:val="24"/>
            <w:szCs w:val="24"/>
          </w:rPr>
          <w:t>-</w:t>
        </w:r>
        <w:r w:rsidRPr="00890FDB">
          <w:rPr>
            <w:rStyle w:val="a7"/>
            <w:sz w:val="24"/>
            <w:szCs w:val="24"/>
            <w:lang w:val="en-US"/>
          </w:rPr>
          <w:t>national</w:t>
        </w:r>
        <w:r w:rsidRPr="00890FDB">
          <w:rPr>
            <w:rStyle w:val="a7"/>
            <w:sz w:val="24"/>
            <w:szCs w:val="24"/>
          </w:rPr>
          <w:t>-</w:t>
        </w:r>
        <w:r w:rsidRPr="00890FDB">
          <w:rPr>
            <w:rStyle w:val="a7"/>
            <w:sz w:val="24"/>
            <w:szCs w:val="24"/>
            <w:lang w:val="en-US"/>
          </w:rPr>
          <w:t>identity</w:t>
        </w:r>
      </w:hyperlink>
      <w:r w:rsidRPr="00890FDB">
        <w:rPr>
          <w:sz w:val="24"/>
          <w:szCs w:val="24"/>
        </w:rPr>
        <w:t xml:space="preserve"> (дата обращения 11.02.2018)</w:t>
      </w:r>
    </w:p>
  </w:footnote>
  <w:footnote w:id="45">
    <w:p w:rsidR="00E84C0E" w:rsidRPr="00890FDB" w:rsidRDefault="00E84C0E" w:rsidP="005F5AC4">
      <w:pPr>
        <w:pStyle w:val="ae"/>
        <w:spacing w:after="100"/>
        <w:rPr>
          <w:sz w:val="24"/>
          <w:szCs w:val="24"/>
        </w:rPr>
      </w:pPr>
      <w:r w:rsidRPr="00890FDB">
        <w:rPr>
          <w:rStyle w:val="af0"/>
          <w:sz w:val="24"/>
          <w:szCs w:val="24"/>
        </w:rPr>
        <w:footnoteRef/>
      </w:r>
      <w:r w:rsidRPr="00890FDB">
        <w:rPr>
          <w:sz w:val="24"/>
          <w:szCs w:val="24"/>
        </w:rPr>
        <w:t xml:space="preserve"> Русских Л. В. Идентичность: культурная, этническая, национальная // Вестник Южно-Уральского государственного университета. Серия: Социально-гуманитарныенауки. 2013. т. 13, № 2. С. 178. </w:t>
      </w:r>
      <w:r w:rsidRPr="00890FDB">
        <w:rPr>
          <w:sz w:val="24"/>
          <w:szCs w:val="24"/>
          <w:lang w:val="en-US"/>
        </w:rPr>
        <w:t>URL</w:t>
      </w:r>
      <w:r w:rsidRPr="00890FDB">
        <w:rPr>
          <w:sz w:val="24"/>
          <w:szCs w:val="24"/>
        </w:rPr>
        <w:t xml:space="preserve">: </w:t>
      </w:r>
      <w:hyperlink r:id="rId29" w:history="1">
        <w:r w:rsidRPr="00890FDB">
          <w:rPr>
            <w:rStyle w:val="a7"/>
            <w:sz w:val="24"/>
            <w:szCs w:val="24"/>
            <w:lang w:val="en-US"/>
          </w:rPr>
          <w:t>https</w:t>
        </w:r>
        <w:r w:rsidRPr="00890FDB">
          <w:rPr>
            <w:rStyle w:val="a7"/>
            <w:sz w:val="24"/>
            <w:szCs w:val="24"/>
          </w:rPr>
          <w:t>://</w:t>
        </w:r>
        <w:r w:rsidRPr="00890FDB">
          <w:rPr>
            <w:rStyle w:val="a7"/>
            <w:sz w:val="24"/>
            <w:szCs w:val="24"/>
            <w:lang w:val="en-US"/>
          </w:rPr>
          <w:t>cyberleninka</w:t>
        </w:r>
        <w:r w:rsidRPr="00890FDB">
          <w:rPr>
            <w:rStyle w:val="a7"/>
            <w:sz w:val="24"/>
            <w:szCs w:val="24"/>
          </w:rPr>
          <w:t>.</w:t>
        </w:r>
        <w:r w:rsidRPr="00890FDB">
          <w:rPr>
            <w:rStyle w:val="a7"/>
            <w:sz w:val="24"/>
            <w:szCs w:val="24"/>
            <w:lang w:val="en-US"/>
          </w:rPr>
          <w:t>ru</w:t>
        </w:r>
        <w:r w:rsidRPr="00890FDB">
          <w:rPr>
            <w:rStyle w:val="a7"/>
            <w:sz w:val="24"/>
            <w:szCs w:val="24"/>
          </w:rPr>
          <w:t>/</w:t>
        </w:r>
        <w:r w:rsidRPr="00890FDB">
          <w:rPr>
            <w:rStyle w:val="a7"/>
            <w:sz w:val="24"/>
            <w:szCs w:val="24"/>
            <w:lang w:val="en-US"/>
          </w:rPr>
          <w:t>article</w:t>
        </w:r>
        <w:r w:rsidRPr="00890FDB">
          <w:rPr>
            <w:rStyle w:val="a7"/>
            <w:sz w:val="24"/>
            <w:szCs w:val="24"/>
          </w:rPr>
          <w:t>/</w:t>
        </w:r>
        <w:r w:rsidRPr="00890FDB">
          <w:rPr>
            <w:rStyle w:val="a7"/>
            <w:sz w:val="24"/>
            <w:szCs w:val="24"/>
            <w:lang w:val="en-US"/>
          </w:rPr>
          <w:t>n</w:t>
        </w:r>
        <w:r w:rsidRPr="00890FDB">
          <w:rPr>
            <w:rStyle w:val="a7"/>
            <w:sz w:val="24"/>
            <w:szCs w:val="24"/>
          </w:rPr>
          <w:t>/</w:t>
        </w:r>
        <w:r w:rsidRPr="00890FDB">
          <w:rPr>
            <w:rStyle w:val="a7"/>
            <w:sz w:val="24"/>
            <w:szCs w:val="24"/>
            <w:lang w:val="en-US"/>
          </w:rPr>
          <w:t>identichnost</w:t>
        </w:r>
        <w:r w:rsidRPr="00890FDB">
          <w:rPr>
            <w:rStyle w:val="a7"/>
            <w:sz w:val="24"/>
            <w:szCs w:val="24"/>
          </w:rPr>
          <w:t>-</w:t>
        </w:r>
        <w:r w:rsidRPr="00890FDB">
          <w:rPr>
            <w:rStyle w:val="a7"/>
            <w:sz w:val="24"/>
            <w:szCs w:val="24"/>
            <w:lang w:val="en-US"/>
          </w:rPr>
          <w:t>kulturnaya</w:t>
        </w:r>
        <w:r w:rsidRPr="00890FDB">
          <w:rPr>
            <w:rStyle w:val="a7"/>
            <w:sz w:val="24"/>
            <w:szCs w:val="24"/>
          </w:rPr>
          <w:t>-</w:t>
        </w:r>
        <w:r w:rsidRPr="00890FDB">
          <w:rPr>
            <w:rStyle w:val="a7"/>
            <w:sz w:val="24"/>
            <w:szCs w:val="24"/>
            <w:lang w:val="en-US"/>
          </w:rPr>
          <w:t>etnicheskaya</w:t>
        </w:r>
        <w:r w:rsidRPr="00890FDB">
          <w:rPr>
            <w:rStyle w:val="a7"/>
            <w:sz w:val="24"/>
            <w:szCs w:val="24"/>
          </w:rPr>
          <w:t>-</w:t>
        </w:r>
        <w:r w:rsidRPr="00890FDB">
          <w:rPr>
            <w:rStyle w:val="a7"/>
            <w:sz w:val="24"/>
            <w:szCs w:val="24"/>
            <w:lang w:val="en-US"/>
          </w:rPr>
          <w:t>natsionalnaya</w:t>
        </w:r>
      </w:hyperlink>
      <w:r w:rsidRPr="00890FDB">
        <w:rPr>
          <w:sz w:val="24"/>
          <w:szCs w:val="24"/>
        </w:rPr>
        <w:t xml:space="preserve"> (дата обращения 18.03.2018)</w:t>
      </w:r>
    </w:p>
  </w:footnote>
  <w:footnote w:id="46">
    <w:p w:rsidR="00E84C0E" w:rsidRPr="00890FDB" w:rsidRDefault="00E84C0E" w:rsidP="00710F4F">
      <w:pPr>
        <w:pStyle w:val="ae"/>
        <w:spacing w:after="100"/>
        <w:rPr>
          <w:sz w:val="24"/>
          <w:szCs w:val="24"/>
        </w:rPr>
      </w:pPr>
      <w:r w:rsidRPr="00890FDB">
        <w:rPr>
          <w:rStyle w:val="af0"/>
          <w:sz w:val="24"/>
          <w:szCs w:val="24"/>
        </w:rPr>
        <w:footnoteRef/>
      </w:r>
      <w:r w:rsidRPr="00890FDB">
        <w:rPr>
          <w:sz w:val="24"/>
          <w:szCs w:val="24"/>
        </w:rPr>
        <w:t xml:space="preserve"> Федотова Л. Н. Социология массовой коммуникации. Учебник для вузов. СПб., 2003. С. 14.</w:t>
      </w:r>
    </w:p>
  </w:footnote>
  <w:footnote w:id="47">
    <w:p w:rsidR="00E84C0E" w:rsidRPr="00890FDB" w:rsidRDefault="00E84C0E" w:rsidP="00710F4F">
      <w:pPr>
        <w:pStyle w:val="ae"/>
        <w:spacing w:after="100"/>
        <w:rPr>
          <w:sz w:val="24"/>
          <w:szCs w:val="24"/>
        </w:rPr>
      </w:pPr>
      <w:r w:rsidRPr="00890FDB">
        <w:rPr>
          <w:rStyle w:val="af0"/>
          <w:sz w:val="24"/>
          <w:szCs w:val="24"/>
        </w:rPr>
        <w:footnoteRef/>
      </w:r>
      <w:r w:rsidRPr="00890FDB">
        <w:rPr>
          <w:sz w:val="24"/>
          <w:szCs w:val="24"/>
        </w:rPr>
        <w:t xml:space="preserve"> Блохин И. Н. Журналистика в мире национальных отношений: политическое функционировани</w:t>
      </w:r>
      <w:r>
        <w:rPr>
          <w:sz w:val="24"/>
          <w:szCs w:val="24"/>
        </w:rPr>
        <w:t xml:space="preserve">е и профессиональное участие. </w:t>
      </w:r>
      <w:r w:rsidRPr="00890FDB">
        <w:rPr>
          <w:sz w:val="24"/>
          <w:szCs w:val="24"/>
        </w:rPr>
        <w:t>СПб.: Изд-во С.-Петерб. ун-та, 2008. С. 96–97.</w:t>
      </w:r>
    </w:p>
  </w:footnote>
  <w:footnote w:id="48">
    <w:p w:rsidR="00E84C0E" w:rsidRPr="00890FDB" w:rsidRDefault="00E84C0E" w:rsidP="00B56504">
      <w:pPr>
        <w:pStyle w:val="ae"/>
        <w:spacing w:after="100" w:line="276" w:lineRule="auto"/>
        <w:rPr>
          <w:sz w:val="24"/>
          <w:szCs w:val="24"/>
        </w:rPr>
      </w:pPr>
      <w:r w:rsidRPr="00890FDB">
        <w:rPr>
          <w:rStyle w:val="af0"/>
          <w:sz w:val="24"/>
          <w:szCs w:val="24"/>
        </w:rPr>
        <w:footnoteRef/>
      </w:r>
      <w:r w:rsidRPr="00890FDB">
        <w:rPr>
          <w:sz w:val="24"/>
          <w:szCs w:val="24"/>
        </w:rPr>
        <w:t xml:space="preserve"> Смолярова А. С. Интегративная роль прессы: к построению целостной модели // Актуальные проблемы гума</w:t>
      </w:r>
      <w:r>
        <w:rPr>
          <w:sz w:val="24"/>
          <w:szCs w:val="24"/>
        </w:rPr>
        <w:t xml:space="preserve">нитарных и естественных наук. </w:t>
      </w:r>
      <w:r w:rsidRPr="00890FDB">
        <w:rPr>
          <w:sz w:val="24"/>
          <w:szCs w:val="24"/>
        </w:rPr>
        <w:t xml:space="preserve">2010. № 10. С. 379. URL: </w:t>
      </w:r>
      <w:hyperlink r:id="rId30" w:history="1">
        <w:r w:rsidRPr="00890FDB">
          <w:rPr>
            <w:rStyle w:val="a7"/>
            <w:sz w:val="24"/>
            <w:szCs w:val="24"/>
          </w:rPr>
          <w:t>https://elibrary.ru/item.asp?id=15606747</w:t>
        </w:r>
      </w:hyperlink>
      <w:r w:rsidRPr="00890FDB">
        <w:rPr>
          <w:sz w:val="24"/>
          <w:szCs w:val="24"/>
        </w:rPr>
        <w:t xml:space="preserve"> (дата обращения: 03.11.2017)</w:t>
      </w:r>
    </w:p>
  </w:footnote>
  <w:footnote w:id="49">
    <w:p w:rsidR="00E84C0E" w:rsidRPr="00890FDB" w:rsidRDefault="00E84C0E" w:rsidP="00BB62F1">
      <w:pPr>
        <w:pStyle w:val="ae"/>
        <w:spacing w:after="100"/>
        <w:rPr>
          <w:sz w:val="24"/>
          <w:szCs w:val="24"/>
          <w:lang w:val="en-US"/>
        </w:rPr>
      </w:pPr>
      <w:r w:rsidRPr="00890FDB">
        <w:rPr>
          <w:rStyle w:val="af0"/>
          <w:sz w:val="24"/>
          <w:szCs w:val="24"/>
        </w:rPr>
        <w:footnoteRef/>
      </w:r>
      <w:r w:rsidRPr="00890FDB">
        <w:rPr>
          <w:sz w:val="24"/>
          <w:szCs w:val="24"/>
          <w:lang w:val="en-US"/>
        </w:rPr>
        <w:t xml:space="preserve"> Dahlgren P. The Internet, Public Spheres, and Political Communication: Dispersion and Deliberation // Political Communication. 2005. N 22. P. 152.</w:t>
      </w:r>
    </w:p>
  </w:footnote>
  <w:footnote w:id="50">
    <w:p w:rsidR="00E84C0E" w:rsidRPr="00890FDB" w:rsidRDefault="00E84C0E" w:rsidP="00BB62F1">
      <w:pPr>
        <w:pStyle w:val="ae"/>
        <w:spacing w:after="100"/>
        <w:rPr>
          <w:sz w:val="24"/>
          <w:szCs w:val="24"/>
          <w:lang w:val="en-US"/>
        </w:rPr>
      </w:pPr>
      <w:r w:rsidRPr="00890FDB">
        <w:rPr>
          <w:rStyle w:val="af0"/>
          <w:sz w:val="24"/>
          <w:szCs w:val="24"/>
        </w:rPr>
        <w:footnoteRef/>
      </w:r>
      <w:r w:rsidRPr="00890FDB">
        <w:rPr>
          <w:sz w:val="24"/>
          <w:szCs w:val="24"/>
          <w:lang w:val="en-US"/>
        </w:rPr>
        <w:t xml:space="preserve"> Gerbner G. Toward a general Model of communication // Audio-Visual Comunication Review. </w:t>
      </w:r>
      <w:r w:rsidRPr="00890FDB">
        <w:rPr>
          <w:sz w:val="24"/>
          <w:szCs w:val="24"/>
        </w:rPr>
        <w:t xml:space="preserve">1956. </w:t>
      </w:r>
      <w:r w:rsidRPr="00890FDB">
        <w:rPr>
          <w:sz w:val="24"/>
          <w:szCs w:val="24"/>
          <w:lang w:val="en-US"/>
        </w:rPr>
        <w:t>N</w:t>
      </w:r>
      <w:r w:rsidRPr="00890FDB">
        <w:rPr>
          <w:sz w:val="24"/>
          <w:szCs w:val="24"/>
        </w:rPr>
        <w:t xml:space="preserve"> 14. // Цит. по: Блохин И. Н. Журналистика в мире национальных отношений: политическое функционирование и профессиональное участие. — СПб.: Изд-во С.-Петерб. ун-та, 2008. С</w:t>
      </w:r>
      <w:r w:rsidRPr="00890FDB">
        <w:rPr>
          <w:sz w:val="24"/>
          <w:szCs w:val="24"/>
          <w:lang w:val="en-US"/>
        </w:rPr>
        <w:t>. 105.</w:t>
      </w:r>
    </w:p>
  </w:footnote>
  <w:footnote w:id="51">
    <w:p w:rsidR="00E84C0E" w:rsidRPr="00890FDB" w:rsidRDefault="00E84C0E" w:rsidP="008158BA">
      <w:pPr>
        <w:pStyle w:val="ae"/>
        <w:spacing w:after="100"/>
        <w:rPr>
          <w:sz w:val="24"/>
          <w:szCs w:val="24"/>
        </w:rPr>
      </w:pPr>
      <w:r w:rsidRPr="00890FDB">
        <w:rPr>
          <w:rStyle w:val="af0"/>
          <w:sz w:val="24"/>
          <w:szCs w:val="24"/>
        </w:rPr>
        <w:footnoteRef/>
      </w:r>
      <w:r w:rsidRPr="00890FDB">
        <w:rPr>
          <w:sz w:val="24"/>
          <w:szCs w:val="24"/>
          <w:lang w:val="en-US"/>
        </w:rPr>
        <w:t xml:space="preserve"> Wimmer J. Counter-public spheres and the revival of the European public sphere // Javnost — The Public. </w:t>
      </w:r>
      <w:r w:rsidRPr="00890FDB">
        <w:rPr>
          <w:sz w:val="24"/>
          <w:szCs w:val="24"/>
        </w:rPr>
        <w:t xml:space="preserve">2005. 12 (2). </w:t>
      </w:r>
      <w:r w:rsidRPr="00890FDB">
        <w:rPr>
          <w:sz w:val="24"/>
          <w:szCs w:val="24"/>
          <w:lang w:val="en-US"/>
        </w:rPr>
        <w:t>P</w:t>
      </w:r>
      <w:r w:rsidRPr="00890FDB">
        <w:rPr>
          <w:sz w:val="24"/>
          <w:szCs w:val="24"/>
        </w:rPr>
        <w:t>. 96.</w:t>
      </w:r>
    </w:p>
  </w:footnote>
  <w:footnote w:id="52">
    <w:p w:rsidR="00E84C0E" w:rsidRPr="00890FDB" w:rsidRDefault="00E84C0E" w:rsidP="008158BA">
      <w:pPr>
        <w:pStyle w:val="ae"/>
        <w:spacing w:after="100"/>
        <w:rPr>
          <w:sz w:val="24"/>
          <w:szCs w:val="24"/>
        </w:rPr>
      </w:pPr>
      <w:r w:rsidRPr="00890FDB">
        <w:rPr>
          <w:rStyle w:val="af0"/>
          <w:sz w:val="24"/>
          <w:szCs w:val="24"/>
        </w:rPr>
        <w:footnoteRef/>
      </w:r>
      <w:r w:rsidRPr="00890FDB">
        <w:rPr>
          <w:sz w:val="24"/>
          <w:szCs w:val="24"/>
        </w:rPr>
        <w:t xml:space="preserve"> Блохин И. Н. Журналистика в этнокультурном взаимодействии: Учебное пособие. — СПб.: Факультет журналистики СПбГУ, 2003. С. 75</w:t>
      </w:r>
    </w:p>
  </w:footnote>
  <w:footnote w:id="53">
    <w:p w:rsidR="00E84C0E" w:rsidRPr="00890FDB" w:rsidRDefault="00E84C0E" w:rsidP="008158BA">
      <w:pPr>
        <w:pStyle w:val="ae"/>
        <w:spacing w:after="100"/>
        <w:rPr>
          <w:sz w:val="24"/>
          <w:szCs w:val="24"/>
        </w:rPr>
      </w:pPr>
      <w:r w:rsidRPr="00890FDB">
        <w:rPr>
          <w:rStyle w:val="af0"/>
          <w:sz w:val="24"/>
          <w:szCs w:val="24"/>
        </w:rPr>
        <w:footnoteRef/>
      </w:r>
      <w:r w:rsidRPr="00890FDB">
        <w:rPr>
          <w:sz w:val="24"/>
          <w:szCs w:val="24"/>
        </w:rPr>
        <w:t xml:space="preserve"> Голошумова Г.С., Вершинина Т.С., Уткина Е. Формирование национального самосознания личности средствами СМИ // Вестник Университета Российской академии образования. 2016. № 2. С. 30-35. URL: </w:t>
      </w:r>
      <w:hyperlink r:id="rId31" w:history="1">
        <w:r w:rsidRPr="00890FDB">
          <w:rPr>
            <w:rStyle w:val="a7"/>
            <w:sz w:val="24"/>
            <w:szCs w:val="24"/>
          </w:rPr>
          <w:t>https://elibrary.ru/item.asp?id=29126794</w:t>
        </w:r>
      </w:hyperlink>
      <w:r w:rsidRPr="00890FDB">
        <w:rPr>
          <w:sz w:val="24"/>
          <w:szCs w:val="24"/>
        </w:rPr>
        <w:t xml:space="preserve">  (дата обращения: 18.10.2017)</w:t>
      </w:r>
    </w:p>
  </w:footnote>
  <w:footnote w:id="54">
    <w:p w:rsidR="00E84C0E" w:rsidRPr="00890FDB" w:rsidRDefault="00E84C0E" w:rsidP="008158BA">
      <w:pPr>
        <w:pStyle w:val="ae"/>
        <w:spacing w:after="100"/>
        <w:rPr>
          <w:sz w:val="24"/>
          <w:szCs w:val="24"/>
        </w:rPr>
      </w:pPr>
      <w:r w:rsidRPr="00890FDB">
        <w:rPr>
          <w:rStyle w:val="af0"/>
          <w:sz w:val="24"/>
          <w:szCs w:val="24"/>
        </w:rPr>
        <w:footnoteRef/>
      </w:r>
      <w:r w:rsidRPr="00890FDB">
        <w:rPr>
          <w:sz w:val="24"/>
          <w:szCs w:val="24"/>
        </w:rPr>
        <w:t xml:space="preserve"> Блохин И. Н. Журналистика в мире национальных отношений: политическое функционирование и профессиональное участие. — СПб.: Изд-во С.-Петерб. ун-та, 2008. С. 9.</w:t>
      </w:r>
    </w:p>
  </w:footnote>
  <w:footnote w:id="55">
    <w:p w:rsidR="00E84C0E" w:rsidRPr="00890FDB" w:rsidRDefault="00E84C0E" w:rsidP="008158BA">
      <w:pPr>
        <w:pStyle w:val="ae"/>
        <w:spacing w:after="100"/>
        <w:rPr>
          <w:sz w:val="24"/>
          <w:szCs w:val="24"/>
        </w:rPr>
      </w:pPr>
      <w:r w:rsidRPr="00890FDB">
        <w:rPr>
          <w:rStyle w:val="af0"/>
          <w:sz w:val="24"/>
          <w:szCs w:val="24"/>
        </w:rPr>
        <w:footnoteRef/>
      </w:r>
      <w:r w:rsidRPr="00890FDB">
        <w:rPr>
          <w:sz w:val="24"/>
          <w:szCs w:val="24"/>
        </w:rPr>
        <w:t xml:space="preserve"> Смолярова А. С. «Национальный медиапорядок»: Пределы включения в национальную публичную сферу // Век информации-2012: сб. ст. межнудар. Постоянно</w:t>
      </w:r>
      <w:r>
        <w:rPr>
          <w:sz w:val="24"/>
          <w:szCs w:val="24"/>
        </w:rPr>
        <w:t xml:space="preserve"> действ. науч.–практ. Семинара.</w:t>
      </w:r>
      <w:r w:rsidRPr="00890FDB">
        <w:rPr>
          <w:sz w:val="24"/>
          <w:szCs w:val="24"/>
        </w:rPr>
        <w:t xml:space="preserve"> СПб.: Свое издательство, 2013. С. 15. URL: </w:t>
      </w:r>
      <w:hyperlink r:id="rId32" w:history="1">
        <w:r w:rsidRPr="00890FDB">
          <w:rPr>
            <w:rStyle w:val="a7"/>
            <w:sz w:val="24"/>
            <w:szCs w:val="24"/>
          </w:rPr>
          <w:t>https://elibrary.ru/item.asp?id=23478240</w:t>
        </w:r>
      </w:hyperlink>
      <w:r w:rsidRPr="00890FDB">
        <w:rPr>
          <w:sz w:val="24"/>
          <w:szCs w:val="24"/>
        </w:rPr>
        <w:t xml:space="preserve"> (дата обращения: 03.11.2017)</w:t>
      </w:r>
    </w:p>
  </w:footnote>
  <w:footnote w:id="56">
    <w:p w:rsidR="00E84C0E" w:rsidRPr="00890FDB" w:rsidRDefault="00E84C0E" w:rsidP="008158BA">
      <w:pPr>
        <w:pStyle w:val="ae"/>
        <w:spacing w:after="100"/>
        <w:rPr>
          <w:sz w:val="24"/>
          <w:szCs w:val="24"/>
        </w:rPr>
      </w:pPr>
      <w:r w:rsidRPr="00890FDB">
        <w:rPr>
          <w:rStyle w:val="af0"/>
          <w:sz w:val="24"/>
          <w:szCs w:val="24"/>
        </w:rPr>
        <w:footnoteRef/>
      </w:r>
      <w:r w:rsidRPr="00890FDB">
        <w:rPr>
          <w:sz w:val="24"/>
          <w:szCs w:val="24"/>
        </w:rPr>
        <w:t xml:space="preserve"> Блохин И. Н. Этнологическая культура журналиста // Вестник Санкт-Петербургского уни</w:t>
      </w:r>
      <w:r>
        <w:rPr>
          <w:sz w:val="24"/>
          <w:szCs w:val="24"/>
        </w:rPr>
        <w:t xml:space="preserve">верситета. Язык и литература. </w:t>
      </w:r>
      <w:r w:rsidRPr="00890FDB">
        <w:rPr>
          <w:sz w:val="24"/>
          <w:szCs w:val="24"/>
        </w:rPr>
        <w:t>СПб.: Изд-во С.-Петерб. ун-та, 2008. Сер. 9. Вып. 2. Ч. II. С. 302.</w:t>
      </w:r>
    </w:p>
  </w:footnote>
  <w:footnote w:id="57">
    <w:p w:rsidR="00E84C0E" w:rsidRPr="00890FDB" w:rsidRDefault="00E84C0E" w:rsidP="008158BA">
      <w:pPr>
        <w:pStyle w:val="ae"/>
        <w:spacing w:after="100"/>
        <w:rPr>
          <w:sz w:val="24"/>
          <w:szCs w:val="24"/>
        </w:rPr>
      </w:pPr>
      <w:r w:rsidRPr="00890FDB">
        <w:rPr>
          <w:rStyle w:val="af0"/>
          <w:sz w:val="24"/>
          <w:szCs w:val="24"/>
        </w:rPr>
        <w:footnoteRef/>
      </w:r>
      <w:r w:rsidRPr="00890FDB">
        <w:rPr>
          <w:sz w:val="24"/>
          <w:szCs w:val="24"/>
        </w:rPr>
        <w:t xml:space="preserve"> Смолярова А. С. «Национальный медиапорядок»: Пределы включения в национальную публичную сферу // Век информации-2012: сб. ст. межнудар. Постоянно действ. науч.–практ. семинара — СПб.: Свое издательство, 2013. С. 13. URL: </w:t>
      </w:r>
      <w:hyperlink r:id="rId33" w:history="1">
        <w:r w:rsidRPr="00890FDB">
          <w:rPr>
            <w:rStyle w:val="a7"/>
            <w:sz w:val="24"/>
            <w:szCs w:val="24"/>
          </w:rPr>
          <w:t>https://elibrary.ru/item.asp?id=23478240</w:t>
        </w:r>
      </w:hyperlink>
      <w:r w:rsidRPr="00890FDB">
        <w:rPr>
          <w:sz w:val="24"/>
          <w:szCs w:val="24"/>
        </w:rPr>
        <w:t xml:space="preserve"> (дата обращения: 03.11.2017)</w:t>
      </w:r>
    </w:p>
  </w:footnote>
  <w:footnote w:id="58">
    <w:p w:rsidR="00E84C0E" w:rsidRPr="00890FDB" w:rsidRDefault="00E84C0E" w:rsidP="008158BA">
      <w:pPr>
        <w:pStyle w:val="ae"/>
        <w:spacing w:after="100"/>
        <w:rPr>
          <w:sz w:val="24"/>
          <w:szCs w:val="24"/>
          <w:lang w:val="en-US"/>
        </w:rPr>
      </w:pPr>
      <w:r w:rsidRPr="00890FDB">
        <w:rPr>
          <w:rStyle w:val="af0"/>
          <w:sz w:val="24"/>
          <w:szCs w:val="24"/>
        </w:rPr>
        <w:footnoteRef/>
      </w:r>
      <w:r w:rsidRPr="00890FDB">
        <w:rPr>
          <w:sz w:val="24"/>
          <w:szCs w:val="24"/>
        </w:rPr>
        <w:t xml:space="preserve"> Блохин И. Н. Журналистика в этнокультурном взаимодействии: Учебное пособие. — СПб.: Факультет журналистики СПбГУ, 2003. С</w:t>
      </w:r>
      <w:r w:rsidRPr="00890FDB">
        <w:rPr>
          <w:sz w:val="24"/>
          <w:szCs w:val="24"/>
          <w:lang w:val="en-US"/>
        </w:rPr>
        <w:t>. 77.</w:t>
      </w:r>
    </w:p>
  </w:footnote>
  <w:footnote w:id="59">
    <w:p w:rsidR="00E84C0E" w:rsidRPr="00890FDB" w:rsidRDefault="00E84C0E" w:rsidP="008158BA">
      <w:pPr>
        <w:pStyle w:val="ae"/>
        <w:spacing w:after="100"/>
        <w:rPr>
          <w:sz w:val="24"/>
          <w:szCs w:val="24"/>
        </w:rPr>
      </w:pPr>
      <w:r w:rsidRPr="00890FDB">
        <w:rPr>
          <w:rStyle w:val="af0"/>
          <w:sz w:val="24"/>
          <w:szCs w:val="24"/>
        </w:rPr>
        <w:footnoteRef/>
      </w:r>
      <w:r w:rsidRPr="00890FDB">
        <w:rPr>
          <w:sz w:val="24"/>
          <w:szCs w:val="24"/>
          <w:lang w:val="en-US"/>
        </w:rPr>
        <w:t xml:space="preserve"> King G., Schneer B., White A. How the news media activate public expression and influence national agendas // Science, 2017. Vol</w:t>
      </w:r>
      <w:r w:rsidRPr="00890FDB">
        <w:rPr>
          <w:sz w:val="24"/>
          <w:szCs w:val="24"/>
        </w:rPr>
        <w:t xml:space="preserve">. 358, </w:t>
      </w:r>
      <w:r w:rsidRPr="00890FDB">
        <w:rPr>
          <w:sz w:val="24"/>
          <w:szCs w:val="24"/>
          <w:lang w:val="en-US"/>
        </w:rPr>
        <w:t>Issue</w:t>
      </w:r>
      <w:r w:rsidRPr="00890FDB">
        <w:rPr>
          <w:sz w:val="24"/>
          <w:szCs w:val="24"/>
        </w:rPr>
        <w:t xml:space="preserve"> 6364, </w:t>
      </w:r>
      <w:r w:rsidRPr="00890FDB">
        <w:rPr>
          <w:sz w:val="24"/>
          <w:szCs w:val="24"/>
          <w:lang w:val="en-US"/>
        </w:rPr>
        <w:t>pp</w:t>
      </w:r>
      <w:r w:rsidRPr="00890FDB">
        <w:rPr>
          <w:sz w:val="24"/>
          <w:szCs w:val="24"/>
        </w:rPr>
        <w:t xml:space="preserve">. 776-780 / Цит. по: Уласович К. Маленькие СМИ оказали большое влияние //  Интернет-издание </w:t>
      </w:r>
      <w:r w:rsidRPr="00890FDB">
        <w:rPr>
          <w:sz w:val="24"/>
          <w:szCs w:val="24"/>
          <w:lang w:val="en-US"/>
        </w:rPr>
        <w:t>N</w:t>
      </w:r>
      <w:r w:rsidRPr="00890FDB">
        <w:rPr>
          <w:sz w:val="24"/>
          <w:szCs w:val="24"/>
        </w:rPr>
        <w:t xml:space="preserve">+1 от 10 ноября 2017. [Электронный ресурс] </w:t>
      </w:r>
      <w:r w:rsidRPr="00890FDB">
        <w:rPr>
          <w:sz w:val="24"/>
          <w:szCs w:val="24"/>
          <w:lang w:val="en-US"/>
        </w:rPr>
        <w:t>URL</w:t>
      </w:r>
      <w:r w:rsidRPr="00890FDB">
        <w:rPr>
          <w:sz w:val="24"/>
          <w:szCs w:val="24"/>
        </w:rPr>
        <w:t>: </w:t>
      </w:r>
      <w:hyperlink r:id="rId34" w:history="1">
        <w:r w:rsidRPr="00890FDB">
          <w:rPr>
            <w:rStyle w:val="a7"/>
            <w:sz w:val="24"/>
            <w:szCs w:val="24"/>
            <w:lang w:val="en-US"/>
          </w:rPr>
          <w:t>https</w:t>
        </w:r>
        <w:r w:rsidRPr="00890FDB">
          <w:rPr>
            <w:rStyle w:val="a7"/>
            <w:sz w:val="24"/>
            <w:szCs w:val="24"/>
          </w:rPr>
          <w:t>://</w:t>
        </w:r>
        <w:r w:rsidRPr="00890FDB">
          <w:rPr>
            <w:rStyle w:val="a7"/>
            <w:sz w:val="24"/>
            <w:szCs w:val="24"/>
            <w:lang w:val="en-US"/>
          </w:rPr>
          <w:t>nplus</w:t>
        </w:r>
        <w:r w:rsidRPr="00890FDB">
          <w:rPr>
            <w:rStyle w:val="a7"/>
            <w:sz w:val="24"/>
            <w:szCs w:val="24"/>
          </w:rPr>
          <w:t>1.</w:t>
        </w:r>
        <w:r w:rsidRPr="00890FDB">
          <w:rPr>
            <w:rStyle w:val="a7"/>
            <w:sz w:val="24"/>
            <w:szCs w:val="24"/>
            <w:lang w:val="en-US"/>
          </w:rPr>
          <w:t>ru</w:t>
        </w:r>
        <w:r w:rsidRPr="00890FDB">
          <w:rPr>
            <w:rStyle w:val="a7"/>
            <w:sz w:val="24"/>
            <w:szCs w:val="24"/>
          </w:rPr>
          <w:t>/</w:t>
        </w:r>
        <w:r w:rsidRPr="00890FDB">
          <w:rPr>
            <w:rStyle w:val="a7"/>
            <w:sz w:val="24"/>
            <w:szCs w:val="24"/>
            <w:lang w:val="en-US"/>
          </w:rPr>
          <w:t>news</w:t>
        </w:r>
        <w:r w:rsidRPr="00890FDB">
          <w:rPr>
            <w:rStyle w:val="a7"/>
            <w:sz w:val="24"/>
            <w:szCs w:val="24"/>
          </w:rPr>
          <w:t>/2017/11/10/</w:t>
        </w:r>
        <w:r w:rsidRPr="00890FDB">
          <w:rPr>
            <w:rStyle w:val="a7"/>
            <w:sz w:val="24"/>
            <w:szCs w:val="24"/>
            <w:lang w:val="en-US"/>
          </w:rPr>
          <w:t>small</w:t>
        </w:r>
        <w:r w:rsidRPr="00890FDB">
          <w:rPr>
            <w:rStyle w:val="a7"/>
            <w:sz w:val="24"/>
            <w:szCs w:val="24"/>
          </w:rPr>
          <w:t>-</w:t>
        </w:r>
        <w:r w:rsidRPr="00890FDB">
          <w:rPr>
            <w:rStyle w:val="a7"/>
            <w:sz w:val="24"/>
            <w:szCs w:val="24"/>
            <w:lang w:val="en-US"/>
          </w:rPr>
          <w:t>mass</w:t>
        </w:r>
        <w:r w:rsidRPr="00890FDB">
          <w:rPr>
            <w:rStyle w:val="a7"/>
            <w:sz w:val="24"/>
            <w:szCs w:val="24"/>
          </w:rPr>
          <w:t>-</w:t>
        </w:r>
        <w:r w:rsidRPr="00890FDB">
          <w:rPr>
            <w:rStyle w:val="a7"/>
            <w:sz w:val="24"/>
            <w:szCs w:val="24"/>
            <w:lang w:val="en-US"/>
          </w:rPr>
          <w:t>media</w:t>
        </w:r>
        <w:r w:rsidRPr="00890FDB">
          <w:rPr>
            <w:rStyle w:val="a7"/>
            <w:sz w:val="24"/>
            <w:szCs w:val="24"/>
          </w:rPr>
          <w:t>-</w:t>
        </w:r>
        <w:r w:rsidRPr="00890FDB">
          <w:rPr>
            <w:rStyle w:val="a7"/>
            <w:sz w:val="24"/>
            <w:szCs w:val="24"/>
            <w:lang w:val="en-US"/>
          </w:rPr>
          <w:t>big</w:t>
        </w:r>
        <w:r w:rsidRPr="00890FDB">
          <w:rPr>
            <w:rStyle w:val="a7"/>
            <w:sz w:val="24"/>
            <w:szCs w:val="24"/>
          </w:rPr>
          <w:t>-</w:t>
        </w:r>
        <w:r w:rsidRPr="00890FDB">
          <w:rPr>
            <w:rStyle w:val="a7"/>
            <w:sz w:val="24"/>
            <w:szCs w:val="24"/>
            <w:lang w:val="en-US"/>
          </w:rPr>
          <w:t>impact</w:t>
        </w:r>
      </w:hyperlink>
      <w:r w:rsidRPr="00890FDB">
        <w:rPr>
          <w:sz w:val="24"/>
          <w:szCs w:val="24"/>
        </w:rPr>
        <w:t xml:space="preserve"> (дата обращения 18.11.2017)</w:t>
      </w:r>
    </w:p>
  </w:footnote>
  <w:footnote w:id="60">
    <w:p w:rsidR="00E84C0E" w:rsidRPr="00890FDB" w:rsidRDefault="00E84C0E" w:rsidP="008158BA">
      <w:pPr>
        <w:pStyle w:val="ae"/>
        <w:spacing w:after="100"/>
        <w:rPr>
          <w:sz w:val="24"/>
          <w:szCs w:val="24"/>
        </w:rPr>
      </w:pPr>
      <w:r w:rsidRPr="00890FDB">
        <w:rPr>
          <w:rStyle w:val="af0"/>
          <w:sz w:val="24"/>
          <w:szCs w:val="24"/>
        </w:rPr>
        <w:footnoteRef/>
      </w:r>
      <w:r w:rsidRPr="00890FDB">
        <w:rPr>
          <w:sz w:val="24"/>
          <w:szCs w:val="24"/>
        </w:rPr>
        <w:t xml:space="preserve"> Там же.</w:t>
      </w:r>
    </w:p>
  </w:footnote>
  <w:footnote w:id="61">
    <w:p w:rsidR="00E84C0E" w:rsidRPr="00890FDB" w:rsidRDefault="00E84C0E" w:rsidP="00940BFA">
      <w:pPr>
        <w:pStyle w:val="ae"/>
        <w:spacing w:after="100"/>
        <w:rPr>
          <w:sz w:val="24"/>
          <w:szCs w:val="24"/>
        </w:rPr>
      </w:pPr>
      <w:r w:rsidRPr="00890FDB">
        <w:rPr>
          <w:rStyle w:val="af0"/>
          <w:sz w:val="24"/>
          <w:szCs w:val="24"/>
        </w:rPr>
        <w:footnoteRef/>
      </w:r>
      <w:r w:rsidRPr="00890FDB">
        <w:rPr>
          <w:sz w:val="24"/>
          <w:szCs w:val="24"/>
        </w:rPr>
        <w:t xml:space="preserve"> Ачкасов В. А. Роль «исторической политики» в формировании российской идентичности // Журнал социологии и социальной антропологии. СПб., 2015. № 2. С. 182. URL: </w:t>
      </w:r>
      <w:hyperlink r:id="rId35" w:history="1">
        <w:r w:rsidRPr="00890FDB">
          <w:rPr>
            <w:rStyle w:val="a7"/>
            <w:sz w:val="24"/>
            <w:szCs w:val="24"/>
          </w:rPr>
          <w:t>https://elibrary.ru/item.asp?id=23936502</w:t>
        </w:r>
      </w:hyperlink>
      <w:r w:rsidRPr="00890FDB">
        <w:rPr>
          <w:sz w:val="24"/>
          <w:szCs w:val="24"/>
        </w:rPr>
        <w:t xml:space="preserve">  (дата обращения 01.04.2018)</w:t>
      </w:r>
    </w:p>
  </w:footnote>
  <w:footnote w:id="62">
    <w:p w:rsidR="00E84C0E" w:rsidRPr="00890FDB" w:rsidRDefault="00E84C0E" w:rsidP="00940BFA">
      <w:pPr>
        <w:pStyle w:val="ae"/>
        <w:spacing w:after="100"/>
        <w:rPr>
          <w:sz w:val="24"/>
          <w:szCs w:val="24"/>
        </w:rPr>
      </w:pPr>
      <w:r w:rsidRPr="00890FDB">
        <w:rPr>
          <w:rStyle w:val="af0"/>
          <w:sz w:val="24"/>
          <w:szCs w:val="24"/>
        </w:rPr>
        <w:footnoteRef/>
      </w:r>
      <w:r w:rsidRPr="00890FDB">
        <w:rPr>
          <w:sz w:val="24"/>
          <w:szCs w:val="24"/>
        </w:rPr>
        <w:t xml:space="preserve"> Протасеня Е. А. Историческая память как фактор формирования этнической идентичности // Вестник Нижегородского университета им. Н.И.Лобачевского. Серия: Социальные науки. Нижний Новгород, 2016. № 2 (42). С. 175. URL: </w:t>
      </w:r>
      <w:hyperlink r:id="rId36" w:history="1">
        <w:r w:rsidRPr="00890FDB">
          <w:rPr>
            <w:rStyle w:val="a7"/>
            <w:sz w:val="24"/>
            <w:szCs w:val="24"/>
          </w:rPr>
          <w:t>https://cyberleninka.ru/article/n/istoricheskaya-pamyat-kak-faktor-formirovaniya-etnicheskoy-identichnosti</w:t>
        </w:r>
      </w:hyperlink>
      <w:r w:rsidRPr="00890FDB">
        <w:rPr>
          <w:sz w:val="24"/>
          <w:szCs w:val="24"/>
        </w:rPr>
        <w:t xml:space="preserve"> (дата обращения 01.04.2018)</w:t>
      </w:r>
    </w:p>
  </w:footnote>
  <w:footnote w:id="63">
    <w:p w:rsidR="00E84C0E" w:rsidRPr="00890FDB" w:rsidRDefault="00E84C0E" w:rsidP="00B543AC">
      <w:pPr>
        <w:pStyle w:val="ae"/>
        <w:spacing w:after="100"/>
        <w:rPr>
          <w:sz w:val="24"/>
          <w:szCs w:val="24"/>
        </w:rPr>
      </w:pPr>
      <w:r w:rsidRPr="00890FDB">
        <w:rPr>
          <w:rStyle w:val="af0"/>
          <w:sz w:val="24"/>
          <w:szCs w:val="24"/>
        </w:rPr>
        <w:footnoteRef/>
      </w:r>
      <w:r w:rsidRPr="00890FDB">
        <w:rPr>
          <w:sz w:val="24"/>
          <w:szCs w:val="24"/>
        </w:rPr>
        <w:t xml:space="preserve"> Загоруйко М. В. История государственных символов Латвии</w:t>
      </w:r>
      <w:r>
        <w:rPr>
          <w:sz w:val="24"/>
          <w:szCs w:val="24"/>
        </w:rPr>
        <w:t xml:space="preserve"> // Государственный советник. </w:t>
      </w:r>
      <w:r w:rsidRPr="00890FDB">
        <w:rPr>
          <w:sz w:val="24"/>
          <w:szCs w:val="24"/>
        </w:rPr>
        <w:t xml:space="preserve">2017. № 1. С. 45. URL: </w:t>
      </w:r>
      <w:hyperlink r:id="rId37" w:history="1">
        <w:r w:rsidRPr="00890FDB">
          <w:rPr>
            <w:rStyle w:val="a7"/>
            <w:sz w:val="24"/>
            <w:szCs w:val="24"/>
          </w:rPr>
          <w:t>https://cyberleninka.ru/article/n/istoriya-gosudarstvennyh-simvolov-latvii-1</w:t>
        </w:r>
      </w:hyperlink>
      <w:r w:rsidRPr="00890FDB">
        <w:rPr>
          <w:sz w:val="24"/>
          <w:szCs w:val="24"/>
        </w:rPr>
        <w:t xml:space="preserve"> (дата обращения 01.04.2018)</w:t>
      </w:r>
    </w:p>
  </w:footnote>
  <w:footnote w:id="64">
    <w:p w:rsidR="00E84C0E" w:rsidRPr="00890FDB" w:rsidRDefault="00E84C0E" w:rsidP="008E0D2D">
      <w:pPr>
        <w:pStyle w:val="ae"/>
        <w:spacing w:after="100"/>
        <w:rPr>
          <w:sz w:val="24"/>
          <w:szCs w:val="24"/>
        </w:rPr>
      </w:pPr>
      <w:r w:rsidRPr="00890FDB">
        <w:rPr>
          <w:rStyle w:val="af0"/>
          <w:sz w:val="24"/>
          <w:szCs w:val="24"/>
        </w:rPr>
        <w:footnoteRef/>
      </w:r>
      <w:r w:rsidRPr="00890FDB">
        <w:rPr>
          <w:sz w:val="24"/>
          <w:szCs w:val="24"/>
        </w:rPr>
        <w:t xml:space="preserve"> </w:t>
      </w:r>
      <w:r>
        <w:rPr>
          <w:sz w:val="24"/>
          <w:szCs w:val="24"/>
        </w:rPr>
        <w:t>Там же. С 46.</w:t>
      </w:r>
    </w:p>
  </w:footnote>
  <w:footnote w:id="65">
    <w:p w:rsidR="00E84C0E" w:rsidRPr="00890FDB" w:rsidRDefault="00E84C0E" w:rsidP="008E0D2D">
      <w:pPr>
        <w:pStyle w:val="ae"/>
        <w:spacing w:after="100"/>
        <w:rPr>
          <w:sz w:val="24"/>
          <w:szCs w:val="24"/>
        </w:rPr>
      </w:pPr>
      <w:r w:rsidRPr="00890FDB">
        <w:rPr>
          <w:rStyle w:val="af0"/>
          <w:sz w:val="24"/>
          <w:szCs w:val="24"/>
        </w:rPr>
        <w:footnoteRef/>
      </w:r>
      <w:r w:rsidRPr="00890FDB">
        <w:rPr>
          <w:sz w:val="24"/>
          <w:szCs w:val="24"/>
        </w:rPr>
        <w:t xml:space="preserve"> Конопленко А. А. Роль Ордена меченосцев в завоевании Ливонии // Военно-исторические исследования в Поволжье. Саратов: Изд-во Сарат. ун-та, 2005. Вып. 6. С. 9-15. </w:t>
      </w:r>
    </w:p>
  </w:footnote>
  <w:footnote w:id="66">
    <w:p w:rsidR="00E84C0E" w:rsidRPr="00890FDB" w:rsidRDefault="00E84C0E" w:rsidP="00AB17F5">
      <w:pPr>
        <w:pStyle w:val="ae"/>
        <w:spacing w:after="100"/>
        <w:rPr>
          <w:sz w:val="24"/>
          <w:szCs w:val="24"/>
        </w:rPr>
      </w:pPr>
      <w:r w:rsidRPr="00890FDB">
        <w:rPr>
          <w:rStyle w:val="af0"/>
          <w:sz w:val="24"/>
          <w:szCs w:val="24"/>
        </w:rPr>
        <w:footnoteRef/>
      </w:r>
      <w:r w:rsidRPr="00890FDB">
        <w:rPr>
          <w:sz w:val="24"/>
          <w:szCs w:val="24"/>
        </w:rPr>
        <w:t xml:space="preserve"> См. об этом: Филюшкин А.И. Окончание Ливонской войны 1558-1583 гг.: «Московская война» (1579-1582) // История военного дела: исследования и источники. </w:t>
      </w:r>
      <w:r>
        <w:rPr>
          <w:sz w:val="24"/>
          <w:szCs w:val="24"/>
        </w:rPr>
        <w:t xml:space="preserve">2015. </w:t>
      </w:r>
      <w:r w:rsidRPr="00890FDB">
        <w:rPr>
          <w:sz w:val="24"/>
          <w:szCs w:val="24"/>
        </w:rPr>
        <w:t xml:space="preserve">Специальный выпуск II. Лекции по военной истории XVI-XIX вв. — Ч. II. </w:t>
      </w:r>
      <w:r>
        <w:rPr>
          <w:sz w:val="24"/>
          <w:szCs w:val="24"/>
        </w:rPr>
        <w:t>—</w:t>
      </w:r>
      <w:r w:rsidRPr="00890FDB">
        <w:rPr>
          <w:sz w:val="24"/>
          <w:szCs w:val="24"/>
        </w:rPr>
        <w:t xml:space="preserve"> C. 292-398. URL: </w:t>
      </w:r>
      <w:hyperlink r:id="rId38" w:history="1">
        <w:r w:rsidRPr="00890FDB">
          <w:rPr>
            <w:rStyle w:val="a7"/>
            <w:sz w:val="24"/>
            <w:szCs w:val="24"/>
          </w:rPr>
          <w:t>http://www.milhist.info/2015/04/21/filychkin_2</w:t>
        </w:r>
      </w:hyperlink>
      <w:r w:rsidRPr="00890FDB">
        <w:rPr>
          <w:sz w:val="24"/>
          <w:szCs w:val="24"/>
        </w:rPr>
        <w:t xml:space="preserve"> (дата обращения 21.04.2017)</w:t>
      </w:r>
    </w:p>
  </w:footnote>
  <w:footnote w:id="67">
    <w:p w:rsidR="00E84C0E" w:rsidRPr="00890FDB" w:rsidRDefault="00E84C0E" w:rsidP="00AB17F5">
      <w:pPr>
        <w:pStyle w:val="ae"/>
        <w:spacing w:after="100"/>
        <w:rPr>
          <w:sz w:val="24"/>
          <w:szCs w:val="24"/>
        </w:rPr>
      </w:pPr>
      <w:r w:rsidRPr="00890FDB">
        <w:rPr>
          <w:rStyle w:val="af0"/>
          <w:sz w:val="24"/>
          <w:szCs w:val="24"/>
        </w:rPr>
        <w:footnoteRef/>
      </w:r>
      <w:r w:rsidRPr="00890FDB">
        <w:rPr>
          <w:sz w:val="24"/>
          <w:szCs w:val="24"/>
        </w:rPr>
        <w:t xml:space="preserve"> См. об этом: Буяновский И. Три истории Латвии [Электронный ресурс]. </w:t>
      </w:r>
      <w:r w:rsidRPr="00890FDB">
        <w:rPr>
          <w:sz w:val="24"/>
          <w:szCs w:val="24"/>
          <w:lang w:val="en-US"/>
        </w:rPr>
        <w:t>URL</w:t>
      </w:r>
      <w:r w:rsidRPr="00890FDB">
        <w:rPr>
          <w:sz w:val="24"/>
          <w:szCs w:val="24"/>
        </w:rPr>
        <w:t xml:space="preserve">: </w:t>
      </w:r>
      <w:hyperlink r:id="rId39" w:history="1">
        <w:r w:rsidRPr="00890FDB">
          <w:rPr>
            <w:rStyle w:val="a7"/>
            <w:sz w:val="24"/>
            <w:szCs w:val="24"/>
            <w:lang w:val="en-US"/>
          </w:rPr>
          <w:t>https</w:t>
        </w:r>
        <w:r w:rsidRPr="00890FDB">
          <w:rPr>
            <w:rStyle w:val="a7"/>
            <w:sz w:val="24"/>
            <w:szCs w:val="24"/>
          </w:rPr>
          <w:t>://</w:t>
        </w:r>
        <w:r w:rsidRPr="00890FDB">
          <w:rPr>
            <w:rStyle w:val="a7"/>
            <w:sz w:val="24"/>
            <w:szCs w:val="24"/>
            <w:lang w:val="en-US"/>
          </w:rPr>
          <w:t>varandej</w:t>
        </w:r>
        <w:r w:rsidRPr="00890FDB">
          <w:rPr>
            <w:rStyle w:val="a7"/>
            <w:sz w:val="24"/>
            <w:szCs w:val="24"/>
          </w:rPr>
          <w:t>.</w:t>
        </w:r>
        <w:r w:rsidRPr="00890FDB">
          <w:rPr>
            <w:rStyle w:val="a7"/>
            <w:sz w:val="24"/>
            <w:szCs w:val="24"/>
            <w:lang w:val="en-US"/>
          </w:rPr>
          <w:t>livejournal</w:t>
        </w:r>
        <w:r w:rsidRPr="00890FDB">
          <w:rPr>
            <w:rStyle w:val="a7"/>
            <w:sz w:val="24"/>
            <w:szCs w:val="24"/>
          </w:rPr>
          <w:t>.</w:t>
        </w:r>
        <w:r w:rsidRPr="00890FDB">
          <w:rPr>
            <w:rStyle w:val="a7"/>
            <w:sz w:val="24"/>
            <w:szCs w:val="24"/>
            <w:lang w:val="en-US"/>
          </w:rPr>
          <w:t>com</w:t>
        </w:r>
        <w:r w:rsidRPr="00890FDB">
          <w:rPr>
            <w:rStyle w:val="a7"/>
            <w:sz w:val="24"/>
            <w:szCs w:val="24"/>
          </w:rPr>
          <w:t>/589889.</w:t>
        </w:r>
        <w:r w:rsidRPr="00890FDB">
          <w:rPr>
            <w:rStyle w:val="a7"/>
            <w:sz w:val="24"/>
            <w:szCs w:val="24"/>
            <w:lang w:val="en-US"/>
          </w:rPr>
          <w:t>html</w:t>
        </w:r>
      </w:hyperlink>
      <w:r w:rsidRPr="00890FDB">
        <w:rPr>
          <w:sz w:val="24"/>
          <w:szCs w:val="24"/>
        </w:rPr>
        <w:t xml:space="preserve"> (дата обращения 01.04.2018)</w:t>
      </w:r>
    </w:p>
  </w:footnote>
  <w:footnote w:id="68">
    <w:p w:rsidR="00E84C0E" w:rsidRPr="00890FDB" w:rsidRDefault="00E84C0E" w:rsidP="00AB17F5">
      <w:pPr>
        <w:pStyle w:val="ae"/>
        <w:spacing w:after="100"/>
        <w:rPr>
          <w:sz w:val="24"/>
          <w:szCs w:val="24"/>
        </w:rPr>
      </w:pPr>
      <w:r w:rsidRPr="00890FDB">
        <w:rPr>
          <w:rStyle w:val="af0"/>
          <w:sz w:val="24"/>
          <w:szCs w:val="24"/>
        </w:rPr>
        <w:footnoteRef/>
      </w:r>
      <w:r w:rsidRPr="00890FDB">
        <w:rPr>
          <w:sz w:val="24"/>
          <w:szCs w:val="24"/>
        </w:rPr>
        <w:t xml:space="preserve"> См. об этом: Цесельский Т. Речь Посполитая и Балтийская экспансия российской империи в </w:t>
      </w:r>
      <w:r w:rsidRPr="00890FDB">
        <w:rPr>
          <w:sz w:val="24"/>
          <w:szCs w:val="24"/>
          <w:lang w:val="en-US"/>
        </w:rPr>
        <w:t>XVIII</w:t>
      </w:r>
      <w:r w:rsidRPr="00890FDB">
        <w:rPr>
          <w:sz w:val="24"/>
          <w:szCs w:val="24"/>
        </w:rPr>
        <w:t xml:space="preserve"> в. // Studia Slavica et Balcanica Petropolitana. 2014. </w:t>
      </w:r>
      <w:r w:rsidRPr="00890FDB">
        <w:rPr>
          <w:sz w:val="24"/>
          <w:szCs w:val="24"/>
          <w:lang w:val="en-US"/>
        </w:rPr>
        <w:t>URL</w:t>
      </w:r>
      <w:r w:rsidRPr="00890FDB">
        <w:rPr>
          <w:sz w:val="24"/>
          <w:szCs w:val="24"/>
        </w:rPr>
        <w:t xml:space="preserve">: </w:t>
      </w:r>
      <w:hyperlink r:id="rId40" w:history="1">
        <w:r w:rsidRPr="00890FDB">
          <w:rPr>
            <w:rStyle w:val="a7"/>
            <w:sz w:val="24"/>
            <w:szCs w:val="24"/>
            <w:lang w:val="en-US"/>
          </w:rPr>
          <w:t>https</w:t>
        </w:r>
        <w:r w:rsidRPr="00890FDB">
          <w:rPr>
            <w:rStyle w:val="a7"/>
            <w:sz w:val="24"/>
            <w:szCs w:val="24"/>
          </w:rPr>
          <w:t>://</w:t>
        </w:r>
        <w:r w:rsidRPr="00890FDB">
          <w:rPr>
            <w:rStyle w:val="a7"/>
            <w:sz w:val="24"/>
            <w:szCs w:val="24"/>
            <w:lang w:val="en-US"/>
          </w:rPr>
          <w:t>cyberleninka</w:t>
        </w:r>
        <w:r w:rsidRPr="00890FDB">
          <w:rPr>
            <w:rStyle w:val="a7"/>
            <w:sz w:val="24"/>
            <w:szCs w:val="24"/>
          </w:rPr>
          <w:t>.</w:t>
        </w:r>
        <w:r w:rsidRPr="00890FDB">
          <w:rPr>
            <w:rStyle w:val="a7"/>
            <w:sz w:val="24"/>
            <w:szCs w:val="24"/>
            <w:lang w:val="en-US"/>
          </w:rPr>
          <w:t>ru</w:t>
        </w:r>
        <w:r w:rsidRPr="00890FDB">
          <w:rPr>
            <w:rStyle w:val="a7"/>
            <w:sz w:val="24"/>
            <w:szCs w:val="24"/>
          </w:rPr>
          <w:t>/</w:t>
        </w:r>
        <w:r w:rsidRPr="00890FDB">
          <w:rPr>
            <w:rStyle w:val="a7"/>
            <w:sz w:val="24"/>
            <w:szCs w:val="24"/>
            <w:lang w:val="en-US"/>
          </w:rPr>
          <w:t>article</w:t>
        </w:r>
        <w:r w:rsidRPr="00890FDB">
          <w:rPr>
            <w:rStyle w:val="a7"/>
            <w:sz w:val="24"/>
            <w:szCs w:val="24"/>
          </w:rPr>
          <w:t>/</w:t>
        </w:r>
        <w:r w:rsidRPr="00890FDB">
          <w:rPr>
            <w:rStyle w:val="a7"/>
            <w:sz w:val="24"/>
            <w:szCs w:val="24"/>
            <w:lang w:val="en-US"/>
          </w:rPr>
          <w:t>n</w:t>
        </w:r>
        <w:r w:rsidRPr="00890FDB">
          <w:rPr>
            <w:rStyle w:val="a7"/>
            <w:sz w:val="24"/>
            <w:szCs w:val="24"/>
          </w:rPr>
          <w:t>/</w:t>
        </w:r>
        <w:r w:rsidRPr="00890FDB">
          <w:rPr>
            <w:rStyle w:val="a7"/>
            <w:sz w:val="24"/>
            <w:szCs w:val="24"/>
            <w:lang w:val="en-US"/>
          </w:rPr>
          <w:t>rech</w:t>
        </w:r>
        <w:r w:rsidRPr="00890FDB">
          <w:rPr>
            <w:rStyle w:val="a7"/>
            <w:sz w:val="24"/>
            <w:szCs w:val="24"/>
          </w:rPr>
          <w:t>-</w:t>
        </w:r>
        <w:r w:rsidRPr="00890FDB">
          <w:rPr>
            <w:rStyle w:val="a7"/>
            <w:sz w:val="24"/>
            <w:szCs w:val="24"/>
            <w:lang w:val="en-US"/>
          </w:rPr>
          <w:t>pospolitaya</w:t>
        </w:r>
        <w:r w:rsidRPr="00890FDB">
          <w:rPr>
            <w:rStyle w:val="a7"/>
            <w:sz w:val="24"/>
            <w:szCs w:val="24"/>
          </w:rPr>
          <w:t>-</w:t>
        </w:r>
        <w:r w:rsidRPr="00890FDB">
          <w:rPr>
            <w:rStyle w:val="a7"/>
            <w:sz w:val="24"/>
            <w:szCs w:val="24"/>
            <w:lang w:val="en-US"/>
          </w:rPr>
          <w:t>i</w:t>
        </w:r>
        <w:r w:rsidRPr="00890FDB">
          <w:rPr>
            <w:rStyle w:val="a7"/>
            <w:sz w:val="24"/>
            <w:szCs w:val="24"/>
          </w:rPr>
          <w:t>-</w:t>
        </w:r>
        <w:r w:rsidRPr="00890FDB">
          <w:rPr>
            <w:rStyle w:val="a7"/>
            <w:sz w:val="24"/>
            <w:szCs w:val="24"/>
            <w:lang w:val="en-US"/>
          </w:rPr>
          <w:t>baltiyskaya</w:t>
        </w:r>
        <w:r w:rsidRPr="00890FDB">
          <w:rPr>
            <w:rStyle w:val="a7"/>
            <w:sz w:val="24"/>
            <w:szCs w:val="24"/>
          </w:rPr>
          <w:t>-</w:t>
        </w:r>
        <w:r w:rsidRPr="00890FDB">
          <w:rPr>
            <w:rStyle w:val="a7"/>
            <w:sz w:val="24"/>
            <w:szCs w:val="24"/>
            <w:lang w:val="en-US"/>
          </w:rPr>
          <w:t>ekspansiya</w:t>
        </w:r>
        <w:r w:rsidRPr="00890FDB">
          <w:rPr>
            <w:rStyle w:val="a7"/>
            <w:sz w:val="24"/>
            <w:szCs w:val="24"/>
          </w:rPr>
          <w:t>-</w:t>
        </w:r>
        <w:r w:rsidRPr="00890FDB">
          <w:rPr>
            <w:rStyle w:val="a7"/>
            <w:sz w:val="24"/>
            <w:szCs w:val="24"/>
            <w:lang w:val="en-US"/>
          </w:rPr>
          <w:t>rossiyskoy</w:t>
        </w:r>
        <w:r w:rsidRPr="00890FDB">
          <w:rPr>
            <w:rStyle w:val="a7"/>
            <w:sz w:val="24"/>
            <w:szCs w:val="24"/>
          </w:rPr>
          <w:t>-</w:t>
        </w:r>
        <w:r w:rsidRPr="00890FDB">
          <w:rPr>
            <w:rStyle w:val="a7"/>
            <w:sz w:val="24"/>
            <w:szCs w:val="24"/>
            <w:lang w:val="en-US"/>
          </w:rPr>
          <w:t>imperii</w:t>
        </w:r>
        <w:r w:rsidRPr="00890FDB">
          <w:rPr>
            <w:rStyle w:val="a7"/>
            <w:sz w:val="24"/>
            <w:szCs w:val="24"/>
          </w:rPr>
          <w:t>-</w:t>
        </w:r>
        <w:r w:rsidRPr="00890FDB">
          <w:rPr>
            <w:rStyle w:val="a7"/>
            <w:sz w:val="24"/>
            <w:szCs w:val="24"/>
            <w:lang w:val="en-US"/>
          </w:rPr>
          <w:t>v</w:t>
        </w:r>
        <w:r w:rsidRPr="00890FDB">
          <w:rPr>
            <w:rStyle w:val="a7"/>
            <w:sz w:val="24"/>
            <w:szCs w:val="24"/>
          </w:rPr>
          <w:t>-</w:t>
        </w:r>
        <w:r w:rsidRPr="00890FDB">
          <w:rPr>
            <w:rStyle w:val="a7"/>
            <w:sz w:val="24"/>
            <w:szCs w:val="24"/>
            <w:lang w:val="en-US"/>
          </w:rPr>
          <w:t>xviii</w:t>
        </w:r>
        <w:r w:rsidRPr="00890FDB">
          <w:rPr>
            <w:rStyle w:val="a7"/>
            <w:sz w:val="24"/>
            <w:szCs w:val="24"/>
          </w:rPr>
          <w:t>-</w:t>
        </w:r>
        <w:r w:rsidRPr="00890FDB">
          <w:rPr>
            <w:rStyle w:val="a7"/>
            <w:sz w:val="24"/>
            <w:szCs w:val="24"/>
            <w:lang w:val="en-US"/>
          </w:rPr>
          <w:t>v</w:t>
        </w:r>
      </w:hyperlink>
      <w:r w:rsidRPr="00890FDB">
        <w:rPr>
          <w:sz w:val="24"/>
          <w:szCs w:val="24"/>
        </w:rPr>
        <w:t xml:space="preserve"> (дата обращения 01.04.2018)</w:t>
      </w:r>
    </w:p>
  </w:footnote>
  <w:footnote w:id="69">
    <w:p w:rsidR="00E84C0E" w:rsidRPr="00890FDB" w:rsidRDefault="00E84C0E" w:rsidP="00AB17F5">
      <w:pPr>
        <w:pStyle w:val="ae"/>
        <w:spacing w:after="100"/>
        <w:rPr>
          <w:sz w:val="24"/>
          <w:szCs w:val="24"/>
        </w:rPr>
      </w:pPr>
      <w:r w:rsidRPr="00890FDB">
        <w:rPr>
          <w:rStyle w:val="af0"/>
          <w:sz w:val="24"/>
          <w:szCs w:val="24"/>
        </w:rPr>
        <w:footnoteRef/>
      </w:r>
      <w:r w:rsidRPr="00890FDB">
        <w:rPr>
          <w:sz w:val="24"/>
          <w:szCs w:val="24"/>
        </w:rPr>
        <w:t xml:space="preserve"> См. об этом: Бахтурина А.Ю. Изменение административных границ Прибалтийских губерний весной – летом 1917 г. // Вестник РГГУ. Серия «Политология. История. Международные отношения. Зарубежное регионоведение. Востоковедение». 2017. </w:t>
      </w:r>
      <w:r w:rsidRPr="00890FDB">
        <w:rPr>
          <w:sz w:val="24"/>
          <w:szCs w:val="24"/>
          <w:lang w:val="en-US"/>
        </w:rPr>
        <w:t>URL</w:t>
      </w:r>
      <w:r w:rsidRPr="00890FDB">
        <w:rPr>
          <w:sz w:val="24"/>
          <w:szCs w:val="24"/>
        </w:rPr>
        <w:t xml:space="preserve">: </w:t>
      </w:r>
      <w:hyperlink r:id="rId41" w:history="1">
        <w:r w:rsidRPr="00890FDB">
          <w:rPr>
            <w:rStyle w:val="a7"/>
            <w:sz w:val="24"/>
            <w:szCs w:val="24"/>
            <w:lang w:val="en-US"/>
          </w:rPr>
          <w:t>https</w:t>
        </w:r>
        <w:r w:rsidRPr="00890FDB">
          <w:rPr>
            <w:rStyle w:val="a7"/>
            <w:sz w:val="24"/>
            <w:szCs w:val="24"/>
          </w:rPr>
          <w:t>://</w:t>
        </w:r>
        <w:r w:rsidRPr="00890FDB">
          <w:rPr>
            <w:rStyle w:val="a7"/>
            <w:sz w:val="24"/>
            <w:szCs w:val="24"/>
            <w:lang w:val="en-US"/>
          </w:rPr>
          <w:t>cyberleninka</w:t>
        </w:r>
        <w:r w:rsidRPr="00890FDB">
          <w:rPr>
            <w:rStyle w:val="a7"/>
            <w:sz w:val="24"/>
            <w:szCs w:val="24"/>
          </w:rPr>
          <w:t>.</w:t>
        </w:r>
        <w:r w:rsidRPr="00890FDB">
          <w:rPr>
            <w:rStyle w:val="a7"/>
            <w:sz w:val="24"/>
            <w:szCs w:val="24"/>
            <w:lang w:val="en-US"/>
          </w:rPr>
          <w:t>ru</w:t>
        </w:r>
        <w:r w:rsidRPr="00890FDB">
          <w:rPr>
            <w:rStyle w:val="a7"/>
            <w:sz w:val="24"/>
            <w:szCs w:val="24"/>
          </w:rPr>
          <w:t>/</w:t>
        </w:r>
        <w:r w:rsidRPr="00890FDB">
          <w:rPr>
            <w:rStyle w:val="a7"/>
            <w:sz w:val="24"/>
            <w:szCs w:val="24"/>
            <w:lang w:val="en-US"/>
          </w:rPr>
          <w:t>article</w:t>
        </w:r>
        <w:r w:rsidRPr="00890FDB">
          <w:rPr>
            <w:rStyle w:val="a7"/>
            <w:sz w:val="24"/>
            <w:szCs w:val="24"/>
          </w:rPr>
          <w:t>/</w:t>
        </w:r>
        <w:r w:rsidRPr="00890FDB">
          <w:rPr>
            <w:rStyle w:val="a7"/>
            <w:sz w:val="24"/>
            <w:szCs w:val="24"/>
            <w:lang w:val="en-US"/>
          </w:rPr>
          <w:t>n</w:t>
        </w:r>
        <w:r w:rsidRPr="00890FDB">
          <w:rPr>
            <w:rStyle w:val="a7"/>
            <w:sz w:val="24"/>
            <w:szCs w:val="24"/>
          </w:rPr>
          <w:t>/</w:t>
        </w:r>
        <w:r w:rsidRPr="00890FDB">
          <w:rPr>
            <w:rStyle w:val="a7"/>
            <w:sz w:val="24"/>
            <w:szCs w:val="24"/>
            <w:lang w:val="en-US"/>
          </w:rPr>
          <w:t>izmenenie</w:t>
        </w:r>
        <w:r w:rsidRPr="00890FDB">
          <w:rPr>
            <w:rStyle w:val="a7"/>
            <w:sz w:val="24"/>
            <w:szCs w:val="24"/>
          </w:rPr>
          <w:t>-</w:t>
        </w:r>
        <w:r w:rsidRPr="00890FDB">
          <w:rPr>
            <w:rStyle w:val="a7"/>
            <w:sz w:val="24"/>
            <w:szCs w:val="24"/>
            <w:lang w:val="en-US"/>
          </w:rPr>
          <w:t>administrativnyh</w:t>
        </w:r>
        <w:r w:rsidRPr="00890FDB">
          <w:rPr>
            <w:rStyle w:val="a7"/>
            <w:sz w:val="24"/>
            <w:szCs w:val="24"/>
          </w:rPr>
          <w:t>-</w:t>
        </w:r>
        <w:r w:rsidRPr="00890FDB">
          <w:rPr>
            <w:rStyle w:val="a7"/>
            <w:sz w:val="24"/>
            <w:szCs w:val="24"/>
            <w:lang w:val="en-US"/>
          </w:rPr>
          <w:t>granits</w:t>
        </w:r>
        <w:r w:rsidRPr="00890FDB">
          <w:rPr>
            <w:rStyle w:val="a7"/>
            <w:sz w:val="24"/>
            <w:szCs w:val="24"/>
          </w:rPr>
          <w:t>-</w:t>
        </w:r>
        <w:r w:rsidRPr="00890FDB">
          <w:rPr>
            <w:rStyle w:val="a7"/>
            <w:sz w:val="24"/>
            <w:szCs w:val="24"/>
            <w:lang w:val="en-US"/>
          </w:rPr>
          <w:t>pribaltiyskih</w:t>
        </w:r>
        <w:r w:rsidRPr="00890FDB">
          <w:rPr>
            <w:rStyle w:val="a7"/>
            <w:sz w:val="24"/>
            <w:szCs w:val="24"/>
          </w:rPr>
          <w:t>-</w:t>
        </w:r>
        <w:r w:rsidRPr="00890FDB">
          <w:rPr>
            <w:rStyle w:val="a7"/>
            <w:sz w:val="24"/>
            <w:szCs w:val="24"/>
            <w:lang w:val="en-US"/>
          </w:rPr>
          <w:t>guberniy</w:t>
        </w:r>
        <w:r w:rsidRPr="00890FDB">
          <w:rPr>
            <w:rStyle w:val="a7"/>
            <w:sz w:val="24"/>
            <w:szCs w:val="24"/>
          </w:rPr>
          <w:t>-</w:t>
        </w:r>
        <w:r w:rsidRPr="00890FDB">
          <w:rPr>
            <w:rStyle w:val="a7"/>
            <w:sz w:val="24"/>
            <w:szCs w:val="24"/>
            <w:lang w:val="en-US"/>
          </w:rPr>
          <w:t>vesnoy</w:t>
        </w:r>
        <w:r w:rsidRPr="00890FDB">
          <w:rPr>
            <w:rStyle w:val="a7"/>
            <w:sz w:val="24"/>
            <w:szCs w:val="24"/>
          </w:rPr>
          <w:t>-</w:t>
        </w:r>
        <w:r w:rsidRPr="00890FDB">
          <w:rPr>
            <w:rStyle w:val="a7"/>
            <w:sz w:val="24"/>
            <w:szCs w:val="24"/>
            <w:lang w:val="en-US"/>
          </w:rPr>
          <w:t>letom</w:t>
        </w:r>
        <w:r w:rsidRPr="00890FDB">
          <w:rPr>
            <w:rStyle w:val="a7"/>
            <w:sz w:val="24"/>
            <w:szCs w:val="24"/>
          </w:rPr>
          <w:t>-1917-</w:t>
        </w:r>
        <w:r w:rsidRPr="00890FDB">
          <w:rPr>
            <w:rStyle w:val="a7"/>
            <w:sz w:val="24"/>
            <w:szCs w:val="24"/>
            <w:lang w:val="en-US"/>
          </w:rPr>
          <w:t>g</w:t>
        </w:r>
      </w:hyperlink>
      <w:r w:rsidRPr="00890FDB">
        <w:rPr>
          <w:sz w:val="24"/>
          <w:szCs w:val="24"/>
        </w:rPr>
        <w:t xml:space="preserve"> (дата обращения 01.04.2018)</w:t>
      </w:r>
    </w:p>
  </w:footnote>
  <w:footnote w:id="70">
    <w:p w:rsidR="00E84C0E" w:rsidRPr="00890FDB" w:rsidRDefault="00E84C0E" w:rsidP="00C70858">
      <w:pPr>
        <w:pStyle w:val="ae"/>
        <w:spacing w:after="100"/>
        <w:rPr>
          <w:sz w:val="24"/>
          <w:szCs w:val="24"/>
        </w:rPr>
      </w:pPr>
      <w:r w:rsidRPr="00890FDB">
        <w:rPr>
          <w:rStyle w:val="af0"/>
          <w:sz w:val="24"/>
          <w:szCs w:val="24"/>
        </w:rPr>
        <w:footnoteRef/>
      </w:r>
      <w:r w:rsidRPr="00890FDB">
        <w:rPr>
          <w:sz w:val="24"/>
          <w:szCs w:val="24"/>
        </w:rPr>
        <w:t xml:space="preserve"> Воробьёва Л.М. История Латвии </w:t>
      </w:r>
      <w:r>
        <w:rPr>
          <w:sz w:val="24"/>
          <w:szCs w:val="24"/>
        </w:rPr>
        <w:t xml:space="preserve">от Российской империи к СССР. </w:t>
      </w:r>
      <w:r w:rsidRPr="00890FDB">
        <w:rPr>
          <w:sz w:val="24"/>
          <w:szCs w:val="24"/>
        </w:rPr>
        <w:t>М.: Издательство «ФИВ», 2011. С. 46–47.</w:t>
      </w:r>
    </w:p>
  </w:footnote>
  <w:footnote w:id="71">
    <w:p w:rsidR="00E84C0E" w:rsidRPr="00890FDB" w:rsidRDefault="00E84C0E" w:rsidP="00C70858">
      <w:pPr>
        <w:pStyle w:val="ae"/>
        <w:spacing w:after="100"/>
        <w:rPr>
          <w:sz w:val="24"/>
          <w:szCs w:val="24"/>
        </w:rPr>
      </w:pPr>
      <w:r w:rsidRPr="00890FDB">
        <w:rPr>
          <w:rStyle w:val="af0"/>
          <w:sz w:val="24"/>
          <w:szCs w:val="24"/>
        </w:rPr>
        <w:footnoteRef/>
      </w:r>
      <w:r w:rsidRPr="00890FDB">
        <w:rPr>
          <w:sz w:val="24"/>
          <w:szCs w:val="24"/>
        </w:rPr>
        <w:t xml:space="preserve"> См. об этом там же. С. 45–49 </w:t>
      </w:r>
    </w:p>
  </w:footnote>
  <w:footnote w:id="72">
    <w:p w:rsidR="00E84C0E" w:rsidRPr="00890FDB" w:rsidRDefault="00E84C0E" w:rsidP="00DA2ECA">
      <w:pPr>
        <w:pStyle w:val="ae"/>
        <w:spacing w:after="100"/>
        <w:rPr>
          <w:sz w:val="24"/>
          <w:szCs w:val="24"/>
        </w:rPr>
      </w:pPr>
      <w:r w:rsidRPr="00890FDB">
        <w:rPr>
          <w:rStyle w:val="af0"/>
          <w:sz w:val="24"/>
          <w:szCs w:val="24"/>
        </w:rPr>
        <w:footnoteRef/>
      </w:r>
      <w:r w:rsidRPr="00890FDB">
        <w:rPr>
          <w:sz w:val="24"/>
          <w:szCs w:val="24"/>
        </w:rPr>
        <w:t xml:space="preserve"> См об этом: Лифлянcдкая губерния // Первая всеобщая перепись населения Российской Империи 1897 г. / под ред. Н. А. Тройни</w:t>
      </w:r>
      <w:r>
        <w:rPr>
          <w:sz w:val="24"/>
          <w:szCs w:val="24"/>
        </w:rPr>
        <w:t>цкого.</w:t>
      </w:r>
      <w:r w:rsidRPr="00890FDB">
        <w:rPr>
          <w:sz w:val="24"/>
          <w:szCs w:val="24"/>
        </w:rPr>
        <w:t xml:space="preserve"> СПб., 1905. Т. 21. 229 с. </w:t>
      </w:r>
    </w:p>
  </w:footnote>
  <w:footnote w:id="73">
    <w:p w:rsidR="00E84C0E" w:rsidRPr="00890FDB" w:rsidRDefault="00E84C0E" w:rsidP="00D9312B">
      <w:pPr>
        <w:pStyle w:val="ae"/>
        <w:spacing w:after="100"/>
        <w:rPr>
          <w:sz w:val="24"/>
          <w:szCs w:val="24"/>
        </w:rPr>
      </w:pPr>
      <w:r w:rsidRPr="00890FDB">
        <w:rPr>
          <w:rStyle w:val="af0"/>
          <w:sz w:val="24"/>
          <w:szCs w:val="24"/>
        </w:rPr>
        <w:footnoteRef/>
      </w:r>
      <w:r w:rsidRPr="00890FDB">
        <w:rPr>
          <w:sz w:val="24"/>
          <w:szCs w:val="24"/>
        </w:rPr>
        <w:t xml:space="preserve"> Шнайдер А. А. Периодическая печать Латвии в контексте исторических событий: от становления до распада СССР // Филологические науки. Вопросы теории и практики. Тамбов, 2017. С. 49. </w:t>
      </w:r>
      <w:r w:rsidRPr="00890FDB">
        <w:rPr>
          <w:sz w:val="24"/>
          <w:szCs w:val="24"/>
          <w:lang w:val="en-US"/>
        </w:rPr>
        <w:t>URL</w:t>
      </w:r>
      <w:r w:rsidRPr="00890FDB">
        <w:rPr>
          <w:sz w:val="24"/>
          <w:szCs w:val="24"/>
        </w:rPr>
        <w:t xml:space="preserve">: </w:t>
      </w:r>
      <w:hyperlink r:id="rId42" w:history="1">
        <w:r w:rsidRPr="00890FDB">
          <w:rPr>
            <w:rStyle w:val="a7"/>
            <w:sz w:val="24"/>
            <w:szCs w:val="24"/>
          </w:rPr>
          <w:t>http://www.gramota.net/materials/2/2017/4-2/12.html</w:t>
        </w:r>
      </w:hyperlink>
      <w:r w:rsidRPr="00890FDB">
        <w:rPr>
          <w:sz w:val="24"/>
          <w:szCs w:val="24"/>
        </w:rPr>
        <w:t xml:space="preserve"> (дата обращения 01.04.2018)</w:t>
      </w:r>
    </w:p>
  </w:footnote>
  <w:footnote w:id="74">
    <w:p w:rsidR="00E84C0E" w:rsidRPr="00890FDB" w:rsidRDefault="00E84C0E" w:rsidP="003509D1">
      <w:pPr>
        <w:pStyle w:val="ae"/>
        <w:spacing w:after="100"/>
        <w:rPr>
          <w:sz w:val="24"/>
          <w:szCs w:val="24"/>
        </w:rPr>
      </w:pPr>
      <w:r w:rsidRPr="00890FDB">
        <w:rPr>
          <w:rStyle w:val="af0"/>
          <w:sz w:val="24"/>
          <w:szCs w:val="24"/>
        </w:rPr>
        <w:footnoteRef/>
      </w:r>
      <w:r w:rsidRPr="00890FDB">
        <w:rPr>
          <w:sz w:val="24"/>
          <w:szCs w:val="24"/>
        </w:rPr>
        <w:t xml:space="preserve"> Шнайдер А. А. Периодическая печать Латвии в контексте исторических событий: от становления до распада СССР // Филологические науки. Вопросы теории и практики. Тамбов, 2017. С. 49. </w:t>
      </w:r>
      <w:r w:rsidRPr="00890FDB">
        <w:rPr>
          <w:sz w:val="24"/>
          <w:szCs w:val="24"/>
          <w:lang w:val="en-US"/>
        </w:rPr>
        <w:t>URL</w:t>
      </w:r>
      <w:r w:rsidRPr="00890FDB">
        <w:rPr>
          <w:sz w:val="24"/>
          <w:szCs w:val="24"/>
        </w:rPr>
        <w:t xml:space="preserve">: </w:t>
      </w:r>
      <w:hyperlink r:id="rId43" w:history="1">
        <w:r w:rsidRPr="00890FDB">
          <w:rPr>
            <w:rStyle w:val="a7"/>
            <w:sz w:val="24"/>
            <w:szCs w:val="24"/>
          </w:rPr>
          <w:t>http://www.gramota.net/materials/2/2017/4-2/12.html</w:t>
        </w:r>
      </w:hyperlink>
      <w:r w:rsidRPr="00890FDB">
        <w:rPr>
          <w:sz w:val="24"/>
          <w:szCs w:val="24"/>
        </w:rPr>
        <w:t xml:space="preserve"> (дата обращения 01.04.2018)</w:t>
      </w:r>
    </w:p>
  </w:footnote>
  <w:footnote w:id="75">
    <w:p w:rsidR="00E84C0E" w:rsidRPr="00890FDB" w:rsidRDefault="00E84C0E" w:rsidP="003509D1">
      <w:pPr>
        <w:pStyle w:val="ae"/>
        <w:spacing w:after="100"/>
        <w:rPr>
          <w:sz w:val="24"/>
          <w:szCs w:val="24"/>
        </w:rPr>
      </w:pPr>
      <w:r w:rsidRPr="00890FDB">
        <w:rPr>
          <w:rStyle w:val="af0"/>
          <w:sz w:val="24"/>
          <w:szCs w:val="24"/>
        </w:rPr>
        <w:footnoteRef/>
      </w:r>
      <w:r w:rsidRPr="00890FDB">
        <w:rPr>
          <w:sz w:val="24"/>
          <w:szCs w:val="24"/>
        </w:rPr>
        <w:t xml:space="preserve"> См. об этом: Урланис Б. Ц. В</w:t>
      </w:r>
      <w:r>
        <w:rPr>
          <w:sz w:val="24"/>
          <w:szCs w:val="24"/>
        </w:rPr>
        <w:t>ойны и народонаселение Европы.</w:t>
      </w:r>
      <w:r w:rsidRPr="00890FDB">
        <w:rPr>
          <w:sz w:val="24"/>
          <w:szCs w:val="24"/>
        </w:rPr>
        <w:t xml:space="preserve"> М.: Изд-во социально-экономической лит-ры, 1960. URL: </w:t>
      </w:r>
      <w:hyperlink r:id="rId44" w:history="1">
        <w:r w:rsidRPr="00890FDB">
          <w:rPr>
            <w:rStyle w:val="a7"/>
            <w:sz w:val="24"/>
            <w:szCs w:val="24"/>
          </w:rPr>
          <w:t>https://scepsis.net/library/id_1996.html</w:t>
        </w:r>
      </w:hyperlink>
      <w:r w:rsidRPr="00890FDB">
        <w:rPr>
          <w:sz w:val="24"/>
          <w:szCs w:val="24"/>
        </w:rPr>
        <w:t xml:space="preserve"> (дата обращения 01.04.2018)</w:t>
      </w:r>
    </w:p>
  </w:footnote>
  <w:footnote w:id="76">
    <w:p w:rsidR="00E84C0E" w:rsidRPr="00890FDB" w:rsidRDefault="00E84C0E" w:rsidP="003509D1">
      <w:pPr>
        <w:pStyle w:val="ae"/>
        <w:spacing w:after="100"/>
        <w:rPr>
          <w:sz w:val="24"/>
          <w:szCs w:val="24"/>
        </w:rPr>
      </w:pPr>
      <w:r w:rsidRPr="00890FDB">
        <w:rPr>
          <w:rStyle w:val="af0"/>
          <w:sz w:val="24"/>
          <w:szCs w:val="24"/>
        </w:rPr>
        <w:footnoteRef/>
      </w:r>
      <w:r w:rsidRPr="00890FDB">
        <w:rPr>
          <w:sz w:val="24"/>
          <w:szCs w:val="24"/>
        </w:rPr>
        <w:t xml:space="preserve"> Блейере Д., Бутулис И., Зунда А., Фелдманис И. История Латвии. XX век. Рига: Юмава, 2005. С. 70.</w:t>
      </w:r>
    </w:p>
  </w:footnote>
  <w:footnote w:id="77">
    <w:p w:rsidR="00E84C0E" w:rsidRPr="00890FDB" w:rsidRDefault="00E84C0E" w:rsidP="003509D1">
      <w:pPr>
        <w:pStyle w:val="ae"/>
        <w:spacing w:after="100"/>
        <w:rPr>
          <w:sz w:val="24"/>
          <w:szCs w:val="24"/>
        </w:rPr>
      </w:pPr>
      <w:r w:rsidRPr="00890FDB">
        <w:rPr>
          <w:rStyle w:val="af0"/>
          <w:sz w:val="24"/>
          <w:szCs w:val="24"/>
        </w:rPr>
        <w:footnoteRef/>
      </w:r>
      <w:r w:rsidRPr="00890FDB">
        <w:rPr>
          <w:sz w:val="24"/>
          <w:szCs w:val="24"/>
        </w:rPr>
        <w:t xml:space="preserve"> Мишке В. Этого нельзя забывать. Рига: Изд-во «Лиесма», 1968. С. 22.</w:t>
      </w:r>
    </w:p>
  </w:footnote>
  <w:footnote w:id="78">
    <w:p w:rsidR="00E84C0E" w:rsidRPr="00890FDB" w:rsidRDefault="00E84C0E" w:rsidP="002D63F9">
      <w:pPr>
        <w:pStyle w:val="ae"/>
        <w:spacing w:after="100"/>
        <w:rPr>
          <w:sz w:val="24"/>
          <w:szCs w:val="24"/>
        </w:rPr>
      </w:pPr>
      <w:r w:rsidRPr="00890FDB">
        <w:rPr>
          <w:rStyle w:val="af0"/>
          <w:sz w:val="24"/>
          <w:szCs w:val="24"/>
        </w:rPr>
        <w:footnoteRef/>
      </w:r>
      <w:r w:rsidRPr="00890FDB">
        <w:rPr>
          <w:sz w:val="24"/>
          <w:szCs w:val="24"/>
        </w:rPr>
        <w:t xml:space="preserve"> Воробьёва Л.М. История Латвии</w:t>
      </w:r>
      <w:r>
        <w:rPr>
          <w:sz w:val="24"/>
          <w:szCs w:val="24"/>
        </w:rPr>
        <w:t xml:space="preserve"> от Российской империи к СССР.</w:t>
      </w:r>
      <w:r w:rsidRPr="00890FDB">
        <w:rPr>
          <w:sz w:val="24"/>
          <w:szCs w:val="24"/>
        </w:rPr>
        <w:t xml:space="preserve"> М.: Издательство «ФИВ», 2011. С 97. </w:t>
      </w:r>
    </w:p>
  </w:footnote>
  <w:footnote w:id="79">
    <w:p w:rsidR="00E84C0E" w:rsidRPr="00890FDB" w:rsidRDefault="00E84C0E" w:rsidP="002D63F9">
      <w:pPr>
        <w:pStyle w:val="ae"/>
        <w:spacing w:after="100"/>
        <w:rPr>
          <w:sz w:val="24"/>
          <w:szCs w:val="24"/>
        </w:rPr>
      </w:pPr>
      <w:r w:rsidRPr="00890FDB">
        <w:rPr>
          <w:rStyle w:val="af0"/>
          <w:sz w:val="24"/>
          <w:szCs w:val="24"/>
        </w:rPr>
        <w:footnoteRef/>
      </w:r>
      <w:r w:rsidRPr="00890FDB">
        <w:rPr>
          <w:sz w:val="24"/>
          <w:szCs w:val="24"/>
        </w:rPr>
        <w:t xml:space="preserve"> Latwija // </w:t>
      </w:r>
      <w:r w:rsidRPr="00890FDB">
        <w:rPr>
          <w:sz w:val="24"/>
          <w:szCs w:val="24"/>
          <w:lang w:val="lv-LV"/>
        </w:rPr>
        <w:t>Līdums</w:t>
      </w:r>
      <w:r w:rsidRPr="00890FDB">
        <w:rPr>
          <w:sz w:val="24"/>
          <w:szCs w:val="24"/>
        </w:rPr>
        <w:t xml:space="preserve">. 1917. № 59. </w:t>
      </w:r>
      <w:r w:rsidRPr="00890FDB">
        <w:rPr>
          <w:sz w:val="24"/>
          <w:szCs w:val="24"/>
          <w:lang w:val="en-US"/>
        </w:rPr>
        <w:t>URL</w:t>
      </w:r>
      <w:r w:rsidRPr="00890FDB">
        <w:rPr>
          <w:sz w:val="24"/>
          <w:szCs w:val="24"/>
        </w:rPr>
        <w:t xml:space="preserve">: </w:t>
      </w:r>
      <w:hyperlink r:id="rId45" w:anchor="searchResults;query=date_issued:19170312/issue:59/DOC_TITLE:L%C4%ABdums/mode:SCA" w:history="1">
        <w:r w:rsidRPr="00890FDB">
          <w:rPr>
            <w:rStyle w:val="a7"/>
            <w:sz w:val="24"/>
            <w:szCs w:val="24"/>
            <w:lang w:val="en-US"/>
          </w:rPr>
          <w:t>https</w:t>
        </w:r>
        <w:r w:rsidRPr="00890FDB">
          <w:rPr>
            <w:rStyle w:val="a7"/>
            <w:sz w:val="24"/>
            <w:szCs w:val="24"/>
          </w:rPr>
          <w:t>://</w:t>
        </w:r>
        <w:r w:rsidRPr="00890FDB">
          <w:rPr>
            <w:rStyle w:val="a7"/>
            <w:sz w:val="24"/>
            <w:szCs w:val="24"/>
            <w:lang w:val="en-US"/>
          </w:rPr>
          <w:t>periodika</w:t>
        </w:r>
        <w:r w:rsidRPr="00890FDB">
          <w:rPr>
            <w:rStyle w:val="a7"/>
            <w:sz w:val="24"/>
            <w:szCs w:val="24"/>
          </w:rPr>
          <w:t>.</w:t>
        </w:r>
        <w:r w:rsidRPr="00890FDB">
          <w:rPr>
            <w:rStyle w:val="a7"/>
            <w:sz w:val="24"/>
            <w:szCs w:val="24"/>
            <w:lang w:val="en-US"/>
          </w:rPr>
          <w:t>lndb</w:t>
        </w:r>
        <w:r w:rsidRPr="00890FDB">
          <w:rPr>
            <w:rStyle w:val="a7"/>
            <w:sz w:val="24"/>
            <w:szCs w:val="24"/>
          </w:rPr>
          <w:t>.</w:t>
        </w:r>
        <w:r w:rsidRPr="00890FDB">
          <w:rPr>
            <w:rStyle w:val="a7"/>
            <w:sz w:val="24"/>
            <w:szCs w:val="24"/>
            <w:lang w:val="en-US"/>
          </w:rPr>
          <w:t>lv</w:t>
        </w:r>
        <w:r w:rsidRPr="00890FDB">
          <w:rPr>
            <w:rStyle w:val="a7"/>
            <w:sz w:val="24"/>
            <w:szCs w:val="24"/>
          </w:rPr>
          <w:t>/#</w:t>
        </w:r>
        <w:r w:rsidRPr="00890FDB">
          <w:rPr>
            <w:rStyle w:val="a7"/>
            <w:sz w:val="24"/>
            <w:szCs w:val="24"/>
            <w:lang w:val="en-US"/>
          </w:rPr>
          <w:t>searchResults</w:t>
        </w:r>
        <w:r w:rsidRPr="00890FDB">
          <w:rPr>
            <w:rStyle w:val="a7"/>
            <w:sz w:val="24"/>
            <w:szCs w:val="24"/>
          </w:rPr>
          <w:t>;</w:t>
        </w:r>
        <w:r w:rsidRPr="00890FDB">
          <w:rPr>
            <w:rStyle w:val="a7"/>
            <w:sz w:val="24"/>
            <w:szCs w:val="24"/>
            <w:lang w:val="en-US"/>
          </w:rPr>
          <w:t>query</w:t>
        </w:r>
        <w:r w:rsidRPr="00890FDB">
          <w:rPr>
            <w:rStyle w:val="a7"/>
            <w:sz w:val="24"/>
            <w:szCs w:val="24"/>
          </w:rPr>
          <w:t>=</w:t>
        </w:r>
        <w:r w:rsidRPr="00890FDB">
          <w:rPr>
            <w:rStyle w:val="a7"/>
            <w:sz w:val="24"/>
            <w:szCs w:val="24"/>
            <w:lang w:val="en-US"/>
          </w:rPr>
          <w:t>date</w:t>
        </w:r>
        <w:r w:rsidRPr="00890FDB">
          <w:rPr>
            <w:rStyle w:val="a7"/>
            <w:sz w:val="24"/>
            <w:szCs w:val="24"/>
          </w:rPr>
          <w:t>_</w:t>
        </w:r>
        <w:r w:rsidRPr="00890FDB">
          <w:rPr>
            <w:rStyle w:val="a7"/>
            <w:sz w:val="24"/>
            <w:szCs w:val="24"/>
            <w:lang w:val="en-US"/>
          </w:rPr>
          <w:t>issued</w:t>
        </w:r>
        <w:r w:rsidRPr="00890FDB">
          <w:rPr>
            <w:rStyle w:val="a7"/>
            <w:sz w:val="24"/>
            <w:szCs w:val="24"/>
          </w:rPr>
          <w:t>:19170312/</w:t>
        </w:r>
        <w:r w:rsidRPr="00890FDB">
          <w:rPr>
            <w:rStyle w:val="a7"/>
            <w:sz w:val="24"/>
            <w:szCs w:val="24"/>
            <w:lang w:val="en-US"/>
          </w:rPr>
          <w:t>issue</w:t>
        </w:r>
        <w:r w:rsidRPr="00890FDB">
          <w:rPr>
            <w:rStyle w:val="a7"/>
            <w:sz w:val="24"/>
            <w:szCs w:val="24"/>
          </w:rPr>
          <w:t>:59/</w:t>
        </w:r>
        <w:r w:rsidRPr="00890FDB">
          <w:rPr>
            <w:rStyle w:val="a7"/>
            <w:sz w:val="24"/>
            <w:szCs w:val="24"/>
            <w:lang w:val="en-US"/>
          </w:rPr>
          <w:t>DOC</w:t>
        </w:r>
        <w:r w:rsidRPr="00890FDB">
          <w:rPr>
            <w:rStyle w:val="a7"/>
            <w:sz w:val="24"/>
            <w:szCs w:val="24"/>
          </w:rPr>
          <w:t>_</w:t>
        </w:r>
        <w:r w:rsidRPr="00890FDB">
          <w:rPr>
            <w:rStyle w:val="a7"/>
            <w:sz w:val="24"/>
            <w:szCs w:val="24"/>
            <w:lang w:val="en-US"/>
          </w:rPr>
          <w:t>TITLE</w:t>
        </w:r>
        <w:r w:rsidRPr="00890FDB">
          <w:rPr>
            <w:rStyle w:val="a7"/>
            <w:sz w:val="24"/>
            <w:szCs w:val="24"/>
          </w:rPr>
          <w:t>:</w:t>
        </w:r>
        <w:r w:rsidRPr="00890FDB">
          <w:rPr>
            <w:rStyle w:val="a7"/>
            <w:sz w:val="24"/>
            <w:szCs w:val="24"/>
            <w:lang w:val="en-US"/>
          </w:rPr>
          <w:t>L</w:t>
        </w:r>
        <w:r w:rsidRPr="00890FDB">
          <w:rPr>
            <w:rStyle w:val="a7"/>
            <w:sz w:val="24"/>
            <w:szCs w:val="24"/>
          </w:rPr>
          <w:t>%</w:t>
        </w:r>
        <w:r w:rsidRPr="00890FDB">
          <w:rPr>
            <w:rStyle w:val="a7"/>
            <w:sz w:val="24"/>
            <w:szCs w:val="24"/>
            <w:lang w:val="en-US"/>
          </w:rPr>
          <w:t>C</w:t>
        </w:r>
        <w:r w:rsidRPr="00890FDB">
          <w:rPr>
            <w:rStyle w:val="a7"/>
            <w:sz w:val="24"/>
            <w:szCs w:val="24"/>
          </w:rPr>
          <w:t>4%</w:t>
        </w:r>
        <w:r w:rsidRPr="00890FDB">
          <w:rPr>
            <w:rStyle w:val="a7"/>
            <w:sz w:val="24"/>
            <w:szCs w:val="24"/>
            <w:lang w:val="en-US"/>
          </w:rPr>
          <w:t>ABdums</w:t>
        </w:r>
        <w:r w:rsidRPr="00890FDB">
          <w:rPr>
            <w:rStyle w:val="a7"/>
            <w:sz w:val="24"/>
            <w:szCs w:val="24"/>
          </w:rPr>
          <w:t>/</w:t>
        </w:r>
        <w:r w:rsidRPr="00890FDB">
          <w:rPr>
            <w:rStyle w:val="a7"/>
            <w:sz w:val="24"/>
            <w:szCs w:val="24"/>
            <w:lang w:val="en-US"/>
          </w:rPr>
          <w:t>mode</w:t>
        </w:r>
        <w:r w:rsidRPr="00890FDB">
          <w:rPr>
            <w:rStyle w:val="a7"/>
            <w:sz w:val="24"/>
            <w:szCs w:val="24"/>
          </w:rPr>
          <w:t>:</w:t>
        </w:r>
        <w:r w:rsidRPr="00890FDB">
          <w:rPr>
            <w:rStyle w:val="a7"/>
            <w:sz w:val="24"/>
            <w:szCs w:val="24"/>
            <w:lang w:val="en-US"/>
          </w:rPr>
          <w:t>SCA</w:t>
        </w:r>
      </w:hyperlink>
      <w:r w:rsidRPr="00890FDB">
        <w:rPr>
          <w:sz w:val="24"/>
          <w:szCs w:val="24"/>
        </w:rPr>
        <w:t xml:space="preserve"> (дата обращения 01.04.2018)</w:t>
      </w:r>
    </w:p>
  </w:footnote>
  <w:footnote w:id="80">
    <w:p w:rsidR="00E84C0E" w:rsidRPr="00890FDB" w:rsidRDefault="00E84C0E" w:rsidP="002D63F9">
      <w:pPr>
        <w:pStyle w:val="ae"/>
        <w:spacing w:after="100"/>
        <w:rPr>
          <w:sz w:val="24"/>
          <w:szCs w:val="24"/>
        </w:rPr>
      </w:pPr>
      <w:r w:rsidRPr="00890FDB">
        <w:rPr>
          <w:rStyle w:val="af0"/>
          <w:sz w:val="24"/>
          <w:szCs w:val="24"/>
        </w:rPr>
        <w:footnoteRef/>
      </w:r>
      <w:r w:rsidRPr="00890FDB">
        <w:rPr>
          <w:sz w:val="24"/>
          <w:szCs w:val="24"/>
        </w:rPr>
        <w:t xml:space="preserve"> См. об этом: Красные или красно-бело-красные? Почему через 100 лет Латвия вспомнила про латышских стрелков // DELFI от 31 июля 2015. [Электронный ресурс] URL: </w:t>
      </w:r>
      <w:hyperlink r:id="rId46" w:history="1">
        <w:r w:rsidRPr="00890FDB">
          <w:rPr>
            <w:rStyle w:val="a7"/>
            <w:sz w:val="24"/>
            <w:szCs w:val="24"/>
          </w:rPr>
          <w:t>http://rus.delfi.lv/news/daily/story/krasnye-ili-krasno-belo-krasnye-pochemu-cherez-100-let-latviya-vspomnila-pro-latyshskih-strelkov.d?id=46280051</w:t>
        </w:r>
      </w:hyperlink>
      <w:r w:rsidRPr="00890FDB">
        <w:rPr>
          <w:sz w:val="24"/>
          <w:szCs w:val="24"/>
        </w:rPr>
        <w:t xml:space="preserve"> (дата обращения 09.04.2018)</w:t>
      </w:r>
    </w:p>
  </w:footnote>
  <w:footnote w:id="81">
    <w:p w:rsidR="00E84C0E" w:rsidRPr="00890FDB" w:rsidRDefault="00E84C0E" w:rsidP="008B49F8">
      <w:pPr>
        <w:pStyle w:val="ae"/>
        <w:spacing w:after="100"/>
        <w:rPr>
          <w:sz w:val="24"/>
          <w:szCs w:val="24"/>
        </w:rPr>
      </w:pPr>
      <w:r w:rsidRPr="00890FDB">
        <w:rPr>
          <w:rStyle w:val="af0"/>
          <w:sz w:val="24"/>
          <w:szCs w:val="24"/>
        </w:rPr>
        <w:footnoteRef/>
      </w:r>
      <w:r w:rsidRPr="00890FDB">
        <w:rPr>
          <w:sz w:val="24"/>
          <w:szCs w:val="24"/>
        </w:rPr>
        <w:t xml:space="preserve"> См. об этом: Воробьёва Л.М. История Латвии</w:t>
      </w:r>
      <w:r>
        <w:rPr>
          <w:sz w:val="24"/>
          <w:szCs w:val="24"/>
        </w:rPr>
        <w:t xml:space="preserve"> от Российской империи к СССР.</w:t>
      </w:r>
      <w:r w:rsidRPr="00890FDB">
        <w:rPr>
          <w:sz w:val="24"/>
          <w:szCs w:val="24"/>
        </w:rPr>
        <w:t xml:space="preserve"> М.: Издательство «ФИВ», 2011. С 97–101.</w:t>
      </w:r>
    </w:p>
  </w:footnote>
  <w:footnote w:id="82">
    <w:p w:rsidR="00E84C0E" w:rsidRPr="00890FDB" w:rsidRDefault="00E84C0E" w:rsidP="008B49F8">
      <w:pPr>
        <w:pStyle w:val="ae"/>
        <w:spacing w:after="100"/>
        <w:rPr>
          <w:sz w:val="24"/>
          <w:szCs w:val="24"/>
        </w:rPr>
      </w:pPr>
      <w:r w:rsidRPr="00890FDB">
        <w:rPr>
          <w:rStyle w:val="af0"/>
          <w:sz w:val="24"/>
          <w:szCs w:val="24"/>
        </w:rPr>
        <w:footnoteRef/>
      </w:r>
      <w:r w:rsidRPr="00890FDB">
        <w:rPr>
          <w:sz w:val="24"/>
          <w:szCs w:val="24"/>
        </w:rPr>
        <w:t xml:space="preserve"> Министерство иностранных дел СССР Документы внешней политики СССР. </w:t>
      </w:r>
      <w:r>
        <w:rPr>
          <w:sz w:val="24"/>
          <w:szCs w:val="24"/>
        </w:rPr>
        <w:t>т. 3 (1920.07.1 - 1921.03.18).</w:t>
      </w:r>
      <w:r w:rsidRPr="00890FDB">
        <w:rPr>
          <w:sz w:val="24"/>
          <w:szCs w:val="24"/>
        </w:rPr>
        <w:t xml:space="preserve"> M.: Государственное издательство политической литературы, 1959. С. 101-116</w:t>
      </w:r>
    </w:p>
  </w:footnote>
  <w:footnote w:id="83">
    <w:p w:rsidR="00E84C0E" w:rsidRPr="00890FDB" w:rsidRDefault="00E84C0E" w:rsidP="002D63F9">
      <w:pPr>
        <w:pStyle w:val="ae"/>
        <w:spacing w:after="100"/>
        <w:rPr>
          <w:sz w:val="24"/>
          <w:szCs w:val="24"/>
        </w:rPr>
      </w:pPr>
      <w:r w:rsidRPr="00890FDB">
        <w:rPr>
          <w:rStyle w:val="af0"/>
          <w:sz w:val="24"/>
          <w:szCs w:val="24"/>
        </w:rPr>
        <w:footnoteRef/>
      </w:r>
      <w:r w:rsidRPr="00890FDB">
        <w:rPr>
          <w:sz w:val="24"/>
          <w:szCs w:val="24"/>
        </w:rPr>
        <w:t xml:space="preserve"> См. об этом: Демин В. А. Государственная Дума Росс</w:t>
      </w:r>
      <w:r>
        <w:rPr>
          <w:sz w:val="24"/>
          <w:szCs w:val="24"/>
        </w:rPr>
        <w:t>ии: механизм функционирования.</w:t>
      </w:r>
      <w:r w:rsidRPr="00890FDB">
        <w:rPr>
          <w:sz w:val="24"/>
          <w:szCs w:val="24"/>
        </w:rPr>
        <w:t xml:space="preserve"> М.: «Российская политическая энциклопедия» (РОССПЭН), 1996. — 216 с.</w:t>
      </w:r>
    </w:p>
  </w:footnote>
  <w:footnote w:id="84">
    <w:p w:rsidR="00E84C0E" w:rsidRPr="00890FDB" w:rsidRDefault="00E84C0E" w:rsidP="008B49F8">
      <w:pPr>
        <w:pStyle w:val="ae"/>
        <w:spacing w:after="100"/>
        <w:rPr>
          <w:sz w:val="24"/>
          <w:szCs w:val="24"/>
        </w:rPr>
      </w:pPr>
      <w:r w:rsidRPr="00890FDB">
        <w:rPr>
          <w:rStyle w:val="af0"/>
          <w:sz w:val="24"/>
          <w:szCs w:val="24"/>
        </w:rPr>
        <w:footnoteRef/>
      </w:r>
      <w:r w:rsidRPr="00890FDB">
        <w:rPr>
          <w:sz w:val="24"/>
          <w:szCs w:val="24"/>
        </w:rPr>
        <w:t xml:space="preserve"> Воробьёва Л.М. История Латвии</w:t>
      </w:r>
      <w:r>
        <w:rPr>
          <w:sz w:val="24"/>
          <w:szCs w:val="24"/>
        </w:rPr>
        <w:t xml:space="preserve"> от Российской империи к СССР.</w:t>
      </w:r>
      <w:r w:rsidRPr="00890FDB">
        <w:rPr>
          <w:sz w:val="24"/>
          <w:szCs w:val="24"/>
        </w:rPr>
        <w:t xml:space="preserve"> М.: Издательство «ФИВ», 2011. С 64.</w:t>
      </w:r>
    </w:p>
  </w:footnote>
  <w:footnote w:id="85">
    <w:p w:rsidR="00E84C0E" w:rsidRPr="00890FDB" w:rsidRDefault="00E84C0E" w:rsidP="00A05285">
      <w:pPr>
        <w:pStyle w:val="ae"/>
        <w:spacing w:after="100"/>
        <w:rPr>
          <w:sz w:val="24"/>
          <w:szCs w:val="24"/>
        </w:rPr>
      </w:pPr>
      <w:r w:rsidRPr="00890FDB">
        <w:rPr>
          <w:rStyle w:val="af0"/>
          <w:sz w:val="24"/>
          <w:szCs w:val="24"/>
        </w:rPr>
        <w:footnoteRef/>
      </w:r>
      <w:r w:rsidRPr="00890FDB">
        <w:rPr>
          <w:sz w:val="24"/>
          <w:szCs w:val="24"/>
        </w:rPr>
        <w:t xml:space="preserve"> Svabe А. Agrama reforma, Latvija 20 gados. Riga, 1938. С. 111.</w:t>
      </w:r>
    </w:p>
  </w:footnote>
  <w:footnote w:id="86">
    <w:p w:rsidR="00E84C0E" w:rsidRPr="00890FDB" w:rsidRDefault="00E84C0E" w:rsidP="002D63F9">
      <w:pPr>
        <w:pStyle w:val="ae"/>
        <w:spacing w:after="100"/>
        <w:rPr>
          <w:sz w:val="24"/>
          <w:szCs w:val="24"/>
        </w:rPr>
      </w:pPr>
      <w:r w:rsidRPr="00890FDB">
        <w:rPr>
          <w:rStyle w:val="af0"/>
          <w:sz w:val="24"/>
          <w:szCs w:val="24"/>
        </w:rPr>
        <w:footnoteRef/>
      </w:r>
      <w:r w:rsidRPr="00890FDB">
        <w:rPr>
          <w:sz w:val="24"/>
          <w:szCs w:val="24"/>
        </w:rPr>
        <w:t xml:space="preserve"> См. об этом: Воробьёва Л.М. История Латвии</w:t>
      </w:r>
      <w:r>
        <w:rPr>
          <w:sz w:val="24"/>
          <w:szCs w:val="24"/>
        </w:rPr>
        <w:t xml:space="preserve"> от Российской империи к СССР.</w:t>
      </w:r>
      <w:r w:rsidRPr="00890FDB">
        <w:rPr>
          <w:sz w:val="24"/>
          <w:szCs w:val="24"/>
        </w:rPr>
        <w:t xml:space="preserve"> М.: Издательство «ФИВ», 2011. С 205.</w:t>
      </w:r>
    </w:p>
  </w:footnote>
  <w:footnote w:id="87">
    <w:p w:rsidR="00E84C0E" w:rsidRPr="00890FDB" w:rsidRDefault="00E84C0E" w:rsidP="00890FDB">
      <w:pPr>
        <w:pStyle w:val="ae"/>
        <w:spacing w:after="100"/>
        <w:rPr>
          <w:sz w:val="24"/>
          <w:szCs w:val="24"/>
        </w:rPr>
      </w:pPr>
      <w:r w:rsidRPr="00890FDB">
        <w:rPr>
          <w:rStyle w:val="af0"/>
          <w:sz w:val="24"/>
          <w:szCs w:val="24"/>
        </w:rPr>
        <w:footnoteRef/>
      </w:r>
      <w:r w:rsidRPr="00890FDB">
        <w:rPr>
          <w:sz w:val="24"/>
          <w:szCs w:val="24"/>
        </w:rPr>
        <w:t xml:space="preserve"> Шнайдер А. А. Периодическая печать Латвии в контексте исторических событий: от становления до распада СССР // Филологические науки. Вопросы теории и практики. Тамбов, 2017. С. 49. </w:t>
      </w:r>
      <w:r w:rsidRPr="00890FDB">
        <w:rPr>
          <w:sz w:val="24"/>
          <w:szCs w:val="24"/>
          <w:lang w:val="en-US"/>
        </w:rPr>
        <w:t>URL</w:t>
      </w:r>
      <w:r w:rsidRPr="00890FDB">
        <w:rPr>
          <w:sz w:val="24"/>
          <w:szCs w:val="24"/>
        </w:rPr>
        <w:t xml:space="preserve">: </w:t>
      </w:r>
      <w:hyperlink r:id="rId47" w:history="1">
        <w:r w:rsidRPr="00890FDB">
          <w:rPr>
            <w:rStyle w:val="a7"/>
            <w:sz w:val="24"/>
            <w:szCs w:val="24"/>
          </w:rPr>
          <w:t>http://www.gramota.net/materials/2/2017/4-2/12.html</w:t>
        </w:r>
      </w:hyperlink>
      <w:r w:rsidRPr="00890FDB">
        <w:rPr>
          <w:sz w:val="24"/>
          <w:szCs w:val="24"/>
        </w:rPr>
        <w:t xml:space="preserve"> (дата обращения 01.04.2018)</w:t>
      </w:r>
    </w:p>
  </w:footnote>
  <w:footnote w:id="88">
    <w:p w:rsidR="00E84C0E" w:rsidRPr="00890FDB" w:rsidRDefault="00E84C0E" w:rsidP="00A05285">
      <w:pPr>
        <w:pStyle w:val="ae"/>
        <w:spacing w:after="100"/>
        <w:rPr>
          <w:sz w:val="24"/>
          <w:szCs w:val="24"/>
        </w:rPr>
      </w:pPr>
      <w:r w:rsidRPr="00890FDB">
        <w:rPr>
          <w:rStyle w:val="af0"/>
          <w:sz w:val="24"/>
          <w:szCs w:val="24"/>
        </w:rPr>
        <w:footnoteRef/>
      </w:r>
      <w:r w:rsidRPr="00890FDB">
        <w:rPr>
          <w:sz w:val="24"/>
          <w:szCs w:val="24"/>
          <w:lang w:val="de-DE"/>
        </w:rPr>
        <w:t xml:space="preserve"> </w:t>
      </w:r>
      <w:r w:rsidRPr="00890FDB">
        <w:rPr>
          <w:sz w:val="24"/>
          <w:szCs w:val="24"/>
        </w:rPr>
        <w:t>См</w:t>
      </w:r>
      <w:r w:rsidRPr="00890FDB">
        <w:rPr>
          <w:sz w:val="24"/>
          <w:szCs w:val="24"/>
          <w:lang w:val="de-DE"/>
        </w:rPr>
        <w:t xml:space="preserve">. </w:t>
      </w:r>
      <w:r w:rsidRPr="00890FDB">
        <w:rPr>
          <w:sz w:val="24"/>
          <w:szCs w:val="24"/>
        </w:rPr>
        <w:t>об</w:t>
      </w:r>
      <w:r w:rsidRPr="00890FDB">
        <w:rPr>
          <w:sz w:val="24"/>
          <w:szCs w:val="24"/>
          <w:lang w:val="de-DE"/>
        </w:rPr>
        <w:t xml:space="preserve"> </w:t>
      </w:r>
      <w:r w:rsidRPr="00890FDB">
        <w:rPr>
          <w:sz w:val="24"/>
          <w:szCs w:val="24"/>
        </w:rPr>
        <w:t>этом</w:t>
      </w:r>
      <w:r w:rsidRPr="00890FDB">
        <w:rPr>
          <w:sz w:val="24"/>
          <w:szCs w:val="24"/>
          <w:lang w:val="de-DE"/>
        </w:rPr>
        <w:t xml:space="preserve">: Latvijas Republikas Prese 1918-1940 / redakcijā Prof. Dr. Habil, Hist. R. Treija. </w:t>
      </w:r>
      <w:r w:rsidRPr="00890FDB">
        <w:rPr>
          <w:sz w:val="24"/>
          <w:szCs w:val="24"/>
        </w:rPr>
        <w:t xml:space="preserve">Rīga: Zvaigzne ABC, 1996. </w:t>
      </w:r>
      <w:r w:rsidRPr="00890FDB">
        <w:rPr>
          <w:sz w:val="24"/>
          <w:szCs w:val="24"/>
          <w:lang w:val="en-US"/>
        </w:rPr>
        <w:t>P</w:t>
      </w:r>
      <w:r w:rsidRPr="00890FDB">
        <w:rPr>
          <w:sz w:val="24"/>
          <w:szCs w:val="24"/>
        </w:rPr>
        <w:t>. 76</w:t>
      </w:r>
    </w:p>
  </w:footnote>
  <w:footnote w:id="89">
    <w:p w:rsidR="00E84C0E" w:rsidRPr="00890FDB" w:rsidRDefault="00E84C0E" w:rsidP="00A05285">
      <w:pPr>
        <w:pStyle w:val="ae"/>
        <w:spacing w:after="100"/>
        <w:rPr>
          <w:sz w:val="24"/>
          <w:szCs w:val="24"/>
        </w:rPr>
      </w:pPr>
      <w:r w:rsidRPr="00890FDB">
        <w:rPr>
          <w:rStyle w:val="af0"/>
          <w:sz w:val="24"/>
          <w:szCs w:val="24"/>
        </w:rPr>
        <w:footnoteRef/>
      </w:r>
      <w:r w:rsidRPr="00890FDB">
        <w:rPr>
          <w:sz w:val="24"/>
          <w:szCs w:val="24"/>
        </w:rPr>
        <w:t xml:space="preserve"> Клемешев А. П. Прибалтика накануне и во время Второй мировой войны: дилемма независимости // Вестник Балтийского федерального университета им. И. Канта. Серия: Гуманитарные и общественные науки. 2013. С. 71. </w:t>
      </w:r>
      <w:r w:rsidRPr="00890FDB">
        <w:rPr>
          <w:sz w:val="24"/>
          <w:szCs w:val="24"/>
          <w:lang w:val="en-US"/>
        </w:rPr>
        <w:t>URL</w:t>
      </w:r>
      <w:r w:rsidRPr="00890FDB">
        <w:rPr>
          <w:sz w:val="24"/>
          <w:szCs w:val="24"/>
        </w:rPr>
        <w:t xml:space="preserve">: </w:t>
      </w:r>
      <w:hyperlink r:id="rId48" w:history="1">
        <w:r w:rsidRPr="00890FDB">
          <w:rPr>
            <w:rStyle w:val="a7"/>
            <w:sz w:val="24"/>
            <w:szCs w:val="24"/>
            <w:lang w:val="en-US"/>
          </w:rPr>
          <w:t>https</w:t>
        </w:r>
        <w:r w:rsidRPr="00890FDB">
          <w:rPr>
            <w:rStyle w:val="a7"/>
            <w:sz w:val="24"/>
            <w:szCs w:val="24"/>
          </w:rPr>
          <w:t>://</w:t>
        </w:r>
        <w:r w:rsidRPr="00890FDB">
          <w:rPr>
            <w:rStyle w:val="a7"/>
            <w:sz w:val="24"/>
            <w:szCs w:val="24"/>
            <w:lang w:val="en-US"/>
          </w:rPr>
          <w:t>cyberleninka</w:t>
        </w:r>
        <w:r w:rsidRPr="00890FDB">
          <w:rPr>
            <w:rStyle w:val="a7"/>
            <w:sz w:val="24"/>
            <w:szCs w:val="24"/>
          </w:rPr>
          <w:t>.</w:t>
        </w:r>
        <w:r w:rsidRPr="00890FDB">
          <w:rPr>
            <w:rStyle w:val="a7"/>
            <w:sz w:val="24"/>
            <w:szCs w:val="24"/>
            <w:lang w:val="en-US"/>
          </w:rPr>
          <w:t>ru</w:t>
        </w:r>
        <w:r w:rsidRPr="00890FDB">
          <w:rPr>
            <w:rStyle w:val="a7"/>
            <w:sz w:val="24"/>
            <w:szCs w:val="24"/>
          </w:rPr>
          <w:t>/</w:t>
        </w:r>
        <w:r w:rsidRPr="00890FDB">
          <w:rPr>
            <w:rStyle w:val="a7"/>
            <w:sz w:val="24"/>
            <w:szCs w:val="24"/>
            <w:lang w:val="en-US"/>
          </w:rPr>
          <w:t>article</w:t>
        </w:r>
        <w:r w:rsidRPr="00890FDB">
          <w:rPr>
            <w:rStyle w:val="a7"/>
            <w:sz w:val="24"/>
            <w:szCs w:val="24"/>
          </w:rPr>
          <w:t>/</w:t>
        </w:r>
        <w:r w:rsidRPr="00890FDB">
          <w:rPr>
            <w:rStyle w:val="a7"/>
            <w:sz w:val="24"/>
            <w:szCs w:val="24"/>
            <w:lang w:val="en-US"/>
          </w:rPr>
          <w:t>n</w:t>
        </w:r>
        <w:r w:rsidRPr="00890FDB">
          <w:rPr>
            <w:rStyle w:val="a7"/>
            <w:sz w:val="24"/>
            <w:szCs w:val="24"/>
          </w:rPr>
          <w:t>/</w:t>
        </w:r>
        <w:r w:rsidRPr="00890FDB">
          <w:rPr>
            <w:rStyle w:val="a7"/>
            <w:sz w:val="24"/>
            <w:szCs w:val="24"/>
            <w:lang w:val="en-US"/>
          </w:rPr>
          <w:t>pribaltika</w:t>
        </w:r>
        <w:r w:rsidRPr="00890FDB">
          <w:rPr>
            <w:rStyle w:val="a7"/>
            <w:sz w:val="24"/>
            <w:szCs w:val="24"/>
          </w:rPr>
          <w:t>-</w:t>
        </w:r>
        <w:r w:rsidRPr="00890FDB">
          <w:rPr>
            <w:rStyle w:val="a7"/>
            <w:sz w:val="24"/>
            <w:szCs w:val="24"/>
            <w:lang w:val="en-US"/>
          </w:rPr>
          <w:t>nakanune</w:t>
        </w:r>
        <w:r w:rsidRPr="00890FDB">
          <w:rPr>
            <w:rStyle w:val="a7"/>
            <w:sz w:val="24"/>
            <w:szCs w:val="24"/>
          </w:rPr>
          <w:t>-</w:t>
        </w:r>
        <w:r w:rsidRPr="00890FDB">
          <w:rPr>
            <w:rStyle w:val="a7"/>
            <w:sz w:val="24"/>
            <w:szCs w:val="24"/>
            <w:lang w:val="en-US"/>
          </w:rPr>
          <w:t>i</w:t>
        </w:r>
        <w:r w:rsidRPr="00890FDB">
          <w:rPr>
            <w:rStyle w:val="a7"/>
            <w:sz w:val="24"/>
            <w:szCs w:val="24"/>
          </w:rPr>
          <w:t>-</w:t>
        </w:r>
        <w:r w:rsidRPr="00890FDB">
          <w:rPr>
            <w:rStyle w:val="a7"/>
            <w:sz w:val="24"/>
            <w:szCs w:val="24"/>
            <w:lang w:val="en-US"/>
          </w:rPr>
          <w:t>vo</w:t>
        </w:r>
        <w:r w:rsidRPr="00890FDB">
          <w:rPr>
            <w:rStyle w:val="a7"/>
            <w:sz w:val="24"/>
            <w:szCs w:val="24"/>
          </w:rPr>
          <w:t>-</w:t>
        </w:r>
        <w:r w:rsidRPr="00890FDB">
          <w:rPr>
            <w:rStyle w:val="a7"/>
            <w:sz w:val="24"/>
            <w:szCs w:val="24"/>
            <w:lang w:val="en-US"/>
          </w:rPr>
          <w:t>vremya</w:t>
        </w:r>
        <w:r w:rsidRPr="00890FDB">
          <w:rPr>
            <w:rStyle w:val="a7"/>
            <w:sz w:val="24"/>
            <w:szCs w:val="24"/>
          </w:rPr>
          <w:t>-</w:t>
        </w:r>
        <w:r w:rsidRPr="00890FDB">
          <w:rPr>
            <w:rStyle w:val="a7"/>
            <w:sz w:val="24"/>
            <w:szCs w:val="24"/>
            <w:lang w:val="en-US"/>
          </w:rPr>
          <w:t>vtoroy</w:t>
        </w:r>
        <w:r w:rsidRPr="00890FDB">
          <w:rPr>
            <w:rStyle w:val="a7"/>
            <w:sz w:val="24"/>
            <w:szCs w:val="24"/>
          </w:rPr>
          <w:t>-</w:t>
        </w:r>
        <w:r w:rsidRPr="00890FDB">
          <w:rPr>
            <w:rStyle w:val="a7"/>
            <w:sz w:val="24"/>
            <w:szCs w:val="24"/>
            <w:lang w:val="en-US"/>
          </w:rPr>
          <w:t>mirovoy</w:t>
        </w:r>
        <w:r w:rsidRPr="00890FDB">
          <w:rPr>
            <w:rStyle w:val="a7"/>
            <w:sz w:val="24"/>
            <w:szCs w:val="24"/>
          </w:rPr>
          <w:t>-</w:t>
        </w:r>
        <w:r w:rsidRPr="00890FDB">
          <w:rPr>
            <w:rStyle w:val="a7"/>
            <w:sz w:val="24"/>
            <w:szCs w:val="24"/>
            <w:lang w:val="en-US"/>
          </w:rPr>
          <w:t>voyny</w:t>
        </w:r>
        <w:r w:rsidRPr="00890FDB">
          <w:rPr>
            <w:rStyle w:val="a7"/>
            <w:sz w:val="24"/>
            <w:szCs w:val="24"/>
          </w:rPr>
          <w:t>-</w:t>
        </w:r>
        <w:r w:rsidRPr="00890FDB">
          <w:rPr>
            <w:rStyle w:val="a7"/>
            <w:sz w:val="24"/>
            <w:szCs w:val="24"/>
            <w:lang w:val="en-US"/>
          </w:rPr>
          <w:t>dilemma</w:t>
        </w:r>
        <w:r w:rsidRPr="00890FDB">
          <w:rPr>
            <w:rStyle w:val="a7"/>
            <w:sz w:val="24"/>
            <w:szCs w:val="24"/>
          </w:rPr>
          <w:t>-</w:t>
        </w:r>
        <w:r w:rsidRPr="00890FDB">
          <w:rPr>
            <w:rStyle w:val="a7"/>
            <w:sz w:val="24"/>
            <w:szCs w:val="24"/>
            <w:lang w:val="en-US"/>
          </w:rPr>
          <w:t>nezavisimosti</w:t>
        </w:r>
      </w:hyperlink>
      <w:r w:rsidRPr="00890FDB">
        <w:rPr>
          <w:sz w:val="24"/>
          <w:szCs w:val="24"/>
        </w:rPr>
        <w:t xml:space="preserve"> </w:t>
      </w:r>
      <w:r w:rsidRPr="00890FDB">
        <w:rPr>
          <w:sz w:val="24"/>
          <w:szCs w:val="24"/>
          <w:lang w:val="lv-LV"/>
        </w:rPr>
        <w:t>(дата обращения 01.04.2018)</w:t>
      </w:r>
    </w:p>
  </w:footnote>
  <w:footnote w:id="90">
    <w:p w:rsidR="00E84C0E" w:rsidRPr="00890FDB" w:rsidRDefault="00E84C0E" w:rsidP="00A05285">
      <w:pPr>
        <w:pStyle w:val="ae"/>
        <w:spacing w:after="100"/>
        <w:rPr>
          <w:sz w:val="24"/>
          <w:szCs w:val="24"/>
        </w:rPr>
      </w:pPr>
      <w:r w:rsidRPr="00890FDB">
        <w:rPr>
          <w:rStyle w:val="af0"/>
          <w:sz w:val="24"/>
          <w:szCs w:val="24"/>
        </w:rPr>
        <w:footnoteRef/>
      </w:r>
      <w:r w:rsidRPr="00890FDB">
        <w:rPr>
          <w:sz w:val="24"/>
          <w:szCs w:val="24"/>
        </w:rPr>
        <w:t xml:space="preserve"> История Латвии. Рига: J.L.V., 2005. C. 167.</w:t>
      </w:r>
    </w:p>
  </w:footnote>
  <w:footnote w:id="91">
    <w:p w:rsidR="00E84C0E" w:rsidRPr="00890FDB" w:rsidRDefault="00E84C0E" w:rsidP="00B82FCC">
      <w:pPr>
        <w:pStyle w:val="ae"/>
        <w:spacing w:after="100"/>
        <w:rPr>
          <w:sz w:val="24"/>
          <w:szCs w:val="24"/>
        </w:rPr>
      </w:pPr>
      <w:r w:rsidRPr="00890FDB">
        <w:rPr>
          <w:rStyle w:val="af0"/>
          <w:sz w:val="24"/>
          <w:szCs w:val="24"/>
        </w:rPr>
        <w:footnoteRef/>
      </w:r>
      <w:r w:rsidRPr="00890FDB">
        <w:rPr>
          <w:sz w:val="24"/>
          <w:szCs w:val="24"/>
        </w:rPr>
        <w:t xml:space="preserve"> История Л</w:t>
      </w:r>
      <w:r>
        <w:rPr>
          <w:sz w:val="24"/>
          <w:szCs w:val="24"/>
        </w:rPr>
        <w:t>атвии. Рига: J.L.V., 2005. C. 14</w:t>
      </w:r>
      <w:r w:rsidRPr="00890FDB">
        <w:rPr>
          <w:sz w:val="24"/>
          <w:szCs w:val="24"/>
        </w:rPr>
        <w:t>7.</w:t>
      </w:r>
    </w:p>
  </w:footnote>
  <w:footnote w:id="92">
    <w:p w:rsidR="00E84C0E" w:rsidRPr="00890FDB" w:rsidRDefault="00E84C0E" w:rsidP="00CB7C97">
      <w:pPr>
        <w:pStyle w:val="ae"/>
        <w:spacing w:after="100"/>
        <w:rPr>
          <w:sz w:val="24"/>
          <w:szCs w:val="24"/>
        </w:rPr>
      </w:pPr>
      <w:r w:rsidRPr="00890FDB">
        <w:rPr>
          <w:rStyle w:val="af0"/>
          <w:sz w:val="24"/>
          <w:szCs w:val="24"/>
        </w:rPr>
        <w:footnoteRef/>
      </w:r>
      <w:r w:rsidRPr="00890FDB">
        <w:rPr>
          <w:sz w:val="24"/>
          <w:szCs w:val="24"/>
        </w:rPr>
        <w:t xml:space="preserve"> Пономарёва Е. Г. Авторитарный транзит периферийных стран межвоенной Европы: политологический анализ // Вестник МГИМО Университета. 2009. С. 7. </w:t>
      </w:r>
      <w:r w:rsidRPr="00890FDB">
        <w:rPr>
          <w:sz w:val="24"/>
          <w:szCs w:val="24"/>
          <w:lang w:val="en-US"/>
        </w:rPr>
        <w:t>URL</w:t>
      </w:r>
      <w:r w:rsidRPr="00890FDB">
        <w:rPr>
          <w:sz w:val="24"/>
          <w:szCs w:val="24"/>
        </w:rPr>
        <w:t>: </w:t>
      </w:r>
      <w:hyperlink r:id="rId49" w:history="1">
        <w:r w:rsidRPr="00890FDB">
          <w:rPr>
            <w:rStyle w:val="a7"/>
            <w:sz w:val="24"/>
            <w:szCs w:val="24"/>
            <w:lang w:val="en-US"/>
          </w:rPr>
          <w:t>https</w:t>
        </w:r>
        <w:r w:rsidRPr="00890FDB">
          <w:rPr>
            <w:rStyle w:val="a7"/>
            <w:sz w:val="24"/>
            <w:szCs w:val="24"/>
          </w:rPr>
          <w:t>://</w:t>
        </w:r>
        <w:r w:rsidRPr="00890FDB">
          <w:rPr>
            <w:rStyle w:val="a7"/>
            <w:sz w:val="24"/>
            <w:szCs w:val="24"/>
            <w:lang w:val="en-US"/>
          </w:rPr>
          <w:t>cyberleninka</w:t>
        </w:r>
        <w:r w:rsidRPr="00890FDB">
          <w:rPr>
            <w:rStyle w:val="a7"/>
            <w:sz w:val="24"/>
            <w:szCs w:val="24"/>
          </w:rPr>
          <w:t>.</w:t>
        </w:r>
        <w:r w:rsidRPr="00890FDB">
          <w:rPr>
            <w:rStyle w:val="a7"/>
            <w:sz w:val="24"/>
            <w:szCs w:val="24"/>
            <w:lang w:val="en-US"/>
          </w:rPr>
          <w:t>ru</w:t>
        </w:r>
        <w:r w:rsidRPr="00890FDB">
          <w:rPr>
            <w:rStyle w:val="a7"/>
            <w:sz w:val="24"/>
            <w:szCs w:val="24"/>
          </w:rPr>
          <w:t>/</w:t>
        </w:r>
        <w:r w:rsidRPr="00890FDB">
          <w:rPr>
            <w:rStyle w:val="a7"/>
            <w:sz w:val="24"/>
            <w:szCs w:val="24"/>
            <w:lang w:val="en-US"/>
          </w:rPr>
          <w:t>article</w:t>
        </w:r>
        <w:r w:rsidRPr="00890FDB">
          <w:rPr>
            <w:rStyle w:val="a7"/>
            <w:sz w:val="24"/>
            <w:szCs w:val="24"/>
          </w:rPr>
          <w:t>/</w:t>
        </w:r>
        <w:r w:rsidRPr="00890FDB">
          <w:rPr>
            <w:rStyle w:val="a7"/>
            <w:sz w:val="24"/>
            <w:szCs w:val="24"/>
            <w:lang w:val="en-US"/>
          </w:rPr>
          <w:t>n</w:t>
        </w:r>
        <w:r w:rsidRPr="00890FDB">
          <w:rPr>
            <w:rStyle w:val="a7"/>
            <w:sz w:val="24"/>
            <w:szCs w:val="24"/>
          </w:rPr>
          <w:t>/</w:t>
        </w:r>
        <w:r w:rsidRPr="00890FDB">
          <w:rPr>
            <w:rStyle w:val="a7"/>
            <w:sz w:val="24"/>
            <w:szCs w:val="24"/>
            <w:lang w:val="en-US"/>
          </w:rPr>
          <w:t>avtoritarnyy</w:t>
        </w:r>
        <w:r w:rsidRPr="00890FDB">
          <w:rPr>
            <w:rStyle w:val="a7"/>
            <w:sz w:val="24"/>
            <w:szCs w:val="24"/>
          </w:rPr>
          <w:t>-</w:t>
        </w:r>
        <w:r w:rsidRPr="00890FDB">
          <w:rPr>
            <w:rStyle w:val="a7"/>
            <w:sz w:val="24"/>
            <w:szCs w:val="24"/>
            <w:lang w:val="en-US"/>
          </w:rPr>
          <w:t>tranzit</w:t>
        </w:r>
        <w:r w:rsidRPr="00890FDB">
          <w:rPr>
            <w:rStyle w:val="a7"/>
            <w:sz w:val="24"/>
            <w:szCs w:val="24"/>
          </w:rPr>
          <w:t>-</w:t>
        </w:r>
        <w:r w:rsidRPr="00890FDB">
          <w:rPr>
            <w:rStyle w:val="a7"/>
            <w:sz w:val="24"/>
            <w:szCs w:val="24"/>
            <w:lang w:val="en-US"/>
          </w:rPr>
          <w:t>periferiynyh</w:t>
        </w:r>
        <w:r w:rsidRPr="00890FDB">
          <w:rPr>
            <w:rStyle w:val="a7"/>
            <w:sz w:val="24"/>
            <w:szCs w:val="24"/>
          </w:rPr>
          <w:t>-</w:t>
        </w:r>
        <w:r w:rsidRPr="00890FDB">
          <w:rPr>
            <w:rStyle w:val="a7"/>
            <w:sz w:val="24"/>
            <w:szCs w:val="24"/>
            <w:lang w:val="en-US"/>
          </w:rPr>
          <w:t>stran</w:t>
        </w:r>
        <w:r w:rsidRPr="00890FDB">
          <w:rPr>
            <w:rStyle w:val="a7"/>
            <w:sz w:val="24"/>
            <w:szCs w:val="24"/>
          </w:rPr>
          <w:t>-</w:t>
        </w:r>
        <w:r w:rsidRPr="00890FDB">
          <w:rPr>
            <w:rStyle w:val="a7"/>
            <w:sz w:val="24"/>
            <w:szCs w:val="24"/>
            <w:lang w:val="en-US"/>
          </w:rPr>
          <w:t>mezhvoennoy</w:t>
        </w:r>
        <w:r w:rsidRPr="00890FDB">
          <w:rPr>
            <w:rStyle w:val="a7"/>
            <w:sz w:val="24"/>
            <w:szCs w:val="24"/>
          </w:rPr>
          <w:t>-</w:t>
        </w:r>
        <w:r w:rsidRPr="00890FDB">
          <w:rPr>
            <w:rStyle w:val="a7"/>
            <w:sz w:val="24"/>
            <w:szCs w:val="24"/>
            <w:lang w:val="en-US"/>
          </w:rPr>
          <w:t>evropy</w:t>
        </w:r>
        <w:r w:rsidRPr="00890FDB">
          <w:rPr>
            <w:rStyle w:val="a7"/>
            <w:sz w:val="24"/>
            <w:szCs w:val="24"/>
          </w:rPr>
          <w:t>-</w:t>
        </w:r>
        <w:r w:rsidRPr="00890FDB">
          <w:rPr>
            <w:rStyle w:val="a7"/>
            <w:sz w:val="24"/>
            <w:szCs w:val="24"/>
            <w:lang w:val="en-US"/>
          </w:rPr>
          <w:t>politologicheskiy</w:t>
        </w:r>
        <w:r w:rsidRPr="00890FDB">
          <w:rPr>
            <w:rStyle w:val="a7"/>
            <w:sz w:val="24"/>
            <w:szCs w:val="24"/>
          </w:rPr>
          <w:t>-</w:t>
        </w:r>
        <w:r w:rsidRPr="00890FDB">
          <w:rPr>
            <w:rStyle w:val="a7"/>
            <w:sz w:val="24"/>
            <w:szCs w:val="24"/>
            <w:lang w:val="en-US"/>
          </w:rPr>
          <w:t>analiz</w:t>
        </w:r>
      </w:hyperlink>
      <w:r w:rsidRPr="00890FDB">
        <w:rPr>
          <w:sz w:val="24"/>
          <w:szCs w:val="24"/>
        </w:rPr>
        <w:t xml:space="preserve"> </w:t>
      </w:r>
      <w:r w:rsidRPr="00890FDB">
        <w:rPr>
          <w:sz w:val="24"/>
          <w:szCs w:val="24"/>
          <w:lang w:val="lv-LV"/>
        </w:rPr>
        <w:t xml:space="preserve">(дата обращения </w:t>
      </w:r>
      <w:r w:rsidRPr="00890FDB">
        <w:rPr>
          <w:sz w:val="24"/>
          <w:szCs w:val="24"/>
        </w:rPr>
        <w:t>15</w:t>
      </w:r>
      <w:r w:rsidRPr="00890FDB">
        <w:rPr>
          <w:sz w:val="24"/>
          <w:szCs w:val="24"/>
          <w:lang w:val="lv-LV"/>
        </w:rPr>
        <w:t>.04.2018)</w:t>
      </w:r>
      <w:r w:rsidRPr="00890FDB">
        <w:rPr>
          <w:sz w:val="24"/>
          <w:szCs w:val="24"/>
        </w:rPr>
        <w:t>.</w:t>
      </w:r>
    </w:p>
  </w:footnote>
  <w:footnote w:id="93">
    <w:p w:rsidR="00E84C0E" w:rsidRPr="00890FDB" w:rsidRDefault="00E84C0E" w:rsidP="00CB7C97">
      <w:pPr>
        <w:pStyle w:val="ae"/>
        <w:spacing w:after="100"/>
        <w:rPr>
          <w:sz w:val="24"/>
          <w:szCs w:val="24"/>
        </w:rPr>
      </w:pPr>
      <w:r w:rsidRPr="00890FDB">
        <w:rPr>
          <w:rStyle w:val="af0"/>
          <w:sz w:val="24"/>
          <w:szCs w:val="24"/>
        </w:rPr>
        <w:footnoteRef/>
      </w:r>
      <w:r w:rsidRPr="00890FDB">
        <w:rPr>
          <w:sz w:val="24"/>
          <w:szCs w:val="24"/>
        </w:rPr>
        <w:t xml:space="preserve"> Там же. С. 9.</w:t>
      </w:r>
    </w:p>
  </w:footnote>
  <w:footnote w:id="94">
    <w:p w:rsidR="00E84C0E" w:rsidRPr="00890FDB" w:rsidRDefault="00E84C0E" w:rsidP="00CB7C97">
      <w:pPr>
        <w:pStyle w:val="ae"/>
        <w:spacing w:after="100"/>
        <w:rPr>
          <w:sz w:val="24"/>
          <w:szCs w:val="24"/>
        </w:rPr>
      </w:pPr>
      <w:r w:rsidRPr="00890FDB">
        <w:rPr>
          <w:rStyle w:val="af0"/>
          <w:sz w:val="24"/>
          <w:szCs w:val="24"/>
        </w:rPr>
        <w:footnoteRef/>
      </w:r>
      <w:r w:rsidRPr="00890FDB">
        <w:rPr>
          <w:sz w:val="24"/>
          <w:szCs w:val="24"/>
        </w:rPr>
        <w:t xml:space="preserve"> Пономарёва Е. Г. Авторитарный транзит периферийных стран межвоенной Европы: политологический анализ // Вестник МГИМО Университета. 2009. С. </w:t>
      </w:r>
      <w:r>
        <w:rPr>
          <w:sz w:val="24"/>
          <w:szCs w:val="24"/>
        </w:rPr>
        <w:t>8–9</w:t>
      </w:r>
      <w:r w:rsidRPr="00890FDB">
        <w:rPr>
          <w:sz w:val="24"/>
          <w:szCs w:val="24"/>
        </w:rPr>
        <w:t xml:space="preserve">. </w:t>
      </w:r>
      <w:r w:rsidRPr="00890FDB">
        <w:rPr>
          <w:sz w:val="24"/>
          <w:szCs w:val="24"/>
          <w:lang w:val="en-US"/>
        </w:rPr>
        <w:t>URL</w:t>
      </w:r>
      <w:r w:rsidRPr="00890FDB">
        <w:rPr>
          <w:sz w:val="24"/>
          <w:szCs w:val="24"/>
        </w:rPr>
        <w:t>: </w:t>
      </w:r>
      <w:hyperlink r:id="rId50" w:history="1">
        <w:r w:rsidRPr="00890FDB">
          <w:rPr>
            <w:rStyle w:val="a7"/>
            <w:sz w:val="24"/>
            <w:szCs w:val="24"/>
            <w:lang w:val="en-US"/>
          </w:rPr>
          <w:t>https</w:t>
        </w:r>
        <w:r w:rsidRPr="00890FDB">
          <w:rPr>
            <w:rStyle w:val="a7"/>
            <w:sz w:val="24"/>
            <w:szCs w:val="24"/>
          </w:rPr>
          <w:t>://</w:t>
        </w:r>
        <w:r w:rsidRPr="00890FDB">
          <w:rPr>
            <w:rStyle w:val="a7"/>
            <w:sz w:val="24"/>
            <w:szCs w:val="24"/>
            <w:lang w:val="en-US"/>
          </w:rPr>
          <w:t>cyberleninka</w:t>
        </w:r>
        <w:r w:rsidRPr="00890FDB">
          <w:rPr>
            <w:rStyle w:val="a7"/>
            <w:sz w:val="24"/>
            <w:szCs w:val="24"/>
          </w:rPr>
          <w:t>.</w:t>
        </w:r>
        <w:r w:rsidRPr="00890FDB">
          <w:rPr>
            <w:rStyle w:val="a7"/>
            <w:sz w:val="24"/>
            <w:szCs w:val="24"/>
            <w:lang w:val="en-US"/>
          </w:rPr>
          <w:t>ru</w:t>
        </w:r>
        <w:r w:rsidRPr="00890FDB">
          <w:rPr>
            <w:rStyle w:val="a7"/>
            <w:sz w:val="24"/>
            <w:szCs w:val="24"/>
          </w:rPr>
          <w:t>/</w:t>
        </w:r>
        <w:r w:rsidRPr="00890FDB">
          <w:rPr>
            <w:rStyle w:val="a7"/>
            <w:sz w:val="24"/>
            <w:szCs w:val="24"/>
            <w:lang w:val="en-US"/>
          </w:rPr>
          <w:t>article</w:t>
        </w:r>
        <w:r w:rsidRPr="00890FDB">
          <w:rPr>
            <w:rStyle w:val="a7"/>
            <w:sz w:val="24"/>
            <w:szCs w:val="24"/>
          </w:rPr>
          <w:t>/</w:t>
        </w:r>
        <w:r w:rsidRPr="00890FDB">
          <w:rPr>
            <w:rStyle w:val="a7"/>
            <w:sz w:val="24"/>
            <w:szCs w:val="24"/>
            <w:lang w:val="en-US"/>
          </w:rPr>
          <w:t>n</w:t>
        </w:r>
        <w:r w:rsidRPr="00890FDB">
          <w:rPr>
            <w:rStyle w:val="a7"/>
            <w:sz w:val="24"/>
            <w:szCs w:val="24"/>
          </w:rPr>
          <w:t>/</w:t>
        </w:r>
        <w:r w:rsidRPr="00890FDB">
          <w:rPr>
            <w:rStyle w:val="a7"/>
            <w:sz w:val="24"/>
            <w:szCs w:val="24"/>
            <w:lang w:val="en-US"/>
          </w:rPr>
          <w:t>avtoritarnyy</w:t>
        </w:r>
        <w:r w:rsidRPr="00890FDB">
          <w:rPr>
            <w:rStyle w:val="a7"/>
            <w:sz w:val="24"/>
            <w:szCs w:val="24"/>
          </w:rPr>
          <w:t>-</w:t>
        </w:r>
        <w:r w:rsidRPr="00890FDB">
          <w:rPr>
            <w:rStyle w:val="a7"/>
            <w:sz w:val="24"/>
            <w:szCs w:val="24"/>
            <w:lang w:val="en-US"/>
          </w:rPr>
          <w:t>tranzit</w:t>
        </w:r>
        <w:r w:rsidRPr="00890FDB">
          <w:rPr>
            <w:rStyle w:val="a7"/>
            <w:sz w:val="24"/>
            <w:szCs w:val="24"/>
          </w:rPr>
          <w:t>-</w:t>
        </w:r>
        <w:r w:rsidRPr="00890FDB">
          <w:rPr>
            <w:rStyle w:val="a7"/>
            <w:sz w:val="24"/>
            <w:szCs w:val="24"/>
            <w:lang w:val="en-US"/>
          </w:rPr>
          <w:t>periferiynyh</w:t>
        </w:r>
        <w:r w:rsidRPr="00890FDB">
          <w:rPr>
            <w:rStyle w:val="a7"/>
            <w:sz w:val="24"/>
            <w:szCs w:val="24"/>
          </w:rPr>
          <w:t>-</w:t>
        </w:r>
        <w:r w:rsidRPr="00890FDB">
          <w:rPr>
            <w:rStyle w:val="a7"/>
            <w:sz w:val="24"/>
            <w:szCs w:val="24"/>
            <w:lang w:val="en-US"/>
          </w:rPr>
          <w:t>stran</w:t>
        </w:r>
        <w:r w:rsidRPr="00890FDB">
          <w:rPr>
            <w:rStyle w:val="a7"/>
            <w:sz w:val="24"/>
            <w:szCs w:val="24"/>
          </w:rPr>
          <w:t>-</w:t>
        </w:r>
        <w:r w:rsidRPr="00890FDB">
          <w:rPr>
            <w:rStyle w:val="a7"/>
            <w:sz w:val="24"/>
            <w:szCs w:val="24"/>
            <w:lang w:val="en-US"/>
          </w:rPr>
          <w:t>mezhvoennoy</w:t>
        </w:r>
        <w:r w:rsidRPr="00890FDB">
          <w:rPr>
            <w:rStyle w:val="a7"/>
            <w:sz w:val="24"/>
            <w:szCs w:val="24"/>
          </w:rPr>
          <w:t>-</w:t>
        </w:r>
        <w:r w:rsidRPr="00890FDB">
          <w:rPr>
            <w:rStyle w:val="a7"/>
            <w:sz w:val="24"/>
            <w:szCs w:val="24"/>
            <w:lang w:val="en-US"/>
          </w:rPr>
          <w:t>evropy</w:t>
        </w:r>
        <w:r w:rsidRPr="00890FDB">
          <w:rPr>
            <w:rStyle w:val="a7"/>
            <w:sz w:val="24"/>
            <w:szCs w:val="24"/>
          </w:rPr>
          <w:t>-</w:t>
        </w:r>
        <w:r w:rsidRPr="00890FDB">
          <w:rPr>
            <w:rStyle w:val="a7"/>
            <w:sz w:val="24"/>
            <w:szCs w:val="24"/>
            <w:lang w:val="en-US"/>
          </w:rPr>
          <w:t>politologicheskiy</w:t>
        </w:r>
        <w:r w:rsidRPr="00890FDB">
          <w:rPr>
            <w:rStyle w:val="a7"/>
            <w:sz w:val="24"/>
            <w:szCs w:val="24"/>
          </w:rPr>
          <w:t>-</w:t>
        </w:r>
        <w:r w:rsidRPr="00890FDB">
          <w:rPr>
            <w:rStyle w:val="a7"/>
            <w:sz w:val="24"/>
            <w:szCs w:val="24"/>
            <w:lang w:val="en-US"/>
          </w:rPr>
          <w:t>analiz</w:t>
        </w:r>
      </w:hyperlink>
      <w:r w:rsidRPr="00890FDB">
        <w:rPr>
          <w:sz w:val="24"/>
          <w:szCs w:val="24"/>
        </w:rPr>
        <w:t xml:space="preserve"> </w:t>
      </w:r>
      <w:r w:rsidRPr="00890FDB">
        <w:rPr>
          <w:sz w:val="24"/>
          <w:szCs w:val="24"/>
          <w:lang w:val="lv-LV"/>
        </w:rPr>
        <w:t xml:space="preserve">(дата обращения </w:t>
      </w:r>
      <w:r w:rsidRPr="00890FDB">
        <w:rPr>
          <w:sz w:val="24"/>
          <w:szCs w:val="24"/>
        </w:rPr>
        <w:t>15</w:t>
      </w:r>
      <w:r w:rsidRPr="00890FDB">
        <w:rPr>
          <w:sz w:val="24"/>
          <w:szCs w:val="24"/>
          <w:lang w:val="lv-LV"/>
        </w:rPr>
        <w:t>.04.2018)</w:t>
      </w:r>
      <w:r w:rsidRPr="00890FDB">
        <w:rPr>
          <w:sz w:val="24"/>
          <w:szCs w:val="24"/>
        </w:rPr>
        <w:t>.</w:t>
      </w:r>
    </w:p>
  </w:footnote>
  <w:footnote w:id="95">
    <w:p w:rsidR="00E84C0E" w:rsidRPr="00890FDB" w:rsidRDefault="00E84C0E" w:rsidP="001A5816">
      <w:pPr>
        <w:pStyle w:val="ae"/>
        <w:spacing w:after="100"/>
        <w:rPr>
          <w:sz w:val="24"/>
          <w:szCs w:val="24"/>
        </w:rPr>
      </w:pPr>
      <w:r w:rsidRPr="00890FDB">
        <w:rPr>
          <w:rStyle w:val="af0"/>
          <w:sz w:val="24"/>
          <w:szCs w:val="24"/>
        </w:rPr>
        <w:footnoteRef/>
      </w:r>
      <w:r w:rsidRPr="00890FDB">
        <w:rPr>
          <w:sz w:val="24"/>
          <w:szCs w:val="24"/>
        </w:rPr>
        <w:t xml:space="preserve"> Шнайдер А. А. Периодическая печать Латвии в контексте исторических событий: от становления до распада СССР // Филологические науки. Вопросы теории и практики. Тамбов, 2017. С. 50. </w:t>
      </w:r>
      <w:r w:rsidRPr="00890FDB">
        <w:rPr>
          <w:sz w:val="24"/>
          <w:szCs w:val="24"/>
          <w:lang w:val="en-US"/>
        </w:rPr>
        <w:t>URL</w:t>
      </w:r>
      <w:r w:rsidRPr="00890FDB">
        <w:rPr>
          <w:sz w:val="24"/>
          <w:szCs w:val="24"/>
        </w:rPr>
        <w:t xml:space="preserve">: </w:t>
      </w:r>
      <w:hyperlink r:id="rId51" w:history="1">
        <w:r w:rsidRPr="00890FDB">
          <w:rPr>
            <w:rStyle w:val="a7"/>
            <w:sz w:val="24"/>
            <w:szCs w:val="24"/>
          </w:rPr>
          <w:t>http://www.gramota.net/materials/2/2017/4-2/12.html</w:t>
        </w:r>
      </w:hyperlink>
      <w:r w:rsidRPr="00890FDB">
        <w:rPr>
          <w:sz w:val="24"/>
          <w:szCs w:val="24"/>
        </w:rPr>
        <w:t xml:space="preserve"> (дата обращения 01.04.2018)</w:t>
      </w:r>
    </w:p>
  </w:footnote>
  <w:footnote w:id="96">
    <w:p w:rsidR="00E84C0E" w:rsidRPr="00890FDB" w:rsidRDefault="00E84C0E" w:rsidP="001A5816">
      <w:pPr>
        <w:pStyle w:val="ae"/>
        <w:spacing w:after="100"/>
        <w:rPr>
          <w:sz w:val="24"/>
          <w:szCs w:val="24"/>
        </w:rPr>
      </w:pPr>
      <w:r w:rsidRPr="00890FDB">
        <w:rPr>
          <w:rStyle w:val="af0"/>
          <w:sz w:val="24"/>
          <w:szCs w:val="24"/>
        </w:rPr>
        <w:footnoteRef/>
      </w:r>
      <w:r w:rsidRPr="00890FDB">
        <w:rPr>
          <w:sz w:val="24"/>
          <w:szCs w:val="24"/>
        </w:rPr>
        <w:t xml:space="preserve"> См. об этом: Воробьёва Л.М. История Латвии от Российской империи к СССР. — М.: Издательство «ФИВ», 2011. С 229–248.</w:t>
      </w:r>
    </w:p>
  </w:footnote>
  <w:footnote w:id="97">
    <w:p w:rsidR="00E84C0E" w:rsidRPr="00890FDB" w:rsidRDefault="00E84C0E" w:rsidP="001A5816">
      <w:pPr>
        <w:pStyle w:val="ae"/>
        <w:spacing w:after="100"/>
        <w:rPr>
          <w:sz w:val="24"/>
          <w:szCs w:val="24"/>
        </w:rPr>
      </w:pPr>
      <w:r w:rsidRPr="00890FDB">
        <w:rPr>
          <w:rStyle w:val="af0"/>
          <w:sz w:val="24"/>
          <w:szCs w:val="24"/>
        </w:rPr>
        <w:footnoteRef/>
      </w:r>
      <w:r w:rsidRPr="00890FDB">
        <w:rPr>
          <w:sz w:val="24"/>
          <w:szCs w:val="24"/>
        </w:rPr>
        <w:t xml:space="preserve"> Кузьминых Н. Ю. Исторические предпосылки этнической политики постсоветской Латвии // Известия АлтГУ. 2010. С. 122.</w:t>
      </w:r>
    </w:p>
  </w:footnote>
  <w:footnote w:id="98">
    <w:p w:rsidR="00E84C0E" w:rsidRPr="00890FDB" w:rsidRDefault="00E84C0E" w:rsidP="00FD36A1">
      <w:pPr>
        <w:pStyle w:val="ae"/>
        <w:spacing w:after="100"/>
        <w:rPr>
          <w:sz w:val="24"/>
          <w:szCs w:val="24"/>
        </w:rPr>
      </w:pPr>
      <w:r w:rsidRPr="00890FDB">
        <w:rPr>
          <w:rStyle w:val="af0"/>
          <w:sz w:val="24"/>
          <w:szCs w:val="24"/>
        </w:rPr>
        <w:footnoteRef/>
      </w:r>
      <w:r w:rsidRPr="00890FDB">
        <w:rPr>
          <w:sz w:val="24"/>
          <w:szCs w:val="24"/>
        </w:rPr>
        <w:t xml:space="preserve"> Ярве П. Советское наследие и современная этнополитика стран Балтии // Этническая политика в странах Балтии. М.: Наука. 2013. С. 39</w:t>
      </w:r>
    </w:p>
  </w:footnote>
  <w:footnote w:id="99">
    <w:p w:rsidR="00E84C0E" w:rsidRPr="00890FDB" w:rsidRDefault="00E84C0E" w:rsidP="00FD36A1">
      <w:pPr>
        <w:pStyle w:val="ae"/>
        <w:spacing w:after="100"/>
        <w:rPr>
          <w:sz w:val="24"/>
          <w:szCs w:val="24"/>
        </w:rPr>
      </w:pPr>
      <w:r w:rsidRPr="00890FDB">
        <w:rPr>
          <w:rStyle w:val="af0"/>
          <w:sz w:val="24"/>
          <w:szCs w:val="24"/>
        </w:rPr>
        <w:footnoteRef/>
      </w:r>
      <w:r w:rsidRPr="00890FDB">
        <w:rPr>
          <w:sz w:val="24"/>
          <w:szCs w:val="24"/>
        </w:rPr>
        <w:t xml:space="preserve"> Вавилова В. В., Кайгородова А. Ф., Коротаева Ю. В., Мяленко Ю. В., Панов П. В. Русские меньшинства в странах постсоветского пространства: факторы политизации. Аналитический доклад. Пермь, 2013. С. 2.</w:t>
      </w:r>
    </w:p>
  </w:footnote>
  <w:footnote w:id="100">
    <w:p w:rsidR="00E84C0E" w:rsidRPr="00890FDB" w:rsidRDefault="00E84C0E" w:rsidP="00FD36A1">
      <w:pPr>
        <w:pStyle w:val="ae"/>
        <w:spacing w:after="100"/>
        <w:rPr>
          <w:sz w:val="24"/>
          <w:szCs w:val="24"/>
        </w:rPr>
      </w:pPr>
      <w:r w:rsidRPr="00890FDB">
        <w:rPr>
          <w:rStyle w:val="af0"/>
          <w:sz w:val="24"/>
          <w:szCs w:val="24"/>
        </w:rPr>
        <w:footnoteRef/>
      </w:r>
      <w:r w:rsidRPr="00890FDB">
        <w:rPr>
          <w:sz w:val="24"/>
          <w:szCs w:val="24"/>
        </w:rPr>
        <w:t xml:space="preserve"> См. об этом: Ярве П. Советское наследие и современная этнополитика стран Балтии // Этническая политика в странах Балтии. М.: Наука. 2013. С. 45</w:t>
      </w:r>
    </w:p>
  </w:footnote>
  <w:footnote w:id="101">
    <w:p w:rsidR="00E84C0E" w:rsidRPr="00890FDB" w:rsidRDefault="00E84C0E" w:rsidP="00FD36A1">
      <w:pPr>
        <w:pStyle w:val="ae"/>
        <w:spacing w:after="100"/>
        <w:rPr>
          <w:sz w:val="24"/>
          <w:szCs w:val="24"/>
        </w:rPr>
      </w:pPr>
      <w:r w:rsidRPr="00890FDB">
        <w:rPr>
          <w:rStyle w:val="af0"/>
          <w:sz w:val="24"/>
          <w:szCs w:val="24"/>
        </w:rPr>
        <w:footnoteRef/>
      </w:r>
      <w:r w:rsidRPr="00890FDB">
        <w:rPr>
          <w:sz w:val="24"/>
          <w:szCs w:val="24"/>
        </w:rPr>
        <w:t xml:space="preserve"> Кузьминых Н. Ю. Исторические предпосылки этнической политики постсоветской Латвии // Известия АлтГУ. 2010. С. 123.</w:t>
      </w:r>
    </w:p>
  </w:footnote>
  <w:footnote w:id="102">
    <w:p w:rsidR="00E84C0E" w:rsidRPr="00890FDB" w:rsidRDefault="00E84C0E" w:rsidP="00597341">
      <w:pPr>
        <w:pStyle w:val="ae"/>
        <w:spacing w:after="100"/>
        <w:rPr>
          <w:sz w:val="24"/>
          <w:szCs w:val="24"/>
        </w:rPr>
      </w:pPr>
      <w:r w:rsidRPr="00890FDB">
        <w:rPr>
          <w:rStyle w:val="af0"/>
          <w:sz w:val="24"/>
          <w:szCs w:val="24"/>
        </w:rPr>
        <w:footnoteRef/>
      </w:r>
      <w:r w:rsidRPr="00890FDB">
        <w:rPr>
          <w:sz w:val="24"/>
          <w:szCs w:val="24"/>
        </w:rPr>
        <w:t xml:space="preserve"> Ярве П. Советское наследие и современная этнополитика стран Балтии // Этническая политика в странах Балтии. М.: Наука. 2013. С. 44</w:t>
      </w:r>
    </w:p>
  </w:footnote>
  <w:footnote w:id="103">
    <w:p w:rsidR="00E84C0E" w:rsidRPr="00890FDB" w:rsidRDefault="00E84C0E" w:rsidP="00597341">
      <w:pPr>
        <w:pStyle w:val="ae"/>
        <w:spacing w:after="100"/>
        <w:rPr>
          <w:sz w:val="24"/>
          <w:szCs w:val="24"/>
        </w:rPr>
      </w:pPr>
      <w:r w:rsidRPr="00890FDB">
        <w:rPr>
          <w:rStyle w:val="af0"/>
          <w:sz w:val="24"/>
          <w:szCs w:val="24"/>
        </w:rPr>
        <w:footnoteRef/>
      </w:r>
      <w:r w:rsidRPr="00890FDB">
        <w:rPr>
          <w:sz w:val="24"/>
          <w:szCs w:val="24"/>
        </w:rPr>
        <w:t xml:space="preserve"> Там же. С. 46.</w:t>
      </w:r>
    </w:p>
  </w:footnote>
  <w:footnote w:id="104">
    <w:p w:rsidR="00E84C0E" w:rsidRPr="00890FDB" w:rsidRDefault="00E84C0E" w:rsidP="00FD36A1">
      <w:pPr>
        <w:pStyle w:val="ae"/>
        <w:spacing w:after="100"/>
        <w:rPr>
          <w:sz w:val="24"/>
          <w:szCs w:val="24"/>
        </w:rPr>
      </w:pPr>
      <w:r w:rsidRPr="00890FDB">
        <w:rPr>
          <w:rStyle w:val="af0"/>
          <w:sz w:val="24"/>
          <w:szCs w:val="24"/>
        </w:rPr>
        <w:footnoteRef/>
      </w:r>
      <w:r w:rsidRPr="00890FDB">
        <w:rPr>
          <w:sz w:val="24"/>
          <w:szCs w:val="24"/>
        </w:rPr>
        <w:t xml:space="preserve"> Декларация о восстановлении независимости Латвийской республики. Рига, 1990. </w:t>
      </w:r>
      <w:r w:rsidRPr="00890FDB">
        <w:rPr>
          <w:sz w:val="24"/>
          <w:szCs w:val="24"/>
          <w:lang w:val="en-US"/>
        </w:rPr>
        <w:t>URL</w:t>
      </w:r>
      <w:r w:rsidRPr="00890FDB">
        <w:rPr>
          <w:sz w:val="24"/>
          <w:szCs w:val="24"/>
        </w:rPr>
        <w:t>: </w:t>
      </w:r>
      <w:hyperlink r:id="rId52" w:history="1">
        <w:r w:rsidRPr="00890FDB">
          <w:rPr>
            <w:rStyle w:val="a7"/>
            <w:sz w:val="24"/>
            <w:szCs w:val="24"/>
            <w:lang w:val="en-US"/>
          </w:rPr>
          <w:t>https</w:t>
        </w:r>
        <w:r w:rsidRPr="00890FDB">
          <w:rPr>
            <w:rStyle w:val="a7"/>
            <w:sz w:val="24"/>
            <w:szCs w:val="24"/>
          </w:rPr>
          <w:t>://</w:t>
        </w:r>
        <w:r w:rsidRPr="00890FDB">
          <w:rPr>
            <w:rStyle w:val="a7"/>
            <w:sz w:val="24"/>
            <w:szCs w:val="24"/>
            <w:lang w:val="en-US"/>
          </w:rPr>
          <w:t>ru</w:t>
        </w:r>
        <w:r w:rsidRPr="00890FDB">
          <w:rPr>
            <w:rStyle w:val="a7"/>
            <w:sz w:val="24"/>
            <w:szCs w:val="24"/>
          </w:rPr>
          <w:t>.</w:t>
        </w:r>
        <w:r w:rsidRPr="00890FDB">
          <w:rPr>
            <w:rStyle w:val="a7"/>
            <w:sz w:val="24"/>
            <w:szCs w:val="24"/>
            <w:lang w:val="en-US"/>
          </w:rPr>
          <w:t>wikisource</w:t>
        </w:r>
        <w:r w:rsidRPr="00890FDB">
          <w:rPr>
            <w:rStyle w:val="a7"/>
            <w:sz w:val="24"/>
            <w:szCs w:val="24"/>
          </w:rPr>
          <w:t>.</w:t>
        </w:r>
        <w:r w:rsidRPr="00890FDB">
          <w:rPr>
            <w:rStyle w:val="a7"/>
            <w:sz w:val="24"/>
            <w:szCs w:val="24"/>
            <w:lang w:val="en-US"/>
          </w:rPr>
          <w:t>org</w:t>
        </w:r>
        <w:r w:rsidRPr="00890FDB">
          <w:rPr>
            <w:rStyle w:val="a7"/>
            <w:sz w:val="24"/>
            <w:szCs w:val="24"/>
          </w:rPr>
          <w:t>/</w:t>
        </w:r>
        <w:r w:rsidRPr="00890FDB">
          <w:rPr>
            <w:rStyle w:val="a7"/>
            <w:sz w:val="24"/>
            <w:szCs w:val="24"/>
            <w:lang w:val="en-US"/>
          </w:rPr>
          <w:t>wiki</w:t>
        </w:r>
        <w:r w:rsidRPr="00890FDB">
          <w:rPr>
            <w:rStyle w:val="a7"/>
            <w:sz w:val="24"/>
            <w:szCs w:val="24"/>
          </w:rPr>
          <w:t>/Декларация_о_восстановлении_независимости_Латвийской_Республики</w:t>
        </w:r>
      </w:hyperlink>
      <w:r w:rsidRPr="00890FDB">
        <w:rPr>
          <w:sz w:val="24"/>
          <w:szCs w:val="24"/>
        </w:rPr>
        <w:t xml:space="preserve"> (</w:t>
      </w:r>
      <w:r w:rsidRPr="00890FDB">
        <w:rPr>
          <w:sz w:val="24"/>
          <w:szCs w:val="24"/>
          <w:lang w:val="lv-LV"/>
        </w:rPr>
        <w:t xml:space="preserve">дата обращения </w:t>
      </w:r>
      <w:r w:rsidRPr="00890FDB">
        <w:rPr>
          <w:sz w:val="24"/>
          <w:szCs w:val="24"/>
        </w:rPr>
        <w:t>15</w:t>
      </w:r>
      <w:r w:rsidRPr="00890FDB">
        <w:rPr>
          <w:sz w:val="24"/>
          <w:szCs w:val="24"/>
          <w:lang w:val="lv-LV"/>
        </w:rPr>
        <w:t>.04.2018)</w:t>
      </w:r>
      <w:r w:rsidRPr="00890FDB">
        <w:rPr>
          <w:sz w:val="24"/>
          <w:szCs w:val="24"/>
        </w:rPr>
        <w:t>.</w:t>
      </w:r>
    </w:p>
  </w:footnote>
  <w:footnote w:id="105">
    <w:p w:rsidR="00E84C0E" w:rsidRPr="00890FDB" w:rsidRDefault="00E84C0E" w:rsidP="007E2EB8">
      <w:pPr>
        <w:pStyle w:val="ae"/>
        <w:spacing w:after="100"/>
        <w:rPr>
          <w:sz w:val="24"/>
          <w:szCs w:val="24"/>
        </w:rPr>
      </w:pPr>
      <w:r w:rsidRPr="00890FDB">
        <w:rPr>
          <w:rStyle w:val="af0"/>
          <w:sz w:val="24"/>
          <w:szCs w:val="24"/>
        </w:rPr>
        <w:footnoteRef/>
      </w:r>
      <w:r w:rsidRPr="00890FDB">
        <w:rPr>
          <w:sz w:val="24"/>
          <w:szCs w:val="24"/>
        </w:rPr>
        <w:t xml:space="preserve"> Кузьминых Н. Ю. Исторические предпосылки этнической политики постсоветской Латвии // Известия АлтГУ. 2010. С. 122.</w:t>
      </w:r>
    </w:p>
  </w:footnote>
  <w:footnote w:id="106">
    <w:p w:rsidR="00E84C0E" w:rsidRPr="00890FDB" w:rsidRDefault="00E84C0E" w:rsidP="007E2EB8">
      <w:pPr>
        <w:pStyle w:val="ae"/>
        <w:spacing w:after="100"/>
        <w:rPr>
          <w:sz w:val="24"/>
          <w:szCs w:val="24"/>
        </w:rPr>
      </w:pPr>
      <w:r w:rsidRPr="00890FDB">
        <w:rPr>
          <w:rStyle w:val="af0"/>
          <w:sz w:val="24"/>
          <w:szCs w:val="24"/>
        </w:rPr>
        <w:footnoteRef/>
      </w:r>
      <w:r w:rsidRPr="00890FDB">
        <w:rPr>
          <w:sz w:val="24"/>
          <w:szCs w:val="24"/>
        </w:rPr>
        <w:t xml:space="preserve"> </w:t>
      </w:r>
      <w:r>
        <w:rPr>
          <w:sz w:val="24"/>
          <w:szCs w:val="24"/>
        </w:rPr>
        <w:t xml:space="preserve">Там же. </w:t>
      </w:r>
      <w:r w:rsidRPr="00890FDB">
        <w:rPr>
          <w:sz w:val="24"/>
          <w:szCs w:val="24"/>
        </w:rPr>
        <w:t>С. 123.</w:t>
      </w:r>
    </w:p>
  </w:footnote>
  <w:footnote w:id="107">
    <w:p w:rsidR="00E84C0E" w:rsidRPr="00355523" w:rsidRDefault="00E84C0E" w:rsidP="005A794D">
      <w:pPr>
        <w:pStyle w:val="ae"/>
        <w:spacing w:after="100"/>
        <w:rPr>
          <w:sz w:val="24"/>
          <w:szCs w:val="24"/>
        </w:rPr>
      </w:pPr>
      <w:r w:rsidRPr="00890FDB">
        <w:rPr>
          <w:rStyle w:val="af0"/>
          <w:sz w:val="24"/>
          <w:szCs w:val="24"/>
        </w:rPr>
        <w:footnoteRef/>
      </w:r>
      <w:r w:rsidRPr="00890FDB">
        <w:rPr>
          <w:sz w:val="24"/>
          <w:szCs w:val="24"/>
        </w:rPr>
        <w:t xml:space="preserve"> Ярве П. Советское наследие и современная этнополитика стран Балтии // Этническая политика в странах Балтии. М.: Наука</w:t>
      </w:r>
      <w:r w:rsidRPr="00355523">
        <w:rPr>
          <w:sz w:val="24"/>
          <w:szCs w:val="24"/>
        </w:rPr>
        <w:t>. 2013. С. 40.</w:t>
      </w:r>
    </w:p>
  </w:footnote>
  <w:footnote w:id="108">
    <w:p w:rsidR="00E84C0E" w:rsidRPr="00355523" w:rsidRDefault="00E84C0E" w:rsidP="0055164B">
      <w:pPr>
        <w:pStyle w:val="ae"/>
        <w:spacing w:after="100"/>
        <w:rPr>
          <w:sz w:val="24"/>
          <w:szCs w:val="24"/>
        </w:rPr>
      </w:pPr>
      <w:r w:rsidRPr="00355523">
        <w:rPr>
          <w:rStyle w:val="af0"/>
          <w:sz w:val="24"/>
          <w:szCs w:val="24"/>
        </w:rPr>
        <w:footnoteRef/>
      </w:r>
      <w:r w:rsidRPr="00355523">
        <w:rPr>
          <w:sz w:val="24"/>
          <w:szCs w:val="24"/>
        </w:rPr>
        <w:t xml:space="preserve"> См. об этом: Ярве П. Советское наследие и современная этнополитика стран Балтии // Этническая политика в странах Балтии. М.: Наука. 2013. С. 45</w:t>
      </w:r>
    </w:p>
  </w:footnote>
  <w:footnote w:id="109">
    <w:p w:rsidR="00E84C0E" w:rsidRPr="00355523" w:rsidRDefault="00E84C0E" w:rsidP="0055164B">
      <w:pPr>
        <w:pStyle w:val="ae"/>
        <w:spacing w:after="100"/>
        <w:rPr>
          <w:sz w:val="24"/>
          <w:szCs w:val="24"/>
        </w:rPr>
      </w:pPr>
      <w:r w:rsidRPr="00355523">
        <w:rPr>
          <w:rStyle w:val="af0"/>
          <w:sz w:val="24"/>
          <w:szCs w:val="24"/>
        </w:rPr>
        <w:footnoteRef/>
      </w:r>
      <w:r w:rsidRPr="00355523">
        <w:rPr>
          <w:sz w:val="24"/>
          <w:szCs w:val="24"/>
        </w:rPr>
        <w:t xml:space="preserve"> Постоянное население статистических регионов, республиканских городов и краёв Латвии по национальности по состоянию на 1 марта 2011 года // Перепись населения Латвии 2011 года [Электронный ресурс]. </w:t>
      </w:r>
      <w:r w:rsidRPr="00355523">
        <w:rPr>
          <w:sz w:val="24"/>
          <w:szCs w:val="24"/>
          <w:lang w:val="en-US"/>
        </w:rPr>
        <w:t>URL</w:t>
      </w:r>
      <w:r w:rsidRPr="00355523">
        <w:rPr>
          <w:sz w:val="24"/>
          <w:szCs w:val="24"/>
        </w:rPr>
        <w:t xml:space="preserve">: </w:t>
      </w:r>
      <w:hyperlink r:id="rId53" w:history="1">
        <w:r w:rsidRPr="00355523">
          <w:rPr>
            <w:rStyle w:val="a7"/>
            <w:sz w:val="24"/>
            <w:szCs w:val="24"/>
            <w:lang w:val="en-US"/>
          </w:rPr>
          <w:t>http</w:t>
        </w:r>
        <w:r w:rsidRPr="00355523">
          <w:rPr>
            <w:rStyle w:val="a7"/>
            <w:sz w:val="24"/>
            <w:szCs w:val="24"/>
          </w:rPr>
          <w:t>://</w:t>
        </w:r>
        <w:r w:rsidRPr="00355523">
          <w:rPr>
            <w:rStyle w:val="a7"/>
            <w:sz w:val="24"/>
            <w:szCs w:val="24"/>
            <w:lang w:val="en-US"/>
          </w:rPr>
          <w:t>www</w:t>
        </w:r>
        <w:r w:rsidRPr="00355523">
          <w:rPr>
            <w:rStyle w:val="a7"/>
            <w:sz w:val="24"/>
            <w:szCs w:val="24"/>
          </w:rPr>
          <w:t>.</w:t>
        </w:r>
        <w:r w:rsidRPr="00355523">
          <w:rPr>
            <w:rStyle w:val="a7"/>
            <w:sz w:val="24"/>
            <w:szCs w:val="24"/>
            <w:lang w:val="en-US"/>
          </w:rPr>
          <w:t>csb</w:t>
        </w:r>
        <w:r w:rsidRPr="00355523">
          <w:rPr>
            <w:rStyle w:val="a7"/>
            <w:sz w:val="24"/>
            <w:szCs w:val="24"/>
          </w:rPr>
          <w:t>.</w:t>
        </w:r>
        <w:r w:rsidRPr="00355523">
          <w:rPr>
            <w:rStyle w:val="a7"/>
            <w:sz w:val="24"/>
            <w:szCs w:val="24"/>
            <w:lang w:val="en-US"/>
          </w:rPr>
          <w:t>gov</w:t>
        </w:r>
        <w:r w:rsidRPr="00355523">
          <w:rPr>
            <w:rStyle w:val="a7"/>
            <w:sz w:val="24"/>
            <w:szCs w:val="24"/>
          </w:rPr>
          <w:t>.</w:t>
        </w:r>
        <w:r w:rsidRPr="00355523">
          <w:rPr>
            <w:rStyle w:val="a7"/>
            <w:sz w:val="24"/>
            <w:szCs w:val="24"/>
            <w:lang w:val="en-US"/>
          </w:rPr>
          <w:t>lv</w:t>
        </w:r>
        <w:r w:rsidRPr="00355523">
          <w:rPr>
            <w:rStyle w:val="a7"/>
            <w:sz w:val="24"/>
            <w:szCs w:val="24"/>
          </w:rPr>
          <w:t>/</w:t>
        </w:r>
        <w:r w:rsidRPr="00355523">
          <w:rPr>
            <w:rStyle w:val="a7"/>
            <w:sz w:val="24"/>
            <w:szCs w:val="24"/>
            <w:lang w:val="en-US"/>
          </w:rPr>
          <w:t>statistikas</w:t>
        </w:r>
        <w:r w:rsidRPr="00355523">
          <w:rPr>
            <w:rStyle w:val="a7"/>
            <w:sz w:val="24"/>
            <w:szCs w:val="24"/>
          </w:rPr>
          <w:t>-</w:t>
        </w:r>
        <w:r w:rsidRPr="00355523">
          <w:rPr>
            <w:rStyle w:val="a7"/>
            <w:sz w:val="24"/>
            <w:szCs w:val="24"/>
            <w:lang w:val="en-US"/>
          </w:rPr>
          <w:t>temas</w:t>
        </w:r>
        <w:r w:rsidRPr="00355523">
          <w:rPr>
            <w:rStyle w:val="a7"/>
            <w:sz w:val="24"/>
            <w:szCs w:val="24"/>
          </w:rPr>
          <w:t>/2011</w:t>
        </w:r>
        <w:r w:rsidRPr="00355523">
          <w:rPr>
            <w:rStyle w:val="a7"/>
            <w:sz w:val="24"/>
            <w:szCs w:val="24"/>
            <w:lang w:val="en-US"/>
          </w:rPr>
          <w:t>gada</w:t>
        </w:r>
        <w:r w:rsidRPr="00355523">
          <w:rPr>
            <w:rStyle w:val="a7"/>
            <w:sz w:val="24"/>
            <w:szCs w:val="24"/>
          </w:rPr>
          <w:t>-</w:t>
        </w:r>
        <w:r w:rsidRPr="00355523">
          <w:rPr>
            <w:rStyle w:val="a7"/>
            <w:sz w:val="24"/>
            <w:szCs w:val="24"/>
            <w:lang w:val="en-US"/>
          </w:rPr>
          <w:t>tautas</w:t>
        </w:r>
        <w:r w:rsidRPr="00355523">
          <w:rPr>
            <w:rStyle w:val="a7"/>
            <w:sz w:val="24"/>
            <w:szCs w:val="24"/>
          </w:rPr>
          <w:t>-</w:t>
        </w:r>
        <w:r w:rsidRPr="00355523">
          <w:rPr>
            <w:rStyle w:val="a7"/>
            <w:sz w:val="24"/>
            <w:szCs w:val="24"/>
            <w:lang w:val="en-US"/>
          </w:rPr>
          <w:t>skaitisana</w:t>
        </w:r>
        <w:r w:rsidRPr="00355523">
          <w:rPr>
            <w:rStyle w:val="a7"/>
            <w:sz w:val="24"/>
            <w:szCs w:val="24"/>
          </w:rPr>
          <w:t>-</w:t>
        </w:r>
        <w:r w:rsidRPr="00355523">
          <w:rPr>
            <w:rStyle w:val="a7"/>
            <w:sz w:val="24"/>
            <w:szCs w:val="24"/>
            <w:lang w:val="en-US"/>
          </w:rPr>
          <w:t>datubaze</w:t>
        </w:r>
        <w:r w:rsidRPr="00355523">
          <w:rPr>
            <w:rStyle w:val="a7"/>
            <w:sz w:val="24"/>
            <w:szCs w:val="24"/>
          </w:rPr>
          <w:t>-33609.</w:t>
        </w:r>
        <w:r w:rsidRPr="00355523">
          <w:rPr>
            <w:rStyle w:val="a7"/>
            <w:sz w:val="24"/>
            <w:szCs w:val="24"/>
            <w:lang w:val="en-US"/>
          </w:rPr>
          <w:t>html</w:t>
        </w:r>
      </w:hyperlink>
      <w:r w:rsidRPr="00355523">
        <w:rPr>
          <w:sz w:val="24"/>
          <w:szCs w:val="24"/>
        </w:rPr>
        <w:t xml:space="preserve"> (</w:t>
      </w:r>
      <w:r w:rsidRPr="00355523">
        <w:rPr>
          <w:sz w:val="24"/>
          <w:szCs w:val="24"/>
          <w:lang w:val="lv-LV"/>
        </w:rPr>
        <w:t xml:space="preserve">дата обращения </w:t>
      </w:r>
      <w:r w:rsidRPr="00355523">
        <w:rPr>
          <w:sz w:val="24"/>
          <w:szCs w:val="24"/>
        </w:rPr>
        <w:t>15</w:t>
      </w:r>
      <w:r w:rsidRPr="00355523">
        <w:rPr>
          <w:sz w:val="24"/>
          <w:szCs w:val="24"/>
          <w:lang w:val="lv-LV"/>
        </w:rPr>
        <w:t>.04.2018)</w:t>
      </w:r>
      <w:r w:rsidRPr="00355523">
        <w:rPr>
          <w:sz w:val="24"/>
          <w:szCs w:val="24"/>
        </w:rPr>
        <w:t>.</w:t>
      </w:r>
    </w:p>
  </w:footnote>
  <w:footnote w:id="110">
    <w:p w:rsidR="00E84C0E" w:rsidRPr="00355523" w:rsidRDefault="00E84C0E" w:rsidP="00355523">
      <w:pPr>
        <w:pStyle w:val="ae"/>
        <w:spacing w:after="100"/>
        <w:rPr>
          <w:sz w:val="24"/>
          <w:szCs w:val="24"/>
        </w:rPr>
      </w:pPr>
      <w:r w:rsidRPr="00355523">
        <w:rPr>
          <w:rStyle w:val="af0"/>
          <w:sz w:val="24"/>
          <w:szCs w:val="24"/>
        </w:rPr>
        <w:footnoteRef/>
      </w:r>
      <w:r w:rsidRPr="00355523">
        <w:rPr>
          <w:sz w:val="24"/>
          <w:szCs w:val="24"/>
        </w:rPr>
        <w:t xml:space="preserve"> Постоянное население статистических регионов, республиканских городов и краёв Латвии по национальности по состоянию на 1 марта 2011 года // Перепись населения Латвии 2011 года [Электронный ресурс]. </w:t>
      </w:r>
      <w:r w:rsidRPr="00355523">
        <w:rPr>
          <w:sz w:val="24"/>
          <w:szCs w:val="24"/>
          <w:lang w:val="en-US"/>
        </w:rPr>
        <w:t>URL</w:t>
      </w:r>
      <w:r w:rsidRPr="00355523">
        <w:rPr>
          <w:sz w:val="24"/>
          <w:szCs w:val="24"/>
        </w:rPr>
        <w:t xml:space="preserve">: </w:t>
      </w:r>
      <w:hyperlink r:id="rId54" w:history="1">
        <w:r w:rsidRPr="00355523">
          <w:rPr>
            <w:rStyle w:val="a7"/>
            <w:sz w:val="24"/>
            <w:szCs w:val="24"/>
            <w:lang w:val="en-US"/>
          </w:rPr>
          <w:t>http</w:t>
        </w:r>
        <w:r w:rsidRPr="00355523">
          <w:rPr>
            <w:rStyle w:val="a7"/>
            <w:sz w:val="24"/>
            <w:szCs w:val="24"/>
          </w:rPr>
          <w:t>://</w:t>
        </w:r>
        <w:r w:rsidRPr="00355523">
          <w:rPr>
            <w:rStyle w:val="a7"/>
            <w:sz w:val="24"/>
            <w:szCs w:val="24"/>
            <w:lang w:val="en-US"/>
          </w:rPr>
          <w:t>www</w:t>
        </w:r>
        <w:r w:rsidRPr="00355523">
          <w:rPr>
            <w:rStyle w:val="a7"/>
            <w:sz w:val="24"/>
            <w:szCs w:val="24"/>
          </w:rPr>
          <w:t>.</w:t>
        </w:r>
        <w:r w:rsidRPr="00355523">
          <w:rPr>
            <w:rStyle w:val="a7"/>
            <w:sz w:val="24"/>
            <w:szCs w:val="24"/>
            <w:lang w:val="en-US"/>
          </w:rPr>
          <w:t>csb</w:t>
        </w:r>
        <w:r w:rsidRPr="00355523">
          <w:rPr>
            <w:rStyle w:val="a7"/>
            <w:sz w:val="24"/>
            <w:szCs w:val="24"/>
          </w:rPr>
          <w:t>.</w:t>
        </w:r>
        <w:r w:rsidRPr="00355523">
          <w:rPr>
            <w:rStyle w:val="a7"/>
            <w:sz w:val="24"/>
            <w:szCs w:val="24"/>
            <w:lang w:val="en-US"/>
          </w:rPr>
          <w:t>gov</w:t>
        </w:r>
        <w:r w:rsidRPr="00355523">
          <w:rPr>
            <w:rStyle w:val="a7"/>
            <w:sz w:val="24"/>
            <w:szCs w:val="24"/>
          </w:rPr>
          <w:t>.</w:t>
        </w:r>
        <w:r w:rsidRPr="00355523">
          <w:rPr>
            <w:rStyle w:val="a7"/>
            <w:sz w:val="24"/>
            <w:szCs w:val="24"/>
            <w:lang w:val="en-US"/>
          </w:rPr>
          <w:t>lv</w:t>
        </w:r>
        <w:r w:rsidRPr="00355523">
          <w:rPr>
            <w:rStyle w:val="a7"/>
            <w:sz w:val="24"/>
            <w:szCs w:val="24"/>
          </w:rPr>
          <w:t>/</w:t>
        </w:r>
        <w:r w:rsidRPr="00355523">
          <w:rPr>
            <w:rStyle w:val="a7"/>
            <w:sz w:val="24"/>
            <w:szCs w:val="24"/>
            <w:lang w:val="en-US"/>
          </w:rPr>
          <w:t>statistikas</w:t>
        </w:r>
        <w:r w:rsidRPr="00355523">
          <w:rPr>
            <w:rStyle w:val="a7"/>
            <w:sz w:val="24"/>
            <w:szCs w:val="24"/>
          </w:rPr>
          <w:t>-</w:t>
        </w:r>
        <w:r w:rsidRPr="00355523">
          <w:rPr>
            <w:rStyle w:val="a7"/>
            <w:sz w:val="24"/>
            <w:szCs w:val="24"/>
            <w:lang w:val="en-US"/>
          </w:rPr>
          <w:t>temas</w:t>
        </w:r>
        <w:r w:rsidRPr="00355523">
          <w:rPr>
            <w:rStyle w:val="a7"/>
            <w:sz w:val="24"/>
            <w:szCs w:val="24"/>
          </w:rPr>
          <w:t>/2011</w:t>
        </w:r>
        <w:r w:rsidRPr="00355523">
          <w:rPr>
            <w:rStyle w:val="a7"/>
            <w:sz w:val="24"/>
            <w:szCs w:val="24"/>
            <w:lang w:val="en-US"/>
          </w:rPr>
          <w:t>gada</w:t>
        </w:r>
        <w:r w:rsidRPr="00355523">
          <w:rPr>
            <w:rStyle w:val="a7"/>
            <w:sz w:val="24"/>
            <w:szCs w:val="24"/>
          </w:rPr>
          <w:t>-</w:t>
        </w:r>
        <w:r w:rsidRPr="00355523">
          <w:rPr>
            <w:rStyle w:val="a7"/>
            <w:sz w:val="24"/>
            <w:szCs w:val="24"/>
            <w:lang w:val="en-US"/>
          </w:rPr>
          <w:t>tautas</w:t>
        </w:r>
        <w:r w:rsidRPr="00355523">
          <w:rPr>
            <w:rStyle w:val="a7"/>
            <w:sz w:val="24"/>
            <w:szCs w:val="24"/>
          </w:rPr>
          <w:t>-</w:t>
        </w:r>
        <w:r w:rsidRPr="00355523">
          <w:rPr>
            <w:rStyle w:val="a7"/>
            <w:sz w:val="24"/>
            <w:szCs w:val="24"/>
            <w:lang w:val="en-US"/>
          </w:rPr>
          <w:t>skaitisana</w:t>
        </w:r>
        <w:r w:rsidRPr="00355523">
          <w:rPr>
            <w:rStyle w:val="a7"/>
            <w:sz w:val="24"/>
            <w:szCs w:val="24"/>
          </w:rPr>
          <w:t>-</w:t>
        </w:r>
        <w:r w:rsidRPr="00355523">
          <w:rPr>
            <w:rStyle w:val="a7"/>
            <w:sz w:val="24"/>
            <w:szCs w:val="24"/>
            <w:lang w:val="en-US"/>
          </w:rPr>
          <w:t>datubaze</w:t>
        </w:r>
        <w:r w:rsidRPr="00355523">
          <w:rPr>
            <w:rStyle w:val="a7"/>
            <w:sz w:val="24"/>
            <w:szCs w:val="24"/>
          </w:rPr>
          <w:t>-33609.</w:t>
        </w:r>
        <w:r w:rsidRPr="00355523">
          <w:rPr>
            <w:rStyle w:val="a7"/>
            <w:sz w:val="24"/>
            <w:szCs w:val="24"/>
            <w:lang w:val="en-US"/>
          </w:rPr>
          <w:t>html</w:t>
        </w:r>
      </w:hyperlink>
      <w:r w:rsidRPr="00355523">
        <w:rPr>
          <w:sz w:val="24"/>
          <w:szCs w:val="24"/>
        </w:rPr>
        <w:t xml:space="preserve"> (</w:t>
      </w:r>
      <w:r w:rsidRPr="00355523">
        <w:rPr>
          <w:sz w:val="24"/>
          <w:szCs w:val="24"/>
          <w:lang w:val="lv-LV"/>
        </w:rPr>
        <w:t xml:space="preserve">дата обращения </w:t>
      </w:r>
      <w:r w:rsidRPr="00355523">
        <w:rPr>
          <w:sz w:val="24"/>
          <w:szCs w:val="24"/>
        </w:rPr>
        <w:t>15</w:t>
      </w:r>
      <w:r w:rsidRPr="00355523">
        <w:rPr>
          <w:sz w:val="24"/>
          <w:szCs w:val="24"/>
          <w:lang w:val="lv-LV"/>
        </w:rPr>
        <w:t>.04.2018)</w:t>
      </w:r>
      <w:r w:rsidRPr="00355523">
        <w:rPr>
          <w:sz w:val="24"/>
          <w:szCs w:val="24"/>
        </w:rPr>
        <w:t>.</w:t>
      </w:r>
    </w:p>
  </w:footnote>
  <w:footnote w:id="111">
    <w:p w:rsidR="00E84C0E" w:rsidRPr="00355523" w:rsidRDefault="00E84C0E" w:rsidP="00355523">
      <w:pPr>
        <w:pStyle w:val="ae"/>
        <w:spacing w:after="100"/>
        <w:rPr>
          <w:sz w:val="24"/>
          <w:szCs w:val="24"/>
        </w:rPr>
      </w:pPr>
      <w:r w:rsidRPr="00355523">
        <w:rPr>
          <w:rStyle w:val="af0"/>
          <w:sz w:val="24"/>
          <w:szCs w:val="24"/>
        </w:rPr>
        <w:footnoteRef/>
      </w:r>
      <w:r w:rsidRPr="00355523">
        <w:rPr>
          <w:sz w:val="24"/>
          <w:szCs w:val="24"/>
        </w:rPr>
        <w:t xml:space="preserve"> См. об этом: Krieviski spēj sazināties 94% iedzīvotāju, latviski – 91% // DELFI от 09.08.2005 [Электронный ресурс]. URL:  </w:t>
      </w:r>
      <w:hyperlink r:id="rId55" w:history="1">
        <w:r w:rsidRPr="00355523">
          <w:rPr>
            <w:rStyle w:val="a7"/>
            <w:sz w:val="24"/>
            <w:szCs w:val="24"/>
          </w:rPr>
          <w:t>http://www.delfi.lv/news/national/politics/krieviski-spej-sazinaties-94-iedzivotaju-latviski-91.d?id=11927757</w:t>
        </w:r>
      </w:hyperlink>
      <w:r w:rsidRPr="00355523">
        <w:rPr>
          <w:sz w:val="24"/>
          <w:szCs w:val="24"/>
        </w:rPr>
        <w:t xml:space="preserve"> (</w:t>
      </w:r>
      <w:r w:rsidRPr="00355523">
        <w:rPr>
          <w:sz w:val="24"/>
          <w:szCs w:val="24"/>
          <w:lang w:val="lv-LV"/>
        </w:rPr>
        <w:t xml:space="preserve">дата обращения </w:t>
      </w:r>
      <w:r w:rsidRPr="00355523">
        <w:rPr>
          <w:sz w:val="24"/>
          <w:szCs w:val="24"/>
        </w:rPr>
        <w:t>30</w:t>
      </w:r>
      <w:r w:rsidRPr="00355523">
        <w:rPr>
          <w:sz w:val="24"/>
          <w:szCs w:val="24"/>
          <w:lang w:val="lv-LV"/>
        </w:rPr>
        <w:t>.0</w:t>
      </w:r>
      <w:r w:rsidRPr="00355523">
        <w:rPr>
          <w:sz w:val="24"/>
          <w:szCs w:val="24"/>
        </w:rPr>
        <w:t>4</w:t>
      </w:r>
      <w:r w:rsidRPr="00355523">
        <w:rPr>
          <w:sz w:val="24"/>
          <w:szCs w:val="24"/>
          <w:lang w:val="lv-LV"/>
        </w:rPr>
        <w:t>.2018)</w:t>
      </w:r>
      <w:r w:rsidRPr="00355523">
        <w:rPr>
          <w:sz w:val="24"/>
          <w:szCs w:val="24"/>
        </w:rPr>
        <w:t>.</w:t>
      </w:r>
    </w:p>
  </w:footnote>
  <w:footnote w:id="112">
    <w:p w:rsidR="00E84C0E" w:rsidRPr="00355523" w:rsidRDefault="00E84C0E" w:rsidP="00355523">
      <w:pPr>
        <w:pStyle w:val="ae"/>
        <w:spacing w:after="100"/>
        <w:rPr>
          <w:sz w:val="24"/>
          <w:szCs w:val="24"/>
        </w:rPr>
      </w:pPr>
      <w:r w:rsidRPr="00355523">
        <w:rPr>
          <w:rStyle w:val="af0"/>
          <w:sz w:val="24"/>
          <w:szCs w:val="24"/>
        </w:rPr>
        <w:footnoteRef/>
      </w:r>
      <w:r w:rsidRPr="00355523">
        <w:rPr>
          <w:sz w:val="24"/>
          <w:szCs w:val="24"/>
        </w:rPr>
        <w:t xml:space="preserve"> Закон о государственном языке. Рига, 1999. </w:t>
      </w:r>
      <w:r w:rsidRPr="00355523">
        <w:rPr>
          <w:sz w:val="24"/>
          <w:szCs w:val="24"/>
          <w:lang w:val="en-US"/>
        </w:rPr>
        <w:t>URL</w:t>
      </w:r>
      <w:r w:rsidRPr="00355523">
        <w:rPr>
          <w:sz w:val="24"/>
          <w:szCs w:val="24"/>
        </w:rPr>
        <w:t>: </w:t>
      </w:r>
      <w:hyperlink r:id="rId56" w:history="1">
        <w:r w:rsidRPr="00355523">
          <w:rPr>
            <w:rStyle w:val="a7"/>
            <w:sz w:val="24"/>
            <w:szCs w:val="24"/>
          </w:rPr>
          <w:t>http://latvia.news-city.info/docs/sistemsf/dok_iercib.htm</w:t>
        </w:r>
      </w:hyperlink>
      <w:r w:rsidRPr="00355523">
        <w:rPr>
          <w:sz w:val="24"/>
          <w:szCs w:val="24"/>
        </w:rPr>
        <w:t xml:space="preserve"> (</w:t>
      </w:r>
      <w:r w:rsidRPr="00355523">
        <w:rPr>
          <w:sz w:val="24"/>
          <w:szCs w:val="24"/>
          <w:lang w:val="lv-LV"/>
        </w:rPr>
        <w:t xml:space="preserve">дата обращения </w:t>
      </w:r>
      <w:r w:rsidRPr="00355523">
        <w:rPr>
          <w:sz w:val="24"/>
          <w:szCs w:val="24"/>
        </w:rPr>
        <w:t>17</w:t>
      </w:r>
      <w:r w:rsidRPr="00355523">
        <w:rPr>
          <w:sz w:val="24"/>
          <w:szCs w:val="24"/>
          <w:lang w:val="lv-LV"/>
        </w:rPr>
        <w:t>.04.2018)</w:t>
      </w:r>
      <w:r w:rsidRPr="00355523">
        <w:rPr>
          <w:sz w:val="24"/>
          <w:szCs w:val="24"/>
        </w:rPr>
        <w:t>.</w:t>
      </w:r>
    </w:p>
  </w:footnote>
  <w:footnote w:id="113">
    <w:p w:rsidR="00E84C0E" w:rsidRPr="005A6D5B" w:rsidRDefault="00E84C0E" w:rsidP="00355523">
      <w:pPr>
        <w:pStyle w:val="ae"/>
        <w:spacing w:after="100"/>
        <w:rPr>
          <w:sz w:val="24"/>
          <w:szCs w:val="24"/>
        </w:rPr>
      </w:pPr>
      <w:r w:rsidRPr="00355523">
        <w:rPr>
          <w:rStyle w:val="af0"/>
          <w:sz w:val="24"/>
          <w:szCs w:val="24"/>
        </w:rPr>
        <w:footnoteRef/>
      </w:r>
      <w:r w:rsidRPr="00355523">
        <w:rPr>
          <w:sz w:val="24"/>
          <w:szCs w:val="24"/>
        </w:rPr>
        <w:t xml:space="preserve"> См. об этом: Референдум по русскому языку // DELFI. [Электронный ресурс] URL:  </w:t>
      </w:r>
      <w:hyperlink r:id="rId57" w:history="1">
        <w:r w:rsidRPr="00355523">
          <w:rPr>
            <w:rStyle w:val="a7"/>
            <w:sz w:val="24"/>
            <w:szCs w:val="24"/>
            <w:lang w:val="en-US"/>
          </w:rPr>
          <w:t>http</w:t>
        </w:r>
        <w:r w:rsidRPr="00355523">
          <w:rPr>
            <w:rStyle w:val="a7"/>
            <w:sz w:val="24"/>
            <w:szCs w:val="24"/>
          </w:rPr>
          <w:t>://</w:t>
        </w:r>
        <w:r w:rsidRPr="00355523">
          <w:rPr>
            <w:rStyle w:val="a7"/>
            <w:sz w:val="24"/>
            <w:szCs w:val="24"/>
            <w:lang w:val="en-US"/>
          </w:rPr>
          <w:t>rus</w:t>
        </w:r>
        <w:r w:rsidRPr="00355523">
          <w:rPr>
            <w:rStyle w:val="a7"/>
            <w:sz w:val="24"/>
            <w:szCs w:val="24"/>
          </w:rPr>
          <w:t>.</w:t>
        </w:r>
        <w:r w:rsidRPr="00355523">
          <w:rPr>
            <w:rStyle w:val="a7"/>
            <w:sz w:val="24"/>
            <w:szCs w:val="24"/>
            <w:lang w:val="en-US"/>
          </w:rPr>
          <w:t>delfi</w:t>
        </w:r>
        <w:r w:rsidRPr="00355523">
          <w:rPr>
            <w:rStyle w:val="a7"/>
            <w:sz w:val="24"/>
            <w:szCs w:val="24"/>
          </w:rPr>
          <w:t>.</w:t>
        </w:r>
        <w:r w:rsidRPr="00355523">
          <w:rPr>
            <w:rStyle w:val="a7"/>
            <w:sz w:val="24"/>
            <w:szCs w:val="24"/>
            <w:lang w:val="en-US"/>
          </w:rPr>
          <w:t>lv</w:t>
        </w:r>
        <w:r w:rsidRPr="00355523">
          <w:rPr>
            <w:rStyle w:val="a7"/>
            <w:sz w:val="24"/>
            <w:szCs w:val="24"/>
          </w:rPr>
          <w:t>/</w:t>
        </w:r>
        <w:r w:rsidRPr="00355523">
          <w:rPr>
            <w:rStyle w:val="a7"/>
            <w:sz w:val="24"/>
            <w:szCs w:val="24"/>
            <w:lang w:val="en-US"/>
          </w:rPr>
          <w:t>temi</w:t>
        </w:r>
        <w:r w:rsidRPr="00355523">
          <w:rPr>
            <w:rStyle w:val="a7"/>
            <w:sz w:val="24"/>
            <w:szCs w:val="24"/>
          </w:rPr>
          <w:t>/</w:t>
        </w:r>
        <w:r w:rsidRPr="00355523">
          <w:rPr>
            <w:rStyle w:val="a7"/>
            <w:sz w:val="24"/>
            <w:szCs w:val="24"/>
            <w:lang w:val="en-US"/>
          </w:rPr>
          <w:t>referendum</w:t>
        </w:r>
        <w:r w:rsidRPr="00355523">
          <w:rPr>
            <w:rStyle w:val="a7"/>
            <w:sz w:val="24"/>
            <w:szCs w:val="24"/>
          </w:rPr>
          <w:t>-</w:t>
        </w:r>
        <w:r w:rsidRPr="00355523">
          <w:rPr>
            <w:rStyle w:val="a7"/>
            <w:sz w:val="24"/>
            <w:szCs w:val="24"/>
            <w:lang w:val="en-US"/>
          </w:rPr>
          <w:t>po</w:t>
        </w:r>
        <w:r w:rsidRPr="00355523">
          <w:rPr>
            <w:rStyle w:val="a7"/>
            <w:sz w:val="24"/>
            <w:szCs w:val="24"/>
          </w:rPr>
          <w:t>-</w:t>
        </w:r>
        <w:r w:rsidRPr="00355523">
          <w:rPr>
            <w:rStyle w:val="a7"/>
            <w:sz w:val="24"/>
            <w:szCs w:val="24"/>
            <w:lang w:val="en-US"/>
          </w:rPr>
          <w:t>russkomu</w:t>
        </w:r>
        <w:r w:rsidRPr="00355523">
          <w:rPr>
            <w:rStyle w:val="a7"/>
            <w:sz w:val="24"/>
            <w:szCs w:val="24"/>
          </w:rPr>
          <w:t>-</w:t>
        </w:r>
        <w:r w:rsidRPr="00355523">
          <w:rPr>
            <w:rStyle w:val="a7"/>
            <w:sz w:val="24"/>
            <w:szCs w:val="24"/>
            <w:lang w:val="en-US"/>
          </w:rPr>
          <w:t>yazyku</w:t>
        </w:r>
        <w:r w:rsidRPr="00355523">
          <w:rPr>
            <w:rStyle w:val="a7"/>
            <w:sz w:val="24"/>
            <w:szCs w:val="24"/>
          </w:rPr>
          <w:t>/</w:t>
        </w:r>
      </w:hyperlink>
      <w:r w:rsidRPr="00355523">
        <w:rPr>
          <w:sz w:val="24"/>
          <w:szCs w:val="24"/>
        </w:rPr>
        <w:t xml:space="preserve"> (</w:t>
      </w:r>
      <w:r w:rsidRPr="00355523">
        <w:rPr>
          <w:sz w:val="24"/>
          <w:szCs w:val="24"/>
          <w:lang w:val="lv-LV"/>
        </w:rPr>
        <w:t>дата обращения</w:t>
      </w:r>
      <w:r w:rsidRPr="005A6D5B">
        <w:rPr>
          <w:sz w:val="24"/>
          <w:szCs w:val="24"/>
          <w:lang w:val="lv-LV"/>
        </w:rPr>
        <w:t xml:space="preserve"> </w:t>
      </w:r>
      <w:r w:rsidRPr="005A6D5B">
        <w:rPr>
          <w:sz w:val="24"/>
          <w:szCs w:val="24"/>
        </w:rPr>
        <w:t>29</w:t>
      </w:r>
      <w:r w:rsidRPr="005A6D5B">
        <w:rPr>
          <w:sz w:val="24"/>
          <w:szCs w:val="24"/>
          <w:lang w:val="lv-LV"/>
        </w:rPr>
        <w:t>.01.2018)</w:t>
      </w:r>
      <w:r w:rsidRPr="005A6D5B">
        <w:rPr>
          <w:sz w:val="24"/>
          <w:szCs w:val="24"/>
        </w:rPr>
        <w:t>.</w:t>
      </w:r>
    </w:p>
  </w:footnote>
  <w:footnote w:id="114">
    <w:p w:rsidR="00E84C0E" w:rsidRPr="005A6D5B" w:rsidRDefault="00E84C0E" w:rsidP="005A6D5B">
      <w:pPr>
        <w:pStyle w:val="ae"/>
        <w:spacing w:after="100"/>
        <w:rPr>
          <w:sz w:val="24"/>
          <w:szCs w:val="24"/>
        </w:rPr>
      </w:pPr>
      <w:r w:rsidRPr="005A6D5B">
        <w:rPr>
          <w:rStyle w:val="af0"/>
          <w:sz w:val="24"/>
          <w:szCs w:val="24"/>
        </w:rPr>
        <w:footnoteRef/>
      </w:r>
      <w:r w:rsidRPr="005A6D5B">
        <w:rPr>
          <w:sz w:val="24"/>
          <w:szCs w:val="24"/>
        </w:rPr>
        <w:t xml:space="preserve"> См. об этом: Закон о печати и других средствах массовой информации. Рига, </w:t>
      </w:r>
      <w:r>
        <w:rPr>
          <w:sz w:val="24"/>
          <w:szCs w:val="24"/>
        </w:rPr>
        <w:t>1990</w:t>
      </w:r>
      <w:r w:rsidRPr="005A6D5B">
        <w:rPr>
          <w:sz w:val="24"/>
          <w:szCs w:val="24"/>
        </w:rPr>
        <w:t xml:space="preserve">. </w:t>
      </w:r>
      <w:r w:rsidRPr="005A6D5B">
        <w:rPr>
          <w:sz w:val="24"/>
          <w:szCs w:val="24"/>
          <w:lang w:val="en-US"/>
        </w:rPr>
        <w:t>URL</w:t>
      </w:r>
      <w:r w:rsidRPr="005A6D5B">
        <w:rPr>
          <w:sz w:val="24"/>
          <w:szCs w:val="24"/>
        </w:rPr>
        <w:t>: </w:t>
      </w:r>
      <w:hyperlink r:id="rId58" w:history="1">
        <w:r w:rsidRPr="0019664C">
          <w:rPr>
            <w:rStyle w:val="a7"/>
            <w:sz w:val="24"/>
            <w:szCs w:val="24"/>
          </w:rPr>
          <w:t>https://likumi.lv/ta/id/64879-par-presi-un-citiem-masu-informacijas-lidzekliem</w:t>
        </w:r>
      </w:hyperlink>
      <w:r>
        <w:rPr>
          <w:sz w:val="24"/>
          <w:szCs w:val="24"/>
        </w:rPr>
        <w:t xml:space="preserve"> </w:t>
      </w:r>
      <w:r w:rsidRPr="005A6D5B">
        <w:rPr>
          <w:sz w:val="24"/>
          <w:szCs w:val="24"/>
        </w:rPr>
        <w:t>(</w:t>
      </w:r>
      <w:r w:rsidRPr="005A6D5B">
        <w:rPr>
          <w:sz w:val="24"/>
          <w:szCs w:val="24"/>
          <w:lang w:val="lv-LV"/>
        </w:rPr>
        <w:t xml:space="preserve">дата обращения </w:t>
      </w:r>
      <w:r>
        <w:rPr>
          <w:sz w:val="24"/>
          <w:szCs w:val="24"/>
        </w:rPr>
        <w:t>25</w:t>
      </w:r>
      <w:r w:rsidRPr="005A6D5B">
        <w:rPr>
          <w:sz w:val="24"/>
          <w:szCs w:val="24"/>
          <w:lang w:val="lv-LV"/>
        </w:rPr>
        <w:t>.0</w:t>
      </w:r>
      <w:r>
        <w:rPr>
          <w:sz w:val="24"/>
          <w:szCs w:val="24"/>
        </w:rPr>
        <w:t>3</w:t>
      </w:r>
      <w:r w:rsidRPr="005A6D5B">
        <w:rPr>
          <w:sz w:val="24"/>
          <w:szCs w:val="24"/>
          <w:lang w:val="lv-LV"/>
        </w:rPr>
        <w:t>.2018)</w:t>
      </w:r>
      <w:r w:rsidRPr="005A6D5B">
        <w:rPr>
          <w:sz w:val="24"/>
          <w:szCs w:val="24"/>
        </w:rPr>
        <w:t>.</w:t>
      </w:r>
    </w:p>
  </w:footnote>
  <w:footnote w:id="115">
    <w:p w:rsidR="00E84C0E" w:rsidRPr="005A6D5B" w:rsidRDefault="00E84C0E" w:rsidP="005A6D5B">
      <w:pPr>
        <w:pStyle w:val="ae"/>
        <w:spacing w:after="100"/>
      </w:pPr>
      <w:r w:rsidRPr="005A6D5B">
        <w:rPr>
          <w:rStyle w:val="af0"/>
          <w:sz w:val="24"/>
          <w:szCs w:val="24"/>
        </w:rPr>
        <w:footnoteRef/>
      </w:r>
      <w:r w:rsidRPr="005A6D5B">
        <w:t xml:space="preserve"> </w:t>
      </w:r>
      <w:r w:rsidRPr="005A6D5B">
        <w:rPr>
          <w:sz w:val="24"/>
          <w:szCs w:val="24"/>
        </w:rPr>
        <w:t xml:space="preserve">См. об этом: Закон </w:t>
      </w:r>
      <w:r>
        <w:rPr>
          <w:sz w:val="24"/>
          <w:szCs w:val="24"/>
        </w:rPr>
        <w:t>о</w:t>
      </w:r>
      <w:r w:rsidRPr="005A6D5B">
        <w:rPr>
          <w:sz w:val="24"/>
          <w:szCs w:val="24"/>
        </w:rPr>
        <w:t xml:space="preserve">б электронных СМИ. Рига, </w:t>
      </w:r>
      <w:r>
        <w:rPr>
          <w:sz w:val="24"/>
          <w:szCs w:val="24"/>
        </w:rPr>
        <w:t>2010</w:t>
      </w:r>
      <w:r w:rsidRPr="005A6D5B">
        <w:rPr>
          <w:sz w:val="24"/>
          <w:szCs w:val="24"/>
        </w:rPr>
        <w:t xml:space="preserve">. </w:t>
      </w:r>
      <w:r w:rsidRPr="005A6D5B">
        <w:rPr>
          <w:sz w:val="24"/>
          <w:szCs w:val="24"/>
          <w:lang w:val="en-US"/>
        </w:rPr>
        <w:t>URL</w:t>
      </w:r>
      <w:r w:rsidRPr="005A6D5B">
        <w:rPr>
          <w:sz w:val="24"/>
          <w:szCs w:val="24"/>
        </w:rPr>
        <w:t>: </w:t>
      </w:r>
      <w:hyperlink r:id="rId59" w:history="1">
        <w:r w:rsidRPr="0019664C">
          <w:rPr>
            <w:rStyle w:val="a7"/>
            <w:sz w:val="24"/>
            <w:szCs w:val="24"/>
          </w:rPr>
          <w:t>https://likumi.lv/doc.php?id=214039</w:t>
        </w:r>
      </w:hyperlink>
      <w:r>
        <w:rPr>
          <w:sz w:val="24"/>
          <w:szCs w:val="24"/>
        </w:rPr>
        <w:t xml:space="preserve"> </w:t>
      </w:r>
      <w:r w:rsidRPr="005A6D5B">
        <w:rPr>
          <w:sz w:val="24"/>
          <w:szCs w:val="24"/>
        </w:rPr>
        <w:t>(</w:t>
      </w:r>
      <w:r w:rsidRPr="005A6D5B">
        <w:rPr>
          <w:sz w:val="24"/>
          <w:szCs w:val="24"/>
          <w:lang w:val="lv-LV"/>
        </w:rPr>
        <w:t xml:space="preserve">дата обращения </w:t>
      </w:r>
      <w:r>
        <w:rPr>
          <w:sz w:val="24"/>
          <w:szCs w:val="24"/>
        </w:rPr>
        <w:t>25</w:t>
      </w:r>
      <w:r w:rsidRPr="005A6D5B">
        <w:rPr>
          <w:sz w:val="24"/>
          <w:szCs w:val="24"/>
          <w:lang w:val="lv-LV"/>
        </w:rPr>
        <w:t>.0</w:t>
      </w:r>
      <w:r>
        <w:rPr>
          <w:sz w:val="24"/>
          <w:szCs w:val="24"/>
        </w:rPr>
        <w:t>3</w:t>
      </w:r>
      <w:r w:rsidRPr="005A6D5B">
        <w:rPr>
          <w:sz w:val="24"/>
          <w:szCs w:val="24"/>
          <w:lang w:val="lv-LV"/>
        </w:rPr>
        <w:t>.2018)</w:t>
      </w:r>
      <w:r w:rsidRPr="005A6D5B">
        <w:rPr>
          <w:sz w:val="24"/>
          <w:szCs w:val="24"/>
        </w:rPr>
        <w:t>.</w:t>
      </w:r>
    </w:p>
  </w:footnote>
  <w:footnote w:id="116">
    <w:p w:rsidR="00E84C0E" w:rsidRPr="0013767C" w:rsidRDefault="00E84C0E" w:rsidP="0013767C">
      <w:pPr>
        <w:pStyle w:val="ae"/>
        <w:spacing w:after="100"/>
        <w:rPr>
          <w:sz w:val="24"/>
          <w:szCs w:val="24"/>
        </w:rPr>
      </w:pPr>
      <w:r w:rsidRPr="00F539FB">
        <w:rPr>
          <w:rStyle w:val="af0"/>
          <w:sz w:val="24"/>
          <w:szCs w:val="24"/>
        </w:rPr>
        <w:footnoteRef/>
      </w:r>
      <w:r w:rsidRPr="00F539FB">
        <w:rPr>
          <w:sz w:val="24"/>
          <w:szCs w:val="24"/>
        </w:rPr>
        <w:t xml:space="preserve"> </w:t>
      </w:r>
      <w:r>
        <w:rPr>
          <w:sz w:val="24"/>
          <w:szCs w:val="24"/>
        </w:rPr>
        <w:t xml:space="preserve">См. об этом: </w:t>
      </w:r>
      <w:r w:rsidRPr="00F539FB">
        <w:rPr>
          <w:sz w:val="24"/>
          <w:szCs w:val="24"/>
        </w:rPr>
        <w:t>«Никакой логики»: зачем в Латвии принимают новые законы, ограничивающие русскоязычное население</w:t>
      </w:r>
      <w:r>
        <w:rPr>
          <w:sz w:val="24"/>
          <w:szCs w:val="24"/>
        </w:rPr>
        <w:t xml:space="preserve"> // </w:t>
      </w:r>
      <w:r>
        <w:rPr>
          <w:sz w:val="24"/>
          <w:szCs w:val="24"/>
          <w:lang w:val="en-US"/>
        </w:rPr>
        <w:t>RT</w:t>
      </w:r>
      <w:r w:rsidRPr="00F539FB">
        <w:rPr>
          <w:sz w:val="24"/>
          <w:szCs w:val="24"/>
        </w:rPr>
        <w:t xml:space="preserve"> </w:t>
      </w:r>
      <w:r>
        <w:rPr>
          <w:sz w:val="24"/>
          <w:szCs w:val="24"/>
        </w:rPr>
        <w:t xml:space="preserve">на русском от 4 мая 2018 </w:t>
      </w:r>
      <w:r w:rsidRPr="0013767C">
        <w:rPr>
          <w:sz w:val="24"/>
          <w:szCs w:val="24"/>
        </w:rPr>
        <w:t xml:space="preserve">[Электронный ресурс]. </w:t>
      </w:r>
      <w:r w:rsidRPr="0013767C">
        <w:rPr>
          <w:sz w:val="24"/>
          <w:szCs w:val="24"/>
          <w:lang w:val="en-US"/>
        </w:rPr>
        <w:t>URL</w:t>
      </w:r>
      <w:r w:rsidRPr="0013767C">
        <w:rPr>
          <w:sz w:val="24"/>
          <w:szCs w:val="24"/>
        </w:rPr>
        <w:t xml:space="preserve">: </w:t>
      </w:r>
      <w:hyperlink r:id="rId60" w:history="1">
        <w:r w:rsidRPr="0013767C">
          <w:rPr>
            <w:rStyle w:val="a7"/>
            <w:sz w:val="24"/>
            <w:szCs w:val="24"/>
            <w:lang w:val="en-US"/>
          </w:rPr>
          <w:t>https</w:t>
        </w:r>
        <w:r w:rsidRPr="0013767C">
          <w:rPr>
            <w:rStyle w:val="a7"/>
            <w:sz w:val="24"/>
            <w:szCs w:val="24"/>
          </w:rPr>
          <w:t>://</w:t>
        </w:r>
        <w:r w:rsidRPr="0013767C">
          <w:rPr>
            <w:rStyle w:val="a7"/>
            <w:sz w:val="24"/>
            <w:szCs w:val="24"/>
            <w:lang w:val="en-US"/>
          </w:rPr>
          <w:t>ru</w:t>
        </w:r>
        <w:r w:rsidRPr="0013767C">
          <w:rPr>
            <w:rStyle w:val="a7"/>
            <w:sz w:val="24"/>
            <w:szCs w:val="24"/>
          </w:rPr>
          <w:t>.</w:t>
        </w:r>
        <w:r w:rsidRPr="0013767C">
          <w:rPr>
            <w:rStyle w:val="a7"/>
            <w:sz w:val="24"/>
            <w:szCs w:val="24"/>
            <w:lang w:val="en-US"/>
          </w:rPr>
          <w:t>rt</w:t>
        </w:r>
        <w:r w:rsidRPr="0013767C">
          <w:rPr>
            <w:rStyle w:val="a7"/>
            <w:sz w:val="24"/>
            <w:szCs w:val="24"/>
          </w:rPr>
          <w:t>.</w:t>
        </w:r>
        <w:r w:rsidRPr="0013767C">
          <w:rPr>
            <w:rStyle w:val="a7"/>
            <w:sz w:val="24"/>
            <w:szCs w:val="24"/>
            <w:lang w:val="en-US"/>
          </w:rPr>
          <w:t>com</w:t>
        </w:r>
        <w:r w:rsidRPr="0013767C">
          <w:rPr>
            <w:rStyle w:val="a7"/>
            <w:sz w:val="24"/>
            <w:szCs w:val="24"/>
          </w:rPr>
          <w:t>/</w:t>
        </w:r>
        <w:r w:rsidRPr="0013767C">
          <w:rPr>
            <w:rStyle w:val="a7"/>
            <w:sz w:val="24"/>
            <w:szCs w:val="24"/>
            <w:lang w:val="en-US"/>
          </w:rPr>
          <w:t>awv</w:t>
        </w:r>
        <w:r w:rsidRPr="0013767C">
          <w:rPr>
            <w:rStyle w:val="a7"/>
            <w:sz w:val="24"/>
            <w:szCs w:val="24"/>
          </w:rPr>
          <w:t>0</w:t>
        </w:r>
      </w:hyperlink>
      <w:r w:rsidRPr="0013767C">
        <w:rPr>
          <w:sz w:val="24"/>
          <w:szCs w:val="24"/>
        </w:rPr>
        <w:t xml:space="preserve"> (</w:t>
      </w:r>
      <w:r w:rsidRPr="0013767C">
        <w:rPr>
          <w:sz w:val="24"/>
          <w:szCs w:val="24"/>
          <w:lang w:val="lv-LV"/>
        </w:rPr>
        <w:t xml:space="preserve">дата обращения </w:t>
      </w:r>
      <w:r w:rsidRPr="0013767C">
        <w:rPr>
          <w:sz w:val="24"/>
          <w:szCs w:val="24"/>
        </w:rPr>
        <w:t>05</w:t>
      </w:r>
      <w:r w:rsidRPr="0013767C">
        <w:rPr>
          <w:sz w:val="24"/>
          <w:szCs w:val="24"/>
          <w:lang w:val="lv-LV"/>
        </w:rPr>
        <w:t>.0</w:t>
      </w:r>
      <w:r w:rsidRPr="0013767C">
        <w:rPr>
          <w:sz w:val="24"/>
          <w:szCs w:val="24"/>
        </w:rPr>
        <w:t>5</w:t>
      </w:r>
      <w:r w:rsidRPr="0013767C">
        <w:rPr>
          <w:sz w:val="24"/>
          <w:szCs w:val="24"/>
          <w:lang w:val="lv-LV"/>
        </w:rPr>
        <w:t>.2018)</w:t>
      </w:r>
      <w:r w:rsidRPr="0013767C">
        <w:rPr>
          <w:sz w:val="24"/>
          <w:szCs w:val="24"/>
        </w:rPr>
        <w:t>.</w:t>
      </w:r>
    </w:p>
  </w:footnote>
  <w:footnote w:id="117">
    <w:p w:rsidR="00E84C0E" w:rsidRPr="0013767C" w:rsidRDefault="00E84C0E" w:rsidP="0013767C">
      <w:pPr>
        <w:pStyle w:val="ae"/>
        <w:spacing w:after="100"/>
        <w:rPr>
          <w:sz w:val="24"/>
          <w:szCs w:val="24"/>
        </w:rPr>
      </w:pPr>
      <w:r w:rsidRPr="0013767C">
        <w:rPr>
          <w:rStyle w:val="af0"/>
          <w:sz w:val="24"/>
          <w:szCs w:val="24"/>
        </w:rPr>
        <w:footnoteRef/>
      </w:r>
      <w:r w:rsidRPr="0013767C">
        <w:rPr>
          <w:sz w:val="24"/>
          <w:szCs w:val="24"/>
        </w:rPr>
        <w:t xml:space="preserve"> См. об этом: Закон об электронных СМИ. Рига, 2010. </w:t>
      </w:r>
      <w:r w:rsidRPr="0013767C">
        <w:rPr>
          <w:sz w:val="24"/>
          <w:szCs w:val="24"/>
          <w:lang w:val="en-US"/>
        </w:rPr>
        <w:t>URL</w:t>
      </w:r>
      <w:r w:rsidRPr="0013767C">
        <w:rPr>
          <w:sz w:val="24"/>
          <w:szCs w:val="24"/>
        </w:rPr>
        <w:t>: </w:t>
      </w:r>
      <w:hyperlink r:id="rId61" w:history="1">
        <w:r w:rsidRPr="0013767C">
          <w:rPr>
            <w:rStyle w:val="a7"/>
            <w:sz w:val="24"/>
            <w:szCs w:val="24"/>
          </w:rPr>
          <w:t>https://likumi.lv/doc.php?id=214039</w:t>
        </w:r>
      </w:hyperlink>
      <w:r w:rsidRPr="0013767C">
        <w:rPr>
          <w:sz w:val="24"/>
          <w:szCs w:val="24"/>
        </w:rPr>
        <w:t xml:space="preserve"> (</w:t>
      </w:r>
      <w:r w:rsidRPr="0013767C">
        <w:rPr>
          <w:sz w:val="24"/>
          <w:szCs w:val="24"/>
          <w:lang w:val="lv-LV"/>
        </w:rPr>
        <w:t xml:space="preserve">дата обращения </w:t>
      </w:r>
      <w:r w:rsidRPr="0013767C">
        <w:rPr>
          <w:sz w:val="24"/>
          <w:szCs w:val="24"/>
        </w:rPr>
        <w:t>25</w:t>
      </w:r>
      <w:r w:rsidRPr="0013767C">
        <w:rPr>
          <w:sz w:val="24"/>
          <w:szCs w:val="24"/>
          <w:lang w:val="lv-LV"/>
        </w:rPr>
        <w:t>.0</w:t>
      </w:r>
      <w:r w:rsidRPr="0013767C">
        <w:rPr>
          <w:sz w:val="24"/>
          <w:szCs w:val="24"/>
        </w:rPr>
        <w:t>3</w:t>
      </w:r>
      <w:r w:rsidRPr="0013767C">
        <w:rPr>
          <w:sz w:val="24"/>
          <w:szCs w:val="24"/>
          <w:lang w:val="lv-LV"/>
        </w:rPr>
        <w:t>.2018)</w:t>
      </w:r>
      <w:r w:rsidRPr="0013767C">
        <w:rPr>
          <w:sz w:val="24"/>
          <w:szCs w:val="24"/>
        </w:rPr>
        <w:t>.</w:t>
      </w:r>
    </w:p>
  </w:footnote>
  <w:footnote w:id="118">
    <w:p w:rsidR="00E84C0E" w:rsidRPr="00AC19F2" w:rsidRDefault="00E84C0E" w:rsidP="00D64770">
      <w:pPr>
        <w:pStyle w:val="ae"/>
        <w:spacing w:after="100"/>
        <w:rPr>
          <w:sz w:val="24"/>
          <w:szCs w:val="24"/>
        </w:rPr>
      </w:pPr>
      <w:r w:rsidRPr="00AC19F2">
        <w:rPr>
          <w:rStyle w:val="af0"/>
          <w:sz w:val="24"/>
          <w:szCs w:val="24"/>
        </w:rPr>
        <w:footnoteRef/>
      </w:r>
      <w:r w:rsidRPr="00AC19F2">
        <w:rPr>
          <w:sz w:val="24"/>
          <w:szCs w:val="24"/>
        </w:rPr>
        <w:t xml:space="preserve"> </w:t>
      </w:r>
      <w:r>
        <w:rPr>
          <w:sz w:val="24"/>
          <w:szCs w:val="24"/>
        </w:rPr>
        <w:t xml:space="preserve">См. об этом: </w:t>
      </w:r>
      <w:r w:rsidRPr="00AC19F2">
        <w:rPr>
          <w:sz w:val="24"/>
          <w:szCs w:val="24"/>
        </w:rPr>
        <w:t xml:space="preserve">В Латвии на полгода закрыли телеканал «Россия-РТР» // Русская служба </w:t>
      </w:r>
      <w:r w:rsidRPr="00AC19F2">
        <w:rPr>
          <w:sz w:val="24"/>
          <w:szCs w:val="24"/>
          <w:lang w:val="en-US"/>
        </w:rPr>
        <w:t>BBC</w:t>
      </w:r>
      <w:r w:rsidRPr="00AC19F2">
        <w:rPr>
          <w:sz w:val="24"/>
          <w:szCs w:val="24"/>
        </w:rPr>
        <w:t xml:space="preserve"> от 7 апреля 2016 [Электронный ресурс]. </w:t>
      </w:r>
      <w:r w:rsidRPr="00AC19F2">
        <w:rPr>
          <w:sz w:val="24"/>
          <w:szCs w:val="24"/>
          <w:lang w:val="en-US"/>
        </w:rPr>
        <w:t>URL</w:t>
      </w:r>
      <w:r w:rsidRPr="00AC19F2">
        <w:rPr>
          <w:sz w:val="24"/>
          <w:szCs w:val="24"/>
        </w:rPr>
        <w:t xml:space="preserve">: </w:t>
      </w:r>
      <w:hyperlink r:id="rId62" w:history="1">
        <w:r w:rsidRPr="00AC19F2">
          <w:rPr>
            <w:rStyle w:val="a7"/>
            <w:sz w:val="24"/>
            <w:szCs w:val="24"/>
            <w:lang w:val="en-US"/>
          </w:rPr>
          <w:t>https</w:t>
        </w:r>
        <w:r w:rsidRPr="00AC19F2">
          <w:rPr>
            <w:rStyle w:val="a7"/>
            <w:sz w:val="24"/>
            <w:szCs w:val="24"/>
          </w:rPr>
          <w:t>://</w:t>
        </w:r>
        <w:r w:rsidRPr="00AC19F2">
          <w:rPr>
            <w:rStyle w:val="a7"/>
            <w:sz w:val="24"/>
            <w:szCs w:val="24"/>
            <w:lang w:val="en-US"/>
          </w:rPr>
          <w:t>www</w:t>
        </w:r>
        <w:r w:rsidRPr="00AC19F2">
          <w:rPr>
            <w:rStyle w:val="a7"/>
            <w:sz w:val="24"/>
            <w:szCs w:val="24"/>
          </w:rPr>
          <w:t>.</w:t>
        </w:r>
        <w:r w:rsidRPr="00AC19F2">
          <w:rPr>
            <w:rStyle w:val="a7"/>
            <w:sz w:val="24"/>
            <w:szCs w:val="24"/>
            <w:lang w:val="en-US"/>
          </w:rPr>
          <w:t>bbc</w:t>
        </w:r>
        <w:r w:rsidRPr="00AC19F2">
          <w:rPr>
            <w:rStyle w:val="a7"/>
            <w:sz w:val="24"/>
            <w:szCs w:val="24"/>
          </w:rPr>
          <w:t>.</w:t>
        </w:r>
        <w:r w:rsidRPr="00AC19F2">
          <w:rPr>
            <w:rStyle w:val="a7"/>
            <w:sz w:val="24"/>
            <w:szCs w:val="24"/>
            <w:lang w:val="en-US"/>
          </w:rPr>
          <w:t>com</w:t>
        </w:r>
        <w:r w:rsidRPr="00AC19F2">
          <w:rPr>
            <w:rStyle w:val="a7"/>
            <w:sz w:val="24"/>
            <w:szCs w:val="24"/>
          </w:rPr>
          <w:t>/</w:t>
        </w:r>
        <w:r w:rsidRPr="00AC19F2">
          <w:rPr>
            <w:rStyle w:val="a7"/>
            <w:sz w:val="24"/>
            <w:szCs w:val="24"/>
            <w:lang w:val="en-US"/>
          </w:rPr>
          <w:t>russian</w:t>
        </w:r>
        <w:r w:rsidRPr="00AC19F2">
          <w:rPr>
            <w:rStyle w:val="a7"/>
            <w:sz w:val="24"/>
            <w:szCs w:val="24"/>
          </w:rPr>
          <w:t>/</w:t>
        </w:r>
        <w:r w:rsidRPr="00AC19F2">
          <w:rPr>
            <w:rStyle w:val="a7"/>
            <w:sz w:val="24"/>
            <w:szCs w:val="24"/>
            <w:lang w:val="en-US"/>
          </w:rPr>
          <w:t>news</w:t>
        </w:r>
        <w:r w:rsidRPr="00AC19F2">
          <w:rPr>
            <w:rStyle w:val="a7"/>
            <w:sz w:val="24"/>
            <w:szCs w:val="24"/>
          </w:rPr>
          <w:t>/2016/04/160407_</w:t>
        </w:r>
        <w:r w:rsidRPr="00AC19F2">
          <w:rPr>
            <w:rStyle w:val="a7"/>
            <w:sz w:val="24"/>
            <w:szCs w:val="24"/>
            <w:lang w:val="en-US"/>
          </w:rPr>
          <w:t>russia</w:t>
        </w:r>
        <w:r w:rsidRPr="00AC19F2">
          <w:rPr>
            <w:rStyle w:val="a7"/>
            <w:sz w:val="24"/>
            <w:szCs w:val="24"/>
          </w:rPr>
          <w:t>_</w:t>
        </w:r>
        <w:r w:rsidRPr="00AC19F2">
          <w:rPr>
            <w:rStyle w:val="a7"/>
            <w:sz w:val="24"/>
            <w:szCs w:val="24"/>
            <w:lang w:val="en-US"/>
          </w:rPr>
          <w:t>latvia</w:t>
        </w:r>
        <w:r w:rsidRPr="00AC19F2">
          <w:rPr>
            <w:rStyle w:val="a7"/>
            <w:sz w:val="24"/>
            <w:szCs w:val="24"/>
          </w:rPr>
          <w:t>_</w:t>
        </w:r>
        <w:r w:rsidRPr="00AC19F2">
          <w:rPr>
            <w:rStyle w:val="a7"/>
            <w:sz w:val="24"/>
            <w:szCs w:val="24"/>
            <w:lang w:val="en-US"/>
          </w:rPr>
          <w:t>television</w:t>
        </w:r>
      </w:hyperlink>
      <w:r w:rsidRPr="00AC19F2">
        <w:rPr>
          <w:sz w:val="24"/>
          <w:szCs w:val="24"/>
        </w:rPr>
        <w:t xml:space="preserve"> (</w:t>
      </w:r>
      <w:r w:rsidRPr="00AC19F2">
        <w:rPr>
          <w:sz w:val="24"/>
          <w:szCs w:val="24"/>
          <w:lang w:val="lv-LV"/>
        </w:rPr>
        <w:t xml:space="preserve">дата обращения </w:t>
      </w:r>
      <w:r w:rsidRPr="00AC19F2">
        <w:rPr>
          <w:sz w:val="24"/>
          <w:szCs w:val="24"/>
        </w:rPr>
        <w:t>05</w:t>
      </w:r>
      <w:r w:rsidRPr="00AC19F2">
        <w:rPr>
          <w:sz w:val="24"/>
          <w:szCs w:val="24"/>
          <w:lang w:val="lv-LV"/>
        </w:rPr>
        <w:t>.0</w:t>
      </w:r>
      <w:r w:rsidRPr="00AC19F2">
        <w:rPr>
          <w:sz w:val="24"/>
          <w:szCs w:val="24"/>
        </w:rPr>
        <w:t>5</w:t>
      </w:r>
      <w:r w:rsidRPr="00AC19F2">
        <w:rPr>
          <w:sz w:val="24"/>
          <w:szCs w:val="24"/>
          <w:lang w:val="lv-LV"/>
        </w:rPr>
        <w:t>.2018)</w:t>
      </w:r>
      <w:r w:rsidRPr="00AC19F2">
        <w:rPr>
          <w:sz w:val="24"/>
          <w:szCs w:val="24"/>
        </w:rPr>
        <w:t>.</w:t>
      </w:r>
    </w:p>
  </w:footnote>
  <w:footnote w:id="119">
    <w:p w:rsidR="00E84C0E" w:rsidRPr="005202BA" w:rsidRDefault="00E84C0E" w:rsidP="005202BA">
      <w:pPr>
        <w:pStyle w:val="ae"/>
        <w:spacing w:after="100"/>
        <w:rPr>
          <w:sz w:val="24"/>
          <w:szCs w:val="24"/>
        </w:rPr>
      </w:pPr>
      <w:r w:rsidRPr="005202BA">
        <w:rPr>
          <w:rStyle w:val="af0"/>
          <w:sz w:val="24"/>
          <w:szCs w:val="24"/>
        </w:rPr>
        <w:footnoteRef/>
      </w:r>
      <w:r w:rsidRPr="005202BA">
        <w:rPr>
          <w:sz w:val="24"/>
          <w:szCs w:val="24"/>
        </w:rPr>
        <w:t xml:space="preserve"> См. об этом: Доля каналов MTG в Латвии составляет 37,4%</w:t>
      </w:r>
      <w:r>
        <w:rPr>
          <w:sz w:val="24"/>
          <w:szCs w:val="24"/>
        </w:rPr>
        <w:t xml:space="preserve"> // интернет-журнал «</w:t>
      </w:r>
      <w:r w:rsidRPr="005202BA">
        <w:rPr>
          <w:sz w:val="24"/>
          <w:szCs w:val="24"/>
        </w:rPr>
        <w:t>The Baltic Course</w:t>
      </w:r>
      <w:r>
        <w:rPr>
          <w:sz w:val="24"/>
          <w:szCs w:val="24"/>
        </w:rPr>
        <w:t xml:space="preserve">» от 04 января 2013 </w:t>
      </w:r>
      <w:r w:rsidRPr="00AC19F2">
        <w:rPr>
          <w:sz w:val="24"/>
          <w:szCs w:val="24"/>
        </w:rPr>
        <w:t xml:space="preserve">[Электронный ресурс]. </w:t>
      </w:r>
      <w:r w:rsidRPr="00AC19F2">
        <w:rPr>
          <w:sz w:val="24"/>
          <w:szCs w:val="24"/>
          <w:lang w:val="en-US"/>
        </w:rPr>
        <w:t>URL</w:t>
      </w:r>
      <w:r w:rsidRPr="005202BA">
        <w:rPr>
          <w:sz w:val="24"/>
          <w:szCs w:val="24"/>
        </w:rPr>
        <w:t>:</w:t>
      </w:r>
      <w:r w:rsidRPr="005202BA">
        <w:t xml:space="preserve"> </w:t>
      </w:r>
      <w:hyperlink r:id="rId63" w:history="1">
        <w:r w:rsidRPr="004B0B7C">
          <w:rPr>
            <w:rStyle w:val="a7"/>
            <w:sz w:val="24"/>
            <w:szCs w:val="24"/>
            <w:lang w:val="en-US"/>
          </w:rPr>
          <w:t>http</w:t>
        </w:r>
        <w:r w:rsidRPr="005202BA">
          <w:rPr>
            <w:rStyle w:val="a7"/>
            <w:sz w:val="24"/>
            <w:szCs w:val="24"/>
          </w:rPr>
          <w:t>://</w:t>
        </w:r>
        <w:r w:rsidRPr="004B0B7C">
          <w:rPr>
            <w:rStyle w:val="a7"/>
            <w:sz w:val="24"/>
            <w:szCs w:val="24"/>
            <w:lang w:val="en-US"/>
          </w:rPr>
          <w:t>www</w:t>
        </w:r>
        <w:r w:rsidRPr="005202BA">
          <w:rPr>
            <w:rStyle w:val="a7"/>
            <w:sz w:val="24"/>
            <w:szCs w:val="24"/>
          </w:rPr>
          <w:t>.</w:t>
        </w:r>
        <w:r w:rsidRPr="004B0B7C">
          <w:rPr>
            <w:rStyle w:val="a7"/>
            <w:sz w:val="24"/>
            <w:szCs w:val="24"/>
            <w:lang w:val="en-US"/>
          </w:rPr>
          <w:t>baltic</w:t>
        </w:r>
        <w:r w:rsidRPr="005202BA">
          <w:rPr>
            <w:rStyle w:val="a7"/>
            <w:sz w:val="24"/>
            <w:szCs w:val="24"/>
          </w:rPr>
          <w:t>-</w:t>
        </w:r>
        <w:r w:rsidRPr="004B0B7C">
          <w:rPr>
            <w:rStyle w:val="a7"/>
            <w:sz w:val="24"/>
            <w:szCs w:val="24"/>
            <w:lang w:val="en-US"/>
          </w:rPr>
          <w:t>course</w:t>
        </w:r>
        <w:r w:rsidRPr="005202BA">
          <w:rPr>
            <w:rStyle w:val="a7"/>
            <w:sz w:val="24"/>
            <w:szCs w:val="24"/>
          </w:rPr>
          <w:t>.</w:t>
        </w:r>
        <w:r w:rsidRPr="004B0B7C">
          <w:rPr>
            <w:rStyle w:val="a7"/>
            <w:sz w:val="24"/>
            <w:szCs w:val="24"/>
            <w:lang w:val="en-US"/>
          </w:rPr>
          <w:t>com</w:t>
        </w:r>
        <w:r w:rsidRPr="005202BA">
          <w:rPr>
            <w:rStyle w:val="a7"/>
            <w:sz w:val="24"/>
            <w:szCs w:val="24"/>
          </w:rPr>
          <w:t>/</w:t>
        </w:r>
        <w:r w:rsidRPr="004B0B7C">
          <w:rPr>
            <w:rStyle w:val="a7"/>
            <w:sz w:val="24"/>
            <w:szCs w:val="24"/>
            <w:lang w:val="en-US"/>
          </w:rPr>
          <w:t>rus</w:t>
        </w:r>
        <w:r w:rsidRPr="005202BA">
          <w:rPr>
            <w:rStyle w:val="a7"/>
            <w:sz w:val="24"/>
            <w:szCs w:val="24"/>
          </w:rPr>
          <w:t>/</w:t>
        </w:r>
        <w:r w:rsidRPr="004B0B7C">
          <w:rPr>
            <w:rStyle w:val="a7"/>
            <w:sz w:val="24"/>
            <w:szCs w:val="24"/>
            <w:lang w:val="en-US"/>
          </w:rPr>
          <w:t>drugie</w:t>
        </w:r>
        <w:r w:rsidRPr="005202BA">
          <w:rPr>
            <w:rStyle w:val="a7"/>
            <w:sz w:val="24"/>
            <w:szCs w:val="24"/>
          </w:rPr>
          <w:t>_</w:t>
        </w:r>
        <w:r w:rsidRPr="004B0B7C">
          <w:rPr>
            <w:rStyle w:val="a7"/>
            <w:sz w:val="24"/>
            <w:szCs w:val="24"/>
            <w:lang w:val="en-US"/>
          </w:rPr>
          <w:t>otrasli</w:t>
        </w:r>
        <w:r w:rsidRPr="005202BA">
          <w:rPr>
            <w:rStyle w:val="a7"/>
            <w:sz w:val="24"/>
            <w:szCs w:val="24"/>
          </w:rPr>
          <w:t>/?</w:t>
        </w:r>
        <w:r w:rsidRPr="004B0B7C">
          <w:rPr>
            <w:rStyle w:val="a7"/>
            <w:sz w:val="24"/>
            <w:szCs w:val="24"/>
            <w:lang w:val="en-US"/>
          </w:rPr>
          <w:t>doc</w:t>
        </w:r>
        <w:r w:rsidRPr="005202BA">
          <w:rPr>
            <w:rStyle w:val="a7"/>
            <w:sz w:val="24"/>
            <w:szCs w:val="24"/>
          </w:rPr>
          <w:t>=68177</w:t>
        </w:r>
      </w:hyperlink>
      <w:r w:rsidRPr="005202BA">
        <w:rPr>
          <w:sz w:val="24"/>
          <w:szCs w:val="24"/>
        </w:rPr>
        <w:t xml:space="preserve"> </w:t>
      </w:r>
      <w:r w:rsidRPr="00AC19F2">
        <w:rPr>
          <w:sz w:val="24"/>
          <w:szCs w:val="24"/>
        </w:rPr>
        <w:t>(</w:t>
      </w:r>
      <w:r w:rsidRPr="00AC19F2">
        <w:rPr>
          <w:sz w:val="24"/>
          <w:szCs w:val="24"/>
          <w:lang w:val="lv-LV"/>
        </w:rPr>
        <w:t xml:space="preserve">дата обращения </w:t>
      </w:r>
      <w:r>
        <w:rPr>
          <w:sz w:val="24"/>
          <w:szCs w:val="24"/>
        </w:rPr>
        <w:t>02</w:t>
      </w:r>
      <w:r w:rsidRPr="00AC19F2">
        <w:rPr>
          <w:sz w:val="24"/>
          <w:szCs w:val="24"/>
          <w:lang w:val="lv-LV"/>
        </w:rPr>
        <w:t>.0</w:t>
      </w:r>
      <w:r w:rsidRPr="00AC19F2">
        <w:rPr>
          <w:sz w:val="24"/>
          <w:szCs w:val="24"/>
        </w:rPr>
        <w:t>5</w:t>
      </w:r>
      <w:r w:rsidRPr="00AC19F2">
        <w:rPr>
          <w:sz w:val="24"/>
          <w:szCs w:val="24"/>
          <w:lang w:val="lv-LV"/>
        </w:rPr>
        <w:t>.2018)</w:t>
      </w:r>
      <w:r w:rsidRPr="00AC19F2">
        <w:rPr>
          <w:sz w:val="24"/>
          <w:szCs w:val="24"/>
        </w:rPr>
        <w:t>.</w:t>
      </w:r>
    </w:p>
  </w:footnote>
  <w:footnote w:id="120">
    <w:p w:rsidR="00E84C0E" w:rsidRPr="00416139" w:rsidRDefault="00E84C0E" w:rsidP="00416139">
      <w:pPr>
        <w:pStyle w:val="ae"/>
        <w:spacing w:after="100"/>
        <w:rPr>
          <w:sz w:val="24"/>
          <w:szCs w:val="24"/>
        </w:rPr>
      </w:pPr>
      <w:r w:rsidRPr="00416139">
        <w:rPr>
          <w:rStyle w:val="af0"/>
          <w:sz w:val="24"/>
          <w:szCs w:val="24"/>
        </w:rPr>
        <w:footnoteRef/>
      </w:r>
      <w:r w:rsidRPr="00416139">
        <w:rPr>
          <w:sz w:val="24"/>
          <w:szCs w:val="24"/>
        </w:rPr>
        <w:t xml:space="preserve"> </w:t>
      </w:r>
      <w:r w:rsidRPr="00416139">
        <w:rPr>
          <w:sz w:val="24"/>
          <w:szCs w:val="24"/>
          <w:lang w:val="de-DE"/>
        </w:rPr>
        <w:t>Marta</w:t>
      </w:r>
      <w:r w:rsidRPr="00416139">
        <w:rPr>
          <w:sz w:val="24"/>
          <w:szCs w:val="24"/>
        </w:rPr>
        <w:t xml:space="preserve"> </w:t>
      </w:r>
      <w:r w:rsidRPr="00416139">
        <w:rPr>
          <w:sz w:val="24"/>
          <w:szCs w:val="24"/>
          <w:lang w:val="de-DE"/>
        </w:rPr>
        <w:t>beig</w:t>
      </w:r>
      <w:r w:rsidRPr="00416139">
        <w:rPr>
          <w:sz w:val="24"/>
          <w:szCs w:val="24"/>
        </w:rPr>
        <w:t>ā</w:t>
      </w:r>
      <w:r w:rsidRPr="00416139">
        <w:rPr>
          <w:sz w:val="24"/>
          <w:szCs w:val="24"/>
          <w:lang w:val="de-DE"/>
        </w:rPr>
        <w:t>s</w:t>
      </w:r>
      <w:r w:rsidRPr="00416139">
        <w:rPr>
          <w:sz w:val="24"/>
          <w:szCs w:val="24"/>
        </w:rPr>
        <w:t xml:space="preserve"> </w:t>
      </w:r>
      <w:r w:rsidRPr="00416139">
        <w:rPr>
          <w:sz w:val="24"/>
          <w:szCs w:val="24"/>
          <w:lang w:val="de-DE"/>
        </w:rPr>
        <w:t>sl</w:t>
      </w:r>
      <w:r w:rsidRPr="00416139">
        <w:rPr>
          <w:sz w:val="24"/>
          <w:szCs w:val="24"/>
        </w:rPr>
        <w:t>ē</w:t>
      </w:r>
      <w:r w:rsidRPr="00416139">
        <w:rPr>
          <w:sz w:val="24"/>
          <w:szCs w:val="24"/>
          <w:lang w:val="de-DE"/>
        </w:rPr>
        <w:t>gs</w:t>
      </w:r>
      <w:r w:rsidRPr="00416139">
        <w:rPr>
          <w:sz w:val="24"/>
          <w:szCs w:val="24"/>
        </w:rPr>
        <w:t xml:space="preserve"> </w:t>
      </w:r>
      <w:r w:rsidRPr="00416139">
        <w:rPr>
          <w:sz w:val="24"/>
          <w:szCs w:val="24"/>
          <w:lang w:val="de-DE"/>
        </w:rPr>
        <w:t>TV</w:t>
      </w:r>
      <w:r w:rsidRPr="00416139">
        <w:rPr>
          <w:sz w:val="24"/>
          <w:szCs w:val="24"/>
        </w:rPr>
        <w:t xml:space="preserve">5 // </w:t>
      </w:r>
      <w:r w:rsidRPr="00416139">
        <w:rPr>
          <w:sz w:val="24"/>
          <w:szCs w:val="24"/>
          <w:lang w:val="de-DE"/>
        </w:rPr>
        <w:t>DELFI</w:t>
      </w:r>
      <w:r w:rsidRPr="00416139">
        <w:rPr>
          <w:sz w:val="24"/>
          <w:szCs w:val="24"/>
        </w:rPr>
        <w:t xml:space="preserve"> от 29 января 2016 [Электронный ресурс]. </w:t>
      </w:r>
      <w:r w:rsidRPr="00416139">
        <w:rPr>
          <w:sz w:val="24"/>
          <w:szCs w:val="24"/>
          <w:lang w:val="en-US"/>
        </w:rPr>
        <w:t>URL</w:t>
      </w:r>
      <w:r w:rsidRPr="00416139">
        <w:rPr>
          <w:sz w:val="24"/>
          <w:szCs w:val="24"/>
        </w:rPr>
        <w:t xml:space="preserve">: </w:t>
      </w:r>
      <w:hyperlink r:id="rId64" w:history="1">
        <w:r w:rsidRPr="00416139">
          <w:rPr>
            <w:rStyle w:val="a7"/>
            <w:sz w:val="24"/>
            <w:szCs w:val="24"/>
            <w:lang w:val="en-US"/>
          </w:rPr>
          <w:t>http</w:t>
        </w:r>
        <w:r w:rsidRPr="00416139">
          <w:rPr>
            <w:rStyle w:val="a7"/>
            <w:sz w:val="24"/>
            <w:szCs w:val="24"/>
          </w:rPr>
          <w:t>://</w:t>
        </w:r>
        <w:r w:rsidRPr="00416139">
          <w:rPr>
            <w:rStyle w:val="a7"/>
            <w:sz w:val="24"/>
            <w:szCs w:val="24"/>
            <w:lang w:val="en-US"/>
          </w:rPr>
          <w:t>www</w:t>
        </w:r>
        <w:r w:rsidRPr="00416139">
          <w:rPr>
            <w:rStyle w:val="a7"/>
            <w:sz w:val="24"/>
            <w:szCs w:val="24"/>
          </w:rPr>
          <w:t>.</w:t>
        </w:r>
        <w:r w:rsidRPr="00416139">
          <w:rPr>
            <w:rStyle w:val="a7"/>
            <w:sz w:val="24"/>
            <w:szCs w:val="24"/>
            <w:lang w:val="en-US"/>
          </w:rPr>
          <w:t>delfi</w:t>
        </w:r>
        <w:r w:rsidRPr="00416139">
          <w:rPr>
            <w:rStyle w:val="a7"/>
            <w:sz w:val="24"/>
            <w:szCs w:val="24"/>
          </w:rPr>
          <w:t>.</w:t>
        </w:r>
        <w:r w:rsidRPr="00416139">
          <w:rPr>
            <w:rStyle w:val="a7"/>
            <w:sz w:val="24"/>
            <w:szCs w:val="24"/>
            <w:lang w:val="en-US"/>
          </w:rPr>
          <w:t>lv</w:t>
        </w:r>
        <w:r w:rsidRPr="00416139">
          <w:rPr>
            <w:rStyle w:val="a7"/>
            <w:sz w:val="24"/>
            <w:szCs w:val="24"/>
          </w:rPr>
          <w:t>/</w:t>
        </w:r>
        <w:r w:rsidRPr="00416139">
          <w:rPr>
            <w:rStyle w:val="a7"/>
            <w:sz w:val="24"/>
            <w:szCs w:val="24"/>
            <w:lang w:val="en-US"/>
          </w:rPr>
          <w:t>bizness</w:t>
        </w:r>
        <w:r w:rsidRPr="00416139">
          <w:rPr>
            <w:rStyle w:val="a7"/>
            <w:sz w:val="24"/>
            <w:szCs w:val="24"/>
          </w:rPr>
          <w:t>/</w:t>
        </w:r>
        <w:r w:rsidRPr="00416139">
          <w:rPr>
            <w:rStyle w:val="a7"/>
            <w:sz w:val="24"/>
            <w:szCs w:val="24"/>
            <w:lang w:val="en-US"/>
          </w:rPr>
          <w:t>uznemumi</w:t>
        </w:r>
        <w:r w:rsidRPr="00416139">
          <w:rPr>
            <w:rStyle w:val="a7"/>
            <w:sz w:val="24"/>
            <w:szCs w:val="24"/>
          </w:rPr>
          <w:t>/</w:t>
        </w:r>
        <w:r w:rsidRPr="00416139">
          <w:rPr>
            <w:rStyle w:val="a7"/>
            <w:sz w:val="24"/>
            <w:szCs w:val="24"/>
            <w:lang w:val="en-US"/>
          </w:rPr>
          <w:t>marta</w:t>
        </w:r>
        <w:r w:rsidRPr="00416139">
          <w:rPr>
            <w:rStyle w:val="a7"/>
            <w:sz w:val="24"/>
            <w:szCs w:val="24"/>
          </w:rPr>
          <w:t>-</w:t>
        </w:r>
        <w:r w:rsidRPr="00416139">
          <w:rPr>
            <w:rStyle w:val="a7"/>
            <w:sz w:val="24"/>
            <w:szCs w:val="24"/>
            <w:lang w:val="en-US"/>
          </w:rPr>
          <w:t>beigas</w:t>
        </w:r>
        <w:r w:rsidRPr="00416139">
          <w:rPr>
            <w:rStyle w:val="a7"/>
            <w:sz w:val="24"/>
            <w:szCs w:val="24"/>
          </w:rPr>
          <w:t>-</w:t>
        </w:r>
        <w:r w:rsidRPr="00416139">
          <w:rPr>
            <w:rStyle w:val="a7"/>
            <w:sz w:val="24"/>
            <w:szCs w:val="24"/>
            <w:lang w:val="en-US"/>
          </w:rPr>
          <w:t>slegs</w:t>
        </w:r>
        <w:r w:rsidRPr="00416139">
          <w:rPr>
            <w:rStyle w:val="a7"/>
            <w:sz w:val="24"/>
            <w:szCs w:val="24"/>
          </w:rPr>
          <w:t>-</w:t>
        </w:r>
        <w:r w:rsidRPr="00416139">
          <w:rPr>
            <w:rStyle w:val="a7"/>
            <w:sz w:val="24"/>
            <w:szCs w:val="24"/>
            <w:lang w:val="en-US"/>
          </w:rPr>
          <w:t>tv</w:t>
        </w:r>
        <w:r w:rsidRPr="00416139">
          <w:rPr>
            <w:rStyle w:val="a7"/>
            <w:sz w:val="24"/>
            <w:szCs w:val="24"/>
          </w:rPr>
          <w:t>5.</w:t>
        </w:r>
        <w:r w:rsidRPr="00416139">
          <w:rPr>
            <w:rStyle w:val="a7"/>
            <w:sz w:val="24"/>
            <w:szCs w:val="24"/>
            <w:lang w:val="en-US"/>
          </w:rPr>
          <w:t>d</w:t>
        </w:r>
        <w:r w:rsidRPr="00416139">
          <w:rPr>
            <w:rStyle w:val="a7"/>
            <w:sz w:val="24"/>
            <w:szCs w:val="24"/>
          </w:rPr>
          <w:t>?</w:t>
        </w:r>
        <w:r w:rsidRPr="00416139">
          <w:rPr>
            <w:rStyle w:val="a7"/>
            <w:sz w:val="24"/>
            <w:szCs w:val="24"/>
            <w:lang w:val="en-US"/>
          </w:rPr>
          <w:t>id</w:t>
        </w:r>
        <w:r w:rsidRPr="00416139">
          <w:rPr>
            <w:rStyle w:val="a7"/>
            <w:sz w:val="24"/>
            <w:szCs w:val="24"/>
          </w:rPr>
          <w:t>=47000795</w:t>
        </w:r>
      </w:hyperlink>
      <w:r w:rsidRPr="00416139">
        <w:rPr>
          <w:sz w:val="24"/>
          <w:szCs w:val="24"/>
        </w:rPr>
        <w:t xml:space="preserve"> (</w:t>
      </w:r>
      <w:r w:rsidRPr="00416139">
        <w:rPr>
          <w:sz w:val="24"/>
          <w:szCs w:val="24"/>
          <w:lang w:val="lv-LV"/>
        </w:rPr>
        <w:t xml:space="preserve">дата обращения </w:t>
      </w:r>
      <w:r w:rsidRPr="00416139">
        <w:rPr>
          <w:sz w:val="24"/>
          <w:szCs w:val="24"/>
        </w:rPr>
        <w:t>02</w:t>
      </w:r>
      <w:r w:rsidRPr="00416139">
        <w:rPr>
          <w:sz w:val="24"/>
          <w:szCs w:val="24"/>
          <w:lang w:val="lv-LV"/>
        </w:rPr>
        <w:t>.0</w:t>
      </w:r>
      <w:r w:rsidRPr="00416139">
        <w:rPr>
          <w:sz w:val="24"/>
          <w:szCs w:val="24"/>
        </w:rPr>
        <w:t>5</w:t>
      </w:r>
      <w:r w:rsidRPr="00416139">
        <w:rPr>
          <w:sz w:val="24"/>
          <w:szCs w:val="24"/>
          <w:lang w:val="lv-LV"/>
        </w:rPr>
        <w:t>.2018)</w:t>
      </w:r>
      <w:r w:rsidRPr="00416139">
        <w:rPr>
          <w:sz w:val="24"/>
          <w:szCs w:val="24"/>
        </w:rPr>
        <w:t>.</w:t>
      </w:r>
    </w:p>
  </w:footnote>
  <w:footnote w:id="121">
    <w:p w:rsidR="00E84C0E" w:rsidRPr="009C29A5" w:rsidRDefault="00E84C0E" w:rsidP="009C29A5">
      <w:pPr>
        <w:pStyle w:val="ae"/>
        <w:spacing w:after="100"/>
        <w:rPr>
          <w:sz w:val="24"/>
          <w:szCs w:val="24"/>
        </w:rPr>
      </w:pPr>
      <w:r w:rsidRPr="00416139">
        <w:rPr>
          <w:rStyle w:val="af0"/>
          <w:sz w:val="24"/>
          <w:szCs w:val="24"/>
        </w:rPr>
        <w:footnoteRef/>
      </w:r>
      <w:r w:rsidRPr="00416139">
        <w:rPr>
          <w:sz w:val="24"/>
          <w:szCs w:val="24"/>
        </w:rPr>
        <w:t xml:space="preserve"> Шведы продали ведущие телеканалы Латвии владельцам мобильного оператора Bite // </w:t>
      </w:r>
      <w:r w:rsidRPr="00416139">
        <w:rPr>
          <w:sz w:val="24"/>
          <w:szCs w:val="24"/>
          <w:lang w:val="de-DE"/>
        </w:rPr>
        <w:t>DELFI</w:t>
      </w:r>
      <w:r w:rsidRPr="00416139">
        <w:rPr>
          <w:sz w:val="24"/>
          <w:szCs w:val="24"/>
        </w:rPr>
        <w:t xml:space="preserve"> от 17 марта 2017 [Электронный ресурс]. </w:t>
      </w:r>
      <w:r w:rsidRPr="00416139">
        <w:rPr>
          <w:sz w:val="24"/>
          <w:szCs w:val="24"/>
          <w:lang w:val="en-US"/>
        </w:rPr>
        <w:t>URL</w:t>
      </w:r>
      <w:r w:rsidRPr="00416139">
        <w:rPr>
          <w:sz w:val="24"/>
          <w:szCs w:val="24"/>
        </w:rPr>
        <w:t xml:space="preserve">: </w:t>
      </w:r>
      <w:hyperlink r:id="rId65" w:history="1">
        <w:r w:rsidRPr="009C29A5">
          <w:rPr>
            <w:rStyle w:val="a7"/>
            <w:sz w:val="24"/>
            <w:szCs w:val="24"/>
            <w:lang w:val="en-US"/>
          </w:rPr>
          <w:t>http</w:t>
        </w:r>
        <w:r w:rsidRPr="009C29A5">
          <w:rPr>
            <w:rStyle w:val="a7"/>
            <w:sz w:val="24"/>
            <w:szCs w:val="24"/>
          </w:rPr>
          <w:t>://</w:t>
        </w:r>
        <w:r w:rsidRPr="009C29A5">
          <w:rPr>
            <w:rStyle w:val="a7"/>
            <w:sz w:val="24"/>
            <w:szCs w:val="24"/>
            <w:lang w:val="en-US"/>
          </w:rPr>
          <w:t>www</w:t>
        </w:r>
        <w:r w:rsidRPr="009C29A5">
          <w:rPr>
            <w:rStyle w:val="a7"/>
            <w:sz w:val="24"/>
            <w:szCs w:val="24"/>
          </w:rPr>
          <w:t>.</w:t>
        </w:r>
        <w:r w:rsidRPr="009C29A5">
          <w:rPr>
            <w:rStyle w:val="a7"/>
            <w:sz w:val="24"/>
            <w:szCs w:val="24"/>
            <w:lang w:val="en-US"/>
          </w:rPr>
          <w:t>delfi</w:t>
        </w:r>
        <w:r w:rsidRPr="009C29A5">
          <w:rPr>
            <w:rStyle w:val="a7"/>
            <w:sz w:val="24"/>
            <w:szCs w:val="24"/>
          </w:rPr>
          <w:t>.</w:t>
        </w:r>
        <w:r w:rsidRPr="009C29A5">
          <w:rPr>
            <w:rStyle w:val="a7"/>
            <w:sz w:val="24"/>
            <w:szCs w:val="24"/>
            <w:lang w:val="en-US"/>
          </w:rPr>
          <w:t>lv</w:t>
        </w:r>
        <w:r w:rsidRPr="009C29A5">
          <w:rPr>
            <w:rStyle w:val="a7"/>
            <w:sz w:val="24"/>
            <w:szCs w:val="24"/>
          </w:rPr>
          <w:t>/</w:t>
        </w:r>
        <w:r w:rsidRPr="009C29A5">
          <w:rPr>
            <w:rStyle w:val="a7"/>
            <w:sz w:val="24"/>
            <w:szCs w:val="24"/>
            <w:lang w:val="en-US"/>
          </w:rPr>
          <w:t>biznes</w:t>
        </w:r>
        <w:r w:rsidRPr="009C29A5">
          <w:rPr>
            <w:rStyle w:val="a7"/>
            <w:sz w:val="24"/>
            <w:szCs w:val="24"/>
          </w:rPr>
          <w:t>/</w:t>
        </w:r>
        <w:r w:rsidRPr="009C29A5">
          <w:rPr>
            <w:rStyle w:val="a7"/>
            <w:sz w:val="24"/>
            <w:szCs w:val="24"/>
            <w:lang w:val="en-US"/>
          </w:rPr>
          <w:t>bnews</w:t>
        </w:r>
        <w:r w:rsidRPr="009C29A5">
          <w:rPr>
            <w:rStyle w:val="a7"/>
            <w:sz w:val="24"/>
            <w:szCs w:val="24"/>
          </w:rPr>
          <w:t>/</w:t>
        </w:r>
        <w:r w:rsidRPr="009C29A5">
          <w:rPr>
            <w:rStyle w:val="a7"/>
            <w:sz w:val="24"/>
            <w:szCs w:val="24"/>
            <w:lang w:val="en-US"/>
          </w:rPr>
          <w:t>shvedy</w:t>
        </w:r>
        <w:r w:rsidRPr="009C29A5">
          <w:rPr>
            <w:rStyle w:val="a7"/>
            <w:sz w:val="24"/>
            <w:szCs w:val="24"/>
          </w:rPr>
          <w:t>-</w:t>
        </w:r>
        <w:r w:rsidRPr="009C29A5">
          <w:rPr>
            <w:rStyle w:val="a7"/>
            <w:sz w:val="24"/>
            <w:szCs w:val="24"/>
            <w:lang w:val="en-US"/>
          </w:rPr>
          <w:t>prodali</w:t>
        </w:r>
        <w:r w:rsidRPr="009C29A5">
          <w:rPr>
            <w:rStyle w:val="a7"/>
            <w:sz w:val="24"/>
            <w:szCs w:val="24"/>
          </w:rPr>
          <w:t>-</w:t>
        </w:r>
        <w:r w:rsidRPr="009C29A5">
          <w:rPr>
            <w:rStyle w:val="a7"/>
            <w:sz w:val="24"/>
            <w:szCs w:val="24"/>
            <w:lang w:val="en-US"/>
          </w:rPr>
          <w:t>veduschie</w:t>
        </w:r>
        <w:r w:rsidRPr="009C29A5">
          <w:rPr>
            <w:rStyle w:val="a7"/>
            <w:sz w:val="24"/>
            <w:szCs w:val="24"/>
          </w:rPr>
          <w:t>-</w:t>
        </w:r>
        <w:r w:rsidRPr="009C29A5">
          <w:rPr>
            <w:rStyle w:val="a7"/>
            <w:sz w:val="24"/>
            <w:szCs w:val="24"/>
            <w:lang w:val="en-US"/>
          </w:rPr>
          <w:t>telekanaly</w:t>
        </w:r>
        <w:r w:rsidRPr="009C29A5">
          <w:rPr>
            <w:rStyle w:val="a7"/>
            <w:sz w:val="24"/>
            <w:szCs w:val="24"/>
          </w:rPr>
          <w:t>-</w:t>
        </w:r>
        <w:r w:rsidRPr="009C29A5">
          <w:rPr>
            <w:rStyle w:val="a7"/>
            <w:sz w:val="24"/>
            <w:szCs w:val="24"/>
            <w:lang w:val="en-US"/>
          </w:rPr>
          <w:t>latvii</w:t>
        </w:r>
        <w:r w:rsidRPr="009C29A5">
          <w:rPr>
            <w:rStyle w:val="a7"/>
            <w:sz w:val="24"/>
            <w:szCs w:val="24"/>
          </w:rPr>
          <w:t>-</w:t>
        </w:r>
        <w:r w:rsidRPr="009C29A5">
          <w:rPr>
            <w:rStyle w:val="a7"/>
            <w:sz w:val="24"/>
            <w:szCs w:val="24"/>
            <w:lang w:val="en-US"/>
          </w:rPr>
          <w:t>vladelcam</w:t>
        </w:r>
        <w:r w:rsidRPr="009C29A5">
          <w:rPr>
            <w:rStyle w:val="a7"/>
            <w:sz w:val="24"/>
            <w:szCs w:val="24"/>
          </w:rPr>
          <w:t>-</w:t>
        </w:r>
        <w:r w:rsidRPr="009C29A5">
          <w:rPr>
            <w:rStyle w:val="a7"/>
            <w:sz w:val="24"/>
            <w:szCs w:val="24"/>
            <w:lang w:val="en-US"/>
          </w:rPr>
          <w:t>mobilnogo</w:t>
        </w:r>
        <w:r w:rsidRPr="009C29A5">
          <w:rPr>
            <w:rStyle w:val="a7"/>
            <w:sz w:val="24"/>
            <w:szCs w:val="24"/>
          </w:rPr>
          <w:t>-</w:t>
        </w:r>
        <w:r w:rsidRPr="009C29A5">
          <w:rPr>
            <w:rStyle w:val="a7"/>
            <w:sz w:val="24"/>
            <w:szCs w:val="24"/>
            <w:lang w:val="en-US"/>
          </w:rPr>
          <w:t>operatora</w:t>
        </w:r>
        <w:r w:rsidRPr="009C29A5">
          <w:rPr>
            <w:rStyle w:val="a7"/>
            <w:sz w:val="24"/>
            <w:szCs w:val="24"/>
          </w:rPr>
          <w:t>-</w:t>
        </w:r>
        <w:r w:rsidRPr="009C29A5">
          <w:rPr>
            <w:rStyle w:val="a7"/>
            <w:sz w:val="24"/>
            <w:szCs w:val="24"/>
            <w:lang w:val="en-US"/>
          </w:rPr>
          <w:t>bite</w:t>
        </w:r>
        <w:r w:rsidRPr="009C29A5">
          <w:rPr>
            <w:rStyle w:val="a7"/>
            <w:sz w:val="24"/>
            <w:szCs w:val="24"/>
          </w:rPr>
          <w:t>.</w:t>
        </w:r>
        <w:r w:rsidRPr="009C29A5">
          <w:rPr>
            <w:rStyle w:val="a7"/>
            <w:sz w:val="24"/>
            <w:szCs w:val="24"/>
            <w:lang w:val="en-US"/>
          </w:rPr>
          <w:t>d</w:t>
        </w:r>
        <w:r w:rsidRPr="009C29A5">
          <w:rPr>
            <w:rStyle w:val="a7"/>
            <w:sz w:val="24"/>
            <w:szCs w:val="24"/>
          </w:rPr>
          <w:t>?</w:t>
        </w:r>
        <w:r w:rsidRPr="009C29A5">
          <w:rPr>
            <w:rStyle w:val="a7"/>
            <w:sz w:val="24"/>
            <w:szCs w:val="24"/>
            <w:lang w:val="en-US"/>
          </w:rPr>
          <w:t>id</w:t>
        </w:r>
        <w:r w:rsidRPr="009C29A5">
          <w:rPr>
            <w:rStyle w:val="a7"/>
            <w:sz w:val="24"/>
            <w:szCs w:val="24"/>
          </w:rPr>
          <w:t>=48634875</w:t>
        </w:r>
      </w:hyperlink>
      <w:r w:rsidRPr="009C29A5">
        <w:rPr>
          <w:sz w:val="24"/>
          <w:szCs w:val="24"/>
        </w:rPr>
        <w:t xml:space="preserve"> (</w:t>
      </w:r>
      <w:r w:rsidRPr="009C29A5">
        <w:rPr>
          <w:sz w:val="24"/>
          <w:szCs w:val="24"/>
          <w:lang w:val="lv-LV"/>
        </w:rPr>
        <w:t xml:space="preserve">дата обращения </w:t>
      </w:r>
      <w:r w:rsidRPr="009C29A5">
        <w:rPr>
          <w:sz w:val="24"/>
          <w:szCs w:val="24"/>
        </w:rPr>
        <w:t>02</w:t>
      </w:r>
      <w:r w:rsidRPr="009C29A5">
        <w:rPr>
          <w:sz w:val="24"/>
          <w:szCs w:val="24"/>
          <w:lang w:val="lv-LV"/>
        </w:rPr>
        <w:t>.0</w:t>
      </w:r>
      <w:r w:rsidRPr="009C29A5">
        <w:rPr>
          <w:sz w:val="24"/>
          <w:szCs w:val="24"/>
        </w:rPr>
        <w:t>5</w:t>
      </w:r>
      <w:r w:rsidRPr="009C29A5">
        <w:rPr>
          <w:sz w:val="24"/>
          <w:szCs w:val="24"/>
          <w:lang w:val="lv-LV"/>
        </w:rPr>
        <w:t>.2018)</w:t>
      </w:r>
      <w:r w:rsidRPr="009C29A5">
        <w:rPr>
          <w:sz w:val="24"/>
          <w:szCs w:val="24"/>
        </w:rPr>
        <w:t>.</w:t>
      </w:r>
    </w:p>
  </w:footnote>
  <w:footnote w:id="122">
    <w:p w:rsidR="00E84C0E" w:rsidRPr="009C29A5" w:rsidRDefault="00E84C0E" w:rsidP="009C29A5">
      <w:pPr>
        <w:pStyle w:val="ae"/>
        <w:spacing w:after="100"/>
        <w:rPr>
          <w:sz w:val="24"/>
          <w:szCs w:val="24"/>
        </w:rPr>
      </w:pPr>
      <w:r w:rsidRPr="009C29A5">
        <w:rPr>
          <w:rStyle w:val="af0"/>
          <w:sz w:val="24"/>
          <w:szCs w:val="24"/>
        </w:rPr>
        <w:footnoteRef/>
      </w:r>
      <w:r w:rsidRPr="009C29A5">
        <w:rPr>
          <w:sz w:val="24"/>
          <w:szCs w:val="24"/>
        </w:rPr>
        <w:t xml:space="preserve"> См. об этом: </w:t>
      </w:r>
      <w:r w:rsidRPr="009C29A5">
        <w:rPr>
          <w:sz w:val="24"/>
          <w:szCs w:val="24"/>
          <w:lang w:val="en-US"/>
        </w:rPr>
        <w:t>Konsolid</w:t>
      </w:r>
      <w:r w:rsidRPr="009C29A5">
        <w:rPr>
          <w:sz w:val="24"/>
          <w:szCs w:val="24"/>
        </w:rPr>
        <w:t>ē</w:t>
      </w:r>
      <w:r w:rsidRPr="009C29A5">
        <w:rPr>
          <w:sz w:val="24"/>
          <w:szCs w:val="24"/>
          <w:lang w:val="en-US"/>
        </w:rPr>
        <w:t>t</w:t>
      </w:r>
      <w:r w:rsidRPr="009C29A5">
        <w:rPr>
          <w:sz w:val="24"/>
          <w:szCs w:val="24"/>
        </w:rPr>
        <w:t>ā</w:t>
      </w:r>
      <w:r w:rsidRPr="009C29A5">
        <w:rPr>
          <w:sz w:val="24"/>
          <w:szCs w:val="24"/>
          <w:lang w:val="en-US"/>
        </w:rPr>
        <w:t>s</w:t>
      </w:r>
      <w:r w:rsidRPr="009C29A5">
        <w:rPr>
          <w:sz w:val="24"/>
          <w:szCs w:val="24"/>
        </w:rPr>
        <w:t xml:space="preserve"> </w:t>
      </w:r>
      <w:r w:rsidRPr="009C29A5">
        <w:rPr>
          <w:sz w:val="24"/>
          <w:szCs w:val="24"/>
          <w:lang w:val="en-US"/>
        </w:rPr>
        <w:t>TV</w:t>
      </w:r>
      <w:r w:rsidRPr="009C29A5">
        <w:rPr>
          <w:sz w:val="24"/>
          <w:szCs w:val="24"/>
        </w:rPr>
        <w:t xml:space="preserve"> </w:t>
      </w:r>
      <w:r w:rsidRPr="009C29A5">
        <w:rPr>
          <w:sz w:val="24"/>
          <w:szCs w:val="24"/>
          <w:lang w:val="en-US"/>
        </w:rPr>
        <w:t>skat</w:t>
      </w:r>
      <w:r w:rsidRPr="009C29A5">
        <w:rPr>
          <w:sz w:val="24"/>
          <w:szCs w:val="24"/>
        </w:rPr>
        <w:t>ī</w:t>
      </w:r>
      <w:r w:rsidRPr="009C29A5">
        <w:rPr>
          <w:sz w:val="24"/>
          <w:szCs w:val="24"/>
          <w:lang w:val="en-US"/>
        </w:rPr>
        <w:t>t</w:t>
      </w:r>
      <w:r w:rsidRPr="009C29A5">
        <w:rPr>
          <w:sz w:val="24"/>
          <w:szCs w:val="24"/>
        </w:rPr>
        <w:t>ā</w:t>
      </w:r>
      <w:r w:rsidRPr="009C29A5">
        <w:rPr>
          <w:sz w:val="24"/>
          <w:szCs w:val="24"/>
          <w:lang w:val="en-US"/>
        </w:rPr>
        <w:t>kais</w:t>
      </w:r>
      <w:r w:rsidRPr="009C29A5">
        <w:rPr>
          <w:sz w:val="24"/>
          <w:szCs w:val="24"/>
        </w:rPr>
        <w:t xml:space="preserve"> </w:t>
      </w:r>
      <w:r w:rsidRPr="009C29A5">
        <w:rPr>
          <w:sz w:val="24"/>
          <w:szCs w:val="24"/>
          <w:lang w:val="en-US"/>
        </w:rPr>
        <w:t>kan</w:t>
      </w:r>
      <w:r w:rsidRPr="009C29A5">
        <w:rPr>
          <w:sz w:val="24"/>
          <w:szCs w:val="24"/>
        </w:rPr>
        <w:t>ā</w:t>
      </w:r>
      <w:r w:rsidRPr="009C29A5">
        <w:rPr>
          <w:sz w:val="24"/>
          <w:szCs w:val="24"/>
          <w:lang w:val="en-US"/>
        </w:rPr>
        <w:t>ls</w:t>
      </w:r>
      <w:r w:rsidRPr="009C29A5">
        <w:rPr>
          <w:sz w:val="24"/>
          <w:szCs w:val="24"/>
        </w:rPr>
        <w:t xml:space="preserve"> </w:t>
      </w:r>
      <w:r w:rsidRPr="009C29A5">
        <w:rPr>
          <w:sz w:val="24"/>
          <w:szCs w:val="24"/>
          <w:lang w:val="en-US"/>
        </w:rPr>
        <w:t>apr</w:t>
      </w:r>
      <w:r w:rsidRPr="009C29A5">
        <w:rPr>
          <w:sz w:val="24"/>
          <w:szCs w:val="24"/>
        </w:rPr>
        <w:t>ī</w:t>
      </w:r>
      <w:r w:rsidRPr="009C29A5">
        <w:rPr>
          <w:sz w:val="24"/>
          <w:szCs w:val="24"/>
          <w:lang w:val="en-US"/>
        </w:rPr>
        <w:t>l</w:t>
      </w:r>
      <w:r w:rsidRPr="009C29A5">
        <w:rPr>
          <w:sz w:val="24"/>
          <w:szCs w:val="24"/>
        </w:rPr>
        <w:t xml:space="preserve">ī – </w:t>
      </w:r>
      <w:r w:rsidRPr="009C29A5">
        <w:rPr>
          <w:sz w:val="24"/>
          <w:szCs w:val="24"/>
          <w:lang w:val="en-US"/>
        </w:rPr>
        <w:t>TV</w:t>
      </w:r>
      <w:r w:rsidRPr="009C29A5">
        <w:rPr>
          <w:sz w:val="24"/>
          <w:szCs w:val="24"/>
        </w:rPr>
        <w:t xml:space="preserve">3 // </w:t>
      </w:r>
      <w:r w:rsidRPr="009C29A5">
        <w:rPr>
          <w:sz w:val="24"/>
          <w:szCs w:val="24"/>
          <w:lang w:val="en-US"/>
        </w:rPr>
        <w:t>Kantar</w:t>
      </w:r>
      <w:r w:rsidRPr="009C29A5">
        <w:rPr>
          <w:sz w:val="24"/>
          <w:szCs w:val="24"/>
        </w:rPr>
        <w:t xml:space="preserve"> </w:t>
      </w:r>
      <w:r w:rsidRPr="009C29A5">
        <w:rPr>
          <w:sz w:val="24"/>
          <w:szCs w:val="24"/>
          <w:lang w:val="en-US"/>
        </w:rPr>
        <w:t>TNS</w:t>
      </w:r>
      <w:r w:rsidRPr="009C29A5">
        <w:rPr>
          <w:sz w:val="24"/>
          <w:szCs w:val="24"/>
        </w:rPr>
        <w:t xml:space="preserve">, 10.05.2018. [Электронный ресурс] </w:t>
      </w:r>
      <w:r w:rsidRPr="009C29A5">
        <w:rPr>
          <w:sz w:val="24"/>
          <w:szCs w:val="24"/>
          <w:lang w:val="en-US"/>
        </w:rPr>
        <w:t>URL</w:t>
      </w:r>
      <w:r w:rsidRPr="009C29A5">
        <w:rPr>
          <w:sz w:val="24"/>
          <w:szCs w:val="24"/>
        </w:rPr>
        <w:t xml:space="preserve">: </w:t>
      </w:r>
      <w:hyperlink r:id="rId66" w:history="1">
        <w:r w:rsidRPr="009C29A5">
          <w:rPr>
            <w:rStyle w:val="a7"/>
            <w:sz w:val="24"/>
            <w:szCs w:val="24"/>
            <w:lang w:val="en-US"/>
          </w:rPr>
          <w:t>http</w:t>
        </w:r>
        <w:r w:rsidRPr="009C29A5">
          <w:rPr>
            <w:rStyle w:val="a7"/>
            <w:sz w:val="24"/>
            <w:szCs w:val="24"/>
          </w:rPr>
          <w:t>://</w:t>
        </w:r>
        <w:r w:rsidRPr="009C29A5">
          <w:rPr>
            <w:rStyle w:val="a7"/>
            <w:sz w:val="24"/>
            <w:szCs w:val="24"/>
            <w:lang w:val="en-US"/>
          </w:rPr>
          <w:t>www</w:t>
        </w:r>
        <w:r w:rsidRPr="009C29A5">
          <w:rPr>
            <w:rStyle w:val="a7"/>
            <w:sz w:val="24"/>
            <w:szCs w:val="24"/>
          </w:rPr>
          <w:t>.</w:t>
        </w:r>
        <w:r w:rsidRPr="009C29A5">
          <w:rPr>
            <w:rStyle w:val="a7"/>
            <w:sz w:val="24"/>
            <w:szCs w:val="24"/>
            <w:lang w:val="en-US"/>
          </w:rPr>
          <w:t>kantartns</w:t>
        </w:r>
        <w:r w:rsidRPr="009C29A5">
          <w:rPr>
            <w:rStyle w:val="a7"/>
            <w:sz w:val="24"/>
            <w:szCs w:val="24"/>
          </w:rPr>
          <w:t>.</w:t>
        </w:r>
        <w:r w:rsidRPr="009C29A5">
          <w:rPr>
            <w:rStyle w:val="a7"/>
            <w:sz w:val="24"/>
            <w:szCs w:val="24"/>
            <w:lang w:val="en-US"/>
          </w:rPr>
          <w:t>lv</w:t>
        </w:r>
        <w:r w:rsidRPr="009C29A5">
          <w:rPr>
            <w:rStyle w:val="a7"/>
            <w:sz w:val="24"/>
            <w:szCs w:val="24"/>
          </w:rPr>
          <w:t>/</w:t>
        </w:r>
        <w:r w:rsidRPr="009C29A5">
          <w:rPr>
            <w:rStyle w:val="a7"/>
            <w:sz w:val="24"/>
            <w:szCs w:val="24"/>
            <w:lang w:val="en-US"/>
          </w:rPr>
          <w:t>konsolidetas</w:t>
        </w:r>
        <w:r w:rsidRPr="009C29A5">
          <w:rPr>
            <w:rStyle w:val="a7"/>
            <w:sz w:val="24"/>
            <w:szCs w:val="24"/>
          </w:rPr>
          <w:t>-</w:t>
        </w:r>
        <w:r w:rsidRPr="009C29A5">
          <w:rPr>
            <w:rStyle w:val="a7"/>
            <w:sz w:val="24"/>
            <w:szCs w:val="24"/>
            <w:lang w:val="en-US"/>
          </w:rPr>
          <w:t>tv</w:t>
        </w:r>
        <w:r w:rsidRPr="009C29A5">
          <w:rPr>
            <w:rStyle w:val="a7"/>
            <w:sz w:val="24"/>
            <w:szCs w:val="24"/>
          </w:rPr>
          <w:t>-</w:t>
        </w:r>
        <w:r w:rsidRPr="009C29A5">
          <w:rPr>
            <w:rStyle w:val="a7"/>
            <w:sz w:val="24"/>
            <w:szCs w:val="24"/>
            <w:lang w:val="en-US"/>
          </w:rPr>
          <w:t>skatitakais</w:t>
        </w:r>
        <w:r w:rsidRPr="009C29A5">
          <w:rPr>
            <w:rStyle w:val="a7"/>
            <w:sz w:val="24"/>
            <w:szCs w:val="24"/>
          </w:rPr>
          <w:t>-</w:t>
        </w:r>
        <w:r w:rsidRPr="009C29A5">
          <w:rPr>
            <w:rStyle w:val="a7"/>
            <w:sz w:val="24"/>
            <w:szCs w:val="24"/>
            <w:lang w:val="en-US"/>
          </w:rPr>
          <w:t>kanals</w:t>
        </w:r>
        <w:r w:rsidRPr="009C29A5">
          <w:rPr>
            <w:rStyle w:val="a7"/>
            <w:sz w:val="24"/>
            <w:szCs w:val="24"/>
          </w:rPr>
          <w:t>-</w:t>
        </w:r>
        <w:r w:rsidRPr="009C29A5">
          <w:rPr>
            <w:rStyle w:val="a7"/>
            <w:sz w:val="24"/>
            <w:szCs w:val="24"/>
            <w:lang w:val="en-US"/>
          </w:rPr>
          <w:t>aprili</w:t>
        </w:r>
        <w:r w:rsidRPr="009C29A5">
          <w:rPr>
            <w:rStyle w:val="a7"/>
            <w:sz w:val="24"/>
            <w:szCs w:val="24"/>
          </w:rPr>
          <w:t>-</w:t>
        </w:r>
        <w:r w:rsidRPr="009C29A5">
          <w:rPr>
            <w:rStyle w:val="a7"/>
            <w:sz w:val="24"/>
            <w:szCs w:val="24"/>
            <w:lang w:val="en-US"/>
          </w:rPr>
          <w:t>tv</w:t>
        </w:r>
        <w:r w:rsidRPr="009C29A5">
          <w:rPr>
            <w:rStyle w:val="a7"/>
            <w:sz w:val="24"/>
            <w:szCs w:val="24"/>
          </w:rPr>
          <w:t>3-2/</w:t>
        </w:r>
      </w:hyperlink>
      <w:r w:rsidRPr="009C29A5">
        <w:rPr>
          <w:sz w:val="24"/>
          <w:szCs w:val="24"/>
        </w:rPr>
        <w:t xml:space="preserve"> (дата обращения 10.05.2018)</w:t>
      </w:r>
    </w:p>
  </w:footnote>
  <w:footnote w:id="123">
    <w:p w:rsidR="00E84C0E" w:rsidRPr="009C29A5" w:rsidRDefault="00E84C0E" w:rsidP="009C29A5">
      <w:pPr>
        <w:pStyle w:val="ae"/>
        <w:spacing w:after="100"/>
        <w:rPr>
          <w:sz w:val="24"/>
          <w:szCs w:val="24"/>
        </w:rPr>
      </w:pPr>
      <w:r w:rsidRPr="009C29A5">
        <w:rPr>
          <w:rStyle w:val="af0"/>
          <w:sz w:val="24"/>
          <w:szCs w:val="24"/>
        </w:rPr>
        <w:footnoteRef/>
      </w:r>
      <w:r w:rsidRPr="009C29A5">
        <w:rPr>
          <w:sz w:val="24"/>
          <w:szCs w:val="24"/>
        </w:rPr>
        <w:t xml:space="preserve"> </w:t>
      </w:r>
      <w:r>
        <w:rPr>
          <w:sz w:val="24"/>
          <w:szCs w:val="24"/>
        </w:rPr>
        <w:t xml:space="preserve">См. об этом: </w:t>
      </w:r>
      <w:r w:rsidRPr="009C29A5">
        <w:rPr>
          <w:sz w:val="24"/>
          <w:szCs w:val="24"/>
        </w:rPr>
        <w:t>Там же</w:t>
      </w:r>
    </w:p>
  </w:footnote>
  <w:footnote w:id="124">
    <w:p w:rsidR="00E84C0E" w:rsidRPr="009C29A5" w:rsidRDefault="00E84C0E" w:rsidP="009C29A5">
      <w:pPr>
        <w:pStyle w:val="ae"/>
        <w:spacing w:after="100"/>
        <w:rPr>
          <w:sz w:val="24"/>
          <w:szCs w:val="24"/>
        </w:rPr>
      </w:pPr>
      <w:r w:rsidRPr="009C29A5">
        <w:rPr>
          <w:rStyle w:val="af0"/>
          <w:sz w:val="24"/>
          <w:szCs w:val="24"/>
        </w:rPr>
        <w:footnoteRef/>
      </w:r>
      <w:r w:rsidRPr="009C29A5">
        <w:rPr>
          <w:sz w:val="24"/>
          <w:szCs w:val="24"/>
        </w:rPr>
        <w:t xml:space="preserve"> См. об этом: </w:t>
      </w:r>
      <w:r w:rsidRPr="009C29A5">
        <w:rPr>
          <w:sz w:val="24"/>
          <w:szCs w:val="24"/>
          <w:lang w:val="en-US"/>
        </w:rPr>
        <w:t>Konsolid</w:t>
      </w:r>
      <w:r w:rsidRPr="009C29A5">
        <w:rPr>
          <w:sz w:val="24"/>
          <w:szCs w:val="24"/>
        </w:rPr>
        <w:t>ē</w:t>
      </w:r>
      <w:r w:rsidRPr="009C29A5">
        <w:rPr>
          <w:sz w:val="24"/>
          <w:szCs w:val="24"/>
          <w:lang w:val="en-US"/>
        </w:rPr>
        <w:t>t</w:t>
      </w:r>
      <w:r w:rsidRPr="009C29A5">
        <w:rPr>
          <w:sz w:val="24"/>
          <w:szCs w:val="24"/>
        </w:rPr>
        <w:t>ā</w:t>
      </w:r>
      <w:r w:rsidRPr="009C29A5">
        <w:rPr>
          <w:sz w:val="24"/>
          <w:szCs w:val="24"/>
          <w:lang w:val="en-US"/>
        </w:rPr>
        <w:t>s</w:t>
      </w:r>
      <w:r w:rsidRPr="009C29A5">
        <w:rPr>
          <w:sz w:val="24"/>
          <w:szCs w:val="24"/>
        </w:rPr>
        <w:t xml:space="preserve"> </w:t>
      </w:r>
      <w:r w:rsidRPr="009C29A5">
        <w:rPr>
          <w:sz w:val="24"/>
          <w:szCs w:val="24"/>
          <w:lang w:val="en-US"/>
        </w:rPr>
        <w:t>TV</w:t>
      </w:r>
      <w:r w:rsidRPr="009C29A5">
        <w:rPr>
          <w:sz w:val="24"/>
          <w:szCs w:val="24"/>
        </w:rPr>
        <w:t xml:space="preserve"> </w:t>
      </w:r>
      <w:r w:rsidRPr="009C29A5">
        <w:rPr>
          <w:sz w:val="24"/>
          <w:szCs w:val="24"/>
          <w:lang w:val="en-US"/>
        </w:rPr>
        <w:t>skat</w:t>
      </w:r>
      <w:r w:rsidRPr="009C29A5">
        <w:rPr>
          <w:sz w:val="24"/>
          <w:szCs w:val="24"/>
        </w:rPr>
        <w:t>ī</w:t>
      </w:r>
      <w:r w:rsidRPr="009C29A5">
        <w:rPr>
          <w:sz w:val="24"/>
          <w:szCs w:val="24"/>
          <w:lang w:val="en-US"/>
        </w:rPr>
        <w:t>t</w:t>
      </w:r>
      <w:r w:rsidRPr="009C29A5">
        <w:rPr>
          <w:sz w:val="24"/>
          <w:szCs w:val="24"/>
        </w:rPr>
        <w:t>ā</w:t>
      </w:r>
      <w:r w:rsidRPr="009C29A5">
        <w:rPr>
          <w:sz w:val="24"/>
          <w:szCs w:val="24"/>
          <w:lang w:val="en-US"/>
        </w:rPr>
        <w:t>kais</w:t>
      </w:r>
      <w:r w:rsidRPr="009C29A5">
        <w:rPr>
          <w:sz w:val="24"/>
          <w:szCs w:val="24"/>
        </w:rPr>
        <w:t xml:space="preserve"> </w:t>
      </w:r>
      <w:r w:rsidRPr="009C29A5">
        <w:rPr>
          <w:sz w:val="24"/>
          <w:szCs w:val="24"/>
          <w:lang w:val="en-US"/>
        </w:rPr>
        <w:t>kan</w:t>
      </w:r>
      <w:r w:rsidRPr="009C29A5">
        <w:rPr>
          <w:sz w:val="24"/>
          <w:szCs w:val="24"/>
        </w:rPr>
        <w:t>ā</w:t>
      </w:r>
      <w:r w:rsidRPr="009C29A5">
        <w:rPr>
          <w:sz w:val="24"/>
          <w:szCs w:val="24"/>
          <w:lang w:val="en-US"/>
        </w:rPr>
        <w:t>ls</w:t>
      </w:r>
      <w:r w:rsidRPr="009C29A5">
        <w:rPr>
          <w:sz w:val="24"/>
          <w:szCs w:val="24"/>
        </w:rPr>
        <w:t xml:space="preserve"> 2017.</w:t>
      </w:r>
      <w:r w:rsidRPr="009C29A5">
        <w:rPr>
          <w:sz w:val="24"/>
          <w:szCs w:val="24"/>
          <w:lang w:val="en-US"/>
        </w:rPr>
        <w:t>gad</w:t>
      </w:r>
      <w:r w:rsidRPr="009C29A5">
        <w:rPr>
          <w:sz w:val="24"/>
          <w:szCs w:val="24"/>
        </w:rPr>
        <w:t xml:space="preserve">ā – </w:t>
      </w:r>
      <w:r w:rsidRPr="009C29A5">
        <w:rPr>
          <w:sz w:val="24"/>
          <w:szCs w:val="24"/>
          <w:lang w:val="en-US"/>
        </w:rPr>
        <w:t>TV</w:t>
      </w:r>
      <w:r w:rsidRPr="009C29A5">
        <w:rPr>
          <w:sz w:val="24"/>
          <w:szCs w:val="24"/>
        </w:rPr>
        <w:t xml:space="preserve">3 // </w:t>
      </w:r>
      <w:r w:rsidRPr="009C29A5">
        <w:rPr>
          <w:sz w:val="24"/>
          <w:szCs w:val="24"/>
          <w:lang w:val="en-US"/>
        </w:rPr>
        <w:t>Kantar</w:t>
      </w:r>
      <w:r w:rsidRPr="009C29A5">
        <w:rPr>
          <w:sz w:val="24"/>
          <w:szCs w:val="24"/>
        </w:rPr>
        <w:t xml:space="preserve"> </w:t>
      </w:r>
      <w:r w:rsidRPr="009C29A5">
        <w:rPr>
          <w:sz w:val="24"/>
          <w:szCs w:val="24"/>
          <w:lang w:val="en-US"/>
        </w:rPr>
        <w:t>TNS</w:t>
      </w:r>
      <w:r w:rsidRPr="009C29A5">
        <w:rPr>
          <w:sz w:val="24"/>
          <w:szCs w:val="24"/>
        </w:rPr>
        <w:t xml:space="preserve">, 11.01.2018. [Электронный ресурс] </w:t>
      </w:r>
      <w:r w:rsidRPr="009C29A5">
        <w:rPr>
          <w:sz w:val="24"/>
          <w:szCs w:val="24"/>
          <w:lang w:val="en-US"/>
        </w:rPr>
        <w:t>URL</w:t>
      </w:r>
      <w:r w:rsidRPr="009C29A5">
        <w:rPr>
          <w:sz w:val="24"/>
          <w:szCs w:val="24"/>
        </w:rPr>
        <w:t xml:space="preserve">: </w:t>
      </w:r>
      <w:hyperlink r:id="rId67" w:history="1">
        <w:r w:rsidRPr="009C29A5">
          <w:rPr>
            <w:rStyle w:val="a7"/>
            <w:sz w:val="24"/>
            <w:szCs w:val="24"/>
            <w:lang w:val="en-US"/>
          </w:rPr>
          <w:t>http</w:t>
        </w:r>
        <w:r w:rsidRPr="009C29A5">
          <w:rPr>
            <w:rStyle w:val="a7"/>
            <w:sz w:val="24"/>
            <w:szCs w:val="24"/>
          </w:rPr>
          <w:t>://</w:t>
        </w:r>
        <w:r w:rsidRPr="009C29A5">
          <w:rPr>
            <w:rStyle w:val="a7"/>
            <w:sz w:val="24"/>
            <w:szCs w:val="24"/>
            <w:lang w:val="en-US"/>
          </w:rPr>
          <w:t>www</w:t>
        </w:r>
        <w:r w:rsidRPr="009C29A5">
          <w:rPr>
            <w:rStyle w:val="a7"/>
            <w:sz w:val="24"/>
            <w:szCs w:val="24"/>
          </w:rPr>
          <w:t>.</w:t>
        </w:r>
        <w:r w:rsidRPr="009C29A5">
          <w:rPr>
            <w:rStyle w:val="a7"/>
            <w:sz w:val="24"/>
            <w:szCs w:val="24"/>
            <w:lang w:val="en-US"/>
          </w:rPr>
          <w:t>kantartns</w:t>
        </w:r>
        <w:r w:rsidRPr="009C29A5">
          <w:rPr>
            <w:rStyle w:val="a7"/>
            <w:sz w:val="24"/>
            <w:szCs w:val="24"/>
          </w:rPr>
          <w:t>.</w:t>
        </w:r>
        <w:r w:rsidRPr="009C29A5">
          <w:rPr>
            <w:rStyle w:val="a7"/>
            <w:sz w:val="24"/>
            <w:szCs w:val="24"/>
            <w:lang w:val="en-US"/>
          </w:rPr>
          <w:t>lv</w:t>
        </w:r>
        <w:r w:rsidRPr="009C29A5">
          <w:rPr>
            <w:rStyle w:val="a7"/>
            <w:sz w:val="24"/>
            <w:szCs w:val="24"/>
          </w:rPr>
          <w:t>/</w:t>
        </w:r>
        <w:r w:rsidRPr="009C29A5">
          <w:rPr>
            <w:rStyle w:val="a7"/>
            <w:sz w:val="24"/>
            <w:szCs w:val="24"/>
            <w:lang w:val="en-US"/>
          </w:rPr>
          <w:t>konsolidetas</w:t>
        </w:r>
        <w:r w:rsidRPr="009C29A5">
          <w:rPr>
            <w:rStyle w:val="a7"/>
            <w:sz w:val="24"/>
            <w:szCs w:val="24"/>
          </w:rPr>
          <w:t>-</w:t>
        </w:r>
        <w:r w:rsidRPr="009C29A5">
          <w:rPr>
            <w:rStyle w:val="a7"/>
            <w:sz w:val="24"/>
            <w:szCs w:val="24"/>
            <w:lang w:val="en-US"/>
          </w:rPr>
          <w:t>tv</w:t>
        </w:r>
        <w:r w:rsidRPr="009C29A5">
          <w:rPr>
            <w:rStyle w:val="a7"/>
            <w:sz w:val="24"/>
            <w:szCs w:val="24"/>
          </w:rPr>
          <w:t>-</w:t>
        </w:r>
        <w:r w:rsidRPr="009C29A5">
          <w:rPr>
            <w:rStyle w:val="a7"/>
            <w:sz w:val="24"/>
            <w:szCs w:val="24"/>
            <w:lang w:val="en-US"/>
          </w:rPr>
          <w:t>skatitakais</w:t>
        </w:r>
        <w:r w:rsidRPr="009C29A5">
          <w:rPr>
            <w:rStyle w:val="a7"/>
            <w:sz w:val="24"/>
            <w:szCs w:val="24"/>
          </w:rPr>
          <w:t>-</w:t>
        </w:r>
        <w:r w:rsidRPr="009C29A5">
          <w:rPr>
            <w:rStyle w:val="a7"/>
            <w:sz w:val="24"/>
            <w:szCs w:val="24"/>
            <w:lang w:val="en-US"/>
          </w:rPr>
          <w:t>kanals</w:t>
        </w:r>
        <w:r w:rsidRPr="009C29A5">
          <w:rPr>
            <w:rStyle w:val="a7"/>
            <w:sz w:val="24"/>
            <w:szCs w:val="24"/>
          </w:rPr>
          <w:t>-2017-</w:t>
        </w:r>
        <w:r w:rsidRPr="009C29A5">
          <w:rPr>
            <w:rStyle w:val="a7"/>
            <w:sz w:val="24"/>
            <w:szCs w:val="24"/>
            <w:lang w:val="en-US"/>
          </w:rPr>
          <w:t>gada</w:t>
        </w:r>
        <w:r w:rsidRPr="009C29A5">
          <w:rPr>
            <w:rStyle w:val="a7"/>
            <w:sz w:val="24"/>
            <w:szCs w:val="24"/>
          </w:rPr>
          <w:t>-</w:t>
        </w:r>
        <w:r w:rsidRPr="009C29A5">
          <w:rPr>
            <w:rStyle w:val="a7"/>
            <w:sz w:val="24"/>
            <w:szCs w:val="24"/>
            <w:lang w:val="en-US"/>
          </w:rPr>
          <w:t>tv</w:t>
        </w:r>
        <w:r w:rsidRPr="009C29A5">
          <w:rPr>
            <w:rStyle w:val="a7"/>
            <w:sz w:val="24"/>
            <w:szCs w:val="24"/>
          </w:rPr>
          <w:t>3/</w:t>
        </w:r>
      </w:hyperlink>
      <w:r w:rsidRPr="009C29A5">
        <w:rPr>
          <w:sz w:val="24"/>
          <w:szCs w:val="24"/>
        </w:rPr>
        <w:t xml:space="preserve"> (дата обращения 10.05.2018)</w:t>
      </w:r>
    </w:p>
  </w:footnote>
  <w:footnote w:id="125">
    <w:p w:rsidR="00E84C0E" w:rsidRPr="00AB6554" w:rsidRDefault="00E84C0E" w:rsidP="00AB6554">
      <w:pPr>
        <w:pStyle w:val="ae"/>
        <w:spacing w:after="100"/>
        <w:rPr>
          <w:sz w:val="24"/>
          <w:szCs w:val="24"/>
        </w:rPr>
      </w:pPr>
      <w:r w:rsidRPr="00AB6554">
        <w:rPr>
          <w:rStyle w:val="af0"/>
          <w:sz w:val="24"/>
          <w:szCs w:val="24"/>
        </w:rPr>
        <w:footnoteRef/>
      </w:r>
      <w:r w:rsidRPr="00AB6554">
        <w:rPr>
          <w:sz w:val="24"/>
          <w:szCs w:val="24"/>
        </w:rPr>
        <w:t xml:space="preserve"> См. об этом: О </w:t>
      </w:r>
      <w:r w:rsidRPr="00AB6554">
        <w:rPr>
          <w:sz w:val="24"/>
          <w:szCs w:val="24"/>
          <w:lang w:val="en-US"/>
        </w:rPr>
        <w:t>BMA</w:t>
      </w:r>
      <w:r w:rsidRPr="00AB6554">
        <w:rPr>
          <w:sz w:val="24"/>
          <w:szCs w:val="24"/>
        </w:rPr>
        <w:t xml:space="preserve"> // </w:t>
      </w:r>
      <w:r w:rsidRPr="00AB6554">
        <w:rPr>
          <w:sz w:val="24"/>
          <w:szCs w:val="24"/>
          <w:lang w:val="en-US"/>
        </w:rPr>
        <w:t>Baltijas</w:t>
      </w:r>
      <w:r w:rsidRPr="00AB6554">
        <w:rPr>
          <w:sz w:val="24"/>
          <w:szCs w:val="24"/>
        </w:rPr>
        <w:t xml:space="preserve"> </w:t>
      </w:r>
      <w:r w:rsidRPr="00AB6554">
        <w:rPr>
          <w:sz w:val="24"/>
          <w:szCs w:val="24"/>
          <w:lang w:val="en-US"/>
        </w:rPr>
        <w:t>Mediju</w:t>
      </w:r>
      <w:r w:rsidRPr="00AB6554">
        <w:rPr>
          <w:sz w:val="24"/>
          <w:szCs w:val="24"/>
        </w:rPr>
        <w:t xml:space="preserve"> </w:t>
      </w:r>
      <w:r w:rsidRPr="00AB6554">
        <w:rPr>
          <w:sz w:val="24"/>
          <w:szCs w:val="24"/>
          <w:lang w:val="en-US"/>
        </w:rPr>
        <w:t>Alianse</w:t>
      </w:r>
      <w:r w:rsidRPr="00AB6554">
        <w:rPr>
          <w:sz w:val="24"/>
          <w:szCs w:val="24"/>
        </w:rPr>
        <w:t xml:space="preserve"> </w:t>
      </w:r>
      <w:r w:rsidRPr="00AB6554">
        <w:rPr>
          <w:sz w:val="24"/>
          <w:szCs w:val="24"/>
          <w:lang w:val="en-US"/>
        </w:rPr>
        <w:t>Latvija</w:t>
      </w:r>
      <w:r w:rsidRPr="00AB6554">
        <w:rPr>
          <w:sz w:val="24"/>
          <w:szCs w:val="24"/>
        </w:rPr>
        <w:t xml:space="preserve"> [Электронный ресурс] </w:t>
      </w:r>
      <w:r w:rsidRPr="00AB6554">
        <w:rPr>
          <w:sz w:val="24"/>
          <w:szCs w:val="24"/>
          <w:lang w:val="en-US"/>
        </w:rPr>
        <w:t>URL</w:t>
      </w:r>
      <w:r w:rsidRPr="00AB6554">
        <w:rPr>
          <w:sz w:val="24"/>
          <w:szCs w:val="24"/>
        </w:rPr>
        <w:t xml:space="preserve">: </w:t>
      </w:r>
      <w:hyperlink r:id="rId68" w:history="1">
        <w:r w:rsidRPr="00AB6554">
          <w:rPr>
            <w:rStyle w:val="a7"/>
            <w:sz w:val="24"/>
            <w:szCs w:val="24"/>
          </w:rPr>
          <w:t>http://1bma.lv/ru/par-holdingu/par-mums/</w:t>
        </w:r>
      </w:hyperlink>
      <w:r w:rsidRPr="00AB6554">
        <w:rPr>
          <w:sz w:val="24"/>
          <w:szCs w:val="24"/>
        </w:rPr>
        <w:t xml:space="preserve"> (дата обращения 01.05.2018)</w:t>
      </w:r>
    </w:p>
  </w:footnote>
  <w:footnote w:id="126">
    <w:p w:rsidR="00E84C0E" w:rsidRPr="00AB6554" w:rsidRDefault="00E84C0E" w:rsidP="00AB6554">
      <w:pPr>
        <w:pStyle w:val="ae"/>
        <w:spacing w:after="100"/>
        <w:rPr>
          <w:sz w:val="24"/>
          <w:szCs w:val="24"/>
        </w:rPr>
      </w:pPr>
      <w:r w:rsidRPr="00AB6554">
        <w:rPr>
          <w:rStyle w:val="af0"/>
          <w:sz w:val="24"/>
          <w:szCs w:val="24"/>
        </w:rPr>
        <w:footnoteRef/>
      </w:r>
      <w:r w:rsidRPr="00AB6554">
        <w:rPr>
          <w:sz w:val="24"/>
          <w:szCs w:val="24"/>
        </w:rPr>
        <w:t xml:space="preserve"> См. об этом: </w:t>
      </w:r>
      <w:r w:rsidRPr="00AB6554">
        <w:rPr>
          <w:sz w:val="24"/>
          <w:szCs w:val="24"/>
          <w:lang w:val="en-US"/>
        </w:rPr>
        <w:t>Konsolid</w:t>
      </w:r>
      <w:r w:rsidRPr="00AB6554">
        <w:rPr>
          <w:sz w:val="24"/>
          <w:szCs w:val="24"/>
        </w:rPr>
        <w:t>ē</w:t>
      </w:r>
      <w:r w:rsidRPr="00AB6554">
        <w:rPr>
          <w:sz w:val="24"/>
          <w:szCs w:val="24"/>
          <w:lang w:val="en-US"/>
        </w:rPr>
        <w:t>t</w:t>
      </w:r>
      <w:r w:rsidRPr="00AB6554">
        <w:rPr>
          <w:sz w:val="24"/>
          <w:szCs w:val="24"/>
        </w:rPr>
        <w:t>ā</w:t>
      </w:r>
      <w:r w:rsidRPr="00AB6554">
        <w:rPr>
          <w:sz w:val="24"/>
          <w:szCs w:val="24"/>
          <w:lang w:val="en-US"/>
        </w:rPr>
        <w:t>s</w:t>
      </w:r>
      <w:r w:rsidRPr="00AB6554">
        <w:rPr>
          <w:sz w:val="24"/>
          <w:szCs w:val="24"/>
        </w:rPr>
        <w:t xml:space="preserve"> </w:t>
      </w:r>
      <w:r w:rsidRPr="00AB6554">
        <w:rPr>
          <w:sz w:val="24"/>
          <w:szCs w:val="24"/>
          <w:lang w:val="en-US"/>
        </w:rPr>
        <w:t>TV</w:t>
      </w:r>
      <w:r w:rsidRPr="00AB6554">
        <w:rPr>
          <w:sz w:val="24"/>
          <w:szCs w:val="24"/>
        </w:rPr>
        <w:t xml:space="preserve"> </w:t>
      </w:r>
      <w:r w:rsidRPr="00AB6554">
        <w:rPr>
          <w:sz w:val="24"/>
          <w:szCs w:val="24"/>
          <w:lang w:val="en-US"/>
        </w:rPr>
        <w:t>skat</w:t>
      </w:r>
      <w:r w:rsidRPr="00AB6554">
        <w:rPr>
          <w:sz w:val="24"/>
          <w:szCs w:val="24"/>
        </w:rPr>
        <w:t>ī</w:t>
      </w:r>
      <w:r w:rsidRPr="00AB6554">
        <w:rPr>
          <w:sz w:val="24"/>
          <w:szCs w:val="24"/>
          <w:lang w:val="en-US"/>
        </w:rPr>
        <w:t>t</w:t>
      </w:r>
      <w:r w:rsidRPr="00AB6554">
        <w:rPr>
          <w:sz w:val="24"/>
          <w:szCs w:val="24"/>
        </w:rPr>
        <w:t>ā</w:t>
      </w:r>
      <w:r w:rsidRPr="00AB6554">
        <w:rPr>
          <w:sz w:val="24"/>
          <w:szCs w:val="24"/>
          <w:lang w:val="en-US"/>
        </w:rPr>
        <w:t>kais</w:t>
      </w:r>
      <w:r w:rsidRPr="00AB6554">
        <w:rPr>
          <w:sz w:val="24"/>
          <w:szCs w:val="24"/>
        </w:rPr>
        <w:t xml:space="preserve"> </w:t>
      </w:r>
      <w:r w:rsidRPr="00AB6554">
        <w:rPr>
          <w:sz w:val="24"/>
          <w:szCs w:val="24"/>
          <w:lang w:val="en-US"/>
        </w:rPr>
        <w:t>kan</w:t>
      </w:r>
      <w:r w:rsidRPr="00AB6554">
        <w:rPr>
          <w:sz w:val="24"/>
          <w:szCs w:val="24"/>
        </w:rPr>
        <w:t>ā</w:t>
      </w:r>
      <w:r w:rsidRPr="00AB6554">
        <w:rPr>
          <w:sz w:val="24"/>
          <w:szCs w:val="24"/>
          <w:lang w:val="en-US"/>
        </w:rPr>
        <w:t>ls</w:t>
      </w:r>
      <w:r w:rsidRPr="00AB6554">
        <w:rPr>
          <w:sz w:val="24"/>
          <w:szCs w:val="24"/>
        </w:rPr>
        <w:t xml:space="preserve"> </w:t>
      </w:r>
      <w:r w:rsidRPr="00AB6554">
        <w:rPr>
          <w:sz w:val="24"/>
          <w:szCs w:val="24"/>
          <w:lang w:val="en-US"/>
        </w:rPr>
        <w:t>apr</w:t>
      </w:r>
      <w:r w:rsidRPr="00AB6554">
        <w:rPr>
          <w:sz w:val="24"/>
          <w:szCs w:val="24"/>
        </w:rPr>
        <w:t>ī</w:t>
      </w:r>
      <w:r w:rsidRPr="00AB6554">
        <w:rPr>
          <w:sz w:val="24"/>
          <w:szCs w:val="24"/>
          <w:lang w:val="en-US"/>
        </w:rPr>
        <w:t>l</w:t>
      </w:r>
      <w:r w:rsidRPr="00AB6554">
        <w:rPr>
          <w:sz w:val="24"/>
          <w:szCs w:val="24"/>
        </w:rPr>
        <w:t xml:space="preserve">ī – </w:t>
      </w:r>
      <w:r w:rsidRPr="00AB6554">
        <w:rPr>
          <w:sz w:val="24"/>
          <w:szCs w:val="24"/>
          <w:lang w:val="en-US"/>
        </w:rPr>
        <w:t>TV</w:t>
      </w:r>
      <w:r w:rsidRPr="00AB6554">
        <w:rPr>
          <w:sz w:val="24"/>
          <w:szCs w:val="24"/>
        </w:rPr>
        <w:t xml:space="preserve">3 // </w:t>
      </w:r>
      <w:r w:rsidRPr="00AB6554">
        <w:rPr>
          <w:sz w:val="24"/>
          <w:szCs w:val="24"/>
          <w:lang w:val="en-US"/>
        </w:rPr>
        <w:t>Kantar</w:t>
      </w:r>
      <w:r w:rsidRPr="00AB6554">
        <w:rPr>
          <w:sz w:val="24"/>
          <w:szCs w:val="24"/>
        </w:rPr>
        <w:t xml:space="preserve"> </w:t>
      </w:r>
      <w:r w:rsidRPr="00AB6554">
        <w:rPr>
          <w:sz w:val="24"/>
          <w:szCs w:val="24"/>
          <w:lang w:val="en-US"/>
        </w:rPr>
        <w:t>TNS</w:t>
      </w:r>
      <w:r>
        <w:rPr>
          <w:sz w:val="24"/>
          <w:szCs w:val="24"/>
        </w:rPr>
        <w:t>, 10.05.2018</w:t>
      </w:r>
      <w:r w:rsidRPr="00AB6554">
        <w:rPr>
          <w:sz w:val="24"/>
          <w:szCs w:val="24"/>
        </w:rPr>
        <w:t xml:space="preserve"> [Электронный ресурс]</w:t>
      </w:r>
      <w:r>
        <w:rPr>
          <w:sz w:val="24"/>
          <w:szCs w:val="24"/>
        </w:rPr>
        <w:t>.</w:t>
      </w:r>
      <w:r w:rsidRPr="00AB6554">
        <w:rPr>
          <w:sz w:val="24"/>
          <w:szCs w:val="24"/>
        </w:rPr>
        <w:t xml:space="preserve"> </w:t>
      </w:r>
      <w:r w:rsidRPr="00AB6554">
        <w:rPr>
          <w:sz w:val="24"/>
          <w:szCs w:val="24"/>
          <w:lang w:val="en-US"/>
        </w:rPr>
        <w:t>URL</w:t>
      </w:r>
      <w:r w:rsidRPr="00AB6554">
        <w:rPr>
          <w:sz w:val="24"/>
          <w:szCs w:val="24"/>
        </w:rPr>
        <w:t xml:space="preserve">: </w:t>
      </w:r>
      <w:hyperlink r:id="rId69" w:history="1">
        <w:r w:rsidRPr="00AB6554">
          <w:rPr>
            <w:rStyle w:val="a7"/>
            <w:sz w:val="24"/>
            <w:szCs w:val="24"/>
            <w:lang w:val="en-US"/>
          </w:rPr>
          <w:t>http</w:t>
        </w:r>
        <w:r w:rsidRPr="00AB6554">
          <w:rPr>
            <w:rStyle w:val="a7"/>
            <w:sz w:val="24"/>
            <w:szCs w:val="24"/>
          </w:rPr>
          <w:t>://</w:t>
        </w:r>
        <w:r w:rsidRPr="00AB6554">
          <w:rPr>
            <w:rStyle w:val="a7"/>
            <w:sz w:val="24"/>
            <w:szCs w:val="24"/>
            <w:lang w:val="en-US"/>
          </w:rPr>
          <w:t>www</w:t>
        </w:r>
        <w:r w:rsidRPr="00AB6554">
          <w:rPr>
            <w:rStyle w:val="a7"/>
            <w:sz w:val="24"/>
            <w:szCs w:val="24"/>
          </w:rPr>
          <w:t>.</w:t>
        </w:r>
        <w:r w:rsidRPr="00AB6554">
          <w:rPr>
            <w:rStyle w:val="a7"/>
            <w:sz w:val="24"/>
            <w:szCs w:val="24"/>
            <w:lang w:val="en-US"/>
          </w:rPr>
          <w:t>kantartns</w:t>
        </w:r>
        <w:r w:rsidRPr="00AB6554">
          <w:rPr>
            <w:rStyle w:val="a7"/>
            <w:sz w:val="24"/>
            <w:szCs w:val="24"/>
          </w:rPr>
          <w:t>.</w:t>
        </w:r>
        <w:r w:rsidRPr="00AB6554">
          <w:rPr>
            <w:rStyle w:val="a7"/>
            <w:sz w:val="24"/>
            <w:szCs w:val="24"/>
            <w:lang w:val="en-US"/>
          </w:rPr>
          <w:t>lv</w:t>
        </w:r>
        <w:r w:rsidRPr="00AB6554">
          <w:rPr>
            <w:rStyle w:val="a7"/>
            <w:sz w:val="24"/>
            <w:szCs w:val="24"/>
          </w:rPr>
          <w:t>/</w:t>
        </w:r>
        <w:r w:rsidRPr="00AB6554">
          <w:rPr>
            <w:rStyle w:val="a7"/>
            <w:sz w:val="24"/>
            <w:szCs w:val="24"/>
            <w:lang w:val="en-US"/>
          </w:rPr>
          <w:t>konsolidetas</w:t>
        </w:r>
        <w:r w:rsidRPr="00AB6554">
          <w:rPr>
            <w:rStyle w:val="a7"/>
            <w:sz w:val="24"/>
            <w:szCs w:val="24"/>
          </w:rPr>
          <w:t>-</w:t>
        </w:r>
        <w:r w:rsidRPr="00AB6554">
          <w:rPr>
            <w:rStyle w:val="a7"/>
            <w:sz w:val="24"/>
            <w:szCs w:val="24"/>
            <w:lang w:val="en-US"/>
          </w:rPr>
          <w:t>tv</w:t>
        </w:r>
        <w:r w:rsidRPr="00AB6554">
          <w:rPr>
            <w:rStyle w:val="a7"/>
            <w:sz w:val="24"/>
            <w:szCs w:val="24"/>
          </w:rPr>
          <w:t>-</w:t>
        </w:r>
        <w:r w:rsidRPr="00AB6554">
          <w:rPr>
            <w:rStyle w:val="a7"/>
            <w:sz w:val="24"/>
            <w:szCs w:val="24"/>
            <w:lang w:val="en-US"/>
          </w:rPr>
          <w:t>skatitakais</w:t>
        </w:r>
        <w:r w:rsidRPr="00AB6554">
          <w:rPr>
            <w:rStyle w:val="a7"/>
            <w:sz w:val="24"/>
            <w:szCs w:val="24"/>
          </w:rPr>
          <w:t>-</w:t>
        </w:r>
        <w:r w:rsidRPr="00AB6554">
          <w:rPr>
            <w:rStyle w:val="a7"/>
            <w:sz w:val="24"/>
            <w:szCs w:val="24"/>
            <w:lang w:val="en-US"/>
          </w:rPr>
          <w:t>kanals</w:t>
        </w:r>
        <w:r w:rsidRPr="00AB6554">
          <w:rPr>
            <w:rStyle w:val="a7"/>
            <w:sz w:val="24"/>
            <w:szCs w:val="24"/>
          </w:rPr>
          <w:t>-</w:t>
        </w:r>
        <w:r w:rsidRPr="00AB6554">
          <w:rPr>
            <w:rStyle w:val="a7"/>
            <w:sz w:val="24"/>
            <w:szCs w:val="24"/>
            <w:lang w:val="en-US"/>
          </w:rPr>
          <w:t>aprili</w:t>
        </w:r>
        <w:r w:rsidRPr="00AB6554">
          <w:rPr>
            <w:rStyle w:val="a7"/>
            <w:sz w:val="24"/>
            <w:szCs w:val="24"/>
          </w:rPr>
          <w:t>-</w:t>
        </w:r>
        <w:r w:rsidRPr="00AB6554">
          <w:rPr>
            <w:rStyle w:val="a7"/>
            <w:sz w:val="24"/>
            <w:szCs w:val="24"/>
            <w:lang w:val="en-US"/>
          </w:rPr>
          <w:t>tv</w:t>
        </w:r>
        <w:r w:rsidRPr="00AB6554">
          <w:rPr>
            <w:rStyle w:val="a7"/>
            <w:sz w:val="24"/>
            <w:szCs w:val="24"/>
          </w:rPr>
          <w:t>3-2/</w:t>
        </w:r>
      </w:hyperlink>
      <w:r w:rsidRPr="00AB6554">
        <w:rPr>
          <w:sz w:val="24"/>
          <w:szCs w:val="24"/>
        </w:rPr>
        <w:t xml:space="preserve"> (дата обращения 10.05.2018)</w:t>
      </w:r>
    </w:p>
  </w:footnote>
  <w:footnote w:id="127">
    <w:p w:rsidR="00E84C0E" w:rsidRPr="00AB6554" w:rsidRDefault="00E84C0E" w:rsidP="00AB6554">
      <w:pPr>
        <w:pStyle w:val="ae"/>
        <w:spacing w:after="100"/>
        <w:rPr>
          <w:sz w:val="24"/>
          <w:szCs w:val="24"/>
        </w:rPr>
      </w:pPr>
      <w:r w:rsidRPr="00AB6554">
        <w:rPr>
          <w:rStyle w:val="af0"/>
          <w:sz w:val="24"/>
          <w:szCs w:val="24"/>
        </w:rPr>
        <w:footnoteRef/>
      </w:r>
      <w:r w:rsidRPr="00AB6554">
        <w:rPr>
          <w:sz w:val="24"/>
          <w:szCs w:val="24"/>
        </w:rPr>
        <w:t xml:space="preserve"> См. об этом: </w:t>
      </w:r>
      <w:r w:rsidRPr="00AB6554">
        <w:rPr>
          <w:sz w:val="24"/>
          <w:szCs w:val="24"/>
          <w:lang w:val="en-US"/>
        </w:rPr>
        <w:t>Konsolid</w:t>
      </w:r>
      <w:r w:rsidRPr="00AB6554">
        <w:rPr>
          <w:sz w:val="24"/>
          <w:szCs w:val="24"/>
        </w:rPr>
        <w:t>ē</w:t>
      </w:r>
      <w:r w:rsidRPr="00AB6554">
        <w:rPr>
          <w:sz w:val="24"/>
          <w:szCs w:val="24"/>
          <w:lang w:val="en-US"/>
        </w:rPr>
        <w:t>t</w:t>
      </w:r>
      <w:r w:rsidRPr="00AB6554">
        <w:rPr>
          <w:sz w:val="24"/>
          <w:szCs w:val="24"/>
        </w:rPr>
        <w:t>ā</w:t>
      </w:r>
      <w:r w:rsidRPr="00AB6554">
        <w:rPr>
          <w:sz w:val="24"/>
          <w:szCs w:val="24"/>
          <w:lang w:val="en-US"/>
        </w:rPr>
        <w:t>s</w:t>
      </w:r>
      <w:r w:rsidRPr="00AB6554">
        <w:rPr>
          <w:sz w:val="24"/>
          <w:szCs w:val="24"/>
        </w:rPr>
        <w:t xml:space="preserve"> </w:t>
      </w:r>
      <w:r w:rsidRPr="00AB6554">
        <w:rPr>
          <w:sz w:val="24"/>
          <w:szCs w:val="24"/>
          <w:lang w:val="en-US"/>
        </w:rPr>
        <w:t>TV</w:t>
      </w:r>
      <w:r w:rsidRPr="00AB6554">
        <w:rPr>
          <w:sz w:val="24"/>
          <w:szCs w:val="24"/>
        </w:rPr>
        <w:t xml:space="preserve"> </w:t>
      </w:r>
      <w:r w:rsidRPr="00AB6554">
        <w:rPr>
          <w:sz w:val="24"/>
          <w:szCs w:val="24"/>
          <w:lang w:val="en-US"/>
        </w:rPr>
        <w:t>skat</w:t>
      </w:r>
      <w:r w:rsidRPr="00AB6554">
        <w:rPr>
          <w:sz w:val="24"/>
          <w:szCs w:val="24"/>
        </w:rPr>
        <w:t>ī</w:t>
      </w:r>
      <w:r w:rsidRPr="00AB6554">
        <w:rPr>
          <w:sz w:val="24"/>
          <w:szCs w:val="24"/>
          <w:lang w:val="en-US"/>
        </w:rPr>
        <w:t>t</w:t>
      </w:r>
      <w:r w:rsidRPr="00AB6554">
        <w:rPr>
          <w:sz w:val="24"/>
          <w:szCs w:val="24"/>
        </w:rPr>
        <w:t>ā</w:t>
      </w:r>
      <w:r w:rsidRPr="00AB6554">
        <w:rPr>
          <w:sz w:val="24"/>
          <w:szCs w:val="24"/>
          <w:lang w:val="en-US"/>
        </w:rPr>
        <w:t>kais</w:t>
      </w:r>
      <w:r w:rsidRPr="00AB6554">
        <w:rPr>
          <w:sz w:val="24"/>
          <w:szCs w:val="24"/>
        </w:rPr>
        <w:t xml:space="preserve"> </w:t>
      </w:r>
      <w:r w:rsidRPr="00AB6554">
        <w:rPr>
          <w:sz w:val="24"/>
          <w:szCs w:val="24"/>
          <w:lang w:val="en-US"/>
        </w:rPr>
        <w:t>kan</w:t>
      </w:r>
      <w:r w:rsidRPr="00AB6554">
        <w:rPr>
          <w:sz w:val="24"/>
          <w:szCs w:val="24"/>
        </w:rPr>
        <w:t>ā</w:t>
      </w:r>
      <w:r w:rsidRPr="00AB6554">
        <w:rPr>
          <w:sz w:val="24"/>
          <w:szCs w:val="24"/>
          <w:lang w:val="en-US"/>
        </w:rPr>
        <w:t>ls</w:t>
      </w:r>
      <w:r w:rsidRPr="00AB6554">
        <w:rPr>
          <w:sz w:val="24"/>
          <w:szCs w:val="24"/>
        </w:rPr>
        <w:t xml:space="preserve"> 2017.</w:t>
      </w:r>
      <w:r w:rsidRPr="00AB6554">
        <w:rPr>
          <w:sz w:val="24"/>
          <w:szCs w:val="24"/>
          <w:lang w:val="en-US"/>
        </w:rPr>
        <w:t>gad</w:t>
      </w:r>
      <w:r w:rsidRPr="00AB6554">
        <w:rPr>
          <w:sz w:val="24"/>
          <w:szCs w:val="24"/>
        </w:rPr>
        <w:t xml:space="preserve">ā – </w:t>
      </w:r>
      <w:r w:rsidRPr="00AB6554">
        <w:rPr>
          <w:sz w:val="24"/>
          <w:szCs w:val="24"/>
          <w:lang w:val="en-US"/>
        </w:rPr>
        <w:t>TV</w:t>
      </w:r>
      <w:r w:rsidRPr="00AB6554">
        <w:rPr>
          <w:sz w:val="24"/>
          <w:szCs w:val="24"/>
        </w:rPr>
        <w:t xml:space="preserve">3 // </w:t>
      </w:r>
      <w:r w:rsidRPr="00AB6554">
        <w:rPr>
          <w:sz w:val="24"/>
          <w:szCs w:val="24"/>
          <w:lang w:val="en-US"/>
        </w:rPr>
        <w:t>Kantar</w:t>
      </w:r>
      <w:r w:rsidRPr="00AB6554">
        <w:rPr>
          <w:sz w:val="24"/>
          <w:szCs w:val="24"/>
        </w:rPr>
        <w:t xml:space="preserve"> </w:t>
      </w:r>
      <w:r w:rsidRPr="00AB6554">
        <w:rPr>
          <w:sz w:val="24"/>
          <w:szCs w:val="24"/>
          <w:lang w:val="en-US"/>
        </w:rPr>
        <w:t>TNS</w:t>
      </w:r>
      <w:r>
        <w:rPr>
          <w:sz w:val="24"/>
          <w:szCs w:val="24"/>
        </w:rPr>
        <w:t>, 11.01.2018</w:t>
      </w:r>
      <w:r w:rsidRPr="00AB6554">
        <w:rPr>
          <w:sz w:val="24"/>
          <w:szCs w:val="24"/>
        </w:rPr>
        <w:t xml:space="preserve"> [Электронный ресурс]</w:t>
      </w:r>
      <w:r>
        <w:rPr>
          <w:sz w:val="24"/>
          <w:szCs w:val="24"/>
        </w:rPr>
        <w:t>.</w:t>
      </w:r>
      <w:r w:rsidRPr="00AB6554">
        <w:rPr>
          <w:sz w:val="24"/>
          <w:szCs w:val="24"/>
        </w:rPr>
        <w:t xml:space="preserve"> </w:t>
      </w:r>
      <w:r w:rsidRPr="00AB6554">
        <w:rPr>
          <w:sz w:val="24"/>
          <w:szCs w:val="24"/>
          <w:lang w:val="en-US"/>
        </w:rPr>
        <w:t>URL</w:t>
      </w:r>
      <w:r w:rsidRPr="00AB6554">
        <w:rPr>
          <w:sz w:val="24"/>
          <w:szCs w:val="24"/>
        </w:rPr>
        <w:t xml:space="preserve">: </w:t>
      </w:r>
      <w:hyperlink r:id="rId70" w:history="1">
        <w:r w:rsidRPr="00AB6554">
          <w:rPr>
            <w:rStyle w:val="a7"/>
            <w:sz w:val="24"/>
            <w:szCs w:val="24"/>
            <w:lang w:val="en-US"/>
          </w:rPr>
          <w:t>http</w:t>
        </w:r>
        <w:r w:rsidRPr="00AB6554">
          <w:rPr>
            <w:rStyle w:val="a7"/>
            <w:sz w:val="24"/>
            <w:szCs w:val="24"/>
          </w:rPr>
          <w:t>://</w:t>
        </w:r>
        <w:r w:rsidRPr="00AB6554">
          <w:rPr>
            <w:rStyle w:val="a7"/>
            <w:sz w:val="24"/>
            <w:szCs w:val="24"/>
            <w:lang w:val="en-US"/>
          </w:rPr>
          <w:t>www</w:t>
        </w:r>
        <w:r w:rsidRPr="00AB6554">
          <w:rPr>
            <w:rStyle w:val="a7"/>
            <w:sz w:val="24"/>
            <w:szCs w:val="24"/>
          </w:rPr>
          <w:t>.</w:t>
        </w:r>
        <w:r w:rsidRPr="00AB6554">
          <w:rPr>
            <w:rStyle w:val="a7"/>
            <w:sz w:val="24"/>
            <w:szCs w:val="24"/>
            <w:lang w:val="en-US"/>
          </w:rPr>
          <w:t>kantartns</w:t>
        </w:r>
        <w:r w:rsidRPr="00AB6554">
          <w:rPr>
            <w:rStyle w:val="a7"/>
            <w:sz w:val="24"/>
            <w:szCs w:val="24"/>
          </w:rPr>
          <w:t>.</w:t>
        </w:r>
        <w:r w:rsidRPr="00AB6554">
          <w:rPr>
            <w:rStyle w:val="a7"/>
            <w:sz w:val="24"/>
            <w:szCs w:val="24"/>
            <w:lang w:val="en-US"/>
          </w:rPr>
          <w:t>lv</w:t>
        </w:r>
        <w:r w:rsidRPr="00AB6554">
          <w:rPr>
            <w:rStyle w:val="a7"/>
            <w:sz w:val="24"/>
            <w:szCs w:val="24"/>
          </w:rPr>
          <w:t>/</w:t>
        </w:r>
        <w:r w:rsidRPr="00AB6554">
          <w:rPr>
            <w:rStyle w:val="a7"/>
            <w:sz w:val="24"/>
            <w:szCs w:val="24"/>
            <w:lang w:val="en-US"/>
          </w:rPr>
          <w:t>konsolidetas</w:t>
        </w:r>
        <w:r w:rsidRPr="00AB6554">
          <w:rPr>
            <w:rStyle w:val="a7"/>
            <w:sz w:val="24"/>
            <w:szCs w:val="24"/>
          </w:rPr>
          <w:t>-</w:t>
        </w:r>
        <w:r w:rsidRPr="00AB6554">
          <w:rPr>
            <w:rStyle w:val="a7"/>
            <w:sz w:val="24"/>
            <w:szCs w:val="24"/>
            <w:lang w:val="en-US"/>
          </w:rPr>
          <w:t>tv</w:t>
        </w:r>
        <w:r w:rsidRPr="00AB6554">
          <w:rPr>
            <w:rStyle w:val="a7"/>
            <w:sz w:val="24"/>
            <w:szCs w:val="24"/>
          </w:rPr>
          <w:t>-</w:t>
        </w:r>
        <w:r w:rsidRPr="00AB6554">
          <w:rPr>
            <w:rStyle w:val="a7"/>
            <w:sz w:val="24"/>
            <w:szCs w:val="24"/>
            <w:lang w:val="en-US"/>
          </w:rPr>
          <w:t>skatitakais</w:t>
        </w:r>
        <w:r w:rsidRPr="00AB6554">
          <w:rPr>
            <w:rStyle w:val="a7"/>
            <w:sz w:val="24"/>
            <w:szCs w:val="24"/>
          </w:rPr>
          <w:t>-</w:t>
        </w:r>
        <w:r w:rsidRPr="00AB6554">
          <w:rPr>
            <w:rStyle w:val="a7"/>
            <w:sz w:val="24"/>
            <w:szCs w:val="24"/>
            <w:lang w:val="en-US"/>
          </w:rPr>
          <w:t>kanals</w:t>
        </w:r>
        <w:r w:rsidRPr="00AB6554">
          <w:rPr>
            <w:rStyle w:val="a7"/>
            <w:sz w:val="24"/>
            <w:szCs w:val="24"/>
          </w:rPr>
          <w:t>-2017-</w:t>
        </w:r>
        <w:r w:rsidRPr="00AB6554">
          <w:rPr>
            <w:rStyle w:val="a7"/>
            <w:sz w:val="24"/>
            <w:szCs w:val="24"/>
            <w:lang w:val="en-US"/>
          </w:rPr>
          <w:t>gada</w:t>
        </w:r>
        <w:r w:rsidRPr="00AB6554">
          <w:rPr>
            <w:rStyle w:val="a7"/>
            <w:sz w:val="24"/>
            <w:szCs w:val="24"/>
          </w:rPr>
          <w:t>-</w:t>
        </w:r>
        <w:r w:rsidRPr="00AB6554">
          <w:rPr>
            <w:rStyle w:val="a7"/>
            <w:sz w:val="24"/>
            <w:szCs w:val="24"/>
            <w:lang w:val="en-US"/>
          </w:rPr>
          <w:t>tv</w:t>
        </w:r>
        <w:r w:rsidRPr="00AB6554">
          <w:rPr>
            <w:rStyle w:val="a7"/>
            <w:sz w:val="24"/>
            <w:szCs w:val="24"/>
          </w:rPr>
          <w:t>3/</w:t>
        </w:r>
      </w:hyperlink>
      <w:r w:rsidRPr="00AB6554">
        <w:rPr>
          <w:sz w:val="24"/>
          <w:szCs w:val="24"/>
        </w:rPr>
        <w:t xml:space="preserve"> (дата обращения 10.05.2018)</w:t>
      </w:r>
    </w:p>
  </w:footnote>
  <w:footnote w:id="128">
    <w:p w:rsidR="00E84C0E" w:rsidRDefault="00E84C0E" w:rsidP="00AB6554">
      <w:pPr>
        <w:pStyle w:val="ae"/>
        <w:spacing w:after="100"/>
      </w:pPr>
      <w:r w:rsidRPr="00AB6554">
        <w:rPr>
          <w:rStyle w:val="af0"/>
          <w:sz w:val="24"/>
          <w:szCs w:val="24"/>
        </w:rPr>
        <w:footnoteRef/>
      </w:r>
      <w:r w:rsidRPr="00AB6554">
        <w:rPr>
          <w:sz w:val="24"/>
          <w:szCs w:val="24"/>
        </w:rPr>
        <w:t xml:space="preserve"> См. об этом: </w:t>
      </w:r>
      <w:r w:rsidRPr="00AB6554">
        <w:rPr>
          <w:sz w:val="24"/>
          <w:szCs w:val="24"/>
          <w:lang w:val="en-US"/>
        </w:rPr>
        <w:t>Konsolid</w:t>
      </w:r>
      <w:r w:rsidRPr="00AB6554">
        <w:rPr>
          <w:sz w:val="24"/>
          <w:szCs w:val="24"/>
        </w:rPr>
        <w:t>ē</w:t>
      </w:r>
      <w:r w:rsidRPr="00AB6554">
        <w:rPr>
          <w:sz w:val="24"/>
          <w:szCs w:val="24"/>
          <w:lang w:val="en-US"/>
        </w:rPr>
        <w:t>t</w:t>
      </w:r>
      <w:r w:rsidRPr="00AB6554">
        <w:rPr>
          <w:sz w:val="24"/>
          <w:szCs w:val="24"/>
        </w:rPr>
        <w:t>ā</w:t>
      </w:r>
      <w:r w:rsidRPr="00AB6554">
        <w:rPr>
          <w:sz w:val="24"/>
          <w:szCs w:val="24"/>
          <w:lang w:val="en-US"/>
        </w:rPr>
        <w:t>s</w:t>
      </w:r>
      <w:r w:rsidRPr="00AB6554">
        <w:rPr>
          <w:sz w:val="24"/>
          <w:szCs w:val="24"/>
        </w:rPr>
        <w:t xml:space="preserve"> </w:t>
      </w:r>
      <w:r w:rsidRPr="00AB6554">
        <w:rPr>
          <w:sz w:val="24"/>
          <w:szCs w:val="24"/>
          <w:lang w:val="en-US"/>
        </w:rPr>
        <w:t>TV</w:t>
      </w:r>
      <w:r w:rsidRPr="00AB6554">
        <w:rPr>
          <w:sz w:val="24"/>
          <w:szCs w:val="24"/>
        </w:rPr>
        <w:t xml:space="preserve"> </w:t>
      </w:r>
      <w:r w:rsidRPr="00AB6554">
        <w:rPr>
          <w:sz w:val="24"/>
          <w:szCs w:val="24"/>
          <w:lang w:val="en-US"/>
        </w:rPr>
        <w:t>skat</w:t>
      </w:r>
      <w:r w:rsidRPr="00AB6554">
        <w:rPr>
          <w:sz w:val="24"/>
          <w:szCs w:val="24"/>
        </w:rPr>
        <w:t>ī</w:t>
      </w:r>
      <w:r w:rsidRPr="00AB6554">
        <w:rPr>
          <w:sz w:val="24"/>
          <w:szCs w:val="24"/>
          <w:lang w:val="en-US"/>
        </w:rPr>
        <w:t>t</w:t>
      </w:r>
      <w:r w:rsidRPr="00AB6554">
        <w:rPr>
          <w:sz w:val="24"/>
          <w:szCs w:val="24"/>
        </w:rPr>
        <w:t>ā</w:t>
      </w:r>
      <w:r w:rsidRPr="00AB6554">
        <w:rPr>
          <w:sz w:val="24"/>
          <w:szCs w:val="24"/>
          <w:lang w:val="en-US"/>
        </w:rPr>
        <w:t>kais</w:t>
      </w:r>
      <w:r w:rsidRPr="00AB6554">
        <w:rPr>
          <w:sz w:val="24"/>
          <w:szCs w:val="24"/>
        </w:rPr>
        <w:t xml:space="preserve"> </w:t>
      </w:r>
      <w:r w:rsidRPr="00AB6554">
        <w:rPr>
          <w:sz w:val="24"/>
          <w:szCs w:val="24"/>
          <w:lang w:val="en-US"/>
        </w:rPr>
        <w:t>kan</w:t>
      </w:r>
      <w:r w:rsidRPr="00AB6554">
        <w:rPr>
          <w:sz w:val="24"/>
          <w:szCs w:val="24"/>
        </w:rPr>
        <w:t>ā</w:t>
      </w:r>
      <w:r w:rsidRPr="00AB6554">
        <w:rPr>
          <w:sz w:val="24"/>
          <w:szCs w:val="24"/>
          <w:lang w:val="en-US"/>
        </w:rPr>
        <w:t>ls</w:t>
      </w:r>
      <w:r w:rsidRPr="00AB6554">
        <w:rPr>
          <w:sz w:val="24"/>
          <w:szCs w:val="24"/>
        </w:rPr>
        <w:t xml:space="preserve"> 2017.</w:t>
      </w:r>
      <w:r w:rsidRPr="00AB6554">
        <w:rPr>
          <w:sz w:val="24"/>
          <w:szCs w:val="24"/>
          <w:lang w:val="en-US"/>
        </w:rPr>
        <w:t>gad</w:t>
      </w:r>
      <w:r w:rsidRPr="00AB6554">
        <w:rPr>
          <w:sz w:val="24"/>
          <w:szCs w:val="24"/>
        </w:rPr>
        <w:t xml:space="preserve">ā – </w:t>
      </w:r>
      <w:r w:rsidRPr="00AB6554">
        <w:rPr>
          <w:sz w:val="24"/>
          <w:szCs w:val="24"/>
          <w:lang w:val="en-US"/>
        </w:rPr>
        <w:t>TV</w:t>
      </w:r>
      <w:r w:rsidRPr="00AB6554">
        <w:rPr>
          <w:sz w:val="24"/>
          <w:szCs w:val="24"/>
        </w:rPr>
        <w:t xml:space="preserve">3 // </w:t>
      </w:r>
      <w:r w:rsidRPr="00AB6554">
        <w:rPr>
          <w:sz w:val="24"/>
          <w:szCs w:val="24"/>
          <w:lang w:val="en-US"/>
        </w:rPr>
        <w:t>Kantar</w:t>
      </w:r>
      <w:r w:rsidRPr="00AB6554">
        <w:rPr>
          <w:sz w:val="24"/>
          <w:szCs w:val="24"/>
        </w:rPr>
        <w:t xml:space="preserve"> </w:t>
      </w:r>
      <w:r w:rsidRPr="00AB6554">
        <w:rPr>
          <w:sz w:val="24"/>
          <w:szCs w:val="24"/>
          <w:lang w:val="en-US"/>
        </w:rPr>
        <w:t>TNS</w:t>
      </w:r>
      <w:r>
        <w:rPr>
          <w:sz w:val="24"/>
          <w:szCs w:val="24"/>
        </w:rPr>
        <w:t>, 11.01.2018</w:t>
      </w:r>
      <w:r w:rsidRPr="00AB6554">
        <w:rPr>
          <w:sz w:val="24"/>
          <w:szCs w:val="24"/>
        </w:rPr>
        <w:t xml:space="preserve"> [Электронный ресурс]</w:t>
      </w:r>
      <w:r>
        <w:rPr>
          <w:sz w:val="24"/>
          <w:szCs w:val="24"/>
        </w:rPr>
        <w:t>.</w:t>
      </w:r>
      <w:r w:rsidRPr="00AB6554">
        <w:rPr>
          <w:sz w:val="24"/>
          <w:szCs w:val="24"/>
        </w:rPr>
        <w:t xml:space="preserve"> </w:t>
      </w:r>
      <w:r w:rsidRPr="00AB6554">
        <w:rPr>
          <w:sz w:val="24"/>
          <w:szCs w:val="24"/>
          <w:lang w:val="en-US"/>
        </w:rPr>
        <w:t>URL</w:t>
      </w:r>
      <w:r w:rsidRPr="00AB6554">
        <w:rPr>
          <w:sz w:val="24"/>
          <w:szCs w:val="24"/>
        </w:rPr>
        <w:t xml:space="preserve">: </w:t>
      </w:r>
      <w:hyperlink r:id="rId71" w:history="1">
        <w:r w:rsidRPr="00AB6554">
          <w:rPr>
            <w:rStyle w:val="a7"/>
            <w:sz w:val="24"/>
            <w:szCs w:val="24"/>
            <w:lang w:val="en-US"/>
          </w:rPr>
          <w:t>http</w:t>
        </w:r>
        <w:r w:rsidRPr="00AB6554">
          <w:rPr>
            <w:rStyle w:val="a7"/>
            <w:sz w:val="24"/>
            <w:szCs w:val="24"/>
          </w:rPr>
          <w:t>://</w:t>
        </w:r>
        <w:r w:rsidRPr="00AB6554">
          <w:rPr>
            <w:rStyle w:val="a7"/>
            <w:sz w:val="24"/>
            <w:szCs w:val="24"/>
            <w:lang w:val="en-US"/>
          </w:rPr>
          <w:t>www</w:t>
        </w:r>
        <w:r w:rsidRPr="00AB6554">
          <w:rPr>
            <w:rStyle w:val="a7"/>
            <w:sz w:val="24"/>
            <w:szCs w:val="24"/>
          </w:rPr>
          <w:t>.</w:t>
        </w:r>
        <w:r w:rsidRPr="00AB6554">
          <w:rPr>
            <w:rStyle w:val="a7"/>
            <w:sz w:val="24"/>
            <w:szCs w:val="24"/>
            <w:lang w:val="en-US"/>
          </w:rPr>
          <w:t>kantartns</w:t>
        </w:r>
        <w:r w:rsidRPr="00AB6554">
          <w:rPr>
            <w:rStyle w:val="a7"/>
            <w:sz w:val="24"/>
            <w:szCs w:val="24"/>
          </w:rPr>
          <w:t>.</w:t>
        </w:r>
        <w:r w:rsidRPr="00AB6554">
          <w:rPr>
            <w:rStyle w:val="a7"/>
            <w:sz w:val="24"/>
            <w:szCs w:val="24"/>
            <w:lang w:val="en-US"/>
          </w:rPr>
          <w:t>lv</w:t>
        </w:r>
        <w:r w:rsidRPr="00AB6554">
          <w:rPr>
            <w:rStyle w:val="a7"/>
            <w:sz w:val="24"/>
            <w:szCs w:val="24"/>
          </w:rPr>
          <w:t>/</w:t>
        </w:r>
        <w:r w:rsidRPr="00AB6554">
          <w:rPr>
            <w:rStyle w:val="a7"/>
            <w:sz w:val="24"/>
            <w:szCs w:val="24"/>
            <w:lang w:val="en-US"/>
          </w:rPr>
          <w:t>konsolidetas</w:t>
        </w:r>
        <w:r w:rsidRPr="00AB6554">
          <w:rPr>
            <w:rStyle w:val="a7"/>
            <w:sz w:val="24"/>
            <w:szCs w:val="24"/>
          </w:rPr>
          <w:t>-</w:t>
        </w:r>
        <w:r w:rsidRPr="00AB6554">
          <w:rPr>
            <w:rStyle w:val="a7"/>
            <w:sz w:val="24"/>
            <w:szCs w:val="24"/>
            <w:lang w:val="en-US"/>
          </w:rPr>
          <w:t>tv</w:t>
        </w:r>
        <w:r w:rsidRPr="00AB6554">
          <w:rPr>
            <w:rStyle w:val="a7"/>
            <w:sz w:val="24"/>
            <w:szCs w:val="24"/>
          </w:rPr>
          <w:t>-</w:t>
        </w:r>
        <w:r w:rsidRPr="00AB6554">
          <w:rPr>
            <w:rStyle w:val="a7"/>
            <w:sz w:val="24"/>
            <w:szCs w:val="24"/>
            <w:lang w:val="en-US"/>
          </w:rPr>
          <w:t>skatitakais</w:t>
        </w:r>
        <w:r w:rsidRPr="00AB6554">
          <w:rPr>
            <w:rStyle w:val="a7"/>
            <w:sz w:val="24"/>
            <w:szCs w:val="24"/>
          </w:rPr>
          <w:t>-</w:t>
        </w:r>
        <w:r w:rsidRPr="00AB6554">
          <w:rPr>
            <w:rStyle w:val="a7"/>
            <w:sz w:val="24"/>
            <w:szCs w:val="24"/>
            <w:lang w:val="en-US"/>
          </w:rPr>
          <w:t>kanals</w:t>
        </w:r>
        <w:r w:rsidRPr="00AB6554">
          <w:rPr>
            <w:rStyle w:val="a7"/>
            <w:sz w:val="24"/>
            <w:szCs w:val="24"/>
          </w:rPr>
          <w:t>-2017-</w:t>
        </w:r>
        <w:r w:rsidRPr="00AB6554">
          <w:rPr>
            <w:rStyle w:val="a7"/>
            <w:sz w:val="24"/>
            <w:szCs w:val="24"/>
            <w:lang w:val="en-US"/>
          </w:rPr>
          <w:t>gada</w:t>
        </w:r>
        <w:r w:rsidRPr="00AB6554">
          <w:rPr>
            <w:rStyle w:val="a7"/>
            <w:sz w:val="24"/>
            <w:szCs w:val="24"/>
          </w:rPr>
          <w:t>-</w:t>
        </w:r>
        <w:r w:rsidRPr="00AB6554">
          <w:rPr>
            <w:rStyle w:val="a7"/>
            <w:sz w:val="24"/>
            <w:szCs w:val="24"/>
            <w:lang w:val="en-US"/>
          </w:rPr>
          <w:t>tv</w:t>
        </w:r>
        <w:r w:rsidRPr="00AB6554">
          <w:rPr>
            <w:rStyle w:val="a7"/>
            <w:sz w:val="24"/>
            <w:szCs w:val="24"/>
          </w:rPr>
          <w:t>3/</w:t>
        </w:r>
      </w:hyperlink>
      <w:r w:rsidRPr="00AB6554">
        <w:rPr>
          <w:sz w:val="24"/>
          <w:szCs w:val="24"/>
        </w:rPr>
        <w:t xml:space="preserve"> (дата обращения 10.05.2018)</w:t>
      </w:r>
    </w:p>
  </w:footnote>
  <w:footnote w:id="129">
    <w:p w:rsidR="00E84C0E" w:rsidRPr="00CF11F8" w:rsidRDefault="00E84C0E" w:rsidP="00CF11F8">
      <w:pPr>
        <w:pStyle w:val="ae"/>
        <w:spacing w:after="100"/>
        <w:rPr>
          <w:sz w:val="24"/>
          <w:szCs w:val="24"/>
        </w:rPr>
      </w:pPr>
      <w:r w:rsidRPr="00CF11F8">
        <w:rPr>
          <w:rStyle w:val="af0"/>
          <w:sz w:val="24"/>
          <w:szCs w:val="24"/>
        </w:rPr>
        <w:footnoteRef/>
      </w:r>
      <w:r w:rsidRPr="00CF11F8">
        <w:rPr>
          <w:sz w:val="24"/>
          <w:szCs w:val="24"/>
        </w:rPr>
        <w:t xml:space="preserve"> См. об этом: Русская молодежь не смотрит латвийское телевидение // «Sputnik» от 12.07.2016 [Электронный ресурс]. </w:t>
      </w:r>
      <w:r w:rsidRPr="00CF11F8">
        <w:rPr>
          <w:sz w:val="24"/>
          <w:szCs w:val="24"/>
          <w:lang w:val="en-US"/>
        </w:rPr>
        <w:t>URL</w:t>
      </w:r>
      <w:r w:rsidRPr="00CF11F8">
        <w:rPr>
          <w:sz w:val="24"/>
          <w:szCs w:val="24"/>
        </w:rPr>
        <w:t xml:space="preserve">: </w:t>
      </w:r>
      <w:hyperlink r:id="rId72" w:history="1">
        <w:r w:rsidRPr="00CF11F8">
          <w:rPr>
            <w:rStyle w:val="a7"/>
            <w:sz w:val="24"/>
            <w:szCs w:val="24"/>
            <w:lang w:val="en-US"/>
          </w:rPr>
          <w:t>https</w:t>
        </w:r>
        <w:r w:rsidRPr="00CF11F8">
          <w:rPr>
            <w:rStyle w:val="a7"/>
            <w:sz w:val="24"/>
            <w:szCs w:val="24"/>
          </w:rPr>
          <w:t>://</w:t>
        </w:r>
        <w:r w:rsidRPr="00CF11F8">
          <w:rPr>
            <w:rStyle w:val="a7"/>
            <w:sz w:val="24"/>
            <w:szCs w:val="24"/>
            <w:lang w:val="en-US"/>
          </w:rPr>
          <w:t>ru</w:t>
        </w:r>
        <w:r w:rsidRPr="00CF11F8">
          <w:rPr>
            <w:rStyle w:val="a7"/>
            <w:sz w:val="24"/>
            <w:szCs w:val="24"/>
          </w:rPr>
          <w:t>.</w:t>
        </w:r>
        <w:r w:rsidRPr="00CF11F8">
          <w:rPr>
            <w:rStyle w:val="a7"/>
            <w:sz w:val="24"/>
            <w:szCs w:val="24"/>
            <w:lang w:val="en-US"/>
          </w:rPr>
          <w:t>sputniknewslv</w:t>
        </w:r>
        <w:r w:rsidRPr="00CF11F8">
          <w:rPr>
            <w:rStyle w:val="a7"/>
            <w:sz w:val="24"/>
            <w:szCs w:val="24"/>
          </w:rPr>
          <w:t>.</w:t>
        </w:r>
        <w:r w:rsidRPr="00CF11F8">
          <w:rPr>
            <w:rStyle w:val="a7"/>
            <w:sz w:val="24"/>
            <w:szCs w:val="24"/>
            <w:lang w:val="en-US"/>
          </w:rPr>
          <w:t>com</w:t>
        </w:r>
        <w:r w:rsidRPr="00CF11F8">
          <w:rPr>
            <w:rStyle w:val="a7"/>
            <w:sz w:val="24"/>
            <w:szCs w:val="24"/>
          </w:rPr>
          <w:t>/</w:t>
        </w:r>
        <w:r w:rsidRPr="00CF11F8">
          <w:rPr>
            <w:rStyle w:val="a7"/>
            <w:sz w:val="24"/>
            <w:szCs w:val="24"/>
            <w:lang w:val="en-US"/>
          </w:rPr>
          <w:t>Latvia</w:t>
        </w:r>
        <w:r w:rsidRPr="00CF11F8">
          <w:rPr>
            <w:rStyle w:val="a7"/>
            <w:sz w:val="24"/>
            <w:szCs w:val="24"/>
          </w:rPr>
          <w:t>/20160712/2315704.</w:t>
        </w:r>
        <w:r w:rsidRPr="00CF11F8">
          <w:rPr>
            <w:rStyle w:val="a7"/>
            <w:sz w:val="24"/>
            <w:szCs w:val="24"/>
            <w:lang w:val="en-US"/>
          </w:rPr>
          <w:t>html</w:t>
        </w:r>
      </w:hyperlink>
      <w:r w:rsidRPr="00CF11F8">
        <w:rPr>
          <w:sz w:val="24"/>
          <w:szCs w:val="24"/>
        </w:rPr>
        <w:t xml:space="preserve"> (дата обращения 08.05.2018)</w:t>
      </w:r>
    </w:p>
  </w:footnote>
  <w:footnote w:id="130">
    <w:p w:rsidR="00E84C0E" w:rsidRPr="00CF11F8" w:rsidRDefault="00E84C0E" w:rsidP="00CF11F8">
      <w:pPr>
        <w:pStyle w:val="ae"/>
        <w:spacing w:after="100"/>
        <w:rPr>
          <w:sz w:val="24"/>
          <w:szCs w:val="24"/>
        </w:rPr>
      </w:pPr>
      <w:r w:rsidRPr="00CF11F8">
        <w:rPr>
          <w:rStyle w:val="af0"/>
          <w:sz w:val="24"/>
          <w:szCs w:val="24"/>
        </w:rPr>
        <w:footnoteRef/>
      </w:r>
      <w:r w:rsidRPr="00CF11F8">
        <w:rPr>
          <w:sz w:val="24"/>
          <w:szCs w:val="24"/>
        </w:rPr>
        <w:t xml:space="preserve"> См. об этом: Каждая пятая семья в Латвии смотрит ТВ нелегально // «Sputnik» от 11.04.2016 [Электронный ресурс]. </w:t>
      </w:r>
      <w:r w:rsidRPr="00CF11F8">
        <w:rPr>
          <w:sz w:val="24"/>
          <w:szCs w:val="24"/>
          <w:lang w:val="en-US"/>
        </w:rPr>
        <w:t>URL</w:t>
      </w:r>
      <w:r w:rsidRPr="00CF11F8">
        <w:rPr>
          <w:sz w:val="24"/>
          <w:szCs w:val="24"/>
        </w:rPr>
        <w:t xml:space="preserve">: </w:t>
      </w:r>
      <w:hyperlink r:id="rId73" w:history="1">
        <w:r w:rsidRPr="00CF11F8">
          <w:rPr>
            <w:rStyle w:val="a7"/>
            <w:sz w:val="24"/>
            <w:szCs w:val="24"/>
            <w:lang w:val="en-US"/>
          </w:rPr>
          <w:t>https</w:t>
        </w:r>
        <w:r w:rsidRPr="00CF11F8">
          <w:rPr>
            <w:rStyle w:val="a7"/>
            <w:sz w:val="24"/>
            <w:szCs w:val="24"/>
          </w:rPr>
          <w:t>://</w:t>
        </w:r>
        <w:r w:rsidRPr="00CF11F8">
          <w:rPr>
            <w:rStyle w:val="a7"/>
            <w:sz w:val="24"/>
            <w:szCs w:val="24"/>
            <w:lang w:val="en-US"/>
          </w:rPr>
          <w:t>ru</w:t>
        </w:r>
        <w:r w:rsidRPr="00CF11F8">
          <w:rPr>
            <w:rStyle w:val="a7"/>
            <w:sz w:val="24"/>
            <w:szCs w:val="24"/>
          </w:rPr>
          <w:t>.</w:t>
        </w:r>
        <w:r w:rsidRPr="00CF11F8">
          <w:rPr>
            <w:rStyle w:val="a7"/>
            <w:sz w:val="24"/>
            <w:szCs w:val="24"/>
            <w:lang w:val="en-US"/>
          </w:rPr>
          <w:t>sputniknewslv</w:t>
        </w:r>
        <w:r w:rsidRPr="00CF11F8">
          <w:rPr>
            <w:rStyle w:val="a7"/>
            <w:sz w:val="24"/>
            <w:szCs w:val="24"/>
          </w:rPr>
          <w:t>.</w:t>
        </w:r>
        <w:r w:rsidRPr="00CF11F8">
          <w:rPr>
            <w:rStyle w:val="a7"/>
            <w:sz w:val="24"/>
            <w:szCs w:val="24"/>
            <w:lang w:val="en-US"/>
          </w:rPr>
          <w:t>com</w:t>
        </w:r>
        <w:r w:rsidRPr="00CF11F8">
          <w:rPr>
            <w:rStyle w:val="a7"/>
            <w:sz w:val="24"/>
            <w:szCs w:val="24"/>
          </w:rPr>
          <w:t>/</w:t>
        </w:r>
        <w:r w:rsidRPr="00CF11F8">
          <w:rPr>
            <w:rStyle w:val="a7"/>
            <w:sz w:val="24"/>
            <w:szCs w:val="24"/>
            <w:lang w:val="en-US"/>
          </w:rPr>
          <w:t>Latvia</w:t>
        </w:r>
        <w:r w:rsidRPr="00CF11F8">
          <w:rPr>
            <w:rStyle w:val="a7"/>
            <w:sz w:val="24"/>
            <w:szCs w:val="24"/>
          </w:rPr>
          <w:t>/20160411/1261231.</w:t>
        </w:r>
        <w:r w:rsidRPr="00CF11F8">
          <w:rPr>
            <w:rStyle w:val="a7"/>
            <w:sz w:val="24"/>
            <w:szCs w:val="24"/>
            <w:lang w:val="en-US"/>
          </w:rPr>
          <w:t>html</w:t>
        </w:r>
      </w:hyperlink>
      <w:r w:rsidRPr="00CF11F8">
        <w:rPr>
          <w:sz w:val="24"/>
          <w:szCs w:val="24"/>
        </w:rPr>
        <w:t xml:space="preserve"> (дата обращения 08.05.2018)</w:t>
      </w:r>
    </w:p>
  </w:footnote>
  <w:footnote w:id="131">
    <w:p w:rsidR="00E84C0E" w:rsidRPr="00CF11F8" w:rsidRDefault="00E84C0E" w:rsidP="00CF11F8">
      <w:pPr>
        <w:pStyle w:val="ae"/>
        <w:spacing w:after="100"/>
        <w:rPr>
          <w:sz w:val="24"/>
          <w:szCs w:val="24"/>
        </w:rPr>
      </w:pPr>
      <w:r w:rsidRPr="00CF11F8">
        <w:rPr>
          <w:rStyle w:val="af0"/>
          <w:sz w:val="24"/>
          <w:szCs w:val="24"/>
        </w:rPr>
        <w:footnoteRef/>
      </w:r>
      <w:r w:rsidRPr="00CF11F8">
        <w:rPr>
          <w:sz w:val="24"/>
          <w:szCs w:val="24"/>
        </w:rPr>
        <w:t xml:space="preserve"> См. об этом: </w:t>
      </w:r>
      <w:r w:rsidRPr="00CF11F8">
        <w:rPr>
          <w:sz w:val="24"/>
          <w:szCs w:val="24"/>
          <w:lang w:val="en-US"/>
        </w:rPr>
        <w:t>Ruden</w:t>
      </w:r>
      <w:r w:rsidRPr="00CF11F8">
        <w:rPr>
          <w:sz w:val="24"/>
          <w:szCs w:val="24"/>
        </w:rPr>
        <w:t xml:space="preserve">ī </w:t>
      </w:r>
      <w:r w:rsidRPr="00CF11F8">
        <w:rPr>
          <w:sz w:val="24"/>
          <w:szCs w:val="24"/>
          <w:lang w:val="en-US"/>
        </w:rPr>
        <w:t>radio</w:t>
      </w:r>
      <w:r w:rsidRPr="00CF11F8">
        <w:rPr>
          <w:sz w:val="24"/>
          <w:szCs w:val="24"/>
        </w:rPr>
        <w:t xml:space="preserve"> </w:t>
      </w:r>
      <w:r w:rsidRPr="00CF11F8">
        <w:rPr>
          <w:sz w:val="24"/>
          <w:szCs w:val="24"/>
          <w:lang w:val="en-US"/>
        </w:rPr>
        <w:t>vismaz</w:t>
      </w:r>
      <w:r w:rsidRPr="00CF11F8">
        <w:rPr>
          <w:sz w:val="24"/>
          <w:szCs w:val="24"/>
        </w:rPr>
        <w:t xml:space="preserve"> </w:t>
      </w:r>
      <w:r w:rsidRPr="00CF11F8">
        <w:rPr>
          <w:sz w:val="24"/>
          <w:szCs w:val="24"/>
          <w:lang w:val="en-US"/>
        </w:rPr>
        <w:t>reizi</w:t>
      </w:r>
      <w:r w:rsidRPr="00CF11F8">
        <w:rPr>
          <w:sz w:val="24"/>
          <w:szCs w:val="24"/>
        </w:rPr>
        <w:t xml:space="preserve"> </w:t>
      </w:r>
      <w:r w:rsidRPr="00CF11F8">
        <w:rPr>
          <w:sz w:val="24"/>
          <w:szCs w:val="24"/>
          <w:lang w:val="en-US"/>
        </w:rPr>
        <w:t>ned</w:t>
      </w:r>
      <w:r w:rsidRPr="00CF11F8">
        <w:rPr>
          <w:sz w:val="24"/>
          <w:szCs w:val="24"/>
        </w:rPr>
        <w:t xml:space="preserve">ēļā </w:t>
      </w:r>
      <w:r w:rsidRPr="00CF11F8">
        <w:rPr>
          <w:sz w:val="24"/>
          <w:szCs w:val="24"/>
          <w:lang w:val="en-US"/>
        </w:rPr>
        <w:t>klaus</w:t>
      </w:r>
      <w:r w:rsidRPr="00CF11F8">
        <w:rPr>
          <w:sz w:val="24"/>
          <w:szCs w:val="24"/>
        </w:rPr>
        <w:t>ī</w:t>
      </w:r>
      <w:r w:rsidRPr="00CF11F8">
        <w:rPr>
          <w:sz w:val="24"/>
          <w:szCs w:val="24"/>
          <w:lang w:val="en-US"/>
        </w:rPr>
        <w:t>ju</w:t>
      </w:r>
      <w:r w:rsidRPr="00CF11F8">
        <w:rPr>
          <w:sz w:val="24"/>
          <w:szCs w:val="24"/>
        </w:rPr>
        <w:t>š</w:t>
      </w:r>
      <w:r w:rsidRPr="00CF11F8">
        <w:rPr>
          <w:sz w:val="24"/>
          <w:szCs w:val="24"/>
          <w:lang w:val="en-US"/>
        </w:rPr>
        <w:t>ies</w:t>
      </w:r>
      <w:r w:rsidRPr="00CF11F8">
        <w:rPr>
          <w:sz w:val="24"/>
          <w:szCs w:val="24"/>
        </w:rPr>
        <w:t xml:space="preserve"> 81% </w:t>
      </w:r>
      <w:r w:rsidRPr="00CF11F8">
        <w:rPr>
          <w:sz w:val="24"/>
          <w:szCs w:val="24"/>
          <w:lang w:val="en-US"/>
        </w:rPr>
        <w:t>Latvijas</w:t>
      </w:r>
      <w:r w:rsidRPr="00CF11F8">
        <w:rPr>
          <w:sz w:val="24"/>
          <w:szCs w:val="24"/>
        </w:rPr>
        <w:t xml:space="preserve"> </w:t>
      </w:r>
      <w:r w:rsidRPr="00CF11F8">
        <w:rPr>
          <w:sz w:val="24"/>
          <w:szCs w:val="24"/>
          <w:lang w:val="en-US"/>
        </w:rPr>
        <w:t>iedz</w:t>
      </w:r>
      <w:r w:rsidRPr="00CF11F8">
        <w:rPr>
          <w:sz w:val="24"/>
          <w:szCs w:val="24"/>
        </w:rPr>
        <w:t>ī</w:t>
      </w:r>
      <w:r w:rsidRPr="00CF11F8">
        <w:rPr>
          <w:sz w:val="24"/>
          <w:szCs w:val="24"/>
          <w:lang w:val="en-US"/>
        </w:rPr>
        <w:t>vot</w:t>
      </w:r>
      <w:r w:rsidRPr="00CF11F8">
        <w:rPr>
          <w:sz w:val="24"/>
          <w:szCs w:val="24"/>
        </w:rPr>
        <w:t>ā</w:t>
      </w:r>
      <w:r w:rsidRPr="00CF11F8">
        <w:rPr>
          <w:sz w:val="24"/>
          <w:szCs w:val="24"/>
          <w:lang w:val="en-US"/>
        </w:rPr>
        <w:t>ju</w:t>
      </w:r>
      <w:r w:rsidRPr="00CF11F8">
        <w:rPr>
          <w:sz w:val="24"/>
          <w:szCs w:val="24"/>
        </w:rPr>
        <w:t xml:space="preserve"> // </w:t>
      </w:r>
      <w:r w:rsidRPr="00CF11F8">
        <w:rPr>
          <w:sz w:val="24"/>
          <w:szCs w:val="24"/>
          <w:lang w:val="en-US"/>
        </w:rPr>
        <w:t>Kantar</w:t>
      </w:r>
      <w:r w:rsidRPr="00CF11F8">
        <w:rPr>
          <w:sz w:val="24"/>
          <w:szCs w:val="24"/>
        </w:rPr>
        <w:t xml:space="preserve"> </w:t>
      </w:r>
      <w:r w:rsidRPr="00CF11F8">
        <w:rPr>
          <w:sz w:val="24"/>
          <w:szCs w:val="24"/>
          <w:lang w:val="en-US"/>
        </w:rPr>
        <w:t>TNS</w:t>
      </w:r>
      <w:r w:rsidRPr="00CF11F8">
        <w:rPr>
          <w:sz w:val="24"/>
          <w:szCs w:val="24"/>
        </w:rPr>
        <w:t>, 22.11.201</w:t>
      </w:r>
      <w:r>
        <w:rPr>
          <w:sz w:val="24"/>
          <w:szCs w:val="24"/>
        </w:rPr>
        <w:t>7</w:t>
      </w:r>
      <w:r w:rsidRPr="00CF11F8">
        <w:rPr>
          <w:sz w:val="24"/>
          <w:szCs w:val="24"/>
        </w:rPr>
        <w:t xml:space="preserve"> [Электронный ресурс]. </w:t>
      </w:r>
      <w:r w:rsidRPr="00CF11F8">
        <w:rPr>
          <w:sz w:val="24"/>
          <w:szCs w:val="24"/>
          <w:lang w:val="en-US"/>
        </w:rPr>
        <w:t>URL</w:t>
      </w:r>
      <w:r w:rsidRPr="00CF11F8">
        <w:rPr>
          <w:sz w:val="24"/>
          <w:szCs w:val="24"/>
        </w:rPr>
        <w:t xml:space="preserve">: </w:t>
      </w:r>
      <w:hyperlink r:id="rId74" w:history="1">
        <w:r w:rsidRPr="00CF11F8">
          <w:rPr>
            <w:rStyle w:val="a7"/>
            <w:sz w:val="24"/>
            <w:szCs w:val="24"/>
            <w:lang w:val="en-US"/>
          </w:rPr>
          <w:t>http</w:t>
        </w:r>
        <w:r w:rsidRPr="00CF11F8">
          <w:rPr>
            <w:rStyle w:val="a7"/>
            <w:sz w:val="24"/>
            <w:szCs w:val="24"/>
          </w:rPr>
          <w:t>://</w:t>
        </w:r>
        <w:r w:rsidRPr="00CF11F8">
          <w:rPr>
            <w:rStyle w:val="a7"/>
            <w:sz w:val="24"/>
            <w:szCs w:val="24"/>
            <w:lang w:val="en-US"/>
          </w:rPr>
          <w:t>www</w:t>
        </w:r>
        <w:r w:rsidRPr="00CF11F8">
          <w:rPr>
            <w:rStyle w:val="a7"/>
            <w:sz w:val="24"/>
            <w:szCs w:val="24"/>
          </w:rPr>
          <w:t>.</w:t>
        </w:r>
        <w:r w:rsidRPr="00CF11F8">
          <w:rPr>
            <w:rStyle w:val="a7"/>
            <w:sz w:val="24"/>
            <w:szCs w:val="24"/>
            <w:lang w:val="en-US"/>
          </w:rPr>
          <w:t>kantartns</w:t>
        </w:r>
        <w:r w:rsidRPr="00CF11F8">
          <w:rPr>
            <w:rStyle w:val="a7"/>
            <w:sz w:val="24"/>
            <w:szCs w:val="24"/>
          </w:rPr>
          <w:t>.</w:t>
        </w:r>
        <w:r w:rsidRPr="00CF11F8">
          <w:rPr>
            <w:rStyle w:val="a7"/>
            <w:sz w:val="24"/>
            <w:szCs w:val="24"/>
            <w:lang w:val="en-US"/>
          </w:rPr>
          <w:t>lv</w:t>
        </w:r>
        <w:r w:rsidRPr="00CF11F8">
          <w:rPr>
            <w:rStyle w:val="a7"/>
            <w:sz w:val="24"/>
            <w:szCs w:val="24"/>
          </w:rPr>
          <w:t>/</w:t>
        </w:r>
        <w:r w:rsidRPr="00CF11F8">
          <w:rPr>
            <w:rStyle w:val="a7"/>
            <w:sz w:val="24"/>
            <w:szCs w:val="24"/>
            <w:lang w:val="en-US"/>
          </w:rPr>
          <w:t>rudeni</w:t>
        </w:r>
        <w:r w:rsidRPr="00CF11F8">
          <w:rPr>
            <w:rStyle w:val="a7"/>
            <w:sz w:val="24"/>
            <w:szCs w:val="24"/>
          </w:rPr>
          <w:t>-</w:t>
        </w:r>
        <w:r w:rsidRPr="00CF11F8">
          <w:rPr>
            <w:rStyle w:val="a7"/>
            <w:sz w:val="24"/>
            <w:szCs w:val="24"/>
            <w:lang w:val="en-US"/>
          </w:rPr>
          <w:t>radio</w:t>
        </w:r>
        <w:r w:rsidRPr="00CF11F8">
          <w:rPr>
            <w:rStyle w:val="a7"/>
            <w:sz w:val="24"/>
            <w:szCs w:val="24"/>
          </w:rPr>
          <w:t>-</w:t>
        </w:r>
        <w:r w:rsidRPr="00CF11F8">
          <w:rPr>
            <w:rStyle w:val="a7"/>
            <w:sz w:val="24"/>
            <w:szCs w:val="24"/>
            <w:lang w:val="en-US"/>
          </w:rPr>
          <w:t>vismaz</w:t>
        </w:r>
        <w:r w:rsidRPr="00CF11F8">
          <w:rPr>
            <w:rStyle w:val="a7"/>
            <w:sz w:val="24"/>
            <w:szCs w:val="24"/>
          </w:rPr>
          <w:t>-</w:t>
        </w:r>
        <w:r w:rsidRPr="00CF11F8">
          <w:rPr>
            <w:rStyle w:val="a7"/>
            <w:sz w:val="24"/>
            <w:szCs w:val="24"/>
            <w:lang w:val="en-US"/>
          </w:rPr>
          <w:t>reizi</w:t>
        </w:r>
        <w:r w:rsidRPr="00CF11F8">
          <w:rPr>
            <w:rStyle w:val="a7"/>
            <w:sz w:val="24"/>
            <w:szCs w:val="24"/>
          </w:rPr>
          <w:t>-</w:t>
        </w:r>
        <w:r w:rsidRPr="00CF11F8">
          <w:rPr>
            <w:rStyle w:val="a7"/>
            <w:sz w:val="24"/>
            <w:szCs w:val="24"/>
            <w:lang w:val="en-US"/>
          </w:rPr>
          <w:t>nedela</w:t>
        </w:r>
        <w:r w:rsidRPr="00CF11F8">
          <w:rPr>
            <w:rStyle w:val="a7"/>
            <w:sz w:val="24"/>
            <w:szCs w:val="24"/>
          </w:rPr>
          <w:t>-</w:t>
        </w:r>
        <w:r w:rsidRPr="00CF11F8">
          <w:rPr>
            <w:rStyle w:val="a7"/>
            <w:sz w:val="24"/>
            <w:szCs w:val="24"/>
            <w:lang w:val="en-US"/>
          </w:rPr>
          <w:t>klausijusies</w:t>
        </w:r>
        <w:r w:rsidRPr="00CF11F8">
          <w:rPr>
            <w:rStyle w:val="a7"/>
            <w:sz w:val="24"/>
            <w:szCs w:val="24"/>
          </w:rPr>
          <w:t>-81-</w:t>
        </w:r>
        <w:r w:rsidRPr="00CF11F8">
          <w:rPr>
            <w:rStyle w:val="a7"/>
            <w:sz w:val="24"/>
            <w:szCs w:val="24"/>
            <w:lang w:val="en-US"/>
          </w:rPr>
          <w:t>latvijas</w:t>
        </w:r>
        <w:r w:rsidRPr="00CF11F8">
          <w:rPr>
            <w:rStyle w:val="a7"/>
            <w:sz w:val="24"/>
            <w:szCs w:val="24"/>
          </w:rPr>
          <w:t>-</w:t>
        </w:r>
        <w:r w:rsidRPr="00CF11F8">
          <w:rPr>
            <w:rStyle w:val="a7"/>
            <w:sz w:val="24"/>
            <w:szCs w:val="24"/>
            <w:lang w:val="en-US"/>
          </w:rPr>
          <w:t>iedzivotaju</w:t>
        </w:r>
        <w:r w:rsidRPr="00CF11F8">
          <w:rPr>
            <w:rStyle w:val="a7"/>
            <w:sz w:val="24"/>
            <w:szCs w:val="24"/>
          </w:rPr>
          <w:t>/</w:t>
        </w:r>
      </w:hyperlink>
      <w:r w:rsidRPr="00CF11F8">
        <w:rPr>
          <w:sz w:val="24"/>
          <w:szCs w:val="24"/>
        </w:rPr>
        <w:t xml:space="preserve"> (дата обращения 09.05.2018)</w:t>
      </w:r>
    </w:p>
  </w:footnote>
  <w:footnote w:id="132">
    <w:p w:rsidR="00E84C0E" w:rsidRPr="004A6697" w:rsidRDefault="00E84C0E" w:rsidP="004A6697">
      <w:pPr>
        <w:pStyle w:val="ae"/>
        <w:spacing w:after="100"/>
        <w:rPr>
          <w:sz w:val="24"/>
          <w:szCs w:val="24"/>
        </w:rPr>
      </w:pPr>
      <w:r w:rsidRPr="004A6697">
        <w:rPr>
          <w:rStyle w:val="af0"/>
          <w:sz w:val="24"/>
          <w:szCs w:val="24"/>
        </w:rPr>
        <w:footnoteRef/>
      </w:r>
      <w:r w:rsidRPr="004A6697">
        <w:rPr>
          <w:sz w:val="24"/>
          <w:szCs w:val="24"/>
        </w:rPr>
        <w:t xml:space="preserve"> См. об этом: </w:t>
      </w:r>
      <w:r w:rsidRPr="004A6697">
        <w:rPr>
          <w:sz w:val="24"/>
          <w:szCs w:val="24"/>
          <w:lang w:val="en-US"/>
        </w:rPr>
        <w:t>Ruden</w:t>
      </w:r>
      <w:r w:rsidRPr="004A6697">
        <w:rPr>
          <w:sz w:val="24"/>
          <w:szCs w:val="24"/>
        </w:rPr>
        <w:t xml:space="preserve">ī </w:t>
      </w:r>
      <w:r w:rsidRPr="004A6697">
        <w:rPr>
          <w:sz w:val="24"/>
          <w:szCs w:val="24"/>
          <w:lang w:val="en-US"/>
        </w:rPr>
        <w:t>radio</w:t>
      </w:r>
      <w:r w:rsidRPr="004A6697">
        <w:rPr>
          <w:sz w:val="24"/>
          <w:szCs w:val="24"/>
        </w:rPr>
        <w:t xml:space="preserve"> </w:t>
      </w:r>
      <w:r w:rsidRPr="004A6697">
        <w:rPr>
          <w:sz w:val="24"/>
          <w:szCs w:val="24"/>
          <w:lang w:val="en-US"/>
        </w:rPr>
        <w:t>vismaz</w:t>
      </w:r>
      <w:r w:rsidRPr="004A6697">
        <w:rPr>
          <w:sz w:val="24"/>
          <w:szCs w:val="24"/>
        </w:rPr>
        <w:t xml:space="preserve"> </w:t>
      </w:r>
      <w:r w:rsidRPr="004A6697">
        <w:rPr>
          <w:sz w:val="24"/>
          <w:szCs w:val="24"/>
          <w:lang w:val="en-US"/>
        </w:rPr>
        <w:t>reizi</w:t>
      </w:r>
      <w:r w:rsidRPr="004A6697">
        <w:rPr>
          <w:sz w:val="24"/>
          <w:szCs w:val="24"/>
        </w:rPr>
        <w:t xml:space="preserve"> </w:t>
      </w:r>
      <w:r w:rsidRPr="004A6697">
        <w:rPr>
          <w:sz w:val="24"/>
          <w:szCs w:val="24"/>
          <w:lang w:val="en-US"/>
        </w:rPr>
        <w:t>ned</w:t>
      </w:r>
      <w:r w:rsidRPr="004A6697">
        <w:rPr>
          <w:sz w:val="24"/>
          <w:szCs w:val="24"/>
        </w:rPr>
        <w:t xml:space="preserve">ēļā </w:t>
      </w:r>
      <w:r w:rsidRPr="004A6697">
        <w:rPr>
          <w:sz w:val="24"/>
          <w:szCs w:val="24"/>
          <w:lang w:val="en-US"/>
        </w:rPr>
        <w:t>klaus</w:t>
      </w:r>
      <w:r w:rsidRPr="004A6697">
        <w:rPr>
          <w:sz w:val="24"/>
          <w:szCs w:val="24"/>
        </w:rPr>
        <w:t>ī</w:t>
      </w:r>
      <w:r w:rsidRPr="004A6697">
        <w:rPr>
          <w:sz w:val="24"/>
          <w:szCs w:val="24"/>
          <w:lang w:val="en-US"/>
        </w:rPr>
        <w:t>ju</w:t>
      </w:r>
      <w:r w:rsidRPr="004A6697">
        <w:rPr>
          <w:sz w:val="24"/>
          <w:szCs w:val="24"/>
        </w:rPr>
        <w:t>š</w:t>
      </w:r>
      <w:r w:rsidRPr="004A6697">
        <w:rPr>
          <w:sz w:val="24"/>
          <w:szCs w:val="24"/>
          <w:lang w:val="en-US"/>
        </w:rPr>
        <w:t>ies</w:t>
      </w:r>
      <w:r w:rsidRPr="004A6697">
        <w:rPr>
          <w:sz w:val="24"/>
          <w:szCs w:val="24"/>
        </w:rPr>
        <w:t xml:space="preserve"> 81% </w:t>
      </w:r>
      <w:r w:rsidRPr="004A6697">
        <w:rPr>
          <w:sz w:val="24"/>
          <w:szCs w:val="24"/>
          <w:lang w:val="en-US"/>
        </w:rPr>
        <w:t>Latvijas</w:t>
      </w:r>
      <w:r w:rsidRPr="004A6697">
        <w:rPr>
          <w:sz w:val="24"/>
          <w:szCs w:val="24"/>
        </w:rPr>
        <w:t xml:space="preserve"> </w:t>
      </w:r>
      <w:r w:rsidRPr="004A6697">
        <w:rPr>
          <w:sz w:val="24"/>
          <w:szCs w:val="24"/>
          <w:lang w:val="en-US"/>
        </w:rPr>
        <w:t>iedz</w:t>
      </w:r>
      <w:r w:rsidRPr="004A6697">
        <w:rPr>
          <w:sz w:val="24"/>
          <w:szCs w:val="24"/>
        </w:rPr>
        <w:t>ī</w:t>
      </w:r>
      <w:r w:rsidRPr="004A6697">
        <w:rPr>
          <w:sz w:val="24"/>
          <w:szCs w:val="24"/>
          <w:lang w:val="en-US"/>
        </w:rPr>
        <w:t>vot</w:t>
      </w:r>
      <w:r w:rsidRPr="004A6697">
        <w:rPr>
          <w:sz w:val="24"/>
          <w:szCs w:val="24"/>
        </w:rPr>
        <w:t>ā</w:t>
      </w:r>
      <w:r w:rsidRPr="004A6697">
        <w:rPr>
          <w:sz w:val="24"/>
          <w:szCs w:val="24"/>
          <w:lang w:val="en-US"/>
        </w:rPr>
        <w:t>ju</w:t>
      </w:r>
      <w:r w:rsidRPr="004A6697">
        <w:rPr>
          <w:sz w:val="24"/>
          <w:szCs w:val="24"/>
        </w:rPr>
        <w:t xml:space="preserve"> // </w:t>
      </w:r>
      <w:r w:rsidRPr="004A6697">
        <w:rPr>
          <w:sz w:val="24"/>
          <w:szCs w:val="24"/>
          <w:lang w:val="en-US"/>
        </w:rPr>
        <w:t>Kantar</w:t>
      </w:r>
      <w:r w:rsidRPr="004A6697">
        <w:rPr>
          <w:sz w:val="24"/>
          <w:szCs w:val="24"/>
        </w:rPr>
        <w:t xml:space="preserve"> </w:t>
      </w:r>
      <w:r w:rsidRPr="004A6697">
        <w:rPr>
          <w:sz w:val="24"/>
          <w:szCs w:val="24"/>
          <w:lang w:val="en-US"/>
        </w:rPr>
        <w:t>TNS</w:t>
      </w:r>
      <w:r w:rsidRPr="004A6697">
        <w:rPr>
          <w:sz w:val="24"/>
          <w:szCs w:val="24"/>
        </w:rPr>
        <w:t xml:space="preserve">, 22.11.2017 [Электронный ресурс]. </w:t>
      </w:r>
      <w:r w:rsidRPr="004A6697">
        <w:rPr>
          <w:sz w:val="24"/>
          <w:szCs w:val="24"/>
          <w:lang w:val="en-US"/>
        </w:rPr>
        <w:t>URL</w:t>
      </w:r>
      <w:r w:rsidRPr="004A6697">
        <w:rPr>
          <w:sz w:val="24"/>
          <w:szCs w:val="24"/>
        </w:rPr>
        <w:t xml:space="preserve">: </w:t>
      </w:r>
      <w:hyperlink r:id="rId75" w:history="1">
        <w:r w:rsidRPr="004A6697">
          <w:rPr>
            <w:rStyle w:val="a7"/>
            <w:sz w:val="24"/>
            <w:szCs w:val="24"/>
            <w:lang w:val="en-US"/>
          </w:rPr>
          <w:t>http</w:t>
        </w:r>
        <w:r w:rsidRPr="004A6697">
          <w:rPr>
            <w:rStyle w:val="a7"/>
            <w:sz w:val="24"/>
            <w:szCs w:val="24"/>
          </w:rPr>
          <w:t>://</w:t>
        </w:r>
        <w:r w:rsidRPr="004A6697">
          <w:rPr>
            <w:rStyle w:val="a7"/>
            <w:sz w:val="24"/>
            <w:szCs w:val="24"/>
            <w:lang w:val="en-US"/>
          </w:rPr>
          <w:t>www</w:t>
        </w:r>
        <w:r w:rsidRPr="004A6697">
          <w:rPr>
            <w:rStyle w:val="a7"/>
            <w:sz w:val="24"/>
            <w:szCs w:val="24"/>
          </w:rPr>
          <w:t>.</w:t>
        </w:r>
        <w:r w:rsidRPr="004A6697">
          <w:rPr>
            <w:rStyle w:val="a7"/>
            <w:sz w:val="24"/>
            <w:szCs w:val="24"/>
            <w:lang w:val="en-US"/>
          </w:rPr>
          <w:t>kantartns</w:t>
        </w:r>
        <w:r w:rsidRPr="004A6697">
          <w:rPr>
            <w:rStyle w:val="a7"/>
            <w:sz w:val="24"/>
            <w:szCs w:val="24"/>
          </w:rPr>
          <w:t>.</w:t>
        </w:r>
        <w:r w:rsidRPr="004A6697">
          <w:rPr>
            <w:rStyle w:val="a7"/>
            <w:sz w:val="24"/>
            <w:szCs w:val="24"/>
            <w:lang w:val="en-US"/>
          </w:rPr>
          <w:t>lv</w:t>
        </w:r>
        <w:r w:rsidRPr="004A6697">
          <w:rPr>
            <w:rStyle w:val="a7"/>
            <w:sz w:val="24"/>
            <w:szCs w:val="24"/>
          </w:rPr>
          <w:t>/</w:t>
        </w:r>
        <w:r w:rsidRPr="004A6697">
          <w:rPr>
            <w:rStyle w:val="a7"/>
            <w:sz w:val="24"/>
            <w:szCs w:val="24"/>
            <w:lang w:val="en-US"/>
          </w:rPr>
          <w:t>rudeni</w:t>
        </w:r>
        <w:r w:rsidRPr="004A6697">
          <w:rPr>
            <w:rStyle w:val="a7"/>
            <w:sz w:val="24"/>
            <w:szCs w:val="24"/>
          </w:rPr>
          <w:t>-</w:t>
        </w:r>
        <w:r w:rsidRPr="004A6697">
          <w:rPr>
            <w:rStyle w:val="a7"/>
            <w:sz w:val="24"/>
            <w:szCs w:val="24"/>
            <w:lang w:val="en-US"/>
          </w:rPr>
          <w:t>radio</w:t>
        </w:r>
        <w:r w:rsidRPr="004A6697">
          <w:rPr>
            <w:rStyle w:val="a7"/>
            <w:sz w:val="24"/>
            <w:szCs w:val="24"/>
          </w:rPr>
          <w:t>-</w:t>
        </w:r>
        <w:r w:rsidRPr="004A6697">
          <w:rPr>
            <w:rStyle w:val="a7"/>
            <w:sz w:val="24"/>
            <w:szCs w:val="24"/>
            <w:lang w:val="en-US"/>
          </w:rPr>
          <w:t>vismaz</w:t>
        </w:r>
        <w:r w:rsidRPr="004A6697">
          <w:rPr>
            <w:rStyle w:val="a7"/>
            <w:sz w:val="24"/>
            <w:szCs w:val="24"/>
          </w:rPr>
          <w:t>-</w:t>
        </w:r>
        <w:r w:rsidRPr="004A6697">
          <w:rPr>
            <w:rStyle w:val="a7"/>
            <w:sz w:val="24"/>
            <w:szCs w:val="24"/>
            <w:lang w:val="en-US"/>
          </w:rPr>
          <w:t>reizi</w:t>
        </w:r>
        <w:r w:rsidRPr="004A6697">
          <w:rPr>
            <w:rStyle w:val="a7"/>
            <w:sz w:val="24"/>
            <w:szCs w:val="24"/>
          </w:rPr>
          <w:t>-</w:t>
        </w:r>
        <w:r w:rsidRPr="004A6697">
          <w:rPr>
            <w:rStyle w:val="a7"/>
            <w:sz w:val="24"/>
            <w:szCs w:val="24"/>
            <w:lang w:val="en-US"/>
          </w:rPr>
          <w:t>nedela</w:t>
        </w:r>
        <w:r w:rsidRPr="004A6697">
          <w:rPr>
            <w:rStyle w:val="a7"/>
            <w:sz w:val="24"/>
            <w:szCs w:val="24"/>
          </w:rPr>
          <w:t>-</w:t>
        </w:r>
        <w:r w:rsidRPr="004A6697">
          <w:rPr>
            <w:rStyle w:val="a7"/>
            <w:sz w:val="24"/>
            <w:szCs w:val="24"/>
            <w:lang w:val="en-US"/>
          </w:rPr>
          <w:t>klausijusies</w:t>
        </w:r>
        <w:r w:rsidRPr="004A6697">
          <w:rPr>
            <w:rStyle w:val="a7"/>
            <w:sz w:val="24"/>
            <w:szCs w:val="24"/>
          </w:rPr>
          <w:t>-81-</w:t>
        </w:r>
        <w:r w:rsidRPr="004A6697">
          <w:rPr>
            <w:rStyle w:val="a7"/>
            <w:sz w:val="24"/>
            <w:szCs w:val="24"/>
            <w:lang w:val="en-US"/>
          </w:rPr>
          <w:t>latvijas</w:t>
        </w:r>
        <w:r w:rsidRPr="004A6697">
          <w:rPr>
            <w:rStyle w:val="a7"/>
            <w:sz w:val="24"/>
            <w:szCs w:val="24"/>
          </w:rPr>
          <w:t>-</w:t>
        </w:r>
        <w:r w:rsidRPr="004A6697">
          <w:rPr>
            <w:rStyle w:val="a7"/>
            <w:sz w:val="24"/>
            <w:szCs w:val="24"/>
            <w:lang w:val="en-US"/>
          </w:rPr>
          <w:t>iedzivotaju</w:t>
        </w:r>
        <w:r w:rsidRPr="004A6697">
          <w:rPr>
            <w:rStyle w:val="a7"/>
            <w:sz w:val="24"/>
            <w:szCs w:val="24"/>
          </w:rPr>
          <w:t>/</w:t>
        </w:r>
      </w:hyperlink>
      <w:r w:rsidRPr="004A6697">
        <w:rPr>
          <w:sz w:val="24"/>
          <w:szCs w:val="24"/>
        </w:rPr>
        <w:t xml:space="preserve"> (дата обращения 09.05.2018)</w:t>
      </w:r>
    </w:p>
  </w:footnote>
  <w:footnote w:id="133">
    <w:p w:rsidR="00E84C0E" w:rsidRPr="004A6697" w:rsidRDefault="00E84C0E" w:rsidP="004A6697">
      <w:pPr>
        <w:pStyle w:val="ae"/>
        <w:spacing w:after="100"/>
        <w:rPr>
          <w:sz w:val="24"/>
          <w:szCs w:val="24"/>
        </w:rPr>
      </w:pPr>
      <w:r w:rsidRPr="004A6697">
        <w:rPr>
          <w:rStyle w:val="af0"/>
          <w:sz w:val="24"/>
          <w:szCs w:val="24"/>
        </w:rPr>
        <w:footnoteRef/>
      </w:r>
      <w:r w:rsidRPr="004A6697">
        <w:rPr>
          <w:sz w:val="24"/>
          <w:szCs w:val="24"/>
        </w:rPr>
        <w:t xml:space="preserve"> Шнайдер А. А. </w:t>
      </w:r>
      <w:r>
        <w:rPr>
          <w:sz w:val="24"/>
          <w:szCs w:val="24"/>
        </w:rPr>
        <w:t>Особенности развития традиционных и новых СМИ Латвии</w:t>
      </w:r>
      <w:r w:rsidRPr="004A6697">
        <w:rPr>
          <w:sz w:val="24"/>
          <w:szCs w:val="24"/>
        </w:rPr>
        <w:t xml:space="preserve">. </w:t>
      </w:r>
      <w:r>
        <w:rPr>
          <w:sz w:val="24"/>
          <w:szCs w:val="24"/>
        </w:rPr>
        <w:t>М.</w:t>
      </w:r>
      <w:r w:rsidRPr="004A6697">
        <w:rPr>
          <w:sz w:val="24"/>
          <w:szCs w:val="24"/>
        </w:rPr>
        <w:t xml:space="preserve">, 2017. С. </w:t>
      </w:r>
      <w:r>
        <w:rPr>
          <w:sz w:val="24"/>
          <w:szCs w:val="24"/>
        </w:rPr>
        <w:t>100.</w:t>
      </w:r>
    </w:p>
  </w:footnote>
  <w:footnote w:id="134">
    <w:p w:rsidR="00E84C0E" w:rsidRPr="004A6697" w:rsidRDefault="00E84C0E" w:rsidP="004A6697">
      <w:pPr>
        <w:pStyle w:val="ae"/>
        <w:spacing w:after="100"/>
        <w:rPr>
          <w:sz w:val="24"/>
          <w:szCs w:val="24"/>
        </w:rPr>
      </w:pPr>
      <w:r w:rsidRPr="004A6697">
        <w:rPr>
          <w:rStyle w:val="af0"/>
          <w:sz w:val="24"/>
          <w:szCs w:val="24"/>
        </w:rPr>
        <w:footnoteRef/>
      </w:r>
      <w:r w:rsidRPr="004A6697">
        <w:rPr>
          <w:sz w:val="24"/>
          <w:szCs w:val="24"/>
        </w:rPr>
        <w:t xml:space="preserve"> См. об этом: </w:t>
      </w:r>
      <w:r w:rsidRPr="004A6697">
        <w:rPr>
          <w:sz w:val="24"/>
          <w:szCs w:val="24"/>
          <w:lang w:val="lv-LV"/>
        </w:rPr>
        <w:t>Latvijas radio 4</w:t>
      </w:r>
      <w:r w:rsidRPr="004A6697">
        <w:rPr>
          <w:sz w:val="24"/>
          <w:szCs w:val="24"/>
        </w:rPr>
        <w:t xml:space="preserve"> [Электронный ресурс]. </w:t>
      </w:r>
      <w:r w:rsidRPr="004A6697">
        <w:rPr>
          <w:sz w:val="24"/>
          <w:szCs w:val="24"/>
          <w:lang w:val="en-US"/>
        </w:rPr>
        <w:t>URL</w:t>
      </w:r>
      <w:r w:rsidRPr="004A6697">
        <w:rPr>
          <w:sz w:val="24"/>
          <w:szCs w:val="24"/>
        </w:rPr>
        <w:t xml:space="preserve">: </w:t>
      </w:r>
      <w:hyperlink r:id="rId76" w:history="1">
        <w:r w:rsidRPr="004A6697">
          <w:rPr>
            <w:rStyle w:val="a7"/>
            <w:sz w:val="24"/>
            <w:szCs w:val="24"/>
            <w:lang w:val="en-US"/>
          </w:rPr>
          <w:t>https</w:t>
        </w:r>
        <w:r w:rsidRPr="004A6697">
          <w:rPr>
            <w:rStyle w:val="a7"/>
            <w:sz w:val="24"/>
            <w:szCs w:val="24"/>
          </w:rPr>
          <w:t>://</w:t>
        </w:r>
        <w:r w:rsidRPr="004A6697">
          <w:rPr>
            <w:rStyle w:val="a7"/>
            <w:sz w:val="24"/>
            <w:szCs w:val="24"/>
            <w:lang w:val="en-US"/>
          </w:rPr>
          <w:t>lr</w:t>
        </w:r>
        <w:r w:rsidRPr="004A6697">
          <w:rPr>
            <w:rStyle w:val="a7"/>
            <w:sz w:val="24"/>
            <w:szCs w:val="24"/>
          </w:rPr>
          <w:t>4.</w:t>
        </w:r>
        <w:r w:rsidRPr="004A6697">
          <w:rPr>
            <w:rStyle w:val="a7"/>
            <w:sz w:val="24"/>
            <w:szCs w:val="24"/>
            <w:lang w:val="en-US"/>
          </w:rPr>
          <w:t>lsm</w:t>
        </w:r>
        <w:r w:rsidRPr="004A6697">
          <w:rPr>
            <w:rStyle w:val="a7"/>
            <w:sz w:val="24"/>
            <w:szCs w:val="24"/>
          </w:rPr>
          <w:t>.</w:t>
        </w:r>
        <w:r w:rsidRPr="004A6697">
          <w:rPr>
            <w:rStyle w:val="a7"/>
            <w:sz w:val="24"/>
            <w:szCs w:val="24"/>
            <w:lang w:val="en-US"/>
          </w:rPr>
          <w:t>lv</w:t>
        </w:r>
        <w:r w:rsidRPr="004A6697">
          <w:rPr>
            <w:rStyle w:val="a7"/>
            <w:sz w:val="24"/>
            <w:szCs w:val="24"/>
          </w:rPr>
          <w:t>/</w:t>
        </w:r>
        <w:r w:rsidRPr="004A6697">
          <w:rPr>
            <w:rStyle w:val="a7"/>
            <w:sz w:val="24"/>
            <w:szCs w:val="24"/>
            <w:lang w:val="en-US"/>
          </w:rPr>
          <w:t>lv</w:t>
        </w:r>
        <w:r w:rsidRPr="004A6697">
          <w:rPr>
            <w:rStyle w:val="a7"/>
            <w:sz w:val="24"/>
            <w:szCs w:val="24"/>
          </w:rPr>
          <w:t>/</w:t>
        </w:r>
        <w:r w:rsidRPr="004A6697">
          <w:rPr>
            <w:rStyle w:val="a7"/>
            <w:sz w:val="24"/>
            <w:szCs w:val="24"/>
            <w:lang w:val="en-US"/>
          </w:rPr>
          <w:t>lr</w:t>
        </w:r>
        <w:r w:rsidRPr="004A6697">
          <w:rPr>
            <w:rStyle w:val="a7"/>
            <w:sz w:val="24"/>
            <w:szCs w:val="24"/>
          </w:rPr>
          <w:t>4/</w:t>
        </w:r>
      </w:hyperlink>
      <w:r w:rsidRPr="004A6697">
        <w:rPr>
          <w:sz w:val="24"/>
          <w:szCs w:val="24"/>
        </w:rPr>
        <w:t xml:space="preserve"> (дата обращения 08.05.2018)</w:t>
      </w:r>
    </w:p>
  </w:footnote>
  <w:footnote w:id="135">
    <w:p w:rsidR="00E84C0E" w:rsidRPr="009A725E" w:rsidRDefault="00E84C0E" w:rsidP="004A6697">
      <w:pPr>
        <w:pStyle w:val="ae"/>
        <w:spacing w:after="100"/>
        <w:rPr>
          <w:sz w:val="24"/>
          <w:szCs w:val="24"/>
        </w:rPr>
      </w:pPr>
      <w:r w:rsidRPr="004A6697">
        <w:rPr>
          <w:rStyle w:val="af0"/>
          <w:sz w:val="24"/>
          <w:szCs w:val="24"/>
        </w:rPr>
        <w:footnoteRef/>
      </w:r>
      <w:r w:rsidRPr="004A6697">
        <w:rPr>
          <w:sz w:val="24"/>
          <w:szCs w:val="24"/>
        </w:rPr>
        <w:t xml:space="preserve"> См. об этом: 1,4 </w:t>
      </w:r>
      <w:r w:rsidRPr="004A6697">
        <w:rPr>
          <w:sz w:val="24"/>
          <w:szCs w:val="24"/>
          <w:lang w:val="en-US"/>
        </w:rPr>
        <w:t>miljoni</w:t>
      </w:r>
      <w:r w:rsidRPr="004A6697">
        <w:rPr>
          <w:sz w:val="24"/>
          <w:szCs w:val="24"/>
        </w:rPr>
        <w:t xml:space="preserve"> </w:t>
      </w:r>
      <w:r w:rsidRPr="004A6697">
        <w:rPr>
          <w:sz w:val="24"/>
          <w:szCs w:val="24"/>
          <w:lang w:val="en-US"/>
        </w:rPr>
        <w:t>Latvijas</w:t>
      </w:r>
      <w:r w:rsidRPr="004A6697">
        <w:rPr>
          <w:sz w:val="24"/>
          <w:szCs w:val="24"/>
        </w:rPr>
        <w:t xml:space="preserve"> </w:t>
      </w:r>
      <w:r w:rsidRPr="004A6697">
        <w:rPr>
          <w:sz w:val="24"/>
          <w:szCs w:val="24"/>
          <w:lang w:val="en-US"/>
        </w:rPr>
        <w:t>iedz</w:t>
      </w:r>
      <w:r w:rsidRPr="004A6697">
        <w:rPr>
          <w:sz w:val="24"/>
          <w:szCs w:val="24"/>
        </w:rPr>
        <w:t>ī</w:t>
      </w:r>
      <w:r w:rsidRPr="004A6697">
        <w:rPr>
          <w:sz w:val="24"/>
          <w:szCs w:val="24"/>
          <w:lang w:val="en-US"/>
        </w:rPr>
        <w:t>vot</w:t>
      </w:r>
      <w:r w:rsidRPr="004A6697">
        <w:rPr>
          <w:sz w:val="24"/>
          <w:szCs w:val="24"/>
        </w:rPr>
        <w:t>ā</w:t>
      </w:r>
      <w:r w:rsidRPr="004A6697">
        <w:rPr>
          <w:sz w:val="24"/>
          <w:szCs w:val="24"/>
          <w:lang w:val="en-US"/>
        </w:rPr>
        <w:t>ju</w:t>
      </w:r>
      <w:r w:rsidRPr="004A6697">
        <w:rPr>
          <w:sz w:val="24"/>
          <w:szCs w:val="24"/>
        </w:rPr>
        <w:t xml:space="preserve"> </w:t>
      </w:r>
      <w:r w:rsidRPr="004A6697">
        <w:rPr>
          <w:sz w:val="24"/>
          <w:szCs w:val="24"/>
          <w:lang w:val="en-US"/>
        </w:rPr>
        <w:t>lasa</w:t>
      </w:r>
      <w:r w:rsidRPr="004A6697">
        <w:rPr>
          <w:sz w:val="24"/>
          <w:szCs w:val="24"/>
        </w:rPr>
        <w:t xml:space="preserve"> </w:t>
      </w:r>
      <w:r w:rsidRPr="004A6697">
        <w:rPr>
          <w:sz w:val="24"/>
          <w:szCs w:val="24"/>
          <w:lang w:val="en-US"/>
        </w:rPr>
        <w:t>preses</w:t>
      </w:r>
      <w:r w:rsidRPr="004A6697">
        <w:rPr>
          <w:sz w:val="24"/>
          <w:szCs w:val="24"/>
        </w:rPr>
        <w:t xml:space="preserve"> </w:t>
      </w:r>
      <w:r w:rsidRPr="004A6697">
        <w:rPr>
          <w:sz w:val="24"/>
          <w:szCs w:val="24"/>
          <w:lang w:val="en-US"/>
        </w:rPr>
        <w:t>izdevumus</w:t>
      </w:r>
      <w:r w:rsidRPr="004A6697">
        <w:rPr>
          <w:sz w:val="24"/>
          <w:szCs w:val="24"/>
        </w:rPr>
        <w:t xml:space="preserve"> // </w:t>
      </w:r>
      <w:r w:rsidRPr="004A6697">
        <w:rPr>
          <w:sz w:val="24"/>
          <w:szCs w:val="24"/>
          <w:lang w:val="en-US"/>
        </w:rPr>
        <w:t>Kantar</w:t>
      </w:r>
      <w:r w:rsidRPr="004A6697">
        <w:rPr>
          <w:sz w:val="24"/>
          <w:szCs w:val="24"/>
        </w:rPr>
        <w:t xml:space="preserve"> </w:t>
      </w:r>
      <w:r w:rsidRPr="004A6697">
        <w:rPr>
          <w:sz w:val="24"/>
          <w:szCs w:val="24"/>
          <w:lang w:val="en-US"/>
        </w:rPr>
        <w:t>TNS</w:t>
      </w:r>
      <w:r w:rsidRPr="004A6697">
        <w:rPr>
          <w:sz w:val="24"/>
          <w:szCs w:val="24"/>
        </w:rPr>
        <w:t xml:space="preserve">, 27.04.2018 [Электронный ресурс]. </w:t>
      </w:r>
      <w:r w:rsidRPr="004A6697">
        <w:rPr>
          <w:sz w:val="24"/>
          <w:szCs w:val="24"/>
          <w:lang w:val="en-US"/>
        </w:rPr>
        <w:t>URL</w:t>
      </w:r>
      <w:r w:rsidRPr="004A6697">
        <w:rPr>
          <w:sz w:val="24"/>
          <w:szCs w:val="24"/>
        </w:rPr>
        <w:t xml:space="preserve">: </w:t>
      </w:r>
      <w:hyperlink r:id="rId77" w:history="1">
        <w:r w:rsidRPr="004A6697">
          <w:rPr>
            <w:rStyle w:val="a7"/>
            <w:sz w:val="24"/>
            <w:szCs w:val="24"/>
          </w:rPr>
          <w:t>http://www.kantartns.lv/14-miljoni-latvijas-iedzivotaju-lasa-preses-izdevumus/</w:t>
        </w:r>
      </w:hyperlink>
      <w:r w:rsidRPr="009A725E">
        <w:rPr>
          <w:sz w:val="24"/>
          <w:szCs w:val="24"/>
        </w:rPr>
        <w:t xml:space="preserve"> (дата обращения 09.05.2018</w:t>
      </w:r>
    </w:p>
  </w:footnote>
  <w:footnote w:id="136">
    <w:p w:rsidR="00E84C0E" w:rsidRPr="0027101E" w:rsidRDefault="00E84C0E" w:rsidP="0027101E">
      <w:pPr>
        <w:pStyle w:val="ae"/>
        <w:spacing w:after="100"/>
        <w:rPr>
          <w:sz w:val="24"/>
          <w:szCs w:val="24"/>
        </w:rPr>
      </w:pPr>
      <w:r w:rsidRPr="0027101E">
        <w:rPr>
          <w:rStyle w:val="af0"/>
          <w:sz w:val="24"/>
          <w:szCs w:val="24"/>
        </w:rPr>
        <w:footnoteRef/>
      </w:r>
      <w:r w:rsidRPr="0027101E">
        <w:rPr>
          <w:sz w:val="24"/>
          <w:szCs w:val="24"/>
        </w:rPr>
        <w:t xml:space="preserve"> См. об этом: </w:t>
      </w:r>
      <w:r w:rsidRPr="0027101E">
        <w:rPr>
          <w:sz w:val="24"/>
          <w:szCs w:val="24"/>
          <w:lang w:val="lv-LV"/>
        </w:rPr>
        <w:t xml:space="preserve">Latvijas pasts </w:t>
      </w:r>
      <w:r w:rsidRPr="0027101E">
        <w:rPr>
          <w:sz w:val="24"/>
          <w:szCs w:val="24"/>
        </w:rPr>
        <w:t xml:space="preserve">[Электронный ресурс]. </w:t>
      </w:r>
      <w:r w:rsidRPr="0027101E">
        <w:rPr>
          <w:sz w:val="24"/>
          <w:szCs w:val="24"/>
          <w:lang w:val="en-US"/>
        </w:rPr>
        <w:t>URL</w:t>
      </w:r>
      <w:r w:rsidRPr="0027101E">
        <w:rPr>
          <w:sz w:val="24"/>
          <w:szCs w:val="24"/>
        </w:rPr>
        <w:t xml:space="preserve">: </w:t>
      </w:r>
      <w:hyperlink r:id="rId78" w:history="1">
        <w:r w:rsidRPr="0027101E">
          <w:rPr>
            <w:rStyle w:val="a7"/>
            <w:sz w:val="24"/>
            <w:szCs w:val="24"/>
            <w:lang w:val="en-US"/>
          </w:rPr>
          <w:t>https</w:t>
        </w:r>
        <w:r w:rsidRPr="0027101E">
          <w:rPr>
            <w:rStyle w:val="a7"/>
            <w:sz w:val="24"/>
            <w:szCs w:val="24"/>
          </w:rPr>
          <w:t>://</w:t>
        </w:r>
        <w:r w:rsidRPr="0027101E">
          <w:rPr>
            <w:rStyle w:val="a7"/>
            <w:sz w:val="24"/>
            <w:szCs w:val="24"/>
            <w:lang w:val="en-US"/>
          </w:rPr>
          <w:t>abone</w:t>
        </w:r>
        <w:r w:rsidRPr="0027101E">
          <w:rPr>
            <w:rStyle w:val="a7"/>
            <w:sz w:val="24"/>
            <w:szCs w:val="24"/>
          </w:rPr>
          <w:t>.</w:t>
        </w:r>
        <w:r w:rsidRPr="0027101E">
          <w:rPr>
            <w:rStyle w:val="a7"/>
            <w:sz w:val="24"/>
            <w:szCs w:val="24"/>
            <w:lang w:val="en-US"/>
          </w:rPr>
          <w:t>pasts</w:t>
        </w:r>
        <w:r w:rsidRPr="0027101E">
          <w:rPr>
            <w:rStyle w:val="a7"/>
            <w:sz w:val="24"/>
            <w:szCs w:val="24"/>
          </w:rPr>
          <w:t>.</w:t>
        </w:r>
        <w:r w:rsidRPr="0027101E">
          <w:rPr>
            <w:rStyle w:val="a7"/>
            <w:sz w:val="24"/>
            <w:szCs w:val="24"/>
            <w:lang w:val="en-US"/>
          </w:rPr>
          <w:t>lv</w:t>
        </w:r>
        <w:r w:rsidRPr="0027101E">
          <w:rPr>
            <w:rStyle w:val="a7"/>
            <w:sz w:val="24"/>
            <w:szCs w:val="24"/>
          </w:rPr>
          <w:t>/</w:t>
        </w:r>
        <w:r w:rsidRPr="0027101E">
          <w:rPr>
            <w:rStyle w:val="a7"/>
            <w:sz w:val="24"/>
            <w:szCs w:val="24"/>
            <w:lang w:val="en-US"/>
          </w:rPr>
          <w:t>lv</w:t>
        </w:r>
        <w:r w:rsidRPr="0027101E">
          <w:rPr>
            <w:rStyle w:val="a7"/>
            <w:sz w:val="24"/>
            <w:szCs w:val="24"/>
          </w:rPr>
          <w:t>/</w:t>
        </w:r>
        <w:r w:rsidRPr="0027101E">
          <w:rPr>
            <w:rStyle w:val="a7"/>
            <w:sz w:val="24"/>
            <w:szCs w:val="24"/>
            <w:lang w:val="en-US"/>
          </w:rPr>
          <w:t>empty</w:t>
        </w:r>
        <w:r w:rsidRPr="0027101E">
          <w:rPr>
            <w:rStyle w:val="a7"/>
            <w:sz w:val="24"/>
            <w:szCs w:val="24"/>
          </w:rPr>
          <w:t>/</w:t>
        </w:r>
      </w:hyperlink>
      <w:r w:rsidRPr="0027101E">
        <w:rPr>
          <w:sz w:val="24"/>
          <w:szCs w:val="24"/>
        </w:rPr>
        <w:t xml:space="preserve"> (дата обращения 08.05.2018)</w:t>
      </w:r>
    </w:p>
  </w:footnote>
  <w:footnote w:id="137">
    <w:p w:rsidR="00E84C0E" w:rsidRPr="009A2697" w:rsidRDefault="00E84C0E" w:rsidP="0027101E">
      <w:pPr>
        <w:pStyle w:val="ae"/>
        <w:spacing w:after="100"/>
        <w:rPr>
          <w:sz w:val="24"/>
          <w:szCs w:val="24"/>
        </w:rPr>
      </w:pPr>
      <w:r w:rsidRPr="0027101E">
        <w:rPr>
          <w:rStyle w:val="af0"/>
          <w:sz w:val="24"/>
          <w:szCs w:val="24"/>
        </w:rPr>
        <w:footnoteRef/>
      </w:r>
      <w:r w:rsidRPr="0027101E">
        <w:rPr>
          <w:sz w:val="24"/>
          <w:szCs w:val="24"/>
        </w:rPr>
        <w:t xml:space="preserve"> См. об этом: </w:t>
      </w:r>
      <w:r w:rsidRPr="0027101E">
        <w:rPr>
          <w:sz w:val="24"/>
          <w:szCs w:val="24"/>
          <w:lang w:val="lv-LV"/>
        </w:rPr>
        <w:t xml:space="preserve">Latvijas pasts </w:t>
      </w:r>
      <w:r w:rsidRPr="0027101E">
        <w:rPr>
          <w:sz w:val="24"/>
          <w:szCs w:val="24"/>
        </w:rPr>
        <w:t xml:space="preserve">[Электронный ресурс]. </w:t>
      </w:r>
      <w:r w:rsidRPr="0027101E">
        <w:rPr>
          <w:sz w:val="24"/>
          <w:szCs w:val="24"/>
          <w:lang w:val="en-US"/>
        </w:rPr>
        <w:t>URL</w:t>
      </w:r>
      <w:r w:rsidRPr="0027101E">
        <w:rPr>
          <w:sz w:val="24"/>
          <w:szCs w:val="24"/>
        </w:rPr>
        <w:t xml:space="preserve">: </w:t>
      </w:r>
      <w:hyperlink r:id="rId79" w:history="1">
        <w:r w:rsidRPr="009A2697">
          <w:rPr>
            <w:rStyle w:val="a7"/>
            <w:sz w:val="24"/>
            <w:szCs w:val="24"/>
            <w:lang w:val="en-US"/>
          </w:rPr>
          <w:t>https</w:t>
        </w:r>
        <w:r w:rsidRPr="009A2697">
          <w:rPr>
            <w:rStyle w:val="a7"/>
            <w:sz w:val="24"/>
            <w:szCs w:val="24"/>
          </w:rPr>
          <w:t>://</w:t>
        </w:r>
        <w:r w:rsidRPr="009A2697">
          <w:rPr>
            <w:rStyle w:val="a7"/>
            <w:sz w:val="24"/>
            <w:szCs w:val="24"/>
            <w:lang w:val="en-US"/>
          </w:rPr>
          <w:t>web</w:t>
        </w:r>
        <w:r w:rsidRPr="009A2697">
          <w:rPr>
            <w:rStyle w:val="a7"/>
            <w:sz w:val="24"/>
            <w:szCs w:val="24"/>
          </w:rPr>
          <w:t>.</w:t>
        </w:r>
        <w:r w:rsidRPr="009A2697">
          <w:rPr>
            <w:rStyle w:val="a7"/>
            <w:sz w:val="24"/>
            <w:szCs w:val="24"/>
            <w:lang w:val="en-US"/>
          </w:rPr>
          <w:t>archive</w:t>
        </w:r>
        <w:r w:rsidRPr="009A2697">
          <w:rPr>
            <w:rStyle w:val="a7"/>
            <w:sz w:val="24"/>
            <w:szCs w:val="24"/>
          </w:rPr>
          <w:t>.</w:t>
        </w:r>
        <w:r w:rsidRPr="009A2697">
          <w:rPr>
            <w:rStyle w:val="a7"/>
            <w:sz w:val="24"/>
            <w:szCs w:val="24"/>
            <w:lang w:val="en-US"/>
          </w:rPr>
          <w:t>org</w:t>
        </w:r>
        <w:r w:rsidRPr="009A2697">
          <w:rPr>
            <w:rStyle w:val="a7"/>
            <w:sz w:val="24"/>
            <w:szCs w:val="24"/>
          </w:rPr>
          <w:t>/</w:t>
        </w:r>
        <w:r w:rsidRPr="009A2697">
          <w:rPr>
            <w:rStyle w:val="a7"/>
            <w:sz w:val="24"/>
            <w:szCs w:val="24"/>
            <w:lang w:val="en-US"/>
          </w:rPr>
          <w:t>web</w:t>
        </w:r>
        <w:r w:rsidRPr="009A2697">
          <w:rPr>
            <w:rStyle w:val="a7"/>
            <w:sz w:val="24"/>
            <w:szCs w:val="24"/>
          </w:rPr>
          <w:t>/20101218061620/</w:t>
        </w:r>
        <w:r w:rsidRPr="009A2697">
          <w:rPr>
            <w:rStyle w:val="a7"/>
            <w:sz w:val="24"/>
            <w:szCs w:val="24"/>
            <w:lang w:val="en-US"/>
          </w:rPr>
          <w:t>http</w:t>
        </w:r>
        <w:r w:rsidRPr="009A2697">
          <w:rPr>
            <w:rStyle w:val="a7"/>
            <w:sz w:val="24"/>
            <w:szCs w:val="24"/>
          </w:rPr>
          <w:t>://</w:t>
        </w:r>
        <w:r w:rsidRPr="009A2697">
          <w:rPr>
            <w:rStyle w:val="a7"/>
            <w:sz w:val="24"/>
            <w:szCs w:val="24"/>
            <w:lang w:val="en-US"/>
          </w:rPr>
          <w:t>abone</w:t>
        </w:r>
        <w:r w:rsidRPr="009A2697">
          <w:rPr>
            <w:rStyle w:val="a7"/>
            <w:sz w:val="24"/>
            <w:szCs w:val="24"/>
          </w:rPr>
          <w:t>.</w:t>
        </w:r>
        <w:r w:rsidRPr="009A2697">
          <w:rPr>
            <w:rStyle w:val="a7"/>
            <w:sz w:val="24"/>
            <w:szCs w:val="24"/>
            <w:lang w:val="en-US"/>
          </w:rPr>
          <w:t>pasts</w:t>
        </w:r>
        <w:r w:rsidRPr="009A2697">
          <w:rPr>
            <w:rStyle w:val="a7"/>
            <w:sz w:val="24"/>
            <w:szCs w:val="24"/>
          </w:rPr>
          <w:t>.</w:t>
        </w:r>
        <w:r w:rsidRPr="009A2697">
          <w:rPr>
            <w:rStyle w:val="a7"/>
            <w:sz w:val="24"/>
            <w:szCs w:val="24"/>
            <w:lang w:val="en-US"/>
          </w:rPr>
          <w:t>lv</w:t>
        </w:r>
        <w:r w:rsidRPr="009A2697">
          <w:rPr>
            <w:rStyle w:val="a7"/>
            <w:sz w:val="24"/>
            <w:szCs w:val="24"/>
          </w:rPr>
          <w:t>:80/</w:t>
        </w:r>
        <w:r w:rsidRPr="009A2697">
          <w:rPr>
            <w:rStyle w:val="a7"/>
            <w:sz w:val="24"/>
            <w:szCs w:val="24"/>
            <w:lang w:val="en-US"/>
          </w:rPr>
          <w:t>lv</w:t>
        </w:r>
        <w:r w:rsidRPr="009A2697">
          <w:rPr>
            <w:rStyle w:val="a7"/>
            <w:sz w:val="24"/>
            <w:szCs w:val="24"/>
          </w:rPr>
          <w:t>/</w:t>
        </w:r>
        <w:r w:rsidRPr="009A2697">
          <w:rPr>
            <w:rStyle w:val="a7"/>
            <w:sz w:val="24"/>
            <w:szCs w:val="24"/>
            <w:lang w:val="en-US"/>
          </w:rPr>
          <w:t>latvijas</w:t>
        </w:r>
        <w:r w:rsidRPr="009A2697">
          <w:rPr>
            <w:rStyle w:val="a7"/>
            <w:sz w:val="24"/>
            <w:szCs w:val="24"/>
          </w:rPr>
          <w:t>_</w:t>
        </w:r>
        <w:r w:rsidRPr="009A2697">
          <w:rPr>
            <w:rStyle w:val="a7"/>
            <w:sz w:val="24"/>
            <w:szCs w:val="24"/>
            <w:lang w:val="en-US"/>
          </w:rPr>
          <w:t>preses</w:t>
        </w:r>
        <w:r w:rsidRPr="009A2697">
          <w:rPr>
            <w:rStyle w:val="a7"/>
            <w:sz w:val="24"/>
            <w:szCs w:val="24"/>
          </w:rPr>
          <w:t>_</w:t>
        </w:r>
        <w:r w:rsidRPr="009A2697">
          <w:rPr>
            <w:rStyle w:val="a7"/>
            <w:sz w:val="24"/>
            <w:szCs w:val="24"/>
            <w:lang w:val="en-US"/>
          </w:rPr>
          <w:t>izdevumi</w:t>
        </w:r>
        <w:r w:rsidRPr="009A2697">
          <w:rPr>
            <w:rStyle w:val="a7"/>
            <w:sz w:val="24"/>
            <w:szCs w:val="24"/>
          </w:rPr>
          <w:t>/</w:t>
        </w:r>
        <w:r w:rsidRPr="009A2697">
          <w:rPr>
            <w:rStyle w:val="a7"/>
            <w:sz w:val="24"/>
            <w:szCs w:val="24"/>
            <w:lang w:val="en-US"/>
          </w:rPr>
          <w:t>laikraksti</w:t>
        </w:r>
        <w:r w:rsidRPr="009A2697">
          <w:rPr>
            <w:rStyle w:val="a7"/>
            <w:sz w:val="24"/>
            <w:szCs w:val="24"/>
          </w:rPr>
          <w:t>/</w:t>
        </w:r>
        <w:r w:rsidRPr="009A2697">
          <w:rPr>
            <w:rStyle w:val="a7"/>
            <w:sz w:val="24"/>
            <w:szCs w:val="24"/>
            <w:lang w:val="en-US"/>
          </w:rPr>
          <w:t>page</w:t>
        </w:r>
        <w:r w:rsidRPr="009A2697">
          <w:rPr>
            <w:rStyle w:val="a7"/>
            <w:sz w:val="24"/>
            <w:szCs w:val="24"/>
          </w:rPr>
          <w:t>_0</w:t>
        </w:r>
      </w:hyperlink>
      <w:r w:rsidRPr="009A2697">
        <w:rPr>
          <w:sz w:val="24"/>
          <w:szCs w:val="24"/>
        </w:rPr>
        <w:t xml:space="preserve"> (дата обращения 08.05.2018)</w:t>
      </w:r>
    </w:p>
  </w:footnote>
  <w:footnote w:id="138">
    <w:p w:rsidR="00E84C0E" w:rsidRPr="009A2697" w:rsidRDefault="00E84C0E" w:rsidP="0027101E">
      <w:pPr>
        <w:pStyle w:val="ae"/>
        <w:spacing w:after="100"/>
        <w:rPr>
          <w:sz w:val="24"/>
          <w:szCs w:val="24"/>
        </w:rPr>
      </w:pPr>
      <w:r w:rsidRPr="009A2697">
        <w:rPr>
          <w:rStyle w:val="af0"/>
          <w:sz w:val="24"/>
          <w:szCs w:val="24"/>
        </w:rPr>
        <w:footnoteRef/>
      </w:r>
      <w:r w:rsidRPr="009A2697">
        <w:rPr>
          <w:sz w:val="24"/>
          <w:szCs w:val="24"/>
        </w:rPr>
        <w:t xml:space="preserve"> См. об этом: 1,4 </w:t>
      </w:r>
      <w:r w:rsidRPr="009A2697">
        <w:rPr>
          <w:sz w:val="24"/>
          <w:szCs w:val="24"/>
          <w:lang w:val="en-US"/>
        </w:rPr>
        <w:t>miljoni</w:t>
      </w:r>
      <w:r w:rsidRPr="009A2697">
        <w:rPr>
          <w:sz w:val="24"/>
          <w:szCs w:val="24"/>
        </w:rPr>
        <w:t xml:space="preserve"> </w:t>
      </w:r>
      <w:r w:rsidRPr="009A2697">
        <w:rPr>
          <w:sz w:val="24"/>
          <w:szCs w:val="24"/>
          <w:lang w:val="en-US"/>
        </w:rPr>
        <w:t>Latvijas</w:t>
      </w:r>
      <w:r w:rsidRPr="009A2697">
        <w:rPr>
          <w:sz w:val="24"/>
          <w:szCs w:val="24"/>
        </w:rPr>
        <w:t xml:space="preserve"> </w:t>
      </w:r>
      <w:r w:rsidRPr="009A2697">
        <w:rPr>
          <w:sz w:val="24"/>
          <w:szCs w:val="24"/>
          <w:lang w:val="en-US"/>
        </w:rPr>
        <w:t>iedz</w:t>
      </w:r>
      <w:r w:rsidRPr="009A2697">
        <w:rPr>
          <w:sz w:val="24"/>
          <w:szCs w:val="24"/>
        </w:rPr>
        <w:t>ī</w:t>
      </w:r>
      <w:r w:rsidRPr="009A2697">
        <w:rPr>
          <w:sz w:val="24"/>
          <w:szCs w:val="24"/>
          <w:lang w:val="en-US"/>
        </w:rPr>
        <w:t>vot</w:t>
      </w:r>
      <w:r w:rsidRPr="009A2697">
        <w:rPr>
          <w:sz w:val="24"/>
          <w:szCs w:val="24"/>
        </w:rPr>
        <w:t>ā</w:t>
      </w:r>
      <w:r w:rsidRPr="009A2697">
        <w:rPr>
          <w:sz w:val="24"/>
          <w:szCs w:val="24"/>
          <w:lang w:val="en-US"/>
        </w:rPr>
        <w:t>ju</w:t>
      </w:r>
      <w:r w:rsidRPr="009A2697">
        <w:rPr>
          <w:sz w:val="24"/>
          <w:szCs w:val="24"/>
        </w:rPr>
        <w:t xml:space="preserve"> </w:t>
      </w:r>
      <w:r w:rsidRPr="009A2697">
        <w:rPr>
          <w:sz w:val="24"/>
          <w:szCs w:val="24"/>
          <w:lang w:val="en-US"/>
        </w:rPr>
        <w:t>lasa</w:t>
      </w:r>
      <w:r w:rsidRPr="009A2697">
        <w:rPr>
          <w:sz w:val="24"/>
          <w:szCs w:val="24"/>
        </w:rPr>
        <w:t xml:space="preserve"> </w:t>
      </w:r>
      <w:r w:rsidRPr="009A2697">
        <w:rPr>
          <w:sz w:val="24"/>
          <w:szCs w:val="24"/>
          <w:lang w:val="en-US"/>
        </w:rPr>
        <w:t>preses</w:t>
      </w:r>
      <w:r w:rsidRPr="009A2697">
        <w:rPr>
          <w:sz w:val="24"/>
          <w:szCs w:val="24"/>
        </w:rPr>
        <w:t xml:space="preserve"> </w:t>
      </w:r>
      <w:r w:rsidRPr="009A2697">
        <w:rPr>
          <w:sz w:val="24"/>
          <w:szCs w:val="24"/>
          <w:lang w:val="en-US"/>
        </w:rPr>
        <w:t>izdevumus</w:t>
      </w:r>
      <w:r w:rsidRPr="009A2697">
        <w:rPr>
          <w:sz w:val="24"/>
          <w:szCs w:val="24"/>
        </w:rPr>
        <w:t xml:space="preserve"> // </w:t>
      </w:r>
      <w:r w:rsidRPr="009A2697">
        <w:rPr>
          <w:sz w:val="24"/>
          <w:szCs w:val="24"/>
          <w:lang w:val="en-US"/>
        </w:rPr>
        <w:t>Kantar</w:t>
      </w:r>
      <w:r w:rsidRPr="009A2697">
        <w:rPr>
          <w:sz w:val="24"/>
          <w:szCs w:val="24"/>
        </w:rPr>
        <w:t xml:space="preserve"> </w:t>
      </w:r>
      <w:r w:rsidRPr="009A2697">
        <w:rPr>
          <w:sz w:val="24"/>
          <w:szCs w:val="24"/>
          <w:lang w:val="en-US"/>
        </w:rPr>
        <w:t>TNS</w:t>
      </w:r>
      <w:r w:rsidRPr="009A2697">
        <w:rPr>
          <w:sz w:val="24"/>
          <w:szCs w:val="24"/>
        </w:rPr>
        <w:t xml:space="preserve">, 27.04.2018 [Электронный ресурс]. </w:t>
      </w:r>
      <w:r w:rsidRPr="009A2697">
        <w:rPr>
          <w:sz w:val="24"/>
          <w:szCs w:val="24"/>
          <w:lang w:val="en-US"/>
        </w:rPr>
        <w:t>URL</w:t>
      </w:r>
      <w:r w:rsidRPr="009A2697">
        <w:rPr>
          <w:sz w:val="24"/>
          <w:szCs w:val="24"/>
        </w:rPr>
        <w:t xml:space="preserve">: </w:t>
      </w:r>
      <w:hyperlink r:id="rId80" w:history="1">
        <w:r w:rsidRPr="009A2697">
          <w:rPr>
            <w:rStyle w:val="a7"/>
            <w:sz w:val="24"/>
            <w:szCs w:val="24"/>
          </w:rPr>
          <w:t>http://www.kantartns.lv/14-miljoni-latvijas-iedzivotaju-lasa-preses-izdevumus/</w:t>
        </w:r>
      </w:hyperlink>
      <w:r w:rsidRPr="009A2697">
        <w:rPr>
          <w:sz w:val="24"/>
          <w:szCs w:val="24"/>
        </w:rPr>
        <w:t xml:space="preserve"> (дата обращения 09.05.2018</w:t>
      </w:r>
      <w:r>
        <w:rPr>
          <w:sz w:val="24"/>
          <w:szCs w:val="24"/>
        </w:rPr>
        <w:t>)</w:t>
      </w:r>
    </w:p>
  </w:footnote>
  <w:footnote w:id="139">
    <w:p w:rsidR="00E84C0E" w:rsidRPr="009A2697" w:rsidRDefault="00E84C0E" w:rsidP="0027101E">
      <w:pPr>
        <w:pStyle w:val="ae"/>
        <w:spacing w:after="100"/>
        <w:rPr>
          <w:sz w:val="24"/>
          <w:szCs w:val="24"/>
        </w:rPr>
      </w:pPr>
      <w:r w:rsidRPr="009A2697">
        <w:rPr>
          <w:rStyle w:val="af0"/>
          <w:sz w:val="24"/>
          <w:szCs w:val="24"/>
        </w:rPr>
        <w:footnoteRef/>
      </w:r>
      <w:r w:rsidRPr="009A2697">
        <w:rPr>
          <w:sz w:val="24"/>
          <w:szCs w:val="24"/>
          <w:lang w:val="en-US"/>
        </w:rPr>
        <w:t xml:space="preserve"> Cheskin A. Exploring Russian-speaking identity from below: the case of Latvia // Journal of Baltic Studies. </w:t>
      </w:r>
      <w:r w:rsidRPr="009A2697">
        <w:rPr>
          <w:sz w:val="24"/>
          <w:szCs w:val="24"/>
        </w:rPr>
        <w:t xml:space="preserve">2012. URL: </w:t>
      </w:r>
      <w:hyperlink r:id="rId81" w:history="1">
        <w:r w:rsidRPr="009A2697">
          <w:rPr>
            <w:rStyle w:val="a7"/>
            <w:sz w:val="24"/>
            <w:szCs w:val="24"/>
          </w:rPr>
          <w:t>https://pdfs.semanticscholar.org/bea6/20719ff8ecfffb6bc0059a4ea6d13b2122ac.pdf</w:t>
        </w:r>
      </w:hyperlink>
      <w:r w:rsidRPr="009A2697">
        <w:rPr>
          <w:sz w:val="24"/>
          <w:szCs w:val="24"/>
        </w:rPr>
        <w:t xml:space="preserve">  (дата обращения 24.11.2017)</w:t>
      </w:r>
    </w:p>
  </w:footnote>
  <w:footnote w:id="140">
    <w:p w:rsidR="00E84C0E" w:rsidRPr="00264386" w:rsidRDefault="00E84C0E" w:rsidP="009A2697">
      <w:pPr>
        <w:pStyle w:val="ae"/>
        <w:spacing w:after="100"/>
        <w:rPr>
          <w:sz w:val="24"/>
          <w:szCs w:val="24"/>
        </w:rPr>
      </w:pPr>
      <w:r w:rsidRPr="009A2697">
        <w:rPr>
          <w:rStyle w:val="af0"/>
          <w:sz w:val="24"/>
          <w:szCs w:val="24"/>
        </w:rPr>
        <w:footnoteRef/>
      </w:r>
      <w:r w:rsidRPr="00A06E51">
        <w:rPr>
          <w:sz w:val="24"/>
          <w:szCs w:val="24"/>
        </w:rPr>
        <w:t xml:space="preserve"> </w:t>
      </w:r>
      <w:r>
        <w:rPr>
          <w:sz w:val="24"/>
          <w:szCs w:val="24"/>
        </w:rPr>
        <w:t>Там же</w:t>
      </w:r>
    </w:p>
  </w:footnote>
  <w:footnote w:id="141">
    <w:p w:rsidR="00E84C0E" w:rsidRPr="009A2697" w:rsidRDefault="00E84C0E" w:rsidP="009A2697">
      <w:pPr>
        <w:pStyle w:val="ae"/>
        <w:spacing w:after="100"/>
        <w:rPr>
          <w:sz w:val="24"/>
          <w:szCs w:val="24"/>
        </w:rPr>
      </w:pPr>
      <w:r w:rsidRPr="009A2697">
        <w:rPr>
          <w:rStyle w:val="af0"/>
          <w:sz w:val="24"/>
          <w:szCs w:val="24"/>
        </w:rPr>
        <w:footnoteRef/>
      </w:r>
      <w:r w:rsidRPr="009A2697">
        <w:rPr>
          <w:sz w:val="24"/>
          <w:szCs w:val="24"/>
        </w:rPr>
        <w:t xml:space="preserve"> «Такая демократия»: Сейм Латвии отклонил инициативу о сохранении обучения на русском языке // «</w:t>
      </w:r>
      <w:r w:rsidRPr="009A2697">
        <w:rPr>
          <w:sz w:val="24"/>
          <w:szCs w:val="24"/>
          <w:lang w:val="en-US"/>
        </w:rPr>
        <w:t>RT</w:t>
      </w:r>
      <w:r w:rsidRPr="009A2697">
        <w:rPr>
          <w:sz w:val="24"/>
          <w:szCs w:val="24"/>
        </w:rPr>
        <w:t xml:space="preserve"> на русском» от 15.02.2018</w:t>
      </w:r>
      <w:r>
        <w:rPr>
          <w:sz w:val="24"/>
          <w:szCs w:val="24"/>
        </w:rPr>
        <w:t xml:space="preserve"> </w:t>
      </w:r>
      <w:r w:rsidRPr="0027101E">
        <w:rPr>
          <w:sz w:val="24"/>
          <w:szCs w:val="24"/>
        </w:rPr>
        <w:t xml:space="preserve">[Электронный ресурс]. </w:t>
      </w:r>
      <w:r w:rsidRPr="0027101E">
        <w:rPr>
          <w:sz w:val="24"/>
          <w:szCs w:val="24"/>
          <w:lang w:val="en-US"/>
        </w:rPr>
        <w:t>URL</w:t>
      </w:r>
      <w:r w:rsidRPr="0027101E">
        <w:rPr>
          <w:sz w:val="24"/>
          <w:szCs w:val="24"/>
        </w:rPr>
        <w:t xml:space="preserve">: </w:t>
      </w:r>
      <w:hyperlink r:id="rId82" w:history="1">
        <w:r w:rsidRPr="00222969">
          <w:rPr>
            <w:rStyle w:val="a7"/>
            <w:sz w:val="24"/>
            <w:szCs w:val="24"/>
            <w:lang w:val="en-US"/>
          </w:rPr>
          <w:t>https</w:t>
        </w:r>
        <w:r w:rsidRPr="00222969">
          <w:rPr>
            <w:rStyle w:val="a7"/>
            <w:sz w:val="24"/>
            <w:szCs w:val="24"/>
          </w:rPr>
          <w:t>://</w:t>
        </w:r>
        <w:r w:rsidRPr="00222969">
          <w:rPr>
            <w:rStyle w:val="a7"/>
            <w:sz w:val="24"/>
            <w:szCs w:val="24"/>
            <w:lang w:val="en-US"/>
          </w:rPr>
          <w:t>russian</w:t>
        </w:r>
        <w:r w:rsidRPr="00222969">
          <w:rPr>
            <w:rStyle w:val="a7"/>
            <w:sz w:val="24"/>
            <w:szCs w:val="24"/>
          </w:rPr>
          <w:t>.</w:t>
        </w:r>
        <w:r w:rsidRPr="00222969">
          <w:rPr>
            <w:rStyle w:val="a7"/>
            <w:sz w:val="24"/>
            <w:szCs w:val="24"/>
            <w:lang w:val="en-US"/>
          </w:rPr>
          <w:t>rt</w:t>
        </w:r>
        <w:r w:rsidRPr="00222969">
          <w:rPr>
            <w:rStyle w:val="a7"/>
            <w:sz w:val="24"/>
            <w:szCs w:val="24"/>
          </w:rPr>
          <w:t>.</w:t>
        </w:r>
        <w:r w:rsidRPr="00222969">
          <w:rPr>
            <w:rStyle w:val="a7"/>
            <w:sz w:val="24"/>
            <w:szCs w:val="24"/>
            <w:lang w:val="en-US"/>
          </w:rPr>
          <w:t>com</w:t>
        </w:r>
        <w:r w:rsidRPr="00222969">
          <w:rPr>
            <w:rStyle w:val="a7"/>
            <w:sz w:val="24"/>
            <w:szCs w:val="24"/>
          </w:rPr>
          <w:t>/</w:t>
        </w:r>
        <w:r w:rsidRPr="00222969">
          <w:rPr>
            <w:rStyle w:val="a7"/>
            <w:sz w:val="24"/>
            <w:szCs w:val="24"/>
            <w:lang w:val="en-US"/>
          </w:rPr>
          <w:t>ussr</w:t>
        </w:r>
        <w:r w:rsidRPr="00222969">
          <w:rPr>
            <w:rStyle w:val="a7"/>
            <w:sz w:val="24"/>
            <w:szCs w:val="24"/>
          </w:rPr>
          <w:t>/</w:t>
        </w:r>
        <w:r w:rsidRPr="00222969">
          <w:rPr>
            <w:rStyle w:val="a7"/>
            <w:sz w:val="24"/>
            <w:szCs w:val="24"/>
            <w:lang w:val="en-US"/>
          </w:rPr>
          <w:t>article</w:t>
        </w:r>
        <w:r w:rsidRPr="00222969">
          <w:rPr>
            <w:rStyle w:val="a7"/>
            <w:sz w:val="24"/>
            <w:szCs w:val="24"/>
          </w:rPr>
          <w:t>/481581-</w:t>
        </w:r>
        <w:r w:rsidRPr="00222969">
          <w:rPr>
            <w:rStyle w:val="a7"/>
            <w:sz w:val="24"/>
            <w:szCs w:val="24"/>
            <w:lang w:val="en-US"/>
          </w:rPr>
          <w:t>latviya</w:t>
        </w:r>
        <w:r w:rsidRPr="00222969">
          <w:rPr>
            <w:rStyle w:val="a7"/>
            <w:sz w:val="24"/>
            <w:szCs w:val="24"/>
          </w:rPr>
          <w:t>-</w:t>
        </w:r>
        <w:r w:rsidRPr="00222969">
          <w:rPr>
            <w:rStyle w:val="a7"/>
            <w:sz w:val="24"/>
            <w:szCs w:val="24"/>
            <w:lang w:val="en-US"/>
          </w:rPr>
          <w:t>obrazovanie</w:t>
        </w:r>
        <w:r w:rsidRPr="00222969">
          <w:rPr>
            <w:rStyle w:val="a7"/>
            <w:sz w:val="24"/>
            <w:szCs w:val="24"/>
          </w:rPr>
          <w:t>-</w:t>
        </w:r>
        <w:r w:rsidRPr="00222969">
          <w:rPr>
            <w:rStyle w:val="a7"/>
            <w:sz w:val="24"/>
            <w:szCs w:val="24"/>
            <w:lang w:val="en-US"/>
          </w:rPr>
          <w:t>russkii</w:t>
        </w:r>
        <w:r w:rsidRPr="00222969">
          <w:rPr>
            <w:rStyle w:val="a7"/>
            <w:sz w:val="24"/>
            <w:szCs w:val="24"/>
          </w:rPr>
          <w:t>-</w:t>
        </w:r>
        <w:r w:rsidRPr="00222969">
          <w:rPr>
            <w:rStyle w:val="a7"/>
            <w:sz w:val="24"/>
            <w:szCs w:val="24"/>
            <w:lang w:val="en-US"/>
          </w:rPr>
          <w:t>yazyk</w:t>
        </w:r>
      </w:hyperlink>
      <w:r>
        <w:rPr>
          <w:sz w:val="24"/>
          <w:szCs w:val="24"/>
        </w:rPr>
        <w:t xml:space="preserve"> </w:t>
      </w:r>
      <w:r w:rsidRPr="009A2697">
        <w:rPr>
          <w:sz w:val="24"/>
          <w:szCs w:val="24"/>
        </w:rPr>
        <w:t>(дата об</w:t>
      </w:r>
      <w:r>
        <w:rPr>
          <w:sz w:val="24"/>
          <w:szCs w:val="24"/>
        </w:rPr>
        <w:t>ращения 08.05.2018)</w:t>
      </w:r>
    </w:p>
  </w:footnote>
  <w:footnote w:id="142">
    <w:p w:rsidR="00E84C0E" w:rsidRPr="00165C89" w:rsidRDefault="00E84C0E" w:rsidP="00165C89">
      <w:pPr>
        <w:pStyle w:val="ae"/>
        <w:spacing w:after="100"/>
        <w:rPr>
          <w:sz w:val="24"/>
          <w:szCs w:val="24"/>
        </w:rPr>
      </w:pPr>
      <w:r w:rsidRPr="00165C89">
        <w:rPr>
          <w:rStyle w:val="af0"/>
          <w:sz w:val="24"/>
          <w:szCs w:val="24"/>
        </w:rPr>
        <w:footnoteRef/>
      </w:r>
      <w:r>
        <w:rPr>
          <w:sz w:val="24"/>
          <w:szCs w:val="24"/>
        </w:rPr>
        <w:t xml:space="preserve"> </w:t>
      </w:r>
      <w:r w:rsidRPr="00165C89">
        <w:rPr>
          <w:sz w:val="24"/>
          <w:szCs w:val="24"/>
        </w:rPr>
        <w:t>Скандальная Cambridge Analytica распространяла дезинформацию и в Латвии</w:t>
      </w:r>
      <w:r>
        <w:rPr>
          <w:sz w:val="24"/>
          <w:szCs w:val="24"/>
        </w:rPr>
        <w:t xml:space="preserve"> //</w:t>
      </w:r>
      <w:r w:rsidRPr="00165C89">
        <w:rPr>
          <w:sz w:val="24"/>
          <w:szCs w:val="24"/>
        </w:rPr>
        <w:t xml:space="preserve"> </w:t>
      </w:r>
      <w:r w:rsidRPr="00165C89">
        <w:rPr>
          <w:sz w:val="24"/>
          <w:szCs w:val="24"/>
          <w:lang w:val="de-DE"/>
        </w:rPr>
        <w:t>Tvnet</w:t>
      </w:r>
      <w:r>
        <w:rPr>
          <w:sz w:val="24"/>
          <w:szCs w:val="24"/>
        </w:rPr>
        <w:t xml:space="preserve"> от 21 марта 2018 </w:t>
      </w:r>
      <w:r w:rsidRPr="0027101E">
        <w:rPr>
          <w:sz w:val="24"/>
          <w:szCs w:val="24"/>
        </w:rPr>
        <w:t xml:space="preserve">[Электронный ресурс]. </w:t>
      </w:r>
      <w:r w:rsidRPr="0027101E">
        <w:rPr>
          <w:sz w:val="24"/>
          <w:szCs w:val="24"/>
          <w:lang w:val="en-US"/>
        </w:rPr>
        <w:t>URL</w:t>
      </w:r>
      <w:r w:rsidRPr="00165C89">
        <w:rPr>
          <w:sz w:val="24"/>
          <w:szCs w:val="24"/>
        </w:rPr>
        <w:t xml:space="preserve">: </w:t>
      </w:r>
      <w:hyperlink r:id="rId83" w:history="1">
        <w:r w:rsidRPr="00960C77">
          <w:rPr>
            <w:rStyle w:val="a7"/>
            <w:sz w:val="24"/>
            <w:szCs w:val="24"/>
            <w:lang w:val="en-US"/>
          </w:rPr>
          <w:t>http</w:t>
        </w:r>
        <w:r w:rsidRPr="00165C89">
          <w:rPr>
            <w:rStyle w:val="a7"/>
            <w:sz w:val="24"/>
            <w:szCs w:val="24"/>
          </w:rPr>
          <w:t>://</w:t>
        </w:r>
        <w:r w:rsidRPr="00960C77">
          <w:rPr>
            <w:rStyle w:val="a7"/>
            <w:sz w:val="24"/>
            <w:szCs w:val="24"/>
            <w:lang w:val="en-US"/>
          </w:rPr>
          <w:t>rus</w:t>
        </w:r>
        <w:r w:rsidRPr="00165C89">
          <w:rPr>
            <w:rStyle w:val="a7"/>
            <w:sz w:val="24"/>
            <w:szCs w:val="24"/>
          </w:rPr>
          <w:t>.</w:t>
        </w:r>
        <w:r w:rsidRPr="00960C77">
          <w:rPr>
            <w:rStyle w:val="a7"/>
            <w:sz w:val="24"/>
            <w:szCs w:val="24"/>
            <w:lang w:val="en-US"/>
          </w:rPr>
          <w:t>tvnet</w:t>
        </w:r>
        <w:r w:rsidRPr="00165C89">
          <w:rPr>
            <w:rStyle w:val="a7"/>
            <w:sz w:val="24"/>
            <w:szCs w:val="24"/>
          </w:rPr>
          <w:t>.</w:t>
        </w:r>
        <w:r w:rsidRPr="00960C77">
          <w:rPr>
            <w:rStyle w:val="a7"/>
            <w:sz w:val="24"/>
            <w:szCs w:val="24"/>
            <w:lang w:val="en-US"/>
          </w:rPr>
          <w:t>lv</w:t>
        </w:r>
        <w:r w:rsidRPr="00165C89">
          <w:rPr>
            <w:rStyle w:val="a7"/>
            <w:sz w:val="24"/>
            <w:szCs w:val="24"/>
          </w:rPr>
          <w:t>/</w:t>
        </w:r>
        <w:r w:rsidRPr="00960C77">
          <w:rPr>
            <w:rStyle w:val="a7"/>
            <w:sz w:val="24"/>
            <w:szCs w:val="24"/>
            <w:lang w:val="en-US"/>
          </w:rPr>
          <w:t>novosti</w:t>
        </w:r>
        <w:r w:rsidRPr="00165C89">
          <w:rPr>
            <w:rStyle w:val="a7"/>
            <w:sz w:val="24"/>
            <w:szCs w:val="24"/>
          </w:rPr>
          <w:t>/</w:t>
        </w:r>
        <w:r w:rsidRPr="00960C77">
          <w:rPr>
            <w:rStyle w:val="a7"/>
            <w:sz w:val="24"/>
            <w:szCs w:val="24"/>
            <w:lang w:val="en-US"/>
          </w:rPr>
          <w:t>politika</w:t>
        </w:r>
        <w:r w:rsidRPr="00165C89">
          <w:rPr>
            <w:rStyle w:val="a7"/>
            <w:sz w:val="24"/>
            <w:szCs w:val="24"/>
          </w:rPr>
          <w:t>/386358-</w:t>
        </w:r>
        <w:r w:rsidRPr="00960C77">
          <w:rPr>
            <w:rStyle w:val="a7"/>
            <w:sz w:val="24"/>
            <w:szCs w:val="24"/>
            <w:lang w:val="en-US"/>
          </w:rPr>
          <w:t>skandalnaya</w:t>
        </w:r>
        <w:r w:rsidRPr="00165C89">
          <w:rPr>
            <w:rStyle w:val="a7"/>
            <w:sz w:val="24"/>
            <w:szCs w:val="24"/>
          </w:rPr>
          <w:t>_</w:t>
        </w:r>
        <w:r w:rsidRPr="00960C77">
          <w:rPr>
            <w:rStyle w:val="a7"/>
            <w:sz w:val="24"/>
            <w:szCs w:val="24"/>
            <w:lang w:val="en-US"/>
          </w:rPr>
          <w:t>cambridge</w:t>
        </w:r>
        <w:r w:rsidRPr="00165C89">
          <w:rPr>
            <w:rStyle w:val="a7"/>
            <w:sz w:val="24"/>
            <w:szCs w:val="24"/>
          </w:rPr>
          <w:t>_</w:t>
        </w:r>
        <w:r w:rsidRPr="00960C77">
          <w:rPr>
            <w:rStyle w:val="a7"/>
            <w:sz w:val="24"/>
            <w:szCs w:val="24"/>
            <w:lang w:val="en-US"/>
          </w:rPr>
          <w:t>analytica</w:t>
        </w:r>
        <w:r w:rsidRPr="00165C89">
          <w:rPr>
            <w:rStyle w:val="a7"/>
            <w:sz w:val="24"/>
            <w:szCs w:val="24"/>
          </w:rPr>
          <w:t>_</w:t>
        </w:r>
        <w:r w:rsidRPr="00960C77">
          <w:rPr>
            <w:rStyle w:val="a7"/>
            <w:sz w:val="24"/>
            <w:szCs w:val="24"/>
            <w:lang w:val="en-US"/>
          </w:rPr>
          <w:t>rasprostranyala</w:t>
        </w:r>
        <w:r w:rsidRPr="00165C89">
          <w:rPr>
            <w:rStyle w:val="a7"/>
            <w:sz w:val="24"/>
            <w:szCs w:val="24"/>
          </w:rPr>
          <w:t>_</w:t>
        </w:r>
        <w:r w:rsidRPr="00960C77">
          <w:rPr>
            <w:rStyle w:val="a7"/>
            <w:sz w:val="24"/>
            <w:szCs w:val="24"/>
            <w:lang w:val="en-US"/>
          </w:rPr>
          <w:t>dezinformatsiyu</w:t>
        </w:r>
        <w:r w:rsidRPr="00165C89">
          <w:rPr>
            <w:rStyle w:val="a7"/>
            <w:sz w:val="24"/>
            <w:szCs w:val="24"/>
          </w:rPr>
          <w:t>_</w:t>
        </w:r>
        <w:r w:rsidRPr="00960C77">
          <w:rPr>
            <w:rStyle w:val="a7"/>
            <w:sz w:val="24"/>
            <w:szCs w:val="24"/>
            <w:lang w:val="en-US"/>
          </w:rPr>
          <w:t>i</w:t>
        </w:r>
        <w:r w:rsidRPr="00165C89">
          <w:rPr>
            <w:rStyle w:val="a7"/>
            <w:sz w:val="24"/>
            <w:szCs w:val="24"/>
          </w:rPr>
          <w:t>_</w:t>
        </w:r>
        <w:r w:rsidRPr="00960C77">
          <w:rPr>
            <w:rStyle w:val="a7"/>
            <w:sz w:val="24"/>
            <w:szCs w:val="24"/>
            <w:lang w:val="en-US"/>
          </w:rPr>
          <w:t>v</w:t>
        </w:r>
        <w:r w:rsidRPr="00165C89">
          <w:rPr>
            <w:rStyle w:val="a7"/>
            <w:sz w:val="24"/>
            <w:szCs w:val="24"/>
          </w:rPr>
          <w:t>_</w:t>
        </w:r>
        <w:r w:rsidRPr="00960C77">
          <w:rPr>
            <w:rStyle w:val="a7"/>
            <w:sz w:val="24"/>
            <w:szCs w:val="24"/>
            <w:lang w:val="en-US"/>
          </w:rPr>
          <w:t>latvii</w:t>
        </w:r>
      </w:hyperlink>
      <w:r w:rsidRPr="00165C89">
        <w:rPr>
          <w:sz w:val="24"/>
          <w:szCs w:val="24"/>
        </w:rPr>
        <w:t xml:space="preserve"> </w:t>
      </w:r>
      <w:r>
        <w:rPr>
          <w:sz w:val="24"/>
          <w:szCs w:val="24"/>
        </w:rPr>
        <w:t>(дата обращения 11</w:t>
      </w:r>
      <w:r w:rsidRPr="009A2697">
        <w:rPr>
          <w:sz w:val="24"/>
          <w:szCs w:val="24"/>
        </w:rPr>
        <w:t>.05.2018</w:t>
      </w:r>
      <w:r>
        <w:rPr>
          <w:sz w:val="24"/>
          <w:szCs w:val="24"/>
        </w:rPr>
        <w:t>)</w:t>
      </w:r>
    </w:p>
  </w:footnote>
  <w:footnote w:id="143">
    <w:p w:rsidR="00E84C0E" w:rsidRPr="00881F4B" w:rsidRDefault="00E84C0E" w:rsidP="00881F4B">
      <w:pPr>
        <w:pStyle w:val="ae"/>
        <w:spacing w:after="100"/>
        <w:rPr>
          <w:sz w:val="24"/>
          <w:szCs w:val="24"/>
        </w:rPr>
      </w:pPr>
      <w:r w:rsidRPr="00881F4B">
        <w:rPr>
          <w:rStyle w:val="af0"/>
          <w:sz w:val="24"/>
          <w:szCs w:val="24"/>
        </w:rPr>
        <w:footnoteRef/>
      </w:r>
      <w:r w:rsidRPr="00881F4B">
        <w:rPr>
          <w:sz w:val="24"/>
          <w:szCs w:val="24"/>
        </w:rPr>
        <w:t xml:space="preserve"> Сколько достанется Латвии мест в Европарламенте после ухода Британии из ЕС // </w:t>
      </w:r>
      <w:r w:rsidRPr="00881F4B">
        <w:rPr>
          <w:sz w:val="24"/>
          <w:szCs w:val="24"/>
          <w:lang w:val="de-DE"/>
        </w:rPr>
        <w:t>Tvnet</w:t>
      </w:r>
      <w:r w:rsidRPr="00881F4B">
        <w:rPr>
          <w:sz w:val="24"/>
          <w:szCs w:val="24"/>
        </w:rPr>
        <w:t xml:space="preserve"> от 07 февраля 2018 [Электронный ресурс]. </w:t>
      </w:r>
      <w:r w:rsidRPr="00881F4B">
        <w:rPr>
          <w:sz w:val="24"/>
          <w:szCs w:val="24"/>
          <w:lang w:val="en-US"/>
        </w:rPr>
        <w:t>URL</w:t>
      </w:r>
      <w:r w:rsidRPr="00881F4B">
        <w:rPr>
          <w:sz w:val="24"/>
          <w:szCs w:val="24"/>
        </w:rPr>
        <w:t xml:space="preserve">: </w:t>
      </w:r>
      <w:hyperlink r:id="rId84" w:history="1">
        <w:r w:rsidRPr="00881F4B">
          <w:rPr>
            <w:rStyle w:val="a7"/>
            <w:sz w:val="24"/>
            <w:szCs w:val="24"/>
            <w:lang w:val="en-US"/>
          </w:rPr>
          <w:t>http</w:t>
        </w:r>
        <w:r w:rsidRPr="00881F4B">
          <w:rPr>
            <w:rStyle w:val="a7"/>
            <w:sz w:val="24"/>
            <w:szCs w:val="24"/>
          </w:rPr>
          <w:t>://</w:t>
        </w:r>
        <w:r w:rsidRPr="00881F4B">
          <w:rPr>
            <w:rStyle w:val="a7"/>
            <w:sz w:val="24"/>
            <w:szCs w:val="24"/>
            <w:lang w:val="en-US"/>
          </w:rPr>
          <w:t>rus</w:t>
        </w:r>
        <w:r w:rsidRPr="00881F4B">
          <w:rPr>
            <w:rStyle w:val="a7"/>
            <w:sz w:val="24"/>
            <w:szCs w:val="24"/>
          </w:rPr>
          <w:t>.</w:t>
        </w:r>
        <w:r w:rsidRPr="00881F4B">
          <w:rPr>
            <w:rStyle w:val="a7"/>
            <w:sz w:val="24"/>
            <w:szCs w:val="24"/>
            <w:lang w:val="en-US"/>
          </w:rPr>
          <w:t>tvnet</w:t>
        </w:r>
        <w:r w:rsidRPr="00881F4B">
          <w:rPr>
            <w:rStyle w:val="a7"/>
            <w:sz w:val="24"/>
            <w:szCs w:val="24"/>
          </w:rPr>
          <w:t>.</w:t>
        </w:r>
        <w:r w:rsidRPr="00881F4B">
          <w:rPr>
            <w:rStyle w:val="a7"/>
            <w:sz w:val="24"/>
            <w:szCs w:val="24"/>
            <w:lang w:val="en-US"/>
          </w:rPr>
          <w:t>lv</w:t>
        </w:r>
        <w:r w:rsidRPr="00881F4B">
          <w:rPr>
            <w:rStyle w:val="a7"/>
            <w:sz w:val="24"/>
            <w:szCs w:val="24"/>
          </w:rPr>
          <w:t>/</w:t>
        </w:r>
        <w:r w:rsidRPr="00881F4B">
          <w:rPr>
            <w:rStyle w:val="a7"/>
            <w:sz w:val="24"/>
            <w:szCs w:val="24"/>
            <w:lang w:val="en-US"/>
          </w:rPr>
          <w:t>novosti</w:t>
        </w:r>
        <w:r w:rsidRPr="00881F4B">
          <w:rPr>
            <w:rStyle w:val="a7"/>
            <w:sz w:val="24"/>
            <w:szCs w:val="24"/>
          </w:rPr>
          <w:t>/</w:t>
        </w:r>
        <w:r w:rsidRPr="00881F4B">
          <w:rPr>
            <w:rStyle w:val="a7"/>
            <w:sz w:val="24"/>
            <w:szCs w:val="24"/>
            <w:lang w:val="en-US"/>
          </w:rPr>
          <w:t>politika</w:t>
        </w:r>
        <w:r w:rsidRPr="00881F4B">
          <w:rPr>
            <w:rStyle w:val="a7"/>
            <w:sz w:val="24"/>
            <w:szCs w:val="24"/>
          </w:rPr>
          <w:t>/382817-</w:t>
        </w:r>
        <w:r w:rsidRPr="00881F4B">
          <w:rPr>
            <w:rStyle w:val="a7"/>
            <w:sz w:val="24"/>
            <w:szCs w:val="24"/>
            <w:lang w:val="en-US"/>
          </w:rPr>
          <w:t>skolko</w:t>
        </w:r>
        <w:r w:rsidRPr="00881F4B">
          <w:rPr>
            <w:rStyle w:val="a7"/>
            <w:sz w:val="24"/>
            <w:szCs w:val="24"/>
          </w:rPr>
          <w:t>_</w:t>
        </w:r>
        <w:r w:rsidRPr="00881F4B">
          <w:rPr>
            <w:rStyle w:val="a7"/>
            <w:sz w:val="24"/>
            <w:szCs w:val="24"/>
            <w:lang w:val="en-US"/>
          </w:rPr>
          <w:t>dostanetsya</w:t>
        </w:r>
        <w:r w:rsidRPr="00881F4B">
          <w:rPr>
            <w:rStyle w:val="a7"/>
            <w:sz w:val="24"/>
            <w:szCs w:val="24"/>
          </w:rPr>
          <w:t>_</w:t>
        </w:r>
        <w:r w:rsidRPr="00881F4B">
          <w:rPr>
            <w:rStyle w:val="a7"/>
            <w:sz w:val="24"/>
            <w:szCs w:val="24"/>
            <w:lang w:val="en-US"/>
          </w:rPr>
          <w:t>latvii</w:t>
        </w:r>
        <w:r w:rsidRPr="00881F4B">
          <w:rPr>
            <w:rStyle w:val="a7"/>
            <w:sz w:val="24"/>
            <w:szCs w:val="24"/>
          </w:rPr>
          <w:t>_</w:t>
        </w:r>
        <w:r w:rsidRPr="00881F4B">
          <w:rPr>
            <w:rStyle w:val="a7"/>
            <w:sz w:val="24"/>
            <w:szCs w:val="24"/>
            <w:lang w:val="en-US"/>
          </w:rPr>
          <w:t>mest</w:t>
        </w:r>
        <w:r w:rsidRPr="00881F4B">
          <w:rPr>
            <w:rStyle w:val="a7"/>
            <w:sz w:val="24"/>
            <w:szCs w:val="24"/>
          </w:rPr>
          <w:t>_</w:t>
        </w:r>
        <w:r w:rsidRPr="00881F4B">
          <w:rPr>
            <w:rStyle w:val="a7"/>
            <w:sz w:val="24"/>
            <w:szCs w:val="24"/>
            <w:lang w:val="en-US"/>
          </w:rPr>
          <w:t>v</w:t>
        </w:r>
        <w:r w:rsidRPr="00881F4B">
          <w:rPr>
            <w:rStyle w:val="a7"/>
            <w:sz w:val="24"/>
            <w:szCs w:val="24"/>
          </w:rPr>
          <w:t>_</w:t>
        </w:r>
        <w:r w:rsidRPr="00881F4B">
          <w:rPr>
            <w:rStyle w:val="a7"/>
            <w:sz w:val="24"/>
            <w:szCs w:val="24"/>
            <w:lang w:val="en-US"/>
          </w:rPr>
          <w:t>evroparlamente</w:t>
        </w:r>
        <w:r w:rsidRPr="00881F4B">
          <w:rPr>
            <w:rStyle w:val="a7"/>
            <w:sz w:val="24"/>
            <w:szCs w:val="24"/>
          </w:rPr>
          <w:t>_</w:t>
        </w:r>
        <w:r w:rsidRPr="00881F4B">
          <w:rPr>
            <w:rStyle w:val="a7"/>
            <w:sz w:val="24"/>
            <w:szCs w:val="24"/>
            <w:lang w:val="en-US"/>
          </w:rPr>
          <w:t>posle</w:t>
        </w:r>
        <w:r w:rsidRPr="00881F4B">
          <w:rPr>
            <w:rStyle w:val="a7"/>
            <w:sz w:val="24"/>
            <w:szCs w:val="24"/>
          </w:rPr>
          <w:t>_</w:t>
        </w:r>
        <w:r w:rsidRPr="00881F4B">
          <w:rPr>
            <w:rStyle w:val="a7"/>
            <w:sz w:val="24"/>
            <w:szCs w:val="24"/>
            <w:lang w:val="en-US"/>
          </w:rPr>
          <w:t>ukhoda</w:t>
        </w:r>
        <w:r w:rsidRPr="00881F4B">
          <w:rPr>
            <w:rStyle w:val="a7"/>
            <w:sz w:val="24"/>
            <w:szCs w:val="24"/>
          </w:rPr>
          <w:t>_</w:t>
        </w:r>
        <w:r w:rsidRPr="00881F4B">
          <w:rPr>
            <w:rStyle w:val="a7"/>
            <w:sz w:val="24"/>
            <w:szCs w:val="24"/>
            <w:lang w:val="en-US"/>
          </w:rPr>
          <w:t>britanii</w:t>
        </w:r>
        <w:r w:rsidRPr="00881F4B">
          <w:rPr>
            <w:rStyle w:val="a7"/>
            <w:sz w:val="24"/>
            <w:szCs w:val="24"/>
          </w:rPr>
          <w:t>_</w:t>
        </w:r>
        <w:r w:rsidRPr="00881F4B">
          <w:rPr>
            <w:rStyle w:val="a7"/>
            <w:sz w:val="24"/>
            <w:szCs w:val="24"/>
            <w:lang w:val="en-US"/>
          </w:rPr>
          <w:t>iz</w:t>
        </w:r>
        <w:r w:rsidRPr="00881F4B">
          <w:rPr>
            <w:rStyle w:val="a7"/>
            <w:sz w:val="24"/>
            <w:szCs w:val="24"/>
          </w:rPr>
          <w:t>_</w:t>
        </w:r>
        <w:r w:rsidRPr="00881F4B">
          <w:rPr>
            <w:rStyle w:val="a7"/>
            <w:sz w:val="24"/>
            <w:szCs w:val="24"/>
            <w:lang w:val="en-US"/>
          </w:rPr>
          <w:t>es</w:t>
        </w:r>
      </w:hyperlink>
      <w:r w:rsidRPr="00881F4B">
        <w:rPr>
          <w:sz w:val="24"/>
          <w:szCs w:val="24"/>
        </w:rPr>
        <w:t xml:space="preserve"> (дата обращения 11.05.2018)</w:t>
      </w:r>
    </w:p>
  </w:footnote>
  <w:footnote w:id="144">
    <w:p w:rsidR="00E84C0E" w:rsidRPr="00881F4B" w:rsidRDefault="00E84C0E" w:rsidP="00881F4B">
      <w:pPr>
        <w:pStyle w:val="ae"/>
        <w:spacing w:after="100"/>
        <w:rPr>
          <w:sz w:val="24"/>
          <w:szCs w:val="24"/>
        </w:rPr>
      </w:pPr>
      <w:r w:rsidRPr="00881F4B">
        <w:rPr>
          <w:rStyle w:val="af0"/>
          <w:sz w:val="24"/>
          <w:szCs w:val="24"/>
        </w:rPr>
        <w:footnoteRef/>
      </w:r>
      <w:r w:rsidRPr="00881F4B">
        <w:rPr>
          <w:sz w:val="24"/>
          <w:szCs w:val="24"/>
        </w:rPr>
        <w:t xml:space="preserve"> Коснется и Латвии: 0% промилле, деньги стареющим странам, контрольные закупки // </w:t>
      </w:r>
      <w:r w:rsidRPr="00881F4B">
        <w:rPr>
          <w:sz w:val="24"/>
          <w:szCs w:val="24"/>
          <w:lang w:val="de-DE"/>
        </w:rPr>
        <w:t>Tvnet</w:t>
      </w:r>
      <w:r w:rsidRPr="00881F4B">
        <w:rPr>
          <w:sz w:val="24"/>
          <w:szCs w:val="24"/>
        </w:rPr>
        <w:t xml:space="preserve"> от 10 ноября 2017 [Электронный ресурс]. </w:t>
      </w:r>
      <w:r w:rsidRPr="00881F4B">
        <w:rPr>
          <w:sz w:val="24"/>
          <w:szCs w:val="24"/>
          <w:lang w:val="en-US"/>
        </w:rPr>
        <w:t>URL</w:t>
      </w:r>
      <w:r w:rsidRPr="00881F4B">
        <w:rPr>
          <w:sz w:val="24"/>
          <w:szCs w:val="24"/>
        </w:rPr>
        <w:t xml:space="preserve">: </w:t>
      </w:r>
      <w:hyperlink r:id="rId85" w:history="1">
        <w:r w:rsidRPr="00881F4B">
          <w:rPr>
            <w:rStyle w:val="a7"/>
            <w:sz w:val="24"/>
            <w:szCs w:val="24"/>
            <w:lang w:val="en-US"/>
          </w:rPr>
          <w:t>http</w:t>
        </w:r>
        <w:r w:rsidRPr="00881F4B">
          <w:rPr>
            <w:rStyle w:val="a7"/>
            <w:sz w:val="24"/>
            <w:szCs w:val="24"/>
          </w:rPr>
          <w:t>://</w:t>
        </w:r>
        <w:r w:rsidRPr="00881F4B">
          <w:rPr>
            <w:rStyle w:val="a7"/>
            <w:sz w:val="24"/>
            <w:szCs w:val="24"/>
            <w:lang w:val="en-US"/>
          </w:rPr>
          <w:t>rus</w:t>
        </w:r>
        <w:r w:rsidRPr="00881F4B">
          <w:rPr>
            <w:rStyle w:val="a7"/>
            <w:sz w:val="24"/>
            <w:szCs w:val="24"/>
          </w:rPr>
          <w:t>.</w:t>
        </w:r>
        <w:r w:rsidRPr="00881F4B">
          <w:rPr>
            <w:rStyle w:val="a7"/>
            <w:sz w:val="24"/>
            <w:szCs w:val="24"/>
            <w:lang w:val="en-US"/>
          </w:rPr>
          <w:t>tvnet</w:t>
        </w:r>
        <w:r w:rsidRPr="00881F4B">
          <w:rPr>
            <w:rStyle w:val="a7"/>
            <w:sz w:val="24"/>
            <w:szCs w:val="24"/>
          </w:rPr>
          <w:t>.</w:t>
        </w:r>
        <w:r w:rsidRPr="00881F4B">
          <w:rPr>
            <w:rStyle w:val="a7"/>
            <w:sz w:val="24"/>
            <w:szCs w:val="24"/>
            <w:lang w:val="en-US"/>
          </w:rPr>
          <w:t>lv</w:t>
        </w:r>
        <w:r w:rsidRPr="00881F4B">
          <w:rPr>
            <w:rStyle w:val="a7"/>
            <w:sz w:val="24"/>
            <w:szCs w:val="24"/>
          </w:rPr>
          <w:t>/</w:t>
        </w:r>
        <w:r w:rsidRPr="00881F4B">
          <w:rPr>
            <w:rStyle w:val="a7"/>
            <w:sz w:val="24"/>
            <w:szCs w:val="24"/>
            <w:lang w:val="en-US"/>
          </w:rPr>
          <w:t>novosti</w:t>
        </w:r>
        <w:r w:rsidRPr="00881F4B">
          <w:rPr>
            <w:rStyle w:val="a7"/>
            <w:sz w:val="24"/>
            <w:szCs w:val="24"/>
          </w:rPr>
          <w:t>/</w:t>
        </w:r>
        <w:r w:rsidRPr="00881F4B">
          <w:rPr>
            <w:rStyle w:val="a7"/>
            <w:sz w:val="24"/>
            <w:szCs w:val="24"/>
            <w:lang w:val="en-US"/>
          </w:rPr>
          <w:t>politika</w:t>
        </w:r>
        <w:r w:rsidRPr="00881F4B">
          <w:rPr>
            <w:rStyle w:val="a7"/>
            <w:sz w:val="24"/>
            <w:szCs w:val="24"/>
          </w:rPr>
          <w:t>/375759-</w:t>
        </w:r>
        <w:r w:rsidRPr="00881F4B">
          <w:rPr>
            <w:rStyle w:val="a7"/>
            <w:sz w:val="24"/>
            <w:szCs w:val="24"/>
            <w:lang w:val="en-US"/>
          </w:rPr>
          <w:t>kosnetsya</w:t>
        </w:r>
        <w:r w:rsidRPr="00881F4B">
          <w:rPr>
            <w:rStyle w:val="a7"/>
            <w:sz w:val="24"/>
            <w:szCs w:val="24"/>
          </w:rPr>
          <w:t>_</w:t>
        </w:r>
        <w:r w:rsidRPr="00881F4B">
          <w:rPr>
            <w:rStyle w:val="a7"/>
            <w:sz w:val="24"/>
            <w:szCs w:val="24"/>
            <w:lang w:val="en-US"/>
          </w:rPr>
          <w:t>i</w:t>
        </w:r>
        <w:r w:rsidRPr="00881F4B">
          <w:rPr>
            <w:rStyle w:val="a7"/>
            <w:sz w:val="24"/>
            <w:szCs w:val="24"/>
          </w:rPr>
          <w:t>_</w:t>
        </w:r>
        <w:r w:rsidRPr="00881F4B">
          <w:rPr>
            <w:rStyle w:val="a7"/>
            <w:sz w:val="24"/>
            <w:szCs w:val="24"/>
            <w:lang w:val="en-US"/>
          </w:rPr>
          <w:t>latvii</w:t>
        </w:r>
        <w:r w:rsidRPr="00881F4B">
          <w:rPr>
            <w:rStyle w:val="a7"/>
            <w:sz w:val="24"/>
            <w:szCs w:val="24"/>
          </w:rPr>
          <w:t>_0_</w:t>
        </w:r>
        <w:r w:rsidRPr="00881F4B">
          <w:rPr>
            <w:rStyle w:val="a7"/>
            <w:sz w:val="24"/>
            <w:szCs w:val="24"/>
            <w:lang w:val="en-US"/>
          </w:rPr>
          <w:t>promille</w:t>
        </w:r>
        <w:r w:rsidRPr="00881F4B">
          <w:rPr>
            <w:rStyle w:val="a7"/>
            <w:sz w:val="24"/>
            <w:szCs w:val="24"/>
          </w:rPr>
          <w:t>_</w:t>
        </w:r>
        <w:r w:rsidRPr="00881F4B">
          <w:rPr>
            <w:rStyle w:val="a7"/>
            <w:sz w:val="24"/>
            <w:szCs w:val="24"/>
            <w:lang w:val="en-US"/>
          </w:rPr>
          <w:t>dengi</w:t>
        </w:r>
        <w:r w:rsidRPr="00881F4B">
          <w:rPr>
            <w:rStyle w:val="a7"/>
            <w:sz w:val="24"/>
            <w:szCs w:val="24"/>
          </w:rPr>
          <w:t>_</w:t>
        </w:r>
        <w:r w:rsidRPr="00881F4B">
          <w:rPr>
            <w:rStyle w:val="a7"/>
            <w:sz w:val="24"/>
            <w:szCs w:val="24"/>
            <w:lang w:val="en-US"/>
          </w:rPr>
          <w:t>stareyushchim</w:t>
        </w:r>
        <w:r w:rsidRPr="00881F4B">
          <w:rPr>
            <w:rStyle w:val="a7"/>
            <w:sz w:val="24"/>
            <w:szCs w:val="24"/>
          </w:rPr>
          <w:t>_</w:t>
        </w:r>
        <w:r w:rsidRPr="00881F4B">
          <w:rPr>
            <w:rStyle w:val="a7"/>
            <w:sz w:val="24"/>
            <w:szCs w:val="24"/>
            <w:lang w:val="en-US"/>
          </w:rPr>
          <w:t>stranam</w:t>
        </w:r>
        <w:r w:rsidRPr="00881F4B">
          <w:rPr>
            <w:rStyle w:val="a7"/>
            <w:sz w:val="24"/>
            <w:szCs w:val="24"/>
          </w:rPr>
          <w:t>_</w:t>
        </w:r>
        <w:r w:rsidRPr="00881F4B">
          <w:rPr>
            <w:rStyle w:val="a7"/>
            <w:sz w:val="24"/>
            <w:szCs w:val="24"/>
            <w:lang w:val="en-US"/>
          </w:rPr>
          <w:t>kontrolnye</w:t>
        </w:r>
        <w:r w:rsidRPr="00881F4B">
          <w:rPr>
            <w:rStyle w:val="a7"/>
            <w:sz w:val="24"/>
            <w:szCs w:val="24"/>
          </w:rPr>
          <w:t>_</w:t>
        </w:r>
        <w:r w:rsidRPr="00881F4B">
          <w:rPr>
            <w:rStyle w:val="a7"/>
            <w:sz w:val="24"/>
            <w:szCs w:val="24"/>
            <w:lang w:val="en-US"/>
          </w:rPr>
          <w:t>zakupki</w:t>
        </w:r>
      </w:hyperlink>
      <w:r w:rsidRPr="00881F4B">
        <w:rPr>
          <w:sz w:val="24"/>
          <w:szCs w:val="24"/>
        </w:rPr>
        <w:t xml:space="preserve"> (дата обращения 11.05.2018)</w:t>
      </w:r>
    </w:p>
  </w:footnote>
  <w:footnote w:id="145">
    <w:p w:rsidR="00E84C0E" w:rsidRDefault="00E84C0E" w:rsidP="00881F4B">
      <w:pPr>
        <w:pStyle w:val="ae"/>
        <w:spacing w:after="100"/>
      </w:pPr>
      <w:r w:rsidRPr="00881F4B">
        <w:rPr>
          <w:rStyle w:val="af0"/>
          <w:sz w:val="24"/>
          <w:szCs w:val="24"/>
        </w:rPr>
        <w:footnoteRef/>
      </w:r>
      <w:r w:rsidRPr="00881F4B">
        <w:rPr>
          <w:sz w:val="24"/>
          <w:szCs w:val="24"/>
        </w:rPr>
        <w:t xml:space="preserve"> «Facebook» skandālā ierautā «Cambridge Analytica» izplatījusi dezinformāciju arī Latvijā</w:t>
      </w:r>
      <w:r>
        <w:rPr>
          <w:sz w:val="24"/>
          <w:szCs w:val="24"/>
        </w:rPr>
        <w:t xml:space="preserve"> </w:t>
      </w:r>
      <w:r w:rsidRPr="00881F4B">
        <w:rPr>
          <w:sz w:val="24"/>
          <w:szCs w:val="24"/>
        </w:rPr>
        <w:t xml:space="preserve">// </w:t>
      </w:r>
      <w:r w:rsidRPr="00881F4B">
        <w:rPr>
          <w:sz w:val="24"/>
          <w:szCs w:val="24"/>
          <w:lang w:val="de-DE"/>
        </w:rPr>
        <w:t>Tvnet</w:t>
      </w:r>
      <w:r w:rsidRPr="00881F4B">
        <w:rPr>
          <w:sz w:val="24"/>
          <w:szCs w:val="24"/>
        </w:rPr>
        <w:t xml:space="preserve"> от </w:t>
      </w:r>
      <w:r>
        <w:rPr>
          <w:sz w:val="24"/>
          <w:szCs w:val="24"/>
        </w:rPr>
        <w:t>21</w:t>
      </w:r>
      <w:r w:rsidRPr="00881F4B">
        <w:rPr>
          <w:sz w:val="24"/>
          <w:szCs w:val="24"/>
        </w:rPr>
        <w:t xml:space="preserve"> </w:t>
      </w:r>
      <w:r>
        <w:rPr>
          <w:sz w:val="24"/>
          <w:szCs w:val="24"/>
        </w:rPr>
        <w:t>марта</w:t>
      </w:r>
      <w:r w:rsidRPr="00881F4B">
        <w:rPr>
          <w:sz w:val="24"/>
          <w:szCs w:val="24"/>
        </w:rPr>
        <w:t xml:space="preserve"> 201</w:t>
      </w:r>
      <w:r>
        <w:rPr>
          <w:sz w:val="24"/>
          <w:szCs w:val="24"/>
        </w:rPr>
        <w:t>8</w:t>
      </w:r>
      <w:r w:rsidRPr="00881F4B">
        <w:rPr>
          <w:sz w:val="24"/>
          <w:szCs w:val="24"/>
        </w:rPr>
        <w:t xml:space="preserve"> [Электронный ресурс]. </w:t>
      </w:r>
      <w:r w:rsidRPr="00881F4B">
        <w:rPr>
          <w:sz w:val="24"/>
          <w:szCs w:val="24"/>
          <w:lang w:val="en-US"/>
        </w:rPr>
        <w:t>URL</w:t>
      </w:r>
      <w:r w:rsidRPr="00881F4B">
        <w:rPr>
          <w:sz w:val="24"/>
          <w:szCs w:val="24"/>
        </w:rPr>
        <w:t xml:space="preserve">: </w:t>
      </w:r>
      <w:hyperlink r:id="rId86" w:history="1">
        <w:r w:rsidRPr="00881F4B">
          <w:rPr>
            <w:rStyle w:val="a7"/>
            <w:sz w:val="24"/>
            <w:szCs w:val="24"/>
            <w:lang w:val="en-US"/>
          </w:rPr>
          <w:t>http</w:t>
        </w:r>
        <w:r w:rsidRPr="00881F4B">
          <w:rPr>
            <w:rStyle w:val="a7"/>
            <w:sz w:val="24"/>
            <w:szCs w:val="24"/>
          </w:rPr>
          <w:t>://</w:t>
        </w:r>
        <w:r w:rsidRPr="00881F4B">
          <w:rPr>
            <w:rStyle w:val="a7"/>
            <w:sz w:val="24"/>
            <w:szCs w:val="24"/>
            <w:lang w:val="en-US"/>
          </w:rPr>
          <w:t>rus</w:t>
        </w:r>
        <w:r w:rsidRPr="00881F4B">
          <w:rPr>
            <w:rStyle w:val="a7"/>
            <w:sz w:val="24"/>
            <w:szCs w:val="24"/>
          </w:rPr>
          <w:t>.</w:t>
        </w:r>
        <w:r w:rsidRPr="00881F4B">
          <w:rPr>
            <w:rStyle w:val="a7"/>
            <w:sz w:val="24"/>
            <w:szCs w:val="24"/>
            <w:lang w:val="en-US"/>
          </w:rPr>
          <w:t>tvnet</w:t>
        </w:r>
        <w:r w:rsidRPr="00881F4B">
          <w:rPr>
            <w:rStyle w:val="a7"/>
            <w:sz w:val="24"/>
            <w:szCs w:val="24"/>
          </w:rPr>
          <w:t>.</w:t>
        </w:r>
        <w:r w:rsidRPr="00881F4B">
          <w:rPr>
            <w:rStyle w:val="a7"/>
            <w:sz w:val="24"/>
            <w:szCs w:val="24"/>
            <w:lang w:val="en-US"/>
          </w:rPr>
          <w:t>lv</w:t>
        </w:r>
        <w:r w:rsidRPr="00881F4B">
          <w:rPr>
            <w:rStyle w:val="a7"/>
            <w:sz w:val="24"/>
            <w:szCs w:val="24"/>
          </w:rPr>
          <w:t>/</w:t>
        </w:r>
        <w:r w:rsidRPr="00881F4B">
          <w:rPr>
            <w:rStyle w:val="a7"/>
            <w:sz w:val="24"/>
            <w:szCs w:val="24"/>
            <w:lang w:val="en-US"/>
          </w:rPr>
          <w:t>novosti</w:t>
        </w:r>
        <w:r w:rsidRPr="00881F4B">
          <w:rPr>
            <w:rStyle w:val="a7"/>
            <w:sz w:val="24"/>
            <w:szCs w:val="24"/>
          </w:rPr>
          <w:t>/</w:t>
        </w:r>
        <w:r w:rsidRPr="00881F4B">
          <w:rPr>
            <w:rStyle w:val="a7"/>
            <w:sz w:val="24"/>
            <w:szCs w:val="24"/>
            <w:lang w:val="en-US"/>
          </w:rPr>
          <w:t>politika</w:t>
        </w:r>
        <w:r w:rsidRPr="00881F4B">
          <w:rPr>
            <w:rStyle w:val="a7"/>
            <w:sz w:val="24"/>
            <w:szCs w:val="24"/>
          </w:rPr>
          <w:t>/375759-</w:t>
        </w:r>
        <w:r w:rsidRPr="00881F4B">
          <w:rPr>
            <w:rStyle w:val="a7"/>
            <w:sz w:val="24"/>
            <w:szCs w:val="24"/>
            <w:lang w:val="en-US"/>
          </w:rPr>
          <w:t>kosnetsya</w:t>
        </w:r>
        <w:r w:rsidRPr="00881F4B">
          <w:rPr>
            <w:rStyle w:val="a7"/>
            <w:sz w:val="24"/>
            <w:szCs w:val="24"/>
          </w:rPr>
          <w:t>_</w:t>
        </w:r>
        <w:r w:rsidRPr="00881F4B">
          <w:rPr>
            <w:rStyle w:val="a7"/>
            <w:sz w:val="24"/>
            <w:szCs w:val="24"/>
            <w:lang w:val="en-US"/>
          </w:rPr>
          <w:t>i</w:t>
        </w:r>
        <w:r w:rsidRPr="00881F4B">
          <w:rPr>
            <w:rStyle w:val="a7"/>
            <w:sz w:val="24"/>
            <w:szCs w:val="24"/>
          </w:rPr>
          <w:t>_</w:t>
        </w:r>
        <w:r w:rsidRPr="00881F4B">
          <w:rPr>
            <w:rStyle w:val="a7"/>
            <w:sz w:val="24"/>
            <w:szCs w:val="24"/>
            <w:lang w:val="en-US"/>
          </w:rPr>
          <w:t>latvii</w:t>
        </w:r>
        <w:r w:rsidRPr="00881F4B">
          <w:rPr>
            <w:rStyle w:val="a7"/>
            <w:sz w:val="24"/>
            <w:szCs w:val="24"/>
          </w:rPr>
          <w:t>_0_</w:t>
        </w:r>
        <w:r w:rsidRPr="00881F4B">
          <w:rPr>
            <w:rStyle w:val="a7"/>
            <w:sz w:val="24"/>
            <w:szCs w:val="24"/>
            <w:lang w:val="en-US"/>
          </w:rPr>
          <w:t>promille</w:t>
        </w:r>
        <w:r w:rsidRPr="00881F4B">
          <w:rPr>
            <w:rStyle w:val="a7"/>
            <w:sz w:val="24"/>
            <w:szCs w:val="24"/>
          </w:rPr>
          <w:t>_</w:t>
        </w:r>
        <w:r w:rsidRPr="00881F4B">
          <w:rPr>
            <w:rStyle w:val="a7"/>
            <w:sz w:val="24"/>
            <w:szCs w:val="24"/>
            <w:lang w:val="en-US"/>
          </w:rPr>
          <w:t>dengi</w:t>
        </w:r>
        <w:r w:rsidRPr="00881F4B">
          <w:rPr>
            <w:rStyle w:val="a7"/>
            <w:sz w:val="24"/>
            <w:szCs w:val="24"/>
          </w:rPr>
          <w:t>_</w:t>
        </w:r>
        <w:r w:rsidRPr="00881F4B">
          <w:rPr>
            <w:rStyle w:val="a7"/>
            <w:sz w:val="24"/>
            <w:szCs w:val="24"/>
            <w:lang w:val="en-US"/>
          </w:rPr>
          <w:t>stareyushchim</w:t>
        </w:r>
        <w:r w:rsidRPr="00881F4B">
          <w:rPr>
            <w:rStyle w:val="a7"/>
            <w:sz w:val="24"/>
            <w:szCs w:val="24"/>
          </w:rPr>
          <w:t>_</w:t>
        </w:r>
        <w:r w:rsidRPr="00881F4B">
          <w:rPr>
            <w:rStyle w:val="a7"/>
            <w:sz w:val="24"/>
            <w:szCs w:val="24"/>
            <w:lang w:val="en-US"/>
          </w:rPr>
          <w:t>stranam</w:t>
        </w:r>
        <w:r w:rsidRPr="00881F4B">
          <w:rPr>
            <w:rStyle w:val="a7"/>
            <w:sz w:val="24"/>
            <w:szCs w:val="24"/>
          </w:rPr>
          <w:t>_</w:t>
        </w:r>
        <w:r w:rsidRPr="00881F4B">
          <w:rPr>
            <w:rStyle w:val="a7"/>
            <w:sz w:val="24"/>
            <w:szCs w:val="24"/>
            <w:lang w:val="en-US"/>
          </w:rPr>
          <w:t>kontrolnye</w:t>
        </w:r>
        <w:r w:rsidRPr="00881F4B">
          <w:rPr>
            <w:rStyle w:val="a7"/>
            <w:sz w:val="24"/>
            <w:szCs w:val="24"/>
          </w:rPr>
          <w:t>_</w:t>
        </w:r>
        <w:r w:rsidRPr="00881F4B">
          <w:rPr>
            <w:rStyle w:val="a7"/>
            <w:sz w:val="24"/>
            <w:szCs w:val="24"/>
            <w:lang w:val="en-US"/>
          </w:rPr>
          <w:t>zakupki</w:t>
        </w:r>
      </w:hyperlink>
      <w:r w:rsidRPr="00881F4B">
        <w:rPr>
          <w:sz w:val="24"/>
          <w:szCs w:val="24"/>
        </w:rPr>
        <w:t xml:space="preserve"> (дата обращения 11.05.2018)</w:t>
      </w:r>
    </w:p>
  </w:footnote>
  <w:footnote w:id="146">
    <w:p w:rsidR="00E84C0E" w:rsidRPr="00A655BE" w:rsidRDefault="00E84C0E" w:rsidP="00A655BE">
      <w:pPr>
        <w:pStyle w:val="ae"/>
        <w:spacing w:after="100"/>
        <w:rPr>
          <w:sz w:val="24"/>
          <w:szCs w:val="24"/>
        </w:rPr>
      </w:pPr>
      <w:r w:rsidRPr="00A655BE">
        <w:rPr>
          <w:rStyle w:val="af0"/>
          <w:sz w:val="24"/>
          <w:szCs w:val="24"/>
        </w:rPr>
        <w:footnoteRef/>
      </w:r>
      <w:r w:rsidRPr="00A655BE">
        <w:rPr>
          <w:sz w:val="24"/>
          <w:szCs w:val="24"/>
        </w:rPr>
        <w:t xml:space="preserve"> Ашераденс: нельзя допустить, чтобы премьером стал Ушаков или Лембергс // </w:t>
      </w:r>
      <w:r w:rsidRPr="00A655BE">
        <w:rPr>
          <w:sz w:val="24"/>
          <w:szCs w:val="24"/>
          <w:lang w:val="de-DE"/>
        </w:rPr>
        <w:t>Tvnet</w:t>
      </w:r>
      <w:r w:rsidRPr="00A655BE">
        <w:rPr>
          <w:sz w:val="24"/>
          <w:szCs w:val="24"/>
        </w:rPr>
        <w:t xml:space="preserve"> от 26 августа 2017 [Электронный ресурс]. </w:t>
      </w:r>
      <w:r w:rsidRPr="00A655BE">
        <w:rPr>
          <w:sz w:val="24"/>
          <w:szCs w:val="24"/>
          <w:lang w:val="en-US"/>
        </w:rPr>
        <w:t>URL</w:t>
      </w:r>
      <w:r w:rsidRPr="00A655BE">
        <w:rPr>
          <w:sz w:val="24"/>
          <w:szCs w:val="24"/>
        </w:rPr>
        <w:t xml:space="preserve">: </w:t>
      </w:r>
      <w:hyperlink r:id="rId87" w:history="1">
        <w:r w:rsidRPr="00A655BE">
          <w:rPr>
            <w:rStyle w:val="a7"/>
            <w:sz w:val="24"/>
            <w:szCs w:val="24"/>
            <w:lang w:val="en-US"/>
          </w:rPr>
          <w:t>http</w:t>
        </w:r>
        <w:r w:rsidRPr="00A655BE">
          <w:rPr>
            <w:rStyle w:val="a7"/>
            <w:sz w:val="24"/>
            <w:szCs w:val="24"/>
          </w:rPr>
          <w:t>://</w:t>
        </w:r>
        <w:r w:rsidRPr="00A655BE">
          <w:rPr>
            <w:rStyle w:val="a7"/>
            <w:sz w:val="24"/>
            <w:szCs w:val="24"/>
            <w:lang w:val="en-US"/>
          </w:rPr>
          <w:t>rus</w:t>
        </w:r>
        <w:r w:rsidRPr="00A655BE">
          <w:rPr>
            <w:rStyle w:val="a7"/>
            <w:sz w:val="24"/>
            <w:szCs w:val="24"/>
          </w:rPr>
          <w:t>.</w:t>
        </w:r>
        <w:r w:rsidRPr="00A655BE">
          <w:rPr>
            <w:rStyle w:val="a7"/>
            <w:sz w:val="24"/>
            <w:szCs w:val="24"/>
            <w:lang w:val="en-US"/>
          </w:rPr>
          <w:t>tvnet</w:t>
        </w:r>
        <w:r w:rsidRPr="00A655BE">
          <w:rPr>
            <w:rStyle w:val="a7"/>
            <w:sz w:val="24"/>
            <w:szCs w:val="24"/>
          </w:rPr>
          <w:t>.</w:t>
        </w:r>
        <w:r w:rsidRPr="00A655BE">
          <w:rPr>
            <w:rStyle w:val="a7"/>
            <w:sz w:val="24"/>
            <w:szCs w:val="24"/>
            <w:lang w:val="en-US"/>
          </w:rPr>
          <w:t>lv</w:t>
        </w:r>
        <w:r w:rsidRPr="00A655BE">
          <w:rPr>
            <w:rStyle w:val="a7"/>
            <w:sz w:val="24"/>
            <w:szCs w:val="24"/>
          </w:rPr>
          <w:t>/</w:t>
        </w:r>
        <w:r w:rsidRPr="00A655BE">
          <w:rPr>
            <w:rStyle w:val="a7"/>
            <w:sz w:val="24"/>
            <w:szCs w:val="24"/>
            <w:lang w:val="en-US"/>
          </w:rPr>
          <w:t>novosti</w:t>
        </w:r>
        <w:r w:rsidRPr="00A655BE">
          <w:rPr>
            <w:rStyle w:val="a7"/>
            <w:sz w:val="24"/>
            <w:szCs w:val="24"/>
          </w:rPr>
          <w:t>/</w:t>
        </w:r>
        <w:r w:rsidRPr="00A655BE">
          <w:rPr>
            <w:rStyle w:val="a7"/>
            <w:sz w:val="24"/>
            <w:szCs w:val="24"/>
            <w:lang w:val="en-US"/>
          </w:rPr>
          <w:t>politika</w:t>
        </w:r>
        <w:r w:rsidRPr="00A655BE">
          <w:rPr>
            <w:rStyle w:val="a7"/>
            <w:sz w:val="24"/>
            <w:szCs w:val="24"/>
          </w:rPr>
          <w:t>/368596-</w:t>
        </w:r>
        <w:r w:rsidRPr="00A655BE">
          <w:rPr>
            <w:rStyle w:val="a7"/>
            <w:sz w:val="24"/>
            <w:szCs w:val="24"/>
            <w:lang w:val="en-US"/>
          </w:rPr>
          <w:t>asheradens</w:t>
        </w:r>
        <w:r w:rsidRPr="00A655BE">
          <w:rPr>
            <w:rStyle w:val="a7"/>
            <w:sz w:val="24"/>
            <w:szCs w:val="24"/>
          </w:rPr>
          <w:t>_</w:t>
        </w:r>
        <w:r w:rsidRPr="00A655BE">
          <w:rPr>
            <w:rStyle w:val="a7"/>
            <w:sz w:val="24"/>
            <w:szCs w:val="24"/>
            <w:lang w:val="en-US"/>
          </w:rPr>
          <w:t>nelzya</w:t>
        </w:r>
        <w:r w:rsidRPr="00A655BE">
          <w:rPr>
            <w:rStyle w:val="a7"/>
            <w:sz w:val="24"/>
            <w:szCs w:val="24"/>
          </w:rPr>
          <w:t>_</w:t>
        </w:r>
        <w:r w:rsidRPr="00A655BE">
          <w:rPr>
            <w:rStyle w:val="a7"/>
            <w:sz w:val="24"/>
            <w:szCs w:val="24"/>
            <w:lang w:val="en-US"/>
          </w:rPr>
          <w:t>dopustit</w:t>
        </w:r>
        <w:r w:rsidRPr="00A655BE">
          <w:rPr>
            <w:rStyle w:val="a7"/>
            <w:sz w:val="24"/>
            <w:szCs w:val="24"/>
          </w:rPr>
          <w:t>_</w:t>
        </w:r>
        <w:r w:rsidRPr="00A655BE">
          <w:rPr>
            <w:rStyle w:val="a7"/>
            <w:sz w:val="24"/>
            <w:szCs w:val="24"/>
            <w:lang w:val="en-US"/>
          </w:rPr>
          <w:t>chtoby</w:t>
        </w:r>
        <w:r w:rsidRPr="00A655BE">
          <w:rPr>
            <w:rStyle w:val="a7"/>
            <w:sz w:val="24"/>
            <w:szCs w:val="24"/>
          </w:rPr>
          <w:t>_</w:t>
        </w:r>
        <w:r w:rsidRPr="00A655BE">
          <w:rPr>
            <w:rStyle w:val="a7"/>
            <w:sz w:val="24"/>
            <w:szCs w:val="24"/>
            <w:lang w:val="en-US"/>
          </w:rPr>
          <w:t>premerom</w:t>
        </w:r>
        <w:r w:rsidRPr="00A655BE">
          <w:rPr>
            <w:rStyle w:val="a7"/>
            <w:sz w:val="24"/>
            <w:szCs w:val="24"/>
          </w:rPr>
          <w:t>_</w:t>
        </w:r>
        <w:r w:rsidRPr="00A655BE">
          <w:rPr>
            <w:rStyle w:val="a7"/>
            <w:sz w:val="24"/>
            <w:szCs w:val="24"/>
            <w:lang w:val="en-US"/>
          </w:rPr>
          <w:t>stal</w:t>
        </w:r>
        <w:r w:rsidRPr="00A655BE">
          <w:rPr>
            <w:rStyle w:val="a7"/>
            <w:sz w:val="24"/>
            <w:szCs w:val="24"/>
          </w:rPr>
          <w:t>_</w:t>
        </w:r>
        <w:r w:rsidRPr="00A655BE">
          <w:rPr>
            <w:rStyle w:val="a7"/>
            <w:sz w:val="24"/>
            <w:szCs w:val="24"/>
            <w:lang w:val="en-US"/>
          </w:rPr>
          <w:t>ushakov</w:t>
        </w:r>
        <w:r w:rsidRPr="00A655BE">
          <w:rPr>
            <w:rStyle w:val="a7"/>
            <w:sz w:val="24"/>
            <w:szCs w:val="24"/>
          </w:rPr>
          <w:t>_</w:t>
        </w:r>
        <w:r w:rsidRPr="00A655BE">
          <w:rPr>
            <w:rStyle w:val="a7"/>
            <w:sz w:val="24"/>
            <w:szCs w:val="24"/>
            <w:lang w:val="en-US"/>
          </w:rPr>
          <w:t>ili</w:t>
        </w:r>
        <w:r w:rsidRPr="00A655BE">
          <w:rPr>
            <w:rStyle w:val="a7"/>
            <w:sz w:val="24"/>
            <w:szCs w:val="24"/>
          </w:rPr>
          <w:t>_</w:t>
        </w:r>
        <w:r w:rsidRPr="00A655BE">
          <w:rPr>
            <w:rStyle w:val="a7"/>
            <w:sz w:val="24"/>
            <w:szCs w:val="24"/>
            <w:lang w:val="en-US"/>
          </w:rPr>
          <w:t>lembergs</w:t>
        </w:r>
      </w:hyperlink>
      <w:r w:rsidRPr="00A655BE">
        <w:rPr>
          <w:sz w:val="24"/>
          <w:szCs w:val="24"/>
        </w:rPr>
        <w:t xml:space="preserve"> (дата обращения 11.05.2018)</w:t>
      </w:r>
    </w:p>
  </w:footnote>
  <w:footnote w:id="147">
    <w:p w:rsidR="00E84C0E" w:rsidRDefault="00E84C0E" w:rsidP="00A655BE">
      <w:pPr>
        <w:pStyle w:val="ae"/>
        <w:spacing w:after="100"/>
      </w:pPr>
      <w:r w:rsidRPr="00A655BE">
        <w:rPr>
          <w:rStyle w:val="af0"/>
          <w:sz w:val="24"/>
          <w:szCs w:val="24"/>
        </w:rPr>
        <w:footnoteRef/>
      </w:r>
      <w:r w:rsidRPr="00A655BE">
        <w:rPr>
          <w:sz w:val="24"/>
          <w:szCs w:val="24"/>
        </w:rPr>
        <w:t xml:space="preserve"> Ašeradens: 2018.gada 8.oktobrī varam pamosties valstī, kuru vada Ušakovs vai Lembergs // </w:t>
      </w:r>
      <w:r w:rsidRPr="00A655BE">
        <w:rPr>
          <w:sz w:val="24"/>
          <w:szCs w:val="24"/>
          <w:lang w:val="de-DE"/>
        </w:rPr>
        <w:t>Tvnet</w:t>
      </w:r>
      <w:r w:rsidRPr="00A655BE">
        <w:rPr>
          <w:sz w:val="24"/>
          <w:szCs w:val="24"/>
        </w:rPr>
        <w:t xml:space="preserve"> от 26 августа 2017 [Электронный ресурс]. </w:t>
      </w:r>
      <w:r w:rsidRPr="00A655BE">
        <w:rPr>
          <w:sz w:val="24"/>
          <w:szCs w:val="24"/>
          <w:lang w:val="en-US"/>
        </w:rPr>
        <w:t>URL</w:t>
      </w:r>
      <w:r w:rsidRPr="00A655BE">
        <w:rPr>
          <w:sz w:val="24"/>
          <w:szCs w:val="24"/>
        </w:rPr>
        <w:t xml:space="preserve">: </w:t>
      </w:r>
      <w:hyperlink r:id="rId88" w:history="1">
        <w:r w:rsidRPr="00960C77">
          <w:rPr>
            <w:rStyle w:val="a7"/>
            <w:sz w:val="24"/>
            <w:szCs w:val="24"/>
            <w:lang w:val="en-US"/>
          </w:rPr>
          <w:t>http</w:t>
        </w:r>
        <w:r w:rsidRPr="00960C77">
          <w:rPr>
            <w:rStyle w:val="a7"/>
            <w:sz w:val="24"/>
            <w:szCs w:val="24"/>
          </w:rPr>
          <w:t>://</w:t>
        </w:r>
        <w:r w:rsidRPr="00960C77">
          <w:rPr>
            <w:rStyle w:val="a7"/>
            <w:sz w:val="24"/>
            <w:szCs w:val="24"/>
            <w:lang w:val="en-US"/>
          </w:rPr>
          <w:t>www</w:t>
        </w:r>
        <w:r w:rsidRPr="00960C77">
          <w:rPr>
            <w:rStyle w:val="a7"/>
            <w:sz w:val="24"/>
            <w:szCs w:val="24"/>
          </w:rPr>
          <w:t>.</w:t>
        </w:r>
        <w:r w:rsidRPr="00960C77">
          <w:rPr>
            <w:rStyle w:val="a7"/>
            <w:sz w:val="24"/>
            <w:szCs w:val="24"/>
            <w:lang w:val="en-US"/>
          </w:rPr>
          <w:t>tvnet</w:t>
        </w:r>
        <w:r w:rsidRPr="00960C77">
          <w:rPr>
            <w:rStyle w:val="a7"/>
            <w:sz w:val="24"/>
            <w:szCs w:val="24"/>
          </w:rPr>
          <w:t>.</w:t>
        </w:r>
        <w:r w:rsidRPr="00960C77">
          <w:rPr>
            <w:rStyle w:val="a7"/>
            <w:sz w:val="24"/>
            <w:szCs w:val="24"/>
            <w:lang w:val="en-US"/>
          </w:rPr>
          <w:t>lv</w:t>
        </w:r>
        <w:r w:rsidRPr="00960C77">
          <w:rPr>
            <w:rStyle w:val="a7"/>
            <w:sz w:val="24"/>
            <w:szCs w:val="24"/>
          </w:rPr>
          <w:t>/</w:t>
        </w:r>
        <w:r w:rsidRPr="00960C77">
          <w:rPr>
            <w:rStyle w:val="a7"/>
            <w:sz w:val="24"/>
            <w:szCs w:val="24"/>
            <w:lang w:val="en-US"/>
          </w:rPr>
          <w:t>zinas</w:t>
        </w:r>
        <w:r w:rsidRPr="00960C77">
          <w:rPr>
            <w:rStyle w:val="a7"/>
            <w:sz w:val="24"/>
            <w:szCs w:val="24"/>
          </w:rPr>
          <w:t>/</w:t>
        </w:r>
        <w:r w:rsidRPr="00960C77">
          <w:rPr>
            <w:rStyle w:val="a7"/>
            <w:sz w:val="24"/>
            <w:szCs w:val="24"/>
            <w:lang w:val="en-US"/>
          </w:rPr>
          <w:t>latvija</w:t>
        </w:r>
        <w:r w:rsidRPr="00960C77">
          <w:rPr>
            <w:rStyle w:val="a7"/>
            <w:sz w:val="24"/>
            <w:szCs w:val="24"/>
          </w:rPr>
          <w:t>/673198-</w:t>
        </w:r>
        <w:r w:rsidRPr="00960C77">
          <w:rPr>
            <w:rStyle w:val="a7"/>
            <w:sz w:val="24"/>
            <w:szCs w:val="24"/>
            <w:lang w:val="en-US"/>
          </w:rPr>
          <w:t>aseradens</w:t>
        </w:r>
        <w:r w:rsidRPr="00960C77">
          <w:rPr>
            <w:rStyle w:val="a7"/>
            <w:sz w:val="24"/>
            <w:szCs w:val="24"/>
          </w:rPr>
          <w:t>_2018</w:t>
        </w:r>
        <w:r w:rsidRPr="00960C77">
          <w:rPr>
            <w:rStyle w:val="a7"/>
            <w:sz w:val="24"/>
            <w:szCs w:val="24"/>
            <w:lang w:val="en-US"/>
          </w:rPr>
          <w:t>gada</w:t>
        </w:r>
        <w:r w:rsidRPr="00960C77">
          <w:rPr>
            <w:rStyle w:val="a7"/>
            <w:sz w:val="24"/>
            <w:szCs w:val="24"/>
          </w:rPr>
          <w:t>_8</w:t>
        </w:r>
        <w:r w:rsidRPr="00960C77">
          <w:rPr>
            <w:rStyle w:val="a7"/>
            <w:sz w:val="24"/>
            <w:szCs w:val="24"/>
            <w:lang w:val="en-US"/>
          </w:rPr>
          <w:t>oktobri</w:t>
        </w:r>
        <w:r w:rsidRPr="00960C77">
          <w:rPr>
            <w:rStyle w:val="a7"/>
            <w:sz w:val="24"/>
            <w:szCs w:val="24"/>
          </w:rPr>
          <w:t>_</w:t>
        </w:r>
        <w:r w:rsidRPr="00960C77">
          <w:rPr>
            <w:rStyle w:val="a7"/>
            <w:sz w:val="24"/>
            <w:szCs w:val="24"/>
            <w:lang w:val="en-US"/>
          </w:rPr>
          <w:t>varam</w:t>
        </w:r>
        <w:r w:rsidRPr="00960C77">
          <w:rPr>
            <w:rStyle w:val="a7"/>
            <w:sz w:val="24"/>
            <w:szCs w:val="24"/>
          </w:rPr>
          <w:t>_</w:t>
        </w:r>
        <w:r w:rsidRPr="00960C77">
          <w:rPr>
            <w:rStyle w:val="a7"/>
            <w:sz w:val="24"/>
            <w:szCs w:val="24"/>
            <w:lang w:val="en-US"/>
          </w:rPr>
          <w:t>pamosties</w:t>
        </w:r>
        <w:r w:rsidRPr="00960C77">
          <w:rPr>
            <w:rStyle w:val="a7"/>
            <w:sz w:val="24"/>
            <w:szCs w:val="24"/>
          </w:rPr>
          <w:t>_</w:t>
        </w:r>
        <w:r w:rsidRPr="00960C77">
          <w:rPr>
            <w:rStyle w:val="a7"/>
            <w:sz w:val="24"/>
            <w:szCs w:val="24"/>
            <w:lang w:val="en-US"/>
          </w:rPr>
          <w:t>valsti</w:t>
        </w:r>
        <w:r w:rsidRPr="00960C77">
          <w:rPr>
            <w:rStyle w:val="a7"/>
            <w:sz w:val="24"/>
            <w:szCs w:val="24"/>
          </w:rPr>
          <w:t>_</w:t>
        </w:r>
        <w:r w:rsidRPr="00960C77">
          <w:rPr>
            <w:rStyle w:val="a7"/>
            <w:sz w:val="24"/>
            <w:szCs w:val="24"/>
            <w:lang w:val="en-US"/>
          </w:rPr>
          <w:t>kuru</w:t>
        </w:r>
        <w:r w:rsidRPr="00960C77">
          <w:rPr>
            <w:rStyle w:val="a7"/>
            <w:sz w:val="24"/>
            <w:szCs w:val="24"/>
          </w:rPr>
          <w:t>_</w:t>
        </w:r>
        <w:r w:rsidRPr="00960C77">
          <w:rPr>
            <w:rStyle w:val="a7"/>
            <w:sz w:val="24"/>
            <w:szCs w:val="24"/>
            <w:lang w:val="en-US"/>
          </w:rPr>
          <w:t>vada</w:t>
        </w:r>
        <w:r w:rsidRPr="00960C77">
          <w:rPr>
            <w:rStyle w:val="a7"/>
            <w:sz w:val="24"/>
            <w:szCs w:val="24"/>
          </w:rPr>
          <w:t>_</w:t>
        </w:r>
        <w:r w:rsidRPr="00960C77">
          <w:rPr>
            <w:rStyle w:val="a7"/>
            <w:sz w:val="24"/>
            <w:szCs w:val="24"/>
            <w:lang w:val="en-US"/>
          </w:rPr>
          <w:t>usakovs</w:t>
        </w:r>
        <w:r w:rsidRPr="00960C77">
          <w:rPr>
            <w:rStyle w:val="a7"/>
            <w:sz w:val="24"/>
            <w:szCs w:val="24"/>
          </w:rPr>
          <w:t>_</w:t>
        </w:r>
        <w:r w:rsidRPr="00960C77">
          <w:rPr>
            <w:rStyle w:val="a7"/>
            <w:sz w:val="24"/>
            <w:szCs w:val="24"/>
            <w:lang w:val="en-US"/>
          </w:rPr>
          <w:t>vai</w:t>
        </w:r>
        <w:r w:rsidRPr="00960C77">
          <w:rPr>
            <w:rStyle w:val="a7"/>
            <w:sz w:val="24"/>
            <w:szCs w:val="24"/>
          </w:rPr>
          <w:t>_</w:t>
        </w:r>
        <w:r w:rsidRPr="00960C77">
          <w:rPr>
            <w:rStyle w:val="a7"/>
            <w:sz w:val="24"/>
            <w:szCs w:val="24"/>
            <w:lang w:val="en-US"/>
          </w:rPr>
          <w:t>lembergs</w:t>
        </w:r>
      </w:hyperlink>
      <w:r>
        <w:rPr>
          <w:sz w:val="24"/>
          <w:szCs w:val="24"/>
        </w:rPr>
        <w:t xml:space="preserve"> </w:t>
      </w:r>
      <w:r w:rsidRPr="00A655BE">
        <w:rPr>
          <w:sz w:val="24"/>
          <w:szCs w:val="24"/>
        </w:rPr>
        <w:t>(дата обращения 11.05.2018)</w:t>
      </w:r>
    </w:p>
  </w:footnote>
  <w:footnote w:id="148">
    <w:p w:rsidR="00E84C0E" w:rsidRPr="00F85DBB" w:rsidRDefault="00E84C0E" w:rsidP="00F85DBB">
      <w:pPr>
        <w:pStyle w:val="ae"/>
        <w:spacing w:after="100"/>
        <w:rPr>
          <w:sz w:val="24"/>
          <w:szCs w:val="24"/>
        </w:rPr>
      </w:pPr>
      <w:r w:rsidRPr="00F85DBB">
        <w:rPr>
          <w:rStyle w:val="af0"/>
          <w:sz w:val="24"/>
          <w:szCs w:val="24"/>
        </w:rPr>
        <w:footnoteRef/>
      </w:r>
      <w:r w:rsidRPr="00F85DBB">
        <w:rPr>
          <w:sz w:val="24"/>
          <w:szCs w:val="24"/>
        </w:rPr>
        <w:t xml:space="preserve"> Ашераденс: нельзя допустить, чтобы премьером стал Ушаков или Лембергс // </w:t>
      </w:r>
      <w:r w:rsidRPr="00F85DBB">
        <w:rPr>
          <w:sz w:val="24"/>
          <w:szCs w:val="24"/>
          <w:lang w:val="de-DE"/>
        </w:rPr>
        <w:t>Tvnet</w:t>
      </w:r>
      <w:r w:rsidRPr="00F85DBB">
        <w:rPr>
          <w:sz w:val="24"/>
          <w:szCs w:val="24"/>
        </w:rPr>
        <w:t xml:space="preserve"> от 26 августа 2017 [Электронный ресурс]. </w:t>
      </w:r>
      <w:r w:rsidRPr="00F85DBB">
        <w:rPr>
          <w:sz w:val="24"/>
          <w:szCs w:val="24"/>
          <w:lang w:val="en-US"/>
        </w:rPr>
        <w:t>URL</w:t>
      </w:r>
      <w:r w:rsidRPr="00F85DBB">
        <w:rPr>
          <w:sz w:val="24"/>
          <w:szCs w:val="24"/>
        </w:rPr>
        <w:t xml:space="preserve">: </w:t>
      </w:r>
      <w:hyperlink r:id="rId89" w:history="1">
        <w:r w:rsidRPr="00F85DBB">
          <w:rPr>
            <w:rStyle w:val="a7"/>
            <w:sz w:val="24"/>
            <w:szCs w:val="24"/>
            <w:lang w:val="en-US"/>
          </w:rPr>
          <w:t>http</w:t>
        </w:r>
        <w:r w:rsidRPr="00F85DBB">
          <w:rPr>
            <w:rStyle w:val="a7"/>
            <w:sz w:val="24"/>
            <w:szCs w:val="24"/>
          </w:rPr>
          <w:t>://</w:t>
        </w:r>
        <w:r w:rsidRPr="00F85DBB">
          <w:rPr>
            <w:rStyle w:val="a7"/>
            <w:sz w:val="24"/>
            <w:szCs w:val="24"/>
            <w:lang w:val="en-US"/>
          </w:rPr>
          <w:t>rus</w:t>
        </w:r>
        <w:r w:rsidRPr="00F85DBB">
          <w:rPr>
            <w:rStyle w:val="a7"/>
            <w:sz w:val="24"/>
            <w:szCs w:val="24"/>
          </w:rPr>
          <w:t>.</w:t>
        </w:r>
        <w:r w:rsidRPr="00F85DBB">
          <w:rPr>
            <w:rStyle w:val="a7"/>
            <w:sz w:val="24"/>
            <w:szCs w:val="24"/>
            <w:lang w:val="en-US"/>
          </w:rPr>
          <w:t>tvnet</w:t>
        </w:r>
        <w:r w:rsidRPr="00F85DBB">
          <w:rPr>
            <w:rStyle w:val="a7"/>
            <w:sz w:val="24"/>
            <w:szCs w:val="24"/>
          </w:rPr>
          <w:t>.</w:t>
        </w:r>
        <w:r w:rsidRPr="00F85DBB">
          <w:rPr>
            <w:rStyle w:val="a7"/>
            <w:sz w:val="24"/>
            <w:szCs w:val="24"/>
            <w:lang w:val="en-US"/>
          </w:rPr>
          <w:t>lv</w:t>
        </w:r>
        <w:r w:rsidRPr="00F85DBB">
          <w:rPr>
            <w:rStyle w:val="a7"/>
            <w:sz w:val="24"/>
            <w:szCs w:val="24"/>
          </w:rPr>
          <w:t>/</w:t>
        </w:r>
        <w:r w:rsidRPr="00F85DBB">
          <w:rPr>
            <w:rStyle w:val="a7"/>
            <w:sz w:val="24"/>
            <w:szCs w:val="24"/>
            <w:lang w:val="en-US"/>
          </w:rPr>
          <w:t>novosti</w:t>
        </w:r>
        <w:r w:rsidRPr="00F85DBB">
          <w:rPr>
            <w:rStyle w:val="a7"/>
            <w:sz w:val="24"/>
            <w:szCs w:val="24"/>
          </w:rPr>
          <w:t>/</w:t>
        </w:r>
        <w:r w:rsidRPr="00F85DBB">
          <w:rPr>
            <w:rStyle w:val="a7"/>
            <w:sz w:val="24"/>
            <w:szCs w:val="24"/>
            <w:lang w:val="en-US"/>
          </w:rPr>
          <w:t>politika</w:t>
        </w:r>
        <w:r w:rsidRPr="00F85DBB">
          <w:rPr>
            <w:rStyle w:val="a7"/>
            <w:sz w:val="24"/>
            <w:szCs w:val="24"/>
          </w:rPr>
          <w:t>/368596-</w:t>
        </w:r>
        <w:r w:rsidRPr="00F85DBB">
          <w:rPr>
            <w:rStyle w:val="a7"/>
            <w:sz w:val="24"/>
            <w:szCs w:val="24"/>
            <w:lang w:val="en-US"/>
          </w:rPr>
          <w:t>asheradens</w:t>
        </w:r>
        <w:r w:rsidRPr="00F85DBB">
          <w:rPr>
            <w:rStyle w:val="a7"/>
            <w:sz w:val="24"/>
            <w:szCs w:val="24"/>
          </w:rPr>
          <w:t>_</w:t>
        </w:r>
        <w:r w:rsidRPr="00F85DBB">
          <w:rPr>
            <w:rStyle w:val="a7"/>
            <w:sz w:val="24"/>
            <w:szCs w:val="24"/>
            <w:lang w:val="en-US"/>
          </w:rPr>
          <w:t>nelzya</w:t>
        </w:r>
        <w:r w:rsidRPr="00F85DBB">
          <w:rPr>
            <w:rStyle w:val="a7"/>
            <w:sz w:val="24"/>
            <w:szCs w:val="24"/>
          </w:rPr>
          <w:t>_</w:t>
        </w:r>
        <w:r w:rsidRPr="00F85DBB">
          <w:rPr>
            <w:rStyle w:val="a7"/>
            <w:sz w:val="24"/>
            <w:szCs w:val="24"/>
            <w:lang w:val="en-US"/>
          </w:rPr>
          <w:t>dopustit</w:t>
        </w:r>
        <w:r w:rsidRPr="00F85DBB">
          <w:rPr>
            <w:rStyle w:val="a7"/>
            <w:sz w:val="24"/>
            <w:szCs w:val="24"/>
          </w:rPr>
          <w:t>_</w:t>
        </w:r>
        <w:r w:rsidRPr="00F85DBB">
          <w:rPr>
            <w:rStyle w:val="a7"/>
            <w:sz w:val="24"/>
            <w:szCs w:val="24"/>
            <w:lang w:val="en-US"/>
          </w:rPr>
          <w:t>chtoby</w:t>
        </w:r>
        <w:r w:rsidRPr="00F85DBB">
          <w:rPr>
            <w:rStyle w:val="a7"/>
            <w:sz w:val="24"/>
            <w:szCs w:val="24"/>
          </w:rPr>
          <w:t>_</w:t>
        </w:r>
        <w:r w:rsidRPr="00F85DBB">
          <w:rPr>
            <w:rStyle w:val="a7"/>
            <w:sz w:val="24"/>
            <w:szCs w:val="24"/>
            <w:lang w:val="en-US"/>
          </w:rPr>
          <w:t>premerom</w:t>
        </w:r>
        <w:r w:rsidRPr="00F85DBB">
          <w:rPr>
            <w:rStyle w:val="a7"/>
            <w:sz w:val="24"/>
            <w:szCs w:val="24"/>
          </w:rPr>
          <w:t>_</w:t>
        </w:r>
        <w:r w:rsidRPr="00F85DBB">
          <w:rPr>
            <w:rStyle w:val="a7"/>
            <w:sz w:val="24"/>
            <w:szCs w:val="24"/>
            <w:lang w:val="en-US"/>
          </w:rPr>
          <w:t>stal</w:t>
        </w:r>
        <w:r w:rsidRPr="00F85DBB">
          <w:rPr>
            <w:rStyle w:val="a7"/>
            <w:sz w:val="24"/>
            <w:szCs w:val="24"/>
          </w:rPr>
          <w:t>_</w:t>
        </w:r>
        <w:r w:rsidRPr="00F85DBB">
          <w:rPr>
            <w:rStyle w:val="a7"/>
            <w:sz w:val="24"/>
            <w:szCs w:val="24"/>
            <w:lang w:val="en-US"/>
          </w:rPr>
          <w:t>ushakov</w:t>
        </w:r>
        <w:r w:rsidRPr="00F85DBB">
          <w:rPr>
            <w:rStyle w:val="a7"/>
            <w:sz w:val="24"/>
            <w:szCs w:val="24"/>
          </w:rPr>
          <w:t>_</w:t>
        </w:r>
        <w:r w:rsidRPr="00F85DBB">
          <w:rPr>
            <w:rStyle w:val="a7"/>
            <w:sz w:val="24"/>
            <w:szCs w:val="24"/>
            <w:lang w:val="en-US"/>
          </w:rPr>
          <w:t>ili</w:t>
        </w:r>
        <w:r w:rsidRPr="00F85DBB">
          <w:rPr>
            <w:rStyle w:val="a7"/>
            <w:sz w:val="24"/>
            <w:szCs w:val="24"/>
          </w:rPr>
          <w:t>_</w:t>
        </w:r>
        <w:r w:rsidRPr="00F85DBB">
          <w:rPr>
            <w:rStyle w:val="a7"/>
            <w:sz w:val="24"/>
            <w:szCs w:val="24"/>
            <w:lang w:val="en-US"/>
          </w:rPr>
          <w:t>lembergs</w:t>
        </w:r>
      </w:hyperlink>
      <w:r w:rsidRPr="00F85DBB">
        <w:rPr>
          <w:sz w:val="24"/>
          <w:szCs w:val="24"/>
        </w:rPr>
        <w:t xml:space="preserve"> (дата обращения 11.05.2018)</w:t>
      </w:r>
    </w:p>
  </w:footnote>
  <w:footnote w:id="149">
    <w:p w:rsidR="00E84C0E" w:rsidRPr="0063036F" w:rsidRDefault="00E84C0E" w:rsidP="0063036F">
      <w:pPr>
        <w:pStyle w:val="ae"/>
        <w:spacing w:after="100"/>
        <w:rPr>
          <w:sz w:val="24"/>
          <w:szCs w:val="24"/>
        </w:rPr>
      </w:pPr>
      <w:r>
        <w:rPr>
          <w:rStyle w:val="af0"/>
        </w:rPr>
        <w:footnoteRef/>
      </w:r>
      <w:r>
        <w:t xml:space="preserve"> </w:t>
      </w:r>
      <w:r w:rsidRPr="0063036F">
        <w:rPr>
          <w:sz w:val="24"/>
          <w:szCs w:val="24"/>
        </w:rPr>
        <w:t xml:space="preserve">См. об этом: Вейонис не провозгласил поправки к закону о судебной власти // </w:t>
      </w:r>
      <w:r w:rsidRPr="0063036F">
        <w:rPr>
          <w:sz w:val="24"/>
          <w:szCs w:val="24"/>
          <w:lang w:val="de-DE"/>
        </w:rPr>
        <w:t>Tvnet</w:t>
      </w:r>
      <w:r>
        <w:rPr>
          <w:sz w:val="24"/>
          <w:szCs w:val="24"/>
        </w:rPr>
        <w:t xml:space="preserve"> от 10</w:t>
      </w:r>
      <w:r w:rsidRPr="0063036F">
        <w:rPr>
          <w:sz w:val="24"/>
          <w:szCs w:val="24"/>
        </w:rPr>
        <w:t xml:space="preserve"> ноября 2017 [Электронный ресурс]. </w:t>
      </w:r>
      <w:r w:rsidRPr="0063036F">
        <w:rPr>
          <w:sz w:val="24"/>
          <w:szCs w:val="24"/>
          <w:lang w:val="en-US"/>
        </w:rPr>
        <w:t>URL</w:t>
      </w:r>
      <w:r w:rsidRPr="0063036F">
        <w:rPr>
          <w:sz w:val="24"/>
          <w:szCs w:val="24"/>
        </w:rPr>
        <w:t xml:space="preserve">: </w:t>
      </w:r>
      <w:hyperlink r:id="rId90" w:history="1">
        <w:r w:rsidRPr="0063036F">
          <w:rPr>
            <w:rStyle w:val="a7"/>
            <w:sz w:val="24"/>
            <w:szCs w:val="24"/>
          </w:rPr>
          <w:t>http://rus.tvnet.lv/novosti/politika/375742-veyonis_ne_provozglasil_popravki_k_zakonu_o_sudebnoy_vlasti</w:t>
        </w:r>
      </w:hyperlink>
      <w:r w:rsidRPr="0063036F">
        <w:rPr>
          <w:sz w:val="24"/>
          <w:szCs w:val="24"/>
        </w:rPr>
        <w:t xml:space="preserve">  (дата обращения 11.05.2018)</w:t>
      </w:r>
    </w:p>
  </w:footnote>
  <w:footnote w:id="150">
    <w:p w:rsidR="00E84C0E" w:rsidRPr="00F85DBB" w:rsidRDefault="00E84C0E" w:rsidP="0063036F">
      <w:pPr>
        <w:pStyle w:val="ae"/>
        <w:spacing w:after="100"/>
        <w:rPr>
          <w:sz w:val="24"/>
          <w:szCs w:val="24"/>
        </w:rPr>
      </w:pPr>
      <w:r w:rsidRPr="0063036F">
        <w:rPr>
          <w:rStyle w:val="af0"/>
          <w:sz w:val="24"/>
          <w:szCs w:val="24"/>
        </w:rPr>
        <w:footnoteRef/>
      </w:r>
      <w:r w:rsidRPr="0063036F">
        <w:rPr>
          <w:sz w:val="24"/>
          <w:szCs w:val="24"/>
        </w:rPr>
        <w:t xml:space="preserve"> См. об этом: В Сейме нет поддержки всенародным выборам президента // </w:t>
      </w:r>
      <w:r w:rsidRPr="0063036F">
        <w:rPr>
          <w:sz w:val="24"/>
          <w:szCs w:val="24"/>
          <w:lang w:val="de-DE"/>
        </w:rPr>
        <w:t>Tvnet</w:t>
      </w:r>
      <w:r w:rsidRPr="0063036F">
        <w:rPr>
          <w:sz w:val="24"/>
          <w:szCs w:val="24"/>
        </w:rPr>
        <w:t xml:space="preserve"> от 29 ноября 2017 [Электронный ресурс]. </w:t>
      </w:r>
      <w:r w:rsidRPr="0063036F">
        <w:rPr>
          <w:sz w:val="24"/>
          <w:szCs w:val="24"/>
          <w:lang w:val="en-US"/>
        </w:rPr>
        <w:t>URL</w:t>
      </w:r>
      <w:r w:rsidRPr="0063036F">
        <w:rPr>
          <w:sz w:val="24"/>
          <w:szCs w:val="24"/>
        </w:rPr>
        <w:t xml:space="preserve">: </w:t>
      </w:r>
      <w:hyperlink r:id="rId91" w:history="1">
        <w:r w:rsidRPr="0063036F">
          <w:rPr>
            <w:rStyle w:val="a7"/>
            <w:sz w:val="24"/>
            <w:szCs w:val="24"/>
            <w:lang w:val="en-US"/>
          </w:rPr>
          <w:t>http</w:t>
        </w:r>
        <w:r w:rsidRPr="0063036F">
          <w:rPr>
            <w:rStyle w:val="a7"/>
            <w:sz w:val="24"/>
            <w:szCs w:val="24"/>
          </w:rPr>
          <w:t>://</w:t>
        </w:r>
        <w:r w:rsidRPr="0063036F">
          <w:rPr>
            <w:rStyle w:val="a7"/>
            <w:sz w:val="24"/>
            <w:szCs w:val="24"/>
            <w:lang w:val="en-US"/>
          </w:rPr>
          <w:t>rus</w:t>
        </w:r>
        <w:r w:rsidRPr="0063036F">
          <w:rPr>
            <w:rStyle w:val="a7"/>
            <w:sz w:val="24"/>
            <w:szCs w:val="24"/>
          </w:rPr>
          <w:t>.</w:t>
        </w:r>
        <w:r w:rsidRPr="0063036F">
          <w:rPr>
            <w:rStyle w:val="a7"/>
            <w:sz w:val="24"/>
            <w:szCs w:val="24"/>
            <w:lang w:val="en-US"/>
          </w:rPr>
          <w:t>tvnet</w:t>
        </w:r>
        <w:r w:rsidRPr="0063036F">
          <w:rPr>
            <w:rStyle w:val="a7"/>
            <w:sz w:val="24"/>
            <w:szCs w:val="24"/>
          </w:rPr>
          <w:t>.</w:t>
        </w:r>
        <w:r w:rsidRPr="0063036F">
          <w:rPr>
            <w:rStyle w:val="a7"/>
            <w:sz w:val="24"/>
            <w:szCs w:val="24"/>
            <w:lang w:val="en-US"/>
          </w:rPr>
          <w:t>lv</w:t>
        </w:r>
        <w:r w:rsidRPr="0063036F">
          <w:rPr>
            <w:rStyle w:val="a7"/>
            <w:sz w:val="24"/>
            <w:szCs w:val="24"/>
          </w:rPr>
          <w:t>/</w:t>
        </w:r>
        <w:r w:rsidRPr="0063036F">
          <w:rPr>
            <w:rStyle w:val="a7"/>
            <w:sz w:val="24"/>
            <w:szCs w:val="24"/>
            <w:lang w:val="en-US"/>
          </w:rPr>
          <w:t>novosti</w:t>
        </w:r>
        <w:r w:rsidRPr="0063036F">
          <w:rPr>
            <w:rStyle w:val="a7"/>
            <w:sz w:val="24"/>
            <w:szCs w:val="24"/>
          </w:rPr>
          <w:t>/</w:t>
        </w:r>
        <w:r w:rsidRPr="0063036F">
          <w:rPr>
            <w:rStyle w:val="a7"/>
            <w:sz w:val="24"/>
            <w:szCs w:val="24"/>
            <w:lang w:val="en-US"/>
          </w:rPr>
          <w:t>politika</w:t>
        </w:r>
        <w:r w:rsidRPr="0063036F">
          <w:rPr>
            <w:rStyle w:val="a7"/>
            <w:sz w:val="24"/>
            <w:szCs w:val="24"/>
          </w:rPr>
          <w:t>/377286-</w:t>
        </w:r>
        <w:r w:rsidRPr="0063036F">
          <w:rPr>
            <w:rStyle w:val="a7"/>
            <w:sz w:val="24"/>
            <w:szCs w:val="24"/>
            <w:lang w:val="en-US"/>
          </w:rPr>
          <w:t>v</w:t>
        </w:r>
        <w:r w:rsidRPr="0063036F">
          <w:rPr>
            <w:rStyle w:val="a7"/>
            <w:sz w:val="24"/>
            <w:szCs w:val="24"/>
          </w:rPr>
          <w:t>_</w:t>
        </w:r>
        <w:r w:rsidRPr="0063036F">
          <w:rPr>
            <w:rStyle w:val="a7"/>
            <w:sz w:val="24"/>
            <w:szCs w:val="24"/>
            <w:lang w:val="en-US"/>
          </w:rPr>
          <w:t>seyme</w:t>
        </w:r>
        <w:r w:rsidRPr="0063036F">
          <w:rPr>
            <w:rStyle w:val="a7"/>
            <w:sz w:val="24"/>
            <w:szCs w:val="24"/>
          </w:rPr>
          <w:t>_</w:t>
        </w:r>
        <w:r w:rsidRPr="0063036F">
          <w:rPr>
            <w:rStyle w:val="a7"/>
            <w:sz w:val="24"/>
            <w:szCs w:val="24"/>
            <w:lang w:val="en-US"/>
          </w:rPr>
          <w:t>net</w:t>
        </w:r>
        <w:r w:rsidRPr="0063036F">
          <w:rPr>
            <w:rStyle w:val="a7"/>
            <w:sz w:val="24"/>
            <w:szCs w:val="24"/>
          </w:rPr>
          <w:t>_</w:t>
        </w:r>
        <w:r w:rsidRPr="0063036F">
          <w:rPr>
            <w:rStyle w:val="a7"/>
            <w:sz w:val="24"/>
            <w:szCs w:val="24"/>
            <w:lang w:val="en-US"/>
          </w:rPr>
          <w:t>podderzhki</w:t>
        </w:r>
        <w:r w:rsidRPr="0063036F">
          <w:rPr>
            <w:rStyle w:val="a7"/>
            <w:sz w:val="24"/>
            <w:szCs w:val="24"/>
          </w:rPr>
          <w:t>_</w:t>
        </w:r>
        <w:r w:rsidRPr="0063036F">
          <w:rPr>
            <w:rStyle w:val="a7"/>
            <w:sz w:val="24"/>
            <w:szCs w:val="24"/>
            <w:lang w:val="en-US"/>
          </w:rPr>
          <w:t>vsenarodnym</w:t>
        </w:r>
        <w:r w:rsidRPr="0063036F">
          <w:rPr>
            <w:rStyle w:val="a7"/>
            <w:sz w:val="24"/>
            <w:szCs w:val="24"/>
          </w:rPr>
          <w:t>_</w:t>
        </w:r>
        <w:r w:rsidRPr="0063036F">
          <w:rPr>
            <w:rStyle w:val="a7"/>
            <w:sz w:val="24"/>
            <w:szCs w:val="24"/>
            <w:lang w:val="en-US"/>
          </w:rPr>
          <w:t>vyboram</w:t>
        </w:r>
        <w:r w:rsidRPr="0063036F">
          <w:rPr>
            <w:rStyle w:val="a7"/>
            <w:sz w:val="24"/>
            <w:szCs w:val="24"/>
          </w:rPr>
          <w:t>_</w:t>
        </w:r>
        <w:r w:rsidRPr="0063036F">
          <w:rPr>
            <w:rStyle w:val="a7"/>
            <w:sz w:val="24"/>
            <w:szCs w:val="24"/>
            <w:lang w:val="en-US"/>
          </w:rPr>
          <w:t>prezidenta</w:t>
        </w:r>
      </w:hyperlink>
      <w:r w:rsidRPr="00F85DBB">
        <w:rPr>
          <w:sz w:val="24"/>
          <w:szCs w:val="24"/>
        </w:rPr>
        <w:t xml:space="preserve"> (дата обращения 11.05.2018)</w:t>
      </w:r>
    </w:p>
  </w:footnote>
  <w:footnote w:id="151">
    <w:p w:rsidR="00E84C0E" w:rsidRPr="003369C8" w:rsidRDefault="00E84C0E" w:rsidP="00F85DBB">
      <w:pPr>
        <w:pStyle w:val="ae"/>
        <w:spacing w:after="100"/>
        <w:rPr>
          <w:sz w:val="24"/>
          <w:szCs w:val="24"/>
        </w:rPr>
      </w:pPr>
      <w:r w:rsidRPr="003369C8">
        <w:rPr>
          <w:rStyle w:val="af0"/>
          <w:sz w:val="24"/>
          <w:szCs w:val="24"/>
        </w:rPr>
        <w:footnoteRef/>
      </w:r>
      <w:r>
        <w:rPr>
          <w:sz w:val="24"/>
          <w:szCs w:val="24"/>
        </w:rPr>
        <w:t xml:space="preserve"> См. об этом:</w:t>
      </w:r>
      <w:r w:rsidRPr="003369C8">
        <w:rPr>
          <w:sz w:val="24"/>
          <w:szCs w:val="24"/>
        </w:rPr>
        <w:t xml:space="preserve"> Большинство депутатов «Единства» не поддерживает Вейониса в вопросе неграждан // </w:t>
      </w:r>
      <w:r w:rsidRPr="003369C8">
        <w:rPr>
          <w:sz w:val="24"/>
          <w:szCs w:val="24"/>
          <w:lang w:val="de-DE"/>
        </w:rPr>
        <w:t>Tvnet</w:t>
      </w:r>
      <w:r w:rsidRPr="003369C8">
        <w:rPr>
          <w:sz w:val="24"/>
          <w:szCs w:val="24"/>
        </w:rPr>
        <w:t xml:space="preserve"> от 20 сентября 2017 [Электронный ресурс]. </w:t>
      </w:r>
      <w:r w:rsidRPr="003369C8">
        <w:rPr>
          <w:sz w:val="24"/>
          <w:szCs w:val="24"/>
          <w:lang w:val="en-US"/>
        </w:rPr>
        <w:t>URL</w:t>
      </w:r>
      <w:r w:rsidRPr="003369C8">
        <w:rPr>
          <w:sz w:val="24"/>
          <w:szCs w:val="24"/>
        </w:rPr>
        <w:t xml:space="preserve">: </w:t>
      </w:r>
      <w:hyperlink r:id="rId92" w:history="1">
        <w:r w:rsidRPr="003369C8">
          <w:rPr>
            <w:rStyle w:val="a7"/>
            <w:sz w:val="24"/>
            <w:szCs w:val="24"/>
            <w:lang w:val="en-US"/>
          </w:rPr>
          <w:t>http</w:t>
        </w:r>
        <w:r w:rsidRPr="003369C8">
          <w:rPr>
            <w:rStyle w:val="a7"/>
            <w:sz w:val="24"/>
            <w:szCs w:val="24"/>
          </w:rPr>
          <w:t>://</w:t>
        </w:r>
        <w:r w:rsidRPr="003369C8">
          <w:rPr>
            <w:rStyle w:val="a7"/>
            <w:sz w:val="24"/>
            <w:szCs w:val="24"/>
            <w:lang w:val="en-US"/>
          </w:rPr>
          <w:t>rus</w:t>
        </w:r>
        <w:r w:rsidRPr="003369C8">
          <w:rPr>
            <w:rStyle w:val="a7"/>
            <w:sz w:val="24"/>
            <w:szCs w:val="24"/>
          </w:rPr>
          <w:t>.</w:t>
        </w:r>
        <w:r w:rsidRPr="003369C8">
          <w:rPr>
            <w:rStyle w:val="a7"/>
            <w:sz w:val="24"/>
            <w:szCs w:val="24"/>
            <w:lang w:val="en-US"/>
          </w:rPr>
          <w:t>tvnet</w:t>
        </w:r>
        <w:r w:rsidRPr="003369C8">
          <w:rPr>
            <w:rStyle w:val="a7"/>
            <w:sz w:val="24"/>
            <w:szCs w:val="24"/>
          </w:rPr>
          <w:t>.</w:t>
        </w:r>
        <w:r w:rsidRPr="003369C8">
          <w:rPr>
            <w:rStyle w:val="a7"/>
            <w:sz w:val="24"/>
            <w:szCs w:val="24"/>
            <w:lang w:val="en-US"/>
          </w:rPr>
          <w:t>lv</w:t>
        </w:r>
        <w:r w:rsidRPr="003369C8">
          <w:rPr>
            <w:rStyle w:val="a7"/>
            <w:sz w:val="24"/>
            <w:szCs w:val="24"/>
          </w:rPr>
          <w:t>/</w:t>
        </w:r>
        <w:r w:rsidRPr="003369C8">
          <w:rPr>
            <w:rStyle w:val="a7"/>
            <w:sz w:val="24"/>
            <w:szCs w:val="24"/>
            <w:lang w:val="en-US"/>
          </w:rPr>
          <w:t>novosti</w:t>
        </w:r>
        <w:r w:rsidRPr="003369C8">
          <w:rPr>
            <w:rStyle w:val="a7"/>
            <w:sz w:val="24"/>
            <w:szCs w:val="24"/>
          </w:rPr>
          <w:t>/</w:t>
        </w:r>
        <w:r w:rsidRPr="003369C8">
          <w:rPr>
            <w:rStyle w:val="a7"/>
            <w:sz w:val="24"/>
            <w:szCs w:val="24"/>
            <w:lang w:val="en-US"/>
          </w:rPr>
          <w:t>politika</w:t>
        </w:r>
        <w:r w:rsidRPr="003369C8">
          <w:rPr>
            <w:rStyle w:val="a7"/>
            <w:sz w:val="24"/>
            <w:szCs w:val="24"/>
          </w:rPr>
          <w:t>/371516-</w:t>
        </w:r>
        <w:r w:rsidRPr="003369C8">
          <w:rPr>
            <w:rStyle w:val="a7"/>
            <w:sz w:val="24"/>
            <w:szCs w:val="24"/>
            <w:lang w:val="en-US"/>
          </w:rPr>
          <w:t>bolshinstvo</w:t>
        </w:r>
        <w:r w:rsidRPr="003369C8">
          <w:rPr>
            <w:rStyle w:val="a7"/>
            <w:sz w:val="24"/>
            <w:szCs w:val="24"/>
          </w:rPr>
          <w:t>_</w:t>
        </w:r>
        <w:r w:rsidRPr="003369C8">
          <w:rPr>
            <w:rStyle w:val="a7"/>
            <w:sz w:val="24"/>
            <w:szCs w:val="24"/>
            <w:lang w:val="en-US"/>
          </w:rPr>
          <w:t>deputatov</w:t>
        </w:r>
        <w:r w:rsidRPr="003369C8">
          <w:rPr>
            <w:rStyle w:val="a7"/>
            <w:sz w:val="24"/>
            <w:szCs w:val="24"/>
          </w:rPr>
          <w:t>_</w:t>
        </w:r>
        <w:r w:rsidRPr="003369C8">
          <w:rPr>
            <w:rStyle w:val="a7"/>
            <w:sz w:val="24"/>
            <w:szCs w:val="24"/>
            <w:lang w:val="en-US"/>
          </w:rPr>
          <w:t>edinstva</w:t>
        </w:r>
        <w:r w:rsidRPr="003369C8">
          <w:rPr>
            <w:rStyle w:val="a7"/>
            <w:sz w:val="24"/>
            <w:szCs w:val="24"/>
          </w:rPr>
          <w:t>_</w:t>
        </w:r>
        <w:r w:rsidRPr="003369C8">
          <w:rPr>
            <w:rStyle w:val="a7"/>
            <w:sz w:val="24"/>
            <w:szCs w:val="24"/>
            <w:lang w:val="en-US"/>
          </w:rPr>
          <w:t>ne</w:t>
        </w:r>
        <w:r w:rsidRPr="003369C8">
          <w:rPr>
            <w:rStyle w:val="a7"/>
            <w:sz w:val="24"/>
            <w:szCs w:val="24"/>
          </w:rPr>
          <w:t>_</w:t>
        </w:r>
        <w:r w:rsidRPr="003369C8">
          <w:rPr>
            <w:rStyle w:val="a7"/>
            <w:sz w:val="24"/>
            <w:szCs w:val="24"/>
            <w:lang w:val="en-US"/>
          </w:rPr>
          <w:t>podderzhivaet</w:t>
        </w:r>
        <w:r w:rsidRPr="003369C8">
          <w:rPr>
            <w:rStyle w:val="a7"/>
            <w:sz w:val="24"/>
            <w:szCs w:val="24"/>
          </w:rPr>
          <w:t>_</w:t>
        </w:r>
        <w:r w:rsidRPr="003369C8">
          <w:rPr>
            <w:rStyle w:val="a7"/>
            <w:sz w:val="24"/>
            <w:szCs w:val="24"/>
            <w:lang w:val="en-US"/>
          </w:rPr>
          <w:t>veyonisa</w:t>
        </w:r>
        <w:r w:rsidRPr="003369C8">
          <w:rPr>
            <w:rStyle w:val="a7"/>
            <w:sz w:val="24"/>
            <w:szCs w:val="24"/>
          </w:rPr>
          <w:t>_</w:t>
        </w:r>
        <w:r w:rsidRPr="003369C8">
          <w:rPr>
            <w:rStyle w:val="a7"/>
            <w:sz w:val="24"/>
            <w:szCs w:val="24"/>
            <w:lang w:val="en-US"/>
          </w:rPr>
          <w:t>v</w:t>
        </w:r>
        <w:r w:rsidRPr="003369C8">
          <w:rPr>
            <w:rStyle w:val="a7"/>
            <w:sz w:val="24"/>
            <w:szCs w:val="24"/>
          </w:rPr>
          <w:t>_</w:t>
        </w:r>
        <w:r w:rsidRPr="003369C8">
          <w:rPr>
            <w:rStyle w:val="a7"/>
            <w:sz w:val="24"/>
            <w:szCs w:val="24"/>
            <w:lang w:val="en-US"/>
          </w:rPr>
          <w:t>voprose</w:t>
        </w:r>
        <w:r w:rsidRPr="003369C8">
          <w:rPr>
            <w:rStyle w:val="a7"/>
            <w:sz w:val="24"/>
            <w:szCs w:val="24"/>
          </w:rPr>
          <w:t>_</w:t>
        </w:r>
        <w:r w:rsidRPr="003369C8">
          <w:rPr>
            <w:rStyle w:val="a7"/>
            <w:sz w:val="24"/>
            <w:szCs w:val="24"/>
            <w:lang w:val="en-US"/>
          </w:rPr>
          <w:t>negrazhdan</w:t>
        </w:r>
      </w:hyperlink>
      <w:r w:rsidRPr="003369C8">
        <w:rPr>
          <w:sz w:val="24"/>
          <w:szCs w:val="24"/>
        </w:rPr>
        <w:t xml:space="preserve"> (дата обращения 11.05.2018)</w:t>
      </w:r>
    </w:p>
  </w:footnote>
  <w:footnote w:id="152">
    <w:p w:rsidR="00E84C0E" w:rsidRPr="003369C8" w:rsidRDefault="00E84C0E" w:rsidP="00F85DBB">
      <w:pPr>
        <w:pStyle w:val="ae"/>
        <w:spacing w:after="100"/>
        <w:rPr>
          <w:sz w:val="24"/>
          <w:szCs w:val="24"/>
        </w:rPr>
      </w:pPr>
      <w:r w:rsidRPr="003369C8">
        <w:rPr>
          <w:rStyle w:val="af0"/>
          <w:sz w:val="24"/>
          <w:szCs w:val="24"/>
        </w:rPr>
        <w:footnoteRef/>
      </w:r>
      <w:r w:rsidRPr="003369C8">
        <w:rPr>
          <w:sz w:val="24"/>
          <w:szCs w:val="24"/>
        </w:rPr>
        <w:t xml:space="preserve"> Часть коалиции поддерживает движение к обучению на латышском языке</w:t>
      </w:r>
      <w:r>
        <w:rPr>
          <w:sz w:val="24"/>
          <w:szCs w:val="24"/>
        </w:rPr>
        <w:t xml:space="preserve"> </w:t>
      </w:r>
      <w:r w:rsidRPr="003369C8">
        <w:rPr>
          <w:sz w:val="24"/>
          <w:szCs w:val="24"/>
        </w:rPr>
        <w:t xml:space="preserve">// </w:t>
      </w:r>
      <w:r w:rsidRPr="003369C8">
        <w:rPr>
          <w:sz w:val="24"/>
          <w:szCs w:val="24"/>
          <w:lang w:val="de-DE"/>
        </w:rPr>
        <w:t>Tvnet</w:t>
      </w:r>
      <w:r w:rsidRPr="003369C8">
        <w:rPr>
          <w:sz w:val="24"/>
          <w:szCs w:val="24"/>
        </w:rPr>
        <w:t xml:space="preserve"> от </w:t>
      </w:r>
      <w:r>
        <w:rPr>
          <w:sz w:val="24"/>
          <w:szCs w:val="24"/>
        </w:rPr>
        <w:t>06</w:t>
      </w:r>
      <w:r w:rsidRPr="003369C8">
        <w:rPr>
          <w:sz w:val="24"/>
          <w:szCs w:val="24"/>
        </w:rPr>
        <w:t xml:space="preserve"> </w:t>
      </w:r>
      <w:r>
        <w:rPr>
          <w:sz w:val="24"/>
          <w:szCs w:val="24"/>
        </w:rPr>
        <w:t>октября</w:t>
      </w:r>
      <w:r w:rsidRPr="003369C8">
        <w:rPr>
          <w:sz w:val="24"/>
          <w:szCs w:val="24"/>
        </w:rPr>
        <w:t xml:space="preserve"> 2017 [Электронный ресурс]. </w:t>
      </w:r>
      <w:r w:rsidRPr="003369C8">
        <w:rPr>
          <w:sz w:val="24"/>
          <w:szCs w:val="24"/>
          <w:lang w:val="en-US"/>
        </w:rPr>
        <w:t>URL</w:t>
      </w:r>
      <w:r w:rsidRPr="003369C8">
        <w:rPr>
          <w:sz w:val="24"/>
          <w:szCs w:val="24"/>
        </w:rPr>
        <w:t xml:space="preserve">: </w:t>
      </w:r>
      <w:hyperlink r:id="rId93" w:history="1">
        <w:r w:rsidRPr="00960C77">
          <w:rPr>
            <w:rStyle w:val="a7"/>
            <w:sz w:val="24"/>
            <w:szCs w:val="24"/>
            <w:lang w:val="en-US"/>
          </w:rPr>
          <w:t>http</w:t>
        </w:r>
        <w:r w:rsidRPr="00960C77">
          <w:rPr>
            <w:rStyle w:val="a7"/>
            <w:sz w:val="24"/>
            <w:szCs w:val="24"/>
          </w:rPr>
          <w:t>://</w:t>
        </w:r>
        <w:r w:rsidRPr="00960C77">
          <w:rPr>
            <w:rStyle w:val="a7"/>
            <w:sz w:val="24"/>
            <w:szCs w:val="24"/>
            <w:lang w:val="en-US"/>
          </w:rPr>
          <w:t>rus</w:t>
        </w:r>
        <w:r w:rsidRPr="00960C77">
          <w:rPr>
            <w:rStyle w:val="a7"/>
            <w:sz w:val="24"/>
            <w:szCs w:val="24"/>
          </w:rPr>
          <w:t>.</w:t>
        </w:r>
        <w:r w:rsidRPr="00960C77">
          <w:rPr>
            <w:rStyle w:val="a7"/>
            <w:sz w:val="24"/>
            <w:szCs w:val="24"/>
            <w:lang w:val="en-US"/>
          </w:rPr>
          <w:t>tvnet</w:t>
        </w:r>
        <w:r w:rsidRPr="00960C77">
          <w:rPr>
            <w:rStyle w:val="a7"/>
            <w:sz w:val="24"/>
            <w:szCs w:val="24"/>
          </w:rPr>
          <w:t>.</w:t>
        </w:r>
        <w:r w:rsidRPr="00960C77">
          <w:rPr>
            <w:rStyle w:val="a7"/>
            <w:sz w:val="24"/>
            <w:szCs w:val="24"/>
            <w:lang w:val="en-US"/>
          </w:rPr>
          <w:t>lv</w:t>
        </w:r>
        <w:r w:rsidRPr="00960C77">
          <w:rPr>
            <w:rStyle w:val="a7"/>
            <w:sz w:val="24"/>
            <w:szCs w:val="24"/>
          </w:rPr>
          <w:t>/</w:t>
        </w:r>
        <w:r w:rsidRPr="00960C77">
          <w:rPr>
            <w:rStyle w:val="a7"/>
            <w:sz w:val="24"/>
            <w:szCs w:val="24"/>
            <w:lang w:val="en-US"/>
          </w:rPr>
          <w:t>novosti</w:t>
        </w:r>
        <w:r w:rsidRPr="00960C77">
          <w:rPr>
            <w:rStyle w:val="a7"/>
            <w:sz w:val="24"/>
            <w:szCs w:val="24"/>
          </w:rPr>
          <w:t>/</w:t>
        </w:r>
        <w:r w:rsidRPr="00960C77">
          <w:rPr>
            <w:rStyle w:val="a7"/>
            <w:sz w:val="24"/>
            <w:szCs w:val="24"/>
            <w:lang w:val="en-US"/>
          </w:rPr>
          <w:t>politika</w:t>
        </w:r>
        <w:r w:rsidRPr="00960C77">
          <w:rPr>
            <w:rStyle w:val="a7"/>
            <w:sz w:val="24"/>
            <w:szCs w:val="24"/>
          </w:rPr>
          <w:t>/372886-</w:t>
        </w:r>
        <w:r w:rsidRPr="00960C77">
          <w:rPr>
            <w:rStyle w:val="a7"/>
            <w:sz w:val="24"/>
            <w:szCs w:val="24"/>
            <w:lang w:val="en-US"/>
          </w:rPr>
          <w:t>chast</w:t>
        </w:r>
        <w:r w:rsidRPr="00960C77">
          <w:rPr>
            <w:rStyle w:val="a7"/>
            <w:sz w:val="24"/>
            <w:szCs w:val="24"/>
          </w:rPr>
          <w:t>_</w:t>
        </w:r>
        <w:r w:rsidRPr="00960C77">
          <w:rPr>
            <w:rStyle w:val="a7"/>
            <w:sz w:val="24"/>
            <w:szCs w:val="24"/>
            <w:lang w:val="en-US"/>
          </w:rPr>
          <w:t>koalitsii</w:t>
        </w:r>
        <w:r w:rsidRPr="00960C77">
          <w:rPr>
            <w:rStyle w:val="a7"/>
            <w:sz w:val="24"/>
            <w:szCs w:val="24"/>
          </w:rPr>
          <w:t>_</w:t>
        </w:r>
        <w:r w:rsidRPr="00960C77">
          <w:rPr>
            <w:rStyle w:val="a7"/>
            <w:sz w:val="24"/>
            <w:szCs w:val="24"/>
            <w:lang w:val="en-US"/>
          </w:rPr>
          <w:t>podderzhivaet</w:t>
        </w:r>
        <w:r w:rsidRPr="00960C77">
          <w:rPr>
            <w:rStyle w:val="a7"/>
            <w:sz w:val="24"/>
            <w:szCs w:val="24"/>
          </w:rPr>
          <w:t>_</w:t>
        </w:r>
        <w:r w:rsidRPr="00960C77">
          <w:rPr>
            <w:rStyle w:val="a7"/>
            <w:sz w:val="24"/>
            <w:szCs w:val="24"/>
            <w:lang w:val="en-US"/>
          </w:rPr>
          <w:t>dvizhenie</w:t>
        </w:r>
        <w:r w:rsidRPr="00960C77">
          <w:rPr>
            <w:rStyle w:val="a7"/>
            <w:sz w:val="24"/>
            <w:szCs w:val="24"/>
          </w:rPr>
          <w:t>_</w:t>
        </w:r>
        <w:r w:rsidRPr="00960C77">
          <w:rPr>
            <w:rStyle w:val="a7"/>
            <w:sz w:val="24"/>
            <w:szCs w:val="24"/>
            <w:lang w:val="en-US"/>
          </w:rPr>
          <w:t>k</w:t>
        </w:r>
        <w:r w:rsidRPr="00960C77">
          <w:rPr>
            <w:rStyle w:val="a7"/>
            <w:sz w:val="24"/>
            <w:szCs w:val="24"/>
          </w:rPr>
          <w:t>_</w:t>
        </w:r>
        <w:r w:rsidRPr="00960C77">
          <w:rPr>
            <w:rStyle w:val="a7"/>
            <w:sz w:val="24"/>
            <w:szCs w:val="24"/>
            <w:lang w:val="en-US"/>
          </w:rPr>
          <w:t>obucheniyu</w:t>
        </w:r>
        <w:r w:rsidRPr="00960C77">
          <w:rPr>
            <w:rStyle w:val="a7"/>
            <w:sz w:val="24"/>
            <w:szCs w:val="24"/>
          </w:rPr>
          <w:t>_</w:t>
        </w:r>
        <w:r w:rsidRPr="00960C77">
          <w:rPr>
            <w:rStyle w:val="a7"/>
            <w:sz w:val="24"/>
            <w:szCs w:val="24"/>
            <w:lang w:val="en-US"/>
          </w:rPr>
          <w:t>na</w:t>
        </w:r>
        <w:r w:rsidRPr="00960C77">
          <w:rPr>
            <w:rStyle w:val="a7"/>
            <w:sz w:val="24"/>
            <w:szCs w:val="24"/>
          </w:rPr>
          <w:t>_</w:t>
        </w:r>
        <w:r w:rsidRPr="00960C77">
          <w:rPr>
            <w:rStyle w:val="a7"/>
            <w:sz w:val="24"/>
            <w:szCs w:val="24"/>
            <w:lang w:val="en-US"/>
          </w:rPr>
          <w:t>latyshskom</w:t>
        </w:r>
        <w:r w:rsidRPr="00960C77">
          <w:rPr>
            <w:rStyle w:val="a7"/>
            <w:sz w:val="24"/>
            <w:szCs w:val="24"/>
          </w:rPr>
          <w:t>_</w:t>
        </w:r>
        <w:r w:rsidRPr="00960C77">
          <w:rPr>
            <w:rStyle w:val="a7"/>
            <w:sz w:val="24"/>
            <w:szCs w:val="24"/>
            <w:lang w:val="en-US"/>
          </w:rPr>
          <w:t>yazyke</w:t>
        </w:r>
      </w:hyperlink>
      <w:r>
        <w:rPr>
          <w:sz w:val="24"/>
          <w:szCs w:val="24"/>
        </w:rPr>
        <w:t xml:space="preserve"> (дата обращения 11.05.2018)</w:t>
      </w:r>
    </w:p>
  </w:footnote>
  <w:footnote w:id="153">
    <w:p w:rsidR="00E84C0E" w:rsidRPr="00F80F5F" w:rsidRDefault="00E84C0E" w:rsidP="002070F2">
      <w:pPr>
        <w:pStyle w:val="ae"/>
        <w:spacing w:after="100"/>
        <w:rPr>
          <w:sz w:val="24"/>
          <w:szCs w:val="24"/>
        </w:rPr>
      </w:pPr>
      <w:r w:rsidRPr="00F80F5F">
        <w:rPr>
          <w:rStyle w:val="af0"/>
          <w:sz w:val="24"/>
          <w:szCs w:val="24"/>
        </w:rPr>
        <w:footnoteRef/>
      </w:r>
      <w:r w:rsidRPr="00F80F5F">
        <w:rPr>
          <w:sz w:val="24"/>
          <w:szCs w:val="24"/>
        </w:rPr>
        <w:t xml:space="preserve"> Saeimā beidzot sāk virzīt grozījumus par mācībām valsts valodā // </w:t>
      </w:r>
      <w:r w:rsidRPr="00F80F5F">
        <w:rPr>
          <w:sz w:val="24"/>
          <w:szCs w:val="24"/>
          <w:lang w:val="de-DE"/>
        </w:rPr>
        <w:t>Tvnet</w:t>
      </w:r>
      <w:r w:rsidRPr="00F80F5F">
        <w:rPr>
          <w:sz w:val="24"/>
          <w:szCs w:val="24"/>
        </w:rPr>
        <w:t xml:space="preserve"> от </w:t>
      </w:r>
      <w:r>
        <w:rPr>
          <w:sz w:val="24"/>
          <w:szCs w:val="24"/>
        </w:rPr>
        <w:t>08</w:t>
      </w:r>
      <w:r w:rsidRPr="00F80F5F">
        <w:rPr>
          <w:sz w:val="24"/>
          <w:szCs w:val="24"/>
        </w:rPr>
        <w:t xml:space="preserve"> </w:t>
      </w:r>
      <w:r>
        <w:rPr>
          <w:sz w:val="24"/>
          <w:szCs w:val="24"/>
        </w:rPr>
        <w:t>сентября</w:t>
      </w:r>
      <w:r w:rsidRPr="00F80F5F">
        <w:rPr>
          <w:sz w:val="24"/>
          <w:szCs w:val="24"/>
        </w:rPr>
        <w:t xml:space="preserve"> 2017 [Электронный ресурс]. </w:t>
      </w:r>
      <w:r w:rsidRPr="00F80F5F">
        <w:rPr>
          <w:sz w:val="24"/>
          <w:szCs w:val="24"/>
          <w:lang w:val="en-US"/>
        </w:rPr>
        <w:t>URL</w:t>
      </w:r>
      <w:r w:rsidRPr="00F80F5F">
        <w:rPr>
          <w:sz w:val="24"/>
          <w:szCs w:val="24"/>
        </w:rPr>
        <w:t xml:space="preserve">: </w:t>
      </w:r>
      <w:hyperlink r:id="rId94" w:history="1">
        <w:r w:rsidRPr="00E6198E">
          <w:rPr>
            <w:rStyle w:val="a7"/>
            <w:sz w:val="24"/>
            <w:szCs w:val="24"/>
          </w:rPr>
          <w:t>http://www.tvnet.lv/zinas/latvija/772418-saeima_beidzot_sak_virzit_grozijumus_par_macibam_valsts_valoda</w:t>
        </w:r>
      </w:hyperlink>
      <w:r>
        <w:rPr>
          <w:sz w:val="24"/>
          <w:szCs w:val="24"/>
        </w:rPr>
        <w:t xml:space="preserve"> </w:t>
      </w:r>
      <w:r w:rsidRPr="00F80F5F">
        <w:rPr>
          <w:sz w:val="24"/>
          <w:szCs w:val="24"/>
        </w:rPr>
        <w:t>(дата обращения 11.05.2018)</w:t>
      </w:r>
    </w:p>
  </w:footnote>
  <w:footnote w:id="154">
    <w:p w:rsidR="00E84C0E" w:rsidRPr="007B1C06" w:rsidRDefault="00E84C0E" w:rsidP="007B1C06">
      <w:pPr>
        <w:pStyle w:val="ae"/>
        <w:spacing w:after="100"/>
        <w:rPr>
          <w:sz w:val="24"/>
          <w:szCs w:val="24"/>
        </w:rPr>
      </w:pPr>
      <w:r w:rsidRPr="007B1C06">
        <w:rPr>
          <w:rStyle w:val="af0"/>
          <w:sz w:val="24"/>
          <w:szCs w:val="24"/>
        </w:rPr>
        <w:footnoteRef/>
      </w:r>
      <w:r w:rsidRPr="007B1C06">
        <w:rPr>
          <w:sz w:val="24"/>
          <w:szCs w:val="24"/>
        </w:rPr>
        <w:t xml:space="preserve"> В Латвии составили инструкцию по распознаванию шпионов // </w:t>
      </w:r>
      <w:r w:rsidRPr="007B1C06">
        <w:rPr>
          <w:sz w:val="24"/>
          <w:szCs w:val="24"/>
          <w:lang w:val="de-DE"/>
        </w:rPr>
        <w:t>Tvnet</w:t>
      </w:r>
      <w:r w:rsidRPr="007B1C06">
        <w:rPr>
          <w:sz w:val="24"/>
          <w:szCs w:val="24"/>
        </w:rPr>
        <w:t xml:space="preserve"> от 17 сентября 2017 [Электронный ресурс]. </w:t>
      </w:r>
      <w:r w:rsidRPr="007B1C06">
        <w:rPr>
          <w:sz w:val="24"/>
          <w:szCs w:val="24"/>
          <w:lang w:val="en-US"/>
        </w:rPr>
        <w:t>URL</w:t>
      </w:r>
      <w:r w:rsidRPr="007B1C06">
        <w:rPr>
          <w:sz w:val="24"/>
          <w:szCs w:val="24"/>
        </w:rPr>
        <w:t xml:space="preserve">: </w:t>
      </w:r>
      <w:hyperlink r:id="rId95" w:history="1">
        <w:r w:rsidRPr="007B1C06">
          <w:rPr>
            <w:rStyle w:val="a7"/>
            <w:sz w:val="24"/>
            <w:szCs w:val="24"/>
          </w:rPr>
          <w:t>http://rus.tvnet.lv/novosti/politika/371202-v_latvii_sostavili_instruktsiyu_po_raspoznavaniyu_shpionov</w:t>
        </w:r>
      </w:hyperlink>
      <w:r w:rsidRPr="007B1C06">
        <w:rPr>
          <w:sz w:val="24"/>
          <w:szCs w:val="24"/>
        </w:rPr>
        <w:t xml:space="preserve"> (дата обращения 11.05.2018)</w:t>
      </w:r>
    </w:p>
  </w:footnote>
  <w:footnote w:id="155">
    <w:p w:rsidR="00E84C0E" w:rsidRDefault="00E84C0E" w:rsidP="007B1C06">
      <w:pPr>
        <w:pStyle w:val="ae"/>
        <w:spacing w:after="100"/>
      </w:pPr>
      <w:r w:rsidRPr="007B1C06">
        <w:rPr>
          <w:rStyle w:val="af0"/>
          <w:sz w:val="24"/>
          <w:szCs w:val="24"/>
        </w:rPr>
        <w:footnoteRef/>
      </w:r>
      <w:r w:rsidRPr="007B1C06">
        <w:rPr>
          <w:sz w:val="24"/>
          <w:szCs w:val="24"/>
        </w:rPr>
        <w:t xml:space="preserve"> В случае войны каждый должен будет помочь стране // </w:t>
      </w:r>
      <w:r w:rsidRPr="007B1C06">
        <w:rPr>
          <w:sz w:val="24"/>
          <w:szCs w:val="24"/>
          <w:lang w:val="de-DE"/>
        </w:rPr>
        <w:t>Tvnet</w:t>
      </w:r>
      <w:r w:rsidRPr="007B1C06">
        <w:rPr>
          <w:sz w:val="24"/>
          <w:szCs w:val="24"/>
        </w:rPr>
        <w:t xml:space="preserve"> от 06 января 2018 [Электронный ресурс]. </w:t>
      </w:r>
      <w:r w:rsidRPr="007B1C06">
        <w:rPr>
          <w:sz w:val="24"/>
          <w:szCs w:val="24"/>
          <w:lang w:val="en-US"/>
        </w:rPr>
        <w:t>URL</w:t>
      </w:r>
      <w:r w:rsidRPr="007B1C06">
        <w:rPr>
          <w:sz w:val="24"/>
          <w:szCs w:val="24"/>
        </w:rPr>
        <w:t xml:space="preserve">: </w:t>
      </w:r>
      <w:hyperlink r:id="rId96" w:history="1">
        <w:r w:rsidRPr="007B1C06">
          <w:rPr>
            <w:rStyle w:val="a7"/>
            <w:sz w:val="24"/>
            <w:szCs w:val="24"/>
          </w:rPr>
          <w:t>http://rus.tvnet.lv/novosti/politika/380313-v_sluchae_voyny_kazhdyy_dolzhen_budet_pomoch_strane</w:t>
        </w:r>
      </w:hyperlink>
      <w:r w:rsidRPr="007B1C06">
        <w:rPr>
          <w:sz w:val="24"/>
          <w:szCs w:val="24"/>
        </w:rPr>
        <w:t xml:space="preserve"> (дата обращения 11.05.2018)</w:t>
      </w:r>
    </w:p>
  </w:footnote>
  <w:footnote w:id="156">
    <w:p w:rsidR="00E84C0E" w:rsidRPr="00BB7980" w:rsidRDefault="00E84C0E" w:rsidP="00BB7980">
      <w:pPr>
        <w:pStyle w:val="ae"/>
        <w:spacing w:after="100"/>
        <w:rPr>
          <w:sz w:val="24"/>
          <w:szCs w:val="24"/>
        </w:rPr>
      </w:pPr>
      <w:r w:rsidRPr="002A17FE">
        <w:rPr>
          <w:rStyle w:val="af0"/>
          <w:sz w:val="24"/>
          <w:szCs w:val="24"/>
        </w:rPr>
        <w:footnoteRef/>
      </w:r>
      <w:r w:rsidRPr="002A17FE">
        <w:rPr>
          <w:sz w:val="24"/>
          <w:szCs w:val="24"/>
        </w:rPr>
        <w:t xml:space="preserve"> После перестройки эстрада в Межапарке зазвучит еще лучше!  // Jauns от 01 января </w:t>
      </w:r>
      <w:r w:rsidRPr="00BB7980">
        <w:rPr>
          <w:sz w:val="24"/>
          <w:szCs w:val="24"/>
        </w:rPr>
        <w:t xml:space="preserve">2018 [Электронный ресурс]. </w:t>
      </w:r>
      <w:r w:rsidRPr="00BB7980">
        <w:rPr>
          <w:sz w:val="24"/>
          <w:szCs w:val="24"/>
          <w:lang w:val="en-US"/>
        </w:rPr>
        <w:t>URL</w:t>
      </w:r>
      <w:r w:rsidRPr="00BB7980">
        <w:rPr>
          <w:sz w:val="24"/>
          <w:szCs w:val="24"/>
        </w:rPr>
        <w:t xml:space="preserve">: </w:t>
      </w:r>
      <w:hyperlink r:id="rId97" w:history="1">
        <w:r w:rsidRPr="00BB7980">
          <w:rPr>
            <w:rStyle w:val="a7"/>
            <w:sz w:val="24"/>
            <w:szCs w:val="24"/>
          </w:rPr>
          <w:t>http://rus.jauns.lv/raksts/aktualno/265029-posle-perestroyki-estrada-v-mezhaparke-zazvuchit-eshche-luchshe</w:t>
        </w:r>
      </w:hyperlink>
      <w:r w:rsidRPr="00BB7980">
        <w:rPr>
          <w:sz w:val="24"/>
          <w:szCs w:val="24"/>
        </w:rPr>
        <w:t xml:space="preserve"> (дата обращения 13.05.2018)</w:t>
      </w:r>
    </w:p>
  </w:footnote>
  <w:footnote w:id="157">
    <w:p w:rsidR="00E84C0E" w:rsidRPr="00BB7980" w:rsidRDefault="00E84C0E" w:rsidP="00BB7980">
      <w:pPr>
        <w:pStyle w:val="ae"/>
        <w:spacing w:after="100"/>
        <w:rPr>
          <w:sz w:val="24"/>
          <w:szCs w:val="24"/>
        </w:rPr>
      </w:pPr>
      <w:r w:rsidRPr="00BB7980">
        <w:rPr>
          <w:rStyle w:val="af0"/>
          <w:sz w:val="24"/>
          <w:szCs w:val="24"/>
        </w:rPr>
        <w:footnoteRef/>
      </w:r>
      <w:r w:rsidRPr="00BB7980">
        <w:rPr>
          <w:sz w:val="24"/>
          <w:szCs w:val="24"/>
        </w:rPr>
        <w:t xml:space="preserve"> Что можно успеть, ожидая лета? // </w:t>
      </w:r>
      <w:r w:rsidRPr="00BB7980">
        <w:rPr>
          <w:sz w:val="24"/>
          <w:szCs w:val="24"/>
          <w:lang w:val="de-DE"/>
        </w:rPr>
        <w:t>Delfi</w:t>
      </w:r>
      <w:r w:rsidRPr="00BB7980">
        <w:rPr>
          <w:sz w:val="24"/>
          <w:szCs w:val="24"/>
        </w:rPr>
        <w:t xml:space="preserve"> от 21 марта 2018 [Электронный ресурс]. </w:t>
      </w:r>
      <w:r w:rsidRPr="00BB7980">
        <w:rPr>
          <w:sz w:val="24"/>
          <w:szCs w:val="24"/>
          <w:lang w:val="en-US"/>
        </w:rPr>
        <w:t>URL</w:t>
      </w:r>
      <w:r w:rsidRPr="00BB7980">
        <w:rPr>
          <w:sz w:val="24"/>
          <w:szCs w:val="24"/>
        </w:rPr>
        <w:t xml:space="preserve">: </w:t>
      </w:r>
      <w:hyperlink r:id="rId98" w:history="1">
        <w:r w:rsidRPr="00BB7980">
          <w:rPr>
            <w:rStyle w:val="a7"/>
            <w:sz w:val="24"/>
            <w:szCs w:val="24"/>
          </w:rPr>
          <w:t>http://rus.delfi.lv/news/daily/commercials/chto-mozhno-uspet-ozhidaya-leta.d?id=49856269</w:t>
        </w:r>
      </w:hyperlink>
      <w:r w:rsidRPr="00BB7980">
        <w:rPr>
          <w:sz w:val="24"/>
          <w:szCs w:val="24"/>
        </w:rPr>
        <w:t xml:space="preserve"> (дата обращения 13.05.2018)</w:t>
      </w:r>
    </w:p>
  </w:footnote>
  <w:footnote w:id="158">
    <w:p w:rsidR="00E84C0E" w:rsidRPr="00BB7980" w:rsidRDefault="00E84C0E" w:rsidP="00DB543C">
      <w:pPr>
        <w:pStyle w:val="ae"/>
        <w:spacing w:after="100"/>
        <w:rPr>
          <w:sz w:val="24"/>
          <w:szCs w:val="24"/>
        </w:rPr>
      </w:pPr>
      <w:r w:rsidRPr="00BB7980">
        <w:rPr>
          <w:rStyle w:val="af0"/>
          <w:sz w:val="24"/>
          <w:szCs w:val="24"/>
        </w:rPr>
        <w:footnoteRef/>
      </w:r>
      <w:r w:rsidRPr="00BB7980">
        <w:rPr>
          <w:sz w:val="24"/>
          <w:szCs w:val="24"/>
        </w:rPr>
        <w:t xml:space="preserve"> Праздник песни и танца: за первый час продали более 12 500 билетов // </w:t>
      </w:r>
      <w:r w:rsidRPr="00BB7980">
        <w:rPr>
          <w:sz w:val="24"/>
          <w:szCs w:val="24"/>
          <w:lang w:val="de-DE"/>
        </w:rPr>
        <w:t>Tvnet</w:t>
      </w:r>
      <w:r w:rsidRPr="00BB7980">
        <w:rPr>
          <w:sz w:val="24"/>
          <w:szCs w:val="24"/>
        </w:rPr>
        <w:t xml:space="preserve"> от 03 марта 2018 [Электронный ресурс]. </w:t>
      </w:r>
      <w:r w:rsidRPr="00BB7980">
        <w:rPr>
          <w:sz w:val="24"/>
          <w:szCs w:val="24"/>
          <w:lang w:val="en-US"/>
        </w:rPr>
        <w:t>URL</w:t>
      </w:r>
      <w:r w:rsidRPr="00BB7980">
        <w:rPr>
          <w:sz w:val="24"/>
          <w:szCs w:val="24"/>
        </w:rPr>
        <w:t xml:space="preserve">: </w:t>
      </w:r>
      <w:hyperlink r:id="rId99" w:history="1">
        <w:r w:rsidRPr="00BB7980">
          <w:rPr>
            <w:rStyle w:val="a7"/>
            <w:sz w:val="24"/>
            <w:szCs w:val="24"/>
          </w:rPr>
          <w:t>http://rus.tvnet.lv/novosti/obschjestvo/384795-prazdnik_pesni_i_tantsa_za_pervyy_chas_prodali_bolee_12_500_biletov</w:t>
        </w:r>
      </w:hyperlink>
      <w:r w:rsidRPr="00BB7980">
        <w:rPr>
          <w:sz w:val="24"/>
          <w:szCs w:val="24"/>
        </w:rPr>
        <w:t xml:space="preserve"> (дата обращения 13.05.2018)</w:t>
      </w:r>
    </w:p>
  </w:footnote>
  <w:footnote w:id="159">
    <w:p w:rsidR="00E84C0E" w:rsidRPr="009E1EBB" w:rsidRDefault="00E84C0E" w:rsidP="00DB543C">
      <w:pPr>
        <w:pStyle w:val="ae"/>
        <w:spacing w:after="100"/>
        <w:rPr>
          <w:sz w:val="24"/>
          <w:szCs w:val="24"/>
        </w:rPr>
      </w:pPr>
      <w:r w:rsidRPr="009E1EBB">
        <w:rPr>
          <w:rStyle w:val="af0"/>
          <w:sz w:val="24"/>
          <w:szCs w:val="24"/>
        </w:rPr>
        <w:footnoteRef/>
      </w:r>
      <w:r w:rsidRPr="009E1EBB">
        <w:rPr>
          <w:sz w:val="24"/>
          <w:szCs w:val="24"/>
        </w:rPr>
        <w:t xml:space="preserve"> Началась продажа билетов на Праздник песни: в Риге сотни человек стоят в очередях // </w:t>
      </w:r>
      <w:r w:rsidRPr="009E1EBB">
        <w:rPr>
          <w:sz w:val="24"/>
          <w:szCs w:val="24"/>
          <w:lang w:val="de-DE"/>
        </w:rPr>
        <w:t>Delfi</w:t>
      </w:r>
      <w:r w:rsidRPr="009E1EBB">
        <w:rPr>
          <w:sz w:val="24"/>
          <w:szCs w:val="24"/>
        </w:rPr>
        <w:t xml:space="preserve"> от 03 марта 2018 [Электронный ресурс]. </w:t>
      </w:r>
      <w:r w:rsidRPr="009E1EBB">
        <w:rPr>
          <w:sz w:val="24"/>
          <w:szCs w:val="24"/>
          <w:lang w:val="en-US"/>
        </w:rPr>
        <w:t>URL</w:t>
      </w:r>
      <w:r w:rsidRPr="009E1EBB">
        <w:rPr>
          <w:sz w:val="24"/>
          <w:szCs w:val="24"/>
        </w:rPr>
        <w:t xml:space="preserve">: </w:t>
      </w:r>
      <w:hyperlink r:id="rId100" w:history="1">
        <w:r w:rsidRPr="009E1EBB">
          <w:rPr>
            <w:rStyle w:val="a7"/>
            <w:sz w:val="24"/>
            <w:szCs w:val="24"/>
          </w:rPr>
          <w:t>http://rus.delfi.lv/news/daily/latvia/nachalas-prodazha-biletov-na-prazdnik-pesni-v-rige-sotni-chelovek-stoyat-v-ocheredyah.d?id=49802579</w:t>
        </w:r>
      </w:hyperlink>
      <w:r w:rsidRPr="009E1EBB">
        <w:rPr>
          <w:sz w:val="24"/>
          <w:szCs w:val="24"/>
        </w:rPr>
        <w:t xml:space="preserve"> (дата обращения 13.05.2018)</w:t>
      </w:r>
    </w:p>
  </w:footnote>
  <w:footnote w:id="160">
    <w:p w:rsidR="00E84C0E" w:rsidRDefault="00E84C0E" w:rsidP="00DB543C">
      <w:pPr>
        <w:pStyle w:val="ae"/>
        <w:spacing w:after="100"/>
      </w:pPr>
      <w:r w:rsidRPr="009E1EBB">
        <w:rPr>
          <w:rStyle w:val="af0"/>
          <w:sz w:val="24"/>
          <w:szCs w:val="24"/>
        </w:rPr>
        <w:footnoteRef/>
      </w:r>
      <w:r w:rsidRPr="009E1EBB">
        <w:rPr>
          <w:sz w:val="24"/>
          <w:szCs w:val="24"/>
        </w:rPr>
        <w:t xml:space="preserve"> 95 000 билетов и 18 часов в очереди. 8 чисел, которые объясняют все о главном культурном событии в Латвии // </w:t>
      </w:r>
      <w:r w:rsidRPr="009E1EBB">
        <w:rPr>
          <w:sz w:val="24"/>
          <w:szCs w:val="24"/>
          <w:lang w:val="de-DE"/>
        </w:rPr>
        <w:t>Delfi</w:t>
      </w:r>
      <w:r w:rsidRPr="009E1EBB">
        <w:rPr>
          <w:sz w:val="24"/>
          <w:szCs w:val="24"/>
        </w:rPr>
        <w:t xml:space="preserve"> от 03 марта 2018 [Электронный ресурс]. </w:t>
      </w:r>
      <w:r w:rsidRPr="009E1EBB">
        <w:rPr>
          <w:sz w:val="24"/>
          <w:szCs w:val="24"/>
          <w:lang w:val="en-US"/>
        </w:rPr>
        <w:t>URL</w:t>
      </w:r>
      <w:r w:rsidRPr="009E1EBB">
        <w:rPr>
          <w:sz w:val="24"/>
          <w:szCs w:val="24"/>
        </w:rPr>
        <w:t xml:space="preserve">: </w:t>
      </w:r>
      <w:hyperlink r:id="rId101" w:history="1">
        <w:r w:rsidRPr="00E6198E">
          <w:rPr>
            <w:rStyle w:val="a7"/>
            <w:sz w:val="24"/>
            <w:szCs w:val="24"/>
          </w:rPr>
          <w:t>http://rus.delfi.lv/news/daily/latvia/95-000-biletov-i-18-chasov-v-ocheredi-8-chisel-kotorye-obyasnyayut-vse-o-glavnom-kulturnom-sobytii-v-latvii.d?id=49803043</w:t>
        </w:r>
      </w:hyperlink>
      <w:r>
        <w:rPr>
          <w:sz w:val="24"/>
          <w:szCs w:val="24"/>
        </w:rPr>
        <w:t xml:space="preserve"> </w:t>
      </w:r>
      <w:r w:rsidRPr="009E1EBB">
        <w:rPr>
          <w:sz w:val="24"/>
          <w:szCs w:val="24"/>
        </w:rPr>
        <w:t>(дата обращения 13.05.2018)</w:t>
      </w:r>
    </w:p>
  </w:footnote>
  <w:footnote w:id="161">
    <w:p w:rsidR="00E84C0E" w:rsidRDefault="00E84C0E" w:rsidP="00DB543C">
      <w:pPr>
        <w:pStyle w:val="ae"/>
        <w:spacing w:after="100"/>
      </w:pPr>
      <w:r>
        <w:rPr>
          <w:rStyle w:val="af0"/>
        </w:rPr>
        <w:footnoteRef/>
      </w:r>
      <w:r>
        <w:t xml:space="preserve"> </w:t>
      </w:r>
      <w:r w:rsidRPr="00F526B1">
        <w:rPr>
          <w:sz w:val="24"/>
          <w:szCs w:val="24"/>
        </w:rPr>
        <w:t>Aicina pieteikties Dziesmu un deju svētku brīvprātīgos</w:t>
      </w:r>
      <w:r w:rsidRPr="009E1EBB">
        <w:rPr>
          <w:sz w:val="24"/>
          <w:szCs w:val="24"/>
        </w:rPr>
        <w:t xml:space="preserve"> // </w:t>
      </w:r>
      <w:r w:rsidRPr="009E1EBB">
        <w:rPr>
          <w:sz w:val="24"/>
          <w:szCs w:val="24"/>
          <w:lang w:val="de-DE"/>
        </w:rPr>
        <w:t>Delfi</w:t>
      </w:r>
      <w:r w:rsidRPr="009E1EBB">
        <w:rPr>
          <w:sz w:val="24"/>
          <w:szCs w:val="24"/>
        </w:rPr>
        <w:t xml:space="preserve"> от 03 </w:t>
      </w:r>
      <w:r>
        <w:rPr>
          <w:sz w:val="24"/>
          <w:szCs w:val="24"/>
        </w:rPr>
        <w:t>апреля</w:t>
      </w:r>
      <w:r w:rsidRPr="009E1EBB">
        <w:rPr>
          <w:sz w:val="24"/>
          <w:szCs w:val="24"/>
        </w:rPr>
        <w:t xml:space="preserve"> 2018 [Электронный ресурс]. </w:t>
      </w:r>
      <w:r w:rsidRPr="009E1EBB">
        <w:rPr>
          <w:sz w:val="24"/>
          <w:szCs w:val="24"/>
          <w:lang w:val="en-US"/>
        </w:rPr>
        <w:t>URL</w:t>
      </w:r>
      <w:r w:rsidRPr="009E1EBB">
        <w:rPr>
          <w:sz w:val="24"/>
          <w:szCs w:val="24"/>
        </w:rPr>
        <w:t xml:space="preserve">: </w:t>
      </w:r>
      <w:hyperlink r:id="rId102" w:history="1">
        <w:r w:rsidRPr="00E6198E">
          <w:rPr>
            <w:rStyle w:val="a7"/>
            <w:sz w:val="24"/>
            <w:szCs w:val="24"/>
          </w:rPr>
          <w:t>http://www.delfi.lv/kultura/news/culturenvironment/aicina-pieteikties-dziesmu-un-deju-svetku-brivpratigos.d?id=49900843</w:t>
        </w:r>
      </w:hyperlink>
      <w:r>
        <w:rPr>
          <w:sz w:val="24"/>
          <w:szCs w:val="24"/>
        </w:rPr>
        <w:t xml:space="preserve"> </w:t>
      </w:r>
      <w:r w:rsidRPr="009E1EBB">
        <w:rPr>
          <w:sz w:val="24"/>
          <w:szCs w:val="24"/>
        </w:rPr>
        <w:t>(дата обращения 13.05.2018)</w:t>
      </w:r>
    </w:p>
  </w:footnote>
  <w:footnote w:id="162">
    <w:p w:rsidR="00E84C0E" w:rsidRPr="005D0615" w:rsidRDefault="00E84C0E" w:rsidP="00DB543C">
      <w:pPr>
        <w:pStyle w:val="ae"/>
        <w:spacing w:after="100"/>
        <w:rPr>
          <w:sz w:val="24"/>
          <w:szCs w:val="24"/>
        </w:rPr>
      </w:pPr>
      <w:r w:rsidRPr="00DF76DF">
        <w:rPr>
          <w:rStyle w:val="af0"/>
          <w:sz w:val="24"/>
          <w:szCs w:val="24"/>
        </w:rPr>
        <w:footnoteRef/>
      </w:r>
      <w:r w:rsidRPr="00DF76DF">
        <w:rPr>
          <w:sz w:val="24"/>
          <w:szCs w:val="24"/>
        </w:rPr>
        <w:t xml:space="preserve"> Publiskais pārskats par Tieslietu ministrijā iesniegtajiem reliģisko organizāciju pārskatiem par darbību 2013.gadā // Latvijas Republikas Tieslietu ministra</w:t>
      </w:r>
      <w:r>
        <w:rPr>
          <w:sz w:val="24"/>
          <w:szCs w:val="24"/>
        </w:rPr>
        <w:t xml:space="preserve">, 2014 </w:t>
      </w:r>
      <w:r w:rsidRPr="00DF76DF">
        <w:rPr>
          <w:sz w:val="24"/>
          <w:szCs w:val="24"/>
        </w:rPr>
        <w:t xml:space="preserve">[Электронный ресурс]. </w:t>
      </w:r>
      <w:r w:rsidRPr="00DF76DF">
        <w:rPr>
          <w:sz w:val="24"/>
          <w:szCs w:val="24"/>
          <w:lang w:val="en-US"/>
        </w:rPr>
        <w:t>URL</w:t>
      </w:r>
      <w:r w:rsidRPr="005D0615">
        <w:rPr>
          <w:sz w:val="24"/>
          <w:szCs w:val="24"/>
        </w:rPr>
        <w:t xml:space="preserve">: </w:t>
      </w:r>
      <w:hyperlink r:id="rId103" w:history="1">
        <w:r w:rsidRPr="00FC6F15">
          <w:rPr>
            <w:rStyle w:val="a7"/>
            <w:sz w:val="24"/>
            <w:szCs w:val="24"/>
            <w:lang w:val="en-US"/>
          </w:rPr>
          <w:t>https</w:t>
        </w:r>
        <w:r w:rsidRPr="00FC6F15">
          <w:rPr>
            <w:rStyle w:val="a7"/>
            <w:sz w:val="24"/>
            <w:szCs w:val="24"/>
          </w:rPr>
          <w:t>://</w:t>
        </w:r>
        <w:r w:rsidRPr="00FC6F15">
          <w:rPr>
            <w:rStyle w:val="a7"/>
            <w:sz w:val="24"/>
            <w:szCs w:val="24"/>
            <w:lang w:val="en-US"/>
          </w:rPr>
          <w:t>www</w:t>
        </w:r>
        <w:r w:rsidRPr="00FC6F15">
          <w:rPr>
            <w:rStyle w:val="a7"/>
            <w:sz w:val="24"/>
            <w:szCs w:val="24"/>
          </w:rPr>
          <w:t>.</w:t>
        </w:r>
        <w:r w:rsidRPr="00FC6F15">
          <w:rPr>
            <w:rStyle w:val="a7"/>
            <w:sz w:val="24"/>
            <w:szCs w:val="24"/>
            <w:lang w:val="en-US"/>
          </w:rPr>
          <w:t>tm</w:t>
        </w:r>
        <w:r w:rsidRPr="00FC6F15">
          <w:rPr>
            <w:rStyle w:val="a7"/>
            <w:sz w:val="24"/>
            <w:szCs w:val="24"/>
          </w:rPr>
          <w:t>.</w:t>
        </w:r>
        <w:r w:rsidRPr="00FC6F15">
          <w:rPr>
            <w:rStyle w:val="a7"/>
            <w:sz w:val="24"/>
            <w:szCs w:val="24"/>
            <w:lang w:val="en-US"/>
          </w:rPr>
          <w:t>gov</w:t>
        </w:r>
        <w:r w:rsidRPr="00FC6F15">
          <w:rPr>
            <w:rStyle w:val="a7"/>
            <w:sz w:val="24"/>
            <w:szCs w:val="24"/>
          </w:rPr>
          <w:t>.</w:t>
        </w:r>
        <w:r w:rsidRPr="00FC6F15">
          <w:rPr>
            <w:rStyle w:val="a7"/>
            <w:sz w:val="24"/>
            <w:szCs w:val="24"/>
            <w:lang w:val="en-US"/>
          </w:rPr>
          <w:t>lv</w:t>
        </w:r>
        <w:r w:rsidRPr="00FC6F15">
          <w:rPr>
            <w:rStyle w:val="a7"/>
            <w:sz w:val="24"/>
            <w:szCs w:val="24"/>
          </w:rPr>
          <w:t>/</w:t>
        </w:r>
        <w:r w:rsidRPr="00FC6F15">
          <w:rPr>
            <w:rStyle w:val="a7"/>
            <w:sz w:val="24"/>
            <w:szCs w:val="24"/>
            <w:lang w:val="en-US"/>
          </w:rPr>
          <w:t>lv</w:t>
        </w:r>
        <w:r w:rsidRPr="00FC6F15">
          <w:rPr>
            <w:rStyle w:val="a7"/>
            <w:sz w:val="24"/>
            <w:szCs w:val="24"/>
          </w:rPr>
          <w:t>/</w:t>
        </w:r>
        <w:r w:rsidRPr="00FC6F15">
          <w:rPr>
            <w:rStyle w:val="a7"/>
            <w:sz w:val="24"/>
            <w:szCs w:val="24"/>
            <w:lang w:val="en-US"/>
          </w:rPr>
          <w:t>cits</w:t>
        </w:r>
        <w:r w:rsidRPr="00FC6F15">
          <w:rPr>
            <w:rStyle w:val="a7"/>
            <w:sz w:val="24"/>
            <w:szCs w:val="24"/>
          </w:rPr>
          <w:t>/</w:t>
        </w:r>
        <w:r w:rsidRPr="00FC6F15">
          <w:rPr>
            <w:rStyle w:val="a7"/>
            <w:sz w:val="24"/>
            <w:szCs w:val="24"/>
            <w:lang w:val="en-US"/>
          </w:rPr>
          <w:t>publiskais</w:t>
        </w:r>
        <w:r w:rsidRPr="00FC6F15">
          <w:rPr>
            <w:rStyle w:val="a7"/>
            <w:sz w:val="24"/>
            <w:szCs w:val="24"/>
          </w:rPr>
          <w:t>-</w:t>
        </w:r>
        <w:r w:rsidRPr="00FC6F15">
          <w:rPr>
            <w:rStyle w:val="a7"/>
            <w:sz w:val="24"/>
            <w:szCs w:val="24"/>
            <w:lang w:val="en-US"/>
          </w:rPr>
          <w:t>parskats</w:t>
        </w:r>
        <w:r w:rsidRPr="00FC6F15">
          <w:rPr>
            <w:rStyle w:val="a7"/>
            <w:sz w:val="24"/>
            <w:szCs w:val="24"/>
          </w:rPr>
          <w:t>-</w:t>
        </w:r>
        <w:r w:rsidRPr="00FC6F15">
          <w:rPr>
            <w:rStyle w:val="a7"/>
            <w:sz w:val="24"/>
            <w:szCs w:val="24"/>
            <w:lang w:val="en-US"/>
          </w:rPr>
          <w:t>par</w:t>
        </w:r>
        <w:r w:rsidRPr="00FC6F15">
          <w:rPr>
            <w:rStyle w:val="a7"/>
            <w:sz w:val="24"/>
            <w:szCs w:val="24"/>
          </w:rPr>
          <w:t>-</w:t>
        </w:r>
        <w:r w:rsidRPr="00FC6F15">
          <w:rPr>
            <w:rStyle w:val="a7"/>
            <w:sz w:val="24"/>
            <w:szCs w:val="24"/>
            <w:lang w:val="en-US"/>
          </w:rPr>
          <w:t>tieslietu</w:t>
        </w:r>
        <w:r w:rsidRPr="00FC6F15">
          <w:rPr>
            <w:rStyle w:val="a7"/>
            <w:sz w:val="24"/>
            <w:szCs w:val="24"/>
          </w:rPr>
          <w:t>-</w:t>
        </w:r>
        <w:r w:rsidRPr="00FC6F15">
          <w:rPr>
            <w:rStyle w:val="a7"/>
            <w:sz w:val="24"/>
            <w:szCs w:val="24"/>
            <w:lang w:val="en-US"/>
          </w:rPr>
          <w:t>ministrija</w:t>
        </w:r>
        <w:r w:rsidRPr="00FC6F15">
          <w:rPr>
            <w:rStyle w:val="a7"/>
            <w:sz w:val="24"/>
            <w:szCs w:val="24"/>
          </w:rPr>
          <w:t>-</w:t>
        </w:r>
        <w:r w:rsidRPr="00FC6F15">
          <w:rPr>
            <w:rStyle w:val="a7"/>
            <w:sz w:val="24"/>
            <w:szCs w:val="24"/>
            <w:lang w:val="en-US"/>
          </w:rPr>
          <w:t>iesniegtajiem</w:t>
        </w:r>
        <w:r w:rsidRPr="00FC6F15">
          <w:rPr>
            <w:rStyle w:val="a7"/>
            <w:sz w:val="24"/>
            <w:szCs w:val="24"/>
          </w:rPr>
          <w:t>-</w:t>
        </w:r>
        <w:r w:rsidRPr="00FC6F15">
          <w:rPr>
            <w:rStyle w:val="a7"/>
            <w:sz w:val="24"/>
            <w:szCs w:val="24"/>
            <w:lang w:val="en-US"/>
          </w:rPr>
          <w:t>religisko</w:t>
        </w:r>
        <w:r w:rsidRPr="00FC6F15">
          <w:rPr>
            <w:rStyle w:val="a7"/>
            <w:sz w:val="24"/>
            <w:szCs w:val="24"/>
          </w:rPr>
          <w:t>-</w:t>
        </w:r>
        <w:r w:rsidRPr="00FC6F15">
          <w:rPr>
            <w:rStyle w:val="a7"/>
            <w:sz w:val="24"/>
            <w:szCs w:val="24"/>
            <w:lang w:val="en-US"/>
          </w:rPr>
          <w:t>organizaciju</w:t>
        </w:r>
        <w:r w:rsidRPr="00FC6F15">
          <w:rPr>
            <w:rStyle w:val="a7"/>
            <w:sz w:val="24"/>
            <w:szCs w:val="24"/>
          </w:rPr>
          <w:t>-</w:t>
        </w:r>
        <w:r w:rsidRPr="00FC6F15">
          <w:rPr>
            <w:rStyle w:val="a7"/>
            <w:sz w:val="24"/>
            <w:szCs w:val="24"/>
            <w:lang w:val="en-US"/>
          </w:rPr>
          <w:t>parskatiem</w:t>
        </w:r>
        <w:r w:rsidRPr="00FC6F15">
          <w:rPr>
            <w:rStyle w:val="a7"/>
            <w:sz w:val="24"/>
            <w:szCs w:val="24"/>
          </w:rPr>
          <w:t>-</w:t>
        </w:r>
        <w:r w:rsidRPr="00FC6F15">
          <w:rPr>
            <w:rStyle w:val="a7"/>
            <w:sz w:val="24"/>
            <w:szCs w:val="24"/>
            <w:lang w:val="en-US"/>
          </w:rPr>
          <w:t>par</w:t>
        </w:r>
        <w:r w:rsidRPr="00FC6F15">
          <w:rPr>
            <w:rStyle w:val="a7"/>
            <w:sz w:val="24"/>
            <w:szCs w:val="24"/>
          </w:rPr>
          <w:t>-</w:t>
        </w:r>
        <w:r w:rsidRPr="00FC6F15">
          <w:rPr>
            <w:rStyle w:val="a7"/>
            <w:sz w:val="24"/>
            <w:szCs w:val="24"/>
            <w:lang w:val="en-US"/>
          </w:rPr>
          <w:t>dar</w:t>
        </w:r>
      </w:hyperlink>
      <w:r>
        <w:rPr>
          <w:sz w:val="24"/>
          <w:szCs w:val="24"/>
        </w:rPr>
        <w:t xml:space="preserve"> </w:t>
      </w:r>
      <w:r w:rsidRPr="00DF76DF">
        <w:rPr>
          <w:sz w:val="24"/>
          <w:szCs w:val="24"/>
        </w:rPr>
        <w:t>(дата обращения 1</w:t>
      </w:r>
      <w:r>
        <w:rPr>
          <w:sz w:val="24"/>
          <w:szCs w:val="24"/>
        </w:rPr>
        <w:t>0</w:t>
      </w:r>
      <w:r w:rsidRPr="00DF76DF">
        <w:rPr>
          <w:sz w:val="24"/>
          <w:szCs w:val="24"/>
        </w:rPr>
        <w:t>.05.2018)</w:t>
      </w:r>
    </w:p>
  </w:footnote>
  <w:footnote w:id="163">
    <w:p w:rsidR="00E84C0E" w:rsidRPr="00DB543C" w:rsidRDefault="00E84C0E" w:rsidP="00DB543C">
      <w:pPr>
        <w:pStyle w:val="ae"/>
        <w:spacing w:after="100"/>
        <w:rPr>
          <w:sz w:val="24"/>
          <w:szCs w:val="24"/>
        </w:rPr>
      </w:pPr>
      <w:r w:rsidRPr="00DB543C">
        <w:rPr>
          <w:rStyle w:val="af0"/>
          <w:sz w:val="24"/>
          <w:szCs w:val="24"/>
        </w:rPr>
        <w:footnoteRef/>
      </w:r>
      <w:r w:rsidRPr="00DB543C">
        <w:rPr>
          <w:sz w:val="24"/>
          <w:szCs w:val="24"/>
        </w:rPr>
        <w:t xml:space="preserve"> Православные и староверы отмечают Пасху // </w:t>
      </w:r>
      <w:r w:rsidRPr="00DB543C">
        <w:rPr>
          <w:sz w:val="24"/>
          <w:szCs w:val="24"/>
          <w:lang w:val="de-DE"/>
        </w:rPr>
        <w:t>Delfi</w:t>
      </w:r>
      <w:r w:rsidRPr="00DB543C">
        <w:rPr>
          <w:sz w:val="24"/>
          <w:szCs w:val="24"/>
        </w:rPr>
        <w:t xml:space="preserve"> от 08 апреля 2018 [Электронный ресурс]. </w:t>
      </w:r>
      <w:r w:rsidRPr="00DB543C">
        <w:rPr>
          <w:sz w:val="24"/>
          <w:szCs w:val="24"/>
          <w:lang w:val="en-US"/>
        </w:rPr>
        <w:t>URL</w:t>
      </w:r>
      <w:r w:rsidRPr="00DB543C">
        <w:rPr>
          <w:sz w:val="24"/>
          <w:szCs w:val="24"/>
        </w:rPr>
        <w:t xml:space="preserve">: </w:t>
      </w:r>
      <w:hyperlink r:id="rId104" w:history="1">
        <w:r w:rsidRPr="00DB543C">
          <w:rPr>
            <w:rStyle w:val="a7"/>
            <w:sz w:val="24"/>
            <w:szCs w:val="24"/>
          </w:rPr>
          <w:t>http://rus.delfi.lv/news/daily/latvia/pravoslavnye-i-starovery-otmechayut-pashu.d?id=49917229&amp;all=true</w:t>
        </w:r>
      </w:hyperlink>
      <w:r w:rsidRPr="00DB543C">
        <w:rPr>
          <w:sz w:val="24"/>
          <w:szCs w:val="24"/>
        </w:rPr>
        <w:t xml:space="preserve"> (дата обращения 13.05.2018)</w:t>
      </w:r>
    </w:p>
  </w:footnote>
  <w:footnote w:id="164">
    <w:p w:rsidR="00E84C0E" w:rsidRPr="00DB543C" w:rsidRDefault="00E84C0E" w:rsidP="00DB543C">
      <w:pPr>
        <w:pStyle w:val="ae"/>
        <w:spacing w:after="100"/>
        <w:rPr>
          <w:sz w:val="24"/>
          <w:szCs w:val="24"/>
        </w:rPr>
      </w:pPr>
      <w:r w:rsidRPr="00DB543C">
        <w:rPr>
          <w:rStyle w:val="af0"/>
          <w:sz w:val="24"/>
          <w:szCs w:val="24"/>
        </w:rPr>
        <w:footnoteRef/>
      </w:r>
      <w:r w:rsidRPr="00DB543C">
        <w:rPr>
          <w:sz w:val="24"/>
          <w:szCs w:val="24"/>
        </w:rPr>
        <w:t xml:space="preserve"> ФОТО. Крещение: в Риге освящены воды Даугавы // </w:t>
      </w:r>
      <w:r w:rsidRPr="00DB543C">
        <w:rPr>
          <w:sz w:val="24"/>
          <w:szCs w:val="24"/>
          <w:lang w:val="de-DE"/>
        </w:rPr>
        <w:t>Delfi</w:t>
      </w:r>
      <w:r w:rsidRPr="00DB543C">
        <w:rPr>
          <w:sz w:val="24"/>
          <w:szCs w:val="24"/>
        </w:rPr>
        <w:t xml:space="preserve"> от 19 января 2018 [Электронный ресурс]. </w:t>
      </w:r>
      <w:r w:rsidRPr="00DB543C">
        <w:rPr>
          <w:sz w:val="24"/>
          <w:szCs w:val="24"/>
          <w:lang w:val="en-US"/>
        </w:rPr>
        <w:t>URL</w:t>
      </w:r>
      <w:r w:rsidRPr="00DB543C">
        <w:rPr>
          <w:sz w:val="24"/>
          <w:szCs w:val="24"/>
        </w:rPr>
        <w:t xml:space="preserve">: </w:t>
      </w:r>
      <w:hyperlink r:id="rId105" w:history="1">
        <w:r w:rsidRPr="00DB543C">
          <w:rPr>
            <w:rStyle w:val="a7"/>
            <w:sz w:val="24"/>
            <w:szCs w:val="24"/>
          </w:rPr>
          <w:t>http://rus.delfi.lv/news/daily/latvia/foto-kreschenie-v-rige-osvyascheny-vody-daugavy.d?id=49656325&amp;all=true</w:t>
        </w:r>
      </w:hyperlink>
      <w:r w:rsidRPr="00DB543C">
        <w:rPr>
          <w:sz w:val="24"/>
          <w:szCs w:val="24"/>
        </w:rPr>
        <w:t xml:space="preserve"> (дата обращения 13.05.2018)</w:t>
      </w:r>
    </w:p>
  </w:footnote>
  <w:footnote w:id="165">
    <w:p w:rsidR="00E84C0E" w:rsidRPr="00DB543C" w:rsidRDefault="00E84C0E" w:rsidP="00DB543C">
      <w:pPr>
        <w:pStyle w:val="ae"/>
        <w:spacing w:after="100"/>
        <w:rPr>
          <w:sz w:val="24"/>
          <w:szCs w:val="24"/>
        </w:rPr>
      </w:pPr>
      <w:r w:rsidRPr="00DB543C">
        <w:rPr>
          <w:rStyle w:val="af0"/>
          <w:sz w:val="24"/>
          <w:szCs w:val="24"/>
        </w:rPr>
        <w:footnoteRef/>
      </w:r>
      <w:r w:rsidRPr="00DB543C">
        <w:rPr>
          <w:sz w:val="24"/>
          <w:szCs w:val="24"/>
        </w:rPr>
        <w:t xml:space="preserve"> Rīgā iesvētīs Daugavas ūdeņus // </w:t>
      </w:r>
      <w:r w:rsidRPr="00DB543C">
        <w:rPr>
          <w:sz w:val="24"/>
          <w:szCs w:val="24"/>
          <w:lang w:val="de-DE"/>
        </w:rPr>
        <w:t>Tvnet</w:t>
      </w:r>
      <w:r w:rsidRPr="00DB543C">
        <w:rPr>
          <w:sz w:val="24"/>
          <w:szCs w:val="24"/>
        </w:rPr>
        <w:t xml:space="preserve"> от 18 января 2018 [Электронный ресурс]. </w:t>
      </w:r>
      <w:r w:rsidRPr="00DB543C">
        <w:rPr>
          <w:sz w:val="24"/>
          <w:szCs w:val="24"/>
          <w:lang w:val="en-US"/>
        </w:rPr>
        <w:t>URL</w:t>
      </w:r>
      <w:r w:rsidRPr="00DB543C">
        <w:rPr>
          <w:sz w:val="24"/>
          <w:szCs w:val="24"/>
        </w:rPr>
        <w:t xml:space="preserve">: </w:t>
      </w:r>
      <w:hyperlink r:id="rId106" w:history="1">
        <w:r w:rsidRPr="00DB543C">
          <w:rPr>
            <w:rStyle w:val="a7"/>
            <w:sz w:val="24"/>
            <w:szCs w:val="24"/>
          </w:rPr>
          <w:t>http://www.tvnet.lv/zinas/latvija/769559-riga_iesvetis_daugavas_udenus</w:t>
        </w:r>
      </w:hyperlink>
      <w:r w:rsidRPr="00DB543C">
        <w:rPr>
          <w:sz w:val="24"/>
          <w:szCs w:val="24"/>
        </w:rPr>
        <w:t xml:space="preserve"> (дата обращения 13.05.2018)</w:t>
      </w:r>
    </w:p>
  </w:footnote>
  <w:footnote w:id="166">
    <w:p w:rsidR="00E84C0E" w:rsidRPr="009E6C2C" w:rsidRDefault="00E84C0E" w:rsidP="00DB543C">
      <w:pPr>
        <w:pStyle w:val="ae"/>
        <w:spacing w:after="100"/>
        <w:rPr>
          <w:sz w:val="24"/>
          <w:szCs w:val="24"/>
        </w:rPr>
      </w:pPr>
      <w:r w:rsidRPr="00DB543C">
        <w:rPr>
          <w:rStyle w:val="af0"/>
          <w:sz w:val="24"/>
          <w:szCs w:val="24"/>
        </w:rPr>
        <w:footnoteRef/>
      </w:r>
      <w:r w:rsidRPr="00DB543C">
        <w:rPr>
          <w:sz w:val="24"/>
          <w:szCs w:val="24"/>
        </w:rPr>
        <w:t xml:space="preserve"> Почему 7 января не красный день календаря // </w:t>
      </w:r>
      <w:r w:rsidRPr="00DB543C">
        <w:rPr>
          <w:sz w:val="24"/>
          <w:szCs w:val="24"/>
          <w:lang w:val="de-DE"/>
        </w:rPr>
        <w:t>Delfi</w:t>
      </w:r>
      <w:r w:rsidRPr="00DB543C">
        <w:rPr>
          <w:sz w:val="24"/>
          <w:szCs w:val="24"/>
        </w:rPr>
        <w:t xml:space="preserve"> от 02 января 2018 [Электронный ресурс]. </w:t>
      </w:r>
      <w:r w:rsidRPr="00DB543C">
        <w:rPr>
          <w:sz w:val="24"/>
          <w:szCs w:val="24"/>
          <w:lang w:val="en-US"/>
        </w:rPr>
        <w:t>URL</w:t>
      </w:r>
      <w:r w:rsidRPr="00DB543C">
        <w:rPr>
          <w:sz w:val="24"/>
          <w:szCs w:val="24"/>
        </w:rPr>
        <w:t xml:space="preserve">: </w:t>
      </w:r>
      <w:hyperlink r:id="rId107" w:history="1">
        <w:r w:rsidRPr="00DB543C">
          <w:rPr>
            <w:rStyle w:val="a7"/>
            <w:sz w:val="24"/>
            <w:szCs w:val="24"/>
            <w:lang w:val="en-US"/>
          </w:rPr>
          <w:t>http</w:t>
        </w:r>
        <w:r w:rsidRPr="00DB543C">
          <w:rPr>
            <w:rStyle w:val="a7"/>
            <w:sz w:val="24"/>
            <w:szCs w:val="24"/>
          </w:rPr>
          <w:t>://</w:t>
        </w:r>
        <w:r w:rsidRPr="00DB543C">
          <w:rPr>
            <w:rStyle w:val="a7"/>
            <w:sz w:val="24"/>
            <w:szCs w:val="24"/>
            <w:lang w:val="en-US"/>
          </w:rPr>
          <w:t>rus</w:t>
        </w:r>
        <w:r w:rsidRPr="00DB543C">
          <w:rPr>
            <w:rStyle w:val="a7"/>
            <w:sz w:val="24"/>
            <w:szCs w:val="24"/>
          </w:rPr>
          <w:t>.</w:t>
        </w:r>
        <w:r w:rsidRPr="00DB543C">
          <w:rPr>
            <w:rStyle w:val="a7"/>
            <w:sz w:val="24"/>
            <w:szCs w:val="24"/>
            <w:lang w:val="en-US"/>
          </w:rPr>
          <w:t>tvnet</w:t>
        </w:r>
        <w:r w:rsidRPr="00DB543C">
          <w:rPr>
            <w:rStyle w:val="a7"/>
            <w:sz w:val="24"/>
            <w:szCs w:val="24"/>
          </w:rPr>
          <w:t>.</w:t>
        </w:r>
        <w:r w:rsidRPr="00DB543C">
          <w:rPr>
            <w:rStyle w:val="a7"/>
            <w:sz w:val="24"/>
            <w:szCs w:val="24"/>
            <w:lang w:val="en-US"/>
          </w:rPr>
          <w:t>lv</w:t>
        </w:r>
        <w:r w:rsidRPr="00DB543C">
          <w:rPr>
            <w:rStyle w:val="a7"/>
            <w:sz w:val="24"/>
            <w:szCs w:val="24"/>
          </w:rPr>
          <w:t>/</w:t>
        </w:r>
        <w:r w:rsidRPr="00DB543C">
          <w:rPr>
            <w:rStyle w:val="a7"/>
            <w:sz w:val="24"/>
            <w:szCs w:val="24"/>
            <w:lang w:val="en-US"/>
          </w:rPr>
          <w:t>novosti</w:t>
        </w:r>
        <w:r w:rsidRPr="00DB543C">
          <w:rPr>
            <w:rStyle w:val="a7"/>
            <w:sz w:val="24"/>
            <w:szCs w:val="24"/>
          </w:rPr>
          <w:t>/</w:t>
        </w:r>
        <w:r w:rsidRPr="00DB543C">
          <w:rPr>
            <w:rStyle w:val="a7"/>
            <w:sz w:val="24"/>
            <w:szCs w:val="24"/>
            <w:lang w:val="en-US"/>
          </w:rPr>
          <w:t>obschjestvo</w:t>
        </w:r>
        <w:r w:rsidRPr="00DB543C">
          <w:rPr>
            <w:rStyle w:val="a7"/>
            <w:sz w:val="24"/>
            <w:szCs w:val="24"/>
          </w:rPr>
          <w:t>/379916-</w:t>
        </w:r>
        <w:r w:rsidRPr="00DB543C">
          <w:rPr>
            <w:rStyle w:val="a7"/>
            <w:sz w:val="24"/>
            <w:szCs w:val="24"/>
            <w:lang w:val="en-US"/>
          </w:rPr>
          <w:t>pochemu</w:t>
        </w:r>
        <w:r w:rsidRPr="00DB543C">
          <w:rPr>
            <w:rStyle w:val="a7"/>
            <w:sz w:val="24"/>
            <w:szCs w:val="24"/>
          </w:rPr>
          <w:t>_7_</w:t>
        </w:r>
        <w:r w:rsidRPr="00DB543C">
          <w:rPr>
            <w:rStyle w:val="a7"/>
            <w:sz w:val="24"/>
            <w:szCs w:val="24"/>
            <w:lang w:val="en-US"/>
          </w:rPr>
          <w:t>yanvarya</w:t>
        </w:r>
        <w:r w:rsidRPr="00DB543C">
          <w:rPr>
            <w:rStyle w:val="a7"/>
            <w:sz w:val="24"/>
            <w:szCs w:val="24"/>
          </w:rPr>
          <w:t>_</w:t>
        </w:r>
        <w:r w:rsidRPr="00DB543C">
          <w:rPr>
            <w:rStyle w:val="a7"/>
            <w:sz w:val="24"/>
            <w:szCs w:val="24"/>
            <w:lang w:val="en-US"/>
          </w:rPr>
          <w:t>ne</w:t>
        </w:r>
        <w:r w:rsidRPr="00DB543C">
          <w:rPr>
            <w:rStyle w:val="a7"/>
            <w:sz w:val="24"/>
            <w:szCs w:val="24"/>
          </w:rPr>
          <w:t>_</w:t>
        </w:r>
        <w:r w:rsidRPr="00DB543C">
          <w:rPr>
            <w:rStyle w:val="a7"/>
            <w:sz w:val="24"/>
            <w:szCs w:val="24"/>
            <w:lang w:val="en-US"/>
          </w:rPr>
          <w:t>krasnyy</w:t>
        </w:r>
        <w:r w:rsidRPr="00DB543C">
          <w:rPr>
            <w:rStyle w:val="a7"/>
            <w:sz w:val="24"/>
            <w:szCs w:val="24"/>
          </w:rPr>
          <w:t>_</w:t>
        </w:r>
        <w:r w:rsidRPr="00DB543C">
          <w:rPr>
            <w:rStyle w:val="a7"/>
            <w:sz w:val="24"/>
            <w:szCs w:val="24"/>
            <w:lang w:val="en-US"/>
          </w:rPr>
          <w:t>den</w:t>
        </w:r>
        <w:r w:rsidRPr="00DB543C">
          <w:rPr>
            <w:rStyle w:val="a7"/>
            <w:sz w:val="24"/>
            <w:szCs w:val="24"/>
          </w:rPr>
          <w:t>_</w:t>
        </w:r>
        <w:r w:rsidRPr="00DB543C">
          <w:rPr>
            <w:rStyle w:val="a7"/>
            <w:sz w:val="24"/>
            <w:szCs w:val="24"/>
            <w:lang w:val="en-US"/>
          </w:rPr>
          <w:t>kalendarya</w:t>
        </w:r>
      </w:hyperlink>
      <w:r w:rsidRPr="00DB543C">
        <w:rPr>
          <w:sz w:val="24"/>
          <w:szCs w:val="24"/>
        </w:rPr>
        <w:t xml:space="preserve"> (дата обращения 13.05.2018)</w:t>
      </w:r>
    </w:p>
  </w:footnote>
  <w:footnote w:id="167">
    <w:p w:rsidR="00E84C0E" w:rsidRPr="009E6C2C" w:rsidRDefault="00E84C0E" w:rsidP="00DB543C">
      <w:pPr>
        <w:pStyle w:val="ae"/>
        <w:spacing w:after="100"/>
        <w:rPr>
          <w:sz w:val="24"/>
          <w:szCs w:val="24"/>
        </w:rPr>
      </w:pPr>
      <w:r w:rsidRPr="009E6C2C">
        <w:rPr>
          <w:rStyle w:val="af0"/>
          <w:sz w:val="24"/>
          <w:szCs w:val="24"/>
        </w:rPr>
        <w:footnoteRef/>
      </w:r>
      <w:r w:rsidRPr="009E6C2C">
        <w:rPr>
          <w:sz w:val="24"/>
          <w:szCs w:val="24"/>
        </w:rPr>
        <w:t xml:space="preserve"> Brīvdiena pareizticīgo Ziemassvētkos? Ir tikai viens "bet"... Izskatās, par to lems tikai nākamā Saeima // Jauns от 11 марта 2018 [Электронный ресурс]. </w:t>
      </w:r>
      <w:r w:rsidRPr="009E6C2C">
        <w:rPr>
          <w:sz w:val="24"/>
          <w:szCs w:val="24"/>
          <w:lang w:val="en-US"/>
        </w:rPr>
        <w:t>URL</w:t>
      </w:r>
      <w:r w:rsidRPr="009E6C2C">
        <w:rPr>
          <w:sz w:val="24"/>
          <w:szCs w:val="24"/>
        </w:rPr>
        <w:t xml:space="preserve">: </w:t>
      </w:r>
      <w:hyperlink r:id="rId108" w:history="1">
        <w:r w:rsidRPr="009E6C2C">
          <w:rPr>
            <w:rStyle w:val="a7"/>
            <w:sz w:val="24"/>
            <w:szCs w:val="24"/>
          </w:rPr>
          <w:t>http://jauns.lv/raksts/zinas/273309-brivdiena-pareizticigo-ziemassvetkos-ir-tikai-viens-bet-izskatas-par-to-lems-tikai-nakama-saeima</w:t>
        </w:r>
      </w:hyperlink>
      <w:r w:rsidRPr="009E6C2C">
        <w:rPr>
          <w:sz w:val="24"/>
          <w:szCs w:val="24"/>
        </w:rPr>
        <w:t xml:space="preserve"> (дата обращения 13.05.2018)</w:t>
      </w:r>
    </w:p>
  </w:footnote>
  <w:footnote w:id="168">
    <w:p w:rsidR="00E84C0E" w:rsidRPr="009E6C2C" w:rsidRDefault="00E84C0E" w:rsidP="00DB543C">
      <w:pPr>
        <w:pStyle w:val="ae"/>
        <w:spacing w:after="100"/>
        <w:rPr>
          <w:sz w:val="24"/>
          <w:szCs w:val="24"/>
        </w:rPr>
      </w:pPr>
      <w:r w:rsidRPr="009E6C2C">
        <w:rPr>
          <w:rStyle w:val="af0"/>
          <w:sz w:val="24"/>
          <w:szCs w:val="24"/>
        </w:rPr>
        <w:footnoteRef/>
      </w:r>
      <w:r w:rsidRPr="009E6C2C">
        <w:rPr>
          <w:sz w:val="24"/>
          <w:szCs w:val="24"/>
        </w:rPr>
        <w:t xml:space="preserve"> Лютеранские церкви объединятся, чтобы получить право собственности на церковь Св. Петра // </w:t>
      </w:r>
      <w:r w:rsidRPr="009E6C2C">
        <w:rPr>
          <w:sz w:val="24"/>
          <w:szCs w:val="24"/>
          <w:lang w:val="de-DE"/>
        </w:rPr>
        <w:t>Delfi</w:t>
      </w:r>
      <w:r w:rsidRPr="009E6C2C">
        <w:rPr>
          <w:sz w:val="24"/>
          <w:szCs w:val="24"/>
        </w:rPr>
        <w:t xml:space="preserve"> от 05 сентября 2017 [Электронный ресурс]. </w:t>
      </w:r>
      <w:r w:rsidRPr="009E6C2C">
        <w:rPr>
          <w:sz w:val="24"/>
          <w:szCs w:val="24"/>
          <w:lang w:val="en-US"/>
        </w:rPr>
        <w:t>URL</w:t>
      </w:r>
      <w:r w:rsidRPr="009E6C2C">
        <w:rPr>
          <w:sz w:val="24"/>
          <w:szCs w:val="24"/>
        </w:rPr>
        <w:t xml:space="preserve">: </w:t>
      </w:r>
      <w:hyperlink r:id="rId109" w:history="1">
        <w:r w:rsidRPr="009E6C2C">
          <w:rPr>
            <w:rStyle w:val="a7"/>
            <w:sz w:val="24"/>
            <w:szCs w:val="24"/>
            <w:lang w:val="en-US"/>
          </w:rPr>
          <w:t>http</w:t>
        </w:r>
        <w:r w:rsidRPr="009E6C2C">
          <w:rPr>
            <w:rStyle w:val="a7"/>
            <w:sz w:val="24"/>
            <w:szCs w:val="24"/>
          </w:rPr>
          <w:t>://</w:t>
        </w:r>
        <w:r w:rsidRPr="009E6C2C">
          <w:rPr>
            <w:rStyle w:val="a7"/>
            <w:sz w:val="24"/>
            <w:szCs w:val="24"/>
            <w:lang w:val="en-US"/>
          </w:rPr>
          <w:t>rus</w:t>
        </w:r>
        <w:r w:rsidRPr="009E6C2C">
          <w:rPr>
            <w:rStyle w:val="a7"/>
            <w:sz w:val="24"/>
            <w:szCs w:val="24"/>
          </w:rPr>
          <w:t>.</w:t>
        </w:r>
        <w:r w:rsidRPr="009E6C2C">
          <w:rPr>
            <w:rStyle w:val="a7"/>
            <w:sz w:val="24"/>
            <w:szCs w:val="24"/>
            <w:lang w:val="en-US"/>
          </w:rPr>
          <w:t>delfi</w:t>
        </w:r>
        <w:r w:rsidRPr="009E6C2C">
          <w:rPr>
            <w:rStyle w:val="a7"/>
            <w:sz w:val="24"/>
            <w:szCs w:val="24"/>
          </w:rPr>
          <w:t>.</w:t>
        </w:r>
        <w:r w:rsidRPr="009E6C2C">
          <w:rPr>
            <w:rStyle w:val="a7"/>
            <w:sz w:val="24"/>
            <w:szCs w:val="24"/>
            <w:lang w:val="en-US"/>
          </w:rPr>
          <w:t>lv</w:t>
        </w:r>
        <w:r w:rsidRPr="009E6C2C">
          <w:rPr>
            <w:rStyle w:val="a7"/>
            <w:sz w:val="24"/>
            <w:szCs w:val="24"/>
          </w:rPr>
          <w:t>/</w:t>
        </w:r>
        <w:r w:rsidRPr="009E6C2C">
          <w:rPr>
            <w:rStyle w:val="a7"/>
            <w:sz w:val="24"/>
            <w:szCs w:val="24"/>
            <w:lang w:val="en-US"/>
          </w:rPr>
          <w:t>news</w:t>
        </w:r>
        <w:r w:rsidRPr="009E6C2C">
          <w:rPr>
            <w:rStyle w:val="a7"/>
            <w:sz w:val="24"/>
            <w:szCs w:val="24"/>
          </w:rPr>
          <w:t>/</w:t>
        </w:r>
        <w:r w:rsidRPr="009E6C2C">
          <w:rPr>
            <w:rStyle w:val="a7"/>
            <w:sz w:val="24"/>
            <w:szCs w:val="24"/>
            <w:lang w:val="en-US"/>
          </w:rPr>
          <w:t>daily</w:t>
        </w:r>
        <w:r w:rsidRPr="009E6C2C">
          <w:rPr>
            <w:rStyle w:val="a7"/>
            <w:sz w:val="24"/>
            <w:szCs w:val="24"/>
          </w:rPr>
          <w:t>/</w:t>
        </w:r>
        <w:r w:rsidRPr="009E6C2C">
          <w:rPr>
            <w:rStyle w:val="a7"/>
            <w:sz w:val="24"/>
            <w:szCs w:val="24"/>
            <w:lang w:val="en-US"/>
          </w:rPr>
          <w:t>latvia</w:t>
        </w:r>
        <w:r w:rsidRPr="009E6C2C">
          <w:rPr>
            <w:rStyle w:val="a7"/>
            <w:sz w:val="24"/>
            <w:szCs w:val="24"/>
          </w:rPr>
          <w:t>/</w:t>
        </w:r>
        <w:r w:rsidRPr="009E6C2C">
          <w:rPr>
            <w:rStyle w:val="a7"/>
            <w:sz w:val="24"/>
            <w:szCs w:val="24"/>
            <w:lang w:val="en-US"/>
          </w:rPr>
          <w:t>lyuteranskie</w:t>
        </w:r>
        <w:r w:rsidRPr="009E6C2C">
          <w:rPr>
            <w:rStyle w:val="a7"/>
            <w:sz w:val="24"/>
            <w:szCs w:val="24"/>
          </w:rPr>
          <w:t>-</w:t>
        </w:r>
        <w:r w:rsidRPr="009E6C2C">
          <w:rPr>
            <w:rStyle w:val="a7"/>
            <w:sz w:val="24"/>
            <w:szCs w:val="24"/>
            <w:lang w:val="en-US"/>
          </w:rPr>
          <w:t>cerkvi</w:t>
        </w:r>
        <w:r w:rsidRPr="009E6C2C">
          <w:rPr>
            <w:rStyle w:val="a7"/>
            <w:sz w:val="24"/>
            <w:szCs w:val="24"/>
          </w:rPr>
          <w:t>-</w:t>
        </w:r>
        <w:r w:rsidRPr="009E6C2C">
          <w:rPr>
            <w:rStyle w:val="a7"/>
            <w:sz w:val="24"/>
            <w:szCs w:val="24"/>
            <w:lang w:val="en-US"/>
          </w:rPr>
          <w:t>obedinyatsya</w:t>
        </w:r>
        <w:r w:rsidRPr="009E6C2C">
          <w:rPr>
            <w:rStyle w:val="a7"/>
            <w:sz w:val="24"/>
            <w:szCs w:val="24"/>
          </w:rPr>
          <w:t>-</w:t>
        </w:r>
        <w:r w:rsidRPr="009E6C2C">
          <w:rPr>
            <w:rStyle w:val="a7"/>
            <w:sz w:val="24"/>
            <w:szCs w:val="24"/>
            <w:lang w:val="en-US"/>
          </w:rPr>
          <w:t>chtoby</w:t>
        </w:r>
        <w:r w:rsidRPr="009E6C2C">
          <w:rPr>
            <w:rStyle w:val="a7"/>
            <w:sz w:val="24"/>
            <w:szCs w:val="24"/>
          </w:rPr>
          <w:t>-</w:t>
        </w:r>
        <w:r w:rsidRPr="009E6C2C">
          <w:rPr>
            <w:rStyle w:val="a7"/>
            <w:sz w:val="24"/>
            <w:szCs w:val="24"/>
            <w:lang w:val="en-US"/>
          </w:rPr>
          <w:t>poluchit</w:t>
        </w:r>
        <w:r w:rsidRPr="009E6C2C">
          <w:rPr>
            <w:rStyle w:val="a7"/>
            <w:sz w:val="24"/>
            <w:szCs w:val="24"/>
          </w:rPr>
          <w:t>-</w:t>
        </w:r>
        <w:r w:rsidRPr="009E6C2C">
          <w:rPr>
            <w:rStyle w:val="a7"/>
            <w:sz w:val="24"/>
            <w:szCs w:val="24"/>
            <w:lang w:val="en-US"/>
          </w:rPr>
          <w:t>pravo</w:t>
        </w:r>
        <w:r w:rsidRPr="009E6C2C">
          <w:rPr>
            <w:rStyle w:val="a7"/>
            <w:sz w:val="24"/>
            <w:szCs w:val="24"/>
          </w:rPr>
          <w:t>-</w:t>
        </w:r>
        <w:r w:rsidRPr="009E6C2C">
          <w:rPr>
            <w:rStyle w:val="a7"/>
            <w:sz w:val="24"/>
            <w:szCs w:val="24"/>
            <w:lang w:val="en-US"/>
          </w:rPr>
          <w:t>sobstvennosti</w:t>
        </w:r>
        <w:r w:rsidRPr="009E6C2C">
          <w:rPr>
            <w:rStyle w:val="a7"/>
            <w:sz w:val="24"/>
            <w:szCs w:val="24"/>
          </w:rPr>
          <w:t>-</w:t>
        </w:r>
        <w:r w:rsidRPr="009E6C2C">
          <w:rPr>
            <w:rStyle w:val="a7"/>
            <w:sz w:val="24"/>
            <w:szCs w:val="24"/>
            <w:lang w:val="en-US"/>
          </w:rPr>
          <w:t>na</w:t>
        </w:r>
        <w:r w:rsidRPr="009E6C2C">
          <w:rPr>
            <w:rStyle w:val="a7"/>
            <w:sz w:val="24"/>
            <w:szCs w:val="24"/>
          </w:rPr>
          <w:t>-</w:t>
        </w:r>
        <w:r w:rsidRPr="009E6C2C">
          <w:rPr>
            <w:rStyle w:val="a7"/>
            <w:sz w:val="24"/>
            <w:szCs w:val="24"/>
            <w:lang w:val="en-US"/>
          </w:rPr>
          <w:t>cerkov</w:t>
        </w:r>
        <w:r w:rsidRPr="009E6C2C">
          <w:rPr>
            <w:rStyle w:val="a7"/>
            <w:sz w:val="24"/>
            <w:szCs w:val="24"/>
          </w:rPr>
          <w:t>-</w:t>
        </w:r>
        <w:r w:rsidRPr="009E6C2C">
          <w:rPr>
            <w:rStyle w:val="a7"/>
            <w:sz w:val="24"/>
            <w:szCs w:val="24"/>
            <w:lang w:val="en-US"/>
          </w:rPr>
          <w:t>sv</w:t>
        </w:r>
        <w:r w:rsidRPr="009E6C2C">
          <w:rPr>
            <w:rStyle w:val="a7"/>
            <w:sz w:val="24"/>
            <w:szCs w:val="24"/>
          </w:rPr>
          <w:t>-</w:t>
        </w:r>
        <w:r w:rsidRPr="009E6C2C">
          <w:rPr>
            <w:rStyle w:val="a7"/>
            <w:sz w:val="24"/>
            <w:szCs w:val="24"/>
            <w:lang w:val="en-US"/>
          </w:rPr>
          <w:t>petra</w:t>
        </w:r>
        <w:r w:rsidRPr="009E6C2C">
          <w:rPr>
            <w:rStyle w:val="a7"/>
            <w:sz w:val="24"/>
            <w:szCs w:val="24"/>
          </w:rPr>
          <w:t>.</w:t>
        </w:r>
        <w:r w:rsidRPr="009E6C2C">
          <w:rPr>
            <w:rStyle w:val="a7"/>
            <w:sz w:val="24"/>
            <w:szCs w:val="24"/>
            <w:lang w:val="en-US"/>
          </w:rPr>
          <w:t>d</w:t>
        </w:r>
        <w:r w:rsidRPr="009E6C2C">
          <w:rPr>
            <w:rStyle w:val="a7"/>
            <w:sz w:val="24"/>
            <w:szCs w:val="24"/>
          </w:rPr>
          <w:t>?</w:t>
        </w:r>
        <w:r w:rsidRPr="009E6C2C">
          <w:rPr>
            <w:rStyle w:val="a7"/>
            <w:sz w:val="24"/>
            <w:szCs w:val="24"/>
            <w:lang w:val="en-US"/>
          </w:rPr>
          <w:t>id</w:t>
        </w:r>
        <w:r w:rsidRPr="009E6C2C">
          <w:rPr>
            <w:rStyle w:val="a7"/>
            <w:sz w:val="24"/>
            <w:szCs w:val="24"/>
          </w:rPr>
          <w:t>=49211785</w:t>
        </w:r>
      </w:hyperlink>
      <w:r w:rsidRPr="009E6C2C">
        <w:rPr>
          <w:sz w:val="24"/>
          <w:szCs w:val="24"/>
        </w:rPr>
        <w:t xml:space="preserve"> (дата обращения 13.05.2018)</w:t>
      </w:r>
    </w:p>
  </w:footnote>
  <w:footnote w:id="169">
    <w:p w:rsidR="00E84C0E" w:rsidRDefault="00E84C0E" w:rsidP="00DB543C">
      <w:pPr>
        <w:pStyle w:val="ae"/>
        <w:spacing w:after="100"/>
      </w:pPr>
      <w:r w:rsidRPr="009E6C2C">
        <w:rPr>
          <w:rStyle w:val="af0"/>
          <w:sz w:val="24"/>
          <w:szCs w:val="24"/>
        </w:rPr>
        <w:footnoteRef/>
      </w:r>
      <w:r>
        <w:t xml:space="preserve"> </w:t>
      </w:r>
      <w:r w:rsidRPr="009E6C2C">
        <w:rPr>
          <w:sz w:val="24"/>
          <w:szCs w:val="24"/>
        </w:rPr>
        <w:t xml:space="preserve">15 luterāņu mācītāji pauž satraukumu par naida kurināšanu baznīcā // </w:t>
      </w:r>
      <w:r w:rsidRPr="009E6C2C">
        <w:rPr>
          <w:sz w:val="24"/>
          <w:szCs w:val="24"/>
          <w:lang w:val="de-DE"/>
        </w:rPr>
        <w:t>Tvnet</w:t>
      </w:r>
      <w:r w:rsidRPr="009E6C2C">
        <w:rPr>
          <w:sz w:val="24"/>
          <w:szCs w:val="24"/>
        </w:rPr>
        <w:t xml:space="preserve"> от </w:t>
      </w:r>
      <w:r>
        <w:rPr>
          <w:sz w:val="24"/>
          <w:szCs w:val="24"/>
        </w:rPr>
        <w:t>26</w:t>
      </w:r>
      <w:r w:rsidRPr="009E6C2C">
        <w:rPr>
          <w:sz w:val="24"/>
          <w:szCs w:val="24"/>
        </w:rPr>
        <w:t xml:space="preserve"> </w:t>
      </w:r>
      <w:r>
        <w:rPr>
          <w:sz w:val="24"/>
          <w:szCs w:val="24"/>
        </w:rPr>
        <w:t>февраля</w:t>
      </w:r>
      <w:r w:rsidRPr="009E6C2C">
        <w:rPr>
          <w:sz w:val="24"/>
          <w:szCs w:val="24"/>
        </w:rPr>
        <w:t xml:space="preserve"> 2018 [Электронный ресурс]. </w:t>
      </w:r>
      <w:r w:rsidRPr="009E6C2C">
        <w:rPr>
          <w:sz w:val="24"/>
          <w:szCs w:val="24"/>
          <w:lang w:val="en-US"/>
        </w:rPr>
        <w:t>URL</w:t>
      </w:r>
      <w:r w:rsidRPr="009E6C2C">
        <w:rPr>
          <w:sz w:val="24"/>
          <w:szCs w:val="24"/>
        </w:rPr>
        <w:t xml:space="preserve">: </w:t>
      </w:r>
      <w:hyperlink r:id="rId110" w:history="1">
        <w:r w:rsidRPr="009E6C2C">
          <w:rPr>
            <w:rStyle w:val="a7"/>
            <w:sz w:val="24"/>
            <w:szCs w:val="24"/>
          </w:rPr>
          <w:t>http://www.tvnet.lv/zinas/latvija/769559-riga_iesvetis_daugavas_udenus</w:t>
        </w:r>
      </w:hyperlink>
      <w:r w:rsidRPr="009E6C2C">
        <w:rPr>
          <w:sz w:val="24"/>
          <w:szCs w:val="24"/>
        </w:rPr>
        <w:t xml:space="preserve"> (дата обращения 13.05.2018)</w:t>
      </w:r>
    </w:p>
  </w:footnote>
  <w:footnote w:id="170">
    <w:p w:rsidR="00E84C0E" w:rsidRPr="000E6CAA" w:rsidRDefault="00E84C0E" w:rsidP="00DB543C">
      <w:pPr>
        <w:pStyle w:val="ae"/>
        <w:spacing w:after="100"/>
        <w:rPr>
          <w:sz w:val="24"/>
          <w:szCs w:val="24"/>
        </w:rPr>
      </w:pPr>
      <w:r w:rsidRPr="000E6CAA">
        <w:rPr>
          <w:rStyle w:val="af0"/>
          <w:sz w:val="24"/>
          <w:szCs w:val="24"/>
        </w:rPr>
        <w:footnoteRef/>
      </w:r>
      <w:r w:rsidRPr="000E6CAA">
        <w:rPr>
          <w:sz w:val="24"/>
          <w:szCs w:val="24"/>
        </w:rPr>
        <w:t xml:space="preserve"> </w:t>
      </w:r>
      <w:r w:rsidRPr="001D203A">
        <w:rPr>
          <w:sz w:val="24"/>
          <w:szCs w:val="24"/>
        </w:rPr>
        <w:t>Revolūcija baznīcā: Rubenis aiziet no mācītāja amata, bet tauta sašutusi par baznīcas agresivitāti un neiecietību</w:t>
      </w:r>
      <w:r w:rsidRPr="009E6C2C">
        <w:rPr>
          <w:sz w:val="24"/>
          <w:szCs w:val="24"/>
        </w:rPr>
        <w:t xml:space="preserve">// </w:t>
      </w:r>
      <w:r w:rsidRPr="000E6CAA">
        <w:rPr>
          <w:sz w:val="24"/>
          <w:szCs w:val="24"/>
          <w:lang w:val="de-DE"/>
        </w:rPr>
        <w:t>Jauns</w:t>
      </w:r>
      <w:r>
        <w:rPr>
          <w:sz w:val="24"/>
          <w:szCs w:val="24"/>
        </w:rPr>
        <w:t xml:space="preserve"> </w:t>
      </w:r>
      <w:r w:rsidRPr="009E6C2C">
        <w:rPr>
          <w:sz w:val="24"/>
          <w:szCs w:val="24"/>
        </w:rPr>
        <w:t xml:space="preserve">от </w:t>
      </w:r>
      <w:r>
        <w:rPr>
          <w:sz w:val="24"/>
          <w:szCs w:val="24"/>
        </w:rPr>
        <w:t>15</w:t>
      </w:r>
      <w:r w:rsidRPr="009E6C2C">
        <w:rPr>
          <w:sz w:val="24"/>
          <w:szCs w:val="24"/>
        </w:rPr>
        <w:t xml:space="preserve"> </w:t>
      </w:r>
      <w:r>
        <w:rPr>
          <w:sz w:val="24"/>
          <w:szCs w:val="24"/>
        </w:rPr>
        <w:t>февраля</w:t>
      </w:r>
      <w:r w:rsidRPr="009E6C2C">
        <w:rPr>
          <w:sz w:val="24"/>
          <w:szCs w:val="24"/>
        </w:rPr>
        <w:t xml:space="preserve"> 2018 [Электронный ресурс]. </w:t>
      </w:r>
      <w:r w:rsidRPr="009E6C2C">
        <w:rPr>
          <w:sz w:val="24"/>
          <w:szCs w:val="24"/>
          <w:lang w:val="en-US"/>
        </w:rPr>
        <w:t>URL</w:t>
      </w:r>
      <w:r w:rsidRPr="009E6C2C">
        <w:rPr>
          <w:sz w:val="24"/>
          <w:szCs w:val="24"/>
        </w:rPr>
        <w:t xml:space="preserve">: </w:t>
      </w:r>
      <w:hyperlink r:id="rId111" w:history="1">
        <w:r w:rsidRPr="00E6198E">
          <w:rPr>
            <w:rStyle w:val="a7"/>
            <w:sz w:val="24"/>
            <w:szCs w:val="24"/>
            <w:lang w:val="en-US"/>
          </w:rPr>
          <w:t>http</w:t>
        </w:r>
        <w:r w:rsidRPr="00E6198E">
          <w:rPr>
            <w:rStyle w:val="a7"/>
            <w:sz w:val="24"/>
            <w:szCs w:val="24"/>
          </w:rPr>
          <w:t>://</w:t>
        </w:r>
        <w:r w:rsidRPr="00E6198E">
          <w:rPr>
            <w:rStyle w:val="a7"/>
            <w:sz w:val="24"/>
            <w:szCs w:val="24"/>
            <w:lang w:val="en-US"/>
          </w:rPr>
          <w:t>jauns</w:t>
        </w:r>
        <w:r w:rsidRPr="00E6198E">
          <w:rPr>
            <w:rStyle w:val="a7"/>
            <w:sz w:val="24"/>
            <w:szCs w:val="24"/>
          </w:rPr>
          <w:t>.</w:t>
        </w:r>
        <w:r w:rsidRPr="00E6198E">
          <w:rPr>
            <w:rStyle w:val="a7"/>
            <w:sz w:val="24"/>
            <w:szCs w:val="24"/>
            <w:lang w:val="en-US"/>
          </w:rPr>
          <w:t>lv</w:t>
        </w:r>
        <w:r w:rsidRPr="00E6198E">
          <w:rPr>
            <w:rStyle w:val="a7"/>
            <w:sz w:val="24"/>
            <w:szCs w:val="24"/>
          </w:rPr>
          <w:t>/</w:t>
        </w:r>
        <w:r w:rsidRPr="00E6198E">
          <w:rPr>
            <w:rStyle w:val="a7"/>
            <w:sz w:val="24"/>
            <w:szCs w:val="24"/>
            <w:lang w:val="en-US"/>
          </w:rPr>
          <w:t>raksts</w:t>
        </w:r>
        <w:r w:rsidRPr="00E6198E">
          <w:rPr>
            <w:rStyle w:val="a7"/>
            <w:sz w:val="24"/>
            <w:szCs w:val="24"/>
          </w:rPr>
          <w:t>/</w:t>
        </w:r>
        <w:r w:rsidRPr="00E6198E">
          <w:rPr>
            <w:rStyle w:val="a7"/>
            <w:sz w:val="24"/>
            <w:szCs w:val="24"/>
            <w:lang w:val="en-US"/>
          </w:rPr>
          <w:t>zinas</w:t>
        </w:r>
        <w:r w:rsidRPr="00E6198E">
          <w:rPr>
            <w:rStyle w:val="a7"/>
            <w:sz w:val="24"/>
            <w:szCs w:val="24"/>
          </w:rPr>
          <w:t>/269930-</w:t>
        </w:r>
        <w:r w:rsidRPr="00E6198E">
          <w:rPr>
            <w:rStyle w:val="a7"/>
            <w:sz w:val="24"/>
            <w:szCs w:val="24"/>
            <w:lang w:val="en-US"/>
          </w:rPr>
          <w:t>revolucija</w:t>
        </w:r>
        <w:r w:rsidRPr="00E6198E">
          <w:rPr>
            <w:rStyle w:val="a7"/>
            <w:sz w:val="24"/>
            <w:szCs w:val="24"/>
          </w:rPr>
          <w:t>-</w:t>
        </w:r>
        <w:r w:rsidRPr="00E6198E">
          <w:rPr>
            <w:rStyle w:val="a7"/>
            <w:sz w:val="24"/>
            <w:szCs w:val="24"/>
            <w:lang w:val="en-US"/>
          </w:rPr>
          <w:t>baznica</w:t>
        </w:r>
        <w:r w:rsidRPr="00E6198E">
          <w:rPr>
            <w:rStyle w:val="a7"/>
            <w:sz w:val="24"/>
            <w:szCs w:val="24"/>
          </w:rPr>
          <w:t>-</w:t>
        </w:r>
        <w:r w:rsidRPr="00E6198E">
          <w:rPr>
            <w:rStyle w:val="a7"/>
            <w:sz w:val="24"/>
            <w:szCs w:val="24"/>
            <w:lang w:val="en-US"/>
          </w:rPr>
          <w:t>rubenis</w:t>
        </w:r>
        <w:r w:rsidRPr="00E6198E">
          <w:rPr>
            <w:rStyle w:val="a7"/>
            <w:sz w:val="24"/>
            <w:szCs w:val="24"/>
          </w:rPr>
          <w:t>-</w:t>
        </w:r>
        <w:r w:rsidRPr="00E6198E">
          <w:rPr>
            <w:rStyle w:val="a7"/>
            <w:sz w:val="24"/>
            <w:szCs w:val="24"/>
            <w:lang w:val="en-US"/>
          </w:rPr>
          <w:t>aiziet</w:t>
        </w:r>
        <w:r w:rsidRPr="00E6198E">
          <w:rPr>
            <w:rStyle w:val="a7"/>
            <w:sz w:val="24"/>
            <w:szCs w:val="24"/>
          </w:rPr>
          <w:t>-</w:t>
        </w:r>
        <w:r w:rsidRPr="00E6198E">
          <w:rPr>
            <w:rStyle w:val="a7"/>
            <w:sz w:val="24"/>
            <w:szCs w:val="24"/>
            <w:lang w:val="en-US"/>
          </w:rPr>
          <w:t>no</w:t>
        </w:r>
        <w:r w:rsidRPr="00E6198E">
          <w:rPr>
            <w:rStyle w:val="a7"/>
            <w:sz w:val="24"/>
            <w:szCs w:val="24"/>
          </w:rPr>
          <w:t>-</w:t>
        </w:r>
        <w:r w:rsidRPr="00E6198E">
          <w:rPr>
            <w:rStyle w:val="a7"/>
            <w:sz w:val="24"/>
            <w:szCs w:val="24"/>
            <w:lang w:val="en-US"/>
          </w:rPr>
          <w:t>macitaja</w:t>
        </w:r>
        <w:r w:rsidRPr="00E6198E">
          <w:rPr>
            <w:rStyle w:val="a7"/>
            <w:sz w:val="24"/>
            <w:szCs w:val="24"/>
          </w:rPr>
          <w:t>-</w:t>
        </w:r>
        <w:r w:rsidRPr="00E6198E">
          <w:rPr>
            <w:rStyle w:val="a7"/>
            <w:sz w:val="24"/>
            <w:szCs w:val="24"/>
            <w:lang w:val="en-US"/>
          </w:rPr>
          <w:t>amata</w:t>
        </w:r>
        <w:r w:rsidRPr="00E6198E">
          <w:rPr>
            <w:rStyle w:val="a7"/>
            <w:sz w:val="24"/>
            <w:szCs w:val="24"/>
          </w:rPr>
          <w:t>-</w:t>
        </w:r>
        <w:r w:rsidRPr="00E6198E">
          <w:rPr>
            <w:rStyle w:val="a7"/>
            <w:sz w:val="24"/>
            <w:szCs w:val="24"/>
            <w:lang w:val="en-US"/>
          </w:rPr>
          <w:t>bet</w:t>
        </w:r>
        <w:r w:rsidRPr="00E6198E">
          <w:rPr>
            <w:rStyle w:val="a7"/>
            <w:sz w:val="24"/>
            <w:szCs w:val="24"/>
          </w:rPr>
          <w:t>-</w:t>
        </w:r>
        <w:r w:rsidRPr="00E6198E">
          <w:rPr>
            <w:rStyle w:val="a7"/>
            <w:sz w:val="24"/>
            <w:szCs w:val="24"/>
            <w:lang w:val="en-US"/>
          </w:rPr>
          <w:t>tauta</w:t>
        </w:r>
        <w:r w:rsidRPr="00E6198E">
          <w:rPr>
            <w:rStyle w:val="a7"/>
            <w:sz w:val="24"/>
            <w:szCs w:val="24"/>
          </w:rPr>
          <w:t>-</w:t>
        </w:r>
        <w:r w:rsidRPr="00E6198E">
          <w:rPr>
            <w:rStyle w:val="a7"/>
            <w:sz w:val="24"/>
            <w:szCs w:val="24"/>
            <w:lang w:val="en-US"/>
          </w:rPr>
          <w:t>sasutusi</w:t>
        </w:r>
        <w:r w:rsidRPr="00E6198E">
          <w:rPr>
            <w:rStyle w:val="a7"/>
            <w:sz w:val="24"/>
            <w:szCs w:val="24"/>
          </w:rPr>
          <w:t>-</w:t>
        </w:r>
        <w:r w:rsidRPr="00E6198E">
          <w:rPr>
            <w:rStyle w:val="a7"/>
            <w:sz w:val="24"/>
            <w:szCs w:val="24"/>
            <w:lang w:val="en-US"/>
          </w:rPr>
          <w:t>par</w:t>
        </w:r>
        <w:r w:rsidRPr="00E6198E">
          <w:rPr>
            <w:rStyle w:val="a7"/>
            <w:sz w:val="24"/>
            <w:szCs w:val="24"/>
          </w:rPr>
          <w:t>-</w:t>
        </w:r>
        <w:r w:rsidRPr="00E6198E">
          <w:rPr>
            <w:rStyle w:val="a7"/>
            <w:sz w:val="24"/>
            <w:szCs w:val="24"/>
            <w:lang w:val="en-US"/>
          </w:rPr>
          <w:t>baznicas</w:t>
        </w:r>
        <w:r w:rsidRPr="00E6198E">
          <w:rPr>
            <w:rStyle w:val="a7"/>
            <w:sz w:val="24"/>
            <w:szCs w:val="24"/>
          </w:rPr>
          <w:t>-</w:t>
        </w:r>
        <w:r w:rsidRPr="00E6198E">
          <w:rPr>
            <w:rStyle w:val="a7"/>
            <w:sz w:val="24"/>
            <w:szCs w:val="24"/>
            <w:lang w:val="en-US"/>
          </w:rPr>
          <w:t>agresivitati</w:t>
        </w:r>
        <w:r w:rsidRPr="00E6198E">
          <w:rPr>
            <w:rStyle w:val="a7"/>
            <w:sz w:val="24"/>
            <w:szCs w:val="24"/>
          </w:rPr>
          <w:t>-</w:t>
        </w:r>
        <w:r w:rsidRPr="00E6198E">
          <w:rPr>
            <w:rStyle w:val="a7"/>
            <w:sz w:val="24"/>
            <w:szCs w:val="24"/>
            <w:lang w:val="en-US"/>
          </w:rPr>
          <w:t>un</w:t>
        </w:r>
        <w:r w:rsidRPr="00E6198E">
          <w:rPr>
            <w:rStyle w:val="a7"/>
            <w:sz w:val="24"/>
            <w:szCs w:val="24"/>
          </w:rPr>
          <w:t>-</w:t>
        </w:r>
        <w:r w:rsidRPr="00E6198E">
          <w:rPr>
            <w:rStyle w:val="a7"/>
            <w:sz w:val="24"/>
            <w:szCs w:val="24"/>
            <w:lang w:val="en-US"/>
          </w:rPr>
          <w:t>neiecietibu</w:t>
        </w:r>
      </w:hyperlink>
      <w:r>
        <w:rPr>
          <w:sz w:val="24"/>
          <w:szCs w:val="24"/>
        </w:rPr>
        <w:t xml:space="preserve"> </w:t>
      </w:r>
      <w:r w:rsidRPr="009E6C2C">
        <w:rPr>
          <w:sz w:val="24"/>
          <w:szCs w:val="24"/>
        </w:rPr>
        <w:t>(дата обращения 13</w:t>
      </w:r>
      <w:r>
        <w:rPr>
          <w:sz w:val="24"/>
          <w:szCs w:val="24"/>
        </w:rPr>
        <w:t>.05.2018)</w:t>
      </w:r>
    </w:p>
  </w:footnote>
  <w:footnote w:id="171">
    <w:p w:rsidR="00E84C0E" w:rsidRDefault="00E84C0E" w:rsidP="00DB543C">
      <w:pPr>
        <w:pStyle w:val="ae"/>
        <w:spacing w:after="100"/>
      </w:pPr>
      <w:r>
        <w:rPr>
          <w:rStyle w:val="af0"/>
        </w:rPr>
        <w:footnoteRef/>
      </w:r>
      <w:r>
        <w:t xml:space="preserve"> </w:t>
      </w:r>
      <w:r w:rsidRPr="000E6CAA">
        <w:rPr>
          <w:sz w:val="24"/>
          <w:szCs w:val="24"/>
        </w:rPr>
        <w:t>Ziemassvētku dievkalpojumi Rīgas draudzēs</w:t>
      </w:r>
      <w:r w:rsidRPr="009E6C2C">
        <w:rPr>
          <w:sz w:val="24"/>
          <w:szCs w:val="24"/>
        </w:rPr>
        <w:t xml:space="preserve"> // </w:t>
      </w:r>
      <w:r w:rsidRPr="009E6C2C">
        <w:rPr>
          <w:sz w:val="24"/>
          <w:szCs w:val="24"/>
          <w:lang w:val="de-DE"/>
        </w:rPr>
        <w:t>Tvnet</w:t>
      </w:r>
      <w:r w:rsidRPr="009E6C2C">
        <w:rPr>
          <w:sz w:val="24"/>
          <w:szCs w:val="24"/>
        </w:rPr>
        <w:t xml:space="preserve"> от </w:t>
      </w:r>
      <w:r>
        <w:rPr>
          <w:sz w:val="24"/>
          <w:szCs w:val="24"/>
        </w:rPr>
        <w:t>23</w:t>
      </w:r>
      <w:r w:rsidRPr="009E6C2C">
        <w:rPr>
          <w:sz w:val="24"/>
          <w:szCs w:val="24"/>
        </w:rPr>
        <w:t xml:space="preserve"> </w:t>
      </w:r>
      <w:r>
        <w:rPr>
          <w:sz w:val="24"/>
          <w:szCs w:val="24"/>
        </w:rPr>
        <w:t>декабря</w:t>
      </w:r>
      <w:r w:rsidRPr="009E6C2C">
        <w:rPr>
          <w:sz w:val="24"/>
          <w:szCs w:val="24"/>
        </w:rPr>
        <w:t xml:space="preserve"> 2018 [Электронный ресурс]. </w:t>
      </w:r>
      <w:r w:rsidRPr="009E6C2C">
        <w:rPr>
          <w:sz w:val="24"/>
          <w:szCs w:val="24"/>
          <w:lang w:val="en-US"/>
        </w:rPr>
        <w:t>URL</w:t>
      </w:r>
      <w:r w:rsidRPr="009E6C2C">
        <w:rPr>
          <w:sz w:val="24"/>
          <w:szCs w:val="24"/>
        </w:rPr>
        <w:t xml:space="preserve">: </w:t>
      </w:r>
      <w:hyperlink r:id="rId112" w:history="1">
        <w:r w:rsidRPr="009E6C2C">
          <w:rPr>
            <w:rStyle w:val="a7"/>
            <w:sz w:val="24"/>
            <w:szCs w:val="24"/>
          </w:rPr>
          <w:t>http://www.tvnet.lv/zinas/latvija/769559-riga_iesvetis_daugavas_udenus</w:t>
        </w:r>
      </w:hyperlink>
      <w:r w:rsidRPr="009E6C2C">
        <w:rPr>
          <w:sz w:val="24"/>
          <w:szCs w:val="24"/>
        </w:rPr>
        <w:t xml:space="preserve"> (дата обращения 13.05.2018)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552C"/>
    <w:multiLevelType w:val="hybridMultilevel"/>
    <w:tmpl w:val="87DC908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DF53163"/>
    <w:multiLevelType w:val="hybridMultilevel"/>
    <w:tmpl w:val="CA2A5274"/>
    <w:lvl w:ilvl="0" w:tplc="AE4295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C41ABE"/>
    <w:multiLevelType w:val="hybridMultilevel"/>
    <w:tmpl w:val="60F88D64"/>
    <w:lvl w:ilvl="0" w:tplc="3ACE54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090DB8"/>
    <w:multiLevelType w:val="hybridMultilevel"/>
    <w:tmpl w:val="60F88D64"/>
    <w:lvl w:ilvl="0" w:tplc="3ACE54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EE74AE4"/>
    <w:multiLevelType w:val="hybridMultilevel"/>
    <w:tmpl w:val="60F88D64"/>
    <w:lvl w:ilvl="0" w:tplc="3ACE54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352FF1"/>
    <w:multiLevelType w:val="hybridMultilevel"/>
    <w:tmpl w:val="DACC71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307123"/>
    <w:multiLevelType w:val="hybridMultilevel"/>
    <w:tmpl w:val="D662F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D81C7B"/>
    <w:multiLevelType w:val="hybridMultilevel"/>
    <w:tmpl w:val="2C66A61C"/>
    <w:lvl w:ilvl="0" w:tplc="22A4694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23D1B02"/>
    <w:multiLevelType w:val="hybridMultilevel"/>
    <w:tmpl w:val="C36811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4A251B"/>
    <w:multiLevelType w:val="hybridMultilevel"/>
    <w:tmpl w:val="484631F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77E1F83"/>
    <w:multiLevelType w:val="multilevel"/>
    <w:tmpl w:val="4968A3F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7EB7569"/>
    <w:multiLevelType w:val="hybridMultilevel"/>
    <w:tmpl w:val="EE7EDE82"/>
    <w:lvl w:ilvl="0" w:tplc="D7A68016">
      <w:start w:val="1"/>
      <w:numFmt w:val="decimal"/>
      <w:lvlText w:val="%1."/>
      <w:lvlJc w:val="left"/>
      <w:pPr>
        <w:ind w:left="928" w:hanging="360"/>
      </w:pPr>
      <w:rPr>
        <w:rFonts w:hint="default"/>
        <w:lang w:val="ru-RU"/>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9BB748B"/>
    <w:multiLevelType w:val="hybridMultilevel"/>
    <w:tmpl w:val="87DC908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DFD51BD"/>
    <w:multiLevelType w:val="hybridMultilevel"/>
    <w:tmpl w:val="BA34C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225DD6"/>
    <w:multiLevelType w:val="hybridMultilevel"/>
    <w:tmpl w:val="5A76B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30624A"/>
    <w:multiLevelType w:val="hybridMultilevel"/>
    <w:tmpl w:val="3C144906"/>
    <w:lvl w:ilvl="0" w:tplc="D7A68016">
      <w:start w:val="1"/>
      <w:numFmt w:val="decimal"/>
      <w:lvlText w:val="%1."/>
      <w:lvlJc w:val="left"/>
      <w:pPr>
        <w:ind w:left="928" w:hanging="360"/>
      </w:pPr>
      <w:rPr>
        <w:rFonts w:hint="default"/>
        <w:lang w:val="ru-RU"/>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3C7392E"/>
    <w:multiLevelType w:val="hybridMultilevel"/>
    <w:tmpl w:val="CE2641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6E0D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84574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0EA1DDF"/>
    <w:multiLevelType w:val="hybridMultilevel"/>
    <w:tmpl w:val="87DC908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6DB0B89"/>
    <w:multiLevelType w:val="hybridMultilevel"/>
    <w:tmpl w:val="A8902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C05DA5"/>
    <w:multiLevelType w:val="multilevel"/>
    <w:tmpl w:val="041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7A210E58"/>
    <w:multiLevelType w:val="hybridMultilevel"/>
    <w:tmpl w:val="E67CD5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7"/>
  </w:num>
  <w:num w:numId="2">
    <w:abstractNumId w:val="21"/>
  </w:num>
  <w:num w:numId="3">
    <w:abstractNumId w:val="14"/>
  </w:num>
  <w:num w:numId="4">
    <w:abstractNumId w:val="13"/>
  </w:num>
  <w:num w:numId="5">
    <w:abstractNumId w:val="6"/>
  </w:num>
  <w:num w:numId="6">
    <w:abstractNumId w:val="18"/>
  </w:num>
  <w:num w:numId="7">
    <w:abstractNumId w:val="10"/>
  </w:num>
  <w:num w:numId="8">
    <w:abstractNumId w:val="16"/>
  </w:num>
  <w:num w:numId="9">
    <w:abstractNumId w:val="8"/>
  </w:num>
  <w:num w:numId="10">
    <w:abstractNumId w:val="5"/>
  </w:num>
  <w:num w:numId="11">
    <w:abstractNumId w:val="9"/>
  </w:num>
  <w:num w:numId="12">
    <w:abstractNumId w:val="4"/>
  </w:num>
  <w:num w:numId="13">
    <w:abstractNumId w:val="2"/>
  </w:num>
  <w:num w:numId="14">
    <w:abstractNumId w:val="3"/>
  </w:num>
  <w:num w:numId="15">
    <w:abstractNumId w:val="1"/>
  </w:num>
  <w:num w:numId="16">
    <w:abstractNumId w:val="20"/>
  </w:num>
  <w:num w:numId="17">
    <w:abstractNumId w:val="7"/>
  </w:num>
  <w:num w:numId="18">
    <w:abstractNumId w:val="0"/>
  </w:num>
  <w:num w:numId="19">
    <w:abstractNumId w:val="19"/>
  </w:num>
  <w:num w:numId="20">
    <w:abstractNumId w:val="12"/>
  </w:num>
  <w:num w:numId="21">
    <w:abstractNumId w:val="22"/>
  </w:num>
  <w:num w:numId="22">
    <w:abstractNumId w:val="1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401410">
      <o:colormenu v:ext="edit" strokecolor="none"/>
    </o:shapedefaults>
  </w:hdrShapeDefaults>
  <w:footnotePr>
    <w:numRestart w:val="eachPage"/>
    <w:footnote w:id="0"/>
    <w:footnote w:id="1"/>
  </w:footnotePr>
  <w:endnotePr>
    <w:endnote w:id="0"/>
    <w:endnote w:id="1"/>
  </w:endnotePr>
  <w:compat/>
  <w:rsids>
    <w:rsidRoot w:val="002B158B"/>
    <w:rsid w:val="00000FC4"/>
    <w:rsid w:val="000011D4"/>
    <w:rsid w:val="000050C7"/>
    <w:rsid w:val="00007562"/>
    <w:rsid w:val="00007D48"/>
    <w:rsid w:val="00011DBA"/>
    <w:rsid w:val="00014CA9"/>
    <w:rsid w:val="0001575D"/>
    <w:rsid w:val="000158E8"/>
    <w:rsid w:val="00015D38"/>
    <w:rsid w:val="00015FE8"/>
    <w:rsid w:val="00017AA1"/>
    <w:rsid w:val="00020584"/>
    <w:rsid w:val="000209AA"/>
    <w:rsid w:val="0002217D"/>
    <w:rsid w:val="000237AE"/>
    <w:rsid w:val="0002445A"/>
    <w:rsid w:val="00025C62"/>
    <w:rsid w:val="00030409"/>
    <w:rsid w:val="00032513"/>
    <w:rsid w:val="00032AD2"/>
    <w:rsid w:val="00033694"/>
    <w:rsid w:val="00033A31"/>
    <w:rsid w:val="00033BCE"/>
    <w:rsid w:val="000344DC"/>
    <w:rsid w:val="00037463"/>
    <w:rsid w:val="00041333"/>
    <w:rsid w:val="00041843"/>
    <w:rsid w:val="00041E45"/>
    <w:rsid w:val="0004288B"/>
    <w:rsid w:val="0004319A"/>
    <w:rsid w:val="00043ED1"/>
    <w:rsid w:val="000441C3"/>
    <w:rsid w:val="00044D35"/>
    <w:rsid w:val="000467D7"/>
    <w:rsid w:val="00046ED2"/>
    <w:rsid w:val="000475E1"/>
    <w:rsid w:val="00050F35"/>
    <w:rsid w:val="00051B3D"/>
    <w:rsid w:val="0005272A"/>
    <w:rsid w:val="00053F27"/>
    <w:rsid w:val="000575F3"/>
    <w:rsid w:val="00057ECA"/>
    <w:rsid w:val="00062EE2"/>
    <w:rsid w:val="00067DDB"/>
    <w:rsid w:val="00070278"/>
    <w:rsid w:val="00072742"/>
    <w:rsid w:val="00073532"/>
    <w:rsid w:val="00075098"/>
    <w:rsid w:val="0007736F"/>
    <w:rsid w:val="000806E7"/>
    <w:rsid w:val="0008204F"/>
    <w:rsid w:val="00082415"/>
    <w:rsid w:val="00082590"/>
    <w:rsid w:val="0008543C"/>
    <w:rsid w:val="00085708"/>
    <w:rsid w:val="0008702D"/>
    <w:rsid w:val="00087085"/>
    <w:rsid w:val="00087967"/>
    <w:rsid w:val="0009029E"/>
    <w:rsid w:val="0009041A"/>
    <w:rsid w:val="00090DED"/>
    <w:rsid w:val="00094579"/>
    <w:rsid w:val="00095E4A"/>
    <w:rsid w:val="0009645B"/>
    <w:rsid w:val="000A0A58"/>
    <w:rsid w:val="000A13F5"/>
    <w:rsid w:val="000A1BC9"/>
    <w:rsid w:val="000A412A"/>
    <w:rsid w:val="000A4705"/>
    <w:rsid w:val="000A5D7C"/>
    <w:rsid w:val="000A6154"/>
    <w:rsid w:val="000A727A"/>
    <w:rsid w:val="000B0A46"/>
    <w:rsid w:val="000B109E"/>
    <w:rsid w:val="000B11BE"/>
    <w:rsid w:val="000B3E42"/>
    <w:rsid w:val="000B4387"/>
    <w:rsid w:val="000B47A1"/>
    <w:rsid w:val="000B5F5B"/>
    <w:rsid w:val="000B73C1"/>
    <w:rsid w:val="000C2E2A"/>
    <w:rsid w:val="000C794A"/>
    <w:rsid w:val="000D0699"/>
    <w:rsid w:val="000D0A22"/>
    <w:rsid w:val="000D25BA"/>
    <w:rsid w:val="000D4BCE"/>
    <w:rsid w:val="000D4E69"/>
    <w:rsid w:val="000D60C5"/>
    <w:rsid w:val="000D7730"/>
    <w:rsid w:val="000E2317"/>
    <w:rsid w:val="000E2D7E"/>
    <w:rsid w:val="000E464A"/>
    <w:rsid w:val="000E5916"/>
    <w:rsid w:val="000E6CAA"/>
    <w:rsid w:val="000E6FDD"/>
    <w:rsid w:val="000E6FE0"/>
    <w:rsid w:val="000E7C75"/>
    <w:rsid w:val="000F1C2D"/>
    <w:rsid w:val="000F3F1B"/>
    <w:rsid w:val="000F4FF2"/>
    <w:rsid w:val="000F6CD3"/>
    <w:rsid w:val="00100638"/>
    <w:rsid w:val="0010213B"/>
    <w:rsid w:val="00102C7E"/>
    <w:rsid w:val="00103B3F"/>
    <w:rsid w:val="00107B73"/>
    <w:rsid w:val="00107CDF"/>
    <w:rsid w:val="00110F46"/>
    <w:rsid w:val="001118BC"/>
    <w:rsid w:val="00111CB3"/>
    <w:rsid w:val="00111CE6"/>
    <w:rsid w:val="001121DC"/>
    <w:rsid w:val="001123A1"/>
    <w:rsid w:val="00112AFB"/>
    <w:rsid w:val="00112CE7"/>
    <w:rsid w:val="001136DC"/>
    <w:rsid w:val="001139A4"/>
    <w:rsid w:val="00113D1A"/>
    <w:rsid w:val="00115F85"/>
    <w:rsid w:val="00117ACA"/>
    <w:rsid w:val="00120BE7"/>
    <w:rsid w:val="001216DB"/>
    <w:rsid w:val="00122EB5"/>
    <w:rsid w:val="00124536"/>
    <w:rsid w:val="00126599"/>
    <w:rsid w:val="00130B59"/>
    <w:rsid w:val="00132D6C"/>
    <w:rsid w:val="001369EF"/>
    <w:rsid w:val="0013767C"/>
    <w:rsid w:val="001403CC"/>
    <w:rsid w:val="001435D6"/>
    <w:rsid w:val="00144637"/>
    <w:rsid w:val="0014472B"/>
    <w:rsid w:val="00144F98"/>
    <w:rsid w:val="0014502E"/>
    <w:rsid w:val="00146AD3"/>
    <w:rsid w:val="0015145D"/>
    <w:rsid w:val="00152DA4"/>
    <w:rsid w:val="00153C11"/>
    <w:rsid w:val="00154947"/>
    <w:rsid w:val="00154C00"/>
    <w:rsid w:val="0015548F"/>
    <w:rsid w:val="00155CED"/>
    <w:rsid w:val="001560CC"/>
    <w:rsid w:val="00156BC3"/>
    <w:rsid w:val="00160D90"/>
    <w:rsid w:val="0016161F"/>
    <w:rsid w:val="00163B6C"/>
    <w:rsid w:val="00165C89"/>
    <w:rsid w:val="0017028B"/>
    <w:rsid w:val="00171815"/>
    <w:rsid w:val="0017502B"/>
    <w:rsid w:val="00175756"/>
    <w:rsid w:val="00175F2A"/>
    <w:rsid w:val="0017648F"/>
    <w:rsid w:val="00177B8D"/>
    <w:rsid w:val="00180155"/>
    <w:rsid w:val="00181059"/>
    <w:rsid w:val="00181329"/>
    <w:rsid w:val="00182C58"/>
    <w:rsid w:val="00185395"/>
    <w:rsid w:val="00185B9A"/>
    <w:rsid w:val="0018690E"/>
    <w:rsid w:val="001A0CA3"/>
    <w:rsid w:val="001A16CE"/>
    <w:rsid w:val="001A1B55"/>
    <w:rsid w:val="001A2484"/>
    <w:rsid w:val="001A26F5"/>
    <w:rsid w:val="001A41E8"/>
    <w:rsid w:val="001A4CA6"/>
    <w:rsid w:val="001A4FC6"/>
    <w:rsid w:val="001A524F"/>
    <w:rsid w:val="001A5816"/>
    <w:rsid w:val="001A5DC3"/>
    <w:rsid w:val="001A7A01"/>
    <w:rsid w:val="001B10F4"/>
    <w:rsid w:val="001B1282"/>
    <w:rsid w:val="001B171A"/>
    <w:rsid w:val="001B441E"/>
    <w:rsid w:val="001B5359"/>
    <w:rsid w:val="001B6DF3"/>
    <w:rsid w:val="001C00D7"/>
    <w:rsid w:val="001C0869"/>
    <w:rsid w:val="001C08BF"/>
    <w:rsid w:val="001C1388"/>
    <w:rsid w:val="001C14E0"/>
    <w:rsid w:val="001C27A6"/>
    <w:rsid w:val="001C345D"/>
    <w:rsid w:val="001C4480"/>
    <w:rsid w:val="001D0AF7"/>
    <w:rsid w:val="001D1057"/>
    <w:rsid w:val="001D203A"/>
    <w:rsid w:val="001D3AF6"/>
    <w:rsid w:val="001D4E31"/>
    <w:rsid w:val="001D5F68"/>
    <w:rsid w:val="001D6124"/>
    <w:rsid w:val="001D62DE"/>
    <w:rsid w:val="001D77E1"/>
    <w:rsid w:val="001E56A1"/>
    <w:rsid w:val="001F002F"/>
    <w:rsid w:val="001F0F55"/>
    <w:rsid w:val="001F1FF3"/>
    <w:rsid w:val="001F44B0"/>
    <w:rsid w:val="001F4C12"/>
    <w:rsid w:val="001F4D5A"/>
    <w:rsid w:val="002005F6"/>
    <w:rsid w:val="00200B2C"/>
    <w:rsid w:val="00205A4F"/>
    <w:rsid w:val="002070F2"/>
    <w:rsid w:val="002107D2"/>
    <w:rsid w:val="00210C20"/>
    <w:rsid w:val="00210D3E"/>
    <w:rsid w:val="00210F82"/>
    <w:rsid w:val="00212633"/>
    <w:rsid w:val="0021316C"/>
    <w:rsid w:val="0021352C"/>
    <w:rsid w:val="002137AA"/>
    <w:rsid w:val="002144D0"/>
    <w:rsid w:val="00216382"/>
    <w:rsid w:val="00220564"/>
    <w:rsid w:val="0022385C"/>
    <w:rsid w:val="00223C35"/>
    <w:rsid w:val="00223EB9"/>
    <w:rsid w:val="00223F49"/>
    <w:rsid w:val="00223FAA"/>
    <w:rsid w:val="00224978"/>
    <w:rsid w:val="00224E81"/>
    <w:rsid w:val="00226E58"/>
    <w:rsid w:val="0022749F"/>
    <w:rsid w:val="002309A9"/>
    <w:rsid w:val="00231B92"/>
    <w:rsid w:val="00232546"/>
    <w:rsid w:val="00232735"/>
    <w:rsid w:val="00232D46"/>
    <w:rsid w:val="00233FA5"/>
    <w:rsid w:val="002353B8"/>
    <w:rsid w:val="00237422"/>
    <w:rsid w:val="0024141C"/>
    <w:rsid w:val="00245914"/>
    <w:rsid w:val="00245ED7"/>
    <w:rsid w:val="002510F9"/>
    <w:rsid w:val="0025188C"/>
    <w:rsid w:val="00253AFE"/>
    <w:rsid w:val="0026126C"/>
    <w:rsid w:val="00264386"/>
    <w:rsid w:val="00266DB2"/>
    <w:rsid w:val="0026714A"/>
    <w:rsid w:val="002677B5"/>
    <w:rsid w:val="0027101E"/>
    <w:rsid w:val="00271802"/>
    <w:rsid w:val="00271CD4"/>
    <w:rsid w:val="00273806"/>
    <w:rsid w:val="00276BD5"/>
    <w:rsid w:val="00281DC9"/>
    <w:rsid w:val="00283755"/>
    <w:rsid w:val="00283779"/>
    <w:rsid w:val="002843C8"/>
    <w:rsid w:val="00284C93"/>
    <w:rsid w:val="0028609C"/>
    <w:rsid w:val="002860E4"/>
    <w:rsid w:val="00291844"/>
    <w:rsid w:val="0029285B"/>
    <w:rsid w:val="00292B46"/>
    <w:rsid w:val="002930AE"/>
    <w:rsid w:val="00294BFE"/>
    <w:rsid w:val="00295597"/>
    <w:rsid w:val="0029560B"/>
    <w:rsid w:val="00296526"/>
    <w:rsid w:val="002A0A00"/>
    <w:rsid w:val="002A0ACE"/>
    <w:rsid w:val="002A17FE"/>
    <w:rsid w:val="002A1C2F"/>
    <w:rsid w:val="002A31A6"/>
    <w:rsid w:val="002A4C2D"/>
    <w:rsid w:val="002A5678"/>
    <w:rsid w:val="002A6CFD"/>
    <w:rsid w:val="002A7771"/>
    <w:rsid w:val="002B0105"/>
    <w:rsid w:val="002B027D"/>
    <w:rsid w:val="002B10D4"/>
    <w:rsid w:val="002B158B"/>
    <w:rsid w:val="002B2045"/>
    <w:rsid w:val="002B21FF"/>
    <w:rsid w:val="002B2711"/>
    <w:rsid w:val="002B2748"/>
    <w:rsid w:val="002B4055"/>
    <w:rsid w:val="002B47CF"/>
    <w:rsid w:val="002B53AC"/>
    <w:rsid w:val="002B5689"/>
    <w:rsid w:val="002B56DB"/>
    <w:rsid w:val="002B778E"/>
    <w:rsid w:val="002C0E0C"/>
    <w:rsid w:val="002C16D5"/>
    <w:rsid w:val="002C27AC"/>
    <w:rsid w:val="002C2D5E"/>
    <w:rsid w:val="002C311C"/>
    <w:rsid w:val="002C4303"/>
    <w:rsid w:val="002C6211"/>
    <w:rsid w:val="002C7748"/>
    <w:rsid w:val="002D208E"/>
    <w:rsid w:val="002D331B"/>
    <w:rsid w:val="002D51B7"/>
    <w:rsid w:val="002D55DE"/>
    <w:rsid w:val="002D63F9"/>
    <w:rsid w:val="002E1450"/>
    <w:rsid w:val="002E1760"/>
    <w:rsid w:val="002E1B74"/>
    <w:rsid w:val="002E28B4"/>
    <w:rsid w:val="002E3308"/>
    <w:rsid w:val="002E3EB4"/>
    <w:rsid w:val="002E6912"/>
    <w:rsid w:val="002F1E43"/>
    <w:rsid w:val="002F1E7C"/>
    <w:rsid w:val="002F286B"/>
    <w:rsid w:val="002F2E90"/>
    <w:rsid w:val="002F2F9F"/>
    <w:rsid w:val="002F3E14"/>
    <w:rsid w:val="002F4332"/>
    <w:rsid w:val="002F54BE"/>
    <w:rsid w:val="002F7745"/>
    <w:rsid w:val="003012A6"/>
    <w:rsid w:val="003043EF"/>
    <w:rsid w:val="0030487A"/>
    <w:rsid w:val="003049AB"/>
    <w:rsid w:val="00305C6D"/>
    <w:rsid w:val="0030604D"/>
    <w:rsid w:val="00306868"/>
    <w:rsid w:val="00306E5B"/>
    <w:rsid w:val="0030712F"/>
    <w:rsid w:val="00307C19"/>
    <w:rsid w:val="003127E6"/>
    <w:rsid w:val="00313245"/>
    <w:rsid w:val="00313DAC"/>
    <w:rsid w:val="00314715"/>
    <w:rsid w:val="00315272"/>
    <w:rsid w:val="00315611"/>
    <w:rsid w:val="00315CBE"/>
    <w:rsid w:val="00316DD8"/>
    <w:rsid w:val="0031745C"/>
    <w:rsid w:val="0032084D"/>
    <w:rsid w:val="003209B5"/>
    <w:rsid w:val="00321DE2"/>
    <w:rsid w:val="00322117"/>
    <w:rsid w:val="0032318C"/>
    <w:rsid w:val="00323C1F"/>
    <w:rsid w:val="00325B63"/>
    <w:rsid w:val="0033021B"/>
    <w:rsid w:val="00330F72"/>
    <w:rsid w:val="00334872"/>
    <w:rsid w:val="00335EAC"/>
    <w:rsid w:val="00336208"/>
    <w:rsid w:val="003369C8"/>
    <w:rsid w:val="00343BF6"/>
    <w:rsid w:val="00346376"/>
    <w:rsid w:val="003509D1"/>
    <w:rsid w:val="00351185"/>
    <w:rsid w:val="003518B5"/>
    <w:rsid w:val="003527AA"/>
    <w:rsid w:val="00352DC3"/>
    <w:rsid w:val="00353DE4"/>
    <w:rsid w:val="00355523"/>
    <w:rsid w:val="00355A77"/>
    <w:rsid w:val="003565EA"/>
    <w:rsid w:val="00356CD6"/>
    <w:rsid w:val="00357CA7"/>
    <w:rsid w:val="00357D53"/>
    <w:rsid w:val="00362DFA"/>
    <w:rsid w:val="0036334F"/>
    <w:rsid w:val="003665F7"/>
    <w:rsid w:val="0036664C"/>
    <w:rsid w:val="00370A90"/>
    <w:rsid w:val="00372A77"/>
    <w:rsid w:val="00374D71"/>
    <w:rsid w:val="003805E8"/>
    <w:rsid w:val="003805FC"/>
    <w:rsid w:val="0038207D"/>
    <w:rsid w:val="00382BE7"/>
    <w:rsid w:val="003834B4"/>
    <w:rsid w:val="00384272"/>
    <w:rsid w:val="003848B2"/>
    <w:rsid w:val="00385305"/>
    <w:rsid w:val="003858F6"/>
    <w:rsid w:val="003868A4"/>
    <w:rsid w:val="003879FA"/>
    <w:rsid w:val="00390798"/>
    <w:rsid w:val="0039089B"/>
    <w:rsid w:val="0039164D"/>
    <w:rsid w:val="00391D16"/>
    <w:rsid w:val="003926B3"/>
    <w:rsid w:val="00393519"/>
    <w:rsid w:val="00393AE1"/>
    <w:rsid w:val="00393E63"/>
    <w:rsid w:val="00394D07"/>
    <w:rsid w:val="00396505"/>
    <w:rsid w:val="0039687B"/>
    <w:rsid w:val="00396DD5"/>
    <w:rsid w:val="003A0DF6"/>
    <w:rsid w:val="003A3081"/>
    <w:rsid w:val="003A34A1"/>
    <w:rsid w:val="003A51E9"/>
    <w:rsid w:val="003A5460"/>
    <w:rsid w:val="003A5C9A"/>
    <w:rsid w:val="003A6127"/>
    <w:rsid w:val="003A65DD"/>
    <w:rsid w:val="003B0EC6"/>
    <w:rsid w:val="003B26DE"/>
    <w:rsid w:val="003B31B0"/>
    <w:rsid w:val="003B3259"/>
    <w:rsid w:val="003B328A"/>
    <w:rsid w:val="003B56D5"/>
    <w:rsid w:val="003B585E"/>
    <w:rsid w:val="003B7C85"/>
    <w:rsid w:val="003C1F4F"/>
    <w:rsid w:val="003C2309"/>
    <w:rsid w:val="003C23F7"/>
    <w:rsid w:val="003C309E"/>
    <w:rsid w:val="003C3253"/>
    <w:rsid w:val="003C3F67"/>
    <w:rsid w:val="003C4822"/>
    <w:rsid w:val="003C4D69"/>
    <w:rsid w:val="003D17CB"/>
    <w:rsid w:val="003D3495"/>
    <w:rsid w:val="003D4483"/>
    <w:rsid w:val="003D59EC"/>
    <w:rsid w:val="003E0DCB"/>
    <w:rsid w:val="003E1483"/>
    <w:rsid w:val="003E3B92"/>
    <w:rsid w:val="003E411A"/>
    <w:rsid w:val="003E722E"/>
    <w:rsid w:val="003F16E7"/>
    <w:rsid w:val="003F18CF"/>
    <w:rsid w:val="003F2888"/>
    <w:rsid w:val="003F28D2"/>
    <w:rsid w:val="003F2CE3"/>
    <w:rsid w:val="003F336D"/>
    <w:rsid w:val="003F3C1E"/>
    <w:rsid w:val="003F3FBD"/>
    <w:rsid w:val="003F437F"/>
    <w:rsid w:val="003F59E4"/>
    <w:rsid w:val="003F6DA1"/>
    <w:rsid w:val="003F7761"/>
    <w:rsid w:val="003F7849"/>
    <w:rsid w:val="004015B9"/>
    <w:rsid w:val="00401A8F"/>
    <w:rsid w:val="00403531"/>
    <w:rsid w:val="0040648E"/>
    <w:rsid w:val="0040680D"/>
    <w:rsid w:val="00406811"/>
    <w:rsid w:val="00407A6F"/>
    <w:rsid w:val="00411289"/>
    <w:rsid w:val="00412E3A"/>
    <w:rsid w:val="00414754"/>
    <w:rsid w:val="004159FD"/>
    <w:rsid w:val="00415E08"/>
    <w:rsid w:val="00416139"/>
    <w:rsid w:val="00416E04"/>
    <w:rsid w:val="00417F23"/>
    <w:rsid w:val="004203DD"/>
    <w:rsid w:val="0042054D"/>
    <w:rsid w:val="004216DD"/>
    <w:rsid w:val="00421E98"/>
    <w:rsid w:val="00424764"/>
    <w:rsid w:val="004253EB"/>
    <w:rsid w:val="004270DC"/>
    <w:rsid w:val="0043203B"/>
    <w:rsid w:val="004328DE"/>
    <w:rsid w:val="00433ECC"/>
    <w:rsid w:val="0043511E"/>
    <w:rsid w:val="0043538D"/>
    <w:rsid w:val="0044060F"/>
    <w:rsid w:val="004406D0"/>
    <w:rsid w:val="00440E94"/>
    <w:rsid w:val="0044236C"/>
    <w:rsid w:val="004432E5"/>
    <w:rsid w:val="00447EF5"/>
    <w:rsid w:val="00451300"/>
    <w:rsid w:val="004517FB"/>
    <w:rsid w:val="00452A06"/>
    <w:rsid w:val="004532B6"/>
    <w:rsid w:val="00453545"/>
    <w:rsid w:val="004557A8"/>
    <w:rsid w:val="00455D83"/>
    <w:rsid w:val="00457888"/>
    <w:rsid w:val="00462131"/>
    <w:rsid w:val="0046333A"/>
    <w:rsid w:val="00466504"/>
    <w:rsid w:val="00467961"/>
    <w:rsid w:val="00470B29"/>
    <w:rsid w:val="004741B9"/>
    <w:rsid w:val="0047470A"/>
    <w:rsid w:val="004752C1"/>
    <w:rsid w:val="004760E0"/>
    <w:rsid w:val="004765FE"/>
    <w:rsid w:val="00476FF5"/>
    <w:rsid w:val="0047790B"/>
    <w:rsid w:val="0048250E"/>
    <w:rsid w:val="0048253B"/>
    <w:rsid w:val="0048418B"/>
    <w:rsid w:val="00484702"/>
    <w:rsid w:val="00484D4B"/>
    <w:rsid w:val="004866C3"/>
    <w:rsid w:val="00487447"/>
    <w:rsid w:val="00487FF7"/>
    <w:rsid w:val="00491C09"/>
    <w:rsid w:val="00492CB3"/>
    <w:rsid w:val="0049499C"/>
    <w:rsid w:val="00494E80"/>
    <w:rsid w:val="00495462"/>
    <w:rsid w:val="00497322"/>
    <w:rsid w:val="0049733F"/>
    <w:rsid w:val="004976A0"/>
    <w:rsid w:val="004A1087"/>
    <w:rsid w:val="004A11D9"/>
    <w:rsid w:val="004A172B"/>
    <w:rsid w:val="004A2B2A"/>
    <w:rsid w:val="004A4E88"/>
    <w:rsid w:val="004A5084"/>
    <w:rsid w:val="004A6697"/>
    <w:rsid w:val="004A7392"/>
    <w:rsid w:val="004B42DE"/>
    <w:rsid w:val="004B5707"/>
    <w:rsid w:val="004B70C0"/>
    <w:rsid w:val="004B7AEF"/>
    <w:rsid w:val="004C0893"/>
    <w:rsid w:val="004C359F"/>
    <w:rsid w:val="004C3BFA"/>
    <w:rsid w:val="004C62F3"/>
    <w:rsid w:val="004C663A"/>
    <w:rsid w:val="004D16C1"/>
    <w:rsid w:val="004D1986"/>
    <w:rsid w:val="004D1DBD"/>
    <w:rsid w:val="004D3CBB"/>
    <w:rsid w:val="004D5326"/>
    <w:rsid w:val="004D5F2A"/>
    <w:rsid w:val="004E00FF"/>
    <w:rsid w:val="004E057D"/>
    <w:rsid w:val="004E06F5"/>
    <w:rsid w:val="004E5F42"/>
    <w:rsid w:val="004E7A36"/>
    <w:rsid w:val="004E7D27"/>
    <w:rsid w:val="004F1170"/>
    <w:rsid w:val="004F30DE"/>
    <w:rsid w:val="004F37F3"/>
    <w:rsid w:val="004F5E66"/>
    <w:rsid w:val="004F6C82"/>
    <w:rsid w:val="004F6D34"/>
    <w:rsid w:val="004F701F"/>
    <w:rsid w:val="004F76D4"/>
    <w:rsid w:val="004F7DA1"/>
    <w:rsid w:val="005028A8"/>
    <w:rsid w:val="005031D8"/>
    <w:rsid w:val="00503FE3"/>
    <w:rsid w:val="0050423D"/>
    <w:rsid w:val="00504AEE"/>
    <w:rsid w:val="005059D4"/>
    <w:rsid w:val="00506042"/>
    <w:rsid w:val="00506FD6"/>
    <w:rsid w:val="00510EDD"/>
    <w:rsid w:val="00511D0A"/>
    <w:rsid w:val="0051362A"/>
    <w:rsid w:val="00514474"/>
    <w:rsid w:val="005147AE"/>
    <w:rsid w:val="00515843"/>
    <w:rsid w:val="00516257"/>
    <w:rsid w:val="00516712"/>
    <w:rsid w:val="00516ACB"/>
    <w:rsid w:val="00517EEF"/>
    <w:rsid w:val="005202BA"/>
    <w:rsid w:val="00521B71"/>
    <w:rsid w:val="00521FCF"/>
    <w:rsid w:val="00522F6B"/>
    <w:rsid w:val="0052446E"/>
    <w:rsid w:val="00527709"/>
    <w:rsid w:val="00530786"/>
    <w:rsid w:val="005313D6"/>
    <w:rsid w:val="0053245C"/>
    <w:rsid w:val="00535BF0"/>
    <w:rsid w:val="00535D93"/>
    <w:rsid w:val="00535FBB"/>
    <w:rsid w:val="005365E5"/>
    <w:rsid w:val="00536A49"/>
    <w:rsid w:val="00537D07"/>
    <w:rsid w:val="0054017E"/>
    <w:rsid w:val="005413F0"/>
    <w:rsid w:val="00543AE9"/>
    <w:rsid w:val="00543B9A"/>
    <w:rsid w:val="00543E64"/>
    <w:rsid w:val="00544C52"/>
    <w:rsid w:val="00544F71"/>
    <w:rsid w:val="00545AA8"/>
    <w:rsid w:val="00546B89"/>
    <w:rsid w:val="00550D79"/>
    <w:rsid w:val="0055164B"/>
    <w:rsid w:val="00551FFB"/>
    <w:rsid w:val="005524DA"/>
    <w:rsid w:val="00553C8C"/>
    <w:rsid w:val="0055561B"/>
    <w:rsid w:val="00555A64"/>
    <w:rsid w:val="005567DC"/>
    <w:rsid w:val="00556E6F"/>
    <w:rsid w:val="0055741D"/>
    <w:rsid w:val="00562201"/>
    <w:rsid w:val="00562E7F"/>
    <w:rsid w:val="00565D12"/>
    <w:rsid w:val="005678F6"/>
    <w:rsid w:val="0057174C"/>
    <w:rsid w:val="005722DA"/>
    <w:rsid w:val="00573AB5"/>
    <w:rsid w:val="005746E0"/>
    <w:rsid w:val="00577545"/>
    <w:rsid w:val="0058184A"/>
    <w:rsid w:val="0058316D"/>
    <w:rsid w:val="00583F04"/>
    <w:rsid w:val="00584D53"/>
    <w:rsid w:val="0058539F"/>
    <w:rsid w:val="0058769B"/>
    <w:rsid w:val="00587CA3"/>
    <w:rsid w:val="005910D4"/>
    <w:rsid w:val="005914F8"/>
    <w:rsid w:val="0059163C"/>
    <w:rsid w:val="0059171C"/>
    <w:rsid w:val="0059244E"/>
    <w:rsid w:val="005924B3"/>
    <w:rsid w:val="00592D92"/>
    <w:rsid w:val="00593430"/>
    <w:rsid w:val="005934E8"/>
    <w:rsid w:val="00594DF0"/>
    <w:rsid w:val="0059554F"/>
    <w:rsid w:val="005961E1"/>
    <w:rsid w:val="00597341"/>
    <w:rsid w:val="00597F1A"/>
    <w:rsid w:val="005A1F4E"/>
    <w:rsid w:val="005A2668"/>
    <w:rsid w:val="005A3852"/>
    <w:rsid w:val="005A6AFD"/>
    <w:rsid w:val="005A6D5B"/>
    <w:rsid w:val="005A794D"/>
    <w:rsid w:val="005B0B8C"/>
    <w:rsid w:val="005B0F47"/>
    <w:rsid w:val="005B0F83"/>
    <w:rsid w:val="005B1D41"/>
    <w:rsid w:val="005B3627"/>
    <w:rsid w:val="005B3785"/>
    <w:rsid w:val="005B5E0A"/>
    <w:rsid w:val="005B71D9"/>
    <w:rsid w:val="005C0071"/>
    <w:rsid w:val="005C06A3"/>
    <w:rsid w:val="005C1B6D"/>
    <w:rsid w:val="005C3671"/>
    <w:rsid w:val="005C59EA"/>
    <w:rsid w:val="005C5D87"/>
    <w:rsid w:val="005C621D"/>
    <w:rsid w:val="005C65D9"/>
    <w:rsid w:val="005D0037"/>
    <w:rsid w:val="005D0615"/>
    <w:rsid w:val="005D0F15"/>
    <w:rsid w:val="005D211B"/>
    <w:rsid w:val="005D34EC"/>
    <w:rsid w:val="005D6D0C"/>
    <w:rsid w:val="005D79A3"/>
    <w:rsid w:val="005E09E8"/>
    <w:rsid w:val="005E2ACB"/>
    <w:rsid w:val="005E3441"/>
    <w:rsid w:val="005E5D73"/>
    <w:rsid w:val="005E7096"/>
    <w:rsid w:val="005E73F3"/>
    <w:rsid w:val="005E7EC6"/>
    <w:rsid w:val="005F0A8D"/>
    <w:rsid w:val="005F1ACD"/>
    <w:rsid w:val="005F481A"/>
    <w:rsid w:val="005F5AC4"/>
    <w:rsid w:val="005F7825"/>
    <w:rsid w:val="00601223"/>
    <w:rsid w:val="00601330"/>
    <w:rsid w:val="00601ABC"/>
    <w:rsid w:val="0060243D"/>
    <w:rsid w:val="00602B66"/>
    <w:rsid w:val="00602E76"/>
    <w:rsid w:val="0060636D"/>
    <w:rsid w:val="0060690D"/>
    <w:rsid w:val="00606E61"/>
    <w:rsid w:val="00612B3B"/>
    <w:rsid w:val="0061321B"/>
    <w:rsid w:val="006140CB"/>
    <w:rsid w:val="00617854"/>
    <w:rsid w:val="00621FE8"/>
    <w:rsid w:val="00623F0D"/>
    <w:rsid w:val="0062754E"/>
    <w:rsid w:val="00627EE2"/>
    <w:rsid w:val="0063036F"/>
    <w:rsid w:val="006308B0"/>
    <w:rsid w:val="00631586"/>
    <w:rsid w:val="00631614"/>
    <w:rsid w:val="006332B0"/>
    <w:rsid w:val="00633E38"/>
    <w:rsid w:val="00634FF8"/>
    <w:rsid w:val="00641AD2"/>
    <w:rsid w:val="006423F4"/>
    <w:rsid w:val="006431F8"/>
    <w:rsid w:val="0064361B"/>
    <w:rsid w:val="00644CC5"/>
    <w:rsid w:val="00645486"/>
    <w:rsid w:val="006461D9"/>
    <w:rsid w:val="00650431"/>
    <w:rsid w:val="006525E3"/>
    <w:rsid w:val="0065321A"/>
    <w:rsid w:val="0065365F"/>
    <w:rsid w:val="00653D96"/>
    <w:rsid w:val="006555C2"/>
    <w:rsid w:val="00657E43"/>
    <w:rsid w:val="0066065E"/>
    <w:rsid w:val="00661053"/>
    <w:rsid w:val="0066146D"/>
    <w:rsid w:val="00661794"/>
    <w:rsid w:val="00662149"/>
    <w:rsid w:val="00662EBB"/>
    <w:rsid w:val="00663A62"/>
    <w:rsid w:val="00665B1B"/>
    <w:rsid w:val="006662DA"/>
    <w:rsid w:val="00667ECE"/>
    <w:rsid w:val="006722B0"/>
    <w:rsid w:val="00672DA3"/>
    <w:rsid w:val="006733ED"/>
    <w:rsid w:val="006748CB"/>
    <w:rsid w:val="006757A3"/>
    <w:rsid w:val="00675A2E"/>
    <w:rsid w:val="00682024"/>
    <w:rsid w:val="006822D1"/>
    <w:rsid w:val="006835B5"/>
    <w:rsid w:val="006837CB"/>
    <w:rsid w:val="0068421F"/>
    <w:rsid w:val="00685C98"/>
    <w:rsid w:val="00687565"/>
    <w:rsid w:val="006914FB"/>
    <w:rsid w:val="00691A4E"/>
    <w:rsid w:val="0069611B"/>
    <w:rsid w:val="006965C8"/>
    <w:rsid w:val="006973B9"/>
    <w:rsid w:val="00697EB8"/>
    <w:rsid w:val="006A1827"/>
    <w:rsid w:val="006A3302"/>
    <w:rsid w:val="006A3A11"/>
    <w:rsid w:val="006A40F4"/>
    <w:rsid w:val="006A6987"/>
    <w:rsid w:val="006A7C06"/>
    <w:rsid w:val="006B00CE"/>
    <w:rsid w:val="006B03BF"/>
    <w:rsid w:val="006B1D2C"/>
    <w:rsid w:val="006B26E6"/>
    <w:rsid w:val="006B2A76"/>
    <w:rsid w:val="006B381D"/>
    <w:rsid w:val="006B426A"/>
    <w:rsid w:val="006C055B"/>
    <w:rsid w:val="006C0795"/>
    <w:rsid w:val="006C2119"/>
    <w:rsid w:val="006C347E"/>
    <w:rsid w:val="006C3D05"/>
    <w:rsid w:val="006C5239"/>
    <w:rsid w:val="006C6C5E"/>
    <w:rsid w:val="006C6D68"/>
    <w:rsid w:val="006D1968"/>
    <w:rsid w:val="006D1D6B"/>
    <w:rsid w:val="006D1D93"/>
    <w:rsid w:val="006D2E11"/>
    <w:rsid w:val="006D445E"/>
    <w:rsid w:val="006D49D0"/>
    <w:rsid w:val="006D6E53"/>
    <w:rsid w:val="006D6F1D"/>
    <w:rsid w:val="006D6F31"/>
    <w:rsid w:val="006E06A0"/>
    <w:rsid w:val="006E1EF3"/>
    <w:rsid w:val="006E2808"/>
    <w:rsid w:val="006E400B"/>
    <w:rsid w:val="006E4078"/>
    <w:rsid w:val="006E415F"/>
    <w:rsid w:val="006E444A"/>
    <w:rsid w:val="006E4A24"/>
    <w:rsid w:val="006E5A30"/>
    <w:rsid w:val="006E6640"/>
    <w:rsid w:val="006E6D0B"/>
    <w:rsid w:val="006E6F8D"/>
    <w:rsid w:val="006F1340"/>
    <w:rsid w:val="006F4049"/>
    <w:rsid w:val="006F6314"/>
    <w:rsid w:val="006F6569"/>
    <w:rsid w:val="006F74A7"/>
    <w:rsid w:val="006F761E"/>
    <w:rsid w:val="00700F2D"/>
    <w:rsid w:val="00702DB9"/>
    <w:rsid w:val="007049B0"/>
    <w:rsid w:val="00705D03"/>
    <w:rsid w:val="00707BA3"/>
    <w:rsid w:val="00707D1A"/>
    <w:rsid w:val="00710979"/>
    <w:rsid w:val="00710F4F"/>
    <w:rsid w:val="00711993"/>
    <w:rsid w:val="00712B3E"/>
    <w:rsid w:val="00712D66"/>
    <w:rsid w:val="00714078"/>
    <w:rsid w:val="00714E97"/>
    <w:rsid w:val="00715DFD"/>
    <w:rsid w:val="00716B3B"/>
    <w:rsid w:val="007177DE"/>
    <w:rsid w:val="00717A1B"/>
    <w:rsid w:val="00720039"/>
    <w:rsid w:val="00720ADB"/>
    <w:rsid w:val="0072187F"/>
    <w:rsid w:val="00721F6E"/>
    <w:rsid w:val="0072457B"/>
    <w:rsid w:val="00724674"/>
    <w:rsid w:val="00727F8D"/>
    <w:rsid w:val="00730D21"/>
    <w:rsid w:val="007322D5"/>
    <w:rsid w:val="007359D5"/>
    <w:rsid w:val="00735DC9"/>
    <w:rsid w:val="00736419"/>
    <w:rsid w:val="007374F8"/>
    <w:rsid w:val="0074008F"/>
    <w:rsid w:val="00740712"/>
    <w:rsid w:val="00740AFA"/>
    <w:rsid w:val="007421CA"/>
    <w:rsid w:val="007466F2"/>
    <w:rsid w:val="00746D5A"/>
    <w:rsid w:val="007501FC"/>
    <w:rsid w:val="0075125B"/>
    <w:rsid w:val="00752437"/>
    <w:rsid w:val="00753086"/>
    <w:rsid w:val="007532B4"/>
    <w:rsid w:val="00755D6A"/>
    <w:rsid w:val="0075616E"/>
    <w:rsid w:val="007570D1"/>
    <w:rsid w:val="007626D8"/>
    <w:rsid w:val="00762EE8"/>
    <w:rsid w:val="00764B91"/>
    <w:rsid w:val="00767157"/>
    <w:rsid w:val="007678EC"/>
    <w:rsid w:val="00771662"/>
    <w:rsid w:val="007734FD"/>
    <w:rsid w:val="007743A8"/>
    <w:rsid w:val="00774684"/>
    <w:rsid w:val="00774F49"/>
    <w:rsid w:val="007752B6"/>
    <w:rsid w:val="007759CF"/>
    <w:rsid w:val="00776EB5"/>
    <w:rsid w:val="00777FD4"/>
    <w:rsid w:val="0078018A"/>
    <w:rsid w:val="007810D6"/>
    <w:rsid w:val="00782D0A"/>
    <w:rsid w:val="007838E3"/>
    <w:rsid w:val="0078553C"/>
    <w:rsid w:val="0078731E"/>
    <w:rsid w:val="007904A9"/>
    <w:rsid w:val="007905F8"/>
    <w:rsid w:val="00791062"/>
    <w:rsid w:val="007919BA"/>
    <w:rsid w:val="00791C5D"/>
    <w:rsid w:val="00793762"/>
    <w:rsid w:val="0079478D"/>
    <w:rsid w:val="007951D4"/>
    <w:rsid w:val="00796E84"/>
    <w:rsid w:val="00797C3E"/>
    <w:rsid w:val="007A08E6"/>
    <w:rsid w:val="007A4605"/>
    <w:rsid w:val="007A51E4"/>
    <w:rsid w:val="007A5A02"/>
    <w:rsid w:val="007A792A"/>
    <w:rsid w:val="007A7DD3"/>
    <w:rsid w:val="007B00E6"/>
    <w:rsid w:val="007B0211"/>
    <w:rsid w:val="007B0FB8"/>
    <w:rsid w:val="007B198F"/>
    <w:rsid w:val="007B1ABA"/>
    <w:rsid w:val="007B1C06"/>
    <w:rsid w:val="007B3440"/>
    <w:rsid w:val="007B3B47"/>
    <w:rsid w:val="007B4781"/>
    <w:rsid w:val="007B4870"/>
    <w:rsid w:val="007B4D0A"/>
    <w:rsid w:val="007B4D0F"/>
    <w:rsid w:val="007B4EBD"/>
    <w:rsid w:val="007B5BB0"/>
    <w:rsid w:val="007B6023"/>
    <w:rsid w:val="007B752A"/>
    <w:rsid w:val="007B765F"/>
    <w:rsid w:val="007B7D80"/>
    <w:rsid w:val="007C00F6"/>
    <w:rsid w:val="007C13B5"/>
    <w:rsid w:val="007C2033"/>
    <w:rsid w:val="007C258D"/>
    <w:rsid w:val="007C2E6B"/>
    <w:rsid w:val="007C30CF"/>
    <w:rsid w:val="007C5642"/>
    <w:rsid w:val="007C5D66"/>
    <w:rsid w:val="007C6052"/>
    <w:rsid w:val="007C6CB3"/>
    <w:rsid w:val="007C78BC"/>
    <w:rsid w:val="007D06D4"/>
    <w:rsid w:val="007D0AA5"/>
    <w:rsid w:val="007D0B46"/>
    <w:rsid w:val="007D1B18"/>
    <w:rsid w:val="007D20C6"/>
    <w:rsid w:val="007D305F"/>
    <w:rsid w:val="007D30E4"/>
    <w:rsid w:val="007D3211"/>
    <w:rsid w:val="007D6300"/>
    <w:rsid w:val="007E0598"/>
    <w:rsid w:val="007E0AE6"/>
    <w:rsid w:val="007E2EB8"/>
    <w:rsid w:val="007E37E6"/>
    <w:rsid w:val="007E397B"/>
    <w:rsid w:val="007E40FB"/>
    <w:rsid w:val="007E49E9"/>
    <w:rsid w:val="007E6F1F"/>
    <w:rsid w:val="007E75BB"/>
    <w:rsid w:val="007F0541"/>
    <w:rsid w:val="007F0763"/>
    <w:rsid w:val="007F22C7"/>
    <w:rsid w:val="007F2905"/>
    <w:rsid w:val="007F5B35"/>
    <w:rsid w:val="007F6A26"/>
    <w:rsid w:val="007F740E"/>
    <w:rsid w:val="007F7CC8"/>
    <w:rsid w:val="0080021A"/>
    <w:rsid w:val="00800A73"/>
    <w:rsid w:val="008013E3"/>
    <w:rsid w:val="00801BED"/>
    <w:rsid w:val="00806275"/>
    <w:rsid w:val="00807509"/>
    <w:rsid w:val="0081152B"/>
    <w:rsid w:val="008115A7"/>
    <w:rsid w:val="00813D11"/>
    <w:rsid w:val="00815501"/>
    <w:rsid w:val="008158BA"/>
    <w:rsid w:val="00815CF3"/>
    <w:rsid w:val="00816577"/>
    <w:rsid w:val="00817CBA"/>
    <w:rsid w:val="008209B8"/>
    <w:rsid w:val="00821391"/>
    <w:rsid w:val="00821622"/>
    <w:rsid w:val="00822586"/>
    <w:rsid w:val="0082291B"/>
    <w:rsid w:val="008242DF"/>
    <w:rsid w:val="00825685"/>
    <w:rsid w:val="00825E60"/>
    <w:rsid w:val="008303C2"/>
    <w:rsid w:val="0083109A"/>
    <w:rsid w:val="0083138B"/>
    <w:rsid w:val="00831E0A"/>
    <w:rsid w:val="00835653"/>
    <w:rsid w:val="0083604B"/>
    <w:rsid w:val="00837E10"/>
    <w:rsid w:val="0084487D"/>
    <w:rsid w:val="00844B51"/>
    <w:rsid w:val="00846409"/>
    <w:rsid w:val="00850889"/>
    <w:rsid w:val="00850CC3"/>
    <w:rsid w:val="008523FA"/>
    <w:rsid w:val="00852835"/>
    <w:rsid w:val="00854484"/>
    <w:rsid w:val="008555DD"/>
    <w:rsid w:val="008601A6"/>
    <w:rsid w:val="00862053"/>
    <w:rsid w:val="00863245"/>
    <w:rsid w:val="008639B4"/>
    <w:rsid w:val="008640C5"/>
    <w:rsid w:val="008653B3"/>
    <w:rsid w:val="008656D2"/>
    <w:rsid w:val="00866D37"/>
    <w:rsid w:val="008670F2"/>
    <w:rsid w:val="0087026B"/>
    <w:rsid w:val="0087110C"/>
    <w:rsid w:val="00871305"/>
    <w:rsid w:val="008721D1"/>
    <w:rsid w:val="00873F03"/>
    <w:rsid w:val="0087461A"/>
    <w:rsid w:val="00877245"/>
    <w:rsid w:val="00880A85"/>
    <w:rsid w:val="00881F4B"/>
    <w:rsid w:val="008821A1"/>
    <w:rsid w:val="00884A30"/>
    <w:rsid w:val="00885BCC"/>
    <w:rsid w:val="00885C1E"/>
    <w:rsid w:val="00886665"/>
    <w:rsid w:val="00887EE4"/>
    <w:rsid w:val="00890FDB"/>
    <w:rsid w:val="00891295"/>
    <w:rsid w:val="0089190C"/>
    <w:rsid w:val="00891A1D"/>
    <w:rsid w:val="008923F2"/>
    <w:rsid w:val="008925A7"/>
    <w:rsid w:val="00892A95"/>
    <w:rsid w:val="00892EC5"/>
    <w:rsid w:val="0089402D"/>
    <w:rsid w:val="0089682D"/>
    <w:rsid w:val="008A0DF2"/>
    <w:rsid w:val="008A1061"/>
    <w:rsid w:val="008A1E24"/>
    <w:rsid w:val="008A31A2"/>
    <w:rsid w:val="008A4098"/>
    <w:rsid w:val="008A4239"/>
    <w:rsid w:val="008B0317"/>
    <w:rsid w:val="008B1094"/>
    <w:rsid w:val="008B28E3"/>
    <w:rsid w:val="008B2B0E"/>
    <w:rsid w:val="008B2D7E"/>
    <w:rsid w:val="008B49F8"/>
    <w:rsid w:val="008B5174"/>
    <w:rsid w:val="008B5655"/>
    <w:rsid w:val="008C32EC"/>
    <w:rsid w:val="008C4289"/>
    <w:rsid w:val="008C42AD"/>
    <w:rsid w:val="008C4DFC"/>
    <w:rsid w:val="008C500D"/>
    <w:rsid w:val="008C5B94"/>
    <w:rsid w:val="008C659D"/>
    <w:rsid w:val="008C756A"/>
    <w:rsid w:val="008D0EA3"/>
    <w:rsid w:val="008D122B"/>
    <w:rsid w:val="008D2124"/>
    <w:rsid w:val="008D21E4"/>
    <w:rsid w:val="008D4196"/>
    <w:rsid w:val="008D630B"/>
    <w:rsid w:val="008D7220"/>
    <w:rsid w:val="008E033A"/>
    <w:rsid w:val="008E0D2D"/>
    <w:rsid w:val="008E2C4D"/>
    <w:rsid w:val="008E401D"/>
    <w:rsid w:val="008E4A85"/>
    <w:rsid w:val="008E4D9A"/>
    <w:rsid w:val="008E6052"/>
    <w:rsid w:val="008E6A80"/>
    <w:rsid w:val="008E6AB4"/>
    <w:rsid w:val="008E6CA2"/>
    <w:rsid w:val="008E721D"/>
    <w:rsid w:val="008E745A"/>
    <w:rsid w:val="008F0C30"/>
    <w:rsid w:val="008F188D"/>
    <w:rsid w:val="008F32C9"/>
    <w:rsid w:val="008F5174"/>
    <w:rsid w:val="008F5757"/>
    <w:rsid w:val="008F64F6"/>
    <w:rsid w:val="009025C4"/>
    <w:rsid w:val="00904039"/>
    <w:rsid w:val="00904559"/>
    <w:rsid w:val="0090498D"/>
    <w:rsid w:val="00905806"/>
    <w:rsid w:val="009074AB"/>
    <w:rsid w:val="00910BCC"/>
    <w:rsid w:val="00911F63"/>
    <w:rsid w:val="00912B0C"/>
    <w:rsid w:val="0091582E"/>
    <w:rsid w:val="00920480"/>
    <w:rsid w:val="009210DA"/>
    <w:rsid w:val="0092162D"/>
    <w:rsid w:val="00921AFD"/>
    <w:rsid w:val="00931838"/>
    <w:rsid w:val="0093197E"/>
    <w:rsid w:val="00932425"/>
    <w:rsid w:val="0093285B"/>
    <w:rsid w:val="009357C6"/>
    <w:rsid w:val="00935963"/>
    <w:rsid w:val="0093688C"/>
    <w:rsid w:val="0094054C"/>
    <w:rsid w:val="0094077F"/>
    <w:rsid w:val="00940A60"/>
    <w:rsid w:val="00940BFA"/>
    <w:rsid w:val="00940C85"/>
    <w:rsid w:val="00941977"/>
    <w:rsid w:val="00942AAF"/>
    <w:rsid w:val="009431BD"/>
    <w:rsid w:val="0094381C"/>
    <w:rsid w:val="00945779"/>
    <w:rsid w:val="00947145"/>
    <w:rsid w:val="00947DAE"/>
    <w:rsid w:val="0095205E"/>
    <w:rsid w:val="00953E5F"/>
    <w:rsid w:val="0095476C"/>
    <w:rsid w:val="009553DB"/>
    <w:rsid w:val="00955741"/>
    <w:rsid w:val="0096036E"/>
    <w:rsid w:val="00961939"/>
    <w:rsid w:val="00961A3A"/>
    <w:rsid w:val="009640D5"/>
    <w:rsid w:val="00964906"/>
    <w:rsid w:val="00966D53"/>
    <w:rsid w:val="009717BC"/>
    <w:rsid w:val="009717E5"/>
    <w:rsid w:val="00971E69"/>
    <w:rsid w:val="009769D9"/>
    <w:rsid w:val="0097787D"/>
    <w:rsid w:val="009802E3"/>
    <w:rsid w:val="00981854"/>
    <w:rsid w:val="00983895"/>
    <w:rsid w:val="009838E4"/>
    <w:rsid w:val="00983DAF"/>
    <w:rsid w:val="009849C6"/>
    <w:rsid w:val="00984D7B"/>
    <w:rsid w:val="0098762C"/>
    <w:rsid w:val="00991A5B"/>
    <w:rsid w:val="00991F16"/>
    <w:rsid w:val="009944C1"/>
    <w:rsid w:val="009A12BA"/>
    <w:rsid w:val="009A1DA7"/>
    <w:rsid w:val="009A2697"/>
    <w:rsid w:val="009A26F5"/>
    <w:rsid w:val="009A3910"/>
    <w:rsid w:val="009A3C9E"/>
    <w:rsid w:val="009A519E"/>
    <w:rsid w:val="009A6CA3"/>
    <w:rsid w:val="009A6F57"/>
    <w:rsid w:val="009A725E"/>
    <w:rsid w:val="009B1BE5"/>
    <w:rsid w:val="009B4F2F"/>
    <w:rsid w:val="009C0817"/>
    <w:rsid w:val="009C2656"/>
    <w:rsid w:val="009C29A5"/>
    <w:rsid w:val="009C3291"/>
    <w:rsid w:val="009C3D32"/>
    <w:rsid w:val="009C6A7E"/>
    <w:rsid w:val="009C6A94"/>
    <w:rsid w:val="009C75A7"/>
    <w:rsid w:val="009C79DB"/>
    <w:rsid w:val="009D1475"/>
    <w:rsid w:val="009D65A8"/>
    <w:rsid w:val="009E1EBB"/>
    <w:rsid w:val="009E2B23"/>
    <w:rsid w:val="009E2BB3"/>
    <w:rsid w:val="009E61B8"/>
    <w:rsid w:val="009E69F9"/>
    <w:rsid w:val="009E6C2C"/>
    <w:rsid w:val="009F15A0"/>
    <w:rsid w:val="009F19D5"/>
    <w:rsid w:val="009F3E7A"/>
    <w:rsid w:val="009F4C06"/>
    <w:rsid w:val="009F552D"/>
    <w:rsid w:val="009F6B52"/>
    <w:rsid w:val="009F707E"/>
    <w:rsid w:val="009F7A9D"/>
    <w:rsid w:val="00A00B28"/>
    <w:rsid w:val="00A0127E"/>
    <w:rsid w:val="00A0163C"/>
    <w:rsid w:val="00A025B6"/>
    <w:rsid w:val="00A02A97"/>
    <w:rsid w:val="00A0302D"/>
    <w:rsid w:val="00A04B23"/>
    <w:rsid w:val="00A05285"/>
    <w:rsid w:val="00A0597D"/>
    <w:rsid w:val="00A05F98"/>
    <w:rsid w:val="00A06E51"/>
    <w:rsid w:val="00A07969"/>
    <w:rsid w:val="00A10226"/>
    <w:rsid w:val="00A11741"/>
    <w:rsid w:val="00A11B6F"/>
    <w:rsid w:val="00A15B79"/>
    <w:rsid w:val="00A2065F"/>
    <w:rsid w:val="00A227B1"/>
    <w:rsid w:val="00A23B2E"/>
    <w:rsid w:val="00A2441A"/>
    <w:rsid w:val="00A25099"/>
    <w:rsid w:val="00A30FC9"/>
    <w:rsid w:val="00A310B4"/>
    <w:rsid w:val="00A315E5"/>
    <w:rsid w:val="00A32459"/>
    <w:rsid w:val="00A328C4"/>
    <w:rsid w:val="00A34C5D"/>
    <w:rsid w:val="00A34F2F"/>
    <w:rsid w:val="00A36363"/>
    <w:rsid w:val="00A37A46"/>
    <w:rsid w:val="00A40267"/>
    <w:rsid w:val="00A41CD0"/>
    <w:rsid w:val="00A41E35"/>
    <w:rsid w:val="00A42049"/>
    <w:rsid w:val="00A42695"/>
    <w:rsid w:val="00A43942"/>
    <w:rsid w:val="00A44025"/>
    <w:rsid w:val="00A44704"/>
    <w:rsid w:val="00A51297"/>
    <w:rsid w:val="00A52441"/>
    <w:rsid w:val="00A537B7"/>
    <w:rsid w:val="00A53FFF"/>
    <w:rsid w:val="00A55F89"/>
    <w:rsid w:val="00A568CB"/>
    <w:rsid w:val="00A56D8A"/>
    <w:rsid w:val="00A57A6F"/>
    <w:rsid w:val="00A60B79"/>
    <w:rsid w:val="00A61CD4"/>
    <w:rsid w:val="00A62D51"/>
    <w:rsid w:val="00A647F9"/>
    <w:rsid w:val="00A64F70"/>
    <w:rsid w:val="00A655BE"/>
    <w:rsid w:val="00A6630E"/>
    <w:rsid w:val="00A67159"/>
    <w:rsid w:val="00A67B06"/>
    <w:rsid w:val="00A67C20"/>
    <w:rsid w:val="00A71DCC"/>
    <w:rsid w:val="00A727CA"/>
    <w:rsid w:val="00A741BC"/>
    <w:rsid w:val="00A7479F"/>
    <w:rsid w:val="00A74D0E"/>
    <w:rsid w:val="00A76208"/>
    <w:rsid w:val="00A77551"/>
    <w:rsid w:val="00A81753"/>
    <w:rsid w:val="00A8286E"/>
    <w:rsid w:val="00A8290E"/>
    <w:rsid w:val="00A84ADF"/>
    <w:rsid w:val="00A87F7C"/>
    <w:rsid w:val="00A903FE"/>
    <w:rsid w:val="00A92DB7"/>
    <w:rsid w:val="00A93723"/>
    <w:rsid w:val="00A9410D"/>
    <w:rsid w:val="00A941E8"/>
    <w:rsid w:val="00A942BA"/>
    <w:rsid w:val="00A95346"/>
    <w:rsid w:val="00A95C32"/>
    <w:rsid w:val="00AA4514"/>
    <w:rsid w:val="00AA6CB0"/>
    <w:rsid w:val="00AB17F5"/>
    <w:rsid w:val="00AB1FEA"/>
    <w:rsid w:val="00AB30CD"/>
    <w:rsid w:val="00AB44D3"/>
    <w:rsid w:val="00AB48D3"/>
    <w:rsid w:val="00AB559D"/>
    <w:rsid w:val="00AB6554"/>
    <w:rsid w:val="00AB6900"/>
    <w:rsid w:val="00AB731B"/>
    <w:rsid w:val="00AC19F2"/>
    <w:rsid w:val="00AC20E5"/>
    <w:rsid w:val="00AC2392"/>
    <w:rsid w:val="00AC2576"/>
    <w:rsid w:val="00AC2C6C"/>
    <w:rsid w:val="00AD09AC"/>
    <w:rsid w:val="00AD0D30"/>
    <w:rsid w:val="00AD2FA6"/>
    <w:rsid w:val="00AD40D7"/>
    <w:rsid w:val="00AD4828"/>
    <w:rsid w:val="00AD5406"/>
    <w:rsid w:val="00AD543E"/>
    <w:rsid w:val="00AD6915"/>
    <w:rsid w:val="00AD6EBA"/>
    <w:rsid w:val="00AD7A81"/>
    <w:rsid w:val="00AE0886"/>
    <w:rsid w:val="00AE310B"/>
    <w:rsid w:val="00AE39A9"/>
    <w:rsid w:val="00AE3FAB"/>
    <w:rsid w:val="00AE5099"/>
    <w:rsid w:val="00AF07CB"/>
    <w:rsid w:val="00AF0C3D"/>
    <w:rsid w:val="00AF1044"/>
    <w:rsid w:val="00AF245B"/>
    <w:rsid w:val="00AF251C"/>
    <w:rsid w:val="00AF30BB"/>
    <w:rsid w:val="00AF45FF"/>
    <w:rsid w:val="00AF487B"/>
    <w:rsid w:val="00AF4F18"/>
    <w:rsid w:val="00AF53CE"/>
    <w:rsid w:val="00AF5A6F"/>
    <w:rsid w:val="00AF7089"/>
    <w:rsid w:val="00AF771A"/>
    <w:rsid w:val="00B00DA4"/>
    <w:rsid w:val="00B02396"/>
    <w:rsid w:val="00B02901"/>
    <w:rsid w:val="00B02BB4"/>
    <w:rsid w:val="00B046CC"/>
    <w:rsid w:val="00B04763"/>
    <w:rsid w:val="00B04D68"/>
    <w:rsid w:val="00B0570C"/>
    <w:rsid w:val="00B05C0D"/>
    <w:rsid w:val="00B06026"/>
    <w:rsid w:val="00B116E4"/>
    <w:rsid w:val="00B129F9"/>
    <w:rsid w:val="00B1397F"/>
    <w:rsid w:val="00B142BE"/>
    <w:rsid w:val="00B1583D"/>
    <w:rsid w:val="00B1769F"/>
    <w:rsid w:val="00B17DE6"/>
    <w:rsid w:val="00B220DE"/>
    <w:rsid w:val="00B2399A"/>
    <w:rsid w:val="00B24C1F"/>
    <w:rsid w:val="00B2530E"/>
    <w:rsid w:val="00B262D8"/>
    <w:rsid w:val="00B274A1"/>
    <w:rsid w:val="00B2757F"/>
    <w:rsid w:val="00B30F4E"/>
    <w:rsid w:val="00B31DA3"/>
    <w:rsid w:val="00B32F09"/>
    <w:rsid w:val="00B337EE"/>
    <w:rsid w:val="00B343C4"/>
    <w:rsid w:val="00B35455"/>
    <w:rsid w:val="00B35706"/>
    <w:rsid w:val="00B3644C"/>
    <w:rsid w:val="00B373DD"/>
    <w:rsid w:val="00B40B14"/>
    <w:rsid w:val="00B41053"/>
    <w:rsid w:val="00B419B1"/>
    <w:rsid w:val="00B41D8A"/>
    <w:rsid w:val="00B4280E"/>
    <w:rsid w:val="00B430DC"/>
    <w:rsid w:val="00B4393C"/>
    <w:rsid w:val="00B507C0"/>
    <w:rsid w:val="00B50914"/>
    <w:rsid w:val="00B543AC"/>
    <w:rsid w:val="00B543E4"/>
    <w:rsid w:val="00B56504"/>
    <w:rsid w:val="00B56C45"/>
    <w:rsid w:val="00B56EA9"/>
    <w:rsid w:val="00B5749A"/>
    <w:rsid w:val="00B57548"/>
    <w:rsid w:val="00B635C0"/>
    <w:rsid w:val="00B63889"/>
    <w:rsid w:val="00B6571A"/>
    <w:rsid w:val="00B6584C"/>
    <w:rsid w:val="00B65CD0"/>
    <w:rsid w:val="00B6681D"/>
    <w:rsid w:val="00B670E7"/>
    <w:rsid w:val="00B67962"/>
    <w:rsid w:val="00B71F53"/>
    <w:rsid w:val="00B74A61"/>
    <w:rsid w:val="00B74CE8"/>
    <w:rsid w:val="00B763B0"/>
    <w:rsid w:val="00B77C85"/>
    <w:rsid w:val="00B816FC"/>
    <w:rsid w:val="00B8225B"/>
    <w:rsid w:val="00B828BD"/>
    <w:rsid w:val="00B82FCC"/>
    <w:rsid w:val="00B84D60"/>
    <w:rsid w:val="00B84F98"/>
    <w:rsid w:val="00B85151"/>
    <w:rsid w:val="00B85460"/>
    <w:rsid w:val="00B90717"/>
    <w:rsid w:val="00B90945"/>
    <w:rsid w:val="00B90D6A"/>
    <w:rsid w:val="00B915CA"/>
    <w:rsid w:val="00B919A2"/>
    <w:rsid w:val="00B91FC8"/>
    <w:rsid w:val="00B93BCF"/>
    <w:rsid w:val="00B941D7"/>
    <w:rsid w:val="00B9535C"/>
    <w:rsid w:val="00B96A14"/>
    <w:rsid w:val="00BA152C"/>
    <w:rsid w:val="00BA30AE"/>
    <w:rsid w:val="00BA342B"/>
    <w:rsid w:val="00BA4DDA"/>
    <w:rsid w:val="00BA5B66"/>
    <w:rsid w:val="00BA601C"/>
    <w:rsid w:val="00BA70F8"/>
    <w:rsid w:val="00BB0225"/>
    <w:rsid w:val="00BB0D27"/>
    <w:rsid w:val="00BB368F"/>
    <w:rsid w:val="00BB4F7E"/>
    <w:rsid w:val="00BB5A2D"/>
    <w:rsid w:val="00BB5DF9"/>
    <w:rsid w:val="00BB62F1"/>
    <w:rsid w:val="00BB636B"/>
    <w:rsid w:val="00BB6563"/>
    <w:rsid w:val="00BB666B"/>
    <w:rsid w:val="00BB6D1B"/>
    <w:rsid w:val="00BB7980"/>
    <w:rsid w:val="00BC022D"/>
    <w:rsid w:val="00BC1543"/>
    <w:rsid w:val="00BC3542"/>
    <w:rsid w:val="00BC3C2D"/>
    <w:rsid w:val="00BC4C04"/>
    <w:rsid w:val="00BC5AB0"/>
    <w:rsid w:val="00BC6588"/>
    <w:rsid w:val="00BD01FA"/>
    <w:rsid w:val="00BD0B5E"/>
    <w:rsid w:val="00BD1C87"/>
    <w:rsid w:val="00BD27C5"/>
    <w:rsid w:val="00BD50E9"/>
    <w:rsid w:val="00BD6272"/>
    <w:rsid w:val="00BD76B1"/>
    <w:rsid w:val="00BD76B5"/>
    <w:rsid w:val="00BD7E75"/>
    <w:rsid w:val="00BE30A8"/>
    <w:rsid w:val="00BE4A4F"/>
    <w:rsid w:val="00BE6578"/>
    <w:rsid w:val="00BF1658"/>
    <w:rsid w:val="00BF1F9D"/>
    <w:rsid w:val="00BF3571"/>
    <w:rsid w:val="00BF3678"/>
    <w:rsid w:val="00BF4215"/>
    <w:rsid w:val="00BF6B14"/>
    <w:rsid w:val="00BF6C75"/>
    <w:rsid w:val="00C00D1B"/>
    <w:rsid w:val="00C02996"/>
    <w:rsid w:val="00C03A07"/>
    <w:rsid w:val="00C04767"/>
    <w:rsid w:val="00C04DF3"/>
    <w:rsid w:val="00C058E6"/>
    <w:rsid w:val="00C059B7"/>
    <w:rsid w:val="00C05AFC"/>
    <w:rsid w:val="00C11F04"/>
    <w:rsid w:val="00C13879"/>
    <w:rsid w:val="00C13D65"/>
    <w:rsid w:val="00C140AE"/>
    <w:rsid w:val="00C141B8"/>
    <w:rsid w:val="00C14CD9"/>
    <w:rsid w:val="00C157D0"/>
    <w:rsid w:val="00C16D1B"/>
    <w:rsid w:val="00C20A55"/>
    <w:rsid w:val="00C21B2D"/>
    <w:rsid w:val="00C22A92"/>
    <w:rsid w:val="00C268DD"/>
    <w:rsid w:val="00C3009E"/>
    <w:rsid w:val="00C305DB"/>
    <w:rsid w:val="00C30E17"/>
    <w:rsid w:val="00C32D81"/>
    <w:rsid w:val="00C33510"/>
    <w:rsid w:val="00C34271"/>
    <w:rsid w:val="00C354D7"/>
    <w:rsid w:val="00C36DB4"/>
    <w:rsid w:val="00C3720F"/>
    <w:rsid w:val="00C436F8"/>
    <w:rsid w:val="00C43ACD"/>
    <w:rsid w:val="00C43F5A"/>
    <w:rsid w:val="00C45BF7"/>
    <w:rsid w:val="00C45E99"/>
    <w:rsid w:val="00C46990"/>
    <w:rsid w:val="00C46A0C"/>
    <w:rsid w:val="00C470D8"/>
    <w:rsid w:val="00C5143D"/>
    <w:rsid w:val="00C517B2"/>
    <w:rsid w:val="00C521D0"/>
    <w:rsid w:val="00C56A3E"/>
    <w:rsid w:val="00C56F79"/>
    <w:rsid w:val="00C579D0"/>
    <w:rsid w:val="00C61ED9"/>
    <w:rsid w:val="00C62A54"/>
    <w:rsid w:val="00C62FBD"/>
    <w:rsid w:val="00C63186"/>
    <w:rsid w:val="00C636F3"/>
    <w:rsid w:val="00C65071"/>
    <w:rsid w:val="00C65AB3"/>
    <w:rsid w:val="00C70858"/>
    <w:rsid w:val="00C711E0"/>
    <w:rsid w:val="00C736FF"/>
    <w:rsid w:val="00C7430F"/>
    <w:rsid w:val="00C767B4"/>
    <w:rsid w:val="00C76A8F"/>
    <w:rsid w:val="00C76AD1"/>
    <w:rsid w:val="00C76F6C"/>
    <w:rsid w:val="00C77DF1"/>
    <w:rsid w:val="00C812CC"/>
    <w:rsid w:val="00C819D3"/>
    <w:rsid w:val="00C833EA"/>
    <w:rsid w:val="00C83CC5"/>
    <w:rsid w:val="00C8447C"/>
    <w:rsid w:val="00C8457B"/>
    <w:rsid w:val="00C8542E"/>
    <w:rsid w:val="00C86FFA"/>
    <w:rsid w:val="00C90BCA"/>
    <w:rsid w:val="00C913FA"/>
    <w:rsid w:val="00C961B0"/>
    <w:rsid w:val="00C96A10"/>
    <w:rsid w:val="00CA0BD8"/>
    <w:rsid w:val="00CA1A47"/>
    <w:rsid w:val="00CA25D6"/>
    <w:rsid w:val="00CA2750"/>
    <w:rsid w:val="00CA2F73"/>
    <w:rsid w:val="00CA43CA"/>
    <w:rsid w:val="00CA49B0"/>
    <w:rsid w:val="00CA610E"/>
    <w:rsid w:val="00CB00AE"/>
    <w:rsid w:val="00CB06E1"/>
    <w:rsid w:val="00CB07B1"/>
    <w:rsid w:val="00CB23E4"/>
    <w:rsid w:val="00CB3281"/>
    <w:rsid w:val="00CB7C97"/>
    <w:rsid w:val="00CC0089"/>
    <w:rsid w:val="00CC1B5A"/>
    <w:rsid w:val="00CC2273"/>
    <w:rsid w:val="00CC3DD3"/>
    <w:rsid w:val="00CC53C8"/>
    <w:rsid w:val="00CC6071"/>
    <w:rsid w:val="00CC7651"/>
    <w:rsid w:val="00CD01A1"/>
    <w:rsid w:val="00CD18C0"/>
    <w:rsid w:val="00CD1D13"/>
    <w:rsid w:val="00CD287E"/>
    <w:rsid w:val="00CD28FB"/>
    <w:rsid w:val="00CD2B6F"/>
    <w:rsid w:val="00CD2BFC"/>
    <w:rsid w:val="00CD37F3"/>
    <w:rsid w:val="00CD5ED1"/>
    <w:rsid w:val="00CE0D2F"/>
    <w:rsid w:val="00CE24CC"/>
    <w:rsid w:val="00CE53A1"/>
    <w:rsid w:val="00CE6200"/>
    <w:rsid w:val="00CE6823"/>
    <w:rsid w:val="00CE7B88"/>
    <w:rsid w:val="00CF101F"/>
    <w:rsid w:val="00CF10D6"/>
    <w:rsid w:val="00CF11F8"/>
    <w:rsid w:val="00CF3E61"/>
    <w:rsid w:val="00CF44DF"/>
    <w:rsid w:val="00CF58F6"/>
    <w:rsid w:val="00CF5D41"/>
    <w:rsid w:val="00CF600E"/>
    <w:rsid w:val="00CF602C"/>
    <w:rsid w:val="00CF7478"/>
    <w:rsid w:val="00CF77EC"/>
    <w:rsid w:val="00D015D0"/>
    <w:rsid w:val="00D0262A"/>
    <w:rsid w:val="00D02D3D"/>
    <w:rsid w:val="00D02E4C"/>
    <w:rsid w:val="00D03533"/>
    <w:rsid w:val="00D03F61"/>
    <w:rsid w:val="00D040F9"/>
    <w:rsid w:val="00D04578"/>
    <w:rsid w:val="00D05C76"/>
    <w:rsid w:val="00D05F0D"/>
    <w:rsid w:val="00D060F6"/>
    <w:rsid w:val="00D068C9"/>
    <w:rsid w:val="00D06C1A"/>
    <w:rsid w:val="00D101FD"/>
    <w:rsid w:val="00D10E0E"/>
    <w:rsid w:val="00D10EB2"/>
    <w:rsid w:val="00D11EE1"/>
    <w:rsid w:val="00D1213D"/>
    <w:rsid w:val="00D12459"/>
    <w:rsid w:val="00D125B6"/>
    <w:rsid w:val="00D13E91"/>
    <w:rsid w:val="00D15CA2"/>
    <w:rsid w:val="00D1654C"/>
    <w:rsid w:val="00D176B8"/>
    <w:rsid w:val="00D220D8"/>
    <w:rsid w:val="00D2236C"/>
    <w:rsid w:val="00D24D16"/>
    <w:rsid w:val="00D25E19"/>
    <w:rsid w:val="00D26D73"/>
    <w:rsid w:val="00D26D84"/>
    <w:rsid w:val="00D30095"/>
    <w:rsid w:val="00D31344"/>
    <w:rsid w:val="00D316C8"/>
    <w:rsid w:val="00D320C6"/>
    <w:rsid w:val="00D3289A"/>
    <w:rsid w:val="00D33570"/>
    <w:rsid w:val="00D33940"/>
    <w:rsid w:val="00D35ACF"/>
    <w:rsid w:val="00D360ED"/>
    <w:rsid w:val="00D37C91"/>
    <w:rsid w:val="00D41601"/>
    <w:rsid w:val="00D42F68"/>
    <w:rsid w:val="00D44A35"/>
    <w:rsid w:val="00D44BCE"/>
    <w:rsid w:val="00D45AE5"/>
    <w:rsid w:val="00D51D91"/>
    <w:rsid w:val="00D5227C"/>
    <w:rsid w:val="00D550C9"/>
    <w:rsid w:val="00D5597F"/>
    <w:rsid w:val="00D55A21"/>
    <w:rsid w:val="00D56526"/>
    <w:rsid w:val="00D60408"/>
    <w:rsid w:val="00D6086E"/>
    <w:rsid w:val="00D63AF4"/>
    <w:rsid w:val="00D64248"/>
    <w:rsid w:val="00D6437C"/>
    <w:rsid w:val="00D64770"/>
    <w:rsid w:val="00D6496F"/>
    <w:rsid w:val="00D666F8"/>
    <w:rsid w:val="00D70A67"/>
    <w:rsid w:val="00D71214"/>
    <w:rsid w:val="00D71759"/>
    <w:rsid w:val="00D71A77"/>
    <w:rsid w:val="00D725BE"/>
    <w:rsid w:val="00D72896"/>
    <w:rsid w:val="00D7336F"/>
    <w:rsid w:val="00D73E06"/>
    <w:rsid w:val="00D74203"/>
    <w:rsid w:val="00D7752F"/>
    <w:rsid w:val="00D77C31"/>
    <w:rsid w:val="00D81D75"/>
    <w:rsid w:val="00D833CE"/>
    <w:rsid w:val="00D84B43"/>
    <w:rsid w:val="00D8502B"/>
    <w:rsid w:val="00D85C25"/>
    <w:rsid w:val="00D86326"/>
    <w:rsid w:val="00D8642D"/>
    <w:rsid w:val="00D910EF"/>
    <w:rsid w:val="00D91F7D"/>
    <w:rsid w:val="00D92214"/>
    <w:rsid w:val="00D9312B"/>
    <w:rsid w:val="00D93812"/>
    <w:rsid w:val="00D9747D"/>
    <w:rsid w:val="00DA0ABB"/>
    <w:rsid w:val="00DA15D4"/>
    <w:rsid w:val="00DA2ECA"/>
    <w:rsid w:val="00DA5439"/>
    <w:rsid w:val="00DA70FF"/>
    <w:rsid w:val="00DA779C"/>
    <w:rsid w:val="00DA7864"/>
    <w:rsid w:val="00DA7E78"/>
    <w:rsid w:val="00DB0314"/>
    <w:rsid w:val="00DB2001"/>
    <w:rsid w:val="00DB2F1F"/>
    <w:rsid w:val="00DB3B07"/>
    <w:rsid w:val="00DB543C"/>
    <w:rsid w:val="00DB615A"/>
    <w:rsid w:val="00DB7D9C"/>
    <w:rsid w:val="00DC0034"/>
    <w:rsid w:val="00DC21AE"/>
    <w:rsid w:val="00DC2993"/>
    <w:rsid w:val="00DC57A4"/>
    <w:rsid w:val="00DC6904"/>
    <w:rsid w:val="00DD24F5"/>
    <w:rsid w:val="00DD442C"/>
    <w:rsid w:val="00DD4727"/>
    <w:rsid w:val="00DD7086"/>
    <w:rsid w:val="00DD7164"/>
    <w:rsid w:val="00DE1AF0"/>
    <w:rsid w:val="00DE23EE"/>
    <w:rsid w:val="00DE2E2F"/>
    <w:rsid w:val="00DE63D4"/>
    <w:rsid w:val="00DF001B"/>
    <w:rsid w:val="00DF02EC"/>
    <w:rsid w:val="00DF053E"/>
    <w:rsid w:val="00DF0A23"/>
    <w:rsid w:val="00DF1568"/>
    <w:rsid w:val="00DF2AB3"/>
    <w:rsid w:val="00DF3F48"/>
    <w:rsid w:val="00DF5563"/>
    <w:rsid w:val="00DF6162"/>
    <w:rsid w:val="00DF76DF"/>
    <w:rsid w:val="00E01C05"/>
    <w:rsid w:val="00E0267D"/>
    <w:rsid w:val="00E0422A"/>
    <w:rsid w:val="00E04F56"/>
    <w:rsid w:val="00E054E4"/>
    <w:rsid w:val="00E06A6F"/>
    <w:rsid w:val="00E070DF"/>
    <w:rsid w:val="00E11AF8"/>
    <w:rsid w:val="00E12481"/>
    <w:rsid w:val="00E12576"/>
    <w:rsid w:val="00E13502"/>
    <w:rsid w:val="00E17774"/>
    <w:rsid w:val="00E17C37"/>
    <w:rsid w:val="00E20D69"/>
    <w:rsid w:val="00E21279"/>
    <w:rsid w:val="00E2132A"/>
    <w:rsid w:val="00E22A89"/>
    <w:rsid w:val="00E247A7"/>
    <w:rsid w:val="00E259E0"/>
    <w:rsid w:val="00E25A92"/>
    <w:rsid w:val="00E2704E"/>
    <w:rsid w:val="00E31F8A"/>
    <w:rsid w:val="00E32D42"/>
    <w:rsid w:val="00E333CA"/>
    <w:rsid w:val="00E3441D"/>
    <w:rsid w:val="00E34CE4"/>
    <w:rsid w:val="00E36C23"/>
    <w:rsid w:val="00E36E2E"/>
    <w:rsid w:val="00E378AC"/>
    <w:rsid w:val="00E40D55"/>
    <w:rsid w:val="00E40E3D"/>
    <w:rsid w:val="00E4302F"/>
    <w:rsid w:val="00E443A1"/>
    <w:rsid w:val="00E455A6"/>
    <w:rsid w:val="00E45939"/>
    <w:rsid w:val="00E5007F"/>
    <w:rsid w:val="00E533E7"/>
    <w:rsid w:val="00E540D4"/>
    <w:rsid w:val="00E565C9"/>
    <w:rsid w:val="00E56C2F"/>
    <w:rsid w:val="00E57AF4"/>
    <w:rsid w:val="00E601D8"/>
    <w:rsid w:val="00E629B2"/>
    <w:rsid w:val="00E62F73"/>
    <w:rsid w:val="00E641AB"/>
    <w:rsid w:val="00E642EC"/>
    <w:rsid w:val="00E655D3"/>
    <w:rsid w:val="00E65917"/>
    <w:rsid w:val="00E66384"/>
    <w:rsid w:val="00E67E6E"/>
    <w:rsid w:val="00E7053C"/>
    <w:rsid w:val="00E710C0"/>
    <w:rsid w:val="00E71992"/>
    <w:rsid w:val="00E7303A"/>
    <w:rsid w:val="00E74ABF"/>
    <w:rsid w:val="00E752F0"/>
    <w:rsid w:val="00E759D4"/>
    <w:rsid w:val="00E767C9"/>
    <w:rsid w:val="00E77CA0"/>
    <w:rsid w:val="00E847DF"/>
    <w:rsid w:val="00E84C0E"/>
    <w:rsid w:val="00E85537"/>
    <w:rsid w:val="00E85666"/>
    <w:rsid w:val="00E8603B"/>
    <w:rsid w:val="00E914E3"/>
    <w:rsid w:val="00E9178B"/>
    <w:rsid w:val="00E920E2"/>
    <w:rsid w:val="00E9290D"/>
    <w:rsid w:val="00E92A80"/>
    <w:rsid w:val="00E94272"/>
    <w:rsid w:val="00E94D3D"/>
    <w:rsid w:val="00E95DC9"/>
    <w:rsid w:val="00E964B0"/>
    <w:rsid w:val="00E96877"/>
    <w:rsid w:val="00E96CF8"/>
    <w:rsid w:val="00EA14F2"/>
    <w:rsid w:val="00EA156C"/>
    <w:rsid w:val="00EA2B32"/>
    <w:rsid w:val="00EA37D1"/>
    <w:rsid w:val="00EA3890"/>
    <w:rsid w:val="00EA3F82"/>
    <w:rsid w:val="00EA45D6"/>
    <w:rsid w:val="00EA4D6F"/>
    <w:rsid w:val="00EA4F4A"/>
    <w:rsid w:val="00EA5022"/>
    <w:rsid w:val="00EA5199"/>
    <w:rsid w:val="00EA5915"/>
    <w:rsid w:val="00EA64E6"/>
    <w:rsid w:val="00EB24E6"/>
    <w:rsid w:val="00EB4B75"/>
    <w:rsid w:val="00EB615F"/>
    <w:rsid w:val="00EB658C"/>
    <w:rsid w:val="00EC142B"/>
    <w:rsid w:val="00EC5CE8"/>
    <w:rsid w:val="00EC67CF"/>
    <w:rsid w:val="00EC7C8A"/>
    <w:rsid w:val="00ED2613"/>
    <w:rsid w:val="00ED267F"/>
    <w:rsid w:val="00ED4929"/>
    <w:rsid w:val="00ED5181"/>
    <w:rsid w:val="00ED5620"/>
    <w:rsid w:val="00ED58FE"/>
    <w:rsid w:val="00EE095C"/>
    <w:rsid w:val="00EE140A"/>
    <w:rsid w:val="00EE2092"/>
    <w:rsid w:val="00EE4011"/>
    <w:rsid w:val="00EF16ED"/>
    <w:rsid w:val="00EF2BD7"/>
    <w:rsid w:val="00EF4AE8"/>
    <w:rsid w:val="00EF62C3"/>
    <w:rsid w:val="00EF7A10"/>
    <w:rsid w:val="00F00477"/>
    <w:rsid w:val="00F04200"/>
    <w:rsid w:val="00F043B4"/>
    <w:rsid w:val="00F0469A"/>
    <w:rsid w:val="00F0526F"/>
    <w:rsid w:val="00F062EC"/>
    <w:rsid w:val="00F070BC"/>
    <w:rsid w:val="00F105B6"/>
    <w:rsid w:val="00F133E9"/>
    <w:rsid w:val="00F13E8F"/>
    <w:rsid w:val="00F15B45"/>
    <w:rsid w:val="00F232E6"/>
    <w:rsid w:val="00F245B1"/>
    <w:rsid w:val="00F24ED0"/>
    <w:rsid w:val="00F250D9"/>
    <w:rsid w:val="00F26773"/>
    <w:rsid w:val="00F269EF"/>
    <w:rsid w:val="00F30AD8"/>
    <w:rsid w:val="00F321C6"/>
    <w:rsid w:val="00F32393"/>
    <w:rsid w:val="00F32E4C"/>
    <w:rsid w:val="00F33511"/>
    <w:rsid w:val="00F33ECF"/>
    <w:rsid w:val="00F34838"/>
    <w:rsid w:val="00F34C6E"/>
    <w:rsid w:val="00F354FD"/>
    <w:rsid w:val="00F406A8"/>
    <w:rsid w:val="00F409E4"/>
    <w:rsid w:val="00F43432"/>
    <w:rsid w:val="00F4555E"/>
    <w:rsid w:val="00F45668"/>
    <w:rsid w:val="00F46D77"/>
    <w:rsid w:val="00F46FA6"/>
    <w:rsid w:val="00F5003A"/>
    <w:rsid w:val="00F501E7"/>
    <w:rsid w:val="00F526B1"/>
    <w:rsid w:val="00F539FB"/>
    <w:rsid w:val="00F53F8A"/>
    <w:rsid w:val="00F55DB4"/>
    <w:rsid w:val="00F578B5"/>
    <w:rsid w:val="00F602B6"/>
    <w:rsid w:val="00F613B0"/>
    <w:rsid w:val="00F62A76"/>
    <w:rsid w:val="00F62AFE"/>
    <w:rsid w:val="00F63B94"/>
    <w:rsid w:val="00F63D73"/>
    <w:rsid w:val="00F648FB"/>
    <w:rsid w:val="00F64BD3"/>
    <w:rsid w:val="00F65DF0"/>
    <w:rsid w:val="00F70450"/>
    <w:rsid w:val="00F7256A"/>
    <w:rsid w:val="00F73770"/>
    <w:rsid w:val="00F76C42"/>
    <w:rsid w:val="00F7764C"/>
    <w:rsid w:val="00F80A57"/>
    <w:rsid w:val="00F80F5F"/>
    <w:rsid w:val="00F85DBB"/>
    <w:rsid w:val="00F85ED5"/>
    <w:rsid w:val="00F87282"/>
    <w:rsid w:val="00F87407"/>
    <w:rsid w:val="00F87638"/>
    <w:rsid w:val="00F87CE3"/>
    <w:rsid w:val="00F90ADB"/>
    <w:rsid w:val="00F90C68"/>
    <w:rsid w:val="00F92306"/>
    <w:rsid w:val="00F9263F"/>
    <w:rsid w:val="00F94EC7"/>
    <w:rsid w:val="00F950C7"/>
    <w:rsid w:val="00F958F8"/>
    <w:rsid w:val="00F95B35"/>
    <w:rsid w:val="00F96C42"/>
    <w:rsid w:val="00F96D79"/>
    <w:rsid w:val="00F97450"/>
    <w:rsid w:val="00FA278D"/>
    <w:rsid w:val="00FA2D90"/>
    <w:rsid w:val="00FA3514"/>
    <w:rsid w:val="00FA3C80"/>
    <w:rsid w:val="00FA46B5"/>
    <w:rsid w:val="00FA4B15"/>
    <w:rsid w:val="00FA7DA7"/>
    <w:rsid w:val="00FB3B5D"/>
    <w:rsid w:val="00FB44F0"/>
    <w:rsid w:val="00FB5062"/>
    <w:rsid w:val="00FB54A9"/>
    <w:rsid w:val="00FB7F98"/>
    <w:rsid w:val="00FC0522"/>
    <w:rsid w:val="00FC0820"/>
    <w:rsid w:val="00FC0843"/>
    <w:rsid w:val="00FC0CD7"/>
    <w:rsid w:val="00FC1610"/>
    <w:rsid w:val="00FC3D33"/>
    <w:rsid w:val="00FC48B2"/>
    <w:rsid w:val="00FC52D0"/>
    <w:rsid w:val="00FD01D0"/>
    <w:rsid w:val="00FD1869"/>
    <w:rsid w:val="00FD1BE4"/>
    <w:rsid w:val="00FD1E54"/>
    <w:rsid w:val="00FD2C1D"/>
    <w:rsid w:val="00FD36A1"/>
    <w:rsid w:val="00FD5255"/>
    <w:rsid w:val="00FD6FDD"/>
    <w:rsid w:val="00FD70C6"/>
    <w:rsid w:val="00FE094E"/>
    <w:rsid w:val="00FE1D5C"/>
    <w:rsid w:val="00FE2349"/>
    <w:rsid w:val="00FE55E3"/>
    <w:rsid w:val="00FE6120"/>
    <w:rsid w:val="00FE7729"/>
    <w:rsid w:val="00FE77AE"/>
    <w:rsid w:val="00FE7984"/>
    <w:rsid w:val="00FF2E99"/>
    <w:rsid w:val="00FF433C"/>
    <w:rsid w:val="00FF4AA7"/>
    <w:rsid w:val="00FF60EE"/>
    <w:rsid w:val="00FF6B99"/>
    <w:rsid w:val="00FF7A71"/>
    <w:rsid w:val="00FF7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1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58B"/>
    <w:pPr>
      <w:widowControl w:val="0"/>
      <w:adjustRightInd w:val="0"/>
      <w:spacing w:after="0" w:line="360" w:lineRule="auto"/>
      <w:jc w:val="both"/>
      <w:textAlignment w:val="baseline"/>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537D07"/>
    <w:pPr>
      <w:jc w:val="center"/>
      <w:outlineLvl w:val="0"/>
    </w:pPr>
  </w:style>
  <w:style w:type="paragraph" w:styleId="2">
    <w:name w:val="heading 2"/>
    <w:basedOn w:val="a"/>
    <w:next w:val="a"/>
    <w:link w:val="20"/>
    <w:qFormat/>
    <w:rsid w:val="00452A06"/>
    <w:pPr>
      <w:suppressLineNumbers/>
      <w:outlineLvl w:val="1"/>
    </w:pPr>
  </w:style>
  <w:style w:type="paragraph" w:styleId="3">
    <w:name w:val="heading 3"/>
    <w:basedOn w:val="a"/>
    <w:next w:val="a"/>
    <w:link w:val="30"/>
    <w:qFormat/>
    <w:rsid w:val="002B158B"/>
    <w:pPr>
      <w:keepNext/>
      <w:numPr>
        <w:ilvl w:val="2"/>
        <w:numId w:val="2"/>
      </w:numPr>
      <w:spacing w:line="240" w:lineRule="auto"/>
      <w:jc w:val="center"/>
      <w:outlineLvl w:val="2"/>
    </w:pPr>
    <w:rPr>
      <w:szCs w:val="24"/>
    </w:rPr>
  </w:style>
  <w:style w:type="paragraph" w:styleId="4">
    <w:name w:val="heading 4"/>
    <w:basedOn w:val="a"/>
    <w:next w:val="a"/>
    <w:link w:val="40"/>
    <w:qFormat/>
    <w:rsid w:val="002B158B"/>
    <w:pPr>
      <w:keepNext/>
      <w:numPr>
        <w:ilvl w:val="3"/>
        <w:numId w:val="2"/>
      </w:numPr>
      <w:spacing w:line="240" w:lineRule="auto"/>
      <w:outlineLvl w:val="3"/>
    </w:pPr>
    <w:rPr>
      <w:szCs w:val="24"/>
    </w:rPr>
  </w:style>
  <w:style w:type="paragraph" w:styleId="5">
    <w:name w:val="heading 5"/>
    <w:basedOn w:val="a"/>
    <w:next w:val="a"/>
    <w:link w:val="50"/>
    <w:qFormat/>
    <w:rsid w:val="002B158B"/>
    <w:pPr>
      <w:keepNext/>
      <w:numPr>
        <w:ilvl w:val="4"/>
        <w:numId w:val="2"/>
      </w:numPr>
      <w:spacing w:line="240" w:lineRule="auto"/>
      <w:jc w:val="right"/>
      <w:outlineLvl w:val="4"/>
    </w:pPr>
    <w:rPr>
      <w:szCs w:val="24"/>
    </w:rPr>
  </w:style>
  <w:style w:type="paragraph" w:styleId="6">
    <w:name w:val="heading 6"/>
    <w:basedOn w:val="a"/>
    <w:next w:val="a"/>
    <w:link w:val="60"/>
    <w:qFormat/>
    <w:rsid w:val="002B158B"/>
    <w:pPr>
      <w:keepNext/>
      <w:numPr>
        <w:ilvl w:val="5"/>
        <w:numId w:val="2"/>
      </w:numPr>
      <w:jc w:val="right"/>
      <w:outlineLvl w:val="5"/>
    </w:pPr>
    <w:rPr>
      <w:szCs w:val="24"/>
    </w:rPr>
  </w:style>
  <w:style w:type="paragraph" w:styleId="7">
    <w:name w:val="heading 7"/>
    <w:basedOn w:val="a"/>
    <w:next w:val="a"/>
    <w:link w:val="70"/>
    <w:qFormat/>
    <w:rsid w:val="002B158B"/>
    <w:pPr>
      <w:keepNext/>
      <w:numPr>
        <w:ilvl w:val="6"/>
        <w:numId w:val="2"/>
      </w:numPr>
      <w:jc w:val="center"/>
      <w:outlineLvl w:val="6"/>
    </w:pPr>
    <w:rPr>
      <w:szCs w:val="24"/>
    </w:rPr>
  </w:style>
  <w:style w:type="paragraph" w:styleId="8">
    <w:name w:val="heading 8"/>
    <w:basedOn w:val="a"/>
    <w:next w:val="a"/>
    <w:link w:val="80"/>
    <w:qFormat/>
    <w:rsid w:val="002B158B"/>
    <w:pPr>
      <w:keepNext/>
      <w:numPr>
        <w:ilvl w:val="7"/>
        <w:numId w:val="2"/>
      </w:numPr>
      <w:outlineLvl w:val="7"/>
    </w:pPr>
    <w:rPr>
      <w:szCs w:val="24"/>
    </w:rPr>
  </w:style>
  <w:style w:type="paragraph" w:styleId="9">
    <w:name w:val="heading 9"/>
    <w:basedOn w:val="a"/>
    <w:next w:val="a"/>
    <w:link w:val="90"/>
    <w:qFormat/>
    <w:rsid w:val="002B158B"/>
    <w:pPr>
      <w:numPr>
        <w:ilvl w:val="8"/>
        <w:numId w:val="2"/>
      </w:numPr>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58B"/>
    <w:pPr>
      <w:ind w:left="720"/>
      <w:contextualSpacing/>
    </w:pPr>
  </w:style>
  <w:style w:type="character" w:customStyle="1" w:styleId="10">
    <w:name w:val="Заголовок 1 Знак"/>
    <w:basedOn w:val="a0"/>
    <w:link w:val="1"/>
    <w:uiPriority w:val="9"/>
    <w:rsid w:val="00537D07"/>
    <w:rPr>
      <w:rFonts w:ascii="Times New Roman" w:hAnsi="Times New Roman" w:cs="Times New Roman"/>
      <w:sz w:val="28"/>
      <w:szCs w:val="28"/>
    </w:rPr>
  </w:style>
  <w:style w:type="character" w:customStyle="1" w:styleId="20">
    <w:name w:val="Заголовок 2 Знак"/>
    <w:basedOn w:val="a0"/>
    <w:link w:val="2"/>
    <w:rsid w:val="00452A06"/>
    <w:rPr>
      <w:rFonts w:ascii="Times New Roman" w:hAnsi="Times New Roman" w:cs="Times New Roman"/>
      <w:sz w:val="28"/>
      <w:szCs w:val="28"/>
    </w:rPr>
  </w:style>
  <w:style w:type="character" w:customStyle="1" w:styleId="30">
    <w:name w:val="Заголовок 3 Знак"/>
    <w:basedOn w:val="a0"/>
    <w:link w:val="3"/>
    <w:rsid w:val="002B158B"/>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B158B"/>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2B158B"/>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2B158B"/>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2B158B"/>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2B158B"/>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2B158B"/>
    <w:rPr>
      <w:rFonts w:ascii="Arial" w:eastAsia="Times New Roman" w:hAnsi="Arial" w:cs="Arial"/>
      <w:lang w:eastAsia="ru-RU"/>
    </w:rPr>
  </w:style>
  <w:style w:type="paragraph" w:styleId="a4">
    <w:name w:val="Body Text"/>
    <w:basedOn w:val="a"/>
    <w:link w:val="a5"/>
    <w:rsid w:val="002B158B"/>
    <w:pPr>
      <w:spacing w:line="240" w:lineRule="auto"/>
      <w:jc w:val="center"/>
    </w:pPr>
    <w:rPr>
      <w:sz w:val="32"/>
      <w:szCs w:val="24"/>
    </w:rPr>
  </w:style>
  <w:style w:type="character" w:customStyle="1" w:styleId="a5">
    <w:name w:val="Основной текст Знак"/>
    <w:basedOn w:val="a0"/>
    <w:link w:val="a4"/>
    <w:rsid w:val="002B158B"/>
    <w:rPr>
      <w:rFonts w:ascii="Times New Roman" w:eastAsia="Times New Roman" w:hAnsi="Times New Roman" w:cs="Times New Roman"/>
      <w:sz w:val="32"/>
      <w:szCs w:val="24"/>
      <w:lang w:eastAsia="ru-RU"/>
    </w:rPr>
  </w:style>
  <w:style w:type="paragraph" w:styleId="a6">
    <w:name w:val="TOC Heading"/>
    <w:basedOn w:val="1"/>
    <w:next w:val="a"/>
    <w:uiPriority w:val="39"/>
    <w:unhideWhenUsed/>
    <w:qFormat/>
    <w:rsid w:val="003E411A"/>
    <w:pPr>
      <w:keepNext/>
      <w:keepLines/>
      <w:spacing w:before="480" w:line="276" w:lineRule="auto"/>
      <w:jc w:val="left"/>
      <w:outlineLvl w:val="9"/>
    </w:pPr>
    <w:rPr>
      <w:rFonts w:asciiTheme="majorHAnsi" w:eastAsiaTheme="majorEastAsia" w:hAnsiTheme="majorHAnsi" w:cstheme="majorBidi"/>
      <w:b/>
      <w:bCs/>
      <w:color w:val="365F91" w:themeColor="accent1" w:themeShade="BF"/>
    </w:rPr>
  </w:style>
  <w:style w:type="paragraph" w:styleId="11">
    <w:name w:val="toc 1"/>
    <w:basedOn w:val="a"/>
    <w:next w:val="a"/>
    <w:autoRedefine/>
    <w:uiPriority w:val="39"/>
    <w:unhideWhenUsed/>
    <w:rsid w:val="005524DA"/>
    <w:pPr>
      <w:tabs>
        <w:tab w:val="right" w:leader="dot" w:pos="9345"/>
      </w:tabs>
      <w:spacing w:after="100"/>
    </w:pPr>
  </w:style>
  <w:style w:type="character" w:styleId="a7">
    <w:name w:val="Hyperlink"/>
    <w:basedOn w:val="a0"/>
    <w:uiPriority w:val="99"/>
    <w:unhideWhenUsed/>
    <w:rsid w:val="003E411A"/>
    <w:rPr>
      <w:color w:val="0000FF" w:themeColor="hyperlink"/>
      <w:u w:val="single"/>
    </w:rPr>
  </w:style>
  <w:style w:type="paragraph" w:styleId="a8">
    <w:name w:val="Balloon Text"/>
    <w:basedOn w:val="a"/>
    <w:link w:val="a9"/>
    <w:uiPriority w:val="99"/>
    <w:semiHidden/>
    <w:unhideWhenUsed/>
    <w:rsid w:val="003E411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411A"/>
    <w:rPr>
      <w:rFonts w:ascii="Tahoma" w:hAnsi="Tahoma" w:cs="Tahoma"/>
      <w:sz w:val="16"/>
      <w:szCs w:val="16"/>
    </w:rPr>
  </w:style>
  <w:style w:type="paragraph" w:styleId="aa">
    <w:name w:val="header"/>
    <w:basedOn w:val="a"/>
    <w:link w:val="ab"/>
    <w:uiPriority w:val="99"/>
    <w:semiHidden/>
    <w:unhideWhenUsed/>
    <w:rsid w:val="003E411A"/>
    <w:pPr>
      <w:tabs>
        <w:tab w:val="center" w:pos="4677"/>
        <w:tab w:val="right" w:pos="9355"/>
      </w:tabs>
      <w:spacing w:line="240" w:lineRule="auto"/>
    </w:pPr>
  </w:style>
  <w:style w:type="character" w:customStyle="1" w:styleId="ab">
    <w:name w:val="Верхний колонтитул Знак"/>
    <w:basedOn w:val="a0"/>
    <w:link w:val="aa"/>
    <w:uiPriority w:val="99"/>
    <w:semiHidden/>
    <w:rsid w:val="003E411A"/>
    <w:rPr>
      <w:rFonts w:ascii="Times New Roman" w:hAnsi="Times New Roman" w:cs="Times New Roman"/>
      <w:sz w:val="28"/>
      <w:szCs w:val="28"/>
    </w:rPr>
  </w:style>
  <w:style w:type="paragraph" w:styleId="ac">
    <w:name w:val="footer"/>
    <w:basedOn w:val="a"/>
    <w:link w:val="ad"/>
    <w:uiPriority w:val="99"/>
    <w:unhideWhenUsed/>
    <w:rsid w:val="003E411A"/>
    <w:pPr>
      <w:tabs>
        <w:tab w:val="center" w:pos="4677"/>
        <w:tab w:val="right" w:pos="9355"/>
      </w:tabs>
      <w:spacing w:line="240" w:lineRule="auto"/>
    </w:pPr>
  </w:style>
  <w:style w:type="character" w:customStyle="1" w:styleId="ad">
    <w:name w:val="Нижний колонтитул Знак"/>
    <w:basedOn w:val="a0"/>
    <w:link w:val="ac"/>
    <w:uiPriority w:val="99"/>
    <w:rsid w:val="003E411A"/>
    <w:rPr>
      <w:rFonts w:ascii="Times New Roman" w:hAnsi="Times New Roman" w:cs="Times New Roman"/>
      <w:sz w:val="28"/>
      <w:szCs w:val="28"/>
    </w:rPr>
  </w:style>
  <w:style w:type="paragraph" w:styleId="21">
    <w:name w:val="toc 2"/>
    <w:basedOn w:val="a"/>
    <w:next w:val="a"/>
    <w:autoRedefine/>
    <w:uiPriority w:val="39"/>
    <w:unhideWhenUsed/>
    <w:rsid w:val="00D51D91"/>
    <w:pPr>
      <w:tabs>
        <w:tab w:val="right" w:leader="dot" w:pos="9356"/>
      </w:tabs>
      <w:spacing w:after="100"/>
      <w:ind w:left="280"/>
    </w:pPr>
  </w:style>
  <w:style w:type="paragraph" w:styleId="ae">
    <w:name w:val="footnote text"/>
    <w:basedOn w:val="a"/>
    <w:link w:val="af"/>
    <w:uiPriority w:val="99"/>
    <w:unhideWhenUsed/>
    <w:rsid w:val="00606E61"/>
    <w:pPr>
      <w:spacing w:line="240" w:lineRule="auto"/>
    </w:pPr>
    <w:rPr>
      <w:sz w:val="20"/>
      <w:szCs w:val="20"/>
    </w:rPr>
  </w:style>
  <w:style w:type="character" w:customStyle="1" w:styleId="af">
    <w:name w:val="Текст сноски Знак"/>
    <w:basedOn w:val="a0"/>
    <w:link w:val="ae"/>
    <w:uiPriority w:val="99"/>
    <w:rsid w:val="00606E61"/>
    <w:rPr>
      <w:rFonts w:ascii="Times New Roman" w:hAnsi="Times New Roman" w:cs="Times New Roman"/>
      <w:sz w:val="20"/>
      <w:szCs w:val="20"/>
    </w:rPr>
  </w:style>
  <w:style w:type="character" w:styleId="af0">
    <w:name w:val="footnote reference"/>
    <w:basedOn w:val="a0"/>
    <w:uiPriority w:val="99"/>
    <w:semiHidden/>
    <w:unhideWhenUsed/>
    <w:rsid w:val="00606E61"/>
    <w:rPr>
      <w:vertAlign w:val="superscript"/>
    </w:rPr>
  </w:style>
  <w:style w:type="paragraph" w:customStyle="1" w:styleId="af1">
    <w:name w:val="Текст цитаты"/>
    <w:basedOn w:val="a"/>
    <w:link w:val="af2"/>
    <w:qFormat/>
    <w:rsid w:val="00EE4011"/>
    <w:pPr>
      <w:widowControl/>
      <w:adjustRightInd/>
      <w:spacing w:after="100" w:line="276" w:lineRule="auto"/>
      <w:jc w:val="left"/>
      <w:textAlignment w:val="auto"/>
    </w:pPr>
    <w:rPr>
      <w:rFonts w:eastAsiaTheme="minorHAnsi" w:cstheme="minorBidi"/>
      <w:sz w:val="21"/>
      <w:szCs w:val="21"/>
      <w:lang w:eastAsia="en-US"/>
    </w:rPr>
  </w:style>
  <w:style w:type="character" w:customStyle="1" w:styleId="af2">
    <w:name w:val="Текст цитаты Знак"/>
    <w:basedOn w:val="a0"/>
    <w:link w:val="af1"/>
    <w:rsid w:val="00EE4011"/>
    <w:rPr>
      <w:rFonts w:ascii="Times New Roman" w:hAnsi="Times New Roman"/>
      <w:sz w:val="21"/>
      <w:szCs w:val="21"/>
    </w:rPr>
  </w:style>
  <w:style w:type="paragraph" w:styleId="af3">
    <w:name w:val="endnote text"/>
    <w:basedOn w:val="a"/>
    <w:link w:val="af4"/>
    <w:uiPriority w:val="99"/>
    <w:semiHidden/>
    <w:unhideWhenUsed/>
    <w:rsid w:val="00306868"/>
    <w:pPr>
      <w:spacing w:line="240" w:lineRule="auto"/>
    </w:pPr>
    <w:rPr>
      <w:sz w:val="20"/>
      <w:szCs w:val="20"/>
    </w:rPr>
  </w:style>
  <w:style w:type="character" w:customStyle="1" w:styleId="af4">
    <w:name w:val="Текст концевой сноски Знак"/>
    <w:basedOn w:val="a0"/>
    <w:link w:val="af3"/>
    <w:uiPriority w:val="99"/>
    <w:semiHidden/>
    <w:rsid w:val="00306868"/>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306868"/>
    <w:rPr>
      <w:vertAlign w:val="superscript"/>
    </w:rPr>
  </w:style>
  <w:style w:type="character" w:styleId="af6">
    <w:name w:val="annotation reference"/>
    <w:basedOn w:val="a0"/>
    <w:uiPriority w:val="99"/>
    <w:semiHidden/>
    <w:unhideWhenUsed/>
    <w:rsid w:val="00306868"/>
    <w:rPr>
      <w:sz w:val="16"/>
      <w:szCs w:val="16"/>
    </w:rPr>
  </w:style>
  <w:style w:type="paragraph" w:styleId="af7">
    <w:name w:val="annotation text"/>
    <w:basedOn w:val="a"/>
    <w:link w:val="af8"/>
    <w:uiPriority w:val="99"/>
    <w:semiHidden/>
    <w:unhideWhenUsed/>
    <w:rsid w:val="00306868"/>
    <w:pPr>
      <w:spacing w:line="240" w:lineRule="auto"/>
    </w:pPr>
    <w:rPr>
      <w:sz w:val="20"/>
      <w:szCs w:val="20"/>
    </w:rPr>
  </w:style>
  <w:style w:type="character" w:customStyle="1" w:styleId="af8">
    <w:name w:val="Текст примечания Знак"/>
    <w:basedOn w:val="a0"/>
    <w:link w:val="af7"/>
    <w:uiPriority w:val="99"/>
    <w:semiHidden/>
    <w:rsid w:val="00306868"/>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306868"/>
    <w:rPr>
      <w:b/>
      <w:bCs/>
    </w:rPr>
  </w:style>
  <w:style w:type="character" w:customStyle="1" w:styleId="afa">
    <w:name w:val="Тема примечания Знак"/>
    <w:basedOn w:val="af8"/>
    <w:link w:val="af9"/>
    <w:uiPriority w:val="99"/>
    <w:semiHidden/>
    <w:rsid w:val="00306868"/>
    <w:rPr>
      <w:b/>
      <w:bCs/>
    </w:rPr>
  </w:style>
  <w:style w:type="character" w:customStyle="1" w:styleId="grame">
    <w:name w:val="grame"/>
    <w:basedOn w:val="a0"/>
    <w:rsid w:val="00B67962"/>
  </w:style>
  <w:style w:type="table" w:styleId="afb">
    <w:name w:val="Table Grid"/>
    <w:basedOn w:val="a1"/>
    <w:uiPriority w:val="59"/>
    <w:rsid w:val="003F28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c">
    <w:name w:val="FollowedHyperlink"/>
    <w:basedOn w:val="a0"/>
    <w:uiPriority w:val="99"/>
    <w:semiHidden/>
    <w:unhideWhenUsed/>
    <w:rsid w:val="007671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60927">
      <w:bodyDiv w:val="1"/>
      <w:marLeft w:val="0"/>
      <w:marRight w:val="0"/>
      <w:marTop w:val="0"/>
      <w:marBottom w:val="0"/>
      <w:divBdr>
        <w:top w:val="none" w:sz="0" w:space="0" w:color="auto"/>
        <w:left w:val="none" w:sz="0" w:space="0" w:color="auto"/>
        <w:bottom w:val="none" w:sz="0" w:space="0" w:color="auto"/>
        <w:right w:val="none" w:sz="0" w:space="0" w:color="auto"/>
      </w:divBdr>
    </w:div>
    <w:div w:id="44837957">
      <w:bodyDiv w:val="1"/>
      <w:marLeft w:val="0"/>
      <w:marRight w:val="0"/>
      <w:marTop w:val="0"/>
      <w:marBottom w:val="0"/>
      <w:divBdr>
        <w:top w:val="none" w:sz="0" w:space="0" w:color="auto"/>
        <w:left w:val="none" w:sz="0" w:space="0" w:color="auto"/>
        <w:bottom w:val="none" w:sz="0" w:space="0" w:color="auto"/>
        <w:right w:val="none" w:sz="0" w:space="0" w:color="auto"/>
      </w:divBdr>
    </w:div>
    <w:div w:id="69548244">
      <w:bodyDiv w:val="1"/>
      <w:marLeft w:val="0"/>
      <w:marRight w:val="0"/>
      <w:marTop w:val="0"/>
      <w:marBottom w:val="0"/>
      <w:divBdr>
        <w:top w:val="none" w:sz="0" w:space="0" w:color="auto"/>
        <w:left w:val="none" w:sz="0" w:space="0" w:color="auto"/>
        <w:bottom w:val="none" w:sz="0" w:space="0" w:color="auto"/>
        <w:right w:val="none" w:sz="0" w:space="0" w:color="auto"/>
      </w:divBdr>
    </w:div>
    <w:div w:id="74057610">
      <w:bodyDiv w:val="1"/>
      <w:marLeft w:val="0"/>
      <w:marRight w:val="0"/>
      <w:marTop w:val="0"/>
      <w:marBottom w:val="0"/>
      <w:divBdr>
        <w:top w:val="none" w:sz="0" w:space="0" w:color="auto"/>
        <w:left w:val="none" w:sz="0" w:space="0" w:color="auto"/>
        <w:bottom w:val="none" w:sz="0" w:space="0" w:color="auto"/>
        <w:right w:val="none" w:sz="0" w:space="0" w:color="auto"/>
      </w:divBdr>
    </w:div>
    <w:div w:id="76481342">
      <w:bodyDiv w:val="1"/>
      <w:marLeft w:val="0"/>
      <w:marRight w:val="0"/>
      <w:marTop w:val="0"/>
      <w:marBottom w:val="0"/>
      <w:divBdr>
        <w:top w:val="none" w:sz="0" w:space="0" w:color="auto"/>
        <w:left w:val="none" w:sz="0" w:space="0" w:color="auto"/>
        <w:bottom w:val="none" w:sz="0" w:space="0" w:color="auto"/>
        <w:right w:val="none" w:sz="0" w:space="0" w:color="auto"/>
      </w:divBdr>
    </w:div>
    <w:div w:id="91828639">
      <w:bodyDiv w:val="1"/>
      <w:marLeft w:val="0"/>
      <w:marRight w:val="0"/>
      <w:marTop w:val="0"/>
      <w:marBottom w:val="0"/>
      <w:divBdr>
        <w:top w:val="none" w:sz="0" w:space="0" w:color="auto"/>
        <w:left w:val="none" w:sz="0" w:space="0" w:color="auto"/>
        <w:bottom w:val="none" w:sz="0" w:space="0" w:color="auto"/>
        <w:right w:val="none" w:sz="0" w:space="0" w:color="auto"/>
      </w:divBdr>
    </w:div>
    <w:div w:id="102070565">
      <w:bodyDiv w:val="1"/>
      <w:marLeft w:val="0"/>
      <w:marRight w:val="0"/>
      <w:marTop w:val="0"/>
      <w:marBottom w:val="0"/>
      <w:divBdr>
        <w:top w:val="none" w:sz="0" w:space="0" w:color="auto"/>
        <w:left w:val="none" w:sz="0" w:space="0" w:color="auto"/>
        <w:bottom w:val="none" w:sz="0" w:space="0" w:color="auto"/>
        <w:right w:val="none" w:sz="0" w:space="0" w:color="auto"/>
      </w:divBdr>
    </w:div>
    <w:div w:id="111674333">
      <w:bodyDiv w:val="1"/>
      <w:marLeft w:val="0"/>
      <w:marRight w:val="0"/>
      <w:marTop w:val="0"/>
      <w:marBottom w:val="0"/>
      <w:divBdr>
        <w:top w:val="none" w:sz="0" w:space="0" w:color="auto"/>
        <w:left w:val="none" w:sz="0" w:space="0" w:color="auto"/>
        <w:bottom w:val="none" w:sz="0" w:space="0" w:color="auto"/>
        <w:right w:val="none" w:sz="0" w:space="0" w:color="auto"/>
      </w:divBdr>
    </w:div>
    <w:div w:id="112988009">
      <w:bodyDiv w:val="1"/>
      <w:marLeft w:val="0"/>
      <w:marRight w:val="0"/>
      <w:marTop w:val="0"/>
      <w:marBottom w:val="0"/>
      <w:divBdr>
        <w:top w:val="none" w:sz="0" w:space="0" w:color="auto"/>
        <w:left w:val="none" w:sz="0" w:space="0" w:color="auto"/>
        <w:bottom w:val="none" w:sz="0" w:space="0" w:color="auto"/>
        <w:right w:val="none" w:sz="0" w:space="0" w:color="auto"/>
      </w:divBdr>
    </w:div>
    <w:div w:id="118761928">
      <w:bodyDiv w:val="1"/>
      <w:marLeft w:val="0"/>
      <w:marRight w:val="0"/>
      <w:marTop w:val="0"/>
      <w:marBottom w:val="0"/>
      <w:divBdr>
        <w:top w:val="none" w:sz="0" w:space="0" w:color="auto"/>
        <w:left w:val="none" w:sz="0" w:space="0" w:color="auto"/>
        <w:bottom w:val="none" w:sz="0" w:space="0" w:color="auto"/>
        <w:right w:val="none" w:sz="0" w:space="0" w:color="auto"/>
      </w:divBdr>
    </w:div>
    <w:div w:id="123544644">
      <w:bodyDiv w:val="1"/>
      <w:marLeft w:val="0"/>
      <w:marRight w:val="0"/>
      <w:marTop w:val="0"/>
      <w:marBottom w:val="0"/>
      <w:divBdr>
        <w:top w:val="none" w:sz="0" w:space="0" w:color="auto"/>
        <w:left w:val="none" w:sz="0" w:space="0" w:color="auto"/>
        <w:bottom w:val="none" w:sz="0" w:space="0" w:color="auto"/>
        <w:right w:val="none" w:sz="0" w:space="0" w:color="auto"/>
      </w:divBdr>
    </w:div>
    <w:div w:id="125634312">
      <w:bodyDiv w:val="1"/>
      <w:marLeft w:val="0"/>
      <w:marRight w:val="0"/>
      <w:marTop w:val="0"/>
      <w:marBottom w:val="0"/>
      <w:divBdr>
        <w:top w:val="none" w:sz="0" w:space="0" w:color="auto"/>
        <w:left w:val="none" w:sz="0" w:space="0" w:color="auto"/>
        <w:bottom w:val="none" w:sz="0" w:space="0" w:color="auto"/>
        <w:right w:val="none" w:sz="0" w:space="0" w:color="auto"/>
      </w:divBdr>
    </w:div>
    <w:div w:id="128936281">
      <w:bodyDiv w:val="1"/>
      <w:marLeft w:val="0"/>
      <w:marRight w:val="0"/>
      <w:marTop w:val="0"/>
      <w:marBottom w:val="0"/>
      <w:divBdr>
        <w:top w:val="none" w:sz="0" w:space="0" w:color="auto"/>
        <w:left w:val="none" w:sz="0" w:space="0" w:color="auto"/>
        <w:bottom w:val="none" w:sz="0" w:space="0" w:color="auto"/>
        <w:right w:val="none" w:sz="0" w:space="0" w:color="auto"/>
      </w:divBdr>
    </w:div>
    <w:div w:id="131291547">
      <w:bodyDiv w:val="1"/>
      <w:marLeft w:val="0"/>
      <w:marRight w:val="0"/>
      <w:marTop w:val="0"/>
      <w:marBottom w:val="0"/>
      <w:divBdr>
        <w:top w:val="none" w:sz="0" w:space="0" w:color="auto"/>
        <w:left w:val="none" w:sz="0" w:space="0" w:color="auto"/>
        <w:bottom w:val="none" w:sz="0" w:space="0" w:color="auto"/>
        <w:right w:val="none" w:sz="0" w:space="0" w:color="auto"/>
      </w:divBdr>
      <w:divsChild>
        <w:div w:id="345786073">
          <w:marLeft w:val="0"/>
          <w:marRight w:val="0"/>
          <w:marTop w:val="0"/>
          <w:marBottom w:val="0"/>
          <w:divBdr>
            <w:top w:val="none" w:sz="0" w:space="0" w:color="auto"/>
            <w:left w:val="none" w:sz="0" w:space="0" w:color="auto"/>
            <w:bottom w:val="none" w:sz="0" w:space="0" w:color="auto"/>
            <w:right w:val="none" w:sz="0" w:space="0" w:color="auto"/>
          </w:divBdr>
        </w:div>
        <w:div w:id="947128034">
          <w:marLeft w:val="0"/>
          <w:marRight w:val="0"/>
          <w:marTop w:val="0"/>
          <w:marBottom w:val="0"/>
          <w:divBdr>
            <w:top w:val="none" w:sz="0" w:space="0" w:color="auto"/>
            <w:left w:val="none" w:sz="0" w:space="0" w:color="auto"/>
            <w:bottom w:val="none" w:sz="0" w:space="0" w:color="auto"/>
            <w:right w:val="none" w:sz="0" w:space="0" w:color="auto"/>
          </w:divBdr>
        </w:div>
      </w:divsChild>
    </w:div>
    <w:div w:id="136336842">
      <w:bodyDiv w:val="1"/>
      <w:marLeft w:val="0"/>
      <w:marRight w:val="0"/>
      <w:marTop w:val="0"/>
      <w:marBottom w:val="0"/>
      <w:divBdr>
        <w:top w:val="none" w:sz="0" w:space="0" w:color="auto"/>
        <w:left w:val="none" w:sz="0" w:space="0" w:color="auto"/>
        <w:bottom w:val="none" w:sz="0" w:space="0" w:color="auto"/>
        <w:right w:val="none" w:sz="0" w:space="0" w:color="auto"/>
      </w:divBdr>
    </w:div>
    <w:div w:id="152993106">
      <w:bodyDiv w:val="1"/>
      <w:marLeft w:val="0"/>
      <w:marRight w:val="0"/>
      <w:marTop w:val="0"/>
      <w:marBottom w:val="0"/>
      <w:divBdr>
        <w:top w:val="none" w:sz="0" w:space="0" w:color="auto"/>
        <w:left w:val="none" w:sz="0" w:space="0" w:color="auto"/>
        <w:bottom w:val="none" w:sz="0" w:space="0" w:color="auto"/>
        <w:right w:val="none" w:sz="0" w:space="0" w:color="auto"/>
      </w:divBdr>
    </w:div>
    <w:div w:id="153113508">
      <w:bodyDiv w:val="1"/>
      <w:marLeft w:val="0"/>
      <w:marRight w:val="0"/>
      <w:marTop w:val="0"/>
      <w:marBottom w:val="0"/>
      <w:divBdr>
        <w:top w:val="none" w:sz="0" w:space="0" w:color="auto"/>
        <w:left w:val="none" w:sz="0" w:space="0" w:color="auto"/>
        <w:bottom w:val="none" w:sz="0" w:space="0" w:color="auto"/>
        <w:right w:val="none" w:sz="0" w:space="0" w:color="auto"/>
      </w:divBdr>
    </w:div>
    <w:div w:id="163668829">
      <w:bodyDiv w:val="1"/>
      <w:marLeft w:val="0"/>
      <w:marRight w:val="0"/>
      <w:marTop w:val="0"/>
      <w:marBottom w:val="0"/>
      <w:divBdr>
        <w:top w:val="none" w:sz="0" w:space="0" w:color="auto"/>
        <w:left w:val="none" w:sz="0" w:space="0" w:color="auto"/>
        <w:bottom w:val="none" w:sz="0" w:space="0" w:color="auto"/>
        <w:right w:val="none" w:sz="0" w:space="0" w:color="auto"/>
      </w:divBdr>
    </w:div>
    <w:div w:id="180321353">
      <w:bodyDiv w:val="1"/>
      <w:marLeft w:val="0"/>
      <w:marRight w:val="0"/>
      <w:marTop w:val="0"/>
      <w:marBottom w:val="0"/>
      <w:divBdr>
        <w:top w:val="none" w:sz="0" w:space="0" w:color="auto"/>
        <w:left w:val="none" w:sz="0" w:space="0" w:color="auto"/>
        <w:bottom w:val="none" w:sz="0" w:space="0" w:color="auto"/>
        <w:right w:val="none" w:sz="0" w:space="0" w:color="auto"/>
      </w:divBdr>
    </w:div>
    <w:div w:id="211502107">
      <w:bodyDiv w:val="1"/>
      <w:marLeft w:val="0"/>
      <w:marRight w:val="0"/>
      <w:marTop w:val="0"/>
      <w:marBottom w:val="0"/>
      <w:divBdr>
        <w:top w:val="none" w:sz="0" w:space="0" w:color="auto"/>
        <w:left w:val="none" w:sz="0" w:space="0" w:color="auto"/>
        <w:bottom w:val="none" w:sz="0" w:space="0" w:color="auto"/>
        <w:right w:val="none" w:sz="0" w:space="0" w:color="auto"/>
      </w:divBdr>
    </w:div>
    <w:div w:id="223761063">
      <w:bodyDiv w:val="1"/>
      <w:marLeft w:val="0"/>
      <w:marRight w:val="0"/>
      <w:marTop w:val="0"/>
      <w:marBottom w:val="0"/>
      <w:divBdr>
        <w:top w:val="none" w:sz="0" w:space="0" w:color="auto"/>
        <w:left w:val="none" w:sz="0" w:space="0" w:color="auto"/>
        <w:bottom w:val="none" w:sz="0" w:space="0" w:color="auto"/>
        <w:right w:val="none" w:sz="0" w:space="0" w:color="auto"/>
      </w:divBdr>
    </w:div>
    <w:div w:id="225065768">
      <w:bodyDiv w:val="1"/>
      <w:marLeft w:val="0"/>
      <w:marRight w:val="0"/>
      <w:marTop w:val="0"/>
      <w:marBottom w:val="0"/>
      <w:divBdr>
        <w:top w:val="none" w:sz="0" w:space="0" w:color="auto"/>
        <w:left w:val="none" w:sz="0" w:space="0" w:color="auto"/>
        <w:bottom w:val="none" w:sz="0" w:space="0" w:color="auto"/>
        <w:right w:val="none" w:sz="0" w:space="0" w:color="auto"/>
      </w:divBdr>
      <w:divsChild>
        <w:div w:id="1636838820">
          <w:marLeft w:val="0"/>
          <w:marRight w:val="0"/>
          <w:marTop w:val="0"/>
          <w:marBottom w:val="0"/>
          <w:divBdr>
            <w:top w:val="none" w:sz="0" w:space="0" w:color="auto"/>
            <w:left w:val="none" w:sz="0" w:space="0" w:color="auto"/>
            <w:bottom w:val="none" w:sz="0" w:space="0" w:color="auto"/>
            <w:right w:val="none" w:sz="0" w:space="0" w:color="auto"/>
          </w:divBdr>
        </w:div>
      </w:divsChild>
    </w:div>
    <w:div w:id="241262547">
      <w:bodyDiv w:val="1"/>
      <w:marLeft w:val="0"/>
      <w:marRight w:val="0"/>
      <w:marTop w:val="0"/>
      <w:marBottom w:val="0"/>
      <w:divBdr>
        <w:top w:val="none" w:sz="0" w:space="0" w:color="auto"/>
        <w:left w:val="none" w:sz="0" w:space="0" w:color="auto"/>
        <w:bottom w:val="none" w:sz="0" w:space="0" w:color="auto"/>
        <w:right w:val="none" w:sz="0" w:space="0" w:color="auto"/>
      </w:divBdr>
    </w:div>
    <w:div w:id="254481863">
      <w:bodyDiv w:val="1"/>
      <w:marLeft w:val="0"/>
      <w:marRight w:val="0"/>
      <w:marTop w:val="0"/>
      <w:marBottom w:val="0"/>
      <w:divBdr>
        <w:top w:val="none" w:sz="0" w:space="0" w:color="auto"/>
        <w:left w:val="none" w:sz="0" w:space="0" w:color="auto"/>
        <w:bottom w:val="none" w:sz="0" w:space="0" w:color="auto"/>
        <w:right w:val="none" w:sz="0" w:space="0" w:color="auto"/>
      </w:divBdr>
    </w:div>
    <w:div w:id="261231363">
      <w:bodyDiv w:val="1"/>
      <w:marLeft w:val="0"/>
      <w:marRight w:val="0"/>
      <w:marTop w:val="0"/>
      <w:marBottom w:val="0"/>
      <w:divBdr>
        <w:top w:val="none" w:sz="0" w:space="0" w:color="auto"/>
        <w:left w:val="none" w:sz="0" w:space="0" w:color="auto"/>
        <w:bottom w:val="none" w:sz="0" w:space="0" w:color="auto"/>
        <w:right w:val="none" w:sz="0" w:space="0" w:color="auto"/>
      </w:divBdr>
    </w:div>
    <w:div w:id="268856610">
      <w:bodyDiv w:val="1"/>
      <w:marLeft w:val="0"/>
      <w:marRight w:val="0"/>
      <w:marTop w:val="0"/>
      <w:marBottom w:val="0"/>
      <w:divBdr>
        <w:top w:val="none" w:sz="0" w:space="0" w:color="auto"/>
        <w:left w:val="none" w:sz="0" w:space="0" w:color="auto"/>
        <w:bottom w:val="none" w:sz="0" w:space="0" w:color="auto"/>
        <w:right w:val="none" w:sz="0" w:space="0" w:color="auto"/>
      </w:divBdr>
    </w:div>
    <w:div w:id="269629046">
      <w:bodyDiv w:val="1"/>
      <w:marLeft w:val="0"/>
      <w:marRight w:val="0"/>
      <w:marTop w:val="0"/>
      <w:marBottom w:val="0"/>
      <w:divBdr>
        <w:top w:val="none" w:sz="0" w:space="0" w:color="auto"/>
        <w:left w:val="none" w:sz="0" w:space="0" w:color="auto"/>
        <w:bottom w:val="none" w:sz="0" w:space="0" w:color="auto"/>
        <w:right w:val="none" w:sz="0" w:space="0" w:color="auto"/>
      </w:divBdr>
    </w:div>
    <w:div w:id="288511371">
      <w:bodyDiv w:val="1"/>
      <w:marLeft w:val="0"/>
      <w:marRight w:val="0"/>
      <w:marTop w:val="0"/>
      <w:marBottom w:val="0"/>
      <w:divBdr>
        <w:top w:val="none" w:sz="0" w:space="0" w:color="auto"/>
        <w:left w:val="none" w:sz="0" w:space="0" w:color="auto"/>
        <w:bottom w:val="none" w:sz="0" w:space="0" w:color="auto"/>
        <w:right w:val="none" w:sz="0" w:space="0" w:color="auto"/>
      </w:divBdr>
    </w:div>
    <w:div w:id="298148294">
      <w:bodyDiv w:val="1"/>
      <w:marLeft w:val="0"/>
      <w:marRight w:val="0"/>
      <w:marTop w:val="0"/>
      <w:marBottom w:val="0"/>
      <w:divBdr>
        <w:top w:val="none" w:sz="0" w:space="0" w:color="auto"/>
        <w:left w:val="none" w:sz="0" w:space="0" w:color="auto"/>
        <w:bottom w:val="none" w:sz="0" w:space="0" w:color="auto"/>
        <w:right w:val="none" w:sz="0" w:space="0" w:color="auto"/>
      </w:divBdr>
    </w:div>
    <w:div w:id="298919659">
      <w:bodyDiv w:val="1"/>
      <w:marLeft w:val="0"/>
      <w:marRight w:val="0"/>
      <w:marTop w:val="0"/>
      <w:marBottom w:val="0"/>
      <w:divBdr>
        <w:top w:val="none" w:sz="0" w:space="0" w:color="auto"/>
        <w:left w:val="none" w:sz="0" w:space="0" w:color="auto"/>
        <w:bottom w:val="none" w:sz="0" w:space="0" w:color="auto"/>
        <w:right w:val="none" w:sz="0" w:space="0" w:color="auto"/>
      </w:divBdr>
    </w:div>
    <w:div w:id="323709221">
      <w:bodyDiv w:val="1"/>
      <w:marLeft w:val="0"/>
      <w:marRight w:val="0"/>
      <w:marTop w:val="0"/>
      <w:marBottom w:val="0"/>
      <w:divBdr>
        <w:top w:val="none" w:sz="0" w:space="0" w:color="auto"/>
        <w:left w:val="none" w:sz="0" w:space="0" w:color="auto"/>
        <w:bottom w:val="none" w:sz="0" w:space="0" w:color="auto"/>
        <w:right w:val="none" w:sz="0" w:space="0" w:color="auto"/>
      </w:divBdr>
    </w:div>
    <w:div w:id="357972398">
      <w:bodyDiv w:val="1"/>
      <w:marLeft w:val="0"/>
      <w:marRight w:val="0"/>
      <w:marTop w:val="0"/>
      <w:marBottom w:val="0"/>
      <w:divBdr>
        <w:top w:val="none" w:sz="0" w:space="0" w:color="auto"/>
        <w:left w:val="none" w:sz="0" w:space="0" w:color="auto"/>
        <w:bottom w:val="none" w:sz="0" w:space="0" w:color="auto"/>
        <w:right w:val="none" w:sz="0" w:space="0" w:color="auto"/>
      </w:divBdr>
    </w:div>
    <w:div w:id="359859811">
      <w:bodyDiv w:val="1"/>
      <w:marLeft w:val="0"/>
      <w:marRight w:val="0"/>
      <w:marTop w:val="0"/>
      <w:marBottom w:val="0"/>
      <w:divBdr>
        <w:top w:val="none" w:sz="0" w:space="0" w:color="auto"/>
        <w:left w:val="none" w:sz="0" w:space="0" w:color="auto"/>
        <w:bottom w:val="none" w:sz="0" w:space="0" w:color="auto"/>
        <w:right w:val="none" w:sz="0" w:space="0" w:color="auto"/>
      </w:divBdr>
    </w:div>
    <w:div w:id="374352365">
      <w:bodyDiv w:val="1"/>
      <w:marLeft w:val="0"/>
      <w:marRight w:val="0"/>
      <w:marTop w:val="0"/>
      <w:marBottom w:val="0"/>
      <w:divBdr>
        <w:top w:val="none" w:sz="0" w:space="0" w:color="auto"/>
        <w:left w:val="none" w:sz="0" w:space="0" w:color="auto"/>
        <w:bottom w:val="none" w:sz="0" w:space="0" w:color="auto"/>
        <w:right w:val="none" w:sz="0" w:space="0" w:color="auto"/>
      </w:divBdr>
    </w:div>
    <w:div w:id="380633799">
      <w:bodyDiv w:val="1"/>
      <w:marLeft w:val="0"/>
      <w:marRight w:val="0"/>
      <w:marTop w:val="0"/>
      <w:marBottom w:val="0"/>
      <w:divBdr>
        <w:top w:val="none" w:sz="0" w:space="0" w:color="auto"/>
        <w:left w:val="none" w:sz="0" w:space="0" w:color="auto"/>
        <w:bottom w:val="none" w:sz="0" w:space="0" w:color="auto"/>
        <w:right w:val="none" w:sz="0" w:space="0" w:color="auto"/>
      </w:divBdr>
    </w:div>
    <w:div w:id="381909363">
      <w:bodyDiv w:val="1"/>
      <w:marLeft w:val="0"/>
      <w:marRight w:val="0"/>
      <w:marTop w:val="0"/>
      <w:marBottom w:val="0"/>
      <w:divBdr>
        <w:top w:val="none" w:sz="0" w:space="0" w:color="auto"/>
        <w:left w:val="none" w:sz="0" w:space="0" w:color="auto"/>
        <w:bottom w:val="none" w:sz="0" w:space="0" w:color="auto"/>
        <w:right w:val="none" w:sz="0" w:space="0" w:color="auto"/>
      </w:divBdr>
    </w:div>
    <w:div w:id="393428440">
      <w:bodyDiv w:val="1"/>
      <w:marLeft w:val="0"/>
      <w:marRight w:val="0"/>
      <w:marTop w:val="0"/>
      <w:marBottom w:val="0"/>
      <w:divBdr>
        <w:top w:val="none" w:sz="0" w:space="0" w:color="auto"/>
        <w:left w:val="none" w:sz="0" w:space="0" w:color="auto"/>
        <w:bottom w:val="none" w:sz="0" w:space="0" w:color="auto"/>
        <w:right w:val="none" w:sz="0" w:space="0" w:color="auto"/>
      </w:divBdr>
    </w:div>
    <w:div w:id="426463534">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2358063">
      <w:bodyDiv w:val="1"/>
      <w:marLeft w:val="0"/>
      <w:marRight w:val="0"/>
      <w:marTop w:val="0"/>
      <w:marBottom w:val="0"/>
      <w:divBdr>
        <w:top w:val="none" w:sz="0" w:space="0" w:color="auto"/>
        <w:left w:val="none" w:sz="0" w:space="0" w:color="auto"/>
        <w:bottom w:val="none" w:sz="0" w:space="0" w:color="auto"/>
        <w:right w:val="none" w:sz="0" w:space="0" w:color="auto"/>
      </w:divBdr>
    </w:div>
    <w:div w:id="432897399">
      <w:bodyDiv w:val="1"/>
      <w:marLeft w:val="0"/>
      <w:marRight w:val="0"/>
      <w:marTop w:val="0"/>
      <w:marBottom w:val="0"/>
      <w:divBdr>
        <w:top w:val="none" w:sz="0" w:space="0" w:color="auto"/>
        <w:left w:val="none" w:sz="0" w:space="0" w:color="auto"/>
        <w:bottom w:val="none" w:sz="0" w:space="0" w:color="auto"/>
        <w:right w:val="none" w:sz="0" w:space="0" w:color="auto"/>
      </w:divBdr>
    </w:div>
    <w:div w:id="433718888">
      <w:bodyDiv w:val="1"/>
      <w:marLeft w:val="0"/>
      <w:marRight w:val="0"/>
      <w:marTop w:val="0"/>
      <w:marBottom w:val="0"/>
      <w:divBdr>
        <w:top w:val="none" w:sz="0" w:space="0" w:color="auto"/>
        <w:left w:val="none" w:sz="0" w:space="0" w:color="auto"/>
        <w:bottom w:val="none" w:sz="0" w:space="0" w:color="auto"/>
        <w:right w:val="none" w:sz="0" w:space="0" w:color="auto"/>
      </w:divBdr>
      <w:divsChild>
        <w:div w:id="1605922341">
          <w:marLeft w:val="0"/>
          <w:marRight w:val="0"/>
          <w:marTop w:val="0"/>
          <w:marBottom w:val="0"/>
          <w:divBdr>
            <w:top w:val="none" w:sz="0" w:space="0" w:color="auto"/>
            <w:left w:val="none" w:sz="0" w:space="0" w:color="auto"/>
            <w:bottom w:val="none" w:sz="0" w:space="0" w:color="auto"/>
            <w:right w:val="none" w:sz="0" w:space="0" w:color="auto"/>
          </w:divBdr>
          <w:divsChild>
            <w:div w:id="11117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8955">
      <w:bodyDiv w:val="1"/>
      <w:marLeft w:val="0"/>
      <w:marRight w:val="0"/>
      <w:marTop w:val="0"/>
      <w:marBottom w:val="0"/>
      <w:divBdr>
        <w:top w:val="none" w:sz="0" w:space="0" w:color="auto"/>
        <w:left w:val="none" w:sz="0" w:space="0" w:color="auto"/>
        <w:bottom w:val="none" w:sz="0" w:space="0" w:color="auto"/>
        <w:right w:val="none" w:sz="0" w:space="0" w:color="auto"/>
      </w:divBdr>
    </w:div>
    <w:div w:id="471993249">
      <w:bodyDiv w:val="1"/>
      <w:marLeft w:val="0"/>
      <w:marRight w:val="0"/>
      <w:marTop w:val="0"/>
      <w:marBottom w:val="0"/>
      <w:divBdr>
        <w:top w:val="none" w:sz="0" w:space="0" w:color="auto"/>
        <w:left w:val="none" w:sz="0" w:space="0" w:color="auto"/>
        <w:bottom w:val="none" w:sz="0" w:space="0" w:color="auto"/>
        <w:right w:val="none" w:sz="0" w:space="0" w:color="auto"/>
      </w:divBdr>
    </w:div>
    <w:div w:id="477495398">
      <w:bodyDiv w:val="1"/>
      <w:marLeft w:val="0"/>
      <w:marRight w:val="0"/>
      <w:marTop w:val="0"/>
      <w:marBottom w:val="0"/>
      <w:divBdr>
        <w:top w:val="none" w:sz="0" w:space="0" w:color="auto"/>
        <w:left w:val="none" w:sz="0" w:space="0" w:color="auto"/>
        <w:bottom w:val="none" w:sz="0" w:space="0" w:color="auto"/>
        <w:right w:val="none" w:sz="0" w:space="0" w:color="auto"/>
      </w:divBdr>
    </w:div>
    <w:div w:id="481388825">
      <w:bodyDiv w:val="1"/>
      <w:marLeft w:val="0"/>
      <w:marRight w:val="0"/>
      <w:marTop w:val="0"/>
      <w:marBottom w:val="0"/>
      <w:divBdr>
        <w:top w:val="none" w:sz="0" w:space="0" w:color="auto"/>
        <w:left w:val="none" w:sz="0" w:space="0" w:color="auto"/>
        <w:bottom w:val="none" w:sz="0" w:space="0" w:color="auto"/>
        <w:right w:val="none" w:sz="0" w:space="0" w:color="auto"/>
      </w:divBdr>
    </w:div>
    <w:div w:id="483204611">
      <w:bodyDiv w:val="1"/>
      <w:marLeft w:val="0"/>
      <w:marRight w:val="0"/>
      <w:marTop w:val="0"/>
      <w:marBottom w:val="0"/>
      <w:divBdr>
        <w:top w:val="none" w:sz="0" w:space="0" w:color="auto"/>
        <w:left w:val="none" w:sz="0" w:space="0" w:color="auto"/>
        <w:bottom w:val="none" w:sz="0" w:space="0" w:color="auto"/>
        <w:right w:val="none" w:sz="0" w:space="0" w:color="auto"/>
      </w:divBdr>
    </w:div>
    <w:div w:id="486021123">
      <w:bodyDiv w:val="1"/>
      <w:marLeft w:val="0"/>
      <w:marRight w:val="0"/>
      <w:marTop w:val="0"/>
      <w:marBottom w:val="0"/>
      <w:divBdr>
        <w:top w:val="none" w:sz="0" w:space="0" w:color="auto"/>
        <w:left w:val="none" w:sz="0" w:space="0" w:color="auto"/>
        <w:bottom w:val="none" w:sz="0" w:space="0" w:color="auto"/>
        <w:right w:val="none" w:sz="0" w:space="0" w:color="auto"/>
      </w:divBdr>
    </w:div>
    <w:div w:id="490292429">
      <w:bodyDiv w:val="1"/>
      <w:marLeft w:val="0"/>
      <w:marRight w:val="0"/>
      <w:marTop w:val="0"/>
      <w:marBottom w:val="0"/>
      <w:divBdr>
        <w:top w:val="none" w:sz="0" w:space="0" w:color="auto"/>
        <w:left w:val="none" w:sz="0" w:space="0" w:color="auto"/>
        <w:bottom w:val="none" w:sz="0" w:space="0" w:color="auto"/>
        <w:right w:val="none" w:sz="0" w:space="0" w:color="auto"/>
      </w:divBdr>
    </w:div>
    <w:div w:id="496775628">
      <w:bodyDiv w:val="1"/>
      <w:marLeft w:val="0"/>
      <w:marRight w:val="0"/>
      <w:marTop w:val="0"/>
      <w:marBottom w:val="0"/>
      <w:divBdr>
        <w:top w:val="none" w:sz="0" w:space="0" w:color="auto"/>
        <w:left w:val="none" w:sz="0" w:space="0" w:color="auto"/>
        <w:bottom w:val="none" w:sz="0" w:space="0" w:color="auto"/>
        <w:right w:val="none" w:sz="0" w:space="0" w:color="auto"/>
      </w:divBdr>
    </w:div>
    <w:div w:id="513345149">
      <w:bodyDiv w:val="1"/>
      <w:marLeft w:val="0"/>
      <w:marRight w:val="0"/>
      <w:marTop w:val="0"/>
      <w:marBottom w:val="0"/>
      <w:divBdr>
        <w:top w:val="none" w:sz="0" w:space="0" w:color="auto"/>
        <w:left w:val="none" w:sz="0" w:space="0" w:color="auto"/>
        <w:bottom w:val="none" w:sz="0" w:space="0" w:color="auto"/>
        <w:right w:val="none" w:sz="0" w:space="0" w:color="auto"/>
      </w:divBdr>
      <w:divsChild>
        <w:div w:id="1063482320">
          <w:marLeft w:val="0"/>
          <w:marRight w:val="0"/>
          <w:marTop w:val="0"/>
          <w:marBottom w:val="0"/>
          <w:divBdr>
            <w:top w:val="none" w:sz="0" w:space="0" w:color="auto"/>
            <w:left w:val="none" w:sz="0" w:space="0" w:color="auto"/>
            <w:bottom w:val="none" w:sz="0" w:space="0" w:color="auto"/>
            <w:right w:val="none" w:sz="0" w:space="0" w:color="auto"/>
          </w:divBdr>
        </w:div>
      </w:divsChild>
    </w:div>
    <w:div w:id="514031260">
      <w:bodyDiv w:val="1"/>
      <w:marLeft w:val="0"/>
      <w:marRight w:val="0"/>
      <w:marTop w:val="0"/>
      <w:marBottom w:val="0"/>
      <w:divBdr>
        <w:top w:val="none" w:sz="0" w:space="0" w:color="auto"/>
        <w:left w:val="none" w:sz="0" w:space="0" w:color="auto"/>
        <w:bottom w:val="none" w:sz="0" w:space="0" w:color="auto"/>
        <w:right w:val="none" w:sz="0" w:space="0" w:color="auto"/>
      </w:divBdr>
    </w:div>
    <w:div w:id="515730147">
      <w:bodyDiv w:val="1"/>
      <w:marLeft w:val="0"/>
      <w:marRight w:val="0"/>
      <w:marTop w:val="0"/>
      <w:marBottom w:val="0"/>
      <w:divBdr>
        <w:top w:val="none" w:sz="0" w:space="0" w:color="auto"/>
        <w:left w:val="none" w:sz="0" w:space="0" w:color="auto"/>
        <w:bottom w:val="none" w:sz="0" w:space="0" w:color="auto"/>
        <w:right w:val="none" w:sz="0" w:space="0" w:color="auto"/>
      </w:divBdr>
    </w:div>
    <w:div w:id="515965564">
      <w:bodyDiv w:val="1"/>
      <w:marLeft w:val="0"/>
      <w:marRight w:val="0"/>
      <w:marTop w:val="0"/>
      <w:marBottom w:val="0"/>
      <w:divBdr>
        <w:top w:val="none" w:sz="0" w:space="0" w:color="auto"/>
        <w:left w:val="none" w:sz="0" w:space="0" w:color="auto"/>
        <w:bottom w:val="none" w:sz="0" w:space="0" w:color="auto"/>
        <w:right w:val="none" w:sz="0" w:space="0" w:color="auto"/>
      </w:divBdr>
    </w:div>
    <w:div w:id="524828551">
      <w:bodyDiv w:val="1"/>
      <w:marLeft w:val="0"/>
      <w:marRight w:val="0"/>
      <w:marTop w:val="0"/>
      <w:marBottom w:val="0"/>
      <w:divBdr>
        <w:top w:val="none" w:sz="0" w:space="0" w:color="auto"/>
        <w:left w:val="none" w:sz="0" w:space="0" w:color="auto"/>
        <w:bottom w:val="none" w:sz="0" w:space="0" w:color="auto"/>
        <w:right w:val="none" w:sz="0" w:space="0" w:color="auto"/>
      </w:divBdr>
    </w:div>
    <w:div w:id="532158130">
      <w:bodyDiv w:val="1"/>
      <w:marLeft w:val="0"/>
      <w:marRight w:val="0"/>
      <w:marTop w:val="0"/>
      <w:marBottom w:val="0"/>
      <w:divBdr>
        <w:top w:val="none" w:sz="0" w:space="0" w:color="auto"/>
        <w:left w:val="none" w:sz="0" w:space="0" w:color="auto"/>
        <w:bottom w:val="none" w:sz="0" w:space="0" w:color="auto"/>
        <w:right w:val="none" w:sz="0" w:space="0" w:color="auto"/>
      </w:divBdr>
    </w:div>
    <w:div w:id="533734824">
      <w:bodyDiv w:val="1"/>
      <w:marLeft w:val="0"/>
      <w:marRight w:val="0"/>
      <w:marTop w:val="0"/>
      <w:marBottom w:val="0"/>
      <w:divBdr>
        <w:top w:val="none" w:sz="0" w:space="0" w:color="auto"/>
        <w:left w:val="none" w:sz="0" w:space="0" w:color="auto"/>
        <w:bottom w:val="none" w:sz="0" w:space="0" w:color="auto"/>
        <w:right w:val="none" w:sz="0" w:space="0" w:color="auto"/>
      </w:divBdr>
    </w:div>
    <w:div w:id="559826933">
      <w:bodyDiv w:val="1"/>
      <w:marLeft w:val="0"/>
      <w:marRight w:val="0"/>
      <w:marTop w:val="0"/>
      <w:marBottom w:val="0"/>
      <w:divBdr>
        <w:top w:val="none" w:sz="0" w:space="0" w:color="auto"/>
        <w:left w:val="none" w:sz="0" w:space="0" w:color="auto"/>
        <w:bottom w:val="none" w:sz="0" w:space="0" w:color="auto"/>
        <w:right w:val="none" w:sz="0" w:space="0" w:color="auto"/>
      </w:divBdr>
      <w:divsChild>
        <w:div w:id="30888658">
          <w:marLeft w:val="0"/>
          <w:marRight w:val="0"/>
          <w:marTop w:val="0"/>
          <w:marBottom w:val="0"/>
          <w:divBdr>
            <w:top w:val="none" w:sz="0" w:space="0" w:color="auto"/>
            <w:left w:val="none" w:sz="0" w:space="0" w:color="auto"/>
            <w:bottom w:val="none" w:sz="0" w:space="0" w:color="auto"/>
            <w:right w:val="none" w:sz="0" w:space="0" w:color="auto"/>
          </w:divBdr>
        </w:div>
        <w:div w:id="134376455">
          <w:marLeft w:val="0"/>
          <w:marRight w:val="0"/>
          <w:marTop w:val="0"/>
          <w:marBottom w:val="0"/>
          <w:divBdr>
            <w:top w:val="none" w:sz="0" w:space="0" w:color="auto"/>
            <w:left w:val="none" w:sz="0" w:space="0" w:color="auto"/>
            <w:bottom w:val="none" w:sz="0" w:space="0" w:color="auto"/>
            <w:right w:val="none" w:sz="0" w:space="0" w:color="auto"/>
          </w:divBdr>
        </w:div>
        <w:div w:id="622883246">
          <w:marLeft w:val="0"/>
          <w:marRight w:val="0"/>
          <w:marTop w:val="0"/>
          <w:marBottom w:val="0"/>
          <w:divBdr>
            <w:top w:val="none" w:sz="0" w:space="0" w:color="auto"/>
            <w:left w:val="none" w:sz="0" w:space="0" w:color="auto"/>
            <w:bottom w:val="none" w:sz="0" w:space="0" w:color="auto"/>
            <w:right w:val="none" w:sz="0" w:space="0" w:color="auto"/>
          </w:divBdr>
        </w:div>
        <w:div w:id="811288265">
          <w:marLeft w:val="0"/>
          <w:marRight w:val="0"/>
          <w:marTop w:val="0"/>
          <w:marBottom w:val="0"/>
          <w:divBdr>
            <w:top w:val="none" w:sz="0" w:space="0" w:color="auto"/>
            <w:left w:val="none" w:sz="0" w:space="0" w:color="auto"/>
            <w:bottom w:val="none" w:sz="0" w:space="0" w:color="auto"/>
            <w:right w:val="none" w:sz="0" w:space="0" w:color="auto"/>
          </w:divBdr>
        </w:div>
        <w:div w:id="835995494">
          <w:marLeft w:val="0"/>
          <w:marRight w:val="0"/>
          <w:marTop w:val="0"/>
          <w:marBottom w:val="0"/>
          <w:divBdr>
            <w:top w:val="none" w:sz="0" w:space="0" w:color="auto"/>
            <w:left w:val="none" w:sz="0" w:space="0" w:color="auto"/>
            <w:bottom w:val="none" w:sz="0" w:space="0" w:color="auto"/>
            <w:right w:val="none" w:sz="0" w:space="0" w:color="auto"/>
          </w:divBdr>
        </w:div>
        <w:div w:id="1226406691">
          <w:marLeft w:val="0"/>
          <w:marRight w:val="0"/>
          <w:marTop w:val="0"/>
          <w:marBottom w:val="0"/>
          <w:divBdr>
            <w:top w:val="none" w:sz="0" w:space="0" w:color="auto"/>
            <w:left w:val="none" w:sz="0" w:space="0" w:color="auto"/>
            <w:bottom w:val="none" w:sz="0" w:space="0" w:color="auto"/>
            <w:right w:val="none" w:sz="0" w:space="0" w:color="auto"/>
          </w:divBdr>
        </w:div>
        <w:div w:id="1400589180">
          <w:marLeft w:val="0"/>
          <w:marRight w:val="0"/>
          <w:marTop w:val="0"/>
          <w:marBottom w:val="0"/>
          <w:divBdr>
            <w:top w:val="none" w:sz="0" w:space="0" w:color="auto"/>
            <w:left w:val="none" w:sz="0" w:space="0" w:color="auto"/>
            <w:bottom w:val="none" w:sz="0" w:space="0" w:color="auto"/>
            <w:right w:val="none" w:sz="0" w:space="0" w:color="auto"/>
          </w:divBdr>
        </w:div>
        <w:div w:id="1632056215">
          <w:marLeft w:val="0"/>
          <w:marRight w:val="0"/>
          <w:marTop w:val="0"/>
          <w:marBottom w:val="0"/>
          <w:divBdr>
            <w:top w:val="none" w:sz="0" w:space="0" w:color="auto"/>
            <w:left w:val="none" w:sz="0" w:space="0" w:color="auto"/>
            <w:bottom w:val="none" w:sz="0" w:space="0" w:color="auto"/>
            <w:right w:val="none" w:sz="0" w:space="0" w:color="auto"/>
          </w:divBdr>
        </w:div>
        <w:div w:id="2031181645">
          <w:marLeft w:val="0"/>
          <w:marRight w:val="0"/>
          <w:marTop w:val="0"/>
          <w:marBottom w:val="0"/>
          <w:divBdr>
            <w:top w:val="none" w:sz="0" w:space="0" w:color="auto"/>
            <w:left w:val="none" w:sz="0" w:space="0" w:color="auto"/>
            <w:bottom w:val="none" w:sz="0" w:space="0" w:color="auto"/>
            <w:right w:val="none" w:sz="0" w:space="0" w:color="auto"/>
          </w:divBdr>
        </w:div>
      </w:divsChild>
    </w:div>
    <w:div w:id="572469088">
      <w:bodyDiv w:val="1"/>
      <w:marLeft w:val="0"/>
      <w:marRight w:val="0"/>
      <w:marTop w:val="0"/>
      <w:marBottom w:val="0"/>
      <w:divBdr>
        <w:top w:val="none" w:sz="0" w:space="0" w:color="auto"/>
        <w:left w:val="none" w:sz="0" w:space="0" w:color="auto"/>
        <w:bottom w:val="none" w:sz="0" w:space="0" w:color="auto"/>
        <w:right w:val="none" w:sz="0" w:space="0" w:color="auto"/>
      </w:divBdr>
    </w:div>
    <w:div w:id="573012200">
      <w:bodyDiv w:val="1"/>
      <w:marLeft w:val="0"/>
      <w:marRight w:val="0"/>
      <w:marTop w:val="0"/>
      <w:marBottom w:val="0"/>
      <w:divBdr>
        <w:top w:val="none" w:sz="0" w:space="0" w:color="auto"/>
        <w:left w:val="none" w:sz="0" w:space="0" w:color="auto"/>
        <w:bottom w:val="none" w:sz="0" w:space="0" w:color="auto"/>
        <w:right w:val="none" w:sz="0" w:space="0" w:color="auto"/>
      </w:divBdr>
    </w:div>
    <w:div w:id="590550330">
      <w:bodyDiv w:val="1"/>
      <w:marLeft w:val="0"/>
      <w:marRight w:val="0"/>
      <w:marTop w:val="0"/>
      <w:marBottom w:val="0"/>
      <w:divBdr>
        <w:top w:val="none" w:sz="0" w:space="0" w:color="auto"/>
        <w:left w:val="none" w:sz="0" w:space="0" w:color="auto"/>
        <w:bottom w:val="none" w:sz="0" w:space="0" w:color="auto"/>
        <w:right w:val="none" w:sz="0" w:space="0" w:color="auto"/>
      </w:divBdr>
    </w:div>
    <w:div w:id="592663545">
      <w:bodyDiv w:val="1"/>
      <w:marLeft w:val="0"/>
      <w:marRight w:val="0"/>
      <w:marTop w:val="0"/>
      <w:marBottom w:val="0"/>
      <w:divBdr>
        <w:top w:val="none" w:sz="0" w:space="0" w:color="auto"/>
        <w:left w:val="none" w:sz="0" w:space="0" w:color="auto"/>
        <w:bottom w:val="none" w:sz="0" w:space="0" w:color="auto"/>
        <w:right w:val="none" w:sz="0" w:space="0" w:color="auto"/>
      </w:divBdr>
    </w:div>
    <w:div w:id="597982022">
      <w:bodyDiv w:val="1"/>
      <w:marLeft w:val="0"/>
      <w:marRight w:val="0"/>
      <w:marTop w:val="0"/>
      <w:marBottom w:val="0"/>
      <w:divBdr>
        <w:top w:val="none" w:sz="0" w:space="0" w:color="auto"/>
        <w:left w:val="none" w:sz="0" w:space="0" w:color="auto"/>
        <w:bottom w:val="none" w:sz="0" w:space="0" w:color="auto"/>
        <w:right w:val="none" w:sz="0" w:space="0" w:color="auto"/>
      </w:divBdr>
    </w:div>
    <w:div w:id="599797738">
      <w:bodyDiv w:val="1"/>
      <w:marLeft w:val="0"/>
      <w:marRight w:val="0"/>
      <w:marTop w:val="0"/>
      <w:marBottom w:val="0"/>
      <w:divBdr>
        <w:top w:val="none" w:sz="0" w:space="0" w:color="auto"/>
        <w:left w:val="none" w:sz="0" w:space="0" w:color="auto"/>
        <w:bottom w:val="none" w:sz="0" w:space="0" w:color="auto"/>
        <w:right w:val="none" w:sz="0" w:space="0" w:color="auto"/>
      </w:divBdr>
    </w:div>
    <w:div w:id="603849884">
      <w:bodyDiv w:val="1"/>
      <w:marLeft w:val="0"/>
      <w:marRight w:val="0"/>
      <w:marTop w:val="0"/>
      <w:marBottom w:val="0"/>
      <w:divBdr>
        <w:top w:val="none" w:sz="0" w:space="0" w:color="auto"/>
        <w:left w:val="none" w:sz="0" w:space="0" w:color="auto"/>
        <w:bottom w:val="none" w:sz="0" w:space="0" w:color="auto"/>
        <w:right w:val="none" w:sz="0" w:space="0" w:color="auto"/>
      </w:divBdr>
      <w:divsChild>
        <w:div w:id="74207345">
          <w:marLeft w:val="0"/>
          <w:marRight w:val="0"/>
          <w:marTop w:val="0"/>
          <w:marBottom w:val="0"/>
          <w:divBdr>
            <w:top w:val="none" w:sz="0" w:space="0" w:color="auto"/>
            <w:left w:val="none" w:sz="0" w:space="0" w:color="auto"/>
            <w:bottom w:val="none" w:sz="0" w:space="0" w:color="auto"/>
            <w:right w:val="none" w:sz="0" w:space="0" w:color="auto"/>
          </w:divBdr>
        </w:div>
        <w:div w:id="306471129">
          <w:marLeft w:val="0"/>
          <w:marRight w:val="0"/>
          <w:marTop w:val="0"/>
          <w:marBottom w:val="0"/>
          <w:divBdr>
            <w:top w:val="none" w:sz="0" w:space="0" w:color="auto"/>
            <w:left w:val="none" w:sz="0" w:space="0" w:color="auto"/>
            <w:bottom w:val="none" w:sz="0" w:space="0" w:color="auto"/>
            <w:right w:val="none" w:sz="0" w:space="0" w:color="auto"/>
          </w:divBdr>
        </w:div>
        <w:div w:id="662273768">
          <w:marLeft w:val="0"/>
          <w:marRight w:val="0"/>
          <w:marTop w:val="0"/>
          <w:marBottom w:val="0"/>
          <w:divBdr>
            <w:top w:val="none" w:sz="0" w:space="0" w:color="auto"/>
            <w:left w:val="none" w:sz="0" w:space="0" w:color="auto"/>
            <w:bottom w:val="none" w:sz="0" w:space="0" w:color="auto"/>
            <w:right w:val="none" w:sz="0" w:space="0" w:color="auto"/>
          </w:divBdr>
        </w:div>
        <w:div w:id="694353994">
          <w:marLeft w:val="0"/>
          <w:marRight w:val="0"/>
          <w:marTop w:val="0"/>
          <w:marBottom w:val="0"/>
          <w:divBdr>
            <w:top w:val="none" w:sz="0" w:space="0" w:color="auto"/>
            <w:left w:val="none" w:sz="0" w:space="0" w:color="auto"/>
            <w:bottom w:val="none" w:sz="0" w:space="0" w:color="auto"/>
            <w:right w:val="none" w:sz="0" w:space="0" w:color="auto"/>
          </w:divBdr>
        </w:div>
        <w:div w:id="917053823">
          <w:marLeft w:val="0"/>
          <w:marRight w:val="0"/>
          <w:marTop w:val="0"/>
          <w:marBottom w:val="0"/>
          <w:divBdr>
            <w:top w:val="none" w:sz="0" w:space="0" w:color="auto"/>
            <w:left w:val="none" w:sz="0" w:space="0" w:color="auto"/>
            <w:bottom w:val="none" w:sz="0" w:space="0" w:color="auto"/>
            <w:right w:val="none" w:sz="0" w:space="0" w:color="auto"/>
          </w:divBdr>
        </w:div>
        <w:div w:id="2039505050">
          <w:marLeft w:val="0"/>
          <w:marRight w:val="0"/>
          <w:marTop w:val="0"/>
          <w:marBottom w:val="0"/>
          <w:divBdr>
            <w:top w:val="none" w:sz="0" w:space="0" w:color="auto"/>
            <w:left w:val="none" w:sz="0" w:space="0" w:color="auto"/>
            <w:bottom w:val="none" w:sz="0" w:space="0" w:color="auto"/>
            <w:right w:val="none" w:sz="0" w:space="0" w:color="auto"/>
          </w:divBdr>
        </w:div>
      </w:divsChild>
    </w:div>
    <w:div w:id="628825956">
      <w:bodyDiv w:val="1"/>
      <w:marLeft w:val="0"/>
      <w:marRight w:val="0"/>
      <w:marTop w:val="0"/>
      <w:marBottom w:val="0"/>
      <w:divBdr>
        <w:top w:val="none" w:sz="0" w:space="0" w:color="auto"/>
        <w:left w:val="none" w:sz="0" w:space="0" w:color="auto"/>
        <w:bottom w:val="none" w:sz="0" w:space="0" w:color="auto"/>
        <w:right w:val="none" w:sz="0" w:space="0" w:color="auto"/>
      </w:divBdr>
    </w:div>
    <w:div w:id="637884973">
      <w:bodyDiv w:val="1"/>
      <w:marLeft w:val="0"/>
      <w:marRight w:val="0"/>
      <w:marTop w:val="0"/>
      <w:marBottom w:val="0"/>
      <w:divBdr>
        <w:top w:val="none" w:sz="0" w:space="0" w:color="auto"/>
        <w:left w:val="none" w:sz="0" w:space="0" w:color="auto"/>
        <w:bottom w:val="none" w:sz="0" w:space="0" w:color="auto"/>
        <w:right w:val="none" w:sz="0" w:space="0" w:color="auto"/>
      </w:divBdr>
    </w:div>
    <w:div w:id="658578173">
      <w:bodyDiv w:val="1"/>
      <w:marLeft w:val="0"/>
      <w:marRight w:val="0"/>
      <w:marTop w:val="0"/>
      <w:marBottom w:val="0"/>
      <w:divBdr>
        <w:top w:val="none" w:sz="0" w:space="0" w:color="auto"/>
        <w:left w:val="none" w:sz="0" w:space="0" w:color="auto"/>
        <w:bottom w:val="none" w:sz="0" w:space="0" w:color="auto"/>
        <w:right w:val="none" w:sz="0" w:space="0" w:color="auto"/>
      </w:divBdr>
    </w:div>
    <w:div w:id="682324641">
      <w:bodyDiv w:val="1"/>
      <w:marLeft w:val="0"/>
      <w:marRight w:val="0"/>
      <w:marTop w:val="0"/>
      <w:marBottom w:val="0"/>
      <w:divBdr>
        <w:top w:val="none" w:sz="0" w:space="0" w:color="auto"/>
        <w:left w:val="none" w:sz="0" w:space="0" w:color="auto"/>
        <w:bottom w:val="none" w:sz="0" w:space="0" w:color="auto"/>
        <w:right w:val="none" w:sz="0" w:space="0" w:color="auto"/>
      </w:divBdr>
    </w:div>
    <w:div w:id="683364837">
      <w:bodyDiv w:val="1"/>
      <w:marLeft w:val="0"/>
      <w:marRight w:val="0"/>
      <w:marTop w:val="0"/>
      <w:marBottom w:val="0"/>
      <w:divBdr>
        <w:top w:val="none" w:sz="0" w:space="0" w:color="auto"/>
        <w:left w:val="none" w:sz="0" w:space="0" w:color="auto"/>
        <w:bottom w:val="none" w:sz="0" w:space="0" w:color="auto"/>
        <w:right w:val="none" w:sz="0" w:space="0" w:color="auto"/>
      </w:divBdr>
    </w:div>
    <w:div w:id="686519132">
      <w:bodyDiv w:val="1"/>
      <w:marLeft w:val="0"/>
      <w:marRight w:val="0"/>
      <w:marTop w:val="0"/>
      <w:marBottom w:val="0"/>
      <w:divBdr>
        <w:top w:val="none" w:sz="0" w:space="0" w:color="auto"/>
        <w:left w:val="none" w:sz="0" w:space="0" w:color="auto"/>
        <w:bottom w:val="none" w:sz="0" w:space="0" w:color="auto"/>
        <w:right w:val="none" w:sz="0" w:space="0" w:color="auto"/>
      </w:divBdr>
      <w:divsChild>
        <w:div w:id="350837591">
          <w:marLeft w:val="0"/>
          <w:marRight w:val="0"/>
          <w:marTop w:val="0"/>
          <w:marBottom w:val="0"/>
          <w:divBdr>
            <w:top w:val="none" w:sz="0" w:space="0" w:color="auto"/>
            <w:left w:val="none" w:sz="0" w:space="0" w:color="auto"/>
            <w:bottom w:val="none" w:sz="0" w:space="0" w:color="auto"/>
            <w:right w:val="none" w:sz="0" w:space="0" w:color="auto"/>
          </w:divBdr>
          <w:divsChild>
            <w:div w:id="20550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5071">
      <w:bodyDiv w:val="1"/>
      <w:marLeft w:val="0"/>
      <w:marRight w:val="0"/>
      <w:marTop w:val="0"/>
      <w:marBottom w:val="0"/>
      <w:divBdr>
        <w:top w:val="none" w:sz="0" w:space="0" w:color="auto"/>
        <w:left w:val="none" w:sz="0" w:space="0" w:color="auto"/>
        <w:bottom w:val="none" w:sz="0" w:space="0" w:color="auto"/>
        <w:right w:val="none" w:sz="0" w:space="0" w:color="auto"/>
      </w:divBdr>
    </w:div>
    <w:div w:id="692268495">
      <w:bodyDiv w:val="1"/>
      <w:marLeft w:val="0"/>
      <w:marRight w:val="0"/>
      <w:marTop w:val="0"/>
      <w:marBottom w:val="0"/>
      <w:divBdr>
        <w:top w:val="none" w:sz="0" w:space="0" w:color="auto"/>
        <w:left w:val="none" w:sz="0" w:space="0" w:color="auto"/>
        <w:bottom w:val="none" w:sz="0" w:space="0" w:color="auto"/>
        <w:right w:val="none" w:sz="0" w:space="0" w:color="auto"/>
      </w:divBdr>
    </w:div>
    <w:div w:id="696320549">
      <w:bodyDiv w:val="1"/>
      <w:marLeft w:val="0"/>
      <w:marRight w:val="0"/>
      <w:marTop w:val="0"/>
      <w:marBottom w:val="0"/>
      <w:divBdr>
        <w:top w:val="none" w:sz="0" w:space="0" w:color="auto"/>
        <w:left w:val="none" w:sz="0" w:space="0" w:color="auto"/>
        <w:bottom w:val="none" w:sz="0" w:space="0" w:color="auto"/>
        <w:right w:val="none" w:sz="0" w:space="0" w:color="auto"/>
      </w:divBdr>
    </w:div>
    <w:div w:id="725183070">
      <w:bodyDiv w:val="1"/>
      <w:marLeft w:val="0"/>
      <w:marRight w:val="0"/>
      <w:marTop w:val="0"/>
      <w:marBottom w:val="0"/>
      <w:divBdr>
        <w:top w:val="none" w:sz="0" w:space="0" w:color="auto"/>
        <w:left w:val="none" w:sz="0" w:space="0" w:color="auto"/>
        <w:bottom w:val="none" w:sz="0" w:space="0" w:color="auto"/>
        <w:right w:val="none" w:sz="0" w:space="0" w:color="auto"/>
      </w:divBdr>
    </w:div>
    <w:div w:id="729498601">
      <w:bodyDiv w:val="1"/>
      <w:marLeft w:val="0"/>
      <w:marRight w:val="0"/>
      <w:marTop w:val="0"/>
      <w:marBottom w:val="0"/>
      <w:divBdr>
        <w:top w:val="none" w:sz="0" w:space="0" w:color="auto"/>
        <w:left w:val="none" w:sz="0" w:space="0" w:color="auto"/>
        <w:bottom w:val="none" w:sz="0" w:space="0" w:color="auto"/>
        <w:right w:val="none" w:sz="0" w:space="0" w:color="auto"/>
      </w:divBdr>
    </w:div>
    <w:div w:id="742796688">
      <w:bodyDiv w:val="1"/>
      <w:marLeft w:val="0"/>
      <w:marRight w:val="0"/>
      <w:marTop w:val="0"/>
      <w:marBottom w:val="0"/>
      <w:divBdr>
        <w:top w:val="none" w:sz="0" w:space="0" w:color="auto"/>
        <w:left w:val="none" w:sz="0" w:space="0" w:color="auto"/>
        <w:bottom w:val="none" w:sz="0" w:space="0" w:color="auto"/>
        <w:right w:val="none" w:sz="0" w:space="0" w:color="auto"/>
      </w:divBdr>
    </w:div>
    <w:div w:id="743137859">
      <w:bodyDiv w:val="1"/>
      <w:marLeft w:val="0"/>
      <w:marRight w:val="0"/>
      <w:marTop w:val="0"/>
      <w:marBottom w:val="0"/>
      <w:divBdr>
        <w:top w:val="none" w:sz="0" w:space="0" w:color="auto"/>
        <w:left w:val="none" w:sz="0" w:space="0" w:color="auto"/>
        <w:bottom w:val="none" w:sz="0" w:space="0" w:color="auto"/>
        <w:right w:val="none" w:sz="0" w:space="0" w:color="auto"/>
      </w:divBdr>
      <w:divsChild>
        <w:div w:id="1622809163">
          <w:marLeft w:val="0"/>
          <w:marRight w:val="0"/>
          <w:marTop w:val="0"/>
          <w:marBottom w:val="0"/>
          <w:divBdr>
            <w:top w:val="none" w:sz="0" w:space="0" w:color="auto"/>
            <w:left w:val="none" w:sz="0" w:space="0" w:color="auto"/>
            <w:bottom w:val="none" w:sz="0" w:space="0" w:color="auto"/>
            <w:right w:val="none" w:sz="0" w:space="0" w:color="auto"/>
          </w:divBdr>
        </w:div>
      </w:divsChild>
    </w:div>
    <w:div w:id="748426479">
      <w:bodyDiv w:val="1"/>
      <w:marLeft w:val="0"/>
      <w:marRight w:val="0"/>
      <w:marTop w:val="0"/>
      <w:marBottom w:val="0"/>
      <w:divBdr>
        <w:top w:val="none" w:sz="0" w:space="0" w:color="auto"/>
        <w:left w:val="none" w:sz="0" w:space="0" w:color="auto"/>
        <w:bottom w:val="none" w:sz="0" w:space="0" w:color="auto"/>
        <w:right w:val="none" w:sz="0" w:space="0" w:color="auto"/>
      </w:divBdr>
    </w:div>
    <w:div w:id="748968502">
      <w:bodyDiv w:val="1"/>
      <w:marLeft w:val="0"/>
      <w:marRight w:val="0"/>
      <w:marTop w:val="0"/>
      <w:marBottom w:val="0"/>
      <w:divBdr>
        <w:top w:val="none" w:sz="0" w:space="0" w:color="auto"/>
        <w:left w:val="none" w:sz="0" w:space="0" w:color="auto"/>
        <w:bottom w:val="none" w:sz="0" w:space="0" w:color="auto"/>
        <w:right w:val="none" w:sz="0" w:space="0" w:color="auto"/>
      </w:divBdr>
      <w:divsChild>
        <w:div w:id="1947082141">
          <w:marLeft w:val="0"/>
          <w:marRight w:val="0"/>
          <w:marTop w:val="0"/>
          <w:marBottom w:val="0"/>
          <w:divBdr>
            <w:top w:val="none" w:sz="0" w:space="0" w:color="auto"/>
            <w:left w:val="none" w:sz="0" w:space="0" w:color="auto"/>
            <w:bottom w:val="none" w:sz="0" w:space="0" w:color="auto"/>
            <w:right w:val="none" w:sz="0" w:space="0" w:color="auto"/>
          </w:divBdr>
        </w:div>
      </w:divsChild>
    </w:div>
    <w:div w:id="759258614">
      <w:bodyDiv w:val="1"/>
      <w:marLeft w:val="0"/>
      <w:marRight w:val="0"/>
      <w:marTop w:val="0"/>
      <w:marBottom w:val="0"/>
      <w:divBdr>
        <w:top w:val="none" w:sz="0" w:space="0" w:color="auto"/>
        <w:left w:val="none" w:sz="0" w:space="0" w:color="auto"/>
        <w:bottom w:val="none" w:sz="0" w:space="0" w:color="auto"/>
        <w:right w:val="none" w:sz="0" w:space="0" w:color="auto"/>
      </w:divBdr>
    </w:div>
    <w:div w:id="760293039">
      <w:bodyDiv w:val="1"/>
      <w:marLeft w:val="0"/>
      <w:marRight w:val="0"/>
      <w:marTop w:val="0"/>
      <w:marBottom w:val="0"/>
      <w:divBdr>
        <w:top w:val="none" w:sz="0" w:space="0" w:color="auto"/>
        <w:left w:val="none" w:sz="0" w:space="0" w:color="auto"/>
        <w:bottom w:val="none" w:sz="0" w:space="0" w:color="auto"/>
        <w:right w:val="none" w:sz="0" w:space="0" w:color="auto"/>
      </w:divBdr>
    </w:div>
    <w:div w:id="778792429">
      <w:bodyDiv w:val="1"/>
      <w:marLeft w:val="0"/>
      <w:marRight w:val="0"/>
      <w:marTop w:val="0"/>
      <w:marBottom w:val="0"/>
      <w:divBdr>
        <w:top w:val="none" w:sz="0" w:space="0" w:color="auto"/>
        <w:left w:val="none" w:sz="0" w:space="0" w:color="auto"/>
        <w:bottom w:val="none" w:sz="0" w:space="0" w:color="auto"/>
        <w:right w:val="none" w:sz="0" w:space="0" w:color="auto"/>
      </w:divBdr>
    </w:div>
    <w:div w:id="798957242">
      <w:bodyDiv w:val="1"/>
      <w:marLeft w:val="0"/>
      <w:marRight w:val="0"/>
      <w:marTop w:val="0"/>
      <w:marBottom w:val="0"/>
      <w:divBdr>
        <w:top w:val="none" w:sz="0" w:space="0" w:color="auto"/>
        <w:left w:val="none" w:sz="0" w:space="0" w:color="auto"/>
        <w:bottom w:val="none" w:sz="0" w:space="0" w:color="auto"/>
        <w:right w:val="none" w:sz="0" w:space="0" w:color="auto"/>
      </w:divBdr>
      <w:divsChild>
        <w:div w:id="804279853">
          <w:marLeft w:val="0"/>
          <w:marRight w:val="0"/>
          <w:marTop w:val="0"/>
          <w:marBottom w:val="0"/>
          <w:divBdr>
            <w:top w:val="none" w:sz="0" w:space="0" w:color="auto"/>
            <w:left w:val="none" w:sz="0" w:space="0" w:color="auto"/>
            <w:bottom w:val="none" w:sz="0" w:space="0" w:color="auto"/>
            <w:right w:val="none" w:sz="0" w:space="0" w:color="auto"/>
          </w:divBdr>
        </w:div>
      </w:divsChild>
    </w:div>
    <w:div w:id="808715583">
      <w:bodyDiv w:val="1"/>
      <w:marLeft w:val="0"/>
      <w:marRight w:val="0"/>
      <w:marTop w:val="0"/>
      <w:marBottom w:val="0"/>
      <w:divBdr>
        <w:top w:val="none" w:sz="0" w:space="0" w:color="auto"/>
        <w:left w:val="none" w:sz="0" w:space="0" w:color="auto"/>
        <w:bottom w:val="none" w:sz="0" w:space="0" w:color="auto"/>
        <w:right w:val="none" w:sz="0" w:space="0" w:color="auto"/>
      </w:divBdr>
    </w:div>
    <w:div w:id="819420047">
      <w:bodyDiv w:val="1"/>
      <w:marLeft w:val="0"/>
      <w:marRight w:val="0"/>
      <w:marTop w:val="0"/>
      <w:marBottom w:val="0"/>
      <w:divBdr>
        <w:top w:val="none" w:sz="0" w:space="0" w:color="auto"/>
        <w:left w:val="none" w:sz="0" w:space="0" w:color="auto"/>
        <w:bottom w:val="none" w:sz="0" w:space="0" w:color="auto"/>
        <w:right w:val="none" w:sz="0" w:space="0" w:color="auto"/>
      </w:divBdr>
    </w:div>
    <w:div w:id="890657054">
      <w:bodyDiv w:val="1"/>
      <w:marLeft w:val="0"/>
      <w:marRight w:val="0"/>
      <w:marTop w:val="0"/>
      <w:marBottom w:val="0"/>
      <w:divBdr>
        <w:top w:val="none" w:sz="0" w:space="0" w:color="auto"/>
        <w:left w:val="none" w:sz="0" w:space="0" w:color="auto"/>
        <w:bottom w:val="none" w:sz="0" w:space="0" w:color="auto"/>
        <w:right w:val="none" w:sz="0" w:space="0" w:color="auto"/>
      </w:divBdr>
    </w:div>
    <w:div w:id="913856415">
      <w:bodyDiv w:val="1"/>
      <w:marLeft w:val="0"/>
      <w:marRight w:val="0"/>
      <w:marTop w:val="0"/>
      <w:marBottom w:val="0"/>
      <w:divBdr>
        <w:top w:val="none" w:sz="0" w:space="0" w:color="auto"/>
        <w:left w:val="none" w:sz="0" w:space="0" w:color="auto"/>
        <w:bottom w:val="none" w:sz="0" w:space="0" w:color="auto"/>
        <w:right w:val="none" w:sz="0" w:space="0" w:color="auto"/>
      </w:divBdr>
    </w:div>
    <w:div w:id="918516619">
      <w:bodyDiv w:val="1"/>
      <w:marLeft w:val="0"/>
      <w:marRight w:val="0"/>
      <w:marTop w:val="0"/>
      <w:marBottom w:val="0"/>
      <w:divBdr>
        <w:top w:val="none" w:sz="0" w:space="0" w:color="auto"/>
        <w:left w:val="none" w:sz="0" w:space="0" w:color="auto"/>
        <w:bottom w:val="none" w:sz="0" w:space="0" w:color="auto"/>
        <w:right w:val="none" w:sz="0" w:space="0" w:color="auto"/>
      </w:divBdr>
    </w:div>
    <w:div w:id="921067050">
      <w:bodyDiv w:val="1"/>
      <w:marLeft w:val="0"/>
      <w:marRight w:val="0"/>
      <w:marTop w:val="0"/>
      <w:marBottom w:val="0"/>
      <w:divBdr>
        <w:top w:val="none" w:sz="0" w:space="0" w:color="auto"/>
        <w:left w:val="none" w:sz="0" w:space="0" w:color="auto"/>
        <w:bottom w:val="none" w:sz="0" w:space="0" w:color="auto"/>
        <w:right w:val="none" w:sz="0" w:space="0" w:color="auto"/>
      </w:divBdr>
    </w:div>
    <w:div w:id="926812196">
      <w:bodyDiv w:val="1"/>
      <w:marLeft w:val="0"/>
      <w:marRight w:val="0"/>
      <w:marTop w:val="0"/>
      <w:marBottom w:val="0"/>
      <w:divBdr>
        <w:top w:val="none" w:sz="0" w:space="0" w:color="auto"/>
        <w:left w:val="none" w:sz="0" w:space="0" w:color="auto"/>
        <w:bottom w:val="none" w:sz="0" w:space="0" w:color="auto"/>
        <w:right w:val="none" w:sz="0" w:space="0" w:color="auto"/>
      </w:divBdr>
    </w:div>
    <w:div w:id="958414596">
      <w:bodyDiv w:val="1"/>
      <w:marLeft w:val="0"/>
      <w:marRight w:val="0"/>
      <w:marTop w:val="0"/>
      <w:marBottom w:val="0"/>
      <w:divBdr>
        <w:top w:val="none" w:sz="0" w:space="0" w:color="auto"/>
        <w:left w:val="none" w:sz="0" w:space="0" w:color="auto"/>
        <w:bottom w:val="none" w:sz="0" w:space="0" w:color="auto"/>
        <w:right w:val="none" w:sz="0" w:space="0" w:color="auto"/>
      </w:divBdr>
    </w:div>
    <w:div w:id="966424967">
      <w:bodyDiv w:val="1"/>
      <w:marLeft w:val="0"/>
      <w:marRight w:val="0"/>
      <w:marTop w:val="0"/>
      <w:marBottom w:val="0"/>
      <w:divBdr>
        <w:top w:val="none" w:sz="0" w:space="0" w:color="auto"/>
        <w:left w:val="none" w:sz="0" w:space="0" w:color="auto"/>
        <w:bottom w:val="none" w:sz="0" w:space="0" w:color="auto"/>
        <w:right w:val="none" w:sz="0" w:space="0" w:color="auto"/>
      </w:divBdr>
    </w:div>
    <w:div w:id="984504438">
      <w:bodyDiv w:val="1"/>
      <w:marLeft w:val="0"/>
      <w:marRight w:val="0"/>
      <w:marTop w:val="0"/>
      <w:marBottom w:val="0"/>
      <w:divBdr>
        <w:top w:val="none" w:sz="0" w:space="0" w:color="auto"/>
        <w:left w:val="none" w:sz="0" w:space="0" w:color="auto"/>
        <w:bottom w:val="none" w:sz="0" w:space="0" w:color="auto"/>
        <w:right w:val="none" w:sz="0" w:space="0" w:color="auto"/>
      </w:divBdr>
    </w:div>
    <w:div w:id="995379168">
      <w:bodyDiv w:val="1"/>
      <w:marLeft w:val="0"/>
      <w:marRight w:val="0"/>
      <w:marTop w:val="0"/>
      <w:marBottom w:val="0"/>
      <w:divBdr>
        <w:top w:val="none" w:sz="0" w:space="0" w:color="auto"/>
        <w:left w:val="none" w:sz="0" w:space="0" w:color="auto"/>
        <w:bottom w:val="none" w:sz="0" w:space="0" w:color="auto"/>
        <w:right w:val="none" w:sz="0" w:space="0" w:color="auto"/>
      </w:divBdr>
    </w:div>
    <w:div w:id="996492377">
      <w:bodyDiv w:val="1"/>
      <w:marLeft w:val="0"/>
      <w:marRight w:val="0"/>
      <w:marTop w:val="0"/>
      <w:marBottom w:val="0"/>
      <w:divBdr>
        <w:top w:val="none" w:sz="0" w:space="0" w:color="auto"/>
        <w:left w:val="none" w:sz="0" w:space="0" w:color="auto"/>
        <w:bottom w:val="none" w:sz="0" w:space="0" w:color="auto"/>
        <w:right w:val="none" w:sz="0" w:space="0" w:color="auto"/>
      </w:divBdr>
      <w:divsChild>
        <w:div w:id="171260737">
          <w:marLeft w:val="0"/>
          <w:marRight w:val="0"/>
          <w:marTop w:val="0"/>
          <w:marBottom w:val="0"/>
          <w:divBdr>
            <w:top w:val="none" w:sz="0" w:space="0" w:color="auto"/>
            <w:left w:val="none" w:sz="0" w:space="0" w:color="auto"/>
            <w:bottom w:val="none" w:sz="0" w:space="0" w:color="auto"/>
            <w:right w:val="none" w:sz="0" w:space="0" w:color="auto"/>
          </w:divBdr>
          <w:divsChild>
            <w:div w:id="441926331">
              <w:marLeft w:val="0"/>
              <w:marRight w:val="0"/>
              <w:marTop w:val="0"/>
              <w:marBottom w:val="0"/>
              <w:divBdr>
                <w:top w:val="none" w:sz="0" w:space="0" w:color="auto"/>
                <w:left w:val="none" w:sz="0" w:space="0" w:color="auto"/>
                <w:bottom w:val="none" w:sz="0" w:space="0" w:color="auto"/>
                <w:right w:val="none" w:sz="0" w:space="0" w:color="auto"/>
              </w:divBdr>
              <w:divsChild>
                <w:div w:id="6041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268">
      <w:bodyDiv w:val="1"/>
      <w:marLeft w:val="0"/>
      <w:marRight w:val="0"/>
      <w:marTop w:val="0"/>
      <w:marBottom w:val="0"/>
      <w:divBdr>
        <w:top w:val="none" w:sz="0" w:space="0" w:color="auto"/>
        <w:left w:val="none" w:sz="0" w:space="0" w:color="auto"/>
        <w:bottom w:val="none" w:sz="0" w:space="0" w:color="auto"/>
        <w:right w:val="none" w:sz="0" w:space="0" w:color="auto"/>
      </w:divBdr>
    </w:div>
    <w:div w:id="1059133421">
      <w:bodyDiv w:val="1"/>
      <w:marLeft w:val="0"/>
      <w:marRight w:val="0"/>
      <w:marTop w:val="0"/>
      <w:marBottom w:val="0"/>
      <w:divBdr>
        <w:top w:val="none" w:sz="0" w:space="0" w:color="auto"/>
        <w:left w:val="none" w:sz="0" w:space="0" w:color="auto"/>
        <w:bottom w:val="none" w:sz="0" w:space="0" w:color="auto"/>
        <w:right w:val="none" w:sz="0" w:space="0" w:color="auto"/>
      </w:divBdr>
    </w:div>
    <w:div w:id="1063257389">
      <w:bodyDiv w:val="1"/>
      <w:marLeft w:val="0"/>
      <w:marRight w:val="0"/>
      <w:marTop w:val="0"/>
      <w:marBottom w:val="0"/>
      <w:divBdr>
        <w:top w:val="none" w:sz="0" w:space="0" w:color="auto"/>
        <w:left w:val="none" w:sz="0" w:space="0" w:color="auto"/>
        <w:bottom w:val="none" w:sz="0" w:space="0" w:color="auto"/>
        <w:right w:val="none" w:sz="0" w:space="0" w:color="auto"/>
      </w:divBdr>
    </w:div>
    <w:div w:id="1065182128">
      <w:bodyDiv w:val="1"/>
      <w:marLeft w:val="0"/>
      <w:marRight w:val="0"/>
      <w:marTop w:val="0"/>
      <w:marBottom w:val="0"/>
      <w:divBdr>
        <w:top w:val="none" w:sz="0" w:space="0" w:color="auto"/>
        <w:left w:val="none" w:sz="0" w:space="0" w:color="auto"/>
        <w:bottom w:val="none" w:sz="0" w:space="0" w:color="auto"/>
        <w:right w:val="none" w:sz="0" w:space="0" w:color="auto"/>
      </w:divBdr>
    </w:div>
    <w:div w:id="1066412268">
      <w:bodyDiv w:val="1"/>
      <w:marLeft w:val="0"/>
      <w:marRight w:val="0"/>
      <w:marTop w:val="0"/>
      <w:marBottom w:val="0"/>
      <w:divBdr>
        <w:top w:val="none" w:sz="0" w:space="0" w:color="auto"/>
        <w:left w:val="none" w:sz="0" w:space="0" w:color="auto"/>
        <w:bottom w:val="none" w:sz="0" w:space="0" w:color="auto"/>
        <w:right w:val="none" w:sz="0" w:space="0" w:color="auto"/>
      </w:divBdr>
    </w:div>
    <w:div w:id="1071579434">
      <w:bodyDiv w:val="1"/>
      <w:marLeft w:val="0"/>
      <w:marRight w:val="0"/>
      <w:marTop w:val="0"/>
      <w:marBottom w:val="0"/>
      <w:divBdr>
        <w:top w:val="none" w:sz="0" w:space="0" w:color="auto"/>
        <w:left w:val="none" w:sz="0" w:space="0" w:color="auto"/>
        <w:bottom w:val="none" w:sz="0" w:space="0" w:color="auto"/>
        <w:right w:val="none" w:sz="0" w:space="0" w:color="auto"/>
      </w:divBdr>
      <w:divsChild>
        <w:div w:id="665205525">
          <w:marLeft w:val="0"/>
          <w:marRight w:val="0"/>
          <w:marTop w:val="0"/>
          <w:marBottom w:val="0"/>
          <w:divBdr>
            <w:top w:val="none" w:sz="0" w:space="0" w:color="auto"/>
            <w:left w:val="none" w:sz="0" w:space="0" w:color="auto"/>
            <w:bottom w:val="none" w:sz="0" w:space="0" w:color="auto"/>
            <w:right w:val="none" w:sz="0" w:space="0" w:color="auto"/>
          </w:divBdr>
        </w:div>
      </w:divsChild>
    </w:div>
    <w:div w:id="1102453314">
      <w:bodyDiv w:val="1"/>
      <w:marLeft w:val="0"/>
      <w:marRight w:val="0"/>
      <w:marTop w:val="0"/>
      <w:marBottom w:val="0"/>
      <w:divBdr>
        <w:top w:val="none" w:sz="0" w:space="0" w:color="auto"/>
        <w:left w:val="none" w:sz="0" w:space="0" w:color="auto"/>
        <w:bottom w:val="none" w:sz="0" w:space="0" w:color="auto"/>
        <w:right w:val="none" w:sz="0" w:space="0" w:color="auto"/>
      </w:divBdr>
      <w:divsChild>
        <w:div w:id="784886293">
          <w:marLeft w:val="0"/>
          <w:marRight w:val="0"/>
          <w:marTop w:val="0"/>
          <w:marBottom w:val="0"/>
          <w:divBdr>
            <w:top w:val="none" w:sz="0" w:space="0" w:color="auto"/>
            <w:left w:val="none" w:sz="0" w:space="0" w:color="auto"/>
            <w:bottom w:val="none" w:sz="0" w:space="0" w:color="auto"/>
            <w:right w:val="none" w:sz="0" w:space="0" w:color="auto"/>
          </w:divBdr>
        </w:div>
        <w:div w:id="1077098585">
          <w:marLeft w:val="0"/>
          <w:marRight w:val="0"/>
          <w:marTop w:val="0"/>
          <w:marBottom w:val="0"/>
          <w:divBdr>
            <w:top w:val="none" w:sz="0" w:space="0" w:color="auto"/>
            <w:left w:val="none" w:sz="0" w:space="0" w:color="auto"/>
            <w:bottom w:val="none" w:sz="0" w:space="0" w:color="auto"/>
            <w:right w:val="none" w:sz="0" w:space="0" w:color="auto"/>
          </w:divBdr>
        </w:div>
        <w:div w:id="1163400882">
          <w:marLeft w:val="0"/>
          <w:marRight w:val="0"/>
          <w:marTop w:val="0"/>
          <w:marBottom w:val="0"/>
          <w:divBdr>
            <w:top w:val="none" w:sz="0" w:space="0" w:color="auto"/>
            <w:left w:val="none" w:sz="0" w:space="0" w:color="auto"/>
            <w:bottom w:val="none" w:sz="0" w:space="0" w:color="auto"/>
            <w:right w:val="none" w:sz="0" w:space="0" w:color="auto"/>
          </w:divBdr>
        </w:div>
        <w:div w:id="1555313255">
          <w:marLeft w:val="0"/>
          <w:marRight w:val="0"/>
          <w:marTop w:val="0"/>
          <w:marBottom w:val="0"/>
          <w:divBdr>
            <w:top w:val="none" w:sz="0" w:space="0" w:color="auto"/>
            <w:left w:val="none" w:sz="0" w:space="0" w:color="auto"/>
            <w:bottom w:val="none" w:sz="0" w:space="0" w:color="auto"/>
            <w:right w:val="none" w:sz="0" w:space="0" w:color="auto"/>
          </w:divBdr>
        </w:div>
      </w:divsChild>
    </w:div>
    <w:div w:id="1113206522">
      <w:bodyDiv w:val="1"/>
      <w:marLeft w:val="0"/>
      <w:marRight w:val="0"/>
      <w:marTop w:val="0"/>
      <w:marBottom w:val="0"/>
      <w:divBdr>
        <w:top w:val="none" w:sz="0" w:space="0" w:color="auto"/>
        <w:left w:val="none" w:sz="0" w:space="0" w:color="auto"/>
        <w:bottom w:val="none" w:sz="0" w:space="0" w:color="auto"/>
        <w:right w:val="none" w:sz="0" w:space="0" w:color="auto"/>
      </w:divBdr>
    </w:div>
    <w:div w:id="1116482175">
      <w:bodyDiv w:val="1"/>
      <w:marLeft w:val="0"/>
      <w:marRight w:val="0"/>
      <w:marTop w:val="0"/>
      <w:marBottom w:val="0"/>
      <w:divBdr>
        <w:top w:val="none" w:sz="0" w:space="0" w:color="auto"/>
        <w:left w:val="none" w:sz="0" w:space="0" w:color="auto"/>
        <w:bottom w:val="none" w:sz="0" w:space="0" w:color="auto"/>
        <w:right w:val="none" w:sz="0" w:space="0" w:color="auto"/>
      </w:divBdr>
    </w:div>
    <w:div w:id="1118253570">
      <w:bodyDiv w:val="1"/>
      <w:marLeft w:val="0"/>
      <w:marRight w:val="0"/>
      <w:marTop w:val="0"/>
      <w:marBottom w:val="0"/>
      <w:divBdr>
        <w:top w:val="none" w:sz="0" w:space="0" w:color="auto"/>
        <w:left w:val="none" w:sz="0" w:space="0" w:color="auto"/>
        <w:bottom w:val="none" w:sz="0" w:space="0" w:color="auto"/>
        <w:right w:val="none" w:sz="0" w:space="0" w:color="auto"/>
      </w:divBdr>
    </w:div>
    <w:div w:id="1121149210">
      <w:bodyDiv w:val="1"/>
      <w:marLeft w:val="0"/>
      <w:marRight w:val="0"/>
      <w:marTop w:val="0"/>
      <w:marBottom w:val="0"/>
      <w:divBdr>
        <w:top w:val="none" w:sz="0" w:space="0" w:color="auto"/>
        <w:left w:val="none" w:sz="0" w:space="0" w:color="auto"/>
        <w:bottom w:val="none" w:sz="0" w:space="0" w:color="auto"/>
        <w:right w:val="none" w:sz="0" w:space="0" w:color="auto"/>
      </w:divBdr>
    </w:div>
    <w:div w:id="1140076715">
      <w:bodyDiv w:val="1"/>
      <w:marLeft w:val="0"/>
      <w:marRight w:val="0"/>
      <w:marTop w:val="0"/>
      <w:marBottom w:val="0"/>
      <w:divBdr>
        <w:top w:val="none" w:sz="0" w:space="0" w:color="auto"/>
        <w:left w:val="none" w:sz="0" w:space="0" w:color="auto"/>
        <w:bottom w:val="none" w:sz="0" w:space="0" w:color="auto"/>
        <w:right w:val="none" w:sz="0" w:space="0" w:color="auto"/>
      </w:divBdr>
      <w:divsChild>
        <w:div w:id="2109618418">
          <w:marLeft w:val="0"/>
          <w:marRight w:val="0"/>
          <w:marTop w:val="0"/>
          <w:marBottom w:val="0"/>
          <w:divBdr>
            <w:top w:val="none" w:sz="0" w:space="0" w:color="auto"/>
            <w:left w:val="none" w:sz="0" w:space="0" w:color="auto"/>
            <w:bottom w:val="none" w:sz="0" w:space="0" w:color="auto"/>
            <w:right w:val="none" w:sz="0" w:space="0" w:color="auto"/>
          </w:divBdr>
        </w:div>
      </w:divsChild>
    </w:div>
    <w:div w:id="1154448065">
      <w:bodyDiv w:val="1"/>
      <w:marLeft w:val="0"/>
      <w:marRight w:val="0"/>
      <w:marTop w:val="0"/>
      <w:marBottom w:val="0"/>
      <w:divBdr>
        <w:top w:val="none" w:sz="0" w:space="0" w:color="auto"/>
        <w:left w:val="none" w:sz="0" w:space="0" w:color="auto"/>
        <w:bottom w:val="none" w:sz="0" w:space="0" w:color="auto"/>
        <w:right w:val="none" w:sz="0" w:space="0" w:color="auto"/>
      </w:divBdr>
    </w:div>
    <w:div w:id="1159689540">
      <w:bodyDiv w:val="1"/>
      <w:marLeft w:val="0"/>
      <w:marRight w:val="0"/>
      <w:marTop w:val="0"/>
      <w:marBottom w:val="0"/>
      <w:divBdr>
        <w:top w:val="none" w:sz="0" w:space="0" w:color="auto"/>
        <w:left w:val="none" w:sz="0" w:space="0" w:color="auto"/>
        <w:bottom w:val="none" w:sz="0" w:space="0" w:color="auto"/>
        <w:right w:val="none" w:sz="0" w:space="0" w:color="auto"/>
      </w:divBdr>
    </w:div>
    <w:div w:id="1165322688">
      <w:bodyDiv w:val="1"/>
      <w:marLeft w:val="0"/>
      <w:marRight w:val="0"/>
      <w:marTop w:val="0"/>
      <w:marBottom w:val="0"/>
      <w:divBdr>
        <w:top w:val="none" w:sz="0" w:space="0" w:color="auto"/>
        <w:left w:val="none" w:sz="0" w:space="0" w:color="auto"/>
        <w:bottom w:val="none" w:sz="0" w:space="0" w:color="auto"/>
        <w:right w:val="none" w:sz="0" w:space="0" w:color="auto"/>
      </w:divBdr>
    </w:div>
    <w:div w:id="1165433304">
      <w:bodyDiv w:val="1"/>
      <w:marLeft w:val="0"/>
      <w:marRight w:val="0"/>
      <w:marTop w:val="0"/>
      <w:marBottom w:val="0"/>
      <w:divBdr>
        <w:top w:val="none" w:sz="0" w:space="0" w:color="auto"/>
        <w:left w:val="none" w:sz="0" w:space="0" w:color="auto"/>
        <w:bottom w:val="none" w:sz="0" w:space="0" w:color="auto"/>
        <w:right w:val="none" w:sz="0" w:space="0" w:color="auto"/>
      </w:divBdr>
    </w:div>
    <w:div w:id="1172574734">
      <w:bodyDiv w:val="1"/>
      <w:marLeft w:val="0"/>
      <w:marRight w:val="0"/>
      <w:marTop w:val="0"/>
      <w:marBottom w:val="0"/>
      <w:divBdr>
        <w:top w:val="none" w:sz="0" w:space="0" w:color="auto"/>
        <w:left w:val="none" w:sz="0" w:space="0" w:color="auto"/>
        <w:bottom w:val="none" w:sz="0" w:space="0" w:color="auto"/>
        <w:right w:val="none" w:sz="0" w:space="0" w:color="auto"/>
      </w:divBdr>
    </w:div>
    <w:div w:id="1184173464">
      <w:bodyDiv w:val="1"/>
      <w:marLeft w:val="0"/>
      <w:marRight w:val="0"/>
      <w:marTop w:val="0"/>
      <w:marBottom w:val="0"/>
      <w:divBdr>
        <w:top w:val="none" w:sz="0" w:space="0" w:color="auto"/>
        <w:left w:val="none" w:sz="0" w:space="0" w:color="auto"/>
        <w:bottom w:val="none" w:sz="0" w:space="0" w:color="auto"/>
        <w:right w:val="none" w:sz="0" w:space="0" w:color="auto"/>
      </w:divBdr>
    </w:div>
    <w:div w:id="1191257523">
      <w:bodyDiv w:val="1"/>
      <w:marLeft w:val="0"/>
      <w:marRight w:val="0"/>
      <w:marTop w:val="0"/>
      <w:marBottom w:val="0"/>
      <w:divBdr>
        <w:top w:val="none" w:sz="0" w:space="0" w:color="auto"/>
        <w:left w:val="none" w:sz="0" w:space="0" w:color="auto"/>
        <w:bottom w:val="none" w:sz="0" w:space="0" w:color="auto"/>
        <w:right w:val="none" w:sz="0" w:space="0" w:color="auto"/>
      </w:divBdr>
    </w:div>
    <w:div w:id="1192064458">
      <w:bodyDiv w:val="1"/>
      <w:marLeft w:val="0"/>
      <w:marRight w:val="0"/>
      <w:marTop w:val="0"/>
      <w:marBottom w:val="0"/>
      <w:divBdr>
        <w:top w:val="none" w:sz="0" w:space="0" w:color="auto"/>
        <w:left w:val="none" w:sz="0" w:space="0" w:color="auto"/>
        <w:bottom w:val="none" w:sz="0" w:space="0" w:color="auto"/>
        <w:right w:val="none" w:sz="0" w:space="0" w:color="auto"/>
      </w:divBdr>
    </w:div>
    <w:div w:id="1215703267">
      <w:bodyDiv w:val="1"/>
      <w:marLeft w:val="0"/>
      <w:marRight w:val="0"/>
      <w:marTop w:val="0"/>
      <w:marBottom w:val="0"/>
      <w:divBdr>
        <w:top w:val="none" w:sz="0" w:space="0" w:color="auto"/>
        <w:left w:val="none" w:sz="0" w:space="0" w:color="auto"/>
        <w:bottom w:val="none" w:sz="0" w:space="0" w:color="auto"/>
        <w:right w:val="none" w:sz="0" w:space="0" w:color="auto"/>
      </w:divBdr>
    </w:div>
    <w:div w:id="1216547984">
      <w:bodyDiv w:val="1"/>
      <w:marLeft w:val="0"/>
      <w:marRight w:val="0"/>
      <w:marTop w:val="0"/>
      <w:marBottom w:val="0"/>
      <w:divBdr>
        <w:top w:val="none" w:sz="0" w:space="0" w:color="auto"/>
        <w:left w:val="none" w:sz="0" w:space="0" w:color="auto"/>
        <w:bottom w:val="none" w:sz="0" w:space="0" w:color="auto"/>
        <w:right w:val="none" w:sz="0" w:space="0" w:color="auto"/>
      </w:divBdr>
    </w:div>
    <w:div w:id="1218316888">
      <w:bodyDiv w:val="1"/>
      <w:marLeft w:val="0"/>
      <w:marRight w:val="0"/>
      <w:marTop w:val="0"/>
      <w:marBottom w:val="0"/>
      <w:divBdr>
        <w:top w:val="none" w:sz="0" w:space="0" w:color="auto"/>
        <w:left w:val="none" w:sz="0" w:space="0" w:color="auto"/>
        <w:bottom w:val="none" w:sz="0" w:space="0" w:color="auto"/>
        <w:right w:val="none" w:sz="0" w:space="0" w:color="auto"/>
      </w:divBdr>
    </w:div>
    <w:div w:id="1218709537">
      <w:bodyDiv w:val="1"/>
      <w:marLeft w:val="0"/>
      <w:marRight w:val="0"/>
      <w:marTop w:val="0"/>
      <w:marBottom w:val="0"/>
      <w:divBdr>
        <w:top w:val="none" w:sz="0" w:space="0" w:color="auto"/>
        <w:left w:val="none" w:sz="0" w:space="0" w:color="auto"/>
        <w:bottom w:val="none" w:sz="0" w:space="0" w:color="auto"/>
        <w:right w:val="none" w:sz="0" w:space="0" w:color="auto"/>
      </w:divBdr>
    </w:div>
    <w:div w:id="1235816158">
      <w:bodyDiv w:val="1"/>
      <w:marLeft w:val="0"/>
      <w:marRight w:val="0"/>
      <w:marTop w:val="0"/>
      <w:marBottom w:val="0"/>
      <w:divBdr>
        <w:top w:val="none" w:sz="0" w:space="0" w:color="auto"/>
        <w:left w:val="none" w:sz="0" w:space="0" w:color="auto"/>
        <w:bottom w:val="none" w:sz="0" w:space="0" w:color="auto"/>
        <w:right w:val="none" w:sz="0" w:space="0" w:color="auto"/>
      </w:divBdr>
    </w:div>
    <w:div w:id="1247036424">
      <w:bodyDiv w:val="1"/>
      <w:marLeft w:val="0"/>
      <w:marRight w:val="0"/>
      <w:marTop w:val="0"/>
      <w:marBottom w:val="0"/>
      <w:divBdr>
        <w:top w:val="none" w:sz="0" w:space="0" w:color="auto"/>
        <w:left w:val="none" w:sz="0" w:space="0" w:color="auto"/>
        <w:bottom w:val="none" w:sz="0" w:space="0" w:color="auto"/>
        <w:right w:val="none" w:sz="0" w:space="0" w:color="auto"/>
      </w:divBdr>
    </w:div>
    <w:div w:id="1248271362">
      <w:bodyDiv w:val="1"/>
      <w:marLeft w:val="0"/>
      <w:marRight w:val="0"/>
      <w:marTop w:val="0"/>
      <w:marBottom w:val="0"/>
      <w:divBdr>
        <w:top w:val="none" w:sz="0" w:space="0" w:color="auto"/>
        <w:left w:val="none" w:sz="0" w:space="0" w:color="auto"/>
        <w:bottom w:val="none" w:sz="0" w:space="0" w:color="auto"/>
        <w:right w:val="none" w:sz="0" w:space="0" w:color="auto"/>
      </w:divBdr>
    </w:div>
    <w:div w:id="1253005730">
      <w:bodyDiv w:val="1"/>
      <w:marLeft w:val="0"/>
      <w:marRight w:val="0"/>
      <w:marTop w:val="0"/>
      <w:marBottom w:val="0"/>
      <w:divBdr>
        <w:top w:val="none" w:sz="0" w:space="0" w:color="auto"/>
        <w:left w:val="none" w:sz="0" w:space="0" w:color="auto"/>
        <w:bottom w:val="none" w:sz="0" w:space="0" w:color="auto"/>
        <w:right w:val="none" w:sz="0" w:space="0" w:color="auto"/>
      </w:divBdr>
    </w:div>
    <w:div w:id="1266156706">
      <w:bodyDiv w:val="1"/>
      <w:marLeft w:val="0"/>
      <w:marRight w:val="0"/>
      <w:marTop w:val="0"/>
      <w:marBottom w:val="0"/>
      <w:divBdr>
        <w:top w:val="none" w:sz="0" w:space="0" w:color="auto"/>
        <w:left w:val="none" w:sz="0" w:space="0" w:color="auto"/>
        <w:bottom w:val="none" w:sz="0" w:space="0" w:color="auto"/>
        <w:right w:val="none" w:sz="0" w:space="0" w:color="auto"/>
      </w:divBdr>
    </w:div>
    <w:div w:id="1272277249">
      <w:bodyDiv w:val="1"/>
      <w:marLeft w:val="0"/>
      <w:marRight w:val="0"/>
      <w:marTop w:val="0"/>
      <w:marBottom w:val="0"/>
      <w:divBdr>
        <w:top w:val="none" w:sz="0" w:space="0" w:color="auto"/>
        <w:left w:val="none" w:sz="0" w:space="0" w:color="auto"/>
        <w:bottom w:val="none" w:sz="0" w:space="0" w:color="auto"/>
        <w:right w:val="none" w:sz="0" w:space="0" w:color="auto"/>
      </w:divBdr>
    </w:div>
    <w:div w:id="1282880033">
      <w:bodyDiv w:val="1"/>
      <w:marLeft w:val="0"/>
      <w:marRight w:val="0"/>
      <w:marTop w:val="0"/>
      <w:marBottom w:val="0"/>
      <w:divBdr>
        <w:top w:val="none" w:sz="0" w:space="0" w:color="auto"/>
        <w:left w:val="none" w:sz="0" w:space="0" w:color="auto"/>
        <w:bottom w:val="none" w:sz="0" w:space="0" w:color="auto"/>
        <w:right w:val="none" w:sz="0" w:space="0" w:color="auto"/>
      </w:divBdr>
    </w:div>
    <w:div w:id="1285504099">
      <w:bodyDiv w:val="1"/>
      <w:marLeft w:val="0"/>
      <w:marRight w:val="0"/>
      <w:marTop w:val="0"/>
      <w:marBottom w:val="0"/>
      <w:divBdr>
        <w:top w:val="none" w:sz="0" w:space="0" w:color="auto"/>
        <w:left w:val="none" w:sz="0" w:space="0" w:color="auto"/>
        <w:bottom w:val="none" w:sz="0" w:space="0" w:color="auto"/>
        <w:right w:val="none" w:sz="0" w:space="0" w:color="auto"/>
      </w:divBdr>
    </w:div>
    <w:div w:id="1289167618">
      <w:bodyDiv w:val="1"/>
      <w:marLeft w:val="0"/>
      <w:marRight w:val="0"/>
      <w:marTop w:val="0"/>
      <w:marBottom w:val="0"/>
      <w:divBdr>
        <w:top w:val="none" w:sz="0" w:space="0" w:color="auto"/>
        <w:left w:val="none" w:sz="0" w:space="0" w:color="auto"/>
        <w:bottom w:val="none" w:sz="0" w:space="0" w:color="auto"/>
        <w:right w:val="none" w:sz="0" w:space="0" w:color="auto"/>
      </w:divBdr>
    </w:div>
    <w:div w:id="1312515591">
      <w:bodyDiv w:val="1"/>
      <w:marLeft w:val="0"/>
      <w:marRight w:val="0"/>
      <w:marTop w:val="0"/>
      <w:marBottom w:val="0"/>
      <w:divBdr>
        <w:top w:val="none" w:sz="0" w:space="0" w:color="auto"/>
        <w:left w:val="none" w:sz="0" w:space="0" w:color="auto"/>
        <w:bottom w:val="none" w:sz="0" w:space="0" w:color="auto"/>
        <w:right w:val="none" w:sz="0" w:space="0" w:color="auto"/>
      </w:divBdr>
    </w:div>
    <w:div w:id="1318534502">
      <w:bodyDiv w:val="1"/>
      <w:marLeft w:val="0"/>
      <w:marRight w:val="0"/>
      <w:marTop w:val="0"/>
      <w:marBottom w:val="0"/>
      <w:divBdr>
        <w:top w:val="none" w:sz="0" w:space="0" w:color="auto"/>
        <w:left w:val="none" w:sz="0" w:space="0" w:color="auto"/>
        <w:bottom w:val="none" w:sz="0" w:space="0" w:color="auto"/>
        <w:right w:val="none" w:sz="0" w:space="0" w:color="auto"/>
      </w:divBdr>
    </w:div>
    <w:div w:id="1325545719">
      <w:bodyDiv w:val="1"/>
      <w:marLeft w:val="0"/>
      <w:marRight w:val="0"/>
      <w:marTop w:val="0"/>
      <w:marBottom w:val="0"/>
      <w:divBdr>
        <w:top w:val="none" w:sz="0" w:space="0" w:color="auto"/>
        <w:left w:val="none" w:sz="0" w:space="0" w:color="auto"/>
        <w:bottom w:val="none" w:sz="0" w:space="0" w:color="auto"/>
        <w:right w:val="none" w:sz="0" w:space="0" w:color="auto"/>
      </w:divBdr>
    </w:div>
    <w:div w:id="1346439877">
      <w:bodyDiv w:val="1"/>
      <w:marLeft w:val="0"/>
      <w:marRight w:val="0"/>
      <w:marTop w:val="0"/>
      <w:marBottom w:val="0"/>
      <w:divBdr>
        <w:top w:val="none" w:sz="0" w:space="0" w:color="auto"/>
        <w:left w:val="none" w:sz="0" w:space="0" w:color="auto"/>
        <w:bottom w:val="none" w:sz="0" w:space="0" w:color="auto"/>
        <w:right w:val="none" w:sz="0" w:space="0" w:color="auto"/>
      </w:divBdr>
    </w:div>
    <w:div w:id="1346782212">
      <w:bodyDiv w:val="1"/>
      <w:marLeft w:val="0"/>
      <w:marRight w:val="0"/>
      <w:marTop w:val="0"/>
      <w:marBottom w:val="0"/>
      <w:divBdr>
        <w:top w:val="none" w:sz="0" w:space="0" w:color="auto"/>
        <w:left w:val="none" w:sz="0" w:space="0" w:color="auto"/>
        <w:bottom w:val="none" w:sz="0" w:space="0" w:color="auto"/>
        <w:right w:val="none" w:sz="0" w:space="0" w:color="auto"/>
      </w:divBdr>
    </w:div>
    <w:div w:id="1347751548">
      <w:bodyDiv w:val="1"/>
      <w:marLeft w:val="0"/>
      <w:marRight w:val="0"/>
      <w:marTop w:val="0"/>
      <w:marBottom w:val="0"/>
      <w:divBdr>
        <w:top w:val="none" w:sz="0" w:space="0" w:color="auto"/>
        <w:left w:val="none" w:sz="0" w:space="0" w:color="auto"/>
        <w:bottom w:val="none" w:sz="0" w:space="0" w:color="auto"/>
        <w:right w:val="none" w:sz="0" w:space="0" w:color="auto"/>
      </w:divBdr>
      <w:divsChild>
        <w:div w:id="1609657704">
          <w:marLeft w:val="0"/>
          <w:marRight w:val="0"/>
          <w:marTop w:val="0"/>
          <w:marBottom w:val="0"/>
          <w:divBdr>
            <w:top w:val="none" w:sz="0" w:space="0" w:color="auto"/>
            <w:left w:val="none" w:sz="0" w:space="0" w:color="auto"/>
            <w:bottom w:val="none" w:sz="0" w:space="0" w:color="auto"/>
            <w:right w:val="none" w:sz="0" w:space="0" w:color="auto"/>
          </w:divBdr>
        </w:div>
      </w:divsChild>
    </w:div>
    <w:div w:id="1369067772">
      <w:bodyDiv w:val="1"/>
      <w:marLeft w:val="0"/>
      <w:marRight w:val="0"/>
      <w:marTop w:val="0"/>
      <w:marBottom w:val="0"/>
      <w:divBdr>
        <w:top w:val="none" w:sz="0" w:space="0" w:color="auto"/>
        <w:left w:val="none" w:sz="0" w:space="0" w:color="auto"/>
        <w:bottom w:val="none" w:sz="0" w:space="0" w:color="auto"/>
        <w:right w:val="none" w:sz="0" w:space="0" w:color="auto"/>
      </w:divBdr>
    </w:div>
    <w:div w:id="1372263170">
      <w:bodyDiv w:val="1"/>
      <w:marLeft w:val="0"/>
      <w:marRight w:val="0"/>
      <w:marTop w:val="0"/>
      <w:marBottom w:val="0"/>
      <w:divBdr>
        <w:top w:val="none" w:sz="0" w:space="0" w:color="auto"/>
        <w:left w:val="none" w:sz="0" w:space="0" w:color="auto"/>
        <w:bottom w:val="none" w:sz="0" w:space="0" w:color="auto"/>
        <w:right w:val="none" w:sz="0" w:space="0" w:color="auto"/>
      </w:divBdr>
    </w:div>
    <w:div w:id="1380517046">
      <w:bodyDiv w:val="1"/>
      <w:marLeft w:val="0"/>
      <w:marRight w:val="0"/>
      <w:marTop w:val="0"/>
      <w:marBottom w:val="0"/>
      <w:divBdr>
        <w:top w:val="none" w:sz="0" w:space="0" w:color="auto"/>
        <w:left w:val="none" w:sz="0" w:space="0" w:color="auto"/>
        <w:bottom w:val="none" w:sz="0" w:space="0" w:color="auto"/>
        <w:right w:val="none" w:sz="0" w:space="0" w:color="auto"/>
      </w:divBdr>
      <w:divsChild>
        <w:div w:id="1382174134">
          <w:marLeft w:val="0"/>
          <w:marRight w:val="0"/>
          <w:marTop w:val="0"/>
          <w:marBottom w:val="0"/>
          <w:divBdr>
            <w:top w:val="none" w:sz="0" w:space="0" w:color="auto"/>
            <w:left w:val="none" w:sz="0" w:space="0" w:color="auto"/>
            <w:bottom w:val="none" w:sz="0" w:space="0" w:color="auto"/>
            <w:right w:val="none" w:sz="0" w:space="0" w:color="auto"/>
          </w:divBdr>
        </w:div>
        <w:div w:id="1660769234">
          <w:marLeft w:val="0"/>
          <w:marRight w:val="0"/>
          <w:marTop w:val="0"/>
          <w:marBottom w:val="0"/>
          <w:divBdr>
            <w:top w:val="none" w:sz="0" w:space="0" w:color="auto"/>
            <w:left w:val="none" w:sz="0" w:space="0" w:color="auto"/>
            <w:bottom w:val="none" w:sz="0" w:space="0" w:color="auto"/>
            <w:right w:val="none" w:sz="0" w:space="0" w:color="auto"/>
          </w:divBdr>
        </w:div>
      </w:divsChild>
    </w:div>
    <w:div w:id="1386756982">
      <w:bodyDiv w:val="1"/>
      <w:marLeft w:val="0"/>
      <w:marRight w:val="0"/>
      <w:marTop w:val="0"/>
      <w:marBottom w:val="0"/>
      <w:divBdr>
        <w:top w:val="none" w:sz="0" w:space="0" w:color="auto"/>
        <w:left w:val="none" w:sz="0" w:space="0" w:color="auto"/>
        <w:bottom w:val="none" w:sz="0" w:space="0" w:color="auto"/>
        <w:right w:val="none" w:sz="0" w:space="0" w:color="auto"/>
      </w:divBdr>
    </w:div>
    <w:div w:id="1408069830">
      <w:bodyDiv w:val="1"/>
      <w:marLeft w:val="0"/>
      <w:marRight w:val="0"/>
      <w:marTop w:val="0"/>
      <w:marBottom w:val="0"/>
      <w:divBdr>
        <w:top w:val="none" w:sz="0" w:space="0" w:color="auto"/>
        <w:left w:val="none" w:sz="0" w:space="0" w:color="auto"/>
        <w:bottom w:val="none" w:sz="0" w:space="0" w:color="auto"/>
        <w:right w:val="none" w:sz="0" w:space="0" w:color="auto"/>
      </w:divBdr>
      <w:divsChild>
        <w:div w:id="658003643">
          <w:marLeft w:val="0"/>
          <w:marRight w:val="0"/>
          <w:marTop w:val="0"/>
          <w:marBottom w:val="0"/>
          <w:divBdr>
            <w:top w:val="none" w:sz="0" w:space="0" w:color="auto"/>
            <w:left w:val="none" w:sz="0" w:space="0" w:color="auto"/>
            <w:bottom w:val="none" w:sz="0" w:space="0" w:color="auto"/>
            <w:right w:val="none" w:sz="0" w:space="0" w:color="auto"/>
          </w:divBdr>
        </w:div>
        <w:div w:id="1031296020">
          <w:marLeft w:val="0"/>
          <w:marRight w:val="0"/>
          <w:marTop w:val="0"/>
          <w:marBottom w:val="0"/>
          <w:divBdr>
            <w:top w:val="none" w:sz="0" w:space="0" w:color="auto"/>
            <w:left w:val="none" w:sz="0" w:space="0" w:color="auto"/>
            <w:bottom w:val="none" w:sz="0" w:space="0" w:color="auto"/>
            <w:right w:val="none" w:sz="0" w:space="0" w:color="auto"/>
          </w:divBdr>
        </w:div>
        <w:div w:id="1373455084">
          <w:marLeft w:val="0"/>
          <w:marRight w:val="0"/>
          <w:marTop w:val="0"/>
          <w:marBottom w:val="0"/>
          <w:divBdr>
            <w:top w:val="none" w:sz="0" w:space="0" w:color="auto"/>
            <w:left w:val="none" w:sz="0" w:space="0" w:color="auto"/>
            <w:bottom w:val="none" w:sz="0" w:space="0" w:color="auto"/>
            <w:right w:val="none" w:sz="0" w:space="0" w:color="auto"/>
          </w:divBdr>
        </w:div>
        <w:div w:id="1480805654">
          <w:marLeft w:val="0"/>
          <w:marRight w:val="0"/>
          <w:marTop w:val="0"/>
          <w:marBottom w:val="0"/>
          <w:divBdr>
            <w:top w:val="none" w:sz="0" w:space="0" w:color="auto"/>
            <w:left w:val="none" w:sz="0" w:space="0" w:color="auto"/>
            <w:bottom w:val="none" w:sz="0" w:space="0" w:color="auto"/>
            <w:right w:val="none" w:sz="0" w:space="0" w:color="auto"/>
          </w:divBdr>
        </w:div>
        <w:div w:id="1871842781">
          <w:marLeft w:val="0"/>
          <w:marRight w:val="0"/>
          <w:marTop w:val="0"/>
          <w:marBottom w:val="0"/>
          <w:divBdr>
            <w:top w:val="none" w:sz="0" w:space="0" w:color="auto"/>
            <w:left w:val="none" w:sz="0" w:space="0" w:color="auto"/>
            <w:bottom w:val="none" w:sz="0" w:space="0" w:color="auto"/>
            <w:right w:val="none" w:sz="0" w:space="0" w:color="auto"/>
          </w:divBdr>
        </w:div>
        <w:div w:id="2048406480">
          <w:marLeft w:val="0"/>
          <w:marRight w:val="0"/>
          <w:marTop w:val="0"/>
          <w:marBottom w:val="0"/>
          <w:divBdr>
            <w:top w:val="none" w:sz="0" w:space="0" w:color="auto"/>
            <w:left w:val="none" w:sz="0" w:space="0" w:color="auto"/>
            <w:bottom w:val="none" w:sz="0" w:space="0" w:color="auto"/>
            <w:right w:val="none" w:sz="0" w:space="0" w:color="auto"/>
          </w:divBdr>
        </w:div>
      </w:divsChild>
    </w:div>
    <w:div w:id="1410076563">
      <w:bodyDiv w:val="1"/>
      <w:marLeft w:val="0"/>
      <w:marRight w:val="0"/>
      <w:marTop w:val="0"/>
      <w:marBottom w:val="0"/>
      <w:divBdr>
        <w:top w:val="none" w:sz="0" w:space="0" w:color="auto"/>
        <w:left w:val="none" w:sz="0" w:space="0" w:color="auto"/>
        <w:bottom w:val="none" w:sz="0" w:space="0" w:color="auto"/>
        <w:right w:val="none" w:sz="0" w:space="0" w:color="auto"/>
      </w:divBdr>
    </w:div>
    <w:div w:id="1411848025">
      <w:bodyDiv w:val="1"/>
      <w:marLeft w:val="0"/>
      <w:marRight w:val="0"/>
      <w:marTop w:val="0"/>
      <w:marBottom w:val="0"/>
      <w:divBdr>
        <w:top w:val="none" w:sz="0" w:space="0" w:color="auto"/>
        <w:left w:val="none" w:sz="0" w:space="0" w:color="auto"/>
        <w:bottom w:val="none" w:sz="0" w:space="0" w:color="auto"/>
        <w:right w:val="none" w:sz="0" w:space="0" w:color="auto"/>
      </w:divBdr>
    </w:div>
    <w:div w:id="1420833407">
      <w:bodyDiv w:val="1"/>
      <w:marLeft w:val="0"/>
      <w:marRight w:val="0"/>
      <w:marTop w:val="0"/>
      <w:marBottom w:val="0"/>
      <w:divBdr>
        <w:top w:val="none" w:sz="0" w:space="0" w:color="auto"/>
        <w:left w:val="none" w:sz="0" w:space="0" w:color="auto"/>
        <w:bottom w:val="none" w:sz="0" w:space="0" w:color="auto"/>
        <w:right w:val="none" w:sz="0" w:space="0" w:color="auto"/>
      </w:divBdr>
    </w:div>
    <w:div w:id="1425224821">
      <w:bodyDiv w:val="1"/>
      <w:marLeft w:val="0"/>
      <w:marRight w:val="0"/>
      <w:marTop w:val="0"/>
      <w:marBottom w:val="0"/>
      <w:divBdr>
        <w:top w:val="none" w:sz="0" w:space="0" w:color="auto"/>
        <w:left w:val="none" w:sz="0" w:space="0" w:color="auto"/>
        <w:bottom w:val="none" w:sz="0" w:space="0" w:color="auto"/>
        <w:right w:val="none" w:sz="0" w:space="0" w:color="auto"/>
      </w:divBdr>
    </w:div>
    <w:div w:id="1425611166">
      <w:bodyDiv w:val="1"/>
      <w:marLeft w:val="0"/>
      <w:marRight w:val="0"/>
      <w:marTop w:val="0"/>
      <w:marBottom w:val="0"/>
      <w:divBdr>
        <w:top w:val="none" w:sz="0" w:space="0" w:color="auto"/>
        <w:left w:val="none" w:sz="0" w:space="0" w:color="auto"/>
        <w:bottom w:val="none" w:sz="0" w:space="0" w:color="auto"/>
        <w:right w:val="none" w:sz="0" w:space="0" w:color="auto"/>
      </w:divBdr>
    </w:div>
    <w:div w:id="1426802301">
      <w:bodyDiv w:val="1"/>
      <w:marLeft w:val="0"/>
      <w:marRight w:val="0"/>
      <w:marTop w:val="0"/>
      <w:marBottom w:val="0"/>
      <w:divBdr>
        <w:top w:val="none" w:sz="0" w:space="0" w:color="auto"/>
        <w:left w:val="none" w:sz="0" w:space="0" w:color="auto"/>
        <w:bottom w:val="none" w:sz="0" w:space="0" w:color="auto"/>
        <w:right w:val="none" w:sz="0" w:space="0" w:color="auto"/>
      </w:divBdr>
      <w:divsChild>
        <w:div w:id="1203862362">
          <w:marLeft w:val="0"/>
          <w:marRight w:val="0"/>
          <w:marTop w:val="0"/>
          <w:marBottom w:val="0"/>
          <w:divBdr>
            <w:top w:val="none" w:sz="0" w:space="0" w:color="auto"/>
            <w:left w:val="none" w:sz="0" w:space="0" w:color="auto"/>
            <w:bottom w:val="none" w:sz="0" w:space="0" w:color="auto"/>
            <w:right w:val="none" w:sz="0" w:space="0" w:color="auto"/>
          </w:divBdr>
          <w:divsChild>
            <w:div w:id="1068772337">
              <w:marLeft w:val="0"/>
              <w:marRight w:val="0"/>
              <w:marTop w:val="0"/>
              <w:marBottom w:val="0"/>
              <w:divBdr>
                <w:top w:val="none" w:sz="0" w:space="0" w:color="auto"/>
                <w:left w:val="none" w:sz="0" w:space="0" w:color="auto"/>
                <w:bottom w:val="none" w:sz="0" w:space="0" w:color="auto"/>
                <w:right w:val="none" w:sz="0" w:space="0" w:color="auto"/>
              </w:divBdr>
              <w:divsChild>
                <w:div w:id="17786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6884">
      <w:bodyDiv w:val="1"/>
      <w:marLeft w:val="0"/>
      <w:marRight w:val="0"/>
      <w:marTop w:val="0"/>
      <w:marBottom w:val="0"/>
      <w:divBdr>
        <w:top w:val="none" w:sz="0" w:space="0" w:color="auto"/>
        <w:left w:val="none" w:sz="0" w:space="0" w:color="auto"/>
        <w:bottom w:val="none" w:sz="0" w:space="0" w:color="auto"/>
        <w:right w:val="none" w:sz="0" w:space="0" w:color="auto"/>
      </w:divBdr>
      <w:divsChild>
        <w:div w:id="12073862">
          <w:marLeft w:val="0"/>
          <w:marRight w:val="0"/>
          <w:marTop w:val="0"/>
          <w:marBottom w:val="0"/>
          <w:divBdr>
            <w:top w:val="none" w:sz="0" w:space="0" w:color="auto"/>
            <w:left w:val="none" w:sz="0" w:space="0" w:color="auto"/>
            <w:bottom w:val="none" w:sz="0" w:space="0" w:color="auto"/>
            <w:right w:val="none" w:sz="0" w:space="0" w:color="auto"/>
          </w:divBdr>
        </w:div>
        <w:div w:id="69039639">
          <w:marLeft w:val="0"/>
          <w:marRight w:val="0"/>
          <w:marTop w:val="0"/>
          <w:marBottom w:val="0"/>
          <w:divBdr>
            <w:top w:val="none" w:sz="0" w:space="0" w:color="auto"/>
            <w:left w:val="none" w:sz="0" w:space="0" w:color="auto"/>
            <w:bottom w:val="none" w:sz="0" w:space="0" w:color="auto"/>
            <w:right w:val="none" w:sz="0" w:space="0" w:color="auto"/>
          </w:divBdr>
        </w:div>
        <w:div w:id="212037055">
          <w:marLeft w:val="0"/>
          <w:marRight w:val="0"/>
          <w:marTop w:val="0"/>
          <w:marBottom w:val="0"/>
          <w:divBdr>
            <w:top w:val="none" w:sz="0" w:space="0" w:color="auto"/>
            <w:left w:val="none" w:sz="0" w:space="0" w:color="auto"/>
            <w:bottom w:val="none" w:sz="0" w:space="0" w:color="auto"/>
            <w:right w:val="none" w:sz="0" w:space="0" w:color="auto"/>
          </w:divBdr>
        </w:div>
        <w:div w:id="355085402">
          <w:marLeft w:val="0"/>
          <w:marRight w:val="0"/>
          <w:marTop w:val="0"/>
          <w:marBottom w:val="0"/>
          <w:divBdr>
            <w:top w:val="none" w:sz="0" w:space="0" w:color="auto"/>
            <w:left w:val="none" w:sz="0" w:space="0" w:color="auto"/>
            <w:bottom w:val="none" w:sz="0" w:space="0" w:color="auto"/>
            <w:right w:val="none" w:sz="0" w:space="0" w:color="auto"/>
          </w:divBdr>
        </w:div>
        <w:div w:id="803740733">
          <w:marLeft w:val="0"/>
          <w:marRight w:val="0"/>
          <w:marTop w:val="0"/>
          <w:marBottom w:val="0"/>
          <w:divBdr>
            <w:top w:val="none" w:sz="0" w:space="0" w:color="auto"/>
            <w:left w:val="none" w:sz="0" w:space="0" w:color="auto"/>
            <w:bottom w:val="none" w:sz="0" w:space="0" w:color="auto"/>
            <w:right w:val="none" w:sz="0" w:space="0" w:color="auto"/>
          </w:divBdr>
        </w:div>
        <w:div w:id="982150833">
          <w:marLeft w:val="0"/>
          <w:marRight w:val="0"/>
          <w:marTop w:val="0"/>
          <w:marBottom w:val="0"/>
          <w:divBdr>
            <w:top w:val="none" w:sz="0" w:space="0" w:color="auto"/>
            <w:left w:val="none" w:sz="0" w:space="0" w:color="auto"/>
            <w:bottom w:val="none" w:sz="0" w:space="0" w:color="auto"/>
            <w:right w:val="none" w:sz="0" w:space="0" w:color="auto"/>
          </w:divBdr>
        </w:div>
        <w:div w:id="1733888878">
          <w:marLeft w:val="0"/>
          <w:marRight w:val="0"/>
          <w:marTop w:val="0"/>
          <w:marBottom w:val="0"/>
          <w:divBdr>
            <w:top w:val="none" w:sz="0" w:space="0" w:color="auto"/>
            <w:left w:val="none" w:sz="0" w:space="0" w:color="auto"/>
            <w:bottom w:val="none" w:sz="0" w:space="0" w:color="auto"/>
            <w:right w:val="none" w:sz="0" w:space="0" w:color="auto"/>
          </w:divBdr>
        </w:div>
        <w:div w:id="2017145687">
          <w:marLeft w:val="0"/>
          <w:marRight w:val="0"/>
          <w:marTop w:val="0"/>
          <w:marBottom w:val="0"/>
          <w:divBdr>
            <w:top w:val="none" w:sz="0" w:space="0" w:color="auto"/>
            <w:left w:val="none" w:sz="0" w:space="0" w:color="auto"/>
            <w:bottom w:val="none" w:sz="0" w:space="0" w:color="auto"/>
            <w:right w:val="none" w:sz="0" w:space="0" w:color="auto"/>
          </w:divBdr>
        </w:div>
      </w:divsChild>
    </w:div>
    <w:div w:id="1449229411">
      <w:bodyDiv w:val="1"/>
      <w:marLeft w:val="0"/>
      <w:marRight w:val="0"/>
      <w:marTop w:val="0"/>
      <w:marBottom w:val="0"/>
      <w:divBdr>
        <w:top w:val="none" w:sz="0" w:space="0" w:color="auto"/>
        <w:left w:val="none" w:sz="0" w:space="0" w:color="auto"/>
        <w:bottom w:val="none" w:sz="0" w:space="0" w:color="auto"/>
        <w:right w:val="none" w:sz="0" w:space="0" w:color="auto"/>
      </w:divBdr>
    </w:div>
    <w:div w:id="1452362660">
      <w:bodyDiv w:val="1"/>
      <w:marLeft w:val="0"/>
      <w:marRight w:val="0"/>
      <w:marTop w:val="0"/>
      <w:marBottom w:val="0"/>
      <w:divBdr>
        <w:top w:val="none" w:sz="0" w:space="0" w:color="auto"/>
        <w:left w:val="none" w:sz="0" w:space="0" w:color="auto"/>
        <w:bottom w:val="none" w:sz="0" w:space="0" w:color="auto"/>
        <w:right w:val="none" w:sz="0" w:space="0" w:color="auto"/>
      </w:divBdr>
    </w:div>
    <w:div w:id="1460299518">
      <w:bodyDiv w:val="1"/>
      <w:marLeft w:val="0"/>
      <w:marRight w:val="0"/>
      <w:marTop w:val="0"/>
      <w:marBottom w:val="0"/>
      <w:divBdr>
        <w:top w:val="none" w:sz="0" w:space="0" w:color="auto"/>
        <w:left w:val="none" w:sz="0" w:space="0" w:color="auto"/>
        <w:bottom w:val="none" w:sz="0" w:space="0" w:color="auto"/>
        <w:right w:val="none" w:sz="0" w:space="0" w:color="auto"/>
      </w:divBdr>
    </w:div>
    <w:div w:id="1484659486">
      <w:bodyDiv w:val="1"/>
      <w:marLeft w:val="0"/>
      <w:marRight w:val="0"/>
      <w:marTop w:val="0"/>
      <w:marBottom w:val="0"/>
      <w:divBdr>
        <w:top w:val="none" w:sz="0" w:space="0" w:color="auto"/>
        <w:left w:val="none" w:sz="0" w:space="0" w:color="auto"/>
        <w:bottom w:val="none" w:sz="0" w:space="0" w:color="auto"/>
        <w:right w:val="none" w:sz="0" w:space="0" w:color="auto"/>
      </w:divBdr>
    </w:div>
    <w:div w:id="1498837197">
      <w:bodyDiv w:val="1"/>
      <w:marLeft w:val="0"/>
      <w:marRight w:val="0"/>
      <w:marTop w:val="0"/>
      <w:marBottom w:val="0"/>
      <w:divBdr>
        <w:top w:val="none" w:sz="0" w:space="0" w:color="auto"/>
        <w:left w:val="none" w:sz="0" w:space="0" w:color="auto"/>
        <w:bottom w:val="none" w:sz="0" w:space="0" w:color="auto"/>
        <w:right w:val="none" w:sz="0" w:space="0" w:color="auto"/>
      </w:divBdr>
    </w:div>
    <w:div w:id="1511487979">
      <w:bodyDiv w:val="1"/>
      <w:marLeft w:val="0"/>
      <w:marRight w:val="0"/>
      <w:marTop w:val="0"/>
      <w:marBottom w:val="0"/>
      <w:divBdr>
        <w:top w:val="none" w:sz="0" w:space="0" w:color="auto"/>
        <w:left w:val="none" w:sz="0" w:space="0" w:color="auto"/>
        <w:bottom w:val="none" w:sz="0" w:space="0" w:color="auto"/>
        <w:right w:val="none" w:sz="0" w:space="0" w:color="auto"/>
      </w:divBdr>
    </w:div>
    <w:div w:id="1526400999">
      <w:bodyDiv w:val="1"/>
      <w:marLeft w:val="0"/>
      <w:marRight w:val="0"/>
      <w:marTop w:val="0"/>
      <w:marBottom w:val="0"/>
      <w:divBdr>
        <w:top w:val="none" w:sz="0" w:space="0" w:color="auto"/>
        <w:left w:val="none" w:sz="0" w:space="0" w:color="auto"/>
        <w:bottom w:val="none" w:sz="0" w:space="0" w:color="auto"/>
        <w:right w:val="none" w:sz="0" w:space="0" w:color="auto"/>
      </w:divBdr>
    </w:div>
    <w:div w:id="1529175138">
      <w:bodyDiv w:val="1"/>
      <w:marLeft w:val="0"/>
      <w:marRight w:val="0"/>
      <w:marTop w:val="0"/>
      <w:marBottom w:val="0"/>
      <w:divBdr>
        <w:top w:val="none" w:sz="0" w:space="0" w:color="auto"/>
        <w:left w:val="none" w:sz="0" w:space="0" w:color="auto"/>
        <w:bottom w:val="none" w:sz="0" w:space="0" w:color="auto"/>
        <w:right w:val="none" w:sz="0" w:space="0" w:color="auto"/>
      </w:divBdr>
    </w:div>
    <w:div w:id="1538153239">
      <w:bodyDiv w:val="1"/>
      <w:marLeft w:val="0"/>
      <w:marRight w:val="0"/>
      <w:marTop w:val="0"/>
      <w:marBottom w:val="0"/>
      <w:divBdr>
        <w:top w:val="none" w:sz="0" w:space="0" w:color="auto"/>
        <w:left w:val="none" w:sz="0" w:space="0" w:color="auto"/>
        <w:bottom w:val="none" w:sz="0" w:space="0" w:color="auto"/>
        <w:right w:val="none" w:sz="0" w:space="0" w:color="auto"/>
      </w:divBdr>
    </w:div>
    <w:div w:id="1541745375">
      <w:bodyDiv w:val="1"/>
      <w:marLeft w:val="0"/>
      <w:marRight w:val="0"/>
      <w:marTop w:val="0"/>
      <w:marBottom w:val="0"/>
      <w:divBdr>
        <w:top w:val="none" w:sz="0" w:space="0" w:color="auto"/>
        <w:left w:val="none" w:sz="0" w:space="0" w:color="auto"/>
        <w:bottom w:val="none" w:sz="0" w:space="0" w:color="auto"/>
        <w:right w:val="none" w:sz="0" w:space="0" w:color="auto"/>
      </w:divBdr>
    </w:div>
    <w:div w:id="1582987228">
      <w:bodyDiv w:val="1"/>
      <w:marLeft w:val="0"/>
      <w:marRight w:val="0"/>
      <w:marTop w:val="0"/>
      <w:marBottom w:val="0"/>
      <w:divBdr>
        <w:top w:val="none" w:sz="0" w:space="0" w:color="auto"/>
        <w:left w:val="none" w:sz="0" w:space="0" w:color="auto"/>
        <w:bottom w:val="none" w:sz="0" w:space="0" w:color="auto"/>
        <w:right w:val="none" w:sz="0" w:space="0" w:color="auto"/>
      </w:divBdr>
    </w:div>
    <w:div w:id="1588224659">
      <w:bodyDiv w:val="1"/>
      <w:marLeft w:val="0"/>
      <w:marRight w:val="0"/>
      <w:marTop w:val="0"/>
      <w:marBottom w:val="0"/>
      <w:divBdr>
        <w:top w:val="none" w:sz="0" w:space="0" w:color="auto"/>
        <w:left w:val="none" w:sz="0" w:space="0" w:color="auto"/>
        <w:bottom w:val="none" w:sz="0" w:space="0" w:color="auto"/>
        <w:right w:val="none" w:sz="0" w:space="0" w:color="auto"/>
      </w:divBdr>
    </w:div>
    <w:div w:id="1598710980">
      <w:bodyDiv w:val="1"/>
      <w:marLeft w:val="0"/>
      <w:marRight w:val="0"/>
      <w:marTop w:val="0"/>
      <w:marBottom w:val="0"/>
      <w:divBdr>
        <w:top w:val="none" w:sz="0" w:space="0" w:color="auto"/>
        <w:left w:val="none" w:sz="0" w:space="0" w:color="auto"/>
        <w:bottom w:val="none" w:sz="0" w:space="0" w:color="auto"/>
        <w:right w:val="none" w:sz="0" w:space="0" w:color="auto"/>
      </w:divBdr>
      <w:divsChild>
        <w:div w:id="1006831990">
          <w:marLeft w:val="0"/>
          <w:marRight w:val="0"/>
          <w:marTop w:val="0"/>
          <w:marBottom w:val="0"/>
          <w:divBdr>
            <w:top w:val="none" w:sz="0" w:space="0" w:color="auto"/>
            <w:left w:val="none" w:sz="0" w:space="0" w:color="auto"/>
            <w:bottom w:val="none" w:sz="0" w:space="0" w:color="auto"/>
            <w:right w:val="none" w:sz="0" w:space="0" w:color="auto"/>
          </w:divBdr>
        </w:div>
        <w:div w:id="1912040782">
          <w:marLeft w:val="0"/>
          <w:marRight w:val="0"/>
          <w:marTop w:val="0"/>
          <w:marBottom w:val="0"/>
          <w:divBdr>
            <w:top w:val="none" w:sz="0" w:space="0" w:color="auto"/>
            <w:left w:val="none" w:sz="0" w:space="0" w:color="auto"/>
            <w:bottom w:val="none" w:sz="0" w:space="0" w:color="auto"/>
            <w:right w:val="none" w:sz="0" w:space="0" w:color="auto"/>
          </w:divBdr>
        </w:div>
      </w:divsChild>
    </w:div>
    <w:div w:id="1599215756">
      <w:bodyDiv w:val="1"/>
      <w:marLeft w:val="0"/>
      <w:marRight w:val="0"/>
      <w:marTop w:val="0"/>
      <w:marBottom w:val="0"/>
      <w:divBdr>
        <w:top w:val="none" w:sz="0" w:space="0" w:color="auto"/>
        <w:left w:val="none" w:sz="0" w:space="0" w:color="auto"/>
        <w:bottom w:val="none" w:sz="0" w:space="0" w:color="auto"/>
        <w:right w:val="none" w:sz="0" w:space="0" w:color="auto"/>
      </w:divBdr>
      <w:divsChild>
        <w:div w:id="676007422">
          <w:marLeft w:val="0"/>
          <w:marRight w:val="0"/>
          <w:marTop w:val="0"/>
          <w:marBottom w:val="0"/>
          <w:divBdr>
            <w:top w:val="none" w:sz="0" w:space="0" w:color="auto"/>
            <w:left w:val="none" w:sz="0" w:space="0" w:color="auto"/>
            <w:bottom w:val="none" w:sz="0" w:space="0" w:color="auto"/>
            <w:right w:val="none" w:sz="0" w:space="0" w:color="auto"/>
          </w:divBdr>
          <w:divsChild>
            <w:div w:id="1640768135">
              <w:marLeft w:val="0"/>
              <w:marRight w:val="0"/>
              <w:marTop w:val="0"/>
              <w:marBottom w:val="0"/>
              <w:divBdr>
                <w:top w:val="none" w:sz="0" w:space="0" w:color="auto"/>
                <w:left w:val="none" w:sz="0" w:space="0" w:color="auto"/>
                <w:bottom w:val="none" w:sz="0" w:space="0" w:color="auto"/>
                <w:right w:val="none" w:sz="0" w:space="0" w:color="auto"/>
              </w:divBdr>
              <w:divsChild>
                <w:div w:id="10392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77051">
      <w:bodyDiv w:val="1"/>
      <w:marLeft w:val="0"/>
      <w:marRight w:val="0"/>
      <w:marTop w:val="0"/>
      <w:marBottom w:val="0"/>
      <w:divBdr>
        <w:top w:val="none" w:sz="0" w:space="0" w:color="auto"/>
        <w:left w:val="none" w:sz="0" w:space="0" w:color="auto"/>
        <w:bottom w:val="none" w:sz="0" w:space="0" w:color="auto"/>
        <w:right w:val="none" w:sz="0" w:space="0" w:color="auto"/>
      </w:divBdr>
    </w:div>
    <w:div w:id="1600142701">
      <w:bodyDiv w:val="1"/>
      <w:marLeft w:val="0"/>
      <w:marRight w:val="0"/>
      <w:marTop w:val="0"/>
      <w:marBottom w:val="0"/>
      <w:divBdr>
        <w:top w:val="none" w:sz="0" w:space="0" w:color="auto"/>
        <w:left w:val="none" w:sz="0" w:space="0" w:color="auto"/>
        <w:bottom w:val="none" w:sz="0" w:space="0" w:color="auto"/>
        <w:right w:val="none" w:sz="0" w:space="0" w:color="auto"/>
      </w:divBdr>
    </w:div>
    <w:div w:id="1611014042">
      <w:bodyDiv w:val="1"/>
      <w:marLeft w:val="0"/>
      <w:marRight w:val="0"/>
      <w:marTop w:val="0"/>
      <w:marBottom w:val="0"/>
      <w:divBdr>
        <w:top w:val="none" w:sz="0" w:space="0" w:color="auto"/>
        <w:left w:val="none" w:sz="0" w:space="0" w:color="auto"/>
        <w:bottom w:val="none" w:sz="0" w:space="0" w:color="auto"/>
        <w:right w:val="none" w:sz="0" w:space="0" w:color="auto"/>
      </w:divBdr>
    </w:div>
    <w:div w:id="1611161639">
      <w:bodyDiv w:val="1"/>
      <w:marLeft w:val="0"/>
      <w:marRight w:val="0"/>
      <w:marTop w:val="0"/>
      <w:marBottom w:val="0"/>
      <w:divBdr>
        <w:top w:val="none" w:sz="0" w:space="0" w:color="auto"/>
        <w:left w:val="none" w:sz="0" w:space="0" w:color="auto"/>
        <w:bottom w:val="none" w:sz="0" w:space="0" w:color="auto"/>
        <w:right w:val="none" w:sz="0" w:space="0" w:color="auto"/>
      </w:divBdr>
    </w:div>
    <w:div w:id="1611860506">
      <w:bodyDiv w:val="1"/>
      <w:marLeft w:val="0"/>
      <w:marRight w:val="0"/>
      <w:marTop w:val="0"/>
      <w:marBottom w:val="0"/>
      <w:divBdr>
        <w:top w:val="none" w:sz="0" w:space="0" w:color="auto"/>
        <w:left w:val="none" w:sz="0" w:space="0" w:color="auto"/>
        <w:bottom w:val="none" w:sz="0" w:space="0" w:color="auto"/>
        <w:right w:val="none" w:sz="0" w:space="0" w:color="auto"/>
      </w:divBdr>
    </w:div>
    <w:div w:id="1624383775">
      <w:bodyDiv w:val="1"/>
      <w:marLeft w:val="0"/>
      <w:marRight w:val="0"/>
      <w:marTop w:val="0"/>
      <w:marBottom w:val="0"/>
      <w:divBdr>
        <w:top w:val="none" w:sz="0" w:space="0" w:color="auto"/>
        <w:left w:val="none" w:sz="0" w:space="0" w:color="auto"/>
        <w:bottom w:val="none" w:sz="0" w:space="0" w:color="auto"/>
        <w:right w:val="none" w:sz="0" w:space="0" w:color="auto"/>
      </w:divBdr>
    </w:div>
    <w:div w:id="1639459029">
      <w:bodyDiv w:val="1"/>
      <w:marLeft w:val="0"/>
      <w:marRight w:val="0"/>
      <w:marTop w:val="0"/>
      <w:marBottom w:val="0"/>
      <w:divBdr>
        <w:top w:val="none" w:sz="0" w:space="0" w:color="auto"/>
        <w:left w:val="none" w:sz="0" w:space="0" w:color="auto"/>
        <w:bottom w:val="none" w:sz="0" w:space="0" w:color="auto"/>
        <w:right w:val="none" w:sz="0" w:space="0" w:color="auto"/>
      </w:divBdr>
    </w:div>
    <w:div w:id="1644701844">
      <w:bodyDiv w:val="1"/>
      <w:marLeft w:val="0"/>
      <w:marRight w:val="0"/>
      <w:marTop w:val="0"/>
      <w:marBottom w:val="0"/>
      <w:divBdr>
        <w:top w:val="none" w:sz="0" w:space="0" w:color="auto"/>
        <w:left w:val="none" w:sz="0" w:space="0" w:color="auto"/>
        <w:bottom w:val="none" w:sz="0" w:space="0" w:color="auto"/>
        <w:right w:val="none" w:sz="0" w:space="0" w:color="auto"/>
      </w:divBdr>
    </w:div>
    <w:div w:id="1659504280">
      <w:bodyDiv w:val="1"/>
      <w:marLeft w:val="0"/>
      <w:marRight w:val="0"/>
      <w:marTop w:val="0"/>
      <w:marBottom w:val="0"/>
      <w:divBdr>
        <w:top w:val="none" w:sz="0" w:space="0" w:color="auto"/>
        <w:left w:val="none" w:sz="0" w:space="0" w:color="auto"/>
        <w:bottom w:val="none" w:sz="0" w:space="0" w:color="auto"/>
        <w:right w:val="none" w:sz="0" w:space="0" w:color="auto"/>
      </w:divBdr>
    </w:div>
    <w:div w:id="1672022390">
      <w:bodyDiv w:val="1"/>
      <w:marLeft w:val="0"/>
      <w:marRight w:val="0"/>
      <w:marTop w:val="0"/>
      <w:marBottom w:val="0"/>
      <w:divBdr>
        <w:top w:val="none" w:sz="0" w:space="0" w:color="auto"/>
        <w:left w:val="none" w:sz="0" w:space="0" w:color="auto"/>
        <w:bottom w:val="none" w:sz="0" w:space="0" w:color="auto"/>
        <w:right w:val="none" w:sz="0" w:space="0" w:color="auto"/>
      </w:divBdr>
    </w:div>
    <w:div w:id="1677154314">
      <w:bodyDiv w:val="1"/>
      <w:marLeft w:val="0"/>
      <w:marRight w:val="0"/>
      <w:marTop w:val="0"/>
      <w:marBottom w:val="0"/>
      <w:divBdr>
        <w:top w:val="none" w:sz="0" w:space="0" w:color="auto"/>
        <w:left w:val="none" w:sz="0" w:space="0" w:color="auto"/>
        <w:bottom w:val="none" w:sz="0" w:space="0" w:color="auto"/>
        <w:right w:val="none" w:sz="0" w:space="0" w:color="auto"/>
      </w:divBdr>
    </w:div>
    <w:div w:id="1680501525">
      <w:bodyDiv w:val="1"/>
      <w:marLeft w:val="0"/>
      <w:marRight w:val="0"/>
      <w:marTop w:val="0"/>
      <w:marBottom w:val="0"/>
      <w:divBdr>
        <w:top w:val="none" w:sz="0" w:space="0" w:color="auto"/>
        <w:left w:val="none" w:sz="0" w:space="0" w:color="auto"/>
        <w:bottom w:val="none" w:sz="0" w:space="0" w:color="auto"/>
        <w:right w:val="none" w:sz="0" w:space="0" w:color="auto"/>
      </w:divBdr>
    </w:div>
    <w:div w:id="1687487250">
      <w:bodyDiv w:val="1"/>
      <w:marLeft w:val="0"/>
      <w:marRight w:val="0"/>
      <w:marTop w:val="0"/>
      <w:marBottom w:val="0"/>
      <w:divBdr>
        <w:top w:val="none" w:sz="0" w:space="0" w:color="auto"/>
        <w:left w:val="none" w:sz="0" w:space="0" w:color="auto"/>
        <w:bottom w:val="none" w:sz="0" w:space="0" w:color="auto"/>
        <w:right w:val="none" w:sz="0" w:space="0" w:color="auto"/>
      </w:divBdr>
    </w:div>
    <w:div w:id="1697539924">
      <w:bodyDiv w:val="1"/>
      <w:marLeft w:val="0"/>
      <w:marRight w:val="0"/>
      <w:marTop w:val="0"/>
      <w:marBottom w:val="0"/>
      <w:divBdr>
        <w:top w:val="none" w:sz="0" w:space="0" w:color="auto"/>
        <w:left w:val="none" w:sz="0" w:space="0" w:color="auto"/>
        <w:bottom w:val="none" w:sz="0" w:space="0" w:color="auto"/>
        <w:right w:val="none" w:sz="0" w:space="0" w:color="auto"/>
      </w:divBdr>
      <w:divsChild>
        <w:div w:id="526679417">
          <w:marLeft w:val="0"/>
          <w:marRight w:val="0"/>
          <w:marTop w:val="0"/>
          <w:marBottom w:val="0"/>
          <w:divBdr>
            <w:top w:val="none" w:sz="0" w:space="0" w:color="auto"/>
            <w:left w:val="none" w:sz="0" w:space="0" w:color="auto"/>
            <w:bottom w:val="none" w:sz="0" w:space="0" w:color="auto"/>
            <w:right w:val="none" w:sz="0" w:space="0" w:color="auto"/>
          </w:divBdr>
        </w:div>
        <w:div w:id="1003826091">
          <w:marLeft w:val="0"/>
          <w:marRight w:val="0"/>
          <w:marTop w:val="0"/>
          <w:marBottom w:val="0"/>
          <w:divBdr>
            <w:top w:val="none" w:sz="0" w:space="0" w:color="auto"/>
            <w:left w:val="none" w:sz="0" w:space="0" w:color="auto"/>
            <w:bottom w:val="none" w:sz="0" w:space="0" w:color="auto"/>
            <w:right w:val="none" w:sz="0" w:space="0" w:color="auto"/>
          </w:divBdr>
        </w:div>
      </w:divsChild>
    </w:div>
    <w:div w:id="1717240066">
      <w:bodyDiv w:val="1"/>
      <w:marLeft w:val="0"/>
      <w:marRight w:val="0"/>
      <w:marTop w:val="0"/>
      <w:marBottom w:val="0"/>
      <w:divBdr>
        <w:top w:val="none" w:sz="0" w:space="0" w:color="auto"/>
        <w:left w:val="none" w:sz="0" w:space="0" w:color="auto"/>
        <w:bottom w:val="none" w:sz="0" w:space="0" w:color="auto"/>
        <w:right w:val="none" w:sz="0" w:space="0" w:color="auto"/>
      </w:divBdr>
    </w:div>
    <w:div w:id="1728840736">
      <w:bodyDiv w:val="1"/>
      <w:marLeft w:val="0"/>
      <w:marRight w:val="0"/>
      <w:marTop w:val="0"/>
      <w:marBottom w:val="0"/>
      <w:divBdr>
        <w:top w:val="none" w:sz="0" w:space="0" w:color="auto"/>
        <w:left w:val="none" w:sz="0" w:space="0" w:color="auto"/>
        <w:bottom w:val="none" w:sz="0" w:space="0" w:color="auto"/>
        <w:right w:val="none" w:sz="0" w:space="0" w:color="auto"/>
      </w:divBdr>
    </w:div>
    <w:div w:id="1771856417">
      <w:bodyDiv w:val="1"/>
      <w:marLeft w:val="0"/>
      <w:marRight w:val="0"/>
      <w:marTop w:val="0"/>
      <w:marBottom w:val="0"/>
      <w:divBdr>
        <w:top w:val="none" w:sz="0" w:space="0" w:color="auto"/>
        <w:left w:val="none" w:sz="0" w:space="0" w:color="auto"/>
        <w:bottom w:val="none" w:sz="0" w:space="0" w:color="auto"/>
        <w:right w:val="none" w:sz="0" w:space="0" w:color="auto"/>
      </w:divBdr>
    </w:div>
    <w:div w:id="1778285471">
      <w:bodyDiv w:val="1"/>
      <w:marLeft w:val="0"/>
      <w:marRight w:val="0"/>
      <w:marTop w:val="0"/>
      <w:marBottom w:val="0"/>
      <w:divBdr>
        <w:top w:val="none" w:sz="0" w:space="0" w:color="auto"/>
        <w:left w:val="none" w:sz="0" w:space="0" w:color="auto"/>
        <w:bottom w:val="none" w:sz="0" w:space="0" w:color="auto"/>
        <w:right w:val="none" w:sz="0" w:space="0" w:color="auto"/>
      </w:divBdr>
    </w:div>
    <w:div w:id="1794324951">
      <w:bodyDiv w:val="1"/>
      <w:marLeft w:val="0"/>
      <w:marRight w:val="0"/>
      <w:marTop w:val="0"/>
      <w:marBottom w:val="0"/>
      <w:divBdr>
        <w:top w:val="none" w:sz="0" w:space="0" w:color="auto"/>
        <w:left w:val="none" w:sz="0" w:space="0" w:color="auto"/>
        <w:bottom w:val="none" w:sz="0" w:space="0" w:color="auto"/>
        <w:right w:val="none" w:sz="0" w:space="0" w:color="auto"/>
      </w:divBdr>
    </w:div>
    <w:div w:id="1818104626">
      <w:bodyDiv w:val="1"/>
      <w:marLeft w:val="0"/>
      <w:marRight w:val="0"/>
      <w:marTop w:val="0"/>
      <w:marBottom w:val="0"/>
      <w:divBdr>
        <w:top w:val="none" w:sz="0" w:space="0" w:color="auto"/>
        <w:left w:val="none" w:sz="0" w:space="0" w:color="auto"/>
        <w:bottom w:val="none" w:sz="0" w:space="0" w:color="auto"/>
        <w:right w:val="none" w:sz="0" w:space="0" w:color="auto"/>
      </w:divBdr>
    </w:div>
    <w:div w:id="1845166450">
      <w:bodyDiv w:val="1"/>
      <w:marLeft w:val="0"/>
      <w:marRight w:val="0"/>
      <w:marTop w:val="0"/>
      <w:marBottom w:val="0"/>
      <w:divBdr>
        <w:top w:val="none" w:sz="0" w:space="0" w:color="auto"/>
        <w:left w:val="none" w:sz="0" w:space="0" w:color="auto"/>
        <w:bottom w:val="none" w:sz="0" w:space="0" w:color="auto"/>
        <w:right w:val="none" w:sz="0" w:space="0" w:color="auto"/>
      </w:divBdr>
    </w:div>
    <w:div w:id="1847942143">
      <w:bodyDiv w:val="1"/>
      <w:marLeft w:val="0"/>
      <w:marRight w:val="0"/>
      <w:marTop w:val="0"/>
      <w:marBottom w:val="0"/>
      <w:divBdr>
        <w:top w:val="none" w:sz="0" w:space="0" w:color="auto"/>
        <w:left w:val="none" w:sz="0" w:space="0" w:color="auto"/>
        <w:bottom w:val="none" w:sz="0" w:space="0" w:color="auto"/>
        <w:right w:val="none" w:sz="0" w:space="0" w:color="auto"/>
      </w:divBdr>
    </w:div>
    <w:div w:id="1851751848">
      <w:bodyDiv w:val="1"/>
      <w:marLeft w:val="0"/>
      <w:marRight w:val="0"/>
      <w:marTop w:val="0"/>
      <w:marBottom w:val="0"/>
      <w:divBdr>
        <w:top w:val="none" w:sz="0" w:space="0" w:color="auto"/>
        <w:left w:val="none" w:sz="0" w:space="0" w:color="auto"/>
        <w:bottom w:val="none" w:sz="0" w:space="0" w:color="auto"/>
        <w:right w:val="none" w:sz="0" w:space="0" w:color="auto"/>
      </w:divBdr>
    </w:div>
    <w:div w:id="1853840262">
      <w:bodyDiv w:val="1"/>
      <w:marLeft w:val="0"/>
      <w:marRight w:val="0"/>
      <w:marTop w:val="0"/>
      <w:marBottom w:val="0"/>
      <w:divBdr>
        <w:top w:val="none" w:sz="0" w:space="0" w:color="auto"/>
        <w:left w:val="none" w:sz="0" w:space="0" w:color="auto"/>
        <w:bottom w:val="none" w:sz="0" w:space="0" w:color="auto"/>
        <w:right w:val="none" w:sz="0" w:space="0" w:color="auto"/>
      </w:divBdr>
    </w:div>
    <w:div w:id="1862937776">
      <w:bodyDiv w:val="1"/>
      <w:marLeft w:val="0"/>
      <w:marRight w:val="0"/>
      <w:marTop w:val="0"/>
      <w:marBottom w:val="0"/>
      <w:divBdr>
        <w:top w:val="none" w:sz="0" w:space="0" w:color="auto"/>
        <w:left w:val="none" w:sz="0" w:space="0" w:color="auto"/>
        <w:bottom w:val="none" w:sz="0" w:space="0" w:color="auto"/>
        <w:right w:val="none" w:sz="0" w:space="0" w:color="auto"/>
      </w:divBdr>
    </w:div>
    <w:div w:id="1864394319">
      <w:bodyDiv w:val="1"/>
      <w:marLeft w:val="0"/>
      <w:marRight w:val="0"/>
      <w:marTop w:val="0"/>
      <w:marBottom w:val="0"/>
      <w:divBdr>
        <w:top w:val="none" w:sz="0" w:space="0" w:color="auto"/>
        <w:left w:val="none" w:sz="0" w:space="0" w:color="auto"/>
        <w:bottom w:val="none" w:sz="0" w:space="0" w:color="auto"/>
        <w:right w:val="none" w:sz="0" w:space="0" w:color="auto"/>
      </w:divBdr>
    </w:div>
    <w:div w:id="1865629840">
      <w:bodyDiv w:val="1"/>
      <w:marLeft w:val="0"/>
      <w:marRight w:val="0"/>
      <w:marTop w:val="0"/>
      <w:marBottom w:val="0"/>
      <w:divBdr>
        <w:top w:val="none" w:sz="0" w:space="0" w:color="auto"/>
        <w:left w:val="none" w:sz="0" w:space="0" w:color="auto"/>
        <w:bottom w:val="none" w:sz="0" w:space="0" w:color="auto"/>
        <w:right w:val="none" w:sz="0" w:space="0" w:color="auto"/>
      </w:divBdr>
    </w:div>
    <w:div w:id="1867140195">
      <w:bodyDiv w:val="1"/>
      <w:marLeft w:val="0"/>
      <w:marRight w:val="0"/>
      <w:marTop w:val="0"/>
      <w:marBottom w:val="0"/>
      <w:divBdr>
        <w:top w:val="none" w:sz="0" w:space="0" w:color="auto"/>
        <w:left w:val="none" w:sz="0" w:space="0" w:color="auto"/>
        <w:bottom w:val="none" w:sz="0" w:space="0" w:color="auto"/>
        <w:right w:val="none" w:sz="0" w:space="0" w:color="auto"/>
      </w:divBdr>
    </w:div>
    <w:div w:id="1867982258">
      <w:bodyDiv w:val="1"/>
      <w:marLeft w:val="0"/>
      <w:marRight w:val="0"/>
      <w:marTop w:val="0"/>
      <w:marBottom w:val="0"/>
      <w:divBdr>
        <w:top w:val="none" w:sz="0" w:space="0" w:color="auto"/>
        <w:left w:val="none" w:sz="0" w:space="0" w:color="auto"/>
        <w:bottom w:val="none" w:sz="0" w:space="0" w:color="auto"/>
        <w:right w:val="none" w:sz="0" w:space="0" w:color="auto"/>
      </w:divBdr>
      <w:divsChild>
        <w:div w:id="289286846">
          <w:marLeft w:val="0"/>
          <w:marRight w:val="0"/>
          <w:marTop w:val="0"/>
          <w:marBottom w:val="0"/>
          <w:divBdr>
            <w:top w:val="none" w:sz="0" w:space="0" w:color="auto"/>
            <w:left w:val="none" w:sz="0" w:space="0" w:color="auto"/>
            <w:bottom w:val="none" w:sz="0" w:space="0" w:color="auto"/>
            <w:right w:val="none" w:sz="0" w:space="0" w:color="auto"/>
          </w:divBdr>
        </w:div>
        <w:div w:id="1447625454">
          <w:marLeft w:val="0"/>
          <w:marRight w:val="0"/>
          <w:marTop w:val="0"/>
          <w:marBottom w:val="0"/>
          <w:divBdr>
            <w:top w:val="none" w:sz="0" w:space="0" w:color="auto"/>
            <w:left w:val="none" w:sz="0" w:space="0" w:color="auto"/>
            <w:bottom w:val="none" w:sz="0" w:space="0" w:color="auto"/>
            <w:right w:val="none" w:sz="0" w:space="0" w:color="auto"/>
          </w:divBdr>
        </w:div>
      </w:divsChild>
    </w:div>
    <w:div w:id="1869173453">
      <w:bodyDiv w:val="1"/>
      <w:marLeft w:val="0"/>
      <w:marRight w:val="0"/>
      <w:marTop w:val="0"/>
      <w:marBottom w:val="0"/>
      <w:divBdr>
        <w:top w:val="none" w:sz="0" w:space="0" w:color="auto"/>
        <w:left w:val="none" w:sz="0" w:space="0" w:color="auto"/>
        <w:bottom w:val="none" w:sz="0" w:space="0" w:color="auto"/>
        <w:right w:val="none" w:sz="0" w:space="0" w:color="auto"/>
      </w:divBdr>
    </w:div>
    <w:div w:id="1882933625">
      <w:bodyDiv w:val="1"/>
      <w:marLeft w:val="0"/>
      <w:marRight w:val="0"/>
      <w:marTop w:val="0"/>
      <w:marBottom w:val="0"/>
      <w:divBdr>
        <w:top w:val="none" w:sz="0" w:space="0" w:color="auto"/>
        <w:left w:val="none" w:sz="0" w:space="0" w:color="auto"/>
        <w:bottom w:val="none" w:sz="0" w:space="0" w:color="auto"/>
        <w:right w:val="none" w:sz="0" w:space="0" w:color="auto"/>
      </w:divBdr>
    </w:div>
    <w:div w:id="1884245559">
      <w:bodyDiv w:val="1"/>
      <w:marLeft w:val="0"/>
      <w:marRight w:val="0"/>
      <w:marTop w:val="0"/>
      <w:marBottom w:val="0"/>
      <w:divBdr>
        <w:top w:val="none" w:sz="0" w:space="0" w:color="auto"/>
        <w:left w:val="none" w:sz="0" w:space="0" w:color="auto"/>
        <w:bottom w:val="none" w:sz="0" w:space="0" w:color="auto"/>
        <w:right w:val="none" w:sz="0" w:space="0" w:color="auto"/>
      </w:divBdr>
    </w:div>
    <w:div w:id="1886259007">
      <w:bodyDiv w:val="1"/>
      <w:marLeft w:val="0"/>
      <w:marRight w:val="0"/>
      <w:marTop w:val="0"/>
      <w:marBottom w:val="0"/>
      <w:divBdr>
        <w:top w:val="none" w:sz="0" w:space="0" w:color="auto"/>
        <w:left w:val="none" w:sz="0" w:space="0" w:color="auto"/>
        <w:bottom w:val="none" w:sz="0" w:space="0" w:color="auto"/>
        <w:right w:val="none" w:sz="0" w:space="0" w:color="auto"/>
      </w:divBdr>
    </w:div>
    <w:div w:id="1900166992">
      <w:bodyDiv w:val="1"/>
      <w:marLeft w:val="0"/>
      <w:marRight w:val="0"/>
      <w:marTop w:val="0"/>
      <w:marBottom w:val="0"/>
      <w:divBdr>
        <w:top w:val="none" w:sz="0" w:space="0" w:color="auto"/>
        <w:left w:val="none" w:sz="0" w:space="0" w:color="auto"/>
        <w:bottom w:val="none" w:sz="0" w:space="0" w:color="auto"/>
        <w:right w:val="none" w:sz="0" w:space="0" w:color="auto"/>
      </w:divBdr>
    </w:div>
    <w:div w:id="1901667019">
      <w:bodyDiv w:val="1"/>
      <w:marLeft w:val="0"/>
      <w:marRight w:val="0"/>
      <w:marTop w:val="0"/>
      <w:marBottom w:val="0"/>
      <w:divBdr>
        <w:top w:val="none" w:sz="0" w:space="0" w:color="auto"/>
        <w:left w:val="none" w:sz="0" w:space="0" w:color="auto"/>
        <w:bottom w:val="none" w:sz="0" w:space="0" w:color="auto"/>
        <w:right w:val="none" w:sz="0" w:space="0" w:color="auto"/>
      </w:divBdr>
      <w:divsChild>
        <w:div w:id="643850083">
          <w:marLeft w:val="0"/>
          <w:marRight w:val="0"/>
          <w:marTop w:val="0"/>
          <w:marBottom w:val="0"/>
          <w:divBdr>
            <w:top w:val="none" w:sz="0" w:space="0" w:color="auto"/>
            <w:left w:val="none" w:sz="0" w:space="0" w:color="auto"/>
            <w:bottom w:val="none" w:sz="0" w:space="0" w:color="auto"/>
            <w:right w:val="none" w:sz="0" w:space="0" w:color="auto"/>
          </w:divBdr>
        </w:div>
        <w:div w:id="1396583201">
          <w:marLeft w:val="0"/>
          <w:marRight w:val="0"/>
          <w:marTop w:val="0"/>
          <w:marBottom w:val="0"/>
          <w:divBdr>
            <w:top w:val="none" w:sz="0" w:space="0" w:color="auto"/>
            <w:left w:val="none" w:sz="0" w:space="0" w:color="auto"/>
            <w:bottom w:val="none" w:sz="0" w:space="0" w:color="auto"/>
            <w:right w:val="none" w:sz="0" w:space="0" w:color="auto"/>
          </w:divBdr>
        </w:div>
      </w:divsChild>
    </w:div>
    <w:div w:id="1907766599">
      <w:bodyDiv w:val="1"/>
      <w:marLeft w:val="0"/>
      <w:marRight w:val="0"/>
      <w:marTop w:val="0"/>
      <w:marBottom w:val="0"/>
      <w:divBdr>
        <w:top w:val="none" w:sz="0" w:space="0" w:color="auto"/>
        <w:left w:val="none" w:sz="0" w:space="0" w:color="auto"/>
        <w:bottom w:val="none" w:sz="0" w:space="0" w:color="auto"/>
        <w:right w:val="none" w:sz="0" w:space="0" w:color="auto"/>
      </w:divBdr>
    </w:div>
    <w:div w:id="1926499287">
      <w:bodyDiv w:val="1"/>
      <w:marLeft w:val="0"/>
      <w:marRight w:val="0"/>
      <w:marTop w:val="0"/>
      <w:marBottom w:val="0"/>
      <w:divBdr>
        <w:top w:val="none" w:sz="0" w:space="0" w:color="auto"/>
        <w:left w:val="none" w:sz="0" w:space="0" w:color="auto"/>
        <w:bottom w:val="none" w:sz="0" w:space="0" w:color="auto"/>
        <w:right w:val="none" w:sz="0" w:space="0" w:color="auto"/>
      </w:divBdr>
      <w:divsChild>
        <w:div w:id="289750247">
          <w:marLeft w:val="0"/>
          <w:marRight w:val="0"/>
          <w:marTop w:val="0"/>
          <w:marBottom w:val="0"/>
          <w:divBdr>
            <w:top w:val="none" w:sz="0" w:space="0" w:color="auto"/>
            <w:left w:val="none" w:sz="0" w:space="0" w:color="auto"/>
            <w:bottom w:val="none" w:sz="0" w:space="0" w:color="auto"/>
            <w:right w:val="none" w:sz="0" w:space="0" w:color="auto"/>
          </w:divBdr>
        </w:div>
      </w:divsChild>
    </w:div>
    <w:div w:id="1961840996">
      <w:bodyDiv w:val="1"/>
      <w:marLeft w:val="0"/>
      <w:marRight w:val="0"/>
      <w:marTop w:val="0"/>
      <w:marBottom w:val="0"/>
      <w:divBdr>
        <w:top w:val="none" w:sz="0" w:space="0" w:color="auto"/>
        <w:left w:val="none" w:sz="0" w:space="0" w:color="auto"/>
        <w:bottom w:val="none" w:sz="0" w:space="0" w:color="auto"/>
        <w:right w:val="none" w:sz="0" w:space="0" w:color="auto"/>
      </w:divBdr>
    </w:div>
    <w:div w:id="1968927389">
      <w:bodyDiv w:val="1"/>
      <w:marLeft w:val="0"/>
      <w:marRight w:val="0"/>
      <w:marTop w:val="0"/>
      <w:marBottom w:val="0"/>
      <w:divBdr>
        <w:top w:val="none" w:sz="0" w:space="0" w:color="auto"/>
        <w:left w:val="none" w:sz="0" w:space="0" w:color="auto"/>
        <w:bottom w:val="none" w:sz="0" w:space="0" w:color="auto"/>
        <w:right w:val="none" w:sz="0" w:space="0" w:color="auto"/>
      </w:divBdr>
    </w:div>
    <w:div w:id="1969970850">
      <w:bodyDiv w:val="1"/>
      <w:marLeft w:val="0"/>
      <w:marRight w:val="0"/>
      <w:marTop w:val="0"/>
      <w:marBottom w:val="0"/>
      <w:divBdr>
        <w:top w:val="none" w:sz="0" w:space="0" w:color="auto"/>
        <w:left w:val="none" w:sz="0" w:space="0" w:color="auto"/>
        <w:bottom w:val="none" w:sz="0" w:space="0" w:color="auto"/>
        <w:right w:val="none" w:sz="0" w:space="0" w:color="auto"/>
      </w:divBdr>
    </w:div>
    <w:div w:id="1970626031">
      <w:bodyDiv w:val="1"/>
      <w:marLeft w:val="0"/>
      <w:marRight w:val="0"/>
      <w:marTop w:val="0"/>
      <w:marBottom w:val="0"/>
      <w:divBdr>
        <w:top w:val="none" w:sz="0" w:space="0" w:color="auto"/>
        <w:left w:val="none" w:sz="0" w:space="0" w:color="auto"/>
        <w:bottom w:val="none" w:sz="0" w:space="0" w:color="auto"/>
        <w:right w:val="none" w:sz="0" w:space="0" w:color="auto"/>
      </w:divBdr>
    </w:div>
    <w:div w:id="1982805358">
      <w:bodyDiv w:val="1"/>
      <w:marLeft w:val="0"/>
      <w:marRight w:val="0"/>
      <w:marTop w:val="0"/>
      <w:marBottom w:val="0"/>
      <w:divBdr>
        <w:top w:val="none" w:sz="0" w:space="0" w:color="auto"/>
        <w:left w:val="none" w:sz="0" w:space="0" w:color="auto"/>
        <w:bottom w:val="none" w:sz="0" w:space="0" w:color="auto"/>
        <w:right w:val="none" w:sz="0" w:space="0" w:color="auto"/>
      </w:divBdr>
    </w:div>
    <w:div w:id="1998919018">
      <w:bodyDiv w:val="1"/>
      <w:marLeft w:val="0"/>
      <w:marRight w:val="0"/>
      <w:marTop w:val="0"/>
      <w:marBottom w:val="0"/>
      <w:divBdr>
        <w:top w:val="none" w:sz="0" w:space="0" w:color="auto"/>
        <w:left w:val="none" w:sz="0" w:space="0" w:color="auto"/>
        <w:bottom w:val="none" w:sz="0" w:space="0" w:color="auto"/>
        <w:right w:val="none" w:sz="0" w:space="0" w:color="auto"/>
      </w:divBdr>
    </w:div>
    <w:div w:id="2003851156">
      <w:bodyDiv w:val="1"/>
      <w:marLeft w:val="0"/>
      <w:marRight w:val="0"/>
      <w:marTop w:val="0"/>
      <w:marBottom w:val="0"/>
      <w:divBdr>
        <w:top w:val="none" w:sz="0" w:space="0" w:color="auto"/>
        <w:left w:val="none" w:sz="0" w:space="0" w:color="auto"/>
        <w:bottom w:val="none" w:sz="0" w:space="0" w:color="auto"/>
        <w:right w:val="none" w:sz="0" w:space="0" w:color="auto"/>
      </w:divBdr>
    </w:div>
    <w:div w:id="2025203825">
      <w:bodyDiv w:val="1"/>
      <w:marLeft w:val="0"/>
      <w:marRight w:val="0"/>
      <w:marTop w:val="0"/>
      <w:marBottom w:val="0"/>
      <w:divBdr>
        <w:top w:val="none" w:sz="0" w:space="0" w:color="auto"/>
        <w:left w:val="none" w:sz="0" w:space="0" w:color="auto"/>
        <w:bottom w:val="none" w:sz="0" w:space="0" w:color="auto"/>
        <w:right w:val="none" w:sz="0" w:space="0" w:color="auto"/>
      </w:divBdr>
    </w:div>
    <w:div w:id="2031713758">
      <w:bodyDiv w:val="1"/>
      <w:marLeft w:val="0"/>
      <w:marRight w:val="0"/>
      <w:marTop w:val="0"/>
      <w:marBottom w:val="0"/>
      <w:divBdr>
        <w:top w:val="none" w:sz="0" w:space="0" w:color="auto"/>
        <w:left w:val="none" w:sz="0" w:space="0" w:color="auto"/>
        <w:bottom w:val="none" w:sz="0" w:space="0" w:color="auto"/>
        <w:right w:val="none" w:sz="0" w:space="0" w:color="auto"/>
      </w:divBdr>
    </w:div>
    <w:div w:id="2031949521">
      <w:bodyDiv w:val="1"/>
      <w:marLeft w:val="0"/>
      <w:marRight w:val="0"/>
      <w:marTop w:val="0"/>
      <w:marBottom w:val="0"/>
      <w:divBdr>
        <w:top w:val="none" w:sz="0" w:space="0" w:color="auto"/>
        <w:left w:val="none" w:sz="0" w:space="0" w:color="auto"/>
        <w:bottom w:val="none" w:sz="0" w:space="0" w:color="auto"/>
        <w:right w:val="none" w:sz="0" w:space="0" w:color="auto"/>
      </w:divBdr>
      <w:divsChild>
        <w:div w:id="1959027829">
          <w:marLeft w:val="0"/>
          <w:marRight w:val="0"/>
          <w:marTop w:val="0"/>
          <w:marBottom w:val="0"/>
          <w:divBdr>
            <w:top w:val="none" w:sz="0" w:space="0" w:color="auto"/>
            <w:left w:val="none" w:sz="0" w:space="0" w:color="auto"/>
            <w:bottom w:val="none" w:sz="0" w:space="0" w:color="auto"/>
            <w:right w:val="none" w:sz="0" w:space="0" w:color="auto"/>
          </w:divBdr>
          <w:divsChild>
            <w:div w:id="236213991">
              <w:marLeft w:val="0"/>
              <w:marRight w:val="0"/>
              <w:marTop w:val="0"/>
              <w:marBottom w:val="0"/>
              <w:divBdr>
                <w:top w:val="none" w:sz="0" w:space="0" w:color="auto"/>
                <w:left w:val="none" w:sz="0" w:space="0" w:color="auto"/>
                <w:bottom w:val="none" w:sz="0" w:space="0" w:color="auto"/>
                <w:right w:val="none" w:sz="0" w:space="0" w:color="auto"/>
              </w:divBdr>
              <w:divsChild>
                <w:div w:id="181413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08306">
      <w:bodyDiv w:val="1"/>
      <w:marLeft w:val="0"/>
      <w:marRight w:val="0"/>
      <w:marTop w:val="0"/>
      <w:marBottom w:val="0"/>
      <w:divBdr>
        <w:top w:val="none" w:sz="0" w:space="0" w:color="auto"/>
        <w:left w:val="none" w:sz="0" w:space="0" w:color="auto"/>
        <w:bottom w:val="none" w:sz="0" w:space="0" w:color="auto"/>
        <w:right w:val="none" w:sz="0" w:space="0" w:color="auto"/>
      </w:divBdr>
    </w:div>
    <w:div w:id="2054882398">
      <w:bodyDiv w:val="1"/>
      <w:marLeft w:val="0"/>
      <w:marRight w:val="0"/>
      <w:marTop w:val="0"/>
      <w:marBottom w:val="0"/>
      <w:divBdr>
        <w:top w:val="none" w:sz="0" w:space="0" w:color="auto"/>
        <w:left w:val="none" w:sz="0" w:space="0" w:color="auto"/>
        <w:bottom w:val="none" w:sz="0" w:space="0" w:color="auto"/>
        <w:right w:val="none" w:sz="0" w:space="0" w:color="auto"/>
      </w:divBdr>
    </w:div>
    <w:div w:id="2060398248">
      <w:bodyDiv w:val="1"/>
      <w:marLeft w:val="0"/>
      <w:marRight w:val="0"/>
      <w:marTop w:val="0"/>
      <w:marBottom w:val="0"/>
      <w:divBdr>
        <w:top w:val="none" w:sz="0" w:space="0" w:color="auto"/>
        <w:left w:val="none" w:sz="0" w:space="0" w:color="auto"/>
        <w:bottom w:val="none" w:sz="0" w:space="0" w:color="auto"/>
        <w:right w:val="none" w:sz="0" w:space="0" w:color="auto"/>
      </w:divBdr>
    </w:div>
    <w:div w:id="2067560570">
      <w:bodyDiv w:val="1"/>
      <w:marLeft w:val="0"/>
      <w:marRight w:val="0"/>
      <w:marTop w:val="0"/>
      <w:marBottom w:val="0"/>
      <w:divBdr>
        <w:top w:val="none" w:sz="0" w:space="0" w:color="auto"/>
        <w:left w:val="none" w:sz="0" w:space="0" w:color="auto"/>
        <w:bottom w:val="none" w:sz="0" w:space="0" w:color="auto"/>
        <w:right w:val="none" w:sz="0" w:space="0" w:color="auto"/>
      </w:divBdr>
    </w:div>
    <w:div w:id="2071348221">
      <w:bodyDiv w:val="1"/>
      <w:marLeft w:val="0"/>
      <w:marRight w:val="0"/>
      <w:marTop w:val="0"/>
      <w:marBottom w:val="0"/>
      <w:divBdr>
        <w:top w:val="none" w:sz="0" w:space="0" w:color="auto"/>
        <w:left w:val="none" w:sz="0" w:space="0" w:color="auto"/>
        <w:bottom w:val="none" w:sz="0" w:space="0" w:color="auto"/>
        <w:right w:val="none" w:sz="0" w:space="0" w:color="auto"/>
      </w:divBdr>
    </w:div>
    <w:div w:id="2072459881">
      <w:bodyDiv w:val="1"/>
      <w:marLeft w:val="0"/>
      <w:marRight w:val="0"/>
      <w:marTop w:val="0"/>
      <w:marBottom w:val="0"/>
      <w:divBdr>
        <w:top w:val="none" w:sz="0" w:space="0" w:color="auto"/>
        <w:left w:val="none" w:sz="0" w:space="0" w:color="auto"/>
        <w:bottom w:val="none" w:sz="0" w:space="0" w:color="auto"/>
        <w:right w:val="none" w:sz="0" w:space="0" w:color="auto"/>
      </w:divBdr>
    </w:div>
    <w:div w:id="2082214523">
      <w:bodyDiv w:val="1"/>
      <w:marLeft w:val="0"/>
      <w:marRight w:val="0"/>
      <w:marTop w:val="0"/>
      <w:marBottom w:val="0"/>
      <w:divBdr>
        <w:top w:val="none" w:sz="0" w:space="0" w:color="auto"/>
        <w:left w:val="none" w:sz="0" w:space="0" w:color="auto"/>
        <w:bottom w:val="none" w:sz="0" w:space="0" w:color="auto"/>
        <w:right w:val="none" w:sz="0" w:space="0" w:color="auto"/>
      </w:divBdr>
    </w:div>
    <w:div w:id="2097751608">
      <w:bodyDiv w:val="1"/>
      <w:marLeft w:val="0"/>
      <w:marRight w:val="0"/>
      <w:marTop w:val="0"/>
      <w:marBottom w:val="0"/>
      <w:divBdr>
        <w:top w:val="none" w:sz="0" w:space="0" w:color="auto"/>
        <w:left w:val="none" w:sz="0" w:space="0" w:color="auto"/>
        <w:bottom w:val="none" w:sz="0" w:space="0" w:color="auto"/>
        <w:right w:val="none" w:sz="0" w:space="0" w:color="auto"/>
      </w:divBdr>
    </w:div>
    <w:div w:id="2108039581">
      <w:bodyDiv w:val="1"/>
      <w:marLeft w:val="0"/>
      <w:marRight w:val="0"/>
      <w:marTop w:val="0"/>
      <w:marBottom w:val="0"/>
      <w:divBdr>
        <w:top w:val="none" w:sz="0" w:space="0" w:color="auto"/>
        <w:left w:val="none" w:sz="0" w:space="0" w:color="auto"/>
        <w:bottom w:val="none" w:sz="0" w:space="0" w:color="auto"/>
        <w:right w:val="none" w:sz="0" w:space="0" w:color="auto"/>
      </w:divBdr>
    </w:div>
    <w:div w:id="2117751190">
      <w:bodyDiv w:val="1"/>
      <w:marLeft w:val="0"/>
      <w:marRight w:val="0"/>
      <w:marTop w:val="0"/>
      <w:marBottom w:val="0"/>
      <w:divBdr>
        <w:top w:val="none" w:sz="0" w:space="0" w:color="auto"/>
        <w:left w:val="none" w:sz="0" w:space="0" w:color="auto"/>
        <w:bottom w:val="none" w:sz="0" w:space="0" w:color="auto"/>
        <w:right w:val="none" w:sz="0" w:space="0" w:color="auto"/>
      </w:divBdr>
    </w:div>
    <w:div w:id="2117796674">
      <w:bodyDiv w:val="1"/>
      <w:marLeft w:val="0"/>
      <w:marRight w:val="0"/>
      <w:marTop w:val="0"/>
      <w:marBottom w:val="0"/>
      <w:divBdr>
        <w:top w:val="none" w:sz="0" w:space="0" w:color="auto"/>
        <w:left w:val="none" w:sz="0" w:space="0" w:color="auto"/>
        <w:bottom w:val="none" w:sz="0" w:space="0" w:color="auto"/>
        <w:right w:val="none" w:sz="0" w:space="0" w:color="auto"/>
      </w:divBdr>
    </w:div>
    <w:div w:id="21288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cyberleninka.ru/article/n/identichnost-kulturnaya-etnicheskaya-natsionalnaya" TargetMode="External"/><Relationship Id="rId21" Type="http://schemas.openxmlformats.org/officeDocument/2006/relationships/hyperlink" Target="http://yanko.lib.ru/books/politologiya/huntington-who_are_we-ru-a.htm" TargetMode="External"/><Relationship Id="rId42" Type="http://schemas.openxmlformats.org/officeDocument/2006/relationships/hyperlink" Target="http://www.gramota.net/materials/2/2017/4-2/12.html" TargetMode="External"/><Relationship Id="rId47" Type="http://schemas.openxmlformats.org/officeDocument/2006/relationships/hyperlink" Target="http://www.gramota.net/materials/2/2017/4-2/12.html" TargetMode="External"/><Relationship Id="rId63" Type="http://schemas.openxmlformats.org/officeDocument/2006/relationships/hyperlink" Target="http://www.baltic-course.com/rus/drugie_otrasli/?doc=68177" TargetMode="External"/><Relationship Id="rId68" Type="http://schemas.openxmlformats.org/officeDocument/2006/relationships/hyperlink" Target="http://1bma.lv/ru/par-holdingu/par-mums/" TargetMode="External"/><Relationship Id="rId84" Type="http://schemas.openxmlformats.org/officeDocument/2006/relationships/hyperlink" Target="http://rus.tvnet.lv/novosti/politika/382817-skolko_dostanetsya_latvii_mest_v_evroparlamente_posle_ukhoda_britanii_iz_es" TargetMode="External"/><Relationship Id="rId89" Type="http://schemas.openxmlformats.org/officeDocument/2006/relationships/hyperlink" Target="http://rus.tvnet.lv/novosti/politika/368596-asheradens_nelzya_dopustit_chtoby_premerom_stal_ushakov_ili_lembergs" TargetMode="External"/><Relationship Id="rId112" Type="http://schemas.openxmlformats.org/officeDocument/2006/relationships/hyperlink" Target="http://www.tvnet.lv/zinas/latvija/769559-riga_iesvetis_daugavas_udenus" TargetMode="External"/><Relationship Id="rId2" Type="http://schemas.openxmlformats.org/officeDocument/2006/relationships/hyperlink" Target="https://goo.gl/h5SJ3A" TargetMode="External"/><Relationship Id="rId16" Type="http://schemas.openxmlformats.org/officeDocument/2006/relationships/hyperlink" Target="http://strelka.com/ru/magazine/2015/10/20/vocabulary-identity" TargetMode="External"/><Relationship Id="rId29" Type="http://schemas.openxmlformats.org/officeDocument/2006/relationships/hyperlink" Target="https://cyberleninka.ru/article/n/identichnost-kulturnaya-etnicheskaya-natsionalnaya" TargetMode="External"/><Relationship Id="rId107" Type="http://schemas.openxmlformats.org/officeDocument/2006/relationships/hyperlink" Target="http://rus.tvnet.lv/novosti/obschjestvo/379916-pochemu_7_yanvarya_ne_krasnyy_den_kalendarya" TargetMode="External"/><Relationship Id="rId11" Type="http://schemas.openxmlformats.org/officeDocument/2006/relationships/hyperlink" Target="http://strelka.com/ru/magazine/2015/10/20/vocabulary-identity" TargetMode="External"/><Relationship Id="rId24" Type="http://schemas.openxmlformats.org/officeDocument/2006/relationships/hyperlink" Target="https://socio.msu.ru/vestnik/archive/text/2012/2/12.pdf" TargetMode="External"/><Relationship Id="rId32" Type="http://schemas.openxmlformats.org/officeDocument/2006/relationships/hyperlink" Target="https://elibrary.ru/item.asp?id=23478240" TargetMode="External"/><Relationship Id="rId37" Type="http://schemas.openxmlformats.org/officeDocument/2006/relationships/hyperlink" Target="https://cyberleninka.ru/article/n/istoriya-gosudarstvennyh-simvolov-latvii-1" TargetMode="External"/><Relationship Id="rId40" Type="http://schemas.openxmlformats.org/officeDocument/2006/relationships/hyperlink" Target="https://cyberleninka.ru/article/n/rech-pospolitaya-i-baltiyskaya-ekspansiya-rossiyskoy-imperii-v-xviii-v" TargetMode="External"/><Relationship Id="rId45" Type="http://schemas.openxmlformats.org/officeDocument/2006/relationships/hyperlink" Target="https://periodika.lndb.lv/" TargetMode="External"/><Relationship Id="rId53" Type="http://schemas.openxmlformats.org/officeDocument/2006/relationships/hyperlink" Target="http://www.csb.gov.lv/statistikas-temas/2011gada-tautas-skaitisana-datubaze-33609.html" TargetMode="External"/><Relationship Id="rId58" Type="http://schemas.openxmlformats.org/officeDocument/2006/relationships/hyperlink" Target="https://likumi.lv/ta/id/64879-par-presi-un-citiem-masu-informacijas-lidzekliem" TargetMode="External"/><Relationship Id="rId66" Type="http://schemas.openxmlformats.org/officeDocument/2006/relationships/hyperlink" Target="http://www.kantartns.lv/konsolidetas-tv-skatitakais-kanals-aprili-tv3-2/" TargetMode="External"/><Relationship Id="rId74" Type="http://schemas.openxmlformats.org/officeDocument/2006/relationships/hyperlink" Target="http://www.kantartns.lv/rudeni-radio-vismaz-reizi-nedela-klausijusies-81-latvijas-iedzivotaju/" TargetMode="External"/><Relationship Id="rId79" Type="http://schemas.openxmlformats.org/officeDocument/2006/relationships/hyperlink" Target="https://web.archive.org/web/20101218061620/http://abone.pasts.lv:80/lv/latvijas_preses_izdevumi/laikraksti/page_0" TargetMode="External"/><Relationship Id="rId87" Type="http://schemas.openxmlformats.org/officeDocument/2006/relationships/hyperlink" Target="http://rus.tvnet.lv/novosti/politika/368596-asheradens_nelzya_dopustit_chtoby_premerom_stal_ushakov_ili_lembergs" TargetMode="External"/><Relationship Id="rId102" Type="http://schemas.openxmlformats.org/officeDocument/2006/relationships/hyperlink" Target="http://www.delfi.lv/kultura/news/culturenvironment/aicina-pieteikties-dziesmu-un-deju-svetku-brivpratigos.d?id=49900843" TargetMode="External"/><Relationship Id="rId110" Type="http://schemas.openxmlformats.org/officeDocument/2006/relationships/hyperlink" Target="http://www.tvnet.lv/zinas/latvija/769559-riga_iesvetis_daugavas_udenus" TargetMode="External"/><Relationship Id="rId5" Type="http://schemas.openxmlformats.org/officeDocument/2006/relationships/hyperlink" Target="https://goo.gl/eaaBfd" TargetMode="External"/><Relationship Id="rId61" Type="http://schemas.openxmlformats.org/officeDocument/2006/relationships/hyperlink" Target="https://likumi.lv/doc.php?id=214039" TargetMode="External"/><Relationship Id="rId82" Type="http://schemas.openxmlformats.org/officeDocument/2006/relationships/hyperlink" Target="https://russian.rt.com/ussr/article/481581-latviya-obrazovanie-russkii-yazyk" TargetMode="External"/><Relationship Id="rId90" Type="http://schemas.openxmlformats.org/officeDocument/2006/relationships/hyperlink" Target="http://rus.tvnet.lv/novosti/politika/375742-veyonis_ne_provozglasil_popravki_k_zakonu_o_sudebnoy_vlasti" TargetMode="External"/><Relationship Id="rId95" Type="http://schemas.openxmlformats.org/officeDocument/2006/relationships/hyperlink" Target="http://rus.tvnet.lv/novosti/politika/371202-v_latvii_sostavili_instruktsiyu_po_raspoznavaniyu_shpionov" TargetMode="External"/><Relationship Id="rId19" Type="http://schemas.openxmlformats.org/officeDocument/2006/relationships/hyperlink" Target="https://socio.msu.ru/vestnik/archive/text/2012/2/12.pdf" TargetMode="External"/><Relationship Id="rId14" Type="http://schemas.openxmlformats.org/officeDocument/2006/relationships/hyperlink" Target="http://fmp.msu.ru/attachments/article/264/KOCHETKOV_1_2010.pdf" TargetMode="External"/><Relationship Id="rId22" Type="http://schemas.openxmlformats.org/officeDocument/2006/relationships/hyperlink" Target="https://www.socionauki.ru/journal/articles/130986/" TargetMode="External"/><Relationship Id="rId27" Type="http://schemas.openxmlformats.org/officeDocument/2006/relationships/hyperlink" Target="http://nbpublish.com/library_read_article.php?id=-27680" TargetMode="External"/><Relationship Id="rId30" Type="http://schemas.openxmlformats.org/officeDocument/2006/relationships/hyperlink" Target="https://elibrary.ru/item.asp?id=15606747" TargetMode="External"/><Relationship Id="rId35" Type="http://schemas.openxmlformats.org/officeDocument/2006/relationships/hyperlink" Target="https://elibrary.ru/item.asp?id=23936502" TargetMode="External"/><Relationship Id="rId43" Type="http://schemas.openxmlformats.org/officeDocument/2006/relationships/hyperlink" Target="http://www.gramota.net/materials/2/2017/4-2/12.html" TargetMode="External"/><Relationship Id="rId48" Type="http://schemas.openxmlformats.org/officeDocument/2006/relationships/hyperlink" Target="https://cyberleninka.ru/article/n/pribaltika-nakanune-i-vo-vremya-vtoroy-mirovoy-voyny-dilemma-nezavisimosti" TargetMode="External"/><Relationship Id="rId56" Type="http://schemas.openxmlformats.org/officeDocument/2006/relationships/hyperlink" Target="http://latvia.news-city.info/docs/sistemsf/dok_iercib.htm" TargetMode="External"/><Relationship Id="rId64" Type="http://schemas.openxmlformats.org/officeDocument/2006/relationships/hyperlink" Target="http://www.delfi.lv/bizness/uznemumi/marta-beigas-slegs-tv5.d?id=47000795" TargetMode="External"/><Relationship Id="rId69" Type="http://schemas.openxmlformats.org/officeDocument/2006/relationships/hyperlink" Target="http://www.kantartns.lv/konsolidetas-tv-skatitakais-kanals-aprili-tv3-2/" TargetMode="External"/><Relationship Id="rId77" Type="http://schemas.openxmlformats.org/officeDocument/2006/relationships/hyperlink" Target="http://www.kantartns.lv/14-miljoni-latvijas-iedzivotaju-lasa-preses-izdevumus/" TargetMode="External"/><Relationship Id="rId100" Type="http://schemas.openxmlformats.org/officeDocument/2006/relationships/hyperlink" Target="http://rus.delfi.lv/news/daily/latvia/nachalas-prodazha-biletov-na-prazdnik-pesni-v-rige-sotni-chelovek-stoyat-v-ocheredyah.d?id=49802579" TargetMode="External"/><Relationship Id="rId105" Type="http://schemas.openxmlformats.org/officeDocument/2006/relationships/hyperlink" Target="http://rus.delfi.lv/news/daily/latvia/foto-kreschenie-v-rige-osvyascheny-vody-daugavy.d?id=49656325&amp;all=true" TargetMode="External"/><Relationship Id="rId8" Type="http://schemas.openxmlformats.org/officeDocument/2006/relationships/hyperlink" Target="https://meduza.io/cards/v-latvii-hotyat-priravnyat-veteranov-krasnoy-armii-i-vermahta-eto-kak" TargetMode="External"/><Relationship Id="rId51" Type="http://schemas.openxmlformats.org/officeDocument/2006/relationships/hyperlink" Target="http://www.gramota.net/materials/2/2017/4-2/12.html" TargetMode="External"/><Relationship Id="rId72" Type="http://schemas.openxmlformats.org/officeDocument/2006/relationships/hyperlink" Target="https://ru.sputniknewslv.com/Latvia/20160712/2315704.html" TargetMode="External"/><Relationship Id="rId80" Type="http://schemas.openxmlformats.org/officeDocument/2006/relationships/hyperlink" Target="http://www.kantartns.lv/14-miljoni-latvijas-iedzivotaju-lasa-preses-izdevumus/" TargetMode="External"/><Relationship Id="rId85" Type="http://schemas.openxmlformats.org/officeDocument/2006/relationships/hyperlink" Target="http://rus.tvnet.lv/novosti/politika/375759-kosnetsya_i_latvii_0_promille_dengi_stareyushchim_stranam_kontrolnye_zakupki" TargetMode="External"/><Relationship Id="rId93" Type="http://schemas.openxmlformats.org/officeDocument/2006/relationships/hyperlink" Target="http://rus.tvnet.lv/novosti/politika/372886-chast_koalitsii_podderzhivaet_dvizhenie_k_obucheniyu_na_latyshskom_yazyke" TargetMode="External"/><Relationship Id="rId98" Type="http://schemas.openxmlformats.org/officeDocument/2006/relationships/hyperlink" Target="http://rus.delfi.lv/news/daily/commercials/chto-mozhno-uspet-ozhidaya-leta.d?id=49856269&amp;all=true" TargetMode="External"/><Relationship Id="rId3" Type="http://schemas.openxmlformats.org/officeDocument/2006/relationships/hyperlink" Target="https://goo.gl/3b9KT7" TargetMode="External"/><Relationship Id="rId12" Type="http://schemas.openxmlformats.org/officeDocument/2006/relationships/hyperlink" Target="https://socio.msu.ru/vestnik/archive/text/2012/2/12.pdf" TargetMode="External"/><Relationship Id="rId17" Type="http://schemas.openxmlformats.org/officeDocument/2006/relationships/hyperlink" Target="https://socio.msu.ru/vestnik/archive/text/2012/2/12.pdf" TargetMode="External"/><Relationship Id="rId25" Type="http://schemas.openxmlformats.org/officeDocument/2006/relationships/hyperlink" Target="https://socio.msu.ru/vestnik/archive/text/2012/2/12.pdf" TargetMode="External"/><Relationship Id="rId33" Type="http://schemas.openxmlformats.org/officeDocument/2006/relationships/hyperlink" Target="https://elibrary.ru/item.asp?id=23478240" TargetMode="External"/><Relationship Id="rId38" Type="http://schemas.openxmlformats.org/officeDocument/2006/relationships/hyperlink" Target="http://www.milhist.info/2015/04/21/filychkin_2" TargetMode="External"/><Relationship Id="rId46" Type="http://schemas.openxmlformats.org/officeDocument/2006/relationships/hyperlink" Target="http://rus.delfi.lv/news/daily/story/krasnye-ili-krasno-belo-krasnye-pochemu-cherez-100-let-latviya-vspomnila-pro-latyshskih-strelkov.d?id=46280051" TargetMode="External"/><Relationship Id="rId59" Type="http://schemas.openxmlformats.org/officeDocument/2006/relationships/hyperlink" Target="https://likumi.lv/doc.php?id=214039" TargetMode="External"/><Relationship Id="rId67" Type="http://schemas.openxmlformats.org/officeDocument/2006/relationships/hyperlink" Target="http://www.kantartns.lv/konsolidetas-tv-skatitakais-kanals-2017-gada-tv3/" TargetMode="External"/><Relationship Id="rId103" Type="http://schemas.openxmlformats.org/officeDocument/2006/relationships/hyperlink" Target="https://www.tm.gov.lv/lv/cits/publiskais-parskats-par-tieslietu-ministrija-iesniegtajiem-religisko-organizaciju-parskatiem-par-dar" TargetMode="External"/><Relationship Id="rId108" Type="http://schemas.openxmlformats.org/officeDocument/2006/relationships/hyperlink" Target="http://jauns.lv/raksts/zinas/273309-brivdiena-pareizticigo-ziemassvetkos-ir-tikai-viens-bet-izskatas-par-to-lems-tikai-nakama-saeima" TargetMode="External"/><Relationship Id="rId20" Type="http://schemas.openxmlformats.org/officeDocument/2006/relationships/hyperlink" Target="https://www.socionauki.ru/journal/articles/130986/" TargetMode="External"/><Relationship Id="rId41" Type="http://schemas.openxmlformats.org/officeDocument/2006/relationships/hyperlink" Target="https://cyberleninka.ru/article/n/izmenenie-administrativnyh-granits-pribaltiyskih-guberniy-vesnoy-letom-1917-g" TargetMode="External"/><Relationship Id="rId54" Type="http://schemas.openxmlformats.org/officeDocument/2006/relationships/hyperlink" Target="http://www.csb.gov.lv/statistikas-temas/2011gada-tautas-skaitisana-datubaze-33609.html" TargetMode="External"/><Relationship Id="rId62" Type="http://schemas.openxmlformats.org/officeDocument/2006/relationships/hyperlink" Target="https://www.bbc.com/russian/news/2016/04/160407_russia_latvia_television" TargetMode="External"/><Relationship Id="rId70" Type="http://schemas.openxmlformats.org/officeDocument/2006/relationships/hyperlink" Target="http://www.kantartns.lv/konsolidetas-tv-skatitakais-kanals-2017-gada-tv3/" TargetMode="External"/><Relationship Id="rId75" Type="http://schemas.openxmlformats.org/officeDocument/2006/relationships/hyperlink" Target="http://www.kantartns.lv/rudeni-radio-vismaz-reizi-nedela-klausijusies-81-latvijas-iedzivotaju/" TargetMode="External"/><Relationship Id="rId83" Type="http://schemas.openxmlformats.org/officeDocument/2006/relationships/hyperlink" Target="http://rus.tvnet.lv/novosti/politika/386358-skandalnaya_cambridge_analytica_rasprostranyala_dezinformatsiyu_i_v_latvii" TargetMode="External"/><Relationship Id="rId88" Type="http://schemas.openxmlformats.org/officeDocument/2006/relationships/hyperlink" Target="http://www.tvnet.lv/zinas/latvija/673198-aseradens_2018gada_8oktobri_varam_pamosties_valsti_kuru_vada_usakovs_vai_lembergs" TargetMode="External"/><Relationship Id="rId91" Type="http://schemas.openxmlformats.org/officeDocument/2006/relationships/hyperlink" Target="http://rus.tvnet.lv/novosti/politika/377286-v_seyme_net_podderzhki_vsenarodnym_vyboram_prezidenta" TargetMode="External"/><Relationship Id="rId96" Type="http://schemas.openxmlformats.org/officeDocument/2006/relationships/hyperlink" Target="http://rus.tvnet.lv/novosti/politika/380313-v_sluchae_voyny_kazhdyy_dolzhen_budet_pomoch_strane" TargetMode="External"/><Relationship Id="rId111" Type="http://schemas.openxmlformats.org/officeDocument/2006/relationships/hyperlink" Target="http://jauns.lv/raksts/zinas/269930-revolucija-baznica-rubenis-aiziet-no-macitaja-amata-bet-tauta-sasutusi-par-baznicas-agresivitati-un-neiecietibu" TargetMode="External"/><Relationship Id="rId1" Type="http://schemas.openxmlformats.org/officeDocument/2006/relationships/hyperlink" Target="https://goo.gl/1aTZdG" TargetMode="External"/><Relationship Id="rId6" Type="http://schemas.openxmlformats.org/officeDocument/2006/relationships/hyperlink" Target="https://goo.gl/sWy43X" TargetMode="External"/><Relationship Id="rId15" Type="http://schemas.openxmlformats.org/officeDocument/2006/relationships/hyperlink" Target="https://cyberleninka.ru/article/n/identichnost-i-identifikatsiya-cheloveka-problemy-i-perspektivy-issledovaniya-1" TargetMode="External"/><Relationship Id="rId23" Type="http://schemas.openxmlformats.org/officeDocument/2006/relationships/hyperlink" Target="http://www.valerytishkov.ru/engine/documents/document1807.pdf" TargetMode="External"/><Relationship Id="rId28" Type="http://schemas.openxmlformats.org/officeDocument/2006/relationships/hyperlink" Target="http://en.theeuropean.eu/gerard-delanty/8002-the-europeanization-of-national-identity" TargetMode="External"/><Relationship Id="rId36" Type="http://schemas.openxmlformats.org/officeDocument/2006/relationships/hyperlink" Target="https://cyberleninka.ru/article/n/istoricheskaya-pamyat-kak-faktor-formirovaniya-etnicheskoy-identichnosti" TargetMode="External"/><Relationship Id="rId49" Type="http://schemas.openxmlformats.org/officeDocument/2006/relationships/hyperlink" Target="https://cyberleninka.ru/article/n/avtoritarnyy-tranzit-periferiynyh-stran-mezhvoennoy-evropy-politologicheskiy-analiz" TargetMode="External"/><Relationship Id="rId57" Type="http://schemas.openxmlformats.org/officeDocument/2006/relationships/hyperlink" Target="http://rus.delfi.lv/temi/referendum-po-russkomu-yazyku/" TargetMode="External"/><Relationship Id="rId106" Type="http://schemas.openxmlformats.org/officeDocument/2006/relationships/hyperlink" Target="http://www.tvnet.lv/zinas/latvija/769559-riga_iesvetis_daugavas_udenus" TargetMode="External"/><Relationship Id="rId10" Type="http://schemas.openxmlformats.org/officeDocument/2006/relationships/hyperlink" Target="http://nbpublish.com/library_read_article.php?id=-27680" TargetMode="External"/><Relationship Id="rId31" Type="http://schemas.openxmlformats.org/officeDocument/2006/relationships/hyperlink" Target="https://elibrary.ru/item.asp?id=29126794" TargetMode="External"/><Relationship Id="rId44" Type="http://schemas.openxmlformats.org/officeDocument/2006/relationships/hyperlink" Target="https://scepsis.net/library/id_1996.html" TargetMode="External"/><Relationship Id="rId52" Type="http://schemas.openxmlformats.org/officeDocument/2006/relationships/hyperlink" Target="https://ru.wikisource.org/wiki/&#1044;&#1077;&#1082;&#1083;&#1072;&#1088;&#1072;&#1094;&#1080;&#1103;_&#1086;_&#1074;&#1086;&#1089;&#1089;&#1090;&#1072;&#1085;&#1086;&#1074;&#1083;&#1077;&#1085;&#1080;&#1080;_&#1085;&#1077;&#1079;&#1072;&#1074;&#1080;&#1089;&#1080;&#1084;&#1086;&#1089;&#1090;&#1080;_&#1051;&#1072;&#1090;&#1074;&#1080;&#1081;&#1089;&#1082;&#1086;&#1081;_&#1056;&#1077;&#1089;&#1087;&#1091;&#1073;&#1083;&#1080;&#1082;&#1080;" TargetMode="External"/><Relationship Id="rId60" Type="http://schemas.openxmlformats.org/officeDocument/2006/relationships/hyperlink" Target="https://ru.rt.com/awv0" TargetMode="External"/><Relationship Id="rId65" Type="http://schemas.openxmlformats.org/officeDocument/2006/relationships/hyperlink" Target="http://www.delfi.lv/biznes/bnews/shvedy-prodali-veduschie-telekanaly-latvii-vladelcam-mobilnogo-operatora-bite.d?id=48634875" TargetMode="External"/><Relationship Id="rId73" Type="http://schemas.openxmlformats.org/officeDocument/2006/relationships/hyperlink" Target="https://ru.sputniknewslv.com/Latvia/20160411/1261231.html" TargetMode="External"/><Relationship Id="rId78" Type="http://schemas.openxmlformats.org/officeDocument/2006/relationships/hyperlink" Target="https://abone.pasts.lv/lv/empty/" TargetMode="External"/><Relationship Id="rId81" Type="http://schemas.openxmlformats.org/officeDocument/2006/relationships/hyperlink" Target="https://pdfs.semanticscholar.org/bea6/20719ff8ecfffb6bc0059a4ea6d13b2122ac.pdf" TargetMode="External"/><Relationship Id="rId86" Type="http://schemas.openxmlformats.org/officeDocument/2006/relationships/hyperlink" Target="http://rus.tvnet.lv/novosti/politika/375759-kosnetsya_i_latvii_0_promille_dengi_stareyushchim_stranam_kontrolnye_zakupki" TargetMode="External"/><Relationship Id="rId94" Type="http://schemas.openxmlformats.org/officeDocument/2006/relationships/hyperlink" Target="http://www.tvnet.lv/zinas/latvija/772418-saeima_beidzot_sak_virzit_grozijumus_par_macibam_valsts_valoda" TargetMode="External"/><Relationship Id="rId99" Type="http://schemas.openxmlformats.org/officeDocument/2006/relationships/hyperlink" Target="http://rus.tvnet.lv/novosti/obschjestvo/384795-prazdnik_pesni_i_tantsa_za_pervyy_chas_prodali_bolee_12_500_biletov" TargetMode="External"/><Relationship Id="rId101" Type="http://schemas.openxmlformats.org/officeDocument/2006/relationships/hyperlink" Target="http://rus.delfi.lv/news/daily/latvia/95-000-biletov-i-18-chasov-v-ocheredi-8-chisel-kotorye-obyasnyayut-vse-o-glavnom-kulturnom-sobytii-v-latvii.d?id=49803043&amp;all=true" TargetMode="External"/><Relationship Id="rId4" Type="http://schemas.openxmlformats.org/officeDocument/2006/relationships/hyperlink" Target="https://www.1tv.ru/news/2017-10-12/334309-v_latvii_vypusknye_ekzameny_v_shkolah_mozhno_budet_sdat_tolko_na_latyshskom" TargetMode="External"/><Relationship Id="rId9" Type="http://schemas.openxmlformats.org/officeDocument/2006/relationships/hyperlink" Target="http://www.kantartns.lv/google-nemainigi-ir-visapmekletaka-interneta-vietne-latvija/" TargetMode="External"/><Relationship Id="rId13" Type="http://schemas.openxmlformats.org/officeDocument/2006/relationships/hyperlink" Target="https://socio.msu.ru/vestnik/archive/text/2012/2/12.pdf" TargetMode="External"/><Relationship Id="rId18" Type="http://schemas.openxmlformats.org/officeDocument/2006/relationships/hyperlink" Target="http://strelka.com/ru/magazine/2015/10/20/vocabulary-identity" TargetMode="External"/><Relationship Id="rId39" Type="http://schemas.openxmlformats.org/officeDocument/2006/relationships/hyperlink" Target="https://varandej.livejournal.com/589889.html" TargetMode="External"/><Relationship Id="rId109" Type="http://schemas.openxmlformats.org/officeDocument/2006/relationships/hyperlink" Target="http://rus.delfi.lv/news/daily/latvia/lyuteranskie-cerkvi-obedinyatsya-chtoby-poluchit-pravo-sobstvennosti-na-cerkov-sv-petra.d?id=49211785" TargetMode="External"/><Relationship Id="rId34" Type="http://schemas.openxmlformats.org/officeDocument/2006/relationships/hyperlink" Target="https://nplus1.ru/news/2017/11/10/small-mass-media-big-impact" TargetMode="External"/><Relationship Id="rId50" Type="http://schemas.openxmlformats.org/officeDocument/2006/relationships/hyperlink" Target="https://cyberleninka.ru/article/n/avtoritarnyy-tranzit-periferiynyh-stran-mezhvoennoy-evropy-politologicheskiy-analiz" TargetMode="External"/><Relationship Id="rId55" Type="http://schemas.openxmlformats.org/officeDocument/2006/relationships/hyperlink" Target="http://www.delfi.lv/news/national/politics/krieviski-spej-sazinaties-94-iedzivotaju-latviski-91.d?id=11927757" TargetMode="External"/><Relationship Id="rId76" Type="http://schemas.openxmlformats.org/officeDocument/2006/relationships/hyperlink" Target="https://lr4.lsm.lv/lv/lr4/" TargetMode="External"/><Relationship Id="rId97" Type="http://schemas.openxmlformats.org/officeDocument/2006/relationships/hyperlink" Target="http://rus.jauns.lv/raksts/aktualno/265029-posle-perestroyki-estrada-v-mezhaparke-zazvuchit-eshche-luchshe" TargetMode="External"/><Relationship Id="rId104" Type="http://schemas.openxmlformats.org/officeDocument/2006/relationships/hyperlink" Target="http://rus.delfi.lv/news/daily/latvia/pravoslavnye-i-starovery-otmechayut-pashu.d?id=49917229&amp;all=true" TargetMode="External"/><Relationship Id="rId7" Type="http://schemas.openxmlformats.org/officeDocument/2006/relationships/hyperlink" Target="https://russian.rt.com/world/article/463107-latvia-natsism-zakon" TargetMode="External"/><Relationship Id="rId71" Type="http://schemas.openxmlformats.org/officeDocument/2006/relationships/hyperlink" Target="http://www.kantartns.lv/konsolidetas-tv-skatitakais-kanals-2017-gada-tv3/" TargetMode="External"/><Relationship Id="rId92" Type="http://schemas.openxmlformats.org/officeDocument/2006/relationships/hyperlink" Target="http://rus.tvnet.lv/novosti/politika/371516-bolshinstvo_deputatov_edinstva_ne_podderzhivaet_veyonisa_v_voprose_negrazhd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E7A15-A6B2-4CF9-834A-DFB6343F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27478</TotalTime>
  <Pages>90</Pages>
  <Words>18172</Words>
  <Characters>103587</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Пользователь Windows</cp:lastModifiedBy>
  <cp:revision>65</cp:revision>
  <cp:lastPrinted>2018-03-14T03:22:00Z</cp:lastPrinted>
  <dcterms:created xsi:type="dcterms:W3CDTF">2016-05-05T13:31:00Z</dcterms:created>
  <dcterms:modified xsi:type="dcterms:W3CDTF">2018-05-16T11:00:00Z</dcterms:modified>
</cp:coreProperties>
</file>