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9000"/>
      </w:tblGrid>
      <w:tr w:rsidR="00284717" w:rsidRPr="00FD4C2A" w:rsidTr="00F227B7">
        <w:trPr>
          <w:trHeight w:val="805"/>
        </w:trPr>
        <w:tc>
          <w:tcPr>
            <w:tcW w:w="9000" w:type="dxa"/>
          </w:tcPr>
          <w:p w:rsidR="00284717" w:rsidRPr="00FD4C2A" w:rsidRDefault="00284717" w:rsidP="0094063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67ACB">
              <w:rPr>
                <w:noProof/>
                <w:sz w:val="22"/>
                <w:szCs w:val="22"/>
              </w:rPr>
              <w:drawing>
                <wp:inline distT="0" distB="0" distL="0" distR="0" wp14:anchorId="0703BCC0" wp14:editId="356CD02B">
                  <wp:extent cx="636270" cy="620395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4717" w:rsidRPr="00FD4C2A" w:rsidRDefault="00284717" w:rsidP="00284717">
      <w:pPr>
        <w:pStyle w:val="4"/>
        <w:tabs>
          <w:tab w:val="left" w:pos="5954"/>
          <w:tab w:val="left" w:pos="6804"/>
        </w:tabs>
        <w:spacing w:line="240" w:lineRule="exact"/>
        <w:jc w:val="both"/>
        <w:rPr>
          <w:rFonts w:ascii="Bookman Old Style" w:hAnsi="Bookman Old Style"/>
          <w:b w:val="0"/>
          <w:sz w:val="22"/>
          <w:szCs w:val="22"/>
          <w:lang w:val="en-US"/>
        </w:rPr>
      </w:pPr>
    </w:p>
    <w:p w:rsidR="00284717" w:rsidRPr="00FD4C2A" w:rsidRDefault="00284717" w:rsidP="0094063A">
      <w:pPr>
        <w:pStyle w:val="4"/>
        <w:tabs>
          <w:tab w:val="left" w:pos="5954"/>
          <w:tab w:val="left" w:pos="6804"/>
        </w:tabs>
        <w:spacing w:line="240" w:lineRule="exact"/>
        <w:rPr>
          <w:rFonts w:ascii="Bookman Old Style" w:hAnsi="Bookman Old Style"/>
          <w:b w:val="0"/>
          <w:sz w:val="22"/>
          <w:szCs w:val="22"/>
        </w:rPr>
      </w:pPr>
      <w:r w:rsidRPr="00FD4C2A">
        <w:rPr>
          <w:rFonts w:ascii="Bookman Old Style" w:hAnsi="Bookman Old Style"/>
          <w:b w:val="0"/>
          <w:sz w:val="22"/>
          <w:szCs w:val="22"/>
        </w:rPr>
        <w:t>МОСКОВСКИЙ ГОСУДАРСТВЕННЫЙ УНИВЕРСИТЕТ</w:t>
      </w:r>
    </w:p>
    <w:p w:rsidR="00284717" w:rsidRPr="00FD4C2A" w:rsidRDefault="00284717" w:rsidP="0094063A">
      <w:pPr>
        <w:tabs>
          <w:tab w:val="left" w:pos="5954"/>
          <w:tab w:val="left" w:pos="6804"/>
        </w:tabs>
        <w:spacing w:line="240" w:lineRule="exact"/>
        <w:jc w:val="center"/>
        <w:rPr>
          <w:rFonts w:ascii="Bookman Old Style" w:hAnsi="Bookman Old Style"/>
          <w:sz w:val="22"/>
          <w:szCs w:val="22"/>
        </w:rPr>
      </w:pPr>
      <w:r w:rsidRPr="00FD4C2A">
        <w:rPr>
          <w:rFonts w:ascii="Bookman Old Style" w:hAnsi="Bookman Old Style"/>
          <w:sz w:val="22"/>
          <w:szCs w:val="22"/>
        </w:rPr>
        <w:t>имени М.В. ЛОМОНОСОВА</w:t>
      </w:r>
    </w:p>
    <w:p w:rsidR="00284717" w:rsidRPr="00284717" w:rsidRDefault="00284717" w:rsidP="00284717">
      <w:pPr>
        <w:pStyle w:val="1"/>
        <w:spacing w:before="240" w:line="240" w:lineRule="exact"/>
        <w:ind w:right="-765" w:hanging="992"/>
        <w:jc w:val="both"/>
        <w:rPr>
          <w:rFonts w:ascii="Bookman Old Style" w:hAnsi="Bookman Old Style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4717">
        <w:rPr>
          <w:rFonts w:ascii="Bookman Old Style" w:hAnsi="Bookman Old Style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ФАКУЛЬТЕТ ЖУРНАЛИСТИКИ</w:t>
      </w:r>
    </w:p>
    <w:p w:rsidR="00284717" w:rsidRPr="00FD4C2A" w:rsidRDefault="00284717" w:rsidP="00284717">
      <w:pPr>
        <w:ind w:right="-766" w:hanging="993"/>
        <w:jc w:val="both"/>
        <w:rPr>
          <w:rFonts w:ascii="Arial Narrow" w:hAnsi="Arial Narrow"/>
          <w:sz w:val="22"/>
          <w:szCs w:val="22"/>
        </w:rPr>
      </w:pPr>
    </w:p>
    <w:p w:rsidR="00284717" w:rsidRPr="001F439D" w:rsidRDefault="00284717" w:rsidP="00284717">
      <w:pPr>
        <w:pBdr>
          <w:bottom w:val="thinThickSmallGap" w:sz="24" w:space="1" w:color="auto"/>
        </w:pBdr>
        <w:tabs>
          <w:tab w:val="left" w:pos="5103"/>
        </w:tabs>
        <w:ind w:right="-766" w:hanging="993"/>
        <w:jc w:val="both"/>
        <w:rPr>
          <w:sz w:val="22"/>
          <w:szCs w:val="22"/>
        </w:rPr>
      </w:pPr>
      <w:r w:rsidRPr="00FD4C2A">
        <w:rPr>
          <w:sz w:val="22"/>
          <w:szCs w:val="22"/>
        </w:rPr>
        <w:t xml:space="preserve">Москва, 125009, ул. Моховая, 9 </w:t>
      </w:r>
      <w:r w:rsidRPr="00FD4C2A">
        <w:rPr>
          <w:sz w:val="22"/>
          <w:szCs w:val="22"/>
        </w:rPr>
        <w:tab/>
        <w:t xml:space="preserve">Тел. </w:t>
      </w:r>
      <w:r w:rsidRPr="001F439D">
        <w:rPr>
          <w:sz w:val="22"/>
          <w:szCs w:val="22"/>
        </w:rPr>
        <w:t xml:space="preserve">(495)629-74-35, </w:t>
      </w:r>
      <w:r w:rsidRPr="00FD4C2A">
        <w:rPr>
          <w:sz w:val="22"/>
          <w:szCs w:val="22"/>
        </w:rPr>
        <w:t>факс</w:t>
      </w:r>
      <w:r w:rsidRPr="001F439D">
        <w:rPr>
          <w:sz w:val="22"/>
          <w:szCs w:val="22"/>
        </w:rPr>
        <w:t xml:space="preserve"> (495)629-49-54</w:t>
      </w:r>
    </w:p>
    <w:p w:rsidR="00284717" w:rsidRPr="00FD4C2A" w:rsidRDefault="00284717" w:rsidP="00284717">
      <w:pPr>
        <w:pBdr>
          <w:bottom w:val="thinThickSmallGap" w:sz="24" w:space="1" w:color="auto"/>
        </w:pBdr>
        <w:tabs>
          <w:tab w:val="left" w:pos="5103"/>
        </w:tabs>
        <w:ind w:right="-766" w:hanging="993"/>
        <w:jc w:val="both"/>
        <w:rPr>
          <w:spacing w:val="34"/>
          <w:sz w:val="22"/>
          <w:szCs w:val="22"/>
          <w:lang w:val="en-US"/>
        </w:rPr>
      </w:pPr>
      <w:r w:rsidRPr="00FD4C2A">
        <w:rPr>
          <w:spacing w:val="34"/>
          <w:sz w:val="22"/>
          <w:szCs w:val="22"/>
          <w:lang w:val="en-US"/>
        </w:rPr>
        <w:t xml:space="preserve">E-mail: </w:t>
      </w:r>
      <w:hyperlink r:id="rId7" w:history="1">
        <w:r w:rsidRPr="00FD4C2A">
          <w:rPr>
            <w:rStyle w:val="a7"/>
            <w:spacing w:val="34"/>
            <w:sz w:val="22"/>
            <w:szCs w:val="22"/>
            <w:lang w:val="en-US"/>
          </w:rPr>
          <w:t>referent@smi.msu.ru</w:t>
        </w:r>
      </w:hyperlink>
    </w:p>
    <w:p w:rsidR="00284717" w:rsidRPr="001F439D" w:rsidRDefault="00284717" w:rsidP="00284717">
      <w:pPr>
        <w:jc w:val="both"/>
        <w:rPr>
          <w:lang w:val="en-US"/>
        </w:rPr>
      </w:pPr>
    </w:p>
    <w:p w:rsidR="0094063A" w:rsidRPr="00284717" w:rsidRDefault="0094063A" w:rsidP="00045981">
      <w:pPr>
        <w:jc w:val="center"/>
        <w:rPr>
          <w:b/>
          <w:sz w:val="28"/>
          <w:szCs w:val="28"/>
          <w:lang w:val="en-US"/>
        </w:rPr>
      </w:pPr>
    </w:p>
    <w:p w:rsidR="00284717" w:rsidRPr="00284717" w:rsidRDefault="00284717" w:rsidP="00045981">
      <w:pPr>
        <w:jc w:val="center"/>
        <w:rPr>
          <w:b/>
          <w:sz w:val="28"/>
          <w:szCs w:val="28"/>
          <w:lang w:val="en-US"/>
        </w:rPr>
      </w:pPr>
    </w:p>
    <w:p w:rsidR="00045981" w:rsidRPr="000B5A2C" w:rsidRDefault="00045981" w:rsidP="00045981">
      <w:pPr>
        <w:jc w:val="center"/>
        <w:rPr>
          <w:b/>
          <w:sz w:val="28"/>
          <w:szCs w:val="28"/>
        </w:rPr>
      </w:pPr>
      <w:r w:rsidRPr="000B5A2C">
        <w:rPr>
          <w:b/>
          <w:sz w:val="28"/>
          <w:szCs w:val="28"/>
        </w:rPr>
        <w:t>РЕЦЕНЗИЯ</w:t>
      </w:r>
    </w:p>
    <w:p w:rsidR="00045981" w:rsidRPr="000B5A2C" w:rsidRDefault="00045981" w:rsidP="00045981">
      <w:pPr>
        <w:jc w:val="center"/>
        <w:rPr>
          <w:b/>
          <w:sz w:val="28"/>
          <w:szCs w:val="28"/>
        </w:rPr>
      </w:pPr>
      <w:r w:rsidRPr="000B5A2C">
        <w:rPr>
          <w:b/>
          <w:sz w:val="28"/>
          <w:szCs w:val="28"/>
        </w:rPr>
        <w:t>на выпускную квалификационную работу обучающегося СПбГУ</w:t>
      </w:r>
    </w:p>
    <w:p w:rsidR="00045981" w:rsidRPr="000B5A2C" w:rsidRDefault="00763F25" w:rsidP="00045981">
      <w:pPr>
        <w:jc w:val="center"/>
        <w:rPr>
          <w:i/>
          <w:sz w:val="28"/>
          <w:szCs w:val="28"/>
          <w:u w:val="single"/>
        </w:rPr>
      </w:pPr>
      <w:r w:rsidRPr="000B5A2C">
        <w:rPr>
          <w:b/>
          <w:sz w:val="28"/>
          <w:szCs w:val="28"/>
          <w:u w:val="single"/>
        </w:rPr>
        <w:t>Парфеновой Валерии Владимировны</w:t>
      </w:r>
    </w:p>
    <w:p w:rsidR="006034A2" w:rsidRPr="000B5A2C" w:rsidRDefault="00045981" w:rsidP="006034A2">
      <w:pPr>
        <w:pStyle w:val="a6"/>
        <w:jc w:val="center"/>
        <w:rPr>
          <w:b/>
          <w:sz w:val="28"/>
          <w:szCs w:val="28"/>
          <w:u w:val="single"/>
        </w:rPr>
      </w:pPr>
      <w:r w:rsidRPr="000B5A2C">
        <w:rPr>
          <w:b/>
          <w:sz w:val="28"/>
          <w:szCs w:val="28"/>
          <w:u w:val="single"/>
        </w:rPr>
        <w:t xml:space="preserve">по теме </w:t>
      </w:r>
      <w:r w:rsidR="00E27CAB">
        <w:rPr>
          <w:b/>
          <w:sz w:val="28"/>
          <w:szCs w:val="28"/>
          <w:u w:val="single"/>
        </w:rPr>
        <w:t>«</w:t>
      </w:r>
      <w:r w:rsidR="006034A2" w:rsidRPr="000B5A2C">
        <w:rPr>
          <w:b/>
          <w:sz w:val="28"/>
          <w:szCs w:val="28"/>
          <w:u w:val="single"/>
        </w:rPr>
        <w:t xml:space="preserve">Стратегии адаптации </w:t>
      </w:r>
      <w:proofErr w:type="spellStart"/>
      <w:r w:rsidR="006034A2" w:rsidRPr="000B5A2C">
        <w:rPr>
          <w:b/>
          <w:sz w:val="28"/>
          <w:szCs w:val="28"/>
          <w:u w:val="single"/>
        </w:rPr>
        <w:t>медиаконтента</w:t>
      </w:r>
      <w:proofErr w:type="spellEnd"/>
      <w:r w:rsidR="006034A2" w:rsidRPr="000B5A2C">
        <w:rPr>
          <w:b/>
          <w:sz w:val="28"/>
          <w:szCs w:val="28"/>
          <w:u w:val="single"/>
        </w:rPr>
        <w:t xml:space="preserve"> для </w:t>
      </w:r>
      <w:proofErr w:type="spellStart"/>
      <w:r w:rsidR="006034A2" w:rsidRPr="000B5A2C">
        <w:rPr>
          <w:b/>
          <w:sz w:val="28"/>
          <w:szCs w:val="28"/>
          <w:u w:val="single"/>
        </w:rPr>
        <w:t>медиаплатформы</w:t>
      </w:r>
      <w:proofErr w:type="spellEnd"/>
      <w:r w:rsidR="006034A2" w:rsidRPr="000B5A2C">
        <w:rPr>
          <w:b/>
          <w:sz w:val="28"/>
          <w:szCs w:val="28"/>
          <w:u w:val="single"/>
        </w:rPr>
        <w:t xml:space="preserve"> «</w:t>
      </w:r>
      <w:proofErr w:type="spellStart"/>
      <w:r w:rsidR="006034A2" w:rsidRPr="000B5A2C">
        <w:rPr>
          <w:b/>
          <w:sz w:val="28"/>
          <w:szCs w:val="28"/>
          <w:u w:val="single"/>
        </w:rPr>
        <w:t>Telegram</w:t>
      </w:r>
      <w:proofErr w:type="spellEnd"/>
      <w:r w:rsidR="006034A2" w:rsidRPr="000B5A2C">
        <w:rPr>
          <w:b/>
          <w:sz w:val="28"/>
          <w:szCs w:val="28"/>
          <w:u w:val="single"/>
        </w:rPr>
        <w:t>»</w:t>
      </w:r>
      <w:r w:rsidR="00E27CAB">
        <w:rPr>
          <w:b/>
          <w:sz w:val="28"/>
          <w:szCs w:val="28"/>
          <w:u w:val="single"/>
        </w:rPr>
        <w:t>»</w:t>
      </w:r>
    </w:p>
    <w:p w:rsidR="006034A2" w:rsidRPr="0072594B" w:rsidRDefault="006034A2" w:rsidP="006034A2">
      <w:pPr>
        <w:pStyle w:val="a6"/>
        <w:jc w:val="center"/>
        <w:rPr>
          <w:b/>
          <w:u w:val="single"/>
        </w:rPr>
      </w:pPr>
    </w:p>
    <w:p w:rsidR="006034A2" w:rsidRDefault="006034A2" w:rsidP="006034A2">
      <w:pPr>
        <w:pStyle w:val="a6"/>
        <w:rPr>
          <w:b/>
          <w:sz w:val="28"/>
          <w:szCs w:val="28"/>
          <w:u w:val="single"/>
        </w:rPr>
      </w:pPr>
    </w:p>
    <w:p w:rsidR="0094063A" w:rsidRDefault="0094063A" w:rsidP="006034A2">
      <w:pPr>
        <w:pStyle w:val="a6"/>
        <w:rPr>
          <w:b/>
          <w:sz w:val="28"/>
          <w:szCs w:val="28"/>
          <w:u w:val="single"/>
        </w:rPr>
      </w:pPr>
    </w:p>
    <w:p w:rsidR="00C62E8D" w:rsidRPr="0094063A" w:rsidRDefault="0072594B" w:rsidP="0094063A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5A2C" w:rsidRPr="0094063A">
        <w:rPr>
          <w:sz w:val="28"/>
          <w:szCs w:val="28"/>
        </w:rPr>
        <w:t>Выпускная квалификацио</w:t>
      </w:r>
      <w:r w:rsidR="00FB6DE9" w:rsidRPr="0094063A">
        <w:rPr>
          <w:sz w:val="28"/>
          <w:szCs w:val="28"/>
        </w:rPr>
        <w:t>нная работа Валерии Владимировны</w:t>
      </w:r>
      <w:r w:rsidR="000B5A2C" w:rsidRPr="0094063A">
        <w:rPr>
          <w:sz w:val="28"/>
          <w:szCs w:val="28"/>
        </w:rPr>
        <w:t xml:space="preserve"> посвящена </w:t>
      </w:r>
      <w:r w:rsidR="00FB6DE9" w:rsidRPr="0094063A">
        <w:rPr>
          <w:sz w:val="28"/>
          <w:szCs w:val="28"/>
        </w:rPr>
        <w:t xml:space="preserve">одной из самых молодых и малоисследованных </w:t>
      </w:r>
      <w:proofErr w:type="spellStart"/>
      <w:r w:rsidR="00FB6DE9" w:rsidRPr="0094063A">
        <w:rPr>
          <w:sz w:val="28"/>
          <w:szCs w:val="28"/>
        </w:rPr>
        <w:t>медиаплатформ</w:t>
      </w:r>
      <w:proofErr w:type="spellEnd"/>
      <w:r w:rsidR="00FB6DE9" w:rsidRPr="0094063A">
        <w:rPr>
          <w:sz w:val="28"/>
          <w:szCs w:val="28"/>
        </w:rPr>
        <w:t xml:space="preserve"> – мессенджеру «</w:t>
      </w:r>
      <w:proofErr w:type="spellStart"/>
      <w:r w:rsidR="00FB6DE9" w:rsidRPr="0094063A">
        <w:rPr>
          <w:sz w:val="28"/>
          <w:szCs w:val="28"/>
        </w:rPr>
        <w:t>Телеграм</w:t>
      </w:r>
      <w:proofErr w:type="spellEnd"/>
      <w:r w:rsidR="00FB6DE9" w:rsidRPr="0094063A">
        <w:rPr>
          <w:sz w:val="28"/>
          <w:szCs w:val="28"/>
        </w:rPr>
        <w:t xml:space="preserve">». Еще пять лет назад СМИ находились в активной фазе освоения социальных сетей, зачастую не до конца понимая, как именно адаптировать контент под </w:t>
      </w:r>
      <w:proofErr w:type="spellStart"/>
      <w:r w:rsidR="00FB6DE9" w:rsidRPr="0094063A">
        <w:rPr>
          <w:sz w:val="28"/>
          <w:szCs w:val="28"/>
        </w:rPr>
        <w:t>соцсети</w:t>
      </w:r>
      <w:proofErr w:type="spellEnd"/>
      <w:r w:rsidR="00FB6DE9" w:rsidRPr="0094063A">
        <w:rPr>
          <w:sz w:val="28"/>
          <w:szCs w:val="28"/>
        </w:rPr>
        <w:t>, и при этом сталкиваясь с препятствиями на стороне этих площадок (когда публикации СМИ видит лишь небольшой процент подписчиков). Мессенджеры оказались более «дружелюбными» площадками по отношению к создателям контента, и поэтому быстро привлекли внимание масс-медиа. Однако как именно нужно там работать, трансформировать свои материалы, менять форму подачи и как «разговаривать» с подписчиками</w:t>
      </w:r>
      <w:r w:rsidR="00C62E8D" w:rsidRPr="0094063A">
        <w:rPr>
          <w:sz w:val="28"/>
          <w:szCs w:val="28"/>
        </w:rPr>
        <w:t>, было еще менее понятно, чем в том же «</w:t>
      </w:r>
      <w:proofErr w:type="spellStart"/>
      <w:r w:rsidR="00C62E8D" w:rsidRPr="0094063A">
        <w:rPr>
          <w:sz w:val="28"/>
          <w:szCs w:val="28"/>
        </w:rPr>
        <w:t>Фейсбуке</w:t>
      </w:r>
      <w:proofErr w:type="spellEnd"/>
      <w:r w:rsidR="00C62E8D" w:rsidRPr="0094063A">
        <w:rPr>
          <w:sz w:val="28"/>
          <w:szCs w:val="28"/>
        </w:rPr>
        <w:t xml:space="preserve">». Выявить, какие же стратегии адаптации контента используют российские СМИ, и стало целью данной ВКР, что обуславливает ее актуальность и новизну. </w:t>
      </w:r>
    </w:p>
    <w:p w:rsidR="00AD712E" w:rsidRPr="0094063A" w:rsidRDefault="00C62E8D" w:rsidP="0094063A">
      <w:pPr>
        <w:pStyle w:val="a6"/>
        <w:spacing w:line="360" w:lineRule="auto"/>
        <w:ind w:firstLine="708"/>
        <w:jc w:val="both"/>
        <w:rPr>
          <w:rFonts w:eastAsia="TimesNewRomanPSMT"/>
          <w:sz w:val="28"/>
          <w:szCs w:val="28"/>
        </w:rPr>
      </w:pPr>
      <w:r w:rsidRPr="0094063A">
        <w:rPr>
          <w:sz w:val="28"/>
          <w:szCs w:val="28"/>
        </w:rPr>
        <w:t xml:space="preserve">Объем проделанного исследования </w:t>
      </w:r>
      <w:r w:rsidR="00284717" w:rsidRPr="0094063A">
        <w:rPr>
          <w:sz w:val="28"/>
          <w:szCs w:val="28"/>
        </w:rPr>
        <w:t xml:space="preserve">и его эмпирической части </w:t>
      </w:r>
      <w:r w:rsidRPr="0094063A">
        <w:rPr>
          <w:sz w:val="28"/>
          <w:szCs w:val="28"/>
        </w:rPr>
        <w:t xml:space="preserve">не может не впечатлять: в выборку попали 928 новостей восьми СМИ </w:t>
      </w:r>
      <w:r w:rsidRPr="0094063A">
        <w:rPr>
          <w:sz w:val="28"/>
          <w:szCs w:val="28"/>
        </w:rPr>
        <w:lastRenderedPageBreak/>
        <w:t>(</w:t>
      </w:r>
      <w:r w:rsidRPr="0094063A">
        <w:rPr>
          <w:rFonts w:eastAsia="TimesNewRomanPSMT"/>
          <w:sz w:val="28"/>
          <w:szCs w:val="28"/>
        </w:rPr>
        <w:t>«Коммерсанта», «Российской̆ газеты», «Проекта Сноб», «RT на русском», «TJ», «</w:t>
      </w:r>
      <w:proofErr w:type="spellStart"/>
      <w:r w:rsidRPr="0094063A">
        <w:rPr>
          <w:rFonts w:eastAsia="TimesNewRomanPSMT"/>
          <w:sz w:val="28"/>
          <w:szCs w:val="28"/>
        </w:rPr>
        <w:t>Лентач</w:t>
      </w:r>
      <w:proofErr w:type="spellEnd"/>
      <w:r w:rsidRPr="0094063A">
        <w:rPr>
          <w:rFonts w:eastAsia="TimesNewRomanPSMT"/>
          <w:sz w:val="28"/>
          <w:szCs w:val="28"/>
        </w:rPr>
        <w:t>», «</w:t>
      </w:r>
      <w:proofErr w:type="spellStart"/>
      <w:r w:rsidRPr="0094063A">
        <w:rPr>
          <w:rFonts w:eastAsia="TimesNewRomanPSMT"/>
          <w:sz w:val="28"/>
          <w:szCs w:val="28"/>
        </w:rPr>
        <w:t>Meduza</w:t>
      </w:r>
      <w:proofErr w:type="spellEnd"/>
      <w:r w:rsidRPr="0094063A">
        <w:rPr>
          <w:rFonts w:eastAsia="TimesNewRomanPSMT"/>
          <w:sz w:val="28"/>
          <w:szCs w:val="28"/>
        </w:rPr>
        <w:t>-LIVE» и «Телеканала Дождь»), что составляет 30% контента каждого канала за февраль 2018 г. Автор обосновывает выбор</w:t>
      </w:r>
      <w:r w:rsidR="00E27CAB" w:rsidRPr="0094063A">
        <w:rPr>
          <w:rFonts w:eastAsia="TimesNewRomanPSMT"/>
          <w:sz w:val="28"/>
          <w:szCs w:val="28"/>
        </w:rPr>
        <w:t>ку</w:t>
      </w:r>
      <w:r w:rsidRPr="0094063A">
        <w:rPr>
          <w:rFonts w:eastAsia="TimesNewRomanPSMT"/>
          <w:sz w:val="28"/>
          <w:szCs w:val="28"/>
        </w:rPr>
        <w:t xml:space="preserve"> тем, что в январе традиционно происходят «всплески и </w:t>
      </w:r>
      <w:proofErr w:type="spellStart"/>
      <w:r w:rsidRPr="0094063A">
        <w:rPr>
          <w:rFonts w:eastAsia="TimesNewRomanPSMT"/>
          <w:sz w:val="28"/>
          <w:szCs w:val="28"/>
        </w:rPr>
        <w:t>вбросы</w:t>
      </w:r>
      <w:proofErr w:type="spellEnd"/>
      <w:r w:rsidRPr="0094063A">
        <w:rPr>
          <w:rFonts w:eastAsia="TimesNewRomanPSMT"/>
          <w:sz w:val="28"/>
          <w:szCs w:val="28"/>
        </w:rPr>
        <w:t>», а марте проходили выборы, которые влияют на количество и качество публикаций в СМИ. Все публикации можно найти в таблице в Приложении 2 данной ВК</w:t>
      </w:r>
      <w:r w:rsidR="00284717" w:rsidRPr="0094063A">
        <w:rPr>
          <w:rFonts w:eastAsia="TimesNewRomanPSMT"/>
          <w:sz w:val="28"/>
          <w:szCs w:val="28"/>
        </w:rPr>
        <w:t>Р</w:t>
      </w:r>
      <w:r w:rsidR="00E27CAB" w:rsidRPr="0094063A">
        <w:rPr>
          <w:rFonts w:eastAsia="TimesNewRomanPSMT"/>
          <w:sz w:val="28"/>
          <w:szCs w:val="28"/>
        </w:rPr>
        <w:t xml:space="preserve"> – таблица занимает 110 страниц.</w:t>
      </w:r>
      <w:r w:rsidR="00284717" w:rsidRPr="0094063A">
        <w:rPr>
          <w:rFonts w:eastAsia="TimesNewRomanPSMT"/>
          <w:sz w:val="28"/>
          <w:szCs w:val="28"/>
        </w:rPr>
        <w:t xml:space="preserve"> При этом информация представлена доступно и четко, и ее можно использовать для дальнейших исследований, если возникнет такая необходимость.</w:t>
      </w:r>
    </w:p>
    <w:p w:rsidR="00AD712E" w:rsidRPr="0094063A" w:rsidRDefault="00284717" w:rsidP="0094063A">
      <w:pPr>
        <w:pStyle w:val="a6"/>
        <w:spacing w:line="360" w:lineRule="auto"/>
        <w:ind w:firstLine="708"/>
        <w:jc w:val="both"/>
        <w:rPr>
          <w:rFonts w:eastAsia="TimesNewRomanPSMT"/>
          <w:sz w:val="28"/>
          <w:szCs w:val="28"/>
        </w:rPr>
      </w:pPr>
      <w:r w:rsidRPr="0094063A">
        <w:rPr>
          <w:rFonts w:eastAsia="TimesNewRomanPSMT"/>
          <w:sz w:val="28"/>
          <w:szCs w:val="28"/>
        </w:rPr>
        <w:t>Квалификационная работа состоит из двух глав: теоретической и практической. Автор логично выстраивает текст, переходя от анализа сущности и критериев новостн</w:t>
      </w:r>
      <w:r w:rsidR="00AD712E" w:rsidRPr="0094063A">
        <w:rPr>
          <w:rFonts w:eastAsia="TimesNewRomanPSMT"/>
          <w:sz w:val="28"/>
          <w:szCs w:val="28"/>
        </w:rPr>
        <w:t>ого контента и его тра</w:t>
      </w:r>
      <w:r w:rsidRPr="0094063A">
        <w:rPr>
          <w:rFonts w:eastAsia="TimesNewRomanPSMT"/>
          <w:sz w:val="28"/>
          <w:szCs w:val="28"/>
        </w:rPr>
        <w:t>нсформ</w:t>
      </w:r>
      <w:r w:rsidR="00AD712E" w:rsidRPr="0094063A">
        <w:rPr>
          <w:rFonts w:eastAsia="TimesNewRomanPSMT"/>
          <w:sz w:val="28"/>
          <w:szCs w:val="28"/>
        </w:rPr>
        <w:t>а</w:t>
      </w:r>
      <w:r w:rsidRPr="0094063A">
        <w:rPr>
          <w:rFonts w:eastAsia="TimesNewRomanPSMT"/>
          <w:sz w:val="28"/>
          <w:szCs w:val="28"/>
        </w:rPr>
        <w:t>ции</w:t>
      </w:r>
      <w:r w:rsidR="00AD712E" w:rsidRPr="0094063A">
        <w:rPr>
          <w:rFonts w:eastAsia="TimesNewRomanPSMT"/>
          <w:sz w:val="28"/>
          <w:szCs w:val="28"/>
        </w:rPr>
        <w:t xml:space="preserve"> в интернете к изучению адаптации новостей к площадке «</w:t>
      </w:r>
      <w:proofErr w:type="spellStart"/>
      <w:r w:rsidR="00AD712E" w:rsidRPr="0094063A">
        <w:rPr>
          <w:rFonts w:eastAsia="TimesNewRomanPSMT"/>
          <w:sz w:val="28"/>
          <w:szCs w:val="28"/>
        </w:rPr>
        <w:t>Телеграм</w:t>
      </w:r>
      <w:proofErr w:type="spellEnd"/>
      <w:r w:rsidR="00AD712E" w:rsidRPr="0094063A">
        <w:rPr>
          <w:rFonts w:eastAsia="TimesNewRomanPSMT"/>
          <w:sz w:val="28"/>
          <w:szCs w:val="28"/>
        </w:rPr>
        <w:t xml:space="preserve">». Автор ссылается на исследование Т. </w:t>
      </w:r>
      <w:proofErr w:type="spellStart"/>
      <w:r w:rsidR="00AD712E" w:rsidRPr="0094063A">
        <w:rPr>
          <w:rFonts w:eastAsia="TimesNewRomanPSMT"/>
          <w:sz w:val="28"/>
          <w:szCs w:val="28"/>
        </w:rPr>
        <w:t>Хэркуп</w:t>
      </w:r>
      <w:proofErr w:type="spellEnd"/>
      <w:r w:rsidR="00AD712E" w:rsidRPr="0094063A">
        <w:rPr>
          <w:rFonts w:eastAsia="TimesNewRomanPSMT"/>
          <w:sz w:val="28"/>
          <w:szCs w:val="28"/>
        </w:rPr>
        <w:t xml:space="preserve"> и Д. </w:t>
      </w:r>
      <w:proofErr w:type="spellStart"/>
      <w:r w:rsidR="00AD712E" w:rsidRPr="0094063A">
        <w:rPr>
          <w:rFonts w:eastAsia="TimesNewRomanPSMT"/>
          <w:sz w:val="28"/>
          <w:szCs w:val="28"/>
        </w:rPr>
        <w:t>О’Нейл</w:t>
      </w:r>
      <w:proofErr w:type="spellEnd"/>
      <w:r w:rsidR="00AD712E" w:rsidRPr="0094063A">
        <w:rPr>
          <w:rFonts w:eastAsia="TimesNewRomanPSMT"/>
          <w:sz w:val="28"/>
          <w:szCs w:val="28"/>
        </w:rPr>
        <w:t xml:space="preserve">, которые, «изучив новостные сообщения </w:t>
      </w:r>
      <w:proofErr w:type="spellStart"/>
      <w:r w:rsidR="00AD712E" w:rsidRPr="0094063A">
        <w:rPr>
          <w:rFonts w:eastAsia="TimesNewRomanPSMT"/>
          <w:sz w:val="28"/>
          <w:szCs w:val="28"/>
        </w:rPr>
        <w:t>Facebook</w:t>
      </w:r>
      <w:proofErr w:type="spellEnd"/>
      <w:r w:rsidR="00AD712E" w:rsidRPr="0094063A">
        <w:rPr>
          <w:rFonts w:eastAsia="TimesNewRomanPSMT"/>
          <w:sz w:val="28"/>
          <w:szCs w:val="28"/>
        </w:rPr>
        <w:t xml:space="preserve"> и </w:t>
      </w:r>
      <w:proofErr w:type="spellStart"/>
      <w:r w:rsidR="00AD712E" w:rsidRPr="0094063A">
        <w:rPr>
          <w:rFonts w:eastAsia="TimesNewRomanPSMT"/>
          <w:sz w:val="28"/>
          <w:szCs w:val="28"/>
        </w:rPr>
        <w:t>Twitter</w:t>
      </w:r>
      <w:proofErr w:type="spellEnd"/>
      <w:r w:rsidR="00AD712E" w:rsidRPr="0094063A">
        <w:rPr>
          <w:rFonts w:eastAsia="TimesNewRomanPSMT"/>
          <w:sz w:val="28"/>
          <w:szCs w:val="28"/>
        </w:rPr>
        <w:t xml:space="preserve"> в 2014 году, преобразовали канонические «</w:t>
      </w:r>
      <w:proofErr w:type="spellStart"/>
      <w:r w:rsidR="00AD712E" w:rsidRPr="0094063A">
        <w:rPr>
          <w:rFonts w:eastAsia="TimesNewRomanPSMT"/>
          <w:sz w:val="28"/>
          <w:szCs w:val="28"/>
        </w:rPr>
        <w:t>news</w:t>
      </w:r>
      <w:proofErr w:type="spellEnd"/>
      <w:r w:rsidR="00AD712E" w:rsidRPr="0094063A">
        <w:rPr>
          <w:rFonts w:eastAsia="TimesNewRomanPSMT"/>
          <w:sz w:val="28"/>
          <w:szCs w:val="28"/>
        </w:rPr>
        <w:t xml:space="preserve"> </w:t>
      </w:r>
      <w:proofErr w:type="spellStart"/>
      <w:r w:rsidR="00AD712E" w:rsidRPr="0094063A">
        <w:rPr>
          <w:rFonts w:eastAsia="TimesNewRomanPSMT"/>
          <w:sz w:val="28"/>
          <w:szCs w:val="28"/>
        </w:rPr>
        <w:t>values</w:t>
      </w:r>
      <w:proofErr w:type="spellEnd"/>
      <w:r w:rsidR="00AD712E" w:rsidRPr="0094063A">
        <w:rPr>
          <w:rFonts w:eastAsia="TimesNewRomanPSMT"/>
          <w:sz w:val="28"/>
          <w:szCs w:val="28"/>
        </w:rPr>
        <w:t xml:space="preserve">» для обновившихся реалий </w:t>
      </w:r>
      <w:proofErr w:type="spellStart"/>
      <w:r w:rsidR="00AD712E" w:rsidRPr="0094063A">
        <w:rPr>
          <w:rFonts w:eastAsia="TimesNewRomanPSMT"/>
          <w:sz w:val="28"/>
          <w:szCs w:val="28"/>
        </w:rPr>
        <w:t>медиаиндустрии</w:t>
      </w:r>
      <w:proofErr w:type="spellEnd"/>
      <w:r w:rsidR="00AD712E" w:rsidRPr="0094063A">
        <w:rPr>
          <w:rFonts w:eastAsia="TimesNewRomanPSMT"/>
          <w:sz w:val="28"/>
          <w:szCs w:val="28"/>
        </w:rPr>
        <w:t xml:space="preserve">». Во второй главе </w:t>
      </w:r>
      <w:r w:rsidR="00E76F8B" w:rsidRPr="0094063A">
        <w:rPr>
          <w:rFonts w:eastAsia="TimesNewRomanPSMT"/>
          <w:sz w:val="28"/>
          <w:szCs w:val="28"/>
        </w:rPr>
        <w:t>Валерия</w:t>
      </w:r>
      <w:r w:rsidR="00AD712E" w:rsidRPr="0094063A">
        <w:rPr>
          <w:rFonts w:eastAsia="TimesNewRomanPSMT"/>
          <w:sz w:val="28"/>
          <w:szCs w:val="28"/>
        </w:rPr>
        <w:t xml:space="preserve"> использует разработанные этими авторами критерии «</w:t>
      </w:r>
      <w:proofErr w:type="spellStart"/>
      <w:r w:rsidR="00AD712E" w:rsidRPr="0094063A">
        <w:rPr>
          <w:rFonts w:eastAsia="TimesNewRomanPSMT"/>
          <w:sz w:val="28"/>
          <w:szCs w:val="28"/>
        </w:rPr>
        <w:t>news</w:t>
      </w:r>
      <w:proofErr w:type="spellEnd"/>
      <w:r w:rsidR="00AD712E" w:rsidRPr="0094063A">
        <w:rPr>
          <w:rFonts w:eastAsia="TimesNewRomanPSMT"/>
          <w:sz w:val="28"/>
          <w:szCs w:val="28"/>
        </w:rPr>
        <w:t xml:space="preserve"> </w:t>
      </w:r>
      <w:proofErr w:type="spellStart"/>
      <w:r w:rsidR="00AD712E" w:rsidRPr="0094063A">
        <w:rPr>
          <w:rFonts w:eastAsia="TimesNewRomanPSMT"/>
          <w:sz w:val="28"/>
          <w:szCs w:val="28"/>
        </w:rPr>
        <w:t>values</w:t>
      </w:r>
      <w:proofErr w:type="spellEnd"/>
      <w:r w:rsidR="00AD712E" w:rsidRPr="0094063A">
        <w:rPr>
          <w:rFonts w:eastAsia="TimesNewRomanPSMT"/>
          <w:sz w:val="28"/>
          <w:szCs w:val="28"/>
        </w:rPr>
        <w:t xml:space="preserve">» в своей </w:t>
      </w:r>
      <w:r w:rsidR="00E27CAB" w:rsidRPr="0094063A">
        <w:rPr>
          <w:rFonts w:eastAsia="TimesNewRomanPSMT"/>
          <w:sz w:val="28"/>
          <w:szCs w:val="28"/>
        </w:rPr>
        <w:t>эмпирической</w:t>
      </w:r>
      <w:r w:rsidR="00AD712E" w:rsidRPr="0094063A">
        <w:rPr>
          <w:rFonts w:eastAsia="TimesNewRomanPSMT"/>
          <w:sz w:val="28"/>
          <w:szCs w:val="28"/>
        </w:rPr>
        <w:t xml:space="preserve"> части.</w:t>
      </w:r>
    </w:p>
    <w:p w:rsidR="00AD712E" w:rsidRPr="0094063A" w:rsidRDefault="00AD712E" w:rsidP="0094063A">
      <w:pPr>
        <w:pStyle w:val="a6"/>
        <w:spacing w:line="360" w:lineRule="auto"/>
        <w:ind w:firstLine="708"/>
        <w:jc w:val="both"/>
        <w:rPr>
          <w:rFonts w:eastAsia="TimesNewRomanPSMT"/>
          <w:sz w:val="28"/>
          <w:szCs w:val="28"/>
        </w:rPr>
      </w:pPr>
      <w:r w:rsidRPr="0094063A">
        <w:rPr>
          <w:rFonts w:eastAsia="TimesNewRomanPSMT"/>
          <w:sz w:val="28"/>
          <w:szCs w:val="28"/>
        </w:rPr>
        <w:t xml:space="preserve">В ходе </w:t>
      </w:r>
      <w:r w:rsidR="00E27CAB" w:rsidRPr="0094063A">
        <w:rPr>
          <w:rFonts w:eastAsia="TimesNewRomanPSMT"/>
          <w:sz w:val="28"/>
          <w:szCs w:val="28"/>
        </w:rPr>
        <w:t>анализа</w:t>
      </w:r>
      <w:r w:rsidRPr="0094063A">
        <w:rPr>
          <w:rFonts w:eastAsia="TimesNewRomanPSMT"/>
          <w:sz w:val="28"/>
          <w:szCs w:val="28"/>
        </w:rPr>
        <w:t xml:space="preserve"> Валерия приходит к выводу о существовании трех моделей адаптации контента СМИ к «</w:t>
      </w:r>
      <w:proofErr w:type="spellStart"/>
      <w:r w:rsidRPr="0094063A">
        <w:rPr>
          <w:rFonts w:eastAsia="TimesNewRomanPSMT"/>
          <w:sz w:val="28"/>
          <w:szCs w:val="28"/>
        </w:rPr>
        <w:t>Телеграм</w:t>
      </w:r>
      <w:proofErr w:type="spellEnd"/>
      <w:r w:rsidRPr="0094063A">
        <w:rPr>
          <w:rFonts w:eastAsia="TimesNewRomanPSMT"/>
          <w:sz w:val="28"/>
          <w:szCs w:val="28"/>
        </w:rPr>
        <w:t>»</w:t>
      </w:r>
      <w:r w:rsidR="00E76F8B" w:rsidRPr="0094063A">
        <w:rPr>
          <w:rFonts w:eastAsia="TimesNewRomanPSMT"/>
          <w:sz w:val="28"/>
          <w:szCs w:val="28"/>
        </w:rPr>
        <w:t xml:space="preserve">: каналы с незначительной адаптацией контента, промежуточная группа с частичной адаптацией и максимальная адаптация к новой площадке. Стоит особо отметить, что автор исследует не только подачу журналистского материала, но и реакцию пользователей через просмотры, делая выводы о востребованности выявленных моделей адаптации. Таким образом – </w:t>
      </w:r>
      <w:proofErr w:type="gramStart"/>
      <w:r w:rsidR="00E76F8B" w:rsidRPr="0094063A">
        <w:rPr>
          <w:rFonts w:eastAsia="TimesNewRomanPSMT"/>
          <w:sz w:val="28"/>
          <w:szCs w:val="28"/>
        </w:rPr>
        <w:t>и  тут</w:t>
      </w:r>
      <w:proofErr w:type="gramEnd"/>
      <w:r w:rsidR="00E76F8B" w:rsidRPr="0094063A">
        <w:rPr>
          <w:rFonts w:eastAsia="TimesNewRomanPSMT"/>
          <w:sz w:val="28"/>
          <w:szCs w:val="28"/>
        </w:rPr>
        <w:t xml:space="preserve"> я согласна с автором, мы уже можем говорить о том, </w:t>
      </w:r>
      <w:r w:rsidR="00E27CAB" w:rsidRPr="0094063A">
        <w:rPr>
          <w:rFonts w:eastAsia="TimesNewRomanPSMT"/>
          <w:sz w:val="28"/>
          <w:szCs w:val="28"/>
        </w:rPr>
        <w:t xml:space="preserve">что </w:t>
      </w:r>
      <w:r w:rsidR="00E76F8B" w:rsidRPr="0094063A">
        <w:rPr>
          <w:rFonts w:eastAsia="TimesNewRomanPSMT"/>
          <w:sz w:val="28"/>
          <w:szCs w:val="28"/>
        </w:rPr>
        <w:t>на платформе «</w:t>
      </w:r>
      <w:proofErr w:type="spellStart"/>
      <w:r w:rsidR="00E76F8B" w:rsidRPr="0094063A">
        <w:rPr>
          <w:rFonts w:eastAsia="TimesNewRomanPSMT"/>
          <w:sz w:val="28"/>
          <w:szCs w:val="28"/>
        </w:rPr>
        <w:t>Телеграм</w:t>
      </w:r>
      <w:proofErr w:type="spellEnd"/>
      <w:r w:rsidR="00E76F8B" w:rsidRPr="0094063A">
        <w:rPr>
          <w:rFonts w:eastAsia="TimesNewRomanPSMT"/>
          <w:sz w:val="28"/>
          <w:szCs w:val="28"/>
        </w:rPr>
        <w:t xml:space="preserve">» сформировались устоявшиеся паттерны </w:t>
      </w:r>
      <w:proofErr w:type="spellStart"/>
      <w:r w:rsidR="00E76F8B" w:rsidRPr="0094063A">
        <w:rPr>
          <w:rFonts w:eastAsia="TimesNewRomanPSMT"/>
          <w:sz w:val="28"/>
          <w:szCs w:val="28"/>
        </w:rPr>
        <w:t>медиапотребления</w:t>
      </w:r>
      <w:proofErr w:type="spellEnd"/>
      <w:r w:rsidR="00E76F8B" w:rsidRPr="0094063A">
        <w:rPr>
          <w:rFonts w:eastAsia="TimesNewRomanPSMT"/>
          <w:sz w:val="28"/>
          <w:szCs w:val="28"/>
        </w:rPr>
        <w:t>.</w:t>
      </w:r>
    </w:p>
    <w:p w:rsidR="00284717" w:rsidRPr="0094063A" w:rsidRDefault="00E27CAB" w:rsidP="0094063A">
      <w:pPr>
        <w:pStyle w:val="a6"/>
        <w:spacing w:line="360" w:lineRule="auto"/>
        <w:ind w:firstLine="708"/>
        <w:jc w:val="both"/>
        <w:rPr>
          <w:rFonts w:eastAsia="TimesNewRomanPSMT"/>
          <w:sz w:val="28"/>
          <w:szCs w:val="28"/>
        </w:rPr>
      </w:pPr>
      <w:r w:rsidRPr="0094063A">
        <w:rPr>
          <w:rFonts w:eastAsia="TimesNewRomanPSMT"/>
          <w:sz w:val="28"/>
          <w:szCs w:val="28"/>
        </w:rPr>
        <w:t xml:space="preserve">Несмотря на очевидные достоинства работы, в исследовании выявлены незначительные недостатки. ВКР называется «стратегии адаптации </w:t>
      </w:r>
      <w:proofErr w:type="spellStart"/>
      <w:r w:rsidRPr="0094063A">
        <w:rPr>
          <w:rFonts w:eastAsia="TimesNewRomanPSMT"/>
          <w:sz w:val="28"/>
          <w:szCs w:val="28"/>
        </w:rPr>
        <w:t>медиаконтента</w:t>
      </w:r>
      <w:proofErr w:type="spellEnd"/>
      <w:r w:rsidRPr="0094063A">
        <w:rPr>
          <w:rFonts w:eastAsia="TimesNewRomanPSMT"/>
          <w:sz w:val="28"/>
          <w:szCs w:val="28"/>
        </w:rPr>
        <w:t xml:space="preserve">», однако в теоретической части не уточняется, </w:t>
      </w:r>
      <w:r w:rsidRPr="0094063A">
        <w:rPr>
          <w:rFonts w:eastAsia="TimesNewRomanPSMT"/>
          <w:sz w:val="28"/>
          <w:szCs w:val="28"/>
        </w:rPr>
        <w:lastRenderedPageBreak/>
        <w:t xml:space="preserve">что имеется в виду под стратегией. Описанные в работе особенности </w:t>
      </w:r>
      <w:r w:rsidR="002916A5" w:rsidRPr="0094063A">
        <w:rPr>
          <w:rFonts w:eastAsia="TimesNewRomanPSMT"/>
          <w:sz w:val="28"/>
          <w:szCs w:val="28"/>
        </w:rPr>
        <w:t xml:space="preserve">подачи </w:t>
      </w:r>
      <w:r w:rsidRPr="0094063A">
        <w:rPr>
          <w:rFonts w:eastAsia="TimesNewRomanPSMT"/>
          <w:sz w:val="28"/>
          <w:szCs w:val="28"/>
        </w:rPr>
        <w:t>контента</w:t>
      </w:r>
      <w:r w:rsidR="002916A5" w:rsidRPr="0094063A">
        <w:rPr>
          <w:rFonts w:eastAsia="TimesNewRomanPSMT"/>
          <w:sz w:val="28"/>
          <w:szCs w:val="28"/>
        </w:rPr>
        <w:t xml:space="preserve"> в «</w:t>
      </w:r>
      <w:proofErr w:type="spellStart"/>
      <w:r w:rsidR="002916A5" w:rsidRPr="0094063A">
        <w:rPr>
          <w:rFonts w:eastAsia="TimesNewRomanPSMT"/>
          <w:sz w:val="28"/>
          <w:szCs w:val="28"/>
        </w:rPr>
        <w:t>Телеграм</w:t>
      </w:r>
      <w:proofErr w:type="spellEnd"/>
      <w:r w:rsidR="002916A5" w:rsidRPr="0094063A">
        <w:rPr>
          <w:rFonts w:eastAsia="TimesNewRomanPSMT"/>
          <w:sz w:val="28"/>
          <w:szCs w:val="28"/>
        </w:rPr>
        <w:t>», несомненно, являются частью стратегии, однако сделать исчерпывающие выводы по редакционной стратегии лишь на основе анализа контента затруднительно. На мой взгляд, интервью с несколькими редакциями для понимания внутренней мотивации СМИ могли бы обогатить исследование.</w:t>
      </w:r>
    </w:p>
    <w:p w:rsidR="00E27CAB" w:rsidRPr="0094063A" w:rsidRDefault="00E27CAB" w:rsidP="0094063A">
      <w:pPr>
        <w:pStyle w:val="a6"/>
        <w:spacing w:line="360" w:lineRule="auto"/>
        <w:ind w:firstLine="708"/>
        <w:jc w:val="both"/>
        <w:rPr>
          <w:rFonts w:eastAsia="TimesNewRomanPSMT"/>
          <w:sz w:val="28"/>
          <w:szCs w:val="28"/>
        </w:rPr>
      </w:pPr>
      <w:r w:rsidRPr="0094063A">
        <w:rPr>
          <w:rFonts w:eastAsia="TimesNewRomanPSMT"/>
          <w:sz w:val="28"/>
          <w:szCs w:val="28"/>
        </w:rPr>
        <w:t xml:space="preserve">Также в работе присутствуют опечатки и орфографические помарки, </w:t>
      </w:r>
      <w:r w:rsidR="002916A5" w:rsidRPr="0094063A">
        <w:rPr>
          <w:rFonts w:eastAsia="TimesNewRomanPSMT"/>
          <w:sz w:val="28"/>
          <w:szCs w:val="28"/>
        </w:rPr>
        <w:t>в частности, некоторые слова напечатаны без пробелов.</w:t>
      </w:r>
      <w:r w:rsidRPr="0094063A">
        <w:rPr>
          <w:rFonts w:eastAsia="TimesNewRomanPSMT"/>
          <w:sz w:val="28"/>
          <w:szCs w:val="28"/>
        </w:rPr>
        <w:t xml:space="preserve"> </w:t>
      </w:r>
    </w:p>
    <w:p w:rsidR="00284717" w:rsidRPr="0094063A" w:rsidRDefault="00284717" w:rsidP="0094063A">
      <w:pPr>
        <w:pStyle w:val="a6"/>
        <w:spacing w:line="360" w:lineRule="auto"/>
        <w:ind w:firstLine="708"/>
        <w:jc w:val="both"/>
        <w:rPr>
          <w:rFonts w:eastAsia="TimesNewRomanPSMT"/>
          <w:sz w:val="28"/>
          <w:szCs w:val="28"/>
        </w:rPr>
      </w:pPr>
      <w:r w:rsidRPr="0094063A">
        <w:rPr>
          <w:rFonts w:eastAsia="TimesNewRomanPSMT"/>
          <w:sz w:val="28"/>
          <w:szCs w:val="28"/>
        </w:rPr>
        <w:t xml:space="preserve">Несомненно, ВКР Валерии Владимировна Парфеновой соответствует всем предъявляемым требованиям и заслуживает самой высокой оценки. </w:t>
      </w:r>
    </w:p>
    <w:p w:rsidR="002C7E77" w:rsidRPr="0094063A" w:rsidRDefault="002C7E77" w:rsidP="0094063A">
      <w:pPr>
        <w:pStyle w:val="a6"/>
        <w:spacing w:line="360" w:lineRule="auto"/>
        <w:ind w:firstLine="708"/>
        <w:jc w:val="both"/>
        <w:rPr>
          <w:rFonts w:eastAsia="TimesNewRomanPSMT"/>
          <w:sz w:val="28"/>
          <w:szCs w:val="28"/>
        </w:rPr>
      </w:pPr>
    </w:p>
    <w:p w:rsidR="002C7E77" w:rsidRPr="0094063A" w:rsidRDefault="002C7E77" w:rsidP="0094063A">
      <w:pPr>
        <w:pStyle w:val="a6"/>
        <w:spacing w:line="360" w:lineRule="auto"/>
        <w:ind w:firstLine="708"/>
        <w:jc w:val="both"/>
        <w:rPr>
          <w:rFonts w:eastAsia="TimesNewRomanPSMT"/>
          <w:sz w:val="28"/>
          <w:szCs w:val="28"/>
        </w:rPr>
      </w:pPr>
    </w:p>
    <w:p w:rsidR="002C7E77" w:rsidRPr="0094063A" w:rsidRDefault="002C7E77" w:rsidP="0094063A">
      <w:pPr>
        <w:pStyle w:val="a6"/>
        <w:spacing w:line="360" w:lineRule="auto"/>
        <w:ind w:right="277"/>
        <w:jc w:val="right"/>
        <w:rPr>
          <w:bCs/>
          <w:kern w:val="2"/>
          <w:sz w:val="28"/>
          <w:szCs w:val="28"/>
          <w:lang w:eastAsia="zh-CN"/>
        </w:rPr>
      </w:pPr>
      <w:r w:rsidRPr="0094063A">
        <w:rPr>
          <w:bCs/>
          <w:kern w:val="2"/>
          <w:sz w:val="28"/>
          <w:szCs w:val="28"/>
          <w:lang w:eastAsia="zh-CN"/>
        </w:rPr>
        <w:t>к.ф.н., доцент</w:t>
      </w:r>
    </w:p>
    <w:p w:rsidR="002C7E77" w:rsidRPr="0094063A" w:rsidRDefault="002C7E77" w:rsidP="0094063A">
      <w:pPr>
        <w:pStyle w:val="a6"/>
        <w:spacing w:line="360" w:lineRule="auto"/>
        <w:ind w:right="277"/>
        <w:jc w:val="right"/>
        <w:rPr>
          <w:bCs/>
          <w:kern w:val="2"/>
          <w:sz w:val="28"/>
          <w:szCs w:val="28"/>
          <w:lang w:eastAsia="zh-CN"/>
        </w:rPr>
      </w:pPr>
      <w:r w:rsidRPr="0094063A">
        <w:rPr>
          <w:bCs/>
          <w:kern w:val="2"/>
          <w:sz w:val="28"/>
          <w:szCs w:val="28"/>
          <w:lang w:eastAsia="zh-CN"/>
        </w:rPr>
        <w:t>кафедры новых медиа и теории коммуникации</w:t>
      </w:r>
    </w:p>
    <w:p w:rsidR="002C7E77" w:rsidRPr="0094063A" w:rsidRDefault="002C7E77" w:rsidP="0094063A">
      <w:pPr>
        <w:pStyle w:val="a6"/>
        <w:spacing w:line="360" w:lineRule="auto"/>
        <w:ind w:right="277"/>
        <w:jc w:val="right"/>
        <w:rPr>
          <w:bCs/>
          <w:kern w:val="2"/>
          <w:sz w:val="28"/>
          <w:szCs w:val="28"/>
          <w:lang w:eastAsia="zh-CN"/>
        </w:rPr>
      </w:pPr>
      <w:r w:rsidRPr="0094063A">
        <w:rPr>
          <w:bCs/>
          <w:kern w:val="2"/>
          <w:sz w:val="28"/>
          <w:szCs w:val="28"/>
          <w:lang w:eastAsia="zh-CN"/>
        </w:rPr>
        <w:t>факультета журналистики МГУ</w:t>
      </w:r>
    </w:p>
    <w:p w:rsidR="002C7E77" w:rsidRPr="0094063A" w:rsidRDefault="002C7E77" w:rsidP="0094063A">
      <w:pPr>
        <w:pStyle w:val="a6"/>
        <w:spacing w:line="360" w:lineRule="auto"/>
        <w:ind w:right="277"/>
        <w:jc w:val="right"/>
        <w:rPr>
          <w:bCs/>
          <w:kern w:val="2"/>
          <w:sz w:val="28"/>
          <w:szCs w:val="28"/>
          <w:lang w:eastAsia="zh-CN"/>
        </w:rPr>
      </w:pPr>
      <w:proofErr w:type="spellStart"/>
      <w:r w:rsidRPr="0094063A">
        <w:rPr>
          <w:bCs/>
          <w:kern w:val="2"/>
          <w:sz w:val="28"/>
          <w:szCs w:val="28"/>
          <w:lang w:eastAsia="zh-CN"/>
        </w:rPr>
        <w:t>Фольц</w:t>
      </w:r>
      <w:proofErr w:type="spellEnd"/>
      <w:r w:rsidRPr="0094063A">
        <w:rPr>
          <w:bCs/>
          <w:kern w:val="2"/>
          <w:sz w:val="28"/>
          <w:szCs w:val="28"/>
          <w:lang w:eastAsia="zh-CN"/>
        </w:rPr>
        <w:t xml:space="preserve"> А.О.</w:t>
      </w:r>
    </w:p>
    <w:p w:rsidR="002C7E77" w:rsidRPr="0094063A" w:rsidRDefault="002C7E77" w:rsidP="0094063A">
      <w:pPr>
        <w:pStyle w:val="a6"/>
        <w:spacing w:line="360" w:lineRule="auto"/>
        <w:ind w:firstLine="708"/>
        <w:jc w:val="right"/>
        <w:rPr>
          <w:rFonts w:eastAsia="TimesNewRomanPSMT"/>
          <w:sz w:val="28"/>
          <w:szCs w:val="28"/>
        </w:rPr>
      </w:pPr>
    </w:p>
    <w:p w:rsidR="00C62E8D" w:rsidRPr="0094063A" w:rsidRDefault="00C62E8D" w:rsidP="0094063A">
      <w:pPr>
        <w:pStyle w:val="a6"/>
        <w:spacing w:line="360" w:lineRule="auto"/>
        <w:ind w:firstLine="708"/>
        <w:jc w:val="both"/>
        <w:rPr>
          <w:rFonts w:eastAsia="TimesNewRomanPSMT"/>
          <w:sz w:val="28"/>
          <w:szCs w:val="28"/>
        </w:rPr>
      </w:pPr>
    </w:p>
    <w:p w:rsidR="00C62E8D" w:rsidRPr="0094063A" w:rsidRDefault="00C62E8D" w:rsidP="0094063A">
      <w:pPr>
        <w:pStyle w:val="a6"/>
        <w:spacing w:line="360" w:lineRule="auto"/>
        <w:ind w:firstLine="708"/>
        <w:jc w:val="both"/>
        <w:rPr>
          <w:rFonts w:eastAsia="TimesNewRomanPSMT"/>
          <w:sz w:val="28"/>
          <w:szCs w:val="28"/>
        </w:rPr>
      </w:pPr>
    </w:p>
    <w:p w:rsidR="00284717" w:rsidRPr="0094063A" w:rsidRDefault="00284717" w:rsidP="0094063A">
      <w:pPr>
        <w:pStyle w:val="ConsPlusNormal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5981" w:rsidRPr="0094063A" w:rsidRDefault="00045981" w:rsidP="0094063A">
      <w:pPr>
        <w:spacing w:before="240" w:line="360" w:lineRule="auto"/>
        <w:rPr>
          <w:sz w:val="28"/>
          <w:szCs w:val="28"/>
          <w:u w:val="single"/>
        </w:rPr>
      </w:pPr>
      <w:r w:rsidRPr="0094063A">
        <w:rPr>
          <w:sz w:val="28"/>
          <w:szCs w:val="28"/>
        </w:rPr>
        <w:t>«</w:t>
      </w:r>
      <w:proofErr w:type="gramStart"/>
      <w:r w:rsidR="00284717" w:rsidRPr="0094063A">
        <w:rPr>
          <w:sz w:val="28"/>
          <w:szCs w:val="28"/>
          <w:u w:val="single"/>
        </w:rPr>
        <w:t>22</w:t>
      </w:r>
      <w:r w:rsidRPr="0094063A">
        <w:rPr>
          <w:sz w:val="28"/>
          <w:szCs w:val="28"/>
        </w:rPr>
        <w:t>»_</w:t>
      </w:r>
      <w:proofErr w:type="gramEnd"/>
      <w:r w:rsidR="00284717" w:rsidRPr="0094063A">
        <w:rPr>
          <w:sz w:val="28"/>
          <w:szCs w:val="28"/>
          <w:u w:val="single"/>
        </w:rPr>
        <w:t>мая</w:t>
      </w:r>
      <w:r w:rsidR="00284717" w:rsidRPr="0094063A">
        <w:rPr>
          <w:sz w:val="28"/>
          <w:szCs w:val="28"/>
        </w:rPr>
        <w:t>_ 2018</w:t>
      </w:r>
      <w:r w:rsidR="0094063A">
        <w:rPr>
          <w:sz w:val="28"/>
          <w:szCs w:val="28"/>
        </w:rPr>
        <w:t xml:space="preserve"> г.          </w:t>
      </w:r>
      <w:r w:rsidR="0094063A">
        <w:rPr>
          <w:noProof/>
          <w:sz w:val="28"/>
          <w:szCs w:val="28"/>
        </w:rPr>
        <w:drawing>
          <wp:inline distT="0" distB="0" distL="0" distR="0">
            <wp:extent cx="1231271" cy="879537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165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795" cy="909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063A">
        <w:rPr>
          <w:sz w:val="28"/>
          <w:szCs w:val="28"/>
        </w:rPr>
        <w:t xml:space="preserve">                </w:t>
      </w:r>
      <w:proofErr w:type="spellStart"/>
      <w:r w:rsidR="00E27CAB" w:rsidRPr="0094063A">
        <w:rPr>
          <w:sz w:val="28"/>
          <w:szCs w:val="28"/>
          <w:u w:val="single"/>
        </w:rPr>
        <w:t>Фольц</w:t>
      </w:r>
      <w:proofErr w:type="spellEnd"/>
      <w:r w:rsidR="00E27CAB" w:rsidRPr="0094063A">
        <w:rPr>
          <w:sz w:val="28"/>
          <w:szCs w:val="28"/>
          <w:u w:val="single"/>
        </w:rPr>
        <w:t xml:space="preserve"> А.О.</w:t>
      </w:r>
      <w:bookmarkStart w:id="0" w:name="_GoBack"/>
      <w:bookmarkEnd w:id="0"/>
    </w:p>
    <w:p w:rsidR="00045981" w:rsidRPr="0094063A" w:rsidRDefault="00E27CAB" w:rsidP="0094063A">
      <w:pPr>
        <w:spacing w:line="360" w:lineRule="auto"/>
        <w:jc w:val="center"/>
        <w:rPr>
          <w:i/>
          <w:sz w:val="28"/>
          <w:szCs w:val="28"/>
        </w:rPr>
      </w:pPr>
      <w:r w:rsidRPr="0094063A">
        <w:rPr>
          <w:i/>
          <w:sz w:val="28"/>
          <w:szCs w:val="28"/>
        </w:rPr>
        <w:t xml:space="preserve">      </w:t>
      </w:r>
      <w:r w:rsidR="0094063A">
        <w:rPr>
          <w:i/>
          <w:sz w:val="28"/>
          <w:szCs w:val="28"/>
        </w:rPr>
        <w:t xml:space="preserve">           </w:t>
      </w:r>
      <w:r w:rsidR="00045981" w:rsidRPr="0094063A">
        <w:rPr>
          <w:i/>
          <w:sz w:val="28"/>
          <w:szCs w:val="28"/>
        </w:rPr>
        <w:t xml:space="preserve"> Подпись                       </w:t>
      </w:r>
      <w:r w:rsidR="0094063A">
        <w:rPr>
          <w:i/>
          <w:sz w:val="28"/>
          <w:szCs w:val="28"/>
        </w:rPr>
        <w:t xml:space="preserve">   </w:t>
      </w:r>
      <w:r w:rsidR="00045981" w:rsidRPr="0094063A">
        <w:rPr>
          <w:i/>
          <w:sz w:val="28"/>
          <w:szCs w:val="28"/>
        </w:rPr>
        <w:t>ФИО</w:t>
      </w:r>
    </w:p>
    <w:sectPr w:rsidR="00045981" w:rsidRPr="0094063A" w:rsidSect="00045981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MS Mincho"/>
    <w:panose1 w:val="02020603050405020304"/>
    <w:charset w:val="80"/>
    <w:family w:val="auto"/>
    <w:notTrueType/>
    <w:pitch w:val="default"/>
    <w:sig w:usb0="00002A87" w:usb1="08070000" w:usb2="00000010" w:usb3="00000000" w:csb0="0002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1827"/>
    <w:multiLevelType w:val="hybridMultilevel"/>
    <w:tmpl w:val="71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0A7"/>
    <w:rsid w:val="00045981"/>
    <w:rsid w:val="000B5A2C"/>
    <w:rsid w:val="001A40E0"/>
    <w:rsid w:val="00266CA1"/>
    <w:rsid w:val="00284717"/>
    <w:rsid w:val="002916A5"/>
    <w:rsid w:val="002C7E77"/>
    <w:rsid w:val="002E6374"/>
    <w:rsid w:val="0043666A"/>
    <w:rsid w:val="00485359"/>
    <w:rsid w:val="00553941"/>
    <w:rsid w:val="006034A2"/>
    <w:rsid w:val="0072594B"/>
    <w:rsid w:val="00742BA2"/>
    <w:rsid w:val="0075328A"/>
    <w:rsid w:val="00763F25"/>
    <w:rsid w:val="008D0174"/>
    <w:rsid w:val="008F30A7"/>
    <w:rsid w:val="0094063A"/>
    <w:rsid w:val="00AD712E"/>
    <w:rsid w:val="00AE2023"/>
    <w:rsid w:val="00C62E8D"/>
    <w:rsid w:val="00E27CAB"/>
    <w:rsid w:val="00E76F8B"/>
    <w:rsid w:val="00FA5215"/>
    <w:rsid w:val="00FB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EFBE"/>
  <w15:docId w15:val="{6A79232F-ED26-D749-AA59-A71D78AD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98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4717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284717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8">
    <w:name w:val="8 пт (нум. список)"/>
    <w:basedOn w:val="a"/>
    <w:semiHidden/>
    <w:rsid w:val="00045981"/>
    <w:pPr>
      <w:numPr>
        <w:ilvl w:val="2"/>
        <w:numId w:val="2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045981"/>
    <w:pPr>
      <w:numPr>
        <w:ilvl w:val="1"/>
        <w:numId w:val="2"/>
      </w:numPr>
      <w:tabs>
        <w:tab w:val="clear" w:pos="907"/>
        <w:tab w:val="num" w:pos="360"/>
      </w:tabs>
      <w:spacing w:before="144" w:after="144"/>
      <w:ind w:left="0" w:firstLine="0"/>
      <w:jc w:val="both"/>
    </w:pPr>
  </w:style>
  <w:style w:type="paragraph" w:customStyle="1" w:styleId="NumberList">
    <w:name w:val="Number List"/>
    <w:basedOn w:val="a"/>
    <w:rsid w:val="00045981"/>
    <w:pPr>
      <w:numPr>
        <w:numId w:val="2"/>
      </w:numPr>
      <w:spacing w:before="12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266C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CA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6034A2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6034A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4717"/>
    <w:rPr>
      <w:rFonts w:eastAsia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84717"/>
    <w:rPr>
      <w:rFonts w:eastAsia="Times New Roman"/>
      <w:b/>
      <w:sz w:val="24"/>
      <w:szCs w:val="20"/>
      <w:lang w:eastAsia="ru-RU"/>
    </w:rPr>
  </w:style>
  <w:style w:type="character" w:styleId="a7">
    <w:name w:val="Hyperlink"/>
    <w:rsid w:val="0028471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0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4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referent@smi.ms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627E9-1CDA-B241-B506-A9181F23D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Екабсон Валерия Агрисовна</dc:creator>
  <cp:keywords/>
  <dc:description/>
  <cp:lastModifiedBy>Пользователь Microsoft Office</cp:lastModifiedBy>
  <cp:revision>6</cp:revision>
  <cp:lastPrinted>2018-05-22T09:33:00Z</cp:lastPrinted>
  <dcterms:created xsi:type="dcterms:W3CDTF">2018-05-22T05:44:00Z</dcterms:created>
  <dcterms:modified xsi:type="dcterms:W3CDTF">2018-05-28T11:07:00Z</dcterms:modified>
</cp:coreProperties>
</file>