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2" w:rsidRDefault="00FC4342" w:rsidP="00FC4342">
      <w:pPr>
        <w:jc w:val="center"/>
        <w:rPr>
          <w:rFonts w:cs="Arial"/>
          <w:b/>
        </w:rPr>
      </w:pPr>
      <w:r>
        <w:rPr>
          <w:rFonts w:cs="Arial"/>
          <w:b/>
        </w:rPr>
        <w:t>Рецензия</w:t>
      </w:r>
    </w:p>
    <w:p w:rsidR="00FC4342" w:rsidRDefault="00FC4342" w:rsidP="00FC4342">
      <w:pPr>
        <w:jc w:val="center"/>
        <w:rPr>
          <w:rFonts w:cs="Arial"/>
          <w:b/>
        </w:rPr>
      </w:pPr>
      <w:r>
        <w:rPr>
          <w:rFonts w:cs="Arial"/>
          <w:b/>
        </w:rPr>
        <w:t>на выпускную квалификационную работу</w:t>
      </w:r>
    </w:p>
    <w:p w:rsidR="00FC4342" w:rsidRDefault="00FC4342" w:rsidP="00FC434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студентки Института «Высшая школа журналистики </w:t>
      </w:r>
    </w:p>
    <w:p w:rsidR="00FC4342" w:rsidRDefault="00FC4342" w:rsidP="00FC434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и массовых коммуникаций» СПбГУ </w:t>
      </w:r>
    </w:p>
    <w:p w:rsidR="00FC4342" w:rsidRDefault="00FC4342" w:rsidP="00FC434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очной формы обучения </w:t>
      </w:r>
      <w:proofErr w:type="spellStart"/>
      <w:r>
        <w:rPr>
          <w:rFonts w:cs="Arial"/>
          <w:b/>
        </w:rPr>
        <w:t>бакалавриата</w:t>
      </w:r>
      <w:proofErr w:type="spellEnd"/>
      <w:r>
        <w:rPr>
          <w:rFonts w:cs="Arial"/>
          <w:b/>
        </w:rPr>
        <w:t xml:space="preserve"> по направлению «Журналистика» </w:t>
      </w:r>
    </w:p>
    <w:p w:rsidR="00FC4342" w:rsidRDefault="00FC4342" w:rsidP="00FC4342">
      <w:pPr>
        <w:jc w:val="center"/>
        <w:rPr>
          <w:rFonts w:cs="Arial"/>
          <w:b/>
        </w:rPr>
      </w:pPr>
      <w:r>
        <w:rPr>
          <w:rFonts w:cs="Arial"/>
          <w:b/>
        </w:rPr>
        <w:t>НОВОКРЕЩЁНОВОЙ Ольги Валерьевны</w:t>
      </w:r>
    </w:p>
    <w:p w:rsidR="00FC4342" w:rsidRDefault="00FC4342" w:rsidP="00FC4342">
      <w:pPr>
        <w:jc w:val="center"/>
        <w:rPr>
          <w:rStyle w:val="a3"/>
          <w:b/>
          <w:bCs/>
        </w:rPr>
      </w:pPr>
      <w:r>
        <w:rPr>
          <w:rFonts w:cs="Arial"/>
          <w:b/>
        </w:rPr>
        <w:t>«</w:t>
      </w:r>
      <w:r>
        <w:rPr>
          <w:rStyle w:val="a3"/>
          <w:b/>
          <w:bCs/>
        </w:rPr>
        <w:t xml:space="preserve">Специфика репрезентации </w:t>
      </w:r>
      <w:proofErr w:type="gramStart"/>
      <w:r>
        <w:rPr>
          <w:rStyle w:val="a3"/>
          <w:b/>
          <w:bCs/>
        </w:rPr>
        <w:t>новостного</w:t>
      </w:r>
      <w:proofErr w:type="gramEnd"/>
      <w:r>
        <w:rPr>
          <w:rStyle w:val="a3"/>
          <w:b/>
          <w:bCs/>
        </w:rPr>
        <w:t xml:space="preserve"> контента в </w:t>
      </w:r>
      <w:proofErr w:type="spellStart"/>
      <w:r>
        <w:rPr>
          <w:rStyle w:val="a3"/>
          <w:b/>
          <w:bCs/>
        </w:rPr>
        <w:t>Telegram</w:t>
      </w:r>
      <w:proofErr w:type="spellEnd"/>
      <w:r>
        <w:rPr>
          <w:rStyle w:val="a3"/>
          <w:b/>
          <w:bCs/>
        </w:rPr>
        <w:t>-каналах»</w:t>
      </w:r>
    </w:p>
    <w:p w:rsidR="00FC4342" w:rsidRDefault="00FC4342" w:rsidP="00FC4342">
      <w:pPr>
        <w:rPr>
          <w:rStyle w:val="a3"/>
          <w:b/>
          <w:bCs/>
        </w:rPr>
      </w:pPr>
    </w:p>
    <w:p w:rsidR="00FC4342" w:rsidRDefault="00FC4342" w:rsidP="00FC4342">
      <w:pPr>
        <w:rPr>
          <w:rStyle w:val="a3"/>
          <w:b/>
          <w:bCs/>
        </w:rPr>
      </w:pPr>
    </w:p>
    <w:p w:rsidR="00FC4342" w:rsidRDefault="00FC4342" w:rsidP="00FC4342">
      <w:pPr>
        <w:tabs>
          <w:tab w:val="left" w:pos="6060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F619D3" w:rsidRDefault="00FC4342" w:rsidP="00FC4342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Какой будет журналистика в </w:t>
      </w:r>
      <w:r>
        <w:rPr>
          <w:rFonts w:cs="Arial"/>
          <w:szCs w:val="26"/>
          <w:lang w:val="en-US"/>
        </w:rPr>
        <w:t>XXI</w:t>
      </w:r>
      <w:r w:rsidRPr="00FC4342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веке? И сохранится ли она вообще? Эти вопросы уже не один год порождают </w:t>
      </w:r>
      <w:r w:rsidR="00F8088C">
        <w:rPr>
          <w:rFonts w:cs="Arial"/>
          <w:szCs w:val="26"/>
        </w:rPr>
        <w:t>оживлённые</w:t>
      </w:r>
      <w:r>
        <w:rPr>
          <w:rFonts w:cs="Arial"/>
          <w:szCs w:val="26"/>
        </w:rPr>
        <w:t xml:space="preserve"> дискуссии в академическом и профессиональном сообществе. И надо сказать, что </w:t>
      </w:r>
      <w:r w:rsidR="00881338">
        <w:rPr>
          <w:rFonts w:cs="Arial"/>
          <w:szCs w:val="26"/>
        </w:rPr>
        <w:t>возникают они</w:t>
      </w:r>
      <w:r w:rsidR="00962AB7">
        <w:rPr>
          <w:rFonts w:cs="Arial"/>
          <w:szCs w:val="26"/>
        </w:rPr>
        <w:t xml:space="preserve"> не просто «из любви к искусству» - экспансия новых технологий,</w:t>
      </w:r>
      <w:r w:rsidR="008E6398">
        <w:rPr>
          <w:rFonts w:cs="Arial"/>
          <w:szCs w:val="26"/>
        </w:rPr>
        <w:t xml:space="preserve"> победоносное шествие интернета</w:t>
      </w:r>
      <w:r w:rsidR="00962AB7">
        <w:rPr>
          <w:rFonts w:cs="Arial"/>
          <w:szCs w:val="26"/>
        </w:rPr>
        <w:t xml:space="preserve"> и </w:t>
      </w:r>
      <w:r w:rsidR="008E6398">
        <w:rPr>
          <w:rFonts w:cs="Arial"/>
          <w:szCs w:val="26"/>
        </w:rPr>
        <w:t xml:space="preserve">бурное </w:t>
      </w:r>
      <w:r w:rsidR="00962AB7">
        <w:rPr>
          <w:rFonts w:cs="Arial"/>
          <w:szCs w:val="26"/>
        </w:rPr>
        <w:t>развитие социальных сетей</w:t>
      </w:r>
      <w:r w:rsidR="00881338">
        <w:rPr>
          <w:rFonts w:cs="Arial"/>
          <w:szCs w:val="26"/>
        </w:rPr>
        <w:t xml:space="preserve"> повсеместно</w:t>
      </w:r>
      <w:r w:rsidR="00962AB7">
        <w:rPr>
          <w:rFonts w:cs="Arial"/>
          <w:szCs w:val="26"/>
        </w:rPr>
        <w:t xml:space="preserve"> меняют привычный </w:t>
      </w:r>
      <w:proofErr w:type="spellStart"/>
      <w:r w:rsidR="00962AB7">
        <w:rPr>
          <w:rFonts w:cs="Arial"/>
          <w:szCs w:val="26"/>
        </w:rPr>
        <w:t>медийный</w:t>
      </w:r>
      <w:proofErr w:type="spellEnd"/>
      <w:r w:rsidR="00962AB7">
        <w:rPr>
          <w:rFonts w:cs="Arial"/>
          <w:szCs w:val="26"/>
        </w:rPr>
        <w:t xml:space="preserve"> ландшафт. Новые </w:t>
      </w:r>
      <w:proofErr w:type="gramStart"/>
      <w:r w:rsidR="00962AB7">
        <w:rPr>
          <w:rFonts w:cs="Arial"/>
          <w:szCs w:val="26"/>
        </w:rPr>
        <w:t>интернет-форматы</w:t>
      </w:r>
      <w:proofErr w:type="gramEnd"/>
      <w:r w:rsidR="00962AB7">
        <w:rPr>
          <w:rFonts w:cs="Arial"/>
          <w:szCs w:val="26"/>
        </w:rPr>
        <w:t xml:space="preserve"> вынуждают редакции </w:t>
      </w:r>
      <w:r w:rsidR="00881338">
        <w:rPr>
          <w:rFonts w:cs="Arial"/>
          <w:szCs w:val="26"/>
        </w:rPr>
        <w:t>реагировать на вызов эпохи – осваивать</w:t>
      </w:r>
      <w:r w:rsidR="00D7732A">
        <w:rPr>
          <w:rFonts w:cs="Arial"/>
          <w:szCs w:val="26"/>
        </w:rPr>
        <w:t xml:space="preserve"> </w:t>
      </w:r>
      <w:r w:rsidR="00881338">
        <w:rPr>
          <w:rFonts w:cs="Arial"/>
          <w:szCs w:val="26"/>
        </w:rPr>
        <w:t>современные</w:t>
      </w:r>
      <w:r w:rsidR="00962AB7">
        <w:rPr>
          <w:rFonts w:cs="Arial"/>
          <w:szCs w:val="26"/>
        </w:rPr>
        <w:t xml:space="preserve"> методы р</w:t>
      </w:r>
      <w:r w:rsidR="00D7732A">
        <w:rPr>
          <w:rFonts w:cs="Arial"/>
          <w:szCs w:val="26"/>
        </w:rPr>
        <w:t>аботы и</w:t>
      </w:r>
      <w:r w:rsidR="00881338">
        <w:rPr>
          <w:rFonts w:cs="Arial"/>
          <w:szCs w:val="26"/>
        </w:rPr>
        <w:t xml:space="preserve"> подстраиваться</w:t>
      </w:r>
      <w:r w:rsidR="00962AB7">
        <w:rPr>
          <w:rFonts w:cs="Arial"/>
          <w:szCs w:val="26"/>
        </w:rPr>
        <w:t xml:space="preserve"> под </w:t>
      </w:r>
      <w:r w:rsidR="00881338">
        <w:rPr>
          <w:rFonts w:cs="Arial"/>
          <w:szCs w:val="26"/>
        </w:rPr>
        <w:t xml:space="preserve">новые </w:t>
      </w:r>
      <w:r w:rsidR="00962AB7">
        <w:rPr>
          <w:rFonts w:cs="Arial"/>
          <w:szCs w:val="26"/>
        </w:rPr>
        <w:t>запросы аудитории.</w:t>
      </w:r>
      <w:r w:rsidR="00F619D3">
        <w:rPr>
          <w:rFonts w:cs="Arial"/>
          <w:szCs w:val="26"/>
        </w:rPr>
        <w:t xml:space="preserve"> Наиболее же революционное воздействие на журналистику,</w:t>
      </w:r>
      <w:r w:rsidR="00F619D3" w:rsidRPr="00F619D3">
        <w:rPr>
          <w:rFonts w:cs="Arial"/>
          <w:szCs w:val="26"/>
        </w:rPr>
        <w:t xml:space="preserve"> </w:t>
      </w:r>
      <w:r w:rsidR="00F619D3">
        <w:rPr>
          <w:rFonts w:cs="Arial"/>
          <w:szCs w:val="26"/>
        </w:rPr>
        <w:t>судя по всему, оказывают</w:t>
      </w:r>
      <w:r w:rsidR="00072C3A">
        <w:rPr>
          <w:rFonts w:cs="Arial"/>
          <w:szCs w:val="26"/>
        </w:rPr>
        <w:t xml:space="preserve"> и будут оказывать</w:t>
      </w:r>
      <w:r w:rsidR="00F619D3">
        <w:rPr>
          <w:rFonts w:cs="Arial"/>
          <w:szCs w:val="26"/>
        </w:rPr>
        <w:t xml:space="preserve"> </w:t>
      </w:r>
      <w:proofErr w:type="spellStart"/>
      <w:r w:rsidR="00F619D3">
        <w:rPr>
          <w:rFonts w:cs="Arial"/>
          <w:szCs w:val="26"/>
        </w:rPr>
        <w:t>мессенджеры</w:t>
      </w:r>
      <w:proofErr w:type="spellEnd"/>
      <w:r w:rsidR="00F619D3">
        <w:rPr>
          <w:rFonts w:cs="Arial"/>
          <w:szCs w:val="26"/>
        </w:rPr>
        <w:t xml:space="preserve">, в первую очередь – </w:t>
      </w:r>
      <w:r w:rsidR="00F619D3">
        <w:rPr>
          <w:rFonts w:cs="Arial"/>
          <w:szCs w:val="26"/>
          <w:lang w:val="en-US"/>
        </w:rPr>
        <w:t>Telegram</w:t>
      </w:r>
      <w:r w:rsidR="00F619D3" w:rsidRPr="00F619D3">
        <w:rPr>
          <w:rFonts w:cs="Arial"/>
          <w:szCs w:val="26"/>
        </w:rPr>
        <w:t xml:space="preserve">. </w:t>
      </w:r>
      <w:r w:rsidR="00072C3A">
        <w:rPr>
          <w:rFonts w:cs="Arial"/>
          <w:szCs w:val="26"/>
        </w:rPr>
        <w:t>В этой связи</w:t>
      </w:r>
      <w:r w:rsidR="00F619D3">
        <w:rPr>
          <w:rFonts w:cs="Arial"/>
          <w:szCs w:val="26"/>
        </w:rPr>
        <w:t xml:space="preserve"> актуальность работы Ольги</w:t>
      </w:r>
      <w:r w:rsidR="00F05D2E">
        <w:rPr>
          <w:rFonts w:cs="Arial"/>
          <w:szCs w:val="26"/>
        </w:rPr>
        <w:t xml:space="preserve"> Валерьевны</w:t>
      </w:r>
      <w:r w:rsidR="00F619D3">
        <w:rPr>
          <w:rFonts w:cs="Arial"/>
          <w:szCs w:val="26"/>
        </w:rPr>
        <w:t xml:space="preserve"> </w:t>
      </w:r>
      <w:proofErr w:type="spellStart"/>
      <w:r w:rsidR="00F619D3">
        <w:rPr>
          <w:rFonts w:cs="Arial"/>
          <w:szCs w:val="26"/>
        </w:rPr>
        <w:t>Новокрещёновой</w:t>
      </w:r>
      <w:proofErr w:type="spellEnd"/>
      <w:r w:rsidR="00F619D3">
        <w:rPr>
          <w:rFonts w:cs="Arial"/>
          <w:szCs w:val="26"/>
        </w:rPr>
        <w:t xml:space="preserve"> сложно переоценить. </w:t>
      </w:r>
    </w:p>
    <w:p w:rsidR="00504640" w:rsidRDefault="00F619D3" w:rsidP="00504640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962AB7">
        <w:rPr>
          <w:rFonts w:cs="Arial"/>
          <w:szCs w:val="26"/>
        </w:rPr>
        <w:t xml:space="preserve"> </w:t>
      </w:r>
      <w:r w:rsidR="00F8088C">
        <w:rPr>
          <w:rFonts w:cs="Arial"/>
          <w:szCs w:val="26"/>
        </w:rPr>
        <w:t>Исследование</w:t>
      </w:r>
      <w:r>
        <w:rPr>
          <w:rFonts w:cs="Arial"/>
          <w:szCs w:val="26"/>
        </w:rPr>
        <w:t xml:space="preserve"> студентки обладает несомненной научной новизной – впервые в российской науке о СМИ была предпринята попытка – и весьма успешная! – изучить основные способы продвижения новостного контента в </w:t>
      </w:r>
      <w:proofErr w:type="spellStart"/>
      <w:r>
        <w:rPr>
          <w:rFonts w:cs="Arial"/>
          <w:szCs w:val="26"/>
        </w:rPr>
        <w:t>мессенджерах</w:t>
      </w:r>
      <w:proofErr w:type="spellEnd"/>
      <w:r>
        <w:rPr>
          <w:rFonts w:cs="Arial"/>
          <w:szCs w:val="26"/>
        </w:rPr>
        <w:t xml:space="preserve"> на рынке русскоязычных новостных изданий.</w:t>
      </w:r>
      <w:r w:rsidR="00072C3A">
        <w:rPr>
          <w:rFonts w:cs="Arial"/>
          <w:szCs w:val="26"/>
        </w:rPr>
        <w:t xml:space="preserve"> </w:t>
      </w:r>
      <w:r w:rsidR="00504640">
        <w:rPr>
          <w:rFonts w:cs="Arial"/>
          <w:szCs w:val="26"/>
        </w:rPr>
        <w:t xml:space="preserve">Задача автора осложнялась тем обстоятельством, что </w:t>
      </w:r>
      <w:r w:rsidR="00F05D2E">
        <w:rPr>
          <w:rFonts w:cs="Arial"/>
          <w:szCs w:val="26"/>
          <w:lang w:val="en-US"/>
        </w:rPr>
        <w:t>Telegram</w:t>
      </w:r>
      <w:r w:rsidR="00F05D2E" w:rsidRPr="00F05D2E">
        <w:rPr>
          <w:rFonts w:cs="Arial"/>
          <w:szCs w:val="26"/>
        </w:rPr>
        <w:t xml:space="preserve"> </w:t>
      </w:r>
      <w:r w:rsidR="00504640">
        <w:rPr>
          <w:rFonts w:cs="Arial"/>
          <w:szCs w:val="26"/>
        </w:rPr>
        <w:t xml:space="preserve"> появился сравнительно недавно и </w:t>
      </w:r>
      <w:r w:rsidR="008E6398">
        <w:rPr>
          <w:rFonts w:cs="Arial"/>
          <w:szCs w:val="26"/>
        </w:rPr>
        <w:t>по этой причине</w:t>
      </w:r>
      <w:r w:rsidR="00504640">
        <w:rPr>
          <w:rFonts w:cs="Arial"/>
          <w:szCs w:val="26"/>
        </w:rPr>
        <w:t xml:space="preserve"> </w:t>
      </w:r>
      <w:r w:rsidR="008E6398">
        <w:rPr>
          <w:rFonts w:cs="Arial"/>
          <w:szCs w:val="26"/>
        </w:rPr>
        <w:t>практически</w:t>
      </w:r>
      <w:r w:rsidR="00504640">
        <w:rPr>
          <w:rFonts w:cs="Arial"/>
          <w:szCs w:val="26"/>
        </w:rPr>
        <w:t xml:space="preserve"> не становился объектом научного анализа. Однако, несмотря на дефицит специальной литературы по </w:t>
      </w:r>
      <w:proofErr w:type="gramStart"/>
      <w:r w:rsidR="00504640">
        <w:rPr>
          <w:rFonts w:cs="Arial"/>
          <w:szCs w:val="26"/>
        </w:rPr>
        <w:t>данному</w:t>
      </w:r>
      <w:proofErr w:type="gramEnd"/>
      <w:r w:rsidR="00504640">
        <w:rPr>
          <w:rFonts w:cs="Arial"/>
          <w:szCs w:val="26"/>
        </w:rPr>
        <w:t xml:space="preserve"> </w:t>
      </w:r>
      <w:proofErr w:type="spellStart"/>
      <w:r w:rsidR="00504640">
        <w:rPr>
          <w:rFonts w:cs="Arial"/>
          <w:szCs w:val="26"/>
        </w:rPr>
        <w:t>мессенджеру</w:t>
      </w:r>
      <w:proofErr w:type="spellEnd"/>
      <w:r w:rsidR="00504640">
        <w:rPr>
          <w:rFonts w:cs="Arial"/>
          <w:szCs w:val="26"/>
        </w:rPr>
        <w:t>, Ольга Валерьевна провела исследование на высочайшем уровне, ч</w:t>
      </w:r>
      <w:r w:rsidR="008E6398">
        <w:rPr>
          <w:rFonts w:cs="Arial"/>
          <w:szCs w:val="26"/>
        </w:rPr>
        <w:t>то не может не вызывать уважение</w:t>
      </w:r>
      <w:r w:rsidR="00504640">
        <w:rPr>
          <w:rFonts w:cs="Arial"/>
          <w:szCs w:val="26"/>
        </w:rPr>
        <w:t xml:space="preserve">. Её выводы убедительны, логичны, обоснованы и подкреплены ссылками на ведущих российских и зарубежных специалистов по новостной журналистике, </w:t>
      </w:r>
      <w:proofErr w:type="gramStart"/>
      <w:r w:rsidR="00504640">
        <w:rPr>
          <w:rFonts w:cs="Arial"/>
          <w:szCs w:val="26"/>
        </w:rPr>
        <w:t>интернет-СМИ</w:t>
      </w:r>
      <w:proofErr w:type="gramEnd"/>
      <w:r w:rsidR="00504640">
        <w:rPr>
          <w:rFonts w:cs="Arial"/>
          <w:szCs w:val="26"/>
        </w:rPr>
        <w:t xml:space="preserve"> и социальным сетям.</w:t>
      </w:r>
    </w:p>
    <w:p w:rsidR="008E6398" w:rsidRDefault="00504640" w:rsidP="008376B5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Как справедливо отмечает автор, ключевая особенность </w:t>
      </w:r>
      <w:r>
        <w:rPr>
          <w:rFonts w:cs="Arial"/>
          <w:szCs w:val="26"/>
          <w:lang w:val="en-US"/>
        </w:rPr>
        <w:t>Telegram</w:t>
      </w:r>
      <w:r w:rsidRPr="00504640">
        <w:rPr>
          <w:rFonts w:cs="Arial"/>
          <w:szCs w:val="26"/>
        </w:rPr>
        <w:t xml:space="preserve"> </w:t>
      </w:r>
      <w:r w:rsidR="008376B5">
        <w:rPr>
          <w:rFonts w:cs="Arial"/>
          <w:szCs w:val="26"/>
        </w:rPr>
        <w:t>со</w:t>
      </w:r>
      <w:r w:rsidR="008E6398">
        <w:rPr>
          <w:rFonts w:cs="Arial"/>
          <w:szCs w:val="26"/>
        </w:rPr>
        <w:t>стоит в возможности устанавливать</w:t>
      </w:r>
      <w:r w:rsidR="008376B5">
        <w:rPr>
          <w:rFonts w:cs="Arial"/>
          <w:szCs w:val="26"/>
        </w:rPr>
        <w:t xml:space="preserve"> непосредственную связь между изданием и читателем с помощью личного чата. Это создаёт иллюзию, что журналисты </w:t>
      </w:r>
      <w:r w:rsidR="008E6398">
        <w:rPr>
          <w:rFonts w:cs="Arial"/>
          <w:szCs w:val="26"/>
        </w:rPr>
        <w:t>ведут диалог с конкретным человеком</w:t>
      </w:r>
      <w:r w:rsidR="008376B5">
        <w:rPr>
          <w:rFonts w:cs="Arial"/>
          <w:szCs w:val="26"/>
        </w:rPr>
        <w:t xml:space="preserve"> и подбирают материалы специально для него.</w:t>
      </w:r>
      <w:r w:rsidR="008E6398">
        <w:rPr>
          <w:rFonts w:cs="Arial"/>
          <w:szCs w:val="26"/>
        </w:rPr>
        <w:t xml:space="preserve"> Перед СМИ такой  формат открывает дополнительные возможности для завоевания</w:t>
      </w:r>
      <w:r w:rsidR="00C33FF0">
        <w:rPr>
          <w:rFonts w:cs="Arial"/>
          <w:szCs w:val="26"/>
        </w:rPr>
        <w:t xml:space="preserve"> и удержания</w:t>
      </w:r>
      <w:r w:rsidR="008E6398">
        <w:rPr>
          <w:rFonts w:cs="Arial"/>
          <w:szCs w:val="26"/>
        </w:rPr>
        <w:t xml:space="preserve"> новой аудитории. Кроме того, в своём </w:t>
      </w:r>
      <w:r w:rsidR="008E6398">
        <w:rPr>
          <w:rFonts w:cs="Arial"/>
          <w:szCs w:val="26"/>
          <w:lang w:val="en-US"/>
        </w:rPr>
        <w:t>Telegram</w:t>
      </w:r>
      <w:r w:rsidR="008E6398" w:rsidRPr="008E6398">
        <w:rPr>
          <w:rFonts w:cs="Arial"/>
          <w:szCs w:val="26"/>
        </w:rPr>
        <w:t>-</w:t>
      </w:r>
      <w:r w:rsidR="008E6398">
        <w:rPr>
          <w:rFonts w:cs="Arial"/>
          <w:szCs w:val="26"/>
        </w:rPr>
        <w:t xml:space="preserve">канале редакции могут в режиме онлайн отслеживать реакцию читателей на свои публикации и в зависимости от неё менять стратегию создания и продвижения контента.  </w:t>
      </w:r>
    </w:p>
    <w:p w:rsidR="003373CA" w:rsidRDefault="008E6398" w:rsidP="00F63B61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В своей работе Ольга Валерьевна м</w:t>
      </w:r>
      <w:r w:rsidR="00072C3A">
        <w:rPr>
          <w:rFonts w:cs="Arial"/>
          <w:szCs w:val="26"/>
        </w:rPr>
        <w:t xml:space="preserve">етодично, скрупулёзно и в то же время увлечённо </w:t>
      </w:r>
      <w:r w:rsidR="003F32E5">
        <w:rPr>
          <w:rFonts w:cs="Arial"/>
          <w:szCs w:val="26"/>
        </w:rPr>
        <w:t>исследует</w:t>
      </w:r>
      <w:r w:rsidR="00072C3A">
        <w:rPr>
          <w:rFonts w:cs="Arial"/>
          <w:szCs w:val="26"/>
        </w:rPr>
        <w:t xml:space="preserve">, каким образом </w:t>
      </w:r>
      <w:r w:rsidR="00753170">
        <w:rPr>
          <w:rFonts w:cs="Arial"/>
          <w:szCs w:val="26"/>
        </w:rPr>
        <w:t>такие разные редакции, как «Медуза», «РИА-Новости» и «</w:t>
      </w:r>
      <w:r w:rsidR="00753170">
        <w:rPr>
          <w:rFonts w:cs="Arial"/>
          <w:szCs w:val="26"/>
          <w:lang w:val="en-US"/>
        </w:rPr>
        <w:t>Mash</w:t>
      </w:r>
      <w:r w:rsidR="00753170">
        <w:rPr>
          <w:rFonts w:cs="Arial"/>
          <w:szCs w:val="26"/>
        </w:rPr>
        <w:t xml:space="preserve">», </w:t>
      </w:r>
      <w:r w:rsidR="00072C3A">
        <w:rPr>
          <w:rFonts w:cs="Arial"/>
          <w:szCs w:val="26"/>
        </w:rPr>
        <w:t>продвигают свои</w:t>
      </w:r>
      <w:r w:rsidR="00F8088C">
        <w:rPr>
          <w:rFonts w:cs="Arial"/>
          <w:szCs w:val="26"/>
        </w:rPr>
        <w:t xml:space="preserve"> новостные</w:t>
      </w:r>
      <w:r w:rsidR="00072C3A">
        <w:rPr>
          <w:rFonts w:cs="Arial"/>
          <w:szCs w:val="26"/>
        </w:rPr>
        <w:t xml:space="preserve"> материалы </w:t>
      </w:r>
      <w:r w:rsidR="000F563B">
        <w:rPr>
          <w:rFonts w:cs="Arial"/>
          <w:szCs w:val="26"/>
        </w:rPr>
        <w:t>при помощи</w:t>
      </w:r>
      <w:r w:rsidR="00072C3A">
        <w:rPr>
          <w:rFonts w:cs="Arial"/>
          <w:szCs w:val="26"/>
        </w:rPr>
        <w:t xml:space="preserve"> </w:t>
      </w:r>
      <w:proofErr w:type="spellStart"/>
      <w:r w:rsidR="00C33FF0">
        <w:rPr>
          <w:rFonts w:cs="Arial"/>
          <w:szCs w:val="26"/>
        </w:rPr>
        <w:t>мессенджера</w:t>
      </w:r>
      <w:proofErr w:type="spellEnd"/>
      <w:r w:rsidR="000D716E">
        <w:rPr>
          <w:rFonts w:cs="Arial"/>
          <w:szCs w:val="26"/>
        </w:rPr>
        <w:t>.</w:t>
      </w:r>
      <w:r w:rsidR="00C33FF0">
        <w:rPr>
          <w:rFonts w:cs="Arial"/>
          <w:szCs w:val="26"/>
        </w:rPr>
        <w:t xml:space="preserve"> Автор выделяет три модели</w:t>
      </w:r>
      <w:r w:rsidR="00753170">
        <w:rPr>
          <w:rFonts w:cs="Arial"/>
          <w:szCs w:val="26"/>
        </w:rPr>
        <w:t xml:space="preserve"> поведения.</w:t>
      </w:r>
      <w:r w:rsidR="00C33FF0">
        <w:rPr>
          <w:rFonts w:cs="Arial"/>
          <w:szCs w:val="26"/>
        </w:rPr>
        <w:t xml:space="preserve"> Первая:</w:t>
      </w:r>
      <w:r w:rsidR="00753170">
        <w:rPr>
          <w:rFonts w:cs="Arial"/>
          <w:szCs w:val="26"/>
        </w:rPr>
        <w:t xml:space="preserve"> </w:t>
      </w:r>
      <w:r w:rsidR="003373CA">
        <w:rPr>
          <w:rFonts w:cs="Arial"/>
          <w:szCs w:val="26"/>
        </w:rPr>
        <w:t>редакция</w:t>
      </w:r>
      <w:r w:rsidR="000D716E">
        <w:rPr>
          <w:rFonts w:cs="Arial"/>
          <w:szCs w:val="26"/>
        </w:rPr>
        <w:t xml:space="preserve"> </w:t>
      </w:r>
      <w:r w:rsidR="00C33FF0">
        <w:rPr>
          <w:rFonts w:cs="Arial"/>
          <w:szCs w:val="26"/>
        </w:rPr>
        <w:t>используе</w:t>
      </w:r>
      <w:r w:rsidR="000D716E">
        <w:rPr>
          <w:rFonts w:cs="Arial"/>
          <w:szCs w:val="26"/>
        </w:rPr>
        <w:t xml:space="preserve">т </w:t>
      </w:r>
      <w:r w:rsidR="000D716E">
        <w:rPr>
          <w:rFonts w:cs="Arial"/>
          <w:szCs w:val="26"/>
          <w:lang w:val="en-US"/>
        </w:rPr>
        <w:t>Telegram</w:t>
      </w:r>
      <w:r w:rsidR="000D716E">
        <w:rPr>
          <w:rFonts w:cs="Arial"/>
          <w:szCs w:val="26"/>
        </w:rPr>
        <w:t>-канал</w:t>
      </w:r>
      <w:r w:rsidR="00C33FF0">
        <w:rPr>
          <w:rFonts w:cs="Arial"/>
          <w:szCs w:val="26"/>
        </w:rPr>
        <w:t xml:space="preserve">, чтобы </w:t>
      </w:r>
      <w:r w:rsidR="00F63B61">
        <w:rPr>
          <w:rFonts w:cs="Arial"/>
          <w:szCs w:val="26"/>
        </w:rPr>
        <w:t xml:space="preserve">аудитория </w:t>
      </w:r>
      <w:r w:rsidR="00AA76E1">
        <w:rPr>
          <w:rFonts w:cs="Arial"/>
          <w:szCs w:val="26"/>
        </w:rPr>
        <w:t xml:space="preserve">по ссылкам </w:t>
      </w:r>
      <w:r w:rsidR="00F63B61">
        <w:rPr>
          <w:rFonts w:cs="Arial"/>
          <w:szCs w:val="26"/>
        </w:rPr>
        <w:t>переходила на её основной</w:t>
      </w:r>
      <w:r w:rsidR="00C33FF0">
        <w:rPr>
          <w:rFonts w:cs="Arial"/>
          <w:szCs w:val="26"/>
        </w:rPr>
        <w:t xml:space="preserve"> сайт. </w:t>
      </w:r>
      <w:r w:rsidR="003373CA">
        <w:rPr>
          <w:rFonts w:cs="Arial"/>
          <w:szCs w:val="26"/>
        </w:rPr>
        <w:t>Вторая: издание</w:t>
      </w:r>
      <w:r w:rsidR="00753170">
        <w:rPr>
          <w:rFonts w:cs="Arial"/>
          <w:szCs w:val="26"/>
        </w:rPr>
        <w:t xml:space="preserve"> рассматрива</w:t>
      </w:r>
      <w:r w:rsidR="003373CA">
        <w:rPr>
          <w:rFonts w:cs="Arial"/>
          <w:szCs w:val="26"/>
        </w:rPr>
        <w:t xml:space="preserve">ет </w:t>
      </w:r>
      <w:proofErr w:type="spellStart"/>
      <w:r w:rsidR="003373CA">
        <w:rPr>
          <w:rFonts w:cs="Arial"/>
          <w:szCs w:val="26"/>
        </w:rPr>
        <w:t>мессенджер</w:t>
      </w:r>
      <w:proofErr w:type="spellEnd"/>
      <w:r w:rsidR="003373CA">
        <w:rPr>
          <w:rFonts w:cs="Arial"/>
          <w:szCs w:val="26"/>
        </w:rPr>
        <w:t xml:space="preserve"> как дополнительную, но не главную</w:t>
      </w:r>
      <w:r w:rsidR="00753170">
        <w:rPr>
          <w:rFonts w:cs="Arial"/>
          <w:szCs w:val="26"/>
        </w:rPr>
        <w:t xml:space="preserve"> платформу по распространению своего контента</w:t>
      </w:r>
      <w:r w:rsidR="00C33FF0">
        <w:rPr>
          <w:rFonts w:cs="Arial"/>
          <w:szCs w:val="26"/>
        </w:rPr>
        <w:t xml:space="preserve"> («Медуза» и «РИА-Новости»). </w:t>
      </w:r>
      <w:r w:rsidR="00753170">
        <w:rPr>
          <w:rFonts w:cs="Arial"/>
          <w:szCs w:val="26"/>
        </w:rPr>
        <w:t xml:space="preserve">Наконец, третья стратегия: СМИ использует </w:t>
      </w:r>
      <w:r w:rsidR="00753170">
        <w:rPr>
          <w:rFonts w:cs="Arial"/>
          <w:szCs w:val="26"/>
          <w:lang w:val="en-US"/>
        </w:rPr>
        <w:t>Telegram</w:t>
      </w:r>
      <w:r w:rsidR="00753170" w:rsidRPr="00753170">
        <w:rPr>
          <w:rFonts w:cs="Arial"/>
          <w:szCs w:val="26"/>
        </w:rPr>
        <w:t>-</w:t>
      </w:r>
      <w:r w:rsidR="00753170">
        <w:rPr>
          <w:rFonts w:cs="Arial"/>
          <w:szCs w:val="26"/>
        </w:rPr>
        <w:t>канал как главную площадку для публикации своих материалов</w:t>
      </w:r>
      <w:r w:rsidR="00AA76E1">
        <w:rPr>
          <w:rFonts w:cs="Arial"/>
          <w:szCs w:val="26"/>
        </w:rPr>
        <w:t xml:space="preserve"> и</w:t>
      </w:r>
      <w:r w:rsidR="00753170">
        <w:rPr>
          <w:rFonts w:cs="Arial"/>
          <w:szCs w:val="26"/>
        </w:rPr>
        <w:t xml:space="preserve"> готовит</w:t>
      </w:r>
      <w:r w:rsidR="00AA76E1">
        <w:rPr>
          <w:rFonts w:cs="Arial"/>
          <w:szCs w:val="26"/>
        </w:rPr>
        <w:t xml:space="preserve"> их</w:t>
      </w:r>
      <w:r w:rsidR="00753170">
        <w:rPr>
          <w:rFonts w:cs="Arial"/>
          <w:szCs w:val="26"/>
        </w:rPr>
        <w:t xml:space="preserve"> с учётом </w:t>
      </w:r>
      <w:r w:rsidR="00AA76E1">
        <w:rPr>
          <w:rFonts w:cs="Arial"/>
          <w:szCs w:val="26"/>
        </w:rPr>
        <w:t xml:space="preserve">всего спектра </w:t>
      </w:r>
      <w:r w:rsidR="00694D27">
        <w:rPr>
          <w:rFonts w:cs="Arial"/>
          <w:szCs w:val="26"/>
        </w:rPr>
        <w:t xml:space="preserve">возможностей, предоставляемых сервисом </w:t>
      </w:r>
      <w:r w:rsidR="00753170">
        <w:rPr>
          <w:rFonts w:cs="Arial"/>
          <w:szCs w:val="26"/>
        </w:rPr>
        <w:t>(</w:t>
      </w:r>
      <w:r w:rsidR="003373CA">
        <w:rPr>
          <w:rFonts w:cs="Arial"/>
          <w:szCs w:val="26"/>
        </w:rPr>
        <w:t>«</w:t>
      </w:r>
      <w:r w:rsidR="003373CA">
        <w:rPr>
          <w:rFonts w:cs="Arial"/>
          <w:szCs w:val="26"/>
          <w:lang w:val="en-US"/>
        </w:rPr>
        <w:t>Mash</w:t>
      </w:r>
      <w:r w:rsidR="003373CA">
        <w:rPr>
          <w:rFonts w:cs="Arial"/>
          <w:szCs w:val="26"/>
        </w:rPr>
        <w:t>»</w:t>
      </w:r>
      <w:r w:rsidR="00753170">
        <w:rPr>
          <w:rFonts w:cs="Arial"/>
          <w:szCs w:val="26"/>
        </w:rPr>
        <w:t>)</w:t>
      </w:r>
      <w:r w:rsidR="003373CA" w:rsidRPr="003373CA">
        <w:rPr>
          <w:rFonts w:cs="Arial"/>
          <w:szCs w:val="26"/>
        </w:rPr>
        <w:t xml:space="preserve">. </w:t>
      </w:r>
      <w:r w:rsidR="003373CA">
        <w:rPr>
          <w:rFonts w:cs="Arial"/>
          <w:szCs w:val="26"/>
        </w:rPr>
        <w:t>Анализу</w:t>
      </w:r>
      <w:r w:rsidR="00F63B61">
        <w:rPr>
          <w:rFonts w:cs="Arial"/>
          <w:szCs w:val="26"/>
        </w:rPr>
        <w:t xml:space="preserve"> стратегий</w:t>
      </w:r>
      <w:r w:rsidR="003373CA">
        <w:rPr>
          <w:rFonts w:cs="Arial"/>
          <w:szCs w:val="26"/>
        </w:rPr>
        <w:t xml:space="preserve"> взаимодействия трёх популярных новостных СМИ</w:t>
      </w:r>
      <w:r w:rsidR="00F63B61">
        <w:rPr>
          <w:rFonts w:cs="Arial"/>
          <w:szCs w:val="26"/>
        </w:rPr>
        <w:t xml:space="preserve"> и </w:t>
      </w:r>
      <w:proofErr w:type="spellStart"/>
      <w:r w:rsidR="00F63B61">
        <w:rPr>
          <w:rFonts w:cs="Arial"/>
          <w:szCs w:val="26"/>
        </w:rPr>
        <w:t>мессенджера</w:t>
      </w:r>
      <w:proofErr w:type="spellEnd"/>
      <w:r w:rsidR="003373CA">
        <w:rPr>
          <w:rFonts w:cs="Arial"/>
          <w:szCs w:val="26"/>
        </w:rPr>
        <w:t xml:space="preserve"> посвящена вторая глава работы</w:t>
      </w:r>
      <w:r w:rsidR="000F563B">
        <w:rPr>
          <w:rFonts w:cs="Arial"/>
          <w:szCs w:val="26"/>
        </w:rPr>
        <w:t>, которая мне показалась наиболее интересной и содержательной</w:t>
      </w:r>
      <w:r w:rsidR="003373CA">
        <w:rPr>
          <w:rFonts w:cs="Arial"/>
          <w:szCs w:val="26"/>
        </w:rPr>
        <w:t>.</w:t>
      </w:r>
      <w:r w:rsidR="00F63B61">
        <w:rPr>
          <w:rFonts w:cs="Arial"/>
          <w:szCs w:val="26"/>
        </w:rPr>
        <w:t xml:space="preserve"> </w:t>
      </w:r>
    </w:p>
    <w:p w:rsidR="00AA76E1" w:rsidRDefault="00482416" w:rsidP="00482416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В целом,</w:t>
      </w:r>
      <w:r w:rsidR="00AA76E1">
        <w:rPr>
          <w:rFonts w:cs="Arial"/>
          <w:szCs w:val="26"/>
        </w:rPr>
        <w:t xml:space="preserve"> исследование Ольги Валерьевны обладает целым рядом неоспоримых достоинств. </w:t>
      </w:r>
      <w:r>
        <w:rPr>
          <w:rFonts w:cs="Arial"/>
          <w:szCs w:val="26"/>
        </w:rPr>
        <w:t>Начнём с того, что</w:t>
      </w:r>
      <w:r w:rsidR="00AA76E1">
        <w:rPr>
          <w:rFonts w:cs="Arial"/>
          <w:szCs w:val="26"/>
        </w:rPr>
        <w:t xml:space="preserve"> работа </w:t>
      </w:r>
      <w:r w:rsidR="0081364E">
        <w:rPr>
          <w:rFonts w:cs="Arial"/>
          <w:szCs w:val="26"/>
        </w:rPr>
        <w:t xml:space="preserve">хорошо структурирована – вторая глава плавно вытекает из первой, а экскурс в общую теорию новостной журналистики удачно сочетается с выявлением её актуальных тенденций, связанных с технологическим прогрессом. </w:t>
      </w:r>
      <w:r>
        <w:rPr>
          <w:rFonts w:cs="Arial"/>
          <w:szCs w:val="26"/>
        </w:rPr>
        <w:t>Далее. Заметен большой объём работы, проделанный автором при подготовке ВКР. В частности, два экспертных интервью, приведённых в приложении, явно повышают</w:t>
      </w:r>
      <w:r w:rsidRPr="00482416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планку дипломного </w:t>
      </w:r>
      <w:r>
        <w:rPr>
          <w:rFonts w:cs="Arial"/>
          <w:szCs w:val="26"/>
        </w:rPr>
        <w:lastRenderedPageBreak/>
        <w:t xml:space="preserve">сочинения. Наконец, производит благоприятное впечатление детальный разбор особенностей </w:t>
      </w:r>
      <w:proofErr w:type="spellStart"/>
      <w:r>
        <w:rPr>
          <w:rFonts w:cs="Arial"/>
          <w:szCs w:val="26"/>
        </w:rPr>
        <w:t>медиакоммуникации</w:t>
      </w:r>
      <w:proofErr w:type="spellEnd"/>
      <w:r>
        <w:rPr>
          <w:rFonts w:cs="Arial"/>
          <w:szCs w:val="26"/>
        </w:rPr>
        <w:t xml:space="preserve"> в </w:t>
      </w:r>
      <w:proofErr w:type="spellStart"/>
      <w:r>
        <w:rPr>
          <w:rFonts w:cs="Arial"/>
          <w:szCs w:val="26"/>
        </w:rPr>
        <w:t>мессенджере</w:t>
      </w:r>
      <w:proofErr w:type="spellEnd"/>
      <w:r>
        <w:rPr>
          <w:rFonts w:cs="Arial"/>
          <w:szCs w:val="26"/>
        </w:rPr>
        <w:t xml:space="preserve"> и методов продвижения СМИ в </w:t>
      </w:r>
      <w:r>
        <w:rPr>
          <w:rFonts w:cs="Arial"/>
          <w:szCs w:val="26"/>
          <w:lang w:val="en-US"/>
        </w:rPr>
        <w:t>Telegram</w:t>
      </w:r>
      <w:r>
        <w:rPr>
          <w:rFonts w:cs="Arial"/>
          <w:szCs w:val="26"/>
        </w:rPr>
        <w:t xml:space="preserve">. </w:t>
      </w:r>
    </w:p>
    <w:p w:rsidR="00FC4342" w:rsidRDefault="00FC4342" w:rsidP="00FC4342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Впрочем, исследование не свободно и от ряда небольших недочётов, на которых необходимо остановиться чуть подробнее. </w:t>
      </w:r>
    </w:p>
    <w:p w:rsidR="00E82B45" w:rsidRDefault="00FC4342" w:rsidP="00E82B45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Во-первых, </w:t>
      </w:r>
      <w:r w:rsidR="00E82B45">
        <w:rPr>
          <w:rFonts w:cs="Arial"/>
          <w:szCs w:val="26"/>
        </w:rPr>
        <w:t xml:space="preserve">во второй главе мне не хватило примеров конкретных публикаций, которые размещали СМИ в </w:t>
      </w:r>
      <w:proofErr w:type="spellStart"/>
      <w:r w:rsidR="00E82B45">
        <w:rPr>
          <w:rFonts w:cs="Arial"/>
          <w:szCs w:val="26"/>
        </w:rPr>
        <w:t>мессенджере</w:t>
      </w:r>
      <w:proofErr w:type="spellEnd"/>
      <w:r w:rsidR="00E82B45">
        <w:rPr>
          <w:rFonts w:cs="Arial"/>
          <w:szCs w:val="26"/>
        </w:rPr>
        <w:t xml:space="preserve">. Например, в параграфе 2.2, посвящённом роли </w:t>
      </w:r>
      <w:r w:rsidR="00E82B45">
        <w:rPr>
          <w:rFonts w:cs="Arial"/>
          <w:szCs w:val="26"/>
          <w:lang w:val="en-US"/>
        </w:rPr>
        <w:t>Telegram</w:t>
      </w:r>
      <w:r w:rsidR="00E82B45" w:rsidRPr="00E82B45">
        <w:rPr>
          <w:rFonts w:cs="Arial"/>
          <w:szCs w:val="26"/>
        </w:rPr>
        <w:t>-</w:t>
      </w:r>
      <w:r w:rsidR="00E82B45">
        <w:rPr>
          <w:rFonts w:cs="Arial"/>
          <w:szCs w:val="26"/>
        </w:rPr>
        <w:t xml:space="preserve">каналов в формировании информационной картины дня, можно было подробнее рассказать о том, как на этой площадке освещались ключевые новостные сюжеты 2017-2018 годов – например, президентские выборы, Олимпийские игры в Корее, отравление </w:t>
      </w:r>
      <w:proofErr w:type="spellStart"/>
      <w:r w:rsidR="00E82B45">
        <w:rPr>
          <w:rFonts w:cs="Arial"/>
          <w:szCs w:val="26"/>
        </w:rPr>
        <w:t>Скрипаля</w:t>
      </w:r>
      <w:proofErr w:type="spellEnd"/>
      <w:r w:rsidR="00E82B45">
        <w:rPr>
          <w:rFonts w:cs="Arial"/>
          <w:szCs w:val="26"/>
        </w:rPr>
        <w:t xml:space="preserve">, война в Сирии и так далее. Да, объём ВКР в таком случае  неизбежно бы увеличился, но это избавило бы работу от </w:t>
      </w:r>
      <w:r w:rsidR="008B5F1B">
        <w:rPr>
          <w:rFonts w:cs="Arial"/>
          <w:szCs w:val="26"/>
        </w:rPr>
        <w:t>некоторой схематичности и придало</w:t>
      </w:r>
      <w:r w:rsidR="00E82B45">
        <w:rPr>
          <w:rFonts w:cs="Arial"/>
          <w:szCs w:val="26"/>
        </w:rPr>
        <w:t xml:space="preserve"> бы ей</w:t>
      </w:r>
      <w:r w:rsidR="008B5F1B">
        <w:rPr>
          <w:rFonts w:cs="Arial"/>
          <w:szCs w:val="26"/>
        </w:rPr>
        <w:t xml:space="preserve"> больше </w:t>
      </w:r>
      <w:r w:rsidR="00E82B45">
        <w:rPr>
          <w:rFonts w:cs="Arial"/>
          <w:szCs w:val="26"/>
        </w:rPr>
        <w:t>наглядности.</w:t>
      </w:r>
    </w:p>
    <w:p w:rsidR="00F56FF8" w:rsidRDefault="00E82B45" w:rsidP="00F56FF8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Во-вторых,  </w:t>
      </w:r>
      <w:r w:rsidR="00B33C7F">
        <w:rPr>
          <w:rFonts w:cs="Arial"/>
          <w:szCs w:val="26"/>
        </w:rPr>
        <w:t>исследование выглядело бы ещё глубже</w:t>
      </w:r>
      <w:r w:rsidR="00F409DB">
        <w:rPr>
          <w:rFonts w:cs="Arial"/>
          <w:szCs w:val="26"/>
        </w:rPr>
        <w:t xml:space="preserve"> и</w:t>
      </w:r>
      <w:r w:rsidR="00B33C7F">
        <w:rPr>
          <w:rFonts w:cs="Arial"/>
          <w:szCs w:val="26"/>
        </w:rPr>
        <w:t xml:space="preserve"> убедительнее, если бы наряду с многочисленными достоинствами </w:t>
      </w:r>
      <w:r w:rsidR="00B33C7F">
        <w:rPr>
          <w:rFonts w:cs="Arial"/>
          <w:szCs w:val="26"/>
          <w:lang w:val="en-US"/>
        </w:rPr>
        <w:t>Telegram</w:t>
      </w:r>
      <w:r w:rsidR="00B33C7F">
        <w:rPr>
          <w:rFonts w:cs="Arial"/>
          <w:szCs w:val="26"/>
        </w:rPr>
        <w:t xml:space="preserve"> автор </w:t>
      </w:r>
      <w:r w:rsidR="00F409DB">
        <w:rPr>
          <w:rFonts w:cs="Arial"/>
          <w:szCs w:val="26"/>
        </w:rPr>
        <w:t xml:space="preserve">привела </w:t>
      </w:r>
      <w:r w:rsidR="00F56FF8">
        <w:rPr>
          <w:rFonts w:cs="Arial"/>
          <w:szCs w:val="26"/>
        </w:rPr>
        <w:t>бы и мнение критиков</w:t>
      </w:r>
      <w:r w:rsidR="00B33C7F">
        <w:rPr>
          <w:rFonts w:cs="Arial"/>
          <w:szCs w:val="26"/>
        </w:rPr>
        <w:t xml:space="preserve">. Далеко не все эксперты с восторгом отзываются о тех переменах, которые </w:t>
      </w:r>
      <w:proofErr w:type="spellStart"/>
      <w:r w:rsidR="00B33C7F">
        <w:rPr>
          <w:rFonts w:cs="Arial"/>
          <w:szCs w:val="26"/>
        </w:rPr>
        <w:t>мессенджеры</w:t>
      </w:r>
      <w:proofErr w:type="spellEnd"/>
      <w:r w:rsidR="00B33C7F">
        <w:rPr>
          <w:rFonts w:cs="Arial"/>
          <w:szCs w:val="26"/>
        </w:rPr>
        <w:t xml:space="preserve"> и </w:t>
      </w:r>
      <w:proofErr w:type="spellStart"/>
      <w:r w:rsidR="00B33C7F">
        <w:rPr>
          <w:rFonts w:cs="Arial"/>
          <w:szCs w:val="26"/>
        </w:rPr>
        <w:t>соцсети</w:t>
      </w:r>
      <w:proofErr w:type="spellEnd"/>
      <w:r w:rsidR="00B33C7F">
        <w:rPr>
          <w:rFonts w:cs="Arial"/>
          <w:szCs w:val="26"/>
        </w:rPr>
        <w:t xml:space="preserve"> несут журналистике. В частности, многие специалисты опасаются </w:t>
      </w:r>
      <w:r w:rsidR="00F56FF8">
        <w:rPr>
          <w:rFonts w:cs="Arial"/>
          <w:szCs w:val="26"/>
        </w:rPr>
        <w:t>«</w:t>
      </w:r>
      <w:r w:rsidR="00B33C7F">
        <w:rPr>
          <w:rFonts w:cs="Arial"/>
          <w:szCs w:val="26"/>
        </w:rPr>
        <w:t>диктатуры платформы</w:t>
      </w:r>
      <w:r w:rsidR="00D409AE">
        <w:rPr>
          <w:rFonts w:cs="Arial"/>
          <w:szCs w:val="26"/>
        </w:rPr>
        <w:t xml:space="preserve">», поскольку </w:t>
      </w:r>
      <w:r w:rsidR="00F56FF8">
        <w:rPr>
          <w:rFonts w:cs="Arial"/>
          <w:szCs w:val="26"/>
        </w:rPr>
        <w:t xml:space="preserve">новые </w:t>
      </w:r>
      <w:proofErr w:type="gramStart"/>
      <w:r w:rsidR="00F56FF8">
        <w:rPr>
          <w:rFonts w:cs="Arial"/>
          <w:szCs w:val="26"/>
        </w:rPr>
        <w:t>интернет-площадки</w:t>
      </w:r>
      <w:proofErr w:type="gramEnd"/>
      <w:r w:rsidR="00F56FF8">
        <w:rPr>
          <w:rFonts w:cs="Arial"/>
          <w:szCs w:val="26"/>
        </w:rPr>
        <w:t xml:space="preserve"> получают</w:t>
      </w:r>
      <w:r w:rsidR="00D409AE">
        <w:rPr>
          <w:rFonts w:cs="Arial"/>
          <w:szCs w:val="26"/>
        </w:rPr>
        <w:t xml:space="preserve"> потенциальную</w:t>
      </w:r>
      <w:r w:rsidR="00F56FF8">
        <w:rPr>
          <w:rFonts w:cs="Arial"/>
          <w:szCs w:val="26"/>
        </w:rPr>
        <w:t xml:space="preserve"> возможность управлять информационными потоками, а значит, и влиять на массовое сознание. </w:t>
      </w:r>
    </w:p>
    <w:p w:rsidR="00F56FF8" w:rsidRDefault="00F56FF8" w:rsidP="00F56FF8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В-третьих, в работе иногда встречаются пунктуационные ошибки - автор периодически забывает открывать и/или закрывать причастные и деепричастные обороты.  </w:t>
      </w:r>
    </w:p>
    <w:p w:rsidR="00FC4342" w:rsidRDefault="00FC4342" w:rsidP="00FC4342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Тем не менее, указанные недочёты ни в коей мере не снижают общий высокий уровень проделанной исследовате</w:t>
      </w:r>
      <w:bookmarkStart w:id="0" w:name="_GoBack"/>
      <w:bookmarkEnd w:id="0"/>
      <w:r>
        <w:rPr>
          <w:rFonts w:cs="Arial"/>
          <w:szCs w:val="26"/>
        </w:rPr>
        <w:t xml:space="preserve">льской работы и носят рекомендательный характер. </w:t>
      </w:r>
    </w:p>
    <w:p w:rsidR="00FC4342" w:rsidRDefault="00FC4342" w:rsidP="00FC4342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В заключение можно следует сказать, что выпускная квалификационная работа </w:t>
      </w:r>
      <w:r w:rsidR="00F56FF8">
        <w:rPr>
          <w:rFonts w:cs="Arial"/>
          <w:szCs w:val="26"/>
        </w:rPr>
        <w:t xml:space="preserve">О. В. </w:t>
      </w:r>
      <w:proofErr w:type="spellStart"/>
      <w:r w:rsidR="00F56FF8">
        <w:rPr>
          <w:rFonts w:cs="Arial"/>
          <w:szCs w:val="26"/>
        </w:rPr>
        <w:t>Новокрещёновой</w:t>
      </w:r>
      <w:proofErr w:type="spellEnd"/>
      <w:r>
        <w:rPr>
          <w:rFonts w:cs="Arial"/>
          <w:szCs w:val="26"/>
        </w:rPr>
        <w:t xml:space="preserve"> является завершенным исследованием, обладает практической цен</w:t>
      </w:r>
      <w:r w:rsidR="00F56FF8">
        <w:rPr>
          <w:rFonts w:cs="Arial"/>
          <w:szCs w:val="26"/>
        </w:rPr>
        <w:t>ностью и отвечает всем необходимым требованиям. Это</w:t>
      </w:r>
      <w:r>
        <w:rPr>
          <w:rFonts w:cs="Arial"/>
          <w:szCs w:val="26"/>
        </w:rPr>
        <w:t xml:space="preserve"> позволяет рекомендовать государственной аттестационной </w:t>
      </w:r>
      <w:r w:rsidR="00F56FF8">
        <w:rPr>
          <w:rFonts w:cs="Arial"/>
          <w:szCs w:val="26"/>
        </w:rPr>
        <w:t>комиссии дать ей высокую положительную оценку</w:t>
      </w:r>
      <w:r>
        <w:rPr>
          <w:rFonts w:cs="Arial"/>
          <w:szCs w:val="26"/>
        </w:rPr>
        <w:t>.</w:t>
      </w:r>
    </w:p>
    <w:p w:rsidR="00F56FF8" w:rsidRDefault="00F56FF8" w:rsidP="00FC4342">
      <w:pPr>
        <w:ind w:firstLine="708"/>
        <w:jc w:val="both"/>
        <w:rPr>
          <w:rFonts w:cs="Arial"/>
          <w:szCs w:val="26"/>
        </w:rPr>
      </w:pPr>
    </w:p>
    <w:p w:rsidR="00F56FF8" w:rsidRDefault="00F56FF8" w:rsidP="00FC4342">
      <w:pPr>
        <w:ind w:firstLine="708"/>
        <w:jc w:val="both"/>
        <w:rPr>
          <w:rFonts w:cs="Arial"/>
          <w:szCs w:val="26"/>
        </w:rPr>
      </w:pPr>
    </w:p>
    <w:p w:rsidR="00F56FF8" w:rsidRDefault="00F56FF8" w:rsidP="00FC4342">
      <w:pPr>
        <w:ind w:firstLine="708"/>
        <w:jc w:val="both"/>
        <w:rPr>
          <w:rFonts w:cs="Arial"/>
          <w:szCs w:val="26"/>
        </w:rPr>
      </w:pPr>
    </w:p>
    <w:p w:rsidR="00F56FF8" w:rsidRDefault="00F56FF8" w:rsidP="00F56FF8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                             М. В. </w:t>
      </w:r>
      <w:proofErr w:type="spellStart"/>
      <w:r>
        <w:rPr>
          <w:rFonts w:cs="Arial"/>
          <w:szCs w:val="26"/>
        </w:rPr>
        <w:t>Тюркин</w:t>
      </w:r>
      <w:proofErr w:type="spellEnd"/>
      <w:r>
        <w:rPr>
          <w:rFonts w:cs="Arial"/>
          <w:szCs w:val="26"/>
        </w:rPr>
        <w:t xml:space="preserve">, </w:t>
      </w:r>
    </w:p>
    <w:p w:rsidR="00F56FF8" w:rsidRDefault="00F56FF8" w:rsidP="00F56FF8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                     ст. преподаватель, </w:t>
      </w:r>
    </w:p>
    <w:p w:rsidR="00F56FF8" w:rsidRDefault="00F56FF8" w:rsidP="00F56FF8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       кафедра международной журналистики </w:t>
      </w:r>
    </w:p>
    <w:p w:rsidR="00F56FF8" w:rsidRDefault="00F56FF8" w:rsidP="00F56FF8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F56FF8" w:rsidRDefault="00F56FF8" w:rsidP="00FC4342">
      <w:pPr>
        <w:ind w:firstLine="708"/>
        <w:jc w:val="both"/>
        <w:rPr>
          <w:rFonts w:cs="Arial"/>
          <w:szCs w:val="26"/>
        </w:rPr>
      </w:pPr>
    </w:p>
    <w:p w:rsidR="00FC4342" w:rsidRDefault="00FC4342" w:rsidP="00FC4342">
      <w:pPr>
        <w:ind w:firstLine="708"/>
        <w:jc w:val="both"/>
        <w:rPr>
          <w:rFonts w:cs="Arial"/>
          <w:szCs w:val="26"/>
        </w:rPr>
      </w:pPr>
    </w:p>
    <w:p w:rsidR="00F56FF8" w:rsidRDefault="00F56FF8" w:rsidP="00FC4342">
      <w:pPr>
        <w:ind w:firstLine="708"/>
        <w:jc w:val="both"/>
        <w:rPr>
          <w:rFonts w:cs="Arial"/>
          <w:szCs w:val="26"/>
        </w:rPr>
      </w:pPr>
    </w:p>
    <w:p w:rsidR="00FC4342" w:rsidRDefault="00FC4342" w:rsidP="00FC4342">
      <w:pPr>
        <w:jc w:val="both"/>
        <w:rPr>
          <w:rFonts w:cs="Arial"/>
          <w:szCs w:val="26"/>
        </w:rPr>
      </w:pPr>
    </w:p>
    <w:p w:rsidR="00FC4342" w:rsidRDefault="00FC4342" w:rsidP="00FC4342">
      <w:pPr>
        <w:jc w:val="both"/>
        <w:rPr>
          <w:rFonts w:cs="Arial"/>
          <w:szCs w:val="26"/>
        </w:rPr>
      </w:pPr>
    </w:p>
    <w:p w:rsidR="00FC4342" w:rsidRDefault="00FC4342" w:rsidP="00FC4342">
      <w:pPr>
        <w:rPr>
          <w:rStyle w:val="a3"/>
          <w:b/>
          <w:bCs/>
        </w:rPr>
      </w:pPr>
    </w:p>
    <w:p w:rsidR="00C252E8" w:rsidRPr="00FC4342" w:rsidRDefault="00C252E8">
      <w:pPr>
        <w:rPr>
          <w:rFonts w:cs="Arial"/>
        </w:rPr>
      </w:pPr>
    </w:p>
    <w:sectPr w:rsidR="00C252E8" w:rsidRPr="00FC4342" w:rsidSect="00FC434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1"/>
    <w:rsid w:val="00072C3A"/>
    <w:rsid w:val="000D716E"/>
    <w:rsid w:val="000F563B"/>
    <w:rsid w:val="003373CA"/>
    <w:rsid w:val="003F32E5"/>
    <w:rsid w:val="00482416"/>
    <w:rsid w:val="00492893"/>
    <w:rsid w:val="00504640"/>
    <w:rsid w:val="00527531"/>
    <w:rsid w:val="00694D27"/>
    <w:rsid w:val="00753170"/>
    <w:rsid w:val="0081364E"/>
    <w:rsid w:val="008376B5"/>
    <w:rsid w:val="00856E87"/>
    <w:rsid w:val="00881338"/>
    <w:rsid w:val="008B5F1B"/>
    <w:rsid w:val="008E6398"/>
    <w:rsid w:val="00962AB7"/>
    <w:rsid w:val="00A126E1"/>
    <w:rsid w:val="00AA76E1"/>
    <w:rsid w:val="00B33C7F"/>
    <w:rsid w:val="00C252E8"/>
    <w:rsid w:val="00C33FF0"/>
    <w:rsid w:val="00D409AE"/>
    <w:rsid w:val="00D7732A"/>
    <w:rsid w:val="00E82B45"/>
    <w:rsid w:val="00F05D2E"/>
    <w:rsid w:val="00F409DB"/>
    <w:rsid w:val="00F56FF8"/>
    <w:rsid w:val="00F619D3"/>
    <w:rsid w:val="00F63B61"/>
    <w:rsid w:val="00F8088C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FC4342"/>
  </w:style>
  <w:style w:type="character" w:customStyle="1" w:styleId="Hyperlink1">
    <w:name w:val="Hyperlink.1"/>
    <w:rsid w:val="000D716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FC4342"/>
  </w:style>
  <w:style w:type="character" w:customStyle="1" w:styleId="Hyperlink1">
    <w:name w:val="Hyperlink.1"/>
    <w:rsid w:val="000D71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2018-05-27T13:24:00Z</dcterms:created>
  <dcterms:modified xsi:type="dcterms:W3CDTF">2018-05-27T20:26:00Z</dcterms:modified>
</cp:coreProperties>
</file>