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73" w:rsidRPr="0032670D" w:rsidRDefault="006F7073" w:rsidP="005D545D">
      <w:pPr>
        <w:widowControl w:val="0"/>
        <w:spacing w:after="0" w:line="360" w:lineRule="auto"/>
        <w:jc w:val="center"/>
      </w:pPr>
      <w:r w:rsidRPr="0032670D">
        <w:rPr>
          <w:rFonts w:ascii="Times New Roman" w:eastAsia="Times New Roman" w:hAnsi="Times New Roman" w:cs="Times New Roman"/>
          <w:noProof/>
          <w:sz w:val="28"/>
          <w:szCs w:val="28"/>
          <w:lang w:eastAsia="ru-RU"/>
        </w:rPr>
        <mc:AlternateContent>
          <mc:Choice Requires="wps">
            <w:drawing>
              <wp:anchor distT="57150" distB="57150" distL="57150" distR="57150" simplePos="0" relativeHeight="251659264" behindDoc="1" locked="0" layoutInCell="1" allowOverlap="1">
                <wp:simplePos x="0" y="0"/>
                <wp:positionH relativeFrom="page">
                  <wp:align>right</wp:align>
                </wp:positionH>
                <wp:positionV relativeFrom="page">
                  <wp:align>bottom</wp:align>
                </wp:positionV>
                <wp:extent cx="7667625" cy="10868025"/>
                <wp:effectExtent l="0" t="0" r="9525" b="9525"/>
                <wp:wrapNone/>
                <wp:docPr id="1073741825" name="Прямоугольник 1073741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10868025"/>
                        </a:xfrm>
                        <a:prstGeom prst="rect">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517E53C5" id="Прямоугольник 1073741825" o:spid="_x0000_s1026" style="position:absolute;margin-left:552.55pt;margin-top:0;width:603.75pt;height:855.75pt;z-index:-251657216;visibility:visible;mso-wrap-style:square;mso-width-percent:0;mso-height-percent:0;mso-wrap-distance-left:4.5pt;mso-wrap-distance-top:4.5pt;mso-wrap-distance-right:4.5pt;mso-wrap-distance-bottom:4.5pt;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" stroked="f" strokeweight="1pt">
                <v:stroke miterlimit="4"/>
                <v:path arrowok="t"/>
                <w10:wrap anchorx="page" anchory="page"/>
              </v:rect>
            </w:pict>
          </mc:Fallback>
        </mc:AlternateContent>
      </w:r>
      <w:r w:rsidRPr="0032670D">
        <w:rPr>
          <w:rFonts w:ascii="Times New Roman" w:hAnsi="Times New Roman"/>
          <w:sz w:val="28"/>
          <w:szCs w:val="28"/>
        </w:rPr>
        <w:t>САНКТ-ПЕТЕРБУРГСКИЙ ГОСУДАРСТВЕННЫЙ УНИВЕРСИТЕТ</w:t>
      </w:r>
    </w:p>
    <w:p w:rsidR="006F7073" w:rsidRPr="0032670D" w:rsidRDefault="006F7073" w:rsidP="005D545D">
      <w:pPr>
        <w:widowControl w:val="0"/>
        <w:spacing w:after="0" w:line="360" w:lineRule="auto"/>
        <w:ind w:firstLine="284"/>
        <w:jc w:val="center"/>
      </w:pPr>
      <w:r w:rsidRPr="0032670D">
        <w:rPr>
          <w:rFonts w:ascii="Times New Roman" w:hAnsi="Times New Roman"/>
          <w:sz w:val="28"/>
          <w:szCs w:val="28"/>
        </w:rPr>
        <w:t>Институт «Высшая школа журналистики и массовых коммуникаций»</w:t>
      </w:r>
    </w:p>
    <w:p w:rsidR="006F7073" w:rsidRPr="0032670D" w:rsidRDefault="006F7073" w:rsidP="005D545D">
      <w:pPr>
        <w:widowControl w:val="0"/>
        <w:spacing w:after="0" w:line="360" w:lineRule="auto"/>
        <w:ind w:firstLine="284"/>
        <w:jc w:val="center"/>
      </w:pPr>
      <w:r w:rsidRPr="0032670D">
        <w:rPr>
          <w:rFonts w:ascii="Times New Roman" w:hAnsi="Times New Roman"/>
          <w:sz w:val="28"/>
          <w:szCs w:val="28"/>
        </w:rPr>
        <w:t>Факультет журналистики</w:t>
      </w:r>
    </w:p>
    <w:p w:rsidR="006F7073" w:rsidRPr="0032670D" w:rsidRDefault="006F7073" w:rsidP="005D545D">
      <w:pPr>
        <w:widowControl w:val="0"/>
        <w:spacing w:after="0" w:line="360" w:lineRule="auto"/>
      </w:pPr>
    </w:p>
    <w:p w:rsidR="006F7073" w:rsidRPr="0032670D" w:rsidRDefault="006F7073" w:rsidP="005D545D">
      <w:pPr>
        <w:widowControl w:val="0"/>
        <w:spacing w:after="0" w:line="360" w:lineRule="auto"/>
        <w:ind w:firstLine="284"/>
        <w:jc w:val="right"/>
      </w:pPr>
      <w:r w:rsidRPr="0032670D">
        <w:rPr>
          <w:rFonts w:ascii="Times New Roman" w:hAnsi="Times New Roman"/>
          <w:i/>
          <w:iCs/>
          <w:sz w:val="28"/>
          <w:szCs w:val="28"/>
        </w:rPr>
        <w:t xml:space="preserve">На правах рукописи </w:t>
      </w:r>
    </w:p>
    <w:p w:rsidR="006F7073" w:rsidRPr="0032670D" w:rsidRDefault="006F7073" w:rsidP="005D545D">
      <w:pPr>
        <w:widowControl w:val="0"/>
        <w:spacing w:after="0" w:line="360" w:lineRule="auto"/>
      </w:pPr>
    </w:p>
    <w:p w:rsidR="006F7073" w:rsidRPr="0032670D" w:rsidRDefault="006F7073" w:rsidP="005D545D">
      <w:pPr>
        <w:widowControl w:val="0"/>
        <w:spacing w:after="0" w:line="360" w:lineRule="auto"/>
        <w:ind w:firstLine="284"/>
        <w:jc w:val="center"/>
      </w:pPr>
    </w:p>
    <w:p w:rsidR="006F7073" w:rsidRPr="0032670D" w:rsidRDefault="006F7073" w:rsidP="005D545D">
      <w:pPr>
        <w:widowControl w:val="0"/>
        <w:spacing w:after="0" w:line="360" w:lineRule="auto"/>
        <w:jc w:val="center"/>
      </w:pPr>
      <w:r w:rsidRPr="0032670D">
        <w:rPr>
          <w:rFonts w:ascii="Times New Roman" w:hAnsi="Times New Roman"/>
          <w:b/>
          <w:bCs/>
          <w:sz w:val="28"/>
          <w:szCs w:val="28"/>
        </w:rPr>
        <w:t>ЖДАНОВА Татьяна Дмитриевна</w:t>
      </w:r>
    </w:p>
    <w:p w:rsidR="006F7073" w:rsidRPr="0032670D" w:rsidRDefault="006F7073" w:rsidP="005D545D">
      <w:pPr>
        <w:widowControl w:val="0"/>
        <w:spacing w:after="0" w:line="360" w:lineRule="auto"/>
      </w:pPr>
    </w:p>
    <w:p w:rsidR="006F7073" w:rsidRPr="0032670D" w:rsidRDefault="006F7073" w:rsidP="00D55821">
      <w:pPr>
        <w:spacing w:after="0" w:line="360" w:lineRule="auto"/>
        <w:jc w:val="center"/>
        <w:rPr>
          <w:rFonts w:ascii="Times New Roman" w:hAnsi="Times New Roman" w:cs="Times New Roman"/>
          <w:b/>
          <w:color w:val="000000"/>
          <w:sz w:val="28"/>
          <w:szCs w:val="28"/>
          <w:shd w:val="clear" w:color="auto" w:fill="FFFFFF"/>
        </w:rPr>
      </w:pPr>
      <w:r w:rsidRPr="0032670D">
        <w:rPr>
          <w:rFonts w:ascii="Times New Roman" w:hAnsi="Times New Roman" w:cs="Times New Roman"/>
          <w:b/>
          <w:color w:val="000000"/>
          <w:sz w:val="28"/>
          <w:szCs w:val="28"/>
          <w:shd w:val="clear" w:color="auto" w:fill="FFFFFF"/>
        </w:rPr>
        <w:t xml:space="preserve">Принципы читательского </w:t>
      </w:r>
      <w:r w:rsidR="00C93227" w:rsidRPr="0032670D">
        <w:rPr>
          <w:rFonts w:ascii="Times New Roman" w:hAnsi="Times New Roman" w:cs="Times New Roman"/>
          <w:b/>
          <w:color w:val="000000"/>
          <w:sz w:val="28"/>
          <w:szCs w:val="28"/>
          <w:shd w:val="clear" w:color="auto" w:fill="FFFFFF"/>
        </w:rPr>
        <w:t>отбора</w:t>
      </w:r>
      <w:r w:rsidRPr="0032670D">
        <w:rPr>
          <w:rFonts w:ascii="Times New Roman" w:hAnsi="Times New Roman" w:cs="Times New Roman"/>
          <w:b/>
          <w:color w:val="000000"/>
          <w:sz w:val="28"/>
          <w:szCs w:val="28"/>
          <w:shd w:val="clear" w:color="auto" w:fill="FFFFFF"/>
        </w:rPr>
        <w:t xml:space="preserve"> платного контента на портале делового издания (на прим</w:t>
      </w:r>
      <w:r w:rsidR="00D55821" w:rsidRPr="0032670D">
        <w:rPr>
          <w:rFonts w:ascii="Times New Roman" w:hAnsi="Times New Roman" w:cs="Times New Roman"/>
          <w:b/>
          <w:color w:val="000000"/>
          <w:sz w:val="28"/>
          <w:szCs w:val="28"/>
          <w:shd w:val="clear" w:color="auto" w:fill="FFFFFF"/>
        </w:rPr>
        <w:t>ере газеты «Деловой Петербург»)</w:t>
      </w:r>
    </w:p>
    <w:p w:rsidR="006F7073" w:rsidRPr="0032670D" w:rsidRDefault="006F7073" w:rsidP="005D545D">
      <w:pPr>
        <w:widowControl w:val="0"/>
        <w:spacing w:after="0" w:line="360" w:lineRule="auto"/>
      </w:pPr>
    </w:p>
    <w:p w:rsidR="006F7073" w:rsidRPr="0032670D" w:rsidRDefault="006F7073" w:rsidP="005D545D">
      <w:pPr>
        <w:widowControl w:val="0"/>
        <w:spacing w:after="0" w:line="360" w:lineRule="auto"/>
        <w:jc w:val="center"/>
      </w:pPr>
      <w:r w:rsidRPr="0032670D">
        <w:rPr>
          <w:rFonts w:ascii="Times New Roman" w:hAnsi="Times New Roman"/>
          <w:sz w:val="28"/>
          <w:szCs w:val="28"/>
        </w:rPr>
        <w:t>ВЫПУСКНАЯ КВАЛИФИКАЦИОННАЯ РАБОТА</w:t>
      </w:r>
    </w:p>
    <w:p w:rsidR="006F7073" w:rsidRPr="0032670D" w:rsidRDefault="006F7073" w:rsidP="005D545D">
      <w:pPr>
        <w:widowControl w:val="0"/>
        <w:spacing w:after="0" w:line="360" w:lineRule="auto"/>
        <w:jc w:val="center"/>
      </w:pPr>
      <w:r w:rsidRPr="0032670D">
        <w:rPr>
          <w:rFonts w:ascii="Times New Roman" w:hAnsi="Times New Roman"/>
          <w:sz w:val="28"/>
          <w:szCs w:val="28"/>
        </w:rPr>
        <w:t xml:space="preserve">по направлению «Журналистика» </w:t>
      </w:r>
    </w:p>
    <w:p w:rsidR="006F7073" w:rsidRPr="0032670D" w:rsidRDefault="006F7073" w:rsidP="005D545D">
      <w:pPr>
        <w:widowControl w:val="0"/>
        <w:spacing w:after="0" w:line="360" w:lineRule="auto"/>
        <w:jc w:val="center"/>
      </w:pPr>
      <w:r w:rsidRPr="0032670D">
        <w:rPr>
          <w:rFonts w:ascii="Times New Roman" w:hAnsi="Times New Roman"/>
          <w:sz w:val="28"/>
          <w:szCs w:val="28"/>
        </w:rPr>
        <w:t>(научно-исследовательская работа)</w:t>
      </w:r>
    </w:p>
    <w:p w:rsidR="006F7073" w:rsidRPr="0032670D" w:rsidRDefault="006F7073" w:rsidP="005D545D">
      <w:pPr>
        <w:widowControl w:val="0"/>
        <w:spacing w:after="0" w:line="360" w:lineRule="auto"/>
      </w:pPr>
    </w:p>
    <w:p w:rsidR="006F7073" w:rsidRPr="0032670D" w:rsidRDefault="006F7073" w:rsidP="005D545D">
      <w:pPr>
        <w:spacing w:after="0" w:line="360" w:lineRule="auto"/>
        <w:jc w:val="right"/>
      </w:pPr>
    </w:p>
    <w:p w:rsidR="006F7073" w:rsidRPr="0032670D" w:rsidRDefault="006F7073" w:rsidP="005D545D">
      <w:pPr>
        <w:spacing w:after="0" w:line="360" w:lineRule="auto"/>
        <w:jc w:val="right"/>
        <w:rPr>
          <w:rFonts w:ascii="Times New Roman" w:hAnsi="Times New Roman"/>
          <w:sz w:val="28"/>
          <w:szCs w:val="28"/>
        </w:rPr>
      </w:pPr>
      <w:r w:rsidRPr="0032670D">
        <w:rPr>
          <w:rFonts w:ascii="Times New Roman" w:hAnsi="Times New Roman"/>
          <w:sz w:val="28"/>
          <w:szCs w:val="28"/>
        </w:rPr>
        <w:t xml:space="preserve">Научный руководитель – </w:t>
      </w:r>
    </w:p>
    <w:p w:rsidR="006F7073" w:rsidRPr="0032670D" w:rsidRDefault="006F7073" w:rsidP="005D545D">
      <w:pPr>
        <w:spacing w:after="0" w:line="360" w:lineRule="auto"/>
        <w:jc w:val="right"/>
        <w:rPr>
          <w:rFonts w:ascii="Times New Roman" w:hAnsi="Times New Roman"/>
          <w:sz w:val="28"/>
          <w:szCs w:val="28"/>
        </w:rPr>
      </w:pPr>
      <w:r w:rsidRPr="0032670D">
        <w:rPr>
          <w:rFonts w:ascii="Times New Roman" w:hAnsi="Times New Roman"/>
          <w:sz w:val="28"/>
          <w:szCs w:val="28"/>
        </w:rPr>
        <w:t>доктор политических наук,</w:t>
      </w:r>
    </w:p>
    <w:p w:rsidR="006F7073" w:rsidRPr="0032670D" w:rsidRDefault="006F7073" w:rsidP="005D545D">
      <w:pPr>
        <w:spacing w:after="0" w:line="360" w:lineRule="auto"/>
        <w:jc w:val="right"/>
        <w:rPr>
          <w:rFonts w:ascii="Times New Roman" w:hAnsi="Times New Roman"/>
          <w:sz w:val="28"/>
          <w:szCs w:val="28"/>
        </w:rPr>
      </w:pPr>
      <w:r w:rsidRPr="0032670D">
        <w:rPr>
          <w:rFonts w:ascii="Times New Roman" w:hAnsi="Times New Roman"/>
          <w:sz w:val="28"/>
          <w:szCs w:val="28"/>
        </w:rPr>
        <w:t>профессор</w:t>
      </w:r>
    </w:p>
    <w:p w:rsidR="006F7073" w:rsidRPr="0032670D" w:rsidRDefault="006F7073" w:rsidP="005D545D">
      <w:pPr>
        <w:spacing w:after="0" w:line="360" w:lineRule="auto"/>
        <w:jc w:val="right"/>
        <w:rPr>
          <w:rFonts w:ascii="Times New Roman" w:hAnsi="Times New Roman"/>
          <w:sz w:val="28"/>
          <w:szCs w:val="28"/>
        </w:rPr>
      </w:pPr>
      <w:r w:rsidRPr="0032670D">
        <w:rPr>
          <w:rFonts w:ascii="Times New Roman" w:hAnsi="Times New Roman"/>
          <w:sz w:val="28"/>
          <w:szCs w:val="28"/>
        </w:rPr>
        <w:t>С.С. Бодрунова</w:t>
      </w:r>
    </w:p>
    <w:p w:rsidR="006F7073" w:rsidRPr="0032670D" w:rsidRDefault="006F7073" w:rsidP="005D545D">
      <w:pPr>
        <w:spacing w:after="0" w:line="360" w:lineRule="auto"/>
        <w:jc w:val="right"/>
      </w:pPr>
      <w:r w:rsidRPr="0032670D">
        <w:rPr>
          <w:rFonts w:ascii="Times New Roman" w:hAnsi="Times New Roman"/>
          <w:sz w:val="28"/>
          <w:szCs w:val="28"/>
        </w:rPr>
        <w:t xml:space="preserve">Кафедра менеджмента массовых коммуникаций </w:t>
      </w:r>
    </w:p>
    <w:p w:rsidR="006F7073" w:rsidRPr="0032670D" w:rsidRDefault="006F7073" w:rsidP="005D545D">
      <w:pPr>
        <w:spacing w:after="0" w:line="360" w:lineRule="auto"/>
        <w:jc w:val="right"/>
      </w:pPr>
      <w:r w:rsidRPr="0032670D">
        <w:rPr>
          <w:rFonts w:ascii="Times New Roman" w:hAnsi="Times New Roman"/>
          <w:sz w:val="28"/>
          <w:szCs w:val="28"/>
        </w:rPr>
        <w:t>Очная форма обучения</w:t>
      </w:r>
    </w:p>
    <w:p w:rsidR="006F7073" w:rsidRPr="0032670D" w:rsidRDefault="006F7073" w:rsidP="005D545D">
      <w:pPr>
        <w:widowControl w:val="0"/>
        <w:spacing w:after="0" w:line="360" w:lineRule="auto"/>
        <w:ind w:firstLine="284"/>
        <w:jc w:val="right"/>
      </w:pPr>
    </w:p>
    <w:p w:rsidR="006F7073" w:rsidRPr="0032670D" w:rsidRDefault="006F7073" w:rsidP="005D545D">
      <w:pPr>
        <w:widowControl w:val="0"/>
        <w:spacing w:after="0" w:line="360" w:lineRule="auto"/>
        <w:ind w:firstLine="284"/>
        <w:jc w:val="right"/>
      </w:pPr>
      <w:r w:rsidRPr="0032670D">
        <w:rPr>
          <w:rFonts w:ascii="Times New Roman" w:hAnsi="Times New Roman"/>
          <w:sz w:val="28"/>
          <w:szCs w:val="28"/>
        </w:rPr>
        <w:t>Вх. №______от__________________</w:t>
      </w:r>
    </w:p>
    <w:p w:rsidR="006F7073" w:rsidRPr="0032670D" w:rsidRDefault="006F7073" w:rsidP="005D545D">
      <w:pPr>
        <w:widowControl w:val="0"/>
        <w:spacing w:after="0" w:line="360" w:lineRule="auto"/>
        <w:ind w:firstLine="284"/>
        <w:jc w:val="right"/>
      </w:pPr>
      <w:r w:rsidRPr="0032670D">
        <w:rPr>
          <w:rFonts w:ascii="Times New Roman" w:hAnsi="Times New Roman"/>
          <w:sz w:val="28"/>
          <w:szCs w:val="28"/>
        </w:rPr>
        <w:t>Секретарь ГАК_____________________</w:t>
      </w:r>
    </w:p>
    <w:p w:rsidR="006F7073" w:rsidRPr="0032670D" w:rsidRDefault="006F7073" w:rsidP="005D545D">
      <w:pPr>
        <w:widowControl w:val="0"/>
        <w:spacing w:after="0" w:line="360" w:lineRule="auto"/>
        <w:ind w:firstLine="284"/>
        <w:jc w:val="center"/>
      </w:pPr>
    </w:p>
    <w:p w:rsidR="005D545D" w:rsidRPr="0032670D" w:rsidRDefault="005D545D" w:rsidP="005D545D">
      <w:pPr>
        <w:widowControl w:val="0"/>
        <w:spacing w:after="0" w:line="360" w:lineRule="auto"/>
        <w:jc w:val="center"/>
        <w:rPr>
          <w:rFonts w:ascii="Times New Roman" w:hAnsi="Times New Roman"/>
          <w:sz w:val="28"/>
          <w:szCs w:val="28"/>
        </w:rPr>
      </w:pPr>
    </w:p>
    <w:p w:rsidR="005D545D" w:rsidRPr="0032670D" w:rsidRDefault="005D545D" w:rsidP="005D545D">
      <w:pPr>
        <w:widowControl w:val="0"/>
        <w:spacing w:after="0" w:line="360" w:lineRule="auto"/>
        <w:jc w:val="center"/>
        <w:rPr>
          <w:rFonts w:ascii="Times New Roman" w:hAnsi="Times New Roman"/>
          <w:sz w:val="28"/>
          <w:szCs w:val="28"/>
        </w:rPr>
      </w:pPr>
    </w:p>
    <w:p w:rsidR="006F7073" w:rsidRPr="0032670D" w:rsidRDefault="006F7073" w:rsidP="005D545D">
      <w:pPr>
        <w:widowControl w:val="0"/>
        <w:spacing w:after="0" w:line="360" w:lineRule="auto"/>
        <w:jc w:val="center"/>
      </w:pPr>
      <w:r w:rsidRPr="0032670D">
        <w:rPr>
          <w:rFonts w:ascii="Times New Roman" w:hAnsi="Times New Roman"/>
          <w:sz w:val="28"/>
          <w:szCs w:val="28"/>
        </w:rPr>
        <w:t>Санкт-Петербург</w:t>
      </w:r>
    </w:p>
    <w:p w:rsidR="000136F9" w:rsidRPr="0032670D" w:rsidRDefault="006F7073" w:rsidP="005D545D">
      <w:pPr>
        <w:widowControl w:val="0"/>
        <w:spacing w:after="0" w:line="360" w:lineRule="auto"/>
        <w:jc w:val="center"/>
      </w:pPr>
      <w:r w:rsidRPr="0032670D">
        <w:rPr>
          <w:rFonts w:ascii="Times New Roman" w:hAnsi="Times New Roman"/>
          <w:sz w:val="28"/>
          <w:szCs w:val="28"/>
        </w:rPr>
        <w:t>2018</w:t>
      </w:r>
    </w:p>
    <w:sdt>
      <w:sdtPr>
        <w:rPr>
          <w:rFonts w:asciiTheme="minorHAnsi" w:hAnsiTheme="minorHAnsi" w:cstheme="minorBidi"/>
          <w:b w:val="0"/>
          <w:color w:val="auto"/>
          <w:sz w:val="22"/>
          <w:szCs w:val="22"/>
          <w:shd w:val="clear" w:color="auto" w:fill="auto"/>
          <w:lang w:eastAsia="en-US"/>
        </w:rPr>
        <w:id w:val="-358052482"/>
        <w:docPartObj>
          <w:docPartGallery w:val="Table of Contents"/>
          <w:docPartUnique/>
        </w:docPartObj>
      </w:sdtPr>
      <w:sdtEndPr>
        <w:rPr>
          <w:rFonts w:ascii="Times New Roman" w:hAnsi="Times New Roman" w:cs="Times New Roman"/>
          <w:bCs/>
          <w:sz w:val="28"/>
          <w:szCs w:val="28"/>
        </w:rPr>
      </w:sdtEndPr>
      <w:sdtContent>
        <w:p w:rsidR="00D532A5" w:rsidRPr="0032670D" w:rsidRDefault="00D532A5" w:rsidP="00060592">
          <w:pPr>
            <w:pStyle w:val="ae"/>
          </w:pPr>
          <w:r w:rsidRPr="0032670D">
            <w:t>Оглавление</w:t>
          </w:r>
        </w:p>
        <w:p w:rsidR="00060592" w:rsidRPr="0032670D" w:rsidRDefault="00060592" w:rsidP="00060592">
          <w:pPr>
            <w:rPr>
              <w:lang w:eastAsia="ru-RU"/>
            </w:rPr>
          </w:pPr>
        </w:p>
        <w:p w:rsidR="0032670D" w:rsidRPr="0032670D" w:rsidRDefault="00D532A5">
          <w:pPr>
            <w:pStyle w:val="12"/>
            <w:rPr>
              <w:rFonts w:ascii="Times New Roman" w:hAnsi="Times New Roman"/>
              <w:noProof/>
              <w:sz w:val="28"/>
              <w:szCs w:val="28"/>
            </w:rPr>
          </w:pPr>
          <w:r w:rsidRPr="0032670D">
            <w:rPr>
              <w:rFonts w:ascii="Times New Roman" w:hAnsi="Times New Roman"/>
              <w:sz w:val="28"/>
              <w:szCs w:val="28"/>
            </w:rPr>
            <w:fldChar w:fldCharType="begin"/>
          </w:r>
          <w:r w:rsidRPr="0032670D">
            <w:rPr>
              <w:rFonts w:ascii="Times New Roman" w:hAnsi="Times New Roman"/>
              <w:sz w:val="28"/>
              <w:szCs w:val="28"/>
            </w:rPr>
            <w:instrText xml:space="preserve"> TOC \o "1-3" \h \z \u </w:instrText>
          </w:r>
          <w:r w:rsidRPr="0032670D">
            <w:rPr>
              <w:rFonts w:ascii="Times New Roman" w:hAnsi="Times New Roman"/>
              <w:sz w:val="28"/>
              <w:szCs w:val="28"/>
            </w:rPr>
            <w:fldChar w:fldCharType="separate"/>
          </w:r>
          <w:hyperlink w:anchor="_Toc514339566" w:history="1">
            <w:r w:rsidR="0032670D" w:rsidRPr="0032670D">
              <w:rPr>
                <w:rStyle w:val="a4"/>
                <w:rFonts w:ascii="Times New Roman" w:hAnsi="Times New Roman"/>
                <w:noProof/>
                <w:sz w:val="28"/>
                <w:szCs w:val="28"/>
              </w:rPr>
              <w:t>Введение</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_Toc514339566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3</w:t>
            </w:r>
            <w:r w:rsidR="0032670D" w:rsidRPr="0032670D">
              <w:rPr>
                <w:rFonts w:ascii="Times New Roman" w:hAnsi="Times New Roman"/>
                <w:noProof/>
                <w:webHidden/>
                <w:sz w:val="28"/>
                <w:szCs w:val="28"/>
              </w:rPr>
              <w:fldChar w:fldCharType="end"/>
            </w:r>
          </w:hyperlink>
        </w:p>
        <w:p w:rsidR="0032670D" w:rsidRPr="0032670D" w:rsidRDefault="00FF21AE">
          <w:pPr>
            <w:pStyle w:val="12"/>
            <w:rPr>
              <w:rFonts w:ascii="Times New Roman" w:hAnsi="Times New Roman"/>
              <w:noProof/>
              <w:sz w:val="28"/>
              <w:szCs w:val="28"/>
            </w:rPr>
          </w:pPr>
          <w:hyperlink w:anchor="_Toc514339567" w:history="1">
            <w:r w:rsidR="0032670D" w:rsidRPr="0032670D">
              <w:rPr>
                <w:rStyle w:val="a4"/>
                <w:rFonts w:ascii="Times New Roman" w:hAnsi="Times New Roman"/>
                <w:noProof/>
                <w:sz w:val="28"/>
                <w:szCs w:val="28"/>
              </w:rPr>
              <w:t>ГЛАВА 1.</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_Toc514339567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8</w:t>
            </w:r>
            <w:r w:rsidR="0032670D" w:rsidRPr="0032670D">
              <w:rPr>
                <w:rFonts w:ascii="Times New Roman" w:hAnsi="Times New Roman"/>
                <w:noProof/>
                <w:webHidden/>
                <w:sz w:val="28"/>
                <w:szCs w:val="28"/>
              </w:rPr>
              <w:fldChar w:fldCharType="end"/>
            </w:r>
          </w:hyperlink>
        </w:p>
        <w:p w:rsidR="0032670D" w:rsidRPr="0032670D" w:rsidRDefault="00FF21AE">
          <w:pPr>
            <w:pStyle w:val="12"/>
            <w:rPr>
              <w:rFonts w:ascii="Times New Roman" w:hAnsi="Times New Roman"/>
              <w:noProof/>
              <w:sz w:val="28"/>
              <w:szCs w:val="28"/>
            </w:rPr>
          </w:pPr>
          <w:hyperlink w:anchor="_Toc514339568" w:history="1">
            <w:r w:rsidR="0032670D" w:rsidRPr="0032670D">
              <w:rPr>
                <w:rStyle w:val="a4"/>
                <w:rFonts w:ascii="Times New Roman" w:hAnsi="Times New Roman"/>
                <w:noProof/>
                <w:sz w:val="28"/>
                <w:szCs w:val="28"/>
              </w:rPr>
              <w:t>Система paywall как один из источников дохода современного издания   в условиях дигитализации прессы</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_Toc514339568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8</w:t>
            </w:r>
            <w:r w:rsidR="0032670D" w:rsidRPr="0032670D">
              <w:rPr>
                <w:rFonts w:ascii="Times New Roman" w:hAnsi="Times New Roman"/>
                <w:noProof/>
                <w:webHidden/>
                <w:sz w:val="28"/>
                <w:szCs w:val="28"/>
              </w:rPr>
              <w:fldChar w:fldCharType="end"/>
            </w:r>
          </w:hyperlink>
        </w:p>
        <w:p w:rsidR="0032670D" w:rsidRPr="0032670D" w:rsidRDefault="00FF21AE">
          <w:pPr>
            <w:pStyle w:val="21"/>
            <w:rPr>
              <w:rFonts w:ascii="Times New Roman" w:hAnsi="Times New Roman"/>
              <w:noProof/>
              <w:sz w:val="28"/>
              <w:szCs w:val="28"/>
            </w:rPr>
          </w:pPr>
          <w:hyperlink w:anchor="_Toc514339569" w:history="1">
            <w:r w:rsidR="0032670D" w:rsidRPr="0032670D">
              <w:rPr>
                <w:rStyle w:val="a4"/>
                <w:rFonts w:ascii="Times New Roman" w:hAnsi="Times New Roman"/>
                <w:noProof/>
                <w:sz w:val="28"/>
                <w:szCs w:val="28"/>
              </w:rPr>
              <w:t>1.1. Тенденции трансформации издательского бизнеса в 2008-2017 годах</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_Toc514339569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8</w:t>
            </w:r>
            <w:r w:rsidR="0032670D" w:rsidRPr="0032670D">
              <w:rPr>
                <w:rFonts w:ascii="Times New Roman" w:hAnsi="Times New Roman"/>
                <w:noProof/>
                <w:webHidden/>
                <w:sz w:val="28"/>
                <w:szCs w:val="28"/>
              </w:rPr>
              <w:fldChar w:fldCharType="end"/>
            </w:r>
          </w:hyperlink>
        </w:p>
        <w:p w:rsidR="0032670D" w:rsidRPr="0032670D" w:rsidRDefault="00FF21AE">
          <w:pPr>
            <w:pStyle w:val="21"/>
            <w:rPr>
              <w:rFonts w:ascii="Times New Roman" w:hAnsi="Times New Roman"/>
              <w:noProof/>
              <w:sz w:val="28"/>
              <w:szCs w:val="28"/>
            </w:rPr>
          </w:pPr>
          <w:hyperlink w:anchor="_Toc514339570" w:history="1">
            <w:r w:rsidR="0032670D" w:rsidRPr="0032670D">
              <w:rPr>
                <w:rStyle w:val="a4"/>
                <w:rFonts w:ascii="Times New Roman" w:hAnsi="Times New Roman"/>
                <w:noProof/>
                <w:sz w:val="28"/>
                <w:szCs w:val="28"/>
              </w:rPr>
              <w:t>1.2 Структура дохода современного издания</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_Toc514339570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11</w:t>
            </w:r>
            <w:r w:rsidR="0032670D" w:rsidRPr="0032670D">
              <w:rPr>
                <w:rFonts w:ascii="Times New Roman" w:hAnsi="Times New Roman"/>
                <w:noProof/>
                <w:webHidden/>
                <w:sz w:val="28"/>
                <w:szCs w:val="28"/>
              </w:rPr>
              <w:fldChar w:fldCharType="end"/>
            </w:r>
          </w:hyperlink>
        </w:p>
        <w:p w:rsidR="0032670D" w:rsidRPr="0032670D" w:rsidRDefault="00FF21AE">
          <w:pPr>
            <w:pStyle w:val="21"/>
            <w:rPr>
              <w:rFonts w:ascii="Times New Roman" w:hAnsi="Times New Roman"/>
              <w:noProof/>
              <w:sz w:val="28"/>
              <w:szCs w:val="28"/>
            </w:rPr>
          </w:pPr>
          <w:hyperlink w:anchor="_Toc514339571" w:history="1">
            <w:r w:rsidR="0032670D" w:rsidRPr="0032670D">
              <w:rPr>
                <w:rStyle w:val="a4"/>
                <w:rFonts w:ascii="Times New Roman" w:hAnsi="Times New Roman"/>
                <w:noProof/>
                <w:sz w:val="28"/>
                <w:szCs w:val="28"/>
              </w:rPr>
              <w:t xml:space="preserve">1.3. Место </w:t>
            </w:r>
            <w:r w:rsidR="0032670D" w:rsidRPr="0032670D">
              <w:rPr>
                <w:rStyle w:val="a4"/>
                <w:rFonts w:ascii="Times New Roman" w:hAnsi="Times New Roman"/>
                <w:noProof/>
                <w:sz w:val="28"/>
                <w:szCs w:val="28"/>
                <w:lang w:val="en-US"/>
              </w:rPr>
              <w:t>paywall</w:t>
            </w:r>
            <w:r w:rsidR="0032670D" w:rsidRPr="0032670D">
              <w:rPr>
                <w:rStyle w:val="a4"/>
                <w:rFonts w:ascii="Times New Roman" w:hAnsi="Times New Roman"/>
                <w:noProof/>
                <w:sz w:val="28"/>
                <w:szCs w:val="28"/>
              </w:rPr>
              <w:t xml:space="preserve"> в современной структуре дохода издания</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_Toc514339571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16</w:t>
            </w:r>
            <w:r w:rsidR="0032670D" w:rsidRPr="0032670D">
              <w:rPr>
                <w:rFonts w:ascii="Times New Roman" w:hAnsi="Times New Roman"/>
                <w:noProof/>
                <w:webHidden/>
                <w:sz w:val="28"/>
                <w:szCs w:val="28"/>
              </w:rPr>
              <w:fldChar w:fldCharType="end"/>
            </w:r>
          </w:hyperlink>
        </w:p>
        <w:p w:rsidR="0032670D" w:rsidRPr="0032670D" w:rsidRDefault="00FF21AE">
          <w:pPr>
            <w:pStyle w:val="31"/>
            <w:tabs>
              <w:tab w:val="right" w:leader="dot" w:pos="9345"/>
            </w:tabs>
            <w:rPr>
              <w:rFonts w:ascii="Times New Roman" w:hAnsi="Times New Roman"/>
              <w:noProof/>
              <w:sz w:val="28"/>
              <w:szCs w:val="28"/>
            </w:rPr>
          </w:pPr>
          <w:hyperlink w:anchor="_Toc514339572" w:history="1">
            <w:r w:rsidR="0032670D" w:rsidRPr="0032670D">
              <w:rPr>
                <w:rStyle w:val="a4"/>
                <w:rFonts w:ascii="Times New Roman" w:hAnsi="Times New Roman"/>
                <w:noProof/>
                <w:sz w:val="28"/>
                <w:szCs w:val="28"/>
              </w:rPr>
              <w:t>1.3.1 Аудитория и рекламодатель после перехода издания на платную подписку</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_Toc514339572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16</w:t>
            </w:r>
            <w:r w:rsidR="0032670D" w:rsidRPr="0032670D">
              <w:rPr>
                <w:rFonts w:ascii="Times New Roman" w:hAnsi="Times New Roman"/>
                <w:noProof/>
                <w:webHidden/>
                <w:sz w:val="28"/>
                <w:szCs w:val="28"/>
              </w:rPr>
              <w:fldChar w:fldCharType="end"/>
            </w:r>
          </w:hyperlink>
        </w:p>
        <w:p w:rsidR="0032670D" w:rsidRPr="0032670D" w:rsidRDefault="00FF21AE">
          <w:pPr>
            <w:pStyle w:val="31"/>
            <w:tabs>
              <w:tab w:val="right" w:leader="dot" w:pos="9345"/>
            </w:tabs>
            <w:rPr>
              <w:rFonts w:ascii="Times New Roman" w:hAnsi="Times New Roman"/>
              <w:noProof/>
              <w:sz w:val="28"/>
              <w:szCs w:val="28"/>
            </w:rPr>
          </w:pPr>
          <w:hyperlink w:anchor="_Toc514339573" w:history="1">
            <w:r w:rsidR="0032670D" w:rsidRPr="0032670D">
              <w:rPr>
                <w:rStyle w:val="a4"/>
                <w:rFonts w:ascii="Times New Roman" w:hAnsi="Times New Roman"/>
                <w:noProof/>
                <w:sz w:val="28"/>
                <w:szCs w:val="28"/>
              </w:rPr>
              <w:t xml:space="preserve">1.3.3 Классификация системы </w:t>
            </w:r>
            <w:r w:rsidR="0032670D" w:rsidRPr="0032670D">
              <w:rPr>
                <w:rStyle w:val="a4"/>
                <w:rFonts w:ascii="Times New Roman" w:hAnsi="Times New Roman"/>
                <w:noProof/>
                <w:sz w:val="28"/>
                <w:szCs w:val="28"/>
                <w:lang w:val="en-US"/>
              </w:rPr>
              <w:t>paywall</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_Toc514339573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20</w:t>
            </w:r>
            <w:r w:rsidR="0032670D" w:rsidRPr="0032670D">
              <w:rPr>
                <w:rFonts w:ascii="Times New Roman" w:hAnsi="Times New Roman"/>
                <w:noProof/>
                <w:webHidden/>
                <w:sz w:val="28"/>
                <w:szCs w:val="28"/>
              </w:rPr>
              <w:fldChar w:fldCharType="end"/>
            </w:r>
          </w:hyperlink>
        </w:p>
        <w:p w:rsidR="0032670D" w:rsidRPr="0032670D" w:rsidRDefault="00FF21AE">
          <w:pPr>
            <w:pStyle w:val="31"/>
            <w:tabs>
              <w:tab w:val="right" w:leader="dot" w:pos="9345"/>
            </w:tabs>
            <w:rPr>
              <w:rFonts w:ascii="Times New Roman" w:hAnsi="Times New Roman"/>
              <w:noProof/>
              <w:sz w:val="28"/>
              <w:szCs w:val="28"/>
            </w:rPr>
          </w:pPr>
          <w:hyperlink w:anchor="_Toc514339574" w:history="1">
            <w:r w:rsidR="0032670D" w:rsidRPr="0032670D">
              <w:rPr>
                <w:rStyle w:val="a4"/>
                <w:rFonts w:ascii="Times New Roman" w:hAnsi="Times New Roman"/>
                <w:noProof/>
                <w:sz w:val="28"/>
                <w:szCs w:val="28"/>
              </w:rPr>
              <w:t xml:space="preserve">1.3.4 Характертистики контента, «скрытого» за системой </w:t>
            </w:r>
            <w:r w:rsidR="0032670D" w:rsidRPr="0032670D">
              <w:rPr>
                <w:rStyle w:val="a4"/>
                <w:rFonts w:ascii="Times New Roman" w:hAnsi="Times New Roman"/>
                <w:noProof/>
                <w:sz w:val="28"/>
                <w:szCs w:val="28"/>
                <w:lang w:val="en-US"/>
              </w:rPr>
              <w:t>paywall</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_Toc514339574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23</w:t>
            </w:r>
            <w:r w:rsidR="0032670D" w:rsidRPr="0032670D">
              <w:rPr>
                <w:rFonts w:ascii="Times New Roman" w:hAnsi="Times New Roman"/>
                <w:noProof/>
                <w:webHidden/>
                <w:sz w:val="28"/>
                <w:szCs w:val="28"/>
              </w:rPr>
              <w:fldChar w:fldCharType="end"/>
            </w:r>
          </w:hyperlink>
        </w:p>
        <w:p w:rsidR="0032670D" w:rsidRPr="0032670D" w:rsidRDefault="00FF21AE">
          <w:pPr>
            <w:pStyle w:val="21"/>
            <w:rPr>
              <w:rFonts w:ascii="Times New Roman" w:hAnsi="Times New Roman"/>
              <w:noProof/>
              <w:sz w:val="28"/>
              <w:szCs w:val="28"/>
            </w:rPr>
          </w:pPr>
          <w:hyperlink w:anchor="_Toc514339575" w:history="1">
            <w:r w:rsidR="0032670D" w:rsidRPr="0032670D">
              <w:rPr>
                <w:rStyle w:val="a4"/>
                <w:rFonts w:ascii="Times New Roman" w:hAnsi="Times New Roman"/>
                <w:noProof/>
                <w:sz w:val="28"/>
                <w:szCs w:val="28"/>
              </w:rPr>
              <w:t>1.4 Система p</w:t>
            </w:r>
            <w:r w:rsidR="0032670D" w:rsidRPr="0032670D">
              <w:rPr>
                <w:rStyle w:val="a4"/>
                <w:rFonts w:ascii="Times New Roman" w:hAnsi="Times New Roman"/>
                <w:noProof/>
                <w:sz w:val="28"/>
                <w:szCs w:val="28"/>
                <w:lang w:val="en-US"/>
              </w:rPr>
              <w:t>aywall</w:t>
            </w:r>
            <w:r w:rsidR="0032670D" w:rsidRPr="0032670D">
              <w:rPr>
                <w:rStyle w:val="a4"/>
                <w:rFonts w:ascii="Times New Roman" w:hAnsi="Times New Roman"/>
                <w:noProof/>
                <w:sz w:val="28"/>
                <w:szCs w:val="28"/>
              </w:rPr>
              <w:t>: западный и российский опыт</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_Toc514339575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24</w:t>
            </w:r>
            <w:r w:rsidR="0032670D" w:rsidRPr="0032670D">
              <w:rPr>
                <w:rFonts w:ascii="Times New Roman" w:hAnsi="Times New Roman"/>
                <w:noProof/>
                <w:webHidden/>
                <w:sz w:val="28"/>
                <w:szCs w:val="28"/>
              </w:rPr>
              <w:fldChar w:fldCharType="end"/>
            </w:r>
          </w:hyperlink>
        </w:p>
        <w:p w:rsidR="0032670D" w:rsidRPr="0032670D" w:rsidRDefault="00FF21AE">
          <w:pPr>
            <w:pStyle w:val="12"/>
            <w:rPr>
              <w:rFonts w:ascii="Times New Roman" w:hAnsi="Times New Roman"/>
              <w:noProof/>
              <w:sz w:val="28"/>
              <w:szCs w:val="28"/>
            </w:rPr>
          </w:pPr>
          <w:hyperlink w:anchor="_Toc514339576" w:history="1">
            <w:r w:rsidR="0032670D" w:rsidRPr="0032670D">
              <w:rPr>
                <w:rStyle w:val="a4"/>
                <w:rFonts w:ascii="Times New Roman" w:hAnsi="Times New Roman"/>
                <w:noProof/>
                <w:sz w:val="28"/>
                <w:szCs w:val="28"/>
              </w:rPr>
              <w:t>Глава 2.  Методы и результаты анализа читательского выбора платного контента на сайте издания «Деловой Петербург»</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_Toc514339576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29</w:t>
            </w:r>
            <w:r w:rsidR="0032670D" w:rsidRPr="0032670D">
              <w:rPr>
                <w:rFonts w:ascii="Times New Roman" w:hAnsi="Times New Roman"/>
                <w:noProof/>
                <w:webHidden/>
                <w:sz w:val="28"/>
                <w:szCs w:val="28"/>
              </w:rPr>
              <w:fldChar w:fldCharType="end"/>
            </w:r>
          </w:hyperlink>
        </w:p>
        <w:p w:rsidR="0032670D" w:rsidRPr="0032670D" w:rsidRDefault="00FF21AE">
          <w:pPr>
            <w:pStyle w:val="21"/>
            <w:rPr>
              <w:rFonts w:ascii="Times New Roman" w:hAnsi="Times New Roman"/>
              <w:noProof/>
              <w:sz w:val="28"/>
              <w:szCs w:val="28"/>
            </w:rPr>
          </w:pPr>
          <w:hyperlink w:anchor="_Toc514339577" w:history="1">
            <w:r w:rsidR="0032670D" w:rsidRPr="0032670D">
              <w:rPr>
                <w:rStyle w:val="a4"/>
                <w:rFonts w:ascii="Times New Roman" w:hAnsi="Times New Roman"/>
                <w:noProof/>
                <w:sz w:val="28"/>
                <w:szCs w:val="28"/>
              </w:rPr>
              <w:t xml:space="preserve">2.1 Система </w:t>
            </w:r>
            <w:r w:rsidR="0032670D" w:rsidRPr="0032670D">
              <w:rPr>
                <w:rStyle w:val="a4"/>
                <w:rFonts w:ascii="Times New Roman" w:hAnsi="Times New Roman"/>
                <w:noProof/>
                <w:sz w:val="28"/>
                <w:szCs w:val="28"/>
                <w:lang w:val="en-US"/>
              </w:rPr>
              <w:t>paywall</w:t>
            </w:r>
            <w:r w:rsidR="0032670D" w:rsidRPr="0032670D">
              <w:rPr>
                <w:rStyle w:val="a4"/>
                <w:rFonts w:ascii="Times New Roman" w:hAnsi="Times New Roman"/>
                <w:noProof/>
                <w:sz w:val="28"/>
                <w:szCs w:val="28"/>
              </w:rPr>
              <w:t xml:space="preserve"> в региональном издании «Деловой Петербург»</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_Toc514339577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29</w:t>
            </w:r>
            <w:r w:rsidR="0032670D" w:rsidRPr="0032670D">
              <w:rPr>
                <w:rFonts w:ascii="Times New Roman" w:hAnsi="Times New Roman"/>
                <w:noProof/>
                <w:webHidden/>
                <w:sz w:val="28"/>
                <w:szCs w:val="28"/>
              </w:rPr>
              <w:fldChar w:fldCharType="end"/>
            </w:r>
          </w:hyperlink>
        </w:p>
        <w:p w:rsidR="0032670D" w:rsidRPr="0032670D" w:rsidRDefault="00FF21AE">
          <w:pPr>
            <w:pStyle w:val="31"/>
            <w:tabs>
              <w:tab w:val="right" w:leader="dot" w:pos="9345"/>
            </w:tabs>
            <w:rPr>
              <w:rFonts w:ascii="Times New Roman" w:hAnsi="Times New Roman"/>
              <w:noProof/>
              <w:sz w:val="28"/>
              <w:szCs w:val="28"/>
            </w:rPr>
          </w:pPr>
          <w:hyperlink w:anchor="_Toc514339578" w:history="1">
            <w:r w:rsidR="0032670D" w:rsidRPr="0032670D">
              <w:rPr>
                <w:rStyle w:val="a4"/>
                <w:rFonts w:ascii="Times New Roman" w:hAnsi="Times New Roman"/>
                <w:noProof/>
                <w:sz w:val="28"/>
                <w:szCs w:val="28"/>
              </w:rPr>
              <w:t xml:space="preserve">2.1.1 Описание системы </w:t>
            </w:r>
            <w:r w:rsidR="0032670D" w:rsidRPr="0032670D">
              <w:rPr>
                <w:rStyle w:val="a4"/>
                <w:rFonts w:ascii="Times New Roman" w:hAnsi="Times New Roman"/>
                <w:noProof/>
                <w:sz w:val="28"/>
                <w:szCs w:val="28"/>
                <w:lang w:val="en-US"/>
              </w:rPr>
              <w:t>paywall</w:t>
            </w:r>
            <w:r w:rsidR="0032670D" w:rsidRPr="0032670D">
              <w:rPr>
                <w:rStyle w:val="a4"/>
                <w:rFonts w:ascii="Times New Roman" w:hAnsi="Times New Roman"/>
                <w:noProof/>
                <w:sz w:val="28"/>
                <w:szCs w:val="28"/>
              </w:rPr>
              <w:t xml:space="preserve"> в газете «Деловой Петербург»</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_Toc514339578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29</w:t>
            </w:r>
            <w:r w:rsidR="0032670D" w:rsidRPr="0032670D">
              <w:rPr>
                <w:rFonts w:ascii="Times New Roman" w:hAnsi="Times New Roman"/>
                <w:noProof/>
                <w:webHidden/>
                <w:sz w:val="28"/>
                <w:szCs w:val="28"/>
              </w:rPr>
              <w:fldChar w:fldCharType="end"/>
            </w:r>
          </w:hyperlink>
        </w:p>
        <w:p w:rsidR="0032670D" w:rsidRPr="0032670D" w:rsidRDefault="00FF21AE">
          <w:pPr>
            <w:pStyle w:val="31"/>
            <w:tabs>
              <w:tab w:val="right" w:leader="dot" w:pos="9345"/>
            </w:tabs>
            <w:rPr>
              <w:rFonts w:ascii="Times New Roman" w:hAnsi="Times New Roman"/>
              <w:noProof/>
              <w:sz w:val="28"/>
              <w:szCs w:val="28"/>
            </w:rPr>
          </w:pPr>
          <w:hyperlink w:anchor="_Toc514339579" w:history="1">
            <w:r w:rsidR="0032670D" w:rsidRPr="0032670D">
              <w:rPr>
                <w:rStyle w:val="a4"/>
                <w:rFonts w:ascii="Times New Roman" w:hAnsi="Times New Roman"/>
                <w:noProof/>
                <w:sz w:val="28"/>
                <w:szCs w:val="28"/>
              </w:rPr>
              <w:t xml:space="preserve">2.1.3. Перспективы системы </w:t>
            </w:r>
            <w:r w:rsidR="0032670D" w:rsidRPr="0032670D">
              <w:rPr>
                <w:rStyle w:val="a4"/>
                <w:rFonts w:ascii="Times New Roman" w:hAnsi="Times New Roman"/>
                <w:noProof/>
                <w:sz w:val="28"/>
                <w:szCs w:val="28"/>
                <w:lang w:val="en-US"/>
              </w:rPr>
              <w:t>paywall</w:t>
            </w:r>
            <w:r w:rsidR="0032670D" w:rsidRPr="0032670D">
              <w:rPr>
                <w:rStyle w:val="a4"/>
                <w:rFonts w:ascii="Times New Roman" w:hAnsi="Times New Roman"/>
                <w:noProof/>
                <w:sz w:val="28"/>
                <w:szCs w:val="28"/>
              </w:rPr>
              <w:t xml:space="preserve"> в издании «Деловой Петербург»</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_Toc514339579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32</w:t>
            </w:r>
            <w:r w:rsidR="0032670D" w:rsidRPr="0032670D">
              <w:rPr>
                <w:rFonts w:ascii="Times New Roman" w:hAnsi="Times New Roman"/>
                <w:noProof/>
                <w:webHidden/>
                <w:sz w:val="28"/>
                <w:szCs w:val="28"/>
              </w:rPr>
              <w:fldChar w:fldCharType="end"/>
            </w:r>
          </w:hyperlink>
        </w:p>
        <w:p w:rsidR="0032670D" w:rsidRPr="0032670D" w:rsidRDefault="00FF21AE">
          <w:pPr>
            <w:pStyle w:val="21"/>
            <w:rPr>
              <w:rFonts w:ascii="Times New Roman" w:hAnsi="Times New Roman"/>
              <w:noProof/>
              <w:sz w:val="28"/>
              <w:szCs w:val="28"/>
            </w:rPr>
          </w:pPr>
          <w:hyperlink w:anchor="_Toc514339580" w:history="1">
            <w:r w:rsidR="0032670D" w:rsidRPr="0032670D">
              <w:rPr>
                <w:rStyle w:val="a4"/>
                <w:rFonts w:ascii="Times New Roman" w:hAnsi="Times New Roman"/>
                <w:noProof/>
                <w:sz w:val="28"/>
                <w:szCs w:val="28"/>
              </w:rPr>
              <w:t>2.2 Методы и этапы исследования</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_Toc514339580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35</w:t>
            </w:r>
            <w:r w:rsidR="0032670D" w:rsidRPr="0032670D">
              <w:rPr>
                <w:rFonts w:ascii="Times New Roman" w:hAnsi="Times New Roman"/>
                <w:noProof/>
                <w:webHidden/>
                <w:sz w:val="28"/>
                <w:szCs w:val="28"/>
              </w:rPr>
              <w:fldChar w:fldCharType="end"/>
            </w:r>
          </w:hyperlink>
        </w:p>
        <w:p w:rsidR="0032670D" w:rsidRPr="0032670D" w:rsidRDefault="00FF21AE">
          <w:pPr>
            <w:pStyle w:val="21"/>
            <w:rPr>
              <w:rFonts w:ascii="Times New Roman" w:hAnsi="Times New Roman"/>
              <w:noProof/>
              <w:sz w:val="28"/>
              <w:szCs w:val="28"/>
            </w:rPr>
          </w:pPr>
          <w:hyperlink w:anchor="_Toc514339581" w:history="1">
            <w:r w:rsidR="0032670D" w:rsidRPr="0032670D">
              <w:rPr>
                <w:rStyle w:val="a4"/>
                <w:rFonts w:ascii="Times New Roman" w:hAnsi="Times New Roman"/>
                <w:noProof/>
                <w:sz w:val="28"/>
                <w:szCs w:val="28"/>
              </w:rPr>
              <w:t>2.3 Результаты и их обсуждение</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_Toc514339581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42</w:t>
            </w:r>
            <w:r w:rsidR="0032670D" w:rsidRPr="0032670D">
              <w:rPr>
                <w:rFonts w:ascii="Times New Roman" w:hAnsi="Times New Roman"/>
                <w:noProof/>
                <w:webHidden/>
                <w:sz w:val="28"/>
                <w:szCs w:val="28"/>
              </w:rPr>
              <w:fldChar w:fldCharType="end"/>
            </w:r>
          </w:hyperlink>
        </w:p>
        <w:p w:rsidR="0032670D" w:rsidRPr="0032670D" w:rsidRDefault="00FF21AE">
          <w:pPr>
            <w:pStyle w:val="12"/>
            <w:rPr>
              <w:rFonts w:ascii="Times New Roman" w:hAnsi="Times New Roman"/>
              <w:noProof/>
              <w:sz w:val="28"/>
              <w:szCs w:val="28"/>
            </w:rPr>
          </w:pPr>
          <w:hyperlink w:anchor="_Toc514339582" w:history="1">
            <w:r w:rsidR="0032670D" w:rsidRPr="0032670D">
              <w:rPr>
                <w:rStyle w:val="a4"/>
                <w:rFonts w:ascii="Times New Roman" w:hAnsi="Times New Roman"/>
                <w:noProof/>
                <w:sz w:val="28"/>
                <w:szCs w:val="28"/>
              </w:rPr>
              <w:t>Заключение</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_Toc514339582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48</w:t>
            </w:r>
            <w:r w:rsidR="0032670D" w:rsidRPr="0032670D">
              <w:rPr>
                <w:rFonts w:ascii="Times New Roman" w:hAnsi="Times New Roman"/>
                <w:noProof/>
                <w:webHidden/>
                <w:sz w:val="28"/>
                <w:szCs w:val="28"/>
              </w:rPr>
              <w:fldChar w:fldCharType="end"/>
            </w:r>
          </w:hyperlink>
        </w:p>
        <w:p w:rsidR="0032670D" w:rsidRPr="0032670D" w:rsidRDefault="00FF21AE">
          <w:pPr>
            <w:pStyle w:val="12"/>
            <w:rPr>
              <w:rFonts w:ascii="Times New Roman" w:hAnsi="Times New Roman"/>
              <w:noProof/>
              <w:sz w:val="28"/>
              <w:szCs w:val="28"/>
            </w:rPr>
          </w:pPr>
          <w:hyperlink w:anchor="_Toc514339583" w:history="1">
            <w:r w:rsidR="0032670D" w:rsidRPr="0032670D">
              <w:rPr>
                <w:rStyle w:val="a4"/>
                <w:rFonts w:ascii="Times New Roman" w:hAnsi="Times New Roman"/>
                <w:noProof/>
                <w:sz w:val="28"/>
                <w:szCs w:val="28"/>
              </w:rPr>
              <w:t>Список использованной литературы</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_Toc514339583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52</w:t>
            </w:r>
            <w:r w:rsidR="0032670D" w:rsidRPr="0032670D">
              <w:rPr>
                <w:rFonts w:ascii="Times New Roman" w:hAnsi="Times New Roman"/>
                <w:noProof/>
                <w:webHidden/>
                <w:sz w:val="28"/>
                <w:szCs w:val="28"/>
              </w:rPr>
              <w:fldChar w:fldCharType="end"/>
            </w:r>
          </w:hyperlink>
        </w:p>
        <w:p w:rsidR="0032670D" w:rsidRPr="0032670D" w:rsidRDefault="00FF21AE">
          <w:pPr>
            <w:pStyle w:val="12"/>
            <w:rPr>
              <w:rFonts w:ascii="Times New Roman" w:hAnsi="Times New Roman"/>
              <w:noProof/>
              <w:sz w:val="28"/>
              <w:szCs w:val="28"/>
            </w:rPr>
          </w:pPr>
          <w:hyperlink w:anchor="_Toc514339584" w:history="1">
            <w:r w:rsidR="0032670D" w:rsidRPr="0032670D">
              <w:rPr>
                <w:rStyle w:val="a4"/>
                <w:rFonts w:ascii="Times New Roman" w:hAnsi="Times New Roman"/>
                <w:noProof/>
                <w:sz w:val="28"/>
                <w:szCs w:val="28"/>
              </w:rPr>
              <w:t>Приложения</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_Toc514339584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59</w:t>
            </w:r>
            <w:r w:rsidR="0032670D" w:rsidRPr="0032670D">
              <w:rPr>
                <w:rFonts w:ascii="Times New Roman" w:hAnsi="Times New Roman"/>
                <w:noProof/>
                <w:webHidden/>
                <w:sz w:val="28"/>
                <w:szCs w:val="28"/>
              </w:rPr>
              <w:fldChar w:fldCharType="end"/>
            </w:r>
          </w:hyperlink>
        </w:p>
        <w:p w:rsidR="0032670D" w:rsidRPr="0032670D" w:rsidRDefault="00FF21AE">
          <w:pPr>
            <w:pStyle w:val="21"/>
            <w:rPr>
              <w:rFonts w:ascii="Times New Roman" w:hAnsi="Times New Roman"/>
              <w:noProof/>
              <w:sz w:val="28"/>
              <w:szCs w:val="28"/>
            </w:rPr>
          </w:pPr>
          <w:hyperlink w:anchor="_Toc514339585" w:history="1">
            <w:r w:rsidR="0032670D" w:rsidRPr="0032670D">
              <w:rPr>
                <w:rStyle w:val="a4"/>
                <w:rFonts w:ascii="Times New Roman" w:hAnsi="Times New Roman"/>
                <w:noProof/>
                <w:sz w:val="28"/>
                <w:szCs w:val="28"/>
              </w:rPr>
              <w:t>Приложение 1. Экспертное интервью</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_Toc514339585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59</w:t>
            </w:r>
            <w:r w:rsidR="0032670D" w:rsidRPr="0032670D">
              <w:rPr>
                <w:rFonts w:ascii="Times New Roman" w:hAnsi="Times New Roman"/>
                <w:noProof/>
                <w:webHidden/>
                <w:sz w:val="28"/>
                <w:szCs w:val="28"/>
              </w:rPr>
              <w:fldChar w:fldCharType="end"/>
            </w:r>
          </w:hyperlink>
        </w:p>
        <w:p w:rsidR="0032670D" w:rsidRPr="0032670D" w:rsidRDefault="00FF21AE">
          <w:pPr>
            <w:pStyle w:val="21"/>
            <w:rPr>
              <w:rFonts w:ascii="Times New Roman" w:hAnsi="Times New Roman"/>
              <w:noProof/>
              <w:sz w:val="28"/>
              <w:szCs w:val="28"/>
            </w:rPr>
          </w:pPr>
          <w:hyperlink w:anchor="_Toc514339586" w:history="1">
            <w:r w:rsidR="0032670D" w:rsidRPr="0032670D">
              <w:rPr>
                <w:rStyle w:val="a4"/>
                <w:rFonts w:ascii="Times New Roman" w:hAnsi="Times New Roman"/>
                <w:noProof/>
                <w:sz w:val="28"/>
                <w:szCs w:val="28"/>
              </w:rPr>
              <w:t>Приложение 2. Иллюстрации</w:t>
            </w:r>
            <w:r w:rsidR="0032670D" w:rsidRPr="0032670D">
              <w:rPr>
                <w:rFonts w:ascii="Times New Roman" w:hAnsi="Times New Roman"/>
                <w:noProof/>
                <w:webHidden/>
                <w:sz w:val="28"/>
                <w:szCs w:val="28"/>
              </w:rPr>
              <w:tab/>
            </w:r>
            <w:r w:rsidR="0032670D" w:rsidRPr="0032670D">
              <w:rPr>
                <w:rFonts w:ascii="Times New Roman" w:hAnsi="Times New Roman"/>
                <w:noProof/>
                <w:webHidden/>
                <w:sz w:val="28"/>
                <w:szCs w:val="28"/>
              </w:rPr>
              <w:fldChar w:fldCharType="begin"/>
            </w:r>
            <w:r w:rsidR="0032670D" w:rsidRPr="0032670D">
              <w:rPr>
                <w:rFonts w:ascii="Times New Roman" w:hAnsi="Times New Roman"/>
                <w:noProof/>
                <w:webHidden/>
                <w:sz w:val="28"/>
                <w:szCs w:val="28"/>
              </w:rPr>
              <w:instrText xml:space="preserve"> PAGEREF _Toc514339586 \h </w:instrText>
            </w:r>
            <w:r w:rsidR="0032670D" w:rsidRPr="0032670D">
              <w:rPr>
                <w:rFonts w:ascii="Times New Roman" w:hAnsi="Times New Roman"/>
                <w:noProof/>
                <w:webHidden/>
                <w:sz w:val="28"/>
                <w:szCs w:val="28"/>
              </w:rPr>
            </w:r>
            <w:r w:rsidR="0032670D" w:rsidRPr="0032670D">
              <w:rPr>
                <w:rFonts w:ascii="Times New Roman" w:hAnsi="Times New Roman"/>
                <w:noProof/>
                <w:webHidden/>
                <w:sz w:val="28"/>
                <w:szCs w:val="28"/>
              </w:rPr>
              <w:fldChar w:fldCharType="separate"/>
            </w:r>
            <w:r w:rsidR="0032670D">
              <w:rPr>
                <w:rFonts w:ascii="Times New Roman" w:hAnsi="Times New Roman"/>
                <w:noProof/>
                <w:webHidden/>
                <w:sz w:val="28"/>
                <w:szCs w:val="28"/>
              </w:rPr>
              <w:t>63</w:t>
            </w:r>
            <w:r w:rsidR="0032670D" w:rsidRPr="0032670D">
              <w:rPr>
                <w:rFonts w:ascii="Times New Roman" w:hAnsi="Times New Roman"/>
                <w:noProof/>
                <w:webHidden/>
                <w:sz w:val="28"/>
                <w:szCs w:val="28"/>
              </w:rPr>
              <w:fldChar w:fldCharType="end"/>
            </w:r>
          </w:hyperlink>
        </w:p>
        <w:p w:rsidR="0032670D" w:rsidRDefault="00D532A5" w:rsidP="0032670D">
          <w:pPr>
            <w:spacing w:after="0" w:line="360" w:lineRule="auto"/>
            <w:jc w:val="both"/>
          </w:pPr>
          <w:r w:rsidRPr="0032670D">
            <w:rPr>
              <w:rFonts w:ascii="Times New Roman" w:hAnsi="Times New Roman" w:cs="Times New Roman"/>
              <w:b/>
              <w:bCs/>
              <w:sz w:val="28"/>
              <w:szCs w:val="28"/>
            </w:rPr>
            <w:fldChar w:fldCharType="end"/>
          </w:r>
        </w:p>
        <w:p w:rsidR="00D532A5" w:rsidRPr="0032670D" w:rsidRDefault="00FF21AE" w:rsidP="009F442D">
          <w:pPr>
            <w:spacing w:after="0" w:line="360" w:lineRule="auto"/>
            <w:jc w:val="both"/>
            <w:rPr>
              <w:rFonts w:ascii="Times New Roman" w:hAnsi="Times New Roman" w:cs="Times New Roman"/>
              <w:sz w:val="28"/>
              <w:szCs w:val="28"/>
            </w:rPr>
          </w:pPr>
        </w:p>
      </w:sdtContent>
    </w:sdt>
    <w:p w:rsidR="005503D5" w:rsidRPr="0032670D" w:rsidRDefault="005503D5" w:rsidP="00F17020">
      <w:pPr>
        <w:pStyle w:val="1"/>
      </w:pPr>
    </w:p>
    <w:p w:rsidR="0032670D" w:rsidRDefault="0032670D" w:rsidP="00F17020">
      <w:pPr>
        <w:pStyle w:val="1"/>
      </w:pPr>
      <w:bookmarkStart w:id="0" w:name="_Toc514339566"/>
      <w:r>
        <w:br w:type="page"/>
      </w:r>
    </w:p>
    <w:p w:rsidR="0089130A" w:rsidRPr="0032670D" w:rsidRDefault="0089130A" w:rsidP="00F17020">
      <w:pPr>
        <w:pStyle w:val="1"/>
      </w:pPr>
      <w:r w:rsidRPr="0032670D">
        <w:lastRenderedPageBreak/>
        <w:t>Введение</w:t>
      </w:r>
      <w:bookmarkEnd w:id="0"/>
    </w:p>
    <w:p w:rsidR="0089130A" w:rsidRPr="0032670D" w:rsidRDefault="0089130A" w:rsidP="005D545D">
      <w:pPr>
        <w:spacing w:after="0" w:line="360" w:lineRule="auto"/>
        <w:ind w:firstLine="708"/>
        <w:jc w:val="center"/>
        <w:rPr>
          <w:rFonts w:ascii="Times New Roman" w:hAnsi="Times New Roman" w:cs="Times New Roman"/>
          <w:b/>
          <w:color w:val="000000"/>
          <w:sz w:val="28"/>
          <w:szCs w:val="28"/>
          <w:shd w:val="clear" w:color="auto" w:fill="FFFFFF"/>
        </w:rPr>
      </w:pPr>
    </w:p>
    <w:p w:rsidR="00F4601B" w:rsidRPr="0032670D" w:rsidRDefault="00F4601B"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b/>
          <w:sz w:val="28"/>
          <w:szCs w:val="28"/>
        </w:rPr>
        <w:t>Актуальность</w:t>
      </w:r>
      <w:r w:rsidR="00B0285D" w:rsidRPr="0032670D">
        <w:rPr>
          <w:rFonts w:ascii="Times New Roman" w:hAnsi="Times New Roman" w:cs="Times New Roman"/>
          <w:b/>
          <w:sz w:val="28"/>
          <w:szCs w:val="28"/>
        </w:rPr>
        <w:t xml:space="preserve"> исследования</w:t>
      </w:r>
      <w:r w:rsidRPr="0032670D">
        <w:rPr>
          <w:rFonts w:ascii="Times New Roman" w:hAnsi="Times New Roman" w:cs="Times New Roman"/>
          <w:sz w:val="28"/>
          <w:szCs w:val="28"/>
        </w:rPr>
        <w:t xml:space="preserve">. В настоящее время существование и развитие </w:t>
      </w:r>
      <w:r w:rsidR="001F0DB7" w:rsidRPr="0032670D">
        <w:rPr>
          <w:rFonts w:ascii="Times New Roman" w:hAnsi="Times New Roman" w:cs="Times New Roman"/>
          <w:sz w:val="28"/>
          <w:szCs w:val="28"/>
        </w:rPr>
        <w:t>онлайн</w:t>
      </w:r>
      <w:r w:rsidRPr="0032670D">
        <w:rPr>
          <w:rFonts w:ascii="Times New Roman" w:hAnsi="Times New Roman" w:cs="Times New Roman"/>
          <w:sz w:val="28"/>
          <w:szCs w:val="28"/>
        </w:rPr>
        <w:t xml:space="preserve">-версии печатного издания стало уже не тенденцией, а главным условием жизнеспособности СМИ на медиарынке. </w:t>
      </w:r>
      <w:r w:rsidR="009F7795" w:rsidRPr="0032670D">
        <w:rPr>
          <w:rFonts w:ascii="Times New Roman" w:hAnsi="Times New Roman" w:cs="Times New Roman"/>
          <w:sz w:val="28"/>
          <w:szCs w:val="28"/>
        </w:rPr>
        <w:t>Н</w:t>
      </w:r>
      <w:r w:rsidRPr="0032670D">
        <w:rPr>
          <w:rFonts w:ascii="Times New Roman" w:hAnsi="Times New Roman" w:cs="Times New Roman"/>
          <w:sz w:val="28"/>
          <w:szCs w:val="28"/>
        </w:rPr>
        <w:t xml:space="preserve">е осталось ни одного федерального или </w:t>
      </w:r>
      <w:r w:rsidR="009F7795" w:rsidRPr="0032670D">
        <w:rPr>
          <w:rFonts w:ascii="Times New Roman" w:hAnsi="Times New Roman" w:cs="Times New Roman"/>
          <w:sz w:val="28"/>
          <w:szCs w:val="28"/>
        </w:rPr>
        <w:t>значимого</w:t>
      </w:r>
      <w:r w:rsidRPr="0032670D">
        <w:rPr>
          <w:rFonts w:ascii="Times New Roman" w:hAnsi="Times New Roman" w:cs="Times New Roman"/>
          <w:sz w:val="28"/>
          <w:szCs w:val="28"/>
        </w:rPr>
        <w:t xml:space="preserve"> регионального печатного издания, которое не имело </w:t>
      </w:r>
      <w:r w:rsidR="008B310E" w:rsidRPr="0032670D">
        <w:rPr>
          <w:rFonts w:ascii="Times New Roman" w:hAnsi="Times New Roman" w:cs="Times New Roman"/>
          <w:sz w:val="28"/>
          <w:szCs w:val="28"/>
        </w:rPr>
        <w:t xml:space="preserve">бы </w:t>
      </w:r>
      <w:r w:rsidRPr="0032670D">
        <w:rPr>
          <w:rFonts w:ascii="Times New Roman" w:hAnsi="Times New Roman" w:cs="Times New Roman"/>
          <w:sz w:val="28"/>
          <w:szCs w:val="28"/>
        </w:rPr>
        <w:t>свое</w:t>
      </w:r>
      <w:r w:rsidR="008B310E" w:rsidRPr="0032670D">
        <w:rPr>
          <w:rFonts w:ascii="Times New Roman" w:hAnsi="Times New Roman" w:cs="Times New Roman"/>
          <w:sz w:val="28"/>
          <w:szCs w:val="28"/>
        </w:rPr>
        <w:t>го «продолжения</w:t>
      </w:r>
      <w:r w:rsidRPr="0032670D">
        <w:rPr>
          <w:rFonts w:ascii="Times New Roman" w:hAnsi="Times New Roman" w:cs="Times New Roman"/>
          <w:sz w:val="28"/>
          <w:szCs w:val="28"/>
        </w:rPr>
        <w:t xml:space="preserve">» в </w:t>
      </w:r>
      <w:r w:rsidR="001F0DB7" w:rsidRPr="0032670D">
        <w:rPr>
          <w:rFonts w:ascii="Times New Roman" w:hAnsi="Times New Roman" w:cs="Times New Roman"/>
          <w:sz w:val="28"/>
          <w:szCs w:val="28"/>
        </w:rPr>
        <w:t>Интернет</w:t>
      </w:r>
      <w:r w:rsidRPr="0032670D">
        <w:rPr>
          <w:rFonts w:ascii="Times New Roman" w:hAnsi="Times New Roman" w:cs="Times New Roman"/>
          <w:sz w:val="28"/>
          <w:szCs w:val="28"/>
        </w:rPr>
        <w:t xml:space="preserve">е. Детализация печатных СМИ и их трансформация в </w:t>
      </w:r>
      <w:r w:rsidR="009F7795" w:rsidRPr="0032670D">
        <w:rPr>
          <w:rFonts w:ascii="Times New Roman" w:hAnsi="Times New Roman" w:cs="Times New Roman"/>
          <w:sz w:val="28"/>
          <w:szCs w:val="28"/>
        </w:rPr>
        <w:t>сетевые</w:t>
      </w:r>
      <w:r w:rsidR="008B310E" w:rsidRPr="0032670D">
        <w:rPr>
          <w:rFonts w:ascii="Times New Roman" w:hAnsi="Times New Roman" w:cs="Times New Roman"/>
          <w:sz w:val="28"/>
          <w:szCs w:val="28"/>
        </w:rPr>
        <w:t xml:space="preserve"> медиа</w:t>
      </w:r>
      <w:r w:rsidR="009F7795" w:rsidRPr="0032670D">
        <w:rPr>
          <w:rFonts w:ascii="Times New Roman" w:hAnsi="Times New Roman" w:cs="Times New Roman"/>
          <w:sz w:val="28"/>
          <w:szCs w:val="28"/>
        </w:rPr>
        <w:t xml:space="preserve">, а также изменившиеся потребности аудитории </w:t>
      </w:r>
      <w:r w:rsidRPr="0032670D">
        <w:rPr>
          <w:rFonts w:ascii="Times New Roman" w:hAnsi="Times New Roman" w:cs="Times New Roman"/>
          <w:sz w:val="28"/>
          <w:szCs w:val="28"/>
        </w:rPr>
        <w:t>привели медиаменеджеров к необходимости моди</w:t>
      </w:r>
      <w:r w:rsidR="001F0DB7" w:rsidRPr="0032670D">
        <w:rPr>
          <w:rFonts w:ascii="Times New Roman" w:hAnsi="Times New Roman" w:cs="Times New Roman"/>
          <w:sz w:val="28"/>
          <w:szCs w:val="28"/>
        </w:rPr>
        <w:t>фицировать несовременные бизнес-</w:t>
      </w:r>
      <w:r w:rsidRPr="0032670D">
        <w:rPr>
          <w:rFonts w:ascii="Times New Roman" w:hAnsi="Times New Roman" w:cs="Times New Roman"/>
          <w:sz w:val="28"/>
          <w:szCs w:val="28"/>
        </w:rPr>
        <w:t>модели издания, применимые только к его старой печатной версии, и искать н</w:t>
      </w:r>
      <w:r w:rsidR="009F7795" w:rsidRPr="0032670D">
        <w:rPr>
          <w:rFonts w:ascii="Times New Roman" w:hAnsi="Times New Roman" w:cs="Times New Roman"/>
          <w:sz w:val="28"/>
          <w:szCs w:val="28"/>
        </w:rPr>
        <w:t xml:space="preserve">овые источники дохода в условиях </w:t>
      </w:r>
      <w:r w:rsidR="001F0DB7" w:rsidRPr="0032670D">
        <w:rPr>
          <w:rFonts w:ascii="Times New Roman" w:hAnsi="Times New Roman" w:cs="Times New Roman"/>
          <w:sz w:val="28"/>
          <w:szCs w:val="28"/>
        </w:rPr>
        <w:t>Интернет</w:t>
      </w:r>
      <w:r w:rsidRPr="0032670D">
        <w:rPr>
          <w:rFonts w:ascii="Times New Roman" w:hAnsi="Times New Roman" w:cs="Times New Roman"/>
          <w:sz w:val="28"/>
          <w:szCs w:val="28"/>
        </w:rPr>
        <w:t xml:space="preserve">-среды. </w:t>
      </w:r>
    </w:p>
    <w:p w:rsidR="003F36C0" w:rsidRPr="0032670D" w:rsidRDefault="003F36C0"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Детализация прессы </w:t>
      </w:r>
      <w:r w:rsidR="009F7795" w:rsidRPr="0032670D">
        <w:rPr>
          <w:rFonts w:ascii="Times New Roman" w:hAnsi="Times New Roman" w:cs="Times New Roman"/>
          <w:sz w:val="28"/>
          <w:szCs w:val="28"/>
        </w:rPr>
        <w:t xml:space="preserve">на фоне снижения доходов изданий от продажи печатных копий с начала 2000-х </w:t>
      </w:r>
      <w:r w:rsidR="008028F8" w:rsidRPr="0032670D">
        <w:rPr>
          <w:rFonts w:ascii="Times New Roman" w:hAnsi="Times New Roman" w:cs="Times New Roman"/>
          <w:sz w:val="28"/>
          <w:szCs w:val="28"/>
        </w:rPr>
        <w:t>обусловила</w:t>
      </w:r>
      <w:r w:rsidRPr="0032670D">
        <w:rPr>
          <w:rFonts w:ascii="Times New Roman" w:hAnsi="Times New Roman" w:cs="Times New Roman"/>
          <w:sz w:val="28"/>
          <w:szCs w:val="28"/>
        </w:rPr>
        <w:t xml:space="preserve"> зависимость издания от рекламодателей в онлайн-среде. </w:t>
      </w:r>
      <w:r w:rsidR="00AB74F4" w:rsidRPr="0032670D">
        <w:rPr>
          <w:rFonts w:ascii="Times New Roman" w:hAnsi="Times New Roman" w:cs="Times New Roman"/>
          <w:sz w:val="28"/>
          <w:szCs w:val="28"/>
        </w:rPr>
        <w:t xml:space="preserve">При этом </w:t>
      </w:r>
      <w:r w:rsidR="009F7795" w:rsidRPr="0032670D">
        <w:rPr>
          <w:rFonts w:ascii="Times New Roman" w:hAnsi="Times New Roman" w:cs="Times New Roman"/>
          <w:sz w:val="28"/>
          <w:szCs w:val="28"/>
        </w:rPr>
        <w:t xml:space="preserve">данные </w:t>
      </w:r>
      <w:r w:rsidR="00AE0771" w:rsidRPr="0032670D">
        <w:rPr>
          <w:rFonts w:ascii="Times New Roman" w:hAnsi="Times New Roman" w:cs="Times New Roman"/>
          <w:sz w:val="28"/>
          <w:szCs w:val="28"/>
        </w:rPr>
        <w:t>Института изучения журналистики Reuters</w:t>
      </w:r>
      <w:r w:rsidR="00AE0771" w:rsidRPr="0032670D">
        <w:rPr>
          <w:rStyle w:val="a7"/>
          <w:rFonts w:ascii="Times New Roman" w:hAnsi="Times New Roman" w:cs="Times New Roman"/>
          <w:sz w:val="28"/>
          <w:szCs w:val="28"/>
        </w:rPr>
        <w:footnoteReference w:id="1"/>
      </w:r>
      <w:r w:rsidR="00184A17" w:rsidRPr="0032670D">
        <w:rPr>
          <w:rFonts w:ascii="Times New Roman" w:hAnsi="Times New Roman" w:cs="Times New Roman"/>
          <w:sz w:val="28"/>
          <w:szCs w:val="28"/>
        </w:rPr>
        <w:t xml:space="preserve"> за последние годы говорят о том, что, против ожидания, в Сети постепенно растет объем подписки на онлайн-версии изданий. У</w:t>
      </w:r>
      <w:r w:rsidRPr="0032670D">
        <w:rPr>
          <w:rFonts w:ascii="Times New Roman" w:hAnsi="Times New Roman" w:cs="Times New Roman"/>
          <w:sz w:val="28"/>
          <w:szCs w:val="28"/>
        </w:rPr>
        <w:t xml:space="preserve"> аудитории вырабатывается привычка платить за качественный журналистский контент в онлайне – среде</w:t>
      </w:r>
      <w:r w:rsidR="00184A17" w:rsidRPr="0032670D">
        <w:rPr>
          <w:rFonts w:ascii="Times New Roman" w:hAnsi="Times New Roman" w:cs="Times New Roman"/>
          <w:sz w:val="28"/>
          <w:szCs w:val="28"/>
        </w:rPr>
        <w:t>,</w:t>
      </w:r>
      <w:r w:rsidRPr="0032670D">
        <w:rPr>
          <w:rFonts w:ascii="Times New Roman" w:hAnsi="Times New Roman" w:cs="Times New Roman"/>
          <w:sz w:val="28"/>
          <w:szCs w:val="28"/>
        </w:rPr>
        <w:t xml:space="preserve"> изнача</w:t>
      </w:r>
      <w:r w:rsidR="00184A17" w:rsidRPr="0032670D">
        <w:rPr>
          <w:rFonts w:ascii="Times New Roman" w:hAnsi="Times New Roman" w:cs="Times New Roman"/>
          <w:sz w:val="28"/>
          <w:szCs w:val="28"/>
        </w:rPr>
        <w:t>льно базирующейся на принципах информации свободного доступа.</w:t>
      </w:r>
    </w:p>
    <w:p w:rsidR="00F4601B" w:rsidRPr="0032670D" w:rsidRDefault="003F36C0"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В этих условиях одним</w:t>
      </w:r>
      <w:r w:rsidR="00F4601B" w:rsidRPr="0032670D">
        <w:rPr>
          <w:rFonts w:ascii="Times New Roman" w:hAnsi="Times New Roman" w:cs="Times New Roman"/>
          <w:sz w:val="28"/>
          <w:szCs w:val="28"/>
        </w:rPr>
        <w:t xml:space="preserve"> из способов изменит</w:t>
      </w:r>
      <w:r w:rsidR="008028F8" w:rsidRPr="0032670D">
        <w:rPr>
          <w:rFonts w:ascii="Times New Roman" w:hAnsi="Times New Roman" w:cs="Times New Roman"/>
          <w:sz w:val="28"/>
          <w:szCs w:val="28"/>
        </w:rPr>
        <w:t>ь структуру дохода издания стало</w:t>
      </w:r>
      <w:r w:rsidR="00F4601B" w:rsidRPr="0032670D">
        <w:rPr>
          <w:rFonts w:ascii="Times New Roman" w:hAnsi="Times New Roman" w:cs="Times New Roman"/>
          <w:sz w:val="28"/>
          <w:szCs w:val="28"/>
        </w:rPr>
        <w:t xml:space="preserve"> введе</w:t>
      </w:r>
      <w:r w:rsidR="008028F8" w:rsidRPr="0032670D">
        <w:rPr>
          <w:rFonts w:ascii="Times New Roman" w:hAnsi="Times New Roman" w:cs="Times New Roman"/>
          <w:sz w:val="28"/>
          <w:szCs w:val="28"/>
        </w:rPr>
        <w:t>ние</w:t>
      </w:r>
      <w:r w:rsidR="00F4601B" w:rsidRPr="0032670D">
        <w:rPr>
          <w:rFonts w:ascii="Times New Roman" w:hAnsi="Times New Roman" w:cs="Times New Roman"/>
          <w:sz w:val="28"/>
          <w:szCs w:val="28"/>
        </w:rPr>
        <w:t xml:space="preserve"> системы </w:t>
      </w:r>
      <w:r w:rsidRPr="0032670D">
        <w:rPr>
          <w:rFonts w:ascii="Times New Roman" w:hAnsi="Times New Roman" w:cs="Times New Roman"/>
          <w:sz w:val="28"/>
          <w:szCs w:val="28"/>
        </w:rPr>
        <w:t xml:space="preserve">платной подписки – </w:t>
      </w:r>
      <w:r w:rsidR="00F4601B" w:rsidRPr="0032670D">
        <w:rPr>
          <w:rFonts w:ascii="Times New Roman" w:hAnsi="Times New Roman" w:cs="Times New Roman"/>
          <w:sz w:val="28"/>
          <w:szCs w:val="28"/>
          <w:lang w:val="en-US"/>
        </w:rPr>
        <w:t>paywall</w:t>
      </w:r>
      <w:r w:rsidR="00F4601B" w:rsidRPr="0032670D">
        <w:rPr>
          <w:rFonts w:ascii="Times New Roman" w:hAnsi="Times New Roman" w:cs="Times New Roman"/>
          <w:sz w:val="28"/>
          <w:szCs w:val="28"/>
        </w:rPr>
        <w:t xml:space="preserve">. Согласно одному из определений, с технической точки зрения </w:t>
      </w:r>
      <w:r w:rsidR="00F4601B" w:rsidRPr="0032670D">
        <w:rPr>
          <w:rFonts w:ascii="Times New Roman" w:hAnsi="Times New Roman" w:cs="Times New Roman"/>
          <w:sz w:val="28"/>
          <w:szCs w:val="28"/>
          <w:lang w:val="en-US"/>
        </w:rPr>
        <w:t>paywall</w:t>
      </w:r>
      <w:r w:rsidR="00F4601B" w:rsidRPr="0032670D">
        <w:rPr>
          <w:rFonts w:ascii="Times New Roman" w:hAnsi="Times New Roman" w:cs="Times New Roman"/>
          <w:sz w:val="28"/>
          <w:szCs w:val="28"/>
        </w:rPr>
        <w:t xml:space="preserve"> представляет </w:t>
      </w:r>
      <w:r w:rsidR="001F0DB7" w:rsidRPr="0032670D">
        <w:rPr>
          <w:rFonts w:ascii="Times New Roman" w:hAnsi="Times New Roman" w:cs="Times New Roman"/>
          <w:sz w:val="28"/>
          <w:szCs w:val="28"/>
        </w:rPr>
        <w:t>собой</w:t>
      </w:r>
      <w:r w:rsidR="00F4601B" w:rsidRPr="0032670D">
        <w:rPr>
          <w:rFonts w:ascii="Times New Roman" w:hAnsi="Times New Roman" w:cs="Times New Roman"/>
          <w:sz w:val="28"/>
          <w:szCs w:val="28"/>
        </w:rPr>
        <w:t xml:space="preserve"> цифровой механизм блокировки доступа к веб-странице</w:t>
      </w:r>
      <w:r w:rsidR="008028F8" w:rsidRPr="0032670D">
        <w:rPr>
          <w:rFonts w:ascii="Times New Roman" w:hAnsi="Times New Roman" w:cs="Times New Roman"/>
          <w:sz w:val="28"/>
          <w:szCs w:val="28"/>
        </w:rPr>
        <w:t xml:space="preserve">, включающий требование оплаты доступа. Он </w:t>
      </w:r>
      <w:r w:rsidR="00F4601B" w:rsidRPr="0032670D">
        <w:rPr>
          <w:rFonts w:ascii="Times New Roman" w:hAnsi="Times New Roman" w:cs="Times New Roman"/>
          <w:sz w:val="28"/>
          <w:szCs w:val="28"/>
        </w:rPr>
        <w:t>позволяет визуально отделять бесплатный контент от платного и предлагает</w:t>
      </w:r>
      <w:r w:rsidR="005670BD" w:rsidRPr="0032670D">
        <w:rPr>
          <w:rFonts w:ascii="Times New Roman" w:hAnsi="Times New Roman" w:cs="Times New Roman"/>
          <w:sz w:val="28"/>
          <w:szCs w:val="28"/>
        </w:rPr>
        <w:t xml:space="preserve"> читателю</w:t>
      </w:r>
      <w:r w:rsidR="00F4601B" w:rsidRPr="0032670D">
        <w:rPr>
          <w:rFonts w:ascii="Times New Roman" w:hAnsi="Times New Roman" w:cs="Times New Roman"/>
          <w:sz w:val="28"/>
          <w:szCs w:val="28"/>
        </w:rPr>
        <w:t xml:space="preserve"> купить часть </w:t>
      </w:r>
      <w:r w:rsidR="00947929" w:rsidRPr="0032670D">
        <w:rPr>
          <w:rFonts w:ascii="Times New Roman" w:hAnsi="Times New Roman" w:cs="Times New Roman"/>
          <w:sz w:val="28"/>
          <w:szCs w:val="28"/>
        </w:rPr>
        <w:t xml:space="preserve">заблокированной </w:t>
      </w:r>
      <w:r w:rsidR="00F4601B" w:rsidRPr="0032670D">
        <w:rPr>
          <w:rFonts w:ascii="Times New Roman" w:hAnsi="Times New Roman" w:cs="Times New Roman"/>
          <w:sz w:val="28"/>
          <w:szCs w:val="28"/>
        </w:rPr>
        <w:t>информации. Практика применени</w:t>
      </w:r>
      <w:r w:rsidR="001F0DB7" w:rsidRPr="0032670D">
        <w:rPr>
          <w:rFonts w:ascii="Times New Roman" w:hAnsi="Times New Roman" w:cs="Times New Roman"/>
          <w:sz w:val="28"/>
          <w:szCs w:val="28"/>
        </w:rPr>
        <w:t>я</w:t>
      </w:r>
      <w:r w:rsidR="00F4601B" w:rsidRPr="0032670D">
        <w:rPr>
          <w:rFonts w:ascii="Times New Roman" w:hAnsi="Times New Roman" w:cs="Times New Roman"/>
          <w:sz w:val="28"/>
          <w:szCs w:val="28"/>
        </w:rPr>
        <w:t xml:space="preserve"> </w:t>
      </w:r>
      <w:r w:rsidR="00F4601B" w:rsidRPr="0032670D">
        <w:rPr>
          <w:rFonts w:ascii="Times New Roman" w:hAnsi="Times New Roman" w:cs="Times New Roman"/>
          <w:sz w:val="28"/>
          <w:szCs w:val="28"/>
          <w:lang w:val="en-US"/>
        </w:rPr>
        <w:t>paywall</w:t>
      </w:r>
      <w:r w:rsidR="00F4601B" w:rsidRPr="0032670D">
        <w:rPr>
          <w:rFonts w:ascii="Times New Roman" w:hAnsi="Times New Roman" w:cs="Times New Roman"/>
          <w:sz w:val="28"/>
          <w:szCs w:val="28"/>
        </w:rPr>
        <w:t xml:space="preserve"> в мире существует уже не первое </w:t>
      </w:r>
      <w:r w:rsidR="00F4601B" w:rsidRPr="0032670D">
        <w:rPr>
          <w:rFonts w:ascii="Times New Roman" w:hAnsi="Times New Roman" w:cs="Times New Roman"/>
          <w:sz w:val="28"/>
          <w:szCs w:val="28"/>
        </w:rPr>
        <w:lastRenderedPageBreak/>
        <w:t xml:space="preserve">десятилетие: еще в 1997 году американское деловое издание </w:t>
      </w:r>
      <w:r w:rsidR="008028F8" w:rsidRPr="0032670D">
        <w:rPr>
          <w:rFonts w:ascii="Times New Roman" w:hAnsi="Times New Roman" w:cs="Times New Roman"/>
          <w:sz w:val="28"/>
          <w:szCs w:val="28"/>
        </w:rPr>
        <w:t>«</w:t>
      </w:r>
      <w:r w:rsidR="00F4601B" w:rsidRPr="0032670D">
        <w:rPr>
          <w:rFonts w:ascii="Times New Roman" w:hAnsi="Times New Roman" w:cs="Times New Roman"/>
          <w:sz w:val="28"/>
          <w:szCs w:val="28"/>
          <w:lang w:val="en-US"/>
        </w:rPr>
        <w:t>The</w:t>
      </w:r>
      <w:r w:rsidR="00F4601B" w:rsidRPr="0032670D">
        <w:rPr>
          <w:rFonts w:ascii="Times New Roman" w:hAnsi="Times New Roman" w:cs="Times New Roman"/>
          <w:sz w:val="28"/>
          <w:szCs w:val="28"/>
        </w:rPr>
        <w:t xml:space="preserve"> Wall Street Journal</w:t>
      </w:r>
      <w:r w:rsidR="008028F8" w:rsidRPr="0032670D">
        <w:rPr>
          <w:rFonts w:ascii="Times New Roman" w:hAnsi="Times New Roman" w:cs="Times New Roman"/>
          <w:sz w:val="28"/>
          <w:szCs w:val="28"/>
        </w:rPr>
        <w:t>»</w:t>
      </w:r>
      <w:r w:rsidR="00F4601B" w:rsidRPr="0032670D">
        <w:rPr>
          <w:rFonts w:ascii="Times New Roman" w:hAnsi="Times New Roman" w:cs="Times New Roman"/>
          <w:sz w:val="28"/>
          <w:szCs w:val="28"/>
        </w:rPr>
        <w:t xml:space="preserve"> ввело ограничения на доступ к </w:t>
      </w:r>
      <w:r w:rsidR="001F0DB7" w:rsidRPr="0032670D">
        <w:rPr>
          <w:rFonts w:ascii="Times New Roman" w:hAnsi="Times New Roman" w:cs="Times New Roman"/>
          <w:sz w:val="28"/>
          <w:szCs w:val="28"/>
        </w:rPr>
        <w:t>онлайн-контенту;</w:t>
      </w:r>
      <w:r w:rsidR="00F4601B" w:rsidRPr="0032670D">
        <w:rPr>
          <w:rFonts w:ascii="Times New Roman" w:hAnsi="Times New Roman" w:cs="Times New Roman"/>
          <w:sz w:val="28"/>
          <w:szCs w:val="28"/>
        </w:rPr>
        <w:t xml:space="preserve"> цена свободного доступа тогда составляла 50 долларов США в год. Издания в России стали вводить такую систему, основанную на принципах платной п</w:t>
      </w:r>
      <w:r w:rsidR="005670BD" w:rsidRPr="0032670D">
        <w:rPr>
          <w:rFonts w:ascii="Times New Roman" w:hAnsi="Times New Roman" w:cs="Times New Roman"/>
          <w:sz w:val="28"/>
          <w:szCs w:val="28"/>
        </w:rPr>
        <w:t xml:space="preserve">одписки, относительно недавно. </w:t>
      </w:r>
    </w:p>
    <w:p w:rsidR="00F4601B" w:rsidRPr="0032670D" w:rsidRDefault="00F4601B"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В России система </w:t>
      </w:r>
      <w:r w:rsidRPr="0032670D">
        <w:rPr>
          <w:rFonts w:ascii="Times New Roman" w:hAnsi="Times New Roman" w:cs="Times New Roman"/>
          <w:sz w:val="28"/>
          <w:szCs w:val="28"/>
          <w:lang w:val="en-US"/>
        </w:rPr>
        <w:t>paywall</w:t>
      </w:r>
      <w:r w:rsidR="001F0DB7" w:rsidRPr="0032670D">
        <w:rPr>
          <w:rFonts w:ascii="Times New Roman" w:hAnsi="Times New Roman" w:cs="Times New Roman"/>
          <w:sz w:val="28"/>
          <w:szCs w:val="28"/>
        </w:rPr>
        <w:t xml:space="preserve"> существует менее </w:t>
      </w:r>
      <w:r w:rsidR="008B310E" w:rsidRPr="0032670D">
        <w:rPr>
          <w:rFonts w:ascii="Times New Roman" w:hAnsi="Times New Roman" w:cs="Times New Roman"/>
          <w:sz w:val="28"/>
          <w:szCs w:val="28"/>
        </w:rPr>
        <w:t>десяти</w:t>
      </w:r>
      <w:r w:rsidR="001F0DB7" w:rsidRPr="0032670D">
        <w:rPr>
          <w:rFonts w:ascii="Times New Roman" w:hAnsi="Times New Roman" w:cs="Times New Roman"/>
          <w:sz w:val="28"/>
          <w:szCs w:val="28"/>
        </w:rPr>
        <w:t xml:space="preserve"> л</w:t>
      </w:r>
      <w:r w:rsidRPr="0032670D">
        <w:rPr>
          <w:rFonts w:ascii="Times New Roman" w:hAnsi="Times New Roman" w:cs="Times New Roman"/>
          <w:sz w:val="28"/>
          <w:szCs w:val="28"/>
        </w:rPr>
        <w:t xml:space="preserve">ет. Стоит отметить, что первым СМИ в России, применившим к своим текстам платные ограничения, также стало деловое издание </w:t>
      </w:r>
      <w:r w:rsidR="00947929" w:rsidRPr="0032670D">
        <w:rPr>
          <w:rFonts w:ascii="Times New Roman" w:hAnsi="Times New Roman" w:cs="Times New Roman"/>
          <w:sz w:val="28"/>
          <w:szCs w:val="28"/>
        </w:rPr>
        <w:t>– газета «Ведомости»:</w:t>
      </w:r>
      <w:r w:rsidRPr="0032670D">
        <w:rPr>
          <w:rFonts w:ascii="Times New Roman" w:hAnsi="Times New Roman" w:cs="Times New Roman"/>
          <w:sz w:val="28"/>
          <w:szCs w:val="28"/>
        </w:rPr>
        <w:t xml:space="preserve"> редакция ввела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в 2011 году. Сейчас все больше</w:t>
      </w:r>
      <w:r w:rsidR="001F0DB7" w:rsidRPr="0032670D">
        <w:rPr>
          <w:rFonts w:ascii="Times New Roman" w:hAnsi="Times New Roman" w:cs="Times New Roman"/>
          <w:sz w:val="28"/>
          <w:szCs w:val="28"/>
        </w:rPr>
        <w:t>е количество</w:t>
      </w:r>
      <w:r w:rsidRPr="0032670D">
        <w:rPr>
          <w:rFonts w:ascii="Times New Roman" w:hAnsi="Times New Roman" w:cs="Times New Roman"/>
          <w:sz w:val="28"/>
          <w:szCs w:val="28"/>
        </w:rPr>
        <w:t xml:space="preserve"> СМИ переходят на модель «ограниченного контента</w:t>
      </w:r>
      <w:r w:rsidR="001F0DB7" w:rsidRPr="0032670D">
        <w:rPr>
          <w:rFonts w:ascii="Times New Roman" w:hAnsi="Times New Roman" w:cs="Times New Roman"/>
          <w:sz w:val="28"/>
          <w:szCs w:val="28"/>
        </w:rPr>
        <w:t xml:space="preserve">». </w:t>
      </w:r>
      <w:r w:rsidR="00FE3B3F" w:rsidRPr="0032670D">
        <w:rPr>
          <w:rFonts w:ascii="Times New Roman" w:hAnsi="Times New Roman" w:cs="Times New Roman"/>
          <w:sz w:val="28"/>
          <w:szCs w:val="28"/>
        </w:rPr>
        <w:t>Помимо уже названного издания «Ведомости», э</w:t>
      </w:r>
      <w:r w:rsidR="001F0DB7" w:rsidRPr="0032670D">
        <w:rPr>
          <w:rFonts w:ascii="Times New Roman" w:hAnsi="Times New Roman" w:cs="Times New Roman"/>
          <w:sz w:val="28"/>
          <w:szCs w:val="28"/>
        </w:rPr>
        <w:t xml:space="preserve">то в том числе </w:t>
      </w:r>
      <w:r w:rsidR="00947929" w:rsidRPr="0032670D">
        <w:rPr>
          <w:rFonts w:ascii="Times New Roman" w:hAnsi="Times New Roman" w:cs="Times New Roman"/>
          <w:sz w:val="28"/>
          <w:szCs w:val="28"/>
        </w:rPr>
        <w:t xml:space="preserve">онлайн-журнал </w:t>
      </w:r>
      <w:r w:rsidR="00947929" w:rsidRPr="0032670D">
        <w:rPr>
          <w:rFonts w:ascii="Times New Roman" w:hAnsi="Times New Roman" w:cs="Times New Roman"/>
          <w:sz w:val="28"/>
          <w:szCs w:val="28"/>
          <w:lang w:val="en-US"/>
        </w:rPr>
        <w:t>Republic</w:t>
      </w:r>
      <w:r w:rsidR="00FE3B3F" w:rsidRPr="0032670D">
        <w:rPr>
          <w:rFonts w:ascii="Times New Roman" w:hAnsi="Times New Roman" w:cs="Times New Roman"/>
          <w:sz w:val="28"/>
          <w:szCs w:val="28"/>
        </w:rPr>
        <w:t>, а также телеканал «Дождь».</w:t>
      </w:r>
    </w:p>
    <w:p w:rsidR="00F4601B" w:rsidRPr="0032670D" w:rsidRDefault="001F0DB7"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Поскольку</w:t>
      </w:r>
      <w:r w:rsidR="00F4601B" w:rsidRPr="0032670D">
        <w:rPr>
          <w:rFonts w:ascii="Times New Roman" w:hAnsi="Times New Roman" w:cs="Times New Roman"/>
          <w:sz w:val="28"/>
          <w:szCs w:val="28"/>
        </w:rPr>
        <w:t xml:space="preserve"> систем</w:t>
      </w:r>
      <w:r w:rsidRPr="0032670D">
        <w:rPr>
          <w:rFonts w:ascii="Times New Roman" w:hAnsi="Times New Roman" w:cs="Times New Roman"/>
          <w:sz w:val="28"/>
          <w:szCs w:val="28"/>
        </w:rPr>
        <w:t>а</w:t>
      </w:r>
      <w:r w:rsidR="00F4601B" w:rsidRPr="0032670D">
        <w:rPr>
          <w:rFonts w:ascii="Times New Roman" w:hAnsi="Times New Roman" w:cs="Times New Roman"/>
          <w:sz w:val="28"/>
          <w:szCs w:val="28"/>
        </w:rPr>
        <w:t xml:space="preserve"> </w:t>
      </w:r>
      <w:r w:rsidR="00F4601B" w:rsidRPr="0032670D">
        <w:rPr>
          <w:rFonts w:ascii="Times New Roman" w:hAnsi="Times New Roman" w:cs="Times New Roman"/>
          <w:sz w:val="28"/>
          <w:szCs w:val="28"/>
          <w:lang w:val="en-US"/>
        </w:rPr>
        <w:t>paywall</w:t>
      </w:r>
      <w:r w:rsidR="00F4601B" w:rsidRPr="0032670D">
        <w:rPr>
          <w:rFonts w:ascii="Times New Roman" w:hAnsi="Times New Roman" w:cs="Times New Roman"/>
          <w:sz w:val="28"/>
          <w:szCs w:val="28"/>
        </w:rPr>
        <w:t xml:space="preserve"> </w:t>
      </w:r>
      <w:r w:rsidRPr="0032670D">
        <w:rPr>
          <w:rFonts w:ascii="Times New Roman" w:hAnsi="Times New Roman" w:cs="Times New Roman"/>
          <w:sz w:val="28"/>
          <w:szCs w:val="28"/>
        </w:rPr>
        <w:t>применяется в России</w:t>
      </w:r>
      <w:r w:rsidR="008B310E" w:rsidRPr="0032670D">
        <w:rPr>
          <w:rFonts w:ascii="Times New Roman" w:hAnsi="Times New Roman" w:cs="Times New Roman"/>
          <w:sz w:val="28"/>
          <w:szCs w:val="28"/>
        </w:rPr>
        <w:t xml:space="preserve"> достаточно широко</w:t>
      </w:r>
      <w:r w:rsidRPr="0032670D">
        <w:rPr>
          <w:rFonts w:ascii="Times New Roman" w:hAnsi="Times New Roman" w:cs="Times New Roman"/>
          <w:sz w:val="28"/>
          <w:szCs w:val="28"/>
        </w:rPr>
        <w:t xml:space="preserve"> только </w:t>
      </w:r>
      <w:r w:rsidR="00F4601B" w:rsidRPr="0032670D">
        <w:rPr>
          <w:rFonts w:ascii="Times New Roman" w:hAnsi="Times New Roman" w:cs="Times New Roman"/>
          <w:sz w:val="28"/>
          <w:szCs w:val="28"/>
        </w:rPr>
        <w:t>на протя</w:t>
      </w:r>
      <w:r w:rsidRPr="0032670D">
        <w:rPr>
          <w:rFonts w:ascii="Times New Roman" w:hAnsi="Times New Roman" w:cs="Times New Roman"/>
          <w:sz w:val="28"/>
          <w:szCs w:val="28"/>
        </w:rPr>
        <w:t xml:space="preserve">жении последних нескольких лет, </w:t>
      </w:r>
      <w:r w:rsidR="008028F8" w:rsidRPr="0032670D">
        <w:rPr>
          <w:rFonts w:ascii="Times New Roman" w:hAnsi="Times New Roman" w:cs="Times New Roman"/>
          <w:sz w:val="28"/>
          <w:szCs w:val="28"/>
        </w:rPr>
        <w:t>лишь недавно стала появляться первая</w:t>
      </w:r>
      <w:r w:rsidR="00F4601B" w:rsidRPr="0032670D">
        <w:rPr>
          <w:rFonts w:ascii="Times New Roman" w:hAnsi="Times New Roman" w:cs="Times New Roman"/>
          <w:sz w:val="28"/>
          <w:szCs w:val="28"/>
        </w:rPr>
        <w:t xml:space="preserve"> </w:t>
      </w:r>
      <w:r w:rsidR="008028F8" w:rsidRPr="0032670D">
        <w:rPr>
          <w:rFonts w:ascii="Times New Roman" w:hAnsi="Times New Roman" w:cs="Times New Roman"/>
          <w:sz w:val="28"/>
          <w:szCs w:val="28"/>
        </w:rPr>
        <w:t>статистика</w:t>
      </w:r>
      <w:r w:rsidR="00F4601B" w:rsidRPr="0032670D">
        <w:rPr>
          <w:rFonts w:ascii="Times New Roman" w:hAnsi="Times New Roman" w:cs="Times New Roman"/>
          <w:sz w:val="28"/>
          <w:szCs w:val="28"/>
        </w:rPr>
        <w:t xml:space="preserve"> </w:t>
      </w:r>
      <w:r w:rsidRPr="0032670D">
        <w:rPr>
          <w:rFonts w:ascii="Times New Roman" w:hAnsi="Times New Roman" w:cs="Times New Roman"/>
          <w:sz w:val="28"/>
          <w:szCs w:val="28"/>
        </w:rPr>
        <w:t xml:space="preserve">по итогам ее </w:t>
      </w:r>
      <w:r w:rsidR="00F4601B" w:rsidRPr="0032670D">
        <w:rPr>
          <w:rFonts w:ascii="Times New Roman" w:hAnsi="Times New Roman" w:cs="Times New Roman"/>
          <w:sz w:val="28"/>
          <w:szCs w:val="28"/>
        </w:rPr>
        <w:t xml:space="preserve">внедрения российскими изданиями. Актуальной потребностью для редакций стал комплексный анализ статистических данных, связанных с </w:t>
      </w:r>
      <w:r w:rsidR="00F4601B" w:rsidRPr="0032670D">
        <w:rPr>
          <w:rFonts w:ascii="Times New Roman" w:hAnsi="Times New Roman" w:cs="Times New Roman"/>
          <w:sz w:val="28"/>
          <w:szCs w:val="28"/>
          <w:lang w:val="en-US"/>
        </w:rPr>
        <w:t>paywall</w:t>
      </w:r>
      <w:r w:rsidR="005670BD" w:rsidRPr="0032670D">
        <w:rPr>
          <w:rFonts w:ascii="Times New Roman" w:hAnsi="Times New Roman" w:cs="Times New Roman"/>
          <w:sz w:val="28"/>
          <w:szCs w:val="28"/>
        </w:rPr>
        <w:t xml:space="preserve">. </w:t>
      </w:r>
      <w:r w:rsidR="00B0285D" w:rsidRPr="0032670D">
        <w:rPr>
          <w:rFonts w:ascii="Times New Roman" w:hAnsi="Times New Roman" w:cs="Times New Roman"/>
          <w:sz w:val="28"/>
          <w:szCs w:val="28"/>
        </w:rPr>
        <w:t>Н</w:t>
      </w:r>
      <w:r w:rsidR="00F4601B" w:rsidRPr="0032670D">
        <w:rPr>
          <w:rFonts w:ascii="Times New Roman" w:hAnsi="Times New Roman" w:cs="Times New Roman"/>
          <w:sz w:val="28"/>
          <w:szCs w:val="28"/>
        </w:rPr>
        <w:t xml:space="preserve">еобходимость в этом испытывают не только СМИ, применяющие систему ограниченного доступа к текстам своих авторов, но и их коллеги из других редакций, только планирующие прибегнуть к новому способу монетизации своего контента в </w:t>
      </w:r>
      <w:r w:rsidRPr="0032670D">
        <w:rPr>
          <w:rFonts w:ascii="Times New Roman" w:hAnsi="Times New Roman" w:cs="Times New Roman"/>
          <w:sz w:val="28"/>
          <w:szCs w:val="28"/>
        </w:rPr>
        <w:t>Интернет</w:t>
      </w:r>
      <w:r w:rsidR="00F4601B" w:rsidRPr="0032670D">
        <w:rPr>
          <w:rFonts w:ascii="Times New Roman" w:hAnsi="Times New Roman" w:cs="Times New Roman"/>
          <w:sz w:val="28"/>
          <w:szCs w:val="28"/>
        </w:rPr>
        <w:t>-среде.</w:t>
      </w:r>
      <w:r w:rsidR="00B0285D" w:rsidRPr="0032670D">
        <w:rPr>
          <w:rFonts w:ascii="Times New Roman" w:hAnsi="Times New Roman" w:cs="Times New Roman"/>
          <w:sz w:val="28"/>
          <w:szCs w:val="28"/>
        </w:rPr>
        <w:t xml:space="preserve"> При этом </w:t>
      </w:r>
      <w:r w:rsidR="00F4601B" w:rsidRPr="0032670D">
        <w:rPr>
          <w:rFonts w:ascii="Times New Roman" w:hAnsi="Times New Roman" w:cs="Times New Roman"/>
          <w:sz w:val="28"/>
          <w:szCs w:val="28"/>
        </w:rPr>
        <w:t xml:space="preserve">важно понимать, что невзвешенное, спонтанное решение применить систему </w:t>
      </w:r>
      <w:r w:rsidR="00F4601B" w:rsidRPr="0032670D">
        <w:rPr>
          <w:rFonts w:ascii="Times New Roman" w:hAnsi="Times New Roman" w:cs="Times New Roman"/>
          <w:sz w:val="28"/>
          <w:szCs w:val="28"/>
          <w:lang w:val="en-US"/>
        </w:rPr>
        <w:t>paywall</w:t>
      </w:r>
      <w:r w:rsidR="00F4601B" w:rsidRPr="0032670D">
        <w:rPr>
          <w:rFonts w:ascii="Times New Roman" w:hAnsi="Times New Roman" w:cs="Times New Roman"/>
          <w:sz w:val="28"/>
          <w:szCs w:val="28"/>
        </w:rPr>
        <w:t xml:space="preserve"> может повлечь за собой убытки и в итоге закрытие издани</w:t>
      </w:r>
      <w:r w:rsidR="00B0285D" w:rsidRPr="0032670D">
        <w:rPr>
          <w:rFonts w:ascii="Times New Roman" w:hAnsi="Times New Roman" w:cs="Times New Roman"/>
          <w:sz w:val="28"/>
          <w:szCs w:val="28"/>
        </w:rPr>
        <w:t>я</w:t>
      </w:r>
      <w:r w:rsidR="00F4601B" w:rsidRPr="0032670D">
        <w:rPr>
          <w:rFonts w:ascii="Times New Roman" w:hAnsi="Times New Roman" w:cs="Times New Roman"/>
          <w:sz w:val="28"/>
          <w:szCs w:val="28"/>
        </w:rPr>
        <w:t xml:space="preserve">. Поэтому </w:t>
      </w:r>
      <w:r w:rsidR="00B0285D" w:rsidRPr="0032670D">
        <w:rPr>
          <w:rFonts w:ascii="Times New Roman" w:hAnsi="Times New Roman" w:cs="Times New Roman"/>
          <w:sz w:val="28"/>
          <w:szCs w:val="28"/>
        </w:rPr>
        <w:t xml:space="preserve">сегодня остро стоит </w:t>
      </w:r>
      <w:r w:rsidR="00F4601B" w:rsidRPr="0032670D">
        <w:rPr>
          <w:rFonts w:ascii="Times New Roman" w:hAnsi="Times New Roman" w:cs="Times New Roman"/>
          <w:sz w:val="28"/>
          <w:szCs w:val="28"/>
        </w:rPr>
        <w:t xml:space="preserve">проблема анализа функционирования системы </w:t>
      </w:r>
      <w:r w:rsidR="00F4601B" w:rsidRPr="0032670D">
        <w:rPr>
          <w:rFonts w:ascii="Times New Roman" w:hAnsi="Times New Roman" w:cs="Times New Roman"/>
          <w:sz w:val="28"/>
          <w:szCs w:val="28"/>
          <w:lang w:val="en-US"/>
        </w:rPr>
        <w:t>paywall</w:t>
      </w:r>
      <w:r w:rsidR="00F4601B" w:rsidRPr="0032670D">
        <w:rPr>
          <w:rFonts w:ascii="Times New Roman" w:hAnsi="Times New Roman" w:cs="Times New Roman"/>
          <w:sz w:val="28"/>
          <w:szCs w:val="28"/>
        </w:rPr>
        <w:t xml:space="preserve">, особенностей поведения читателя после введения платной подписки и последующего изменения экономических показателей издания.  </w:t>
      </w:r>
    </w:p>
    <w:p w:rsidR="006E1C84" w:rsidRPr="0032670D" w:rsidRDefault="00A97E0B"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Специфика системы </w:t>
      </w:r>
      <w:r w:rsidRPr="0032670D">
        <w:rPr>
          <w:rFonts w:ascii="Times New Roman" w:hAnsi="Times New Roman" w:cs="Times New Roman"/>
          <w:sz w:val="28"/>
          <w:szCs w:val="28"/>
          <w:lang w:val="en-US"/>
        </w:rPr>
        <w:t>paywall</w:t>
      </w:r>
      <w:r w:rsidR="008028F8" w:rsidRPr="0032670D">
        <w:rPr>
          <w:rFonts w:ascii="Times New Roman" w:hAnsi="Times New Roman" w:cs="Times New Roman"/>
          <w:sz w:val="28"/>
          <w:szCs w:val="28"/>
        </w:rPr>
        <w:t>, состоит в том числе в ее способности</w:t>
      </w:r>
      <w:r w:rsidRPr="0032670D">
        <w:rPr>
          <w:rFonts w:ascii="Times New Roman" w:hAnsi="Times New Roman" w:cs="Times New Roman"/>
          <w:sz w:val="28"/>
          <w:szCs w:val="28"/>
        </w:rPr>
        <w:t xml:space="preserve"> «заставить» читателя оформить подписку на все издание под воздействием лишь одного журналистского материала. До возникновения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читатели оформляли подписку ориентируясь на общий имидж издания или </w:t>
      </w:r>
      <w:r w:rsidRPr="0032670D">
        <w:rPr>
          <w:rFonts w:ascii="Times New Roman" w:hAnsi="Times New Roman" w:cs="Times New Roman"/>
          <w:sz w:val="28"/>
          <w:szCs w:val="28"/>
        </w:rPr>
        <w:lastRenderedPageBreak/>
        <w:t>же следуя</w:t>
      </w:r>
      <w:r w:rsidR="008028F8" w:rsidRPr="0032670D">
        <w:rPr>
          <w:rFonts w:ascii="Times New Roman" w:hAnsi="Times New Roman" w:cs="Times New Roman"/>
          <w:sz w:val="28"/>
          <w:szCs w:val="28"/>
        </w:rPr>
        <w:t xml:space="preserve"> личным или семейным</w:t>
      </w:r>
      <w:r w:rsidRPr="0032670D">
        <w:rPr>
          <w:rFonts w:ascii="Times New Roman" w:hAnsi="Times New Roman" w:cs="Times New Roman"/>
          <w:sz w:val="28"/>
          <w:szCs w:val="28"/>
        </w:rPr>
        <w:t xml:space="preserve"> привычкам и традициям. </w:t>
      </w:r>
      <w:r w:rsidR="006E1C84" w:rsidRPr="0032670D">
        <w:rPr>
          <w:rFonts w:ascii="Times New Roman" w:hAnsi="Times New Roman" w:cs="Times New Roman"/>
          <w:sz w:val="28"/>
          <w:szCs w:val="28"/>
        </w:rPr>
        <w:t xml:space="preserve">Поэтому при изучении эффективности системы </w:t>
      </w:r>
      <w:r w:rsidR="006E1C84" w:rsidRPr="0032670D">
        <w:rPr>
          <w:rFonts w:ascii="Times New Roman" w:hAnsi="Times New Roman" w:cs="Times New Roman"/>
          <w:sz w:val="28"/>
          <w:szCs w:val="28"/>
          <w:lang w:val="en-US"/>
        </w:rPr>
        <w:t>paywall</w:t>
      </w:r>
      <w:r w:rsidR="006E1C84" w:rsidRPr="0032670D">
        <w:rPr>
          <w:rFonts w:ascii="Times New Roman" w:hAnsi="Times New Roman" w:cs="Times New Roman"/>
          <w:sz w:val="28"/>
          <w:szCs w:val="28"/>
        </w:rPr>
        <w:t xml:space="preserve"> становится очень важным </w:t>
      </w:r>
      <w:r w:rsidR="008028F8" w:rsidRPr="0032670D">
        <w:rPr>
          <w:rFonts w:ascii="Times New Roman" w:hAnsi="Times New Roman" w:cs="Times New Roman"/>
          <w:sz w:val="28"/>
          <w:szCs w:val="28"/>
        </w:rPr>
        <w:t>выделить ключевые</w:t>
      </w:r>
      <w:r w:rsidR="006E1C84" w:rsidRPr="0032670D">
        <w:rPr>
          <w:rFonts w:ascii="Times New Roman" w:hAnsi="Times New Roman" w:cs="Times New Roman"/>
          <w:sz w:val="28"/>
          <w:szCs w:val="28"/>
        </w:rPr>
        <w:t xml:space="preserve"> черт</w:t>
      </w:r>
      <w:r w:rsidR="008028F8" w:rsidRPr="0032670D">
        <w:rPr>
          <w:rFonts w:ascii="Times New Roman" w:hAnsi="Times New Roman" w:cs="Times New Roman"/>
          <w:sz w:val="28"/>
          <w:szCs w:val="28"/>
        </w:rPr>
        <w:t>ы</w:t>
      </w:r>
      <w:r w:rsidR="006E1C84" w:rsidRPr="0032670D">
        <w:rPr>
          <w:rFonts w:ascii="Times New Roman" w:hAnsi="Times New Roman" w:cs="Times New Roman"/>
          <w:sz w:val="28"/>
          <w:szCs w:val="28"/>
        </w:rPr>
        <w:t xml:space="preserve"> тех текстов, которые более других </w:t>
      </w:r>
      <w:r w:rsidR="008028F8" w:rsidRPr="0032670D">
        <w:rPr>
          <w:rFonts w:ascii="Times New Roman" w:hAnsi="Times New Roman" w:cs="Times New Roman"/>
          <w:sz w:val="28"/>
          <w:szCs w:val="28"/>
        </w:rPr>
        <w:t>мотивировать</w:t>
      </w:r>
      <w:r w:rsidR="006E1C84" w:rsidRPr="0032670D">
        <w:rPr>
          <w:rFonts w:ascii="Times New Roman" w:hAnsi="Times New Roman" w:cs="Times New Roman"/>
          <w:sz w:val="28"/>
          <w:szCs w:val="28"/>
        </w:rPr>
        <w:t xml:space="preserve"> читателей совершить покупку. Изучение ф</w:t>
      </w:r>
      <w:r w:rsidRPr="0032670D">
        <w:rPr>
          <w:rFonts w:ascii="Times New Roman" w:hAnsi="Times New Roman" w:cs="Times New Roman"/>
          <w:sz w:val="28"/>
          <w:szCs w:val="28"/>
        </w:rPr>
        <w:t>еномен</w:t>
      </w:r>
      <w:r w:rsidR="006E1C84" w:rsidRPr="0032670D">
        <w:rPr>
          <w:rFonts w:ascii="Times New Roman" w:hAnsi="Times New Roman" w:cs="Times New Roman"/>
          <w:sz w:val="28"/>
          <w:szCs w:val="28"/>
        </w:rPr>
        <w:t>а</w:t>
      </w:r>
      <w:r w:rsidRPr="0032670D">
        <w:rPr>
          <w:rFonts w:ascii="Times New Roman" w:hAnsi="Times New Roman" w:cs="Times New Roman"/>
          <w:sz w:val="28"/>
          <w:szCs w:val="28"/>
        </w:rPr>
        <w:t xml:space="preserve"> подписки на все издание под влиянием конкретного текста</w:t>
      </w:r>
      <w:r w:rsidR="006E1C84" w:rsidRPr="0032670D">
        <w:rPr>
          <w:rFonts w:ascii="Times New Roman" w:hAnsi="Times New Roman" w:cs="Times New Roman"/>
          <w:sz w:val="28"/>
          <w:szCs w:val="28"/>
        </w:rPr>
        <w:t xml:space="preserve"> становится</w:t>
      </w:r>
      <w:r w:rsidR="00B92071" w:rsidRPr="0032670D">
        <w:rPr>
          <w:rFonts w:ascii="Times New Roman" w:hAnsi="Times New Roman" w:cs="Times New Roman"/>
          <w:sz w:val="28"/>
          <w:szCs w:val="28"/>
        </w:rPr>
        <w:t>,</w:t>
      </w:r>
      <w:r w:rsidR="006E1C84" w:rsidRPr="0032670D">
        <w:rPr>
          <w:rFonts w:ascii="Times New Roman" w:hAnsi="Times New Roman" w:cs="Times New Roman"/>
          <w:sz w:val="28"/>
          <w:szCs w:val="28"/>
        </w:rPr>
        <w:t xml:space="preserve"> таким образом</w:t>
      </w:r>
      <w:r w:rsidR="00B92071" w:rsidRPr="0032670D">
        <w:rPr>
          <w:rFonts w:ascii="Times New Roman" w:hAnsi="Times New Roman" w:cs="Times New Roman"/>
          <w:sz w:val="28"/>
          <w:szCs w:val="28"/>
        </w:rPr>
        <w:t>,</w:t>
      </w:r>
      <w:r w:rsidR="006E1C84" w:rsidRPr="0032670D">
        <w:rPr>
          <w:rFonts w:ascii="Times New Roman" w:hAnsi="Times New Roman" w:cs="Times New Roman"/>
          <w:sz w:val="28"/>
          <w:szCs w:val="28"/>
        </w:rPr>
        <w:t xml:space="preserve"> одним из возможных способов изучения эффективности системы </w:t>
      </w:r>
      <w:r w:rsidR="006E1C84" w:rsidRPr="0032670D">
        <w:rPr>
          <w:rFonts w:ascii="Times New Roman" w:hAnsi="Times New Roman" w:cs="Times New Roman"/>
          <w:sz w:val="28"/>
          <w:szCs w:val="28"/>
          <w:lang w:val="en-US"/>
        </w:rPr>
        <w:t>paywall</w:t>
      </w:r>
      <w:r w:rsidR="006E1C84" w:rsidRPr="0032670D">
        <w:rPr>
          <w:rFonts w:ascii="Times New Roman" w:hAnsi="Times New Roman" w:cs="Times New Roman"/>
          <w:sz w:val="28"/>
          <w:szCs w:val="28"/>
        </w:rPr>
        <w:t xml:space="preserve"> в целом. </w:t>
      </w:r>
      <w:r w:rsidRPr="0032670D">
        <w:rPr>
          <w:rFonts w:ascii="Times New Roman" w:hAnsi="Times New Roman" w:cs="Times New Roman"/>
          <w:sz w:val="28"/>
          <w:szCs w:val="28"/>
        </w:rPr>
        <w:t xml:space="preserve"> </w:t>
      </w:r>
    </w:p>
    <w:p w:rsidR="00F4601B" w:rsidRPr="0032670D" w:rsidRDefault="00F4601B"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b/>
          <w:sz w:val="28"/>
          <w:szCs w:val="28"/>
        </w:rPr>
        <w:t>Новизна</w:t>
      </w:r>
      <w:r w:rsidR="00B0285D" w:rsidRPr="0032670D">
        <w:rPr>
          <w:rFonts w:ascii="Times New Roman" w:hAnsi="Times New Roman" w:cs="Times New Roman"/>
          <w:b/>
          <w:sz w:val="28"/>
          <w:szCs w:val="28"/>
        </w:rPr>
        <w:t xml:space="preserve"> исследования</w:t>
      </w:r>
      <w:r w:rsidRPr="0032670D">
        <w:rPr>
          <w:rFonts w:ascii="Times New Roman" w:hAnsi="Times New Roman" w:cs="Times New Roman"/>
          <w:sz w:val="28"/>
          <w:szCs w:val="28"/>
        </w:rPr>
        <w:t xml:space="preserve">. В течение последних </w:t>
      </w:r>
      <w:r w:rsidR="00B0285D" w:rsidRPr="0032670D">
        <w:rPr>
          <w:rFonts w:ascii="Times New Roman" w:hAnsi="Times New Roman" w:cs="Times New Roman"/>
          <w:sz w:val="28"/>
          <w:szCs w:val="28"/>
        </w:rPr>
        <w:t>семи</w:t>
      </w:r>
      <w:r w:rsidRPr="0032670D">
        <w:rPr>
          <w:rFonts w:ascii="Times New Roman" w:hAnsi="Times New Roman" w:cs="Times New Roman"/>
          <w:sz w:val="28"/>
          <w:szCs w:val="28"/>
        </w:rPr>
        <w:t xml:space="preserve"> лет, которые прошли с момента введения газетой «Ведомости» платного ограничения своего контента в </w:t>
      </w:r>
      <w:r w:rsidR="001F0DB7" w:rsidRPr="0032670D">
        <w:rPr>
          <w:rFonts w:ascii="Times New Roman" w:hAnsi="Times New Roman" w:cs="Times New Roman"/>
          <w:sz w:val="28"/>
          <w:szCs w:val="28"/>
        </w:rPr>
        <w:t>Интернет</w:t>
      </w:r>
      <w:r w:rsidRPr="0032670D">
        <w:rPr>
          <w:rFonts w:ascii="Times New Roman" w:hAnsi="Times New Roman" w:cs="Times New Roman"/>
          <w:sz w:val="28"/>
          <w:szCs w:val="28"/>
        </w:rPr>
        <w:t>е, исследователи отечеств</w:t>
      </w:r>
      <w:r w:rsidR="00B0285D" w:rsidRPr="0032670D">
        <w:rPr>
          <w:rFonts w:ascii="Times New Roman" w:hAnsi="Times New Roman" w:cs="Times New Roman"/>
          <w:sz w:val="28"/>
          <w:szCs w:val="28"/>
        </w:rPr>
        <w:t>енных</w:t>
      </w:r>
      <w:r w:rsidRPr="0032670D">
        <w:rPr>
          <w:rFonts w:ascii="Times New Roman" w:hAnsi="Times New Roman" w:cs="Times New Roman"/>
          <w:sz w:val="28"/>
          <w:szCs w:val="28"/>
        </w:rPr>
        <w:t xml:space="preserve"> медиа</w:t>
      </w:r>
      <w:r w:rsidR="008028F8" w:rsidRPr="0032670D">
        <w:rPr>
          <w:rFonts w:ascii="Times New Roman" w:hAnsi="Times New Roman" w:cs="Times New Roman"/>
          <w:sz w:val="28"/>
          <w:szCs w:val="28"/>
        </w:rPr>
        <w:t xml:space="preserve"> лишь</w:t>
      </w:r>
      <w:r w:rsidRPr="0032670D">
        <w:rPr>
          <w:rFonts w:ascii="Times New Roman" w:hAnsi="Times New Roman" w:cs="Times New Roman"/>
          <w:sz w:val="28"/>
          <w:szCs w:val="28"/>
        </w:rPr>
        <w:t xml:space="preserve"> </w:t>
      </w:r>
      <w:r w:rsidR="00B0285D" w:rsidRPr="0032670D">
        <w:rPr>
          <w:rFonts w:ascii="Times New Roman" w:hAnsi="Times New Roman" w:cs="Times New Roman"/>
          <w:sz w:val="28"/>
          <w:szCs w:val="28"/>
        </w:rPr>
        <w:t>в небольшом объеме</w:t>
      </w:r>
      <w:r w:rsidRPr="0032670D">
        <w:rPr>
          <w:rFonts w:ascii="Times New Roman" w:hAnsi="Times New Roman" w:cs="Times New Roman"/>
          <w:sz w:val="28"/>
          <w:szCs w:val="28"/>
        </w:rPr>
        <w:t xml:space="preserve"> анализировали новое для России явление –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w:t>
      </w:r>
      <w:r w:rsidR="008028F8" w:rsidRPr="0032670D">
        <w:rPr>
          <w:rFonts w:ascii="Times New Roman" w:hAnsi="Times New Roman" w:cs="Times New Roman"/>
          <w:sz w:val="28"/>
          <w:szCs w:val="28"/>
        </w:rPr>
        <w:t>О</w:t>
      </w:r>
      <w:r w:rsidRPr="0032670D">
        <w:rPr>
          <w:rFonts w:ascii="Times New Roman" w:hAnsi="Times New Roman" w:cs="Times New Roman"/>
          <w:sz w:val="28"/>
          <w:szCs w:val="28"/>
        </w:rPr>
        <w:t xml:space="preserve">бъектом их изучения в первую очередь была система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в целом: ее особенности и перспективы, типы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конкретные кейсы поэтапного внедрения системы ограниченного контента. При этом до сих пор в научном сообществе не было предпринято попытки изучить взаимосвязь свойств текста </w:t>
      </w:r>
      <w:r w:rsidR="001F0DB7" w:rsidRPr="0032670D">
        <w:rPr>
          <w:rFonts w:ascii="Times New Roman" w:hAnsi="Times New Roman" w:cs="Times New Roman"/>
          <w:sz w:val="28"/>
          <w:szCs w:val="28"/>
        </w:rPr>
        <w:t>онлайн</w:t>
      </w:r>
      <w:r w:rsidRPr="0032670D">
        <w:rPr>
          <w:rFonts w:ascii="Times New Roman" w:hAnsi="Times New Roman" w:cs="Times New Roman"/>
          <w:sz w:val="28"/>
          <w:szCs w:val="28"/>
        </w:rPr>
        <w:t xml:space="preserve">-издания, доступ к которому ограничен платной подпиской, и числа читателей, оформивших подписку с этого текста. Иными словами, исследователи медиа в России пока не </w:t>
      </w:r>
      <w:r w:rsidR="008028F8" w:rsidRPr="0032670D">
        <w:rPr>
          <w:rFonts w:ascii="Times New Roman" w:hAnsi="Times New Roman" w:cs="Times New Roman"/>
          <w:sz w:val="28"/>
          <w:szCs w:val="28"/>
        </w:rPr>
        <w:t>выявили</w:t>
      </w:r>
      <w:r w:rsidRPr="0032670D">
        <w:rPr>
          <w:rFonts w:ascii="Times New Roman" w:hAnsi="Times New Roman" w:cs="Times New Roman"/>
          <w:sz w:val="28"/>
          <w:szCs w:val="28"/>
        </w:rPr>
        <w:t xml:space="preserve"> связь конкретных особенностей текстов, ограниченных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с готовностью читате</w:t>
      </w:r>
      <w:r w:rsidR="00B0285D" w:rsidRPr="0032670D">
        <w:rPr>
          <w:rFonts w:ascii="Times New Roman" w:hAnsi="Times New Roman" w:cs="Times New Roman"/>
          <w:sz w:val="28"/>
          <w:szCs w:val="28"/>
        </w:rPr>
        <w:t>лей оформить подписку на издание</w:t>
      </w:r>
      <w:r w:rsidRPr="0032670D">
        <w:rPr>
          <w:rFonts w:ascii="Times New Roman" w:hAnsi="Times New Roman" w:cs="Times New Roman"/>
          <w:sz w:val="28"/>
          <w:szCs w:val="28"/>
        </w:rPr>
        <w:t xml:space="preserve"> с веб-страницы интересующего ег</w:t>
      </w:r>
      <w:r w:rsidR="00B0285D" w:rsidRPr="0032670D">
        <w:rPr>
          <w:rFonts w:ascii="Times New Roman" w:hAnsi="Times New Roman" w:cs="Times New Roman"/>
          <w:sz w:val="28"/>
          <w:szCs w:val="28"/>
        </w:rPr>
        <w:t>о журналистского произведения и тем самым поднять экономическую</w:t>
      </w:r>
      <w:r w:rsidR="008B310E" w:rsidRPr="0032670D">
        <w:rPr>
          <w:rFonts w:ascii="Times New Roman" w:hAnsi="Times New Roman" w:cs="Times New Roman"/>
          <w:sz w:val="28"/>
          <w:szCs w:val="28"/>
        </w:rPr>
        <w:t xml:space="preserve"> эффективность издания в целом.</w:t>
      </w:r>
      <w:r w:rsidRPr="0032670D">
        <w:rPr>
          <w:rFonts w:ascii="Times New Roman" w:hAnsi="Times New Roman" w:cs="Times New Roman"/>
          <w:sz w:val="28"/>
          <w:szCs w:val="28"/>
          <w:lang w:eastAsia="ru-RU"/>
        </w:rPr>
        <w:t xml:space="preserve"> </w:t>
      </w:r>
      <w:r w:rsidR="008B310E" w:rsidRPr="0032670D">
        <w:rPr>
          <w:rFonts w:ascii="Times New Roman" w:hAnsi="Times New Roman" w:cs="Times New Roman"/>
          <w:sz w:val="28"/>
          <w:szCs w:val="28"/>
          <w:lang w:eastAsia="ru-RU"/>
        </w:rPr>
        <w:t>Наше исследование направлено на изучение особенностей материалов российских медиа, способных заставить пользователя оформить подписку на платный редакционный контент.</w:t>
      </w:r>
    </w:p>
    <w:p w:rsidR="003F3061" w:rsidRPr="0032670D" w:rsidRDefault="003F3061" w:rsidP="005D545D">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b/>
          <w:sz w:val="28"/>
          <w:szCs w:val="28"/>
          <w:lang w:eastAsia="ru-RU"/>
        </w:rPr>
        <w:t>Объектом</w:t>
      </w:r>
      <w:r w:rsidRPr="0032670D">
        <w:rPr>
          <w:rFonts w:ascii="Times New Roman" w:hAnsi="Times New Roman" w:cs="Times New Roman"/>
          <w:sz w:val="28"/>
          <w:szCs w:val="28"/>
          <w:lang w:eastAsia="ru-RU"/>
        </w:rPr>
        <w:t xml:space="preserve"> данной работы является система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w:t>
      </w:r>
      <w:r w:rsidR="00B0285D" w:rsidRPr="0032670D">
        <w:rPr>
          <w:rFonts w:ascii="Times New Roman" w:hAnsi="Times New Roman" w:cs="Times New Roman"/>
          <w:sz w:val="28"/>
          <w:szCs w:val="28"/>
        </w:rPr>
        <w:t>в российских изданиях</w:t>
      </w:r>
      <w:r w:rsidRPr="0032670D">
        <w:rPr>
          <w:rFonts w:ascii="Times New Roman" w:hAnsi="Times New Roman" w:cs="Times New Roman"/>
          <w:sz w:val="28"/>
          <w:szCs w:val="28"/>
        </w:rPr>
        <w:t xml:space="preserve">, </w:t>
      </w:r>
      <w:r w:rsidRPr="0032670D">
        <w:rPr>
          <w:rFonts w:ascii="Times New Roman" w:hAnsi="Times New Roman" w:cs="Times New Roman"/>
          <w:b/>
          <w:sz w:val="28"/>
          <w:szCs w:val="28"/>
        </w:rPr>
        <w:t>предметом</w:t>
      </w:r>
      <w:r w:rsidRPr="0032670D">
        <w:rPr>
          <w:rFonts w:ascii="Times New Roman" w:hAnsi="Times New Roman" w:cs="Times New Roman"/>
          <w:sz w:val="28"/>
          <w:szCs w:val="28"/>
        </w:rPr>
        <w:t xml:space="preserve"> – </w:t>
      </w:r>
      <w:r w:rsidR="00B92071" w:rsidRPr="0032670D">
        <w:rPr>
          <w:rFonts w:ascii="Times New Roman" w:hAnsi="Times New Roman" w:cs="Times New Roman"/>
          <w:sz w:val="28"/>
          <w:szCs w:val="28"/>
        </w:rPr>
        <w:t xml:space="preserve">эффективность медиатекста, полная версия которого скрыта за платной подпиской, с точки зрения читательского </w:t>
      </w:r>
      <w:r w:rsidR="008028F8" w:rsidRPr="0032670D">
        <w:rPr>
          <w:rFonts w:ascii="Times New Roman" w:hAnsi="Times New Roman" w:cs="Times New Roman"/>
          <w:sz w:val="28"/>
          <w:szCs w:val="28"/>
        </w:rPr>
        <w:t>выбора</w:t>
      </w:r>
      <w:r w:rsidR="00B92071" w:rsidRPr="0032670D">
        <w:rPr>
          <w:rFonts w:ascii="Times New Roman" w:hAnsi="Times New Roman" w:cs="Times New Roman"/>
          <w:sz w:val="28"/>
          <w:szCs w:val="28"/>
        </w:rPr>
        <w:t xml:space="preserve"> и мотивации читателя оформить подписку на все издание. </w:t>
      </w:r>
    </w:p>
    <w:p w:rsidR="00F4601B" w:rsidRPr="0032670D" w:rsidRDefault="00F4601B"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b/>
          <w:sz w:val="28"/>
          <w:szCs w:val="28"/>
        </w:rPr>
        <w:t>Цель</w:t>
      </w:r>
      <w:r w:rsidRPr="0032670D">
        <w:rPr>
          <w:rFonts w:ascii="Times New Roman" w:hAnsi="Times New Roman" w:cs="Times New Roman"/>
          <w:sz w:val="28"/>
          <w:szCs w:val="28"/>
        </w:rPr>
        <w:t xml:space="preserve"> выпускной квалификационной работы – выявить </w:t>
      </w:r>
      <w:r w:rsidR="00B92071" w:rsidRPr="0032670D">
        <w:rPr>
          <w:rFonts w:ascii="Times New Roman" w:hAnsi="Times New Roman" w:cs="Times New Roman"/>
          <w:sz w:val="28"/>
          <w:szCs w:val="28"/>
        </w:rPr>
        <w:t xml:space="preserve">основные принципы читательского выбора платного контента на портале издания «Деловой Петербург». </w:t>
      </w:r>
      <w:r w:rsidRPr="0032670D">
        <w:rPr>
          <w:rFonts w:ascii="Times New Roman" w:hAnsi="Times New Roman" w:cs="Times New Roman"/>
          <w:sz w:val="28"/>
          <w:szCs w:val="28"/>
        </w:rPr>
        <w:t xml:space="preserve">Для этого необходимо решить следующие </w:t>
      </w:r>
      <w:r w:rsidRPr="0032670D">
        <w:rPr>
          <w:rFonts w:ascii="Times New Roman" w:hAnsi="Times New Roman" w:cs="Times New Roman"/>
          <w:b/>
          <w:sz w:val="28"/>
          <w:szCs w:val="28"/>
        </w:rPr>
        <w:t>задачи</w:t>
      </w:r>
      <w:r w:rsidRPr="0032670D">
        <w:rPr>
          <w:rFonts w:ascii="Times New Roman" w:hAnsi="Times New Roman" w:cs="Times New Roman"/>
          <w:sz w:val="28"/>
          <w:szCs w:val="28"/>
        </w:rPr>
        <w:t xml:space="preserve">: </w:t>
      </w:r>
    </w:p>
    <w:p w:rsidR="00B0285D" w:rsidRPr="0032670D" w:rsidRDefault="00B0285D" w:rsidP="005D545D">
      <w:pPr>
        <w:spacing w:after="0" w:line="360" w:lineRule="auto"/>
        <w:jc w:val="both"/>
        <w:rPr>
          <w:rFonts w:ascii="Times New Roman" w:hAnsi="Times New Roman" w:cs="Times New Roman"/>
          <w:sz w:val="28"/>
          <w:szCs w:val="28"/>
        </w:rPr>
      </w:pPr>
      <w:r w:rsidRPr="0032670D">
        <w:rPr>
          <w:rFonts w:ascii="Times New Roman" w:hAnsi="Times New Roman" w:cs="Times New Roman"/>
          <w:sz w:val="28"/>
          <w:szCs w:val="28"/>
        </w:rPr>
        <w:lastRenderedPageBreak/>
        <w:tab/>
        <w:t xml:space="preserve">1. Проанализировать научную литературу, посвященную проблематике системы </w:t>
      </w:r>
      <w:r w:rsidRPr="0032670D">
        <w:rPr>
          <w:rFonts w:ascii="Times New Roman" w:hAnsi="Times New Roman" w:cs="Times New Roman"/>
          <w:sz w:val="28"/>
          <w:szCs w:val="28"/>
          <w:lang w:val="en-US"/>
        </w:rPr>
        <w:t>paywall</w:t>
      </w:r>
      <w:r w:rsidR="008028F8" w:rsidRPr="0032670D">
        <w:rPr>
          <w:rFonts w:ascii="Times New Roman" w:hAnsi="Times New Roman" w:cs="Times New Roman"/>
          <w:sz w:val="28"/>
          <w:szCs w:val="28"/>
        </w:rPr>
        <w:t xml:space="preserve"> в аспекте ее эффективности.</w:t>
      </w:r>
    </w:p>
    <w:p w:rsidR="00B0285D" w:rsidRPr="0032670D" w:rsidRDefault="00B028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2. Описать российский контекст внедрения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w:t>
      </w:r>
    </w:p>
    <w:p w:rsidR="008028F8" w:rsidRPr="0032670D" w:rsidRDefault="00B028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3. </w:t>
      </w:r>
      <w:r w:rsidR="008028F8" w:rsidRPr="0032670D">
        <w:rPr>
          <w:rFonts w:ascii="Times New Roman" w:hAnsi="Times New Roman" w:cs="Times New Roman"/>
          <w:sz w:val="28"/>
          <w:szCs w:val="28"/>
        </w:rPr>
        <w:t>На примере газеты «Деловой Петербург» определить, на какие тексты по решению редакции ставятся ограничения доступа.</w:t>
      </w:r>
    </w:p>
    <w:p w:rsidR="00B0285D" w:rsidRPr="0032670D" w:rsidRDefault="00B028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4. Выделить характеристики популяр</w:t>
      </w:r>
      <w:r w:rsidR="008028F8" w:rsidRPr="0032670D">
        <w:rPr>
          <w:rFonts w:ascii="Times New Roman" w:hAnsi="Times New Roman" w:cs="Times New Roman"/>
          <w:sz w:val="28"/>
          <w:szCs w:val="28"/>
        </w:rPr>
        <w:t xml:space="preserve">ных публикаций, доступ к полной </w:t>
      </w:r>
      <w:r w:rsidRPr="0032670D">
        <w:rPr>
          <w:rFonts w:ascii="Times New Roman" w:hAnsi="Times New Roman" w:cs="Times New Roman"/>
          <w:sz w:val="28"/>
          <w:szCs w:val="28"/>
        </w:rPr>
        <w:t xml:space="preserve">версии которых ограничен системой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w:t>
      </w:r>
    </w:p>
    <w:p w:rsidR="00B0285D" w:rsidRPr="0032670D" w:rsidRDefault="00B028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5. Выделить характеристики публикаций, со страниц которых было оформлено наибольшее число подписок на издание.</w:t>
      </w:r>
    </w:p>
    <w:p w:rsidR="00187E31" w:rsidRPr="0032670D" w:rsidRDefault="00187E31" w:rsidP="00187E31">
      <w:pPr>
        <w:spacing w:after="0" w:line="360" w:lineRule="auto"/>
        <w:ind w:firstLine="708"/>
        <w:jc w:val="both"/>
        <w:rPr>
          <w:rFonts w:ascii="Times New Roman" w:hAnsi="Times New Roman" w:cs="Times New Roman"/>
          <w:sz w:val="28"/>
          <w:szCs w:val="28"/>
          <w:shd w:val="clear" w:color="auto" w:fill="FFFFFF"/>
        </w:rPr>
      </w:pPr>
      <w:r w:rsidRPr="0032670D">
        <w:rPr>
          <w:rFonts w:ascii="Times New Roman" w:hAnsi="Times New Roman" w:cs="Times New Roman"/>
          <w:b/>
          <w:sz w:val="28"/>
          <w:szCs w:val="28"/>
        </w:rPr>
        <w:t xml:space="preserve">Теоретическую базу </w:t>
      </w:r>
      <w:r w:rsidRPr="0032670D">
        <w:rPr>
          <w:rFonts w:ascii="Times New Roman" w:hAnsi="Times New Roman" w:cs="Times New Roman"/>
          <w:sz w:val="28"/>
          <w:szCs w:val="28"/>
        </w:rPr>
        <w:t xml:space="preserve">исследования составили работы как российских, так и зарубежных авторов. Статистические данные об изменении структуры доходов современных изданий во всем мире были взяты из исследований Всемирной ассоциации газетных издателей </w:t>
      </w:r>
      <w:r w:rsidRPr="0032670D">
        <w:rPr>
          <w:rFonts w:ascii="Times New Roman" w:hAnsi="Times New Roman" w:cs="Times New Roman"/>
          <w:sz w:val="28"/>
          <w:szCs w:val="28"/>
          <w:lang w:val="en-US"/>
        </w:rPr>
        <w:t>WAN</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IFRA</w:t>
      </w:r>
      <w:r w:rsidRPr="0032670D">
        <w:rPr>
          <w:rFonts w:ascii="Times New Roman" w:hAnsi="Times New Roman" w:cs="Times New Roman"/>
          <w:sz w:val="28"/>
          <w:szCs w:val="28"/>
        </w:rPr>
        <w:t xml:space="preserve">, а также Института исследований журналистики </w:t>
      </w:r>
      <w:r w:rsidRPr="0032670D">
        <w:rPr>
          <w:rFonts w:ascii="Times New Roman" w:hAnsi="Times New Roman" w:cs="Times New Roman"/>
          <w:sz w:val="28"/>
          <w:szCs w:val="28"/>
          <w:lang w:val="en-US"/>
        </w:rPr>
        <w:t>Reuters</w:t>
      </w:r>
      <w:r w:rsidRPr="0032670D">
        <w:rPr>
          <w:rFonts w:ascii="Times New Roman" w:hAnsi="Times New Roman" w:cs="Times New Roman"/>
          <w:sz w:val="28"/>
          <w:szCs w:val="28"/>
        </w:rPr>
        <w:t xml:space="preserve">. Научные работы </w:t>
      </w:r>
      <w:r w:rsidR="00ED233E" w:rsidRPr="0032670D">
        <w:rPr>
          <w:rFonts w:ascii="Times New Roman" w:hAnsi="Times New Roman" w:cs="Times New Roman"/>
          <w:sz w:val="28"/>
          <w:szCs w:val="28"/>
        </w:rPr>
        <w:t>М.Д.Данилюк</w:t>
      </w:r>
      <w:r w:rsidRPr="0032670D">
        <w:rPr>
          <w:rFonts w:ascii="Times New Roman" w:hAnsi="Times New Roman" w:cs="Times New Roman"/>
          <w:sz w:val="28"/>
          <w:szCs w:val="28"/>
        </w:rPr>
        <w:t xml:space="preserve">, </w:t>
      </w:r>
      <w:r w:rsidR="00ED233E" w:rsidRPr="0032670D">
        <w:rPr>
          <w:rFonts w:ascii="Times New Roman" w:hAnsi="Times New Roman" w:cs="Times New Roman"/>
          <w:sz w:val="28"/>
          <w:szCs w:val="28"/>
        </w:rPr>
        <w:t>Ю.Ф.</w:t>
      </w:r>
      <w:r w:rsidRPr="0032670D">
        <w:rPr>
          <w:rFonts w:ascii="Times New Roman" w:hAnsi="Times New Roman" w:cs="Times New Roman"/>
          <w:sz w:val="28"/>
          <w:szCs w:val="28"/>
        </w:rPr>
        <w:t xml:space="preserve">Шпаковского, </w:t>
      </w:r>
      <w:r w:rsidR="00ED233E" w:rsidRPr="0032670D">
        <w:rPr>
          <w:rFonts w:ascii="Times New Roman" w:hAnsi="Times New Roman" w:cs="Times New Roman"/>
          <w:sz w:val="28"/>
          <w:szCs w:val="28"/>
        </w:rPr>
        <w:t>С.Г.</w:t>
      </w:r>
      <w:r w:rsidRPr="0032670D">
        <w:rPr>
          <w:rFonts w:ascii="Times New Roman" w:hAnsi="Times New Roman" w:cs="Times New Roman"/>
          <w:sz w:val="28"/>
          <w:szCs w:val="28"/>
        </w:rPr>
        <w:t xml:space="preserve">Батбановой в области анализа современных форм монетизации контента Интернет-изданиями также составили научную основу данной выпускной квалификационной работы. Отдельное внимание было уделено особенностям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рассмотренным в трудах профессора Оксфордского университета </w:t>
      </w:r>
      <w:r w:rsidRPr="0032670D">
        <w:rPr>
          <w:rFonts w:ascii="Times New Roman" w:hAnsi="Times New Roman" w:cs="Times New Roman"/>
          <w:sz w:val="28"/>
          <w:szCs w:val="28"/>
          <w:shd w:val="clear" w:color="auto" w:fill="FFFFFF"/>
        </w:rPr>
        <w:t>Р.К.</w:t>
      </w:r>
      <w:r w:rsidR="00ED233E" w:rsidRPr="0032670D">
        <w:rPr>
          <w:rFonts w:ascii="Times New Roman" w:hAnsi="Times New Roman" w:cs="Times New Roman"/>
          <w:sz w:val="28"/>
          <w:szCs w:val="28"/>
          <w:shd w:val="clear" w:color="auto" w:fill="FFFFFF"/>
        </w:rPr>
        <w:t xml:space="preserve"> </w:t>
      </w:r>
      <w:r w:rsidRPr="0032670D">
        <w:rPr>
          <w:rFonts w:ascii="Times New Roman" w:hAnsi="Times New Roman" w:cs="Times New Roman"/>
          <w:sz w:val="28"/>
          <w:szCs w:val="28"/>
          <w:shd w:val="clear" w:color="auto" w:fill="FFFFFF"/>
        </w:rPr>
        <w:t>Нильсена.</w:t>
      </w:r>
    </w:p>
    <w:p w:rsidR="00187E31" w:rsidRPr="0032670D" w:rsidRDefault="00187E31" w:rsidP="00187E3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b/>
          <w:sz w:val="28"/>
          <w:szCs w:val="28"/>
        </w:rPr>
        <w:t>Методы исследования</w:t>
      </w:r>
      <w:r w:rsidRPr="0032670D">
        <w:rPr>
          <w:rFonts w:ascii="Times New Roman" w:hAnsi="Times New Roman" w:cs="Times New Roman"/>
          <w:sz w:val="28"/>
          <w:szCs w:val="28"/>
        </w:rPr>
        <w:t>. При написании выпускной квалификационной работы были использованы методы классификации, контент-анализа, метрики описательной статистики, а также метод экспертного интервью.</w:t>
      </w:r>
    </w:p>
    <w:p w:rsidR="00187E31" w:rsidRPr="0032670D" w:rsidRDefault="00187E31" w:rsidP="00187E31">
      <w:pPr>
        <w:spacing w:after="0" w:line="360" w:lineRule="auto"/>
        <w:ind w:firstLine="708"/>
        <w:jc w:val="both"/>
        <w:rPr>
          <w:rFonts w:ascii="Times New Roman" w:hAnsi="Times New Roman" w:cs="Times New Roman"/>
          <w:sz w:val="28"/>
          <w:szCs w:val="28"/>
        </w:rPr>
      </w:pPr>
      <w:r w:rsidRPr="0032670D">
        <w:rPr>
          <w:rFonts w:ascii="Times New Roman" w:eastAsia="Times New Roman" w:hAnsi="Times New Roman" w:cs="Times New Roman"/>
          <w:sz w:val="28"/>
          <w:szCs w:val="28"/>
          <w:lang w:eastAsia="ru-RU"/>
        </w:rPr>
        <w:t xml:space="preserve">В качестве </w:t>
      </w:r>
      <w:r w:rsidRPr="0032670D">
        <w:rPr>
          <w:rFonts w:ascii="Times New Roman" w:eastAsia="Times New Roman" w:hAnsi="Times New Roman" w:cs="Times New Roman"/>
          <w:b/>
          <w:sz w:val="28"/>
          <w:szCs w:val="28"/>
          <w:lang w:eastAsia="ru-RU"/>
        </w:rPr>
        <w:t>эмпирической базы</w:t>
      </w:r>
      <w:r w:rsidRPr="0032670D">
        <w:rPr>
          <w:rFonts w:ascii="Times New Roman" w:eastAsia="Times New Roman" w:hAnsi="Times New Roman" w:cs="Times New Roman"/>
          <w:sz w:val="28"/>
          <w:szCs w:val="28"/>
          <w:lang w:eastAsia="ru-RU"/>
        </w:rPr>
        <w:t xml:space="preserve"> выпускной квалификационной работы используются 300 журналистских материалов онлайн-версии регионального издания «Деловой Петербург», которые принесли наибольшее количество подписчиков, а также 300 самых просматриваемых в Интернете текстов издания «Деловой Петербург». Применена сплошная выборка публикаций, размещенных на сайте издания в период с момента перехода на систему </w:t>
      </w:r>
      <w:r w:rsidRPr="0032670D">
        <w:rPr>
          <w:rFonts w:ascii="Times New Roman" w:eastAsia="Times New Roman" w:hAnsi="Times New Roman" w:cs="Times New Roman"/>
          <w:sz w:val="28"/>
          <w:szCs w:val="28"/>
          <w:lang w:val="en-US" w:eastAsia="ru-RU"/>
        </w:rPr>
        <w:t>paywall</w:t>
      </w:r>
      <w:r w:rsidRPr="0032670D">
        <w:rPr>
          <w:rFonts w:ascii="Times New Roman" w:eastAsia="Times New Roman" w:hAnsi="Times New Roman" w:cs="Times New Roman"/>
          <w:sz w:val="28"/>
          <w:szCs w:val="28"/>
          <w:lang w:eastAsia="ru-RU"/>
        </w:rPr>
        <w:t xml:space="preserve"> – с 11.04.2017 по 03.03.2018. </w:t>
      </w:r>
      <w:r w:rsidRPr="0032670D">
        <w:rPr>
          <w:rFonts w:ascii="Times New Roman" w:eastAsia="Times New Roman" w:hAnsi="Times New Roman" w:cs="Times New Roman"/>
          <w:sz w:val="28"/>
          <w:szCs w:val="28"/>
          <w:lang w:eastAsia="ru-RU"/>
        </w:rPr>
        <w:tab/>
      </w:r>
    </w:p>
    <w:p w:rsidR="00187E31" w:rsidRPr="0032670D" w:rsidRDefault="00187E31" w:rsidP="00187E31">
      <w:pPr>
        <w:spacing w:after="0" w:line="360" w:lineRule="auto"/>
        <w:ind w:firstLine="708"/>
        <w:jc w:val="both"/>
        <w:rPr>
          <w:rFonts w:ascii="Times New Roman" w:hAnsi="Times New Roman" w:cs="Times New Roman"/>
          <w:sz w:val="28"/>
          <w:szCs w:val="28"/>
        </w:rPr>
      </w:pPr>
      <w:r w:rsidRPr="0032670D">
        <w:rPr>
          <w:rFonts w:ascii="Times New Roman" w:eastAsia="Times New Roman" w:hAnsi="Times New Roman" w:cs="Times New Roman"/>
          <w:b/>
          <w:sz w:val="28"/>
          <w:szCs w:val="28"/>
          <w:lang w:eastAsia="ru-RU"/>
        </w:rPr>
        <w:lastRenderedPageBreak/>
        <w:t>Апробация исследования</w:t>
      </w:r>
      <w:r w:rsidRPr="0032670D">
        <w:rPr>
          <w:rFonts w:ascii="Times New Roman" w:eastAsia="Times New Roman" w:hAnsi="Times New Roman" w:cs="Times New Roman"/>
          <w:sz w:val="28"/>
          <w:szCs w:val="28"/>
          <w:lang w:eastAsia="ru-RU"/>
        </w:rPr>
        <w:t xml:space="preserve">. Полученные результаты были представлены редакции издания «Деловой Петербург» и прошли экспертное обсуждение. </w:t>
      </w:r>
    </w:p>
    <w:p w:rsidR="00187E31" w:rsidRPr="0032670D" w:rsidRDefault="00187E31" w:rsidP="00187E3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b/>
          <w:sz w:val="28"/>
          <w:szCs w:val="28"/>
        </w:rPr>
        <w:t>Структура работы</w:t>
      </w:r>
      <w:r w:rsidRPr="0032670D">
        <w:rPr>
          <w:rFonts w:ascii="Times New Roman" w:hAnsi="Times New Roman" w:cs="Times New Roman"/>
          <w:sz w:val="28"/>
          <w:szCs w:val="28"/>
        </w:rPr>
        <w:t xml:space="preserve"> включает в себя введение, две главы, разделенные на четыре параграфа, заключение, список использованной литературы и приложения, характеризующие ход проведения исследования.</w:t>
      </w:r>
      <w:r w:rsidRPr="0032670D">
        <w:rPr>
          <w:rFonts w:ascii="Times New Roman" w:eastAsia="Times New Roman" w:hAnsi="Times New Roman" w:cs="Times New Roman"/>
          <w:sz w:val="28"/>
          <w:szCs w:val="28"/>
          <w:lang w:eastAsia="ru-RU"/>
        </w:rPr>
        <w:br w:type="page"/>
      </w:r>
    </w:p>
    <w:p w:rsidR="00187E31" w:rsidRPr="0032670D" w:rsidRDefault="00187E31" w:rsidP="00D532A5">
      <w:pPr>
        <w:pStyle w:val="1"/>
      </w:pPr>
      <w:bookmarkStart w:id="1" w:name="_Toc514339567"/>
      <w:r w:rsidRPr="0032670D">
        <w:lastRenderedPageBreak/>
        <w:t>ГЛАВА</w:t>
      </w:r>
      <w:r w:rsidR="00E413DB" w:rsidRPr="0032670D">
        <w:t xml:space="preserve"> 1.</w:t>
      </w:r>
      <w:bookmarkEnd w:id="1"/>
      <w:r w:rsidR="00E413DB" w:rsidRPr="0032670D">
        <w:t xml:space="preserve"> </w:t>
      </w:r>
    </w:p>
    <w:p w:rsidR="00E413DB" w:rsidRPr="0032670D" w:rsidRDefault="00E413DB" w:rsidP="00D532A5">
      <w:pPr>
        <w:pStyle w:val="1"/>
        <w:rPr>
          <w:rFonts w:eastAsia="Times New Roman"/>
          <w:lang w:eastAsia="ru-RU"/>
        </w:rPr>
      </w:pPr>
      <w:bookmarkStart w:id="2" w:name="_Toc514339568"/>
      <w:r w:rsidRPr="0032670D">
        <w:t xml:space="preserve">Система paywall как один из источников дохода современного издания </w:t>
      </w:r>
      <w:r w:rsidR="00187E31" w:rsidRPr="0032670D">
        <w:t xml:space="preserve">  </w:t>
      </w:r>
      <w:r w:rsidRPr="0032670D">
        <w:t>в условиях дигитализации прессы</w:t>
      </w:r>
      <w:bookmarkEnd w:id="2"/>
    </w:p>
    <w:p w:rsidR="004F2019" w:rsidRPr="0032670D" w:rsidRDefault="004F2019" w:rsidP="004F2019">
      <w:pPr>
        <w:spacing w:after="0" w:line="360" w:lineRule="auto"/>
        <w:jc w:val="center"/>
        <w:rPr>
          <w:rFonts w:ascii="Times New Roman" w:hAnsi="Times New Roman" w:cs="Times New Roman"/>
          <w:b/>
          <w:sz w:val="28"/>
          <w:szCs w:val="28"/>
        </w:rPr>
      </w:pPr>
    </w:p>
    <w:p w:rsidR="00E413DB" w:rsidRPr="0032670D" w:rsidRDefault="00E413DB" w:rsidP="00F17020">
      <w:pPr>
        <w:pStyle w:val="2"/>
      </w:pPr>
      <w:bookmarkStart w:id="3" w:name="_Toc514339569"/>
      <w:r w:rsidRPr="0032670D">
        <w:t xml:space="preserve">1.1. </w:t>
      </w:r>
      <w:r w:rsidR="00EB7500" w:rsidRPr="0032670D">
        <w:t>Тенденции трансформации</w:t>
      </w:r>
      <w:r w:rsidRPr="0032670D">
        <w:t xml:space="preserve"> издательского бизнеса</w:t>
      </w:r>
      <w:r w:rsidR="00EB7500" w:rsidRPr="0032670D">
        <w:t xml:space="preserve"> в</w:t>
      </w:r>
      <w:r w:rsidRPr="0032670D">
        <w:t xml:space="preserve"> 2008-2017 год</w:t>
      </w:r>
      <w:r w:rsidR="00EB7500" w:rsidRPr="0032670D">
        <w:t>ах</w:t>
      </w:r>
      <w:bookmarkEnd w:id="3"/>
    </w:p>
    <w:p w:rsidR="00E413DB" w:rsidRPr="0032670D" w:rsidRDefault="00E413DB" w:rsidP="00E413DB">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Современная издательская индустрия развивается в посткризисных условиях. Сегодня медиарынок до сих пор переживает последствия общемирового финан</w:t>
      </w:r>
      <w:r w:rsidR="00EB7500" w:rsidRPr="0032670D">
        <w:rPr>
          <w:rFonts w:ascii="Times New Roman" w:hAnsi="Times New Roman" w:cs="Times New Roman"/>
          <w:sz w:val="28"/>
          <w:szCs w:val="28"/>
        </w:rPr>
        <w:t>сового кризиса 2008-2009 годов. Тогда</w:t>
      </w:r>
      <w:r w:rsidRPr="0032670D">
        <w:rPr>
          <w:rFonts w:ascii="Times New Roman" w:hAnsi="Times New Roman" w:cs="Times New Roman"/>
          <w:sz w:val="28"/>
          <w:szCs w:val="28"/>
        </w:rPr>
        <w:t xml:space="preserve"> резко сократились доходы от продажи печатной продукции, а также снизились показатели выручки от рекламы. В России экономическую ситуацию усугубил финансовый спад 2014 года, вызванный введением политических и экономический ограничений в отношении России со стороны США и стран Европы. </w:t>
      </w:r>
      <w:r w:rsidR="00A54860" w:rsidRPr="0032670D">
        <w:rPr>
          <w:rFonts w:ascii="Times New Roman" w:hAnsi="Times New Roman" w:cs="Times New Roman"/>
          <w:sz w:val="28"/>
          <w:szCs w:val="28"/>
        </w:rPr>
        <w:t xml:space="preserve">Тогда, вслед за общим снижением уровня экономики, снизились и доходы в российском медиабизнесе. </w:t>
      </w:r>
    </w:p>
    <w:p w:rsidR="00E413DB" w:rsidRPr="0032670D" w:rsidRDefault="00E413DB" w:rsidP="00E413DB">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Сложную экономическую ситуацию дополнил и кризис</w:t>
      </w:r>
      <w:r w:rsidR="00A54860" w:rsidRPr="0032670D">
        <w:rPr>
          <w:rFonts w:ascii="Times New Roman" w:hAnsi="Times New Roman" w:cs="Times New Roman"/>
          <w:sz w:val="28"/>
          <w:szCs w:val="28"/>
        </w:rPr>
        <w:t xml:space="preserve"> медиа</w:t>
      </w:r>
      <w:r w:rsidRPr="0032670D">
        <w:rPr>
          <w:rFonts w:ascii="Times New Roman" w:hAnsi="Times New Roman" w:cs="Times New Roman"/>
          <w:sz w:val="28"/>
          <w:szCs w:val="28"/>
        </w:rPr>
        <w:t xml:space="preserve">, связанный с </w:t>
      </w:r>
      <w:r w:rsidR="00AE0771" w:rsidRPr="0032670D">
        <w:rPr>
          <w:rFonts w:ascii="Times New Roman" w:hAnsi="Times New Roman" w:cs="Times New Roman"/>
          <w:sz w:val="28"/>
          <w:szCs w:val="28"/>
        </w:rPr>
        <w:t xml:space="preserve">техническим распространением </w:t>
      </w:r>
      <w:r w:rsidR="00A25C4F" w:rsidRPr="0032670D">
        <w:rPr>
          <w:rFonts w:ascii="Times New Roman" w:hAnsi="Times New Roman" w:cs="Times New Roman"/>
          <w:sz w:val="28"/>
          <w:szCs w:val="28"/>
          <w:lang w:val="en-US"/>
        </w:rPr>
        <w:t>c</w:t>
      </w:r>
      <w:r w:rsidR="00A54860" w:rsidRPr="0032670D">
        <w:rPr>
          <w:rFonts w:ascii="Times New Roman" w:hAnsi="Times New Roman" w:cs="Times New Roman"/>
          <w:sz w:val="28"/>
          <w:szCs w:val="28"/>
        </w:rPr>
        <w:t xml:space="preserve">ети Интернет и, как следствие, </w:t>
      </w:r>
      <w:r w:rsidRPr="0032670D">
        <w:rPr>
          <w:rFonts w:ascii="Times New Roman" w:hAnsi="Times New Roman" w:cs="Times New Roman"/>
          <w:sz w:val="28"/>
          <w:szCs w:val="28"/>
        </w:rPr>
        <w:t>возникновением альтернативных газетных форматов, в первую очередь – появлением Интернет-СМИ и общей детализации прессы. Общее снижение тиражей печатной продукц</w:t>
      </w:r>
      <w:r w:rsidR="00A54860" w:rsidRPr="0032670D">
        <w:rPr>
          <w:rFonts w:ascii="Times New Roman" w:hAnsi="Times New Roman" w:cs="Times New Roman"/>
          <w:sz w:val="28"/>
          <w:szCs w:val="28"/>
        </w:rPr>
        <w:t>ии, а значит, и</w:t>
      </w:r>
      <w:r w:rsidRPr="0032670D">
        <w:rPr>
          <w:rFonts w:ascii="Times New Roman" w:hAnsi="Times New Roman" w:cs="Times New Roman"/>
          <w:sz w:val="28"/>
          <w:szCs w:val="28"/>
        </w:rPr>
        <w:t xml:space="preserve"> </w:t>
      </w:r>
      <w:r w:rsidR="00A54860" w:rsidRPr="0032670D">
        <w:rPr>
          <w:rFonts w:ascii="Times New Roman" w:hAnsi="Times New Roman" w:cs="Times New Roman"/>
          <w:sz w:val="28"/>
          <w:szCs w:val="28"/>
        </w:rPr>
        <w:t xml:space="preserve">снижение </w:t>
      </w:r>
      <w:r w:rsidRPr="0032670D">
        <w:rPr>
          <w:rFonts w:ascii="Times New Roman" w:hAnsi="Times New Roman" w:cs="Times New Roman"/>
          <w:sz w:val="28"/>
          <w:szCs w:val="28"/>
        </w:rPr>
        <w:t>доходов от рекламы, заставили издателей</w:t>
      </w:r>
      <w:r w:rsidR="00B778AD" w:rsidRPr="0032670D">
        <w:rPr>
          <w:rFonts w:ascii="Times New Roman" w:hAnsi="Times New Roman" w:cs="Times New Roman"/>
          <w:sz w:val="28"/>
          <w:szCs w:val="28"/>
        </w:rPr>
        <w:t xml:space="preserve">, желающих сохранить свое присутствие на рынке медиа, </w:t>
      </w:r>
      <w:r w:rsidRPr="0032670D">
        <w:rPr>
          <w:rFonts w:ascii="Times New Roman" w:hAnsi="Times New Roman" w:cs="Times New Roman"/>
          <w:sz w:val="28"/>
          <w:szCs w:val="28"/>
        </w:rPr>
        <w:t xml:space="preserve">дополнять печатные газеты их онлайн-версиями или вовсе отказаться от бумажного формата. </w:t>
      </w:r>
    </w:p>
    <w:p w:rsidR="00E413DB" w:rsidRPr="0032670D" w:rsidRDefault="00E413DB" w:rsidP="00E413DB">
      <w:pPr>
        <w:spacing w:after="0" w:line="360" w:lineRule="auto"/>
        <w:ind w:firstLine="709"/>
        <w:jc w:val="both"/>
        <w:rPr>
          <w:rFonts w:ascii="Times New Roman" w:hAnsi="Times New Roman" w:cs="Times New Roman"/>
          <w:color w:val="000000"/>
          <w:sz w:val="28"/>
          <w:szCs w:val="28"/>
        </w:rPr>
      </w:pPr>
      <w:r w:rsidRPr="0032670D">
        <w:rPr>
          <w:rFonts w:ascii="Times New Roman" w:hAnsi="Times New Roman" w:cs="Times New Roman"/>
          <w:sz w:val="28"/>
          <w:szCs w:val="28"/>
        </w:rPr>
        <w:t>Так, например, в 2010 году о своем полном переходе на цифровой формат объявил нью-йоркский еженедельник «</w:t>
      </w:r>
      <w:r w:rsidRPr="0032670D">
        <w:rPr>
          <w:rFonts w:ascii="Times New Roman" w:hAnsi="Times New Roman" w:cs="Times New Roman"/>
          <w:color w:val="000000"/>
          <w:sz w:val="28"/>
          <w:szCs w:val="28"/>
          <w:shd w:val="clear" w:color="auto" w:fill="FFFFFF"/>
        </w:rPr>
        <w:t>U.S. News &amp; World Report»</w:t>
      </w:r>
      <w:r w:rsidRPr="0032670D">
        <w:rPr>
          <w:rFonts w:ascii="Times New Roman" w:hAnsi="Times New Roman" w:cs="Times New Roman"/>
          <w:color w:val="000000"/>
          <w:sz w:val="28"/>
          <w:szCs w:val="28"/>
        </w:rPr>
        <w:t>. Отказ от выпуска печатной продукции руководство издания определило, как «здоровую бизнес-модель в новом медиа мире»</w:t>
      </w:r>
      <w:r w:rsidRPr="0032670D">
        <w:rPr>
          <w:rStyle w:val="a7"/>
          <w:rFonts w:ascii="Times New Roman" w:hAnsi="Times New Roman" w:cs="Times New Roman"/>
          <w:color w:val="000000"/>
          <w:sz w:val="28"/>
          <w:szCs w:val="28"/>
        </w:rPr>
        <w:footnoteReference w:id="2"/>
      </w:r>
      <w:r w:rsidRPr="0032670D">
        <w:rPr>
          <w:rFonts w:ascii="Times New Roman" w:hAnsi="Times New Roman" w:cs="Times New Roman"/>
          <w:color w:val="000000"/>
          <w:sz w:val="28"/>
          <w:szCs w:val="28"/>
        </w:rPr>
        <w:t xml:space="preserve"> в условиях снижающихся </w:t>
      </w:r>
      <w:r w:rsidRPr="0032670D">
        <w:rPr>
          <w:rFonts w:ascii="Times New Roman" w:hAnsi="Times New Roman" w:cs="Times New Roman"/>
          <w:color w:val="000000"/>
          <w:sz w:val="28"/>
          <w:szCs w:val="28"/>
        </w:rPr>
        <w:lastRenderedPageBreak/>
        <w:t>экономических показателей. В 2012 году еще один крупный американский еженедельник, «</w:t>
      </w:r>
      <w:r w:rsidRPr="0032670D">
        <w:rPr>
          <w:rFonts w:ascii="Times New Roman" w:hAnsi="Times New Roman" w:cs="Times New Roman"/>
          <w:color w:val="000000"/>
          <w:sz w:val="28"/>
          <w:szCs w:val="28"/>
          <w:lang w:val="en-US"/>
        </w:rPr>
        <w:t>Newsweek</w:t>
      </w:r>
      <w:r w:rsidRPr="0032670D">
        <w:rPr>
          <w:rFonts w:ascii="Times New Roman" w:hAnsi="Times New Roman" w:cs="Times New Roman"/>
          <w:color w:val="000000"/>
          <w:sz w:val="28"/>
          <w:szCs w:val="28"/>
        </w:rPr>
        <w:t xml:space="preserve">», следуя тенденциям дигитализации прессы, также объявил о полном отказе от бумажной версии издания. </w:t>
      </w:r>
    </w:p>
    <w:p w:rsidR="00E413DB" w:rsidRPr="0032670D" w:rsidRDefault="00E413DB" w:rsidP="00E413DB">
      <w:pPr>
        <w:spacing w:after="0" w:line="360" w:lineRule="auto"/>
        <w:ind w:firstLine="709"/>
        <w:jc w:val="both"/>
        <w:rPr>
          <w:rFonts w:ascii="Times New Roman" w:hAnsi="Times New Roman" w:cs="Times New Roman"/>
          <w:color w:val="000000"/>
          <w:sz w:val="28"/>
          <w:szCs w:val="28"/>
          <w:shd w:val="clear" w:color="auto" w:fill="FFFFFF"/>
        </w:rPr>
      </w:pPr>
      <w:r w:rsidRPr="0032670D">
        <w:rPr>
          <w:rFonts w:ascii="Times New Roman" w:hAnsi="Times New Roman" w:cs="Times New Roman"/>
          <w:color w:val="000000"/>
          <w:sz w:val="28"/>
          <w:szCs w:val="28"/>
        </w:rPr>
        <w:t>Эти решения руководства крупных американский изданий вписываются в тенденцию снижения интереса американских читателей к печатным версиям газет. По</w:t>
      </w:r>
      <w:r w:rsidR="00A25C4F" w:rsidRPr="0032670D">
        <w:rPr>
          <w:rFonts w:ascii="Times New Roman" w:hAnsi="Times New Roman" w:cs="Times New Roman"/>
          <w:color w:val="000000"/>
          <w:sz w:val="28"/>
          <w:szCs w:val="28"/>
        </w:rPr>
        <w:t xml:space="preserve"> данным аналитической компании </w:t>
      </w:r>
      <w:r w:rsidR="00A25C4F" w:rsidRPr="0032670D">
        <w:rPr>
          <w:rFonts w:ascii="Times New Roman" w:hAnsi="Times New Roman" w:cs="Times New Roman"/>
          <w:color w:val="000000"/>
          <w:sz w:val="28"/>
          <w:szCs w:val="28"/>
          <w:shd w:val="clear" w:color="auto" w:fill="FFFFFF"/>
        </w:rPr>
        <w:t>Pew Research Center</w:t>
      </w:r>
      <w:r w:rsidRPr="0032670D">
        <w:rPr>
          <w:rFonts w:ascii="Times New Roman" w:hAnsi="Times New Roman" w:cs="Times New Roman"/>
          <w:color w:val="000000"/>
          <w:sz w:val="28"/>
          <w:szCs w:val="28"/>
          <w:shd w:val="clear" w:color="auto" w:fill="FFFFFF"/>
        </w:rPr>
        <w:t>, общее число американцев, которые читали газеты в бумажном формате в 2012 году</w:t>
      </w:r>
      <w:r w:rsidR="00A25C4F" w:rsidRPr="0032670D">
        <w:rPr>
          <w:rFonts w:ascii="Times New Roman" w:hAnsi="Times New Roman" w:cs="Times New Roman"/>
          <w:color w:val="000000"/>
          <w:sz w:val="28"/>
          <w:szCs w:val="28"/>
          <w:shd w:val="clear" w:color="auto" w:fill="FFFFFF"/>
        </w:rPr>
        <w:t>,</w:t>
      </w:r>
      <w:r w:rsidRPr="0032670D">
        <w:rPr>
          <w:rFonts w:ascii="Times New Roman" w:hAnsi="Times New Roman" w:cs="Times New Roman"/>
          <w:color w:val="000000"/>
          <w:sz w:val="28"/>
          <w:szCs w:val="28"/>
          <w:shd w:val="clear" w:color="auto" w:fill="FFFFFF"/>
        </w:rPr>
        <w:t xml:space="preserve"> составило 23%, что почти в два раза меньше аналогичного показателя в 2002 году – 43%.</w:t>
      </w:r>
      <w:r w:rsidR="00A25C4F" w:rsidRPr="0032670D">
        <w:rPr>
          <w:rStyle w:val="a7"/>
          <w:rFonts w:ascii="Times New Roman" w:hAnsi="Times New Roman" w:cs="Times New Roman"/>
          <w:color w:val="000000"/>
          <w:sz w:val="28"/>
          <w:szCs w:val="28"/>
          <w:shd w:val="clear" w:color="auto" w:fill="FFFFFF"/>
        </w:rPr>
        <w:footnoteReference w:id="3"/>
      </w:r>
    </w:p>
    <w:p w:rsidR="00E413DB" w:rsidRPr="0032670D" w:rsidRDefault="00E413DB" w:rsidP="00E413DB">
      <w:pPr>
        <w:spacing w:after="0" w:line="360" w:lineRule="auto"/>
        <w:ind w:firstLine="709"/>
        <w:jc w:val="both"/>
        <w:rPr>
          <w:rFonts w:ascii="Times New Roman" w:hAnsi="Times New Roman" w:cs="Times New Roman"/>
          <w:color w:val="000000"/>
          <w:sz w:val="28"/>
          <w:szCs w:val="28"/>
        </w:rPr>
      </w:pPr>
      <w:r w:rsidRPr="0032670D">
        <w:rPr>
          <w:rFonts w:ascii="Times New Roman" w:hAnsi="Times New Roman" w:cs="Times New Roman"/>
          <w:color w:val="000000"/>
          <w:sz w:val="28"/>
          <w:szCs w:val="28"/>
        </w:rPr>
        <w:t xml:space="preserve">В России, например, в 2017 году ИД «Коммерсант» объявил о прекращении выпуска печатной версии еженедельников «Деньги» и «Власть». Генеральный директор издательского дома Владимир Желонкин объяснял закрытие бумажной версии еженедельников, тем, что </w:t>
      </w:r>
      <w:r w:rsidRPr="0032670D">
        <w:rPr>
          <w:rFonts w:ascii="Times New Roman" w:hAnsi="Times New Roman" w:cs="Times New Roman"/>
          <w:color w:val="000000"/>
          <w:sz w:val="28"/>
          <w:szCs w:val="28"/>
          <w:shd w:val="clear" w:color="auto" w:fill="FFFFFF"/>
        </w:rPr>
        <w:t>«бумажные доходы фактически равны расходам на печать, поэтому смысл выпускать их в бумажном виде уже отсутствует в настоящий момент»</w:t>
      </w:r>
      <w:r w:rsidRPr="0032670D">
        <w:rPr>
          <w:rStyle w:val="a7"/>
          <w:rFonts w:ascii="Times New Roman" w:hAnsi="Times New Roman" w:cs="Times New Roman"/>
          <w:color w:val="000000"/>
          <w:sz w:val="28"/>
          <w:szCs w:val="28"/>
          <w:shd w:val="clear" w:color="auto" w:fill="FFFFFF"/>
        </w:rPr>
        <w:footnoteReference w:id="4"/>
      </w:r>
      <w:r w:rsidRPr="0032670D">
        <w:rPr>
          <w:rFonts w:ascii="Times New Roman" w:hAnsi="Times New Roman" w:cs="Times New Roman"/>
          <w:color w:val="000000"/>
          <w:sz w:val="28"/>
          <w:szCs w:val="28"/>
          <w:shd w:val="clear" w:color="auto" w:fill="FFFFFF"/>
        </w:rPr>
        <w:t xml:space="preserve">. </w:t>
      </w:r>
    </w:p>
    <w:p w:rsidR="00E413DB" w:rsidRPr="0032670D" w:rsidRDefault="00E413DB" w:rsidP="00E413DB">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Переход на цифровую платформу в сфере производства, распространения и потребления медаконтента изначально виделся издательствами как возможность сохранить свое положение на рынке – за счет расширения аудитории и привлечения средств рекламодателей в Интернете. Однако спустя некоторое время стало понятно: детализация СМИ оказалась не способом преодолеть существующие финансовые трудности прессы, она напротив</w:t>
      </w:r>
      <w:r w:rsidR="00B778AD" w:rsidRPr="0032670D">
        <w:rPr>
          <w:rFonts w:ascii="Times New Roman" w:hAnsi="Times New Roman" w:cs="Times New Roman"/>
          <w:sz w:val="28"/>
          <w:szCs w:val="28"/>
        </w:rPr>
        <w:t>,</w:t>
      </w:r>
      <w:r w:rsidRPr="0032670D">
        <w:rPr>
          <w:rFonts w:ascii="Times New Roman" w:hAnsi="Times New Roman" w:cs="Times New Roman"/>
          <w:sz w:val="28"/>
          <w:szCs w:val="28"/>
        </w:rPr>
        <w:t xml:space="preserve"> в некоторой степени</w:t>
      </w:r>
      <w:r w:rsidR="00B778AD" w:rsidRPr="0032670D">
        <w:rPr>
          <w:rFonts w:ascii="Times New Roman" w:hAnsi="Times New Roman" w:cs="Times New Roman"/>
          <w:sz w:val="28"/>
          <w:szCs w:val="28"/>
        </w:rPr>
        <w:t>,</w:t>
      </w:r>
      <w:r w:rsidRPr="0032670D">
        <w:rPr>
          <w:rFonts w:ascii="Times New Roman" w:hAnsi="Times New Roman" w:cs="Times New Roman"/>
          <w:sz w:val="28"/>
          <w:szCs w:val="28"/>
        </w:rPr>
        <w:t xml:space="preserve"> стала источником дополн</w:t>
      </w:r>
      <w:r w:rsidR="00B778AD" w:rsidRPr="0032670D">
        <w:rPr>
          <w:rFonts w:ascii="Times New Roman" w:hAnsi="Times New Roman" w:cs="Times New Roman"/>
          <w:sz w:val="28"/>
          <w:szCs w:val="28"/>
        </w:rPr>
        <w:t>ительных экономических проблем, связанный в первую очередь с трудностью монетизации журналистского материала в условиях Интернет-среды и спецификой получения прибыли от распространения рекламных сообщений.</w:t>
      </w:r>
    </w:p>
    <w:p w:rsidR="00E413DB" w:rsidRPr="0032670D" w:rsidRDefault="00E413DB" w:rsidP="00E413DB">
      <w:pPr>
        <w:spacing w:after="0" w:line="360" w:lineRule="auto"/>
        <w:ind w:firstLine="709"/>
        <w:jc w:val="both"/>
        <w:rPr>
          <w:rFonts w:ascii="Times New Roman" w:hAnsi="Times New Roman" w:cs="Times New Roman"/>
          <w:color w:val="000000"/>
          <w:sz w:val="28"/>
          <w:szCs w:val="28"/>
          <w:shd w:val="clear" w:color="auto" w:fill="FFFFFF"/>
        </w:rPr>
      </w:pPr>
      <w:r w:rsidRPr="0032670D">
        <w:rPr>
          <w:rFonts w:ascii="Times New Roman" w:hAnsi="Times New Roman" w:cs="Times New Roman"/>
          <w:sz w:val="28"/>
          <w:szCs w:val="28"/>
        </w:rPr>
        <w:lastRenderedPageBreak/>
        <w:t>Доходы прессы от рекламы в Интернете не смоги компенсировать финансовые потери от снижения продажи печатной продукции; а общая детализация СМИ и появление в Интернете альтернативных бесплатных источников информации, привели к еще большему сокращению чтения печатной продукции, которая дублирует свободный в Интернете контент. Анализ статистических данных</w:t>
      </w:r>
      <w:r w:rsidR="00A25C4F" w:rsidRPr="0032670D">
        <w:rPr>
          <w:rFonts w:ascii="Times New Roman" w:hAnsi="Times New Roman" w:cs="Times New Roman"/>
          <w:sz w:val="28"/>
          <w:szCs w:val="28"/>
        </w:rPr>
        <w:t xml:space="preserve">, проведенный </w:t>
      </w:r>
      <w:r w:rsidRPr="0032670D">
        <w:rPr>
          <w:rFonts w:ascii="Times New Roman" w:hAnsi="Times New Roman" w:cs="Times New Roman"/>
          <w:sz w:val="28"/>
          <w:szCs w:val="28"/>
        </w:rPr>
        <w:t xml:space="preserve">компанией </w:t>
      </w:r>
      <w:r w:rsidRPr="0032670D">
        <w:rPr>
          <w:rFonts w:ascii="Times New Roman" w:hAnsi="Times New Roman" w:cs="Times New Roman"/>
          <w:color w:val="000000"/>
          <w:sz w:val="28"/>
          <w:szCs w:val="28"/>
          <w:shd w:val="clear" w:color="auto" w:fill="FFFFFF"/>
        </w:rPr>
        <w:t>Pew Research Center</w:t>
      </w:r>
      <w:r w:rsidR="00A25C4F" w:rsidRPr="0032670D">
        <w:rPr>
          <w:rFonts w:ascii="Times New Roman" w:hAnsi="Times New Roman" w:cs="Times New Roman"/>
          <w:color w:val="000000"/>
          <w:sz w:val="28"/>
          <w:szCs w:val="28"/>
          <w:shd w:val="clear" w:color="auto" w:fill="FFFFFF"/>
        </w:rPr>
        <w:t>,</w:t>
      </w:r>
      <w:r w:rsidRPr="0032670D">
        <w:rPr>
          <w:rFonts w:ascii="Times New Roman" w:hAnsi="Times New Roman" w:cs="Times New Roman"/>
          <w:color w:val="000000"/>
          <w:sz w:val="28"/>
          <w:szCs w:val="28"/>
          <w:shd w:val="clear" w:color="auto" w:fill="FFFFFF"/>
        </w:rPr>
        <w:t xml:space="preserve"> показал, что в период с 2004 по 2014 года доход американских издательств от рекламы в </w:t>
      </w:r>
      <w:r w:rsidR="00497F93" w:rsidRPr="0032670D">
        <w:rPr>
          <w:rFonts w:ascii="Times New Roman" w:hAnsi="Times New Roman" w:cs="Times New Roman"/>
          <w:color w:val="000000"/>
          <w:sz w:val="28"/>
          <w:szCs w:val="28"/>
          <w:shd w:val="clear" w:color="auto" w:fill="FFFFFF"/>
        </w:rPr>
        <w:t>печати</w:t>
      </w:r>
      <w:r w:rsidRPr="0032670D">
        <w:rPr>
          <w:rFonts w:ascii="Times New Roman" w:hAnsi="Times New Roman" w:cs="Times New Roman"/>
          <w:color w:val="000000"/>
          <w:sz w:val="28"/>
          <w:szCs w:val="28"/>
          <w:shd w:val="clear" w:color="auto" w:fill="FFFFFF"/>
        </w:rPr>
        <w:t xml:space="preserve"> снизился на 65%, при этом доход от рекламы в Сети вырос на 57%. </w:t>
      </w:r>
      <w:r w:rsidR="00497F93" w:rsidRPr="0032670D">
        <w:rPr>
          <w:rFonts w:ascii="Times New Roman" w:hAnsi="Times New Roman" w:cs="Times New Roman"/>
          <w:color w:val="000000"/>
          <w:sz w:val="28"/>
          <w:szCs w:val="28"/>
          <w:shd w:val="clear" w:color="auto" w:fill="FFFFFF"/>
        </w:rPr>
        <w:t>Однако с</w:t>
      </w:r>
      <w:r w:rsidRPr="0032670D">
        <w:rPr>
          <w:rFonts w:ascii="Times New Roman" w:hAnsi="Times New Roman" w:cs="Times New Roman"/>
          <w:color w:val="000000"/>
          <w:sz w:val="28"/>
          <w:szCs w:val="28"/>
          <w:shd w:val="clear" w:color="auto" w:fill="FFFFFF"/>
        </w:rPr>
        <w:t xml:space="preserve">уммарная выручка от размещения рекламы в печатной продукции и </w:t>
      </w:r>
      <w:r w:rsidR="00497F93" w:rsidRPr="0032670D">
        <w:rPr>
          <w:rFonts w:ascii="Times New Roman" w:hAnsi="Times New Roman" w:cs="Times New Roman"/>
          <w:color w:val="000000"/>
          <w:sz w:val="28"/>
          <w:szCs w:val="28"/>
          <w:shd w:val="clear" w:color="auto" w:fill="FFFFFF"/>
        </w:rPr>
        <w:t>на страницах онлайн-версий изданий</w:t>
      </w:r>
      <w:r w:rsidRPr="0032670D">
        <w:rPr>
          <w:rFonts w:ascii="Times New Roman" w:hAnsi="Times New Roman" w:cs="Times New Roman"/>
          <w:color w:val="000000"/>
          <w:sz w:val="28"/>
          <w:szCs w:val="28"/>
          <w:shd w:val="clear" w:color="auto" w:fill="FFFFFF"/>
        </w:rPr>
        <w:t xml:space="preserve"> снизилась на 58%.</w:t>
      </w:r>
      <w:r w:rsidR="00A25C4F" w:rsidRPr="0032670D">
        <w:rPr>
          <w:rStyle w:val="a7"/>
          <w:rFonts w:ascii="Times New Roman" w:hAnsi="Times New Roman" w:cs="Times New Roman"/>
          <w:sz w:val="28"/>
          <w:szCs w:val="28"/>
        </w:rPr>
        <w:footnoteReference w:id="5"/>
      </w:r>
      <w:r w:rsidR="00A25C4F" w:rsidRPr="0032670D">
        <w:rPr>
          <w:rFonts w:ascii="Times New Roman" w:hAnsi="Times New Roman" w:cs="Times New Roman"/>
          <w:sz w:val="28"/>
          <w:szCs w:val="28"/>
        </w:rPr>
        <w:t xml:space="preserve"> </w:t>
      </w:r>
      <w:r w:rsidRPr="0032670D">
        <w:rPr>
          <w:rFonts w:ascii="Times New Roman" w:hAnsi="Times New Roman" w:cs="Times New Roman"/>
          <w:color w:val="000000"/>
          <w:sz w:val="28"/>
          <w:szCs w:val="28"/>
          <w:shd w:val="clear" w:color="auto" w:fill="FFFFFF"/>
        </w:rPr>
        <w:t xml:space="preserve"> </w:t>
      </w:r>
    </w:p>
    <w:p w:rsidR="00E413DB" w:rsidRPr="0032670D" w:rsidRDefault="00E413DB" w:rsidP="00E413DB">
      <w:pPr>
        <w:spacing w:after="0" w:line="360" w:lineRule="auto"/>
        <w:ind w:firstLine="709"/>
        <w:jc w:val="both"/>
        <w:rPr>
          <w:rFonts w:ascii="Times New Roman" w:hAnsi="Times New Roman" w:cs="Times New Roman"/>
          <w:color w:val="000000"/>
          <w:sz w:val="28"/>
          <w:szCs w:val="28"/>
          <w:shd w:val="clear" w:color="auto" w:fill="FFFFFF"/>
        </w:rPr>
      </w:pPr>
      <w:r w:rsidRPr="0032670D">
        <w:rPr>
          <w:rFonts w:ascii="Times New Roman" w:hAnsi="Times New Roman" w:cs="Times New Roman"/>
          <w:color w:val="000000"/>
          <w:sz w:val="28"/>
          <w:szCs w:val="28"/>
          <w:shd w:val="clear" w:color="auto" w:fill="FFFFFF"/>
        </w:rPr>
        <w:t>По данным всемирной газетной ассоциации WAN-IFRA, исследующей мировой рынок прессы, выручка от рекламы в печати с 2012 по 2016 года снизилась на 27%, но увеличился доход от рекламы в Интернете, при чем на те же 27%.</w:t>
      </w:r>
      <w:r w:rsidR="002B0576" w:rsidRPr="0032670D">
        <w:rPr>
          <w:rStyle w:val="a7"/>
          <w:rFonts w:ascii="Times New Roman" w:hAnsi="Times New Roman" w:cs="Times New Roman"/>
          <w:color w:val="000000"/>
          <w:sz w:val="28"/>
          <w:szCs w:val="28"/>
          <w:shd w:val="clear" w:color="auto" w:fill="FFFFFF"/>
        </w:rPr>
        <w:footnoteReference w:id="6"/>
      </w:r>
    </w:p>
    <w:p w:rsidR="00E413DB" w:rsidRPr="0032670D" w:rsidRDefault="00497F93" w:rsidP="00497F93">
      <w:pPr>
        <w:spacing w:after="0" w:line="360" w:lineRule="auto"/>
        <w:ind w:firstLine="709"/>
        <w:jc w:val="both"/>
        <w:rPr>
          <w:rFonts w:ascii="Times New Roman" w:hAnsi="Times New Roman" w:cs="Times New Roman"/>
          <w:color w:val="000000"/>
          <w:sz w:val="28"/>
          <w:szCs w:val="28"/>
          <w:shd w:val="clear" w:color="auto" w:fill="FFFFFF"/>
        </w:rPr>
      </w:pPr>
      <w:r w:rsidRPr="0032670D">
        <w:rPr>
          <w:rFonts w:ascii="Times New Roman" w:hAnsi="Times New Roman" w:cs="Times New Roman"/>
          <w:color w:val="000000"/>
          <w:sz w:val="28"/>
          <w:szCs w:val="28"/>
          <w:shd w:val="clear" w:color="auto" w:fill="FFFFFF"/>
        </w:rPr>
        <w:t>Однако размещение рекламного сообщения в Интернете стоит значительно дешевле размещения рекламы на бумажных страницах издания, поэ</w:t>
      </w:r>
      <w:r w:rsidR="00AE0771" w:rsidRPr="0032670D">
        <w:rPr>
          <w:rFonts w:ascii="Times New Roman" w:hAnsi="Times New Roman" w:cs="Times New Roman"/>
          <w:color w:val="000000"/>
          <w:sz w:val="28"/>
          <w:szCs w:val="28"/>
          <w:shd w:val="clear" w:color="auto" w:fill="FFFFFF"/>
        </w:rPr>
        <w:t>тому рост выручки от рекламы в С</w:t>
      </w:r>
      <w:r w:rsidR="00E413DB" w:rsidRPr="0032670D">
        <w:rPr>
          <w:rFonts w:ascii="Times New Roman" w:hAnsi="Times New Roman" w:cs="Times New Roman"/>
          <w:color w:val="000000"/>
          <w:sz w:val="28"/>
          <w:szCs w:val="28"/>
          <w:shd w:val="clear" w:color="auto" w:fill="FFFFFF"/>
        </w:rPr>
        <w:t>ети не способен компенсировать снижение аналогичных показателей в печати</w:t>
      </w:r>
      <w:r w:rsidRPr="0032670D">
        <w:rPr>
          <w:rFonts w:ascii="Times New Roman" w:hAnsi="Times New Roman" w:cs="Times New Roman"/>
          <w:color w:val="000000"/>
          <w:sz w:val="28"/>
          <w:szCs w:val="28"/>
          <w:shd w:val="clear" w:color="auto" w:fill="FFFFFF"/>
        </w:rPr>
        <w:t>. Д</w:t>
      </w:r>
      <w:r w:rsidR="00E413DB" w:rsidRPr="0032670D">
        <w:rPr>
          <w:rFonts w:ascii="Times New Roman" w:hAnsi="Times New Roman" w:cs="Times New Roman"/>
          <w:color w:val="000000"/>
          <w:sz w:val="28"/>
          <w:szCs w:val="28"/>
          <w:shd w:val="clear" w:color="auto" w:fill="FFFFFF"/>
        </w:rPr>
        <w:t>оход от размещения рекламы в Интернете</w:t>
      </w:r>
      <w:r w:rsidRPr="0032670D">
        <w:rPr>
          <w:rFonts w:ascii="Times New Roman" w:hAnsi="Times New Roman" w:cs="Times New Roman"/>
          <w:color w:val="000000"/>
          <w:sz w:val="28"/>
          <w:szCs w:val="28"/>
          <w:shd w:val="clear" w:color="auto" w:fill="FFFFFF"/>
        </w:rPr>
        <w:t>, по данным</w:t>
      </w:r>
      <w:r w:rsidR="002B0576" w:rsidRPr="0032670D">
        <w:rPr>
          <w:rFonts w:ascii="Times New Roman" w:hAnsi="Times New Roman" w:cs="Times New Roman"/>
          <w:color w:val="000000"/>
          <w:sz w:val="28"/>
          <w:szCs w:val="28"/>
          <w:shd w:val="clear" w:color="auto" w:fill="FFFFFF"/>
        </w:rPr>
        <w:t xml:space="preserve"> В</w:t>
      </w:r>
      <w:r w:rsidRPr="0032670D">
        <w:rPr>
          <w:rFonts w:ascii="Times New Roman" w:hAnsi="Times New Roman" w:cs="Times New Roman"/>
          <w:color w:val="000000"/>
          <w:sz w:val="28"/>
          <w:szCs w:val="28"/>
          <w:shd w:val="clear" w:color="auto" w:fill="FFFFFF"/>
        </w:rPr>
        <w:t>семирной газетной ассоциации WAN-IFRA,</w:t>
      </w:r>
      <w:r w:rsidR="00E413DB" w:rsidRPr="0032670D">
        <w:rPr>
          <w:rFonts w:ascii="Times New Roman" w:hAnsi="Times New Roman" w:cs="Times New Roman"/>
          <w:color w:val="000000"/>
          <w:sz w:val="28"/>
          <w:szCs w:val="28"/>
          <w:shd w:val="clear" w:color="auto" w:fill="FFFFFF"/>
        </w:rPr>
        <w:t xml:space="preserve"> с 2012 по 2016 года увеличился лишь на 2686 миллионов долларов, в то время как доход от рекламы в печати снизился на 21388 миллионов долларов.</w:t>
      </w:r>
      <w:r w:rsidR="002B0576" w:rsidRPr="0032670D">
        <w:rPr>
          <w:rStyle w:val="a7"/>
          <w:rFonts w:ascii="Times New Roman" w:hAnsi="Times New Roman" w:cs="Times New Roman"/>
          <w:color w:val="000000"/>
          <w:sz w:val="28"/>
          <w:szCs w:val="28"/>
          <w:shd w:val="clear" w:color="auto" w:fill="FFFFFF"/>
        </w:rPr>
        <w:footnoteReference w:id="7"/>
      </w:r>
    </w:p>
    <w:p w:rsidR="00E413DB" w:rsidRPr="0032670D" w:rsidRDefault="00E413DB" w:rsidP="00273759">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Кроме того, по мнению ряда исследователей, стремительное развитие социальных сетей привело к появлению новых медийных каналов, аль</w:t>
      </w:r>
      <w:r w:rsidR="00725A5E" w:rsidRPr="0032670D">
        <w:rPr>
          <w:rFonts w:ascii="Times New Roman" w:hAnsi="Times New Roman" w:cs="Times New Roman"/>
          <w:sz w:val="28"/>
          <w:szCs w:val="28"/>
        </w:rPr>
        <w:t xml:space="preserve">тернативных существующей прессе. </w:t>
      </w:r>
      <w:r w:rsidR="00273759" w:rsidRPr="0032670D">
        <w:rPr>
          <w:rFonts w:ascii="Times New Roman" w:hAnsi="Times New Roman" w:cs="Times New Roman"/>
          <w:sz w:val="28"/>
          <w:szCs w:val="28"/>
        </w:rPr>
        <w:t xml:space="preserve">Распространение информации посредством социальных сетей также негативно сказывается на </w:t>
      </w:r>
      <w:r w:rsidR="00273759" w:rsidRPr="0032670D">
        <w:rPr>
          <w:rFonts w:ascii="Times New Roman" w:hAnsi="Times New Roman" w:cs="Times New Roman"/>
          <w:sz w:val="28"/>
          <w:szCs w:val="28"/>
        </w:rPr>
        <w:lastRenderedPageBreak/>
        <w:t>экономических показателях изданий</w:t>
      </w:r>
      <w:r w:rsidR="00AD39AE" w:rsidRPr="0032670D">
        <w:rPr>
          <w:rFonts w:ascii="Times New Roman" w:hAnsi="Times New Roman" w:cs="Times New Roman"/>
          <w:sz w:val="28"/>
          <w:szCs w:val="28"/>
        </w:rPr>
        <w:t>, придерживающихся традиционных способов монетизации.</w:t>
      </w:r>
      <w:r w:rsidRPr="0032670D">
        <w:rPr>
          <w:rFonts w:ascii="Times New Roman" w:hAnsi="Times New Roman" w:cs="Times New Roman"/>
          <w:sz w:val="28"/>
          <w:szCs w:val="28"/>
        </w:rPr>
        <w:t xml:space="preserve"> «Благодаря своим уникальным ф</w:t>
      </w:r>
      <w:r w:rsidR="00AE0771" w:rsidRPr="0032670D">
        <w:rPr>
          <w:rFonts w:ascii="Times New Roman" w:hAnsi="Times New Roman" w:cs="Times New Roman"/>
          <w:sz w:val="28"/>
          <w:szCs w:val="28"/>
        </w:rPr>
        <w:t>ункциям и свойствам социальные С</w:t>
      </w:r>
      <w:r w:rsidRPr="0032670D">
        <w:rPr>
          <w:rFonts w:ascii="Times New Roman" w:hAnsi="Times New Roman" w:cs="Times New Roman"/>
          <w:sz w:val="28"/>
          <w:szCs w:val="28"/>
        </w:rPr>
        <w:t>ети сегодня составляют сильную конкуренцию традиционным СМИ»</w:t>
      </w:r>
      <w:r w:rsidR="00BC5CD6" w:rsidRPr="0032670D">
        <w:rPr>
          <w:rStyle w:val="a7"/>
          <w:rFonts w:ascii="Times New Roman" w:hAnsi="Times New Roman" w:cs="Times New Roman"/>
          <w:sz w:val="28"/>
          <w:szCs w:val="28"/>
        </w:rPr>
        <w:footnoteReference w:id="8"/>
      </w:r>
      <w:r w:rsidRPr="0032670D">
        <w:rPr>
          <w:rFonts w:ascii="Times New Roman" w:hAnsi="Times New Roman" w:cs="Times New Roman"/>
          <w:sz w:val="28"/>
          <w:szCs w:val="28"/>
        </w:rPr>
        <w:t xml:space="preserve">, - считает </w:t>
      </w:r>
      <w:r w:rsidR="002B0576" w:rsidRPr="0032670D">
        <w:rPr>
          <w:rFonts w:ascii="Times New Roman" w:hAnsi="Times New Roman" w:cs="Times New Roman"/>
          <w:sz w:val="28"/>
          <w:szCs w:val="28"/>
        </w:rPr>
        <w:t>О.А. Пичугина.</w:t>
      </w:r>
    </w:p>
    <w:p w:rsidR="00E413DB" w:rsidRPr="0032670D" w:rsidRDefault="00E413DB" w:rsidP="00E413DB">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Таким образом, различные экономические, социальные и технологические факторы, возникшие за пределами издательской индустрии, оказали на нее сильнейшее давление, в условиях которого традиционные для прессы подходы к монетизации уже цифрового контента оказались неэффективными, а старые бизнес-модели – нежизнеспособными. Общее снижение доходов от рекламы, конкуренция вну</w:t>
      </w:r>
      <w:r w:rsidR="002B0576" w:rsidRPr="0032670D">
        <w:rPr>
          <w:rFonts w:ascii="Times New Roman" w:hAnsi="Times New Roman" w:cs="Times New Roman"/>
          <w:sz w:val="28"/>
          <w:szCs w:val="28"/>
        </w:rPr>
        <w:t>три издательской индустрии и во</w:t>
      </w:r>
      <w:r w:rsidRPr="0032670D">
        <w:rPr>
          <w:rFonts w:ascii="Times New Roman" w:hAnsi="Times New Roman" w:cs="Times New Roman"/>
          <w:sz w:val="28"/>
          <w:szCs w:val="28"/>
        </w:rPr>
        <w:t xml:space="preserve">вне ее (социальные сети) </w:t>
      </w:r>
      <w:r w:rsidR="00AD39AE" w:rsidRPr="0032670D">
        <w:rPr>
          <w:rFonts w:ascii="Times New Roman" w:hAnsi="Times New Roman" w:cs="Times New Roman"/>
          <w:sz w:val="28"/>
          <w:szCs w:val="28"/>
        </w:rPr>
        <w:t>вынуждают</w:t>
      </w:r>
      <w:r w:rsidRPr="0032670D">
        <w:rPr>
          <w:rFonts w:ascii="Times New Roman" w:hAnsi="Times New Roman" w:cs="Times New Roman"/>
          <w:sz w:val="28"/>
          <w:szCs w:val="28"/>
        </w:rPr>
        <w:t xml:space="preserve"> медиаменеджеров трансформировать устаревшие стратегии ведения бизнеса и приводят к переориентации рынка прессы в сторону новых способов получения прибыли. </w:t>
      </w:r>
    </w:p>
    <w:p w:rsidR="00D336AD" w:rsidRPr="0032670D" w:rsidRDefault="00D336AD" w:rsidP="00E413DB">
      <w:pPr>
        <w:spacing w:after="0" w:line="360" w:lineRule="auto"/>
        <w:ind w:firstLine="708"/>
        <w:jc w:val="both"/>
        <w:rPr>
          <w:rFonts w:ascii="Times New Roman" w:hAnsi="Times New Roman" w:cs="Times New Roman"/>
          <w:b/>
          <w:sz w:val="28"/>
          <w:szCs w:val="28"/>
        </w:rPr>
      </w:pPr>
    </w:p>
    <w:p w:rsidR="00E413DB" w:rsidRPr="0032670D" w:rsidRDefault="00E413DB" w:rsidP="002B0576">
      <w:pPr>
        <w:pStyle w:val="2"/>
        <w:jc w:val="left"/>
      </w:pPr>
      <w:bookmarkStart w:id="4" w:name="_Toc514339570"/>
      <w:r w:rsidRPr="0032670D">
        <w:t>1.2 Структура дохода современного издания</w:t>
      </w:r>
      <w:bookmarkEnd w:id="4"/>
    </w:p>
    <w:p w:rsidR="002D2EF5" w:rsidRPr="0032670D" w:rsidRDefault="00AD39AE"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Переход печатных изданий в Интернет, задуманный изначально как антикризисная мера, заставил издателей по-новому посмотреть на вопрос монетизации </w:t>
      </w:r>
      <w:r w:rsidR="002D2EF5" w:rsidRPr="0032670D">
        <w:rPr>
          <w:rFonts w:ascii="Times New Roman" w:hAnsi="Times New Roman" w:cs="Times New Roman"/>
          <w:sz w:val="28"/>
          <w:szCs w:val="28"/>
        </w:rPr>
        <w:t xml:space="preserve">на сайтах изданий. Согласно одному из определений, монетизация – это </w:t>
      </w:r>
      <w:r w:rsidR="002D2EF5" w:rsidRPr="0032670D">
        <w:rPr>
          <w:rFonts w:ascii="Times New Roman" w:hAnsi="Times New Roman" w:cs="Times New Roman"/>
          <w:sz w:val="28"/>
          <w:szCs w:val="28"/>
          <w:shd w:val="clear" w:color="auto" w:fill="FFFFFF"/>
        </w:rPr>
        <w:t>экономическое понятие, обозначающее про</w:t>
      </w:r>
      <w:r w:rsidR="002D2EF5" w:rsidRPr="0032670D">
        <w:rPr>
          <w:rFonts w:ascii="Times New Roman" w:hAnsi="Times New Roman" w:cs="Times New Roman"/>
          <w:sz w:val="28"/>
          <w:szCs w:val="28"/>
          <w:shd w:val="clear" w:color="auto" w:fill="FFFFFF"/>
        </w:rPr>
        <w:softHyphen/>
        <w:t>цесс конвертации чего-либо в законное платёжное средство</w:t>
      </w:r>
      <w:r w:rsidR="000551D7" w:rsidRPr="0032670D">
        <w:rPr>
          <w:rStyle w:val="a7"/>
          <w:rFonts w:ascii="Times New Roman" w:hAnsi="Times New Roman" w:cs="Times New Roman"/>
          <w:sz w:val="28"/>
          <w:szCs w:val="28"/>
          <w:shd w:val="clear" w:color="auto" w:fill="FFFFFF"/>
        </w:rPr>
        <w:footnoteReference w:id="9"/>
      </w:r>
      <w:r w:rsidR="002D2EF5" w:rsidRPr="0032670D">
        <w:rPr>
          <w:rFonts w:ascii="Times New Roman" w:hAnsi="Times New Roman" w:cs="Times New Roman"/>
          <w:sz w:val="28"/>
          <w:szCs w:val="28"/>
          <w:shd w:val="clear" w:color="auto" w:fill="FFFFFF"/>
        </w:rPr>
        <w:t xml:space="preserve">. </w:t>
      </w:r>
      <w:r w:rsidR="000551D7" w:rsidRPr="0032670D">
        <w:rPr>
          <w:rFonts w:ascii="Times New Roman" w:hAnsi="Times New Roman" w:cs="Times New Roman"/>
          <w:sz w:val="28"/>
          <w:szCs w:val="28"/>
          <w:shd w:val="clear" w:color="auto" w:fill="FFFFFF"/>
        </w:rPr>
        <w:t>Свое современное</w:t>
      </w:r>
      <w:r w:rsidR="002D2EF5" w:rsidRPr="0032670D">
        <w:rPr>
          <w:rFonts w:ascii="Times New Roman" w:hAnsi="Times New Roman" w:cs="Times New Roman"/>
          <w:sz w:val="28"/>
          <w:szCs w:val="28"/>
          <w:shd w:val="clear" w:color="auto" w:fill="FFFFFF"/>
        </w:rPr>
        <w:t xml:space="preserve"> маркетин</w:t>
      </w:r>
      <w:r w:rsidR="002D2EF5" w:rsidRPr="0032670D">
        <w:rPr>
          <w:rFonts w:ascii="Times New Roman" w:hAnsi="Times New Roman" w:cs="Times New Roman"/>
          <w:sz w:val="28"/>
          <w:szCs w:val="28"/>
          <w:shd w:val="clear" w:color="auto" w:fill="FFFFFF"/>
        </w:rPr>
        <w:softHyphen/>
        <w:t>говое значение термин приобрёл</w:t>
      </w:r>
      <w:r w:rsidR="000551D7" w:rsidRPr="0032670D">
        <w:rPr>
          <w:rFonts w:ascii="Times New Roman" w:hAnsi="Times New Roman" w:cs="Times New Roman"/>
          <w:sz w:val="28"/>
          <w:szCs w:val="28"/>
          <w:shd w:val="clear" w:color="auto" w:fill="FFFFFF"/>
        </w:rPr>
        <w:t xml:space="preserve"> благодаря с</w:t>
      </w:r>
      <w:r w:rsidR="002D2EF5" w:rsidRPr="0032670D">
        <w:rPr>
          <w:rFonts w:ascii="Times New Roman" w:hAnsi="Times New Roman" w:cs="Times New Roman"/>
          <w:sz w:val="28"/>
          <w:szCs w:val="28"/>
          <w:shd w:val="clear" w:color="auto" w:fill="FFFFFF"/>
        </w:rPr>
        <w:t>оздател</w:t>
      </w:r>
      <w:r w:rsidR="000551D7" w:rsidRPr="0032670D">
        <w:rPr>
          <w:rFonts w:ascii="Times New Roman" w:hAnsi="Times New Roman" w:cs="Times New Roman"/>
          <w:sz w:val="28"/>
          <w:szCs w:val="28"/>
          <w:shd w:val="clear" w:color="auto" w:fill="FFFFFF"/>
        </w:rPr>
        <w:t>ям</w:t>
      </w:r>
      <w:r w:rsidR="002D2EF5" w:rsidRPr="0032670D">
        <w:rPr>
          <w:rFonts w:ascii="Times New Roman" w:hAnsi="Times New Roman" w:cs="Times New Roman"/>
          <w:sz w:val="28"/>
          <w:szCs w:val="28"/>
          <w:shd w:val="clear" w:color="auto" w:fill="FFFFFF"/>
        </w:rPr>
        <w:t xml:space="preserve"> сайтов и программного обеспечения</w:t>
      </w:r>
      <w:r w:rsidR="000551D7" w:rsidRPr="0032670D">
        <w:rPr>
          <w:rFonts w:ascii="Times New Roman" w:hAnsi="Times New Roman" w:cs="Times New Roman"/>
          <w:sz w:val="28"/>
          <w:szCs w:val="28"/>
          <w:shd w:val="clear" w:color="auto" w:fill="FFFFFF"/>
        </w:rPr>
        <w:t>, которые</w:t>
      </w:r>
      <w:r w:rsidR="002D2EF5" w:rsidRPr="0032670D">
        <w:rPr>
          <w:rFonts w:ascii="Times New Roman" w:hAnsi="Times New Roman" w:cs="Times New Roman"/>
          <w:sz w:val="28"/>
          <w:szCs w:val="28"/>
          <w:shd w:val="clear" w:color="auto" w:fill="FFFFFF"/>
        </w:rPr>
        <w:t xml:space="preserve"> так окрестили процесс из</w:t>
      </w:r>
      <w:r w:rsidR="002D2EF5" w:rsidRPr="0032670D">
        <w:rPr>
          <w:rFonts w:ascii="Times New Roman" w:hAnsi="Times New Roman" w:cs="Times New Roman"/>
          <w:sz w:val="28"/>
          <w:szCs w:val="28"/>
          <w:shd w:val="clear" w:color="auto" w:fill="FFFFFF"/>
        </w:rPr>
        <w:softHyphen/>
        <w:t>влечения денег из своих проектов, пут</w:t>
      </w:r>
      <w:r w:rsidR="000551D7" w:rsidRPr="0032670D">
        <w:rPr>
          <w:rFonts w:ascii="Times New Roman" w:hAnsi="Times New Roman" w:cs="Times New Roman"/>
          <w:sz w:val="28"/>
          <w:szCs w:val="28"/>
          <w:shd w:val="clear" w:color="auto" w:fill="FFFFFF"/>
        </w:rPr>
        <w:t>е</w:t>
      </w:r>
      <w:r w:rsidR="002D2EF5" w:rsidRPr="0032670D">
        <w:rPr>
          <w:rFonts w:ascii="Times New Roman" w:hAnsi="Times New Roman" w:cs="Times New Roman"/>
          <w:sz w:val="28"/>
          <w:szCs w:val="28"/>
          <w:shd w:val="clear" w:color="auto" w:fill="FFFFFF"/>
        </w:rPr>
        <w:t xml:space="preserve">м введения в </w:t>
      </w:r>
      <w:r w:rsidR="000551D7" w:rsidRPr="0032670D">
        <w:rPr>
          <w:rFonts w:ascii="Times New Roman" w:hAnsi="Times New Roman" w:cs="Times New Roman"/>
          <w:sz w:val="28"/>
          <w:szCs w:val="28"/>
          <w:shd w:val="clear" w:color="auto" w:fill="FFFFFF"/>
        </w:rPr>
        <w:t>них</w:t>
      </w:r>
      <w:r w:rsidR="002D2EF5" w:rsidRPr="0032670D">
        <w:rPr>
          <w:rFonts w:ascii="Times New Roman" w:hAnsi="Times New Roman" w:cs="Times New Roman"/>
          <w:sz w:val="28"/>
          <w:szCs w:val="28"/>
          <w:shd w:val="clear" w:color="auto" w:fill="FFFFFF"/>
        </w:rPr>
        <w:t xml:space="preserve"> платных сервисов и рекламы</w:t>
      </w:r>
      <w:r w:rsidR="000551D7" w:rsidRPr="0032670D">
        <w:rPr>
          <w:rStyle w:val="a7"/>
          <w:rFonts w:ascii="Times New Roman" w:hAnsi="Times New Roman" w:cs="Times New Roman"/>
          <w:sz w:val="28"/>
          <w:szCs w:val="28"/>
          <w:shd w:val="clear" w:color="auto" w:fill="FFFFFF"/>
        </w:rPr>
        <w:footnoteReference w:id="10"/>
      </w:r>
      <w:r w:rsidR="000551D7" w:rsidRPr="0032670D">
        <w:rPr>
          <w:rFonts w:ascii="Times New Roman" w:hAnsi="Times New Roman" w:cs="Times New Roman"/>
          <w:sz w:val="28"/>
          <w:szCs w:val="28"/>
          <w:shd w:val="clear" w:color="auto" w:fill="FFFFFF"/>
        </w:rPr>
        <w:t xml:space="preserve">.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lastRenderedPageBreak/>
        <w:t xml:space="preserve">Исследователи СМИ отмечают, что в условиях «новой» экономики, возникшей в процессе бурного развития информационных технологий, доходная часть изданий, представленных в Интернете, может складываться из трех основных составляющих.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По мнению </w:t>
      </w:r>
      <w:r w:rsidR="002B0576" w:rsidRPr="0032670D">
        <w:rPr>
          <w:rFonts w:ascii="Times New Roman" w:hAnsi="Times New Roman" w:cs="Times New Roman"/>
          <w:sz w:val="28"/>
          <w:szCs w:val="28"/>
        </w:rPr>
        <w:t xml:space="preserve">С. Г. </w:t>
      </w:r>
      <w:r w:rsidRPr="0032670D">
        <w:rPr>
          <w:rFonts w:ascii="Times New Roman" w:hAnsi="Times New Roman" w:cs="Times New Roman"/>
          <w:sz w:val="28"/>
          <w:szCs w:val="28"/>
        </w:rPr>
        <w:t>Батмановой</w:t>
      </w:r>
      <w:r w:rsidRPr="0032670D">
        <w:rPr>
          <w:rStyle w:val="a7"/>
          <w:rFonts w:ascii="Times New Roman" w:hAnsi="Times New Roman" w:cs="Times New Roman"/>
          <w:sz w:val="28"/>
          <w:szCs w:val="28"/>
        </w:rPr>
        <w:footnoteReference w:id="11"/>
      </w:r>
      <w:r w:rsidRPr="0032670D">
        <w:rPr>
          <w:rFonts w:ascii="Times New Roman" w:hAnsi="Times New Roman" w:cs="Times New Roman"/>
          <w:sz w:val="28"/>
          <w:szCs w:val="28"/>
        </w:rPr>
        <w:t>, структура дохода современного издания может состоять из средств от публикации рекламы</w:t>
      </w:r>
      <w:r w:rsidR="000551D7" w:rsidRPr="0032670D">
        <w:rPr>
          <w:rFonts w:ascii="Times New Roman" w:hAnsi="Times New Roman" w:cs="Times New Roman"/>
          <w:sz w:val="28"/>
          <w:szCs w:val="28"/>
        </w:rPr>
        <w:t xml:space="preserve"> (монетизация Интернет-трафика)</w:t>
      </w:r>
      <w:r w:rsidRPr="0032670D">
        <w:rPr>
          <w:rFonts w:ascii="Times New Roman" w:hAnsi="Times New Roman" w:cs="Times New Roman"/>
          <w:sz w:val="28"/>
          <w:szCs w:val="28"/>
        </w:rPr>
        <w:t>, средств от продажи информации</w:t>
      </w:r>
      <w:r w:rsidR="000551D7" w:rsidRPr="0032670D">
        <w:rPr>
          <w:rFonts w:ascii="Times New Roman" w:hAnsi="Times New Roman" w:cs="Times New Roman"/>
          <w:sz w:val="28"/>
          <w:szCs w:val="28"/>
        </w:rPr>
        <w:t xml:space="preserve"> (монетизация контента)</w:t>
      </w:r>
      <w:r w:rsidR="00F46CE4" w:rsidRPr="0032670D">
        <w:rPr>
          <w:rFonts w:ascii="Times New Roman" w:hAnsi="Times New Roman" w:cs="Times New Roman"/>
          <w:sz w:val="28"/>
          <w:szCs w:val="28"/>
        </w:rPr>
        <w:t xml:space="preserve"> и</w:t>
      </w:r>
      <w:r w:rsidRPr="0032670D">
        <w:rPr>
          <w:rFonts w:ascii="Times New Roman" w:hAnsi="Times New Roman" w:cs="Times New Roman"/>
          <w:sz w:val="28"/>
          <w:szCs w:val="28"/>
        </w:rPr>
        <w:t xml:space="preserve"> средств от коммерческой деятельности. Похожий перечень источников дохода, опираясь на опыт западных медиаменедж</w:t>
      </w:r>
      <w:r w:rsidR="00F46CE4" w:rsidRPr="0032670D">
        <w:rPr>
          <w:rFonts w:ascii="Times New Roman" w:hAnsi="Times New Roman" w:cs="Times New Roman"/>
          <w:sz w:val="28"/>
          <w:szCs w:val="28"/>
        </w:rPr>
        <w:t xml:space="preserve">еров, называет и </w:t>
      </w:r>
      <w:r w:rsidR="002B0576" w:rsidRPr="0032670D">
        <w:rPr>
          <w:rFonts w:ascii="Times New Roman" w:hAnsi="Times New Roman" w:cs="Times New Roman"/>
          <w:sz w:val="28"/>
          <w:szCs w:val="28"/>
        </w:rPr>
        <w:t xml:space="preserve">П. Л. Дорощенко. </w:t>
      </w:r>
      <w:r w:rsidRPr="0032670D">
        <w:rPr>
          <w:rFonts w:ascii="Times New Roman" w:hAnsi="Times New Roman" w:cs="Times New Roman"/>
          <w:sz w:val="28"/>
          <w:szCs w:val="28"/>
        </w:rPr>
        <w:t>Он выделяет три основных типа монетизации: «монетизация, когда платит рекламодатель; монетизация, когда платит читатель; монетизация, когда платят третьи лица»</w:t>
      </w:r>
      <w:r w:rsidRPr="0032670D">
        <w:rPr>
          <w:rStyle w:val="a7"/>
          <w:rFonts w:ascii="Times New Roman" w:hAnsi="Times New Roman" w:cs="Times New Roman"/>
          <w:sz w:val="28"/>
          <w:szCs w:val="28"/>
        </w:rPr>
        <w:footnoteReference w:id="12"/>
      </w:r>
      <w:r w:rsidRPr="0032670D">
        <w:rPr>
          <w:rFonts w:ascii="Times New Roman" w:hAnsi="Times New Roman" w:cs="Times New Roman"/>
          <w:sz w:val="28"/>
          <w:szCs w:val="28"/>
        </w:rPr>
        <w:t xml:space="preserve">. </w:t>
      </w:r>
    </w:p>
    <w:p w:rsidR="002B0576" w:rsidRPr="0032670D" w:rsidRDefault="00E413DB" w:rsidP="002B0576">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Объединив эти схожие подходы, мы приблизимся к наиболее полному представлению о структуре дохода современного издания. Формально на эти же базовые источники дохода – реклама, подписка, коммерческие услуги – </w:t>
      </w:r>
      <w:r w:rsidR="00F46CE4" w:rsidRPr="0032670D">
        <w:rPr>
          <w:rFonts w:ascii="Times New Roman" w:hAnsi="Times New Roman" w:cs="Times New Roman"/>
          <w:sz w:val="28"/>
          <w:szCs w:val="28"/>
        </w:rPr>
        <w:t xml:space="preserve">пресса могла опираться еще до своей «миграции» в </w:t>
      </w:r>
      <w:r w:rsidR="00AE0771" w:rsidRPr="0032670D">
        <w:rPr>
          <w:rFonts w:ascii="Times New Roman" w:hAnsi="Times New Roman" w:cs="Times New Roman"/>
          <w:sz w:val="28"/>
          <w:szCs w:val="28"/>
        </w:rPr>
        <w:t>С</w:t>
      </w:r>
      <w:r w:rsidR="00F46CE4" w:rsidRPr="0032670D">
        <w:rPr>
          <w:rFonts w:ascii="Times New Roman" w:hAnsi="Times New Roman" w:cs="Times New Roman"/>
          <w:sz w:val="28"/>
          <w:szCs w:val="28"/>
        </w:rPr>
        <w:t>еть. О</w:t>
      </w:r>
      <w:r w:rsidRPr="0032670D">
        <w:rPr>
          <w:rFonts w:ascii="Times New Roman" w:hAnsi="Times New Roman" w:cs="Times New Roman"/>
          <w:sz w:val="28"/>
          <w:szCs w:val="28"/>
        </w:rPr>
        <w:t xml:space="preserve">днако особенности Интернет-среды изменили характер и принцип подписки на издание, а также </w:t>
      </w:r>
      <w:r w:rsidR="00F46CE4" w:rsidRPr="0032670D">
        <w:rPr>
          <w:rFonts w:ascii="Times New Roman" w:hAnsi="Times New Roman" w:cs="Times New Roman"/>
          <w:sz w:val="28"/>
          <w:szCs w:val="28"/>
        </w:rPr>
        <w:t xml:space="preserve">ее </w:t>
      </w:r>
      <w:r w:rsidRPr="0032670D">
        <w:rPr>
          <w:rFonts w:ascii="Times New Roman" w:hAnsi="Times New Roman" w:cs="Times New Roman"/>
          <w:sz w:val="28"/>
          <w:szCs w:val="28"/>
        </w:rPr>
        <w:t>расширили возможности</w:t>
      </w:r>
      <w:bookmarkStart w:id="5" w:name="_Toc514251023"/>
      <w:r w:rsidR="002B0576" w:rsidRPr="0032670D">
        <w:rPr>
          <w:rFonts w:ascii="Times New Roman" w:hAnsi="Times New Roman" w:cs="Times New Roman"/>
          <w:sz w:val="28"/>
          <w:szCs w:val="28"/>
        </w:rPr>
        <w:t xml:space="preserve"> в качестве рекламной площадки.</w:t>
      </w:r>
    </w:p>
    <w:p w:rsidR="00E413DB" w:rsidRPr="0032670D" w:rsidRDefault="00E413DB" w:rsidP="00E413DB">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i/>
          <w:sz w:val="28"/>
          <w:szCs w:val="28"/>
        </w:rPr>
        <w:t>Доход от рекламы</w:t>
      </w:r>
      <w:bookmarkEnd w:id="5"/>
      <w:r w:rsidR="002B0576" w:rsidRPr="0032670D">
        <w:rPr>
          <w:rFonts w:ascii="Times New Roman" w:hAnsi="Times New Roman" w:cs="Times New Roman"/>
          <w:i/>
          <w:sz w:val="28"/>
          <w:szCs w:val="28"/>
        </w:rPr>
        <w:t>.</w:t>
      </w:r>
      <w:r w:rsidR="002B0576" w:rsidRPr="0032670D">
        <w:t xml:space="preserve"> </w:t>
      </w:r>
      <w:r w:rsidRPr="0032670D">
        <w:rPr>
          <w:rFonts w:ascii="Times New Roman" w:hAnsi="Times New Roman" w:cs="Times New Roman"/>
          <w:sz w:val="28"/>
          <w:szCs w:val="28"/>
        </w:rPr>
        <w:t xml:space="preserve">Предоставление рекламного места – один из старейших способов получение прибыли изданием. До сих пор реклама остается основной статьей дохода в медиаинстустрии. Так, например, исследование </w:t>
      </w:r>
      <w:r w:rsidR="002B0576" w:rsidRPr="0032670D">
        <w:rPr>
          <w:rFonts w:ascii="Times New Roman" w:hAnsi="Times New Roman" w:cs="Times New Roman"/>
          <w:sz w:val="28"/>
          <w:szCs w:val="28"/>
        </w:rPr>
        <w:t xml:space="preserve">А. </w:t>
      </w:r>
      <w:r w:rsidR="00ED233E" w:rsidRPr="0032670D">
        <w:rPr>
          <w:rFonts w:ascii="Times New Roman" w:hAnsi="Times New Roman" w:cs="Times New Roman"/>
          <w:sz w:val="28"/>
          <w:szCs w:val="28"/>
        </w:rPr>
        <w:t xml:space="preserve">В. </w:t>
      </w:r>
      <w:r w:rsidRPr="0032670D">
        <w:rPr>
          <w:rFonts w:ascii="Times New Roman" w:hAnsi="Times New Roman" w:cs="Times New Roman"/>
          <w:sz w:val="28"/>
          <w:szCs w:val="28"/>
        </w:rPr>
        <w:t xml:space="preserve">Вырковского и </w:t>
      </w:r>
      <w:r w:rsidR="002B0576" w:rsidRPr="0032670D">
        <w:rPr>
          <w:rFonts w:ascii="Times New Roman" w:hAnsi="Times New Roman" w:cs="Times New Roman"/>
          <w:sz w:val="28"/>
          <w:szCs w:val="28"/>
        </w:rPr>
        <w:t xml:space="preserve">М. И. </w:t>
      </w:r>
      <w:r w:rsidRPr="0032670D">
        <w:rPr>
          <w:rFonts w:ascii="Times New Roman" w:hAnsi="Times New Roman" w:cs="Times New Roman"/>
          <w:sz w:val="28"/>
          <w:szCs w:val="28"/>
        </w:rPr>
        <w:t>Мак</w:t>
      </w:r>
      <w:r w:rsidR="002B0576" w:rsidRPr="0032670D">
        <w:rPr>
          <w:rFonts w:ascii="Times New Roman" w:hAnsi="Times New Roman" w:cs="Times New Roman"/>
          <w:sz w:val="28"/>
          <w:szCs w:val="28"/>
          <w:lang w:val="en-US"/>
        </w:rPr>
        <w:t>e</w:t>
      </w:r>
      <w:r w:rsidRPr="0032670D">
        <w:rPr>
          <w:rFonts w:ascii="Times New Roman" w:hAnsi="Times New Roman" w:cs="Times New Roman"/>
          <w:sz w:val="28"/>
          <w:szCs w:val="28"/>
        </w:rPr>
        <w:t>енко</w:t>
      </w:r>
      <w:r w:rsidR="002B0576" w:rsidRPr="0032670D">
        <w:rPr>
          <w:rFonts w:ascii="Times New Roman" w:hAnsi="Times New Roman" w:cs="Times New Roman"/>
          <w:sz w:val="28"/>
          <w:szCs w:val="28"/>
        </w:rPr>
        <w:t>,</w:t>
      </w:r>
      <w:r w:rsidRPr="0032670D">
        <w:rPr>
          <w:rFonts w:ascii="Times New Roman" w:hAnsi="Times New Roman" w:cs="Times New Roman"/>
          <w:sz w:val="28"/>
          <w:szCs w:val="28"/>
        </w:rPr>
        <w:t xml:space="preserve"> базирующееся на нескольких глубинных интервью, показало, что «превалирующей экономической моделью для большинства печатных версий российских газет </w:t>
      </w:r>
      <w:r w:rsidRPr="0032670D">
        <w:rPr>
          <w:rFonts w:ascii="Times New Roman" w:hAnsi="Times New Roman" w:cs="Times New Roman"/>
          <w:sz w:val="28"/>
          <w:szCs w:val="28"/>
        </w:rPr>
        <w:lastRenderedPageBreak/>
        <w:t>является рекламная — 5 из 6 исследованных нами газет получают больше половина дохода от размещения рекламы»</w:t>
      </w:r>
      <w:r w:rsidRPr="0032670D">
        <w:rPr>
          <w:rStyle w:val="a7"/>
          <w:rFonts w:ascii="Times New Roman" w:hAnsi="Times New Roman" w:cs="Times New Roman"/>
          <w:sz w:val="28"/>
          <w:szCs w:val="28"/>
        </w:rPr>
        <w:footnoteReference w:id="13"/>
      </w:r>
      <w:r w:rsidRPr="0032670D">
        <w:rPr>
          <w:rFonts w:ascii="Times New Roman" w:hAnsi="Times New Roman" w:cs="Times New Roman"/>
          <w:sz w:val="28"/>
          <w:szCs w:val="28"/>
        </w:rPr>
        <w:t xml:space="preserve">. </w:t>
      </w:r>
    </w:p>
    <w:p w:rsidR="00E413DB" w:rsidRPr="0032670D" w:rsidRDefault="00F46CE4" w:rsidP="00F46CE4">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При этом Интернет</w:t>
      </w:r>
      <w:r w:rsidR="002B0576" w:rsidRPr="0032670D">
        <w:rPr>
          <w:rFonts w:ascii="Times New Roman" w:hAnsi="Times New Roman" w:cs="Times New Roman"/>
          <w:sz w:val="28"/>
          <w:szCs w:val="28"/>
        </w:rPr>
        <w:t>,</w:t>
      </w:r>
      <w:r w:rsidRPr="0032670D">
        <w:rPr>
          <w:rFonts w:ascii="Times New Roman" w:hAnsi="Times New Roman" w:cs="Times New Roman"/>
          <w:sz w:val="28"/>
          <w:szCs w:val="28"/>
        </w:rPr>
        <w:t xml:space="preserve"> в отличие от традиционных способов доставки рекламы</w:t>
      </w:r>
      <w:r w:rsidR="002B0576" w:rsidRPr="0032670D">
        <w:rPr>
          <w:rFonts w:ascii="Times New Roman" w:hAnsi="Times New Roman" w:cs="Times New Roman"/>
          <w:sz w:val="28"/>
          <w:szCs w:val="28"/>
        </w:rPr>
        <w:t>,</w:t>
      </w:r>
      <w:r w:rsidRPr="0032670D">
        <w:rPr>
          <w:rFonts w:ascii="Times New Roman" w:hAnsi="Times New Roman" w:cs="Times New Roman"/>
          <w:sz w:val="28"/>
          <w:szCs w:val="28"/>
        </w:rPr>
        <w:t xml:space="preserve"> позволяет наиболее точно составить представление о «портрете» вероятного потребителя рекламного сообщения. </w:t>
      </w:r>
      <w:r w:rsidR="00E413DB" w:rsidRPr="0032670D">
        <w:rPr>
          <w:rFonts w:ascii="Times New Roman" w:hAnsi="Times New Roman" w:cs="Times New Roman"/>
          <w:sz w:val="28"/>
          <w:szCs w:val="28"/>
        </w:rPr>
        <w:t>В усл</w:t>
      </w:r>
      <w:r w:rsidRPr="0032670D">
        <w:rPr>
          <w:rFonts w:ascii="Times New Roman" w:hAnsi="Times New Roman" w:cs="Times New Roman"/>
          <w:sz w:val="28"/>
          <w:szCs w:val="28"/>
        </w:rPr>
        <w:t>овиях дигитализации СМИ редакции</w:t>
      </w:r>
      <w:r w:rsidR="00E413DB" w:rsidRPr="0032670D">
        <w:rPr>
          <w:rFonts w:ascii="Times New Roman" w:hAnsi="Times New Roman" w:cs="Times New Roman"/>
          <w:sz w:val="28"/>
          <w:szCs w:val="28"/>
        </w:rPr>
        <w:t xml:space="preserve"> получили возможность добывать в цифровом виде большое количество информации об интересах своего читателя и его поведении. Например, статистические данные сервисов веб-аналитики </w:t>
      </w:r>
      <w:r w:rsidR="002B0576" w:rsidRPr="0032670D">
        <w:rPr>
          <w:rFonts w:ascii="Times New Roman" w:hAnsi="Times New Roman" w:cs="Times New Roman"/>
          <w:sz w:val="28"/>
          <w:szCs w:val="28"/>
        </w:rPr>
        <w:t>GoogleAnalytics и Yandex.Метрики</w:t>
      </w:r>
      <w:r w:rsidR="00E413DB" w:rsidRPr="0032670D">
        <w:rPr>
          <w:rFonts w:ascii="Times New Roman" w:hAnsi="Times New Roman" w:cs="Times New Roman"/>
          <w:sz w:val="28"/>
          <w:szCs w:val="28"/>
        </w:rPr>
        <w:t xml:space="preserve"> способны рассказать о том, какие тексты Интернет-издания читатели открывают чаще всего, к каким возвращаются, до какого места дочитывают текст, откуда идет основной поток трафика, как долго читатель проводит времени на сайте издания и т</w:t>
      </w:r>
      <w:r w:rsidR="002B0576" w:rsidRPr="0032670D">
        <w:rPr>
          <w:rFonts w:ascii="Times New Roman" w:hAnsi="Times New Roman" w:cs="Times New Roman"/>
          <w:sz w:val="28"/>
          <w:szCs w:val="28"/>
        </w:rPr>
        <w:t>.</w:t>
      </w:r>
      <w:r w:rsidR="00E413DB" w:rsidRPr="0032670D">
        <w:rPr>
          <w:rFonts w:ascii="Times New Roman" w:hAnsi="Times New Roman" w:cs="Times New Roman"/>
          <w:sz w:val="28"/>
          <w:szCs w:val="28"/>
        </w:rPr>
        <w:t xml:space="preserve">д. Эти и другие данные редакция теперь может предоставлять рекламодателю, чтобы он на основе статистики принял решение о формате сотрудничества и смог выстроить успешную рекламную стратегию, что положительно скажется на прибыли самого Интернет-издания. </w:t>
      </w:r>
    </w:p>
    <w:p w:rsidR="00E413DB" w:rsidRPr="0032670D" w:rsidRDefault="00E413DB" w:rsidP="00E413DB">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Формы присутствия рекламодателя на сайте современного Интернет-издания разнообразны. Среди множества типов рекламы в СМИ </w:t>
      </w:r>
      <w:r w:rsidR="00F46CE4" w:rsidRPr="0032670D">
        <w:rPr>
          <w:rFonts w:ascii="Times New Roman" w:hAnsi="Times New Roman" w:cs="Times New Roman"/>
          <w:sz w:val="28"/>
          <w:szCs w:val="28"/>
        </w:rPr>
        <w:t>исследователи</w:t>
      </w:r>
      <w:r w:rsidRPr="0032670D">
        <w:rPr>
          <w:rFonts w:ascii="Times New Roman" w:hAnsi="Times New Roman" w:cs="Times New Roman"/>
          <w:sz w:val="28"/>
          <w:szCs w:val="28"/>
        </w:rPr>
        <w:t xml:space="preserve"> выделя</w:t>
      </w:r>
      <w:r w:rsidR="00F46CE4" w:rsidRPr="0032670D">
        <w:rPr>
          <w:rFonts w:ascii="Times New Roman" w:hAnsi="Times New Roman" w:cs="Times New Roman"/>
          <w:sz w:val="28"/>
          <w:szCs w:val="28"/>
        </w:rPr>
        <w:t>ют</w:t>
      </w:r>
      <w:r w:rsidRPr="0032670D">
        <w:rPr>
          <w:rFonts w:ascii="Times New Roman" w:hAnsi="Times New Roman" w:cs="Times New Roman"/>
          <w:sz w:val="28"/>
          <w:szCs w:val="28"/>
        </w:rPr>
        <w:t xml:space="preserve"> три основных: контекстную рекламу, медиарекламу и «нативную» рекламу. </w:t>
      </w:r>
    </w:p>
    <w:p w:rsidR="00E413DB" w:rsidRPr="0032670D" w:rsidRDefault="00E413DB" w:rsidP="00F46CE4">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Содержание контекстной рекламы зависит от интересов аудитории. На странице Интернет-издания она </w:t>
      </w:r>
      <w:r w:rsidR="00F46CE4" w:rsidRPr="0032670D">
        <w:rPr>
          <w:rFonts w:ascii="Times New Roman" w:hAnsi="Times New Roman" w:cs="Times New Roman"/>
          <w:sz w:val="28"/>
          <w:szCs w:val="28"/>
        </w:rPr>
        <w:t>в</w:t>
      </w:r>
      <w:r w:rsidRPr="0032670D">
        <w:rPr>
          <w:rFonts w:ascii="Times New Roman" w:hAnsi="Times New Roman" w:cs="Times New Roman"/>
          <w:sz w:val="28"/>
          <w:szCs w:val="28"/>
        </w:rPr>
        <w:t xml:space="preserve">писывается в контекст конкретного журналистского материала, который открывает читатель. Эта особенность контекстной рекламы позволяет легко интегрировать рекламное сообщение на сайт, а также </w:t>
      </w:r>
      <w:r w:rsidR="00F46CE4" w:rsidRPr="0032670D">
        <w:rPr>
          <w:rFonts w:ascii="Times New Roman" w:hAnsi="Times New Roman" w:cs="Times New Roman"/>
          <w:sz w:val="28"/>
          <w:szCs w:val="28"/>
        </w:rPr>
        <w:t xml:space="preserve">наиболее эффективно </w:t>
      </w:r>
      <w:r w:rsidRPr="0032670D">
        <w:rPr>
          <w:rFonts w:ascii="Times New Roman" w:hAnsi="Times New Roman" w:cs="Times New Roman"/>
          <w:sz w:val="28"/>
          <w:szCs w:val="28"/>
        </w:rPr>
        <w:t>обеспечивает дос</w:t>
      </w:r>
      <w:r w:rsidR="002B0576" w:rsidRPr="0032670D">
        <w:rPr>
          <w:rFonts w:ascii="Times New Roman" w:hAnsi="Times New Roman" w:cs="Times New Roman"/>
          <w:sz w:val="28"/>
          <w:szCs w:val="28"/>
        </w:rPr>
        <w:t>туп к целевой аудитории. Однако</w:t>
      </w:r>
      <w:r w:rsidR="00F46CE4" w:rsidRPr="0032670D">
        <w:rPr>
          <w:rFonts w:ascii="Times New Roman" w:hAnsi="Times New Roman" w:cs="Times New Roman"/>
          <w:sz w:val="28"/>
          <w:szCs w:val="28"/>
        </w:rPr>
        <w:t xml:space="preserve"> такой формат размещения рекламного сообщения вряд ли можно встретить на вряд ли можно встретить на старицах Интернет-изданий с низким трафиком. </w:t>
      </w:r>
    </w:p>
    <w:p w:rsidR="00D94EF6" w:rsidRPr="0032670D" w:rsidRDefault="00E413DB" w:rsidP="00E413DB">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lastRenderedPageBreak/>
        <w:t xml:space="preserve">Баннерная реклама представляет из себя графические блоки, которые встраиваются как на страницу с навигацией по сайту издания, так и в сами журналистике материалы. При этом содержание рекламного сообщения может не соответствовать содержанию текста, но обязательно коррелируется с тематикой издания. Один из подвидов баннерной рекламы – поп-апы. Это рекламные плашки, которые появляются на странице сайта и «застывают» перед тем, как читателю станет доступен сам контент. </w:t>
      </w:r>
    </w:p>
    <w:p w:rsidR="00E413DB" w:rsidRPr="0032670D" w:rsidRDefault="00E413DB" w:rsidP="00E413DB">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Использование баннерной рекламы и размещение поп-апов можно встретить, например, на сайте РБК, одного из крупнейших медиа-холдингов России. Однако, как отмечают современные исследователи, у современных читателей развился «иммунитет» к баннерной рекламе – они сознательно или бессознательно перестают замечать рекламную информацию, оформленную в отдельный графический блок. Феномен «баннерной слепоты» отчасти стал причиной развития нативной рекламы.  </w:t>
      </w:r>
    </w:p>
    <w:p w:rsidR="00E413DB" w:rsidRPr="0032670D" w:rsidRDefault="00E413DB" w:rsidP="00E413DB">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Нативная реклама становится частью контента издания, а ее оформление соответствует дизайну журналистского текста на сайте СМИ, так, что читателю сложно отличить рекламное сообщение от оригинального журналистского материала. Работа с таким типом рекламы распространена в России. Например, интернет-издание «Медуза» активно интегрирует нативную рекламу в свой контент, создает не только нативные тексты, но и тесты, «карточки-инструкции», видео. В 2017 году нативная реклама принесла «Медузе» 77% выручки</w:t>
      </w:r>
      <w:r w:rsidR="002B0576" w:rsidRPr="0032670D">
        <w:rPr>
          <w:rFonts w:ascii="Times New Roman" w:hAnsi="Times New Roman" w:cs="Times New Roman"/>
          <w:sz w:val="28"/>
          <w:szCs w:val="28"/>
        </w:rPr>
        <w:t>.</w:t>
      </w:r>
      <w:r w:rsidRPr="0032670D">
        <w:rPr>
          <w:rStyle w:val="a7"/>
          <w:rFonts w:ascii="Times New Roman" w:hAnsi="Times New Roman" w:cs="Times New Roman"/>
          <w:sz w:val="28"/>
          <w:szCs w:val="28"/>
        </w:rPr>
        <w:footnoteReference w:id="14"/>
      </w:r>
      <w:r w:rsidRPr="0032670D">
        <w:rPr>
          <w:rFonts w:ascii="Times New Roman" w:hAnsi="Times New Roman" w:cs="Times New Roman"/>
          <w:sz w:val="28"/>
          <w:szCs w:val="28"/>
        </w:rPr>
        <w:t xml:space="preserve"> </w:t>
      </w:r>
    </w:p>
    <w:p w:rsidR="005503D5" w:rsidRPr="0032670D" w:rsidRDefault="00E413DB" w:rsidP="005503D5">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Несмотря на свою визуальную и зачастую структурную идентичность с оригинальным журналистским материалом, нативная реклама сопровождается подписью «на правах рекламы» или, например, «партнерский проект». </w:t>
      </w:r>
      <w:bookmarkStart w:id="6" w:name="_Toc514251024"/>
    </w:p>
    <w:p w:rsidR="00E413DB" w:rsidRPr="0032670D" w:rsidRDefault="00E413DB" w:rsidP="00E413DB">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i/>
          <w:sz w:val="28"/>
          <w:szCs w:val="28"/>
        </w:rPr>
        <w:t>Доход от коммерческой деятельности</w:t>
      </w:r>
      <w:bookmarkEnd w:id="6"/>
      <w:r w:rsidR="005503D5" w:rsidRPr="0032670D">
        <w:rPr>
          <w:rFonts w:ascii="Times New Roman" w:hAnsi="Times New Roman" w:cs="Times New Roman"/>
          <w:i/>
          <w:sz w:val="28"/>
          <w:szCs w:val="28"/>
        </w:rPr>
        <w:t>.</w:t>
      </w:r>
      <w:r w:rsidR="005503D5" w:rsidRPr="0032670D">
        <w:t xml:space="preserve"> </w:t>
      </w:r>
      <w:r w:rsidRPr="0032670D">
        <w:rPr>
          <w:rFonts w:ascii="Times New Roman" w:hAnsi="Times New Roman" w:cs="Times New Roman"/>
          <w:sz w:val="28"/>
          <w:szCs w:val="28"/>
        </w:rPr>
        <w:t xml:space="preserve">Еще одним способом монетизации современного издания является получение прибыли от </w:t>
      </w:r>
      <w:r w:rsidRPr="0032670D">
        <w:rPr>
          <w:rFonts w:ascii="Times New Roman" w:hAnsi="Times New Roman" w:cs="Times New Roman"/>
          <w:sz w:val="28"/>
          <w:szCs w:val="28"/>
        </w:rPr>
        <w:lastRenderedPageBreak/>
        <w:t>привлечения средств третьих лиц. К такому типу получения доходов относят, например, проведение кругл</w:t>
      </w:r>
      <w:r w:rsidR="00D94EF6" w:rsidRPr="0032670D">
        <w:rPr>
          <w:rFonts w:ascii="Times New Roman" w:hAnsi="Times New Roman" w:cs="Times New Roman"/>
          <w:sz w:val="28"/>
          <w:szCs w:val="28"/>
        </w:rPr>
        <w:t>ых столов, конференций, форумов, ивентов.</w:t>
      </w:r>
      <w:r w:rsidRPr="0032670D">
        <w:rPr>
          <w:rFonts w:ascii="Times New Roman" w:hAnsi="Times New Roman" w:cs="Times New Roman"/>
          <w:sz w:val="28"/>
          <w:szCs w:val="28"/>
        </w:rPr>
        <w:t xml:space="preserve"> Редакция издания приглашает на мероприятие спикеров – экспертов в какой-либо области, выступление которых потенциально может быть интересно аудитории данного СМИ, и привлекает спонсоров. Участие в качестве слушателя на таких мероприятиях – платное. За счет продажи билетов, а также за счет средств спонсоров мероприятия, формируется часть дохода издания. </w:t>
      </w:r>
    </w:p>
    <w:p w:rsidR="00D94EF6" w:rsidRPr="0032670D" w:rsidRDefault="00D94EF6" w:rsidP="00E413DB">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Среди российских СМИ п</w:t>
      </w:r>
      <w:r w:rsidR="00E413DB" w:rsidRPr="0032670D">
        <w:rPr>
          <w:rFonts w:ascii="Times New Roman" w:hAnsi="Times New Roman" w:cs="Times New Roman"/>
          <w:sz w:val="28"/>
          <w:szCs w:val="28"/>
        </w:rPr>
        <w:t>рактика проведения подобных конференций широко распространена, например, в</w:t>
      </w:r>
      <w:r w:rsidRPr="0032670D">
        <w:rPr>
          <w:rFonts w:ascii="Times New Roman" w:hAnsi="Times New Roman" w:cs="Times New Roman"/>
          <w:sz w:val="28"/>
          <w:szCs w:val="28"/>
        </w:rPr>
        <w:t xml:space="preserve"> деловом</w:t>
      </w:r>
      <w:r w:rsidR="00E413DB" w:rsidRPr="0032670D">
        <w:rPr>
          <w:rFonts w:ascii="Times New Roman" w:hAnsi="Times New Roman" w:cs="Times New Roman"/>
          <w:sz w:val="28"/>
          <w:szCs w:val="28"/>
        </w:rPr>
        <w:t xml:space="preserve"> издании «Ведомости». </w:t>
      </w:r>
    </w:p>
    <w:p w:rsidR="00E413DB" w:rsidRPr="0032670D" w:rsidRDefault="00E413DB" w:rsidP="00E413DB">
      <w:pPr>
        <w:spacing w:after="0" w:line="360" w:lineRule="auto"/>
        <w:ind w:firstLine="709"/>
        <w:jc w:val="both"/>
        <w:rPr>
          <w:rFonts w:ascii="Times New Roman" w:hAnsi="Times New Roman" w:cs="Times New Roman"/>
          <w:sz w:val="28"/>
          <w:szCs w:val="28"/>
          <w:shd w:val="clear" w:color="auto" w:fill="FFFFFF"/>
        </w:rPr>
      </w:pPr>
      <w:r w:rsidRPr="0032670D">
        <w:rPr>
          <w:rFonts w:ascii="Times New Roman" w:hAnsi="Times New Roman" w:cs="Times New Roman"/>
          <w:sz w:val="28"/>
          <w:szCs w:val="28"/>
        </w:rPr>
        <w:t>Как сообщается на сайте издания, «</w:t>
      </w:r>
      <w:r w:rsidRPr="0032670D">
        <w:rPr>
          <w:rFonts w:ascii="Times New Roman" w:hAnsi="Times New Roman" w:cs="Times New Roman"/>
          <w:sz w:val="28"/>
          <w:szCs w:val="28"/>
          <w:shd w:val="clear" w:color="auto" w:fill="FFFFFF"/>
        </w:rPr>
        <w:t xml:space="preserve">конференции газеты «Ведомости» – уникальный проект, который создавался на основе опыта и технологий всемирно известного </w:t>
      </w:r>
      <w:r w:rsidR="005503D5" w:rsidRPr="0032670D">
        <w:rPr>
          <w:rFonts w:ascii="Times New Roman" w:hAnsi="Times New Roman" w:cs="Times New Roman"/>
          <w:sz w:val="28"/>
          <w:szCs w:val="28"/>
          <w:shd w:val="clear" w:color="auto" w:fill="FFFFFF"/>
        </w:rPr>
        <w:t>и</w:t>
      </w:r>
      <w:r w:rsidRPr="0032670D">
        <w:rPr>
          <w:rFonts w:ascii="Times New Roman" w:hAnsi="Times New Roman" w:cs="Times New Roman"/>
          <w:sz w:val="28"/>
          <w:szCs w:val="28"/>
          <w:shd w:val="clear" w:color="auto" w:fill="FFFFFF"/>
        </w:rPr>
        <w:t>здательского дома Financial Times. Экспертиза редакции газеты «Ведомости» и ведущих аналитиков гарантирует качество деловых программ, высокий уровень докладчиков и актуальность обсуждаемых вопросов»</w:t>
      </w:r>
      <w:r w:rsidRPr="0032670D">
        <w:rPr>
          <w:rStyle w:val="a7"/>
          <w:rFonts w:ascii="Times New Roman" w:hAnsi="Times New Roman" w:cs="Times New Roman"/>
          <w:sz w:val="28"/>
          <w:szCs w:val="28"/>
          <w:shd w:val="clear" w:color="auto" w:fill="FFFFFF"/>
        </w:rPr>
        <w:footnoteReference w:id="15"/>
      </w:r>
      <w:r w:rsidRPr="0032670D">
        <w:rPr>
          <w:rFonts w:ascii="Times New Roman" w:hAnsi="Times New Roman" w:cs="Times New Roman"/>
          <w:sz w:val="28"/>
          <w:szCs w:val="28"/>
          <w:shd w:val="clear" w:color="auto" w:fill="FFFFFF"/>
        </w:rPr>
        <w:t>.</w:t>
      </w:r>
      <w:r w:rsidR="00D94EF6" w:rsidRPr="0032670D">
        <w:rPr>
          <w:rFonts w:ascii="Times New Roman" w:hAnsi="Times New Roman" w:cs="Times New Roman"/>
          <w:sz w:val="28"/>
          <w:szCs w:val="28"/>
          <w:shd w:val="clear" w:color="auto" w:fill="FFFFFF"/>
        </w:rPr>
        <w:t xml:space="preserve"> </w:t>
      </w:r>
    </w:p>
    <w:p w:rsidR="00D94EF6" w:rsidRPr="0032670D" w:rsidRDefault="00E413DB" w:rsidP="00E413DB">
      <w:pPr>
        <w:spacing w:after="0" w:line="360" w:lineRule="auto"/>
        <w:ind w:firstLine="709"/>
        <w:jc w:val="both"/>
        <w:rPr>
          <w:rFonts w:ascii="Times New Roman" w:hAnsi="Times New Roman" w:cs="Times New Roman"/>
          <w:sz w:val="28"/>
          <w:szCs w:val="28"/>
          <w:shd w:val="clear" w:color="auto" w:fill="FFFFFF"/>
        </w:rPr>
      </w:pPr>
      <w:r w:rsidRPr="0032670D">
        <w:rPr>
          <w:rFonts w:ascii="Times New Roman" w:hAnsi="Times New Roman" w:cs="Times New Roman"/>
          <w:sz w:val="28"/>
          <w:szCs w:val="28"/>
          <w:shd w:val="clear" w:color="auto" w:fill="FFFFFF"/>
        </w:rPr>
        <w:t xml:space="preserve">Также редакции могут оказывать услуги по проведению </w:t>
      </w:r>
      <w:r w:rsidR="00D94EF6" w:rsidRPr="0032670D">
        <w:rPr>
          <w:rFonts w:ascii="Times New Roman" w:hAnsi="Times New Roman" w:cs="Times New Roman"/>
          <w:sz w:val="28"/>
          <w:szCs w:val="28"/>
          <w:shd w:val="clear" w:color="auto" w:fill="FFFFFF"/>
        </w:rPr>
        <w:t xml:space="preserve">платных </w:t>
      </w:r>
      <w:r w:rsidRPr="0032670D">
        <w:rPr>
          <w:rFonts w:ascii="Times New Roman" w:hAnsi="Times New Roman" w:cs="Times New Roman"/>
          <w:sz w:val="28"/>
          <w:szCs w:val="28"/>
          <w:shd w:val="clear" w:color="auto" w:fill="FFFFFF"/>
        </w:rPr>
        <w:t xml:space="preserve">пресс-конференций: </w:t>
      </w:r>
      <w:r w:rsidR="00D94EF6" w:rsidRPr="0032670D">
        <w:rPr>
          <w:rFonts w:ascii="Times New Roman" w:hAnsi="Times New Roman" w:cs="Times New Roman"/>
          <w:sz w:val="28"/>
          <w:szCs w:val="28"/>
          <w:shd w:val="clear" w:color="auto" w:fill="FFFFFF"/>
        </w:rPr>
        <w:t xml:space="preserve">подготавливать пресс-релиз, </w:t>
      </w:r>
      <w:r w:rsidRPr="0032670D">
        <w:rPr>
          <w:rFonts w:ascii="Times New Roman" w:hAnsi="Times New Roman" w:cs="Times New Roman"/>
          <w:sz w:val="28"/>
          <w:szCs w:val="28"/>
          <w:shd w:val="clear" w:color="auto" w:fill="FFFFFF"/>
        </w:rPr>
        <w:t xml:space="preserve">предоставлять площадку для мероприятия и модератора. </w:t>
      </w:r>
    </w:p>
    <w:p w:rsidR="00D336AD" w:rsidRPr="0032670D" w:rsidRDefault="00E413DB" w:rsidP="005503D5">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shd w:val="clear" w:color="auto" w:fill="FFFFFF"/>
        </w:rPr>
        <w:t xml:space="preserve">По мнению </w:t>
      </w:r>
      <w:r w:rsidR="005503D5" w:rsidRPr="0032670D">
        <w:rPr>
          <w:rFonts w:ascii="Times New Roman" w:hAnsi="Times New Roman" w:cs="Times New Roman"/>
          <w:sz w:val="28"/>
          <w:szCs w:val="28"/>
          <w:shd w:val="clear" w:color="auto" w:fill="FFFFFF"/>
        </w:rPr>
        <w:t>С. Г.</w:t>
      </w:r>
      <w:r w:rsidR="00ED233E" w:rsidRPr="0032670D">
        <w:rPr>
          <w:rFonts w:ascii="Times New Roman" w:hAnsi="Times New Roman" w:cs="Times New Roman"/>
          <w:sz w:val="28"/>
          <w:szCs w:val="28"/>
          <w:shd w:val="clear" w:color="auto" w:fill="FFFFFF"/>
        </w:rPr>
        <w:t xml:space="preserve"> </w:t>
      </w:r>
      <w:r w:rsidRPr="0032670D">
        <w:rPr>
          <w:rFonts w:ascii="Times New Roman" w:hAnsi="Times New Roman" w:cs="Times New Roman"/>
          <w:sz w:val="28"/>
          <w:szCs w:val="28"/>
          <w:shd w:val="clear" w:color="auto" w:fill="FFFFFF"/>
        </w:rPr>
        <w:t>Батмановой, с экономической точки зрения эффективным может считаться</w:t>
      </w:r>
      <w:r w:rsidR="00D94EF6" w:rsidRPr="0032670D">
        <w:rPr>
          <w:rFonts w:ascii="Times New Roman" w:hAnsi="Times New Roman" w:cs="Times New Roman"/>
          <w:sz w:val="28"/>
          <w:szCs w:val="28"/>
          <w:shd w:val="clear" w:color="auto" w:fill="FFFFFF"/>
        </w:rPr>
        <w:t xml:space="preserve"> и такой вид монетизации, как</w:t>
      </w:r>
      <w:r w:rsidRPr="0032670D">
        <w:rPr>
          <w:rFonts w:ascii="Times New Roman" w:hAnsi="Times New Roman" w:cs="Times New Roman"/>
          <w:sz w:val="28"/>
          <w:szCs w:val="28"/>
          <w:shd w:val="clear" w:color="auto" w:fill="FFFFFF"/>
        </w:rPr>
        <w:t xml:space="preserve"> «</w:t>
      </w:r>
      <w:r w:rsidR="00D94EF6" w:rsidRPr="0032670D">
        <w:rPr>
          <w:rFonts w:ascii="Times New Roman" w:hAnsi="Times New Roman" w:cs="Times New Roman"/>
          <w:sz w:val="28"/>
          <w:szCs w:val="28"/>
        </w:rPr>
        <w:t>предоставление на сайтах И</w:t>
      </w:r>
      <w:r w:rsidRPr="0032670D">
        <w:rPr>
          <w:rFonts w:ascii="Times New Roman" w:hAnsi="Times New Roman" w:cs="Times New Roman"/>
          <w:sz w:val="28"/>
          <w:szCs w:val="28"/>
        </w:rPr>
        <w:t>нтернет-изданий дополнительных бесплатных сервисов – чатов, форумов, конференций, которые бы способствовали формированию вокруг издания устойчивого Интернет-сообщества»</w:t>
      </w:r>
      <w:r w:rsidRPr="0032670D">
        <w:rPr>
          <w:rStyle w:val="a7"/>
          <w:rFonts w:ascii="Times New Roman" w:hAnsi="Times New Roman" w:cs="Times New Roman"/>
          <w:sz w:val="28"/>
          <w:szCs w:val="28"/>
        </w:rPr>
        <w:footnoteReference w:id="16"/>
      </w:r>
      <w:r w:rsidRPr="0032670D">
        <w:rPr>
          <w:rFonts w:ascii="Times New Roman" w:hAnsi="Times New Roman" w:cs="Times New Roman"/>
          <w:sz w:val="28"/>
          <w:szCs w:val="28"/>
        </w:rPr>
        <w:t>.</w:t>
      </w:r>
    </w:p>
    <w:p w:rsidR="005503D5" w:rsidRPr="0032670D" w:rsidRDefault="005503D5">
      <w:pPr>
        <w:rPr>
          <w:rFonts w:ascii="Times New Roman" w:hAnsi="Times New Roman" w:cs="Times New Roman"/>
          <w:sz w:val="28"/>
          <w:szCs w:val="28"/>
        </w:rPr>
      </w:pPr>
      <w:r w:rsidRPr="0032670D">
        <w:rPr>
          <w:rFonts w:ascii="Times New Roman" w:hAnsi="Times New Roman" w:cs="Times New Roman"/>
          <w:sz w:val="28"/>
          <w:szCs w:val="28"/>
        </w:rPr>
        <w:br w:type="page"/>
      </w:r>
    </w:p>
    <w:p w:rsidR="00E413DB" w:rsidRPr="0032670D" w:rsidRDefault="00E413DB" w:rsidP="005503D5">
      <w:pPr>
        <w:pStyle w:val="2"/>
        <w:jc w:val="both"/>
      </w:pPr>
      <w:bookmarkStart w:id="7" w:name="_Toc514339571"/>
      <w:r w:rsidRPr="0032670D">
        <w:lastRenderedPageBreak/>
        <w:t xml:space="preserve">1.3. Место </w:t>
      </w:r>
      <w:r w:rsidRPr="0032670D">
        <w:rPr>
          <w:lang w:val="en-US"/>
        </w:rPr>
        <w:t>paywall</w:t>
      </w:r>
      <w:r w:rsidRPr="0032670D">
        <w:t xml:space="preserve"> в современной структуре дохода издания</w:t>
      </w:r>
      <w:bookmarkEnd w:id="7"/>
    </w:p>
    <w:p w:rsidR="005503D5" w:rsidRPr="0032670D" w:rsidRDefault="005503D5" w:rsidP="005503D5">
      <w:pPr>
        <w:pStyle w:val="3"/>
        <w:jc w:val="both"/>
      </w:pPr>
      <w:bookmarkStart w:id="8" w:name="_Toc514339572"/>
      <w:r w:rsidRPr="0032670D">
        <w:t>1.3.1 Аудитория и рекламодатель после перехода издания на платную подписку</w:t>
      </w:r>
      <w:bookmarkEnd w:id="8"/>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Исторически бизнес-модели рынка прессы базировались на сочетании доходов от продаж печатной продукции и доходов от рекламы. Появление Интернета обеспечило существование бесплатных альтернативных бумажным газетам источников информации и снизило расходы читателей, которые не хотели платить за контент. Это привело к падению тиражей печатных изданий и их массовой «миграции» в Интернет. Детализация прессы снизила доходы от продажи печатной продукции и увеличила зависимость издания от рекламодателей в </w:t>
      </w:r>
      <w:r w:rsidR="00D94EF6" w:rsidRPr="0032670D">
        <w:rPr>
          <w:rFonts w:ascii="Times New Roman" w:hAnsi="Times New Roman" w:cs="Times New Roman"/>
          <w:sz w:val="28"/>
          <w:szCs w:val="28"/>
        </w:rPr>
        <w:t>онлайн-</w:t>
      </w:r>
      <w:r w:rsidRPr="0032670D">
        <w:rPr>
          <w:rFonts w:ascii="Times New Roman" w:hAnsi="Times New Roman" w:cs="Times New Roman"/>
          <w:sz w:val="28"/>
          <w:szCs w:val="28"/>
        </w:rPr>
        <w:t xml:space="preserve">среде. Один из способов минимизировать эту зависимость, а также расширить список источников дохода – переход издания на систему платной подписки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С одной стороны, само существовании на медиа рынке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идет вразрез с одной из базовых характеристик киберпространства. Как отмечают исследователи медиа </w:t>
      </w:r>
      <w:r w:rsidR="005503D5" w:rsidRPr="0032670D">
        <w:rPr>
          <w:rFonts w:ascii="Times New Roman" w:hAnsi="Times New Roman" w:cs="Times New Roman"/>
          <w:sz w:val="28"/>
          <w:szCs w:val="28"/>
        </w:rPr>
        <w:t>Р. Флетчер</w:t>
      </w:r>
      <w:r w:rsidRPr="0032670D">
        <w:rPr>
          <w:rFonts w:ascii="Times New Roman" w:hAnsi="Times New Roman" w:cs="Times New Roman"/>
          <w:sz w:val="28"/>
          <w:szCs w:val="28"/>
        </w:rPr>
        <w:t xml:space="preserve"> и </w:t>
      </w:r>
      <w:r w:rsidR="005503D5" w:rsidRPr="0032670D">
        <w:rPr>
          <w:rFonts w:ascii="Times New Roman" w:hAnsi="Times New Roman" w:cs="Times New Roman"/>
          <w:sz w:val="28"/>
          <w:szCs w:val="28"/>
        </w:rPr>
        <w:t>Р. К. Нильсен</w:t>
      </w:r>
      <w:r w:rsidRPr="0032670D">
        <w:rPr>
          <w:rFonts w:ascii="Times New Roman" w:hAnsi="Times New Roman" w:cs="Times New Roman"/>
          <w:sz w:val="28"/>
          <w:szCs w:val="28"/>
        </w:rPr>
        <w:t>, «одна из причин, по которой относительно небольшое количество людей готово платить за онлайн-новости, - это доминирующая в Интернете идея «культа свободы». В любой «точке потребления» люди ожидают получать бесплатный доступ к любому контенту. Аудитория готова заплатить за оборудование, программное обеспечение и подключение к Сети, но не готова платить за контент и услуги в Интернете»</w:t>
      </w:r>
      <w:r w:rsidRPr="0032670D">
        <w:rPr>
          <w:rStyle w:val="a7"/>
          <w:rFonts w:ascii="Times New Roman" w:hAnsi="Times New Roman" w:cs="Times New Roman"/>
          <w:sz w:val="28"/>
          <w:szCs w:val="28"/>
        </w:rPr>
        <w:footnoteReference w:id="17"/>
      </w:r>
      <w:r w:rsidRPr="0032670D">
        <w:rPr>
          <w:rFonts w:ascii="Times New Roman" w:hAnsi="Times New Roman" w:cs="Times New Roman"/>
          <w:sz w:val="28"/>
          <w:szCs w:val="28"/>
        </w:rPr>
        <w:t xml:space="preserve">.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Эта м</w:t>
      </w:r>
      <w:r w:rsidR="00D94EF6" w:rsidRPr="0032670D">
        <w:rPr>
          <w:rFonts w:ascii="Times New Roman" w:hAnsi="Times New Roman" w:cs="Times New Roman"/>
          <w:sz w:val="28"/>
          <w:szCs w:val="28"/>
        </w:rPr>
        <w:t>ысль была высказана в 2016 году. В то время</w:t>
      </w:r>
      <w:r w:rsidRPr="0032670D">
        <w:rPr>
          <w:rFonts w:ascii="Times New Roman" w:hAnsi="Times New Roman" w:cs="Times New Roman"/>
          <w:sz w:val="28"/>
          <w:szCs w:val="28"/>
        </w:rPr>
        <w:t xml:space="preserve"> уже несколько редакций по всему миру ввели платную подписку на некоторые свои журналистики материалы, что шло вразрез с идеей свободного, бесплатного обмена информацией в Интернете.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Несмотря на идею бесплатного контента в Интернете, по данным Института изучения журналистики Reuters, растет число читателей, готовых платить за новости в онлайн среде. В докладе Института говорится, что </w:t>
      </w:r>
      <w:r w:rsidRPr="0032670D">
        <w:rPr>
          <w:rFonts w:ascii="Times New Roman" w:hAnsi="Times New Roman" w:cs="Times New Roman"/>
          <w:sz w:val="28"/>
          <w:szCs w:val="28"/>
        </w:rPr>
        <w:lastRenderedPageBreak/>
        <w:t>самый существенный рост количества онлайн-подписчиков на издания в Интернете был зафиксирован в США. С 2015 по 2016 год общее количество подписчиков увеличилось 9% до 16%, «а также утроились объемы так называемых денежных пожертвований редакциям за новостной контент»</w:t>
      </w:r>
      <w:r w:rsidR="00D94EF6" w:rsidRPr="0032670D">
        <w:rPr>
          <w:rStyle w:val="a7"/>
          <w:rFonts w:ascii="Times New Roman" w:hAnsi="Times New Roman" w:cs="Times New Roman"/>
          <w:sz w:val="28"/>
          <w:szCs w:val="28"/>
        </w:rPr>
        <w:footnoteReference w:id="18"/>
      </w:r>
      <w:r w:rsidRPr="0032670D">
        <w:rPr>
          <w:rFonts w:ascii="Times New Roman" w:hAnsi="Times New Roman" w:cs="Times New Roman"/>
          <w:sz w:val="28"/>
          <w:szCs w:val="28"/>
        </w:rPr>
        <w:t xml:space="preserve">.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Кроме того, некоторые исследования фиксируют изменение отношения аудитории к платным новостям в Интернете. Опрос читателей печатных СМИ в шести европейских стран показал готовность аудитории всех возрастных групп, включая более молодых читатели прессы, платить в ближайшем бедующем за ценный и полезный медиа контент в Интернете.</w:t>
      </w:r>
      <w:r w:rsidR="00621FA2" w:rsidRPr="0032670D">
        <w:rPr>
          <w:rStyle w:val="a7"/>
          <w:rFonts w:ascii="Times New Roman" w:hAnsi="Times New Roman" w:cs="Times New Roman"/>
          <w:sz w:val="28"/>
          <w:szCs w:val="28"/>
        </w:rPr>
        <w:footnoteReference w:id="19"/>
      </w:r>
    </w:p>
    <w:p w:rsidR="00D94EF6" w:rsidRPr="0032670D" w:rsidRDefault="00621FA2"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С</w:t>
      </w:r>
      <w:r w:rsidR="00E413DB" w:rsidRPr="0032670D">
        <w:rPr>
          <w:rFonts w:ascii="Times New Roman" w:hAnsi="Times New Roman" w:cs="Times New Roman"/>
          <w:sz w:val="28"/>
          <w:szCs w:val="28"/>
        </w:rPr>
        <w:t xml:space="preserve"> </w:t>
      </w:r>
      <w:r w:rsidRPr="0032670D">
        <w:rPr>
          <w:rFonts w:ascii="Times New Roman" w:hAnsi="Times New Roman" w:cs="Times New Roman"/>
          <w:sz w:val="28"/>
          <w:szCs w:val="28"/>
        </w:rPr>
        <w:t>точки зрения</w:t>
      </w:r>
      <w:r w:rsidR="00E413DB" w:rsidRPr="0032670D">
        <w:rPr>
          <w:rFonts w:ascii="Times New Roman" w:hAnsi="Times New Roman" w:cs="Times New Roman"/>
          <w:sz w:val="28"/>
          <w:szCs w:val="28"/>
        </w:rPr>
        <w:t xml:space="preserve"> медиамеденжмента также сниж</w:t>
      </w:r>
      <w:r w:rsidRPr="0032670D">
        <w:rPr>
          <w:rFonts w:ascii="Times New Roman" w:hAnsi="Times New Roman" w:cs="Times New Roman"/>
          <w:sz w:val="28"/>
          <w:szCs w:val="28"/>
        </w:rPr>
        <w:t>а</w:t>
      </w:r>
      <w:r w:rsidR="00E413DB" w:rsidRPr="0032670D">
        <w:rPr>
          <w:rFonts w:ascii="Times New Roman" w:hAnsi="Times New Roman" w:cs="Times New Roman"/>
          <w:sz w:val="28"/>
          <w:szCs w:val="28"/>
        </w:rPr>
        <w:t>ется число пессимистичных оценок перспективы введения платной подписки в Интернете. Группа исследователей Оксфордского университета исследователей в 2017 году отмечала, что «все большее число новостных организаций в Европе ставят под сомнение предположение о том, что люди не будут платить за цифровые новости и начинают разрабатывать модели оплаты контента в Интернете»</w:t>
      </w:r>
      <w:r w:rsidR="00E413DB" w:rsidRPr="0032670D">
        <w:rPr>
          <w:rStyle w:val="a7"/>
          <w:rFonts w:ascii="Times New Roman" w:hAnsi="Times New Roman" w:cs="Times New Roman"/>
          <w:sz w:val="28"/>
          <w:szCs w:val="28"/>
        </w:rPr>
        <w:footnoteReference w:id="20"/>
      </w:r>
      <w:r w:rsidR="00D94EF6" w:rsidRPr="0032670D">
        <w:rPr>
          <w:rFonts w:ascii="Times New Roman" w:hAnsi="Times New Roman" w:cs="Times New Roman"/>
          <w:sz w:val="28"/>
          <w:szCs w:val="28"/>
        </w:rPr>
        <w:t>.</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Сторонники введения платной подписки говорят о том, что доступ</w:t>
      </w:r>
      <w:r w:rsidR="00D94EF6" w:rsidRPr="0032670D">
        <w:rPr>
          <w:rFonts w:ascii="Times New Roman" w:hAnsi="Times New Roman" w:cs="Times New Roman"/>
          <w:sz w:val="28"/>
          <w:szCs w:val="28"/>
        </w:rPr>
        <w:t xml:space="preserve"> к журналистскому произведению может быть расценен как </w:t>
      </w:r>
      <w:r w:rsidRPr="0032670D">
        <w:rPr>
          <w:rFonts w:ascii="Times New Roman" w:hAnsi="Times New Roman" w:cs="Times New Roman"/>
          <w:sz w:val="28"/>
          <w:szCs w:val="28"/>
        </w:rPr>
        <w:t>ус</w:t>
      </w:r>
      <w:r w:rsidR="00D94EF6" w:rsidRPr="0032670D">
        <w:rPr>
          <w:rFonts w:ascii="Times New Roman" w:hAnsi="Times New Roman" w:cs="Times New Roman"/>
          <w:sz w:val="28"/>
          <w:szCs w:val="28"/>
        </w:rPr>
        <w:t>луга, за которую нужно платить. Эта идея выглядит логичной в контакте того, что р</w:t>
      </w:r>
      <w:r w:rsidRPr="0032670D">
        <w:rPr>
          <w:rFonts w:ascii="Times New Roman" w:hAnsi="Times New Roman" w:cs="Times New Roman"/>
          <w:sz w:val="28"/>
          <w:szCs w:val="28"/>
        </w:rPr>
        <w:t>асходы на создани</w:t>
      </w:r>
      <w:r w:rsidR="00D94EF6" w:rsidRPr="0032670D">
        <w:rPr>
          <w:rFonts w:ascii="Times New Roman" w:hAnsi="Times New Roman" w:cs="Times New Roman"/>
          <w:sz w:val="28"/>
          <w:szCs w:val="28"/>
        </w:rPr>
        <w:t>е</w:t>
      </w:r>
      <w:r w:rsidRPr="0032670D">
        <w:rPr>
          <w:rFonts w:ascii="Times New Roman" w:hAnsi="Times New Roman" w:cs="Times New Roman"/>
          <w:sz w:val="28"/>
          <w:szCs w:val="28"/>
        </w:rPr>
        <w:t xml:space="preserve"> качественного журнал</w:t>
      </w:r>
      <w:r w:rsidR="00D94EF6" w:rsidRPr="0032670D">
        <w:rPr>
          <w:rFonts w:ascii="Times New Roman" w:hAnsi="Times New Roman" w:cs="Times New Roman"/>
          <w:sz w:val="28"/>
          <w:szCs w:val="28"/>
        </w:rPr>
        <w:t>истского материала очень высоки. Именно</w:t>
      </w:r>
      <w:r w:rsidRPr="0032670D">
        <w:rPr>
          <w:rFonts w:ascii="Times New Roman" w:hAnsi="Times New Roman" w:cs="Times New Roman"/>
          <w:sz w:val="28"/>
          <w:szCs w:val="28"/>
        </w:rPr>
        <w:t xml:space="preserve"> поэтому читателю необходимо заплатить, чтобы получить доступ к наиболее трудозатратным тексам, над которыми работала редакция.</w:t>
      </w:r>
    </w:p>
    <w:p w:rsidR="00E55338"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Само распространение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и ее принятие аудиторией сетевых СМИ сигнализируют о культурном сдвиге в отношении </w:t>
      </w:r>
      <w:r w:rsidR="00E55338" w:rsidRPr="0032670D">
        <w:rPr>
          <w:rFonts w:ascii="Times New Roman" w:hAnsi="Times New Roman" w:cs="Times New Roman"/>
          <w:sz w:val="28"/>
          <w:szCs w:val="28"/>
        </w:rPr>
        <w:t>потребительских</w:t>
      </w:r>
      <w:r w:rsidRPr="0032670D">
        <w:rPr>
          <w:rFonts w:ascii="Times New Roman" w:hAnsi="Times New Roman" w:cs="Times New Roman"/>
          <w:sz w:val="28"/>
          <w:szCs w:val="28"/>
        </w:rPr>
        <w:t xml:space="preserve"> настроений относительно оплаты журналистских материалов в Интернете.</w:t>
      </w:r>
      <w:r w:rsidR="00D94EF6" w:rsidRPr="0032670D">
        <w:rPr>
          <w:rFonts w:ascii="Times New Roman" w:hAnsi="Times New Roman" w:cs="Times New Roman"/>
          <w:sz w:val="28"/>
          <w:szCs w:val="28"/>
        </w:rPr>
        <w:t xml:space="preserve"> </w:t>
      </w:r>
    </w:p>
    <w:p w:rsidR="00E413DB" w:rsidRPr="0032670D" w:rsidRDefault="00E55338" w:rsidP="00E55338">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lastRenderedPageBreak/>
        <w:t xml:space="preserve">При этом введение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ограничение редакциями бесплатного контента на сайте издания  ведет </w:t>
      </w:r>
      <w:r w:rsidR="00E413DB" w:rsidRPr="0032670D">
        <w:rPr>
          <w:rFonts w:ascii="Times New Roman" w:hAnsi="Times New Roman" w:cs="Times New Roman"/>
          <w:sz w:val="28"/>
          <w:szCs w:val="28"/>
        </w:rPr>
        <w:t xml:space="preserve">к изменению структуры его аудитории, а также к трансформации отношений между редакцией и рекламодателями. </w:t>
      </w:r>
    </w:p>
    <w:p w:rsidR="00E55338" w:rsidRPr="0032670D" w:rsidRDefault="00621FA2" w:rsidP="00E55338">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i/>
          <w:sz w:val="28"/>
          <w:szCs w:val="28"/>
        </w:rPr>
        <w:t>Изменения в читательской аудитории.</w:t>
      </w:r>
      <w:r w:rsidRPr="0032670D">
        <w:rPr>
          <w:rFonts w:ascii="Times New Roman" w:hAnsi="Times New Roman" w:cs="Times New Roman"/>
          <w:sz w:val="28"/>
          <w:szCs w:val="28"/>
        </w:rPr>
        <w:t xml:space="preserve"> </w:t>
      </w:r>
      <w:r w:rsidR="00E413DB" w:rsidRPr="0032670D">
        <w:rPr>
          <w:rFonts w:ascii="Times New Roman" w:hAnsi="Times New Roman" w:cs="Times New Roman"/>
          <w:sz w:val="28"/>
          <w:szCs w:val="28"/>
        </w:rPr>
        <w:t xml:space="preserve">Одна из главных проблем, с которой сталкивается издание после перехода на платную подписку, связана с количественным и качественным изменением читательской аудитории. Во всех случаях после введения редакцией системы </w:t>
      </w:r>
      <w:r w:rsidR="00E413DB" w:rsidRPr="0032670D">
        <w:rPr>
          <w:rFonts w:ascii="Times New Roman" w:hAnsi="Times New Roman" w:cs="Times New Roman"/>
          <w:sz w:val="28"/>
          <w:szCs w:val="28"/>
          <w:lang w:val="en-US"/>
        </w:rPr>
        <w:t>paywall</w:t>
      </w:r>
      <w:r w:rsidR="00E413DB" w:rsidRPr="0032670D">
        <w:rPr>
          <w:rFonts w:ascii="Times New Roman" w:hAnsi="Times New Roman" w:cs="Times New Roman"/>
          <w:sz w:val="28"/>
          <w:szCs w:val="28"/>
        </w:rPr>
        <w:t xml:space="preserve"> наблюдалось з</w:t>
      </w:r>
      <w:r w:rsidR="00E55338" w:rsidRPr="0032670D">
        <w:rPr>
          <w:rFonts w:ascii="Times New Roman" w:hAnsi="Times New Roman" w:cs="Times New Roman"/>
          <w:sz w:val="28"/>
          <w:szCs w:val="28"/>
        </w:rPr>
        <w:t xml:space="preserve">начительное снижение посещения </w:t>
      </w:r>
      <w:r w:rsidR="00E413DB" w:rsidRPr="0032670D">
        <w:rPr>
          <w:rFonts w:ascii="Times New Roman" w:hAnsi="Times New Roman" w:cs="Times New Roman"/>
          <w:sz w:val="28"/>
          <w:szCs w:val="28"/>
        </w:rPr>
        <w:t>сайта издания и общее снижение трафика. Например, исследователи американских медиа говорят о падении трафика на сайтах изданий, перешедших на платную подписку, в среднем на 51%</w:t>
      </w:r>
      <w:r w:rsidR="00E413DB" w:rsidRPr="0032670D">
        <w:rPr>
          <w:rStyle w:val="a7"/>
          <w:rFonts w:ascii="Times New Roman" w:hAnsi="Times New Roman" w:cs="Times New Roman"/>
          <w:sz w:val="28"/>
          <w:szCs w:val="28"/>
        </w:rPr>
        <w:footnoteReference w:id="21"/>
      </w:r>
      <w:r w:rsidR="00E413DB" w:rsidRPr="0032670D">
        <w:rPr>
          <w:rFonts w:ascii="Times New Roman" w:hAnsi="Times New Roman" w:cs="Times New Roman"/>
          <w:sz w:val="28"/>
          <w:szCs w:val="28"/>
        </w:rPr>
        <w:t>, что вызывает большую обеспокоенность</w:t>
      </w:r>
      <w:r w:rsidR="00E55338" w:rsidRPr="0032670D">
        <w:rPr>
          <w:rFonts w:ascii="Times New Roman" w:hAnsi="Times New Roman" w:cs="Times New Roman"/>
          <w:sz w:val="28"/>
          <w:szCs w:val="28"/>
        </w:rPr>
        <w:t xml:space="preserve"> </w:t>
      </w:r>
      <w:r w:rsidR="00E413DB" w:rsidRPr="0032670D">
        <w:rPr>
          <w:rFonts w:ascii="Times New Roman" w:hAnsi="Times New Roman" w:cs="Times New Roman"/>
          <w:sz w:val="28"/>
          <w:szCs w:val="28"/>
        </w:rPr>
        <w:t>со стороны рекламодателей, для которых показатель</w:t>
      </w:r>
      <w:r w:rsidR="00E55338" w:rsidRPr="0032670D">
        <w:rPr>
          <w:rFonts w:ascii="Times New Roman" w:hAnsi="Times New Roman" w:cs="Times New Roman"/>
          <w:sz w:val="28"/>
          <w:szCs w:val="28"/>
        </w:rPr>
        <w:t xml:space="preserve"> трафика является существенным в принятии решения о размещении своего рекламного сообщения на сайте того или иного СМИ. </w:t>
      </w:r>
    </w:p>
    <w:p w:rsidR="00E413DB" w:rsidRPr="0032670D" w:rsidRDefault="00E413DB" w:rsidP="00E55338">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Проанализировав полученные статистические данные нескольких американских газет, после введения ими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исследователи заметили следующие закономерности в изменении веб-трафика изданий:</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1. Социально-демографические характеристики аудитории, которая перестает посещать сайт издания, после его перехода на систему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отличаются от социально-демографически характеристик аудитории, готовой оформить подписку. Введение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вело к уменьшению количества молодых читателей, а также читателей с низким уровнем дохода.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2. Веб-трафик газет с большим тиражом</w:t>
      </w:r>
      <w:r w:rsidR="00E55338" w:rsidRPr="0032670D">
        <w:rPr>
          <w:rFonts w:ascii="Times New Roman" w:hAnsi="Times New Roman" w:cs="Times New Roman"/>
          <w:sz w:val="28"/>
          <w:szCs w:val="28"/>
        </w:rPr>
        <w:t xml:space="preserve"> печатной продукции</w:t>
      </w:r>
      <w:r w:rsidRPr="0032670D">
        <w:rPr>
          <w:rFonts w:ascii="Times New Roman" w:hAnsi="Times New Roman" w:cs="Times New Roman"/>
          <w:sz w:val="28"/>
          <w:szCs w:val="28"/>
        </w:rPr>
        <w:t xml:space="preserve"> снизился меньше, чем у газет с меньшим тиражом. </w:t>
      </w:r>
    </w:p>
    <w:p w:rsidR="00E55338"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lastRenderedPageBreak/>
        <w:t xml:space="preserve">3. Веб-трафик высоко локализованных газет, то есть тех газет, которые уделяют больше внимание местным новостям, чем национальным и международным, после введения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снижается меньше, чем у низко локализованных газет. Это свидетельствует о том, что среди аудитории высоко локализированн</w:t>
      </w:r>
      <w:r w:rsidR="00E55338" w:rsidRPr="0032670D">
        <w:rPr>
          <w:rFonts w:ascii="Times New Roman" w:hAnsi="Times New Roman" w:cs="Times New Roman"/>
          <w:sz w:val="28"/>
          <w:szCs w:val="28"/>
        </w:rPr>
        <w:t>ых газет</w:t>
      </w:r>
      <w:r w:rsidRPr="0032670D">
        <w:rPr>
          <w:rFonts w:ascii="Times New Roman" w:hAnsi="Times New Roman" w:cs="Times New Roman"/>
          <w:sz w:val="28"/>
          <w:szCs w:val="28"/>
        </w:rPr>
        <w:t xml:space="preserve"> лояльных к введению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читателей больше</w:t>
      </w:r>
      <w:r w:rsidR="00621FA2" w:rsidRPr="0032670D">
        <w:rPr>
          <w:rFonts w:ascii="Times New Roman" w:hAnsi="Times New Roman" w:cs="Times New Roman"/>
          <w:sz w:val="28"/>
          <w:szCs w:val="28"/>
        </w:rPr>
        <w:t>, чем у низко локализированных.</w:t>
      </w:r>
      <w:r w:rsidR="00621FA2" w:rsidRPr="0032670D">
        <w:rPr>
          <w:rStyle w:val="a7"/>
          <w:rFonts w:ascii="Times New Roman" w:hAnsi="Times New Roman" w:cs="Times New Roman"/>
          <w:sz w:val="28"/>
          <w:szCs w:val="28"/>
        </w:rPr>
        <w:footnoteReference w:id="22"/>
      </w:r>
    </w:p>
    <w:p w:rsidR="00E413DB" w:rsidRPr="0032670D" w:rsidRDefault="00E55338" w:rsidP="00E55338">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Эта закономерность обусловлена в первую очередь пониженной конкуренцией на рынке новостей о местных событиях и происшествиях. После введения платной подписки на онлайн-тексты ведущим местным изданием с высоко локализированным контентом, у его </w:t>
      </w:r>
      <w:r w:rsidR="008707D9" w:rsidRPr="0032670D">
        <w:rPr>
          <w:rFonts w:ascii="Times New Roman" w:hAnsi="Times New Roman" w:cs="Times New Roman"/>
          <w:sz w:val="28"/>
          <w:szCs w:val="28"/>
        </w:rPr>
        <w:t>читателей зачастую</w:t>
      </w:r>
      <w:r w:rsidRPr="0032670D">
        <w:rPr>
          <w:rFonts w:ascii="Times New Roman" w:hAnsi="Times New Roman" w:cs="Times New Roman"/>
          <w:sz w:val="28"/>
          <w:szCs w:val="28"/>
        </w:rPr>
        <w:t xml:space="preserve"> не остается качественных альтернативных бе</w:t>
      </w:r>
      <w:r w:rsidR="008707D9" w:rsidRPr="0032670D">
        <w:rPr>
          <w:rFonts w:ascii="Times New Roman" w:hAnsi="Times New Roman" w:cs="Times New Roman"/>
          <w:sz w:val="28"/>
          <w:szCs w:val="28"/>
        </w:rPr>
        <w:t>сплатных источников информации.</w:t>
      </w:r>
    </w:p>
    <w:p w:rsidR="00E413DB" w:rsidRPr="0032670D" w:rsidRDefault="00E55338" w:rsidP="00F53C83">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Исследователи</w:t>
      </w:r>
      <w:r w:rsidR="00E413DB" w:rsidRPr="0032670D">
        <w:rPr>
          <w:rFonts w:ascii="Times New Roman" w:hAnsi="Times New Roman" w:cs="Times New Roman"/>
          <w:sz w:val="28"/>
          <w:szCs w:val="28"/>
        </w:rPr>
        <w:t xml:space="preserve"> </w:t>
      </w:r>
      <w:r w:rsidR="00ED233E" w:rsidRPr="0032670D">
        <w:rPr>
          <w:rFonts w:ascii="Times New Roman" w:hAnsi="Times New Roman" w:cs="Times New Roman"/>
          <w:sz w:val="28"/>
          <w:szCs w:val="28"/>
        </w:rPr>
        <w:t>Кр.</w:t>
      </w:r>
      <w:r w:rsidR="00F53C83" w:rsidRPr="0032670D">
        <w:rPr>
          <w:rFonts w:ascii="Times New Roman" w:hAnsi="Times New Roman" w:cs="Times New Roman"/>
          <w:sz w:val="28"/>
          <w:szCs w:val="28"/>
        </w:rPr>
        <w:t>О.</w:t>
      </w:r>
      <w:r w:rsidR="00ED233E" w:rsidRPr="0032670D">
        <w:rPr>
          <w:rFonts w:ascii="Times New Roman" w:hAnsi="Times New Roman" w:cs="Times New Roman"/>
          <w:sz w:val="28"/>
          <w:szCs w:val="28"/>
        </w:rPr>
        <w:t xml:space="preserve"> </w:t>
      </w:r>
      <w:r w:rsidR="00ED233E" w:rsidRPr="0032670D">
        <w:rPr>
          <w:rFonts w:ascii="Times New Roman" w:hAnsi="Times New Roman" w:cs="Times New Roman"/>
          <w:color w:val="000000"/>
          <w:sz w:val="28"/>
          <w:szCs w:val="28"/>
        </w:rPr>
        <w:t>Рагнхилд</w:t>
      </w:r>
      <w:r w:rsidR="00F53C83" w:rsidRPr="0032670D">
        <w:rPr>
          <w:rFonts w:ascii="Times New Roman" w:hAnsi="Times New Roman" w:cs="Times New Roman"/>
          <w:color w:val="000000"/>
          <w:sz w:val="28"/>
          <w:szCs w:val="28"/>
        </w:rPr>
        <w:t xml:space="preserve"> и </w:t>
      </w:r>
      <w:r w:rsidR="00ED233E" w:rsidRPr="0032670D">
        <w:rPr>
          <w:rFonts w:ascii="Times New Roman" w:hAnsi="Times New Roman" w:cs="Times New Roman"/>
          <w:color w:val="000000"/>
          <w:sz w:val="28"/>
          <w:szCs w:val="28"/>
        </w:rPr>
        <w:t>&amp; М</w:t>
      </w:r>
      <w:r w:rsidR="00F53C83" w:rsidRPr="0032670D">
        <w:rPr>
          <w:rFonts w:ascii="Times New Roman" w:hAnsi="Times New Roman" w:cs="Times New Roman"/>
          <w:color w:val="000000"/>
          <w:sz w:val="28"/>
          <w:szCs w:val="28"/>
        </w:rPr>
        <w:t xml:space="preserve">. </w:t>
      </w:r>
      <w:r w:rsidR="00F53C83" w:rsidRPr="0032670D">
        <w:rPr>
          <w:rFonts w:ascii="Times New Roman" w:hAnsi="Times New Roman" w:cs="Times New Roman"/>
          <w:color w:val="000000"/>
          <w:sz w:val="28"/>
          <w:szCs w:val="28"/>
          <w:lang w:val="en-US"/>
        </w:rPr>
        <w:t>S</w:t>
      </w:r>
      <w:r w:rsidR="00F53C83" w:rsidRPr="0032670D">
        <w:rPr>
          <w:rFonts w:ascii="Times New Roman" w:hAnsi="Times New Roman" w:cs="Times New Roman"/>
          <w:color w:val="000000"/>
          <w:sz w:val="28"/>
          <w:szCs w:val="28"/>
        </w:rPr>
        <w:t xml:space="preserve">. </w:t>
      </w:r>
      <w:r w:rsidR="00ED233E" w:rsidRPr="0032670D">
        <w:rPr>
          <w:rFonts w:ascii="Times New Roman" w:hAnsi="Times New Roman" w:cs="Times New Roman"/>
          <w:color w:val="000000"/>
          <w:sz w:val="28"/>
          <w:szCs w:val="28"/>
        </w:rPr>
        <w:t>Солволл</w:t>
      </w:r>
      <w:r w:rsidR="00F53C83" w:rsidRPr="0032670D">
        <w:rPr>
          <w:rFonts w:ascii="Times New Roman" w:hAnsi="Times New Roman" w:cs="Times New Roman"/>
          <w:sz w:val="28"/>
          <w:szCs w:val="28"/>
        </w:rPr>
        <w:t>,</w:t>
      </w:r>
      <w:r w:rsidRPr="0032670D">
        <w:rPr>
          <w:rFonts w:ascii="Times New Roman" w:hAnsi="Times New Roman" w:cs="Times New Roman"/>
          <w:sz w:val="28"/>
          <w:szCs w:val="28"/>
        </w:rPr>
        <w:t xml:space="preserve"> анализируя возможности редакции расширить число аудитории издания после перехода на модель платной подписки в Интернете, </w:t>
      </w:r>
      <w:r w:rsidR="00E413DB" w:rsidRPr="0032670D">
        <w:rPr>
          <w:rFonts w:ascii="Times New Roman" w:hAnsi="Times New Roman" w:cs="Times New Roman"/>
          <w:sz w:val="28"/>
          <w:szCs w:val="28"/>
        </w:rPr>
        <w:t xml:space="preserve">отмечают, что введение системы </w:t>
      </w:r>
      <w:r w:rsidR="00E413DB" w:rsidRPr="0032670D">
        <w:rPr>
          <w:rFonts w:ascii="Times New Roman" w:hAnsi="Times New Roman" w:cs="Times New Roman"/>
          <w:sz w:val="28"/>
          <w:szCs w:val="28"/>
          <w:lang w:val="en-US"/>
        </w:rPr>
        <w:t>paywall</w:t>
      </w:r>
      <w:r w:rsidR="00E413DB" w:rsidRPr="0032670D">
        <w:rPr>
          <w:rFonts w:ascii="Times New Roman" w:hAnsi="Times New Roman" w:cs="Times New Roman"/>
          <w:sz w:val="28"/>
          <w:szCs w:val="28"/>
        </w:rPr>
        <w:t xml:space="preserve"> способно конвертировать уже существующих читателей в подписчиков, но она будет малоэффективна д</w:t>
      </w:r>
      <w:r w:rsidR="00621FA2" w:rsidRPr="0032670D">
        <w:rPr>
          <w:rFonts w:ascii="Times New Roman" w:hAnsi="Times New Roman" w:cs="Times New Roman"/>
          <w:sz w:val="28"/>
          <w:szCs w:val="28"/>
        </w:rPr>
        <w:t>ля привлечения новой аудитории.</w:t>
      </w:r>
      <w:r w:rsidR="00621FA2" w:rsidRPr="0032670D">
        <w:rPr>
          <w:rStyle w:val="a7"/>
          <w:rFonts w:ascii="Times New Roman" w:hAnsi="Times New Roman" w:cs="Times New Roman"/>
          <w:sz w:val="28"/>
          <w:szCs w:val="28"/>
        </w:rPr>
        <w:footnoteReference w:id="23"/>
      </w:r>
    </w:p>
    <w:p w:rsidR="00621FA2" w:rsidRPr="0032670D" w:rsidRDefault="00DB7709" w:rsidP="00621FA2">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Для того, чтобы издания могли минимизировать риски, связанные с сокращением числа аудитории, исследователи рекомендуют заранее сообщить читателям о планах перехода на систему paywall. Как рекомендует исследователь</w:t>
      </w:r>
      <w:r w:rsidR="00F53C83" w:rsidRPr="0032670D">
        <w:rPr>
          <w:rFonts w:ascii="Times New Roman" w:hAnsi="Times New Roman" w:cs="Times New Roman"/>
          <w:sz w:val="28"/>
          <w:szCs w:val="28"/>
        </w:rPr>
        <w:t xml:space="preserve"> </w:t>
      </w:r>
      <w:r w:rsidR="00F53C83" w:rsidRPr="0032670D">
        <w:rPr>
          <w:rFonts w:ascii="Times New Roman" w:hAnsi="Times New Roman" w:cs="Times New Roman"/>
          <w:color w:val="000000"/>
          <w:sz w:val="28"/>
          <w:szCs w:val="28"/>
        </w:rPr>
        <w:t>Венто М.П.</w:t>
      </w:r>
      <w:r w:rsidRPr="0032670D">
        <w:rPr>
          <w:rFonts w:ascii="Times New Roman" w:hAnsi="Times New Roman" w:cs="Times New Roman"/>
          <w:sz w:val="28"/>
          <w:szCs w:val="28"/>
        </w:rPr>
        <w:t xml:space="preserve"> </w:t>
      </w:r>
      <w:r w:rsidR="00621FA2" w:rsidRPr="0032670D">
        <w:rPr>
          <w:rFonts w:ascii="Times New Roman" w:hAnsi="Times New Roman" w:cs="Times New Roman"/>
          <w:sz w:val="28"/>
          <w:szCs w:val="28"/>
        </w:rPr>
        <w:t>«</w:t>
      </w:r>
      <w:r w:rsidRPr="0032670D">
        <w:rPr>
          <w:rFonts w:ascii="Times New Roman" w:hAnsi="Times New Roman" w:cs="Times New Roman"/>
          <w:sz w:val="28"/>
          <w:szCs w:val="28"/>
        </w:rPr>
        <w:t xml:space="preserve">связь необходимо начать примерно за три </w:t>
      </w:r>
      <w:r w:rsidR="00BE7DA3" w:rsidRPr="0032670D">
        <w:rPr>
          <w:rFonts w:ascii="Times New Roman" w:hAnsi="Times New Roman" w:cs="Times New Roman"/>
          <w:sz w:val="28"/>
          <w:szCs w:val="28"/>
        </w:rPr>
        <w:t>мясца</w:t>
      </w:r>
      <w:r w:rsidRPr="0032670D">
        <w:rPr>
          <w:rFonts w:ascii="Times New Roman" w:hAnsi="Times New Roman" w:cs="Times New Roman"/>
          <w:sz w:val="28"/>
          <w:szCs w:val="28"/>
        </w:rPr>
        <w:t xml:space="preserve"> до дня запуска модели платной подписки</w:t>
      </w:r>
      <w:r w:rsidR="00BE7DA3" w:rsidRPr="0032670D">
        <w:rPr>
          <w:rFonts w:ascii="Times New Roman" w:hAnsi="Times New Roman" w:cs="Times New Roman"/>
          <w:sz w:val="28"/>
          <w:szCs w:val="28"/>
        </w:rPr>
        <w:t xml:space="preserve"> </w:t>
      </w:r>
      <w:r w:rsidRPr="0032670D">
        <w:rPr>
          <w:rFonts w:ascii="Times New Roman" w:hAnsi="Times New Roman" w:cs="Times New Roman"/>
          <w:sz w:val="28"/>
          <w:szCs w:val="28"/>
        </w:rPr>
        <w:t>и продолжать ее поддержи</w:t>
      </w:r>
      <w:r w:rsidR="00621FA2" w:rsidRPr="0032670D">
        <w:rPr>
          <w:rFonts w:ascii="Times New Roman" w:hAnsi="Times New Roman" w:cs="Times New Roman"/>
          <w:sz w:val="28"/>
          <w:szCs w:val="28"/>
        </w:rPr>
        <w:t xml:space="preserve">вать еще </w:t>
      </w:r>
      <w:r w:rsidR="00621FA2" w:rsidRPr="0032670D">
        <w:rPr>
          <w:rFonts w:ascii="Times New Roman" w:hAnsi="Times New Roman" w:cs="Times New Roman"/>
          <w:sz w:val="28"/>
          <w:szCs w:val="28"/>
        </w:rPr>
        <w:lastRenderedPageBreak/>
        <w:t>в течении трех месяцев»</w:t>
      </w:r>
      <w:r w:rsidR="00F53C83" w:rsidRPr="0032670D">
        <w:rPr>
          <w:rStyle w:val="a7"/>
          <w:rFonts w:ascii="Times New Roman" w:hAnsi="Times New Roman" w:cs="Times New Roman"/>
          <w:sz w:val="28"/>
          <w:szCs w:val="28"/>
        </w:rPr>
        <w:footnoteReference w:id="24"/>
      </w:r>
      <w:r w:rsidR="00457403" w:rsidRPr="0032670D">
        <w:rPr>
          <w:rFonts w:ascii="Times New Roman" w:hAnsi="Times New Roman" w:cs="Times New Roman"/>
          <w:sz w:val="28"/>
          <w:szCs w:val="28"/>
        </w:rPr>
        <w:t xml:space="preserve">. </w:t>
      </w:r>
      <w:r w:rsidRPr="0032670D">
        <w:rPr>
          <w:rFonts w:ascii="Times New Roman" w:hAnsi="Times New Roman" w:cs="Times New Roman"/>
          <w:sz w:val="28"/>
          <w:szCs w:val="28"/>
        </w:rPr>
        <w:t xml:space="preserve">При этом характер транслируемой информации о скором </w:t>
      </w:r>
      <w:r w:rsidR="00BE7DA3" w:rsidRPr="0032670D">
        <w:rPr>
          <w:rFonts w:ascii="Times New Roman" w:hAnsi="Times New Roman" w:cs="Times New Roman"/>
          <w:sz w:val="28"/>
          <w:szCs w:val="28"/>
        </w:rPr>
        <w:t>переходе</w:t>
      </w:r>
      <w:r w:rsidRPr="0032670D">
        <w:rPr>
          <w:rFonts w:ascii="Times New Roman" w:hAnsi="Times New Roman" w:cs="Times New Roman"/>
          <w:sz w:val="28"/>
          <w:szCs w:val="28"/>
        </w:rPr>
        <w:t xml:space="preserve"> на модель платной подписки должен изменяться от эмоционального к </w:t>
      </w:r>
      <w:r w:rsidR="00BE7DA3" w:rsidRPr="0032670D">
        <w:rPr>
          <w:rFonts w:ascii="Times New Roman" w:hAnsi="Times New Roman" w:cs="Times New Roman"/>
          <w:sz w:val="28"/>
          <w:szCs w:val="28"/>
        </w:rPr>
        <w:t>информационно</w:t>
      </w:r>
      <w:r w:rsidRPr="0032670D">
        <w:rPr>
          <w:rFonts w:ascii="Times New Roman" w:hAnsi="Times New Roman" w:cs="Times New Roman"/>
          <w:sz w:val="28"/>
          <w:szCs w:val="28"/>
        </w:rPr>
        <w:t xml:space="preserve"> </w:t>
      </w:r>
      <w:r w:rsidR="00BE7DA3" w:rsidRPr="0032670D">
        <w:rPr>
          <w:rFonts w:ascii="Times New Roman" w:hAnsi="Times New Roman" w:cs="Times New Roman"/>
          <w:sz w:val="28"/>
          <w:szCs w:val="28"/>
        </w:rPr>
        <w:t>насыщенному</w:t>
      </w:r>
      <w:r w:rsidRPr="0032670D">
        <w:rPr>
          <w:rFonts w:ascii="Times New Roman" w:hAnsi="Times New Roman" w:cs="Times New Roman"/>
          <w:sz w:val="28"/>
          <w:szCs w:val="28"/>
        </w:rPr>
        <w:t>.</w:t>
      </w:r>
      <w:bookmarkStart w:id="9" w:name="_Toc514251027"/>
    </w:p>
    <w:p w:rsidR="008A40D7" w:rsidRPr="0032670D" w:rsidRDefault="00E413DB" w:rsidP="00621FA2">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i/>
          <w:sz w:val="28"/>
          <w:szCs w:val="28"/>
        </w:rPr>
        <w:t>Рекламодатель после перехода издания на платную подписку</w:t>
      </w:r>
      <w:bookmarkEnd w:id="9"/>
      <w:r w:rsidR="00621FA2" w:rsidRPr="0032670D">
        <w:rPr>
          <w:rFonts w:ascii="Times New Roman" w:hAnsi="Times New Roman" w:cs="Times New Roman"/>
          <w:i/>
          <w:sz w:val="28"/>
          <w:szCs w:val="28"/>
        </w:rPr>
        <w:t>.</w:t>
      </w:r>
      <w:r w:rsidR="00621FA2" w:rsidRPr="0032670D">
        <w:t xml:space="preserve"> </w:t>
      </w:r>
      <w:r w:rsidRPr="0032670D">
        <w:rPr>
          <w:rFonts w:ascii="Times New Roman" w:hAnsi="Times New Roman" w:cs="Times New Roman"/>
          <w:sz w:val="28"/>
          <w:szCs w:val="28"/>
        </w:rPr>
        <w:t xml:space="preserve">Падение трафика газеты ведет к изменению взаимоотношений между редакцией и рекламодателями. Снижение трафика газеты говорит о том, что меньшее число читателей увидят рекламное объявление, что негативно сказывается на взаимоотношениях рекламодателя и газеты: рекламодатели критикуют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так как бесплатный контент обеспечивает больше просмотров их рекламы. Поэтому некоторые рекламодатели частично или полностью отказываются</w:t>
      </w:r>
      <w:r w:rsidR="00AF4D51" w:rsidRPr="0032670D">
        <w:rPr>
          <w:rFonts w:ascii="Times New Roman" w:hAnsi="Times New Roman" w:cs="Times New Roman"/>
          <w:sz w:val="28"/>
          <w:szCs w:val="28"/>
        </w:rPr>
        <w:t xml:space="preserve"> от сотрудничества с изданиями, перешедшими на модель платной </w:t>
      </w:r>
      <w:r w:rsidRPr="0032670D">
        <w:rPr>
          <w:rFonts w:ascii="Times New Roman" w:hAnsi="Times New Roman" w:cs="Times New Roman"/>
          <w:sz w:val="28"/>
          <w:szCs w:val="28"/>
        </w:rPr>
        <w:t xml:space="preserve">подпиской. </w:t>
      </w:r>
      <w:r w:rsidR="00AF4D51" w:rsidRPr="0032670D">
        <w:rPr>
          <w:rFonts w:ascii="Times New Roman" w:hAnsi="Times New Roman" w:cs="Times New Roman"/>
          <w:sz w:val="28"/>
          <w:szCs w:val="28"/>
        </w:rPr>
        <w:t xml:space="preserve">Чтобы удержать рекламодателей, издания, применяющие систему </w:t>
      </w:r>
      <w:r w:rsidR="00AF4D51" w:rsidRPr="0032670D">
        <w:rPr>
          <w:rFonts w:ascii="Times New Roman" w:hAnsi="Times New Roman" w:cs="Times New Roman"/>
          <w:sz w:val="28"/>
          <w:szCs w:val="28"/>
          <w:lang w:val="en-US"/>
        </w:rPr>
        <w:t>paywall</w:t>
      </w:r>
      <w:r w:rsidR="00FE3B3F" w:rsidRPr="0032670D">
        <w:rPr>
          <w:rFonts w:ascii="Times New Roman" w:hAnsi="Times New Roman" w:cs="Times New Roman"/>
          <w:sz w:val="28"/>
          <w:szCs w:val="28"/>
        </w:rPr>
        <w:t xml:space="preserve">, идут на снижение стоимости размещения рекламных сообщений, чтобы сохранить доход от рекламодателей. </w:t>
      </w:r>
    </w:p>
    <w:p w:rsidR="006520EB" w:rsidRPr="0032670D" w:rsidRDefault="008A40D7"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Таким образом, помимо потери части аудитории переход на</w:t>
      </w:r>
      <w:r w:rsidR="006520EB" w:rsidRPr="0032670D">
        <w:rPr>
          <w:rFonts w:ascii="Times New Roman" w:hAnsi="Times New Roman" w:cs="Times New Roman"/>
          <w:sz w:val="28"/>
          <w:szCs w:val="28"/>
        </w:rPr>
        <w:t xml:space="preserve"> модель</w:t>
      </w:r>
      <w:r w:rsidRPr="0032670D">
        <w:rPr>
          <w:rFonts w:ascii="Times New Roman" w:hAnsi="Times New Roman" w:cs="Times New Roman"/>
          <w:sz w:val="28"/>
          <w:szCs w:val="28"/>
        </w:rPr>
        <w:t xml:space="preserve"> платн</w:t>
      </w:r>
      <w:r w:rsidR="006520EB" w:rsidRPr="0032670D">
        <w:rPr>
          <w:rFonts w:ascii="Times New Roman" w:hAnsi="Times New Roman" w:cs="Times New Roman"/>
          <w:sz w:val="28"/>
          <w:szCs w:val="28"/>
        </w:rPr>
        <w:t>ой</w:t>
      </w:r>
      <w:r w:rsidRPr="0032670D">
        <w:rPr>
          <w:rFonts w:ascii="Times New Roman" w:hAnsi="Times New Roman" w:cs="Times New Roman"/>
          <w:sz w:val="28"/>
          <w:szCs w:val="28"/>
        </w:rPr>
        <w:t xml:space="preserve"> подписк</w:t>
      </w:r>
      <w:r w:rsidR="006520EB" w:rsidRPr="0032670D">
        <w:rPr>
          <w:rFonts w:ascii="Times New Roman" w:hAnsi="Times New Roman" w:cs="Times New Roman"/>
          <w:sz w:val="28"/>
          <w:szCs w:val="28"/>
        </w:rPr>
        <w:t>и</w:t>
      </w:r>
      <w:r w:rsidRPr="0032670D">
        <w:rPr>
          <w:rFonts w:ascii="Times New Roman" w:hAnsi="Times New Roman" w:cs="Times New Roman"/>
          <w:sz w:val="28"/>
          <w:szCs w:val="28"/>
        </w:rPr>
        <w:t xml:space="preserve"> ставит перед изданием </w:t>
      </w:r>
      <w:r w:rsidR="006520EB" w:rsidRPr="0032670D">
        <w:rPr>
          <w:rFonts w:ascii="Times New Roman" w:hAnsi="Times New Roman" w:cs="Times New Roman"/>
          <w:sz w:val="28"/>
          <w:szCs w:val="28"/>
        </w:rPr>
        <w:t>также и</w:t>
      </w:r>
      <w:r w:rsidRPr="0032670D">
        <w:rPr>
          <w:rFonts w:ascii="Times New Roman" w:hAnsi="Times New Roman" w:cs="Times New Roman"/>
          <w:sz w:val="28"/>
          <w:szCs w:val="28"/>
        </w:rPr>
        <w:t xml:space="preserve"> конкурентные ограничения на рынке рекламы</w:t>
      </w:r>
      <w:r w:rsidR="006520EB" w:rsidRPr="0032670D">
        <w:rPr>
          <w:rFonts w:ascii="Times New Roman" w:hAnsi="Times New Roman" w:cs="Times New Roman"/>
          <w:sz w:val="28"/>
          <w:szCs w:val="28"/>
        </w:rPr>
        <w:t xml:space="preserve">.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При этом некоторые исследователи отмечают, что «платная аудитория» оказывается более ценной для рекламодателя, потому что оформленная подписка на журналистике материалы издания свидетельствуют о «глубокой приверженности подписанных читателей»</w:t>
      </w:r>
      <w:r w:rsidRPr="0032670D">
        <w:rPr>
          <w:rStyle w:val="a7"/>
          <w:rFonts w:ascii="Times New Roman" w:hAnsi="Times New Roman" w:cs="Times New Roman"/>
          <w:sz w:val="28"/>
          <w:szCs w:val="28"/>
        </w:rPr>
        <w:footnoteReference w:id="25"/>
      </w:r>
      <w:r w:rsidRPr="0032670D">
        <w:rPr>
          <w:rFonts w:ascii="Times New Roman" w:hAnsi="Times New Roman" w:cs="Times New Roman"/>
          <w:sz w:val="28"/>
          <w:szCs w:val="28"/>
        </w:rPr>
        <w:t xml:space="preserve">. </w:t>
      </w:r>
      <w:r w:rsidR="006520EB" w:rsidRPr="0032670D">
        <w:rPr>
          <w:rFonts w:ascii="Times New Roman" w:hAnsi="Times New Roman" w:cs="Times New Roman"/>
          <w:sz w:val="28"/>
          <w:szCs w:val="28"/>
        </w:rPr>
        <w:t>В то же время снижение доходов от рекламы может быть частично компенсировано прибылью от продажи самого контента издания.</w:t>
      </w:r>
    </w:p>
    <w:p w:rsidR="00D336AD" w:rsidRPr="0032670D" w:rsidRDefault="00D336AD" w:rsidP="00E413DB">
      <w:pPr>
        <w:spacing w:after="0" w:line="360" w:lineRule="auto"/>
        <w:ind w:firstLine="708"/>
        <w:jc w:val="both"/>
        <w:rPr>
          <w:rFonts w:ascii="Times New Roman" w:hAnsi="Times New Roman" w:cs="Times New Roman"/>
          <w:sz w:val="28"/>
          <w:szCs w:val="28"/>
        </w:rPr>
      </w:pPr>
    </w:p>
    <w:p w:rsidR="00E413DB" w:rsidRPr="0032670D" w:rsidRDefault="00E413DB" w:rsidP="00C44727">
      <w:pPr>
        <w:pStyle w:val="3"/>
        <w:jc w:val="left"/>
      </w:pPr>
      <w:bookmarkStart w:id="10" w:name="_Toc514339573"/>
      <w:r w:rsidRPr="0032670D">
        <w:t>1.3.3 Классификация</w:t>
      </w:r>
      <w:r w:rsidR="000A6C18" w:rsidRPr="0032670D">
        <w:t xml:space="preserve"> системы</w:t>
      </w:r>
      <w:r w:rsidRPr="0032670D">
        <w:t xml:space="preserve"> </w:t>
      </w:r>
      <w:r w:rsidRPr="0032670D">
        <w:rPr>
          <w:lang w:val="en-US"/>
        </w:rPr>
        <w:t>paywall</w:t>
      </w:r>
      <w:bookmarkEnd w:id="10"/>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Чтобы минимизировать риски, связанные со снижением трафика и возможным оттоком рекламодателей, редакции поэтапно переходят на </w:t>
      </w:r>
      <w:r w:rsidRPr="0032670D">
        <w:rPr>
          <w:rFonts w:ascii="Times New Roman" w:hAnsi="Times New Roman" w:cs="Times New Roman"/>
          <w:sz w:val="28"/>
          <w:szCs w:val="28"/>
        </w:rPr>
        <w:lastRenderedPageBreak/>
        <w:t xml:space="preserve">модель платного контента, а также применяют разные типы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в зависимости от бизнес-стратегии издания.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В исследовательской литературе можно встретить несколько подходов к классификации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Первичной классификацией можно считать разделение системы платной подписки на два типа: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1. «Жесткий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Этот тип платной</w:t>
      </w:r>
      <w:r w:rsidR="00BE7DA3" w:rsidRPr="0032670D">
        <w:rPr>
          <w:rFonts w:ascii="Times New Roman" w:hAnsi="Times New Roman" w:cs="Times New Roman"/>
          <w:sz w:val="28"/>
          <w:szCs w:val="28"/>
        </w:rPr>
        <w:t xml:space="preserve"> подписки ограничивает доступ ко всему журналистскому </w:t>
      </w:r>
      <w:r w:rsidRPr="0032670D">
        <w:rPr>
          <w:rFonts w:ascii="Times New Roman" w:hAnsi="Times New Roman" w:cs="Times New Roman"/>
          <w:sz w:val="28"/>
          <w:szCs w:val="28"/>
        </w:rPr>
        <w:t>контенту на сайте издания. Такой тип</w:t>
      </w:r>
      <w:r w:rsidR="00BE7DA3" w:rsidRPr="0032670D">
        <w:rPr>
          <w:rFonts w:ascii="Times New Roman" w:hAnsi="Times New Roman" w:cs="Times New Roman"/>
          <w:sz w:val="28"/>
          <w:szCs w:val="28"/>
        </w:rPr>
        <w:t xml:space="preserve">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почти не применяется редакциями из-за высоких рисков потерять </w:t>
      </w:r>
      <w:r w:rsidR="00BE7DA3" w:rsidRPr="0032670D">
        <w:rPr>
          <w:rFonts w:ascii="Times New Roman" w:hAnsi="Times New Roman" w:cs="Times New Roman"/>
          <w:sz w:val="28"/>
          <w:szCs w:val="28"/>
        </w:rPr>
        <w:t xml:space="preserve">значительную часть аудитории, рекламодателей и, как следствие, основную доходную часть.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2. «Мягкий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Такая система позволяет подписчику бесплатно познакомиться с частью контента на сайте издания. Например, в свободном доступе могут оставаться первые абзацы платной статьи, </w:t>
      </w:r>
      <w:r w:rsidR="00BE7DA3" w:rsidRPr="0032670D">
        <w:rPr>
          <w:rFonts w:ascii="Times New Roman" w:hAnsi="Times New Roman" w:cs="Times New Roman"/>
          <w:sz w:val="28"/>
          <w:szCs w:val="28"/>
        </w:rPr>
        <w:t>некоторые</w:t>
      </w:r>
      <w:r w:rsidRPr="0032670D">
        <w:rPr>
          <w:rFonts w:ascii="Times New Roman" w:hAnsi="Times New Roman" w:cs="Times New Roman"/>
          <w:sz w:val="28"/>
          <w:szCs w:val="28"/>
        </w:rPr>
        <w:t xml:space="preserve"> тексты </w:t>
      </w:r>
      <w:r w:rsidR="00BE7DA3" w:rsidRPr="0032670D">
        <w:rPr>
          <w:rFonts w:ascii="Times New Roman" w:hAnsi="Times New Roman" w:cs="Times New Roman"/>
          <w:sz w:val="28"/>
          <w:szCs w:val="28"/>
        </w:rPr>
        <w:t xml:space="preserve">остаются полностью открыты; </w:t>
      </w:r>
      <w:r w:rsidRPr="0032670D">
        <w:rPr>
          <w:rFonts w:ascii="Times New Roman" w:hAnsi="Times New Roman" w:cs="Times New Roman"/>
          <w:sz w:val="28"/>
          <w:szCs w:val="28"/>
        </w:rPr>
        <w:t>или</w:t>
      </w:r>
      <w:r w:rsidR="00BE7DA3" w:rsidRPr="0032670D">
        <w:rPr>
          <w:rFonts w:ascii="Times New Roman" w:hAnsi="Times New Roman" w:cs="Times New Roman"/>
          <w:sz w:val="28"/>
          <w:szCs w:val="28"/>
        </w:rPr>
        <w:t xml:space="preserve"> же</w:t>
      </w:r>
      <w:r w:rsidRPr="0032670D">
        <w:rPr>
          <w:rFonts w:ascii="Times New Roman" w:hAnsi="Times New Roman" w:cs="Times New Roman"/>
          <w:sz w:val="28"/>
          <w:szCs w:val="28"/>
        </w:rPr>
        <w:t xml:space="preserve"> пользователь может просматривать определенное количество статей бесплатно, прежде чем система ограничит доступ к контенту и потребует оформить платную подписку. </w:t>
      </w:r>
    </w:p>
    <w:p w:rsidR="00BE7DA3" w:rsidRPr="0032670D" w:rsidRDefault="00BE7DA3" w:rsidP="00BE7DA3">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Большая вариативность и разнообразие «оттенков» применения системы «мягкий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обуславливает существование дополнительной классификации уже внутри этого типа. </w:t>
      </w:r>
    </w:p>
    <w:p w:rsidR="0062661E" w:rsidRPr="0032670D" w:rsidRDefault="00E413DB" w:rsidP="00BE7DA3">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1. «Премиальный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Такой тип платной подписки ограничивает доступ к контенту, обладающему «имиджевой добавкой» к стоимости: происходит выделение «премиальных» текстов, доступных только «премиальной» аудитории, которая готова платить деньги за контент в Интернете. «Премиальными» могут оказаться аналитические колон</w:t>
      </w:r>
      <w:r w:rsidR="0062661E" w:rsidRPr="0032670D">
        <w:rPr>
          <w:rFonts w:ascii="Times New Roman" w:hAnsi="Times New Roman" w:cs="Times New Roman"/>
          <w:sz w:val="28"/>
          <w:szCs w:val="28"/>
        </w:rPr>
        <w:t xml:space="preserve">ки ведущих публицистов издания, эксклюзивная рассылка, отрывки из еще неопубликованных литературных произведений современников, большие массивы аналитических данных. </w:t>
      </w:r>
    </w:p>
    <w:p w:rsidR="00E413DB" w:rsidRPr="0032670D" w:rsidRDefault="00E413DB" w:rsidP="00BE7DA3">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При этом в рамках существования этого типа в свободном доступе остают</w:t>
      </w:r>
      <w:r w:rsidR="0062661E" w:rsidRPr="0032670D">
        <w:rPr>
          <w:rFonts w:ascii="Times New Roman" w:hAnsi="Times New Roman" w:cs="Times New Roman"/>
          <w:sz w:val="28"/>
          <w:szCs w:val="28"/>
        </w:rPr>
        <w:t>ся журналистике</w:t>
      </w:r>
      <w:r w:rsidRPr="0032670D">
        <w:rPr>
          <w:rFonts w:ascii="Times New Roman" w:hAnsi="Times New Roman" w:cs="Times New Roman"/>
          <w:sz w:val="28"/>
          <w:szCs w:val="28"/>
        </w:rPr>
        <w:t xml:space="preserve"> </w:t>
      </w:r>
      <w:r w:rsidR="0062661E" w:rsidRPr="0032670D">
        <w:rPr>
          <w:rFonts w:ascii="Times New Roman" w:hAnsi="Times New Roman" w:cs="Times New Roman"/>
          <w:sz w:val="28"/>
          <w:szCs w:val="28"/>
        </w:rPr>
        <w:t>материалы</w:t>
      </w:r>
      <w:r w:rsidRPr="0032670D">
        <w:rPr>
          <w:rFonts w:ascii="Times New Roman" w:hAnsi="Times New Roman" w:cs="Times New Roman"/>
          <w:sz w:val="28"/>
          <w:szCs w:val="28"/>
        </w:rPr>
        <w:t xml:space="preserve">, с которыми любой неподписанный на издание читатель может познакомиться бесплатно.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lastRenderedPageBreak/>
        <w:t xml:space="preserve">2. «Гибридный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Такой тип позволяет комбинировать платные тексты с контентом, остающимся в свободном доступе. Как отмечают исследователи медиа, такая модель в основном ограничивает контент о местных событиях, тесты с уникальными данными или аналитикой, подробными исследованиями, имеющими большую добавочную стоимость. При этом лента новостей, широко известные новости и всеми описанные события остаются открытыми для не-подписчиков издания. Таким образом, </w:t>
      </w:r>
      <w:r w:rsidR="0062661E" w:rsidRPr="0032670D">
        <w:rPr>
          <w:rFonts w:ascii="Times New Roman" w:hAnsi="Times New Roman" w:cs="Times New Roman"/>
          <w:sz w:val="28"/>
          <w:szCs w:val="28"/>
        </w:rPr>
        <w:t>«</w:t>
      </w:r>
      <w:r w:rsidRPr="0032670D">
        <w:rPr>
          <w:rFonts w:ascii="Times New Roman" w:hAnsi="Times New Roman" w:cs="Times New Roman"/>
          <w:sz w:val="28"/>
          <w:szCs w:val="28"/>
        </w:rPr>
        <w:t xml:space="preserve">гибридный </w:t>
      </w:r>
      <w:r w:rsidRPr="0032670D">
        <w:rPr>
          <w:rFonts w:ascii="Times New Roman" w:hAnsi="Times New Roman" w:cs="Times New Roman"/>
          <w:sz w:val="28"/>
          <w:szCs w:val="28"/>
          <w:lang w:val="en-US"/>
        </w:rPr>
        <w:t>paywall</w:t>
      </w:r>
      <w:r w:rsidR="0062661E" w:rsidRPr="0032670D">
        <w:rPr>
          <w:rFonts w:ascii="Times New Roman" w:hAnsi="Times New Roman" w:cs="Times New Roman"/>
          <w:sz w:val="28"/>
          <w:szCs w:val="28"/>
        </w:rPr>
        <w:t>»</w:t>
      </w:r>
      <w:r w:rsidRPr="0032670D">
        <w:rPr>
          <w:rFonts w:ascii="Times New Roman" w:hAnsi="Times New Roman" w:cs="Times New Roman"/>
          <w:sz w:val="28"/>
          <w:szCs w:val="28"/>
        </w:rPr>
        <w:t xml:space="preserve"> оставляет открытым контент с высокопроизводительным потоком трафика и ограничивает бесплатный доступ к ресурсоемкому, наиболее ценному и уникальному журналистскому продукту. </w:t>
      </w:r>
    </w:p>
    <w:p w:rsidR="005902A7" w:rsidRPr="0032670D" w:rsidRDefault="00E413DB" w:rsidP="005902A7">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3. «Негерметичный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Этот тип платной системы </w:t>
      </w:r>
      <w:r w:rsidR="00015ED0" w:rsidRPr="0032670D">
        <w:rPr>
          <w:rFonts w:ascii="Times New Roman" w:hAnsi="Times New Roman" w:cs="Times New Roman"/>
          <w:sz w:val="28"/>
          <w:szCs w:val="28"/>
        </w:rPr>
        <w:t xml:space="preserve">так же как и «гибридный </w:t>
      </w:r>
      <w:r w:rsidR="00015ED0" w:rsidRPr="0032670D">
        <w:rPr>
          <w:rFonts w:ascii="Times New Roman" w:hAnsi="Times New Roman" w:cs="Times New Roman"/>
          <w:sz w:val="28"/>
          <w:szCs w:val="28"/>
          <w:lang w:val="en-US"/>
        </w:rPr>
        <w:t>paywall</w:t>
      </w:r>
      <w:r w:rsidR="00015ED0" w:rsidRPr="0032670D">
        <w:rPr>
          <w:rFonts w:ascii="Times New Roman" w:hAnsi="Times New Roman" w:cs="Times New Roman"/>
          <w:sz w:val="28"/>
          <w:szCs w:val="28"/>
        </w:rPr>
        <w:t xml:space="preserve">» </w:t>
      </w:r>
      <w:r w:rsidRPr="0032670D">
        <w:rPr>
          <w:rFonts w:ascii="Times New Roman" w:hAnsi="Times New Roman" w:cs="Times New Roman"/>
          <w:sz w:val="28"/>
          <w:szCs w:val="28"/>
        </w:rPr>
        <w:t xml:space="preserve">ограничивает доступ к части материалам на сайте издания, но оставляет возможность осуществлять поиск текстов по ключевым словам на сайте и публиковать ссылки на статьи в социальных сетях. Как отмечают исследователи медиа, одна из ключевых задач «негерметичного </w:t>
      </w:r>
      <w:r w:rsidRPr="0032670D">
        <w:rPr>
          <w:rFonts w:ascii="Times New Roman" w:hAnsi="Times New Roman" w:cs="Times New Roman"/>
          <w:sz w:val="28"/>
          <w:szCs w:val="28"/>
          <w:lang w:val="en-US"/>
        </w:rPr>
        <w:t>paywall</w:t>
      </w:r>
      <w:r w:rsidR="000E478A" w:rsidRPr="0032670D">
        <w:rPr>
          <w:rFonts w:ascii="Times New Roman" w:hAnsi="Times New Roman" w:cs="Times New Roman"/>
          <w:sz w:val="28"/>
          <w:szCs w:val="28"/>
        </w:rPr>
        <w:t>»</w:t>
      </w:r>
      <w:r w:rsidRPr="0032670D">
        <w:rPr>
          <w:rFonts w:ascii="Times New Roman" w:hAnsi="Times New Roman" w:cs="Times New Roman"/>
          <w:sz w:val="28"/>
          <w:szCs w:val="28"/>
        </w:rPr>
        <w:t xml:space="preserve"> – смягчить негативное влияния платной подписки на доход издания от рекламы в Интернете, который в значительной степени основан на веб-трафике. </w:t>
      </w:r>
    </w:p>
    <w:p w:rsidR="0059451D" w:rsidRPr="0032670D" w:rsidRDefault="00457403" w:rsidP="0059451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Можно предположить, что для делового издания, часть аудитории</w:t>
      </w:r>
      <w:r w:rsidR="00F01E84" w:rsidRPr="0032670D">
        <w:rPr>
          <w:rFonts w:ascii="Times New Roman" w:hAnsi="Times New Roman" w:cs="Times New Roman"/>
          <w:sz w:val="28"/>
          <w:szCs w:val="28"/>
        </w:rPr>
        <w:t xml:space="preserve"> которого</w:t>
      </w:r>
      <w:r w:rsidRPr="0032670D">
        <w:rPr>
          <w:rFonts w:ascii="Times New Roman" w:hAnsi="Times New Roman" w:cs="Times New Roman"/>
          <w:sz w:val="28"/>
          <w:szCs w:val="28"/>
        </w:rPr>
        <w:t xml:space="preserve"> составляют, как правило, обеспеченные люди</w:t>
      </w:r>
      <w:r w:rsidR="00F01E84" w:rsidRPr="0032670D">
        <w:rPr>
          <w:rFonts w:ascii="Times New Roman" w:hAnsi="Times New Roman" w:cs="Times New Roman"/>
          <w:sz w:val="28"/>
          <w:szCs w:val="28"/>
        </w:rPr>
        <w:t xml:space="preserve">, введение системы </w:t>
      </w:r>
      <w:r w:rsidR="00F01E84" w:rsidRPr="0032670D">
        <w:rPr>
          <w:rFonts w:ascii="Times New Roman" w:hAnsi="Times New Roman" w:cs="Times New Roman"/>
          <w:sz w:val="28"/>
          <w:szCs w:val="28"/>
          <w:lang w:val="en-US"/>
        </w:rPr>
        <w:t>paywall</w:t>
      </w:r>
      <w:r w:rsidR="00F01E84" w:rsidRPr="0032670D">
        <w:rPr>
          <w:rFonts w:ascii="Times New Roman" w:hAnsi="Times New Roman" w:cs="Times New Roman"/>
          <w:sz w:val="28"/>
          <w:szCs w:val="28"/>
        </w:rPr>
        <w:t xml:space="preserve"> может оказаться эффективным с экономической точки зрения. Однако, чтобы не потерять трафик, за счет сокращения числа читателей, доход которых не позволяет совершить покупку подписки на издание, доступ к некоторым публикациям стоит оставить открытым. Иными словами, </w:t>
      </w:r>
      <w:r w:rsidR="0059451D" w:rsidRPr="0032670D">
        <w:rPr>
          <w:rFonts w:ascii="Times New Roman" w:hAnsi="Times New Roman" w:cs="Times New Roman"/>
          <w:sz w:val="28"/>
          <w:szCs w:val="28"/>
        </w:rPr>
        <w:t xml:space="preserve">«гибридный </w:t>
      </w:r>
      <w:r w:rsidR="0059451D" w:rsidRPr="0032670D">
        <w:rPr>
          <w:rFonts w:ascii="Times New Roman" w:hAnsi="Times New Roman" w:cs="Times New Roman"/>
          <w:sz w:val="28"/>
          <w:szCs w:val="28"/>
          <w:lang w:val="en-US"/>
        </w:rPr>
        <w:t>paywall</w:t>
      </w:r>
      <w:r w:rsidR="0059451D" w:rsidRPr="0032670D">
        <w:rPr>
          <w:rFonts w:ascii="Times New Roman" w:hAnsi="Times New Roman" w:cs="Times New Roman"/>
          <w:sz w:val="28"/>
          <w:szCs w:val="28"/>
        </w:rPr>
        <w:t xml:space="preserve">» с доминирующим количеством платных текстов – один из наиболее подходящих для делового издания тип системы </w:t>
      </w:r>
      <w:r w:rsidR="0059451D" w:rsidRPr="0032670D">
        <w:rPr>
          <w:rFonts w:ascii="Times New Roman" w:hAnsi="Times New Roman" w:cs="Times New Roman"/>
          <w:sz w:val="28"/>
          <w:szCs w:val="28"/>
          <w:lang w:val="en-US"/>
        </w:rPr>
        <w:t>paywall</w:t>
      </w:r>
      <w:r w:rsidR="0059451D" w:rsidRPr="0032670D">
        <w:rPr>
          <w:rFonts w:ascii="Times New Roman" w:hAnsi="Times New Roman" w:cs="Times New Roman"/>
          <w:sz w:val="28"/>
          <w:szCs w:val="28"/>
        </w:rPr>
        <w:t xml:space="preserve">. </w:t>
      </w:r>
    </w:p>
    <w:p w:rsidR="00F01E84" w:rsidRPr="0032670D" w:rsidRDefault="0059451D" w:rsidP="0059451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Кроме того, т</w:t>
      </w:r>
      <w:r w:rsidR="00F01E84" w:rsidRPr="0032670D">
        <w:rPr>
          <w:rFonts w:ascii="Times New Roman" w:hAnsi="Times New Roman" w:cs="Times New Roman"/>
          <w:sz w:val="28"/>
          <w:szCs w:val="28"/>
        </w:rPr>
        <w:t xml:space="preserve">е деловые издания, которые имеют возможность проводить самостоятельные исследования рынка, экономики, института предпринимательства, обладают уникальной статистикой по тем или иным </w:t>
      </w:r>
      <w:r w:rsidR="00F01E84" w:rsidRPr="0032670D">
        <w:rPr>
          <w:rFonts w:ascii="Times New Roman" w:hAnsi="Times New Roman" w:cs="Times New Roman"/>
          <w:sz w:val="28"/>
          <w:szCs w:val="28"/>
        </w:rPr>
        <w:lastRenderedPageBreak/>
        <w:t>аспектам экономической деятельности могут применять так же «</w:t>
      </w:r>
      <w:r w:rsidRPr="0032670D">
        <w:rPr>
          <w:rFonts w:ascii="Times New Roman" w:hAnsi="Times New Roman" w:cs="Times New Roman"/>
          <w:sz w:val="28"/>
          <w:szCs w:val="28"/>
        </w:rPr>
        <w:t xml:space="preserve">премиальный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w:t>
      </w:r>
    </w:p>
    <w:p w:rsidR="00E55338" w:rsidRPr="0032670D" w:rsidRDefault="00E55338" w:rsidP="005902A7">
      <w:pPr>
        <w:spacing w:after="0" w:line="360" w:lineRule="auto"/>
        <w:ind w:firstLine="708"/>
        <w:jc w:val="both"/>
        <w:rPr>
          <w:rFonts w:ascii="Times New Roman" w:hAnsi="Times New Roman" w:cs="Times New Roman"/>
          <w:sz w:val="28"/>
          <w:szCs w:val="28"/>
        </w:rPr>
      </w:pPr>
    </w:p>
    <w:p w:rsidR="00E413DB" w:rsidRPr="0032670D" w:rsidRDefault="00E413DB" w:rsidP="00C44727">
      <w:pPr>
        <w:pStyle w:val="3"/>
        <w:jc w:val="left"/>
      </w:pPr>
      <w:bookmarkStart w:id="11" w:name="_Toc514339574"/>
      <w:r w:rsidRPr="0032670D">
        <w:t>1.3.4 Характертистики контента, «скрытого» за</w:t>
      </w:r>
      <w:r w:rsidR="000A6C18" w:rsidRPr="0032670D">
        <w:t xml:space="preserve"> системой</w:t>
      </w:r>
      <w:r w:rsidRPr="0032670D">
        <w:t xml:space="preserve"> </w:t>
      </w:r>
      <w:r w:rsidRPr="0032670D">
        <w:rPr>
          <w:lang w:val="en-US"/>
        </w:rPr>
        <w:t>paywall</w:t>
      </w:r>
      <w:bookmarkEnd w:id="11"/>
    </w:p>
    <w:p w:rsidR="00E413DB" w:rsidRPr="0032670D" w:rsidRDefault="00D174C3" w:rsidP="00D174C3">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Р</w:t>
      </w:r>
      <w:r w:rsidR="00E413DB" w:rsidRPr="0032670D">
        <w:rPr>
          <w:rFonts w:ascii="Times New Roman" w:hAnsi="Times New Roman" w:cs="Times New Roman"/>
          <w:sz w:val="28"/>
          <w:szCs w:val="28"/>
        </w:rPr>
        <w:t>яд</w:t>
      </w:r>
      <w:r w:rsidRPr="0032670D">
        <w:rPr>
          <w:rFonts w:ascii="Times New Roman" w:hAnsi="Times New Roman" w:cs="Times New Roman"/>
          <w:sz w:val="28"/>
          <w:szCs w:val="28"/>
        </w:rPr>
        <w:t xml:space="preserve"> исследователей</w:t>
      </w:r>
      <w:r w:rsidR="00E413DB" w:rsidRPr="0032670D">
        <w:rPr>
          <w:rFonts w:ascii="Times New Roman" w:hAnsi="Times New Roman" w:cs="Times New Roman"/>
          <w:sz w:val="28"/>
          <w:szCs w:val="28"/>
        </w:rPr>
        <w:t xml:space="preserve"> </w:t>
      </w:r>
      <w:r w:rsidRPr="0032670D">
        <w:rPr>
          <w:rFonts w:ascii="Times New Roman" w:hAnsi="Times New Roman" w:cs="Times New Roman"/>
          <w:sz w:val="28"/>
          <w:szCs w:val="28"/>
        </w:rPr>
        <w:t xml:space="preserve">медиа </w:t>
      </w:r>
      <w:r w:rsidR="00E413DB" w:rsidRPr="0032670D">
        <w:rPr>
          <w:rFonts w:ascii="Times New Roman" w:hAnsi="Times New Roman" w:cs="Times New Roman"/>
          <w:sz w:val="28"/>
          <w:szCs w:val="28"/>
        </w:rPr>
        <w:t xml:space="preserve">и сами редакции, которые приняли решение ограничить доступ к своему контенту платной подпиской, </w:t>
      </w:r>
      <w:r w:rsidRPr="0032670D">
        <w:rPr>
          <w:rFonts w:ascii="Times New Roman" w:hAnsi="Times New Roman" w:cs="Times New Roman"/>
          <w:sz w:val="28"/>
          <w:szCs w:val="28"/>
        </w:rPr>
        <w:t xml:space="preserve">отмечают, что </w:t>
      </w:r>
      <w:r w:rsidR="00E413DB" w:rsidRPr="0032670D">
        <w:rPr>
          <w:rFonts w:ascii="Times New Roman" w:hAnsi="Times New Roman" w:cs="Times New Roman"/>
          <w:sz w:val="28"/>
          <w:szCs w:val="28"/>
        </w:rPr>
        <w:t xml:space="preserve">за системой </w:t>
      </w:r>
      <w:r w:rsidR="00E413DB" w:rsidRPr="0032670D">
        <w:rPr>
          <w:rFonts w:ascii="Times New Roman" w:hAnsi="Times New Roman" w:cs="Times New Roman"/>
          <w:sz w:val="28"/>
          <w:szCs w:val="28"/>
          <w:lang w:val="en-US"/>
        </w:rPr>
        <w:t>paywall</w:t>
      </w:r>
      <w:r w:rsidR="00E413DB" w:rsidRPr="0032670D">
        <w:rPr>
          <w:rFonts w:ascii="Times New Roman" w:hAnsi="Times New Roman" w:cs="Times New Roman"/>
          <w:sz w:val="28"/>
          <w:szCs w:val="28"/>
        </w:rPr>
        <w:t xml:space="preserve"> скрывается только уникальный, «премиальный» или высоко локализированный контент. </w:t>
      </w:r>
      <w:r w:rsidRPr="0032670D">
        <w:rPr>
          <w:rFonts w:ascii="Times New Roman" w:hAnsi="Times New Roman" w:cs="Times New Roman"/>
          <w:sz w:val="28"/>
          <w:szCs w:val="28"/>
        </w:rPr>
        <w:t xml:space="preserve">Редакции ограничивают доступ к той информации, за которую, по их мнению, готов платить читатель. </w:t>
      </w:r>
    </w:p>
    <w:p w:rsidR="00E413DB" w:rsidRPr="0032670D" w:rsidRDefault="00E413DB" w:rsidP="00D174C3">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Исследователи Института изучения журналистики Reuters провели опрос среди аудитории, покупающей журналист</w:t>
      </w:r>
      <w:r w:rsidR="00305CC5" w:rsidRPr="0032670D">
        <w:rPr>
          <w:rFonts w:ascii="Times New Roman" w:hAnsi="Times New Roman" w:cs="Times New Roman"/>
          <w:sz w:val="28"/>
          <w:szCs w:val="28"/>
        </w:rPr>
        <w:t>с</w:t>
      </w:r>
      <w:r w:rsidRPr="0032670D">
        <w:rPr>
          <w:rFonts w:ascii="Times New Roman" w:hAnsi="Times New Roman" w:cs="Times New Roman"/>
          <w:sz w:val="28"/>
          <w:szCs w:val="28"/>
        </w:rPr>
        <w:t>кий контент в Интернете, и выяснили, что охотней всего респонденты платят за срочные новости (41%), углубленный анализ каких-либо событий (34%) и за альтернативную официальной аналитику происходящих событий (29%).</w:t>
      </w:r>
      <w:r w:rsidR="00305CC5" w:rsidRPr="0032670D">
        <w:rPr>
          <w:rStyle w:val="a7"/>
          <w:rFonts w:ascii="Times New Roman" w:hAnsi="Times New Roman" w:cs="Times New Roman"/>
          <w:sz w:val="28"/>
          <w:szCs w:val="28"/>
        </w:rPr>
        <w:footnoteReference w:id="26"/>
      </w:r>
      <w:r w:rsidRPr="0032670D">
        <w:rPr>
          <w:rFonts w:ascii="Times New Roman" w:hAnsi="Times New Roman" w:cs="Times New Roman"/>
          <w:sz w:val="28"/>
          <w:szCs w:val="28"/>
        </w:rPr>
        <w:t xml:space="preserve"> В своем исследовании</w:t>
      </w:r>
      <w:r w:rsidR="00305CC5" w:rsidRPr="0032670D">
        <w:rPr>
          <w:rFonts w:ascii="Times New Roman" w:hAnsi="Times New Roman" w:cs="Times New Roman"/>
          <w:sz w:val="28"/>
          <w:szCs w:val="28"/>
        </w:rPr>
        <w:t xml:space="preserve"> </w:t>
      </w:r>
      <w:r w:rsidRPr="0032670D">
        <w:rPr>
          <w:rFonts w:ascii="Times New Roman" w:hAnsi="Times New Roman" w:cs="Times New Roman"/>
          <w:sz w:val="28"/>
          <w:szCs w:val="28"/>
        </w:rPr>
        <w:t xml:space="preserve">характеристик контента двух австралийских финансовых газет, ученый </w:t>
      </w:r>
      <w:r w:rsidR="008707D9" w:rsidRPr="0032670D">
        <w:rPr>
          <w:rFonts w:ascii="Times New Roman" w:hAnsi="Times New Roman" w:cs="Times New Roman"/>
          <w:sz w:val="28"/>
          <w:szCs w:val="28"/>
        </w:rPr>
        <w:t xml:space="preserve">М. </w:t>
      </w:r>
      <w:r w:rsidR="008707D9" w:rsidRPr="0032670D">
        <w:rPr>
          <w:rFonts w:ascii="Times New Roman" w:hAnsi="Times New Roman" w:cs="Times New Roman"/>
          <w:color w:val="000000"/>
          <w:sz w:val="28"/>
          <w:szCs w:val="28"/>
        </w:rPr>
        <w:t>Мйллйлахти</w:t>
      </w:r>
      <w:r w:rsidR="008707D9" w:rsidRPr="0032670D">
        <w:rPr>
          <w:rFonts w:ascii="Times New Roman" w:hAnsi="Times New Roman" w:cs="Times New Roman"/>
          <w:sz w:val="28"/>
          <w:szCs w:val="28"/>
        </w:rPr>
        <w:t xml:space="preserve"> </w:t>
      </w:r>
      <w:r w:rsidRPr="0032670D">
        <w:rPr>
          <w:rFonts w:ascii="Times New Roman" w:hAnsi="Times New Roman" w:cs="Times New Roman"/>
          <w:sz w:val="28"/>
          <w:szCs w:val="28"/>
        </w:rPr>
        <w:t>приходит к выводу о том, что чаще других читатели оплачивали объемные журналистские исследования и авторские колонки ведущих экономических экспертов.</w:t>
      </w:r>
      <w:r w:rsidR="00305CC5" w:rsidRPr="0032670D">
        <w:rPr>
          <w:rStyle w:val="a7"/>
          <w:rFonts w:ascii="Times New Roman" w:hAnsi="Times New Roman" w:cs="Times New Roman"/>
          <w:sz w:val="28"/>
          <w:szCs w:val="28"/>
        </w:rPr>
        <w:footnoteReference w:id="27"/>
      </w:r>
      <w:r w:rsidR="00305CC5" w:rsidRPr="0032670D">
        <w:rPr>
          <w:rFonts w:ascii="Times New Roman" w:hAnsi="Times New Roman" w:cs="Times New Roman"/>
          <w:sz w:val="28"/>
          <w:szCs w:val="28"/>
        </w:rPr>
        <w:t xml:space="preserve"> </w:t>
      </w:r>
      <w:r w:rsidRPr="0032670D">
        <w:rPr>
          <w:rFonts w:ascii="Times New Roman" w:hAnsi="Times New Roman" w:cs="Times New Roman"/>
          <w:sz w:val="28"/>
          <w:szCs w:val="28"/>
        </w:rPr>
        <w:t xml:space="preserve"> </w:t>
      </w:r>
    </w:p>
    <w:p w:rsidR="00E413DB" w:rsidRPr="0032670D" w:rsidRDefault="00305CC5" w:rsidP="005902A7">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В целом </w:t>
      </w:r>
      <w:r w:rsidR="00E413DB" w:rsidRPr="0032670D">
        <w:rPr>
          <w:rFonts w:ascii="Times New Roman" w:hAnsi="Times New Roman" w:cs="Times New Roman"/>
          <w:sz w:val="28"/>
          <w:szCs w:val="28"/>
        </w:rPr>
        <w:t xml:space="preserve">наибольшую поддержку со стороны читателей, выраженную в готовности оформить платную подписку, получают расследования, уникальные истории, а также хорошо проверенные факты, – то есть качественная журналистика.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Подробный анализ особенностей функционирования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в российских медиа не проводился, однако нет оснований полагать, что российская аудитория СМИ в Интернете имеет принципиально другие предпочтения в выборе типа контента, за который она готова платить. Это </w:t>
      </w:r>
      <w:r w:rsidRPr="0032670D">
        <w:rPr>
          <w:rFonts w:ascii="Times New Roman" w:hAnsi="Times New Roman" w:cs="Times New Roman"/>
          <w:sz w:val="28"/>
          <w:szCs w:val="28"/>
        </w:rPr>
        <w:lastRenderedPageBreak/>
        <w:t xml:space="preserve">подтверждают и слова главного редактора нынешнего издания </w:t>
      </w:r>
      <w:r w:rsidRPr="0032670D">
        <w:rPr>
          <w:rFonts w:ascii="Times New Roman" w:hAnsi="Times New Roman" w:cs="Times New Roman"/>
          <w:sz w:val="28"/>
          <w:szCs w:val="28"/>
          <w:lang w:val="en-US"/>
        </w:rPr>
        <w:t>Republic</w:t>
      </w:r>
      <w:r w:rsidR="00305CC5" w:rsidRPr="0032670D">
        <w:rPr>
          <w:rFonts w:ascii="Times New Roman" w:hAnsi="Times New Roman" w:cs="Times New Roman"/>
          <w:sz w:val="28"/>
          <w:szCs w:val="28"/>
        </w:rPr>
        <w:t>:</w:t>
      </w:r>
      <w:r w:rsidRPr="0032670D">
        <w:rPr>
          <w:rFonts w:ascii="Times New Roman" w:hAnsi="Times New Roman" w:cs="Times New Roman"/>
          <w:sz w:val="28"/>
          <w:szCs w:val="28"/>
        </w:rPr>
        <w:t xml:space="preserve"> в июне 2014 года </w:t>
      </w:r>
      <w:r w:rsidR="00D50BF8" w:rsidRPr="0032670D">
        <w:rPr>
          <w:rFonts w:ascii="Times New Roman" w:hAnsi="Times New Roman" w:cs="Times New Roman"/>
          <w:sz w:val="28"/>
          <w:szCs w:val="28"/>
        </w:rPr>
        <w:t>Максим Кашулинский</w:t>
      </w:r>
      <w:r w:rsidRPr="0032670D">
        <w:rPr>
          <w:rFonts w:ascii="Times New Roman" w:hAnsi="Times New Roman" w:cs="Times New Roman"/>
          <w:sz w:val="28"/>
          <w:szCs w:val="28"/>
        </w:rPr>
        <w:t xml:space="preserve"> заявил, что единственный вид журналистики, за который российские читатели готовы платить деньги в Интернете – это бизнес-журналистика</w:t>
      </w:r>
      <w:r w:rsidR="00305CC5" w:rsidRPr="0032670D">
        <w:rPr>
          <w:rFonts w:ascii="Times New Roman" w:hAnsi="Times New Roman" w:cs="Times New Roman"/>
          <w:sz w:val="28"/>
          <w:szCs w:val="28"/>
        </w:rPr>
        <w:t>.</w:t>
      </w:r>
      <w:r w:rsidR="00D50BF8" w:rsidRPr="0032670D">
        <w:rPr>
          <w:rStyle w:val="a7"/>
          <w:rFonts w:ascii="Times New Roman" w:hAnsi="Times New Roman" w:cs="Times New Roman"/>
          <w:sz w:val="28"/>
          <w:szCs w:val="28"/>
        </w:rPr>
        <w:footnoteReference w:id="28"/>
      </w:r>
      <w:r w:rsidRPr="0032670D">
        <w:rPr>
          <w:rFonts w:ascii="Times New Roman" w:hAnsi="Times New Roman" w:cs="Times New Roman"/>
          <w:sz w:val="28"/>
          <w:szCs w:val="28"/>
        </w:rPr>
        <w:t xml:space="preserve"> Исследователи</w:t>
      </w:r>
      <w:r w:rsidR="008707D9" w:rsidRPr="0032670D">
        <w:rPr>
          <w:rFonts w:ascii="Times New Roman" w:hAnsi="Times New Roman" w:cs="Times New Roman"/>
          <w:sz w:val="28"/>
          <w:szCs w:val="28"/>
        </w:rPr>
        <w:t xml:space="preserve"> В.А.</w:t>
      </w:r>
      <w:r w:rsidRPr="0032670D">
        <w:rPr>
          <w:rFonts w:ascii="Times New Roman" w:hAnsi="Times New Roman" w:cs="Times New Roman"/>
          <w:sz w:val="28"/>
          <w:szCs w:val="28"/>
        </w:rPr>
        <w:t xml:space="preserve"> Балтабаев</w:t>
      </w:r>
      <w:r w:rsidR="00D50BF8" w:rsidRPr="0032670D">
        <w:rPr>
          <w:rFonts w:ascii="Times New Roman" w:hAnsi="Times New Roman" w:cs="Times New Roman"/>
          <w:sz w:val="28"/>
          <w:szCs w:val="28"/>
        </w:rPr>
        <w:t xml:space="preserve">а </w:t>
      </w:r>
      <w:r w:rsidRPr="0032670D">
        <w:rPr>
          <w:rFonts w:ascii="Times New Roman" w:hAnsi="Times New Roman" w:cs="Times New Roman"/>
          <w:sz w:val="28"/>
          <w:szCs w:val="28"/>
        </w:rPr>
        <w:t xml:space="preserve">и </w:t>
      </w:r>
      <w:r w:rsidR="008707D9" w:rsidRPr="0032670D">
        <w:rPr>
          <w:rFonts w:ascii="Times New Roman" w:hAnsi="Times New Roman" w:cs="Times New Roman"/>
          <w:sz w:val="28"/>
          <w:szCs w:val="28"/>
        </w:rPr>
        <w:t xml:space="preserve">А.Ю. </w:t>
      </w:r>
      <w:r w:rsidRPr="0032670D">
        <w:rPr>
          <w:rFonts w:ascii="Times New Roman" w:hAnsi="Times New Roman" w:cs="Times New Roman"/>
          <w:sz w:val="28"/>
          <w:szCs w:val="28"/>
        </w:rPr>
        <w:t>Мочалин</w:t>
      </w:r>
      <w:r w:rsidR="00D50BF8" w:rsidRPr="0032670D">
        <w:rPr>
          <w:rFonts w:ascii="Times New Roman" w:hAnsi="Times New Roman" w:cs="Times New Roman"/>
          <w:sz w:val="28"/>
          <w:szCs w:val="28"/>
        </w:rPr>
        <w:t>а</w:t>
      </w:r>
      <w:r w:rsidRPr="0032670D">
        <w:rPr>
          <w:rFonts w:ascii="Times New Roman" w:hAnsi="Times New Roman" w:cs="Times New Roman"/>
          <w:sz w:val="28"/>
          <w:szCs w:val="28"/>
        </w:rPr>
        <w:t xml:space="preserve"> также отмечают, что система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в России наиболее эффективно будет функционировать в изданиях, производящих контент «связанный с бизнес-аналитикой и инвестициями»</w:t>
      </w:r>
      <w:r w:rsidRPr="0032670D">
        <w:rPr>
          <w:rStyle w:val="a7"/>
          <w:rFonts w:ascii="Times New Roman" w:hAnsi="Times New Roman" w:cs="Times New Roman"/>
          <w:sz w:val="28"/>
          <w:szCs w:val="28"/>
        </w:rPr>
        <w:footnoteReference w:id="29"/>
      </w:r>
      <w:r w:rsidRPr="0032670D">
        <w:rPr>
          <w:rFonts w:ascii="Times New Roman" w:hAnsi="Times New Roman" w:cs="Times New Roman"/>
          <w:sz w:val="28"/>
          <w:szCs w:val="28"/>
        </w:rPr>
        <w:t xml:space="preserve">. </w:t>
      </w:r>
    </w:p>
    <w:p w:rsidR="005902A7" w:rsidRPr="0032670D" w:rsidRDefault="005902A7" w:rsidP="005902A7">
      <w:pPr>
        <w:spacing w:after="0" w:line="360" w:lineRule="auto"/>
        <w:rPr>
          <w:rFonts w:ascii="Times New Roman" w:hAnsi="Times New Roman" w:cs="Times New Roman"/>
          <w:sz w:val="28"/>
          <w:szCs w:val="28"/>
        </w:rPr>
      </w:pPr>
    </w:p>
    <w:p w:rsidR="00E413DB" w:rsidRPr="0032670D" w:rsidRDefault="00E413DB" w:rsidP="00305CC5">
      <w:pPr>
        <w:pStyle w:val="2"/>
        <w:jc w:val="left"/>
      </w:pPr>
      <w:bookmarkStart w:id="12" w:name="_Toc514339575"/>
      <w:r w:rsidRPr="0032670D">
        <w:t>1.4 Система p</w:t>
      </w:r>
      <w:r w:rsidRPr="0032670D">
        <w:rPr>
          <w:lang w:val="en-US"/>
        </w:rPr>
        <w:t>aywall</w:t>
      </w:r>
      <w:r w:rsidR="000A6C18" w:rsidRPr="0032670D">
        <w:t>: западный и российский опыт</w:t>
      </w:r>
      <w:bookmarkEnd w:id="12"/>
      <w:r w:rsidRPr="0032670D">
        <w:t xml:space="preserve"> </w:t>
      </w:r>
    </w:p>
    <w:p w:rsidR="00E803D9"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Долгие годы контент в Интернете, распространение которого не было запрещено законодательно, оставался в свободном доступе, в том числе и журналистские материалы изданий, имеющих свой </w:t>
      </w:r>
      <w:r w:rsidR="00D50BF8" w:rsidRPr="0032670D">
        <w:rPr>
          <w:rFonts w:ascii="Times New Roman" w:hAnsi="Times New Roman" w:cs="Times New Roman"/>
          <w:sz w:val="28"/>
          <w:szCs w:val="28"/>
        </w:rPr>
        <w:t>сайт</w:t>
      </w:r>
      <w:r w:rsidRPr="0032670D">
        <w:rPr>
          <w:rFonts w:ascii="Times New Roman" w:hAnsi="Times New Roman" w:cs="Times New Roman"/>
          <w:sz w:val="28"/>
          <w:szCs w:val="28"/>
        </w:rPr>
        <w:t>. С годами привычка</w:t>
      </w:r>
      <w:r w:rsidR="00D50BF8" w:rsidRPr="0032670D">
        <w:rPr>
          <w:rFonts w:ascii="Times New Roman" w:hAnsi="Times New Roman" w:cs="Times New Roman"/>
          <w:sz w:val="28"/>
          <w:szCs w:val="28"/>
        </w:rPr>
        <w:t xml:space="preserve"> аудитории</w:t>
      </w:r>
      <w:r w:rsidRPr="0032670D">
        <w:rPr>
          <w:rFonts w:ascii="Times New Roman" w:hAnsi="Times New Roman" w:cs="Times New Roman"/>
          <w:sz w:val="28"/>
          <w:szCs w:val="28"/>
        </w:rPr>
        <w:t xml:space="preserve"> получать информацию в Интернете бесплатно переросла в один из основных принципов </w:t>
      </w:r>
      <w:r w:rsidR="00D50BF8" w:rsidRPr="0032670D">
        <w:rPr>
          <w:rFonts w:ascii="Times New Roman" w:hAnsi="Times New Roman" w:cs="Times New Roman"/>
          <w:sz w:val="28"/>
          <w:szCs w:val="28"/>
        </w:rPr>
        <w:t xml:space="preserve">существования </w:t>
      </w:r>
      <w:r w:rsidRPr="0032670D">
        <w:rPr>
          <w:rFonts w:ascii="Times New Roman" w:hAnsi="Times New Roman" w:cs="Times New Roman"/>
          <w:sz w:val="28"/>
          <w:szCs w:val="28"/>
        </w:rPr>
        <w:t xml:space="preserve">онлайн-пространства. Поэтому для читателей газет в Интернете введение платных ограничений изначально воспринималось негативно, даже несмотря на то, что часть аудитории могла лояльно </w:t>
      </w:r>
      <w:r w:rsidR="00D50BF8" w:rsidRPr="0032670D">
        <w:rPr>
          <w:rFonts w:ascii="Times New Roman" w:hAnsi="Times New Roman" w:cs="Times New Roman"/>
          <w:sz w:val="28"/>
          <w:szCs w:val="28"/>
        </w:rPr>
        <w:t xml:space="preserve">относится к изданию и имела доход, позволяющий приобрести подписку.  </w:t>
      </w:r>
      <w:r w:rsidRPr="0032670D">
        <w:rPr>
          <w:rFonts w:ascii="Times New Roman" w:hAnsi="Times New Roman" w:cs="Times New Roman"/>
          <w:sz w:val="28"/>
          <w:szCs w:val="28"/>
        </w:rPr>
        <w:t>Согласно недавнему докладу Института изучения журналистики Reuters, отношение людей по всему миру к идее взимать плату за медиа контент в Интернете меняется от полного неприятия к частичной готовности платить деньги за новости в Интернете.</w:t>
      </w:r>
      <w:r w:rsidR="00305CC5" w:rsidRPr="0032670D">
        <w:rPr>
          <w:rStyle w:val="a7"/>
          <w:rFonts w:ascii="Times New Roman" w:hAnsi="Times New Roman" w:cs="Times New Roman"/>
          <w:sz w:val="28"/>
          <w:szCs w:val="28"/>
        </w:rPr>
        <w:footnoteReference w:id="30"/>
      </w:r>
      <w:r w:rsidRPr="0032670D">
        <w:rPr>
          <w:rFonts w:ascii="Times New Roman" w:hAnsi="Times New Roman" w:cs="Times New Roman"/>
          <w:sz w:val="28"/>
          <w:szCs w:val="28"/>
        </w:rPr>
        <w:t xml:space="preserve"> Однако до сих пор об</w:t>
      </w:r>
      <w:r w:rsidR="00E803D9" w:rsidRPr="0032670D">
        <w:rPr>
          <w:rFonts w:ascii="Times New Roman" w:hAnsi="Times New Roman" w:cs="Times New Roman"/>
          <w:sz w:val="28"/>
          <w:szCs w:val="28"/>
        </w:rPr>
        <w:t xml:space="preserve">щее число онлайн-подписчиков изданий </w:t>
      </w:r>
      <w:r w:rsidRPr="0032670D">
        <w:rPr>
          <w:rFonts w:ascii="Times New Roman" w:hAnsi="Times New Roman" w:cs="Times New Roman"/>
          <w:sz w:val="28"/>
          <w:szCs w:val="28"/>
        </w:rPr>
        <w:t xml:space="preserve">недостаточно для того, чтобы система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стала значительным источником получения доходов</w:t>
      </w:r>
      <w:r w:rsidR="00E803D9" w:rsidRPr="0032670D">
        <w:rPr>
          <w:rFonts w:ascii="Times New Roman" w:hAnsi="Times New Roman" w:cs="Times New Roman"/>
          <w:sz w:val="28"/>
          <w:szCs w:val="28"/>
        </w:rPr>
        <w:t xml:space="preserve"> сетевых СМИ. С</w:t>
      </w:r>
      <w:r w:rsidRPr="0032670D">
        <w:rPr>
          <w:rFonts w:ascii="Times New Roman" w:hAnsi="Times New Roman" w:cs="Times New Roman"/>
          <w:sz w:val="28"/>
          <w:szCs w:val="28"/>
        </w:rPr>
        <w:t xml:space="preserve">ейчас она </w:t>
      </w:r>
      <w:r w:rsidR="00E803D9" w:rsidRPr="0032670D">
        <w:rPr>
          <w:rFonts w:ascii="Times New Roman" w:hAnsi="Times New Roman" w:cs="Times New Roman"/>
          <w:sz w:val="28"/>
          <w:szCs w:val="28"/>
        </w:rPr>
        <w:t xml:space="preserve">приносит скромный доход редакциям и не является ведущим инструментом изданий в получении прибыли. </w:t>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lastRenderedPageBreak/>
        <w:t xml:space="preserve">Ученые Института изучения журналистики Reuters в 2017 проанализировали ситуацию на рынке сетевых медиа в 36 странах по всему миру, в том числе они исследовали проблему платного новостного контента. Согласно полученным данным, </w:t>
      </w:r>
      <w:r w:rsidR="00E803D9" w:rsidRPr="0032670D">
        <w:rPr>
          <w:rFonts w:ascii="Times New Roman" w:hAnsi="Times New Roman" w:cs="Times New Roman"/>
          <w:sz w:val="28"/>
          <w:szCs w:val="28"/>
        </w:rPr>
        <w:t xml:space="preserve">все еще </w:t>
      </w:r>
      <w:r w:rsidRPr="0032670D">
        <w:rPr>
          <w:rFonts w:ascii="Times New Roman" w:hAnsi="Times New Roman" w:cs="Times New Roman"/>
          <w:sz w:val="28"/>
          <w:szCs w:val="28"/>
        </w:rPr>
        <w:t xml:space="preserve">немногие читатели платят за журналистские материалы в </w:t>
      </w:r>
      <w:r w:rsidR="00AE0771" w:rsidRPr="0032670D">
        <w:rPr>
          <w:rFonts w:ascii="Times New Roman" w:hAnsi="Times New Roman" w:cs="Times New Roman"/>
          <w:sz w:val="28"/>
          <w:szCs w:val="28"/>
        </w:rPr>
        <w:t>С</w:t>
      </w:r>
      <w:r w:rsidR="00305CC5" w:rsidRPr="0032670D">
        <w:rPr>
          <w:rFonts w:ascii="Times New Roman" w:hAnsi="Times New Roman" w:cs="Times New Roman"/>
          <w:sz w:val="28"/>
          <w:szCs w:val="28"/>
        </w:rPr>
        <w:t>ети.</w:t>
      </w:r>
      <w:r w:rsidR="00305CC5" w:rsidRPr="0032670D">
        <w:rPr>
          <w:rStyle w:val="a7"/>
          <w:rFonts w:ascii="Times New Roman" w:hAnsi="Times New Roman" w:cs="Times New Roman"/>
          <w:sz w:val="28"/>
          <w:szCs w:val="28"/>
        </w:rPr>
        <w:footnoteReference w:id="31"/>
      </w:r>
    </w:p>
    <w:p w:rsidR="00E413DB" w:rsidRPr="0032670D" w:rsidRDefault="00E413DB" w:rsidP="00E413DB">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Чаще всего покупают новости в Интернете в странах Скандинавии: в Норвегии 26% читателей прессы, опрошенных Институтом, платят за новости в Интернете, в Швеции – 20%, в Дании – 15%. Меньше всего покупают журналистские материалы в Интернете – в Европе, особенно в Англии – 6%, Австрии – 7% и Германии – 7%. Низкие показатели обусловлены в первую очередь тем, что большинство статей в онлайн до сих пор остается в свободном доступе. Например, в США, где две крупнейшие газеты </w:t>
      </w:r>
      <w:r w:rsidRPr="0032670D">
        <w:rPr>
          <w:rFonts w:ascii="Times New Roman" w:hAnsi="Times New Roman" w:cs="Times New Roman"/>
          <w:sz w:val="28"/>
          <w:szCs w:val="28"/>
          <w:lang w:val="en-US"/>
        </w:rPr>
        <w:t>The</w:t>
      </w:r>
      <w:r w:rsidRPr="0032670D">
        <w:rPr>
          <w:rFonts w:ascii="Times New Roman" w:hAnsi="Times New Roman" w:cs="Times New Roman"/>
          <w:sz w:val="28"/>
          <w:szCs w:val="28"/>
        </w:rPr>
        <w:t xml:space="preserve"> </w:t>
      </w:r>
      <w:r w:rsidRPr="0032670D">
        <w:rPr>
          <w:rFonts w:ascii="Times New Roman" w:hAnsi="Times New Roman" w:cs="Times New Roman"/>
          <w:sz w:val="28"/>
          <w:szCs w:val="28"/>
          <w:lang w:val="en-US"/>
        </w:rPr>
        <w:t>New</w:t>
      </w:r>
      <w:r w:rsidRPr="0032670D">
        <w:rPr>
          <w:rFonts w:ascii="Times New Roman" w:hAnsi="Times New Roman" w:cs="Times New Roman"/>
          <w:sz w:val="28"/>
          <w:szCs w:val="28"/>
        </w:rPr>
        <w:t xml:space="preserve"> </w:t>
      </w:r>
      <w:r w:rsidRPr="0032670D">
        <w:rPr>
          <w:rFonts w:ascii="Times New Roman" w:hAnsi="Times New Roman" w:cs="Times New Roman"/>
          <w:sz w:val="28"/>
          <w:szCs w:val="28"/>
          <w:lang w:val="en-US"/>
        </w:rPr>
        <w:t>York</w:t>
      </w:r>
      <w:r w:rsidRPr="0032670D">
        <w:rPr>
          <w:rFonts w:ascii="Times New Roman" w:hAnsi="Times New Roman" w:cs="Times New Roman"/>
          <w:sz w:val="28"/>
          <w:szCs w:val="28"/>
        </w:rPr>
        <w:t xml:space="preserve"> </w:t>
      </w:r>
      <w:r w:rsidRPr="0032670D">
        <w:rPr>
          <w:rFonts w:ascii="Times New Roman" w:hAnsi="Times New Roman" w:cs="Times New Roman"/>
          <w:sz w:val="28"/>
          <w:szCs w:val="28"/>
          <w:lang w:val="en-US"/>
        </w:rPr>
        <w:t>Times</w:t>
      </w:r>
      <w:r w:rsidRPr="0032670D">
        <w:rPr>
          <w:rFonts w:ascii="Times New Roman" w:hAnsi="Times New Roman" w:cs="Times New Roman"/>
          <w:sz w:val="28"/>
          <w:szCs w:val="28"/>
        </w:rPr>
        <w:t xml:space="preserve"> и </w:t>
      </w:r>
      <w:r w:rsidRPr="0032670D">
        <w:rPr>
          <w:rFonts w:ascii="Times New Roman" w:hAnsi="Times New Roman" w:cs="Times New Roman"/>
          <w:sz w:val="28"/>
          <w:szCs w:val="28"/>
          <w:lang w:val="en-US"/>
        </w:rPr>
        <w:t>The</w:t>
      </w:r>
      <w:r w:rsidRPr="0032670D">
        <w:rPr>
          <w:rFonts w:ascii="Times New Roman" w:hAnsi="Times New Roman" w:cs="Times New Roman"/>
          <w:sz w:val="28"/>
          <w:szCs w:val="28"/>
        </w:rPr>
        <w:t xml:space="preserve"> </w:t>
      </w:r>
      <w:r w:rsidRPr="0032670D">
        <w:rPr>
          <w:rFonts w:ascii="Times New Roman" w:hAnsi="Times New Roman" w:cs="Times New Roman"/>
          <w:sz w:val="28"/>
          <w:szCs w:val="28"/>
          <w:lang w:val="en-US"/>
        </w:rPr>
        <w:t>Wall</w:t>
      </w:r>
      <w:r w:rsidRPr="0032670D">
        <w:rPr>
          <w:rFonts w:ascii="Times New Roman" w:hAnsi="Times New Roman" w:cs="Times New Roman"/>
          <w:sz w:val="28"/>
          <w:szCs w:val="28"/>
        </w:rPr>
        <w:t xml:space="preserve"> </w:t>
      </w:r>
      <w:r w:rsidRPr="0032670D">
        <w:rPr>
          <w:rFonts w:ascii="Times New Roman" w:hAnsi="Times New Roman" w:cs="Times New Roman"/>
          <w:sz w:val="28"/>
          <w:szCs w:val="28"/>
          <w:lang w:val="en-US"/>
        </w:rPr>
        <w:t>Street</w:t>
      </w:r>
      <w:r w:rsidRPr="0032670D">
        <w:rPr>
          <w:rFonts w:ascii="Times New Roman" w:hAnsi="Times New Roman" w:cs="Times New Roman"/>
          <w:sz w:val="28"/>
          <w:szCs w:val="28"/>
        </w:rPr>
        <w:t xml:space="preserve"> </w:t>
      </w:r>
      <w:r w:rsidRPr="0032670D">
        <w:rPr>
          <w:rFonts w:ascii="Times New Roman" w:hAnsi="Times New Roman" w:cs="Times New Roman"/>
          <w:sz w:val="28"/>
          <w:szCs w:val="28"/>
          <w:lang w:val="en-US"/>
        </w:rPr>
        <w:t>Journal</w:t>
      </w:r>
      <w:r w:rsidRPr="0032670D">
        <w:rPr>
          <w:rFonts w:ascii="Times New Roman" w:hAnsi="Times New Roman" w:cs="Times New Roman"/>
          <w:sz w:val="28"/>
          <w:szCs w:val="28"/>
        </w:rPr>
        <w:t xml:space="preserve"> перешли на систему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уже 16% читателей новостей в Интернете платят за контент. Однако и это значение невелико, поэтому большинство доходов изданий по-прежнему приходится на </w:t>
      </w:r>
      <w:r w:rsidR="00E803D9" w:rsidRPr="0032670D">
        <w:rPr>
          <w:rFonts w:ascii="Times New Roman" w:hAnsi="Times New Roman" w:cs="Times New Roman"/>
          <w:sz w:val="28"/>
          <w:szCs w:val="28"/>
        </w:rPr>
        <w:t>размещение рекламных сообщений.</w:t>
      </w:r>
    </w:p>
    <w:p w:rsidR="00D94EF6" w:rsidRPr="0032670D" w:rsidRDefault="00E413DB" w:rsidP="00005708">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Институт</w:t>
      </w:r>
      <w:r w:rsidR="00E803D9" w:rsidRPr="0032670D">
        <w:rPr>
          <w:rFonts w:ascii="Times New Roman" w:hAnsi="Times New Roman" w:cs="Times New Roman"/>
          <w:sz w:val="28"/>
          <w:szCs w:val="28"/>
        </w:rPr>
        <w:t xml:space="preserve"> изучения журналистики</w:t>
      </w:r>
      <w:r w:rsidRPr="0032670D">
        <w:rPr>
          <w:rFonts w:ascii="Times New Roman" w:hAnsi="Times New Roman" w:cs="Times New Roman"/>
          <w:sz w:val="28"/>
          <w:szCs w:val="28"/>
        </w:rPr>
        <w:t xml:space="preserve"> Reuters не изучал ситуацию на российском медиа рынке, у отечественных ученых так же нет статистических данных о том, сколько процентов российских читателей сейчас имеют платную подписку на материалы хотя бы одного издания в Интернете. Однако можно предположить, что доля российской аудитории, готовой платить на новости в Интернете </w:t>
      </w:r>
      <w:r w:rsidR="00E803D9" w:rsidRPr="0032670D">
        <w:rPr>
          <w:rFonts w:ascii="Times New Roman" w:hAnsi="Times New Roman" w:cs="Times New Roman"/>
          <w:sz w:val="28"/>
          <w:szCs w:val="28"/>
        </w:rPr>
        <w:t>оказывается ниже даже среднего</w:t>
      </w:r>
      <w:r w:rsidRPr="0032670D">
        <w:rPr>
          <w:rFonts w:ascii="Times New Roman" w:hAnsi="Times New Roman" w:cs="Times New Roman"/>
          <w:sz w:val="28"/>
          <w:szCs w:val="28"/>
        </w:rPr>
        <w:t xml:space="preserve"> европейск</w:t>
      </w:r>
      <w:r w:rsidR="00E803D9" w:rsidRPr="0032670D">
        <w:rPr>
          <w:rFonts w:ascii="Times New Roman" w:hAnsi="Times New Roman" w:cs="Times New Roman"/>
          <w:sz w:val="28"/>
          <w:szCs w:val="28"/>
        </w:rPr>
        <w:t>ого</w:t>
      </w:r>
      <w:r w:rsidRPr="0032670D">
        <w:rPr>
          <w:rFonts w:ascii="Times New Roman" w:hAnsi="Times New Roman" w:cs="Times New Roman"/>
          <w:sz w:val="28"/>
          <w:szCs w:val="28"/>
        </w:rPr>
        <w:t xml:space="preserve"> показател</w:t>
      </w:r>
      <w:r w:rsidR="00E803D9" w:rsidRPr="0032670D">
        <w:rPr>
          <w:rFonts w:ascii="Times New Roman" w:hAnsi="Times New Roman" w:cs="Times New Roman"/>
          <w:sz w:val="28"/>
          <w:szCs w:val="28"/>
        </w:rPr>
        <w:t>я</w:t>
      </w:r>
      <w:r w:rsidRPr="0032670D">
        <w:rPr>
          <w:rFonts w:ascii="Times New Roman" w:hAnsi="Times New Roman" w:cs="Times New Roman"/>
          <w:sz w:val="28"/>
          <w:szCs w:val="28"/>
        </w:rPr>
        <w:t>, ведь как отметила Е. Струкова, «считается, что российская аудитория не приучена к покупке новостей в Интернет-среде»</w:t>
      </w:r>
      <w:r w:rsidRPr="0032670D">
        <w:rPr>
          <w:rStyle w:val="a7"/>
          <w:rFonts w:ascii="Times New Roman" w:hAnsi="Times New Roman" w:cs="Times New Roman"/>
          <w:sz w:val="28"/>
          <w:szCs w:val="28"/>
        </w:rPr>
        <w:footnoteReference w:id="32"/>
      </w:r>
      <w:r w:rsidR="00E803D9" w:rsidRPr="0032670D">
        <w:rPr>
          <w:rFonts w:ascii="Times New Roman" w:hAnsi="Times New Roman" w:cs="Times New Roman"/>
          <w:sz w:val="28"/>
          <w:szCs w:val="28"/>
        </w:rPr>
        <w:t>. К</w:t>
      </w:r>
      <w:r w:rsidRPr="0032670D">
        <w:rPr>
          <w:rFonts w:ascii="Times New Roman" w:hAnsi="Times New Roman" w:cs="Times New Roman"/>
          <w:sz w:val="28"/>
          <w:szCs w:val="28"/>
        </w:rPr>
        <w:t xml:space="preserve"> тому же лишь единицы изданий в России сейчас перешли на модель платной подписки. По мнению исследователей</w:t>
      </w:r>
      <w:r w:rsidR="008707D9" w:rsidRPr="0032670D">
        <w:rPr>
          <w:rFonts w:ascii="Times New Roman" w:hAnsi="Times New Roman" w:cs="Times New Roman"/>
          <w:sz w:val="28"/>
          <w:szCs w:val="28"/>
        </w:rPr>
        <w:t xml:space="preserve"> В.А.</w:t>
      </w:r>
      <w:r w:rsidRPr="0032670D">
        <w:rPr>
          <w:rFonts w:ascii="Times New Roman" w:hAnsi="Times New Roman" w:cs="Times New Roman"/>
          <w:sz w:val="28"/>
          <w:szCs w:val="28"/>
        </w:rPr>
        <w:t xml:space="preserve"> Балтабаевой и </w:t>
      </w:r>
      <w:r w:rsidR="008707D9" w:rsidRPr="0032670D">
        <w:rPr>
          <w:rFonts w:ascii="Times New Roman" w:hAnsi="Times New Roman" w:cs="Times New Roman"/>
          <w:sz w:val="28"/>
          <w:szCs w:val="28"/>
        </w:rPr>
        <w:t xml:space="preserve">А.Ю. Мочалиной, </w:t>
      </w:r>
      <w:r w:rsidRPr="0032670D">
        <w:rPr>
          <w:rFonts w:ascii="Times New Roman" w:hAnsi="Times New Roman" w:cs="Times New Roman"/>
          <w:sz w:val="28"/>
          <w:szCs w:val="28"/>
        </w:rPr>
        <w:t xml:space="preserve">«это связанно, во-первых, с психологией пользователей рунета, не привыкших платить за информацию, а во-вторых, с финансовым </w:t>
      </w:r>
      <w:r w:rsidRPr="0032670D">
        <w:rPr>
          <w:rFonts w:ascii="Times New Roman" w:hAnsi="Times New Roman" w:cs="Times New Roman"/>
          <w:sz w:val="28"/>
          <w:szCs w:val="28"/>
        </w:rPr>
        <w:lastRenderedPageBreak/>
        <w:t>положением россиян, привыкших к экономии»</w:t>
      </w:r>
      <w:r w:rsidRPr="0032670D">
        <w:rPr>
          <w:rStyle w:val="a7"/>
          <w:rFonts w:ascii="Times New Roman" w:hAnsi="Times New Roman" w:cs="Times New Roman"/>
          <w:sz w:val="28"/>
          <w:szCs w:val="28"/>
        </w:rPr>
        <w:footnoteReference w:id="33"/>
      </w:r>
      <w:r w:rsidRPr="0032670D">
        <w:rPr>
          <w:rFonts w:ascii="Times New Roman" w:hAnsi="Times New Roman" w:cs="Times New Roman"/>
          <w:sz w:val="28"/>
          <w:szCs w:val="28"/>
        </w:rPr>
        <w:t xml:space="preserve">. </w:t>
      </w:r>
      <w:r w:rsidR="00E803D9" w:rsidRPr="0032670D">
        <w:rPr>
          <w:rFonts w:ascii="Times New Roman" w:hAnsi="Times New Roman" w:cs="Times New Roman"/>
          <w:sz w:val="28"/>
          <w:szCs w:val="28"/>
        </w:rPr>
        <w:t xml:space="preserve">До сих пор на </w:t>
      </w:r>
      <w:r w:rsidR="00005708" w:rsidRPr="0032670D">
        <w:rPr>
          <w:rFonts w:ascii="Times New Roman" w:hAnsi="Times New Roman" w:cs="Times New Roman"/>
          <w:sz w:val="28"/>
          <w:szCs w:val="28"/>
        </w:rPr>
        <w:t xml:space="preserve">применение </w:t>
      </w:r>
      <w:r w:rsidR="00E803D9" w:rsidRPr="0032670D">
        <w:rPr>
          <w:rFonts w:ascii="Times New Roman" w:hAnsi="Times New Roman" w:cs="Times New Roman"/>
          <w:sz w:val="28"/>
          <w:szCs w:val="28"/>
        </w:rPr>
        <w:t>систем</w:t>
      </w:r>
      <w:r w:rsidR="00005708" w:rsidRPr="0032670D">
        <w:rPr>
          <w:rFonts w:ascii="Times New Roman" w:hAnsi="Times New Roman" w:cs="Times New Roman"/>
          <w:sz w:val="28"/>
          <w:szCs w:val="28"/>
        </w:rPr>
        <w:t>ы</w:t>
      </w:r>
      <w:r w:rsidR="00E803D9" w:rsidRPr="0032670D">
        <w:rPr>
          <w:rFonts w:ascii="Times New Roman" w:hAnsi="Times New Roman" w:cs="Times New Roman"/>
          <w:sz w:val="28"/>
          <w:szCs w:val="28"/>
        </w:rPr>
        <w:t xml:space="preserve"> </w:t>
      </w:r>
      <w:r w:rsidR="00E803D9" w:rsidRPr="0032670D">
        <w:rPr>
          <w:rFonts w:ascii="Times New Roman" w:hAnsi="Times New Roman" w:cs="Times New Roman"/>
          <w:sz w:val="28"/>
          <w:szCs w:val="28"/>
          <w:lang w:val="en-US"/>
        </w:rPr>
        <w:t>paywall</w:t>
      </w:r>
      <w:r w:rsidR="00005708" w:rsidRPr="0032670D">
        <w:rPr>
          <w:rFonts w:ascii="Times New Roman" w:hAnsi="Times New Roman" w:cs="Times New Roman"/>
          <w:sz w:val="28"/>
          <w:szCs w:val="28"/>
        </w:rPr>
        <w:t xml:space="preserve"> и попытку начать продавать журналистский контент </w:t>
      </w:r>
      <w:r w:rsidR="00E803D9" w:rsidRPr="0032670D">
        <w:rPr>
          <w:rFonts w:ascii="Times New Roman" w:hAnsi="Times New Roman" w:cs="Times New Roman"/>
          <w:sz w:val="28"/>
          <w:szCs w:val="28"/>
        </w:rPr>
        <w:t>в</w:t>
      </w:r>
      <w:r w:rsidR="00005708" w:rsidRPr="0032670D">
        <w:rPr>
          <w:rFonts w:ascii="Times New Roman" w:hAnsi="Times New Roman" w:cs="Times New Roman"/>
          <w:sz w:val="28"/>
          <w:szCs w:val="28"/>
        </w:rPr>
        <w:t xml:space="preserve"> Интернете в</w:t>
      </w:r>
      <w:r w:rsidR="00E803D9" w:rsidRPr="0032670D">
        <w:rPr>
          <w:rFonts w:ascii="Times New Roman" w:hAnsi="Times New Roman" w:cs="Times New Roman"/>
          <w:sz w:val="28"/>
          <w:szCs w:val="28"/>
        </w:rPr>
        <w:t xml:space="preserve"> России решились </w:t>
      </w:r>
      <w:r w:rsidR="00005708" w:rsidRPr="0032670D">
        <w:rPr>
          <w:rFonts w:ascii="Times New Roman" w:hAnsi="Times New Roman" w:cs="Times New Roman"/>
          <w:sz w:val="28"/>
          <w:szCs w:val="28"/>
        </w:rPr>
        <w:t>лишь</w:t>
      </w:r>
      <w:r w:rsidRPr="0032670D">
        <w:rPr>
          <w:rFonts w:ascii="Times New Roman" w:hAnsi="Times New Roman" w:cs="Times New Roman"/>
          <w:sz w:val="28"/>
          <w:szCs w:val="28"/>
        </w:rPr>
        <w:t xml:space="preserve"> ресурсы, связанные с бизнес-аналитикой и инвестициями.</w:t>
      </w:r>
    </w:p>
    <w:p w:rsidR="00305CC5" w:rsidRPr="0032670D" w:rsidRDefault="0059451D" w:rsidP="0059451D">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Таким образом, изучив нынешнее положение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в структуре доходов современного издания, мы пришли к следующим выводам: </w:t>
      </w:r>
    </w:p>
    <w:p w:rsidR="0059451D" w:rsidRPr="0032670D" w:rsidRDefault="0059451D" w:rsidP="0059451D">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1. Снижение доходов от рекламы, потеря доходов от продажи печатной продукции, появление конкурентов в виде многочисленных онлайн-СМИ и социальных сетей стали причинами пересмотра привычных </w:t>
      </w:r>
      <w:r w:rsidR="001A4259" w:rsidRPr="0032670D">
        <w:rPr>
          <w:rFonts w:ascii="Times New Roman" w:hAnsi="Times New Roman" w:cs="Times New Roman"/>
          <w:sz w:val="28"/>
          <w:szCs w:val="28"/>
        </w:rPr>
        <w:t>бизнес моделей в медиаиндустрии в период 2008-2017 годов.</w:t>
      </w:r>
      <w:r w:rsidRPr="0032670D">
        <w:rPr>
          <w:rFonts w:ascii="Times New Roman" w:hAnsi="Times New Roman" w:cs="Times New Roman"/>
          <w:sz w:val="28"/>
          <w:szCs w:val="28"/>
        </w:rPr>
        <w:t xml:space="preserve"> Именно в этом контексте трансформации издательского бизнеса, обусловленного в первую очередь экономическими трудностями</w:t>
      </w:r>
      <w:r w:rsidR="001A4259" w:rsidRPr="0032670D">
        <w:rPr>
          <w:rFonts w:ascii="Times New Roman" w:hAnsi="Times New Roman" w:cs="Times New Roman"/>
          <w:sz w:val="28"/>
          <w:szCs w:val="28"/>
        </w:rPr>
        <w:t xml:space="preserve"> отрасли</w:t>
      </w:r>
      <w:r w:rsidRPr="0032670D">
        <w:rPr>
          <w:rFonts w:ascii="Times New Roman" w:hAnsi="Times New Roman" w:cs="Times New Roman"/>
          <w:sz w:val="28"/>
          <w:szCs w:val="28"/>
        </w:rPr>
        <w:t xml:space="preserve">, распространяется идея сделать доступ к части журналистского контента в Интернете платным. </w:t>
      </w:r>
    </w:p>
    <w:p w:rsidR="004E701F" w:rsidRPr="0032670D" w:rsidRDefault="001A4259" w:rsidP="004E701F">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2. В условиях дигитализации прессы меняется привычная структура дохода издания. Прибыль от рекламы по-прежнему остаются основным источником дохода прессы, однако сокращение печатной продукции и дешевизна рекламы в Интернете снижает общие экономические показатели рынка прессы. </w:t>
      </w:r>
      <w:r w:rsidR="004E701F" w:rsidRPr="0032670D">
        <w:rPr>
          <w:rFonts w:ascii="Times New Roman" w:hAnsi="Times New Roman" w:cs="Times New Roman"/>
          <w:sz w:val="28"/>
          <w:szCs w:val="28"/>
        </w:rPr>
        <w:t xml:space="preserve">Еще одним способом монетизации современного издания является получение прибыли от привлечения средств третьих лиц. </w:t>
      </w:r>
      <w:r w:rsidRPr="0032670D">
        <w:rPr>
          <w:rFonts w:ascii="Times New Roman" w:hAnsi="Times New Roman" w:cs="Times New Roman"/>
          <w:sz w:val="28"/>
          <w:szCs w:val="28"/>
        </w:rPr>
        <w:t>Как правило, это деятельность, связанная с организацией и проведением круглых столов и конференций.</w:t>
      </w:r>
      <w:r w:rsidR="004E701F" w:rsidRPr="0032670D">
        <w:rPr>
          <w:rFonts w:ascii="Times New Roman" w:hAnsi="Times New Roman" w:cs="Times New Roman"/>
          <w:sz w:val="28"/>
          <w:szCs w:val="28"/>
        </w:rPr>
        <w:t xml:space="preserve"> Однако на такой источник дохода могут рассчитывать только крупные издания, имеющие в своем штате евент-специалистов. </w:t>
      </w:r>
    </w:p>
    <w:p w:rsidR="00A71DD9" w:rsidRPr="0032670D" w:rsidRDefault="004E701F" w:rsidP="004E701F">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3. Использование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в качестве способа монетизации журналистского контента в Интернете – новое как для зарубежного, так и для отечественного рынка прессы явление. Постепенный переход на модель платной подписки на общемировой рынке СМИ начался с начала 2010-х годов. Такая тенденция шла в разрез с одним из принципов существования Интернета – идеей свободной, бесплатной информации в Сети. Однако</w:t>
      </w:r>
      <w:r w:rsidR="00A71DD9" w:rsidRPr="0032670D">
        <w:rPr>
          <w:rFonts w:ascii="Times New Roman" w:hAnsi="Times New Roman" w:cs="Times New Roman"/>
          <w:sz w:val="28"/>
          <w:szCs w:val="28"/>
        </w:rPr>
        <w:t xml:space="preserve"> за </w:t>
      </w:r>
      <w:r w:rsidR="00A71DD9" w:rsidRPr="0032670D">
        <w:rPr>
          <w:rFonts w:ascii="Times New Roman" w:hAnsi="Times New Roman" w:cs="Times New Roman"/>
          <w:sz w:val="28"/>
          <w:szCs w:val="28"/>
        </w:rPr>
        <w:lastRenderedPageBreak/>
        <w:t>последние годы</w:t>
      </w:r>
      <w:r w:rsidRPr="0032670D">
        <w:rPr>
          <w:rFonts w:ascii="Times New Roman" w:hAnsi="Times New Roman" w:cs="Times New Roman"/>
          <w:sz w:val="28"/>
          <w:szCs w:val="28"/>
        </w:rPr>
        <w:t xml:space="preserve"> </w:t>
      </w:r>
      <w:r w:rsidR="00A71DD9" w:rsidRPr="0032670D">
        <w:rPr>
          <w:rFonts w:ascii="Times New Roman" w:hAnsi="Times New Roman" w:cs="Times New Roman"/>
          <w:sz w:val="28"/>
          <w:szCs w:val="28"/>
        </w:rPr>
        <w:t xml:space="preserve">аудитория СМИ в Интерне стала более лояльно относится к существованию системы </w:t>
      </w:r>
      <w:r w:rsidR="00A71DD9" w:rsidRPr="0032670D">
        <w:rPr>
          <w:rFonts w:ascii="Times New Roman" w:hAnsi="Times New Roman" w:cs="Times New Roman"/>
          <w:sz w:val="28"/>
          <w:szCs w:val="28"/>
          <w:lang w:val="en-US"/>
        </w:rPr>
        <w:t>paywall</w:t>
      </w:r>
      <w:r w:rsidR="00A71DD9" w:rsidRPr="0032670D">
        <w:rPr>
          <w:rFonts w:ascii="Times New Roman" w:hAnsi="Times New Roman" w:cs="Times New Roman"/>
          <w:sz w:val="28"/>
          <w:szCs w:val="28"/>
        </w:rPr>
        <w:t xml:space="preserve">, более того, читатели выражают готовность оформить платную подписку хотя бы на одно онлайн-издания в ближайшем будущем. При этом до сих пор система </w:t>
      </w:r>
      <w:r w:rsidR="00A71DD9" w:rsidRPr="0032670D">
        <w:rPr>
          <w:rFonts w:ascii="Times New Roman" w:hAnsi="Times New Roman" w:cs="Times New Roman"/>
          <w:sz w:val="28"/>
          <w:szCs w:val="28"/>
          <w:lang w:val="en-US"/>
        </w:rPr>
        <w:t>paywall</w:t>
      </w:r>
      <w:r w:rsidR="00A71DD9" w:rsidRPr="0032670D">
        <w:rPr>
          <w:rFonts w:ascii="Times New Roman" w:hAnsi="Times New Roman" w:cs="Times New Roman"/>
          <w:sz w:val="28"/>
          <w:szCs w:val="28"/>
        </w:rPr>
        <w:t xml:space="preserve"> не стала значительным источником доходов изданий, применивших ее. Развитие института платной подписки на журналистский контент в Интернете – нынешние задачи медиаиндустрии.</w:t>
      </w:r>
    </w:p>
    <w:p w:rsidR="00A71DD9" w:rsidRPr="0032670D" w:rsidRDefault="00A71DD9" w:rsidP="004E701F">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4. Первый эффект после введения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изданиями оказался негативным. Аудитория СМИ, перешедших на модель платной под</w:t>
      </w:r>
      <w:r w:rsidR="003F2EA5" w:rsidRPr="0032670D">
        <w:rPr>
          <w:rFonts w:ascii="Times New Roman" w:hAnsi="Times New Roman" w:cs="Times New Roman"/>
          <w:sz w:val="28"/>
          <w:szCs w:val="28"/>
        </w:rPr>
        <w:t xml:space="preserve">писки, стала сокращаться в первую среди молодых, малообеспеченных читателей. Общая тенденция к сокращению аудитории, а значит и трафика на сайте издания привела к оттоку рекламодателей и к снижению стоимости размещения рекламного сообщения. При этом доход от платной подписки не смог комментировать эти потери. </w:t>
      </w:r>
    </w:p>
    <w:p w:rsidR="0059451D" w:rsidRPr="0032670D" w:rsidRDefault="003F2EA5" w:rsidP="003F2EA5">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5. Для того, чтобы минимизировать риски, связанные со снижением трафика и потерей рекламодателей, редакции стали «экспериментировать» с форматом систем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появились различные ее типы. Уже сегодня можно говорить о некой классификации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Можно выделить два больших типа системы: «жесткий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 весть контент сайта становится платным; «мягкий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 платной становится часть контента. Внутри последнего типа можно выделить несколько подтипов: «премиальный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 </w:t>
      </w:r>
      <w:r w:rsidR="003E7301" w:rsidRPr="0032670D">
        <w:rPr>
          <w:rFonts w:ascii="Times New Roman" w:hAnsi="Times New Roman" w:cs="Times New Roman"/>
          <w:sz w:val="28"/>
          <w:szCs w:val="28"/>
        </w:rPr>
        <w:t xml:space="preserve">платный доступ к определенному типу продуктов издания, например, уникальная статистические данные; «гибридный </w:t>
      </w:r>
      <w:r w:rsidR="003E7301" w:rsidRPr="0032670D">
        <w:rPr>
          <w:rFonts w:ascii="Times New Roman" w:hAnsi="Times New Roman" w:cs="Times New Roman"/>
          <w:sz w:val="28"/>
          <w:szCs w:val="28"/>
          <w:lang w:val="en-US"/>
        </w:rPr>
        <w:t>paywall</w:t>
      </w:r>
      <w:r w:rsidR="003E7301" w:rsidRPr="0032670D">
        <w:rPr>
          <w:rFonts w:ascii="Times New Roman" w:hAnsi="Times New Roman" w:cs="Times New Roman"/>
          <w:sz w:val="28"/>
          <w:szCs w:val="28"/>
        </w:rPr>
        <w:t xml:space="preserve">» – платный доступ только к наиболее трудозатратным, уникальным журналистским материалам; «негерметичный </w:t>
      </w:r>
      <w:r w:rsidR="003E7301" w:rsidRPr="0032670D">
        <w:rPr>
          <w:rFonts w:ascii="Times New Roman" w:hAnsi="Times New Roman" w:cs="Times New Roman"/>
          <w:sz w:val="28"/>
          <w:szCs w:val="28"/>
          <w:lang w:val="en-US"/>
        </w:rPr>
        <w:t>paywall</w:t>
      </w:r>
      <w:r w:rsidR="003E7301" w:rsidRPr="0032670D">
        <w:rPr>
          <w:rFonts w:ascii="Times New Roman" w:hAnsi="Times New Roman" w:cs="Times New Roman"/>
          <w:sz w:val="28"/>
          <w:szCs w:val="28"/>
        </w:rPr>
        <w:t xml:space="preserve">» оставляет возможность искать по ключевом словам и среди платного контента, а так же делиться в Интернете ссылками на платные статьи издания. </w:t>
      </w:r>
    </w:p>
    <w:p w:rsidR="003E7301" w:rsidRPr="0032670D" w:rsidRDefault="003E7301" w:rsidP="003F2EA5">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6. Наиболее распространенный тип – «мягкий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w:t>
      </w:r>
      <w:r w:rsidR="0090559B" w:rsidRPr="0032670D">
        <w:rPr>
          <w:rFonts w:ascii="Times New Roman" w:hAnsi="Times New Roman" w:cs="Times New Roman"/>
          <w:sz w:val="28"/>
          <w:szCs w:val="28"/>
        </w:rPr>
        <w:t xml:space="preserve">Редакции, принимая решение о том, на какой контент должны быть наложены платные ограничения, фактически каждый раз задаются вопросом «Текст, </w:t>
      </w:r>
      <w:r w:rsidR="0090559B" w:rsidRPr="0032670D">
        <w:rPr>
          <w:rFonts w:ascii="Times New Roman" w:hAnsi="Times New Roman" w:cs="Times New Roman"/>
          <w:sz w:val="28"/>
          <w:szCs w:val="28"/>
        </w:rPr>
        <w:lastRenderedPageBreak/>
        <w:t xml:space="preserve">обладающий какими характеристиками, захочет купить читатель?». Как правило, за систему </w:t>
      </w:r>
      <w:r w:rsidR="0090559B" w:rsidRPr="0032670D">
        <w:rPr>
          <w:rFonts w:ascii="Times New Roman" w:hAnsi="Times New Roman" w:cs="Times New Roman"/>
          <w:sz w:val="28"/>
          <w:szCs w:val="28"/>
          <w:lang w:val="en-US"/>
        </w:rPr>
        <w:t>paywall</w:t>
      </w:r>
      <w:r w:rsidR="0090559B" w:rsidRPr="0032670D">
        <w:rPr>
          <w:rFonts w:ascii="Times New Roman" w:hAnsi="Times New Roman" w:cs="Times New Roman"/>
          <w:sz w:val="28"/>
          <w:szCs w:val="28"/>
        </w:rPr>
        <w:t xml:space="preserve"> помещаются материалы, содержащие высоко локализированный контент, особенно это характерно для региональных и нисшивых изданий. Ограничивают доступ также к текстам с уникальными данными, эксклюзивными деталями, а также к ресурсоемкому журналистскому </w:t>
      </w:r>
      <w:r w:rsidR="00DE3966" w:rsidRPr="0032670D">
        <w:rPr>
          <w:rFonts w:ascii="Times New Roman" w:hAnsi="Times New Roman" w:cs="Times New Roman"/>
          <w:sz w:val="28"/>
          <w:szCs w:val="28"/>
        </w:rPr>
        <w:t>продукту – объемным аналитическим статьям и расследованиям. Если говорить о тематических особенностях, то как правило платными становятся тексты на тему бизнеса и предпринимательства.</w:t>
      </w:r>
    </w:p>
    <w:p w:rsidR="00005708" w:rsidRPr="0032670D" w:rsidRDefault="00005708" w:rsidP="005D545D">
      <w:pPr>
        <w:spacing w:after="0" w:line="360" w:lineRule="auto"/>
        <w:rPr>
          <w:rFonts w:ascii="Times New Roman" w:hAnsi="Times New Roman" w:cs="Times New Roman"/>
          <w:sz w:val="28"/>
          <w:szCs w:val="28"/>
        </w:rPr>
      </w:pPr>
      <w:r w:rsidRPr="0032670D">
        <w:rPr>
          <w:rFonts w:ascii="Times New Roman" w:hAnsi="Times New Roman" w:cs="Times New Roman"/>
          <w:sz w:val="28"/>
          <w:szCs w:val="28"/>
        </w:rPr>
        <w:br w:type="page"/>
      </w:r>
    </w:p>
    <w:p w:rsidR="00AD7217" w:rsidRPr="0032670D" w:rsidRDefault="00AD7217" w:rsidP="005D545D">
      <w:pPr>
        <w:spacing w:after="0" w:line="360" w:lineRule="auto"/>
        <w:rPr>
          <w:rFonts w:ascii="Times New Roman" w:hAnsi="Times New Roman" w:cs="Times New Roman"/>
          <w:sz w:val="28"/>
          <w:szCs w:val="28"/>
        </w:rPr>
      </w:pPr>
    </w:p>
    <w:p w:rsidR="009A555D" w:rsidRPr="0032670D" w:rsidRDefault="009A555D" w:rsidP="00F17020">
      <w:pPr>
        <w:pStyle w:val="1"/>
      </w:pPr>
      <w:bookmarkStart w:id="14" w:name="_Toc514339576"/>
      <w:r w:rsidRPr="0032670D">
        <w:t xml:space="preserve">Глава 2. </w:t>
      </w:r>
      <w:r w:rsidR="00305CC5" w:rsidRPr="0032670D">
        <w:br/>
      </w:r>
      <w:r w:rsidR="00DF20FF" w:rsidRPr="0032670D">
        <w:t>Методы и результаты анализа читательского выбора платного контента на сайте издания «Деловой Петербург»</w:t>
      </w:r>
      <w:bookmarkEnd w:id="14"/>
    </w:p>
    <w:p w:rsidR="00D336AD" w:rsidRPr="0032670D" w:rsidRDefault="00D336AD" w:rsidP="005902A7">
      <w:pPr>
        <w:spacing w:after="0" w:line="360" w:lineRule="auto"/>
        <w:ind w:firstLine="708"/>
        <w:jc w:val="center"/>
        <w:rPr>
          <w:rFonts w:ascii="Times New Roman" w:hAnsi="Times New Roman" w:cs="Times New Roman"/>
          <w:sz w:val="28"/>
          <w:szCs w:val="28"/>
        </w:rPr>
      </w:pPr>
    </w:p>
    <w:p w:rsidR="009A555D" w:rsidRPr="0032670D" w:rsidRDefault="009A555D" w:rsidP="00305CC5">
      <w:pPr>
        <w:pStyle w:val="2"/>
        <w:jc w:val="left"/>
      </w:pPr>
      <w:bookmarkStart w:id="15" w:name="_Toc514339577"/>
      <w:r w:rsidRPr="0032670D">
        <w:t xml:space="preserve">2.1 Система </w:t>
      </w:r>
      <w:r w:rsidRPr="0032670D">
        <w:rPr>
          <w:lang w:val="en-US"/>
        </w:rPr>
        <w:t>paywall</w:t>
      </w:r>
      <w:r w:rsidRPr="0032670D">
        <w:t xml:space="preserve"> в региональном издании «Деловой Петербург»</w:t>
      </w:r>
      <w:bookmarkEnd w:id="15"/>
    </w:p>
    <w:p w:rsidR="009A555D" w:rsidRPr="0032670D" w:rsidRDefault="009A555D" w:rsidP="00305CC5">
      <w:pPr>
        <w:pStyle w:val="3"/>
        <w:jc w:val="left"/>
      </w:pPr>
      <w:bookmarkStart w:id="16" w:name="_Toc514339578"/>
      <w:r w:rsidRPr="0032670D">
        <w:t xml:space="preserve">2.1.1 </w:t>
      </w:r>
      <w:r w:rsidR="00305CC5" w:rsidRPr="0032670D">
        <w:t xml:space="preserve">Описание системы </w:t>
      </w:r>
      <w:r w:rsidR="00305CC5" w:rsidRPr="0032670D">
        <w:rPr>
          <w:lang w:val="en-US"/>
        </w:rPr>
        <w:t>paywall</w:t>
      </w:r>
      <w:r w:rsidR="00305CC5" w:rsidRPr="0032670D">
        <w:t xml:space="preserve"> в газете «Деловой Петербург»</w:t>
      </w:r>
      <w:bookmarkEnd w:id="16"/>
    </w:p>
    <w:p w:rsidR="009A555D" w:rsidRPr="0032670D" w:rsidRDefault="009A55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Региональная газета «Деловой Петербург», основана в 1993 году</w:t>
      </w:r>
      <w:r w:rsidRPr="0032670D">
        <w:rPr>
          <w:rStyle w:val="a7"/>
          <w:rFonts w:ascii="Times New Roman" w:hAnsi="Times New Roman" w:cs="Times New Roman"/>
          <w:sz w:val="28"/>
          <w:szCs w:val="28"/>
        </w:rPr>
        <w:footnoteReference w:id="34"/>
      </w:r>
      <w:r w:rsidRPr="0032670D">
        <w:rPr>
          <w:rFonts w:ascii="Times New Roman" w:hAnsi="Times New Roman" w:cs="Times New Roman"/>
          <w:sz w:val="28"/>
          <w:szCs w:val="28"/>
        </w:rPr>
        <w:t>. Журналистские материалы издания повещены не только темам бизнеса</w:t>
      </w:r>
      <w:r w:rsidR="00F64404" w:rsidRPr="0032670D">
        <w:rPr>
          <w:rFonts w:ascii="Times New Roman" w:hAnsi="Times New Roman" w:cs="Times New Roman"/>
          <w:sz w:val="28"/>
          <w:szCs w:val="28"/>
        </w:rPr>
        <w:t xml:space="preserve">, </w:t>
      </w:r>
      <w:r w:rsidRPr="0032670D">
        <w:rPr>
          <w:rFonts w:ascii="Times New Roman" w:hAnsi="Times New Roman" w:cs="Times New Roman"/>
          <w:sz w:val="28"/>
          <w:szCs w:val="28"/>
        </w:rPr>
        <w:t>экономики Санкт-Петербурга и Ленинградской области, он</w:t>
      </w:r>
      <w:r w:rsidR="002A086D" w:rsidRPr="0032670D">
        <w:rPr>
          <w:rFonts w:ascii="Times New Roman" w:hAnsi="Times New Roman" w:cs="Times New Roman"/>
          <w:sz w:val="28"/>
          <w:szCs w:val="28"/>
        </w:rPr>
        <w:t>и</w:t>
      </w:r>
      <w:r w:rsidRPr="0032670D">
        <w:rPr>
          <w:rFonts w:ascii="Times New Roman" w:hAnsi="Times New Roman" w:cs="Times New Roman"/>
          <w:sz w:val="28"/>
          <w:szCs w:val="28"/>
        </w:rPr>
        <w:t xml:space="preserve"> также рассказывают об актуальных политических, социальных, культурных событиях города и всей страны. </w:t>
      </w:r>
    </w:p>
    <w:p w:rsidR="009A555D" w:rsidRPr="0032670D" w:rsidRDefault="008C4BE8" w:rsidP="005D545D">
      <w:pPr>
        <w:spacing w:after="0" w:line="360" w:lineRule="auto"/>
        <w:ind w:firstLine="708"/>
        <w:jc w:val="both"/>
        <w:rPr>
          <w:rFonts w:ascii="Times New Roman" w:hAnsi="Times New Roman" w:cs="Times New Roman"/>
          <w:b/>
          <w:sz w:val="28"/>
          <w:szCs w:val="28"/>
        </w:rPr>
      </w:pPr>
      <w:r w:rsidRPr="0032670D">
        <w:rPr>
          <w:rFonts w:ascii="Times New Roman" w:hAnsi="Times New Roman" w:cs="Times New Roman"/>
          <w:sz w:val="28"/>
          <w:szCs w:val="28"/>
        </w:rPr>
        <w:t>Свежие номера газеты</w:t>
      </w:r>
      <w:r w:rsidR="009A555D" w:rsidRPr="0032670D">
        <w:rPr>
          <w:rFonts w:ascii="Times New Roman" w:hAnsi="Times New Roman" w:cs="Times New Roman"/>
          <w:sz w:val="28"/>
          <w:szCs w:val="28"/>
        </w:rPr>
        <w:t xml:space="preserve"> </w:t>
      </w:r>
      <w:r w:rsidRPr="0032670D">
        <w:rPr>
          <w:rFonts w:ascii="Times New Roman" w:hAnsi="Times New Roman" w:cs="Times New Roman"/>
          <w:sz w:val="28"/>
          <w:szCs w:val="28"/>
        </w:rPr>
        <w:t>выходят</w:t>
      </w:r>
      <w:r w:rsidR="009A555D" w:rsidRPr="0032670D">
        <w:rPr>
          <w:rFonts w:ascii="Times New Roman" w:hAnsi="Times New Roman" w:cs="Times New Roman"/>
          <w:sz w:val="28"/>
          <w:szCs w:val="28"/>
        </w:rPr>
        <w:t xml:space="preserve"> ежедневно, за исключением субботы и воскресени</w:t>
      </w:r>
      <w:r w:rsidRPr="0032670D">
        <w:rPr>
          <w:rFonts w:ascii="Times New Roman" w:hAnsi="Times New Roman" w:cs="Times New Roman"/>
          <w:sz w:val="28"/>
          <w:szCs w:val="28"/>
        </w:rPr>
        <w:t>я. Т</w:t>
      </w:r>
      <w:r w:rsidR="009A555D" w:rsidRPr="0032670D">
        <w:rPr>
          <w:rFonts w:ascii="Times New Roman" w:hAnsi="Times New Roman" w:cs="Times New Roman"/>
          <w:sz w:val="28"/>
          <w:szCs w:val="28"/>
        </w:rPr>
        <w:t>ираж</w:t>
      </w:r>
      <w:r w:rsidRPr="0032670D">
        <w:rPr>
          <w:rFonts w:ascii="Times New Roman" w:hAnsi="Times New Roman" w:cs="Times New Roman"/>
          <w:sz w:val="28"/>
          <w:szCs w:val="28"/>
        </w:rPr>
        <w:t xml:space="preserve"> «Делового Петербурга» по данным начала 2018 года </w:t>
      </w:r>
      <w:r w:rsidR="009A555D" w:rsidRPr="0032670D">
        <w:rPr>
          <w:rFonts w:ascii="Times New Roman" w:hAnsi="Times New Roman" w:cs="Times New Roman"/>
          <w:sz w:val="28"/>
          <w:szCs w:val="28"/>
        </w:rPr>
        <w:t>составл</w:t>
      </w:r>
      <w:r w:rsidRPr="0032670D">
        <w:rPr>
          <w:rFonts w:ascii="Times New Roman" w:hAnsi="Times New Roman" w:cs="Times New Roman"/>
          <w:sz w:val="28"/>
          <w:szCs w:val="28"/>
        </w:rPr>
        <w:t xml:space="preserve">яет около 12 тысяч экземпляров. </w:t>
      </w:r>
      <w:r w:rsidR="009A555D" w:rsidRPr="0032670D">
        <w:rPr>
          <w:rFonts w:ascii="Times New Roman" w:hAnsi="Times New Roman" w:cs="Times New Roman"/>
          <w:sz w:val="28"/>
          <w:szCs w:val="28"/>
        </w:rPr>
        <w:t xml:space="preserve">По пятницам выходит специальный выпуск «Деловой Петербург выходной», он отходит от деловой тематики и посвящен культурным событиям, отдыху и досугу в </w:t>
      </w:r>
      <w:r w:rsidRPr="0032670D">
        <w:rPr>
          <w:rFonts w:ascii="Times New Roman" w:hAnsi="Times New Roman" w:cs="Times New Roman"/>
          <w:sz w:val="28"/>
          <w:szCs w:val="28"/>
        </w:rPr>
        <w:t>Санкт-</w:t>
      </w:r>
      <w:r w:rsidR="009A555D" w:rsidRPr="0032670D">
        <w:rPr>
          <w:rFonts w:ascii="Times New Roman" w:hAnsi="Times New Roman" w:cs="Times New Roman"/>
          <w:sz w:val="28"/>
          <w:szCs w:val="28"/>
        </w:rPr>
        <w:t>Петербурге. Основная аудитория издания – представители петербургского предпринимательства и интересующиеся социально-экон</w:t>
      </w:r>
      <w:r w:rsidRPr="0032670D">
        <w:rPr>
          <w:rFonts w:ascii="Times New Roman" w:hAnsi="Times New Roman" w:cs="Times New Roman"/>
          <w:sz w:val="28"/>
          <w:szCs w:val="28"/>
        </w:rPr>
        <w:t>омическими темами жители города и области.</w:t>
      </w:r>
      <w:r w:rsidR="009A555D" w:rsidRPr="0032670D">
        <w:rPr>
          <w:rFonts w:ascii="Times New Roman" w:hAnsi="Times New Roman" w:cs="Times New Roman"/>
          <w:b/>
          <w:sz w:val="28"/>
          <w:szCs w:val="28"/>
        </w:rPr>
        <w:t xml:space="preserve"> </w:t>
      </w:r>
      <w:r w:rsidR="009A555D" w:rsidRPr="0032670D">
        <w:rPr>
          <w:rFonts w:ascii="Times New Roman" w:hAnsi="Times New Roman" w:cs="Times New Roman"/>
          <w:sz w:val="28"/>
          <w:szCs w:val="28"/>
        </w:rPr>
        <w:t>По данным</w:t>
      </w:r>
      <w:r w:rsidR="009A555D" w:rsidRPr="0032670D">
        <w:rPr>
          <w:rStyle w:val="a7"/>
          <w:rFonts w:ascii="Times New Roman" w:hAnsi="Times New Roman" w:cs="Times New Roman"/>
          <w:sz w:val="28"/>
          <w:szCs w:val="28"/>
        </w:rPr>
        <w:footnoteReference w:id="35"/>
      </w:r>
      <w:r w:rsidR="009A555D" w:rsidRPr="0032670D">
        <w:rPr>
          <w:rFonts w:ascii="Times New Roman" w:hAnsi="Times New Roman" w:cs="Times New Roman"/>
          <w:sz w:val="28"/>
          <w:szCs w:val="28"/>
        </w:rPr>
        <w:t xml:space="preserve"> «Медиалогии» за </w:t>
      </w:r>
      <w:r w:rsidR="009A555D" w:rsidRPr="0032670D">
        <w:rPr>
          <w:rFonts w:ascii="Times New Roman" w:hAnsi="Times New Roman" w:cs="Times New Roman"/>
          <w:sz w:val="28"/>
          <w:szCs w:val="28"/>
          <w:lang w:val="en-US"/>
        </w:rPr>
        <w:t>III</w:t>
      </w:r>
      <w:r w:rsidR="009A555D" w:rsidRPr="0032670D">
        <w:rPr>
          <w:rFonts w:ascii="Times New Roman" w:hAnsi="Times New Roman" w:cs="Times New Roman"/>
          <w:sz w:val="28"/>
          <w:szCs w:val="28"/>
        </w:rPr>
        <w:t xml:space="preserve"> квартал 2017 года газета «Деловой Петербург</w:t>
      </w:r>
      <w:r w:rsidRPr="0032670D">
        <w:rPr>
          <w:rFonts w:ascii="Times New Roman" w:hAnsi="Times New Roman" w:cs="Times New Roman"/>
          <w:sz w:val="28"/>
          <w:szCs w:val="28"/>
        </w:rPr>
        <w:t>»</w:t>
      </w:r>
      <w:r w:rsidR="009A555D" w:rsidRPr="0032670D">
        <w:rPr>
          <w:rFonts w:ascii="Times New Roman" w:hAnsi="Times New Roman" w:cs="Times New Roman"/>
          <w:sz w:val="28"/>
          <w:szCs w:val="28"/>
        </w:rPr>
        <w:t xml:space="preserve"> занимает </w:t>
      </w:r>
      <w:r w:rsidRPr="0032670D">
        <w:rPr>
          <w:rFonts w:ascii="Times New Roman" w:hAnsi="Times New Roman" w:cs="Times New Roman"/>
          <w:sz w:val="28"/>
          <w:szCs w:val="28"/>
        </w:rPr>
        <w:t>седьмую</w:t>
      </w:r>
      <w:r w:rsidR="009A555D" w:rsidRPr="0032670D">
        <w:rPr>
          <w:rFonts w:ascii="Times New Roman" w:hAnsi="Times New Roman" w:cs="Times New Roman"/>
          <w:sz w:val="28"/>
          <w:szCs w:val="28"/>
        </w:rPr>
        <w:t xml:space="preserve"> строчку в рейтинге самых цитируемых СМИ </w:t>
      </w:r>
      <w:r w:rsidRPr="0032670D">
        <w:rPr>
          <w:rFonts w:ascii="Times New Roman" w:hAnsi="Times New Roman" w:cs="Times New Roman"/>
          <w:sz w:val="28"/>
          <w:szCs w:val="28"/>
        </w:rPr>
        <w:t>Санкт-</w:t>
      </w:r>
      <w:r w:rsidR="009A555D" w:rsidRPr="0032670D">
        <w:rPr>
          <w:rFonts w:ascii="Times New Roman" w:hAnsi="Times New Roman" w:cs="Times New Roman"/>
          <w:sz w:val="28"/>
          <w:szCs w:val="28"/>
        </w:rPr>
        <w:t>Петербурга.</w:t>
      </w:r>
    </w:p>
    <w:p w:rsidR="00D336AD" w:rsidRPr="0032670D" w:rsidRDefault="009A555D" w:rsidP="008C4BE8">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«Деловой Петербург» также имеет свой сайт в Интернете (</w:t>
      </w:r>
      <w:r w:rsidRPr="0032670D">
        <w:rPr>
          <w:rFonts w:ascii="Times New Roman" w:hAnsi="Times New Roman" w:cs="Times New Roman"/>
          <w:sz w:val="28"/>
          <w:szCs w:val="28"/>
          <w:lang w:val="en-US"/>
        </w:rPr>
        <w:t>dp</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ru</w:t>
      </w:r>
      <w:r w:rsidRPr="0032670D">
        <w:rPr>
          <w:rFonts w:ascii="Times New Roman" w:hAnsi="Times New Roman" w:cs="Times New Roman"/>
          <w:sz w:val="28"/>
          <w:szCs w:val="28"/>
        </w:rPr>
        <w:t xml:space="preserve">). На </w:t>
      </w:r>
      <w:r w:rsidR="008C4BE8" w:rsidRPr="0032670D">
        <w:rPr>
          <w:rFonts w:ascii="Times New Roman" w:hAnsi="Times New Roman" w:cs="Times New Roman"/>
          <w:sz w:val="28"/>
          <w:szCs w:val="28"/>
        </w:rPr>
        <w:t>его странице</w:t>
      </w:r>
      <w:r w:rsidRPr="0032670D">
        <w:rPr>
          <w:rFonts w:ascii="Times New Roman" w:hAnsi="Times New Roman" w:cs="Times New Roman"/>
          <w:sz w:val="28"/>
          <w:szCs w:val="28"/>
        </w:rPr>
        <w:t xml:space="preserve"> </w:t>
      </w:r>
      <w:r w:rsidR="008C4BE8" w:rsidRPr="0032670D">
        <w:rPr>
          <w:rFonts w:ascii="Times New Roman" w:hAnsi="Times New Roman" w:cs="Times New Roman"/>
          <w:sz w:val="28"/>
          <w:szCs w:val="28"/>
        </w:rPr>
        <w:t>дублируются</w:t>
      </w:r>
      <w:r w:rsidRPr="0032670D">
        <w:rPr>
          <w:rFonts w:ascii="Times New Roman" w:hAnsi="Times New Roman" w:cs="Times New Roman"/>
          <w:sz w:val="28"/>
          <w:szCs w:val="28"/>
        </w:rPr>
        <w:t xml:space="preserve"> тексты, опубликованные в печатной версии издания, а также </w:t>
      </w:r>
      <w:r w:rsidR="008C4BE8" w:rsidRPr="0032670D">
        <w:rPr>
          <w:rFonts w:ascii="Times New Roman" w:hAnsi="Times New Roman" w:cs="Times New Roman"/>
          <w:sz w:val="28"/>
          <w:szCs w:val="28"/>
        </w:rPr>
        <w:t xml:space="preserve">размещается </w:t>
      </w:r>
      <w:r w:rsidRPr="0032670D">
        <w:rPr>
          <w:rFonts w:ascii="Times New Roman" w:hAnsi="Times New Roman" w:cs="Times New Roman"/>
          <w:sz w:val="28"/>
          <w:szCs w:val="28"/>
        </w:rPr>
        <w:t>уникальный контент – журналистские материалы, написанные то</w:t>
      </w:r>
      <w:r w:rsidR="008C4BE8" w:rsidRPr="0032670D">
        <w:rPr>
          <w:rFonts w:ascii="Times New Roman" w:hAnsi="Times New Roman" w:cs="Times New Roman"/>
          <w:sz w:val="28"/>
          <w:szCs w:val="28"/>
        </w:rPr>
        <w:t xml:space="preserve">лько для онлайн-версии газеты. </w:t>
      </w:r>
    </w:p>
    <w:p w:rsidR="00D336AD" w:rsidRPr="0032670D" w:rsidRDefault="00D336AD" w:rsidP="00D336AD">
      <w:pPr>
        <w:spacing w:after="0" w:line="360" w:lineRule="auto"/>
        <w:ind w:firstLine="708"/>
        <w:jc w:val="center"/>
        <w:rPr>
          <w:rFonts w:ascii="Times New Roman" w:hAnsi="Times New Roman" w:cs="Times New Roman"/>
          <w:b/>
          <w:sz w:val="28"/>
          <w:szCs w:val="28"/>
        </w:rPr>
      </w:pPr>
    </w:p>
    <w:p w:rsidR="009238F6" w:rsidRPr="0032670D" w:rsidRDefault="009A55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lastRenderedPageBreak/>
        <w:t xml:space="preserve">На нынешнюю модель платной подписки сайт газеты «Деловой Петербург» перешел 11 апреля 2017 года. В своем обращении к читателям редактор издания Максим Васюков рассказал, что после перехода на систему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«лучшие материалы «Делового Петербурга» будут доступны только подписчикам &lt;…&gt; издания и никому, кроме них»</w:t>
      </w:r>
      <w:r w:rsidRPr="0032670D">
        <w:rPr>
          <w:rStyle w:val="a7"/>
          <w:rFonts w:ascii="Times New Roman" w:hAnsi="Times New Roman" w:cs="Times New Roman"/>
          <w:sz w:val="28"/>
          <w:szCs w:val="28"/>
        </w:rPr>
        <w:footnoteReference w:id="36"/>
      </w:r>
      <w:r w:rsidRPr="0032670D">
        <w:rPr>
          <w:rFonts w:ascii="Times New Roman" w:hAnsi="Times New Roman" w:cs="Times New Roman"/>
          <w:sz w:val="28"/>
          <w:szCs w:val="28"/>
        </w:rPr>
        <w:t xml:space="preserve">. Помимо этого, </w:t>
      </w:r>
      <w:r w:rsidR="009238F6" w:rsidRPr="0032670D">
        <w:rPr>
          <w:rFonts w:ascii="Times New Roman" w:hAnsi="Times New Roman" w:cs="Times New Roman"/>
          <w:sz w:val="28"/>
          <w:szCs w:val="28"/>
        </w:rPr>
        <w:t xml:space="preserve">читателям, оформившим подписку на издание, было обещано снижение </w:t>
      </w:r>
      <w:r w:rsidRPr="0032670D">
        <w:rPr>
          <w:rFonts w:ascii="Times New Roman" w:hAnsi="Times New Roman" w:cs="Times New Roman"/>
          <w:sz w:val="28"/>
          <w:szCs w:val="28"/>
        </w:rPr>
        <w:t>количеств</w:t>
      </w:r>
      <w:r w:rsidR="009238F6" w:rsidRPr="0032670D">
        <w:rPr>
          <w:rFonts w:ascii="Times New Roman" w:hAnsi="Times New Roman" w:cs="Times New Roman"/>
          <w:sz w:val="28"/>
          <w:szCs w:val="28"/>
        </w:rPr>
        <w:t>а</w:t>
      </w:r>
      <w:r w:rsidRPr="0032670D">
        <w:rPr>
          <w:rFonts w:ascii="Times New Roman" w:hAnsi="Times New Roman" w:cs="Times New Roman"/>
          <w:sz w:val="28"/>
          <w:szCs w:val="28"/>
        </w:rPr>
        <w:t xml:space="preserve"> рекламных сообщений, </w:t>
      </w:r>
      <w:r w:rsidR="009238F6" w:rsidRPr="0032670D">
        <w:rPr>
          <w:rFonts w:ascii="Times New Roman" w:hAnsi="Times New Roman" w:cs="Times New Roman"/>
          <w:sz w:val="28"/>
          <w:szCs w:val="28"/>
        </w:rPr>
        <w:t xml:space="preserve">которые они видели на странице ресурса в статусе не-подписчика. </w:t>
      </w:r>
    </w:p>
    <w:p w:rsidR="009238F6" w:rsidRPr="0032670D" w:rsidRDefault="009A55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До </w:t>
      </w:r>
      <w:r w:rsidR="009238F6" w:rsidRPr="0032670D">
        <w:rPr>
          <w:rFonts w:ascii="Times New Roman" w:hAnsi="Times New Roman" w:cs="Times New Roman"/>
          <w:sz w:val="28"/>
          <w:szCs w:val="28"/>
        </w:rPr>
        <w:t>перехода на</w:t>
      </w:r>
      <w:r w:rsidRPr="0032670D">
        <w:rPr>
          <w:rFonts w:ascii="Times New Roman" w:hAnsi="Times New Roman" w:cs="Times New Roman"/>
          <w:sz w:val="28"/>
          <w:szCs w:val="28"/>
        </w:rPr>
        <w:t xml:space="preserve"> нынешн</w:t>
      </w:r>
      <w:r w:rsidR="009238F6" w:rsidRPr="0032670D">
        <w:rPr>
          <w:rFonts w:ascii="Times New Roman" w:hAnsi="Times New Roman" w:cs="Times New Roman"/>
          <w:sz w:val="28"/>
          <w:szCs w:val="28"/>
        </w:rPr>
        <w:t xml:space="preserve">ий формат </w:t>
      </w:r>
      <w:r w:rsidRPr="0032670D">
        <w:rPr>
          <w:rFonts w:ascii="Times New Roman" w:hAnsi="Times New Roman" w:cs="Times New Roman"/>
          <w:sz w:val="28"/>
          <w:szCs w:val="28"/>
        </w:rPr>
        <w:t xml:space="preserve">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«Деловой Петербург» уже проводил эксперименты с введением платной подписки на сайте издания. Как рассказал в экспертном интервью шеф-редактор сайта </w:t>
      </w:r>
      <w:r w:rsidRPr="0032670D">
        <w:rPr>
          <w:rFonts w:ascii="Times New Roman" w:hAnsi="Times New Roman" w:cs="Times New Roman"/>
          <w:sz w:val="28"/>
          <w:szCs w:val="28"/>
          <w:lang w:val="en-US"/>
        </w:rPr>
        <w:t>dp</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ru</w:t>
      </w:r>
      <w:r w:rsidRPr="0032670D">
        <w:rPr>
          <w:rFonts w:ascii="Times New Roman" w:hAnsi="Times New Roman" w:cs="Times New Roman"/>
          <w:sz w:val="28"/>
          <w:szCs w:val="28"/>
        </w:rPr>
        <w:t xml:space="preserve"> Василий Латенко, «раньше в месяц можно было прочитать 10-20 материалов, после регистрации на сайте еще несколько, а уже потом нужно было оформлять подписку, чтобы читать тексты» </w:t>
      </w:r>
      <w:r w:rsidR="00305CC5" w:rsidRPr="0032670D">
        <w:rPr>
          <w:rFonts w:ascii="Times New Roman" w:hAnsi="Times New Roman" w:cs="Times New Roman"/>
          <w:sz w:val="28"/>
          <w:szCs w:val="28"/>
        </w:rPr>
        <w:t xml:space="preserve">(здесь и далее В. Латенко цитируется по Приложению 1. – </w:t>
      </w:r>
      <w:r w:rsidR="00305CC5" w:rsidRPr="0032670D">
        <w:rPr>
          <w:rFonts w:ascii="Times New Roman" w:hAnsi="Times New Roman" w:cs="Times New Roman"/>
          <w:i/>
          <w:sz w:val="28"/>
          <w:szCs w:val="28"/>
        </w:rPr>
        <w:t>Т.Ж</w:t>
      </w:r>
      <w:r w:rsidR="00305CC5" w:rsidRPr="0032670D">
        <w:rPr>
          <w:rFonts w:ascii="Times New Roman" w:hAnsi="Times New Roman" w:cs="Times New Roman"/>
          <w:sz w:val="28"/>
          <w:szCs w:val="28"/>
        </w:rPr>
        <w:t xml:space="preserve">.). </w:t>
      </w:r>
      <w:r w:rsidRPr="0032670D">
        <w:rPr>
          <w:rFonts w:ascii="Times New Roman" w:hAnsi="Times New Roman" w:cs="Times New Roman"/>
          <w:sz w:val="28"/>
          <w:szCs w:val="28"/>
        </w:rPr>
        <w:t xml:space="preserve">Однако такая модель оказалась неэффективной с точки зрения увеличения числа подписчиков. Кроме того, существует множество способов ее обхода, например, после истечения лимита бесплатных статей незарегистрированный читатель может зайти на страницу сайта в режиме инкогнито и вновь читать тексты бесплатно. </w:t>
      </w:r>
    </w:p>
    <w:p w:rsidR="009A555D" w:rsidRPr="0032670D" w:rsidRDefault="009238F6" w:rsidP="009238F6">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Возможность получать большое количество контента на сайте издания бесплатно не мотивировала аудиторию оформлять </w:t>
      </w:r>
      <w:r w:rsidR="00BB4CF1" w:rsidRPr="0032670D">
        <w:rPr>
          <w:rFonts w:ascii="Times New Roman" w:hAnsi="Times New Roman" w:cs="Times New Roman"/>
          <w:sz w:val="28"/>
          <w:szCs w:val="28"/>
        </w:rPr>
        <w:t xml:space="preserve">платную подписку, и система </w:t>
      </w:r>
      <w:r w:rsidR="00BB4CF1" w:rsidRPr="0032670D">
        <w:rPr>
          <w:rFonts w:ascii="Times New Roman" w:hAnsi="Times New Roman" w:cs="Times New Roman"/>
          <w:sz w:val="28"/>
          <w:szCs w:val="28"/>
          <w:lang w:val="en-US"/>
        </w:rPr>
        <w:t>paywall</w:t>
      </w:r>
      <w:r w:rsidR="00BB4CF1" w:rsidRPr="0032670D">
        <w:rPr>
          <w:rFonts w:ascii="Times New Roman" w:hAnsi="Times New Roman" w:cs="Times New Roman"/>
          <w:sz w:val="28"/>
          <w:szCs w:val="28"/>
        </w:rPr>
        <w:t xml:space="preserve"> существовала на сайте </w:t>
      </w:r>
      <w:r w:rsidR="00BB4CF1" w:rsidRPr="0032670D">
        <w:rPr>
          <w:rFonts w:ascii="Times New Roman" w:hAnsi="Times New Roman" w:cs="Times New Roman"/>
          <w:sz w:val="28"/>
          <w:szCs w:val="28"/>
          <w:lang w:val="en-US"/>
        </w:rPr>
        <w:t>dp</w:t>
      </w:r>
      <w:r w:rsidR="00BB4CF1" w:rsidRPr="0032670D">
        <w:rPr>
          <w:rFonts w:ascii="Times New Roman" w:hAnsi="Times New Roman" w:cs="Times New Roman"/>
          <w:sz w:val="28"/>
          <w:szCs w:val="28"/>
        </w:rPr>
        <w:t>.</w:t>
      </w:r>
      <w:r w:rsidR="00BB4CF1" w:rsidRPr="0032670D">
        <w:rPr>
          <w:rFonts w:ascii="Times New Roman" w:hAnsi="Times New Roman" w:cs="Times New Roman"/>
          <w:sz w:val="28"/>
          <w:szCs w:val="28"/>
          <w:lang w:val="en-US"/>
        </w:rPr>
        <w:t>ru</w:t>
      </w:r>
      <w:r w:rsidR="00BB4CF1" w:rsidRPr="0032670D">
        <w:rPr>
          <w:rFonts w:ascii="Times New Roman" w:hAnsi="Times New Roman" w:cs="Times New Roman"/>
          <w:sz w:val="28"/>
          <w:szCs w:val="28"/>
        </w:rPr>
        <w:t xml:space="preserve"> лишь формально, не выполняя свою основную функцию – приносить доход изданию. Неэффективность такого формата платной</w:t>
      </w:r>
      <w:r w:rsidR="009A555D" w:rsidRPr="0032670D">
        <w:rPr>
          <w:rFonts w:ascii="Times New Roman" w:hAnsi="Times New Roman" w:cs="Times New Roman"/>
          <w:sz w:val="28"/>
          <w:szCs w:val="28"/>
        </w:rPr>
        <w:t xml:space="preserve"> подписки побудило редакцию «Делового Петербурга» «выбрать путь, по которому идет западная пресса, а в России – </w:t>
      </w:r>
      <w:r w:rsidR="00BB4CF1" w:rsidRPr="0032670D">
        <w:rPr>
          <w:rFonts w:ascii="Times New Roman" w:hAnsi="Times New Roman" w:cs="Times New Roman"/>
          <w:sz w:val="28"/>
          <w:szCs w:val="28"/>
        </w:rPr>
        <w:t xml:space="preserve">издания </w:t>
      </w:r>
      <w:r w:rsidR="009A555D" w:rsidRPr="0032670D">
        <w:rPr>
          <w:rFonts w:ascii="Times New Roman" w:hAnsi="Times New Roman" w:cs="Times New Roman"/>
          <w:sz w:val="28"/>
          <w:szCs w:val="28"/>
        </w:rPr>
        <w:t>«Ведомости» и «</w:t>
      </w:r>
      <w:r w:rsidR="009A555D" w:rsidRPr="0032670D">
        <w:rPr>
          <w:rFonts w:ascii="Times New Roman" w:hAnsi="Times New Roman" w:cs="Times New Roman"/>
          <w:sz w:val="28"/>
          <w:szCs w:val="28"/>
          <w:lang w:val="en-US"/>
        </w:rPr>
        <w:t>Republic</w:t>
      </w:r>
      <w:r w:rsidR="009A555D" w:rsidRPr="0032670D">
        <w:rPr>
          <w:rFonts w:ascii="Times New Roman" w:hAnsi="Times New Roman" w:cs="Times New Roman"/>
          <w:sz w:val="28"/>
          <w:szCs w:val="28"/>
        </w:rPr>
        <w:t>»</w:t>
      </w:r>
      <w:r w:rsidR="00305CC5" w:rsidRPr="0032670D">
        <w:rPr>
          <w:rFonts w:ascii="Times New Roman" w:hAnsi="Times New Roman" w:cs="Times New Roman"/>
          <w:sz w:val="28"/>
          <w:szCs w:val="28"/>
        </w:rPr>
        <w:t xml:space="preserve"> </w:t>
      </w:r>
      <w:r w:rsidR="00E313B5" w:rsidRPr="0032670D">
        <w:rPr>
          <w:rFonts w:ascii="Times New Roman" w:hAnsi="Times New Roman" w:cs="Times New Roman"/>
          <w:sz w:val="28"/>
          <w:szCs w:val="28"/>
        </w:rPr>
        <w:t xml:space="preserve">и перейти на более строгую систему </w:t>
      </w:r>
      <w:r w:rsidR="00E313B5" w:rsidRPr="0032670D">
        <w:rPr>
          <w:rFonts w:ascii="Times New Roman" w:hAnsi="Times New Roman" w:cs="Times New Roman"/>
          <w:sz w:val="28"/>
          <w:szCs w:val="28"/>
          <w:lang w:val="en-US"/>
        </w:rPr>
        <w:t>paywall</w:t>
      </w:r>
      <w:r w:rsidR="00E313B5" w:rsidRPr="0032670D">
        <w:rPr>
          <w:rFonts w:ascii="Times New Roman" w:hAnsi="Times New Roman" w:cs="Times New Roman"/>
          <w:sz w:val="28"/>
          <w:szCs w:val="28"/>
        </w:rPr>
        <w:t xml:space="preserve">, отказавшись </w:t>
      </w:r>
      <w:r w:rsidR="00BB4CF1" w:rsidRPr="0032670D">
        <w:rPr>
          <w:rFonts w:ascii="Times New Roman" w:hAnsi="Times New Roman" w:cs="Times New Roman"/>
          <w:sz w:val="28"/>
          <w:szCs w:val="28"/>
        </w:rPr>
        <w:t>в первую очередь от</w:t>
      </w:r>
      <w:r w:rsidR="00E313B5" w:rsidRPr="0032670D">
        <w:rPr>
          <w:rFonts w:ascii="Times New Roman" w:hAnsi="Times New Roman" w:cs="Times New Roman"/>
          <w:sz w:val="28"/>
          <w:szCs w:val="28"/>
        </w:rPr>
        <w:t xml:space="preserve"> фиксированного </w:t>
      </w:r>
      <w:r w:rsidR="00BB4CF1" w:rsidRPr="0032670D">
        <w:rPr>
          <w:rFonts w:ascii="Times New Roman" w:hAnsi="Times New Roman" w:cs="Times New Roman"/>
          <w:sz w:val="28"/>
          <w:szCs w:val="28"/>
        </w:rPr>
        <w:t xml:space="preserve">набора </w:t>
      </w:r>
      <w:r w:rsidR="00E313B5" w:rsidRPr="0032670D">
        <w:rPr>
          <w:rFonts w:ascii="Times New Roman" w:hAnsi="Times New Roman" w:cs="Times New Roman"/>
          <w:sz w:val="28"/>
          <w:szCs w:val="28"/>
        </w:rPr>
        <w:t>бесплатных</w:t>
      </w:r>
      <w:r w:rsidR="00BB4CF1" w:rsidRPr="0032670D">
        <w:rPr>
          <w:rFonts w:ascii="Times New Roman" w:hAnsi="Times New Roman" w:cs="Times New Roman"/>
          <w:sz w:val="28"/>
          <w:szCs w:val="28"/>
        </w:rPr>
        <w:t xml:space="preserve"> десяти текстов в месяц</w:t>
      </w:r>
      <w:r w:rsidR="00E313B5" w:rsidRPr="0032670D">
        <w:rPr>
          <w:rFonts w:ascii="Times New Roman" w:hAnsi="Times New Roman" w:cs="Times New Roman"/>
          <w:sz w:val="28"/>
          <w:szCs w:val="28"/>
        </w:rPr>
        <w:t xml:space="preserve">. </w:t>
      </w:r>
    </w:p>
    <w:p w:rsidR="009A555D" w:rsidRPr="0032670D" w:rsidRDefault="009A55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lastRenderedPageBreak/>
        <w:t xml:space="preserve">Нынешняя платная подписка на онлайн версию издания «Деловой Петербург», согласно выделенной нами классификации, относится к типу «мягкий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и имеет признаки подтипа «гибридный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На</w:t>
      </w:r>
      <w:r w:rsidR="002A086D" w:rsidRPr="0032670D">
        <w:rPr>
          <w:rFonts w:ascii="Times New Roman" w:hAnsi="Times New Roman" w:cs="Times New Roman"/>
          <w:sz w:val="28"/>
          <w:szCs w:val="28"/>
        </w:rPr>
        <w:t xml:space="preserve"> сайте</w:t>
      </w:r>
      <w:r w:rsidRPr="0032670D">
        <w:rPr>
          <w:rFonts w:ascii="Times New Roman" w:hAnsi="Times New Roman" w:cs="Times New Roman"/>
          <w:sz w:val="28"/>
          <w:szCs w:val="28"/>
        </w:rPr>
        <w:t xml:space="preserve"> издания комбинируются платные тексты</w:t>
      </w:r>
      <w:r w:rsidR="00AF7390" w:rsidRPr="0032670D">
        <w:rPr>
          <w:rFonts w:ascii="Times New Roman" w:hAnsi="Times New Roman" w:cs="Times New Roman"/>
          <w:sz w:val="28"/>
          <w:szCs w:val="28"/>
        </w:rPr>
        <w:t>, помеченные изображением красного ключа,</w:t>
      </w:r>
      <w:r w:rsidRPr="0032670D">
        <w:rPr>
          <w:rFonts w:ascii="Times New Roman" w:hAnsi="Times New Roman" w:cs="Times New Roman"/>
          <w:sz w:val="28"/>
          <w:szCs w:val="28"/>
        </w:rPr>
        <w:t xml:space="preserve"> с контентом, остающимся в свободном доступе. Бесплатными остается лента новостей и некоторые другие материалы, например, нативные тексты, помеченные значком «</w:t>
      </w:r>
      <w:r w:rsidRPr="0032670D">
        <w:rPr>
          <w:rFonts w:ascii="Times New Roman" w:hAnsi="Times New Roman" w:cs="Times New Roman"/>
          <w:sz w:val="28"/>
          <w:szCs w:val="28"/>
          <w:lang w:val="en-US"/>
        </w:rPr>
        <w:t>Brand</w:t>
      </w:r>
      <w:r w:rsidRPr="0032670D">
        <w:rPr>
          <w:rFonts w:ascii="Times New Roman" w:hAnsi="Times New Roman" w:cs="Times New Roman"/>
          <w:sz w:val="28"/>
          <w:szCs w:val="28"/>
        </w:rPr>
        <w:t xml:space="preserve"> </w:t>
      </w:r>
      <w:r w:rsidRPr="0032670D">
        <w:rPr>
          <w:rFonts w:ascii="Times New Roman" w:hAnsi="Times New Roman" w:cs="Times New Roman"/>
          <w:sz w:val="28"/>
          <w:szCs w:val="28"/>
          <w:lang w:val="en-US"/>
        </w:rPr>
        <w:t>voice</w:t>
      </w:r>
      <w:r w:rsidRPr="0032670D">
        <w:rPr>
          <w:rFonts w:ascii="Times New Roman" w:hAnsi="Times New Roman" w:cs="Times New Roman"/>
          <w:sz w:val="28"/>
          <w:szCs w:val="28"/>
        </w:rPr>
        <w:t xml:space="preserve">», </w:t>
      </w:r>
      <w:r w:rsidR="00E313B5" w:rsidRPr="0032670D">
        <w:rPr>
          <w:rFonts w:ascii="Times New Roman" w:hAnsi="Times New Roman" w:cs="Times New Roman"/>
          <w:sz w:val="28"/>
          <w:szCs w:val="28"/>
        </w:rPr>
        <w:t xml:space="preserve">«деловые </w:t>
      </w:r>
      <w:r w:rsidRPr="0032670D">
        <w:rPr>
          <w:rFonts w:ascii="Times New Roman" w:hAnsi="Times New Roman" w:cs="Times New Roman"/>
          <w:sz w:val="28"/>
          <w:szCs w:val="28"/>
        </w:rPr>
        <w:t>тесты</w:t>
      </w:r>
      <w:r w:rsidR="00E313B5" w:rsidRPr="0032670D">
        <w:rPr>
          <w:rFonts w:ascii="Times New Roman" w:hAnsi="Times New Roman" w:cs="Times New Roman"/>
          <w:sz w:val="28"/>
          <w:szCs w:val="28"/>
        </w:rPr>
        <w:t>»</w:t>
      </w:r>
      <w:r w:rsidRPr="0032670D">
        <w:rPr>
          <w:rFonts w:ascii="Times New Roman" w:hAnsi="Times New Roman" w:cs="Times New Roman"/>
          <w:sz w:val="28"/>
          <w:szCs w:val="28"/>
        </w:rPr>
        <w:t xml:space="preserve"> и тексты о широко известных событиях. </w:t>
      </w:r>
    </w:p>
    <w:p w:rsidR="009A555D" w:rsidRPr="0032670D" w:rsidRDefault="009A55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По словам Василия Латенко, около 80% текстов на сайте издания скрыты системой </w:t>
      </w:r>
      <w:r w:rsidRPr="0032670D">
        <w:rPr>
          <w:rFonts w:ascii="Times New Roman" w:hAnsi="Times New Roman" w:cs="Times New Roman"/>
          <w:sz w:val="28"/>
          <w:szCs w:val="28"/>
          <w:lang w:val="en-US"/>
        </w:rPr>
        <w:t>paywall</w:t>
      </w:r>
      <w:r w:rsidR="00E313B5" w:rsidRPr="0032670D">
        <w:rPr>
          <w:rFonts w:ascii="Times New Roman" w:hAnsi="Times New Roman" w:cs="Times New Roman"/>
          <w:sz w:val="28"/>
          <w:szCs w:val="28"/>
        </w:rPr>
        <w:t>.</w:t>
      </w:r>
      <w:r w:rsidRPr="0032670D">
        <w:rPr>
          <w:rFonts w:ascii="Times New Roman" w:hAnsi="Times New Roman" w:cs="Times New Roman"/>
          <w:sz w:val="28"/>
          <w:szCs w:val="28"/>
        </w:rPr>
        <w:t xml:space="preserve"> </w:t>
      </w:r>
      <w:r w:rsidR="00E313B5" w:rsidRPr="0032670D">
        <w:rPr>
          <w:rFonts w:ascii="Times New Roman" w:hAnsi="Times New Roman" w:cs="Times New Roman"/>
          <w:sz w:val="28"/>
          <w:szCs w:val="28"/>
        </w:rPr>
        <w:t>О</w:t>
      </w:r>
      <w:r w:rsidRPr="0032670D">
        <w:rPr>
          <w:rFonts w:ascii="Times New Roman" w:hAnsi="Times New Roman" w:cs="Times New Roman"/>
          <w:sz w:val="28"/>
          <w:szCs w:val="28"/>
        </w:rPr>
        <w:t xml:space="preserve">днако даже в этом случае для неподписанного на издание читателя часть </w:t>
      </w:r>
      <w:r w:rsidR="00E313B5" w:rsidRPr="0032670D">
        <w:rPr>
          <w:rFonts w:ascii="Times New Roman" w:hAnsi="Times New Roman" w:cs="Times New Roman"/>
          <w:sz w:val="28"/>
          <w:szCs w:val="28"/>
        </w:rPr>
        <w:t>текста, полная версия которого доступна только подписчику,</w:t>
      </w:r>
      <w:r w:rsidRPr="0032670D">
        <w:rPr>
          <w:rFonts w:ascii="Times New Roman" w:hAnsi="Times New Roman" w:cs="Times New Roman"/>
          <w:sz w:val="28"/>
          <w:szCs w:val="28"/>
        </w:rPr>
        <w:t xml:space="preserve"> остается открытой. Как правило, бесплатным остается лид текста и его первые два абзаца, после чего читатель «пришедший с улицы»</w:t>
      </w:r>
      <w:r w:rsidRPr="0032670D">
        <w:rPr>
          <w:rStyle w:val="a7"/>
          <w:rFonts w:ascii="Times New Roman" w:hAnsi="Times New Roman" w:cs="Times New Roman"/>
          <w:sz w:val="28"/>
          <w:szCs w:val="28"/>
        </w:rPr>
        <w:footnoteReference w:id="37"/>
      </w:r>
      <w:r w:rsidRPr="0032670D">
        <w:rPr>
          <w:rFonts w:ascii="Times New Roman" w:hAnsi="Times New Roman" w:cs="Times New Roman"/>
          <w:sz w:val="28"/>
          <w:szCs w:val="28"/>
        </w:rPr>
        <w:t xml:space="preserve"> упирается в предложение оформить подписку, чтобы дочитать до конца этот текст и иметь доступ к остальному контенту на сайте. </w:t>
      </w:r>
    </w:p>
    <w:p w:rsidR="002A086D" w:rsidRPr="0032670D" w:rsidRDefault="00305CC5"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Василий Латенко</w:t>
      </w:r>
      <w:r w:rsidR="002A086D" w:rsidRPr="0032670D">
        <w:rPr>
          <w:rFonts w:ascii="Times New Roman" w:hAnsi="Times New Roman" w:cs="Times New Roman"/>
          <w:sz w:val="28"/>
          <w:szCs w:val="28"/>
        </w:rPr>
        <w:t xml:space="preserve"> выделяет следующие характеристики текстов издания «Деловой Петербург», полный доступ к которым ограничен системой </w:t>
      </w:r>
      <w:r w:rsidR="002A086D" w:rsidRPr="0032670D">
        <w:rPr>
          <w:rFonts w:ascii="Times New Roman" w:hAnsi="Times New Roman" w:cs="Times New Roman"/>
          <w:sz w:val="28"/>
          <w:szCs w:val="28"/>
          <w:lang w:val="en-US"/>
        </w:rPr>
        <w:t>paywall</w:t>
      </w:r>
      <w:r w:rsidR="002A086D" w:rsidRPr="0032670D">
        <w:rPr>
          <w:rFonts w:ascii="Times New Roman" w:hAnsi="Times New Roman" w:cs="Times New Roman"/>
          <w:sz w:val="28"/>
          <w:szCs w:val="28"/>
        </w:rPr>
        <w:t xml:space="preserve">: как правило, редакция ставит платную «стену» внутри текстов на тему розничной торговли, недвижимости и строительства, защиты интересов бизнеса в суде, а также на тему законодательных изменений – влияния власти на бизнес. Кроме того, платное ограничение ставится на тексты о петербургских миллиардерах и на публикации, содержащие практически полезную для петербургских предпринимателей информацию. Также ограничивается доступ к текстам, обладающим признаками журналистского расследования. Редакция считает, что читатель готов будет платить за тексты, обладающими названными нами свойствами. </w:t>
      </w:r>
    </w:p>
    <w:p w:rsidR="00E313B5" w:rsidRPr="0032670D" w:rsidRDefault="009A55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Большая часть </w:t>
      </w:r>
      <w:r w:rsidR="002A086D" w:rsidRPr="0032670D">
        <w:rPr>
          <w:rFonts w:ascii="Times New Roman" w:hAnsi="Times New Roman" w:cs="Times New Roman"/>
          <w:sz w:val="28"/>
          <w:szCs w:val="28"/>
        </w:rPr>
        <w:t>статей</w:t>
      </w:r>
      <w:r w:rsidRPr="0032670D">
        <w:rPr>
          <w:rFonts w:ascii="Times New Roman" w:hAnsi="Times New Roman" w:cs="Times New Roman"/>
          <w:sz w:val="28"/>
          <w:szCs w:val="28"/>
        </w:rPr>
        <w:t xml:space="preserve">, размещенных на стайте «Делового Петербурга» и скрытых системой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становится доступной спустя двое суток </w:t>
      </w:r>
      <w:r w:rsidR="002A086D" w:rsidRPr="0032670D">
        <w:rPr>
          <w:rFonts w:ascii="Times New Roman" w:hAnsi="Times New Roman" w:cs="Times New Roman"/>
          <w:sz w:val="28"/>
          <w:szCs w:val="28"/>
        </w:rPr>
        <w:t>после</w:t>
      </w:r>
      <w:r w:rsidRPr="0032670D">
        <w:rPr>
          <w:rFonts w:ascii="Times New Roman" w:hAnsi="Times New Roman" w:cs="Times New Roman"/>
          <w:sz w:val="28"/>
          <w:szCs w:val="28"/>
        </w:rPr>
        <w:t xml:space="preserve"> </w:t>
      </w:r>
      <w:r w:rsidRPr="0032670D">
        <w:rPr>
          <w:rFonts w:ascii="Times New Roman" w:hAnsi="Times New Roman" w:cs="Times New Roman"/>
          <w:sz w:val="28"/>
          <w:szCs w:val="28"/>
        </w:rPr>
        <w:lastRenderedPageBreak/>
        <w:t xml:space="preserve">их публикации, масштабные расследования и те тексты, которые оказываются на обложке печатной версии издания «закрываются» на месяц. </w:t>
      </w:r>
    </w:p>
    <w:p w:rsidR="009A555D" w:rsidRPr="0032670D" w:rsidRDefault="009A55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В редакции, по словам Василия Латенко, считают, что эта особенность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в газете «Деловой Петербург» не мешает изданию наращивать число подписчиков. Он отмечает, что «человеку важная информация нужна здесь и сейчас, он не будет ждать двое суток, чтобы прочитать важный для него текст». В то же время </w:t>
      </w:r>
      <w:r w:rsidR="00E313B5" w:rsidRPr="0032670D">
        <w:rPr>
          <w:rFonts w:ascii="Times New Roman" w:hAnsi="Times New Roman" w:cs="Times New Roman"/>
          <w:sz w:val="28"/>
          <w:szCs w:val="28"/>
        </w:rPr>
        <w:t>открывшиеся спустя некоторое время</w:t>
      </w:r>
      <w:r w:rsidRPr="0032670D">
        <w:rPr>
          <w:rFonts w:ascii="Times New Roman" w:hAnsi="Times New Roman" w:cs="Times New Roman"/>
          <w:sz w:val="28"/>
          <w:szCs w:val="28"/>
        </w:rPr>
        <w:t xml:space="preserve"> тексты позволяют не-подписчику</w:t>
      </w:r>
      <w:r w:rsidR="00131818" w:rsidRPr="0032670D">
        <w:rPr>
          <w:rFonts w:ascii="Times New Roman" w:hAnsi="Times New Roman" w:cs="Times New Roman"/>
          <w:sz w:val="28"/>
          <w:szCs w:val="28"/>
        </w:rPr>
        <w:t xml:space="preserve"> и</w:t>
      </w:r>
      <w:r w:rsidR="00E313B5" w:rsidRPr="0032670D">
        <w:rPr>
          <w:rFonts w:ascii="Times New Roman" w:hAnsi="Times New Roman" w:cs="Times New Roman"/>
          <w:sz w:val="28"/>
          <w:szCs w:val="28"/>
        </w:rPr>
        <w:t xml:space="preserve"> новому читателю,</w:t>
      </w:r>
      <w:r w:rsidRPr="0032670D">
        <w:rPr>
          <w:rFonts w:ascii="Times New Roman" w:hAnsi="Times New Roman" w:cs="Times New Roman"/>
          <w:sz w:val="28"/>
          <w:szCs w:val="28"/>
        </w:rPr>
        <w:t xml:space="preserve"> оценить </w:t>
      </w:r>
      <w:r w:rsidR="00131818" w:rsidRPr="0032670D">
        <w:rPr>
          <w:rFonts w:ascii="Times New Roman" w:hAnsi="Times New Roman" w:cs="Times New Roman"/>
          <w:sz w:val="28"/>
          <w:szCs w:val="28"/>
        </w:rPr>
        <w:t>качество контента</w:t>
      </w:r>
      <w:r w:rsidRPr="0032670D">
        <w:rPr>
          <w:rFonts w:ascii="Times New Roman" w:hAnsi="Times New Roman" w:cs="Times New Roman"/>
          <w:sz w:val="28"/>
          <w:szCs w:val="28"/>
        </w:rPr>
        <w:t xml:space="preserve"> издания, сформировать </w:t>
      </w:r>
      <w:r w:rsidR="00131818" w:rsidRPr="0032670D">
        <w:rPr>
          <w:rFonts w:ascii="Times New Roman" w:hAnsi="Times New Roman" w:cs="Times New Roman"/>
          <w:sz w:val="28"/>
          <w:szCs w:val="28"/>
        </w:rPr>
        <w:t xml:space="preserve">общее </w:t>
      </w:r>
      <w:r w:rsidRPr="0032670D">
        <w:rPr>
          <w:rFonts w:ascii="Times New Roman" w:hAnsi="Times New Roman" w:cs="Times New Roman"/>
          <w:sz w:val="28"/>
          <w:szCs w:val="28"/>
        </w:rPr>
        <w:t>представление</w:t>
      </w:r>
      <w:r w:rsidR="00131818" w:rsidRPr="0032670D">
        <w:rPr>
          <w:rFonts w:ascii="Times New Roman" w:hAnsi="Times New Roman" w:cs="Times New Roman"/>
          <w:sz w:val="28"/>
          <w:szCs w:val="28"/>
        </w:rPr>
        <w:t xml:space="preserve"> о газете. Существование такой возможности</w:t>
      </w:r>
      <w:r w:rsidRPr="0032670D">
        <w:rPr>
          <w:rFonts w:ascii="Times New Roman" w:hAnsi="Times New Roman" w:cs="Times New Roman"/>
          <w:sz w:val="28"/>
          <w:szCs w:val="28"/>
        </w:rPr>
        <w:t xml:space="preserve"> повышает лояльность</w:t>
      </w:r>
      <w:r w:rsidR="00131818" w:rsidRPr="0032670D">
        <w:rPr>
          <w:rFonts w:ascii="Times New Roman" w:hAnsi="Times New Roman" w:cs="Times New Roman"/>
          <w:sz w:val="28"/>
          <w:szCs w:val="28"/>
        </w:rPr>
        <w:t xml:space="preserve"> к продукту со стороны аудитории</w:t>
      </w:r>
      <w:r w:rsidRPr="0032670D">
        <w:rPr>
          <w:rFonts w:ascii="Times New Roman" w:hAnsi="Times New Roman" w:cs="Times New Roman"/>
          <w:sz w:val="28"/>
          <w:szCs w:val="28"/>
        </w:rPr>
        <w:t>. Однако на некоторые статьи и проекты «редакция устанавливает «вечный</w:t>
      </w:r>
      <w:r w:rsidR="002A086D" w:rsidRPr="0032670D">
        <w:rPr>
          <w:rFonts w:ascii="Times New Roman" w:hAnsi="Times New Roman" w:cs="Times New Roman"/>
          <w:sz w:val="28"/>
          <w:szCs w:val="28"/>
        </w:rPr>
        <w:t xml:space="preserve"> </w:t>
      </w:r>
      <w:r w:rsidR="002A086D"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(например, на «Рейтинг самых богатых людей Петербурга»)»</w:t>
      </w:r>
      <w:r w:rsidRPr="0032670D">
        <w:rPr>
          <w:rStyle w:val="a7"/>
          <w:rFonts w:ascii="Times New Roman" w:hAnsi="Times New Roman" w:cs="Times New Roman"/>
          <w:sz w:val="28"/>
          <w:szCs w:val="28"/>
        </w:rPr>
        <w:footnoteReference w:id="38"/>
      </w:r>
      <w:r w:rsidRPr="0032670D">
        <w:rPr>
          <w:rFonts w:ascii="Times New Roman" w:hAnsi="Times New Roman" w:cs="Times New Roman"/>
          <w:sz w:val="28"/>
          <w:szCs w:val="28"/>
        </w:rPr>
        <w:t xml:space="preserve">. </w:t>
      </w:r>
    </w:p>
    <w:p w:rsidR="009A555D" w:rsidRPr="0032670D" w:rsidRDefault="009A55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Такая гибкая система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«Делового Петербурга», позволяет монетизировать контент издания за счет</w:t>
      </w:r>
      <w:r w:rsidR="00131818" w:rsidRPr="0032670D">
        <w:rPr>
          <w:rFonts w:ascii="Times New Roman" w:hAnsi="Times New Roman" w:cs="Times New Roman"/>
          <w:sz w:val="28"/>
          <w:szCs w:val="28"/>
        </w:rPr>
        <w:t xml:space="preserve"> привлечения средств</w:t>
      </w:r>
      <w:r w:rsidRPr="0032670D">
        <w:rPr>
          <w:rFonts w:ascii="Times New Roman" w:hAnsi="Times New Roman" w:cs="Times New Roman"/>
          <w:sz w:val="28"/>
          <w:szCs w:val="28"/>
        </w:rPr>
        <w:t xml:space="preserve"> читателей, а также, сохранив трафик на сайте, </w:t>
      </w:r>
      <w:r w:rsidR="00131818" w:rsidRPr="0032670D">
        <w:rPr>
          <w:rFonts w:ascii="Times New Roman" w:hAnsi="Times New Roman" w:cs="Times New Roman"/>
          <w:sz w:val="28"/>
          <w:szCs w:val="28"/>
        </w:rPr>
        <w:t>продолжать получать</w:t>
      </w:r>
      <w:r w:rsidRPr="0032670D">
        <w:rPr>
          <w:rFonts w:ascii="Times New Roman" w:hAnsi="Times New Roman" w:cs="Times New Roman"/>
          <w:sz w:val="28"/>
          <w:szCs w:val="28"/>
        </w:rPr>
        <w:t xml:space="preserve"> доход от </w:t>
      </w:r>
      <w:r w:rsidR="00131818" w:rsidRPr="0032670D">
        <w:rPr>
          <w:rFonts w:ascii="Times New Roman" w:hAnsi="Times New Roman" w:cs="Times New Roman"/>
          <w:sz w:val="28"/>
          <w:szCs w:val="28"/>
        </w:rPr>
        <w:t>размещения рекламных сообщений</w:t>
      </w:r>
      <w:r w:rsidRPr="0032670D">
        <w:rPr>
          <w:rFonts w:ascii="Times New Roman" w:hAnsi="Times New Roman" w:cs="Times New Roman"/>
          <w:sz w:val="28"/>
          <w:szCs w:val="28"/>
        </w:rPr>
        <w:t xml:space="preserve">. </w:t>
      </w:r>
    </w:p>
    <w:p w:rsidR="009A555D" w:rsidRPr="0032670D" w:rsidRDefault="00131818" w:rsidP="00131818">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Газета также предлагает разные варианты онлайн-подписок по сроку их действия. Месячная онлайн-</w:t>
      </w:r>
      <w:r w:rsidR="009A555D" w:rsidRPr="0032670D">
        <w:rPr>
          <w:rFonts w:ascii="Times New Roman" w:hAnsi="Times New Roman" w:cs="Times New Roman"/>
          <w:sz w:val="28"/>
          <w:szCs w:val="28"/>
        </w:rPr>
        <w:t xml:space="preserve">подписка на издание «Деловой Петербург», по данным на 26 апреля 2018 года, стоит 800 рублей, стоимость подписки на три месяца – 2040 рублей, на год - 7200 рублей. Подписка на онлайн и бумажную версию издания на три месяца стоит 4814 рублей, </w:t>
      </w:r>
      <w:r w:rsidR="00BC2226" w:rsidRPr="0032670D">
        <w:rPr>
          <w:rFonts w:ascii="Times New Roman" w:hAnsi="Times New Roman" w:cs="Times New Roman"/>
          <w:sz w:val="28"/>
          <w:szCs w:val="28"/>
        </w:rPr>
        <w:t xml:space="preserve">на </w:t>
      </w:r>
      <w:r w:rsidR="009A555D" w:rsidRPr="0032670D">
        <w:rPr>
          <w:rFonts w:ascii="Times New Roman" w:hAnsi="Times New Roman" w:cs="Times New Roman"/>
          <w:sz w:val="28"/>
          <w:szCs w:val="28"/>
        </w:rPr>
        <w:t>6 месяцев – 8850 рублей, год</w:t>
      </w:r>
      <w:r w:rsidR="00BC2226" w:rsidRPr="0032670D">
        <w:rPr>
          <w:rFonts w:ascii="Times New Roman" w:hAnsi="Times New Roman" w:cs="Times New Roman"/>
          <w:sz w:val="28"/>
          <w:szCs w:val="28"/>
        </w:rPr>
        <w:t>овая</w:t>
      </w:r>
      <w:r w:rsidR="009A555D" w:rsidRPr="0032670D">
        <w:rPr>
          <w:rFonts w:ascii="Times New Roman" w:hAnsi="Times New Roman" w:cs="Times New Roman"/>
          <w:sz w:val="28"/>
          <w:szCs w:val="28"/>
        </w:rPr>
        <w:t xml:space="preserve"> </w:t>
      </w:r>
      <w:r w:rsidR="00BC2226" w:rsidRPr="0032670D">
        <w:rPr>
          <w:rFonts w:ascii="Times New Roman" w:hAnsi="Times New Roman" w:cs="Times New Roman"/>
          <w:sz w:val="28"/>
          <w:szCs w:val="28"/>
        </w:rPr>
        <w:t>подписка обойдется в</w:t>
      </w:r>
      <w:r w:rsidR="009A555D" w:rsidRPr="0032670D">
        <w:rPr>
          <w:rFonts w:ascii="Times New Roman" w:hAnsi="Times New Roman" w:cs="Times New Roman"/>
          <w:sz w:val="28"/>
          <w:szCs w:val="28"/>
        </w:rPr>
        <w:t xml:space="preserve"> 15222 рубля</w:t>
      </w:r>
      <w:r w:rsidR="009A555D" w:rsidRPr="0032670D">
        <w:rPr>
          <w:rStyle w:val="a7"/>
          <w:rFonts w:ascii="Times New Roman" w:hAnsi="Times New Roman" w:cs="Times New Roman"/>
          <w:sz w:val="28"/>
          <w:szCs w:val="28"/>
        </w:rPr>
        <w:footnoteReference w:id="39"/>
      </w:r>
      <w:r w:rsidR="009A555D" w:rsidRPr="0032670D">
        <w:rPr>
          <w:rFonts w:ascii="Times New Roman" w:hAnsi="Times New Roman" w:cs="Times New Roman"/>
          <w:sz w:val="28"/>
          <w:szCs w:val="28"/>
        </w:rPr>
        <w:t>.</w:t>
      </w:r>
    </w:p>
    <w:p w:rsidR="00305CC5" w:rsidRPr="0032670D" w:rsidRDefault="00305CC5" w:rsidP="00305CC5">
      <w:pPr>
        <w:spacing w:after="0" w:line="360" w:lineRule="auto"/>
        <w:ind w:firstLine="708"/>
        <w:jc w:val="both"/>
        <w:rPr>
          <w:rFonts w:ascii="Times New Roman" w:hAnsi="Times New Roman" w:cs="Times New Roman"/>
          <w:sz w:val="28"/>
          <w:szCs w:val="28"/>
        </w:rPr>
      </w:pPr>
    </w:p>
    <w:p w:rsidR="009A555D" w:rsidRPr="0032670D" w:rsidRDefault="009A555D" w:rsidP="00305CC5">
      <w:pPr>
        <w:pStyle w:val="3"/>
        <w:jc w:val="left"/>
      </w:pPr>
      <w:bookmarkStart w:id="17" w:name="_Toc514339579"/>
      <w:r w:rsidRPr="0032670D">
        <w:t xml:space="preserve">2.1.3. Перспективы системы </w:t>
      </w:r>
      <w:r w:rsidRPr="0032670D">
        <w:rPr>
          <w:lang w:val="en-US"/>
        </w:rPr>
        <w:t>paywall</w:t>
      </w:r>
      <w:r w:rsidRPr="0032670D">
        <w:t xml:space="preserve"> в издании «Деловой Петербург»</w:t>
      </w:r>
      <w:bookmarkEnd w:id="17"/>
    </w:p>
    <w:p w:rsidR="00BC2226" w:rsidRPr="0032670D" w:rsidRDefault="009A55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В конце 2017 года единоличным владельцем «Делового Петербурга» стал предприниматель Григорий Березкин, до этого ему уже принадлежало </w:t>
      </w:r>
      <w:r w:rsidRPr="0032670D">
        <w:rPr>
          <w:rFonts w:ascii="Times New Roman" w:hAnsi="Times New Roman" w:cs="Times New Roman"/>
          <w:sz w:val="28"/>
          <w:szCs w:val="28"/>
        </w:rPr>
        <w:lastRenderedPageBreak/>
        <w:t>80% издания. Вслед за изменением составе акционеров,</w:t>
      </w:r>
      <w:r w:rsidR="00BC2226" w:rsidRPr="0032670D">
        <w:rPr>
          <w:rFonts w:ascii="Times New Roman" w:hAnsi="Times New Roman" w:cs="Times New Roman"/>
          <w:sz w:val="28"/>
          <w:szCs w:val="28"/>
        </w:rPr>
        <w:t xml:space="preserve"> стало меняться</w:t>
      </w:r>
      <w:r w:rsidRPr="0032670D">
        <w:rPr>
          <w:rFonts w:ascii="Times New Roman" w:hAnsi="Times New Roman" w:cs="Times New Roman"/>
          <w:sz w:val="28"/>
          <w:szCs w:val="28"/>
        </w:rPr>
        <w:t xml:space="preserve"> и ру</w:t>
      </w:r>
      <w:r w:rsidR="00BC2226" w:rsidRPr="0032670D">
        <w:rPr>
          <w:rFonts w:ascii="Times New Roman" w:hAnsi="Times New Roman" w:cs="Times New Roman"/>
          <w:sz w:val="28"/>
          <w:szCs w:val="28"/>
        </w:rPr>
        <w:t xml:space="preserve">ководство самой редакции газеты. </w:t>
      </w:r>
    </w:p>
    <w:p w:rsidR="00BC2226" w:rsidRPr="0032670D" w:rsidRDefault="00BC2226"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Первые изменения в составе менеджмента издания состоялись в </w:t>
      </w:r>
      <w:r w:rsidR="009A555D" w:rsidRPr="0032670D">
        <w:rPr>
          <w:rFonts w:ascii="Times New Roman" w:hAnsi="Times New Roman" w:cs="Times New Roman"/>
          <w:sz w:val="28"/>
          <w:szCs w:val="28"/>
        </w:rPr>
        <w:t>январе 2018 года</w:t>
      </w:r>
      <w:r w:rsidRPr="0032670D">
        <w:rPr>
          <w:rFonts w:ascii="Times New Roman" w:hAnsi="Times New Roman" w:cs="Times New Roman"/>
          <w:sz w:val="28"/>
          <w:szCs w:val="28"/>
        </w:rPr>
        <w:t>, тогда</w:t>
      </w:r>
      <w:r w:rsidR="009A555D" w:rsidRPr="0032670D">
        <w:rPr>
          <w:rFonts w:ascii="Times New Roman" w:hAnsi="Times New Roman" w:cs="Times New Roman"/>
          <w:sz w:val="28"/>
          <w:szCs w:val="28"/>
        </w:rPr>
        <w:t xml:space="preserve"> на место главного редактора «Делового Петербурга», Максима Васюкова, занимавшего сразу </w:t>
      </w:r>
      <w:r w:rsidRPr="0032670D">
        <w:rPr>
          <w:rFonts w:ascii="Times New Roman" w:hAnsi="Times New Roman" w:cs="Times New Roman"/>
          <w:sz w:val="28"/>
          <w:szCs w:val="28"/>
        </w:rPr>
        <w:t>несколько</w:t>
      </w:r>
      <w:r w:rsidR="009A555D" w:rsidRPr="0032670D">
        <w:rPr>
          <w:rFonts w:ascii="Times New Roman" w:hAnsi="Times New Roman" w:cs="Times New Roman"/>
          <w:sz w:val="28"/>
          <w:szCs w:val="28"/>
        </w:rPr>
        <w:t xml:space="preserve"> должност</w:t>
      </w:r>
      <w:r w:rsidRPr="0032670D">
        <w:rPr>
          <w:rFonts w:ascii="Times New Roman" w:hAnsi="Times New Roman" w:cs="Times New Roman"/>
          <w:sz w:val="28"/>
          <w:szCs w:val="28"/>
        </w:rPr>
        <w:t>ей</w:t>
      </w:r>
      <w:r w:rsidR="009A555D" w:rsidRPr="0032670D">
        <w:rPr>
          <w:rFonts w:ascii="Times New Roman" w:hAnsi="Times New Roman" w:cs="Times New Roman"/>
          <w:sz w:val="28"/>
          <w:szCs w:val="28"/>
        </w:rPr>
        <w:t xml:space="preserve">, пришли новые люди. Генеральным директором стала Наталья Шелудько, а главным редактором Артемий Смирнов. Позже, в апреле 2018 года, </w:t>
      </w:r>
      <w:r w:rsidRPr="0032670D">
        <w:rPr>
          <w:rFonts w:ascii="Times New Roman" w:hAnsi="Times New Roman" w:cs="Times New Roman"/>
          <w:sz w:val="28"/>
          <w:szCs w:val="28"/>
        </w:rPr>
        <w:t>возобновилась</w:t>
      </w:r>
      <w:r w:rsidR="002A086D" w:rsidRPr="0032670D">
        <w:rPr>
          <w:rFonts w:ascii="Times New Roman" w:hAnsi="Times New Roman" w:cs="Times New Roman"/>
          <w:sz w:val="28"/>
          <w:szCs w:val="28"/>
        </w:rPr>
        <w:t xml:space="preserve"> должность </w:t>
      </w:r>
      <w:r w:rsidRPr="0032670D">
        <w:rPr>
          <w:rFonts w:ascii="Times New Roman" w:hAnsi="Times New Roman" w:cs="Times New Roman"/>
          <w:sz w:val="28"/>
          <w:szCs w:val="28"/>
        </w:rPr>
        <w:t>главного</w:t>
      </w:r>
      <w:r w:rsidR="009A555D" w:rsidRPr="0032670D">
        <w:rPr>
          <w:rFonts w:ascii="Times New Roman" w:hAnsi="Times New Roman" w:cs="Times New Roman"/>
          <w:sz w:val="28"/>
          <w:szCs w:val="28"/>
        </w:rPr>
        <w:t xml:space="preserve"> редактор</w:t>
      </w:r>
      <w:r w:rsidRPr="0032670D">
        <w:rPr>
          <w:rFonts w:ascii="Times New Roman" w:hAnsi="Times New Roman" w:cs="Times New Roman"/>
          <w:sz w:val="28"/>
          <w:szCs w:val="28"/>
        </w:rPr>
        <w:t>а</w:t>
      </w:r>
      <w:r w:rsidR="009A555D" w:rsidRPr="0032670D">
        <w:rPr>
          <w:rFonts w:ascii="Times New Roman" w:hAnsi="Times New Roman" w:cs="Times New Roman"/>
          <w:sz w:val="28"/>
          <w:szCs w:val="28"/>
        </w:rPr>
        <w:t xml:space="preserve"> сайта </w:t>
      </w:r>
      <w:r w:rsidR="002A086D" w:rsidRPr="0032670D">
        <w:rPr>
          <w:rFonts w:ascii="Times New Roman" w:hAnsi="Times New Roman" w:cs="Times New Roman"/>
          <w:sz w:val="28"/>
          <w:szCs w:val="28"/>
          <w:lang w:val="en-US"/>
        </w:rPr>
        <w:t>dp</w:t>
      </w:r>
      <w:r w:rsidR="002A086D" w:rsidRPr="0032670D">
        <w:rPr>
          <w:rFonts w:ascii="Times New Roman" w:hAnsi="Times New Roman" w:cs="Times New Roman"/>
          <w:sz w:val="28"/>
          <w:szCs w:val="28"/>
        </w:rPr>
        <w:t>.</w:t>
      </w:r>
      <w:r w:rsidR="002A086D" w:rsidRPr="0032670D">
        <w:rPr>
          <w:rFonts w:ascii="Times New Roman" w:hAnsi="Times New Roman" w:cs="Times New Roman"/>
          <w:sz w:val="28"/>
          <w:szCs w:val="28"/>
          <w:lang w:val="en-US"/>
        </w:rPr>
        <w:t>ru</w:t>
      </w:r>
      <w:r w:rsidRPr="0032670D">
        <w:rPr>
          <w:rFonts w:ascii="Times New Roman" w:hAnsi="Times New Roman" w:cs="Times New Roman"/>
          <w:sz w:val="28"/>
          <w:szCs w:val="28"/>
        </w:rPr>
        <w:t xml:space="preserve">, ее заняла Алиса Чекшина. До этого у сайта </w:t>
      </w:r>
      <w:r w:rsidRPr="0032670D">
        <w:rPr>
          <w:rFonts w:ascii="Times New Roman" w:hAnsi="Times New Roman" w:cs="Times New Roman"/>
          <w:sz w:val="28"/>
          <w:szCs w:val="28"/>
          <w:lang w:val="en-US"/>
        </w:rPr>
        <w:t>dp</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ru</w:t>
      </w:r>
      <w:r w:rsidRPr="0032670D">
        <w:rPr>
          <w:rFonts w:ascii="Times New Roman" w:hAnsi="Times New Roman" w:cs="Times New Roman"/>
          <w:sz w:val="28"/>
          <w:szCs w:val="28"/>
        </w:rPr>
        <w:t xml:space="preserve"> и газеты «Деловой Петербург» был один редактор.</w:t>
      </w:r>
    </w:p>
    <w:p w:rsidR="009A555D" w:rsidRPr="0032670D" w:rsidRDefault="009A555D"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Смена менеджмента, однако, не привела к смене бизнес-модели издания и </w:t>
      </w:r>
      <w:r w:rsidR="00816AF0" w:rsidRPr="0032670D">
        <w:rPr>
          <w:rFonts w:ascii="Times New Roman" w:hAnsi="Times New Roman" w:cs="Times New Roman"/>
          <w:sz w:val="28"/>
          <w:szCs w:val="28"/>
        </w:rPr>
        <w:t xml:space="preserve">резкому </w:t>
      </w:r>
      <w:r w:rsidRPr="0032670D">
        <w:rPr>
          <w:rFonts w:ascii="Times New Roman" w:hAnsi="Times New Roman" w:cs="Times New Roman"/>
          <w:sz w:val="28"/>
          <w:szCs w:val="28"/>
        </w:rPr>
        <w:t xml:space="preserve">пересмотру способов монетизации контента в Интернете. Напротив, Алиса Чекушкина </w:t>
      </w:r>
      <w:r w:rsidR="002A086D" w:rsidRPr="0032670D">
        <w:rPr>
          <w:rFonts w:ascii="Times New Roman" w:hAnsi="Times New Roman" w:cs="Times New Roman"/>
          <w:sz w:val="28"/>
          <w:szCs w:val="28"/>
        </w:rPr>
        <w:t>рассказала</w:t>
      </w:r>
      <w:r w:rsidRPr="0032670D">
        <w:rPr>
          <w:rStyle w:val="a7"/>
          <w:rFonts w:ascii="Times New Roman" w:hAnsi="Times New Roman" w:cs="Times New Roman"/>
          <w:sz w:val="28"/>
          <w:szCs w:val="28"/>
        </w:rPr>
        <w:footnoteReference w:id="40"/>
      </w:r>
      <w:r w:rsidRPr="0032670D">
        <w:rPr>
          <w:rFonts w:ascii="Times New Roman" w:hAnsi="Times New Roman" w:cs="Times New Roman"/>
          <w:sz w:val="28"/>
          <w:szCs w:val="28"/>
        </w:rPr>
        <w:t xml:space="preserve">, что планирует сохранить функционирование системы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w:t>
      </w:r>
      <w:r w:rsidR="002A086D" w:rsidRPr="0032670D">
        <w:rPr>
          <w:rFonts w:ascii="Times New Roman" w:hAnsi="Times New Roman" w:cs="Times New Roman"/>
          <w:sz w:val="28"/>
          <w:szCs w:val="28"/>
        </w:rPr>
        <w:t>на</w:t>
      </w:r>
      <w:r w:rsidRPr="0032670D">
        <w:rPr>
          <w:rFonts w:ascii="Times New Roman" w:hAnsi="Times New Roman" w:cs="Times New Roman"/>
          <w:sz w:val="28"/>
          <w:szCs w:val="28"/>
        </w:rPr>
        <w:t xml:space="preserve"> сайте издания</w:t>
      </w:r>
      <w:r w:rsidR="00816AF0" w:rsidRPr="0032670D">
        <w:rPr>
          <w:rFonts w:ascii="Times New Roman" w:hAnsi="Times New Roman" w:cs="Times New Roman"/>
          <w:sz w:val="28"/>
          <w:szCs w:val="28"/>
        </w:rPr>
        <w:t>. П</w:t>
      </w:r>
      <w:r w:rsidR="002A086D" w:rsidRPr="0032670D">
        <w:rPr>
          <w:rFonts w:ascii="Times New Roman" w:hAnsi="Times New Roman" w:cs="Times New Roman"/>
          <w:sz w:val="28"/>
          <w:szCs w:val="28"/>
        </w:rPr>
        <w:t xml:space="preserve">о ее словам, </w:t>
      </w:r>
      <w:r w:rsidRPr="0032670D">
        <w:rPr>
          <w:rFonts w:ascii="Times New Roman" w:hAnsi="Times New Roman" w:cs="Times New Roman"/>
          <w:sz w:val="28"/>
          <w:szCs w:val="28"/>
        </w:rPr>
        <w:t>свежие эксклюзивные новости по-прежнему будут доступны только подписчикам «Делового Петербурга». Это может готовить о признании</w:t>
      </w:r>
      <w:r w:rsidR="002A086D" w:rsidRPr="0032670D">
        <w:rPr>
          <w:rFonts w:ascii="Times New Roman" w:hAnsi="Times New Roman" w:cs="Times New Roman"/>
          <w:sz w:val="28"/>
          <w:szCs w:val="28"/>
        </w:rPr>
        <w:t xml:space="preserve"> </w:t>
      </w:r>
      <w:r w:rsidR="00816AF0" w:rsidRPr="0032670D">
        <w:rPr>
          <w:rFonts w:ascii="Times New Roman" w:hAnsi="Times New Roman" w:cs="Times New Roman"/>
          <w:sz w:val="28"/>
          <w:szCs w:val="28"/>
        </w:rPr>
        <w:t>руководством</w:t>
      </w:r>
      <w:r w:rsidR="002A086D" w:rsidRPr="0032670D">
        <w:rPr>
          <w:rFonts w:ascii="Times New Roman" w:hAnsi="Times New Roman" w:cs="Times New Roman"/>
          <w:sz w:val="28"/>
          <w:szCs w:val="28"/>
        </w:rPr>
        <w:t xml:space="preserve"> «Делового Петербурга»</w:t>
      </w:r>
      <w:r w:rsidRPr="0032670D">
        <w:rPr>
          <w:rFonts w:ascii="Times New Roman" w:hAnsi="Times New Roman" w:cs="Times New Roman"/>
          <w:sz w:val="28"/>
          <w:szCs w:val="28"/>
        </w:rPr>
        <w:t xml:space="preserve"> системы </w:t>
      </w:r>
      <w:r w:rsidRPr="0032670D">
        <w:rPr>
          <w:rFonts w:ascii="Times New Roman" w:hAnsi="Times New Roman" w:cs="Times New Roman"/>
          <w:sz w:val="28"/>
          <w:szCs w:val="28"/>
          <w:lang w:val="en-US"/>
        </w:rPr>
        <w:t>paywall</w:t>
      </w:r>
      <w:r w:rsidR="00816AF0" w:rsidRPr="0032670D">
        <w:rPr>
          <w:rFonts w:ascii="Times New Roman" w:hAnsi="Times New Roman" w:cs="Times New Roman"/>
          <w:sz w:val="28"/>
          <w:szCs w:val="28"/>
        </w:rPr>
        <w:t xml:space="preserve"> в качестве </w:t>
      </w:r>
      <w:r w:rsidRPr="0032670D">
        <w:rPr>
          <w:rFonts w:ascii="Times New Roman" w:hAnsi="Times New Roman" w:cs="Times New Roman"/>
          <w:sz w:val="28"/>
          <w:szCs w:val="28"/>
        </w:rPr>
        <w:t>перспективного способа монетизации</w:t>
      </w:r>
      <w:r w:rsidR="00D336AD" w:rsidRPr="0032670D">
        <w:rPr>
          <w:rFonts w:ascii="Times New Roman" w:hAnsi="Times New Roman" w:cs="Times New Roman"/>
          <w:sz w:val="28"/>
          <w:szCs w:val="28"/>
        </w:rPr>
        <w:t xml:space="preserve"> </w:t>
      </w:r>
      <w:r w:rsidRPr="0032670D">
        <w:rPr>
          <w:rFonts w:ascii="Times New Roman" w:hAnsi="Times New Roman" w:cs="Times New Roman"/>
          <w:sz w:val="28"/>
          <w:szCs w:val="28"/>
        </w:rPr>
        <w:t xml:space="preserve">контента в </w:t>
      </w:r>
      <w:r w:rsidR="00D336AD" w:rsidRPr="0032670D">
        <w:rPr>
          <w:rFonts w:ascii="Times New Roman" w:hAnsi="Times New Roman" w:cs="Times New Roman"/>
          <w:sz w:val="28"/>
          <w:szCs w:val="28"/>
        </w:rPr>
        <w:t>Интернете</w:t>
      </w:r>
      <w:r w:rsidRPr="0032670D">
        <w:rPr>
          <w:rFonts w:ascii="Times New Roman" w:hAnsi="Times New Roman" w:cs="Times New Roman"/>
          <w:sz w:val="28"/>
          <w:szCs w:val="28"/>
        </w:rPr>
        <w:t xml:space="preserve">. </w:t>
      </w:r>
    </w:p>
    <w:p w:rsidR="00DE3966" w:rsidRPr="0032670D" w:rsidRDefault="00DE3966" w:rsidP="005D545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Руководство издания «Деловой Петербург» говоря, во время своих </w:t>
      </w:r>
      <w:r w:rsidR="000D4390" w:rsidRPr="0032670D">
        <w:rPr>
          <w:rFonts w:ascii="Times New Roman" w:hAnsi="Times New Roman" w:cs="Times New Roman"/>
          <w:sz w:val="28"/>
          <w:szCs w:val="28"/>
        </w:rPr>
        <w:t xml:space="preserve">публичных выступлений, </w:t>
      </w:r>
      <w:r w:rsidRPr="0032670D">
        <w:rPr>
          <w:rFonts w:ascii="Times New Roman" w:hAnsi="Times New Roman" w:cs="Times New Roman"/>
          <w:sz w:val="28"/>
          <w:szCs w:val="28"/>
        </w:rPr>
        <w:t xml:space="preserve">о том, что доступ только эксклюзивным и лучшим материалам сайте остается платным, не </w:t>
      </w:r>
      <w:r w:rsidR="000D4390" w:rsidRPr="0032670D">
        <w:rPr>
          <w:rFonts w:ascii="Times New Roman" w:hAnsi="Times New Roman" w:cs="Times New Roman"/>
          <w:sz w:val="28"/>
          <w:szCs w:val="28"/>
        </w:rPr>
        <w:t xml:space="preserve">выделяют конкретные характеристики платных текстов. При том, что платность накладывается только на те материалы, за которые читатель, по мнению редакции, готов будет заплатить, некоторые публикации прямо не приносят изданию новых подписчиков – с их страниц читатель не оформляет подписку. </w:t>
      </w:r>
    </w:p>
    <w:p w:rsidR="00457403" w:rsidRPr="0032670D" w:rsidRDefault="000D4390" w:rsidP="004F2EAD">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Можно предположить, что для регионального делового издания наиболее успешными с точки зрения количества оформленных подписок станут </w:t>
      </w:r>
      <w:r w:rsidR="00486D69" w:rsidRPr="0032670D">
        <w:rPr>
          <w:rFonts w:ascii="Times New Roman" w:hAnsi="Times New Roman" w:cs="Times New Roman"/>
          <w:sz w:val="28"/>
          <w:szCs w:val="28"/>
        </w:rPr>
        <w:t xml:space="preserve">в первую очередь </w:t>
      </w:r>
      <w:r w:rsidRPr="0032670D">
        <w:rPr>
          <w:rFonts w:ascii="Times New Roman" w:hAnsi="Times New Roman" w:cs="Times New Roman"/>
          <w:sz w:val="28"/>
          <w:szCs w:val="28"/>
        </w:rPr>
        <w:t>тексты а)</w:t>
      </w:r>
      <w:r w:rsidR="00486D69" w:rsidRPr="0032670D">
        <w:rPr>
          <w:rFonts w:ascii="Times New Roman" w:hAnsi="Times New Roman" w:cs="Times New Roman"/>
          <w:sz w:val="28"/>
          <w:szCs w:val="28"/>
        </w:rPr>
        <w:t xml:space="preserve"> содержащие</w:t>
      </w:r>
      <w:r w:rsidRPr="0032670D">
        <w:rPr>
          <w:rFonts w:ascii="Times New Roman" w:hAnsi="Times New Roman" w:cs="Times New Roman"/>
          <w:sz w:val="28"/>
          <w:szCs w:val="28"/>
        </w:rPr>
        <w:t xml:space="preserve"> высоколоказированный контент – у газеты «Деловой Петербург» в настоящее время нет </w:t>
      </w:r>
      <w:r w:rsidRPr="0032670D">
        <w:rPr>
          <w:rFonts w:ascii="Times New Roman" w:hAnsi="Times New Roman" w:cs="Times New Roman"/>
          <w:sz w:val="28"/>
          <w:szCs w:val="28"/>
        </w:rPr>
        <w:lastRenderedPageBreak/>
        <w:t xml:space="preserve">значительных конкурентов на рынке деловой прессы Санкт-Петербурга, б) </w:t>
      </w:r>
      <w:r w:rsidR="00486D69" w:rsidRPr="0032670D">
        <w:rPr>
          <w:rFonts w:ascii="Times New Roman" w:hAnsi="Times New Roman" w:cs="Times New Roman"/>
          <w:sz w:val="28"/>
          <w:szCs w:val="28"/>
        </w:rPr>
        <w:t xml:space="preserve">содержащие </w:t>
      </w:r>
      <w:r w:rsidRPr="0032670D">
        <w:rPr>
          <w:rFonts w:ascii="Times New Roman" w:hAnsi="Times New Roman" w:cs="Times New Roman"/>
          <w:sz w:val="28"/>
          <w:szCs w:val="28"/>
        </w:rPr>
        <w:t xml:space="preserve">лексические </w:t>
      </w:r>
      <w:r w:rsidR="004F2EAD" w:rsidRPr="0032670D">
        <w:rPr>
          <w:rFonts w:ascii="Times New Roman" w:hAnsi="Times New Roman" w:cs="Times New Roman"/>
          <w:sz w:val="28"/>
          <w:szCs w:val="28"/>
        </w:rPr>
        <w:t xml:space="preserve">особенности, повышающие «стоимость» материала, например, за счет наличия слов-маркеров уникальности которые обозначать уникальный контент, </w:t>
      </w:r>
      <w:r w:rsidR="00486D69" w:rsidRPr="0032670D">
        <w:rPr>
          <w:rFonts w:ascii="Times New Roman" w:hAnsi="Times New Roman" w:cs="Times New Roman"/>
          <w:sz w:val="28"/>
          <w:szCs w:val="28"/>
        </w:rPr>
        <w:t>в) выполненные в наиболее ресурсоемких жанрах – расследования, аналитическая статья</w:t>
      </w:r>
      <w:r w:rsidR="004F2EAD" w:rsidRPr="0032670D">
        <w:rPr>
          <w:rFonts w:ascii="Times New Roman" w:hAnsi="Times New Roman" w:cs="Times New Roman"/>
          <w:sz w:val="28"/>
          <w:szCs w:val="28"/>
        </w:rPr>
        <w:t xml:space="preserve">. </w:t>
      </w:r>
    </w:p>
    <w:p w:rsidR="00305CC5" w:rsidRPr="0032670D" w:rsidRDefault="00486D69" w:rsidP="00486D69">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Данное исследование поможет проверить названные выше предположения. Для этого тексты издания «Деловой Петербург», принесшие наибольшее число платных подписчиков, будут закодированы в зависимости от того, обладают ли они определенными нами характеристиками, что позволит нам определить, публикации, </w:t>
      </w:r>
      <w:r w:rsidR="00E119F9">
        <w:rPr>
          <w:rFonts w:ascii="Times New Roman" w:hAnsi="Times New Roman" w:cs="Times New Roman"/>
          <w:sz w:val="28"/>
          <w:szCs w:val="28"/>
        </w:rPr>
        <w:t>обладающие</w:t>
      </w:r>
      <w:r w:rsidRPr="0032670D">
        <w:rPr>
          <w:rFonts w:ascii="Times New Roman" w:hAnsi="Times New Roman" w:cs="Times New Roman"/>
          <w:sz w:val="28"/>
          <w:szCs w:val="28"/>
        </w:rPr>
        <w:t xml:space="preserve"> каким свойствами, оказались наиболее эффективными с точки зрения увеличения числа платных подписчиков на издание «Деловой Петербург» в Интернете. </w:t>
      </w:r>
      <w:r w:rsidR="00305CC5" w:rsidRPr="0032670D">
        <w:br w:type="page"/>
      </w:r>
    </w:p>
    <w:p w:rsidR="00D86751" w:rsidRPr="0032670D" w:rsidRDefault="00D86751" w:rsidP="00305CC5">
      <w:pPr>
        <w:pStyle w:val="2"/>
        <w:jc w:val="left"/>
      </w:pPr>
      <w:bookmarkStart w:id="18" w:name="_Toc514339580"/>
      <w:r w:rsidRPr="0032670D">
        <w:lastRenderedPageBreak/>
        <w:t>2.2 Методы и этапы исследования</w:t>
      </w:r>
      <w:bookmarkEnd w:id="18"/>
    </w:p>
    <w:p w:rsidR="003D497F" w:rsidRPr="0032670D" w:rsidRDefault="00D86751" w:rsidP="00D8675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В основе практической части выпускной квалификационной работы лежит анализ двух групп статистических данных, которые предоставила редакция газеты «Деловой Петербург». </w:t>
      </w:r>
    </w:p>
    <w:p w:rsidR="00D86751" w:rsidRPr="0032670D" w:rsidRDefault="00D86751" w:rsidP="00D8675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Первая группа данных содержит информацию о том, с какого текста, полный доступ к которому ограничен системой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и сколько читателей оформили подписку на издание, а также сколько денег «заработала» каждая такая статья на подписке.</w:t>
      </w:r>
      <w:r w:rsidR="0060493D" w:rsidRPr="0032670D">
        <w:rPr>
          <w:rFonts w:ascii="Times New Roman" w:hAnsi="Times New Roman" w:cs="Times New Roman"/>
          <w:sz w:val="28"/>
          <w:szCs w:val="28"/>
        </w:rPr>
        <w:t xml:space="preserve"> Однако данные о доходах издания от продажи подписки в нашем исследовании не будут рассмотрены.</w:t>
      </w:r>
      <w:r w:rsidRPr="0032670D">
        <w:rPr>
          <w:rFonts w:ascii="Times New Roman" w:hAnsi="Times New Roman" w:cs="Times New Roman"/>
          <w:sz w:val="28"/>
          <w:szCs w:val="28"/>
        </w:rPr>
        <w:t xml:space="preserve"> Вторая группа данных содержит информацию о количестве просмотров текстов, полный доступ к которым ограничен системой </w:t>
      </w:r>
      <w:r w:rsidRPr="0032670D">
        <w:rPr>
          <w:rFonts w:ascii="Times New Roman" w:hAnsi="Times New Roman" w:cs="Times New Roman"/>
          <w:sz w:val="28"/>
          <w:szCs w:val="28"/>
          <w:lang w:val="en-US"/>
        </w:rPr>
        <w:t>paywall</w:t>
      </w:r>
      <w:r w:rsidR="0060493D" w:rsidRPr="0032670D">
        <w:rPr>
          <w:rFonts w:ascii="Times New Roman" w:hAnsi="Times New Roman" w:cs="Times New Roman"/>
          <w:sz w:val="28"/>
          <w:szCs w:val="28"/>
        </w:rPr>
        <w:t xml:space="preserve">. Важно отметить, что публикация считается уже «просмотренной» даже в том случае, если читатель только зашел на станицу текста. Кроме того, как было отмечено ранее, </w:t>
      </w:r>
      <w:r w:rsidR="00AF7390" w:rsidRPr="0032670D">
        <w:rPr>
          <w:rFonts w:ascii="Times New Roman" w:hAnsi="Times New Roman" w:cs="Times New Roman"/>
          <w:sz w:val="28"/>
          <w:szCs w:val="28"/>
        </w:rPr>
        <w:t>по происшествии нескольких суток, доступ к платному тексту становится свободным и для</w:t>
      </w:r>
      <w:r w:rsidR="003D497F" w:rsidRPr="0032670D">
        <w:rPr>
          <w:rFonts w:ascii="Times New Roman" w:hAnsi="Times New Roman" w:cs="Times New Roman"/>
          <w:sz w:val="28"/>
          <w:szCs w:val="28"/>
        </w:rPr>
        <w:t xml:space="preserve"> не-подписчиков – </w:t>
      </w:r>
      <w:r w:rsidR="00AF7390" w:rsidRPr="0032670D">
        <w:rPr>
          <w:rFonts w:ascii="Times New Roman" w:hAnsi="Times New Roman" w:cs="Times New Roman"/>
          <w:sz w:val="28"/>
          <w:szCs w:val="28"/>
        </w:rPr>
        <w:t>на месте изображения красного ключа появляется зеленый ключ. Эти факторы выступают ограничениями нашего исследования</w:t>
      </w:r>
      <w:r w:rsidR="003D497F" w:rsidRPr="0032670D">
        <w:rPr>
          <w:rFonts w:ascii="Times New Roman" w:hAnsi="Times New Roman" w:cs="Times New Roman"/>
          <w:sz w:val="28"/>
          <w:szCs w:val="28"/>
        </w:rPr>
        <w:t xml:space="preserve"> </w:t>
      </w:r>
      <w:r w:rsidR="003D497F" w:rsidRPr="0032670D">
        <w:rPr>
          <w:rFonts w:ascii="Times New Roman" w:hAnsi="Times New Roman" w:cs="Times New Roman"/>
          <w:i/>
          <w:sz w:val="28"/>
          <w:szCs w:val="28"/>
        </w:rPr>
        <w:t>платного</w:t>
      </w:r>
      <w:r w:rsidR="003D497F" w:rsidRPr="0032670D">
        <w:rPr>
          <w:rFonts w:ascii="Times New Roman" w:hAnsi="Times New Roman" w:cs="Times New Roman"/>
          <w:sz w:val="28"/>
          <w:szCs w:val="28"/>
        </w:rPr>
        <w:t xml:space="preserve"> контента на сайте «Делового Петербурга». Однако они не должны серьезно повлиять на результаты нашего анализа, так как основной трафик на страницу платного текста приходится в первые дни после его публикации; уже после того, как текст визуально смещается вниз страницы сайта, а на верху оказываются свежий контент, число рост числа просмотров текста оказывается незначительным. </w:t>
      </w:r>
    </w:p>
    <w:p w:rsidR="00D86751" w:rsidRPr="0032670D" w:rsidRDefault="00D86751" w:rsidP="00D8675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В данной работе нам важно понять, тексты с какими характеристиками являются наиболее популярными среди читательской аудитории издания «Деловой Петербург», а также тексты с какими характеристиками побудили читателей оформить наибольшее число подписок на издание. Поэтому в основу данной выпускной квалификационной работы легли методы классификации и контент-анализа. </w:t>
      </w:r>
    </w:p>
    <w:p w:rsidR="00D86751" w:rsidRPr="0032670D" w:rsidRDefault="00D86751" w:rsidP="00D8675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Для того, чтобы выделить наиболее значимые критерии классификации текстов издания «Деловой Петербург», было также проведено экспертное </w:t>
      </w:r>
      <w:r w:rsidRPr="0032670D">
        <w:rPr>
          <w:rFonts w:ascii="Times New Roman" w:hAnsi="Times New Roman" w:cs="Times New Roman"/>
          <w:sz w:val="28"/>
          <w:szCs w:val="28"/>
        </w:rPr>
        <w:lastRenderedPageBreak/>
        <w:t xml:space="preserve">интервью с шеф-редактором сайта </w:t>
      </w:r>
      <w:r w:rsidRPr="0032670D">
        <w:rPr>
          <w:rFonts w:ascii="Times New Roman" w:hAnsi="Times New Roman" w:cs="Times New Roman"/>
          <w:sz w:val="28"/>
          <w:szCs w:val="28"/>
          <w:lang w:val="en-US"/>
        </w:rPr>
        <w:t>dp</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ru</w:t>
      </w:r>
      <w:r w:rsidRPr="0032670D">
        <w:rPr>
          <w:rFonts w:ascii="Times New Roman" w:hAnsi="Times New Roman" w:cs="Times New Roman"/>
          <w:sz w:val="28"/>
          <w:szCs w:val="28"/>
        </w:rPr>
        <w:t xml:space="preserve"> Василием Латенко. С опорой на результаты экспертного интервью и проанализированную нами научную литературу в качестве основы классификации </w:t>
      </w:r>
      <w:r w:rsidR="009E6D7A" w:rsidRPr="0032670D">
        <w:rPr>
          <w:rFonts w:ascii="Times New Roman" w:hAnsi="Times New Roman" w:cs="Times New Roman"/>
          <w:sz w:val="28"/>
          <w:szCs w:val="28"/>
        </w:rPr>
        <w:t xml:space="preserve">платных </w:t>
      </w:r>
      <w:r w:rsidRPr="0032670D">
        <w:rPr>
          <w:rFonts w:ascii="Times New Roman" w:hAnsi="Times New Roman" w:cs="Times New Roman"/>
          <w:sz w:val="28"/>
          <w:szCs w:val="28"/>
        </w:rPr>
        <w:t xml:space="preserve">текстов «Делового Петербурга», скрытых системой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мы определили четыре базовые характеристики: степень локализации</w:t>
      </w:r>
      <w:r w:rsidR="009E6D7A" w:rsidRPr="0032670D">
        <w:rPr>
          <w:rFonts w:ascii="Times New Roman" w:hAnsi="Times New Roman" w:cs="Times New Roman"/>
          <w:sz w:val="28"/>
          <w:szCs w:val="28"/>
        </w:rPr>
        <w:t xml:space="preserve"> контента</w:t>
      </w:r>
      <w:r w:rsidRPr="0032670D">
        <w:rPr>
          <w:rFonts w:ascii="Times New Roman" w:hAnsi="Times New Roman" w:cs="Times New Roman"/>
          <w:sz w:val="28"/>
          <w:szCs w:val="28"/>
        </w:rPr>
        <w:t>, тематика</w:t>
      </w:r>
      <w:r w:rsidR="009E6D7A" w:rsidRPr="0032670D">
        <w:rPr>
          <w:rFonts w:ascii="Times New Roman" w:hAnsi="Times New Roman" w:cs="Times New Roman"/>
          <w:sz w:val="28"/>
          <w:szCs w:val="28"/>
        </w:rPr>
        <w:t xml:space="preserve"> текста</w:t>
      </w:r>
      <w:r w:rsidRPr="0032670D">
        <w:rPr>
          <w:rFonts w:ascii="Times New Roman" w:hAnsi="Times New Roman" w:cs="Times New Roman"/>
          <w:sz w:val="28"/>
          <w:szCs w:val="28"/>
        </w:rPr>
        <w:t xml:space="preserve">, жанр, лексические особенности. </w:t>
      </w:r>
    </w:p>
    <w:p w:rsidR="00D86751" w:rsidRPr="0032670D" w:rsidRDefault="00D86751" w:rsidP="00D8675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Важно отметить, что в ходе классификации мы анализировали только заголовок, лид и первые несколько абзацев текста, то есть ту его часть, которую видит не подписанный на издание читатель. Это было сделано в первую очередь для того, чтобы понять, какое представление о тексте складывается у не-подписчика перед тем как он принимает решение об оформлении платной подписки.</w:t>
      </w:r>
      <w:r w:rsidR="009E6D7A" w:rsidRPr="0032670D">
        <w:rPr>
          <w:rFonts w:ascii="Times New Roman" w:hAnsi="Times New Roman" w:cs="Times New Roman"/>
          <w:sz w:val="28"/>
          <w:szCs w:val="28"/>
        </w:rPr>
        <w:t xml:space="preserve"> </w:t>
      </w:r>
    </w:p>
    <w:p w:rsidR="00664DFD" w:rsidRPr="0032670D" w:rsidRDefault="00A673B4" w:rsidP="003B30B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В качестве </w:t>
      </w:r>
      <w:r w:rsidR="003B30B1" w:rsidRPr="0032670D">
        <w:rPr>
          <w:rFonts w:ascii="Times New Roman" w:hAnsi="Times New Roman" w:cs="Times New Roman"/>
          <w:sz w:val="28"/>
          <w:szCs w:val="28"/>
        </w:rPr>
        <w:t>характеристик</w:t>
      </w:r>
      <w:r w:rsidRPr="0032670D">
        <w:rPr>
          <w:rFonts w:ascii="Times New Roman" w:hAnsi="Times New Roman" w:cs="Times New Roman"/>
          <w:sz w:val="28"/>
          <w:szCs w:val="28"/>
        </w:rPr>
        <w:t xml:space="preserve">, по </w:t>
      </w:r>
      <w:r w:rsidR="003B30B1" w:rsidRPr="0032670D">
        <w:rPr>
          <w:rFonts w:ascii="Times New Roman" w:hAnsi="Times New Roman" w:cs="Times New Roman"/>
          <w:sz w:val="28"/>
          <w:szCs w:val="28"/>
        </w:rPr>
        <w:t xml:space="preserve">наличию или отсутствию </w:t>
      </w:r>
      <w:r w:rsidRPr="0032670D">
        <w:rPr>
          <w:rFonts w:ascii="Times New Roman" w:hAnsi="Times New Roman" w:cs="Times New Roman"/>
          <w:sz w:val="28"/>
          <w:szCs w:val="28"/>
        </w:rPr>
        <w:t>которы</w:t>
      </w:r>
      <w:r w:rsidR="003B30B1" w:rsidRPr="0032670D">
        <w:rPr>
          <w:rFonts w:ascii="Times New Roman" w:hAnsi="Times New Roman" w:cs="Times New Roman"/>
          <w:sz w:val="28"/>
          <w:szCs w:val="28"/>
        </w:rPr>
        <w:t>х</w:t>
      </w:r>
      <w:r w:rsidRPr="0032670D">
        <w:rPr>
          <w:rFonts w:ascii="Times New Roman" w:hAnsi="Times New Roman" w:cs="Times New Roman"/>
          <w:sz w:val="28"/>
          <w:szCs w:val="28"/>
        </w:rPr>
        <w:t xml:space="preserve"> мы кодировали анализируемые нами тексты издания «Деловой Петербург»</w:t>
      </w:r>
      <w:r w:rsidR="003B30B1" w:rsidRPr="0032670D">
        <w:rPr>
          <w:rFonts w:ascii="Times New Roman" w:hAnsi="Times New Roman" w:cs="Times New Roman"/>
          <w:sz w:val="28"/>
          <w:szCs w:val="28"/>
        </w:rPr>
        <w:t>,</w:t>
      </w:r>
      <w:r w:rsidRPr="0032670D">
        <w:rPr>
          <w:rFonts w:ascii="Times New Roman" w:hAnsi="Times New Roman" w:cs="Times New Roman"/>
          <w:sz w:val="28"/>
          <w:szCs w:val="28"/>
        </w:rPr>
        <w:t xml:space="preserve"> </w:t>
      </w:r>
      <w:r w:rsidR="003B30B1" w:rsidRPr="0032670D">
        <w:rPr>
          <w:rFonts w:ascii="Times New Roman" w:hAnsi="Times New Roman" w:cs="Times New Roman"/>
          <w:sz w:val="28"/>
          <w:szCs w:val="28"/>
        </w:rPr>
        <w:t xml:space="preserve">мы определили несколько групп параметров: тематика, жанровые особенности, степень локализации, лексические особенности. </w:t>
      </w:r>
    </w:p>
    <w:p w:rsidR="00D86751" w:rsidRPr="0032670D" w:rsidRDefault="00D86751" w:rsidP="00D8675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По </w:t>
      </w:r>
      <w:r w:rsidRPr="0032670D">
        <w:rPr>
          <w:rFonts w:ascii="Times New Roman" w:hAnsi="Times New Roman" w:cs="Times New Roman"/>
          <w:i/>
          <w:sz w:val="28"/>
          <w:szCs w:val="28"/>
        </w:rPr>
        <w:t>степени локализации</w:t>
      </w:r>
      <w:r w:rsidRPr="0032670D">
        <w:rPr>
          <w:rFonts w:ascii="Times New Roman" w:hAnsi="Times New Roman" w:cs="Times New Roman"/>
          <w:sz w:val="28"/>
          <w:szCs w:val="28"/>
        </w:rPr>
        <w:t xml:space="preserve"> мы выделяем журналистские материалы о Санкт-Петербурге</w:t>
      </w:r>
      <w:r w:rsidR="009E6D7A" w:rsidRPr="0032670D">
        <w:rPr>
          <w:rFonts w:ascii="Times New Roman" w:hAnsi="Times New Roman" w:cs="Times New Roman"/>
          <w:sz w:val="28"/>
          <w:szCs w:val="28"/>
        </w:rPr>
        <w:t xml:space="preserve"> (высоко локализированный контент)</w:t>
      </w:r>
      <w:r w:rsidRPr="0032670D">
        <w:rPr>
          <w:rFonts w:ascii="Times New Roman" w:hAnsi="Times New Roman" w:cs="Times New Roman"/>
          <w:sz w:val="28"/>
          <w:szCs w:val="28"/>
        </w:rPr>
        <w:t>, о России и о мире</w:t>
      </w:r>
      <w:r w:rsidR="009E6D7A" w:rsidRPr="0032670D">
        <w:rPr>
          <w:rFonts w:ascii="Times New Roman" w:hAnsi="Times New Roman" w:cs="Times New Roman"/>
          <w:sz w:val="28"/>
          <w:szCs w:val="28"/>
        </w:rPr>
        <w:t xml:space="preserve"> (низко локализированный контент)</w:t>
      </w:r>
      <w:r w:rsidRPr="0032670D">
        <w:rPr>
          <w:rFonts w:ascii="Times New Roman" w:hAnsi="Times New Roman" w:cs="Times New Roman"/>
          <w:sz w:val="28"/>
          <w:szCs w:val="28"/>
        </w:rPr>
        <w:t xml:space="preserve">. Однако это деление </w:t>
      </w:r>
      <w:r w:rsidR="009E6D7A" w:rsidRPr="0032670D">
        <w:rPr>
          <w:rFonts w:ascii="Times New Roman" w:hAnsi="Times New Roman" w:cs="Times New Roman"/>
          <w:sz w:val="28"/>
          <w:szCs w:val="28"/>
        </w:rPr>
        <w:t xml:space="preserve">в некоторой степени </w:t>
      </w:r>
      <w:r w:rsidRPr="0032670D">
        <w:rPr>
          <w:rFonts w:ascii="Times New Roman" w:hAnsi="Times New Roman" w:cs="Times New Roman"/>
          <w:sz w:val="28"/>
          <w:szCs w:val="28"/>
        </w:rPr>
        <w:t>условно. Так, например, к текстам «о Санкт-Петербурге» мы относили также новости о событиях в Ленинградской области («Обращение с доходами. Власти Ленобласти, похоже, начали зачищать мусорный рынок региона» 05.10.2017) и на всем Северо-Западном регионе («Сбербанк планирует нарастить кредитный портфель на Северо-Западе на 16%» 17.12.2017). Текстами «о России» мы считали те, которые посвящены не только Санкт-Петербургу, но и другим городам, или же те,</w:t>
      </w:r>
      <w:r w:rsidR="009E6D7A" w:rsidRPr="0032670D">
        <w:rPr>
          <w:rFonts w:ascii="Times New Roman" w:hAnsi="Times New Roman" w:cs="Times New Roman"/>
          <w:sz w:val="28"/>
          <w:szCs w:val="28"/>
        </w:rPr>
        <w:t xml:space="preserve"> в которых содержится информация, касающаяся страны в целом. </w:t>
      </w:r>
      <w:r w:rsidRPr="0032670D">
        <w:rPr>
          <w:rFonts w:ascii="Times New Roman" w:hAnsi="Times New Roman" w:cs="Times New Roman"/>
          <w:sz w:val="28"/>
          <w:szCs w:val="28"/>
        </w:rPr>
        <w:t xml:space="preserve">Например, текст, посвященный утилизационному сбору («Утилизационный сбой: куда исчезают миллиарды, собранные на экологию», 29.11.2017), применяемому на территории всей страны, мы охарактеризовали как текст «о России». Тексты, посвященные, </w:t>
      </w:r>
      <w:r w:rsidRPr="0032670D">
        <w:rPr>
          <w:rFonts w:ascii="Times New Roman" w:hAnsi="Times New Roman" w:cs="Times New Roman"/>
          <w:sz w:val="28"/>
          <w:szCs w:val="28"/>
        </w:rPr>
        <w:lastRenderedPageBreak/>
        <w:t>например, криптовалютам и законодательному регулированию их обращения в других станах («О криптовалютах простыми словами: звездный час крипты позади. Или впереди?» 05.02.2018), мы классифи</w:t>
      </w:r>
      <w:r w:rsidR="009E6D7A" w:rsidRPr="0032670D">
        <w:rPr>
          <w:rFonts w:ascii="Times New Roman" w:hAnsi="Times New Roman" w:cs="Times New Roman"/>
          <w:sz w:val="28"/>
          <w:szCs w:val="28"/>
        </w:rPr>
        <w:t>цировали как тексты «о мире», под эту же категорию попали некоторые публикации об изменениях на мировых фондовых рынках.</w:t>
      </w:r>
    </w:p>
    <w:p w:rsidR="003B30B1" w:rsidRPr="0032670D" w:rsidRDefault="003B30B1" w:rsidP="003B30B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В рамках </w:t>
      </w:r>
      <w:r w:rsidRPr="0032670D">
        <w:rPr>
          <w:rFonts w:ascii="Times New Roman" w:hAnsi="Times New Roman" w:cs="Times New Roman"/>
          <w:i/>
          <w:sz w:val="28"/>
          <w:szCs w:val="28"/>
        </w:rPr>
        <w:t>жанровой классификации</w:t>
      </w:r>
      <w:r w:rsidRPr="0032670D">
        <w:rPr>
          <w:rFonts w:ascii="Times New Roman" w:hAnsi="Times New Roman" w:cs="Times New Roman"/>
          <w:sz w:val="28"/>
          <w:szCs w:val="28"/>
        </w:rPr>
        <w:t xml:space="preserve"> мы выделили выделяем три группы: тексты расследования/исследования, тексты-интервью и тексты других жанров. К расследованиям/исследованиям мы относим аналитические тексты, в которых собран большой объем систематизированной информации, на основе которой автор открывает перед читателем новые закономерности, неочевидные факты и иногда разоблачает каких-либо преступления. Выделение этого жанра в нашей классификации позволит понять, насколько читатель готов платить за трудозатратные и ресурсоемкие с точки зрения редакции тексты. </w:t>
      </w:r>
    </w:p>
    <w:p w:rsidR="003B30B1" w:rsidRPr="0032670D" w:rsidRDefault="003B30B1" w:rsidP="003B30B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Кроме того, мы пытаемся понять, является ли начало текста его «тизером» - информационным сообщением, содержащим краткое описание действий журналиста при написании текста и описание сути самого материала. Так, например, о том, что перед нами «тизер» текста свидетельствуют словосочетания «редакция </w:t>
      </w:r>
      <w:r w:rsidRPr="0032670D">
        <w:rPr>
          <w:rFonts w:ascii="Times New Roman" w:hAnsi="Times New Roman" w:cs="Times New Roman"/>
          <w:color w:val="545454"/>
          <w:sz w:val="28"/>
          <w:szCs w:val="28"/>
          <w:shd w:val="clear" w:color="auto" w:fill="FFFFFF"/>
        </w:rPr>
        <w:t>"</w:t>
      </w:r>
      <w:r w:rsidRPr="0032670D">
        <w:rPr>
          <w:rFonts w:ascii="Times New Roman" w:hAnsi="Times New Roman" w:cs="Times New Roman"/>
          <w:sz w:val="28"/>
          <w:szCs w:val="28"/>
        </w:rPr>
        <w:t>ДП</w:t>
      </w:r>
      <w:r w:rsidRPr="0032670D">
        <w:rPr>
          <w:rFonts w:ascii="Times New Roman" w:hAnsi="Times New Roman" w:cs="Times New Roman"/>
          <w:color w:val="545454"/>
          <w:sz w:val="28"/>
          <w:szCs w:val="28"/>
          <w:shd w:val="clear" w:color="auto" w:fill="FFFFFF"/>
        </w:rPr>
        <w:t>"</w:t>
      </w:r>
      <w:r w:rsidRPr="0032670D">
        <w:rPr>
          <w:rFonts w:ascii="Times New Roman" w:hAnsi="Times New Roman" w:cs="Times New Roman"/>
          <w:sz w:val="28"/>
          <w:szCs w:val="28"/>
        </w:rPr>
        <w:t xml:space="preserve"> изучила», «при сборе данных использованы данные Росреестра, ЕГРЮЛ и геоинформационные сервисы», </w:t>
      </w:r>
      <w:r w:rsidRPr="0032670D">
        <w:rPr>
          <w:rFonts w:ascii="Times New Roman" w:hAnsi="Times New Roman" w:cs="Times New Roman"/>
          <w:color w:val="545454"/>
          <w:sz w:val="28"/>
          <w:szCs w:val="28"/>
          <w:shd w:val="clear" w:color="auto" w:fill="FFFFFF"/>
        </w:rPr>
        <w:t>"</w:t>
      </w:r>
      <w:r w:rsidRPr="0032670D">
        <w:rPr>
          <w:rFonts w:ascii="Times New Roman" w:hAnsi="Times New Roman" w:cs="Times New Roman"/>
          <w:sz w:val="28"/>
          <w:szCs w:val="28"/>
        </w:rPr>
        <w:t>ДП</w:t>
      </w:r>
      <w:r w:rsidRPr="0032670D">
        <w:rPr>
          <w:rFonts w:ascii="Times New Roman" w:hAnsi="Times New Roman" w:cs="Times New Roman"/>
          <w:color w:val="545454"/>
          <w:sz w:val="28"/>
          <w:szCs w:val="28"/>
          <w:shd w:val="clear" w:color="auto" w:fill="FFFFFF"/>
        </w:rPr>
        <w:t>"</w:t>
      </w:r>
      <w:r w:rsidRPr="0032670D">
        <w:rPr>
          <w:rFonts w:ascii="Times New Roman" w:hAnsi="Times New Roman" w:cs="Times New Roman"/>
          <w:sz w:val="28"/>
          <w:szCs w:val="28"/>
        </w:rPr>
        <w:t xml:space="preserve"> выяснил, как», «</w:t>
      </w:r>
      <w:r w:rsidRPr="0032670D">
        <w:rPr>
          <w:rFonts w:ascii="Times New Roman" w:hAnsi="Times New Roman" w:cs="Times New Roman"/>
          <w:color w:val="545454"/>
          <w:sz w:val="28"/>
          <w:szCs w:val="28"/>
          <w:shd w:val="clear" w:color="auto" w:fill="FFFFFF"/>
        </w:rPr>
        <w:t>"</w:t>
      </w:r>
      <w:r w:rsidRPr="0032670D">
        <w:rPr>
          <w:rFonts w:ascii="Times New Roman" w:hAnsi="Times New Roman" w:cs="Times New Roman"/>
          <w:sz w:val="28"/>
          <w:szCs w:val="28"/>
        </w:rPr>
        <w:t>ДП</w:t>
      </w:r>
      <w:r w:rsidRPr="0032670D">
        <w:rPr>
          <w:rFonts w:ascii="Times New Roman" w:hAnsi="Times New Roman" w:cs="Times New Roman"/>
          <w:color w:val="545454"/>
          <w:sz w:val="28"/>
          <w:szCs w:val="28"/>
          <w:shd w:val="clear" w:color="auto" w:fill="FFFFFF"/>
        </w:rPr>
        <w:t>"</w:t>
      </w:r>
      <w:r w:rsidRPr="0032670D">
        <w:rPr>
          <w:rFonts w:ascii="Times New Roman" w:hAnsi="Times New Roman" w:cs="Times New Roman"/>
          <w:sz w:val="28"/>
          <w:szCs w:val="28"/>
        </w:rPr>
        <w:t xml:space="preserve"> с интересом наблюдает за действиями юристов», «редакция собрала полный перечень» и тд. </w:t>
      </w:r>
    </w:p>
    <w:p w:rsidR="00D86751" w:rsidRPr="0032670D" w:rsidRDefault="00D86751" w:rsidP="00D86751">
      <w:pPr>
        <w:spacing w:after="0" w:line="360" w:lineRule="auto"/>
        <w:ind w:firstLine="708"/>
        <w:jc w:val="both"/>
        <w:rPr>
          <w:rFonts w:ascii="Times New Roman" w:eastAsia="Times New Roman" w:hAnsi="Times New Roman" w:cs="Times New Roman"/>
          <w:sz w:val="28"/>
          <w:szCs w:val="28"/>
          <w:lang w:eastAsia="ru-RU"/>
        </w:rPr>
      </w:pPr>
      <w:r w:rsidRPr="0032670D">
        <w:rPr>
          <w:rFonts w:ascii="Times New Roman" w:eastAsia="Times New Roman" w:hAnsi="Times New Roman" w:cs="Times New Roman"/>
          <w:sz w:val="28"/>
          <w:szCs w:val="28"/>
          <w:lang w:eastAsia="ru-RU"/>
        </w:rPr>
        <w:t xml:space="preserve">Распределение текстов в соответствии с их </w:t>
      </w:r>
      <w:r w:rsidRPr="0032670D">
        <w:rPr>
          <w:rFonts w:ascii="Times New Roman" w:eastAsia="Times New Roman" w:hAnsi="Times New Roman" w:cs="Times New Roman"/>
          <w:i/>
          <w:sz w:val="28"/>
          <w:szCs w:val="28"/>
          <w:lang w:eastAsia="ru-RU"/>
        </w:rPr>
        <w:t>тематикой</w:t>
      </w:r>
      <w:r w:rsidRPr="0032670D">
        <w:rPr>
          <w:rFonts w:ascii="Times New Roman" w:eastAsia="Times New Roman" w:hAnsi="Times New Roman" w:cs="Times New Roman"/>
          <w:sz w:val="28"/>
          <w:szCs w:val="28"/>
          <w:lang w:eastAsia="ru-RU"/>
        </w:rPr>
        <w:t xml:space="preserve"> представляет из себя наибольшую трудность. Мы определили 7 больших тематических групп в бинарных оппозициях: политика</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не</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политика, арбитраж</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не</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арбитраж, финансы</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не</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финансы, недвижимость</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не</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недвижимость, транспорт</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не</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транспорт, р</w:t>
      </w:r>
      <w:r w:rsidR="00F73F26" w:rsidRPr="0032670D">
        <w:rPr>
          <w:rFonts w:ascii="Times New Roman" w:eastAsia="Times New Roman" w:hAnsi="Times New Roman" w:cs="Times New Roman"/>
          <w:sz w:val="28"/>
          <w:szCs w:val="28"/>
          <w:lang w:eastAsia="ru-RU"/>
        </w:rPr>
        <w:t>и</w:t>
      </w:r>
      <w:r w:rsidRPr="0032670D">
        <w:rPr>
          <w:rFonts w:ascii="Times New Roman" w:eastAsia="Times New Roman" w:hAnsi="Times New Roman" w:cs="Times New Roman"/>
          <w:sz w:val="28"/>
          <w:szCs w:val="28"/>
          <w:lang w:eastAsia="ru-RU"/>
        </w:rPr>
        <w:t>тейл</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не</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р</w:t>
      </w:r>
      <w:r w:rsidR="00F73F26" w:rsidRPr="0032670D">
        <w:rPr>
          <w:rFonts w:ascii="Times New Roman" w:eastAsia="Times New Roman" w:hAnsi="Times New Roman" w:cs="Times New Roman"/>
          <w:sz w:val="28"/>
          <w:szCs w:val="28"/>
          <w:lang w:eastAsia="ru-RU"/>
        </w:rPr>
        <w:t>и</w:t>
      </w:r>
      <w:r w:rsidRPr="0032670D">
        <w:rPr>
          <w:rFonts w:ascii="Times New Roman" w:eastAsia="Times New Roman" w:hAnsi="Times New Roman" w:cs="Times New Roman"/>
          <w:sz w:val="28"/>
          <w:szCs w:val="28"/>
          <w:lang w:eastAsia="ru-RU"/>
        </w:rPr>
        <w:t>тейл, госзаказ</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не</w:t>
      </w:r>
      <w:r w:rsidR="00F73F26"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 xml:space="preserve">госзаказ. Мы не выделяли в качестве самостоятельной экономическую тематику, потому что все анализируемые нами тексты так или иначе связаны с экономикой, </w:t>
      </w:r>
      <w:r w:rsidR="009E6D7A" w:rsidRPr="0032670D">
        <w:rPr>
          <w:rFonts w:ascii="Times New Roman" w:eastAsia="Times New Roman" w:hAnsi="Times New Roman" w:cs="Times New Roman"/>
          <w:sz w:val="28"/>
          <w:szCs w:val="28"/>
          <w:lang w:eastAsia="ru-RU"/>
        </w:rPr>
        <w:t xml:space="preserve">бизнесом и предпринимательством, поэтому эта характеристика текста не может быть </w:t>
      </w:r>
      <w:r w:rsidR="009E6D7A" w:rsidRPr="0032670D">
        <w:rPr>
          <w:rFonts w:ascii="Times New Roman" w:eastAsia="Times New Roman" w:hAnsi="Times New Roman" w:cs="Times New Roman"/>
          <w:sz w:val="28"/>
          <w:szCs w:val="28"/>
          <w:lang w:eastAsia="ru-RU"/>
        </w:rPr>
        <w:lastRenderedPageBreak/>
        <w:t>существенной при выбо</w:t>
      </w:r>
      <w:r w:rsidR="00405B70" w:rsidRPr="0032670D">
        <w:rPr>
          <w:rFonts w:ascii="Times New Roman" w:eastAsia="Times New Roman" w:hAnsi="Times New Roman" w:cs="Times New Roman"/>
          <w:sz w:val="28"/>
          <w:szCs w:val="28"/>
          <w:lang w:eastAsia="ru-RU"/>
        </w:rPr>
        <w:t xml:space="preserve">ре читателем платного контента, так как изначально является чертой любого платного текста на сайте издания «Деловой Петербург». </w:t>
      </w:r>
      <w:r w:rsidRPr="0032670D">
        <w:rPr>
          <w:rFonts w:ascii="Times New Roman" w:eastAsia="Times New Roman" w:hAnsi="Times New Roman" w:cs="Times New Roman"/>
          <w:sz w:val="28"/>
          <w:szCs w:val="28"/>
          <w:lang w:eastAsia="ru-RU"/>
        </w:rPr>
        <w:t>Анализируемые нами материалы нередко касаются нескольких тематик, которые нами были определены. Например</w:t>
      </w:r>
      <w:r w:rsidR="00405B70" w:rsidRPr="0032670D">
        <w:rPr>
          <w:rFonts w:ascii="Times New Roman" w:eastAsia="Times New Roman" w:hAnsi="Times New Roman" w:cs="Times New Roman"/>
          <w:sz w:val="28"/>
          <w:szCs w:val="28"/>
          <w:lang w:eastAsia="ru-RU"/>
        </w:rPr>
        <w:t>,</w:t>
      </w:r>
      <w:r w:rsidRPr="0032670D">
        <w:rPr>
          <w:rFonts w:ascii="Times New Roman" w:eastAsia="Times New Roman" w:hAnsi="Times New Roman" w:cs="Times New Roman"/>
          <w:sz w:val="28"/>
          <w:szCs w:val="28"/>
          <w:lang w:eastAsia="ru-RU"/>
        </w:rPr>
        <w:t xml:space="preserve"> публикация о торговле на Кузнечном рынке Санкт-Петербурга («Торговцев с Кузнечного рынка собираются выселить к 14 ноября» 26.10.2017) была отнесена сразу к трем: политика, ритейл, недвижимость. </w:t>
      </w:r>
    </w:p>
    <w:p w:rsidR="00D86751" w:rsidRPr="0032670D" w:rsidRDefault="00D86751" w:rsidP="00D86751">
      <w:pPr>
        <w:spacing w:after="0" w:line="360" w:lineRule="auto"/>
        <w:ind w:firstLine="708"/>
        <w:jc w:val="both"/>
        <w:rPr>
          <w:rFonts w:ascii="Times New Roman" w:eastAsia="Times New Roman" w:hAnsi="Times New Roman" w:cs="Times New Roman"/>
          <w:sz w:val="28"/>
          <w:szCs w:val="28"/>
          <w:lang w:eastAsia="ru-RU"/>
        </w:rPr>
      </w:pPr>
      <w:r w:rsidRPr="0032670D">
        <w:rPr>
          <w:rFonts w:ascii="Times New Roman" w:eastAsia="Times New Roman" w:hAnsi="Times New Roman" w:cs="Times New Roman"/>
          <w:sz w:val="28"/>
          <w:szCs w:val="28"/>
          <w:lang w:eastAsia="ru-RU"/>
        </w:rPr>
        <w:t>Под политическими темами мы понимали всё, что относится к деятельности государственной власти – введение новых законов или запретов, то есть «законодательные изменения правил игры на рынке»</w:t>
      </w:r>
      <w:r w:rsidR="005922C5" w:rsidRPr="0032670D">
        <w:rPr>
          <w:rFonts w:ascii="Times New Roman" w:eastAsia="Times New Roman" w:hAnsi="Times New Roman" w:cs="Times New Roman"/>
          <w:sz w:val="28"/>
          <w:szCs w:val="28"/>
          <w:lang w:eastAsia="ru-RU"/>
        </w:rPr>
        <w:t xml:space="preserve"> (В. Латенко)</w:t>
      </w:r>
      <w:r w:rsidRPr="0032670D">
        <w:rPr>
          <w:rFonts w:ascii="Times New Roman" w:eastAsia="Times New Roman" w:hAnsi="Times New Roman" w:cs="Times New Roman"/>
          <w:sz w:val="28"/>
          <w:szCs w:val="28"/>
          <w:lang w:eastAsia="ru-RU"/>
        </w:rPr>
        <w:t xml:space="preserve">, проведение проверок, перестановки во власти и деятельность отдельных представителей властей, а также взаимоотношение чиновников с предпринимателями. </w:t>
      </w:r>
    </w:p>
    <w:p w:rsidR="00405B70" w:rsidRPr="0032670D" w:rsidRDefault="00D86751" w:rsidP="00D86751">
      <w:pPr>
        <w:spacing w:after="0" w:line="360" w:lineRule="auto"/>
        <w:ind w:firstLine="708"/>
        <w:jc w:val="both"/>
        <w:rPr>
          <w:rFonts w:ascii="Times New Roman" w:eastAsia="Times New Roman" w:hAnsi="Times New Roman" w:cs="Times New Roman"/>
          <w:sz w:val="28"/>
          <w:szCs w:val="28"/>
          <w:lang w:eastAsia="ru-RU"/>
        </w:rPr>
      </w:pPr>
      <w:r w:rsidRPr="0032670D">
        <w:rPr>
          <w:rFonts w:ascii="Times New Roman" w:eastAsia="Times New Roman" w:hAnsi="Times New Roman" w:cs="Times New Roman"/>
          <w:sz w:val="28"/>
          <w:szCs w:val="28"/>
          <w:lang w:eastAsia="ru-RU"/>
        </w:rPr>
        <w:t xml:space="preserve">Тексты на тему арбитраж содержат информацию о судебных делах, связанных с предпринимательской деятельностью, а также о работе арбитражных юристов. Выделение этой темы в отдельную группу продиктовано тем фактом, что «газета «Деловой Петербург» </w:t>
      </w:r>
      <w:r w:rsidR="00405B70" w:rsidRPr="0032670D">
        <w:rPr>
          <w:rFonts w:ascii="Times New Roman" w:eastAsia="Times New Roman" w:hAnsi="Times New Roman" w:cs="Times New Roman"/>
          <w:sz w:val="28"/>
          <w:szCs w:val="28"/>
          <w:lang w:eastAsia="ru-RU"/>
        </w:rPr>
        <w:t>до сих пор остается</w:t>
      </w:r>
      <w:r w:rsidRPr="0032670D">
        <w:rPr>
          <w:rFonts w:ascii="Times New Roman" w:eastAsia="Times New Roman" w:hAnsi="Times New Roman" w:cs="Times New Roman"/>
          <w:sz w:val="28"/>
          <w:szCs w:val="28"/>
          <w:lang w:eastAsia="ru-RU"/>
        </w:rPr>
        <w:t>, пожалуй, единственн</w:t>
      </w:r>
      <w:r w:rsidR="00405B70" w:rsidRPr="0032670D">
        <w:rPr>
          <w:rFonts w:ascii="Times New Roman" w:eastAsia="Times New Roman" w:hAnsi="Times New Roman" w:cs="Times New Roman"/>
          <w:sz w:val="28"/>
          <w:szCs w:val="28"/>
          <w:lang w:eastAsia="ru-RU"/>
        </w:rPr>
        <w:t>ым</w:t>
      </w:r>
      <w:r w:rsidRPr="0032670D">
        <w:rPr>
          <w:rFonts w:ascii="Times New Roman" w:eastAsia="Times New Roman" w:hAnsi="Times New Roman" w:cs="Times New Roman"/>
          <w:sz w:val="28"/>
          <w:szCs w:val="28"/>
          <w:lang w:eastAsia="ru-RU"/>
        </w:rPr>
        <w:t xml:space="preserve"> издание</w:t>
      </w:r>
      <w:r w:rsidR="00405B70" w:rsidRPr="0032670D">
        <w:rPr>
          <w:rFonts w:ascii="Times New Roman" w:eastAsia="Times New Roman" w:hAnsi="Times New Roman" w:cs="Times New Roman"/>
          <w:sz w:val="28"/>
          <w:szCs w:val="28"/>
          <w:lang w:eastAsia="ru-RU"/>
        </w:rPr>
        <w:t>м</w:t>
      </w:r>
      <w:r w:rsidRPr="0032670D">
        <w:rPr>
          <w:rFonts w:ascii="Times New Roman" w:eastAsia="Times New Roman" w:hAnsi="Times New Roman" w:cs="Times New Roman"/>
          <w:sz w:val="28"/>
          <w:szCs w:val="28"/>
          <w:lang w:eastAsia="ru-RU"/>
        </w:rPr>
        <w:t xml:space="preserve"> в </w:t>
      </w:r>
      <w:r w:rsidR="00405B70" w:rsidRPr="0032670D">
        <w:rPr>
          <w:rFonts w:ascii="Times New Roman" w:eastAsia="Times New Roman" w:hAnsi="Times New Roman" w:cs="Times New Roman"/>
          <w:sz w:val="28"/>
          <w:szCs w:val="28"/>
          <w:lang w:eastAsia="ru-RU"/>
        </w:rPr>
        <w:t>Санкт-</w:t>
      </w:r>
      <w:r w:rsidRPr="0032670D">
        <w:rPr>
          <w:rFonts w:ascii="Times New Roman" w:eastAsia="Times New Roman" w:hAnsi="Times New Roman" w:cs="Times New Roman"/>
          <w:sz w:val="28"/>
          <w:szCs w:val="28"/>
          <w:lang w:eastAsia="ru-RU"/>
        </w:rPr>
        <w:t xml:space="preserve">Петербурге, которое пишет на актуальную сейчас тему </w:t>
      </w:r>
      <w:r w:rsidR="00405B70" w:rsidRPr="0032670D">
        <w:rPr>
          <w:rFonts w:ascii="Times New Roman" w:eastAsia="Times New Roman" w:hAnsi="Times New Roman" w:cs="Times New Roman"/>
          <w:sz w:val="28"/>
          <w:szCs w:val="28"/>
          <w:lang w:eastAsia="ru-RU"/>
        </w:rPr>
        <w:t>«</w:t>
      </w:r>
      <w:r w:rsidRPr="0032670D">
        <w:rPr>
          <w:rFonts w:ascii="Times New Roman" w:eastAsia="Times New Roman" w:hAnsi="Times New Roman" w:cs="Times New Roman"/>
          <w:sz w:val="28"/>
          <w:szCs w:val="28"/>
          <w:lang w:eastAsia="ru-RU"/>
        </w:rPr>
        <w:t>арбитраж</w:t>
      </w:r>
      <w:r w:rsidR="00405B70" w:rsidRPr="0032670D">
        <w:rPr>
          <w:rFonts w:ascii="Times New Roman" w:eastAsia="Times New Roman" w:hAnsi="Times New Roman" w:cs="Times New Roman"/>
          <w:sz w:val="28"/>
          <w:szCs w:val="28"/>
          <w:lang w:eastAsia="ru-RU"/>
        </w:rPr>
        <w:t>»</w:t>
      </w:r>
      <w:r w:rsidRPr="0032670D">
        <w:rPr>
          <w:rFonts w:ascii="Times New Roman" w:eastAsia="Times New Roman" w:hAnsi="Times New Roman" w:cs="Times New Roman"/>
          <w:sz w:val="28"/>
          <w:szCs w:val="28"/>
          <w:lang w:eastAsia="ru-RU"/>
        </w:rPr>
        <w:t xml:space="preserve"> не узкоспециализированные тексты, а тексты для всех»</w:t>
      </w:r>
      <w:r w:rsidR="005922C5" w:rsidRPr="0032670D">
        <w:rPr>
          <w:rFonts w:ascii="Times New Roman" w:eastAsia="Times New Roman" w:hAnsi="Times New Roman" w:cs="Times New Roman"/>
          <w:sz w:val="28"/>
          <w:szCs w:val="28"/>
          <w:lang w:eastAsia="ru-RU"/>
        </w:rPr>
        <w:t xml:space="preserve"> (В. Латенко)</w:t>
      </w:r>
      <w:r w:rsidRPr="0032670D">
        <w:rPr>
          <w:rFonts w:ascii="Times New Roman" w:eastAsia="Times New Roman" w:hAnsi="Times New Roman" w:cs="Times New Roman"/>
          <w:sz w:val="28"/>
          <w:szCs w:val="28"/>
          <w:lang w:eastAsia="ru-RU"/>
        </w:rPr>
        <w:t>. Интересно посмотреть, насколько высок читательский интерес аудитории «Делового Петербурга</w:t>
      </w:r>
      <w:r w:rsidR="00405B70" w:rsidRPr="0032670D">
        <w:rPr>
          <w:rFonts w:ascii="Times New Roman" w:eastAsia="Times New Roman" w:hAnsi="Times New Roman" w:cs="Times New Roman"/>
          <w:sz w:val="28"/>
          <w:szCs w:val="28"/>
          <w:lang w:eastAsia="ru-RU"/>
        </w:rPr>
        <w:t xml:space="preserve">» к текстам на тему юридической защиты интересов предпринимателей в суде. </w:t>
      </w:r>
    </w:p>
    <w:p w:rsidR="00D86751" w:rsidRPr="0032670D" w:rsidRDefault="00405B70" w:rsidP="00D86751">
      <w:pPr>
        <w:spacing w:after="0" w:line="360" w:lineRule="auto"/>
        <w:ind w:firstLine="708"/>
        <w:jc w:val="both"/>
        <w:rPr>
          <w:rFonts w:ascii="Times New Roman" w:eastAsia="Times New Roman" w:hAnsi="Times New Roman" w:cs="Times New Roman"/>
          <w:sz w:val="28"/>
          <w:szCs w:val="28"/>
          <w:lang w:eastAsia="ru-RU"/>
        </w:rPr>
      </w:pPr>
      <w:r w:rsidRPr="0032670D">
        <w:rPr>
          <w:rFonts w:ascii="Times New Roman" w:eastAsia="Times New Roman" w:hAnsi="Times New Roman" w:cs="Times New Roman"/>
          <w:sz w:val="28"/>
          <w:szCs w:val="28"/>
          <w:lang w:eastAsia="ru-RU"/>
        </w:rPr>
        <w:t>Тексты, затрагивающие ф</w:t>
      </w:r>
      <w:r w:rsidR="00D86751" w:rsidRPr="0032670D">
        <w:rPr>
          <w:rFonts w:ascii="Times New Roman" w:eastAsia="Times New Roman" w:hAnsi="Times New Roman" w:cs="Times New Roman"/>
          <w:sz w:val="28"/>
          <w:szCs w:val="28"/>
          <w:lang w:eastAsia="ru-RU"/>
        </w:rPr>
        <w:t>инансов</w:t>
      </w:r>
      <w:r w:rsidRPr="0032670D">
        <w:rPr>
          <w:rFonts w:ascii="Times New Roman" w:eastAsia="Times New Roman" w:hAnsi="Times New Roman" w:cs="Times New Roman"/>
          <w:sz w:val="28"/>
          <w:szCs w:val="28"/>
          <w:lang w:eastAsia="ru-RU"/>
        </w:rPr>
        <w:t>ую</w:t>
      </w:r>
      <w:r w:rsidR="00D86751" w:rsidRPr="0032670D">
        <w:rPr>
          <w:rFonts w:ascii="Times New Roman" w:eastAsia="Times New Roman" w:hAnsi="Times New Roman" w:cs="Times New Roman"/>
          <w:sz w:val="28"/>
          <w:szCs w:val="28"/>
          <w:lang w:eastAsia="ru-RU"/>
        </w:rPr>
        <w:t xml:space="preserve"> тематик</w:t>
      </w:r>
      <w:r w:rsidRPr="0032670D">
        <w:rPr>
          <w:rFonts w:ascii="Times New Roman" w:eastAsia="Times New Roman" w:hAnsi="Times New Roman" w:cs="Times New Roman"/>
          <w:sz w:val="28"/>
          <w:szCs w:val="28"/>
          <w:lang w:eastAsia="ru-RU"/>
        </w:rPr>
        <w:t>у в нашем исследовании понимаются как публикации не только о фондовых биржах</w:t>
      </w:r>
      <w:r w:rsidR="004821FE" w:rsidRPr="0032670D">
        <w:rPr>
          <w:rFonts w:ascii="Times New Roman" w:eastAsia="Times New Roman" w:hAnsi="Times New Roman" w:cs="Times New Roman"/>
          <w:sz w:val="28"/>
          <w:szCs w:val="28"/>
          <w:lang w:eastAsia="ru-RU"/>
        </w:rPr>
        <w:t xml:space="preserve"> и криптовалютах; к этой группе мы также </w:t>
      </w:r>
      <w:r w:rsidR="00D86751" w:rsidRPr="0032670D">
        <w:rPr>
          <w:rFonts w:ascii="Times New Roman" w:eastAsia="Times New Roman" w:hAnsi="Times New Roman" w:cs="Times New Roman"/>
          <w:sz w:val="28"/>
          <w:szCs w:val="28"/>
          <w:lang w:eastAsia="ru-RU"/>
        </w:rPr>
        <w:t>отнесли налоговую</w:t>
      </w:r>
      <w:r w:rsidR="004821FE" w:rsidRPr="0032670D">
        <w:rPr>
          <w:rFonts w:ascii="Times New Roman" w:eastAsia="Times New Roman" w:hAnsi="Times New Roman" w:cs="Times New Roman"/>
          <w:sz w:val="28"/>
          <w:szCs w:val="28"/>
          <w:lang w:eastAsia="ru-RU"/>
        </w:rPr>
        <w:t xml:space="preserve">, </w:t>
      </w:r>
      <w:r w:rsidRPr="0032670D">
        <w:rPr>
          <w:rFonts w:ascii="Times New Roman" w:eastAsia="Times New Roman" w:hAnsi="Times New Roman" w:cs="Times New Roman"/>
          <w:sz w:val="28"/>
          <w:szCs w:val="28"/>
          <w:lang w:eastAsia="ru-RU"/>
        </w:rPr>
        <w:t xml:space="preserve">банковскую проблематики, </w:t>
      </w:r>
      <w:r w:rsidR="004821FE" w:rsidRPr="0032670D">
        <w:rPr>
          <w:rFonts w:ascii="Times New Roman" w:eastAsia="Times New Roman" w:hAnsi="Times New Roman" w:cs="Times New Roman"/>
          <w:sz w:val="28"/>
          <w:szCs w:val="28"/>
          <w:lang w:eastAsia="ru-RU"/>
        </w:rPr>
        <w:t xml:space="preserve">тексты о бюджете стран и изменении </w:t>
      </w:r>
      <w:r w:rsidR="003A1C0D" w:rsidRPr="0032670D">
        <w:rPr>
          <w:rFonts w:ascii="Times New Roman" w:eastAsia="Times New Roman" w:hAnsi="Times New Roman" w:cs="Times New Roman"/>
          <w:sz w:val="28"/>
          <w:szCs w:val="28"/>
          <w:lang w:eastAsia="ru-RU"/>
        </w:rPr>
        <w:t>макроэкономических показателей</w:t>
      </w:r>
      <w:r w:rsidR="004821FE" w:rsidRPr="0032670D">
        <w:rPr>
          <w:rFonts w:ascii="Times New Roman" w:eastAsia="Times New Roman" w:hAnsi="Times New Roman" w:cs="Times New Roman"/>
          <w:sz w:val="28"/>
          <w:szCs w:val="28"/>
          <w:lang w:eastAsia="ru-RU"/>
        </w:rPr>
        <w:t xml:space="preserve">. </w:t>
      </w:r>
    </w:p>
    <w:p w:rsidR="00D86751" w:rsidRPr="0032670D" w:rsidRDefault="00D86751" w:rsidP="00D86751">
      <w:pPr>
        <w:spacing w:after="0" w:line="360" w:lineRule="auto"/>
        <w:ind w:firstLine="708"/>
        <w:jc w:val="both"/>
        <w:rPr>
          <w:rFonts w:ascii="Times New Roman" w:eastAsia="Times New Roman" w:hAnsi="Times New Roman" w:cs="Times New Roman"/>
          <w:sz w:val="28"/>
          <w:szCs w:val="28"/>
          <w:lang w:eastAsia="ru-RU"/>
        </w:rPr>
      </w:pPr>
      <w:r w:rsidRPr="0032670D">
        <w:rPr>
          <w:rFonts w:ascii="Times New Roman" w:eastAsia="Times New Roman" w:hAnsi="Times New Roman" w:cs="Times New Roman"/>
          <w:sz w:val="28"/>
          <w:szCs w:val="28"/>
          <w:lang w:eastAsia="ru-RU"/>
        </w:rPr>
        <w:t xml:space="preserve">К теме недвижимости относятся публикации о земельных участках, строительстве зданий и эксплуатации уже завершенных объектов строительства. </w:t>
      </w:r>
      <w:r w:rsidR="003A1C0D" w:rsidRPr="0032670D">
        <w:rPr>
          <w:rFonts w:ascii="Times New Roman" w:eastAsia="Times New Roman" w:hAnsi="Times New Roman" w:cs="Times New Roman"/>
          <w:sz w:val="28"/>
          <w:szCs w:val="28"/>
          <w:lang w:eastAsia="ru-RU"/>
        </w:rPr>
        <w:t xml:space="preserve">В эту же группу входят тексты о сдачи жилья и коммерческих площадей в аренду, и их продаже. </w:t>
      </w:r>
      <w:r w:rsidRPr="0032670D">
        <w:rPr>
          <w:rFonts w:ascii="Times New Roman" w:eastAsia="Times New Roman" w:hAnsi="Times New Roman" w:cs="Times New Roman"/>
          <w:sz w:val="28"/>
          <w:szCs w:val="28"/>
          <w:lang w:eastAsia="ru-RU"/>
        </w:rPr>
        <w:t xml:space="preserve">Выделение этой темы в самостоятельную </w:t>
      </w:r>
      <w:r w:rsidRPr="0032670D">
        <w:rPr>
          <w:rFonts w:ascii="Times New Roman" w:eastAsia="Times New Roman" w:hAnsi="Times New Roman" w:cs="Times New Roman"/>
          <w:sz w:val="28"/>
          <w:szCs w:val="28"/>
          <w:lang w:eastAsia="ru-RU"/>
        </w:rPr>
        <w:lastRenderedPageBreak/>
        <w:t>продиктовано словами Василия Латенко о том, что «больш</w:t>
      </w:r>
      <w:r w:rsidRPr="0032670D">
        <w:rPr>
          <w:rFonts w:ascii="Times New Roman" w:hAnsi="Times New Roman" w:cs="Times New Roman"/>
          <w:sz w:val="28"/>
          <w:szCs w:val="28"/>
          <w:shd w:val="clear" w:color="auto" w:fill="FFFFFF"/>
        </w:rPr>
        <w:t>á</w:t>
      </w:r>
      <w:r w:rsidRPr="0032670D">
        <w:rPr>
          <w:rFonts w:ascii="Times New Roman" w:eastAsia="Times New Roman" w:hAnsi="Times New Roman" w:cs="Times New Roman"/>
          <w:sz w:val="28"/>
          <w:szCs w:val="28"/>
          <w:lang w:eastAsia="ru-RU"/>
        </w:rPr>
        <w:t>я часть городской экономики – это девелопмент и строительство, поэтому тема недвижимости интересует всех»</w:t>
      </w:r>
      <w:r w:rsidR="005922C5" w:rsidRPr="0032670D">
        <w:rPr>
          <w:rFonts w:ascii="Times New Roman" w:eastAsia="Times New Roman" w:hAnsi="Times New Roman" w:cs="Times New Roman"/>
          <w:sz w:val="28"/>
          <w:szCs w:val="28"/>
          <w:lang w:eastAsia="ru-RU"/>
        </w:rPr>
        <w:t xml:space="preserve"> (В. Латенко)</w:t>
      </w:r>
      <w:r w:rsidRPr="0032670D">
        <w:rPr>
          <w:rFonts w:ascii="Times New Roman" w:eastAsia="Times New Roman" w:hAnsi="Times New Roman" w:cs="Times New Roman"/>
          <w:sz w:val="28"/>
          <w:szCs w:val="28"/>
          <w:lang w:eastAsia="ru-RU"/>
        </w:rPr>
        <w:t xml:space="preserve">. </w:t>
      </w:r>
    </w:p>
    <w:p w:rsidR="003A1C0D" w:rsidRPr="0032670D" w:rsidRDefault="00D86751" w:rsidP="00D86751">
      <w:pPr>
        <w:spacing w:after="0" w:line="360" w:lineRule="auto"/>
        <w:ind w:firstLine="708"/>
        <w:jc w:val="both"/>
        <w:rPr>
          <w:rFonts w:ascii="Times New Roman" w:eastAsia="Times New Roman" w:hAnsi="Times New Roman" w:cs="Times New Roman"/>
          <w:sz w:val="28"/>
          <w:szCs w:val="28"/>
          <w:lang w:eastAsia="ru-RU"/>
        </w:rPr>
      </w:pPr>
      <w:r w:rsidRPr="0032670D">
        <w:rPr>
          <w:rFonts w:ascii="Times New Roman" w:eastAsia="Times New Roman" w:hAnsi="Times New Roman" w:cs="Times New Roman"/>
          <w:sz w:val="28"/>
          <w:szCs w:val="28"/>
          <w:lang w:eastAsia="ru-RU"/>
        </w:rPr>
        <w:t>Транспортная тема включает в себя сразу несколько аспектов: а) грузовые перевозки, в том числе морским</w:t>
      </w:r>
      <w:r w:rsidR="003A1C0D" w:rsidRPr="0032670D">
        <w:rPr>
          <w:rFonts w:ascii="Times New Roman" w:eastAsia="Times New Roman" w:hAnsi="Times New Roman" w:cs="Times New Roman"/>
          <w:sz w:val="28"/>
          <w:szCs w:val="28"/>
          <w:lang w:eastAsia="ru-RU"/>
        </w:rPr>
        <w:t xml:space="preserve"> и воздушным</w:t>
      </w:r>
      <w:r w:rsidRPr="0032670D">
        <w:rPr>
          <w:rFonts w:ascii="Times New Roman" w:eastAsia="Times New Roman" w:hAnsi="Times New Roman" w:cs="Times New Roman"/>
          <w:sz w:val="28"/>
          <w:szCs w:val="28"/>
          <w:lang w:eastAsia="ru-RU"/>
        </w:rPr>
        <w:t xml:space="preserve"> путем, б) пассажирские перевозки</w:t>
      </w:r>
      <w:r w:rsidR="003A1C0D" w:rsidRPr="0032670D">
        <w:rPr>
          <w:rFonts w:ascii="Times New Roman" w:eastAsia="Times New Roman" w:hAnsi="Times New Roman" w:cs="Times New Roman"/>
          <w:sz w:val="28"/>
          <w:szCs w:val="28"/>
          <w:lang w:eastAsia="ru-RU"/>
        </w:rPr>
        <w:t>, в том числе морским и воздушным путем</w:t>
      </w:r>
      <w:r w:rsidRPr="0032670D">
        <w:rPr>
          <w:rFonts w:ascii="Times New Roman" w:eastAsia="Times New Roman" w:hAnsi="Times New Roman" w:cs="Times New Roman"/>
          <w:sz w:val="28"/>
          <w:szCs w:val="28"/>
          <w:lang w:eastAsia="ru-RU"/>
        </w:rPr>
        <w:t xml:space="preserve"> в) дороги и их ремонт, г) авторынок. </w:t>
      </w:r>
    </w:p>
    <w:p w:rsidR="003A1C0D" w:rsidRPr="0032670D" w:rsidRDefault="00D86751" w:rsidP="00D86751">
      <w:pPr>
        <w:spacing w:after="0" w:line="360" w:lineRule="auto"/>
        <w:ind w:firstLine="708"/>
        <w:jc w:val="both"/>
        <w:rPr>
          <w:rFonts w:ascii="Times New Roman" w:eastAsia="Times New Roman" w:hAnsi="Times New Roman" w:cs="Times New Roman"/>
          <w:sz w:val="28"/>
          <w:szCs w:val="28"/>
          <w:lang w:eastAsia="ru-RU"/>
        </w:rPr>
      </w:pPr>
      <w:r w:rsidRPr="0032670D">
        <w:rPr>
          <w:rFonts w:ascii="Times New Roman" w:eastAsia="Times New Roman" w:hAnsi="Times New Roman" w:cs="Times New Roman"/>
          <w:sz w:val="28"/>
          <w:szCs w:val="28"/>
          <w:lang w:eastAsia="ru-RU"/>
        </w:rPr>
        <w:t>Тема ритейла затрагивает р</w:t>
      </w:r>
      <w:r w:rsidR="003A1C0D" w:rsidRPr="0032670D">
        <w:rPr>
          <w:rFonts w:ascii="Times New Roman" w:eastAsia="Times New Roman" w:hAnsi="Times New Roman" w:cs="Times New Roman"/>
          <w:sz w:val="28"/>
          <w:szCs w:val="28"/>
          <w:lang w:eastAsia="ru-RU"/>
        </w:rPr>
        <w:t xml:space="preserve">озничную торговлю, в том числе торговлю в киосках, торговых центрах, на рынках; торговлю на ярмарках и фестивалях. </w:t>
      </w:r>
    </w:p>
    <w:p w:rsidR="006479FA" w:rsidRPr="0032670D" w:rsidRDefault="003A1C0D" w:rsidP="00D86751">
      <w:pPr>
        <w:spacing w:after="0" w:line="360" w:lineRule="auto"/>
        <w:ind w:firstLine="708"/>
        <w:jc w:val="both"/>
        <w:rPr>
          <w:rFonts w:ascii="Times New Roman" w:eastAsia="Times New Roman" w:hAnsi="Times New Roman" w:cs="Times New Roman"/>
          <w:sz w:val="28"/>
          <w:szCs w:val="28"/>
          <w:lang w:eastAsia="ru-RU"/>
        </w:rPr>
      </w:pPr>
      <w:r w:rsidRPr="0032670D">
        <w:rPr>
          <w:rFonts w:ascii="Times New Roman" w:eastAsia="Times New Roman" w:hAnsi="Times New Roman" w:cs="Times New Roman"/>
          <w:sz w:val="28"/>
          <w:szCs w:val="28"/>
          <w:lang w:eastAsia="ru-RU"/>
        </w:rPr>
        <w:t>К теме госзакупок мы относили п</w:t>
      </w:r>
      <w:r w:rsidR="00D86751" w:rsidRPr="0032670D">
        <w:rPr>
          <w:rFonts w:ascii="Times New Roman" w:eastAsia="Times New Roman" w:hAnsi="Times New Roman" w:cs="Times New Roman"/>
          <w:sz w:val="28"/>
          <w:szCs w:val="28"/>
          <w:lang w:eastAsia="ru-RU"/>
        </w:rPr>
        <w:t>убликации, застрагивающие проблему закупок товаров и оплаты оказанных услуг государственными органами,</w:t>
      </w:r>
      <w:r w:rsidRPr="0032670D">
        <w:rPr>
          <w:rFonts w:ascii="Times New Roman" w:eastAsia="Times New Roman" w:hAnsi="Times New Roman" w:cs="Times New Roman"/>
          <w:sz w:val="28"/>
          <w:szCs w:val="28"/>
          <w:lang w:eastAsia="ru-RU"/>
        </w:rPr>
        <w:t xml:space="preserve"> проведение конкурсных процедур </w:t>
      </w:r>
      <w:r w:rsidR="006479FA" w:rsidRPr="0032670D">
        <w:rPr>
          <w:rFonts w:ascii="Times New Roman" w:eastAsia="Times New Roman" w:hAnsi="Times New Roman" w:cs="Times New Roman"/>
          <w:sz w:val="28"/>
          <w:szCs w:val="28"/>
          <w:lang w:eastAsia="ru-RU"/>
        </w:rPr>
        <w:t xml:space="preserve">государственных </w:t>
      </w:r>
      <w:r w:rsidRPr="0032670D">
        <w:rPr>
          <w:rFonts w:ascii="Times New Roman" w:eastAsia="Times New Roman" w:hAnsi="Times New Roman" w:cs="Times New Roman"/>
          <w:sz w:val="28"/>
          <w:szCs w:val="28"/>
          <w:lang w:eastAsia="ru-RU"/>
        </w:rPr>
        <w:t>закупок</w:t>
      </w:r>
      <w:r w:rsidR="00D86751" w:rsidRPr="0032670D">
        <w:rPr>
          <w:rFonts w:ascii="Times New Roman" w:eastAsia="Times New Roman" w:hAnsi="Times New Roman" w:cs="Times New Roman"/>
          <w:sz w:val="28"/>
          <w:szCs w:val="28"/>
          <w:lang w:eastAsia="ru-RU"/>
        </w:rPr>
        <w:t xml:space="preserve"> </w:t>
      </w:r>
    </w:p>
    <w:p w:rsidR="00D86751" w:rsidRPr="0032670D" w:rsidRDefault="00D86751" w:rsidP="00D8675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Характеризуя </w:t>
      </w:r>
      <w:r w:rsidRPr="0032670D">
        <w:rPr>
          <w:rFonts w:ascii="Times New Roman" w:hAnsi="Times New Roman" w:cs="Times New Roman"/>
          <w:i/>
          <w:sz w:val="28"/>
          <w:szCs w:val="28"/>
        </w:rPr>
        <w:t>лексические особенности</w:t>
      </w:r>
      <w:r w:rsidRPr="0032670D">
        <w:rPr>
          <w:rFonts w:ascii="Times New Roman" w:hAnsi="Times New Roman" w:cs="Times New Roman"/>
          <w:sz w:val="28"/>
          <w:szCs w:val="28"/>
        </w:rPr>
        <w:t xml:space="preserve"> анализируемых нами частей текстов, мы ставим перед собой несколько вопросов. </w:t>
      </w:r>
    </w:p>
    <w:p w:rsidR="00D86751" w:rsidRPr="0032670D" w:rsidRDefault="003B30B1" w:rsidP="00D8675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Во-первых, </w:t>
      </w:r>
      <w:r w:rsidR="00D86751" w:rsidRPr="0032670D">
        <w:rPr>
          <w:rFonts w:ascii="Times New Roman" w:hAnsi="Times New Roman" w:cs="Times New Roman"/>
          <w:sz w:val="28"/>
          <w:szCs w:val="28"/>
        </w:rPr>
        <w:t xml:space="preserve">мы обращали внимание на то, есть ли в первой части текста слова-маркеры уникальности контента. К таким словам-маркерам мы относили, например, выражения «как стало известно </w:t>
      </w:r>
      <w:r w:rsidR="006479FA" w:rsidRPr="0032670D">
        <w:rPr>
          <w:rFonts w:ascii="Times New Roman" w:hAnsi="Times New Roman" w:cs="Times New Roman"/>
          <w:color w:val="545454"/>
          <w:sz w:val="28"/>
          <w:szCs w:val="28"/>
          <w:shd w:val="clear" w:color="auto" w:fill="FFFFFF"/>
        </w:rPr>
        <w:t>"</w:t>
      </w:r>
      <w:r w:rsidR="00D86751" w:rsidRPr="0032670D">
        <w:rPr>
          <w:rFonts w:ascii="Times New Roman" w:hAnsi="Times New Roman" w:cs="Times New Roman"/>
          <w:sz w:val="28"/>
          <w:szCs w:val="28"/>
        </w:rPr>
        <w:t>ДП</w:t>
      </w:r>
      <w:r w:rsidR="006479FA" w:rsidRPr="0032670D">
        <w:rPr>
          <w:rFonts w:ascii="Times New Roman" w:hAnsi="Times New Roman" w:cs="Times New Roman"/>
          <w:color w:val="545454"/>
          <w:sz w:val="28"/>
          <w:szCs w:val="28"/>
          <w:shd w:val="clear" w:color="auto" w:fill="FFFFFF"/>
        </w:rPr>
        <w:t>"</w:t>
      </w:r>
      <w:r w:rsidR="00D86751" w:rsidRPr="0032670D">
        <w:rPr>
          <w:rFonts w:ascii="Times New Roman" w:hAnsi="Times New Roman" w:cs="Times New Roman"/>
          <w:sz w:val="28"/>
          <w:szCs w:val="28"/>
        </w:rPr>
        <w:t xml:space="preserve">», «по данным источников </w:t>
      </w:r>
      <w:r w:rsidR="006479FA" w:rsidRPr="0032670D">
        <w:rPr>
          <w:rFonts w:ascii="Times New Roman" w:hAnsi="Times New Roman" w:cs="Times New Roman"/>
          <w:color w:val="545454"/>
          <w:sz w:val="28"/>
          <w:szCs w:val="28"/>
          <w:shd w:val="clear" w:color="auto" w:fill="FFFFFF"/>
        </w:rPr>
        <w:t>"</w:t>
      </w:r>
      <w:r w:rsidR="00D86751" w:rsidRPr="0032670D">
        <w:rPr>
          <w:rFonts w:ascii="Times New Roman" w:hAnsi="Times New Roman" w:cs="Times New Roman"/>
          <w:sz w:val="28"/>
          <w:szCs w:val="28"/>
        </w:rPr>
        <w:t>ДП</w:t>
      </w:r>
      <w:r w:rsidR="006479FA" w:rsidRPr="0032670D">
        <w:rPr>
          <w:rFonts w:ascii="Times New Roman" w:hAnsi="Times New Roman" w:cs="Times New Roman"/>
          <w:color w:val="545454"/>
          <w:sz w:val="28"/>
          <w:szCs w:val="28"/>
          <w:shd w:val="clear" w:color="auto" w:fill="FFFFFF"/>
        </w:rPr>
        <w:t>"</w:t>
      </w:r>
      <w:r w:rsidR="00D86751" w:rsidRPr="0032670D">
        <w:rPr>
          <w:rFonts w:ascii="Times New Roman" w:hAnsi="Times New Roman" w:cs="Times New Roman"/>
          <w:sz w:val="28"/>
          <w:szCs w:val="28"/>
        </w:rPr>
        <w:t xml:space="preserve">», «опрошенные </w:t>
      </w:r>
      <w:r w:rsidR="006479FA" w:rsidRPr="0032670D">
        <w:rPr>
          <w:rFonts w:ascii="Times New Roman" w:hAnsi="Times New Roman" w:cs="Times New Roman"/>
          <w:color w:val="545454"/>
          <w:sz w:val="28"/>
          <w:szCs w:val="28"/>
          <w:shd w:val="clear" w:color="auto" w:fill="FFFFFF"/>
        </w:rPr>
        <w:t>"</w:t>
      </w:r>
      <w:r w:rsidR="00D86751" w:rsidRPr="0032670D">
        <w:rPr>
          <w:rFonts w:ascii="Times New Roman" w:hAnsi="Times New Roman" w:cs="Times New Roman"/>
          <w:sz w:val="28"/>
          <w:szCs w:val="28"/>
        </w:rPr>
        <w:t>ДП</w:t>
      </w:r>
      <w:r w:rsidR="006479FA" w:rsidRPr="0032670D">
        <w:rPr>
          <w:rFonts w:ascii="Times New Roman" w:hAnsi="Times New Roman" w:cs="Times New Roman"/>
          <w:color w:val="545454"/>
          <w:sz w:val="28"/>
          <w:szCs w:val="28"/>
          <w:shd w:val="clear" w:color="auto" w:fill="FFFFFF"/>
        </w:rPr>
        <w:t>"</w:t>
      </w:r>
      <w:r w:rsidR="00D86751" w:rsidRPr="0032670D">
        <w:rPr>
          <w:rFonts w:ascii="Times New Roman" w:hAnsi="Times New Roman" w:cs="Times New Roman"/>
          <w:sz w:val="28"/>
          <w:szCs w:val="28"/>
        </w:rPr>
        <w:t xml:space="preserve"> эксперты рассказали» и т</w:t>
      </w:r>
      <w:r w:rsidR="006479FA" w:rsidRPr="0032670D">
        <w:rPr>
          <w:rFonts w:ascii="Times New Roman" w:hAnsi="Times New Roman" w:cs="Times New Roman"/>
          <w:sz w:val="28"/>
          <w:szCs w:val="28"/>
        </w:rPr>
        <w:t>.</w:t>
      </w:r>
      <w:r w:rsidR="00D86751" w:rsidRPr="0032670D">
        <w:rPr>
          <w:rFonts w:ascii="Times New Roman" w:hAnsi="Times New Roman" w:cs="Times New Roman"/>
          <w:sz w:val="28"/>
          <w:szCs w:val="28"/>
        </w:rPr>
        <w:t>д.</w:t>
      </w:r>
    </w:p>
    <w:p w:rsidR="00D86751" w:rsidRPr="0032670D" w:rsidRDefault="00D86751" w:rsidP="00D8675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В</w:t>
      </w:r>
      <w:r w:rsidR="003B30B1" w:rsidRPr="0032670D">
        <w:rPr>
          <w:rFonts w:ascii="Times New Roman" w:hAnsi="Times New Roman" w:cs="Times New Roman"/>
          <w:sz w:val="28"/>
          <w:szCs w:val="28"/>
        </w:rPr>
        <w:t>о</w:t>
      </w:r>
      <w:r w:rsidRPr="0032670D">
        <w:rPr>
          <w:rFonts w:ascii="Times New Roman" w:hAnsi="Times New Roman" w:cs="Times New Roman"/>
          <w:sz w:val="28"/>
          <w:szCs w:val="28"/>
        </w:rPr>
        <w:t>-</w:t>
      </w:r>
      <w:r w:rsidR="003B30B1" w:rsidRPr="0032670D">
        <w:rPr>
          <w:rFonts w:ascii="Times New Roman" w:hAnsi="Times New Roman" w:cs="Times New Roman"/>
          <w:sz w:val="28"/>
          <w:szCs w:val="28"/>
        </w:rPr>
        <w:t>вторых</w:t>
      </w:r>
      <w:r w:rsidRPr="0032670D">
        <w:rPr>
          <w:rFonts w:ascii="Times New Roman" w:hAnsi="Times New Roman" w:cs="Times New Roman"/>
          <w:sz w:val="28"/>
          <w:szCs w:val="28"/>
        </w:rPr>
        <w:t>, мы выделяли тексты, содержащие практически полезную инф</w:t>
      </w:r>
      <w:r w:rsidR="006479FA" w:rsidRPr="0032670D">
        <w:rPr>
          <w:rFonts w:ascii="Times New Roman" w:hAnsi="Times New Roman" w:cs="Times New Roman"/>
          <w:sz w:val="28"/>
          <w:szCs w:val="28"/>
        </w:rPr>
        <w:t>ормацию, отвечающие на вопрос «К</w:t>
      </w:r>
      <w:r w:rsidRPr="0032670D">
        <w:rPr>
          <w:rFonts w:ascii="Times New Roman" w:hAnsi="Times New Roman" w:cs="Times New Roman"/>
          <w:sz w:val="28"/>
          <w:szCs w:val="28"/>
        </w:rPr>
        <w:t>ак?». Лексическими признаками практически полезного текста мы считали слова и выражения «как новые правила повлияют», «чего ожидать от», «какой пусть прошел» и т</w:t>
      </w:r>
      <w:r w:rsidR="006479FA" w:rsidRPr="0032670D">
        <w:rPr>
          <w:rFonts w:ascii="Times New Roman" w:hAnsi="Times New Roman" w:cs="Times New Roman"/>
          <w:sz w:val="28"/>
          <w:szCs w:val="28"/>
        </w:rPr>
        <w:t>.</w:t>
      </w:r>
      <w:r w:rsidRPr="0032670D">
        <w:rPr>
          <w:rFonts w:ascii="Times New Roman" w:hAnsi="Times New Roman" w:cs="Times New Roman"/>
          <w:sz w:val="28"/>
          <w:szCs w:val="28"/>
        </w:rPr>
        <w:t>д</w:t>
      </w:r>
      <w:r w:rsidR="006479FA" w:rsidRPr="0032670D">
        <w:rPr>
          <w:rFonts w:ascii="Times New Roman" w:hAnsi="Times New Roman" w:cs="Times New Roman"/>
          <w:sz w:val="28"/>
          <w:szCs w:val="28"/>
        </w:rPr>
        <w:t>.</w:t>
      </w:r>
      <w:r w:rsidRPr="0032670D">
        <w:rPr>
          <w:rFonts w:ascii="Times New Roman" w:hAnsi="Times New Roman" w:cs="Times New Roman"/>
          <w:sz w:val="28"/>
          <w:szCs w:val="28"/>
        </w:rPr>
        <w:t>, а также экономические</w:t>
      </w:r>
      <w:r w:rsidR="006479FA" w:rsidRPr="0032670D">
        <w:rPr>
          <w:rFonts w:ascii="Times New Roman" w:hAnsi="Times New Roman" w:cs="Times New Roman"/>
          <w:sz w:val="28"/>
          <w:szCs w:val="28"/>
        </w:rPr>
        <w:t xml:space="preserve"> и политические</w:t>
      </w:r>
      <w:r w:rsidRPr="0032670D">
        <w:rPr>
          <w:rFonts w:ascii="Times New Roman" w:hAnsi="Times New Roman" w:cs="Times New Roman"/>
          <w:sz w:val="28"/>
          <w:szCs w:val="28"/>
        </w:rPr>
        <w:t xml:space="preserve"> прогнозы, тексты о новых законах и кадровых перестановках в государственных органах, контролирующих пр</w:t>
      </w:r>
      <w:r w:rsidR="006479FA" w:rsidRPr="0032670D">
        <w:rPr>
          <w:rFonts w:ascii="Times New Roman" w:hAnsi="Times New Roman" w:cs="Times New Roman"/>
          <w:sz w:val="28"/>
          <w:szCs w:val="28"/>
        </w:rPr>
        <w:t xml:space="preserve">едпринимательскую деятельность. </w:t>
      </w:r>
    </w:p>
    <w:p w:rsidR="00D86751" w:rsidRPr="0032670D" w:rsidRDefault="00D86751" w:rsidP="00D8675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В-</w:t>
      </w:r>
      <w:r w:rsidR="003B30B1" w:rsidRPr="0032670D">
        <w:rPr>
          <w:rFonts w:ascii="Times New Roman" w:hAnsi="Times New Roman" w:cs="Times New Roman"/>
          <w:sz w:val="28"/>
          <w:szCs w:val="28"/>
        </w:rPr>
        <w:t>третьих</w:t>
      </w:r>
      <w:r w:rsidRPr="0032670D">
        <w:rPr>
          <w:rFonts w:ascii="Times New Roman" w:hAnsi="Times New Roman" w:cs="Times New Roman"/>
          <w:sz w:val="28"/>
          <w:szCs w:val="28"/>
        </w:rPr>
        <w:t>, в качестве отдельной группы мы выделили тексты, описывающие экономические риски и угрозы</w:t>
      </w:r>
      <w:r w:rsidR="008A449D" w:rsidRPr="0032670D">
        <w:rPr>
          <w:rFonts w:ascii="Times New Roman" w:hAnsi="Times New Roman" w:cs="Times New Roman"/>
          <w:sz w:val="28"/>
          <w:szCs w:val="28"/>
        </w:rPr>
        <w:t>, содержащие информацию о об экономических потерях, банкротстве, разорении.</w:t>
      </w:r>
      <w:r w:rsidRPr="0032670D">
        <w:rPr>
          <w:rFonts w:ascii="Times New Roman" w:hAnsi="Times New Roman" w:cs="Times New Roman"/>
          <w:sz w:val="28"/>
          <w:szCs w:val="28"/>
        </w:rPr>
        <w:t xml:space="preserve"> Лексической особенностью таких текстов мы считали словосочетания «бизнес терпит убытки», «самые </w:t>
      </w:r>
      <w:r w:rsidRPr="0032670D">
        <w:rPr>
          <w:rFonts w:ascii="Times New Roman" w:hAnsi="Times New Roman" w:cs="Times New Roman"/>
          <w:sz w:val="28"/>
          <w:szCs w:val="28"/>
        </w:rPr>
        <w:lastRenderedPageBreak/>
        <w:t>убыточные компании»,</w:t>
      </w:r>
      <w:r w:rsidR="008A449D" w:rsidRPr="0032670D">
        <w:rPr>
          <w:rFonts w:ascii="Times New Roman" w:hAnsi="Times New Roman" w:cs="Times New Roman"/>
          <w:sz w:val="28"/>
          <w:szCs w:val="28"/>
        </w:rPr>
        <w:t xml:space="preserve"> «строительные компании не смогут больше работать в родном городе», </w:t>
      </w:r>
      <w:r w:rsidRPr="0032670D">
        <w:rPr>
          <w:rFonts w:ascii="Times New Roman" w:hAnsi="Times New Roman" w:cs="Times New Roman"/>
          <w:sz w:val="28"/>
          <w:szCs w:val="28"/>
        </w:rPr>
        <w:t>«банкротство», «запрещает торговлю» и т</w:t>
      </w:r>
      <w:r w:rsidR="008A449D" w:rsidRPr="0032670D">
        <w:rPr>
          <w:rFonts w:ascii="Times New Roman" w:hAnsi="Times New Roman" w:cs="Times New Roman"/>
          <w:sz w:val="28"/>
          <w:szCs w:val="28"/>
        </w:rPr>
        <w:t>.</w:t>
      </w:r>
      <w:r w:rsidRPr="0032670D">
        <w:rPr>
          <w:rFonts w:ascii="Times New Roman" w:hAnsi="Times New Roman" w:cs="Times New Roman"/>
          <w:sz w:val="28"/>
          <w:szCs w:val="28"/>
        </w:rPr>
        <w:t xml:space="preserve">д. </w:t>
      </w:r>
    </w:p>
    <w:p w:rsidR="00D86751" w:rsidRPr="0032670D" w:rsidRDefault="00D86751" w:rsidP="00D8675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В-</w:t>
      </w:r>
      <w:r w:rsidR="003B30B1" w:rsidRPr="0032670D">
        <w:rPr>
          <w:rFonts w:ascii="Times New Roman" w:hAnsi="Times New Roman" w:cs="Times New Roman"/>
          <w:sz w:val="28"/>
          <w:szCs w:val="28"/>
        </w:rPr>
        <w:t>четвертых</w:t>
      </w:r>
      <w:r w:rsidRPr="0032670D">
        <w:rPr>
          <w:rFonts w:ascii="Times New Roman" w:hAnsi="Times New Roman" w:cs="Times New Roman"/>
          <w:sz w:val="28"/>
          <w:szCs w:val="28"/>
        </w:rPr>
        <w:t xml:space="preserve">, мы обращали внимание на упоминание петербургских миллиардеров и </w:t>
      </w:r>
      <w:r w:rsidR="008A449D" w:rsidRPr="0032670D">
        <w:rPr>
          <w:rFonts w:ascii="Times New Roman" w:hAnsi="Times New Roman" w:cs="Times New Roman"/>
          <w:sz w:val="28"/>
          <w:szCs w:val="28"/>
        </w:rPr>
        <w:t>использование</w:t>
      </w:r>
      <w:r w:rsidRPr="0032670D">
        <w:rPr>
          <w:rFonts w:ascii="Times New Roman" w:hAnsi="Times New Roman" w:cs="Times New Roman"/>
          <w:sz w:val="28"/>
          <w:szCs w:val="28"/>
        </w:rPr>
        <w:t xml:space="preserve"> словосочетания «рейтинг миллиардеров «ДП». </w:t>
      </w:r>
    </w:p>
    <w:p w:rsidR="00D86751" w:rsidRPr="0032670D" w:rsidRDefault="00D86751" w:rsidP="00D86751">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В-</w:t>
      </w:r>
      <w:r w:rsidR="003B30B1" w:rsidRPr="0032670D">
        <w:rPr>
          <w:rFonts w:ascii="Times New Roman" w:hAnsi="Times New Roman" w:cs="Times New Roman"/>
          <w:sz w:val="28"/>
          <w:szCs w:val="28"/>
        </w:rPr>
        <w:t>пятых</w:t>
      </w:r>
      <w:r w:rsidRPr="0032670D">
        <w:rPr>
          <w:rFonts w:ascii="Times New Roman" w:hAnsi="Times New Roman" w:cs="Times New Roman"/>
          <w:sz w:val="28"/>
          <w:szCs w:val="28"/>
        </w:rPr>
        <w:t>, тексты классифицировались по наличию или отсутствию в первых нескольких</w:t>
      </w:r>
      <w:r w:rsidR="004455C3" w:rsidRPr="0032670D">
        <w:rPr>
          <w:rFonts w:ascii="Times New Roman" w:hAnsi="Times New Roman" w:cs="Times New Roman"/>
          <w:sz w:val="28"/>
          <w:szCs w:val="28"/>
        </w:rPr>
        <w:t xml:space="preserve"> абзацах, доступных для чтения</w:t>
      </w:r>
      <w:r w:rsidRPr="0032670D">
        <w:rPr>
          <w:rFonts w:ascii="Times New Roman" w:hAnsi="Times New Roman" w:cs="Times New Roman"/>
          <w:sz w:val="28"/>
          <w:szCs w:val="28"/>
        </w:rPr>
        <w:t xml:space="preserve"> не-подписчику издания, числовых значений. За числовые значения мы не считали </w:t>
      </w:r>
      <w:r w:rsidR="004455C3" w:rsidRPr="0032670D">
        <w:rPr>
          <w:rFonts w:ascii="Times New Roman" w:hAnsi="Times New Roman" w:cs="Times New Roman"/>
          <w:sz w:val="28"/>
          <w:szCs w:val="28"/>
        </w:rPr>
        <w:t>временные значения</w:t>
      </w:r>
      <w:r w:rsidR="00781F76" w:rsidRPr="0032670D">
        <w:rPr>
          <w:rFonts w:ascii="Times New Roman" w:hAnsi="Times New Roman" w:cs="Times New Roman"/>
          <w:sz w:val="28"/>
          <w:szCs w:val="28"/>
        </w:rPr>
        <w:t>, но считали</w:t>
      </w:r>
      <w:r w:rsidRPr="0032670D">
        <w:rPr>
          <w:rFonts w:ascii="Times New Roman" w:hAnsi="Times New Roman" w:cs="Times New Roman"/>
          <w:sz w:val="28"/>
          <w:szCs w:val="28"/>
        </w:rPr>
        <w:t xml:space="preserve"> проценты, указывающие, например, на долю компании на рынке или описывающие уровень снижения/повышения каких-</w:t>
      </w:r>
      <w:r w:rsidR="004455C3" w:rsidRPr="0032670D">
        <w:rPr>
          <w:rFonts w:ascii="Times New Roman" w:hAnsi="Times New Roman" w:cs="Times New Roman"/>
          <w:sz w:val="28"/>
          <w:szCs w:val="28"/>
        </w:rPr>
        <w:t>либо экономических показателей, стоимостные, количественные значения.</w:t>
      </w:r>
    </w:p>
    <w:p w:rsidR="00D86751" w:rsidRPr="0032670D" w:rsidRDefault="00D86751" w:rsidP="00D86751">
      <w:pPr>
        <w:spacing w:after="0" w:line="360" w:lineRule="auto"/>
        <w:jc w:val="both"/>
        <w:rPr>
          <w:rFonts w:ascii="Times New Roman" w:hAnsi="Times New Roman" w:cs="Times New Roman"/>
          <w:sz w:val="28"/>
          <w:szCs w:val="28"/>
        </w:rPr>
      </w:pPr>
      <w:r w:rsidRPr="0032670D">
        <w:rPr>
          <w:rFonts w:ascii="Times New Roman" w:hAnsi="Times New Roman" w:cs="Times New Roman"/>
          <w:sz w:val="28"/>
          <w:szCs w:val="28"/>
        </w:rPr>
        <w:tab/>
        <w:t>Методы количественного и сравнительного анализа применялись в комплексе. Мы записывали количество новых подписчиков, которые принес каждый анализируемый нами текст, значения складывали; суммы формировались на основе того, какой тематике был посвящен каждый материал, какими лексическими и жанровыми особенностями он обладал, а также, насколько он был локализирован</w:t>
      </w:r>
      <w:r w:rsidR="004455C3" w:rsidRPr="0032670D">
        <w:rPr>
          <w:rFonts w:ascii="Times New Roman" w:hAnsi="Times New Roman" w:cs="Times New Roman"/>
          <w:sz w:val="28"/>
          <w:szCs w:val="28"/>
        </w:rPr>
        <w:t xml:space="preserve"> его контент</w:t>
      </w:r>
      <w:r w:rsidRPr="0032670D">
        <w:rPr>
          <w:rFonts w:ascii="Times New Roman" w:hAnsi="Times New Roman" w:cs="Times New Roman"/>
          <w:sz w:val="28"/>
          <w:szCs w:val="28"/>
        </w:rPr>
        <w:t>. Получившиеся результаты мы сопоставляли, сравнивали друг с другом. Та же последовательность действий была при анализе наиболее просматриваемых платных текстов</w:t>
      </w:r>
      <w:r w:rsidR="004455C3" w:rsidRPr="0032670D">
        <w:rPr>
          <w:rFonts w:ascii="Times New Roman" w:hAnsi="Times New Roman" w:cs="Times New Roman"/>
          <w:sz w:val="28"/>
          <w:szCs w:val="28"/>
        </w:rPr>
        <w:t xml:space="preserve"> на сайте</w:t>
      </w:r>
      <w:r w:rsidRPr="0032670D">
        <w:rPr>
          <w:rFonts w:ascii="Times New Roman" w:hAnsi="Times New Roman" w:cs="Times New Roman"/>
          <w:sz w:val="28"/>
          <w:szCs w:val="28"/>
        </w:rPr>
        <w:t xml:space="preserve"> газеты «Деловой Петербург». </w:t>
      </w:r>
    </w:p>
    <w:p w:rsidR="00420E32" w:rsidRPr="0032670D" w:rsidRDefault="008645D7" w:rsidP="005922C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Чтобы оценить эффективность текста</w:t>
      </w:r>
      <w:r w:rsidR="00420E32" w:rsidRPr="0032670D">
        <w:rPr>
          <w:rFonts w:ascii="Times New Roman" w:hAnsi="Times New Roman" w:cs="Times New Roman"/>
          <w:sz w:val="28"/>
          <w:szCs w:val="28"/>
        </w:rPr>
        <w:t xml:space="preserve"> и соотнести характеристики текстов с показателями их успешности в системе </w:t>
      </w:r>
      <w:r w:rsidR="00420E32"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w:t>
      </w:r>
      <w:r w:rsidR="00D86751" w:rsidRPr="0032670D">
        <w:rPr>
          <w:rFonts w:ascii="Times New Roman" w:hAnsi="Times New Roman" w:cs="Times New Roman"/>
          <w:sz w:val="28"/>
          <w:szCs w:val="28"/>
        </w:rPr>
        <w:t xml:space="preserve"> все анализируемые нами тексты мы</w:t>
      </w:r>
      <w:r w:rsidR="00420E32" w:rsidRPr="0032670D">
        <w:rPr>
          <w:rFonts w:ascii="Times New Roman" w:hAnsi="Times New Roman" w:cs="Times New Roman"/>
          <w:sz w:val="28"/>
          <w:szCs w:val="28"/>
        </w:rPr>
        <w:t xml:space="preserve"> закодировали также по показателям их эффективности.</w:t>
      </w:r>
    </w:p>
    <w:p w:rsidR="005922C5" w:rsidRPr="0032670D" w:rsidRDefault="00420E32" w:rsidP="005922C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Во-первых, мы</w:t>
      </w:r>
      <w:r w:rsidR="00D86751" w:rsidRPr="0032670D">
        <w:rPr>
          <w:rFonts w:ascii="Times New Roman" w:hAnsi="Times New Roman" w:cs="Times New Roman"/>
          <w:sz w:val="28"/>
          <w:szCs w:val="28"/>
        </w:rPr>
        <w:t xml:space="preserve"> </w:t>
      </w:r>
      <w:r w:rsidR="008313D5" w:rsidRPr="0032670D">
        <w:rPr>
          <w:rFonts w:ascii="Times New Roman" w:hAnsi="Times New Roman" w:cs="Times New Roman"/>
          <w:sz w:val="28"/>
          <w:szCs w:val="28"/>
        </w:rPr>
        <w:t xml:space="preserve">закодировали тексты по количеству новых подписчиков, которых «принес» каждый из них. </w:t>
      </w:r>
      <w:r w:rsidR="00D86751" w:rsidRPr="0032670D">
        <w:rPr>
          <w:rFonts w:ascii="Times New Roman" w:hAnsi="Times New Roman" w:cs="Times New Roman"/>
          <w:sz w:val="28"/>
          <w:szCs w:val="28"/>
        </w:rPr>
        <w:t xml:space="preserve">Первая группа – от </w:t>
      </w:r>
      <w:r w:rsidR="0059451D" w:rsidRPr="0032670D">
        <w:rPr>
          <w:rFonts w:ascii="Times New Roman" w:hAnsi="Times New Roman" w:cs="Times New Roman"/>
          <w:sz w:val="28"/>
          <w:szCs w:val="28"/>
        </w:rPr>
        <w:t>5</w:t>
      </w:r>
      <w:r w:rsidR="00D86751" w:rsidRPr="0032670D">
        <w:rPr>
          <w:rFonts w:ascii="Times New Roman" w:hAnsi="Times New Roman" w:cs="Times New Roman"/>
          <w:sz w:val="28"/>
          <w:szCs w:val="28"/>
        </w:rPr>
        <w:t xml:space="preserve"> до </w:t>
      </w:r>
      <w:r w:rsidR="0059451D" w:rsidRPr="0032670D">
        <w:rPr>
          <w:rFonts w:ascii="Times New Roman" w:hAnsi="Times New Roman" w:cs="Times New Roman"/>
          <w:sz w:val="28"/>
          <w:szCs w:val="28"/>
        </w:rPr>
        <w:t>13</w:t>
      </w:r>
      <w:r w:rsidR="00D86751" w:rsidRPr="0032670D">
        <w:rPr>
          <w:rFonts w:ascii="Times New Roman" w:hAnsi="Times New Roman" w:cs="Times New Roman"/>
          <w:sz w:val="28"/>
          <w:szCs w:val="28"/>
        </w:rPr>
        <w:t xml:space="preserve"> новых подписчиков; 13 – максимальное число оформленных подписок на издание с одного текста, выбор нижней границы диапазона определен с учетом мнения Василия Латенко о том, что пять новых подписчиков с одного текста – это хороший показатель для</w:t>
      </w:r>
      <w:r w:rsidR="004455C3" w:rsidRPr="0032670D">
        <w:rPr>
          <w:rFonts w:ascii="Times New Roman" w:hAnsi="Times New Roman" w:cs="Times New Roman"/>
          <w:sz w:val="28"/>
          <w:szCs w:val="28"/>
        </w:rPr>
        <w:t xml:space="preserve"> регионального</w:t>
      </w:r>
      <w:r w:rsidR="00D86751" w:rsidRPr="0032670D">
        <w:rPr>
          <w:rFonts w:ascii="Times New Roman" w:hAnsi="Times New Roman" w:cs="Times New Roman"/>
          <w:sz w:val="28"/>
          <w:szCs w:val="28"/>
        </w:rPr>
        <w:t xml:space="preserve"> издания</w:t>
      </w:r>
      <w:r w:rsidR="004455C3" w:rsidRPr="0032670D">
        <w:rPr>
          <w:rFonts w:ascii="Times New Roman" w:hAnsi="Times New Roman" w:cs="Times New Roman"/>
          <w:sz w:val="28"/>
          <w:szCs w:val="28"/>
        </w:rPr>
        <w:t xml:space="preserve">, только недавно </w:t>
      </w:r>
      <w:r w:rsidR="004455C3" w:rsidRPr="0032670D">
        <w:rPr>
          <w:rFonts w:ascii="Times New Roman" w:hAnsi="Times New Roman" w:cs="Times New Roman"/>
          <w:sz w:val="28"/>
          <w:szCs w:val="28"/>
        </w:rPr>
        <w:lastRenderedPageBreak/>
        <w:t>перешедшего на модель платной подсписки в Интернете</w:t>
      </w:r>
      <w:r w:rsidR="00D86751" w:rsidRPr="0032670D">
        <w:rPr>
          <w:rFonts w:ascii="Times New Roman" w:hAnsi="Times New Roman" w:cs="Times New Roman"/>
          <w:sz w:val="28"/>
          <w:szCs w:val="28"/>
        </w:rPr>
        <w:t xml:space="preserve">. Вторая группа – от </w:t>
      </w:r>
      <w:r w:rsidR="0059451D" w:rsidRPr="0032670D">
        <w:rPr>
          <w:rFonts w:ascii="Times New Roman" w:hAnsi="Times New Roman" w:cs="Times New Roman"/>
          <w:sz w:val="28"/>
          <w:szCs w:val="28"/>
        </w:rPr>
        <w:t>3</w:t>
      </w:r>
      <w:r w:rsidR="00D86751" w:rsidRPr="0032670D">
        <w:rPr>
          <w:rFonts w:ascii="Times New Roman" w:hAnsi="Times New Roman" w:cs="Times New Roman"/>
          <w:sz w:val="28"/>
          <w:szCs w:val="28"/>
        </w:rPr>
        <w:t xml:space="preserve"> до </w:t>
      </w:r>
      <w:r w:rsidR="0059451D" w:rsidRPr="0032670D">
        <w:rPr>
          <w:rFonts w:ascii="Times New Roman" w:hAnsi="Times New Roman" w:cs="Times New Roman"/>
          <w:sz w:val="28"/>
          <w:szCs w:val="28"/>
        </w:rPr>
        <w:t>4</w:t>
      </w:r>
      <w:r w:rsidR="00D86751" w:rsidRPr="0032670D">
        <w:rPr>
          <w:rFonts w:ascii="Times New Roman" w:hAnsi="Times New Roman" w:cs="Times New Roman"/>
          <w:sz w:val="28"/>
          <w:szCs w:val="28"/>
        </w:rPr>
        <w:t xml:space="preserve"> подписчиков, третья группа – от </w:t>
      </w:r>
      <w:r w:rsidR="0059451D" w:rsidRPr="0032670D">
        <w:rPr>
          <w:rFonts w:ascii="Times New Roman" w:hAnsi="Times New Roman" w:cs="Times New Roman"/>
          <w:sz w:val="28"/>
          <w:szCs w:val="28"/>
        </w:rPr>
        <w:t>1</w:t>
      </w:r>
      <w:r w:rsidR="00D86751" w:rsidRPr="0032670D">
        <w:rPr>
          <w:rFonts w:ascii="Times New Roman" w:hAnsi="Times New Roman" w:cs="Times New Roman"/>
          <w:sz w:val="28"/>
          <w:szCs w:val="28"/>
        </w:rPr>
        <w:t xml:space="preserve"> до </w:t>
      </w:r>
      <w:r w:rsidR="0059451D" w:rsidRPr="0032670D">
        <w:rPr>
          <w:rFonts w:ascii="Times New Roman" w:hAnsi="Times New Roman" w:cs="Times New Roman"/>
          <w:sz w:val="28"/>
          <w:szCs w:val="28"/>
        </w:rPr>
        <w:t>2</w:t>
      </w:r>
      <w:r w:rsidR="00D86751" w:rsidRPr="0032670D">
        <w:rPr>
          <w:rFonts w:ascii="Times New Roman" w:hAnsi="Times New Roman" w:cs="Times New Roman"/>
          <w:sz w:val="28"/>
          <w:szCs w:val="28"/>
        </w:rPr>
        <w:t xml:space="preserve"> подписчика.</w:t>
      </w:r>
    </w:p>
    <w:p w:rsidR="004455C3" w:rsidRPr="0032670D" w:rsidRDefault="00420E32" w:rsidP="008313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Во-вторых, </w:t>
      </w:r>
      <w:r w:rsidR="008313D5" w:rsidRPr="0032670D">
        <w:rPr>
          <w:rFonts w:ascii="Times New Roman" w:hAnsi="Times New Roman" w:cs="Times New Roman"/>
          <w:sz w:val="28"/>
          <w:szCs w:val="28"/>
        </w:rPr>
        <w:t xml:space="preserve">на группы были закодированы самые просматриваемые платные тексты издания «Деловой Петербург» в зависимости от количества просмотров. Для того, чтобы определить, какие тексты нашей выборки считать наиболее просматриваемыми, обладающими средним количеством просмотров и наименее просматриваемые, </w:t>
      </w:r>
      <w:r w:rsidR="00D86751" w:rsidRPr="0032670D">
        <w:rPr>
          <w:rFonts w:ascii="Times New Roman" w:hAnsi="Times New Roman" w:cs="Times New Roman"/>
          <w:sz w:val="28"/>
          <w:szCs w:val="28"/>
        </w:rPr>
        <w:t xml:space="preserve">общее количество проанализированных нами текстов было поделено на 3, что позволило сформировать пропорциональные группы по числу текстов – по 100 текстов в каждой. </w:t>
      </w:r>
      <w:r w:rsidR="004455C3" w:rsidRPr="0032670D">
        <w:rPr>
          <w:rFonts w:ascii="Times New Roman" w:hAnsi="Times New Roman" w:cs="Times New Roman"/>
          <w:sz w:val="28"/>
          <w:szCs w:val="28"/>
        </w:rPr>
        <w:t xml:space="preserve">Диапазон просмотров первой группы текстов – от </w:t>
      </w:r>
      <w:r w:rsidR="008313D5" w:rsidRPr="0032670D">
        <w:rPr>
          <w:rFonts w:ascii="Times New Roman" w:eastAsia="Times New Roman" w:hAnsi="Times New Roman" w:cs="Times New Roman"/>
          <w:color w:val="000000"/>
          <w:sz w:val="28"/>
          <w:szCs w:val="28"/>
          <w:lang w:eastAsia="ru-RU"/>
        </w:rPr>
        <w:t xml:space="preserve">40701 просмотра </w:t>
      </w:r>
      <w:r w:rsidR="004455C3" w:rsidRPr="0032670D">
        <w:rPr>
          <w:rFonts w:ascii="Times New Roman" w:hAnsi="Times New Roman" w:cs="Times New Roman"/>
          <w:sz w:val="28"/>
          <w:szCs w:val="28"/>
        </w:rPr>
        <w:t xml:space="preserve">до </w:t>
      </w:r>
      <w:r w:rsidR="008313D5" w:rsidRPr="0032670D">
        <w:rPr>
          <w:rFonts w:ascii="Times New Roman" w:hAnsi="Times New Roman" w:cs="Times New Roman"/>
          <w:sz w:val="28"/>
          <w:szCs w:val="28"/>
        </w:rPr>
        <w:t>180616 просмотров</w:t>
      </w:r>
      <w:r w:rsidR="00FA48DB" w:rsidRPr="0032670D">
        <w:rPr>
          <w:rFonts w:ascii="Times New Roman" w:eastAsia="Times New Roman" w:hAnsi="Times New Roman" w:cs="Times New Roman"/>
          <w:color w:val="000000"/>
          <w:sz w:val="28"/>
          <w:szCs w:val="28"/>
          <w:lang w:eastAsia="ru-RU"/>
        </w:rPr>
        <w:t>, второй группы – от</w:t>
      </w:r>
      <w:r w:rsidR="008313D5" w:rsidRPr="0032670D">
        <w:rPr>
          <w:rFonts w:ascii="Times New Roman" w:eastAsia="Times New Roman" w:hAnsi="Times New Roman" w:cs="Times New Roman"/>
          <w:color w:val="000000"/>
          <w:sz w:val="28"/>
          <w:szCs w:val="28"/>
          <w:lang w:eastAsia="ru-RU"/>
        </w:rPr>
        <w:t xml:space="preserve"> 31708 просмотра</w:t>
      </w:r>
      <w:r w:rsidR="00FA48DB" w:rsidRPr="0032670D">
        <w:rPr>
          <w:rFonts w:ascii="Times New Roman" w:eastAsia="Times New Roman" w:hAnsi="Times New Roman" w:cs="Times New Roman"/>
          <w:color w:val="000000"/>
          <w:sz w:val="28"/>
          <w:szCs w:val="28"/>
          <w:lang w:eastAsia="ru-RU"/>
        </w:rPr>
        <w:t xml:space="preserve"> до </w:t>
      </w:r>
      <w:r w:rsidR="008313D5" w:rsidRPr="0032670D">
        <w:rPr>
          <w:rFonts w:ascii="Times New Roman" w:eastAsia="Times New Roman" w:hAnsi="Times New Roman" w:cs="Times New Roman"/>
          <w:color w:val="000000"/>
          <w:sz w:val="28"/>
          <w:szCs w:val="28"/>
          <w:lang w:eastAsia="ru-RU"/>
        </w:rPr>
        <w:t>40489 просмотра</w:t>
      </w:r>
      <w:r w:rsidR="00FA48DB" w:rsidRPr="0032670D">
        <w:rPr>
          <w:rFonts w:ascii="Times New Roman" w:eastAsia="Times New Roman" w:hAnsi="Times New Roman" w:cs="Times New Roman"/>
          <w:color w:val="000000"/>
          <w:sz w:val="28"/>
          <w:szCs w:val="28"/>
          <w:lang w:eastAsia="ru-RU"/>
        </w:rPr>
        <w:t xml:space="preserve">, третьей группы – от </w:t>
      </w:r>
      <w:r w:rsidR="008313D5" w:rsidRPr="0032670D">
        <w:rPr>
          <w:rFonts w:ascii="Times New Roman" w:hAnsi="Times New Roman" w:cs="Times New Roman"/>
          <w:sz w:val="28"/>
          <w:szCs w:val="28"/>
        </w:rPr>
        <w:t xml:space="preserve">23817 просмотров </w:t>
      </w:r>
      <w:r w:rsidR="00FA48DB" w:rsidRPr="0032670D">
        <w:rPr>
          <w:rFonts w:ascii="Times New Roman" w:eastAsia="Times New Roman" w:hAnsi="Times New Roman" w:cs="Times New Roman"/>
          <w:color w:val="000000"/>
          <w:sz w:val="28"/>
          <w:szCs w:val="28"/>
          <w:lang w:eastAsia="ru-RU"/>
        </w:rPr>
        <w:t xml:space="preserve">до </w:t>
      </w:r>
      <w:r w:rsidR="008313D5" w:rsidRPr="0032670D">
        <w:rPr>
          <w:rFonts w:ascii="Times New Roman" w:eastAsia="Times New Roman" w:hAnsi="Times New Roman" w:cs="Times New Roman"/>
          <w:color w:val="000000"/>
          <w:sz w:val="28"/>
          <w:szCs w:val="28"/>
          <w:lang w:eastAsia="ru-RU"/>
        </w:rPr>
        <w:t>31629 просмотров</w:t>
      </w:r>
      <w:r w:rsidR="00FA48DB" w:rsidRPr="0032670D">
        <w:rPr>
          <w:rFonts w:ascii="Times New Roman" w:eastAsia="Times New Roman" w:hAnsi="Times New Roman" w:cs="Times New Roman"/>
          <w:color w:val="000000"/>
          <w:sz w:val="28"/>
          <w:szCs w:val="28"/>
          <w:lang w:eastAsia="ru-RU"/>
        </w:rPr>
        <w:t>.</w:t>
      </w:r>
      <w:r w:rsidR="005922C5" w:rsidRPr="0032670D">
        <w:rPr>
          <w:rFonts w:ascii="Times New Roman" w:eastAsia="Times New Roman" w:hAnsi="Times New Roman" w:cs="Times New Roman"/>
          <w:color w:val="000000"/>
          <w:sz w:val="28"/>
          <w:szCs w:val="28"/>
          <w:lang w:eastAsia="ru-RU"/>
        </w:rPr>
        <w:t xml:space="preserve"> </w:t>
      </w:r>
    </w:p>
    <w:p w:rsidR="008645D7" w:rsidRPr="0032670D" w:rsidRDefault="008645D7" w:rsidP="005922C5">
      <w:pPr>
        <w:spacing w:after="0" w:line="360" w:lineRule="auto"/>
        <w:ind w:firstLine="708"/>
        <w:jc w:val="both"/>
        <w:rPr>
          <w:rFonts w:ascii="Times New Roman" w:eastAsia="Times New Roman" w:hAnsi="Times New Roman" w:cs="Times New Roman"/>
          <w:color w:val="000000"/>
          <w:sz w:val="28"/>
          <w:szCs w:val="28"/>
          <w:lang w:eastAsia="ru-RU"/>
        </w:rPr>
      </w:pPr>
      <w:r w:rsidRPr="0032670D">
        <w:rPr>
          <w:rFonts w:ascii="Times New Roman" w:eastAsia="Times New Roman" w:hAnsi="Times New Roman" w:cs="Times New Roman"/>
          <w:i/>
          <w:color w:val="000000"/>
          <w:sz w:val="28"/>
          <w:szCs w:val="28"/>
          <w:lang w:eastAsia="ru-RU"/>
        </w:rPr>
        <w:t>Гипотезы исследования</w:t>
      </w:r>
      <w:r w:rsidRPr="0032670D">
        <w:rPr>
          <w:rFonts w:ascii="Times New Roman" w:eastAsia="Times New Roman" w:hAnsi="Times New Roman" w:cs="Times New Roman"/>
          <w:color w:val="000000"/>
          <w:sz w:val="28"/>
          <w:szCs w:val="28"/>
          <w:lang w:eastAsia="ru-RU"/>
        </w:rPr>
        <w:t xml:space="preserve">. </w:t>
      </w:r>
      <w:r w:rsidR="00DB049A" w:rsidRPr="0032670D">
        <w:rPr>
          <w:rFonts w:ascii="Times New Roman" w:eastAsia="Times New Roman" w:hAnsi="Times New Roman" w:cs="Times New Roman"/>
          <w:color w:val="000000"/>
          <w:sz w:val="28"/>
          <w:szCs w:val="28"/>
          <w:lang w:eastAsia="ru-RU"/>
        </w:rPr>
        <w:t>Исходя из предыдущего опыта исследований и опыта работы в редакции «Делового Петербурга» мы сформулировали следующие гипотезы исследования:</w:t>
      </w:r>
    </w:p>
    <w:p w:rsidR="00781F76" w:rsidRPr="0032670D" w:rsidRDefault="00781F76" w:rsidP="00781F76">
      <w:pPr>
        <w:pStyle w:val="a3"/>
        <w:numPr>
          <w:ilvl w:val="0"/>
          <w:numId w:val="3"/>
        </w:numPr>
        <w:tabs>
          <w:tab w:val="left" w:pos="1134"/>
        </w:tabs>
        <w:spacing w:after="0" w:line="360" w:lineRule="auto"/>
        <w:ind w:left="0"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Наиболее успешными в системе </w:t>
      </w:r>
      <w:r w:rsidRPr="0032670D">
        <w:rPr>
          <w:rFonts w:ascii="Times New Roman" w:hAnsi="Times New Roman" w:cs="Times New Roman"/>
          <w:sz w:val="28"/>
          <w:szCs w:val="28"/>
          <w:lang w:val="en-US"/>
        </w:rPr>
        <w:t>paywall</w:t>
      </w:r>
      <w:r w:rsidR="008313D5" w:rsidRPr="0032670D">
        <w:rPr>
          <w:rFonts w:ascii="Times New Roman" w:hAnsi="Times New Roman" w:cs="Times New Roman"/>
          <w:sz w:val="28"/>
          <w:szCs w:val="28"/>
        </w:rPr>
        <w:t xml:space="preserve"> оказываются тексты на темы недв</w:t>
      </w:r>
      <w:r w:rsidR="00B029CE" w:rsidRPr="0032670D">
        <w:rPr>
          <w:rFonts w:ascii="Times New Roman" w:hAnsi="Times New Roman" w:cs="Times New Roman"/>
          <w:sz w:val="28"/>
          <w:szCs w:val="28"/>
        </w:rPr>
        <w:t xml:space="preserve">ижимости, политики и ритейла. </w:t>
      </w:r>
    </w:p>
    <w:p w:rsidR="00781F76" w:rsidRPr="0032670D" w:rsidRDefault="00B029CE" w:rsidP="00B029CE">
      <w:pPr>
        <w:pStyle w:val="a3"/>
        <w:numPr>
          <w:ilvl w:val="0"/>
          <w:numId w:val="3"/>
        </w:numPr>
        <w:tabs>
          <w:tab w:val="left" w:pos="1134"/>
        </w:tabs>
        <w:spacing w:after="0" w:line="360" w:lineRule="auto"/>
        <w:ind w:left="0"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Публикации, </w:t>
      </w:r>
      <w:r w:rsidR="00A673B4" w:rsidRPr="0032670D">
        <w:rPr>
          <w:rFonts w:ascii="Times New Roman" w:hAnsi="Times New Roman" w:cs="Times New Roman"/>
          <w:sz w:val="28"/>
          <w:szCs w:val="28"/>
        </w:rPr>
        <w:t xml:space="preserve">выполненные в наиболее ресурсоемком жанре журналистского расследования / исследования оказываются </w:t>
      </w:r>
      <w:r w:rsidR="00D32687" w:rsidRPr="0032670D">
        <w:rPr>
          <w:rFonts w:ascii="Times New Roman" w:hAnsi="Times New Roman" w:cs="Times New Roman"/>
          <w:sz w:val="28"/>
          <w:szCs w:val="28"/>
        </w:rPr>
        <w:t>наименее</w:t>
      </w:r>
      <w:r w:rsidRPr="0032670D">
        <w:rPr>
          <w:rFonts w:ascii="Times New Roman" w:hAnsi="Times New Roman" w:cs="Times New Roman"/>
          <w:sz w:val="28"/>
          <w:szCs w:val="28"/>
        </w:rPr>
        <w:t xml:space="preserve"> успешны в системе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чем публикации, начало которых содержит</w:t>
      </w:r>
      <w:r w:rsidR="00781F76" w:rsidRPr="0032670D">
        <w:rPr>
          <w:rFonts w:ascii="Times New Roman" w:hAnsi="Times New Roman" w:cs="Times New Roman"/>
          <w:sz w:val="28"/>
          <w:szCs w:val="28"/>
        </w:rPr>
        <w:t xml:space="preserve"> </w:t>
      </w:r>
      <w:r w:rsidRPr="0032670D">
        <w:rPr>
          <w:rFonts w:ascii="Times New Roman" w:hAnsi="Times New Roman" w:cs="Times New Roman"/>
          <w:sz w:val="28"/>
          <w:szCs w:val="28"/>
        </w:rPr>
        <w:t>«</w:t>
      </w:r>
      <w:r w:rsidR="00781F76" w:rsidRPr="0032670D">
        <w:rPr>
          <w:rFonts w:ascii="Times New Roman" w:hAnsi="Times New Roman" w:cs="Times New Roman"/>
          <w:sz w:val="28"/>
          <w:szCs w:val="28"/>
        </w:rPr>
        <w:t>тизер</w:t>
      </w:r>
      <w:r w:rsidRPr="0032670D">
        <w:rPr>
          <w:rFonts w:ascii="Times New Roman" w:hAnsi="Times New Roman" w:cs="Times New Roman"/>
          <w:sz w:val="28"/>
          <w:szCs w:val="28"/>
        </w:rPr>
        <w:t>» самого текста.</w:t>
      </w:r>
    </w:p>
    <w:p w:rsidR="00DB049A" w:rsidRPr="0032670D" w:rsidRDefault="00420E32" w:rsidP="00420E32">
      <w:pPr>
        <w:pStyle w:val="a3"/>
        <w:numPr>
          <w:ilvl w:val="0"/>
          <w:numId w:val="3"/>
        </w:numPr>
        <w:tabs>
          <w:tab w:val="left" w:pos="1134"/>
        </w:tabs>
        <w:spacing w:after="0" w:line="360" w:lineRule="auto"/>
        <w:ind w:left="0"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Чем выше локализация текста, тем выше его потенциал в системе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w:t>
      </w:r>
    </w:p>
    <w:p w:rsidR="00A673B4" w:rsidRPr="0032670D" w:rsidRDefault="00420E32" w:rsidP="00A673B4">
      <w:pPr>
        <w:pStyle w:val="a3"/>
        <w:numPr>
          <w:ilvl w:val="0"/>
          <w:numId w:val="3"/>
        </w:numPr>
        <w:tabs>
          <w:tab w:val="left" w:pos="1134"/>
        </w:tabs>
        <w:spacing w:after="0" w:line="360" w:lineRule="auto"/>
        <w:ind w:left="0"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Тексты, </w:t>
      </w:r>
      <w:r w:rsidR="00781F76" w:rsidRPr="0032670D">
        <w:rPr>
          <w:rFonts w:ascii="Times New Roman" w:hAnsi="Times New Roman" w:cs="Times New Roman"/>
          <w:sz w:val="28"/>
          <w:szCs w:val="28"/>
        </w:rPr>
        <w:t>имеющие высокую полезность, оказываются более успешными, чем тексты, привлекающие внимание за счет персонализации и уникальности контента.</w:t>
      </w:r>
    </w:p>
    <w:p w:rsidR="0032670D" w:rsidRDefault="0032670D" w:rsidP="005922C5">
      <w:pPr>
        <w:pStyle w:val="2"/>
        <w:jc w:val="left"/>
      </w:pPr>
      <w:bookmarkStart w:id="19" w:name="_Toc514339581"/>
    </w:p>
    <w:p w:rsidR="0032670D" w:rsidRDefault="0032670D" w:rsidP="005922C5">
      <w:pPr>
        <w:pStyle w:val="2"/>
        <w:jc w:val="left"/>
      </w:pPr>
    </w:p>
    <w:p w:rsidR="0032670D" w:rsidRDefault="0032670D" w:rsidP="005922C5">
      <w:pPr>
        <w:pStyle w:val="2"/>
        <w:jc w:val="left"/>
      </w:pPr>
    </w:p>
    <w:p w:rsidR="0032670D" w:rsidRDefault="0032670D" w:rsidP="005922C5">
      <w:pPr>
        <w:pStyle w:val="2"/>
        <w:jc w:val="left"/>
      </w:pPr>
    </w:p>
    <w:p w:rsidR="004768D5" w:rsidRPr="0032670D" w:rsidRDefault="004768D5" w:rsidP="005922C5">
      <w:pPr>
        <w:pStyle w:val="2"/>
        <w:jc w:val="left"/>
      </w:pPr>
      <w:r w:rsidRPr="0032670D">
        <w:lastRenderedPageBreak/>
        <w:t>2.3 Результаты и их обсуждение</w:t>
      </w:r>
      <w:bookmarkEnd w:id="19"/>
    </w:p>
    <w:p w:rsidR="00781F76" w:rsidRPr="0032670D" w:rsidRDefault="008645D7" w:rsidP="00781F76">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В результате анализа мы выявили повторяющиеся черты текстов в каждой из выделенных групп. Получившиеся результаты сопоставлялись и сравнивались. </w:t>
      </w:r>
    </w:p>
    <w:p w:rsidR="005922C5" w:rsidRPr="0032670D" w:rsidRDefault="004768D5" w:rsidP="00781F76">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Проанализированные нами 300 текстов</w:t>
      </w:r>
      <w:r w:rsidR="00FA48DB" w:rsidRPr="0032670D">
        <w:rPr>
          <w:rFonts w:ascii="Times New Roman" w:hAnsi="Times New Roman" w:cs="Times New Roman"/>
          <w:sz w:val="28"/>
          <w:szCs w:val="28"/>
        </w:rPr>
        <w:t>, опубликованны</w:t>
      </w:r>
      <w:r w:rsidR="005922C5" w:rsidRPr="0032670D">
        <w:rPr>
          <w:rFonts w:ascii="Times New Roman" w:hAnsi="Times New Roman" w:cs="Times New Roman"/>
          <w:sz w:val="28"/>
          <w:szCs w:val="28"/>
        </w:rPr>
        <w:t>е</w:t>
      </w:r>
      <w:r w:rsidR="00FA48DB" w:rsidRPr="0032670D">
        <w:rPr>
          <w:rFonts w:ascii="Times New Roman" w:hAnsi="Times New Roman" w:cs="Times New Roman"/>
          <w:sz w:val="28"/>
          <w:szCs w:val="28"/>
        </w:rPr>
        <w:t xml:space="preserve"> в период с 11.04.2017 по 03.03.2018</w:t>
      </w:r>
      <w:r w:rsidRPr="0032670D">
        <w:rPr>
          <w:rFonts w:ascii="Times New Roman" w:hAnsi="Times New Roman" w:cs="Times New Roman"/>
          <w:sz w:val="28"/>
          <w:szCs w:val="28"/>
        </w:rPr>
        <w:t xml:space="preserve">, доступ к полной версии которых ограничен системой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суммарно принесли изданию «Деловой Петербург» 1074 новых </w:t>
      </w:r>
      <w:r w:rsidR="00FA48DB" w:rsidRPr="0032670D">
        <w:rPr>
          <w:rFonts w:ascii="Times New Roman" w:hAnsi="Times New Roman" w:cs="Times New Roman"/>
          <w:sz w:val="28"/>
          <w:szCs w:val="28"/>
        </w:rPr>
        <w:t>онлайн-</w:t>
      </w:r>
      <w:r w:rsidRPr="0032670D">
        <w:rPr>
          <w:rFonts w:ascii="Times New Roman" w:hAnsi="Times New Roman" w:cs="Times New Roman"/>
          <w:sz w:val="28"/>
          <w:szCs w:val="28"/>
        </w:rPr>
        <w:t xml:space="preserve">подписчика. </w:t>
      </w:r>
    </w:p>
    <w:p w:rsidR="005922C5" w:rsidRPr="0032670D" w:rsidRDefault="005922C5" w:rsidP="004768D5">
      <w:pPr>
        <w:spacing w:after="0" w:line="360" w:lineRule="auto"/>
        <w:jc w:val="both"/>
        <w:rPr>
          <w:rFonts w:ascii="Times New Roman" w:hAnsi="Times New Roman" w:cs="Times New Roman"/>
          <w:sz w:val="28"/>
          <w:szCs w:val="28"/>
        </w:rPr>
      </w:pPr>
      <w:r w:rsidRPr="0032670D">
        <w:rPr>
          <w:rFonts w:ascii="Times New Roman" w:hAnsi="Times New Roman" w:cs="Times New Roman"/>
          <w:sz w:val="28"/>
          <w:szCs w:val="28"/>
        </w:rPr>
        <w:tab/>
        <w:t xml:space="preserve">Результаты нашего исследования отражены в виде таблиц и диаграмм исследования </w:t>
      </w:r>
    </w:p>
    <w:p w:rsidR="004768D5" w:rsidRPr="0032670D" w:rsidRDefault="004768D5" w:rsidP="004768D5">
      <w:pPr>
        <w:spacing w:after="0" w:line="360" w:lineRule="auto"/>
        <w:jc w:val="both"/>
        <w:rPr>
          <w:rFonts w:ascii="Times New Roman" w:hAnsi="Times New Roman" w:cs="Times New Roman"/>
          <w:sz w:val="28"/>
          <w:szCs w:val="28"/>
        </w:rPr>
      </w:pPr>
      <w:r w:rsidRPr="0032670D">
        <w:rPr>
          <w:rFonts w:ascii="Times New Roman" w:hAnsi="Times New Roman" w:cs="Times New Roman"/>
          <w:sz w:val="28"/>
          <w:szCs w:val="28"/>
        </w:rPr>
        <w:tab/>
        <w:t xml:space="preserve">По критерию локализации 250 текстов содержат информацию о Санкт-Петербурге, это около 84%; 38 текстов – о России и 12 текстов – о мире.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Анализ текстов по их тематическому признаку показал, что</w:t>
      </w:r>
      <w:r w:rsidR="00FA48DB" w:rsidRPr="0032670D">
        <w:rPr>
          <w:rFonts w:ascii="Times New Roman" w:hAnsi="Times New Roman" w:cs="Times New Roman"/>
          <w:sz w:val="28"/>
          <w:szCs w:val="28"/>
        </w:rPr>
        <w:t xml:space="preserve"> среди текстов нашей выборки </w:t>
      </w:r>
      <w:r w:rsidRPr="0032670D">
        <w:rPr>
          <w:rFonts w:ascii="Times New Roman" w:hAnsi="Times New Roman" w:cs="Times New Roman"/>
          <w:sz w:val="28"/>
          <w:szCs w:val="28"/>
        </w:rPr>
        <w:t xml:space="preserve">наиболее многочисленны </w:t>
      </w:r>
      <w:r w:rsidR="00FA48DB" w:rsidRPr="0032670D">
        <w:rPr>
          <w:rFonts w:ascii="Times New Roman" w:hAnsi="Times New Roman" w:cs="Times New Roman"/>
          <w:sz w:val="28"/>
          <w:szCs w:val="28"/>
        </w:rPr>
        <w:t>публикации</w:t>
      </w:r>
      <w:r w:rsidRPr="0032670D">
        <w:rPr>
          <w:rFonts w:ascii="Times New Roman" w:hAnsi="Times New Roman" w:cs="Times New Roman"/>
          <w:sz w:val="28"/>
          <w:szCs w:val="28"/>
        </w:rPr>
        <w:t xml:space="preserve"> о недвижимости (91 текст), далее по численности идут тексты о политике (67 текстов), ритейле (35 текста), об арбитраже (31 текст), транспорте (26 текстов), финансах (22 текста), госзаказе (19 текстов).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Ведущей лексической чертой, из выделенных нами, согласно полученным результатам</w:t>
      </w:r>
      <w:r w:rsidR="00781F76" w:rsidRPr="0032670D">
        <w:rPr>
          <w:rFonts w:ascii="Times New Roman" w:hAnsi="Times New Roman" w:cs="Times New Roman"/>
          <w:sz w:val="28"/>
          <w:szCs w:val="28"/>
        </w:rPr>
        <w:t xml:space="preserve"> (Приложение 2, Рис. </w:t>
      </w:r>
      <w:r w:rsidR="003B30B1" w:rsidRPr="0032670D">
        <w:rPr>
          <w:rFonts w:ascii="Times New Roman" w:hAnsi="Times New Roman" w:cs="Times New Roman"/>
          <w:sz w:val="28"/>
          <w:szCs w:val="28"/>
        </w:rPr>
        <w:t>1</w:t>
      </w:r>
      <w:r w:rsidR="00781F76" w:rsidRPr="0032670D">
        <w:rPr>
          <w:rFonts w:ascii="Times New Roman" w:hAnsi="Times New Roman" w:cs="Times New Roman"/>
          <w:sz w:val="28"/>
          <w:szCs w:val="28"/>
        </w:rPr>
        <w:t>)</w:t>
      </w:r>
      <w:r w:rsidRPr="0032670D">
        <w:rPr>
          <w:rFonts w:ascii="Times New Roman" w:hAnsi="Times New Roman" w:cs="Times New Roman"/>
          <w:sz w:val="28"/>
          <w:szCs w:val="28"/>
        </w:rPr>
        <w:t xml:space="preserve">, стало наличие числовых значений в начале текста. Такой характеристикой обладали 215 текстов из 300 проанализированных. В 144 текстов было упоминание угрозы или риска; в начале 122 текстов присутствовали слова-маркеры уникальность контента; 114 текстов «обещали» практическую пользу читателю; начало 67 текстов оказывались некими «тизерами» журналистского материала; в 36 текстах использовалось слова «миллиардер», «петербургский миллиардер».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Начало 62 текстов</w:t>
      </w:r>
      <w:r w:rsidR="00FA48DB" w:rsidRPr="0032670D">
        <w:rPr>
          <w:rFonts w:ascii="Times New Roman" w:hAnsi="Times New Roman" w:cs="Times New Roman"/>
          <w:sz w:val="28"/>
          <w:szCs w:val="28"/>
        </w:rPr>
        <w:t xml:space="preserve"> из 300 проанализированных нами</w:t>
      </w:r>
      <w:r w:rsidRPr="0032670D">
        <w:rPr>
          <w:rFonts w:ascii="Times New Roman" w:hAnsi="Times New Roman" w:cs="Times New Roman"/>
          <w:sz w:val="28"/>
          <w:szCs w:val="28"/>
        </w:rPr>
        <w:t xml:space="preserve"> имело признаки журналистского расследования/исследования и лишь 4 текста относились к жанру интервью.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Полученные результаты дают общее представление о характеристиках проанализированных нами текстов и не могут говорить о том, какими </w:t>
      </w:r>
      <w:r w:rsidRPr="0032670D">
        <w:rPr>
          <w:rFonts w:ascii="Times New Roman" w:hAnsi="Times New Roman" w:cs="Times New Roman"/>
          <w:sz w:val="28"/>
          <w:szCs w:val="28"/>
        </w:rPr>
        <w:lastRenderedPageBreak/>
        <w:t>свойствами обладают материалы, «собравшие» наибольшее число новых подписчиков. Для получения более репрезентативных результатов мы проанализировали тексты трех определенных нами ранее групп по числу новых подписчиков и выделили в этих группах наиболее частотные характеристики, то есть такие, которые встречаются в более чем 50% текстов</w:t>
      </w:r>
      <w:r w:rsidR="00FA48DB" w:rsidRPr="0032670D">
        <w:rPr>
          <w:rFonts w:ascii="Times New Roman" w:hAnsi="Times New Roman" w:cs="Times New Roman"/>
          <w:sz w:val="28"/>
          <w:szCs w:val="28"/>
        </w:rPr>
        <w:t xml:space="preserve">, в первую очередь мы обращали внимание на характеристики текстов, принесших изданию наибольшее число подписчиков. </w:t>
      </w:r>
    </w:p>
    <w:p w:rsidR="00D0132F"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Согласно полученным данным, в текстах, </w:t>
      </w:r>
      <w:r w:rsidR="00FA48DB" w:rsidRPr="0032670D">
        <w:rPr>
          <w:rFonts w:ascii="Times New Roman" w:hAnsi="Times New Roman" w:cs="Times New Roman"/>
          <w:sz w:val="28"/>
          <w:szCs w:val="28"/>
        </w:rPr>
        <w:t xml:space="preserve">относящихся к первой группе, то есть таких, каждый из которых принес изданию «Деловой Петербург» от </w:t>
      </w:r>
      <w:r w:rsidR="005922C5" w:rsidRPr="0032670D">
        <w:rPr>
          <w:rFonts w:ascii="Times New Roman" w:hAnsi="Times New Roman" w:cs="Times New Roman"/>
          <w:sz w:val="28"/>
          <w:szCs w:val="28"/>
        </w:rPr>
        <w:t>5 до</w:t>
      </w:r>
      <w:r w:rsidR="00FA48DB" w:rsidRPr="0032670D">
        <w:rPr>
          <w:rFonts w:ascii="Times New Roman" w:hAnsi="Times New Roman" w:cs="Times New Roman"/>
          <w:sz w:val="28"/>
          <w:szCs w:val="28"/>
        </w:rPr>
        <w:t xml:space="preserve"> </w:t>
      </w:r>
      <w:r w:rsidR="005922C5" w:rsidRPr="0032670D">
        <w:rPr>
          <w:rFonts w:ascii="Times New Roman" w:hAnsi="Times New Roman" w:cs="Times New Roman"/>
          <w:sz w:val="28"/>
          <w:szCs w:val="28"/>
        </w:rPr>
        <w:t xml:space="preserve">13 </w:t>
      </w:r>
      <w:r w:rsidR="00FA48DB" w:rsidRPr="0032670D">
        <w:rPr>
          <w:rFonts w:ascii="Times New Roman" w:hAnsi="Times New Roman" w:cs="Times New Roman"/>
          <w:sz w:val="28"/>
          <w:szCs w:val="28"/>
        </w:rPr>
        <w:t>новых подписчиков</w:t>
      </w:r>
      <w:r w:rsidRPr="0032670D">
        <w:rPr>
          <w:rFonts w:ascii="Times New Roman" w:hAnsi="Times New Roman" w:cs="Times New Roman"/>
          <w:sz w:val="28"/>
          <w:szCs w:val="28"/>
        </w:rPr>
        <w:t>, самыми частотными стали следующие характеристики: наличие числового значения (</w:t>
      </w:r>
      <w:r w:rsidR="00393161" w:rsidRPr="0032670D">
        <w:rPr>
          <w:rFonts w:ascii="Times New Roman" w:hAnsi="Times New Roman" w:cs="Times New Roman"/>
          <w:sz w:val="28"/>
          <w:szCs w:val="28"/>
        </w:rPr>
        <w:t xml:space="preserve">встречается в </w:t>
      </w:r>
      <w:r w:rsidRPr="0032670D">
        <w:rPr>
          <w:rFonts w:ascii="Times New Roman" w:hAnsi="Times New Roman" w:cs="Times New Roman"/>
          <w:sz w:val="28"/>
          <w:szCs w:val="28"/>
        </w:rPr>
        <w:t>80%</w:t>
      </w:r>
      <w:r w:rsidR="00393161" w:rsidRPr="0032670D">
        <w:rPr>
          <w:rFonts w:ascii="Times New Roman" w:hAnsi="Times New Roman" w:cs="Times New Roman"/>
          <w:sz w:val="28"/>
          <w:szCs w:val="28"/>
        </w:rPr>
        <w:t xml:space="preserve"> текстов</w:t>
      </w:r>
      <w:r w:rsidRPr="0032670D">
        <w:rPr>
          <w:rFonts w:ascii="Times New Roman" w:hAnsi="Times New Roman" w:cs="Times New Roman"/>
          <w:sz w:val="28"/>
          <w:szCs w:val="28"/>
        </w:rPr>
        <w:t>), практическая польза текста (</w:t>
      </w:r>
      <w:r w:rsidR="00393161" w:rsidRPr="0032670D">
        <w:rPr>
          <w:rFonts w:ascii="Times New Roman" w:hAnsi="Times New Roman" w:cs="Times New Roman"/>
          <w:sz w:val="28"/>
          <w:szCs w:val="28"/>
        </w:rPr>
        <w:t xml:space="preserve">встречается в </w:t>
      </w:r>
      <w:r w:rsidRPr="0032670D">
        <w:rPr>
          <w:rFonts w:ascii="Times New Roman" w:hAnsi="Times New Roman" w:cs="Times New Roman"/>
          <w:sz w:val="28"/>
          <w:szCs w:val="28"/>
        </w:rPr>
        <w:t>59%</w:t>
      </w:r>
      <w:r w:rsidR="00393161" w:rsidRPr="0032670D">
        <w:rPr>
          <w:rFonts w:ascii="Times New Roman" w:hAnsi="Times New Roman" w:cs="Times New Roman"/>
          <w:sz w:val="28"/>
          <w:szCs w:val="28"/>
        </w:rPr>
        <w:t xml:space="preserve"> текстов</w:t>
      </w:r>
      <w:r w:rsidRPr="0032670D">
        <w:rPr>
          <w:rFonts w:ascii="Times New Roman" w:hAnsi="Times New Roman" w:cs="Times New Roman"/>
          <w:sz w:val="28"/>
          <w:szCs w:val="28"/>
        </w:rPr>
        <w:t>) и его высокая локализация</w:t>
      </w:r>
      <w:r w:rsidR="00393161" w:rsidRPr="0032670D">
        <w:rPr>
          <w:rFonts w:ascii="Times New Roman" w:hAnsi="Times New Roman" w:cs="Times New Roman"/>
          <w:sz w:val="28"/>
          <w:szCs w:val="28"/>
        </w:rPr>
        <w:t xml:space="preserve"> контента</w:t>
      </w:r>
      <w:r w:rsidRPr="0032670D">
        <w:rPr>
          <w:rFonts w:ascii="Times New Roman" w:hAnsi="Times New Roman" w:cs="Times New Roman"/>
          <w:sz w:val="28"/>
          <w:szCs w:val="28"/>
        </w:rPr>
        <w:t xml:space="preserve"> (</w:t>
      </w:r>
      <w:r w:rsidR="00393161" w:rsidRPr="0032670D">
        <w:rPr>
          <w:rFonts w:ascii="Times New Roman" w:hAnsi="Times New Roman" w:cs="Times New Roman"/>
          <w:sz w:val="28"/>
          <w:szCs w:val="28"/>
        </w:rPr>
        <w:t xml:space="preserve">встречается в </w:t>
      </w:r>
      <w:r w:rsidRPr="0032670D">
        <w:rPr>
          <w:rFonts w:ascii="Times New Roman" w:hAnsi="Times New Roman" w:cs="Times New Roman"/>
          <w:sz w:val="28"/>
          <w:szCs w:val="28"/>
        </w:rPr>
        <w:t>89%</w:t>
      </w:r>
      <w:r w:rsidR="00393161" w:rsidRPr="0032670D">
        <w:rPr>
          <w:rFonts w:ascii="Times New Roman" w:hAnsi="Times New Roman" w:cs="Times New Roman"/>
          <w:sz w:val="28"/>
          <w:szCs w:val="28"/>
        </w:rPr>
        <w:t xml:space="preserve"> текстов</w:t>
      </w:r>
      <w:r w:rsidRPr="0032670D">
        <w:rPr>
          <w:rFonts w:ascii="Times New Roman" w:hAnsi="Times New Roman" w:cs="Times New Roman"/>
          <w:sz w:val="28"/>
          <w:szCs w:val="28"/>
        </w:rPr>
        <w:t>). При этом часто встречающимися характеристиками также стали слова-маркеры уникальности контента (</w:t>
      </w:r>
      <w:r w:rsidR="00393161" w:rsidRPr="0032670D">
        <w:rPr>
          <w:rFonts w:ascii="Times New Roman" w:hAnsi="Times New Roman" w:cs="Times New Roman"/>
          <w:sz w:val="28"/>
          <w:szCs w:val="28"/>
        </w:rPr>
        <w:t xml:space="preserve">встречается в </w:t>
      </w:r>
      <w:r w:rsidRPr="0032670D">
        <w:rPr>
          <w:rFonts w:ascii="Times New Roman" w:hAnsi="Times New Roman" w:cs="Times New Roman"/>
          <w:sz w:val="28"/>
          <w:szCs w:val="28"/>
        </w:rPr>
        <w:t>45%</w:t>
      </w:r>
      <w:r w:rsidR="00393161" w:rsidRPr="0032670D">
        <w:rPr>
          <w:rFonts w:ascii="Times New Roman" w:hAnsi="Times New Roman" w:cs="Times New Roman"/>
          <w:sz w:val="28"/>
          <w:szCs w:val="28"/>
        </w:rPr>
        <w:t xml:space="preserve"> текстов</w:t>
      </w:r>
      <w:r w:rsidRPr="0032670D">
        <w:rPr>
          <w:rFonts w:ascii="Times New Roman" w:hAnsi="Times New Roman" w:cs="Times New Roman"/>
          <w:sz w:val="28"/>
          <w:szCs w:val="28"/>
        </w:rPr>
        <w:t>) и упоминание риска (</w:t>
      </w:r>
      <w:r w:rsidR="00393161" w:rsidRPr="0032670D">
        <w:rPr>
          <w:rFonts w:ascii="Times New Roman" w:hAnsi="Times New Roman" w:cs="Times New Roman"/>
          <w:sz w:val="28"/>
          <w:szCs w:val="28"/>
        </w:rPr>
        <w:t xml:space="preserve">встречается в </w:t>
      </w:r>
      <w:r w:rsidRPr="0032670D">
        <w:rPr>
          <w:rFonts w:ascii="Times New Roman" w:hAnsi="Times New Roman" w:cs="Times New Roman"/>
          <w:sz w:val="28"/>
          <w:szCs w:val="28"/>
        </w:rPr>
        <w:t>49%</w:t>
      </w:r>
      <w:r w:rsidR="00393161" w:rsidRPr="0032670D">
        <w:rPr>
          <w:rFonts w:ascii="Times New Roman" w:hAnsi="Times New Roman" w:cs="Times New Roman"/>
          <w:sz w:val="28"/>
          <w:szCs w:val="28"/>
        </w:rPr>
        <w:t xml:space="preserve"> текстов</w:t>
      </w:r>
      <w:r w:rsidRPr="0032670D">
        <w:rPr>
          <w:rFonts w:ascii="Times New Roman" w:hAnsi="Times New Roman" w:cs="Times New Roman"/>
          <w:sz w:val="28"/>
          <w:szCs w:val="28"/>
        </w:rPr>
        <w:t xml:space="preserve">). </w:t>
      </w:r>
    </w:p>
    <w:p w:rsidR="00D0132F"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Среди текстов, принесших среднее число подписчиков, доминируют следующие характеристики: наличие числового значения (</w:t>
      </w:r>
      <w:r w:rsidR="00393161" w:rsidRPr="0032670D">
        <w:rPr>
          <w:rFonts w:ascii="Times New Roman" w:hAnsi="Times New Roman" w:cs="Times New Roman"/>
          <w:sz w:val="28"/>
          <w:szCs w:val="28"/>
        </w:rPr>
        <w:t xml:space="preserve">встречается в </w:t>
      </w:r>
      <w:r w:rsidRPr="0032670D">
        <w:rPr>
          <w:rFonts w:ascii="Times New Roman" w:hAnsi="Times New Roman" w:cs="Times New Roman"/>
          <w:sz w:val="28"/>
          <w:szCs w:val="28"/>
        </w:rPr>
        <w:t>50%</w:t>
      </w:r>
      <w:r w:rsidR="00393161" w:rsidRPr="0032670D">
        <w:rPr>
          <w:rFonts w:ascii="Times New Roman" w:hAnsi="Times New Roman" w:cs="Times New Roman"/>
          <w:sz w:val="28"/>
          <w:szCs w:val="28"/>
        </w:rPr>
        <w:t xml:space="preserve"> тестов</w:t>
      </w:r>
      <w:r w:rsidRPr="0032670D">
        <w:rPr>
          <w:rFonts w:ascii="Times New Roman" w:hAnsi="Times New Roman" w:cs="Times New Roman"/>
          <w:sz w:val="28"/>
          <w:szCs w:val="28"/>
        </w:rPr>
        <w:t>), упоминание риска (</w:t>
      </w:r>
      <w:r w:rsidR="00393161" w:rsidRPr="0032670D">
        <w:rPr>
          <w:rFonts w:ascii="Times New Roman" w:hAnsi="Times New Roman" w:cs="Times New Roman"/>
          <w:sz w:val="28"/>
          <w:szCs w:val="28"/>
        </w:rPr>
        <w:t xml:space="preserve">встречается в </w:t>
      </w:r>
      <w:r w:rsidRPr="0032670D">
        <w:rPr>
          <w:rFonts w:ascii="Times New Roman" w:hAnsi="Times New Roman" w:cs="Times New Roman"/>
          <w:sz w:val="28"/>
          <w:szCs w:val="28"/>
        </w:rPr>
        <w:t>50%</w:t>
      </w:r>
      <w:r w:rsidR="00393161" w:rsidRPr="0032670D">
        <w:rPr>
          <w:rFonts w:ascii="Times New Roman" w:hAnsi="Times New Roman" w:cs="Times New Roman"/>
          <w:sz w:val="28"/>
          <w:szCs w:val="28"/>
        </w:rPr>
        <w:t xml:space="preserve"> текстов</w:t>
      </w:r>
      <w:r w:rsidRPr="0032670D">
        <w:rPr>
          <w:rFonts w:ascii="Times New Roman" w:hAnsi="Times New Roman" w:cs="Times New Roman"/>
          <w:sz w:val="28"/>
          <w:szCs w:val="28"/>
        </w:rPr>
        <w:t>) и высокая степень локализации контента (</w:t>
      </w:r>
      <w:r w:rsidR="00393161" w:rsidRPr="0032670D">
        <w:rPr>
          <w:rFonts w:ascii="Times New Roman" w:hAnsi="Times New Roman" w:cs="Times New Roman"/>
          <w:sz w:val="28"/>
          <w:szCs w:val="28"/>
        </w:rPr>
        <w:t xml:space="preserve">встречается в </w:t>
      </w:r>
      <w:r w:rsidRPr="0032670D">
        <w:rPr>
          <w:rFonts w:ascii="Times New Roman" w:hAnsi="Times New Roman" w:cs="Times New Roman"/>
          <w:sz w:val="28"/>
          <w:szCs w:val="28"/>
        </w:rPr>
        <w:t>84%</w:t>
      </w:r>
      <w:r w:rsidR="00393161" w:rsidRPr="0032670D">
        <w:rPr>
          <w:rFonts w:ascii="Times New Roman" w:hAnsi="Times New Roman" w:cs="Times New Roman"/>
          <w:sz w:val="28"/>
          <w:szCs w:val="28"/>
        </w:rPr>
        <w:t xml:space="preserve"> текстов</w:t>
      </w:r>
      <w:r w:rsidRPr="0032670D">
        <w:rPr>
          <w:rFonts w:ascii="Times New Roman" w:hAnsi="Times New Roman" w:cs="Times New Roman"/>
          <w:sz w:val="28"/>
          <w:szCs w:val="28"/>
        </w:rPr>
        <w:t xml:space="preserve">).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Тексты, собравшие наименьшее число подписок, также характеризуют наличие числовых значений (</w:t>
      </w:r>
      <w:r w:rsidR="00393161" w:rsidRPr="0032670D">
        <w:rPr>
          <w:rFonts w:ascii="Times New Roman" w:hAnsi="Times New Roman" w:cs="Times New Roman"/>
          <w:sz w:val="28"/>
          <w:szCs w:val="28"/>
        </w:rPr>
        <w:t xml:space="preserve">встречается в </w:t>
      </w:r>
      <w:r w:rsidRPr="0032670D">
        <w:rPr>
          <w:rFonts w:ascii="Times New Roman" w:hAnsi="Times New Roman" w:cs="Times New Roman"/>
          <w:sz w:val="28"/>
          <w:szCs w:val="28"/>
        </w:rPr>
        <w:t>65%</w:t>
      </w:r>
      <w:r w:rsidR="00393161" w:rsidRPr="0032670D">
        <w:rPr>
          <w:rFonts w:ascii="Times New Roman" w:hAnsi="Times New Roman" w:cs="Times New Roman"/>
          <w:sz w:val="28"/>
          <w:szCs w:val="28"/>
        </w:rPr>
        <w:t xml:space="preserve"> текстов</w:t>
      </w:r>
      <w:r w:rsidRPr="0032670D">
        <w:rPr>
          <w:rFonts w:ascii="Times New Roman" w:hAnsi="Times New Roman" w:cs="Times New Roman"/>
          <w:sz w:val="28"/>
          <w:szCs w:val="28"/>
        </w:rPr>
        <w:t>) и высокая степень локализации (</w:t>
      </w:r>
      <w:r w:rsidR="00393161" w:rsidRPr="0032670D">
        <w:rPr>
          <w:rFonts w:ascii="Times New Roman" w:hAnsi="Times New Roman" w:cs="Times New Roman"/>
          <w:sz w:val="28"/>
          <w:szCs w:val="28"/>
        </w:rPr>
        <w:t xml:space="preserve">встречается в </w:t>
      </w:r>
      <w:r w:rsidRPr="0032670D">
        <w:rPr>
          <w:rFonts w:ascii="Times New Roman" w:hAnsi="Times New Roman" w:cs="Times New Roman"/>
          <w:sz w:val="28"/>
          <w:szCs w:val="28"/>
        </w:rPr>
        <w:t>78%</w:t>
      </w:r>
      <w:r w:rsidR="00393161" w:rsidRPr="0032670D">
        <w:rPr>
          <w:rFonts w:ascii="Times New Roman" w:hAnsi="Times New Roman" w:cs="Times New Roman"/>
          <w:sz w:val="28"/>
          <w:szCs w:val="28"/>
        </w:rPr>
        <w:t xml:space="preserve"> текстов</w:t>
      </w:r>
      <w:r w:rsidRPr="0032670D">
        <w:rPr>
          <w:rFonts w:ascii="Times New Roman" w:hAnsi="Times New Roman" w:cs="Times New Roman"/>
          <w:sz w:val="28"/>
          <w:szCs w:val="28"/>
        </w:rPr>
        <w:t xml:space="preserve">). </w:t>
      </w:r>
    </w:p>
    <w:p w:rsidR="00D0132F" w:rsidRPr="0032670D" w:rsidRDefault="00D0132F" w:rsidP="00D32687">
      <w:pPr>
        <w:spacing w:after="0" w:line="360" w:lineRule="auto"/>
        <w:jc w:val="both"/>
        <w:rPr>
          <w:rFonts w:ascii="Times New Roman" w:hAnsi="Times New Roman" w:cs="Times New Roman"/>
          <w:sz w:val="28"/>
          <w:szCs w:val="28"/>
        </w:rPr>
      </w:pPr>
      <w:r w:rsidRPr="0032670D">
        <w:rPr>
          <w:rFonts w:ascii="Times New Roman" w:hAnsi="Times New Roman" w:cs="Times New Roman"/>
          <w:sz w:val="28"/>
          <w:szCs w:val="28"/>
        </w:rPr>
        <w:tab/>
        <w:t xml:space="preserve">Таким образом, полученные данные говорят о том, что наиболее успешными в систему </w:t>
      </w:r>
      <w:r w:rsidRPr="0032670D">
        <w:rPr>
          <w:rFonts w:ascii="Times New Roman" w:hAnsi="Times New Roman" w:cs="Times New Roman"/>
          <w:sz w:val="28"/>
          <w:szCs w:val="28"/>
          <w:lang w:val="en-US"/>
        </w:rPr>
        <w:t>paywall</w:t>
      </w:r>
      <w:r w:rsidR="00D32687" w:rsidRPr="0032670D">
        <w:rPr>
          <w:rFonts w:ascii="Times New Roman" w:hAnsi="Times New Roman" w:cs="Times New Roman"/>
          <w:sz w:val="28"/>
          <w:szCs w:val="28"/>
        </w:rPr>
        <w:t xml:space="preserve"> являются тексты, содержащие высоко локализированный контент, обладающей практической пользой и содержащий в числовые значения </w:t>
      </w:r>
    </w:p>
    <w:p w:rsidR="00393161"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Кроме того, полученные результаты показали</w:t>
      </w:r>
      <w:r w:rsidR="0034591A" w:rsidRPr="0032670D">
        <w:rPr>
          <w:rFonts w:ascii="Times New Roman" w:hAnsi="Times New Roman" w:cs="Times New Roman"/>
          <w:sz w:val="28"/>
          <w:szCs w:val="28"/>
        </w:rPr>
        <w:t xml:space="preserve"> (см. Приложение 2, Рис. </w:t>
      </w:r>
      <w:r w:rsidR="003B30B1" w:rsidRPr="0032670D">
        <w:rPr>
          <w:rFonts w:ascii="Times New Roman" w:hAnsi="Times New Roman" w:cs="Times New Roman"/>
          <w:sz w:val="28"/>
          <w:szCs w:val="28"/>
        </w:rPr>
        <w:t>2</w:t>
      </w:r>
      <w:r w:rsidR="0034591A" w:rsidRPr="0032670D">
        <w:rPr>
          <w:rFonts w:ascii="Times New Roman" w:hAnsi="Times New Roman" w:cs="Times New Roman"/>
          <w:sz w:val="28"/>
          <w:szCs w:val="28"/>
        </w:rPr>
        <w:t>)</w:t>
      </w:r>
      <w:r w:rsidRPr="0032670D">
        <w:rPr>
          <w:rFonts w:ascii="Times New Roman" w:hAnsi="Times New Roman" w:cs="Times New Roman"/>
          <w:sz w:val="28"/>
          <w:szCs w:val="28"/>
        </w:rPr>
        <w:t xml:space="preserve">, что с уменьшением числа новых подписчиков с каждого проанализированного нами текста уменьшается и доля текстов о </w:t>
      </w:r>
      <w:r w:rsidRPr="0032670D">
        <w:rPr>
          <w:rFonts w:ascii="Times New Roman" w:hAnsi="Times New Roman" w:cs="Times New Roman"/>
          <w:sz w:val="28"/>
          <w:szCs w:val="28"/>
        </w:rPr>
        <w:lastRenderedPageBreak/>
        <w:t xml:space="preserve">недвижимости (с 40% до 26%), текстов с упоминанием миллиардеров (с 22 до 11%), текстов, обладающих практически полезным контентом (с 59% до 21%) и текстов, обладающих характеристиками жанров журналистского расследования/исследования (с 27% до 15%). </w:t>
      </w:r>
      <w:r w:rsidR="00393161" w:rsidRPr="0032670D">
        <w:rPr>
          <w:rFonts w:ascii="Times New Roman" w:hAnsi="Times New Roman" w:cs="Times New Roman"/>
          <w:sz w:val="28"/>
          <w:szCs w:val="28"/>
        </w:rPr>
        <w:t xml:space="preserve">Если за уровень читательского интереса к той или иной публикации принять количество оформленных с ее страницы подписок, то можно сделать вывод о том, что высокий интерес читатели проявляют к текстам, обладающими названными выше характеристиками. </w:t>
      </w:r>
    </w:p>
    <w:p w:rsidR="004768D5" w:rsidRPr="0032670D" w:rsidRDefault="00393161"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Полученные результаты также показали, что </w:t>
      </w:r>
      <w:r w:rsidR="004768D5" w:rsidRPr="0032670D">
        <w:rPr>
          <w:rFonts w:ascii="Times New Roman" w:hAnsi="Times New Roman" w:cs="Times New Roman"/>
          <w:sz w:val="28"/>
          <w:szCs w:val="28"/>
        </w:rPr>
        <w:t xml:space="preserve">доля текстов на выделенные нами ранее темы в каждой группе меняется незначительно. Например, в группе текстов с высоким показателем количества новых подписчиков теме арбитража посвящено 11% текстов, в группе со средним показателем – 8% текстов, в группе с низким показателем – 11% текстов. </w:t>
      </w:r>
      <w:r w:rsidRPr="0032670D">
        <w:rPr>
          <w:rFonts w:ascii="Times New Roman" w:hAnsi="Times New Roman" w:cs="Times New Roman"/>
          <w:sz w:val="28"/>
          <w:szCs w:val="28"/>
        </w:rPr>
        <w:t xml:space="preserve">Таким образом, можно сделать вывод о том, что тематические </w:t>
      </w:r>
      <w:r w:rsidR="00B70A0E" w:rsidRPr="0032670D">
        <w:rPr>
          <w:rFonts w:ascii="Times New Roman" w:hAnsi="Times New Roman" w:cs="Times New Roman"/>
          <w:sz w:val="28"/>
          <w:szCs w:val="28"/>
        </w:rPr>
        <w:t>особенности журналистских материалов</w:t>
      </w:r>
      <w:r w:rsidRPr="0032670D">
        <w:rPr>
          <w:rFonts w:ascii="Times New Roman" w:hAnsi="Times New Roman" w:cs="Times New Roman"/>
          <w:sz w:val="28"/>
          <w:szCs w:val="28"/>
        </w:rPr>
        <w:t>, выделенные нами</w:t>
      </w:r>
      <w:r w:rsidR="00B70A0E" w:rsidRPr="0032670D">
        <w:rPr>
          <w:rFonts w:ascii="Times New Roman" w:hAnsi="Times New Roman" w:cs="Times New Roman"/>
          <w:sz w:val="28"/>
          <w:szCs w:val="28"/>
        </w:rPr>
        <w:t xml:space="preserve"> ранее</w:t>
      </w:r>
      <w:r w:rsidRPr="0032670D">
        <w:rPr>
          <w:rFonts w:ascii="Times New Roman" w:hAnsi="Times New Roman" w:cs="Times New Roman"/>
          <w:sz w:val="28"/>
          <w:szCs w:val="28"/>
        </w:rPr>
        <w:t xml:space="preserve">, оказывают незначительное влияние на выбор платного контента онлайн-читателями издания «Деловой Петербург».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Суммарно проанализированные нами </w:t>
      </w:r>
      <w:r w:rsidR="00B70A0E" w:rsidRPr="0032670D">
        <w:rPr>
          <w:rFonts w:ascii="Times New Roman" w:hAnsi="Times New Roman" w:cs="Times New Roman"/>
          <w:sz w:val="28"/>
          <w:szCs w:val="28"/>
        </w:rPr>
        <w:t xml:space="preserve">самые популярные среди читателей «Делового Петербурга» </w:t>
      </w:r>
      <w:r w:rsidRPr="0032670D">
        <w:rPr>
          <w:rFonts w:ascii="Times New Roman" w:hAnsi="Times New Roman" w:cs="Times New Roman"/>
          <w:sz w:val="28"/>
          <w:szCs w:val="28"/>
        </w:rPr>
        <w:t>300 текстов,</w:t>
      </w:r>
      <w:r w:rsidR="00B70A0E" w:rsidRPr="0032670D">
        <w:rPr>
          <w:rFonts w:ascii="Times New Roman" w:hAnsi="Times New Roman" w:cs="Times New Roman"/>
          <w:sz w:val="28"/>
          <w:szCs w:val="28"/>
        </w:rPr>
        <w:t xml:space="preserve"> опубликованных в Интернете в период с 11.04.2017 по 03.03.2018,</w:t>
      </w:r>
      <w:r w:rsidRPr="0032670D">
        <w:rPr>
          <w:rFonts w:ascii="Times New Roman" w:hAnsi="Times New Roman" w:cs="Times New Roman"/>
          <w:sz w:val="28"/>
          <w:szCs w:val="28"/>
        </w:rPr>
        <w:t xml:space="preserve"> </w:t>
      </w:r>
      <w:r w:rsidR="00B70A0E" w:rsidRPr="0032670D">
        <w:rPr>
          <w:rFonts w:ascii="Times New Roman" w:hAnsi="Times New Roman" w:cs="Times New Roman"/>
          <w:sz w:val="28"/>
          <w:szCs w:val="28"/>
        </w:rPr>
        <w:t xml:space="preserve">и </w:t>
      </w:r>
      <w:r w:rsidRPr="0032670D">
        <w:rPr>
          <w:rFonts w:ascii="Times New Roman" w:hAnsi="Times New Roman" w:cs="Times New Roman"/>
          <w:sz w:val="28"/>
          <w:szCs w:val="28"/>
        </w:rPr>
        <w:t xml:space="preserve">доступ к полной версии которых </w:t>
      </w:r>
      <w:r w:rsidR="00B70A0E" w:rsidRPr="0032670D">
        <w:rPr>
          <w:rFonts w:ascii="Times New Roman" w:hAnsi="Times New Roman" w:cs="Times New Roman"/>
          <w:sz w:val="28"/>
          <w:szCs w:val="28"/>
        </w:rPr>
        <w:t>был ограничен</w:t>
      </w:r>
      <w:r w:rsidRPr="0032670D">
        <w:rPr>
          <w:rFonts w:ascii="Times New Roman" w:hAnsi="Times New Roman" w:cs="Times New Roman"/>
          <w:sz w:val="28"/>
          <w:szCs w:val="28"/>
        </w:rPr>
        <w:t xml:space="preserve"> системой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собрали 12009341 просмотр. На страницу самого популярного текста нашей выборки заходили 180616 раз, наименее популярного – 23817 раз.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Сами частотными журналистскими материалами</w:t>
      </w:r>
      <w:r w:rsidR="00B70A0E" w:rsidRPr="0032670D">
        <w:rPr>
          <w:rFonts w:ascii="Times New Roman" w:hAnsi="Times New Roman" w:cs="Times New Roman"/>
          <w:sz w:val="28"/>
          <w:szCs w:val="28"/>
        </w:rPr>
        <w:t xml:space="preserve"> с точки зрения их тематической характеристики оказались</w:t>
      </w:r>
      <w:r w:rsidRPr="0032670D">
        <w:rPr>
          <w:rFonts w:ascii="Times New Roman" w:hAnsi="Times New Roman" w:cs="Times New Roman"/>
          <w:sz w:val="28"/>
          <w:szCs w:val="28"/>
        </w:rPr>
        <w:t xml:space="preserve"> тексты</w:t>
      </w:r>
      <w:r w:rsidR="00B70A0E" w:rsidRPr="0032670D">
        <w:rPr>
          <w:rFonts w:ascii="Times New Roman" w:hAnsi="Times New Roman" w:cs="Times New Roman"/>
          <w:sz w:val="28"/>
          <w:szCs w:val="28"/>
        </w:rPr>
        <w:t>, посвященные</w:t>
      </w:r>
      <w:r w:rsidRPr="0032670D">
        <w:rPr>
          <w:rFonts w:ascii="Times New Roman" w:hAnsi="Times New Roman" w:cs="Times New Roman"/>
          <w:sz w:val="28"/>
          <w:szCs w:val="28"/>
        </w:rPr>
        <w:t xml:space="preserve"> </w:t>
      </w:r>
      <w:r w:rsidR="00B70A0E" w:rsidRPr="0032670D">
        <w:rPr>
          <w:rFonts w:ascii="Times New Roman" w:hAnsi="Times New Roman" w:cs="Times New Roman"/>
          <w:sz w:val="28"/>
          <w:szCs w:val="28"/>
        </w:rPr>
        <w:t>вопросам недвижимости (106 текстов), а также тексты о</w:t>
      </w:r>
      <w:r w:rsidRPr="0032670D">
        <w:rPr>
          <w:rFonts w:ascii="Times New Roman" w:hAnsi="Times New Roman" w:cs="Times New Roman"/>
          <w:sz w:val="28"/>
          <w:szCs w:val="28"/>
        </w:rPr>
        <w:t xml:space="preserve"> политике (53 текста), ритейле (40 текстов), об арбитраже (36 текстов), финансах (23 текста), транспорте (19 текстов), госзаказе (14 текстов)</w:t>
      </w:r>
      <w:r w:rsidR="0034591A" w:rsidRPr="0032670D">
        <w:rPr>
          <w:rFonts w:ascii="Times New Roman" w:hAnsi="Times New Roman" w:cs="Times New Roman"/>
          <w:sz w:val="28"/>
          <w:szCs w:val="28"/>
        </w:rPr>
        <w:t xml:space="preserve"> – см. Приложение 2, Рис. </w:t>
      </w:r>
      <w:r w:rsidR="003B30B1" w:rsidRPr="0032670D">
        <w:rPr>
          <w:rFonts w:ascii="Times New Roman" w:hAnsi="Times New Roman" w:cs="Times New Roman"/>
          <w:sz w:val="28"/>
          <w:szCs w:val="28"/>
        </w:rPr>
        <w:t>3</w:t>
      </w:r>
      <w:r w:rsidRPr="0032670D">
        <w:rPr>
          <w:rFonts w:ascii="Times New Roman" w:hAnsi="Times New Roman" w:cs="Times New Roman"/>
          <w:sz w:val="28"/>
          <w:szCs w:val="28"/>
        </w:rPr>
        <w:t xml:space="preserve">.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Согласно полученным данным, ведущей лексической чертой, из выделенных нами</w:t>
      </w:r>
      <w:r w:rsidR="00B70A0E" w:rsidRPr="0032670D">
        <w:rPr>
          <w:rFonts w:ascii="Times New Roman" w:hAnsi="Times New Roman" w:cs="Times New Roman"/>
          <w:sz w:val="28"/>
          <w:szCs w:val="28"/>
        </w:rPr>
        <w:t xml:space="preserve"> ранее</w:t>
      </w:r>
      <w:r w:rsidRPr="0032670D">
        <w:rPr>
          <w:rFonts w:ascii="Times New Roman" w:hAnsi="Times New Roman" w:cs="Times New Roman"/>
          <w:sz w:val="28"/>
          <w:szCs w:val="28"/>
        </w:rPr>
        <w:t>, ст</w:t>
      </w:r>
      <w:r w:rsidR="00B70A0E" w:rsidRPr="0032670D">
        <w:rPr>
          <w:rFonts w:ascii="Times New Roman" w:hAnsi="Times New Roman" w:cs="Times New Roman"/>
          <w:sz w:val="28"/>
          <w:szCs w:val="28"/>
        </w:rPr>
        <w:t xml:space="preserve">ало наличие числовых значений, эта лексическая </w:t>
      </w:r>
      <w:r w:rsidR="00B70A0E" w:rsidRPr="0032670D">
        <w:rPr>
          <w:rFonts w:ascii="Times New Roman" w:hAnsi="Times New Roman" w:cs="Times New Roman"/>
          <w:sz w:val="28"/>
          <w:szCs w:val="28"/>
        </w:rPr>
        <w:lastRenderedPageBreak/>
        <w:t>особенность встречается в 225 текстах из 300 нами проанализированных, то есть в 75% случаев. С</w:t>
      </w:r>
      <w:r w:rsidRPr="0032670D">
        <w:rPr>
          <w:rFonts w:ascii="Times New Roman" w:hAnsi="Times New Roman" w:cs="Times New Roman"/>
          <w:sz w:val="28"/>
          <w:szCs w:val="28"/>
        </w:rPr>
        <w:t xml:space="preserve">ледующим по частотности стало упоминание угрозы в 139 текстах, слова-маркеры уникальности встретились в 123 текстах, практическую пользу «обещали» 87 текстов, начало 53 текстов стали имели признаки </w:t>
      </w:r>
      <w:r w:rsidR="00B70A0E" w:rsidRPr="0032670D">
        <w:rPr>
          <w:rFonts w:ascii="Times New Roman" w:hAnsi="Times New Roman" w:cs="Times New Roman"/>
          <w:sz w:val="28"/>
          <w:szCs w:val="28"/>
        </w:rPr>
        <w:t xml:space="preserve">некоего </w:t>
      </w:r>
      <w:r w:rsidRPr="0032670D">
        <w:rPr>
          <w:rFonts w:ascii="Times New Roman" w:hAnsi="Times New Roman" w:cs="Times New Roman"/>
          <w:sz w:val="28"/>
          <w:szCs w:val="28"/>
        </w:rPr>
        <w:t>«тизера» полной версии материала, миллиардеры упоминались в 32 текстах</w:t>
      </w:r>
      <w:r w:rsidR="0034591A" w:rsidRPr="0032670D">
        <w:rPr>
          <w:rFonts w:ascii="Times New Roman" w:hAnsi="Times New Roman" w:cs="Times New Roman"/>
          <w:sz w:val="28"/>
          <w:szCs w:val="28"/>
        </w:rPr>
        <w:t xml:space="preserve"> (Приложение 2, Рис. </w:t>
      </w:r>
      <w:r w:rsidR="003B30B1" w:rsidRPr="0032670D">
        <w:rPr>
          <w:rFonts w:ascii="Times New Roman" w:hAnsi="Times New Roman" w:cs="Times New Roman"/>
          <w:sz w:val="28"/>
          <w:szCs w:val="28"/>
        </w:rPr>
        <w:t>4</w:t>
      </w:r>
      <w:r w:rsidR="0034591A" w:rsidRPr="0032670D">
        <w:rPr>
          <w:rFonts w:ascii="Times New Roman" w:hAnsi="Times New Roman" w:cs="Times New Roman"/>
          <w:sz w:val="28"/>
          <w:szCs w:val="28"/>
        </w:rPr>
        <w:t>)</w:t>
      </w:r>
      <w:r w:rsidRPr="0032670D">
        <w:rPr>
          <w:rFonts w:ascii="Times New Roman" w:hAnsi="Times New Roman" w:cs="Times New Roman"/>
          <w:sz w:val="28"/>
          <w:szCs w:val="28"/>
        </w:rPr>
        <w:t xml:space="preserve">.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По критерию локализации 256 текстов были</w:t>
      </w:r>
      <w:r w:rsidR="00B70A0E" w:rsidRPr="0032670D">
        <w:rPr>
          <w:rFonts w:ascii="Times New Roman" w:hAnsi="Times New Roman" w:cs="Times New Roman"/>
          <w:sz w:val="28"/>
          <w:szCs w:val="28"/>
        </w:rPr>
        <w:t xml:space="preserve"> определены как высоко </w:t>
      </w:r>
      <w:r w:rsidR="00C52698" w:rsidRPr="0032670D">
        <w:rPr>
          <w:rFonts w:ascii="Times New Roman" w:hAnsi="Times New Roman" w:cs="Times New Roman"/>
          <w:sz w:val="28"/>
          <w:szCs w:val="28"/>
        </w:rPr>
        <w:t>локализированные</w:t>
      </w:r>
      <w:r w:rsidR="00B70A0E" w:rsidRPr="0032670D">
        <w:rPr>
          <w:rFonts w:ascii="Times New Roman" w:hAnsi="Times New Roman" w:cs="Times New Roman"/>
          <w:sz w:val="28"/>
          <w:szCs w:val="28"/>
        </w:rPr>
        <w:t>, то есть</w:t>
      </w:r>
      <w:r w:rsidRPr="0032670D">
        <w:rPr>
          <w:rFonts w:ascii="Times New Roman" w:hAnsi="Times New Roman" w:cs="Times New Roman"/>
          <w:sz w:val="28"/>
          <w:szCs w:val="28"/>
        </w:rPr>
        <w:t xml:space="preserve"> о</w:t>
      </w:r>
      <w:r w:rsidR="00B70A0E" w:rsidRPr="0032670D">
        <w:rPr>
          <w:rFonts w:ascii="Times New Roman" w:hAnsi="Times New Roman" w:cs="Times New Roman"/>
          <w:sz w:val="28"/>
          <w:szCs w:val="28"/>
        </w:rPr>
        <w:t>ни содержали информацию</w:t>
      </w:r>
      <w:r w:rsidR="00C52698" w:rsidRPr="0032670D">
        <w:rPr>
          <w:rFonts w:ascii="Times New Roman" w:hAnsi="Times New Roman" w:cs="Times New Roman"/>
          <w:sz w:val="28"/>
          <w:szCs w:val="28"/>
        </w:rPr>
        <w:t xml:space="preserve"> о</w:t>
      </w:r>
      <w:r w:rsidRPr="0032670D">
        <w:rPr>
          <w:rFonts w:ascii="Times New Roman" w:hAnsi="Times New Roman" w:cs="Times New Roman"/>
          <w:sz w:val="28"/>
          <w:szCs w:val="28"/>
        </w:rPr>
        <w:t xml:space="preserve"> Санкт-Петербурге</w:t>
      </w:r>
      <w:r w:rsidR="00B70A0E" w:rsidRPr="0032670D">
        <w:rPr>
          <w:rFonts w:ascii="Times New Roman" w:hAnsi="Times New Roman" w:cs="Times New Roman"/>
          <w:sz w:val="28"/>
          <w:szCs w:val="28"/>
        </w:rPr>
        <w:t xml:space="preserve"> и Ленинградской области</w:t>
      </w:r>
      <w:r w:rsidRPr="0032670D">
        <w:rPr>
          <w:rFonts w:ascii="Times New Roman" w:hAnsi="Times New Roman" w:cs="Times New Roman"/>
          <w:sz w:val="28"/>
          <w:szCs w:val="28"/>
        </w:rPr>
        <w:t xml:space="preserve">, 37 – о России и </w:t>
      </w:r>
      <w:r w:rsidR="00C52698" w:rsidRPr="0032670D">
        <w:rPr>
          <w:rFonts w:ascii="Times New Roman" w:hAnsi="Times New Roman" w:cs="Times New Roman"/>
          <w:sz w:val="28"/>
          <w:szCs w:val="28"/>
        </w:rPr>
        <w:t xml:space="preserve">в </w:t>
      </w:r>
      <w:r w:rsidRPr="0032670D">
        <w:rPr>
          <w:rFonts w:ascii="Times New Roman" w:hAnsi="Times New Roman" w:cs="Times New Roman"/>
          <w:sz w:val="28"/>
          <w:szCs w:val="28"/>
        </w:rPr>
        <w:t>7</w:t>
      </w:r>
      <w:r w:rsidR="00C52698" w:rsidRPr="0032670D">
        <w:rPr>
          <w:rFonts w:ascii="Times New Roman" w:hAnsi="Times New Roman" w:cs="Times New Roman"/>
          <w:sz w:val="28"/>
          <w:szCs w:val="28"/>
        </w:rPr>
        <w:t xml:space="preserve"> текстах речь шла о событиях в мире</w:t>
      </w:r>
      <w:r w:rsidR="0034591A" w:rsidRPr="0032670D">
        <w:rPr>
          <w:rFonts w:ascii="Times New Roman" w:hAnsi="Times New Roman" w:cs="Times New Roman"/>
          <w:sz w:val="28"/>
          <w:szCs w:val="28"/>
        </w:rPr>
        <w:t xml:space="preserve"> (Приложение 2, Рис. </w:t>
      </w:r>
      <w:r w:rsidR="003B30B1" w:rsidRPr="0032670D">
        <w:rPr>
          <w:rFonts w:ascii="Times New Roman" w:hAnsi="Times New Roman" w:cs="Times New Roman"/>
          <w:sz w:val="28"/>
          <w:szCs w:val="28"/>
        </w:rPr>
        <w:t>5</w:t>
      </w:r>
      <w:r w:rsidR="0034591A" w:rsidRPr="0032670D">
        <w:rPr>
          <w:rFonts w:ascii="Times New Roman" w:hAnsi="Times New Roman" w:cs="Times New Roman"/>
          <w:sz w:val="28"/>
          <w:szCs w:val="28"/>
        </w:rPr>
        <w:t>)</w:t>
      </w:r>
      <w:r w:rsidR="00C52698" w:rsidRPr="0032670D">
        <w:rPr>
          <w:rFonts w:ascii="Times New Roman" w:hAnsi="Times New Roman" w:cs="Times New Roman"/>
          <w:sz w:val="28"/>
          <w:szCs w:val="28"/>
        </w:rPr>
        <w:t xml:space="preserve">.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Начало 74 текстов имело признаки журналистского расследования/исследования, </w:t>
      </w:r>
      <w:r w:rsidR="00C52698" w:rsidRPr="0032670D">
        <w:rPr>
          <w:rFonts w:ascii="Times New Roman" w:hAnsi="Times New Roman" w:cs="Times New Roman"/>
          <w:sz w:val="28"/>
          <w:szCs w:val="28"/>
        </w:rPr>
        <w:t xml:space="preserve">и лишь </w:t>
      </w:r>
      <w:r w:rsidRPr="0032670D">
        <w:rPr>
          <w:rFonts w:ascii="Times New Roman" w:hAnsi="Times New Roman" w:cs="Times New Roman"/>
          <w:sz w:val="28"/>
          <w:szCs w:val="28"/>
        </w:rPr>
        <w:t>1</w:t>
      </w:r>
      <w:r w:rsidR="00C52698" w:rsidRPr="0032670D">
        <w:rPr>
          <w:rFonts w:ascii="Times New Roman" w:hAnsi="Times New Roman" w:cs="Times New Roman"/>
          <w:sz w:val="28"/>
          <w:szCs w:val="28"/>
        </w:rPr>
        <w:t xml:space="preserve"> текст</w:t>
      </w:r>
      <w:r w:rsidRPr="0032670D">
        <w:rPr>
          <w:rFonts w:ascii="Times New Roman" w:hAnsi="Times New Roman" w:cs="Times New Roman"/>
          <w:sz w:val="28"/>
          <w:szCs w:val="28"/>
        </w:rPr>
        <w:t xml:space="preserve"> – интервью.  </w:t>
      </w:r>
      <w:r w:rsidR="00C52698" w:rsidRPr="0032670D">
        <w:rPr>
          <w:rFonts w:ascii="Times New Roman" w:hAnsi="Times New Roman" w:cs="Times New Roman"/>
          <w:sz w:val="28"/>
          <w:szCs w:val="28"/>
        </w:rPr>
        <w:t xml:space="preserve">Низкое количественное значение текстов жанра интервью обусловлено, очевидно, тем, что редакция издания «Деловой Петербург» до сих пор оставляет большинство публикаций этого жанра в свободном доступе.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Полученные последовательности идентичны тем, которые мы обнаружили в результате анализа текстов, принесших изданию «Деловой Петербург» новых подписчиков. Кроме того, сопоставимо и количество текстов, обладающих той или иной характеристикой. Максимальное расхождение мы обнаружили по лексическому критерию наличия практически полезной информации: количество текстов «обещающих» практически полезный контент на 24% больше среди текстов, принесших изданию «Деловому Петербургу» новых подписчиков, чем среди самых просматриваемых текстов</w:t>
      </w:r>
      <w:r w:rsidR="0034591A" w:rsidRPr="0032670D">
        <w:rPr>
          <w:rFonts w:ascii="Times New Roman" w:hAnsi="Times New Roman" w:cs="Times New Roman"/>
          <w:sz w:val="28"/>
          <w:szCs w:val="28"/>
        </w:rPr>
        <w:t xml:space="preserve"> (Приложение 2, Рис. </w:t>
      </w:r>
      <w:r w:rsidR="003B30B1" w:rsidRPr="0032670D">
        <w:rPr>
          <w:rFonts w:ascii="Times New Roman" w:hAnsi="Times New Roman" w:cs="Times New Roman"/>
          <w:sz w:val="28"/>
          <w:szCs w:val="28"/>
        </w:rPr>
        <w:t>6</w:t>
      </w:r>
      <w:r w:rsidR="0034591A" w:rsidRPr="0032670D">
        <w:rPr>
          <w:rFonts w:ascii="Times New Roman" w:hAnsi="Times New Roman" w:cs="Times New Roman"/>
          <w:sz w:val="28"/>
          <w:szCs w:val="28"/>
        </w:rPr>
        <w:t>)</w:t>
      </w:r>
      <w:r w:rsidRPr="0032670D">
        <w:rPr>
          <w:rFonts w:ascii="Times New Roman" w:hAnsi="Times New Roman" w:cs="Times New Roman"/>
          <w:sz w:val="28"/>
          <w:szCs w:val="28"/>
        </w:rPr>
        <w:t xml:space="preserve">.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Анализ текстов в определенных нами ранее группах</w:t>
      </w:r>
      <w:r w:rsidR="00BB77C1" w:rsidRPr="0032670D">
        <w:rPr>
          <w:rFonts w:ascii="Times New Roman" w:hAnsi="Times New Roman" w:cs="Times New Roman"/>
          <w:sz w:val="28"/>
          <w:szCs w:val="28"/>
        </w:rPr>
        <w:t xml:space="preserve"> по числу просмотров публикаций</w:t>
      </w:r>
      <w:r w:rsidRPr="0032670D">
        <w:rPr>
          <w:rFonts w:ascii="Times New Roman" w:hAnsi="Times New Roman" w:cs="Times New Roman"/>
          <w:sz w:val="28"/>
          <w:szCs w:val="28"/>
        </w:rPr>
        <w:t>, показал, что особенностями текстов первой группы является высо</w:t>
      </w:r>
      <w:r w:rsidR="00BB77C1" w:rsidRPr="0032670D">
        <w:rPr>
          <w:rFonts w:ascii="Times New Roman" w:hAnsi="Times New Roman" w:cs="Times New Roman"/>
          <w:sz w:val="28"/>
          <w:szCs w:val="28"/>
        </w:rPr>
        <w:t xml:space="preserve">кий уровень их локализации, эта характеристика встречается в </w:t>
      </w:r>
      <w:r w:rsidRPr="0032670D">
        <w:rPr>
          <w:rFonts w:ascii="Times New Roman" w:hAnsi="Times New Roman" w:cs="Times New Roman"/>
          <w:sz w:val="28"/>
          <w:szCs w:val="28"/>
        </w:rPr>
        <w:t>88%</w:t>
      </w:r>
      <w:r w:rsidR="00BB77C1" w:rsidRPr="0032670D">
        <w:rPr>
          <w:rFonts w:ascii="Times New Roman" w:hAnsi="Times New Roman" w:cs="Times New Roman"/>
          <w:sz w:val="28"/>
          <w:szCs w:val="28"/>
        </w:rPr>
        <w:t xml:space="preserve"> текстов, а также </w:t>
      </w:r>
      <w:r w:rsidRPr="0032670D">
        <w:rPr>
          <w:rFonts w:ascii="Times New Roman" w:hAnsi="Times New Roman" w:cs="Times New Roman"/>
          <w:sz w:val="28"/>
          <w:szCs w:val="28"/>
        </w:rPr>
        <w:t>наличие числовых данных</w:t>
      </w:r>
      <w:r w:rsidR="00BB77C1" w:rsidRPr="0032670D">
        <w:rPr>
          <w:rFonts w:ascii="Times New Roman" w:hAnsi="Times New Roman" w:cs="Times New Roman"/>
          <w:sz w:val="28"/>
          <w:szCs w:val="28"/>
        </w:rPr>
        <w:t>, эта черта характерна для</w:t>
      </w:r>
      <w:r w:rsidRPr="0032670D">
        <w:rPr>
          <w:rFonts w:ascii="Times New Roman" w:hAnsi="Times New Roman" w:cs="Times New Roman"/>
          <w:sz w:val="28"/>
          <w:szCs w:val="28"/>
        </w:rPr>
        <w:t xml:space="preserve"> 75%</w:t>
      </w:r>
      <w:r w:rsidR="00BB77C1" w:rsidRPr="0032670D">
        <w:rPr>
          <w:rFonts w:ascii="Times New Roman" w:hAnsi="Times New Roman" w:cs="Times New Roman"/>
          <w:sz w:val="28"/>
          <w:szCs w:val="28"/>
        </w:rPr>
        <w:t xml:space="preserve"> публикаций, собравших наибольшее число просмотров</w:t>
      </w:r>
      <w:r w:rsidRPr="0032670D">
        <w:rPr>
          <w:rFonts w:ascii="Times New Roman" w:hAnsi="Times New Roman" w:cs="Times New Roman"/>
          <w:sz w:val="28"/>
          <w:szCs w:val="28"/>
        </w:rPr>
        <w:t xml:space="preserve">. Кроме того, часто встречающимися характеристиками стало упоминание риска 48% и </w:t>
      </w:r>
      <w:r w:rsidRPr="0032670D">
        <w:rPr>
          <w:rFonts w:ascii="Times New Roman" w:hAnsi="Times New Roman" w:cs="Times New Roman"/>
          <w:sz w:val="28"/>
          <w:szCs w:val="28"/>
        </w:rPr>
        <w:lastRenderedPageBreak/>
        <w:t>наличие слов-маркеров уникальности контента -  46%. Во второй и третьей группе ведущими особенностями текстов стали следующие критерии: высокая степень локализации – 85% и 83%</w:t>
      </w:r>
      <w:r w:rsidR="0034591A" w:rsidRPr="0032670D">
        <w:rPr>
          <w:rFonts w:ascii="Times New Roman" w:hAnsi="Times New Roman" w:cs="Times New Roman"/>
          <w:sz w:val="28"/>
          <w:szCs w:val="28"/>
        </w:rPr>
        <w:t>,</w:t>
      </w:r>
      <w:r w:rsidRPr="0032670D">
        <w:rPr>
          <w:rFonts w:ascii="Times New Roman" w:hAnsi="Times New Roman" w:cs="Times New Roman"/>
          <w:sz w:val="28"/>
          <w:szCs w:val="28"/>
        </w:rPr>
        <w:t xml:space="preserve"> соответственно; нали</w:t>
      </w:r>
      <w:r w:rsidR="0034591A" w:rsidRPr="0032670D">
        <w:rPr>
          <w:rFonts w:ascii="Times New Roman" w:hAnsi="Times New Roman" w:cs="Times New Roman"/>
          <w:sz w:val="28"/>
          <w:szCs w:val="28"/>
        </w:rPr>
        <w:t xml:space="preserve">чие числовых данных – 72% и 78%, </w:t>
      </w:r>
      <w:r w:rsidRPr="0032670D">
        <w:rPr>
          <w:rFonts w:ascii="Times New Roman" w:hAnsi="Times New Roman" w:cs="Times New Roman"/>
          <w:sz w:val="28"/>
          <w:szCs w:val="28"/>
        </w:rPr>
        <w:t xml:space="preserve">соответственно.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Кроме того, полученные данные говорят о том, что со снижением количества просмотров, снижается и доля текстов, имеющих слова-маркеры уникальности (с 46% до 36%), текстов, содержащих практически полезный контент (с 35% до 19%), текстов о недвижимости (с 40% до 34%), текстов-расследований/исследований (с 33% до 21%) и текстов с упоминанием миллиардеров (с 20% до 4%)</w:t>
      </w:r>
      <w:r w:rsidR="0034591A" w:rsidRPr="0032670D">
        <w:rPr>
          <w:rFonts w:ascii="Times New Roman" w:hAnsi="Times New Roman" w:cs="Times New Roman"/>
          <w:sz w:val="28"/>
          <w:szCs w:val="28"/>
        </w:rPr>
        <w:t xml:space="preserve"> – см. Приложение 2, Рис. </w:t>
      </w:r>
      <w:r w:rsidR="003B30B1" w:rsidRPr="0032670D">
        <w:rPr>
          <w:rFonts w:ascii="Times New Roman" w:hAnsi="Times New Roman" w:cs="Times New Roman"/>
          <w:sz w:val="28"/>
          <w:szCs w:val="28"/>
        </w:rPr>
        <w:t>7</w:t>
      </w:r>
      <w:r w:rsidRPr="0032670D">
        <w:rPr>
          <w:rFonts w:ascii="Times New Roman" w:hAnsi="Times New Roman" w:cs="Times New Roman"/>
          <w:sz w:val="28"/>
          <w:szCs w:val="28"/>
        </w:rPr>
        <w:t xml:space="preserve">. </w:t>
      </w:r>
      <w:r w:rsidR="00BB77C1" w:rsidRPr="0032670D">
        <w:rPr>
          <w:rFonts w:ascii="Times New Roman" w:hAnsi="Times New Roman" w:cs="Times New Roman"/>
          <w:sz w:val="28"/>
          <w:szCs w:val="28"/>
        </w:rPr>
        <w:t xml:space="preserve">Из чего можно сделать вывод о том, что уровень интереса читателей издания «Деловой Петербург» к текстам зависит от того, обладают они названными нами характеристиками или нет. </w:t>
      </w:r>
    </w:p>
    <w:p w:rsidR="004768D5" w:rsidRPr="0032670D" w:rsidRDefault="004768D5" w:rsidP="004768D5">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Таким образом, согласно полученным данным, основными характеристиками наиболее популярных</w:t>
      </w:r>
      <w:r w:rsidR="00BB77C1" w:rsidRPr="0032670D">
        <w:rPr>
          <w:rFonts w:ascii="Times New Roman" w:hAnsi="Times New Roman" w:cs="Times New Roman"/>
          <w:sz w:val="28"/>
          <w:szCs w:val="28"/>
        </w:rPr>
        <w:t xml:space="preserve"> с точки зрения просматриваемости</w:t>
      </w:r>
      <w:r w:rsidRPr="0032670D">
        <w:rPr>
          <w:rFonts w:ascii="Times New Roman" w:hAnsi="Times New Roman" w:cs="Times New Roman"/>
          <w:sz w:val="28"/>
          <w:szCs w:val="28"/>
        </w:rPr>
        <w:t xml:space="preserve"> </w:t>
      </w:r>
      <w:r w:rsidR="00B97B98" w:rsidRPr="0032670D">
        <w:rPr>
          <w:rFonts w:ascii="Times New Roman" w:hAnsi="Times New Roman" w:cs="Times New Roman"/>
          <w:sz w:val="28"/>
          <w:szCs w:val="28"/>
        </w:rPr>
        <w:t xml:space="preserve">текстов </w:t>
      </w:r>
      <w:r w:rsidRPr="0032670D">
        <w:rPr>
          <w:rFonts w:ascii="Times New Roman" w:hAnsi="Times New Roman" w:cs="Times New Roman"/>
          <w:sz w:val="28"/>
          <w:szCs w:val="28"/>
        </w:rPr>
        <w:t>издания «Деловой Петербург» доступ к полной версии которых ограничен платной подпиской, являются</w:t>
      </w:r>
      <w:r w:rsidR="00B97B98" w:rsidRPr="0032670D">
        <w:rPr>
          <w:rFonts w:ascii="Times New Roman" w:hAnsi="Times New Roman" w:cs="Times New Roman"/>
          <w:sz w:val="28"/>
          <w:szCs w:val="28"/>
        </w:rPr>
        <w:t xml:space="preserve"> следующие черты</w:t>
      </w:r>
      <w:r w:rsidRPr="0032670D">
        <w:rPr>
          <w:rFonts w:ascii="Times New Roman" w:hAnsi="Times New Roman" w:cs="Times New Roman"/>
          <w:sz w:val="28"/>
          <w:szCs w:val="28"/>
        </w:rPr>
        <w:t xml:space="preserve">: высокая степень локализации контента, наличие числовых значений и слов-маркеров уникальности информации, упоминание рисков и угроз, тематика – недвижимость, жанр – журналистское расследование/исследование. Основными характеристиками публикаций, со страниц которых было оформлено наибольшее число подписок на издание «Деловой Петербург», являются: высокая степень локализации их контента, наличие числовых значений, практически полезной информации, слов-маркеров уникальности контента, тематика – недвижимость.  </w:t>
      </w:r>
    </w:p>
    <w:p w:rsidR="00D32687" w:rsidRPr="0032670D" w:rsidRDefault="00D32687" w:rsidP="00D32687">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Полученные в ходе исследования данные лишь частично подтверждают нашу </w:t>
      </w:r>
      <w:r w:rsidRPr="0032670D">
        <w:rPr>
          <w:rFonts w:ascii="Times New Roman" w:hAnsi="Times New Roman" w:cs="Times New Roman"/>
          <w:i/>
          <w:sz w:val="28"/>
          <w:szCs w:val="28"/>
        </w:rPr>
        <w:t>первую гипотезу</w:t>
      </w:r>
      <w:r w:rsidRPr="0032670D">
        <w:rPr>
          <w:rFonts w:ascii="Times New Roman" w:hAnsi="Times New Roman" w:cs="Times New Roman"/>
          <w:sz w:val="28"/>
          <w:szCs w:val="28"/>
        </w:rPr>
        <w:t xml:space="preserve"> о том, что наиболее успешными в системе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оказываются тексты на темы недвижимости, политики и ритейла. Согласно результатам исследования, по тематическому критерию только тексты на тему недвижимости становятся наиболее популярными среди читателей с </w:t>
      </w:r>
      <w:r w:rsidRPr="0032670D">
        <w:rPr>
          <w:rFonts w:ascii="Times New Roman" w:hAnsi="Times New Roman" w:cs="Times New Roman"/>
          <w:sz w:val="28"/>
          <w:szCs w:val="28"/>
        </w:rPr>
        <w:lastRenderedPageBreak/>
        <w:t>точки зрения оформления платной подписки на издание.  Результаты исследования</w:t>
      </w:r>
      <w:r w:rsidR="00DA12B1" w:rsidRPr="0032670D">
        <w:rPr>
          <w:rFonts w:ascii="Times New Roman" w:hAnsi="Times New Roman" w:cs="Times New Roman"/>
          <w:sz w:val="28"/>
          <w:szCs w:val="28"/>
        </w:rPr>
        <w:t xml:space="preserve"> формально</w:t>
      </w:r>
      <w:r w:rsidRPr="0032670D">
        <w:rPr>
          <w:rFonts w:ascii="Times New Roman" w:hAnsi="Times New Roman" w:cs="Times New Roman"/>
          <w:sz w:val="28"/>
          <w:szCs w:val="28"/>
        </w:rPr>
        <w:t xml:space="preserve"> подтверждают </w:t>
      </w:r>
      <w:r w:rsidRPr="0032670D">
        <w:rPr>
          <w:rFonts w:ascii="Times New Roman" w:hAnsi="Times New Roman" w:cs="Times New Roman"/>
          <w:i/>
          <w:sz w:val="28"/>
          <w:szCs w:val="28"/>
        </w:rPr>
        <w:t>второю гипотезу</w:t>
      </w:r>
      <w:r w:rsidRPr="0032670D">
        <w:rPr>
          <w:rFonts w:ascii="Times New Roman" w:hAnsi="Times New Roman" w:cs="Times New Roman"/>
          <w:sz w:val="28"/>
          <w:szCs w:val="28"/>
        </w:rPr>
        <w:t xml:space="preserve"> о том, что публикации, выполненные в наиболее ресурсоемком жанре журналистского расследования / исследования оказываются наиболее успешны в системе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чем публикации, начало которых содержит «тизер» самого текста. </w:t>
      </w:r>
      <w:r w:rsidR="00DA12B1" w:rsidRPr="0032670D">
        <w:rPr>
          <w:rFonts w:ascii="Times New Roman" w:hAnsi="Times New Roman" w:cs="Times New Roman"/>
          <w:sz w:val="28"/>
          <w:szCs w:val="28"/>
        </w:rPr>
        <w:t xml:space="preserve">Тексты жанра расследование/исследования составляют 27% от общего числа публикаций набравших наибольшее подписчиков нашей выборки, в этой же группе тексты, содержащие «тизер», составляют 29%. Однако небольшое расхождения в показателях позволяет говорить о том, что тексты, содержащие «тизеры» и тексты-расследования оказываются на одном уровне в системе </w:t>
      </w:r>
      <w:r w:rsidR="00DA12B1" w:rsidRPr="0032670D">
        <w:rPr>
          <w:rFonts w:ascii="Times New Roman" w:hAnsi="Times New Roman" w:cs="Times New Roman"/>
          <w:sz w:val="28"/>
          <w:szCs w:val="28"/>
          <w:lang w:val="en-US"/>
        </w:rPr>
        <w:t>paywall</w:t>
      </w:r>
      <w:r w:rsidR="002F7EB2" w:rsidRPr="0032670D">
        <w:rPr>
          <w:rFonts w:ascii="Times New Roman" w:hAnsi="Times New Roman" w:cs="Times New Roman"/>
          <w:sz w:val="28"/>
          <w:szCs w:val="28"/>
        </w:rPr>
        <w:t xml:space="preserve"> с точки зрения влияние на решение читателя оформить платную подписку. </w:t>
      </w:r>
    </w:p>
    <w:p w:rsidR="00D32687" w:rsidRPr="0032670D" w:rsidRDefault="002F7EB2" w:rsidP="002F7EB2">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Полученные данные подтверждают третью и четвертую гипотезы о том, что ч</w:t>
      </w:r>
      <w:r w:rsidR="00D32687" w:rsidRPr="0032670D">
        <w:rPr>
          <w:rFonts w:ascii="Times New Roman" w:hAnsi="Times New Roman" w:cs="Times New Roman"/>
          <w:sz w:val="28"/>
          <w:szCs w:val="28"/>
        </w:rPr>
        <w:t xml:space="preserve">ем выше локализация текста, тем выше его потенциал в системе </w:t>
      </w:r>
      <w:r w:rsidR="00D32687"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т</w:t>
      </w:r>
      <w:r w:rsidR="00D32687" w:rsidRPr="0032670D">
        <w:rPr>
          <w:rFonts w:ascii="Times New Roman" w:hAnsi="Times New Roman" w:cs="Times New Roman"/>
          <w:sz w:val="28"/>
          <w:szCs w:val="28"/>
        </w:rPr>
        <w:t>ексты, имеющие высокую полезность, оказываются более успешными, чем тексты, привлекающие внимание за счет персонализации и уникальности контента.</w:t>
      </w:r>
    </w:p>
    <w:p w:rsidR="002F7EB2" w:rsidRPr="0032670D" w:rsidRDefault="002F7EB2" w:rsidP="002F7EB2">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Наибольшую роль в эффективности системы </w:t>
      </w:r>
      <w:r w:rsidRPr="0032670D">
        <w:rPr>
          <w:rFonts w:ascii="Times New Roman" w:hAnsi="Times New Roman" w:cs="Times New Roman"/>
          <w:sz w:val="28"/>
          <w:szCs w:val="28"/>
          <w:lang w:val="en-US"/>
        </w:rPr>
        <w:t>paywall</w:t>
      </w:r>
      <w:r w:rsidR="004527F3" w:rsidRPr="0032670D">
        <w:rPr>
          <w:rFonts w:ascii="Times New Roman" w:hAnsi="Times New Roman" w:cs="Times New Roman"/>
          <w:sz w:val="28"/>
          <w:szCs w:val="28"/>
        </w:rPr>
        <w:t>, согласно полученным результатам, играют следующие характеристики платных публикаций на портале делового издания: высокая локализация контента, его практическая польза, практическая польза, наличие числовых значений и слов-маркеров уникальности контента.</w:t>
      </w:r>
    </w:p>
    <w:p w:rsidR="00D32687" w:rsidRPr="0032670D" w:rsidRDefault="00D32687" w:rsidP="004768D5">
      <w:pPr>
        <w:spacing w:after="0" w:line="360" w:lineRule="auto"/>
        <w:ind w:firstLine="708"/>
        <w:jc w:val="both"/>
        <w:rPr>
          <w:rFonts w:ascii="Times New Roman" w:hAnsi="Times New Roman" w:cs="Times New Roman"/>
          <w:sz w:val="28"/>
          <w:szCs w:val="28"/>
        </w:rPr>
      </w:pPr>
    </w:p>
    <w:p w:rsidR="00ED527A" w:rsidRPr="0032670D" w:rsidRDefault="00ED527A" w:rsidP="004768D5">
      <w:pPr>
        <w:spacing w:after="0" w:line="360" w:lineRule="auto"/>
        <w:ind w:firstLine="708"/>
        <w:rPr>
          <w:rFonts w:ascii="Times New Roman" w:hAnsi="Times New Roman" w:cs="Times New Roman"/>
          <w:b/>
          <w:sz w:val="28"/>
          <w:szCs w:val="28"/>
        </w:rPr>
      </w:pPr>
      <w:r w:rsidRPr="0032670D">
        <w:rPr>
          <w:rFonts w:ascii="Times New Roman" w:hAnsi="Times New Roman" w:cs="Times New Roman"/>
          <w:b/>
          <w:sz w:val="28"/>
          <w:szCs w:val="28"/>
        </w:rPr>
        <w:br w:type="page"/>
      </w:r>
    </w:p>
    <w:p w:rsidR="004768D5" w:rsidRPr="0032670D" w:rsidRDefault="00ED527A" w:rsidP="00F17020">
      <w:pPr>
        <w:pStyle w:val="1"/>
      </w:pPr>
      <w:bookmarkStart w:id="20" w:name="_Toc514339582"/>
      <w:r w:rsidRPr="0032670D">
        <w:lastRenderedPageBreak/>
        <w:t>Заключение</w:t>
      </w:r>
      <w:bookmarkEnd w:id="20"/>
      <w:r w:rsidRPr="0032670D">
        <w:t xml:space="preserve"> </w:t>
      </w:r>
    </w:p>
    <w:p w:rsidR="00432E74" w:rsidRPr="0032670D" w:rsidRDefault="00A777C7" w:rsidP="00A777C7">
      <w:pPr>
        <w:spacing w:after="0" w:line="360" w:lineRule="auto"/>
        <w:jc w:val="both"/>
        <w:rPr>
          <w:rFonts w:ascii="Times New Roman" w:hAnsi="Times New Roman" w:cs="Times New Roman"/>
          <w:sz w:val="28"/>
          <w:szCs w:val="28"/>
        </w:rPr>
      </w:pPr>
      <w:r w:rsidRPr="0032670D">
        <w:rPr>
          <w:rFonts w:ascii="Georgia" w:hAnsi="Georgia" w:cs="Times New Roman"/>
          <w:sz w:val="24"/>
          <w:szCs w:val="24"/>
        </w:rPr>
        <w:tab/>
      </w:r>
      <w:r w:rsidRPr="0032670D">
        <w:rPr>
          <w:rFonts w:ascii="Times New Roman" w:hAnsi="Times New Roman" w:cs="Times New Roman"/>
          <w:sz w:val="28"/>
          <w:szCs w:val="28"/>
        </w:rPr>
        <w:t xml:space="preserve">Таким образом, в результате исследования </w:t>
      </w:r>
      <w:r w:rsidR="00432E74" w:rsidRPr="0032670D">
        <w:rPr>
          <w:rFonts w:ascii="Times New Roman" w:hAnsi="Times New Roman" w:cs="Times New Roman"/>
          <w:sz w:val="28"/>
          <w:szCs w:val="28"/>
        </w:rPr>
        <w:t>характеристик текстов газеты «Деловой «Петербург», размещенных сайте издания (</w:t>
      </w:r>
      <w:r w:rsidR="00432E74" w:rsidRPr="0032670D">
        <w:rPr>
          <w:rFonts w:ascii="Times New Roman" w:hAnsi="Times New Roman" w:cs="Times New Roman"/>
          <w:sz w:val="28"/>
          <w:szCs w:val="28"/>
          <w:lang w:val="en-US"/>
        </w:rPr>
        <w:t>dp</w:t>
      </w:r>
      <w:r w:rsidR="00432E74" w:rsidRPr="0032670D">
        <w:rPr>
          <w:rFonts w:ascii="Times New Roman" w:hAnsi="Times New Roman" w:cs="Times New Roman"/>
          <w:sz w:val="28"/>
          <w:szCs w:val="28"/>
        </w:rPr>
        <w:t>.</w:t>
      </w:r>
      <w:r w:rsidR="00432E74" w:rsidRPr="0032670D">
        <w:rPr>
          <w:rFonts w:ascii="Times New Roman" w:hAnsi="Times New Roman" w:cs="Times New Roman"/>
          <w:sz w:val="28"/>
          <w:szCs w:val="28"/>
          <w:lang w:val="en-US"/>
        </w:rPr>
        <w:t>ru</w:t>
      </w:r>
      <w:r w:rsidR="00432E74" w:rsidRPr="0032670D">
        <w:rPr>
          <w:rFonts w:ascii="Times New Roman" w:hAnsi="Times New Roman" w:cs="Times New Roman"/>
          <w:sz w:val="28"/>
          <w:szCs w:val="28"/>
        </w:rPr>
        <w:t xml:space="preserve">), доступ к которым был ограничен системой </w:t>
      </w:r>
      <w:r w:rsidR="00432E74" w:rsidRPr="0032670D">
        <w:rPr>
          <w:rFonts w:ascii="Times New Roman" w:hAnsi="Times New Roman" w:cs="Times New Roman"/>
          <w:sz w:val="28"/>
          <w:szCs w:val="28"/>
          <w:lang w:val="en-US"/>
        </w:rPr>
        <w:t>paywall</w:t>
      </w:r>
      <w:r w:rsidR="00432E74" w:rsidRPr="0032670D">
        <w:rPr>
          <w:rFonts w:ascii="Times New Roman" w:hAnsi="Times New Roman" w:cs="Times New Roman"/>
          <w:sz w:val="28"/>
          <w:szCs w:val="28"/>
        </w:rPr>
        <w:t>, мы пришли к следующим выводам относительно принципов читательского отбора платного контента на портале делового издания:</w:t>
      </w:r>
    </w:p>
    <w:p w:rsidR="00A777C7" w:rsidRPr="0032670D" w:rsidRDefault="00A777C7" w:rsidP="00A777C7">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1. Ведущими чертами трехсот Интернет-публикаций</w:t>
      </w:r>
      <w:r w:rsidR="00961EB9" w:rsidRPr="0032670D">
        <w:rPr>
          <w:rFonts w:ascii="Times New Roman" w:hAnsi="Times New Roman" w:cs="Times New Roman"/>
          <w:sz w:val="28"/>
          <w:szCs w:val="28"/>
        </w:rPr>
        <w:t xml:space="preserve"> </w:t>
      </w:r>
      <w:r w:rsidR="0064761A" w:rsidRPr="0032670D">
        <w:rPr>
          <w:rFonts w:ascii="Times New Roman" w:hAnsi="Times New Roman" w:cs="Times New Roman"/>
          <w:sz w:val="28"/>
          <w:szCs w:val="28"/>
        </w:rPr>
        <w:t>региональной газеты</w:t>
      </w:r>
      <w:r w:rsidRPr="0032670D">
        <w:rPr>
          <w:rFonts w:ascii="Times New Roman" w:hAnsi="Times New Roman" w:cs="Times New Roman"/>
          <w:sz w:val="28"/>
          <w:szCs w:val="28"/>
        </w:rPr>
        <w:t xml:space="preserve"> «Деловой Петербург», со страниц которых в период с 11.04.2017 по 03.03.2018 было оформлено наибольшее число новых подписок, являются следующие характеристики: а) высокая степень локализации контента, б) наличие числовых значений в начале текста, в) наличие практически полезной для предпринимателей информации. Названные характеристики встречаются в более чем 50% проанализированных нами текстов. </w:t>
      </w:r>
      <w:r w:rsidR="00961EB9" w:rsidRPr="0032670D">
        <w:rPr>
          <w:rFonts w:ascii="Times New Roman" w:hAnsi="Times New Roman" w:cs="Times New Roman"/>
          <w:sz w:val="28"/>
          <w:szCs w:val="28"/>
        </w:rPr>
        <w:t>Полученные данные позволяют сделать вывод о том, что именно эти характеристики текста влияют на решение читателя оформить платную подписку на журналистские материалы всего издания.</w:t>
      </w:r>
    </w:p>
    <w:p w:rsidR="00A777C7" w:rsidRPr="0032670D" w:rsidRDefault="00A777C7" w:rsidP="00A777C7">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2. Кроме того, значительными чертами проанализированных нами публикации, являются следующие характеристики: а) наличие слов-маркеров уникальности контента, б) наличие информации о рисках или угрозах, в) тематика – недвижимость. Названные характеристики встречаются в 30%-50% проанализированных нами текстов. </w:t>
      </w:r>
      <w:r w:rsidR="00961EB9" w:rsidRPr="0032670D">
        <w:rPr>
          <w:rFonts w:ascii="Times New Roman" w:hAnsi="Times New Roman" w:cs="Times New Roman"/>
          <w:sz w:val="28"/>
          <w:szCs w:val="28"/>
        </w:rPr>
        <w:t xml:space="preserve">Наличие этих черт также могут положительно повлиять на решение читателя приобрести платную подписку на версию делового издания в Интернете. </w:t>
      </w:r>
    </w:p>
    <w:p w:rsidR="00A777C7" w:rsidRPr="0032670D" w:rsidRDefault="00A777C7" w:rsidP="0064761A">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3. Чем ниже количество новых подписок, оформленных со страниц анализируемых нами текстов, тем ниже доля текстов о недвижимости; текстов с упоминанием миллиардеров; текстов, обладающих практически полезным контентом; текстов, обладающих характеристиками жанров журналистского расследования/исследования, текстов с указанием в начале числовых значений и текстов с упоминанием миллиардеров.</w:t>
      </w:r>
      <w:r w:rsidR="0064761A" w:rsidRPr="0032670D">
        <w:rPr>
          <w:rFonts w:ascii="Times New Roman" w:hAnsi="Times New Roman" w:cs="Times New Roman"/>
          <w:sz w:val="28"/>
          <w:szCs w:val="28"/>
        </w:rPr>
        <w:t xml:space="preserve"> Полученные в процессе исследования данные свидетельствуют о прямой зависимости </w:t>
      </w:r>
      <w:r w:rsidR="0064761A" w:rsidRPr="0032670D">
        <w:rPr>
          <w:rFonts w:ascii="Times New Roman" w:hAnsi="Times New Roman" w:cs="Times New Roman"/>
          <w:sz w:val="28"/>
          <w:szCs w:val="28"/>
        </w:rPr>
        <w:lastRenderedPageBreak/>
        <w:t>уровня читательского интереса к публикации, выраженного в готовности оформить платную подписку, от того, обладает ли текст перечисленными выше характеристиками.</w:t>
      </w:r>
    </w:p>
    <w:p w:rsidR="00A777C7" w:rsidRPr="0032670D" w:rsidRDefault="00A777C7" w:rsidP="00A777C7">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4. Ведущими чертами трехсот Интернет-публикаций газеты «Деловой Петербург», опубликованных в период с 11.04</w:t>
      </w:r>
      <w:r w:rsidR="0064761A" w:rsidRPr="0032670D">
        <w:rPr>
          <w:rFonts w:ascii="Times New Roman" w:hAnsi="Times New Roman" w:cs="Times New Roman"/>
          <w:sz w:val="28"/>
          <w:szCs w:val="28"/>
        </w:rPr>
        <w:t>.2017 по 03.03.2018</w:t>
      </w:r>
      <w:r w:rsidRPr="0032670D">
        <w:rPr>
          <w:rFonts w:ascii="Times New Roman" w:hAnsi="Times New Roman" w:cs="Times New Roman"/>
          <w:sz w:val="28"/>
          <w:szCs w:val="28"/>
        </w:rPr>
        <w:t xml:space="preserve"> и набравших наибольшее число просмотров, являются следующие характеристики: а) высокая степень локализации контента, б) наличие числовых значений в начале текста. Названные характеристики встречаются в более чем 50% проанализированных нами текстов. </w:t>
      </w:r>
      <w:r w:rsidR="0064761A" w:rsidRPr="0032670D">
        <w:rPr>
          <w:rFonts w:ascii="Times New Roman" w:hAnsi="Times New Roman" w:cs="Times New Roman"/>
          <w:sz w:val="28"/>
          <w:szCs w:val="28"/>
        </w:rPr>
        <w:t xml:space="preserve">Эти данные говорят о том, что высоко локализированная информация, содержащая конкретные числовые значения, играет значительную роль при читательском выборе платного контента, </w:t>
      </w:r>
      <w:r w:rsidR="00274C69" w:rsidRPr="0032670D">
        <w:rPr>
          <w:rFonts w:ascii="Times New Roman" w:hAnsi="Times New Roman" w:cs="Times New Roman"/>
          <w:sz w:val="28"/>
          <w:szCs w:val="28"/>
        </w:rPr>
        <w:t xml:space="preserve">с точки зрения интереса аудитории к публикации. </w:t>
      </w:r>
    </w:p>
    <w:p w:rsidR="00A777C7" w:rsidRPr="0032670D" w:rsidRDefault="00A777C7" w:rsidP="00A777C7">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5. Значительными чертами трехсот проанализированных нами самых просматриваемых публикации, опубликованных за указанный период, являются следующие характеристики: а) наличие слов-маркеров уникальности контента, б) наличие информации о рисках или угрозах, в) наличие практически полезной для предпринимателей информации, г) тематика – недвижимость. </w:t>
      </w:r>
      <w:r w:rsidR="00274C69" w:rsidRPr="0032670D">
        <w:rPr>
          <w:rFonts w:ascii="Times New Roman" w:hAnsi="Times New Roman" w:cs="Times New Roman"/>
          <w:sz w:val="28"/>
          <w:szCs w:val="28"/>
        </w:rPr>
        <w:t xml:space="preserve">Названные характеристики так же повышают читательский интерес к платному контенту, выраженный в количестве просмотров платных публикаций делового издания в Интернете. </w:t>
      </w:r>
    </w:p>
    <w:p w:rsidR="00A777C7" w:rsidRPr="0032670D" w:rsidRDefault="00A777C7" w:rsidP="00A777C7">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6. Со снижением количества просмотров, снижется доля текстов, имеющих слова-маркеры уникальности; текстов, содержащих практически полезный для предпринимателей контент; текстов о недвижимости; текстов-расследований/исследований и текстов с упоминанием миллиардеров. </w:t>
      </w:r>
      <w:r w:rsidR="00274C69" w:rsidRPr="0032670D">
        <w:rPr>
          <w:rFonts w:ascii="Times New Roman" w:hAnsi="Times New Roman" w:cs="Times New Roman"/>
          <w:sz w:val="28"/>
          <w:szCs w:val="28"/>
        </w:rPr>
        <w:t xml:space="preserve">Эти данные говорят о прямой зависимости уровня читательского интереса к платным публикациям в зависимости от того, обладают ли они названными выше характеристиками. </w:t>
      </w:r>
    </w:p>
    <w:p w:rsidR="00A777C7" w:rsidRPr="0032670D" w:rsidRDefault="00A777C7" w:rsidP="00A777C7">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7. Характеристики анализируемых нами публикаций, со страниц которых было оформлено наибольшее число новых подписок, не имеют принципиальных отличий от анализируемых нами самых просматриваемых </w:t>
      </w:r>
      <w:r w:rsidRPr="0032670D">
        <w:rPr>
          <w:rFonts w:ascii="Times New Roman" w:hAnsi="Times New Roman" w:cs="Times New Roman"/>
          <w:sz w:val="28"/>
          <w:szCs w:val="28"/>
        </w:rPr>
        <w:lastRenderedPageBreak/>
        <w:t xml:space="preserve">текстов, полный доступ к которым ограничен системой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w:t>
      </w:r>
      <w:r w:rsidR="00274C69" w:rsidRPr="0032670D">
        <w:rPr>
          <w:rFonts w:ascii="Times New Roman" w:hAnsi="Times New Roman" w:cs="Times New Roman"/>
          <w:sz w:val="28"/>
          <w:szCs w:val="28"/>
        </w:rPr>
        <w:t xml:space="preserve">Из чего можно заключить, что выделенные нами лексические, тематические, жанровые признаки, а также показатель степени локализации контента в целом одинаково влияют на принципы отбора читателем делового издания платного контента в Интернете. </w:t>
      </w:r>
    </w:p>
    <w:p w:rsidR="004527F3" w:rsidRPr="0032670D" w:rsidRDefault="004527F3" w:rsidP="004527F3">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Кроме того, полученные данные частично подтверждают </w:t>
      </w:r>
      <w:r w:rsidRPr="0032670D">
        <w:rPr>
          <w:rFonts w:ascii="Times New Roman" w:hAnsi="Times New Roman" w:cs="Times New Roman"/>
          <w:i/>
          <w:sz w:val="28"/>
          <w:szCs w:val="28"/>
        </w:rPr>
        <w:t>первую гипотезу</w:t>
      </w:r>
      <w:r w:rsidRPr="0032670D">
        <w:rPr>
          <w:rFonts w:ascii="Times New Roman" w:hAnsi="Times New Roman" w:cs="Times New Roman"/>
          <w:sz w:val="28"/>
          <w:szCs w:val="28"/>
        </w:rPr>
        <w:t xml:space="preserve"> о том, что наиболее успешными в системе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оказываются тексты на темы недвижимости, политики и ритейла</w:t>
      </w:r>
      <w:r w:rsidR="00E41B2F" w:rsidRPr="0032670D">
        <w:rPr>
          <w:rFonts w:ascii="Times New Roman" w:hAnsi="Times New Roman" w:cs="Times New Roman"/>
          <w:sz w:val="28"/>
          <w:szCs w:val="28"/>
        </w:rPr>
        <w:t>:</w:t>
      </w:r>
      <w:r w:rsidRPr="0032670D">
        <w:rPr>
          <w:rFonts w:ascii="Times New Roman" w:hAnsi="Times New Roman" w:cs="Times New Roman"/>
          <w:sz w:val="28"/>
          <w:szCs w:val="28"/>
        </w:rPr>
        <w:t xml:space="preserve"> по тематическому критерию </w:t>
      </w:r>
      <w:r w:rsidR="00E41B2F" w:rsidRPr="0032670D">
        <w:rPr>
          <w:rFonts w:ascii="Times New Roman" w:hAnsi="Times New Roman" w:cs="Times New Roman"/>
          <w:sz w:val="28"/>
          <w:szCs w:val="28"/>
        </w:rPr>
        <w:t>лишь</w:t>
      </w:r>
      <w:r w:rsidRPr="0032670D">
        <w:rPr>
          <w:rFonts w:ascii="Times New Roman" w:hAnsi="Times New Roman" w:cs="Times New Roman"/>
          <w:sz w:val="28"/>
          <w:szCs w:val="28"/>
        </w:rPr>
        <w:t xml:space="preserve"> тексты на тему недвижимости становятся наиболее популярными среди читателей с точки зрения оформления платной подписки на издание.  Результаты исследования формально подтверждают </w:t>
      </w:r>
      <w:r w:rsidRPr="0032670D">
        <w:rPr>
          <w:rFonts w:ascii="Times New Roman" w:hAnsi="Times New Roman" w:cs="Times New Roman"/>
          <w:i/>
          <w:sz w:val="28"/>
          <w:szCs w:val="28"/>
        </w:rPr>
        <w:t>второю гипотезу</w:t>
      </w:r>
      <w:r w:rsidRPr="0032670D">
        <w:rPr>
          <w:rFonts w:ascii="Times New Roman" w:hAnsi="Times New Roman" w:cs="Times New Roman"/>
          <w:sz w:val="28"/>
          <w:szCs w:val="28"/>
        </w:rPr>
        <w:t xml:space="preserve"> о том, что публикации, выполненные в наиболее ресурсоемком жанре журналистского расследования / исследования оказываются наиболее успешны в системе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чем публикации, начало которых содержит «тизер» самого текста. </w:t>
      </w:r>
      <w:r w:rsidR="00E41B2F" w:rsidRPr="0032670D">
        <w:rPr>
          <w:rFonts w:ascii="Times New Roman" w:hAnsi="Times New Roman" w:cs="Times New Roman"/>
          <w:sz w:val="28"/>
          <w:szCs w:val="28"/>
        </w:rPr>
        <w:t>Р</w:t>
      </w:r>
      <w:r w:rsidRPr="0032670D">
        <w:rPr>
          <w:rFonts w:ascii="Times New Roman" w:hAnsi="Times New Roman" w:cs="Times New Roman"/>
          <w:sz w:val="28"/>
          <w:szCs w:val="28"/>
        </w:rPr>
        <w:t>асследование/исследования составляют 27% от общего числа публикаций</w:t>
      </w:r>
      <w:r w:rsidR="00E41B2F" w:rsidRPr="0032670D">
        <w:rPr>
          <w:rFonts w:ascii="Times New Roman" w:hAnsi="Times New Roman" w:cs="Times New Roman"/>
          <w:sz w:val="28"/>
          <w:szCs w:val="28"/>
        </w:rPr>
        <w:t>,</w:t>
      </w:r>
      <w:r w:rsidRPr="0032670D">
        <w:rPr>
          <w:rFonts w:ascii="Times New Roman" w:hAnsi="Times New Roman" w:cs="Times New Roman"/>
          <w:sz w:val="28"/>
          <w:szCs w:val="28"/>
        </w:rPr>
        <w:t xml:space="preserve"> набравших наибольшее подписчиков нашей выборки, </w:t>
      </w:r>
      <w:r w:rsidR="00E41B2F" w:rsidRPr="0032670D">
        <w:rPr>
          <w:rFonts w:ascii="Times New Roman" w:hAnsi="Times New Roman" w:cs="Times New Roman"/>
          <w:sz w:val="28"/>
          <w:szCs w:val="28"/>
        </w:rPr>
        <w:t>в то время как тексты</w:t>
      </w:r>
      <w:r w:rsidRPr="0032670D">
        <w:rPr>
          <w:rFonts w:ascii="Times New Roman" w:hAnsi="Times New Roman" w:cs="Times New Roman"/>
          <w:sz w:val="28"/>
          <w:szCs w:val="28"/>
        </w:rPr>
        <w:t xml:space="preserve">, содержащие «тизер», составляют 29%. </w:t>
      </w:r>
      <w:r w:rsidR="00E41B2F" w:rsidRPr="0032670D">
        <w:rPr>
          <w:rFonts w:ascii="Times New Roman" w:hAnsi="Times New Roman" w:cs="Times New Roman"/>
          <w:sz w:val="28"/>
          <w:szCs w:val="28"/>
        </w:rPr>
        <w:t>Незначительно</w:t>
      </w:r>
      <w:r w:rsidRPr="0032670D">
        <w:rPr>
          <w:rFonts w:ascii="Times New Roman" w:hAnsi="Times New Roman" w:cs="Times New Roman"/>
          <w:sz w:val="28"/>
          <w:szCs w:val="28"/>
        </w:rPr>
        <w:t xml:space="preserve"> расхождения в </w:t>
      </w:r>
      <w:r w:rsidR="00E41B2F" w:rsidRPr="0032670D">
        <w:rPr>
          <w:rFonts w:ascii="Times New Roman" w:hAnsi="Times New Roman" w:cs="Times New Roman"/>
          <w:sz w:val="28"/>
          <w:szCs w:val="28"/>
        </w:rPr>
        <w:t>результатых</w:t>
      </w:r>
      <w:r w:rsidRPr="0032670D">
        <w:rPr>
          <w:rFonts w:ascii="Times New Roman" w:hAnsi="Times New Roman" w:cs="Times New Roman"/>
          <w:sz w:val="28"/>
          <w:szCs w:val="28"/>
        </w:rPr>
        <w:t xml:space="preserve"> позволяет говорить о том, что тексты, содержащие «тизеры» и тексты-расследования оказываются на одном уровне в системе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с точки зрения влияние на решение читателя оформить платную подписку. </w:t>
      </w:r>
    </w:p>
    <w:p w:rsidR="004527F3" w:rsidRPr="0032670D" w:rsidRDefault="004527F3" w:rsidP="004527F3">
      <w:pPr>
        <w:spacing w:after="0" w:line="360" w:lineRule="auto"/>
        <w:ind w:firstLine="708"/>
        <w:jc w:val="both"/>
        <w:rPr>
          <w:rFonts w:ascii="Times New Roman" w:hAnsi="Times New Roman" w:cs="Times New Roman"/>
          <w:sz w:val="28"/>
          <w:szCs w:val="28"/>
        </w:rPr>
      </w:pPr>
      <w:r w:rsidRPr="0032670D">
        <w:rPr>
          <w:rFonts w:ascii="Times New Roman" w:hAnsi="Times New Roman" w:cs="Times New Roman"/>
          <w:sz w:val="28"/>
          <w:szCs w:val="28"/>
        </w:rPr>
        <w:t xml:space="preserve">Полученные данные подтверждают третью и четвертую гипотезы о том, что чем выше локализация текста, тем выше его потенциал в системе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тексты, имеющие высокую полезность, оказываются более успешными, чем тексты, привлекающие внимание за счет персонализации и уникальности контента.</w:t>
      </w:r>
    </w:p>
    <w:p w:rsidR="003D5144" w:rsidRPr="0032670D" w:rsidRDefault="00E41B2F" w:rsidP="003D5144">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Список тематических признаков, лексических особенностей и жанрового разнообразия текстов, рассматриваемый в данной выпускной квалификационной работе не претендует на статус исчерпывающего. За пределами данного исследования остался большой </w:t>
      </w:r>
      <w:r w:rsidR="003D5144" w:rsidRPr="0032670D">
        <w:rPr>
          <w:rFonts w:ascii="Times New Roman" w:hAnsi="Times New Roman" w:cs="Times New Roman"/>
          <w:sz w:val="28"/>
          <w:szCs w:val="28"/>
        </w:rPr>
        <w:t>пласт</w:t>
      </w:r>
      <w:r w:rsidRPr="0032670D">
        <w:rPr>
          <w:rFonts w:ascii="Times New Roman" w:hAnsi="Times New Roman" w:cs="Times New Roman"/>
          <w:sz w:val="28"/>
          <w:szCs w:val="28"/>
        </w:rPr>
        <w:t xml:space="preserve"> характеристик </w:t>
      </w:r>
      <w:r w:rsidRPr="0032670D">
        <w:rPr>
          <w:rFonts w:ascii="Times New Roman" w:hAnsi="Times New Roman" w:cs="Times New Roman"/>
          <w:sz w:val="28"/>
          <w:szCs w:val="28"/>
        </w:rPr>
        <w:lastRenderedPageBreak/>
        <w:t xml:space="preserve">медиа-текста, которые могли бы повлиять на решение читателя оформить платную подписку на издание в Интернете. </w:t>
      </w:r>
      <w:r w:rsidR="003D5144" w:rsidRPr="0032670D">
        <w:rPr>
          <w:rFonts w:ascii="Times New Roman" w:hAnsi="Times New Roman" w:cs="Times New Roman"/>
          <w:sz w:val="28"/>
          <w:szCs w:val="28"/>
        </w:rPr>
        <w:t xml:space="preserve">Поиск «ключевых слов» и «правильной» структуры текста, которые стимулировали бы читателя оформить платную подписку на все Интернет издание лишь со страницы одной публикации – одна из главных сегодняшних задач в изучении системы </w:t>
      </w:r>
      <w:r w:rsidR="003D5144" w:rsidRPr="0032670D">
        <w:rPr>
          <w:rFonts w:ascii="Times New Roman" w:hAnsi="Times New Roman" w:cs="Times New Roman"/>
          <w:sz w:val="28"/>
          <w:szCs w:val="28"/>
          <w:lang w:val="en-US"/>
        </w:rPr>
        <w:t>paywall</w:t>
      </w:r>
      <w:r w:rsidR="003D5144" w:rsidRPr="0032670D">
        <w:rPr>
          <w:rFonts w:ascii="Times New Roman" w:hAnsi="Times New Roman" w:cs="Times New Roman"/>
          <w:sz w:val="28"/>
          <w:szCs w:val="28"/>
        </w:rPr>
        <w:t xml:space="preserve">, стоящая перед исследователями медиа. </w:t>
      </w:r>
    </w:p>
    <w:p w:rsidR="005D4744" w:rsidRPr="0032670D" w:rsidRDefault="003D5144" w:rsidP="003D5144">
      <w:pPr>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  </w:t>
      </w:r>
    </w:p>
    <w:p w:rsidR="00274C69" w:rsidRPr="0032670D" w:rsidRDefault="00274C69" w:rsidP="00D532A5">
      <w:pPr>
        <w:pStyle w:val="1"/>
      </w:pPr>
      <w:r w:rsidRPr="0032670D">
        <w:br w:type="page"/>
      </w:r>
    </w:p>
    <w:p w:rsidR="00D532A5" w:rsidRPr="0032670D" w:rsidRDefault="00D532A5" w:rsidP="00D532A5">
      <w:pPr>
        <w:pStyle w:val="1"/>
      </w:pPr>
      <w:bookmarkStart w:id="21" w:name="_Toc514339583"/>
      <w:r w:rsidRPr="0032670D">
        <w:lastRenderedPageBreak/>
        <w:t>Список</w:t>
      </w:r>
      <w:r w:rsidR="005D4744" w:rsidRPr="0032670D">
        <w:t xml:space="preserve"> использованной</w:t>
      </w:r>
      <w:r w:rsidRPr="0032670D">
        <w:t xml:space="preserve"> литературы</w:t>
      </w:r>
      <w:bookmarkEnd w:id="21"/>
    </w:p>
    <w:p w:rsidR="009006C2" w:rsidRPr="0032670D" w:rsidRDefault="009006C2" w:rsidP="009006C2"/>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Athey S., Calvano E., Gans J. The Impact of the Internet on Advertising Markets for News Media // National Bureau of Economic Research. Cambridge, 2013. Working Paper No. 19419. </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Carson A. Behind the newspaper paywall - lessons in charging for online content: a comparative analysis of why Australian newspapers are stuck in the purgatorial space between digital and prin</w:t>
      </w:r>
      <w:r w:rsidR="009F442D" w:rsidRPr="0032670D">
        <w:rPr>
          <w:rFonts w:ascii="Times New Roman" w:hAnsi="Times New Roman" w:cs="Times New Roman"/>
          <w:sz w:val="28"/>
          <w:szCs w:val="28"/>
          <w:lang w:val="en-US"/>
        </w:rPr>
        <w:t xml:space="preserve">t // media culture &amp; society. </w:t>
      </w:r>
      <w:r w:rsidRPr="0032670D">
        <w:rPr>
          <w:rFonts w:ascii="Times New Roman" w:hAnsi="Times New Roman" w:cs="Times New Roman"/>
          <w:sz w:val="28"/>
          <w:szCs w:val="28"/>
          <w:lang w:val="en-US"/>
        </w:rPr>
        <w:t xml:space="preserve">2015, vol. 37. P. 1022–1041. </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Chiou L., Tucker C. Paywalls and the Demand for News // Information Economics and Policy. 2013, vol.25. P. 61-69.</w:t>
      </w:r>
    </w:p>
    <w:p w:rsidR="009006C2" w:rsidRPr="0032670D" w:rsidRDefault="009006C2" w:rsidP="005D4744">
      <w:pPr>
        <w:pStyle w:val="a3"/>
        <w:numPr>
          <w:ilvl w:val="0"/>
          <w:numId w:val="2"/>
        </w:numPr>
        <w:shd w:val="clear" w:color="auto" w:fill="FFFFFF"/>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w:t>
      </w:r>
      <w:hyperlink r:id="rId8" w:tooltip=" Jonathan E. Cook" w:history="1">
        <w:r w:rsidRPr="0032670D">
          <w:rPr>
            <w:rStyle w:val="a4"/>
            <w:rFonts w:ascii="Times New Roman" w:hAnsi="Times New Roman" w:cs="Times New Roman"/>
            <w:color w:val="auto"/>
            <w:sz w:val="28"/>
            <w:szCs w:val="28"/>
            <w:u w:val="none"/>
            <w:lang w:val="en-US"/>
          </w:rPr>
          <w:t>Cook</w:t>
        </w:r>
      </w:hyperlink>
      <w:r w:rsidRPr="0032670D">
        <w:rPr>
          <w:rFonts w:ascii="Times New Roman" w:hAnsi="Times New Roman" w:cs="Times New Roman"/>
          <w:sz w:val="28"/>
          <w:szCs w:val="28"/>
          <w:lang w:val="en-US"/>
        </w:rPr>
        <w:t xml:space="preserve"> J. E., Attari S. Z., Paying for What Was Free: Lessons from the New York Times Paywall // Cyberpsychology, Behavior, and Social Networking. 2012, vol. 15.</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Fletcher R., Nielsen K. Paying for Online News // Digital Journalism. 2016. </w:t>
      </w:r>
      <w:r w:rsidRPr="0032670D">
        <w:rPr>
          <w:rFonts w:ascii="Times New Roman" w:hAnsi="Times New Roman" w:cs="Times New Roman"/>
          <w:sz w:val="28"/>
          <w:szCs w:val="28"/>
        </w:rPr>
        <w:t>Р</w:t>
      </w:r>
      <w:r w:rsidRPr="0032670D">
        <w:rPr>
          <w:rFonts w:ascii="Times New Roman" w:hAnsi="Times New Roman" w:cs="Times New Roman"/>
          <w:sz w:val="28"/>
          <w:szCs w:val="28"/>
          <w:lang w:val="en-US"/>
        </w:rPr>
        <w:t>.1173- 1191.</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w:t>
      </w:r>
      <w:hyperlink r:id="rId9" w:tooltip="View posts by Shannon Greenwood" w:history="1">
        <w:r w:rsidRPr="0032670D">
          <w:rPr>
            <w:rStyle w:val="a4"/>
            <w:rFonts w:ascii="Times New Roman" w:hAnsi="Times New Roman" w:cs="Times New Roman"/>
            <w:bCs/>
            <w:color w:val="auto"/>
            <w:sz w:val="28"/>
            <w:szCs w:val="28"/>
            <w:u w:val="none"/>
            <w:bdr w:val="none" w:sz="0" w:space="0" w:color="auto" w:frame="1"/>
            <w:lang w:val="en-US"/>
          </w:rPr>
          <w:t>Greenwood</w:t>
        </w:r>
      </w:hyperlink>
      <w:r w:rsidRPr="0032670D">
        <w:rPr>
          <w:rFonts w:ascii="Times New Roman" w:hAnsi="Times New Roman" w:cs="Times New Roman"/>
          <w:sz w:val="28"/>
          <w:szCs w:val="28"/>
          <w:lang w:val="en-US"/>
        </w:rPr>
        <w:t xml:space="preserve"> S. Newspapers: Print and Online Ad Revenue [</w:t>
      </w:r>
      <w:r w:rsidRPr="0032670D">
        <w:rPr>
          <w:rFonts w:ascii="Times New Roman" w:hAnsi="Times New Roman" w:cs="Times New Roman"/>
          <w:sz w:val="28"/>
          <w:szCs w:val="28"/>
        </w:rPr>
        <w:t>Электронный</w:t>
      </w:r>
      <w:r w:rsidRPr="0032670D">
        <w:rPr>
          <w:rFonts w:ascii="Times New Roman" w:hAnsi="Times New Roman" w:cs="Times New Roman"/>
          <w:sz w:val="28"/>
          <w:szCs w:val="28"/>
          <w:lang w:val="en-US"/>
        </w:rPr>
        <w:t xml:space="preserve"> </w:t>
      </w:r>
      <w:r w:rsidRPr="0032670D">
        <w:rPr>
          <w:rFonts w:ascii="Times New Roman" w:hAnsi="Times New Roman" w:cs="Times New Roman"/>
          <w:sz w:val="28"/>
          <w:szCs w:val="28"/>
        </w:rPr>
        <w:t>ресурс</w:t>
      </w:r>
      <w:r w:rsidRPr="0032670D">
        <w:rPr>
          <w:rFonts w:ascii="Times New Roman" w:hAnsi="Times New Roman" w:cs="Times New Roman"/>
          <w:sz w:val="28"/>
          <w:szCs w:val="28"/>
          <w:lang w:val="en-US"/>
        </w:rPr>
        <w:t xml:space="preserve">] // Pew Research Center. 2015. 15 </w:t>
      </w:r>
      <w:r w:rsidRPr="0032670D">
        <w:rPr>
          <w:rFonts w:ascii="Times New Roman" w:hAnsi="Times New Roman" w:cs="Times New Roman"/>
          <w:sz w:val="28"/>
          <w:szCs w:val="28"/>
          <w:shd w:val="clear" w:color="auto" w:fill="FFFFFF"/>
          <w:lang w:val="en-US"/>
        </w:rPr>
        <w:t>July. URL: http://www.journalism.org/chart/newspapers-print-and-online-ad-revenue/.</w:t>
      </w:r>
    </w:p>
    <w:p w:rsidR="009006C2" w:rsidRPr="0032670D" w:rsidRDefault="009006C2" w:rsidP="005D4744">
      <w:pPr>
        <w:pStyle w:val="a3"/>
        <w:numPr>
          <w:ilvl w:val="0"/>
          <w:numId w:val="2"/>
        </w:numPr>
        <w:tabs>
          <w:tab w:val="left" w:pos="1134"/>
        </w:tabs>
        <w:spacing w:after="0" w:line="360" w:lineRule="auto"/>
        <w:ind w:left="0" w:firstLine="567"/>
        <w:jc w:val="both"/>
        <w:rPr>
          <w:rStyle w:val="a4"/>
          <w:rFonts w:ascii="Times New Roman" w:hAnsi="Times New Roman" w:cs="Times New Roman"/>
          <w:color w:val="auto"/>
          <w:sz w:val="28"/>
          <w:szCs w:val="28"/>
          <w:u w:val="none"/>
          <w:lang w:val="en-US"/>
        </w:rPr>
      </w:pPr>
      <w:r w:rsidRPr="0032670D">
        <w:rPr>
          <w:rFonts w:ascii="Times New Roman" w:hAnsi="Times New Roman" w:cs="Times New Roman"/>
          <w:sz w:val="28"/>
          <w:szCs w:val="28"/>
          <w:shd w:val="clear" w:color="auto" w:fill="FFFFFF"/>
          <w:lang w:val="en-US"/>
        </w:rPr>
        <w:t xml:space="preserve"> Hagey K. A WaPo paywall? No time soon [</w:t>
      </w:r>
      <w:r w:rsidRPr="0032670D">
        <w:rPr>
          <w:rFonts w:ascii="Times New Roman" w:hAnsi="Times New Roman" w:cs="Times New Roman"/>
          <w:sz w:val="28"/>
          <w:szCs w:val="28"/>
          <w:shd w:val="clear" w:color="auto" w:fill="FFFFFF"/>
        </w:rPr>
        <w:t>Электронный</w:t>
      </w:r>
      <w:r w:rsidRPr="0032670D">
        <w:rPr>
          <w:rFonts w:ascii="Times New Roman" w:hAnsi="Times New Roman" w:cs="Times New Roman"/>
          <w:sz w:val="28"/>
          <w:szCs w:val="28"/>
          <w:shd w:val="clear" w:color="auto" w:fill="FFFFFF"/>
          <w:lang w:val="en-US"/>
        </w:rPr>
        <w:t xml:space="preserve"> </w:t>
      </w:r>
      <w:r w:rsidRPr="0032670D">
        <w:rPr>
          <w:rFonts w:ascii="Times New Roman" w:hAnsi="Times New Roman" w:cs="Times New Roman"/>
          <w:sz w:val="28"/>
          <w:szCs w:val="28"/>
          <w:shd w:val="clear" w:color="auto" w:fill="FFFFFF"/>
        </w:rPr>
        <w:t>ресурс</w:t>
      </w:r>
      <w:r w:rsidRPr="0032670D">
        <w:rPr>
          <w:rFonts w:ascii="Times New Roman" w:hAnsi="Times New Roman" w:cs="Times New Roman"/>
          <w:sz w:val="28"/>
          <w:szCs w:val="28"/>
          <w:shd w:val="clear" w:color="auto" w:fill="FFFFFF"/>
          <w:lang w:val="en-US"/>
        </w:rPr>
        <w:t>] // Politico, 20.10.2011. URL:</w:t>
      </w:r>
      <w:r w:rsidRPr="0032670D">
        <w:rPr>
          <w:rFonts w:ascii="Times New Roman" w:hAnsi="Times New Roman" w:cs="Times New Roman"/>
          <w:sz w:val="28"/>
          <w:szCs w:val="28"/>
          <w:lang w:val="en-US"/>
        </w:rPr>
        <w:t xml:space="preserve"> https://www.politico.com/story/2011/10/a-wapo-paywall-no-time-soon-066429..</w:t>
      </w:r>
    </w:p>
    <w:p w:rsidR="009006C2" w:rsidRPr="0032670D" w:rsidRDefault="00FF21AE"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hyperlink r:id="rId10" w:history="1">
        <w:r w:rsidR="009006C2" w:rsidRPr="0032670D">
          <w:rPr>
            <w:rStyle w:val="a4"/>
            <w:rFonts w:ascii="Times New Roman" w:hAnsi="Times New Roman" w:cs="Times New Roman"/>
            <w:bCs/>
            <w:color w:val="auto"/>
            <w:sz w:val="28"/>
            <w:szCs w:val="28"/>
            <w:u w:val="none"/>
            <w:lang w:val="en-US"/>
          </w:rPr>
          <w:t>Helle Sjøvaag</w:t>
        </w:r>
      </w:hyperlink>
      <w:r w:rsidR="009006C2" w:rsidRPr="0032670D">
        <w:rPr>
          <w:rFonts w:ascii="Times New Roman" w:hAnsi="Times New Roman" w:cs="Times New Roman"/>
          <w:sz w:val="28"/>
          <w:szCs w:val="28"/>
          <w:lang w:val="en-US"/>
        </w:rPr>
        <w:t xml:space="preserve"> H. Introducing the Paywall // Digital Journalism. 2017, vol.5. P.</w:t>
      </w:r>
      <w:r w:rsidR="009006C2" w:rsidRPr="0032670D">
        <w:rPr>
          <w:rFonts w:ascii="Times New Roman" w:hAnsi="Times New Roman" w:cs="Times New Roman"/>
          <w:sz w:val="28"/>
          <w:szCs w:val="28"/>
        </w:rPr>
        <w:t xml:space="preserve"> 460-471</w:t>
      </w:r>
      <w:r w:rsidR="009006C2" w:rsidRPr="0032670D">
        <w:rPr>
          <w:rFonts w:ascii="Times New Roman" w:hAnsi="Times New Roman" w:cs="Times New Roman"/>
          <w:sz w:val="28"/>
          <w:szCs w:val="28"/>
          <w:lang w:val="en-US"/>
        </w:rPr>
        <w:t>.</w:t>
      </w:r>
    </w:p>
    <w:p w:rsidR="009006C2" w:rsidRPr="0032670D" w:rsidRDefault="00FF21AE"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hyperlink r:id="rId11" w:history="1">
        <w:r w:rsidR="009006C2" w:rsidRPr="0032670D">
          <w:rPr>
            <w:rStyle w:val="a4"/>
            <w:rFonts w:ascii="Times New Roman" w:hAnsi="Times New Roman" w:cs="Times New Roman"/>
            <w:bCs/>
            <w:color w:val="auto"/>
            <w:sz w:val="28"/>
            <w:szCs w:val="28"/>
            <w:u w:val="none"/>
            <w:shd w:val="clear" w:color="auto" w:fill="FFFFFF"/>
            <w:lang w:val="en-US"/>
          </w:rPr>
          <w:t>Kafka</w:t>
        </w:r>
      </w:hyperlink>
      <w:r w:rsidR="009006C2" w:rsidRPr="0032670D">
        <w:rPr>
          <w:rFonts w:ascii="Times New Roman" w:hAnsi="Times New Roman" w:cs="Times New Roman"/>
          <w:sz w:val="28"/>
          <w:szCs w:val="28"/>
          <w:lang w:val="en-US"/>
        </w:rPr>
        <w:t xml:space="preserve"> P. Q&amp;A: New York Times Digital Czar Martin Nisenholtz on the Paywall, Pricing, Google and Apple [</w:t>
      </w:r>
      <w:r w:rsidR="009006C2" w:rsidRPr="0032670D">
        <w:rPr>
          <w:rFonts w:ascii="Times New Roman" w:hAnsi="Times New Roman" w:cs="Times New Roman"/>
          <w:sz w:val="28"/>
          <w:szCs w:val="28"/>
        </w:rPr>
        <w:t>Электронный</w:t>
      </w:r>
      <w:r w:rsidR="009006C2" w:rsidRPr="0032670D">
        <w:rPr>
          <w:rFonts w:ascii="Times New Roman" w:hAnsi="Times New Roman" w:cs="Times New Roman"/>
          <w:sz w:val="28"/>
          <w:szCs w:val="28"/>
          <w:lang w:val="en-US"/>
        </w:rPr>
        <w:t xml:space="preserve"> </w:t>
      </w:r>
      <w:r w:rsidR="009006C2" w:rsidRPr="0032670D">
        <w:rPr>
          <w:rFonts w:ascii="Times New Roman" w:hAnsi="Times New Roman" w:cs="Times New Roman"/>
          <w:sz w:val="28"/>
          <w:szCs w:val="28"/>
        </w:rPr>
        <w:t>ресурс</w:t>
      </w:r>
      <w:r w:rsidR="009006C2" w:rsidRPr="0032670D">
        <w:rPr>
          <w:rFonts w:ascii="Times New Roman" w:hAnsi="Times New Roman" w:cs="Times New Roman"/>
          <w:sz w:val="28"/>
          <w:szCs w:val="28"/>
          <w:lang w:val="en-US"/>
        </w:rPr>
        <w:t>] // The Wall Street Journal, 18.03.2011. URL: http://allthingsd.com/20110318/qa-new-york-times-digital-czar-martin-nisenholtz-on-the-paywall-pricing-google-and-apple/.</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Kim </w:t>
      </w:r>
      <w:r w:rsidRPr="0032670D">
        <w:rPr>
          <w:rFonts w:ascii="Times New Roman" w:hAnsi="Times New Roman" w:cs="Times New Roman"/>
          <w:sz w:val="28"/>
          <w:szCs w:val="28"/>
        </w:rPr>
        <w:t>Н</w:t>
      </w:r>
      <w:r w:rsidRPr="0032670D">
        <w:rPr>
          <w:rFonts w:ascii="Times New Roman" w:hAnsi="Times New Roman" w:cs="Times New Roman"/>
          <w:sz w:val="28"/>
          <w:szCs w:val="28"/>
          <w:lang w:val="en-US"/>
        </w:rPr>
        <w:t>., Song R., Kim Y. Free-to-Paid Transition by Online Content Providers: An Analysis of Paywall Rollouts by Newspapers [</w:t>
      </w:r>
      <w:r w:rsidRPr="0032670D">
        <w:rPr>
          <w:rFonts w:ascii="Times New Roman" w:hAnsi="Times New Roman" w:cs="Times New Roman"/>
          <w:sz w:val="28"/>
          <w:szCs w:val="28"/>
        </w:rPr>
        <w:t>Электронный</w:t>
      </w:r>
      <w:r w:rsidRPr="0032670D">
        <w:rPr>
          <w:rFonts w:ascii="Times New Roman" w:hAnsi="Times New Roman" w:cs="Times New Roman"/>
          <w:sz w:val="28"/>
          <w:szCs w:val="28"/>
          <w:lang w:val="en-US"/>
        </w:rPr>
        <w:t xml:space="preserve"> </w:t>
      </w:r>
      <w:r w:rsidRPr="0032670D">
        <w:rPr>
          <w:rFonts w:ascii="Times New Roman" w:hAnsi="Times New Roman" w:cs="Times New Roman"/>
          <w:sz w:val="28"/>
          <w:szCs w:val="28"/>
        </w:rPr>
        <w:lastRenderedPageBreak/>
        <w:t>ресурс</w:t>
      </w:r>
      <w:r w:rsidRPr="0032670D">
        <w:rPr>
          <w:rFonts w:ascii="Times New Roman" w:hAnsi="Times New Roman" w:cs="Times New Roman"/>
          <w:sz w:val="28"/>
          <w:szCs w:val="28"/>
          <w:lang w:val="en-US"/>
        </w:rPr>
        <w:t>] // ResearchGate. URL: https://www.researchgate.net/publication/308750247_Free-to-Paid_Transition_of_Online_Content_Providers_An_Empirical_Analysis_of_US_Newspapers%27_Paywall_Rollout?enrichId=rgreq-0b4b7cc4f9f96e4e82ce8c833334b59d-XXX&amp;enrichSource=Y292ZXJQYWdlOzMwODc1MDI0NztBUzo1NTYyNzkzNTUyNTI3MzZAMTUwOTYzODc0MTM5Nw%3D%3D&amp;el=1_x_2&amp;_esc=publicationCoverPdf.</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Lambrecht A., Kanishka Misra K. Fee or Free: When Should Firms Charge for Online Content? // Management Science. 2015, vol. 63. </w:t>
      </w:r>
      <w:r w:rsidRPr="0032670D">
        <w:rPr>
          <w:rFonts w:ascii="Times New Roman" w:hAnsi="Times New Roman" w:cs="Times New Roman"/>
          <w:sz w:val="28"/>
          <w:szCs w:val="28"/>
          <w:shd w:val="clear" w:color="auto" w:fill="FFFFFF"/>
          <w:lang w:val="en-US"/>
        </w:rPr>
        <w:t>P.</w:t>
      </w:r>
      <w:r w:rsidRPr="0032670D">
        <w:rPr>
          <w:rFonts w:ascii="Times New Roman" w:hAnsi="Times New Roman" w:cs="Times New Roman"/>
          <w:sz w:val="28"/>
          <w:szCs w:val="28"/>
          <w:shd w:val="clear" w:color="auto" w:fill="FFFFFF"/>
        </w:rPr>
        <w:t xml:space="preserve"> </w:t>
      </w:r>
      <w:r w:rsidRPr="0032670D">
        <w:rPr>
          <w:rFonts w:ascii="Times New Roman" w:hAnsi="Times New Roman" w:cs="Times New Roman"/>
          <w:sz w:val="28"/>
          <w:szCs w:val="28"/>
          <w:shd w:val="clear" w:color="auto" w:fill="FFFFFF"/>
          <w:lang w:val="en-US"/>
        </w:rPr>
        <w:t>1150-1165.</w:t>
      </w:r>
    </w:p>
    <w:p w:rsidR="009006C2" w:rsidRPr="0032670D" w:rsidRDefault="009006C2" w:rsidP="005D4744">
      <w:pPr>
        <w:pStyle w:val="a5"/>
        <w:numPr>
          <w:ilvl w:val="0"/>
          <w:numId w:val="2"/>
        </w:numPr>
        <w:tabs>
          <w:tab w:val="left" w:pos="1134"/>
        </w:tabs>
        <w:spacing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Monetize Definition [</w:t>
      </w:r>
      <w:r w:rsidRPr="0032670D">
        <w:rPr>
          <w:rFonts w:ascii="Times New Roman" w:hAnsi="Times New Roman" w:cs="Times New Roman"/>
          <w:sz w:val="28"/>
          <w:szCs w:val="28"/>
        </w:rPr>
        <w:t>Электронный</w:t>
      </w:r>
      <w:r w:rsidRPr="0032670D">
        <w:rPr>
          <w:rFonts w:ascii="Times New Roman" w:hAnsi="Times New Roman" w:cs="Times New Roman"/>
          <w:sz w:val="28"/>
          <w:szCs w:val="28"/>
          <w:lang w:val="en-US"/>
        </w:rPr>
        <w:t xml:space="preserve"> </w:t>
      </w:r>
      <w:r w:rsidRPr="0032670D">
        <w:rPr>
          <w:rFonts w:ascii="Times New Roman" w:hAnsi="Times New Roman" w:cs="Times New Roman"/>
          <w:sz w:val="28"/>
          <w:szCs w:val="28"/>
        </w:rPr>
        <w:t>ресурс</w:t>
      </w:r>
      <w:r w:rsidRPr="0032670D">
        <w:rPr>
          <w:rFonts w:ascii="Times New Roman" w:hAnsi="Times New Roman" w:cs="Times New Roman"/>
          <w:sz w:val="28"/>
          <w:szCs w:val="28"/>
          <w:lang w:val="en-US"/>
        </w:rPr>
        <w:t>] // Investopedia. URL: http://www.investopedia.com/terms/rn/monetize.asp.</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Myllylahti M. Newspaper Paywalls — the Hype and the Reality // Digital Journalism. 2014, vol. 2. P. 179-194. </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Myllylahti M. What Content is Worth Locking Behind a Paywall? // Digital Journalism. 2017, vol. 5. P. 460-471.</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Newman N., Fletcher R., Kalogeropoulos A., Levy A., Nielsen K. Digital News Report 2017 // Reuters Institute for the Study of Journalism. 2017.</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Number of Americans Who Read Print Newspapers Continues Decline [</w:t>
      </w:r>
      <w:r w:rsidRPr="0032670D">
        <w:rPr>
          <w:rFonts w:ascii="Times New Roman" w:hAnsi="Times New Roman" w:cs="Times New Roman"/>
          <w:sz w:val="28"/>
          <w:szCs w:val="28"/>
        </w:rPr>
        <w:t>Электронный</w:t>
      </w:r>
      <w:r w:rsidRPr="0032670D">
        <w:rPr>
          <w:rFonts w:ascii="Times New Roman" w:hAnsi="Times New Roman" w:cs="Times New Roman"/>
          <w:sz w:val="28"/>
          <w:szCs w:val="28"/>
          <w:lang w:val="en-US"/>
        </w:rPr>
        <w:t xml:space="preserve"> </w:t>
      </w:r>
      <w:r w:rsidRPr="0032670D">
        <w:rPr>
          <w:rFonts w:ascii="Times New Roman" w:hAnsi="Times New Roman" w:cs="Times New Roman"/>
          <w:sz w:val="28"/>
          <w:szCs w:val="28"/>
        </w:rPr>
        <w:t>ресурс</w:t>
      </w:r>
      <w:r w:rsidRPr="0032670D">
        <w:rPr>
          <w:rFonts w:ascii="Times New Roman" w:hAnsi="Times New Roman" w:cs="Times New Roman"/>
          <w:sz w:val="28"/>
          <w:szCs w:val="28"/>
          <w:lang w:val="en-US"/>
        </w:rPr>
        <w:t>]</w:t>
      </w:r>
      <w:r w:rsidRPr="0032670D">
        <w:rPr>
          <w:rFonts w:ascii="Times New Roman" w:hAnsi="Times New Roman" w:cs="Times New Roman"/>
          <w:sz w:val="28"/>
          <w:szCs w:val="28"/>
          <w:shd w:val="clear" w:color="auto" w:fill="FFFFFF"/>
          <w:lang w:val="en-US"/>
        </w:rPr>
        <w:t xml:space="preserve"> </w:t>
      </w:r>
      <w:r w:rsidRPr="0032670D">
        <w:rPr>
          <w:rFonts w:ascii="Times New Roman" w:hAnsi="Times New Roman" w:cs="Times New Roman"/>
          <w:sz w:val="28"/>
          <w:szCs w:val="28"/>
          <w:lang w:val="en-US"/>
        </w:rPr>
        <w:t>// Pew Research Center. 2012. 11 Oct. URL: http://www.pewresearch.org/fact-tank/2012/10/11/number-of-americans-who-read-print-newspapers-continues-decline/.</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Olsen R.K, Solvoll M.K. Hitting or fitting the paywall // BI Norwegian Business School. 2017.</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Pauwels K., Weiss A. Moving from Free to Fee: How Online Firms Market to Successfully Change their Business Model // </w:t>
      </w:r>
      <w:r w:rsidRPr="0032670D">
        <w:rPr>
          <w:rFonts w:ascii="Times New Roman" w:hAnsi="Times New Roman" w:cs="Times New Roman"/>
          <w:sz w:val="28"/>
          <w:szCs w:val="28"/>
          <w:shd w:val="clear" w:color="auto" w:fill="FFFFFF"/>
          <w:lang w:val="en-US"/>
        </w:rPr>
        <w:t>Journal of Marketing. 2008, vol. 72. P. 14-31.</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Romenesko J. December issue will be our last printed monthly sent to subscribers // </w:t>
      </w:r>
      <w:r w:rsidRPr="0032670D">
        <w:rPr>
          <w:rFonts w:ascii="Times New Roman" w:hAnsi="Times New Roman" w:cs="Times New Roman"/>
          <w:sz w:val="28"/>
          <w:szCs w:val="28"/>
          <w:shd w:val="clear" w:color="auto" w:fill="FFFFFF"/>
          <w:lang w:val="en-US"/>
        </w:rPr>
        <w:t>U.S. News &amp; World Report</w:t>
      </w:r>
      <w:r w:rsidRPr="0032670D">
        <w:rPr>
          <w:rFonts w:ascii="Times New Roman" w:hAnsi="Times New Roman" w:cs="Times New Roman"/>
          <w:sz w:val="28"/>
          <w:szCs w:val="28"/>
          <w:lang w:val="en-US"/>
        </w:rPr>
        <w:t>. 2010. 05 Nov. URL: https://www.webcitation.org/6AF8t2J2J?url=http://www.poynter.org/latest-</w:t>
      </w:r>
      <w:r w:rsidRPr="0032670D">
        <w:rPr>
          <w:rFonts w:ascii="Times New Roman" w:hAnsi="Times New Roman" w:cs="Times New Roman"/>
          <w:sz w:val="28"/>
          <w:szCs w:val="28"/>
          <w:lang w:val="en-US"/>
        </w:rPr>
        <w:lastRenderedPageBreak/>
        <w:t>news/mediawire/106712/usnwr-december-issue-will-be-our-last-printed-monthly-sent-to-subscribers/</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Trends in Newsrooms 2010 // WAN-IFRA Report from the World Editors Forum. 2011. </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Wang Y. Making Online Pay: the prospect of the paywall in a digital and networked economy // Journal of Digital Research + Publishing. 2011. P. 15-21.</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lang w:val="en-US"/>
        </w:rPr>
        <w:t xml:space="preserve"> World Press Trends 2017 // WAN-IFRA Global Newspaper Reach. 2017. URL: https://events.wan-ifra.org/sites/default/files/field_ecm_file/2017-08-29_wpt2017_conpt.pdf.</w:t>
      </w:r>
    </w:p>
    <w:p w:rsidR="009006C2" w:rsidRPr="0032670D" w:rsidRDefault="009006C2" w:rsidP="005D4744">
      <w:pPr>
        <w:pStyle w:val="a5"/>
        <w:numPr>
          <w:ilvl w:val="0"/>
          <w:numId w:val="2"/>
        </w:numPr>
        <w:tabs>
          <w:tab w:val="left" w:pos="1134"/>
        </w:tabs>
        <w:spacing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lang w:val="en-US"/>
        </w:rPr>
        <w:t xml:space="preserve"> </w:t>
      </w:r>
      <w:r w:rsidRPr="0032670D">
        <w:rPr>
          <w:rFonts w:ascii="Times New Roman" w:hAnsi="Times New Roman" w:cs="Times New Roman"/>
          <w:sz w:val="28"/>
          <w:szCs w:val="28"/>
        </w:rPr>
        <w:t xml:space="preserve">Амзин, А. А.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краткое руководство к действию [Электронный ресурс] // Реферативный сборник зарубежного и российского опыта в медиаторами « Мы и Жо». </w:t>
      </w:r>
      <w:r w:rsidRPr="0032670D">
        <w:rPr>
          <w:rFonts w:ascii="Times New Roman" w:hAnsi="Times New Roman" w:cs="Times New Roman"/>
          <w:sz w:val="28"/>
          <w:szCs w:val="28"/>
          <w:lang w:val="en-US"/>
        </w:rPr>
        <w:t>Media and Journalism». URL: https://themedia.center/2014/08/20/paywall.</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Балтабаева, В.А., Мочалина А.Ю. Средства массовой информации в условиях трансформационных преобразований в медиаиндустрии // </w:t>
      </w:r>
      <w:r w:rsidRPr="0032670D">
        <w:rPr>
          <w:rFonts w:ascii="Times New Roman" w:hAnsi="Times New Roman" w:cs="Times New Roman"/>
          <w:sz w:val="28"/>
          <w:szCs w:val="28"/>
          <w:bdr w:val="none" w:sz="0" w:space="0" w:color="auto" w:frame="1"/>
        </w:rPr>
        <w:t>Вестник Московского государственного университета печати</w:t>
      </w:r>
      <w:r w:rsidRPr="0032670D">
        <w:rPr>
          <w:rFonts w:ascii="Times New Roman" w:hAnsi="Times New Roman" w:cs="Times New Roman"/>
          <w:sz w:val="28"/>
          <w:szCs w:val="28"/>
        </w:rPr>
        <w:t>. 2015. С. 207-209.</w:t>
      </w:r>
    </w:p>
    <w:p w:rsidR="009006C2" w:rsidRPr="0032670D" w:rsidRDefault="009006C2" w:rsidP="005D4744">
      <w:pPr>
        <w:pStyle w:val="a5"/>
        <w:numPr>
          <w:ilvl w:val="0"/>
          <w:numId w:val="2"/>
        </w:numPr>
        <w:tabs>
          <w:tab w:val="left" w:pos="1134"/>
        </w:tabs>
        <w:spacing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Батманова, С.Г. Сетевые СМИ: факторы эффективности: дис. …</w:t>
      </w:r>
      <w:r w:rsidRPr="0032670D">
        <w:rPr>
          <w:rFonts w:ascii="Times New Roman" w:hAnsi="Times New Roman" w:cs="Times New Roman"/>
          <w:sz w:val="28"/>
          <w:szCs w:val="28"/>
          <w:shd w:val="clear" w:color="auto" w:fill="FFFFFF"/>
        </w:rPr>
        <w:t xml:space="preserve">канд. филол. наук. </w:t>
      </w:r>
      <w:r w:rsidRPr="0032670D">
        <w:rPr>
          <w:rFonts w:ascii="Times New Roman" w:hAnsi="Times New Roman" w:cs="Times New Roman"/>
          <w:sz w:val="28"/>
          <w:szCs w:val="28"/>
        </w:rPr>
        <w:t xml:space="preserve"> Тамбовский государственный технический университет, Воронеж, 2004.</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Белый, М.Е. Методологические аспек</w:t>
      </w:r>
      <w:r w:rsidRPr="0032670D">
        <w:rPr>
          <w:rFonts w:ascii="Times New Roman" w:hAnsi="Times New Roman" w:cs="Times New Roman"/>
          <w:sz w:val="28"/>
          <w:szCs w:val="28"/>
        </w:rPr>
        <w:softHyphen/>
        <w:t>ты обеспечения конкурентоспособности интернет-СМИ на современном медиарынке / М. Е. Белый // Вестн. Чуваш. ун-та. 2008. № 3. С.286-291.</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shd w:val="clear" w:color="auto" w:fill="FCFCFC"/>
        </w:rPr>
        <w:t xml:space="preserve"> Бирюков, В.А. Инновационные методы дистрибуции контента средствами массовой информации // Известия высших учебных заведений: Проблемы полиграфии и издательского дела. МГУП им. Ивана Федорова. 2015, № 3. С. 117-124.</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shd w:val="clear" w:color="auto" w:fill="FCFCFC"/>
        </w:rPr>
        <w:t xml:space="preserve"> Бирюков, В.А. Управление дистрибуцией контента современных средств массовой информации // Сборник научных трудов по итогам II Международной научно-практической конференции «Вопросы современной </w:t>
      </w:r>
      <w:r w:rsidRPr="0032670D">
        <w:rPr>
          <w:rFonts w:ascii="Times New Roman" w:hAnsi="Times New Roman" w:cs="Times New Roman"/>
          <w:sz w:val="28"/>
          <w:szCs w:val="28"/>
          <w:shd w:val="clear" w:color="auto" w:fill="FCFCFC"/>
        </w:rPr>
        <w:lastRenderedPageBreak/>
        <w:t>экономики и менеджмента: свежий взгляд и новые решения» (сборник со статьями). – Нижний Новгород: Инновационный центр развития образования и науки. 2015. С. 46-48.</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Бодрунова, </w:t>
      </w:r>
      <w:r w:rsidRPr="0032670D">
        <w:rPr>
          <w:rFonts w:ascii="Times New Roman" w:hAnsi="Times New Roman" w:cs="Times New Roman"/>
          <w:sz w:val="28"/>
          <w:szCs w:val="28"/>
          <w:lang w:val="en-US"/>
        </w:rPr>
        <w:t>C</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C</w:t>
      </w:r>
      <w:r w:rsidRPr="0032670D">
        <w:rPr>
          <w:rFonts w:ascii="Times New Roman" w:hAnsi="Times New Roman" w:cs="Times New Roman"/>
          <w:sz w:val="28"/>
          <w:szCs w:val="28"/>
        </w:rPr>
        <w:t xml:space="preserve">. Медиарынок великобритании и газетный кризис: стратегии выживания газет в период дигитализации медиапроизводства // Экономическое возрождение России. 2013, № 4(38). </w:t>
      </w:r>
      <w:r w:rsidRPr="0032670D">
        <w:rPr>
          <w:rFonts w:ascii="Times New Roman" w:hAnsi="Times New Roman" w:cs="Times New Roman"/>
          <w:sz w:val="28"/>
          <w:szCs w:val="28"/>
          <w:lang w:val="en-US"/>
        </w:rPr>
        <w:t>C</w:t>
      </w:r>
      <w:r w:rsidRPr="0032670D">
        <w:rPr>
          <w:rFonts w:ascii="Times New Roman" w:hAnsi="Times New Roman" w:cs="Times New Roman"/>
          <w:sz w:val="28"/>
          <w:szCs w:val="28"/>
        </w:rPr>
        <w:t>. 129-142.</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Вартанова, Е. Л. Медиаэкономика в ин</w:t>
      </w:r>
      <w:r w:rsidRPr="0032670D">
        <w:rPr>
          <w:rFonts w:ascii="Times New Roman" w:hAnsi="Times New Roman" w:cs="Times New Roman"/>
          <w:sz w:val="28"/>
          <w:szCs w:val="28"/>
        </w:rPr>
        <w:softHyphen/>
        <w:t>формационном обществе // Информ. о-во. 2005, № 1. С. 40-44.</w:t>
      </w:r>
    </w:p>
    <w:p w:rsidR="009006C2" w:rsidRPr="0032670D" w:rsidRDefault="009006C2" w:rsidP="005D4744">
      <w:pPr>
        <w:pStyle w:val="a3"/>
        <w:numPr>
          <w:ilvl w:val="0"/>
          <w:numId w:val="2"/>
        </w:numPr>
        <w:tabs>
          <w:tab w:val="left" w:pos="1134"/>
        </w:tabs>
        <w:spacing w:after="0" w:line="360" w:lineRule="auto"/>
        <w:ind w:left="0" w:firstLine="567"/>
        <w:jc w:val="both"/>
        <w:rPr>
          <w:rStyle w:val="a4"/>
          <w:rFonts w:ascii="Times New Roman" w:hAnsi="Times New Roman" w:cs="Times New Roman"/>
          <w:color w:val="auto"/>
          <w:sz w:val="28"/>
          <w:szCs w:val="28"/>
          <w:u w:val="none"/>
        </w:rPr>
      </w:pPr>
      <w:r w:rsidRPr="0032670D">
        <w:rPr>
          <w:rFonts w:ascii="Times New Roman" w:hAnsi="Times New Roman" w:cs="Times New Roman"/>
          <w:sz w:val="28"/>
          <w:szCs w:val="28"/>
        </w:rPr>
        <w:t xml:space="preserve"> Васюков, М. Главный редактор «Делового Петербурга» Максим Васюков о новой модели подписки [Электронный ресурс]</w:t>
      </w:r>
      <w:r w:rsidRPr="0032670D">
        <w:rPr>
          <w:rFonts w:ascii="Times New Roman" w:hAnsi="Times New Roman" w:cs="Times New Roman"/>
          <w:sz w:val="28"/>
          <w:szCs w:val="28"/>
          <w:shd w:val="clear" w:color="auto" w:fill="FFFFFF"/>
        </w:rPr>
        <w:t xml:space="preserve"> // Деловой Петербург, 10.04.2017. </w:t>
      </w:r>
      <w:r w:rsidRPr="0032670D">
        <w:rPr>
          <w:rFonts w:ascii="Times New Roman" w:hAnsi="Times New Roman" w:cs="Times New Roman"/>
          <w:sz w:val="28"/>
          <w:szCs w:val="28"/>
          <w:lang w:val="en-US"/>
        </w:rPr>
        <w:t>URL</w:t>
      </w:r>
      <w:r w:rsidRPr="0032670D">
        <w:rPr>
          <w:rFonts w:ascii="Times New Roman" w:hAnsi="Times New Roman" w:cs="Times New Roman"/>
          <w:sz w:val="28"/>
          <w:szCs w:val="28"/>
        </w:rPr>
        <w:t xml:space="preserve">: </w:t>
      </w:r>
      <w:r w:rsidRPr="0032670D">
        <w:rPr>
          <w:rFonts w:ascii="Times New Roman" w:hAnsi="Times New Roman" w:cs="Times New Roman"/>
          <w:sz w:val="28"/>
          <w:szCs w:val="28"/>
          <w:lang w:val="en-US"/>
        </w:rPr>
        <w:t>https</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www</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dp</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ru</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a</w:t>
      </w:r>
      <w:r w:rsidRPr="0032670D">
        <w:rPr>
          <w:rFonts w:ascii="Times New Roman" w:hAnsi="Times New Roman" w:cs="Times New Roman"/>
          <w:sz w:val="28"/>
          <w:szCs w:val="28"/>
        </w:rPr>
        <w:t>/2017/04/10/</w:t>
      </w:r>
      <w:r w:rsidRPr="0032670D">
        <w:rPr>
          <w:rFonts w:ascii="Times New Roman" w:hAnsi="Times New Roman" w:cs="Times New Roman"/>
          <w:sz w:val="28"/>
          <w:szCs w:val="28"/>
          <w:lang w:val="en-US"/>
        </w:rPr>
        <w:t>Glavnij</w:t>
      </w:r>
      <w:r w:rsidRPr="0032670D">
        <w:rPr>
          <w:rFonts w:ascii="Times New Roman" w:hAnsi="Times New Roman" w:cs="Times New Roman"/>
          <w:sz w:val="28"/>
          <w:szCs w:val="28"/>
        </w:rPr>
        <w:t>_</w:t>
      </w:r>
      <w:r w:rsidRPr="0032670D">
        <w:rPr>
          <w:rFonts w:ascii="Times New Roman" w:hAnsi="Times New Roman" w:cs="Times New Roman"/>
          <w:sz w:val="28"/>
          <w:szCs w:val="28"/>
          <w:lang w:val="en-US"/>
        </w:rPr>
        <w:t>redaktor</w:t>
      </w:r>
      <w:r w:rsidRPr="0032670D">
        <w:rPr>
          <w:rFonts w:ascii="Times New Roman" w:hAnsi="Times New Roman" w:cs="Times New Roman"/>
          <w:sz w:val="28"/>
          <w:szCs w:val="28"/>
        </w:rPr>
        <w:t>_</w:t>
      </w:r>
      <w:r w:rsidRPr="0032670D">
        <w:rPr>
          <w:rFonts w:ascii="Times New Roman" w:hAnsi="Times New Roman" w:cs="Times New Roman"/>
          <w:sz w:val="28"/>
          <w:szCs w:val="28"/>
          <w:lang w:val="en-US"/>
        </w:rPr>
        <w:t>Delovog</w:t>
      </w:r>
      <w:r w:rsidRPr="0032670D">
        <w:rPr>
          <w:rFonts w:ascii="Times New Roman" w:hAnsi="Times New Roman" w:cs="Times New Roman"/>
          <w:sz w:val="28"/>
          <w:szCs w:val="28"/>
        </w:rPr>
        <w:t>.</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Виноградова, К.Е. Стратегические задачи деловой прессы в условиях кризиса // Журналистский ежегодник. 2012. С. 35-27.</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Вырковский, А. В., Макеенко М. И. Конвергенция в российской ежедневной прессе: экономические особенности и перспективы // Вестн. Моск. Ун-та. Сер. 10. Журналистика. 2012. С. 36-49. </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Гаврилова, Е. Газета The Guardian: история успеха в сети Интернет // Интернет и интерактивные электронные медиа: исследования-2012: ч. 1. 2013. С. 84–103.</w:t>
      </w:r>
    </w:p>
    <w:p w:rsidR="009006C2" w:rsidRPr="0032670D" w:rsidRDefault="009006C2" w:rsidP="005D4744">
      <w:pPr>
        <w:pStyle w:val="a5"/>
        <w:numPr>
          <w:ilvl w:val="0"/>
          <w:numId w:val="2"/>
        </w:numPr>
        <w:tabs>
          <w:tab w:val="left" w:pos="1134"/>
        </w:tabs>
        <w:spacing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Данилюк, М.Д., Шпаковский, Ю.Ф. Формы монетизации Интернет-СМИ // </w:t>
      </w:r>
      <w:r w:rsidRPr="0032670D">
        <w:rPr>
          <w:rFonts w:ascii="Times New Roman" w:hAnsi="Times New Roman" w:cs="Times New Roman"/>
          <w:sz w:val="28"/>
          <w:szCs w:val="28"/>
          <w:bdr w:val="none" w:sz="0" w:space="0" w:color="auto" w:frame="1"/>
        </w:rPr>
        <w:t>Труды БГТУ. Серия 4: Принт- и медиатехнологии</w:t>
      </w:r>
      <w:r w:rsidRPr="0032670D">
        <w:rPr>
          <w:rFonts w:ascii="Times New Roman" w:hAnsi="Times New Roman" w:cs="Times New Roman"/>
          <w:sz w:val="28"/>
          <w:szCs w:val="28"/>
        </w:rPr>
        <w:t xml:space="preserve">. С. 53-56. </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Зимина, М.И. Причины перехода печатных СМИ в интернет // В сборнике: Массовая коммуникация в современном мире: вызовы и перспективы материалы Международной научно-практической конференции студентов, магистрантов и аспирантов. Юго-Западный государственный университет; ответственный редактор О.В. Лагутина. 2014. С. 63-65.</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Иванов, В.С. Монетизация сайтов в сети интернет // Наука, техника и образование. 2015, № 6 (12). С. 42-45.</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shd w:val="clear" w:color="auto" w:fill="FCFCFC"/>
          <w:lang w:val="en-US"/>
        </w:rPr>
      </w:pPr>
      <w:r w:rsidRPr="0032670D">
        <w:rPr>
          <w:rFonts w:ascii="Times New Roman" w:hAnsi="Times New Roman" w:cs="Times New Roman"/>
          <w:sz w:val="28"/>
          <w:szCs w:val="28"/>
        </w:rPr>
        <w:lastRenderedPageBreak/>
        <w:t xml:space="preserve"> Имаев, В. </w:t>
      </w:r>
      <w:r w:rsidRPr="0032670D">
        <w:rPr>
          <w:rFonts w:ascii="Times New Roman" w:hAnsi="Times New Roman" w:cs="Times New Roman"/>
          <w:sz w:val="28"/>
          <w:szCs w:val="28"/>
          <w:shd w:val="clear" w:color="auto" w:fill="FCFCFC"/>
        </w:rPr>
        <w:t xml:space="preserve">Джессика Лессин: первым делом изданию нужно ввести подписку </w:t>
      </w:r>
      <w:r w:rsidRPr="0032670D">
        <w:rPr>
          <w:rFonts w:ascii="Times New Roman" w:hAnsi="Times New Roman" w:cs="Times New Roman"/>
          <w:sz w:val="28"/>
          <w:szCs w:val="28"/>
        </w:rPr>
        <w:t>[Электронный ресурс]</w:t>
      </w:r>
      <w:r w:rsidRPr="0032670D">
        <w:rPr>
          <w:rFonts w:ascii="Times New Roman" w:hAnsi="Times New Roman" w:cs="Times New Roman"/>
          <w:sz w:val="28"/>
          <w:szCs w:val="28"/>
          <w:shd w:val="clear" w:color="auto" w:fill="FFFFFF"/>
        </w:rPr>
        <w:t xml:space="preserve"> </w:t>
      </w:r>
      <w:r w:rsidRPr="0032670D">
        <w:rPr>
          <w:rFonts w:ascii="Times New Roman" w:hAnsi="Times New Roman" w:cs="Times New Roman"/>
          <w:sz w:val="28"/>
          <w:szCs w:val="28"/>
          <w:shd w:val="clear" w:color="auto" w:fill="FCFCFC"/>
        </w:rPr>
        <w:t xml:space="preserve">// Inc., 31.07.2017. </w:t>
      </w:r>
      <w:r w:rsidRPr="0032670D">
        <w:rPr>
          <w:rFonts w:ascii="Times New Roman" w:hAnsi="Times New Roman" w:cs="Times New Roman"/>
          <w:sz w:val="28"/>
          <w:szCs w:val="28"/>
          <w:lang w:val="en-US"/>
        </w:rPr>
        <w:t>URL:</w:t>
      </w:r>
      <w:r w:rsidRPr="0032670D">
        <w:rPr>
          <w:rFonts w:ascii="Times New Roman" w:hAnsi="Times New Roman" w:cs="Times New Roman"/>
          <w:sz w:val="28"/>
          <w:szCs w:val="28"/>
          <w:shd w:val="clear" w:color="auto" w:fill="FCFCFC"/>
          <w:lang w:val="en-US"/>
        </w:rPr>
        <w:t xml:space="preserve"> </w:t>
      </w:r>
      <w:r w:rsidRPr="0032670D">
        <w:rPr>
          <w:rFonts w:ascii="Times New Roman" w:hAnsi="Times New Roman" w:cs="Times New Roman"/>
          <w:sz w:val="28"/>
          <w:szCs w:val="28"/>
          <w:lang w:val="en-US"/>
        </w:rPr>
        <w:t>https://incrussia.ru/news/dzhessika-lessin-pervym-delom-izdaniyu-nuzhno-vvesti-podpisku/.</w:t>
      </w:r>
    </w:p>
    <w:p w:rsidR="009006C2" w:rsidRPr="0032670D" w:rsidRDefault="009006C2" w:rsidP="005D4744">
      <w:pPr>
        <w:pStyle w:val="a5"/>
        <w:numPr>
          <w:ilvl w:val="0"/>
          <w:numId w:val="2"/>
        </w:numPr>
        <w:tabs>
          <w:tab w:val="left" w:pos="1134"/>
        </w:tabs>
        <w:spacing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shd w:val="clear" w:color="auto" w:fill="FFFFFF"/>
          <w:lang w:val="en-US"/>
        </w:rPr>
        <w:t xml:space="preserve"> </w:t>
      </w:r>
      <w:r w:rsidRPr="0032670D">
        <w:rPr>
          <w:rFonts w:ascii="Times New Roman" w:hAnsi="Times New Roman" w:cs="Times New Roman"/>
          <w:sz w:val="28"/>
          <w:szCs w:val="28"/>
          <w:shd w:val="clear" w:color="auto" w:fill="FFFFFF"/>
        </w:rPr>
        <w:t>Коноплев, Д. Э. СМИ в условиях кризиса финансов и технологий // Профессиональная культура журналиста цифровой эпохи: материалы Всероссийской научно-практической конференции с международным участием (Екатеринбург, 19 мая 2017 г.). — Екатеринбург: Изд-во Урал. ун-та, 2017. С. 129-131.</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Конференции газеты «Ведомости» [Электронный ресурс] // Ведомости конференции. </w:t>
      </w:r>
      <w:r w:rsidRPr="0032670D">
        <w:rPr>
          <w:rFonts w:ascii="Times New Roman" w:hAnsi="Times New Roman" w:cs="Times New Roman"/>
          <w:sz w:val="28"/>
          <w:szCs w:val="28"/>
          <w:lang w:val="en-US"/>
        </w:rPr>
        <w:t>URL</w:t>
      </w:r>
      <w:r w:rsidRPr="0032670D">
        <w:rPr>
          <w:rFonts w:ascii="Times New Roman" w:hAnsi="Times New Roman" w:cs="Times New Roman"/>
          <w:sz w:val="28"/>
          <w:szCs w:val="28"/>
        </w:rPr>
        <w:t>: https://events.vedomosti.ru/about.</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Лебедева, Б.В. Проблемы монетизации контента // Вестник Челябинского государственного университета. 2015, № 5 (360). С. 320-324.</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Машкова, С.Г. Факторы эффективности Интернет-СМИ // Вестник ТГТУ. 2006. Том 12. №4. С. 1270-1275.</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Мироненко, Н. В. Особенности приме</w:t>
      </w:r>
      <w:r w:rsidRPr="0032670D">
        <w:rPr>
          <w:rFonts w:ascii="Times New Roman" w:hAnsi="Times New Roman" w:cs="Times New Roman"/>
          <w:sz w:val="28"/>
          <w:szCs w:val="28"/>
        </w:rPr>
        <w:softHyphen/>
        <w:t>нения инструментария стратегического менед</w:t>
      </w:r>
      <w:r w:rsidRPr="0032670D">
        <w:rPr>
          <w:rFonts w:ascii="Times New Roman" w:hAnsi="Times New Roman" w:cs="Times New Roman"/>
          <w:sz w:val="28"/>
          <w:szCs w:val="28"/>
        </w:rPr>
        <w:softHyphen/>
        <w:t>жмента региональными СМИ // Среднерус. Вестн. обществ. наук. 2007, № 3-2. С. 88-93.</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Мирошниченко, А.А. Существо интернета. 12 тезисов о вирусном редакторе [Электронный ресурс] // Частный корреспондент. 02. 08.2011.</w:t>
      </w:r>
      <w:r w:rsidRPr="0032670D">
        <w:rPr>
          <w:rFonts w:ascii="Times New Roman" w:hAnsi="Times New Roman" w:cs="Times New Roman"/>
          <w:sz w:val="28"/>
          <w:szCs w:val="28"/>
          <w:lang w:val="en-US"/>
        </w:rPr>
        <w:t xml:space="preserve"> URL</w:t>
      </w:r>
      <w:r w:rsidRPr="0032670D">
        <w:rPr>
          <w:rFonts w:ascii="Times New Roman" w:hAnsi="Times New Roman" w:cs="Times New Roman"/>
          <w:sz w:val="28"/>
          <w:szCs w:val="28"/>
        </w:rPr>
        <w:t>: http://www.chaskor.ru/article/sushchestvo_interneta_21588.</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Нативная реклама принесла «Медузе» 77% выручки в 2017 году [Электронный ресурс] // </w:t>
      </w:r>
      <w:r w:rsidRPr="0032670D">
        <w:rPr>
          <w:rFonts w:ascii="Times New Roman" w:hAnsi="Times New Roman" w:cs="Times New Roman"/>
          <w:sz w:val="28"/>
          <w:szCs w:val="28"/>
          <w:shd w:val="clear" w:color="auto" w:fill="FFFFFF"/>
        </w:rPr>
        <w:t xml:space="preserve">Roem.ru, 14.12.2017. </w:t>
      </w:r>
      <w:r w:rsidRPr="0032670D">
        <w:rPr>
          <w:rFonts w:ascii="Times New Roman" w:hAnsi="Times New Roman" w:cs="Times New Roman"/>
          <w:sz w:val="28"/>
          <w:szCs w:val="28"/>
          <w:shd w:val="clear" w:color="auto" w:fill="FFFFFF"/>
          <w:lang w:val="en-US"/>
        </w:rPr>
        <w:t>URL</w:t>
      </w:r>
      <w:r w:rsidRPr="0032670D">
        <w:rPr>
          <w:rFonts w:ascii="Times New Roman" w:hAnsi="Times New Roman" w:cs="Times New Roman"/>
          <w:sz w:val="28"/>
          <w:szCs w:val="28"/>
          <w:shd w:val="clear" w:color="auto" w:fill="FFFFFF"/>
        </w:rPr>
        <w:t>:</w:t>
      </w:r>
      <w:r w:rsidRPr="0032670D">
        <w:rPr>
          <w:rFonts w:ascii="Times New Roman" w:hAnsi="Times New Roman" w:cs="Times New Roman"/>
          <w:sz w:val="28"/>
          <w:szCs w:val="28"/>
        </w:rPr>
        <w:t xml:space="preserve"> https://roem.ru/14-12-2017/265306/nativ-meduzy-v-2017/.</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Павлушкина, Н. А. Качественная пресса в эпоху «газетного апокалипсиса»: приемы монетизации контента // Век информации. Медиа в современном мире. Петербургские чтения: материалы 55-го международного форума (21–22 апреля 2016 г.). </w:t>
      </w:r>
      <w:r w:rsidRPr="0032670D">
        <w:rPr>
          <w:rFonts w:ascii="Times New Roman" w:hAnsi="Times New Roman" w:cs="Times New Roman"/>
          <w:sz w:val="28"/>
          <w:szCs w:val="28"/>
          <w:shd w:val="clear" w:color="auto" w:fill="FFFFFF"/>
        </w:rPr>
        <w:t xml:space="preserve">СПб: </w:t>
      </w:r>
      <w:r w:rsidRPr="0032670D">
        <w:rPr>
          <w:rFonts w:ascii="Times New Roman" w:hAnsi="Times New Roman" w:cs="Times New Roman"/>
          <w:sz w:val="28"/>
          <w:szCs w:val="28"/>
        </w:rPr>
        <w:t xml:space="preserve">Высш. шк. журн. и мас. коммуникаций, 2016. С. 62-65. </w:t>
      </w:r>
    </w:p>
    <w:p w:rsidR="009006C2" w:rsidRPr="0032670D" w:rsidRDefault="009006C2" w:rsidP="005D4744">
      <w:pPr>
        <w:pStyle w:val="a3"/>
        <w:numPr>
          <w:ilvl w:val="0"/>
          <w:numId w:val="2"/>
        </w:numPr>
        <w:tabs>
          <w:tab w:val="left" w:pos="1134"/>
        </w:tabs>
        <w:spacing w:after="0" w:line="360" w:lineRule="auto"/>
        <w:ind w:left="0" w:firstLine="567"/>
        <w:jc w:val="both"/>
        <w:rPr>
          <w:rStyle w:val="a4"/>
          <w:rFonts w:ascii="Times New Roman" w:hAnsi="Times New Roman" w:cs="Times New Roman"/>
          <w:color w:val="auto"/>
          <w:sz w:val="28"/>
          <w:szCs w:val="28"/>
          <w:u w:val="none"/>
        </w:rPr>
      </w:pPr>
      <w:r w:rsidRPr="0032670D">
        <w:rPr>
          <w:rFonts w:ascii="Times New Roman" w:hAnsi="Times New Roman" w:cs="Times New Roman"/>
          <w:sz w:val="28"/>
          <w:szCs w:val="28"/>
        </w:rPr>
        <w:lastRenderedPageBreak/>
        <w:t xml:space="preserve"> </w:t>
      </w:r>
      <w:r w:rsidRPr="0032670D">
        <w:rPr>
          <w:rFonts w:ascii="Times New Roman" w:hAnsi="Times New Roman" w:cs="Times New Roman"/>
          <w:sz w:val="28"/>
          <w:szCs w:val="28"/>
          <w:shd w:val="clear" w:color="auto" w:fill="FFFFFF"/>
        </w:rPr>
        <w:t xml:space="preserve">Папандина, А. «Коммерсантъ» объяснил решение закрыть печатные «Деньги» и «Власть» </w:t>
      </w:r>
      <w:r w:rsidRPr="0032670D">
        <w:rPr>
          <w:rFonts w:ascii="Times New Roman" w:hAnsi="Times New Roman" w:cs="Times New Roman"/>
          <w:sz w:val="28"/>
          <w:szCs w:val="28"/>
        </w:rPr>
        <w:t>[Электронный ресурс]</w:t>
      </w:r>
      <w:r w:rsidRPr="0032670D">
        <w:rPr>
          <w:rFonts w:ascii="Times New Roman" w:hAnsi="Times New Roman" w:cs="Times New Roman"/>
          <w:sz w:val="28"/>
          <w:szCs w:val="28"/>
          <w:shd w:val="clear" w:color="auto" w:fill="FFFFFF"/>
        </w:rPr>
        <w:t xml:space="preserve"> // РБК, 09.01.2017. </w:t>
      </w:r>
      <w:r w:rsidRPr="0032670D">
        <w:rPr>
          <w:rFonts w:ascii="Times New Roman" w:hAnsi="Times New Roman" w:cs="Times New Roman"/>
          <w:sz w:val="28"/>
          <w:szCs w:val="28"/>
          <w:lang w:val="en-US"/>
        </w:rPr>
        <w:t>URL</w:t>
      </w:r>
      <w:r w:rsidRPr="0032670D">
        <w:rPr>
          <w:rFonts w:ascii="Times New Roman" w:hAnsi="Times New Roman" w:cs="Times New Roman"/>
          <w:sz w:val="28"/>
          <w:szCs w:val="28"/>
        </w:rPr>
        <w:t xml:space="preserve">: </w:t>
      </w:r>
      <w:r w:rsidRPr="0032670D">
        <w:rPr>
          <w:rFonts w:ascii="Times New Roman" w:hAnsi="Times New Roman" w:cs="Times New Roman"/>
          <w:sz w:val="28"/>
          <w:szCs w:val="28"/>
          <w:lang w:val="en-US"/>
        </w:rPr>
        <w:t>https</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www</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rbc</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ru</w:t>
      </w:r>
      <w:r w:rsidRPr="0032670D">
        <w:rPr>
          <w:rFonts w:ascii="Times New Roman" w:hAnsi="Times New Roman" w:cs="Times New Roman"/>
          <w:sz w:val="28"/>
          <w:szCs w:val="28"/>
        </w:rPr>
        <w:t>/</w:t>
      </w:r>
      <w:r w:rsidRPr="0032670D">
        <w:rPr>
          <w:rFonts w:ascii="Times New Roman" w:hAnsi="Times New Roman" w:cs="Times New Roman"/>
          <w:sz w:val="28"/>
          <w:szCs w:val="28"/>
          <w:lang w:val="en-US"/>
        </w:rPr>
        <w:t>technology</w:t>
      </w:r>
      <w:r w:rsidRPr="0032670D">
        <w:rPr>
          <w:rFonts w:ascii="Times New Roman" w:hAnsi="Times New Roman" w:cs="Times New Roman"/>
          <w:sz w:val="28"/>
          <w:szCs w:val="28"/>
        </w:rPr>
        <w:t>_</w:t>
      </w:r>
      <w:r w:rsidRPr="0032670D">
        <w:rPr>
          <w:rFonts w:ascii="Times New Roman" w:hAnsi="Times New Roman" w:cs="Times New Roman"/>
          <w:sz w:val="28"/>
          <w:szCs w:val="28"/>
          <w:lang w:val="en-US"/>
        </w:rPr>
        <w:t>and</w:t>
      </w:r>
      <w:r w:rsidRPr="0032670D">
        <w:rPr>
          <w:rFonts w:ascii="Times New Roman" w:hAnsi="Times New Roman" w:cs="Times New Roman"/>
          <w:sz w:val="28"/>
          <w:szCs w:val="28"/>
        </w:rPr>
        <w:t>_</w:t>
      </w:r>
      <w:r w:rsidRPr="0032670D">
        <w:rPr>
          <w:rFonts w:ascii="Times New Roman" w:hAnsi="Times New Roman" w:cs="Times New Roman"/>
          <w:sz w:val="28"/>
          <w:szCs w:val="28"/>
          <w:lang w:val="en-US"/>
        </w:rPr>
        <w:t>media</w:t>
      </w:r>
      <w:r w:rsidRPr="0032670D">
        <w:rPr>
          <w:rFonts w:ascii="Times New Roman" w:hAnsi="Times New Roman" w:cs="Times New Roman"/>
          <w:sz w:val="28"/>
          <w:szCs w:val="28"/>
        </w:rPr>
        <w:t>/09/01/2017/587390</w:t>
      </w:r>
      <w:r w:rsidRPr="0032670D">
        <w:rPr>
          <w:rFonts w:ascii="Times New Roman" w:hAnsi="Times New Roman" w:cs="Times New Roman"/>
          <w:sz w:val="28"/>
          <w:szCs w:val="28"/>
          <w:lang w:val="en-US"/>
        </w:rPr>
        <w:t>c</w:t>
      </w:r>
      <w:r w:rsidRPr="0032670D">
        <w:rPr>
          <w:rFonts w:ascii="Times New Roman" w:hAnsi="Times New Roman" w:cs="Times New Roman"/>
          <w:sz w:val="28"/>
          <w:szCs w:val="28"/>
        </w:rPr>
        <w:t>89</w:t>
      </w:r>
      <w:r w:rsidRPr="0032670D">
        <w:rPr>
          <w:rFonts w:ascii="Times New Roman" w:hAnsi="Times New Roman" w:cs="Times New Roman"/>
          <w:sz w:val="28"/>
          <w:szCs w:val="28"/>
          <w:lang w:val="en-US"/>
        </w:rPr>
        <w:t>a</w:t>
      </w:r>
      <w:r w:rsidRPr="0032670D">
        <w:rPr>
          <w:rFonts w:ascii="Times New Roman" w:hAnsi="Times New Roman" w:cs="Times New Roman"/>
          <w:sz w:val="28"/>
          <w:szCs w:val="28"/>
        </w:rPr>
        <w:t>794739</w:t>
      </w:r>
      <w:r w:rsidRPr="0032670D">
        <w:rPr>
          <w:rFonts w:ascii="Times New Roman" w:hAnsi="Times New Roman" w:cs="Times New Roman"/>
          <w:sz w:val="28"/>
          <w:szCs w:val="28"/>
          <w:lang w:val="en-US"/>
        </w:rPr>
        <w:t>fa</w:t>
      </w:r>
      <w:r w:rsidRPr="0032670D">
        <w:rPr>
          <w:rFonts w:ascii="Times New Roman" w:hAnsi="Times New Roman" w:cs="Times New Roman"/>
          <w:sz w:val="28"/>
          <w:szCs w:val="28"/>
        </w:rPr>
        <w:t>6</w:t>
      </w:r>
      <w:r w:rsidRPr="0032670D">
        <w:rPr>
          <w:rFonts w:ascii="Times New Roman" w:hAnsi="Times New Roman" w:cs="Times New Roman"/>
          <w:sz w:val="28"/>
          <w:szCs w:val="28"/>
          <w:lang w:val="en-US"/>
        </w:rPr>
        <w:t>bac</w:t>
      </w:r>
      <w:r w:rsidRPr="0032670D">
        <w:rPr>
          <w:rFonts w:ascii="Times New Roman" w:hAnsi="Times New Roman" w:cs="Times New Roman"/>
          <w:sz w:val="28"/>
          <w:szCs w:val="28"/>
        </w:rPr>
        <w:t>8</w:t>
      </w:r>
      <w:r w:rsidRPr="0032670D">
        <w:rPr>
          <w:rFonts w:ascii="Times New Roman" w:hAnsi="Times New Roman" w:cs="Times New Roman"/>
          <w:sz w:val="28"/>
          <w:szCs w:val="28"/>
          <w:lang w:val="en-US"/>
        </w:rPr>
        <w:t>b</w:t>
      </w:r>
      <w:r w:rsidRPr="0032670D">
        <w:rPr>
          <w:rFonts w:ascii="Times New Roman" w:hAnsi="Times New Roman" w:cs="Times New Roman"/>
          <w:sz w:val="28"/>
          <w:szCs w:val="28"/>
        </w:rPr>
        <w:t>.</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Пичугина, О. А. Трансформация массовой коммуникативной реальности в эпоху социальных медиа // Вестник РГГУ. Серия «Политология. История. Международные отношения. Зарубежное регионоведение. Востоковедение». 2013. С. 268-276.</w:t>
      </w:r>
    </w:p>
    <w:p w:rsidR="009006C2" w:rsidRPr="0032670D" w:rsidRDefault="009006C2" w:rsidP="005D4744">
      <w:pPr>
        <w:pStyle w:val="a5"/>
        <w:numPr>
          <w:ilvl w:val="0"/>
          <w:numId w:val="2"/>
        </w:numPr>
        <w:tabs>
          <w:tab w:val="left" w:pos="1134"/>
        </w:tabs>
        <w:spacing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rPr>
        <w:t xml:space="preserve">Подписка [Электронный ресурс] // Деловой Петербург. </w:t>
      </w:r>
      <w:r w:rsidRPr="0032670D">
        <w:rPr>
          <w:rFonts w:ascii="Times New Roman" w:hAnsi="Times New Roman" w:cs="Times New Roman"/>
          <w:sz w:val="28"/>
          <w:szCs w:val="28"/>
          <w:lang w:val="en-US"/>
        </w:rPr>
        <w:t>URL: https://www.dp.ru/subscription/packages/all.</w:t>
      </w:r>
    </w:p>
    <w:p w:rsidR="009006C2" w:rsidRPr="0032670D" w:rsidRDefault="009006C2" w:rsidP="005D4744">
      <w:pPr>
        <w:pStyle w:val="a3"/>
        <w:numPr>
          <w:ilvl w:val="0"/>
          <w:numId w:val="2"/>
        </w:numPr>
        <w:tabs>
          <w:tab w:val="left" w:pos="1134"/>
        </w:tabs>
        <w:spacing w:after="0" w:line="360" w:lineRule="auto"/>
        <w:ind w:left="0" w:firstLine="567"/>
        <w:jc w:val="both"/>
        <w:rPr>
          <w:rStyle w:val="a4"/>
          <w:rFonts w:ascii="Times New Roman" w:hAnsi="Times New Roman" w:cs="Times New Roman"/>
          <w:color w:val="auto"/>
          <w:sz w:val="28"/>
          <w:szCs w:val="28"/>
          <w:u w:val="none"/>
          <w:lang w:val="en-US"/>
        </w:rPr>
      </w:pPr>
      <w:r w:rsidRPr="0032670D">
        <w:rPr>
          <w:rFonts w:ascii="Times New Roman" w:hAnsi="Times New Roman" w:cs="Times New Roman"/>
          <w:sz w:val="28"/>
          <w:szCs w:val="28"/>
          <w:lang w:val="en-US"/>
        </w:rPr>
        <w:t xml:space="preserve"> </w:t>
      </w:r>
      <w:r w:rsidRPr="0032670D">
        <w:rPr>
          <w:rFonts w:ascii="Times New Roman" w:hAnsi="Times New Roman" w:cs="Times New Roman"/>
          <w:sz w:val="28"/>
          <w:szCs w:val="28"/>
        </w:rPr>
        <w:t xml:space="preserve">Редакция [Электронный ресурс] // Деловой Петербург. </w:t>
      </w:r>
      <w:r w:rsidRPr="0032670D">
        <w:rPr>
          <w:rFonts w:ascii="Times New Roman" w:hAnsi="Times New Roman" w:cs="Times New Roman"/>
          <w:sz w:val="28"/>
          <w:szCs w:val="28"/>
          <w:lang w:val="en-US"/>
        </w:rPr>
        <w:t xml:space="preserve">URL: </w:t>
      </w:r>
      <w:hyperlink r:id="rId12" w:history="1">
        <w:r w:rsidRPr="0032670D">
          <w:rPr>
            <w:rStyle w:val="a4"/>
            <w:rFonts w:ascii="Times New Roman" w:hAnsi="Times New Roman" w:cs="Times New Roman"/>
            <w:color w:val="auto"/>
            <w:sz w:val="28"/>
            <w:szCs w:val="28"/>
            <w:u w:val="none"/>
            <w:lang w:val="en-US"/>
          </w:rPr>
          <w:t>https://www.dp.ru/staff</w:t>
        </w:r>
      </w:hyperlink>
      <w:r w:rsidRPr="0032670D">
        <w:rPr>
          <w:rStyle w:val="a4"/>
          <w:rFonts w:ascii="Times New Roman" w:hAnsi="Times New Roman" w:cs="Times New Roman"/>
          <w:color w:val="auto"/>
          <w:sz w:val="28"/>
          <w:szCs w:val="28"/>
          <w:u w:val="none"/>
          <w:lang w:val="en-US"/>
        </w:rPr>
        <w:t>.</w:t>
      </w:r>
    </w:p>
    <w:p w:rsidR="009006C2" w:rsidRPr="0032670D" w:rsidRDefault="009006C2" w:rsidP="005D4744">
      <w:pPr>
        <w:pStyle w:val="a5"/>
        <w:numPr>
          <w:ilvl w:val="0"/>
          <w:numId w:val="2"/>
        </w:numPr>
        <w:tabs>
          <w:tab w:val="left" w:pos="1134"/>
        </w:tabs>
        <w:spacing w:line="360" w:lineRule="auto"/>
        <w:ind w:left="0" w:firstLine="567"/>
        <w:jc w:val="both"/>
        <w:rPr>
          <w:rFonts w:ascii="Times New Roman" w:hAnsi="Times New Roman" w:cs="Times New Roman"/>
          <w:sz w:val="28"/>
          <w:szCs w:val="28"/>
          <w:lang w:val="en-US"/>
        </w:rPr>
      </w:pPr>
      <w:r w:rsidRPr="0032670D">
        <w:rPr>
          <w:rFonts w:ascii="Times New Roman" w:hAnsi="Times New Roman" w:cs="Times New Roman"/>
          <w:sz w:val="28"/>
          <w:szCs w:val="28"/>
        </w:rPr>
        <w:t xml:space="preserve">Рыжкова, Д. Чем «Деловой Петербург» запомнился в уходящем году [Электронный ресурс] // Деловой Петербург. </w:t>
      </w:r>
      <w:r w:rsidRPr="0032670D">
        <w:rPr>
          <w:rFonts w:ascii="Times New Roman" w:hAnsi="Times New Roman" w:cs="Times New Roman"/>
          <w:sz w:val="28"/>
          <w:szCs w:val="28"/>
          <w:lang w:val="en-US"/>
        </w:rPr>
        <w:t>30.12.2017. URL: https://www.dp.ru/a/2017/12/29/CHem_Delovoj_Peterburg_z.</w:t>
      </w:r>
    </w:p>
    <w:p w:rsidR="009006C2" w:rsidRPr="0032670D" w:rsidRDefault="009006C2" w:rsidP="005D4744">
      <w:pPr>
        <w:pStyle w:val="a5"/>
        <w:numPr>
          <w:ilvl w:val="0"/>
          <w:numId w:val="2"/>
        </w:numPr>
        <w:tabs>
          <w:tab w:val="left" w:pos="1134"/>
        </w:tabs>
        <w:spacing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Сайт «Делового Петербурга» возглавила бывший шеф-редактор «Life78» [Электронный ресурс] // Фонтанка. </w:t>
      </w:r>
      <w:r w:rsidRPr="0032670D">
        <w:rPr>
          <w:rFonts w:ascii="Times New Roman" w:hAnsi="Times New Roman" w:cs="Times New Roman"/>
          <w:sz w:val="28"/>
          <w:szCs w:val="28"/>
          <w:shd w:val="clear" w:color="auto" w:fill="FFFFFF"/>
        </w:rPr>
        <w:t xml:space="preserve">10.04.2018. </w:t>
      </w:r>
      <w:r w:rsidRPr="0032670D">
        <w:rPr>
          <w:rFonts w:ascii="Times New Roman" w:hAnsi="Times New Roman" w:cs="Times New Roman"/>
          <w:sz w:val="28"/>
          <w:szCs w:val="28"/>
          <w:shd w:val="clear" w:color="auto" w:fill="FFFFFF"/>
          <w:lang w:val="en-US"/>
        </w:rPr>
        <w:t>URL</w:t>
      </w:r>
      <w:r w:rsidRPr="0032670D">
        <w:rPr>
          <w:rFonts w:ascii="Times New Roman" w:hAnsi="Times New Roman" w:cs="Times New Roman"/>
          <w:sz w:val="28"/>
          <w:szCs w:val="28"/>
          <w:shd w:val="clear" w:color="auto" w:fill="FFFFFF"/>
        </w:rPr>
        <w:t xml:space="preserve">: </w:t>
      </w:r>
      <w:r w:rsidRPr="0032670D">
        <w:rPr>
          <w:rFonts w:ascii="Times New Roman" w:hAnsi="Times New Roman" w:cs="Times New Roman"/>
          <w:sz w:val="28"/>
          <w:szCs w:val="28"/>
        </w:rPr>
        <w:t>https://www.fontanka.ru/2018/04/10/124/.</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Сергеев, Е.Ю. Средства массовой коммуникации в условиях глобализации // Общество. Среда. Развитие (Terre Humana).  2009, № 1. С. 117–126.</w:t>
      </w:r>
    </w:p>
    <w:p w:rsidR="009006C2" w:rsidRPr="0032670D" w:rsidRDefault="009006C2" w:rsidP="005D4744">
      <w:pPr>
        <w:pStyle w:val="a5"/>
        <w:numPr>
          <w:ilvl w:val="0"/>
          <w:numId w:val="2"/>
        </w:numPr>
        <w:tabs>
          <w:tab w:val="left" w:pos="1134"/>
        </w:tabs>
        <w:spacing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Смирнов, С., Болецкая, К. Slon.ru вводит платную подписку [Электронный ресурс] // Ведомости. 26.06.2014. </w:t>
      </w:r>
      <w:r w:rsidRPr="0032670D">
        <w:rPr>
          <w:rFonts w:ascii="Times New Roman" w:hAnsi="Times New Roman" w:cs="Times New Roman"/>
          <w:sz w:val="28"/>
          <w:szCs w:val="28"/>
          <w:lang w:val="en-US"/>
        </w:rPr>
        <w:t>URL</w:t>
      </w:r>
      <w:r w:rsidRPr="0032670D">
        <w:rPr>
          <w:rFonts w:ascii="Times New Roman" w:hAnsi="Times New Roman" w:cs="Times New Roman"/>
          <w:sz w:val="28"/>
          <w:szCs w:val="28"/>
        </w:rPr>
        <w:t xml:space="preserve">: https://www.vedomosti.ru/business/articles/2014/06/26/slon. </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Струкова, Е.В. Стратегии монетизации контента Интернет-СМИ // </w:t>
      </w:r>
      <w:hyperlink r:id="rId13" w:history="1">
        <w:r w:rsidRPr="0032670D">
          <w:rPr>
            <w:rStyle w:val="a4"/>
            <w:rFonts w:ascii="Times New Roman" w:hAnsi="Times New Roman" w:cs="Times New Roman"/>
            <w:color w:val="auto"/>
            <w:sz w:val="28"/>
            <w:szCs w:val="28"/>
            <w:u w:val="none"/>
            <w:bdr w:val="none" w:sz="0" w:space="0" w:color="auto" w:frame="1"/>
          </w:rPr>
          <w:t>Вестник Челябинского государственного университета</w:t>
        </w:r>
      </w:hyperlink>
      <w:r w:rsidRPr="0032670D">
        <w:rPr>
          <w:rFonts w:ascii="Times New Roman" w:hAnsi="Times New Roman" w:cs="Times New Roman"/>
          <w:sz w:val="28"/>
          <w:szCs w:val="28"/>
        </w:rPr>
        <w:t>. 2015, №5(360). С. 330-336.</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Тарасова, Н.Е., Пустовой, Ф.И., Понамарев, А.Б. Монетизация, как инструмент по созданию персонифицированного предложения в </w:t>
      </w:r>
      <w:r w:rsidRPr="0032670D">
        <w:rPr>
          <w:rFonts w:ascii="Times New Roman" w:hAnsi="Times New Roman" w:cs="Times New Roman"/>
          <w:sz w:val="28"/>
          <w:szCs w:val="28"/>
        </w:rPr>
        <w:lastRenderedPageBreak/>
        <w:t>современной парадигме маркетинга // Современные тенденции в экономике и управлении: новый взгляд. 2014. № 29. С. 53.</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w:t>
      </w:r>
      <w:r w:rsidRPr="0032670D">
        <w:rPr>
          <w:rFonts w:ascii="Times New Roman" w:hAnsi="Times New Roman" w:cs="Times New Roman"/>
          <w:color w:val="000000"/>
          <w:sz w:val="28"/>
          <w:szCs w:val="28"/>
        </w:rPr>
        <w:t xml:space="preserve">ТОП-25 самых цитируемых СМИ Санкт-Петербурга и Ленинградской области - III квартал 2017 </w:t>
      </w:r>
      <w:r w:rsidRPr="0032670D">
        <w:rPr>
          <w:rFonts w:ascii="Times New Roman" w:hAnsi="Times New Roman" w:cs="Times New Roman"/>
          <w:sz w:val="28"/>
          <w:szCs w:val="28"/>
        </w:rPr>
        <w:t xml:space="preserve">[Электронный ресурс] </w:t>
      </w:r>
      <w:r w:rsidRPr="0032670D">
        <w:rPr>
          <w:rFonts w:ascii="Times New Roman" w:hAnsi="Times New Roman" w:cs="Times New Roman"/>
          <w:color w:val="000000"/>
          <w:sz w:val="28"/>
          <w:szCs w:val="28"/>
        </w:rPr>
        <w:t xml:space="preserve">// Медиалогия. 22.11.2017 </w:t>
      </w:r>
      <w:r w:rsidRPr="0032670D">
        <w:rPr>
          <w:rFonts w:ascii="Times New Roman" w:hAnsi="Times New Roman" w:cs="Times New Roman"/>
          <w:color w:val="000000"/>
          <w:sz w:val="28"/>
          <w:szCs w:val="28"/>
          <w:lang w:val="en-US"/>
        </w:rPr>
        <w:t>URL</w:t>
      </w:r>
      <w:r w:rsidRPr="0032670D">
        <w:rPr>
          <w:rFonts w:ascii="Times New Roman" w:hAnsi="Times New Roman" w:cs="Times New Roman"/>
          <w:color w:val="000000"/>
          <w:sz w:val="28"/>
          <w:szCs w:val="28"/>
        </w:rPr>
        <w:t>: http://www.mlg.ru/ratings/media/regional/5616/.</w:t>
      </w:r>
    </w:p>
    <w:p w:rsidR="009006C2" w:rsidRPr="0032670D" w:rsidRDefault="009006C2" w:rsidP="005D4744">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32670D">
        <w:rPr>
          <w:rFonts w:ascii="Times New Roman" w:hAnsi="Times New Roman" w:cs="Times New Roman"/>
          <w:sz w:val="28"/>
          <w:szCs w:val="28"/>
        </w:rPr>
        <w:t xml:space="preserve"> Швейц, М. Интернет-газеты хотят сделать платными [Электронный ресурс] // Газета.ru, 22.10.2009. URL: https://www.gazeta.ru/techzone/2009/10/21_a_3275556.shtml. </w:t>
      </w:r>
    </w:p>
    <w:p w:rsidR="00D532A5" w:rsidRPr="0032670D" w:rsidRDefault="00D532A5" w:rsidP="00D532A5"/>
    <w:p w:rsidR="009006C2" w:rsidRPr="0032670D" w:rsidRDefault="009006C2" w:rsidP="00F17020">
      <w:pPr>
        <w:pStyle w:val="1"/>
      </w:pPr>
      <w:r w:rsidRPr="0032670D">
        <w:br w:type="page"/>
      </w:r>
    </w:p>
    <w:p w:rsidR="00267C3F" w:rsidRPr="0032670D" w:rsidRDefault="00267C3F" w:rsidP="00F17020">
      <w:pPr>
        <w:pStyle w:val="1"/>
      </w:pPr>
      <w:bookmarkStart w:id="22" w:name="_Toc514339584"/>
      <w:r w:rsidRPr="0032670D">
        <w:lastRenderedPageBreak/>
        <w:t>Приложения</w:t>
      </w:r>
      <w:bookmarkEnd w:id="22"/>
    </w:p>
    <w:p w:rsidR="00267C3F" w:rsidRPr="0032670D" w:rsidRDefault="00267C3F" w:rsidP="00267C3F">
      <w:pPr>
        <w:spacing w:after="0" w:line="360" w:lineRule="auto"/>
        <w:rPr>
          <w:rFonts w:ascii="Times New Roman" w:hAnsi="Times New Roman" w:cs="Times New Roman"/>
          <w:b/>
          <w:sz w:val="28"/>
          <w:szCs w:val="28"/>
        </w:rPr>
      </w:pPr>
    </w:p>
    <w:p w:rsidR="00187E31" w:rsidRPr="0032670D" w:rsidRDefault="00267C3F" w:rsidP="0032670D">
      <w:pPr>
        <w:pStyle w:val="2"/>
      </w:pPr>
      <w:bookmarkStart w:id="23" w:name="_Toc514339585"/>
      <w:r w:rsidRPr="0032670D">
        <w:t>Приложение 1. Экспертное интервью</w:t>
      </w:r>
      <w:bookmarkEnd w:id="23"/>
    </w:p>
    <w:p w:rsidR="00187E31" w:rsidRPr="0032670D" w:rsidRDefault="00187E31" w:rsidP="00187E31">
      <w:pPr>
        <w:spacing w:after="0" w:line="360" w:lineRule="auto"/>
        <w:rPr>
          <w:rFonts w:ascii="Times New Roman" w:hAnsi="Times New Roman" w:cs="Times New Roman"/>
          <w:b/>
          <w:sz w:val="28"/>
          <w:szCs w:val="28"/>
        </w:rPr>
      </w:pPr>
    </w:p>
    <w:p w:rsidR="00267C3F" w:rsidRPr="0032670D" w:rsidRDefault="00187E31" w:rsidP="00187E31">
      <w:pPr>
        <w:spacing w:after="0" w:line="360" w:lineRule="auto"/>
        <w:rPr>
          <w:rFonts w:ascii="Times New Roman" w:hAnsi="Times New Roman" w:cs="Times New Roman"/>
          <w:b/>
          <w:sz w:val="28"/>
          <w:szCs w:val="28"/>
        </w:rPr>
      </w:pPr>
      <w:r w:rsidRPr="0032670D">
        <w:rPr>
          <w:rFonts w:ascii="Times New Roman" w:hAnsi="Times New Roman" w:cs="Times New Roman"/>
          <w:b/>
          <w:sz w:val="28"/>
          <w:szCs w:val="28"/>
        </w:rPr>
        <w:t>Респондент: Василий Латенко, шеф-редактор</w:t>
      </w:r>
      <w:r w:rsidR="00267C3F" w:rsidRPr="0032670D">
        <w:rPr>
          <w:rFonts w:ascii="Times New Roman" w:hAnsi="Times New Roman" w:cs="Times New Roman"/>
          <w:b/>
          <w:sz w:val="28"/>
          <w:szCs w:val="28"/>
        </w:rPr>
        <w:t xml:space="preserve"> сайта издания «Деловой Петербург» </w:t>
      </w:r>
      <w:r w:rsidRPr="0032670D">
        <w:rPr>
          <w:rFonts w:ascii="Times New Roman" w:hAnsi="Times New Roman" w:cs="Times New Roman"/>
          <w:b/>
          <w:sz w:val="28"/>
          <w:szCs w:val="28"/>
        </w:rPr>
        <w:t>(</w:t>
      </w:r>
      <w:r w:rsidR="00267C3F" w:rsidRPr="0032670D">
        <w:rPr>
          <w:rFonts w:ascii="Times New Roman" w:hAnsi="Times New Roman" w:cs="Times New Roman"/>
          <w:b/>
          <w:sz w:val="28"/>
          <w:szCs w:val="28"/>
          <w:lang w:val="en-US"/>
        </w:rPr>
        <w:t>dp</w:t>
      </w:r>
      <w:r w:rsidR="00267C3F" w:rsidRPr="0032670D">
        <w:rPr>
          <w:rFonts w:ascii="Times New Roman" w:hAnsi="Times New Roman" w:cs="Times New Roman"/>
          <w:b/>
          <w:sz w:val="28"/>
          <w:szCs w:val="28"/>
        </w:rPr>
        <w:t>.</w:t>
      </w:r>
      <w:r w:rsidR="00267C3F" w:rsidRPr="0032670D">
        <w:rPr>
          <w:rFonts w:ascii="Times New Roman" w:hAnsi="Times New Roman" w:cs="Times New Roman"/>
          <w:b/>
          <w:sz w:val="28"/>
          <w:szCs w:val="28"/>
          <w:lang w:val="en-US"/>
        </w:rPr>
        <w:t>ru</w:t>
      </w:r>
      <w:r w:rsidRPr="0032670D">
        <w:rPr>
          <w:rFonts w:ascii="Times New Roman" w:hAnsi="Times New Roman" w:cs="Times New Roman"/>
          <w:b/>
          <w:sz w:val="28"/>
          <w:szCs w:val="28"/>
        </w:rPr>
        <w:t>)</w:t>
      </w:r>
      <w:r w:rsidR="00267C3F" w:rsidRPr="0032670D">
        <w:rPr>
          <w:rFonts w:ascii="Times New Roman" w:hAnsi="Times New Roman" w:cs="Times New Roman"/>
          <w:b/>
          <w:sz w:val="28"/>
          <w:szCs w:val="28"/>
        </w:rPr>
        <w:t xml:space="preserve"> </w:t>
      </w:r>
    </w:p>
    <w:p w:rsidR="00267C3F" w:rsidRPr="0032670D" w:rsidRDefault="00267C3F" w:rsidP="00267C3F">
      <w:pPr>
        <w:tabs>
          <w:tab w:val="left" w:pos="3450"/>
        </w:tabs>
        <w:spacing w:after="0" w:line="360" w:lineRule="auto"/>
        <w:ind w:firstLine="709"/>
        <w:jc w:val="both"/>
        <w:rPr>
          <w:rFonts w:ascii="Times New Roman" w:hAnsi="Times New Roman" w:cs="Times New Roman"/>
          <w:b/>
          <w:sz w:val="28"/>
          <w:szCs w:val="28"/>
        </w:rPr>
      </w:pPr>
    </w:p>
    <w:p w:rsidR="00267C3F" w:rsidRPr="0032670D" w:rsidRDefault="00267C3F" w:rsidP="00267C3F">
      <w:pPr>
        <w:tabs>
          <w:tab w:val="left" w:pos="3450"/>
        </w:tabs>
        <w:spacing w:after="0" w:line="360" w:lineRule="auto"/>
        <w:ind w:firstLine="709"/>
        <w:jc w:val="both"/>
        <w:rPr>
          <w:rFonts w:ascii="Times New Roman" w:eastAsia="Times New Roman" w:hAnsi="Times New Roman" w:cs="Times New Roman"/>
          <w:sz w:val="28"/>
          <w:szCs w:val="28"/>
          <w:lang w:eastAsia="ru-RU"/>
        </w:rPr>
      </w:pPr>
      <w:r w:rsidRPr="0032670D">
        <w:rPr>
          <w:rFonts w:ascii="Times New Roman" w:hAnsi="Times New Roman" w:cs="Times New Roman"/>
          <w:sz w:val="28"/>
          <w:szCs w:val="28"/>
        </w:rPr>
        <w:t xml:space="preserve">– </w:t>
      </w:r>
      <w:r w:rsidRPr="0032670D">
        <w:rPr>
          <w:rFonts w:ascii="Times New Roman" w:eastAsia="Times New Roman" w:hAnsi="Times New Roman" w:cs="Times New Roman"/>
          <w:b/>
          <w:sz w:val="28"/>
          <w:szCs w:val="28"/>
          <w:lang w:eastAsia="ru-RU"/>
        </w:rPr>
        <w:t xml:space="preserve">До того, как «Деловой Петербург» перешел на нынешнюю систему </w:t>
      </w:r>
      <w:r w:rsidRPr="0032670D">
        <w:rPr>
          <w:rFonts w:ascii="Times New Roman" w:eastAsia="Times New Roman" w:hAnsi="Times New Roman" w:cs="Times New Roman"/>
          <w:b/>
          <w:sz w:val="28"/>
          <w:szCs w:val="28"/>
          <w:lang w:val="en-US" w:eastAsia="ru-RU"/>
        </w:rPr>
        <w:t>paywall</w:t>
      </w:r>
      <w:r w:rsidRPr="0032670D">
        <w:rPr>
          <w:rFonts w:ascii="Times New Roman" w:eastAsia="Times New Roman" w:hAnsi="Times New Roman" w:cs="Times New Roman"/>
          <w:b/>
          <w:sz w:val="28"/>
          <w:szCs w:val="28"/>
          <w:lang w:eastAsia="ru-RU"/>
        </w:rPr>
        <w:t>, редакция уже экспериментировала с моделью платной подписки. Расскажите об этом опыте</w:t>
      </w:r>
      <w:r w:rsidRPr="0032670D">
        <w:rPr>
          <w:rFonts w:ascii="Times New Roman" w:eastAsia="Times New Roman" w:hAnsi="Times New Roman" w:cs="Times New Roman"/>
          <w:sz w:val="28"/>
          <w:szCs w:val="28"/>
          <w:lang w:eastAsia="ru-RU"/>
        </w:rPr>
        <w:t>.</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 Раньше в месяц можно было прочитать 10-20 материалов, после регистрации на сайте еще несколько, а уже потом нужно было оформлять подписку, чтобы читать тексты. Это был очень мягкий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Мы решили, что такая модель не работает, кроме того существует множество способов ее обхода, например, в режиме инкогнито и так далее. И поэтому мы выбрали путь, по которому идет западная пресса, а в России – «Ведомости» и «</w:t>
      </w:r>
      <w:r w:rsidRPr="0032670D">
        <w:rPr>
          <w:rFonts w:ascii="Times New Roman" w:hAnsi="Times New Roman" w:cs="Times New Roman"/>
          <w:sz w:val="28"/>
          <w:szCs w:val="28"/>
          <w:lang w:val="en-US"/>
        </w:rPr>
        <w:t>Republic</w:t>
      </w:r>
      <w:r w:rsidRPr="0032670D">
        <w:rPr>
          <w:rFonts w:ascii="Times New Roman" w:hAnsi="Times New Roman" w:cs="Times New Roman"/>
          <w:sz w:val="28"/>
          <w:szCs w:val="28"/>
        </w:rPr>
        <w:t xml:space="preserve">. </w:t>
      </w:r>
    </w:p>
    <w:p w:rsidR="00267C3F" w:rsidRPr="0032670D" w:rsidRDefault="00267C3F" w:rsidP="00267C3F">
      <w:pPr>
        <w:tabs>
          <w:tab w:val="left" w:pos="3450"/>
        </w:tabs>
        <w:spacing w:after="0" w:line="360" w:lineRule="auto"/>
        <w:ind w:firstLine="709"/>
        <w:jc w:val="both"/>
        <w:rPr>
          <w:rFonts w:ascii="Times New Roman" w:hAnsi="Times New Roman" w:cs="Times New Roman"/>
          <w:b/>
          <w:sz w:val="28"/>
          <w:szCs w:val="28"/>
        </w:rPr>
      </w:pPr>
      <w:r w:rsidRPr="0032670D">
        <w:rPr>
          <w:rFonts w:ascii="Times New Roman" w:hAnsi="Times New Roman" w:cs="Times New Roman"/>
          <w:b/>
          <w:sz w:val="28"/>
          <w:szCs w:val="28"/>
        </w:rPr>
        <w:t xml:space="preserve">– Кто и как устанавливает границу внутри текста, отделяющую бесплатную его часть от платного контента?  </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 Платность ставят редакторы, которые работают на сайте. По умолчанию платность ставится через два абзаца, но если это большой текст, то можно и чуть пониже сдвинуть – на третий-четвертый абзац. Пока место начала платности определяется интуитивно, какой-то методики нет. Редакторы пытаются найти то место, дочитав до которого читатель в полной мере испытал бы чувство облома, увидев платное ограничение. </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Редакторы знают, что мы пейволим эксклюзивные тексты и то, что берем из газеты, например, «первую новость». А также те тексты, которые были написаны не по открытым источникам, не с пресс-конференций и пресс-релизов. По сути ты, как редактор, много раз в день задаешь себе один </w:t>
      </w:r>
      <w:r w:rsidRPr="0032670D">
        <w:rPr>
          <w:rFonts w:ascii="Times New Roman" w:hAnsi="Times New Roman" w:cs="Times New Roman"/>
          <w:sz w:val="28"/>
          <w:szCs w:val="28"/>
        </w:rPr>
        <w:lastRenderedPageBreak/>
        <w:t>и тот же вопрос: «Готов ли читатель за это заплатить?». И если понимаешь, что да, этот текст интересный, хороший, то мы устанавливаем платность.</w:t>
      </w:r>
    </w:p>
    <w:p w:rsidR="00267C3F" w:rsidRPr="0032670D" w:rsidRDefault="00267C3F" w:rsidP="00267C3F">
      <w:pPr>
        <w:tabs>
          <w:tab w:val="left" w:pos="3450"/>
        </w:tabs>
        <w:spacing w:after="0" w:line="360" w:lineRule="auto"/>
        <w:ind w:firstLine="709"/>
        <w:jc w:val="both"/>
        <w:rPr>
          <w:rFonts w:ascii="Times New Roman" w:hAnsi="Times New Roman" w:cs="Times New Roman"/>
          <w:b/>
          <w:sz w:val="28"/>
          <w:szCs w:val="28"/>
        </w:rPr>
      </w:pPr>
      <w:r w:rsidRPr="0032670D">
        <w:rPr>
          <w:rFonts w:ascii="Times New Roman" w:hAnsi="Times New Roman" w:cs="Times New Roman"/>
          <w:b/>
          <w:sz w:val="28"/>
          <w:szCs w:val="28"/>
        </w:rPr>
        <w:t xml:space="preserve">– Что значит «хороший» текст? За что, по вашим ощущениям, готов платить читатель? </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 Мы предполагаем, что тексты про торговлю, размещение объектов на стационарной рознице важны нашему читателю, особенно представителю малого бизнеса. Информация о </w:t>
      </w:r>
      <w:r w:rsidRPr="0032670D">
        <w:rPr>
          <w:rFonts w:ascii="Times New Roman" w:eastAsia="Times New Roman" w:hAnsi="Times New Roman" w:cs="Times New Roman"/>
          <w:sz w:val="28"/>
          <w:szCs w:val="28"/>
          <w:lang w:eastAsia="ru-RU"/>
        </w:rPr>
        <w:t xml:space="preserve">законодательных изменениях правил игры, например, на рынке аренды. </w:t>
      </w:r>
      <w:r w:rsidRPr="0032670D">
        <w:rPr>
          <w:rFonts w:ascii="Times New Roman" w:hAnsi="Times New Roman" w:cs="Times New Roman"/>
          <w:sz w:val="28"/>
          <w:szCs w:val="28"/>
        </w:rPr>
        <w:t>Дальше, за что готов платить наш читатель – конкретные кейсы, имеющие практическую пользу для тех, кто открывает или уже имеет бизнес.</w:t>
      </w:r>
    </w:p>
    <w:p w:rsidR="00267C3F" w:rsidRPr="0032670D" w:rsidRDefault="00267C3F" w:rsidP="00267C3F">
      <w:pPr>
        <w:tabs>
          <w:tab w:val="left" w:pos="3450"/>
        </w:tabs>
        <w:spacing w:after="0" w:line="360" w:lineRule="auto"/>
        <w:ind w:firstLine="709"/>
        <w:jc w:val="both"/>
        <w:rPr>
          <w:rFonts w:ascii="Times New Roman" w:eastAsia="Times New Roman" w:hAnsi="Times New Roman" w:cs="Times New Roman"/>
          <w:sz w:val="28"/>
          <w:szCs w:val="28"/>
          <w:lang w:eastAsia="ru-RU"/>
        </w:rPr>
      </w:pPr>
      <w:r w:rsidRPr="0032670D">
        <w:rPr>
          <w:rFonts w:ascii="Times New Roman" w:hAnsi="Times New Roman" w:cs="Times New Roman"/>
          <w:sz w:val="28"/>
          <w:szCs w:val="28"/>
        </w:rPr>
        <w:t xml:space="preserve">Отдельный пласт – юридические тексты: как, например, не попасть в черный список для банка. Мы считаем, что за это читатель сможет заплатить. Опять же какие-то плавила игры, законодательные изменения, взаимоотношение чиновников с предпринимателями. К тому же, </w:t>
      </w:r>
      <w:r w:rsidRPr="0032670D">
        <w:rPr>
          <w:rFonts w:ascii="Times New Roman" w:eastAsia="Times New Roman" w:hAnsi="Times New Roman" w:cs="Times New Roman"/>
          <w:sz w:val="28"/>
          <w:szCs w:val="28"/>
          <w:lang w:eastAsia="ru-RU"/>
        </w:rPr>
        <w:t xml:space="preserve">газета «Деловой Петербург» сейчас, пожалуй, единственное издание в Петербурге, которое пишет на актуальную сейчас тему арбитраж не узкоспециализированные тексты, а тексты для всех. </w:t>
      </w:r>
    </w:p>
    <w:p w:rsidR="00267C3F" w:rsidRPr="0032670D" w:rsidRDefault="00267C3F" w:rsidP="00267C3F">
      <w:pPr>
        <w:tabs>
          <w:tab w:val="left" w:pos="3450"/>
        </w:tabs>
        <w:spacing w:after="0" w:line="360" w:lineRule="auto"/>
        <w:jc w:val="both"/>
        <w:rPr>
          <w:rFonts w:ascii="Times New Roman" w:hAnsi="Times New Roman" w:cs="Times New Roman"/>
          <w:sz w:val="28"/>
          <w:szCs w:val="28"/>
        </w:rPr>
      </w:pPr>
      <w:r w:rsidRPr="0032670D">
        <w:rPr>
          <w:rFonts w:ascii="Times New Roman" w:hAnsi="Times New Roman" w:cs="Times New Roman"/>
          <w:sz w:val="28"/>
          <w:szCs w:val="28"/>
        </w:rPr>
        <w:t>Плюс к этому тексты о каких-нибудь корпоративных и не только конфликтах. Это просто интересно на обывательском уровне, плюс – это полезная информация для собственников бизнеса. Считаем интересными новости про бизнесменов, которые уже оказались под следствием. Последний пример – это история предпринимателя Михальченко, главы УК «Форум», у которого был очень большой бизнес в Питере.</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Всякие расследования, которые связаны с чиновниками, с коррупцией – это тоже хорошо идет, интересует читателя.</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Потом всех интересует недвижимость, девелопмент и все, что с этим связано. Это большая часть городской экономики. Я не помню точно, сколько по цифрам, но допустим одна треть городской экономики – это строительство.</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lastRenderedPageBreak/>
        <w:t xml:space="preserve">Отдельная тема – это новости про миллиардеров. Вообще если в заголовке есть слово миллиардер, то скорей всего это подтолкнет читателя к покупке подписки. Тем более, у нас есть свой единственный в регионе рейтинг петербургских миллиардеров. </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Также мы считаем, что если в начале текста есть слово «угроза» – то это уже хорошо. Кому-то что-то угрожает, такой-то бизнесмен рискует, такая-то компания теряет, – все это мы пейволим.</w:t>
      </w:r>
    </w:p>
    <w:p w:rsidR="00267C3F" w:rsidRPr="0032670D" w:rsidRDefault="00267C3F" w:rsidP="00267C3F">
      <w:pPr>
        <w:tabs>
          <w:tab w:val="left" w:pos="3450"/>
        </w:tabs>
        <w:spacing w:after="0" w:line="360" w:lineRule="auto"/>
        <w:ind w:firstLine="709"/>
        <w:jc w:val="both"/>
        <w:rPr>
          <w:rFonts w:ascii="Times New Roman" w:hAnsi="Times New Roman" w:cs="Times New Roman"/>
          <w:b/>
          <w:sz w:val="28"/>
          <w:szCs w:val="28"/>
        </w:rPr>
      </w:pPr>
      <w:r w:rsidRPr="0032670D">
        <w:rPr>
          <w:rFonts w:ascii="Times New Roman" w:hAnsi="Times New Roman" w:cs="Times New Roman"/>
          <w:b/>
          <w:sz w:val="28"/>
          <w:szCs w:val="28"/>
        </w:rPr>
        <w:t xml:space="preserve">– На какие тексты не распространяется платное ограничение?   </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 Мы не пейволим ленту новостей, потому что это есть у всех. Не пейволим тексты, которые можно прочитать и у других. Глупо, например, пейволить текст про встречу лидера Северной Кореи и Южной. </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Мы не пейволим также тексты из нашего пятничного выпуска «Деловой Петербург выходной» – о культуре, развлечениях, отдыхе. Если бы мы были уверены, что за это заплатят, то мы бы ставили платность. Однако можно было бы, наверное, закрыть текст «тест-драйв». Его автор – квалифицированный человек, который интересно пишет. Также можно было бы закрывать пятничные интервью, тексты каких-нибудь топовых авторов, например, Льва Лурье. Но нам не хватило решительность пойти до конца и начать закрывать эти тексты. Так пока сложилось исторически, мы это пока не переиграли. </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Закрывать все нельзя, должно что-то оставаться бесплатным, чтобы не-подписчик мог бы прочитать и оценить издание в целом, за счет открытых статей, и повышается его лояльность. Сейчас у нас около 80% текстов на сайте закрыты. Не доступен также не-подписчику и поиск на сайте. </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b/>
          <w:sz w:val="28"/>
          <w:szCs w:val="28"/>
        </w:rPr>
        <w:t>– Платное ограничение к большинству текстов перестает действовать спустя несколько дней после публикации. Не мешает ли это наращивать число подписчико</w:t>
      </w:r>
      <w:r w:rsidRPr="0032670D">
        <w:rPr>
          <w:rFonts w:ascii="Times New Roman" w:hAnsi="Times New Roman" w:cs="Times New Roman"/>
          <w:sz w:val="28"/>
          <w:szCs w:val="28"/>
        </w:rPr>
        <w:t xml:space="preserve">в? </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 Мы считаем, что человеку важная информация нужна здесь и сейчас, он не будет ждать двое суток, чтобы прочитать важный для него текст. На часть текстов мы ставим платное ограничение на срок около месяца. Это, как </w:t>
      </w:r>
      <w:r w:rsidRPr="0032670D">
        <w:rPr>
          <w:rFonts w:ascii="Times New Roman" w:hAnsi="Times New Roman" w:cs="Times New Roman"/>
          <w:sz w:val="28"/>
          <w:szCs w:val="28"/>
        </w:rPr>
        <w:lastRenderedPageBreak/>
        <w:t xml:space="preserve">правило, первые новости из газеты и набор топовых текстов – о миллиардерах, расследования и объемные статьи. В день выходит примерно два таких текста, остальное мы пейволим на двое суток. </w:t>
      </w:r>
    </w:p>
    <w:p w:rsidR="00267C3F" w:rsidRPr="0032670D" w:rsidRDefault="00267C3F" w:rsidP="00267C3F">
      <w:pPr>
        <w:tabs>
          <w:tab w:val="left" w:pos="3450"/>
        </w:tabs>
        <w:spacing w:after="0" w:line="360" w:lineRule="auto"/>
        <w:ind w:firstLine="709"/>
        <w:jc w:val="both"/>
        <w:rPr>
          <w:rFonts w:ascii="Times New Roman" w:hAnsi="Times New Roman" w:cs="Times New Roman"/>
          <w:b/>
          <w:sz w:val="28"/>
          <w:szCs w:val="28"/>
        </w:rPr>
      </w:pPr>
      <w:r w:rsidRPr="0032670D">
        <w:rPr>
          <w:rFonts w:ascii="Times New Roman" w:hAnsi="Times New Roman" w:cs="Times New Roman"/>
          <w:b/>
          <w:sz w:val="28"/>
          <w:szCs w:val="28"/>
        </w:rPr>
        <w:t xml:space="preserve">– Были ли даны журналистам какие-нибудь рекомендации о том, как писать тесты после перехода издания на нынешнюю модель платной подписки? Как поменялась структура журналистских текстов? </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 Мы обсуждали с журналистами это вопрос, решали, где лучше ставить ограничение, как писать, как поворачивать новость, чтобы повысить ее «продаваемость». Однако глобальных изменений не было, для нас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пока еще вещь новая. Мы только договорились о том, чтобы журналисты не делали первые два абзаца по какой-то стандартной однообразной схеме. В первых двух абзацах в идеале должна быть загадана некая загадка, поставлен вопрос, на который можно найти ответ в самом тексте, но если в эту сторону сделать сильный уклон, то это будет странно и не будет работать. Должна пройти большая работа с журналистами. До этого мы пока еще не добрались. </w:t>
      </w:r>
    </w:p>
    <w:p w:rsidR="00267C3F" w:rsidRPr="0032670D" w:rsidRDefault="00267C3F" w:rsidP="00267C3F">
      <w:pPr>
        <w:tabs>
          <w:tab w:val="left" w:pos="3450"/>
        </w:tabs>
        <w:spacing w:after="0" w:line="360" w:lineRule="auto"/>
        <w:ind w:firstLine="709"/>
        <w:jc w:val="both"/>
        <w:rPr>
          <w:rFonts w:ascii="Times New Roman" w:hAnsi="Times New Roman" w:cs="Times New Roman"/>
          <w:b/>
          <w:sz w:val="28"/>
          <w:szCs w:val="28"/>
        </w:rPr>
      </w:pPr>
      <w:r w:rsidRPr="0032670D">
        <w:rPr>
          <w:rFonts w:ascii="Times New Roman" w:hAnsi="Times New Roman" w:cs="Times New Roman"/>
          <w:b/>
          <w:sz w:val="28"/>
          <w:szCs w:val="28"/>
        </w:rPr>
        <w:t xml:space="preserve">– Получается до сих пор перед журналистами четко не ставилась задача «продать» текст первыми двумя абзацами? </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У журналистов есть задача продать текст первыми двумя абзацами, но они не всегда ей следуют. У человека, который здесь работает, эта идея должна быть на уровне подсознания. Должна быть привычка – писать начало текста таким образом. Или же у самих редакторов должна быть привычка переписывать начало текста так, чтобы на него в итоге «клюнули» читатели. Но сейчас скорее акцент сделан на выборе темы статьи, которая в итоге может подтолкнуть человека на приобретение подписки, а не на первые абзацы.</w:t>
      </w:r>
    </w:p>
    <w:p w:rsidR="00267C3F" w:rsidRPr="0032670D" w:rsidRDefault="00267C3F" w:rsidP="00267C3F">
      <w:pPr>
        <w:tabs>
          <w:tab w:val="left" w:pos="3450"/>
        </w:tabs>
        <w:spacing w:after="0" w:line="360" w:lineRule="auto"/>
        <w:ind w:firstLine="709"/>
        <w:jc w:val="both"/>
        <w:rPr>
          <w:rFonts w:ascii="Times New Roman" w:hAnsi="Times New Roman" w:cs="Times New Roman"/>
          <w:b/>
          <w:sz w:val="28"/>
          <w:szCs w:val="28"/>
        </w:rPr>
      </w:pPr>
      <w:r w:rsidRPr="0032670D">
        <w:rPr>
          <w:rFonts w:ascii="Times New Roman" w:hAnsi="Times New Roman" w:cs="Times New Roman"/>
          <w:b/>
          <w:sz w:val="28"/>
          <w:szCs w:val="28"/>
        </w:rPr>
        <w:t>– Какое количество новых подписчиков, пришедших с конкретного текста, можно считать хорошим показателем?</w:t>
      </w:r>
    </w:p>
    <w:p w:rsidR="00267C3F" w:rsidRPr="0032670D" w:rsidRDefault="00267C3F" w:rsidP="00267C3F">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Хорошо, если текст собирает 4-5 новых подписчика. Мы сейчас в самом начале пути под названием «</w:t>
      </w:r>
      <w:r w:rsidRPr="0032670D">
        <w:rPr>
          <w:rFonts w:ascii="Times New Roman" w:hAnsi="Times New Roman" w:cs="Times New Roman"/>
          <w:sz w:val="28"/>
          <w:szCs w:val="28"/>
          <w:lang w:val="en-US"/>
        </w:rPr>
        <w:t>paywall</w:t>
      </w:r>
      <w:r w:rsidRPr="0032670D">
        <w:rPr>
          <w:rFonts w:ascii="Times New Roman" w:hAnsi="Times New Roman" w:cs="Times New Roman"/>
          <w:sz w:val="28"/>
          <w:szCs w:val="28"/>
        </w:rPr>
        <w:t xml:space="preserve">», поэтому цифры очень маленькие. </w:t>
      </w:r>
    </w:p>
    <w:p w:rsidR="00D04719" w:rsidRPr="0032670D" w:rsidRDefault="00D04719" w:rsidP="0032670D">
      <w:pPr>
        <w:pStyle w:val="2"/>
      </w:pPr>
      <w:bookmarkStart w:id="24" w:name="_Toc514339586"/>
      <w:r w:rsidRPr="0032670D">
        <w:lastRenderedPageBreak/>
        <w:t>Приложение 2.</w:t>
      </w:r>
      <w:r w:rsidR="00A47101" w:rsidRPr="0032670D">
        <w:t xml:space="preserve"> Иллюстрации</w:t>
      </w:r>
      <w:bookmarkEnd w:id="24"/>
    </w:p>
    <w:p w:rsidR="00A47101" w:rsidRPr="0032670D" w:rsidRDefault="00A47101" w:rsidP="00A47101">
      <w:pPr>
        <w:spacing w:after="0" w:line="360" w:lineRule="auto"/>
        <w:jc w:val="center"/>
        <w:rPr>
          <w:rFonts w:ascii="Times New Roman" w:hAnsi="Times New Roman" w:cs="Times New Roman"/>
          <w:b/>
          <w:sz w:val="28"/>
          <w:szCs w:val="28"/>
        </w:rPr>
      </w:pPr>
    </w:p>
    <w:p w:rsidR="00A47101" w:rsidRPr="0032670D" w:rsidRDefault="00A47101" w:rsidP="00A47101">
      <w:pPr>
        <w:spacing w:after="0" w:line="360" w:lineRule="auto"/>
        <w:jc w:val="both"/>
        <w:rPr>
          <w:rFonts w:ascii="Times New Roman" w:hAnsi="Times New Roman" w:cs="Times New Roman"/>
          <w:b/>
          <w:sz w:val="28"/>
          <w:szCs w:val="28"/>
        </w:rPr>
      </w:pPr>
      <w:r w:rsidRPr="0032670D">
        <w:rPr>
          <w:rFonts w:ascii="Times New Roman" w:hAnsi="Times New Roman" w:cs="Times New Roman"/>
          <w:b/>
          <w:sz w:val="28"/>
          <w:szCs w:val="28"/>
        </w:rPr>
        <w:t xml:space="preserve">Рис. 1. </w:t>
      </w:r>
      <w:r w:rsidR="0032670D" w:rsidRPr="0032670D">
        <w:rPr>
          <w:rFonts w:ascii="Times New Roman" w:hAnsi="Times New Roman" w:cs="Times New Roman"/>
          <w:b/>
          <w:sz w:val="28"/>
          <w:szCs w:val="28"/>
        </w:rPr>
        <w:t xml:space="preserve">Количество текстов в зависимости от уровня локализации контента </w:t>
      </w:r>
    </w:p>
    <w:p w:rsidR="00D04719" w:rsidRPr="0032670D" w:rsidRDefault="00D04719" w:rsidP="00D04719">
      <w:pPr>
        <w:tabs>
          <w:tab w:val="left" w:pos="3450"/>
        </w:tabs>
        <w:spacing w:after="0" w:line="360" w:lineRule="auto"/>
        <w:ind w:firstLine="709"/>
        <w:jc w:val="both"/>
        <w:rPr>
          <w:rFonts w:ascii="Times New Roman" w:hAnsi="Times New Roman" w:cs="Times New Roman"/>
          <w:sz w:val="28"/>
          <w:szCs w:val="28"/>
        </w:rPr>
      </w:pPr>
      <w:r w:rsidRPr="0032670D">
        <w:rPr>
          <w:rFonts w:ascii="Times New Roman" w:hAnsi="Times New Roman" w:cs="Times New Roman"/>
          <w:sz w:val="28"/>
          <w:szCs w:val="28"/>
        </w:rPr>
        <w:t xml:space="preserve"> </w:t>
      </w:r>
      <w:r w:rsidRPr="0032670D">
        <w:rPr>
          <w:noProof/>
          <w:lang w:eastAsia="ru-RU"/>
        </w:rPr>
        <w:drawing>
          <wp:inline distT="0" distB="0" distL="0" distR="0" wp14:anchorId="3E28C6AD" wp14:editId="4447D7A3">
            <wp:extent cx="4953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4719" w:rsidRPr="0032670D" w:rsidRDefault="00D04719" w:rsidP="00D04719">
      <w:pPr>
        <w:tabs>
          <w:tab w:val="left" w:pos="3450"/>
        </w:tabs>
        <w:spacing w:after="0" w:line="360" w:lineRule="auto"/>
        <w:ind w:firstLine="709"/>
        <w:jc w:val="both"/>
        <w:rPr>
          <w:rFonts w:ascii="Times New Roman" w:hAnsi="Times New Roman" w:cs="Times New Roman"/>
          <w:sz w:val="28"/>
          <w:szCs w:val="28"/>
        </w:rPr>
      </w:pPr>
    </w:p>
    <w:p w:rsidR="00D04719" w:rsidRPr="0032670D" w:rsidRDefault="0032670D" w:rsidP="0032670D">
      <w:pPr>
        <w:tabs>
          <w:tab w:val="left" w:pos="3450"/>
        </w:tabs>
        <w:spacing w:after="0" w:line="360" w:lineRule="auto"/>
        <w:jc w:val="both"/>
        <w:rPr>
          <w:rFonts w:ascii="Times New Roman" w:hAnsi="Times New Roman" w:cs="Times New Roman"/>
          <w:b/>
          <w:sz w:val="28"/>
          <w:szCs w:val="28"/>
        </w:rPr>
      </w:pPr>
      <w:r w:rsidRPr="0032670D">
        <w:rPr>
          <w:rFonts w:ascii="Times New Roman" w:hAnsi="Times New Roman" w:cs="Times New Roman"/>
          <w:b/>
          <w:sz w:val="28"/>
          <w:szCs w:val="28"/>
        </w:rPr>
        <w:t>Рис. 2. Количество текстов в зависимости от тематического признака</w:t>
      </w:r>
    </w:p>
    <w:p w:rsidR="00D04719" w:rsidRPr="0032670D" w:rsidRDefault="00D04719" w:rsidP="00D04719">
      <w:pPr>
        <w:tabs>
          <w:tab w:val="left" w:pos="3450"/>
        </w:tabs>
        <w:spacing w:after="0" w:line="360" w:lineRule="auto"/>
        <w:ind w:firstLine="709"/>
        <w:jc w:val="both"/>
        <w:rPr>
          <w:rFonts w:ascii="Times New Roman" w:hAnsi="Times New Roman" w:cs="Times New Roman"/>
          <w:sz w:val="28"/>
          <w:szCs w:val="28"/>
        </w:rPr>
      </w:pPr>
      <w:r w:rsidRPr="0032670D">
        <w:rPr>
          <w:noProof/>
          <w:lang w:eastAsia="ru-RU"/>
        </w:rPr>
        <w:drawing>
          <wp:inline distT="0" distB="0" distL="0" distR="0" wp14:anchorId="59D5CC80" wp14:editId="5B8E464B">
            <wp:extent cx="5019675" cy="28765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4719" w:rsidRPr="0032670D" w:rsidRDefault="00D04719" w:rsidP="00D04719">
      <w:pPr>
        <w:tabs>
          <w:tab w:val="left" w:pos="3450"/>
        </w:tabs>
        <w:spacing w:after="0" w:line="360" w:lineRule="auto"/>
        <w:ind w:firstLine="709"/>
        <w:jc w:val="both"/>
        <w:rPr>
          <w:rFonts w:ascii="Times New Roman" w:hAnsi="Times New Roman" w:cs="Times New Roman"/>
          <w:sz w:val="28"/>
          <w:szCs w:val="28"/>
        </w:rPr>
      </w:pPr>
    </w:p>
    <w:p w:rsidR="00D04719" w:rsidRPr="0032670D" w:rsidRDefault="00D04719" w:rsidP="00D04719">
      <w:pPr>
        <w:tabs>
          <w:tab w:val="left" w:pos="3450"/>
        </w:tabs>
        <w:spacing w:after="0" w:line="360" w:lineRule="auto"/>
        <w:ind w:firstLine="709"/>
        <w:jc w:val="both"/>
        <w:rPr>
          <w:rFonts w:ascii="Times New Roman" w:hAnsi="Times New Roman" w:cs="Times New Roman"/>
          <w:sz w:val="28"/>
          <w:szCs w:val="28"/>
        </w:rPr>
      </w:pPr>
    </w:p>
    <w:p w:rsidR="00D04719" w:rsidRPr="0032670D" w:rsidRDefault="00D04719">
      <w:pPr>
        <w:rPr>
          <w:rFonts w:ascii="Times New Roman" w:hAnsi="Times New Roman" w:cs="Times New Roman"/>
          <w:b/>
          <w:sz w:val="28"/>
          <w:szCs w:val="28"/>
        </w:rPr>
      </w:pPr>
      <w:r w:rsidRPr="0032670D">
        <w:rPr>
          <w:rFonts w:ascii="Times New Roman" w:hAnsi="Times New Roman" w:cs="Times New Roman"/>
          <w:b/>
          <w:sz w:val="28"/>
          <w:szCs w:val="28"/>
        </w:rPr>
        <w:br w:type="page"/>
      </w:r>
    </w:p>
    <w:p w:rsidR="00D04719" w:rsidRPr="0032670D" w:rsidRDefault="0032670D" w:rsidP="00D04719">
      <w:pPr>
        <w:tabs>
          <w:tab w:val="left" w:pos="3450"/>
        </w:tabs>
        <w:spacing w:after="0" w:line="360" w:lineRule="auto"/>
        <w:jc w:val="both"/>
        <w:rPr>
          <w:rFonts w:ascii="Times New Roman" w:hAnsi="Times New Roman" w:cs="Times New Roman"/>
          <w:b/>
          <w:sz w:val="28"/>
          <w:szCs w:val="28"/>
        </w:rPr>
      </w:pPr>
      <w:r w:rsidRPr="0032670D">
        <w:rPr>
          <w:rFonts w:ascii="Times New Roman" w:hAnsi="Times New Roman" w:cs="Times New Roman"/>
          <w:b/>
          <w:sz w:val="28"/>
          <w:szCs w:val="28"/>
        </w:rPr>
        <w:lastRenderedPageBreak/>
        <w:t>Рис. 3. Количество текстов в зависимости от лексических особенностей</w:t>
      </w: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r w:rsidRPr="0032670D">
        <w:rPr>
          <w:noProof/>
          <w:lang w:eastAsia="ru-RU"/>
        </w:rPr>
        <w:drawing>
          <wp:inline distT="0" distB="0" distL="0" distR="0" wp14:anchorId="4B68CF26" wp14:editId="057A8B33">
            <wp:extent cx="5095875" cy="29908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4719" w:rsidRPr="0032670D" w:rsidRDefault="00D04719" w:rsidP="00D04719">
      <w:pPr>
        <w:tabs>
          <w:tab w:val="left" w:pos="3450"/>
        </w:tabs>
        <w:spacing w:after="0" w:line="360" w:lineRule="auto"/>
        <w:ind w:firstLine="709"/>
        <w:jc w:val="both"/>
        <w:rPr>
          <w:rFonts w:ascii="Times New Roman" w:hAnsi="Times New Roman" w:cs="Times New Roman"/>
          <w:sz w:val="28"/>
          <w:szCs w:val="28"/>
        </w:rPr>
      </w:pPr>
    </w:p>
    <w:p w:rsidR="00A47101" w:rsidRPr="0032670D" w:rsidRDefault="00A47101" w:rsidP="00A47101">
      <w:pPr>
        <w:tabs>
          <w:tab w:val="left" w:pos="3450"/>
        </w:tabs>
        <w:spacing w:after="0" w:line="360" w:lineRule="auto"/>
        <w:jc w:val="both"/>
        <w:rPr>
          <w:rFonts w:ascii="Times New Roman" w:hAnsi="Times New Roman" w:cs="Times New Roman"/>
          <w:sz w:val="28"/>
          <w:szCs w:val="28"/>
        </w:rPr>
      </w:pPr>
    </w:p>
    <w:p w:rsidR="00D04719" w:rsidRPr="0032670D" w:rsidRDefault="00D04719" w:rsidP="00D04719">
      <w:pPr>
        <w:tabs>
          <w:tab w:val="left" w:pos="3450"/>
        </w:tabs>
        <w:spacing w:after="0" w:line="360" w:lineRule="auto"/>
        <w:jc w:val="both"/>
        <w:rPr>
          <w:rFonts w:ascii="Times New Roman" w:hAnsi="Times New Roman" w:cs="Times New Roman"/>
          <w:b/>
          <w:sz w:val="28"/>
          <w:szCs w:val="28"/>
        </w:rPr>
      </w:pPr>
      <w:r w:rsidRPr="0032670D">
        <w:rPr>
          <w:noProof/>
          <w:lang w:eastAsia="ru-RU"/>
        </w:rPr>
        <w:drawing>
          <wp:anchor distT="0" distB="0" distL="114300" distR="114300" simplePos="0" relativeHeight="251661312" behindDoc="0" locked="0" layoutInCell="1" allowOverlap="1" wp14:anchorId="37F51960" wp14:editId="1A33CB1B">
            <wp:simplePos x="0" y="0"/>
            <wp:positionH relativeFrom="margin">
              <wp:posOffset>0</wp:posOffset>
            </wp:positionH>
            <wp:positionV relativeFrom="paragraph">
              <wp:posOffset>631825</wp:posOffset>
            </wp:positionV>
            <wp:extent cx="5095875" cy="3095625"/>
            <wp:effectExtent l="0" t="0" r="9525" b="952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32670D" w:rsidRPr="0032670D">
        <w:rPr>
          <w:rFonts w:ascii="Times New Roman" w:hAnsi="Times New Roman" w:cs="Times New Roman"/>
          <w:b/>
          <w:sz w:val="28"/>
          <w:szCs w:val="28"/>
        </w:rPr>
        <w:t>Рис. 4. Изменение основных показателей со снижением числа новых подписок</w:t>
      </w: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r w:rsidRPr="0032670D">
        <w:rPr>
          <w:rFonts w:ascii="Times New Roman" w:hAnsi="Times New Roman" w:cs="Times New Roman"/>
          <w:sz w:val="28"/>
          <w:szCs w:val="28"/>
        </w:rPr>
        <w:br w:type="textWrapping" w:clear="all"/>
      </w: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p>
    <w:p w:rsidR="00D04719" w:rsidRPr="0032670D" w:rsidRDefault="00D04719">
      <w:pPr>
        <w:rPr>
          <w:rFonts w:ascii="Times New Roman" w:hAnsi="Times New Roman" w:cs="Times New Roman"/>
          <w:b/>
          <w:sz w:val="28"/>
          <w:szCs w:val="28"/>
        </w:rPr>
      </w:pPr>
      <w:r w:rsidRPr="0032670D">
        <w:rPr>
          <w:rFonts w:ascii="Times New Roman" w:hAnsi="Times New Roman" w:cs="Times New Roman"/>
          <w:b/>
          <w:sz w:val="28"/>
          <w:szCs w:val="28"/>
        </w:rPr>
        <w:br w:type="page"/>
      </w:r>
    </w:p>
    <w:p w:rsidR="00D04719" w:rsidRPr="0032670D" w:rsidRDefault="0032670D" w:rsidP="00D04719">
      <w:pPr>
        <w:tabs>
          <w:tab w:val="left" w:pos="3450"/>
        </w:tabs>
        <w:spacing w:after="0" w:line="360" w:lineRule="auto"/>
        <w:jc w:val="both"/>
        <w:rPr>
          <w:rFonts w:ascii="Times New Roman" w:hAnsi="Times New Roman" w:cs="Times New Roman"/>
          <w:b/>
          <w:sz w:val="28"/>
          <w:szCs w:val="28"/>
        </w:rPr>
      </w:pPr>
      <w:r w:rsidRPr="0032670D">
        <w:rPr>
          <w:rFonts w:ascii="Times New Roman" w:hAnsi="Times New Roman" w:cs="Times New Roman"/>
          <w:b/>
          <w:sz w:val="28"/>
          <w:szCs w:val="28"/>
        </w:rPr>
        <w:lastRenderedPageBreak/>
        <w:t xml:space="preserve">Рис. 5. Количество самых просматриваемых текстов в зависимости от их тематически </w:t>
      </w: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r w:rsidRPr="0032670D">
        <w:rPr>
          <w:noProof/>
          <w:lang w:eastAsia="ru-RU"/>
        </w:rPr>
        <w:drawing>
          <wp:inline distT="0" distB="0" distL="0" distR="0" wp14:anchorId="059910A9" wp14:editId="212EFEEC">
            <wp:extent cx="5057775" cy="29813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p>
    <w:p w:rsidR="00D04719" w:rsidRPr="0032670D" w:rsidRDefault="00D04719" w:rsidP="00D04719">
      <w:pPr>
        <w:tabs>
          <w:tab w:val="left" w:pos="3450"/>
        </w:tabs>
        <w:spacing w:after="0" w:line="360" w:lineRule="auto"/>
        <w:jc w:val="both"/>
        <w:rPr>
          <w:rFonts w:ascii="Times New Roman" w:hAnsi="Times New Roman" w:cs="Times New Roman"/>
          <w:b/>
          <w:sz w:val="28"/>
          <w:szCs w:val="28"/>
        </w:rPr>
      </w:pPr>
    </w:p>
    <w:p w:rsidR="00D04719" w:rsidRPr="0032670D" w:rsidRDefault="0032670D" w:rsidP="00D04719">
      <w:pPr>
        <w:tabs>
          <w:tab w:val="left" w:pos="3450"/>
        </w:tabs>
        <w:spacing w:after="0" w:line="360" w:lineRule="auto"/>
        <w:jc w:val="both"/>
        <w:rPr>
          <w:rFonts w:ascii="Times New Roman" w:hAnsi="Times New Roman" w:cs="Times New Roman"/>
          <w:b/>
          <w:sz w:val="28"/>
          <w:szCs w:val="28"/>
        </w:rPr>
      </w:pPr>
      <w:r w:rsidRPr="0032670D">
        <w:rPr>
          <w:rFonts w:ascii="Times New Roman" w:hAnsi="Times New Roman" w:cs="Times New Roman"/>
          <w:b/>
          <w:sz w:val="28"/>
          <w:szCs w:val="28"/>
        </w:rPr>
        <w:t>Рис. 6. Количество самых просматриваемых текстов в зависимости от их лексических особенностей</w:t>
      </w: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r w:rsidRPr="0032670D">
        <w:rPr>
          <w:rFonts w:ascii="Times New Roman" w:hAnsi="Times New Roman" w:cs="Times New Roman"/>
          <w:noProof/>
          <w:lang w:eastAsia="ru-RU"/>
        </w:rPr>
        <w:drawing>
          <wp:inline distT="0" distB="0" distL="0" distR="0" wp14:anchorId="73AEF15F" wp14:editId="6FB2CEB5">
            <wp:extent cx="5021035" cy="2752727"/>
            <wp:effectExtent l="0" t="0" r="825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p>
    <w:p w:rsidR="00D04719" w:rsidRPr="0032670D" w:rsidRDefault="00D04719">
      <w:pPr>
        <w:rPr>
          <w:rFonts w:ascii="Times New Roman" w:hAnsi="Times New Roman" w:cs="Times New Roman"/>
          <w:b/>
          <w:sz w:val="28"/>
          <w:szCs w:val="28"/>
        </w:rPr>
      </w:pPr>
      <w:r w:rsidRPr="0032670D">
        <w:rPr>
          <w:rFonts w:ascii="Times New Roman" w:hAnsi="Times New Roman" w:cs="Times New Roman"/>
          <w:b/>
          <w:sz w:val="28"/>
          <w:szCs w:val="28"/>
        </w:rPr>
        <w:br w:type="page"/>
      </w:r>
    </w:p>
    <w:p w:rsidR="00D04719" w:rsidRPr="0032670D" w:rsidRDefault="0032670D" w:rsidP="0032670D">
      <w:pPr>
        <w:tabs>
          <w:tab w:val="left" w:pos="3450"/>
        </w:tabs>
        <w:spacing w:after="0" w:line="360" w:lineRule="auto"/>
        <w:jc w:val="both"/>
        <w:rPr>
          <w:rFonts w:ascii="Times New Roman" w:hAnsi="Times New Roman" w:cs="Times New Roman"/>
          <w:b/>
          <w:sz w:val="28"/>
          <w:szCs w:val="28"/>
        </w:rPr>
      </w:pPr>
      <w:r w:rsidRPr="0032670D">
        <w:rPr>
          <w:rFonts w:ascii="Times New Roman" w:hAnsi="Times New Roman" w:cs="Times New Roman"/>
          <w:b/>
          <w:sz w:val="28"/>
          <w:szCs w:val="28"/>
        </w:rPr>
        <w:lastRenderedPageBreak/>
        <w:t xml:space="preserve">Рис. 7. Количество самых просматриваемых текстов в зависимости от степени локализации их контента </w:t>
      </w: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r w:rsidRPr="0032670D">
        <w:rPr>
          <w:noProof/>
          <w:lang w:eastAsia="ru-RU"/>
        </w:rPr>
        <w:drawing>
          <wp:inline distT="0" distB="0" distL="0" distR="0" wp14:anchorId="45F334A1" wp14:editId="20F9CEBE">
            <wp:extent cx="5010150" cy="29241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p>
    <w:p w:rsidR="00D04719" w:rsidRPr="0032670D" w:rsidRDefault="0032670D" w:rsidP="00D04719">
      <w:pPr>
        <w:tabs>
          <w:tab w:val="left" w:pos="3450"/>
        </w:tabs>
        <w:spacing w:after="0" w:line="360" w:lineRule="auto"/>
        <w:jc w:val="both"/>
        <w:rPr>
          <w:rFonts w:ascii="Times New Roman" w:hAnsi="Times New Roman" w:cs="Times New Roman"/>
          <w:sz w:val="28"/>
          <w:szCs w:val="28"/>
        </w:rPr>
      </w:pPr>
      <w:r w:rsidRPr="0032670D">
        <w:rPr>
          <w:rFonts w:ascii="Times New Roman" w:hAnsi="Times New Roman" w:cs="Times New Roman"/>
          <w:b/>
          <w:sz w:val="28"/>
          <w:szCs w:val="28"/>
        </w:rPr>
        <w:t>Рис. 8. Сравнение характеристик двух групп анализируемых текстов</w:t>
      </w: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r w:rsidRPr="0032670D">
        <w:rPr>
          <w:noProof/>
          <w:lang w:eastAsia="ru-RU"/>
        </w:rPr>
        <w:drawing>
          <wp:inline distT="0" distB="0" distL="0" distR="0" wp14:anchorId="3B29E09C" wp14:editId="547A1888">
            <wp:extent cx="5076825" cy="33718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p>
    <w:p w:rsidR="00D04719" w:rsidRPr="0032670D" w:rsidRDefault="00D04719" w:rsidP="00D04719">
      <w:pPr>
        <w:tabs>
          <w:tab w:val="left" w:pos="3450"/>
        </w:tabs>
        <w:spacing w:after="0" w:line="360" w:lineRule="auto"/>
        <w:jc w:val="both"/>
        <w:rPr>
          <w:rFonts w:ascii="Times New Roman" w:hAnsi="Times New Roman" w:cs="Times New Roman"/>
          <w:sz w:val="28"/>
          <w:szCs w:val="28"/>
        </w:rPr>
      </w:pPr>
    </w:p>
    <w:p w:rsidR="00D04719" w:rsidRPr="0032670D" w:rsidRDefault="00D04719">
      <w:pPr>
        <w:rPr>
          <w:rFonts w:ascii="Times New Roman" w:hAnsi="Times New Roman" w:cs="Times New Roman"/>
          <w:b/>
          <w:sz w:val="28"/>
          <w:szCs w:val="28"/>
        </w:rPr>
      </w:pPr>
      <w:r w:rsidRPr="0032670D">
        <w:rPr>
          <w:rFonts w:ascii="Times New Roman" w:hAnsi="Times New Roman" w:cs="Times New Roman"/>
          <w:b/>
          <w:sz w:val="28"/>
          <w:szCs w:val="28"/>
        </w:rPr>
        <w:br w:type="page"/>
      </w:r>
    </w:p>
    <w:p w:rsidR="00D04719" w:rsidRPr="0032670D" w:rsidRDefault="0032670D" w:rsidP="0032670D">
      <w:pPr>
        <w:tabs>
          <w:tab w:val="left" w:pos="3450"/>
        </w:tabs>
        <w:spacing w:line="360" w:lineRule="auto"/>
        <w:jc w:val="both"/>
        <w:rPr>
          <w:rFonts w:ascii="Times New Roman" w:hAnsi="Times New Roman" w:cs="Times New Roman"/>
          <w:b/>
          <w:sz w:val="28"/>
          <w:szCs w:val="28"/>
        </w:rPr>
      </w:pPr>
      <w:r w:rsidRPr="0032670D">
        <w:rPr>
          <w:rFonts w:ascii="Times New Roman" w:hAnsi="Times New Roman" w:cs="Times New Roman"/>
          <w:b/>
          <w:sz w:val="28"/>
          <w:szCs w:val="28"/>
        </w:rPr>
        <w:lastRenderedPageBreak/>
        <w:t>Рис. 9. Изменение показателей со снижением количества просмотров</w:t>
      </w:r>
    </w:p>
    <w:p w:rsidR="00D86751" w:rsidRDefault="00D04719" w:rsidP="005D545D">
      <w:pPr>
        <w:spacing w:after="0" w:line="360" w:lineRule="auto"/>
        <w:jc w:val="both"/>
        <w:rPr>
          <w:rFonts w:ascii="Times New Roman" w:hAnsi="Times New Roman" w:cs="Times New Roman"/>
          <w:sz w:val="28"/>
          <w:szCs w:val="28"/>
        </w:rPr>
      </w:pPr>
      <w:r w:rsidRPr="0032670D">
        <w:rPr>
          <w:noProof/>
          <w:lang w:eastAsia="ru-RU"/>
        </w:rPr>
        <w:drawing>
          <wp:inline distT="0" distB="0" distL="0" distR="0" wp14:anchorId="63FD7BD2" wp14:editId="7B14CAAC">
            <wp:extent cx="5029200" cy="29718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17020" w:rsidRPr="002A086D" w:rsidRDefault="00F17020" w:rsidP="005D545D">
      <w:pPr>
        <w:spacing w:after="0" w:line="360" w:lineRule="auto"/>
        <w:jc w:val="both"/>
        <w:rPr>
          <w:rFonts w:ascii="Times New Roman" w:hAnsi="Times New Roman" w:cs="Times New Roman"/>
          <w:sz w:val="28"/>
          <w:szCs w:val="28"/>
        </w:rPr>
      </w:pPr>
    </w:p>
    <w:sectPr w:rsidR="00F17020" w:rsidRPr="002A086D" w:rsidSect="004F2019">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1AE" w:rsidRDefault="00FF21AE" w:rsidP="00AF446E">
      <w:pPr>
        <w:spacing w:after="0" w:line="240" w:lineRule="auto"/>
      </w:pPr>
      <w:r>
        <w:separator/>
      </w:r>
    </w:p>
  </w:endnote>
  <w:endnote w:type="continuationSeparator" w:id="0">
    <w:p w:rsidR="00FF21AE" w:rsidRDefault="00FF21AE" w:rsidP="00AF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1AE" w:rsidRDefault="00FF21AE" w:rsidP="00AF446E">
      <w:pPr>
        <w:spacing w:after="0" w:line="240" w:lineRule="auto"/>
      </w:pPr>
      <w:r>
        <w:separator/>
      </w:r>
    </w:p>
  </w:footnote>
  <w:footnote w:type="continuationSeparator" w:id="0">
    <w:p w:rsidR="00FF21AE" w:rsidRDefault="00FF21AE" w:rsidP="00AF446E">
      <w:pPr>
        <w:spacing w:after="0" w:line="240" w:lineRule="auto"/>
      </w:pPr>
      <w:r>
        <w:continuationSeparator/>
      </w:r>
    </w:p>
  </w:footnote>
  <w:footnote w:id="1">
    <w:p w:rsidR="004527F3" w:rsidRPr="00ED233E" w:rsidRDefault="004527F3" w:rsidP="00ED233E">
      <w:pPr>
        <w:ind w:firstLine="708"/>
        <w:rPr>
          <w:rFonts w:ascii="Georgia" w:hAnsi="Georgia"/>
          <w:lang w:val="en-US"/>
        </w:rPr>
      </w:pPr>
      <w:r w:rsidRPr="00AE0771">
        <w:rPr>
          <w:rStyle w:val="a7"/>
          <w:rFonts w:ascii="Times New Roman" w:hAnsi="Times New Roman" w:cs="Times New Roman"/>
          <w:sz w:val="24"/>
          <w:szCs w:val="24"/>
        </w:rPr>
        <w:footnoteRef/>
      </w:r>
      <w:r w:rsidRPr="00AE0771">
        <w:rPr>
          <w:rFonts w:ascii="Times New Roman" w:hAnsi="Times New Roman" w:cs="Times New Roman"/>
          <w:sz w:val="24"/>
          <w:szCs w:val="24"/>
          <w:lang w:val="en-US"/>
        </w:rPr>
        <w:t xml:space="preserve"> Newman N., Fletcher R., Kalogeropoulos A., Levy A., Nielsen K. Digital News Report 2017 // Reuters Institute for the Study of Journalism. 2017</w:t>
      </w:r>
      <w:r w:rsidRPr="00ED233E">
        <w:rPr>
          <w:rFonts w:ascii="Times New Roman" w:hAnsi="Times New Roman" w:cs="Times New Roman"/>
          <w:sz w:val="24"/>
          <w:szCs w:val="24"/>
          <w:lang w:val="en-US"/>
        </w:rPr>
        <w:t xml:space="preserve">. URL: </w:t>
      </w:r>
      <w:r w:rsidRPr="00ED233E">
        <w:rPr>
          <w:rFonts w:ascii="Georgia" w:hAnsi="Georgia"/>
          <w:lang w:val="en-US"/>
        </w:rPr>
        <w:t>https://reutersinstitute.politics.ox.ac.uk/sites/default/files/Digital%20News%20Report%202017%20web_0.pdf.</w:t>
      </w:r>
    </w:p>
  </w:footnote>
  <w:footnote w:id="2">
    <w:p w:rsidR="004527F3" w:rsidRPr="00187E31" w:rsidRDefault="004527F3" w:rsidP="00187E31">
      <w:pPr>
        <w:spacing w:line="240" w:lineRule="auto"/>
        <w:rPr>
          <w:rFonts w:ascii="Times New Roman" w:hAnsi="Times New Roman" w:cs="Times New Roman"/>
          <w:color w:val="000000"/>
          <w:sz w:val="24"/>
          <w:szCs w:val="24"/>
          <w:lang w:val="en-US"/>
        </w:rPr>
      </w:pPr>
      <w:r w:rsidRPr="00187E31">
        <w:rPr>
          <w:rStyle w:val="a7"/>
          <w:rFonts w:ascii="Times New Roman" w:hAnsi="Times New Roman" w:cs="Times New Roman"/>
          <w:sz w:val="24"/>
          <w:szCs w:val="24"/>
        </w:rPr>
        <w:footnoteRef/>
      </w:r>
      <w:r w:rsidRPr="00187E31">
        <w:rPr>
          <w:rFonts w:ascii="Times New Roman" w:hAnsi="Times New Roman" w:cs="Times New Roman"/>
          <w:sz w:val="24"/>
          <w:szCs w:val="24"/>
          <w:lang w:val="en-US"/>
        </w:rPr>
        <w:t xml:space="preserve"> Romenesko J. December issue will be our last printed monthly sent to subscribers // </w:t>
      </w:r>
      <w:r w:rsidRPr="00187E31">
        <w:rPr>
          <w:rFonts w:ascii="Times New Roman" w:hAnsi="Times New Roman" w:cs="Times New Roman"/>
          <w:color w:val="000000"/>
          <w:sz w:val="24"/>
          <w:szCs w:val="24"/>
          <w:shd w:val="clear" w:color="auto" w:fill="FFFFFF"/>
          <w:lang w:val="en-US"/>
        </w:rPr>
        <w:t>U.S. News &amp; World Report</w:t>
      </w:r>
      <w:r>
        <w:rPr>
          <w:rFonts w:ascii="Times New Roman" w:hAnsi="Times New Roman" w:cs="Times New Roman"/>
          <w:color w:val="000000"/>
          <w:sz w:val="24"/>
          <w:szCs w:val="24"/>
          <w:lang w:val="en-US"/>
        </w:rPr>
        <w:t xml:space="preserve">. 2010. </w:t>
      </w:r>
      <w:r w:rsidRPr="00187E31">
        <w:rPr>
          <w:rFonts w:ascii="Times New Roman" w:hAnsi="Times New Roman" w:cs="Times New Roman"/>
          <w:color w:val="000000"/>
          <w:sz w:val="24"/>
          <w:szCs w:val="24"/>
          <w:lang w:val="en-US"/>
        </w:rPr>
        <w:t>5 Nov</w:t>
      </w:r>
      <w:r>
        <w:rPr>
          <w:rFonts w:ascii="Times New Roman" w:hAnsi="Times New Roman" w:cs="Times New Roman"/>
          <w:color w:val="000000"/>
          <w:sz w:val="24"/>
          <w:szCs w:val="24"/>
          <w:lang w:val="en-US"/>
        </w:rPr>
        <w:t>ember</w:t>
      </w:r>
      <w:r w:rsidRPr="00187E31">
        <w:rPr>
          <w:rFonts w:ascii="Times New Roman" w:hAnsi="Times New Roman" w:cs="Times New Roman"/>
          <w:color w:val="000000"/>
          <w:sz w:val="24"/>
          <w:szCs w:val="24"/>
          <w:lang w:val="en-US"/>
        </w:rPr>
        <w:t xml:space="preserve">. </w:t>
      </w:r>
      <w:r w:rsidRPr="00187E31">
        <w:rPr>
          <w:rFonts w:ascii="Times New Roman" w:hAnsi="Times New Roman" w:cs="Times New Roman"/>
          <w:sz w:val="24"/>
          <w:szCs w:val="24"/>
          <w:lang w:val="en-US"/>
        </w:rPr>
        <w:t xml:space="preserve">URL: </w:t>
      </w:r>
      <w:r w:rsidRPr="00187E31">
        <w:rPr>
          <w:rFonts w:ascii="Times New Roman" w:hAnsi="Times New Roman" w:cs="Times New Roman"/>
          <w:color w:val="000000"/>
          <w:sz w:val="24"/>
          <w:szCs w:val="24"/>
          <w:lang w:val="en-US"/>
        </w:rPr>
        <w:t>http://www.poynter.org/latest-news/mediawire/106712/usnwr-december-issue-will-be-our-last-printed-monthly-sent-tosubscribers/.</w:t>
      </w:r>
    </w:p>
    <w:p w:rsidR="004527F3" w:rsidRPr="00803CE8" w:rsidRDefault="004527F3" w:rsidP="00E413DB">
      <w:pPr>
        <w:pStyle w:val="a5"/>
        <w:rPr>
          <w:lang w:val="en-US"/>
        </w:rPr>
      </w:pPr>
    </w:p>
  </w:footnote>
  <w:footnote w:id="3">
    <w:p w:rsidR="004527F3" w:rsidRPr="00A25C4F" w:rsidRDefault="004527F3" w:rsidP="00A25C4F">
      <w:pPr>
        <w:pStyle w:val="a5"/>
        <w:jc w:val="both"/>
        <w:rPr>
          <w:rFonts w:ascii="Times New Roman" w:hAnsi="Times New Roman" w:cs="Times New Roman"/>
          <w:sz w:val="24"/>
          <w:szCs w:val="24"/>
          <w:lang w:val="en-US"/>
        </w:rPr>
      </w:pPr>
      <w:r w:rsidRPr="000576DE">
        <w:rPr>
          <w:rStyle w:val="a7"/>
          <w:rFonts w:ascii="Times New Roman" w:hAnsi="Times New Roman" w:cs="Times New Roman"/>
          <w:sz w:val="24"/>
          <w:szCs w:val="24"/>
        </w:rPr>
        <w:footnoteRef/>
      </w:r>
      <w:r w:rsidRPr="000576DE">
        <w:rPr>
          <w:rFonts w:ascii="Times New Roman" w:hAnsi="Times New Roman" w:cs="Times New Roman"/>
          <w:sz w:val="24"/>
          <w:szCs w:val="24"/>
          <w:lang w:val="en-US"/>
        </w:rPr>
        <w:t xml:space="preserve"> Number of Americans Who Read Print Newspapers Continues Decline</w:t>
      </w:r>
      <w:r w:rsidRPr="00F47F83">
        <w:rPr>
          <w:rFonts w:ascii="Times New Roman" w:hAnsi="Times New Roman" w:cs="Times New Roman"/>
          <w:sz w:val="24"/>
          <w:szCs w:val="24"/>
          <w:lang w:val="en-US"/>
        </w:rPr>
        <w:t xml:space="preserve"> [</w:t>
      </w:r>
      <w:r w:rsidRPr="00353210">
        <w:rPr>
          <w:rFonts w:ascii="Times New Roman" w:hAnsi="Times New Roman" w:cs="Times New Roman"/>
          <w:sz w:val="24"/>
          <w:szCs w:val="24"/>
        </w:rPr>
        <w:t>Электронный</w:t>
      </w:r>
      <w:r w:rsidRPr="00F47F83">
        <w:rPr>
          <w:rFonts w:ascii="Times New Roman" w:hAnsi="Times New Roman" w:cs="Times New Roman"/>
          <w:sz w:val="24"/>
          <w:szCs w:val="24"/>
          <w:lang w:val="en-US"/>
        </w:rPr>
        <w:t xml:space="preserve"> </w:t>
      </w:r>
      <w:r w:rsidRPr="00353210">
        <w:rPr>
          <w:rFonts w:ascii="Times New Roman" w:hAnsi="Times New Roman" w:cs="Times New Roman"/>
          <w:sz w:val="24"/>
          <w:szCs w:val="24"/>
        </w:rPr>
        <w:t>ресурс</w:t>
      </w:r>
      <w:r w:rsidRPr="00F47F83">
        <w:rPr>
          <w:rFonts w:ascii="Times New Roman" w:hAnsi="Times New Roman" w:cs="Times New Roman"/>
          <w:sz w:val="24"/>
          <w:szCs w:val="24"/>
          <w:lang w:val="en-US"/>
        </w:rPr>
        <w:t>]</w:t>
      </w:r>
      <w:r w:rsidRPr="00F47F83">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lang w:val="en-US"/>
        </w:rPr>
        <w:t xml:space="preserve"> </w:t>
      </w:r>
      <w:r w:rsidRPr="000576DE">
        <w:rPr>
          <w:rFonts w:ascii="Times New Roman" w:hAnsi="Times New Roman" w:cs="Times New Roman"/>
          <w:sz w:val="24"/>
          <w:szCs w:val="24"/>
          <w:lang w:val="en-US"/>
        </w:rPr>
        <w:t>// Pe</w:t>
      </w:r>
      <w:r>
        <w:rPr>
          <w:rFonts w:ascii="Times New Roman" w:hAnsi="Times New Roman" w:cs="Times New Roman"/>
          <w:sz w:val="24"/>
          <w:szCs w:val="24"/>
          <w:lang w:val="en-US"/>
        </w:rPr>
        <w:t xml:space="preserve">w Research Center. 2012. </w:t>
      </w:r>
      <w:r w:rsidRPr="00ED233E">
        <w:rPr>
          <w:rFonts w:ascii="Times New Roman" w:hAnsi="Times New Roman" w:cs="Times New Roman"/>
          <w:sz w:val="24"/>
          <w:szCs w:val="24"/>
          <w:lang w:val="en-US"/>
        </w:rPr>
        <w:t xml:space="preserve">11 </w:t>
      </w:r>
      <w:r>
        <w:rPr>
          <w:rFonts w:ascii="Times New Roman" w:hAnsi="Times New Roman" w:cs="Times New Roman"/>
          <w:sz w:val="24"/>
          <w:szCs w:val="24"/>
          <w:lang w:val="en-US"/>
        </w:rPr>
        <w:t>October</w:t>
      </w:r>
      <w:r w:rsidRPr="00ED233E">
        <w:rPr>
          <w:rFonts w:ascii="Times New Roman" w:hAnsi="Times New Roman" w:cs="Times New Roman"/>
          <w:sz w:val="24"/>
          <w:szCs w:val="24"/>
          <w:lang w:val="en-US"/>
        </w:rPr>
        <w:t xml:space="preserve">. </w:t>
      </w:r>
      <w:r w:rsidRPr="000576DE">
        <w:rPr>
          <w:rFonts w:ascii="Times New Roman" w:hAnsi="Times New Roman" w:cs="Times New Roman"/>
          <w:sz w:val="24"/>
          <w:szCs w:val="24"/>
          <w:lang w:val="en-US"/>
        </w:rPr>
        <w:t>URL</w:t>
      </w:r>
      <w:r w:rsidRPr="00A25C4F">
        <w:rPr>
          <w:rFonts w:ascii="Times New Roman" w:hAnsi="Times New Roman" w:cs="Times New Roman"/>
          <w:sz w:val="24"/>
          <w:szCs w:val="24"/>
          <w:lang w:val="en-US"/>
        </w:rPr>
        <w:t xml:space="preserve">: </w:t>
      </w:r>
      <w:r w:rsidRPr="000576DE">
        <w:rPr>
          <w:rFonts w:ascii="Times New Roman" w:hAnsi="Times New Roman" w:cs="Times New Roman"/>
          <w:sz w:val="24"/>
          <w:szCs w:val="24"/>
          <w:lang w:val="en-US"/>
        </w:rPr>
        <w:t>http</w:t>
      </w:r>
      <w:r w:rsidRPr="00A25C4F">
        <w:rPr>
          <w:rFonts w:ascii="Times New Roman" w:hAnsi="Times New Roman" w:cs="Times New Roman"/>
          <w:sz w:val="24"/>
          <w:szCs w:val="24"/>
          <w:lang w:val="en-US"/>
        </w:rPr>
        <w:t>://</w:t>
      </w:r>
      <w:r w:rsidRPr="000576DE">
        <w:rPr>
          <w:rFonts w:ascii="Times New Roman" w:hAnsi="Times New Roman" w:cs="Times New Roman"/>
          <w:sz w:val="24"/>
          <w:szCs w:val="24"/>
          <w:lang w:val="en-US"/>
        </w:rPr>
        <w:t>www</w:t>
      </w:r>
      <w:r w:rsidRPr="00A25C4F">
        <w:rPr>
          <w:rFonts w:ascii="Times New Roman" w:hAnsi="Times New Roman" w:cs="Times New Roman"/>
          <w:sz w:val="24"/>
          <w:szCs w:val="24"/>
          <w:lang w:val="en-US"/>
        </w:rPr>
        <w:t>.</w:t>
      </w:r>
      <w:r w:rsidRPr="000576DE">
        <w:rPr>
          <w:rFonts w:ascii="Times New Roman" w:hAnsi="Times New Roman" w:cs="Times New Roman"/>
          <w:sz w:val="24"/>
          <w:szCs w:val="24"/>
          <w:lang w:val="en-US"/>
        </w:rPr>
        <w:t>pewresearch</w:t>
      </w:r>
      <w:r w:rsidRPr="00A25C4F">
        <w:rPr>
          <w:rFonts w:ascii="Times New Roman" w:hAnsi="Times New Roman" w:cs="Times New Roman"/>
          <w:sz w:val="24"/>
          <w:szCs w:val="24"/>
          <w:lang w:val="en-US"/>
        </w:rPr>
        <w:t>.</w:t>
      </w:r>
      <w:r w:rsidRPr="000576DE">
        <w:rPr>
          <w:rFonts w:ascii="Times New Roman" w:hAnsi="Times New Roman" w:cs="Times New Roman"/>
          <w:sz w:val="24"/>
          <w:szCs w:val="24"/>
          <w:lang w:val="en-US"/>
        </w:rPr>
        <w:t>org</w:t>
      </w:r>
      <w:r w:rsidRPr="00A25C4F">
        <w:rPr>
          <w:rFonts w:ascii="Times New Roman" w:hAnsi="Times New Roman" w:cs="Times New Roman"/>
          <w:sz w:val="24"/>
          <w:szCs w:val="24"/>
          <w:lang w:val="en-US"/>
        </w:rPr>
        <w:t>/</w:t>
      </w:r>
      <w:r w:rsidRPr="000576DE">
        <w:rPr>
          <w:rFonts w:ascii="Times New Roman" w:hAnsi="Times New Roman" w:cs="Times New Roman"/>
          <w:sz w:val="24"/>
          <w:szCs w:val="24"/>
          <w:lang w:val="en-US"/>
        </w:rPr>
        <w:t>fact</w:t>
      </w:r>
      <w:r w:rsidRPr="00A25C4F">
        <w:rPr>
          <w:rFonts w:ascii="Times New Roman" w:hAnsi="Times New Roman" w:cs="Times New Roman"/>
          <w:sz w:val="24"/>
          <w:szCs w:val="24"/>
          <w:lang w:val="en-US"/>
        </w:rPr>
        <w:t>-</w:t>
      </w:r>
      <w:r w:rsidRPr="000576DE">
        <w:rPr>
          <w:rFonts w:ascii="Times New Roman" w:hAnsi="Times New Roman" w:cs="Times New Roman"/>
          <w:sz w:val="24"/>
          <w:szCs w:val="24"/>
          <w:lang w:val="en-US"/>
        </w:rPr>
        <w:t>tank</w:t>
      </w:r>
      <w:r w:rsidRPr="00A25C4F">
        <w:rPr>
          <w:rFonts w:ascii="Times New Roman" w:hAnsi="Times New Roman" w:cs="Times New Roman"/>
          <w:sz w:val="24"/>
          <w:szCs w:val="24"/>
          <w:lang w:val="en-US"/>
        </w:rPr>
        <w:t>/2012/10/11/</w:t>
      </w:r>
      <w:r w:rsidRPr="000576DE">
        <w:rPr>
          <w:rFonts w:ascii="Times New Roman" w:hAnsi="Times New Roman" w:cs="Times New Roman"/>
          <w:sz w:val="24"/>
          <w:szCs w:val="24"/>
          <w:lang w:val="en-US"/>
        </w:rPr>
        <w:t>number</w:t>
      </w:r>
      <w:r w:rsidRPr="00A25C4F">
        <w:rPr>
          <w:rFonts w:ascii="Times New Roman" w:hAnsi="Times New Roman" w:cs="Times New Roman"/>
          <w:sz w:val="24"/>
          <w:szCs w:val="24"/>
          <w:lang w:val="en-US"/>
        </w:rPr>
        <w:t>-</w:t>
      </w:r>
      <w:r w:rsidRPr="000576DE">
        <w:rPr>
          <w:rFonts w:ascii="Times New Roman" w:hAnsi="Times New Roman" w:cs="Times New Roman"/>
          <w:sz w:val="24"/>
          <w:szCs w:val="24"/>
          <w:lang w:val="en-US"/>
        </w:rPr>
        <w:t>of</w:t>
      </w:r>
      <w:r w:rsidRPr="00A25C4F">
        <w:rPr>
          <w:rFonts w:ascii="Times New Roman" w:hAnsi="Times New Roman" w:cs="Times New Roman"/>
          <w:sz w:val="24"/>
          <w:szCs w:val="24"/>
          <w:lang w:val="en-US"/>
        </w:rPr>
        <w:t>-</w:t>
      </w:r>
      <w:r w:rsidRPr="000576DE">
        <w:rPr>
          <w:rFonts w:ascii="Times New Roman" w:hAnsi="Times New Roman" w:cs="Times New Roman"/>
          <w:sz w:val="24"/>
          <w:szCs w:val="24"/>
          <w:lang w:val="en-US"/>
        </w:rPr>
        <w:t>americans</w:t>
      </w:r>
      <w:r w:rsidRPr="00A25C4F">
        <w:rPr>
          <w:rFonts w:ascii="Times New Roman" w:hAnsi="Times New Roman" w:cs="Times New Roman"/>
          <w:sz w:val="24"/>
          <w:szCs w:val="24"/>
          <w:lang w:val="en-US"/>
        </w:rPr>
        <w:t>-</w:t>
      </w:r>
      <w:r w:rsidRPr="000576DE">
        <w:rPr>
          <w:rFonts w:ascii="Times New Roman" w:hAnsi="Times New Roman" w:cs="Times New Roman"/>
          <w:sz w:val="24"/>
          <w:szCs w:val="24"/>
          <w:lang w:val="en-US"/>
        </w:rPr>
        <w:t>who</w:t>
      </w:r>
      <w:r w:rsidRPr="00A25C4F">
        <w:rPr>
          <w:rFonts w:ascii="Times New Roman" w:hAnsi="Times New Roman" w:cs="Times New Roman"/>
          <w:sz w:val="24"/>
          <w:szCs w:val="24"/>
          <w:lang w:val="en-US"/>
        </w:rPr>
        <w:t>-</w:t>
      </w:r>
      <w:r w:rsidRPr="000576DE">
        <w:rPr>
          <w:rFonts w:ascii="Times New Roman" w:hAnsi="Times New Roman" w:cs="Times New Roman"/>
          <w:sz w:val="24"/>
          <w:szCs w:val="24"/>
          <w:lang w:val="en-US"/>
        </w:rPr>
        <w:t>read</w:t>
      </w:r>
      <w:r w:rsidRPr="00A25C4F">
        <w:rPr>
          <w:rFonts w:ascii="Times New Roman" w:hAnsi="Times New Roman" w:cs="Times New Roman"/>
          <w:sz w:val="24"/>
          <w:szCs w:val="24"/>
          <w:lang w:val="en-US"/>
        </w:rPr>
        <w:t>-</w:t>
      </w:r>
      <w:r w:rsidRPr="000576DE">
        <w:rPr>
          <w:rFonts w:ascii="Times New Roman" w:hAnsi="Times New Roman" w:cs="Times New Roman"/>
          <w:sz w:val="24"/>
          <w:szCs w:val="24"/>
          <w:lang w:val="en-US"/>
        </w:rPr>
        <w:t>print</w:t>
      </w:r>
      <w:r w:rsidRPr="00A25C4F">
        <w:rPr>
          <w:rFonts w:ascii="Times New Roman" w:hAnsi="Times New Roman" w:cs="Times New Roman"/>
          <w:sz w:val="24"/>
          <w:szCs w:val="24"/>
          <w:lang w:val="en-US"/>
        </w:rPr>
        <w:t>-</w:t>
      </w:r>
      <w:r w:rsidRPr="000576DE">
        <w:rPr>
          <w:rFonts w:ascii="Times New Roman" w:hAnsi="Times New Roman" w:cs="Times New Roman"/>
          <w:sz w:val="24"/>
          <w:szCs w:val="24"/>
          <w:lang w:val="en-US"/>
        </w:rPr>
        <w:t>newspapers</w:t>
      </w:r>
      <w:r w:rsidRPr="00A25C4F">
        <w:rPr>
          <w:rFonts w:ascii="Times New Roman" w:hAnsi="Times New Roman" w:cs="Times New Roman"/>
          <w:sz w:val="24"/>
          <w:szCs w:val="24"/>
          <w:lang w:val="en-US"/>
        </w:rPr>
        <w:t>-</w:t>
      </w:r>
      <w:r w:rsidRPr="000576DE">
        <w:rPr>
          <w:rFonts w:ascii="Times New Roman" w:hAnsi="Times New Roman" w:cs="Times New Roman"/>
          <w:sz w:val="24"/>
          <w:szCs w:val="24"/>
          <w:lang w:val="en-US"/>
        </w:rPr>
        <w:t>continues</w:t>
      </w:r>
      <w:r w:rsidRPr="00A25C4F">
        <w:rPr>
          <w:rFonts w:ascii="Times New Roman" w:hAnsi="Times New Roman" w:cs="Times New Roman"/>
          <w:sz w:val="24"/>
          <w:szCs w:val="24"/>
          <w:lang w:val="en-US"/>
        </w:rPr>
        <w:t>-</w:t>
      </w:r>
      <w:r w:rsidRPr="000576DE">
        <w:rPr>
          <w:rFonts w:ascii="Times New Roman" w:hAnsi="Times New Roman" w:cs="Times New Roman"/>
          <w:sz w:val="24"/>
          <w:szCs w:val="24"/>
          <w:lang w:val="en-US"/>
        </w:rPr>
        <w:t>decline</w:t>
      </w:r>
      <w:r w:rsidRPr="00A25C4F">
        <w:rPr>
          <w:rFonts w:ascii="Times New Roman" w:hAnsi="Times New Roman" w:cs="Times New Roman"/>
          <w:sz w:val="24"/>
          <w:szCs w:val="24"/>
          <w:lang w:val="en-US"/>
        </w:rPr>
        <w:t>/</w:t>
      </w:r>
      <w:r>
        <w:rPr>
          <w:rFonts w:ascii="Times New Roman" w:hAnsi="Times New Roman" w:cs="Times New Roman"/>
          <w:sz w:val="24"/>
          <w:szCs w:val="24"/>
          <w:lang w:val="en-US"/>
        </w:rPr>
        <w:t>.</w:t>
      </w:r>
    </w:p>
  </w:footnote>
  <w:footnote w:id="4">
    <w:p w:rsidR="004527F3" w:rsidRPr="00A25C4F" w:rsidRDefault="004527F3" w:rsidP="00A25C4F">
      <w:pPr>
        <w:pStyle w:val="a5"/>
        <w:rPr>
          <w:lang w:val="en-US"/>
        </w:rPr>
      </w:pPr>
      <w:r w:rsidRPr="000576DE">
        <w:rPr>
          <w:rStyle w:val="a7"/>
          <w:rFonts w:ascii="Times New Roman" w:hAnsi="Times New Roman" w:cs="Times New Roman"/>
          <w:sz w:val="24"/>
          <w:szCs w:val="24"/>
        </w:rPr>
        <w:footnoteRef/>
      </w:r>
      <w:r w:rsidRPr="000576DE">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Папандина</w:t>
      </w:r>
      <w:r w:rsidRPr="00353210">
        <w:rPr>
          <w:rFonts w:ascii="Times New Roman" w:hAnsi="Times New Roman" w:cs="Times New Roman"/>
          <w:sz w:val="24"/>
          <w:szCs w:val="24"/>
          <w:shd w:val="clear" w:color="auto" w:fill="FFFFFF"/>
        </w:rPr>
        <w:t xml:space="preserve"> А. «Коммерсантъ» объяснил решение закрыть печатные «Деньги» и «Власть» </w:t>
      </w:r>
      <w:r>
        <w:rPr>
          <w:rFonts w:ascii="Times New Roman" w:hAnsi="Times New Roman" w:cs="Times New Roman"/>
          <w:sz w:val="24"/>
          <w:szCs w:val="24"/>
          <w:shd w:val="clear" w:color="auto" w:fill="FFFFFF"/>
        </w:rPr>
        <w:t>// РБК</w:t>
      </w:r>
      <w:r w:rsidRPr="00A25C4F">
        <w:rPr>
          <w:rFonts w:ascii="Times New Roman" w:hAnsi="Times New Roman" w:cs="Times New Roman"/>
          <w:sz w:val="24"/>
          <w:szCs w:val="24"/>
          <w:shd w:val="clear" w:color="auto" w:fill="FFFFFF"/>
        </w:rPr>
        <w:t>.</w:t>
      </w:r>
      <w:r w:rsidRPr="00353210">
        <w:rPr>
          <w:rFonts w:ascii="Times New Roman" w:hAnsi="Times New Roman" w:cs="Times New Roman"/>
          <w:sz w:val="24"/>
          <w:szCs w:val="24"/>
          <w:shd w:val="clear" w:color="auto" w:fill="FFFFFF"/>
        </w:rPr>
        <w:t xml:space="preserve">09.01.2017. </w:t>
      </w:r>
      <w:r w:rsidRPr="00353210">
        <w:rPr>
          <w:rFonts w:ascii="Times New Roman" w:hAnsi="Times New Roman" w:cs="Times New Roman"/>
          <w:sz w:val="24"/>
          <w:szCs w:val="24"/>
          <w:lang w:val="en-US"/>
        </w:rPr>
        <w:t>URL</w:t>
      </w:r>
      <w:r w:rsidRPr="00A25C4F">
        <w:rPr>
          <w:rFonts w:ascii="Times New Roman" w:hAnsi="Times New Roman" w:cs="Times New Roman"/>
          <w:sz w:val="24"/>
          <w:szCs w:val="24"/>
          <w:lang w:val="en-US"/>
        </w:rPr>
        <w:t>:</w:t>
      </w:r>
      <w:r w:rsidRPr="004F2019">
        <w:rPr>
          <w:rFonts w:ascii="Times New Roman" w:hAnsi="Times New Roman" w:cs="Times New Roman"/>
          <w:sz w:val="24"/>
          <w:szCs w:val="24"/>
          <w:lang w:val="en-US"/>
        </w:rPr>
        <w:t>rbc</w:t>
      </w:r>
      <w:r w:rsidRPr="00A25C4F">
        <w:rPr>
          <w:rFonts w:ascii="Times New Roman" w:hAnsi="Times New Roman" w:cs="Times New Roman"/>
          <w:sz w:val="24"/>
          <w:szCs w:val="24"/>
          <w:lang w:val="en-US"/>
        </w:rPr>
        <w:t>.</w:t>
      </w:r>
      <w:r w:rsidRPr="004F2019">
        <w:rPr>
          <w:rFonts w:ascii="Times New Roman" w:hAnsi="Times New Roman" w:cs="Times New Roman"/>
          <w:sz w:val="24"/>
          <w:szCs w:val="24"/>
          <w:lang w:val="en-US"/>
        </w:rPr>
        <w:t>ru</w:t>
      </w:r>
      <w:r w:rsidRPr="00A25C4F">
        <w:rPr>
          <w:rFonts w:ascii="Times New Roman" w:hAnsi="Times New Roman" w:cs="Times New Roman"/>
          <w:sz w:val="24"/>
          <w:szCs w:val="24"/>
          <w:lang w:val="en-US"/>
        </w:rPr>
        <w:t>/</w:t>
      </w:r>
      <w:r w:rsidRPr="004F2019">
        <w:rPr>
          <w:rFonts w:ascii="Times New Roman" w:hAnsi="Times New Roman" w:cs="Times New Roman"/>
          <w:sz w:val="24"/>
          <w:szCs w:val="24"/>
          <w:lang w:val="en-US"/>
        </w:rPr>
        <w:t>technology</w:t>
      </w:r>
      <w:r w:rsidRPr="00A25C4F">
        <w:rPr>
          <w:rFonts w:ascii="Times New Roman" w:hAnsi="Times New Roman" w:cs="Times New Roman"/>
          <w:sz w:val="24"/>
          <w:szCs w:val="24"/>
          <w:lang w:val="en-US"/>
        </w:rPr>
        <w:t>_</w:t>
      </w:r>
      <w:r w:rsidRPr="004F2019">
        <w:rPr>
          <w:rFonts w:ascii="Times New Roman" w:hAnsi="Times New Roman" w:cs="Times New Roman"/>
          <w:sz w:val="24"/>
          <w:szCs w:val="24"/>
          <w:lang w:val="en-US"/>
        </w:rPr>
        <w:t>and</w:t>
      </w:r>
      <w:r w:rsidRPr="00A25C4F">
        <w:rPr>
          <w:rFonts w:ascii="Times New Roman" w:hAnsi="Times New Roman" w:cs="Times New Roman"/>
          <w:sz w:val="24"/>
          <w:szCs w:val="24"/>
          <w:lang w:val="en-US"/>
        </w:rPr>
        <w:t>_</w:t>
      </w:r>
      <w:r w:rsidRPr="004F2019">
        <w:rPr>
          <w:rFonts w:ascii="Times New Roman" w:hAnsi="Times New Roman" w:cs="Times New Roman"/>
          <w:sz w:val="24"/>
          <w:szCs w:val="24"/>
          <w:lang w:val="en-US"/>
        </w:rPr>
        <w:t>media</w:t>
      </w:r>
      <w:r w:rsidRPr="00A25C4F">
        <w:rPr>
          <w:rFonts w:ascii="Times New Roman" w:hAnsi="Times New Roman" w:cs="Times New Roman"/>
          <w:sz w:val="24"/>
          <w:szCs w:val="24"/>
          <w:lang w:val="en-US"/>
        </w:rPr>
        <w:t>/09/01/2017/587390</w:t>
      </w:r>
      <w:r w:rsidRPr="004F2019">
        <w:rPr>
          <w:rFonts w:ascii="Times New Roman" w:hAnsi="Times New Roman" w:cs="Times New Roman"/>
          <w:sz w:val="24"/>
          <w:szCs w:val="24"/>
          <w:lang w:val="en-US"/>
        </w:rPr>
        <w:t>c</w:t>
      </w:r>
      <w:r w:rsidRPr="00A25C4F">
        <w:rPr>
          <w:rFonts w:ascii="Times New Roman" w:hAnsi="Times New Roman" w:cs="Times New Roman"/>
          <w:sz w:val="24"/>
          <w:szCs w:val="24"/>
          <w:lang w:val="en-US"/>
        </w:rPr>
        <w:t>89</w:t>
      </w:r>
      <w:r w:rsidRPr="004F2019">
        <w:rPr>
          <w:rFonts w:ascii="Times New Roman" w:hAnsi="Times New Roman" w:cs="Times New Roman"/>
          <w:sz w:val="24"/>
          <w:szCs w:val="24"/>
          <w:lang w:val="en-US"/>
        </w:rPr>
        <w:t>a</w:t>
      </w:r>
      <w:r w:rsidRPr="00A25C4F">
        <w:rPr>
          <w:rFonts w:ascii="Times New Roman" w:hAnsi="Times New Roman" w:cs="Times New Roman"/>
          <w:sz w:val="24"/>
          <w:szCs w:val="24"/>
          <w:lang w:val="en-US"/>
        </w:rPr>
        <w:t>794739</w:t>
      </w:r>
      <w:r w:rsidRPr="004F2019">
        <w:rPr>
          <w:rFonts w:ascii="Times New Roman" w:hAnsi="Times New Roman" w:cs="Times New Roman"/>
          <w:sz w:val="24"/>
          <w:szCs w:val="24"/>
          <w:lang w:val="en-US"/>
        </w:rPr>
        <w:t>fa</w:t>
      </w:r>
      <w:r w:rsidRPr="00A25C4F">
        <w:rPr>
          <w:rFonts w:ascii="Times New Roman" w:hAnsi="Times New Roman" w:cs="Times New Roman"/>
          <w:sz w:val="24"/>
          <w:szCs w:val="24"/>
          <w:lang w:val="en-US"/>
        </w:rPr>
        <w:t>6</w:t>
      </w:r>
      <w:r w:rsidRPr="004F2019">
        <w:rPr>
          <w:rFonts w:ascii="Times New Roman" w:hAnsi="Times New Roman" w:cs="Times New Roman"/>
          <w:sz w:val="24"/>
          <w:szCs w:val="24"/>
          <w:lang w:val="en-US"/>
        </w:rPr>
        <w:t>bac</w:t>
      </w:r>
      <w:r w:rsidRPr="00A25C4F">
        <w:rPr>
          <w:rFonts w:ascii="Times New Roman" w:hAnsi="Times New Roman" w:cs="Times New Roman"/>
          <w:sz w:val="24"/>
          <w:szCs w:val="24"/>
          <w:lang w:val="en-US"/>
        </w:rPr>
        <w:t>8</w:t>
      </w:r>
      <w:r w:rsidRPr="004F2019">
        <w:rPr>
          <w:rFonts w:ascii="Times New Roman" w:hAnsi="Times New Roman" w:cs="Times New Roman"/>
          <w:sz w:val="24"/>
          <w:szCs w:val="24"/>
          <w:lang w:val="en-US"/>
        </w:rPr>
        <w:t>b</w:t>
      </w:r>
    </w:p>
  </w:footnote>
  <w:footnote w:id="5">
    <w:p w:rsidR="004527F3" w:rsidRPr="002B0576" w:rsidRDefault="004527F3" w:rsidP="00A25C4F">
      <w:pPr>
        <w:pStyle w:val="a5"/>
        <w:jc w:val="both"/>
        <w:rPr>
          <w:rFonts w:ascii="Times New Roman" w:hAnsi="Times New Roman" w:cs="Times New Roman"/>
          <w:caps/>
          <w:spacing w:val="17"/>
          <w:sz w:val="24"/>
          <w:szCs w:val="24"/>
          <w:lang w:val="en-US"/>
        </w:rPr>
      </w:pPr>
      <w:r w:rsidRPr="00497F93">
        <w:rPr>
          <w:rStyle w:val="a7"/>
          <w:rFonts w:ascii="Times New Roman" w:hAnsi="Times New Roman" w:cs="Times New Roman"/>
          <w:sz w:val="24"/>
          <w:szCs w:val="24"/>
        </w:rPr>
        <w:footnoteRef/>
      </w:r>
      <w:r w:rsidRPr="00A25C4F">
        <w:rPr>
          <w:rFonts w:ascii="Times New Roman" w:hAnsi="Times New Roman" w:cs="Times New Roman"/>
          <w:sz w:val="24"/>
          <w:szCs w:val="24"/>
          <w:lang w:val="en-US"/>
        </w:rPr>
        <w:t xml:space="preserve"> </w:t>
      </w:r>
      <w:hyperlink r:id="rId1" w:tooltip="View posts by Shannon Greenwood" w:history="1">
        <w:r w:rsidRPr="00497F93">
          <w:rPr>
            <w:rStyle w:val="a4"/>
            <w:rFonts w:ascii="Times New Roman" w:hAnsi="Times New Roman" w:cs="Times New Roman"/>
            <w:bCs/>
            <w:color w:val="auto"/>
            <w:sz w:val="24"/>
            <w:szCs w:val="24"/>
            <w:u w:val="none"/>
            <w:bdr w:val="none" w:sz="0" w:space="0" w:color="auto" w:frame="1"/>
            <w:lang w:val="en-US"/>
          </w:rPr>
          <w:t>Greenwood</w:t>
        </w:r>
      </w:hyperlink>
      <w:r w:rsidRPr="00A25C4F">
        <w:rPr>
          <w:rFonts w:ascii="Times New Roman" w:hAnsi="Times New Roman" w:cs="Times New Roman"/>
          <w:sz w:val="24"/>
          <w:szCs w:val="24"/>
          <w:lang w:val="en-US"/>
        </w:rPr>
        <w:t xml:space="preserve"> </w:t>
      </w:r>
      <w:r w:rsidRPr="00497F93">
        <w:rPr>
          <w:rFonts w:ascii="Times New Roman" w:hAnsi="Times New Roman" w:cs="Times New Roman"/>
          <w:sz w:val="24"/>
          <w:szCs w:val="24"/>
          <w:lang w:val="en-US"/>
        </w:rPr>
        <w:t>S</w:t>
      </w:r>
      <w:r w:rsidRPr="00A25C4F">
        <w:rPr>
          <w:rFonts w:ascii="Times New Roman" w:hAnsi="Times New Roman" w:cs="Times New Roman"/>
          <w:sz w:val="24"/>
          <w:szCs w:val="24"/>
          <w:lang w:val="en-US"/>
        </w:rPr>
        <w:t xml:space="preserve">. </w:t>
      </w:r>
      <w:r w:rsidRPr="00497F93">
        <w:rPr>
          <w:rFonts w:ascii="Times New Roman" w:hAnsi="Times New Roman" w:cs="Times New Roman"/>
          <w:sz w:val="24"/>
          <w:szCs w:val="24"/>
          <w:lang w:val="en-US"/>
        </w:rPr>
        <w:t>Newspapers</w:t>
      </w:r>
      <w:r w:rsidRPr="00A25C4F">
        <w:rPr>
          <w:rFonts w:ascii="Times New Roman" w:hAnsi="Times New Roman" w:cs="Times New Roman"/>
          <w:sz w:val="24"/>
          <w:szCs w:val="24"/>
          <w:lang w:val="en-US"/>
        </w:rPr>
        <w:t xml:space="preserve">: </w:t>
      </w:r>
      <w:r w:rsidRPr="00497F93">
        <w:rPr>
          <w:rFonts w:ascii="Times New Roman" w:hAnsi="Times New Roman" w:cs="Times New Roman"/>
          <w:sz w:val="24"/>
          <w:szCs w:val="24"/>
          <w:lang w:val="en-US"/>
        </w:rPr>
        <w:t>Print and Online Ad Revenue [</w:t>
      </w:r>
      <w:r w:rsidRPr="00497F93">
        <w:rPr>
          <w:rFonts w:ascii="Times New Roman" w:hAnsi="Times New Roman" w:cs="Times New Roman"/>
          <w:sz w:val="24"/>
          <w:szCs w:val="24"/>
        </w:rPr>
        <w:t>Электронный</w:t>
      </w:r>
      <w:r w:rsidRPr="00497F93">
        <w:rPr>
          <w:rFonts w:ascii="Times New Roman" w:hAnsi="Times New Roman" w:cs="Times New Roman"/>
          <w:sz w:val="24"/>
          <w:szCs w:val="24"/>
          <w:lang w:val="en-US"/>
        </w:rPr>
        <w:t xml:space="preserve"> </w:t>
      </w:r>
      <w:r w:rsidRPr="00497F93">
        <w:rPr>
          <w:rFonts w:ascii="Times New Roman" w:hAnsi="Times New Roman" w:cs="Times New Roman"/>
          <w:sz w:val="24"/>
          <w:szCs w:val="24"/>
        </w:rPr>
        <w:t>ресурс</w:t>
      </w:r>
      <w:r w:rsidRPr="00497F93">
        <w:rPr>
          <w:rFonts w:ascii="Times New Roman" w:hAnsi="Times New Roman" w:cs="Times New Roman"/>
          <w:sz w:val="24"/>
          <w:szCs w:val="24"/>
          <w:lang w:val="en-US"/>
        </w:rPr>
        <w:t xml:space="preserve">] // Pew Research Center. 2015. 15 </w:t>
      </w:r>
      <w:r w:rsidRPr="00497F93">
        <w:rPr>
          <w:rFonts w:ascii="Times New Roman" w:hAnsi="Times New Roman" w:cs="Times New Roman"/>
          <w:sz w:val="24"/>
          <w:szCs w:val="24"/>
          <w:shd w:val="clear" w:color="auto" w:fill="FFFFFF"/>
          <w:lang w:val="en-US"/>
        </w:rPr>
        <w:t>July. URL: http://www.journalism.org/chart/newspapers-print-and-online-ad-revenue/</w:t>
      </w:r>
      <w:r w:rsidRPr="002B0576">
        <w:rPr>
          <w:rFonts w:ascii="Times New Roman" w:hAnsi="Times New Roman" w:cs="Times New Roman"/>
          <w:sz w:val="24"/>
          <w:szCs w:val="24"/>
          <w:shd w:val="clear" w:color="auto" w:fill="FFFFFF"/>
          <w:lang w:val="en-US"/>
        </w:rPr>
        <w:t>.</w:t>
      </w:r>
    </w:p>
  </w:footnote>
  <w:footnote w:id="6">
    <w:p w:rsidR="004527F3" w:rsidRPr="002B0576" w:rsidRDefault="004527F3" w:rsidP="002B0576">
      <w:pPr>
        <w:pStyle w:val="a5"/>
        <w:jc w:val="both"/>
        <w:rPr>
          <w:rFonts w:ascii="Times New Roman" w:hAnsi="Times New Roman" w:cs="Times New Roman"/>
          <w:sz w:val="24"/>
          <w:szCs w:val="24"/>
          <w:lang w:val="en-US"/>
        </w:rPr>
      </w:pPr>
      <w:r w:rsidRPr="00497F93">
        <w:rPr>
          <w:rStyle w:val="a7"/>
          <w:rFonts w:ascii="Times New Roman" w:hAnsi="Times New Roman" w:cs="Times New Roman"/>
          <w:sz w:val="24"/>
          <w:szCs w:val="24"/>
        </w:rPr>
        <w:footnoteRef/>
      </w:r>
      <w:r w:rsidRPr="00497F93">
        <w:rPr>
          <w:rFonts w:ascii="Times New Roman" w:hAnsi="Times New Roman" w:cs="Times New Roman"/>
          <w:sz w:val="24"/>
          <w:szCs w:val="24"/>
          <w:lang w:val="en-US"/>
        </w:rPr>
        <w:t xml:space="preserve"> World Press Trends 2017 // WAN-IFRA Global Newspaper Reach. 2017. URL: https://events.wan-ifra.org/sites/default/files/field_ecm_file/2017-08-29_wpt2017_conpt.pdf</w:t>
      </w:r>
      <w:r w:rsidRPr="002B0576">
        <w:rPr>
          <w:rFonts w:ascii="Times New Roman" w:hAnsi="Times New Roman" w:cs="Times New Roman"/>
          <w:sz w:val="24"/>
          <w:szCs w:val="24"/>
          <w:lang w:val="en-US"/>
        </w:rPr>
        <w:t>.</w:t>
      </w:r>
    </w:p>
  </w:footnote>
  <w:footnote w:id="7">
    <w:p w:rsidR="004527F3" w:rsidRPr="00497F93" w:rsidRDefault="004527F3" w:rsidP="002B0576">
      <w:pPr>
        <w:pStyle w:val="a5"/>
        <w:jc w:val="both"/>
        <w:rPr>
          <w:rFonts w:ascii="Times New Roman" w:hAnsi="Times New Roman" w:cs="Times New Roman"/>
          <w:sz w:val="24"/>
          <w:szCs w:val="24"/>
        </w:rPr>
      </w:pPr>
      <w:r w:rsidRPr="00497F93">
        <w:rPr>
          <w:rStyle w:val="a7"/>
          <w:rFonts w:ascii="Times New Roman" w:hAnsi="Times New Roman" w:cs="Times New Roman"/>
          <w:sz w:val="24"/>
          <w:szCs w:val="24"/>
        </w:rPr>
        <w:footnoteRef/>
      </w:r>
      <w:r w:rsidRPr="006520E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8">
    <w:p w:rsidR="004527F3" w:rsidRPr="000551D7" w:rsidRDefault="004527F3" w:rsidP="002B0576">
      <w:pPr>
        <w:pStyle w:val="a5"/>
        <w:jc w:val="both"/>
        <w:rPr>
          <w:rFonts w:ascii="Times New Roman" w:hAnsi="Times New Roman" w:cs="Times New Roman"/>
          <w:sz w:val="24"/>
          <w:szCs w:val="24"/>
        </w:rPr>
      </w:pPr>
      <w:r w:rsidRPr="00BC5CD6">
        <w:rPr>
          <w:rStyle w:val="a7"/>
          <w:rFonts w:ascii="Times New Roman" w:hAnsi="Times New Roman" w:cs="Times New Roman"/>
          <w:sz w:val="24"/>
          <w:szCs w:val="24"/>
        </w:rPr>
        <w:footnoteRef/>
      </w:r>
      <w:r w:rsidRPr="00BC5CD6">
        <w:rPr>
          <w:rFonts w:ascii="Times New Roman" w:hAnsi="Times New Roman" w:cs="Times New Roman"/>
          <w:sz w:val="24"/>
          <w:szCs w:val="24"/>
        </w:rPr>
        <w:t xml:space="preserve"> Пичугина О. А. Трансформация массовой коммуникативной реальности в эпоху социальных медиа // Вестник РГГУ. Серия «Политология. История. Международные отношения. Зарубежное регионоведение. Вост</w:t>
      </w:r>
      <w:r>
        <w:rPr>
          <w:rFonts w:ascii="Times New Roman" w:hAnsi="Times New Roman" w:cs="Times New Roman"/>
          <w:sz w:val="24"/>
          <w:szCs w:val="24"/>
        </w:rPr>
        <w:t xml:space="preserve">оковедение». 2013. С. 268-276. </w:t>
      </w:r>
    </w:p>
  </w:footnote>
  <w:footnote w:id="9">
    <w:p w:rsidR="004527F3" w:rsidRPr="002B0576" w:rsidRDefault="004527F3" w:rsidP="002B0576">
      <w:pPr>
        <w:spacing w:after="0" w:line="240" w:lineRule="auto"/>
        <w:jc w:val="both"/>
        <w:rPr>
          <w:rFonts w:ascii="Times New Roman" w:hAnsi="Times New Roman" w:cs="Times New Roman"/>
          <w:sz w:val="24"/>
          <w:szCs w:val="24"/>
          <w:lang w:val="en-US"/>
        </w:rPr>
      </w:pPr>
      <w:r>
        <w:rPr>
          <w:rStyle w:val="a7"/>
        </w:rPr>
        <w:footnoteRef/>
      </w:r>
      <w:r>
        <w:t xml:space="preserve"> </w:t>
      </w:r>
      <w:r w:rsidRPr="004A34BF">
        <w:rPr>
          <w:rFonts w:ascii="Times New Roman" w:hAnsi="Times New Roman" w:cs="Times New Roman"/>
          <w:sz w:val="24"/>
          <w:szCs w:val="24"/>
        </w:rPr>
        <w:t>Тарасова Н.</w:t>
      </w:r>
      <w:r>
        <w:rPr>
          <w:rFonts w:ascii="Times New Roman" w:hAnsi="Times New Roman" w:cs="Times New Roman"/>
          <w:sz w:val="24"/>
          <w:szCs w:val="24"/>
        </w:rPr>
        <w:t xml:space="preserve"> </w:t>
      </w:r>
      <w:r w:rsidRPr="004A34BF">
        <w:rPr>
          <w:rFonts w:ascii="Times New Roman" w:hAnsi="Times New Roman" w:cs="Times New Roman"/>
          <w:sz w:val="24"/>
          <w:szCs w:val="24"/>
        </w:rPr>
        <w:t>Е., Пустовой Ф.</w:t>
      </w:r>
      <w:r>
        <w:rPr>
          <w:rFonts w:ascii="Times New Roman" w:hAnsi="Times New Roman" w:cs="Times New Roman"/>
          <w:sz w:val="24"/>
          <w:szCs w:val="24"/>
        </w:rPr>
        <w:t xml:space="preserve"> </w:t>
      </w:r>
      <w:r w:rsidRPr="004A34BF">
        <w:rPr>
          <w:rFonts w:ascii="Times New Roman" w:hAnsi="Times New Roman" w:cs="Times New Roman"/>
          <w:sz w:val="24"/>
          <w:szCs w:val="24"/>
        </w:rPr>
        <w:t>И., Понамарёв А.</w:t>
      </w:r>
      <w:r>
        <w:rPr>
          <w:rFonts w:ascii="Times New Roman" w:hAnsi="Times New Roman" w:cs="Times New Roman"/>
          <w:sz w:val="24"/>
          <w:szCs w:val="24"/>
        </w:rPr>
        <w:t xml:space="preserve"> </w:t>
      </w:r>
      <w:r w:rsidRPr="004A34BF">
        <w:rPr>
          <w:rFonts w:ascii="Times New Roman" w:hAnsi="Times New Roman" w:cs="Times New Roman"/>
          <w:sz w:val="24"/>
          <w:szCs w:val="24"/>
        </w:rPr>
        <w:t xml:space="preserve">Б. </w:t>
      </w:r>
      <w:r w:rsidRPr="002B0576">
        <w:rPr>
          <w:rFonts w:ascii="Times New Roman" w:hAnsi="Times New Roman" w:cs="Times New Roman"/>
          <w:sz w:val="24"/>
          <w:szCs w:val="24"/>
        </w:rPr>
        <w:t>Монетизация, как инструмент по созданию персонифицированного предложения в современной парадигме маркетинга</w:t>
      </w:r>
      <w:r w:rsidRPr="004A34BF">
        <w:rPr>
          <w:rFonts w:ascii="Times New Roman" w:hAnsi="Times New Roman" w:cs="Times New Roman"/>
          <w:sz w:val="24"/>
          <w:szCs w:val="24"/>
        </w:rPr>
        <w:t xml:space="preserve"> // </w:t>
      </w:r>
      <w:r w:rsidRPr="002B0576">
        <w:rPr>
          <w:rFonts w:ascii="Times New Roman" w:hAnsi="Times New Roman" w:cs="Times New Roman"/>
          <w:sz w:val="24"/>
          <w:szCs w:val="24"/>
        </w:rPr>
        <w:t>Современные тенденции в экономике и управлении: новый взгляд</w:t>
      </w:r>
      <w:r w:rsidRPr="004A34BF">
        <w:rPr>
          <w:rFonts w:ascii="Times New Roman" w:hAnsi="Times New Roman" w:cs="Times New Roman"/>
          <w:sz w:val="24"/>
          <w:szCs w:val="24"/>
        </w:rPr>
        <w:t xml:space="preserve">. </w:t>
      </w:r>
      <w:r w:rsidRPr="00F64404">
        <w:rPr>
          <w:rFonts w:ascii="Times New Roman" w:hAnsi="Times New Roman" w:cs="Times New Roman"/>
          <w:sz w:val="24"/>
          <w:szCs w:val="24"/>
          <w:lang w:val="en-US"/>
        </w:rPr>
        <w:t xml:space="preserve">2014. </w:t>
      </w:r>
      <w:r w:rsidRPr="002B0576">
        <w:rPr>
          <w:rFonts w:ascii="Times New Roman" w:hAnsi="Times New Roman" w:cs="Times New Roman"/>
          <w:sz w:val="24"/>
          <w:szCs w:val="24"/>
          <w:lang w:val="en-US"/>
        </w:rPr>
        <w:t>№29</w:t>
      </w:r>
      <w:r w:rsidRPr="00F64404">
        <w:rPr>
          <w:rFonts w:ascii="Times New Roman" w:hAnsi="Times New Roman" w:cs="Times New Roman"/>
          <w:sz w:val="24"/>
          <w:szCs w:val="24"/>
          <w:lang w:val="en-US"/>
        </w:rPr>
        <w:t xml:space="preserve">. </w:t>
      </w:r>
      <w:r w:rsidRPr="004A34BF">
        <w:rPr>
          <w:rFonts w:ascii="Times New Roman" w:hAnsi="Times New Roman" w:cs="Times New Roman"/>
          <w:sz w:val="24"/>
          <w:szCs w:val="24"/>
        </w:rPr>
        <w:t>С</w:t>
      </w:r>
      <w:r>
        <w:rPr>
          <w:rFonts w:ascii="Times New Roman" w:hAnsi="Times New Roman" w:cs="Times New Roman"/>
          <w:sz w:val="24"/>
          <w:szCs w:val="24"/>
          <w:lang w:val="en-US"/>
        </w:rPr>
        <w:t>. 53</w:t>
      </w:r>
      <w:r w:rsidRPr="002B0576">
        <w:rPr>
          <w:rFonts w:ascii="Times New Roman" w:hAnsi="Times New Roman" w:cs="Times New Roman"/>
          <w:sz w:val="24"/>
          <w:szCs w:val="24"/>
          <w:lang w:val="en-US"/>
        </w:rPr>
        <w:t>.</w:t>
      </w:r>
    </w:p>
  </w:footnote>
  <w:footnote w:id="10">
    <w:p w:rsidR="004527F3" w:rsidRPr="001D1596" w:rsidRDefault="004527F3" w:rsidP="002B0576">
      <w:pPr>
        <w:pStyle w:val="a5"/>
        <w:jc w:val="both"/>
        <w:rPr>
          <w:rFonts w:ascii="Times New Roman" w:hAnsi="Times New Roman" w:cs="Times New Roman"/>
          <w:sz w:val="24"/>
          <w:szCs w:val="24"/>
          <w:lang w:val="en-US"/>
        </w:rPr>
      </w:pPr>
      <w:r w:rsidRPr="001D1596">
        <w:rPr>
          <w:rStyle w:val="a7"/>
          <w:rFonts w:ascii="Times New Roman" w:hAnsi="Times New Roman" w:cs="Times New Roman"/>
          <w:sz w:val="24"/>
          <w:szCs w:val="24"/>
        </w:rPr>
        <w:footnoteRef/>
      </w:r>
      <w:r w:rsidRPr="001D1596">
        <w:rPr>
          <w:rFonts w:ascii="Times New Roman" w:hAnsi="Times New Roman" w:cs="Times New Roman"/>
          <w:sz w:val="24"/>
          <w:szCs w:val="24"/>
          <w:lang w:val="en-US"/>
        </w:rPr>
        <w:t xml:space="preserve"> Monetize</w:t>
      </w:r>
      <w:r w:rsidRPr="00ED233E">
        <w:rPr>
          <w:rFonts w:ascii="Times New Roman" w:hAnsi="Times New Roman" w:cs="Times New Roman"/>
          <w:sz w:val="24"/>
          <w:szCs w:val="24"/>
          <w:lang w:val="en-US"/>
        </w:rPr>
        <w:t>:</w:t>
      </w:r>
      <w:r w:rsidRPr="001D1596">
        <w:rPr>
          <w:rFonts w:ascii="Times New Roman" w:hAnsi="Times New Roman" w:cs="Times New Roman"/>
          <w:sz w:val="24"/>
          <w:szCs w:val="24"/>
          <w:lang w:val="en-US"/>
        </w:rPr>
        <w:t xml:space="preserve"> Definition // Investopedia. URL: www.investopedia.com/terms/rn/monetize.asp.</w:t>
      </w:r>
    </w:p>
  </w:footnote>
  <w:footnote w:id="11">
    <w:p w:rsidR="004527F3" w:rsidRPr="001D1596" w:rsidRDefault="004527F3" w:rsidP="00E413DB">
      <w:pPr>
        <w:pStyle w:val="a5"/>
        <w:jc w:val="both"/>
        <w:rPr>
          <w:rFonts w:ascii="Times New Roman" w:hAnsi="Times New Roman" w:cs="Times New Roman"/>
          <w:sz w:val="24"/>
          <w:szCs w:val="24"/>
        </w:rPr>
      </w:pPr>
      <w:r w:rsidRPr="001D1596">
        <w:rPr>
          <w:rStyle w:val="a7"/>
          <w:rFonts w:ascii="Times New Roman" w:hAnsi="Times New Roman" w:cs="Times New Roman"/>
          <w:sz w:val="24"/>
          <w:szCs w:val="24"/>
        </w:rPr>
        <w:footnoteRef/>
      </w:r>
      <w:r w:rsidRPr="001D1596">
        <w:rPr>
          <w:rFonts w:ascii="Times New Roman" w:hAnsi="Times New Roman" w:cs="Times New Roman"/>
          <w:sz w:val="24"/>
          <w:szCs w:val="24"/>
        </w:rPr>
        <w:t xml:space="preserve"> Батманова С.</w:t>
      </w:r>
      <w:r>
        <w:rPr>
          <w:rFonts w:ascii="Times New Roman" w:hAnsi="Times New Roman" w:cs="Times New Roman"/>
          <w:sz w:val="24"/>
          <w:szCs w:val="24"/>
        </w:rPr>
        <w:t xml:space="preserve"> </w:t>
      </w:r>
      <w:r w:rsidRPr="001D1596">
        <w:rPr>
          <w:rFonts w:ascii="Times New Roman" w:hAnsi="Times New Roman" w:cs="Times New Roman"/>
          <w:sz w:val="24"/>
          <w:szCs w:val="24"/>
        </w:rPr>
        <w:t>Г. Сетевые СМИ: факторы эффективности: дис. …</w:t>
      </w:r>
      <w:r w:rsidRPr="001D1596">
        <w:rPr>
          <w:rFonts w:ascii="Times New Roman" w:hAnsi="Times New Roman" w:cs="Times New Roman"/>
          <w:sz w:val="24"/>
          <w:szCs w:val="24"/>
          <w:shd w:val="clear" w:color="auto" w:fill="FFFFFF"/>
        </w:rPr>
        <w:t xml:space="preserve">канд. филол. наук. </w:t>
      </w:r>
      <w:r w:rsidRPr="001D1596">
        <w:rPr>
          <w:rFonts w:ascii="Times New Roman" w:hAnsi="Times New Roman" w:cs="Times New Roman"/>
          <w:sz w:val="24"/>
          <w:szCs w:val="24"/>
        </w:rPr>
        <w:t xml:space="preserve"> Тамбовский государственный технический университет, Воронеж, 2004.</w:t>
      </w:r>
    </w:p>
  </w:footnote>
  <w:footnote w:id="12">
    <w:p w:rsidR="004527F3" w:rsidRPr="001D1596" w:rsidRDefault="004527F3" w:rsidP="00E413DB">
      <w:pPr>
        <w:pStyle w:val="a5"/>
        <w:jc w:val="both"/>
        <w:rPr>
          <w:rFonts w:ascii="Times New Roman" w:hAnsi="Times New Roman" w:cs="Times New Roman"/>
          <w:sz w:val="24"/>
          <w:szCs w:val="24"/>
        </w:rPr>
      </w:pPr>
      <w:r w:rsidRPr="001D1596">
        <w:rPr>
          <w:rStyle w:val="a7"/>
          <w:rFonts w:ascii="Times New Roman" w:hAnsi="Times New Roman" w:cs="Times New Roman"/>
          <w:sz w:val="24"/>
          <w:szCs w:val="24"/>
        </w:rPr>
        <w:footnoteRef/>
      </w:r>
      <w:r w:rsidRPr="001D1596">
        <w:rPr>
          <w:rFonts w:ascii="Times New Roman" w:hAnsi="Times New Roman" w:cs="Times New Roman"/>
          <w:sz w:val="24"/>
          <w:szCs w:val="24"/>
        </w:rPr>
        <w:t xml:space="preserve"> Данилюк М.</w:t>
      </w:r>
      <w:r>
        <w:rPr>
          <w:rFonts w:ascii="Times New Roman" w:hAnsi="Times New Roman" w:cs="Times New Roman"/>
          <w:sz w:val="24"/>
          <w:szCs w:val="24"/>
        </w:rPr>
        <w:t xml:space="preserve"> </w:t>
      </w:r>
      <w:r w:rsidRPr="001D1596">
        <w:rPr>
          <w:rFonts w:ascii="Times New Roman" w:hAnsi="Times New Roman" w:cs="Times New Roman"/>
          <w:sz w:val="24"/>
          <w:szCs w:val="24"/>
        </w:rPr>
        <w:t>Д., Шпаковский Ю.</w:t>
      </w:r>
      <w:r>
        <w:rPr>
          <w:rFonts w:ascii="Times New Roman" w:hAnsi="Times New Roman" w:cs="Times New Roman"/>
          <w:sz w:val="24"/>
          <w:szCs w:val="24"/>
        </w:rPr>
        <w:t xml:space="preserve"> </w:t>
      </w:r>
      <w:r w:rsidRPr="001D1596">
        <w:rPr>
          <w:rFonts w:ascii="Times New Roman" w:hAnsi="Times New Roman" w:cs="Times New Roman"/>
          <w:sz w:val="24"/>
          <w:szCs w:val="24"/>
        </w:rPr>
        <w:t xml:space="preserve">Ф. Формы монетизации Интернет-СМИ // </w:t>
      </w:r>
      <w:r w:rsidRPr="001D1596">
        <w:rPr>
          <w:rFonts w:ascii="Times New Roman" w:hAnsi="Times New Roman" w:cs="Times New Roman"/>
          <w:sz w:val="24"/>
          <w:szCs w:val="24"/>
          <w:bdr w:val="none" w:sz="0" w:space="0" w:color="auto" w:frame="1"/>
        </w:rPr>
        <w:t xml:space="preserve">Труды БГТУ. Серия 4: Принт- и </w:t>
      </w:r>
      <w:r w:rsidRPr="002B0576">
        <w:rPr>
          <w:rFonts w:ascii="Times New Roman" w:hAnsi="Times New Roman" w:cs="Times New Roman"/>
          <w:sz w:val="24"/>
          <w:szCs w:val="24"/>
          <w:bdr w:val="none" w:sz="0" w:space="0" w:color="auto" w:frame="1"/>
        </w:rPr>
        <w:t>медиатехнологии</w:t>
      </w:r>
      <w:r w:rsidRPr="002B0576">
        <w:rPr>
          <w:rFonts w:ascii="Times New Roman" w:hAnsi="Times New Roman" w:cs="Times New Roman"/>
          <w:sz w:val="24"/>
          <w:szCs w:val="24"/>
        </w:rPr>
        <w:t>. С. 53-56.</w:t>
      </w:r>
      <w:r w:rsidRPr="001D1596">
        <w:rPr>
          <w:rFonts w:ascii="Times New Roman" w:hAnsi="Times New Roman" w:cs="Times New Roman"/>
          <w:sz w:val="24"/>
          <w:szCs w:val="24"/>
        </w:rPr>
        <w:t xml:space="preserve"> </w:t>
      </w:r>
    </w:p>
    <w:p w:rsidR="004527F3" w:rsidRPr="001D1596" w:rsidRDefault="004527F3" w:rsidP="00E413DB">
      <w:pPr>
        <w:pStyle w:val="a5"/>
        <w:rPr>
          <w:rFonts w:ascii="Times New Roman" w:hAnsi="Times New Roman" w:cs="Times New Roman"/>
          <w:sz w:val="24"/>
          <w:szCs w:val="24"/>
        </w:rPr>
      </w:pPr>
    </w:p>
  </w:footnote>
  <w:footnote w:id="13">
    <w:p w:rsidR="004527F3" w:rsidRPr="00D45AC5" w:rsidRDefault="004527F3" w:rsidP="00E413DB">
      <w:pPr>
        <w:pStyle w:val="a5"/>
        <w:jc w:val="both"/>
        <w:rPr>
          <w:rFonts w:ascii="Times New Roman" w:hAnsi="Times New Roman" w:cs="Times New Roman"/>
          <w:sz w:val="24"/>
          <w:szCs w:val="24"/>
        </w:rPr>
      </w:pPr>
      <w:r w:rsidRPr="00D45AC5">
        <w:rPr>
          <w:rStyle w:val="a7"/>
          <w:rFonts w:ascii="Times New Roman" w:hAnsi="Times New Roman" w:cs="Times New Roman"/>
          <w:sz w:val="24"/>
          <w:szCs w:val="24"/>
        </w:rPr>
        <w:footnoteRef/>
      </w:r>
      <w:r w:rsidRPr="00D45AC5">
        <w:rPr>
          <w:rFonts w:ascii="Times New Roman" w:hAnsi="Times New Roman" w:cs="Times New Roman"/>
          <w:sz w:val="24"/>
          <w:szCs w:val="24"/>
        </w:rPr>
        <w:t xml:space="preserve"> </w:t>
      </w:r>
      <w:r w:rsidRPr="00D45AC5">
        <w:rPr>
          <w:rFonts w:ascii="Times New Roman" w:hAnsi="Times New Roman" w:cs="Times New Roman"/>
          <w:bCs/>
          <w:color w:val="090909"/>
          <w:sz w:val="24"/>
          <w:szCs w:val="24"/>
          <w:shd w:val="clear" w:color="auto" w:fill="FFFFFF"/>
        </w:rPr>
        <w:t>Вырковский А.</w:t>
      </w:r>
      <w:r>
        <w:rPr>
          <w:rFonts w:ascii="Times New Roman" w:hAnsi="Times New Roman" w:cs="Times New Roman"/>
          <w:bCs/>
          <w:color w:val="090909"/>
          <w:sz w:val="24"/>
          <w:szCs w:val="24"/>
          <w:shd w:val="clear" w:color="auto" w:fill="FFFFFF"/>
        </w:rPr>
        <w:t xml:space="preserve"> </w:t>
      </w:r>
      <w:r w:rsidRPr="00D45AC5">
        <w:rPr>
          <w:rFonts w:ascii="Times New Roman" w:hAnsi="Times New Roman" w:cs="Times New Roman"/>
          <w:bCs/>
          <w:color w:val="090909"/>
          <w:sz w:val="24"/>
          <w:szCs w:val="24"/>
          <w:shd w:val="clear" w:color="auto" w:fill="FFFFFF"/>
        </w:rPr>
        <w:t>В., Макеенко М.</w:t>
      </w:r>
      <w:r>
        <w:rPr>
          <w:rFonts w:ascii="Times New Roman" w:hAnsi="Times New Roman" w:cs="Times New Roman"/>
          <w:bCs/>
          <w:color w:val="090909"/>
          <w:sz w:val="24"/>
          <w:szCs w:val="24"/>
          <w:shd w:val="clear" w:color="auto" w:fill="FFFFFF"/>
        </w:rPr>
        <w:t xml:space="preserve"> </w:t>
      </w:r>
      <w:r w:rsidRPr="00D45AC5">
        <w:rPr>
          <w:rFonts w:ascii="Times New Roman" w:hAnsi="Times New Roman" w:cs="Times New Roman"/>
          <w:bCs/>
          <w:color w:val="090909"/>
          <w:sz w:val="24"/>
          <w:szCs w:val="24"/>
          <w:shd w:val="clear" w:color="auto" w:fill="FFFFFF"/>
        </w:rPr>
        <w:t xml:space="preserve">И. </w:t>
      </w:r>
      <w:r w:rsidRPr="00D45AC5">
        <w:rPr>
          <w:rFonts w:ascii="Times New Roman" w:hAnsi="Times New Roman" w:cs="Times New Roman"/>
          <w:sz w:val="24"/>
          <w:szCs w:val="24"/>
        </w:rPr>
        <w:t>Конвергенция в российской ежедневной прессе: экономические особенности и перспективы // Вестник Московского университета Серия 10. Журналистика. 2012. № 5. С. 36-49.</w:t>
      </w:r>
    </w:p>
  </w:footnote>
  <w:footnote w:id="14">
    <w:p w:rsidR="004527F3" w:rsidRPr="00ED233E" w:rsidRDefault="004527F3" w:rsidP="00E413DB">
      <w:pPr>
        <w:pStyle w:val="a5"/>
        <w:jc w:val="both"/>
        <w:rPr>
          <w:rFonts w:ascii="Times New Roman" w:hAnsi="Times New Roman" w:cs="Times New Roman"/>
          <w:sz w:val="24"/>
          <w:szCs w:val="24"/>
        </w:rPr>
      </w:pPr>
      <w:r w:rsidRPr="00353210">
        <w:rPr>
          <w:rStyle w:val="a7"/>
          <w:rFonts w:ascii="Times New Roman" w:hAnsi="Times New Roman" w:cs="Times New Roman"/>
          <w:sz w:val="24"/>
          <w:szCs w:val="24"/>
        </w:rPr>
        <w:footnoteRef/>
      </w:r>
      <w:r w:rsidRPr="00353210">
        <w:rPr>
          <w:rFonts w:ascii="Times New Roman" w:hAnsi="Times New Roman" w:cs="Times New Roman"/>
          <w:sz w:val="24"/>
          <w:szCs w:val="24"/>
        </w:rPr>
        <w:t xml:space="preserve"> Нативная реклама принесла «М</w:t>
      </w:r>
      <w:r>
        <w:rPr>
          <w:rFonts w:ascii="Times New Roman" w:hAnsi="Times New Roman" w:cs="Times New Roman"/>
          <w:sz w:val="24"/>
          <w:szCs w:val="24"/>
        </w:rPr>
        <w:t xml:space="preserve">едузе» 77% выручки в 2017 году </w:t>
      </w:r>
      <w:r w:rsidRPr="00353210">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Roem.ru</w:t>
      </w:r>
      <w:r w:rsidRPr="005503D5">
        <w:rPr>
          <w:rFonts w:ascii="Times New Roman" w:hAnsi="Times New Roman" w:cs="Times New Roman"/>
          <w:sz w:val="24"/>
          <w:szCs w:val="24"/>
          <w:shd w:val="clear" w:color="auto" w:fill="FFFFFF"/>
        </w:rPr>
        <w:t>.</w:t>
      </w:r>
      <w:r w:rsidRPr="00353210">
        <w:rPr>
          <w:rFonts w:ascii="Times New Roman" w:hAnsi="Times New Roman" w:cs="Times New Roman"/>
          <w:sz w:val="24"/>
          <w:szCs w:val="24"/>
          <w:shd w:val="clear" w:color="auto" w:fill="FFFFFF"/>
        </w:rPr>
        <w:t xml:space="preserve"> 14.12.2017. </w:t>
      </w:r>
      <w:r w:rsidRPr="00353210">
        <w:rPr>
          <w:rFonts w:ascii="Times New Roman" w:hAnsi="Times New Roman" w:cs="Times New Roman"/>
          <w:sz w:val="24"/>
          <w:szCs w:val="24"/>
          <w:shd w:val="clear" w:color="auto" w:fill="FFFFFF"/>
          <w:lang w:val="en-US"/>
        </w:rPr>
        <w:t>URL</w:t>
      </w:r>
      <w:r w:rsidRPr="00353210">
        <w:rPr>
          <w:rFonts w:ascii="Times New Roman" w:hAnsi="Times New Roman" w:cs="Times New Roman"/>
          <w:sz w:val="24"/>
          <w:szCs w:val="24"/>
          <w:shd w:val="clear" w:color="auto" w:fill="FFFFFF"/>
        </w:rPr>
        <w:t>:</w:t>
      </w:r>
      <w:r w:rsidRPr="00353210">
        <w:rPr>
          <w:rFonts w:ascii="Times New Roman" w:hAnsi="Times New Roman" w:cs="Times New Roman"/>
          <w:sz w:val="24"/>
          <w:szCs w:val="24"/>
        </w:rPr>
        <w:t xml:space="preserve"> https://roem.ru/14-12-2017/265306/nativ-meduzy-v-2017/</w:t>
      </w:r>
      <w:r w:rsidRPr="00ED233E">
        <w:rPr>
          <w:rFonts w:ascii="Times New Roman" w:hAnsi="Times New Roman" w:cs="Times New Roman"/>
          <w:sz w:val="24"/>
          <w:szCs w:val="24"/>
        </w:rPr>
        <w:t>.</w:t>
      </w:r>
    </w:p>
  </w:footnote>
  <w:footnote w:id="15">
    <w:p w:rsidR="004527F3" w:rsidRPr="00353210" w:rsidRDefault="004527F3" w:rsidP="00E413DB">
      <w:pPr>
        <w:pStyle w:val="a5"/>
        <w:jc w:val="both"/>
        <w:rPr>
          <w:rFonts w:ascii="Times New Roman" w:hAnsi="Times New Roman" w:cs="Times New Roman"/>
          <w:sz w:val="24"/>
          <w:szCs w:val="24"/>
        </w:rPr>
      </w:pPr>
      <w:r w:rsidRPr="00353210">
        <w:rPr>
          <w:rStyle w:val="a7"/>
          <w:rFonts w:ascii="Times New Roman" w:hAnsi="Times New Roman" w:cs="Times New Roman"/>
          <w:sz w:val="24"/>
          <w:szCs w:val="24"/>
        </w:rPr>
        <w:footnoteRef/>
      </w:r>
      <w:r w:rsidRPr="00353210">
        <w:rPr>
          <w:rFonts w:ascii="Times New Roman" w:hAnsi="Times New Roman" w:cs="Times New Roman"/>
          <w:sz w:val="24"/>
          <w:szCs w:val="24"/>
        </w:rPr>
        <w:t xml:space="preserve"> Конференции газеты «Ведомости» [Электронный ресурс] // Ведомости конференции. </w:t>
      </w:r>
      <w:r w:rsidRPr="00353210">
        <w:rPr>
          <w:rFonts w:ascii="Times New Roman" w:hAnsi="Times New Roman" w:cs="Times New Roman"/>
          <w:sz w:val="24"/>
          <w:szCs w:val="24"/>
          <w:lang w:val="en-US"/>
        </w:rPr>
        <w:t>URL</w:t>
      </w:r>
      <w:r w:rsidRPr="00353210">
        <w:rPr>
          <w:rFonts w:ascii="Times New Roman" w:hAnsi="Times New Roman" w:cs="Times New Roman"/>
          <w:sz w:val="24"/>
          <w:szCs w:val="24"/>
        </w:rPr>
        <w:t>: https://events.vedomosti.ru/about</w:t>
      </w:r>
    </w:p>
  </w:footnote>
  <w:footnote w:id="16">
    <w:p w:rsidR="004527F3" w:rsidRDefault="004527F3" w:rsidP="00E413DB">
      <w:pPr>
        <w:pStyle w:val="a5"/>
        <w:jc w:val="both"/>
      </w:pPr>
      <w:r w:rsidRPr="00353210">
        <w:rPr>
          <w:rStyle w:val="a7"/>
          <w:rFonts w:ascii="Times New Roman" w:hAnsi="Times New Roman" w:cs="Times New Roman"/>
          <w:sz w:val="24"/>
          <w:szCs w:val="24"/>
        </w:rPr>
        <w:footnoteRef/>
      </w:r>
      <w:r w:rsidRPr="00353210">
        <w:rPr>
          <w:rFonts w:ascii="Times New Roman" w:hAnsi="Times New Roman" w:cs="Times New Roman"/>
          <w:sz w:val="24"/>
          <w:szCs w:val="24"/>
        </w:rPr>
        <w:t xml:space="preserve"> Батманова С.Г. Сетевые </w:t>
      </w:r>
      <w:r>
        <w:rPr>
          <w:rFonts w:ascii="Times New Roman" w:hAnsi="Times New Roman" w:cs="Times New Roman"/>
          <w:sz w:val="24"/>
          <w:szCs w:val="24"/>
        </w:rPr>
        <w:t>СМИ</w:t>
      </w:r>
      <w:r w:rsidRPr="00353210">
        <w:rPr>
          <w:rFonts w:ascii="Times New Roman" w:hAnsi="Times New Roman" w:cs="Times New Roman"/>
          <w:sz w:val="24"/>
          <w:szCs w:val="24"/>
        </w:rPr>
        <w:t>: факторы эффективности: дис. …</w:t>
      </w:r>
      <w:r w:rsidRPr="00353210">
        <w:rPr>
          <w:rFonts w:ascii="Times New Roman" w:hAnsi="Times New Roman" w:cs="Times New Roman"/>
          <w:sz w:val="24"/>
          <w:szCs w:val="24"/>
          <w:shd w:val="clear" w:color="auto" w:fill="FFFFFF"/>
        </w:rPr>
        <w:t xml:space="preserve">канд. филол. наук. </w:t>
      </w:r>
      <w:r w:rsidRPr="00353210">
        <w:rPr>
          <w:rFonts w:ascii="Times New Roman" w:hAnsi="Times New Roman" w:cs="Times New Roman"/>
          <w:sz w:val="24"/>
          <w:szCs w:val="24"/>
        </w:rPr>
        <w:t xml:space="preserve"> Тамбовский государственный технический университет, Воронеж, 2004.</w:t>
      </w:r>
    </w:p>
  </w:footnote>
  <w:footnote w:id="17">
    <w:p w:rsidR="004527F3" w:rsidRPr="00D32687" w:rsidRDefault="004527F3" w:rsidP="00E413DB">
      <w:pPr>
        <w:pStyle w:val="a5"/>
        <w:jc w:val="both"/>
        <w:rPr>
          <w:rFonts w:ascii="Times New Roman" w:hAnsi="Times New Roman" w:cs="Times New Roman"/>
          <w:sz w:val="24"/>
          <w:szCs w:val="24"/>
          <w:lang w:val="en-US"/>
        </w:rPr>
      </w:pPr>
      <w:r w:rsidRPr="00DF1B32">
        <w:rPr>
          <w:rStyle w:val="a7"/>
          <w:rFonts w:ascii="Times New Roman" w:hAnsi="Times New Roman" w:cs="Times New Roman"/>
          <w:sz w:val="24"/>
          <w:szCs w:val="24"/>
        </w:rPr>
        <w:footnoteRef/>
      </w:r>
      <w:r w:rsidRPr="00E53EB2">
        <w:rPr>
          <w:rFonts w:ascii="Times New Roman" w:hAnsi="Times New Roman" w:cs="Times New Roman"/>
          <w:sz w:val="24"/>
          <w:szCs w:val="24"/>
        </w:rPr>
        <w:t xml:space="preserve"> </w:t>
      </w:r>
      <w:r w:rsidRPr="00DF1B32">
        <w:rPr>
          <w:rFonts w:ascii="Times New Roman" w:hAnsi="Times New Roman" w:cs="Times New Roman"/>
          <w:sz w:val="24"/>
          <w:szCs w:val="24"/>
          <w:lang w:val="en-US"/>
        </w:rPr>
        <w:t>Fletcher</w:t>
      </w:r>
      <w:r w:rsidRPr="00E53EB2">
        <w:rPr>
          <w:rFonts w:ascii="Times New Roman" w:hAnsi="Times New Roman" w:cs="Times New Roman"/>
          <w:sz w:val="24"/>
          <w:szCs w:val="24"/>
        </w:rPr>
        <w:t xml:space="preserve"> </w:t>
      </w:r>
      <w:r w:rsidRPr="00DF1B32">
        <w:rPr>
          <w:rFonts w:ascii="Times New Roman" w:hAnsi="Times New Roman" w:cs="Times New Roman"/>
          <w:sz w:val="24"/>
          <w:szCs w:val="24"/>
          <w:lang w:val="en-US"/>
        </w:rPr>
        <w:t>R</w:t>
      </w:r>
      <w:r w:rsidRPr="00E53EB2">
        <w:rPr>
          <w:rFonts w:ascii="Times New Roman" w:hAnsi="Times New Roman" w:cs="Times New Roman"/>
          <w:sz w:val="24"/>
          <w:szCs w:val="24"/>
        </w:rPr>
        <w:t xml:space="preserve">., </w:t>
      </w:r>
      <w:r w:rsidRPr="00DF1B32">
        <w:rPr>
          <w:rFonts w:ascii="Times New Roman" w:hAnsi="Times New Roman" w:cs="Times New Roman"/>
          <w:sz w:val="24"/>
          <w:szCs w:val="24"/>
          <w:lang w:val="en-US"/>
        </w:rPr>
        <w:t>Nielsen</w:t>
      </w:r>
      <w:r w:rsidRPr="00E53EB2">
        <w:rPr>
          <w:rFonts w:ascii="Times New Roman" w:hAnsi="Times New Roman" w:cs="Times New Roman"/>
          <w:sz w:val="24"/>
          <w:szCs w:val="24"/>
        </w:rPr>
        <w:t xml:space="preserve"> </w:t>
      </w:r>
      <w:r w:rsidRPr="00DF1B32">
        <w:rPr>
          <w:rFonts w:ascii="Times New Roman" w:hAnsi="Times New Roman" w:cs="Times New Roman"/>
          <w:sz w:val="24"/>
          <w:szCs w:val="24"/>
          <w:lang w:val="en-US"/>
        </w:rPr>
        <w:t>K</w:t>
      </w:r>
      <w:r w:rsidRPr="00E53EB2">
        <w:rPr>
          <w:rFonts w:ascii="Times New Roman" w:hAnsi="Times New Roman" w:cs="Times New Roman"/>
          <w:sz w:val="24"/>
          <w:szCs w:val="24"/>
        </w:rPr>
        <w:t xml:space="preserve">. </w:t>
      </w:r>
      <w:r w:rsidRPr="00DF1B32">
        <w:rPr>
          <w:rFonts w:ascii="Times New Roman" w:hAnsi="Times New Roman" w:cs="Times New Roman"/>
          <w:sz w:val="24"/>
          <w:szCs w:val="24"/>
          <w:lang w:val="en-US"/>
        </w:rPr>
        <w:t>Paying</w:t>
      </w:r>
      <w:r w:rsidRPr="00E53EB2">
        <w:rPr>
          <w:rFonts w:ascii="Times New Roman" w:hAnsi="Times New Roman" w:cs="Times New Roman"/>
          <w:sz w:val="24"/>
          <w:szCs w:val="24"/>
        </w:rPr>
        <w:t xml:space="preserve"> </w:t>
      </w:r>
      <w:r w:rsidRPr="00DF1B32">
        <w:rPr>
          <w:rFonts w:ascii="Times New Roman" w:hAnsi="Times New Roman" w:cs="Times New Roman"/>
          <w:sz w:val="24"/>
          <w:szCs w:val="24"/>
          <w:lang w:val="en-US"/>
        </w:rPr>
        <w:t>for</w:t>
      </w:r>
      <w:r w:rsidRPr="00E53EB2">
        <w:rPr>
          <w:rFonts w:ascii="Times New Roman" w:hAnsi="Times New Roman" w:cs="Times New Roman"/>
          <w:sz w:val="24"/>
          <w:szCs w:val="24"/>
        </w:rPr>
        <w:t xml:space="preserve"> </w:t>
      </w:r>
      <w:r w:rsidRPr="00DF1B32">
        <w:rPr>
          <w:rFonts w:ascii="Times New Roman" w:hAnsi="Times New Roman" w:cs="Times New Roman"/>
          <w:sz w:val="24"/>
          <w:szCs w:val="24"/>
          <w:lang w:val="en-US"/>
        </w:rPr>
        <w:t>Online</w:t>
      </w:r>
      <w:r w:rsidRPr="00E53EB2">
        <w:rPr>
          <w:rFonts w:ascii="Times New Roman" w:hAnsi="Times New Roman" w:cs="Times New Roman"/>
          <w:sz w:val="24"/>
          <w:szCs w:val="24"/>
        </w:rPr>
        <w:t xml:space="preserve"> </w:t>
      </w:r>
      <w:r w:rsidRPr="00DF1B32">
        <w:rPr>
          <w:rFonts w:ascii="Times New Roman" w:hAnsi="Times New Roman" w:cs="Times New Roman"/>
          <w:sz w:val="24"/>
          <w:szCs w:val="24"/>
          <w:lang w:val="en-US"/>
        </w:rPr>
        <w:t>News</w:t>
      </w:r>
      <w:r w:rsidRPr="00E53EB2">
        <w:rPr>
          <w:rFonts w:ascii="Times New Roman" w:hAnsi="Times New Roman" w:cs="Times New Roman"/>
          <w:sz w:val="24"/>
          <w:szCs w:val="24"/>
        </w:rPr>
        <w:t xml:space="preserve"> // </w:t>
      </w:r>
      <w:r w:rsidRPr="00DF1B32">
        <w:rPr>
          <w:rFonts w:ascii="Times New Roman" w:hAnsi="Times New Roman" w:cs="Times New Roman"/>
          <w:sz w:val="24"/>
          <w:szCs w:val="24"/>
          <w:lang w:val="en-US"/>
        </w:rPr>
        <w:t>Digital</w:t>
      </w:r>
      <w:r w:rsidRPr="00E53EB2">
        <w:rPr>
          <w:rFonts w:ascii="Times New Roman" w:hAnsi="Times New Roman" w:cs="Times New Roman"/>
          <w:sz w:val="24"/>
          <w:szCs w:val="24"/>
        </w:rPr>
        <w:t xml:space="preserve"> </w:t>
      </w:r>
      <w:r w:rsidRPr="00DF1B32">
        <w:rPr>
          <w:rFonts w:ascii="Times New Roman" w:hAnsi="Times New Roman" w:cs="Times New Roman"/>
          <w:sz w:val="24"/>
          <w:szCs w:val="24"/>
          <w:lang w:val="en-US"/>
        </w:rPr>
        <w:t>Journalism</w:t>
      </w:r>
      <w:r w:rsidRPr="00E53EB2">
        <w:rPr>
          <w:rFonts w:ascii="Times New Roman" w:hAnsi="Times New Roman" w:cs="Times New Roman"/>
          <w:sz w:val="24"/>
          <w:szCs w:val="24"/>
        </w:rPr>
        <w:t xml:space="preserve">. </w:t>
      </w:r>
      <w:r w:rsidRPr="00DF1B32">
        <w:rPr>
          <w:rFonts w:ascii="Times New Roman" w:hAnsi="Times New Roman" w:cs="Times New Roman"/>
          <w:sz w:val="24"/>
          <w:szCs w:val="24"/>
          <w:lang w:val="en-US"/>
        </w:rPr>
        <w:t xml:space="preserve">2016. </w:t>
      </w:r>
      <w:r w:rsidRPr="00DF1B32">
        <w:rPr>
          <w:rFonts w:ascii="Times New Roman" w:hAnsi="Times New Roman" w:cs="Times New Roman"/>
          <w:sz w:val="24"/>
          <w:szCs w:val="24"/>
        </w:rPr>
        <w:t>Р</w:t>
      </w:r>
      <w:r w:rsidRPr="00DF1B32">
        <w:rPr>
          <w:rFonts w:ascii="Times New Roman" w:hAnsi="Times New Roman" w:cs="Times New Roman"/>
          <w:sz w:val="24"/>
          <w:szCs w:val="24"/>
          <w:lang w:val="en-US"/>
        </w:rPr>
        <w:t>.</w:t>
      </w:r>
      <w:r w:rsidRPr="00D32687">
        <w:rPr>
          <w:rFonts w:ascii="Times New Roman" w:hAnsi="Times New Roman" w:cs="Times New Roman"/>
          <w:sz w:val="24"/>
          <w:szCs w:val="24"/>
          <w:lang w:val="en-US"/>
        </w:rPr>
        <w:t>1183.</w:t>
      </w:r>
    </w:p>
  </w:footnote>
  <w:footnote w:id="18">
    <w:p w:rsidR="004527F3" w:rsidRPr="00D94EF6" w:rsidRDefault="004527F3">
      <w:pPr>
        <w:pStyle w:val="a5"/>
        <w:rPr>
          <w:lang w:val="en-US"/>
        </w:rPr>
      </w:pPr>
      <w:r>
        <w:rPr>
          <w:rStyle w:val="a7"/>
        </w:rPr>
        <w:footnoteRef/>
      </w:r>
      <w:r w:rsidRPr="00D94EF6">
        <w:rPr>
          <w:lang w:val="en-US"/>
        </w:rPr>
        <w:t xml:space="preserve"> </w:t>
      </w:r>
      <w:r w:rsidRPr="00F47F83">
        <w:rPr>
          <w:rFonts w:ascii="Times New Roman" w:hAnsi="Times New Roman" w:cs="Times New Roman"/>
          <w:sz w:val="24"/>
          <w:szCs w:val="24"/>
          <w:lang w:val="en-US"/>
        </w:rPr>
        <w:t>Newman N., Fletcher R., Kalogeropoulos A., Levy A., Nielsen K. Digital News Report 2017 // Reuters Institute for the Study of Journalism. 2017.</w:t>
      </w:r>
    </w:p>
  </w:footnote>
  <w:footnote w:id="19">
    <w:p w:rsidR="004527F3" w:rsidRPr="00CA4C52" w:rsidRDefault="004527F3" w:rsidP="00621FA2">
      <w:pPr>
        <w:pStyle w:val="a5"/>
        <w:rPr>
          <w:lang w:val="en-US"/>
        </w:rPr>
      </w:pPr>
      <w:r>
        <w:rPr>
          <w:rStyle w:val="a7"/>
        </w:rPr>
        <w:footnoteRef/>
      </w:r>
      <w:r w:rsidRPr="00CA4C52">
        <w:rPr>
          <w:lang w:val="en-US"/>
        </w:rPr>
        <w:t xml:space="preserve"> </w:t>
      </w:r>
      <w:r w:rsidRPr="00CA4C52">
        <w:rPr>
          <w:rFonts w:ascii="Times New Roman" w:hAnsi="Times New Roman" w:cs="Times New Roman"/>
          <w:sz w:val="24"/>
          <w:szCs w:val="24"/>
          <w:lang w:val="en-US"/>
        </w:rPr>
        <w:t xml:space="preserve">Fletcher R., Nielsen K. </w:t>
      </w:r>
      <w:r>
        <w:rPr>
          <w:rFonts w:ascii="Times New Roman" w:hAnsi="Times New Roman" w:cs="Times New Roman"/>
          <w:sz w:val="24"/>
          <w:szCs w:val="24"/>
          <w:lang w:val="en-US"/>
        </w:rPr>
        <w:t xml:space="preserve">Op. cit. </w:t>
      </w:r>
      <w:r w:rsidRPr="00ED233E">
        <w:rPr>
          <w:rFonts w:ascii="Times New Roman" w:hAnsi="Times New Roman" w:cs="Times New Roman"/>
          <w:sz w:val="24"/>
          <w:szCs w:val="24"/>
          <w:lang w:val="en-US"/>
        </w:rPr>
        <w:t xml:space="preserve">P. </w:t>
      </w:r>
      <w:r w:rsidRPr="00D32687">
        <w:rPr>
          <w:rFonts w:ascii="Times New Roman" w:hAnsi="Times New Roman" w:cs="Times New Roman"/>
          <w:sz w:val="24"/>
          <w:szCs w:val="24"/>
          <w:lang w:val="en-US"/>
        </w:rPr>
        <w:t>1184</w:t>
      </w:r>
      <w:r w:rsidRPr="00ED233E">
        <w:rPr>
          <w:rFonts w:ascii="Times New Roman" w:hAnsi="Times New Roman" w:cs="Times New Roman"/>
          <w:sz w:val="24"/>
          <w:szCs w:val="24"/>
          <w:lang w:val="en-US"/>
        </w:rPr>
        <w:t>.</w:t>
      </w:r>
    </w:p>
  </w:footnote>
  <w:footnote w:id="20">
    <w:p w:rsidR="004527F3" w:rsidRPr="00ED233E" w:rsidRDefault="004527F3" w:rsidP="00E413DB">
      <w:pPr>
        <w:pStyle w:val="a5"/>
        <w:jc w:val="both"/>
        <w:rPr>
          <w:rFonts w:ascii="Times New Roman" w:hAnsi="Times New Roman" w:cs="Times New Roman"/>
          <w:sz w:val="24"/>
          <w:szCs w:val="24"/>
          <w:lang w:val="en-US"/>
        </w:rPr>
      </w:pPr>
      <w:r w:rsidRPr="00DF1B32">
        <w:rPr>
          <w:rStyle w:val="a7"/>
          <w:rFonts w:ascii="Times New Roman" w:hAnsi="Times New Roman" w:cs="Times New Roman"/>
          <w:sz w:val="24"/>
          <w:szCs w:val="24"/>
        </w:rPr>
        <w:footnoteRef/>
      </w:r>
      <w:r w:rsidRPr="00DF1B32">
        <w:rPr>
          <w:rFonts w:ascii="Times New Roman" w:hAnsi="Times New Roman" w:cs="Times New Roman"/>
          <w:sz w:val="24"/>
          <w:szCs w:val="24"/>
          <w:lang w:val="en-US"/>
        </w:rPr>
        <w:t xml:space="preserve"> Cornia A., Sehl A., Felix Simon F., Nielsen K. Pay Models in European News // Reuters Institute for the Study of Journalism. 2017. May.</w:t>
      </w:r>
      <w:r w:rsidRPr="00621FA2">
        <w:rPr>
          <w:rFonts w:ascii="Times New Roman" w:hAnsi="Times New Roman" w:cs="Times New Roman"/>
          <w:sz w:val="24"/>
          <w:szCs w:val="24"/>
          <w:lang w:val="en-US"/>
        </w:rPr>
        <w:t xml:space="preserve"> </w:t>
      </w:r>
      <w:r w:rsidRPr="00ED233E">
        <w:rPr>
          <w:rFonts w:ascii="Times New Roman" w:hAnsi="Times New Roman" w:cs="Times New Roman"/>
          <w:sz w:val="24"/>
          <w:szCs w:val="24"/>
          <w:lang w:val="en-US"/>
        </w:rPr>
        <w:t>URL: http://www.digitalnewsreport.org/publications/2017/pay-models-european-news/</w:t>
      </w:r>
    </w:p>
  </w:footnote>
  <w:footnote w:id="21">
    <w:p w:rsidR="004527F3" w:rsidRPr="00E55338" w:rsidRDefault="004527F3" w:rsidP="00E413DB">
      <w:pPr>
        <w:pStyle w:val="a5"/>
        <w:jc w:val="both"/>
        <w:rPr>
          <w:rFonts w:ascii="Times New Roman" w:hAnsi="Times New Roman" w:cs="Times New Roman"/>
          <w:sz w:val="24"/>
          <w:szCs w:val="24"/>
          <w:lang w:val="en-US"/>
        </w:rPr>
      </w:pPr>
      <w:r w:rsidRPr="0072691A">
        <w:rPr>
          <w:rStyle w:val="a7"/>
          <w:rFonts w:ascii="Times New Roman" w:hAnsi="Times New Roman" w:cs="Times New Roman"/>
          <w:sz w:val="24"/>
          <w:szCs w:val="24"/>
        </w:rPr>
        <w:footnoteRef/>
      </w:r>
      <w:r w:rsidRPr="0072691A">
        <w:rPr>
          <w:rFonts w:ascii="Times New Roman" w:hAnsi="Times New Roman" w:cs="Times New Roman"/>
          <w:sz w:val="24"/>
          <w:szCs w:val="24"/>
          <w:lang w:val="en-US"/>
        </w:rPr>
        <w:t xml:space="preserve"> Kim </w:t>
      </w:r>
      <w:r w:rsidRPr="0072691A">
        <w:rPr>
          <w:rFonts w:ascii="Times New Roman" w:hAnsi="Times New Roman" w:cs="Times New Roman"/>
          <w:sz w:val="24"/>
          <w:szCs w:val="24"/>
        </w:rPr>
        <w:t>Н</w:t>
      </w:r>
      <w:r w:rsidRPr="0072691A">
        <w:rPr>
          <w:rFonts w:ascii="Times New Roman" w:hAnsi="Times New Roman" w:cs="Times New Roman"/>
          <w:sz w:val="24"/>
          <w:szCs w:val="24"/>
          <w:lang w:val="en-US"/>
        </w:rPr>
        <w:t xml:space="preserve">., Song R., Kim Y. Free-to-Paid Transition by Online Content Providers: An Analysis of </w:t>
      </w:r>
      <w:r>
        <w:rPr>
          <w:rFonts w:ascii="Times New Roman" w:hAnsi="Times New Roman" w:cs="Times New Roman"/>
          <w:sz w:val="24"/>
          <w:szCs w:val="24"/>
          <w:lang w:val="en-US"/>
        </w:rPr>
        <w:t xml:space="preserve">Paywall Rollouts by Newspapers </w:t>
      </w:r>
      <w:r w:rsidRPr="0072691A">
        <w:rPr>
          <w:rFonts w:ascii="Times New Roman" w:hAnsi="Times New Roman" w:cs="Times New Roman"/>
          <w:sz w:val="24"/>
          <w:szCs w:val="24"/>
          <w:lang w:val="en-US"/>
        </w:rPr>
        <w:t>// ResearchGate. URL: https://www.researchgate.net/publication/308750247_Free-to-Paid_Transition_of_Online_Content_Providers_An_Empirical_Analysis_of_US_Newspapers%27_Paywall_Rollout?enrichId=rgreq-0b4b7cc4f9f96e4e82ce8c833334b59d-XXX&amp;enrichSource=Y292ZXJQYWdlOzMwODc1MDI0NztBUzo1NTYyNzkzNTUyNTI3MzZAMTUwOTYzODc0MTM5Nw%3D%3D&amp;el=1_x_2&amp;_esc=publicationCoverPdf</w:t>
      </w:r>
      <w:r w:rsidRPr="00E55338">
        <w:rPr>
          <w:rFonts w:ascii="Times New Roman" w:hAnsi="Times New Roman" w:cs="Times New Roman"/>
          <w:sz w:val="24"/>
          <w:szCs w:val="24"/>
          <w:lang w:val="en-US"/>
        </w:rPr>
        <w:t>.</w:t>
      </w:r>
    </w:p>
  </w:footnote>
  <w:footnote w:id="22">
    <w:p w:rsidR="004527F3" w:rsidRPr="00E55338" w:rsidRDefault="004527F3" w:rsidP="00621FA2">
      <w:pPr>
        <w:pStyle w:val="a5"/>
        <w:rPr>
          <w:lang w:val="en-US"/>
        </w:rPr>
      </w:pPr>
      <w:r>
        <w:rPr>
          <w:rStyle w:val="a7"/>
        </w:rPr>
        <w:footnoteRef/>
      </w:r>
      <w:r w:rsidRPr="00E55338">
        <w:rPr>
          <w:lang w:val="en-US"/>
        </w:rPr>
        <w:t xml:space="preserve"> </w:t>
      </w:r>
      <w:r w:rsidRPr="0072691A">
        <w:rPr>
          <w:rFonts w:ascii="Times New Roman" w:hAnsi="Times New Roman" w:cs="Times New Roman"/>
          <w:sz w:val="24"/>
          <w:szCs w:val="24"/>
          <w:lang w:val="en-US"/>
        </w:rPr>
        <w:t xml:space="preserve">Kim </w:t>
      </w:r>
      <w:r w:rsidRPr="0072691A">
        <w:rPr>
          <w:rFonts w:ascii="Times New Roman" w:hAnsi="Times New Roman" w:cs="Times New Roman"/>
          <w:sz w:val="24"/>
          <w:szCs w:val="24"/>
        </w:rPr>
        <w:t>Н</w:t>
      </w:r>
      <w:r w:rsidRPr="0072691A">
        <w:rPr>
          <w:rFonts w:ascii="Times New Roman" w:hAnsi="Times New Roman" w:cs="Times New Roman"/>
          <w:sz w:val="24"/>
          <w:szCs w:val="24"/>
          <w:lang w:val="en-US"/>
        </w:rPr>
        <w:t>., Song R., Kim Y. Free-to-Paid Transition by Online Content Providers: An Analysis of Paywall Rollouts by Newspapers [</w:t>
      </w:r>
      <w:r w:rsidRPr="0072691A">
        <w:rPr>
          <w:rFonts w:ascii="Times New Roman" w:hAnsi="Times New Roman" w:cs="Times New Roman"/>
          <w:sz w:val="24"/>
          <w:szCs w:val="24"/>
        </w:rPr>
        <w:t>Электронный</w:t>
      </w:r>
      <w:r w:rsidRPr="0072691A">
        <w:rPr>
          <w:rFonts w:ascii="Times New Roman" w:hAnsi="Times New Roman" w:cs="Times New Roman"/>
          <w:sz w:val="24"/>
          <w:szCs w:val="24"/>
          <w:lang w:val="en-US"/>
        </w:rPr>
        <w:t xml:space="preserve"> </w:t>
      </w:r>
      <w:r w:rsidRPr="0072691A">
        <w:rPr>
          <w:rFonts w:ascii="Times New Roman" w:hAnsi="Times New Roman" w:cs="Times New Roman"/>
          <w:sz w:val="24"/>
          <w:szCs w:val="24"/>
        </w:rPr>
        <w:t>ресурс</w:t>
      </w:r>
      <w:r w:rsidRPr="0072691A">
        <w:rPr>
          <w:rFonts w:ascii="Times New Roman" w:hAnsi="Times New Roman" w:cs="Times New Roman"/>
          <w:sz w:val="24"/>
          <w:szCs w:val="24"/>
          <w:lang w:val="en-US"/>
        </w:rPr>
        <w:t>] // ResearchGate. URL: https://www.researchgate.net/publication/308750247_Free-to-Paid_Transition_of_Online_Content_Providers_An_Empirical_Analysis_of_US_Newspapers%27_Paywall_Rollout?enrichId=rgreq-0b4b7cc4f9f96e4e82ce8c833334b59d-XXX&amp;enrichSource=Y292ZXJQYWdlOzMwODc1MDI0NztBUzo1NTYyNzkzNTUyNTI3MzZAMTUwOTYzODc0MTM5Nw%3D%3D&amp;el=1_x_2&amp;_esc=publicationCoverPdf</w:t>
      </w:r>
      <w:r w:rsidRPr="00E55338">
        <w:rPr>
          <w:rFonts w:ascii="Times New Roman" w:hAnsi="Times New Roman" w:cs="Times New Roman"/>
          <w:sz w:val="24"/>
          <w:szCs w:val="24"/>
          <w:lang w:val="en-US"/>
        </w:rPr>
        <w:t>.</w:t>
      </w:r>
    </w:p>
  </w:footnote>
  <w:footnote w:id="23">
    <w:p w:rsidR="004527F3" w:rsidRPr="0072691A" w:rsidRDefault="004527F3" w:rsidP="00621FA2">
      <w:pPr>
        <w:spacing w:line="240" w:lineRule="auto"/>
        <w:jc w:val="both"/>
        <w:rPr>
          <w:lang w:val="en-US"/>
        </w:rPr>
      </w:pPr>
      <w:r w:rsidRPr="0072691A">
        <w:rPr>
          <w:rStyle w:val="a7"/>
          <w:rFonts w:ascii="Times New Roman" w:hAnsi="Times New Roman" w:cs="Times New Roman"/>
          <w:sz w:val="24"/>
          <w:szCs w:val="24"/>
        </w:rPr>
        <w:footnoteRef/>
      </w:r>
      <w:r w:rsidRPr="0072691A">
        <w:rPr>
          <w:rFonts w:ascii="Times New Roman" w:hAnsi="Times New Roman" w:cs="Times New Roman"/>
          <w:sz w:val="24"/>
          <w:szCs w:val="24"/>
          <w:lang w:val="en-US"/>
        </w:rPr>
        <w:t xml:space="preserve"> Olsen R.K, Solvoll M.K. Hitting or fitting the paywall // BI Norwegian Business School. 2017.</w:t>
      </w:r>
      <w:r>
        <w:rPr>
          <w:lang w:val="en-US"/>
        </w:rPr>
        <w:t xml:space="preserve"> </w:t>
      </w:r>
    </w:p>
  </w:footnote>
  <w:footnote w:id="24">
    <w:p w:rsidR="004527F3" w:rsidRPr="008707D9" w:rsidRDefault="004527F3">
      <w:pPr>
        <w:pStyle w:val="a5"/>
        <w:rPr>
          <w:rFonts w:ascii="Times New Roman" w:hAnsi="Times New Roman" w:cs="Times New Roman"/>
          <w:sz w:val="24"/>
          <w:szCs w:val="24"/>
          <w:lang w:val="en-US"/>
        </w:rPr>
      </w:pPr>
      <w:r w:rsidRPr="008707D9">
        <w:rPr>
          <w:rStyle w:val="a7"/>
          <w:rFonts w:ascii="Times New Roman" w:hAnsi="Times New Roman" w:cs="Times New Roman"/>
          <w:sz w:val="24"/>
          <w:szCs w:val="24"/>
        </w:rPr>
        <w:footnoteRef/>
      </w:r>
      <w:r w:rsidRPr="008707D9">
        <w:rPr>
          <w:rFonts w:ascii="Times New Roman" w:hAnsi="Times New Roman" w:cs="Times New Roman"/>
          <w:sz w:val="24"/>
          <w:szCs w:val="24"/>
          <w:lang w:val="en-US"/>
        </w:rPr>
        <w:t xml:space="preserve"> Vento </w:t>
      </w:r>
      <w:r w:rsidRPr="008707D9">
        <w:rPr>
          <w:rFonts w:ascii="Times New Roman" w:hAnsi="Times New Roman" w:cs="Times New Roman"/>
          <w:sz w:val="24"/>
          <w:szCs w:val="24"/>
        </w:rPr>
        <w:t>М</w:t>
      </w:r>
      <w:r w:rsidRPr="008707D9">
        <w:rPr>
          <w:rFonts w:ascii="Times New Roman" w:hAnsi="Times New Roman" w:cs="Times New Roman"/>
          <w:sz w:val="24"/>
          <w:szCs w:val="24"/>
          <w:lang w:val="en-US"/>
        </w:rPr>
        <w:t>. Launch communications best practices: online newspaper paywall context // School of Business Master in International Marketing Management, 2014. P. 102.</w:t>
      </w:r>
    </w:p>
  </w:footnote>
  <w:footnote w:id="25">
    <w:p w:rsidR="004527F3" w:rsidRPr="00F64404" w:rsidRDefault="004527F3" w:rsidP="00E413DB">
      <w:pPr>
        <w:pStyle w:val="a5"/>
        <w:jc w:val="both"/>
        <w:rPr>
          <w:rFonts w:ascii="Times New Roman" w:hAnsi="Times New Roman" w:cs="Times New Roman"/>
          <w:sz w:val="24"/>
          <w:szCs w:val="24"/>
          <w:lang w:val="en-US"/>
        </w:rPr>
      </w:pPr>
      <w:r w:rsidRPr="00BC71F9">
        <w:rPr>
          <w:rStyle w:val="a7"/>
          <w:rFonts w:ascii="Times New Roman" w:hAnsi="Times New Roman" w:cs="Times New Roman"/>
          <w:sz w:val="24"/>
          <w:szCs w:val="24"/>
        </w:rPr>
        <w:footnoteRef/>
      </w:r>
      <w:r w:rsidRPr="00BC71F9">
        <w:rPr>
          <w:rFonts w:ascii="Times New Roman" w:hAnsi="Times New Roman" w:cs="Times New Roman"/>
          <w:sz w:val="24"/>
          <w:szCs w:val="24"/>
          <w:lang w:val="en-US"/>
        </w:rPr>
        <w:t xml:space="preserve"> Wang Y. Making Online Pay: the prospect of the paywall in a digital and networked economy // Journal of Digital Research + Publishing. </w:t>
      </w:r>
      <w:r w:rsidRPr="00E413DB">
        <w:rPr>
          <w:rFonts w:ascii="Times New Roman" w:hAnsi="Times New Roman" w:cs="Times New Roman"/>
          <w:sz w:val="24"/>
          <w:szCs w:val="24"/>
          <w:lang w:val="en-US"/>
        </w:rPr>
        <w:t xml:space="preserve">2011. </w:t>
      </w:r>
      <w:r>
        <w:rPr>
          <w:rFonts w:ascii="Times New Roman" w:hAnsi="Times New Roman" w:cs="Times New Roman"/>
          <w:sz w:val="24"/>
          <w:szCs w:val="24"/>
          <w:lang w:val="en-US"/>
        </w:rPr>
        <w:t>P. 17.</w:t>
      </w:r>
    </w:p>
  </w:footnote>
  <w:footnote w:id="26">
    <w:p w:rsidR="004527F3" w:rsidRPr="008707D9" w:rsidRDefault="004527F3" w:rsidP="008707D9">
      <w:pPr>
        <w:spacing w:after="0" w:line="240" w:lineRule="auto"/>
        <w:rPr>
          <w:rFonts w:ascii="Times New Roman" w:hAnsi="Times New Roman" w:cs="Times New Roman"/>
          <w:sz w:val="24"/>
          <w:szCs w:val="24"/>
          <w:lang w:val="en-US"/>
        </w:rPr>
      </w:pPr>
      <w:r w:rsidRPr="008707D9">
        <w:rPr>
          <w:rStyle w:val="a7"/>
          <w:rFonts w:ascii="Times New Roman" w:hAnsi="Times New Roman" w:cs="Times New Roman"/>
          <w:sz w:val="24"/>
          <w:szCs w:val="24"/>
        </w:rPr>
        <w:footnoteRef/>
      </w:r>
      <w:r w:rsidRPr="008707D9">
        <w:rPr>
          <w:rFonts w:ascii="Times New Roman" w:hAnsi="Times New Roman" w:cs="Times New Roman"/>
          <w:sz w:val="24"/>
          <w:szCs w:val="24"/>
          <w:lang w:val="en-US"/>
        </w:rPr>
        <w:t xml:space="preserve"> Newman N., Fletcher R., Kalogeropoulos A., Levy A., Nielsen K. Digital News Report 2017 // Reuters Institute for the Study of Journalism. 2017. URL:</w:t>
      </w:r>
      <w:r w:rsidRPr="008707D9">
        <w:rPr>
          <w:rFonts w:ascii="Times New Roman" w:hAnsi="Times New Roman" w:cs="Times New Roman"/>
          <w:sz w:val="24"/>
          <w:szCs w:val="24"/>
          <w:highlight w:val="yellow"/>
          <w:lang w:val="en-US"/>
        </w:rPr>
        <w:t xml:space="preserve"> </w:t>
      </w:r>
      <w:r w:rsidRPr="008707D9">
        <w:rPr>
          <w:rFonts w:ascii="Times New Roman" w:hAnsi="Times New Roman" w:cs="Times New Roman"/>
          <w:sz w:val="24"/>
          <w:szCs w:val="24"/>
          <w:lang w:val="en-US"/>
        </w:rPr>
        <w:t>https://reutersinstitute.politics.ox.ac.uk/sites/default/files/Digital%20News%20Report%202017%20web_0.pdf.</w:t>
      </w:r>
    </w:p>
  </w:footnote>
  <w:footnote w:id="27">
    <w:p w:rsidR="004527F3" w:rsidRPr="008707D9" w:rsidRDefault="004527F3" w:rsidP="008707D9">
      <w:pPr>
        <w:pStyle w:val="a5"/>
        <w:jc w:val="both"/>
        <w:rPr>
          <w:rFonts w:ascii="Times New Roman" w:hAnsi="Times New Roman" w:cs="Times New Roman"/>
          <w:sz w:val="24"/>
          <w:szCs w:val="24"/>
        </w:rPr>
      </w:pPr>
      <w:r w:rsidRPr="008707D9">
        <w:rPr>
          <w:rStyle w:val="a7"/>
          <w:rFonts w:ascii="Times New Roman" w:hAnsi="Times New Roman" w:cs="Times New Roman"/>
          <w:sz w:val="24"/>
          <w:szCs w:val="24"/>
        </w:rPr>
        <w:footnoteRef/>
      </w:r>
      <w:r w:rsidRPr="008707D9">
        <w:rPr>
          <w:rFonts w:ascii="Times New Roman" w:hAnsi="Times New Roman" w:cs="Times New Roman"/>
          <w:sz w:val="24"/>
          <w:szCs w:val="24"/>
          <w:lang w:val="en-US"/>
        </w:rPr>
        <w:t xml:space="preserve"> Myllylahti M. What Content is Worth Locking Behind a Paywall? // Digital Journalism. </w:t>
      </w:r>
      <w:r w:rsidRPr="008707D9">
        <w:rPr>
          <w:rFonts w:ascii="Times New Roman" w:hAnsi="Times New Roman" w:cs="Times New Roman"/>
          <w:sz w:val="24"/>
          <w:szCs w:val="24"/>
        </w:rPr>
        <w:t>2017, vol. 5. P. 468.</w:t>
      </w:r>
    </w:p>
  </w:footnote>
  <w:footnote w:id="28">
    <w:p w:rsidR="004527F3" w:rsidRPr="00D50BF8" w:rsidRDefault="004527F3" w:rsidP="008707D9">
      <w:pPr>
        <w:pStyle w:val="a5"/>
        <w:jc w:val="both"/>
        <w:rPr>
          <w:rFonts w:ascii="Times New Roman" w:hAnsi="Times New Roman" w:cs="Times New Roman"/>
          <w:sz w:val="24"/>
          <w:szCs w:val="24"/>
        </w:rPr>
      </w:pPr>
      <w:r w:rsidRPr="008707D9">
        <w:rPr>
          <w:rStyle w:val="a7"/>
          <w:rFonts w:ascii="Times New Roman" w:hAnsi="Times New Roman" w:cs="Times New Roman"/>
          <w:sz w:val="24"/>
          <w:szCs w:val="24"/>
        </w:rPr>
        <w:footnoteRef/>
      </w:r>
      <w:r w:rsidRPr="008707D9">
        <w:rPr>
          <w:rFonts w:ascii="Times New Roman" w:hAnsi="Times New Roman" w:cs="Times New Roman"/>
          <w:sz w:val="24"/>
          <w:szCs w:val="24"/>
        </w:rPr>
        <w:t xml:space="preserve"> Смирнов, С., Болецкая К. Slon.ru вводит платную подписку // Ведомости. 26.06.2014. </w:t>
      </w:r>
      <w:r w:rsidRPr="008707D9">
        <w:rPr>
          <w:rFonts w:ascii="Times New Roman" w:hAnsi="Times New Roman" w:cs="Times New Roman"/>
          <w:sz w:val="24"/>
          <w:szCs w:val="24"/>
          <w:lang w:val="en-US"/>
        </w:rPr>
        <w:t>URL</w:t>
      </w:r>
      <w:r w:rsidRPr="008707D9">
        <w:rPr>
          <w:rFonts w:ascii="Times New Roman" w:hAnsi="Times New Roman" w:cs="Times New Roman"/>
          <w:sz w:val="24"/>
          <w:szCs w:val="24"/>
        </w:rPr>
        <w:t>: https://www.vedomosti.ru/business/articles/2014/06/26/slon.</w:t>
      </w:r>
      <w:r w:rsidRPr="00D50BF8">
        <w:rPr>
          <w:rFonts w:ascii="Times New Roman" w:hAnsi="Times New Roman" w:cs="Times New Roman"/>
          <w:sz w:val="24"/>
          <w:szCs w:val="24"/>
        </w:rPr>
        <w:t xml:space="preserve"> </w:t>
      </w:r>
    </w:p>
  </w:footnote>
  <w:footnote w:id="29">
    <w:p w:rsidR="004527F3" w:rsidRPr="00D50BF8" w:rsidRDefault="004527F3" w:rsidP="00EC1C94">
      <w:pPr>
        <w:pStyle w:val="a5"/>
        <w:jc w:val="both"/>
        <w:rPr>
          <w:rFonts w:ascii="Times New Roman" w:hAnsi="Times New Roman" w:cs="Times New Roman"/>
          <w:sz w:val="24"/>
          <w:szCs w:val="24"/>
          <w:lang w:val="en-US"/>
        </w:rPr>
      </w:pPr>
      <w:r w:rsidRPr="00D50BF8">
        <w:rPr>
          <w:rStyle w:val="a7"/>
          <w:rFonts w:ascii="Times New Roman" w:hAnsi="Times New Roman" w:cs="Times New Roman"/>
          <w:sz w:val="24"/>
          <w:szCs w:val="24"/>
        </w:rPr>
        <w:footnoteRef/>
      </w:r>
      <w:r w:rsidRPr="00D50BF8">
        <w:rPr>
          <w:rFonts w:ascii="Times New Roman" w:hAnsi="Times New Roman" w:cs="Times New Roman"/>
          <w:sz w:val="24"/>
          <w:szCs w:val="24"/>
        </w:rPr>
        <w:t xml:space="preserve"> Балтабаева В.</w:t>
      </w:r>
      <w:r w:rsidRPr="00305CC5">
        <w:rPr>
          <w:rFonts w:ascii="Times New Roman" w:hAnsi="Times New Roman" w:cs="Times New Roman"/>
          <w:sz w:val="24"/>
          <w:szCs w:val="24"/>
        </w:rPr>
        <w:t xml:space="preserve"> </w:t>
      </w:r>
      <w:r w:rsidRPr="00D50BF8">
        <w:rPr>
          <w:rFonts w:ascii="Times New Roman" w:hAnsi="Times New Roman" w:cs="Times New Roman"/>
          <w:sz w:val="24"/>
          <w:szCs w:val="24"/>
        </w:rPr>
        <w:t>А., Мочалина А.</w:t>
      </w:r>
      <w:r w:rsidRPr="00305CC5">
        <w:rPr>
          <w:rFonts w:ascii="Times New Roman" w:hAnsi="Times New Roman" w:cs="Times New Roman"/>
          <w:sz w:val="24"/>
          <w:szCs w:val="24"/>
        </w:rPr>
        <w:t xml:space="preserve"> </w:t>
      </w:r>
      <w:r w:rsidRPr="00D50BF8">
        <w:rPr>
          <w:rFonts w:ascii="Times New Roman" w:hAnsi="Times New Roman" w:cs="Times New Roman"/>
          <w:sz w:val="24"/>
          <w:szCs w:val="24"/>
        </w:rPr>
        <w:t xml:space="preserve">Ю. Средства массовой информации в условиях трансформационных преобразований в медиаиндустрии // </w:t>
      </w:r>
      <w:r w:rsidRPr="00D50BF8">
        <w:rPr>
          <w:rFonts w:ascii="Times New Roman" w:hAnsi="Times New Roman" w:cs="Times New Roman"/>
          <w:sz w:val="24"/>
          <w:szCs w:val="24"/>
          <w:bdr w:val="none" w:sz="0" w:space="0" w:color="auto" w:frame="1"/>
        </w:rPr>
        <w:t>Вестник Московского государственного университета печати</w:t>
      </w:r>
      <w:r w:rsidRPr="00D50BF8">
        <w:rPr>
          <w:rFonts w:ascii="Times New Roman" w:hAnsi="Times New Roman" w:cs="Times New Roman"/>
          <w:sz w:val="24"/>
          <w:szCs w:val="24"/>
        </w:rPr>
        <w:t xml:space="preserve">. </w:t>
      </w:r>
      <w:r w:rsidRPr="00D50BF8">
        <w:rPr>
          <w:rFonts w:ascii="Times New Roman" w:hAnsi="Times New Roman" w:cs="Times New Roman"/>
          <w:sz w:val="24"/>
          <w:szCs w:val="24"/>
          <w:lang w:val="en-US"/>
        </w:rPr>
        <w:t xml:space="preserve">2015. </w:t>
      </w:r>
      <w:r w:rsidRPr="00D50BF8">
        <w:rPr>
          <w:rFonts w:ascii="Times New Roman" w:hAnsi="Times New Roman" w:cs="Times New Roman"/>
          <w:sz w:val="24"/>
          <w:szCs w:val="24"/>
        </w:rPr>
        <w:t>С</w:t>
      </w:r>
      <w:r w:rsidRPr="008707D9">
        <w:rPr>
          <w:rFonts w:ascii="Times New Roman" w:hAnsi="Times New Roman" w:cs="Times New Roman"/>
          <w:sz w:val="24"/>
          <w:szCs w:val="24"/>
          <w:lang w:val="en-US"/>
        </w:rPr>
        <w:t>. 2</w:t>
      </w:r>
      <w:r w:rsidRPr="00D32687">
        <w:rPr>
          <w:rFonts w:ascii="Times New Roman" w:hAnsi="Times New Roman" w:cs="Times New Roman"/>
          <w:sz w:val="24"/>
          <w:szCs w:val="24"/>
          <w:lang w:val="en-US"/>
        </w:rPr>
        <w:t>07.</w:t>
      </w:r>
      <w:r w:rsidRPr="00D50BF8">
        <w:rPr>
          <w:rFonts w:ascii="Times New Roman" w:hAnsi="Times New Roman" w:cs="Times New Roman"/>
          <w:sz w:val="24"/>
          <w:szCs w:val="24"/>
          <w:lang w:val="en-US"/>
        </w:rPr>
        <w:t xml:space="preserve"> </w:t>
      </w:r>
    </w:p>
  </w:footnote>
  <w:footnote w:id="30">
    <w:p w:rsidR="004527F3" w:rsidRPr="00305CC5" w:rsidRDefault="004527F3" w:rsidP="00305CC5">
      <w:pPr>
        <w:pStyle w:val="a5"/>
        <w:rPr>
          <w:rFonts w:ascii="Times New Roman" w:hAnsi="Times New Roman" w:cs="Times New Roman"/>
          <w:sz w:val="24"/>
          <w:szCs w:val="24"/>
          <w:lang w:val="en-US"/>
        </w:rPr>
      </w:pPr>
      <w:r w:rsidRPr="00305CC5">
        <w:rPr>
          <w:rStyle w:val="a7"/>
          <w:rFonts w:ascii="Times New Roman" w:hAnsi="Times New Roman" w:cs="Times New Roman"/>
          <w:sz w:val="24"/>
          <w:szCs w:val="24"/>
        </w:rPr>
        <w:footnoteRef/>
      </w:r>
      <w:r w:rsidRPr="00305CC5">
        <w:rPr>
          <w:rFonts w:ascii="Times New Roman" w:hAnsi="Times New Roman" w:cs="Times New Roman"/>
          <w:sz w:val="24"/>
          <w:szCs w:val="24"/>
          <w:lang w:val="en-US"/>
        </w:rPr>
        <w:t xml:space="preserve"> Newman N., Fletcher R., Kalogeropoulos A., Levy A., Op. cit.</w:t>
      </w:r>
    </w:p>
  </w:footnote>
  <w:footnote w:id="31">
    <w:p w:rsidR="004527F3" w:rsidRPr="00D32687" w:rsidRDefault="004527F3" w:rsidP="00305CC5">
      <w:pPr>
        <w:pStyle w:val="a5"/>
        <w:rPr>
          <w:rFonts w:ascii="Times New Roman" w:hAnsi="Times New Roman" w:cs="Times New Roman"/>
          <w:sz w:val="24"/>
          <w:szCs w:val="24"/>
        </w:rPr>
      </w:pPr>
      <w:r w:rsidRPr="00305CC5">
        <w:rPr>
          <w:rStyle w:val="a7"/>
          <w:rFonts w:ascii="Times New Roman" w:hAnsi="Times New Roman" w:cs="Times New Roman"/>
          <w:sz w:val="24"/>
          <w:szCs w:val="24"/>
        </w:rPr>
        <w:footnoteRef/>
      </w:r>
      <w:r w:rsidRPr="00D32687">
        <w:rPr>
          <w:rFonts w:ascii="Times New Roman" w:hAnsi="Times New Roman" w:cs="Times New Roman"/>
          <w:sz w:val="24"/>
          <w:szCs w:val="24"/>
        </w:rPr>
        <w:t xml:space="preserve"> </w:t>
      </w:r>
      <w:r w:rsidRPr="00305CC5">
        <w:rPr>
          <w:rFonts w:ascii="Times New Roman" w:hAnsi="Times New Roman" w:cs="Times New Roman"/>
          <w:sz w:val="24"/>
          <w:szCs w:val="24"/>
          <w:lang w:val="en-US"/>
        </w:rPr>
        <w:t>Ibid</w:t>
      </w:r>
      <w:r w:rsidRPr="00D32687">
        <w:rPr>
          <w:rFonts w:ascii="Times New Roman" w:hAnsi="Times New Roman" w:cs="Times New Roman"/>
          <w:sz w:val="24"/>
          <w:szCs w:val="24"/>
        </w:rPr>
        <w:t>.</w:t>
      </w:r>
    </w:p>
  </w:footnote>
  <w:footnote w:id="32">
    <w:p w:rsidR="004527F3" w:rsidRDefault="004527F3" w:rsidP="00E413DB">
      <w:pPr>
        <w:pStyle w:val="a5"/>
        <w:jc w:val="both"/>
      </w:pPr>
      <w:r>
        <w:rPr>
          <w:rStyle w:val="a7"/>
        </w:rPr>
        <w:footnoteRef/>
      </w:r>
      <w:r w:rsidRPr="00D32687">
        <w:t xml:space="preserve"> </w:t>
      </w:r>
      <w:r w:rsidRPr="00DA071D">
        <w:rPr>
          <w:rFonts w:ascii="Times New Roman" w:hAnsi="Times New Roman" w:cs="Times New Roman"/>
          <w:sz w:val="24"/>
          <w:szCs w:val="24"/>
        </w:rPr>
        <w:t>Струкова</w:t>
      </w:r>
      <w:r w:rsidRPr="00D32687">
        <w:rPr>
          <w:rFonts w:ascii="Times New Roman" w:hAnsi="Times New Roman" w:cs="Times New Roman"/>
          <w:sz w:val="24"/>
          <w:szCs w:val="24"/>
        </w:rPr>
        <w:t xml:space="preserve"> </w:t>
      </w:r>
      <w:r w:rsidRPr="00DA071D">
        <w:rPr>
          <w:rFonts w:ascii="Times New Roman" w:hAnsi="Times New Roman" w:cs="Times New Roman"/>
          <w:sz w:val="24"/>
          <w:szCs w:val="24"/>
        </w:rPr>
        <w:t>Е</w:t>
      </w:r>
      <w:r w:rsidRPr="00D32687">
        <w:rPr>
          <w:rFonts w:ascii="Times New Roman" w:hAnsi="Times New Roman" w:cs="Times New Roman"/>
          <w:sz w:val="24"/>
          <w:szCs w:val="24"/>
        </w:rPr>
        <w:t xml:space="preserve">. </w:t>
      </w:r>
      <w:r w:rsidRPr="00DA071D">
        <w:rPr>
          <w:rFonts w:ascii="Times New Roman" w:hAnsi="Times New Roman" w:cs="Times New Roman"/>
          <w:sz w:val="24"/>
          <w:szCs w:val="24"/>
        </w:rPr>
        <w:t>В</w:t>
      </w:r>
      <w:r w:rsidRPr="00D32687">
        <w:rPr>
          <w:rFonts w:ascii="Times New Roman" w:hAnsi="Times New Roman" w:cs="Times New Roman"/>
          <w:sz w:val="24"/>
          <w:szCs w:val="24"/>
        </w:rPr>
        <w:t xml:space="preserve">. </w:t>
      </w:r>
      <w:r w:rsidRPr="00DA071D">
        <w:rPr>
          <w:rFonts w:ascii="Times New Roman" w:hAnsi="Times New Roman" w:cs="Times New Roman"/>
          <w:sz w:val="24"/>
          <w:szCs w:val="24"/>
        </w:rPr>
        <w:t>Стратегии</w:t>
      </w:r>
      <w:r w:rsidRPr="00D32687">
        <w:rPr>
          <w:rFonts w:ascii="Times New Roman" w:hAnsi="Times New Roman" w:cs="Times New Roman"/>
          <w:sz w:val="24"/>
          <w:szCs w:val="24"/>
        </w:rPr>
        <w:t xml:space="preserve"> </w:t>
      </w:r>
      <w:r w:rsidRPr="00DA071D">
        <w:rPr>
          <w:rFonts w:ascii="Times New Roman" w:hAnsi="Times New Roman" w:cs="Times New Roman"/>
          <w:sz w:val="24"/>
          <w:szCs w:val="24"/>
        </w:rPr>
        <w:t>монетизации</w:t>
      </w:r>
      <w:r w:rsidRPr="00D32687">
        <w:rPr>
          <w:rFonts w:ascii="Times New Roman" w:hAnsi="Times New Roman" w:cs="Times New Roman"/>
          <w:sz w:val="24"/>
          <w:szCs w:val="24"/>
        </w:rPr>
        <w:t xml:space="preserve"> </w:t>
      </w:r>
      <w:r w:rsidRPr="00DA071D">
        <w:rPr>
          <w:rFonts w:ascii="Times New Roman" w:hAnsi="Times New Roman" w:cs="Times New Roman"/>
          <w:sz w:val="24"/>
          <w:szCs w:val="24"/>
        </w:rPr>
        <w:t>контента</w:t>
      </w:r>
      <w:r w:rsidRPr="00D32687">
        <w:rPr>
          <w:rFonts w:ascii="Times New Roman" w:hAnsi="Times New Roman" w:cs="Times New Roman"/>
          <w:sz w:val="24"/>
          <w:szCs w:val="24"/>
        </w:rPr>
        <w:t xml:space="preserve"> </w:t>
      </w:r>
      <w:r w:rsidRPr="00DA071D">
        <w:rPr>
          <w:rFonts w:ascii="Times New Roman" w:hAnsi="Times New Roman" w:cs="Times New Roman"/>
          <w:sz w:val="24"/>
          <w:szCs w:val="24"/>
        </w:rPr>
        <w:t xml:space="preserve">Интернет-СМИ // </w:t>
      </w:r>
      <w:r w:rsidRPr="004F2019">
        <w:rPr>
          <w:rFonts w:ascii="Times New Roman" w:hAnsi="Times New Roman" w:cs="Times New Roman"/>
          <w:sz w:val="24"/>
          <w:szCs w:val="24"/>
          <w:bdr w:val="none" w:sz="0" w:space="0" w:color="auto" w:frame="1"/>
        </w:rPr>
        <w:t>Вестник Челябинского государственного университета</w:t>
      </w:r>
      <w:r w:rsidRPr="00DA071D">
        <w:rPr>
          <w:rFonts w:ascii="Times New Roman" w:hAnsi="Times New Roman" w:cs="Times New Roman"/>
          <w:sz w:val="24"/>
          <w:szCs w:val="24"/>
        </w:rPr>
        <w:t>. 2015, №5(360). С. 33</w:t>
      </w:r>
      <w:r w:rsidR="001C2CBB">
        <w:rPr>
          <w:rFonts w:ascii="Times New Roman" w:hAnsi="Times New Roman" w:cs="Times New Roman"/>
          <w:sz w:val="24"/>
          <w:szCs w:val="24"/>
        </w:rPr>
        <w:t>4</w:t>
      </w:r>
      <w:r w:rsidRPr="00DA071D">
        <w:rPr>
          <w:rFonts w:ascii="Times New Roman" w:hAnsi="Times New Roman" w:cs="Times New Roman"/>
          <w:sz w:val="24"/>
          <w:szCs w:val="24"/>
        </w:rPr>
        <w:t>.</w:t>
      </w:r>
      <w:bookmarkStart w:id="13" w:name="_GoBack"/>
      <w:bookmarkEnd w:id="13"/>
    </w:p>
  </w:footnote>
  <w:footnote w:id="33">
    <w:p w:rsidR="004527F3" w:rsidRPr="00305CC5" w:rsidRDefault="004527F3" w:rsidP="00E413DB">
      <w:pPr>
        <w:pStyle w:val="a5"/>
        <w:jc w:val="both"/>
      </w:pPr>
      <w:r>
        <w:rPr>
          <w:rStyle w:val="a7"/>
        </w:rPr>
        <w:footnoteRef/>
      </w:r>
      <w:r>
        <w:t xml:space="preserve"> </w:t>
      </w:r>
      <w:r w:rsidRPr="00BC71F9">
        <w:rPr>
          <w:rFonts w:ascii="Times New Roman" w:hAnsi="Times New Roman" w:cs="Times New Roman"/>
          <w:sz w:val="24"/>
          <w:szCs w:val="24"/>
        </w:rPr>
        <w:t>Балтабаева В.</w:t>
      </w:r>
      <w:r w:rsidRPr="00305CC5">
        <w:rPr>
          <w:rFonts w:ascii="Times New Roman" w:hAnsi="Times New Roman" w:cs="Times New Roman"/>
          <w:sz w:val="24"/>
          <w:szCs w:val="24"/>
        </w:rPr>
        <w:t xml:space="preserve"> </w:t>
      </w:r>
      <w:r w:rsidRPr="00BC71F9">
        <w:rPr>
          <w:rFonts w:ascii="Times New Roman" w:hAnsi="Times New Roman" w:cs="Times New Roman"/>
          <w:sz w:val="24"/>
          <w:szCs w:val="24"/>
        </w:rPr>
        <w:t>А., Мочалина А.</w:t>
      </w:r>
      <w:r w:rsidRPr="00305CC5">
        <w:rPr>
          <w:rFonts w:ascii="Times New Roman" w:hAnsi="Times New Roman" w:cs="Times New Roman"/>
          <w:sz w:val="24"/>
          <w:szCs w:val="24"/>
        </w:rPr>
        <w:t xml:space="preserve"> </w:t>
      </w:r>
      <w:r w:rsidRPr="00BC71F9">
        <w:rPr>
          <w:rFonts w:ascii="Times New Roman" w:hAnsi="Times New Roman" w:cs="Times New Roman"/>
          <w:sz w:val="24"/>
          <w:szCs w:val="24"/>
        </w:rPr>
        <w:t xml:space="preserve">Ю. </w:t>
      </w:r>
      <w:r w:rsidRPr="008707D9">
        <w:rPr>
          <w:rFonts w:ascii="Times New Roman" w:hAnsi="Times New Roman" w:cs="Times New Roman"/>
          <w:sz w:val="24"/>
          <w:szCs w:val="24"/>
        </w:rPr>
        <w:t>Указ. соч. С. 333.</w:t>
      </w:r>
    </w:p>
  </w:footnote>
  <w:footnote w:id="34">
    <w:p w:rsidR="004527F3" w:rsidRPr="00791EF9" w:rsidRDefault="004527F3" w:rsidP="009A555D">
      <w:pPr>
        <w:pStyle w:val="a5"/>
        <w:rPr>
          <w:rFonts w:ascii="Times New Roman" w:hAnsi="Times New Roman" w:cs="Times New Roman"/>
          <w:sz w:val="24"/>
          <w:szCs w:val="24"/>
        </w:rPr>
      </w:pPr>
      <w:r w:rsidRPr="00791EF9">
        <w:rPr>
          <w:rStyle w:val="a7"/>
          <w:rFonts w:ascii="Times New Roman" w:hAnsi="Times New Roman" w:cs="Times New Roman"/>
          <w:sz w:val="24"/>
          <w:szCs w:val="24"/>
        </w:rPr>
        <w:footnoteRef/>
      </w:r>
      <w:r>
        <w:rPr>
          <w:rFonts w:ascii="Times New Roman" w:hAnsi="Times New Roman" w:cs="Times New Roman"/>
          <w:sz w:val="24"/>
          <w:szCs w:val="24"/>
        </w:rPr>
        <w:t xml:space="preserve"> Редакция </w:t>
      </w:r>
      <w:r w:rsidRPr="00791EF9">
        <w:rPr>
          <w:rFonts w:ascii="Times New Roman" w:hAnsi="Times New Roman" w:cs="Times New Roman"/>
          <w:sz w:val="24"/>
          <w:szCs w:val="24"/>
        </w:rPr>
        <w:t xml:space="preserve">// Деловой Петербург. </w:t>
      </w:r>
      <w:r w:rsidRPr="00791EF9">
        <w:rPr>
          <w:rFonts w:ascii="Times New Roman" w:hAnsi="Times New Roman" w:cs="Times New Roman"/>
          <w:sz w:val="24"/>
          <w:szCs w:val="24"/>
          <w:lang w:val="en-US"/>
        </w:rPr>
        <w:t>URL</w:t>
      </w:r>
      <w:r w:rsidRPr="00791EF9">
        <w:rPr>
          <w:rFonts w:ascii="Times New Roman" w:hAnsi="Times New Roman" w:cs="Times New Roman"/>
          <w:sz w:val="24"/>
          <w:szCs w:val="24"/>
        </w:rPr>
        <w:t xml:space="preserve">: </w:t>
      </w:r>
      <w:hyperlink r:id="rId2" w:history="1">
        <w:r w:rsidRPr="00791EF9">
          <w:rPr>
            <w:rStyle w:val="a4"/>
            <w:rFonts w:ascii="Times New Roman" w:hAnsi="Times New Roman" w:cs="Times New Roman"/>
            <w:color w:val="auto"/>
            <w:sz w:val="24"/>
            <w:szCs w:val="24"/>
            <w:u w:val="none"/>
            <w:lang w:val="en-US"/>
          </w:rPr>
          <w:t>https</w:t>
        </w:r>
        <w:r w:rsidRPr="00791EF9">
          <w:rPr>
            <w:rStyle w:val="a4"/>
            <w:rFonts w:ascii="Times New Roman" w:hAnsi="Times New Roman" w:cs="Times New Roman"/>
            <w:color w:val="auto"/>
            <w:sz w:val="24"/>
            <w:szCs w:val="24"/>
            <w:u w:val="none"/>
          </w:rPr>
          <w:t>://</w:t>
        </w:r>
        <w:r w:rsidRPr="00791EF9">
          <w:rPr>
            <w:rStyle w:val="a4"/>
            <w:rFonts w:ascii="Times New Roman" w:hAnsi="Times New Roman" w:cs="Times New Roman"/>
            <w:color w:val="auto"/>
            <w:sz w:val="24"/>
            <w:szCs w:val="24"/>
            <w:u w:val="none"/>
            <w:lang w:val="en-US"/>
          </w:rPr>
          <w:t>www</w:t>
        </w:r>
        <w:r w:rsidRPr="00791EF9">
          <w:rPr>
            <w:rStyle w:val="a4"/>
            <w:rFonts w:ascii="Times New Roman" w:hAnsi="Times New Roman" w:cs="Times New Roman"/>
            <w:color w:val="auto"/>
            <w:sz w:val="24"/>
            <w:szCs w:val="24"/>
            <w:u w:val="none"/>
          </w:rPr>
          <w:t>.</w:t>
        </w:r>
        <w:r w:rsidRPr="00791EF9">
          <w:rPr>
            <w:rStyle w:val="a4"/>
            <w:rFonts w:ascii="Times New Roman" w:hAnsi="Times New Roman" w:cs="Times New Roman"/>
            <w:color w:val="auto"/>
            <w:sz w:val="24"/>
            <w:szCs w:val="24"/>
            <w:u w:val="none"/>
            <w:lang w:val="en-US"/>
          </w:rPr>
          <w:t>dp</w:t>
        </w:r>
        <w:r w:rsidRPr="00791EF9">
          <w:rPr>
            <w:rStyle w:val="a4"/>
            <w:rFonts w:ascii="Times New Roman" w:hAnsi="Times New Roman" w:cs="Times New Roman"/>
            <w:color w:val="auto"/>
            <w:sz w:val="24"/>
            <w:szCs w:val="24"/>
            <w:u w:val="none"/>
          </w:rPr>
          <w:t>.</w:t>
        </w:r>
        <w:r w:rsidRPr="00791EF9">
          <w:rPr>
            <w:rStyle w:val="a4"/>
            <w:rFonts w:ascii="Times New Roman" w:hAnsi="Times New Roman" w:cs="Times New Roman"/>
            <w:color w:val="auto"/>
            <w:sz w:val="24"/>
            <w:szCs w:val="24"/>
            <w:u w:val="none"/>
            <w:lang w:val="en-US"/>
          </w:rPr>
          <w:t>ru</w:t>
        </w:r>
        <w:r w:rsidRPr="00791EF9">
          <w:rPr>
            <w:rStyle w:val="a4"/>
            <w:rFonts w:ascii="Times New Roman" w:hAnsi="Times New Roman" w:cs="Times New Roman"/>
            <w:color w:val="auto"/>
            <w:sz w:val="24"/>
            <w:szCs w:val="24"/>
            <w:u w:val="none"/>
          </w:rPr>
          <w:t>/</w:t>
        </w:r>
        <w:r w:rsidRPr="00791EF9">
          <w:rPr>
            <w:rStyle w:val="a4"/>
            <w:rFonts w:ascii="Times New Roman" w:hAnsi="Times New Roman" w:cs="Times New Roman"/>
            <w:color w:val="auto"/>
            <w:sz w:val="24"/>
            <w:szCs w:val="24"/>
            <w:u w:val="none"/>
            <w:lang w:val="en-US"/>
          </w:rPr>
          <w:t>staff</w:t>
        </w:r>
      </w:hyperlink>
      <w:r w:rsidRPr="00791EF9">
        <w:rPr>
          <w:rFonts w:ascii="Times New Roman" w:hAnsi="Times New Roman" w:cs="Times New Roman"/>
          <w:sz w:val="24"/>
          <w:szCs w:val="24"/>
        </w:rPr>
        <w:t xml:space="preserve"> </w:t>
      </w:r>
    </w:p>
  </w:footnote>
  <w:footnote w:id="35">
    <w:p w:rsidR="004527F3" w:rsidRDefault="004527F3" w:rsidP="009A555D">
      <w:pPr>
        <w:pStyle w:val="a5"/>
      </w:pPr>
      <w:r w:rsidRPr="00791EF9">
        <w:rPr>
          <w:rStyle w:val="a7"/>
          <w:rFonts w:ascii="Times New Roman" w:hAnsi="Times New Roman" w:cs="Times New Roman"/>
          <w:sz w:val="24"/>
          <w:szCs w:val="24"/>
        </w:rPr>
        <w:footnoteRef/>
      </w:r>
      <w:r w:rsidRPr="00791EF9">
        <w:rPr>
          <w:rFonts w:ascii="Times New Roman" w:hAnsi="Times New Roman" w:cs="Times New Roman"/>
          <w:color w:val="000000"/>
          <w:sz w:val="24"/>
          <w:szCs w:val="24"/>
        </w:rPr>
        <w:t xml:space="preserve"> ТОП-25 самых цитируемых СМИ Санкт-Петербурга и Ленинградской области - III квартал 2017 // Медиалогия. 22.11.2017 </w:t>
      </w:r>
      <w:r w:rsidRPr="00791EF9">
        <w:rPr>
          <w:rFonts w:ascii="Times New Roman" w:hAnsi="Times New Roman" w:cs="Times New Roman"/>
          <w:color w:val="000000"/>
          <w:sz w:val="24"/>
          <w:szCs w:val="24"/>
          <w:lang w:val="en-US"/>
        </w:rPr>
        <w:t>URL</w:t>
      </w:r>
      <w:r w:rsidRPr="00791EF9">
        <w:rPr>
          <w:rFonts w:ascii="Times New Roman" w:hAnsi="Times New Roman" w:cs="Times New Roman"/>
          <w:color w:val="000000"/>
          <w:sz w:val="24"/>
          <w:szCs w:val="24"/>
        </w:rPr>
        <w:t>: http://www.mlg.ru</w:t>
      </w:r>
      <w:r>
        <w:rPr>
          <w:rFonts w:ascii="Times New Roman" w:hAnsi="Times New Roman" w:cs="Times New Roman"/>
          <w:color w:val="000000"/>
          <w:sz w:val="24"/>
          <w:szCs w:val="24"/>
        </w:rPr>
        <w:t xml:space="preserve">/ratings/media/regional/5616/ </w:t>
      </w:r>
    </w:p>
  </w:footnote>
  <w:footnote w:id="36">
    <w:p w:rsidR="004527F3" w:rsidRPr="00A57099" w:rsidRDefault="004527F3" w:rsidP="009A555D">
      <w:pPr>
        <w:pStyle w:val="a5"/>
        <w:rPr>
          <w:rFonts w:ascii="Times New Roman" w:hAnsi="Times New Roman" w:cs="Times New Roman"/>
          <w:sz w:val="24"/>
          <w:szCs w:val="24"/>
        </w:rPr>
      </w:pPr>
      <w:r w:rsidRPr="00A57099">
        <w:rPr>
          <w:rStyle w:val="a7"/>
          <w:rFonts w:ascii="Times New Roman" w:hAnsi="Times New Roman" w:cs="Times New Roman"/>
          <w:sz w:val="24"/>
          <w:szCs w:val="24"/>
        </w:rPr>
        <w:footnoteRef/>
      </w:r>
      <w:r>
        <w:rPr>
          <w:rFonts w:ascii="Times New Roman" w:hAnsi="Times New Roman" w:cs="Times New Roman"/>
          <w:sz w:val="24"/>
          <w:szCs w:val="24"/>
        </w:rPr>
        <w:t xml:space="preserve"> Васюков</w:t>
      </w:r>
      <w:r w:rsidRPr="00A57099">
        <w:rPr>
          <w:rFonts w:ascii="Times New Roman" w:hAnsi="Times New Roman" w:cs="Times New Roman"/>
          <w:sz w:val="24"/>
          <w:szCs w:val="24"/>
        </w:rPr>
        <w:t xml:space="preserve"> М. Главный редактор «Делового Петербурга» Максим Васюков о новой модели </w:t>
      </w:r>
      <w:r>
        <w:rPr>
          <w:rFonts w:ascii="Times New Roman" w:hAnsi="Times New Roman" w:cs="Times New Roman"/>
          <w:sz w:val="24"/>
          <w:szCs w:val="24"/>
        </w:rPr>
        <w:t>подписки</w:t>
      </w:r>
      <w:r w:rsidRPr="00A57099">
        <w:rPr>
          <w:rFonts w:ascii="Times New Roman" w:hAnsi="Times New Roman" w:cs="Times New Roman"/>
          <w:sz w:val="24"/>
          <w:szCs w:val="24"/>
        </w:rPr>
        <w:t xml:space="preserve"> // Деловой Петербург. 10.04.2017. </w:t>
      </w:r>
      <w:r w:rsidRPr="00A57099">
        <w:rPr>
          <w:rFonts w:ascii="Times New Roman" w:hAnsi="Times New Roman" w:cs="Times New Roman"/>
          <w:sz w:val="24"/>
          <w:szCs w:val="24"/>
          <w:lang w:val="en-US"/>
        </w:rPr>
        <w:t>URL</w:t>
      </w:r>
      <w:r w:rsidRPr="00A57099">
        <w:rPr>
          <w:rFonts w:ascii="Times New Roman" w:hAnsi="Times New Roman" w:cs="Times New Roman"/>
          <w:sz w:val="24"/>
          <w:szCs w:val="24"/>
        </w:rPr>
        <w:t xml:space="preserve">: </w:t>
      </w:r>
      <w:hyperlink r:id="rId3" w:history="1">
        <w:r w:rsidRPr="00A57099">
          <w:rPr>
            <w:rStyle w:val="a4"/>
            <w:rFonts w:ascii="Times New Roman" w:hAnsi="Times New Roman" w:cs="Times New Roman"/>
            <w:color w:val="auto"/>
            <w:sz w:val="24"/>
            <w:szCs w:val="24"/>
            <w:u w:val="none"/>
          </w:rPr>
          <w:t>https://www.dp.ru/a/2017/04/10/Glavnij_redaktor_Delovog</w:t>
        </w:r>
      </w:hyperlink>
      <w:r>
        <w:rPr>
          <w:rStyle w:val="a4"/>
          <w:rFonts w:ascii="Times New Roman" w:hAnsi="Times New Roman" w:cs="Times New Roman"/>
          <w:color w:val="auto"/>
          <w:sz w:val="24"/>
          <w:szCs w:val="24"/>
          <w:u w:val="none"/>
        </w:rPr>
        <w:t>.</w:t>
      </w:r>
    </w:p>
  </w:footnote>
  <w:footnote w:id="37">
    <w:p w:rsidR="004527F3" w:rsidRPr="00305CC5" w:rsidRDefault="004527F3" w:rsidP="009A555D">
      <w:pPr>
        <w:pStyle w:val="a5"/>
        <w:rPr>
          <w:rFonts w:ascii="Times New Roman" w:hAnsi="Times New Roman" w:cs="Times New Roman"/>
          <w:sz w:val="24"/>
          <w:szCs w:val="24"/>
          <w:lang w:val="en-US"/>
        </w:rPr>
      </w:pPr>
      <w:r w:rsidRPr="00A57099">
        <w:rPr>
          <w:rStyle w:val="a7"/>
          <w:rFonts w:ascii="Times New Roman" w:hAnsi="Times New Roman" w:cs="Times New Roman"/>
          <w:sz w:val="24"/>
          <w:szCs w:val="24"/>
        </w:rPr>
        <w:footnoteRef/>
      </w:r>
      <w:r w:rsidRPr="00A57099">
        <w:rPr>
          <w:rFonts w:ascii="Times New Roman" w:hAnsi="Times New Roman" w:cs="Times New Roman"/>
          <w:sz w:val="24"/>
          <w:szCs w:val="24"/>
        </w:rPr>
        <w:t xml:space="preserve"> Рыжкова, Д. Чем «Деловой Петербург» запомнился в уходящем году // Деловой Петербург. </w:t>
      </w:r>
      <w:r w:rsidRPr="00ED233E">
        <w:rPr>
          <w:rFonts w:ascii="Times New Roman" w:hAnsi="Times New Roman" w:cs="Times New Roman"/>
          <w:sz w:val="24"/>
          <w:szCs w:val="24"/>
          <w:lang w:val="en-US"/>
        </w:rPr>
        <w:t xml:space="preserve">30.12.2017. </w:t>
      </w:r>
      <w:r w:rsidRPr="00A57099">
        <w:rPr>
          <w:rFonts w:ascii="Times New Roman" w:hAnsi="Times New Roman" w:cs="Times New Roman"/>
          <w:sz w:val="24"/>
          <w:szCs w:val="24"/>
          <w:lang w:val="en-US"/>
        </w:rPr>
        <w:t>URL</w:t>
      </w:r>
      <w:r w:rsidRPr="00305CC5">
        <w:rPr>
          <w:rFonts w:ascii="Times New Roman" w:hAnsi="Times New Roman" w:cs="Times New Roman"/>
          <w:sz w:val="24"/>
          <w:szCs w:val="24"/>
          <w:lang w:val="en-US"/>
        </w:rPr>
        <w:t xml:space="preserve">: </w:t>
      </w:r>
      <w:r w:rsidRPr="00A57099">
        <w:rPr>
          <w:rFonts w:ascii="Times New Roman" w:hAnsi="Times New Roman" w:cs="Times New Roman"/>
          <w:sz w:val="24"/>
          <w:szCs w:val="24"/>
          <w:lang w:val="en-US"/>
        </w:rPr>
        <w:t>https</w:t>
      </w:r>
      <w:r w:rsidRPr="00305CC5">
        <w:rPr>
          <w:rFonts w:ascii="Times New Roman" w:hAnsi="Times New Roman" w:cs="Times New Roman"/>
          <w:sz w:val="24"/>
          <w:szCs w:val="24"/>
          <w:lang w:val="en-US"/>
        </w:rPr>
        <w:t>://</w:t>
      </w:r>
      <w:r w:rsidRPr="00A57099">
        <w:rPr>
          <w:rFonts w:ascii="Times New Roman" w:hAnsi="Times New Roman" w:cs="Times New Roman"/>
          <w:sz w:val="24"/>
          <w:szCs w:val="24"/>
          <w:lang w:val="en-US"/>
        </w:rPr>
        <w:t>www</w:t>
      </w:r>
      <w:r w:rsidRPr="00305CC5">
        <w:rPr>
          <w:rFonts w:ascii="Times New Roman" w:hAnsi="Times New Roman" w:cs="Times New Roman"/>
          <w:sz w:val="24"/>
          <w:szCs w:val="24"/>
          <w:lang w:val="en-US"/>
        </w:rPr>
        <w:t>.</w:t>
      </w:r>
      <w:r w:rsidRPr="00A57099">
        <w:rPr>
          <w:rFonts w:ascii="Times New Roman" w:hAnsi="Times New Roman" w:cs="Times New Roman"/>
          <w:sz w:val="24"/>
          <w:szCs w:val="24"/>
          <w:lang w:val="en-US"/>
        </w:rPr>
        <w:t>dp</w:t>
      </w:r>
      <w:r w:rsidRPr="00305CC5">
        <w:rPr>
          <w:rFonts w:ascii="Times New Roman" w:hAnsi="Times New Roman" w:cs="Times New Roman"/>
          <w:sz w:val="24"/>
          <w:szCs w:val="24"/>
          <w:lang w:val="en-US"/>
        </w:rPr>
        <w:t>.</w:t>
      </w:r>
      <w:r w:rsidRPr="00A57099">
        <w:rPr>
          <w:rFonts w:ascii="Times New Roman" w:hAnsi="Times New Roman" w:cs="Times New Roman"/>
          <w:sz w:val="24"/>
          <w:szCs w:val="24"/>
          <w:lang w:val="en-US"/>
        </w:rPr>
        <w:t>ru</w:t>
      </w:r>
      <w:r w:rsidRPr="00305CC5">
        <w:rPr>
          <w:rFonts w:ascii="Times New Roman" w:hAnsi="Times New Roman" w:cs="Times New Roman"/>
          <w:sz w:val="24"/>
          <w:szCs w:val="24"/>
          <w:lang w:val="en-US"/>
        </w:rPr>
        <w:t>/</w:t>
      </w:r>
      <w:r w:rsidRPr="00A57099">
        <w:rPr>
          <w:rFonts w:ascii="Times New Roman" w:hAnsi="Times New Roman" w:cs="Times New Roman"/>
          <w:sz w:val="24"/>
          <w:szCs w:val="24"/>
          <w:lang w:val="en-US"/>
        </w:rPr>
        <w:t>a</w:t>
      </w:r>
      <w:r w:rsidRPr="00305CC5">
        <w:rPr>
          <w:rFonts w:ascii="Times New Roman" w:hAnsi="Times New Roman" w:cs="Times New Roman"/>
          <w:sz w:val="24"/>
          <w:szCs w:val="24"/>
          <w:lang w:val="en-US"/>
        </w:rPr>
        <w:t>/2017/12/29/</w:t>
      </w:r>
      <w:r w:rsidRPr="00A57099">
        <w:rPr>
          <w:rFonts w:ascii="Times New Roman" w:hAnsi="Times New Roman" w:cs="Times New Roman"/>
          <w:sz w:val="24"/>
          <w:szCs w:val="24"/>
          <w:lang w:val="en-US"/>
        </w:rPr>
        <w:t>CHem</w:t>
      </w:r>
      <w:r w:rsidRPr="00305CC5">
        <w:rPr>
          <w:rFonts w:ascii="Times New Roman" w:hAnsi="Times New Roman" w:cs="Times New Roman"/>
          <w:sz w:val="24"/>
          <w:szCs w:val="24"/>
          <w:lang w:val="en-US"/>
        </w:rPr>
        <w:t>_</w:t>
      </w:r>
      <w:r w:rsidRPr="00A57099">
        <w:rPr>
          <w:rFonts w:ascii="Times New Roman" w:hAnsi="Times New Roman" w:cs="Times New Roman"/>
          <w:sz w:val="24"/>
          <w:szCs w:val="24"/>
          <w:lang w:val="en-US"/>
        </w:rPr>
        <w:t>Delovoj</w:t>
      </w:r>
      <w:r w:rsidRPr="00305CC5">
        <w:rPr>
          <w:rFonts w:ascii="Times New Roman" w:hAnsi="Times New Roman" w:cs="Times New Roman"/>
          <w:sz w:val="24"/>
          <w:szCs w:val="24"/>
          <w:lang w:val="en-US"/>
        </w:rPr>
        <w:t>_</w:t>
      </w:r>
      <w:r w:rsidRPr="00A57099">
        <w:rPr>
          <w:rFonts w:ascii="Times New Roman" w:hAnsi="Times New Roman" w:cs="Times New Roman"/>
          <w:sz w:val="24"/>
          <w:szCs w:val="24"/>
          <w:lang w:val="en-US"/>
        </w:rPr>
        <w:t>Peterburg</w:t>
      </w:r>
      <w:r w:rsidRPr="00305CC5">
        <w:rPr>
          <w:rFonts w:ascii="Times New Roman" w:hAnsi="Times New Roman" w:cs="Times New Roman"/>
          <w:sz w:val="24"/>
          <w:szCs w:val="24"/>
          <w:lang w:val="en-US"/>
        </w:rPr>
        <w:t>_</w:t>
      </w:r>
      <w:r w:rsidRPr="00A57099">
        <w:rPr>
          <w:rFonts w:ascii="Times New Roman" w:hAnsi="Times New Roman" w:cs="Times New Roman"/>
          <w:sz w:val="24"/>
          <w:szCs w:val="24"/>
          <w:lang w:val="en-US"/>
        </w:rPr>
        <w:t>z</w:t>
      </w:r>
      <w:r w:rsidRPr="00305CC5">
        <w:rPr>
          <w:rFonts w:ascii="Times New Roman" w:hAnsi="Times New Roman" w:cs="Times New Roman"/>
          <w:sz w:val="24"/>
          <w:szCs w:val="24"/>
          <w:lang w:val="en-US"/>
        </w:rPr>
        <w:t>.</w:t>
      </w:r>
    </w:p>
  </w:footnote>
  <w:footnote w:id="38">
    <w:p w:rsidR="004527F3" w:rsidRPr="00A57099" w:rsidRDefault="004527F3" w:rsidP="009A555D">
      <w:pPr>
        <w:pStyle w:val="a5"/>
        <w:rPr>
          <w:rFonts w:ascii="Times New Roman" w:hAnsi="Times New Roman" w:cs="Times New Roman"/>
          <w:sz w:val="24"/>
          <w:szCs w:val="24"/>
        </w:rPr>
      </w:pPr>
      <w:r w:rsidRPr="00A57099">
        <w:rPr>
          <w:rStyle w:val="a7"/>
          <w:rFonts w:ascii="Times New Roman" w:hAnsi="Times New Roman" w:cs="Times New Roman"/>
          <w:sz w:val="24"/>
          <w:szCs w:val="24"/>
        </w:rPr>
        <w:footnoteRef/>
      </w:r>
      <w:r w:rsidRPr="00A57099">
        <w:rPr>
          <w:rFonts w:ascii="Times New Roman" w:hAnsi="Times New Roman" w:cs="Times New Roman"/>
          <w:sz w:val="24"/>
          <w:szCs w:val="24"/>
        </w:rPr>
        <w:t xml:space="preserve"> Рыжкова, Д. </w:t>
      </w:r>
      <w:r>
        <w:rPr>
          <w:rFonts w:ascii="Times New Roman" w:hAnsi="Times New Roman" w:cs="Times New Roman"/>
          <w:sz w:val="24"/>
          <w:szCs w:val="24"/>
        </w:rPr>
        <w:t>Указ. соч.</w:t>
      </w:r>
    </w:p>
  </w:footnote>
  <w:footnote w:id="39">
    <w:p w:rsidR="004527F3" w:rsidRPr="001D1596" w:rsidRDefault="004527F3" w:rsidP="009A555D">
      <w:pPr>
        <w:pStyle w:val="a5"/>
        <w:rPr>
          <w:lang w:val="en-US"/>
        </w:rPr>
      </w:pPr>
      <w:r w:rsidRPr="00A57099">
        <w:rPr>
          <w:rStyle w:val="a7"/>
          <w:rFonts w:ascii="Times New Roman" w:hAnsi="Times New Roman" w:cs="Times New Roman"/>
          <w:sz w:val="24"/>
          <w:szCs w:val="24"/>
        </w:rPr>
        <w:footnoteRef/>
      </w:r>
      <w:r>
        <w:rPr>
          <w:rFonts w:ascii="Times New Roman" w:hAnsi="Times New Roman" w:cs="Times New Roman"/>
          <w:sz w:val="24"/>
          <w:szCs w:val="24"/>
        </w:rPr>
        <w:t xml:space="preserve"> Подписка </w:t>
      </w:r>
      <w:r w:rsidRPr="00A57099">
        <w:rPr>
          <w:rFonts w:ascii="Times New Roman" w:hAnsi="Times New Roman" w:cs="Times New Roman"/>
          <w:sz w:val="24"/>
          <w:szCs w:val="24"/>
        </w:rPr>
        <w:t xml:space="preserve">// Деловой Петербург. </w:t>
      </w:r>
      <w:r w:rsidRPr="00A57099">
        <w:rPr>
          <w:rFonts w:ascii="Times New Roman" w:hAnsi="Times New Roman" w:cs="Times New Roman"/>
          <w:sz w:val="24"/>
          <w:szCs w:val="24"/>
          <w:lang w:val="en-US"/>
        </w:rPr>
        <w:t>URL: https://www.dp.ru/subscription/packages/all</w:t>
      </w:r>
      <w:r w:rsidRPr="001D1596">
        <w:rPr>
          <w:rFonts w:ascii="Times New Roman" w:hAnsi="Times New Roman" w:cs="Times New Roman"/>
          <w:sz w:val="24"/>
          <w:szCs w:val="24"/>
          <w:lang w:val="en-US"/>
        </w:rPr>
        <w:t>.</w:t>
      </w:r>
    </w:p>
  </w:footnote>
  <w:footnote w:id="40">
    <w:p w:rsidR="004527F3" w:rsidRDefault="004527F3" w:rsidP="009A555D">
      <w:pPr>
        <w:pStyle w:val="a5"/>
      </w:pPr>
      <w:r>
        <w:rPr>
          <w:rStyle w:val="a7"/>
        </w:rPr>
        <w:footnoteRef/>
      </w:r>
      <w:r>
        <w:t xml:space="preserve"> </w:t>
      </w:r>
      <w:r w:rsidRPr="00A57099">
        <w:rPr>
          <w:rFonts w:ascii="Times New Roman" w:hAnsi="Times New Roman" w:cs="Times New Roman"/>
          <w:sz w:val="24"/>
          <w:szCs w:val="24"/>
        </w:rPr>
        <w:t xml:space="preserve">Сайт «Делового Петербурга» возглавила бывший шеф-редактор «Life78» [Электронный ресурс] // Фонтанка. </w:t>
      </w:r>
      <w:r w:rsidRPr="00A57099">
        <w:rPr>
          <w:rFonts w:ascii="Times New Roman" w:hAnsi="Times New Roman" w:cs="Times New Roman"/>
          <w:sz w:val="24"/>
          <w:szCs w:val="24"/>
          <w:shd w:val="clear" w:color="auto" w:fill="FFFFFF"/>
        </w:rPr>
        <w:t>10.04.2018</w:t>
      </w:r>
      <w:r w:rsidRPr="00ED527A">
        <w:rPr>
          <w:rFonts w:ascii="Times New Roman" w:hAnsi="Times New Roman" w:cs="Times New Roman"/>
          <w:sz w:val="24"/>
          <w:szCs w:val="24"/>
          <w:shd w:val="clear" w:color="auto" w:fill="FFFFFF"/>
        </w:rPr>
        <w:t xml:space="preserve">. </w:t>
      </w:r>
      <w:r w:rsidRPr="00A57099">
        <w:rPr>
          <w:rFonts w:ascii="Times New Roman" w:hAnsi="Times New Roman" w:cs="Times New Roman"/>
          <w:sz w:val="24"/>
          <w:szCs w:val="24"/>
          <w:shd w:val="clear" w:color="auto" w:fill="FFFFFF"/>
          <w:lang w:val="en-US"/>
        </w:rPr>
        <w:t>URL</w:t>
      </w:r>
      <w:r w:rsidRPr="00A57099">
        <w:rPr>
          <w:rFonts w:ascii="Times New Roman" w:hAnsi="Times New Roman" w:cs="Times New Roman"/>
          <w:sz w:val="24"/>
          <w:szCs w:val="24"/>
          <w:shd w:val="clear" w:color="auto" w:fill="FFFFFF"/>
        </w:rPr>
        <w:t xml:space="preserve">: </w:t>
      </w:r>
      <w:r w:rsidRPr="00A57099">
        <w:rPr>
          <w:rFonts w:ascii="Times New Roman" w:hAnsi="Times New Roman" w:cs="Times New Roman"/>
          <w:sz w:val="24"/>
          <w:szCs w:val="24"/>
        </w:rPr>
        <w:t>https://www.fontanka.ru/2018/04/10/124/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957920"/>
      <w:docPartObj>
        <w:docPartGallery w:val="Page Numbers (Top of Page)"/>
        <w:docPartUnique/>
      </w:docPartObj>
    </w:sdtPr>
    <w:sdtEndPr>
      <w:rPr>
        <w:rFonts w:ascii="Times New Roman" w:hAnsi="Times New Roman" w:cs="Times New Roman"/>
      </w:rPr>
    </w:sdtEndPr>
    <w:sdtContent>
      <w:p w:rsidR="004527F3" w:rsidRPr="004F2019" w:rsidRDefault="004527F3" w:rsidP="004F2019">
        <w:pPr>
          <w:pStyle w:val="aa"/>
          <w:jc w:val="center"/>
          <w:rPr>
            <w:rFonts w:ascii="Times New Roman" w:hAnsi="Times New Roman" w:cs="Times New Roman"/>
          </w:rPr>
        </w:pPr>
        <w:r w:rsidRPr="004F2019">
          <w:rPr>
            <w:rFonts w:ascii="Times New Roman" w:hAnsi="Times New Roman" w:cs="Times New Roman"/>
          </w:rPr>
          <w:fldChar w:fldCharType="begin"/>
        </w:r>
        <w:r w:rsidRPr="004F2019">
          <w:rPr>
            <w:rFonts w:ascii="Times New Roman" w:hAnsi="Times New Roman" w:cs="Times New Roman"/>
          </w:rPr>
          <w:instrText>PAGE   \* MERGEFORMAT</w:instrText>
        </w:r>
        <w:r w:rsidRPr="004F2019">
          <w:rPr>
            <w:rFonts w:ascii="Times New Roman" w:hAnsi="Times New Roman" w:cs="Times New Roman"/>
          </w:rPr>
          <w:fldChar w:fldCharType="separate"/>
        </w:r>
        <w:r w:rsidR="001C2CBB">
          <w:rPr>
            <w:rFonts w:ascii="Times New Roman" w:hAnsi="Times New Roman" w:cs="Times New Roman"/>
            <w:noProof/>
          </w:rPr>
          <w:t>28</w:t>
        </w:r>
        <w:r w:rsidRPr="004F2019">
          <w:rPr>
            <w:rFonts w:ascii="Times New Roman" w:hAnsi="Times New Roman" w:cs="Times New Roman"/>
          </w:rPr>
          <w:fldChar w:fldCharType="end"/>
        </w:r>
      </w:p>
    </w:sdtContent>
  </w:sdt>
  <w:p w:rsidR="004527F3" w:rsidRDefault="004527F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4DC1"/>
    <w:multiLevelType w:val="hybridMultilevel"/>
    <w:tmpl w:val="4C6E9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B243D5"/>
    <w:multiLevelType w:val="hybridMultilevel"/>
    <w:tmpl w:val="0D2ED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3A00C8"/>
    <w:multiLevelType w:val="hybridMultilevel"/>
    <w:tmpl w:val="A4942A8E"/>
    <w:lvl w:ilvl="0" w:tplc="5EF2EF3E">
      <w:start w:val="1"/>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EE"/>
    <w:rsid w:val="000007F4"/>
    <w:rsid w:val="00005708"/>
    <w:rsid w:val="00005735"/>
    <w:rsid w:val="00006186"/>
    <w:rsid w:val="000114CD"/>
    <w:rsid w:val="000125AA"/>
    <w:rsid w:val="000136F9"/>
    <w:rsid w:val="00015ED0"/>
    <w:rsid w:val="00016ADD"/>
    <w:rsid w:val="00017A7F"/>
    <w:rsid w:val="000300E3"/>
    <w:rsid w:val="000324E5"/>
    <w:rsid w:val="00032A52"/>
    <w:rsid w:val="000368AF"/>
    <w:rsid w:val="00046594"/>
    <w:rsid w:val="0005218C"/>
    <w:rsid w:val="00052FF7"/>
    <w:rsid w:val="000551D7"/>
    <w:rsid w:val="00060592"/>
    <w:rsid w:val="00066586"/>
    <w:rsid w:val="00072724"/>
    <w:rsid w:val="00073485"/>
    <w:rsid w:val="00084A69"/>
    <w:rsid w:val="0008660D"/>
    <w:rsid w:val="00094CB8"/>
    <w:rsid w:val="000958BB"/>
    <w:rsid w:val="000A1CC9"/>
    <w:rsid w:val="000A3B5D"/>
    <w:rsid w:val="000A6C18"/>
    <w:rsid w:val="000B5A4B"/>
    <w:rsid w:val="000B5EB3"/>
    <w:rsid w:val="000B6130"/>
    <w:rsid w:val="000B6F03"/>
    <w:rsid w:val="000C4BDB"/>
    <w:rsid w:val="000C67C5"/>
    <w:rsid w:val="000D0AF2"/>
    <w:rsid w:val="000D1E9F"/>
    <w:rsid w:val="000D4390"/>
    <w:rsid w:val="000E478A"/>
    <w:rsid w:val="000E7C7B"/>
    <w:rsid w:val="000F7A45"/>
    <w:rsid w:val="00102024"/>
    <w:rsid w:val="00105537"/>
    <w:rsid w:val="00106B9E"/>
    <w:rsid w:val="00113658"/>
    <w:rsid w:val="00114A5D"/>
    <w:rsid w:val="001241DB"/>
    <w:rsid w:val="00125FEB"/>
    <w:rsid w:val="00131818"/>
    <w:rsid w:val="00135941"/>
    <w:rsid w:val="00141801"/>
    <w:rsid w:val="001431DF"/>
    <w:rsid w:val="00147D67"/>
    <w:rsid w:val="00155F83"/>
    <w:rsid w:val="001560F4"/>
    <w:rsid w:val="00163810"/>
    <w:rsid w:val="00164985"/>
    <w:rsid w:val="00165A9D"/>
    <w:rsid w:val="00184A17"/>
    <w:rsid w:val="00186C09"/>
    <w:rsid w:val="00187E31"/>
    <w:rsid w:val="001914D6"/>
    <w:rsid w:val="001A0504"/>
    <w:rsid w:val="001A3533"/>
    <w:rsid w:val="001A4259"/>
    <w:rsid w:val="001B04E1"/>
    <w:rsid w:val="001B161E"/>
    <w:rsid w:val="001B19E4"/>
    <w:rsid w:val="001C042A"/>
    <w:rsid w:val="001C2CBB"/>
    <w:rsid w:val="001C63AC"/>
    <w:rsid w:val="001D006C"/>
    <w:rsid w:val="001D1596"/>
    <w:rsid w:val="001D33AC"/>
    <w:rsid w:val="001D3BE1"/>
    <w:rsid w:val="001E6489"/>
    <w:rsid w:val="001F0DB7"/>
    <w:rsid w:val="00201E14"/>
    <w:rsid w:val="002029D8"/>
    <w:rsid w:val="0020430B"/>
    <w:rsid w:val="00205323"/>
    <w:rsid w:val="0021189E"/>
    <w:rsid w:val="00212F15"/>
    <w:rsid w:val="00213F85"/>
    <w:rsid w:val="00220BFE"/>
    <w:rsid w:val="00221A9C"/>
    <w:rsid w:val="002221AD"/>
    <w:rsid w:val="0023018C"/>
    <w:rsid w:val="00246E5E"/>
    <w:rsid w:val="00251FBE"/>
    <w:rsid w:val="002567D2"/>
    <w:rsid w:val="00266E2E"/>
    <w:rsid w:val="00267C3F"/>
    <w:rsid w:val="00273759"/>
    <w:rsid w:val="0027398C"/>
    <w:rsid w:val="00274C69"/>
    <w:rsid w:val="002774F7"/>
    <w:rsid w:val="00281E04"/>
    <w:rsid w:val="00286131"/>
    <w:rsid w:val="00291AB3"/>
    <w:rsid w:val="002A086D"/>
    <w:rsid w:val="002A36CB"/>
    <w:rsid w:val="002A68C0"/>
    <w:rsid w:val="002B0576"/>
    <w:rsid w:val="002B126D"/>
    <w:rsid w:val="002B15C8"/>
    <w:rsid w:val="002B5F08"/>
    <w:rsid w:val="002C07D6"/>
    <w:rsid w:val="002C2452"/>
    <w:rsid w:val="002D1885"/>
    <w:rsid w:val="002D2C04"/>
    <w:rsid w:val="002D2EF5"/>
    <w:rsid w:val="002D7266"/>
    <w:rsid w:val="002E0792"/>
    <w:rsid w:val="002E0B22"/>
    <w:rsid w:val="002E4938"/>
    <w:rsid w:val="002E74A9"/>
    <w:rsid w:val="002F1483"/>
    <w:rsid w:val="002F3B0B"/>
    <w:rsid w:val="002F7EB2"/>
    <w:rsid w:val="00301CE8"/>
    <w:rsid w:val="003023A1"/>
    <w:rsid w:val="00305CC5"/>
    <w:rsid w:val="00316EB7"/>
    <w:rsid w:val="00321A6B"/>
    <w:rsid w:val="0032670D"/>
    <w:rsid w:val="00327BA7"/>
    <w:rsid w:val="00332777"/>
    <w:rsid w:val="00336BBD"/>
    <w:rsid w:val="0034591A"/>
    <w:rsid w:val="003505DA"/>
    <w:rsid w:val="003558BA"/>
    <w:rsid w:val="00356599"/>
    <w:rsid w:val="0035680C"/>
    <w:rsid w:val="0036218F"/>
    <w:rsid w:val="00363896"/>
    <w:rsid w:val="00364310"/>
    <w:rsid w:val="00373320"/>
    <w:rsid w:val="003735EE"/>
    <w:rsid w:val="00377431"/>
    <w:rsid w:val="00377616"/>
    <w:rsid w:val="00381B06"/>
    <w:rsid w:val="00382640"/>
    <w:rsid w:val="00386F11"/>
    <w:rsid w:val="00393079"/>
    <w:rsid w:val="00393161"/>
    <w:rsid w:val="00394871"/>
    <w:rsid w:val="0039704C"/>
    <w:rsid w:val="003A1C0D"/>
    <w:rsid w:val="003A3386"/>
    <w:rsid w:val="003A6271"/>
    <w:rsid w:val="003B30B1"/>
    <w:rsid w:val="003C0D2A"/>
    <w:rsid w:val="003C0E8F"/>
    <w:rsid w:val="003C19AA"/>
    <w:rsid w:val="003C3DC9"/>
    <w:rsid w:val="003D0609"/>
    <w:rsid w:val="003D15D3"/>
    <w:rsid w:val="003D35C6"/>
    <w:rsid w:val="003D497F"/>
    <w:rsid w:val="003D5144"/>
    <w:rsid w:val="003E29F6"/>
    <w:rsid w:val="003E4B7B"/>
    <w:rsid w:val="003E7037"/>
    <w:rsid w:val="003E7301"/>
    <w:rsid w:val="003F2EA5"/>
    <w:rsid w:val="003F3061"/>
    <w:rsid w:val="003F331D"/>
    <w:rsid w:val="003F36C0"/>
    <w:rsid w:val="003F4B65"/>
    <w:rsid w:val="00400F16"/>
    <w:rsid w:val="00401947"/>
    <w:rsid w:val="00405B70"/>
    <w:rsid w:val="00420E32"/>
    <w:rsid w:val="004222D5"/>
    <w:rsid w:val="00424B4C"/>
    <w:rsid w:val="00424BC1"/>
    <w:rsid w:val="00431451"/>
    <w:rsid w:val="00431AE9"/>
    <w:rsid w:val="0043258A"/>
    <w:rsid w:val="00432E74"/>
    <w:rsid w:val="004348AB"/>
    <w:rsid w:val="00435C58"/>
    <w:rsid w:val="0043685D"/>
    <w:rsid w:val="004455C3"/>
    <w:rsid w:val="004500F5"/>
    <w:rsid w:val="004527F3"/>
    <w:rsid w:val="00457403"/>
    <w:rsid w:val="00471E33"/>
    <w:rsid w:val="004731FA"/>
    <w:rsid w:val="00474065"/>
    <w:rsid w:val="004768D5"/>
    <w:rsid w:val="004821FE"/>
    <w:rsid w:val="00482E16"/>
    <w:rsid w:val="00486D69"/>
    <w:rsid w:val="00487C32"/>
    <w:rsid w:val="00492D74"/>
    <w:rsid w:val="00497F93"/>
    <w:rsid w:val="004C5C2D"/>
    <w:rsid w:val="004E5FAC"/>
    <w:rsid w:val="004E6C82"/>
    <w:rsid w:val="004E701F"/>
    <w:rsid w:val="004F2019"/>
    <w:rsid w:val="004F2EAD"/>
    <w:rsid w:val="004F3553"/>
    <w:rsid w:val="004F609C"/>
    <w:rsid w:val="004F73E9"/>
    <w:rsid w:val="005035C4"/>
    <w:rsid w:val="0050430A"/>
    <w:rsid w:val="00504582"/>
    <w:rsid w:val="00507CA3"/>
    <w:rsid w:val="00513995"/>
    <w:rsid w:val="00514254"/>
    <w:rsid w:val="00516BDD"/>
    <w:rsid w:val="00517C88"/>
    <w:rsid w:val="00522924"/>
    <w:rsid w:val="00524CD5"/>
    <w:rsid w:val="00535E07"/>
    <w:rsid w:val="00537741"/>
    <w:rsid w:val="00541055"/>
    <w:rsid w:val="00541AE7"/>
    <w:rsid w:val="005424F1"/>
    <w:rsid w:val="005503D5"/>
    <w:rsid w:val="0055748B"/>
    <w:rsid w:val="00566DEC"/>
    <w:rsid w:val="005670BD"/>
    <w:rsid w:val="0058130C"/>
    <w:rsid w:val="00583C6A"/>
    <w:rsid w:val="005847E3"/>
    <w:rsid w:val="005865CB"/>
    <w:rsid w:val="005902A7"/>
    <w:rsid w:val="005922C5"/>
    <w:rsid w:val="0059451D"/>
    <w:rsid w:val="005A342D"/>
    <w:rsid w:val="005B0983"/>
    <w:rsid w:val="005C232A"/>
    <w:rsid w:val="005C2770"/>
    <w:rsid w:val="005C45BE"/>
    <w:rsid w:val="005D25A4"/>
    <w:rsid w:val="005D4744"/>
    <w:rsid w:val="005D545D"/>
    <w:rsid w:val="005D6400"/>
    <w:rsid w:val="005E2422"/>
    <w:rsid w:val="005E6497"/>
    <w:rsid w:val="005F3D05"/>
    <w:rsid w:val="00600BE4"/>
    <w:rsid w:val="0060493D"/>
    <w:rsid w:val="00610845"/>
    <w:rsid w:val="00612A5B"/>
    <w:rsid w:val="006171E3"/>
    <w:rsid w:val="00621FA2"/>
    <w:rsid w:val="0062661E"/>
    <w:rsid w:val="006307D8"/>
    <w:rsid w:val="00630CCA"/>
    <w:rsid w:val="00633871"/>
    <w:rsid w:val="0064100C"/>
    <w:rsid w:val="00643727"/>
    <w:rsid w:val="0064482A"/>
    <w:rsid w:val="00644BB7"/>
    <w:rsid w:val="00644F59"/>
    <w:rsid w:val="0064731A"/>
    <w:rsid w:val="0064761A"/>
    <w:rsid w:val="006479FA"/>
    <w:rsid w:val="006520EB"/>
    <w:rsid w:val="0066233D"/>
    <w:rsid w:val="006648D9"/>
    <w:rsid w:val="00664DFD"/>
    <w:rsid w:val="0067480D"/>
    <w:rsid w:val="00676DDF"/>
    <w:rsid w:val="00676F8B"/>
    <w:rsid w:val="00681DBC"/>
    <w:rsid w:val="006936ED"/>
    <w:rsid w:val="0069776D"/>
    <w:rsid w:val="006A2FFE"/>
    <w:rsid w:val="006B7D00"/>
    <w:rsid w:val="006C7CB1"/>
    <w:rsid w:val="006D1193"/>
    <w:rsid w:val="006D1C03"/>
    <w:rsid w:val="006D2327"/>
    <w:rsid w:val="006D370E"/>
    <w:rsid w:val="006D40BC"/>
    <w:rsid w:val="006D569B"/>
    <w:rsid w:val="006E13DE"/>
    <w:rsid w:val="006E1C84"/>
    <w:rsid w:val="006E3AEC"/>
    <w:rsid w:val="006E7646"/>
    <w:rsid w:val="006F7073"/>
    <w:rsid w:val="00701B44"/>
    <w:rsid w:val="00701F36"/>
    <w:rsid w:val="007122BE"/>
    <w:rsid w:val="00712ABC"/>
    <w:rsid w:val="00713AA6"/>
    <w:rsid w:val="00725A5E"/>
    <w:rsid w:val="00732781"/>
    <w:rsid w:val="00733355"/>
    <w:rsid w:val="00733D5B"/>
    <w:rsid w:val="007714C4"/>
    <w:rsid w:val="00771B29"/>
    <w:rsid w:val="00781F76"/>
    <w:rsid w:val="00791EF9"/>
    <w:rsid w:val="00794D8F"/>
    <w:rsid w:val="007A5515"/>
    <w:rsid w:val="007B7A4A"/>
    <w:rsid w:val="007C0880"/>
    <w:rsid w:val="007C138A"/>
    <w:rsid w:val="007C7D7B"/>
    <w:rsid w:val="007D4BA3"/>
    <w:rsid w:val="007D5A94"/>
    <w:rsid w:val="007F5F3E"/>
    <w:rsid w:val="008028F8"/>
    <w:rsid w:val="008044F9"/>
    <w:rsid w:val="00806C3C"/>
    <w:rsid w:val="00813A67"/>
    <w:rsid w:val="00815A9A"/>
    <w:rsid w:val="008162F6"/>
    <w:rsid w:val="00816AF0"/>
    <w:rsid w:val="00821944"/>
    <w:rsid w:val="008266A5"/>
    <w:rsid w:val="008313D5"/>
    <w:rsid w:val="00855C08"/>
    <w:rsid w:val="008645D7"/>
    <w:rsid w:val="00866997"/>
    <w:rsid w:val="008707D9"/>
    <w:rsid w:val="00872552"/>
    <w:rsid w:val="00872A8C"/>
    <w:rsid w:val="00874441"/>
    <w:rsid w:val="0087578B"/>
    <w:rsid w:val="0088068D"/>
    <w:rsid w:val="00880E94"/>
    <w:rsid w:val="00880E99"/>
    <w:rsid w:val="008875AB"/>
    <w:rsid w:val="0089130A"/>
    <w:rsid w:val="008A0E67"/>
    <w:rsid w:val="008A40D7"/>
    <w:rsid w:val="008A449D"/>
    <w:rsid w:val="008A5CC1"/>
    <w:rsid w:val="008B1210"/>
    <w:rsid w:val="008B1394"/>
    <w:rsid w:val="008B310E"/>
    <w:rsid w:val="008B50F7"/>
    <w:rsid w:val="008B574A"/>
    <w:rsid w:val="008C3E5A"/>
    <w:rsid w:val="008C46C4"/>
    <w:rsid w:val="008C4BE8"/>
    <w:rsid w:val="008C65D6"/>
    <w:rsid w:val="008C6E84"/>
    <w:rsid w:val="008D55D9"/>
    <w:rsid w:val="008D58F2"/>
    <w:rsid w:val="008D5A05"/>
    <w:rsid w:val="008D602F"/>
    <w:rsid w:val="008E03E7"/>
    <w:rsid w:val="008E48AA"/>
    <w:rsid w:val="008F3300"/>
    <w:rsid w:val="008F448A"/>
    <w:rsid w:val="008F6865"/>
    <w:rsid w:val="009006C2"/>
    <w:rsid w:val="0090559B"/>
    <w:rsid w:val="00907BBB"/>
    <w:rsid w:val="00911031"/>
    <w:rsid w:val="009238F6"/>
    <w:rsid w:val="00930A30"/>
    <w:rsid w:val="00942194"/>
    <w:rsid w:val="0094378D"/>
    <w:rsid w:val="00944BD8"/>
    <w:rsid w:val="00946472"/>
    <w:rsid w:val="00947929"/>
    <w:rsid w:val="009559F3"/>
    <w:rsid w:val="00961EB9"/>
    <w:rsid w:val="00966E4E"/>
    <w:rsid w:val="00973AA0"/>
    <w:rsid w:val="00975D76"/>
    <w:rsid w:val="00984B05"/>
    <w:rsid w:val="00987A0D"/>
    <w:rsid w:val="00992B4D"/>
    <w:rsid w:val="009930C6"/>
    <w:rsid w:val="009A0D4C"/>
    <w:rsid w:val="009A28AD"/>
    <w:rsid w:val="009A555D"/>
    <w:rsid w:val="009B4485"/>
    <w:rsid w:val="009D7382"/>
    <w:rsid w:val="009E0B9B"/>
    <w:rsid w:val="009E3B59"/>
    <w:rsid w:val="009E51B4"/>
    <w:rsid w:val="009E6D7A"/>
    <w:rsid w:val="009E75E6"/>
    <w:rsid w:val="009F04D5"/>
    <w:rsid w:val="009F2B80"/>
    <w:rsid w:val="009F442D"/>
    <w:rsid w:val="009F7795"/>
    <w:rsid w:val="00A2235D"/>
    <w:rsid w:val="00A24E57"/>
    <w:rsid w:val="00A25C4F"/>
    <w:rsid w:val="00A270C6"/>
    <w:rsid w:val="00A27D20"/>
    <w:rsid w:val="00A31DB6"/>
    <w:rsid w:val="00A32C39"/>
    <w:rsid w:val="00A338C8"/>
    <w:rsid w:val="00A360B3"/>
    <w:rsid w:val="00A42000"/>
    <w:rsid w:val="00A4651A"/>
    <w:rsid w:val="00A47101"/>
    <w:rsid w:val="00A527C2"/>
    <w:rsid w:val="00A54860"/>
    <w:rsid w:val="00A56ABF"/>
    <w:rsid w:val="00A57099"/>
    <w:rsid w:val="00A64DCC"/>
    <w:rsid w:val="00A673B4"/>
    <w:rsid w:val="00A705DB"/>
    <w:rsid w:val="00A71DD9"/>
    <w:rsid w:val="00A777C7"/>
    <w:rsid w:val="00A802D5"/>
    <w:rsid w:val="00A870F9"/>
    <w:rsid w:val="00A964C1"/>
    <w:rsid w:val="00A969EA"/>
    <w:rsid w:val="00A97E0B"/>
    <w:rsid w:val="00AA63E0"/>
    <w:rsid w:val="00AB14DF"/>
    <w:rsid w:val="00AB1B02"/>
    <w:rsid w:val="00AB4809"/>
    <w:rsid w:val="00AB74F4"/>
    <w:rsid w:val="00AC1655"/>
    <w:rsid w:val="00AC1EF0"/>
    <w:rsid w:val="00AC31B3"/>
    <w:rsid w:val="00AC63B9"/>
    <w:rsid w:val="00AD096D"/>
    <w:rsid w:val="00AD2482"/>
    <w:rsid w:val="00AD39AE"/>
    <w:rsid w:val="00AD714E"/>
    <w:rsid w:val="00AD7217"/>
    <w:rsid w:val="00AE0640"/>
    <w:rsid w:val="00AE0771"/>
    <w:rsid w:val="00AE3162"/>
    <w:rsid w:val="00AF446E"/>
    <w:rsid w:val="00AF4D51"/>
    <w:rsid w:val="00AF7390"/>
    <w:rsid w:val="00AF765C"/>
    <w:rsid w:val="00B0285D"/>
    <w:rsid w:val="00B029CE"/>
    <w:rsid w:val="00B03616"/>
    <w:rsid w:val="00B05870"/>
    <w:rsid w:val="00B16C7C"/>
    <w:rsid w:val="00B218A8"/>
    <w:rsid w:val="00B221B7"/>
    <w:rsid w:val="00B31A2E"/>
    <w:rsid w:val="00B37E48"/>
    <w:rsid w:val="00B478E9"/>
    <w:rsid w:val="00B52AD0"/>
    <w:rsid w:val="00B558A0"/>
    <w:rsid w:val="00B6038E"/>
    <w:rsid w:val="00B70A0E"/>
    <w:rsid w:val="00B71B76"/>
    <w:rsid w:val="00B7326A"/>
    <w:rsid w:val="00B73F91"/>
    <w:rsid w:val="00B778AD"/>
    <w:rsid w:val="00B82691"/>
    <w:rsid w:val="00B826BE"/>
    <w:rsid w:val="00B87259"/>
    <w:rsid w:val="00B92071"/>
    <w:rsid w:val="00B933CA"/>
    <w:rsid w:val="00B94C9D"/>
    <w:rsid w:val="00B97B98"/>
    <w:rsid w:val="00BA2D97"/>
    <w:rsid w:val="00BB0060"/>
    <w:rsid w:val="00BB4CF1"/>
    <w:rsid w:val="00BB6D0C"/>
    <w:rsid w:val="00BB77C1"/>
    <w:rsid w:val="00BC044B"/>
    <w:rsid w:val="00BC2226"/>
    <w:rsid w:val="00BC5CD6"/>
    <w:rsid w:val="00BE0EF9"/>
    <w:rsid w:val="00BE45FC"/>
    <w:rsid w:val="00BE7DA3"/>
    <w:rsid w:val="00BF2AD1"/>
    <w:rsid w:val="00C0291F"/>
    <w:rsid w:val="00C0490E"/>
    <w:rsid w:val="00C04921"/>
    <w:rsid w:val="00C04D8A"/>
    <w:rsid w:val="00C116C3"/>
    <w:rsid w:val="00C16B7B"/>
    <w:rsid w:val="00C16DF8"/>
    <w:rsid w:val="00C20FCA"/>
    <w:rsid w:val="00C34C04"/>
    <w:rsid w:val="00C412A7"/>
    <w:rsid w:val="00C44727"/>
    <w:rsid w:val="00C4520E"/>
    <w:rsid w:val="00C52698"/>
    <w:rsid w:val="00C53219"/>
    <w:rsid w:val="00C646F0"/>
    <w:rsid w:val="00C770D8"/>
    <w:rsid w:val="00C917EC"/>
    <w:rsid w:val="00C91B4E"/>
    <w:rsid w:val="00C93227"/>
    <w:rsid w:val="00CA07FA"/>
    <w:rsid w:val="00CA6030"/>
    <w:rsid w:val="00CA6630"/>
    <w:rsid w:val="00CB3D11"/>
    <w:rsid w:val="00CB3F21"/>
    <w:rsid w:val="00CB4A80"/>
    <w:rsid w:val="00CB5340"/>
    <w:rsid w:val="00CB7C13"/>
    <w:rsid w:val="00CC5CE1"/>
    <w:rsid w:val="00CD36F4"/>
    <w:rsid w:val="00CD4151"/>
    <w:rsid w:val="00CD6590"/>
    <w:rsid w:val="00CE117B"/>
    <w:rsid w:val="00CE5576"/>
    <w:rsid w:val="00CF2762"/>
    <w:rsid w:val="00CF5625"/>
    <w:rsid w:val="00CF6487"/>
    <w:rsid w:val="00CF6B4A"/>
    <w:rsid w:val="00D0132F"/>
    <w:rsid w:val="00D01807"/>
    <w:rsid w:val="00D03E36"/>
    <w:rsid w:val="00D04719"/>
    <w:rsid w:val="00D04A3B"/>
    <w:rsid w:val="00D11DA2"/>
    <w:rsid w:val="00D16861"/>
    <w:rsid w:val="00D174C3"/>
    <w:rsid w:val="00D20857"/>
    <w:rsid w:val="00D20EE8"/>
    <w:rsid w:val="00D23541"/>
    <w:rsid w:val="00D30096"/>
    <w:rsid w:val="00D311EE"/>
    <w:rsid w:val="00D32687"/>
    <w:rsid w:val="00D330F5"/>
    <w:rsid w:val="00D336AD"/>
    <w:rsid w:val="00D344E3"/>
    <w:rsid w:val="00D37B96"/>
    <w:rsid w:val="00D40940"/>
    <w:rsid w:val="00D42206"/>
    <w:rsid w:val="00D50BF8"/>
    <w:rsid w:val="00D532A5"/>
    <w:rsid w:val="00D55821"/>
    <w:rsid w:val="00D6217B"/>
    <w:rsid w:val="00D62205"/>
    <w:rsid w:val="00D74EE5"/>
    <w:rsid w:val="00D8124E"/>
    <w:rsid w:val="00D84DE8"/>
    <w:rsid w:val="00D84FC1"/>
    <w:rsid w:val="00D86751"/>
    <w:rsid w:val="00D86DB2"/>
    <w:rsid w:val="00D912C6"/>
    <w:rsid w:val="00D94EF6"/>
    <w:rsid w:val="00D97CD1"/>
    <w:rsid w:val="00DA12B1"/>
    <w:rsid w:val="00DA4F84"/>
    <w:rsid w:val="00DA5785"/>
    <w:rsid w:val="00DB049A"/>
    <w:rsid w:val="00DB3090"/>
    <w:rsid w:val="00DB54EB"/>
    <w:rsid w:val="00DB7709"/>
    <w:rsid w:val="00DC4354"/>
    <w:rsid w:val="00DD1168"/>
    <w:rsid w:val="00DE3966"/>
    <w:rsid w:val="00DE4C15"/>
    <w:rsid w:val="00DE51FA"/>
    <w:rsid w:val="00DE5A3B"/>
    <w:rsid w:val="00DE72F1"/>
    <w:rsid w:val="00DF20FF"/>
    <w:rsid w:val="00DF54FE"/>
    <w:rsid w:val="00DF7B08"/>
    <w:rsid w:val="00E00F4C"/>
    <w:rsid w:val="00E01B4A"/>
    <w:rsid w:val="00E04503"/>
    <w:rsid w:val="00E119F9"/>
    <w:rsid w:val="00E139C3"/>
    <w:rsid w:val="00E13DB2"/>
    <w:rsid w:val="00E208FD"/>
    <w:rsid w:val="00E313B5"/>
    <w:rsid w:val="00E33B43"/>
    <w:rsid w:val="00E33DB5"/>
    <w:rsid w:val="00E413DB"/>
    <w:rsid w:val="00E41B2F"/>
    <w:rsid w:val="00E50DA2"/>
    <w:rsid w:val="00E521C5"/>
    <w:rsid w:val="00E52D66"/>
    <w:rsid w:val="00E55338"/>
    <w:rsid w:val="00E62E98"/>
    <w:rsid w:val="00E70E84"/>
    <w:rsid w:val="00E71228"/>
    <w:rsid w:val="00E80151"/>
    <w:rsid w:val="00E803D9"/>
    <w:rsid w:val="00E815EE"/>
    <w:rsid w:val="00E82509"/>
    <w:rsid w:val="00E8796B"/>
    <w:rsid w:val="00E903D3"/>
    <w:rsid w:val="00E97500"/>
    <w:rsid w:val="00EA0933"/>
    <w:rsid w:val="00EA5B27"/>
    <w:rsid w:val="00EB274F"/>
    <w:rsid w:val="00EB39BB"/>
    <w:rsid w:val="00EB3DC5"/>
    <w:rsid w:val="00EB4010"/>
    <w:rsid w:val="00EB4CC0"/>
    <w:rsid w:val="00EB7500"/>
    <w:rsid w:val="00EB7F45"/>
    <w:rsid w:val="00EC1C94"/>
    <w:rsid w:val="00EC75FD"/>
    <w:rsid w:val="00ED14BD"/>
    <w:rsid w:val="00ED233E"/>
    <w:rsid w:val="00ED527A"/>
    <w:rsid w:val="00EE3728"/>
    <w:rsid w:val="00EF1AC0"/>
    <w:rsid w:val="00EF69CD"/>
    <w:rsid w:val="00F005E5"/>
    <w:rsid w:val="00F01E84"/>
    <w:rsid w:val="00F04414"/>
    <w:rsid w:val="00F14BE5"/>
    <w:rsid w:val="00F17020"/>
    <w:rsid w:val="00F26728"/>
    <w:rsid w:val="00F32690"/>
    <w:rsid w:val="00F3612A"/>
    <w:rsid w:val="00F36DA0"/>
    <w:rsid w:val="00F44BE6"/>
    <w:rsid w:val="00F4601B"/>
    <w:rsid w:val="00F46BE2"/>
    <w:rsid w:val="00F46CE4"/>
    <w:rsid w:val="00F47E5A"/>
    <w:rsid w:val="00F47F83"/>
    <w:rsid w:val="00F502F9"/>
    <w:rsid w:val="00F53C83"/>
    <w:rsid w:val="00F6185E"/>
    <w:rsid w:val="00F64404"/>
    <w:rsid w:val="00F71FEB"/>
    <w:rsid w:val="00F73F26"/>
    <w:rsid w:val="00F769F6"/>
    <w:rsid w:val="00F774A8"/>
    <w:rsid w:val="00F834EC"/>
    <w:rsid w:val="00F905B1"/>
    <w:rsid w:val="00F9733B"/>
    <w:rsid w:val="00FA1298"/>
    <w:rsid w:val="00FA1458"/>
    <w:rsid w:val="00FA434A"/>
    <w:rsid w:val="00FA48DB"/>
    <w:rsid w:val="00FB444F"/>
    <w:rsid w:val="00FB5949"/>
    <w:rsid w:val="00FB6703"/>
    <w:rsid w:val="00FC31BE"/>
    <w:rsid w:val="00FD095F"/>
    <w:rsid w:val="00FE17BD"/>
    <w:rsid w:val="00FE3B3F"/>
    <w:rsid w:val="00FE6601"/>
    <w:rsid w:val="00FF21AE"/>
    <w:rsid w:val="00FF3096"/>
    <w:rsid w:val="00FF369C"/>
    <w:rsid w:val="00FF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4AEE4-EF6A-4534-BA1C-1EF6987B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17020"/>
    <w:pPr>
      <w:spacing w:after="0" w:line="360" w:lineRule="auto"/>
      <w:jc w:val="center"/>
      <w:outlineLvl w:val="0"/>
    </w:pPr>
    <w:rPr>
      <w:rFonts w:ascii="Times New Roman" w:hAnsi="Times New Roman" w:cs="Times New Roman"/>
      <w:b/>
      <w:color w:val="000000"/>
      <w:sz w:val="28"/>
      <w:szCs w:val="28"/>
      <w:shd w:val="clear" w:color="auto" w:fill="FFFFFF"/>
    </w:rPr>
  </w:style>
  <w:style w:type="paragraph" w:styleId="2">
    <w:name w:val="heading 2"/>
    <w:basedOn w:val="a"/>
    <w:next w:val="a"/>
    <w:link w:val="20"/>
    <w:uiPriority w:val="9"/>
    <w:unhideWhenUsed/>
    <w:qFormat/>
    <w:rsid w:val="00F17020"/>
    <w:pPr>
      <w:spacing w:after="0" w:line="360" w:lineRule="auto"/>
      <w:jc w:val="center"/>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F17020"/>
    <w:pPr>
      <w:jc w:val="center"/>
      <w:outlineLvl w:val="2"/>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061"/>
    <w:pPr>
      <w:ind w:left="720"/>
      <w:contextualSpacing/>
    </w:pPr>
  </w:style>
  <w:style w:type="character" w:styleId="a4">
    <w:name w:val="Hyperlink"/>
    <w:basedOn w:val="a0"/>
    <w:uiPriority w:val="99"/>
    <w:unhideWhenUsed/>
    <w:rsid w:val="00AF446E"/>
    <w:rPr>
      <w:color w:val="0563C1" w:themeColor="hyperlink"/>
      <w:u w:val="single"/>
    </w:rPr>
  </w:style>
  <w:style w:type="paragraph" w:styleId="a5">
    <w:name w:val="footnote text"/>
    <w:basedOn w:val="a"/>
    <w:link w:val="a6"/>
    <w:uiPriority w:val="99"/>
    <w:unhideWhenUsed/>
    <w:rsid w:val="00AF446E"/>
    <w:pPr>
      <w:spacing w:after="0" w:line="240" w:lineRule="auto"/>
    </w:pPr>
    <w:rPr>
      <w:sz w:val="20"/>
      <w:szCs w:val="20"/>
    </w:rPr>
  </w:style>
  <w:style w:type="character" w:customStyle="1" w:styleId="a6">
    <w:name w:val="Текст сноски Знак"/>
    <w:basedOn w:val="a0"/>
    <w:link w:val="a5"/>
    <w:uiPriority w:val="99"/>
    <w:rsid w:val="00AF446E"/>
    <w:rPr>
      <w:sz w:val="20"/>
      <w:szCs w:val="20"/>
    </w:rPr>
  </w:style>
  <w:style w:type="character" w:styleId="a7">
    <w:name w:val="footnote reference"/>
    <w:basedOn w:val="a0"/>
    <w:uiPriority w:val="99"/>
    <w:semiHidden/>
    <w:unhideWhenUsed/>
    <w:rsid w:val="00AF446E"/>
    <w:rPr>
      <w:vertAlign w:val="superscript"/>
    </w:rPr>
  </w:style>
  <w:style w:type="character" w:customStyle="1" w:styleId="11">
    <w:name w:val="Основной текст Знак1"/>
    <w:basedOn w:val="a0"/>
    <w:link w:val="a8"/>
    <w:uiPriority w:val="99"/>
    <w:rsid w:val="0089130A"/>
    <w:rPr>
      <w:rFonts w:ascii="Times New Roman" w:hAnsi="Times New Roman" w:cs="Times New Roman"/>
      <w:sz w:val="21"/>
      <w:szCs w:val="21"/>
      <w:shd w:val="clear" w:color="auto" w:fill="FFFFFF"/>
    </w:rPr>
  </w:style>
  <w:style w:type="paragraph" w:styleId="a8">
    <w:name w:val="Body Text"/>
    <w:basedOn w:val="a"/>
    <w:link w:val="11"/>
    <w:uiPriority w:val="99"/>
    <w:rsid w:val="0089130A"/>
    <w:pPr>
      <w:shd w:val="clear" w:color="auto" w:fill="FFFFFF"/>
      <w:spacing w:after="0" w:line="240" w:lineRule="atLeast"/>
      <w:jc w:val="both"/>
    </w:pPr>
    <w:rPr>
      <w:rFonts w:ascii="Times New Roman" w:hAnsi="Times New Roman" w:cs="Times New Roman"/>
      <w:sz w:val="21"/>
      <w:szCs w:val="21"/>
    </w:rPr>
  </w:style>
  <w:style w:type="character" w:customStyle="1" w:styleId="a9">
    <w:name w:val="Основной текст Знак"/>
    <w:basedOn w:val="a0"/>
    <w:uiPriority w:val="99"/>
    <w:semiHidden/>
    <w:rsid w:val="0089130A"/>
  </w:style>
  <w:style w:type="paragraph" w:styleId="aa">
    <w:name w:val="header"/>
    <w:basedOn w:val="a"/>
    <w:link w:val="ab"/>
    <w:uiPriority w:val="99"/>
    <w:unhideWhenUsed/>
    <w:rsid w:val="004F20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2019"/>
  </w:style>
  <w:style w:type="paragraph" w:styleId="ac">
    <w:name w:val="footer"/>
    <w:basedOn w:val="a"/>
    <w:link w:val="ad"/>
    <w:uiPriority w:val="99"/>
    <w:unhideWhenUsed/>
    <w:rsid w:val="004F20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F2019"/>
  </w:style>
  <w:style w:type="character" w:customStyle="1" w:styleId="10">
    <w:name w:val="Заголовок 1 Знак"/>
    <w:basedOn w:val="a0"/>
    <w:link w:val="1"/>
    <w:uiPriority w:val="9"/>
    <w:rsid w:val="00F17020"/>
    <w:rPr>
      <w:rFonts w:ascii="Times New Roman" w:hAnsi="Times New Roman" w:cs="Times New Roman"/>
      <w:b/>
      <w:color w:val="000000"/>
      <w:sz w:val="28"/>
      <w:szCs w:val="28"/>
    </w:rPr>
  </w:style>
  <w:style w:type="paragraph" w:styleId="ae">
    <w:name w:val="TOC Heading"/>
    <w:basedOn w:val="1"/>
    <w:next w:val="a"/>
    <w:uiPriority w:val="39"/>
    <w:unhideWhenUsed/>
    <w:qFormat/>
    <w:rsid w:val="00F17020"/>
    <w:pPr>
      <w:outlineLvl w:val="9"/>
    </w:pPr>
    <w:rPr>
      <w:lang w:eastAsia="ru-RU"/>
    </w:rPr>
  </w:style>
  <w:style w:type="paragraph" w:styleId="21">
    <w:name w:val="toc 2"/>
    <w:basedOn w:val="a"/>
    <w:next w:val="a"/>
    <w:autoRedefine/>
    <w:uiPriority w:val="39"/>
    <w:unhideWhenUsed/>
    <w:rsid w:val="001E6489"/>
    <w:pPr>
      <w:tabs>
        <w:tab w:val="right" w:leader="dot" w:pos="9345"/>
      </w:tabs>
      <w:spacing w:after="0" w:line="360" w:lineRule="auto"/>
    </w:pPr>
    <w:rPr>
      <w:rFonts w:eastAsiaTheme="minorEastAsia" w:cs="Times New Roman"/>
      <w:lang w:eastAsia="ru-RU"/>
    </w:rPr>
  </w:style>
  <w:style w:type="paragraph" w:styleId="12">
    <w:name w:val="toc 1"/>
    <w:basedOn w:val="a"/>
    <w:next w:val="a"/>
    <w:autoRedefine/>
    <w:uiPriority w:val="39"/>
    <w:unhideWhenUsed/>
    <w:rsid w:val="00060592"/>
    <w:pPr>
      <w:tabs>
        <w:tab w:val="right" w:leader="dot" w:pos="9345"/>
      </w:tabs>
      <w:spacing w:after="0" w:line="360" w:lineRule="auto"/>
      <w:jc w:val="both"/>
    </w:pPr>
    <w:rPr>
      <w:rFonts w:eastAsiaTheme="minorEastAsia" w:cs="Times New Roman"/>
      <w:lang w:eastAsia="ru-RU"/>
    </w:rPr>
  </w:style>
  <w:style w:type="paragraph" w:styleId="31">
    <w:name w:val="toc 3"/>
    <w:basedOn w:val="a"/>
    <w:next w:val="a"/>
    <w:autoRedefine/>
    <w:uiPriority w:val="39"/>
    <w:unhideWhenUsed/>
    <w:rsid w:val="00F17020"/>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F17020"/>
    <w:rPr>
      <w:rFonts w:ascii="Times New Roman" w:hAnsi="Times New Roman" w:cs="Times New Roman"/>
      <w:b/>
      <w:sz w:val="28"/>
      <w:szCs w:val="28"/>
    </w:rPr>
  </w:style>
  <w:style w:type="character" w:customStyle="1" w:styleId="30">
    <w:name w:val="Заголовок 3 Знак"/>
    <w:basedOn w:val="a0"/>
    <w:link w:val="3"/>
    <w:uiPriority w:val="9"/>
    <w:rsid w:val="00F17020"/>
    <w:rPr>
      <w:rFonts w:ascii="Times New Roman" w:hAnsi="Times New Roman" w:cs="Times New Roman"/>
      <w:b/>
      <w:sz w:val="28"/>
      <w:szCs w:val="28"/>
    </w:rPr>
  </w:style>
  <w:style w:type="paragraph" w:styleId="af">
    <w:name w:val="Balloon Text"/>
    <w:basedOn w:val="a"/>
    <w:link w:val="af0"/>
    <w:uiPriority w:val="99"/>
    <w:semiHidden/>
    <w:unhideWhenUsed/>
    <w:rsid w:val="00D5582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55821"/>
    <w:rPr>
      <w:rFonts w:ascii="Tahoma" w:hAnsi="Tahoma" w:cs="Tahoma"/>
      <w:sz w:val="16"/>
      <w:szCs w:val="16"/>
    </w:rPr>
  </w:style>
  <w:style w:type="paragraph" w:styleId="af1">
    <w:name w:val="Normal (Web)"/>
    <w:basedOn w:val="a"/>
    <w:uiPriority w:val="99"/>
    <w:semiHidden/>
    <w:unhideWhenUsed/>
    <w:rsid w:val="00D32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5057">
      <w:bodyDiv w:val="1"/>
      <w:marLeft w:val="0"/>
      <w:marRight w:val="0"/>
      <w:marTop w:val="0"/>
      <w:marBottom w:val="0"/>
      <w:divBdr>
        <w:top w:val="none" w:sz="0" w:space="0" w:color="auto"/>
        <w:left w:val="none" w:sz="0" w:space="0" w:color="auto"/>
        <w:bottom w:val="none" w:sz="0" w:space="0" w:color="auto"/>
        <w:right w:val="none" w:sz="0" w:space="0" w:color="auto"/>
      </w:divBdr>
    </w:div>
    <w:div w:id="201134259">
      <w:bodyDiv w:val="1"/>
      <w:marLeft w:val="0"/>
      <w:marRight w:val="0"/>
      <w:marTop w:val="0"/>
      <w:marBottom w:val="0"/>
      <w:divBdr>
        <w:top w:val="none" w:sz="0" w:space="0" w:color="auto"/>
        <w:left w:val="none" w:sz="0" w:space="0" w:color="auto"/>
        <w:bottom w:val="none" w:sz="0" w:space="0" w:color="auto"/>
        <w:right w:val="none" w:sz="0" w:space="0" w:color="auto"/>
      </w:divBdr>
    </w:div>
    <w:div w:id="421727104">
      <w:bodyDiv w:val="1"/>
      <w:marLeft w:val="0"/>
      <w:marRight w:val="0"/>
      <w:marTop w:val="0"/>
      <w:marBottom w:val="0"/>
      <w:divBdr>
        <w:top w:val="none" w:sz="0" w:space="0" w:color="auto"/>
        <w:left w:val="none" w:sz="0" w:space="0" w:color="auto"/>
        <w:bottom w:val="none" w:sz="0" w:space="0" w:color="auto"/>
        <w:right w:val="none" w:sz="0" w:space="0" w:color="auto"/>
      </w:divBdr>
    </w:div>
    <w:div w:id="621883087">
      <w:bodyDiv w:val="1"/>
      <w:marLeft w:val="0"/>
      <w:marRight w:val="0"/>
      <w:marTop w:val="0"/>
      <w:marBottom w:val="0"/>
      <w:divBdr>
        <w:top w:val="none" w:sz="0" w:space="0" w:color="auto"/>
        <w:left w:val="none" w:sz="0" w:space="0" w:color="auto"/>
        <w:bottom w:val="none" w:sz="0" w:space="0" w:color="auto"/>
        <w:right w:val="none" w:sz="0" w:space="0" w:color="auto"/>
      </w:divBdr>
    </w:div>
    <w:div w:id="731856051">
      <w:bodyDiv w:val="1"/>
      <w:marLeft w:val="0"/>
      <w:marRight w:val="0"/>
      <w:marTop w:val="0"/>
      <w:marBottom w:val="0"/>
      <w:divBdr>
        <w:top w:val="none" w:sz="0" w:space="0" w:color="auto"/>
        <w:left w:val="none" w:sz="0" w:space="0" w:color="auto"/>
        <w:bottom w:val="none" w:sz="0" w:space="0" w:color="auto"/>
        <w:right w:val="none" w:sz="0" w:space="0" w:color="auto"/>
      </w:divBdr>
    </w:div>
    <w:div w:id="747576187">
      <w:bodyDiv w:val="1"/>
      <w:marLeft w:val="0"/>
      <w:marRight w:val="0"/>
      <w:marTop w:val="0"/>
      <w:marBottom w:val="0"/>
      <w:divBdr>
        <w:top w:val="none" w:sz="0" w:space="0" w:color="auto"/>
        <w:left w:val="none" w:sz="0" w:space="0" w:color="auto"/>
        <w:bottom w:val="none" w:sz="0" w:space="0" w:color="auto"/>
        <w:right w:val="none" w:sz="0" w:space="0" w:color="auto"/>
      </w:divBdr>
    </w:div>
    <w:div w:id="764691181">
      <w:bodyDiv w:val="1"/>
      <w:marLeft w:val="0"/>
      <w:marRight w:val="0"/>
      <w:marTop w:val="0"/>
      <w:marBottom w:val="0"/>
      <w:divBdr>
        <w:top w:val="none" w:sz="0" w:space="0" w:color="auto"/>
        <w:left w:val="none" w:sz="0" w:space="0" w:color="auto"/>
        <w:bottom w:val="none" w:sz="0" w:space="0" w:color="auto"/>
        <w:right w:val="none" w:sz="0" w:space="0" w:color="auto"/>
      </w:divBdr>
    </w:div>
    <w:div w:id="806824177">
      <w:bodyDiv w:val="1"/>
      <w:marLeft w:val="0"/>
      <w:marRight w:val="0"/>
      <w:marTop w:val="0"/>
      <w:marBottom w:val="0"/>
      <w:divBdr>
        <w:top w:val="none" w:sz="0" w:space="0" w:color="auto"/>
        <w:left w:val="none" w:sz="0" w:space="0" w:color="auto"/>
        <w:bottom w:val="none" w:sz="0" w:space="0" w:color="auto"/>
        <w:right w:val="none" w:sz="0" w:space="0" w:color="auto"/>
      </w:divBdr>
    </w:div>
    <w:div w:id="817065902">
      <w:bodyDiv w:val="1"/>
      <w:marLeft w:val="0"/>
      <w:marRight w:val="0"/>
      <w:marTop w:val="0"/>
      <w:marBottom w:val="0"/>
      <w:divBdr>
        <w:top w:val="none" w:sz="0" w:space="0" w:color="auto"/>
        <w:left w:val="none" w:sz="0" w:space="0" w:color="auto"/>
        <w:bottom w:val="none" w:sz="0" w:space="0" w:color="auto"/>
        <w:right w:val="none" w:sz="0" w:space="0" w:color="auto"/>
      </w:divBdr>
    </w:div>
    <w:div w:id="1192643518">
      <w:bodyDiv w:val="1"/>
      <w:marLeft w:val="0"/>
      <w:marRight w:val="0"/>
      <w:marTop w:val="0"/>
      <w:marBottom w:val="0"/>
      <w:divBdr>
        <w:top w:val="none" w:sz="0" w:space="0" w:color="auto"/>
        <w:left w:val="none" w:sz="0" w:space="0" w:color="auto"/>
        <w:bottom w:val="none" w:sz="0" w:space="0" w:color="auto"/>
        <w:right w:val="none" w:sz="0" w:space="0" w:color="auto"/>
      </w:divBdr>
    </w:div>
    <w:div w:id="1393577314">
      <w:bodyDiv w:val="1"/>
      <w:marLeft w:val="0"/>
      <w:marRight w:val="0"/>
      <w:marTop w:val="0"/>
      <w:marBottom w:val="0"/>
      <w:divBdr>
        <w:top w:val="none" w:sz="0" w:space="0" w:color="auto"/>
        <w:left w:val="none" w:sz="0" w:space="0" w:color="auto"/>
        <w:bottom w:val="none" w:sz="0" w:space="0" w:color="auto"/>
        <w:right w:val="none" w:sz="0" w:space="0" w:color="auto"/>
      </w:divBdr>
    </w:div>
    <w:div w:id="1726441981">
      <w:bodyDiv w:val="1"/>
      <w:marLeft w:val="0"/>
      <w:marRight w:val="0"/>
      <w:marTop w:val="0"/>
      <w:marBottom w:val="0"/>
      <w:divBdr>
        <w:top w:val="none" w:sz="0" w:space="0" w:color="auto"/>
        <w:left w:val="none" w:sz="0" w:space="0" w:color="auto"/>
        <w:bottom w:val="none" w:sz="0" w:space="0" w:color="auto"/>
        <w:right w:val="none" w:sz="0" w:space="0" w:color="auto"/>
      </w:divBdr>
    </w:div>
    <w:div w:id="1908297693">
      <w:bodyDiv w:val="1"/>
      <w:marLeft w:val="0"/>
      <w:marRight w:val="0"/>
      <w:marTop w:val="0"/>
      <w:marBottom w:val="0"/>
      <w:divBdr>
        <w:top w:val="none" w:sz="0" w:space="0" w:color="auto"/>
        <w:left w:val="none" w:sz="0" w:space="0" w:color="auto"/>
        <w:bottom w:val="none" w:sz="0" w:space="0" w:color="auto"/>
        <w:right w:val="none" w:sz="0" w:space="0" w:color="auto"/>
      </w:divBdr>
    </w:div>
    <w:div w:id="1997302662">
      <w:bodyDiv w:val="1"/>
      <w:marLeft w:val="0"/>
      <w:marRight w:val="0"/>
      <w:marTop w:val="0"/>
      <w:marBottom w:val="0"/>
      <w:divBdr>
        <w:top w:val="none" w:sz="0" w:space="0" w:color="auto"/>
        <w:left w:val="none" w:sz="0" w:space="0" w:color="auto"/>
        <w:bottom w:val="none" w:sz="0" w:space="0" w:color="auto"/>
        <w:right w:val="none" w:sz="0" w:space="0" w:color="auto"/>
      </w:divBdr>
    </w:div>
    <w:div w:id="20330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bertpub.com/doi/full/10.1089/cyber.2012.0251" TargetMode="External"/><Relationship Id="rId13" Type="http://schemas.openxmlformats.org/officeDocument/2006/relationships/hyperlink" Target="https://cyberleninka.ru/journal/n/vestnik-chelyabinskogo-gosudarstvennogo-universiteta"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https://www.dp.ru/staff" TargetMode="Externa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thingsd.com/author/pe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hyperlink" Target="https://www.tandfonline.com/author/Sj%C3%B8vaag%2C+Helle"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journalism.org/author/sgreenwood/" TargetMode="External"/><Relationship Id="rId14" Type="http://schemas.openxmlformats.org/officeDocument/2006/relationships/chart" Target="charts/chart1.xml"/><Relationship Id="rId22" Type="http://schemas.openxmlformats.org/officeDocument/2006/relationships/chart" Target="charts/chart9.xml"/></Relationships>
</file>

<file path=word/_rels/footnotes.xml.rels><?xml version="1.0" encoding="UTF-8" standalone="yes"?>
<Relationships xmlns="http://schemas.openxmlformats.org/package/2006/relationships"><Relationship Id="rId3" Type="http://schemas.openxmlformats.org/officeDocument/2006/relationships/hyperlink" Target="https://www.dp.ru/a/2017/04/10/Glavnij_redaktor_Delovog" TargetMode="External"/><Relationship Id="rId2" Type="http://schemas.openxmlformats.org/officeDocument/2006/relationships/hyperlink" Target="https://www.dp.ru/staff" TargetMode="External"/><Relationship Id="rId1" Type="http://schemas.openxmlformats.org/officeDocument/2006/relationships/hyperlink" Target="http://www.journalism.org/author/sgreenwoo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8;&#1072;&#1085;&#1103;\Downloads\&#1090;&#1072;&#1073;&#1083;&#1080;&#1094;&#1072;%20&#1087;&#1086;&#1089;&#1083;&#1077;&#1076;&#1085;&#1077;&#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8;&#1072;&#1085;&#1103;\Downloads\&#1090;&#1072;&#1073;&#1083;&#1080;&#1094;&#1072;%20&#1087;&#1086;&#1089;&#1083;&#1077;&#1076;&#1085;&#1077;&#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8;&#1072;&#1085;&#1103;\Downloads\&#1090;&#1072;&#1073;&#1083;&#1080;&#1094;&#1072;%20&#1087;&#1086;&#1089;&#1083;&#1077;&#1076;&#1085;&#1077;&#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8;&#1072;&#1085;&#1103;\Downloads\&#1090;&#1072;&#1073;&#1083;&#1080;&#1094;&#1072;%20&#1087;&#1086;&#1089;&#1083;&#1077;&#1076;&#1085;&#1077;&#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8;&#1072;&#1085;&#1103;\Downloads\&#1090;&#1072;&#1073;&#1083;&#1080;&#1094;&#1072;%20&#1087;&#1086;&#1089;&#1083;&#1077;&#1076;&#1085;&#1077;&#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8;&#1072;&#1085;&#1103;\Downloads\&#1090;&#1072;&#1073;&#1083;&#1080;&#1094;&#1072;%20&#1087;&#1086;&#1089;&#1083;&#1077;&#1076;&#1085;&#1077;&#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8;&#1072;&#1085;&#1103;\Downloads\&#1090;&#1072;&#1073;&#1083;&#1080;&#1094;&#1072;%20&#1087;&#1086;&#1089;&#1083;&#1077;&#1076;&#1085;&#1077;&#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8;&#1072;&#1085;&#1103;\Downloads\&#1090;&#1072;&#1073;&#1083;&#1080;&#1094;&#1072;%20&#1087;&#1086;&#1089;&#1083;&#1077;&#1076;&#1085;&#1077;&#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8;&#1072;&#1085;&#1103;\Downloads\&#1090;&#1072;&#1073;&#1083;&#1080;&#1094;&#1072;%20&#1087;&#1086;&#1089;&#1083;&#1077;&#1076;&#1085;&#1077;&#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Локализация</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Лист1!$Y$303:$AA$303</c:f>
              <c:strCache>
                <c:ptCount val="3"/>
                <c:pt idx="0">
                  <c:v>Санкт-Петербург</c:v>
                </c:pt>
                <c:pt idx="1">
                  <c:v>Россия</c:v>
                </c:pt>
                <c:pt idx="2">
                  <c:v>Мир</c:v>
                </c:pt>
              </c:strCache>
            </c:strRef>
          </c:cat>
          <c:val>
            <c:numRef>
              <c:f>Лист1!$Y$304:$AA$304</c:f>
              <c:numCache>
                <c:formatCode>General</c:formatCode>
                <c:ptCount val="3"/>
                <c:pt idx="0">
                  <c:v>250</c:v>
                </c:pt>
                <c:pt idx="1">
                  <c:v>38</c:v>
                </c:pt>
                <c:pt idx="2">
                  <c:v>12</c:v>
                </c:pt>
              </c:numCache>
            </c:numRef>
          </c:val>
        </c:ser>
        <c:dLbls>
          <c:showLegendKey val="0"/>
          <c:showVal val="0"/>
          <c:showCatName val="0"/>
          <c:showSerName val="0"/>
          <c:showPercent val="0"/>
          <c:showBubbleSize val="0"/>
        </c:dLbls>
        <c:gapWidth val="219"/>
        <c:overlap val="-27"/>
        <c:axId val="475020856"/>
        <c:axId val="475013408"/>
      </c:barChart>
      <c:catAx>
        <c:axId val="475020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5013408"/>
        <c:crosses val="autoZero"/>
        <c:auto val="1"/>
        <c:lblAlgn val="ctr"/>
        <c:lblOffset val="100"/>
        <c:noMultiLvlLbl val="0"/>
      </c:catAx>
      <c:valAx>
        <c:axId val="475013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Количество</a:t>
                </a:r>
                <a:r>
                  <a:rPr lang="ru-RU" baseline="0">
                    <a:solidFill>
                      <a:sysClr val="windowText" lastClr="000000"/>
                    </a:solidFill>
                    <a:latin typeface="Times New Roman" panose="02020603050405020304" pitchFamily="18" charset="0"/>
                    <a:cs typeface="Times New Roman" panose="02020603050405020304" pitchFamily="18" charset="0"/>
                  </a:rPr>
                  <a:t> тестов</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5020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Тематика</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Лист1!$J$314:$P$314</c:f>
              <c:strCache>
                <c:ptCount val="7"/>
                <c:pt idx="0">
                  <c:v>недвижимость</c:v>
                </c:pt>
                <c:pt idx="1">
                  <c:v>политика</c:v>
                </c:pt>
                <c:pt idx="2">
                  <c:v>ритейл</c:v>
                </c:pt>
                <c:pt idx="3">
                  <c:v>арбитраж</c:v>
                </c:pt>
                <c:pt idx="4">
                  <c:v>транспорт </c:v>
                </c:pt>
                <c:pt idx="5">
                  <c:v>финансы</c:v>
                </c:pt>
                <c:pt idx="6">
                  <c:v>госзаказ</c:v>
                </c:pt>
              </c:strCache>
            </c:strRef>
          </c:cat>
          <c:val>
            <c:numRef>
              <c:f>Лист1!$J$315:$P$315</c:f>
              <c:numCache>
                <c:formatCode>General</c:formatCode>
                <c:ptCount val="7"/>
                <c:pt idx="0">
                  <c:v>91</c:v>
                </c:pt>
                <c:pt idx="1">
                  <c:v>67</c:v>
                </c:pt>
                <c:pt idx="2">
                  <c:v>35</c:v>
                </c:pt>
                <c:pt idx="3">
                  <c:v>31</c:v>
                </c:pt>
                <c:pt idx="4">
                  <c:v>26</c:v>
                </c:pt>
                <c:pt idx="5">
                  <c:v>22</c:v>
                </c:pt>
                <c:pt idx="6">
                  <c:v>19</c:v>
                </c:pt>
              </c:numCache>
            </c:numRef>
          </c:val>
        </c:ser>
        <c:dLbls>
          <c:showLegendKey val="0"/>
          <c:showVal val="0"/>
          <c:showCatName val="0"/>
          <c:showSerName val="0"/>
          <c:showPercent val="0"/>
          <c:showBubbleSize val="0"/>
        </c:dLbls>
        <c:gapWidth val="219"/>
        <c:overlap val="-27"/>
        <c:axId val="223873952"/>
        <c:axId val="223870032"/>
      </c:barChart>
      <c:catAx>
        <c:axId val="22387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3870032"/>
        <c:crosses val="autoZero"/>
        <c:auto val="1"/>
        <c:lblAlgn val="ctr"/>
        <c:lblOffset val="100"/>
        <c:noMultiLvlLbl val="0"/>
      </c:catAx>
      <c:valAx>
        <c:axId val="223870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Количество текстов</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3873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Лексические особенности</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Лист1!$F$320:$K$320</c:f>
              <c:strCache>
                <c:ptCount val="6"/>
                <c:pt idx="0">
                  <c:v>числовые значения</c:v>
                </c:pt>
                <c:pt idx="1">
                  <c:v>риск, угрозы </c:v>
                </c:pt>
                <c:pt idx="2">
                  <c:v>маркровка уникальности</c:v>
                </c:pt>
                <c:pt idx="3">
                  <c:v>практическая польза</c:v>
                </c:pt>
                <c:pt idx="4">
                  <c:v>тизер</c:v>
                </c:pt>
                <c:pt idx="5">
                  <c:v> миллиардеры</c:v>
                </c:pt>
              </c:strCache>
            </c:strRef>
          </c:cat>
          <c:val>
            <c:numRef>
              <c:f>Лист1!$F$321:$K$321</c:f>
              <c:numCache>
                <c:formatCode>General</c:formatCode>
                <c:ptCount val="6"/>
                <c:pt idx="0">
                  <c:v>215</c:v>
                </c:pt>
                <c:pt idx="1">
                  <c:v>144</c:v>
                </c:pt>
                <c:pt idx="2">
                  <c:v>122</c:v>
                </c:pt>
                <c:pt idx="3">
                  <c:v>114</c:v>
                </c:pt>
                <c:pt idx="4">
                  <c:v>67</c:v>
                </c:pt>
                <c:pt idx="5">
                  <c:v>36</c:v>
                </c:pt>
              </c:numCache>
            </c:numRef>
          </c:val>
        </c:ser>
        <c:dLbls>
          <c:showLegendKey val="0"/>
          <c:showVal val="0"/>
          <c:showCatName val="0"/>
          <c:showSerName val="0"/>
          <c:showPercent val="0"/>
          <c:showBubbleSize val="0"/>
        </c:dLbls>
        <c:gapWidth val="219"/>
        <c:overlap val="-27"/>
        <c:axId val="564277904"/>
        <c:axId val="564278296"/>
      </c:barChart>
      <c:catAx>
        <c:axId val="56427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4278296"/>
        <c:crosses val="autoZero"/>
        <c:auto val="1"/>
        <c:lblAlgn val="ctr"/>
        <c:lblOffset val="100"/>
        <c:noMultiLvlLbl val="0"/>
      </c:catAx>
      <c:valAx>
        <c:axId val="564278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Количество</a:t>
                </a:r>
                <a:r>
                  <a:rPr lang="ru-RU" baseline="0">
                    <a:solidFill>
                      <a:sysClr val="windowText" lastClr="000000"/>
                    </a:solidFill>
                    <a:latin typeface="Times New Roman" panose="02020603050405020304" pitchFamily="18" charset="0"/>
                    <a:cs typeface="Times New Roman" panose="02020603050405020304" pitchFamily="18" charset="0"/>
                  </a:rPr>
                  <a:t> текстов</a:t>
                </a:r>
              </a:p>
            </c:rich>
          </c:tx>
          <c:layout>
            <c:manualLayout>
              <c:xMode val="edge"/>
              <c:yMode val="edge"/>
              <c:x val="2.2167791877797639E-2"/>
              <c:y val="0.2859492563429571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427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Изменение</a:t>
            </a:r>
            <a:r>
              <a:rPr lang="ru-RU" baseline="0">
                <a:solidFill>
                  <a:sysClr val="windowText" lastClr="000000"/>
                </a:solidFill>
                <a:latin typeface="Times New Roman" panose="02020603050405020304" pitchFamily="18" charset="0"/>
                <a:cs typeface="Times New Roman" panose="02020603050405020304" pitchFamily="18" charset="0"/>
              </a:rPr>
              <a:t> показателей со снижением числа новых подписок</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Лист1!$E$326</c:f>
              <c:strCache>
                <c:ptCount val="1"/>
                <c:pt idx="0">
                  <c:v>первая группа текстов</c:v>
                </c:pt>
              </c:strCache>
            </c:strRef>
          </c:tx>
          <c:spPr>
            <a:solidFill>
              <a:schemeClr val="accent1"/>
            </a:solidFill>
            <a:ln>
              <a:noFill/>
            </a:ln>
            <a:effectLst/>
          </c:spPr>
          <c:invertIfNegative val="0"/>
          <c:cat>
            <c:strRef>
              <c:f>Лист1!$F$325:$I$325</c:f>
              <c:strCache>
                <c:ptCount val="4"/>
                <c:pt idx="0">
                  <c:v>недвижимость</c:v>
                </c:pt>
                <c:pt idx="1">
                  <c:v>миллиардеры</c:v>
                </c:pt>
                <c:pt idx="2">
                  <c:v>практическая польза</c:v>
                </c:pt>
                <c:pt idx="3">
                  <c:v>расследование/исследование </c:v>
                </c:pt>
              </c:strCache>
            </c:strRef>
          </c:cat>
          <c:val>
            <c:numRef>
              <c:f>Лист1!$F$326:$I$326</c:f>
              <c:numCache>
                <c:formatCode>0%</c:formatCode>
                <c:ptCount val="4"/>
                <c:pt idx="0">
                  <c:v>0.4</c:v>
                </c:pt>
                <c:pt idx="1">
                  <c:v>0.22</c:v>
                </c:pt>
                <c:pt idx="2">
                  <c:v>0.59</c:v>
                </c:pt>
                <c:pt idx="3">
                  <c:v>0.27</c:v>
                </c:pt>
              </c:numCache>
            </c:numRef>
          </c:val>
        </c:ser>
        <c:ser>
          <c:idx val="1"/>
          <c:order val="1"/>
          <c:tx>
            <c:strRef>
              <c:f>Лист1!$E$327</c:f>
              <c:strCache>
                <c:ptCount val="1"/>
                <c:pt idx="0">
                  <c:v>третья группа текстов</c:v>
                </c:pt>
              </c:strCache>
            </c:strRef>
          </c:tx>
          <c:spPr>
            <a:solidFill>
              <a:schemeClr val="accent2"/>
            </a:solidFill>
            <a:ln>
              <a:noFill/>
            </a:ln>
            <a:effectLst/>
          </c:spPr>
          <c:invertIfNegative val="0"/>
          <c:cat>
            <c:strRef>
              <c:f>Лист1!$F$325:$I$325</c:f>
              <c:strCache>
                <c:ptCount val="4"/>
                <c:pt idx="0">
                  <c:v>недвижимость</c:v>
                </c:pt>
                <c:pt idx="1">
                  <c:v>миллиардеры</c:v>
                </c:pt>
                <c:pt idx="2">
                  <c:v>практическая польза</c:v>
                </c:pt>
                <c:pt idx="3">
                  <c:v>расследование/исследование </c:v>
                </c:pt>
              </c:strCache>
            </c:strRef>
          </c:cat>
          <c:val>
            <c:numRef>
              <c:f>Лист1!$F$327:$I$327</c:f>
              <c:numCache>
                <c:formatCode>0%</c:formatCode>
                <c:ptCount val="4"/>
                <c:pt idx="0">
                  <c:v>0.26</c:v>
                </c:pt>
                <c:pt idx="1">
                  <c:v>0.11</c:v>
                </c:pt>
                <c:pt idx="2">
                  <c:v>0.21</c:v>
                </c:pt>
                <c:pt idx="3">
                  <c:v>0.15</c:v>
                </c:pt>
              </c:numCache>
            </c:numRef>
          </c:val>
        </c:ser>
        <c:dLbls>
          <c:showLegendKey val="0"/>
          <c:showVal val="0"/>
          <c:showCatName val="0"/>
          <c:showSerName val="0"/>
          <c:showPercent val="0"/>
          <c:showBubbleSize val="0"/>
        </c:dLbls>
        <c:gapWidth val="219"/>
        <c:overlap val="-27"/>
        <c:axId val="479600552"/>
        <c:axId val="479600160"/>
      </c:barChart>
      <c:catAx>
        <c:axId val="47960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9600160"/>
        <c:crosses val="autoZero"/>
        <c:auto val="1"/>
        <c:lblAlgn val="ctr"/>
        <c:lblOffset val="100"/>
        <c:noMultiLvlLbl val="0"/>
      </c:catAx>
      <c:valAx>
        <c:axId val="479600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9600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Тематика</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Лист3!$AA$20:$AG$20</c:f>
              <c:strCache>
                <c:ptCount val="7"/>
                <c:pt idx="0">
                  <c:v>недвижимость</c:v>
                </c:pt>
                <c:pt idx="1">
                  <c:v>политика</c:v>
                </c:pt>
                <c:pt idx="2">
                  <c:v>ритейл</c:v>
                </c:pt>
                <c:pt idx="3">
                  <c:v>арбитраж</c:v>
                </c:pt>
                <c:pt idx="4">
                  <c:v>финансы</c:v>
                </c:pt>
                <c:pt idx="5">
                  <c:v>транспорт</c:v>
                </c:pt>
                <c:pt idx="6">
                  <c:v>госзаказ</c:v>
                </c:pt>
              </c:strCache>
            </c:strRef>
          </c:cat>
          <c:val>
            <c:numRef>
              <c:f>Лист3!$AA$21:$AG$21</c:f>
              <c:numCache>
                <c:formatCode>General</c:formatCode>
                <c:ptCount val="7"/>
                <c:pt idx="0">
                  <c:v>106</c:v>
                </c:pt>
                <c:pt idx="1">
                  <c:v>53</c:v>
                </c:pt>
                <c:pt idx="2">
                  <c:v>40</c:v>
                </c:pt>
                <c:pt idx="3">
                  <c:v>36</c:v>
                </c:pt>
                <c:pt idx="4">
                  <c:v>23</c:v>
                </c:pt>
                <c:pt idx="5">
                  <c:v>19</c:v>
                </c:pt>
                <c:pt idx="6">
                  <c:v>14</c:v>
                </c:pt>
              </c:numCache>
            </c:numRef>
          </c:val>
        </c:ser>
        <c:dLbls>
          <c:showLegendKey val="0"/>
          <c:showVal val="0"/>
          <c:showCatName val="0"/>
          <c:showSerName val="0"/>
          <c:showPercent val="0"/>
          <c:showBubbleSize val="0"/>
        </c:dLbls>
        <c:gapWidth val="219"/>
        <c:overlap val="-27"/>
        <c:axId val="479600944"/>
        <c:axId val="479595456"/>
      </c:barChart>
      <c:catAx>
        <c:axId val="47960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9595456"/>
        <c:crosses val="autoZero"/>
        <c:auto val="1"/>
        <c:lblAlgn val="ctr"/>
        <c:lblOffset val="100"/>
        <c:noMultiLvlLbl val="0"/>
      </c:catAx>
      <c:valAx>
        <c:axId val="47959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Количество текстов</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7960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Лексические</a:t>
            </a:r>
            <a:r>
              <a:rPr lang="ru-RU" baseline="0">
                <a:solidFill>
                  <a:sysClr val="windowText" lastClr="000000"/>
                </a:solidFill>
                <a:latin typeface="Times New Roman" panose="02020603050405020304" pitchFamily="18" charset="0"/>
                <a:cs typeface="Times New Roman" panose="02020603050405020304" pitchFamily="18" charset="0"/>
              </a:rPr>
              <a:t> особенности</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Лист3!$AA$25:$AF$25</c:f>
              <c:strCache>
                <c:ptCount val="6"/>
                <c:pt idx="0">
                  <c:v>числовые значения</c:v>
                </c:pt>
                <c:pt idx="1">
                  <c:v>риск, угроза</c:v>
                </c:pt>
                <c:pt idx="2">
                  <c:v>маркировка уникальности</c:v>
                </c:pt>
                <c:pt idx="3">
                  <c:v>практическая польза</c:v>
                </c:pt>
                <c:pt idx="4">
                  <c:v>тизер</c:v>
                </c:pt>
                <c:pt idx="5">
                  <c:v>миллиардеры</c:v>
                </c:pt>
              </c:strCache>
            </c:strRef>
          </c:cat>
          <c:val>
            <c:numRef>
              <c:f>Лист3!$AA$26:$AF$26</c:f>
              <c:numCache>
                <c:formatCode>General</c:formatCode>
                <c:ptCount val="6"/>
                <c:pt idx="0">
                  <c:v>225</c:v>
                </c:pt>
                <c:pt idx="1">
                  <c:v>139</c:v>
                </c:pt>
                <c:pt idx="2">
                  <c:v>123</c:v>
                </c:pt>
                <c:pt idx="3">
                  <c:v>87</c:v>
                </c:pt>
                <c:pt idx="4">
                  <c:v>53</c:v>
                </c:pt>
                <c:pt idx="5">
                  <c:v>32</c:v>
                </c:pt>
              </c:numCache>
            </c:numRef>
          </c:val>
        </c:ser>
        <c:dLbls>
          <c:showLegendKey val="0"/>
          <c:showVal val="0"/>
          <c:showCatName val="0"/>
          <c:showSerName val="0"/>
          <c:showPercent val="0"/>
          <c:showBubbleSize val="0"/>
        </c:dLbls>
        <c:gapWidth val="219"/>
        <c:overlap val="-27"/>
        <c:axId val="479595064"/>
        <c:axId val="479596240"/>
      </c:barChart>
      <c:catAx>
        <c:axId val="479595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9596240"/>
        <c:crosses val="autoZero"/>
        <c:auto val="1"/>
        <c:lblAlgn val="ctr"/>
        <c:lblOffset val="100"/>
        <c:noMultiLvlLbl val="0"/>
      </c:catAx>
      <c:valAx>
        <c:axId val="479596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количество текстов</a:t>
                </a:r>
              </a:p>
            </c:rich>
          </c:tx>
          <c:layout>
            <c:manualLayout>
              <c:xMode val="edge"/>
              <c:yMode val="edge"/>
              <c:x val="2.5000000000000001E-2"/>
              <c:y val="0.1659208223972003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9595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Локализация</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Лист3!$AA$31:$AC$31</c:f>
              <c:strCache>
                <c:ptCount val="3"/>
                <c:pt idx="0">
                  <c:v>Санкт-Петербург</c:v>
                </c:pt>
                <c:pt idx="1">
                  <c:v>Россия</c:v>
                </c:pt>
                <c:pt idx="2">
                  <c:v>Мир</c:v>
                </c:pt>
              </c:strCache>
            </c:strRef>
          </c:cat>
          <c:val>
            <c:numRef>
              <c:f>Лист3!$AA$32:$AC$32</c:f>
              <c:numCache>
                <c:formatCode>General</c:formatCode>
                <c:ptCount val="3"/>
                <c:pt idx="0">
                  <c:v>256</c:v>
                </c:pt>
                <c:pt idx="1">
                  <c:v>37</c:v>
                </c:pt>
                <c:pt idx="2">
                  <c:v>7</c:v>
                </c:pt>
              </c:numCache>
            </c:numRef>
          </c:val>
        </c:ser>
        <c:dLbls>
          <c:showLegendKey val="0"/>
          <c:showVal val="0"/>
          <c:showCatName val="0"/>
          <c:showSerName val="0"/>
          <c:showPercent val="0"/>
          <c:showBubbleSize val="0"/>
        </c:dLbls>
        <c:gapWidth val="219"/>
        <c:overlap val="-27"/>
        <c:axId val="479599376"/>
        <c:axId val="479601336"/>
      </c:barChart>
      <c:catAx>
        <c:axId val="47959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9601336"/>
        <c:crosses val="autoZero"/>
        <c:auto val="1"/>
        <c:lblAlgn val="ctr"/>
        <c:lblOffset val="100"/>
        <c:noMultiLvlLbl val="0"/>
      </c:catAx>
      <c:valAx>
        <c:axId val="479601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Количесво</a:t>
                </a:r>
                <a:r>
                  <a:rPr lang="ru-RU" baseline="0">
                    <a:solidFill>
                      <a:sysClr val="windowText" lastClr="000000"/>
                    </a:solidFill>
                    <a:latin typeface="Times New Roman" panose="02020603050405020304" pitchFamily="18" charset="0"/>
                    <a:cs typeface="Times New Roman" panose="02020603050405020304" pitchFamily="18" charset="0"/>
                  </a:rPr>
                  <a:t> текстов</a:t>
                </a:r>
              </a:p>
            </c:rich>
          </c:tx>
          <c:layout>
            <c:manualLayout>
              <c:xMode val="edge"/>
              <c:yMode val="edge"/>
              <c:x val="3.0555555555555555E-2"/>
              <c:y val="0.3797491980169145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599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Сравнение характеристик двух групп анализируемых</a:t>
            </a:r>
            <a:r>
              <a:rPr lang="ru-RU" baseline="0">
                <a:solidFill>
                  <a:sysClr val="windowText" lastClr="000000"/>
                </a:solidFill>
                <a:latin typeface="Times New Roman" panose="02020603050405020304" pitchFamily="18" charset="0"/>
                <a:cs typeface="Times New Roman" panose="02020603050405020304" pitchFamily="18" charset="0"/>
              </a:rPr>
              <a:t> </a:t>
            </a:r>
            <a:r>
              <a:rPr lang="ru-RU">
                <a:solidFill>
                  <a:sysClr val="windowText" lastClr="000000"/>
                </a:solidFill>
                <a:latin typeface="Times New Roman" panose="02020603050405020304" pitchFamily="18" charset="0"/>
                <a:cs typeface="Times New Roman" panose="02020603050405020304" pitchFamily="18" charset="0"/>
              </a:rPr>
              <a:t>текстов </a:t>
            </a:r>
          </a:p>
        </c:rich>
      </c:tx>
      <c:overlay val="0"/>
      <c:spPr>
        <a:noFill/>
        <a:ln>
          <a:noFill/>
        </a:ln>
        <a:effectLst/>
      </c:spPr>
    </c:title>
    <c:autoTitleDeleted val="0"/>
    <c:plotArea>
      <c:layout/>
      <c:barChart>
        <c:barDir val="col"/>
        <c:grouping val="clustered"/>
        <c:varyColors val="0"/>
        <c:ser>
          <c:idx val="0"/>
          <c:order val="0"/>
          <c:tx>
            <c:strRef>
              <c:f>Лист3!$X$298</c:f>
              <c:strCache>
                <c:ptCount val="1"/>
                <c:pt idx="0">
                  <c:v>тексты, принесшие подписчиков</c:v>
                </c:pt>
              </c:strCache>
            </c:strRef>
          </c:tx>
          <c:spPr>
            <a:solidFill>
              <a:schemeClr val="accent1"/>
            </a:solidFill>
            <a:ln>
              <a:noFill/>
            </a:ln>
            <a:effectLst/>
          </c:spPr>
          <c:invertIfNegative val="0"/>
          <c:cat>
            <c:strRef>
              <c:f>Лист3!$Y$297:$AP$297</c:f>
              <c:strCache>
                <c:ptCount val="18"/>
                <c:pt idx="0">
                  <c:v>тизер</c:v>
                </c:pt>
                <c:pt idx="1">
                  <c:v>маркировка уникальности</c:v>
                </c:pt>
                <c:pt idx="2">
                  <c:v>числовые значения</c:v>
                </c:pt>
                <c:pt idx="3">
                  <c:v>практическая польза</c:v>
                </c:pt>
                <c:pt idx="4">
                  <c:v>риск, угрозы </c:v>
                </c:pt>
                <c:pt idx="5">
                  <c:v>арбитраж</c:v>
                </c:pt>
                <c:pt idx="6">
                  <c:v>политика</c:v>
                </c:pt>
                <c:pt idx="7">
                  <c:v>финансы</c:v>
                </c:pt>
                <c:pt idx="8">
                  <c:v>транспорт </c:v>
                </c:pt>
                <c:pt idx="9">
                  <c:v>ритейл</c:v>
                </c:pt>
                <c:pt idx="10">
                  <c:v>госзаказ</c:v>
                </c:pt>
                <c:pt idx="11">
                  <c:v>недвижимость</c:v>
                </c:pt>
                <c:pt idx="12">
                  <c:v>интервью</c:v>
                </c:pt>
                <c:pt idx="13">
                  <c:v>расследование</c:v>
                </c:pt>
                <c:pt idx="14">
                  <c:v>миллиардеры</c:v>
                </c:pt>
                <c:pt idx="15">
                  <c:v>Санкт-Петербург</c:v>
                </c:pt>
                <c:pt idx="16">
                  <c:v>Россия</c:v>
                </c:pt>
                <c:pt idx="17">
                  <c:v>мир</c:v>
                </c:pt>
              </c:strCache>
            </c:strRef>
          </c:cat>
          <c:val>
            <c:numRef>
              <c:f>Лист3!$Y$298:$AP$298</c:f>
              <c:numCache>
                <c:formatCode>General</c:formatCode>
                <c:ptCount val="18"/>
                <c:pt idx="0">
                  <c:v>53</c:v>
                </c:pt>
                <c:pt idx="1">
                  <c:v>123</c:v>
                </c:pt>
                <c:pt idx="2">
                  <c:v>225</c:v>
                </c:pt>
                <c:pt idx="3">
                  <c:v>87</c:v>
                </c:pt>
                <c:pt idx="4">
                  <c:v>139</c:v>
                </c:pt>
                <c:pt idx="5">
                  <c:v>36</c:v>
                </c:pt>
                <c:pt idx="6">
                  <c:v>53</c:v>
                </c:pt>
                <c:pt idx="7">
                  <c:v>23</c:v>
                </c:pt>
                <c:pt idx="8">
                  <c:v>19</c:v>
                </c:pt>
                <c:pt idx="9">
                  <c:v>40</c:v>
                </c:pt>
                <c:pt idx="10">
                  <c:v>14</c:v>
                </c:pt>
                <c:pt idx="11">
                  <c:v>106</c:v>
                </c:pt>
                <c:pt idx="12">
                  <c:v>1</c:v>
                </c:pt>
                <c:pt idx="13">
                  <c:v>74</c:v>
                </c:pt>
                <c:pt idx="14">
                  <c:v>32</c:v>
                </c:pt>
                <c:pt idx="15">
                  <c:v>256</c:v>
                </c:pt>
                <c:pt idx="16">
                  <c:v>37</c:v>
                </c:pt>
                <c:pt idx="17">
                  <c:v>7</c:v>
                </c:pt>
              </c:numCache>
            </c:numRef>
          </c:val>
        </c:ser>
        <c:ser>
          <c:idx val="1"/>
          <c:order val="1"/>
          <c:tx>
            <c:strRef>
              <c:f>Лист3!$X$299</c:f>
              <c:strCache>
                <c:ptCount val="1"/>
                <c:pt idx="0">
                  <c:v>тексты, принесшие просмотры</c:v>
                </c:pt>
              </c:strCache>
            </c:strRef>
          </c:tx>
          <c:spPr>
            <a:solidFill>
              <a:schemeClr val="accent2"/>
            </a:solidFill>
            <a:ln>
              <a:noFill/>
            </a:ln>
            <a:effectLst/>
          </c:spPr>
          <c:invertIfNegative val="0"/>
          <c:cat>
            <c:strRef>
              <c:f>Лист3!$Y$297:$AP$297</c:f>
              <c:strCache>
                <c:ptCount val="18"/>
                <c:pt idx="0">
                  <c:v>тизер</c:v>
                </c:pt>
                <c:pt idx="1">
                  <c:v>маркировка уникальности</c:v>
                </c:pt>
                <c:pt idx="2">
                  <c:v>числовые значения</c:v>
                </c:pt>
                <c:pt idx="3">
                  <c:v>практическая польза</c:v>
                </c:pt>
                <c:pt idx="4">
                  <c:v>риск, угрозы </c:v>
                </c:pt>
                <c:pt idx="5">
                  <c:v>арбитраж</c:v>
                </c:pt>
                <c:pt idx="6">
                  <c:v>политика</c:v>
                </c:pt>
                <c:pt idx="7">
                  <c:v>финансы</c:v>
                </c:pt>
                <c:pt idx="8">
                  <c:v>транспорт </c:v>
                </c:pt>
                <c:pt idx="9">
                  <c:v>ритейл</c:v>
                </c:pt>
                <c:pt idx="10">
                  <c:v>госзаказ</c:v>
                </c:pt>
                <c:pt idx="11">
                  <c:v>недвижимость</c:v>
                </c:pt>
                <c:pt idx="12">
                  <c:v>интервью</c:v>
                </c:pt>
                <c:pt idx="13">
                  <c:v>расследование</c:v>
                </c:pt>
                <c:pt idx="14">
                  <c:v>миллиардеры</c:v>
                </c:pt>
                <c:pt idx="15">
                  <c:v>Санкт-Петербург</c:v>
                </c:pt>
                <c:pt idx="16">
                  <c:v>Россия</c:v>
                </c:pt>
                <c:pt idx="17">
                  <c:v>мир</c:v>
                </c:pt>
              </c:strCache>
            </c:strRef>
          </c:cat>
          <c:val>
            <c:numRef>
              <c:f>Лист3!$Y$299:$AP$299</c:f>
              <c:numCache>
                <c:formatCode>General</c:formatCode>
                <c:ptCount val="18"/>
                <c:pt idx="0">
                  <c:v>67</c:v>
                </c:pt>
                <c:pt idx="1">
                  <c:v>122</c:v>
                </c:pt>
                <c:pt idx="2">
                  <c:v>215</c:v>
                </c:pt>
                <c:pt idx="3">
                  <c:v>114</c:v>
                </c:pt>
                <c:pt idx="4">
                  <c:v>144</c:v>
                </c:pt>
                <c:pt idx="5">
                  <c:v>31</c:v>
                </c:pt>
                <c:pt idx="6">
                  <c:v>67</c:v>
                </c:pt>
                <c:pt idx="7">
                  <c:v>22</c:v>
                </c:pt>
                <c:pt idx="8">
                  <c:v>26</c:v>
                </c:pt>
                <c:pt idx="9">
                  <c:v>35</c:v>
                </c:pt>
                <c:pt idx="10">
                  <c:v>19</c:v>
                </c:pt>
                <c:pt idx="11">
                  <c:v>91</c:v>
                </c:pt>
                <c:pt idx="12">
                  <c:v>4</c:v>
                </c:pt>
                <c:pt idx="13">
                  <c:v>62</c:v>
                </c:pt>
                <c:pt idx="14">
                  <c:v>36</c:v>
                </c:pt>
                <c:pt idx="15">
                  <c:v>250</c:v>
                </c:pt>
                <c:pt idx="16">
                  <c:v>38</c:v>
                </c:pt>
                <c:pt idx="17">
                  <c:v>12</c:v>
                </c:pt>
              </c:numCache>
            </c:numRef>
          </c:val>
        </c:ser>
        <c:dLbls>
          <c:showLegendKey val="0"/>
          <c:showVal val="0"/>
          <c:showCatName val="0"/>
          <c:showSerName val="0"/>
          <c:showPercent val="0"/>
          <c:showBubbleSize val="0"/>
        </c:dLbls>
        <c:gapWidth val="219"/>
        <c:overlap val="-27"/>
        <c:axId val="479598200"/>
        <c:axId val="479599768"/>
      </c:barChart>
      <c:catAx>
        <c:axId val="479598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9599768"/>
        <c:crosses val="autoZero"/>
        <c:auto val="1"/>
        <c:lblAlgn val="ctr"/>
        <c:lblOffset val="100"/>
        <c:noMultiLvlLbl val="0"/>
      </c:catAx>
      <c:valAx>
        <c:axId val="479599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9598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Изменение показателей со снижением количества просмотров</a:t>
            </a:r>
          </a:p>
        </c:rich>
      </c:tx>
      <c:overlay val="0"/>
      <c:spPr>
        <a:noFill/>
        <a:ln>
          <a:noFill/>
        </a:ln>
        <a:effectLst/>
      </c:spPr>
    </c:title>
    <c:autoTitleDeleted val="0"/>
    <c:plotArea>
      <c:layout/>
      <c:barChart>
        <c:barDir val="col"/>
        <c:grouping val="clustered"/>
        <c:varyColors val="0"/>
        <c:ser>
          <c:idx val="0"/>
          <c:order val="0"/>
          <c:tx>
            <c:strRef>
              <c:f>Лист3!$AH$316</c:f>
              <c:strCache>
                <c:ptCount val="1"/>
                <c:pt idx="0">
                  <c:v>первая группа текстов</c:v>
                </c:pt>
              </c:strCache>
            </c:strRef>
          </c:tx>
          <c:spPr>
            <a:solidFill>
              <a:schemeClr val="accent1"/>
            </a:solidFill>
            <a:ln>
              <a:noFill/>
            </a:ln>
            <a:effectLst/>
          </c:spPr>
          <c:invertIfNegative val="0"/>
          <c:cat>
            <c:strRef>
              <c:f>Лист3!$AI$315:$AM$315</c:f>
              <c:strCache>
                <c:ptCount val="5"/>
                <c:pt idx="0">
                  <c:v>маркировка уникальности</c:v>
                </c:pt>
                <c:pt idx="1">
                  <c:v>практическая польза</c:v>
                </c:pt>
                <c:pt idx="2">
                  <c:v>недвижимость</c:v>
                </c:pt>
                <c:pt idx="3">
                  <c:v>расследование/исследование</c:v>
                </c:pt>
                <c:pt idx="4">
                  <c:v>миллиардеры</c:v>
                </c:pt>
              </c:strCache>
            </c:strRef>
          </c:cat>
          <c:val>
            <c:numRef>
              <c:f>Лист3!$AI$316:$AM$316</c:f>
              <c:numCache>
                <c:formatCode>0%</c:formatCode>
                <c:ptCount val="5"/>
                <c:pt idx="0">
                  <c:v>0.46</c:v>
                </c:pt>
                <c:pt idx="1">
                  <c:v>0.35</c:v>
                </c:pt>
                <c:pt idx="2">
                  <c:v>0.4</c:v>
                </c:pt>
                <c:pt idx="3">
                  <c:v>0.33</c:v>
                </c:pt>
                <c:pt idx="4">
                  <c:v>0.2</c:v>
                </c:pt>
              </c:numCache>
            </c:numRef>
          </c:val>
        </c:ser>
        <c:ser>
          <c:idx val="1"/>
          <c:order val="1"/>
          <c:tx>
            <c:strRef>
              <c:f>Лист3!$AH$317</c:f>
              <c:strCache>
                <c:ptCount val="1"/>
                <c:pt idx="0">
                  <c:v>третья группа текстов</c:v>
                </c:pt>
              </c:strCache>
            </c:strRef>
          </c:tx>
          <c:spPr>
            <a:solidFill>
              <a:schemeClr val="accent2"/>
            </a:solidFill>
            <a:ln>
              <a:noFill/>
            </a:ln>
            <a:effectLst/>
          </c:spPr>
          <c:invertIfNegative val="0"/>
          <c:cat>
            <c:strRef>
              <c:f>Лист3!$AI$315:$AM$315</c:f>
              <c:strCache>
                <c:ptCount val="5"/>
                <c:pt idx="0">
                  <c:v>маркировка уникальности</c:v>
                </c:pt>
                <c:pt idx="1">
                  <c:v>практическая польза</c:v>
                </c:pt>
                <c:pt idx="2">
                  <c:v>недвижимость</c:v>
                </c:pt>
                <c:pt idx="3">
                  <c:v>расследование/исследование</c:v>
                </c:pt>
                <c:pt idx="4">
                  <c:v>миллиардеры</c:v>
                </c:pt>
              </c:strCache>
            </c:strRef>
          </c:cat>
          <c:val>
            <c:numRef>
              <c:f>Лист3!$AI$317:$AM$317</c:f>
              <c:numCache>
                <c:formatCode>0%</c:formatCode>
                <c:ptCount val="5"/>
                <c:pt idx="0">
                  <c:v>0.36</c:v>
                </c:pt>
                <c:pt idx="1">
                  <c:v>0.19</c:v>
                </c:pt>
                <c:pt idx="2">
                  <c:v>0.34</c:v>
                </c:pt>
                <c:pt idx="3">
                  <c:v>0.21</c:v>
                </c:pt>
                <c:pt idx="4">
                  <c:v>0.04</c:v>
                </c:pt>
              </c:numCache>
            </c:numRef>
          </c:val>
        </c:ser>
        <c:dLbls>
          <c:showLegendKey val="0"/>
          <c:showVal val="0"/>
          <c:showCatName val="0"/>
          <c:showSerName val="0"/>
          <c:showPercent val="0"/>
          <c:showBubbleSize val="0"/>
        </c:dLbls>
        <c:gapWidth val="219"/>
        <c:overlap val="-27"/>
        <c:axId val="479597024"/>
        <c:axId val="479597416"/>
      </c:barChart>
      <c:catAx>
        <c:axId val="47959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9597416"/>
        <c:crosses val="autoZero"/>
        <c:auto val="1"/>
        <c:lblAlgn val="ctr"/>
        <c:lblOffset val="100"/>
        <c:noMultiLvlLbl val="0"/>
      </c:catAx>
      <c:valAx>
        <c:axId val="479597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59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5C592-D203-48A7-966C-7AC62BAF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15210</Words>
  <Characters>86700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21</cp:revision>
  <dcterms:created xsi:type="dcterms:W3CDTF">2018-05-16T20:32:00Z</dcterms:created>
  <dcterms:modified xsi:type="dcterms:W3CDTF">2018-05-17T14:05:00Z</dcterms:modified>
</cp:coreProperties>
</file>