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2C" w:rsidRDefault="00662B2C" w:rsidP="00117452">
      <w:pPr>
        <w:spacing w:before="120" w:after="120" w:line="360" w:lineRule="auto"/>
        <w:ind w:right="284" w:firstLine="964"/>
        <w:jc w:val="center"/>
        <w:rPr>
          <w:rFonts w:ascii="Times New Roman" w:hAnsi="Times New Roman" w:cs="Times New Roman"/>
          <w:sz w:val="28"/>
          <w:szCs w:val="28"/>
        </w:rPr>
      </w:pPr>
      <w:bookmarkStart w:id="0" w:name="_Toc450786287"/>
      <w:r>
        <w:rPr>
          <w:rFonts w:ascii="Times New Roman" w:hAnsi="Times New Roman" w:cs="Times New Roman"/>
          <w:sz w:val="28"/>
          <w:szCs w:val="28"/>
        </w:rPr>
        <w:t>Санкт-Петербургский государственный университет</w:t>
      </w:r>
    </w:p>
    <w:p w:rsidR="00662B2C" w:rsidRDefault="0018765F" w:rsidP="00117452">
      <w:pPr>
        <w:spacing w:before="120" w:after="120" w:line="360" w:lineRule="auto"/>
        <w:ind w:right="284" w:firstLine="964"/>
        <w:jc w:val="center"/>
        <w:rPr>
          <w:rFonts w:ascii="Times New Roman" w:hAnsi="Times New Roman" w:cs="Times New Roman"/>
          <w:sz w:val="28"/>
          <w:szCs w:val="28"/>
        </w:rPr>
      </w:pPr>
      <w:r>
        <w:rPr>
          <w:rFonts w:ascii="Times New Roman" w:hAnsi="Times New Roman" w:cs="Times New Roman"/>
          <w:sz w:val="28"/>
          <w:szCs w:val="28"/>
        </w:rPr>
        <w:t>Институт «</w:t>
      </w:r>
      <w:r w:rsidR="00662B2C">
        <w:rPr>
          <w:rFonts w:ascii="Times New Roman" w:hAnsi="Times New Roman" w:cs="Times New Roman"/>
          <w:sz w:val="28"/>
          <w:szCs w:val="28"/>
        </w:rPr>
        <w:t>Высшая школа журналистики и массовых коммуникаций</w:t>
      </w:r>
      <w:r>
        <w:rPr>
          <w:rFonts w:ascii="Times New Roman" w:hAnsi="Times New Roman" w:cs="Times New Roman"/>
          <w:sz w:val="28"/>
          <w:szCs w:val="28"/>
        </w:rPr>
        <w:t>»</w:t>
      </w:r>
    </w:p>
    <w:p w:rsidR="00662B2C" w:rsidRDefault="00662B2C" w:rsidP="00117452">
      <w:pPr>
        <w:spacing w:before="120" w:after="120" w:line="360" w:lineRule="auto"/>
        <w:ind w:right="284" w:firstLine="964"/>
        <w:rPr>
          <w:rFonts w:ascii="Times New Roman" w:hAnsi="Times New Roman" w:cs="Times New Roman"/>
          <w:sz w:val="28"/>
          <w:szCs w:val="28"/>
        </w:rPr>
      </w:pPr>
    </w:p>
    <w:p w:rsidR="0018765F" w:rsidRPr="0018765F" w:rsidRDefault="0018765F" w:rsidP="00117452">
      <w:pPr>
        <w:spacing w:before="120" w:after="120" w:line="360" w:lineRule="auto"/>
        <w:ind w:right="284" w:firstLine="964"/>
        <w:jc w:val="right"/>
        <w:rPr>
          <w:rFonts w:ascii="Times New Roman" w:hAnsi="Times New Roman" w:cs="Times New Roman"/>
          <w:i/>
          <w:sz w:val="28"/>
          <w:szCs w:val="28"/>
        </w:rPr>
      </w:pPr>
      <w:r w:rsidRPr="0018765F">
        <w:rPr>
          <w:rFonts w:ascii="Times New Roman" w:hAnsi="Times New Roman" w:cs="Times New Roman"/>
          <w:i/>
          <w:sz w:val="28"/>
          <w:szCs w:val="28"/>
        </w:rPr>
        <w:t>На правах рукописи</w:t>
      </w:r>
    </w:p>
    <w:p w:rsidR="0018765F" w:rsidRPr="0018765F" w:rsidRDefault="0018765F" w:rsidP="00117452">
      <w:pPr>
        <w:spacing w:before="120" w:after="120" w:line="360" w:lineRule="auto"/>
        <w:ind w:right="284" w:firstLine="964"/>
        <w:jc w:val="center"/>
        <w:rPr>
          <w:rFonts w:ascii="Times New Roman" w:hAnsi="Times New Roman" w:cs="Times New Roman"/>
          <w:b/>
          <w:sz w:val="32"/>
          <w:szCs w:val="32"/>
        </w:rPr>
      </w:pPr>
      <w:r w:rsidRPr="0018765F">
        <w:rPr>
          <w:rFonts w:ascii="Times New Roman" w:hAnsi="Times New Roman" w:cs="Times New Roman"/>
          <w:b/>
          <w:sz w:val="32"/>
          <w:szCs w:val="32"/>
        </w:rPr>
        <w:t>ГАФАРОВА Арина Ринатовна</w:t>
      </w:r>
    </w:p>
    <w:p w:rsidR="00662B2C" w:rsidRPr="0018765F" w:rsidRDefault="0018765F" w:rsidP="00117452">
      <w:pPr>
        <w:spacing w:before="120" w:after="120" w:line="360" w:lineRule="auto"/>
        <w:ind w:right="284" w:firstLine="964"/>
        <w:jc w:val="center"/>
        <w:rPr>
          <w:rFonts w:ascii="Times New Roman" w:hAnsi="Times New Roman" w:cs="Times New Roman"/>
          <w:b/>
          <w:sz w:val="32"/>
          <w:szCs w:val="32"/>
        </w:rPr>
      </w:pPr>
      <w:r w:rsidRPr="0018765F">
        <w:rPr>
          <w:rFonts w:ascii="Times New Roman" w:hAnsi="Times New Roman" w:cs="Times New Roman"/>
          <w:b/>
          <w:sz w:val="36"/>
          <w:szCs w:val="36"/>
        </w:rPr>
        <w:t xml:space="preserve"> </w:t>
      </w:r>
      <w:r w:rsidR="00662B2C" w:rsidRPr="0018765F">
        <w:rPr>
          <w:rFonts w:ascii="Times New Roman" w:hAnsi="Times New Roman" w:cs="Times New Roman"/>
          <w:b/>
          <w:sz w:val="32"/>
          <w:szCs w:val="32"/>
        </w:rPr>
        <w:t>Репрезе</w:t>
      </w:r>
      <w:r w:rsidRPr="0018765F">
        <w:rPr>
          <w:rFonts w:ascii="Times New Roman" w:hAnsi="Times New Roman" w:cs="Times New Roman"/>
          <w:b/>
          <w:sz w:val="32"/>
          <w:szCs w:val="32"/>
        </w:rPr>
        <w:t>нтация гендерного насилия в СМИ</w:t>
      </w:r>
    </w:p>
    <w:p w:rsidR="0018765F" w:rsidRPr="0018765F" w:rsidRDefault="0018765F" w:rsidP="00117452">
      <w:pPr>
        <w:spacing w:before="120" w:after="120" w:line="360" w:lineRule="auto"/>
        <w:ind w:right="284" w:firstLine="964"/>
        <w:jc w:val="center"/>
        <w:rPr>
          <w:rFonts w:ascii="Times New Roman" w:hAnsi="Times New Roman" w:cs="Times New Roman"/>
          <w:sz w:val="32"/>
          <w:szCs w:val="32"/>
        </w:rPr>
      </w:pPr>
    </w:p>
    <w:p w:rsidR="0018765F" w:rsidRPr="0018765F" w:rsidRDefault="0018765F" w:rsidP="00117452">
      <w:pPr>
        <w:spacing w:before="120" w:after="120" w:line="360" w:lineRule="auto"/>
        <w:ind w:right="284" w:firstLine="964"/>
        <w:jc w:val="center"/>
        <w:rPr>
          <w:rFonts w:ascii="Times New Roman" w:hAnsi="Times New Roman" w:cs="Times New Roman"/>
          <w:sz w:val="32"/>
          <w:szCs w:val="32"/>
        </w:rPr>
      </w:pPr>
      <w:r w:rsidRPr="0018765F">
        <w:rPr>
          <w:rFonts w:ascii="Times New Roman" w:hAnsi="Times New Roman" w:cs="Times New Roman"/>
          <w:sz w:val="32"/>
          <w:szCs w:val="32"/>
        </w:rPr>
        <w:t>Выпускная квалификационная работа</w:t>
      </w:r>
    </w:p>
    <w:p w:rsidR="0018765F" w:rsidRPr="0018765F" w:rsidRDefault="0018765F" w:rsidP="00117452">
      <w:pPr>
        <w:spacing w:before="120" w:after="120" w:line="360" w:lineRule="auto"/>
        <w:ind w:right="284" w:firstLine="964"/>
        <w:jc w:val="center"/>
        <w:rPr>
          <w:rFonts w:ascii="Times New Roman" w:hAnsi="Times New Roman" w:cs="Times New Roman"/>
          <w:sz w:val="32"/>
          <w:szCs w:val="32"/>
        </w:rPr>
      </w:pPr>
      <w:r w:rsidRPr="0018765F">
        <w:rPr>
          <w:rFonts w:ascii="Times New Roman" w:hAnsi="Times New Roman" w:cs="Times New Roman"/>
          <w:sz w:val="32"/>
          <w:szCs w:val="32"/>
        </w:rPr>
        <w:t>По направлению «Журналистика»</w:t>
      </w:r>
    </w:p>
    <w:p w:rsidR="0018765F" w:rsidRPr="0018765F" w:rsidRDefault="0018765F" w:rsidP="00117452">
      <w:pPr>
        <w:spacing w:before="120" w:after="120" w:line="360" w:lineRule="auto"/>
        <w:ind w:right="284" w:firstLine="964"/>
        <w:jc w:val="center"/>
        <w:rPr>
          <w:rFonts w:ascii="Times New Roman" w:hAnsi="Times New Roman" w:cs="Times New Roman"/>
          <w:sz w:val="32"/>
          <w:szCs w:val="32"/>
        </w:rPr>
      </w:pPr>
      <w:r w:rsidRPr="0018765F">
        <w:rPr>
          <w:rFonts w:ascii="Times New Roman" w:hAnsi="Times New Roman" w:cs="Times New Roman"/>
          <w:sz w:val="32"/>
          <w:szCs w:val="32"/>
        </w:rPr>
        <w:t>(научно-исследовательская работа)</w:t>
      </w:r>
    </w:p>
    <w:p w:rsidR="00662B2C" w:rsidRDefault="00662B2C" w:rsidP="00117452">
      <w:pPr>
        <w:spacing w:before="120" w:after="120" w:line="360" w:lineRule="auto"/>
        <w:ind w:right="284" w:firstLine="964"/>
        <w:jc w:val="both"/>
        <w:rPr>
          <w:rFonts w:ascii="Times New Roman" w:hAnsi="Times New Roman" w:cs="Times New Roman"/>
          <w:sz w:val="28"/>
          <w:szCs w:val="28"/>
        </w:rPr>
      </w:pPr>
    </w:p>
    <w:p w:rsidR="0018765F" w:rsidRDefault="0018765F" w:rsidP="00117452">
      <w:pPr>
        <w:spacing w:before="120" w:after="120" w:line="360" w:lineRule="auto"/>
        <w:ind w:right="284" w:firstLine="964"/>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r w:rsidR="00662B2C" w:rsidRPr="00662B2C">
        <w:rPr>
          <w:rFonts w:ascii="Times New Roman" w:hAnsi="Times New Roman" w:cs="Times New Roman"/>
          <w:sz w:val="24"/>
          <w:szCs w:val="24"/>
        </w:rPr>
        <w:t xml:space="preserve"> </w:t>
      </w:r>
    </w:p>
    <w:p w:rsidR="00662B2C" w:rsidRPr="00662B2C" w:rsidRDefault="00662B2C" w:rsidP="00117452">
      <w:pPr>
        <w:spacing w:before="120" w:after="120" w:line="360" w:lineRule="auto"/>
        <w:ind w:right="284" w:firstLine="964"/>
        <w:jc w:val="right"/>
        <w:rPr>
          <w:rFonts w:ascii="Times New Roman" w:hAnsi="Times New Roman" w:cs="Times New Roman"/>
          <w:sz w:val="24"/>
          <w:szCs w:val="24"/>
        </w:rPr>
      </w:pPr>
      <w:r w:rsidRPr="00662B2C">
        <w:rPr>
          <w:rFonts w:ascii="Times New Roman" w:hAnsi="Times New Roman" w:cs="Times New Roman"/>
          <w:sz w:val="24"/>
          <w:szCs w:val="24"/>
        </w:rPr>
        <w:t>кандидат социологических наук,</w:t>
      </w:r>
    </w:p>
    <w:p w:rsidR="00662B2C" w:rsidRDefault="00662B2C" w:rsidP="00117452">
      <w:pPr>
        <w:spacing w:before="120" w:after="120" w:line="360" w:lineRule="auto"/>
        <w:ind w:right="284" w:firstLine="964"/>
        <w:jc w:val="right"/>
        <w:rPr>
          <w:rFonts w:ascii="Times New Roman" w:hAnsi="Times New Roman" w:cs="Times New Roman"/>
          <w:sz w:val="24"/>
          <w:szCs w:val="24"/>
        </w:rPr>
      </w:pPr>
      <w:r w:rsidRPr="00662B2C">
        <w:rPr>
          <w:rFonts w:ascii="Times New Roman" w:hAnsi="Times New Roman" w:cs="Times New Roman"/>
          <w:sz w:val="24"/>
          <w:szCs w:val="24"/>
        </w:rPr>
        <w:t>Доцент, Марьина Л.П.</w:t>
      </w:r>
    </w:p>
    <w:p w:rsidR="0018765F" w:rsidRDefault="0018765F" w:rsidP="00117452">
      <w:pPr>
        <w:spacing w:before="120" w:after="120" w:line="360" w:lineRule="auto"/>
        <w:ind w:right="284" w:firstLine="964"/>
        <w:jc w:val="right"/>
        <w:rPr>
          <w:rFonts w:ascii="Times New Roman" w:hAnsi="Times New Roman" w:cs="Times New Roman"/>
          <w:sz w:val="24"/>
          <w:szCs w:val="24"/>
        </w:rPr>
      </w:pPr>
      <w:r>
        <w:rPr>
          <w:rFonts w:ascii="Times New Roman" w:hAnsi="Times New Roman" w:cs="Times New Roman"/>
          <w:sz w:val="24"/>
          <w:szCs w:val="24"/>
        </w:rPr>
        <w:t>Кафедра теории журналистики и массовых коммуникаций</w:t>
      </w:r>
    </w:p>
    <w:p w:rsidR="0018765F" w:rsidRDefault="0018765F" w:rsidP="00117452">
      <w:pPr>
        <w:spacing w:before="120" w:after="120" w:line="360" w:lineRule="auto"/>
        <w:ind w:right="284" w:firstLine="964"/>
        <w:jc w:val="right"/>
        <w:rPr>
          <w:rFonts w:ascii="Times New Roman" w:hAnsi="Times New Roman" w:cs="Times New Roman"/>
          <w:sz w:val="24"/>
          <w:szCs w:val="24"/>
        </w:rPr>
      </w:pPr>
      <w:r>
        <w:rPr>
          <w:rFonts w:ascii="Times New Roman" w:hAnsi="Times New Roman" w:cs="Times New Roman"/>
          <w:sz w:val="24"/>
          <w:szCs w:val="24"/>
        </w:rPr>
        <w:t>Очная форма обучения</w:t>
      </w:r>
    </w:p>
    <w:p w:rsidR="0018765F" w:rsidRDefault="0018765F" w:rsidP="00117452">
      <w:pPr>
        <w:spacing w:before="120" w:after="120" w:line="360" w:lineRule="auto"/>
        <w:ind w:right="284" w:firstLine="964"/>
        <w:jc w:val="right"/>
        <w:rPr>
          <w:rFonts w:ascii="Times New Roman" w:hAnsi="Times New Roman" w:cs="Times New Roman"/>
          <w:sz w:val="24"/>
          <w:szCs w:val="24"/>
        </w:rPr>
      </w:pPr>
    </w:p>
    <w:p w:rsidR="0018765F" w:rsidRDefault="0018765F" w:rsidP="00117452">
      <w:pPr>
        <w:spacing w:before="120" w:after="120" w:line="360" w:lineRule="auto"/>
        <w:ind w:right="284" w:firstLine="964"/>
        <w:jc w:val="right"/>
        <w:rPr>
          <w:rFonts w:ascii="Times New Roman" w:hAnsi="Times New Roman" w:cs="Times New Roman"/>
          <w:sz w:val="24"/>
          <w:szCs w:val="24"/>
        </w:rPr>
      </w:pPr>
      <w:r>
        <w:rPr>
          <w:rFonts w:ascii="Times New Roman" w:hAnsi="Times New Roman" w:cs="Times New Roman"/>
          <w:sz w:val="24"/>
          <w:szCs w:val="24"/>
        </w:rPr>
        <w:t>Вх. №_____ от___________</w:t>
      </w:r>
    </w:p>
    <w:p w:rsidR="0018765F" w:rsidRPr="00662B2C" w:rsidRDefault="0018765F" w:rsidP="00117452">
      <w:pPr>
        <w:spacing w:before="120" w:after="120" w:line="360" w:lineRule="auto"/>
        <w:ind w:right="284" w:firstLine="964"/>
        <w:jc w:val="right"/>
        <w:rPr>
          <w:rFonts w:ascii="Times New Roman" w:hAnsi="Times New Roman" w:cs="Times New Roman"/>
          <w:sz w:val="24"/>
          <w:szCs w:val="24"/>
        </w:rPr>
      </w:pPr>
      <w:r>
        <w:rPr>
          <w:rFonts w:ascii="Times New Roman" w:hAnsi="Times New Roman" w:cs="Times New Roman"/>
          <w:sz w:val="24"/>
          <w:szCs w:val="24"/>
        </w:rPr>
        <w:t>Секретарь_______________</w:t>
      </w:r>
    </w:p>
    <w:p w:rsidR="00662B2C" w:rsidRDefault="00662B2C" w:rsidP="00117452">
      <w:pPr>
        <w:spacing w:before="120" w:after="120" w:line="360" w:lineRule="auto"/>
        <w:ind w:right="284" w:firstLine="964"/>
        <w:jc w:val="both"/>
        <w:rPr>
          <w:rFonts w:ascii="Times New Roman" w:hAnsi="Times New Roman" w:cs="Times New Roman"/>
          <w:sz w:val="28"/>
          <w:szCs w:val="28"/>
        </w:rPr>
      </w:pPr>
    </w:p>
    <w:p w:rsidR="00662B2C" w:rsidRDefault="00662B2C" w:rsidP="00117452">
      <w:pPr>
        <w:spacing w:before="120" w:after="120" w:line="360" w:lineRule="auto"/>
        <w:ind w:right="284" w:firstLine="964"/>
        <w:jc w:val="both"/>
        <w:rPr>
          <w:rFonts w:ascii="Times New Roman" w:hAnsi="Times New Roman" w:cs="Times New Roman"/>
          <w:sz w:val="28"/>
          <w:szCs w:val="28"/>
        </w:rPr>
      </w:pPr>
    </w:p>
    <w:p w:rsidR="0018765F" w:rsidRDefault="0018765F" w:rsidP="00117452">
      <w:pPr>
        <w:spacing w:before="120" w:after="120" w:line="360" w:lineRule="auto"/>
        <w:ind w:right="284" w:firstLine="964"/>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662B2C" w:rsidRPr="00522C6E" w:rsidRDefault="006C1D96" w:rsidP="00117452">
      <w:pPr>
        <w:spacing w:before="120" w:after="120" w:line="360" w:lineRule="auto"/>
        <w:ind w:right="284" w:firstLine="964"/>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25.15pt;margin-top:27.9pt;width:19.95pt;height:14.55pt;z-index:251658240" strokecolor="white [3212]"/>
        </w:pict>
      </w:r>
      <w:r w:rsidR="00662B2C">
        <w:rPr>
          <w:rFonts w:ascii="Times New Roman" w:hAnsi="Times New Roman" w:cs="Times New Roman"/>
          <w:sz w:val="28"/>
          <w:szCs w:val="28"/>
        </w:rPr>
        <w:t xml:space="preserve"> 2018</w:t>
      </w:r>
    </w:p>
    <w:bookmarkStart w:id="1" w:name="_Toc514077703" w:displacedByCustomXml="next"/>
    <w:sdt>
      <w:sdtPr>
        <w:rPr>
          <w:rFonts w:ascii="Times New Roman" w:hAnsi="Times New Roman" w:cs="Times New Roman"/>
          <w:color w:val="auto"/>
        </w:rPr>
        <w:id w:val="328874604"/>
        <w:docPartObj>
          <w:docPartGallery w:val="*6HXИмяК"/>
          <w:docPartUnique/>
        </w:docPartObj>
      </w:sdtPr>
      <w:sdtEndPr>
        <w:rPr>
          <w:rFonts w:eastAsiaTheme="minorEastAsia"/>
          <w:b w:val="0"/>
          <w:bCs w:val="0"/>
          <w:lang w:eastAsia="ru-RU"/>
        </w:rPr>
      </w:sdtEndPr>
      <w:sdtContent>
        <w:p w:rsidR="00006B49" w:rsidRPr="00006B49" w:rsidRDefault="00006B49">
          <w:pPr>
            <w:pStyle w:val="af2"/>
            <w:rPr>
              <w:rFonts w:ascii="Times New Roman" w:hAnsi="Times New Roman" w:cs="Times New Roman"/>
              <w:color w:val="auto"/>
            </w:rPr>
          </w:pPr>
          <w:r w:rsidRPr="00006B49">
            <w:rPr>
              <w:rFonts w:ascii="Times New Roman" w:hAnsi="Times New Roman" w:cs="Times New Roman"/>
              <w:color w:val="auto"/>
            </w:rPr>
            <w:t>Оглавление</w:t>
          </w:r>
        </w:p>
        <w:p w:rsidR="00006B49" w:rsidRPr="00006B49" w:rsidRDefault="00006B49">
          <w:pPr>
            <w:pStyle w:val="11"/>
            <w:tabs>
              <w:tab w:val="right" w:leader="dot" w:pos="9345"/>
            </w:tabs>
            <w:rPr>
              <w:rFonts w:ascii="Times New Roman" w:hAnsi="Times New Roman" w:cs="Times New Roman"/>
              <w:noProof/>
              <w:sz w:val="28"/>
              <w:szCs w:val="28"/>
            </w:rPr>
          </w:pPr>
          <w:r w:rsidRPr="00006B49">
            <w:rPr>
              <w:rFonts w:ascii="Times New Roman" w:hAnsi="Times New Roman" w:cs="Times New Roman"/>
              <w:sz w:val="28"/>
              <w:szCs w:val="28"/>
            </w:rPr>
            <w:fldChar w:fldCharType="begin"/>
          </w:r>
          <w:r w:rsidRPr="00006B49">
            <w:rPr>
              <w:rFonts w:ascii="Times New Roman" w:hAnsi="Times New Roman" w:cs="Times New Roman"/>
              <w:sz w:val="28"/>
              <w:szCs w:val="28"/>
            </w:rPr>
            <w:instrText xml:space="preserve"> TOC \o "1-3" \h \z \u </w:instrText>
          </w:r>
          <w:r w:rsidRPr="00006B49">
            <w:rPr>
              <w:rFonts w:ascii="Times New Roman" w:hAnsi="Times New Roman" w:cs="Times New Roman"/>
              <w:sz w:val="28"/>
              <w:szCs w:val="28"/>
            </w:rPr>
            <w:fldChar w:fldCharType="separate"/>
          </w:r>
          <w:hyperlink w:anchor="_Toc514251928" w:history="1">
            <w:r w:rsidRPr="00006B49">
              <w:rPr>
                <w:rStyle w:val="a9"/>
                <w:rFonts w:ascii="Times New Roman" w:hAnsi="Times New Roman" w:cs="Times New Roman"/>
                <w:noProof/>
                <w:color w:val="auto"/>
                <w:sz w:val="28"/>
                <w:szCs w:val="28"/>
              </w:rPr>
              <w:t>Введение</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_Toc514251928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2</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29" w:history="1">
            <w:r w:rsidRPr="00006B49">
              <w:rPr>
                <w:rStyle w:val="a9"/>
                <w:rFonts w:ascii="Times New Roman" w:hAnsi="Times New Roman" w:cs="Times New Roman"/>
                <w:noProof/>
                <w:color w:val="auto"/>
                <w:sz w:val="28"/>
                <w:szCs w:val="28"/>
              </w:rPr>
              <w:t>Глава 1. Гендерный дискурс насилия в социальной теории и медийной практике</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_Toc514251929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6</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0" w:history="1">
            <w:r w:rsidRPr="00006B49">
              <w:rPr>
                <w:rStyle w:val="a9"/>
                <w:rFonts w:ascii="Times New Roman" w:hAnsi="Times New Roman" w:cs="Times New Roman"/>
                <w:noProof/>
                <w:color w:val="auto"/>
                <w:sz w:val="28"/>
                <w:szCs w:val="28"/>
              </w:rPr>
              <w:t>1.1. Теоретико-методологические основы развития гендерной теории</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_Toc514251930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6</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1" w:history="1">
            <w:r w:rsidRPr="00006B49">
              <w:rPr>
                <w:rStyle w:val="a9"/>
                <w:rFonts w:ascii="Times New Roman" w:hAnsi="Times New Roman" w:cs="Times New Roman"/>
                <w:noProof/>
                <w:color w:val="auto"/>
                <w:sz w:val="28"/>
                <w:szCs w:val="28"/>
              </w:rPr>
              <w:t>1.2. Репрезентация гендерного насилия в социальном контексте</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_Toc514251931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15</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2" w:history="1">
            <w:r w:rsidRPr="00006B49">
              <w:rPr>
                <w:rStyle w:val="a9"/>
                <w:rFonts w:ascii="Times New Roman" w:hAnsi="Times New Roman" w:cs="Times New Roman"/>
                <w:noProof/>
                <w:color w:val="auto"/>
                <w:sz w:val="28"/>
                <w:szCs w:val="28"/>
              </w:rPr>
              <w:t>1.3. Особенности репрезентации гендерного насилия в СМИ</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_Toc514251932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20</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3" w:history="1">
            <w:r w:rsidRPr="00006B49">
              <w:rPr>
                <w:rStyle w:val="a9"/>
                <w:rFonts w:ascii="Times New Roman" w:hAnsi="Times New Roman" w:cs="Times New Roman"/>
                <w:noProof/>
                <w:color w:val="auto"/>
                <w:sz w:val="28"/>
                <w:szCs w:val="28"/>
              </w:rPr>
              <w:t>Глава 2 Анализ контекста репрезентации гендерного насилия в материалах СМИ</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_Toc514251933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25</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4" w:history="1">
            <w:r w:rsidRPr="00006B49">
              <w:rPr>
                <w:rStyle w:val="a9"/>
                <w:rFonts w:ascii="Times New Roman" w:hAnsi="Times New Roman" w:cs="Times New Roman"/>
                <w:noProof/>
                <w:color w:val="auto"/>
                <w:sz w:val="28"/>
                <w:szCs w:val="28"/>
              </w:rPr>
              <w:t>1.2. Характеристика эмпирической базы исследования</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_Toc514251934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25</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5" w:history="1">
            <w:r w:rsidRPr="00006B49">
              <w:rPr>
                <w:rStyle w:val="a9"/>
                <w:rFonts w:ascii="Times New Roman" w:hAnsi="Times New Roman" w:cs="Times New Roman"/>
                <w:noProof/>
                <w:color w:val="auto"/>
                <w:sz w:val="28"/>
                <w:szCs w:val="28"/>
              </w:rPr>
              <w:t>2.2. Языковая система репрезентации гендерного насилия</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_Toc514251935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28</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6" w:history="1">
            <w:r w:rsidRPr="00006B49">
              <w:rPr>
                <w:rStyle w:val="a9"/>
                <w:rFonts w:ascii="Times New Roman" w:hAnsi="Times New Roman" w:cs="Times New Roman"/>
                <w:noProof/>
                <w:color w:val="auto"/>
                <w:sz w:val="28"/>
                <w:szCs w:val="28"/>
              </w:rPr>
              <w:t>2.3. Этические аспекты репрезентации темы физического и сексуального гендерного насилия в материалах сетевых СМИ</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_Toc514251936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31</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7" w:history="1">
            <w:r w:rsidRPr="00006B49">
              <w:rPr>
                <w:rStyle w:val="a9"/>
                <w:rFonts w:ascii="Times New Roman" w:hAnsi="Times New Roman" w:cs="Times New Roman"/>
                <w:noProof/>
                <w:color w:val="auto"/>
                <w:sz w:val="28"/>
                <w:szCs w:val="28"/>
              </w:rPr>
              <w:t>Заключение</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_Toc514251937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53</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8" w:history="1">
            <w:r w:rsidRPr="00006B49">
              <w:rPr>
                <w:rStyle w:val="a9"/>
                <w:rFonts w:ascii="Times New Roman" w:eastAsia="Times New Roman" w:hAnsi="Times New Roman" w:cs="Times New Roman"/>
                <w:noProof/>
                <w:color w:val="auto"/>
                <w:sz w:val="28"/>
                <w:szCs w:val="28"/>
              </w:rPr>
              <w:t>Список использованных источников и литературы</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_Toc514251938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56</w:t>
            </w:r>
            <w:r w:rsidRPr="00006B49">
              <w:rPr>
                <w:rFonts w:ascii="Times New Roman" w:hAnsi="Times New Roman" w:cs="Times New Roman"/>
                <w:noProof/>
                <w:webHidden/>
                <w:sz w:val="28"/>
                <w:szCs w:val="28"/>
              </w:rPr>
              <w:fldChar w:fldCharType="end"/>
            </w:r>
          </w:hyperlink>
        </w:p>
        <w:p w:rsidR="00006B49" w:rsidRPr="00006B49" w:rsidRDefault="00006B49">
          <w:pPr>
            <w:pStyle w:val="11"/>
            <w:tabs>
              <w:tab w:val="right" w:leader="dot" w:pos="9345"/>
            </w:tabs>
            <w:rPr>
              <w:rFonts w:ascii="Times New Roman" w:hAnsi="Times New Roman" w:cs="Times New Roman"/>
              <w:noProof/>
              <w:sz w:val="28"/>
              <w:szCs w:val="28"/>
            </w:rPr>
          </w:pPr>
          <w:hyperlink w:anchor="_Toc514251939" w:history="1">
            <w:r w:rsidRPr="00006B49">
              <w:rPr>
                <w:rStyle w:val="a9"/>
                <w:rFonts w:ascii="Times New Roman" w:hAnsi="Times New Roman" w:cs="Times New Roman"/>
                <w:noProof/>
                <w:color w:val="auto"/>
                <w:sz w:val="28"/>
                <w:szCs w:val="28"/>
              </w:rPr>
              <w:t>Приложения</w:t>
            </w:r>
            <w:r w:rsidRPr="00006B49">
              <w:rPr>
                <w:rFonts w:ascii="Times New Roman" w:hAnsi="Times New Roman" w:cs="Times New Roman"/>
                <w:noProof/>
                <w:webHidden/>
                <w:sz w:val="28"/>
                <w:szCs w:val="28"/>
              </w:rPr>
              <w:tab/>
            </w:r>
            <w:r w:rsidRPr="00006B49">
              <w:rPr>
                <w:rFonts w:ascii="Times New Roman" w:hAnsi="Times New Roman" w:cs="Times New Roman"/>
                <w:noProof/>
                <w:webHidden/>
                <w:sz w:val="28"/>
                <w:szCs w:val="28"/>
              </w:rPr>
              <w:fldChar w:fldCharType="begin"/>
            </w:r>
            <w:r w:rsidRPr="00006B49">
              <w:rPr>
                <w:rFonts w:ascii="Times New Roman" w:hAnsi="Times New Roman" w:cs="Times New Roman"/>
                <w:noProof/>
                <w:webHidden/>
                <w:sz w:val="28"/>
                <w:szCs w:val="28"/>
              </w:rPr>
              <w:instrText xml:space="preserve"> PAGEREF _Toc514251939 \h </w:instrText>
            </w:r>
            <w:r w:rsidRPr="00006B49">
              <w:rPr>
                <w:rFonts w:ascii="Times New Roman" w:hAnsi="Times New Roman" w:cs="Times New Roman"/>
                <w:noProof/>
                <w:webHidden/>
                <w:sz w:val="28"/>
                <w:szCs w:val="28"/>
              </w:rPr>
            </w:r>
            <w:r w:rsidRPr="00006B49">
              <w:rPr>
                <w:rFonts w:ascii="Times New Roman" w:hAnsi="Times New Roman" w:cs="Times New Roman"/>
                <w:noProof/>
                <w:webHidden/>
                <w:sz w:val="28"/>
                <w:szCs w:val="28"/>
              </w:rPr>
              <w:fldChar w:fldCharType="separate"/>
            </w:r>
            <w:r w:rsidRPr="00006B49">
              <w:rPr>
                <w:rFonts w:ascii="Times New Roman" w:hAnsi="Times New Roman" w:cs="Times New Roman"/>
                <w:noProof/>
                <w:webHidden/>
                <w:sz w:val="28"/>
                <w:szCs w:val="28"/>
              </w:rPr>
              <w:t>60</w:t>
            </w:r>
            <w:r w:rsidRPr="00006B49">
              <w:rPr>
                <w:rFonts w:ascii="Times New Roman" w:hAnsi="Times New Roman" w:cs="Times New Roman"/>
                <w:noProof/>
                <w:webHidden/>
                <w:sz w:val="28"/>
                <w:szCs w:val="28"/>
              </w:rPr>
              <w:fldChar w:fldCharType="end"/>
            </w:r>
          </w:hyperlink>
        </w:p>
        <w:p w:rsidR="00006B49" w:rsidRPr="00006B49" w:rsidRDefault="00006B49">
          <w:pPr>
            <w:rPr>
              <w:rFonts w:ascii="Times New Roman" w:hAnsi="Times New Roman" w:cs="Times New Roman"/>
              <w:sz w:val="28"/>
              <w:szCs w:val="28"/>
            </w:rPr>
          </w:pPr>
          <w:r w:rsidRPr="00006B49">
            <w:rPr>
              <w:rFonts w:ascii="Times New Roman" w:hAnsi="Times New Roman" w:cs="Times New Roman"/>
              <w:sz w:val="28"/>
              <w:szCs w:val="28"/>
            </w:rPr>
            <w:fldChar w:fldCharType="end"/>
          </w:r>
        </w:p>
      </w:sdtContent>
    </w:sdt>
    <w:p w:rsidR="00006B49" w:rsidRPr="00006B49" w:rsidRDefault="00006B49">
      <w:pPr>
        <w:rPr>
          <w:rFonts w:ascii="Times New Roman" w:eastAsiaTheme="majorEastAsia" w:hAnsi="Times New Roman" w:cs="Times New Roman"/>
          <w:sz w:val="28"/>
          <w:szCs w:val="28"/>
          <w:lang w:eastAsia="en-US"/>
        </w:rPr>
      </w:pPr>
      <w:r w:rsidRPr="00006B49">
        <w:rPr>
          <w:rFonts w:ascii="Times New Roman" w:hAnsi="Times New Roman" w:cs="Times New Roman"/>
          <w:b/>
          <w:bCs/>
          <w:sz w:val="28"/>
          <w:szCs w:val="28"/>
        </w:rPr>
        <w:br w:type="page"/>
      </w:r>
    </w:p>
    <w:p w:rsidR="00713E3A" w:rsidRPr="00713E3A" w:rsidRDefault="00713E3A" w:rsidP="00006B49">
      <w:pPr>
        <w:pStyle w:val="af2"/>
        <w:spacing w:before="120" w:after="120" w:line="360" w:lineRule="auto"/>
        <w:ind w:right="284"/>
        <w:rPr>
          <w:rFonts w:ascii="Times New Roman" w:hAnsi="Times New Roman" w:cs="Times New Roman"/>
          <w:b w:val="0"/>
          <w:bCs w:val="0"/>
          <w:color w:val="000000" w:themeColor="text1"/>
        </w:rPr>
      </w:pPr>
    </w:p>
    <w:p w:rsidR="00A64322" w:rsidRDefault="00A64322" w:rsidP="00117452">
      <w:pPr>
        <w:pStyle w:val="af2"/>
        <w:spacing w:before="120" w:after="120" w:line="360" w:lineRule="auto"/>
        <w:ind w:right="284" w:firstLine="964"/>
      </w:pPr>
    </w:p>
    <w:p w:rsidR="00A64322" w:rsidRPr="00A64322" w:rsidRDefault="00623137" w:rsidP="00117452">
      <w:pPr>
        <w:pStyle w:val="1"/>
        <w:spacing w:before="120" w:after="120" w:line="360" w:lineRule="auto"/>
        <w:ind w:right="284" w:firstLine="964"/>
      </w:pPr>
      <w:bookmarkStart w:id="2" w:name="_Toc514092189"/>
      <w:bookmarkStart w:id="3" w:name="_Toc514178006"/>
      <w:bookmarkStart w:id="4" w:name="_Toc514251928"/>
      <w:r w:rsidRPr="00DD5640">
        <w:t>Введение</w:t>
      </w:r>
      <w:bookmarkEnd w:id="0"/>
      <w:bookmarkEnd w:id="1"/>
      <w:bookmarkEnd w:id="2"/>
      <w:bookmarkEnd w:id="3"/>
      <w:bookmarkEnd w:id="4"/>
    </w:p>
    <w:p w:rsidR="00623137" w:rsidRDefault="00623137"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В современном обществе всеобщей глобализации и массовых коммуникаций нельзя отрицать огромное влияние средств массовой информации на жизнь общества. Современные медиа, как живая и восприимчивая мобильная структура, как нельзя полно отражают положение дел в обществе, а так же позволяет быстро откликаться и прослеживать отношение масс к какой-либо проблеме. </w:t>
      </w:r>
    </w:p>
    <w:p w:rsidR="006164FA" w:rsidRPr="006164FA" w:rsidRDefault="00623137"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Ошибочно полагать, что в </w:t>
      </w:r>
      <w:r w:rsidRPr="00522C6E">
        <w:rPr>
          <w:rFonts w:ascii="Times New Roman" w:hAnsi="Times New Roman" w:cs="Times New Roman"/>
          <w:sz w:val="28"/>
          <w:szCs w:val="28"/>
          <w:lang w:val="en-US"/>
        </w:rPr>
        <w:t>XXI</w:t>
      </w:r>
      <w:r w:rsidRPr="00522C6E">
        <w:rPr>
          <w:rFonts w:ascii="Times New Roman" w:hAnsi="Times New Roman" w:cs="Times New Roman"/>
          <w:sz w:val="28"/>
          <w:szCs w:val="28"/>
        </w:rPr>
        <w:t xml:space="preserve"> веке проблема гендерной дискриминации решена. Большая часть современного мира, в том числе и Россия, живет в патриархальной системе ценностей. Отсюда вытекает как никогда острая проблема гендерного насилия. </w:t>
      </w:r>
      <w:r>
        <w:rPr>
          <w:rFonts w:ascii="Times New Roman" w:hAnsi="Times New Roman" w:cs="Times New Roman"/>
          <w:sz w:val="28"/>
          <w:szCs w:val="28"/>
        </w:rPr>
        <w:t>В последнее время интерес общества к проблемам гендерного насилия значительно возрос. Об этом гово</w:t>
      </w:r>
      <w:r w:rsidR="006164FA">
        <w:rPr>
          <w:rFonts w:ascii="Times New Roman" w:hAnsi="Times New Roman" w:cs="Times New Roman"/>
          <w:sz w:val="28"/>
          <w:szCs w:val="28"/>
        </w:rPr>
        <w:t>р</w:t>
      </w:r>
      <w:r>
        <w:rPr>
          <w:rFonts w:ascii="Times New Roman" w:hAnsi="Times New Roman" w:cs="Times New Roman"/>
          <w:sz w:val="28"/>
          <w:szCs w:val="28"/>
        </w:rPr>
        <w:t>ит широкое обсуждение в прессе резонансных дел</w:t>
      </w:r>
      <w:r w:rsidR="006164FA">
        <w:rPr>
          <w:rFonts w:ascii="Times New Roman" w:hAnsi="Times New Roman" w:cs="Times New Roman"/>
          <w:sz w:val="28"/>
          <w:szCs w:val="28"/>
        </w:rPr>
        <w:t>,</w:t>
      </w:r>
      <w:r>
        <w:rPr>
          <w:rFonts w:ascii="Times New Roman" w:hAnsi="Times New Roman" w:cs="Times New Roman"/>
          <w:sz w:val="28"/>
          <w:szCs w:val="28"/>
        </w:rPr>
        <w:t xml:space="preserve"> как в нашей стране (дело об изнасиловании Ирины Сычевой, дело об изнасиловании Дианы Шурыгиной</w:t>
      </w:r>
      <w:r w:rsidR="006164FA">
        <w:rPr>
          <w:rFonts w:ascii="Times New Roman" w:hAnsi="Times New Roman" w:cs="Times New Roman"/>
          <w:sz w:val="28"/>
          <w:szCs w:val="28"/>
        </w:rPr>
        <w:t>, обвинения в сексуальных домогательствах в адрес депутата Леонида Слуцкого</w:t>
      </w:r>
      <w:r>
        <w:rPr>
          <w:rFonts w:ascii="Times New Roman" w:hAnsi="Times New Roman" w:cs="Times New Roman"/>
          <w:sz w:val="28"/>
          <w:szCs w:val="28"/>
        </w:rPr>
        <w:t>), так и за рубежом (обвинения</w:t>
      </w:r>
      <w:r w:rsidR="006164FA">
        <w:rPr>
          <w:rFonts w:ascii="Times New Roman" w:hAnsi="Times New Roman" w:cs="Times New Roman"/>
          <w:sz w:val="28"/>
          <w:szCs w:val="28"/>
        </w:rPr>
        <w:t xml:space="preserve"> в сексуальных домогательствах</w:t>
      </w:r>
      <w:r>
        <w:rPr>
          <w:rFonts w:ascii="Times New Roman" w:hAnsi="Times New Roman" w:cs="Times New Roman"/>
          <w:sz w:val="28"/>
          <w:szCs w:val="28"/>
        </w:rPr>
        <w:t xml:space="preserve"> в адрес Харви </w:t>
      </w:r>
      <w:r w:rsidR="00DD5640">
        <w:rPr>
          <w:rFonts w:ascii="Times New Roman" w:hAnsi="Times New Roman" w:cs="Times New Roman"/>
          <w:sz w:val="28"/>
          <w:szCs w:val="28"/>
        </w:rPr>
        <w:t>Вайнш</w:t>
      </w:r>
      <w:r w:rsidRPr="006164FA">
        <w:rPr>
          <w:rFonts w:ascii="Times New Roman" w:hAnsi="Times New Roman" w:cs="Times New Roman"/>
          <w:sz w:val="28"/>
          <w:szCs w:val="28"/>
        </w:rPr>
        <w:t>ейна)</w:t>
      </w:r>
      <w:r w:rsidR="006164FA" w:rsidRPr="006164FA">
        <w:rPr>
          <w:rFonts w:ascii="Times New Roman" w:hAnsi="Times New Roman" w:cs="Times New Roman"/>
          <w:sz w:val="28"/>
          <w:szCs w:val="28"/>
        </w:rPr>
        <w:t>, а так же растущая популярность различных течений феминизма.</w:t>
      </w:r>
      <w:bookmarkStart w:id="5" w:name="_Toc450786288"/>
      <w:r w:rsidR="006164FA" w:rsidRPr="006164FA">
        <w:rPr>
          <w:rFonts w:ascii="Times New Roman" w:hAnsi="Times New Roman" w:cs="Times New Roman"/>
          <w:sz w:val="28"/>
          <w:szCs w:val="28"/>
        </w:rPr>
        <w:t xml:space="preserve"> Этим обоснована </w:t>
      </w:r>
      <w:r w:rsidR="006164FA" w:rsidRPr="006164FA">
        <w:rPr>
          <w:rFonts w:ascii="Times New Roman" w:hAnsi="Times New Roman" w:cs="Times New Roman"/>
          <w:b/>
          <w:sz w:val="28"/>
          <w:szCs w:val="28"/>
        </w:rPr>
        <w:t>актуальность</w:t>
      </w:r>
      <w:r w:rsidR="006164FA" w:rsidRPr="006164FA">
        <w:rPr>
          <w:rFonts w:ascii="Times New Roman" w:hAnsi="Times New Roman" w:cs="Times New Roman"/>
          <w:sz w:val="28"/>
          <w:szCs w:val="28"/>
        </w:rPr>
        <w:t xml:space="preserve"> исследования.</w:t>
      </w:r>
    </w:p>
    <w:p w:rsidR="00623137" w:rsidRDefault="006164FA"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b/>
          <w:sz w:val="28"/>
          <w:szCs w:val="28"/>
        </w:rPr>
        <w:t>Научная новизна</w:t>
      </w:r>
      <w:r w:rsidRPr="00522C6E">
        <w:rPr>
          <w:rFonts w:ascii="Times New Roman" w:hAnsi="Times New Roman" w:cs="Times New Roman"/>
          <w:sz w:val="28"/>
          <w:szCs w:val="28"/>
        </w:rPr>
        <w:t xml:space="preserve"> работы связана</w:t>
      </w:r>
      <w:r w:rsidR="007C5F73">
        <w:rPr>
          <w:rFonts w:ascii="Times New Roman" w:hAnsi="Times New Roman" w:cs="Times New Roman"/>
          <w:sz w:val="28"/>
          <w:szCs w:val="28"/>
        </w:rPr>
        <w:t xml:space="preserve"> с прикладной постановкой проблемы: рассмотрением средств массовой информации в качестве репрезентанта этического аспекта отношения общества к гендерному насилию</w:t>
      </w:r>
      <w:r w:rsidRPr="00522C6E">
        <w:rPr>
          <w:rFonts w:ascii="Times New Roman" w:hAnsi="Times New Roman" w:cs="Times New Roman"/>
          <w:sz w:val="28"/>
          <w:szCs w:val="28"/>
        </w:rPr>
        <w:t xml:space="preserve">. Выводы, сформулированные по итогам работы помогают составить картину отношения общества к </w:t>
      </w:r>
      <w:r>
        <w:rPr>
          <w:rFonts w:ascii="Times New Roman" w:hAnsi="Times New Roman" w:cs="Times New Roman"/>
          <w:sz w:val="28"/>
          <w:szCs w:val="28"/>
        </w:rPr>
        <w:t>конкретному акту насилия</w:t>
      </w:r>
      <w:r w:rsidRPr="00522C6E">
        <w:rPr>
          <w:rFonts w:ascii="Times New Roman" w:hAnsi="Times New Roman" w:cs="Times New Roman"/>
          <w:sz w:val="28"/>
          <w:szCs w:val="28"/>
        </w:rPr>
        <w:t xml:space="preserve"> на протяжении временного среза в течение </w:t>
      </w:r>
      <w:r w:rsidR="00DC63E2">
        <w:rPr>
          <w:rFonts w:ascii="Times New Roman" w:hAnsi="Times New Roman" w:cs="Times New Roman"/>
          <w:sz w:val="28"/>
          <w:szCs w:val="28"/>
        </w:rPr>
        <w:t>трех месяцев</w:t>
      </w:r>
      <w:r w:rsidRPr="00522C6E">
        <w:rPr>
          <w:rFonts w:ascii="Times New Roman" w:hAnsi="Times New Roman" w:cs="Times New Roman"/>
          <w:sz w:val="28"/>
          <w:szCs w:val="28"/>
        </w:rPr>
        <w:t>.</w:t>
      </w:r>
      <w:bookmarkEnd w:id="5"/>
    </w:p>
    <w:p w:rsidR="0018765F" w:rsidRPr="00522C6E" w:rsidRDefault="0018765F"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b/>
          <w:sz w:val="28"/>
          <w:szCs w:val="28"/>
        </w:rPr>
        <w:lastRenderedPageBreak/>
        <w:t>Объектом</w:t>
      </w:r>
      <w:r w:rsidRPr="00522C6E">
        <w:rPr>
          <w:rFonts w:ascii="Times New Roman" w:hAnsi="Times New Roman" w:cs="Times New Roman"/>
          <w:sz w:val="28"/>
          <w:szCs w:val="28"/>
        </w:rPr>
        <w:t xml:space="preserve"> исследования являются тексты </w:t>
      </w:r>
      <w:r w:rsidR="00B43CB4">
        <w:rPr>
          <w:rFonts w:ascii="Times New Roman" w:hAnsi="Times New Roman" w:cs="Times New Roman"/>
          <w:sz w:val="28"/>
          <w:szCs w:val="28"/>
        </w:rPr>
        <w:t>различных журналистских жанров, освещавшие акты гендерного насилия, опубликованные</w:t>
      </w:r>
      <w:r w:rsidRPr="00522C6E">
        <w:rPr>
          <w:rFonts w:ascii="Times New Roman" w:hAnsi="Times New Roman" w:cs="Times New Roman"/>
          <w:sz w:val="28"/>
          <w:szCs w:val="28"/>
        </w:rPr>
        <w:t xml:space="preserve"> </w:t>
      </w:r>
      <w:r>
        <w:rPr>
          <w:rFonts w:ascii="Times New Roman" w:hAnsi="Times New Roman" w:cs="Times New Roman"/>
          <w:sz w:val="28"/>
          <w:szCs w:val="28"/>
        </w:rPr>
        <w:t>онлайн</w:t>
      </w:r>
      <w:r w:rsidR="00B43CB4">
        <w:rPr>
          <w:rFonts w:ascii="Times New Roman" w:hAnsi="Times New Roman" w:cs="Times New Roman"/>
          <w:sz w:val="28"/>
          <w:szCs w:val="28"/>
        </w:rPr>
        <w:t>-изданиями</w:t>
      </w:r>
      <w:r w:rsidRPr="00522C6E">
        <w:rPr>
          <w:rFonts w:ascii="Times New Roman" w:hAnsi="Times New Roman" w:cs="Times New Roman"/>
          <w:sz w:val="28"/>
          <w:szCs w:val="28"/>
        </w:rPr>
        <w:t xml:space="preserve">. </w:t>
      </w:r>
      <w:r w:rsidRPr="00522C6E">
        <w:rPr>
          <w:rFonts w:ascii="Times New Roman" w:hAnsi="Times New Roman" w:cs="Times New Roman"/>
          <w:b/>
          <w:sz w:val="28"/>
          <w:szCs w:val="28"/>
        </w:rPr>
        <w:t>Предметом</w:t>
      </w:r>
      <w:r w:rsidRPr="00522C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C6E">
        <w:rPr>
          <w:rFonts w:ascii="Times New Roman" w:hAnsi="Times New Roman" w:cs="Times New Roman"/>
          <w:sz w:val="28"/>
          <w:szCs w:val="28"/>
        </w:rPr>
        <w:t xml:space="preserve">средства репрезентации проблемы и </w:t>
      </w:r>
      <w:r>
        <w:rPr>
          <w:rFonts w:ascii="Times New Roman" w:hAnsi="Times New Roman" w:cs="Times New Roman"/>
          <w:sz w:val="28"/>
          <w:szCs w:val="28"/>
        </w:rPr>
        <w:t xml:space="preserve">их </w:t>
      </w:r>
      <w:r w:rsidRPr="00522C6E">
        <w:rPr>
          <w:rFonts w:ascii="Times New Roman" w:hAnsi="Times New Roman" w:cs="Times New Roman"/>
          <w:sz w:val="28"/>
          <w:szCs w:val="28"/>
        </w:rPr>
        <w:t>значение</w:t>
      </w:r>
      <w:r>
        <w:rPr>
          <w:rFonts w:ascii="Times New Roman" w:hAnsi="Times New Roman" w:cs="Times New Roman"/>
          <w:sz w:val="28"/>
          <w:szCs w:val="28"/>
        </w:rPr>
        <w:t xml:space="preserve"> для формирования отношения к проблеме</w:t>
      </w:r>
      <w:r w:rsidRPr="00522C6E">
        <w:rPr>
          <w:rFonts w:ascii="Times New Roman" w:hAnsi="Times New Roman" w:cs="Times New Roman"/>
          <w:sz w:val="28"/>
          <w:szCs w:val="28"/>
        </w:rPr>
        <w:t>.</w:t>
      </w:r>
    </w:p>
    <w:p w:rsidR="00623137" w:rsidRPr="00522C6E" w:rsidRDefault="00623137"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b/>
          <w:sz w:val="28"/>
          <w:szCs w:val="28"/>
        </w:rPr>
        <w:t>Цель работы</w:t>
      </w:r>
      <w:r w:rsidRPr="00522C6E">
        <w:rPr>
          <w:rFonts w:ascii="Times New Roman" w:hAnsi="Times New Roman" w:cs="Times New Roman"/>
          <w:sz w:val="28"/>
          <w:szCs w:val="28"/>
        </w:rPr>
        <w:t xml:space="preserve"> – выявить </w:t>
      </w:r>
      <w:r w:rsidR="009D31EA">
        <w:rPr>
          <w:rFonts w:ascii="Times New Roman" w:hAnsi="Times New Roman" w:cs="Times New Roman"/>
          <w:sz w:val="28"/>
          <w:szCs w:val="28"/>
        </w:rPr>
        <w:t>этические аспекты</w:t>
      </w:r>
      <w:r>
        <w:rPr>
          <w:rFonts w:ascii="Times New Roman" w:hAnsi="Times New Roman" w:cs="Times New Roman"/>
          <w:sz w:val="28"/>
          <w:szCs w:val="28"/>
        </w:rPr>
        <w:t xml:space="preserve"> репрезентации темы гендерного насилия в материалах</w:t>
      </w:r>
      <w:r w:rsidR="009D31EA">
        <w:rPr>
          <w:rFonts w:ascii="Times New Roman" w:hAnsi="Times New Roman" w:cs="Times New Roman"/>
          <w:sz w:val="28"/>
          <w:szCs w:val="28"/>
        </w:rPr>
        <w:t xml:space="preserve"> </w:t>
      </w:r>
      <w:r w:rsidR="0018765F">
        <w:rPr>
          <w:rFonts w:ascii="Times New Roman" w:hAnsi="Times New Roman" w:cs="Times New Roman"/>
          <w:sz w:val="28"/>
          <w:szCs w:val="28"/>
        </w:rPr>
        <w:t xml:space="preserve">электронных </w:t>
      </w:r>
      <w:r w:rsidR="009D31EA">
        <w:rPr>
          <w:rFonts w:ascii="Times New Roman" w:hAnsi="Times New Roman" w:cs="Times New Roman"/>
          <w:sz w:val="28"/>
          <w:szCs w:val="28"/>
        </w:rPr>
        <w:t>СМИ</w:t>
      </w:r>
      <w:r>
        <w:rPr>
          <w:rFonts w:ascii="Times New Roman" w:hAnsi="Times New Roman" w:cs="Times New Roman"/>
          <w:sz w:val="28"/>
          <w:szCs w:val="28"/>
        </w:rPr>
        <w:t xml:space="preserve">, </w:t>
      </w:r>
      <w:r w:rsidR="00720C7D">
        <w:rPr>
          <w:rFonts w:ascii="Times New Roman" w:hAnsi="Times New Roman" w:cs="Times New Roman"/>
          <w:sz w:val="28"/>
          <w:szCs w:val="28"/>
        </w:rPr>
        <w:t>и определить их роль в восприятии проблемы гендерного насилия</w:t>
      </w:r>
      <w:r w:rsidRPr="00522C6E">
        <w:rPr>
          <w:rFonts w:ascii="Times New Roman" w:hAnsi="Times New Roman" w:cs="Times New Roman"/>
          <w:sz w:val="28"/>
          <w:szCs w:val="28"/>
        </w:rPr>
        <w:t>.</w:t>
      </w:r>
    </w:p>
    <w:p w:rsidR="00623137" w:rsidRPr="00522C6E" w:rsidRDefault="00623137"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Для достижения поставленных целей необходимо решить следующие </w:t>
      </w:r>
      <w:r w:rsidRPr="00522C6E">
        <w:rPr>
          <w:rFonts w:ascii="Times New Roman" w:hAnsi="Times New Roman" w:cs="Times New Roman"/>
          <w:b/>
          <w:sz w:val="28"/>
          <w:szCs w:val="28"/>
        </w:rPr>
        <w:t>задачи</w:t>
      </w:r>
      <w:r w:rsidRPr="00522C6E">
        <w:rPr>
          <w:rFonts w:ascii="Times New Roman" w:hAnsi="Times New Roman" w:cs="Times New Roman"/>
          <w:sz w:val="28"/>
          <w:szCs w:val="28"/>
        </w:rPr>
        <w:t>:</w:t>
      </w:r>
    </w:p>
    <w:p w:rsidR="00623137" w:rsidRPr="00522C6E" w:rsidRDefault="00623137" w:rsidP="00117452">
      <w:pPr>
        <w:pStyle w:val="a3"/>
        <w:numPr>
          <w:ilvl w:val="0"/>
          <w:numId w:val="1"/>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Определить понятия «гендер» и «гендерное насилие» в дискурсе современных исследований;</w:t>
      </w:r>
    </w:p>
    <w:p w:rsidR="00623137" w:rsidRPr="00522C6E" w:rsidRDefault="00623137" w:rsidP="00117452">
      <w:pPr>
        <w:pStyle w:val="a3"/>
        <w:numPr>
          <w:ilvl w:val="0"/>
          <w:numId w:val="1"/>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Выделить классификации и подходы к изучению данной темы;</w:t>
      </w:r>
    </w:p>
    <w:p w:rsidR="00623137" w:rsidRPr="00522C6E" w:rsidRDefault="00623137" w:rsidP="00117452">
      <w:pPr>
        <w:pStyle w:val="a3"/>
        <w:numPr>
          <w:ilvl w:val="0"/>
          <w:numId w:val="1"/>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Проанализировать особенности отношения СМИ к данной проблеме;</w:t>
      </w:r>
    </w:p>
    <w:p w:rsidR="00623137" w:rsidRPr="00522C6E" w:rsidRDefault="00623137" w:rsidP="00117452">
      <w:pPr>
        <w:pStyle w:val="a3"/>
        <w:numPr>
          <w:ilvl w:val="0"/>
          <w:numId w:val="1"/>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 xml:space="preserve">Провести скрининг публикаций </w:t>
      </w:r>
      <w:r w:rsidR="00720C7D">
        <w:rPr>
          <w:rFonts w:ascii="Times New Roman" w:hAnsi="Times New Roman" w:cs="Times New Roman"/>
          <w:sz w:val="28"/>
          <w:szCs w:val="28"/>
        </w:rPr>
        <w:t>онлайн</w:t>
      </w:r>
      <w:r w:rsidRPr="00522C6E">
        <w:rPr>
          <w:rFonts w:ascii="Times New Roman" w:hAnsi="Times New Roman" w:cs="Times New Roman"/>
          <w:sz w:val="28"/>
          <w:szCs w:val="28"/>
        </w:rPr>
        <w:t>-изданий по ключевым словам и отобрать материалы, тематически связанные с</w:t>
      </w:r>
      <w:r w:rsidR="006164FA">
        <w:rPr>
          <w:rFonts w:ascii="Times New Roman" w:hAnsi="Times New Roman" w:cs="Times New Roman"/>
          <w:sz w:val="28"/>
          <w:szCs w:val="28"/>
        </w:rPr>
        <w:t xml:space="preserve"> </w:t>
      </w:r>
      <w:r w:rsidR="00335D30">
        <w:rPr>
          <w:rFonts w:ascii="Times New Roman" w:hAnsi="Times New Roman" w:cs="Times New Roman"/>
          <w:sz w:val="28"/>
          <w:szCs w:val="28"/>
        </w:rPr>
        <w:t xml:space="preserve">актами </w:t>
      </w:r>
      <w:r w:rsidR="00A41A64">
        <w:rPr>
          <w:rFonts w:ascii="Times New Roman" w:hAnsi="Times New Roman" w:cs="Times New Roman"/>
          <w:sz w:val="28"/>
          <w:szCs w:val="28"/>
        </w:rPr>
        <w:t xml:space="preserve">физического и сексуального </w:t>
      </w:r>
      <w:r w:rsidR="00335D30">
        <w:rPr>
          <w:rFonts w:ascii="Times New Roman" w:hAnsi="Times New Roman" w:cs="Times New Roman"/>
          <w:sz w:val="28"/>
          <w:szCs w:val="28"/>
        </w:rPr>
        <w:t>гендерного насилия</w:t>
      </w:r>
      <w:r w:rsidRPr="00522C6E">
        <w:rPr>
          <w:rFonts w:ascii="Times New Roman" w:hAnsi="Times New Roman" w:cs="Times New Roman"/>
          <w:sz w:val="28"/>
          <w:szCs w:val="28"/>
        </w:rPr>
        <w:t>;</w:t>
      </w:r>
    </w:p>
    <w:p w:rsidR="00623137" w:rsidRPr="00522C6E" w:rsidRDefault="00623137" w:rsidP="00117452">
      <w:pPr>
        <w:pStyle w:val="a3"/>
        <w:numPr>
          <w:ilvl w:val="0"/>
          <w:numId w:val="1"/>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С помощью контент-анализа выявить особенности репрезентации данной темы в СМИ</w:t>
      </w:r>
      <w:r w:rsidR="00720C7D">
        <w:rPr>
          <w:rFonts w:ascii="Times New Roman" w:hAnsi="Times New Roman" w:cs="Times New Roman"/>
          <w:sz w:val="28"/>
          <w:szCs w:val="28"/>
        </w:rPr>
        <w:t xml:space="preserve"> и определить их роль для формирования отношения к проблеме гендерного насилия</w:t>
      </w:r>
      <w:r w:rsidRPr="00522C6E">
        <w:rPr>
          <w:rFonts w:ascii="Times New Roman" w:hAnsi="Times New Roman" w:cs="Times New Roman"/>
          <w:sz w:val="28"/>
          <w:szCs w:val="28"/>
        </w:rPr>
        <w:t>.</w:t>
      </w:r>
    </w:p>
    <w:p w:rsidR="00BF661B" w:rsidRDefault="00B43CB4" w:rsidP="00117452">
      <w:pPr>
        <w:spacing w:before="120" w:after="120" w:line="360" w:lineRule="auto"/>
        <w:ind w:right="284" w:firstLine="964"/>
        <w:jc w:val="both"/>
        <w:rPr>
          <w:rFonts w:ascii="Times New Roman" w:hAnsi="Times New Roman" w:cs="Times New Roman"/>
          <w:sz w:val="28"/>
          <w:szCs w:val="28"/>
        </w:rPr>
      </w:pPr>
      <w:r w:rsidRPr="00B43CB4">
        <w:rPr>
          <w:rFonts w:ascii="Times New Roman" w:hAnsi="Times New Roman" w:cs="Times New Roman"/>
          <w:b/>
          <w:sz w:val="28"/>
          <w:szCs w:val="28"/>
        </w:rPr>
        <w:t>Методологическая база</w:t>
      </w:r>
      <w:r w:rsidRPr="00B43CB4">
        <w:rPr>
          <w:rFonts w:ascii="Times New Roman" w:hAnsi="Times New Roman" w:cs="Times New Roman"/>
          <w:sz w:val="28"/>
          <w:szCs w:val="28"/>
        </w:rPr>
        <w:t xml:space="preserve">. В данной работе используется исследовательский метод </w:t>
      </w:r>
      <w:r>
        <w:rPr>
          <w:rFonts w:ascii="Times New Roman" w:hAnsi="Times New Roman" w:cs="Times New Roman"/>
          <w:sz w:val="28"/>
          <w:szCs w:val="28"/>
        </w:rPr>
        <w:t xml:space="preserve">контент-анализа, </w:t>
      </w:r>
      <w:r w:rsidR="00117452">
        <w:rPr>
          <w:rFonts w:ascii="Times New Roman" w:hAnsi="Times New Roman" w:cs="Times New Roman"/>
          <w:sz w:val="28"/>
          <w:szCs w:val="28"/>
        </w:rPr>
        <w:t xml:space="preserve">наблюдение, лексико-стилистический анализ, </w:t>
      </w:r>
      <w:r>
        <w:rPr>
          <w:rFonts w:ascii="Times New Roman" w:hAnsi="Times New Roman" w:cs="Times New Roman"/>
          <w:sz w:val="28"/>
          <w:szCs w:val="28"/>
        </w:rPr>
        <w:t xml:space="preserve">а так же метод </w:t>
      </w:r>
      <w:r w:rsidRPr="00B43CB4">
        <w:rPr>
          <w:rFonts w:ascii="Times New Roman" w:hAnsi="Times New Roman" w:cs="Times New Roman"/>
          <w:sz w:val="28"/>
          <w:szCs w:val="28"/>
        </w:rPr>
        <w:t xml:space="preserve">эмпирического познания. В качестве теоретических методов познания рассматриваемой темы используются анализ, синтез, дедукция и индукция. Благодаря анализу изучаемые материалы будут осмыслены с точки зрения </w:t>
      </w:r>
      <w:r>
        <w:rPr>
          <w:rFonts w:ascii="Times New Roman" w:hAnsi="Times New Roman" w:cs="Times New Roman"/>
          <w:sz w:val="28"/>
          <w:szCs w:val="28"/>
        </w:rPr>
        <w:t>соответствия этическим нормам журналистики.</w:t>
      </w:r>
    </w:p>
    <w:p w:rsidR="00B736F5" w:rsidRPr="00BF661B" w:rsidRDefault="007A3FCB" w:rsidP="00117452">
      <w:pPr>
        <w:spacing w:before="120" w:after="120" w:line="360" w:lineRule="auto"/>
        <w:ind w:right="284" w:firstLine="964"/>
        <w:jc w:val="both"/>
        <w:rPr>
          <w:rFonts w:ascii="Times New Roman" w:hAnsi="Times New Roman" w:cs="Times New Roman"/>
          <w:sz w:val="28"/>
          <w:szCs w:val="28"/>
        </w:rPr>
      </w:pPr>
      <w:r w:rsidRPr="00BF661B">
        <w:rPr>
          <w:rFonts w:ascii="Times New Roman" w:hAnsi="Times New Roman" w:cs="Times New Roman"/>
          <w:b/>
          <w:sz w:val="28"/>
          <w:szCs w:val="28"/>
        </w:rPr>
        <w:lastRenderedPageBreak/>
        <w:t>Теоретическую базу</w:t>
      </w:r>
      <w:r w:rsidRPr="00BF661B">
        <w:rPr>
          <w:rFonts w:ascii="Times New Roman" w:hAnsi="Times New Roman" w:cs="Times New Roman"/>
          <w:sz w:val="28"/>
          <w:szCs w:val="28"/>
        </w:rPr>
        <w:t xml:space="preserve"> исследования представляют труды таких социальных исследователей как П. Бергера и Т.Лукмана</w:t>
      </w:r>
      <w:r w:rsidR="00B43CB4" w:rsidRPr="00BF661B">
        <w:rPr>
          <w:rFonts w:ascii="Times New Roman" w:hAnsi="Times New Roman" w:cs="Times New Roman"/>
          <w:sz w:val="28"/>
          <w:szCs w:val="28"/>
          <w:shd w:val="clear" w:color="auto" w:fill="FFFFFF"/>
        </w:rPr>
        <w:t xml:space="preserve"> («Социальное конструирование реальности» М 1995</w:t>
      </w:r>
      <w:r w:rsidR="00B43CB4" w:rsidRPr="00BF661B">
        <w:rPr>
          <w:rFonts w:ascii="Times New Roman" w:hAnsi="Times New Roman" w:cs="Times New Roman"/>
          <w:sz w:val="28"/>
          <w:szCs w:val="28"/>
        </w:rPr>
        <w:t>),</w:t>
      </w:r>
      <w:r w:rsidRPr="00BF661B">
        <w:rPr>
          <w:rFonts w:ascii="Times New Roman" w:hAnsi="Times New Roman" w:cs="Times New Roman"/>
          <w:sz w:val="28"/>
          <w:szCs w:val="28"/>
        </w:rPr>
        <w:t xml:space="preserve"> П. Бурдье</w:t>
      </w:r>
      <w:r w:rsidR="00B736F5" w:rsidRPr="00BF661B">
        <w:rPr>
          <w:rFonts w:ascii="Times New Roman" w:hAnsi="Times New Roman" w:cs="Times New Roman"/>
          <w:sz w:val="28"/>
          <w:szCs w:val="28"/>
        </w:rPr>
        <w:t xml:space="preserve"> </w:t>
      </w:r>
      <w:r w:rsidR="00B736F5" w:rsidRPr="00BF661B">
        <w:rPr>
          <w:rFonts w:ascii="Times New Roman" w:hAnsi="Times New Roman" w:cs="Times New Roman"/>
          <w:iCs/>
          <w:sz w:val="28"/>
          <w:szCs w:val="28"/>
        </w:rPr>
        <w:t>(«</w:t>
      </w:r>
      <w:r w:rsidR="00B736F5" w:rsidRPr="00BF661B">
        <w:rPr>
          <w:rFonts w:ascii="Times New Roman" w:hAnsi="Times New Roman" w:cs="Times New Roman"/>
          <w:iCs/>
          <w:sz w:val="28"/>
          <w:szCs w:val="28"/>
          <w:shd w:val="clear" w:color="auto" w:fill="FFFFFF"/>
        </w:rPr>
        <w:t xml:space="preserve">О телевидении и журналистике» М. </w:t>
      </w:r>
      <w:r w:rsidR="00B736F5" w:rsidRPr="00BF661B">
        <w:rPr>
          <w:rFonts w:ascii="Times New Roman" w:hAnsi="Times New Roman" w:cs="Times New Roman"/>
          <w:sz w:val="28"/>
          <w:szCs w:val="28"/>
        </w:rPr>
        <w:t>2002)</w:t>
      </w:r>
      <w:r w:rsidRPr="00BF661B">
        <w:rPr>
          <w:rFonts w:ascii="Times New Roman" w:hAnsi="Times New Roman" w:cs="Times New Roman"/>
          <w:sz w:val="28"/>
          <w:szCs w:val="28"/>
        </w:rPr>
        <w:t>, Г.Гарфинкеля</w:t>
      </w:r>
      <w:r w:rsidR="00B736F5" w:rsidRPr="00BF661B">
        <w:rPr>
          <w:rFonts w:ascii="Times New Roman" w:hAnsi="Times New Roman" w:cs="Times New Roman"/>
          <w:sz w:val="28"/>
          <w:szCs w:val="28"/>
        </w:rPr>
        <w:t xml:space="preserve"> («Исследования по этнометодологии» 1967)</w:t>
      </w:r>
      <w:r w:rsidRPr="00BF661B">
        <w:rPr>
          <w:rFonts w:ascii="Times New Roman" w:hAnsi="Times New Roman" w:cs="Times New Roman"/>
          <w:sz w:val="28"/>
          <w:szCs w:val="28"/>
        </w:rPr>
        <w:t>, М. Фуко</w:t>
      </w:r>
      <w:r w:rsidR="00B736F5" w:rsidRPr="00BF661B">
        <w:rPr>
          <w:rFonts w:ascii="Times New Roman" w:hAnsi="Times New Roman" w:cs="Times New Roman"/>
          <w:sz w:val="28"/>
          <w:szCs w:val="28"/>
        </w:rPr>
        <w:t xml:space="preserve"> («Слова и вещи» СПб 1994)</w:t>
      </w:r>
      <w:r w:rsidRPr="00BF661B">
        <w:rPr>
          <w:rFonts w:ascii="Times New Roman" w:hAnsi="Times New Roman" w:cs="Times New Roman"/>
          <w:sz w:val="28"/>
          <w:szCs w:val="28"/>
        </w:rPr>
        <w:t xml:space="preserve">, а так же работы отечественных и зарубежных авторов, исследовавших гендерную проблематику </w:t>
      </w:r>
      <w:r w:rsidR="00B736F5" w:rsidRPr="00BF661B">
        <w:rPr>
          <w:rStyle w:val="hl"/>
          <w:rFonts w:ascii="Times New Roman" w:hAnsi="Times New Roman" w:cs="Times New Roman"/>
          <w:sz w:val="28"/>
          <w:szCs w:val="28"/>
        </w:rPr>
        <w:t>Агеева</w:t>
      </w:r>
      <w:r w:rsidR="00B736F5" w:rsidRPr="00BF661B">
        <w:rPr>
          <w:rFonts w:ascii="Times New Roman" w:hAnsi="Times New Roman" w:cs="Times New Roman"/>
          <w:sz w:val="28"/>
          <w:szCs w:val="28"/>
          <w:shd w:val="clear" w:color="auto" w:fill="FFFFFF"/>
        </w:rPr>
        <w:t xml:space="preserve"> В.С. («Психологические и социальные функции полоролевых стереотипов»), </w:t>
      </w:r>
      <w:r w:rsidRPr="00BF661B">
        <w:rPr>
          <w:rFonts w:ascii="Times New Roman" w:hAnsi="Times New Roman" w:cs="Times New Roman"/>
          <w:sz w:val="28"/>
          <w:szCs w:val="28"/>
        </w:rPr>
        <w:t>М.В. Аристовой</w:t>
      </w:r>
      <w:r w:rsidR="00B43CB4" w:rsidRPr="00BF661B">
        <w:rPr>
          <w:rFonts w:ascii="Times New Roman" w:hAnsi="Times New Roman" w:cs="Times New Roman"/>
          <w:sz w:val="28"/>
          <w:szCs w:val="28"/>
        </w:rPr>
        <w:t xml:space="preserve"> («Компонент насилия в гендерных взаимодействиях</w:t>
      </w:r>
      <w:r w:rsidR="00B736F5" w:rsidRPr="00BF661B">
        <w:rPr>
          <w:rFonts w:ascii="Times New Roman" w:hAnsi="Times New Roman" w:cs="Times New Roman"/>
          <w:sz w:val="28"/>
          <w:szCs w:val="28"/>
        </w:rPr>
        <w:t>: социально-философский анализ»</w:t>
      </w:r>
      <w:r w:rsidR="00B43CB4" w:rsidRPr="00BF661B">
        <w:rPr>
          <w:rFonts w:ascii="Times New Roman" w:hAnsi="Times New Roman" w:cs="Times New Roman"/>
          <w:sz w:val="28"/>
          <w:szCs w:val="28"/>
        </w:rPr>
        <w:t xml:space="preserve"> М. 2009.</w:t>
      </w:r>
      <w:r w:rsidR="00B736F5" w:rsidRPr="00BF661B">
        <w:rPr>
          <w:rFonts w:ascii="Times New Roman" w:hAnsi="Times New Roman" w:cs="Times New Roman"/>
          <w:sz w:val="28"/>
          <w:szCs w:val="28"/>
        </w:rPr>
        <w:t>),</w:t>
      </w:r>
      <w:r w:rsidRPr="00BF661B">
        <w:rPr>
          <w:rFonts w:ascii="Times New Roman" w:hAnsi="Times New Roman" w:cs="Times New Roman"/>
          <w:sz w:val="28"/>
          <w:szCs w:val="28"/>
        </w:rPr>
        <w:t xml:space="preserve"> </w:t>
      </w:r>
      <w:r w:rsidR="00B736F5" w:rsidRPr="00BF661B">
        <w:rPr>
          <w:rFonts w:ascii="Times New Roman" w:hAnsi="Times New Roman" w:cs="Times New Roman"/>
          <w:sz w:val="28"/>
          <w:szCs w:val="28"/>
        </w:rPr>
        <w:t xml:space="preserve">Ворониной О. А. («Гендерная экспертиза законодательства РФ о средствах массовой информации» М. 1998), Денисовой А.А. («Тезаурус терминологии гендерных исследований» М. 2003), </w:t>
      </w:r>
      <w:r w:rsidR="00B736F5" w:rsidRPr="00BF661B">
        <w:rPr>
          <w:rFonts w:ascii="Times New Roman" w:eastAsia="Times New Roman" w:hAnsi="Times New Roman" w:cs="Times New Roman"/>
          <w:sz w:val="28"/>
          <w:szCs w:val="28"/>
        </w:rPr>
        <w:t xml:space="preserve">Кулинка,  Н.  («Гендерно-корректная  коммуникация:  Краткое  пособие»), </w:t>
      </w:r>
      <w:r w:rsidR="00B736F5" w:rsidRPr="00BF661B">
        <w:rPr>
          <w:rFonts w:ascii="Times New Roman" w:hAnsi="Times New Roman" w:cs="Times New Roman"/>
          <w:sz w:val="28"/>
          <w:szCs w:val="28"/>
        </w:rPr>
        <w:t xml:space="preserve">Тартаковской И. Н. («Гендерная социология» М. 2005), </w:t>
      </w:r>
      <w:r w:rsidRPr="00BF661B">
        <w:rPr>
          <w:rFonts w:ascii="Times New Roman" w:hAnsi="Times New Roman" w:cs="Times New Roman"/>
          <w:sz w:val="28"/>
          <w:szCs w:val="28"/>
        </w:rPr>
        <w:t>С. Браунмиллер</w:t>
      </w:r>
      <w:r w:rsidR="00B736F5" w:rsidRPr="00BF661B">
        <w:rPr>
          <w:rFonts w:ascii="Times New Roman" w:hAnsi="Times New Roman" w:cs="Times New Roman"/>
          <w:sz w:val="28"/>
          <w:szCs w:val="28"/>
        </w:rPr>
        <w:t xml:space="preserve"> («Против нашей воли: мужчины, женщины и изнасилование» </w:t>
      </w:r>
      <w:r w:rsidR="00B736F5" w:rsidRPr="00BF661B">
        <w:rPr>
          <w:rStyle w:val="apple-converted-space"/>
          <w:rFonts w:ascii="Times New Roman" w:hAnsi="Times New Roman" w:cs="Times New Roman"/>
          <w:sz w:val="28"/>
          <w:szCs w:val="28"/>
        </w:rPr>
        <w:t>1975)</w:t>
      </w:r>
      <w:r w:rsidRPr="00BF661B">
        <w:rPr>
          <w:rFonts w:ascii="Times New Roman" w:hAnsi="Times New Roman" w:cs="Times New Roman"/>
          <w:sz w:val="28"/>
          <w:szCs w:val="28"/>
        </w:rPr>
        <w:t>, У. Райан</w:t>
      </w:r>
      <w:r w:rsidR="00B736F5" w:rsidRPr="00BF661B">
        <w:rPr>
          <w:rFonts w:ascii="Times New Roman" w:hAnsi="Times New Roman" w:cs="Times New Roman"/>
          <w:sz w:val="28"/>
          <w:szCs w:val="28"/>
        </w:rPr>
        <w:t xml:space="preserve"> («Обвиняя жертву» 1976)</w:t>
      </w:r>
      <w:r w:rsidRPr="00BF661B">
        <w:rPr>
          <w:rFonts w:ascii="Times New Roman" w:hAnsi="Times New Roman" w:cs="Times New Roman"/>
          <w:sz w:val="28"/>
          <w:szCs w:val="28"/>
        </w:rPr>
        <w:t>, И.В. Сидорской и А. Раду</w:t>
      </w:r>
      <w:r w:rsidR="00B736F5" w:rsidRPr="00BF661B">
        <w:rPr>
          <w:rFonts w:ascii="Times New Roman" w:hAnsi="Times New Roman" w:cs="Times New Roman"/>
          <w:sz w:val="28"/>
          <w:szCs w:val="28"/>
        </w:rPr>
        <w:t xml:space="preserve"> («Гендер и СМИ. Учебное пособие для журналистов» Минск 2014)</w:t>
      </w:r>
      <w:r w:rsidRPr="00BF661B">
        <w:rPr>
          <w:rFonts w:ascii="Times New Roman" w:hAnsi="Times New Roman" w:cs="Times New Roman"/>
          <w:sz w:val="28"/>
          <w:szCs w:val="28"/>
        </w:rPr>
        <w:t xml:space="preserve"> и др. </w:t>
      </w:r>
    </w:p>
    <w:p w:rsidR="00B43CB4" w:rsidRPr="000E012A" w:rsidRDefault="007A3FCB" w:rsidP="000E012A">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0E012A">
        <w:rPr>
          <w:rFonts w:ascii="Times New Roman" w:hAnsi="Times New Roman" w:cs="Times New Roman"/>
          <w:b/>
          <w:sz w:val="28"/>
          <w:szCs w:val="28"/>
        </w:rPr>
        <w:t>Эмпирическую базу</w:t>
      </w:r>
      <w:r w:rsidRPr="000E012A">
        <w:rPr>
          <w:rFonts w:ascii="Times New Roman" w:hAnsi="Times New Roman" w:cs="Times New Roman"/>
          <w:sz w:val="28"/>
          <w:szCs w:val="28"/>
        </w:rPr>
        <w:t xml:space="preserve"> исследования составили публикации </w:t>
      </w:r>
      <w:r w:rsidR="000E012A" w:rsidRPr="000E012A">
        <w:rPr>
          <w:rFonts w:ascii="Times New Roman" w:hAnsi="Times New Roman" w:cs="Times New Roman"/>
          <w:sz w:val="28"/>
          <w:szCs w:val="28"/>
        </w:rPr>
        <w:t xml:space="preserve">таких </w:t>
      </w:r>
      <w:r w:rsidR="00783AED" w:rsidRPr="000E012A">
        <w:rPr>
          <w:rFonts w:ascii="Times New Roman" w:hAnsi="Times New Roman" w:cs="Times New Roman"/>
          <w:sz w:val="28"/>
          <w:szCs w:val="28"/>
        </w:rPr>
        <w:t>онлайн</w:t>
      </w:r>
      <w:r w:rsidRPr="000E012A">
        <w:rPr>
          <w:rFonts w:ascii="Times New Roman" w:hAnsi="Times New Roman" w:cs="Times New Roman"/>
          <w:sz w:val="28"/>
          <w:szCs w:val="28"/>
        </w:rPr>
        <w:t xml:space="preserve">-изданий, освещавших </w:t>
      </w:r>
      <w:r w:rsidR="00B43CB4" w:rsidRPr="000E012A">
        <w:rPr>
          <w:rFonts w:ascii="Times New Roman" w:hAnsi="Times New Roman" w:cs="Times New Roman"/>
          <w:sz w:val="28"/>
          <w:szCs w:val="28"/>
        </w:rPr>
        <w:t>акты гендерного насилия</w:t>
      </w:r>
      <w:r w:rsidR="000E012A" w:rsidRPr="000E012A">
        <w:rPr>
          <w:rFonts w:ascii="Times New Roman" w:hAnsi="Times New Roman" w:cs="Times New Roman"/>
          <w:sz w:val="28"/>
          <w:szCs w:val="28"/>
        </w:rPr>
        <w:t xml:space="preserve">, как Рен-ТВ, Дни.ру, Московский Комсомолец, </w:t>
      </w:r>
      <w:r w:rsidR="000E012A" w:rsidRPr="000E012A">
        <w:rPr>
          <w:rFonts w:ascii="Times New Roman" w:hAnsi="Times New Roman" w:cs="Times New Roman"/>
          <w:sz w:val="28"/>
          <w:szCs w:val="28"/>
          <w:lang w:val="en-US"/>
        </w:rPr>
        <w:t>Meduza</w:t>
      </w:r>
      <w:r w:rsidR="000E012A" w:rsidRPr="000E012A">
        <w:rPr>
          <w:rFonts w:ascii="Times New Roman" w:hAnsi="Times New Roman" w:cs="Times New Roman"/>
          <w:sz w:val="28"/>
          <w:szCs w:val="28"/>
        </w:rPr>
        <w:t xml:space="preserve">, Лента.ру, Обозреватель, </w:t>
      </w:r>
      <w:r w:rsidR="000E012A" w:rsidRPr="000E012A">
        <w:rPr>
          <w:rFonts w:ascii="Times New Roman" w:hAnsi="Times New Roman" w:cs="Times New Roman"/>
          <w:sz w:val="28"/>
          <w:szCs w:val="28"/>
          <w:lang w:val="en-US"/>
        </w:rPr>
        <w:t>Medialeaks</w:t>
      </w:r>
      <w:r w:rsidR="000E012A" w:rsidRPr="000E012A">
        <w:rPr>
          <w:rFonts w:ascii="Times New Roman" w:hAnsi="Times New Roman" w:cs="Times New Roman"/>
          <w:sz w:val="28"/>
          <w:szCs w:val="28"/>
        </w:rPr>
        <w:t xml:space="preserve">, </w:t>
      </w:r>
      <w:r w:rsidR="000E012A" w:rsidRPr="000E012A">
        <w:rPr>
          <w:rFonts w:ascii="Times New Roman" w:hAnsi="Times New Roman" w:cs="Times New Roman"/>
          <w:sz w:val="28"/>
          <w:szCs w:val="28"/>
          <w:lang w:val="en-US"/>
        </w:rPr>
        <w:t>Woman</w:t>
      </w:r>
      <w:r w:rsidR="000E012A" w:rsidRPr="000E012A">
        <w:rPr>
          <w:rFonts w:ascii="Times New Roman" w:hAnsi="Times New Roman" w:cs="Times New Roman"/>
          <w:sz w:val="28"/>
          <w:szCs w:val="28"/>
        </w:rPr>
        <w:t>.</w:t>
      </w:r>
      <w:r w:rsidR="000E012A" w:rsidRPr="000E012A">
        <w:rPr>
          <w:rFonts w:ascii="Times New Roman" w:hAnsi="Times New Roman" w:cs="Times New Roman"/>
          <w:sz w:val="28"/>
          <w:szCs w:val="28"/>
          <w:lang w:val="en-US"/>
        </w:rPr>
        <w:t>ru</w:t>
      </w:r>
      <w:r w:rsidR="000E012A" w:rsidRPr="000E012A">
        <w:rPr>
          <w:rFonts w:ascii="Times New Roman" w:hAnsi="Times New Roman" w:cs="Times New Roman"/>
          <w:sz w:val="28"/>
          <w:szCs w:val="28"/>
        </w:rPr>
        <w:t xml:space="preserve">, </w:t>
      </w:r>
      <w:r w:rsidR="000E012A" w:rsidRPr="000E012A">
        <w:rPr>
          <w:rFonts w:ascii="Times New Roman" w:hAnsi="Times New Roman" w:cs="Times New Roman"/>
          <w:sz w:val="28"/>
          <w:szCs w:val="28"/>
          <w:lang w:val="en-US"/>
        </w:rPr>
        <w:t>RosRegistr</w:t>
      </w:r>
      <w:r w:rsidR="000E012A" w:rsidRPr="000E012A">
        <w:rPr>
          <w:rFonts w:ascii="Times New Roman" w:hAnsi="Times New Roman" w:cs="Times New Roman"/>
          <w:sz w:val="28"/>
          <w:szCs w:val="28"/>
        </w:rPr>
        <w:t xml:space="preserve">, </w:t>
      </w:r>
      <w:r w:rsidR="000E012A" w:rsidRPr="000E012A">
        <w:rPr>
          <w:rFonts w:ascii="Times New Roman" w:hAnsi="Times New Roman" w:cs="Times New Roman"/>
          <w:sz w:val="28"/>
          <w:szCs w:val="28"/>
          <w:lang w:val="en-US"/>
        </w:rPr>
        <w:t>Puzyrev</w:t>
      </w:r>
      <w:r w:rsidR="000E012A" w:rsidRPr="000E012A">
        <w:rPr>
          <w:rFonts w:ascii="Times New Roman" w:hAnsi="Times New Roman" w:cs="Times New Roman"/>
          <w:sz w:val="28"/>
          <w:szCs w:val="28"/>
        </w:rPr>
        <w:t>-</w:t>
      </w:r>
      <w:r w:rsidR="000E012A" w:rsidRPr="000E012A">
        <w:rPr>
          <w:rFonts w:ascii="Times New Roman" w:hAnsi="Times New Roman" w:cs="Times New Roman"/>
          <w:sz w:val="28"/>
          <w:szCs w:val="28"/>
          <w:lang w:val="en-US"/>
        </w:rPr>
        <w:t>a</w:t>
      </w:r>
      <w:r w:rsidR="000E012A" w:rsidRPr="000E012A">
        <w:rPr>
          <w:rFonts w:ascii="Times New Roman" w:hAnsi="Times New Roman" w:cs="Times New Roman"/>
          <w:sz w:val="28"/>
          <w:szCs w:val="28"/>
        </w:rPr>
        <w:t>-</w:t>
      </w:r>
      <w:r w:rsidR="000E012A" w:rsidRPr="000E012A">
        <w:rPr>
          <w:rFonts w:ascii="Times New Roman" w:hAnsi="Times New Roman" w:cs="Times New Roman"/>
          <w:sz w:val="28"/>
          <w:szCs w:val="28"/>
          <w:lang w:val="en-US"/>
        </w:rPr>
        <w:t>v</w:t>
      </w:r>
      <w:r w:rsidR="000E012A" w:rsidRPr="000E012A">
        <w:rPr>
          <w:rFonts w:ascii="Times New Roman" w:hAnsi="Times New Roman" w:cs="Times New Roman"/>
          <w:sz w:val="28"/>
          <w:szCs w:val="28"/>
        </w:rPr>
        <w:t>.</w:t>
      </w:r>
      <w:r w:rsidR="000E012A" w:rsidRPr="000E012A">
        <w:rPr>
          <w:rFonts w:ascii="Times New Roman" w:hAnsi="Times New Roman" w:cs="Times New Roman"/>
          <w:sz w:val="28"/>
          <w:szCs w:val="28"/>
          <w:lang w:val="en-US"/>
        </w:rPr>
        <w:t>ru</w:t>
      </w:r>
      <w:r w:rsidR="000E012A" w:rsidRPr="000E012A">
        <w:rPr>
          <w:rFonts w:ascii="Times New Roman" w:hAnsi="Times New Roman" w:cs="Times New Roman"/>
          <w:sz w:val="28"/>
          <w:szCs w:val="28"/>
        </w:rPr>
        <w:t xml:space="preserve">, </w:t>
      </w:r>
      <w:r w:rsidR="000E012A" w:rsidRPr="000E012A">
        <w:rPr>
          <w:rFonts w:ascii="Times New Roman" w:hAnsi="Times New Roman" w:cs="Times New Roman"/>
          <w:sz w:val="28"/>
          <w:szCs w:val="28"/>
          <w:lang w:val="en-US"/>
        </w:rPr>
        <w:t>FreePublish</w:t>
      </w:r>
      <w:r w:rsidR="000E012A" w:rsidRPr="000E012A">
        <w:rPr>
          <w:rFonts w:ascii="Times New Roman" w:hAnsi="Times New Roman" w:cs="Times New Roman"/>
          <w:sz w:val="28"/>
          <w:szCs w:val="28"/>
        </w:rPr>
        <w:t xml:space="preserve">, Вести.ру, Такие дела,  </w:t>
      </w:r>
      <w:r w:rsidR="000E012A" w:rsidRPr="000E012A">
        <w:rPr>
          <w:rFonts w:ascii="Times New Roman" w:hAnsi="Times New Roman" w:cs="Times New Roman"/>
          <w:sz w:val="28"/>
          <w:szCs w:val="28"/>
          <w:lang w:val="en-US"/>
        </w:rPr>
        <w:t>VS</w:t>
      </w:r>
      <w:r w:rsidR="000E012A" w:rsidRPr="000E012A">
        <w:rPr>
          <w:rFonts w:ascii="Times New Roman" w:hAnsi="Times New Roman" w:cs="Times New Roman"/>
          <w:sz w:val="28"/>
          <w:szCs w:val="28"/>
        </w:rPr>
        <w:t xml:space="preserve">Ё42, Регион-онлайн, БФМ.РУ, </w:t>
      </w:r>
      <w:r w:rsidR="000E012A" w:rsidRPr="000E012A">
        <w:rPr>
          <w:rFonts w:ascii="Times New Roman" w:hAnsi="Times New Roman" w:cs="Times New Roman"/>
          <w:sz w:val="28"/>
          <w:szCs w:val="28"/>
          <w:lang w:val="en-US"/>
        </w:rPr>
        <w:t>L</w:t>
      </w:r>
      <w:r w:rsidR="000E012A" w:rsidRPr="000E012A">
        <w:rPr>
          <w:rFonts w:ascii="Times New Roman" w:hAnsi="Times New Roman" w:cs="Times New Roman"/>
          <w:sz w:val="28"/>
          <w:szCs w:val="28"/>
        </w:rPr>
        <w:t>!</w:t>
      </w:r>
      <w:r w:rsidR="000E012A" w:rsidRPr="000E012A">
        <w:rPr>
          <w:rFonts w:ascii="Times New Roman" w:hAnsi="Times New Roman" w:cs="Times New Roman"/>
          <w:sz w:val="28"/>
          <w:szCs w:val="28"/>
          <w:lang w:val="en-US"/>
        </w:rPr>
        <w:t>FE</w:t>
      </w:r>
      <w:r w:rsidR="000E012A" w:rsidRPr="000E012A">
        <w:rPr>
          <w:rFonts w:ascii="Times New Roman" w:hAnsi="Times New Roman" w:cs="Times New Roman"/>
          <w:sz w:val="28"/>
          <w:szCs w:val="28"/>
        </w:rPr>
        <w:t>, Губерн</w:t>
      </w:r>
      <w:r w:rsidR="000E012A" w:rsidRPr="000E012A">
        <w:rPr>
          <w:rFonts w:ascii="Times New Roman" w:hAnsi="Times New Roman" w:cs="Times New Roman"/>
          <w:sz w:val="28"/>
          <w:szCs w:val="28"/>
          <w:lang w:val="en-US"/>
        </w:rPr>
        <w:t>i</w:t>
      </w:r>
      <w:r w:rsidR="000E012A" w:rsidRPr="000E012A">
        <w:rPr>
          <w:rFonts w:ascii="Times New Roman" w:hAnsi="Times New Roman" w:cs="Times New Roman"/>
          <w:sz w:val="28"/>
          <w:szCs w:val="28"/>
        </w:rPr>
        <w:t xml:space="preserve">я </w:t>
      </w:r>
      <w:r w:rsidR="000E012A" w:rsidRPr="000E012A">
        <w:rPr>
          <w:rFonts w:ascii="Times New Roman" w:hAnsi="Times New Roman" w:cs="Times New Roman"/>
          <w:sz w:val="28"/>
          <w:szCs w:val="28"/>
          <w:lang w:val="en-US"/>
        </w:rPr>
        <w:t>Daily</w:t>
      </w:r>
      <w:r w:rsidR="00A049B2">
        <w:rPr>
          <w:rFonts w:ascii="Times New Roman" w:hAnsi="Times New Roman" w:cs="Times New Roman"/>
          <w:sz w:val="28"/>
          <w:szCs w:val="28"/>
        </w:rPr>
        <w:t>.</w:t>
      </w:r>
    </w:p>
    <w:p w:rsidR="00A221A4" w:rsidRDefault="007A3FC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623137" w:rsidRPr="00522C6E">
        <w:rPr>
          <w:rFonts w:ascii="Times New Roman" w:hAnsi="Times New Roman" w:cs="Times New Roman"/>
          <w:sz w:val="28"/>
          <w:szCs w:val="28"/>
        </w:rPr>
        <w:t xml:space="preserve"> работа состоит из введ</w:t>
      </w:r>
      <w:r>
        <w:rPr>
          <w:rFonts w:ascii="Times New Roman" w:hAnsi="Times New Roman" w:cs="Times New Roman"/>
          <w:sz w:val="28"/>
          <w:szCs w:val="28"/>
        </w:rPr>
        <w:t xml:space="preserve">ения, двух частей, заключения, </w:t>
      </w:r>
      <w:r w:rsidR="00623137" w:rsidRPr="00522C6E">
        <w:rPr>
          <w:rFonts w:ascii="Times New Roman" w:hAnsi="Times New Roman" w:cs="Times New Roman"/>
          <w:sz w:val="28"/>
          <w:szCs w:val="28"/>
        </w:rPr>
        <w:t>списка литературы</w:t>
      </w:r>
      <w:r>
        <w:rPr>
          <w:rFonts w:ascii="Times New Roman" w:hAnsi="Times New Roman" w:cs="Times New Roman"/>
          <w:sz w:val="28"/>
          <w:szCs w:val="28"/>
        </w:rPr>
        <w:t xml:space="preserve"> и приложений</w:t>
      </w:r>
      <w:r w:rsidR="00623137" w:rsidRPr="00522C6E">
        <w:rPr>
          <w:rFonts w:ascii="Times New Roman" w:hAnsi="Times New Roman" w:cs="Times New Roman"/>
          <w:sz w:val="28"/>
          <w:szCs w:val="28"/>
        </w:rPr>
        <w:t>. Первая глава представляет собой обзор теоретических аспектов проблемы; рассмотрены термины, классификации, методы исследований.</w:t>
      </w:r>
      <w:r>
        <w:rPr>
          <w:rFonts w:ascii="Times New Roman" w:hAnsi="Times New Roman" w:cs="Times New Roman"/>
          <w:sz w:val="28"/>
          <w:szCs w:val="28"/>
        </w:rPr>
        <w:t xml:space="preserve"> </w:t>
      </w:r>
      <w:r w:rsidR="00736370">
        <w:rPr>
          <w:rFonts w:ascii="Times New Roman" w:hAnsi="Times New Roman" w:cs="Times New Roman"/>
          <w:sz w:val="28"/>
          <w:szCs w:val="28"/>
        </w:rPr>
        <w:t>Во второй главе</w:t>
      </w:r>
      <w:r>
        <w:rPr>
          <w:rFonts w:ascii="Times New Roman" w:hAnsi="Times New Roman" w:cs="Times New Roman"/>
          <w:sz w:val="28"/>
          <w:szCs w:val="28"/>
        </w:rPr>
        <w:t xml:space="preserve"> </w:t>
      </w:r>
      <w:r w:rsidR="00736370">
        <w:rPr>
          <w:rFonts w:ascii="Times New Roman" w:hAnsi="Times New Roman" w:cs="Times New Roman"/>
          <w:sz w:val="28"/>
          <w:szCs w:val="28"/>
        </w:rPr>
        <w:t>анализируются особенности репрезентации темы гендерного насилия в прессе</w:t>
      </w:r>
      <w:r w:rsidR="00623137" w:rsidRPr="00522C6E">
        <w:rPr>
          <w:rFonts w:ascii="Times New Roman" w:hAnsi="Times New Roman" w:cs="Times New Roman"/>
          <w:sz w:val="28"/>
          <w:szCs w:val="28"/>
        </w:rPr>
        <w:t xml:space="preserve">. В заключении подводятся итоги и формулируются основные </w:t>
      </w:r>
      <w:r w:rsidR="00623137" w:rsidRPr="00522C6E">
        <w:rPr>
          <w:rFonts w:ascii="Times New Roman" w:hAnsi="Times New Roman" w:cs="Times New Roman"/>
          <w:sz w:val="28"/>
          <w:szCs w:val="28"/>
        </w:rPr>
        <w:lastRenderedPageBreak/>
        <w:t>выводы.</w:t>
      </w:r>
      <w:r w:rsidR="00623137">
        <w:rPr>
          <w:rFonts w:ascii="Times New Roman" w:hAnsi="Times New Roman" w:cs="Times New Roman"/>
          <w:sz w:val="28"/>
          <w:szCs w:val="28"/>
        </w:rPr>
        <w:t xml:space="preserve"> </w:t>
      </w:r>
      <w:r w:rsidR="00736370">
        <w:rPr>
          <w:rFonts w:ascii="Times New Roman" w:hAnsi="Times New Roman" w:cs="Times New Roman"/>
          <w:sz w:val="28"/>
          <w:szCs w:val="28"/>
        </w:rPr>
        <w:t xml:space="preserve">В приложении представлены </w:t>
      </w:r>
      <w:r w:rsidR="00E17C11">
        <w:rPr>
          <w:rFonts w:ascii="Times New Roman" w:hAnsi="Times New Roman" w:cs="Times New Roman"/>
          <w:sz w:val="28"/>
          <w:szCs w:val="28"/>
        </w:rPr>
        <w:t>наглядные материалы, демонстрирующие результаты исследования</w:t>
      </w:r>
      <w:r w:rsidR="00736370">
        <w:rPr>
          <w:rFonts w:ascii="Times New Roman" w:hAnsi="Times New Roman" w:cs="Times New Roman"/>
          <w:sz w:val="28"/>
          <w:szCs w:val="28"/>
        </w:rPr>
        <w:t>.</w:t>
      </w:r>
      <w:r w:rsidR="00D066EC">
        <w:rPr>
          <w:rFonts w:ascii="Times New Roman" w:hAnsi="Times New Roman" w:cs="Times New Roman"/>
          <w:sz w:val="28"/>
          <w:szCs w:val="28"/>
        </w:rPr>
        <w:br w:type="page"/>
      </w:r>
    </w:p>
    <w:p w:rsidR="00A64322" w:rsidRPr="00A64322" w:rsidRDefault="00DD5640" w:rsidP="00117452">
      <w:pPr>
        <w:pStyle w:val="1"/>
        <w:spacing w:before="120" w:after="120" w:line="360" w:lineRule="auto"/>
        <w:ind w:right="284" w:firstLine="964"/>
      </w:pPr>
      <w:bookmarkStart w:id="6" w:name="_Toc514077704"/>
      <w:bookmarkStart w:id="7" w:name="_Toc514092190"/>
      <w:bookmarkStart w:id="8" w:name="_Toc514178007"/>
      <w:bookmarkStart w:id="9" w:name="_Toc514251929"/>
      <w:r w:rsidRPr="00522C6E">
        <w:lastRenderedPageBreak/>
        <w:t xml:space="preserve">Глава 1. </w:t>
      </w:r>
      <w:bookmarkEnd w:id="6"/>
      <w:bookmarkEnd w:id="7"/>
      <w:bookmarkEnd w:id="8"/>
      <w:r w:rsidR="008C332B">
        <w:t>Гендерный дискурс насилия в социальной теории и медийной практике</w:t>
      </w:r>
      <w:bookmarkEnd w:id="9"/>
    </w:p>
    <w:p w:rsidR="00DD5640" w:rsidRDefault="00713E3A" w:rsidP="00117452">
      <w:pPr>
        <w:pStyle w:val="1"/>
        <w:spacing w:before="120" w:after="120" w:line="360" w:lineRule="auto"/>
        <w:ind w:right="284" w:firstLine="964"/>
      </w:pPr>
      <w:bookmarkStart w:id="10" w:name="_Toc450786289"/>
      <w:bookmarkStart w:id="11" w:name="_Toc514077705"/>
      <w:bookmarkStart w:id="12" w:name="_Toc514092191"/>
      <w:bookmarkStart w:id="13" w:name="_Toc514178008"/>
      <w:bookmarkStart w:id="14" w:name="_Toc514251930"/>
      <w:r>
        <w:rPr>
          <w:rStyle w:val="a5"/>
          <w:b/>
          <w:bCs/>
          <w:smallCaps w:val="0"/>
          <w:spacing w:val="0"/>
        </w:rPr>
        <w:t>1.1</w:t>
      </w:r>
      <w:r w:rsidR="00DD5640" w:rsidRPr="00DD5640">
        <w:rPr>
          <w:rStyle w:val="a5"/>
          <w:b/>
          <w:bCs/>
          <w:smallCaps w:val="0"/>
          <w:spacing w:val="0"/>
        </w:rPr>
        <w:t xml:space="preserve">. </w:t>
      </w:r>
      <w:bookmarkEnd w:id="10"/>
      <w:bookmarkEnd w:id="11"/>
      <w:bookmarkEnd w:id="12"/>
      <w:bookmarkEnd w:id="13"/>
      <w:r w:rsidR="008C332B">
        <w:rPr>
          <w:rStyle w:val="a5"/>
          <w:b/>
          <w:bCs/>
          <w:smallCaps w:val="0"/>
          <w:spacing w:val="0"/>
        </w:rPr>
        <w:t>Теоретико-методологические основы развития гендерной теории</w:t>
      </w:r>
      <w:bookmarkEnd w:id="14"/>
    </w:p>
    <w:p w:rsidR="00DD5640" w:rsidRPr="00DD5640" w:rsidRDefault="00DD5640" w:rsidP="00117452">
      <w:pPr>
        <w:spacing w:before="120" w:after="120" w:line="360" w:lineRule="auto"/>
        <w:ind w:right="284" w:firstLine="964"/>
        <w:jc w:val="both"/>
        <w:rPr>
          <w:rFonts w:ascii="Times New Roman" w:hAnsi="Times New Roman" w:cs="Times New Roman"/>
          <w:sz w:val="28"/>
          <w:szCs w:val="28"/>
        </w:rPr>
      </w:pPr>
      <w:r w:rsidRPr="00DD5640">
        <w:rPr>
          <w:rFonts w:ascii="Times New Roman" w:hAnsi="Times New Roman" w:cs="Times New Roman"/>
          <w:sz w:val="28"/>
          <w:szCs w:val="28"/>
        </w:rPr>
        <w:t>Термин «гендер» не так давно вошел как в исследовательский обиход, так и в активный словарный запас, поэтому, прежде чем говорить об описываемых с его помощью реалиях, необходимо определиться с самим исходным понятием, а также разобраться в отличиях гендера от пола.</w:t>
      </w:r>
    </w:p>
    <w:p w:rsidR="00DD5640" w:rsidRDefault="00DD5640" w:rsidP="00117452">
      <w:pPr>
        <w:spacing w:before="120" w:after="120" w:line="360" w:lineRule="auto"/>
        <w:ind w:right="284" w:firstLine="964"/>
        <w:jc w:val="both"/>
        <w:rPr>
          <w:rFonts w:ascii="Times New Roman" w:hAnsi="Times New Roman" w:cs="Times New Roman"/>
          <w:sz w:val="28"/>
          <w:szCs w:val="28"/>
        </w:rPr>
      </w:pPr>
      <w:r w:rsidRPr="00DD5640">
        <w:rPr>
          <w:rFonts w:ascii="Times New Roman" w:hAnsi="Times New Roman" w:cs="Times New Roman"/>
          <w:sz w:val="28"/>
          <w:szCs w:val="28"/>
        </w:rPr>
        <w:t>Под полом обычно понимают совокупность</w:t>
      </w:r>
      <w:r>
        <w:rPr>
          <w:rFonts w:ascii="Times New Roman" w:hAnsi="Times New Roman" w:cs="Times New Roman"/>
          <w:sz w:val="28"/>
          <w:szCs w:val="28"/>
        </w:rPr>
        <w:t xml:space="preserve"> морфологических и физиологических особенностей, отличающих мужские особи вида от женских</w:t>
      </w:r>
      <w:r w:rsidR="00B4480B">
        <w:rPr>
          <w:rFonts w:ascii="Times New Roman" w:hAnsi="Times New Roman" w:cs="Times New Roman"/>
          <w:sz w:val="28"/>
          <w:szCs w:val="28"/>
        </w:rPr>
        <w:t xml:space="preserve"> и обеспечивающих половое размножение организмов</w:t>
      </w:r>
      <w:r w:rsidR="00783AED">
        <w:rPr>
          <w:rStyle w:val="a8"/>
          <w:rFonts w:ascii="Times New Roman" w:hAnsi="Times New Roman" w:cs="Times New Roman"/>
          <w:sz w:val="28"/>
          <w:szCs w:val="28"/>
        </w:rPr>
        <w:footnoteReference w:id="2"/>
      </w:r>
      <w:r w:rsidR="00B4480B">
        <w:rPr>
          <w:rFonts w:ascii="Times New Roman" w:hAnsi="Times New Roman" w:cs="Times New Roman"/>
          <w:sz w:val="28"/>
          <w:szCs w:val="28"/>
        </w:rPr>
        <w:t>. Гендер же – понятие, используемое в социальных науках, для отображение социокультурного аспекта половой принадлежности человека</w:t>
      </w:r>
      <w:r w:rsidR="00B4480B">
        <w:rPr>
          <w:rStyle w:val="a8"/>
          <w:rFonts w:ascii="Times New Roman" w:hAnsi="Times New Roman" w:cs="Times New Roman"/>
          <w:sz w:val="28"/>
          <w:szCs w:val="28"/>
        </w:rPr>
        <w:footnoteReference w:id="3"/>
      </w:r>
      <w:r w:rsidR="00B4480B">
        <w:rPr>
          <w:rFonts w:ascii="Times New Roman" w:hAnsi="Times New Roman" w:cs="Times New Roman"/>
          <w:sz w:val="28"/>
          <w:szCs w:val="28"/>
        </w:rPr>
        <w:t xml:space="preserve">. </w:t>
      </w:r>
      <w:r w:rsidR="00783AED">
        <w:rPr>
          <w:rFonts w:ascii="Times New Roman" w:hAnsi="Times New Roman" w:cs="Times New Roman"/>
          <w:sz w:val="28"/>
          <w:szCs w:val="28"/>
        </w:rPr>
        <w:t>Различные словари дают несколько отличающиеся, но в целом сходные определения слова «гендер»</w:t>
      </w:r>
      <w:r w:rsidR="00DC4488">
        <w:rPr>
          <w:rFonts w:ascii="Times New Roman" w:hAnsi="Times New Roman" w:cs="Times New Roman"/>
          <w:sz w:val="28"/>
          <w:szCs w:val="28"/>
        </w:rPr>
        <w:t>. Социологический словарь определяет гендер как культурную и социальную конструкцию, которая, по мнению большинства исследователей, не детерминируется биологией</w:t>
      </w:r>
      <w:r w:rsidR="00DC4488">
        <w:rPr>
          <w:rStyle w:val="a8"/>
          <w:rFonts w:ascii="Times New Roman" w:hAnsi="Times New Roman" w:cs="Times New Roman"/>
          <w:sz w:val="28"/>
          <w:szCs w:val="28"/>
        </w:rPr>
        <w:footnoteReference w:id="4"/>
      </w:r>
      <w:r w:rsidR="00DC4488">
        <w:rPr>
          <w:rFonts w:ascii="Times New Roman" w:hAnsi="Times New Roman" w:cs="Times New Roman"/>
          <w:sz w:val="28"/>
          <w:szCs w:val="28"/>
        </w:rPr>
        <w:t xml:space="preserve">. </w:t>
      </w:r>
      <w:r w:rsidR="0032418C">
        <w:rPr>
          <w:rFonts w:ascii="Times New Roman" w:hAnsi="Times New Roman" w:cs="Times New Roman"/>
          <w:sz w:val="28"/>
          <w:szCs w:val="28"/>
        </w:rPr>
        <w:t>Согласно словарю терминологии гендерных исследований, г</w:t>
      </w:r>
      <w:r w:rsidR="00DC4488">
        <w:rPr>
          <w:rFonts w:ascii="Times New Roman" w:hAnsi="Times New Roman" w:cs="Times New Roman"/>
          <w:sz w:val="28"/>
          <w:szCs w:val="28"/>
        </w:rPr>
        <w:t xml:space="preserve">ендер </w:t>
      </w:r>
      <w:r w:rsidR="0032418C">
        <w:rPr>
          <w:rFonts w:ascii="Times New Roman" w:hAnsi="Times New Roman" w:cs="Times New Roman"/>
          <w:sz w:val="28"/>
          <w:szCs w:val="28"/>
        </w:rPr>
        <w:t>это</w:t>
      </w:r>
      <w:r w:rsidR="00DC4488">
        <w:rPr>
          <w:rFonts w:ascii="Times New Roman" w:hAnsi="Times New Roman" w:cs="Times New Roman"/>
          <w:sz w:val="28"/>
          <w:szCs w:val="28"/>
        </w:rPr>
        <w:t xml:space="preserve"> понятие, обозначающее совокупность социальных и культурных норм, которые общество предписывает выполнять людям в зависимости от их </w:t>
      </w:r>
      <w:r w:rsidR="00DC4488">
        <w:rPr>
          <w:rFonts w:ascii="Times New Roman" w:hAnsi="Times New Roman" w:cs="Times New Roman"/>
          <w:sz w:val="28"/>
          <w:szCs w:val="28"/>
        </w:rPr>
        <w:lastRenderedPageBreak/>
        <w:t>биологического пола</w:t>
      </w:r>
      <w:r w:rsidR="00DC4488">
        <w:rPr>
          <w:rStyle w:val="a8"/>
          <w:rFonts w:ascii="Times New Roman" w:hAnsi="Times New Roman" w:cs="Times New Roman"/>
          <w:sz w:val="28"/>
          <w:szCs w:val="28"/>
        </w:rPr>
        <w:footnoteReference w:id="5"/>
      </w:r>
      <w:r w:rsidR="00DC4488">
        <w:rPr>
          <w:rFonts w:ascii="Times New Roman" w:hAnsi="Times New Roman" w:cs="Times New Roman"/>
          <w:sz w:val="28"/>
          <w:szCs w:val="28"/>
        </w:rPr>
        <w:t xml:space="preserve">. </w:t>
      </w:r>
      <w:r w:rsidR="00B4480B">
        <w:rPr>
          <w:rFonts w:ascii="Times New Roman" w:hAnsi="Times New Roman" w:cs="Times New Roman"/>
          <w:sz w:val="28"/>
          <w:szCs w:val="28"/>
        </w:rPr>
        <w:t>Таким образом, понятие гендера</w:t>
      </w:r>
      <w:r w:rsidR="0032418C">
        <w:rPr>
          <w:rFonts w:ascii="Times New Roman" w:hAnsi="Times New Roman" w:cs="Times New Roman"/>
          <w:sz w:val="28"/>
          <w:szCs w:val="28"/>
        </w:rPr>
        <w:t xml:space="preserve"> хоть и</w:t>
      </w:r>
      <w:r w:rsidR="00B4480B">
        <w:rPr>
          <w:rFonts w:ascii="Times New Roman" w:hAnsi="Times New Roman" w:cs="Times New Roman"/>
          <w:sz w:val="28"/>
          <w:szCs w:val="28"/>
        </w:rPr>
        <w:t xml:space="preserve"> не тождественно понятию пола, но непосредственно с ним связано и прямо вытекает из него.</w:t>
      </w:r>
    </w:p>
    <w:p w:rsidR="00F3430F" w:rsidRDefault="00B4480B" w:rsidP="00117452">
      <w:pPr>
        <w:spacing w:before="120" w:after="120" w:line="360" w:lineRule="auto"/>
        <w:ind w:right="284" w:firstLine="964"/>
        <w:jc w:val="both"/>
        <w:rPr>
          <w:rFonts w:ascii="Times New Roman" w:hAnsi="Times New Roman" w:cs="Times New Roman"/>
          <w:sz w:val="28"/>
          <w:szCs w:val="28"/>
        </w:rPr>
      </w:pPr>
      <w:r w:rsidRPr="00B4480B">
        <w:rPr>
          <w:rFonts w:ascii="Times New Roman" w:hAnsi="Times New Roman" w:cs="Times New Roman"/>
          <w:sz w:val="28"/>
          <w:szCs w:val="28"/>
        </w:rPr>
        <w:t xml:space="preserve">Гендерные исследования </w:t>
      </w:r>
      <w:r w:rsidR="00F3430F">
        <w:rPr>
          <w:rFonts w:ascii="Times New Roman" w:hAnsi="Times New Roman" w:cs="Times New Roman"/>
          <w:sz w:val="28"/>
          <w:szCs w:val="28"/>
        </w:rPr>
        <w:t xml:space="preserve">намного древнее, чем кажутся на первый взгляд. В </w:t>
      </w:r>
      <w:r w:rsidR="00F3430F" w:rsidRPr="00B4480B">
        <w:rPr>
          <w:rFonts w:ascii="Times New Roman" w:hAnsi="Times New Roman" w:cs="Times New Roman"/>
          <w:sz w:val="28"/>
          <w:szCs w:val="28"/>
        </w:rPr>
        <w:t xml:space="preserve">академическом сообществе </w:t>
      </w:r>
      <w:r w:rsidR="00F3430F">
        <w:rPr>
          <w:rFonts w:ascii="Times New Roman" w:hAnsi="Times New Roman" w:cs="Times New Roman"/>
          <w:sz w:val="28"/>
          <w:szCs w:val="28"/>
        </w:rPr>
        <w:t>существует</w:t>
      </w:r>
      <w:r w:rsidR="00F3430F" w:rsidRPr="00B4480B">
        <w:rPr>
          <w:rFonts w:ascii="Times New Roman" w:hAnsi="Times New Roman" w:cs="Times New Roman"/>
          <w:sz w:val="28"/>
          <w:szCs w:val="28"/>
        </w:rPr>
        <w:t xml:space="preserve"> такое понятие как «женские исследования», </w:t>
      </w:r>
      <w:r w:rsidR="00F3430F">
        <w:rPr>
          <w:rFonts w:ascii="Times New Roman" w:hAnsi="Times New Roman" w:cs="Times New Roman"/>
          <w:sz w:val="28"/>
          <w:szCs w:val="28"/>
        </w:rPr>
        <w:t>которые</w:t>
      </w:r>
      <w:r w:rsidR="00F3430F" w:rsidRPr="00B4480B">
        <w:rPr>
          <w:rFonts w:ascii="Times New Roman" w:hAnsi="Times New Roman" w:cs="Times New Roman"/>
          <w:sz w:val="28"/>
          <w:szCs w:val="28"/>
        </w:rPr>
        <w:t xml:space="preserve"> задали теоретико-методологические основы гендерного анализа</w:t>
      </w:r>
      <w:r w:rsidR="00F3430F">
        <w:rPr>
          <w:rStyle w:val="a8"/>
          <w:rFonts w:ascii="Times New Roman" w:hAnsi="Times New Roman" w:cs="Times New Roman"/>
          <w:sz w:val="28"/>
          <w:szCs w:val="28"/>
        </w:rPr>
        <w:footnoteReference w:id="6"/>
      </w:r>
      <w:r w:rsidR="00F3430F" w:rsidRPr="00B4480B">
        <w:rPr>
          <w:rFonts w:ascii="Times New Roman" w:hAnsi="Times New Roman" w:cs="Times New Roman"/>
          <w:sz w:val="28"/>
          <w:szCs w:val="28"/>
        </w:rPr>
        <w:t>.</w:t>
      </w:r>
      <w:r w:rsidR="00F3430F">
        <w:rPr>
          <w:rFonts w:ascii="Times New Roman" w:hAnsi="Times New Roman" w:cs="Times New Roman"/>
          <w:sz w:val="28"/>
          <w:szCs w:val="28"/>
        </w:rPr>
        <w:t xml:space="preserve"> «Женские исследования» или «исследования женщин», как их еще называют, фрагментарно рассматривали гендерные вопросы задолго до вхождения в научный оборот самого понятия гендера</w:t>
      </w:r>
      <w:r w:rsidR="00F3430F">
        <w:rPr>
          <w:rStyle w:val="a8"/>
          <w:rFonts w:ascii="Times New Roman" w:hAnsi="Times New Roman" w:cs="Times New Roman"/>
          <w:sz w:val="28"/>
          <w:szCs w:val="28"/>
        </w:rPr>
        <w:footnoteReference w:id="7"/>
      </w:r>
      <w:r w:rsidR="00F3430F">
        <w:rPr>
          <w:rFonts w:ascii="Times New Roman" w:hAnsi="Times New Roman" w:cs="Times New Roman"/>
          <w:sz w:val="28"/>
          <w:szCs w:val="28"/>
        </w:rPr>
        <w:t>, которое появилось только в 1980-х годах, благодаря Дж. Скотт.</w:t>
      </w:r>
    </w:p>
    <w:p w:rsidR="00FC3858" w:rsidRPr="009D31EA" w:rsidRDefault="00FC3858"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Философы всех времен так или иначе касались гендерных вопросов в своих трудах: Аристотель и Платон говорили о неравенстве мужчин и женщин в обществе; Я. Шпренгер и</w:t>
      </w:r>
      <w:r w:rsidRPr="00FC3858">
        <w:rPr>
          <w:rFonts w:ascii="Times New Roman" w:hAnsi="Times New Roman" w:cs="Times New Roman"/>
          <w:sz w:val="28"/>
          <w:szCs w:val="28"/>
        </w:rPr>
        <w:t xml:space="preserve"> Г. Инститорис </w:t>
      </w:r>
      <w:r>
        <w:rPr>
          <w:rFonts w:ascii="Times New Roman" w:hAnsi="Times New Roman" w:cs="Times New Roman"/>
          <w:sz w:val="28"/>
          <w:szCs w:val="28"/>
        </w:rPr>
        <w:t>рассуждали о том, что женщины чаще попадают под влияние дьявола, так как их вера недостаточно крепка; Т. Мор, размышляя об идеальном государстве, предполагал необходимость социального равенства, при котором женщины могли занимать те же политические посты, что и мужчины; Ж.-Ж. Руссо и И. Кант высказывали идеи о различии норм поведения мужчин и женщин</w:t>
      </w:r>
      <w:r w:rsidR="008704C3">
        <w:rPr>
          <w:rFonts w:ascii="Times New Roman" w:hAnsi="Times New Roman" w:cs="Times New Roman"/>
          <w:sz w:val="28"/>
          <w:szCs w:val="28"/>
        </w:rPr>
        <w:t xml:space="preserve">; Ф. Фурье считал главным </w:t>
      </w:r>
      <w:r w:rsidR="008704C3" w:rsidRPr="008704C3">
        <w:rPr>
          <w:rFonts w:ascii="Times New Roman" w:hAnsi="Times New Roman" w:cs="Times New Roman"/>
          <w:sz w:val="28"/>
          <w:szCs w:val="28"/>
        </w:rPr>
        <w:t xml:space="preserve">источником </w:t>
      </w:r>
      <w:r w:rsidR="008704C3">
        <w:rPr>
          <w:rFonts w:ascii="Times New Roman" w:hAnsi="Times New Roman" w:cs="Times New Roman"/>
          <w:sz w:val="28"/>
          <w:szCs w:val="28"/>
        </w:rPr>
        <w:t>социального прогресса расширение прав женщины и ее постепенное раскрепощение; Ф. Шлегель полагал феминность и маскулинность не характеристиками</w:t>
      </w:r>
      <w:r w:rsidR="008704C3" w:rsidRPr="008704C3">
        <w:rPr>
          <w:rFonts w:ascii="Times New Roman" w:hAnsi="Times New Roman" w:cs="Times New Roman"/>
          <w:sz w:val="28"/>
          <w:szCs w:val="28"/>
        </w:rPr>
        <w:t xml:space="preserve"> отдельных </w:t>
      </w:r>
      <w:r w:rsidR="008704C3" w:rsidRPr="008704C3">
        <w:rPr>
          <w:rFonts w:ascii="Times New Roman" w:hAnsi="Times New Roman" w:cs="Times New Roman"/>
          <w:sz w:val="28"/>
          <w:szCs w:val="28"/>
        </w:rPr>
        <w:lastRenderedPageBreak/>
        <w:t xml:space="preserve">полов, а </w:t>
      </w:r>
      <w:r w:rsidR="008704C3">
        <w:rPr>
          <w:rFonts w:ascii="Times New Roman" w:hAnsi="Times New Roman" w:cs="Times New Roman"/>
          <w:sz w:val="28"/>
          <w:szCs w:val="28"/>
        </w:rPr>
        <w:t>взаимодополняющими</w:t>
      </w:r>
      <w:r w:rsidR="008704C3" w:rsidRPr="008704C3">
        <w:rPr>
          <w:rFonts w:ascii="Times New Roman" w:hAnsi="Times New Roman" w:cs="Times New Roman"/>
          <w:sz w:val="28"/>
          <w:szCs w:val="28"/>
        </w:rPr>
        <w:t xml:space="preserve"> принципа</w:t>
      </w:r>
      <w:r w:rsidR="008704C3">
        <w:rPr>
          <w:rFonts w:ascii="Times New Roman" w:hAnsi="Times New Roman" w:cs="Times New Roman"/>
          <w:sz w:val="28"/>
          <w:szCs w:val="28"/>
        </w:rPr>
        <w:t>ми</w:t>
      </w:r>
      <w:r w:rsidR="008704C3" w:rsidRPr="008704C3">
        <w:rPr>
          <w:rFonts w:ascii="Times New Roman" w:hAnsi="Times New Roman" w:cs="Times New Roman"/>
          <w:sz w:val="28"/>
          <w:szCs w:val="28"/>
        </w:rPr>
        <w:t xml:space="preserve">, </w:t>
      </w:r>
      <w:r w:rsidR="008704C3">
        <w:rPr>
          <w:rFonts w:ascii="Times New Roman" w:hAnsi="Times New Roman" w:cs="Times New Roman"/>
          <w:sz w:val="28"/>
          <w:szCs w:val="28"/>
        </w:rPr>
        <w:t>образующими</w:t>
      </w:r>
      <w:r w:rsidR="008704C3" w:rsidRPr="008704C3">
        <w:rPr>
          <w:rFonts w:ascii="Times New Roman" w:hAnsi="Times New Roman" w:cs="Times New Roman"/>
          <w:sz w:val="28"/>
          <w:szCs w:val="28"/>
        </w:rPr>
        <w:t xml:space="preserve"> целостную личность</w:t>
      </w:r>
      <w:r w:rsidR="008704C3">
        <w:rPr>
          <w:rStyle w:val="a8"/>
          <w:rFonts w:ascii="Times New Roman" w:hAnsi="Times New Roman" w:cs="Times New Roman"/>
          <w:sz w:val="28"/>
          <w:szCs w:val="28"/>
        </w:rPr>
        <w:footnoteReference w:id="8"/>
      </w:r>
      <w:r w:rsidR="008704C3" w:rsidRPr="008704C3">
        <w:rPr>
          <w:rFonts w:ascii="Times New Roman" w:hAnsi="Times New Roman" w:cs="Times New Roman"/>
          <w:sz w:val="28"/>
          <w:szCs w:val="28"/>
        </w:rPr>
        <w:t>.</w:t>
      </w:r>
    </w:p>
    <w:p w:rsidR="00443CB4" w:rsidRPr="00350C91" w:rsidRDefault="00350C91"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Э. Дюркгейм полагал, что различия между мужчиной и женщиной (как физические, так и культурные) все больше усиливают</w:t>
      </w:r>
      <w:r w:rsidR="001F4CC9">
        <w:rPr>
          <w:rFonts w:ascii="Times New Roman" w:hAnsi="Times New Roman" w:cs="Times New Roman"/>
          <w:sz w:val="28"/>
          <w:szCs w:val="28"/>
        </w:rPr>
        <w:t>ся со временем. Так же он пришел к выводу, что в древние эпохи не существовало такого явления как брак, который появился гораздо позднее, вследствие того, что женщины становились более слабыми физически. Брак оградил женщин от участия в войнах и прочих аспектах общественной жизни, заставив сосре</w:t>
      </w:r>
      <w:r w:rsidR="00082406">
        <w:rPr>
          <w:rFonts w:ascii="Times New Roman" w:hAnsi="Times New Roman" w:cs="Times New Roman"/>
          <w:sz w:val="28"/>
          <w:szCs w:val="28"/>
        </w:rPr>
        <w:t>доточить свои интересы на семье;</w:t>
      </w:r>
      <w:r w:rsidR="001F4CC9">
        <w:rPr>
          <w:rFonts w:ascii="Times New Roman" w:hAnsi="Times New Roman" w:cs="Times New Roman"/>
          <w:sz w:val="28"/>
          <w:szCs w:val="28"/>
        </w:rPr>
        <w:t xml:space="preserve"> </w:t>
      </w:r>
      <w:r w:rsidR="00082406">
        <w:rPr>
          <w:rFonts w:ascii="Times New Roman" w:hAnsi="Times New Roman" w:cs="Times New Roman"/>
          <w:sz w:val="28"/>
          <w:szCs w:val="28"/>
        </w:rPr>
        <w:t>это</w:t>
      </w:r>
      <w:r w:rsidR="001F4CC9">
        <w:rPr>
          <w:rFonts w:ascii="Times New Roman" w:hAnsi="Times New Roman" w:cs="Times New Roman"/>
          <w:sz w:val="28"/>
          <w:szCs w:val="28"/>
        </w:rPr>
        <w:t xml:space="preserve"> положило начала разделению труда в браке, что Э. Дюркгейм полагал основой солидарност</w:t>
      </w:r>
      <w:r w:rsidR="00443CB4">
        <w:rPr>
          <w:rFonts w:ascii="Times New Roman" w:hAnsi="Times New Roman" w:cs="Times New Roman"/>
          <w:sz w:val="28"/>
          <w:szCs w:val="28"/>
        </w:rPr>
        <w:t>ь</w:t>
      </w:r>
      <w:r w:rsidR="00443CB4">
        <w:rPr>
          <w:rStyle w:val="a8"/>
          <w:rFonts w:ascii="Times New Roman" w:hAnsi="Times New Roman" w:cs="Times New Roman"/>
          <w:sz w:val="28"/>
          <w:szCs w:val="28"/>
        </w:rPr>
        <w:footnoteReference w:id="9"/>
      </w:r>
      <w:r w:rsidR="00443CB4">
        <w:rPr>
          <w:rFonts w:ascii="Times New Roman" w:hAnsi="Times New Roman" w:cs="Times New Roman"/>
          <w:sz w:val="28"/>
          <w:szCs w:val="28"/>
        </w:rPr>
        <w:t>. Значительный недочет  данной гипотезы заключается в интерпретации Дюркгеймом принуждения, подавления и неравного обмена в браке как технической комплиментарности функций, инстит</w:t>
      </w:r>
      <w:r w:rsidR="00443CB4" w:rsidRPr="00443CB4">
        <w:rPr>
          <w:rFonts w:ascii="Times New Roman" w:hAnsi="Times New Roman" w:cs="Times New Roman"/>
          <w:sz w:val="28"/>
          <w:szCs w:val="28"/>
        </w:rPr>
        <w:t>уциализированных в виде половых ролей.</w:t>
      </w:r>
      <w:r w:rsidR="00443CB4">
        <w:rPr>
          <w:rFonts w:ascii="Times New Roman" w:hAnsi="Times New Roman" w:cs="Times New Roman"/>
          <w:sz w:val="28"/>
          <w:szCs w:val="28"/>
        </w:rPr>
        <w:t xml:space="preserve"> Создатель немецкой классической социологии Г. Зиммель, в отличие от Дюркгейма, считал, что разделение труда по половому признаку ведет лишь к тому, что деятельность женщин перестают рассматривать как самостоятельную, потому что все, что они делают, </w:t>
      </w:r>
      <w:r w:rsidR="0066360E">
        <w:rPr>
          <w:rFonts w:ascii="Times New Roman" w:hAnsi="Times New Roman" w:cs="Times New Roman"/>
          <w:sz w:val="28"/>
          <w:szCs w:val="28"/>
        </w:rPr>
        <w:t>рассматривают исключительно через призму их отношений с мужчинами. Так Зиммель предвосхитил гораздо более поздние идеи С. Де Бовуар и Ж. Лакана о том, что женщины «не существуют»</w:t>
      </w:r>
      <w:r w:rsidR="0066360E">
        <w:rPr>
          <w:rStyle w:val="a8"/>
          <w:rFonts w:ascii="Times New Roman" w:hAnsi="Times New Roman" w:cs="Times New Roman"/>
          <w:sz w:val="28"/>
          <w:szCs w:val="28"/>
        </w:rPr>
        <w:footnoteReference w:id="10"/>
      </w:r>
      <w:r w:rsidR="0066360E">
        <w:rPr>
          <w:rFonts w:ascii="Times New Roman" w:hAnsi="Times New Roman" w:cs="Times New Roman"/>
          <w:sz w:val="28"/>
          <w:szCs w:val="28"/>
        </w:rPr>
        <w:t>.</w:t>
      </w:r>
      <w:r w:rsidR="00443CB4">
        <w:rPr>
          <w:rFonts w:ascii="Times New Roman" w:hAnsi="Times New Roman" w:cs="Times New Roman"/>
          <w:sz w:val="28"/>
          <w:szCs w:val="28"/>
        </w:rPr>
        <w:t xml:space="preserve"> </w:t>
      </w:r>
      <w:r w:rsidR="0066360E">
        <w:rPr>
          <w:rFonts w:ascii="Times New Roman" w:hAnsi="Times New Roman" w:cs="Times New Roman"/>
          <w:sz w:val="28"/>
          <w:szCs w:val="28"/>
        </w:rPr>
        <w:t>Он не был согласен ни с традиционалистской, ни с либеральной моделью решения проблемы неравенства женщин, потому что полагал, что жизнь и сущность женщины не могут быть выражены с помощью культурных норм мира, созданного мужчинами</w:t>
      </w:r>
      <w:r w:rsidR="00F43EC6">
        <w:rPr>
          <w:rFonts w:ascii="Times New Roman" w:hAnsi="Times New Roman" w:cs="Times New Roman"/>
          <w:sz w:val="28"/>
          <w:szCs w:val="28"/>
        </w:rPr>
        <w:t xml:space="preserve">. Но несмотря на близость многих идей Г. Зиммеля </w:t>
      </w:r>
      <w:r w:rsidR="00F43EC6">
        <w:rPr>
          <w:rFonts w:ascii="Times New Roman" w:hAnsi="Times New Roman" w:cs="Times New Roman"/>
          <w:sz w:val="28"/>
          <w:szCs w:val="28"/>
        </w:rPr>
        <w:lastRenderedPageBreak/>
        <w:t>к более поздним феминистским текстам, в основу его представлений о природе женщин легли современные ему стереотипы и антиисторические концепции.</w:t>
      </w:r>
    </w:p>
    <w:p w:rsidR="00B4480B" w:rsidRPr="00B4480B" w:rsidRDefault="00FC3858"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 качестве самостоятельного научного</w:t>
      </w:r>
      <w:r w:rsidR="00B4480B" w:rsidRPr="00B4480B">
        <w:rPr>
          <w:rFonts w:ascii="Times New Roman" w:hAnsi="Times New Roman" w:cs="Times New Roman"/>
          <w:sz w:val="28"/>
          <w:szCs w:val="28"/>
        </w:rPr>
        <w:t xml:space="preserve"> направлени</w:t>
      </w:r>
      <w:r>
        <w:rPr>
          <w:rFonts w:ascii="Times New Roman" w:hAnsi="Times New Roman" w:cs="Times New Roman"/>
          <w:sz w:val="28"/>
          <w:szCs w:val="28"/>
        </w:rPr>
        <w:t>я гендерные исследования</w:t>
      </w:r>
      <w:r w:rsidR="00B4480B" w:rsidRPr="00B4480B">
        <w:rPr>
          <w:rFonts w:ascii="Times New Roman" w:hAnsi="Times New Roman" w:cs="Times New Roman"/>
          <w:sz w:val="28"/>
          <w:szCs w:val="28"/>
        </w:rPr>
        <w:t xml:space="preserve"> начали развиваться во второй половине XX века, вследствие социальных событий  1960-70-х </w:t>
      </w:r>
      <w:r>
        <w:rPr>
          <w:rFonts w:ascii="Times New Roman" w:hAnsi="Times New Roman" w:cs="Times New Roman"/>
          <w:sz w:val="28"/>
          <w:szCs w:val="28"/>
        </w:rPr>
        <w:t>годов, проходивших в основном на Западе</w:t>
      </w:r>
      <w:r w:rsidR="00B4480B" w:rsidRPr="00B4480B">
        <w:rPr>
          <w:rFonts w:ascii="Times New Roman" w:hAnsi="Times New Roman" w:cs="Times New Roman"/>
          <w:sz w:val="28"/>
          <w:szCs w:val="28"/>
        </w:rPr>
        <w:t xml:space="preserve">. Так называемая сексуальная революция позволила открыто говорить о проблемах пола. Это было время смены парадигм социального знания, что позволило сформировать благоприятную почву для взращивания новых отраслей </w:t>
      </w:r>
      <w:r w:rsidR="00C00811">
        <w:rPr>
          <w:rFonts w:ascii="Times New Roman" w:hAnsi="Times New Roman" w:cs="Times New Roman"/>
          <w:sz w:val="28"/>
          <w:szCs w:val="28"/>
        </w:rPr>
        <w:t>и направлений развития науки</w:t>
      </w:r>
      <w:r w:rsidR="00B4480B" w:rsidRPr="00B4480B">
        <w:rPr>
          <w:rFonts w:ascii="Times New Roman" w:hAnsi="Times New Roman" w:cs="Times New Roman"/>
          <w:sz w:val="28"/>
          <w:szCs w:val="28"/>
        </w:rPr>
        <w:t>. Конструктивистские теории сделали видимым сам процесс формирования различных областей знания и показали, что окружающий мир не существует сам по себе, а конструируется во взаимодействиях между людьми, что показывали исследования П. Бергера и Т. Лукмана</w:t>
      </w:r>
      <w:r w:rsidR="00C00811">
        <w:rPr>
          <w:rStyle w:val="a8"/>
          <w:rFonts w:ascii="Times New Roman" w:hAnsi="Times New Roman" w:cs="Times New Roman"/>
          <w:sz w:val="28"/>
          <w:szCs w:val="28"/>
        </w:rPr>
        <w:footnoteReference w:id="11"/>
      </w:r>
      <w:r w:rsidR="00B4480B" w:rsidRPr="00B4480B">
        <w:rPr>
          <w:rFonts w:ascii="Times New Roman" w:hAnsi="Times New Roman" w:cs="Times New Roman"/>
          <w:sz w:val="28"/>
          <w:szCs w:val="28"/>
        </w:rPr>
        <w:t xml:space="preserve">, обосновавшие теорию социального конструирования. Стало очевидно, что любое знание конструируется людьми и носит на себе отпечаток их сформировавшихся ценностей и установок. Это плавно подвело общество к осознанию необъективности знания, как концепта. </w:t>
      </w:r>
    </w:p>
    <w:p w:rsidR="008704C3" w:rsidRPr="00B4480B" w:rsidRDefault="00B4480B" w:rsidP="00117452">
      <w:pPr>
        <w:spacing w:before="120" w:after="120" w:line="360" w:lineRule="auto"/>
        <w:ind w:right="284" w:firstLine="964"/>
        <w:jc w:val="both"/>
        <w:rPr>
          <w:rFonts w:ascii="Times New Roman" w:hAnsi="Times New Roman" w:cs="Times New Roman"/>
          <w:sz w:val="28"/>
          <w:szCs w:val="28"/>
        </w:rPr>
      </w:pPr>
      <w:r w:rsidRPr="00B4480B">
        <w:rPr>
          <w:rFonts w:ascii="Times New Roman" w:hAnsi="Times New Roman" w:cs="Times New Roman"/>
          <w:sz w:val="28"/>
          <w:szCs w:val="28"/>
        </w:rPr>
        <w:t>Исследования французским философом М. Фуко культурно-исторических институций, формирующих знание, существенно подорвали авторитет биологизаторских концепций, выводивших социальные роли мужчин и женщин из анатомо-биологических оснований</w:t>
      </w:r>
      <w:r w:rsidR="00C00811">
        <w:rPr>
          <w:rStyle w:val="a8"/>
          <w:rFonts w:ascii="Times New Roman" w:hAnsi="Times New Roman" w:cs="Times New Roman"/>
          <w:sz w:val="28"/>
          <w:szCs w:val="28"/>
        </w:rPr>
        <w:footnoteReference w:id="12"/>
      </w:r>
      <w:r w:rsidRPr="00B4480B">
        <w:rPr>
          <w:rFonts w:ascii="Times New Roman" w:hAnsi="Times New Roman" w:cs="Times New Roman"/>
          <w:sz w:val="28"/>
          <w:szCs w:val="28"/>
        </w:rPr>
        <w:t>. Фуко доказал, что категория «социального пола» формируется исключительно в рамках культурно-исторического дискурса.</w:t>
      </w:r>
      <w:r w:rsidR="00C22222">
        <w:rPr>
          <w:rFonts w:ascii="Times New Roman" w:hAnsi="Times New Roman" w:cs="Times New Roman"/>
          <w:sz w:val="28"/>
          <w:szCs w:val="28"/>
        </w:rPr>
        <w:t xml:space="preserve"> Ярким примером приложения идей М. Фуко к гендерному анализу является «Гендерная тревога: феминизм и </w:t>
      </w:r>
      <w:r w:rsidR="00C22222">
        <w:rPr>
          <w:rFonts w:ascii="Times New Roman" w:hAnsi="Times New Roman" w:cs="Times New Roman"/>
          <w:sz w:val="28"/>
          <w:szCs w:val="28"/>
        </w:rPr>
        <w:lastRenderedPageBreak/>
        <w:t>подрыв индивидуальности» Дж. Батлер</w:t>
      </w:r>
      <w:r w:rsidR="00C22222">
        <w:rPr>
          <w:rStyle w:val="a8"/>
          <w:rFonts w:ascii="Times New Roman" w:hAnsi="Times New Roman" w:cs="Times New Roman"/>
          <w:sz w:val="28"/>
          <w:szCs w:val="28"/>
        </w:rPr>
        <w:footnoteReference w:id="13"/>
      </w:r>
      <w:r w:rsidR="00C22222">
        <w:rPr>
          <w:rFonts w:ascii="Times New Roman" w:hAnsi="Times New Roman" w:cs="Times New Roman"/>
          <w:sz w:val="28"/>
          <w:szCs w:val="28"/>
        </w:rPr>
        <w:t>, в которой</w:t>
      </w:r>
      <w:r w:rsidRPr="00B4480B">
        <w:rPr>
          <w:rFonts w:ascii="Times New Roman" w:hAnsi="Times New Roman" w:cs="Times New Roman"/>
          <w:sz w:val="28"/>
          <w:szCs w:val="28"/>
        </w:rPr>
        <w:t xml:space="preserve"> </w:t>
      </w:r>
      <w:r w:rsidR="00C22222">
        <w:rPr>
          <w:rFonts w:ascii="Times New Roman" w:hAnsi="Times New Roman" w:cs="Times New Roman"/>
          <w:sz w:val="28"/>
          <w:szCs w:val="28"/>
        </w:rPr>
        <w:t xml:space="preserve">утверждается, что гендерные различия не существуют как таковые и являются артикуляцией перформансов, повторяемых культурно санкционированных актов гендера. </w:t>
      </w:r>
      <w:r w:rsidRPr="00B4480B">
        <w:rPr>
          <w:rFonts w:ascii="Times New Roman" w:hAnsi="Times New Roman" w:cs="Times New Roman"/>
          <w:sz w:val="28"/>
          <w:szCs w:val="28"/>
        </w:rPr>
        <w:t>Так же  огромную роль в деле деконструкции гендера сыграл описанный Г.Гарфинкелем «случай Агнес»</w:t>
      </w:r>
      <w:r w:rsidR="00C00811">
        <w:rPr>
          <w:rStyle w:val="a8"/>
          <w:rFonts w:ascii="Times New Roman" w:hAnsi="Times New Roman" w:cs="Times New Roman"/>
          <w:sz w:val="28"/>
          <w:szCs w:val="28"/>
        </w:rPr>
        <w:footnoteReference w:id="14"/>
      </w:r>
      <w:r w:rsidRPr="00B4480B">
        <w:rPr>
          <w:rFonts w:ascii="Times New Roman" w:hAnsi="Times New Roman" w:cs="Times New Roman"/>
          <w:sz w:val="28"/>
          <w:szCs w:val="28"/>
        </w:rPr>
        <w:t>, мужчины, который решил стать женщиной и в процессе гендерного перехода осознал на практике механизмы создания социального порядка.</w:t>
      </w:r>
    </w:p>
    <w:p w:rsidR="000C0FA3" w:rsidRDefault="00DF5E9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Развитие феминистского движения так же внесло значительный вклад в гендерные исследования. </w:t>
      </w:r>
      <w:r w:rsidR="00792AC7">
        <w:rPr>
          <w:rFonts w:ascii="Times New Roman" w:hAnsi="Times New Roman" w:cs="Times New Roman"/>
          <w:sz w:val="28"/>
          <w:szCs w:val="28"/>
        </w:rPr>
        <w:t>Принято делить феминистское д</w:t>
      </w:r>
      <w:r w:rsidR="00EB3326">
        <w:rPr>
          <w:rFonts w:ascii="Times New Roman" w:hAnsi="Times New Roman" w:cs="Times New Roman"/>
          <w:sz w:val="28"/>
          <w:szCs w:val="28"/>
        </w:rPr>
        <w:t>в</w:t>
      </w:r>
      <w:r w:rsidR="00792AC7">
        <w:rPr>
          <w:rFonts w:ascii="Times New Roman" w:hAnsi="Times New Roman" w:cs="Times New Roman"/>
          <w:sz w:val="28"/>
          <w:szCs w:val="28"/>
        </w:rPr>
        <w:t>ижение на первую, вторую и третью волны. К первой волне относ</w:t>
      </w:r>
      <w:r w:rsidR="00EB3326">
        <w:rPr>
          <w:rFonts w:ascii="Times New Roman" w:hAnsi="Times New Roman" w:cs="Times New Roman"/>
          <w:sz w:val="28"/>
          <w:szCs w:val="28"/>
        </w:rPr>
        <w:t>ится движение за равные политические права (прежде всего право голоса). Вторая волна начала набирать обороты в 1960-х, когда стало понятно, что юридическое признание равных прав не гарантирует автоматического решения всех женских проблем. Говоря о феминизме второй волны, нельзя не упомянуть ставший классическим труд Симоны де Бовуар «Второй пол», в котором высказана идея о том, что женщине в мире, созданном мужчинами, отводится роль «иной»</w:t>
      </w:r>
      <w:r w:rsidR="00E745D3">
        <w:rPr>
          <w:rStyle w:val="a8"/>
          <w:rFonts w:ascii="Times New Roman" w:hAnsi="Times New Roman" w:cs="Times New Roman"/>
          <w:sz w:val="28"/>
          <w:szCs w:val="28"/>
        </w:rPr>
        <w:footnoteReference w:id="15"/>
      </w:r>
      <w:r w:rsidR="00EB3326">
        <w:rPr>
          <w:rFonts w:ascii="Times New Roman" w:hAnsi="Times New Roman" w:cs="Times New Roman"/>
          <w:sz w:val="28"/>
          <w:szCs w:val="28"/>
        </w:rPr>
        <w:t>, инаковость которой сводится к вторичности, обусловленной репродуктивными функциями.</w:t>
      </w:r>
      <w:r w:rsidR="00971100">
        <w:rPr>
          <w:rFonts w:ascii="Times New Roman" w:hAnsi="Times New Roman" w:cs="Times New Roman"/>
          <w:sz w:val="28"/>
          <w:szCs w:val="28"/>
        </w:rPr>
        <w:t xml:space="preserve"> </w:t>
      </w:r>
    </w:p>
    <w:p w:rsidR="00792AC7" w:rsidRDefault="00971100"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Для понимания феминистских концепций важнейшим понятием является понятие</w:t>
      </w:r>
      <w:r w:rsidR="000C0FA3">
        <w:rPr>
          <w:rFonts w:ascii="Times New Roman" w:hAnsi="Times New Roman" w:cs="Times New Roman"/>
          <w:sz w:val="28"/>
          <w:szCs w:val="28"/>
        </w:rPr>
        <w:t xml:space="preserve"> патриархата. Если в «дофеминистической» социальной теории патриархат понимался как система отношений между мужчинами, иерархия в которой складывалась на основе сословных признаков, то в более поздних исследованиях классическим считается определение Кейт Миллет</w:t>
      </w:r>
      <w:r w:rsidR="00690E25">
        <w:rPr>
          <w:rStyle w:val="a8"/>
          <w:rFonts w:ascii="Times New Roman" w:hAnsi="Times New Roman" w:cs="Times New Roman"/>
          <w:sz w:val="28"/>
          <w:szCs w:val="28"/>
        </w:rPr>
        <w:footnoteReference w:id="16"/>
      </w:r>
      <w:r w:rsidR="000C0FA3">
        <w:rPr>
          <w:rFonts w:ascii="Times New Roman" w:hAnsi="Times New Roman" w:cs="Times New Roman"/>
          <w:sz w:val="28"/>
          <w:szCs w:val="28"/>
        </w:rPr>
        <w:t xml:space="preserve">, которое заключается в том, что патриархат, как система </w:t>
      </w:r>
      <w:r w:rsidR="000C0FA3">
        <w:rPr>
          <w:rFonts w:ascii="Times New Roman" w:hAnsi="Times New Roman" w:cs="Times New Roman"/>
          <w:sz w:val="28"/>
          <w:szCs w:val="28"/>
        </w:rPr>
        <w:lastRenderedPageBreak/>
        <w:t xml:space="preserve">отношений между мужчинами, имеет материальную базу и поддерживает </w:t>
      </w:r>
      <w:r w:rsidR="00690E25">
        <w:rPr>
          <w:rFonts w:ascii="Times New Roman" w:hAnsi="Times New Roman" w:cs="Times New Roman"/>
          <w:sz w:val="28"/>
          <w:szCs w:val="28"/>
        </w:rPr>
        <w:t xml:space="preserve">солидарность и взаимозависимость мужчин, что в свою очередь позволяет им иметь власть над женщинами. </w:t>
      </w:r>
    </w:p>
    <w:p w:rsidR="004342EC" w:rsidRDefault="004342EC"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Одним из подходов, объединяющих различные представления о мужчинах и женщинах, является категориальный подход, предложенный Р. Коннелом. Его суть заключается в следующем: противоположные интересы в сфере гендерной политики отождествляются с конкретными категориями людей, </w:t>
      </w:r>
      <w:r w:rsidR="000F6078">
        <w:rPr>
          <w:rFonts w:ascii="Times New Roman" w:hAnsi="Times New Roman" w:cs="Times New Roman"/>
          <w:sz w:val="28"/>
          <w:szCs w:val="28"/>
        </w:rPr>
        <w:t xml:space="preserve">социальный порядок описывается в терминах, тематически связанных с властью и конфликтом интересов, </w:t>
      </w:r>
      <w:r>
        <w:rPr>
          <w:rFonts w:ascii="Times New Roman" w:hAnsi="Times New Roman" w:cs="Times New Roman"/>
          <w:sz w:val="28"/>
          <w:szCs w:val="28"/>
        </w:rPr>
        <w:t>единицей анализа этой теории являются категории, а не процессы, которые их конструируют</w:t>
      </w:r>
      <w:r w:rsidR="000F6078">
        <w:rPr>
          <w:rStyle w:val="a8"/>
          <w:rFonts w:ascii="Times New Roman" w:hAnsi="Times New Roman" w:cs="Times New Roman"/>
          <w:sz w:val="28"/>
          <w:szCs w:val="28"/>
        </w:rPr>
        <w:footnoteReference w:id="17"/>
      </w:r>
      <w:r>
        <w:rPr>
          <w:rFonts w:ascii="Times New Roman" w:hAnsi="Times New Roman" w:cs="Times New Roman"/>
          <w:sz w:val="28"/>
          <w:szCs w:val="28"/>
        </w:rPr>
        <w:t>.</w:t>
      </w:r>
      <w:r w:rsidR="000F6078">
        <w:rPr>
          <w:rFonts w:ascii="Times New Roman" w:hAnsi="Times New Roman" w:cs="Times New Roman"/>
          <w:sz w:val="28"/>
          <w:szCs w:val="28"/>
        </w:rPr>
        <w:t xml:space="preserve"> Современное развитие фемтеории предлагает две альтернативы теории Коннела: постструктуралистскую и материалистическую теорию. Постструктуралистская теория предполагает восприятие гендера как непостоянную дискурсивную структуру. Материалистическая теория генетически связана с социализмом и марксизмом, а так же предполагает уделение значительного внимания телесности, как основе всех социальных отношений</w:t>
      </w:r>
      <w:r w:rsidR="000F6078">
        <w:rPr>
          <w:rStyle w:val="a8"/>
          <w:rFonts w:ascii="Times New Roman" w:hAnsi="Times New Roman" w:cs="Times New Roman"/>
          <w:sz w:val="28"/>
          <w:szCs w:val="28"/>
        </w:rPr>
        <w:footnoteReference w:id="18"/>
      </w:r>
      <w:r w:rsidR="000F6078">
        <w:rPr>
          <w:rFonts w:ascii="Times New Roman" w:hAnsi="Times New Roman" w:cs="Times New Roman"/>
          <w:sz w:val="28"/>
          <w:szCs w:val="28"/>
        </w:rPr>
        <w:t>.</w:t>
      </w:r>
    </w:p>
    <w:p w:rsidR="00B4480B" w:rsidRPr="00522C6E" w:rsidRDefault="00B4480B"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Сегодня исследования связанные с гендером формируются на стыке многих наук</w:t>
      </w:r>
      <w:r>
        <w:rPr>
          <w:rStyle w:val="a8"/>
          <w:rFonts w:ascii="Times New Roman" w:hAnsi="Times New Roman" w:cs="Times New Roman"/>
          <w:sz w:val="28"/>
          <w:szCs w:val="28"/>
        </w:rPr>
        <w:footnoteReference w:id="19"/>
      </w:r>
      <w:r w:rsidRPr="00522C6E">
        <w:rPr>
          <w:rFonts w:ascii="Times New Roman" w:hAnsi="Times New Roman" w:cs="Times New Roman"/>
          <w:sz w:val="28"/>
          <w:szCs w:val="28"/>
        </w:rPr>
        <w:t xml:space="preserve">, данные которых синтезируют и теоретико-методологической базой которых пользуются. В числе этих наук: социология, философия, литературоведение, лингвистика, культурология, психология, антропология, религиоведение и многие другие. Междисциплинарность гендерных исследований позволяет использование множества теоретико-методологических подходов к объяснению практик </w:t>
      </w:r>
      <w:r w:rsidRPr="00522C6E">
        <w:rPr>
          <w:rFonts w:ascii="Times New Roman" w:hAnsi="Times New Roman" w:cs="Times New Roman"/>
          <w:sz w:val="28"/>
          <w:szCs w:val="28"/>
        </w:rPr>
        <w:lastRenderedPageBreak/>
        <w:t>конструирования гендерных различий во всех сферах жизни, что позволяет составить наиболее полную картину. Однако общим для всего разнообразия подходов, во-первых, является не только описание разницы в различных аспектах жизни мужчин и женщин, но прежде всего анализ власти и доминирования, утверждаемых в обществе через гендер</w:t>
      </w:r>
      <w:r>
        <w:rPr>
          <w:rStyle w:val="a8"/>
          <w:rFonts w:ascii="Times New Roman" w:hAnsi="Times New Roman" w:cs="Times New Roman"/>
          <w:sz w:val="28"/>
          <w:szCs w:val="28"/>
        </w:rPr>
        <w:footnoteReference w:id="20"/>
      </w:r>
      <w:r w:rsidRPr="00522C6E">
        <w:rPr>
          <w:rFonts w:ascii="Times New Roman" w:hAnsi="Times New Roman" w:cs="Times New Roman"/>
          <w:sz w:val="28"/>
          <w:szCs w:val="28"/>
        </w:rPr>
        <w:t xml:space="preserve">. В социальном и культурно-символическом выражении пола содержатся неявные ценностные ориентации и установки, сформированные таким образом, что все «мужское» ассоциируется с властью, а «женское» - с подчинением. </w:t>
      </w:r>
      <w:r w:rsidR="00AC00C6">
        <w:rPr>
          <w:rFonts w:ascii="Times New Roman" w:hAnsi="Times New Roman" w:cs="Times New Roman"/>
          <w:sz w:val="28"/>
          <w:szCs w:val="28"/>
        </w:rPr>
        <w:t xml:space="preserve">Образ женщины в массовой культуре представлен через стереотипы об особом женском предназначении, которое выражено в </w:t>
      </w:r>
      <w:r w:rsidR="00DB7AB4">
        <w:rPr>
          <w:rFonts w:ascii="Times New Roman" w:hAnsi="Times New Roman" w:cs="Times New Roman"/>
          <w:sz w:val="28"/>
          <w:szCs w:val="28"/>
        </w:rPr>
        <w:t xml:space="preserve">сексуальности, </w:t>
      </w:r>
      <w:r w:rsidR="00AC00C6">
        <w:rPr>
          <w:rFonts w:ascii="Times New Roman" w:hAnsi="Times New Roman" w:cs="Times New Roman"/>
          <w:sz w:val="28"/>
          <w:szCs w:val="28"/>
        </w:rPr>
        <w:t>деторождении, ведении домашнего хозяйства и заботы о семье, а так же через стереотипные представления о челов</w:t>
      </w:r>
      <w:r w:rsidR="00DB7AB4">
        <w:rPr>
          <w:rFonts w:ascii="Times New Roman" w:hAnsi="Times New Roman" w:cs="Times New Roman"/>
          <w:sz w:val="28"/>
          <w:szCs w:val="28"/>
        </w:rPr>
        <w:t>еческой «второсортности» женщин и</w:t>
      </w:r>
      <w:r w:rsidR="00AC00C6">
        <w:rPr>
          <w:rFonts w:ascii="Times New Roman" w:hAnsi="Times New Roman" w:cs="Times New Roman"/>
          <w:sz w:val="28"/>
          <w:szCs w:val="28"/>
        </w:rPr>
        <w:t xml:space="preserve"> профессиональной несостоятельности</w:t>
      </w:r>
      <w:r w:rsidR="00AC00C6">
        <w:rPr>
          <w:rStyle w:val="a8"/>
          <w:rFonts w:ascii="Times New Roman" w:hAnsi="Times New Roman" w:cs="Times New Roman"/>
          <w:sz w:val="28"/>
          <w:szCs w:val="28"/>
        </w:rPr>
        <w:footnoteReference w:id="21"/>
      </w:r>
      <w:r w:rsidR="00AC00C6">
        <w:rPr>
          <w:rFonts w:ascii="Times New Roman" w:hAnsi="Times New Roman" w:cs="Times New Roman"/>
          <w:sz w:val="28"/>
          <w:szCs w:val="28"/>
        </w:rPr>
        <w:t xml:space="preserve">. </w:t>
      </w:r>
      <w:r w:rsidRPr="00522C6E">
        <w:rPr>
          <w:rFonts w:ascii="Times New Roman" w:hAnsi="Times New Roman" w:cs="Times New Roman"/>
          <w:sz w:val="28"/>
          <w:szCs w:val="28"/>
        </w:rPr>
        <w:t>Закрепленные в общественном сознании гендерно-ориентированные символические ряды воспринимаются даже не как дихотомия, а как иерархия: якобы присущая мужчинам рациональность стоит выше якобы типичной для женщин эмоциональности, «мужская логика» считается правильнее «женской» и так далее. Такой символизм хоть и в неявной форме, но отражает властные смыслы гендерной дифференциации общества</w:t>
      </w:r>
      <w:r w:rsidR="00AC00C6">
        <w:rPr>
          <w:rFonts w:ascii="Times New Roman" w:hAnsi="Times New Roman" w:cs="Times New Roman"/>
          <w:sz w:val="28"/>
          <w:szCs w:val="28"/>
        </w:rPr>
        <w:t xml:space="preserve"> – мужчины являются привилегированным классом при патриархальной системе общества</w:t>
      </w:r>
      <w:r w:rsidRPr="00522C6E">
        <w:rPr>
          <w:rFonts w:ascii="Times New Roman" w:hAnsi="Times New Roman" w:cs="Times New Roman"/>
          <w:sz w:val="28"/>
          <w:szCs w:val="28"/>
        </w:rPr>
        <w:t>. Люди воплощают в своих действиях ожидания, связанные с их гендерным статусом, тем самым, в свою очередь, воспроизводя</w:t>
      </w:r>
      <w:r w:rsidR="00AC00C6">
        <w:rPr>
          <w:rFonts w:ascii="Times New Roman" w:hAnsi="Times New Roman" w:cs="Times New Roman"/>
          <w:sz w:val="28"/>
          <w:szCs w:val="28"/>
        </w:rPr>
        <w:t>т</w:t>
      </w:r>
      <w:r w:rsidRPr="00522C6E">
        <w:rPr>
          <w:rFonts w:ascii="Times New Roman" w:hAnsi="Times New Roman" w:cs="Times New Roman"/>
          <w:sz w:val="28"/>
          <w:szCs w:val="28"/>
        </w:rPr>
        <w:t xml:space="preserve"> гендерные стереотипы и обусловливаемые ими властные системы. Анализ гендерных отношений по сути является </w:t>
      </w:r>
      <w:r w:rsidRPr="00522C6E">
        <w:rPr>
          <w:rFonts w:ascii="Times New Roman" w:hAnsi="Times New Roman" w:cs="Times New Roman"/>
          <w:sz w:val="28"/>
          <w:szCs w:val="28"/>
        </w:rPr>
        <w:lastRenderedPageBreak/>
        <w:t xml:space="preserve">анализом отношений власти полов в различных сферах жизнедеятельности людей, живущих в той или иной системе гендерных установок. </w:t>
      </w:r>
    </w:p>
    <w:p w:rsidR="00B4480B" w:rsidRPr="00522C6E" w:rsidRDefault="00B4480B"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Во-вторых, анализ феномена власти и доминирования предполагает дальнейшее конструирование способов </w:t>
      </w:r>
      <w:r>
        <w:rPr>
          <w:rFonts w:ascii="Times New Roman" w:hAnsi="Times New Roman" w:cs="Times New Roman"/>
          <w:sz w:val="28"/>
          <w:szCs w:val="28"/>
        </w:rPr>
        <w:t xml:space="preserve">решения проблемы </w:t>
      </w:r>
      <w:r w:rsidRPr="00522C6E">
        <w:rPr>
          <w:rFonts w:ascii="Times New Roman" w:hAnsi="Times New Roman" w:cs="Times New Roman"/>
          <w:sz w:val="28"/>
          <w:szCs w:val="28"/>
        </w:rPr>
        <w:t xml:space="preserve">и становления </w:t>
      </w:r>
      <w:r>
        <w:rPr>
          <w:rFonts w:ascii="Times New Roman" w:hAnsi="Times New Roman" w:cs="Times New Roman"/>
          <w:sz w:val="28"/>
          <w:szCs w:val="28"/>
        </w:rPr>
        <w:t>равных</w:t>
      </w:r>
      <w:r w:rsidRPr="00522C6E">
        <w:rPr>
          <w:rFonts w:ascii="Times New Roman" w:hAnsi="Times New Roman" w:cs="Times New Roman"/>
          <w:sz w:val="28"/>
          <w:szCs w:val="28"/>
        </w:rPr>
        <w:t xml:space="preserve"> отношений между представителями различных групп. В этом отношении гендерные исследования тесно связаны с квир-теорией, феминистской теорией, постколониальными и культурными исследованиями</w:t>
      </w:r>
      <w:r>
        <w:rPr>
          <w:rStyle w:val="a8"/>
          <w:rFonts w:ascii="Times New Roman" w:hAnsi="Times New Roman" w:cs="Times New Roman"/>
          <w:sz w:val="28"/>
          <w:szCs w:val="28"/>
        </w:rPr>
        <w:footnoteReference w:id="22"/>
      </w:r>
      <w:r w:rsidRPr="00522C6E">
        <w:rPr>
          <w:rFonts w:ascii="Times New Roman" w:hAnsi="Times New Roman" w:cs="Times New Roman"/>
          <w:sz w:val="28"/>
          <w:szCs w:val="28"/>
        </w:rPr>
        <w:t xml:space="preserve">, подчеркивающими тесную взаимосвязь </w:t>
      </w:r>
      <w:r>
        <w:rPr>
          <w:rFonts w:ascii="Times New Roman" w:hAnsi="Times New Roman" w:cs="Times New Roman"/>
          <w:sz w:val="28"/>
          <w:szCs w:val="28"/>
        </w:rPr>
        <w:t>научного знания</w:t>
      </w:r>
      <w:r w:rsidRPr="00522C6E">
        <w:rPr>
          <w:rFonts w:ascii="Times New Roman" w:hAnsi="Times New Roman" w:cs="Times New Roman"/>
          <w:sz w:val="28"/>
          <w:szCs w:val="28"/>
        </w:rPr>
        <w:t xml:space="preserve"> и политических действий. Эти направления </w:t>
      </w:r>
      <w:r>
        <w:rPr>
          <w:rFonts w:ascii="Times New Roman" w:hAnsi="Times New Roman" w:cs="Times New Roman"/>
          <w:sz w:val="28"/>
          <w:szCs w:val="28"/>
        </w:rPr>
        <w:t xml:space="preserve">всегда </w:t>
      </w:r>
      <w:r w:rsidRPr="00522C6E">
        <w:rPr>
          <w:rFonts w:ascii="Times New Roman" w:hAnsi="Times New Roman" w:cs="Times New Roman"/>
          <w:sz w:val="28"/>
          <w:szCs w:val="28"/>
        </w:rPr>
        <w:t xml:space="preserve">по своей сути ориентированы политически, даже если не принимают прямого </w:t>
      </w:r>
      <w:r>
        <w:rPr>
          <w:rFonts w:ascii="Times New Roman" w:hAnsi="Times New Roman" w:cs="Times New Roman"/>
          <w:sz w:val="28"/>
          <w:szCs w:val="28"/>
        </w:rPr>
        <w:t xml:space="preserve">активного </w:t>
      </w:r>
      <w:r w:rsidRPr="00522C6E">
        <w:rPr>
          <w:rFonts w:ascii="Times New Roman" w:hAnsi="Times New Roman" w:cs="Times New Roman"/>
          <w:sz w:val="28"/>
          <w:szCs w:val="28"/>
        </w:rPr>
        <w:t xml:space="preserve">участия в </w:t>
      </w:r>
      <w:r>
        <w:rPr>
          <w:rFonts w:ascii="Times New Roman" w:hAnsi="Times New Roman" w:cs="Times New Roman"/>
          <w:sz w:val="28"/>
          <w:szCs w:val="28"/>
        </w:rPr>
        <w:t>политике</w:t>
      </w:r>
      <w:r w:rsidRPr="00522C6E">
        <w:rPr>
          <w:rFonts w:ascii="Times New Roman" w:hAnsi="Times New Roman" w:cs="Times New Roman"/>
          <w:sz w:val="28"/>
          <w:szCs w:val="28"/>
        </w:rPr>
        <w:t xml:space="preserve"> и не участвуют в борьбе за </w:t>
      </w:r>
      <w:r>
        <w:rPr>
          <w:rFonts w:ascii="Times New Roman" w:hAnsi="Times New Roman" w:cs="Times New Roman"/>
          <w:sz w:val="28"/>
          <w:szCs w:val="28"/>
        </w:rPr>
        <w:t>власть. Их деятельность направлена на</w:t>
      </w:r>
      <w:r w:rsidRPr="00522C6E">
        <w:rPr>
          <w:rFonts w:ascii="Times New Roman" w:hAnsi="Times New Roman" w:cs="Times New Roman"/>
          <w:sz w:val="28"/>
          <w:szCs w:val="28"/>
        </w:rPr>
        <w:t xml:space="preserve"> обсуждение проблем равноправия в широких общественных кругах</w:t>
      </w:r>
      <w:r>
        <w:rPr>
          <w:rFonts w:ascii="Times New Roman" w:hAnsi="Times New Roman" w:cs="Times New Roman"/>
          <w:sz w:val="28"/>
          <w:szCs w:val="28"/>
        </w:rPr>
        <w:t>, что провоцирует реакцию общественности и политические действия действующей власти, направленные, как правило, либо на поддержку, либо на подавление.</w:t>
      </w:r>
    </w:p>
    <w:p w:rsidR="00B4480B" w:rsidRPr="00522C6E" w:rsidRDefault="00B4480B"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В-третьих, гендерные исследования, проводящиеся в рамках академических и вузовских сообществ, приводят к постепенной смене приоритетов в образовании</w:t>
      </w:r>
      <w:r>
        <w:rPr>
          <w:rStyle w:val="a8"/>
          <w:rFonts w:ascii="Times New Roman" w:hAnsi="Times New Roman" w:cs="Times New Roman"/>
          <w:sz w:val="28"/>
          <w:szCs w:val="28"/>
        </w:rPr>
        <w:footnoteReference w:id="23"/>
      </w:r>
      <w:r w:rsidRPr="00522C6E">
        <w:rPr>
          <w:rFonts w:ascii="Times New Roman" w:hAnsi="Times New Roman" w:cs="Times New Roman"/>
          <w:sz w:val="28"/>
          <w:szCs w:val="28"/>
        </w:rPr>
        <w:t>. Так, например, гендерная педаго</w:t>
      </w:r>
      <w:r w:rsidR="00AC00C6">
        <w:rPr>
          <w:rFonts w:ascii="Times New Roman" w:hAnsi="Times New Roman" w:cs="Times New Roman"/>
          <w:sz w:val="28"/>
          <w:szCs w:val="28"/>
        </w:rPr>
        <w:t>гика, сливающая воедино проблемы</w:t>
      </w:r>
      <w:r w:rsidRPr="00522C6E">
        <w:rPr>
          <w:rFonts w:ascii="Times New Roman" w:hAnsi="Times New Roman" w:cs="Times New Roman"/>
          <w:sz w:val="28"/>
          <w:szCs w:val="28"/>
        </w:rPr>
        <w:t xml:space="preserve"> </w:t>
      </w:r>
      <w:r w:rsidR="00AC00C6">
        <w:rPr>
          <w:rFonts w:ascii="Times New Roman" w:hAnsi="Times New Roman" w:cs="Times New Roman"/>
          <w:sz w:val="28"/>
          <w:szCs w:val="28"/>
        </w:rPr>
        <w:t>«</w:t>
      </w:r>
      <w:r w:rsidRPr="00522C6E">
        <w:rPr>
          <w:rFonts w:ascii="Times New Roman" w:hAnsi="Times New Roman" w:cs="Times New Roman"/>
          <w:sz w:val="28"/>
          <w:szCs w:val="28"/>
        </w:rPr>
        <w:t>чему учить</w:t>
      </w:r>
      <w:r w:rsidR="00AC00C6">
        <w:rPr>
          <w:rFonts w:ascii="Times New Roman" w:hAnsi="Times New Roman" w:cs="Times New Roman"/>
          <w:sz w:val="28"/>
          <w:szCs w:val="28"/>
        </w:rPr>
        <w:t>», «</w:t>
      </w:r>
      <w:r w:rsidRPr="00522C6E">
        <w:rPr>
          <w:rFonts w:ascii="Times New Roman" w:hAnsi="Times New Roman" w:cs="Times New Roman"/>
          <w:sz w:val="28"/>
          <w:szCs w:val="28"/>
        </w:rPr>
        <w:t>как учить</w:t>
      </w:r>
      <w:r w:rsidR="00AC00C6">
        <w:rPr>
          <w:rFonts w:ascii="Times New Roman" w:hAnsi="Times New Roman" w:cs="Times New Roman"/>
          <w:sz w:val="28"/>
          <w:szCs w:val="28"/>
        </w:rPr>
        <w:t>» и «кого учить»</w:t>
      </w:r>
      <w:r w:rsidRPr="00522C6E">
        <w:rPr>
          <w:rFonts w:ascii="Times New Roman" w:hAnsi="Times New Roman" w:cs="Times New Roman"/>
          <w:sz w:val="28"/>
          <w:szCs w:val="28"/>
        </w:rPr>
        <w:t xml:space="preserve">, относится к числу наиболее широкомасштабных практических проектов в рамках гендерных исследований. </w:t>
      </w:r>
      <w:r>
        <w:rPr>
          <w:rFonts w:ascii="Times New Roman" w:hAnsi="Times New Roman" w:cs="Times New Roman"/>
          <w:sz w:val="28"/>
          <w:szCs w:val="28"/>
        </w:rPr>
        <w:t>Гендерная педагогика делает акцент на личном опыте, личных проблемах и взаимном сотрудничестве. Так же для этой программы важна взаимосвязь теории и практики, так как это считается важнейшим показателем эффективности деятельности</w:t>
      </w:r>
      <w:r w:rsidRPr="00522C6E">
        <w:rPr>
          <w:rFonts w:ascii="Times New Roman" w:hAnsi="Times New Roman" w:cs="Times New Roman"/>
          <w:sz w:val="28"/>
          <w:szCs w:val="28"/>
        </w:rPr>
        <w:t>.</w:t>
      </w:r>
      <w:r w:rsidR="00AC00C6">
        <w:rPr>
          <w:rFonts w:ascii="Times New Roman" w:hAnsi="Times New Roman" w:cs="Times New Roman"/>
          <w:sz w:val="28"/>
          <w:szCs w:val="28"/>
        </w:rPr>
        <w:t xml:space="preserve"> </w:t>
      </w:r>
      <w:r w:rsidR="00A44B2B">
        <w:rPr>
          <w:rFonts w:ascii="Times New Roman" w:hAnsi="Times New Roman" w:cs="Times New Roman"/>
          <w:sz w:val="28"/>
          <w:szCs w:val="28"/>
        </w:rPr>
        <w:t xml:space="preserve">Так же </w:t>
      </w:r>
      <w:r w:rsidR="00A44B2B">
        <w:rPr>
          <w:rFonts w:ascii="Times New Roman" w:hAnsi="Times New Roman" w:cs="Times New Roman"/>
          <w:sz w:val="28"/>
          <w:szCs w:val="28"/>
        </w:rPr>
        <w:lastRenderedPageBreak/>
        <w:t>программы гендерной педагогики ориентированы в первую очередь на воспитание, что позволяет говорить о воспитании следующих поколений в рамках системы гендерного равенства и отсутствии дискриминирующих по гендерному признаку практик.</w:t>
      </w:r>
    </w:p>
    <w:p w:rsidR="00B4480B" w:rsidRPr="00522C6E" w:rsidRDefault="00142AC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Среди всех исследований</w:t>
      </w:r>
      <w:r w:rsidRPr="00522C6E">
        <w:rPr>
          <w:rFonts w:ascii="Times New Roman" w:hAnsi="Times New Roman" w:cs="Times New Roman"/>
          <w:sz w:val="28"/>
          <w:szCs w:val="28"/>
        </w:rPr>
        <w:t>, посвященных именно проблеме гендерного насилия</w:t>
      </w:r>
      <w:r>
        <w:rPr>
          <w:rFonts w:ascii="Times New Roman" w:hAnsi="Times New Roman" w:cs="Times New Roman"/>
          <w:sz w:val="28"/>
          <w:szCs w:val="28"/>
        </w:rPr>
        <w:t xml:space="preserve"> наиболее часто используется типология направлений </w:t>
      </w:r>
      <w:r w:rsidR="00B4480B">
        <w:rPr>
          <w:rFonts w:ascii="Times New Roman" w:hAnsi="Times New Roman" w:cs="Times New Roman"/>
          <w:sz w:val="28"/>
          <w:szCs w:val="28"/>
        </w:rPr>
        <w:t>М.В. Аристовой</w:t>
      </w:r>
      <w:r w:rsidR="00B4480B" w:rsidRPr="00522C6E">
        <w:rPr>
          <w:rFonts w:ascii="Times New Roman" w:hAnsi="Times New Roman" w:cs="Times New Roman"/>
          <w:sz w:val="28"/>
          <w:szCs w:val="28"/>
        </w:rPr>
        <w:t>:</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Биосоциальное;</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культурологическое</w:t>
      </w:r>
      <w:r w:rsidRPr="00522C6E">
        <w:rPr>
          <w:rFonts w:ascii="Times New Roman" w:hAnsi="Times New Roman" w:cs="Times New Roman"/>
          <w:sz w:val="28"/>
          <w:szCs w:val="28"/>
        </w:rPr>
        <w:t>;</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политико-правовое</w:t>
      </w:r>
      <w:r w:rsidRPr="00522C6E">
        <w:rPr>
          <w:rFonts w:ascii="Times New Roman" w:hAnsi="Times New Roman" w:cs="Times New Roman"/>
          <w:sz w:val="28"/>
          <w:szCs w:val="28"/>
        </w:rPr>
        <w:t xml:space="preserve">; </w:t>
      </w:r>
    </w:p>
    <w:p w:rsidR="00B4480B" w:rsidRPr="00522C6E" w:rsidRDefault="00AC00C6"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с</w:t>
      </w:r>
      <w:r w:rsidR="00B4480B">
        <w:rPr>
          <w:rFonts w:ascii="Times New Roman" w:hAnsi="Times New Roman" w:cs="Times New Roman"/>
          <w:sz w:val="28"/>
          <w:szCs w:val="28"/>
        </w:rPr>
        <w:t>оциально-экономическое</w:t>
      </w:r>
      <w:r w:rsidR="00B4480B" w:rsidRPr="00522C6E">
        <w:rPr>
          <w:rFonts w:ascii="Times New Roman" w:hAnsi="Times New Roman" w:cs="Times New Roman"/>
          <w:sz w:val="28"/>
          <w:szCs w:val="28"/>
        </w:rPr>
        <w:t xml:space="preserve">; </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брачно-семейное</w:t>
      </w:r>
      <w:r w:rsidRPr="00522C6E">
        <w:rPr>
          <w:rFonts w:ascii="Times New Roman" w:hAnsi="Times New Roman" w:cs="Times New Roman"/>
          <w:sz w:val="28"/>
          <w:szCs w:val="28"/>
        </w:rPr>
        <w:t xml:space="preserve">; </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психологическое</w:t>
      </w:r>
      <w:r w:rsidRPr="00522C6E">
        <w:rPr>
          <w:rFonts w:ascii="Times New Roman" w:hAnsi="Times New Roman" w:cs="Times New Roman"/>
          <w:sz w:val="28"/>
          <w:szCs w:val="28"/>
        </w:rPr>
        <w:t xml:space="preserve">; </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лингвистическое</w:t>
      </w:r>
      <w:r w:rsidRPr="00522C6E">
        <w:rPr>
          <w:rFonts w:ascii="Times New Roman" w:hAnsi="Times New Roman" w:cs="Times New Roman"/>
          <w:sz w:val="28"/>
          <w:szCs w:val="28"/>
        </w:rPr>
        <w:t xml:space="preserve">; </w:t>
      </w:r>
    </w:p>
    <w:p w:rsidR="00B4480B" w:rsidRPr="00522C6E" w:rsidRDefault="00B4480B" w:rsidP="00117452">
      <w:pPr>
        <w:pStyle w:val="a3"/>
        <w:numPr>
          <w:ilvl w:val="0"/>
          <w:numId w:val="2"/>
        </w:numPr>
        <w:spacing w:before="120" w:after="120" w:line="360" w:lineRule="auto"/>
        <w:ind w:left="0" w:right="284" w:firstLine="964"/>
        <w:contextualSpacing w:val="0"/>
        <w:jc w:val="both"/>
        <w:rPr>
          <w:rFonts w:ascii="Times New Roman" w:hAnsi="Times New Roman" w:cs="Times New Roman"/>
          <w:sz w:val="28"/>
          <w:szCs w:val="28"/>
        </w:rPr>
      </w:pPr>
      <w:r w:rsidRPr="00522C6E">
        <w:rPr>
          <w:rFonts w:ascii="Times New Roman" w:hAnsi="Times New Roman" w:cs="Times New Roman"/>
          <w:sz w:val="28"/>
          <w:szCs w:val="28"/>
        </w:rPr>
        <w:t>этическое</w:t>
      </w:r>
      <w:r w:rsidRPr="00522C6E">
        <w:rPr>
          <w:rStyle w:val="a8"/>
          <w:rFonts w:ascii="Times New Roman" w:hAnsi="Times New Roman" w:cs="Times New Roman"/>
          <w:sz w:val="28"/>
          <w:szCs w:val="28"/>
        </w:rPr>
        <w:footnoteReference w:id="24"/>
      </w:r>
      <w:r w:rsidRPr="00522C6E">
        <w:rPr>
          <w:rFonts w:ascii="Times New Roman" w:hAnsi="Times New Roman" w:cs="Times New Roman"/>
          <w:sz w:val="28"/>
          <w:szCs w:val="28"/>
        </w:rPr>
        <w:t>.</w:t>
      </w:r>
    </w:p>
    <w:p w:rsidR="00BC07AD" w:rsidRDefault="00B4480B"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В данном исследовании мы обратимся к этическому направлению, так как целью нашей работы является выявление отно</w:t>
      </w:r>
      <w:r>
        <w:rPr>
          <w:rFonts w:ascii="Times New Roman" w:hAnsi="Times New Roman" w:cs="Times New Roman"/>
          <w:sz w:val="28"/>
          <w:szCs w:val="28"/>
        </w:rPr>
        <w:t>шения к гендерному насилию. Так</w:t>
      </w:r>
      <w:r w:rsidRPr="00522C6E">
        <w:rPr>
          <w:rFonts w:ascii="Times New Roman" w:hAnsi="Times New Roman" w:cs="Times New Roman"/>
          <w:sz w:val="28"/>
          <w:szCs w:val="28"/>
        </w:rPr>
        <w:t>же для анализа мы будем использовать инструментарий лингвистического направления, так как предметом исследования являются журналистские материалы, в которых слово и образ являются главным инструментом достижения поставленных автором целей. Анализ лингвистических особенностей текстов поможет выявить цели автора, а так же их отношение к проблеме, через которое формируется отношение к проблеме общества в целом.</w:t>
      </w:r>
    </w:p>
    <w:p w:rsidR="008C332B" w:rsidRDefault="008C332B" w:rsidP="008C332B">
      <w:pPr>
        <w:pStyle w:val="1"/>
      </w:pPr>
      <w:bookmarkStart w:id="15" w:name="_Toc514251931"/>
      <w:r>
        <w:lastRenderedPageBreak/>
        <w:t>1.2. Репрезентация гендерного насилия в социальном контексте</w:t>
      </w:r>
      <w:bookmarkEnd w:id="15"/>
    </w:p>
    <w:p w:rsidR="00C67E93" w:rsidRDefault="008D19B1" w:rsidP="00C67E93">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Репрезентация является базовой культурной практикой, которая определяет ключевой момент циркуляции культуры. Культура «разделяет смыслы» и одним из главных инструментов, позволяющих осуществлять это, является язык, так как слова, являющиеся частью языка репрезентуют свои смыслы</w:t>
      </w:r>
      <w:r>
        <w:rPr>
          <w:rStyle w:val="a8"/>
          <w:rFonts w:ascii="Times New Roman" w:hAnsi="Times New Roman" w:cs="Times New Roman"/>
          <w:sz w:val="28"/>
          <w:szCs w:val="28"/>
        </w:rPr>
        <w:footnoteReference w:id="25"/>
      </w:r>
      <w:r>
        <w:rPr>
          <w:rFonts w:ascii="Times New Roman" w:hAnsi="Times New Roman" w:cs="Times New Roman"/>
          <w:sz w:val="28"/>
          <w:szCs w:val="28"/>
        </w:rPr>
        <w:t>. С точки зрения лингвистики, процесс конструирования смысла изучает семиотика, однако в последнее время все большую популярность набирает дискурсивный подход. Дискурс – это способ организации и/или конструирования знания о каком-либо предмете или явлении. В отличие от семиотического подхода, дискурсивный сосредоточен на политике репрезентации. В рамках дискурсивного подхода существуют три способа объяснения природы репрезентации: рефлектический, согласно которому язык является лишь своеобразным зеркалом, отражающим реальность,</w:t>
      </w:r>
      <w:r w:rsidR="00D07B70">
        <w:rPr>
          <w:rFonts w:ascii="Times New Roman" w:hAnsi="Times New Roman" w:cs="Times New Roman"/>
          <w:sz w:val="28"/>
          <w:szCs w:val="28"/>
        </w:rPr>
        <w:t xml:space="preserve"> интенциональный, предполагающий, что смысл закладывается исключительно автором, и конструкционистский, который предполагает, что язык каждый раз конструируется и деконструируется заново, отражая культурный контекст коммуникации</w:t>
      </w:r>
      <w:r w:rsidR="00D07B70">
        <w:rPr>
          <w:rStyle w:val="a8"/>
          <w:rFonts w:ascii="Times New Roman" w:hAnsi="Times New Roman" w:cs="Times New Roman"/>
          <w:sz w:val="28"/>
          <w:szCs w:val="28"/>
        </w:rPr>
        <w:footnoteReference w:id="26"/>
      </w:r>
      <w:r w:rsidR="00D07B70">
        <w:rPr>
          <w:rFonts w:ascii="Times New Roman" w:hAnsi="Times New Roman" w:cs="Times New Roman"/>
          <w:sz w:val="28"/>
          <w:szCs w:val="28"/>
        </w:rPr>
        <w:t>.</w:t>
      </w:r>
    </w:p>
    <w:p w:rsidR="00C67E93" w:rsidRDefault="00FB335C" w:rsidP="00C67E93">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Проблема гендерного насилия является глубоко неоднозначной</w:t>
      </w:r>
      <w:r w:rsidR="00C67E93" w:rsidRPr="00B4480B">
        <w:rPr>
          <w:rFonts w:ascii="Times New Roman" w:hAnsi="Times New Roman" w:cs="Times New Roman"/>
          <w:sz w:val="28"/>
          <w:szCs w:val="28"/>
        </w:rPr>
        <w:t xml:space="preserve">. Часто термины «гендерное насилие» и «насилие в отношении женщин» используют как взаимозаменяемые, так как именно женщины чаще всего становятся жертвами преступлений и правонарушений, совершенных на почве гендерной дискриминации. </w:t>
      </w:r>
      <w:r w:rsidR="00C67E93" w:rsidRPr="00437C5C">
        <w:rPr>
          <w:rFonts w:ascii="Times New Roman" w:hAnsi="Times New Roman" w:cs="Times New Roman"/>
          <w:sz w:val="28"/>
          <w:szCs w:val="28"/>
        </w:rPr>
        <w:t>По данным второго издания доклада «Глобальное бремя вооруженного насилия»</w:t>
      </w:r>
      <w:r w:rsidR="00C67E93">
        <w:rPr>
          <w:rStyle w:val="a8"/>
          <w:rFonts w:ascii="Times New Roman" w:hAnsi="Times New Roman" w:cs="Times New Roman"/>
          <w:sz w:val="28"/>
          <w:szCs w:val="28"/>
        </w:rPr>
        <w:footnoteReference w:id="27"/>
      </w:r>
      <w:r w:rsidR="00C67E93" w:rsidRPr="00437C5C">
        <w:rPr>
          <w:rFonts w:ascii="Times New Roman" w:hAnsi="Times New Roman" w:cs="Times New Roman"/>
          <w:sz w:val="28"/>
          <w:szCs w:val="28"/>
        </w:rPr>
        <w:t xml:space="preserve"> (Женева, 2011) 526 тыс. </w:t>
      </w:r>
      <w:r w:rsidR="00C67E93" w:rsidRPr="00437C5C">
        <w:rPr>
          <w:rFonts w:ascii="Times New Roman" w:hAnsi="Times New Roman" w:cs="Times New Roman"/>
          <w:sz w:val="28"/>
          <w:szCs w:val="28"/>
        </w:rPr>
        <w:lastRenderedPageBreak/>
        <w:t xml:space="preserve">людей </w:t>
      </w:r>
      <w:r w:rsidR="00C67E93">
        <w:rPr>
          <w:rFonts w:ascii="Times New Roman" w:hAnsi="Times New Roman" w:cs="Times New Roman"/>
          <w:sz w:val="28"/>
          <w:szCs w:val="28"/>
        </w:rPr>
        <w:t>в мире каждый год умирают насильственной смертью. И хотя на мужчин приходится порядка 77% этих смертей из-за того, что уровень смертности среди женщин в принципе значительно ниже, процент смертей от убийств в общей картине насильственных смертей среди женщин превышает аналогичные показатели для мужчин в три раза</w:t>
      </w:r>
      <w:r w:rsidR="00C67E93">
        <w:rPr>
          <w:rStyle w:val="a8"/>
          <w:rFonts w:ascii="Times New Roman" w:hAnsi="Times New Roman" w:cs="Times New Roman"/>
          <w:sz w:val="28"/>
          <w:szCs w:val="28"/>
        </w:rPr>
        <w:footnoteReference w:id="28"/>
      </w:r>
      <w:r w:rsidR="00C67E93">
        <w:rPr>
          <w:rFonts w:ascii="Times New Roman" w:hAnsi="Times New Roman" w:cs="Times New Roman"/>
          <w:sz w:val="28"/>
          <w:szCs w:val="28"/>
        </w:rPr>
        <w:t>. По данным Росстата только в 2010 году доля смертей от убийства среди всех смертей от внешних причин для мужчин была равна 3%, для женщин эта цифра была равна 10%. Более того, согласно данным Всемирной организации здравоохранения до 38% убитых женщин были убиты своими прошлыми или нынешними партнерами мужского пола</w:t>
      </w:r>
      <w:r w:rsidR="00C67E93">
        <w:rPr>
          <w:rStyle w:val="a8"/>
          <w:rFonts w:ascii="Times New Roman" w:hAnsi="Times New Roman" w:cs="Times New Roman"/>
          <w:sz w:val="28"/>
          <w:szCs w:val="28"/>
        </w:rPr>
        <w:footnoteReference w:id="29"/>
      </w:r>
      <w:r w:rsidR="00C67E93">
        <w:rPr>
          <w:rFonts w:ascii="Times New Roman" w:hAnsi="Times New Roman" w:cs="Times New Roman"/>
          <w:sz w:val="28"/>
          <w:szCs w:val="28"/>
        </w:rPr>
        <w:t>. В то же время, около 35% женщин по всему миру подвергаются регулярному сексуальному и физическому насилию, причем только 7% из них подвергаются насилию со стороны лиц, не являющихся их родственниками или партнерами</w:t>
      </w:r>
      <w:r w:rsidR="00C67E93">
        <w:rPr>
          <w:rStyle w:val="a8"/>
          <w:rFonts w:ascii="Times New Roman" w:hAnsi="Times New Roman" w:cs="Times New Roman"/>
          <w:sz w:val="28"/>
          <w:szCs w:val="28"/>
        </w:rPr>
        <w:footnoteReference w:id="30"/>
      </w:r>
      <w:r w:rsidR="00C67E93">
        <w:rPr>
          <w:rFonts w:ascii="Times New Roman" w:hAnsi="Times New Roman" w:cs="Times New Roman"/>
          <w:sz w:val="28"/>
          <w:szCs w:val="28"/>
        </w:rPr>
        <w:t>. Из всего вышесказанного мы можем сделать вывод, что женщины являются наиболее уязвимой для насилия частью общества.</w:t>
      </w:r>
    </w:p>
    <w:p w:rsidR="00C67E93" w:rsidRPr="00B4480B" w:rsidRDefault="00C67E93" w:rsidP="00C67E93">
      <w:pPr>
        <w:spacing w:before="120" w:after="120" w:line="360" w:lineRule="auto"/>
        <w:ind w:right="284" w:firstLine="964"/>
        <w:jc w:val="both"/>
        <w:rPr>
          <w:rFonts w:ascii="Times New Roman" w:hAnsi="Times New Roman" w:cs="Times New Roman"/>
          <w:sz w:val="28"/>
          <w:szCs w:val="28"/>
        </w:rPr>
      </w:pPr>
      <w:r w:rsidRPr="00B4480B">
        <w:rPr>
          <w:rFonts w:ascii="Times New Roman" w:hAnsi="Times New Roman" w:cs="Times New Roman"/>
          <w:sz w:val="28"/>
          <w:szCs w:val="28"/>
        </w:rPr>
        <w:t xml:space="preserve">Исходя из специфики данной работы, в которой мы рассматриваем отношение общества к акту насилия, совершенному </w:t>
      </w:r>
      <w:r>
        <w:rPr>
          <w:rFonts w:ascii="Times New Roman" w:hAnsi="Times New Roman" w:cs="Times New Roman"/>
          <w:sz w:val="28"/>
          <w:szCs w:val="28"/>
        </w:rPr>
        <w:t>в отношении женщины</w:t>
      </w:r>
      <w:r w:rsidRPr="00B4480B">
        <w:rPr>
          <w:rFonts w:ascii="Times New Roman" w:hAnsi="Times New Roman" w:cs="Times New Roman"/>
          <w:sz w:val="28"/>
          <w:szCs w:val="28"/>
        </w:rPr>
        <w:t>, в дальнейшем</w:t>
      </w:r>
      <w:r>
        <w:rPr>
          <w:rFonts w:ascii="Times New Roman" w:hAnsi="Times New Roman" w:cs="Times New Roman"/>
          <w:sz w:val="28"/>
          <w:szCs w:val="28"/>
        </w:rPr>
        <w:t xml:space="preserve"> мы</w:t>
      </w:r>
      <w:r w:rsidRPr="00B4480B">
        <w:rPr>
          <w:rFonts w:ascii="Times New Roman" w:hAnsi="Times New Roman" w:cs="Times New Roman"/>
          <w:sz w:val="28"/>
          <w:szCs w:val="28"/>
        </w:rPr>
        <w:t xml:space="preserve"> будем понимать под гендерным насилием именно насилие над женщинами, хотя, разумеется, существует процент зарегистрированных случаев, в которых жертвами гендерной дискриминации становились и мужчины. </w:t>
      </w:r>
    </w:p>
    <w:p w:rsidR="00C67E93" w:rsidRDefault="00C67E93" w:rsidP="00C67E93">
      <w:pPr>
        <w:spacing w:before="120" w:after="120" w:line="360" w:lineRule="auto"/>
        <w:ind w:right="284" w:firstLine="964"/>
        <w:jc w:val="both"/>
        <w:rPr>
          <w:rFonts w:ascii="Times New Roman" w:hAnsi="Times New Roman" w:cs="Times New Roman"/>
          <w:sz w:val="28"/>
          <w:szCs w:val="28"/>
        </w:rPr>
      </w:pPr>
      <w:r w:rsidRPr="00B4480B">
        <w:rPr>
          <w:rFonts w:ascii="Times New Roman" w:hAnsi="Times New Roman" w:cs="Times New Roman"/>
          <w:sz w:val="28"/>
          <w:szCs w:val="28"/>
        </w:rPr>
        <w:lastRenderedPageBreak/>
        <w:t xml:space="preserve">В международном праве </w:t>
      </w:r>
      <w:r>
        <w:rPr>
          <w:rFonts w:ascii="Times New Roman" w:hAnsi="Times New Roman" w:cs="Times New Roman"/>
          <w:sz w:val="28"/>
          <w:szCs w:val="28"/>
        </w:rPr>
        <w:t xml:space="preserve">права женщин охраняются особо, хоть и в рамках прав человека. Практика показала, что одного только факта принадлежности женщин к человечеству недостаточно для искоренения дискриминации в их отношении. Реализация прав женщин, как прав человека, во многом зависит от принятых в обществе культурных норм и стереотипов, которые прежде необходимо искоренить. </w:t>
      </w:r>
    </w:p>
    <w:p w:rsidR="00C67E93" w:rsidRDefault="00C67E93" w:rsidP="00C67E93">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w:t>
      </w:r>
      <w:r w:rsidRPr="00B4480B">
        <w:rPr>
          <w:rFonts w:ascii="Times New Roman" w:hAnsi="Times New Roman" w:cs="Times New Roman"/>
          <w:sz w:val="28"/>
          <w:szCs w:val="28"/>
        </w:rPr>
        <w:t xml:space="preserve">ыделяют </w:t>
      </w:r>
      <w:r>
        <w:rPr>
          <w:rFonts w:ascii="Times New Roman" w:hAnsi="Times New Roman" w:cs="Times New Roman"/>
          <w:sz w:val="28"/>
          <w:szCs w:val="28"/>
        </w:rPr>
        <w:t>четыре</w:t>
      </w:r>
      <w:r w:rsidRPr="00B4480B">
        <w:rPr>
          <w:rFonts w:ascii="Times New Roman" w:hAnsi="Times New Roman" w:cs="Times New Roman"/>
          <w:sz w:val="28"/>
          <w:szCs w:val="28"/>
        </w:rPr>
        <w:t xml:space="preserve"> основных вида насилия над женщинами: физическое, психоло</w:t>
      </w:r>
      <w:r>
        <w:rPr>
          <w:rFonts w:ascii="Times New Roman" w:hAnsi="Times New Roman" w:cs="Times New Roman"/>
          <w:sz w:val="28"/>
          <w:szCs w:val="28"/>
        </w:rPr>
        <w:t xml:space="preserve">гическое, экономическое и сексуальное насилие – которое может </w:t>
      </w:r>
      <w:r w:rsidRPr="00B4480B">
        <w:rPr>
          <w:rFonts w:ascii="Times New Roman" w:hAnsi="Times New Roman" w:cs="Times New Roman"/>
          <w:sz w:val="28"/>
          <w:szCs w:val="28"/>
        </w:rPr>
        <w:t>соверша</w:t>
      </w:r>
      <w:r>
        <w:rPr>
          <w:rFonts w:ascii="Times New Roman" w:hAnsi="Times New Roman" w:cs="Times New Roman"/>
          <w:sz w:val="28"/>
          <w:szCs w:val="28"/>
        </w:rPr>
        <w:t>ться</w:t>
      </w:r>
      <w:r w:rsidRPr="00B4480B">
        <w:rPr>
          <w:rFonts w:ascii="Times New Roman" w:hAnsi="Times New Roman" w:cs="Times New Roman"/>
          <w:sz w:val="28"/>
          <w:szCs w:val="28"/>
        </w:rPr>
        <w:t xml:space="preserve"> в рамках семейных отношений</w:t>
      </w:r>
      <w:r>
        <w:rPr>
          <w:rFonts w:ascii="Times New Roman" w:hAnsi="Times New Roman" w:cs="Times New Roman"/>
          <w:sz w:val="28"/>
          <w:szCs w:val="28"/>
        </w:rPr>
        <w:t xml:space="preserve"> или иных</w:t>
      </w:r>
      <w:r w:rsidRPr="00B4480B">
        <w:rPr>
          <w:rFonts w:ascii="Times New Roman" w:hAnsi="Times New Roman" w:cs="Times New Roman"/>
          <w:sz w:val="28"/>
          <w:szCs w:val="28"/>
        </w:rPr>
        <w:t xml:space="preserve"> постоянных</w:t>
      </w:r>
      <w:r>
        <w:rPr>
          <w:rFonts w:ascii="Times New Roman" w:hAnsi="Times New Roman" w:cs="Times New Roman"/>
          <w:sz w:val="28"/>
          <w:szCs w:val="28"/>
        </w:rPr>
        <w:t xml:space="preserve"> по своему составу</w:t>
      </w:r>
      <w:r w:rsidRPr="00B4480B">
        <w:rPr>
          <w:rFonts w:ascii="Times New Roman" w:hAnsi="Times New Roman" w:cs="Times New Roman"/>
          <w:sz w:val="28"/>
          <w:szCs w:val="28"/>
        </w:rPr>
        <w:t xml:space="preserve"> ячейках общества,</w:t>
      </w:r>
      <w:r>
        <w:rPr>
          <w:rFonts w:ascii="Times New Roman" w:hAnsi="Times New Roman" w:cs="Times New Roman"/>
          <w:sz w:val="28"/>
          <w:szCs w:val="28"/>
        </w:rPr>
        <w:t xml:space="preserve"> а так же включает в себя</w:t>
      </w:r>
      <w:r w:rsidRPr="00B4480B">
        <w:rPr>
          <w:rFonts w:ascii="Times New Roman" w:hAnsi="Times New Roman" w:cs="Times New Roman"/>
          <w:sz w:val="28"/>
          <w:szCs w:val="28"/>
        </w:rPr>
        <w:t xml:space="preserve"> насилие, поощряемое государством</w:t>
      </w:r>
      <w:r>
        <w:rPr>
          <w:rStyle w:val="a8"/>
          <w:rFonts w:ascii="Times New Roman" w:hAnsi="Times New Roman" w:cs="Times New Roman"/>
          <w:sz w:val="28"/>
          <w:szCs w:val="28"/>
        </w:rPr>
        <w:footnoteReference w:id="31"/>
      </w:r>
      <w:r w:rsidRPr="00B4480B">
        <w:rPr>
          <w:rFonts w:ascii="Times New Roman" w:hAnsi="Times New Roman" w:cs="Times New Roman"/>
          <w:sz w:val="28"/>
          <w:szCs w:val="28"/>
        </w:rPr>
        <w:t>.</w:t>
      </w:r>
      <w:r>
        <w:rPr>
          <w:rFonts w:ascii="Times New Roman" w:hAnsi="Times New Roman" w:cs="Times New Roman"/>
          <w:sz w:val="28"/>
          <w:szCs w:val="28"/>
        </w:rPr>
        <w:t xml:space="preserve"> В данной работе мы рассматриваем в качестве объекта исследования материалы СМИ, посвященные акту физического и сексуального гендерного насилия. </w:t>
      </w:r>
    </w:p>
    <w:p w:rsidR="00C67E93" w:rsidRDefault="00C67E93" w:rsidP="00C67E93">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Россия ратифицировала «Декларацию об искоренении насилия над женщинами», а так же Конвенцию ООН «О ликвидации всех форм дискриминации в отношении женщин», как в российском законодательстве, так и в обыденной российской действительности, по-прежнему продолжает процветать гендерная дискриминация. Так, в России существует список из 456 видов работ, запрещенных для женщин, принятый еще 1974 году. ООН признала этот список ущемляющим права женщин. В январе 2017 года Министерство труда РФ обещало пересмотреть и актуализировать список запрещенных для женщин профессий, однако о его отмене речь не шла и не идет. Так же Россия находится в списке стран, чьи законы хуже всего защищают женщин от насилия – из возможных 100 баллов, которыми оценивалась степень законодательной защищенности женщин от насилия, Россия не </w:t>
      </w:r>
      <w:r>
        <w:rPr>
          <w:rFonts w:ascii="Times New Roman" w:hAnsi="Times New Roman" w:cs="Times New Roman"/>
          <w:sz w:val="28"/>
          <w:szCs w:val="28"/>
        </w:rPr>
        <w:lastRenderedPageBreak/>
        <w:t>набрала ни одного</w:t>
      </w:r>
      <w:r>
        <w:rPr>
          <w:rStyle w:val="a8"/>
          <w:rFonts w:ascii="Times New Roman" w:hAnsi="Times New Roman" w:cs="Times New Roman"/>
          <w:sz w:val="28"/>
          <w:szCs w:val="28"/>
        </w:rPr>
        <w:footnoteReference w:id="32"/>
      </w:r>
      <w:r>
        <w:rPr>
          <w:rFonts w:ascii="Times New Roman" w:hAnsi="Times New Roman" w:cs="Times New Roman"/>
          <w:sz w:val="28"/>
          <w:szCs w:val="28"/>
        </w:rPr>
        <w:t xml:space="preserve">. </w:t>
      </w:r>
      <w:r w:rsidRPr="0074285A">
        <w:rPr>
          <w:rFonts w:ascii="Times New Roman" w:hAnsi="Times New Roman" w:cs="Times New Roman"/>
          <w:sz w:val="28"/>
          <w:szCs w:val="28"/>
        </w:rPr>
        <w:t>В</w:t>
      </w:r>
      <w:r>
        <w:rPr>
          <w:rFonts w:ascii="Times New Roman" w:hAnsi="Times New Roman" w:cs="Times New Roman"/>
          <w:sz w:val="28"/>
          <w:szCs w:val="28"/>
        </w:rPr>
        <w:t xml:space="preserve"> российском законодательстве отсутствуют законы против сексуальных домогательств, против домашнего насилия, не применяется практика выдачи судебных и полицейских охранных ордеров, так же отсутствуют семейные суды, особая процедура судопроизводства которых является признанным эффективным инструментом в деле борьбы с домашним насилием. Тот факт, что в 2017 году была принята поправка  </w:t>
      </w:r>
      <w:hyperlink r:id="rId8" w:history="1">
        <w:r>
          <w:rPr>
            <w:rFonts w:ascii="Times New Roman" w:hAnsi="Times New Roman" w:cs="Times New Roman"/>
            <w:sz w:val="28"/>
            <w:szCs w:val="28"/>
          </w:rPr>
          <w:t>к статье</w:t>
        </w:r>
        <w:r w:rsidRPr="00E516C7">
          <w:rPr>
            <w:rFonts w:ascii="Times New Roman" w:hAnsi="Times New Roman" w:cs="Times New Roman"/>
            <w:sz w:val="28"/>
            <w:szCs w:val="28"/>
          </w:rPr>
          <w:t xml:space="preserve"> 116 Уголовного кодекса Российской Федерации</w:t>
        </w:r>
      </w:hyperlink>
      <w:r>
        <w:rPr>
          <w:rFonts w:ascii="Times New Roman" w:hAnsi="Times New Roman" w:cs="Times New Roman"/>
          <w:sz w:val="28"/>
          <w:szCs w:val="28"/>
        </w:rPr>
        <w:t>, декриминализирующая побои в семье, не позволяет надеяться на то, что в ближайшее время Россия поднимется в списке стран, законодательно обеспечивающих безопасность женщин и гендерное равенство.</w:t>
      </w:r>
    </w:p>
    <w:p w:rsidR="00FB335C" w:rsidRDefault="00FB335C" w:rsidP="00FB335C">
      <w:pPr>
        <w:spacing w:before="120" w:after="120" w:line="360" w:lineRule="auto"/>
        <w:ind w:right="284" w:firstLine="964"/>
        <w:jc w:val="both"/>
        <w:rPr>
          <w:rFonts w:ascii="Times New Roman" w:hAnsi="Times New Roman" w:cs="Times New Roman"/>
          <w:sz w:val="28"/>
          <w:szCs w:val="28"/>
        </w:rPr>
      </w:pPr>
      <w:r w:rsidRPr="00D1374F">
        <w:rPr>
          <w:rFonts w:ascii="Times New Roman" w:hAnsi="Times New Roman" w:cs="Times New Roman"/>
          <w:sz w:val="28"/>
          <w:szCs w:val="28"/>
        </w:rPr>
        <w:t>Так же существующие стереотипы и патриархальный строй общества диктуют определенное отношение к выявленным проблемам. Основной черто</w:t>
      </w:r>
      <w:r>
        <w:rPr>
          <w:rFonts w:ascii="Times New Roman" w:hAnsi="Times New Roman" w:cs="Times New Roman"/>
          <w:sz w:val="28"/>
          <w:szCs w:val="28"/>
        </w:rPr>
        <w:t xml:space="preserve">й отношения к жертвам насилия </w:t>
      </w:r>
      <w:r w:rsidRPr="00D1374F">
        <w:rPr>
          <w:rFonts w:ascii="Times New Roman" w:hAnsi="Times New Roman" w:cs="Times New Roman"/>
          <w:sz w:val="28"/>
          <w:szCs w:val="28"/>
        </w:rPr>
        <w:t>является виктимблейминг</w:t>
      </w:r>
      <w:r>
        <w:rPr>
          <w:rStyle w:val="a8"/>
          <w:rFonts w:ascii="Times New Roman" w:hAnsi="Times New Roman" w:cs="Times New Roman"/>
          <w:sz w:val="28"/>
          <w:szCs w:val="28"/>
        </w:rPr>
        <w:footnoteReference w:id="33"/>
      </w:r>
      <w:r>
        <w:rPr>
          <w:rFonts w:ascii="Times New Roman" w:hAnsi="Times New Roman" w:cs="Times New Roman"/>
          <w:sz w:val="28"/>
          <w:szCs w:val="28"/>
        </w:rPr>
        <w:t>. Наиболее полно суть термина отражает его дословный перевод на русский язык – обвинение жертвы</w:t>
      </w:r>
      <w:r w:rsidRPr="00D1374F">
        <w:rPr>
          <w:rFonts w:ascii="Times New Roman" w:hAnsi="Times New Roman" w:cs="Times New Roman"/>
          <w:sz w:val="28"/>
          <w:szCs w:val="28"/>
        </w:rPr>
        <w:t>.</w:t>
      </w:r>
      <w:r>
        <w:rPr>
          <w:rFonts w:ascii="Times New Roman" w:hAnsi="Times New Roman" w:cs="Times New Roman"/>
          <w:sz w:val="28"/>
          <w:szCs w:val="28"/>
        </w:rPr>
        <w:t xml:space="preserve"> Виктимблеймингом называют возложение на жертву вины (или ее части) за произошедшее с ней. </w:t>
      </w:r>
      <w:r w:rsidRPr="00D1374F">
        <w:rPr>
          <w:rFonts w:ascii="Times New Roman" w:hAnsi="Times New Roman" w:cs="Times New Roman"/>
          <w:sz w:val="28"/>
          <w:szCs w:val="28"/>
        </w:rPr>
        <w:t xml:space="preserve">Про женщину, которую бьет муж или сожитель, пишут, что она «знала, за кого замуж выходила». А девушкам, которые заявляют об изнасиловании, говорят, что, наверное, это произошло с ними потому что они были одеты или вели себя неподобающим образом, находились в состоянии алкогольного опьянения или недостаточно результативно сопротивлялись. </w:t>
      </w:r>
    </w:p>
    <w:p w:rsidR="00FB335C" w:rsidRDefault="00FB335C" w:rsidP="00FB335C">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Все вышеописанное можно считать ярким проявлением оправдательной и защитной функции полоролевых стереотипов</w:t>
      </w:r>
      <w:r>
        <w:rPr>
          <w:rStyle w:val="a8"/>
          <w:rFonts w:ascii="Times New Roman" w:hAnsi="Times New Roman" w:cs="Times New Roman"/>
          <w:sz w:val="28"/>
          <w:szCs w:val="28"/>
        </w:rPr>
        <w:footnoteReference w:id="34"/>
      </w:r>
      <w:r>
        <w:rPr>
          <w:rFonts w:ascii="Times New Roman" w:hAnsi="Times New Roman" w:cs="Times New Roman"/>
          <w:sz w:val="28"/>
          <w:szCs w:val="28"/>
        </w:rPr>
        <w:t xml:space="preserve">. Г. Филд установила, что консервативные мужчины склонны видеть в </w:t>
      </w:r>
      <w:r>
        <w:rPr>
          <w:rFonts w:ascii="Times New Roman" w:hAnsi="Times New Roman" w:cs="Times New Roman"/>
          <w:sz w:val="28"/>
          <w:szCs w:val="28"/>
        </w:rPr>
        <w:lastRenderedPageBreak/>
        <w:t>изнасиловании вину жертвы, при этом, женщина, подвергшаяся изнасилованию, теряет в их глазах свою привлекательность, при этом либеральные мужчины приписывают жертве ту же степень вины, но не отказывают изнасилованным женщинам в признании их привлекательности</w:t>
      </w:r>
      <w:r>
        <w:rPr>
          <w:rStyle w:val="a8"/>
          <w:rFonts w:ascii="Times New Roman" w:hAnsi="Times New Roman" w:cs="Times New Roman"/>
          <w:sz w:val="28"/>
          <w:szCs w:val="28"/>
        </w:rPr>
        <w:footnoteReference w:id="35"/>
      </w:r>
      <w:r>
        <w:rPr>
          <w:rFonts w:ascii="Times New Roman" w:hAnsi="Times New Roman" w:cs="Times New Roman"/>
          <w:sz w:val="28"/>
          <w:szCs w:val="28"/>
        </w:rPr>
        <w:t>. Этот факт заставляет задуматься, так как подобная постановка вопроса свойственна даже не адвокатам насильников, а самим насильникам, пытающимся оправдать свои действия в глазах общества. Впрочем, в вопросе вины жертвы изнасилования женщины оказались не лояльнее мужчин – они склонны приписывать жертвам изнасилований едва ли более высокую степень вины, чем мужчины</w:t>
      </w:r>
      <w:r>
        <w:rPr>
          <w:rStyle w:val="a8"/>
          <w:rFonts w:ascii="Times New Roman" w:hAnsi="Times New Roman" w:cs="Times New Roman"/>
          <w:sz w:val="28"/>
          <w:szCs w:val="28"/>
        </w:rPr>
        <w:footnoteReference w:id="36"/>
      </w:r>
      <w:r>
        <w:rPr>
          <w:rFonts w:ascii="Times New Roman" w:hAnsi="Times New Roman" w:cs="Times New Roman"/>
          <w:sz w:val="28"/>
          <w:szCs w:val="28"/>
        </w:rPr>
        <w:t>, хотя и в большей степени проявляют к ним сочувствие и сострадание</w:t>
      </w:r>
      <w:r>
        <w:rPr>
          <w:rStyle w:val="a8"/>
          <w:rFonts w:ascii="Times New Roman" w:hAnsi="Times New Roman" w:cs="Times New Roman"/>
          <w:sz w:val="28"/>
          <w:szCs w:val="28"/>
        </w:rPr>
        <w:footnoteReference w:id="37"/>
      </w:r>
      <w:r>
        <w:rPr>
          <w:rFonts w:ascii="Times New Roman" w:hAnsi="Times New Roman" w:cs="Times New Roman"/>
          <w:sz w:val="28"/>
          <w:szCs w:val="28"/>
        </w:rPr>
        <w:t>. Подобное происходит из-за различной модальности понятия «ответственность», которое имеет два аспекта: казуальный и моральный. Казуальный аспект ответственности за изнасилование подразумевает под собой вероятность того, что изнасилование произойдет. Именно под этот аспект обычно подводят внешний вид жертвы, ее моральный облик и поведение. Моральный же аспект подразумевает под собой собственно вину.</w:t>
      </w:r>
    </w:p>
    <w:p w:rsidR="00FB335C" w:rsidRPr="0074285A" w:rsidRDefault="00FB335C" w:rsidP="00FB335C">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 ситуации обсуждения изнасилований мужчины и женщины ведут себя по-разному, так как женщинам приходится идентифицировать себя с жертвой, а мужчинам – с насильником, однако и те, и другие в большинстве своем обвиняют жертву. Полоролевые стереотипы в подобной ситуации выполняют оправдательную функцию для мужчин и защитную функцию для женщин.</w:t>
      </w:r>
    </w:p>
    <w:p w:rsidR="00C67E93" w:rsidRDefault="00C67E93" w:rsidP="00C67E93">
      <w:pPr>
        <w:spacing w:before="120" w:after="120" w:line="360" w:lineRule="auto"/>
        <w:ind w:right="284" w:firstLine="964"/>
        <w:jc w:val="both"/>
        <w:rPr>
          <w:rFonts w:ascii="Times New Roman" w:hAnsi="Times New Roman" w:cs="Times New Roman"/>
          <w:sz w:val="28"/>
          <w:szCs w:val="28"/>
        </w:rPr>
      </w:pPr>
      <w:r w:rsidRPr="00B4480B">
        <w:rPr>
          <w:rFonts w:ascii="Times New Roman" w:hAnsi="Times New Roman" w:cs="Times New Roman"/>
          <w:sz w:val="28"/>
          <w:szCs w:val="28"/>
        </w:rPr>
        <w:lastRenderedPageBreak/>
        <w:t>Однако вся широта проблем гендерной дискриминации не умещается только в этих узких рамках. К числу гендерных проблем современного общества так же причисляют непризнание политики равных прав, равных возможностей и равной ответственности на государственном уровне; траффикинг (торговля людьми с целью передачи в сексуальное рабство), проституция и сексуальное рабство; сексуальные домогательства, в том числе и харрасмент (домогательства на рабочем месте); проведение политики патриархальных стереотипов и поддерживание обычаев и традиций, ведущих к ущемлению прав</w:t>
      </w:r>
      <w:r>
        <w:rPr>
          <w:rStyle w:val="a8"/>
          <w:rFonts w:ascii="Times New Roman" w:hAnsi="Times New Roman" w:cs="Times New Roman"/>
          <w:sz w:val="28"/>
          <w:szCs w:val="28"/>
        </w:rPr>
        <w:footnoteReference w:id="38"/>
      </w:r>
      <w:r w:rsidRPr="00B4480B">
        <w:rPr>
          <w:rFonts w:ascii="Times New Roman" w:hAnsi="Times New Roman" w:cs="Times New Roman"/>
          <w:sz w:val="28"/>
          <w:szCs w:val="28"/>
        </w:rPr>
        <w:t>.</w:t>
      </w:r>
      <w:r>
        <w:rPr>
          <w:rFonts w:ascii="Times New Roman" w:hAnsi="Times New Roman" w:cs="Times New Roman"/>
          <w:sz w:val="28"/>
          <w:szCs w:val="28"/>
        </w:rPr>
        <w:t xml:space="preserve"> Бороться с этими проблемами необходимо как на законодательном, так и на бытовом уровне.</w:t>
      </w:r>
    </w:p>
    <w:p w:rsidR="008C332B" w:rsidRDefault="008C332B" w:rsidP="00117452">
      <w:pPr>
        <w:spacing w:before="120" w:after="120" w:line="360" w:lineRule="auto"/>
        <w:ind w:right="284" w:firstLine="964"/>
        <w:jc w:val="both"/>
        <w:rPr>
          <w:rFonts w:ascii="Times New Roman" w:hAnsi="Times New Roman" w:cs="Times New Roman"/>
          <w:sz w:val="28"/>
          <w:szCs w:val="28"/>
        </w:rPr>
      </w:pPr>
    </w:p>
    <w:p w:rsidR="00A44B2B" w:rsidRDefault="008C332B" w:rsidP="00117452">
      <w:pPr>
        <w:pStyle w:val="1"/>
        <w:spacing w:before="120" w:after="120" w:line="360" w:lineRule="auto"/>
        <w:ind w:right="284" w:firstLine="964"/>
        <w:jc w:val="left"/>
      </w:pPr>
      <w:bookmarkStart w:id="16" w:name="_Toc514077706"/>
      <w:bookmarkStart w:id="17" w:name="_Toc514092192"/>
      <w:bookmarkStart w:id="18" w:name="_Toc514178009"/>
      <w:bookmarkStart w:id="19" w:name="_Toc514251932"/>
      <w:r>
        <w:t>1.3</w:t>
      </w:r>
      <w:r w:rsidR="00A44B2B" w:rsidRPr="00A44B2B">
        <w:t>. Особенности репрезентации гендерного насилия</w:t>
      </w:r>
      <w:r w:rsidR="00E36195">
        <w:t xml:space="preserve"> </w:t>
      </w:r>
      <w:r w:rsidR="00A44B2B" w:rsidRPr="00A44B2B">
        <w:t>в СМИ</w:t>
      </w:r>
      <w:bookmarkEnd w:id="16"/>
      <w:bookmarkEnd w:id="17"/>
      <w:bookmarkEnd w:id="18"/>
      <w:bookmarkEnd w:id="19"/>
    </w:p>
    <w:p w:rsidR="00E36195" w:rsidRPr="00E36195" w:rsidRDefault="00E36195" w:rsidP="00E36195"/>
    <w:p w:rsidR="00A44B2B" w:rsidRPr="00A44B2B"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 xml:space="preserve">Без преувеличения можно сказать, что одна из самых важных проблем, изучаемых на факультете журналистики, – конструирование социальной реальности в продуктах массмедиа. </w:t>
      </w:r>
    </w:p>
    <w:p w:rsidR="00A44B2B" w:rsidRPr="00A44B2B"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Тот факт, что средства массовой информации не столько отражают реальность, сколько конструируют ее – не следствие субъективизма авторов, а неотъемлемое свойство массмедиа. П. Бергер и Т.Лукман в своем трактате «Социальное конструирование реальности»</w:t>
      </w:r>
      <w:r w:rsidR="00D1374F">
        <w:rPr>
          <w:rStyle w:val="a8"/>
          <w:rFonts w:ascii="Times New Roman" w:hAnsi="Times New Roman" w:cs="Times New Roman"/>
          <w:sz w:val="28"/>
          <w:szCs w:val="28"/>
        </w:rPr>
        <w:footnoteReference w:id="39"/>
      </w:r>
      <w:r w:rsidRPr="00A44B2B">
        <w:rPr>
          <w:rFonts w:ascii="Times New Roman" w:hAnsi="Times New Roman" w:cs="Times New Roman"/>
          <w:sz w:val="28"/>
          <w:szCs w:val="28"/>
        </w:rPr>
        <w:t xml:space="preserve"> отмечают СМИ как одного из важнейших акторов процесса конструирования. Пьер Бурдье же в своей книге «О телевидении и журналистике»</w:t>
      </w:r>
      <w:r w:rsidR="00D1374F">
        <w:rPr>
          <w:rStyle w:val="a8"/>
          <w:rFonts w:ascii="Times New Roman" w:hAnsi="Times New Roman" w:cs="Times New Roman"/>
          <w:sz w:val="28"/>
          <w:szCs w:val="28"/>
        </w:rPr>
        <w:footnoteReference w:id="40"/>
      </w:r>
      <w:r w:rsidR="00D1374F" w:rsidRPr="00A44B2B">
        <w:rPr>
          <w:rFonts w:ascii="Times New Roman" w:hAnsi="Times New Roman" w:cs="Times New Roman"/>
          <w:sz w:val="28"/>
          <w:szCs w:val="28"/>
        </w:rPr>
        <w:t xml:space="preserve"> </w:t>
      </w:r>
      <w:r w:rsidRPr="00A44B2B">
        <w:rPr>
          <w:rFonts w:ascii="Times New Roman" w:hAnsi="Times New Roman" w:cs="Times New Roman"/>
          <w:sz w:val="28"/>
          <w:szCs w:val="28"/>
        </w:rPr>
        <w:t xml:space="preserve">отмечает, что </w:t>
      </w:r>
      <w:r w:rsidRPr="00A44B2B">
        <w:rPr>
          <w:rFonts w:ascii="Times New Roman" w:hAnsi="Times New Roman" w:cs="Times New Roman"/>
          <w:sz w:val="28"/>
          <w:szCs w:val="28"/>
        </w:rPr>
        <w:lastRenderedPageBreak/>
        <w:t>в последнее время функция конструирования реальности доминирует над функцией отражения.</w:t>
      </w:r>
    </w:p>
    <w:p w:rsidR="00A44B2B" w:rsidRPr="00A44B2B"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Понятие репрезентации является наиболее общим термином, отражающим двойственную природу СМИ. Репрезентация – это вторичное, опосредованное представление первообраза, идеальных и материальных объектов, их свойств и отношений</w:t>
      </w:r>
      <w:r w:rsidR="00D1374F">
        <w:rPr>
          <w:rStyle w:val="a8"/>
          <w:rFonts w:ascii="Times New Roman" w:hAnsi="Times New Roman" w:cs="Times New Roman"/>
          <w:sz w:val="28"/>
          <w:szCs w:val="28"/>
        </w:rPr>
        <w:footnoteReference w:id="41"/>
      </w:r>
      <w:r w:rsidRPr="00A44B2B">
        <w:rPr>
          <w:rFonts w:ascii="Times New Roman" w:hAnsi="Times New Roman" w:cs="Times New Roman"/>
          <w:sz w:val="28"/>
          <w:szCs w:val="28"/>
        </w:rPr>
        <w:t xml:space="preserve">. Вследствие этого репрезентация включат в себя два механизма: отражения действительности и ее конструирования. </w:t>
      </w:r>
      <w:r w:rsidR="00DB7AB4">
        <w:rPr>
          <w:rFonts w:ascii="Times New Roman" w:hAnsi="Times New Roman" w:cs="Times New Roman"/>
          <w:sz w:val="28"/>
          <w:szCs w:val="28"/>
        </w:rPr>
        <w:t>Из-за специфического характера коммуникации по каналу «журналист-читатель»,</w:t>
      </w:r>
      <w:r w:rsidRPr="00A44B2B">
        <w:rPr>
          <w:rFonts w:ascii="Times New Roman" w:hAnsi="Times New Roman" w:cs="Times New Roman"/>
          <w:sz w:val="28"/>
          <w:szCs w:val="28"/>
        </w:rPr>
        <w:t xml:space="preserve"> главными стандартами журналистского материала являются объективность, беспристрастность</w:t>
      </w:r>
      <w:r w:rsidR="00DF5E9F">
        <w:rPr>
          <w:rFonts w:ascii="Times New Roman" w:hAnsi="Times New Roman" w:cs="Times New Roman"/>
          <w:sz w:val="28"/>
          <w:szCs w:val="28"/>
        </w:rPr>
        <w:t xml:space="preserve"> и</w:t>
      </w:r>
      <w:r w:rsidRPr="00A44B2B">
        <w:rPr>
          <w:rFonts w:ascii="Times New Roman" w:hAnsi="Times New Roman" w:cs="Times New Roman"/>
          <w:sz w:val="28"/>
          <w:szCs w:val="28"/>
        </w:rPr>
        <w:t xml:space="preserve"> фактическая точность. </w:t>
      </w:r>
    </w:p>
    <w:p w:rsidR="00A44B2B" w:rsidRPr="00A44B2B"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Однако в процессе производства журналистских материалов не получается полностью абстрагироваться от человеческого фактора. На объективность конечного продукта влияют множество факторов. Среди них, прежде всего, личность журналиста, его убеждения, воспитание, уровень профессионализма. Так же на результат журналистской деятельности сильно влияет формат издания и его политика, что определяет требования руководства к работнику. И, пожалуй, не менее важным фактором являются социальные стереотипы, относительно той или иной проблемы, ниционально-культурные и исторические особенности ее рассмотрения</w:t>
      </w:r>
      <w:r w:rsidR="00D1374F">
        <w:rPr>
          <w:rStyle w:val="a8"/>
          <w:rFonts w:ascii="Times New Roman" w:hAnsi="Times New Roman" w:cs="Times New Roman"/>
          <w:sz w:val="28"/>
          <w:szCs w:val="28"/>
        </w:rPr>
        <w:footnoteReference w:id="42"/>
      </w:r>
      <w:r w:rsidRPr="00A44B2B">
        <w:rPr>
          <w:rFonts w:ascii="Times New Roman" w:hAnsi="Times New Roman" w:cs="Times New Roman"/>
          <w:sz w:val="28"/>
          <w:szCs w:val="28"/>
        </w:rPr>
        <w:t>.</w:t>
      </w:r>
    </w:p>
    <w:p w:rsidR="00A44B2B" w:rsidRPr="00A44B2B"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В современных СМИ наблюдается патриархальная оценка роли мужчин и женщин в обществе</w:t>
      </w:r>
      <w:r w:rsidR="00D1374F">
        <w:rPr>
          <w:rStyle w:val="a8"/>
          <w:rFonts w:ascii="Times New Roman" w:hAnsi="Times New Roman" w:cs="Times New Roman"/>
          <w:sz w:val="28"/>
          <w:szCs w:val="28"/>
        </w:rPr>
        <w:footnoteReference w:id="43"/>
      </w:r>
      <w:r w:rsidRPr="00A44B2B">
        <w:rPr>
          <w:rFonts w:ascii="Times New Roman" w:hAnsi="Times New Roman" w:cs="Times New Roman"/>
          <w:sz w:val="28"/>
          <w:szCs w:val="28"/>
        </w:rPr>
        <w:t xml:space="preserve">, присутствует политика «двойных стандартов». Образ женщины представлен в двух основных ипостасях: </w:t>
      </w:r>
      <w:r w:rsidRPr="00A44B2B">
        <w:rPr>
          <w:rFonts w:ascii="Times New Roman" w:hAnsi="Times New Roman" w:cs="Times New Roman"/>
          <w:sz w:val="28"/>
          <w:szCs w:val="28"/>
        </w:rPr>
        <w:lastRenderedPageBreak/>
        <w:t xml:space="preserve">«жена и мать» (часто, даже если речь идет об успешной в политике или бизнесе женщине, подчеркивается, что в первую очередь героиня «жена и мать» и только во вторую успешная бизнесвумен или политик) и «светская львица» (встречаются варианты «звезда шоу-бизнеса» или «представительница богемы»). Образ женщины в СМИ ассоциируется с сексуальностью, чрезмерным внимание к своей внешности, заботой о семье и отсутствием личностных амбиций. </w:t>
      </w:r>
    </w:p>
    <w:p w:rsidR="00A44B2B" w:rsidRPr="00D1374F" w:rsidRDefault="00A44B2B" w:rsidP="00117452">
      <w:pPr>
        <w:spacing w:before="120" w:after="120" w:line="360" w:lineRule="auto"/>
        <w:ind w:right="284" w:firstLine="964"/>
        <w:jc w:val="both"/>
        <w:rPr>
          <w:rFonts w:ascii="Times New Roman" w:hAnsi="Times New Roman" w:cs="Times New Roman"/>
          <w:sz w:val="28"/>
          <w:szCs w:val="28"/>
        </w:rPr>
      </w:pPr>
      <w:r w:rsidRPr="00A44B2B">
        <w:rPr>
          <w:rFonts w:ascii="Times New Roman" w:hAnsi="Times New Roman" w:cs="Times New Roman"/>
          <w:sz w:val="28"/>
          <w:szCs w:val="28"/>
        </w:rPr>
        <w:t>Все это отражается на особенностях репрезентации гендерного насилия. Прежде всего, из-за непопулярности гендерного дискурса в его бытовом аспекте значительная часть общества не признает факт существования гендерных проблем как таковых.</w:t>
      </w:r>
      <w:r>
        <w:rPr>
          <w:rFonts w:ascii="Times New Roman" w:hAnsi="Times New Roman" w:cs="Times New Roman"/>
          <w:sz w:val="28"/>
          <w:szCs w:val="28"/>
        </w:rPr>
        <w:t xml:space="preserve"> </w:t>
      </w:r>
      <w:r w:rsidR="00FB335C">
        <w:rPr>
          <w:rFonts w:ascii="Times New Roman" w:hAnsi="Times New Roman" w:cs="Times New Roman"/>
          <w:sz w:val="28"/>
          <w:szCs w:val="28"/>
        </w:rPr>
        <w:t>Засилье патриархальных стереотипов в жизни общества приводит к широкому распространению таких явлений как обвинение жертвы в произошедшем с ней и оправдание действий преступника.</w:t>
      </w:r>
    </w:p>
    <w:p w:rsidR="00A44B2B" w:rsidRDefault="00A44B2B" w:rsidP="00117452">
      <w:pPr>
        <w:spacing w:before="120" w:after="120" w:line="360" w:lineRule="auto"/>
        <w:ind w:right="284" w:firstLine="964"/>
        <w:jc w:val="both"/>
        <w:rPr>
          <w:rFonts w:ascii="Times New Roman" w:hAnsi="Times New Roman" w:cs="Times New Roman"/>
          <w:sz w:val="28"/>
          <w:szCs w:val="28"/>
        </w:rPr>
      </w:pPr>
      <w:r w:rsidRPr="00D1374F">
        <w:rPr>
          <w:rFonts w:ascii="Times New Roman" w:hAnsi="Times New Roman" w:cs="Times New Roman"/>
          <w:sz w:val="28"/>
          <w:szCs w:val="28"/>
        </w:rPr>
        <w:t xml:space="preserve">Все это находит свое отражение в средствах массовой информации. Разумеется, вследствие специфики профессиональных требований, </w:t>
      </w:r>
      <w:r w:rsidR="0030103A">
        <w:rPr>
          <w:rFonts w:ascii="Times New Roman" w:hAnsi="Times New Roman" w:cs="Times New Roman"/>
          <w:sz w:val="28"/>
          <w:szCs w:val="28"/>
        </w:rPr>
        <w:t>оскорбительные для жертв</w:t>
      </w:r>
      <w:r w:rsidRPr="00D1374F">
        <w:rPr>
          <w:rFonts w:ascii="Times New Roman" w:hAnsi="Times New Roman" w:cs="Times New Roman"/>
          <w:sz w:val="28"/>
          <w:szCs w:val="28"/>
        </w:rPr>
        <w:t xml:space="preserve"> фразы </w:t>
      </w:r>
      <w:r w:rsidR="0030103A">
        <w:rPr>
          <w:rFonts w:ascii="Times New Roman" w:hAnsi="Times New Roman" w:cs="Times New Roman"/>
          <w:sz w:val="28"/>
          <w:szCs w:val="28"/>
        </w:rPr>
        <w:t>и обвинения в их адрес редко когда</w:t>
      </w:r>
      <w:r w:rsidRPr="00D1374F">
        <w:rPr>
          <w:rFonts w:ascii="Times New Roman" w:hAnsi="Times New Roman" w:cs="Times New Roman"/>
          <w:sz w:val="28"/>
          <w:szCs w:val="28"/>
        </w:rPr>
        <w:t xml:space="preserve"> звучат прямым текстом, однако посыл передается косвенно.</w:t>
      </w:r>
      <w:r w:rsidR="0030103A">
        <w:rPr>
          <w:rFonts w:ascii="Times New Roman" w:hAnsi="Times New Roman" w:cs="Times New Roman"/>
          <w:sz w:val="28"/>
          <w:szCs w:val="28"/>
        </w:rPr>
        <w:t xml:space="preserve"> Так, например, автор статьи об изнасиловании может не написать, что считает жертву виноватой в случившемся с ней, однако укажет на это, написав, что женщина была броско одета или </w:t>
      </w:r>
      <w:r w:rsidR="00662B2C">
        <w:rPr>
          <w:rFonts w:ascii="Times New Roman" w:hAnsi="Times New Roman" w:cs="Times New Roman"/>
          <w:sz w:val="28"/>
          <w:szCs w:val="28"/>
        </w:rPr>
        <w:t>находилась в состоянии сильного алкогольного опьянения в момент совершения преступления</w:t>
      </w:r>
      <w:r w:rsidR="0030103A">
        <w:rPr>
          <w:rFonts w:ascii="Times New Roman" w:hAnsi="Times New Roman" w:cs="Times New Roman"/>
          <w:sz w:val="28"/>
          <w:szCs w:val="28"/>
        </w:rPr>
        <w:t>.</w:t>
      </w:r>
    </w:p>
    <w:p w:rsidR="009E0F25" w:rsidRDefault="009E0F25"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Так как стандартами журналистской работы являются точность, объективность и беспристрастность, журналистская общественность старается бороться с описанными выше явлениями путем саморегулирования. Т</w:t>
      </w:r>
      <w:r w:rsidR="00DE3EED">
        <w:rPr>
          <w:rFonts w:ascii="Times New Roman" w:hAnsi="Times New Roman" w:cs="Times New Roman"/>
          <w:sz w:val="28"/>
          <w:szCs w:val="28"/>
        </w:rPr>
        <w:t xml:space="preserve">ак, в кодексе профессиональной этики российского </w:t>
      </w:r>
      <w:r w:rsidR="00DE3EED">
        <w:rPr>
          <w:rFonts w:ascii="Times New Roman" w:hAnsi="Times New Roman" w:cs="Times New Roman"/>
          <w:sz w:val="28"/>
          <w:szCs w:val="28"/>
        </w:rPr>
        <w:lastRenderedPageBreak/>
        <w:t>журналиста</w:t>
      </w:r>
      <w:r w:rsidR="00DE3EED">
        <w:rPr>
          <w:rStyle w:val="a8"/>
          <w:rFonts w:ascii="Times New Roman" w:hAnsi="Times New Roman" w:cs="Times New Roman"/>
          <w:sz w:val="28"/>
          <w:szCs w:val="28"/>
        </w:rPr>
        <w:footnoteReference w:id="44"/>
      </w:r>
      <w:r w:rsidR="00DE3EED">
        <w:rPr>
          <w:rFonts w:ascii="Times New Roman" w:hAnsi="Times New Roman" w:cs="Times New Roman"/>
          <w:sz w:val="28"/>
          <w:szCs w:val="28"/>
        </w:rPr>
        <w:t xml:space="preserve"> присутствует пункт, обязывающий журналиста уважать честь и достоинство людей, которые становятся объектами его профессионального внимания и воздерживаться от любых пренебрежительных намеков и комментариев в их адрес. Так же кодекс рекомендует журналистам воздерживаться от публикации имен жертв преступлений</w:t>
      </w:r>
      <w:r w:rsidR="00CC13C0">
        <w:rPr>
          <w:rFonts w:ascii="Times New Roman" w:hAnsi="Times New Roman" w:cs="Times New Roman"/>
          <w:sz w:val="28"/>
          <w:szCs w:val="28"/>
        </w:rPr>
        <w:t xml:space="preserve"> и материалов, которые могут привести к установлению их личностей.</w:t>
      </w:r>
    </w:p>
    <w:p w:rsidR="00CC13C0" w:rsidRDefault="00CC13C0"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Не меньшее внимание проблеме этичности материалов, касающихся гендерной проблематики, уделено и в области профессиональной подготовки журналистов. </w:t>
      </w:r>
      <w:r w:rsidR="00F33D9A">
        <w:rPr>
          <w:rFonts w:ascii="Times New Roman" w:hAnsi="Times New Roman" w:cs="Times New Roman"/>
          <w:sz w:val="28"/>
          <w:szCs w:val="28"/>
        </w:rPr>
        <w:t>Внимание методики преподавания журналистики сосредоточено на проблеме способа разработки темы и выбора средств для ее описания</w:t>
      </w:r>
      <w:r w:rsidR="00F33D9A">
        <w:rPr>
          <w:rStyle w:val="a8"/>
          <w:rFonts w:ascii="Times New Roman" w:hAnsi="Times New Roman" w:cs="Times New Roman"/>
          <w:sz w:val="28"/>
          <w:szCs w:val="28"/>
        </w:rPr>
        <w:footnoteReference w:id="45"/>
      </w:r>
      <w:r w:rsidR="00F33D9A">
        <w:rPr>
          <w:rFonts w:ascii="Times New Roman" w:hAnsi="Times New Roman" w:cs="Times New Roman"/>
          <w:sz w:val="28"/>
          <w:szCs w:val="28"/>
        </w:rPr>
        <w:t xml:space="preserve">. Иначе говоря, «о чем писать» и «как писать». Так же отдельно разрабатываются способы повышения гендерной корректности журналистской коммуникации. </w:t>
      </w:r>
      <w:r w:rsidR="00F33D9A" w:rsidRPr="00956DBB">
        <w:rPr>
          <w:rFonts w:ascii="Times New Roman" w:hAnsi="Times New Roman" w:cs="Times New Roman"/>
          <w:sz w:val="28"/>
          <w:szCs w:val="28"/>
        </w:rPr>
        <w:t>И.В</w:t>
      </w:r>
      <w:r w:rsidR="00F33D9A">
        <w:rPr>
          <w:rFonts w:ascii="Times New Roman" w:hAnsi="Times New Roman" w:cs="Times New Roman"/>
          <w:sz w:val="28"/>
          <w:szCs w:val="28"/>
        </w:rPr>
        <w:t>.</w:t>
      </w:r>
      <w:r w:rsidR="00F33D9A" w:rsidRPr="00956DBB">
        <w:rPr>
          <w:rFonts w:ascii="Times New Roman" w:hAnsi="Times New Roman" w:cs="Times New Roman"/>
          <w:sz w:val="28"/>
          <w:szCs w:val="28"/>
        </w:rPr>
        <w:t xml:space="preserve"> Сидорская</w:t>
      </w:r>
      <w:r w:rsidR="00F33D9A">
        <w:rPr>
          <w:rFonts w:ascii="Times New Roman" w:hAnsi="Times New Roman" w:cs="Times New Roman"/>
          <w:sz w:val="28"/>
          <w:szCs w:val="28"/>
        </w:rPr>
        <w:t xml:space="preserve"> и А. Раду в своем учебном пособии для журналистов приводят пять таких способов:</w:t>
      </w:r>
    </w:p>
    <w:p w:rsidR="00F33D9A" w:rsidRDefault="00F33D9A" w:rsidP="00117452">
      <w:pPr>
        <w:pStyle w:val="a3"/>
        <w:numPr>
          <w:ilvl w:val="0"/>
          <w:numId w:val="6"/>
        </w:numPr>
        <w:spacing w:before="120" w:after="120" w:line="360" w:lineRule="auto"/>
        <w:ind w:left="0" w:right="284" w:firstLine="964"/>
        <w:jc w:val="both"/>
        <w:rPr>
          <w:rFonts w:ascii="Times New Roman" w:hAnsi="Times New Roman" w:cs="Times New Roman"/>
          <w:sz w:val="28"/>
          <w:szCs w:val="28"/>
        </w:rPr>
      </w:pPr>
      <w:r>
        <w:rPr>
          <w:rFonts w:ascii="Times New Roman" w:hAnsi="Times New Roman" w:cs="Times New Roman"/>
          <w:sz w:val="28"/>
          <w:szCs w:val="28"/>
        </w:rPr>
        <w:t>Включение в медийный дискурс женских и мужских мнений, взглядов и опыта на все проблемы общества в равных долях;</w:t>
      </w:r>
    </w:p>
    <w:p w:rsidR="00F33D9A" w:rsidRDefault="00F33D9A" w:rsidP="00117452">
      <w:pPr>
        <w:pStyle w:val="a3"/>
        <w:numPr>
          <w:ilvl w:val="0"/>
          <w:numId w:val="6"/>
        </w:numPr>
        <w:spacing w:before="120" w:after="120" w:line="360" w:lineRule="auto"/>
        <w:ind w:left="0" w:right="284" w:firstLine="964"/>
        <w:jc w:val="both"/>
        <w:rPr>
          <w:rFonts w:ascii="Times New Roman" w:hAnsi="Times New Roman" w:cs="Times New Roman"/>
          <w:sz w:val="28"/>
          <w:szCs w:val="28"/>
        </w:rPr>
      </w:pPr>
      <w:r>
        <w:rPr>
          <w:rFonts w:ascii="Times New Roman" w:hAnsi="Times New Roman" w:cs="Times New Roman"/>
          <w:sz w:val="28"/>
          <w:szCs w:val="28"/>
        </w:rPr>
        <w:t>Выведение в поле общественной видимости женщин и мужчин различных социальных слоев, профессий, национальностей и т. п.</w:t>
      </w:r>
    </w:p>
    <w:p w:rsidR="00F33D9A" w:rsidRDefault="00F33D9A" w:rsidP="00117452">
      <w:pPr>
        <w:pStyle w:val="a3"/>
        <w:numPr>
          <w:ilvl w:val="0"/>
          <w:numId w:val="6"/>
        </w:numPr>
        <w:spacing w:before="120" w:after="120" w:line="360" w:lineRule="auto"/>
        <w:ind w:left="0" w:right="284" w:firstLine="964"/>
        <w:jc w:val="both"/>
        <w:rPr>
          <w:rFonts w:ascii="Times New Roman" w:hAnsi="Times New Roman" w:cs="Times New Roman"/>
          <w:sz w:val="28"/>
          <w:szCs w:val="28"/>
        </w:rPr>
      </w:pPr>
      <w:r>
        <w:rPr>
          <w:rFonts w:ascii="Times New Roman" w:hAnsi="Times New Roman" w:cs="Times New Roman"/>
          <w:sz w:val="28"/>
          <w:szCs w:val="28"/>
        </w:rPr>
        <w:t>Корректное цитирование непосредственно вовлеченных в проблему людей;</w:t>
      </w:r>
    </w:p>
    <w:p w:rsidR="00F33D9A" w:rsidRDefault="001431B1" w:rsidP="00117452">
      <w:pPr>
        <w:pStyle w:val="a3"/>
        <w:numPr>
          <w:ilvl w:val="0"/>
          <w:numId w:val="6"/>
        </w:numPr>
        <w:spacing w:before="120" w:after="120" w:line="360" w:lineRule="auto"/>
        <w:ind w:left="0" w:right="284" w:firstLine="964"/>
        <w:jc w:val="both"/>
        <w:rPr>
          <w:rFonts w:ascii="Times New Roman" w:hAnsi="Times New Roman" w:cs="Times New Roman"/>
          <w:sz w:val="28"/>
          <w:szCs w:val="28"/>
        </w:rPr>
      </w:pPr>
      <w:r>
        <w:rPr>
          <w:rFonts w:ascii="Times New Roman" w:hAnsi="Times New Roman" w:cs="Times New Roman"/>
          <w:sz w:val="28"/>
          <w:szCs w:val="28"/>
        </w:rPr>
        <w:t>Обращение к экспертам в области обсуждения и корректное цитирование их слов.</w:t>
      </w:r>
    </w:p>
    <w:p w:rsidR="001431B1" w:rsidRPr="00F33D9A" w:rsidRDefault="001431B1" w:rsidP="00117452">
      <w:pPr>
        <w:pStyle w:val="a3"/>
        <w:numPr>
          <w:ilvl w:val="0"/>
          <w:numId w:val="6"/>
        </w:numPr>
        <w:spacing w:before="120" w:after="120" w:line="360" w:lineRule="auto"/>
        <w:ind w:left="0" w:right="284" w:firstLine="964"/>
        <w:jc w:val="both"/>
        <w:rPr>
          <w:rFonts w:ascii="Times New Roman" w:hAnsi="Times New Roman" w:cs="Times New Roman"/>
          <w:sz w:val="28"/>
          <w:szCs w:val="28"/>
        </w:rPr>
      </w:pPr>
      <w:r>
        <w:rPr>
          <w:rFonts w:ascii="Times New Roman" w:hAnsi="Times New Roman" w:cs="Times New Roman"/>
          <w:sz w:val="28"/>
          <w:szCs w:val="28"/>
        </w:rPr>
        <w:lastRenderedPageBreak/>
        <w:t>Исключение гендерных стереотипов и гендерно маркированных местоимений для обозначения людей обоих полов</w:t>
      </w:r>
      <w:r>
        <w:rPr>
          <w:rStyle w:val="a8"/>
          <w:rFonts w:ascii="Times New Roman" w:hAnsi="Times New Roman" w:cs="Times New Roman"/>
          <w:sz w:val="28"/>
          <w:szCs w:val="28"/>
        </w:rPr>
        <w:footnoteReference w:id="46"/>
      </w:r>
      <w:r>
        <w:rPr>
          <w:rFonts w:ascii="Times New Roman" w:hAnsi="Times New Roman" w:cs="Times New Roman"/>
          <w:sz w:val="28"/>
          <w:szCs w:val="28"/>
        </w:rPr>
        <w:t>.</w:t>
      </w:r>
    </w:p>
    <w:p w:rsidR="002C5AE2" w:rsidRDefault="00A44B2B" w:rsidP="00117452">
      <w:pPr>
        <w:spacing w:before="120" w:after="120" w:line="360" w:lineRule="auto"/>
        <w:ind w:right="284" w:firstLine="964"/>
        <w:jc w:val="both"/>
        <w:rPr>
          <w:rFonts w:ascii="Times New Roman" w:hAnsi="Times New Roman" w:cs="Times New Roman"/>
          <w:sz w:val="28"/>
          <w:szCs w:val="28"/>
        </w:rPr>
      </w:pPr>
      <w:r w:rsidRPr="00D1374F">
        <w:rPr>
          <w:rFonts w:ascii="Times New Roman" w:hAnsi="Times New Roman" w:cs="Times New Roman"/>
          <w:sz w:val="28"/>
          <w:szCs w:val="28"/>
        </w:rPr>
        <w:t>Современное общество медленно, но осознает деструктивное влияние гендерных стереотипов на формирование идентичности человека</w:t>
      </w:r>
      <w:r w:rsidR="002C5AE2">
        <w:rPr>
          <w:rFonts w:ascii="Times New Roman" w:hAnsi="Times New Roman" w:cs="Times New Roman"/>
          <w:sz w:val="28"/>
          <w:szCs w:val="28"/>
        </w:rPr>
        <w:t xml:space="preserve"> и жизнь общества в целом</w:t>
      </w:r>
      <w:r w:rsidRPr="00D1374F">
        <w:rPr>
          <w:rFonts w:ascii="Times New Roman" w:hAnsi="Times New Roman" w:cs="Times New Roman"/>
          <w:sz w:val="28"/>
          <w:szCs w:val="28"/>
        </w:rPr>
        <w:t>. Все более популярной становится реклама, в которой участвуют модели с нестандартной фигурой и внешность</w:t>
      </w:r>
      <w:r w:rsidR="002C5AE2">
        <w:rPr>
          <w:rFonts w:ascii="Times New Roman" w:hAnsi="Times New Roman" w:cs="Times New Roman"/>
          <w:sz w:val="28"/>
          <w:szCs w:val="28"/>
        </w:rPr>
        <w:t>, а так же реклама, подвергающая критике устоявшиеся гендерные роли и стереотипы</w:t>
      </w:r>
      <w:r w:rsidRPr="00D1374F">
        <w:rPr>
          <w:rFonts w:ascii="Times New Roman" w:hAnsi="Times New Roman" w:cs="Times New Roman"/>
          <w:sz w:val="28"/>
          <w:szCs w:val="28"/>
        </w:rPr>
        <w:t xml:space="preserve"> (рекламные компании «Dove», «Always», «H&amp;M»), активистами проводятся акции, направленные на информирование и осмысление гендерного неравенства (</w:t>
      </w:r>
      <w:r w:rsidR="002C5AE2">
        <w:rPr>
          <w:rFonts w:ascii="Times New Roman" w:hAnsi="Times New Roman" w:cs="Times New Roman"/>
          <w:sz w:val="28"/>
          <w:szCs w:val="28"/>
        </w:rPr>
        <w:t>интернет-</w:t>
      </w:r>
      <w:r w:rsidRPr="00D1374F">
        <w:rPr>
          <w:rFonts w:ascii="Times New Roman" w:hAnsi="Times New Roman" w:cs="Times New Roman"/>
          <w:sz w:val="28"/>
          <w:szCs w:val="28"/>
        </w:rPr>
        <w:t>флешмоб #ЯНеБоюсьСказать, акции «Не выноси сор из избы», «Тихий пикет»</w:t>
      </w:r>
      <w:r w:rsidR="002C5AE2">
        <w:rPr>
          <w:rFonts w:ascii="Times New Roman" w:hAnsi="Times New Roman" w:cs="Times New Roman"/>
          <w:sz w:val="28"/>
          <w:szCs w:val="28"/>
        </w:rPr>
        <w:t xml:space="preserve">, а так же интернет-флешмоб </w:t>
      </w:r>
      <w:r w:rsidR="002C5AE2" w:rsidRPr="002C5AE2">
        <w:rPr>
          <w:rFonts w:ascii="Times New Roman" w:hAnsi="Times New Roman" w:cs="Times New Roman"/>
          <w:sz w:val="28"/>
          <w:szCs w:val="28"/>
        </w:rPr>
        <w:t>#ЭтоНеПоводУбить, запущенный в социальных сетях после смерти Татьяны Страховой</w:t>
      </w:r>
      <w:r w:rsidRPr="00D1374F">
        <w:rPr>
          <w:rFonts w:ascii="Times New Roman" w:hAnsi="Times New Roman" w:cs="Times New Roman"/>
          <w:sz w:val="28"/>
          <w:szCs w:val="28"/>
        </w:rPr>
        <w:t>). Гендерная экспертиза содержания средств массовой информации создает благоприятные возможности на пути переосмысления консервативных патриархальных стереотипов для дальнейшего фор</w:t>
      </w:r>
      <w:r w:rsidR="00D67B05">
        <w:rPr>
          <w:rFonts w:ascii="Times New Roman" w:hAnsi="Times New Roman" w:cs="Times New Roman"/>
          <w:sz w:val="28"/>
          <w:szCs w:val="28"/>
        </w:rPr>
        <w:t>мирования толерантного общества.</w:t>
      </w:r>
    </w:p>
    <w:p w:rsidR="00BC07AD" w:rsidRPr="00350C91" w:rsidRDefault="00BC07AD" w:rsidP="00117452">
      <w:pPr>
        <w:pStyle w:val="1"/>
        <w:spacing w:before="120" w:after="120" w:line="360" w:lineRule="auto"/>
        <w:ind w:right="284" w:firstLine="964"/>
      </w:pPr>
    </w:p>
    <w:p w:rsidR="00D2079D" w:rsidRDefault="00D2079D" w:rsidP="00117452">
      <w:pPr>
        <w:spacing w:before="120" w:after="120" w:line="360" w:lineRule="auto"/>
        <w:ind w:right="284" w:firstLine="964"/>
      </w:pPr>
    </w:p>
    <w:p w:rsidR="007C5F73" w:rsidRDefault="007C5F73" w:rsidP="00117452">
      <w:pPr>
        <w:spacing w:before="120" w:after="120" w:line="360" w:lineRule="auto"/>
        <w:ind w:right="284" w:firstLine="964"/>
      </w:pPr>
    </w:p>
    <w:p w:rsidR="007C5F73" w:rsidRDefault="007C5F73" w:rsidP="00117452">
      <w:pPr>
        <w:spacing w:before="120" w:after="120" w:line="360" w:lineRule="auto"/>
        <w:ind w:right="284" w:firstLine="964"/>
      </w:pPr>
    </w:p>
    <w:p w:rsidR="007C5F73" w:rsidRDefault="007C5F73" w:rsidP="00117452">
      <w:pPr>
        <w:spacing w:before="120" w:after="120" w:line="360" w:lineRule="auto"/>
        <w:ind w:right="284" w:firstLine="964"/>
      </w:pPr>
    </w:p>
    <w:p w:rsidR="003E3B82" w:rsidRPr="00350C91" w:rsidRDefault="003E3B82" w:rsidP="00117452">
      <w:pPr>
        <w:spacing w:before="120" w:after="120" w:line="360" w:lineRule="auto"/>
        <w:ind w:right="284" w:firstLine="964"/>
      </w:pPr>
    </w:p>
    <w:p w:rsidR="003E3B82" w:rsidRDefault="003E3B82" w:rsidP="00117452">
      <w:pPr>
        <w:pStyle w:val="1"/>
        <w:spacing w:before="120" w:after="120" w:line="360" w:lineRule="auto"/>
        <w:ind w:right="284" w:firstLine="964"/>
      </w:pPr>
    </w:p>
    <w:p w:rsidR="003E3B82" w:rsidRDefault="003E3B82" w:rsidP="00117452">
      <w:pPr>
        <w:spacing w:before="120" w:after="120" w:line="360" w:lineRule="auto"/>
        <w:ind w:right="284" w:firstLine="964"/>
      </w:pPr>
    </w:p>
    <w:p w:rsidR="007C5F73" w:rsidRPr="003E3B82" w:rsidRDefault="00C67E93" w:rsidP="00E36195">
      <w:r>
        <w:br w:type="page"/>
      </w:r>
    </w:p>
    <w:p w:rsidR="00D67B05" w:rsidRDefault="00BC07AD" w:rsidP="00117452">
      <w:pPr>
        <w:pStyle w:val="1"/>
        <w:spacing w:before="120" w:after="120" w:line="360" w:lineRule="auto"/>
        <w:ind w:right="284" w:firstLine="964"/>
      </w:pPr>
      <w:bookmarkStart w:id="20" w:name="_Toc514077707"/>
      <w:bookmarkStart w:id="21" w:name="_Toc514092193"/>
      <w:bookmarkStart w:id="22" w:name="_Toc514178010"/>
      <w:bookmarkStart w:id="23" w:name="_Toc514251933"/>
      <w:r>
        <w:lastRenderedPageBreak/>
        <w:t>Глава 2</w:t>
      </w:r>
      <w:r w:rsidR="003E3B82" w:rsidRPr="003E3B82">
        <w:t xml:space="preserve"> </w:t>
      </w:r>
      <w:r w:rsidR="003E3B82">
        <w:t xml:space="preserve">Анализ </w:t>
      </w:r>
      <w:r w:rsidR="008C332B">
        <w:t xml:space="preserve">контекста </w:t>
      </w:r>
      <w:r w:rsidR="003E3B82">
        <w:t>репрезентации гендерного насилия в материалах СМИ</w:t>
      </w:r>
      <w:bookmarkEnd w:id="20"/>
      <w:bookmarkEnd w:id="21"/>
      <w:bookmarkEnd w:id="22"/>
      <w:bookmarkEnd w:id="23"/>
    </w:p>
    <w:p w:rsidR="00D67B05" w:rsidRPr="00A44B2B" w:rsidRDefault="00713E3A" w:rsidP="00117452">
      <w:pPr>
        <w:pStyle w:val="1"/>
        <w:spacing w:before="120" w:after="120" w:line="360" w:lineRule="auto"/>
        <w:ind w:right="284" w:firstLine="964"/>
      </w:pPr>
      <w:bookmarkStart w:id="24" w:name="_Toc514077708"/>
      <w:bookmarkStart w:id="25" w:name="_Toc514092194"/>
      <w:bookmarkStart w:id="26" w:name="_Toc514178011"/>
      <w:bookmarkStart w:id="27" w:name="_Toc514251934"/>
      <w:r>
        <w:t>1.2</w:t>
      </w:r>
      <w:r w:rsidR="00D67B05" w:rsidRPr="00A44B2B">
        <w:t xml:space="preserve">. </w:t>
      </w:r>
      <w:r w:rsidR="008C332B">
        <w:t>Х</w:t>
      </w:r>
      <w:r w:rsidR="003E3B82">
        <w:t xml:space="preserve">арактеристика </w:t>
      </w:r>
      <w:r w:rsidR="00C677BB">
        <w:t>эмпирической базы исследования</w:t>
      </w:r>
      <w:bookmarkEnd w:id="24"/>
      <w:bookmarkEnd w:id="25"/>
      <w:bookmarkEnd w:id="26"/>
      <w:bookmarkEnd w:id="27"/>
    </w:p>
    <w:p w:rsidR="007C5F73" w:rsidRDefault="007C5F73"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В данной работе мы рассматриваем, как в средствах массовой информации отражено отношение общества к гендерному насилию </w:t>
      </w:r>
      <w:r>
        <w:rPr>
          <w:rFonts w:ascii="Times New Roman" w:hAnsi="Times New Roman" w:cs="Times New Roman"/>
          <w:sz w:val="28"/>
          <w:szCs w:val="28"/>
        </w:rPr>
        <w:t>направленному против женщин, на примере публикаций в онлайн-СМИ, освещавших убийство Татьяны Страховой</w:t>
      </w:r>
      <w:r w:rsidRPr="00522C6E">
        <w:rPr>
          <w:rFonts w:ascii="Times New Roman" w:hAnsi="Times New Roman" w:cs="Times New Roman"/>
          <w:sz w:val="28"/>
          <w:szCs w:val="28"/>
        </w:rPr>
        <w:t>.</w:t>
      </w:r>
      <w:r>
        <w:rPr>
          <w:rFonts w:ascii="Times New Roman" w:hAnsi="Times New Roman" w:cs="Times New Roman"/>
          <w:sz w:val="28"/>
          <w:szCs w:val="28"/>
        </w:rPr>
        <w:t xml:space="preserve"> 22 января 2018 года Татьяна Страхова, студентка Высшей Школы Экономики в Москве была убита и изнасилована своим соседом по квартире Артемом Исхаковым, который подробно описал</w:t>
      </w:r>
      <w:r w:rsidR="00A35A61">
        <w:rPr>
          <w:rFonts w:ascii="Times New Roman" w:hAnsi="Times New Roman" w:cs="Times New Roman"/>
          <w:sz w:val="28"/>
          <w:szCs w:val="28"/>
        </w:rPr>
        <w:t xml:space="preserve"> произошедшее на своей стене в социальной сети ВКонтакте, после чего покончил жизнь самоубийством. Свои действия он объяснил помутнением рассудка из-за неразделенной любви к Татьяне.</w:t>
      </w:r>
    </w:p>
    <w:p w:rsidR="007C5F73" w:rsidRDefault="007C5F73"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Данный кейс был выбран по причине широкого общественного резонанса, вызванного чрезвычайно активным обсуждением дела в различных изданиях. Так же, благодаря повышенному вниманию прессы, в область общественного внимания были выведены многочисленные подробности данного дела, что в свою очередь обеспечило нас всей полнотой необходимой для анализа информации.</w:t>
      </w:r>
      <w:r w:rsidR="00A35A61">
        <w:rPr>
          <w:rFonts w:ascii="Times New Roman" w:hAnsi="Times New Roman" w:cs="Times New Roman"/>
          <w:sz w:val="28"/>
          <w:szCs w:val="28"/>
        </w:rPr>
        <w:t xml:space="preserve"> Зная все подробности этого громкого дела, мы можем дать полную этическую оценку действиям журналистов.</w:t>
      </w:r>
    </w:p>
    <w:p w:rsidR="0040157F" w:rsidRDefault="0040157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О том, что внимание прессы было действительно высоким, говорит количество журналистских материалов – только поисковик </w:t>
      </w:r>
      <w:r>
        <w:rPr>
          <w:rFonts w:ascii="Times New Roman" w:hAnsi="Times New Roman" w:cs="Times New Roman"/>
          <w:sz w:val="28"/>
          <w:szCs w:val="28"/>
          <w:lang w:val="en-US"/>
        </w:rPr>
        <w:t>Google</w:t>
      </w:r>
      <w:r>
        <w:rPr>
          <w:rFonts w:ascii="Times New Roman" w:hAnsi="Times New Roman" w:cs="Times New Roman"/>
          <w:sz w:val="28"/>
          <w:szCs w:val="28"/>
        </w:rPr>
        <w:t xml:space="preserve"> по соответствующему запросу выдает более 25 000 публикаций в разделе «новости». Однако, далеко не все из этих публикаций являлись оригинальными: многие издания перепечатали информацию, уже опубликованную другими СМИ со ссылками на оригиналы. Таким образом, мы отобрали для нашего анализа 45 наиболее часто цитируемых публикаций от разных изданий.</w:t>
      </w:r>
    </w:p>
    <w:p w:rsidR="00CC7096" w:rsidRPr="0040157F" w:rsidRDefault="00CC7096"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lastRenderedPageBreak/>
        <w:t>Выбранные нами материалы охватывают период с 23 января 2018 года по 22 марта 2018 года. Наибольшее количество публикаций (22</w:t>
      </w:r>
      <w:r w:rsidR="00C677BB">
        <w:rPr>
          <w:rFonts w:ascii="Times New Roman" w:hAnsi="Times New Roman" w:cs="Times New Roman"/>
          <w:sz w:val="28"/>
          <w:szCs w:val="28"/>
        </w:rPr>
        <w:t xml:space="preserve"> текста</w:t>
      </w:r>
      <w:r>
        <w:rPr>
          <w:rFonts w:ascii="Times New Roman" w:hAnsi="Times New Roman" w:cs="Times New Roman"/>
          <w:sz w:val="28"/>
          <w:szCs w:val="28"/>
        </w:rPr>
        <w:t>) пришлось на 23 января 2018 года</w:t>
      </w:r>
      <w:r w:rsidR="00BE5D41">
        <w:rPr>
          <w:rFonts w:ascii="Times New Roman" w:hAnsi="Times New Roman" w:cs="Times New Roman"/>
          <w:sz w:val="28"/>
          <w:szCs w:val="28"/>
        </w:rPr>
        <w:t>, день, когда всем стало известно о трагедии</w:t>
      </w:r>
      <w:r>
        <w:rPr>
          <w:rFonts w:ascii="Times New Roman" w:hAnsi="Times New Roman" w:cs="Times New Roman"/>
          <w:sz w:val="28"/>
          <w:szCs w:val="28"/>
        </w:rPr>
        <w:t>, далее количество публикаций только уменьшалось: 24 января было опубликовано 13 материалов, 25 января</w:t>
      </w:r>
      <w:r w:rsidR="00BE5D41">
        <w:rPr>
          <w:rFonts w:ascii="Times New Roman" w:hAnsi="Times New Roman" w:cs="Times New Roman"/>
          <w:sz w:val="28"/>
          <w:szCs w:val="28"/>
        </w:rPr>
        <w:t xml:space="preserve"> – 4 материала, 27 января – 3 материала, 29 января, 1 февраля и 22 марта – по одному материалу. Из этого мы видим, что интерес СМИ к истории хотя и был высоким, но быстро угас. Вероятно, это связано с тем, что преступник </w:t>
      </w:r>
      <w:r w:rsidR="00DC63E2">
        <w:rPr>
          <w:rFonts w:ascii="Times New Roman" w:hAnsi="Times New Roman" w:cs="Times New Roman"/>
          <w:sz w:val="28"/>
          <w:szCs w:val="28"/>
        </w:rPr>
        <w:t>совершил самоубийство и из-за этого не мог предстать перед судом. Средства массовой информации не имели возможности проследить за развитием ситуации, и тема просто исчерпала себя.</w:t>
      </w:r>
    </w:p>
    <w:p w:rsidR="00D67B05" w:rsidRDefault="00932E41"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Для анализа нами были выбраны тексты следующих изданий:</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Рен-ТВ – российская телекомпания (13 текстов);</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Дни.ру – российская новостная интернет-газета широкого профиля (9 текстов);</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Московский Комсомолец – российское информационное издание широкого профиля (4 текста);</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Meduza</w:t>
      </w:r>
      <w:r w:rsidRPr="00BC7CE9">
        <w:rPr>
          <w:rFonts w:ascii="Times New Roman" w:hAnsi="Times New Roman" w:cs="Times New Roman"/>
          <w:sz w:val="28"/>
          <w:szCs w:val="28"/>
        </w:rPr>
        <w:t xml:space="preserve"> – русскоязычное иформационно-развлекательное онлайн-издание (2 текста);</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Лента.ру – российское информационное периодическое онлайн-издание (2 текста);</w:t>
      </w:r>
    </w:p>
    <w:p w:rsidR="00BC7CE9" w:rsidRPr="00BC7CE9" w:rsidRDefault="00BC7CE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Обозреватель – русскоязычное информационное издание широкого профиля (2 текста);</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Medialeaks</w:t>
      </w:r>
      <w:r w:rsidR="000906F7" w:rsidRPr="00BC7CE9">
        <w:rPr>
          <w:rFonts w:ascii="Times New Roman" w:hAnsi="Times New Roman" w:cs="Times New Roman"/>
          <w:sz w:val="28"/>
          <w:szCs w:val="28"/>
        </w:rPr>
        <w:t xml:space="preserve"> – </w:t>
      </w:r>
      <w:r w:rsidR="00BC7CE9">
        <w:rPr>
          <w:rFonts w:ascii="Times New Roman" w:hAnsi="Times New Roman" w:cs="Times New Roman"/>
          <w:sz w:val="28"/>
          <w:szCs w:val="28"/>
        </w:rPr>
        <w:t xml:space="preserve">российское </w:t>
      </w:r>
      <w:r w:rsidR="000906F7" w:rsidRPr="00BC7CE9">
        <w:rPr>
          <w:rFonts w:ascii="Times New Roman" w:hAnsi="Times New Roman" w:cs="Times New Roman"/>
          <w:sz w:val="28"/>
          <w:szCs w:val="28"/>
        </w:rPr>
        <w:t>развлекательное издание широкого профиля (1 текст);</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Woman</w:t>
      </w:r>
      <w:r w:rsidRPr="00BC7CE9">
        <w:rPr>
          <w:rFonts w:ascii="Times New Roman" w:hAnsi="Times New Roman" w:cs="Times New Roman"/>
          <w:sz w:val="28"/>
          <w:szCs w:val="28"/>
        </w:rPr>
        <w:t>.</w:t>
      </w:r>
      <w:r w:rsidRPr="00BC7CE9">
        <w:rPr>
          <w:rFonts w:ascii="Times New Roman" w:hAnsi="Times New Roman" w:cs="Times New Roman"/>
          <w:sz w:val="28"/>
          <w:szCs w:val="28"/>
          <w:lang w:val="en-US"/>
        </w:rPr>
        <w:t>ru</w:t>
      </w:r>
      <w:r w:rsidR="000906F7" w:rsidRPr="00BC7CE9">
        <w:rPr>
          <w:rFonts w:ascii="Times New Roman" w:hAnsi="Times New Roman" w:cs="Times New Roman"/>
          <w:sz w:val="28"/>
          <w:szCs w:val="28"/>
        </w:rPr>
        <w:t xml:space="preserve"> – российский женский информационный портал (1 текст);</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lastRenderedPageBreak/>
        <w:t>Ro</w:t>
      </w:r>
      <w:r w:rsidR="00BC7CE9">
        <w:rPr>
          <w:rFonts w:ascii="Times New Roman" w:hAnsi="Times New Roman" w:cs="Times New Roman"/>
          <w:sz w:val="28"/>
          <w:szCs w:val="28"/>
          <w:lang w:val="en-US"/>
        </w:rPr>
        <w:t>sR</w:t>
      </w:r>
      <w:r w:rsidRPr="00BC7CE9">
        <w:rPr>
          <w:rFonts w:ascii="Times New Roman" w:hAnsi="Times New Roman" w:cs="Times New Roman"/>
          <w:sz w:val="28"/>
          <w:szCs w:val="28"/>
          <w:lang w:val="en-US"/>
        </w:rPr>
        <w:t>egistr</w:t>
      </w:r>
      <w:r w:rsidR="000906F7" w:rsidRPr="00BC7CE9">
        <w:rPr>
          <w:rFonts w:ascii="Times New Roman" w:hAnsi="Times New Roman" w:cs="Times New Roman"/>
          <w:sz w:val="28"/>
          <w:szCs w:val="28"/>
        </w:rPr>
        <w:t xml:space="preserve"> – российское информационно-аналитическое издание (1 текст);</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Puzyrev</w:t>
      </w:r>
      <w:r w:rsidRPr="00BC7CE9">
        <w:rPr>
          <w:rFonts w:ascii="Times New Roman" w:hAnsi="Times New Roman" w:cs="Times New Roman"/>
          <w:sz w:val="28"/>
          <w:szCs w:val="28"/>
        </w:rPr>
        <w:t>-</w:t>
      </w:r>
      <w:r w:rsidRPr="00BC7CE9">
        <w:rPr>
          <w:rFonts w:ascii="Times New Roman" w:hAnsi="Times New Roman" w:cs="Times New Roman"/>
          <w:sz w:val="28"/>
          <w:szCs w:val="28"/>
          <w:lang w:val="en-US"/>
        </w:rPr>
        <w:t>a</w:t>
      </w:r>
      <w:r w:rsidRPr="00BC7CE9">
        <w:rPr>
          <w:rFonts w:ascii="Times New Roman" w:hAnsi="Times New Roman" w:cs="Times New Roman"/>
          <w:sz w:val="28"/>
          <w:szCs w:val="28"/>
        </w:rPr>
        <w:t>-</w:t>
      </w:r>
      <w:r w:rsidRPr="00BC7CE9">
        <w:rPr>
          <w:rFonts w:ascii="Times New Roman" w:hAnsi="Times New Roman" w:cs="Times New Roman"/>
          <w:sz w:val="28"/>
          <w:szCs w:val="28"/>
          <w:lang w:val="en-US"/>
        </w:rPr>
        <w:t>v</w:t>
      </w:r>
      <w:r w:rsidRPr="00BC7CE9">
        <w:rPr>
          <w:rFonts w:ascii="Times New Roman" w:hAnsi="Times New Roman" w:cs="Times New Roman"/>
          <w:sz w:val="28"/>
          <w:szCs w:val="28"/>
        </w:rPr>
        <w:t>.</w:t>
      </w:r>
      <w:r w:rsidRPr="00BC7CE9">
        <w:rPr>
          <w:rFonts w:ascii="Times New Roman" w:hAnsi="Times New Roman" w:cs="Times New Roman"/>
          <w:sz w:val="28"/>
          <w:szCs w:val="28"/>
          <w:lang w:val="en-US"/>
        </w:rPr>
        <w:t>ru</w:t>
      </w:r>
      <w:r w:rsidR="0027300F" w:rsidRPr="00BC7CE9">
        <w:rPr>
          <w:rFonts w:ascii="Times New Roman" w:hAnsi="Times New Roman" w:cs="Times New Roman"/>
          <w:sz w:val="28"/>
          <w:szCs w:val="28"/>
        </w:rPr>
        <w:t xml:space="preserve"> – сайт о популярной психологии, имеет новостную ленту </w:t>
      </w:r>
      <w:r w:rsidR="004F513F" w:rsidRPr="00BC7CE9">
        <w:rPr>
          <w:rFonts w:ascii="Times New Roman" w:hAnsi="Times New Roman" w:cs="Times New Roman"/>
          <w:sz w:val="28"/>
          <w:szCs w:val="28"/>
        </w:rPr>
        <w:t>(</w:t>
      </w:r>
      <w:r w:rsidR="0027300F" w:rsidRPr="00BC7CE9">
        <w:rPr>
          <w:rFonts w:ascii="Times New Roman" w:hAnsi="Times New Roman" w:cs="Times New Roman"/>
          <w:sz w:val="28"/>
          <w:szCs w:val="28"/>
        </w:rPr>
        <w:t xml:space="preserve">1 </w:t>
      </w:r>
      <w:r w:rsidR="00BC7CE9" w:rsidRPr="00BC7CE9">
        <w:rPr>
          <w:rFonts w:ascii="Times New Roman" w:hAnsi="Times New Roman" w:cs="Times New Roman"/>
          <w:sz w:val="28"/>
          <w:szCs w:val="28"/>
        </w:rPr>
        <w:t>текст</w:t>
      </w:r>
      <w:r w:rsidR="0027300F" w:rsidRPr="00BC7CE9">
        <w:rPr>
          <w:rFonts w:ascii="Times New Roman" w:hAnsi="Times New Roman" w:cs="Times New Roman"/>
          <w:sz w:val="28"/>
          <w:szCs w:val="28"/>
        </w:rPr>
        <w:t>);</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FreePublish</w:t>
      </w:r>
      <w:r w:rsidR="004F513F" w:rsidRPr="00BC7CE9">
        <w:rPr>
          <w:rFonts w:ascii="Times New Roman" w:hAnsi="Times New Roman" w:cs="Times New Roman"/>
          <w:sz w:val="28"/>
          <w:szCs w:val="28"/>
        </w:rPr>
        <w:t xml:space="preserve"> – российское информационное издание широкого профиля (1 текст);</w:t>
      </w:r>
    </w:p>
    <w:p w:rsidR="00932E41" w:rsidRPr="00BC7CE9" w:rsidRDefault="00C514F9"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FreePublish</w:t>
      </w:r>
      <w:r w:rsidR="004F513F" w:rsidRPr="00BC7CE9">
        <w:rPr>
          <w:rFonts w:ascii="Times New Roman" w:hAnsi="Times New Roman" w:cs="Times New Roman"/>
          <w:sz w:val="28"/>
          <w:szCs w:val="28"/>
        </w:rPr>
        <w:t xml:space="preserve"> – российское информационное онлайн-издание и телеканал (1 текст);</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Такие дела</w:t>
      </w:r>
      <w:r w:rsidR="004F513F" w:rsidRPr="00BC7CE9">
        <w:rPr>
          <w:rFonts w:ascii="Times New Roman" w:hAnsi="Times New Roman" w:cs="Times New Roman"/>
          <w:sz w:val="28"/>
          <w:szCs w:val="28"/>
        </w:rPr>
        <w:t xml:space="preserve"> – российское информационно-развлекательное онлайн-издание, проект благотворительного фонда «Нужна Помощь» (1 текст);</w:t>
      </w:r>
    </w:p>
    <w:p w:rsidR="002C5AE2"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VS</w:t>
      </w:r>
      <w:r w:rsidRPr="00BC7CE9">
        <w:rPr>
          <w:rFonts w:ascii="Times New Roman" w:hAnsi="Times New Roman" w:cs="Times New Roman"/>
          <w:sz w:val="28"/>
          <w:szCs w:val="28"/>
        </w:rPr>
        <w:t>Ё42 – городской информационный сайт Кемерово</w:t>
      </w:r>
      <w:r w:rsidR="00BC7CE9" w:rsidRPr="00BC7CE9">
        <w:rPr>
          <w:rFonts w:ascii="Times New Roman" w:hAnsi="Times New Roman" w:cs="Times New Roman"/>
          <w:sz w:val="28"/>
          <w:szCs w:val="28"/>
        </w:rPr>
        <w:t xml:space="preserve"> (1 текст)</w:t>
      </w:r>
      <w:r w:rsidRPr="00BC7CE9">
        <w:rPr>
          <w:rFonts w:ascii="Times New Roman" w:hAnsi="Times New Roman" w:cs="Times New Roman"/>
          <w:sz w:val="28"/>
          <w:szCs w:val="28"/>
        </w:rPr>
        <w:t>;</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Регион-онлайн – российское информационное агентство</w:t>
      </w:r>
      <w:r w:rsidR="00BC7CE9" w:rsidRPr="00BC7CE9">
        <w:rPr>
          <w:rFonts w:ascii="Times New Roman" w:hAnsi="Times New Roman" w:cs="Times New Roman"/>
          <w:sz w:val="28"/>
          <w:szCs w:val="28"/>
        </w:rPr>
        <w:t xml:space="preserve"> (1 текст)</w:t>
      </w:r>
      <w:r w:rsidRPr="00BC7CE9">
        <w:rPr>
          <w:rFonts w:ascii="Times New Roman" w:hAnsi="Times New Roman" w:cs="Times New Roman"/>
          <w:sz w:val="28"/>
          <w:szCs w:val="28"/>
        </w:rPr>
        <w:t>;</w:t>
      </w:r>
    </w:p>
    <w:p w:rsidR="00932E41" w:rsidRPr="00BC7CE9" w:rsidRDefault="00932E4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БФМ.РУ – портал деловых новостей, проект группы компаний «РУМЕДИА»</w:t>
      </w:r>
      <w:r w:rsidR="00BC7CE9" w:rsidRPr="00BC7CE9">
        <w:rPr>
          <w:rFonts w:ascii="Times New Roman" w:hAnsi="Times New Roman" w:cs="Times New Roman"/>
          <w:sz w:val="28"/>
          <w:szCs w:val="28"/>
        </w:rPr>
        <w:t xml:space="preserve"> (1 текст)</w:t>
      </w:r>
      <w:r w:rsidRPr="00BC7CE9">
        <w:rPr>
          <w:rFonts w:ascii="Times New Roman" w:hAnsi="Times New Roman" w:cs="Times New Roman"/>
          <w:sz w:val="28"/>
          <w:szCs w:val="28"/>
        </w:rPr>
        <w:t>;</w:t>
      </w:r>
    </w:p>
    <w:p w:rsidR="00F079F1" w:rsidRPr="00BC7CE9" w:rsidRDefault="00F079F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lang w:val="en-US"/>
        </w:rPr>
        <w:t>L</w:t>
      </w:r>
      <w:r w:rsidRPr="00BC7CE9">
        <w:rPr>
          <w:rFonts w:ascii="Times New Roman" w:hAnsi="Times New Roman" w:cs="Times New Roman"/>
          <w:sz w:val="28"/>
          <w:szCs w:val="28"/>
        </w:rPr>
        <w:t>!</w:t>
      </w:r>
      <w:r w:rsidRPr="00BC7CE9">
        <w:rPr>
          <w:rFonts w:ascii="Times New Roman" w:hAnsi="Times New Roman" w:cs="Times New Roman"/>
          <w:sz w:val="28"/>
          <w:szCs w:val="28"/>
          <w:lang w:val="en-US"/>
        </w:rPr>
        <w:t>FE</w:t>
      </w:r>
      <w:r w:rsidRPr="00BC7CE9">
        <w:rPr>
          <w:rFonts w:ascii="Times New Roman" w:hAnsi="Times New Roman" w:cs="Times New Roman"/>
          <w:sz w:val="28"/>
          <w:szCs w:val="28"/>
        </w:rPr>
        <w:t xml:space="preserve"> – российское сетевое издание и телеканал</w:t>
      </w:r>
      <w:r w:rsidR="00BC7CE9" w:rsidRPr="00BC7CE9">
        <w:rPr>
          <w:rFonts w:ascii="Times New Roman" w:hAnsi="Times New Roman" w:cs="Times New Roman"/>
          <w:sz w:val="28"/>
          <w:szCs w:val="28"/>
        </w:rPr>
        <w:t xml:space="preserve"> (1 текст)</w:t>
      </w:r>
      <w:r w:rsidRPr="00BC7CE9">
        <w:rPr>
          <w:rFonts w:ascii="Times New Roman" w:hAnsi="Times New Roman" w:cs="Times New Roman"/>
          <w:sz w:val="28"/>
          <w:szCs w:val="28"/>
        </w:rPr>
        <w:t>;</w:t>
      </w:r>
    </w:p>
    <w:p w:rsidR="00F079F1" w:rsidRPr="00BC7CE9" w:rsidRDefault="00F079F1" w:rsidP="00117452">
      <w:pPr>
        <w:pStyle w:val="a3"/>
        <w:numPr>
          <w:ilvl w:val="0"/>
          <w:numId w:val="7"/>
        </w:numPr>
        <w:spacing w:before="120" w:after="120" w:line="360" w:lineRule="auto"/>
        <w:ind w:left="0" w:right="284" w:firstLine="964"/>
        <w:jc w:val="both"/>
        <w:rPr>
          <w:rFonts w:ascii="Times New Roman" w:hAnsi="Times New Roman" w:cs="Times New Roman"/>
          <w:sz w:val="28"/>
          <w:szCs w:val="28"/>
        </w:rPr>
      </w:pPr>
      <w:r w:rsidRPr="00BC7CE9">
        <w:rPr>
          <w:rFonts w:ascii="Times New Roman" w:hAnsi="Times New Roman" w:cs="Times New Roman"/>
          <w:sz w:val="28"/>
          <w:szCs w:val="28"/>
        </w:rPr>
        <w:t>Губерн</w:t>
      </w:r>
      <w:r w:rsidRPr="00BC7CE9">
        <w:rPr>
          <w:rFonts w:ascii="Times New Roman" w:hAnsi="Times New Roman" w:cs="Times New Roman"/>
          <w:sz w:val="28"/>
          <w:szCs w:val="28"/>
          <w:lang w:val="en-US"/>
        </w:rPr>
        <w:t>i</w:t>
      </w:r>
      <w:r w:rsidRPr="00BC7CE9">
        <w:rPr>
          <w:rFonts w:ascii="Times New Roman" w:hAnsi="Times New Roman" w:cs="Times New Roman"/>
          <w:sz w:val="28"/>
          <w:szCs w:val="28"/>
        </w:rPr>
        <w:t xml:space="preserve">я </w:t>
      </w:r>
      <w:r w:rsidRPr="00BC7CE9">
        <w:rPr>
          <w:rFonts w:ascii="Times New Roman" w:hAnsi="Times New Roman" w:cs="Times New Roman"/>
          <w:sz w:val="28"/>
          <w:szCs w:val="28"/>
          <w:lang w:val="en-US"/>
        </w:rPr>
        <w:t>Daily</w:t>
      </w:r>
      <w:r w:rsidRPr="00BC7CE9">
        <w:rPr>
          <w:rFonts w:ascii="Times New Roman" w:hAnsi="Times New Roman" w:cs="Times New Roman"/>
          <w:sz w:val="28"/>
          <w:szCs w:val="28"/>
        </w:rPr>
        <w:t xml:space="preserve"> </w:t>
      </w:r>
      <w:r w:rsidR="000906F7" w:rsidRPr="00BC7CE9">
        <w:rPr>
          <w:rFonts w:ascii="Times New Roman" w:hAnsi="Times New Roman" w:cs="Times New Roman"/>
          <w:sz w:val="28"/>
          <w:szCs w:val="28"/>
        </w:rPr>
        <w:t>–</w:t>
      </w:r>
      <w:r w:rsidRPr="00BC7CE9">
        <w:rPr>
          <w:rFonts w:ascii="Times New Roman" w:hAnsi="Times New Roman" w:cs="Times New Roman"/>
          <w:sz w:val="28"/>
          <w:szCs w:val="28"/>
        </w:rPr>
        <w:t xml:space="preserve"> </w:t>
      </w:r>
      <w:r w:rsidR="000906F7" w:rsidRPr="00BC7CE9">
        <w:rPr>
          <w:rFonts w:ascii="Times New Roman" w:hAnsi="Times New Roman" w:cs="Times New Roman"/>
          <w:sz w:val="28"/>
          <w:szCs w:val="28"/>
        </w:rPr>
        <w:t>российское сетевое издание города Петрозаводск</w:t>
      </w:r>
      <w:r w:rsidR="00BC7CE9" w:rsidRPr="00BC7CE9">
        <w:rPr>
          <w:rFonts w:ascii="Times New Roman" w:hAnsi="Times New Roman" w:cs="Times New Roman"/>
          <w:sz w:val="28"/>
          <w:szCs w:val="28"/>
        </w:rPr>
        <w:t xml:space="preserve"> (1 текст)</w:t>
      </w:r>
      <w:r w:rsidR="000906F7" w:rsidRPr="00BC7CE9">
        <w:rPr>
          <w:rFonts w:ascii="Times New Roman" w:hAnsi="Times New Roman" w:cs="Times New Roman"/>
          <w:sz w:val="28"/>
          <w:szCs w:val="28"/>
        </w:rPr>
        <w:t>.</w:t>
      </w:r>
    </w:p>
    <w:p w:rsidR="00BC7CE9"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Помимо текстовой части публикации нами так же были проанализированы представленные журналистами иллюстративные материалы: фотографии, скриншоты диалогов и постов в социальных сетях, нейтральные по содержанию картинки, не имеющие прямого отношения к освещаемой истории и ее героям.</w:t>
      </w:r>
    </w:p>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Нами намеренно были выбраны для анализа только публикации в онлайн-изданиях или публикации, представленные на сайтах электронных версий тех СМИ, которые имеют печатные площади или эфирное время на телеканалах. Так как внимание средств массовой информации к </w:t>
      </w:r>
      <w:r>
        <w:rPr>
          <w:rFonts w:ascii="Times New Roman" w:hAnsi="Times New Roman" w:cs="Times New Roman"/>
          <w:sz w:val="28"/>
          <w:szCs w:val="28"/>
        </w:rPr>
        <w:lastRenderedPageBreak/>
        <w:t xml:space="preserve">описываемой ситуации угасло менее чем за неделю, именно онлайн-СМИ, одной из главных характеристик деятельности которых является оперативность реакции на громкие инфоповоды, активнее всего освещали ситуацию по мере появления новых сведений. Так же выбор исключительно сетевых стредств массовой информации обеспечило упрощение процесса сбора материалов для анализа. </w:t>
      </w:r>
    </w:p>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Среди выбранных для анализа журналистских публикаций присутствовали материалы разных жанров и содержания: информационные заметки, сообщающие о происшествии и его подробностях, информационные заметки, сообщающие информацию о жизни героев истории до происшествия, аналитические материалы, содержащие комментарии различных экспертов, интервью с родственниками и друзьями обоих героев, а так же обзоры прессы, описывающие реакцию журналистов на происшествие и критикующие их действия.</w:t>
      </w:r>
    </w:p>
    <w:p w:rsidR="008C332B" w:rsidRDefault="008C332B" w:rsidP="008C332B">
      <w:pPr>
        <w:pStyle w:val="1"/>
      </w:pPr>
      <w:bookmarkStart w:id="28" w:name="_Toc514251935"/>
      <w:r>
        <w:t>2.2. Языковая система репрезентации гендерного насилия</w:t>
      </w:r>
      <w:bookmarkEnd w:id="28"/>
    </w:p>
    <w:p w:rsidR="00C677BB" w:rsidRDefault="00C677BB" w:rsidP="00117452">
      <w:pPr>
        <w:spacing w:before="120" w:after="120" w:line="360" w:lineRule="auto"/>
        <w:ind w:right="284" w:firstLine="964"/>
        <w:jc w:val="both"/>
        <w:rPr>
          <w:rFonts w:ascii="Times New Roman" w:hAnsi="Times New Roman" w:cs="Times New Roman"/>
          <w:sz w:val="28"/>
          <w:szCs w:val="28"/>
        </w:rPr>
      </w:pPr>
    </w:p>
    <w:p w:rsidR="000310B4" w:rsidRDefault="006B0F93"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Среди множества языковых приемов, которые средства массовой информации используют для воздействия на аудиторию, выделяется такое явление как «язык вражды». Язык вражды – это дискриминационные негативистские высказывания, определения, эпитеты в адрес лица или группы лиц, объединенных по признаку расы, этноса, пола, религиозной принадлежности, сексуальной ориентации и т. п</w:t>
      </w:r>
      <w:r>
        <w:rPr>
          <w:rStyle w:val="a8"/>
          <w:rFonts w:ascii="Times New Roman" w:hAnsi="Times New Roman" w:cs="Times New Roman"/>
          <w:sz w:val="28"/>
          <w:szCs w:val="28"/>
        </w:rPr>
        <w:footnoteReference w:id="47"/>
      </w:r>
      <w:r>
        <w:rPr>
          <w:rFonts w:ascii="Times New Roman" w:hAnsi="Times New Roman" w:cs="Times New Roman"/>
          <w:sz w:val="28"/>
          <w:szCs w:val="28"/>
        </w:rPr>
        <w:t>.</w:t>
      </w:r>
      <w:r w:rsidR="000C7273" w:rsidRPr="000C7273">
        <w:rPr>
          <w:rFonts w:ascii="Times New Roman" w:hAnsi="Times New Roman" w:cs="Times New Roman"/>
          <w:sz w:val="28"/>
          <w:szCs w:val="28"/>
        </w:rPr>
        <w:t xml:space="preserve"> </w:t>
      </w:r>
      <w:r w:rsidR="000C7273">
        <w:rPr>
          <w:rFonts w:ascii="Times New Roman" w:hAnsi="Times New Roman" w:cs="Times New Roman"/>
          <w:sz w:val="28"/>
          <w:szCs w:val="28"/>
        </w:rPr>
        <w:t xml:space="preserve">Данное определение с американского сайта юридических дифиниций, на наш взгляд, наиболее </w:t>
      </w:r>
      <w:r w:rsidR="000C7273">
        <w:rPr>
          <w:rFonts w:ascii="Times New Roman" w:hAnsi="Times New Roman" w:cs="Times New Roman"/>
          <w:sz w:val="28"/>
          <w:szCs w:val="28"/>
        </w:rPr>
        <w:lastRenderedPageBreak/>
        <w:t>полно отражает суть этого явления. В России применение «языка вражды» само по себе не является запрещенным или преследуемым по закону, однако за сам факт использования оскорбительных по отношению к определенной группе лиц эпитетов и выражений может стать свидетельством в пользу нарушения статьи 282 УК РФ «Возбуждение ненависти либо вражды, а равно унижение человеческого достоинства».</w:t>
      </w:r>
    </w:p>
    <w:p w:rsidR="00E74D7C" w:rsidRDefault="00E74D7C"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Среди наиболее популярных средств выразительности в рамках «языка вражды» выделяют:</w:t>
      </w:r>
    </w:p>
    <w:p w:rsidR="00E74D7C" w:rsidRPr="00E74D7C" w:rsidRDefault="00E74D7C" w:rsidP="00E74D7C">
      <w:pPr>
        <w:pStyle w:val="a3"/>
        <w:numPr>
          <w:ilvl w:val="0"/>
          <w:numId w:val="8"/>
        </w:numPr>
        <w:spacing w:before="120" w:after="120" w:line="360" w:lineRule="auto"/>
        <w:ind w:right="284"/>
        <w:jc w:val="both"/>
        <w:rPr>
          <w:rFonts w:ascii="Times New Roman" w:hAnsi="Times New Roman" w:cs="Times New Roman"/>
          <w:sz w:val="28"/>
          <w:szCs w:val="28"/>
        </w:rPr>
      </w:pPr>
      <w:r>
        <w:rPr>
          <w:rFonts w:ascii="Times New Roman" w:hAnsi="Times New Roman" w:cs="Times New Roman"/>
          <w:sz w:val="28"/>
          <w:szCs w:val="28"/>
        </w:rPr>
        <w:t>Наклеивание я</w:t>
      </w:r>
      <w:r w:rsidRPr="00E74D7C">
        <w:rPr>
          <w:rFonts w:ascii="Times New Roman" w:hAnsi="Times New Roman" w:cs="Times New Roman"/>
          <w:sz w:val="28"/>
          <w:szCs w:val="28"/>
        </w:rPr>
        <w:t>рлык</w:t>
      </w:r>
      <w:r>
        <w:rPr>
          <w:rFonts w:ascii="Times New Roman" w:hAnsi="Times New Roman" w:cs="Times New Roman"/>
          <w:sz w:val="28"/>
          <w:szCs w:val="28"/>
        </w:rPr>
        <w:t>ов</w:t>
      </w:r>
      <w:r w:rsidRPr="00E74D7C">
        <w:rPr>
          <w:rFonts w:ascii="Times New Roman" w:hAnsi="Times New Roman" w:cs="Times New Roman"/>
          <w:sz w:val="28"/>
          <w:szCs w:val="28"/>
        </w:rPr>
        <w:t>;</w:t>
      </w:r>
    </w:p>
    <w:p w:rsidR="00E74D7C" w:rsidRPr="00E74D7C" w:rsidRDefault="00E74D7C" w:rsidP="00E74D7C">
      <w:pPr>
        <w:pStyle w:val="a3"/>
        <w:numPr>
          <w:ilvl w:val="0"/>
          <w:numId w:val="8"/>
        </w:numPr>
        <w:spacing w:before="120" w:after="120" w:line="360" w:lineRule="auto"/>
        <w:ind w:right="284"/>
        <w:jc w:val="both"/>
        <w:rPr>
          <w:rFonts w:ascii="Times New Roman" w:hAnsi="Times New Roman" w:cs="Times New Roman"/>
          <w:sz w:val="28"/>
          <w:szCs w:val="28"/>
        </w:rPr>
      </w:pPr>
      <w:r w:rsidRPr="00E74D7C">
        <w:rPr>
          <w:rFonts w:ascii="Times New Roman" w:hAnsi="Times New Roman" w:cs="Times New Roman"/>
          <w:sz w:val="28"/>
          <w:szCs w:val="28"/>
        </w:rPr>
        <w:t>Обобщения;</w:t>
      </w:r>
    </w:p>
    <w:p w:rsidR="00E74D7C" w:rsidRPr="00E74D7C" w:rsidRDefault="00E74D7C" w:rsidP="00E74D7C">
      <w:pPr>
        <w:pStyle w:val="a3"/>
        <w:numPr>
          <w:ilvl w:val="0"/>
          <w:numId w:val="8"/>
        </w:numPr>
        <w:spacing w:before="120" w:after="120" w:line="360" w:lineRule="auto"/>
        <w:ind w:right="284"/>
        <w:jc w:val="both"/>
        <w:rPr>
          <w:rFonts w:ascii="Times New Roman" w:hAnsi="Times New Roman" w:cs="Times New Roman"/>
          <w:sz w:val="28"/>
          <w:szCs w:val="28"/>
        </w:rPr>
      </w:pPr>
      <w:r w:rsidRPr="00E74D7C">
        <w:rPr>
          <w:rFonts w:ascii="Times New Roman" w:hAnsi="Times New Roman" w:cs="Times New Roman"/>
          <w:sz w:val="28"/>
          <w:szCs w:val="28"/>
        </w:rPr>
        <w:t>Деление на «своих» и «чужих»;</w:t>
      </w:r>
    </w:p>
    <w:p w:rsidR="00E74D7C" w:rsidRPr="00E74D7C" w:rsidRDefault="00E74D7C" w:rsidP="00E74D7C">
      <w:pPr>
        <w:pStyle w:val="a3"/>
        <w:numPr>
          <w:ilvl w:val="0"/>
          <w:numId w:val="8"/>
        </w:numPr>
        <w:spacing w:before="120" w:after="120" w:line="360" w:lineRule="auto"/>
        <w:ind w:right="284"/>
        <w:jc w:val="both"/>
        <w:rPr>
          <w:rFonts w:ascii="Times New Roman" w:hAnsi="Times New Roman" w:cs="Times New Roman"/>
          <w:sz w:val="28"/>
          <w:szCs w:val="28"/>
        </w:rPr>
      </w:pPr>
      <w:r w:rsidRPr="00E74D7C">
        <w:rPr>
          <w:rFonts w:ascii="Times New Roman" w:hAnsi="Times New Roman" w:cs="Times New Roman"/>
          <w:sz w:val="28"/>
          <w:szCs w:val="28"/>
        </w:rPr>
        <w:t>«Непривлекательный ракурс»</w:t>
      </w:r>
      <w:r>
        <w:rPr>
          <w:rStyle w:val="a8"/>
          <w:rFonts w:ascii="Times New Roman" w:hAnsi="Times New Roman" w:cs="Times New Roman"/>
          <w:sz w:val="28"/>
          <w:szCs w:val="28"/>
        </w:rPr>
        <w:footnoteReference w:id="48"/>
      </w:r>
      <w:r>
        <w:rPr>
          <w:rFonts w:ascii="Times New Roman" w:hAnsi="Times New Roman" w:cs="Times New Roman"/>
          <w:sz w:val="28"/>
          <w:szCs w:val="28"/>
        </w:rPr>
        <w:t>.</w:t>
      </w:r>
    </w:p>
    <w:p w:rsidR="009D0670" w:rsidRDefault="00E74D7C"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В анализируемых нами публикациях нами были выявлены такие маркеры «языка вражды» как наклеивание ярлыков и непривлекательный ракурс. Все эти маркеры относятся только к тем материалам и их частям, в которых была описана жизнь Татьяны Страховой. </w:t>
      </w:r>
    </w:p>
    <w:p w:rsidR="00E74D7C" w:rsidRDefault="00E74D7C"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В качестве маркера «наклеивание ярлыков» мы рассматриваем умозаключения журналистов, </w:t>
      </w:r>
      <w:r w:rsidR="009D0670">
        <w:rPr>
          <w:rFonts w:ascii="Times New Roman" w:hAnsi="Times New Roman" w:cs="Times New Roman"/>
          <w:sz w:val="28"/>
          <w:szCs w:val="28"/>
        </w:rPr>
        <w:t xml:space="preserve">которые, исходя из характера фотографий, опубликованных в социальных сетях, и дневниковых записях Татьяны Страховой, относят девушку к псевдо-субкультуре «винишко-тян». Признаками, которые журналисты посчитали достаточными для определения Татьяны как представительницы данного социального явления, являются: стрижка каре, яркий цвет волос, фотографии с бутылками и пакетами вина, интерес к чтению таких популярных философов как, например, Ф. Ницше. Несмотря на то, что ни сама Татьяна, </w:t>
      </w:r>
      <w:r w:rsidR="009D0670">
        <w:rPr>
          <w:rFonts w:ascii="Times New Roman" w:hAnsi="Times New Roman" w:cs="Times New Roman"/>
          <w:sz w:val="28"/>
          <w:szCs w:val="28"/>
        </w:rPr>
        <w:lastRenderedPageBreak/>
        <w:t>ни кто-либо из ее близких никогда не заявляли о ее принадлежности к данной субкультуре, журналисты посчитали содержание фотографий достаточным, для такого умозаключения. Так же в пользу того, что определение Татьяны Страховой как представительницы субкультуры «винишко-тян» является проявлением «языка вражды», говорит тот факт, что само определение «винишко-тян» впервые появилось как оскорбительная и пренебрежительная характеристика среди пользователей «Дчача», известного своими сексистскими и прочими дискриминирующими настроениями интеренет-портала.</w:t>
      </w:r>
    </w:p>
    <w:p w:rsidR="009D0670" w:rsidRDefault="004E313D"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Так же мы выделили такой маркер </w:t>
      </w:r>
      <w:r w:rsidR="00CA2041">
        <w:rPr>
          <w:rFonts w:ascii="Times New Roman" w:hAnsi="Times New Roman" w:cs="Times New Roman"/>
          <w:sz w:val="28"/>
          <w:szCs w:val="28"/>
        </w:rPr>
        <w:t>«языка вражды» как «непривлекательный ракурс». К нему мы относим все проявления виктимблейминга и оправдания действий преступника. Публикуя факты и мнения, так или иначе порочащие репутацию Татьяны Страховой, журналисты выставляют жертву преступления в неприглядном свете, таким образом играя на руку делу оправдания действий преступника.</w:t>
      </w:r>
    </w:p>
    <w:p w:rsidR="00CA2041" w:rsidRPr="000C7273" w:rsidRDefault="00CA2041"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К сожалению, сомнительно, что данные факты можно рассматривать в качестве доказательной базы по обвинению журналистов в нарушении</w:t>
      </w:r>
      <w:r w:rsidRPr="00CA2041">
        <w:rPr>
          <w:rFonts w:ascii="Times New Roman" w:hAnsi="Times New Roman" w:cs="Times New Roman"/>
          <w:sz w:val="28"/>
          <w:szCs w:val="28"/>
        </w:rPr>
        <w:t xml:space="preserve"> </w:t>
      </w:r>
      <w:r>
        <w:rPr>
          <w:rFonts w:ascii="Times New Roman" w:hAnsi="Times New Roman" w:cs="Times New Roman"/>
          <w:sz w:val="28"/>
          <w:szCs w:val="28"/>
        </w:rPr>
        <w:t>статьи 282 УК РФ «Возбуждение ненависти либо вражды, а равно унижение человеческого достоинства», так как все факты, опубликованные журналистами, являются установленными и объективно существующими в реальной действительности. Однако</w:t>
      </w:r>
      <w:r w:rsidR="001605A8">
        <w:rPr>
          <w:rFonts w:ascii="Times New Roman" w:hAnsi="Times New Roman" w:cs="Times New Roman"/>
          <w:sz w:val="28"/>
          <w:szCs w:val="28"/>
        </w:rPr>
        <w:t>, на наш взгляд это все же является нарушениями, хоть и не уголовного кодекса, но этического. Подробнее этот вопрос мы рассмотрим в следующем параграфе.</w:t>
      </w:r>
    </w:p>
    <w:p w:rsidR="006B0F93" w:rsidRDefault="006B0F93" w:rsidP="00117452">
      <w:pPr>
        <w:spacing w:before="120" w:after="120" w:line="360" w:lineRule="auto"/>
        <w:ind w:right="284" w:firstLine="964"/>
        <w:jc w:val="both"/>
        <w:rPr>
          <w:rFonts w:ascii="Times New Roman" w:hAnsi="Times New Roman" w:cs="Times New Roman"/>
          <w:sz w:val="28"/>
          <w:szCs w:val="28"/>
        </w:rPr>
      </w:pPr>
    </w:p>
    <w:p w:rsidR="00C677BB" w:rsidRPr="00A44B2B" w:rsidRDefault="008C332B" w:rsidP="00117452">
      <w:pPr>
        <w:pStyle w:val="1"/>
        <w:spacing w:before="120" w:after="120" w:line="360" w:lineRule="auto"/>
        <w:ind w:right="284" w:firstLine="964"/>
      </w:pPr>
      <w:bookmarkStart w:id="29" w:name="_Toc514077709"/>
      <w:bookmarkStart w:id="30" w:name="_Toc514092195"/>
      <w:bookmarkStart w:id="31" w:name="_Toc514178012"/>
      <w:bookmarkStart w:id="32" w:name="_Toc514251936"/>
      <w:r>
        <w:lastRenderedPageBreak/>
        <w:t>2.3</w:t>
      </w:r>
      <w:r w:rsidR="00C677BB" w:rsidRPr="00A44B2B">
        <w:t xml:space="preserve">. </w:t>
      </w:r>
      <w:r>
        <w:t>Этические аспекты</w:t>
      </w:r>
      <w:r w:rsidR="00C677BB">
        <w:t xml:space="preserve"> репрезентации темы </w:t>
      </w:r>
      <w:r w:rsidR="00713E3A">
        <w:t xml:space="preserve">физического и сексуального </w:t>
      </w:r>
      <w:r w:rsidR="00C677BB">
        <w:t xml:space="preserve">гендерного насилия в материалах </w:t>
      </w:r>
      <w:bookmarkEnd w:id="29"/>
      <w:bookmarkEnd w:id="30"/>
      <w:r w:rsidR="00713E3A">
        <w:t>сетевых СМИ</w:t>
      </w:r>
      <w:bookmarkEnd w:id="31"/>
      <w:bookmarkEnd w:id="32"/>
    </w:p>
    <w:p w:rsidR="00C677BB" w:rsidRDefault="00C677BB" w:rsidP="00117452">
      <w:pPr>
        <w:spacing w:before="120" w:after="120" w:line="360" w:lineRule="auto"/>
        <w:ind w:right="284" w:firstLine="964"/>
        <w:jc w:val="both"/>
        <w:rPr>
          <w:rFonts w:ascii="Times New Roman" w:hAnsi="Times New Roman" w:cs="Times New Roman"/>
          <w:sz w:val="28"/>
          <w:szCs w:val="28"/>
        </w:rPr>
      </w:pPr>
    </w:p>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Так как целью нашей работы является выявление этического аспекта репрезентации темы гендерного насилия, необходимо обозначить, что конкретно является этичным и неэтичным. </w:t>
      </w:r>
    </w:p>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 соответствии с п.13 кодекса профессиональной этики российского журналиста</w:t>
      </w:r>
      <w:r>
        <w:rPr>
          <w:rStyle w:val="a8"/>
          <w:rFonts w:ascii="Times New Roman" w:hAnsi="Times New Roman" w:cs="Times New Roman"/>
          <w:sz w:val="28"/>
          <w:szCs w:val="28"/>
        </w:rPr>
        <w:footnoteReference w:id="49"/>
      </w:r>
      <w:r>
        <w:rPr>
          <w:rFonts w:ascii="Times New Roman" w:hAnsi="Times New Roman" w:cs="Times New Roman"/>
          <w:sz w:val="28"/>
          <w:szCs w:val="28"/>
        </w:rPr>
        <w:t xml:space="preserve">, журналист по возможности должен воздерживаться от того, чтобы называть человека преступником до того, как это установит суд, а так же называть по имени жертву преступления или публиковать факты, ведущие к установлению ее личности. Однако, мы отдаем себе отчет в том, что история получила слишком широкую огласку, чтобы выполнение этих требований выглядело разумным. Благодаря социальным сетям, широкая общественность узнала не только имена преступника и жертвы, но так же ссылки на их аккаунты во всех социальных сетях и адрес квартиры, в которой произошло преступление. Ввиду того, что Артем Исхаков покончил с собой, признание его вины судом сделалось невозможным, однако, на основании предсмертной записки, содержащей подробное описание содеянного, мы полагаем определение его как преступника соответствующим этическим нормам журналистики. </w:t>
      </w:r>
    </w:p>
    <w:p w:rsidR="00C677BB" w:rsidRPr="00050E9F"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эти особенности ситуации, мы выбрали маркером этичности фокус внимания. Чтобы определить, на ком именно журналисты акцентируют внимание: на преступнике или на жертве – мы </w:t>
      </w:r>
      <w:r>
        <w:rPr>
          <w:rFonts w:ascii="Times New Roman" w:hAnsi="Times New Roman" w:cs="Times New Roman"/>
          <w:sz w:val="28"/>
          <w:szCs w:val="28"/>
        </w:rPr>
        <w:lastRenderedPageBreak/>
        <w:t xml:space="preserve">подсчитали количество фотографий и упоминаний. При подсчете упоминаний мы считали: имя, имя и фамилию, фамилию, уменьшительную форму имени. Неименные определения (девушка/парень, студент/студентка и т. п.) не учитывались. При анализе иллюстративного материала мы разделили весь массив на три категории: фотографии, на которых изображена Татьяна Страхова, фотографии, на которых изображен Артем Исхаков, а так же иллюстративный материал, не имеющий отношения к героям публикаций (нейтральные картинки, скриншоты). </w:t>
      </w:r>
      <w:r w:rsidR="00050E9F">
        <w:rPr>
          <w:rFonts w:ascii="Times New Roman" w:hAnsi="Times New Roman" w:cs="Times New Roman"/>
          <w:sz w:val="28"/>
          <w:szCs w:val="28"/>
        </w:rPr>
        <w:t xml:space="preserve">К сожалению, многие издания воспользовались встроенной функцией вставки изображений прямо с сайта-первоисточника (в данном случае им являлся </w:t>
      </w:r>
      <w:r w:rsidR="00050E9F">
        <w:rPr>
          <w:rFonts w:ascii="Times New Roman" w:hAnsi="Times New Roman" w:cs="Times New Roman"/>
          <w:sz w:val="28"/>
          <w:szCs w:val="28"/>
          <w:lang w:val="en-US"/>
        </w:rPr>
        <w:t>Instagram</w:t>
      </w:r>
      <w:r w:rsidR="00050E9F">
        <w:rPr>
          <w:rFonts w:ascii="Times New Roman" w:hAnsi="Times New Roman" w:cs="Times New Roman"/>
          <w:sz w:val="28"/>
          <w:szCs w:val="28"/>
        </w:rPr>
        <w:t xml:space="preserve">), однако, вследствие удаления </w:t>
      </w:r>
      <w:r w:rsidR="00050E9F">
        <w:rPr>
          <w:rFonts w:ascii="Times New Roman" w:hAnsi="Times New Roman" w:cs="Times New Roman"/>
          <w:sz w:val="28"/>
          <w:szCs w:val="28"/>
          <w:lang w:val="en-US"/>
        </w:rPr>
        <w:t>Instagram</w:t>
      </w:r>
      <w:r w:rsidR="00050E9F">
        <w:rPr>
          <w:rFonts w:ascii="Times New Roman" w:hAnsi="Times New Roman" w:cs="Times New Roman"/>
          <w:sz w:val="28"/>
          <w:szCs w:val="28"/>
        </w:rPr>
        <w:t>-аккаунтов, многие фотографии оказались недоступны для просмотра на данный момент</w:t>
      </w:r>
      <w:r w:rsidR="004A7289">
        <w:rPr>
          <w:rFonts w:ascii="Times New Roman" w:hAnsi="Times New Roman" w:cs="Times New Roman"/>
          <w:sz w:val="28"/>
          <w:szCs w:val="28"/>
        </w:rPr>
        <w:t>. Так как из-за удаления мы не имеем возможности установить, кто именно был изображен на них, эти материалы при подсчете не учитывались.</w:t>
      </w:r>
    </w:p>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Согласно п.12 кодекса профессиональной этики российского журналиста</w:t>
      </w:r>
      <w:r>
        <w:rPr>
          <w:rStyle w:val="a8"/>
          <w:rFonts w:ascii="Times New Roman" w:hAnsi="Times New Roman" w:cs="Times New Roman"/>
          <w:sz w:val="28"/>
          <w:szCs w:val="28"/>
        </w:rPr>
        <w:footnoteReference w:id="50"/>
      </w:r>
      <w:r>
        <w:rPr>
          <w:rFonts w:ascii="Times New Roman" w:hAnsi="Times New Roman" w:cs="Times New Roman"/>
          <w:sz w:val="28"/>
          <w:szCs w:val="28"/>
        </w:rPr>
        <w:t>, журналист должен уважать честь и достоинство людей, которые становятся героями его публикаций, и воздерживаться от любых пренебрежительных намеков и комментариев в их адрес. В рамках этого пункта мы полагаем абсолютно неприемлемыми любые формы виктимблейминга и оправдания преступника. Маркерами нарушения этики по этому пункту мы выбрали публикацию фактов и мнений, порочащих репутацию Татьяны Страховой, а так же публикацию положительных характеристик Артема Исхакова. На основании содержания выбранных нами для анализа публикаций мы определили, что является такими фактами и характеристиками.</w:t>
      </w:r>
    </w:p>
    <w:tbl>
      <w:tblPr>
        <w:tblStyle w:val="af"/>
        <w:tblW w:w="0" w:type="auto"/>
        <w:tblLook w:val="04A0"/>
      </w:tblPr>
      <w:tblGrid>
        <w:gridCol w:w="4785"/>
        <w:gridCol w:w="4786"/>
      </w:tblGrid>
      <w:tr w:rsidR="00C677BB" w:rsidTr="00C677BB">
        <w:tc>
          <w:tcPr>
            <w:tcW w:w="4785" w:type="dxa"/>
          </w:tcPr>
          <w:p w:rsidR="00C677BB" w:rsidRPr="00C677BB" w:rsidRDefault="00C677BB" w:rsidP="00117452">
            <w:pPr>
              <w:spacing w:before="120" w:after="120" w:line="360" w:lineRule="auto"/>
              <w:ind w:right="284" w:firstLine="964"/>
              <w:jc w:val="center"/>
              <w:rPr>
                <w:rFonts w:ascii="Times New Roman" w:hAnsi="Times New Roman" w:cs="Times New Roman"/>
                <w:b/>
                <w:sz w:val="28"/>
                <w:szCs w:val="28"/>
              </w:rPr>
            </w:pPr>
            <w:r w:rsidRPr="00C677BB">
              <w:rPr>
                <w:rFonts w:ascii="Times New Roman" w:hAnsi="Times New Roman" w:cs="Times New Roman"/>
                <w:b/>
                <w:sz w:val="28"/>
                <w:szCs w:val="28"/>
              </w:rPr>
              <w:t xml:space="preserve">Факты, порочащие </w:t>
            </w:r>
            <w:r w:rsidRPr="00C677BB">
              <w:rPr>
                <w:rFonts w:ascii="Times New Roman" w:hAnsi="Times New Roman" w:cs="Times New Roman"/>
                <w:b/>
                <w:sz w:val="28"/>
                <w:szCs w:val="28"/>
              </w:rPr>
              <w:lastRenderedPageBreak/>
              <w:t>репутацию Татьяны Страховой</w:t>
            </w:r>
          </w:p>
        </w:tc>
        <w:tc>
          <w:tcPr>
            <w:tcW w:w="4786" w:type="dxa"/>
          </w:tcPr>
          <w:p w:rsidR="00C677BB" w:rsidRPr="00C677BB" w:rsidRDefault="00C677BB" w:rsidP="00117452">
            <w:pPr>
              <w:spacing w:before="120" w:after="120" w:line="360" w:lineRule="auto"/>
              <w:ind w:right="284" w:firstLine="964"/>
              <w:jc w:val="center"/>
              <w:rPr>
                <w:rFonts w:ascii="Times New Roman" w:hAnsi="Times New Roman" w:cs="Times New Roman"/>
                <w:b/>
                <w:sz w:val="28"/>
                <w:szCs w:val="28"/>
              </w:rPr>
            </w:pPr>
            <w:r w:rsidRPr="00C677BB">
              <w:rPr>
                <w:rFonts w:ascii="Times New Roman" w:hAnsi="Times New Roman" w:cs="Times New Roman"/>
                <w:b/>
                <w:sz w:val="28"/>
                <w:szCs w:val="28"/>
              </w:rPr>
              <w:lastRenderedPageBreak/>
              <w:t xml:space="preserve">Положительные </w:t>
            </w:r>
            <w:r w:rsidRPr="00C677BB">
              <w:rPr>
                <w:rFonts w:ascii="Times New Roman" w:hAnsi="Times New Roman" w:cs="Times New Roman"/>
                <w:b/>
                <w:sz w:val="28"/>
                <w:szCs w:val="28"/>
              </w:rPr>
              <w:lastRenderedPageBreak/>
              <w:t>характеристики Артема Исхакова</w:t>
            </w:r>
          </w:p>
        </w:tc>
      </w:tr>
      <w:tr w:rsidR="00C677BB" w:rsidTr="00C677BB">
        <w:tc>
          <w:tcPr>
            <w:tcW w:w="4785"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lastRenderedPageBreak/>
              <w:t>Публикация откровенных фото в своих аккаунтах в социальных сетях</w:t>
            </w:r>
          </w:p>
        </w:tc>
        <w:tc>
          <w:tcPr>
            <w:tcW w:w="4786"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Происхождение из «хорошей семьи»</w:t>
            </w:r>
          </w:p>
        </w:tc>
      </w:tr>
      <w:tr w:rsidR="00C677BB" w:rsidTr="00C677BB">
        <w:tc>
          <w:tcPr>
            <w:tcW w:w="4785"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Употребление алкоголя/наркотических веществ</w:t>
            </w:r>
          </w:p>
        </w:tc>
        <w:tc>
          <w:tcPr>
            <w:tcW w:w="4786"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Успехи в учебе </w:t>
            </w:r>
          </w:p>
        </w:tc>
      </w:tr>
      <w:tr w:rsidR="00C677BB" w:rsidTr="00C677BB">
        <w:tc>
          <w:tcPr>
            <w:tcW w:w="4785"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Незаинтересованность в учебе</w:t>
            </w:r>
          </w:p>
        </w:tc>
        <w:tc>
          <w:tcPr>
            <w:tcW w:w="4786" w:type="dxa"/>
          </w:tcPr>
          <w:p w:rsidR="00C677BB" w:rsidRDefault="00050E9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Успехи на работе</w:t>
            </w:r>
          </w:p>
        </w:tc>
      </w:tr>
      <w:tr w:rsidR="00C677BB" w:rsidTr="00C677BB">
        <w:tc>
          <w:tcPr>
            <w:tcW w:w="4785"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Пренебрежительное отношение к чувствам Артема Исхакова</w:t>
            </w:r>
          </w:p>
        </w:tc>
        <w:tc>
          <w:tcPr>
            <w:tcW w:w="4786" w:type="dxa"/>
          </w:tcPr>
          <w:p w:rsidR="00C677BB" w:rsidRDefault="00050E9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Перечисление положительных черт характера</w:t>
            </w:r>
          </w:p>
        </w:tc>
      </w:tr>
      <w:tr w:rsidR="00C677BB" w:rsidTr="00C677BB">
        <w:tc>
          <w:tcPr>
            <w:tcW w:w="4785"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Цинизм</w:t>
            </w:r>
          </w:p>
        </w:tc>
        <w:tc>
          <w:tcPr>
            <w:tcW w:w="4786" w:type="dxa"/>
          </w:tcPr>
          <w:p w:rsidR="00C677BB" w:rsidRDefault="00C677BB" w:rsidP="00117452">
            <w:pPr>
              <w:spacing w:before="120" w:after="120" w:line="360" w:lineRule="auto"/>
              <w:ind w:right="284" w:firstLine="964"/>
              <w:jc w:val="both"/>
              <w:rPr>
                <w:rFonts w:ascii="Times New Roman" w:hAnsi="Times New Roman" w:cs="Times New Roman"/>
                <w:sz w:val="28"/>
                <w:szCs w:val="28"/>
              </w:rPr>
            </w:pPr>
          </w:p>
        </w:tc>
      </w:tr>
    </w:tbl>
    <w:p w:rsidR="00C677BB" w:rsidRDefault="00C677BB" w:rsidP="00117452">
      <w:pPr>
        <w:spacing w:before="120" w:after="120" w:line="360" w:lineRule="auto"/>
        <w:ind w:right="284" w:firstLine="964"/>
        <w:jc w:val="both"/>
        <w:rPr>
          <w:rFonts w:ascii="Times New Roman" w:hAnsi="Times New Roman" w:cs="Times New Roman"/>
          <w:sz w:val="28"/>
          <w:szCs w:val="28"/>
        </w:rPr>
      </w:pPr>
    </w:p>
    <w:p w:rsidR="00C677BB" w:rsidRDefault="00050E9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При подсчете вышеупомянутых фактов мы не считали, в скольких предложениях они упоминаются, принимая за единицу подсчета сам факт упоминания.</w:t>
      </w:r>
      <w:r w:rsidR="004A7289">
        <w:rPr>
          <w:rFonts w:ascii="Times New Roman" w:hAnsi="Times New Roman" w:cs="Times New Roman"/>
          <w:sz w:val="28"/>
          <w:szCs w:val="28"/>
        </w:rPr>
        <w:t xml:space="preserve"> Даже если тот или иной факт или характеристика были упомянуты несколько раз в разных частях текста, он был подсчитан как один, вне зависимости от частоты упоминания и степени акцентированности внимания.</w:t>
      </w:r>
    </w:p>
    <w:p w:rsidR="00050E9F" w:rsidRPr="00C64394" w:rsidRDefault="00050E9F" w:rsidP="00117452">
      <w:pPr>
        <w:spacing w:after="0" w:line="360" w:lineRule="auto"/>
        <w:ind w:right="57"/>
        <w:jc w:val="center"/>
        <w:rPr>
          <w:rFonts w:ascii="Times New Roman" w:hAnsi="Times New Roman" w:cs="Times New Roman"/>
          <w:sz w:val="28"/>
          <w:szCs w:val="28"/>
        </w:rPr>
      </w:pPr>
      <w:r>
        <w:rPr>
          <w:rFonts w:ascii="Times New Roman" w:hAnsi="Times New Roman" w:cs="Times New Roman"/>
          <w:sz w:val="28"/>
          <w:szCs w:val="28"/>
        </w:rPr>
        <w:t>Результаты подсчетов представлены в таблице.</w:t>
      </w:r>
    </w:p>
    <w:tbl>
      <w:tblPr>
        <w:tblStyle w:val="af"/>
        <w:tblpPr w:leftFromText="180" w:rightFromText="180" w:vertAnchor="text" w:horzAnchor="margin" w:tblpXSpec="center" w:tblpY="394"/>
        <w:tblW w:w="10314" w:type="dxa"/>
        <w:tblLayout w:type="fixed"/>
        <w:tblLook w:val="04A0"/>
      </w:tblPr>
      <w:tblGrid>
        <w:gridCol w:w="534"/>
        <w:gridCol w:w="1275"/>
        <w:gridCol w:w="1169"/>
        <w:gridCol w:w="992"/>
        <w:gridCol w:w="992"/>
        <w:gridCol w:w="992"/>
        <w:gridCol w:w="993"/>
        <w:gridCol w:w="992"/>
        <w:gridCol w:w="1276"/>
        <w:gridCol w:w="1099"/>
      </w:tblGrid>
      <w:tr w:rsidR="00C64394" w:rsidRPr="00C64394" w:rsidTr="00D84CF2">
        <w:tc>
          <w:tcPr>
            <w:tcW w:w="534" w:type="dxa"/>
          </w:tcPr>
          <w:p w:rsidR="00C64394" w:rsidRPr="00C64394" w:rsidRDefault="00C64394" w:rsidP="00117452">
            <w:pPr>
              <w:pStyle w:val="a3"/>
              <w:spacing w:line="360" w:lineRule="auto"/>
              <w:ind w:left="0" w:right="57"/>
              <w:jc w:val="center"/>
            </w:pPr>
          </w:p>
        </w:tc>
        <w:tc>
          <w:tcPr>
            <w:tcW w:w="1275" w:type="dxa"/>
          </w:tcPr>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p>
        </w:tc>
        <w:tc>
          <w:tcPr>
            <w:tcW w:w="2976" w:type="dxa"/>
            <w:gridSpan w:val="3"/>
          </w:tcPr>
          <w:p w:rsidR="00C64394" w:rsidRPr="00C64394" w:rsidRDefault="00C64394" w:rsidP="00117452">
            <w:pPr>
              <w:pStyle w:val="a3"/>
              <w:spacing w:line="360" w:lineRule="auto"/>
              <w:ind w:left="0" w:right="57"/>
              <w:jc w:val="center"/>
            </w:pPr>
            <w:r w:rsidRPr="00C64394">
              <w:t>Подсчет фотографий</w:t>
            </w:r>
          </w:p>
        </w:tc>
        <w:tc>
          <w:tcPr>
            <w:tcW w:w="1985" w:type="dxa"/>
            <w:gridSpan w:val="2"/>
          </w:tcPr>
          <w:p w:rsidR="00C64394" w:rsidRPr="00C64394" w:rsidRDefault="00C64394" w:rsidP="00117452">
            <w:pPr>
              <w:pStyle w:val="a3"/>
              <w:spacing w:line="360" w:lineRule="auto"/>
              <w:ind w:left="0" w:right="57"/>
              <w:jc w:val="center"/>
            </w:pPr>
            <w:r w:rsidRPr="00C64394">
              <w:t>Подсчет упоминаний имен</w:t>
            </w:r>
          </w:p>
        </w:tc>
        <w:tc>
          <w:tcPr>
            <w:tcW w:w="1276" w:type="dxa"/>
          </w:tcPr>
          <w:p w:rsidR="00C64394" w:rsidRPr="00C64394" w:rsidRDefault="00C64394" w:rsidP="00117452">
            <w:pPr>
              <w:pStyle w:val="a3"/>
              <w:spacing w:line="360" w:lineRule="auto"/>
              <w:ind w:left="0" w:right="57"/>
              <w:jc w:val="center"/>
            </w:pPr>
            <w:r w:rsidRPr="00C64394">
              <w:t>Обвинение жертвы</w:t>
            </w:r>
          </w:p>
        </w:tc>
        <w:tc>
          <w:tcPr>
            <w:tcW w:w="1099" w:type="dxa"/>
          </w:tcPr>
          <w:p w:rsidR="00C64394" w:rsidRPr="00C64394" w:rsidRDefault="00C64394" w:rsidP="00117452">
            <w:pPr>
              <w:pStyle w:val="a3"/>
              <w:spacing w:line="360" w:lineRule="auto"/>
              <w:ind w:left="0" w:right="57"/>
              <w:jc w:val="center"/>
            </w:pPr>
            <w:r w:rsidRPr="00C64394">
              <w:t>Сочувствие преступнику</w:t>
            </w:r>
          </w:p>
        </w:tc>
      </w:tr>
      <w:tr w:rsidR="00C64394" w:rsidRPr="00C64394" w:rsidTr="00D84CF2">
        <w:tc>
          <w:tcPr>
            <w:tcW w:w="534" w:type="dxa"/>
          </w:tcPr>
          <w:p w:rsidR="00C64394" w:rsidRPr="00C64394" w:rsidRDefault="00C64394" w:rsidP="00117452">
            <w:pPr>
              <w:pStyle w:val="a3"/>
              <w:spacing w:line="360" w:lineRule="auto"/>
              <w:ind w:left="0" w:right="57"/>
              <w:jc w:val="center"/>
            </w:pPr>
          </w:p>
        </w:tc>
        <w:tc>
          <w:tcPr>
            <w:tcW w:w="1275" w:type="dxa"/>
          </w:tcPr>
          <w:p w:rsidR="00C64394" w:rsidRPr="00C64394" w:rsidRDefault="00C64394" w:rsidP="00117452">
            <w:pPr>
              <w:pStyle w:val="a3"/>
              <w:spacing w:line="360" w:lineRule="auto"/>
              <w:ind w:left="0" w:right="57"/>
              <w:jc w:val="center"/>
            </w:pPr>
            <w:r w:rsidRPr="00C64394">
              <w:t>Ссылка на материал</w:t>
            </w:r>
          </w:p>
        </w:tc>
        <w:tc>
          <w:tcPr>
            <w:tcW w:w="1169" w:type="dxa"/>
          </w:tcPr>
          <w:p w:rsidR="00C64394" w:rsidRPr="00C64394" w:rsidRDefault="00C64394" w:rsidP="00117452">
            <w:pPr>
              <w:pStyle w:val="a3"/>
              <w:spacing w:line="360" w:lineRule="auto"/>
              <w:ind w:left="0" w:right="57"/>
              <w:jc w:val="center"/>
            </w:pPr>
            <w:r w:rsidRPr="00C64394">
              <w:t>дата</w:t>
            </w:r>
          </w:p>
        </w:tc>
        <w:tc>
          <w:tcPr>
            <w:tcW w:w="992" w:type="dxa"/>
          </w:tcPr>
          <w:p w:rsidR="00C64394" w:rsidRPr="00C64394" w:rsidRDefault="00C64394" w:rsidP="00117452">
            <w:pPr>
              <w:pStyle w:val="a3"/>
              <w:spacing w:line="360" w:lineRule="auto"/>
              <w:ind w:left="0" w:right="57"/>
              <w:jc w:val="center"/>
            </w:pPr>
            <w:r w:rsidRPr="00C64394">
              <w:t>Фото Татьяны Страховой</w:t>
            </w:r>
          </w:p>
        </w:tc>
        <w:tc>
          <w:tcPr>
            <w:tcW w:w="992" w:type="dxa"/>
          </w:tcPr>
          <w:p w:rsidR="00C64394" w:rsidRPr="00C64394" w:rsidRDefault="00C64394" w:rsidP="00117452">
            <w:pPr>
              <w:pStyle w:val="a3"/>
              <w:spacing w:line="360" w:lineRule="auto"/>
              <w:ind w:left="0" w:right="57"/>
              <w:jc w:val="center"/>
            </w:pPr>
            <w:r w:rsidRPr="00C64394">
              <w:t>Фото Артема Исхакова</w:t>
            </w:r>
          </w:p>
        </w:tc>
        <w:tc>
          <w:tcPr>
            <w:tcW w:w="992" w:type="dxa"/>
          </w:tcPr>
          <w:p w:rsidR="00C64394" w:rsidRPr="00C64394" w:rsidRDefault="00C64394" w:rsidP="00117452">
            <w:pPr>
              <w:pStyle w:val="a3"/>
              <w:spacing w:line="360" w:lineRule="auto"/>
              <w:ind w:left="0" w:right="57"/>
              <w:jc w:val="center"/>
            </w:pPr>
            <w:r w:rsidRPr="00C64394">
              <w:t>Нейтральные картинки/скриншоты</w:t>
            </w:r>
          </w:p>
        </w:tc>
        <w:tc>
          <w:tcPr>
            <w:tcW w:w="993" w:type="dxa"/>
          </w:tcPr>
          <w:p w:rsidR="00C64394" w:rsidRPr="00C64394" w:rsidRDefault="00C64394" w:rsidP="00117452">
            <w:pPr>
              <w:pStyle w:val="a3"/>
              <w:spacing w:line="360" w:lineRule="auto"/>
              <w:ind w:left="0" w:right="57"/>
              <w:jc w:val="center"/>
            </w:pPr>
            <w:r w:rsidRPr="00C64394">
              <w:t>Татьяна Страхова</w:t>
            </w:r>
          </w:p>
        </w:tc>
        <w:tc>
          <w:tcPr>
            <w:tcW w:w="992" w:type="dxa"/>
          </w:tcPr>
          <w:p w:rsidR="00C64394" w:rsidRPr="00C64394" w:rsidRDefault="00C64394" w:rsidP="00117452">
            <w:pPr>
              <w:pStyle w:val="a3"/>
              <w:spacing w:line="360" w:lineRule="auto"/>
              <w:ind w:left="0" w:right="57"/>
              <w:jc w:val="center"/>
            </w:pPr>
            <w:r w:rsidRPr="00C64394">
              <w:t>Артем Исхаков</w:t>
            </w:r>
          </w:p>
        </w:tc>
        <w:tc>
          <w:tcPr>
            <w:tcW w:w="1276" w:type="dxa"/>
          </w:tcPr>
          <w:p w:rsidR="00C64394" w:rsidRPr="00C64394" w:rsidRDefault="00C64394" w:rsidP="00117452">
            <w:pPr>
              <w:pStyle w:val="a3"/>
              <w:spacing w:line="360" w:lineRule="auto"/>
              <w:ind w:left="0" w:right="57"/>
              <w:jc w:val="center"/>
            </w:pPr>
            <w:r w:rsidRPr="00C64394">
              <w:t>Упоминание фактов, порочащих репутацию Татьяны Страховой</w:t>
            </w:r>
          </w:p>
        </w:tc>
        <w:tc>
          <w:tcPr>
            <w:tcW w:w="1099" w:type="dxa"/>
          </w:tcPr>
          <w:p w:rsidR="00C64394" w:rsidRPr="00C64394" w:rsidRDefault="00C64394" w:rsidP="00117452">
            <w:pPr>
              <w:pStyle w:val="a3"/>
              <w:spacing w:line="360" w:lineRule="auto"/>
              <w:ind w:left="0" w:right="57"/>
              <w:jc w:val="center"/>
            </w:pPr>
            <w:r w:rsidRPr="00C64394">
              <w:t>Положительные характеристики Артема Исхакова</w:t>
            </w:r>
          </w:p>
        </w:tc>
      </w:tr>
      <w:tr w:rsidR="00C64394" w:rsidRPr="00C64394" w:rsidTr="00D84CF2">
        <w:tc>
          <w:tcPr>
            <w:tcW w:w="534" w:type="dxa"/>
          </w:tcPr>
          <w:p w:rsidR="00C64394" w:rsidRPr="00C64394" w:rsidRDefault="00C64394" w:rsidP="00117452">
            <w:pPr>
              <w:pStyle w:val="a3"/>
              <w:spacing w:line="360" w:lineRule="auto"/>
              <w:ind w:left="0" w:right="57"/>
              <w:jc w:val="center"/>
            </w:pPr>
            <w:r w:rsidRPr="00C64394">
              <w:t>1</w:t>
            </w:r>
          </w:p>
        </w:tc>
        <w:tc>
          <w:tcPr>
            <w:tcW w:w="1275" w:type="dxa"/>
          </w:tcPr>
          <w:p w:rsidR="00C64394" w:rsidRPr="00C64394" w:rsidRDefault="006C1D96" w:rsidP="00117452">
            <w:pPr>
              <w:pStyle w:val="a3"/>
              <w:spacing w:line="360" w:lineRule="auto"/>
              <w:ind w:left="0" w:right="57"/>
              <w:jc w:val="center"/>
            </w:pPr>
            <w:hyperlink r:id="rId9" w:history="1">
              <w:r w:rsidR="00C64394" w:rsidRPr="00C64394">
                <w:rPr>
                  <w:rStyle w:val="a9"/>
                </w:rPr>
                <w:t>https://medialeaks.ru/2401dalex-ot-nerazdelyonnoy-lyubvi/</w:t>
              </w:r>
            </w:hyperlink>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5</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3</w:t>
            </w:r>
          </w:p>
        </w:tc>
        <w:tc>
          <w:tcPr>
            <w:tcW w:w="993" w:type="dxa"/>
          </w:tcPr>
          <w:p w:rsidR="00C64394" w:rsidRPr="00C64394" w:rsidRDefault="00C64394" w:rsidP="00117452">
            <w:pPr>
              <w:pStyle w:val="a3"/>
              <w:spacing w:line="360" w:lineRule="auto"/>
              <w:ind w:left="0" w:right="57"/>
              <w:jc w:val="center"/>
            </w:pPr>
            <w:r w:rsidRPr="00C64394">
              <w:t>11</w:t>
            </w:r>
          </w:p>
        </w:tc>
        <w:tc>
          <w:tcPr>
            <w:tcW w:w="992" w:type="dxa"/>
          </w:tcPr>
          <w:p w:rsidR="00C64394" w:rsidRPr="00C64394" w:rsidRDefault="00C64394" w:rsidP="00117452">
            <w:pPr>
              <w:pStyle w:val="a3"/>
              <w:spacing w:line="360" w:lineRule="auto"/>
              <w:ind w:left="0" w:right="57"/>
              <w:jc w:val="center"/>
            </w:pPr>
            <w:r w:rsidRPr="00C64394">
              <w:t>13</w:t>
            </w:r>
          </w:p>
        </w:tc>
        <w:tc>
          <w:tcPr>
            <w:tcW w:w="1276" w:type="dxa"/>
          </w:tcPr>
          <w:p w:rsidR="00C64394" w:rsidRPr="00C64394" w:rsidRDefault="00C64394" w:rsidP="00117452">
            <w:pPr>
              <w:pStyle w:val="a3"/>
              <w:spacing w:line="360" w:lineRule="auto"/>
              <w:ind w:left="0" w:right="57"/>
              <w:jc w:val="center"/>
            </w:pPr>
            <w:r w:rsidRPr="00C64394">
              <w:t>3</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w:t>
            </w:r>
          </w:p>
        </w:tc>
        <w:tc>
          <w:tcPr>
            <w:tcW w:w="1275" w:type="dxa"/>
          </w:tcPr>
          <w:p w:rsidR="00C64394" w:rsidRPr="00C64394" w:rsidRDefault="006C1D96" w:rsidP="00117452">
            <w:pPr>
              <w:spacing w:line="360" w:lineRule="auto"/>
              <w:ind w:right="57"/>
              <w:jc w:val="center"/>
            </w:pPr>
            <w:hyperlink r:id="rId10" w:history="1">
              <w:r w:rsidR="00C64394" w:rsidRPr="00C64394">
                <w:rPr>
                  <w:rStyle w:val="a9"/>
                </w:rPr>
                <w:t>https://meduza.io/feature/2018/01/23/student-mgtu-ubil-svoyu-podrugu-iz-za-nerazdelennoy-lyubvi-i-napisal-ob-etom-vo-vkontakte-glavnoe</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9</w:t>
            </w:r>
          </w:p>
        </w:tc>
        <w:tc>
          <w:tcPr>
            <w:tcW w:w="992" w:type="dxa"/>
          </w:tcPr>
          <w:p w:rsidR="00C64394" w:rsidRPr="00C64394" w:rsidRDefault="00C64394" w:rsidP="00117452">
            <w:pPr>
              <w:pStyle w:val="a3"/>
              <w:spacing w:line="360" w:lineRule="auto"/>
              <w:ind w:left="0" w:right="57"/>
              <w:jc w:val="center"/>
            </w:pPr>
            <w:r w:rsidRPr="00C64394">
              <w:t>18</w:t>
            </w:r>
          </w:p>
        </w:tc>
        <w:tc>
          <w:tcPr>
            <w:tcW w:w="1276" w:type="dxa"/>
          </w:tcPr>
          <w:p w:rsidR="00C64394" w:rsidRPr="00C64394" w:rsidRDefault="00C64394" w:rsidP="00117452">
            <w:pPr>
              <w:pStyle w:val="a3"/>
              <w:spacing w:line="360" w:lineRule="auto"/>
              <w:ind w:left="0" w:right="57"/>
              <w:jc w:val="center"/>
            </w:pPr>
            <w:r w:rsidRPr="00C64394">
              <w:t>2</w:t>
            </w:r>
          </w:p>
        </w:tc>
        <w:tc>
          <w:tcPr>
            <w:tcW w:w="1099" w:type="dxa"/>
          </w:tcPr>
          <w:p w:rsidR="00C64394" w:rsidRPr="00C64394" w:rsidRDefault="00C64394" w:rsidP="00117452">
            <w:pPr>
              <w:pStyle w:val="a3"/>
              <w:spacing w:line="360" w:lineRule="auto"/>
              <w:ind w:left="0" w:right="57"/>
              <w:jc w:val="center"/>
            </w:pPr>
            <w:r w:rsidRPr="00C64394">
              <w:t>3</w:t>
            </w:r>
          </w:p>
        </w:tc>
      </w:tr>
      <w:tr w:rsidR="00C64394" w:rsidRPr="00C64394" w:rsidTr="00D84CF2">
        <w:tc>
          <w:tcPr>
            <w:tcW w:w="534" w:type="dxa"/>
          </w:tcPr>
          <w:p w:rsidR="00C64394" w:rsidRPr="00C64394" w:rsidRDefault="00C64394" w:rsidP="00117452">
            <w:pPr>
              <w:spacing w:line="360" w:lineRule="auto"/>
              <w:ind w:right="57"/>
              <w:jc w:val="center"/>
            </w:pPr>
            <w:r w:rsidRPr="00C64394">
              <w:t>3</w:t>
            </w:r>
          </w:p>
        </w:tc>
        <w:tc>
          <w:tcPr>
            <w:tcW w:w="1275" w:type="dxa"/>
          </w:tcPr>
          <w:p w:rsidR="00C64394" w:rsidRPr="00C64394" w:rsidRDefault="006C1D96" w:rsidP="00117452">
            <w:pPr>
              <w:spacing w:line="360" w:lineRule="auto"/>
              <w:ind w:right="57"/>
              <w:jc w:val="center"/>
            </w:pPr>
            <w:hyperlink r:id="rId11" w:history="1">
              <w:r w:rsidR="00C64394" w:rsidRPr="00C64394">
                <w:rPr>
                  <w:rStyle w:val="a9"/>
                </w:rPr>
                <w:t>https://meduza.io/feature/201</w:t>
              </w:r>
              <w:r w:rsidR="00C64394" w:rsidRPr="00C64394">
                <w:rPr>
                  <w:rStyle w:val="a9"/>
                </w:rPr>
                <w:lastRenderedPageBreak/>
                <w:t>8/01/25/etonepovodubit</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25.01.18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2</w:t>
            </w:r>
          </w:p>
        </w:tc>
        <w:tc>
          <w:tcPr>
            <w:tcW w:w="993" w:type="dxa"/>
          </w:tcPr>
          <w:p w:rsidR="00C64394" w:rsidRPr="00C64394" w:rsidRDefault="00C64394" w:rsidP="00117452">
            <w:pPr>
              <w:pStyle w:val="a3"/>
              <w:spacing w:line="360" w:lineRule="auto"/>
              <w:ind w:left="0" w:right="57"/>
              <w:jc w:val="center"/>
            </w:pPr>
            <w:r w:rsidRPr="00C64394">
              <w:t>9</w:t>
            </w:r>
          </w:p>
        </w:tc>
        <w:tc>
          <w:tcPr>
            <w:tcW w:w="992" w:type="dxa"/>
          </w:tcPr>
          <w:p w:rsidR="00C64394" w:rsidRPr="00C64394" w:rsidRDefault="00C64394" w:rsidP="00117452">
            <w:pPr>
              <w:pStyle w:val="a3"/>
              <w:spacing w:line="360" w:lineRule="auto"/>
              <w:ind w:left="0" w:right="57"/>
              <w:jc w:val="center"/>
            </w:pPr>
            <w:r w:rsidRPr="00C64394">
              <w:t>5</w:t>
            </w:r>
          </w:p>
        </w:tc>
        <w:tc>
          <w:tcPr>
            <w:tcW w:w="1276" w:type="dxa"/>
          </w:tcPr>
          <w:p w:rsidR="00C64394" w:rsidRPr="00C64394" w:rsidRDefault="00C64394" w:rsidP="00117452">
            <w:pPr>
              <w:pStyle w:val="a3"/>
              <w:spacing w:line="360" w:lineRule="auto"/>
              <w:ind w:left="0" w:right="57"/>
              <w:jc w:val="center"/>
            </w:pPr>
            <w:r w:rsidRPr="00C64394">
              <w:t>3</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4</w:t>
            </w:r>
          </w:p>
        </w:tc>
        <w:tc>
          <w:tcPr>
            <w:tcW w:w="1275" w:type="dxa"/>
          </w:tcPr>
          <w:p w:rsidR="00C64394" w:rsidRPr="00C64394" w:rsidRDefault="006C1D96" w:rsidP="00117452">
            <w:pPr>
              <w:spacing w:line="360" w:lineRule="auto"/>
              <w:ind w:right="57"/>
              <w:jc w:val="center"/>
            </w:pPr>
            <w:hyperlink r:id="rId12" w:history="1">
              <w:r w:rsidR="00C64394" w:rsidRPr="00C64394">
                <w:rPr>
                  <w:rStyle w:val="a9"/>
                </w:rPr>
                <w:t>http://www.woman.ru/psycho/medley6/article/216042/</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10</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11</w:t>
            </w:r>
          </w:p>
        </w:tc>
        <w:tc>
          <w:tcPr>
            <w:tcW w:w="992" w:type="dxa"/>
          </w:tcPr>
          <w:p w:rsidR="00C64394" w:rsidRPr="00C64394" w:rsidRDefault="00C64394" w:rsidP="00117452">
            <w:pPr>
              <w:pStyle w:val="a3"/>
              <w:spacing w:line="360" w:lineRule="auto"/>
              <w:ind w:left="0" w:right="57"/>
              <w:jc w:val="center"/>
            </w:pPr>
            <w:r w:rsidRPr="00C64394">
              <w:t>2</w:t>
            </w:r>
          </w:p>
        </w:tc>
        <w:tc>
          <w:tcPr>
            <w:tcW w:w="1276" w:type="dxa"/>
          </w:tcPr>
          <w:p w:rsidR="00C64394" w:rsidRPr="00C64394" w:rsidRDefault="00C64394" w:rsidP="00117452">
            <w:pPr>
              <w:pStyle w:val="a3"/>
              <w:spacing w:line="360" w:lineRule="auto"/>
              <w:ind w:left="0" w:right="57"/>
              <w:jc w:val="center"/>
            </w:pPr>
            <w:r w:rsidRPr="00C64394">
              <w:t>2</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5</w:t>
            </w:r>
          </w:p>
        </w:tc>
        <w:tc>
          <w:tcPr>
            <w:tcW w:w="1275" w:type="dxa"/>
          </w:tcPr>
          <w:p w:rsidR="00C64394" w:rsidRPr="00C64394" w:rsidRDefault="006C1D96" w:rsidP="00117452">
            <w:pPr>
              <w:spacing w:line="360" w:lineRule="auto"/>
              <w:ind w:right="57"/>
              <w:jc w:val="center"/>
            </w:pPr>
            <w:hyperlink r:id="rId13" w:history="1">
              <w:r w:rsidR="00C64394" w:rsidRPr="00C64394">
                <w:rPr>
                  <w:rStyle w:val="a9"/>
                </w:rPr>
                <w:t>http://rosregistr.ru/raznoe/93504la.html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25.01.18</w:t>
            </w:r>
          </w:p>
        </w:tc>
        <w:tc>
          <w:tcPr>
            <w:tcW w:w="992"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16</w:t>
            </w:r>
          </w:p>
        </w:tc>
        <w:tc>
          <w:tcPr>
            <w:tcW w:w="992" w:type="dxa"/>
          </w:tcPr>
          <w:p w:rsidR="00C64394" w:rsidRPr="00C64394" w:rsidRDefault="00C64394" w:rsidP="00117452">
            <w:pPr>
              <w:pStyle w:val="a3"/>
              <w:spacing w:line="360" w:lineRule="auto"/>
              <w:ind w:left="0" w:right="57"/>
              <w:jc w:val="center"/>
            </w:pPr>
            <w:r w:rsidRPr="00C64394">
              <w:t>10</w:t>
            </w:r>
          </w:p>
        </w:tc>
        <w:tc>
          <w:tcPr>
            <w:tcW w:w="1276" w:type="dxa"/>
          </w:tcPr>
          <w:p w:rsidR="00C64394" w:rsidRPr="00C64394" w:rsidRDefault="00C64394" w:rsidP="00117452">
            <w:pPr>
              <w:pStyle w:val="a3"/>
              <w:spacing w:line="360" w:lineRule="auto"/>
              <w:ind w:left="0" w:right="57"/>
              <w:jc w:val="center"/>
            </w:pPr>
            <w:r w:rsidRPr="00C64394">
              <w:t>4</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6</w:t>
            </w:r>
          </w:p>
        </w:tc>
        <w:tc>
          <w:tcPr>
            <w:tcW w:w="1275" w:type="dxa"/>
          </w:tcPr>
          <w:p w:rsidR="00C64394" w:rsidRPr="00C64394" w:rsidRDefault="006C1D96" w:rsidP="00117452">
            <w:pPr>
              <w:spacing w:line="360" w:lineRule="auto"/>
              <w:ind w:right="57"/>
              <w:jc w:val="center"/>
            </w:pPr>
            <w:hyperlink r:id="rId14" w:history="1">
              <w:r w:rsidR="00C64394" w:rsidRPr="00C64394">
                <w:rPr>
                  <w:rStyle w:val="a9"/>
                </w:rPr>
                <w:t>http://puzyrev-a-v.ru/?q=blog/убил-и-изнасиловал-–-техника-безопасности-и-пирамида-установок-татьяны-страховой</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27.01.18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24</w:t>
            </w:r>
          </w:p>
        </w:tc>
        <w:tc>
          <w:tcPr>
            <w:tcW w:w="992" w:type="dxa"/>
          </w:tcPr>
          <w:p w:rsidR="00C64394" w:rsidRPr="00C64394" w:rsidRDefault="00C64394" w:rsidP="00117452">
            <w:pPr>
              <w:pStyle w:val="a3"/>
              <w:spacing w:line="360" w:lineRule="auto"/>
              <w:ind w:left="0" w:right="57"/>
              <w:jc w:val="center"/>
            </w:pPr>
            <w:r w:rsidRPr="00C64394">
              <w:t>2</w:t>
            </w:r>
          </w:p>
        </w:tc>
        <w:tc>
          <w:tcPr>
            <w:tcW w:w="1276" w:type="dxa"/>
          </w:tcPr>
          <w:p w:rsidR="00C64394" w:rsidRPr="00C64394" w:rsidRDefault="00C64394" w:rsidP="00117452">
            <w:pPr>
              <w:pStyle w:val="a3"/>
              <w:spacing w:line="360" w:lineRule="auto"/>
              <w:ind w:left="0" w:right="57"/>
              <w:jc w:val="center"/>
            </w:pPr>
            <w:r w:rsidRPr="00C64394">
              <w:t>5</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7</w:t>
            </w:r>
          </w:p>
        </w:tc>
        <w:tc>
          <w:tcPr>
            <w:tcW w:w="1275" w:type="dxa"/>
          </w:tcPr>
          <w:p w:rsidR="00C64394" w:rsidRPr="00C64394" w:rsidRDefault="006C1D96" w:rsidP="00117452">
            <w:pPr>
              <w:spacing w:line="360" w:lineRule="auto"/>
              <w:ind w:right="57"/>
              <w:jc w:val="center"/>
            </w:pPr>
            <w:hyperlink r:id="rId15" w:history="1">
              <w:r w:rsidR="00C64394" w:rsidRPr="00C64394">
                <w:rPr>
                  <w:rStyle w:val="a9"/>
                </w:rPr>
                <w:t>http://www.mk.ru/in</w:t>
              </w:r>
              <w:r w:rsidR="00C64394" w:rsidRPr="00C64394">
                <w:rPr>
                  <w:rStyle w:val="a9"/>
                </w:rPr>
                <w:lastRenderedPageBreak/>
                <w:t>cident/2018/902/01/nayden-ta10ynyy-dnev11nik-student12a-baumanki13-ubivshego-14devushku-mne-by15lo-volsh16ebno.html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01.02.18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37</w:t>
            </w:r>
          </w:p>
        </w:tc>
        <w:tc>
          <w:tcPr>
            <w:tcW w:w="992" w:type="dxa"/>
          </w:tcPr>
          <w:p w:rsidR="00C64394" w:rsidRPr="00C64394" w:rsidRDefault="00C64394" w:rsidP="00117452">
            <w:pPr>
              <w:pStyle w:val="a3"/>
              <w:spacing w:line="360" w:lineRule="auto"/>
              <w:ind w:left="0" w:right="57"/>
              <w:jc w:val="center"/>
            </w:pPr>
            <w:r w:rsidRPr="00C64394">
              <w:t>37</w:t>
            </w:r>
          </w:p>
        </w:tc>
        <w:tc>
          <w:tcPr>
            <w:tcW w:w="1276" w:type="dxa"/>
          </w:tcPr>
          <w:p w:rsidR="00C64394" w:rsidRPr="00C64394" w:rsidRDefault="00C64394" w:rsidP="00117452">
            <w:pPr>
              <w:pStyle w:val="a3"/>
              <w:spacing w:line="360" w:lineRule="auto"/>
              <w:ind w:left="0" w:right="57"/>
              <w:jc w:val="center"/>
            </w:pPr>
            <w:r w:rsidRPr="00C64394">
              <w:t>4</w:t>
            </w:r>
          </w:p>
        </w:tc>
        <w:tc>
          <w:tcPr>
            <w:tcW w:w="1099" w:type="dxa"/>
          </w:tcPr>
          <w:p w:rsidR="00C64394" w:rsidRPr="00C64394" w:rsidRDefault="00C64394" w:rsidP="00117452">
            <w:pPr>
              <w:pStyle w:val="a3"/>
              <w:spacing w:line="360" w:lineRule="auto"/>
              <w:ind w:left="0" w:right="57"/>
              <w:jc w:val="center"/>
            </w:pPr>
            <w:r w:rsidRPr="00C64394">
              <w:t>4</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8</w:t>
            </w:r>
          </w:p>
        </w:tc>
        <w:tc>
          <w:tcPr>
            <w:tcW w:w="1275" w:type="dxa"/>
          </w:tcPr>
          <w:p w:rsidR="00C64394" w:rsidRPr="00C64394" w:rsidRDefault="006C1D96" w:rsidP="00117452">
            <w:pPr>
              <w:spacing w:line="360" w:lineRule="auto"/>
              <w:ind w:right="57"/>
              <w:jc w:val="center"/>
            </w:pPr>
            <w:hyperlink r:id="rId16" w:history="1">
              <w:r w:rsidR="00C64394" w:rsidRPr="00C64394">
                <w:rPr>
                  <w:rStyle w:val="a9"/>
                </w:rPr>
                <w:t>http://www.mk.ru/incident/2018/01/23/dnevnik-devushki-ubitoy-studentom-baumanki-raskryl-ee-terzaniya.html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13</w:t>
            </w:r>
          </w:p>
        </w:tc>
        <w:tc>
          <w:tcPr>
            <w:tcW w:w="992" w:type="dxa"/>
          </w:tcPr>
          <w:p w:rsidR="00C64394" w:rsidRPr="00C64394" w:rsidRDefault="00C64394" w:rsidP="00117452">
            <w:pPr>
              <w:pStyle w:val="a3"/>
              <w:spacing w:line="360" w:lineRule="auto"/>
              <w:ind w:left="0" w:right="57"/>
              <w:jc w:val="center"/>
            </w:pPr>
            <w:r w:rsidRPr="00C64394">
              <w:t>12</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2</w:t>
            </w:r>
          </w:p>
        </w:tc>
      </w:tr>
      <w:tr w:rsidR="00C64394" w:rsidRPr="00C64394" w:rsidTr="00D84CF2">
        <w:tc>
          <w:tcPr>
            <w:tcW w:w="534" w:type="dxa"/>
          </w:tcPr>
          <w:p w:rsidR="00C64394" w:rsidRPr="00C64394" w:rsidRDefault="00C64394" w:rsidP="00117452">
            <w:pPr>
              <w:spacing w:line="360" w:lineRule="auto"/>
              <w:ind w:right="57"/>
              <w:jc w:val="center"/>
            </w:pPr>
            <w:r w:rsidRPr="00C64394">
              <w:t>9</w:t>
            </w:r>
          </w:p>
        </w:tc>
        <w:tc>
          <w:tcPr>
            <w:tcW w:w="1275" w:type="dxa"/>
          </w:tcPr>
          <w:p w:rsidR="00C64394" w:rsidRPr="00C64394" w:rsidRDefault="006C1D96" w:rsidP="00117452">
            <w:pPr>
              <w:spacing w:line="360" w:lineRule="auto"/>
              <w:ind w:right="57"/>
              <w:jc w:val="center"/>
            </w:pPr>
            <w:hyperlink r:id="rId17" w:history="1">
              <w:r w:rsidR="00C64394" w:rsidRPr="00C64394">
                <w:rPr>
                  <w:rStyle w:val="a9"/>
                </w:rPr>
                <w:t>http://www.mk.ru/incident/2018/01/23/student-</w:t>
              </w:r>
              <w:r w:rsidR="00C64394" w:rsidRPr="00C64394">
                <w:rPr>
                  <w:rStyle w:val="a9"/>
                </w:rPr>
                <w:lastRenderedPageBreak/>
                <w:t>baumanki-sovershil-zverskoe-ubiystvo-ostaviv-ego-opisanie-v-seti.html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7</w:t>
            </w:r>
          </w:p>
        </w:tc>
        <w:tc>
          <w:tcPr>
            <w:tcW w:w="992" w:type="dxa"/>
          </w:tcPr>
          <w:p w:rsidR="00C64394" w:rsidRPr="00C64394" w:rsidRDefault="00C64394" w:rsidP="00117452">
            <w:pPr>
              <w:pStyle w:val="a3"/>
              <w:spacing w:line="360" w:lineRule="auto"/>
              <w:ind w:left="0" w:right="57"/>
              <w:jc w:val="center"/>
            </w:pPr>
            <w:r w:rsidRPr="00C64394">
              <w:t>8</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3</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10</w:t>
            </w:r>
          </w:p>
        </w:tc>
        <w:tc>
          <w:tcPr>
            <w:tcW w:w="1275" w:type="dxa"/>
          </w:tcPr>
          <w:p w:rsidR="00C64394" w:rsidRPr="00C64394" w:rsidRDefault="006C1D96" w:rsidP="00117452">
            <w:pPr>
              <w:spacing w:line="360" w:lineRule="auto"/>
              <w:ind w:right="57"/>
              <w:jc w:val="center"/>
            </w:pPr>
            <w:hyperlink r:id="rId18" w:history="1">
              <w:r w:rsidR="00C64394" w:rsidRPr="00C64394">
                <w:rPr>
                  <w:rStyle w:val="a9"/>
                </w:rPr>
                <w:t>http://www.mk.ru/incident/2018/01/23/ubiystvo-devushki-studentom-baumanki-stala-izvestna-prichina-ikh-razryva.html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3" w:type="dxa"/>
          </w:tcPr>
          <w:p w:rsidR="00C64394" w:rsidRPr="00C64394" w:rsidRDefault="00C64394" w:rsidP="00117452">
            <w:pPr>
              <w:pStyle w:val="a3"/>
              <w:spacing w:line="360" w:lineRule="auto"/>
              <w:ind w:left="0" w:right="57"/>
              <w:jc w:val="center"/>
            </w:pPr>
            <w:r w:rsidRPr="00C64394">
              <w:t>4</w:t>
            </w:r>
          </w:p>
        </w:tc>
        <w:tc>
          <w:tcPr>
            <w:tcW w:w="992" w:type="dxa"/>
          </w:tcPr>
          <w:p w:rsidR="00C64394" w:rsidRPr="00C64394" w:rsidRDefault="00C64394" w:rsidP="00117452">
            <w:pPr>
              <w:pStyle w:val="a3"/>
              <w:spacing w:line="360" w:lineRule="auto"/>
              <w:ind w:left="0" w:right="57"/>
              <w:jc w:val="center"/>
            </w:pPr>
            <w:r w:rsidRPr="00C64394">
              <w:t>5</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11</w:t>
            </w:r>
          </w:p>
        </w:tc>
        <w:tc>
          <w:tcPr>
            <w:tcW w:w="1275" w:type="dxa"/>
          </w:tcPr>
          <w:p w:rsidR="00C64394" w:rsidRPr="00C64394" w:rsidRDefault="006C1D96" w:rsidP="00117452">
            <w:pPr>
              <w:spacing w:line="360" w:lineRule="auto"/>
              <w:ind w:right="57"/>
              <w:jc w:val="center"/>
            </w:pPr>
            <w:hyperlink r:id="rId19" w:history="1">
              <w:r w:rsidR="00C64394" w:rsidRPr="00C64394">
                <w:rPr>
                  <w:rStyle w:val="a9"/>
                </w:rPr>
                <w:t>https://www.obozrevatel.com/life/digest/umnaya-i-tsinichnaya-v-seti-poyavilas-informatsiya-o-</w:t>
              </w:r>
              <w:r w:rsidR="00C64394" w:rsidRPr="00C64394">
                <w:rPr>
                  <w:rStyle w:val="a9"/>
                </w:rPr>
                <w:lastRenderedPageBreak/>
                <w:t>zverski-ubitoj-rossijskoj-studentke.htm</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24.01.18</w:t>
            </w:r>
          </w:p>
        </w:tc>
        <w:tc>
          <w:tcPr>
            <w:tcW w:w="992" w:type="dxa"/>
          </w:tcPr>
          <w:p w:rsidR="00C64394" w:rsidRPr="00C64394" w:rsidRDefault="00C64394" w:rsidP="00117452">
            <w:pPr>
              <w:pStyle w:val="a3"/>
              <w:spacing w:line="360" w:lineRule="auto"/>
              <w:ind w:left="0" w:right="57"/>
              <w:jc w:val="center"/>
            </w:pPr>
            <w:r w:rsidRPr="00C64394">
              <w:t>4</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10</w:t>
            </w:r>
          </w:p>
        </w:tc>
        <w:tc>
          <w:tcPr>
            <w:tcW w:w="992" w:type="dxa"/>
          </w:tcPr>
          <w:p w:rsidR="00C64394" w:rsidRPr="00C64394" w:rsidRDefault="00C64394" w:rsidP="00117452">
            <w:pPr>
              <w:pStyle w:val="a3"/>
              <w:spacing w:line="360" w:lineRule="auto"/>
              <w:ind w:left="0" w:right="57"/>
              <w:jc w:val="center"/>
            </w:pPr>
            <w:r w:rsidRPr="00C64394">
              <w:t>2</w:t>
            </w:r>
          </w:p>
        </w:tc>
        <w:tc>
          <w:tcPr>
            <w:tcW w:w="1276" w:type="dxa"/>
          </w:tcPr>
          <w:p w:rsidR="00C64394" w:rsidRPr="00C64394" w:rsidRDefault="00C64394" w:rsidP="00117452">
            <w:pPr>
              <w:pStyle w:val="a3"/>
              <w:spacing w:line="360" w:lineRule="auto"/>
              <w:ind w:left="0" w:right="57"/>
              <w:jc w:val="center"/>
            </w:pPr>
            <w:r w:rsidRPr="00C64394">
              <w:t>4</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12</w:t>
            </w:r>
          </w:p>
        </w:tc>
        <w:tc>
          <w:tcPr>
            <w:tcW w:w="1275" w:type="dxa"/>
          </w:tcPr>
          <w:p w:rsidR="00C64394" w:rsidRPr="00C64394" w:rsidRDefault="006C1D96" w:rsidP="00117452">
            <w:pPr>
              <w:spacing w:line="360" w:lineRule="auto"/>
              <w:ind w:right="57"/>
              <w:jc w:val="center"/>
            </w:pPr>
            <w:hyperlink r:id="rId20" w:history="1">
              <w:r w:rsidR="00C64394" w:rsidRPr="00C64394">
                <w:rPr>
                  <w:rStyle w:val="a9"/>
                </w:rPr>
                <w:t>https://www.obozrevatel.com/life/digest/sizhu-i-ulyibayus-rossiyu-potryas-zhutkij-rasskaz-studenta-o-zverskom-ubijstve-sozhitelnitsyi.htm</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6</w:t>
            </w:r>
          </w:p>
        </w:tc>
        <w:tc>
          <w:tcPr>
            <w:tcW w:w="992" w:type="dxa"/>
          </w:tcPr>
          <w:p w:rsidR="00C64394" w:rsidRPr="00C64394" w:rsidRDefault="00C64394" w:rsidP="00117452">
            <w:pPr>
              <w:pStyle w:val="a3"/>
              <w:spacing w:line="360" w:lineRule="auto"/>
              <w:ind w:left="0" w:right="57"/>
              <w:jc w:val="center"/>
            </w:pPr>
            <w:r w:rsidRPr="00C64394">
              <w:t>7</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t>13</w:t>
            </w:r>
          </w:p>
        </w:tc>
        <w:tc>
          <w:tcPr>
            <w:tcW w:w="1275" w:type="dxa"/>
          </w:tcPr>
          <w:p w:rsidR="00C64394" w:rsidRPr="00C64394" w:rsidRDefault="006C1D96" w:rsidP="00117452">
            <w:pPr>
              <w:spacing w:line="360" w:lineRule="auto"/>
              <w:ind w:right="57"/>
              <w:jc w:val="center"/>
            </w:pPr>
            <w:hyperlink r:id="rId21" w:history="1">
              <w:r w:rsidR="00C64394" w:rsidRPr="00C64394">
                <w:rPr>
                  <w:rStyle w:val="a9"/>
                </w:rPr>
                <w:t>http://freepublish.info/proisshestviya/zhutkoe-ubiystvo-tatyanyi-strahovoy-poslednie-novosti-sledstviya-na-segodnya-</w:t>
              </w:r>
              <w:r w:rsidR="00C64394" w:rsidRPr="00C64394">
                <w:rPr>
                  <w:rStyle w:val="a9"/>
                </w:rPr>
                <w:lastRenderedPageBreak/>
                <w:t>29-yanvarya-2018/</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29.01.18</w:t>
            </w:r>
          </w:p>
        </w:tc>
        <w:tc>
          <w:tcPr>
            <w:tcW w:w="992"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7</w:t>
            </w:r>
          </w:p>
        </w:tc>
        <w:tc>
          <w:tcPr>
            <w:tcW w:w="992" w:type="dxa"/>
          </w:tcPr>
          <w:p w:rsidR="00C64394" w:rsidRPr="00C64394" w:rsidRDefault="00C64394" w:rsidP="00117452">
            <w:pPr>
              <w:pStyle w:val="a3"/>
              <w:spacing w:line="360" w:lineRule="auto"/>
              <w:ind w:left="0" w:right="57"/>
              <w:jc w:val="center"/>
            </w:pPr>
            <w:r w:rsidRPr="00C64394">
              <w:t>7</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14</w:t>
            </w:r>
          </w:p>
        </w:tc>
        <w:tc>
          <w:tcPr>
            <w:tcW w:w="1275" w:type="dxa"/>
          </w:tcPr>
          <w:p w:rsidR="00C64394" w:rsidRPr="00C64394" w:rsidRDefault="006C1D96" w:rsidP="00117452">
            <w:pPr>
              <w:spacing w:line="360" w:lineRule="auto"/>
              <w:ind w:right="57"/>
              <w:jc w:val="center"/>
            </w:pPr>
            <w:hyperlink r:id="rId22" w:history="1">
              <w:r w:rsidR="00C64394" w:rsidRPr="00C64394">
                <w:rPr>
                  <w:rStyle w:val="a9"/>
                </w:rPr>
                <w:t>https://lenta.ru/brief/2018/01/23/stud/</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1</w:t>
            </w:r>
          </w:p>
        </w:tc>
        <w:tc>
          <w:tcPr>
            <w:tcW w:w="993" w:type="dxa"/>
          </w:tcPr>
          <w:p w:rsidR="00C64394" w:rsidRPr="00C64394" w:rsidRDefault="00C64394" w:rsidP="00117452">
            <w:pPr>
              <w:pStyle w:val="a3"/>
              <w:spacing w:line="360" w:lineRule="auto"/>
              <w:ind w:left="0" w:right="57"/>
              <w:jc w:val="center"/>
            </w:pPr>
            <w:r w:rsidRPr="00C64394">
              <w:t>9</w:t>
            </w:r>
          </w:p>
        </w:tc>
        <w:tc>
          <w:tcPr>
            <w:tcW w:w="992" w:type="dxa"/>
          </w:tcPr>
          <w:p w:rsidR="00C64394" w:rsidRPr="00C64394" w:rsidRDefault="00C64394" w:rsidP="00117452">
            <w:pPr>
              <w:pStyle w:val="a3"/>
              <w:spacing w:line="360" w:lineRule="auto"/>
              <w:ind w:left="0" w:right="57"/>
              <w:jc w:val="center"/>
            </w:pPr>
            <w:r w:rsidRPr="00C64394">
              <w:t>13</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t>15</w:t>
            </w:r>
          </w:p>
        </w:tc>
        <w:tc>
          <w:tcPr>
            <w:tcW w:w="1275" w:type="dxa"/>
          </w:tcPr>
          <w:p w:rsidR="00C64394" w:rsidRPr="00C64394" w:rsidRDefault="006C1D96" w:rsidP="00117452">
            <w:pPr>
              <w:spacing w:line="360" w:lineRule="auto"/>
              <w:ind w:right="57"/>
              <w:jc w:val="center"/>
            </w:pPr>
            <w:hyperlink r:id="rId23" w:history="1">
              <w:r w:rsidR="00C64394" w:rsidRPr="00C64394">
                <w:rPr>
                  <w:rStyle w:val="a9"/>
                </w:rPr>
                <w:t>https://lenta.ru/articles/2018/01/25/murder_media/</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25.01.18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17</w:t>
            </w:r>
          </w:p>
        </w:tc>
        <w:tc>
          <w:tcPr>
            <w:tcW w:w="993" w:type="dxa"/>
          </w:tcPr>
          <w:p w:rsidR="00C64394" w:rsidRPr="00C64394" w:rsidRDefault="00C64394" w:rsidP="00117452">
            <w:pPr>
              <w:pStyle w:val="a3"/>
              <w:spacing w:line="360" w:lineRule="auto"/>
              <w:ind w:left="0" w:right="57"/>
              <w:jc w:val="center"/>
            </w:pPr>
            <w:r w:rsidRPr="00C64394">
              <w:t>11</w:t>
            </w:r>
          </w:p>
        </w:tc>
        <w:tc>
          <w:tcPr>
            <w:tcW w:w="992" w:type="dxa"/>
          </w:tcPr>
          <w:p w:rsidR="00C64394" w:rsidRPr="00C64394" w:rsidRDefault="00C64394" w:rsidP="00117452">
            <w:pPr>
              <w:pStyle w:val="a3"/>
              <w:spacing w:line="360" w:lineRule="auto"/>
              <w:ind w:left="0" w:right="57"/>
              <w:jc w:val="center"/>
            </w:pPr>
            <w:r w:rsidRPr="00C64394">
              <w:t>9</w:t>
            </w:r>
          </w:p>
        </w:tc>
        <w:tc>
          <w:tcPr>
            <w:tcW w:w="1276" w:type="dxa"/>
          </w:tcPr>
          <w:p w:rsidR="00C64394" w:rsidRPr="00C64394" w:rsidRDefault="00C64394" w:rsidP="00117452">
            <w:pPr>
              <w:pStyle w:val="a3"/>
              <w:spacing w:line="360" w:lineRule="auto"/>
              <w:ind w:left="0" w:right="57"/>
              <w:jc w:val="center"/>
            </w:pPr>
            <w:r w:rsidRPr="00C64394">
              <w:t>3</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16</w:t>
            </w:r>
          </w:p>
        </w:tc>
        <w:tc>
          <w:tcPr>
            <w:tcW w:w="1275" w:type="dxa"/>
          </w:tcPr>
          <w:p w:rsidR="00C64394" w:rsidRPr="00C64394" w:rsidRDefault="006C1D96" w:rsidP="00117452">
            <w:pPr>
              <w:spacing w:line="360" w:lineRule="auto"/>
              <w:ind w:right="57"/>
              <w:jc w:val="center"/>
            </w:pPr>
            <w:hyperlink r:id="rId24" w:history="1">
              <w:r w:rsidR="00C64394" w:rsidRPr="00C64394">
                <w:rPr>
                  <w:rStyle w:val="a9"/>
                </w:rPr>
                <w:t>https://www.vesti.ru/doc.html?id=2979245</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3"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2</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17</w:t>
            </w:r>
          </w:p>
        </w:tc>
        <w:tc>
          <w:tcPr>
            <w:tcW w:w="1275" w:type="dxa"/>
          </w:tcPr>
          <w:p w:rsidR="00C64394" w:rsidRPr="00C64394" w:rsidRDefault="006C1D96" w:rsidP="00117452">
            <w:pPr>
              <w:spacing w:line="360" w:lineRule="auto"/>
              <w:ind w:right="57"/>
              <w:jc w:val="center"/>
            </w:pPr>
            <w:hyperlink r:id="rId25" w:history="1">
              <w:r w:rsidR="00C64394" w:rsidRPr="00C64394">
                <w:rPr>
                  <w:rStyle w:val="a9"/>
                </w:rPr>
                <w:t>https://takiedela.ru/2018/01/vy-i-ubili-s/</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3"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901611" w:rsidP="00117452">
            <w:pPr>
              <w:pStyle w:val="a3"/>
              <w:spacing w:line="360" w:lineRule="auto"/>
              <w:ind w:left="0" w:right="57"/>
              <w:jc w:val="center"/>
            </w:pPr>
            <w:r>
              <w:t>10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18</w:t>
            </w:r>
          </w:p>
        </w:tc>
        <w:tc>
          <w:tcPr>
            <w:tcW w:w="1275" w:type="dxa"/>
          </w:tcPr>
          <w:p w:rsidR="00C64394" w:rsidRPr="00C64394" w:rsidRDefault="006C1D96" w:rsidP="00117452">
            <w:pPr>
              <w:spacing w:line="360" w:lineRule="auto"/>
              <w:ind w:right="57"/>
              <w:jc w:val="center"/>
            </w:pPr>
            <w:hyperlink r:id="rId26" w:history="1">
              <w:r w:rsidR="00C64394" w:rsidRPr="00C64394">
                <w:rPr>
                  <w:rStyle w:val="a9"/>
                </w:rPr>
                <w:t>http://ren.tv/novosti/2018-01-23/devushka-kotoruyu-zverski-ubil-</w:t>
              </w:r>
              <w:r w:rsidR="00C64394" w:rsidRPr="00C64394">
                <w:rPr>
                  <w:rStyle w:val="a9"/>
                </w:rPr>
                <w:lastRenderedPageBreak/>
                <w:t>student-v-moskve-vykladyvala-v-socsetyah-intimnye</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23.01.18</w:t>
            </w:r>
          </w:p>
        </w:tc>
        <w:tc>
          <w:tcPr>
            <w:tcW w:w="992" w:type="dxa"/>
          </w:tcPr>
          <w:p w:rsidR="00C64394" w:rsidRPr="00C64394" w:rsidRDefault="00C64394" w:rsidP="00117452">
            <w:pPr>
              <w:pStyle w:val="a3"/>
              <w:spacing w:line="360" w:lineRule="auto"/>
              <w:ind w:left="0" w:right="57"/>
              <w:jc w:val="center"/>
            </w:pPr>
            <w:r w:rsidRPr="00C64394">
              <w:t>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19</w:t>
            </w:r>
          </w:p>
        </w:tc>
        <w:tc>
          <w:tcPr>
            <w:tcW w:w="1275" w:type="dxa"/>
          </w:tcPr>
          <w:p w:rsidR="00C64394" w:rsidRPr="00C64394" w:rsidRDefault="006C1D96" w:rsidP="00117452">
            <w:pPr>
              <w:spacing w:line="360" w:lineRule="auto"/>
              <w:ind w:right="57"/>
              <w:jc w:val="center"/>
            </w:pPr>
            <w:hyperlink r:id="rId27" w:history="1">
              <w:r w:rsidR="00C64394" w:rsidRPr="00C64394">
                <w:rPr>
                  <w:rStyle w:val="a9"/>
                </w:rPr>
                <w:t>http://ren.tv/novosti/2018-01-23/student-zverski-ubil-i-iznasiloval-svoyu-podrugu-v-moskve</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20</w:t>
            </w:r>
          </w:p>
        </w:tc>
        <w:tc>
          <w:tcPr>
            <w:tcW w:w="1275" w:type="dxa"/>
          </w:tcPr>
          <w:p w:rsidR="00C64394" w:rsidRPr="00C64394" w:rsidRDefault="006C1D96" w:rsidP="00117452">
            <w:pPr>
              <w:spacing w:line="360" w:lineRule="auto"/>
              <w:ind w:right="57"/>
              <w:jc w:val="center"/>
            </w:pPr>
            <w:hyperlink r:id="rId28" w:history="1">
              <w:r w:rsidR="00C64394" w:rsidRPr="00C64394">
                <w:rPr>
                  <w:rStyle w:val="a9"/>
                </w:rPr>
                <w:t>http://ren.tv/novosti/2018-01-23/pravoohraniteli-proveryayut-informaciyu-o-studente-kotoryy-iznasiloval-i-ubil</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21</w:t>
            </w:r>
          </w:p>
        </w:tc>
        <w:tc>
          <w:tcPr>
            <w:tcW w:w="1275" w:type="dxa"/>
          </w:tcPr>
          <w:p w:rsidR="00C64394" w:rsidRPr="00C64394" w:rsidRDefault="006C1D96" w:rsidP="00117452">
            <w:pPr>
              <w:spacing w:line="360" w:lineRule="auto"/>
              <w:ind w:right="57"/>
              <w:jc w:val="center"/>
            </w:pPr>
            <w:hyperlink r:id="rId29" w:history="1">
              <w:r w:rsidR="00C64394" w:rsidRPr="00C64394">
                <w:rPr>
                  <w:rStyle w:val="a9"/>
                </w:rPr>
                <w:t>http://ren.tv/novosti/2018-01-23/dovela-</w:t>
              </w:r>
              <w:r w:rsidR="00C64394" w:rsidRPr="00C64394">
                <w:rPr>
                  <w:rStyle w:val="a9"/>
                </w:rPr>
                <w:lastRenderedPageBreak/>
                <w:t>svoim-bezrazlichiem-znakomyy-studenta-ubivshego-devushku-rasskazal-ob-ih</w:t>
              </w:r>
            </w:hyperlink>
          </w:p>
        </w:tc>
        <w:tc>
          <w:tcPr>
            <w:tcW w:w="1169" w:type="dxa"/>
          </w:tcPr>
          <w:p w:rsidR="00C64394" w:rsidRPr="00C64394" w:rsidRDefault="00C64394" w:rsidP="00117452">
            <w:pPr>
              <w:pStyle w:val="a3"/>
              <w:spacing w:line="360" w:lineRule="auto"/>
              <w:ind w:left="0" w:right="57"/>
              <w:jc w:val="center"/>
            </w:pPr>
            <w:r w:rsidRPr="00C64394">
              <w:lastRenderedPageBreak/>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22</w:t>
            </w:r>
          </w:p>
        </w:tc>
        <w:tc>
          <w:tcPr>
            <w:tcW w:w="1275" w:type="dxa"/>
          </w:tcPr>
          <w:p w:rsidR="00C64394" w:rsidRPr="00C64394" w:rsidRDefault="006C1D96" w:rsidP="00117452">
            <w:pPr>
              <w:spacing w:line="360" w:lineRule="auto"/>
              <w:ind w:right="57"/>
              <w:jc w:val="center"/>
            </w:pPr>
            <w:hyperlink r:id="rId30" w:history="1">
              <w:r w:rsidR="00C64394" w:rsidRPr="00C64394">
                <w:rPr>
                  <w:rStyle w:val="a9"/>
                </w:rPr>
                <w:t>http://ren.tv/novosti/2018-01-23/devushka-kotoruyu-iznasiloval-i-ubil-studentu-baumanki-vela-blog-zhizn-kak</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23</w:t>
            </w:r>
          </w:p>
        </w:tc>
        <w:tc>
          <w:tcPr>
            <w:tcW w:w="1275" w:type="dxa"/>
          </w:tcPr>
          <w:p w:rsidR="00C64394" w:rsidRPr="00C64394" w:rsidRDefault="006C1D96" w:rsidP="00117452">
            <w:pPr>
              <w:spacing w:line="360" w:lineRule="auto"/>
              <w:ind w:right="57"/>
              <w:jc w:val="center"/>
            </w:pPr>
            <w:hyperlink r:id="rId31" w:history="1">
              <w:r w:rsidR="00C64394" w:rsidRPr="00C64394">
                <w:rPr>
                  <w:rStyle w:val="a9"/>
                </w:rPr>
                <w:t>http://ren.tv/novosti/2018-01-23/psihiatry-prokommentirovala-pismo-studenta-baumanki-iznasilovavshego-i-ubivshego</w:t>
              </w:r>
            </w:hyperlink>
          </w:p>
        </w:tc>
        <w:tc>
          <w:tcPr>
            <w:tcW w:w="1169" w:type="dxa"/>
          </w:tcPr>
          <w:p w:rsidR="00C64394" w:rsidRPr="00C64394" w:rsidRDefault="00C64394" w:rsidP="00117452">
            <w:pPr>
              <w:spacing w:line="360" w:lineRule="auto"/>
              <w:ind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24</w:t>
            </w:r>
          </w:p>
        </w:tc>
        <w:tc>
          <w:tcPr>
            <w:tcW w:w="1275" w:type="dxa"/>
          </w:tcPr>
          <w:p w:rsidR="00C64394" w:rsidRPr="00C64394" w:rsidRDefault="006C1D96" w:rsidP="00117452">
            <w:pPr>
              <w:spacing w:line="360" w:lineRule="auto"/>
              <w:ind w:right="57"/>
              <w:jc w:val="center"/>
            </w:pPr>
            <w:hyperlink r:id="rId32" w:history="1">
              <w:r w:rsidR="00C64394" w:rsidRPr="00C64394">
                <w:rPr>
                  <w:rStyle w:val="a9"/>
                </w:rPr>
                <w:t>http://ren.tv/novosti/2018-01-24/devushka-kotoruyu-zverski-ubili-v-moskve-ustraivala-fotosessii-v-stile-nyu</w:t>
              </w:r>
            </w:hyperlink>
          </w:p>
        </w:tc>
        <w:tc>
          <w:tcPr>
            <w:tcW w:w="1169" w:type="dxa"/>
          </w:tcPr>
          <w:p w:rsidR="00C64394" w:rsidRPr="00C64394" w:rsidRDefault="00C64394" w:rsidP="00117452">
            <w:pPr>
              <w:spacing w:line="360" w:lineRule="auto"/>
              <w:ind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3</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25</w:t>
            </w:r>
          </w:p>
        </w:tc>
        <w:tc>
          <w:tcPr>
            <w:tcW w:w="1275" w:type="dxa"/>
          </w:tcPr>
          <w:p w:rsidR="00C64394" w:rsidRPr="00C64394" w:rsidRDefault="006C1D96" w:rsidP="00117452">
            <w:pPr>
              <w:spacing w:line="360" w:lineRule="auto"/>
              <w:ind w:right="57"/>
              <w:jc w:val="center"/>
            </w:pPr>
            <w:hyperlink r:id="rId33" w:history="1">
              <w:r w:rsidR="00C64394" w:rsidRPr="00C64394">
                <w:rPr>
                  <w:rStyle w:val="a9"/>
                </w:rPr>
                <w:t>http://ren.tv/novosti/2018-01-24/babushka-studenta-baumanki-ubivshego-podrugu-umnyy-paren-s-uma-soshel-chto-li</w:t>
              </w:r>
            </w:hyperlink>
          </w:p>
        </w:tc>
        <w:tc>
          <w:tcPr>
            <w:tcW w:w="1169" w:type="dxa"/>
          </w:tcPr>
          <w:p w:rsidR="00C64394" w:rsidRPr="00C64394" w:rsidRDefault="00C64394" w:rsidP="00117452">
            <w:pPr>
              <w:spacing w:line="360" w:lineRule="auto"/>
              <w:ind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4</w:t>
            </w:r>
          </w:p>
        </w:tc>
        <w:tc>
          <w:tcPr>
            <w:tcW w:w="992" w:type="dxa"/>
          </w:tcPr>
          <w:p w:rsidR="00C64394" w:rsidRPr="00C64394" w:rsidRDefault="00C64394" w:rsidP="00117452">
            <w:pPr>
              <w:pStyle w:val="a3"/>
              <w:spacing w:line="360" w:lineRule="auto"/>
              <w:ind w:left="0" w:right="57"/>
              <w:jc w:val="center"/>
            </w:pPr>
            <w:r w:rsidRPr="00C64394">
              <w:t>8</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3</w:t>
            </w:r>
          </w:p>
        </w:tc>
      </w:tr>
      <w:tr w:rsidR="00C64394" w:rsidRPr="00C64394" w:rsidTr="00D84CF2">
        <w:tc>
          <w:tcPr>
            <w:tcW w:w="534" w:type="dxa"/>
          </w:tcPr>
          <w:p w:rsidR="00C64394" w:rsidRPr="00C64394" w:rsidRDefault="00C64394" w:rsidP="00117452">
            <w:pPr>
              <w:spacing w:line="360" w:lineRule="auto"/>
              <w:ind w:right="57"/>
              <w:jc w:val="center"/>
            </w:pPr>
            <w:r w:rsidRPr="00C64394">
              <w:t>26</w:t>
            </w:r>
          </w:p>
        </w:tc>
        <w:tc>
          <w:tcPr>
            <w:tcW w:w="1275" w:type="dxa"/>
          </w:tcPr>
          <w:p w:rsidR="00C64394" w:rsidRPr="00C64394" w:rsidRDefault="006C1D96" w:rsidP="00117452">
            <w:pPr>
              <w:spacing w:line="360" w:lineRule="auto"/>
              <w:ind w:right="57"/>
              <w:jc w:val="center"/>
            </w:pPr>
            <w:hyperlink r:id="rId34" w:history="1">
              <w:r w:rsidR="00C64394" w:rsidRPr="00C64394">
                <w:rPr>
                  <w:rStyle w:val="a9"/>
                </w:rPr>
                <w:t>http://ren.tv/novosti/2018-01-24/blogery-obratili-vnimanie-na-prorocheskiy-</w:t>
              </w:r>
              <w:r w:rsidR="00C64394" w:rsidRPr="00C64394">
                <w:rPr>
                  <w:rStyle w:val="a9"/>
                </w:rPr>
                <w:lastRenderedPageBreak/>
                <w:t>dnevnik-ubitoy-studentki</w:t>
              </w:r>
            </w:hyperlink>
          </w:p>
        </w:tc>
        <w:tc>
          <w:tcPr>
            <w:tcW w:w="1169" w:type="dxa"/>
          </w:tcPr>
          <w:p w:rsidR="00C64394" w:rsidRPr="00C64394" w:rsidRDefault="00C64394" w:rsidP="00117452">
            <w:pPr>
              <w:pStyle w:val="a3"/>
              <w:spacing w:line="360" w:lineRule="auto"/>
              <w:ind w:left="0" w:right="57"/>
              <w:jc w:val="center"/>
            </w:pPr>
            <w:r w:rsidRPr="00C64394">
              <w:lastRenderedPageBreak/>
              <w:t>24.01.18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5</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2</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27</w:t>
            </w:r>
          </w:p>
        </w:tc>
        <w:tc>
          <w:tcPr>
            <w:tcW w:w="1275" w:type="dxa"/>
          </w:tcPr>
          <w:p w:rsidR="00C64394" w:rsidRPr="00C64394" w:rsidRDefault="006C1D96" w:rsidP="00117452">
            <w:pPr>
              <w:spacing w:line="360" w:lineRule="auto"/>
              <w:ind w:right="57"/>
              <w:jc w:val="center"/>
            </w:pPr>
            <w:hyperlink r:id="rId35" w:history="1">
              <w:r w:rsidR="00C64394" w:rsidRPr="00C64394">
                <w:rPr>
                  <w:rStyle w:val="a9"/>
                </w:rPr>
                <w:t>http://ren.tv/novosti/2018-01-24/znakomaya-devushki-ubitoy-studentom-baumanki-ona-byla-raskovannoy-eto-zavodilo</w:t>
              </w:r>
            </w:hyperlink>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4</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2</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28</w:t>
            </w:r>
          </w:p>
        </w:tc>
        <w:tc>
          <w:tcPr>
            <w:tcW w:w="1275" w:type="dxa"/>
          </w:tcPr>
          <w:p w:rsidR="00C64394" w:rsidRPr="00C64394" w:rsidRDefault="006C1D96" w:rsidP="00117452">
            <w:pPr>
              <w:spacing w:line="360" w:lineRule="auto"/>
              <w:ind w:right="57"/>
              <w:jc w:val="center"/>
            </w:pPr>
            <w:hyperlink r:id="rId36" w:history="1">
              <w:r w:rsidR="00C64394" w:rsidRPr="00C64394">
                <w:rPr>
                  <w:rStyle w:val="a9"/>
                </w:rPr>
                <w:t>http://ren.tv/novosti/2018-01-24/psihiatr-obyasnil-pochemu-student-baumanki-ubivshiy-podrugu-ostavil</w:t>
              </w:r>
            </w:hyperlink>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29</w:t>
            </w:r>
          </w:p>
        </w:tc>
        <w:tc>
          <w:tcPr>
            <w:tcW w:w="1275" w:type="dxa"/>
          </w:tcPr>
          <w:p w:rsidR="00C64394" w:rsidRPr="00C64394" w:rsidRDefault="006C1D96" w:rsidP="00117452">
            <w:pPr>
              <w:spacing w:line="360" w:lineRule="auto"/>
              <w:ind w:right="57"/>
              <w:jc w:val="center"/>
            </w:pPr>
            <w:hyperlink r:id="rId37" w:history="1">
              <w:r w:rsidR="00C64394" w:rsidRPr="00C64394">
                <w:rPr>
                  <w:rStyle w:val="a9"/>
                </w:rPr>
                <w:t>http://ren.tv/novosti/2018-01-26/v-socsetyah-vysmeyali-</w:t>
              </w:r>
              <w:r w:rsidR="00C64394" w:rsidRPr="00C64394">
                <w:rPr>
                  <w:rStyle w:val="a9"/>
                </w:rPr>
                <w:lastRenderedPageBreak/>
                <w:t>obnazhennyy-fleshmob-v-podderzhku-devushki-ubitoy-studentom</w:t>
              </w:r>
            </w:hyperlink>
          </w:p>
        </w:tc>
        <w:tc>
          <w:tcPr>
            <w:tcW w:w="1169" w:type="dxa"/>
          </w:tcPr>
          <w:p w:rsidR="00C64394" w:rsidRPr="00C64394" w:rsidRDefault="00C64394" w:rsidP="00117452">
            <w:pPr>
              <w:pStyle w:val="a3"/>
              <w:spacing w:line="360" w:lineRule="auto"/>
              <w:ind w:left="0" w:right="57"/>
              <w:jc w:val="center"/>
            </w:pPr>
            <w:r w:rsidRPr="00C64394">
              <w:lastRenderedPageBreak/>
              <w:t>26.01.18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6</w:t>
            </w:r>
          </w:p>
        </w:tc>
        <w:tc>
          <w:tcPr>
            <w:tcW w:w="993"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30</w:t>
            </w:r>
          </w:p>
        </w:tc>
        <w:tc>
          <w:tcPr>
            <w:tcW w:w="1275" w:type="dxa"/>
          </w:tcPr>
          <w:p w:rsidR="00C64394" w:rsidRPr="00C64394" w:rsidRDefault="006C1D96" w:rsidP="00117452">
            <w:pPr>
              <w:spacing w:line="360" w:lineRule="auto"/>
              <w:ind w:right="57"/>
              <w:jc w:val="center"/>
            </w:pPr>
            <w:hyperlink r:id="rId38" w:history="1">
              <w:r w:rsidR="00C64394" w:rsidRPr="00C64394">
                <w:rPr>
                  <w:rStyle w:val="a9"/>
                </w:rPr>
                <w:t>http://ren.tv/novosti/2018-01-27/na-instagram-devushki-ubitoy-studentom-baumanki-prodolzhayut-podpisyvatsya</w:t>
              </w:r>
            </w:hyperlink>
          </w:p>
        </w:tc>
        <w:tc>
          <w:tcPr>
            <w:tcW w:w="1169" w:type="dxa"/>
          </w:tcPr>
          <w:p w:rsidR="00C64394" w:rsidRPr="00C64394" w:rsidRDefault="00C64394" w:rsidP="00117452">
            <w:pPr>
              <w:pStyle w:val="a3"/>
              <w:spacing w:line="360" w:lineRule="auto"/>
              <w:ind w:left="0" w:right="57"/>
              <w:jc w:val="center"/>
            </w:pPr>
            <w:r w:rsidRPr="00C64394">
              <w:t>27.01.18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31</w:t>
            </w:r>
          </w:p>
        </w:tc>
        <w:tc>
          <w:tcPr>
            <w:tcW w:w="1275" w:type="dxa"/>
          </w:tcPr>
          <w:p w:rsidR="00C64394" w:rsidRPr="00C64394" w:rsidRDefault="006C1D96" w:rsidP="00117452">
            <w:pPr>
              <w:spacing w:line="360" w:lineRule="auto"/>
              <w:ind w:right="57"/>
              <w:jc w:val="center"/>
            </w:pPr>
            <w:hyperlink r:id="rId39" w:history="1">
              <w:r w:rsidR="00C64394" w:rsidRPr="00C64394">
                <w:rPr>
                  <w:rStyle w:val="a9"/>
                </w:rPr>
                <w:t>http://ren.tv/novosti/2018-03-22/na-studenta-baumanki-ubivshego-i-iznasilovavshego-podrugu-zaveli-</w:t>
              </w:r>
              <w:r w:rsidR="00C64394" w:rsidRPr="00C64394">
                <w:rPr>
                  <w:rStyle w:val="a9"/>
                </w:rPr>
                <w:lastRenderedPageBreak/>
                <w:t>novoe-delo</w:t>
              </w:r>
            </w:hyperlink>
          </w:p>
        </w:tc>
        <w:tc>
          <w:tcPr>
            <w:tcW w:w="1169" w:type="dxa"/>
          </w:tcPr>
          <w:p w:rsidR="00C64394" w:rsidRPr="00C64394" w:rsidRDefault="00C64394" w:rsidP="00117452">
            <w:pPr>
              <w:pStyle w:val="a3"/>
              <w:spacing w:line="360" w:lineRule="auto"/>
              <w:ind w:left="0" w:right="57"/>
              <w:jc w:val="center"/>
            </w:pPr>
            <w:r w:rsidRPr="00C64394">
              <w:lastRenderedPageBreak/>
              <w:t>22.03.18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32</w:t>
            </w:r>
          </w:p>
        </w:tc>
        <w:tc>
          <w:tcPr>
            <w:tcW w:w="1275" w:type="dxa"/>
          </w:tcPr>
          <w:p w:rsidR="00C64394" w:rsidRPr="00C64394" w:rsidRDefault="006C1D96" w:rsidP="00117452">
            <w:pPr>
              <w:spacing w:line="360" w:lineRule="auto"/>
              <w:ind w:right="57"/>
              <w:jc w:val="center"/>
            </w:pPr>
            <w:hyperlink r:id="rId40" w:history="1">
              <w:r w:rsidR="00C64394" w:rsidRPr="00C64394">
                <w:rPr>
                  <w:rStyle w:val="a9"/>
                </w:rPr>
                <w:t>https://news.vse42.ru/feed/show/id/27740062</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33</w:t>
            </w:r>
          </w:p>
        </w:tc>
        <w:tc>
          <w:tcPr>
            <w:tcW w:w="1275" w:type="dxa"/>
          </w:tcPr>
          <w:p w:rsidR="00C64394" w:rsidRPr="00C64394" w:rsidRDefault="006C1D96" w:rsidP="00117452">
            <w:pPr>
              <w:spacing w:line="360" w:lineRule="auto"/>
              <w:ind w:right="57"/>
              <w:jc w:val="center"/>
            </w:pPr>
            <w:hyperlink r:id="rId41" w:history="1">
              <w:r w:rsidR="00C64394" w:rsidRPr="00C64394">
                <w:rPr>
                  <w:rStyle w:val="a9"/>
                </w:rPr>
                <w:t>https://news-r.ru/news/moscow/187327/</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10</w:t>
            </w:r>
          </w:p>
        </w:tc>
        <w:tc>
          <w:tcPr>
            <w:tcW w:w="992" w:type="dxa"/>
          </w:tcPr>
          <w:p w:rsidR="00C64394" w:rsidRPr="00C64394" w:rsidRDefault="00C64394" w:rsidP="00117452">
            <w:pPr>
              <w:pStyle w:val="a3"/>
              <w:spacing w:line="360" w:lineRule="auto"/>
              <w:ind w:left="0" w:right="57"/>
              <w:jc w:val="center"/>
            </w:pPr>
            <w:r w:rsidRPr="00C64394">
              <w:t>20</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t>34</w:t>
            </w:r>
          </w:p>
        </w:tc>
        <w:tc>
          <w:tcPr>
            <w:tcW w:w="1275" w:type="dxa"/>
          </w:tcPr>
          <w:p w:rsidR="00C64394" w:rsidRPr="00C64394" w:rsidRDefault="006C1D96" w:rsidP="00117452">
            <w:pPr>
              <w:spacing w:line="360" w:lineRule="auto"/>
              <w:ind w:right="57"/>
              <w:jc w:val="center"/>
            </w:pPr>
            <w:hyperlink r:id="rId42" w:history="1">
              <w:r w:rsidR="00C64394" w:rsidRPr="00C64394">
                <w:rPr>
                  <w:rStyle w:val="a9"/>
                </w:rPr>
                <w:t>https://www.bfm.ru/news/375704</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7</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t>35</w:t>
            </w:r>
          </w:p>
        </w:tc>
        <w:tc>
          <w:tcPr>
            <w:tcW w:w="1275" w:type="dxa"/>
          </w:tcPr>
          <w:p w:rsidR="00C64394" w:rsidRPr="00C64394" w:rsidRDefault="006C1D96" w:rsidP="00117452">
            <w:pPr>
              <w:spacing w:line="360" w:lineRule="auto"/>
              <w:ind w:right="57"/>
              <w:jc w:val="center"/>
            </w:pPr>
            <w:hyperlink r:id="rId43" w:history="1">
              <w:r w:rsidR="00C64394" w:rsidRPr="00C64394">
                <w:rPr>
                  <w:rStyle w:val="a9"/>
                </w:rPr>
                <w:t>https://dni.ru/incidents/2018/1/23/304951.html?utm_campaign=dni&amp;utm_medium=referral&amp;utm_source=nextnews</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5</w:t>
            </w:r>
          </w:p>
        </w:tc>
        <w:tc>
          <w:tcPr>
            <w:tcW w:w="992" w:type="dxa"/>
          </w:tcPr>
          <w:p w:rsidR="00C64394" w:rsidRPr="00C64394" w:rsidRDefault="00C64394" w:rsidP="00117452">
            <w:pPr>
              <w:pStyle w:val="a3"/>
              <w:spacing w:line="360" w:lineRule="auto"/>
              <w:ind w:left="0" w:right="57"/>
              <w:jc w:val="center"/>
            </w:pPr>
            <w:r w:rsidRPr="00C64394">
              <w:t>5</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36</w:t>
            </w:r>
          </w:p>
        </w:tc>
        <w:tc>
          <w:tcPr>
            <w:tcW w:w="1275" w:type="dxa"/>
          </w:tcPr>
          <w:p w:rsidR="00C64394" w:rsidRPr="00C64394" w:rsidRDefault="006C1D96" w:rsidP="00117452">
            <w:pPr>
              <w:spacing w:line="360" w:lineRule="auto"/>
              <w:ind w:right="57"/>
              <w:jc w:val="center"/>
            </w:pPr>
            <w:hyperlink r:id="rId44" w:history="1">
              <w:r w:rsidR="00C64394" w:rsidRPr="00C64394">
                <w:rPr>
                  <w:rStyle w:val="a9"/>
                </w:rPr>
                <w:t>https://dni.ru/incidents/2018/1/</w:t>
              </w:r>
              <w:r w:rsidR="00C64394" w:rsidRPr="00C64394">
                <w:rPr>
                  <w:rStyle w:val="a9"/>
                </w:rPr>
                <w:lastRenderedPageBreak/>
                <w:t>23/389659.html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7</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4</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37</w:t>
            </w:r>
          </w:p>
        </w:tc>
        <w:tc>
          <w:tcPr>
            <w:tcW w:w="1275" w:type="dxa"/>
          </w:tcPr>
          <w:p w:rsidR="00C64394" w:rsidRPr="00C64394" w:rsidRDefault="006C1D96" w:rsidP="00117452">
            <w:pPr>
              <w:spacing w:line="360" w:lineRule="auto"/>
              <w:ind w:right="57"/>
              <w:jc w:val="center"/>
            </w:pPr>
            <w:hyperlink r:id="rId45" w:history="1">
              <w:r w:rsidR="00C64394" w:rsidRPr="00C64394">
                <w:rPr>
                  <w:rStyle w:val="a9"/>
                </w:rPr>
                <w:t>https://dni.ru/incidents/2018/1/23/389670.html?utm_campaign=dni&amp;utm_medium=referral&amp;utm_source=nextnews</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5</w:t>
            </w:r>
          </w:p>
        </w:tc>
        <w:tc>
          <w:tcPr>
            <w:tcW w:w="992" w:type="dxa"/>
          </w:tcPr>
          <w:p w:rsidR="00C64394" w:rsidRPr="00C64394" w:rsidRDefault="00C64394" w:rsidP="00117452">
            <w:pPr>
              <w:pStyle w:val="a3"/>
              <w:spacing w:line="360" w:lineRule="auto"/>
              <w:ind w:left="0" w:right="57"/>
              <w:jc w:val="center"/>
            </w:pPr>
            <w:r w:rsidRPr="00C64394">
              <w:t>10</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t>38</w:t>
            </w:r>
          </w:p>
        </w:tc>
        <w:tc>
          <w:tcPr>
            <w:tcW w:w="1275" w:type="dxa"/>
          </w:tcPr>
          <w:p w:rsidR="00C64394" w:rsidRPr="00C64394" w:rsidRDefault="006C1D96" w:rsidP="00117452">
            <w:pPr>
              <w:spacing w:line="360" w:lineRule="auto"/>
              <w:ind w:right="57"/>
              <w:jc w:val="center"/>
            </w:pPr>
            <w:hyperlink r:id="rId46" w:history="1">
              <w:r w:rsidR="00C64394" w:rsidRPr="00C64394">
                <w:rPr>
                  <w:rStyle w:val="a9"/>
                </w:rPr>
                <w:t>https://dni.ru/incidents/2018/1/23/389682.html?utm_campaign=dni&amp;utm_medium=referral&amp;utm_source=nextnews</w:t>
              </w:r>
            </w:hyperlink>
          </w:p>
          <w:p w:rsidR="00C64394" w:rsidRPr="00C64394" w:rsidRDefault="00C64394" w:rsidP="00117452">
            <w:pPr>
              <w:spacing w:line="360" w:lineRule="auto"/>
              <w:ind w:right="57"/>
              <w:jc w:val="center"/>
            </w:pPr>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8</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39</w:t>
            </w:r>
          </w:p>
        </w:tc>
        <w:tc>
          <w:tcPr>
            <w:tcW w:w="1275" w:type="dxa"/>
          </w:tcPr>
          <w:p w:rsidR="00C64394" w:rsidRPr="00C64394" w:rsidRDefault="006C1D96" w:rsidP="00117452">
            <w:pPr>
              <w:spacing w:line="360" w:lineRule="auto"/>
              <w:ind w:right="57"/>
              <w:jc w:val="center"/>
            </w:pPr>
            <w:hyperlink r:id="rId47" w:history="1">
              <w:r w:rsidR="00C64394" w:rsidRPr="00C64394">
                <w:rPr>
                  <w:rStyle w:val="a9"/>
                </w:rPr>
                <w:t>https://dni.ru/incidents/2018/1/24/389688.html?utm_campaign=dni&amp;utm_medium=</w:t>
              </w:r>
              <w:r w:rsidR="00C64394" w:rsidRPr="00C64394">
                <w:rPr>
                  <w:rStyle w:val="a9"/>
                </w:rPr>
                <w:lastRenderedPageBreak/>
                <w:t>referral&amp;utm_source=nextnews</w:t>
              </w:r>
            </w:hyperlink>
          </w:p>
        </w:tc>
        <w:tc>
          <w:tcPr>
            <w:tcW w:w="1169" w:type="dxa"/>
          </w:tcPr>
          <w:p w:rsidR="00C64394" w:rsidRPr="00C64394" w:rsidRDefault="00C64394" w:rsidP="00117452">
            <w:pPr>
              <w:pStyle w:val="a3"/>
              <w:spacing w:line="360" w:lineRule="auto"/>
              <w:ind w:left="0" w:right="57"/>
              <w:jc w:val="center"/>
            </w:pPr>
            <w:r w:rsidRPr="00C64394">
              <w:lastRenderedPageBreak/>
              <w:t>24.01.18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2</w:t>
            </w:r>
          </w:p>
        </w:tc>
        <w:tc>
          <w:tcPr>
            <w:tcW w:w="992" w:type="dxa"/>
          </w:tcPr>
          <w:p w:rsidR="00C64394" w:rsidRPr="00C64394" w:rsidRDefault="00C64394" w:rsidP="00117452">
            <w:pPr>
              <w:pStyle w:val="a3"/>
              <w:spacing w:line="360" w:lineRule="auto"/>
              <w:ind w:left="0" w:right="57"/>
              <w:jc w:val="center"/>
            </w:pPr>
            <w:r w:rsidRPr="00C64394">
              <w:t>4</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40</w:t>
            </w:r>
          </w:p>
        </w:tc>
        <w:tc>
          <w:tcPr>
            <w:tcW w:w="1275" w:type="dxa"/>
          </w:tcPr>
          <w:p w:rsidR="00C64394" w:rsidRPr="00C64394" w:rsidRDefault="006C1D96" w:rsidP="00117452">
            <w:pPr>
              <w:spacing w:line="360" w:lineRule="auto"/>
              <w:ind w:right="57"/>
              <w:jc w:val="center"/>
            </w:pPr>
            <w:hyperlink r:id="rId48" w:history="1">
              <w:r w:rsidR="00C64394" w:rsidRPr="00C64394">
                <w:rPr>
                  <w:rStyle w:val="a9"/>
                </w:rPr>
                <w:t>https://dni.ru/incidents/2018/1/24/389712.html?utm_campaign=dni&amp;utm_medium=referral&amp;utm_source=nextnews</w:t>
              </w:r>
            </w:hyperlink>
          </w:p>
          <w:p w:rsidR="00C64394" w:rsidRPr="00C64394" w:rsidRDefault="00C64394" w:rsidP="00117452">
            <w:pPr>
              <w:spacing w:line="360" w:lineRule="auto"/>
              <w:ind w:right="57"/>
              <w:jc w:val="center"/>
            </w:pPr>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6</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6</w:t>
            </w:r>
          </w:p>
        </w:tc>
        <w:tc>
          <w:tcPr>
            <w:tcW w:w="992" w:type="dxa"/>
          </w:tcPr>
          <w:p w:rsidR="00C64394" w:rsidRPr="00C64394" w:rsidRDefault="00C64394" w:rsidP="00117452">
            <w:pPr>
              <w:pStyle w:val="a3"/>
              <w:spacing w:line="360" w:lineRule="auto"/>
              <w:ind w:left="0" w:right="57"/>
              <w:jc w:val="center"/>
            </w:pPr>
            <w:r w:rsidRPr="00C64394">
              <w:t>7</w:t>
            </w:r>
          </w:p>
        </w:tc>
        <w:tc>
          <w:tcPr>
            <w:tcW w:w="1276" w:type="dxa"/>
          </w:tcPr>
          <w:p w:rsidR="00C64394" w:rsidRPr="00C64394" w:rsidRDefault="00C64394" w:rsidP="00117452">
            <w:pPr>
              <w:pStyle w:val="a3"/>
              <w:spacing w:line="360" w:lineRule="auto"/>
              <w:ind w:left="0" w:right="57"/>
              <w:jc w:val="center"/>
            </w:pPr>
            <w:r w:rsidRPr="00C64394">
              <w:t>4</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41</w:t>
            </w:r>
          </w:p>
        </w:tc>
        <w:tc>
          <w:tcPr>
            <w:tcW w:w="1275" w:type="dxa"/>
          </w:tcPr>
          <w:p w:rsidR="00C64394" w:rsidRPr="00C64394" w:rsidRDefault="006C1D96" w:rsidP="00117452">
            <w:pPr>
              <w:spacing w:line="360" w:lineRule="auto"/>
              <w:ind w:right="57"/>
              <w:jc w:val="center"/>
            </w:pPr>
            <w:hyperlink r:id="rId49" w:history="1">
              <w:r w:rsidR="00C64394" w:rsidRPr="00C64394">
                <w:rPr>
                  <w:rStyle w:val="a9"/>
                </w:rPr>
                <w:t>https://dni.ru/society/2018/1/24/389760.html?utm_campaign=dni&amp;utm_medium=referral&amp;utm_source=nextnews</w:t>
              </w:r>
            </w:hyperlink>
          </w:p>
        </w:tc>
        <w:tc>
          <w:tcPr>
            <w:tcW w:w="1169" w:type="dxa"/>
          </w:tcPr>
          <w:p w:rsidR="00C64394" w:rsidRPr="00C64394" w:rsidRDefault="00C64394" w:rsidP="00117452">
            <w:pPr>
              <w:pStyle w:val="a3"/>
              <w:spacing w:line="360" w:lineRule="auto"/>
              <w:ind w:left="0" w:right="57"/>
              <w:jc w:val="center"/>
            </w:pPr>
            <w:r w:rsidRPr="00C64394">
              <w:t>24.01.18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6</w:t>
            </w:r>
          </w:p>
        </w:tc>
        <w:tc>
          <w:tcPr>
            <w:tcW w:w="992" w:type="dxa"/>
          </w:tcPr>
          <w:p w:rsidR="00C64394" w:rsidRPr="00C64394" w:rsidRDefault="00C64394" w:rsidP="00117452">
            <w:pPr>
              <w:pStyle w:val="a3"/>
              <w:spacing w:line="360" w:lineRule="auto"/>
              <w:ind w:left="0" w:right="57"/>
              <w:jc w:val="center"/>
            </w:pPr>
            <w:r w:rsidRPr="00C64394">
              <w:t>8</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42</w:t>
            </w:r>
          </w:p>
        </w:tc>
        <w:tc>
          <w:tcPr>
            <w:tcW w:w="1275" w:type="dxa"/>
          </w:tcPr>
          <w:p w:rsidR="00C64394" w:rsidRPr="00C64394" w:rsidRDefault="006C1D96" w:rsidP="00117452">
            <w:pPr>
              <w:spacing w:line="360" w:lineRule="auto"/>
              <w:ind w:right="57"/>
              <w:jc w:val="center"/>
            </w:pPr>
            <w:hyperlink r:id="rId50" w:history="1">
              <w:r w:rsidR="00C64394" w:rsidRPr="00C64394">
                <w:rPr>
                  <w:rStyle w:val="a9"/>
                </w:rPr>
                <w:t>https://www.dni.ru/showbiz/2018/1/25/389789.html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t>25.01.18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1</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Pr>
          <w:p w:rsidR="00C64394" w:rsidRPr="00C64394" w:rsidRDefault="00C64394" w:rsidP="00117452">
            <w:pPr>
              <w:spacing w:line="360" w:lineRule="auto"/>
              <w:ind w:right="57"/>
              <w:jc w:val="center"/>
            </w:pPr>
            <w:r w:rsidRPr="00C64394">
              <w:t>43</w:t>
            </w:r>
          </w:p>
        </w:tc>
        <w:tc>
          <w:tcPr>
            <w:tcW w:w="1275" w:type="dxa"/>
          </w:tcPr>
          <w:p w:rsidR="00C64394" w:rsidRPr="00C64394" w:rsidRDefault="006C1D96" w:rsidP="00117452">
            <w:pPr>
              <w:spacing w:line="360" w:lineRule="auto"/>
              <w:ind w:right="57"/>
              <w:jc w:val="center"/>
            </w:pPr>
            <w:hyperlink r:id="rId51" w:history="1">
              <w:r w:rsidR="00C64394" w:rsidRPr="00C64394">
                <w:rPr>
                  <w:rStyle w:val="a9"/>
                </w:rPr>
                <w:t>https://dni</w:t>
              </w:r>
              <w:r w:rsidR="00C64394" w:rsidRPr="00C64394">
                <w:rPr>
                  <w:rStyle w:val="a9"/>
                </w:rPr>
                <w:lastRenderedPageBreak/>
                <w:t>.ru/incidents/2018/1/23/389650.html</w:t>
              </w:r>
            </w:hyperlink>
          </w:p>
          <w:p w:rsidR="00C64394" w:rsidRPr="00C64394" w:rsidRDefault="00C64394" w:rsidP="00117452">
            <w:pPr>
              <w:pStyle w:val="a3"/>
              <w:spacing w:line="360" w:lineRule="auto"/>
              <w:ind w:left="0" w:right="57"/>
              <w:jc w:val="center"/>
            </w:pPr>
          </w:p>
        </w:tc>
        <w:tc>
          <w:tcPr>
            <w:tcW w:w="1169" w:type="dxa"/>
          </w:tcPr>
          <w:p w:rsidR="00C64394" w:rsidRPr="00C64394" w:rsidRDefault="00C64394" w:rsidP="00117452">
            <w:pPr>
              <w:pStyle w:val="a3"/>
              <w:spacing w:line="360" w:lineRule="auto"/>
              <w:ind w:left="0" w:right="57"/>
              <w:jc w:val="center"/>
            </w:pPr>
            <w:r w:rsidRPr="00C64394">
              <w:lastRenderedPageBreak/>
              <w:t>23.01.18</w:t>
            </w:r>
          </w:p>
        </w:tc>
        <w:tc>
          <w:tcPr>
            <w:tcW w:w="992"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1</w:t>
            </w:r>
          </w:p>
        </w:tc>
        <w:tc>
          <w:tcPr>
            <w:tcW w:w="993" w:type="dxa"/>
          </w:tcPr>
          <w:p w:rsidR="00C64394" w:rsidRPr="00C64394" w:rsidRDefault="00C64394" w:rsidP="00117452">
            <w:pPr>
              <w:pStyle w:val="a3"/>
              <w:spacing w:line="360" w:lineRule="auto"/>
              <w:ind w:left="0" w:right="57"/>
              <w:jc w:val="center"/>
            </w:pPr>
            <w:r w:rsidRPr="00C64394">
              <w:t>3</w:t>
            </w:r>
          </w:p>
        </w:tc>
        <w:tc>
          <w:tcPr>
            <w:tcW w:w="992" w:type="dxa"/>
          </w:tcPr>
          <w:p w:rsidR="00C64394" w:rsidRPr="00C64394" w:rsidRDefault="00C64394" w:rsidP="00117452">
            <w:pPr>
              <w:pStyle w:val="a3"/>
              <w:spacing w:line="360" w:lineRule="auto"/>
              <w:ind w:left="0" w:right="57"/>
              <w:jc w:val="center"/>
            </w:pPr>
            <w:r w:rsidRPr="00C64394">
              <w:t>8</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1</w:t>
            </w:r>
          </w:p>
        </w:tc>
      </w:tr>
      <w:tr w:rsidR="00C64394" w:rsidRPr="00C64394" w:rsidTr="00D84CF2">
        <w:tc>
          <w:tcPr>
            <w:tcW w:w="534" w:type="dxa"/>
          </w:tcPr>
          <w:p w:rsidR="00C64394" w:rsidRPr="00C64394" w:rsidRDefault="00C64394" w:rsidP="00117452">
            <w:pPr>
              <w:spacing w:line="360" w:lineRule="auto"/>
              <w:ind w:right="57"/>
              <w:jc w:val="center"/>
            </w:pPr>
            <w:r w:rsidRPr="00C64394">
              <w:lastRenderedPageBreak/>
              <w:t>44</w:t>
            </w:r>
          </w:p>
        </w:tc>
        <w:tc>
          <w:tcPr>
            <w:tcW w:w="1275" w:type="dxa"/>
          </w:tcPr>
          <w:p w:rsidR="00C64394" w:rsidRPr="00C64394" w:rsidRDefault="006C1D96" w:rsidP="00117452">
            <w:pPr>
              <w:spacing w:line="360" w:lineRule="auto"/>
              <w:ind w:right="57"/>
              <w:jc w:val="center"/>
            </w:pPr>
            <w:hyperlink r:id="rId52" w:history="1">
              <w:r w:rsidR="00C64394" w:rsidRPr="00C64394">
                <w:rPr>
                  <w:rStyle w:val="a9"/>
                </w:rPr>
                <w:t>https://life.ru/t/%D0%BD%D0%BE%D0%B2%D0%BE%D1%81%D1%82%D0%B8/1081470/studient_baumanki_ubil_odnokursnitsu_iz-za_nierazdielionnoi_liubvi_i_pokonchil_s_soboi</w:t>
              </w:r>
            </w:hyperlink>
          </w:p>
        </w:tc>
        <w:tc>
          <w:tcPr>
            <w:tcW w:w="1169" w:type="dxa"/>
          </w:tcPr>
          <w:p w:rsidR="00C64394" w:rsidRPr="00C64394" w:rsidRDefault="00C64394" w:rsidP="00117452">
            <w:pPr>
              <w:pStyle w:val="a3"/>
              <w:spacing w:line="360" w:lineRule="auto"/>
              <w:ind w:left="0" w:right="57"/>
              <w:jc w:val="center"/>
            </w:pPr>
            <w:r w:rsidRPr="00C64394">
              <w:t>23.01.18</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2" w:type="dxa"/>
          </w:tcPr>
          <w:p w:rsidR="00C64394" w:rsidRPr="00C64394" w:rsidRDefault="00C64394" w:rsidP="00117452">
            <w:pPr>
              <w:pStyle w:val="a3"/>
              <w:spacing w:line="360" w:lineRule="auto"/>
              <w:ind w:left="0" w:right="57"/>
              <w:jc w:val="center"/>
            </w:pPr>
            <w:r w:rsidRPr="00C64394">
              <w:t>0</w:t>
            </w:r>
          </w:p>
        </w:tc>
        <w:tc>
          <w:tcPr>
            <w:tcW w:w="993" w:type="dxa"/>
          </w:tcPr>
          <w:p w:rsidR="00C64394" w:rsidRPr="00C64394" w:rsidRDefault="00C64394" w:rsidP="00117452">
            <w:pPr>
              <w:pStyle w:val="a3"/>
              <w:spacing w:line="360" w:lineRule="auto"/>
              <w:ind w:left="0" w:right="57"/>
              <w:jc w:val="center"/>
            </w:pPr>
            <w:r w:rsidRPr="00C64394">
              <w:t>1</w:t>
            </w:r>
          </w:p>
        </w:tc>
        <w:tc>
          <w:tcPr>
            <w:tcW w:w="992" w:type="dxa"/>
          </w:tcPr>
          <w:p w:rsidR="00C64394" w:rsidRPr="00C64394" w:rsidRDefault="00C64394" w:rsidP="00117452">
            <w:pPr>
              <w:pStyle w:val="a3"/>
              <w:spacing w:line="360" w:lineRule="auto"/>
              <w:ind w:left="0" w:right="57"/>
              <w:jc w:val="center"/>
            </w:pPr>
            <w:r w:rsidRPr="00C64394">
              <w:t>1</w:t>
            </w:r>
          </w:p>
        </w:tc>
        <w:tc>
          <w:tcPr>
            <w:tcW w:w="1276" w:type="dxa"/>
          </w:tcPr>
          <w:p w:rsidR="00C64394" w:rsidRPr="00C64394" w:rsidRDefault="00C64394" w:rsidP="00117452">
            <w:pPr>
              <w:pStyle w:val="a3"/>
              <w:spacing w:line="360" w:lineRule="auto"/>
              <w:ind w:left="0" w:right="57"/>
              <w:jc w:val="center"/>
            </w:pPr>
            <w:r w:rsidRPr="00C64394">
              <w:t>0</w:t>
            </w:r>
          </w:p>
        </w:tc>
        <w:tc>
          <w:tcPr>
            <w:tcW w:w="1099" w:type="dxa"/>
          </w:tcPr>
          <w:p w:rsidR="00C64394" w:rsidRPr="00C64394" w:rsidRDefault="00C64394" w:rsidP="00117452">
            <w:pPr>
              <w:pStyle w:val="a3"/>
              <w:spacing w:line="360" w:lineRule="auto"/>
              <w:ind w:left="0" w:right="57"/>
              <w:jc w:val="center"/>
            </w:pPr>
            <w:r w:rsidRPr="00C64394">
              <w:t>0</w:t>
            </w:r>
          </w:p>
        </w:tc>
      </w:tr>
      <w:tr w:rsidR="00C64394" w:rsidRPr="00C64394" w:rsidTr="00D84CF2">
        <w:tc>
          <w:tcPr>
            <w:tcW w:w="534" w:type="dxa"/>
            <w:tcBorders>
              <w:bottom w:val="single" w:sz="4" w:space="0" w:color="000000" w:themeColor="text1"/>
            </w:tcBorders>
          </w:tcPr>
          <w:p w:rsidR="00C64394" w:rsidRPr="00C64394" w:rsidRDefault="00C64394" w:rsidP="00117452">
            <w:pPr>
              <w:spacing w:line="360" w:lineRule="auto"/>
              <w:ind w:right="57"/>
              <w:jc w:val="center"/>
            </w:pPr>
            <w:r w:rsidRPr="00C64394">
              <w:t>45</w:t>
            </w:r>
          </w:p>
        </w:tc>
        <w:tc>
          <w:tcPr>
            <w:tcW w:w="1275" w:type="dxa"/>
            <w:tcBorders>
              <w:bottom w:val="single" w:sz="4" w:space="0" w:color="000000" w:themeColor="text1"/>
            </w:tcBorders>
          </w:tcPr>
          <w:p w:rsidR="00C64394" w:rsidRPr="00C64394" w:rsidRDefault="006C1D96" w:rsidP="00117452">
            <w:pPr>
              <w:spacing w:line="360" w:lineRule="auto"/>
              <w:ind w:right="57"/>
              <w:jc w:val="center"/>
            </w:pPr>
            <w:hyperlink r:id="rId53" w:history="1">
              <w:r w:rsidR="00C64394" w:rsidRPr="00C64394">
                <w:rPr>
                  <w:rStyle w:val="a9"/>
                </w:rPr>
                <w:t>https://gubdaily.ru/blog/news/ya-sizhu-i-ulybayus-19-letnij-student-baumanki-rasskazal-v-socsetyax-kak-ubival-</w:t>
              </w:r>
              <w:r w:rsidR="00C64394" w:rsidRPr="00C64394">
                <w:rPr>
                  <w:rStyle w:val="a9"/>
                </w:rPr>
                <w:lastRenderedPageBreak/>
                <w:t>svoyu-sosedku/</w:t>
              </w:r>
            </w:hyperlink>
          </w:p>
        </w:tc>
        <w:tc>
          <w:tcPr>
            <w:tcW w:w="1169"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lastRenderedPageBreak/>
              <w:t>24.01.18</w:t>
            </w:r>
          </w:p>
        </w:tc>
        <w:tc>
          <w:tcPr>
            <w:tcW w:w="992"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1</w:t>
            </w:r>
          </w:p>
        </w:tc>
        <w:tc>
          <w:tcPr>
            <w:tcW w:w="992"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1</w:t>
            </w:r>
          </w:p>
        </w:tc>
        <w:tc>
          <w:tcPr>
            <w:tcW w:w="992"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0</w:t>
            </w:r>
          </w:p>
        </w:tc>
        <w:tc>
          <w:tcPr>
            <w:tcW w:w="993"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3</w:t>
            </w:r>
          </w:p>
        </w:tc>
        <w:tc>
          <w:tcPr>
            <w:tcW w:w="992"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4</w:t>
            </w:r>
          </w:p>
        </w:tc>
        <w:tc>
          <w:tcPr>
            <w:tcW w:w="1276"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0</w:t>
            </w:r>
          </w:p>
        </w:tc>
        <w:tc>
          <w:tcPr>
            <w:tcW w:w="1099" w:type="dxa"/>
            <w:tcBorders>
              <w:bottom w:val="single" w:sz="4" w:space="0" w:color="000000" w:themeColor="text1"/>
            </w:tcBorders>
          </w:tcPr>
          <w:p w:rsidR="00C64394" w:rsidRPr="00C64394" w:rsidRDefault="00C64394" w:rsidP="00117452">
            <w:pPr>
              <w:pStyle w:val="a3"/>
              <w:spacing w:line="360" w:lineRule="auto"/>
              <w:ind w:left="0" w:right="57"/>
              <w:jc w:val="center"/>
            </w:pPr>
            <w:r w:rsidRPr="00C64394">
              <w:t>0</w:t>
            </w:r>
          </w:p>
        </w:tc>
      </w:tr>
      <w:tr w:rsidR="00C64394" w:rsidRPr="00C64394" w:rsidTr="00491D37">
        <w:tc>
          <w:tcPr>
            <w:tcW w:w="1809" w:type="dxa"/>
            <w:gridSpan w:val="2"/>
          </w:tcPr>
          <w:p w:rsidR="00C64394" w:rsidRPr="00C64394" w:rsidRDefault="00C64394" w:rsidP="00117452">
            <w:pPr>
              <w:pStyle w:val="a3"/>
              <w:spacing w:line="360" w:lineRule="auto"/>
              <w:ind w:left="0" w:right="57"/>
              <w:jc w:val="center"/>
            </w:pPr>
            <w:r w:rsidRPr="00C64394">
              <w:lastRenderedPageBreak/>
              <w:t>Итого:</w:t>
            </w:r>
          </w:p>
        </w:tc>
        <w:tc>
          <w:tcPr>
            <w:tcW w:w="1169" w:type="dxa"/>
          </w:tcPr>
          <w:p w:rsidR="00C64394" w:rsidRPr="00C64394" w:rsidRDefault="00C64394" w:rsidP="00117452">
            <w:pPr>
              <w:pStyle w:val="a3"/>
              <w:spacing w:line="360" w:lineRule="auto"/>
              <w:ind w:left="0" w:right="57"/>
              <w:jc w:val="center"/>
            </w:pPr>
          </w:p>
        </w:tc>
        <w:tc>
          <w:tcPr>
            <w:tcW w:w="992" w:type="dxa"/>
          </w:tcPr>
          <w:p w:rsidR="00C64394" w:rsidRPr="00C64394" w:rsidRDefault="00C64394" w:rsidP="00117452">
            <w:pPr>
              <w:pStyle w:val="a3"/>
              <w:spacing w:line="360" w:lineRule="auto"/>
              <w:ind w:left="0" w:right="57"/>
              <w:jc w:val="center"/>
            </w:pPr>
            <w:r w:rsidRPr="00C64394">
              <w:t>69</w:t>
            </w:r>
          </w:p>
        </w:tc>
        <w:tc>
          <w:tcPr>
            <w:tcW w:w="992" w:type="dxa"/>
          </w:tcPr>
          <w:p w:rsidR="00C64394" w:rsidRPr="00C64394" w:rsidRDefault="00C64394" w:rsidP="00117452">
            <w:pPr>
              <w:pStyle w:val="a3"/>
              <w:spacing w:line="360" w:lineRule="auto"/>
              <w:ind w:left="0" w:right="57"/>
              <w:jc w:val="center"/>
            </w:pPr>
            <w:r w:rsidRPr="00C64394">
              <w:t>19</w:t>
            </w:r>
          </w:p>
        </w:tc>
        <w:tc>
          <w:tcPr>
            <w:tcW w:w="992" w:type="dxa"/>
          </w:tcPr>
          <w:p w:rsidR="00C64394" w:rsidRPr="00C64394" w:rsidRDefault="00C64394" w:rsidP="00117452">
            <w:pPr>
              <w:pStyle w:val="a3"/>
              <w:spacing w:line="360" w:lineRule="auto"/>
              <w:ind w:left="0" w:right="57"/>
              <w:jc w:val="center"/>
            </w:pPr>
            <w:r w:rsidRPr="00C64394">
              <w:t>33</w:t>
            </w:r>
          </w:p>
        </w:tc>
        <w:tc>
          <w:tcPr>
            <w:tcW w:w="993" w:type="dxa"/>
          </w:tcPr>
          <w:p w:rsidR="00C64394" w:rsidRPr="00C64394" w:rsidRDefault="00C64394" w:rsidP="00117452">
            <w:pPr>
              <w:pStyle w:val="a3"/>
              <w:spacing w:line="360" w:lineRule="auto"/>
              <w:ind w:left="0" w:right="57"/>
              <w:jc w:val="center"/>
            </w:pPr>
            <w:r w:rsidRPr="00C64394">
              <w:t>272</w:t>
            </w:r>
          </w:p>
        </w:tc>
        <w:tc>
          <w:tcPr>
            <w:tcW w:w="992" w:type="dxa"/>
          </w:tcPr>
          <w:p w:rsidR="00C64394" w:rsidRPr="00C64394" w:rsidRDefault="00C64394" w:rsidP="00117452">
            <w:pPr>
              <w:pStyle w:val="a3"/>
              <w:spacing w:line="360" w:lineRule="auto"/>
              <w:ind w:left="0" w:right="57"/>
              <w:jc w:val="center"/>
            </w:pPr>
            <w:r w:rsidRPr="00C64394">
              <w:t>256</w:t>
            </w:r>
          </w:p>
        </w:tc>
        <w:tc>
          <w:tcPr>
            <w:tcW w:w="1276" w:type="dxa"/>
          </w:tcPr>
          <w:p w:rsidR="00C64394" w:rsidRPr="00C64394" w:rsidRDefault="00C64394" w:rsidP="00117452">
            <w:pPr>
              <w:pStyle w:val="a3"/>
              <w:spacing w:line="360" w:lineRule="auto"/>
              <w:ind w:left="0" w:right="57"/>
              <w:jc w:val="center"/>
            </w:pPr>
            <w:r w:rsidRPr="00C64394">
              <w:t>53</w:t>
            </w:r>
          </w:p>
        </w:tc>
        <w:tc>
          <w:tcPr>
            <w:tcW w:w="1099" w:type="dxa"/>
          </w:tcPr>
          <w:p w:rsidR="00C64394" w:rsidRPr="00C64394" w:rsidRDefault="00C64394" w:rsidP="00117452">
            <w:pPr>
              <w:pStyle w:val="a3"/>
              <w:spacing w:line="360" w:lineRule="auto"/>
              <w:ind w:left="0" w:right="57"/>
              <w:jc w:val="center"/>
            </w:pPr>
            <w:r w:rsidRPr="00C64394">
              <w:t>22</w:t>
            </w:r>
          </w:p>
        </w:tc>
      </w:tr>
    </w:tbl>
    <w:p w:rsidR="00050E9F" w:rsidRDefault="00050E9F" w:rsidP="00117452">
      <w:pPr>
        <w:spacing w:before="120" w:after="120" w:line="360" w:lineRule="auto"/>
        <w:ind w:right="284" w:firstLine="964"/>
        <w:jc w:val="both"/>
        <w:rPr>
          <w:rFonts w:ascii="Times New Roman" w:hAnsi="Times New Roman" w:cs="Times New Roman"/>
          <w:sz w:val="28"/>
          <w:szCs w:val="28"/>
        </w:rPr>
      </w:pPr>
    </w:p>
    <w:p w:rsidR="002C5AE2" w:rsidRDefault="00050E9F"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Из результатов подсчетов мы ясно видим, что центром внимания журналистов очевидно являлась личность жертвы, а не преступника</w:t>
      </w:r>
      <w:r w:rsidR="001D3056" w:rsidRPr="001D3056">
        <w:rPr>
          <w:rFonts w:ascii="Times New Roman" w:hAnsi="Times New Roman" w:cs="Times New Roman"/>
          <w:sz w:val="28"/>
          <w:szCs w:val="28"/>
        </w:rPr>
        <w:t>[</w:t>
      </w:r>
      <w:r w:rsidR="001D3056">
        <w:rPr>
          <w:rFonts w:ascii="Times New Roman" w:hAnsi="Times New Roman" w:cs="Times New Roman"/>
          <w:sz w:val="28"/>
          <w:szCs w:val="28"/>
        </w:rPr>
        <w:t>см. приложение №1</w:t>
      </w:r>
      <w:r w:rsidR="001D3056" w:rsidRPr="001D3056">
        <w:rPr>
          <w:rFonts w:ascii="Times New Roman" w:hAnsi="Times New Roman" w:cs="Times New Roman"/>
          <w:sz w:val="28"/>
          <w:szCs w:val="28"/>
        </w:rPr>
        <w:t>]</w:t>
      </w:r>
      <w:r>
        <w:rPr>
          <w:rFonts w:ascii="Times New Roman" w:hAnsi="Times New Roman" w:cs="Times New Roman"/>
          <w:sz w:val="28"/>
          <w:szCs w:val="28"/>
        </w:rPr>
        <w:t>: 69 фотографий Татьяны Страховой (</w:t>
      </w:r>
      <w:r w:rsidR="004A7289">
        <w:rPr>
          <w:rFonts w:ascii="Times New Roman" w:hAnsi="Times New Roman" w:cs="Times New Roman"/>
          <w:sz w:val="28"/>
          <w:szCs w:val="28"/>
        </w:rPr>
        <w:t xml:space="preserve">без учета нерабочих ссылок на </w:t>
      </w:r>
      <w:r w:rsidR="004A7289">
        <w:rPr>
          <w:rFonts w:ascii="Times New Roman" w:hAnsi="Times New Roman" w:cs="Times New Roman"/>
          <w:sz w:val="28"/>
          <w:szCs w:val="28"/>
          <w:lang w:val="en-US"/>
        </w:rPr>
        <w:t>Instagram</w:t>
      </w:r>
      <w:r w:rsidR="004A7289">
        <w:rPr>
          <w:rFonts w:ascii="Times New Roman" w:hAnsi="Times New Roman" w:cs="Times New Roman"/>
          <w:sz w:val="28"/>
          <w:szCs w:val="28"/>
        </w:rPr>
        <w:t>-аккаунт) против 19 фотографий Артема Исхакова</w:t>
      </w:r>
      <w:r w:rsidR="00E204E4" w:rsidRPr="00E204E4">
        <w:rPr>
          <w:rFonts w:ascii="Times New Roman" w:hAnsi="Times New Roman" w:cs="Times New Roman"/>
          <w:sz w:val="28"/>
          <w:szCs w:val="28"/>
        </w:rPr>
        <w:t xml:space="preserve"> [</w:t>
      </w:r>
      <w:r w:rsidR="00E204E4">
        <w:rPr>
          <w:rFonts w:ascii="Times New Roman" w:hAnsi="Times New Roman" w:cs="Times New Roman"/>
          <w:sz w:val="28"/>
          <w:szCs w:val="28"/>
        </w:rPr>
        <w:t>см. приложение №</w:t>
      </w:r>
      <w:r w:rsidR="001D3056">
        <w:rPr>
          <w:rFonts w:ascii="Times New Roman" w:hAnsi="Times New Roman" w:cs="Times New Roman"/>
          <w:sz w:val="28"/>
          <w:szCs w:val="28"/>
        </w:rPr>
        <w:t>2</w:t>
      </w:r>
      <w:r w:rsidR="00E204E4" w:rsidRPr="00E204E4">
        <w:rPr>
          <w:rFonts w:ascii="Times New Roman" w:hAnsi="Times New Roman" w:cs="Times New Roman"/>
          <w:sz w:val="28"/>
          <w:szCs w:val="28"/>
        </w:rPr>
        <w:t>]</w:t>
      </w:r>
      <w:r w:rsidR="004A7289">
        <w:rPr>
          <w:rFonts w:ascii="Times New Roman" w:hAnsi="Times New Roman" w:cs="Times New Roman"/>
          <w:sz w:val="28"/>
          <w:szCs w:val="28"/>
        </w:rPr>
        <w:t>. И хотя разница в количестве упоминаний имен невелика (272 против 256 соответственно</w:t>
      </w:r>
      <w:r w:rsidR="00F82065" w:rsidRPr="00F82065">
        <w:rPr>
          <w:rFonts w:ascii="Times New Roman" w:hAnsi="Times New Roman" w:cs="Times New Roman"/>
          <w:sz w:val="28"/>
          <w:szCs w:val="28"/>
        </w:rPr>
        <w:t>[</w:t>
      </w:r>
      <w:r w:rsidR="00F82065">
        <w:rPr>
          <w:rFonts w:ascii="Times New Roman" w:hAnsi="Times New Roman" w:cs="Times New Roman"/>
          <w:sz w:val="28"/>
          <w:szCs w:val="28"/>
        </w:rPr>
        <w:t>см. приложение №</w:t>
      </w:r>
      <w:r w:rsidR="001D3056">
        <w:rPr>
          <w:rFonts w:ascii="Times New Roman" w:hAnsi="Times New Roman" w:cs="Times New Roman"/>
          <w:sz w:val="28"/>
          <w:szCs w:val="28"/>
        </w:rPr>
        <w:t>3</w:t>
      </w:r>
      <w:r w:rsidR="00F82065" w:rsidRPr="00F82065">
        <w:rPr>
          <w:rFonts w:ascii="Times New Roman" w:hAnsi="Times New Roman" w:cs="Times New Roman"/>
          <w:sz w:val="28"/>
          <w:szCs w:val="28"/>
        </w:rPr>
        <w:t>]</w:t>
      </w:r>
      <w:r w:rsidR="004A7289">
        <w:rPr>
          <w:rFonts w:ascii="Times New Roman" w:hAnsi="Times New Roman" w:cs="Times New Roman"/>
          <w:sz w:val="28"/>
          <w:szCs w:val="28"/>
        </w:rPr>
        <w:t xml:space="preserve">), </w:t>
      </w:r>
      <w:r w:rsidR="002C011F">
        <w:rPr>
          <w:rFonts w:ascii="Times New Roman" w:hAnsi="Times New Roman" w:cs="Times New Roman"/>
          <w:sz w:val="28"/>
          <w:szCs w:val="28"/>
        </w:rPr>
        <w:t xml:space="preserve">нами была отмечена тенденция несоответствия иллюстративного материала текстовому содержанию публикаций. Издания </w:t>
      </w:r>
      <w:r w:rsidR="002C011F">
        <w:rPr>
          <w:rFonts w:ascii="Times New Roman" w:hAnsi="Times New Roman" w:cs="Times New Roman"/>
          <w:sz w:val="28"/>
          <w:szCs w:val="28"/>
          <w:lang w:val="en-US"/>
        </w:rPr>
        <w:t>FreePublish</w:t>
      </w:r>
      <w:r w:rsidR="002C011F" w:rsidRPr="002C011F">
        <w:rPr>
          <w:rFonts w:ascii="Times New Roman" w:hAnsi="Times New Roman" w:cs="Times New Roman"/>
          <w:sz w:val="28"/>
          <w:szCs w:val="28"/>
        </w:rPr>
        <w:t xml:space="preserve"> </w:t>
      </w:r>
      <w:r w:rsidR="002C011F">
        <w:rPr>
          <w:rFonts w:ascii="Times New Roman" w:hAnsi="Times New Roman" w:cs="Times New Roman"/>
          <w:sz w:val="28"/>
          <w:szCs w:val="28"/>
        </w:rPr>
        <w:t>и Дни.ру с равной частотой упоминали имена как преступника, так и его жертвы (7/7 раз и 5/5 раз соответственно), и содержание опубликованных ими материалов в равной степени касалось их обоих, в качестве иллюстраций к текстам были использованы только фотографии Татьяны Страховой. Более того, РЕН-ТВ в нескольких своих материалах так же использовали в качестве иллюстративного материала только фотографии Татьяны Страховой, несмотря на то, что имя Артема Исхакова встречалось в текстах этих публикаций значительно чаще, а содержание в большей степени относилось к нему.</w:t>
      </w:r>
    </w:p>
    <w:p w:rsidR="00621879" w:rsidRDefault="0062187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Сосредотачивая свое внимание на жертве, а не на преступнике, журналисты вместо того, чтобы задать читателям вопрос «Почему он это сделал?», спрашивают «Почему он сделал это </w:t>
      </w:r>
      <w:r w:rsidRPr="0016652C">
        <w:rPr>
          <w:rFonts w:ascii="Times New Roman" w:hAnsi="Times New Roman" w:cs="Times New Roman"/>
          <w:i/>
          <w:sz w:val="28"/>
          <w:szCs w:val="28"/>
        </w:rPr>
        <w:t>с ней</w:t>
      </w:r>
      <w:r>
        <w:rPr>
          <w:rFonts w:ascii="Times New Roman" w:hAnsi="Times New Roman" w:cs="Times New Roman"/>
          <w:sz w:val="28"/>
          <w:szCs w:val="28"/>
        </w:rPr>
        <w:t xml:space="preserve">?». Такая сосредоточенность на личности жертвы создает благодатную почву, в которой прорастают семена виктимблейминга и оправдания преступника. Когда средства массовой информации делают главным объектом внимания личность жертвы, а не преступника, у читателей закономерным образом появляется интерес к подробностям ее жизни, который журналистам </w:t>
      </w:r>
      <w:r>
        <w:rPr>
          <w:rFonts w:ascii="Times New Roman" w:hAnsi="Times New Roman" w:cs="Times New Roman"/>
          <w:sz w:val="28"/>
          <w:szCs w:val="28"/>
        </w:rPr>
        <w:lastRenderedPageBreak/>
        <w:t>приходится удовлетворять самыми разными, зачастую далеко не самыми этичными способами. Именно поэтому на страницах различных изданий появляются отрывки личных дневников, вокруг которых развивается бурное обсуждение, а так же не несущие смысловой нагрузки в дискуссии о преступлении</w:t>
      </w:r>
      <w:r w:rsidRPr="00594E5A">
        <w:rPr>
          <w:rFonts w:ascii="Times New Roman" w:hAnsi="Times New Roman" w:cs="Times New Roman"/>
          <w:sz w:val="28"/>
          <w:szCs w:val="28"/>
        </w:rPr>
        <w:t xml:space="preserve"> </w:t>
      </w:r>
      <w:r>
        <w:rPr>
          <w:rFonts w:ascii="Times New Roman" w:hAnsi="Times New Roman" w:cs="Times New Roman"/>
          <w:sz w:val="28"/>
          <w:szCs w:val="28"/>
        </w:rPr>
        <w:t>подробности личной жизни. Сосредоточенность на личности жертвы неизбежно ведет к тщательному досмотру всех подробностей личной жизни, что зачастую ведет к виктимблеймингу, который, в свою очередь, является одним из средств оправдания действий преступника.</w:t>
      </w:r>
    </w:p>
    <w:p w:rsidR="00D27248" w:rsidRDefault="00D27248"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Так же в пользу того, что внимание СМИ было сосредоточено главным образом на Татьяне Страховой, говорит количество упоминаний фактов, порочащих ее репутацию: 53 упоминания. Другое, не менее серьезное нарушение этики – оправдание преступника встречается реже, во всех текстах мы увидели 22 положительные характеристики.</w:t>
      </w:r>
      <w:r w:rsidRPr="00D27248">
        <w:rPr>
          <w:rFonts w:ascii="Times New Roman" w:hAnsi="Times New Roman" w:cs="Times New Roman"/>
          <w:sz w:val="28"/>
          <w:szCs w:val="28"/>
        </w:rPr>
        <w:t xml:space="preserve"> </w:t>
      </w:r>
      <w:r>
        <w:rPr>
          <w:rFonts w:ascii="Times New Roman" w:hAnsi="Times New Roman" w:cs="Times New Roman"/>
          <w:sz w:val="28"/>
          <w:szCs w:val="28"/>
        </w:rPr>
        <w:t xml:space="preserve">В данном случае мы видим такое серьезное нарушение журналистской (и не только) этики, как обвинение жертвы. Упомянутые по отдельности друг от друга факты и мнения не создают такого впечатления, как все вместе. Если собрать воедино все обвинения журналистов в адрес Татьяны Страховой и положительные характеристики Артема Исхакова, перед читателями предстает картина, в которой девушка, репутация которой оставляет желать лучшего, своим поведением спровоцировала исключительно положительного молодого человека на </w:t>
      </w:r>
      <w:r w:rsidR="00D33174">
        <w:rPr>
          <w:rFonts w:ascii="Times New Roman" w:hAnsi="Times New Roman" w:cs="Times New Roman"/>
          <w:sz w:val="28"/>
          <w:szCs w:val="28"/>
        </w:rPr>
        <w:t>преступление.</w:t>
      </w:r>
    </w:p>
    <w:p w:rsidR="00C514F9" w:rsidRPr="00C514F9" w:rsidRDefault="00C514F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степени неэтичности материалов конкретных СМИ мы составили график </w:t>
      </w:r>
      <w:r w:rsidRPr="00C514F9">
        <w:rPr>
          <w:rFonts w:ascii="Times New Roman" w:hAnsi="Times New Roman" w:cs="Times New Roman"/>
          <w:sz w:val="28"/>
          <w:szCs w:val="28"/>
        </w:rPr>
        <w:t>[</w:t>
      </w:r>
      <w:r>
        <w:rPr>
          <w:rFonts w:ascii="Times New Roman" w:hAnsi="Times New Roman" w:cs="Times New Roman"/>
          <w:sz w:val="28"/>
          <w:szCs w:val="28"/>
        </w:rPr>
        <w:t>см. приложение №4</w:t>
      </w:r>
      <w:r w:rsidRPr="00C514F9">
        <w:rPr>
          <w:rFonts w:ascii="Times New Roman" w:hAnsi="Times New Roman" w:cs="Times New Roman"/>
          <w:sz w:val="28"/>
          <w:szCs w:val="28"/>
        </w:rPr>
        <w:t>]</w:t>
      </w:r>
      <w:r>
        <w:rPr>
          <w:rFonts w:ascii="Times New Roman" w:hAnsi="Times New Roman" w:cs="Times New Roman"/>
          <w:sz w:val="28"/>
          <w:szCs w:val="28"/>
        </w:rPr>
        <w:t>. За каждое этическое нарушение мы присваивали изданию один балл по «шкале неэтичности».</w:t>
      </w:r>
      <w:r w:rsidR="00DF04B5">
        <w:rPr>
          <w:rFonts w:ascii="Times New Roman" w:hAnsi="Times New Roman" w:cs="Times New Roman"/>
          <w:sz w:val="28"/>
          <w:szCs w:val="28"/>
        </w:rPr>
        <w:t xml:space="preserve"> На диаграмме наглядно представлено количество СМИ, которые в своих материалах нарушили этические нормы. Всего их 12 из 18.</w:t>
      </w:r>
    </w:p>
    <w:p w:rsidR="00EA0B89" w:rsidRDefault="00EA0B8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в процессе анализа нами были выявлены и другие этические нарушения. Издание Московский Комсомолец в одном из своих материалов очень подробно описывает адрес места жительства родителей Артема Исхакова (журналист рассказывает, что их квартира находится неподалеку от дома, в котором было совершено преступление, на улице Земляной Вал). </w:t>
      </w:r>
      <w:r w:rsidR="001A0F53">
        <w:rPr>
          <w:rFonts w:ascii="Times New Roman" w:hAnsi="Times New Roman" w:cs="Times New Roman"/>
          <w:sz w:val="28"/>
          <w:szCs w:val="28"/>
        </w:rPr>
        <w:t>Так же многие издания опубликовали отрывки личных дневников Татьяны Страховой и Артема Исхакова. Несмотря на то, что тексты личных дневников были опубликованы в открытых источниках, вследствие чего по закону журналистов нельзя обвинить во вмешательстве в частную жизнь, этический кодекс журналиста ясно говорит, что подобное вмешательство в личную жизнь героев публикации допустимо только в рамках журналистского расследования и только при условии, что польза такого расследования для общества будет явно и значительно перевешивать вред, нанесенный герою материала вмешательством в его личную жизнь. Однако, никаких журналистских расследований не было проведено, а комментарии психолога (присутствие которых, на наш взгляд, делает подобное вмешательство в частную жизнь если не абсолютно этичным, то, по крайней мере, оправданным) имелись только в двух материалах.</w:t>
      </w:r>
    </w:p>
    <w:p w:rsidR="00EA0B89" w:rsidRDefault="00EA0B8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Однако, нельзя сказать, что все журналистские материалы придерживались этих удручающих тенденций. Так, журналист издания </w:t>
      </w:r>
      <w:r>
        <w:rPr>
          <w:rFonts w:ascii="Times New Roman" w:hAnsi="Times New Roman" w:cs="Times New Roman"/>
          <w:sz w:val="28"/>
          <w:szCs w:val="28"/>
          <w:lang w:val="en-US"/>
        </w:rPr>
        <w:t>Medialeaks</w:t>
      </w:r>
      <w:r>
        <w:rPr>
          <w:rFonts w:ascii="Times New Roman" w:hAnsi="Times New Roman" w:cs="Times New Roman"/>
          <w:sz w:val="28"/>
          <w:szCs w:val="28"/>
        </w:rPr>
        <w:t xml:space="preserve"> </w:t>
      </w:r>
      <w:r w:rsidR="001A0F53">
        <w:rPr>
          <w:rFonts w:ascii="Times New Roman" w:hAnsi="Times New Roman" w:cs="Times New Roman"/>
          <w:sz w:val="28"/>
          <w:szCs w:val="28"/>
        </w:rPr>
        <w:t xml:space="preserve">посвятил свой материал критике действий своих коллег-журналистов, </w:t>
      </w:r>
      <w:r w:rsidR="00D0230C">
        <w:rPr>
          <w:rFonts w:ascii="Times New Roman" w:hAnsi="Times New Roman" w:cs="Times New Roman"/>
          <w:sz w:val="28"/>
          <w:szCs w:val="28"/>
        </w:rPr>
        <w:t xml:space="preserve">в текстах которых присутствует виктимблейминг, оправдание преступника и прочие этические нарушения. Так же издание </w:t>
      </w:r>
      <w:r w:rsidR="00D0230C">
        <w:rPr>
          <w:rFonts w:ascii="Times New Roman" w:hAnsi="Times New Roman" w:cs="Times New Roman"/>
          <w:sz w:val="28"/>
          <w:szCs w:val="28"/>
          <w:lang w:val="en-US"/>
        </w:rPr>
        <w:t>Meduza</w:t>
      </w:r>
      <w:r w:rsidR="00D0230C">
        <w:rPr>
          <w:rFonts w:ascii="Times New Roman" w:hAnsi="Times New Roman" w:cs="Times New Roman"/>
          <w:sz w:val="28"/>
          <w:szCs w:val="28"/>
        </w:rPr>
        <w:t xml:space="preserve"> в одном из своих материалов познакомило читателей с интернет-флешмобом </w:t>
      </w:r>
      <w:r w:rsidR="00D0230C" w:rsidRPr="00D0230C">
        <w:rPr>
          <w:rFonts w:ascii="Times New Roman" w:hAnsi="Times New Roman" w:cs="Times New Roman"/>
          <w:sz w:val="28"/>
          <w:szCs w:val="28"/>
        </w:rPr>
        <w:t>#</w:t>
      </w:r>
      <w:r w:rsidR="00D0230C">
        <w:rPr>
          <w:rFonts w:ascii="Times New Roman" w:hAnsi="Times New Roman" w:cs="Times New Roman"/>
          <w:sz w:val="28"/>
          <w:szCs w:val="28"/>
        </w:rPr>
        <w:t xml:space="preserve">ЭтоНеПоводУбить, запущенным в социальных сетях после массовых обвинений журналистов в адрес Татьяны Страховой, в ходе которого девушки, как и убитая Татьяна Страхова, публиковали в социальных сетях свои откровенные фотографии с хештегом </w:t>
      </w:r>
      <w:r w:rsidR="00D0230C" w:rsidRPr="00D0230C">
        <w:rPr>
          <w:rFonts w:ascii="Times New Roman" w:hAnsi="Times New Roman" w:cs="Times New Roman"/>
          <w:sz w:val="28"/>
          <w:szCs w:val="28"/>
        </w:rPr>
        <w:lastRenderedPageBreak/>
        <w:t>#</w:t>
      </w:r>
      <w:r w:rsidR="00D0230C">
        <w:rPr>
          <w:rFonts w:ascii="Times New Roman" w:hAnsi="Times New Roman" w:cs="Times New Roman"/>
          <w:sz w:val="28"/>
          <w:szCs w:val="28"/>
        </w:rPr>
        <w:t>ЭтоНеПоводУбить, чтобы привлечь внимание общественности к проблеме виктимблейминга.</w:t>
      </w:r>
    </w:p>
    <w:p w:rsidR="002E6AE0" w:rsidRPr="00D0230C" w:rsidRDefault="002E6AE0"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Все вышеописанное является частью так называемой «культуры изнасилования»</w:t>
      </w:r>
      <w:r>
        <w:rPr>
          <w:rStyle w:val="a8"/>
          <w:rFonts w:ascii="Times New Roman" w:hAnsi="Times New Roman" w:cs="Times New Roman"/>
          <w:sz w:val="28"/>
          <w:szCs w:val="28"/>
        </w:rPr>
        <w:footnoteReference w:id="51"/>
      </w:r>
      <w:r>
        <w:rPr>
          <w:rFonts w:ascii="Times New Roman" w:hAnsi="Times New Roman" w:cs="Times New Roman"/>
          <w:sz w:val="28"/>
          <w:szCs w:val="28"/>
        </w:rPr>
        <w:t xml:space="preserve">. </w:t>
      </w:r>
      <w:r w:rsidRPr="00522C6E">
        <w:rPr>
          <w:rFonts w:ascii="Times New Roman" w:hAnsi="Times New Roman" w:cs="Times New Roman"/>
          <w:sz w:val="28"/>
          <w:szCs w:val="28"/>
        </w:rPr>
        <w:t>Этим термином обозначают такой тип общества, в котором насилие над женщиной – обычное дело, а все нормы, практики и общественные отношения всячески нормализуют, допускают и оправдывают совершение этого насилия.</w:t>
      </w:r>
      <w:r>
        <w:rPr>
          <w:rFonts w:ascii="Times New Roman" w:hAnsi="Times New Roman" w:cs="Times New Roman"/>
          <w:sz w:val="28"/>
          <w:szCs w:val="28"/>
        </w:rPr>
        <w:t xml:space="preserve"> </w:t>
      </w:r>
      <w:r w:rsidRPr="00522C6E">
        <w:rPr>
          <w:rFonts w:ascii="Times New Roman" w:hAnsi="Times New Roman" w:cs="Times New Roman"/>
          <w:sz w:val="28"/>
          <w:szCs w:val="28"/>
        </w:rPr>
        <w:t xml:space="preserve">Культура, оправдывающая насилие, проникла во все сферы общества: средства массовой информации, кино и литературу, быт и даже законодательство. Достаточно взглянуть на комментарии в социальных сетях под тематическими записями. Или задать простой вопрос: «Виновата ли жертва в </w:t>
      </w:r>
      <w:r>
        <w:rPr>
          <w:rFonts w:ascii="Times New Roman" w:hAnsi="Times New Roman" w:cs="Times New Roman"/>
          <w:sz w:val="28"/>
          <w:szCs w:val="28"/>
        </w:rPr>
        <w:t>насилии</w:t>
      </w:r>
      <w:r w:rsidRPr="00522C6E">
        <w:rPr>
          <w:rFonts w:ascii="Times New Roman" w:hAnsi="Times New Roman" w:cs="Times New Roman"/>
          <w:sz w:val="28"/>
          <w:szCs w:val="28"/>
        </w:rPr>
        <w:t>?». Обвинение жертвы – часть культуры изнасилования. Люди, включенные в нее, зачастую сами того не понимая, воспроизводят соответствующие практики, тем самым усугубляя положение жертв в обществе. Пострадавшие вынуждены чувствовать свою вину за произошедшее с ними, что приводит к серьезным психологическим проблемам. И эти проблемы общество изнасилования так же обесценивает, отдавая большую часть своего сочувствия преступникам, которые «получили несправедливо суровое наказание».</w:t>
      </w:r>
    </w:p>
    <w:p w:rsidR="00982433" w:rsidRDefault="00982433" w:rsidP="00117452">
      <w:pPr>
        <w:spacing w:before="120" w:after="120" w:line="360" w:lineRule="auto"/>
        <w:ind w:right="284" w:firstLine="964"/>
        <w:jc w:val="both"/>
        <w:rPr>
          <w:rFonts w:ascii="Times New Roman" w:hAnsi="Times New Roman" w:cs="Times New Roman"/>
          <w:sz w:val="28"/>
          <w:szCs w:val="28"/>
        </w:rPr>
      </w:pPr>
    </w:p>
    <w:p w:rsidR="00982433" w:rsidRDefault="00982433" w:rsidP="00117452">
      <w:pPr>
        <w:spacing w:before="120" w:after="120" w:line="360" w:lineRule="auto"/>
        <w:ind w:right="284" w:firstLine="964"/>
        <w:jc w:val="both"/>
        <w:rPr>
          <w:rFonts w:ascii="Times New Roman" w:hAnsi="Times New Roman" w:cs="Times New Roman"/>
          <w:sz w:val="28"/>
          <w:szCs w:val="28"/>
        </w:rPr>
      </w:pPr>
    </w:p>
    <w:p w:rsidR="00EA0B89" w:rsidRDefault="00EA0B89" w:rsidP="00117452">
      <w:pPr>
        <w:spacing w:before="120" w:after="120" w:line="360" w:lineRule="auto"/>
        <w:ind w:right="284" w:firstLine="964"/>
        <w:rPr>
          <w:rFonts w:ascii="Times New Roman" w:eastAsiaTheme="majorEastAsia" w:hAnsi="Times New Roman" w:cstheme="majorBidi"/>
          <w:b/>
          <w:bCs/>
          <w:sz w:val="32"/>
          <w:szCs w:val="28"/>
        </w:rPr>
      </w:pPr>
      <w:bookmarkStart w:id="33" w:name="_Toc450786295"/>
      <w:bookmarkStart w:id="34" w:name="_Toc514077710"/>
      <w:r>
        <w:br w:type="page"/>
      </w:r>
    </w:p>
    <w:p w:rsidR="00982433" w:rsidRPr="00522C6E" w:rsidRDefault="00982433" w:rsidP="00117452">
      <w:pPr>
        <w:pStyle w:val="1"/>
        <w:spacing w:before="120" w:after="120" w:line="360" w:lineRule="auto"/>
        <w:ind w:right="284" w:firstLine="964"/>
      </w:pPr>
      <w:bookmarkStart w:id="35" w:name="_Toc514092196"/>
      <w:bookmarkStart w:id="36" w:name="_Toc514178013"/>
      <w:bookmarkStart w:id="37" w:name="_Toc514251937"/>
      <w:r w:rsidRPr="00522C6E">
        <w:lastRenderedPageBreak/>
        <w:t>Заключение</w:t>
      </w:r>
      <w:bookmarkEnd w:id="33"/>
      <w:bookmarkEnd w:id="34"/>
      <w:bookmarkEnd w:id="35"/>
      <w:bookmarkEnd w:id="36"/>
      <w:bookmarkEnd w:id="37"/>
    </w:p>
    <w:p w:rsidR="00316BBE" w:rsidRDefault="00316BBE"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нами были получены выводы, непосредственно касающиеся ранее сформулированных целей и задач</w:t>
      </w:r>
      <w:r w:rsidR="00621879">
        <w:rPr>
          <w:rFonts w:ascii="Times New Roman" w:hAnsi="Times New Roman" w:cs="Times New Roman"/>
          <w:sz w:val="28"/>
          <w:szCs w:val="28"/>
        </w:rPr>
        <w:t>. Так, нами были выявлены и изучены этические особенности репрезентации физического и сексуального насилия в средствах массовой информации. На основании всего этого были сформулированы следующие выводы:</w:t>
      </w:r>
    </w:p>
    <w:p w:rsidR="00621879" w:rsidRDefault="0062187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Подавляющее большинство материалов о гендерном насилии не соответствует этическим нормам журналистики;</w:t>
      </w:r>
    </w:p>
    <w:p w:rsidR="002846F5" w:rsidRDefault="002846F5"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 </w:t>
      </w:r>
      <w:r w:rsidR="00BB7D0E">
        <w:rPr>
          <w:rFonts w:ascii="Times New Roman" w:hAnsi="Times New Roman" w:cs="Times New Roman"/>
          <w:sz w:val="28"/>
          <w:szCs w:val="28"/>
        </w:rPr>
        <w:t>Ведущими приемами репрезентации гендерного насилия в СМИ являются виктимблейминг и оправдание преступника;</w:t>
      </w:r>
    </w:p>
    <w:p w:rsidR="00BB7D0E" w:rsidRDefault="00BB7D0E"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Внимание средств массовой информации сфокусировано на жертве преступления;</w:t>
      </w:r>
    </w:p>
    <w:p w:rsidR="002846F5" w:rsidRDefault="00621879"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 </w:t>
      </w:r>
      <w:r w:rsidR="002846F5">
        <w:rPr>
          <w:rFonts w:ascii="Times New Roman" w:hAnsi="Times New Roman" w:cs="Times New Roman"/>
          <w:sz w:val="28"/>
          <w:szCs w:val="28"/>
        </w:rPr>
        <w:t>Такие отличительные особенности репрезентации гендерного насилия как виктиблейминг и оп</w:t>
      </w:r>
      <w:r w:rsidR="00BB7D0E">
        <w:rPr>
          <w:rFonts w:ascii="Times New Roman" w:hAnsi="Times New Roman" w:cs="Times New Roman"/>
          <w:sz w:val="28"/>
          <w:szCs w:val="28"/>
        </w:rPr>
        <w:t>равдание преступника поддерживаю</w:t>
      </w:r>
      <w:r w:rsidR="002846F5">
        <w:rPr>
          <w:rFonts w:ascii="Times New Roman" w:hAnsi="Times New Roman" w:cs="Times New Roman"/>
          <w:sz w:val="28"/>
          <w:szCs w:val="28"/>
        </w:rPr>
        <w:t>т «культуру изнасилования».</w:t>
      </w:r>
    </w:p>
    <w:p w:rsidR="00982433" w:rsidRPr="00522C6E" w:rsidRDefault="00982433"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Каждый временной период характеризуется определенным набором типичных черт. Отличительной чертой времени, в котором мы живем, является господство так называемой «культуры изнасилования». </w:t>
      </w:r>
      <w:r>
        <w:rPr>
          <w:rFonts w:ascii="Times New Roman" w:hAnsi="Times New Roman" w:cs="Times New Roman"/>
          <w:sz w:val="28"/>
          <w:szCs w:val="28"/>
        </w:rPr>
        <w:t xml:space="preserve">Случай </w:t>
      </w:r>
      <w:r w:rsidR="00291133">
        <w:rPr>
          <w:rFonts w:ascii="Times New Roman" w:hAnsi="Times New Roman" w:cs="Times New Roman"/>
          <w:sz w:val="28"/>
          <w:szCs w:val="28"/>
        </w:rPr>
        <w:t>Татьяны Страховой</w:t>
      </w:r>
      <w:r>
        <w:rPr>
          <w:rFonts w:ascii="Times New Roman" w:hAnsi="Times New Roman" w:cs="Times New Roman"/>
          <w:sz w:val="28"/>
          <w:szCs w:val="28"/>
        </w:rPr>
        <w:t xml:space="preserve"> наглядно показал, что в отношении общества к данной проблеме присутствуют все характерные черты культуры, оправдывающей насилие: виктимблейминг, сочувствие </w:t>
      </w:r>
      <w:r w:rsidR="00291133">
        <w:rPr>
          <w:rFonts w:ascii="Times New Roman" w:hAnsi="Times New Roman" w:cs="Times New Roman"/>
          <w:sz w:val="28"/>
          <w:szCs w:val="28"/>
        </w:rPr>
        <w:t>преступнику</w:t>
      </w:r>
      <w:r>
        <w:rPr>
          <w:rFonts w:ascii="Times New Roman" w:hAnsi="Times New Roman" w:cs="Times New Roman"/>
          <w:sz w:val="28"/>
          <w:szCs w:val="28"/>
        </w:rPr>
        <w:t>, отказ признавать тяжелые последствия, отрицание распространенности изнасилований и в то же время банализация.</w:t>
      </w:r>
    </w:p>
    <w:p w:rsidR="00982433" w:rsidRDefault="00982433"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Именно на средствах массовой информации, как на одном из главных средств воздействия на общественное мнение, лежит значительная доля ответственности за многочисленные стрессовые </w:t>
      </w:r>
      <w:r w:rsidRPr="00522C6E">
        <w:rPr>
          <w:rFonts w:ascii="Times New Roman" w:hAnsi="Times New Roman" w:cs="Times New Roman"/>
          <w:sz w:val="28"/>
          <w:szCs w:val="28"/>
        </w:rPr>
        <w:lastRenderedPageBreak/>
        <w:t>расстройства, депрессии и попытки самоубийств, удавшиеся и неудавшиеся.</w:t>
      </w:r>
      <w:r w:rsidR="0016652C">
        <w:rPr>
          <w:rFonts w:ascii="Times New Roman" w:hAnsi="Times New Roman" w:cs="Times New Roman"/>
          <w:sz w:val="28"/>
          <w:szCs w:val="28"/>
        </w:rPr>
        <w:t xml:space="preserve"> Так же неэтичные действия СМИ при освещении темы гендерного насилия ведут к установлению в общественном сознании опасных стереотипов о том, что насилие можно «заслужить», а попытки оправдания действий преступника делают более вероятным повторение подобных инцидентов в будущем, потому что потенциальный преступник видит, что общество не осудит его, а журналисты усмотрят первопричины преступления в поведении жертвы или, на худой конец, в трудном детстве или плохом воспитании преступника. </w:t>
      </w:r>
    </w:p>
    <w:p w:rsidR="00982433" w:rsidRDefault="00982433" w:rsidP="00117452">
      <w:pPr>
        <w:spacing w:before="120" w:after="120" w:line="360" w:lineRule="auto"/>
        <w:ind w:right="284" w:firstLine="964"/>
        <w:jc w:val="both"/>
        <w:rPr>
          <w:rFonts w:ascii="Times New Roman" w:hAnsi="Times New Roman" w:cs="Times New Roman"/>
          <w:sz w:val="28"/>
          <w:szCs w:val="28"/>
        </w:rPr>
      </w:pPr>
      <w:r w:rsidRPr="00522C6E">
        <w:rPr>
          <w:rFonts w:ascii="Times New Roman" w:hAnsi="Times New Roman" w:cs="Times New Roman"/>
          <w:sz w:val="28"/>
          <w:szCs w:val="28"/>
        </w:rPr>
        <w:t xml:space="preserve">На пути к становлению развитого толерантного общества журналистика должна придерживаться стандартов равноправия, в том числе и гендерного. </w:t>
      </w:r>
      <w:r w:rsidR="00D157E2">
        <w:rPr>
          <w:rFonts w:ascii="Times New Roman" w:hAnsi="Times New Roman" w:cs="Times New Roman"/>
          <w:sz w:val="28"/>
          <w:szCs w:val="28"/>
        </w:rPr>
        <w:t>К сожалению,</w:t>
      </w:r>
      <w:r w:rsidRPr="00522C6E">
        <w:rPr>
          <w:rFonts w:ascii="Times New Roman" w:hAnsi="Times New Roman" w:cs="Times New Roman"/>
          <w:sz w:val="28"/>
          <w:szCs w:val="28"/>
        </w:rPr>
        <w:t xml:space="preserve"> на данный момент мы вид</w:t>
      </w:r>
      <w:r w:rsidR="00D157E2">
        <w:rPr>
          <w:rFonts w:ascii="Times New Roman" w:hAnsi="Times New Roman" w:cs="Times New Roman"/>
          <w:sz w:val="28"/>
          <w:szCs w:val="28"/>
        </w:rPr>
        <w:t>им совершенно обратную ситуацию</w:t>
      </w:r>
      <w:r w:rsidRPr="00522C6E">
        <w:rPr>
          <w:rFonts w:ascii="Times New Roman" w:hAnsi="Times New Roman" w:cs="Times New Roman"/>
          <w:sz w:val="28"/>
          <w:szCs w:val="28"/>
        </w:rPr>
        <w:t>.</w:t>
      </w:r>
      <w:r w:rsidR="00D157E2">
        <w:rPr>
          <w:rFonts w:ascii="Times New Roman" w:hAnsi="Times New Roman" w:cs="Times New Roman"/>
          <w:sz w:val="28"/>
          <w:szCs w:val="28"/>
        </w:rPr>
        <w:t xml:space="preserve"> Однако среди множества гендерно некорректных и грубо нарушающих принятые в журналистском сообществе этические нормы материалов все же встречаются тексты, осуждающие подобное поведение журналистов. Так же встречаются и материалы</w:t>
      </w:r>
      <w:r w:rsidR="006B02E3">
        <w:rPr>
          <w:rFonts w:ascii="Times New Roman" w:hAnsi="Times New Roman" w:cs="Times New Roman"/>
          <w:sz w:val="28"/>
          <w:szCs w:val="28"/>
        </w:rPr>
        <w:t>, в которых отсутст</w:t>
      </w:r>
      <w:r w:rsidR="00B20825">
        <w:rPr>
          <w:rFonts w:ascii="Times New Roman" w:hAnsi="Times New Roman" w:cs="Times New Roman"/>
          <w:sz w:val="28"/>
          <w:szCs w:val="28"/>
        </w:rPr>
        <w:t>вует виктимблейминг и оправдание преступника</w:t>
      </w:r>
      <w:r w:rsidR="00D157E2">
        <w:rPr>
          <w:rFonts w:ascii="Times New Roman" w:hAnsi="Times New Roman" w:cs="Times New Roman"/>
          <w:sz w:val="28"/>
          <w:szCs w:val="28"/>
        </w:rPr>
        <w:t xml:space="preserve">, </w:t>
      </w:r>
      <w:r w:rsidR="006B02E3">
        <w:rPr>
          <w:rFonts w:ascii="Times New Roman" w:hAnsi="Times New Roman" w:cs="Times New Roman"/>
          <w:sz w:val="28"/>
          <w:szCs w:val="28"/>
        </w:rPr>
        <w:t>написанные в строгом соответствии со всеми этическими нормами: акцентирующие внимание читателя не на личностях преступника и жертвы, а на самой ситуации.</w:t>
      </w:r>
      <w:r w:rsidR="00B20825">
        <w:rPr>
          <w:rFonts w:ascii="Times New Roman" w:hAnsi="Times New Roman" w:cs="Times New Roman"/>
          <w:sz w:val="28"/>
          <w:szCs w:val="28"/>
        </w:rPr>
        <w:t xml:space="preserve"> Такие материалы несут строго информационный характер и не ставят перед читателем морально-этических дилемм.</w:t>
      </w:r>
    </w:p>
    <w:p w:rsidR="007E4E8E" w:rsidRDefault="007E4E8E" w:rsidP="00117452">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 xml:space="preserve">На наш взгляд, этический стандарт для журналистских материалов, связанных с темой гендерного насилия должен выглядеть так. Для материалов информационных жанров: </w:t>
      </w:r>
      <w:r w:rsidR="0076569F">
        <w:rPr>
          <w:rFonts w:ascii="Times New Roman" w:hAnsi="Times New Roman" w:cs="Times New Roman"/>
          <w:sz w:val="28"/>
          <w:szCs w:val="28"/>
        </w:rPr>
        <w:t xml:space="preserve">фокус вниманея не на личностях, а на ситуации, </w:t>
      </w:r>
      <w:r>
        <w:rPr>
          <w:rFonts w:ascii="Times New Roman" w:hAnsi="Times New Roman" w:cs="Times New Roman"/>
          <w:sz w:val="28"/>
          <w:szCs w:val="28"/>
        </w:rPr>
        <w:t>равное количество упоминаний имен или их отсутствие,</w:t>
      </w:r>
      <w:r w:rsidR="0076569F">
        <w:rPr>
          <w:rFonts w:ascii="Times New Roman" w:hAnsi="Times New Roman" w:cs="Times New Roman"/>
          <w:sz w:val="28"/>
          <w:szCs w:val="28"/>
        </w:rPr>
        <w:t xml:space="preserve"> отсутствие виктимблейминга и оправдание преступника,</w:t>
      </w:r>
      <w:r>
        <w:rPr>
          <w:rFonts w:ascii="Times New Roman" w:hAnsi="Times New Roman" w:cs="Times New Roman"/>
          <w:sz w:val="28"/>
          <w:szCs w:val="28"/>
        </w:rPr>
        <w:t xml:space="preserve"> одинаковое количество фотографий жертвы и преступника или нейтральная картинка в качестве иллюстративного материал</w:t>
      </w:r>
      <w:r w:rsidR="0076569F">
        <w:rPr>
          <w:rFonts w:ascii="Times New Roman" w:hAnsi="Times New Roman" w:cs="Times New Roman"/>
          <w:sz w:val="28"/>
          <w:szCs w:val="28"/>
        </w:rPr>
        <w:t xml:space="preserve">а, в случае, когда личность </w:t>
      </w:r>
      <w:r w:rsidR="0076569F">
        <w:rPr>
          <w:rFonts w:ascii="Times New Roman" w:hAnsi="Times New Roman" w:cs="Times New Roman"/>
          <w:sz w:val="28"/>
          <w:szCs w:val="28"/>
        </w:rPr>
        <w:lastRenderedPageBreak/>
        <w:t xml:space="preserve">преступника/жертвы не установлена, должна использоваться нейтральная картинка, использование только фотографии жертвы или только фотографии преступника допускается </w:t>
      </w:r>
      <w:r w:rsidR="006F4844">
        <w:rPr>
          <w:rFonts w:ascii="Times New Roman" w:hAnsi="Times New Roman" w:cs="Times New Roman"/>
          <w:sz w:val="28"/>
          <w:szCs w:val="28"/>
        </w:rPr>
        <w:t>исключительно</w:t>
      </w:r>
      <w:r w:rsidR="0076569F">
        <w:rPr>
          <w:rFonts w:ascii="Times New Roman" w:hAnsi="Times New Roman" w:cs="Times New Roman"/>
          <w:sz w:val="28"/>
          <w:szCs w:val="28"/>
        </w:rPr>
        <w:t xml:space="preserve"> в том случае, если жертва или преступник (соответственно) является известной личностью. Для аналитических жанров: соответствие иллюстративного материала содержанию (фото жертвы, если материал о жертве, фото преступника, если материал о преступнике), фокус внимания не на личностях, а на ситуации (в случае, когда объектом внимания все же становится личность жертвы или преступника, </w:t>
      </w:r>
      <w:r w:rsidR="006F4844">
        <w:rPr>
          <w:rFonts w:ascii="Times New Roman" w:hAnsi="Times New Roman" w:cs="Times New Roman"/>
          <w:sz w:val="28"/>
          <w:szCs w:val="28"/>
        </w:rPr>
        <w:t>необходим комментарий психолога по поводу особенностей личности человека, попавшей в фокус внимания журналиста), отсутствие виктимблейминга</w:t>
      </w:r>
      <w:r w:rsidR="0076569F">
        <w:rPr>
          <w:rFonts w:ascii="Times New Roman" w:hAnsi="Times New Roman" w:cs="Times New Roman"/>
          <w:sz w:val="28"/>
          <w:szCs w:val="28"/>
        </w:rPr>
        <w:t xml:space="preserve"> </w:t>
      </w:r>
      <w:r w:rsidR="006F4844">
        <w:rPr>
          <w:rFonts w:ascii="Times New Roman" w:hAnsi="Times New Roman" w:cs="Times New Roman"/>
          <w:sz w:val="28"/>
          <w:szCs w:val="28"/>
        </w:rPr>
        <w:t>и оправдания преступника.</w:t>
      </w:r>
    </w:p>
    <w:p w:rsidR="00982433" w:rsidRPr="007E4E8E" w:rsidRDefault="00B20825" w:rsidP="007E4E8E">
      <w:pPr>
        <w:spacing w:before="120" w:after="120" w:line="360" w:lineRule="auto"/>
        <w:ind w:right="284" w:firstLine="964"/>
        <w:jc w:val="both"/>
        <w:rPr>
          <w:rFonts w:ascii="Times New Roman" w:hAnsi="Times New Roman" w:cs="Times New Roman"/>
          <w:sz w:val="28"/>
          <w:szCs w:val="28"/>
        </w:rPr>
      </w:pPr>
      <w:r>
        <w:rPr>
          <w:rFonts w:ascii="Times New Roman" w:hAnsi="Times New Roman" w:cs="Times New Roman"/>
          <w:sz w:val="28"/>
          <w:szCs w:val="28"/>
        </w:rPr>
        <w:t>На наш взгля</w:t>
      </w:r>
      <w:r w:rsidR="002010DE">
        <w:rPr>
          <w:rFonts w:ascii="Times New Roman" w:hAnsi="Times New Roman" w:cs="Times New Roman"/>
          <w:sz w:val="28"/>
          <w:szCs w:val="28"/>
        </w:rPr>
        <w:t>д, даже незначительные подвижки в сторону корректности гендерной коммуникации в средствах массовой информации имеют большое значение в деле решения проблемы неэтичности репрезентации темы гендерного насилия. Подобные улучшения позволяют говорить о том, что в современных российских онлайн-изданиях намечается этический стандарт для материалов, посвященных теме гендерного насилия.</w:t>
      </w:r>
      <w:r w:rsidR="00982433" w:rsidRPr="00522C6E">
        <w:rPr>
          <w:rFonts w:ascii="Times New Roman" w:eastAsia="Times New Roman" w:hAnsi="Times New Roman" w:cs="Times New Roman"/>
          <w:sz w:val="28"/>
          <w:szCs w:val="28"/>
        </w:rPr>
        <w:br w:type="page"/>
      </w:r>
    </w:p>
    <w:p w:rsidR="002965EC" w:rsidRDefault="00982433" w:rsidP="00117452">
      <w:pPr>
        <w:pStyle w:val="1"/>
        <w:spacing w:before="120" w:after="120" w:line="360" w:lineRule="auto"/>
        <w:ind w:right="284" w:firstLine="964"/>
        <w:rPr>
          <w:rFonts w:eastAsia="Times New Roman"/>
        </w:rPr>
      </w:pPr>
      <w:bookmarkStart w:id="38" w:name="_Toc514077711"/>
      <w:bookmarkStart w:id="39" w:name="_Toc514092197"/>
      <w:bookmarkStart w:id="40" w:name="_Toc514178014"/>
      <w:bookmarkStart w:id="41" w:name="_Toc514251938"/>
      <w:r>
        <w:rPr>
          <w:rFonts w:eastAsia="Times New Roman"/>
        </w:rPr>
        <w:lastRenderedPageBreak/>
        <w:t>С</w:t>
      </w:r>
      <w:r w:rsidR="002965EC">
        <w:rPr>
          <w:rFonts w:eastAsia="Times New Roman"/>
        </w:rPr>
        <w:t xml:space="preserve">писок </w:t>
      </w:r>
      <w:r w:rsidR="00BB301D">
        <w:rPr>
          <w:rFonts w:eastAsia="Times New Roman"/>
        </w:rPr>
        <w:t>использованных источников и лите</w:t>
      </w:r>
      <w:r w:rsidR="002965EC">
        <w:rPr>
          <w:rFonts w:eastAsia="Times New Roman"/>
        </w:rPr>
        <w:t>ратуры</w:t>
      </w:r>
      <w:bookmarkEnd w:id="38"/>
      <w:bookmarkEnd w:id="39"/>
      <w:bookmarkEnd w:id="40"/>
      <w:bookmarkEnd w:id="41"/>
    </w:p>
    <w:p w:rsidR="002965EC" w:rsidRPr="00E01FC5" w:rsidRDefault="002965EC" w:rsidP="00117452">
      <w:pPr>
        <w:pStyle w:val="a4"/>
        <w:spacing w:before="120" w:after="120" w:line="360" w:lineRule="auto"/>
        <w:ind w:right="284" w:firstLine="964"/>
        <w:jc w:val="both"/>
        <w:rPr>
          <w:rFonts w:eastAsia="Times New Roman" w:cs="Times New Roman"/>
          <w:b w:val="0"/>
        </w:rPr>
      </w:pPr>
      <w:r>
        <w:rPr>
          <w:rFonts w:eastAsia="Times New Roman" w:cs="Times New Roman"/>
          <w:b w:val="0"/>
        </w:rPr>
        <w:t>Литература</w:t>
      </w:r>
    </w:p>
    <w:p w:rsidR="00DC4488" w:rsidRPr="00DC4488" w:rsidRDefault="00DC4488"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DC4488">
        <w:rPr>
          <w:rFonts w:ascii="Times New Roman" w:hAnsi="Times New Roman" w:cs="Times New Roman"/>
          <w:sz w:val="28"/>
          <w:szCs w:val="28"/>
        </w:rPr>
        <w:t>Аберкромби Н.</w:t>
      </w:r>
      <w:r w:rsidRPr="00DC4488">
        <w:rPr>
          <w:rFonts w:ascii="Times New Roman" w:hAnsi="Times New Roman" w:cs="Times New Roman"/>
          <w:i/>
          <w:iCs/>
          <w:sz w:val="28"/>
          <w:szCs w:val="28"/>
        </w:rPr>
        <w:t>, </w:t>
      </w:r>
      <w:r w:rsidRPr="00DC4488">
        <w:rPr>
          <w:rFonts w:ascii="Times New Roman" w:hAnsi="Times New Roman" w:cs="Times New Roman"/>
          <w:sz w:val="28"/>
          <w:szCs w:val="28"/>
        </w:rPr>
        <w:t>Хилл С.</w:t>
      </w:r>
      <w:r w:rsidRPr="00DC4488">
        <w:rPr>
          <w:rFonts w:ascii="Times New Roman" w:hAnsi="Times New Roman" w:cs="Times New Roman"/>
          <w:i/>
          <w:iCs/>
          <w:sz w:val="28"/>
          <w:szCs w:val="28"/>
        </w:rPr>
        <w:t xml:space="preserve">, </w:t>
      </w:r>
      <w:r w:rsidRPr="00DC4488">
        <w:rPr>
          <w:rFonts w:ascii="Times New Roman" w:hAnsi="Times New Roman" w:cs="Times New Roman"/>
          <w:sz w:val="28"/>
          <w:szCs w:val="28"/>
        </w:rPr>
        <w:t>Тернер Б.С. Социологический</w:t>
      </w:r>
      <w:r w:rsidRPr="00DC4488">
        <w:rPr>
          <w:rFonts w:ascii="Times New Roman" w:hAnsi="Times New Roman" w:cs="Times New Roman"/>
          <w:i/>
          <w:iCs/>
          <w:sz w:val="28"/>
          <w:szCs w:val="28"/>
        </w:rPr>
        <w:t> </w:t>
      </w:r>
      <w:r w:rsidRPr="00DC4488">
        <w:rPr>
          <w:rFonts w:ascii="Times New Roman" w:hAnsi="Times New Roman" w:cs="Times New Roman"/>
          <w:sz w:val="28"/>
          <w:szCs w:val="28"/>
        </w:rPr>
        <w:t>словарь</w:t>
      </w:r>
      <w:r w:rsidRPr="00DC4488">
        <w:rPr>
          <w:rFonts w:ascii="Times New Roman" w:hAnsi="Times New Roman" w:cs="Times New Roman"/>
          <w:i/>
          <w:iCs/>
          <w:sz w:val="28"/>
          <w:szCs w:val="28"/>
        </w:rPr>
        <w:t>. — </w:t>
      </w:r>
      <w:r w:rsidRPr="00DC4488">
        <w:rPr>
          <w:rFonts w:ascii="Times New Roman" w:hAnsi="Times New Roman" w:cs="Times New Roman"/>
          <w:sz w:val="28"/>
          <w:szCs w:val="28"/>
        </w:rPr>
        <w:t>М</w:t>
      </w:r>
      <w:r w:rsidRPr="00DC4488">
        <w:rPr>
          <w:rFonts w:ascii="Times New Roman" w:hAnsi="Times New Roman" w:cs="Times New Roman"/>
          <w:i/>
          <w:iCs/>
          <w:sz w:val="28"/>
          <w:szCs w:val="28"/>
        </w:rPr>
        <w:t>.</w:t>
      </w:r>
      <w:r w:rsidRPr="00DC4488">
        <w:rPr>
          <w:rFonts w:ascii="Times New Roman" w:hAnsi="Times New Roman" w:cs="Times New Roman"/>
          <w:sz w:val="28"/>
          <w:szCs w:val="28"/>
        </w:rPr>
        <w:t>:</w:t>
      </w:r>
      <w:r w:rsidRPr="00DC4488">
        <w:rPr>
          <w:rFonts w:ascii="Times New Roman" w:hAnsi="Times New Roman" w:cs="Times New Roman"/>
          <w:i/>
          <w:iCs/>
          <w:sz w:val="28"/>
          <w:szCs w:val="28"/>
        </w:rPr>
        <w:t> </w:t>
      </w:r>
      <w:r w:rsidRPr="00DC4488">
        <w:rPr>
          <w:rFonts w:ascii="Times New Roman" w:hAnsi="Times New Roman" w:cs="Times New Roman"/>
          <w:sz w:val="28"/>
          <w:szCs w:val="28"/>
        </w:rPr>
        <w:t>Экономика</w:t>
      </w:r>
      <w:r w:rsidRPr="00DC4488">
        <w:rPr>
          <w:rFonts w:ascii="Times New Roman" w:hAnsi="Times New Roman" w:cs="Times New Roman"/>
          <w:i/>
          <w:iCs/>
          <w:sz w:val="28"/>
          <w:szCs w:val="28"/>
        </w:rPr>
        <w:t>. </w:t>
      </w:r>
      <w:r w:rsidRPr="00DC4488">
        <w:rPr>
          <w:rFonts w:ascii="Times New Roman" w:hAnsi="Times New Roman" w:cs="Times New Roman"/>
          <w:sz w:val="28"/>
          <w:szCs w:val="28"/>
        </w:rPr>
        <w:t>2004</w:t>
      </w:r>
      <w:r w:rsidRPr="00DC4488">
        <w:rPr>
          <w:rFonts w:ascii="Times New Roman" w:hAnsi="Times New Roman" w:cs="Times New Roman"/>
          <w:i/>
          <w:iCs/>
          <w:sz w:val="28"/>
          <w:szCs w:val="28"/>
        </w:rPr>
        <w:t>.</w:t>
      </w:r>
      <w:r>
        <w:rPr>
          <w:rFonts w:ascii="Times New Roman" w:hAnsi="Times New Roman" w:cs="Times New Roman"/>
          <w:i/>
          <w:iCs/>
          <w:sz w:val="28"/>
          <w:szCs w:val="28"/>
        </w:rPr>
        <w:t xml:space="preserve"> </w:t>
      </w:r>
      <w:r w:rsidR="000C7273">
        <w:rPr>
          <w:rFonts w:ascii="Times New Roman" w:hAnsi="Times New Roman" w:cs="Times New Roman"/>
          <w:iCs/>
          <w:sz w:val="28"/>
          <w:szCs w:val="28"/>
          <w:lang w:val="en-US"/>
        </w:rPr>
        <w:t>[</w:t>
      </w:r>
      <w:r>
        <w:rPr>
          <w:rFonts w:ascii="Times New Roman" w:hAnsi="Times New Roman" w:cs="Times New Roman"/>
          <w:iCs/>
          <w:sz w:val="28"/>
          <w:szCs w:val="28"/>
        </w:rPr>
        <w:t>Электронный доступ</w:t>
      </w:r>
      <w:r w:rsidR="000C7273">
        <w:rPr>
          <w:rFonts w:ascii="Times New Roman" w:hAnsi="Times New Roman" w:cs="Times New Roman"/>
          <w:iCs/>
          <w:sz w:val="28"/>
          <w:szCs w:val="28"/>
          <w:lang w:val="en-US"/>
        </w:rPr>
        <w:t>]</w:t>
      </w:r>
      <w:r>
        <w:rPr>
          <w:rFonts w:ascii="Times New Roman" w:hAnsi="Times New Roman" w:cs="Times New Roman"/>
          <w:iCs/>
          <w:sz w:val="28"/>
          <w:szCs w:val="28"/>
        </w:rPr>
        <w:t xml:space="preserve"> </w:t>
      </w:r>
      <w:hyperlink r:id="rId54" w:history="1">
        <w:r w:rsidRPr="008F1053">
          <w:rPr>
            <w:rStyle w:val="a9"/>
            <w:rFonts w:ascii="Times New Roman" w:hAnsi="Times New Roman" w:cs="Times New Roman"/>
            <w:iCs/>
            <w:sz w:val="28"/>
            <w:szCs w:val="28"/>
          </w:rPr>
          <w:t>https://sociological_dictionary.academic.ru/112</w:t>
        </w:r>
      </w:hyperlink>
    </w:p>
    <w:p w:rsidR="00DE5BA3" w:rsidRPr="00DE5BA3" w:rsidRDefault="00DC4488"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Style w:val="hl"/>
          <w:rFonts w:ascii="Times New Roman" w:hAnsi="Times New Roman" w:cs="Times New Roman"/>
          <w:sz w:val="28"/>
          <w:szCs w:val="28"/>
        </w:rPr>
        <w:t xml:space="preserve"> </w:t>
      </w:r>
      <w:r w:rsidR="00541EF4" w:rsidRPr="00541EF4">
        <w:rPr>
          <w:rStyle w:val="hl"/>
          <w:rFonts w:ascii="Times New Roman" w:hAnsi="Times New Roman" w:cs="Times New Roman"/>
          <w:sz w:val="28"/>
          <w:szCs w:val="28"/>
        </w:rPr>
        <w:t>Агеев</w:t>
      </w:r>
      <w:r w:rsidR="00541EF4" w:rsidRPr="00541EF4">
        <w:rPr>
          <w:rFonts w:ascii="Times New Roman" w:hAnsi="Times New Roman" w:cs="Times New Roman"/>
          <w:sz w:val="28"/>
          <w:szCs w:val="28"/>
          <w:shd w:val="clear" w:color="auto" w:fill="FFFFFF"/>
        </w:rPr>
        <w:t> В.С. Психологические и социальные функции полоролевых стереотипов //Вопросы психологии. 1987. - №2</w:t>
      </w:r>
      <w:r w:rsidR="00541EF4">
        <w:rPr>
          <w:rFonts w:ascii="Times New Roman" w:hAnsi="Times New Roman" w:cs="Times New Roman"/>
          <w:sz w:val="28"/>
          <w:szCs w:val="28"/>
          <w:shd w:val="clear" w:color="auto" w:fill="FFFFFF"/>
        </w:rPr>
        <w:t>;</w:t>
      </w:r>
    </w:p>
    <w:p w:rsidR="002965EC" w:rsidRPr="00DE5BA3" w:rsidRDefault="00DE5BA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2965EC" w:rsidRPr="00DE5BA3">
        <w:rPr>
          <w:rFonts w:ascii="Times New Roman" w:hAnsi="Times New Roman" w:cs="Times New Roman"/>
          <w:sz w:val="28"/>
          <w:szCs w:val="28"/>
        </w:rPr>
        <w:t xml:space="preserve">Аристова М.В. Компонент насилия в гендерных взаимодействиях: социально- философский анализ: автореферат диссертации д-ра филос. наук. М., 2009. </w:t>
      </w:r>
    </w:p>
    <w:p w:rsidR="002965EC" w:rsidRPr="00E745D3" w:rsidRDefault="00DE5BA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 </w:t>
      </w:r>
      <w:r w:rsidR="002965EC" w:rsidRPr="00956DBB">
        <w:rPr>
          <w:rFonts w:ascii="Times New Roman" w:hAnsi="Times New Roman" w:cs="Times New Roman"/>
          <w:iCs/>
          <w:sz w:val="28"/>
          <w:szCs w:val="28"/>
          <w:shd w:val="clear" w:color="auto" w:fill="FFFFFF"/>
        </w:rPr>
        <w:t>Бергер, П., Лукман, Т</w:t>
      </w:r>
      <w:r w:rsidR="002965EC" w:rsidRPr="00956DBB">
        <w:rPr>
          <w:rFonts w:ascii="Times New Roman" w:hAnsi="Times New Roman" w:cs="Times New Roman"/>
          <w:sz w:val="28"/>
          <w:szCs w:val="28"/>
          <w:shd w:val="clear" w:color="auto" w:fill="FFFFFF"/>
        </w:rPr>
        <w:t xml:space="preserve">. Социальное конструирование реальности. Трактат по социологии знания М.: «Медиум», 1995. </w:t>
      </w:r>
    </w:p>
    <w:p w:rsidR="00E745D3" w:rsidRPr="00E745D3" w:rsidRDefault="00DE5BA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745D3" w:rsidRPr="00E745D3">
        <w:rPr>
          <w:rFonts w:ascii="Times New Roman" w:hAnsi="Times New Roman" w:cs="Times New Roman"/>
          <w:sz w:val="28"/>
          <w:szCs w:val="28"/>
        </w:rPr>
        <w:t xml:space="preserve">Бовуар де С. Второй </w:t>
      </w:r>
      <w:r w:rsidR="00E745D3">
        <w:rPr>
          <w:rFonts w:ascii="Times New Roman" w:hAnsi="Times New Roman" w:cs="Times New Roman"/>
          <w:sz w:val="28"/>
          <w:szCs w:val="28"/>
        </w:rPr>
        <w:t>пол. Т.1 и 2. СПб., 1997</w:t>
      </w:r>
      <w:r w:rsidR="00E745D3" w:rsidRPr="00E745D3">
        <w:rPr>
          <w:rFonts w:ascii="Times New Roman" w:hAnsi="Times New Roman" w:cs="Times New Roman"/>
          <w:sz w:val="28"/>
          <w:szCs w:val="28"/>
        </w:rPr>
        <w:t>.</w:t>
      </w:r>
    </w:p>
    <w:p w:rsidR="002965EC" w:rsidRDefault="00DE5BA3" w:rsidP="00117452">
      <w:pPr>
        <w:pStyle w:val="a3"/>
        <w:numPr>
          <w:ilvl w:val="0"/>
          <w:numId w:val="3"/>
        </w:numPr>
        <w:spacing w:before="120" w:after="120" w:line="360" w:lineRule="auto"/>
        <w:ind w:left="0" w:right="284" w:firstLine="964"/>
        <w:contextualSpacing w:val="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 </w:t>
      </w:r>
      <w:r w:rsidR="002965EC" w:rsidRPr="00956DBB">
        <w:rPr>
          <w:rFonts w:ascii="Times New Roman" w:hAnsi="Times New Roman" w:cs="Times New Roman"/>
          <w:sz w:val="28"/>
          <w:szCs w:val="28"/>
        </w:rPr>
        <w:t xml:space="preserve">Браунмиллер С. Против нашей воли: мужчины, женщины и изнасилование. </w:t>
      </w:r>
      <w:r w:rsidR="002965EC" w:rsidRPr="00956DBB">
        <w:rPr>
          <w:rStyle w:val="apple-converted-space"/>
          <w:rFonts w:ascii="Times New Roman" w:hAnsi="Times New Roman" w:cs="Times New Roman"/>
          <w:sz w:val="28"/>
          <w:szCs w:val="28"/>
        </w:rPr>
        <w:t>1975</w:t>
      </w:r>
    </w:p>
    <w:p w:rsidR="002965EC" w:rsidRPr="00AC00C6" w:rsidRDefault="00DE5BA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iCs/>
          <w:sz w:val="28"/>
          <w:szCs w:val="28"/>
          <w:shd w:val="clear" w:color="auto" w:fill="FFFFFF"/>
        </w:rPr>
        <w:t xml:space="preserve"> </w:t>
      </w:r>
      <w:r w:rsidR="002965EC" w:rsidRPr="00E01FC5">
        <w:rPr>
          <w:rFonts w:ascii="Times New Roman" w:hAnsi="Times New Roman" w:cs="Times New Roman"/>
          <w:iCs/>
          <w:sz w:val="28"/>
          <w:szCs w:val="28"/>
          <w:shd w:val="clear" w:color="auto" w:fill="FFFFFF"/>
        </w:rPr>
        <w:t>Бурдье, П.</w:t>
      </w:r>
      <w:r w:rsidR="002965EC" w:rsidRPr="00E01FC5">
        <w:rPr>
          <w:rFonts w:ascii="Times New Roman" w:hAnsi="Times New Roman" w:cs="Times New Roman"/>
          <w:iCs/>
          <w:sz w:val="28"/>
          <w:szCs w:val="28"/>
        </w:rPr>
        <w:t> </w:t>
      </w:r>
      <w:r w:rsidR="002965EC" w:rsidRPr="00E01FC5">
        <w:rPr>
          <w:rFonts w:ascii="Times New Roman" w:hAnsi="Times New Roman" w:cs="Times New Roman"/>
          <w:iCs/>
          <w:sz w:val="28"/>
          <w:szCs w:val="28"/>
          <w:shd w:val="clear" w:color="auto" w:fill="FFFFFF"/>
        </w:rPr>
        <w:t xml:space="preserve">О телевидении и журналистике, М.: Фонд научных </w:t>
      </w:r>
      <w:r w:rsidR="002965EC" w:rsidRPr="00AC00C6">
        <w:rPr>
          <w:rFonts w:ascii="Times New Roman" w:hAnsi="Times New Roman" w:cs="Times New Roman"/>
          <w:sz w:val="28"/>
          <w:szCs w:val="28"/>
        </w:rPr>
        <w:t>исследований «Прагматика культуры», Институт экспериментальной социологии, 2002.</w:t>
      </w:r>
    </w:p>
    <w:p w:rsidR="00AC00C6" w:rsidRPr="00E01FC5" w:rsidRDefault="00AC00C6"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AC00C6">
        <w:rPr>
          <w:rFonts w:ascii="Times New Roman" w:hAnsi="Times New Roman" w:cs="Times New Roman"/>
          <w:sz w:val="28"/>
          <w:szCs w:val="28"/>
        </w:rPr>
        <w:t>Воронина О. А. Гендерная экспертиза законодательства РФ о средствах массовой информации / МЦГИ. Проект гендерная экспертиза. М., 1998.</w:t>
      </w:r>
    </w:p>
    <w:p w:rsidR="002965EC" w:rsidRPr="00FA2465" w:rsidRDefault="00DE5BA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965EC" w:rsidRPr="00FA2465">
        <w:rPr>
          <w:rFonts w:ascii="Times New Roman" w:hAnsi="Times New Roman" w:cs="Times New Roman"/>
          <w:sz w:val="28"/>
          <w:szCs w:val="28"/>
        </w:rPr>
        <w:t xml:space="preserve">Гарфинкель Г. Исследования по этнометодологии. </w:t>
      </w:r>
      <w:r w:rsidR="002965EC" w:rsidRPr="00720C7D">
        <w:rPr>
          <w:rFonts w:ascii="Times New Roman" w:hAnsi="Times New Roman" w:cs="Times New Roman"/>
          <w:sz w:val="28"/>
          <w:szCs w:val="28"/>
          <w:lang w:val="en-US"/>
        </w:rPr>
        <w:t>Englewood Cliffs, N.J.: Prentice</w:t>
      </w:r>
      <w:r w:rsidR="002965EC" w:rsidRPr="00FA2465">
        <w:rPr>
          <w:rFonts w:ascii="Times New Roman" w:hAnsi="Times New Roman" w:cs="Times New Roman"/>
          <w:sz w:val="28"/>
          <w:szCs w:val="28"/>
          <w:lang w:val="en-US"/>
        </w:rPr>
        <w:t>-Hall, 1967</w:t>
      </w:r>
    </w:p>
    <w:p w:rsidR="002965EC" w:rsidRPr="003D6BFE"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Fonts w:ascii="Times New Roman" w:hAnsi="Times New Roman" w:cs="Times New Roman"/>
          <w:sz w:val="28"/>
          <w:szCs w:val="28"/>
        </w:rPr>
        <w:t xml:space="preserve">Грицанов А.А. Новейший философский словарь. Минск, Книжный дом, 1999. </w:t>
      </w:r>
      <w:r w:rsidR="000C7273" w:rsidRPr="000C7273">
        <w:rPr>
          <w:rFonts w:ascii="Times New Roman" w:hAnsi="Times New Roman" w:cs="Times New Roman"/>
          <w:sz w:val="28"/>
          <w:szCs w:val="28"/>
        </w:rPr>
        <w:t>[</w:t>
      </w:r>
      <w:r w:rsidRPr="00956DBB">
        <w:rPr>
          <w:rFonts w:ascii="Times New Roman" w:hAnsi="Times New Roman" w:cs="Times New Roman"/>
          <w:sz w:val="28"/>
          <w:szCs w:val="28"/>
        </w:rPr>
        <w:t>Электронный доступ</w:t>
      </w:r>
      <w:r w:rsidR="000C7273" w:rsidRPr="000C7273">
        <w:rPr>
          <w:rFonts w:ascii="Times New Roman" w:hAnsi="Times New Roman" w:cs="Times New Roman"/>
          <w:sz w:val="28"/>
          <w:szCs w:val="28"/>
        </w:rPr>
        <w:t xml:space="preserve">] </w:t>
      </w:r>
      <w:hyperlink r:id="rId55" w:history="1">
        <w:r w:rsidRPr="00956DBB">
          <w:rPr>
            <w:rStyle w:val="a9"/>
            <w:rFonts w:ascii="Times New Roman" w:hAnsi="Times New Roman" w:cs="Times New Roman"/>
            <w:sz w:val="28"/>
            <w:szCs w:val="28"/>
          </w:rPr>
          <w:t>http://dic.academic.ru/dic.nsf/dic_new_philosophy/309</w:t>
        </w:r>
      </w:hyperlink>
    </w:p>
    <w:p w:rsidR="003D6BFE" w:rsidRPr="001F4CC9" w:rsidRDefault="003D6BFE"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3D6BFE">
        <w:rPr>
          <w:rFonts w:ascii="Times New Roman" w:hAnsi="Times New Roman" w:cs="Times New Roman"/>
          <w:sz w:val="28"/>
          <w:szCs w:val="28"/>
        </w:rPr>
        <w:lastRenderedPageBreak/>
        <w:t xml:space="preserve">Денисова А.А. Тезаурус терминологии гендерных исследований – М. Восток-Запад: Женские инновационные проекты, 2003. </w:t>
      </w:r>
      <w:r w:rsidR="000C7273">
        <w:rPr>
          <w:rFonts w:ascii="Times New Roman" w:hAnsi="Times New Roman" w:cs="Times New Roman"/>
          <w:sz w:val="28"/>
          <w:szCs w:val="28"/>
          <w:lang w:val="en-US"/>
        </w:rPr>
        <w:t>[</w:t>
      </w:r>
      <w:r w:rsidRPr="003D6BFE">
        <w:rPr>
          <w:rFonts w:ascii="Times New Roman" w:hAnsi="Times New Roman" w:cs="Times New Roman"/>
          <w:sz w:val="28"/>
          <w:szCs w:val="28"/>
        </w:rPr>
        <w:t>Электронный доступ</w:t>
      </w:r>
      <w:r w:rsidR="000C7273">
        <w:rPr>
          <w:rFonts w:ascii="Times New Roman" w:hAnsi="Times New Roman" w:cs="Times New Roman"/>
          <w:sz w:val="28"/>
          <w:szCs w:val="28"/>
          <w:lang w:val="en-US"/>
        </w:rPr>
        <w:t>]</w:t>
      </w:r>
      <w:r>
        <w:rPr>
          <w:rFonts w:ascii="Times New Roman" w:hAnsi="Times New Roman" w:cs="Times New Roman"/>
          <w:sz w:val="28"/>
          <w:szCs w:val="28"/>
        </w:rPr>
        <w:t xml:space="preserve"> </w:t>
      </w:r>
      <w:hyperlink r:id="rId56" w:history="1">
        <w:r w:rsidRPr="008F1053">
          <w:rPr>
            <w:rStyle w:val="a9"/>
            <w:rFonts w:ascii="Times New Roman" w:hAnsi="Times New Roman" w:cs="Times New Roman"/>
            <w:sz w:val="28"/>
            <w:szCs w:val="28"/>
          </w:rPr>
          <w:t>https://gender.academic.ru/265</w:t>
        </w:r>
      </w:hyperlink>
    </w:p>
    <w:p w:rsidR="001F4CC9" w:rsidRDefault="001F4CC9"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1F4CC9">
        <w:rPr>
          <w:rFonts w:ascii="Times New Roman" w:hAnsi="Times New Roman" w:cs="Times New Roman"/>
          <w:sz w:val="28"/>
          <w:szCs w:val="28"/>
        </w:rPr>
        <w:t>Дюркгейм Э. О разделении общественного труда. Метод социологии. М.:</w:t>
      </w:r>
      <w:r w:rsidRPr="001F4CC9">
        <w:rPr>
          <w:rFonts w:ascii="Times New Roman" w:hAnsi="Times New Roman" w:cs="Times New Roman"/>
        </w:rPr>
        <w:t xml:space="preserve"> </w:t>
      </w:r>
      <w:r w:rsidR="00E74D7C">
        <w:rPr>
          <w:rFonts w:ascii="Times New Roman" w:hAnsi="Times New Roman" w:cs="Times New Roman"/>
          <w:sz w:val="28"/>
          <w:szCs w:val="28"/>
        </w:rPr>
        <w:t>Наука, 1991;</w:t>
      </w:r>
    </w:p>
    <w:p w:rsidR="00E74D7C" w:rsidRDefault="00E74D7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E74D7C">
        <w:rPr>
          <w:rFonts w:ascii="Times New Roman" w:hAnsi="Times New Roman" w:cs="Times New Roman"/>
          <w:sz w:val="24"/>
          <w:szCs w:val="24"/>
        </w:rPr>
        <w:t>Евстафьева А.В. О некоторых лингвистических маркерах «языка вражды» в манипулятивных приемах в средствах массовой информации, Вестник Башкирского университета 2008, Т 13, №4</w:t>
      </w:r>
      <w:r>
        <w:rPr>
          <w:rFonts w:ascii="Times New Roman" w:hAnsi="Times New Roman" w:cs="Times New Roman"/>
          <w:sz w:val="24"/>
          <w:szCs w:val="24"/>
        </w:rPr>
        <w:t>;</w:t>
      </w:r>
    </w:p>
    <w:p w:rsidR="002965EC" w:rsidRPr="00956DBB"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Style w:val="w"/>
          <w:rFonts w:ascii="Times New Roman" w:hAnsi="Times New Roman" w:cs="Times New Roman"/>
          <w:iCs/>
          <w:sz w:val="28"/>
          <w:szCs w:val="28"/>
          <w:shd w:val="clear" w:color="auto" w:fill="FFFFFF"/>
        </w:rPr>
        <w:t>Касавин И.Т</w:t>
      </w:r>
      <w:r w:rsidRPr="00956DBB">
        <w:rPr>
          <w:rStyle w:val="aa"/>
          <w:rFonts w:ascii="Times New Roman" w:hAnsi="Times New Roman" w:cs="Times New Roman"/>
          <w:sz w:val="28"/>
          <w:szCs w:val="28"/>
          <w:shd w:val="clear" w:color="auto" w:fill="FFFFFF"/>
        </w:rPr>
        <w:t>.</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Энциклопедия</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эпистемологии</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и</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философии</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науки</w:t>
      </w:r>
      <w:r w:rsidRPr="00956DBB">
        <w:rPr>
          <w:rStyle w:val="aa"/>
          <w:rFonts w:ascii="Times New Roman" w:hAnsi="Times New Roman" w:cs="Times New Roman"/>
          <w:sz w:val="28"/>
          <w:szCs w:val="28"/>
          <w:shd w:val="clear" w:color="auto" w:fill="FFFFFF"/>
        </w:rPr>
        <w:t>.</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М</w:t>
      </w:r>
      <w:r w:rsidRPr="00956DBB">
        <w:rPr>
          <w:rStyle w:val="aa"/>
          <w:rFonts w:ascii="Times New Roman" w:hAnsi="Times New Roman" w:cs="Times New Roman"/>
          <w:sz w:val="28"/>
          <w:szCs w:val="28"/>
          <w:shd w:val="clear" w:color="auto" w:fill="FFFFFF"/>
        </w:rPr>
        <w:t xml:space="preserve">., </w:t>
      </w:r>
      <w:r w:rsidRPr="00956DBB">
        <w:rPr>
          <w:rStyle w:val="w"/>
          <w:rFonts w:ascii="Times New Roman" w:hAnsi="Times New Roman" w:cs="Times New Roman"/>
          <w:iCs/>
          <w:sz w:val="28"/>
          <w:szCs w:val="28"/>
          <w:shd w:val="clear" w:color="auto" w:fill="FFFFFF"/>
        </w:rPr>
        <w:t>Канон</w:t>
      </w:r>
      <w:r w:rsidRPr="00956DBB">
        <w:rPr>
          <w:rStyle w:val="aa"/>
          <w:rFonts w:ascii="Times New Roman" w:hAnsi="Times New Roman" w:cs="Times New Roman"/>
          <w:sz w:val="28"/>
          <w:szCs w:val="28"/>
          <w:shd w:val="clear" w:color="auto" w:fill="FFFFFF"/>
        </w:rPr>
        <w:t>+.</w:t>
      </w:r>
      <w:r w:rsidRPr="00956DBB">
        <w:rPr>
          <w:rStyle w:val="apple-converted-space"/>
          <w:rFonts w:ascii="Times New Roman" w:hAnsi="Times New Roman" w:cs="Times New Roman"/>
          <w:sz w:val="28"/>
          <w:szCs w:val="28"/>
          <w:shd w:val="clear" w:color="auto" w:fill="FFFFFF"/>
        </w:rPr>
        <w:t> </w:t>
      </w:r>
      <w:r w:rsidRPr="00956DBB">
        <w:rPr>
          <w:rStyle w:val="w"/>
          <w:rFonts w:ascii="Times New Roman" w:hAnsi="Times New Roman" w:cs="Times New Roman"/>
          <w:iCs/>
          <w:sz w:val="28"/>
          <w:szCs w:val="28"/>
          <w:shd w:val="clear" w:color="auto" w:fill="FFFFFF"/>
        </w:rPr>
        <w:t xml:space="preserve">2009. </w:t>
      </w:r>
      <w:r w:rsidR="000C7273" w:rsidRPr="000C7273">
        <w:rPr>
          <w:rStyle w:val="w"/>
          <w:rFonts w:ascii="Times New Roman" w:hAnsi="Times New Roman" w:cs="Times New Roman"/>
          <w:iCs/>
          <w:sz w:val="28"/>
          <w:szCs w:val="28"/>
          <w:shd w:val="clear" w:color="auto" w:fill="FFFFFF"/>
        </w:rPr>
        <w:t>[</w:t>
      </w:r>
      <w:r w:rsidRPr="00956DBB">
        <w:rPr>
          <w:rStyle w:val="w"/>
          <w:rFonts w:ascii="Times New Roman" w:hAnsi="Times New Roman" w:cs="Times New Roman"/>
          <w:iCs/>
          <w:sz w:val="28"/>
          <w:szCs w:val="28"/>
          <w:shd w:val="clear" w:color="auto" w:fill="FFFFFF"/>
        </w:rPr>
        <w:t>Электронный доступ</w:t>
      </w:r>
      <w:r w:rsidR="000C7273" w:rsidRPr="000C7273">
        <w:rPr>
          <w:rStyle w:val="w"/>
          <w:rFonts w:ascii="Times New Roman" w:hAnsi="Times New Roman" w:cs="Times New Roman"/>
          <w:iCs/>
          <w:sz w:val="28"/>
          <w:szCs w:val="28"/>
          <w:shd w:val="clear" w:color="auto" w:fill="FFFFFF"/>
        </w:rPr>
        <w:t xml:space="preserve">] </w:t>
      </w:r>
      <w:hyperlink r:id="rId57" w:history="1">
        <w:r w:rsidRPr="00956DBB">
          <w:rPr>
            <w:rStyle w:val="a9"/>
            <w:rFonts w:ascii="Times New Roman" w:hAnsi="Times New Roman" w:cs="Times New Roman"/>
            <w:iCs/>
            <w:sz w:val="28"/>
            <w:szCs w:val="28"/>
            <w:shd w:val="clear" w:color="auto" w:fill="FFFFFF"/>
          </w:rPr>
          <w:t>http://epistemology_of_science.academic.ru/695/%D1%80%D0%B5%D0%BF%D1%80%D0%B5%D0%B7%D0%B5%D0%BD%D1%82%D0%B0%D1%86%D0%B8%D1%8F</w:t>
        </w:r>
      </w:hyperlink>
    </w:p>
    <w:p w:rsidR="000F6078" w:rsidRDefault="002965EC" w:rsidP="000F6078">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Fonts w:ascii="Times New Roman" w:hAnsi="Times New Roman" w:cs="Times New Roman"/>
          <w:sz w:val="28"/>
          <w:szCs w:val="28"/>
        </w:rPr>
        <w:t>Клингер К. Феминизм и его счастливый или несчастный «брак» с различными теоретическими течениями 20-го века/ Гендерные исследования, 1998, №1</w:t>
      </w:r>
    </w:p>
    <w:p w:rsidR="000F6078" w:rsidRPr="000F6078" w:rsidRDefault="000F6078" w:rsidP="000F6078">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0F6078">
        <w:rPr>
          <w:rFonts w:ascii="Times New Roman" w:hAnsi="Times New Roman" w:cs="Times New Roman"/>
          <w:sz w:val="28"/>
          <w:szCs w:val="28"/>
        </w:rPr>
        <w:t>Коннел Р. Современные подходы // Хрестоматия феминистских текстов под редакцией Е. Здравомысловой и А. Темкиной, СПб, «Дмитрий Буланов», 2000</w:t>
      </w:r>
      <w:r>
        <w:rPr>
          <w:rFonts w:ascii="Times New Roman" w:hAnsi="Times New Roman" w:cs="Times New Roman"/>
          <w:sz w:val="28"/>
          <w:szCs w:val="28"/>
        </w:rPr>
        <w:t>;</w:t>
      </w:r>
    </w:p>
    <w:p w:rsidR="00F33D9A" w:rsidRPr="00F33D9A" w:rsidRDefault="00F33D9A"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F33D9A">
        <w:rPr>
          <w:rFonts w:ascii="Times New Roman" w:eastAsia="Times New Roman" w:hAnsi="Times New Roman" w:cs="Times New Roman"/>
          <w:sz w:val="28"/>
          <w:szCs w:val="28"/>
        </w:rPr>
        <w:t xml:space="preserve">Кулинка,  Н.  Гендерно-корректная  коммуникация:  Краткое  пособие. </w:t>
      </w:r>
      <w:r w:rsidR="000C7273" w:rsidRPr="000C7273">
        <w:rPr>
          <w:rFonts w:ascii="Times New Roman" w:eastAsia="Times New Roman" w:hAnsi="Times New Roman" w:cs="Times New Roman"/>
          <w:sz w:val="28"/>
          <w:szCs w:val="28"/>
        </w:rPr>
        <w:t>[</w:t>
      </w:r>
      <w:r w:rsidR="000C7273">
        <w:rPr>
          <w:rFonts w:ascii="Times New Roman" w:eastAsia="Times New Roman" w:hAnsi="Times New Roman" w:cs="Times New Roman"/>
          <w:sz w:val="28"/>
          <w:szCs w:val="28"/>
        </w:rPr>
        <w:t>Электронный  ресурс</w:t>
      </w:r>
      <w:r w:rsidR="000C7273" w:rsidRPr="000C7273">
        <w:rPr>
          <w:rFonts w:ascii="Times New Roman" w:eastAsia="Times New Roman" w:hAnsi="Times New Roman" w:cs="Times New Roman"/>
          <w:sz w:val="28"/>
          <w:szCs w:val="28"/>
        </w:rPr>
        <w:t>]</w:t>
      </w:r>
      <w:r w:rsidRPr="00F33D9A">
        <w:rPr>
          <w:rFonts w:ascii="Times New Roman" w:eastAsia="Times New Roman" w:hAnsi="Times New Roman" w:cs="Times New Roman"/>
          <w:sz w:val="28"/>
          <w:szCs w:val="28"/>
        </w:rPr>
        <w:t xml:space="preserve"> </w:t>
      </w:r>
      <w:hyperlink r:id="rId58" w:history="1">
        <w:r w:rsidRPr="00F33D9A">
          <w:rPr>
            <w:rStyle w:val="a9"/>
            <w:rFonts w:ascii="Times New Roman" w:eastAsia="Times New Roman" w:hAnsi="Times New Roman" w:cs="Times New Roman"/>
            <w:sz w:val="28"/>
            <w:szCs w:val="28"/>
          </w:rPr>
          <w:t>http://gender.do.am/publ/genderno_korrektnaja_kommunikacija/5-1-0-144</w:t>
        </w:r>
      </w:hyperlink>
    </w:p>
    <w:p w:rsidR="002965EC" w:rsidRPr="00F33D9A"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F33D9A">
        <w:rPr>
          <w:rFonts w:ascii="Times New Roman" w:hAnsi="Times New Roman" w:cs="Times New Roman"/>
          <w:sz w:val="28"/>
          <w:szCs w:val="28"/>
        </w:rPr>
        <w:t>Литовская М.А., Турыгина М.В. Гендерные технологии и проблема толерантности в современном российском обществе. Курс лекций. Екатеринбург.: УГУ им. А.М.Горького, 2007.</w:t>
      </w:r>
    </w:p>
    <w:p w:rsidR="002965EC"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Fonts w:ascii="Times New Roman" w:hAnsi="Times New Roman" w:cs="Times New Roman"/>
          <w:sz w:val="28"/>
          <w:szCs w:val="28"/>
        </w:rPr>
        <w:lastRenderedPageBreak/>
        <w:t>Сидорская И.В., Раду А. Гендер и СМИ. Учебное пособие для журналистов. Минск., 2014 С. 45.</w:t>
      </w:r>
    </w:p>
    <w:p w:rsidR="002965EC"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56DBB">
        <w:rPr>
          <w:rFonts w:ascii="Times New Roman" w:hAnsi="Times New Roman" w:cs="Times New Roman"/>
          <w:sz w:val="28"/>
          <w:szCs w:val="28"/>
        </w:rPr>
        <w:t>Спивак Г.Ч. Могут ли угнетенные говорить?/ Введение в гендерные исследования. Ч 2: Хрестоматия/ под ред. С.В. Жеребкина. Харьков.: ХЦГИ, 2001.</w:t>
      </w:r>
    </w:p>
    <w:p w:rsidR="008704C3" w:rsidRPr="0066360E" w:rsidRDefault="008704C3"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8704C3">
        <w:rPr>
          <w:rFonts w:ascii="Times New Roman" w:hAnsi="Times New Roman" w:cs="Times New Roman"/>
          <w:sz w:val="28"/>
          <w:szCs w:val="28"/>
          <w:shd w:val="clear" w:color="auto" w:fill="FFFFFF"/>
        </w:rPr>
        <w:t>Талина И.В. Гносеологические основы развития гендерной идентичности в педагогической теории и практике: автореф. дис… док. пед. наук… - Ульяновск, 2010.</w:t>
      </w:r>
    </w:p>
    <w:p w:rsidR="0066360E" w:rsidRPr="0066360E" w:rsidRDefault="0066360E"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66360E">
        <w:rPr>
          <w:rFonts w:ascii="Times New Roman" w:hAnsi="Times New Roman" w:cs="Times New Roman"/>
          <w:sz w:val="28"/>
          <w:szCs w:val="28"/>
        </w:rPr>
        <w:t>Тартаковская И. Н. Гендерная социология</w:t>
      </w:r>
      <w:r>
        <w:rPr>
          <w:rFonts w:ascii="Times New Roman" w:hAnsi="Times New Roman" w:cs="Times New Roman"/>
          <w:sz w:val="28"/>
          <w:szCs w:val="28"/>
        </w:rPr>
        <w:t xml:space="preserve"> М. 2005</w:t>
      </w:r>
      <w:r w:rsidRPr="0066360E">
        <w:rPr>
          <w:rFonts w:ascii="Times New Roman" w:hAnsi="Times New Roman" w:cs="Times New Roman"/>
          <w:sz w:val="28"/>
          <w:szCs w:val="28"/>
        </w:rPr>
        <w:t>.</w:t>
      </w:r>
    </w:p>
    <w:p w:rsidR="00F3430F" w:rsidRDefault="00F3430F"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Fonts w:ascii="Times New Roman" w:hAnsi="Times New Roman" w:cs="Times New Roman"/>
          <w:sz w:val="28"/>
          <w:szCs w:val="28"/>
        </w:rPr>
        <w:t xml:space="preserve">Файзуллаева Э. Вопросы гендерного насилия. Ташкент, 2007. </w:t>
      </w:r>
      <w:r w:rsidR="002965EC">
        <w:rPr>
          <w:rFonts w:ascii="Times New Roman" w:hAnsi="Times New Roman" w:cs="Times New Roman"/>
          <w:sz w:val="28"/>
          <w:szCs w:val="28"/>
        </w:rPr>
        <w:t xml:space="preserve"> </w:t>
      </w:r>
    </w:p>
    <w:p w:rsidR="002965EC"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956DBB">
        <w:rPr>
          <w:rFonts w:ascii="Times New Roman" w:hAnsi="Times New Roman" w:cs="Times New Roman"/>
          <w:sz w:val="28"/>
          <w:szCs w:val="28"/>
        </w:rPr>
        <w:t>Фуко М.</w:t>
      </w:r>
      <w:r>
        <w:rPr>
          <w:rFonts w:ascii="Times New Roman" w:hAnsi="Times New Roman" w:cs="Times New Roman"/>
          <w:sz w:val="28"/>
          <w:szCs w:val="28"/>
        </w:rPr>
        <w:t xml:space="preserve"> Слова и вещи. СПб, А-cad, 1994</w:t>
      </w:r>
      <w:r w:rsidRPr="00956DBB">
        <w:rPr>
          <w:rFonts w:ascii="Times New Roman" w:hAnsi="Times New Roman" w:cs="Times New Roman"/>
          <w:sz w:val="28"/>
          <w:szCs w:val="28"/>
        </w:rPr>
        <w:t>.</w:t>
      </w:r>
    </w:p>
    <w:p w:rsidR="00F3430F" w:rsidRPr="00F3430F" w:rsidRDefault="00F3430F"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F3430F">
        <w:rPr>
          <w:rFonts w:ascii="Times New Roman" w:hAnsi="Times New Roman" w:cs="Times New Roman"/>
          <w:sz w:val="28"/>
          <w:szCs w:val="28"/>
          <w:shd w:val="clear" w:color="auto" w:fill="FFFFFF"/>
        </w:rPr>
        <w:t>Хоф Р. Возникновение и развитие гендерных исследований // Пол, гендер, культура; под ред. Э.Шоре</w:t>
      </w:r>
      <w:r w:rsidR="00C677BB">
        <w:rPr>
          <w:rFonts w:ascii="Times New Roman" w:hAnsi="Times New Roman" w:cs="Times New Roman"/>
          <w:sz w:val="28"/>
          <w:szCs w:val="28"/>
          <w:shd w:val="clear" w:color="auto" w:fill="FFFFFF"/>
        </w:rPr>
        <w:t xml:space="preserve"> и К.Хайдер. – М.: РГГУ, 1999</w:t>
      </w:r>
      <w:r w:rsidRPr="00F3430F">
        <w:rPr>
          <w:rFonts w:ascii="Times New Roman" w:hAnsi="Times New Roman" w:cs="Times New Roman"/>
          <w:sz w:val="28"/>
          <w:szCs w:val="28"/>
          <w:shd w:val="clear" w:color="auto" w:fill="FFFFFF"/>
        </w:rPr>
        <w:t>.</w:t>
      </w:r>
    </w:p>
    <w:p w:rsidR="002965EC" w:rsidRPr="00F3430F"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56DBB">
        <w:rPr>
          <w:rFonts w:ascii="Times New Roman" w:hAnsi="Times New Roman" w:cs="Times New Roman"/>
          <w:sz w:val="28"/>
          <w:szCs w:val="28"/>
        </w:rPr>
        <w:t xml:space="preserve">Ярская-Смирнова Е. Возникновение и развитие гендерных исследований // Введение в гендерные исследования. Ч. 1. Учебное пособие. Харьков, ХЦГИ, СПб, Алетейя, 2001. </w:t>
      </w:r>
    </w:p>
    <w:p w:rsidR="00DE3EED" w:rsidRPr="00DE3EED" w:rsidRDefault="003044CB"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2965EC">
        <w:rPr>
          <w:rFonts w:ascii="Times New Roman" w:hAnsi="Times New Roman" w:cs="Times New Roman"/>
          <w:sz w:val="28"/>
          <w:szCs w:val="28"/>
        </w:rPr>
        <w:t>Внешние причины смерти в системе приоритетов борьбы за увеличение продолжительности жизни в России, исследовательский проект по гранту НИУ ВШЭ «Учитель -ученики» № 05-0029</w:t>
      </w:r>
      <w:r>
        <w:rPr>
          <w:rFonts w:ascii="Times New Roman" w:hAnsi="Times New Roman" w:cs="Times New Roman"/>
          <w:sz w:val="28"/>
          <w:szCs w:val="28"/>
        </w:rPr>
        <w:t>.</w:t>
      </w:r>
    </w:p>
    <w:p w:rsidR="002965EC" w:rsidRPr="00DE3EED" w:rsidRDefault="002965EC"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DE3EED">
        <w:rPr>
          <w:rFonts w:ascii="Times New Roman" w:hAnsi="Times New Roman" w:cs="Times New Roman"/>
          <w:sz w:val="28"/>
          <w:szCs w:val="28"/>
        </w:rPr>
        <w:t xml:space="preserve"> </w:t>
      </w:r>
      <w:r w:rsidR="00DE3EED">
        <w:rPr>
          <w:rFonts w:ascii="Times New Roman" w:hAnsi="Times New Roman" w:cs="Times New Roman"/>
          <w:sz w:val="28"/>
          <w:szCs w:val="28"/>
        </w:rPr>
        <w:t>Генеральная ассамблея ООН.</w:t>
      </w:r>
      <w:r w:rsidR="00DE3EED" w:rsidRPr="00DE3EED">
        <w:rPr>
          <w:rFonts w:ascii="Times New Roman" w:hAnsi="Times New Roman" w:cs="Times New Roman"/>
          <w:sz w:val="28"/>
          <w:szCs w:val="28"/>
        </w:rPr>
        <w:t xml:space="preserve"> </w:t>
      </w:r>
      <w:r w:rsidRPr="00DE3EED">
        <w:rPr>
          <w:rFonts w:ascii="Times New Roman" w:hAnsi="Times New Roman" w:cs="Times New Roman"/>
          <w:sz w:val="28"/>
          <w:szCs w:val="28"/>
        </w:rPr>
        <w:t>Декларация об искоренении насилия над женщинами. Нью-Йорк, 1993.</w:t>
      </w:r>
    </w:p>
    <w:p w:rsidR="00DE3EED" w:rsidRDefault="00DE3EED"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D64D84">
        <w:rPr>
          <w:rFonts w:ascii="Times New Roman" w:hAnsi="Times New Roman" w:cs="Times New Roman"/>
          <w:sz w:val="28"/>
          <w:szCs w:val="28"/>
        </w:rPr>
        <w:t>Европей</w:t>
      </w:r>
      <w:r>
        <w:rPr>
          <w:rFonts w:ascii="Times New Roman" w:hAnsi="Times New Roman" w:cs="Times New Roman"/>
          <w:sz w:val="28"/>
          <w:szCs w:val="28"/>
        </w:rPr>
        <w:t xml:space="preserve">ская экономическая комиссия ООН. </w:t>
      </w:r>
      <w:r w:rsidRPr="00D64D84">
        <w:rPr>
          <w:rFonts w:ascii="Times New Roman" w:hAnsi="Times New Roman" w:cs="Times New Roman"/>
          <w:sz w:val="28"/>
          <w:szCs w:val="28"/>
        </w:rPr>
        <w:t>Измерение насилия в отношении женщин: Дальнейшая разработка исследований и методов сбора сопоставимых данных на основе исследования, проведенного Агентством Европейского союза по основным правам в 28 странах ЕС, доклад рабочей сессии по гендерной статистике, Вильнюс, 2016.</w:t>
      </w:r>
    </w:p>
    <w:p w:rsidR="00DE3EED" w:rsidRPr="00DE3EED" w:rsidRDefault="00DE3EED"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DE3EED">
        <w:rPr>
          <w:rFonts w:ascii="Times New Roman" w:hAnsi="Times New Roman" w:cs="Times New Roman"/>
          <w:sz w:val="28"/>
          <w:szCs w:val="28"/>
        </w:rPr>
        <w:lastRenderedPageBreak/>
        <w:t>Конгресс журналистов России</w:t>
      </w:r>
      <w:r>
        <w:rPr>
          <w:rFonts w:ascii="Times New Roman" w:hAnsi="Times New Roman" w:cs="Times New Roman"/>
          <w:sz w:val="28"/>
          <w:szCs w:val="28"/>
        </w:rPr>
        <w:t>.</w:t>
      </w:r>
      <w:r w:rsidRPr="00DE3EED">
        <w:rPr>
          <w:rFonts w:ascii="Times New Roman" w:hAnsi="Times New Roman" w:cs="Times New Roman"/>
          <w:sz w:val="28"/>
          <w:szCs w:val="28"/>
        </w:rPr>
        <w:t xml:space="preserve"> Кодекс профессиональной этики российского журналиста, М. 1994</w:t>
      </w:r>
    </w:p>
    <w:p w:rsidR="00D432D5" w:rsidRDefault="00DE3EED"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2965EC">
        <w:rPr>
          <w:rFonts w:ascii="Times New Roman" w:hAnsi="Times New Roman" w:cs="Times New Roman"/>
          <w:sz w:val="28"/>
          <w:szCs w:val="28"/>
        </w:rPr>
        <w:t>С</w:t>
      </w:r>
      <w:r>
        <w:rPr>
          <w:rFonts w:ascii="Times New Roman" w:hAnsi="Times New Roman" w:cs="Times New Roman"/>
          <w:sz w:val="28"/>
          <w:szCs w:val="28"/>
        </w:rPr>
        <w:t xml:space="preserve">екретариат Женевской декларации. </w:t>
      </w:r>
      <w:r w:rsidRPr="002965EC">
        <w:rPr>
          <w:rFonts w:ascii="Times New Roman" w:hAnsi="Times New Roman" w:cs="Times New Roman"/>
          <w:sz w:val="28"/>
          <w:szCs w:val="28"/>
        </w:rPr>
        <w:t>Глобальное бремя вооруженного насилия: Смертельные контакты. Женева, Cambridge University, 2011.</w:t>
      </w:r>
      <w:r w:rsidR="00FF4486" w:rsidRPr="002965EC">
        <w:rPr>
          <w:rFonts w:ascii="Times New Roman" w:hAnsi="Times New Roman" w:cs="Times New Roman"/>
          <w:sz w:val="28"/>
          <w:szCs w:val="28"/>
        </w:rPr>
        <w:t>Информационный бюллетень ВОЗ, ноябрь 2016</w:t>
      </w:r>
      <w:r w:rsidR="00FF4486">
        <w:rPr>
          <w:rFonts w:ascii="Times New Roman" w:hAnsi="Times New Roman" w:cs="Times New Roman"/>
          <w:sz w:val="28"/>
          <w:szCs w:val="28"/>
        </w:rPr>
        <w:t>.</w:t>
      </w:r>
    </w:p>
    <w:p w:rsidR="00C22222" w:rsidRPr="00C22222" w:rsidRDefault="00C22222"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720C7D">
        <w:rPr>
          <w:rFonts w:ascii="Times New Roman" w:hAnsi="Times New Roman" w:cs="Times New Roman"/>
          <w:sz w:val="28"/>
          <w:szCs w:val="28"/>
          <w:lang w:val="en-US"/>
        </w:rPr>
        <w:t>Burt M.R. Cultural myths and supports for rape // J. of  Pers. and Soc. </w:t>
      </w:r>
      <w:r w:rsidRPr="00C22222">
        <w:rPr>
          <w:rFonts w:ascii="Times New Roman" w:hAnsi="Times New Roman" w:cs="Times New Roman"/>
          <w:sz w:val="28"/>
          <w:szCs w:val="28"/>
          <w:lang w:val="en-US"/>
        </w:rPr>
        <w:t>Psychol. 1980. N 38. P. 171—230.</w:t>
      </w:r>
    </w:p>
    <w:p w:rsidR="00D07B70" w:rsidRDefault="00C22222" w:rsidP="00D07B70">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C22222">
        <w:rPr>
          <w:rFonts w:ascii="Times New Roman" w:hAnsi="Times New Roman" w:cs="Times New Roman"/>
          <w:sz w:val="28"/>
          <w:szCs w:val="28"/>
          <w:lang w:val="en-US"/>
        </w:rPr>
        <w:t xml:space="preserve">Butler J. Gender Trouble. Feminism and the Subversion of Identity. </w:t>
      </w:r>
      <w:r w:rsidRPr="00C22222">
        <w:rPr>
          <w:rFonts w:ascii="Times New Roman" w:hAnsi="Times New Roman" w:cs="Times New Roman"/>
          <w:sz w:val="28"/>
          <w:szCs w:val="28"/>
        </w:rPr>
        <w:t>N.-Y.: Routledge, 1990.</w:t>
      </w:r>
    </w:p>
    <w:p w:rsidR="00D07B70" w:rsidRPr="00D07B70" w:rsidRDefault="00D07B70" w:rsidP="00D07B70">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D07B70">
        <w:rPr>
          <w:rFonts w:ascii="Times New Roman" w:hAnsi="Times New Roman" w:cs="Times New Roman"/>
          <w:sz w:val="28"/>
          <w:szCs w:val="28"/>
          <w:lang w:val="en-US"/>
        </w:rPr>
        <w:t>Hall S. Representatation: Cultural representatation and signifying practices, London, Thousand Oaks, New Delphi, Sage in association with the Open University, 1997;</w:t>
      </w:r>
    </w:p>
    <w:p w:rsidR="00690E25" w:rsidRPr="00690E25" w:rsidRDefault="00690E25"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690E25">
        <w:rPr>
          <w:rFonts w:ascii="Times New Roman" w:hAnsi="Times New Roman" w:cs="Times New Roman"/>
          <w:sz w:val="28"/>
          <w:szCs w:val="28"/>
          <w:lang w:val="en-US"/>
        </w:rPr>
        <w:t xml:space="preserve">Millett K. Sexual Politics. New York: Avon Books. </w:t>
      </w:r>
      <w:r w:rsidRPr="00690E25">
        <w:rPr>
          <w:rFonts w:ascii="Times New Roman" w:hAnsi="Times New Roman" w:cs="Times New Roman"/>
          <w:sz w:val="28"/>
          <w:szCs w:val="28"/>
        </w:rPr>
        <w:t>1971.</w:t>
      </w:r>
    </w:p>
    <w:p w:rsidR="00D432D5" w:rsidRPr="00D2079D" w:rsidRDefault="00D432D5"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720C7D">
        <w:rPr>
          <w:rFonts w:ascii="Times New Roman" w:hAnsi="Times New Roman" w:cs="Times New Roman"/>
          <w:sz w:val="28"/>
          <w:szCs w:val="28"/>
          <w:lang w:val="en-US"/>
        </w:rPr>
        <w:t>Smith R. E. et al. Role and justice in the attribution of responsibility to a rape victim // J. of Research in Pers. 1976. </w:t>
      </w:r>
      <w:r w:rsidRPr="00D2079D">
        <w:rPr>
          <w:rFonts w:ascii="Times New Roman" w:hAnsi="Times New Roman" w:cs="Times New Roman"/>
          <w:sz w:val="28"/>
          <w:szCs w:val="28"/>
          <w:lang w:val="en-US"/>
        </w:rPr>
        <w:t>N 10. P. 346—357</w:t>
      </w:r>
    </w:p>
    <w:p w:rsidR="00D432D5" w:rsidRPr="00D432D5" w:rsidRDefault="00A33740"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rPr>
      </w:pPr>
      <w:r w:rsidRPr="00720C7D">
        <w:rPr>
          <w:rFonts w:ascii="Times New Roman" w:hAnsi="Times New Roman" w:cs="Times New Roman"/>
          <w:sz w:val="28"/>
          <w:szCs w:val="28"/>
          <w:lang w:val="en-US"/>
        </w:rPr>
        <w:t>Feild H. S. Attitudes towards rape: A comparative analysis of police, rapist, crisis counsellors and citizens // J. of  Pers. and Soc. </w:t>
      </w:r>
      <w:r w:rsidRPr="00D432D5">
        <w:rPr>
          <w:rFonts w:ascii="Times New Roman" w:hAnsi="Times New Roman" w:cs="Times New Roman"/>
          <w:sz w:val="28"/>
          <w:szCs w:val="28"/>
        </w:rPr>
        <w:t>Psychol. 1978. N 36. P. 156—179.</w:t>
      </w:r>
    </w:p>
    <w:p w:rsidR="000C7273" w:rsidRDefault="00FF4486" w:rsidP="000C7273">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720C7D">
        <w:rPr>
          <w:rFonts w:ascii="Times New Roman" w:hAnsi="Times New Roman" w:cs="Times New Roman"/>
          <w:sz w:val="28"/>
          <w:szCs w:val="28"/>
          <w:lang w:val="en-US"/>
        </w:rPr>
        <w:t xml:space="preserve">Ryan, William. Blaming the Victim. — Vintage, 1976. </w:t>
      </w:r>
    </w:p>
    <w:p w:rsidR="000C7273" w:rsidRPr="000C7273" w:rsidRDefault="000C7273" w:rsidP="000C7273">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0C7273">
        <w:rPr>
          <w:rFonts w:ascii="Times New Roman" w:hAnsi="Times New Roman" w:cs="Times New Roman"/>
          <w:sz w:val="28"/>
          <w:szCs w:val="28"/>
          <w:lang w:val="en-US"/>
        </w:rPr>
        <w:t>Hate Speech Low and Legal Defenition [</w:t>
      </w:r>
      <w:r w:rsidRPr="000C7273">
        <w:rPr>
          <w:rFonts w:ascii="Times New Roman" w:hAnsi="Times New Roman" w:cs="Times New Roman"/>
          <w:sz w:val="28"/>
          <w:szCs w:val="28"/>
        </w:rPr>
        <w:t>электронный</w:t>
      </w:r>
      <w:r w:rsidRPr="000C7273">
        <w:rPr>
          <w:rFonts w:ascii="Times New Roman" w:hAnsi="Times New Roman" w:cs="Times New Roman"/>
          <w:sz w:val="28"/>
          <w:szCs w:val="28"/>
          <w:lang w:val="en-US"/>
        </w:rPr>
        <w:t xml:space="preserve"> </w:t>
      </w:r>
      <w:r w:rsidRPr="000C7273">
        <w:rPr>
          <w:rFonts w:ascii="Times New Roman" w:hAnsi="Times New Roman" w:cs="Times New Roman"/>
          <w:sz w:val="28"/>
          <w:szCs w:val="28"/>
        </w:rPr>
        <w:t>доступ</w:t>
      </w:r>
      <w:r w:rsidRPr="000C7273">
        <w:rPr>
          <w:rFonts w:ascii="Times New Roman" w:hAnsi="Times New Roman" w:cs="Times New Roman"/>
          <w:sz w:val="28"/>
          <w:szCs w:val="28"/>
          <w:lang w:val="en-US"/>
        </w:rPr>
        <w:t xml:space="preserve">] </w:t>
      </w:r>
      <w:hyperlink r:id="rId59" w:history="1">
        <w:r w:rsidRPr="000C7273">
          <w:rPr>
            <w:rStyle w:val="a9"/>
            <w:rFonts w:ascii="Times New Roman" w:hAnsi="Times New Roman" w:cs="Times New Roman"/>
            <w:sz w:val="28"/>
            <w:szCs w:val="28"/>
            <w:lang w:val="en-US"/>
          </w:rPr>
          <w:t>http://defenitions.uslegal.com/h/hate-speech/</w:t>
        </w:r>
      </w:hyperlink>
    </w:p>
    <w:p w:rsidR="0074285A" w:rsidRPr="00720C7D" w:rsidRDefault="00F71652" w:rsidP="00117452">
      <w:pPr>
        <w:pStyle w:val="a3"/>
        <w:numPr>
          <w:ilvl w:val="0"/>
          <w:numId w:val="3"/>
        </w:numPr>
        <w:spacing w:before="120" w:after="120" w:line="360" w:lineRule="auto"/>
        <w:ind w:left="0" w:right="284" w:firstLine="964"/>
        <w:contextualSpacing w:val="0"/>
        <w:jc w:val="both"/>
        <w:rPr>
          <w:rFonts w:ascii="Times New Roman" w:hAnsi="Times New Roman" w:cs="Times New Roman"/>
          <w:sz w:val="28"/>
          <w:szCs w:val="28"/>
          <w:lang w:val="en-US"/>
        </w:rPr>
      </w:pPr>
      <w:r w:rsidRPr="00720C7D">
        <w:rPr>
          <w:rFonts w:ascii="Times New Roman" w:hAnsi="Times New Roman" w:cs="Times New Roman"/>
          <w:sz w:val="28"/>
          <w:szCs w:val="28"/>
          <w:lang w:val="en-US"/>
        </w:rPr>
        <w:t xml:space="preserve">World Bank, </w:t>
      </w:r>
      <w:r w:rsidR="0074285A" w:rsidRPr="00720C7D">
        <w:rPr>
          <w:rFonts w:ascii="Times New Roman" w:hAnsi="Times New Roman" w:cs="Times New Roman"/>
          <w:sz w:val="28"/>
          <w:szCs w:val="28"/>
          <w:lang w:val="en-US"/>
        </w:rPr>
        <w:t>Woman: Business and the Law, 2018</w:t>
      </w:r>
      <w:r w:rsidR="00A33740" w:rsidRPr="00720C7D">
        <w:rPr>
          <w:rFonts w:ascii="Times New Roman" w:hAnsi="Times New Roman" w:cs="Times New Roman"/>
          <w:sz w:val="28"/>
          <w:szCs w:val="28"/>
          <w:lang w:val="en-US"/>
        </w:rPr>
        <w:t>.</w:t>
      </w:r>
    </w:p>
    <w:p w:rsidR="00A33740" w:rsidRPr="00720C7D" w:rsidRDefault="00A33740" w:rsidP="00117452">
      <w:pPr>
        <w:pStyle w:val="a3"/>
        <w:spacing w:before="120" w:after="120" w:line="360" w:lineRule="auto"/>
        <w:ind w:left="0" w:right="284" w:firstLine="964"/>
        <w:contextualSpacing w:val="0"/>
        <w:jc w:val="both"/>
        <w:rPr>
          <w:rFonts w:ascii="Times New Roman" w:hAnsi="Times New Roman" w:cs="Times New Roman"/>
          <w:sz w:val="28"/>
          <w:szCs w:val="28"/>
          <w:lang w:val="en-US"/>
        </w:rPr>
      </w:pPr>
    </w:p>
    <w:p w:rsidR="002965EC" w:rsidRPr="0074285A" w:rsidRDefault="002965EC" w:rsidP="00117452">
      <w:pPr>
        <w:spacing w:before="120" w:after="120" w:line="360" w:lineRule="auto"/>
        <w:ind w:right="284" w:firstLine="964"/>
        <w:jc w:val="both"/>
        <w:rPr>
          <w:lang w:val="en-US"/>
        </w:rPr>
      </w:pPr>
    </w:p>
    <w:p w:rsidR="00E204E4" w:rsidRDefault="00E204E4" w:rsidP="00117452">
      <w:pPr>
        <w:ind w:right="284" w:firstLine="964"/>
        <w:rPr>
          <w:lang w:val="en-US"/>
        </w:rPr>
      </w:pPr>
      <w:r>
        <w:rPr>
          <w:lang w:val="en-US"/>
        </w:rPr>
        <w:br w:type="page"/>
      </w:r>
    </w:p>
    <w:p w:rsidR="002965EC" w:rsidRDefault="00E204E4" w:rsidP="00117452">
      <w:pPr>
        <w:pStyle w:val="1"/>
        <w:ind w:right="284" w:firstLine="964"/>
      </w:pPr>
      <w:bookmarkStart w:id="42" w:name="_Toc514178015"/>
      <w:bookmarkStart w:id="43" w:name="_Toc514251939"/>
      <w:r>
        <w:lastRenderedPageBreak/>
        <w:t>Приложения</w:t>
      </w:r>
      <w:bookmarkEnd w:id="42"/>
      <w:bookmarkEnd w:id="43"/>
    </w:p>
    <w:p w:rsidR="00E204E4" w:rsidRDefault="00E204E4" w:rsidP="00117452">
      <w:pPr>
        <w:ind w:right="284" w:firstLine="964"/>
      </w:pPr>
    </w:p>
    <w:p w:rsidR="00E204E4" w:rsidRPr="00C64394" w:rsidRDefault="00E204E4" w:rsidP="00117452">
      <w:pPr>
        <w:ind w:right="284"/>
        <w:rPr>
          <w:rFonts w:ascii="Times New Roman" w:hAnsi="Times New Roman" w:cs="Times New Roman"/>
          <w:sz w:val="28"/>
          <w:szCs w:val="28"/>
        </w:rPr>
      </w:pPr>
      <w:r w:rsidRPr="00C64394">
        <w:rPr>
          <w:rFonts w:ascii="Times New Roman" w:hAnsi="Times New Roman" w:cs="Times New Roman"/>
          <w:sz w:val="28"/>
          <w:szCs w:val="28"/>
        </w:rPr>
        <w:t>Приложение №1</w:t>
      </w:r>
    </w:p>
    <w:p w:rsidR="00E204E4" w:rsidRDefault="00E204E4" w:rsidP="00117452">
      <w:pPr>
        <w:ind w:right="284" w:firstLine="964"/>
      </w:pPr>
    </w:p>
    <w:p w:rsidR="001D3056" w:rsidRDefault="00F82065" w:rsidP="00117452">
      <w:pPr>
        <w:ind w:right="284"/>
      </w:pPr>
      <w:r>
        <w:rPr>
          <w:noProof/>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84CF2" w:rsidRDefault="00D84CF2" w:rsidP="00117452">
      <w:r>
        <w:br w:type="page"/>
      </w:r>
    </w:p>
    <w:p w:rsidR="001D3056" w:rsidRDefault="001D3056" w:rsidP="00117452">
      <w:pPr>
        <w:ind w:right="284" w:firstLine="964"/>
      </w:pPr>
    </w:p>
    <w:p w:rsidR="00F82065" w:rsidRPr="00C64394" w:rsidRDefault="001D3056" w:rsidP="00117452">
      <w:pPr>
        <w:ind w:right="284"/>
        <w:rPr>
          <w:rFonts w:ascii="Times New Roman" w:hAnsi="Times New Roman" w:cs="Times New Roman"/>
          <w:sz w:val="28"/>
          <w:szCs w:val="28"/>
        </w:rPr>
      </w:pPr>
      <w:r w:rsidRPr="00C64394">
        <w:rPr>
          <w:rFonts w:ascii="Times New Roman" w:hAnsi="Times New Roman" w:cs="Times New Roman"/>
          <w:sz w:val="28"/>
          <w:szCs w:val="28"/>
        </w:rPr>
        <w:t>Приложение №2</w:t>
      </w:r>
    </w:p>
    <w:p w:rsidR="001D3056" w:rsidRDefault="001D3056" w:rsidP="00117452">
      <w:pPr>
        <w:ind w:right="284"/>
      </w:pPr>
      <w:r>
        <w:rPr>
          <w:noProof/>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84CF2" w:rsidRDefault="00D84CF2" w:rsidP="00117452">
      <w:pPr>
        <w:rPr>
          <w:rFonts w:ascii="Times New Roman" w:hAnsi="Times New Roman" w:cs="Times New Roman"/>
          <w:sz w:val="28"/>
          <w:szCs w:val="28"/>
        </w:rPr>
      </w:pPr>
      <w:r>
        <w:rPr>
          <w:rFonts w:ascii="Times New Roman" w:hAnsi="Times New Roman" w:cs="Times New Roman"/>
          <w:sz w:val="28"/>
          <w:szCs w:val="28"/>
        </w:rPr>
        <w:br w:type="page"/>
      </w:r>
    </w:p>
    <w:p w:rsidR="001D3056" w:rsidRPr="00C64394" w:rsidRDefault="001D3056" w:rsidP="00117452">
      <w:pPr>
        <w:ind w:right="284"/>
        <w:rPr>
          <w:rFonts w:ascii="Times New Roman" w:hAnsi="Times New Roman" w:cs="Times New Roman"/>
          <w:sz w:val="28"/>
          <w:szCs w:val="28"/>
        </w:rPr>
      </w:pPr>
      <w:r w:rsidRPr="00C64394">
        <w:rPr>
          <w:rFonts w:ascii="Times New Roman" w:hAnsi="Times New Roman" w:cs="Times New Roman"/>
          <w:sz w:val="28"/>
          <w:szCs w:val="28"/>
        </w:rPr>
        <w:lastRenderedPageBreak/>
        <w:t>Приложение №3</w:t>
      </w:r>
    </w:p>
    <w:p w:rsidR="00C514F9" w:rsidRDefault="001D3056" w:rsidP="00117452">
      <w:pPr>
        <w:ind w:right="284"/>
      </w:pPr>
      <w:r>
        <w:rPr>
          <w:noProof/>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514F9" w:rsidRPr="00C514F9" w:rsidRDefault="00C514F9" w:rsidP="00C514F9"/>
    <w:p w:rsidR="00C514F9" w:rsidRDefault="00C514F9" w:rsidP="00C514F9"/>
    <w:p w:rsidR="00C514F9" w:rsidRDefault="00C514F9" w:rsidP="00C514F9">
      <w:pPr>
        <w:tabs>
          <w:tab w:val="left" w:pos="1624"/>
        </w:tabs>
      </w:pPr>
      <w:r>
        <w:tab/>
      </w:r>
    </w:p>
    <w:p w:rsidR="00C514F9" w:rsidRDefault="00C514F9">
      <w:r>
        <w:br w:type="page"/>
      </w:r>
    </w:p>
    <w:p w:rsidR="001D3056" w:rsidRDefault="00C514F9" w:rsidP="00C514F9">
      <w:pPr>
        <w:tabs>
          <w:tab w:val="left" w:pos="1624"/>
        </w:tabs>
        <w:rPr>
          <w:rFonts w:ascii="Times New Roman" w:hAnsi="Times New Roman" w:cs="Times New Roman"/>
          <w:sz w:val="28"/>
          <w:szCs w:val="28"/>
        </w:rPr>
      </w:pPr>
      <w:r w:rsidRPr="00C514F9">
        <w:rPr>
          <w:rFonts w:ascii="Times New Roman" w:hAnsi="Times New Roman" w:cs="Times New Roman"/>
          <w:sz w:val="28"/>
          <w:szCs w:val="28"/>
        </w:rPr>
        <w:lastRenderedPageBreak/>
        <w:t>Приложение №4</w:t>
      </w:r>
    </w:p>
    <w:p w:rsidR="00C514F9" w:rsidRPr="00C514F9" w:rsidRDefault="00C514F9" w:rsidP="00C514F9">
      <w:pPr>
        <w:tabs>
          <w:tab w:val="left" w:pos="1624"/>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sectPr w:rsidR="00C514F9" w:rsidRPr="00C514F9" w:rsidSect="00491D37">
      <w:footerReference w:type="default" r:id="rId64"/>
      <w:pgSz w:w="11906" w:h="16838"/>
      <w:pgMar w:top="1276"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E73" w:rsidRDefault="009B1E73" w:rsidP="00B4480B">
      <w:pPr>
        <w:spacing w:after="0" w:line="240" w:lineRule="auto"/>
      </w:pPr>
      <w:r>
        <w:separator/>
      </w:r>
    </w:p>
  </w:endnote>
  <w:endnote w:type="continuationSeparator" w:id="1">
    <w:p w:rsidR="009B1E73" w:rsidRDefault="009B1E73" w:rsidP="00B4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22325"/>
    </w:sdtPr>
    <w:sdtContent>
      <w:p w:rsidR="00CA2041" w:rsidRDefault="006C1D96">
        <w:pPr>
          <w:pStyle w:val="ad"/>
          <w:jc w:val="center"/>
        </w:pPr>
        <w:fldSimple w:instr=" PAGE   \* MERGEFORMAT ">
          <w:r w:rsidR="00006B49">
            <w:rPr>
              <w:noProof/>
            </w:rPr>
            <w:t>2</w:t>
          </w:r>
        </w:fldSimple>
      </w:p>
    </w:sdtContent>
  </w:sdt>
  <w:p w:rsidR="00CA2041" w:rsidRDefault="00CA204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E73" w:rsidRDefault="009B1E73" w:rsidP="00B4480B">
      <w:pPr>
        <w:spacing w:after="0" w:line="240" w:lineRule="auto"/>
      </w:pPr>
      <w:r>
        <w:separator/>
      </w:r>
    </w:p>
  </w:footnote>
  <w:footnote w:type="continuationSeparator" w:id="1">
    <w:p w:rsidR="009B1E73" w:rsidRDefault="009B1E73" w:rsidP="00B4480B">
      <w:pPr>
        <w:spacing w:after="0" w:line="240" w:lineRule="auto"/>
      </w:pPr>
      <w:r>
        <w:continuationSeparator/>
      </w:r>
    </w:p>
  </w:footnote>
  <w:footnote w:id="2">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Грицанов А.А. Новейший философский словарь. Минск, Книжный дом, 1999. Электронный доступ</w:t>
      </w:r>
    </w:p>
  </w:footnote>
  <w:footnote w:id="3">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Там же.</w:t>
      </w:r>
    </w:p>
  </w:footnote>
  <w:footnote w:id="4">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Style w:val="aa"/>
          <w:rFonts w:ascii="Times New Roman" w:hAnsi="Times New Roman" w:cs="Times New Roman"/>
          <w:color w:val="939756"/>
          <w:sz w:val="24"/>
          <w:szCs w:val="24"/>
          <w:shd w:val="clear" w:color="auto" w:fill="FFFFFF"/>
        </w:rPr>
        <w:t xml:space="preserve"> </w:t>
      </w:r>
      <w:r w:rsidRPr="00A64322">
        <w:rPr>
          <w:rFonts w:ascii="Times New Roman" w:hAnsi="Times New Roman" w:cs="Times New Roman"/>
          <w:sz w:val="24"/>
          <w:szCs w:val="24"/>
        </w:rPr>
        <w:t>Аберкромби Н.</w:t>
      </w:r>
      <w:r w:rsidRPr="00A64322">
        <w:rPr>
          <w:rFonts w:ascii="Times New Roman" w:hAnsi="Times New Roman" w:cs="Times New Roman"/>
          <w:i/>
          <w:iCs/>
          <w:sz w:val="24"/>
          <w:szCs w:val="24"/>
        </w:rPr>
        <w:t>, </w:t>
      </w:r>
      <w:r w:rsidRPr="00A64322">
        <w:rPr>
          <w:rFonts w:ascii="Times New Roman" w:hAnsi="Times New Roman" w:cs="Times New Roman"/>
          <w:sz w:val="24"/>
          <w:szCs w:val="24"/>
        </w:rPr>
        <w:t>Хилл С.</w:t>
      </w:r>
      <w:r w:rsidRPr="00A64322">
        <w:rPr>
          <w:rFonts w:ascii="Times New Roman" w:hAnsi="Times New Roman" w:cs="Times New Roman"/>
          <w:i/>
          <w:iCs/>
          <w:sz w:val="24"/>
          <w:szCs w:val="24"/>
        </w:rPr>
        <w:t xml:space="preserve">, </w:t>
      </w:r>
      <w:r w:rsidRPr="00A64322">
        <w:rPr>
          <w:rFonts w:ascii="Times New Roman" w:hAnsi="Times New Roman" w:cs="Times New Roman"/>
          <w:sz w:val="24"/>
          <w:szCs w:val="24"/>
        </w:rPr>
        <w:t>Тернер Б.С. Социологический</w:t>
      </w:r>
      <w:r w:rsidRPr="00A64322">
        <w:rPr>
          <w:rFonts w:ascii="Times New Roman" w:hAnsi="Times New Roman" w:cs="Times New Roman"/>
          <w:i/>
          <w:iCs/>
          <w:sz w:val="24"/>
          <w:szCs w:val="24"/>
        </w:rPr>
        <w:t> </w:t>
      </w:r>
      <w:r w:rsidRPr="00A64322">
        <w:rPr>
          <w:rFonts w:ascii="Times New Roman" w:hAnsi="Times New Roman" w:cs="Times New Roman"/>
          <w:sz w:val="24"/>
          <w:szCs w:val="24"/>
        </w:rPr>
        <w:t>словарь</w:t>
      </w:r>
      <w:r w:rsidRPr="00A64322">
        <w:rPr>
          <w:rFonts w:ascii="Times New Roman" w:hAnsi="Times New Roman" w:cs="Times New Roman"/>
          <w:i/>
          <w:iCs/>
          <w:sz w:val="24"/>
          <w:szCs w:val="24"/>
        </w:rPr>
        <w:t>. — </w:t>
      </w:r>
      <w:r w:rsidRPr="00A64322">
        <w:rPr>
          <w:rFonts w:ascii="Times New Roman" w:hAnsi="Times New Roman" w:cs="Times New Roman"/>
          <w:sz w:val="24"/>
          <w:szCs w:val="24"/>
        </w:rPr>
        <w:t>М</w:t>
      </w:r>
      <w:r w:rsidRPr="00A64322">
        <w:rPr>
          <w:rFonts w:ascii="Times New Roman" w:hAnsi="Times New Roman" w:cs="Times New Roman"/>
          <w:i/>
          <w:iCs/>
          <w:sz w:val="24"/>
          <w:szCs w:val="24"/>
        </w:rPr>
        <w:t>.</w:t>
      </w:r>
      <w:r w:rsidRPr="00A64322">
        <w:rPr>
          <w:rFonts w:ascii="Times New Roman" w:hAnsi="Times New Roman" w:cs="Times New Roman"/>
          <w:sz w:val="24"/>
          <w:szCs w:val="24"/>
        </w:rPr>
        <w:t>:</w:t>
      </w:r>
      <w:r w:rsidRPr="00A64322">
        <w:rPr>
          <w:rFonts w:ascii="Times New Roman" w:hAnsi="Times New Roman" w:cs="Times New Roman"/>
          <w:i/>
          <w:iCs/>
          <w:sz w:val="24"/>
          <w:szCs w:val="24"/>
        </w:rPr>
        <w:t> </w:t>
      </w:r>
      <w:r w:rsidRPr="00A64322">
        <w:rPr>
          <w:rFonts w:ascii="Times New Roman" w:hAnsi="Times New Roman" w:cs="Times New Roman"/>
          <w:sz w:val="24"/>
          <w:szCs w:val="24"/>
        </w:rPr>
        <w:t>Экономика</w:t>
      </w:r>
      <w:r w:rsidRPr="00A64322">
        <w:rPr>
          <w:rFonts w:ascii="Times New Roman" w:hAnsi="Times New Roman" w:cs="Times New Roman"/>
          <w:i/>
          <w:iCs/>
          <w:sz w:val="24"/>
          <w:szCs w:val="24"/>
        </w:rPr>
        <w:t>. </w:t>
      </w:r>
      <w:r w:rsidRPr="00A64322">
        <w:rPr>
          <w:rFonts w:ascii="Times New Roman" w:hAnsi="Times New Roman" w:cs="Times New Roman"/>
          <w:sz w:val="24"/>
          <w:szCs w:val="24"/>
        </w:rPr>
        <w:t>2004. Электронный доступ</w:t>
      </w:r>
    </w:p>
  </w:footnote>
  <w:footnote w:id="5">
    <w:p w:rsidR="00CA2041" w:rsidRPr="003D6BFE" w:rsidRDefault="00CA2041" w:rsidP="00A64322">
      <w:pPr>
        <w:pStyle w:val="a6"/>
        <w:spacing w:line="360" w:lineRule="auto"/>
        <w:rPr>
          <w:rFonts w:ascii="Times New Roman" w:hAnsi="Times New Roman" w:cs="Times New Roman"/>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Денисова А.А. Тезаурус терминологии гендерных исследований – М. Восток-Запад: Женские инновационные проекты, 2003. Электронный доступ</w:t>
      </w:r>
    </w:p>
  </w:footnote>
  <w:footnote w:id="6">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Ярская-Смирнова Е. Возникновение и развитие гендерных исследований // Введение в гендерные исследования. Ч. 1. Учебное пособие. Харьков, ХЦГИ, СПб, Алетейя, 2001. С. 17-44.</w:t>
      </w:r>
    </w:p>
  </w:footnote>
  <w:footnote w:id="7">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hAnsi="Times New Roman" w:cs="Times New Roman"/>
          <w:sz w:val="24"/>
          <w:szCs w:val="24"/>
          <w:shd w:val="clear" w:color="auto" w:fill="FFFFFF"/>
        </w:rPr>
        <w:t>Хоф Р. Возникновение и развитие гендерных исследований // Пол, гендер, культура; под ред. Э.Шоре и К.Хайдер. – М.: РГГУ, 1999. – С.24-43.</w:t>
      </w:r>
    </w:p>
  </w:footnote>
  <w:footnote w:id="8">
    <w:p w:rsidR="00CA2041" w:rsidRDefault="00CA2041" w:rsidP="00A64322">
      <w:pPr>
        <w:pStyle w:val="a6"/>
        <w:spacing w:line="360" w:lineRule="auto"/>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hAnsi="Times New Roman" w:cs="Times New Roman"/>
          <w:sz w:val="24"/>
          <w:szCs w:val="24"/>
          <w:shd w:val="clear" w:color="auto" w:fill="FFFFFF"/>
        </w:rPr>
        <w:t>Талина И.В. Гносеологические основы развития гендерной идентичности в педагогической теории и практике: автореф. дис… док. пед. наук… - Ульяновск, 2010.</w:t>
      </w:r>
    </w:p>
  </w:footnote>
  <w:footnote w:id="9">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Дюркгейм Э. О разделении общественного труда. Метод социологии. М.: Наука, 1991 С.56-65.</w:t>
      </w:r>
    </w:p>
  </w:footnote>
  <w:footnote w:id="10">
    <w:p w:rsidR="00CA2041" w:rsidRDefault="00CA2041" w:rsidP="00A64322">
      <w:pPr>
        <w:pStyle w:val="a6"/>
        <w:spacing w:line="360" w:lineRule="auto"/>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Тартаковская И. Н. Гендерная социология М. 2005 С.21-22.</w:t>
      </w:r>
    </w:p>
  </w:footnote>
  <w:footnote w:id="11">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hAnsi="Times New Roman" w:cs="Times New Roman"/>
          <w:iCs/>
          <w:sz w:val="24"/>
          <w:szCs w:val="24"/>
          <w:shd w:val="clear" w:color="auto" w:fill="FFFFFF"/>
        </w:rPr>
        <w:t>Бергер, П., Лукман, Т</w:t>
      </w:r>
      <w:r w:rsidRPr="00A64322">
        <w:rPr>
          <w:rFonts w:ascii="Times New Roman" w:hAnsi="Times New Roman" w:cs="Times New Roman"/>
          <w:sz w:val="24"/>
          <w:szCs w:val="24"/>
          <w:shd w:val="clear" w:color="auto" w:fill="FFFFFF"/>
        </w:rPr>
        <w:t>. Социальное конструирование реальности. Трактат по социологии знания М.: «Медиум», 1995.</w:t>
      </w:r>
    </w:p>
  </w:footnote>
  <w:footnote w:id="12">
    <w:p w:rsidR="00CA2041" w:rsidRPr="00A64322" w:rsidRDefault="00CA2041" w:rsidP="00A64322">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Фуко М. Слова и вещи. СПб</w:t>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А</w:t>
      </w:r>
      <w:r w:rsidRPr="00A64322">
        <w:rPr>
          <w:rFonts w:ascii="Times New Roman" w:hAnsi="Times New Roman" w:cs="Times New Roman"/>
          <w:sz w:val="24"/>
          <w:szCs w:val="24"/>
          <w:lang w:val="en-US"/>
        </w:rPr>
        <w:t xml:space="preserve">-cad, 1994. </w:t>
      </w:r>
      <w:r w:rsidRPr="00A64322">
        <w:rPr>
          <w:rFonts w:ascii="Times New Roman" w:hAnsi="Times New Roman" w:cs="Times New Roman"/>
          <w:sz w:val="24"/>
          <w:szCs w:val="24"/>
        </w:rPr>
        <w:t>С</w:t>
      </w:r>
      <w:r w:rsidRPr="00A64322">
        <w:rPr>
          <w:rFonts w:ascii="Times New Roman" w:hAnsi="Times New Roman" w:cs="Times New Roman"/>
          <w:sz w:val="24"/>
          <w:szCs w:val="24"/>
          <w:lang w:val="en-US"/>
        </w:rPr>
        <w:t>. 7 – 27.</w:t>
      </w:r>
    </w:p>
  </w:footnote>
  <w:footnote w:id="13">
    <w:p w:rsidR="00CA2041" w:rsidRPr="00A64322" w:rsidRDefault="00CA2041" w:rsidP="00A64322">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Butler J. Gender Trouble. Feminism and the Subversion of Identity. N.-Y.: Routledge, 1990.</w:t>
      </w:r>
    </w:p>
  </w:footnote>
  <w:footnote w:id="14">
    <w:p w:rsidR="00CA2041" w:rsidRPr="002C5AE2" w:rsidRDefault="00CA2041" w:rsidP="00A64322">
      <w:pPr>
        <w:pStyle w:val="a6"/>
        <w:spacing w:line="360" w:lineRule="auto"/>
        <w:rPr>
          <w:sz w:val="22"/>
          <w:szCs w:val="22"/>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Гарфинкель</w:t>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Г</w:t>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Исследования</w:t>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по</w:t>
      </w:r>
      <w:r w:rsidRPr="00A64322">
        <w:rPr>
          <w:rFonts w:ascii="Times New Roman" w:hAnsi="Times New Roman" w:cs="Times New Roman"/>
          <w:sz w:val="24"/>
          <w:szCs w:val="24"/>
          <w:lang w:val="en-US"/>
        </w:rPr>
        <w:t xml:space="preserve"> </w:t>
      </w:r>
      <w:r w:rsidRPr="00A64322">
        <w:rPr>
          <w:rFonts w:ascii="Times New Roman" w:hAnsi="Times New Roman" w:cs="Times New Roman"/>
          <w:sz w:val="24"/>
          <w:szCs w:val="24"/>
        </w:rPr>
        <w:t>этнометодологии</w:t>
      </w:r>
      <w:r w:rsidRPr="00A64322">
        <w:rPr>
          <w:rFonts w:ascii="Times New Roman" w:hAnsi="Times New Roman" w:cs="Times New Roman"/>
          <w:sz w:val="24"/>
          <w:szCs w:val="24"/>
          <w:lang w:val="en-US"/>
        </w:rPr>
        <w:t>. Englewood Cliffs, N.J.: Prentice-Hall, 1967</w:t>
      </w:r>
    </w:p>
  </w:footnote>
  <w:footnote w:id="15">
    <w:p w:rsidR="00CA2041" w:rsidRPr="00A64322" w:rsidRDefault="00CA2041" w:rsidP="00A64322">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Бовуар де С. Второй пол. Т</w:t>
      </w:r>
      <w:r w:rsidRPr="00A64322">
        <w:rPr>
          <w:rFonts w:ascii="Times New Roman" w:hAnsi="Times New Roman" w:cs="Times New Roman"/>
          <w:sz w:val="24"/>
          <w:szCs w:val="24"/>
          <w:lang w:val="en-US"/>
        </w:rPr>
        <w:t xml:space="preserve">.1 </w:t>
      </w:r>
      <w:r w:rsidRPr="00A64322">
        <w:rPr>
          <w:rFonts w:ascii="Times New Roman" w:hAnsi="Times New Roman" w:cs="Times New Roman"/>
          <w:sz w:val="24"/>
          <w:szCs w:val="24"/>
        </w:rPr>
        <w:t>и</w:t>
      </w:r>
      <w:r w:rsidRPr="00A64322">
        <w:rPr>
          <w:rFonts w:ascii="Times New Roman" w:hAnsi="Times New Roman" w:cs="Times New Roman"/>
          <w:sz w:val="24"/>
          <w:szCs w:val="24"/>
          <w:lang w:val="en-US"/>
        </w:rPr>
        <w:t xml:space="preserve"> 2. </w:t>
      </w:r>
      <w:r w:rsidRPr="00A64322">
        <w:rPr>
          <w:rFonts w:ascii="Times New Roman" w:hAnsi="Times New Roman" w:cs="Times New Roman"/>
          <w:sz w:val="24"/>
          <w:szCs w:val="24"/>
        </w:rPr>
        <w:t>СПб</w:t>
      </w:r>
      <w:r w:rsidRPr="00A64322">
        <w:rPr>
          <w:rFonts w:ascii="Times New Roman" w:hAnsi="Times New Roman" w:cs="Times New Roman"/>
          <w:sz w:val="24"/>
          <w:szCs w:val="24"/>
          <w:lang w:val="en-US"/>
        </w:rPr>
        <w:t xml:space="preserve">., 1997. </w:t>
      </w:r>
      <w:r w:rsidRPr="00A64322">
        <w:rPr>
          <w:rFonts w:ascii="Times New Roman" w:hAnsi="Times New Roman" w:cs="Times New Roman"/>
          <w:sz w:val="24"/>
          <w:szCs w:val="24"/>
        </w:rPr>
        <w:t>С</w:t>
      </w:r>
      <w:r w:rsidRPr="00A64322">
        <w:rPr>
          <w:rFonts w:ascii="Times New Roman" w:hAnsi="Times New Roman" w:cs="Times New Roman"/>
          <w:sz w:val="24"/>
          <w:szCs w:val="24"/>
          <w:lang w:val="en-US"/>
        </w:rPr>
        <w:t>. 130.</w:t>
      </w:r>
    </w:p>
  </w:footnote>
  <w:footnote w:id="16">
    <w:p w:rsidR="00CA2041" w:rsidRDefault="00CA2041" w:rsidP="00A64322">
      <w:pPr>
        <w:pStyle w:val="a6"/>
        <w:spacing w:line="360" w:lineRule="auto"/>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Millett K. Sexual Politics. </w:t>
      </w:r>
      <w:r w:rsidRPr="00A64322">
        <w:rPr>
          <w:rFonts w:ascii="Times New Roman" w:hAnsi="Times New Roman" w:cs="Times New Roman"/>
          <w:sz w:val="24"/>
          <w:szCs w:val="24"/>
        </w:rPr>
        <w:t>New York: Avon Books. 1971.</w:t>
      </w:r>
    </w:p>
  </w:footnote>
  <w:footnote w:id="17">
    <w:p w:rsidR="00CA2041" w:rsidRPr="000310B4" w:rsidRDefault="00CA2041" w:rsidP="000310B4">
      <w:pPr>
        <w:pStyle w:val="a6"/>
        <w:spacing w:line="360" w:lineRule="auto"/>
        <w:rPr>
          <w:rFonts w:ascii="Times New Roman" w:hAnsi="Times New Roman" w:cs="Times New Roman"/>
          <w:sz w:val="24"/>
          <w:szCs w:val="24"/>
        </w:rPr>
      </w:pPr>
      <w:r w:rsidRPr="000310B4">
        <w:rPr>
          <w:rStyle w:val="a8"/>
          <w:rFonts w:ascii="Times New Roman" w:hAnsi="Times New Roman" w:cs="Times New Roman"/>
          <w:sz w:val="24"/>
          <w:szCs w:val="24"/>
        </w:rPr>
        <w:footnoteRef/>
      </w:r>
      <w:r w:rsidRPr="000310B4">
        <w:rPr>
          <w:rFonts w:ascii="Times New Roman" w:hAnsi="Times New Roman" w:cs="Times New Roman"/>
          <w:sz w:val="24"/>
          <w:szCs w:val="24"/>
        </w:rPr>
        <w:t xml:space="preserve"> Коннел Р. Современные подходы // Хрестоматия феминистских текстов под редакцией Е. Здравомысловой и А. Темкиной, СПб, «Дмитрий Буланов», 2000, С. 267</w:t>
      </w:r>
    </w:p>
  </w:footnote>
  <w:footnote w:id="18">
    <w:p w:rsidR="00CA2041" w:rsidRPr="000310B4" w:rsidRDefault="00CA2041" w:rsidP="000310B4">
      <w:pPr>
        <w:pStyle w:val="a6"/>
        <w:spacing w:line="360" w:lineRule="auto"/>
        <w:rPr>
          <w:rFonts w:ascii="Times New Roman" w:hAnsi="Times New Roman" w:cs="Times New Roman"/>
          <w:sz w:val="24"/>
          <w:szCs w:val="24"/>
        </w:rPr>
      </w:pPr>
      <w:r w:rsidRPr="000310B4">
        <w:rPr>
          <w:rStyle w:val="a8"/>
          <w:rFonts w:ascii="Times New Roman" w:hAnsi="Times New Roman" w:cs="Times New Roman"/>
          <w:sz w:val="24"/>
          <w:szCs w:val="24"/>
        </w:rPr>
        <w:footnoteRef/>
      </w:r>
      <w:r w:rsidRPr="000310B4">
        <w:rPr>
          <w:rFonts w:ascii="Times New Roman" w:hAnsi="Times New Roman" w:cs="Times New Roman"/>
          <w:sz w:val="24"/>
          <w:szCs w:val="24"/>
        </w:rPr>
        <w:t xml:space="preserve">  Тартаковская И. Н. Гендерная социология М. 2005. С. 98</w:t>
      </w:r>
    </w:p>
  </w:footnote>
  <w:footnote w:id="19">
    <w:p w:rsidR="00CA2041" w:rsidRDefault="00CA2041" w:rsidP="000310B4">
      <w:pPr>
        <w:pStyle w:val="a6"/>
        <w:spacing w:line="360" w:lineRule="auto"/>
      </w:pPr>
      <w:r w:rsidRPr="000310B4">
        <w:rPr>
          <w:rStyle w:val="a8"/>
          <w:rFonts w:ascii="Times New Roman" w:hAnsi="Times New Roman" w:cs="Times New Roman"/>
          <w:sz w:val="24"/>
          <w:szCs w:val="24"/>
        </w:rPr>
        <w:footnoteRef/>
      </w:r>
      <w:r w:rsidRPr="000310B4">
        <w:rPr>
          <w:rFonts w:ascii="Times New Roman" w:hAnsi="Times New Roman" w:cs="Times New Roman"/>
          <w:sz w:val="24"/>
          <w:szCs w:val="24"/>
        </w:rPr>
        <w:t xml:space="preserve"> Клингер К. Феминизм и его счастливый или несчастный «брак» с различными теоретическими течениями 20-го века/ Гендерные исследования, 1998, №1</w:t>
      </w:r>
    </w:p>
  </w:footnote>
  <w:footnote w:id="20">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Коннел Р. Гендер и власть: общество, личность и гендерная политика. М., Новое литературное обозрение, 2015</w:t>
      </w:r>
    </w:p>
  </w:footnote>
  <w:footnote w:id="21">
    <w:p w:rsidR="00CA2041" w:rsidRPr="00AC00C6" w:rsidRDefault="00CA2041" w:rsidP="00A64322">
      <w:pPr>
        <w:pStyle w:val="a6"/>
        <w:spacing w:line="360" w:lineRule="auto"/>
        <w:rPr>
          <w:rFonts w:ascii="Times New Roman" w:hAnsi="Times New Roman" w:cs="Times New Roman"/>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Воронина О. А. Гендерная экспертиза законодательства РФ о средствах массовой информации / МЦГИ. Проект гендерная экспертиза. М., 1998.</w:t>
      </w:r>
    </w:p>
  </w:footnote>
  <w:footnote w:id="22">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Спивак Г.Ч. Могут ли угнетенные говорить?/ Введение в гендерные исследования. Ч 2: Хрестоматия/ под ред. С.В. Жеребкина. Харьков.: ХЦГИ, 2001.</w:t>
      </w:r>
    </w:p>
  </w:footnote>
  <w:footnote w:id="23">
    <w:p w:rsidR="00CA2041" w:rsidRPr="00956DBB" w:rsidRDefault="00CA2041" w:rsidP="00A64322">
      <w:pPr>
        <w:pStyle w:val="a6"/>
        <w:spacing w:line="360" w:lineRule="auto"/>
        <w:rPr>
          <w:rFonts w:ascii="Times New Roman" w:hAnsi="Times New Roman" w:cs="Times New Roman"/>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Литовская М.А., Турыгина М.В. Гендерные технологии и проблема толерантности в современном российском обществе. Курс лекций. Екатеринбург.: УГУ им. А.М.Горького, 2007, С. 9.</w:t>
      </w:r>
    </w:p>
  </w:footnote>
  <w:footnote w:id="24">
    <w:p w:rsidR="00CA2041" w:rsidRPr="00006B49" w:rsidRDefault="00CA2041" w:rsidP="00A64322">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Аристова М.В. Компонент насилия в гендерных взаимодействиях: социально- философский анализ: автореферат диссертации д-ра филос. наук. М</w:t>
      </w:r>
      <w:r w:rsidRPr="00006B49">
        <w:rPr>
          <w:rFonts w:ascii="Times New Roman" w:hAnsi="Times New Roman" w:cs="Times New Roman"/>
          <w:sz w:val="24"/>
          <w:szCs w:val="24"/>
          <w:lang w:val="en-US"/>
        </w:rPr>
        <w:t xml:space="preserve">., 2009. </w:t>
      </w:r>
      <w:r w:rsidRPr="00A64322">
        <w:rPr>
          <w:rFonts w:ascii="Times New Roman" w:hAnsi="Times New Roman" w:cs="Times New Roman"/>
          <w:sz w:val="24"/>
          <w:szCs w:val="24"/>
        </w:rPr>
        <w:t>С</w:t>
      </w:r>
      <w:r w:rsidRPr="00006B49">
        <w:rPr>
          <w:rFonts w:ascii="Times New Roman" w:hAnsi="Times New Roman" w:cs="Times New Roman"/>
          <w:sz w:val="24"/>
          <w:szCs w:val="24"/>
          <w:lang w:val="en-US"/>
        </w:rPr>
        <w:t>. 5.</w:t>
      </w:r>
    </w:p>
  </w:footnote>
  <w:footnote w:id="25">
    <w:p w:rsidR="00CA2041" w:rsidRPr="00006B49" w:rsidRDefault="00CA2041" w:rsidP="000F6078">
      <w:pPr>
        <w:spacing w:before="120" w:after="120" w:line="360" w:lineRule="auto"/>
        <w:ind w:right="284"/>
        <w:jc w:val="both"/>
        <w:rPr>
          <w:rFonts w:ascii="Times New Roman" w:hAnsi="Times New Roman" w:cs="Times New Roman"/>
          <w:sz w:val="28"/>
          <w:szCs w:val="28"/>
          <w:lang w:val="en-US"/>
        </w:rPr>
      </w:pPr>
      <w:r>
        <w:rPr>
          <w:rStyle w:val="a8"/>
        </w:rPr>
        <w:footnoteRef/>
      </w:r>
      <w:r w:rsidRPr="00006B49">
        <w:rPr>
          <w:lang w:val="en-US"/>
        </w:rPr>
        <w:t xml:space="preserve"> </w:t>
      </w:r>
      <w:r w:rsidRPr="008D19B1">
        <w:rPr>
          <w:rFonts w:ascii="Times New Roman" w:hAnsi="Times New Roman" w:cs="Times New Roman"/>
          <w:sz w:val="24"/>
          <w:szCs w:val="24"/>
        </w:rPr>
        <w:t>Тартаковская</w:t>
      </w:r>
      <w:r w:rsidRPr="00006B49">
        <w:rPr>
          <w:rFonts w:ascii="Times New Roman" w:hAnsi="Times New Roman" w:cs="Times New Roman"/>
          <w:sz w:val="24"/>
          <w:szCs w:val="24"/>
          <w:lang w:val="en-US"/>
        </w:rPr>
        <w:t xml:space="preserve"> </w:t>
      </w:r>
      <w:r w:rsidRPr="008D19B1">
        <w:rPr>
          <w:rFonts w:ascii="Times New Roman" w:hAnsi="Times New Roman" w:cs="Times New Roman"/>
          <w:sz w:val="24"/>
          <w:szCs w:val="24"/>
        </w:rPr>
        <w:t>И</w:t>
      </w:r>
      <w:r w:rsidRPr="00006B49">
        <w:rPr>
          <w:rFonts w:ascii="Times New Roman" w:hAnsi="Times New Roman" w:cs="Times New Roman"/>
          <w:sz w:val="24"/>
          <w:szCs w:val="24"/>
          <w:lang w:val="en-US"/>
        </w:rPr>
        <w:t xml:space="preserve">. </w:t>
      </w:r>
      <w:r w:rsidRPr="008D19B1">
        <w:rPr>
          <w:rFonts w:ascii="Times New Roman" w:hAnsi="Times New Roman" w:cs="Times New Roman"/>
          <w:sz w:val="24"/>
          <w:szCs w:val="24"/>
        </w:rPr>
        <w:t>Н</w:t>
      </w:r>
      <w:r w:rsidRPr="00006B49">
        <w:rPr>
          <w:rFonts w:ascii="Times New Roman" w:hAnsi="Times New Roman" w:cs="Times New Roman"/>
          <w:sz w:val="24"/>
          <w:szCs w:val="24"/>
          <w:lang w:val="en-US"/>
        </w:rPr>
        <w:t xml:space="preserve">. </w:t>
      </w:r>
      <w:r w:rsidRPr="008D19B1">
        <w:rPr>
          <w:rFonts w:ascii="Times New Roman" w:hAnsi="Times New Roman" w:cs="Times New Roman"/>
          <w:sz w:val="24"/>
          <w:szCs w:val="24"/>
        </w:rPr>
        <w:t>Гендерная</w:t>
      </w:r>
      <w:r w:rsidRPr="00006B49">
        <w:rPr>
          <w:rFonts w:ascii="Times New Roman" w:hAnsi="Times New Roman" w:cs="Times New Roman"/>
          <w:sz w:val="24"/>
          <w:szCs w:val="24"/>
          <w:lang w:val="en-US"/>
        </w:rPr>
        <w:t xml:space="preserve"> </w:t>
      </w:r>
      <w:r w:rsidRPr="008D19B1">
        <w:rPr>
          <w:rFonts w:ascii="Times New Roman" w:hAnsi="Times New Roman" w:cs="Times New Roman"/>
          <w:sz w:val="24"/>
          <w:szCs w:val="24"/>
        </w:rPr>
        <w:t>социология</w:t>
      </w:r>
      <w:r w:rsidRPr="00006B49">
        <w:rPr>
          <w:rFonts w:ascii="Times New Roman" w:hAnsi="Times New Roman" w:cs="Times New Roman"/>
          <w:sz w:val="24"/>
          <w:szCs w:val="24"/>
          <w:lang w:val="en-US"/>
        </w:rPr>
        <w:t xml:space="preserve"> </w:t>
      </w:r>
      <w:r w:rsidRPr="008D19B1">
        <w:rPr>
          <w:rFonts w:ascii="Times New Roman" w:hAnsi="Times New Roman" w:cs="Times New Roman"/>
          <w:sz w:val="24"/>
          <w:szCs w:val="24"/>
        </w:rPr>
        <w:t>М</w:t>
      </w:r>
      <w:r w:rsidRPr="00006B49">
        <w:rPr>
          <w:rFonts w:ascii="Times New Roman" w:hAnsi="Times New Roman" w:cs="Times New Roman"/>
          <w:sz w:val="24"/>
          <w:szCs w:val="24"/>
          <w:lang w:val="en-US"/>
        </w:rPr>
        <w:t xml:space="preserve">. 2005. </w:t>
      </w:r>
      <w:r>
        <w:rPr>
          <w:rFonts w:ascii="Times New Roman" w:hAnsi="Times New Roman" w:cs="Times New Roman"/>
          <w:sz w:val="24"/>
          <w:szCs w:val="24"/>
        </w:rPr>
        <w:t>С</w:t>
      </w:r>
      <w:r w:rsidRPr="00006B49">
        <w:rPr>
          <w:rFonts w:ascii="Times New Roman" w:hAnsi="Times New Roman" w:cs="Times New Roman"/>
          <w:sz w:val="24"/>
          <w:szCs w:val="24"/>
          <w:lang w:val="en-US"/>
        </w:rPr>
        <w:t>. 209</w:t>
      </w:r>
    </w:p>
  </w:footnote>
  <w:footnote w:id="26">
    <w:p w:rsidR="00CA2041" w:rsidRPr="00006B49" w:rsidRDefault="00CA2041" w:rsidP="00D07B70">
      <w:pPr>
        <w:pStyle w:val="a6"/>
        <w:spacing w:line="360" w:lineRule="auto"/>
        <w:rPr>
          <w:rFonts w:ascii="Times New Roman" w:hAnsi="Times New Roman" w:cs="Times New Roman"/>
          <w:sz w:val="24"/>
          <w:szCs w:val="24"/>
        </w:rPr>
      </w:pPr>
      <w:r w:rsidRPr="00D07B70">
        <w:rPr>
          <w:rStyle w:val="a8"/>
          <w:rFonts w:ascii="Times New Roman" w:hAnsi="Times New Roman" w:cs="Times New Roman"/>
          <w:sz w:val="24"/>
          <w:szCs w:val="24"/>
        </w:rPr>
        <w:footnoteRef/>
      </w:r>
      <w:r w:rsidRPr="00D07B70">
        <w:rPr>
          <w:rFonts w:ascii="Times New Roman" w:hAnsi="Times New Roman" w:cs="Times New Roman"/>
          <w:sz w:val="24"/>
          <w:szCs w:val="24"/>
          <w:lang w:val="en-US"/>
        </w:rPr>
        <w:t xml:space="preserve"> Hall S. Representatation: Cultural representatation and signifying practices, London, Thousand Oaks, New Delphi, Sage in association with the Open University, 1997. </w:t>
      </w:r>
      <w:r w:rsidRPr="00D07B70">
        <w:rPr>
          <w:rFonts w:ascii="Times New Roman" w:hAnsi="Times New Roman" w:cs="Times New Roman"/>
          <w:sz w:val="24"/>
          <w:szCs w:val="24"/>
        </w:rPr>
        <w:t>С</w:t>
      </w:r>
      <w:r w:rsidRPr="00006B49">
        <w:rPr>
          <w:rFonts w:ascii="Times New Roman" w:hAnsi="Times New Roman" w:cs="Times New Roman"/>
          <w:sz w:val="24"/>
          <w:szCs w:val="24"/>
        </w:rPr>
        <w:t>. 24-26</w:t>
      </w:r>
    </w:p>
  </w:footnote>
  <w:footnote w:id="27">
    <w:p w:rsidR="00CA2041" w:rsidRPr="00A64322" w:rsidRDefault="00CA2041" w:rsidP="00C67E93">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Глобальное</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бремя</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вооруженного</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насилия</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Смертельные</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контакты</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Женева, Cambridge University, Секретариат Женевской декларации, 2011.</w:t>
      </w:r>
    </w:p>
  </w:footnote>
  <w:footnote w:id="28">
    <w:p w:rsidR="00CA2041" w:rsidRPr="00A64322" w:rsidRDefault="00CA2041" w:rsidP="00C67E93">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Внешние причины смерти в системе приоритетов борьбы за увеличение продолжительности жизни в России, исследовательский проект по гранту НИУ ВШЭ «Учитель -ученики» № 05-0029;</w:t>
      </w:r>
    </w:p>
  </w:footnote>
  <w:footnote w:id="29">
    <w:p w:rsidR="00CA2041" w:rsidRPr="00A64322" w:rsidRDefault="00CA2041" w:rsidP="00C67E93">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Информационный бюллетень ВОЗ, ноябрь 2016;</w:t>
      </w:r>
    </w:p>
  </w:footnote>
  <w:footnote w:id="30">
    <w:p w:rsidR="00CA2041" w:rsidRDefault="00CA2041" w:rsidP="00C67E93">
      <w:pPr>
        <w:pStyle w:val="a6"/>
        <w:spacing w:line="360" w:lineRule="auto"/>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Измерение насилия в отношении женщин: Дальнейшая разработка исследований и методов сбора сопоставимых данных на основе исследования, проведенного Агентством Европейского союза по основным правам в 28 странах ЕС, Европейская экономическая комиссия ООН, доклад рабочей сессии по гендерной статистике, Вильнюс, 2016.</w:t>
      </w:r>
    </w:p>
  </w:footnote>
  <w:footnote w:id="31">
    <w:p w:rsidR="00CA2041" w:rsidRPr="00A64322" w:rsidRDefault="00CA2041" w:rsidP="00C67E93">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Декларация об искоренении насилия над женщинами. Генеральная ассамблея ООН, Нью-Йорк,1993.</w:t>
      </w:r>
    </w:p>
  </w:footnote>
  <w:footnote w:id="32">
    <w:p w:rsidR="00CA2041" w:rsidRPr="00A64322" w:rsidRDefault="00CA2041" w:rsidP="00C67E93">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World Bank, Woman: Business and the Law, 2018</w:t>
      </w:r>
    </w:p>
  </w:footnote>
  <w:footnote w:id="33">
    <w:p w:rsidR="00CA2041" w:rsidRPr="00FB335C" w:rsidRDefault="00CA2041" w:rsidP="00FB335C">
      <w:pPr>
        <w:pStyle w:val="a6"/>
        <w:spacing w:line="360" w:lineRule="auto"/>
        <w:rPr>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Ryan, William. Blaming</w:t>
      </w:r>
      <w:r w:rsidRPr="00FB335C">
        <w:rPr>
          <w:rFonts w:ascii="Times New Roman" w:hAnsi="Times New Roman" w:cs="Times New Roman"/>
          <w:sz w:val="24"/>
          <w:szCs w:val="24"/>
          <w:lang w:val="en-US"/>
        </w:rPr>
        <w:t xml:space="preserve"> </w:t>
      </w:r>
      <w:r w:rsidRPr="00A64322">
        <w:rPr>
          <w:rFonts w:ascii="Times New Roman" w:hAnsi="Times New Roman" w:cs="Times New Roman"/>
          <w:sz w:val="24"/>
          <w:szCs w:val="24"/>
          <w:lang w:val="en-US"/>
        </w:rPr>
        <w:t>the</w:t>
      </w:r>
      <w:r w:rsidRPr="00FB335C">
        <w:rPr>
          <w:rFonts w:ascii="Times New Roman" w:hAnsi="Times New Roman" w:cs="Times New Roman"/>
          <w:sz w:val="24"/>
          <w:szCs w:val="24"/>
          <w:lang w:val="en-US"/>
        </w:rPr>
        <w:t xml:space="preserve"> </w:t>
      </w:r>
      <w:r w:rsidRPr="00A64322">
        <w:rPr>
          <w:rFonts w:ascii="Times New Roman" w:hAnsi="Times New Roman" w:cs="Times New Roman"/>
          <w:sz w:val="24"/>
          <w:szCs w:val="24"/>
          <w:lang w:val="en-US"/>
        </w:rPr>
        <w:t>Victim</w:t>
      </w:r>
      <w:r w:rsidRPr="00FB335C">
        <w:rPr>
          <w:rFonts w:ascii="Times New Roman" w:hAnsi="Times New Roman" w:cs="Times New Roman"/>
          <w:sz w:val="24"/>
          <w:szCs w:val="24"/>
          <w:lang w:val="en-US"/>
        </w:rPr>
        <w:t>.</w:t>
      </w:r>
      <w:r w:rsidRPr="00A64322">
        <w:rPr>
          <w:rFonts w:ascii="Times New Roman" w:hAnsi="Times New Roman" w:cs="Times New Roman"/>
          <w:sz w:val="24"/>
          <w:szCs w:val="24"/>
          <w:lang w:val="en-US"/>
        </w:rPr>
        <w:t> </w:t>
      </w:r>
      <w:r w:rsidRPr="00FB335C">
        <w:rPr>
          <w:rFonts w:ascii="Times New Roman" w:hAnsi="Times New Roman" w:cs="Times New Roman"/>
          <w:sz w:val="24"/>
          <w:szCs w:val="24"/>
          <w:lang w:val="en-US"/>
        </w:rPr>
        <w:t xml:space="preserve">— </w:t>
      </w:r>
      <w:r w:rsidRPr="00A64322">
        <w:rPr>
          <w:rFonts w:ascii="Times New Roman" w:hAnsi="Times New Roman" w:cs="Times New Roman"/>
          <w:sz w:val="24"/>
          <w:szCs w:val="24"/>
          <w:lang w:val="en-US"/>
        </w:rPr>
        <w:t>Vintage</w:t>
      </w:r>
      <w:r w:rsidRPr="00FB335C">
        <w:rPr>
          <w:rFonts w:ascii="Times New Roman" w:hAnsi="Times New Roman" w:cs="Times New Roman"/>
          <w:sz w:val="24"/>
          <w:szCs w:val="24"/>
          <w:lang w:val="en-US"/>
        </w:rPr>
        <w:t>, 1976.</w:t>
      </w:r>
    </w:p>
  </w:footnote>
  <w:footnote w:id="34">
    <w:p w:rsidR="00CA2041" w:rsidRPr="00A64322" w:rsidRDefault="00CA2041" w:rsidP="00FB335C">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Style w:val="hl"/>
          <w:rFonts w:ascii="Times New Roman" w:hAnsi="Times New Roman" w:cs="Times New Roman"/>
          <w:sz w:val="24"/>
          <w:szCs w:val="24"/>
        </w:rPr>
        <w:t>Агеев</w:t>
      </w:r>
      <w:r w:rsidRPr="00A64322">
        <w:rPr>
          <w:rFonts w:ascii="Times New Roman" w:hAnsi="Times New Roman" w:cs="Times New Roman"/>
          <w:sz w:val="24"/>
          <w:szCs w:val="24"/>
          <w:shd w:val="clear" w:color="auto" w:fill="FFFFFF"/>
        </w:rPr>
        <w:t xml:space="preserve"> В.С. Психологические и социальные функции полоролевых стереотипов //Вопросы психологии. </w:t>
      </w:r>
      <w:r w:rsidRPr="00A64322">
        <w:rPr>
          <w:rFonts w:ascii="Times New Roman" w:hAnsi="Times New Roman" w:cs="Times New Roman"/>
          <w:sz w:val="24"/>
          <w:szCs w:val="24"/>
          <w:shd w:val="clear" w:color="auto" w:fill="FFFFFF"/>
          <w:lang w:val="en-US"/>
        </w:rPr>
        <w:t>1987. - №2</w:t>
      </w:r>
    </w:p>
  </w:footnote>
  <w:footnote w:id="35">
    <w:p w:rsidR="00CA2041" w:rsidRPr="00A64322" w:rsidRDefault="00CA2041" w:rsidP="00FB335C">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w:t>
      </w:r>
      <w:r w:rsidRPr="00A64322">
        <w:rPr>
          <w:rStyle w:val="spelle"/>
          <w:rFonts w:ascii="Times New Roman" w:hAnsi="Times New Roman" w:cs="Times New Roman"/>
          <w:iCs/>
          <w:color w:val="000000"/>
          <w:sz w:val="24"/>
          <w:szCs w:val="24"/>
          <w:lang w:val="en-US"/>
        </w:rPr>
        <w:t>Feild</w:t>
      </w:r>
      <w:r w:rsidRPr="00A64322">
        <w:rPr>
          <w:rFonts w:ascii="Times New Roman" w:hAnsi="Times New Roman" w:cs="Times New Roman"/>
          <w:iCs/>
          <w:color w:val="000000"/>
          <w:sz w:val="24"/>
          <w:szCs w:val="24"/>
          <w:lang w:val="en-US"/>
        </w:rPr>
        <w:t> H. S</w:t>
      </w:r>
      <w:r w:rsidRPr="00A64322">
        <w:rPr>
          <w:rFonts w:ascii="Times New Roman" w:hAnsi="Times New Roman" w:cs="Times New Roman"/>
          <w:color w:val="000000"/>
          <w:sz w:val="24"/>
          <w:szCs w:val="24"/>
          <w:lang w:val="en-US"/>
        </w:rPr>
        <w:t>. Attitudes towards rape: A comparative analysis of police, rapist, crisis </w:t>
      </w:r>
      <w:r w:rsidRPr="00A64322">
        <w:rPr>
          <w:rStyle w:val="spelle"/>
          <w:rFonts w:ascii="Times New Roman" w:hAnsi="Times New Roman" w:cs="Times New Roman"/>
          <w:color w:val="000000"/>
          <w:sz w:val="24"/>
          <w:szCs w:val="24"/>
          <w:lang w:val="en-US"/>
        </w:rPr>
        <w:t>counsellors</w:t>
      </w:r>
      <w:r w:rsidRPr="00A64322">
        <w:rPr>
          <w:rFonts w:ascii="Times New Roman" w:hAnsi="Times New Roman" w:cs="Times New Roman"/>
          <w:color w:val="000000"/>
          <w:sz w:val="24"/>
          <w:szCs w:val="24"/>
          <w:lang w:val="en-US"/>
        </w:rPr>
        <w:t> and citizens // J. </w:t>
      </w:r>
      <w:r w:rsidRPr="00A64322">
        <w:rPr>
          <w:rStyle w:val="grame"/>
          <w:rFonts w:ascii="Times New Roman" w:hAnsi="Times New Roman" w:cs="Times New Roman"/>
          <w:color w:val="000000"/>
          <w:sz w:val="24"/>
          <w:szCs w:val="24"/>
          <w:lang w:val="en-US"/>
        </w:rPr>
        <w:t>of  </w:t>
      </w:r>
      <w:r w:rsidRPr="00A64322">
        <w:rPr>
          <w:rStyle w:val="spelle"/>
          <w:rFonts w:ascii="Times New Roman" w:hAnsi="Times New Roman" w:cs="Times New Roman"/>
          <w:color w:val="000000"/>
          <w:sz w:val="24"/>
          <w:szCs w:val="24"/>
          <w:lang w:val="en-US"/>
        </w:rPr>
        <w:t>Pers</w:t>
      </w:r>
      <w:r w:rsidRPr="00A64322">
        <w:rPr>
          <w:rFonts w:ascii="Times New Roman" w:hAnsi="Times New Roman" w:cs="Times New Roman"/>
          <w:color w:val="000000"/>
          <w:sz w:val="24"/>
          <w:szCs w:val="24"/>
          <w:lang w:val="en-US"/>
        </w:rPr>
        <w:t>. and Soc. </w:t>
      </w:r>
      <w:r w:rsidRPr="00A64322">
        <w:rPr>
          <w:rStyle w:val="spelle"/>
          <w:rFonts w:ascii="Times New Roman" w:hAnsi="Times New Roman" w:cs="Times New Roman"/>
          <w:color w:val="000000"/>
          <w:sz w:val="24"/>
          <w:szCs w:val="24"/>
          <w:lang w:val="en-US"/>
        </w:rPr>
        <w:t>Psychol</w:t>
      </w:r>
      <w:r w:rsidRPr="00A64322">
        <w:rPr>
          <w:rFonts w:ascii="Times New Roman" w:hAnsi="Times New Roman" w:cs="Times New Roman"/>
          <w:color w:val="000000"/>
          <w:sz w:val="24"/>
          <w:szCs w:val="24"/>
          <w:lang w:val="en-US"/>
        </w:rPr>
        <w:t>. 1978. </w:t>
      </w:r>
      <w:r w:rsidRPr="00A64322">
        <w:rPr>
          <w:rStyle w:val="grame"/>
          <w:rFonts w:ascii="Times New Roman" w:hAnsi="Times New Roman" w:cs="Times New Roman"/>
          <w:color w:val="000000"/>
          <w:sz w:val="24"/>
          <w:szCs w:val="24"/>
          <w:lang w:val="en-US"/>
        </w:rPr>
        <w:t>N 36.</w:t>
      </w:r>
      <w:r w:rsidRPr="00A64322">
        <w:rPr>
          <w:rFonts w:ascii="Times New Roman" w:hAnsi="Times New Roman" w:cs="Times New Roman"/>
          <w:color w:val="000000"/>
          <w:sz w:val="24"/>
          <w:szCs w:val="24"/>
          <w:lang w:val="en-US"/>
        </w:rPr>
        <w:t> </w:t>
      </w:r>
      <w:r w:rsidRPr="00A64322">
        <w:rPr>
          <w:rStyle w:val="grame"/>
          <w:rFonts w:ascii="Times New Roman" w:hAnsi="Times New Roman" w:cs="Times New Roman"/>
          <w:color w:val="000000"/>
          <w:sz w:val="24"/>
          <w:szCs w:val="24"/>
          <w:lang w:val="en-US"/>
        </w:rPr>
        <w:t>P. 156—179.</w:t>
      </w:r>
    </w:p>
  </w:footnote>
  <w:footnote w:id="36">
    <w:p w:rsidR="00CA2041" w:rsidRPr="00A64322" w:rsidRDefault="00CA2041" w:rsidP="00FB335C">
      <w:pPr>
        <w:pStyle w:val="a6"/>
        <w:spacing w:line="360" w:lineRule="auto"/>
        <w:rPr>
          <w:rFonts w:ascii="Times New Roman" w:hAnsi="Times New Roman" w:cs="Times New Roman"/>
          <w:sz w:val="24"/>
          <w:szCs w:val="24"/>
          <w:lang w:val="en-US"/>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w:t>
      </w:r>
      <w:r w:rsidRPr="00A64322">
        <w:rPr>
          <w:rFonts w:ascii="Times New Roman" w:hAnsi="Times New Roman" w:cs="Times New Roman"/>
          <w:iCs/>
          <w:color w:val="000000"/>
          <w:sz w:val="24"/>
          <w:szCs w:val="24"/>
          <w:lang w:val="en-US"/>
        </w:rPr>
        <w:t>Burt M.R</w:t>
      </w:r>
      <w:r w:rsidRPr="00A64322">
        <w:rPr>
          <w:rFonts w:ascii="Times New Roman" w:hAnsi="Times New Roman" w:cs="Times New Roman"/>
          <w:color w:val="000000"/>
          <w:sz w:val="24"/>
          <w:szCs w:val="24"/>
          <w:lang w:val="en-US"/>
        </w:rPr>
        <w:t>. Cultural myths and supports for rape // J. </w:t>
      </w:r>
      <w:r w:rsidRPr="00A64322">
        <w:rPr>
          <w:rStyle w:val="grame"/>
          <w:rFonts w:ascii="Times New Roman" w:hAnsi="Times New Roman" w:cs="Times New Roman"/>
          <w:color w:val="000000"/>
          <w:sz w:val="24"/>
          <w:szCs w:val="24"/>
          <w:lang w:val="en-US"/>
        </w:rPr>
        <w:t>of  </w:t>
      </w:r>
      <w:r w:rsidRPr="00A64322">
        <w:rPr>
          <w:rStyle w:val="spelle"/>
          <w:rFonts w:ascii="Times New Roman" w:hAnsi="Times New Roman" w:cs="Times New Roman"/>
          <w:color w:val="000000"/>
          <w:sz w:val="24"/>
          <w:szCs w:val="24"/>
          <w:lang w:val="en-US"/>
        </w:rPr>
        <w:t>Pers</w:t>
      </w:r>
      <w:r w:rsidRPr="00A64322">
        <w:rPr>
          <w:rFonts w:ascii="Times New Roman" w:hAnsi="Times New Roman" w:cs="Times New Roman"/>
          <w:color w:val="000000"/>
          <w:sz w:val="24"/>
          <w:szCs w:val="24"/>
          <w:lang w:val="en-US"/>
        </w:rPr>
        <w:t>. and Soc. </w:t>
      </w:r>
      <w:r w:rsidRPr="00A64322">
        <w:rPr>
          <w:rStyle w:val="spelle"/>
          <w:rFonts w:ascii="Times New Roman" w:hAnsi="Times New Roman" w:cs="Times New Roman"/>
          <w:color w:val="000000"/>
          <w:sz w:val="24"/>
          <w:szCs w:val="24"/>
          <w:lang w:val="en-US"/>
        </w:rPr>
        <w:t>Psychol</w:t>
      </w:r>
      <w:r w:rsidRPr="00A64322">
        <w:rPr>
          <w:rFonts w:ascii="Times New Roman" w:hAnsi="Times New Roman" w:cs="Times New Roman"/>
          <w:color w:val="000000"/>
          <w:sz w:val="24"/>
          <w:szCs w:val="24"/>
          <w:lang w:val="en-US"/>
        </w:rPr>
        <w:t>. 1980. </w:t>
      </w:r>
      <w:r w:rsidRPr="00A64322">
        <w:rPr>
          <w:rStyle w:val="grame"/>
          <w:rFonts w:ascii="Times New Roman" w:hAnsi="Times New Roman" w:cs="Times New Roman"/>
          <w:color w:val="000000"/>
          <w:sz w:val="24"/>
          <w:szCs w:val="24"/>
          <w:lang w:val="en-US"/>
        </w:rPr>
        <w:t>N 38.</w:t>
      </w:r>
      <w:r w:rsidRPr="00A64322">
        <w:rPr>
          <w:rFonts w:ascii="Times New Roman" w:hAnsi="Times New Roman" w:cs="Times New Roman"/>
          <w:color w:val="000000"/>
          <w:sz w:val="24"/>
          <w:szCs w:val="24"/>
          <w:lang w:val="en-US"/>
        </w:rPr>
        <w:t> </w:t>
      </w:r>
      <w:r w:rsidRPr="00A64322">
        <w:rPr>
          <w:rStyle w:val="grame"/>
          <w:rFonts w:ascii="Times New Roman" w:hAnsi="Times New Roman" w:cs="Times New Roman"/>
          <w:color w:val="000000"/>
          <w:sz w:val="24"/>
          <w:szCs w:val="24"/>
          <w:lang w:val="en-US"/>
        </w:rPr>
        <w:t>P. 171—230.</w:t>
      </w:r>
    </w:p>
  </w:footnote>
  <w:footnote w:id="37">
    <w:p w:rsidR="00CA2041" w:rsidRPr="00D2079D" w:rsidRDefault="00CA2041" w:rsidP="00FB335C">
      <w:pPr>
        <w:pStyle w:val="a6"/>
        <w:spacing w:line="360" w:lineRule="auto"/>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lang w:val="en-US"/>
        </w:rPr>
        <w:t xml:space="preserve"> </w:t>
      </w:r>
      <w:r w:rsidRPr="00A64322">
        <w:rPr>
          <w:rFonts w:ascii="Times New Roman" w:hAnsi="Times New Roman" w:cs="Times New Roman"/>
          <w:iCs/>
          <w:color w:val="000000"/>
          <w:sz w:val="24"/>
          <w:szCs w:val="24"/>
          <w:lang w:val="en-US"/>
        </w:rPr>
        <w:t>Smith R. E</w:t>
      </w:r>
      <w:r w:rsidRPr="00A64322">
        <w:rPr>
          <w:rFonts w:ascii="Times New Roman" w:hAnsi="Times New Roman" w:cs="Times New Roman"/>
          <w:color w:val="000000"/>
          <w:sz w:val="24"/>
          <w:szCs w:val="24"/>
          <w:lang w:val="en-US"/>
        </w:rPr>
        <w:t>. et al. Role and justice in the attribution of responsibility to a rape victim // J. of Research in </w:t>
      </w:r>
      <w:r w:rsidRPr="00A64322">
        <w:rPr>
          <w:rStyle w:val="spelle"/>
          <w:rFonts w:ascii="Times New Roman" w:hAnsi="Times New Roman" w:cs="Times New Roman"/>
          <w:color w:val="000000"/>
          <w:sz w:val="24"/>
          <w:szCs w:val="24"/>
          <w:lang w:val="en-US"/>
        </w:rPr>
        <w:t>Pers</w:t>
      </w:r>
      <w:r w:rsidRPr="00A64322">
        <w:rPr>
          <w:rFonts w:ascii="Times New Roman" w:hAnsi="Times New Roman" w:cs="Times New Roman"/>
          <w:color w:val="000000"/>
          <w:sz w:val="24"/>
          <w:szCs w:val="24"/>
          <w:lang w:val="en-US"/>
        </w:rPr>
        <w:t>. 1976. </w:t>
      </w:r>
      <w:r w:rsidRPr="00A64322">
        <w:rPr>
          <w:rStyle w:val="grame"/>
          <w:rFonts w:ascii="Times New Roman" w:hAnsi="Times New Roman" w:cs="Times New Roman"/>
          <w:color w:val="000000"/>
          <w:sz w:val="24"/>
          <w:szCs w:val="24"/>
        </w:rPr>
        <w:t>N 10.</w:t>
      </w:r>
      <w:r w:rsidRPr="00A64322">
        <w:rPr>
          <w:rFonts w:ascii="Times New Roman" w:hAnsi="Times New Roman" w:cs="Times New Roman"/>
          <w:color w:val="000000"/>
          <w:sz w:val="24"/>
          <w:szCs w:val="24"/>
        </w:rPr>
        <w:t> P. 346—357</w:t>
      </w:r>
    </w:p>
  </w:footnote>
  <w:footnote w:id="38">
    <w:p w:rsidR="00CA2041" w:rsidRPr="00A64322" w:rsidRDefault="00CA2041" w:rsidP="00C67E93">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Файзуллаева Э. Вопросы гендерного насилия. Ташкент, 2007. С 293</w:t>
      </w:r>
    </w:p>
  </w:footnote>
  <w:footnote w:id="39">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hAnsi="Times New Roman" w:cs="Times New Roman"/>
          <w:iCs/>
          <w:sz w:val="24"/>
          <w:szCs w:val="24"/>
          <w:shd w:val="clear" w:color="auto" w:fill="FFFFFF"/>
        </w:rPr>
        <w:t>Бергер, П., Лукман, Т</w:t>
      </w:r>
      <w:r w:rsidRPr="00A64322">
        <w:rPr>
          <w:rFonts w:ascii="Times New Roman" w:hAnsi="Times New Roman" w:cs="Times New Roman"/>
          <w:sz w:val="24"/>
          <w:szCs w:val="24"/>
          <w:shd w:val="clear" w:color="auto" w:fill="FFFFFF"/>
        </w:rPr>
        <w:t>. Социальное конструирование реальности. Трактат по социологии знания М.: «Медиум», 1995. С. 323</w:t>
      </w:r>
    </w:p>
  </w:footnote>
  <w:footnote w:id="40">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hAnsi="Times New Roman" w:cs="Times New Roman"/>
          <w:iCs/>
          <w:sz w:val="24"/>
          <w:szCs w:val="24"/>
          <w:shd w:val="clear" w:color="auto" w:fill="FFFFFF"/>
        </w:rPr>
        <w:t>Бурдье, П.</w:t>
      </w:r>
      <w:r w:rsidRPr="00A64322">
        <w:rPr>
          <w:rFonts w:ascii="Times New Roman" w:hAnsi="Times New Roman" w:cs="Times New Roman"/>
          <w:iCs/>
          <w:sz w:val="24"/>
          <w:szCs w:val="24"/>
        </w:rPr>
        <w:t> </w:t>
      </w:r>
      <w:r w:rsidRPr="00A64322">
        <w:rPr>
          <w:rFonts w:ascii="Times New Roman" w:hAnsi="Times New Roman" w:cs="Times New Roman"/>
          <w:iCs/>
          <w:sz w:val="24"/>
          <w:szCs w:val="24"/>
          <w:shd w:val="clear" w:color="auto" w:fill="FFFFFF"/>
        </w:rPr>
        <w:t>О телевидении и журналистике, М.: Фонд научных исследований «Прагматика культуры», Институт экспериментальной социологии, 2002. – 160 с.</w:t>
      </w:r>
    </w:p>
  </w:footnote>
  <w:footnote w:id="41">
    <w:p w:rsidR="00CA2041" w:rsidRPr="00D1374F" w:rsidRDefault="00CA2041" w:rsidP="00A64322">
      <w:pPr>
        <w:pStyle w:val="a6"/>
        <w:spacing w:line="360" w:lineRule="auto"/>
        <w:rPr>
          <w:rFonts w:ascii="Times New Roman" w:hAnsi="Times New Roman" w:cs="Times New Roman"/>
          <w:iCs/>
          <w:shd w:val="clear" w:color="auto" w:fill="FFFFFF"/>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Касавин И.Т</w:t>
      </w:r>
      <w:r w:rsidRPr="00A64322">
        <w:rPr>
          <w:rFonts w:ascii="Times New Roman" w:hAnsi="Times New Roman" w:cs="Times New Roman"/>
          <w:i/>
          <w:sz w:val="24"/>
          <w:szCs w:val="24"/>
        </w:rPr>
        <w:t>.</w:t>
      </w:r>
      <w:r w:rsidRPr="00A64322">
        <w:rPr>
          <w:rFonts w:ascii="Times New Roman" w:hAnsi="Times New Roman" w:cs="Times New Roman"/>
          <w:sz w:val="24"/>
          <w:szCs w:val="24"/>
        </w:rPr>
        <w:t> Энциклопедия эпистемологии и философии науки</w:t>
      </w:r>
      <w:r w:rsidRPr="00A64322">
        <w:rPr>
          <w:rFonts w:ascii="Times New Roman" w:hAnsi="Times New Roman" w:cs="Times New Roman"/>
          <w:i/>
          <w:sz w:val="24"/>
          <w:szCs w:val="24"/>
        </w:rPr>
        <w:t>.</w:t>
      </w:r>
      <w:r w:rsidRPr="00A64322">
        <w:rPr>
          <w:rFonts w:ascii="Times New Roman" w:hAnsi="Times New Roman" w:cs="Times New Roman"/>
          <w:sz w:val="24"/>
          <w:szCs w:val="24"/>
        </w:rPr>
        <w:t> М</w:t>
      </w:r>
      <w:r w:rsidRPr="00A64322">
        <w:rPr>
          <w:rFonts w:ascii="Times New Roman" w:hAnsi="Times New Roman" w:cs="Times New Roman"/>
          <w:i/>
          <w:sz w:val="24"/>
          <w:szCs w:val="24"/>
        </w:rPr>
        <w:t xml:space="preserve">., </w:t>
      </w:r>
      <w:r w:rsidRPr="00A64322">
        <w:rPr>
          <w:rFonts w:ascii="Times New Roman" w:hAnsi="Times New Roman" w:cs="Times New Roman"/>
          <w:sz w:val="24"/>
          <w:szCs w:val="24"/>
        </w:rPr>
        <w:t>Канон</w:t>
      </w:r>
      <w:r w:rsidRPr="00A64322">
        <w:rPr>
          <w:rFonts w:ascii="Times New Roman" w:hAnsi="Times New Roman" w:cs="Times New Roman"/>
          <w:i/>
          <w:sz w:val="24"/>
          <w:szCs w:val="24"/>
        </w:rPr>
        <w:t>+.</w:t>
      </w:r>
      <w:r w:rsidRPr="00A64322">
        <w:rPr>
          <w:rFonts w:ascii="Times New Roman" w:hAnsi="Times New Roman" w:cs="Times New Roman"/>
          <w:sz w:val="24"/>
          <w:szCs w:val="24"/>
        </w:rPr>
        <w:t> 2009. Эле</w:t>
      </w:r>
      <w:r w:rsidRPr="00A64322">
        <w:rPr>
          <w:rStyle w:val="w"/>
          <w:rFonts w:ascii="Times New Roman" w:hAnsi="Times New Roman" w:cs="Times New Roman"/>
          <w:iCs/>
          <w:sz w:val="24"/>
          <w:szCs w:val="24"/>
          <w:shd w:val="clear" w:color="auto" w:fill="FFFFFF"/>
        </w:rPr>
        <w:t>ктронный доступ</w:t>
      </w:r>
      <w:r w:rsidRPr="002C5AE2">
        <w:rPr>
          <w:rStyle w:val="w"/>
          <w:rFonts w:ascii="Times New Roman" w:hAnsi="Times New Roman" w:cs="Times New Roman"/>
          <w:iCs/>
          <w:sz w:val="22"/>
          <w:szCs w:val="22"/>
          <w:shd w:val="clear" w:color="auto" w:fill="FFFFFF"/>
        </w:rPr>
        <w:t xml:space="preserve"> </w:t>
      </w:r>
    </w:p>
  </w:footnote>
  <w:footnote w:id="42">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Сидорская И.В., Раду А. Гендер и СМИ. Учебное пособие для журналистов. Минск., 2014 С. 45.</w:t>
      </w:r>
    </w:p>
  </w:footnote>
  <w:footnote w:id="43">
    <w:p w:rsidR="00CA2041" w:rsidRPr="00006B49"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Там</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же</w:t>
      </w:r>
      <w:r w:rsidRPr="00006B49">
        <w:rPr>
          <w:rFonts w:ascii="Times New Roman" w:hAnsi="Times New Roman" w:cs="Times New Roman"/>
          <w:sz w:val="24"/>
          <w:szCs w:val="24"/>
        </w:rPr>
        <w:t xml:space="preserve">, </w:t>
      </w:r>
      <w:r w:rsidRPr="00A64322">
        <w:rPr>
          <w:rFonts w:ascii="Times New Roman" w:hAnsi="Times New Roman" w:cs="Times New Roman"/>
          <w:sz w:val="24"/>
          <w:szCs w:val="24"/>
        </w:rPr>
        <w:t>С</w:t>
      </w:r>
      <w:r w:rsidRPr="00006B49">
        <w:rPr>
          <w:rFonts w:ascii="Times New Roman" w:hAnsi="Times New Roman" w:cs="Times New Roman"/>
          <w:sz w:val="24"/>
          <w:szCs w:val="24"/>
        </w:rPr>
        <w:t>. 48.</w:t>
      </w:r>
    </w:p>
  </w:footnote>
  <w:footnote w:id="44">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Конгресс журналистов России, Кодекс профессиональной этики российского журналиста, М. 1994 </w:t>
      </w:r>
    </w:p>
  </w:footnote>
  <w:footnote w:id="45">
    <w:p w:rsidR="00CA2041" w:rsidRPr="00A64322" w:rsidRDefault="00CA2041" w:rsidP="00A64322">
      <w:pPr>
        <w:shd w:val="clear" w:color="auto" w:fill="FFFFFF"/>
        <w:spacing w:after="0" w:line="360" w:lineRule="auto"/>
        <w:rPr>
          <w:rFonts w:ascii="Times New Roman" w:eastAsia="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w:t>
      </w:r>
      <w:r w:rsidRPr="00A64322">
        <w:rPr>
          <w:rFonts w:ascii="Times New Roman" w:eastAsia="Times New Roman" w:hAnsi="Times New Roman" w:cs="Times New Roman"/>
          <w:sz w:val="24"/>
          <w:szCs w:val="24"/>
        </w:rPr>
        <w:t>Кулинка,  Н.  Гендерно-корректная  коммуникация:  Краткое  пособие. Электронный  ресурс.</w:t>
      </w:r>
    </w:p>
  </w:footnote>
  <w:footnote w:id="46">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Сидорская И.В., Раду А. Гендер и СМИ. Учебное пособие для журналистов. Минск., 2014 С. 50-53.</w:t>
      </w:r>
    </w:p>
    <w:p w:rsidR="00CA2041" w:rsidRDefault="00CA2041">
      <w:pPr>
        <w:pStyle w:val="a6"/>
      </w:pPr>
    </w:p>
  </w:footnote>
  <w:footnote w:id="47">
    <w:p w:rsidR="00CA2041" w:rsidRDefault="00CA2041" w:rsidP="006B0F93">
      <w:pPr>
        <w:pStyle w:val="a6"/>
        <w:spacing w:line="360" w:lineRule="auto"/>
        <w:rPr>
          <w:rFonts w:ascii="Times New Roman" w:hAnsi="Times New Roman" w:cs="Times New Roman"/>
          <w:sz w:val="28"/>
          <w:szCs w:val="28"/>
          <w:lang w:val="en-US"/>
        </w:rPr>
      </w:pPr>
      <w:r w:rsidRPr="006B0F93">
        <w:rPr>
          <w:rStyle w:val="a8"/>
          <w:rFonts w:ascii="Times New Roman" w:hAnsi="Times New Roman" w:cs="Times New Roman"/>
          <w:sz w:val="24"/>
          <w:szCs w:val="24"/>
        </w:rPr>
        <w:footnoteRef/>
      </w:r>
      <w:r w:rsidRPr="006B0F93">
        <w:rPr>
          <w:rFonts w:ascii="Times New Roman" w:hAnsi="Times New Roman" w:cs="Times New Roman"/>
          <w:sz w:val="24"/>
          <w:szCs w:val="24"/>
          <w:lang w:val="en-US"/>
        </w:rPr>
        <w:t xml:space="preserve"> Hate Speech Low and Legal Defenition [</w:t>
      </w:r>
      <w:r w:rsidRPr="006B0F93">
        <w:rPr>
          <w:rFonts w:ascii="Times New Roman" w:hAnsi="Times New Roman" w:cs="Times New Roman"/>
          <w:sz w:val="24"/>
          <w:szCs w:val="24"/>
        </w:rPr>
        <w:t>электронный</w:t>
      </w:r>
      <w:r w:rsidRPr="006B0F93">
        <w:rPr>
          <w:rFonts w:ascii="Times New Roman" w:hAnsi="Times New Roman" w:cs="Times New Roman"/>
          <w:sz w:val="24"/>
          <w:szCs w:val="24"/>
          <w:lang w:val="en-US"/>
        </w:rPr>
        <w:t xml:space="preserve"> </w:t>
      </w:r>
      <w:r w:rsidRPr="006B0F93">
        <w:rPr>
          <w:rFonts w:ascii="Times New Roman" w:hAnsi="Times New Roman" w:cs="Times New Roman"/>
          <w:sz w:val="24"/>
          <w:szCs w:val="24"/>
        </w:rPr>
        <w:t>доступ</w:t>
      </w:r>
      <w:r w:rsidRPr="006B0F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 w:history="1">
        <w:r w:rsidRPr="00012171">
          <w:rPr>
            <w:rStyle w:val="a9"/>
            <w:rFonts w:ascii="Times New Roman" w:hAnsi="Times New Roman" w:cs="Times New Roman"/>
            <w:sz w:val="24"/>
            <w:szCs w:val="24"/>
            <w:lang w:val="en-US"/>
          </w:rPr>
          <w:t>http:</w:t>
        </w:r>
        <w:r w:rsidRPr="00012171">
          <w:rPr>
            <w:rStyle w:val="a9"/>
            <w:rFonts w:ascii="Times New Roman" w:hAnsi="Times New Roman" w:cs="Times New Roman"/>
            <w:sz w:val="28"/>
            <w:szCs w:val="28"/>
            <w:lang w:val="en-US"/>
          </w:rPr>
          <w:t>//defenitions.uslegal.com/h/hate-speech/</w:t>
        </w:r>
      </w:hyperlink>
    </w:p>
    <w:p w:rsidR="00CA2041" w:rsidRPr="006B0F93" w:rsidRDefault="00CA2041" w:rsidP="006B0F93">
      <w:pPr>
        <w:pStyle w:val="a6"/>
        <w:spacing w:line="360" w:lineRule="auto"/>
        <w:rPr>
          <w:rFonts w:ascii="Times New Roman" w:hAnsi="Times New Roman" w:cs="Times New Roman"/>
          <w:sz w:val="24"/>
          <w:szCs w:val="24"/>
          <w:lang w:val="en-US"/>
        </w:rPr>
      </w:pPr>
    </w:p>
  </w:footnote>
  <w:footnote w:id="48">
    <w:p w:rsidR="00CA2041" w:rsidRPr="00E74D7C" w:rsidRDefault="00CA2041" w:rsidP="00E74D7C">
      <w:pPr>
        <w:pStyle w:val="a6"/>
        <w:spacing w:line="360" w:lineRule="auto"/>
        <w:rPr>
          <w:rFonts w:ascii="Times New Roman" w:hAnsi="Times New Roman" w:cs="Times New Roman"/>
          <w:sz w:val="24"/>
          <w:szCs w:val="24"/>
        </w:rPr>
      </w:pPr>
      <w:r w:rsidRPr="00E74D7C">
        <w:rPr>
          <w:rStyle w:val="a8"/>
          <w:rFonts w:ascii="Times New Roman" w:hAnsi="Times New Roman" w:cs="Times New Roman"/>
          <w:sz w:val="24"/>
          <w:szCs w:val="24"/>
        </w:rPr>
        <w:footnoteRef/>
      </w:r>
      <w:r w:rsidRPr="00E74D7C">
        <w:rPr>
          <w:rFonts w:ascii="Times New Roman" w:hAnsi="Times New Roman" w:cs="Times New Roman"/>
          <w:sz w:val="24"/>
          <w:szCs w:val="24"/>
        </w:rPr>
        <w:t xml:space="preserve"> Евстафьева А.В. О некоторых лингвистических маркерах «языка вражды» в манипулятивных приемах в средствах массовой информации, Вестник Башкирского университета 2008, Т 13, №4, С. 994</w:t>
      </w:r>
    </w:p>
  </w:footnote>
  <w:footnote w:id="49">
    <w:p w:rsidR="00CA2041" w:rsidRPr="00E74D7C" w:rsidRDefault="00CA2041" w:rsidP="00E74D7C">
      <w:pPr>
        <w:spacing w:after="0" w:line="360" w:lineRule="auto"/>
        <w:jc w:val="both"/>
        <w:rPr>
          <w:rFonts w:ascii="Times New Roman" w:hAnsi="Times New Roman" w:cs="Times New Roman"/>
          <w:sz w:val="24"/>
          <w:szCs w:val="24"/>
        </w:rPr>
      </w:pPr>
      <w:r w:rsidRPr="00E74D7C">
        <w:rPr>
          <w:rStyle w:val="a8"/>
          <w:rFonts w:ascii="Times New Roman" w:hAnsi="Times New Roman" w:cs="Times New Roman"/>
          <w:sz w:val="24"/>
          <w:szCs w:val="24"/>
        </w:rPr>
        <w:footnoteRef/>
      </w:r>
      <w:r w:rsidRPr="00E74D7C">
        <w:rPr>
          <w:rFonts w:ascii="Times New Roman" w:hAnsi="Times New Roman" w:cs="Times New Roman"/>
          <w:sz w:val="24"/>
          <w:szCs w:val="24"/>
        </w:rPr>
        <w:t xml:space="preserve"> Конгресс журналистов России. Кодекс профессиональной этики российского журналиста, М. 1994</w:t>
      </w:r>
    </w:p>
    <w:p w:rsidR="00CA2041" w:rsidRDefault="00CA2041">
      <w:pPr>
        <w:pStyle w:val="a6"/>
      </w:pPr>
    </w:p>
  </w:footnote>
  <w:footnote w:id="50">
    <w:p w:rsidR="00CA2041" w:rsidRPr="00A64322" w:rsidRDefault="00CA2041" w:rsidP="00A64322">
      <w:pPr>
        <w:pStyle w:val="a6"/>
        <w:spacing w:line="360" w:lineRule="auto"/>
        <w:rPr>
          <w:rFonts w:ascii="Times New Roman" w:hAnsi="Times New Roman" w:cs="Times New Roman"/>
          <w:sz w:val="24"/>
          <w:szCs w:val="24"/>
        </w:rPr>
      </w:pPr>
      <w:r w:rsidRPr="00A64322">
        <w:rPr>
          <w:rStyle w:val="a8"/>
          <w:rFonts w:ascii="Times New Roman" w:hAnsi="Times New Roman" w:cs="Times New Roman"/>
          <w:sz w:val="24"/>
          <w:szCs w:val="24"/>
        </w:rPr>
        <w:footnoteRef/>
      </w:r>
      <w:r w:rsidRPr="00A64322">
        <w:rPr>
          <w:rFonts w:ascii="Times New Roman" w:hAnsi="Times New Roman" w:cs="Times New Roman"/>
          <w:sz w:val="24"/>
          <w:szCs w:val="24"/>
        </w:rPr>
        <w:t xml:space="preserve"> (там же.)</w:t>
      </w:r>
    </w:p>
  </w:footnote>
  <w:footnote w:id="51">
    <w:p w:rsidR="00CA2041" w:rsidRPr="002E6AE0" w:rsidRDefault="00CA2041" w:rsidP="002E6AE0">
      <w:pPr>
        <w:pStyle w:val="a6"/>
        <w:spacing w:line="360" w:lineRule="auto"/>
        <w:rPr>
          <w:rFonts w:ascii="Times New Roman" w:hAnsi="Times New Roman" w:cs="Times New Roman"/>
          <w:sz w:val="24"/>
          <w:szCs w:val="24"/>
        </w:rPr>
      </w:pPr>
      <w:r w:rsidRPr="002E6AE0">
        <w:rPr>
          <w:rStyle w:val="a8"/>
          <w:rFonts w:ascii="Times New Roman" w:hAnsi="Times New Roman" w:cs="Times New Roman"/>
          <w:sz w:val="24"/>
          <w:szCs w:val="24"/>
        </w:rPr>
        <w:footnoteRef/>
      </w:r>
      <w:r w:rsidRPr="002E6AE0">
        <w:rPr>
          <w:rFonts w:ascii="Times New Roman" w:hAnsi="Times New Roman" w:cs="Times New Roman"/>
          <w:sz w:val="24"/>
          <w:szCs w:val="24"/>
        </w:rPr>
        <w:t xml:space="preserve"> Браунмиллер С. Против нашей воли: мужчины, женщины и изнасилование. </w:t>
      </w:r>
      <w:r w:rsidRPr="002E6AE0">
        <w:rPr>
          <w:rStyle w:val="apple-converted-space"/>
          <w:rFonts w:ascii="Times New Roman" w:hAnsi="Times New Roman" w:cs="Times New Roman"/>
          <w:sz w:val="24"/>
          <w:szCs w:val="24"/>
        </w:rPr>
        <w:t>1975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D64"/>
    <w:multiLevelType w:val="hybridMultilevel"/>
    <w:tmpl w:val="6E8A3274"/>
    <w:lvl w:ilvl="0" w:tplc="DEC02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B2ADD"/>
    <w:multiLevelType w:val="hybridMultilevel"/>
    <w:tmpl w:val="9424D368"/>
    <w:lvl w:ilvl="0" w:tplc="DEC02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FC6DCC"/>
    <w:multiLevelType w:val="hybridMultilevel"/>
    <w:tmpl w:val="187251D0"/>
    <w:lvl w:ilvl="0" w:tplc="04190001">
      <w:start w:val="1"/>
      <w:numFmt w:val="bullet"/>
      <w:lvlText w:val=""/>
      <w:lvlJc w:val="left"/>
      <w:pPr>
        <w:ind w:left="1494" w:hanging="360"/>
      </w:pPr>
      <w:rPr>
        <w:rFonts w:ascii="Symbol" w:hAnsi="Symbol"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31B34EE3"/>
    <w:multiLevelType w:val="hybridMultilevel"/>
    <w:tmpl w:val="4AA29AAC"/>
    <w:lvl w:ilvl="0" w:tplc="8A7A043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4B515C6"/>
    <w:multiLevelType w:val="hybridMultilevel"/>
    <w:tmpl w:val="23607CA2"/>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5">
    <w:nsid w:val="4B2338A2"/>
    <w:multiLevelType w:val="hybridMultilevel"/>
    <w:tmpl w:val="6E8A3274"/>
    <w:lvl w:ilvl="0" w:tplc="DEC024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37EDC"/>
    <w:multiLevelType w:val="hybridMultilevel"/>
    <w:tmpl w:val="06B6D7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5567EE1"/>
    <w:multiLevelType w:val="hybridMultilevel"/>
    <w:tmpl w:val="85FED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623137"/>
    <w:rsid w:val="00006B49"/>
    <w:rsid w:val="000310B4"/>
    <w:rsid w:val="00036B05"/>
    <w:rsid w:val="00050411"/>
    <w:rsid w:val="00050E9F"/>
    <w:rsid w:val="00063B13"/>
    <w:rsid w:val="00082406"/>
    <w:rsid w:val="000906F7"/>
    <w:rsid w:val="000C0FA3"/>
    <w:rsid w:val="000C7273"/>
    <w:rsid w:val="000E012A"/>
    <w:rsid w:val="000F6078"/>
    <w:rsid w:val="00117452"/>
    <w:rsid w:val="001401ED"/>
    <w:rsid w:val="00142ACB"/>
    <w:rsid w:val="001431B1"/>
    <w:rsid w:val="001524BA"/>
    <w:rsid w:val="001605A8"/>
    <w:rsid w:val="0016652C"/>
    <w:rsid w:val="0018765F"/>
    <w:rsid w:val="001A0F53"/>
    <w:rsid w:val="001A4E59"/>
    <w:rsid w:val="001A6AA4"/>
    <w:rsid w:val="001D3056"/>
    <w:rsid w:val="001F4CC9"/>
    <w:rsid w:val="002010DE"/>
    <w:rsid w:val="00216AB7"/>
    <w:rsid w:val="00267FCC"/>
    <w:rsid w:val="0027300F"/>
    <w:rsid w:val="002735AB"/>
    <w:rsid w:val="00276BD3"/>
    <w:rsid w:val="002846F5"/>
    <w:rsid w:val="00291133"/>
    <w:rsid w:val="002937D8"/>
    <w:rsid w:val="002965EC"/>
    <w:rsid w:val="002C011F"/>
    <w:rsid w:val="002C5AE2"/>
    <w:rsid w:val="002E6AE0"/>
    <w:rsid w:val="0030103A"/>
    <w:rsid w:val="003044CB"/>
    <w:rsid w:val="00316BBE"/>
    <w:rsid w:val="0032418C"/>
    <w:rsid w:val="00335D30"/>
    <w:rsid w:val="00350C91"/>
    <w:rsid w:val="003514D6"/>
    <w:rsid w:val="003A5A7D"/>
    <w:rsid w:val="003A71B9"/>
    <w:rsid w:val="003D6BFE"/>
    <w:rsid w:val="003E3B82"/>
    <w:rsid w:val="0040157F"/>
    <w:rsid w:val="004342EC"/>
    <w:rsid w:val="00437C5C"/>
    <w:rsid w:val="00443CB4"/>
    <w:rsid w:val="00491D37"/>
    <w:rsid w:val="00492643"/>
    <w:rsid w:val="004A7289"/>
    <w:rsid w:val="004E313D"/>
    <w:rsid w:val="004F513F"/>
    <w:rsid w:val="00541EF4"/>
    <w:rsid w:val="00546C0D"/>
    <w:rsid w:val="00594E5A"/>
    <w:rsid w:val="005E715B"/>
    <w:rsid w:val="006011C9"/>
    <w:rsid w:val="006164FA"/>
    <w:rsid w:val="00621879"/>
    <w:rsid w:val="00623137"/>
    <w:rsid w:val="00662B2C"/>
    <w:rsid w:val="0066360E"/>
    <w:rsid w:val="00690E25"/>
    <w:rsid w:val="00692C48"/>
    <w:rsid w:val="006B02E3"/>
    <w:rsid w:val="006B0F93"/>
    <w:rsid w:val="006C1D96"/>
    <w:rsid w:val="006F4844"/>
    <w:rsid w:val="00713E3A"/>
    <w:rsid w:val="00720C7D"/>
    <w:rsid w:val="00736370"/>
    <w:rsid w:val="0074285A"/>
    <w:rsid w:val="0076569F"/>
    <w:rsid w:val="00783AED"/>
    <w:rsid w:val="00792AC7"/>
    <w:rsid w:val="007A3FCB"/>
    <w:rsid w:val="007C5F73"/>
    <w:rsid w:val="007E4E8E"/>
    <w:rsid w:val="00805184"/>
    <w:rsid w:val="0086297C"/>
    <w:rsid w:val="008704C3"/>
    <w:rsid w:val="00874BAC"/>
    <w:rsid w:val="008C332B"/>
    <w:rsid w:val="008C3BD5"/>
    <w:rsid w:val="008D19B1"/>
    <w:rsid w:val="008F66A3"/>
    <w:rsid w:val="00901611"/>
    <w:rsid w:val="009274EC"/>
    <w:rsid w:val="00932E41"/>
    <w:rsid w:val="00971100"/>
    <w:rsid w:val="00982433"/>
    <w:rsid w:val="009B1E73"/>
    <w:rsid w:val="009D0670"/>
    <w:rsid w:val="009D31EA"/>
    <w:rsid w:val="009E0F25"/>
    <w:rsid w:val="00A049B2"/>
    <w:rsid w:val="00A221A4"/>
    <w:rsid w:val="00A33740"/>
    <w:rsid w:val="00A35A61"/>
    <w:rsid w:val="00A41A64"/>
    <w:rsid w:val="00A44B2B"/>
    <w:rsid w:val="00A64322"/>
    <w:rsid w:val="00A83E5B"/>
    <w:rsid w:val="00AC00C6"/>
    <w:rsid w:val="00B05663"/>
    <w:rsid w:val="00B20825"/>
    <w:rsid w:val="00B43CB4"/>
    <w:rsid w:val="00B4480B"/>
    <w:rsid w:val="00B510CF"/>
    <w:rsid w:val="00B736F5"/>
    <w:rsid w:val="00BB301D"/>
    <w:rsid w:val="00BB7D0E"/>
    <w:rsid w:val="00BC07AD"/>
    <w:rsid w:val="00BC7CE9"/>
    <w:rsid w:val="00BE5D41"/>
    <w:rsid w:val="00BF661B"/>
    <w:rsid w:val="00BF7A1E"/>
    <w:rsid w:val="00C00811"/>
    <w:rsid w:val="00C138B2"/>
    <w:rsid w:val="00C22222"/>
    <w:rsid w:val="00C514F9"/>
    <w:rsid w:val="00C64394"/>
    <w:rsid w:val="00C677BB"/>
    <w:rsid w:val="00C67E93"/>
    <w:rsid w:val="00CA2041"/>
    <w:rsid w:val="00CC13C0"/>
    <w:rsid w:val="00CC7096"/>
    <w:rsid w:val="00D0230C"/>
    <w:rsid w:val="00D066EC"/>
    <w:rsid w:val="00D07B70"/>
    <w:rsid w:val="00D1374F"/>
    <w:rsid w:val="00D157E2"/>
    <w:rsid w:val="00D2079D"/>
    <w:rsid w:val="00D27248"/>
    <w:rsid w:val="00D33174"/>
    <w:rsid w:val="00D432D5"/>
    <w:rsid w:val="00D64D84"/>
    <w:rsid w:val="00D67B05"/>
    <w:rsid w:val="00D72046"/>
    <w:rsid w:val="00D84CF2"/>
    <w:rsid w:val="00DB7AB4"/>
    <w:rsid w:val="00DC4488"/>
    <w:rsid w:val="00DC63E2"/>
    <w:rsid w:val="00DD5640"/>
    <w:rsid w:val="00DE3EED"/>
    <w:rsid w:val="00DE5BA3"/>
    <w:rsid w:val="00DF04B5"/>
    <w:rsid w:val="00DF5AFB"/>
    <w:rsid w:val="00DF5E9F"/>
    <w:rsid w:val="00E0399C"/>
    <w:rsid w:val="00E17C11"/>
    <w:rsid w:val="00E204E4"/>
    <w:rsid w:val="00E36195"/>
    <w:rsid w:val="00E43770"/>
    <w:rsid w:val="00E516C7"/>
    <w:rsid w:val="00E745D3"/>
    <w:rsid w:val="00E74D7C"/>
    <w:rsid w:val="00EA0B89"/>
    <w:rsid w:val="00EB3326"/>
    <w:rsid w:val="00F079F1"/>
    <w:rsid w:val="00F10A39"/>
    <w:rsid w:val="00F2009E"/>
    <w:rsid w:val="00F33D9A"/>
    <w:rsid w:val="00F3430F"/>
    <w:rsid w:val="00F43EC6"/>
    <w:rsid w:val="00F71652"/>
    <w:rsid w:val="00F82065"/>
    <w:rsid w:val="00F94CF9"/>
    <w:rsid w:val="00FB335C"/>
    <w:rsid w:val="00FC3858"/>
    <w:rsid w:val="00FE0AE8"/>
    <w:rsid w:val="00FE3D1F"/>
    <w:rsid w:val="00FF4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FB"/>
  </w:style>
  <w:style w:type="paragraph" w:styleId="1">
    <w:name w:val="heading 1"/>
    <w:basedOn w:val="a"/>
    <w:next w:val="a"/>
    <w:link w:val="10"/>
    <w:uiPriority w:val="9"/>
    <w:qFormat/>
    <w:rsid w:val="00DD5640"/>
    <w:pPr>
      <w:keepNext/>
      <w:keepLines/>
      <w:spacing w:before="480" w:after="0"/>
      <w:jc w:val="center"/>
      <w:outlineLvl w:val="0"/>
    </w:pPr>
    <w:rPr>
      <w:rFonts w:ascii="Times New Roman" w:eastAsiaTheme="majorEastAsia" w:hAnsi="Times New Roman" w:cstheme="majorBidi"/>
      <w:b/>
      <w:bCs/>
      <w:sz w:val="32"/>
      <w:szCs w:val="28"/>
    </w:rPr>
  </w:style>
  <w:style w:type="paragraph" w:styleId="4">
    <w:name w:val="heading 4"/>
    <w:basedOn w:val="a"/>
    <w:next w:val="a"/>
    <w:link w:val="40"/>
    <w:uiPriority w:val="9"/>
    <w:semiHidden/>
    <w:unhideWhenUsed/>
    <w:qFormat/>
    <w:rsid w:val="00623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137"/>
    <w:pPr>
      <w:ind w:left="720"/>
      <w:contextualSpacing/>
    </w:pPr>
  </w:style>
  <w:style w:type="paragraph" w:customStyle="1" w:styleId="a4">
    <w:name w:val="Курсач"/>
    <w:basedOn w:val="4"/>
    <w:qFormat/>
    <w:rsid w:val="00623137"/>
    <w:pPr>
      <w:jc w:val="center"/>
    </w:pPr>
    <w:rPr>
      <w:rFonts w:ascii="Times New Roman" w:hAnsi="Times New Roman"/>
      <w:i w:val="0"/>
      <w:color w:val="auto"/>
      <w:sz w:val="28"/>
    </w:rPr>
  </w:style>
  <w:style w:type="character" w:customStyle="1" w:styleId="40">
    <w:name w:val="Заголовок 4 Знак"/>
    <w:basedOn w:val="a0"/>
    <w:link w:val="4"/>
    <w:uiPriority w:val="9"/>
    <w:semiHidden/>
    <w:rsid w:val="00623137"/>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D5640"/>
    <w:rPr>
      <w:rFonts w:ascii="Times New Roman" w:eastAsiaTheme="majorEastAsia" w:hAnsi="Times New Roman" w:cstheme="majorBidi"/>
      <w:b/>
      <w:bCs/>
      <w:sz w:val="32"/>
      <w:szCs w:val="28"/>
    </w:rPr>
  </w:style>
  <w:style w:type="character" w:styleId="a5">
    <w:name w:val="Book Title"/>
    <w:basedOn w:val="a0"/>
    <w:uiPriority w:val="33"/>
    <w:qFormat/>
    <w:rsid w:val="00DD5640"/>
    <w:rPr>
      <w:b/>
      <w:bCs/>
      <w:smallCaps/>
      <w:spacing w:val="5"/>
    </w:rPr>
  </w:style>
  <w:style w:type="paragraph" w:styleId="a6">
    <w:name w:val="footnote text"/>
    <w:basedOn w:val="a"/>
    <w:link w:val="a7"/>
    <w:uiPriority w:val="99"/>
    <w:unhideWhenUsed/>
    <w:rsid w:val="00B4480B"/>
    <w:pPr>
      <w:spacing w:after="0" w:line="240" w:lineRule="auto"/>
    </w:pPr>
    <w:rPr>
      <w:sz w:val="20"/>
      <w:szCs w:val="20"/>
    </w:rPr>
  </w:style>
  <w:style w:type="character" w:customStyle="1" w:styleId="a7">
    <w:name w:val="Текст сноски Знак"/>
    <w:basedOn w:val="a0"/>
    <w:link w:val="a6"/>
    <w:uiPriority w:val="99"/>
    <w:rsid w:val="00B4480B"/>
    <w:rPr>
      <w:sz w:val="20"/>
      <w:szCs w:val="20"/>
    </w:rPr>
  </w:style>
  <w:style w:type="character" w:styleId="a8">
    <w:name w:val="footnote reference"/>
    <w:basedOn w:val="a0"/>
    <w:uiPriority w:val="99"/>
    <w:semiHidden/>
    <w:unhideWhenUsed/>
    <w:rsid w:val="00B4480B"/>
    <w:rPr>
      <w:vertAlign w:val="superscript"/>
    </w:rPr>
  </w:style>
  <w:style w:type="character" w:customStyle="1" w:styleId="apple-converted-space">
    <w:name w:val="apple-converted-space"/>
    <w:basedOn w:val="a0"/>
    <w:rsid w:val="002965EC"/>
  </w:style>
  <w:style w:type="character" w:styleId="a9">
    <w:name w:val="Hyperlink"/>
    <w:basedOn w:val="a0"/>
    <w:uiPriority w:val="99"/>
    <w:unhideWhenUsed/>
    <w:rsid w:val="002965EC"/>
    <w:rPr>
      <w:color w:val="0000FF"/>
      <w:u w:val="single"/>
    </w:rPr>
  </w:style>
  <w:style w:type="character" w:styleId="aa">
    <w:name w:val="Emphasis"/>
    <w:basedOn w:val="a0"/>
    <w:uiPriority w:val="20"/>
    <w:qFormat/>
    <w:rsid w:val="002965EC"/>
    <w:rPr>
      <w:i/>
      <w:iCs/>
    </w:rPr>
  </w:style>
  <w:style w:type="character" w:customStyle="1" w:styleId="w">
    <w:name w:val="w"/>
    <w:basedOn w:val="a0"/>
    <w:rsid w:val="002965EC"/>
  </w:style>
  <w:style w:type="character" w:customStyle="1" w:styleId="reference-text">
    <w:name w:val="reference-text"/>
    <w:basedOn w:val="a0"/>
    <w:rsid w:val="002965EC"/>
  </w:style>
  <w:style w:type="character" w:customStyle="1" w:styleId="hl">
    <w:name w:val="hl"/>
    <w:basedOn w:val="a0"/>
    <w:rsid w:val="00541EF4"/>
  </w:style>
  <w:style w:type="character" w:customStyle="1" w:styleId="spelle">
    <w:name w:val="spelle"/>
    <w:basedOn w:val="a0"/>
    <w:rsid w:val="00A33740"/>
  </w:style>
  <w:style w:type="character" w:customStyle="1" w:styleId="grame">
    <w:name w:val="grame"/>
    <w:basedOn w:val="a0"/>
    <w:rsid w:val="00A33740"/>
  </w:style>
  <w:style w:type="paragraph" w:styleId="ab">
    <w:name w:val="header"/>
    <w:basedOn w:val="a"/>
    <w:link w:val="ac"/>
    <w:uiPriority w:val="99"/>
    <w:semiHidden/>
    <w:unhideWhenUsed/>
    <w:rsid w:val="00662B2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62B2C"/>
  </w:style>
  <w:style w:type="paragraph" w:styleId="ad">
    <w:name w:val="footer"/>
    <w:basedOn w:val="a"/>
    <w:link w:val="ae"/>
    <w:uiPriority w:val="99"/>
    <w:unhideWhenUsed/>
    <w:rsid w:val="00662B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2B2C"/>
  </w:style>
  <w:style w:type="table" w:styleId="af">
    <w:name w:val="Table Grid"/>
    <w:basedOn w:val="a1"/>
    <w:uiPriority w:val="59"/>
    <w:rsid w:val="00C67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050E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0E9F"/>
    <w:rPr>
      <w:rFonts w:ascii="Tahoma" w:hAnsi="Tahoma" w:cs="Tahoma"/>
      <w:sz w:val="16"/>
      <w:szCs w:val="16"/>
    </w:rPr>
  </w:style>
  <w:style w:type="paragraph" w:styleId="af2">
    <w:name w:val="TOC Heading"/>
    <w:basedOn w:val="1"/>
    <w:next w:val="a"/>
    <w:uiPriority w:val="39"/>
    <w:unhideWhenUsed/>
    <w:qFormat/>
    <w:rsid w:val="00D066EC"/>
    <w:pPr>
      <w:jc w:val="left"/>
      <w:outlineLvl w:val="9"/>
    </w:pPr>
    <w:rPr>
      <w:rFonts w:asciiTheme="majorHAnsi" w:hAnsiTheme="majorHAnsi"/>
      <w:color w:val="365F91" w:themeColor="accent1" w:themeShade="BF"/>
      <w:sz w:val="28"/>
      <w:lang w:eastAsia="en-US"/>
    </w:rPr>
  </w:style>
  <w:style w:type="paragraph" w:styleId="11">
    <w:name w:val="toc 1"/>
    <w:basedOn w:val="a"/>
    <w:next w:val="a"/>
    <w:autoRedefine/>
    <w:uiPriority w:val="39"/>
    <w:unhideWhenUsed/>
    <w:rsid w:val="00D066EC"/>
    <w:pPr>
      <w:spacing w:after="100"/>
    </w:pPr>
  </w:style>
</w:styles>
</file>

<file path=word/webSettings.xml><?xml version="1.0" encoding="utf-8"?>
<w:webSettings xmlns:r="http://schemas.openxmlformats.org/officeDocument/2006/relationships" xmlns:w="http://schemas.openxmlformats.org/wordprocessingml/2006/main">
  <w:divs>
    <w:div w:id="320043152">
      <w:bodyDiv w:val="1"/>
      <w:marLeft w:val="0"/>
      <w:marRight w:val="0"/>
      <w:marTop w:val="0"/>
      <w:marBottom w:val="0"/>
      <w:divBdr>
        <w:top w:val="none" w:sz="0" w:space="0" w:color="auto"/>
        <w:left w:val="none" w:sz="0" w:space="0" w:color="auto"/>
        <w:bottom w:val="none" w:sz="0" w:space="0" w:color="auto"/>
        <w:right w:val="none" w:sz="0" w:space="0" w:color="auto"/>
      </w:divBdr>
      <w:divsChild>
        <w:div w:id="463737967">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
        <w:div w:id="860119600">
          <w:marLeft w:val="0"/>
          <w:marRight w:val="0"/>
          <w:marTop w:val="0"/>
          <w:marBottom w:val="0"/>
          <w:divBdr>
            <w:top w:val="none" w:sz="0" w:space="0" w:color="auto"/>
            <w:left w:val="none" w:sz="0" w:space="0" w:color="auto"/>
            <w:bottom w:val="none" w:sz="0" w:space="0" w:color="auto"/>
            <w:right w:val="none" w:sz="0" w:space="0" w:color="auto"/>
          </w:divBdr>
        </w:div>
        <w:div w:id="865679590">
          <w:marLeft w:val="0"/>
          <w:marRight w:val="0"/>
          <w:marTop w:val="0"/>
          <w:marBottom w:val="0"/>
          <w:divBdr>
            <w:top w:val="none" w:sz="0" w:space="0" w:color="auto"/>
            <w:left w:val="none" w:sz="0" w:space="0" w:color="auto"/>
            <w:bottom w:val="none" w:sz="0" w:space="0" w:color="auto"/>
            <w:right w:val="none" w:sz="0" w:space="0" w:color="auto"/>
          </w:divBdr>
        </w:div>
        <w:div w:id="914896018">
          <w:marLeft w:val="0"/>
          <w:marRight w:val="0"/>
          <w:marTop w:val="0"/>
          <w:marBottom w:val="0"/>
          <w:divBdr>
            <w:top w:val="none" w:sz="0" w:space="0" w:color="auto"/>
            <w:left w:val="none" w:sz="0" w:space="0" w:color="auto"/>
            <w:bottom w:val="none" w:sz="0" w:space="0" w:color="auto"/>
            <w:right w:val="none" w:sz="0" w:space="0" w:color="auto"/>
          </w:divBdr>
        </w:div>
        <w:div w:id="1242838222">
          <w:marLeft w:val="0"/>
          <w:marRight w:val="0"/>
          <w:marTop w:val="0"/>
          <w:marBottom w:val="0"/>
          <w:divBdr>
            <w:top w:val="none" w:sz="0" w:space="0" w:color="auto"/>
            <w:left w:val="none" w:sz="0" w:space="0" w:color="auto"/>
            <w:bottom w:val="none" w:sz="0" w:space="0" w:color="auto"/>
            <w:right w:val="none" w:sz="0" w:space="0" w:color="auto"/>
          </w:divBdr>
        </w:div>
        <w:div w:id="1312101666">
          <w:marLeft w:val="0"/>
          <w:marRight w:val="0"/>
          <w:marTop w:val="0"/>
          <w:marBottom w:val="0"/>
          <w:divBdr>
            <w:top w:val="none" w:sz="0" w:space="0" w:color="auto"/>
            <w:left w:val="none" w:sz="0" w:space="0" w:color="auto"/>
            <w:bottom w:val="none" w:sz="0" w:space="0" w:color="auto"/>
            <w:right w:val="none" w:sz="0" w:space="0" w:color="auto"/>
          </w:divBdr>
        </w:div>
        <w:div w:id="1370257671">
          <w:marLeft w:val="0"/>
          <w:marRight w:val="0"/>
          <w:marTop w:val="0"/>
          <w:marBottom w:val="0"/>
          <w:divBdr>
            <w:top w:val="none" w:sz="0" w:space="0" w:color="auto"/>
            <w:left w:val="none" w:sz="0" w:space="0" w:color="auto"/>
            <w:bottom w:val="none" w:sz="0" w:space="0" w:color="auto"/>
            <w:right w:val="none" w:sz="0" w:space="0" w:color="auto"/>
          </w:divBdr>
        </w:div>
        <w:div w:id="1576551060">
          <w:marLeft w:val="0"/>
          <w:marRight w:val="0"/>
          <w:marTop w:val="0"/>
          <w:marBottom w:val="0"/>
          <w:divBdr>
            <w:top w:val="none" w:sz="0" w:space="0" w:color="auto"/>
            <w:left w:val="none" w:sz="0" w:space="0" w:color="auto"/>
            <w:bottom w:val="none" w:sz="0" w:space="0" w:color="auto"/>
            <w:right w:val="none" w:sz="0" w:space="0" w:color="auto"/>
          </w:divBdr>
        </w:div>
        <w:div w:id="1766657552">
          <w:marLeft w:val="0"/>
          <w:marRight w:val="0"/>
          <w:marTop w:val="0"/>
          <w:marBottom w:val="0"/>
          <w:divBdr>
            <w:top w:val="none" w:sz="0" w:space="0" w:color="auto"/>
            <w:left w:val="none" w:sz="0" w:space="0" w:color="auto"/>
            <w:bottom w:val="none" w:sz="0" w:space="0" w:color="auto"/>
            <w:right w:val="none" w:sz="0" w:space="0" w:color="auto"/>
          </w:divBdr>
        </w:div>
        <w:div w:id="1828470946">
          <w:marLeft w:val="0"/>
          <w:marRight w:val="0"/>
          <w:marTop w:val="0"/>
          <w:marBottom w:val="0"/>
          <w:divBdr>
            <w:top w:val="none" w:sz="0" w:space="0" w:color="auto"/>
            <w:left w:val="none" w:sz="0" w:space="0" w:color="auto"/>
            <w:bottom w:val="none" w:sz="0" w:space="0" w:color="auto"/>
            <w:right w:val="none" w:sz="0" w:space="0" w:color="auto"/>
          </w:divBdr>
        </w:div>
        <w:div w:id="1928029143">
          <w:marLeft w:val="0"/>
          <w:marRight w:val="0"/>
          <w:marTop w:val="0"/>
          <w:marBottom w:val="0"/>
          <w:divBdr>
            <w:top w:val="none" w:sz="0" w:space="0" w:color="auto"/>
            <w:left w:val="none" w:sz="0" w:space="0" w:color="auto"/>
            <w:bottom w:val="none" w:sz="0" w:space="0" w:color="auto"/>
            <w:right w:val="none" w:sz="0" w:space="0" w:color="auto"/>
          </w:divBdr>
        </w:div>
        <w:div w:id="1948389288">
          <w:marLeft w:val="0"/>
          <w:marRight w:val="0"/>
          <w:marTop w:val="0"/>
          <w:marBottom w:val="0"/>
          <w:divBdr>
            <w:top w:val="none" w:sz="0" w:space="0" w:color="auto"/>
            <w:left w:val="none" w:sz="0" w:space="0" w:color="auto"/>
            <w:bottom w:val="none" w:sz="0" w:space="0" w:color="auto"/>
            <w:right w:val="none" w:sz="0" w:space="0" w:color="auto"/>
          </w:divBdr>
        </w:div>
        <w:div w:id="2004814291">
          <w:marLeft w:val="0"/>
          <w:marRight w:val="0"/>
          <w:marTop w:val="0"/>
          <w:marBottom w:val="0"/>
          <w:divBdr>
            <w:top w:val="none" w:sz="0" w:space="0" w:color="auto"/>
            <w:left w:val="none" w:sz="0" w:space="0" w:color="auto"/>
            <w:bottom w:val="none" w:sz="0" w:space="0" w:color="auto"/>
            <w:right w:val="none" w:sz="0" w:space="0" w:color="auto"/>
          </w:divBdr>
        </w:div>
        <w:div w:id="2026705964">
          <w:marLeft w:val="0"/>
          <w:marRight w:val="0"/>
          <w:marTop w:val="0"/>
          <w:marBottom w:val="0"/>
          <w:divBdr>
            <w:top w:val="none" w:sz="0" w:space="0" w:color="auto"/>
            <w:left w:val="none" w:sz="0" w:space="0" w:color="auto"/>
            <w:bottom w:val="none" w:sz="0" w:space="0" w:color="auto"/>
            <w:right w:val="none" w:sz="0" w:space="0" w:color="auto"/>
          </w:divBdr>
        </w:div>
      </w:divsChild>
    </w:div>
    <w:div w:id="1960716493">
      <w:bodyDiv w:val="1"/>
      <w:marLeft w:val="0"/>
      <w:marRight w:val="0"/>
      <w:marTop w:val="0"/>
      <w:marBottom w:val="0"/>
      <w:divBdr>
        <w:top w:val="none" w:sz="0" w:space="0" w:color="auto"/>
        <w:left w:val="none" w:sz="0" w:space="0" w:color="auto"/>
        <w:bottom w:val="none" w:sz="0" w:space="0" w:color="auto"/>
        <w:right w:val="none" w:sz="0" w:space="0" w:color="auto"/>
      </w:divBdr>
      <w:divsChild>
        <w:div w:id="161241284">
          <w:marLeft w:val="0"/>
          <w:marRight w:val="0"/>
          <w:marTop w:val="0"/>
          <w:marBottom w:val="0"/>
          <w:divBdr>
            <w:top w:val="none" w:sz="0" w:space="0" w:color="auto"/>
            <w:left w:val="none" w:sz="0" w:space="0" w:color="auto"/>
            <w:bottom w:val="none" w:sz="0" w:space="0" w:color="auto"/>
            <w:right w:val="none" w:sz="0" w:space="0" w:color="auto"/>
          </w:divBdr>
        </w:div>
        <w:div w:id="298729199">
          <w:marLeft w:val="0"/>
          <w:marRight w:val="0"/>
          <w:marTop w:val="0"/>
          <w:marBottom w:val="0"/>
          <w:divBdr>
            <w:top w:val="none" w:sz="0" w:space="0" w:color="auto"/>
            <w:left w:val="none" w:sz="0" w:space="0" w:color="auto"/>
            <w:bottom w:val="none" w:sz="0" w:space="0" w:color="auto"/>
            <w:right w:val="none" w:sz="0" w:space="0" w:color="auto"/>
          </w:divBdr>
        </w:div>
        <w:div w:id="326828280">
          <w:marLeft w:val="0"/>
          <w:marRight w:val="0"/>
          <w:marTop w:val="0"/>
          <w:marBottom w:val="0"/>
          <w:divBdr>
            <w:top w:val="none" w:sz="0" w:space="0" w:color="auto"/>
            <w:left w:val="none" w:sz="0" w:space="0" w:color="auto"/>
            <w:bottom w:val="none" w:sz="0" w:space="0" w:color="auto"/>
            <w:right w:val="none" w:sz="0" w:space="0" w:color="auto"/>
          </w:divBdr>
        </w:div>
        <w:div w:id="602884367">
          <w:marLeft w:val="0"/>
          <w:marRight w:val="0"/>
          <w:marTop w:val="0"/>
          <w:marBottom w:val="0"/>
          <w:divBdr>
            <w:top w:val="none" w:sz="0" w:space="0" w:color="auto"/>
            <w:left w:val="none" w:sz="0" w:space="0" w:color="auto"/>
            <w:bottom w:val="none" w:sz="0" w:space="0" w:color="auto"/>
            <w:right w:val="none" w:sz="0" w:space="0" w:color="auto"/>
          </w:divBdr>
        </w:div>
        <w:div w:id="663628632">
          <w:marLeft w:val="0"/>
          <w:marRight w:val="0"/>
          <w:marTop w:val="0"/>
          <w:marBottom w:val="0"/>
          <w:divBdr>
            <w:top w:val="none" w:sz="0" w:space="0" w:color="auto"/>
            <w:left w:val="none" w:sz="0" w:space="0" w:color="auto"/>
            <w:bottom w:val="none" w:sz="0" w:space="0" w:color="auto"/>
            <w:right w:val="none" w:sz="0" w:space="0" w:color="auto"/>
          </w:divBdr>
        </w:div>
        <w:div w:id="1093165570">
          <w:marLeft w:val="0"/>
          <w:marRight w:val="0"/>
          <w:marTop w:val="0"/>
          <w:marBottom w:val="0"/>
          <w:divBdr>
            <w:top w:val="none" w:sz="0" w:space="0" w:color="auto"/>
            <w:left w:val="none" w:sz="0" w:space="0" w:color="auto"/>
            <w:bottom w:val="none" w:sz="0" w:space="0" w:color="auto"/>
            <w:right w:val="none" w:sz="0" w:space="0" w:color="auto"/>
          </w:divBdr>
        </w:div>
        <w:div w:id="1602957149">
          <w:marLeft w:val="0"/>
          <w:marRight w:val="0"/>
          <w:marTop w:val="0"/>
          <w:marBottom w:val="0"/>
          <w:divBdr>
            <w:top w:val="none" w:sz="0" w:space="0" w:color="auto"/>
            <w:left w:val="none" w:sz="0" w:space="0" w:color="auto"/>
            <w:bottom w:val="none" w:sz="0" w:space="0" w:color="auto"/>
            <w:right w:val="none" w:sz="0" w:space="0" w:color="auto"/>
          </w:divBdr>
        </w:div>
        <w:div w:id="1907103075">
          <w:marLeft w:val="0"/>
          <w:marRight w:val="0"/>
          <w:marTop w:val="0"/>
          <w:marBottom w:val="0"/>
          <w:divBdr>
            <w:top w:val="none" w:sz="0" w:space="0" w:color="auto"/>
            <w:left w:val="none" w:sz="0" w:space="0" w:color="auto"/>
            <w:bottom w:val="none" w:sz="0" w:space="0" w:color="auto"/>
            <w:right w:val="none" w:sz="0" w:space="0" w:color="auto"/>
          </w:divBdr>
        </w:div>
        <w:div w:id="1978366487">
          <w:marLeft w:val="0"/>
          <w:marRight w:val="0"/>
          <w:marTop w:val="0"/>
          <w:marBottom w:val="0"/>
          <w:divBdr>
            <w:top w:val="none" w:sz="0" w:space="0" w:color="auto"/>
            <w:left w:val="none" w:sz="0" w:space="0" w:color="auto"/>
            <w:bottom w:val="none" w:sz="0" w:space="0" w:color="auto"/>
            <w:right w:val="none" w:sz="0" w:space="0" w:color="auto"/>
          </w:divBdr>
        </w:div>
        <w:div w:id="20777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sregistr.ru/raznoe/93504la.html" TargetMode="External"/><Relationship Id="rId18" Type="http://schemas.openxmlformats.org/officeDocument/2006/relationships/hyperlink" Target="http://www.mk.ru/incident/2018/01/23/ubiystvo-devushki-studentom-baumanki-stala-izvestna-prichina-ikh-razryva.html" TargetMode="External"/><Relationship Id="rId26" Type="http://schemas.openxmlformats.org/officeDocument/2006/relationships/hyperlink" Target="http://ren.tv/novosti/2018-01-23/devushka-kotoruyu-zverski-ubil-student-v-moskve-vykladyvala-v-socsetyah-intimnye" TargetMode="External"/><Relationship Id="rId39" Type="http://schemas.openxmlformats.org/officeDocument/2006/relationships/hyperlink" Target="http://ren.tv/novosti/2018-03-22/na-studenta-baumanki-ubivshego-i-iznasilovavshego-podrugu-zaveli-novoe-delo" TargetMode="External"/><Relationship Id="rId21" Type="http://schemas.openxmlformats.org/officeDocument/2006/relationships/hyperlink" Target="http://freepublish.info/proisshestviya/zhutkoe-ubiystvo-tatyanyi-strahovoy-poslednie-novosti-sledstviya-na-segodnya-29-yanvarya-2018/" TargetMode="External"/><Relationship Id="rId34" Type="http://schemas.openxmlformats.org/officeDocument/2006/relationships/hyperlink" Target="http://ren.tv/novosti/2018-01-24/blogery-obratili-vnimanie-na-prorocheskiy-dnevnik-ubitoy-studentki" TargetMode="External"/><Relationship Id="rId42" Type="http://schemas.openxmlformats.org/officeDocument/2006/relationships/hyperlink" Target="https://www.bfm.ru/news/375704" TargetMode="External"/><Relationship Id="rId47" Type="http://schemas.openxmlformats.org/officeDocument/2006/relationships/hyperlink" Target="https://dni.ru/incidents/2018/1/24/389688.html?utm_campaign=dni&amp;utm_medium=referral&amp;utm_source=nextnews" TargetMode="External"/><Relationship Id="rId50" Type="http://schemas.openxmlformats.org/officeDocument/2006/relationships/hyperlink" Target="https://www.dni.ru/showbiz/2018/1/25/389789.html" TargetMode="External"/><Relationship Id="rId55" Type="http://schemas.openxmlformats.org/officeDocument/2006/relationships/hyperlink" Target="http://dic.academic.ru/dic.nsf/dic_new_philosophy/309" TargetMode="External"/><Relationship Id="rId63" Type="http://schemas.openxmlformats.org/officeDocument/2006/relationships/chart" Target="charts/chart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k.ru/incident/2018/01/23/dnevnik-devushki-ubitoy-studentom-baumanki-raskryl-ee-terzaniya.html" TargetMode="External"/><Relationship Id="rId20" Type="http://schemas.openxmlformats.org/officeDocument/2006/relationships/hyperlink" Target="https://www.obozrevatel.com/life/digest/sizhu-i-ulyibayus-rossiyu-potryas-zhutkij-rasskaz-studenta-o-zverskom-ubijstve-sozhitelnitsyi.htm" TargetMode="External"/><Relationship Id="rId29" Type="http://schemas.openxmlformats.org/officeDocument/2006/relationships/hyperlink" Target="http://ren.tv/novosti/2018-01-23/dovela-svoim-bezrazlichiem-znakomyy-studenta-ubivshego-devushku-rasskazal-ob-ih" TargetMode="External"/><Relationship Id="rId41" Type="http://schemas.openxmlformats.org/officeDocument/2006/relationships/hyperlink" Target="https://news-r.ru/news/moscow/187327/" TargetMode="External"/><Relationship Id="rId54" Type="http://schemas.openxmlformats.org/officeDocument/2006/relationships/hyperlink" Target="https://sociological_dictionary.academic.ru/112" TargetMode="External"/><Relationship Id="rId62"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za.io/feature/2018/01/25/etonepovodubit" TargetMode="External"/><Relationship Id="rId24" Type="http://schemas.openxmlformats.org/officeDocument/2006/relationships/hyperlink" Target="https://www.vesti.ru/doc.html?id=2979245" TargetMode="External"/><Relationship Id="rId32" Type="http://schemas.openxmlformats.org/officeDocument/2006/relationships/hyperlink" Target="http://ren.tv/novosti/2018-01-24/devushka-kotoruyu-zverski-ubili-v-moskve-ustraivala-fotosessii-v-stile-nyu" TargetMode="External"/><Relationship Id="rId37" Type="http://schemas.openxmlformats.org/officeDocument/2006/relationships/hyperlink" Target="http://ren.tv/novosti/2018-01-26/v-socsetyah-vysmeyali-obnazhennyy-fleshmob-v-podderzhku-devushki-ubitoy-studentom" TargetMode="External"/><Relationship Id="rId40" Type="http://schemas.openxmlformats.org/officeDocument/2006/relationships/hyperlink" Target="https://news.vse42.ru/feed/show/id/27740062" TargetMode="External"/><Relationship Id="rId45" Type="http://schemas.openxmlformats.org/officeDocument/2006/relationships/hyperlink" Target="https://dni.ru/incidents/2018/1/23/389670.html?utm_campaign=dni&amp;utm_medium=referral&amp;utm_source=nextnews" TargetMode="External"/><Relationship Id="rId53" Type="http://schemas.openxmlformats.org/officeDocument/2006/relationships/hyperlink" Target="https://gubdaily.ru/blog/news/ya-sizhu-i-ulybayus-19-letnij-student-baumanki-rasskazal-v-socsetyax-kak-ubival-svoyu-sosedku/" TargetMode="External"/><Relationship Id="rId58" Type="http://schemas.openxmlformats.org/officeDocument/2006/relationships/hyperlink" Target="http://gender.do.am/publ/genderno_korrektnaja_kommunikacija/5-1-0-14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k.ru/incident/2018/902/01/nayden-ta10ynyy-dnev11nik-student12a-baumanki13-ubivshego-14devushku-mne-by15lo-volsh16ebno.html" TargetMode="External"/><Relationship Id="rId23" Type="http://schemas.openxmlformats.org/officeDocument/2006/relationships/hyperlink" Target="https://lenta.ru/articles/2018/01/25/murder_media/" TargetMode="External"/><Relationship Id="rId28" Type="http://schemas.openxmlformats.org/officeDocument/2006/relationships/hyperlink" Target="http://ren.tv/novosti/2018-01-23/pravoohraniteli-proveryayut-informaciyu-o-studente-kotoryy-iznasiloval-i-ubil" TargetMode="External"/><Relationship Id="rId36" Type="http://schemas.openxmlformats.org/officeDocument/2006/relationships/hyperlink" Target="http://ren.tv/novosti/2018-01-24/psihiatr-obyasnil-pochemu-student-baumanki-ubivshiy-podrugu-ostavil" TargetMode="External"/><Relationship Id="rId49" Type="http://schemas.openxmlformats.org/officeDocument/2006/relationships/hyperlink" Target="https://dni.ru/society/2018/1/24/389760.html?utm_campaign=dni&amp;utm_medium=referral&amp;utm_source=nextnews" TargetMode="External"/><Relationship Id="rId57" Type="http://schemas.openxmlformats.org/officeDocument/2006/relationships/hyperlink" Target="http://epistemology_of_science.academic.ru/695/%D1%80%D0%B5%D0%BF%D1%80%D0%B5%D0%B7%D0%B5%D0%BD%D1%82%D0%B0%D1%86%D0%B8%D1%8F" TargetMode="External"/><Relationship Id="rId61" Type="http://schemas.openxmlformats.org/officeDocument/2006/relationships/chart" Target="charts/chart2.xml"/><Relationship Id="rId10" Type="http://schemas.openxmlformats.org/officeDocument/2006/relationships/hyperlink" Target="https://meduza.io/feature/2018/01/23/student-mgtu-ubil-svoyu-podrugu-iz-za-nerazdelennoy-lyubvi-i-napisal-ob-etom-vo-vkontakte-glavnoe" TargetMode="External"/><Relationship Id="rId19" Type="http://schemas.openxmlformats.org/officeDocument/2006/relationships/hyperlink" Target="https://www.obozrevatel.com/life/digest/umnaya-i-tsinichnaya-v-seti-poyavilas-informatsiya-o-zverski-ubitoj-rossijskoj-studentke.htm" TargetMode="External"/><Relationship Id="rId31" Type="http://schemas.openxmlformats.org/officeDocument/2006/relationships/hyperlink" Target="http://ren.tv/novosti/2018-01-23/psihiatry-prokommentirovala-pismo-studenta-baumanki-iznasilovavshego-i-ubivshego" TargetMode="External"/><Relationship Id="rId44" Type="http://schemas.openxmlformats.org/officeDocument/2006/relationships/hyperlink" Target="https://dni.ru/incidents/2018/1/23/389659.html" TargetMode="External"/><Relationship Id="rId52" Type="http://schemas.openxmlformats.org/officeDocument/2006/relationships/hyperlink" Target="https://life.ru/t/%D0%BD%D0%BE%D0%B2%D0%BE%D1%81%D1%82%D0%B8/1081470/studient_baumanki_ubil_odnokursnitsu_iz-za_nierazdielionnoi_liubvi_i_pokonchil_s_soboi" TargetMode="External"/><Relationship Id="rId60" Type="http://schemas.openxmlformats.org/officeDocument/2006/relationships/chart" Target="charts/chart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leaks.ru/2401dalex-ot-nerazdelyonnoy-lyubvi/" TargetMode="External"/><Relationship Id="rId14" Type="http://schemas.openxmlformats.org/officeDocument/2006/relationships/hyperlink" Target="http://puzyrev-a-v.ru/?q=blog/&#1091;&#1073;&#1080;&#1083;-&#1080;-&#1080;&#1079;&#1085;&#1072;&#1089;&#1080;&#1083;&#1086;&#1074;&#1072;&#1083;-&#8211;-&#1090;&#1077;&#1093;&#1085;&#1080;&#1082;&#1072;-&#1073;&#1077;&#1079;&#1086;&#1087;&#1072;&#1089;&#1085;&#1086;&#1089;&#1090;&#1080;-&#1080;-&#1087;&#1080;&#1088;&#1072;&#1084;&#1080;&#1076;&#1072;-&#1091;&#1089;&#1090;&#1072;&#1085;&#1086;&#1074;&#1086;&#1082;-&#1090;&#1072;&#1090;&#1100;&#1103;&#1085;&#1099;-&#1089;&#1090;&#1088;&#1072;&#1093;&#1086;&#1074;&#1086;&#1081;" TargetMode="External"/><Relationship Id="rId22" Type="http://schemas.openxmlformats.org/officeDocument/2006/relationships/hyperlink" Target="https://lenta.ru/brief/2018/01/23/stud/" TargetMode="External"/><Relationship Id="rId27" Type="http://schemas.openxmlformats.org/officeDocument/2006/relationships/hyperlink" Target="http://ren.tv/novosti/2018-01-23/student-zverski-ubil-i-iznasiloval-svoyu-podrugu-v-moskve" TargetMode="External"/><Relationship Id="rId30" Type="http://schemas.openxmlformats.org/officeDocument/2006/relationships/hyperlink" Target="http://ren.tv/novosti/2018-01-23/devushka-kotoruyu-iznasiloval-i-ubil-studentu-baumanki-vela-blog-zhizn-kak" TargetMode="External"/><Relationship Id="rId35" Type="http://schemas.openxmlformats.org/officeDocument/2006/relationships/hyperlink" Target="http://ren.tv/novosti/2018-01-24/znakomaya-devushki-ubitoy-studentom-baumanki-ona-byla-raskovannoy-eto-zavodilo" TargetMode="External"/><Relationship Id="rId43" Type="http://schemas.openxmlformats.org/officeDocument/2006/relationships/hyperlink" Target="https://dni.ru/incidents/2018/1/23/304951.html?utm_campaign=dni&amp;utm_medium=referral&amp;utm_source=nextnews" TargetMode="External"/><Relationship Id="rId48" Type="http://schemas.openxmlformats.org/officeDocument/2006/relationships/hyperlink" Target="https://dni.ru/incidents/2018/1/24/389712.html?utm_campaign=dni&amp;utm_medium=referral&amp;utm_source=nextnews" TargetMode="External"/><Relationship Id="rId56" Type="http://schemas.openxmlformats.org/officeDocument/2006/relationships/hyperlink" Target="https://gender.academic.ru/265" TargetMode="External"/><Relationship Id="rId64" Type="http://schemas.openxmlformats.org/officeDocument/2006/relationships/footer" Target="footer1.xml"/><Relationship Id="rId8" Type="http://schemas.openxmlformats.org/officeDocument/2006/relationships/hyperlink" Target="https://rg.ru/2017/02/10/8-FZ-dok.html" TargetMode="External"/><Relationship Id="rId51" Type="http://schemas.openxmlformats.org/officeDocument/2006/relationships/hyperlink" Target="https://dni.ru/incidents/2018/1/23/389650.html" TargetMode="External"/><Relationship Id="rId3" Type="http://schemas.openxmlformats.org/officeDocument/2006/relationships/styles" Target="styles.xml"/><Relationship Id="rId12" Type="http://schemas.openxmlformats.org/officeDocument/2006/relationships/hyperlink" Target="http://www.woman.ru/psycho/medley6/article/216042/" TargetMode="External"/><Relationship Id="rId17" Type="http://schemas.openxmlformats.org/officeDocument/2006/relationships/hyperlink" Target="http://www.mk.ru/incident/2018/01/23/student-baumanki-sovershil-zverskoe-ubiystvo-ostaviv-ego-opisanie-v-seti.html" TargetMode="External"/><Relationship Id="rId25" Type="http://schemas.openxmlformats.org/officeDocument/2006/relationships/hyperlink" Target="https://takiedela.ru/2018/01/vy-i-ubili-s/" TargetMode="External"/><Relationship Id="rId33" Type="http://schemas.openxmlformats.org/officeDocument/2006/relationships/hyperlink" Target="http://ren.tv/novosti/2018-01-24/babushka-studenta-baumanki-ubivshego-podrugu-umnyy-paren-s-uma-soshel-chto-li" TargetMode="External"/><Relationship Id="rId38" Type="http://schemas.openxmlformats.org/officeDocument/2006/relationships/hyperlink" Target="http://ren.tv/novosti/2018-01-27/na-instagram-devushki-ubitoy-studentom-baumanki-prodolzhayut-podpisyvatsya" TargetMode="External"/><Relationship Id="rId46" Type="http://schemas.openxmlformats.org/officeDocument/2006/relationships/hyperlink" Target="https://dni.ru/incidents/2018/1/23/389682.html?utm_campaign=dni&amp;utm_medium=referral&amp;utm_source=nextnews" TargetMode="External"/><Relationship Id="rId59" Type="http://schemas.openxmlformats.org/officeDocument/2006/relationships/hyperlink" Target="http://defenitions.uslegal.com/h/hate-spe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fenitions.uslegal.com/h/hate-speec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view3D>
      <c:perspective val="30"/>
    </c:view3D>
    <c:plotArea>
      <c:layout/>
      <c:bar3DChart>
        <c:barDir val="col"/>
        <c:grouping val="standard"/>
        <c:ser>
          <c:idx val="0"/>
          <c:order val="0"/>
          <c:tx>
            <c:strRef>
              <c:f>Лист1!$B$1</c:f>
              <c:strCache>
                <c:ptCount val="1"/>
                <c:pt idx="0">
                  <c:v>Фото</c:v>
                </c:pt>
              </c:strCache>
            </c:strRef>
          </c:tx>
          <c:cat>
            <c:strRef>
              <c:f>Лист1!$A$2:$A$5</c:f>
              <c:strCache>
                <c:ptCount val="2"/>
                <c:pt idx="0">
                  <c:v>Татьяна Страхова</c:v>
                </c:pt>
                <c:pt idx="1">
                  <c:v>Артем Исхаков</c:v>
                </c:pt>
              </c:strCache>
            </c:strRef>
          </c:cat>
          <c:val>
            <c:numRef>
              <c:f>Лист1!$B$2:$B$5</c:f>
              <c:numCache>
                <c:formatCode>General</c:formatCode>
                <c:ptCount val="4"/>
                <c:pt idx="0">
                  <c:v>69</c:v>
                </c:pt>
                <c:pt idx="1">
                  <c:v>19</c:v>
                </c:pt>
              </c:numCache>
            </c:numRef>
          </c:val>
        </c:ser>
        <c:ser>
          <c:idx val="1"/>
          <c:order val="1"/>
          <c:tx>
            <c:strRef>
              <c:f>Лист1!$C$1</c:f>
              <c:strCache>
                <c:ptCount val="1"/>
                <c:pt idx="0">
                  <c:v>Имя</c:v>
                </c:pt>
              </c:strCache>
            </c:strRef>
          </c:tx>
          <c:cat>
            <c:strRef>
              <c:f>Лист1!$A$2:$A$5</c:f>
              <c:strCache>
                <c:ptCount val="2"/>
                <c:pt idx="0">
                  <c:v>Татьяна Страхова</c:v>
                </c:pt>
                <c:pt idx="1">
                  <c:v>Артем Исхаков</c:v>
                </c:pt>
              </c:strCache>
            </c:strRef>
          </c:cat>
          <c:val>
            <c:numRef>
              <c:f>Лист1!$C$2:$C$5</c:f>
              <c:numCache>
                <c:formatCode>General</c:formatCode>
                <c:ptCount val="4"/>
                <c:pt idx="0">
                  <c:v>272</c:v>
                </c:pt>
                <c:pt idx="1">
                  <c:v>256</c:v>
                </c:pt>
              </c:numCache>
            </c:numRef>
          </c:val>
        </c:ser>
        <c:shape val="cylinder"/>
        <c:axId val="190547456"/>
        <c:axId val="190989440"/>
        <c:axId val="108169856"/>
      </c:bar3DChart>
      <c:catAx>
        <c:axId val="190547456"/>
        <c:scaling>
          <c:orientation val="minMax"/>
        </c:scaling>
        <c:axPos val="b"/>
        <c:tickLblPos val="nextTo"/>
        <c:crossAx val="190989440"/>
        <c:crosses val="autoZero"/>
        <c:auto val="1"/>
        <c:lblAlgn val="ctr"/>
        <c:lblOffset val="100"/>
      </c:catAx>
      <c:valAx>
        <c:axId val="190989440"/>
        <c:scaling>
          <c:orientation val="minMax"/>
        </c:scaling>
        <c:axPos val="l"/>
        <c:majorGridlines/>
        <c:numFmt formatCode="General" sourceLinked="1"/>
        <c:tickLblPos val="nextTo"/>
        <c:crossAx val="190547456"/>
        <c:crosses val="autoZero"/>
        <c:crossBetween val="between"/>
      </c:valAx>
      <c:serAx>
        <c:axId val="108169856"/>
        <c:scaling>
          <c:orientation val="minMax"/>
        </c:scaling>
        <c:axPos val="b"/>
        <c:tickLblPos val="nextTo"/>
        <c:crossAx val="190989440"/>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plotArea>
      <c:layout/>
      <c:pieChart>
        <c:varyColors val="1"/>
        <c:ser>
          <c:idx val="0"/>
          <c:order val="0"/>
          <c:tx>
            <c:strRef>
              <c:f>Лист1!$B$1</c:f>
              <c:strCache>
                <c:ptCount val="1"/>
                <c:pt idx="0">
                  <c:v>Фотографии</c:v>
                </c:pt>
              </c:strCache>
            </c:strRef>
          </c:tx>
          <c:cat>
            <c:strRef>
              <c:f>Лист1!$A$2:$A$5</c:f>
              <c:strCache>
                <c:ptCount val="2"/>
                <c:pt idx="0">
                  <c:v>Татьяна Страхова</c:v>
                </c:pt>
                <c:pt idx="1">
                  <c:v>Артем Исхаков</c:v>
                </c:pt>
              </c:strCache>
            </c:strRef>
          </c:cat>
          <c:val>
            <c:numRef>
              <c:f>Лист1!$B$2:$B$5</c:f>
              <c:numCache>
                <c:formatCode>General</c:formatCode>
                <c:ptCount val="4"/>
                <c:pt idx="0">
                  <c:v>69</c:v>
                </c:pt>
                <c:pt idx="1">
                  <c:v>19</c:v>
                </c:pt>
              </c:numCache>
            </c:numRef>
          </c:val>
        </c:ser>
        <c:firstSliceAng val="0"/>
      </c:pie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plotArea>
      <c:layout>
        <c:manualLayout>
          <c:layoutTarget val="inner"/>
          <c:xMode val="edge"/>
          <c:yMode val="edge"/>
          <c:x val="0.14374489647127461"/>
          <c:y val="0.16656761654793159"/>
          <c:w val="0.46070592738407717"/>
          <c:h val="0.78978158980127455"/>
        </c:manualLayout>
      </c:layout>
      <c:pieChart>
        <c:varyColors val="1"/>
        <c:ser>
          <c:idx val="0"/>
          <c:order val="0"/>
          <c:tx>
            <c:strRef>
              <c:f>Лист1!$B$1</c:f>
              <c:strCache>
                <c:ptCount val="1"/>
                <c:pt idx="0">
                  <c:v>Имена</c:v>
                </c:pt>
              </c:strCache>
            </c:strRef>
          </c:tx>
          <c:cat>
            <c:strRef>
              <c:f>Лист1!$A$2:$A$5</c:f>
              <c:strCache>
                <c:ptCount val="3"/>
                <c:pt idx="0">
                  <c:v>Татьяна Страхова</c:v>
                </c:pt>
                <c:pt idx="2">
                  <c:v>Артем Исхаков</c:v>
                </c:pt>
              </c:strCache>
            </c:strRef>
          </c:cat>
          <c:val>
            <c:numRef>
              <c:f>Лист1!$B$2:$B$5</c:f>
              <c:numCache>
                <c:formatCode>General</c:formatCode>
                <c:ptCount val="4"/>
                <c:pt idx="0">
                  <c:v>272</c:v>
                </c:pt>
                <c:pt idx="2">
                  <c:v>256</c:v>
                </c:pt>
              </c:numCache>
            </c:numRef>
          </c:val>
        </c:ser>
        <c:firstSliceAng val="0"/>
      </c:pieChart>
    </c:plotArea>
    <c:legend>
      <c:legendPos val="r"/>
      <c:legendEntry>
        <c:idx val="1"/>
        <c:delete val="1"/>
      </c:legendEntry>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Московский Комсомолец</c:v>
                </c:pt>
              </c:strCache>
            </c:strRef>
          </c:tx>
          <c:cat>
            <c:strRef>
              <c:f>Лист1!$A$2</c:f>
              <c:strCache>
                <c:ptCount val="1"/>
                <c:pt idx="0">
                  <c:v>Неэтичность</c:v>
                </c:pt>
              </c:strCache>
            </c:strRef>
          </c:cat>
          <c:val>
            <c:numRef>
              <c:f>Лист1!$B$2</c:f>
              <c:numCache>
                <c:formatCode>General</c:formatCode>
                <c:ptCount val="1"/>
                <c:pt idx="0">
                  <c:v>14</c:v>
                </c:pt>
              </c:numCache>
            </c:numRef>
          </c:val>
        </c:ser>
        <c:ser>
          <c:idx val="1"/>
          <c:order val="1"/>
          <c:tx>
            <c:strRef>
              <c:f>Лист1!$C$1</c:f>
              <c:strCache>
                <c:ptCount val="1"/>
                <c:pt idx="0">
                  <c:v>Дни.ру</c:v>
                </c:pt>
              </c:strCache>
            </c:strRef>
          </c:tx>
          <c:cat>
            <c:strRef>
              <c:f>Лист1!$A$2</c:f>
              <c:strCache>
                <c:ptCount val="1"/>
                <c:pt idx="0">
                  <c:v>Неэтичность</c:v>
                </c:pt>
              </c:strCache>
            </c:strRef>
          </c:cat>
          <c:val>
            <c:numRef>
              <c:f>Лист1!$C$2</c:f>
              <c:numCache>
                <c:formatCode>General</c:formatCode>
                <c:ptCount val="1"/>
                <c:pt idx="0">
                  <c:v>13</c:v>
                </c:pt>
              </c:numCache>
            </c:numRef>
          </c:val>
        </c:ser>
        <c:ser>
          <c:idx val="2"/>
          <c:order val="2"/>
          <c:tx>
            <c:strRef>
              <c:f>Лист1!$D$1</c:f>
              <c:strCache>
                <c:ptCount val="1"/>
                <c:pt idx="0">
                  <c:v>РЕН-ТВ</c:v>
                </c:pt>
              </c:strCache>
            </c:strRef>
          </c:tx>
          <c:cat>
            <c:strRef>
              <c:f>Лист1!$A$2</c:f>
              <c:strCache>
                <c:ptCount val="1"/>
                <c:pt idx="0">
                  <c:v>Неэтичность</c:v>
                </c:pt>
              </c:strCache>
            </c:strRef>
          </c:cat>
          <c:val>
            <c:numRef>
              <c:f>Лист1!$D$2</c:f>
              <c:numCache>
                <c:formatCode>General</c:formatCode>
                <c:ptCount val="1"/>
                <c:pt idx="0">
                  <c:v>12</c:v>
                </c:pt>
              </c:numCache>
            </c:numRef>
          </c:val>
        </c:ser>
        <c:ser>
          <c:idx val="3"/>
          <c:order val="3"/>
          <c:tx>
            <c:strRef>
              <c:f>Лист1!$E$1</c:f>
              <c:strCache>
                <c:ptCount val="1"/>
                <c:pt idx="0">
                  <c:v>Meduza </c:v>
                </c:pt>
              </c:strCache>
            </c:strRef>
          </c:tx>
          <c:cat>
            <c:strRef>
              <c:f>Лист1!$A$2</c:f>
              <c:strCache>
                <c:ptCount val="1"/>
                <c:pt idx="0">
                  <c:v>Неэтичность</c:v>
                </c:pt>
              </c:strCache>
            </c:strRef>
          </c:cat>
          <c:val>
            <c:numRef>
              <c:f>Лист1!$E$2</c:f>
              <c:numCache>
                <c:formatCode>General</c:formatCode>
                <c:ptCount val="1"/>
                <c:pt idx="0">
                  <c:v>9</c:v>
                </c:pt>
              </c:numCache>
            </c:numRef>
          </c:val>
        </c:ser>
        <c:ser>
          <c:idx val="4"/>
          <c:order val="4"/>
          <c:tx>
            <c:strRef>
              <c:f>Лист1!$F$1</c:f>
              <c:strCache>
                <c:ptCount val="1"/>
                <c:pt idx="0">
                  <c:v>Лента.ру</c:v>
                </c:pt>
              </c:strCache>
            </c:strRef>
          </c:tx>
          <c:cat>
            <c:strRef>
              <c:f>Лист1!$A$2</c:f>
              <c:strCache>
                <c:ptCount val="1"/>
                <c:pt idx="0">
                  <c:v>Неэтичность</c:v>
                </c:pt>
              </c:strCache>
            </c:strRef>
          </c:cat>
          <c:val>
            <c:numRef>
              <c:f>Лист1!$F$2</c:f>
              <c:numCache>
                <c:formatCode>General</c:formatCode>
                <c:ptCount val="1"/>
                <c:pt idx="0">
                  <c:v>5</c:v>
                </c:pt>
              </c:numCache>
            </c:numRef>
          </c:val>
        </c:ser>
        <c:ser>
          <c:idx val="5"/>
          <c:order val="5"/>
          <c:tx>
            <c:strRef>
              <c:f>Лист1!$G$1</c:f>
              <c:strCache>
                <c:ptCount val="1"/>
                <c:pt idx="0">
                  <c:v>Обозреватель </c:v>
                </c:pt>
              </c:strCache>
            </c:strRef>
          </c:tx>
          <c:cat>
            <c:strRef>
              <c:f>Лист1!$A$2</c:f>
              <c:strCache>
                <c:ptCount val="1"/>
                <c:pt idx="0">
                  <c:v>Неэтичность</c:v>
                </c:pt>
              </c:strCache>
            </c:strRef>
          </c:cat>
          <c:val>
            <c:numRef>
              <c:f>Лист1!$G$2</c:f>
              <c:numCache>
                <c:formatCode>General</c:formatCode>
                <c:ptCount val="1"/>
                <c:pt idx="0">
                  <c:v>5</c:v>
                </c:pt>
              </c:numCache>
            </c:numRef>
          </c:val>
        </c:ser>
        <c:ser>
          <c:idx val="6"/>
          <c:order val="6"/>
          <c:tx>
            <c:strRef>
              <c:f>Лист1!$H$1</c:f>
              <c:strCache>
                <c:ptCount val="1"/>
                <c:pt idx="0">
                  <c:v>Puzyrev-a-v.ru</c:v>
                </c:pt>
              </c:strCache>
            </c:strRef>
          </c:tx>
          <c:cat>
            <c:strRef>
              <c:f>Лист1!$A$2</c:f>
              <c:strCache>
                <c:ptCount val="1"/>
                <c:pt idx="0">
                  <c:v>Неэтичность</c:v>
                </c:pt>
              </c:strCache>
            </c:strRef>
          </c:cat>
          <c:val>
            <c:numRef>
              <c:f>Лист1!$H$2</c:f>
              <c:numCache>
                <c:formatCode>General</c:formatCode>
                <c:ptCount val="1"/>
                <c:pt idx="0">
                  <c:v>5</c:v>
                </c:pt>
              </c:numCache>
            </c:numRef>
          </c:val>
        </c:ser>
        <c:ser>
          <c:idx val="7"/>
          <c:order val="7"/>
          <c:tx>
            <c:strRef>
              <c:f>Лист1!$I$1</c:f>
              <c:strCache>
                <c:ptCount val="1"/>
                <c:pt idx="0">
                  <c:v>RosRegistr </c:v>
                </c:pt>
              </c:strCache>
            </c:strRef>
          </c:tx>
          <c:cat>
            <c:strRef>
              <c:f>Лист1!$A$2</c:f>
              <c:strCache>
                <c:ptCount val="1"/>
                <c:pt idx="0">
                  <c:v>Неэтичность</c:v>
                </c:pt>
              </c:strCache>
            </c:strRef>
          </c:cat>
          <c:val>
            <c:numRef>
              <c:f>Лист1!$I$2</c:f>
              <c:numCache>
                <c:formatCode>General</c:formatCode>
                <c:ptCount val="1"/>
                <c:pt idx="0">
                  <c:v>4</c:v>
                </c:pt>
              </c:numCache>
            </c:numRef>
          </c:val>
        </c:ser>
        <c:ser>
          <c:idx val="8"/>
          <c:order val="8"/>
          <c:tx>
            <c:strRef>
              <c:f>Лист1!$J$1</c:f>
              <c:strCache>
                <c:ptCount val="1"/>
                <c:pt idx="0">
                  <c:v>Medialeaks </c:v>
                </c:pt>
              </c:strCache>
            </c:strRef>
          </c:tx>
          <c:cat>
            <c:strRef>
              <c:f>Лист1!$A$2</c:f>
              <c:strCache>
                <c:ptCount val="1"/>
                <c:pt idx="0">
                  <c:v>Неэтичность</c:v>
                </c:pt>
              </c:strCache>
            </c:strRef>
          </c:cat>
          <c:val>
            <c:numRef>
              <c:f>Лист1!$J$2</c:f>
              <c:numCache>
                <c:formatCode>General</c:formatCode>
                <c:ptCount val="1"/>
                <c:pt idx="0">
                  <c:v>3</c:v>
                </c:pt>
              </c:numCache>
            </c:numRef>
          </c:val>
        </c:ser>
        <c:ser>
          <c:idx val="9"/>
          <c:order val="9"/>
          <c:tx>
            <c:strRef>
              <c:f>Лист1!$K$1</c:f>
              <c:strCache>
                <c:ptCount val="1"/>
                <c:pt idx="0">
                  <c:v>Woman.ru </c:v>
                </c:pt>
              </c:strCache>
            </c:strRef>
          </c:tx>
          <c:cat>
            <c:strRef>
              <c:f>Лист1!$A$2</c:f>
              <c:strCache>
                <c:ptCount val="1"/>
                <c:pt idx="0">
                  <c:v>Неэтичность</c:v>
                </c:pt>
              </c:strCache>
            </c:strRef>
          </c:cat>
          <c:val>
            <c:numRef>
              <c:f>Лист1!$K$2</c:f>
              <c:numCache>
                <c:formatCode>General</c:formatCode>
                <c:ptCount val="1"/>
                <c:pt idx="0">
                  <c:v>2</c:v>
                </c:pt>
              </c:numCache>
            </c:numRef>
          </c:val>
        </c:ser>
        <c:ser>
          <c:idx val="10"/>
          <c:order val="10"/>
          <c:tx>
            <c:strRef>
              <c:f>Лист1!$L$1</c:f>
              <c:strCache>
                <c:ptCount val="1"/>
                <c:pt idx="0">
                  <c:v>Регион-онлайн </c:v>
                </c:pt>
              </c:strCache>
            </c:strRef>
          </c:tx>
          <c:cat>
            <c:strRef>
              <c:f>Лист1!$A$2</c:f>
              <c:strCache>
                <c:ptCount val="1"/>
                <c:pt idx="0">
                  <c:v>Неэтичность</c:v>
                </c:pt>
              </c:strCache>
            </c:strRef>
          </c:cat>
          <c:val>
            <c:numRef>
              <c:f>Лист1!$L$2</c:f>
              <c:numCache>
                <c:formatCode>General</c:formatCode>
                <c:ptCount val="1"/>
                <c:pt idx="0">
                  <c:v>2</c:v>
                </c:pt>
              </c:numCache>
            </c:numRef>
          </c:val>
        </c:ser>
        <c:ser>
          <c:idx val="11"/>
          <c:order val="11"/>
          <c:tx>
            <c:strRef>
              <c:f>Лист1!$M$1</c:f>
              <c:strCache>
                <c:ptCount val="1"/>
                <c:pt idx="0">
                  <c:v>БФМ.РУ </c:v>
                </c:pt>
              </c:strCache>
            </c:strRef>
          </c:tx>
          <c:cat>
            <c:strRef>
              <c:f>Лист1!$A$2</c:f>
              <c:strCache>
                <c:ptCount val="1"/>
                <c:pt idx="0">
                  <c:v>Неэтичность</c:v>
                </c:pt>
              </c:strCache>
            </c:strRef>
          </c:cat>
          <c:val>
            <c:numRef>
              <c:f>Лист1!$M$2</c:f>
              <c:numCache>
                <c:formatCode>General</c:formatCode>
                <c:ptCount val="1"/>
                <c:pt idx="0">
                  <c:v>1</c:v>
                </c:pt>
              </c:numCache>
            </c:numRef>
          </c:val>
        </c:ser>
        <c:ser>
          <c:idx val="12"/>
          <c:order val="12"/>
          <c:tx>
            <c:strRef>
              <c:f>Лист1!$N$1</c:f>
              <c:strCache>
                <c:ptCount val="1"/>
                <c:pt idx="0">
                  <c:v>Такие дела </c:v>
                </c:pt>
              </c:strCache>
            </c:strRef>
          </c:tx>
          <c:cat>
            <c:strRef>
              <c:f>Лист1!$A$2</c:f>
              <c:strCache>
                <c:ptCount val="1"/>
                <c:pt idx="0">
                  <c:v>Неэтичность</c:v>
                </c:pt>
              </c:strCache>
            </c:strRef>
          </c:cat>
          <c:val>
            <c:numRef>
              <c:f>Лист1!$N$2</c:f>
              <c:numCache>
                <c:formatCode>General</c:formatCode>
                <c:ptCount val="1"/>
                <c:pt idx="0">
                  <c:v>0</c:v>
                </c:pt>
              </c:numCache>
            </c:numRef>
          </c:val>
        </c:ser>
        <c:ser>
          <c:idx val="13"/>
          <c:order val="13"/>
          <c:tx>
            <c:strRef>
              <c:f>Лист1!$O$1</c:f>
              <c:strCache>
                <c:ptCount val="1"/>
                <c:pt idx="0">
                  <c:v>FreePublish </c:v>
                </c:pt>
              </c:strCache>
            </c:strRef>
          </c:tx>
          <c:cat>
            <c:strRef>
              <c:f>Лист1!$A$2</c:f>
              <c:strCache>
                <c:ptCount val="1"/>
                <c:pt idx="0">
                  <c:v>Неэтичность</c:v>
                </c:pt>
              </c:strCache>
            </c:strRef>
          </c:cat>
          <c:val>
            <c:numRef>
              <c:f>Лист1!$O$2</c:f>
              <c:numCache>
                <c:formatCode>General</c:formatCode>
                <c:ptCount val="1"/>
                <c:pt idx="0">
                  <c:v>0</c:v>
                </c:pt>
              </c:numCache>
            </c:numRef>
          </c:val>
        </c:ser>
        <c:ser>
          <c:idx val="14"/>
          <c:order val="14"/>
          <c:tx>
            <c:strRef>
              <c:f>Лист1!$P$1</c:f>
              <c:strCache>
                <c:ptCount val="1"/>
                <c:pt idx="0">
                  <c:v>VSЁ42 </c:v>
                </c:pt>
              </c:strCache>
            </c:strRef>
          </c:tx>
          <c:cat>
            <c:strRef>
              <c:f>Лист1!$A$2</c:f>
              <c:strCache>
                <c:ptCount val="1"/>
                <c:pt idx="0">
                  <c:v>Неэтичность</c:v>
                </c:pt>
              </c:strCache>
            </c:strRef>
          </c:cat>
          <c:val>
            <c:numRef>
              <c:f>Лист1!$P$2</c:f>
              <c:numCache>
                <c:formatCode>General</c:formatCode>
                <c:ptCount val="1"/>
                <c:pt idx="0">
                  <c:v>0</c:v>
                </c:pt>
              </c:numCache>
            </c:numRef>
          </c:val>
        </c:ser>
        <c:ser>
          <c:idx val="15"/>
          <c:order val="15"/>
          <c:tx>
            <c:strRef>
              <c:f>Лист1!$Q$1</c:f>
              <c:strCache>
                <c:ptCount val="1"/>
                <c:pt idx="0">
                  <c:v>L!FE </c:v>
                </c:pt>
              </c:strCache>
            </c:strRef>
          </c:tx>
          <c:cat>
            <c:strRef>
              <c:f>Лист1!$A$2</c:f>
              <c:strCache>
                <c:ptCount val="1"/>
                <c:pt idx="0">
                  <c:v>Неэтичность</c:v>
                </c:pt>
              </c:strCache>
            </c:strRef>
          </c:cat>
          <c:val>
            <c:numRef>
              <c:f>Лист1!$Q$2</c:f>
              <c:numCache>
                <c:formatCode>General</c:formatCode>
                <c:ptCount val="1"/>
                <c:pt idx="0">
                  <c:v>0</c:v>
                </c:pt>
              </c:numCache>
            </c:numRef>
          </c:val>
        </c:ser>
        <c:ser>
          <c:idx val="16"/>
          <c:order val="16"/>
          <c:tx>
            <c:strRef>
              <c:f>Лист1!$R$1</c:f>
              <c:strCache>
                <c:ptCount val="1"/>
                <c:pt idx="0">
                  <c:v>Губернiя Daily </c:v>
                </c:pt>
              </c:strCache>
            </c:strRef>
          </c:tx>
          <c:cat>
            <c:strRef>
              <c:f>Лист1!$A$2</c:f>
              <c:strCache>
                <c:ptCount val="1"/>
                <c:pt idx="0">
                  <c:v>Неэтичность</c:v>
                </c:pt>
              </c:strCache>
            </c:strRef>
          </c:cat>
          <c:val>
            <c:numRef>
              <c:f>Лист1!$R$2</c:f>
              <c:numCache>
                <c:formatCode>General</c:formatCode>
                <c:ptCount val="1"/>
                <c:pt idx="0">
                  <c:v>0</c:v>
                </c:pt>
              </c:numCache>
            </c:numRef>
          </c:val>
        </c:ser>
        <c:ser>
          <c:idx val="17"/>
          <c:order val="17"/>
          <c:tx>
            <c:strRef>
              <c:f>Лист1!$S$1</c:f>
              <c:strCache>
                <c:ptCount val="1"/>
                <c:pt idx="0">
                  <c:v>Вести</c:v>
                </c:pt>
              </c:strCache>
            </c:strRef>
          </c:tx>
          <c:cat>
            <c:strRef>
              <c:f>Лист1!$A$2</c:f>
              <c:strCache>
                <c:ptCount val="1"/>
                <c:pt idx="0">
                  <c:v>Неэтичность</c:v>
                </c:pt>
              </c:strCache>
            </c:strRef>
          </c:cat>
          <c:val>
            <c:numRef>
              <c:f>Лист1!$S$2</c:f>
              <c:numCache>
                <c:formatCode>General</c:formatCode>
                <c:ptCount val="1"/>
                <c:pt idx="0">
                  <c:v>0</c:v>
                </c:pt>
              </c:numCache>
            </c:numRef>
          </c:val>
        </c:ser>
        <c:axId val="108188032"/>
        <c:axId val="108189568"/>
      </c:barChart>
      <c:catAx>
        <c:axId val="108188032"/>
        <c:scaling>
          <c:orientation val="minMax"/>
        </c:scaling>
        <c:axPos val="b"/>
        <c:tickLblPos val="nextTo"/>
        <c:crossAx val="108189568"/>
        <c:crosses val="autoZero"/>
        <c:auto val="1"/>
        <c:lblAlgn val="ctr"/>
        <c:lblOffset val="100"/>
      </c:catAx>
      <c:valAx>
        <c:axId val="108189568"/>
        <c:scaling>
          <c:orientation val="minMax"/>
        </c:scaling>
        <c:axPos val="l"/>
        <c:majorGridlines/>
        <c:numFmt formatCode="General" sourceLinked="1"/>
        <c:tickLblPos val="nextTo"/>
        <c:crossAx val="1081880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F5D2-3050-4CDC-B1BA-774FCEE3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9844</TotalTime>
  <Pages>64</Pages>
  <Words>10841</Words>
  <Characters>61800</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Гафарова</dc:creator>
  <cp:keywords/>
  <dc:description/>
  <cp:lastModifiedBy>Арина Гафарова</cp:lastModifiedBy>
  <cp:revision>41</cp:revision>
  <dcterms:created xsi:type="dcterms:W3CDTF">2018-04-01T15:26:00Z</dcterms:created>
  <dcterms:modified xsi:type="dcterms:W3CDTF">2018-05-16T13:37:00Z</dcterms:modified>
</cp:coreProperties>
</file>