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7D4" w:rsidRPr="00E57D40" w:rsidRDefault="005861AE" w:rsidP="00BD27D4">
      <w:pPr>
        <w:jc w:val="center"/>
        <w:rPr>
          <w:rFonts w:ascii="Times New Roman" w:hAnsi="Times New Roman" w:cs="Times New Roman"/>
          <w:sz w:val="28"/>
          <w:szCs w:val="28"/>
        </w:rPr>
      </w:pPr>
      <w:r w:rsidRPr="00E57D40">
        <w:rPr>
          <w:rFonts w:ascii="Times New Roman" w:hAnsi="Times New Roman" w:cs="Times New Roman"/>
          <w:sz w:val="28"/>
          <w:szCs w:val="28"/>
        </w:rPr>
        <w:t xml:space="preserve">Федеральное государственное бюджетное образовательное учреждение </w:t>
      </w:r>
    </w:p>
    <w:p w:rsidR="00E57D40" w:rsidRPr="00E57D40" w:rsidRDefault="00E57D40" w:rsidP="00BD27D4">
      <w:pPr>
        <w:jc w:val="center"/>
        <w:rPr>
          <w:rFonts w:ascii="Times New Roman" w:hAnsi="Times New Roman" w:cs="Times New Roman"/>
          <w:sz w:val="28"/>
          <w:szCs w:val="28"/>
        </w:rPr>
      </w:pPr>
      <w:r w:rsidRPr="00E57D40">
        <w:rPr>
          <w:rFonts w:ascii="Times New Roman" w:hAnsi="Times New Roman" w:cs="Times New Roman"/>
          <w:sz w:val="28"/>
          <w:szCs w:val="28"/>
        </w:rPr>
        <w:t>высшего образования</w:t>
      </w:r>
    </w:p>
    <w:p w:rsidR="00E57D40" w:rsidRPr="00E57D40" w:rsidRDefault="00E57D40" w:rsidP="00BD27D4">
      <w:pPr>
        <w:jc w:val="center"/>
        <w:rPr>
          <w:rFonts w:ascii="Times New Roman" w:hAnsi="Times New Roman" w:cs="Times New Roman"/>
          <w:sz w:val="28"/>
          <w:szCs w:val="28"/>
        </w:rPr>
      </w:pPr>
      <w:r w:rsidRPr="00E57D40">
        <w:rPr>
          <w:rFonts w:ascii="Times New Roman" w:hAnsi="Times New Roman" w:cs="Times New Roman"/>
          <w:sz w:val="28"/>
          <w:szCs w:val="28"/>
        </w:rPr>
        <w:t>Санкт-Петербургский государственный университет</w:t>
      </w:r>
    </w:p>
    <w:p w:rsidR="00BD27D4" w:rsidRDefault="00BD27D4" w:rsidP="00BD27D4">
      <w:pPr>
        <w:ind w:firstLine="0"/>
        <w:rPr>
          <w:rFonts w:ascii="Times New Roman" w:hAnsi="Times New Roman" w:cs="Times New Roman"/>
          <w:sz w:val="28"/>
          <w:szCs w:val="28"/>
        </w:rPr>
      </w:pPr>
    </w:p>
    <w:p w:rsidR="00E57D40" w:rsidRPr="00E57D40" w:rsidRDefault="00E57D40" w:rsidP="00BD27D4">
      <w:pPr>
        <w:ind w:firstLine="0"/>
        <w:rPr>
          <w:rFonts w:ascii="Times New Roman" w:hAnsi="Times New Roman" w:cs="Times New Roman"/>
          <w:sz w:val="28"/>
          <w:szCs w:val="28"/>
        </w:rPr>
      </w:pPr>
    </w:p>
    <w:p w:rsidR="00BD27D4" w:rsidRPr="00E57D40" w:rsidRDefault="00E57D40" w:rsidP="00BD27D4">
      <w:pPr>
        <w:jc w:val="center"/>
        <w:rPr>
          <w:rFonts w:ascii="Times New Roman" w:hAnsi="Times New Roman" w:cs="Times New Roman"/>
          <w:sz w:val="28"/>
          <w:szCs w:val="28"/>
        </w:rPr>
      </w:pPr>
      <w:r w:rsidRPr="00E57D40">
        <w:rPr>
          <w:rFonts w:ascii="Times New Roman" w:hAnsi="Times New Roman" w:cs="Times New Roman"/>
          <w:sz w:val="28"/>
          <w:szCs w:val="28"/>
        </w:rPr>
        <w:t>Серебрякова Светлана Георгиевна</w:t>
      </w:r>
    </w:p>
    <w:p w:rsidR="00214F5C" w:rsidRPr="00E57D40" w:rsidRDefault="00214F5C" w:rsidP="00BD27D4">
      <w:pPr>
        <w:jc w:val="center"/>
        <w:rPr>
          <w:rFonts w:ascii="Times New Roman" w:hAnsi="Times New Roman" w:cs="Times New Roman"/>
          <w:sz w:val="32"/>
          <w:szCs w:val="32"/>
        </w:rPr>
      </w:pPr>
    </w:p>
    <w:p w:rsidR="00214F5C" w:rsidRPr="00E57D40" w:rsidRDefault="00214F5C" w:rsidP="00BD27D4">
      <w:pPr>
        <w:jc w:val="center"/>
        <w:rPr>
          <w:rFonts w:ascii="Times New Roman" w:hAnsi="Times New Roman" w:cs="Times New Roman"/>
          <w:sz w:val="28"/>
          <w:szCs w:val="28"/>
        </w:rPr>
      </w:pPr>
    </w:p>
    <w:p w:rsidR="00BD27D4" w:rsidRPr="00E57D40" w:rsidRDefault="00E57D40" w:rsidP="00E57D40">
      <w:pPr>
        <w:ind w:firstLine="0"/>
        <w:jc w:val="center"/>
        <w:rPr>
          <w:rFonts w:ascii="Times New Roman" w:hAnsi="Times New Roman" w:cs="Times New Roman"/>
          <w:b/>
          <w:sz w:val="28"/>
          <w:szCs w:val="28"/>
        </w:rPr>
      </w:pPr>
      <w:r w:rsidRPr="00E57D40">
        <w:rPr>
          <w:rFonts w:ascii="Times New Roman" w:hAnsi="Times New Roman" w:cs="Times New Roman"/>
          <w:b/>
          <w:sz w:val="28"/>
          <w:szCs w:val="28"/>
        </w:rPr>
        <w:t>ВЫПУСКНАЯ КВАЛИФИКАЦИОННАЯ РАБОТА НА ТЕМУ:</w:t>
      </w:r>
    </w:p>
    <w:p w:rsidR="00BD27D4" w:rsidRPr="00E57D40" w:rsidRDefault="00E57D40" w:rsidP="00E57D40">
      <w:pPr>
        <w:jc w:val="center"/>
        <w:rPr>
          <w:rFonts w:ascii="Times New Roman" w:hAnsi="Times New Roman" w:cs="Times New Roman"/>
          <w:sz w:val="28"/>
          <w:szCs w:val="28"/>
        </w:rPr>
      </w:pPr>
      <w:r w:rsidRPr="00E57D40">
        <w:rPr>
          <w:rFonts w:ascii="Times New Roman" w:hAnsi="Times New Roman" w:cs="Times New Roman"/>
          <w:sz w:val="28"/>
          <w:szCs w:val="28"/>
        </w:rPr>
        <w:t>Влияние внутриполитической ситуации в Японии на вектор её внешней политики (1920-1941</w:t>
      </w:r>
      <w:r w:rsidR="00072693">
        <w:rPr>
          <w:rFonts w:ascii="Times New Roman" w:hAnsi="Times New Roman" w:cs="Times New Roman"/>
          <w:sz w:val="28"/>
          <w:szCs w:val="28"/>
        </w:rPr>
        <w:t xml:space="preserve"> гг.</w:t>
      </w:r>
      <w:r w:rsidRPr="00E57D40">
        <w:rPr>
          <w:rFonts w:ascii="Times New Roman" w:hAnsi="Times New Roman" w:cs="Times New Roman"/>
          <w:sz w:val="28"/>
          <w:szCs w:val="28"/>
        </w:rPr>
        <w:t>)</w:t>
      </w:r>
    </w:p>
    <w:p w:rsidR="00BD27D4" w:rsidRDefault="00BD27D4" w:rsidP="00BD27D4">
      <w:pPr>
        <w:rPr>
          <w:rFonts w:ascii="Arial" w:hAnsi="Arial" w:cs="Arial"/>
          <w:b/>
          <w:sz w:val="32"/>
          <w:szCs w:val="32"/>
        </w:rPr>
      </w:pPr>
    </w:p>
    <w:p w:rsidR="00E57D40" w:rsidRDefault="00E57D40" w:rsidP="00BD27D4">
      <w:pPr>
        <w:rPr>
          <w:rFonts w:ascii="Times New Roman" w:hAnsi="Times New Roman" w:cs="Times New Roman"/>
          <w:sz w:val="28"/>
          <w:szCs w:val="28"/>
        </w:rPr>
      </w:pPr>
      <w:r w:rsidRPr="00E57D40">
        <w:rPr>
          <w:rFonts w:ascii="Times New Roman" w:hAnsi="Times New Roman" w:cs="Times New Roman"/>
          <w:sz w:val="28"/>
          <w:szCs w:val="28"/>
        </w:rPr>
        <w:t>Образовательная программа «Востоковедение и африканистика»</w:t>
      </w:r>
    </w:p>
    <w:p w:rsidR="00E57D40" w:rsidRDefault="00E57D40" w:rsidP="00E57D40">
      <w:pPr>
        <w:rPr>
          <w:rFonts w:ascii="Times New Roman" w:hAnsi="Times New Roman" w:cs="Times New Roman"/>
          <w:sz w:val="28"/>
          <w:szCs w:val="28"/>
        </w:rPr>
      </w:pPr>
      <w:r>
        <w:rPr>
          <w:rFonts w:ascii="Times New Roman" w:hAnsi="Times New Roman" w:cs="Times New Roman"/>
          <w:sz w:val="28"/>
          <w:szCs w:val="28"/>
        </w:rPr>
        <w:t xml:space="preserve">Направление  </w:t>
      </w:r>
      <w:r w:rsidRPr="00E57D40">
        <w:rPr>
          <w:rFonts w:ascii="Times New Roman" w:hAnsi="Times New Roman" w:cs="Times New Roman"/>
          <w:sz w:val="28"/>
          <w:szCs w:val="28"/>
        </w:rPr>
        <w:t>«Востоковедение и африканистика»</w:t>
      </w:r>
    </w:p>
    <w:p w:rsidR="00E57D40" w:rsidRPr="00E57D40" w:rsidRDefault="00E57D40" w:rsidP="0073109F">
      <w:pPr>
        <w:rPr>
          <w:rFonts w:ascii="Times New Roman" w:hAnsi="Times New Roman" w:cs="Times New Roman"/>
          <w:sz w:val="28"/>
          <w:szCs w:val="28"/>
        </w:rPr>
      </w:pPr>
      <w:r>
        <w:rPr>
          <w:rFonts w:ascii="Times New Roman" w:hAnsi="Times New Roman" w:cs="Times New Roman"/>
          <w:sz w:val="28"/>
          <w:szCs w:val="28"/>
        </w:rPr>
        <w:t>Профиль «История Японии»</w:t>
      </w:r>
    </w:p>
    <w:p w:rsidR="00BD27D4" w:rsidRDefault="00BD27D4" w:rsidP="00BD27D4">
      <w:pPr>
        <w:rPr>
          <w:rFonts w:ascii="Arial" w:hAnsi="Arial" w:cs="Arial"/>
          <w:b/>
          <w:sz w:val="32"/>
          <w:szCs w:val="32"/>
        </w:rPr>
      </w:pPr>
    </w:p>
    <w:p w:rsidR="00BD27D4" w:rsidRPr="00E57D40" w:rsidRDefault="00BD27D4" w:rsidP="00E57D40">
      <w:pPr>
        <w:ind w:right="1280"/>
        <w:rPr>
          <w:rFonts w:ascii="Times New Roman" w:hAnsi="Times New Roman" w:cs="Times New Roman"/>
          <w:sz w:val="28"/>
          <w:szCs w:val="28"/>
        </w:rPr>
      </w:pPr>
      <w:r w:rsidRPr="00E57D40">
        <w:rPr>
          <w:rFonts w:ascii="Times New Roman" w:hAnsi="Times New Roman" w:cs="Times New Roman"/>
          <w:sz w:val="28"/>
          <w:szCs w:val="28"/>
        </w:rPr>
        <w:t xml:space="preserve">Научный руководитель:    </w:t>
      </w:r>
      <w:r w:rsidR="00E57D40" w:rsidRPr="00E57D40">
        <w:rPr>
          <w:rFonts w:ascii="Times New Roman" w:hAnsi="Times New Roman" w:cs="Times New Roman"/>
          <w:sz w:val="28"/>
          <w:szCs w:val="28"/>
        </w:rPr>
        <w:t xml:space="preserve">                </w:t>
      </w:r>
      <w:r w:rsidR="00E57D40">
        <w:rPr>
          <w:rFonts w:ascii="Times New Roman" w:hAnsi="Times New Roman" w:cs="Times New Roman"/>
          <w:sz w:val="28"/>
          <w:szCs w:val="28"/>
        </w:rPr>
        <w:t xml:space="preserve">                  </w:t>
      </w:r>
      <w:r w:rsidRPr="00E57D40">
        <w:rPr>
          <w:rFonts w:ascii="Times New Roman" w:hAnsi="Times New Roman" w:cs="Times New Roman"/>
          <w:sz w:val="28"/>
          <w:szCs w:val="28"/>
        </w:rPr>
        <w:t>Леленкова А.В.</w:t>
      </w:r>
    </w:p>
    <w:p w:rsidR="00E57D40" w:rsidRDefault="00E57D40" w:rsidP="00BD27D4">
      <w:pPr>
        <w:rPr>
          <w:rFonts w:ascii="Times New Roman" w:hAnsi="Times New Roman" w:cs="Times New Roman"/>
          <w:sz w:val="28"/>
          <w:szCs w:val="28"/>
        </w:rPr>
      </w:pPr>
    </w:p>
    <w:p w:rsidR="00BD27D4" w:rsidRPr="00E57D40" w:rsidRDefault="00E57D40" w:rsidP="00BD27D4">
      <w:pPr>
        <w:rPr>
          <w:rFonts w:ascii="Times New Roman" w:hAnsi="Times New Roman" w:cs="Times New Roman"/>
          <w:sz w:val="28"/>
          <w:szCs w:val="28"/>
        </w:rPr>
      </w:pPr>
      <w:r w:rsidRPr="00E57D40">
        <w:rPr>
          <w:rFonts w:ascii="Times New Roman" w:hAnsi="Times New Roman" w:cs="Times New Roman"/>
          <w:sz w:val="28"/>
          <w:szCs w:val="28"/>
        </w:rPr>
        <w:t>Оппонент</w:t>
      </w:r>
      <w:r w:rsidR="00BD27D4">
        <w:rPr>
          <w:rFonts w:ascii="Arial" w:hAnsi="Arial" w:cs="Arial"/>
          <w:sz w:val="32"/>
          <w:szCs w:val="32"/>
        </w:rPr>
        <w:t xml:space="preserve">:    </w:t>
      </w:r>
      <w:r>
        <w:rPr>
          <w:rFonts w:ascii="Arial" w:hAnsi="Arial" w:cs="Arial"/>
          <w:sz w:val="32"/>
          <w:szCs w:val="32"/>
        </w:rPr>
        <w:t xml:space="preserve">                                            </w:t>
      </w:r>
      <w:r w:rsidRPr="00E57D40">
        <w:rPr>
          <w:rFonts w:ascii="Times New Roman" w:hAnsi="Times New Roman" w:cs="Times New Roman"/>
          <w:sz w:val="28"/>
          <w:szCs w:val="28"/>
        </w:rPr>
        <w:t>Малашевская М.Н.</w:t>
      </w:r>
    </w:p>
    <w:p w:rsidR="00E57D40" w:rsidRPr="00E57D40" w:rsidRDefault="00E57D40" w:rsidP="00E57D40">
      <w:pPr>
        <w:jc w:val="right"/>
        <w:rPr>
          <w:rFonts w:ascii="Times New Roman" w:hAnsi="Times New Roman" w:cs="Times New Roman"/>
          <w:sz w:val="28"/>
          <w:szCs w:val="28"/>
        </w:rPr>
      </w:pPr>
      <w:r>
        <w:rPr>
          <w:rFonts w:ascii="Times New Roman" w:hAnsi="Times New Roman" w:cs="Times New Roman"/>
          <w:sz w:val="28"/>
          <w:szCs w:val="28"/>
        </w:rPr>
        <w:t>К</w:t>
      </w:r>
      <w:r w:rsidRPr="00E57D40">
        <w:rPr>
          <w:rFonts w:ascii="Times New Roman" w:hAnsi="Times New Roman" w:cs="Times New Roman"/>
          <w:sz w:val="28"/>
          <w:szCs w:val="28"/>
        </w:rPr>
        <w:t>андидат исторических наук</w:t>
      </w:r>
    </w:p>
    <w:p w:rsidR="00BD27D4" w:rsidRDefault="00BD27D4" w:rsidP="00BD27D4">
      <w:pPr>
        <w:jc w:val="center"/>
        <w:rPr>
          <w:rFonts w:ascii="Arial" w:hAnsi="Arial" w:cs="Arial"/>
          <w:sz w:val="28"/>
          <w:szCs w:val="28"/>
        </w:rPr>
      </w:pPr>
    </w:p>
    <w:p w:rsidR="00BA7FF8" w:rsidRDefault="00BA7FF8" w:rsidP="00BD27D4">
      <w:pPr>
        <w:jc w:val="center"/>
        <w:rPr>
          <w:rFonts w:ascii="Arial" w:hAnsi="Arial" w:cs="Arial"/>
          <w:sz w:val="28"/>
          <w:szCs w:val="28"/>
        </w:rPr>
      </w:pPr>
    </w:p>
    <w:p w:rsidR="00BA7FF8" w:rsidRDefault="00BA7FF8" w:rsidP="00BD27D4">
      <w:pPr>
        <w:jc w:val="center"/>
        <w:rPr>
          <w:rFonts w:ascii="Arial" w:hAnsi="Arial" w:cs="Arial"/>
          <w:sz w:val="28"/>
          <w:szCs w:val="28"/>
        </w:rPr>
      </w:pPr>
    </w:p>
    <w:p w:rsidR="00E57D40" w:rsidRDefault="00E57D40" w:rsidP="00BD27D4">
      <w:pPr>
        <w:jc w:val="center"/>
        <w:rPr>
          <w:rFonts w:ascii="Arial" w:hAnsi="Arial" w:cs="Arial"/>
          <w:sz w:val="28"/>
          <w:szCs w:val="28"/>
        </w:rPr>
      </w:pPr>
    </w:p>
    <w:p w:rsidR="00E57D40" w:rsidRPr="00E57D40" w:rsidRDefault="00E57D40" w:rsidP="00E57D40">
      <w:pPr>
        <w:ind w:firstLine="0"/>
        <w:rPr>
          <w:rFonts w:ascii="Times New Roman" w:hAnsi="Times New Roman" w:cs="Times New Roman"/>
          <w:sz w:val="28"/>
          <w:szCs w:val="28"/>
        </w:rPr>
      </w:pPr>
    </w:p>
    <w:p w:rsidR="00E57D40" w:rsidRPr="00E57D40" w:rsidRDefault="00BD27D4" w:rsidP="00E57D40">
      <w:pPr>
        <w:jc w:val="center"/>
        <w:rPr>
          <w:rFonts w:ascii="Times New Roman" w:hAnsi="Times New Roman" w:cs="Times New Roman"/>
          <w:sz w:val="28"/>
          <w:szCs w:val="28"/>
        </w:rPr>
      </w:pPr>
      <w:r w:rsidRPr="00E57D40">
        <w:rPr>
          <w:rFonts w:ascii="Times New Roman" w:hAnsi="Times New Roman" w:cs="Times New Roman"/>
          <w:sz w:val="28"/>
          <w:szCs w:val="28"/>
        </w:rPr>
        <w:t xml:space="preserve">Санкт-Петербург, </w:t>
      </w:r>
    </w:p>
    <w:p w:rsidR="00E57D40" w:rsidRPr="00E57D40" w:rsidRDefault="00BD27D4" w:rsidP="00E57D40">
      <w:pPr>
        <w:jc w:val="center"/>
        <w:rPr>
          <w:rFonts w:ascii="Times New Roman" w:hAnsi="Times New Roman" w:cs="Times New Roman"/>
          <w:sz w:val="28"/>
          <w:szCs w:val="28"/>
        </w:rPr>
      </w:pPr>
      <w:r w:rsidRPr="00E57D40">
        <w:rPr>
          <w:rFonts w:ascii="Times New Roman" w:hAnsi="Times New Roman" w:cs="Times New Roman"/>
          <w:sz w:val="28"/>
          <w:szCs w:val="28"/>
        </w:rPr>
        <w:t>2018</w:t>
      </w:r>
    </w:p>
    <w:p w:rsidR="00E57D40" w:rsidRDefault="00E57D40" w:rsidP="00BD27D4">
      <w:pPr>
        <w:jc w:val="center"/>
        <w:rPr>
          <w:rFonts w:ascii="Times New Roman" w:hAnsi="Times New Roman" w:cs="Times New Roman"/>
          <w:b/>
          <w:sz w:val="28"/>
          <w:szCs w:val="28"/>
        </w:rPr>
      </w:pPr>
    </w:p>
    <w:p w:rsidR="00BD27D4" w:rsidRDefault="00BD27D4" w:rsidP="00BD27D4">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BA7FF8" w:rsidRDefault="00BA7FF8" w:rsidP="00BD27D4">
      <w:pPr>
        <w:jc w:val="center"/>
        <w:rPr>
          <w:rFonts w:ascii="Times New Roman" w:hAnsi="Times New Roman" w:cs="Times New Roman"/>
          <w:b/>
          <w:sz w:val="28"/>
          <w:szCs w:val="28"/>
        </w:rPr>
      </w:pPr>
    </w:p>
    <w:tbl>
      <w:tblPr>
        <w:tblW w:w="0" w:type="auto"/>
        <w:tblLook w:val="04A0"/>
      </w:tblPr>
      <w:tblGrid>
        <w:gridCol w:w="8755"/>
        <w:gridCol w:w="816"/>
      </w:tblGrid>
      <w:tr w:rsidR="00BD27D4" w:rsidTr="00BD27D4">
        <w:tc>
          <w:tcPr>
            <w:tcW w:w="8755" w:type="dxa"/>
            <w:hideMark/>
          </w:tcPr>
          <w:p w:rsidR="00BD27D4" w:rsidRDefault="00BD27D4">
            <w:pPr>
              <w:spacing w:line="276" w:lineRule="auto"/>
              <w:ind w:firstLine="0"/>
              <w:jc w:val="left"/>
              <w:rPr>
                <w:rFonts w:ascii="Times New Roman" w:hAnsi="Times New Roman" w:cs="Times New Roman"/>
                <w:sz w:val="28"/>
                <w:szCs w:val="28"/>
              </w:rPr>
            </w:pPr>
            <w:r>
              <w:rPr>
                <w:rFonts w:ascii="Times New Roman" w:hAnsi="Times New Roman" w:cs="Times New Roman"/>
                <w:sz w:val="28"/>
                <w:szCs w:val="28"/>
              </w:rPr>
              <w:t>Введение……………………………………………………………………</w:t>
            </w:r>
          </w:p>
        </w:tc>
        <w:tc>
          <w:tcPr>
            <w:tcW w:w="816" w:type="dxa"/>
            <w:hideMark/>
          </w:tcPr>
          <w:p w:rsidR="00BD27D4" w:rsidRDefault="00BD27D4">
            <w:pPr>
              <w:spacing w:line="276" w:lineRule="auto"/>
              <w:ind w:firstLine="0"/>
              <w:jc w:val="left"/>
              <w:rPr>
                <w:rFonts w:ascii="Times New Roman" w:hAnsi="Times New Roman" w:cs="Times New Roman"/>
                <w:sz w:val="28"/>
                <w:szCs w:val="28"/>
              </w:rPr>
            </w:pPr>
            <w:r>
              <w:rPr>
                <w:rFonts w:ascii="Times New Roman" w:hAnsi="Times New Roman" w:cs="Times New Roman"/>
                <w:sz w:val="28"/>
                <w:szCs w:val="28"/>
              </w:rPr>
              <w:t>3</w:t>
            </w:r>
          </w:p>
        </w:tc>
      </w:tr>
      <w:tr w:rsidR="00BD27D4" w:rsidTr="00BD27D4">
        <w:tc>
          <w:tcPr>
            <w:tcW w:w="8755" w:type="dxa"/>
            <w:hideMark/>
          </w:tcPr>
          <w:p w:rsidR="00BD27D4" w:rsidRDefault="00BD27D4">
            <w:pPr>
              <w:spacing w:after="0" w:line="360" w:lineRule="auto"/>
              <w:ind w:firstLine="0"/>
              <w:rPr>
                <w:rFonts w:ascii="Times New Roman" w:hAnsi="Times New Roman" w:cs="Times New Roman"/>
                <w:sz w:val="28"/>
                <w:szCs w:val="28"/>
              </w:rPr>
            </w:pPr>
            <w:r>
              <w:rPr>
                <w:rFonts w:ascii="Times New Roman" w:hAnsi="Times New Roman" w:cs="Times New Roman"/>
                <w:sz w:val="32"/>
                <w:szCs w:val="32"/>
              </w:rPr>
              <w:t xml:space="preserve">Глава </w:t>
            </w:r>
            <w:r>
              <w:rPr>
                <w:rFonts w:ascii="Times New Roman" w:hAnsi="Times New Roman" w:cs="Times New Roman"/>
                <w:sz w:val="28"/>
                <w:szCs w:val="28"/>
              </w:rPr>
              <w:t>1 Внутренняя и внешняя политика Японии в 1920-х годах…….</w:t>
            </w:r>
          </w:p>
        </w:tc>
        <w:tc>
          <w:tcPr>
            <w:tcW w:w="816" w:type="dxa"/>
            <w:hideMark/>
          </w:tcPr>
          <w:p w:rsidR="00BD27D4" w:rsidRDefault="00D07A5A">
            <w:pPr>
              <w:spacing w:line="276" w:lineRule="auto"/>
              <w:ind w:firstLine="0"/>
              <w:jc w:val="left"/>
              <w:rPr>
                <w:rFonts w:ascii="Times New Roman" w:hAnsi="Times New Roman" w:cs="Times New Roman"/>
                <w:sz w:val="28"/>
                <w:szCs w:val="28"/>
              </w:rPr>
            </w:pPr>
            <w:r>
              <w:rPr>
                <w:rFonts w:ascii="Times New Roman" w:hAnsi="Times New Roman" w:cs="Times New Roman"/>
                <w:sz w:val="28"/>
                <w:szCs w:val="28"/>
              </w:rPr>
              <w:t>8</w:t>
            </w:r>
          </w:p>
        </w:tc>
      </w:tr>
      <w:tr w:rsidR="00BD27D4" w:rsidTr="00BD27D4">
        <w:tc>
          <w:tcPr>
            <w:tcW w:w="8755" w:type="dxa"/>
            <w:hideMark/>
          </w:tcPr>
          <w:p w:rsidR="00BD27D4" w:rsidRDefault="00BD27D4">
            <w:pPr>
              <w:spacing w:after="0" w:line="360" w:lineRule="auto"/>
              <w:ind w:firstLine="0"/>
              <w:rPr>
                <w:rFonts w:ascii="Times New Roman" w:hAnsi="Times New Roman" w:cs="Times New Roman"/>
                <w:sz w:val="28"/>
                <w:szCs w:val="28"/>
              </w:rPr>
            </w:pPr>
            <w:r>
              <w:rPr>
                <w:rFonts w:ascii="Times New Roman" w:hAnsi="Times New Roman" w:cs="Times New Roman"/>
                <w:sz w:val="28"/>
                <w:szCs w:val="28"/>
              </w:rPr>
              <w:t xml:space="preserve">     1.1. Экономическое положение Японии в 1920-х гг. ………………...</w:t>
            </w:r>
          </w:p>
        </w:tc>
        <w:tc>
          <w:tcPr>
            <w:tcW w:w="816" w:type="dxa"/>
            <w:hideMark/>
          </w:tcPr>
          <w:p w:rsidR="00BD27D4" w:rsidRDefault="00D07A5A">
            <w:pPr>
              <w:spacing w:line="276" w:lineRule="auto"/>
              <w:ind w:firstLine="0"/>
              <w:jc w:val="left"/>
              <w:rPr>
                <w:rFonts w:ascii="Times New Roman" w:hAnsi="Times New Roman" w:cs="Times New Roman"/>
                <w:sz w:val="28"/>
                <w:szCs w:val="28"/>
              </w:rPr>
            </w:pPr>
            <w:r>
              <w:rPr>
                <w:rFonts w:ascii="Times New Roman" w:hAnsi="Times New Roman" w:cs="Times New Roman"/>
                <w:sz w:val="28"/>
                <w:szCs w:val="28"/>
              </w:rPr>
              <w:t>8</w:t>
            </w:r>
          </w:p>
        </w:tc>
      </w:tr>
      <w:tr w:rsidR="00BD27D4" w:rsidTr="00BD27D4">
        <w:trPr>
          <w:trHeight w:val="605"/>
        </w:trPr>
        <w:tc>
          <w:tcPr>
            <w:tcW w:w="8755" w:type="dxa"/>
            <w:hideMark/>
          </w:tcPr>
          <w:p w:rsidR="00BD27D4" w:rsidRDefault="00BD27D4">
            <w:pPr>
              <w:spacing w:line="276" w:lineRule="auto"/>
              <w:ind w:firstLine="0"/>
              <w:rPr>
                <w:rFonts w:ascii="Times New Roman" w:eastAsia="SimSun" w:hAnsi="Times New Roman" w:cs="Times New Roman"/>
                <w:sz w:val="28"/>
                <w:lang w:eastAsia="zh-CN"/>
              </w:rPr>
            </w:pPr>
            <w:r>
              <w:rPr>
                <w:rFonts w:ascii="Times New Roman" w:eastAsia="SimSun" w:hAnsi="Times New Roman" w:cs="Times New Roman"/>
                <w:sz w:val="28"/>
                <w:lang w:eastAsia="zh-CN"/>
              </w:rPr>
              <w:t xml:space="preserve">     1.2. </w:t>
            </w:r>
            <w:r>
              <w:rPr>
                <w:rFonts w:ascii="Times New Roman" w:hAnsi="Times New Roman" w:cs="Times New Roman"/>
                <w:sz w:val="28"/>
                <w:szCs w:val="28"/>
              </w:rPr>
              <w:t>Экономика Японии в годы Великой депрессии 1929 – 1933 гг…</w:t>
            </w:r>
          </w:p>
        </w:tc>
        <w:tc>
          <w:tcPr>
            <w:tcW w:w="816" w:type="dxa"/>
            <w:hideMark/>
          </w:tcPr>
          <w:p w:rsidR="00BD27D4" w:rsidRDefault="00D07A5A">
            <w:pPr>
              <w:spacing w:line="276" w:lineRule="auto"/>
              <w:ind w:firstLine="0"/>
              <w:jc w:val="left"/>
              <w:rPr>
                <w:rFonts w:ascii="Times New Roman" w:hAnsi="Times New Roman" w:cs="Times New Roman"/>
                <w:sz w:val="28"/>
                <w:szCs w:val="28"/>
              </w:rPr>
            </w:pPr>
            <w:r>
              <w:rPr>
                <w:rFonts w:ascii="Times New Roman" w:hAnsi="Times New Roman" w:cs="Times New Roman"/>
                <w:sz w:val="28"/>
                <w:szCs w:val="28"/>
              </w:rPr>
              <w:t>9</w:t>
            </w:r>
          </w:p>
        </w:tc>
      </w:tr>
      <w:tr w:rsidR="00BD27D4" w:rsidTr="00BD27D4">
        <w:trPr>
          <w:trHeight w:val="983"/>
        </w:trPr>
        <w:tc>
          <w:tcPr>
            <w:tcW w:w="8755" w:type="dxa"/>
            <w:hideMark/>
          </w:tcPr>
          <w:p w:rsidR="00BD27D4" w:rsidRDefault="00BD27D4">
            <w:pPr>
              <w:spacing w:line="276" w:lineRule="auto"/>
              <w:ind w:firstLine="0"/>
              <w:rPr>
                <w:rFonts w:ascii="Times New Roman" w:hAnsi="Times New Roman" w:cs="Times New Roman"/>
                <w:sz w:val="28"/>
                <w:szCs w:val="28"/>
              </w:rPr>
            </w:pPr>
            <w:r>
              <w:rPr>
                <w:rFonts w:ascii="Times New Roman" w:eastAsia="SimSun" w:hAnsi="Times New Roman" w:cs="Times New Roman"/>
                <w:sz w:val="28"/>
                <w:lang w:eastAsia="zh-CN"/>
              </w:rPr>
              <w:t xml:space="preserve">     1.3. </w:t>
            </w:r>
            <w:r>
              <w:rPr>
                <w:rFonts w:ascii="Times New Roman" w:hAnsi="Times New Roman" w:cs="Times New Roman"/>
                <w:sz w:val="28"/>
                <w:szCs w:val="28"/>
              </w:rPr>
              <w:t xml:space="preserve">Внутриполитическая ситуация в Японии в 1920-х – начале </w:t>
            </w:r>
          </w:p>
          <w:p w:rsidR="00BD27D4" w:rsidRDefault="00BD27D4">
            <w:pPr>
              <w:spacing w:line="276" w:lineRule="auto"/>
              <w:ind w:firstLine="0"/>
              <w:rPr>
                <w:rFonts w:ascii="Times New Roman" w:eastAsia="SimSun" w:hAnsi="Times New Roman" w:cs="Times New Roman"/>
                <w:sz w:val="28"/>
                <w:lang w:eastAsia="zh-CN"/>
              </w:rPr>
            </w:pPr>
            <w:r>
              <w:rPr>
                <w:rFonts w:ascii="Times New Roman" w:hAnsi="Times New Roman" w:cs="Times New Roman"/>
                <w:sz w:val="28"/>
                <w:szCs w:val="28"/>
              </w:rPr>
              <w:t xml:space="preserve">        1930-х гг………………………………………………………….</w:t>
            </w:r>
          </w:p>
        </w:tc>
        <w:tc>
          <w:tcPr>
            <w:tcW w:w="816" w:type="dxa"/>
          </w:tcPr>
          <w:p w:rsidR="00BD27D4" w:rsidRDefault="00BD27D4">
            <w:pPr>
              <w:spacing w:line="276" w:lineRule="auto"/>
              <w:ind w:firstLine="0"/>
              <w:jc w:val="left"/>
              <w:rPr>
                <w:rFonts w:ascii="Times New Roman" w:hAnsi="Times New Roman" w:cs="Times New Roman"/>
                <w:sz w:val="28"/>
                <w:szCs w:val="28"/>
              </w:rPr>
            </w:pPr>
          </w:p>
          <w:p w:rsidR="00BD27D4" w:rsidRDefault="00D07A5A">
            <w:pPr>
              <w:spacing w:line="276" w:lineRule="auto"/>
              <w:ind w:firstLine="0"/>
              <w:jc w:val="left"/>
              <w:rPr>
                <w:rFonts w:ascii="Times New Roman" w:hAnsi="Times New Roman" w:cs="Times New Roman"/>
                <w:sz w:val="28"/>
                <w:szCs w:val="28"/>
              </w:rPr>
            </w:pPr>
            <w:r>
              <w:rPr>
                <w:rFonts w:ascii="Times New Roman" w:hAnsi="Times New Roman" w:cs="Times New Roman"/>
                <w:sz w:val="28"/>
                <w:szCs w:val="28"/>
              </w:rPr>
              <w:t>11</w:t>
            </w:r>
          </w:p>
        </w:tc>
      </w:tr>
      <w:tr w:rsidR="00BD27D4" w:rsidTr="00BD27D4">
        <w:trPr>
          <w:trHeight w:val="545"/>
        </w:trPr>
        <w:tc>
          <w:tcPr>
            <w:tcW w:w="8755" w:type="dxa"/>
            <w:hideMark/>
          </w:tcPr>
          <w:p w:rsidR="00BD27D4" w:rsidRDefault="00BD27D4">
            <w:pPr>
              <w:spacing w:after="0" w:line="360" w:lineRule="auto"/>
              <w:ind w:firstLine="0"/>
              <w:rPr>
                <w:rFonts w:ascii="Times New Roman" w:hAnsi="Times New Roman" w:cs="Times New Roman"/>
                <w:sz w:val="28"/>
                <w:szCs w:val="28"/>
              </w:rPr>
            </w:pPr>
            <w:r>
              <w:rPr>
                <w:rFonts w:ascii="Times New Roman" w:eastAsia="SimSun" w:hAnsi="Times New Roman" w:cs="Times New Roman"/>
                <w:sz w:val="28"/>
                <w:lang w:eastAsia="zh-CN"/>
              </w:rPr>
              <w:t xml:space="preserve">    </w:t>
            </w:r>
            <w:r>
              <w:rPr>
                <w:rFonts w:ascii="Times New Roman" w:hAnsi="Times New Roman" w:cs="Times New Roman"/>
                <w:sz w:val="28"/>
                <w:szCs w:val="28"/>
              </w:rPr>
              <w:t>1.4. Внешняя политика Японии в 1920-х – начале 1930-х гг. ………</w:t>
            </w:r>
          </w:p>
        </w:tc>
        <w:tc>
          <w:tcPr>
            <w:tcW w:w="816" w:type="dxa"/>
            <w:hideMark/>
          </w:tcPr>
          <w:p w:rsidR="00BD27D4" w:rsidRDefault="00D07A5A">
            <w:pPr>
              <w:spacing w:line="276" w:lineRule="auto"/>
              <w:ind w:firstLine="0"/>
              <w:jc w:val="left"/>
              <w:rPr>
                <w:rFonts w:ascii="Times New Roman" w:hAnsi="Times New Roman" w:cs="Times New Roman"/>
                <w:sz w:val="28"/>
                <w:szCs w:val="28"/>
              </w:rPr>
            </w:pPr>
            <w:r>
              <w:rPr>
                <w:rFonts w:ascii="Times New Roman" w:hAnsi="Times New Roman" w:cs="Times New Roman"/>
                <w:sz w:val="28"/>
                <w:szCs w:val="28"/>
              </w:rPr>
              <w:t>14</w:t>
            </w:r>
          </w:p>
        </w:tc>
      </w:tr>
      <w:tr w:rsidR="00BD27D4" w:rsidTr="00BD27D4">
        <w:tc>
          <w:tcPr>
            <w:tcW w:w="8755" w:type="dxa"/>
            <w:hideMark/>
          </w:tcPr>
          <w:p w:rsidR="00BD27D4" w:rsidRDefault="00BD27D4">
            <w:pPr>
              <w:spacing w:line="276" w:lineRule="auto"/>
              <w:ind w:firstLine="0"/>
              <w:rPr>
                <w:rFonts w:ascii="Times New Roman" w:hAnsi="Times New Roman" w:cs="Times New Roman"/>
                <w:sz w:val="28"/>
                <w:szCs w:val="28"/>
              </w:rPr>
            </w:pPr>
            <w:r>
              <w:rPr>
                <w:rFonts w:ascii="Times New Roman" w:eastAsia="SimSun" w:hAnsi="Times New Roman" w:cs="Times New Roman"/>
                <w:sz w:val="28"/>
                <w:szCs w:val="28"/>
                <w:lang w:eastAsia="zh-CN"/>
              </w:rPr>
              <w:t xml:space="preserve">Глава 2. </w:t>
            </w:r>
            <w:r>
              <w:rPr>
                <w:rFonts w:ascii="Times New Roman" w:hAnsi="Times New Roman" w:cs="Times New Roman"/>
                <w:sz w:val="28"/>
                <w:szCs w:val="28"/>
              </w:rPr>
              <w:t xml:space="preserve">Изменение внутриполитической ситуации и внешней </w:t>
            </w:r>
          </w:p>
          <w:p w:rsidR="00BD27D4" w:rsidRDefault="00BD27D4">
            <w:pPr>
              <w:spacing w:line="276" w:lineRule="auto"/>
              <w:ind w:firstLine="0"/>
              <w:rPr>
                <w:rFonts w:ascii="Times New Roman" w:eastAsia="SimSun" w:hAnsi="Times New Roman" w:cs="Times New Roman"/>
                <w:sz w:val="28"/>
                <w:szCs w:val="28"/>
                <w:lang w:eastAsia="zh-CN"/>
              </w:rPr>
            </w:pPr>
            <w:r>
              <w:rPr>
                <w:rFonts w:ascii="Times New Roman" w:hAnsi="Times New Roman" w:cs="Times New Roman"/>
                <w:sz w:val="28"/>
                <w:szCs w:val="28"/>
              </w:rPr>
              <w:t xml:space="preserve">     политики Японии в 1930 – 1937 гг. …………………………..</w:t>
            </w:r>
          </w:p>
        </w:tc>
        <w:tc>
          <w:tcPr>
            <w:tcW w:w="816" w:type="dxa"/>
          </w:tcPr>
          <w:p w:rsidR="00BD27D4" w:rsidRDefault="00BD27D4">
            <w:pPr>
              <w:spacing w:line="276" w:lineRule="auto"/>
              <w:ind w:firstLine="0"/>
              <w:jc w:val="left"/>
              <w:rPr>
                <w:rFonts w:ascii="Times New Roman" w:hAnsi="Times New Roman" w:cs="Times New Roman"/>
                <w:sz w:val="28"/>
                <w:szCs w:val="28"/>
              </w:rPr>
            </w:pPr>
          </w:p>
          <w:p w:rsidR="00BD27D4" w:rsidRDefault="00B55B40">
            <w:pPr>
              <w:spacing w:line="276" w:lineRule="auto"/>
              <w:ind w:firstLine="0"/>
              <w:jc w:val="left"/>
              <w:rPr>
                <w:rFonts w:ascii="Times New Roman" w:hAnsi="Times New Roman" w:cs="Times New Roman"/>
                <w:sz w:val="28"/>
                <w:szCs w:val="28"/>
              </w:rPr>
            </w:pPr>
            <w:r>
              <w:rPr>
                <w:rFonts w:ascii="Times New Roman" w:hAnsi="Times New Roman" w:cs="Times New Roman"/>
                <w:sz w:val="28"/>
                <w:szCs w:val="28"/>
              </w:rPr>
              <w:t>20</w:t>
            </w:r>
          </w:p>
        </w:tc>
      </w:tr>
      <w:tr w:rsidR="00BD27D4" w:rsidTr="00BD27D4">
        <w:trPr>
          <w:trHeight w:val="571"/>
        </w:trPr>
        <w:tc>
          <w:tcPr>
            <w:tcW w:w="8755" w:type="dxa"/>
            <w:hideMark/>
          </w:tcPr>
          <w:p w:rsidR="00BD27D4" w:rsidRDefault="00BD27D4">
            <w:pPr>
              <w:spacing w:line="276" w:lineRule="auto"/>
              <w:ind w:firstLine="0"/>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2.1</w:t>
            </w:r>
            <w:r>
              <w:rPr>
                <w:rFonts w:ascii="Times New Roman" w:hAnsi="Times New Roman" w:cs="Times New Roman"/>
                <w:sz w:val="28"/>
                <w:szCs w:val="28"/>
              </w:rPr>
              <w:t xml:space="preserve"> Милитаризация японской экономики в 1930-х годах. ………….</w:t>
            </w:r>
          </w:p>
        </w:tc>
        <w:tc>
          <w:tcPr>
            <w:tcW w:w="816" w:type="dxa"/>
            <w:hideMark/>
          </w:tcPr>
          <w:p w:rsidR="00BD27D4" w:rsidRDefault="00B55B40">
            <w:pPr>
              <w:spacing w:line="276" w:lineRule="auto"/>
              <w:ind w:firstLine="0"/>
              <w:jc w:val="left"/>
              <w:rPr>
                <w:rFonts w:ascii="Times New Roman" w:hAnsi="Times New Roman" w:cs="Times New Roman"/>
                <w:sz w:val="28"/>
                <w:szCs w:val="28"/>
              </w:rPr>
            </w:pPr>
            <w:r>
              <w:rPr>
                <w:rFonts w:ascii="Times New Roman" w:hAnsi="Times New Roman" w:cs="Times New Roman"/>
                <w:sz w:val="28"/>
                <w:szCs w:val="28"/>
              </w:rPr>
              <w:t>20</w:t>
            </w:r>
          </w:p>
        </w:tc>
      </w:tr>
      <w:tr w:rsidR="00BD27D4" w:rsidTr="00BD27D4">
        <w:tc>
          <w:tcPr>
            <w:tcW w:w="8755" w:type="dxa"/>
            <w:hideMark/>
          </w:tcPr>
          <w:p w:rsidR="00BD27D4" w:rsidRDefault="00BD27D4">
            <w:pPr>
              <w:spacing w:line="276" w:lineRule="auto"/>
              <w:ind w:firstLine="0"/>
              <w:rPr>
                <w:rFonts w:ascii="Times New Roman" w:hAnsi="Times New Roman" w:cs="Times New Roman"/>
                <w:sz w:val="28"/>
                <w:szCs w:val="28"/>
              </w:rPr>
            </w:pPr>
            <w:r>
              <w:rPr>
                <w:rFonts w:ascii="Times New Roman" w:eastAsia="SimSun" w:hAnsi="Times New Roman" w:cs="Times New Roman"/>
                <w:sz w:val="28"/>
                <w:lang w:eastAsia="zh-CN"/>
              </w:rPr>
              <w:t xml:space="preserve">     2.2.</w:t>
            </w:r>
            <w:r>
              <w:rPr>
                <w:rFonts w:ascii="Times New Roman" w:hAnsi="Times New Roman" w:cs="Times New Roman"/>
                <w:sz w:val="28"/>
                <w:szCs w:val="28"/>
              </w:rPr>
              <w:t>Внутриполитическая ситуация в Японии после «Маньчжурского</w:t>
            </w:r>
          </w:p>
          <w:p w:rsidR="00BD27D4" w:rsidRDefault="00BD27D4">
            <w:pPr>
              <w:spacing w:line="276" w:lineRule="auto"/>
              <w:ind w:firstLine="0"/>
              <w:rPr>
                <w:rFonts w:ascii="Times New Roman" w:eastAsia="SimSun" w:hAnsi="Times New Roman" w:cs="Times New Roman"/>
                <w:sz w:val="28"/>
                <w:lang w:eastAsia="zh-CN"/>
              </w:rPr>
            </w:pPr>
            <w:r>
              <w:rPr>
                <w:rFonts w:ascii="Times New Roman" w:hAnsi="Times New Roman" w:cs="Times New Roman"/>
                <w:sz w:val="28"/>
                <w:szCs w:val="28"/>
              </w:rPr>
              <w:t xml:space="preserve">     инцидента». ………………………………………………………</w:t>
            </w:r>
          </w:p>
        </w:tc>
        <w:tc>
          <w:tcPr>
            <w:tcW w:w="816" w:type="dxa"/>
          </w:tcPr>
          <w:p w:rsidR="00BD27D4" w:rsidRDefault="00BD27D4">
            <w:pPr>
              <w:spacing w:line="276" w:lineRule="auto"/>
              <w:ind w:firstLine="0"/>
              <w:jc w:val="left"/>
              <w:rPr>
                <w:rFonts w:ascii="Times New Roman" w:hAnsi="Times New Roman" w:cs="Times New Roman"/>
                <w:sz w:val="28"/>
                <w:szCs w:val="28"/>
              </w:rPr>
            </w:pPr>
          </w:p>
          <w:p w:rsidR="00BD27D4" w:rsidRDefault="00D07A5A">
            <w:pPr>
              <w:spacing w:line="276" w:lineRule="auto"/>
              <w:ind w:firstLine="0"/>
              <w:jc w:val="left"/>
              <w:rPr>
                <w:rFonts w:ascii="Times New Roman" w:hAnsi="Times New Roman" w:cs="Times New Roman"/>
                <w:sz w:val="28"/>
                <w:szCs w:val="28"/>
              </w:rPr>
            </w:pPr>
            <w:r>
              <w:rPr>
                <w:rFonts w:ascii="Times New Roman" w:hAnsi="Times New Roman" w:cs="Times New Roman"/>
                <w:sz w:val="28"/>
                <w:szCs w:val="28"/>
              </w:rPr>
              <w:t>2</w:t>
            </w:r>
            <w:r w:rsidR="00B55B40">
              <w:rPr>
                <w:rFonts w:ascii="Times New Roman" w:hAnsi="Times New Roman" w:cs="Times New Roman"/>
                <w:sz w:val="28"/>
                <w:szCs w:val="28"/>
              </w:rPr>
              <w:t>3</w:t>
            </w:r>
          </w:p>
        </w:tc>
      </w:tr>
      <w:tr w:rsidR="00BD27D4" w:rsidTr="00BD27D4">
        <w:trPr>
          <w:trHeight w:val="963"/>
        </w:trPr>
        <w:tc>
          <w:tcPr>
            <w:tcW w:w="8755" w:type="dxa"/>
            <w:hideMark/>
          </w:tcPr>
          <w:p w:rsidR="00BD27D4" w:rsidRDefault="00BD27D4">
            <w:pPr>
              <w:spacing w:line="276" w:lineRule="auto"/>
              <w:ind w:firstLine="0"/>
              <w:rPr>
                <w:rFonts w:ascii="Times New Roman" w:hAnsi="Times New Roman" w:cs="Times New Roman"/>
                <w:sz w:val="28"/>
                <w:szCs w:val="28"/>
              </w:rPr>
            </w:pPr>
            <w:r>
              <w:rPr>
                <w:rFonts w:ascii="Times New Roman" w:eastAsia="SimSun" w:hAnsi="Times New Roman" w:cs="Times New Roman"/>
                <w:sz w:val="28"/>
                <w:szCs w:val="28"/>
                <w:lang w:eastAsia="zh-CN"/>
              </w:rPr>
              <w:t xml:space="preserve">     2.3.</w:t>
            </w:r>
            <w:r>
              <w:rPr>
                <w:rFonts w:ascii="Times New Roman" w:hAnsi="Times New Roman" w:cs="Times New Roman"/>
                <w:sz w:val="28"/>
                <w:szCs w:val="28"/>
              </w:rPr>
              <w:t>Состояние японского общества после «Маньчжурского</w:t>
            </w:r>
          </w:p>
          <w:p w:rsidR="00BD27D4" w:rsidRDefault="00BD27D4">
            <w:pPr>
              <w:spacing w:line="276" w:lineRule="auto"/>
              <w:ind w:firstLine="0"/>
              <w:rPr>
                <w:rFonts w:ascii="Times New Roman" w:eastAsia="SimSun" w:hAnsi="Times New Roman" w:cs="Times New Roman"/>
                <w:sz w:val="28"/>
                <w:szCs w:val="28"/>
                <w:lang w:eastAsia="zh-CN"/>
              </w:rPr>
            </w:pPr>
            <w:r>
              <w:rPr>
                <w:rFonts w:ascii="Times New Roman" w:hAnsi="Times New Roman" w:cs="Times New Roman"/>
                <w:sz w:val="28"/>
                <w:szCs w:val="28"/>
              </w:rPr>
              <w:t xml:space="preserve">     инцидента»………………………………………………………………</w:t>
            </w:r>
          </w:p>
        </w:tc>
        <w:tc>
          <w:tcPr>
            <w:tcW w:w="816" w:type="dxa"/>
          </w:tcPr>
          <w:p w:rsidR="00BD27D4" w:rsidRDefault="00BD27D4">
            <w:pPr>
              <w:spacing w:line="276" w:lineRule="auto"/>
              <w:ind w:firstLine="0"/>
              <w:jc w:val="left"/>
              <w:rPr>
                <w:rFonts w:ascii="Times New Roman" w:hAnsi="Times New Roman" w:cs="Times New Roman"/>
                <w:sz w:val="28"/>
                <w:szCs w:val="28"/>
              </w:rPr>
            </w:pPr>
          </w:p>
          <w:p w:rsidR="00BD27D4" w:rsidRDefault="00D07A5A">
            <w:pPr>
              <w:spacing w:line="276" w:lineRule="auto"/>
              <w:ind w:firstLine="0"/>
              <w:jc w:val="left"/>
              <w:rPr>
                <w:rFonts w:ascii="Times New Roman" w:hAnsi="Times New Roman" w:cs="Times New Roman"/>
                <w:sz w:val="28"/>
                <w:szCs w:val="28"/>
              </w:rPr>
            </w:pPr>
            <w:r>
              <w:rPr>
                <w:rFonts w:ascii="Times New Roman" w:hAnsi="Times New Roman" w:cs="Times New Roman"/>
                <w:sz w:val="28"/>
                <w:szCs w:val="28"/>
              </w:rPr>
              <w:t>2</w:t>
            </w:r>
            <w:r w:rsidR="00B55B40">
              <w:rPr>
                <w:rFonts w:ascii="Times New Roman" w:hAnsi="Times New Roman" w:cs="Times New Roman"/>
                <w:sz w:val="28"/>
                <w:szCs w:val="28"/>
              </w:rPr>
              <w:t>7</w:t>
            </w:r>
          </w:p>
        </w:tc>
      </w:tr>
      <w:tr w:rsidR="00BD27D4" w:rsidTr="00BD27D4">
        <w:tc>
          <w:tcPr>
            <w:tcW w:w="8755" w:type="dxa"/>
            <w:hideMark/>
          </w:tcPr>
          <w:p w:rsidR="00BD27D4" w:rsidRDefault="00BD27D4">
            <w:pPr>
              <w:spacing w:line="360" w:lineRule="auto"/>
              <w:ind w:firstLine="0"/>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2.4. </w:t>
            </w:r>
            <w:r>
              <w:rPr>
                <w:rFonts w:ascii="Times New Roman" w:hAnsi="Times New Roman" w:cs="Times New Roman"/>
                <w:sz w:val="28"/>
                <w:szCs w:val="28"/>
              </w:rPr>
              <w:t>. Внешняя политика Японии в 1930 – 1937 гг……………………</w:t>
            </w:r>
          </w:p>
        </w:tc>
        <w:tc>
          <w:tcPr>
            <w:tcW w:w="816" w:type="dxa"/>
            <w:hideMark/>
          </w:tcPr>
          <w:p w:rsidR="00BD27D4" w:rsidRDefault="00B55B40">
            <w:pPr>
              <w:spacing w:line="276" w:lineRule="auto"/>
              <w:ind w:firstLine="0"/>
              <w:jc w:val="left"/>
              <w:rPr>
                <w:rFonts w:ascii="Times New Roman" w:hAnsi="Times New Roman" w:cs="Times New Roman"/>
                <w:sz w:val="28"/>
                <w:szCs w:val="28"/>
              </w:rPr>
            </w:pPr>
            <w:r>
              <w:rPr>
                <w:rFonts w:ascii="Times New Roman" w:hAnsi="Times New Roman" w:cs="Times New Roman"/>
                <w:sz w:val="28"/>
                <w:szCs w:val="28"/>
              </w:rPr>
              <w:t>30</w:t>
            </w:r>
          </w:p>
        </w:tc>
      </w:tr>
      <w:tr w:rsidR="00BD27D4" w:rsidTr="00BD27D4">
        <w:tc>
          <w:tcPr>
            <w:tcW w:w="8755" w:type="dxa"/>
            <w:hideMark/>
          </w:tcPr>
          <w:p w:rsidR="00BD27D4" w:rsidRDefault="00BD27D4">
            <w:pPr>
              <w:spacing w:after="0" w:line="360" w:lineRule="auto"/>
              <w:ind w:firstLine="0"/>
              <w:rPr>
                <w:rFonts w:ascii="Times New Roman" w:hAnsi="Times New Roman" w:cs="Times New Roman"/>
                <w:sz w:val="28"/>
                <w:szCs w:val="28"/>
              </w:rPr>
            </w:pPr>
            <w:r>
              <w:rPr>
                <w:rFonts w:ascii="Times New Roman" w:hAnsi="Times New Roman" w:cs="Times New Roman"/>
                <w:sz w:val="28"/>
                <w:szCs w:val="28"/>
              </w:rPr>
              <w:t>Глава 3. Внутренняя и внешняя политика Японии после начала японо-китайской войны…………………………………………………………..</w:t>
            </w:r>
          </w:p>
        </w:tc>
        <w:tc>
          <w:tcPr>
            <w:tcW w:w="816" w:type="dxa"/>
          </w:tcPr>
          <w:p w:rsidR="00BD27D4" w:rsidRDefault="00BD27D4">
            <w:pPr>
              <w:spacing w:line="276" w:lineRule="auto"/>
              <w:ind w:firstLine="0"/>
              <w:jc w:val="left"/>
              <w:rPr>
                <w:rFonts w:ascii="Times New Roman" w:hAnsi="Times New Roman" w:cs="Times New Roman"/>
                <w:sz w:val="28"/>
                <w:szCs w:val="28"/>
              </w:rPr>
            </w:pPr>
          </w:p>
          <w:p w:rsidR="00BD27D4" w:rsidRDefault="00D07A5A">
            <w:pPr>
              <w:spacing w:line="276" w:lineRule="auto"/>
              <w:ind w:firstLine="0"/>
              <w:jc w:val="left"/>
              <w:rPr>
                <w:rFonts w:ascii="Times New Roman" w:hAnsi="Times New Roman" w:cs="Times New Roman"/>
                <w:sz w:val="28"/>
                <w:szCs w:val="28"/>
              </w:rPr>
            </w:pPr>
            <w:r>
              <w:rPr>
                <w:rFonts w:ascii="Times New Roman" w:hAnsi="Times New Roman" w:cs="Times New Roman"/>
                <w:sz w:val="28"/>
                <w:szCs w:val="28"/>
              </w:rPr>
              <w:t>3</w:t>
            </w:r>
            <w:r w:rsidR="00BA7FF8">
              <w:rPr>
                <w:rFonts w:ascii="Times New Roman" w:hAnsi="Times New Roman" w:cs="Times New Roman"/>
                <w:sz w:val="28"/>
                <w:szCs w:val="28"/>
              </w:rPr>
              <w:t>5</w:t>
            </w:r>
          </w:p>
        </w:tc>
      </w:tr>
      <w:tr w:rsidR="00BD27D4" w:rsidTr="00BD27D4">
        <w:tc>
          <w:tcPr>
            <w:tcW w:w="8755" w:type="dxa"/>
            <w:hideMark/>
          </w:tcPr>
          <w:p w:rsidR="00BD27D4" w:rsidRDefault="00BD27D4">
            <w:pPr>
              <w:spacing w:after="0" w:line="360" w:lineRule="auto"/>
              <w:ind w:firstLine="0"/>
              <w:rPr>
                <w:rFonts w:ascii="Times New Roman" w:hAnsi="Times New Roman" w:cs="Times New Roman"/>
                <w:sz w:val="28"/>
                <w:szCs w:val="28"/>
              </w:rPr>
            </w:pPr>
            <w:r>
              <w:rPr>
                <w:rFonts w:ascii="Times New Roman" w:hAnsi="Times New Roman" w:cs="Times New Roman"/>
                <w:sz w:val="28"/>
                <w:szCs w:val="28"/>
              </w:rPr>
              <w:t xml:space="preserve">     3.1. Внутриполитическая ситуация в Японии в 1937 – 1941 гг……...</w:t>
            </w:r>
          </w:p>
        </w:tc>
        <w:tc>
          <w:tcPr>
            <w:tcW w:w="816" w:type="dxa"/>
            <w:hideMark/>
          </w:tcPr>
          <w:p w:rsidR="00BD27D4" w:rsidRDefault="00D07A5A">
            <w:pPr>
              <w:spacing w:line="276" w:lineRule="auto"/>
              <w:ind w:firstLine="0"/>
              <w:jc w:val="left"/>
              <w:rPr>
                <w:rFonts w:ascii="Times New Roman" w:hAnsi="Times New Roman" w:cs="Times New Roman"/>
                <w:sz w:val="28"/>
                <w:szCs w:val="28"/>
              </w:rPr>
            </w:pPr>
            <w:r>
              <w:rPr>
                <w:rFonts w:ascii="Times New Roman" w:hAnsi="Times New Roman" w:cs="Times New Roman"/>
                <w:sz w:val="28"/>
                <w:szCs w:val="28"/>
              </w:rPr>
              <w:t>3</w:t>
            </w:r>
            <w:r w:rsidR="00BA7FF8">
              <w:rPr>
                <w:rFonts w:ascii="Times New Roman" w:hAnsi="Times New Roman" w:cs="Times New Roman"/>
                <w:sz w:val="28"/>
                <w:szCs w:val="28"/>
              </w:rPr>
              <w:t>5</w:t>
            </w:r>
          </w:p>
        </w:tc>
      </w:tr>
      <w:tr w:rsidR="00BD27D4" w:rsidTr="00BD27D4">
        <w:tc>
          <w:tcPr>
            <w:tcW w:w="8755" w:type="dxa"/>
            <w:hideMark/>
          </w:tcPr>
          <w:p w:rsidR="00BD27D4" w:rsidRDefault="00BD27D4">
            <w:pPr>
              <w:spacing w:after="0" w:line="360"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     3.2. Внешняя политика  Японии в 1937 – 1941 гг…………………….</w:t>
            </w:r>
          </w:p>
        </w:tc>
        <w:tc>
          <w:tcPr>
            <w:tcW w:w="816" w:type="dxa"/>
            <w:hideMark/>
          </w:tcPr>
          <w:p w:rsidR="00BD27D4" w:rsidRDefault="00B55B40">
            <w:pPr>
              <w:spacing w:line="276" w:lineRule="auto"/>
              <w:ind w:firstLine="0"/>
              <w:jc w:val="left"/>
              <w:rPr>
                <w:rFonts w:ascii="Times New Roman" w:hAnsi="Times New Roman" w:cs="Times New Roman"/>
                <w:sz w:val="28"/>
                <w:szCs w:val="28"/>
              </w:rPr>
            </w:pPr>
            <w:r>
              <w:rPr>
                <w:rFonts w:ascii="Times New Roman" w:hAnsi="Times New Roman" w:cs="Times New Roman"/>
                <w:sz w:val="28"/>
                <w:szCs w:val="28"/>
              </w:rPr>
              <w:t>4</w:t>
            </w:r>
            <w:r w:rsidR="00BA7FF8">
              <w:rPr>
                <w:rFonts w:ascii="Times New Roman" w:hAnsi="Times New Roman" w:cs="Times New Roman"/>
                <w:sz w:val="28"/>
                <w:szCs w:val="28"/>
              </w:rPr>
              <w:t>1</w:t>
            </w:r>
          </w:p>
        </w:tc>
      </w:tr>
      <w:tr w:rsidR="00BD27D4" w:rsidTr="00BD27D4">
        <w:trPr>
          <w:trHeight w:val="497"/>
        </w:trPr>
        <w:tc>
          <w:tcPr>
            <w:tcW w:w="8755" w:type="dxa"/>
            <w:hideMark/>
          </w:tcPr>
          <w:p w:rsidR="00BD27D4" w:rsidRDefault="00BD27D4">
            <w:pPr>
              <w:spacing w:line="276" w:lineRule="auto"/>
              <w:ind w:firstLine="0"/>
              <w:rPr>
                <w:rFonts w:ascii="Times New Roman" w:hAnsi="Times New Roman" w:cs="Times New Roman"/>
                <w:sz w:val="28"/>
                <w:szCs w:val="28"/>
              </w:rPr>
            </w:pPr>
            <w:r>
              <w:rPr>
                <w:rFonts w:ascii="Times New Roman" w:hAnsi="Times New Roman" w:cs="Times New Roman"/>
                <w:sz w:val="28"/>
                <w:szCs w:val="28"/>
              </w:rPr>
              <w:t>Заключение………………………………………………………………….</w:t>
            </w:r>
          </w:p>
        </w:tc>
        <w:tc>
          <w:tcPr>
            <w:tcW w:w="816" w:type="dxa"/>
            <w:hideMark/>
          </w:tcPr>
          <w:p w:rsidR="00BD27D4" w:rsidRDefault="00B55B40">
            <w:pPr>
              <w:spacing w:line="276" w:lineRule="auto"/>
              <w:ind w:firstLine="0"/>
              <w:jc w:val="left"/>
              <w:rPr>
                <w:rFonts w:ascii="Times New Roman" w:hAnsi="Times New Roman" w:cs="Times New Roman"/>
                <w:sz w:val="28"/>
                <w:szCs w:val="28"/>
              </w:rPr>
            </w:pPr>
            <w:r>
              <w:rPr>
                <w:rFonts w:ascii="Times New Roman" w:hAnsi="Times New Roman" w:cs="Times New Roman"/>
                <w:sz w:val="28"/>
                <w:szCs w:val="28"/>
              </w:rPr>
              <w:t>5</w:t>
            </w:r>
            <w:r w:rsidR="00BA7FF8">
              <w:rPr>
                <w:rFonts w:ascii="Times New Roman" w:hAnsi="Times New Roman" w:cs="Times New Roman"/>
                <w:sz w:val="28"/>
                <w:szCs w:val="28"/>
              </w:rPr>
              <w:t>2</w:t>
            </w:r>
          </w:p>
        </w:tc>
      </w:tr>
      <w:tr w:rsidR="00BD27D4" w:rsidTr="00BD27D4">
        <w:tc>
          <w:tcPr>
            <w:tcW w:w="8755" w:type="dxa"/>
          </w:tcPr>
          <w:p w:rsidR="00BD27D4" w:rsidRDefault="00BD27D4">
            <w:pPr>
              <w:spacing w:line="276" w:lineRule="auto"/>
              <w:ind w:firstLine="0"/>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BD27D4" w:rsidRDefault="00BD27D4">
            <w:pPr>
              <w:spacing w:line="360" w:lineRule="auto"/>
              <w:ind w:firstLine="0"/>
              <w:rPr>
                <w:rFonts w:ascii="Times New Roman" w:eastAsia="SimSun" w:hAnsi="Times New Roman" w:cs="Times New Roman"/>
                <w:sz w:val="28"/>
                <w:szCs w:val="28"/>
                <w:lang w:eastAsia="zh-CN"/>
              </w:rPr>
            </w:pPr>
          </w:p>
        </w:tc>
        <w:tc>
          <w:tcPr>
            <w:tcW w:w="816" w:type="dxa"/>
            <w:hideMark/>
          </w:tcPr>
          <w:p w:rsidR="00BD27D4" w:rsidRDefault="00B55B40">
            <w:pPr>
              <w:spacing w:line="276" w:lineRule="auto"/>
              <w:ind w:firstLine="0"/>
              <w:jc w:val="left"/>
              <w:rPr>
                <w:rFonts w:ascii="Times New Roman" w:hAnsi="Times New Roman" w:cs="Times New Roman"/>
                <w:sz w:val="28"/>
                <w:szCs w:val="28"/>
              </w:rPr>
            </w:pPr>
            <w:r>
              <w:rPr>
                <w:rFonts w:ascii="Times New Roman" w:hAnsi="Times New Roman" w:cs="Times New Roman"/>
                <w:sz w:val="28"/>
                <w:szCs w:val="28"/>
              </w:rPr>
              <w:t>5</w:t>
            </w:r>
            <w:r w:rsidR="00BA7FF8">
              <w:rPr>
                <w:rFonts w:ascii="Times New Roman" w:hAnsi="Times New Roman" w:cs="Times New Roman"/>
                <w:sz w:val="28"/>
                <w:szCs w:val="28"/>
              </w:rPr>
              <w:t>4</w:t>
            </w:r>
          </w:p>
        </w:tc>
      </w:tr>
    </w:tbl>
    <w:p w:rsidR="00BD27D4" w:rsidRDefault="00BD27D4" w:rsidP="00BD27D4"/>
    <w:p w:rsidR="00C14C8E" w:rsidRDefault="00C14C8E" w:rsidP="00BD27D4"/>
    <w:p w:rsidR="00BD27D4" w:rsidRDefault="00BD27D4" w:rsidP="00BD27D4">
      <w:pPr>
        <w:spacing w:after="0" w:line="360" w:lineRule="auto"/>
        <w:ind w:left="57" w:right="57"/>
        <w:jc w:val="center"/>
        <w:rPr>
          <w:rFonts w:ascii="Arial" w:hAnsi="Arial" w:cs="Arial"/>
          <w:b/>
          <w:sz w:val="32"/>
          <w:szCs w:val="32"/>
        </w:rPr>
      </w:pPr>
      <w:r>
        <w:rPr>
          <w:rFonts w:ascii="Arial" w:hAnsi="Arial" w:cs="Arial"/>
          <w:b/>
          <w:sz w:val="32"/>
          <w:szCs w:val="32"/>
        </w:rPr>
        <w:t>Введение</w:t>
      </w:r>
    </w:p>
    <w:p w:rsidR="00BD27D4" w:rsidRDefault="00BD27D4" w:rsidP="00BD27D4">
      <w:pPr>
        <w:spacing w:after="0" w:line="360" w:lineRule="auto"/>
        <w:ind w:left="57" w:right="57"/>
        <w:jc w:val="center"/>
        <w:rPr>
          <w:rFonts w:ascii="Arial" w:hAnsi="Arial" w:cs="Arial"/>
          <w:b/>
          <w:sz w:val="32"/>
          <w:szCs w:val="32"/>
        </w:rPr>
      </w:pP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В данной работе рассматривается проблема  влияния внутриполитической ситуации в Японии на вектор ее внешней политики  в 1920 – 1941 гг. Актуальность темы обусловлена тем, что, несмотря на наличие большого количества литературы, описывающей и анализирующей события той эпохи, проблемам взаимосвязи внутренней и внешней политики Японии уделяется недостаточно внимания. Представляется важным исследовать этот вопрос.</w:t>
      </w:r>
    </w:p>
    <w:p w:rsidR="00BD27D4" w:rsidRDefault="00BD27D4" w:rsidP="00BD27D4">
      <w:pPr>
        <w:spacing w:after="0" w:line="360" w:lineRule="auto"/>
        <w:ind w:left="57"/>
        <w:rPr>
          <w:rFonts w:ascii="Times New Roman" w:hAnsi="Times New Roman" w:cs="Times New Roman"/>
          <w:sz w:val="28"/>
          <w:szCs w:val="28"/>
        </w:rPr>
      </w:pPr>
      <w:r>
        <w:rPr>
          <w:rFonts w:ascii="Times New Roman" w:hAnsi="Times New Roman" w:cs="Times New Roman"/>
          <w:sz w:val="28"/>
          <w:szCs w:val="28"/>
        </w:rPr>
        <w:t xml:space="preserve">В результате Реставрации Мэйдзи (яп. </w:t>
      </w:r>
      <w:r w:rsidRPr="00E05C33">
        <w:rPr>
          <w:rFonts w:ascii="Times New Roman" w:hAnsi="Times New Roman" w:cs="Times New Roman"/>
          <w:i/>
          <w:sz w:val="28"/>
          <w:szCs w:val="28"/>
        </w:rPr>
        <w:t>Мэйдзи исин</w:t>
      </w:r>
      <w:r>
        <w:rPr>
          <w:rFonts w:ascii="Times New Roman" w:hAnsi="Times New Roman" w:cs="Times New Roman"/>
          <w:sz w:val="28"/>
          <w:szCs w:val="28"/>
        </w:rPr>
        <w:t xml:space="preserve"> </w:t>
      </w:r>
      <w:r>
        <w:rPr>
          <w:rFonts w:ascii="Times New Roman" w:hAnsi="Times New Roman" w:cs="Times New Roman" w:hint="eastAsia"/>
          <w:sz w:val="28"/>
          <w:szCs w:val="28"/>
        </w:rPr>
        <w:t>明治維新</w:t>
      </w:r>
      <w:r>
        <w:rPr>
          <w:rFonts w:ascii="Times New Roman" w:hAnsi="Times New Roman" w:cs="Times New Roman"/>
          <w:sz w:val="28"/>
          <w:szCs w:val="28"/>
        </w:rPr>
        <w:t xml:space="preserve">) в Японии были проведены широкие преобразования в политической, экономической и социальной сферах: принята конституция, создан двухпалатный парламент, отменена система сословий, возникли первые политические партии. Кроме того, были проведены земельная, административная и образовательная реформы. </w:t>
      </w:r>
      <w:r w:rsidR="00FE3F9B">
        <w:rPr>
          <w:rFonts w:ascii="Times New Roman" w:hAnsi="Times New Roman" w:cs="Times New Roman"/>
          <w:sz w:val="28"/>
          <w:szCs w:val="28"/>
        </w:rPr>
        <w:t>Таким образом, перестро</w:t>
      </w:r>
      <w:r w:rsidR="00DB58DD">
        <w:rPr>
          <w:rFonts w:ascii="Times New Roman" w:hAnsi="Times New Roman" w:cs="Times New Roman"/>
          <w:sz w:val="28"/>
          <w:szCs w:val="28"/>
        </w:rPr>
        <w:t>йка затронула все сфе</w:t>
      </w:r>
      <w:r w:rsidR="00E05C33">
        <w:rPr>
          <w:rFonts w:ascii="Times New Roman" w:hAnsi="Times New Roman" w:cs="Times New Roman"/>
          <w:sz w:val="28"/>
          <w:szCs w:val="28"/>
        </w:rPr>
        <w:t>ры: политическую, экономическую,</w:t>
      </w:r>
      <w:r w:rsidR="00DB58DD">
        <w:rPr>
          <w:rFonts w:ascii="Times New Roman" w:hAnsi="Times New Roman" w:cs="Times New Roman"/>
          <w:sz w:val="28"/>
          <w:szCs w:val="28"/>
        </w:rPr>
        <w:t xml:space="preserve"> культурную и научную. </w:t>
      </w:r>
      <w:r>
        <w:rPr>
          <w:rFonts w:ascii="Times New Roman" w:hAnsi="Times New Roman" w:cs="Times New Roman"/>
          <w:sz w:val="28"/>
          <w:szCs w:val="28"/>
        </w:rPr>
        <w:t xml:space="preserve">Все эти преобразования способствовали развитию капитализма в стране и ее выходу на международную арену. </w:t>
      </w:r>
    </w:p>
    <w:p w:rsidR="00BD27D4" w:rsidRPr="00D05D9C" w:rsidRDefault="00BD27D4" w:rsidP="00D05D9C">
      <w:pPr>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 xml:space="preserve">«К концу </w:t>
      </w:r>
      <w:r>
        <w:rPr>
          <w:rFonts w:ascii="Times New Roman" w:hAnsi="Times New Roman" w:cs="Times New Roman"/>
          <w:sz w:val="28"/>
          <w:szCs w:val="28"/>
          <w:lang w:val="fr-FR"/>
        </w:rPr>
        <w:t>XIX</w:t>
      </w:r>
      <w:r>
        <w:rPr>
          <w:rFonts w:ascii="Times New Roman" w:hAnsi="Times New Roman" w:cs="Times New Roman"/>
          <w:sz w:val="28"/>
          <w:szCs w:val="28"/>
        </w:rPr>
        <w:t xml:space="preserve"> в. Япония решила главную внешнеполитическую задачу, которая стояла перед ней со времени – добилась отмены неравноправных договоров. Теперь вслед за формальным равноправием, она стремилась войти в «клуб великих держав»»</w:t>
      </w:r>
      <w:r>
        <w:rPr>
          <w:rStyle w:val="a8"/>
          <w:rFonts w:ascii="Times New Roman" w:hAnsi="Times New Roman" w:cs="Times New Roman"/>
          <w:sz w:val="28"/>
          <w:szCs w:val="28"/>
        </w:rPr>
        <w:footnoteReference w:id="1"/>
      </w:r>
      <w:r>
        <w:rPr>
          <w:rFonts w:ascii="Times New Roman" w:hAnsi="Times New Roman" w:cs="Times New Roman"/>
          <w:sz w:val="28"/>
          <w:szCs w:val="28"/>
        </w:rPr>
        <w:t xml:space="preserve">. Однако состояние экономики не позволяло ей встать вровень с этими державами: недостаток природных ресурсов и рынков сбыта произведенной продукции тормозили экономическое развитие страны, вынуждая ее проводить внешнюю экспансию. </w:t>
      </w:r>
      <w:r w:rsidR="00610650">
        <w:rPr>
          <w:rFonts w:ascii="Times New Roman" w:eastAsia="Times New Roman" w:hAnsi="Times New Roman" w:cs="Times New Roman"/>
          <w:sz w:val="28"/>
          <w:szCs w:val="28"/>
        </w:rPr>
        <w:t xml:space="preserve">Кроме того, «японская элита эпохи Мэйдзи разделяла убеждение, бытовавшее </w:t>
      </w:r>
      <w:r w:rsidR="00610650">
        <w:rPr>
          <w:rFonts w:ascii="Times New Roman" w:hAnsi="Times New Roman" w:cs="Times New Roman"/>
          <w:sz w:val="28"/>
          <w:szCs w:val="28"/>
        </w:rPr>
        <w:t>в то время на Западе, что мощь страны зависит от возможности контроля над территориями, находящимися вне метрополии»</w:t>
      </w:r>
      <w:r w:rsidR="00610650">
        <w:rPr>
          <w:rStyle w:val="a8"/>
          <w:rFonts w:ascii="Times New Roman" w:hAnsi="Times New Roman" w:cs="Times New Roman"/>
          <w:sz w:val="28"/>
          <w:szCs w:val="28"/>
        </w:rPr>
        <w:footnoteReference w:id="2"/>
      </w:r>
      <w:r w:rsidR="00610650">
        <w:rPr>
          <w:rFonts w:ascii="Times New Roman" w:hAnsi="Times New Roman" w:cs="Times New Roman"/>
          <w:sz w:val="28"/>
          <w:szCs w:val="28"/>
        </w:rPr>
        <w:t xml:space="preserve">, что еще больше стимулировало Японию к поиску таких территорий. </w:t>
      </w:r>
      <w:r>
        <w:rPr>
          <w:rFonts w:ascii="Times New Roman" w:hAnsi="Times New Roman" w:cs="Times New Roman"/>
          <w:sz w:val="28"/>
          <w:szCs w:val="28"/>
        </w:rPr>
        <w:t>Главные направления экспансии определились уже в</w:t>
      </w:r>
      <w:r w:rsidR="00FE3F9B">
        <w:rPr>
          <w:rFonts w:ascii="Times New Roman" w:hAnsi="Times New Roman" w:cs="Times New Roman"/>
          <w:sz w:val="28"/>
          <w:szCs w:val="28"/>
        </w:rPr>
        <w:t xml:space="preserve">о второй половине </w:t>
      </w:r>
      <w:r>
        <w:rPr>
          <w:rFonts w:ascii="Times New Roman" w:hAnsi="Times New Roman" w:cs="Times New Roman"/>
          <w:sz w:val="28"/>
          <w:szCs w:val="28"/>
          <w:lang w:val="fr-FR"/>
        </w:rPr>
        <w:t>XIX</w:t>
      </w:r>
      <w:r>
        <w:rPr>
          <w:rFonts w:ascii="Times New Roman" w:hAnsi="Times New Roman" w:cs="Times New Roman"/>
          <w:sz w:val="28"/>
          <w:szCs w:val="28"/>
        </w:rPr>
        <w:t xml:space="preserve"> в. – это Корея и Китай, на территории которого интересы Японии столкнулись с интересами европейских стран и США. </w:t>
      </w:r>
    </w:p>
    <w:p w:rsidR="00BD27D4" w:rsidRDefault="00BD27D4" w:rsidP="00BD27D4">
      <w:pPr>
        <w:spacing w:after="0" w:line="360" w:lineRule="auto"/>
        <w:ind w:left="57"/>
        <w:rPr>
          <w:rFonts w:ascii="Times New Roman" w:hAnsi="Times New Roman" w:cs="Times New Roman"/>
          <w:sz w:val="28"/>
        </w:rPr>
      </w:pPr>
      <w:r>
        <w:rPr>
          <w:rFonts w:ascii="Times New Roman" w:hAnsi="Times New Roman" w:cs="Times New Roman"/>
          <w:sz w:val="28"/>
          <w:szCs w:val="28"/>
        </w:rPr>
        <w:t xml:space="preserve">В конце </w:t>
      </w:r>
      <w:r>
        <w:rPr>
          <w:rFonts w:ascii="Times New Roman" w:hAnsi="Times New Roman" w:cs="Times New Roman"/>
          <w:sz w:val="28"/>
          <w:lang w:val="en-US"/>
        </w:rPr>
        <w:t>XIX</w:t>
      </w:r>
      <w:r>
        <w:rPr>
          <w:rFonts w:ascii="Times New Roman" w:hAnsi="Times New Roman" w:cs="Times New Roman"/>
          <w:sz w:val="28"/>
          <w:szCs w:val="28"/>
        </w:rPr>
        <w:t xml:space="preserve"> - начале </w:t>
      </w:r>
      <w:r>
        <w:rPr>
          <w:rFonts w:ascii="Times New Roman" w:hAnsi="Times New Roman" w:cs="Times New Roman"/>
          <w:sz w:val="28"/>
          <w:lang w:val="en-US"/>
        </w:rPr>
        <w:t>XX</w:t>
      </w:r>
      <w:r>
        <w:rPr>
          <w:rFonts w:ascii="Times New Roman" w:hAnsi="Times New Roman" w:cs="Times New Roman"/>
          <w:sz w:val="28"/>
        </w:rPr>
        <w:t xml:space="preserve"> вв. Япония одержала две важные победы в японо-китайской (1894 – 1895 гг.) и русско-японской (1904-1905 гг.) войнах, что благоприятно сказалось на международном престиже и самосознании японцев. Участие Японии в Первой мировой войне на стороне Антанты, а также в Парижской мирной конференции (1919 – 1920 гг.) и в создании Лиги Наций еще больше укрепили положение Японии на международной арене. Кроме того, Япония стала колониальной державой, приобретя острова Рюкю, Тайвань, Пескадорские острова, права аренды на Ляодунском полуострове, а также Корею. </w:t>
      </w:r>
    </w:p>
    <w:p w:rsidR="00BD27D4" w:rsidRDefault="00BD27D4" w:rsidP="00BD27D4">
      <w:pPr>
        <w:spacing w:after="0" w:line="360" w:lineRule="auto"/>
        <w:rPr>
          <w:rFonts w:ascii="Times New Roman" w:hAnsi="Times New Roman" w:cs="Times New Roman"/>
          <w:sz w:val="28"/>
        </w:rPr>
      </w:pPr>
      <w:r>
        <w:rPr>
          <w:rFonts w:ascii="Times New Roman" w:hAnsi="Times New Roman" w:cs="Times New Roman"/>
          <w:sz w:val="28"/>
          <w:szCs w:val="28"/>
        </w:rPr>
        <w:t xml:space="preserve">В первые два десятилетия </w:t>
      </w:r>
      <w:r>
        <w:rPr>
          <w:rFonts w:ascii="Times New Roman" w:hAnsi="Times New Roman" w:cs="Times New Roman"/>
          <w:sz w:val="28"/>
          <w:lang w:val="en-US"/>
        </w:rPr>
        <w:t>XX</w:t>
      </w:r>
      <w:r>
        <w:rPr>
          <w:rFonts w:ascii="Times New Roman" w:hAnsi="Times New Roman" w:cs="Times New Roman"/>
          <w:sz w:val="28"/>
        </w:rPr>
        <w:t xml:space="preserve"> века в Японии интенсивно развивается промышленность, строятся новые предприятия и модернизируются старые. В стране основываются научно-исследовательские институты и университеты. </w:t>
      </w:r>
    </w:p>
    <w:p w:rsidR="00BD27D4" w:rsidRDefault="00BD27D4" w:rsidP="00BD27D4">
      <w:pPr>
        <w:spacing w:after="0" w:line="360" w:lineRule="auto"/>
        <w:rPr>
          <w:rFonts w:ascii="Times New Roman" w:hAnsi="Times New Roman" w:cs="Times New Roman"/>
          <w:sz w:val="28"/>
        </w:rPr>
      </w:pPr>
      <w:r>
        <w:rPr>
          <w:rFonts w:ascii="Times New Roman" w:hAnsi="Times New Roman" w:cs="Times New Roman"/>
          <w:sz w:val="28"/>
        </w:rPr>
        <w:t xml:space="preserve">Политическая жизнь Японии в этот период характеризуется борьбой за власть между различными группировками. Довольно часто менялись премьер-министры, особенно при императоре Тайсё </w:t>
      </w:r>
      <w:r>
        <w:rPr>
          <w:rFonts w:ascii="Times New Roman" w:eastAsia="SimSun" w:hAnsi="Times New Roman" w:cs="Times New Roman"/>
          <w:sz w:val="28"/>
          <w:lang w:eastAsia="zh-CN"/>
        </w:rPr>
        <w:t>(</w:t>
      </w:r>
      <w:r w:rsidR="00E05C33">
        <w:rPr>
          <w:rFonts w:ascii="Times New Roman" w:eastAsia="SimSun" w:hAnsi="Times New Roman" w:cs="Times New Roman"/>
          <w:sz w:val="28"/>
          <w:lang w:eastAsia="zh-CN"/>
        </w:rPr>
        <w:t xml:space="preserve">яп. </w:t>
      </w:r>
      <w:r w:rsidR="00E05C33" w:rsidRPr="00E05C33">
        <w:rPr>
          <w:rFonts w:ascii="Times New Roman" w:eastAsia="SimSun" w:hAnsi="Times New Roman" w:cs="Times New Roman"/>
          <w:i/>
          <w:sz w:val="28"/>
          <w:lang w:eastAsia="zh-CN"/>
        </w:rPr>
        <w:t>Тайсё:</w:t>
      </w:r>
      <w:r w:rsidR="00E05C33">
        <w:rPr>
          <w:rFonts w:ascii="Times New Roman" w:eastAsia="SimSun" w:hAnsi="Times New Roman" w:cs="Times New Roman"/>
          <w:sz w:val="28"/>
          <w:lang w:eastAsia="zh-CN"/>
        </w:rPr>
        <w:t xml:space="preserve"> </w:t>
      </w:r>
      <w:r>
        <w:rPr>
          <w:rFonts w:ascii="Times New Roman" w:hAnsi="Times New Roman" w:cs="Times New Roman" w:hint="eastAsia"/>
          <w:sz w:val="28"/>
        </w:rPr>
        <w:t>大正</w:t>
      </w:r>
      <w:r>
        <w:rPr>
          <w:rFonts w:ascii="Times New Roman" w:eastAsia="SimSun" w:hAnsi="Times New Roman" w:cs="Times New Roman"/>
          <w:sz w:val="28"/>
          <w:lang w:eastAsia="zh-CN"/>
        </w:rPr>
        <w:t>)</w:t>
      </w:r>
      <w:r>
        <w:rPr>
          <w:rFonts w:asciiTheme="minorEastAsia" w:hAnsiTheme="minorEastAsia" w:cs="Times New Roman" w:hint="eastAsia"/>
          <w:sz w:val="28"/>
        </w:rPr>
        <w:t xml:space="preserve">　</w:t>
      </w:r>
      <w:r>
        <w:rPr>
          <w:rFonts w:ascii="Times New Roman" w:hAnsi="Times New Roman" w:cs="Times New Roman"/>
          <w:sz w:val="28"/>
        </w:rPr>
        <w:t>(1912 – 1926 гг.). Также в стране создавалось социалистическое движение, которое впоследствии было разгромлено, а выступления крестьян (рисовые бунты) и рабочих жестоко подавля</w:t>
      </w:r>
      <w:r w:rsidR="00E05C33">
        <w:rPr>
          <w:rFonts w:ascii="Times New Roman" w:hAnsi="Times New Roman" w:cs="Times New Roman"/>
          <w:sz w:val="28"/>
        </w:rPr>
        <w:t>лись. Однако, несмотря на это, в</w:t>
      </w:r>
      <w:r>
        <w:rPr>
          <w:rFonts w:ascii="Times New Roman" w:hAnsi="Times New Roman" w:cs="Times New Roman"/>
          <w:sz w:val="28"/>
        </w:rPr>
        <w:t xml:space="preserve"> 1920-х годах в Японии развивались демократические институты, а во внешней политике превалировали дипломатические и экономические методы. </w:t>
      </w:r>
    </w:p>
    <w:p w:rsidR="00BD27D4" w:rsidRDefault="00BD27D4" w:rsidP="00BD27D4">
      <w:pPr>
        <w:spacing w:after="0" w:line="360" w:lineRule="auto"/>
        <w:rPr>
          <w:rFonts w:ascii="Times New Roman" w:hAnsi="Times New Roman" w:cs="Times New Roman"/>
          <w:sz w:val="28"/>
        </w:rPr>
      </w:pPr>
      <w:r>
        <w:rPr>
          <w:rFonts w:ascii="Times New Roman" w:hAnsi="Times New Roman" w:cs="Times New Roman"/>
          <w:sz w:val="28"/>
        </w:rPr>
        <w:t>1930-е годы характеризуются постепенным сворачиванием демократии, приходом к власти военных и установлением тоталитарного режима.</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Хронологические рамки работы обусловлены тем, что с начала 1920-х годов в Японии шла интенсивная перестройка внутриполитической ситуации, что сказывалось на внешней политике страны. Что касается верхней границы исследования, </w:t>
      </w:r>
      <w:r w:rsidR="00F1340F">
        <w:rPr>
          <w:rFonts w:ascii="Times New Roman" w:hAnsi="Times New Roman" w:cs="Times New Roman"/>
          <w:sz w:val="28"/>
          <w:szCs w:val="28"/>
        </w:rPr>
        <w:t>«</w:t>
      </w:r>
      <w:r>
        <w:rPr>
          <w:rFonts w:ascii="Times New Roman" w:hAnsi="Times New Roman" w:cs="Times New Roman"/>
          <w:sz w:val="28"/>
          <w:szCs w:val="28"/>
        </w:rPr>
        <w:t>то в октябре 1941 г. окончательно сложился тот политический режим, к которому страна шла все предвоенные годы»</w:t>
      </w:r>
      <w:r>
        <w:rPr>
          <w:rStyle w:val="a8"/>
          <w:rFonts w:ascii="Times New Roman" w:hAnsi="Times New Roman" w:cs="Times New Roman"/>
          <w:sz w:val="28"/>
          <w:szCs w:val="28"/>
        </w:rPr>
        <w:footnoteReference w:id="3"/>
      </w:r>
      <w:r>
        <w:rPr>
          <w:rFonts w:ascii="Times New Roman" w:hAnsi="Times New Roman" w:cs="Times New Roman"/>
          <w:sz w:val="28"/>
          <w:szCs w:val="28"/>
        </w:rPr>
        <w:t xml:space="preserve">. </w:t>
      </w:r>
    </w:p>
    <w:p w:rsidR="00BD27D4" w:rsidRDefault="00BD27D4" w:rsidP="00BD27D4">
      <w:pPr>
        <w:spacing w:after="0" w:line="360" w:lineRule="auto"/>
        <w:rPr>
          <w:rFonts w:ascii="Times New Roman" w:hAnsi="Times New Roman" w:cs="Times New Roman"/>
          <w:sz w:val="28"/>
          <w:szCs w:val="28"/>
        </w:rPr>
      </w:pPr>
    </w:p>
    <w:p w:rsidR="00BD27D4" w:rsidRDefault="00BD27D4" w:rsidP="00BD27D4">
      <w:pPr>
        <w:pStyle w:val="a7"/>
        <w:spacing w:line="360" w:lineRule="auto"/>
        <w:ind w:left="57" w:right="57"/>
        <w:rPr>
          <w:rFonts w:ascii="Times New Roman" w:hAnsi="Times New Roman" w:cs="Times New Roman"/>
          <w:sz w:val="28"/>
          <w:szCs w:val="28"/>
        </w:rPr>
      </w:pPr>
      <w:r>
        <w:rPr>
          <w:rFonts w:ascii="Times New Roman" w:hAnsi="Times New Roman" w:cs="Times New Roman"/>
          <w:sz w:val="28"/>
          <w:szCs w:val="28"/>
        </w:rPr>
        <w:t>Целями данной работы являются:</w:t>
      </w:r>
    </w:p>
    <w:p w:rsidR="00BD27D4" w:rsidRDefault="00BD27D4" w:rsidP="00BD27D4">
      <w:pPr>
        <w:pStyle w:val="a7"/>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Проанализировать изменения во внутриполитической ситуации в Японии в 1920 – 1941 гг.</w:t>
      </w:r>
    </w:p>
    <w:p w:rsidR="00BD27D4" w:rsidRDefault="00BD27D4" w:rsidP="00BD27D4">
      <w:pPr>
        <w:pStyle w:val="a7"/>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Проанализировать влияние этих изменений на внешнеполитический курс страны.</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задачи работы входит описание внешней и внутренней политики Японии в указанный период, а также анализ взаимосвязи между внутриполитической ситуацией и внешнеполитическим курсом Японии. </w:t>
      </w:r>
    </w:p>
    <w:p w:rsidR="00C526D5" w:rsidRDefault="00C526D5" w:rsidP="00C526D5">
      <w:pPr>
        <w:spacing w:after="0" w:line="360" w:lineRule="auto"/>
        <w:rPr>
          <w:rFonts w:ascii="Times New Roman" w:hAnsi="Times New Roman" w:cs="Times New Roman"/>
          <w:sz w:val="28"/>
          <w:szCs w:val="28"/>
        </w:rPr>
      </w:pPr>
      <w:r>
        <w:rPr>
          <w:rFonts w:ascii="Times New Roman" w:hAnsi="Times New Roman" w:cs="Times New Roman"/>
          <w:sz w:val="28"/>
          <w:szCs w:val="28"/>
        </w:rPr>
        <w:t>Данная дипломная работа состоит из введения</w:t>
      </w:r>
      <w:r w:rsidR="00F1340F">
        <w:rPr>
          <w:rFonts w:ascii="Times New Roman" w:hAnsi="Times New Roman" w:cs="Times New Roman"/>
          <w:sz w:val="28"/>
          <w:szCs w:val="28"/>
        </w:rPr>
        <w:t>,</w:t>
      </w:r>
      <w:r>
        <w:rPr>
          <w:rFonts w:ascii="Times New Roman" w:hAnsi="Times New Roman" w:cs="Times New Roman"/>
          <w:sz w:val="28"/>
          <w:szCs w:val="28"/>
        </w:rPr>
        <w:t xml:space="preserve"> трех глав и заключения. К работе прилагается список использованной литературы. Во введении анализируется актуальность выбора темы и дается</w:t>
      </w:r>
      <w:r w:rsidR="00F1340F">
        <w:rPr>
          <w:rFonts w:ascii="Times New Roman" w:hAnsi="Times New Roman" w:cs="Times New Roman"/>
          <w:sz w:val="28"/>
          <w:szCs w:val="28"/>
        </w:rPr>
        <w:t xml:space="preserve"> краткий</w:t>
      </w:r>
      <w:r>
        <w:rPr>
          <w:rFonts w:ascii="Times New Roman" w:hAnsi="Times New Roman" w:cs="Times New Roman"/>
          <w:sz w:val="28"/>
          <w:szCs w:val="28"/>
        </w:rPr>
        <w:t xml:space="preserve"> обзор использованной литературы. </w:t>
      </w:r>
    </w:p>
    <w:p w:rsidR="00C526D5" w:rsidRDefault="00C526D5" w:rsidP="00C526D5">
      <w:pPr>
        <w:spacing w:after="0" w:line="360" w:lineRule="auto"/>
        <w:rPr>
          <w:rFonts w:ascii="Times New Roman" w:eastAsia="MS Mincho" w:hAnsi="Times New Roman" w:cs="Times New Roman"/>
          <w:sz w:val="28"/>
          <w:szCs w:val="28"/>
        </w:rPr>
      </w:pPr>
      <w:r>
        <w:rPr>
          <w:rFonts w:ascii="Times New Roman" w:hAnsi="Times New Roman" w:cs="Times New Roman"/>
          <w:sz w:val="28"/>
          <w:szCs w:val="28"/>
        </w:rPr>
        <w:t xml:space="preserve">В первой главе рассматриваются внешняя и внутренняя политика Японии в 1920-х годах, и делается вывод о том, что </w:t>
      </w:r>
      <w:r>
        <w:rPr>
          <w:rFonts w:ascii="Times New Roman" w:eastAsia="MS Mincho" w:hAnsi="Times New Roman" w:cs="Times New Roman"/>
          <w:sz w:val="28"/>
          <w:szCs w:val="28"/>
        </w:rPr>
        <w:t>в 1920-е – начале 1930-х годов вследствие экономического кризиса и нарастания националистических настроений в обществе происходят изменения во внешней политике страны.</w:t>
      </w:r>
    </w:p>
    <w:p w:rsidR="00C526D5" w:rsidRDefault="00C526D5" w:rsidP="00C526D5">
      <w:pPr>
        <w:spacing w:after="0" w:line="360" w:lineRule="auto"/>
        <w:rPr>
          <w:rFonts w:ascii="Times New Roman" w:eastAsia="MS Mincho" w:hAnsi="Times New Roman" w:cs="Times New Roman"/>
          <w:sz w:val="28"/>
          <w:szCs w:val="28"/>
        </w:rPr>
      </w:pPr>
      <w:r>
        <w:rPr>
          <w:rFonts w:ascii="Times New Roman" w:eastAsia="MS Mincho" w:hAnsi="Times New Roman" w:cs="Times New Roman"/>
          <w:sz w:val="28"/>
          <w:szCs w:val="28"/>
        </w:rPr>
        <w:t>Вторая глава посвящена анализу ситуации в Японии в 1930 – 1937 гг. Рассматривается влияние «Маньчжурского кризиса» на состояние японского общества, а также делается вывод о том, что милитаризация политической жизни страны приводит к стремлению решать международные проблемы военным путем.</w:t>
      </w:r>
    </w:p>
    <w:p w:rsidR="00C526D5" w:rsidRDefault="00C526D5" w:rsidP="00C526D5">
      <w:pPr>
        <w:spacing w:after="0" w:line="360" w:lineRule="auto"/>
        <w:rPr>
          <w:rFonts w:ascii="Times New Roman" w:eastAsia="MS Mincho" w:hAnsi="Times New Roman" w:cs="Times New Roman"/>
          <w:sz w:val="28"/>
          <w:szCs w:val="28"/>
        </w:rPr>
      </w:pPr>
      <w:r>
        <w:rPr>
          <w:rFonts w:ascii="Times New Roman" w:eastAsia="MS Mincho" w:hAnsi="Times New Roman" w:cs="Times New Roman"/>
          <w:sz w:val="28"/>
          <w:szCs w:val="28"/>
        </w:rPr>
        <w:t>В третьей главе рассматривается период с 1937 по 1941 гг., который характеризуется превращением Японии в тоталитарное государство, милитаризацией всех сторон жизни и отказом от ряда демократических свобод. Кроме того, анализируется, как стремление страны к доминированию в Азии приводит к японо-китайской войне, а также к столкновению ее интересов с интересами ведущих западных держав, прежде всего США, что, в конечном счете, явилось причиной Тихоокеанской войны.</w:t>
      </w:r>
    </w:p>
    <w:p w:rsidR="00C526D5" w:rsidRDefault="00C526D5" w:rsidP="00C526D5">
      <w:pPr>
        <w:spacing w:after="0" w:line="360" w:lineRule="auto"/>
        <w:rPr>
          <w:rFonts w:ascii="Times New Roman" w:hAnsi="Times New Roman" w:cs="Times New Roman"/>
          <w:sz w:val="28"/>
          <w:szCs w:val="28"/>
        </w:rPr>
      </w:pPr>
      <w:r>
        <w:rPr>
          <w:rFonts w:ascii="Times New Roman" w:eastAsia="MS Mincho" w:hAnsi="Times New Roman" w:cs="Times New Roman"/>
          <w:sz w:val="28"/>
          <w:szCs w:val="28"/>
        </w:rPr>
        <w:t xml:space="preserve">В заключении излагаются общие выводы данной работы о том, что с 1920 по 1941 гг. происходит постепенная милитаризация всех сторон жизни страны, нарастание националистических настроений в обществе и доминирование военных во властных структурах. Вследствие этого, от дипломатических и экономических методов решения проблем на международной арене Япония переходит к силовым способам. Экспансионистские устремления страны в Азии и желание построить там </w:t>
      </w:r>
      <w:r>
        <w:rPr>
          <w:rFonts w:ascii="Times New Roman" w:hAnsi="Times New Roman" w:cs="Times New Roman"/>
          <w:sz w:val="28"/>
          <w:szCs w:val="28"/>
        </w:rPr>
        <w:t xml:space="preserve">«великую  восточноазиатскую сферу совместного процветания» </w:t>
      </w:r>
      <w:r>
        <w:rPr>
          <w:rFonts w:ascii="Times New Roman" w:eastAsia="MS Mincho" w:hAnsi="Times New Roman" w:cs="Times New Roman"/>
          <w:sz w:val="28"/>
          <w:szCs w:val="28"/>
        </w:rPr>
        <w:t>приводят к конфликту ее интересов с интересами Великобритании, Франции и США. В декабре 194</w:t>
      </w:r>
      <w:r w:rsidR="00E05C33">
        <w:rPr>
          <w:rFonts w:ascii="Times New Roman" w:eastAsia="MS Mincho" w:hAnsi="Times New Roman" w:cs="Times New Roman"/>
          <w:sz w:val="28"/>
          <w:szCs w:val="28"/>
        </w:rPr>
        <w:t xml:space="preserve">1 г. японские вооруженные силы </w:t>
      </w:r>
      <w:r>
        <w:rPr>
          <w:rFonts w:ascii="Times New Roman" w:eastAsia="MS Mincho" w:hAnsi="Times New Roman" w:cs="Times New Roman"/>
          <w:sz w:val="28"/>
          <w:szCs w:val="28"/>
        </w:rPr>
        <w:t>осуществляют бомбардировку Перл Харбор</w:t>
      </w:r>
      <w:r w:rsidR="00E05C33">
        <w:rPr>
          <w:rFonts w:ascii="Times New Roman" w:eastAsia="MS Mincho" w:hAnsi="Times New Roman" w:cs="Times New Roman"/>
          <w:sz w:val="28"/>
          <w:szCs w:val="28"/>
        </w:rPr>
        <w:t xml:space="preserve"> на Гавайях, тем самым начиная </w:t>
      </w:r>
      <w:r>
        <w:rPr>
          <w:rFonts w:ascii="Times New Roman" w:eastAsia="MS Mincho" w:hAnsi="Times New Roman" w:cs="Times New Roman"/>
          <w:sz w:val="28"/>
          <w:szCs w:val="28"/>
        </w:rPr>
        <w:t xml:space="preserve">Тихоокеанскую войну, которая оканчивается полным поражением Японии.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Настоящая работа носит исследовательский характер с элементами исторического анализа. При написании использовались труды как отечественных, так и зарубежных авторов. Прежде всего, следует отметить книгу российского и японского историка В.Э. Молодякова и др. «История Японии. ХХ век», в которой подробно анализируются политика и экономика Японии в ХХ веке. Кроме того, был использован труд российских востоковедов М.И. Крупянко и Л.Г. Арешидзе «Японский национализм. Идеология и политика», в котором анализируются особенности японской националистической идеологии. Также использовались материалы из книги советского и российского историка А.А. Кошкина  ««Кантокуэн» - «Барбаросса» по-японски. Почему Япония не напала на СССР», в которой анализируется японская внешняя политика в отношении СССР. </w:t>
      </w:r>
      <w:r w:rsidR="00967BFB">
        <w:rPr>
          <w:rFonts w:ascii="Times New Roman" w:hAnsi="Times New Roman" w:cs="Times New Roman"/>
          <w:sz w:val="28"/>
          <w:szCs w:val="28"/>
        </w:rPr>
        <w:t xml:space="preserve">При анализе японской внешней политики 1939 -1941 гг. была также использована монография </w:t>
      </w:r>
      <w:r w:rsidR="00F27E17">
        <w:rPr>
          <w:rFonts w:ascii="Times New Roman" w:hAnsi="Times New Roman" w:cs="Times New Roman"/>
          <w:sz w:val="28"/>
          <w:szCs w:val="28"/>
        </w:rPr>
        <w:t xml:space="preserve">видного советского востоковеда, профессора ЛГУ, Д.И. </w:t>
      </w:r>
      <w:r w:rsidR="00BA1266">
        <w:rPr>
          <w:rFonts w:ascii="Times New Roman" w:hAnsi="Times New Roman" w:cs="Times New Roman"/>
          <w:sz w:val="28"/>
          <w:szCs w:val="28"/>
        </w:rPr>
        <w:t xml:space="preserve">Гольдберга </w:t>
      </w:r>
      <w:r w:rsidR="00F27E17">
        <w:rPr>
          <w:rFonts w:ascii="Times New Roman" w:hAnsi="Times New Roman" w:cs="Times New Roman"/>
          <w:sz w:val="28"/>
          <w:szCs w:val="28"/>
        </w:rPr>
        <w:t>«Внешняя политика Японии (сентябрь 1939 г. –</w:t>
      </w:r>
      <w:r w:rsidR="001A6A9D">
        <w:rPr>
          <w:rFonts w:ascii="Times New Roman" w:hAnsi="Times New Roman" w:cs="Times New Roman"/>
          <w:sz w:val="28"/>
          <w:szCs w:val="28"/>
        </w:rPr>
        <w:t xml:space="preserve"> </w:t>
      </w:r>
      <w:r w:rsidR="00F27E17">
        <w:rPr>
          <w:rFonts w:ascii="Times New Roman" w:hAnsi="Times New Roman" w:cs="Times New Roman"/>
          <w:sz w:val="28"/>
          <w:szCs w:val="28"/>
        </w:rPr>
        <w:t xml:space="preserve">декабрь 1941 г.)», в которой автор подробно описывает внешнеполитический курс Японии в тот период времени и, в частности, японо-американские переговоры накануне Тихоокеанской войны. </w:t>
      </w:r>
      <w:r w:rsidR="00E80727">
        <w:rPr>
          <w:rFonts w:ascii="Times New Roman" w:hAnsi="Times New Roman" w:cs="Times New Roman"/>
          <w:sz w:val="28"/>
          <w:szCs w:val="28"/>
        </w:rPr>
        <w:t xml:space="preserve"> </w:t>
      </w:r>
    </w:p>
    <w:p w:rsidR="00E80727" w:rsidRDefault="00BD27D4" w:rsidP="00E80727">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Кроме того, были использованы </w:t>
      </w:r>
      <w:r w:rsidR="00F1340F">
        <w:rPr>
          <w:rFonts w:ascii="Times New Roman" w:hAnsi="Times New Roman" w:cs="Times New Roman"/>
          <w:sz w:val="28"/>
          <w:szCs w:val="28"/>
        </w:rPr>
        <w:t>работы</w:t>
      </w:r>
      <w:r>
        <w:rPr>
          <w:rFonts w:ascii="Times New Roman" w:hAnsi="Times New Roman" w:cs="Times New Roman"/>
          <w:sz w:val="28"/>
          <w:szCs w:val="28"/>
        </w:rPr>
        <w:t xml:space="preserve"> зарубежных авторов. Следует</w:t>
      </w:r>
      <w:r>
        <w:rPr>
          <w:rFonts w:ascii="Times New Roman" w:hAnsi="Times New Roman" w:cs="Times New Roman"/>
          <w:sz w:val="28"/>
          <w:szCs w:val="28"/>
          <w:lang w:val="en-US"/>
        </w:rPr>
        <w:t xml:space="preserve"> </w:t>
      </w:r>
      <w:r>
        <w:rPr>
          <w:rFonts w:ascii="Times New Roman" w:hAnsi="Times New Roman" w:cs="Times New Roman"/>
          <w:sz w:val="28"/>
          <w:szCs w:val="28"/>
        </w:rPr>
        <w:t>отметить</w:t>
      </w:r>
      <w:r>
        <w:rPr>
          <w:rFonts w:ascii="Times New Roman" w:hAnsi="Times New Roman" w:cs="Times New Roman"/>
          <w:sz w:val="28"/>
          <w:szCs w:val="28"/>
          <w:lang w:val="en-US"/>
        </w:rPr>
        <w:t xml:space="preserve"> </w:t>
      </w:r>
      <w:r>
        <w:rPr>
          <w:rFonts w:ascii="Times New Roman" w:hAnsi="Times New Roman" w:cs="Times New Roman"/>
          <w:sz w:val="28"/>
          <w:szCs w:val="28"/>
        </w:rPr>
        <w:t>книги</w:t>
      </w:r>
      <w:r>
        <w:rPr>
          <w:rFonts w:ascii="Times New Roman" w:hAnsi="Times New Roman" w:cs="Times New Roman"/>
          <w:sz w:val="28"/>
          <w:szCs w:val="28"/>
          <w:lang w:val="en-US"/>
        </w:rPr>
        <w:t xml:space="preserve"> Richard J. Smethurst «A social Basis for Prewar Japanese Militarism. The Army and the Rural Community» </w:t>
      </w:r>
      <w:r>
        <w:rPr>
          <w:rFonts w:ascii="Times New Roman" w:hAnsi="Times New Roman" w:cs="Times New Roman"/>
          <w:sz w:val="28"/>
          <w:szCs w:val="28"/>
        </w:rPr>
        <w:t>и</w:t>
      </w:r>
      <w:r>
        <w:rPr>
          <w:rFonts w:ascii="Times New Roman" w:hAnsi="Times New Roman" w:cs="Times New Roman"/>
          <w:sz w:val="28"/>
          <w:szCs w:val="28"/>
          <w:lang w:val="en-US"/>
        </w:rPr>
        <w:t xml:space="preserve"> Sandra Wilson «The Manchurian Crisis and Japanese Society, 1931-33»,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которых</w:t>
      </w:r>
      <w:r>
        <w:rPr>
          <w:rFonts w:ascii="Times New Roman" w:hAnsi="Times New Roman" w:cs="Times New Roman"/>
          <w:sz w:val="28"/>
          <w:szCs w:val="28"/>
          <w:lang w:val="en-US"/>
        </w:rPr>
        <w:t xml:space="preserve"> </w:t>
      </w:r>
      <w:r>
        <w:rPr>
          <w:rFonts w:ascii="Times New Roman" w:hAnsi="Times New Roman" w:cs="Times New Roman"/>
          <w:sz w:val="28"/>
          <w:szCs w:val="28"/>
        </w:rPr>
        <w:t>анализируется</w:t>
      </w:r>
      <w:r>
        <w:rPr>
          <w:rFonts w:ascii="Times New Roman" w:hAnsi="Times New Roman" w:cs="Times New Roman"/>
          <w:sz w:val="28"/>
          <w:szCs w:val="28"/>
          <w:lang w:val="en-US"/>
        </w:rPr>
        <w:t xml:space="preserve"> </w:t>
      </w:r>
      <w:r>
        <w:rPr>
          <w:rFonts w:ascii="Times New Roman" w:hAnsi="Times New Roman" w:cs="Times New Roman"/>
          <w:sz w:val="28"/>
          <w:szCs w:val="28"/>
        </w:rPr>
        <w:t>состояние</w:t>
      </w:r>
      <w:r>
        <w:rPr>
          <w:rFonts w:ascii="Times New Roman" w:hAnsi="Times New Roman" w:cs="Times New Roman"/>
          <w:sz w:val="28"/>
          <w:szCs w:val="28"/>
          <w:lang w:val="en-US"/>
        </w:rPr>
        <w:t xml:space="preserve"> </w:t>
      </w:r>
      <w:r>
        <w:rPr>
          <w:rFonts w:ascii="Times New Roman" w:hAnsi="Times New Roman" w:cs="Times New Roman"/>
          <w:sz w:val="28"/>
          <w:szCs w:val="28"/>
        </w:rPr>
        <w:t>японского</w:t>
      </w:r>
      <w:r>
        <w:rPr>
          <w:rFonts w:ascii="Times New Roman" w:hAnsi="Times New Roman" w:cs="Times New Roman"/>
          <w:sz w:val="28"/>
          <w:szCs w:val="28"/>
          <w:lang w:val="en-US"/>
        </w:rPr>
        <w:t xml:space="preserve"> </w:t>
      </w:r>
      <w:r>
        <w:rPr>
          <w:rFonts w:ascii="Times New Roman" w:hAnsi="Times New Roman" w:cs="Times New Roman"/>
          <w:sz w:val="28"/>
          <w:szCs w:val="28"/>
        </w:rPr>
        <w:t>общества</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указанный</w:t>
      </w:r>
      <w:r>
        <w:rPr>
          <w:rFonts w:ascii="Times New Roman" w:hAnsi="Times New Roman" w:cs="Times New Roman"/>
          <w:sz w:val="28"/>
          <w:szCs w:val="28"/>
          <w:lang w:val="en-US"/>
        </w:rPr>
        <w:t xml:space="preserve"> </w:t>
      </w:r>
      <w:r>
        <w:rPr>
          <w:rFonts w:ascii="Times New Roman" w:hAnsi="Times New Roman" w:cs="Times New Roman"/>
          <w:sz w:val="28"/>
          <w:szCs w:val="28"/>
        </w:rPr>
        <w:t>период</w:t>
      </w:r>
      <w:r>
        <w:rPr>
          <w:rFonts w:ascii="Times New Roman" w:hAnsi="Times New Roman" w:cs="Times New Roman"/>
          <w:sz w:val="28"/>
          <w:szCs w:val="28"/>
          <w:lang w:val="en-US"/>
        </w:rPr>
        <w:t>.</w:t>
      </w:r>
      <w:r w:rsidR="00E80727" w:rsidRPr="00E80727">
        <w:rPr>
          <w:rFonts w:ascii="Times New Roman" w:hAnsi="Times New Roman" w:cs="Times New Roman"/>
          <w:sz w:val="28"/>
          <w:szCs w:val="28"/>
          <w:lang w:val="en-US"/>
        </w:rPr>
        <w:t xml:space="preserve"> </w:t>
      </w:r>
      <w:r w:rsidR="00E80727">
        <w:rPr>
          <w:rFonts w:ascii="Times New Roman" w:hAnsi="Times New Roman" w:cs="Times New Roman"/>
          <w:sz w:val="28"/>
          <w:szCs w:val="28"/>
        </w:rPr>
        <w:t>Также необходимо отметить труд Усуи Кацуми, одного из самых выдающихся ныне живущих японских специалистов по истории японо-китайских отношений. Его монография "Японо-китайская война. Мир или расширение конфликта" является глубоким анализом событий второй Японо-китайской войны. В книге также представлены и проанализированы причины, подтолкнувшие Японию к началу войны.</w:t>
      </w:r>
    </w:p>
    <w:p w:rsidR="00BD27D4" w:rsidRDefault="00BD27D4" w:rsidP="00BD27D4">
      <w:pPr>
        <w:spacing w:after="0" w:line="360" w:lineRule="auto"/>
        <w:rPr>
          <w:rFonts w:ascii="Times New Roman" w:hAnsi="Times New Roman" w:cs="Times New Roman"/>
          <w:sz w:val="28"/>
          <w:szCs w:val="28"/>
        </w:rPr>
      </w:pPr>
      <w:r w:rsidRPr="00E80727">
        <w:rPr>
          <w:rFonts w:ascii="Times New Roman" w:hAnsi="Times New Roman" w:cs="Times New Roman"/>
          <w:sz w:val="28"/>
          <w:szCs w:val="28"/>
        </w:rPr>
        <w:t xml:space="preserve"> </w:t>
      </w:r>
      <w:r>
        <w:rPr>
          <w:rFonts w:ascii="Times New Roman" w:hAnsi="Times New Roman" w:cs="Times New Roman"/>
          <w:sz w:val="28"/>
          <w:szCs w:val="28"/>
        </w:rPr>
        <w:t>Остальная литература, а также электронные ресурсы, использованные при написании данной работы, указаны в списке литературы.</w:t>
      </w:r>
    </w:p>
    <w:p w:rsidR="00BD27D4" w:rsidRDefault="00BD27D4" w:rsidP="00BD27D4">
      <w:pPr>
        <w:spacing w:after="0" w:line="360" w:lineRule="auto"/>
        <w:rPr>
          <w:rFonts w:ascii="Times New Roman" w:hAnsi="Times New Roman" w:cs="Times New Roman"/>
          <w:sz w:val="28"/>
          <w:szCs w:val="28"/>
        </w:rPr>
      </w:pPr>
    </w:p>
    <w:p w:rsidR="00C14C8E" w:rsidRDefault="00C14C8E">
      <w:pPr>
        <w:spacing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C14C8E" w:rsidRDefault="00C14C8E" w:rsidP="00BD27D4">
      <w:pPr>
        <w:spacing w:after="0" w:line="360" w:lineRule="auto"/>
        <w:rPr>
          <w:rFonts w:ascii="Times New Roman" w:hAnsi="Times New Roman" w:cs="Times New Roman"/>
          <w:sz w:val="28"/>
          <w:szCs w:val="28"/>
        </w:rPr>
      </w:pPr>
    </w:p>
    <w:p w:rsidR="00BD27D4" w:rsidRDefault="00BD27D4" w:rsidP="00BD27D4">
      <w:pPr>
        <w:spacing w:after="0" w:line="360" w:lineRule="auto"/>
        <w:jc w:val="center"/>
        <w:rPr>
          <w:rFonts w:ascii="Arial" w:hAnsi="Arial" w:cs="Arial"/>
          <w:sz w:val="32"/>
          <w:szCs w:val="32"/>
        </w:rPr>
      </w:pPr>
      <w:r>
        <w:rPr>
          <w:rFonts w:ascii="Arial" w:hAnsi="Arial" w:cs="Arial"/>
          <w:sz w:val="32"/>
          <w:szCs w:val="32"/>
        </w:rPr>
        <w:t>Глава 1 Внутренняя и внешняя политика Японии в 1920-х годах</w:t>
      </w:r>
    </w:p>
    <w:p w:rsidR="00BD27D4" w:rsidRDefault="00BD27D4" w:rsidP="00BD27D4">
      <w:pPr>
        <w:spacing w:after="0" w:line="360" w:lineRule="auto"/>
        <w:jc w:val="center"/>
        <w:rPr>
          <w:rFonts w:ascii="Arial" w:hAnsi="Arial" w:cs="Arial"/>
          <w:sz w:val="32"/>
          <w:szCs w:val="32"/>
        </w:rPr>
      </w:pPr>
    </w:p>
    <w:p w:rsidR="00BD27D4" w:rsidRDefault="00BD27D4" w:rsidP="00BD27D4">
      <w:pPr>
        <w:spacing w:after="0" w:line="360" w:lineRule="auto"/>
        <w:jc w:val="center"/>
        <w:rPr>
          <w:rFonts w:ascii="Arial" w:hAnsi="Arial" w:cs="Arial"/>
          <w:sz w:val="28"/>
        </w:rPr>
      </w:pPr>
      <w:r>
        <w:rPr>
          <w:rFonts w:ascii="Arial" w:hAnsi="Arial" w:cs="Arial"/>
          <w:sz w:val="28"/>
        </w:rPr>
        <w:t>1.1. Экономическое положение Японии в 1920-х гг.</w:t>
      </w:r>
    </w:p>
    <w:p w:rsidR="00BD27D4" w:rsidRDefault="00BD27D4" w:rsidP="00BD27D4">
      <w:pPr>
        <w:spacing w:after="0" w:line="360" w:lineRule="auto"/>
        <w:jc w:val="left"/>
        <w:rPr>
          <w:rFonts w:ascii="Times New Roman" w:hAnsi="Times New Roman" w:cs="Times New Roman"/>
          <w:sz w:val="28"/>
        </w:rPr>
      </w:pP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Первая мировая война, в которой Япония участвовала на стороне победителей, стимулировала экономическое развитие страны. Во время войны в Японию поступало много заказов от стран Антанты. Также появилась возможность захватить азиатские рынки, ранее принадлежавшие Германии. Всё это способствовало развитию промышленности, в частности, судостроения, сталелитейной, текстильной  и других отраслей. Кроме того, участие Японии в «союзной» интервенции на Дальнем Востоке давало надежду на захват и последующую эксплуатацию богатств Дальнего Востока России и даже части Сибири.  «За эти … годы в четыре раза повысилась энерговооруженность японской промышленности, в 1,6 раза увеличилось количество рабочих, занятых в промышленном производстве. Главным экономическим итогом военных лет можно считать превращение Японии из аграрно-индустриальной в индустриально-аграрную страну»</w:t>
      </w:r>
      <w:r>
        <w:rPr>
          <w:rStyle w:val="a8"/>
          <w:rFonts w:ascii="Times New Roman" w:hAnsi="Times New Roman" w:cs="Times New Roman"/>
          <w:sz w:val="28"/>
          <w:szCs w:val="28"/>
        </w:rPr>
        <w:footnoteReference w:id="4"/>
      </w:r>
      <w:r>
        <w:rPr>
          <w:rFonts w:ascii="Times New Roman" w:hAnsi="Times New Roman" w:cs="Times New Roman"/>
          <w:sz w:val="28"/>
          <w:szCs w:val="28"/>
        </w:rPr>
        <w:t>.</w:t>
      </w:r>
    </w:p>
    <w:p w:rsidR="00BD27D4" w:rsidRDefault="00AF2093" w:rsidP="00AF2093">
      <w:pPr>
        <w:pStyle w:val="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Кроме того, «во время Первой мировой войны Япония обогатилась благодаря положительному внешнеторговому балансу, но уже в 1920-х годах японский торговый баланс стал отрицательным»</w:t>
      </w:r>
      <w:r>
        <w:rPr>
          <w:rStyle w:val="a8"/>
          <w:rFonts w:ascii="Times New Roman" w:hAnsi="Times New Roman" w:cs="Times New Roman"/>
          <w:sz w:val="28"/>
          <w:szCs w:val="28"/>
        </w:rPr>
        <w:footnoteReference w:id="5"/>
      </w:r>
      <w:r>
        <w:rPr>
          <w:rFonts w:ascii="Times New Roman" w:hAnsi="Times New Roman" w:cs="Times New Roman"/>
          <w:sz w:val="28"/>
          <w:szCs w:val="28"/>
        </w:rPr>
        <w:t>. П</w:t>
      </w:r>
      <w:r w:rsidR="00BD27D4">
        <w:rPr>
          <w:rFonts w:ascii="Times New Roman" w:hAnsi="Times New Roman" w:cs="Times New Roman"/>
          <w:sz w:val="28"/>
          <w:szCs w:val="28"/>
        </w:rPr>
        <w:t xml:space="preserve">осле окончания войны японская экономика вступила в полосу рецессии, резко снизились объемы японского экспорта. Участие в «союзной интервенции» не принесло экономических выгод, т.к. гражданская война закончилась победой «красных», и в 1922 г. японским войскам пришлось покинуть территорию Дальнего Востока. Огромный урон японской экономике </w:t>
      </w:r>
      <w:r w:rsidR="00EE5885">
        <w:rPr>
          <w:rFonts w:ascii="Times New Roman" w:hAnsi="Times New Roman" w:cs="Times New Roman"/>
          <w:sz w:val="28"/>
          <w:szCs w:val="28"/>
        </w:rPr>
        <w:t>нанесло землетрясение</w:t>
      </w:r>
      <w:r w:rsidR="001A6A9D">
        <w:rPr>
          <w:rFonts w:ascii="Times New Roman" w:hAnsi="Times New Roman" w:cs="Times New Roman"/>
          <w:sz w:val="28"/>
          <w:szCs w:val="28"/>
        </w:rPr>
        <w:t xml:space="preserve"> в Канто</w:t>
      </w:r>
      <w:r w:rsidR="00EE5885">
        <w:rPr>
          <w:rFonts w:ascii="Times New Roman" w:hAnsi="Times New Roman" w:cs="Times New Roman"/>
          <w:sz w:val="28"/>
          <w:szCs w:val="28"/>
        </w:rPr>
        <w:t xml:space="preserve"> 1923 года, практически полностью разрушившее Токио и Йокогама.</w:t>
      </w:r>
      <w:r w:rsidR="00BD27D4">
        <w:rPr>
          <w:rFonts w:ascii="Times New Roman" w:hAnsi="Times New Roman" w:cs="Times New Roman"/>
          <w:sz w:val="28"/>
          <w:szCs w:val="28"/>
        </w:rPr>
        <w:t xml:space="preserve"> На преодоление последствий спада в экономике и землетрясения были потрачены значительные государственные средства, что способствовало</w:t>
      </w:r>
      <w:r w:rsidR="00BD27D4">
        <w:rPr>
          <w:rFonts w:ascii="Times New Roman" w:hAnsi="Times New Roman" w:cs="Times New Roman"/>
          <w:i/>
          <w:sz w:val="28"/>
          <w:szCs w:val="28"/>
        </w:rPr>
        <w:t xml:space="preserve"> </w:t>
      </w:r>
      <w:r w:rsidR="00BD27D4">
        <w:rPr>
          <w:rFonts w:ascii="Times New Roman" w:hAnsi="Times New Roman" w:cs="Times New Roman"/>
          <w:sz w:val="28"/>
          <w:szCs w:val="28"/>
        </w:rPr>
        <w:t>оживлению экономики, которое продолжалось до конца 1920-х годов. Однако Япония по-прежнему зависела от импорта сложной продукции машиностроения, высококачественной стали и продуктов нефтепереработки.</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Одновременно с этим шел </w:t>
      </w:r>
      <w:r w:rsidR="001A6A9D">
        <w:rPr>
          <w:rFonts w:ascii="Times New Roman" w:hAnsi="Times New Roman" w:cs="Times New Roman"/>
          <w:sz w:val="28"/>
          <w:szCs w:val="28"/>
        </w:rPr>
        <w:t>процесс укрупнения предприятий</w:t>
      </w:r>
      <w:r>
        <w:rPr>
          <w:rFonts w:ascii="Times New Roman" w:hAnsi="Times New Roman" w:cs="Times New Roman"/>
          <w:sz w:val="28"/>
          <w:szCs w:val="28"/>
        </w:rPr>
        <w:t xml:space="preserve"> и образования монополистических концернов дзайбацу (</w:t>
      </w:r>
      <w:r w:rsidR="001A6A9D">
        <w:rPr>
          <w:rFonts w:ascii="Times New Roman" w:hAnsi="Times New Roman" w:cs="Times New Roman"/>
          <w:sz w:val="28"/>
          <w:szCs w:val="28"/>
        </w:rPr>
        <w:t xml:space="preserve">яп. </w:t>
      </w:r>
      <w:r w:rsidR="001A6A9D" w:rsidRPr="001A6A9D">
        <w:rPr>
          <w:rFonts w:ascii="Times New Roman" w:hAnsi="Times New Roman" w:cs="Times New Roman"/>
          <w:i/>
          <w:sz w:val="28"/>
          <w:szCs w:val="28"/>
        </w:rPr>
        <w:t>дзайбацу</w:t>
      </w:r>
      <w:r w:rsidR="001A6A9D">
        <w:rPr>
          <w:rFonts w:ascii="Times New Roman" w:hAnsi="Times New Roman" w:cs="Times New Roman"/>
          <w:sz w:val="28"/>
          <w:szCs w:val="28"/>
        </w:rPr>
        <w:t xml:space="preserve"> </w:t>
      </w:r>
      <w:r>
        <w:rPr>
          <w:rStyle w:val="foreign-lang"/>
          <w:rFonts w:ascii="Times New Roman" w:cs="Times New Roman" w:hint="eastAsia"/>
          <w:sz w:val="28"/>
          <w:szCs w:val="28"/>
        </w:rPr>
        <w:t>財閥</w:t>
      </w:r>
      <w:r>
        <w:rPr>
          <w:rFonts w:ascii="Times New Roman" w:hAnsi="Times New Roman" w:cs="Times New Roman"/>
          <w:sz w:val="28"/>
          <w:szCs w:val="28"/>
        </w:rPr>
        <w:t xml:space="preserve">) – крупных семейных промышленных и финансовых предприятий.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В 1927 г. в стране начался финансовый кризис, вызванный обесцениванием займов, выпущенных для преодол</w:t>
      </w:r>
      <w:r w:rsidR="001A6A9D">
        <w:rPr>
          <w:rFonts w:ascii="Times New Roman" w:hAnsi="Times New Roman" w:cs="Times New Roman"/>
          <w:sz w:val="28"/>
          <w:szCs w:val="28"/>
        </w:rPr>
        <w:t>ения последствий землетрясения.</w:t>
      </w:r>
      <w:r>
        <w:rPr>
          <w:rFonts w:ascii="Times New Roman" w:hAnsi="Times New Roman" w:cs="Times New Roman"/>
          <w:sz w:val="28"/>
          <w:szCs w:val="28"/>
        </w:rPr>
        <w:t xml:space="preserve"> Он грозил «парализовать работу не только банков, но и промышленности, которая кредитовалась банками. … Как одно из последствий кризиса в стране началась рационализация производства, ускорившая процесс концентрации и централизации капитала…, но с неизбежностью приведшая к разорению мелких и средних предпринимателей и росту безработицы»</w:t>
      </w:r>
      <w:r>
        <w:rPr>
          <w:rStyle w:val="a8"/>
          <w:rFonts w:ascii="Times New Roman" w:hAnsi="Times New Roman" w:cs="Times New Roman"/>
          <w:sz w:val="28"/>
          <w:szCs w:val="28"/>
        </w:rPr>
        <w:footnoteReference w:id="6"/>
      </w:r>
      <w:r>
        <w:rPr>
          <w:rFonts w:ascii="Times New Roman" w:hAnsi="Times New Roman" w:cs="Times New Roman"/>
          <w:sz w:val="28"/>
          <w:szCs w:val="28"/>
        </w:rPr>
        <w:t xml:space="preserve">. </w:t>
      </w:r>
    </w:p>
    <w:p w:rsidR="00BD27D4" w:rsidRDefault="00BD27D4" w:rsidP="00BD27D4">
      <w:pPr>
        <w:spacing w:after="0" w:line="360" w:lineRule="auto"/>
        <w:rPr>
          <w:rFonts w:ascii="Times New Roman" w:hAnsi="Times New Roman" w:cs="Times New Roman"/>
          <w:sz w:val="28"/>
          <w:szCs w:val="28"/>
        </w:rPr>
      </w:pPr>
    </w:p>
    <w:p w:rsidR="00BD27D4" w:rsidRDefault="00BD27D4" w:rsidP="00BD27D4">
      <w:pPr>
        <w:spacing w:after="0" w:line="360" w:lineRule="auto"/>
        <w:jc w:val="center"/>
        <w:rPr>
          <w:rFonts w:ascii="Arial" w:hAnsi="Arial" w:cs="Arial"/>
          <w:sz w:val="28"/>
          <w:szCs w:val="28"/>
        </w:rPr>
      </w:pPr>
      <w:r>
        <w:rPr>
          <w:rFonts w:ascii="Arial" w:hAnsi="Arial" w:cs="Arial"/>
          <w:sz w:val="28"/>
          <w:szCs w:val="28"/>
        </w:rPr>
        <w:t>1.2. Экономика Японии в годы Великой депрессии 1929 – 1933 гг.</w:t>
      </w:r>
    </w:p>
    <w:p w:rsidR="00BD27D4" w:rsidRDefault="00BD27D4" w:rsidP="00BD27D4">
      <w:pPr>
        <w:spacing w:after="0" w:line="360" w:lineRule="auto"/>
        <w:rPr>
          <w:rFonts w:ascii="Times New Roman" w:hAnsi="Times New Roman" w:cs="Times New Roman"/>
          <w:sz w:val="28"/>
          <w:szCs w:val="28"/>
        </w:rPr>
      </w:pP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Мировой экономический кризис (Великая депрессия) начался в 1929 г. в США, а затем перекинулся на другие капиталистические страны. Экономика Японии, тесно связанная с экономикой США, серьезно пострадала от него. Негативные последствия усугубились финансовым кризисом 1927 г.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Экономический кризис привел к резкому падению японского импорта и экспорта и «поразил не только промышленность, но и сельское хозяйство. Цена на … рис и шелк-сырец снизились не менее чем наполовину. Результатом стал рост безработицы … и числа конфликтов в промышленности… и в деревне. … Обострилась ситуация и в колониях, особенно в Корее</w:t>
      </w:r>
      <w:r w:rsidR="00EE5885">
        <w:rPr>
          <w:rFonts w:ascii="Times New Roman" w:hAnsi="Times New Roman" w:cs="Times New Roman"/>
          <w:sz w:val="28"/>
          <w:szCs w:val="28"/>
        </w:rPr>
        <w:t>»</w:t>
      </w:r>
      <w:r>
        <w:rPr>
          <w:rFonts w:ascii="Times New Roman" w:hAnsi="Times New Roman" w:cs="Times New Roman"/>
          <w:sz w:val="28"/>
          <w:szCs w:val="28"/>
        </w:rPr>
        <w:t>.</w:t>
      </w:r>
      <w:r>
        <w:rPr>
          <w:rStyle w:val="a8"/>
          <w:rFonts w:ascii="Times New Roman" w:hAnsi="Times New Roman" w:cs="Times New Roman"/>
          <w:sz w:val="28"/>
          <w:szCs w:val="28"/>
        </w:rPr>
        <w:footnoteReference w:id="7"/>
      </w:r>
      <w:r w:rsidR="00EE5885">
        <w:rPr>
          <w:rFonts w:ascii="Times New Roman" w:hAnsi="Times New Roman" w:cs="Times New Roman"/>
          <w:sz w:val="28"/>
          <w:szCs w:val="28"/>
        </w:rPr>
        <w:t xml:space="preserve">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2F4CEF">
        <w:rPr>
          <w:rFonts w:ascii="Times New Roman" w:hAnsi="Times New Roman" w:cs="Times New Roman"/>
          <w:sz w:val="28"/>
          <w:szCs w:val="28"/>
        </w:rPr>
        <w:t xml:space="preserve">хотя </w:t>
      </w:r>
      <w:r>
        <w:rPr>
          <w:rFonts w:ascii="Times New Roman" w:hAnsi="Times New Roman" w:cs="Times New Roman"/>
          <w:sz w:val="28"/>
          <w:szCs w:val="28"/>
        </w:rPr>
        <w:t xml:space="preserve">в 1920-е годы </w:t>
      </w:r>
      <w:r w:rsidR="002F4CEF">
        <w:rPr>
          <w:rFonts w:ascii="Times New Roman" w:hAnsi="Times New Roman" w:cs="Times New Roman"/>
          <w:sz w:val="28"/>
          <w:szCs w:val="28"/>
        </w:rPr>
        <w:t xml:space="preserve">японская промышленность успешно </w:t>
      </w:r>
      <w:r>
        <w:rPr>
          <w:rFonts w:ascii="Times New Roman" w:hAnsi="Times New Roman" w:cs="Times New Roman"/>
          <w:sz w:val="28"/>
          <w:szCs w:val="28"/>
        </w:rPr>
        <w:t xml:space="preserve">развивалась </w:t>
      </w:r>
      <w:r w:rsidR="002F4CEF">
        <w:rPr>
          <w:rFonts w:ascii="Times New Roman" w:hAnsi="Times New Roman" w:cs="Times New Roman"/>
          <w:sz w:val="28"/>
          <w:szCs w:val="28"/>
        </w:rPr>
        <w:t xml:space="preserve">вследствие модернизации </w:t>
      </w:r>
      <w:r>
        <w:rPr>
          <w:rFonts w:ascii="Times New Roman" w:hAnsi="Times New Roman" w:cs="Times New Roman"/>
          <w:sz w:val="28"/>
          <w:szCs w:val="28"/>
        </w:rPr>
        <w:t xml:space="preserve">производства, снизившей </w:t>
      </w:r>
      <w:r w:rsidR="002F4CEF">
        <w:rPr>
          <w:rFonts w:ascii="Times New Roman" w:hAnsi="Times New Roman" w:cs="Times New Roman"/>
          <w:sz w:val="28"/>
          <w:szCs w:val="28"/>
        </w:rPr>
        <w:t xml:space="preserve">себестоимость японских товаров </w:t>
      </w:r>
      <w:r>
        <w:rPr>
          <w:rFonts w:ascii="Times New Roman" w:hAnsi="Times New Roman" w:cs="Times New Roman"/>
          <w:sz w:val="28"/>
          <w:szCs w:val="28"/>
        </w:rPr>
        <w:t xml:space="preserve">и повысившей </w:t>
      </w:r>
      <w:r w:rsidR="002F4CEF">
        <w:rPr>
          <w:rFonts w:ascii="Times New Roman" w:hAnsi="Times New Roman" w:cs="Times New Roman"/>
          <w:sz w:val="28"/>
          <w:szCs w:val="28"/>
        </w:rPr>
        <w:t xml:space="preserve">их </w:t>
      </w:r>
      <w:r>
        <w:rPr>
          <w:rFonts w:ascii="Times New Roman" w:hAnsi="Times New Roman" w:cs="Times New Roman"/>
          <w:sz w:val="28"/>
          <w:szCs w:val="28"/>
        </w:rPr>
        <w:t>конкурентоспособность на мировых рынках, мировой экономический кризис оказал негативное влияние на экономику и привел к дестабилизации положения в стране.</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«В результате кризиса за 1929 — 1931 гг. валовая стоимость продукции фабрично-заводской промышленности сократилась с 7,4 млрд. до 5 млрд. иен (на 32 %). Значительно уменьшились объемы производства в угольной, металлургической, хлопчатобумажной отраслях и судостроении. Еще более тяжелый удар был нанесен сельскому хозяйству: стоимость сельскохозяйственной продукции за этот период уменьшилась почти на 60 %»</w:t>
      </w:r>
      <w:r>
        <w:rPr>
          <w:rStyle w:val="a8"/>
          <w:rFonts w:ascii="Times New Roman" w:hAnsi="Times New Roman" w:cs="Times New Roman"/>
          <w:sz w:val="28"/>
          <w:szCs w:val="28"/>
        </w:rPr>
        <w:footnoteReference w:id="8"/>
      </w:r>
      <w:r>
        <w:rPr>
          <w:rFonts w:ascii="Times New Roman" w:hAnsi="Times New Roman" w:cs="Times New Roman"/>
          <w:sz w:val="28"/>
          <w:szCs w:val="28"/>
        </w:rPr>
        <w:t>.</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В этой ситуации большое значение для Японии приобретала Маньчжурия. «Соглашения, навязанные России в 1905 г. и Китаю в 1915 г. передавали Японии значительн</w:t>
      </w:r>
      <w:r w:rsidR="002F4CEF">
        <w:rPr>
          <w:rFonts w:ascii="Times New Roman" w:hAnsi="Times New Roman" w:cs="Times New Roman"/>
          <w:sz w:val="28"/>
          <w:szCs w:val="28"/>
        </w:rPr>
        <w:t>ый контроль над Маньчжурией … и,</w:t>
      </w:r>
      <w:r>
        <w:rPr>
          <w:rFonts w:ascii="Times New Roman" w:hAnsi="Times New Roman" w:cs="Times New Roman"/>
          <w:sz w:val="28"/>
          <w:szCs w:val="28"/>
        </w:rPr>
        <w:t xml:space="preserve"> что особенно важно, … Япония получила железнодорожную сеть в Южной Маньчжурии и право держать там армию для защиты интересов Японии в регионе…»</w:t>
      </w:r>
      <w:r>
        <w:rPr>
          <w:rStyle w:val="a8"/>
          <w:rFonts w:ascii="Times New Roman" w:hAnsi="Times New Roman" w:cs="Times New Roman"/>
          <w:sz w:val="28"/>
          <w:szCs w:val="28"/>
        </w:rPr>
        <w:footnoteReference w:id="9"/>
      </w:r>
      <w:r>
        <w:rPr>
          <w:rFonts w:ascii="Times New Roman" w:hAnsi="Times New Roman" w:cs="Times New Roman"/>
          <w:sz w:val="28"/>
          <w:szCs w:val="28"/>
        </w:rPr>
        <w:t>. Маньчжурия была важна для Японии как сельскохозяйственный регион, а также как место добычи полезных ископаемых. Для осуществления экономической деятельности в Маньчжурии в 1906 г. была создана Южно-маньчжурская железнодорожная компания, которая представляла интересы Японии в Маньчжурии. Формально это была частная компания, однако она «действовала как инструмент японской политической силы. … К 1930 г. стоимость ее активов превышала 1 млрд. иен»</w:t>
      </w:r>
      <w:r>
        <w:rPr>
          <w:rStyle w:val="a8"/>
          <w:rFonts w:ascii="Times New Roman" w:hAnsi="Times New Roman" w:cs="Times New Roman"/>
          <w:sz w:val="28"/>
          <w:szCs w:val="28"/>
        </w:rPr>
        <w:footnoteReference w:id="10"/>
      </w:r>
      <w:r>
        <w:rPr>
          <w:rFonts w:ascii="Times New Roman" w:hAnsi="Times New Roman" w:cs="Times New Roman"/>
          <w:sz w:val="28"/>
          <w:szCs w:val="28"/>
        </w:rPr>
        <w:t>.</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Связи с этим было необходимым закрепить японское влияние в этом регионе. </w:t>
      </w:r>
    </w:p>
    <w:p w:rsidR="00BD27D4" w:rsidRDefault="00BD27D4" w:rsidP="00BD27D4">
      <w:pPr>
        <w:spacing w:after="0" w:line="360" w:lineRule="auto"/>
        <w:rPr>
          <w:rFonts w:ascii="Times New Roman" w:hAnsi="Times New Roman" w:cs="Times New Roman"/>
          <w:sz w:val="28"/>
          <w:szCs w:val="28"/>
        </w:rPr>
      </w:pPr>
    </w:p>
    <w:p w:rsidR="00BD27D4" w:rsidRDefault="00BD27D4" w:rsidP="00BD27D4">
      <w:pPr>
        <w:spacing w:after="0" w:line="360" w:lineRule="auto"/>
        <w:jc w:val="center"/>
        <w:rPr>
          <w:rFonts w:ascii="Arial" w:hAnsi="Arial" w:cs="Arial"/>
          <w:sz w:val="28"/>
          <w:szCs w:val="28"/>
        </w:rPr>
      </w:pPr>
      <w:r>
        <w:rPr>
          <w:rFonts w:ascii="Arial" w:hAnsi="Arial" w:cs="Arial"/>
          <w:sz w:val="28"/>
          <w:szCs w:val="28"/>
        </w:rPr>
        <w:t>1.3. Внутриполитическая ситуация в Японии в 1920-х – начале 1930-х гг.</w:t>
      </w:r>
    </w:p>
    <w:p w:rsidR="00BD27D4" w:rsidRDefault="00BD27D4" w:rsidP="00BD27D4">
      <w:pPr>
        <w:spacing w:after="0" w:line="360" w:lineRule="auto"/>
        <w:jc w:val="center"/>
        <w:rPr>
          <w:rFonts w:ascii="Arial" w:hAnsi="Arial" w:cs="Arial"/>
          <w:sz w:val="28"/>
          <w:szCs w:val="28"/>
        </w:rPr>
      </w:pP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«В политической истории Японии двадцатые годы,… принято называть «демократией Тайсё» (</w:t>
      </w:r>
      <w:r w:rsidR="001A6A9D">
        <w:rPr>
          <w:rFonts w:ascii="Times New Roman" w:hAnsi="Times New Roman" w:cs="Times New Roman"/>
          <w:sz w:val="28"/>
          <w:szCs w:val="28"/>
        </w:rPr>
        <w:t xml:space="preserve">яп. </w:t>
      </w:r>
      <w:r w:rsidRPr="001A6A9D">
        <w:rPr>
          <w:rFonts w:ascii="Times New Roman" w:hAnsi="Times New Roman" w:cs="Times New Roman"/>
          <w:i/>
          <w:sz w:val="28"/>
          <w:szCs w:val="28"/>
        </w:rPr>
        <w:t>Тайсё</w:t>
      </w:r>
      <w:r w:rsidR="001A6A9D" w:rsidRPr="001A6A9D">
        <w:rPr>
          <w:rFonts w:ascii="Times New Roman" w:hAnsi="Times New Roman" w:cs="Times New Roman"/>
          <w:i/>
          <w:sz w:val="28"/>
          <w:szCs w:val="28"/>
        </w:rPr>
        <w:t>:</w:t>
      </w:r>
      <w:r w:rsidRPr="001A6A9D">
        <w:rPr>
          <w:rFonts w:ascii="Times New Roman" w:hAnsi="Times New Roman" w:cs="Times New Roman"/>
          <w:i/>
          <w:sz w:val="28"/>
          <w:szCs w:val="28"/>
        </w:rPr>
        <w:t xml:space="preserve"> дэмокураси</w:t>
      </w:r>
      <w:r w:rsidR="001A6A9D" w:rsidRPr="001A6A9D">
        <w:rPr>
          <w:rFonts w:ascii="Times New Roman" w:hAnsi="Times New Roman" w:cs="Times New Roman"/>
          <w:i/>
          <w:sz w:val="28"/>
          <w:szCs w:val="28"/>
        </w:rPr>
        <w:t>:</w:t>
      </w:r>
      <w:r>
        <w:rPr>
          <w:rFonts w:ascii="Times New Roman" w:hAnsi="Times New Roman" w:cs="Times New Roman" w:hint="eastAsia"/>
          <w:sz w:val="28"/>
          <w:szCs w:val="28"/>
        </w:rPr>
        <w:t xml:space="preserve">　大正デモクラシー</w:t>
      </w:r>
      <w:r>
        <w:rPr>
          <w:rFonts w:ascii="Times New Roman" w:hAnsi="Times New Roman" w:cs="Times New Roman"/>
          <w:sz w:val="28"/>
          <w:szCs w:val="28"/>
        </w:rPr>
        <w:t>). … Термин этот связывают прежде всего с системой партийных кабинетов, которая начала складываться в эти годы, а также с распространением идей демократии, интернационализма, индивидуализма и социализма, которые считались органически несвойственными японской цивилизации</w:t>
      </w:r>
      <w:r w:rsidR="009F3F5F">
        <w:rPr>
          <w:rFonts w:ascii="Times New Roman" w:hAnsi="Times New Roman" w:cs="Times New Roman"/>
          <w:sz w:val="28"/>
          <w:szCs w:val="28"/>
        </w:rPr>
        <w:t>»</w:t>
      </w:r>
      <w:r>
        <w:rPr>
          <w:rStyle w:val="a8"/>
          <w:rFonts w:ascii="Times New Roman" w:hAnsi="Times New Roman" w:cs="Times New Roman"/>
          <w:sz w:val="28"/>
          <w:szCs w:val="28"/>
        </w:rPr>
        <w:footnoteReference w:id="11"/>
      </w:r>
      <w:r>
        <w:rPr>
          <w:rFonts w:ascii="Times New Roman" w:hAnsi="Times New Roman" w:cs="Times New Roman"/>
          <w:sz w:val="28"/>
          <w:szCs w:val="28"/>
        </w:rPr>
        <w:t xml:space="preserve">.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Большинство кабинетов правительства того времени формировались лидерами партии, получившей на парламентских выборах большинство голосов. Эта «практика … прервалась только после военного мятежа 15 мая 1932</w:t>
      </w:r>
      <w:r w:rsidR="009F3F5F">
        <w:rPr>
          <w:rFonts w:ascii="Times New Roman" w:hAnsi="Times New Roman" w:cs="Times New Roman"/>
          <w:sz w:val="28"/>
          <w:szCs w:val="28"/>
        </w:rPr>
        <w:t xml:space="preserve"> </w:t>
      </w:r>
      <w:r>
        <w:rPr>
          <w:rFonts w:ascii="Times New Roman" w:hAnsi="Times New Roman" w:cs="Times New Roman"/>
          <w:sz w:val="28"/>
          <w:szCs w:val="28"/>
        </w:rPr>
        <w:t>г. и убийства премьера Инукаи Цуёси</w:t>
      </w:r>
      <w:r>
        <w:rPr>
          <w:rFonts w:ascii="Times New Roman" w:hAnsi="Times New Roman" w:cs="Times New Roman" w:hint="eastAsia"/>
          <w:sz w:val="28"/>
          <w:szCs w:val="28"/>
        </w:rPr>
        <w:t xml:space="preserve">　</w:t>
      </w:r>
      <w:r>
        <w:rPr>
          <w:rFonts w:ascii="Times New Roman" w:eastAsia="SimSun" w:hAnsi="Times New Roman" w:cs="Times New Roman"/>
          <w:sz w:val="28"/>
          <w:szCs w:val="28"/>
          <w:lang w:eastAsia="zh-CN"/>
        </w:rPr>
        <w:t>(</w:t>
      </w:r>
      <w:r w:rsidR="00700133">
        <w:rPr>
          <w:rFonts w:ascii="Times New Roman" w:eastAsia="SimSun" w:hAnsi="Times New Roman" w:cs="Times New Roman"/>
          <w:sz w:val="28"/>
          <w:szCs w:val="28"/>
          <w:lang w:eastAsia="zh-CN"/>
        </w:rPr>
        <w:t xml:space="preserve">яп. </w:t>
      </w:r>
      <w:r w:rsidR="00700133" w:rsidRPr="00700133">
        <w:rPr>
          <w:rFonts w:ascii="Times New Roman" w:eastAsia="SimSun" w:hAnsi="Times New Roman" w:cs="Times New Roman"/>
          <w:i/>
          <w:sz w:val="28"/>
          <w:szCs w:val="28"/>
          <w:lang w:eastAsia="zh-CN"/>
        </w:rPr>
        <w:t>Инукаи Цуёси</w:t>
      </w:r>
      <w:r>
        <w:rPr>
          <w:rFonts w:ascii="Times New Roman" w:hAnsi="Times New Roman" w:cs="Times New Roman" w:hint="eastAsia"/>
          <w:sz w:val="28"/>
          <w:szCs w:val="28"/>
          <w:lang w:val="en-US"/>
        </w:rPr>
        <w:t>犬養毅</w:t>
      </w:r>
      <w:r>
        <w:rPr>
          <w:rFonts w:ascii="Times New Roman" w:eastAsia="SimSun" w:hAnsi="Times New Roman" w:cs="Times New Roman"/>
          <w:sz w:val="28"/>
          <w:szCs w:val="28"/>
          <w:lang w:eastAsia="zh-CN"/>
        </w:rPr>
        <w:t>)</w:t>
      </w:r>
      <w:r>
        <w:rPr>
          <w:rFonts w:ascii="Times New Roman" w:hAnsi="Times New Roman" w:cs="Times New Roman"/>
          <w:sz w:val="28"/>
          <w:szCs w:val="28"/>
        </w:rPr>
        <w:t>, когда правящая элита пришла к выводу о необходимости создания надпартийного «правительства национального единства»»</w:t>
      </w:r>
      <w:r>
        <w:rPr>
          <w:rStyle w:val="a8"/>
          <w:rFonts w:ascii="Times New Roman" w:hAnsi="Times New Roman" w:cs="Times New Roman"/>
          <w:sz w:val="28"/>
          <w:szCs w:val="28"/>
        </w:rPr>
        <w:footnoteReference w:id="12"/>
      </w:r>
      <w:r>
        <w:rPr>
          <w:rFonts w:ascii="Times New Roman" w:hAnsi="Times New Roman" w:cs="Times New Roman"/>
          <w:sz w:val="28"/>
          <w:szCs w:val="28"/>
        </w:rPr>
        <w:t>. В этот период происходила довольно частая смена правительства. Например, с июня 1924 г. по май 1932 г. сменилось семь премьер-министров, шесть из которых представляли партии Сэйюкай</w:t>
      </w:r>
      <w:r>
        <w:rPr>
          <w:rFonts w:ascii="Times New Roman" w:hAnsi="Times New Roman" w:cs="Times New Roman" w:hint="eastAsia"/>
          <w:sz w:val="28"/>
          <w:szCs w:val="28"/>
        </w:rPr>
        <w:t xml:space="preserve">　</w:t>
      </w:r>
      <w:r>
        <w:rPr>
          <w:rFonts w:ascii="Times New Roman" w:hAnsi="Times New Roman" w:cs="Times New Roman"/>
          <w:sz w:val="28"/>
          <w:szCs w:val="28"/>
        </w:rPr>
        <w:t>(</w:t>
      </w:r>
      <w:r w:rsidR="00700133">
        <w:rPr>
          <w:rFonts w:ascii="Times New Roman" w:hAnsi="Times New Roman" w:cs="Times New Roman"/>
          <w:sz w:val="28"/>
          <w:szCs w:val="28"/>
        </w:rPr>
        <w:t xml:space="preserve">яп. </w:t>
      </w:r>
      <w:r w:rsidR="00700133" w:rsidRPr="00700133">
        <w:rPr>
          <w:rFonts w:ascii="Times New Roman" w:hAnsi="Times New Roman" w:cs="Times New Roman"/>
          <w:i/>
          <w:sz w:val="28"/>
          <w:szCs w:val="28"/>
        </w:rPr>
        <w:t>Сэйю:кай</w:t>
      </w:r>
      <w:r>
        <w:rPr>
          <w:rFonts w:ascii="Times New Roman" w:hAnsi="Times New Roman" w:cs="Times New Roman" w:hint="eastAsia"/>
          <w:sz w:val="28"/>
          <w:szCs w:val="28"/>
        </w:rPr>
        <w:t>政友会</w:t>
      </w:r>
      <w:r>
        <w:rPr>
          <w:rFonts w:ascii="Times New Roman" w:hAnsi="Times New Roman" w:cs="Times New Roman"/>
          <w:sz w:val="28"/>
          <w:szCs w:val="28"/>
        </w:rPr>
        <w:t>), Кэнсэйкай</w:t>
      </w:r>
      <w:r>
        <w:rPr>
          <w:rFonts w:ascii="Times New Roman" w:hAnsi="Times New Roman" w:cs="Times New Roman" w:hint="eastAsia"/>
          <w:sz w:val="28"/>
          <w:szCs w:val="28"/>
        </w:rPr>
        <w:t xml:space="preserve">　</w:t>
      </w:r>
      <w:r>
        <w:rPr>
          <w:rFonts w:ascii="Times New Roman" w:hAnsi="Times New Roman" w:cs="Times New Roman"/>
          <w:sz w:val="28"/>
          <w:szCs w:val="28"/>
        </w:rPr>
        <w:t>(</w:t>
      </w:r>
      <w:r w:rsidR="00700133">
        <w:rPr>
          <w:rFonts w:ascii="Times New Roman" w:hAnsi="Times New Roman" w:cs="Times New Roman"/>
          <w:sz w:val="28"/>
          <w:szCs w:val="28"/>
        </w:rPr>
        <w:t xml:space="preserve">яп. </w:t>
      </w:r>
      <w:r w:rsidR="00700133" w:rsidRPr="00700133">
        <w:rPr>
          <w:rFonts w:ascii="Times New Roman" w:hAnsi="Times New Roman" w:cs="Times New Roman"/>
          <w:i/>
          <w:sz w:val="28"/>
          <w:szCs w:val="28"/>
        </w:rPr>
        <w:t xml:space="preserve">Кэнсэйкай </w:t>
      </w:r>
      <w:r w:rsidR="00700133">
        <w:rPr>
          <w:rFonts w:ascii="Times New Roman" w:hAnsi="Times New Roman" w:cs="Times New Roman"/>
          <w:sz w:val="28"/>
          <w:szCs w:val="28"/>
        </w:rPr>
        <w:t xml:space="preserve"> </w:t>
      </w:r>
      <w:r>
        <w:rPr>
          <w:rFonts w:ascii="Times New Roman" w:hAnsi="Times New Roman" w:cs="Times New Roman" w:hint="eastAsia"/>
          <w:sz w:val="28"/>
          <w:szCs w:val="28"/>
        </w:rPr>
        <w:t>憲政会</w:t>
      </w:r>
      <w:r>
        <w:rPr>
          <w:rFonts w:ascii="Times New Roman" w:hAnsi="Times New Roman" w:cs="Times New Roman"/>
          <w:sz w:val="28"/>
          <w:szCs w:val="28"/>
        </w:rPr>
        <w:t>) или Минсэйто</w:t>
      </w:r>
      <w:r w:rsidR="00EF12F3">
        <w:rPr>
          <w:rFonts w:ascii="Times New Roman" w:hAnsi="Times New Roman" w:cs="Times New Roman"/>
          <w:sz w:val="28"/>
          <w:szCs w:val="28"/>
        </w:rPr>
        <w:t xml:space="preserve"> (</w:t>
      </w:r>
      <w:r w:rsidR="00700133">
        <w:rPr>
          <w:rFonts w:ascii="Times New Roman" w:hAnsi="Times New Roman" w:cs="Times New Roman"/>
          <w:sz w:val="28"/>
          <w:szCs w:val="28"/>
        </w:rPr>
        <w:t xml:space="preserve">яп. </w:t>
      </w:r>
      <w:r w:rsidR="00700133" w:rsidRPr="00700133">
        <w:rPr>
          <w:rFonts w:ascii="Times New Roman" w:hAnsi="Times New Roman" w:cs="Times New Roman"/>
          <w:i/>
          <w:sz w:val="28"/>
          <w:szCs w:val="28"/>
        </w:rPr>
        <w:t>Минсэйто:</w:t>
      </w:r>
      <w:r w:rsidR="00700133">
        <w:rPr>
          <w:rFonts w:ascii="Times New Roman" w:hAnsi="Times New Roman" w:cs="Times New Roman"/>
          <w:sz w:val="28"/>
          <w:szCs w:val="28"/>
        </w:rPr>
        <w:t xml:space="preserve"> </w:t>
      </w:r>
      <w:r w:rsidR="00EF12F3">
        <w:rPr>
          <w:rFonts w:ascii="Times New Roman" w:hAnsi="Times New Roman" w:cs="Times New Roman" w:hint="eastAsia"/>
          <w:sz w:val="28"/>
          <w:szCs w:val="28"/>
        </w:rPr>
        <w:t>民政党</w:t>
      </w:r>
      <w:r w:rsidR="00EF12F3">
        <w:rPr>
          <w:rFonts w:ascii="Times New Roman" w:hAnsi="Times New Roman" w:cs="Times New Roman"/>
          <w:sz w:val="28"/>
          <w:szCs w:val="28"/>
        </w:rPr>
        <w:t>)</w:t>
      </w:r>
      <w:r>
        <w:rPr>
          <w:rStyle w:val="a8"/>
          <w:rFonts w:ascii="Times New Roman" w:hAnsi="Times New Roman" w:cs="Times New Roman"/>
          <w:sz w:val="28"/>
          <w:szCs w:val="28"/>
        </w:rPr>
        <w:footnoteReference w:id="13"/>
      </w:r>
      <w:r>
        <w:rPr>
          <w:rFonts w:ascii="Times New Roman" w:hAnsi="Times New Roman" w:cs="Times New Roman"/>
          <w:sz w:val="28"/>
          <w:szCs w:val="28"/>
        </w:rPr>
        <w:t>.</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Во внутриполитической жизни Японии проявились демократические тенденции. Так, в 1925 г. был принят закон о всеобщем избирательном праве для мужчин старше 25 лет, а также «законы о страховании здоровья, порядке разрешения трудовых споров при помощи посредников и о промышленной безопасности»</w:t>
      </w:r>
      <w:r>
        <w:rPr>
          <w:rStyle w:val="a8"/>
          <w:rFonts w:ascii="Times New Roman" w:hAnsi="Times New Roman" w:cs="Times New Roman"/>
          <w:sz w:val="28"/>
          <w:szCs w:val="28"/>
        </w:rPr>
        <w:footnoteReference w:id="14"/>
      </w:r>
      <w:r>
        <w:rPr>
          <w:rFonts w:ascii="Times New Roman" w:hAnsi="Times New Roman" w:cs="Times New Roman"/>
          <w:sz w:val="28"/>
          <w:szCs w:val="28"/>
        </w:rPr>
        <w:t>. В стране создаются различные общественные организации. Так, в 1922 г. возникают Японский крестьянский союз (</w:t>
      </w:r>
      <w:r w:rsidR="00700133">
        <w:rPr>
          <w:rFonts w:ascii="Times New Roman" w:hAnsi="Times New Roman" w:cs="Times New Roman"/>
          <w:sz w:val="28"/>
          <w:szCs w:val="28"/>
        </w:rPr>
        <w:t xml:space="preserve">яп. </w:t>
      </w:r>
      <w:r w:rsidRPr="00700133">
        <w:rPr>
          <w:rFonts w:ascii="Times New Roman" w:hAnsi="Times New Roman" w:cs="Times New Roman"/>
          <w:i/>
          <w:sz w:val="28"/>
          <w:szCs w:val="28"/>
        </w:rPr>
        <w:t>Нихон но</w:t>
      </w:r>
      <w:r w:rsidRPr="00700133">
        <w:rPr>
          <w:rFonts w:ascii="Times New Roman" w:eastAsia="SimSun" w:hAnsi="Times New Roman" w:cs="Times New Roman"/>
          <w:i/>
          <w:sz w:val="28"/>
          <w:szCs w:val="28"/>
          <w:lang w:eastAsia="zh-CN"/>
        </w:rPr>
        <w:t>:</w:t>
      </w:r>
      <w:r w:rsidRPr="00700133">
        <w:rPr>
          <w:rFonts w:ascii="Times New Roman" w:hAnsi="Times New Roman" w:cs="Times New Roman"/>
          <w:i/>
          <w:sz w:val="28"/>
          <w:szCs w:val="28"/>
        </w:rPr>
        <w:t>мин кумиай</w:t>
      </w:r>
      <w:r>
        <w:rPr>
          <w:rFonts w:ascii="Times New Roman" w:hAnsi="Times New Roman" w:cs="Times New Roman" w:hint="eastAsia"/>
          <w:sz w:val="28"/>
          <w:szCs w:val="28"/>
        </w:rPr>
        <w:t xml:space="preserve">　日本農民組合</w:t>
      </w:r>
      <w:r>
        <w:rPr>
          <w:rFonts w:ascii="Times New Roman" w:hAnsi="Times New Roman" w:cs="Times New Roman"/>
          <w:sz w:val="28"/>
          <w:szCs w:val="28"/>
        </w:rPr>
        <w:t>) и Ассоциация студентов (</w:t>
      </w:r>
      <w:r w:rsidR="00700133">
        <w:rPr>
          <w:rFonts w:ascii="Times New Roman" w:hAnsi="Times New Roman" w:cs="Times New Roman"/>
          <w:sz w:val="28"/>
          <w:szCs w:val="28"/>
        </w:rPr>
        <w:t xml:space="preserve">яп. </w:t>
      </w:r>
      <w:r w:rsidRPr="00700133">
        <w:rPr>
          <w:rFonts w:ascii="Times New Roman" w:hAnsi="Times New Roman" w:cs="Times New Roman"/>
          <w:i/>
          <w:sz w:val="28"/>
          <w:szCs w:val="28"/>
        </w:rPr>
        <w:t>Гакусэй рэнго:кай</w:t>
      </w:r>
      <w:r>
        <w:rPr>
          <w:rFonts w:ascii="Times New Roman" w:hAnsi="Times New Roman" w:cs="Times New Roman" w:hint="eastAsia"/>
          <w:sz w:val="28"/>
          <w:szCs w:val="28"/>
        </w:rPr>
        <w:t xml:space="preserve">　学生連合会</w:t>
      </w:r>
      <w:r>
        <w:rPr>
          <w:rFonts w:ascii="Times New Roman" w:hAnsi="Times New Roman" w:cs="Times New Roman"/>
          <w:sz w:val="28"/>
          <w:szCs w:val="28"/>
        </w:rPr>
        <w:t>). В 1921 г. создается Общество красной орхидеи (</w:t>
      </w:r>
      <w:r w:rsidR="00700133">
        <w:rPr>
          <w:rFonts w:ascii="Times New Roman" w:hAnsi="Times New Roman" w:cs="Times New Roman"/>
          <w:sz w:val="28"/>
          <w:szCs w:val="28"/>
        </w:rPr>
        <w:t xml:space="preserve">яп. </w:t>
      </w:r>
      <w:r w:rsidR="00700133" w:rsidRPr="00700133">
        <w:rPr>
          <w:rFonts w:ascii="Times New Roman" w:hAnsi="Times New Roman" w:cs="Times New Roman"/>
          <w:i/>
          <w:sz w:val="28"/>
          <w:szCs w:val="28"/>
        </w:rPr>
        <w:t>Сэкиран</w:t>
      </w:r>
      <w:r w:rsidRPr="00700133">
        <w:rPr>
          <w:rFonts w:ascii="Times New Roman" w:hAnsi="Times New Roman" w:cs="Times New Roman"/>
          <w:i/>
          <w:sz w:val="28"/>
          <w:szCs w:val="28"/>
        </w:rPr>
        <w:t>кай</w:t>
      </w:r>
      <w:r>
        <w:rPr>
          <w:rFonts w:ascii="Times New Roman" w:hAnsi="Times New Roman" w:cs="Times New Roman" w:hint="eastAsia"/>
          <w:sz w:val="28"/>
          <w:szCs w:val="28"/>
        </w:rPr>
        <w:t xml:space="preserve">　赤蘭会</w:t>
      </w:r>
      <w:r>
        <w:rPr>
          <w:rFonts w:ascii="Times New Roman" w:hAnsi="Times New Roman" w:cs="Times New Roman"/>
          <w:sz w:val="28"/>
          <w:szCs w:val="28"/>
        </w:rPr>
        <w:t>), положившее начало женскому социалистическому движению. В японском обществе «все шире стали распространяться марксистские кружки и общества, которые ставили своей целью пропаганду социалистических идей…»</w:t>
      </w:r>
      <w:r>
        <w:rPr>
          <w:rStyle w:val="a8"/>
          <w:rFonts w:ascii="Times New Roman" w:hAnsi="Times New Roman" w:cs="Times New Roman"/>
          <w:sz w:val="28"/>
          <w:szCs w:val="28"/>
        </w:rPr>
        <w:footnoteReference w:id="15"/>
      </w:r>
      <w:r>
        <w:rPr>
          <w:rFonts w:ascii="Times New Roman" w:hAnsi="Times New Roman" w:cs="Times New Roman"/>
          <w:sz w:val="28"/>
          <w:szCs w:val="28"/>
        </w:rPr>
        <w:t xml:space="preserve"> . В 1922 г. нелегально была основана Коммунистическая партия Японии. «К концу 1926 ᴦ. существовали еще три легальные партии, представлявшие главным образом интересы трудящихся и социал-демократические программы. Наиболее крупной и влиятельной из них была </w:t>
      </w:r>
      <w:r w:rsidR="00700133">
        <w:rPr>
          <w:rStyle w:val="a9"/>
          <w:rFonts w:ascii="Times New Roman" w:hAnsi="Times New Roman" w:cs="Times New Roman"/>
          <w:b w:val="0"/>
          <w:sz w:val="28"/>
          <w:szCs w:val="28"/>
        </w:rPr>
        <w:t>Номин Родо</w:t>
      </w:r>
      <w:r w:rsidRPr="00586927">
        <w:rPr>
          <w:rStyle w:val="a9"/>
          <w:rFonts w:ascii="Times New Roman" w:hAnsi="Times New Roman" w:cs="Times New Roman"/>
          <w:b w:val="0"/>
          <w:sz w:val="28"/>
          <w:szCs w:val="28"/>
        </w:rPr>
        <w:t>то</w:t>
      </w:r>
      <w:r>
        <w:rPr>
          <w:rFonts w:ascii="Times New Roman" w:hAnsi="Times New Roman" w:cs="Times New Roman"/>
          <w:sz w:val="28"/>
          <w:szCs w:val="28"/>
        </w:rPr>
        <w:t xml:space="preserve"> (</w:t>
      </w:r>
      <w:r w:rsidR="00700133">
        <w:rPr>
          <w:rFonts w:ascii="Times New Roman" w:hAnsi="Times New Roman" w:cs="Times New Roman"/>
          <w:sz w:val="28"/>
          <w:szCs w:val="28"/>
        </w:rPr>
        <w:t xml:space="preserve">яп. </w:t>
      </w:r>
      <w:r w:rsidR="00700133" w:rsidRPr="00AC407A">
        <w:rPr>
          <w:rFonts w:ascii="Times New Roman" w:hAnsi="Times New Roman" w:cs="Times New Roman"/>
          <w:i/>
          <w:sz w:val="28"/>
          <w:szCs w:val="28"/>
        </w:rPr>
        <w:t>Но:мин ро:до:то:</w:t>
      </w:r>
      <w:r w:rsidR="00700133">
        <w:rPr>
          <w:rFonts w:ascii="Times New Roman" w:hAnsi="Times New Roman" w:cs="Times New Roman"/>
          <w:sz w:val="28"/>
          <w:szCs w:val="28"/>
        </w:rPr>
        <w:t xml:space="preserve"> </w:t>
      </w:r>
      <w:r>
        <w:rPr>
          <w:rFonts w:ascii="Times New Roman" w:hAnsi="Times New Roman" w:cs="Times New Roman" w:hint="eastAsia"/>
          <w:sz w:val="28"/>
          <w:szCs w:val="28"/>
        </w:rPr>
        <w:t>農民労働党</w:t>
      </w:r>
      <w:r>
        <w:rPr>
          <w:rFonts w:ascii="Times New Roman" w:hAnsi="Times New Roman" w:cs="Times New Roman"/>
          <w:sz w:val="28"/>
          <w:szCs w:val="28"/>
        </w:rPr>
        <w:t>) (Рабоче-крестьянский союз), главной опорой которой стало профсоюзное движение»</w:t>
      </w:r>
      <w:r>
        <w:rPr>
          <w:rStyle w:val="a8"/>
          <w:rFonts w:ascii="Times New Roman" w:hAnsi="Times New Roman" w:cs="Times New Roman"/>
          <w:sz w:val="28"/>
          <w:szCs w:val="28"/>
        </w:rPr>
        <w:footnoteReference w:id="16"/>
      </w:r>
      <w:r>
        <w:rPr>
          <w:rFonts w:ascii="Times New Roman" w:hAnsi="Times New Roman" w:cs="Times New Roman"/>
          <w:sz w:val="28"/>
          <w:szCs w:val="28"/>
        </w:rPr>
        <w:t>.</w:t>
      </w:r>
    </w:p>
    <w:p w:rsidR="003F002F" w:rsidRDefault="00BD27D4" w:rsidP="003F002F">
      <w:pPr>
        <w:pStyle w:val="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Однако в это же время принимается Закон «Об охране общественной безопасности», или Закон «Об опасных мыслях»</w:t>
      </w:r>
      <w:r w:rsidR="003F002F">
        <w:rPr>
          <w:rFonts w:ascii="Times New Roman" w:hAnsi="Times New Roman" w:cs="Times New Roman"/>
          <w:sz w:val="28"/>
          <w:szCs w:val="28"/>
        </w:rPr>
        <w:t xml:space="preserve"> (1925 г.).</w:t>
      </w:r>
      <w:r>
        <w:rPr>
          <w:rFonts w:ascii="Times New Roman" w:hAnsi="Times New Roman" w:cs="Times New Roman"/>
          <w:sz w:val="28"/>
          <w:szCs w:val="28"/>
        </w:rPr>
        <w:t xml:space="preserve"> «Он предусматривал наказание до 10 лет каторжных работ не только для тех, кто создавал организации или вступал в них «с целью изменить государственный строй или уничтожить систему частной собственности», но и для тех, кто лишь намеревался это сделать»</w:t>
      </w:r>
      <w:r>
        <w:rPr>
          <w:rStyle w:val="a8"/>
          <w:rFonts w:ascii="Times New Roman" w:hAnsi="Times New Roman" w:cs="Times New Roman"/>
          <w:sz w:val="28"/>
          <w:szCs w:val="28"/>
        </w:rPr>
        <w:footnoteReference w:id="17"/>
      </w:r>
      <w:r>
        <w:rPr>
          <w:rFonts w:ascii="Times New Roman" w:hAnsi="Times New Roman" w:cs="Times New Roman"/>
          <w:sz w:val="28"/>
          <w:szCs w:val="28"/>
        </w:rPr>
        <w:t xml:space="preserve">. </w:t>
      </w:r>
      <w:r w:rsidR="00214F5C">
        <w:rPr>
          <w:rFonts w:ascii="Times New Roman" w:hAnsi="Times New Roman" w:cs="Times New Roman"/>
          <w:sz w:val="28"/>
          <w:szCs w:val="28"/>
        </w:rPr>
        <w:t xml:space="preserve">В 1928 г. был издан императорский указ, который еще больше ужесточил наказание за такие поступки, – вплоть до смертной казни. </w:t>
      </w:r>
      <w:r w:rsidR="003F002F">
        <w:rPr>
          <w:rFonts w:ascii="Times New Roman" w:hAnsi="Times New Roman" w:cs="Times New Roman"/>
          <w:sz w:val="28"/>
          <w:szCs w:val="28"/>
        </w:rPr>
        <w:t>В рамках этого закона р</w:t>
      </w:r>
      <w:r>
        <w:rPr>
          <w:rFonts w:ascii="Times New Roman" w:hAnsi="Times New Roman" w:cs="Times New Roman"/>
          <w:sz w:val="28"/>
          <w:szCs w:val="28"/>
        </w:rPr>
        <w:t xml:space="preserve">епрессиям подверглись многие деятели коммунистического движения и им сочувствующие. </w:t>
      </w:r>
      <w:r w:rsidR="003F002F">
        <w:rPr>
          <w:rFonts w:ascii="Times New Roman" w:hAnsi="Times New Roman" w:cs="Times New Roman"/>
          <w:sz w:val="28"/>
          <w:szCs w:val="28"/>
        </w:rPr>
        <w:t>«К 1929 году было арестовано около тысячи человек»</w:t>
      </w:r>
      <w:r w:rsidR="003F002F">
        <w:rPr>
          <w:rStyle w:val="a8"/>
          <w:rFonts w:ascii="Times New Roman" w:hAnsi="Times New Roman" w:cs="Times New Roman"/>
          <w:sz w:val="28"/>
          <w:szCs w:val="28"/>
        </w:rPr>
        <w:footnoteReference w:id="18"/>
      </w:r>
      <w:r w:rsidR="003F002F">
        <w:rPr>
          <w:rFonts w:ascii="Times New Roman" w:hAnsi="Times New Roman" w:cs="Times New Roman"/>
          <w:sz w:val="28"/>
          <w:szCs w:val="28"/>
        </w:rPr>
        <w:t xml:space="preserve">.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Таким образом, с середины 1920-х годов постепенно происходит отход от демократических принципов и усиление репрессий против представителей левого и рабочего движений.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стране </w:t>
      </w:r>
      <w:r w:rsidR="00214F5C">
        <w:rPr>
          <w:rFonts w:ascii="Times New Roman" w:hAnsi="Times New Roman" w:cs="Times New Roman"/>
          <w:sz w:val="28"/>
          <w:szCs w:val="28"/>
        </w:rPr>
        <w:t>усиливаются националистические настроения</w:t>
      </w:r>
      <w:r>
        <w:rPr>
          <w:rFonts w:ascii="Times New Roman" w:hAnsi="Times New Roman" w:cs="Times New Roman"/>
          <w:sz w:val="28"/>
          <w:szCs w:val="28"/>
        </w:rPr>
        <w:t>. Прежде всего, японский национализм можно назвать государственным национализмом, т.к. он основывался на культе японского императора. «Государственная религия Синто традиционно делала акцент на том, что японский император находится в центре мироздания. … Это он собирает «восемь углов под одной крышей» …, т.е. воплощает в жизнь историческую миссию Японии. Используя авторитет императора, японские политики оправдывали свою военную и идеологическую экспансию в Восточной Азии»</w:t>
      </w:r>
      <w:r>
        <w:rPr>
          <w:rStyle w:val="a8"/>
          <w:rFonts w:ascii="Times New Roman" w:hAnsi="Times New Roman" w:cs="Times New Roman"/>
          <w:sz w:val="28"/>
          <w:szCs w:val="28"/>
        </w:rPr>
        <w:footnoteReference w:id="19"/>
      </w:r>
      <w:r>
        <w:rPr>
          <w:rFonts w:ascii="Times New Roman" w:hAnsi="Times New Roman" w:cs="Times New Roman"/>
          <w:sz w:val="28"/>
          <w:szCs w:val="28"/>
        </w:rPr>
        <w:t xml:space="preserve">. </w:t>
      </w:r>
    </w:p>
    <w:p w:rsidR="00BD27D4" w:rsidRDefault="00BD27D4" w:rsidP="00BD27D4">
      <w:pPr>
        <w:spacing w:after="0" w:line="360" w:lineRule="auto"/>
        <w:rPr>
          <w:rFonts w:ascii="Times New Roman" w:eastAsia="Meiryo" w:hAnsi="Times New Roman" w:cs="Times New Roman"/>
          <w:sz w:val="28"/>
          <w:szCs w:val="28"/>
        </w:rPr>
      </w:pPr>
      <w:r>
        <w:rPr>
          <w:rFonts w:ascii="Times New Roman" w:hAnsi="Times New Roman" w:cs="Times New Roman"/>
          <w:sz w:val="28"/>
          <w:szCs w:val="28"/>
        </w:rPr>
        <w:t>К 1920 г. в стране существовали такие националистические объединения как национал-социалистическая организация Юдзонся</w:t>
      </w:r>
      <w:r w:rsidR="00AC407A">
        <w:rPr>
          <w:rFonts w:ascii="Times New Roman" w:hAnsi="Times New Roman" w:cs="Times New Roman"/>
          <w:sz w:val="28"/>
          <w:szCs w:val="28"/>
        </w:rPr>
        <w:t xml:space="preserve"> (яп. </w:t>
      </w:r>
      <w:r w:rsidR="00AC407A" w:rsidRPr="00AC407A">
        <w:rPr>
          <w:rFonts w:ascii="Times New Roman" w:hAnsi="Times New Roman" w:cs="Times New Roman"/>
          <w:i/>
          <w:sz w:val="28"/>
          <w:szCs w:val="28"/>
        </w:rPr>
        <w:t>Ю:дзонся</w:t>
      </w:r>
      <w:r w:rsidR="00AC407A" w:rsidRPr="00AC407A">
        <w:rPr>
          <w:rFonts w:ascii="Times New Roman" w:cs="Times New Roman"/>
          <w:bCs/>
          <w:sz w:val="28"/>
          <w:szCs w:val="28"/>
        </w:rPr>
        <w:t>猶存</w:t>
      </w:r>
      <w:r w:rsidR="00AC407A" w:rsidRPr="00AC407A">
        <w:rPr>
          <w:rFonts w:ascii="Times New Roman" w:eastAsia="MS Mincho" w:hAnsi="MS Mincho" w:cs="Times New Roman"/>
          <w:bCs/>
          <w:sz w:val="28"/>
          <w:szCs w:val="28"/>
        </w:rPr>
        <w:t>社</w:t>
      </w:r>
      <w:r w:rsidR="00AC407A">
        <w:rPr>
          <w:rFonts w:ascii="Times New Roman" w:hAnsi="Times New Roman" w:cs="Times New Roman"/>
          <w:sz w:val="28"/>
          <w:szCs w:val="28"/>
        </w:rPr>
        <w:t>)</w:t>
      </w:r>
      <w:r>
        <w:rPr>
          <w:rFonts w:ascii="Times New Roman" w:hAnsi="Times New Roman" w:cs="Times New Roman"/>
          <w:sz w:val="28"/>
          <w:szCs w:val="28"/>
        </w:rPr>
        <w:t>, идейной основой которой стал «Генеральный план переустройства Японии», написанный в 1919 г. Кита Икки (</w:t>
      </w:r>
      <w:r w:rsidR="00AC407A">
        <w:rPr>
          <w:rFonts w:ascii="Times New Roman" w:hAnsi="Times New Roman" w:cs="Times New Roman"/>
          <w:sz w:val="28"/>
          <w:szCs w:val="28"/>
        </w:rPr>
        <w:t xml:space="preserve">яп. </w:t>
      </w:r>
      <w:r w:rsidR="00AC407A" w:rsidRPr="00AC407A">
        <w:rPr>
          <w:rFonts w:ascii="Times New Roman" w:hAnsi="Times New Roman" w:cs="Times New Roman"/>
          <w:i/>
          <w:sz w:val="28"/>
          <w:szCs w:val="28"/>
        </w:rPr>
        <w:t>Кита Икки</w:t>
      </w:r>
      <w:r>
        <w:rPr>
          <w:rFonts w:ascii="Times New Roman" w:cs="Times New Roman" w:hint="eastAsia"/>
          <w:sz w:val="28"/>
          <w:szCs w:val="28"/>
        </w:rPr>
        <w:t>北</w:t>
      </w:r>
      <w:r>
        <w:rPr>
          <w:rFonts w:ascii="Times New Roman" w:hAnsi="Times New Roman" w:cs="Times New Roman"/>
          <w:sz w:val="28"/>
          <w:szCs w:val="28"/>
        </w:rPr>
        <w:t xml:space="preserve"> </w:t>
      </w:r>
      <w:r>
        <w:rPr>
          <w:rFonts w:ascii="Times New Roman" w:cs="Times New Roman" w:hint="eastAsia"/>
          <w:sz w:val="28"/>
          <w:szCs w:val="28"/>
        </w:rPr>
        <w:t>一</w:t>
      </w:r>
      <w:r>
        <w:rPr>
          <w:rFonts w:ascii="Times New Roman" w:eastAsia="MS Mincho" w:hAnsi="MS Mincho" w:cs="Times New Roman" w:hint="eastAsia"/>
          <w:sz w:val="28"/>
          <w:szCs w:val="28"/>
        </w:rPr>
        <w:t>輝</w:t>
      </w:r>
      <w:r>
        <w:rPr>
          <w:rFonts w:ascii="Times New Roman" w:eastAsia="MS Mincho" w:hAnsi="Times New Roman" w:cs="Times New Roman"/>
          <w:sz w:val="28"/>
          <w:szCs w:val="28"/>
        </w:rPr>
        <w:t xml:space="preserve">), писателем и философом, сторонником государственного социализма и национализма. </w:t>
      </w:r>
      <w:r>
        <w:rPr>
          <w:rFonts w:ascii="Times New Roman" w:hAnsi="Times New Roman" w:cs="Times New Roman"/>
          <w:sz w:val="28"/>
          <w:szCs w:val="28"/>
        </w:rPr>
        <w:t>«Его идеал – союз императора и народа, достижению которого препятствует бюрократическая, финансовая, партийная и военная олигархии»</w:t>
      </w:r>
      <w:r>
        <w:rPr>
          <w:rStyle w:val="a8"/>
          <w:rFonts w:ascii="Times New Roman" w:hAnsi="Times New Roman" w:cs="Times New Roman"/>
          <w:sz w:val="28"/>
          <w:szCs w:val="28"/>
        </w:rPr>
        <w:footnoteReference w:id="20"/>
      </w:r>
      <w:r>
        <w:rPr>
          <w:rFonts w:ascii="Times New Roman" w:hAnsi="Times New Roman" w:cs="Times New Roman"/>
          <w:sz w:val="28"/>
          <w:szCs w:val="28"/>
        </w:rPr>
        <w:t>. Еще одним теоретиком национализма был Окава Сюмэй (</w:t>
      </w:r>
      <w:r w:rsidR="00AC407A">
        <w:rPr>
          <w:rFonts w:ascii="Times New Roman" w:hAnsi="Times New Roman" w:cs="Times New Roman"/>
          <w:sz w:val="28"/>
          <w:szCs w:val="28"/>
        </w:rPr>
        <w:t xml:space="preserve">яп. </w:t>
      </w:r>
      <w:r w:rsidR="00AC407A" w:rsidRPr="00AC407A">
        <w:rPr>
          <w:rFonts w:ascii="Times New Roman" w:hAnsi="Times New Roman" w:cs="Times New Roman"/>
          <w:i/>
          <w:sz w:val="28"/>
          <w:szCs w:val="28"/>
        </w:rPr>
        <w:t>О:кава Сю:мэй</w:t>
      </w:r>
      <w:r>
        <w:rPr>
          <w:rFonts w:hint="eastAsia"/>
          <w:sz w:val="26"/>
          <w:szCs w:val="26"/>
        </w:rPr>
        <w:t>大川</w:t>
      </w:r>
      <w:r>
        <w:rPr>
          <w:rFonts w:hint="eastAsia"/>
          <w:sz w:val="26"/>
          <w:szCs w:val="26"/>
        </w:rPr>
        <w:t xml:space="preserve"> </w:t>
      </w:r>
      <w:r>
        <w:rPr>
          <w:rFonts w:hint="eastAsia"/>
          <w:sz w:val="26"/>
          <w:szCs w:val="26"/>
        </w:rPr>
        <w:t>周</w:t>
      </w:r>
      <w:r>
        <w:rPr>
          <w:rFonts w:ascii="MS Mincho" w:eastAsia="MS Mincho" w:hAnsi="MS Mincho" w:cs="MS Mincho" w:hint="eastAsia"/>
          <w:sz w:val="26"/>
          <w:szCs w:val="26"/>
        </w:rPr>
        <w:t xml:space="preserve">明), </w:t>
      </w:r>
      <w:r>
        <w:rPr>
          <w:rFonts w:ascii="Times New Roman" w:eastAsia="Meiryo" w:hAnsi="Times New Roman" w:cs="Times New Roman"/>
          <w:sz w:val="28"/>
          <w:szCs w:val="28"/>
        </w:rPr>
        <w:t>который «принадлежал к числу праворадикальных философов. Он был организатором многих националистических обществ в Японии в период 1920 – 1930-х гг. «В 1926 г. он опубликовал работу «Япония и путь японцев» …, в которой изложил  взгляды на объективную необходимость столкновения цивилизаций, в частности, японской и западной…»</w:t>
      </w:r>
      <w:r>
        <w:rPr>
          <w:rStyle w:val="a8"/>
          <w:rFonts w:ascii="Times New Roman" w:eastAsia="Meiryo" w:hAnsi="Times New Roman" w:cs="Times New Roman"/>
          <w:sz w:val="28"/>
          <w:szCs w:val="28"/>
        </w:rPr>
        <w:footnoteReference w:id="21"/>
      </w:r>
      <w:r>
        <w:rPr>
          <w:rFonts w:ascii="Times New Roman" w:eastAsia="Meiryo" w:hAnsi="Times New Roman" w:cs="Times New Roman"/>
          <w:sz w:val="28"/>
          <w:szCs w:val="28"/>
        </w:rPr>
        <w:t>.</w:t>
      </w:r>
    </w:p>
    <w:p w:rsidR="00BD27D4" w:rsidRDefault="00BD27D4" w:rsidP="00BD27D4">
      <w:pPr>
        <w:spacing w:after="0" w:line="360" w:lineRule="auto"/>
        <w:rPr>
          <w:rFonts w:ascii="Times New Roman" w:eastAsia="MS Mincho" w:hAnsi="Times New Roman" w:cs="Times New Roman"/>
          <w:sz w:val="28"/>
          <w:szCs w:val="28"/>
        </w:rPr>
      </w:pPr>
      <w:r>
        <w:rPr>
          <w:rFonts w:ascii="Times New Roman" w:hAnsi="Times New Roman" w:cs="Times New Roman"/>
          <w:sz w:val="28"/>
          <w:szCs w:val="28"/>
        </w:rPr>
        <w:t xml:space="preserve">Националистические взгляды проникают также и в среду военных. Недовольные политикой «партийных кабинетов», часть военных </w:t>
      </w:r>
      <w:r w:rsidRPr="00BA1266">
        <w:rPr>
          <w:rFonts w:ascii="Times New Roman" w:hAnsi="Times New Roman" w:cs="Times New Roman"/>
          <w:sz w:val="28"/>
          <w:szCs w:val="28"/>
        </w:rPr>
        <w:t>объединилась в «Группу императорского пути» (</w:t>
      </w:r>
      <w:r w:rsidR="00AC407A" w:rsidRPr="00BA1266">
        <w:rPr>
          <w:rFonts w:ascii="Times New Roman" w:hAnsi="Times New Roman" w:cs="Times New Roman"/>
          <w:sz w:val="28"/>
          <w:szCs w:val="28"/>
        </w:rPr>
        <w:t xml:space="preserve">яп. </w:t>
      </w:r>
      <w:r w:rsidR="00AC407A" w:rsidRPr="00BA1266">
        <w:rPr>
          <w:rFonts w:ascii="Times New Roman" w:hAnsi="Times New Roman" w:cs="Times New Roman"/>
          <w:i/>
          <w:sz w:val="28"/>
          <w:szCs w:val="28"/>
        </w:rPr>
        <w:t>К</w:t>
      </w:r>
      <w:r w:rsidRPr="00BA1266">
        <w:rPr>
          <w:rFonts w:ascii="Times New Roman" w:hAnsi="Times New Roman" w:cs="Times New Roman"/>
          <w:i/>
          <w:sz w:val="28"/>
          <w:szCs w:val="28"/>
        </w:rPr>
        <w:t>о:до:ха</w:t>
      </w:r>
      <w:r w:rsidRPr="00BA1266">
        <w:rPr>
          <w:rFonts w:ascii="Times New Roman" w:hAnsi="Times New Roman" w:cs="Times New Roman" w:hint="eastAsia"/>
          <w:sz w:val="28"/>
          <w:szCs w:val="28"/>
        </w:rPr>
        <w:t>皇道派</w:t>
      </w:r>
      <w:r w:rsidRPr="00BA1266">
        <w:rPr>
          <w:rFonts w:ascii="Times New Roman" w:hAnsi="Times New Roman" w:cs="Times New Roman"/>
          <w:sz w:val="28"/>
          <w:szCs w:val="28"/>
        </w:rPr>
        <w:t>),</w:t>
      </w:r>
      <w:r>
        <w:rPr>
          <w:rFonts w:ascii="Times New Roman" w:hAnsi="Times New Roman" w:cs="Times New Roman"/>
          <w:sz w:val="28"/>
          <w:szCs w:val="28"/>
        </w:rPr>
        <w:t xml:space="preserve"> возглавляемую генералом Араки Садао (</w:t>
      </w:r>
      <w:r w:rsidR="00AC407A">
        <w:rPr>
          <w:rFonts w:ascii="Times New Roman" w:hAnsi="Times New Roman" w:cs="Times New Roman"/>
          <w:sz w:val="28"/>
          <w:szCs w:val="28"/>
        </w:rPr>
        <w:t xml:space="preserve">яп. </w:t>
      </w:r>
      <w:r w:rsidR="00AC407A" w:rsidRPr="00AC407A">
        <w:rPr>
          <w:rFonts w:ascii="Times New Roman" w:hAnsi="Times New Roman" w:cs="Times New Roman"/>
          <w:i/>
          <w:sz w:val="28"/>
          <w:szCs w:val="28"/>
        </w:rPr>
        <w:t>Араки Садао</w:t>
      </w:r>
      <w:r>
        <w:rPr>
          <w:rFonts w:ascii="Times New Roman" w:hAnsi="Times New Roman" w:cs="Times New Roman" w:hint="eastAsia"/>
          <w:sz w:val="28"/>
          <w:szCs w:val="28"/>
        </w:rPr>
        <w:t>荒木</w:t>
      </w:r>
      <w:r>
        <w:rPr>
          <w:rFonts w:ascii="Times New Roman" w:hAnsi="Times New Roman" w:cs="Times New Roman"/>
          <w:sz w:val="28"/>
          <w:szCs w:val="28"/>
        </w:rPr>
        <w:t xml:space="preserve"> </w:t>
      </w:r>
      <w:r>
        <w:rPr>
          <w:rFonts w:ascii="Times New Roman" w:hAnsi="Times New Roman" w:cs="Times New Roman" w:hint="eastAsia"/>
          <w:sz w:val="28"/>
          <w:szCs w:val="28"/>
        </w:rPr>
        <w:t>貞</w:t>
      </w:r>
      <w:r>
        <w:rPr>
          <w:rFonts w:ascii="Times New Roman" w:eastAsia="MS Mincho" w:hAnsi="Times New Roman" w:cs="Times New Roman" w:hint="eastAsia"/>
          <w:sz w:val="28"/>
          <w:szCs w:val="28"/>
        </w:rPr>
        <w:t>夫</w:t>
      </w:r>
      <w:r>
        <w:rPr>
          <w:rFonts w:ascii="Times New Roman" w:eastAsia="MS Mincho" w:hAnsi="Times New Roman" w:cs="Times New Roman"/>
          <w:sz w:val="28"/>
          <w:szCs w:val="28"/>
        </w:rPr>
        <w:t xml:space="preserve">). По своей идеологии эта группа была близка к национал-социалистам.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В ноябре 1930 г. был тяжело ранен и ушел со своего поста премьер-министр Хамагути Осати (</w:t>
      </w:r>
      <w:r w:rsidR="00AC407A">
        <w:rPr>
          <w:rFonts w:ascii="Times New Roman" w:hAnsi="Times New Roman" w:cs="Times New Roman"/>
          <w:sz w:val="28"/>
          <w:szCs w:val="28"/>
        </w:rPr>
        <w:t xml:space="preserve">яп. </w:t>
      </w:r>
      <w:r w:rsidR="00AC407A" w:rsidRPr="00AC407A">
        <w:rPr>
          <w:rFonts w:ascii="Times New Roman" w:hAnsi="Times New Roman" w:cs="Times New Roman"/>
          <w:i/>
          <w:sz w:val="28"/>
          <w:szCs w:val="28"/>
        </w:rPr>
        <w:t>Хамагути Осати</w:t>
      </w:r>
      <w:r>
        <w:rPr>
          <w:rFonts w:hint="eastAsia"/>
          <w:sz w:val="28"/>
          <w:szCs w:val="28"/>
        </w:rPr>
        <w:t>浜口雄</w:t>
      </w:r>
      <w:r>
        <w:rPr>
          <w:rFonts w:ascii="MS Mincho" w:eastAsia="MS Mincho" w:hAnsi="MS Mincho" w:cs="MS Mincho" w:hint="eastAsia"/>
          <w:sz w:val="28"/>
          <w:szCs w:val="28"/>
        </w:rPr>
        <w:t>幸</w:t>
      </w:r>
      <w:r>
        <w:rPr>
          <w:rFonts w:ascii="Times New Roman" w:hAnsi="Times New Roman" w:cs="Times New Roman"/>
          <w:sz w:val="28"/>
          <w:szCs w:val="28"/>
        </w:rPr>
        <w:t xml:space="preserve">). Покушение совершил националист, недовольный присоединением Японии к Лондонскому договору об ограничении морских вооружений. </w:t>
      </w:r>
    </w:p>
    <w:p w:rsidR="00BD27D4" w:rsidRPr="007D680B"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1931 г. радикалами–националистами при поддержке военных были подготовлены государственные перевороты, которые должны были привести к установлению в Японии диктатуры. Однако они </w:t>
      </w:r>
      <w:r w:rsidR="000C3C75">
        <w:rPr>
          <w:rFonts w:ascii="Times New Roman" w:hAnsi="Times New Roman" w:cs="Times New Roman"/>
          <w:sz w:val="28"/>
          <w:szCs w:val="28"/>
        </w:rPr>
        <w:t xml:space="preserve">по разным причинам </w:t>
      </w:r>
      <w:r>
        <w:rPr>
          <w:rFonts w:ascii="Times New Roman" w:hAnsi="Times New Roman" w:cs="Times New Roman"/>
          <w:sz w:val="28"/>
          <w:szCs w:val="28"/>
        </w:rPr>
        <w:t xml:space="preserve">не состоялись. </w:t>
      </w:r>
      <w:r w:rsidR="007D680B">
        <w:rPr>
          <w:rFonts w:ascii="Times New Roman" w:hAnsi="Times New Roman" w:cs="Times New Roman"/>
          <w:sz w:val="28"/>
          <w:szCs w:val="28"/>
        </w:rPr>
        <w:t xml:space="preserve">13 декабря 1931 г. к власти пришел последний партийный </w:t>
      </w:r>
      <w:r w:rsidR="007D680B" w:rsidRPr="007D680B">
        <w:rPr>
          <w:rFonts w:ascii="Times New Roman" w:hAnsi="Times New Roman" w:cs="Times New Roman"/>
          <w:sz w:val="28"/>
          <w:szCs w:val="28"/>
        </w:rPr>
        <w:t>кабинет</w:t>
      </w:r>
      <w:r w:rsidR="007D680B" w:rsidRPr="007D680B">
        <w:rPr>
          <w:rFonts w:ascii="Times New Roman" w:hAnsi="Times New Roman" w:cs="Times New Roman"/>
          <w:b/>
          <w:sz w:val="28"/>
          <w:szCs w:val="28"/>
        </w:rPr>
        <w:t xml:space="preserve"> </w:t>
      </w:r>
      <w:r w:rsidR="007D680B" w:rsidRPr="007D680B">
        <w:rPr>
          <w:rStyle w:val="a9"/>
          <w:rFonts w:ascii="Times New Roman" w:hAnsi="Times New Roman" w:cs="Times New Roman"/>
          <w:b w:val="0"/>
          <w:sz w:val="28"/>
          <w:szCs w:val="28"/>
        </w:rPr>
        <w:t xml:space="preserve">Инукаи Цуёси </w:t>
      </w:r>
      <w:r w:rsidR="007D680B">
        <w:rPr>
          <w:rStyle w:val="a9"/>
          <w:rFonts w:ascii="Times New Roman" w:hAnsi="Times New Roman" w:cs="Times New Roman"/>
          <w:b w:val="0"/>
          <w:sz w:val="28"/>
          <w:szCs w:val="28"/>
        </w:rPr>
        <w:t>(</w:t>
      </w:r>
      <w:r w:rsidR="007D680B" w:rsidRPr="007D680B">
        <w:rPr>
          <w:rFonts w:ascii="Times New Roman" w:hAnsi="Times New Roman" w:cs="Times New Roman"/>
          <w:sz w:val="28"/>
          <w:szCs w:val="28"/>
        </w:rPr>
        <w:t>партии</w:t>
      </w:r>
      <w:r w:rsidR="007D680B" w:rsidRPr="007D680B">
        <w:rPr>
          <w:rFonts w:ascii="Times New Roman" w:hAnsi="Times New Roman" w:cs="Times New Roman"/>
          <w:b/>
          <w:sz w:val="28"/>
          <w:szCs w:val="28"/>
        </w:rPr>
        <w:t xml:space="preserve"> </w:t>
      </w:r>
      <w:r w:rsidR="007D680B" w:rsidRPr="007D680B">
        <w:rPr>
          <w:rFonts w:ascii="Times New Roman" w:hAnsi="Times New Roman" w:cs="Times New Roman"/>
          <w:sz w:val="28"/>
          <w:szCs w:val="28"/>
        </w:rPr>
        <w:t>Сэйюкай</w:t>
      </w:r>
      <w:r w:rsidR="007D680B">
        <w:rPr>
          <w:rFonts w:ascii="Times New Roman" w:hAnsi="Times New Roman" w:cs="Times New Roman"/>
          <w:b/>
          <w:sz w:val="28"/>
          <w:szCs w:val="28"/>
        </w:rPr>
        <w:t xml:space="preserve">), </w:t>
      </w:r>
      <w:r w:rsidR="007D680B" w:rsidRPr="007D680B">
        <w:rPr>
          <w:rFonts w:ascii="Times New Roman" w:hAnsi="Times New Roman" w:cs="Times New Roman"/>
          <w:sz w:val="28"/>
          <w:szCs w:val="28"/>
        </w:rPr>
        <w:t xml:space="preserve">который прекратил свое существование </w:t>
      </w:r>
      <w:r w:rsidR="007D680B">
        <w:rPr>
          <w:rFonts w:ascii="Times New Roman" w:hAnsi="Times New Roman" w:cs="Times New Roman"/>
          <w:sz w:val="28"/>
          <w:szCs w:val="28"/>
        </w:rPr>
        <w:t>в связи с убийством Инукаи.</w:t>
      </w:r>
    </w:p>
    <w:p w:rsidR="00BD27D4" w:rsidRDefault="00BD27D4" w:rsidP="00BD27D4">
      <w:pPr>
        <w:spacing w:after="0" w:line="360" w:lineRule="auto"/>
        <w:rPr>
          <w:rFonts w:ascii="Times New Roman" w:hAnsi="Times New Roman" w:cs="Times New Roman"/>
          <w:sz w:val="28"/>
          <w:szCs w:val="28"/>
        </w:rPr>
      </w:pPr>
    </w:p>
    <w:p w:rsidR="00BD27D4" w:rsidRDefault="00BD27D4" w:rsidP="00BD27D4">
      <w:pPr>
        <w:spacing w:after="0" w:line="360" w:lineRule="auto"/>
        <w:jc w:val="center"/>
        <w:rPr>
          <w:rFonts w:ascii="Arial" w:hAnsi="Arial" w:cs="Arial"/>
          <w:sz w:val="28"/>
          <w:szCs w:val="28"/>
        </w:rPr>
      </w:pPr>
      <w:r>
        <w:rPr>
          <w:rFonts w:ascii="Arial" w:hAnsi="Arial" w:cs="Arial"/>
          <w:sz w:val="28"/>
          <w:szCs w:val="28"/>
        </w:rPr>
        <w:t>1.4. Внешняя политика Японии в 1920-х – начале 1930-х гг.</w:t>
      </w:r>
    </w:p>
    <w:p w:rsidR="00BD27D4" w:rsidRDefault="00BD27D4" w:rsidP="00BD27D4">
      <w:pPr>
        <w:spacing w:after="0" w:line="360" w:lineRule="auto"/>
        <w:jc w:val="center"/>
        <w:rPr>
          <w:rFonts w:ascii="Arial" w:hAnsi="Arial" w:cs="Arial"/>
          <w:sz w:val="28"/>
          <w:szCs w:val="28"/>
        </w:rPr>
      </w:pPr>
    </w:p>
    <w:p w:rsidR="00AF748C"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Япония вступала в 1920-е годы как одна из стран–победительниц в Первой мировой войне. «На Парижской мирной конференции (18 января – 28 июня 1919), завершившей Пер</w:t>
      </w:r>
      <w:r w:rsidR="00D235D2">
        <w:rPr>
          <w:rFonts w:ascii="Times New Roman" w:hAnsi="Times New Roman" w:cs="Times New Roman"/>
          <w:sz w:val="28"/>
          <w:szCs w:val="28"/>
        </w:rPr>
        <w:t>вую мировую войну и определившей</w:t>
      </w:r>
      <w:r>
        <w:rPr>
          <w:rFonts w:ascii="Times New Roman" w:hAnsi="Times New Roman" w:cs="Times New Roman"/>
          <w:sz w:val="28"/>
          <w:szCs w:val="28"/>
        </w:rPr>
        <w:t xml:space="preserve"> основы послевоенного миропорядка, Япония была формально признана одной из «великих держав» и вошла в Совет пяти вместе с США, Великобританией, Францией и Италией»</w:t>
      </w:r>
      <w:r>
        <w:rPr>
          <w:rStyle w:val="a8"/>
          <w:rFonts w:ascii="Times New Roman" w:hAnsi="Times New Roman" w:cs="Times New Roman"/>
          <w:sz w:val="28"/>
          <w:szCs w:val="28"/>
        </w:rPr>
        <w:footnoteReference w:id="22"/>
      </w:r>
      <w:r>
        <w:rPr>
          <w:rFonts w:ascii="Times New Roman" w:hAnsi="Times New Roman" w:cs="Times New Roman"/>
          <w:sz w:val="28"/>
          <w:szCs w:val="28"/>
        </w:rPr>
        <w:t xml:space="preserve">. Япония смогла добиться передачи ей германских концессий на  Шаньдунском полуострове, а также мандата на управление германскими территориями в Тихом океане. </w:t>
      </w:r>
    </w:p>
    <w:p w:rsidR="00721AC0" w:rsidRDefault="00BD27D4" w:rsidP="00721AC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На Парижской конференции </w:t>
      </w:r>
      <w:r w:rsidR="0098420D">
        <w:rPr>
          <w:rFonts w:ascii="Times New Roman" w:hAnsi="Times New Roman" w:cs="Times New Roman"/>
          <w:sz w:val="28"/>
          <w:szCs w:val="28"/>
        </w:rPr>
        <w:t>была учреждена Лига Наций, международная организация, призванная способствовать сотрудничеству между различными странами.</w:t>
      </w:r>
      <w:r>
        <w:rPr>
          <w:rFonts w:ascii="Times New Roman" w:hAnsi="Times New Roman" w:cs="Times New Roman"/>
          <w:sz w:val="28"/>
          <w:szCs w:val="28"/>
        </w:rPr>
        <w:t xml:space="preserve"> </w:t>
      </w:r>
      <w:r w:rsidR="00342A53">
        <w:rPr>
          <w:rFonts w:ascii="Times New Roman" w:hAnsi="Times New Roman" w:cs="Times New Roman"/>
          <w:sz w:val="28"/>
          <w:szCs w:val="28"/>
        </w:rPr>
        <w:t xml:space="preserve">Япония приняла активное участие в ее создании. </w:t>
      </w:r>
      <w:r w:rsidR="00721AC0">
        <w:rPr>
          <w:rFonts w:ascii="Times New Roman" w:hAnsi="Times New Roman" w:cs="Times New Roman"/>
          <w:sz w:val="28"/>
          <w:szCs w:val="28"/>
        </w:rPr>
        <w:t>«При обсуждении Устава Лиги Наций японская делегация попыталась включить в него пункт «о равенстве рас», предполагающий равноправие иностранцев, проживающих в странах – участниках Лиги, независимо от их национальности. Тем самым она стремилась добиться отмены жестких ограничений на японскую иммиграцию, принятых в США и британских доминионах, а также заработать пропагандистские очки, выступив с позиций «защитника прав» азиатских народов. Однако американцы и англичане заблокировали эту инициативу и положение о «равенстве рас» в Устав Лиги включено не было»</w:t>
      </w:r>
      <w:r w:rsidR="00721AC0">
        <w:rPr>
          <w:rStyle w:val="a8"/>
          <w:rFonts w:ascii="Times New Roman" w:hAnsi="Times New Roman" w:cs="Times New Roman"/>
          <w:sz w:val="28"/>
          <w:szCs w:val="28"/>
        </w:rPr>
        <w:footnoteReference w:id="23"/>
      </w:r>
      <w:r w:rsidR="00721AC0">
        <w:rPr>
          <w:rFonts w:ascii="Times New Roman" w:hAnsi="Times New Roman" w:cs="Times New Roman"/>
          <w:sz w:val="28"/>
          <w:szCs w:val="28"/>
        </w:rPr>
        <w:t xml:space="preserve">. </w:t>
      </w:r>
    </w:p>
    <w:p w:rsidR="00342A53" w:rsidRDefault="00721AC0"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Тем не менее, Япония </w:t>
      </w:r>
      <w:r w:rsidR="00375D34">
        <w:rPr>
          <w:rFonts w:ascii="Times New Roman" w:hAnsi="Times New Roman" w:cs="Times New Roman"/>
          <w:sz w:val="28"/>
          <w:szCs w:val="28"/>
        </w:rPr>
        <w:t xml:space="preserve">стала постоянным членом </w:t>
      </w:r>
      <w:r>
        <w:rPr>
          <w:rFonts w:ascii="Times New Roman" w:hAnsi="Times New Roman" w:cs="Times New Roman"/>
          <w:sz w:val="28"/>
          <w:szCs w:val="28"/>
        </w:rPr>
        <w:t>Совет</w:t>
      </w:r>
      <w:r w:rsidR="00375D34">
        <w:rPr>
          <w:rFonts w:ascii="Times New Roman" w:hAnsi="Times New Roman" w:cs="Times New Roman"/>
          <w:sz w:val="28"/>
          <w:szCs w:val="28"/>
        </w:rPr>
        <w:t>а</w:t>
      </w:r>
      <w:r>
        <w:rPr>
          <w:rFonts w:ascii="Times New Roman" w:hAnsi="Times New Roman" w:cs="Times New Roman"/>
          <w:sz w:val="28"/>
          <w:szCs w:val="28"/>
        </w:rPr>
        <w:t xml:space="preserve"> Лиги Наций вместе с </w:t>
      </w:r>
      <w:r w:rsidR="00375D34">
        <w:rPr>
          <w:rFonts w:ascii="Times New Roman" w:hAnsi="Times New Roman" w:cs="Times New Roman"/>
          <w:sz w:val="28"/>
          <w:szCs w:val="28"/>
        </w:rPr>
        <w:t>Великобританией, Францией и Италией, тем самым подтвердив свой статус «великой державы».</w:t>
      </w:r>
      <w:r w:rsidR="00C55DE1">
        <w:rPr>
          <w:rFonts w:ascii="Times New Roman" w:hAnsi="Times New Roman" w:cs="Times New Roman"/>
          <w:sz w:val="28"/>
          <w:szCs w:val="28"/>
        </w:rPr>
        <w:t xml:space="preserve"> </w:t>
      </w:r>
    </w:p>
    <w:p w:rsidR="00BD27D4" w:rsidRDefault="00D235D2"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В 1921 – 1922 гг. про</w:t>
      </w:r>
      <w:r w:rsidR="00BD27D4">
        <w:rPr>
          <w:rFonts w:ascii="Times New Roman" w:hAnsi="Times New Roman" w:cs="Times New Roman"/>
          <w:sz w:val="28"/>
          <w:szCs w:val="28"/>
        </w:rPr>
        <w:t>ходила Вашингтонская конференция, на которой рассматривались вопросы ограничения морских вооружений, а также проблемы Дальнего Востока и бассейна Тихого океана. На конференции США, Великобритани</w:t>
      </w:r>
      <w:r w:rsidR="00AC407A">
        <w:rPr>
          <w:rFonts w:ascii="Times New Roman" w:hAnsi="Times New Roman" w:cs="Times New Roman"/>
          <w:sz w:val="28"/>
          <w:szCs w:val="28"/>
        </w:rPr>
        <w:t>ей, Японией, Францией и Италией</w:t>
      </w:r>
      <w:r w:rsidR="00BD27D4">
        <w:rPr>
          <w:rFonts w:ascii="Times New Roman" w:hAnsi="Times New Roman" w:cs="Times New Roman"/>
          <w:sz w:val="28"/>
          <w:szCs w:val="28"/>
        </w:rPr>
        <w:t xml:space="preserve"> был подписан договор об ограничении тоннажа морских судов, а также США, Великобританией, Японией и Францие</w:t>
      </w:r>
      <w:r w:rsidR="00AC407A">
        <w:rPr>
          <w:rFonts w:ascii="Times New Roman" w:hAnsi="Times New Roman" w:cs="Times New Roman"/>
          <w:sz w:val="28"/>
          <w:szCs w:val="28"/>
        </w:rPr>
        <w:t>й</w:t>
      </w:r>
      <w:r w:rsidR="00BD27D4">
        <w:rPr>
          <w:rFonts w:ascii="Times New Roman" w:hAnsi="Times New Roman" w:cs="Times New Roman"/>
          <w:sz w:val="28"/>
          <w:szCs w:val="28"/>
        </w:rPr>
        <w:t xml:space="preserve"> - об островных владениях на Тихом океане. Кроме того, 9 стран-участниц подписали договор о Китае</w:t>
      </w:r>
      <w:r w:rsidR="00044A69">
        <w:rPr>
          <w:rFonts w:ascii="Times New Roman" w:hAnsi="Times New Roman" w:cs="Times New Roman"/>
          <w:sz w:val="28"/>
          <w:szCs w:val="28"/>
        </w:rPr>
        <w:t xml:space="preserve"> (так называемый «Договор девяти держав»)</w:t>
      </w:r>
      <w:r w:rsidR="00BD27D4">
        <w:rPr>
          <w:rFonts w:ascii="Times New Roman" w:hAnsi="Times New Roman" w:cs="Times New Roman"/>
          <w:sz w:val="28"/>
          <w:szCs w:val="28"/>
        </w:rPr>
        <w:t>, который «</w:t>
      </w:r>
      <w:r w:rsidR="00BD27D4">
        <w:rPr>
          <w:rFonts w:ascii="Times New Roman" w:hAnsi="Times New Roman" w:cs="Times New Roman"/>
          <w:noProof/>
          <w:sz w:val="28"/>
          <w:szCs w:val="28"/>
        </w:rPr>
        <w:t xml:space="preserve">закрепил суверенитет, независимость, территориальную и административную неприкосновенность Китая и действие в нем принципов «открытых дверей» и «равных возможностей». … </w:t>
      </w:r>
      <w:r w:rsidR="00BD27D4">
        <w:rPr>
          <w:rFonts w:ascii="Times New Roman" w:hAnsi="Times New Roman" w:cs="Times New Roman"/>
          <w:sz w:val="28"/>
          <w:szCs w:val="28"/>
        </w:rPr>
        <w:t>Для Японии договор обернулся поражением, лишив ее тех прав, которые она получила в Париже и подтверждения которых добивалась в Вашингтоне, т.к. Китай не подписал Версальский договор»</w:t>
      </w:r>
      <w:r w:rsidR="00BD27D4">
        <w:rPr>
          <w:rStyle w:val="a8"/>
          <w:rFonts w:ascii="Times New Roman" w:hAnsi="Times New Roman" w:cs="Times New Roman"/>
          <w:sz w:val="28"/>
          <w:szCs w:val="28"/>
        </w:rPr>
        <w:footnoteReference w:id="24"/>
      </w:r>
      <w:r w:rsidR="00BD27D4">
        <w:rPr>
          <w:rFonts w:ascii="Times New Roman" w:hAnsi="Times New Roman" w:cs="Times New Roman"/>
          <w:sz w:val="28"/>
          <w:szCs w:val="28"/>
        </w:rPr>
        <w:t>.</w:t>
      </w:r>
    </w:p>
    <w:p w:rsidR="00BD27D4" w:rsidRDefault="00BD27D4" w:rsidP="00BD27D4">
      <w:pPr>
        <w:spacing w:after="0" w:line="360" w:lineRule="auto"/>
        <w:rPr>
          <w:rFonts w:ascii="Times New Roman" w:hAnsi="Times New Roman" w:cs="Times New Roman"/>
          <w:noProof/>
          <w:sz w:val="28"/>
          <w:szCs w:val="28"/>
        </w:rPr>
      </w:pPr>
      <w:r>
        <w:rPr>
          <w:rFonts w:ascii="Times New Roman" w:hAnsi="Times New Roman" w:cs="Times New Roman"/>
          <w:noProof/>
          <w:sz w:val="28"/>
          <w:szCs w:val="28"/>
        </w:rPr>
        <w:t>В целом, результаты Вашингтонской конференции вызвали недовольство различных слоев населения</w:t>
      </w:r>
      <w:r w:rsidR="00375D34">
        <w:rPr>
          <w:rFonts w:ascii="Times New Roman" w:hAnsi="Times New Roman" w:cs="Times New Roman"/>
          <w:noProof/>
          <w:sz w:val="28"/>
          <w:szCs w:val="28"/>
        </w:rPr>
        <w:t xml:space="preserve"> Японии</w:t>
      </w:r>
      <w:r>
        <w:rPr>
          <w:rFonts w:ascii="Times New Roman" w:hAnsi="Times New Roman" w:cs="Times New Roman"/>
          <w:noProof/>
          <w:sz w:val="28"/>
          <w:szCs w:val="28"/>
        </w:rPr>
        <w:t>. Военных и националистов особенно не устраивали положения договора об ог</w:t>
      </w:r>
      <w:r w:rsidR="00AC407A">
        <w:rPr>
          <w:rFonts w:ascii="Times New Roman" w:hAnsi="Times New Roman" w:cs="Times New Roman"/>
          <w:noProof/>
          <w:sz w:val="28"/>
          <w:szCs w:val="28"/>
        </w:rPr>
        <w:t>раничении морских вооружений, так как</w:t>
      </w:r>
      <w:r>
        <w:rPr>
          <w:rFonts w:ascii="Times New Roman" w:hAnsi="Times New Roman" w:cs="Times New Roman"/>
          <w:noProof/>
          <w:sz w:val="28"/>
          <w:szCs w:val="28"/>
        </w:rPr>
        <w:t xml:space="preserve"> согласно этому договору Япония могла иметь меньший военный флот, чем США и Великобритания. Кроме того, «политика открытых дверей» в Китае ликвидировала превилегированное положение Японии в этой стране, нанеся удар по японским экономическим интересам. Таким образом, результаты конференции заложили предпосылки для конфликта на Тихом океане, главным образом, между США и Японией. </w:t>
      </w:r>
    </w:p>
    <w:p w:rsidR="00BD27D4" w:rsidRDefault="00BD27D4" w:rsidP="00BD27D4">
      <w:pPr>
        <w:spacing w:after="0" w:line="360" w:lineRule="auto"/>
        <w:rPr>
          <w:rFonts w:ascii="Times New Roman" w:hAnsi="Times New Roman" w:cs="Times New Roman"/>
          <w:noProof/>
          <w:sz w:val="28"/>
          <w:szCs w:val="28"/>
        </w:rPr>
      </w:pPr>
      <w:r>
        <w:rPr>
          <w:rFonts w:ascii="Times New Roman" w:hAnsi="Times New Roman" w:cs="Times New Roman"/>
          <w:noProof/>
          <w:sz w:val="28"/>
          <w:szCs w:val="28"/>
        </w:rPr>
        <w:t xml:space="preserve">В начале 1920-х годов устанавливаются отношения между Японией и СССР. В 1922 г. Япония вывела свои войска с российского Дальнего Востока после неудачной интервенции. С этого времени Япония вела переговоры сначала с Дальневосточной республикой, а затем с СССР об установлении дипломатических отношений. В 1925 г. Япония де-юре признала СССР. </w:t>
      </w:r>
    </w:p>
    <w:p w:rsidR="00BD27D4" w:rsidRDefault="00BD27D4" w:rsidP="00BD27D4">
      <w:pPr>
        <w:pStyle w:val="a4"/>
        <w:spacing w:before="0" w:beforeAutospacing="0" w:after="0" w:afterAutospacing="0" w:line="360" w:lineRule="auto"/>
        <w:ind w:firstLine="709"/>
        <w:jc w:val="both"/>
        <w:rPr>
          <w:sz w:val="28"/>
          <w:szCs w:val="28"/>
        </w:rPr>
      </w:pPr>
      <w:r>
        <w:rPr>
          <w:sz w:val="28"/>
          <w:szCs w:val="28"/>
        </w:rPr>
        <w:t>Внешняя политика второй половины 1920-х год</w:t>
      </w:r>
      <w:r w:rsidR="00E63B18">
        <w:rPr>
          <w:sz w:val="28"/>
          <w:szCs w:val="28"/>
        </w:rPr>
        <w:t>ов связана с именем Сидэхара Ки</w:t>
      </w:r>
      <w:r>
        <w:rPr>
          <w:sz w:val="28"/>
          <w:szCs w:val="28"/>
        </w:rPr>
        <w:t>дзюро (</w:t>
      </w:r>
      <w:r w:rsidR="00AC407A">
        <w:rPr>
          <w:sz w:val="28"/>
          <w:szCs w:val="28"/>
        </w:rPr>
        <w:t xml:space="preserve">яп. </w:t>
      </w:r>
      <w:r w:rsidR="00AC407A" w:rsidRPr="00AC407A">
        <w:rPr>
          <w:i/>
          <w:sz w:val="28"/>
          <w:szCs w:val="28"/>
        </w:rPr>
        <w:t>Сидэхара Кидзю:ро:</w:t>
      </w:r>
      <w:r w:rsidR="00AC407A">
        <w:rPr>
          <w:sz w:val="28"/>
          <w:szCs w:val="28"/>
        </w:rPr>
        <w:t xml:space="preserve"> </w:t>
      </w:r>
      <w:r>
        <w:rPr>
          <w:rFonts w:ascii="MS Mincho" w:eastAsia="MS Mincho" w:hAnsi="MS Mincho" w:cs="MS Mincho" w:hint="eastAsia"/>
          <w:sz w:val="26"/>
          <w:szCs w:val="26"/>
        </w:rPr>
        <w:t>幣原</w:t>
      </w:r>
      <w:r>
        <w:rPr>
          <w:rFonts w:hint="eastAsia"/>
          <w:sz w:val="26"/>
          <w:szCs w:val="26"/>
        </w:rPr>
        <w:t xml:space="preserve"> </w:t>
      </w:r>
      <w:r>
        <w:rPr>
          <w:rFonts w:ascii="MS Mincho" w:eastAsia="MS Mincho" w:hAnsi="MS Mincho" w:cs="MS Mincho" w:hint="eastAsia"/>
          <w:sz w:val="26"/>
          <w:szCs w:val="26"/>
        </w:rPr>
        <w:t>喜重郎</w:t>
      </w:r>
      <w:r>
        <w:rPr>
          <w:sz w:val="28"/>
          <w:szCs w:val="28"/>
        </w:rPr>
        <w:t>), который был министром иностранных дел в 1924 – 1927 гг. и в 1929 – 1931 гг., и с именем Танака Гиити (</w:t>
      </w:r>
      <w:r w:rsidR="00AC407A">
        <w:rPr>
          <w:sz w:val="28"/>
          <w:szCs w:val="28"/>
        </w:rPr>
        <w:t xml:space="preserve">яп. </w:t>
      </w:r>
      <w:r w:rsidR="00AC407A" w:rsidRPr="00AC407A">
        <w:rPr>
          <w:i/>
          <w:sz w:val="28"/>
          <w:szCs w:val="28"/>
        </w:rPr>
        <w:t>Танака Гиити</w:t>
      </w:r>
      <w:r>
        <w:rPr>
          <w:rFonts w:eastAsia="MS Mincho" w:hAnsi="MS Mincho" w:hint="eastAsia"/>
          <w:sz w:val="28"/>
          <w:szCs w:val="28"/>
        </w:rPr>
        <w:t>田中</w:t>
      </w:r>
      <w:r>
        <w:rPr>
          <w:rFonts w:hint="eastAsia"/>
          <w:sz w:val="28"/>
          <w:szCs w:val="28"/>
        </w:rPr>
        <w:t xml:space="preserve"> </w:t>
      </w:r>
      <w:r>
        <w:rPr>
          <w:rFonts w:eastAsia="MS Mincho" w:hAnsi="MS Mincho" w:hint="eastAsia"/>
          <w:sz w:val="28"/>
          <w:szCs w:val="28"/>
        </w:rPr>
        <w:t>義一</w:t>
      </w:r>
      <w:r>
        <w:rPr>
          <w:rFonts w:eastAsia="MS Mincho"/>
          <w:sz w:val="28"/>
          <w:szCs w:val="28"/>
        </w:rPr>
        <w:t>), который совмещал посты премьер-министра и министра иностранных дел в 1927 – 1929 гг. Политика, проводимая Сидэхара (так называемая «дипломатия Сидэхара»), характеризуется установкой на мирное сотрудничество со странами Запада, СССР и Китаем. «В соответствии с общей политической модой 1920-х годов Сидэхара активно прибегал к либеральной и пацифистской риторике, пропагандируя так называемую «дипломатию иены»»</w:t>
      </w:r>
      <w:r>
        <w:rPr>
          <w:rStyle w:val="a8"/>
          <w:rFonts w:eastAsia="MS Mincho"/>
          <w:sz w:val="28"/>
          <w:szCs w:val="28"/>
        </w:rPr>
        <w:footnoteReference w:id="25"/>
      </w:r>
      <w:r>
        <w:rPr>
          <w:rFonts w:eastAsia="MS Mincho"/>
          <w:sz w:val="28"/>
          <w:szCs w:val="28"/>
        </w:rPr>
        <w:t>. Политика Сидэхара вызывала недовольство в армейских кругах, которые «выступали за интенсификацию «континентальной политики» одновременно военными и экономическими средствами»</w:t>
      </w:r>
      <w:r>
        <w:rPr>
          <w:rStyle w:val="a8"/>
          <w:rFonts w:eastAsia="MS Mincho"/>
          <w:sz w:val="28"/>
          <w:szCs w:val="28"/>
        </w:rPr>
        <w:footnoteReference w:id="26"/>
      </w:r>
      <w:r>
        <w:rPr>
          <w:rFonts w:eastAsia="MS Mincho"/>
          <w:sz w:val="28"/>
          <w:szCs w:val="28"/>
        </w:rPr>
        <w:t>.</w:t>
      </w:r>
    </w:p>
    <w:p w:rsidR="00BD27D4" w:rsidRDefault="00BD27D4" w:rsidP="00BD27D4">
      <w:pPr>
        <w:pStyle w:val="a4"/>
        <w:spacing w:before="0" w:beforeAutospacing="0" w:after="0" w:afterAutospacing="0" w:line="360" w:lineRule="auto"/>
        <w:ind w:firstLine="709"/>
        <w:jc w:val="both"/>
        <w:rPr>
          <w:sz w:val="28"/>
          <w:szCs w:val="28"/>
        </w:rPr>
      </w:pPr>
      <w:r>
        <w:rPr>
          <w:sz w:val="28"/>
          <w:szCs w:val="28"/>
        </w:rPr>
        <w:t xml:space="preserve">Политика Японии стала претерпевать изменения с приходом на пост премьер-министра Танака Гиити </w:t>
      </w:r>
      <w:r>
        <w:rPr>
          <w:rFonts w:eastAsia="MS Mincho"/>
          <w:sz w:val="28"/>
          <w:szCs w:val="28"/>
        </w:rPr>
        <w:t>в 1927 г</w:t>
      </w:r>
      <w:r>
        <w:rPr>
          <w:rFonts w:ascii="MS Mincho" w:eastAsia="MS Mincho" w:hAnsi="MS Mincho" w:cs="MS Mincho" w:hint="eastAsia"/>
          <w:sz w:val="28"/>
          <w:szCs w:val="28"/>
        </w:rPr>
        <w:t xml:space="preserve">. </w:t>
      </w:r>
      <w:r>
        <w:rPr>
          <w:rFonts w:eastAsia="MS Mincho"/>
          <w:sz w:val="28"/>
          <w:szCs w:val="28"/>
        </w:rPr>
        <w:t>С его именем связывают известный «Меморандум Танака</w:t>
      </w:r>
      <w:r w:rsidR="00AC407A">
        <w:rPr>
          <w:rFonts w:eastAsia="MS Mincho"/>
          <w:sz w:val="28"/>
          <w:szCs w:val="28"/>
        </w:rPr>
        <w:t>»</w:t>
      </w:r>
      <w:r>
        <w:rPr>
          <w:rFonts w:eastAsia="MS Mincho"/>
          <w:sz w:val="28"/>
          <w:szCs w:val="28"/>
        </w:rPr>
        <w:t xml:space="preserve"> – «</w:t>
      </w:r>
      <w:r>
        <w:rPr>
          <w:sz w:val="28"/>
          <w:szCs w:val="28"/>
        </w:rPr>
        <w:t xml:space="preserve"> программу экспансии на континенте, направленную против Китая и СССР и имевшую конечной целью достижение господства в Азии. В пропагандистской литературе по обе стороны океана оно быстро превратилось в «мировое»</w:t>
      </w:r>
      <w:r>
        <w:rPr>
          <w:rFonts w:eastAsia="MS Mincho"/>
          <w:sz w:val="28"/>
          <w:szCs w:val="28"/>
        </w:rPr>
        <w:t xml:space="preserve">.  … </w:t>
      </w:r>
      <w:r>
        <w:rPr>
          <w:sz w:val="28"/>
          <w:szCs w:val="28"/>
        </w:rPr>
        <w:t>«Меморандум» был предан гласности сразу после смерти Танака (29 сентября 1929 г.), так что главный фигурант не мог ни подтвердить, ни опровергнуть свое «авторство». [В настоящее время практически все ученые согласны с тем, что это фальшивка.]… С наибольшей долей вероятности текст написан китайцем, хорошо знающим японский язык и, возможно, использовавшим некие подлинные документы и материалы»</w:t>
      </w:r>
      <w:r>
        <w:rPr>
          <w:rStyle w:val="a8"/>
          <w:sz w:val="28"/>
          <w:szCs w:val="28"/>
        </w:rPr>
        <w:footnoteReference w:id="27"/>
      </w:r>
      <w:r>
        <w:rPr>
          <w:sz w:val="28"/>
          <w:szCs w:val="28"/>
        </w:rPr>
        <w:t xml:space="preserve">. </w:t>
      </w:r>
    </w:p>
    <w:p w:rsidR="00BD27D4" w:rsidRPr="008E1BDA" w:rsidRDefault="002416FB" w:rsidP="008E1BDA">
      <w:pPr>
        <w:pStyle w:val="normal"/>
        <w:spacing w:line="360" w:lineRule="auto"/>
        <w:ind w:firstLine="720"/>
        <w:jc w:val="both"/>
        <w:rPr>
          <w:rFonts w:ascii="Times New Roman" w:hAnsi="Times New Roman" w:cs="Times New Roman"/>
          <w:sz w:val="28"/>
          <w:szCs w:val="28"/>
        </w:rPr>
      </w:pPr>
      <w:r w:rsidRPr="008E1BDA">
        <w:rPr>
          <w:rFonts w:ascii="Times New Roman" w:hAnsi="Times New Roman" w:cs="Times New Roman"/>
          <w:sz w:val="28"/>
          <w:szCs w:val="28"/>
        </w:rPr>
        <w:t>В отличие от Сидэхара</w:t>
      </w:r>
      <w:r>
        <w:rPr>
          <w:sz w:val="28"/>
          <w:szCs w:val="28"/>
        </w:rPr>
        <w:t xml:space="preserve">, </w:t>
      </w:r>
      <w:r w:rsidR="008E1BDA">
        <w:rPr>
          <w:rFonts w:ascii="Times New Roman" w:hAnsi="Times New Roman" w:cs="Times New Roman"/>
          <w:sz w:val="28"/>
          <w:szCs w:val="28"/>
        </w:rPr>
        <w:t>Танака был сторонником экспансионистской политики. Еще в 1913 г. он подготовил «Генеральный план управления континентом и Маньчжурией», в котором она заявил: «Единственный путь сделать Японию богатой и сильной – это использовать ресурсы Китая. С этой точки зрения нет лучшего средства, чем развитие неосвоенных богатств Маньчжурии и Монголии, которые находятся в сфере влияния Японии»</w:t>
      </w:r>
      <w:r w:rsidR="008E1BDA">
        <w:rPr>
          <w:rStyle w:val="a8"/>
          <w:rFonts w:ascii="Times New Roman" w:hAnsi="Times New Roman" w:cs="Times New Roman"/>
          <w:sz w:val="28"/>
          <w:szCs w:val="28"/>
        </w:rPr>
        <w:footnoteReference w:id="28"/>
      </w:r>
    </w:p>
    <w:p w:rsidR="00BD27D4" w:rsidRDefault="00BD27D4" w:rsidP="006B08AD">
      <w:pPr>
        <w:pStyle w:val="a4"/>
        <w:spacing w:before="0" w:beforeAutospacing="0" w:after="0" w:afterAutospacing="0" w:line="360" w:lineRule="auto"/>
        <w:ind w:firstLine="709"/>
        <w:jc w:val="both"/>
        <w:rPr>
          <w:sz w:val="28"/>
          <w:szCs w:val="28"/>
        </w:rPr>
      </w:pPr>
      <w:r>
        <w:rPr>
          <w:sz w:val="28"/>
          <w:szCs w:val="28"/>
        </w:rPr>
        <w:t>Политическая ситуация в Китае была крайне нестабильна. В стране фактически продолжалась гражданская война. В связи с политическими и военными событиями в Китае Япония посылала в Китай войска в 1927 и в1928 гг. под предлогом защиты своих граждан. Кроме того, на Ляодунском полуострове находилась Квантунская армия (</w:t>
      </w:r>
      <w:r w:rsidR="002416FB">
        <w:rPr>
          <w:sz w:val="28"/>
          <w:szCs w:val="28"/>
        </w:rPr>
        <w:t xml:space="preserve">яп. </w:t>
      </w:r>
      <w:r w:rsidR="005C4947" w:rsidRPr="002416FB">
        <w:rPr>
          <w:i/>
          <w:sz w:val="28"/>
          <w:szCs w:val="28"/>
        </w:rPr>
        <w:t>Канто</w:t>
      </w:r>
      <w:r w:rsidR="002416FB" w:rsidRPr="002416FB">
        <w:rPr>
          <w:i/>
          <w:sz w:val="28"/>
          <w:szCs w:val="28"/>
        </w:rPr>
        <w:t>:</w:t>
      </w:r>
      <w:r w:rsidR="005C4947" w:rsidRPr="002416FB">
        <w:rPr>
          <w:i/>
          <w:sz w:val="28"/>
          <w:szCs w:val="28"/>
        </w:rPr>
        <w:t>гун</w:t>
      </w:r>
      <w:r w:rsidR="005C4947">
        <w:rPr>
          <w:sz w:val="28"/>
          <w:szCs w:val="28"/>
        </w:rPr>
        <w:t xml:space="preserve"> </w:t>
      </w:r>
      <w:r>
        <w:rPr>
          <w:rFonts w:eastAsiaTheme="minorEastAsia" w:hint="eastAsia"/>
          <w:sz w:val="28"/>
          <w:szCs w:val="28"/>
        </w:rPr>
        <w:t>関東軍</w:t>
      </w:r>
      <w:r>
        <w:rPr>
          <w:sz w:val="28"/>
          <w:szCs w:val="28"/>
        </w:rPr>
        <w:t>), руководители которой стремились проводить самостоятельную политику. Так, в 1928 г. был убит глава Пекинского правительства Чжан Цзолинь. Убийство было организовано офицерами Квантунской армии, которые проявили самоуправство, что привело к отставке кабинета Танака в 1929 г.</w:t>
      </w:r>
    </w:p>
    <w:p w:rsidR="007D680B" w:rsidRPr="006B08AD" w:rsidRDefault="00BD27D4" w:rsidP="006B08AD">
      <w:pPr>
        <w:spacing w:after="0" w:line="360" w:lineRule="auto"/>
        <w:rPr>
          <w:sz w:val="2"/>
          <w:szCs w:val="2"/>
        </w:rPr>
      </w:pPr>
      <w:r w:rsidRPr="00B74464">
        <w:rPr>
          <w:rFonts w:ascii="Times New Roman" w:eastAsia="MS Mincho" w:hAnsi="Times New Roman" w:cs="Times New Roman"/>
          <w:sz w:val="28"/>
          <w:szCs w:val="28"/>
        </w:rPr>
        <w:t>Министром иностранных дел в новом кабинете</w:t>
      </w:r>
      <w:r w:rsidR="00B74464" w:rsidRPr="00B74464">
        <w:rPr>
          <w:rFonts w:ascii="Times New Roman" w:eastAsia="MS Mincho" w:hAnsi="Times New Roman" w:cs="Times New Roman"/>
          <w:sz w:val="28"/>
          <w:szCs w:val="28"/>
        </w:rPr>
        <w:t xml:space="preserve"> </w:t>
      </w:r>
      <w:r w:rsidR="00B74464" w:rsidRPr="00B74464">
        <w:rPr>
          <w:rFonts w:ascii="Times New Roman" w:eastAsia="Times New Roman" w:hAnsi="Times New Roman" w:cs="Times New Roman"/>
          <w:bCs/>
          <w:sz w:val="28"/>
          <w:szCs w:val="28"/>
        </w:rPr>
        <w:t>Вакацуки Рэйдзиро</w:t>
      </w:r>
      <w:r w:rsidR="00B74464">
        <w:rPr>
          <w:rFonts w:ascii="Times New Roman" w:eastAsia="Times New Roman" w:hAnsi="Times New Roman" w:cs="Times New Roman"/>
          <w:bCs/>
          <w:sz w:val="28"/>
          <w:szCs w:val="28"/>
        </w:rPr>
        <w:t xml:space="preserve"> (</w:t>
      </w:r>
      <w:r w:rsidR="002416FB">
        <w:rPr>
          <w:rFonts w:ascii="Times New Roman" w:eastAsia="Times New Roman" w:hAnsi="Times New Roman" w:cs="Times New Roman"/>
          <w:bCs/>
          <w:sz w:val="28"/>
          <w:szCs w:val="28"/>
        </w:rPr>
        <w:t xml:space="preserve">яп. </w:t>
      </w:r>
      <w:r w:rsidR="002416FB" w:rsidRPr="002416FB">
        <w:rPr>
          <w:rFonts w:ascii="Times New Roman" w:eastAsia="Times New Roman" w:hAnsi="Times New Roman" w:cs="Times New Roman"/>
          <w:bCs/>
          <w:i/>
          <w:sz w:val="28"/>
          <w:szCs w:val="28"/>
        </w:rPr>
        <w:t>Вакацуки Рэйдзиро</w:t>
      </w:r>
      <w:r w:rsidR="002416FB">
        <w:rPr>
          <w:rFonts w:ascii="Times New Roman" w:eastAsia="Times New Roman" w:hAnsi="Times New Roman" w:cs="Times New Roman"/>
          <w:bCs/>
          <w:i/>
          <w:sz w:val="28"/>
          <w:szCs w:val="28"/>
        </w:rPr>
        <w:t>:</w:t>
      </w:r>
      <w:r w:rsidR="002416FB">
        <w:rPr>
          <w:rFonts w:ascii="Times New Roman" w:eastAsia="Times New Roman" w:hAnsi="Times New Roman" w:cs="Times New Roman"/>
          <w:bCs/>
          <w:sz w:val="28"/>
          <w:szCs w:val="28"/>
        </w:rPr>
        <w:t xml:space="preserve"> </w:t>
      </w:r>
      <w:r w:rsidR="00B74464" w:rsidRPr="006B08AD">
        <w:rPr>
          <w:rFonts w:ascii="MS Mincho" w:eastAsia="MS Mincho" w:hAnsi="MS Mincho" w:cs="MS Mincho" w:hint="eastAsia"/>
          <w:sz w:val="28"/>
          <w:szCs w:val="28"/>
        </w:rPr>
        <w:t>若槻</w:t>
      </w:r>
      <w:r w:rsidR="00B74464" w:rsidRPr="006B08AD">
        <w:rPr>
          <w:rFonts w:ascii="Times New Roman" w:eastAsia="Times New Roman" w:hAnsi="Times New Roman" w:cs="Times New Roman"/>
          <w:sz w:val="28"/>
          <w:szCs w:val="28"/>
        </w:rPr>
        <w:t xml:space="preserve"> </w:t>
      </w:r>
      <w:r w:rsidR="00B74464" w:rsidRPr="006B08AD">
        <w:rPr>
          <w:rFonts w:ascii="MS Mincho" w:eastAsia="MS Mincho" w:hAnsi="MS Mincho" w:cs="MS Mincho" w:hint="eastAsia"/>
          <w:sz w:val="28"/>
          <w:szCs w:val="28"/>
        </w:rPr>
        <w:t>礼次郎</w:t>
      </w:r>
      <w:r w:rsidR="00B74464">
        <w:rPr>
          <w:rFonts w:ascii="Times New Roman" w:eastAsia="Times New Roman" w:hAnsi="Times New Roman" w:cs="Times New Roman"/>
          <w:sz w:val="28"/>
          <w:szCs w:val="28"/>
        </w:rPr>
        <w:t>)</w:t>
      </w:r>
      <w:r w:rsidR="006B08AD">
        <w:rPr>
          <w:sz w:val="2"/>
          <w:szCs w:val="2"/>
        </w:rPr>
        <w:t xml:space="preserve"> </w:t>
      </w:r>
      <w:r w:rsidR="002416FB">
        <w:rPr>
          <w:sz w:val="2"/>
          <w:szCs w:val="2"/>
        </w:rPr>
        <w:t xml:space="preserve">       </w:t>
      </w:r>
      <w:r w:rsidR="00E63B18">
        <w:rPr>
          <w:sz w:val="2"/>
          <w:szCs w:val="2"/>
        </w:rPr>
        <w:t xml:space="preserve">     </w:t>
      </w:r>
      <w:r>
        <w:rPr>
          <w:rFonts w:ascii="Times New Roman" w:eastAsia="MS Mincho" w:hAnsi="Times New Roman" w:cs="Times New Roman"/>
          <w:sz w:val="28"/>
          <w:szCs w:val="28"/>
        </w:rPr>
        <w:t>снова стал Сидэхара. «После возвращения Сидэхара на Касумигасэки</w:t>
      </w:r>
      <w:r w:rsidR="005C4947">
        <w:rPr>
          <w:rStyle w:val="a8"/>
          <w:rFonts w:ascii="Times New Roman" w:eastAsia="MS Mincho" w:hAnsi="Times New Roman" w:cs="Times New Roman"/>
          <w:sz w:val="28"/>
          <w:szCs w:val="28"/>
        </w:rPr>
        <w:footnoteReference w:id="29"/>
      </w:r>
      <w:r>
        <w:rPr>
          <w:rFonts w:ascii="Times New Roman" w:eastAsia="MS Mincho" w:hAnsi="Times New Roman" w:cs="Times New Roman"/>
          <w:sz w:val="28"/>
          <w:szCs w:val="28"/>
        </w:rPr>
        <w:t xml:space="preserve"> в 1929 г. его основным отличием от Танака была не сама политика, но ее методы»</w:t>
      </w:r>
      <w:r>
        <w:rPr>
          <w:rStyle w:val="a8"/>
          <w:rFonts w:ascii="Times New Roman" w:eastAsia="MS Mincho" w:hAnsi="Times New Roman" w:cs="Times New Roman"/>
          <w:sz w:val="28"/>
          <w:szCs w:val="28"/>
        </w:rPr>
        <w:footnoteReference w:id="30"/>
      </w:r>
      <w:r>
        <w:rPr>
          <w:rFonts w:ascii="Times New Roman" w:eastAsia="MS Mincho" w:hAnsi="Times New Roman" w:cs="Times New Roman"/>
          <w:sz w:val="28"/>
          <w:szCs w:val="28"/>
        </w:rPr>
        <w:t>. Во время его пребывания  на посту м</w:t>
      </w:r>
      <w:r w:rsidR="001827AE">
        <w:rPr>
          <w:rFonts w:ascii="Times New Roman" w:eastAsia="MS Mincho" w:hAnsi="Times New Roman" w:cs="Times New Roman"/>
          <w:sz w:val="28"/>
          <w:szCs w:val="28"/>
        </w:rPr>
        <w:t>инистра произошел</w:t>
      </w:r>
      <w:r>
        <w:rPr>
          <w:rFonts w:ascii="Times New Roman" w:eastAsia="MS Mincho" w:hAnsi="Times New Roman" w:cs="Times New Roman"/>
          <w:sz w:val="28"/>
          <w:szCs w:val="28"/>
        </w:rPr>
        <w:t xml:space="preserve"> «Маньчжурский инцидент», который серьезно повлиял на внутреннюю и внешнюю политику Японии. «</w:t>
      </w:r>
      <w:r>
        <w:rPr>
          <w:rFonts w:ascii="Times New Roman" w:hAnsi="Times New Roman" w:cs="Times New Roman"/>
          <w:noProof/>
          <w:sz w:val="28"/>
          <w:szCs w:val="28"/>
        </w:rPr>
        <w:t xml:space="preserve">Несмотря на несомненный международный авторитет, позиции Сидэхара в самой Японии, в том числе в собственном министерстве, неуклонно слабели. </w:t>
      </w:r>
      <w:r w:rsidR="00DA4748">
        <w:rPr>
          <w:rFonts w:ascii="Times New Roman" w:hAnsi="Times New Roman" w:cs="Times New Roman"/>
          <w:noProof/>
          <w:sz w:val="28"/>
          <w:szCs w:val="28"/>
        </w:rPr>
        <w:t>К началу «Маньчжурского инцидента» осенью 1931 г. он утратил контроль над ситуацией, а военные круги, включая Квантунскую армию, перестали считаться с внешнеполитическим ведомством»</w:t>
      </w:r>
      <w:r w:rsidR="00DA4748">
        <w:rPr>
          <w:rStyle w:val="a8"/>
          <w:rFonts w:ascii="Times New Roman" w:hAnsi="Times New Roman" w:cs="Times New Roman"/>
          <w:noProof/>
          <w:sz w:val="28"/>
          <w:szCs w:val="28"/>
        </w:rPr>
        <w:footnoteReference w:id="31"/>
      </w:r>
      <w:r w:rsidR="00DA4748">
        <w:rPr>
          <w:rFonts w:ascii="Times New Roman" w:hAnsi="Times New Roman" w:cs="Times New Roman"/>
          <w:noProof/>
          <w:sz w:val="28"/>
          <w:szCs w:val="28"/>
        </w:rPr>
        <w:t xml:space="preserve">. </w:t>
      </w:r>
    </w:p>
    <w:p w:rsidR="007D680B" w:rsidRDefault="00DA4748" w:rsidP="00473C46">
      <w:pPr>
        <w:spacing w:after="0" w:line="360" w:lineRule="auto"/>
        <w:rPr>
          <w:rFonts w:ascii="Times New Roman" w:hAnsi="Times New Roman" w:cs="Times New Roman"/>
          <w:sz w:val="28"/>
          <w:szCs w:val="28"/>
        </w:rPr>
      </w:pPr>
      <w:r>
        <w:rPr>
          <w:rFonts w:ascii="Times New Roman" w:hAnsi="Times New Roman" w:cs="Times New Roman"/>
          <w:sz w:val="28"/>
          <w:szCs w:val="28"/>
        </w:rPr>
        <w:t>Т</w:t>
      </w:r>
      <w:r w:rsidR="007D680B">
        <w:rPr>
          <w:rFonts w:ascii="Times New Roman" w:hAnsi="Times New Roman" w:cs="Times New Roman"/>
          <w:sz w:val="28"/>
          <w:szCs w:val="28"/>
        </w:rPr>
        <w:t>ак назыв</w:t>
      </w:r>
      <w:r>
        <w:rPr>
          <w:rFonts w:ascii="Times New Roman" w:hAnsi="Times New Roman" w:cs="Times New Roman"/>
          <w:sz w:val="28"/>
          <w:szCs w:val="28"/>
        </w:rPr>
        <w:t xml:space="preserve">аемый «Маньчжурский инцидент», </w:t>
      </w:r>
      <w:r w:rsidR="006B08AD">
        <w:rPr>
          <w:rFonts w:ascii="Times New Roman" w:hAnsi="Times New Roman" w:cs="Times New Roman"/>
          <w:sz w:val="28"/>
          <w:szCs w:val="28"/>
        </w:rPr>
        <w:t>взрыв, устроенный</w:t>
      </w:r>
      <w:r w:rsidR="007D680B">
        <w:rPr>
          <w:rFonts w:ascii="Times New Roman" w:hAnsi="Times New Roman" w:cs="Times New Roman"/>
          <w:sz w:val="28"/>
          <w:szCs w:val="28"/>
        </w:rPr>
        <w:t xml:space="preserve"> японцами на Южно-Мань</w:t>
      </w:r>
      <w:r>
        <w:rPr>
          <w:rFonts w:ascii="Times New Roman" w:hAnsi="Times New Roman" w:cs="Times New Roman"/>
          <w:sz w:val="28"/>
          <w:szCs w:val="28"/>
        </w:rPr>
        <w:t>чжурской железной дороге (ЮМЖД), произошел</w:t>
      </w:r>
      <w:r w:rsidR="007D680B">
        <w:rPr>
          <w:rFonts w:ascii="Times New Roman" w:hAnsi="Times New Roman" w:cs="Times New Roman"/>
          <w:sz w:val="28"/>
          <w:szCs w:val="28"/>
        </w:rPr>
        <w:t xml:space="preserve"> </w:t>
      </w:r>
      <w:r>
        <w:rPr>
          <w:rFonts w:ascii="Times New Roman" w:hAnsi="Times New Roman" w:cs="Times New Roman"/>
          <w:sz w:val="28"/>
          <w:szCs w:val="28"/>
        </w:rPr>
        <w:t xml:space="preserve">18 сентября 1931 г. </w:t>
      </w:r>
      <w:r w:rsidR="007D680B">
        <w:rPr>
          <w:rFonts w:ascii="Times New Roman" w:hAnsi="Times New Roman" w:cs="Times New Roman"/>
          <w:sz w:val="28"/>
          <w:szCs w:val="28"/>
        </w:rPr>
        <w:t>Японская сторона утверждала, что «китайские войска якобы «обстреляли» японские патрули на ЮМЖД и разрушили линию ЮМЖД. … На самом деле никакого разрушения не было. Впоследствии это подтвердила и комиссия Лиги Наций, специально выезжавшая на место происшествия»</w:t>
      </w:r>
      <w:r w:rsidR="007D680B">
        <w:rPr>
          <w:rStyle w:val="a8"/>
          <w:rFonts w:ascii="Times New Roman" w:hAnsi="Times New Roman" w:cs="Times New Roman"/>
          <w:sz w:val="28"/>
          <w:szCs w:val="28"/>
        </w:rPr>
        <w:footnoteReference w:id="32"/>
      </w:r>
      <w:r>
        <w:rPr>
          <w:rFonts w:ascii="Times New Roman" w:hAnsi="Times New Roman" w:cs="Times New Roman"/>
          <w:sz w:val="28"/>
          <w:szCs w:val="28"/>
        </w:rPr>
        <w:t xml:space="preserve">. Однако под предлогом защиты японских граждан японские войска двинулись вглубь Маньчжурии и в течение нескольких дней захватили </w:t>
      </w:r>
      <w:r w:rsidR="00AB7828">
        <w:rPr>
          <w:rFonts w:ascii="Times New Roman" w:hAnsi="Times New Roman" w:cs="Times New Roman"/>
          <w:sz w:val="28"/>
          <w:szCs w:val="28"/>
        </w:rPr>
        <w:t xml:space="preserve">важнейшие </w:t>
      </w:r>
      <w:r w:rsidR="00B74464">
        <w:rPr>
          <w:rFonts w:ascii="Times New Roman" w:hAnsi="Times New Roman" w:cs="Times New Roman"/>
          <w:sz w:val="28"/>
          <w:szCs w:val="28"/>
        </w:rPr>
        <w:t xml:space="preserve">города </w:t>
      </w:r>
      <w:r w:rsidR="00AB7828">
        <w:rPr>
          <w:rFonts w:ascii="Times New Roman" w:hAnsi="Times New Roman" w:cs="Times New Roman"/>
          <w:sz w:val="28"/>
          <w:szCs w:val="28"/>
        </w:rPr>
        <w:t>провинций Гирин</w:t>
      </w:r>
      <w:r w:rsidR="00B74464">
        <w:rPr>
          <w:rFonts w:ascii="Times New Roman" w:hAnsi="Times New Roman" w:cs="Times New Roman"/>
          <w:sz w:val="28"/>
          <w:szCs w:val="28"/>
        </w:rPr>
        <w:t xml:space="preserve"> и Мукден</w:t>
      </w:r>
      <w:r w:rsidR="00AB7828">
        <w:rPr>
          <w:rFonts w:ascii="Times New Roman" w:hAnsi="Times New Roman" w:cs="Times New Roman"/>
          <w:sz w:val="28"/>
          <w:szCs w:val="28"/>
        </w:rPr>
        <w:t xml:space="preserve">. Китайские войска практически не оказывали сопротивления. </w:t>
      </w:r>
      <w:r w:rsidR="00473C46">
        <w:rPr>
          <w:rFonts w:ascii="Times New Roman" w:hAnsi="Times New Roman" w:cs="Times New Roman"/>
          <w:sz w:val="28"/>
          <w:szCs w:val="28"/>
        </w:rPr>
        <w:t>«Правительство Вакацуки потеряло контроль над ситуацией, и ему ничего не оставалось, как 22 сентября санкционировать действия армии задним числом. … Квантунская армия, фактически вышедшая из-под контроля правительства, продолжила расширять свои действия»</w:t>
      </w:r>
      <w:r w:rsidR="00473C46">
        <w:rPr>
          <w:rStyle w:val="a8"/>
          <w:rFonts w:ascii="Times New Roman" w:hAnsi="Times New Roman" w:cs="Times New Roman"/>
          <w:sz w:val="28"/>
          <w:szCs w:val="28"/>
        </w:rPr>
        <w:footnoteReference w:id="33"/>
      </w:r>
      <w:r w:rsidR="00473C46">
        <w:rPr>
          <w:rFonts w:ascii="Times New Roman" w:hAnsi="Times New Roman" w:cs="Times New Roman"/>
          <w:sz w:val="28"/>
          <w:szCs w:val="28"/>
        </w:rPr>
        <w:t xml:space="preserve">. К февралю 1932 г. </w:t>
      </w:r>
      <w:r w:rsidR="00AB7828">
        <w:rPr>
          <w:rFonts w:ascii="Times New Roman" w:hAnsi="Times New Roman" w:cs="Times New Roman"/>
          <w:sz w:val="28"/>
          <w:szCs w:val="28"/>
        </w:rPr>
        <w:t>была оккупирована вся Маньчжурия</w:t>
      </w:r>
      <w:r w:rsidR="007D680B">
        <w:rPr>
          <w:rFonts w:ascii="Times New Roman" w:hAnsi="Times New Roman" w:cs="Times New Roman"/>
          <w:sz w:val="28"/>
          <w:szCs w:val="28"/>
        </w:rPr>
        <w:t xml:space="preserve">. </w:t>
      </w:r>
    </w:p>
    <w:p w:rsidR="00BD27D4" w:rsidRDefault="00BD27D4" w:rsidP="00BD27D4">
      <w:pPr>
        <w:pStyle w:val="a4"/>
        <w:spacing w:before="0" w:beforeAutospacing="0" w:after="0" w:afterAutospacing="0" w:line="360" w:lineRule="auto"/>
        <w:ind w:firstLine="709"/>
        <w:jc w:val="both"/>
        <w:rPr>
          <w:rFonts w:eastAsia="MS Mincho"/>
          <w:sz w:val="28"/>
          <w:szCs w:val="28"/>
        </w:rPr>
      </w:pPr>
      <w:r>
        <w:rPr>
          <w:rFonts w:eastAsia="MS Mincho"/>
          <w:sz w:val="28"/>
          <w:szCs w:val="28"/>
        </w:rPr>
        <w:t>Таким образом, можно сдел</w:t>
      </w:r>
      <w:r w:rsidR="00586927">
        <w:rPr>
          <w:rFonts w:eastAsia="MS Mincho"/>
          <w:sz w:val="28"/>
          <w:szCs w:val="28"/>
        </w:rPr>
        <w:t>ать вывод, что в 1920-е – начале</w:t>
      </w:r>
      <w:r>
        <w:rPr>
          <w:rFonts w:eastAsia="MS Mincho"/>
          <w:sz w:val="28"/>
          <w:szCs w:val="28"/>
        </w:rPr>
        <w:t xml:space="preserve"> 1930-х годов на фоне экономических трудностей и внутриполитической нестабильности в Японии  происходило нарастание националистических настроений, усиление роли военных и постепенный сдвиг во внешней политике от дипломатических и экономических методов к более агрессивным. </w:t>
      </w:r>
    </w:p>
    <w:p w:rsidR="00BD27D4" w:rsidRDefault="00BD27D4" w:rsidP="00BD27D4">
      <w:pPr>
        <w:spacing w:line="276" w:lineRule="auto"/>
        <w:ind w:firstLine="0"/>
        <w:jc w:val="left"/>
        <w:rPr>
          <w:rFonts w:ascii="Times New Roman" w:eastAsia="MS Mincho" w:hAnsi="Times New Roman" w:cs="Times New Roman"/>
          <w:sz w:val="28"/>
          <w:szCs w:val="28"/>
        </w:rPr>
      </w:pPr>
      <w:r>
        <w:rPr>
          <w:rFonts w:eastAsia="MS Mincho"/>
          <w:sz w:val="28"/>
          <w:szCs w:val="28"/>
        </w:rPr>
        <w:br w:type="page"/>
      </w:r>
    </w:p>
    <w:p w:rsidR="00BD27D4" w:rsidRDefault="00BD27D4" w:rsidP="00BD27D4">
      <w:pPr>
        <w:spacing w:after="0" w:line="360" w:lineRule="auto"/>
        <w:jc w:val="center"/>
        <w:rPr>
          <w:rFonts w:ascii="Arial" w:hAnsi="Arial" w:cs="Arial"/>
          <w:sz w:val="32"/>
          <w:szCs w:val="32"/>
        </w:rPr>
      </w:pPr>
      <w:r>
        <w:rPr>
          <w:rFonts w:ascii="Arial" w:hAnsi="Arial" w:cs="Arial"/>
          <w:sz w:val="32"/>
          <w:szCs w:val="32"/>
        </w:rPr>
        <w:t>Глава 2. Изменение внутриполитической ситуации и внешней политики Японии в 1930 – 1937 гг.</w:t>
      </w:r>
    </w:p>
    <w:p w:rsidR="00BD27D4" w:rsidRDefault="00BD27D4" w:rsidP="00BD27D4">
      <w:pPr>
        <w:spacing w:after="0" w:line="360" w:lineRule="auto"/>
        <w:rPr>
          <w:rFonts w:ascii="Times New Roman" w:hAnsi="Times New Roman" w:cs="Times New Roman"/>
          <w:sz w:val="28"/>
          <w:szCs w:val="28"/>
        </w:rPr>
      </w:pP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«Маньчжурский инцидент ознаменовал «наступление так называемого «чрезвычайного времени», …[которое] принято считать окончательным поражением либерально-демократических тенденций. … При вялом противодействии правящей верхушки армия и националистические круги, поддержанные значительной частью общества, толкали страну на путь интенсивной внешней экспансии и противостояния с другими державами, прежде всего США»</w:t>
      </w:r>
      <w:r>
        <w:rPr>
          <w:rStyle w:val="a8"/>
          <w:rFonts w:ascii="Times New Roman" w:hAnsi="Times New Roman" w:cs="Times New Roman"/>
          <w:sz w:val="28"/>
          <w:szCs w:val="28"/>
        </w:rPr>
        <w:footnoteReference w:id="34"/>
      </w:r>
      <w:r>
        <w:rPr>
          <w:rFonts w:ascii="Times New Roman" w:hAnsi="Times New Roman" w:cs="Times New Roman"/>
          <w:sz w:val="28"/>
          <w:szCs w:val="28"/>
        </w:rPr>
        <w:t xml:space="preserve">. В обществе широко распространялись идеи паназиатизма (Азия для азиатов) и идеи превосходства японской нации. </w:t>
      </w:r>
    </w:p>
    <w:p w:rsidR="00BD27D4" w:rsidRDefault="00BD27D4" w:rsidP="00BD27D4">
      <w:pPr>
        <w:spacing w:after="0" w:line="360" w:lineRule="auto"/>
        <w:ind w:firstLine="0"/>
        <w:rPr>
          <w:rFonts w:ascii="Times New Roman" w:hAnsi="Times New Roman" w:cs="Times New Roman"/>
          <w:sz w:val="28"/>
          <w:szCs w:val="28"/>
        </w:rPr>
      </w:pPr>
    </w:p>
    <w:p w:rsidR="00BD27D4" w:rsidRDefault="00BD27D4" w:rsidP="00BD27D4">
      <w:pPr>
        <w:spacing w:after="0" w:line="360" w:lineRule="auto"/>
        <w:jc w:val="center"/>
        <w:rPr>
          <w:rFonts w:ascii="Arial" w:hAnsi="Arial" w:cs="Arial"/>
          <w:sz w:val="28"/>
          <w:szCs w:val="28"/>
        </w:rPr>
      </w:pPr>
      <w:r>
        <w:rPr>
          <w:rFonts w:ascii="Arial" w:hAnsi="Arial" w:cs="Arial"/>
          <w:sz w:val="28"/>
          <w:szCs w:val="28"/>
        </w:rPr>
        <w:t>2.1. Милитаризация японской экономики в 1930-х годах.</w:t>
      </w:r>
    </w:p>
    <w:p w:rsidR="00BD27D4" w:rsidRDefault="00BD27D4" w:rsidP="00BD27D4">
      <w:pPr>
        <w:spacing w:after="0" w:line="360" w:lineRule="auto"/>
        <w:jc w:val="center"/>
        <w:rPr>
          <w:rFonts w:ascii="Arial" w:hAnsi="Arial" w:cs="Arial"/>
          <w:sz w:val="28"/>
          <w:szCs w:val="28"/>
        </w:rPr>
      </w:pPr>
    </w:p>
    <w:p w:rsidR="00BD27D4" w:rsidRDefault="00BD27D4" w:rsidP="00BD27D4">
      <w:pPr>
        <w:pStyle w:val="a4"/>
        <w:spacing w:before="0" w:beforeAutospacing="0" w:after="0" w:afterAutospacing="0" w:line="360" w:lineRule="auto"/>
        <w:ind w:firstLine="709"/>
        <w:jc w:val="both"/>
        <w:rPr>
          <w:rFonts w:eastAsia="MS Mincho"/>
          <w:sz w:val="28"/>
          <w:szCs w:val="28"/>
        </w:rPr>
      </w:pPr>
      <w:r>
        <w:rPr>
          <w:sz w:val="28"/>
          <w:szCs w:val="28"/>
        </w:rPr>
        <w:t>В ситуации экономического кризиса 1929 – 1933 гг. японское правительство пыталось найти способы улучшения экономической ситуации в стране. Выход экономики из кризиса был найден в развитии отраслей промышленности, связанных с модернизацией армии и флота, а также в дальнейшем усилении эксплуатации колоний. Таким образом, происходила милитаризация японской экономики. «До 1931 г. японская армия в техническом отношении значительно уступала армиям других империалистических держав: США, Англии, Франции и т. д. … За период с 1931 по 1936 г. в армии были созданы такие отсутствовавшие прежде рода войск, как танковые полки, мотомеханизированные части, химические батальоны. Значительно усилилась техническая оснащённость армии»</w:t>
      </w:r>
      <w:r>
        <w:rPr>
          <w:rStyle w:val="a8"/>
          <w:sz w:val="28"/>
          <w:szCs w:val="28"/>
        </w:rPr>
        <w:footnoteReference w:id="35"/>
      </w:r>
      <w:r>
        <w:rPr>
          <w:sz w:val="28"/>
          <w:szCs w:val="28"/>
        </w:rPr>
        <w:t>.</w:t>
      </w:r>
    </w:p>
    <w:p w:rsidR="00BD27D4" w:rsidRDefault="00BD27D4" w:rsidP="00BD27D4">
      <w:pPr>
        <w:pStyle w:val="a4"/>
        <w:spacing w:before="0" w:beforeAutospacing="0" w:after="0" w:afterAutospacing="0" w:line="360" w:lineRule="auto"/>
        <w:ind w:firstLine="709"/>
        <w:jc w:val="both"/>
        <w:rPr>
          <w:sz w:val="28"/>
          <w:szCs w:val="28"/>
        </w:rPr>
      </w:pPr>
      <w:r>
        <w:rPr>
          <w:sz w:val="28"/>
          <w:szCs w:val="28"/>
        </w:rPr>
        <w:t>Большую роль в экономике Японии играли семейные концерны – дзайбацу. «Все дзайбацу были тесно связаны с государством, которое по-прежнему играло важнейшую роль в экономике, обеспечивая компании щедрыми инвестициями. … За 1932—1936 гг. японские концерны получили от правительства военные заказы на металл, промышленное оборудование, вооружение и т. п. на огромную сумму в 5,5 млрд. иен»</w:t>
      </w:r>
      <w:r>
        <w:rPr>
          <w:rStyle w:val="a8"/>
          <w:sz w:val="28"/>
          <w:szCs w:val="28"/>
        </w:rPr>
        <w:footnoteReference w:id="36"/>
      </w:r>
      <w:r>
        <w:rPr>
          <w:sz w:val="28"/>
          <w:szCs w:val="28"/>
        </w:rPr>
        <w:t>.</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Таким образом, огромные средства вкладывались в военную промышленность и связанные с ней отрасли. Изменилась структура японской промышленности: если в 1931 г. стоимость продукции текстильной промышленности более чем в 3 раза превышала стоимость продукции металлургии и машиностроения, то в 1935 г. «объем продукции этих отраслей промышленности в стоимостном выражении стал почти равным»</w:t>
      </w:r>
      <w:r>
        <w:rPr>
          <w:rStyle w:val="a8"/>
          <w:rFonts w:ascii="Times New Roman" w:hAnsi="Times New Roman" w:cs="Times New Roman"/>
          <w:sz w:val="28"/>
          <w:szCs w:val="28"/>
        </w:rPr>
        <w:footnoteReference w:id="37"/>
      </w:r>
      <w:r>
        <w:rPr>
          <w:rFonts w:ascii="Times New Roman" w:hAnsi="Times New Roman" w:cs="Times New Roman"/>
          <w:sz w:val="28"/>
          <w:szCs w:val="28"/>
        </w:rPr>
        <w:t>.</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В экономике усиливается роль государства, которое владело предприятиями машиностроения и судостроения, а также контролировало большую часть внешней торговли. «В 1931 г. в Японии был принят Закон о картелях …, предусматривающий обязательное соглашение между крупными фирмами о квотах производства, о контроле над распределением продукции и установлением цен; в 1933 г. - Закон о создании полугосударственного треста, в руки которого переходило все производство чугуна и 50% стали. С 1938 г. законодательным путем вводится государственный контроль над финансами, торговлей, транспортом, рабочей силой, сферами распределения продукции»</w:t>
      </w:r>
      <w:r>
        <w:rPr>
          <w:rStyle w:val="a8"/>
          <w:rFonts w:ascii="Times New Roman" w:hAnsi="Times New Roman" w:cs="Times New Roman"/>
          <w:sz w:val="28"/>
          <w:szCs w:val="28"/>
        </w:rPr>
        <w:footnoteReference w:id="38"/>
      </w:r>
      <w:r>
        <w:rPr>
          <w:rFonts w:ascii="Times New Roman" w:hAnsi="Times New Roman" w:cs="Times New Roman"/>
          <w:sz w:val="28"/>
          <w:szCs w:val="28"/>
        </w:rPr>
        <w:t>.</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Корпорации получали многомиллионные военные заказы, расходы на которые правительство покрывало печатанием денег. «Инфляция, проводимая японским правительством с 1932 г., а также отказ от золотого стандарта, который привел к падению курса иены на 60%, содействовали расширению экспорта, [например, текстиля]. … За 1931 – 1934 гг. экспорт японского текстиля увеличивается почти вдвое»</w:t>
      </w:r>
      <w:r>
        <w:rPr>
          <w:rStyle w:val="a8"/>
          <w:rFonts w:ascii="Times New Roman" w:hAnsi="Times New Roman" w:cs="Times New Roman"/>
          <w:sz w:val="28"/>
          <w:szCs w:val="28"/>
        </w:rPr>
        <w:footnoteReference w:id="39"/>
      </w:r>
      <w:r>
        <w:rPr>
          <w:rFonts w:ascii="Times New Roman" w:hAnsi="Times New Roman" w:cs="Times New Roman"/>
          <w:sz w:val="28"/>
          <w:szCs w:val="28"/>
        </w:rPr>
        <w:t>. Однако для развития промышленности Япония, бедная природными ресурсами, была вынуждена ввозить нефть и нефтепродукты, сырье для металлургической промышленности, оставаясь, таким образом, зависимой от внешних р</w:t>
      </w:r>
      <w:r w:rsidR="00F75909">
        <w:rPr>
          <w:rFonts w:ascii="Times New Roman" w:hAnsi="Times New Roman" w:cs="Times New Roman"/>
          <w:sz w:val="28"/>
          <w:szCs w:val="28"/>
        </w:rPr>
        <w:t>ынков. После захвата Маньчжурии</w:t>
      </w:r>
      <w:r>
        <w:rPr>
          <w:rFonts w:ascii="Times New Roman" w:hAnsi="Times New Roman" w:cs="Times New Roman"/>
          <w:sz w:val="28"/>
          <w:szCs w:val="28"/>
        </w:rPr>
        <w:t xml:space="preserve"> Япония приступила к эксплуатации ее природных ресурсов.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Японцы «стремились превратить Маньчжурию в крупнейший на Азиатском континенте военно-промышленный комплекс, сырьевую и продовольственную базу. … Для японского капитала создание военно-промышленного потенциала Маньчжурии облегчалось тем, что еще до оккупации он имел здесь весьма прочные позиции»</w:t>
      </w:r>
      <w:r>
        <w:rPr>
          <w:rStyle w:val="a8"/>
          <w:rFonts w:ascii="Times New Roman" w:hAnsi="Times New Roman" w:cs="Times New Roman"/>
          <w:sz w:val="28"/>
          <w:szCs w:val="28"/>
        </w:rPr>
        <w:footnoteReference w:id="40"/>
      </w:r>
      <w:r>
        <w:rPr>
          <w:rFonts w:ascii="Times New Roman" w:hAnsi="Times New Roman" w:cs="Times New Roman"/>
          <w:sz w:val="28"/>
          <w:szCs w:val="28"/>
        </w:rPr>
        <w:t>.</w:t>
      </w:r>
    </w:p>
    <w:p w:rsidR="00BD27D4" w:rsidRDefault="00BD27D4" w:rsidP="00BD27D4">
      <w:pPr>
        <w:spacing w:after="0" w:line="360" w:lineRule="auto"/>
        <w:rPr>
          <w:rFonts w:ascii="Times New Roman" w:hAnsi="Times New Roman" w:cs="Times New Roman"/>
          <w:noProof/>
          <w:sz w:val="28"/>
          <w:szCs w:val="28"/>
        </w:rPr>
      </w:pPr>
      <w:r>
        <w:rPr>
          <w:rFonts w:ascii="Times New Roman" w:hAnsi="Times New Roman" w:cs="Times New Roman"/>
          <w:sz w:val="28"/>
          <w:szCs w:val="28"/>
        </w:rPr>
        <w:t>Таким образом, в 1930-х годах в экономике Японии наступило оживление за счет преимущественного развития отраслей промышленности. связанных с вооружением и армией. Однако в целом это не привело к значительному увеличению благосостояния основной массы населения. Хотя «создавалось впечатление, что происходит некоторый рост заработной платы и «рассасывание» безработицы, в действительности же, если и отмечался известный рост номинальной заработной платы, то он не поспевал за ростом цен, к тому же рабочий день удлинялся, реальная заработная плата снижалась, а обеспечение безработных работой зачастую носило лишь временный характер»</w:t>
      </w:r>
      <w:r>
        <w:rPr>
          <w:rStyle w:val="a8"/>
          <w:rFonts w:ascii="Times New Roman" w:hAnsi="Times New Roman" w:cs="Times New Roman"/>
          <w:sz w:val="28"/>
          <w:szCs w:val="28"/>
        </w:rPr>
        <w:footnoteReference w:id="41"/>
      </w:r>
      <w:r>
        <w:rPr>
          <w:rFonts w:ascii="Times New Roman" w:hAnsi="Times New Roman" w:cs="Times New Roman"/>
          <w:sz w:val="28"/>
          <w:szCs w:val="28"/>
        </w:rPr>
        <w:t xml:space="preserve">. Кроме того, не прекращался аграрный кризис, и многие крестьяне и даже мелкие землевладельцы находились в тяжелом положении. </w:t>
      </w:r>
    </w:p>
    <w:p w:rsidR="00BD27D4" w:rsidRDefault="00BD27D4" w:rsidP="00BD27D4">
      <w:pPr>
        <w:spacing w:after="0" w:line="360" w:lineRule="auto"/>
        <w:jc w:val="center"/>
        <w:rPr>
          <w:rFonts w:ascii="Times New Roman" w:hAnsi="Times New Roman" w:cs="Times New Roman"/>
          <w:sz w:val="28"/>
          <w:szCs w:val="28"/>
        </w:rPr>
      </w:pPr>
    </w:p>
    <w:p w:rsidR="00F75909" w:rsidRDefault="00F75909" w:rsidP="00BD27D4">
      <w:pPr>
        <w:spacing w:after="0" w:line="360" w:lineRule="auto"/>
        <w:jc w:val="center"/>
        <w:rPr>
          <w:rFonts w:ascii="Times New Roman" w:hAnsi="Times New Roman" w:cs="Times New Roman"/>
          <w:sz w:val="28"/>
          <w:szCs w:val="28"/>
        </w:rPr>
      </w:pPr>
    </w:p>
    <w:p w:rsidR="00F75909" w:rsidRDefault="00F75909" w:rsidP="00BD27D4">
      <w:pPr>
        <w:spacing w:after="0" w:line="360" w:lineRule="auto"/>
        <w:jc w:val="center"/>
        <w:rPr>
          <w:rFonts w:ascii="Times New Roman" w:hAnsi="Times New Roman" w:cs="Times New Roman"/>
          <w:sz w:val="28"/>
          <w:szCs w:val="28"/>
        </w:rPr>
      </w:pPr>
    </w:p>
    <w:p w:rsidR="00BD27D4" w:rsidRDefault="00BD27D4" w:rsidP="00BD27D4">
      <w:pPr>
        <w:spacing w:after="0" w:line="360" w:lineRule="auto"/>
        <w:jc w:val="center"/>
        <w:rPr>
          <w:rFonts w:ascii="Arial" w:hAnsi="Arial" w:cs="Arial"/>
          <w:sz w:val="28"/>
          <w:szCs w:val="28"/>
        </w:rPr>
      </w:pPr>
      <w:r>
        <w:rPr>
          <w:rFonts w:ascii="Arial" w:hAnsi="Arial" w:cs="Arial"/>
          <w:sz w:val="28"/>
          <w:szCs w:val="28"/>
        </w:rPr>
        <w:t>2.2. Внутриполитическая ситуация в Японии после «Маньчжурского инцидента».</w:t>
      </w:r>
    </w:p>
    <w:p w:rsidR="00F75909" w:rsidRDefault="00F75909" w:rsidP="00BD27D4">
      <w:pPr>
        <w:spacing w:after="0" w:line="360" w:lineRule="auto"/>
        <w:jc w:val="center"/>
        <w:rPr>
          <w:rFonts w:ascii="Arial" w:hAnsi="Arial" w:cs="Arial"/>
          <w:sz w:val="28"/>
          <w:szCs w:val="28"/>
        </w:rPr>
      </w:pPr>
    </w:p>
    <w:p w:rsidR="00BD27D4" w:rsidRDefault="00BD27D4" w:rsidP="00BD27D4">
      <w:pPr>
        <w:spacing w:after="0" w:line="360" w:lineRule="auto"/>
        <w:rPr>
          <w:rFonts w:ascii="Times New Roman" w:eastAsia="MS Mincho" w:hAnsi="Times New Roman" w:cs="Times New Roman"/>
          <w:sz w:val="28"/>
          <w:szCs w:val="28"/>
        </w:rPr>
      </w:pPr>
      <w:r>
        <w:rPr>
          <w:rFonts w:ascii="Times New Roman" w:hAnsi="Times New Roman" w:cs="Times New Roman"/>
          <w:sz w:val="28"/>
          <w:szCs w:val="28"/>
        </w:rPr>
        <w:t>С начала 1932 г. в Японии произошел ряд убийств политических лидеров. Кроме того, 15 мая 1932 г. офицерами флота при поддержке сторонников ультранационалистической организации «Лига крови» была предпринята попытка государственного переворота, в результате которого был убит премьер-министр Инукаи Цуёси</w:t>
      </w:r>
      <w:r>
        <w:rPr>
          <w:rFonts w:ascii="MS Mincho" w:eastAsia="MS Mincho" w:hAnsi="MS Mincho" w:cs="MS Mincho" w:hint="eastAsia"/>
          <w:sz w:val="28"/>
          <w:szCs w:val="28"/>
        </w:rPr>
        <w:t xml:space="preserve">. </w:t>
      </w:r>
      <w:r>
        <w:rPr>
          <w:rFonts w:ascii="Times New Roman" w:eastAsia="MS Mincho" w:hAnsi="Times New Roman" w:cs="Times New Roman"/>
          <w:sz w:val="28"/>
          <w:szCs w:val="28"/>
        </w:rPr>
        <w:t xml:space="preserve">Данное событие в японской историографии называют </w:t>
      </w:r>
      <w:r w:rsidR="00044A69">
        <w:rPr>
          <w:rFonts w:ascii="Times New Roman" w:eastAsia="MS Mincho" w:hAnsi="Times New Roman" w:cs="Times New Roman"/>
          <w:sz w:val="28"/>
          <w:szCs w:val="28"/>
        </w:rPr>
        <w:t>«</w:t>
      </w:r>
      <w:r>
        <w:rPr>
          <w:rFonts w:ascii="Times New Roman" w:eastAsia="MS Mincho" w:hAnsi="Times New Roman" w:cs="Times New Roman"/>
          <w:sz w:val="28"/>
          <w:szCs w:val="28"/>
        </w:rPr>
        <w:t>инцидент 15 мая</w:t>
      </w:r>
      <w:r w:rsidR="00044A69">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r w:rsidR="002416FB">
        <w:rPr>
          <w:rFonts w:ascii="Times New Roman" w:eastAsia="MS Mincho" w:hAnsi="Times New Roman" w:cs="Times New Roman"/>
          <w:sz w:val="28"/>
          <w:szCs w:val="28"/>
        </w:rPr>
        <w:t xml:space="preserve">яп. </w:t>
      </w:r>
      <w:r w:rsidR="002416FB" w:rsidRPr="002416FB">
        <w:rPr>
          <w:rFonts w:ascii="Times New Roman" w:eastAsia="MS Mincho" w:hAnsi="Times New Roman" w:cs="Times New Roman"/>
          <w:i/>
          <w:sz w:val="28"/>
          <w:szCs w:val="28"/>
        </w:rPr>
        <w:t>гоитиго дзикэн</w:t>
      </w:r>
      <w:r>
        <w:rPr>
          <w:rFonts w:hint="eastAsia"/>
          <w:sz w:val="26"/>
          <w:szCs w:val="26"/>
        </w:rPr>
        <w:t>五・一五事</w:t>
      </w:r>
      <w:r w:rsidR="002416FB" w:rsidRPr="002416FB">
        <w:rPr>
          <w:rFonts w:hint="eastAsia"/>
          <w:sz w:val="26"/>
          <w:szCs w:val="26"/>
        </w:rPr>
        <w:t>件</w:t>
      </w:r>
      <w:r>
        <w:rPr>
          <w:rFonts w:ascii="Times New Roman" w:eastAsia="MS Mincho" w:hAnsi="Times New Roman" w:cs="Times New Roman"/>
          <w:sz w:val="28"/>
          <w:szCs w:val="28"/>
        </w:rPr>
        <w:t xml:space="preserve">). Мятеж был подавлен, а его исполнители предстали перед трибуналом, однако они не были строго наказаны, а получили только небольшие сроки тюремного заключения. </w:t>
      </w:r>
    </w:p>
    <w:p w:rsidR="00BD27D4" w:rsidRDefault="00BD27D4" w:rsidP="00BD27D4">
      <w:pPr>
        <w:spacing w:after="0" w:line="360" w:lineRule="auto"/>
        <w:rPr>
          <w:rFonts w:ascii="Times New Roman" w:hAnsi="Times New Roman" w:cs="Times New Roman"/>
          <w:sz w:val="28"/>
          <w:szCs w:val="28"/>
        </w:rPr>
      </w:pPr>
      <w:r>
        <w:rPr>
          <w:rFonts w:ascii="Times New Roman" w:eastAsia="MS Mincho" w:hAnsi="Times New Roman" w:cs="Times New Roman"/>
          <w:sz w:val="28"/>
          <w:szCs w:val="28"/>
        </w:rPr>
        <w:t xml:space="preserve">Однако это событие положило конец партийным кабинетам. С 1932 г. во главе страны встали кабинеты «национального единства», которые формировались не на партийной основе, а по личным качествам и политическим предпочтениям. Первым премьер-министром стал Сайто </w:t>
      </w:r>
      <w:r w:rsidRPr="0073109F">
        <w:rPr>
          <w:rFonts w:ascii="Times New Roman" w:eastAsia="MS Mincho" w:hAnsi="Times New Roman" w:cs="Times New Roman"/>
          <w:sz w:val="28"/>
          <w:szCs w:val="28"/>
        </w:rPr>
        <w:t>Макото (</w:t>
      </w:r>
      <w:r w:rsidR="002416FB" w:rsidRPr="0073109F">
        <w:rPr>
          <w:rFonts w:ascii="Times New Roman" w:eastAsia="MS Mincho" w:hAnsi="Times New Roman" w:cs="Times New Roman"/>
          <w:sz w:val="28"/>
          <w:szCs w:val="28"/>
        </w:rPr>
        <w:t xml:space="preserve">яп. </w:t>
      </w:r>
      <w:r w:rsidR="002416FB" w:rsidRPr="0073109F">
        <w:rPr>
          <w:rFonts w:ascii="Times New Roman" w:eastAsia="MS Mincho" w:hAnsi="Times New Roman" w:cs="Times New Roman"/>
          <w:i/>
          <w:sz w:val="28"/>
          <w:szCs w:val="28"/>
        </w:rPr>
        <w:t>Сайто: Макото</w:t>
      </w:r>
      <w:r w:rsidRPr="0073109F">
        <w:rPr>
          <w:rFonts w:ascii="Times New Roman" w:hAnsi="Times New Roman" w:cs="Times New Roman"/>
          <w:sz w:val="28"/>
          <w:szCs w:val="28"/>
        </w:rPr>
        <w:t>斎藤</w:t>
      </w:r>
      <w:r w:rsidRPr="0073109F">
        <w:rPr>
          <w:rFonts w:ascii="Times New Roman" w:hAnsi="Times New Roman" w:cs="Times New Roman"/>
          <w:sz w:val="28"/>
          <w:szCs w:val="28"/>
        </w:rPr>
        <w:t xml:space="preserve"> </w:t>
      </w:r>
      <w:r w:rsidRPr="0073109F">
        <w:rPr>
          <w:rFonts w:ascii="Times New Roman" w:eastAsia="MS Mincho" w:hAnsi="Times New Roman" w:cs="Times New Roman"/>
          <w:sz w:val="28"/>
          <w:szCs w:val="28"/>
        </w:rPr>
        <w:t>実</w:t>
      </w:r>
      <w:r w:rsidRPr="0073109F">
        <w:rPr>
          <w:rFonts w:ascii="Times New Roman" w:eastAsia="MS Mincho" w:hAnsi="Times New Roman" w:cs="Times New Roman"/>
          <w:sz w:val="28"/>
          <w:szCs w:val="28"/>
        </w:rPr>
        <w:t>), адмирал.  Пост</w:t>
      </w:r>
      <w:r>
        <w:rPr>
          <w:rFonts w:ascii="Times New Roman" w:eastAsia="MS Mincho" w:hAnsi="Times New Roman" w:cs="Times New Roman"/>
          <w:sz w:val="28"/>
          <w:szCs w:val="28"/>
        </w:rPr>
        <w:t xml:space="preserve"> военного министра сохранил за собой  генерал Араки </w:t>
      </w:r>
      <w:r>
        <w:rPr>
          <w:rFonts w:ascii="Times New Roman" w:hAnsi="Times New Roman" w:cs="Times New Roman"/>
          <w:sz w:val="28"/>
          <w:szCs w:val="28"/>
        </w:rPr>
        <w:t xml:space="preserve">Садао, придерживавшийся националистических взглядов. Финансовый блок возглавил Такахаси </w:t>
      </w:r>
      <w:r w:rsidRPr="0073109F">
        <w:rPr>
          <w:rFonts w:ascii="Times New Roman" w:hAnsi="Times New Roman" w:cs="Times New Roman"/>
          <w:sz w:val="28"/>
          <w:szCs w:val="28"/>
        </w:rPr>
        <w:t>Корэкиё (</w:t>
      </w:r>
      <w:r w:rsidR="002416FB" w:rsidRPr="0073109F">
        <w:rPr>
          <w:rFonts w:ascii="Times New Roman" w:hAnsi="Times New Roman" w:cs="Times New Roman"/>
          <w:sz w:val="28"/>
          <w:szCs w:val="28"/>
        </w:rPr>
        <w:t xml:space="preserve">яп. </w:t>
      </w:r>
      <w:r w:rsidR="002416FB" w:rsidRPr="0073109F">
        <w:rPr>
          <w:rFonts w:ascii="Times New Roman" w:hAnsi="Times New Roman" w:cs="Times New Roman"/>
          <w:i/>
          <w:sz w:val="28"/>
          <w:szCs w:val="28"/>
        </w:rPr>
        <w:t>Такахаси Корэкиё</w:t>
      </w:r>
      <w:r w:rsidRPr="0073109F">
        <w:rPr>
          <w:rFonts w:ascii="Times New Roman" w:hAnsi="Times New Roman" w:cs="Times New Roman"/>
          <w:sz w:val="28"/>
          <w:szCs w:val="28"/>
        </w:rPr>
        <w:t>高橋</w:t>
      </w:r>
      <w:r w:rsidRPr="0073109F">
        <w:rPr>
          <w:rFonts w:ascii="Times New Roman" w:hAnsi="Times New Roman" w:cs="Times New Roman"/>
          <w:sz w:val="28"/>
          <w:szCs w:val="28"/>
        </w:rPr>
        <w:t xml:space="preserve"> </w:t>
      </w:r>
      <w:r w:rsidRPr="0073109F">
        <w:rPr>
          <w:rFonts w:ascii="Times New Roman" w:hAnsi="Times New Roman" w:cs="Times New Roman"/>
          <w:sz w:val="28"/>
          <w:szCs w:val="28"/>
        </w:rPr>
        <w:t>是</w:t>
      </w:r>
      <w:r w:rsidRPr="0073109F">
        <w:rPr>
          <w:rFonts w:ascii="Times New Roman" w:eastAsia="MS Mincho" w:hAnsi="Times New Roman" w:cs="Times New Roman"/>
          <w:sz w:val="28"/>
          <w:szCs w:val="28"/>
        </w:rPr>
        <w:t>清</w:t>
      </w:r>
      <w:r>
        <w:rPr>
          <w:rFonts w:ascii="Times New Roman" w:eastAsia="MS Mincho" w:hAnsi="Times New Roman" w:cs="Times New Roman"/>
          <w:sz w:val="28"/>
          <w:szCs w:val="28"/>
        </w:rPr>
        <w:t>), видный финансист и государственный деятель.</w:t>
      </w:r>
    </w:p>
    <w:p w:rsidR="00BD27D4" w:rsidRPr="0073109F"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Араки был одним из руководителей «Фракции императорского пути», созданной в японской армии и пользующейся поддержкой молодых офицеров. </w:t>
      </w:r>
      <w:r>
        <w:rPr>
          <w:rFonts w:ascii="Times New Roman" w:hAnsi="Times New Roman" w:cs="Times New Roman"/>
          <w:noProof/>
          <w:sz w:val="28"/>
          <w:szCs w:val="28"/>
        </w:rPr>
        <w:t>«Офицеры и генералы Кодоха требовали внутриполитической перестройки Японии в авторитарном и даже тоталитарном духе и широкомасштабной внешней экспансии …»</w:t>
      </w:r>
      <w:r>
        <w:rPr>
          <w:rStyle w:val="a8"/>
          <w:rFonts w:ascii="Times New Roman" w:hAnsi="Times New Roman" w:cs="Times New Roman"/>
          <w:noProof/>
          <w:sz w:val="28"/>
          <w:szCs w:val="28"/>
        </w:rPr>
        <w:footnoteReference w:id="42"/>
      </w:r>
      <w:r>
        <w:rPr>
          <w:rFonts w:ascii="Times New Roman" w:hAnsi="Times New Roman" w:cs="Times New Roman"/>
          <w:noProof/>
          <w:sz w:val="28"/>
          <w:szCs w:val="28"/>
        </w:rPr>
        <w:t>. С группировкой Кодоха конкурировала «Фракция контроля» (</w:t>
      </w:r>
      <w:r w:rsidR="002416FB">
        <w:rPr>
          <w:rFonts w:ascii="Times New Roman" w:hAnsi="Times New Roman" w:cs="Times New Roman"/>
          <w:noProof/>
          <w:sz w:val="28"/>
          <w:szCs w:val="28"/>
        </w:rPr>
        <w:t xml:space="preserve">яп. </w:t>
      </w:r>
      <w:r w:rsidRPr="002416FB">
        <w:rPr>
          <w:rFonts w:ascii="Times New Roman" w:hAnsi="Times New Roman" w:cs="Times New Roman"/>
          <w:i/>
          <w:noProof/>
          <w:sz w:val="28"/>
          <w:szCs w:val="28"/>
        </w:rPr>
        <w:t>То:сэйха</w:t>
      </w:r>
      <w:r>
        <w:rPr>
          <w:rFonts w:ascii="Times New Roman" w:hAnsi="Times New Roman" w:cs="Times New Roman"/>
          <w:noProof/>
          <w:sz w:val="28"/>
          <w:szCs w:val="28"/>
        </w:rPr>
        <w:t xml:space="preserve"> </w:t>
      </w:r>
      <w:r>
        <w:rPr>
          <w:rFonts w:ascii="Times New Roman" w:hAnsi="Times New Roman" w:cs="Times New Roman" w:hint="eastAsia"/>
          <w:noProof/>
          <w:sz w:val="28"/>
          <w:szCs w:val="28"/>
        </w:rPr>
        <w:t>統制派</w:t>
      </w:r>
      <w:r>
        <w:rPr>
          <w:rFonts w:ascii="Times New Roman" w:hAnsi="Times New Roman" w:cs="Times New Roman"/>
          <w:noProof/>
          <w:sz w:val="28"/>
          <w:szCs w:val="28"/>
        </w:rPr>
        <w:t xml:space="preserve">), члены которой придерживались более традиционалистских взглядов; они поддерживали аналогичный политический курс, однако выступали против экстремистских методов. </w:t>
      </w:r>
      <w:r>
        <w:rPr>
          <w:rFonts w:ascii="Times New Roman" w:hAnsi="Times New Roman" w:cs="Times New Roman"/>
          <w:sz w:val="28"/>
          <w:szCs w:val="28"/>
        </w:rPr>
        <w:t xml:space="preserve">Тосэйха «выступала за захват политической власти, не прибегая к военному </w:t>
      </w:r>
      <w:r w:rsidRPr="0073109F">
        <w:rPr>
          <w:rFonts w:ascii="Times New Roman" w:hAnsi="Times New Roman" w:cs="Times New Roman"/>
          <w:sz w:val="28"/>
          <w:szCs w:val="28"/>
        </w:rPr>
        <w:t>перевороту, путем расширения влияния армии на все основные элементы государственного аппарата»</w:t>
      </w:r>
      <w:r w:rsidRPr="0073109F">
        <w:rPr>
          <w:rStyle w:val="a8"/>
          <w:rFonts w:ascii="Times New Roman" w:hAnsi="Times New Roman" w:cs="Times New Roman"/>
          <w:sz w:val="28"/>
          <w:szCs w:val="28"/>
        </w:rPr>
        <w:footnoteReference w:id="43"/>
      </w:r>
      <w:r w:rsidR="004E5BBD" w:rsidRPr="0073109F">
        <w:rPr>
          <w:rFonts w:ascii="Times New Roman" w:hAnsi="Times New Roman" w:cs="Times New Roman"/>
          <w:sz w:val="28"/>
          <w:szCs w:val="28"/>
        </w:rPr>
        <w:t>.</w:t>
      </w:r>
    </w:p>
    <w:p w:rsidR="00BD27D4" w:rsidRPr="0073109F" w:rsidRDefault="00BD27D4" w:rsidP="00BD27D4">
      <w:pPr>
        <w:spacing w:after="0" w:line="360" w:lineRule="auto"/>
        <w:rPr>
          <w:rFonts w:ascii="Times New Roman" w:hAnsi="Times New Roman" w:cs="Times New Roman"/>
          <w:noProof/>
          <w:sz w:val="28"/>
          <w:szCs w:val="28"/>
        </w:rPr>
      </w:pPr>
      <w:r w:rsidRPr="0073109F">
        <w:rPr>
          <w:rFonts w:ascii="Times New Roman" w:hAnsi="Times New Roman" w:cs="Times New Roman"/>
          <w:noProof/>
          <w:sz w:val="28"/>
          <w:szCs w:val="28"/>
        </w:rPr>
        <w:t>Борьба между группировками приобрела ожесточенный характер. В начале 1934 г. был отправлен в отставку генерал Араки. На пост военного министра был назначен более умеренный генерал Хаяси Сэндзюро (</w:t>
      </w:r>
      <w:r w:rsidR="002416FB" w:rsidRPr="0073109F">
        <w:rPr>
          <w:rFonts w:ascii="Times New Roman" w:hAnsi="Times New Roman" w:cs="Times New Roman"/>
          <w:noProof/>
          <w:sz w:val="28"/>
          <w:szCs w:val="28"/>
        </w:rPr>
        <w:t xml:space="preserve">яп. </w:t>
      </w:r>
      <w:r w:rsidR="002416FB" w:rsidRPr="0073109F">
        <w:rPr>
          <w:rFonts w:ascii="Times New Roman" w:hAnsi="Times New Roman" w:cs="Times New Roman"/>
          <w:i/>
          <w:noProof/>
          <w:sz w:val="28"/>
          <w:szCs w:val="28"/>
        </w:rPr>
        <w:t xml:space="preserve">Хаяси Сэйдзю:ро: </w:t>
      </w:r>
      <w:r w:rsidRPr="0073109F">
        <w:rPr>
          <w:rFonts w:ascii="Times New Roman" w:hAnsi="Times New Roman" w:cs="Times New Roman"/>
          <w:sz w:val="28"/>
          <w:szCs w:val="28"/>
        </w:rPr>
        <w:t>林</w:t>
      </w:r>
      <w:r w:rsidRPr="0073109F">
        <w:rPr>
          <w:rFonts w:ascii="Times New Roman" w:hAnsi="Times New Roman" w:cs="Times New Roman"/>
          <w:sz w:val="28"/>
          <w:szCs w:val="28"/>
        </w:rPr>
        <w:t xml:space="preserve"> </w:t>
      </w:r>
      <w:r w:rsidRPr="0073109F">
        <w:rPr>
          <w:rFonts w:ascii="Times New Roman" w:hAnsi="Times New Roman" w:cs="Times New Roman"/>
          <w:sz w:val="28"/>
          <w:szCs w:val="28"/>
        </w:rPr>
        <w:t>銑十</w:t>
      </w:r>
      <w:r w:rsidRPr="0073109F">
        <w:rPr>
          <w:rFonts w:ascii="Times New Roman" w:eastAsia="MS Mincho" w:hAnsi="Times New Roman" w:cs="Times New Roman"/>
          <w:sz w:val="28"/>
          <w:szCs w:val="28"/>
        </w:rPr>
        <w:t>郎</w:t>
      </w:r>
      <w:r w:rsidRPr="0073109F">
        <w:rPr>
          <w:rFonts w:ascii="Times New Roman" w:hAnsi="Times New Roman" w:cs="Times New Roman"/>
          <w:noProof/>
          <w:sz w:val="28"/>
          <w:szCs w:val="28"/>
        </w:rPr>
        <w:t xml:space="preserve">), который был членом Тосэйха. </w:t>
      </w:r>
    </w:p>
    <w:p w:rsidR="00BD27D4" w:rsidRDefault="00BD27D4" w:rsidP="00BD27D4">
      <w:pPr>
        <w:spacing w:after="0" w:line="360" w:lineRule="auto"/>
        <w:rPr>
          <w:rFonts w:ascii="Times New Roman" w:hAnsi="Times New Roman" w:cs="Times New Roman"/>
          <w:sz w:val="28"/>
          <w:szCs w:val="28"/>
        </w:rPr>
      </w:pPr>
      <w:r w:rsidRPr="0073109F">
        <w:rPr>
          <w:rFonts w:ascii="Times New Roman" w:hAnsi="Times New Roman" w:cs="Times New Roman"/>
          <w:noProof/>
          <w:sz w:val="28"/>
          <w:szCs w:val="28"/>
        </w:rPr>
        <w:t xml:space="preserve">В августе 1935 г. подполковник Аидзава из Кодоха убил видного деятеля Тосэйха генерал-майора </w:t>
      </w:r>
      <w:r w:rsidRPr="0073109F">
        <w:rPr>
          <w:rFonts w:ascii="Times New Roman" w:hAnsi="Times New Roman" w:cs="Times New Roman"/>
          <w:sz w:val="28"/>
          <w:szCs w:val="28"/>
        </w:rPr>
        <w:t>Нагата Тэцудзан (</w:t>
      </w:r>
      <w:r w:rsidR="002416FB" w:rsidRPr="0073109F">
        <w:rPr>
          <w:rFonts w:ascii="Times New Roman" w:hAnsi="Times New Roman" w:cs="Times New Roman"/>
          <w:sz w:val="28"/>
          <w:szCs w:val="28"/>
        </w:rPr>
        <w:t xml:space="preserve">яп. </w:t>
      </w:r>
      <w:r w:rsidR="002416FB" w:rsidRPr="0073109F">
        <w:rPr>
          <w:rFonts w:ascii="Times New Roman" w:hAnsi="Times New Roman" w:cs="Times New Roman"/>
          <w:i/>
          <w:sz w:val="28"/>
          <w:szCs w:val="28"/>
        </w:rPr>
        <w:t>Нагата Тэцудзан</w:t>
      </w:r>
      <w:r w:rsidRPr="0073109F">
        <w:rPr>
          <w:rFonts w:ascii="Times New Roman" w:eastAsia="MS Mincho" w:hAnsi="Times New Roman" w:cs="Times New Roman"/>
          <w:sz w:val="28"/>
          <w:szCs w:val="28"/>
        </w:rPr>
        <w:t>永田鉄山</w:t>
      </w:r>
      <w:r w:rsidRPr="0073109F">
        <w:rPr>
          <w:rFonts w:ascii="Times New Roman" w:eastAsia="MS Mincho" w:hAnsi="Times New Roman" w:cs="Times New Roman"/>
          <w:sz w:val="28"/>
          <w:szCs w:val="28"/>
        </w:rPr>
        <w:t xml:space="preserve">) (так называемый </w:t>
      </w:r>
      <w:r w:rsidR="002416FB" w:rsidRPr="0073109F">
        <w:rPr>
          <w:rFonts w:ascii="Times New Roman" w:eastAsia="MS Mincho" w:hAnsi="Times New Roman" w:cs="Times New Roman"/>
          <w:sz w:val="28"/>
          <w:szCs w:val="28"/>
        </w:rPr>
        <w:t>инцидент Айдзава</w:t>
      </w:r>
      <w:r w:rsidR="00F75909" w:rsidRPr="0073109F">
        <w:rPr>
          <w:rFonts w:ascii="Times New Roman" w:eastAsia="MS Mincho" w:hAnsi="Times New Roman" w:cs="Times New Roman"/>
          <w:sz w:val="28"/>
          <w:szCs w:val="28"/>
        </w:rPr>
        <w:t xml:space="preserve"> (</w:t>
      </w:r>
      <w:r w:rsidR="002416FB" w:rsidRPr="0073109F">
        <w:rPr>
          <w:rFonts w:ascii="Times New Roman" w:eastAsia="MS Mincho" w:hAnsi="Times New Roman" w:cs="Times New Roman"/>
          <w:sz w:val="28"/>
          <w:szCs w:val="28"/>
        </w:rPr>
        <w:t xml:space="preserve">яп. </w:t>
      </w:r>
      <w:r w:rsidR="002416FB" w:rsidRPr="0073109F">
        <w:rPr>
          <w:rFonts w:ascii="Times New Roman" w:eastAsia="MS Mincho" w:hAnsi="Times New Roman" w:cs="Times New Roman"/>
          <w:i/>
          <w:sz w:val="28"/>
          <w:szCs w:val="28"/>
        </w:rPr>
        <w:t>Айдзава дзикэн</w:t>
      </w:r>
      <w:r w:rsidR="002416FB" w:rsidRPr="0073109F">
        <w:rPr>
          <w:rFonts w:ascii="Times New Roman" w:eastAsia="MS Mincho" w:hAnsi="Times New Roman" w:cs="Times New Roman"/>
          <w:sz w:val="28"/>
          <w:szCs w:val="28"/>
        </w:rPr>
        <w:t xml:space="preserve"> </w:t>
      </w:r>
      <w:r w:rsidRPr="0073109F">
        <w:rPr>
          <w:rFonts w:ascii="Times New Roman" w:eastAsia="MS Mincho" w:hAnsi="Times New Roman" w:cs="Times New Roman"/>
          <w:sz w:val="28"/>
          <w:szCs w:val="28"/>
        </w:rPr>
        <w:t>相沢事件</w:t>
      </w:r>
      <w:r w:rsidRPr="0073109F">
        <w:rPr>
          <w:rFonts w:ascii="Times New Roman" w:eastAsia="MS Mincho" w:hAnsi="Times New Roman" w:cs="Times New Roman"/>
          <w:sz w:val="28"/>
          <w:szCs w:val="28"/>
        </w:rPr>
        <w:t xml:space="preserve">). 26 февраля 1936 г. в Токио произошел военный мятеж, в котором приняли участие националистически настроенные офицеры. Их идейным вдохновителем был Кита Икки, который исповедовал идеи государственного социализма и национализма. Мятежники собирались установить в стране военную диктатуру, склонив при этом на свою сторону императора. </w:t>
      </w:r>
      <w:r w:rsidRPr="0073109F">
        <w:rPr>
          <w:rFonts w:ascii="Times New Roman" w:eastAsia="MS Mincho" w:hAnsi="Times New Roman" w:cs="Times New Roman"/>
          <w:b/>
          <w:sz w:val="28"/>
          <w:szCs w:val="28"/>
        </w:rPr>
        <w:t>«</w:t>
      </w:r>
      <w:r w:rsidRPr="0073109F">
        <w:rPr>
          <w:rFonts w:ascii="Times New Roman" w:hAnsi="Times New Roman" w:cs="Times New Roman"/>
          <w:sz w:val="28"/>
          <w:szCs w:val="28"/>
        </w:rPr>
        <w:t>Подчеркивая свою преданность</w:t>
      </w:r>
      <w:r>
        <w:rPr>
          <w:rFonts w:ascii="Times New Roman" w:hAnsi="Times New Roman" w:cs="Times New Roman"/>
          <w:sz w:val="28"/>
          <w:szCs w:val="28"/>
        </w:rPr>
        <w:t xml:space="preserve"> императору, они выдвинули идею так называемой «Реставрации Сёва». … Эта реставрация должна была заключаться в «освобождении» императора от влияния капиталистических элементов и связанных с ними дворцовых кругов и в передаче капиталистами их капиталов императору для введения в Японии «государственного социализма»»</w:t>
      </w:r>
      <w:r>
        <w:rPr>
          <w:rStyle w:val="a8"/>
          <w:rFonts w:ascii="Times New Roman" w:hAnsi="Times New Roman" w:cs="Times New Roman"/>
          <w:sz w:val="28"/>
          <w:szCs w:val="28"/>
        </w:rPr>
        <w:footnoteReference w:id="44"/>
      </w:r>
      <w:r>
        <w:rPr>
          <w:rFonts w:ascii="Times New Roman" w:hAnsi="Times New Roman" w:cs="Times New Roman"/>
          <w:sz w:val="28"/>
          <w:szCs w:val="28"/>
        </w:rPr>
        <w:t xml:space="preserve">. </w:t>
      </w:r>
    </w:p>
    <w:p w:rsidR="00E63B18" w:rsidRDefault="00BD27D4" w:rsidP="00E63B18">
      <w:pPr>
        <w:pStyle w:val="1"/>
        <w:spacing w:before="0" w:beforeAutospacing="0" w:after="0" w:afterAutospacing="0" w:line="360" w:lineRule="auto"/>
        <w:ind w:firstLine="709"/>
        <w:jc w:val="both"/>
        <w:rPr>
          <w:rFonts w:eastAsia="MS Mincho"/>
          <w:b w:val="0"/>
          <w:sz w:val="28"/>
          <w:szCs w:val="28"/>
        </w:rPr>
      </w:pPr>
      <w:r>
        <w:rPr>
          <w:rFonts w:eastAsia="MS Mincho"/>
          <w:b w:val="0"/>
          <w:sz w:val="28"/>
          <w:szCs w:val="28"/>
        </w:rPr>
        <w:t xml:space="preserve">Во время попытки переворота были убиты такие политические деятели как министр финансов Такахаси Корэкиё, лорд-хранитель государственной печати Сайто Макото (адмирал, бывший премьер-министр) и некоторые другие. Однако генералитет и руководители Кодоха не поддержали путчистов, и на третий день мятеж был подавлен. Руководители выступления были казнены, так же как и Кита Икки, хотя он и не принимал участия в мятеже. </w:t>
      </w:r>
    </w:p>
    <w:p w:rsidR="00BD27D4" w:rsidRPr="00E63B18" w:rsidRDefault="00BD27D4" w:rsidP="00E63B18">
      <w:pPr>
        <w:pStyle w:val="1"/>
        <w:spacing w:before="0" w:beforeAutospacing="0" w:after="0" w:afterAutospacing="0" w:line="360" w:lineRule="auto"/>
        <w:ind w:firstLine="709"/>
        <w:jc w:val="both"/>
        <w:rPr>
          <w:b w:val="0"/>
          <w:sz w:val="28"/>
          <w:szCs w:val="28"/>
        </w:rPr>
      </w:pPr>
      <w:r w:rsidRPr="00E63B18">
        <w:rPr>
          <w:b w:val="0"/>
          <w:sz w:val="28"/>
          <w:szCs w:val="28"/>
        </w:rPr>
        <w:t>В результате мятежа фракция Кодоха окончательно потеряла свое влияние, а фракция Тосэйха усилила. Были уволены в запас ряд генералов, состоявших в Кодоха, включая Араки. Новым премьер-министром стал министр иностранных дел Хирота Коки (</w:t>
      </w:r>
      <w:r w:rsidR="002416FB" w:rsidRPr="00E63B18">
        <w:rPr>
          <w:b w:val="0"/>
          <w:sz w:val="28"/>
          <w:szCs w:val="28"/>
        </w:rPr>
        <w:t xml:space="preserve">яп. </w:t>
      </w:r>
      <w:r w:rsidR="002416FB" w:rsidRPr="00E63B18">
        <w:rPr>
          <w:b w:val="0"/>
          <w:i/>
          <w:sz w:val="28"/>
          <w:szCs w:val="28"/>
        </w:rPr>
        <w:t>Хирота Ко:ки</w:t>
      </w:r>
      <w:r w:rsidRPr="00E63B18">
        <w:rPr>
          <w:rFonts w:ascii="MS Mincho" w:eastAsia="MS Mincho" w:hAnsi="MS Mincho" w:cs="MS Mincho" w:hint="eastAsia"/>
          <w:b w:val="0"/>
          <w:sz w:val="28"/>
          <w:szCs w:val="28"/>
        </w:rPr>
        <w:t>廣田弘</w:t>
      </w:r>
      <w:r w:rsidRPr="00E63B18">
        <w:rPr>
          <w:rFonts w:eastAsia="MS Mincho" w:hint="eastAsia"/>
          <w:b w:val="0"/>
          <w:sz w:val="28"/>
          <w:szCs w:val="28"/>
        </w:rPr>
        <w:t>毅</w:t>
      </w:r>
      <w:r w:rsidRPr="00E63B18">
        <w:rPr>
          <w:b w:val="0"/>
          <w:sz w:val="28"/>
          <w:szCs w:val="28"/>
        </w:rPr>
        <w:t>). Он не смог противостоять доминированию армии в политике и был вынужден учитывать мнение военных при формировании нового кабинета и проведении политики. Был восстановлен закон, согласно которому руководителями военного и морского ведомств могли стать только генералы или адмиралы на действительной службе. Это усиливало возможность влияния армии на правительство. «Военное министерство развернуло активную идеологическую и пропагандистскую работу внутри страны, в нарушение традиций заявляя о себе как о самостоятельной политической силе»</w:t>
      </w:r>
      <w:r w:rsidRPr="00E63B18">
        <w:rPr>
          <w:rStyle w:val="a8"/>
          <w:b w:val="0"/>
          <w:sz w:val="28"/>
          <w:szCs w:val="28"/>
        </w:rPr>
        <w:footnoteReference w:id="45"/>
      </w:r>
      <w:r w:rsidRPr="00E63B18">
        <w:rPr>
          <w:b w:val="0"/>
          <w:sz w:val="28"/>
          <w:szCs w:val="28"/>
        </w:rPr>
        <w:t>.</w:t>
      </w:r>
    </w:p>
    <w:p w:rsidR="00BD27D4" w:rsidRDefault="00BD27D4" w:rsidP="00BD27D4">
      <w:pPr>
        <w:pStyle w:val="2"/>
        <w:spacing w:before="0" w:line="360" w:lineRule="auto"/>
        <w:rPr>
          <w:rFonts w:ascii="Times New Roman" w:hAnsi="Times New Roman" w:cs="Times New Roman"/>
          <w:b w:val="0"/>
          <w:color w:val="auto"/>
          <w:sz w:val="28"/>
          <w:szCs w:val="28"/>
        </w:rPr>
      </w:pPr>
      <w:r>
        <w:rPr>
          <w:rFonts w:ascii="Times New Roman" w:hAnsi="Times New Roman" w:cs="Times New Roman"/>
          <w:b w:val="0"/>
          <w:color w:val="auto"/>
          <w:sz w:val="28"/>
          <w:szCs w:val="28"/>
        </w:rPr>
        <w:t>Кроме того, в августе 1936 г. были приняты «Основные принципы национальной политики Японии», в которых говорилось: «Учитывая внутреннее и международное положение, империя считает главным в своей национальной политике обеспечение с помощью координированных действий дипломатии и военных кругов своих позиций на Восточно-азиатском континенте и расширение продвижения на юг»</w:t>
      </w:r>
      <w:r>
        <w:rPr>
          <w:rStyle w:val="a8"/>
          <w:rFonts w:ascii="Times New Roman" w:hAnsi="Times New Roman" w:cs="Times New Roman"/>
          <w:b w:val="0"/>
          <w:color w:val="auto"/>
          <w:sz w:val="28"/>
          <w:szCs w:val="28"/>
        </w:rPr>
        <w:footnoteReference w:id="46"/>
      </w:r>
      <w:r>
        <w:rPr>
          <w:rFonts w:ascii="Times New Roman" w:hAnsi="Times New Roman" w:cs="Times New Roman"/>
          <w:b w:val="0"/>
          <w:color w:val="auto"/>
          <w:sz w:val="28"/>
          <w:szCs w:val="28"/>
        </w:rPr>
        <w:t>. Таким образом, была сформулирована цель: экспансия в южном направлении, с использованием всех средств, в том числе, и военных.</w:t>
      </w:r>
    </w:p>
    <w:p w:rsidR="00A54B58" w:rsidRDefault="00BD27D4" w:rsidP="00A54B58">
      <w:pPr>
        <w:pStyle w:val="normal"/>
        <w:spacing w:line="360" w:lineRule="auto"/>
        <w:ind w:firstLine="720"/>
        <w:jc w:val="both"/>
        <w:rPr>
          <w:rFonts w:ascii="Times New Roman" w:eastAsia="Roboto" w:hAnsi="Times New Roman" w:cs="Times New Roman"/>
          <w:color w:val="333333"/>
          <w:sz w:val="28"/>
          <w:szCs w:val="28"/>
        </w:rPr>
      </w:pPr>
      <w:r>
        <w:rPr>
          <w:rFonts w:ascii="Times New Roman" w:hAnsi="Times New Roman" w:cs="Times New Roman"/>
          <w:sz w:val="28"/>
          <w:szCs w:val="28"/>
        </w:rPr>
        <w:t>В 1937 г. после серьезных разногласий между военными кругами и парламентом были вынуждены уйти в отставку два премьер-министра (Хирота Коки в январе и его преемник Хаяси Сэндзюро в июне). Премьер-министром стал принц Коноэ Фумимаро (</w:t>
      </w:r>
      <w:r w:rsidR="002416FB">
        <w:rPr>
          <w:rFonts w:ascii="Times New Roman" w:hAnsi="Times New Roman" w:cs="Times New Roman"/>
          <w:sz w:val="28"/>
          <w:szCs w:val="28"/>
        </w:rPr>
        <w:t xml:space="preserve">яп. </w:t>
      </w:r>
      <w:r w:rsidR="002416FB" w:rsidRPr="002416FB">
        <w:rPr>
          <w:rFonts w:ascii="Times New Roman" w:hAnsi="Times New Roman" w:cs="Times New Roman"/>
          <w:i/>
          <w:sz w:val="28"/>
          <w:szCs w:val="28"/>
        </w:rPr>
        <w:t>Коноэ Фумимаро:</w:t>
      </w:r>
      <w:r w:rsidR="002416FB">
        <w:rPr>
          <w:rFonts w:ascii="Times New Roman" w:hAnsi="Times New Roman" w:cs="Times New Roman"/>
          <w:sz w:val="28"/>
          <w:szCs w:val="28"/>
        </w:rPr>
        <w:t xml:space="preserve"> </w:t>
      </w:r>
      <w:r>
        <w:rPr>
          <w:rFonts w:hint="eastAsia"/>
          <w:sz w:val="26"/>
          <w:szCs w:val="26"/>
        </w:rPr>
        <w:t>近衛 文</w:t>
      </w:r>
      <w:r>
        <w:rPr>
          <w:rFonts w:ascii="MS Mincho" w:eastAsia="MS Mincho" w:hAnsi="MS Mincho" w:cs="MS Mincho" w:hint="eastAsia"/>
          <w:sz w:val="26"/>
          <w:szCs w:val="26"/>
        </w:rPr>
        <w:t>麿</w:t>
      </w:r>
      <w:r>
        <w:rPr>
          <w:rFonts w:ascii="Times New Roman" w:hAnsi="Times New Roman" w:cs="Times New Roman"/>
          <w:sz w:val="28"/>
          <w:szCs w:val="28"/>
        </w:rPr>
        <w:t xml:space="preserve">), компромиссная фигура, устраивавшая и националистов, и военных, и радикалов. </w:t>
      </w:r>
      <w:r w:rsidR="00A54B58">
        <w:rPr>
          <w:rFonts w:ascii="Times New Roman" w:eastAsia="Roboto" w:hAnsi="Times New Roman" w:cs="Times New Roman"/>
          <w:color w:val="333333"/>
          <w:sz w:val="28"/>
          <w:szCs w:val="28"/>
        </w:rPr>
        <w:t>«Коноэ,  ревностно служа интересам Японской Империи, проводил сотрудничество с военной элитой.  Но до сих пор среди японских исследователей есть разные мнения по поводу того, насколько Коноэ удалось взять под контроль радикалов из военной элиты»</w:t>
      </w:r>
      <w:r w:rsidR="00A54B58">
        <w:rPr>
          <w:rStyle w:val="a8"/>
          <w:rFonts w:ascii="Times New Roman" w:eastAsia="Roboto" w:hAnsi="Times New Roman" w:cs="Times New Roman"/>
          <w:color w:val="333333"/>
          <w:sz w:val="28"/>
          <w:szCs w:val="28"/>
        </w:rPr>
        <w:footnoteReference w:id="47"/>
      </w:r>
      <w:r w:rsidR="00A54B58">
        <w:rPr>
          <w:rFonts w:ascii="Times New Roman" w:eastAsia="Roboto" w:hAnsi="Times New Roman" w:cs="Times New Roman"/>
          <w:color w:val="333333"/>
          <w:sz w:val="28"/>
          <w:szCs w:val="28"/>
        </w:rPr>
        <w:t xml:space="preserve">.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Во внутренней политике Коноэ был сторонником социальных реформ, во внешней политике он «ратовал за гармоничные отношения со всеми странами, не исключая Советского Союза»</w:t>
      </w:r>
      <w:r>
        <w:rPr>
          <w:rStyle w:val="a8"/>
          <w:rFonts w:ascii="Times New Roman" w:hAnsi="Times New Roman" w:cs="Times New Roman"/>
          <w:sz w:val="28"/>
          <w:szCs w:val="28"/>
        </w:rPr>
        <w:footnoteReference w:id="48"/>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Тем не менее, в соответствии с </w:t>
      </w:r>
      <w:r>
        <w:rPr>
          <w:rFonts w:ascii="Times New Roman" w:hAnsi="Times New Roman" w:cs="Times New Roman"/>
          <w:sz w:val="28"/>
          <w:szCs w:val="28"/>
        </w:rPr>
        <w:t>«Основными принципами национальной политики Японии» он признавал необходимость для Японии установить свое влияние на континенте.</w:t>
      </w:r>
    </w:p>
    <w:p w:rsidR="00BD27D4" w:rsidRDefault="00BD27D4" w:rsidP="00BD27D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«Коноэ Фумимаро сделал заявление: «Я приложу все усилия для того, чтобы воцарился мир на основе международной справедливости, и буду действовать, опираясь на справедливое общество. Прежде чем наш мир придёт к международной справедливости, наша страна, не имеющая колоний, должна утвердиться на материке. План действий нашего государства на материке основывается на необходимости Японии подтвердить своё право на существование»»</w:t>
      </w:r>
      <w:r>
        <w:rPr>
          <w:rStyle w:val="a8"/>
          <w:rFonts w:ascii="Times New Roman" w:eastAsia="Times New Roman" w:hAnsi="Times New Roman" w:cs="Times New Roman"/>
          <w:color w:val="000000"/>
          <w:sz w:val="28"/>
          <w:szCs w:val="28"/>
        </w:rPr>
        <w:footnoteReference w:id="49"/>
      </w:r>
      <w:r>
        <w:rPr>
          <w:rFonts w:ascii="Times New Roman" w:eastAsia="Times New Roman" w:hAnsi="Times New Roman" w:cs="Times New Roman"/>
          <w:color w:val="000000"/>
          <w:sz w:val="28"/>
          <w:szCs w:val="28"/>
        </w:rPr>
        <w:t xml:space="preserve">. </w:t>
      </w:r>
    </w:p>
    <w:p w:rsidR="00BD27D4" w:rsidRDefault="00BD27D4" w:rsidP="00BD27D4">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новый кабинет вошли как влиятельные и опытные политики, так и новые политические деятели. Министром иностранных дел кабинета Коноэ Фумимаро стал бывший ранее премьер-министром Хирота  Коки. </w:t>
      </w:r>
      <w:r>
        <w:rPr>
          <w:rFonts w:ascii="Times New Roman" w:hAnsi="Times New Roman" w:cs="Times New Roman"/>
          <w:sz w:val="28"/>
          <w:szCs w:val="28"/>
        </w:rPr>
        <w:t>«</w:t>
      </w:r>
      <w:r>
        <w:rPr>
          <w:rFonts w:ascii="Times New Roman" w:eastAsia="Times New Roman" w:hAnsi="Times New Roman" w:cs="Times New Roman"/>
          <w:color w:val="000000"/>
          <w:sz w:val="28"/>
          <w:szCs w:val="28"/>
        </w:rPr>
        <w:t>Министры кабинета Коноэ Фумимаро … были теми новыми политиками, которых так долго ждала Япония»</w:t>
      </w:r>
      <w:r>
        <w:rPr>
          <w:rStyle w:val="a8"/>
          <w:rFonts w:ascii="Times New Roman" w:eastAsia="Times New Roman" w:hAnsi="Times New Roman" w:cs="Times New Roman"/>
          <w:color w:val="000000"/>
          <w:sz w:val="28"/>
          <w:szCs w:val="28"/>
        </w:rPr>
        <w:footnoteReference w:id="50"/>
      </w:r>
      <w:r>
        <w:rPr>
          <w:rFonts w:ascii="Times New Roman" w:eastAsia="Times New Roman" w:hAnsi="Times New Roman" w:cs="Times New Roman"/>
          <w:color w:val="000000"/>
          <w:sz w:val="28"/>
          <w:szCs w:val="28"/>
        </w:rPr>
        <w:t>.  Однако «Китайский инцидент» и начало японо-китайской войны в июле 1937 г. не позволили новому кабинету осуществить необходимые реформы.</w:t>
      </w:r>
    </w:p>
    <w:p w:rsidR="006F560C" w:rsidRDefault="006F560C" w:rsidP="00BD27D4">
      <w:pPr>
        <w:spacing w:after="0" w:line="360" w:lineRule="auto"/>
        <w:jc w:val="center"/>
        <w:rPr>
          <w:rFonts w:ascii="Arial" w:hAnsi="Arial" w:cs="Arial"/>
          <w:sz w:val="28"/>
          <w:szCs w:val="28"/>
        </w:rPr>
      </w:pPr>
    </w:p>
    <w:p w:rsidR="00BD27D4" w:rsidRDefault="00BD27D4" w:rsidP="00BD27D4">
      <w:pPr>
        <w:spacing w:after="0" w:line="360" w:lineRule="auto"/>
        <w:jc w:val="center"/>
        <w:rPr>
          <w:rFonts w:ascii="Arial" w:hAnsi="Arial" w:cs="Arial"/>
          <w:sz w:val="28"/>
          <w:szCs w:val="28"/>
        </w:rPr>
      </w:pPr>
      <w:r>
        <w:rPr>
          <w:rFonts w:ascii="Arial" w:hAnsi="Arial" w:cs="Arial"/>
          <w:sz w:val="28"/>
          <w:szCs w:val="28"/>
        </w:rPr>
        <w:t>2.3. Состояние японского общества после «Маньчжурского инцидента»</w:t>
      </w:r>
    </w:p>
    <w:p w:rsidR="00BD27D4" w:rsidRDefault="00BD27D4" w:rsidP="00BD27D4">
      <w:pPr>
        <w:spacing w:after="0" w:line="360" w:lineRule="auto"/>
        <w:jc w:val="center"/>
        <w:rPr>
          <w:rFonts w:ascii="Arial" w:hAnsi="Arial" w:cs="Arial"/>
          <w:sz w:val="28"/>
          <w:szCs w:val="28"/>
        </w:rPr>
      </w:pP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Согласно общепринятому мнению, «Маньчжурский инцидент» был провокацией, устроенной военными – сторонниками проведения  жесткой политики в Маньчжурии. «Военные круги были серьезно неудовлетворенны финансовой политикой правительства, которое … придерживалось западной идеи компромисса. … В это самое время китайские власти взяли курс на исключительно антияпонскую политику, результатом которой стал бойкот японских товаров и учащение случаев открытого выражения неприязни населения к японцам»</w:t>
      </w:r>
      <w:r>
        <w:rPr>
          <w:rStyle w:val="a8"/>
          <w:rFonts w:ascii="Times New Roman" w:hAnsi="Times New Roman" w:cs="Times New Roman"/>
          <w:sz w:val="28"/>
          <w:szCs w:val="28"/>
        </w:rPr>
        <w:footnoteReference w:id="51"/>
      </w:r>
      <w:r>
        <w:rPr>
          <w:rFonts w:ascii="Times New Roman" w:hAnsi="Times New Roman" w:cs="Times New Roman"/>
          <w:sz w:val="28"/>
          <w:szCs w:val="28"/>
        </w:rPr>
        <w:t>.</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Японская общественность в целом поддержала действия японской армии в Маньчжурии. Правда, «среди элит, принимающих решения… , в 1931 г. было распространено мнение, что действия военных в Маньчжурии неуместны. Однако причиной этому были опасения реакции со стороны западных стран, а также нежеланием увеличивать военный бюджет. … Среди простых японцев «Маньчжурский инцидент» вызвал волну энтузиазма. … Жители деревень собирали деньги и вещи для солдат, несмотря на свое тяжелое материальное положение вследствие кризиса»</w:t>
      </w:r>
      <w:r>
        <w:rPr>
          <w:rStyle w:val="a8"/>
          <w:rFonts w:ascii="Times New Roman" w:hAnsi="Times New Roman" w:cs="Times New Roman"/>
          <w:sz w:val="28"/>
          <w:szCs w:val="28"/>
        </w:rPr>
        <w:footnoteReference w:id="52"/>
      </w:r>
      <w:r>
        <w:rPr>
          <w:rFonts w:ascii="Times New Roman" w:hAnsi="Times New Roman" w:cs="Times New Roman"/>
          <w:sz w:val="28"/>
          <w:szCs w:val="28"/>
        </w:rPr>
        <w:t>.</w:t>
      </w:r>
    </w:p>
    <w:p w:rsidR="00BD27D4" w:rsidRDefault="00BD27D4" w:rsidP="00BD27D4">
      <w:pPr>
        <w:spacing w:after="0" w:line="360" w:lineRule="auto"/>
        <w:rPr>
          <w:rFonts w:ascii="Times New Roman" w:hAnsi="Times New Roman" w:cs="Times New Roman"/>
          <w:noProof/>
          <w:sz w:val="28"/>
          <w:szCs w:val="28"/>
        </w:rPr>
      </w:pPr>
      <w:r>
        <w:rPr>
          <w:rFonts w:ascii="Times New Roman" w:hAnsi="Times New Roman" w:cs="Times New Roman"/>
          <w:sz w:val="28"/>
          <w:szCs w:val="28"/>
        </w:rPr>
        <w:t xml:space="preserve">По всей стране наблюдался всплеск патриотизма и безоговорочной поддержки политики правительства. «Любые выступления против «активной» внешней политики … стали восприниматься как «антипатриотичные», что вызвало волну гонений на «левую интеллигенцию» и деятелей культуры. … </w:t>
      </w:r>
      <w:r>
        <w:rPr>
          <w:rFonts w:ascii="Times New Roman" w:hAnsi="Times New Roman" w:cs="Times New Roman"/>
          <w:noProof/>
          <w:sz w:val="28"/>
          <w:szCs w:val="28"/>
        </w:rPr>
        <w:t>Наиболее заметными явлениями идейной жизни 1930-х годов, порожденными «чрезвычайным временем», стали переход части коммунистов и сочувствующим им на</w:t>
      </w:r>
      <w:r w:rsidR="008E1BDA">
        <w:rPr>
          <w:rFonts w:ascii="Times New Roman" w:hAnsi="Times New Roman" w:cs="Times New Roman"/>
          <w:noProof/>
          <w:sz w:val="28"/>
          <w:szCs w:val="28"/>
        </w:rPr>
        <w:t xml:space="preserve"> </w:t>
      </w:r>
      <w:r>
        <w:rPr>
          <w:rFonts w:ascii="Times New Roman" w:hAnsi="Times New Roman" w:cs="Times New Roman"/>
          <w:noProof/>
          <w:sz w:val="28"/>
          <w:szCs w:val="28"/>
        </w:rPr>
        <w:t>националистические позиции, «дискуссия о выяснении сущности кокутай</w:t>
      </w:r>
      <w:r>
        <w:rPr>
          <w:rStyle w:val="a8"/>
          <w:rFonts w:ascii="Times New Roman" w:hAnsi="Times New Roman" w:cs="Times New Roman"/>
          <w:noProof/>
          <w:sz w:val="28"/>
          <w:szCs w:val="28"/>
        </w:rPr>
        <w:footnoteReference w:id="53"/>
      </w:r>
      <w:r>
        <w:rPr>
          <w:rFonts w:ascii="Times New Roman" w:hAnsi="Times New Roman" w:cs="Times New Roman"/>
          <w:noProof/>
          <w:sz w:val="28"/>
          <w:szCs w:val="28"/>
        </w:rPr>
        <w:t>» и введении системы «контроля над мыслями» в школах и университетах»</w:t>
      </w:r>
      <w:r>
        <w:rPr>
          <w:rStyle w:val="a8"/>
          <w:rFonts w:ascii="Times New Roman" w:hAnsi="Times New Roman" w:cs="Times New Roman"/>
          <w:noProof/>
          <w:sz w:val="28"/>
          <w:szCs w:val="28"/>
        </w:rPr>
        <w:footnoteReference w:id="54"/>
      </w:r>
      <w:r>
        <w:rPr>
          <w:rFonts w:ascii="Times New Roman" w:hAnsi="Times New Roman" w:cs="Times New Roman"/>
          <w:noProof/>
          <w:sz w:val="28"/>
          <w:szCs w:val="28"/>
        </w:rPr>
        <w:t xml:space="preserve">. </w:t>
      </w:r>
    </w:p>
    <w:p w:rsidR="00BD27D4" w:rsidRDefault="00BD27D4" w:rsidP="00BD27D4">
      <w:pPr>
        <w:pStyle w:val="a5"/>
        <w:spacing w:line="360" w:lineRule="auto"/>
        <w:rPr>
          <w:rFonts w:ascii="Times New Roman" w:hAnsi="Times New Roman" w:cs="Times New Roman"/>
          <w:sz w:val="28"/>
          <w:szCs w:val="28"/>
        </w:rPr>
      </w:pPr>
      <w:r>
        <w:rPr>
          <w:rFonts w:ascii="Times New Roman" w:hAnsi="Times New Roman" w:cs="Times New Roman"/>
          <w:noProof/>
          <w:sz w:val="28"/>
          <w:szCs w:val="28"/>
        </w:rPr>
        <w:t xml:space="preserve">Кроме того, в обществе возрождаются идеи паназиатизма, т.е. «Азия для азиатов». При этом Япония мыслилась как страна, имеющая возможность повести за собой все азиатские страны и противостоять агрессии западных стран. </w:t>
      </w:r>
      <w:r>
        <w:rPr>
          <w:rFonts w:ascii="Times New Roman" w:hAnsi="Times New Roman" w:cs="Times New Roman"/>
          <w:sz w:val="28"/>
          <w:szCs w:val="28"/>
        </w:rPr>
        <w:t>«Считалось, что продвижение западной мощи на Восток — это тенденция мировой политики, опасная для Азии. А собственное существование Японии зависит от выживания Китая. В противном случае Запад закрепит свою гегемонию в Азии и будет непосредственно угрожать Японии»</w:t>
      </w:r>
      <w:r>
        <w:rPr>
          <w:rStyle w:val="a8"/>
          <w:rFonts w:ascii="Times New Roman" w:hAnsi="Times New Roman" w:cs="Times New Roman"/>
          <w:sz w:val="28"/>
          <w:szCs w:val="28"/>
        </w:rPr>
        <w:footnoteReference w:id="55"/>
      </w:r>
      <w:r>
        <w:rPr>
          <w:rFonts w:ascii="Times New Roman" w:hAnsi="Times New Roman" w:cs="Times New Roman"/>
          <w:sz w:val="28"/>
          <w:szCs w:val="28"/>
        </w:rPr>
        <w:t>. Особенно популярными эти идеи становятся после оккупации Маньчжурии и создания там марионеточного государства Маньчжоу-го. В идеологическом плане паназиатизм подготавливал почву для дальнейшей экспансии на континент, в первую очередь, в Китай.</w:t>
      </w:r>
    </w:p>
    <w:p w:rsidR="00BD27D4" w:rsidRDefault="00BD27D4" w:rsidP="00BD27D4">
      <w:pPr>
        <w:spacing w:after="0" w:line="360" w:lineRule="auto"/>
        <w:rPr>
          <w:rFonts w:ascii="Times New Roman" w:hAnsi="Times New Roman" w:cs="Times New Roman"/>
          <w:noProof/>
          <w:sz w:val="28"/>
          <w:szCs w:val="28"/>
        </w:rPr>
      </w:pPr>
      <w:r>
        <w:rPr>
          <w:rFonts w:ascii="Times New Roman" w:hAnsi="Times New Roman" w:cs="Times New Roman"/>
          <w:noProof/>
          <w:sz w:val="28"/>
          <w:szCs w:val="28"/>
        </w:rPr>
        <w:t>Если идеи паназиатизма утверждали, что японцы являются избранной нацией, призванной руководить азиатскими народами, то сплотить японскую нацию была призвана идея кокутай. В 1937 г. была издана книга «Основные принципы кокутай», в которой был окончательно оформлен официальный идеологический канон, закреплявший отношения народа, императора и государства. В этом каноне утверждалось, что существует «единство императора, народа и населяемой им богоизбранной земли в качестве единого организма или единой семьи, но с узами крепче и священнее любых семейных уз: это более чем отеческая любовь императора к подданным и более чем сыновняя почтительность и верность подданных монарху. Для императора в равной степени дороги и любимы все его подданные уже в силу самой их принадлежности к японской нации, имеющей сакральное происхождение. Он «с великим божественным милосердием прощает поступки своим подданным». … Подданным должны быть присущи искренность при почитании императора», чувство единства всей нации в сердечном служении императору, ответственность перед ним и беспрекословная верность ему. К верности императору приравнивается и верность государству, т.е. патриотизм и выполнение гражданского долга»</w:t>
      </w:r>
      <w:r>
        <w:rPr>
          <w:rStyle w:val="a8"/>
          <w:rFonts w:ascii="Times New Roman" w:hAnsi="Times New Roman" w:cs="Times New Roman"/>
          <w:noProof/>
          <w:sz w:val="28"/>
          <w:szCs w:val="28"/>
        </w:rPr>
        <w:footnoteReference w:id="56"/>
      </w:r>
      <w:r>
        <w:rPr>
          <w:rFonts w:ascii="Times New Roman" w:hAnsi="Times New Roman" w:cs="Times New Roman"/>
          <w:noProof/>
          <w:sz w:val="28"/>
          <w:szCs w:val="28"/>
        </w:rPr>
        <w:t xml:space="preserve">.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noProof/>
          <w:sz w:val="28"/>
          <w:szCs w:val="28"/>
        </w:rPr>
        <w:t xml:space="preserve">Идеологическая обработка японского населения проводилась через такие массовые организации как </w:t>
      </w:r>
      <w:r w:rsidRPr="00792367">
        <w:rPr>
          <w:rFonts w:ascii="Times New Roman" w:hAnsi="Times New Roman" w:cs="Times New Roman"/>
          <w:noProof/>
          <w:sz w:val="28"/>
          <w:szCs w:val="28"/>
        </w:rPr>
        <w:t>«Ассоциация молодежи великой</w:t>
      </w:r>
      <w:r>
        <w:rPr>
          <w:rFonts w:ascii="Times New Roman" w:hAnsi="Times New Roman" w:cs="Times New Roman"/>
          <w:noProof/>
          <w:sz w:val="28"/>
          <w:szCs w:val="28"/>
        </w:rPr>
        <w:t xml:space="preserve"> Японии» </w:t>
      </w:r>
      <w:r w:rsidRPr="00003090">
        <w:rPr>
          <w:rFonts w:ascii="Times New Roman" w:hAnsi="Times New Roman" w:cs="Times New Roman"/>
          <w:noProof/>
          <w:sz w:val="28"/>
          <w:szCs w:val="28"/>
        </w:rPr>
        <w:t>(</w:t>
      </w:r>
      <w:r w:rsidR="00A43A1F">
        <w:rPr>
          <w:rFonts w:ascii="Times New Roman" w:hAnsi="Times New Roman" w:cs="Times New Roman"/>
          <w:noProof/>
          <w:sz w:val="28"/>
          <w:szCs w:val="28"/>
        </w:rPr>
        <w:t xml:space="preserve">яп. </w:t>
      </w:r>
      <w:r w:rsidR="00A43A1F" w:rsidRPr="00A43A1F">
        <w:rPr>
          <w:rFonts w:ascii="Times New Roman" w:hAnsi="Times New Roman" w:cs="Times New Roman"/>
          <w:i/>
          <w:sz w:val="28"/>
          <w:szCs w:val="28"/>
        </w:rPr>
        <w:t>Дайнихон сэйнэ</w:t>
      </w:r>
      <w:r w:rsidR="00003090" w:rsidRPr="00A43A1F">
        <w:rPr>
          <w:rFonts w:ascii="Times New Roman" w:hAnsi="Times New Roman" w:cs="Times New Roman"/>
          <w:i/>
          <w:sz w:val="28"/>
          <w:szCs w:val="28"/>
        </w:rPr>
        <w:t>ндан</w:t>
      </w:r>
      <w:r w:rsidR="00003090">
        <w:rPr>
          <w:rFonts w:ascii="Times New Roman" w:hAnsi="Times New Roman" w:cs="Times New Roman"/>
          <w:sz w:val="28"/>
          <w:szCs w:val="28"/>
        </w:rPr>
        <w:t xml:space="preserve"> </w:t>
      </w:r>
      <w:r>
        <w:rPr>
          <w:rFonts w:ascii="Times New Roman" w:hAnsi="Times New Roman" w:cs="Times New Roman" w:hint="eastAsia"/>
          <w:noProof/>
          <w:sz w:val="28"/>
          <w:szCs w:val="28"/>
        </w:rPr>
        <w:t>大日本青年団</w:t>
      </w:r>
      <w:r>
        <w:rPr>
          <w:rFonts w:ascii="Times New Roman" w:hAnsi="Times New Roman" w:cs="Times New Roman"/>
          <w:noProof/>
          <w:sz w:val="28"/>
          <w:szCs w:val="28"/>
        </w:rPr>
        <w:t>) «Национальная женская ассоциация обороны великой Японии» (</w:t>
      </w:r>
      <w:r w:rsidR="00A43A1F">
        <w:rPr>
          <w:rFonts w:ascii="Times New Roman" w:hAnsi="Times New Roman" w:cs="Times New Roman"/>
          <w:noProof/>
          <w:sz w:val="28"/>
          <w:szCs w:val="28"/>
        </w:rPr>
        <w:t xml:space="preserve">яп. </w:t>
      </w:r>
      <w:r w:rsidR="00003090" w:rsidRPr="00A43A1F">
        <w:rPr>
          <w:rFonts w:ascii="Times New Roman" w:hAnsi="Times New Roman" w:cs="Times New Roman"/>
          <w:i/>
          <w:sz w:val="28"/>
          <w:szCs w:val="28"/>
        </w:rPr>
        <w:t>Дай ниппон кокубо</w:t>
      </w:r>
      <w:r w:rsidR="00A43A1F" w:rsidRPr="00A43A1F">
        <w:rPr>
          <w:rFonts w:ascii="Times New Roman" w:hAnsi="Times New Roman" w:cs="Times New Roman"/>
          <w:i/>
          <w:sz w:val="28"/>
          <w:szCs w:val="28"/>
        </w:rPr>
        <w:t>:</w:t>
      </w:r>
      <w:r w:rsidR="00003090" w:rsidRPr="00A43A1F">
        <w:rPr>
          <w:rFonts w:ascii="Times New Roman" w:hAnsi="Times New Roman" w:cs="Times New Roman"/>
          <w:i/>
          <w:sz w:val="28"/>
          <w:szCs w:val="28"/>
        </w:rPr>
        <w:t xml:space="preserve"> фудзинкай</w:t>
      </w:r>
      <w:r>
        <w:rPr>
          <w:rFonts w:ascii="Times New Roman" w:hAnsi="Times New Roman" w:cs="Times New Roman" w:hint="eastAsia"/>
          <w:noProof/>
          <w:sz w:val="28"/>
          <w:szCs w:val="28"/>
          <w:lang w:val="en-US"/>
        </w:rPr>
        <w:t>大日本国防婦人会</w:t>
      </w:r>
      <w:r>
        <w:rPr>
          <w:rFonts w:ascii="Times New Roman" w:hAnsi="Times New Roman" w:cs="Times New Roman"/>
          <w:noProof/>
          <w:sz w:val="28"/>
          <w:szCs w:val="28"/>
        </w:rPr>
        <w:t>) и др. … Все эти организации находились под контролем армии. Особенно успешно они действовали в сельской местности, где люди были связаны между собой и где издавна существовала «внутренняя социальная стратификация, сотрудничество и сплоченность, а также санкции против несогласных. … [Таким образом, в этих организациях] состояло почти 100 % тех, кто мог в них состоять. Хотя они служили целям патриотизма и поддержке армии, но могли выполнять и многие местные задачи»</w:t>
      </w:r>
      <w:r>
        <w:rPr>
          <w:rStyle w:val="a8"/>
          <w:rFonts w:ascii="Times New Roman" w:hAnsi="Times New Roman" w:cs="Times New Roman"/>
          <w:noProof/>
          <w:sz w:val="28"/>
          <w:szCs w:val="28"/>
        </w:rPr>
        <w:footnoteReference w:id="57"/>
      </w:r>
      <w:r>
        <w:rPr>
          <w:rFonts w:ascii="Times New Roman" w:hAnsi="Times New Roman" w:cs="Times New Roman"/>
          <w:noProof/>
          <w:sz w:val="28"/>
          <w:szCs w:val="28"/>
        </w:rPr>
        <w:t xml:space="preserve">. Эти организации стали органичной частью сельского сообщества. </w:t>
      </w:r>
      <w:r>
        <w:rPr>
          <w:rFonts w:ascii="Times New Roman" w:hAnsi="Times New Roman" w:cs="Times New Roman"/>
          <w:sz w:val="28"/>
          <w:szCs w:val="28"/>
        </w:rPr>
        <w:t>«К 1930-м годам армейские организации настолько полно интегрировались в деревенские сообщества, что лояльность по отношению к армии приравнивалась к лояльности по отношению к деревенскому сообществу»</w:t>
      </w:r>
      <w:r>
        <w:rPr>
          <w:rStyle w:val="a8"/>
          <w:rFonts w:ascii="Times New Roman" w:hAnsi="Times New Roman" w:cs="Times New Roman"/>
          <w:sz w:val="28"/>
          <w:szCs w:val="28"/>
        </w:rPr>
        <w:footnoteReference w:id="58"/>
      </w:r>
      <w:r>
        <w:rPr>
          <w:rFonts w:ascii="Times New Roman" w:hAnsi="Times New Roman" w:cs="Times New Roman"/>
          <w:sz w:val="28"/>
          <w:szCs w:val="28"/>
        </w:rPr>
        <w:t>.</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Учитывая все эти факторы, можно прийти к выводу, что накануне развязывания войны с Китаем японское общество в целом поддерживало политику правительства и армию, что облегчало проведение экспансии.</w:t>
      </w:r>
    </w:p>
    <w:p w:rsidR="00F27E17" w:rsidRDefault="00F27E17" w:rsidP="0051156D">
      <w:pPr>
        <w:spacing w:after="0" w:line="360" w:lineRule="auto"/>
        <w:ind w:firstLine="0"/>
        <w:rPr>
          <w:rFonts w:ascii="Times New Roman" w:hAnsi="Times New Roman" w:cs="Times New Roman"/>
          <w:sz w:val="28"/>
          <w:szCs w:val="28"/>
        </w:rPr>
      </w:pPr>
    </w:p>
    <w:p w:rsidR="0051156D" w:rsidRDefault="0051156D" w:rsidP="0051156D">
      <w:pPr>
        <w:spacing w:after="0" w:line="360" w:lineRule="auto"/>
        <w:ind w:firstLine="0"/>
        <w:rPr>
          <w:rFonts w:ascii="Times New Roman" w:hAnsi="Times New Roman" w:cs="Times New Roman"/>
          <w:sz w:val="28"/>
          <w:szCs w:val="28"/>
        </w:rPr>
      </w:pPr>
    </w:p>
    <w:p w:rsidR="0051156D" w:rsidRDefault="0051156D" w:rsidP="0051156D">
      <w:pPr>
        <w:spacing w:after="0" w:line="360" w:lineRule="auto"/>
        <w:ind w:firstLine="0"/>
        <w:rPr>
          <w:rFonts w:ascii="Times New Roman" w:hAnsi="Times New Roman" w:cs="Times New Roman"/>
          <w:sz w:val="28"/>
          <w:szCs w:val="28"/>
        </w:rPr>
      </w:pPr>
    </w:p>
    <w:p w:rsidR="00BD27D4" w:rsidRDefault="00BD27D4" w:rsidP="00BD27D4">
      <w:pPr>
        <w:spacing w:after="0" w:line="360" w:lineRule="auto"/>
        <w:rPr>
          <w:rFonts w:ascii="Arial" w:hAnsi="Arial" w:cs="Arial"/>
          <w:sz w:val="28"/>
          <w:szCs w:val="28"/>
        </w:rPr>
      </w:pPr>
      <w:r>
        <w:rPr>
          <w:rFonts w:ascii="Arial" w:hAnsi="Arial" w:cs="Arial"/>
          <w:sz w:val="28"/>
          <w:szCs w:val="28"/>
        </w:rPr>
        <w:t>2.4. Внешняя политика Японии в 1930 – 1937 гг.</w:t>
      </w:r>
    </w:p>
    <w:p w:rsidR="00BD27D4" w:rsidRDefault="00BD27D4" w:rsidP="00BD27D4">
      <w:pPr>
        <w:spacing w:after="0" w:line="360" w:lineRule="auto"/>
        <w:rPr>
          <w:rFonts w:ascii="Arial" w:hAnsi="Arial" w:cs="Arial"/>
          <w:sz w:val="28"/>
          <w:szCs w:val="28"/>
        </w:rPr>
      </w:pPr>
    </w:p>
    <w:p w:rsidR="00413EDF" w:rsidRDefault="00792367"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 начала 1930-х годов японская внешняя политика приобрела экспансионистский характер. </w:t>
      </w:r>
      <w:r w:rsidR="00BD27D4">
        <w:rPr>
          <w:rFonts w:ascii="Times New Roman" w:hAnsi="Times New Roman" w:cs="Times New Roman"/>
          <w:sz w:val="28"/>
          <w:szCs w:val="28"/>
        </w:rPr>
        <w:t xml:space="preserve">После «Маньчжурского инцидента» японская армия к февралю 1932 г. оккупировала всю Маньчжурию. В январе 1932 г. произошел так называемый «Шанхайский инцидент» </w:t>
      </w:r>
      <w:r w:rsidR="00BD27D4">
        <w:rPr>
          <w:rFonts w:ascii="Arial" w:hAnsi="Arial" w:cs="Arial"/>
          <w:sz w:val="28"/>
          <w:szCs w:val="28"/>
        </w:rPr>
        <w:t xml:space="preserve">– </w:t>
      </w:r>
      <w:r w:rsidR="00BD27D4">
        <w:rPr>
          <w:rFonts w:ascii="Times New Roman" w:hAnsi="Times New Roman" w:cs="Times New Roman"/>
          <w:sz w:val="28"/>
          <w:szCs w:val="28"/>
        </w:rPr>
        <w:t xml:space="preserve">под предлогом защиты японских жителей в Шанхае был высажен японский десант, который вступил в бой с войсками Гоминьдана. Эти действия Японии вызвали резкий протест со стороны Великобритании и США, так что 5 марта 1932 г. было подписано соглашение о прекращении военных действий, и Япония была вынуждена вывести из Шанхая свои войска.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марта 1932 г. </w:t>
      </w:r>
      <w:r w:rsidR="00792367">
        <w:rPr>
          <w:rFonts w:ascii="Times New Roman" w:hAnsi="Times New Roman" w:cs="Times New Roman"/>
          <w:sz w:val="28"/>
          <w:szCs w:val="28"/>
        </w:rPr>
        <w:t xml:space="preserve">на территории оккупированной Маньчжурии </w:t>
      </w:r>
      <w:r>
        <w:rPr>
          <w:rFonts w:ascii="Times New Roman" w:hAnsi="Times New Roman" w:cs="Times New Roman"/>
          <w:sz w:val="28"/>
          <w:szCs w:val="28"/>
        </w:rPr>
        <w:t xml:space="preserve">было провозглашено создание </w:t>
      </w:r>
      <w:r w:rsidR="00792367">
        <w:rPr>
          <w:rFonts w:ascii="Times New Roman" w:hAnsi="Times New Roman" w:cs="Times New Roman"/>
          <w:sz w:val="28"/>
          <w:szCs w:val="28"/>
        </w:rPr>
        <w:t xml:space="preserve">марионеточного </w:t>
      </w:r>
      <w:r>
        <w:rPr>
          <w:rFonts w:ascii="Times New Roman" w:hAnsi="Times New Roman" w:cs="Times New Roman"/>
          <w:sz w:val="28"/>
          <w:szCs w:val="28"/>
        </w:rPr>
        <w:t xml:space="preserve">государства Маньчжоу-го во главе с бывшим китайским императором Пу И, который через два года был объявлен императором Маньчжоу-го. Пу И находился под полным контролем Квантунской армии. </w:t>
      </w:r>
      <w:r w:rsidR="0034112C">
        <w:rPr>
          <w:rFonts w:ascii="Times New Roman" w:hAnsi="Times New Roman" w:cs="Times New Roman"/>
          <w:sz w:val="28"/>
          <w:szCs w:val="28"/>
        </w:rPr>
        <w:t xml:space="preserve">«Пойдя на восстановление цинской монархии на ранее подвластной маньчжурам территории, японская военщина таким путем создала формальный предлог для последующего завоевания всего Китая и Монголии, ставших в </w:t>
      </w:r>
      <w:r w:rsidR="0034112C">
        <w:rPr>
          <w:rFonts w:ascii="Times New Roman" w:hAnsi="Times New Roman" w:cs="Times New Roman"/>
          <w:sz w:val="28"/>
          <w:szCs w:val="28"/>
          <w:lang w:val="en-US"/>
        </w:rPr>
        <w:t>XVII</w:t>
      </w:r>
      <w:r w:rsidR="0034112C">
        <w:rPr>
          <w:rFonts w:ascii="Times New Roman" w:hAnsi="Times New Roman" w:cs="Times New Roman"/>
          <w:sz w:val="28"/>
          <w:szCs w:val="28"/>
        </w:rPr>
        <w:t xml:space="preserve"> в. жертвами маньчжурского нашествия»</w:t>
      </w:r>
      <w:r w:rsidR="0034112C">
        <w:rPr>
          <w:rStyle w:val="a8"/>
          <w:rFonts w:ascii="Times New Roman" w:hAnsi="Times New Roman" w:cs="Times New Roman"/>
          <w:sz w:val="28"/>
          <w:szCs w:val="28"/>
        </w:rPr>
        <w:footnoteReference w:id="59"/>
      </w:r>
      <w:r w:rsidR="0034112C">
        <w:rPr>
          <w:rFonts w:ascii="Times New Roman" w:hAnsi="Times New Roman" w:cs="Times New Roman"/>
          <w:sz w:val="28"/>
          <w:szCs w:val="28"/>
        </w:rPr>
        <w:t>.</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Весной 1932 г. Л</w:t>
      </w:r>
      <w:r w:rsidR="00413EDF">
        <w:rPr>
          <w:rFonts w:ascii="Times New Roman" w:hAnsi="Times New Roman" w:cs="Times New Roman"/>
          <w:sz w:val="28"/>
          <w:szCs w:val="28"/>
        </w:rPr>
        <w:t>ига Наций направила в Маньчжурию</w:t>
      </w:r>
      <w:r>
        <w:rPr>
          <w:rFonts w:ascii="Times New Roman" w:hAnsi="Times New Roman" w:cs="Times New Roman"/>
          <w:sz w:val="28"/>
          <w:szCs w:val="28"/>
        </w:rPr>
        <w:t xml:space="preserve"> комиссию под руководством английского политика Виктора Бульвер-Литтона (так называемая комиссия Литтона). В Лигу Наций был представлен отчет комиссии Литтона, в котором признавались особые интересы Японии в Маньчжурии, однако действия Японии по захвату Маньчжурии объявлялись незаконными и противоречащими Пакту Бриана-Келлога (договора об отказе применения военной силы в качестве средства ведения национальной политики), к которому Япония присоединилась в 1928 г.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По рекомендации Комиссии Литтона  Лига Наций не признала новое государство, а также осудила агрессию Японии. МИД Японии представил свои возражения, ссылаясь на то, что Маньчжурия – жизненно важный для Японии регион, а также на то, что «последние десятилетия в Маньчжурии, да и во всем Китае, царили хаос и террор, … японцы принесут в Маньчжоу-го стабильность и процветание, что будет выгодно всем его торговым партнерам»</w:t>
      </w:r>
      <w:r>
        <w:rPr>
          <w:rStyle w:val="a8"/>
          <w:rFonts w:ascii="Times New Roman" w:hAnsi="Times New Roman" w:cs="Times New Roman"/>
          <w:sz w:val="28"/>
          <w:szCs w:val="28"/>
        </w:rPr>
        <w:footnoteReference w:id="60"/>
      </w:r>
      <w:r>
        <w:rPr>
          <w:rFonts w:ascii="Times New Roman" w:hAnsi="Times New Roman" w:cs="Times New Roman"/>
          <w:sz w:val="28"/>
          <w:szCs w:val="28"/>
        </w:rPr>
        <w:t xml:space="preserve">. Однако эти возражения не были приняты во внимание, и </w:t>
      </w:r>
      <w:r w:rsidR="00846D4A">
        <w:rPr>
          <w:rFonts w:ascii="Times New Roman" w:hAnsi="Times New Roman" w:cs="Times New Roman"/>
          <w:sz w:val="28"/>
          <w:szCs w:val="28"/>
        </w:rPr>
        <w:t xml:space="preserve">24 марта 1933 г. </w:t>
      </w:r>
      <w:r>
        <w:rPr>
          <w:rFonts w:ascii="Times New Roman" w:hAnsi="Times New Roman" w:cs="Times New Roman"/>
          <w:sz w:val="28"/>
          <w:szCs w:val="28"/>
        </w:rPr>
        <w:t xml:space="preserve">Лига Наций признала суверенитет Китая над Маньчжурией. В ответ на это </w:t>
      </w:r>
      <w:r w:rsidR="00846D4A">
        <w:rPr>
          <w:rFonts w:ascii="Times New Roman" w:hAnsi="Times New Roman" w:cs="Times New Roman"/>
          <w:sz w:val="28"/>
          <w:szCs w:val="28"/>
        </w:rPr>
        <w:t xml:space="preserve">японская </w:t>
      </w:r>
      <w:r>
        <w:rPr>
          <w:rFonts w:ascii="Times New Roman" w:hAnsi="Times New Roman" w:cs="Times New Roman"/>
          <w:sz w:val="28"/>
          <w:szCs w:val="28"/>
        </w:rPr>
        <w:t xml:space="preserve">делегация демонстративно покинула зал заседаний. </w:t>
      </w:r>
      <w:r w:rsidR="00846D4A">
        <w:rPr>
          <w:rFonts w:ascii="Times New Roman" w:hAnsi="Times New Roman" w:cs="Times New Roman"/>
          <w:sz w:val="28"/>
          <w:szCs w:val="28"/>
        </w:rPr>
        <w:t xml:space="preserve">27 марта 1933 г. Япония объявила о выходе из Лиги Наций. </w:t>
      </w:r>
    </w:p>
    <w:p w:rsidR="002254C0" w:rsidRDefault="002254C0"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Под предлогом защиты Маньчжоу-го японская армия в 1933 г. продолжила успешное наступление в северных районах Китая, в марте была оккупирована провинция Жэхэ, вошедшая в состав Маньчжоу-го. Чан Кайши </w:t>
      </w:r>
      <w:r w:rsidR="007262BB">
        <w:rPr>
          <w:rFonts w:ascii="Times New Roman" w:hAnsi="Times New Roman" w:cs="Times New Roman"/>
          <w:sz w:val="28"/>
          <w:szCs w:val="28"/>
        </w:rPr>
        <w:t xml:space="preserve">был вынужден </w:t>
      </w:r>
      <w:r>
        <w:rPr>
          <w:rFonts w:ascii="Times New Roman" w:hAnsi="Times New Roman" w:cs="Times New Roman"/>
          <w:sz w:val="28"/>
          <w:szCs w:val="28"/>
        </w:rPr>
        <w:t>идти на переговоры с Япон</w:t>
      </w:r>
      <w:r w:rsidR="007262BB">
        <w:rPr>
          <w:rFonts w:ascii="Times New Roman" w:hAnsi="Times New Roman" w:cs="Times New Roman"/>
          <w:sz w:val="28"/>
          <w:szCs w:val="28"/>
        </w:rPr>
        <w:t xml:space="preserve">ией, и 31 мая 1933 г. было подписано соглашение о перемирии. </w:t>
      </w:r>
      <w:r w:rsidR="00BC1434">
        <w:rPr>
          <w:rFonts w:ascii="Times New Roman" w:hAnsi="Times New Roman" w:cs="Times New Roman"/>
          <w:sz w:val="28"/>
          <w:szCs w:val="28"/>
        </w:rPr>
        <w:t xml:space="preserve">Военные действия завершились, а Маньчжурия оказалась отторгнутой от Китая.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Продолжали ухудшаться отношения </w:t>
      </w:r>
      <w:r w:rsidR="00BC1434">
        <w:rPr>
          <w:rFonts w:ascii="Times New Roman" w:hAnsi="Times New Roman" w:cs="Times New Roman"/>
          <w:sz w:val="28"/>
          <w:szCs w:val="28"/>
        </w:rPr>
        <w:t xml:space="preserve">Японии </w:t>
      </w:r>
      <w:r>
        <w:rPr>
          <w:rFonts w:ascii="Times New Roman" w:hAnsi="Times New Roman" w:cs="Times New Roman"/>
          <w:sz w:val="28"/>
          <w:szCs w:val="28"/>
        </w:rPr>
        <w:t xml:space="preserve">с Великобританией и США. Япония требовала уравнения японского военного флота с флотами Великобритании и США и в декабре 1934 г. вышла из Вашингтонского соглашения об ограничении морских вооружений. На Лондонской конференции 1936 г. это требование было отклонено, поэтому японская делегация покинула Лондонскую конференцию. Теперь Япония могла беспрепятственно увеличивать свой военно-морской флот.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Кроме того, в 1930-х годах усиливается напряжение в отношениях Японии и СССР. В 1935 г. СССР был вынужден продать Маньчжоу-го КВЖД, практически на условиях Японии. В 1936 г. СССР заключил с Монголией договор о взаимопомощи и ввел туда войска, тем самым обезопасив свои границы на юго-востоке.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1930-е годы происходит сближение Японии с Германией, которая также вышла из Лиги Наций в 1933 г. 25 ноября 1936 </w:t>
      </w:r>
      <w:r w:rsidR="006F560C">
        <w:rPr>
          <w:rFonts w:ascii="Times New Roman" w:hAnsi="Times New Roman" w:cs="Times New Roman"/>
          <w:sz w:val="28"/>
          <w:szCs w:val="28"/>
        </w:rPr>
        <w:t>г. между странами был подписан Антикоминтерновский пакт</w:t>
      </w:r>
      <w:r>
        <w:rPr>
          <w:rFonts w:ascii="Times New Roman" w:hAnsi="Times New Roman" w:cs="Times New Roman"/>
          <w:sz w:val="28"/>
          <w:szCs w:val="28"/>
        </w:rPr>
        <w:t>. Формально он был направлен против деятельности Коминтерна, однако из секретного соглашения, приложенного к пакту, можно сделать вывод о том, что он был направлен также и против СССР. В секретном соглашении указывалось, что, «если одна из договаривающихся сторон подвергнется неспровоцированному нападению со стороны СССР, … другая договаривающаяся сторона обязуется не принимать никаких мер, которые могли бы способствовать облегчению положения СССР»</w:t>
      </w:r>
      <w:r>
        <w:rPr>
          <w:rStyle w:val="a8"/>
          <w:rFonts w:ascii="Times New Roman" w:hAnsi="Times New Roman" w:cs="Times New Roman"/>
          <w:sz w:val="28"/>
          <w:szCs w:val="28"/>
        </w:rPr>
        <w:footnoteReference w:id="61"/>
      </w:r>
      <w:r>
        <w:rPr>
          <w:rFonts w:ascii="Times New Roman" w:hAnsi="Times New Roman" w:cs="Times New Roman"/>
          <w:sz w:val="28"/>
          <w:szCs w:val="28"/>
        </w:rPr>
        <w:t>. Это соглашение явилось подготовкой к Тройственному пакту (Берлинскому пакту) с Германией и Италией, который был заключен 27 сентября 1940 г. Это был уже полноценный военный союз.</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Очень большое значение в японской внешней политике имело китайское направление. Поставив под свой контроль Маньчжурию, Япония стремилась распространить свое влияние на весь Китай, особенно учитывая сложную внутриполитическую обстановку в этой стране. Прежде всего, Япония предполагала установить свое доминирование в Северном Китае, «где имелись большие запасы железа, угля, хлопка, шерсти и соли»</w:t>
      </w:r>
      <w:r>
        <w:rPr>
          <w:rStyle w:val="a8"/>
          <w:rFonts w:ascii="Times New Roman" w:hAnsi="Times New Roman" w:cs="Times New Roman"/>
          <w:sz w:val="28"/>
          <w:szCs w:val="28"/>
        </w:rPr>
        <w:footnoteReference w:id="62"/>
      </w:r>
      <w:r>
        <w:rPr>
          <w:rFonts w:ascii="Times New Roman" w:hAnsi="Times New Roman" w:cs="Times New Roman"/>
          <w:sz w:val="28"/>
          <w:szCs w:val="28"/>
        </w:rPr>
        <w:t>. 16 апреля 1937 г. на совещании премьер-министра и министров иностранных дел, финансов, военного и морского министров был принят документ под названием «Китайская политика и руководящие принципы для Северного Китая…». В нем, в частности, говорилось: «Главной целью политики по отношению к Северному Китаю является превращение этого района в антикоммунистическую, прояпонскую и проманьчжурскую зону, … [а также] в базу для осуществления сотрудничества между Японией, Маньчжурией и Китаем. Эти цели должны быть достигнуты преимущественно экономическими методами. … Главной целью по отношению к местным режимам является налаживание сотрудничества с ними с целью расширения наших прав и интересов, а также одновременное создание прояпонских тенденций во всем Китае»</w:t>
      </w:r>
      <w:r>
        <w:rPr>
          <w:rStyle w:val="a8"/>
          <w:rFonts w:ascii="Times New Roman" w:hAnsi="Times New Roman" w:cs="Times New Roman"/>
          <w:sz w:val="28"/>
          <w:szCs w:val="28"/>
        </w:rPr>
        <w:footnoteReference w:id="63"/>
      </w:r>
      <w:r>
        <w:rPr>
          <w:rFonts w:ascii="Times New Roman" w:hAnsi="Times New Roman" w:cs="Times New Roman"/>
          <w:sz w:val="28"/>
          <w:szCs w:val="28"/>
        </w:rPr>
        <w:t xml:space="preserve">. Таким образом, японское правительство предполагало использовать преимущественно дипломатические и экономические методы для укрепления своих позиций в Китае. Кроме того, планировалось создать в Северном Китае марионеточное государство типа Маньчжоу-го, независимое от Китая. </w:t>
      </w:r>
    </w:p>
    <w:p w:rsidR="00BD27D4" w:rsidRDefault="00BD27D4" w:rsidP="00BD27D4">
      <w:pPr>
        <w:spacing w:after="0" w:line="360" w:lineRule="auto"/>
        <w:rPr>
          <w:rFonts w:ascii="Times New Roman" w:hAnsi="Times New Roman" w:cs="Times New Roman"/>
          <w:noProof/>
          <w:sz w:val="28"/>
          <w:szCs w:val="28"/>
        </w:rPr>
      </w:pPr>
      <w:r>
        <w:rPr>
          <w:rFonts w:ascii="Times New Roman" w:hAnsi="Times New Roman" w:cs="Times New Roman"/>
          <w:sz w:val="28"/>
          <w:szCs w:val="28"/>
        </w:rPr>
        <w:t xml:space="preserve">Однако 7 июля 1937 г. произошел так называемый «Китайский инцидент» (перестрелка между японскими и китайскими войсками у моста Лугоуцяо), который привел к </w:t>
      </w:r>
      <w:r w:rsidR="00BC1434">
        <w:rPr>
          <w:rFonts w:ascii="Times New Roman" w:hAnsi="Times New Roman" w:cs="Times New Roman"/>
          <w:sz w:val="28"/>
          <w:szCs w:val="28"/>
        </w:rPr>
        <w:t>развязыванию большой войны</w:t>
      </w:r>
      <w:r>
        <w:rPr>
          <w:rFonts w:ascii="Times New Roman" w:hAnsi="Times New Roman" w:cs="Times New Roman"/>
          <w:sz w:val="28"/>
          <w:szCs w:val="28"/>
        </w:rPr>
        <w:t xml:space="preserve"> между Японией и Китаем. </w:t>
      </w:r>
      <w:r>
        <w:rPr>
          <w:rFonts w:ascii="Times New Roman" w:hAnsi="Times New Roman" w:cs="Times New Roman"/>
          <w:noProof/>
          <w:sz w:val="28"/>
          <w:szCs w:val="28"/>
        </w:rPr>
        <w:t xml:space="preserve">«Китайский инцидент»… руководством Японии – ни военным, ни гражданским – не планировался. </w:t>
      </w:r>
      <w:r>
        <w:rPr>
          <w:rFonts w:ascii="Times New Roman" w:hAnsi="Times New Roman" w:cs="Times New Roman"/>
          <w:sz w:val="28"/>
          <w:szCs w:val="28"/>
        </w:rPr>
        <w:t xml:space="preserve">[Министр иностранных дел] </w:t>
      </w:r>
      <w:r>
        <w:rPr>
          <w:rFonts w:ascii="Times New Roman" w:hAnsi="Times New Roman" w:cs="Times New Roman"/>
          <w:noProof/>
          <w:sz w:val="28"/>
          <w:szCs w:val="28"/>
        </w:rPr>
        <w:t>Хирота небезуспешно стремился добиться компромисса с гоминьдановским режимом и одновременно защитить японские интересы в Китае, а также сгладить имеющиеся по этому вопросу противоречия между Токио и Вашингтоном. Длительная и дорогостоящая война в Китае, чреватая вступлением в нее СССР и усилением международной изоляции, в планы правящей элиты не входила. … Правительство спешило заняться решением внутренних проблем, но позиция армии была непримиримой»</w:t>
      </w:r>
      <w:r>
        <w:rPr>
          <w:rStyle w:val="a8"/>
          <w:rFonts w:ascii="Times New Roman" w:hAnsi="Times New Roman" w:cs="Times New Roman"/>
          <w:noProof/>
          <w:sz w:val="28"/>
          <w:szCs w:val="28"/>
        </w:rPr>
        <w:footnoteReference w:id="64"/>
      </w:r>
      <w:r>
        <w:rPr>
          <w:rFonts w:ascii="Times New Roman" w:hAnsi="Times New Roman" w:cs="Times New Roman"/>
          <w:noProof/>
          <w:sz w:val="28"/>
          <w:szCs w:val="28"/>
        </w:rPr>
        <w:t xml:space="preserve">. Сразу после инцидента японские войска заняли несколько китайских городов. Переговоры о прекращении огня не дали результатов. </w:t>
      </w:r>
    </w:p>
    <w:p w:rsidR="00BD27D4" w:rsidRDefault="00BD27D4" w:rsidP="00BD27D4">
      <w:pPr>
        <w:spacing w:after="0" w:line="360" w:lineRule="auto"/>
        <w:rPr>
          <w:rFonts w:ascii="Times New Roman" w:hAnsi="Times New Roman" w:cs="Times New Roman"/>
          <w:noProof/>
          <w:sz w:val="28"/>
          <w:szCs w:val="28"/>
        </w:rPr>
      </w:pPr>
      <w:r>
        <w:rPr>
          <w:rFonts w:ascii="Times New Roman" w:hAnsi="Times New Roman" w:cs="Times New Roman"/>
          <w:noProof/>
          <w:sz w:val="28"/>
          <w:szCs w:val="28"/>
        </w:rPr>
        <w:t>Под давлением армии … «11 июля кабинет решил направить в Северо-Восточный Китай и развернуть там боевые действия, официально объявив об этом 15 июля. 27 июля Китаю был предъявлен ультиматум сроком на сутки с требованием о передаче Пекина. По истечении срока 28 июля японские войска заняли Пекин, 29 июля Тяньцзинь, а 30 июля развернули наступление по всему фронту»</w:t>
      </w:r>
      <w:r>
        <w:rPr>
          <w:rStyle w:val="a8"/>
          <w:rFonts w:ascii="Times New Roman" w:hAnsi="Times New Roman" w:cs="Times New Roman"/>
          <w:noProof/>
          <w:sz w:val="28"/>
          <w:szCs w:val="28"/>
        </w:rPr>
        <w:footnoteReference w:id="65"/>
      </w:r>
      <w:r>
        <w:rPr>
          <w:rFonts w:ascii="Times New Roman" w:hAnsi="Times New Roman" w:cs="Times New Roman"/>
          <w:noProof/>
          <w:sz w:val="28"/>
          <w:szCs w:val="28"/>
        </w:rPr>
        <w:t xml:space="preserve">. </w:t>
      </w:r>
    </w:p>
    <w:p w:rsidR="00BD27D4" w:rsidRDefault="00BD27D4" w:rsidP="00BD27D4">
      <w:pPr>
        <w:spacing w:after="0" w:line="360" w:lineRule="auto"/>
        <w:rPr>
          <w:rFonts w:ascii="Times New Roman" w:hAnsi="Times New Roman" w:cs="Times New Roman"/>
          <w:noProof/>
          <w:sz w:val="28"/>
          <w:szCs w:val="28"/>
        </w:rPr>
      </w:pPr>
      <w:r>
        <w:rPr>
          <w:rFonts w:ascii="Times New Roman" w:hAnsi="Times New Roman" w:cs="Times New Roman"/>
          <w:noProof/>
          <w:sz w:val="28"/>
          <w:szCs w:val="28"/>
        </w:rPr>
        <w:t xml:space="preserve">Таким образом, можно сделать вывод, что доминирование </w:t>
      </w:r>
      <w:r w:rsidR="00730449">
        <w:rPr>
          <w:rFonts w:ascii="Times New Roman" w:hAnsi="Times New Roman" w:cs="Times New Roman"/>
          <w:noProof/>
          <w:sz w:val="28"/>
          <w:szCs w:val="28"/>
        </w:rPr>
        <w:t xml:space="preserve">военных кругов </w:t>
      </w:r>
      <w:r>
        <w:rPr>
          <w:rFonts w:ascii="Times New Roman" w:hAnsi="Times New Roman" w:cs="Times New Roman"/>
          <w:noProof/>
          <w:sz w:val="28"/>
          <w:szCs w:val="28"/>
        </w:rPr>
        <w:t xml:space="preserve">во </w:t>
      </w:r>
      <w:r w:rsidR="00730449">
        <w:rPr>
          <w:rFonts w:ascii="Times New Roman" w:hAnsi="Times New Roman" w:cs="Times New Roman"/>
          <w:noProof/>
          <w:sz w:val="28"/>
          <w:szCs w:val="28"/>
        </w:rPr>
        <w:t>властных структурах, определявших внутреннюю и внешнюю политику,</w:t>
      </w:r>
      <w:r>
        <w:rPr>
          <w:rFonts w:ascii="Times New Roman" w:hAnsi="Times New Roman" w:cs="Times New Roman"/>
          <w:noProof/>
          <w:sz w:val="28"/>
          <w:szCs w:val="28"/>
        </w:rPr>
        <w:t xml:space="preserve"> привело к отказу от решения внешнеполитических проблем дипломатическим путем и к переходу к военным методам решения международных проблем.</w:t>
      </w:r>
    </w:p>
    <w:p w:rsidR="00BA7FF8" w:rsidRDefault="00BA7FF8">
      <w:pPr>
        <w:spacing w:line="276" w:lineRule="auto"/>
        <w:ind w:firstLine="0"/>
        <w:jc w:val="left"/>
        <w:rPr>
          <w:rFonts w:ascii="Times New Roman" w:hAnsi="Times New Roman" w:cs="Times New Roman"/>
          <w:noProof/>
          <w:sz w:val="28"/>
          <w:szCs w:val="28"/>
        </w:rPr>
      </w:pPr>
      <w:r>
        <w:rPr>
          <w:rFonts w:ascii="Times New Roman" w:hAnsi="Times New Roman" w:cs="Times New Roman"/>
          <w:noProof/>
          <w:sz w:val="28"/>
          <w:szCs w:val="28"/>
        </w:rPr>
        <w:br w:type="page"/>
      </w:r>
    </w:p>
    <w:p w:rsidR="00BD27D4" w:rsidRDefault="00BD27D4" w:rsidP="00BD27D4">
      <w:pPr>
        <w:spacing w:line="276" w:lineRule="auto"/>
        <w:ind w:firstLine="0"/>
        <w:jc w:val="left"/>
        <w:rPr>
          <w:rFonts w:ascii="Times New Roman" w:hAnsi="Times New Roman" w:cs="Times New Roman"/>
          <w:noProof/>
          <w:sz w:val="28"/>
          <w:szCs w:val="28"/>
        </w:rPr>
      </w:pPr>
    </w:p>
    <w:p w:rsidR="00BD27D4" w:rsidRDefault="00BD27D4" w:rsidP="00BD27D4">
      <w:pPr>
        <w:spacing w:after="0" w:line="360" w:lineRule="auto"/>
        <w:jc w:val="center"/>
        <w:rPr>
          <w:rFonts w:ascii="Arial" w:hAnsi="Arial" w:cs="Arial"/>
          <w:sz w:val="32"/>
          <w:szCs w:val="32"/>
        </w:rPr>
      </w:pPr>
      <w:r>
        <w:rPr>
          <w:rFonts w:ascii="Arial" w:hAnsi="Arial" w:cs="Arial"/>
          <w:sz w:val="32"/>
          <w:szCs w:val="32"/>
        </w:rPr>
        <w:t>Глава 3. Внутренняя и внешняя политика Японии после начала японо-китайской войны</w:t>
      </w:r>
    </w:p>
    <w:p w:rsidR="00BD27D4" w:rsidRDefault="00BD27D4" w:rsidP="00BD27D4">
      <w:pPr>
        <w:spacing w:after="0" w:line="360" w:lineRule="auto"/>
        <w:jc w:val="center"/>
        <w:rPr>
          <w:rFonts w:ascii="Arial" w:hAnsi="Arial" w:cs="Arial"/>
          <w:sz w:val="32"/>
          <w:szCs w:val="32"/>
        </w:rPr>
      </w:pP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Период с 1937 по 1941 гг. характеризуется установлением в Японии тоталитарного режима, доминированием военных во власти, уничтожением демократических свобод  и переводом экономики на военные рельсы. В области внешней политики Япония переходит к агрессивной политике экспансии в Азии. На повестке дня стоит вопрос выбора направления экспансии.</w:t>
      </w:r>
    </w:p>
    <w:p w:rsidR="00BD27D4" w:rsidRDefault="00BD27D4" w:rsidP="00BD27D4">
      <w:pPr>
        <w:spacing w:after="0" w:line="360" w:lineRule="auto"/>
        <w:rPr>
          <w:rFonts w:ascii="Times New Roman" w:hAnsi="Times New Roman" w:cs="Times New Roman"/>
          <w:sz w:val="28"/>
          <w:szCs w:val="28"/>
        </w:rPr>
      </w:pPr>
    </w:p>
    <w:p w:rsidR="00BD27D4" w:rsidRDefault="00BD27D4" w:rsidP="00BD27D4">
      <w:pPr>
        <w:spacing w:after="0" w:line="360" w:lineRule="auto"/>
        <w:jc w:val="center"/>
        <w:rPr>
          <w:rFonts w:ascii="Arial" w:hAnsi="Arial" w:cs="Arial"/>
          <w:sz w:val="28"/>
          <w:szCs w:val="28"/>
        </w:rPr>
      </w:pPr>
      <w:r>
        <w:rPr>
          <w:rFonts w:ascii="Arial" w:hAnsi="Arial" w:cs="Arial"/>
          <w:sz w:val="32"/>
          <w:szCs w:val="32"/>
        </w:rPr>
        <w:t xml:space="preserve">3.1. </w:t>
      </w:r>
      <w:r>
        <w:rPr>
          <w:rFonts w:ascii="Arial" w:hAnsi="Arial" w:cs="Arial"/>
          <w:sz w:val="28"/>
          <w:szCs w:val="28"/>
        </w:rPr>
        <w:t>Внутриполитическая ситуация в Японии в 1937 – 1941 гг.</w:t>
      </w:r>
    </w:p>
    <w:p w:rsidR="00BD27D4" w:rsidRDefault="00BD27D4" w:rsidP="00BD27D4">
      <w:pPr>
        <w:spacing w:after="0" w:line="360" w:lineRule="auto"/>
        <w:rPr>
          <w:rFonts w:ascii="Arial" w:hAnsi="Arial" w:cs="Arial"/>
          <w:sz w:val="28"/>
          <w:szCs w:val="28"/>
        </w:rPr>
      </w:pP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Военные действия в Китае после «Китайского инцидента» приобрели затяжной характер. Это сказалось на внутриполитической ситуации в Японии. В связи с войной и начавшимся в 1938 г. мировым экономическим кризисом японская экономика переживала значительные трудности. «В Японии в апреле 1938 года уровень производства в отраслях, производящих средства потребления, по сравнению с июлем 1937 года снизился на 15,8 процента. Уровень производства в отраслях, производящих средства производства, повысился в основном за счет производства вооружения на 6,9 процента, однако общий уровень производства в целом сократился на 2,3 процента»</w:t>
      </w:r>
      <w:r>
        <w:rPr>
          <w:rStyle w:val="a8"/>
          <w:rFonts w:ascii="Times New Roman" w:hAnsi="Times New Roman" w:cs="Times New Roman"/>
          <w:sz w:val="28"/>
          <w:szCs w:val="28"/>
        </w:rPr>
        <w:footnoteReference w:id="66"/>
      </w:r>
      <w:r>
        <w:rPr>
          <w:rFonts w:ascii="Times New Roman" w:hAnsi="Times New Roman" w:cs="Times New Roman"/>
          <w:sz w:val="28"/>
          <w:szCs w:val="28"/>
        </w:rPr>
        <w:t>.</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Государство было вынуждено установить контроль над важнейшими отраслями промышленности, а также над финансами. «Среди государственно-контролирующих мероприятий важное место занимало военно-экономическое законодательство. … В основу «контроля» над производством … был положен закон «О всеобщей мобилизации нации». … Этот закон был два раза пересмотрен: в апреле 1939 г. и в марте 1941 г. [Он ] … представлял собой развернутую программу милитаризации страны и … предоставлял японскому правительству право осуществлять контроль над производством и потреблением, распоряжаться рабочей силой …»</w:t>
      </w:r>
      <w:r>
        <w:rPr>
          <w:rStyle w:val="a8"/>
          <w:rFonts w:ascii="Times New Roman" w:hAnsi="Times New Roman" w:cs="Times New Roman"/>
          <w:sz w:val="28"/>
          <w:szCs w:val="28"/>
        </w:rPr>
        <w:footnoteReference w:id="67"/>
      </w:r>
      <w:r>
        <w:rPr>
          <w:rFonts w:ascii="Times New Roman" w:hAnsi="Times New Roman" w:cs="Times New Roman"/>
          <w:sz w:val="28"/>
          <w:szCs w:val="28"/>
        </w:rPr>
        <w:t>.</w:t>
      </w:r>
    </w:p>
    <w:p w:rsidR="00BD27D4" w:rsidRDefault="00BD27D4" w:rsidP="00BD27D4">
      <w:pPr>
        <w:spacing w:after="0" w:line="360" w:lineRule="auto"/>
        <w:rPr>
          <w:rFonts w:ascii="Times New Roman" w:hAnsi="Times New Roman" w:cs="Times New Roman"/>
          <w:noProof/>
          <w:sz w:val="28"/>
          <w:szCs w:val="28"/>
        </w:rPr>
      </w:pPr>
      <w:r>
        <w:rPr>
          <w:rFonts w:ascii="Times New Roman" w:hAnsi="Times New Roman" w:cs="Times New Roman"/>
          <w:sz w:val="28"/>
          <w:szCs w:val="28"/>
        </w:rPr>
        <w:t xml:space="preserve">Кроме того, был принят ряд соответствующих законов: </w:t>
      </w:r>
      <w:r w:rsidR="00B159EA">
        <w:rPr>
          <w:rFonts w:ascii="Times New Roman" w:hAnsi="Times New Roman" w:cs="Times New Roman"/>
          <w:sz w:val="28"/>
          <w:szCs w:val="28"/>
        </w:rPr>
        <w:t>«</w:t>
      </w:r>
      <w:r>
        <w:rPr>
          <w:rFonts w:ascii="Times New Roman" w:hAnsi="Times New Roman" w:cs="Times New Roman"/>
          <w:noProof/>
          <w:sz w:val="28"/>
          <w:szCs w:val="28"/>
        </w:rPr>
        <w:t xml:space="preserve">«О контроле в важнейших отраслях производства» (1мая 1937), «О чрезввычайных мерах в области экспорта и импорта», «О чрезвычайном контроле над денежными фондами», а также введен в действие давний закон «О мобилизации военной промышленности» (все – 10 сентября 1937). Ограничения в области внешней торговли запрещали вывоз вывоз военных материалов из Японии и ввоз 270 товаров, не являющихся предметами первой необходимости («борьба с роскошью»), а также предусматривали ужесточение контроля за распределением импортного сырья и материалов. … В целях милитаризации экономики были приняты многочисленные частные законы, например. «О производстве искусственной нефти», «О государственном контроле над предприятиями, вырабатывающими электроэнергию». </w:t>
      </w:r>
      <w:r>
        <w:rPr>
          <w:rFonts w:ascii="Times New Roman" w:hAnsi="Times New Roman" w:cs="Times New Roman"/>
          <w:sz w:val="28"/>
          <w:szCs w:val="28"/>
        </w:rPr>
        <w:t xml:space="preserve">[В 1940 г.] </w:t>
      </w:r>
      <w:r>
        <w:rPr>
          <w:rFonts w:ascii="Times New Roman" w:hAnsi="Times New Roman" w:cs="Times New Roman"/>
          <w:noProof/>
          <w:sz w:val="28"/>
          <w:szCs w:val="28"/>
        </w:rPr>
        <w:t>появились законы и указы … «О контроле за деятельностью компаний», «О контроле над заработной платой», «О контроле за потреблением риса», «О запрещении рабочим и служащим менять место работы»</w:t>
      </w:r>
      <w:r w:rsidR="002F7160">
        <w:rPr>
          <w:rFonts w:ascii="Times New Roman" w:hAnsi="Times New Roman" w:cs="Times New Roman"/>
          <w:noProof/>
          <w:sz w:val="28"/>
          <w:szCs w:val="28"/>
        </w:rPr>
        <w:t>»</w:t>
      </w:r>
      <w:r>
        <w:rPr>
          <w:rStyle w:val="a8"/>
          <w:rFonts w:ascii="Times New Roman" w:hAnsi="Times New Roman" w:cs="Times New Roman"/>
          <w:noProof/>
          <w:sz w:val="28"/>
          <w:szCs w:val="28"/>
        </w:rPr>
        <w:footnoteReference w:id="68"/>
      </w:r>
      <w:r>
        <w:rPr>
          <w:rFonts w:ascii="Times New Roman" w:hAnsi="Times New Roman" w:cs="Times New Roman"/>
          <w:noProof/>
          <w:sz w:val="28"/>
          <w:szCs w:val="28"/>
        </w:rPr>
        <w:t xml:space="preserve"> и другие. </w:t>
      </w:r>
    </w:p>
    <w:p w:rsidR="00B159EA" w:rsidRDefault="00B159EA" w:rsidP="00B159EA">
      <w:pPr>
        <w:spacing w:after="0" w:line="360" w:lineRule="auto"/>
        <w:rPr>
          <w:rFonts w:ascii="Times New Roman" w:hAnsi="Times New Roman" w:cs="Times New Roman"/>
          <w:noProof/>
          <w:sz w:val="28"/>
          <w:szCs w:val="28"/>
        </w:rPr>
      </w:pPr>
      <w:r>
        <w:rPr>
          <w:rFonts w:ascii="Times New Roman" w:hAnsi="Times New Roman" w:cs="Times New Roman"/>
          <w:noProof/>
          <w:sz w:val="28"/>
          <w:szCs w:val="28"/>
        </w:rPr>
        <w:t>Однако «государственное «регулирование» в Японии не затрагивало частнокапиталистического характера ее экономики. Оно имело целью обеспечить за японскими «дзайбацу» использование государственного аппарата как орудия их обогащения, способствовавшего извлечению монопольно высоких прибылей»</w:t>
      </w:r>
      <w:r>
        <w:rPr>
          <w:rStyle w:val="a8"/>
          <w:rFonts w:ascii="Times New Roman" w:hAnsi="Times New Roman" w:cs="Times New Roman"/>
          <w:noProof/>
          <w:sz w:val="28"/>
          <w:szCs w:val="28"/>
        </w:rPr>
        <w:footnoteReference w:id="69"/>
      </w:r>
      <w:r>
        <w:rPr>
          <w:rFonts w:ascii="Times New Roman" w:hAnsi="Times New Roman" w:cs="Times New Roman"/>
          <w:noProof/>
          <w:sz w:val="28"/>
          <w:szCs w:val="28"/>
        </w:rPr>
        <w:t>.</w:t>
      </w:r>
    </w:p>
    <w:p w:rsidR="00B159EA" w:rsidRDefault="00BD27D4" w:rsidP="00B159EA">
      <w:pPr>
        <w:spacing w:after="0" w:line="360" w:lineRule="auto"/>
        <w:rPr>
          <w:rFonts w:ascii="Times New Roman" w:hAnsi="Times New Roman" w:cs="Times New Roman"/>
          <w:sz w:val="28"/>
          <w:szCs w:val="28"/>
        </w:rPr>
      </w:pPr>
      <w:r>
        <w:rPr>
          <w:rFonts w:ascii="Times New Roman" w:hAnsi="Times New Roman" w:cs="Times New Roman"/>
          <w:noProof/>
          <w:sz w:val="28"/>
          <w:szCs w:val="28"/>
        </w:rPr>
        <w:t xml:space="preserve">Япония продолжала развитие промышленного потенциала Маньчжурии. </w:t>
      </w:r>
      <w:r>
        <w:rPr>
          <w:rFonts w:ascii="Times New Roman" w:hAnsi="Times New Roman" w:cs="Times New Roman"/>
          <w:sz w:val="28"/>
          <w:szCs w:val="28"/>
        </w:rPr>
        <w:t>«Путем развития металлургии, угольной, химической и машиностроительной промышленности Япония рассчитывала компенсировать слабость своей тяжелой промышленности»</w:t>
      </w:r>
      <w:r>
        <w:rPr>
          <w:rStyle w:val="a8"/>
          <w:rFonts w:ascii="Times New Roman" w:hAnsi="Times New Roman" w:cs="Times New Roman"/>
          <w:sz w:val="28"/>
          <w:szCs w:val="28"/>
        </w:rPr>
        <w:footnoteReference w:id="70"/>
      </w:r>
      <w:r>
        <w:rPr>
          <w:rFonts w:ascii="Times New Roman" w:hAnsi="Times New Roman" w:cs="Times New Roman"/>
          <w:sz w:val="28"/>
          <w:szCs w:val="28"/>
        </w:rPr>
        <w:t>. Для этих целей привлекались инвестиции как государства, так и частного японского капитала. При этом в Маньчжурии, так же, как и в Японии, был введен в действие закон «О всеобщей мобилизации нации», предусматривавший государственный контроль над различными отраслями хозяйства. Например, «Закон «О контроле над железом и сталью. … Государственный контроль устанавливался даже над распределением потребительских товаров, на что указывают такие постановления как «Инструкция о контроле над производством и распределением обуви», «О контроле над волокнами и изделиями из волокон», «О контроле над производством хлопка и хлопчатобумажными изделиями»</w:t>
      </w:r>
      <w:r>
        <w:rPr>
          <w:rStyle w:val="a8"/>
          <w:rFonts w:ascii="Times New Roman" w:hAnsi="Times New Roman" w:cs="Times New Roman"/>
          <w:sz w:val="28"/>
          <w:szCs w:val="28"/>
        </w:rPr>
        <w:footnoteReference w:id="71"/>
      </w:r>
      <w:r>
        <w:rPr>
          <w:rFonts w:ascii="Times New Roman" w:hAnsi="Times New Roman" w:cs="Times New Roman"/>
          <w:sz w:val="28"/>
          <w:szCs w:val="28"/>
        </w:rPr>
        <w:t xml:space="preserve">. Таким образом, в течение 4 лет после начала войны с Китаем экономика Японии была полностью переведена на военные рельсы. </w:t>
      </w:r>
    </w:p>
    <w:p w:rsidR="00BD27D4" w:rsidRDefault="00BD27D4" w:rsidP="00BD27D4">
      <w:pPr>
        <w:pStyle w:val="a4"/>
        <w:spacing w:before="0" w:beforeAutospacing="0" w:after="0" w:afterAutospacing="0" w:line="360" w:lineRule="auto"/>
        <w:ind w:firstLine="709"/>
        <w:jc w:val="both"/>
        <w:rPr>
          <w:sz w:val="28"/>
          <w:szCs w:val="28"/>
        </w:rPr>
      </w:pPr>
      <w:r>
        <w:rPr>
          <w:sz w:val="28"/>
          <w:szCs w:val="28"/>
        </w:rPr>
        <w:t xml:space="preserve">В мае 1938 г. </w:t>
      </w:r>
      <w:r w:rsidR="004D2ED1">
        <w:rPr>
          <w:sz w:val="28"/>
          <w:szCs w:val="28"/>
        </w:rPr>
        <w:t>Коноэ провел реорганизацию</w:t>
      </w:r>
      <w:r>
        <w:rPr>
          <w:sz w:val="28"/>
          <w:szCs w:val="28"/>
        </w:rPr>
        <w:t xml:space="preserve"> правительства. На наиболее важные посты были назначены представители армии или бывшие генералы. Таким образом, армия стала практически полностью доминировать в политической жизни страны. Этот фактор, а также военные действия в Китае способствовали тому, что в парламенте практически прекратились выступления оппозиционных партий. Даже левые партии поддержали политику правительства. Так, «Социалистическая массовая партия и Японская федерация труда стали на путь сотрудничества с движением служения отечеству через производство, выдвигавшим такие лозунги, как «единство рабочих и капиталистов», «производство — одна семья» и «служение отечеству в промышленности»»</w:t>
      </w:r>
      <w:r>
        <w:rPr>
          <w:rStyle w:val="a8"/>
          <w:sz w:val="28"/>
          <w:szCs w:val="28"/>
        </w:rPr>
        <w:footnoteReference w:id="72"/>
      </w:r>
      <w:r>
        <w:rPr>
          <w:sz w:val="28"/>
          <w:szCs w:val="28"/>
        </w:rPr>
        <w:t xml:space="preserve">.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Государственный контроль устанавливался также над духовной сферой жизни общества: идеологией, культурой, средствами массовой информации, образованием. «Усилилась цензура над печатью, стало осуществляться прямое вмешательство в работу издательств. … 1 октября 1939 года в Японии … был принят «Закон о кинофильмах» и установлен контроль в области музыки и театра. Он осуществлялся под предлогом «обеспечения всего народа здоровыми развлечениями». … В декабре 1937 года был создан так называемый «Государственный педагогический совет», в задачу которого входила коренная реформа обучения «в интересах прогресса культуры и вечного процветания Японии с учетом положения внутри страны и за рубежом»</w:t>
      </w:r>
      <w:r>
        <w:rPr>
          <w:rStyle w:val="a8"/>
          <w:rFonts w:ascii="Times New Roman" w:hAnsi="Times New Roman" w:cs="Times New Roman"/>
          <w:sz w:val="28"/>
          <w:szCs w:val="28"/>
        </w:rPr>
        <w:footnoteReference w:id="73"/>
      </w:r>
      <w:r>
        <w:rPr>
          <w:rFonts w:ascii="Times New Roman" w:hAnsi="Times New Roman" w:cs="Times New Roman"/>
          <w:sz w:val="28"/>
          <w:szCs w:val="28"/>
        </w:rPr>
        <w:t xml:space="preserve">. </w:t>
      </w:r>
    </w:p>
    <w:p w:rsidR="00BC7633" w:rsidRDefault="00BD27D4" w:rsidP="00BC763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1938 – 1941 гг. в Японии продолжалось уничтожение демократических основ общества. Так, речь шла о роспуске политических партий и создании единой политической структуры. </w:t>
      </w:r>
      <w:r w:rsidR="003D00DE">
        <w:rPr>
          <w:rFonts w:ascii="Times New Roman" w:hAnsi="Times New Roman" w:cs="Times New Roman"/>
          <w:sz w:val="28"/>
          <w:szCs w:val="28"/>
        </w:rPr>
        <w:t>В июле 1940 г. был сформирован второй кабинет Коноэ</w:t>
      </w:r>
      <w:r w:rsidR="00BB67E3">
        <w:rPr>
          <w:rFonts w:ascii="Times New Roman" w:hAnsi="Times New Roman" w:cs="Times New Roman"/>
          <w:sz w:val="28"/>
          <w:szCs w:val="28"/>
        </w:rPr>
        <w:t xml:space="preserve">. </w:t>
      </w:r>
      <w:r w:rsidR="00BC7633">
        <w:rPr>
          <w:rFonts w:ascii="Times New Roman" w:hAnsi="Times New Roman" w:cs="Times New Roman"/>
          <w:sz w:val="28"/>
          <w:szCs w:val="28"/>
        </w:rPr>
        <w:t>«Политические парламентские партии в правительстве не были представлены, что свидетельствовало о намерении японской реакции покончить с ними. После того, как был сформирован кабинет, Коноэ прямо заявил о необходимости создать  новую политическую структуру взамен существующих политических партий»</w:t>
      </w:r>
      <w:r w:rsidR="00BC7633">
        <w:rPr>
          <w:rStyle w:val="a8"/>
          <w:rFonts w:ascii="Times New Roman" w:hAnsi="Times New Roman" w:cs="Times New Roman"/>
          <w:sz w:val="28"/>
          <w:szCs w:val="28"/>
        </w:rPr>
        <w:footnoteReference w:id="74"/>
      </w:r>
      <w:r w:rsidR="00BC7633">
        <w:rPr>
          <w:rFonts w:ascii="Times New Roman" w:hAnsi="Times New Roman" w:cs="Times New Roman"/>
          <w:sz w:val="28"/>
          <w:szCs w:val="28"/>
        </w:rPr>
        <w:t xml:space="preserve">. </w:t>
      </w:r>
    </w:p>
    <w:p w:rsidR="00BD27D4" w:rsidRDefault="00BC7633" w:rsidP="00BD27D4">
      <w:pPr>
        <w:spacing w:after="0" w:line="360" w:lineRule="auto"/>
        <w:rPr>
          <w:rFonts w:ascii="Times New Roman" w:hAnsi="Times New Roman" w:cs="Times New Roman"/>
          <w:sz w:val="28"/>
          <w:szCs w:val="28"/>
        </w:rPr>
      </w:pPr>
      <w:r>
        <w:rPr>
          <w:rFonts w:ascii="Times New Roman" w:hAnsi="Times New Roman" w:cs="Times New Roman"/>
          <w:noProof/>
          <w:sz w:val="28"/>
          <w:szCs w:val="28"/>
        </w:rPr>
        <w:t xml:space="preserve"> </w:t>
      </w:r>
      <w:r w:rsidR="008D2E93">
        <w:rPr>
          <w:rFonts w:ascii="Times New Roman" w:hAnsi="Times New Roman" w:cs="Times New Roman"/>
          <w:noProof/>
          <w:sz w:val="28"/>
          <w:szCs w:val="28"/>
        </w:rPr>
        <w:t>«Программа новой структуры» была опубликована 17 августа 1940 г.</w:t>
      </w:r>
      <w:r w:rsidR="00BD27D4">
        <w:rPr>
          <w:rFonts w:ascii="Times New Roman" w:hAnsi="Times New Roman" w:cs="Times New Roman"/>
          <w:noProof/>
          <w:sz w:val="28"/>
          <w:szCs w:val="28"/>
        </w:rPr>
        <w:t xml:space="preserve"> </w:t>
      </w:r>
      <w:r w:rsidR="008D2E93">
        <w:rPr>
          <w:rFonts w:ascii="Times New Roman" w:hAnsi="Times New Roman" w:cs="Times New Roman"/>
          <w:noProof/>
          <w:sz w:val="28"/>
          <w:szCs w:val="28"/>
        </w:rPr>
        <w:t xml:space="preserve">В ней предусматривалось </w:t>
      </w:r>
      <w:r w:rsidR="00BD27D4">
        <w:rPr>
          <w:rFonts w:ascii="Times New Roman" w:hAnsi="Times New Roman" w:cs="Times New Roman"/>
          <w:noProof/>
          <w:sz w:val="28"/>
          <w:szCs w:val="28"/>
        </w:rPr>
        <w:t>«полное уничтожение существовавшей в прошлом системы индивидуализма в политической, экономической и культурной областях» и базировалась «на единой государственной идеологии, помогающей народу целиком посвятить себя служению императору». … В «новую политическую структуру» должны были «влиться» все существующие партии, организации, профсоюзы и т.д.»</w:t>
      </w:r>
      <w:r w:rsidR="00BD27D4">
        <w:rPr>
          <w:rStyle w:val="a8"/>
          <w:rFonts w:ascii="Times New Roman" w:hAnsi="Times New Roman" w:cs="Times New Roman"/>
          <w:noProof/>
          <w:sz w:val="28"/>
          <w:szCs w:val="28"/>
        </w:rPr>
        <w:footnoteReference w:id="75"/>
      </w:r>
      <w:r w:rsidR="00BD27D4">
        <w:rPr>
          <w:rFonts w:ascii="Times New Roman" w:hAnsi="Times New Roman" w:cs="Times New Roman"/>
          <w:noProof/>
          <w:sz w:val="28"/>
          <w:szCs w:val="28"/>
        </w:rPr>
        <w:t>. Политические партии, а также профсоюзы объявили о самороспуске. Вместо них была создана Ассоциация помощи трону (</w:t>
      </w:r>
      <w:r w:rsidR="002E4DF3">
        <w:rPr>
          <w:rFonts w:ascii="Times New Roman" w:hAnsi="Times New Roman" w:cs="Times New Roman"/>
          <w:noProof/>
          <w:sz w:val="28"/>
          <w:szCs w:val="28"/>
        </w:rPr>
        <w:t xml:space="preserve">яп. </w:t>
      </w:r>
      <w:r w:rsidR="00BD27D4" w:rsidRPr="002E4DF3">
        <w:rPr>
          <w:rFonts w:ascii="Times New Roman" w:hAnsi="Times New Roman" w:cs="Times New Roman"/>
          <w:i/>
          <w:noProof/>
          <w:sz w:val="28"/>
          <w:szCs w:val="28"/>
        </w:rPr>
        <w:t>Тайсэй ёкусанкай</w:t>
      </w:r>
      <w:r w:rsidR="00BD27D4">
        <w:rPr>
          <w:rFonts w:hint="eastAsia"/>
          <w:sz w:val="26"/>
          <w:szCs w:val="26"/>
        </w:rPr>
        <w:t>大政翼贊</w:t>
      </w:r>
      <w:r w:rsidR="00BD27D4">
        <w:rPr>
          <w:rFonts w:ascii="MS Mincho" w:eastAsia="MS Mincho" w:hAnsi="MS Mincho" w:cs="MS Mincho" w:hint="eastAsia"/>
          <w:sz w:val="26"/>
          <w:szCs w:val="26"/>
        </w:rPr>
        <w:t>會</w:t>
      </w:r>
      <w:r w:rsidR="00BD27D4">
        <w:rPr>
          <w:rFonts w:ascii="Times New Roman" w:hAnsi="Times New Roman" w:cs="Times New Roman"/>
          <w:noProof/>
          <w:sz w:val="28"/>
          <w:szCs w:val="28"/>
        </w:rPr>
        <w:t xml:space="preserve">). Кроме того, в стране разрасталось </w:t>
      </w:r>
      <w:r w:rsidR="00BD27D4">
        <w:rPr>
          <w:rFonts w:ascii="Times New Roman" w:hAnsi="Times New Roman" w:cs="Times New Roman"/>
          <w:sz w:val="28"/>
          <w:szCs w:val="28"/>
        </w:rPr>
        <w:t>«движение за создание обществ служения отечеству через производство…. К сентябрю 1940 года было организовано около 70 тысяч таких обществ с числом членов более 4800 тысяч человек. Общества охватывали свыше 246 тысяч различных промышленных предприятий»</w:t>
      </w:r>
      <w:r w:rsidR="00BD27D4">
        <w:rPr>
          <w:rStyle w:val="a8"/>
          <w:rFonts w:ascii="Times New Roman" w:hAnsi="Times New Roman" w:cs="Times New Roman"/>
          <w:sz w:val="28"/>
          <w:szCs w:val="28"/>
        </w:rPr>
        <w:footnoteReference w:id="76"/>
      </w:r>
      <w:r w:rsidR="00BD27D4">
        <w:rPr>
          <w:rFonts w:ascii="Times New Roman" w:hAnsi="Times New Roman" w:cs="Times New Roman"/>
          <w:sz w:val="28"/>
          <w:szCs w:val="28"/>
        </w:rPr>
        <w:t xml:space="preserve">.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В сельской местности объединение жителей на основе патриотизма и служения императору происходило через различные патриотические ассоциации (см. Главу 2), а также через «соседские общины». «Вся Япония была покрыта «соседскими общинами» (</w:t>
      </w:r>
      <w:r w:rsidR="002E4DF3">
        <w:rPr>
          <w:rFonts w:ascii="Times New Roman" w:hAnsi="Times New Roman" w:cs="Times New Roman"/>
          <w:sz w:val="28"/>
          <w:szCs w:val="28"/>
        </w:rPr>
        <w:t xml:space="preserve">яп. </w:t>
      </w:r>
      <w:r w:rsidR="002E4DF3" w:rsidRPr="002E4DF3">
        <w:rPr>
          <w:rFonts w:ascii="Times New Roman" w:hAnsi="Times New Roman" w:cs="Times New Roman"/>
          <w:i/>
          <w:sz w:val="28"/>
          <w:szCs w:val="28"/>
        </w:rPr>
        <w:t>Т</w:t>
      </w:r>
      <w:r w:rsidR="002F7160" w:rsidRPr="002E4DF3">
        <w:rPr>
          <w:rFonts w:ascii="Times New Roman" w:hAnsi="Times New Roman" w:cs="Times New Roman"/>
          <w:i/>
          <w:sz w:val="28"/>
          <w:szCs w:val="28"/>
        </w:rPr>
        <w:t>онаригуми</w:t>
      </w:r>
      <w:r w:rsidR="002F7160">
        <w:rPr>
          <w:rFonts w:ascii="Times New Roman" w:hAnsi="Times New Roman" w:cs="Times New Roman"/>
          <w:sz w:val="28"/>
          <w:szCs w:val="28"/>
        </w:rPr>
        <w:t xml:space="preserve"> </w:t>
      </w:r>
      <w:r>
        <w:rPr>
          <w:rFonts w:ascii="Times New Roman" w:hAnsi="Times New Roman" w:cs="Times New Roman" w:hint="eastAsia"/>
          <w:sz w:val="28"/>
          <w:szCs w:val="28"/>
        </w:rPr>
        <w:t>隣組</w:t>
      </w:r>
      <w:bookmarkStart w:id="0" w:name="_GoBack"/>
      <w:bookmarkEnd w:id="0"/>
      <w:r>
        <w:rPr>
          <w:rFonts w:ascii="Times New Roman" w:hAnsi="Times New Roman" w:cs="Times New Roman"/>
          <w:sz w:val="28"/>
          <w:szCs w:val="28"/>
        </w:rPr>
        <w:t>), состоящими из 10-20 семей, которые фактически выполняли полицейские функции наблюдения и контроля над всеми жителями страны. В июле 1941 г. действовало 1333732 «соседские общины», объединенные в 20 тыс. уличных и поселковых ассоциаций»</w:t>
      </w:r>
      <w:r>
        <w:rPr>
          <w:rStyle w:val="a8"/>
          <w:rFonts w:ascii="Times New Roman" w:hAnsi="Times New Roman" w:cs="Times New Roman"/>
          <w:sz w:val="28"/>
          <w:szCs w:val="28"/>
        </w:rPr>
        <w:footnoteReference w:id="77"/>
      </w:r>
      <w:r w:rsidR="002F7160">
        <w:rPr>
          <w:rFonts w:ascii="Times New Roman" w:hAnsi="Times New Roman" w:cs="Times New Roman"/>
          <w:sz w:val="28"/>
          <w:szCs w:val="28"/>
        </w:rPr>
        <w:t>.</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Кроме того, через эти ассоциации проводилась патриотическая пропаганда: организовывались собрания, на которых выступали лекторы  и проводились семинары на военно-патриотические темы. «Целью лекций на военные темы было обычно стимулировать патриотические чувства среди граждан, а также излагать проблемы, касающиеся обороны страны»</w:t>
      </w:r>
      <w:r>
        <w:rPr>
          <w:rStyle w:val="a8"/>
          <w:rFonts w:ascii="Times New Roman" w:hAnsi="Times New Roman" w:cs="Times New Roman"/>
          <w:sz w:val="28"/>
          <w:szCs w:val="28"/>
        </w:rPr>
        <w:footnoteReference w:id="78"/>
      </w:r>
      <w:r>
        <w:rPr>
          <w:rFonts w:ascii="Times New Roman" w:hAnsi="Times New Roman" w:cs="Times New Roman"/>
          <w:sz w:val="28"/>
          <w:szCs w:val="28"/>
        </w:rPr>
        <w:t>. С этой же целью совместно отмечались патриотические праздники: ««День основания империи, День армии, День военно-морского флота, дни рождения трех современных императоров, дни основания ассоциаций резервистов и молодежи. … С 1937 г. стал отмечаться День Китайского инцидента. В эти дни проводились патриотические церемонии: парады и выступления с речами членов ассоциаций»</w:t>
      </w:r>
      <w:r>
        <w:rPr>
          <w:rStyle w:val="a8"/>
          <w:rFonts w:ascii="Times New Roman" w:hAnsi="Times New Roman" w:cs="Times New Roman"/>
          <w:sz w:val="28"/>
          <w:szCs w:val="28"/>
        </w:rPr>
        <w:footnoteReference w:id="79"/>
      </w:r>
      <w:r>
        <w:rPr>
          <w:rFonts w:ascii="Times New Roman" w:hAnsi="Times New Roman" w:cs="Times New Roman"/>
          <w:sz w:val="28"/>
          <w:szCs w:val="28"/>
        </w:rPr>
        <w:t>.</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После ухудшения американо-японских отношений в 1941 г. в стране нарастает волна антиамериканских настроений. Иногда они выражались в странной форме. Так, «</w:t>
      </w:r>
      <w:r>
        <w:rPr>
          <w:rFonts w:ascii="Times New Roman" w:hAnsi="Times New Roman" w:cs="Times New Roman"/>
          <w:sz w:val="28"/>
        </w:rPr>
        <w:t>начиная с 1927 года, в  детские сады и начальные школы Японии были</w:t>
      </w:r>
      <w:r>
        <w:rPr>
          <w:rFonts w:ascii="Browallia New" w:hAnsi="Browallia New" w:cs="Browallia New"/>
          <w:sz w:val="28"/>
        </w:rPr>
        <w:t xml:space="preserve"> </w:t>
      </w:r>
      <w:r>
        <w:rPr>
          <w:rFonts w:ascii="Times New Roman" w:hAnsi="Times New Roman" w:cs="Times New Roman"/>
          <w:sz w:val="28"/>
        </w:rPr>
        <w:t>отправлены около 12000 кукол с голубыми глазами.</w:t>
      </w:r>
      <w:r>
        <w:rPr>
          <w:rFonts w:ascii="Times New Roman" w:eastAsia="SimSun" w:hAnsi="Times New Roman" w:cs="Times New Roman"/>
          <w:sz w:val="28"/>
          <w:szCs w:val="28"/>
          <w:lang w:eastAsia="zh-CN"/>
        </w:rPr>
        <w:t xml:space="preserve"> … Куклы были подарены американцами в знак американо-японской дружбы. … [В 1940-х] эти куклы выбрасывались или сжигались»</w:t>
      </w:r>
      <w:r>
        <w:rPr>
          <w:rStyle w:val="a8"/>
          <w:rFonts w:ascii="Times New Roman" w:eastAsia="SimSun" w:hAnsi="Times New Roman" w:cs="Times New Roman"/>
          <w:sz w:val="28"/>
          <w:szCs w:val="28"/>
          <w:lang w:eastAsia="zh-CN"/>
        </w:rPr>
        <w:footnoteReference w:id="80"/>
      </w:r>
      <w:r>
        <w:rPr>
          <w:rFonts w:ascii="Times New Roman" w:eastAsia="SimSun" w:hAnsi="Times New Roman" w:cs="Times New Roman"/>
          <w:sz w:val="28"/>
          <w:szCs w:val="28"/>
          <w:lang w:eastAsia="zh-CN"/>
        </w:rPr>
        <w:t xml:space="preserve">, чтобы продемонстрировать свое отношение к американцам.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Таким образом, к началу 1940-х годов в стране практически не осталось оппозиции, а почти все население поддерживало политику правительства, т.е. в стране фактически установился тоталитарный режим.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В настоящее время много споров вызывает идея об установлении в Японии в конце 1930-х годов фашистского режима. «Она была разработана … идеологами Коминтерна при участии японоведов… и принята Коммунистической партией Японии»</w:t>
      </w:r>
      <w:r>
        <w:rPr>
          <w:rStyle w:val="a8"/>
          <w:rFonts w:ascii="Times New Roman" w:hAnsi="Times New Roman" w:cs="Times New Roman"/>
          <w:sz w:val="28"/>
          <w:szCs w:val="28"/>
        </w:rPr>
        <w:footnoteReference w:id="81"/>
      </w:r>
      <w:r>
        <w:rPr>
          <w:rFonts w:ascii="Times New Roman" w:hAnsi="Times New Roman" w:cs="Times New Roman"/>
          <w:sz w:val="28"/>
          <w:szCs w:val="28"/>
        </w:rPr>
        <w:t>. Ряд современных ученых также придерживаются этого утверждения. Так, в своей статье «Особенности японского фашизма» Цукамото Такэси выделяет пять этапов в процессе формирования фашистской политической системы, а также описывает особенности этой системы. Он пишет, что «фашистские элементы были представлены в различны социальных группах и слоях общества: в кругах монополистического капитала, буржуазных партиях, армии и т.д. … Фашизм пришел к власти не путем военного переворота. … Реакционные силы … в конечном итоге создали марионеточный кабинет министров, который во всем следовал указаниям фашистской политической организации…»</w:t>
      </w:r>
      <w:r>
        <w:rPr>
          <w:rStyle w:val="a8"/>
          <w:rFonts w:ascii="Times New Roman" w:hAnsi="Times New Roman" w:cs="Times New Roman"/>
          <w:sz w:val="28"/>
          <w:szCs w:val="28"/>
        </w:rPr>
        <w:footnoteReference w:id="82"/>
      </w:r>
      <w:r>
        <w:rPr>
          <w:rFonts w:ascii="Times New Roman" w:hAnsi="Times New Roman" w:cs="Times New Roman"/>
          <w:sz w:val="28"/>
          <w:szCs w:val="28"/>
        </w:rPr>
        <w:t xml:space="preserve">. Другие ученые, такие как Молодяков В.Э. считают, что в настоящее время эта концепция отвергнута наукой. </w:t>
      </w:r>
    </w:p>
    <w:p w:rsidR="00BD27D4" w:rsidRPr="002F7160"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Однако представляется, что ближе к истине находится утверждение Хотта Эри о том, что, «хотя Япония никогда не была фашистским государством, в нем присутствовали фашистские элементы. Более того, эти элементы обеспечивали идеологическую связь между жизнью внутри Японии и ее программами за рубежом, основанными на паназиатизме. … В то же время государственные институты в Японии никогда не были централизованы до уровня фашистского режима. … Кроме того, японский паназиатизм обращался ко многим азиатским нациям и государствам, что </w:t>
      </w:r>
      <w:r w:rsidRPr="002F7160">
        <w:rPr>
          <w:rFonts w:ascii="Times New Roman" w:hAnsi="Times New Roman" w:cs="Times New Roman"/>
          <w:sz w:val="28"/>
          <w:szCs w:val="28"/>
        </w:rPr>
        <w:t>противоречило строгим фашистским стандартам этнической чистоты. …»</w:t>
      </w:r>
      <w:r w:rsidRPr="002F7160">
        <w:rPr>
          <w:rStyle w:val="a8"/>
          <w:rFonts w:ascii="Times New Roman" w:hAnsi="Times New Roman" w:cs="Times New Roman"/>
          <w:sz w:val="28"/>
          <w:szCs w:val="28"/>
        </w:rPr>
        <w:footnoteReference w:id="83"/>
      </w:r>
      <w:r w:rsidRPr="002F7160">
        <w:rPr>
          <w:rFonts w:ascii="Times New Roman" w:hAnsi="Times New Roman" w:cs="Times New Roman"/>
          <w:sz w:val="28"/>
          <w:szCs w:val="28"/>
        </w:rPr>
        <w:t xml:space="preserve">. </w:t>
      </w:r>
    </w:p>
    <w:p w:rsidR="00BD27D4" w:rsidRDefault="002F7160"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Тем не менее, </w:t>
      </w:r>
      <w:r w:rsidR="00BD27D4">
        <w:rPr>
          <w:rFonts w:ascii="Times New Roman" w:hAnsi="Times New Roman" w:cs="Times New Roman"/>
          <w:sz w:val="28"/>
          <w:szCs w:val="28"/>
        </w:rPr>
        <w:t xml:space="preserve">во внутренней и внешней политике проявлялись такие черты фашистского режима как подавление инакомыслия, высокая степень государственного контроля над промышленностью, средствами массовой информации, а также использование силы для решения внешнеполитических проблем. </w:t>
      </w:r>
    </w:p>
    <w:p w:rsidR="00BD27D4" w:rsidRDefault="00BD27D4" w:rsidP="00BD27D4">
      <w:pPr>
        <w:spacing w:after="0" w:line="360" w:lineRule="auto"/>
        <w:rPr>
          <w:rFonts w:ascii="Times New Roman" w:hAnsi="Times New Roman" w:cs="Times New Roman"/>
          <w:sz w:val="28"/>
          <w:szCs w:val="28"/>
        </w:rPr>
      </w:pPr>
    </w:p>
    <w:p w:rsidR="00BD27D4" w:rsidRDefault="00BD27D4" w:rsidP="00BD27D4">
      <w:pPr>
        <w:spacing w:after="0" w:line="360" w:lineRule="auto"/>
        <w:jc w:val="center"/>
        <w:rPr>
          <w:rFonts w:ascii="Arial" w:hAnsi="Arial" w:cs="Arial"/>
          <w:sz w:val="28"/>
          <w:szCs w:val="28"/>
        </w:rPr>
      </w:pPr>
      <w:r>
        <w:rPr>
          <w:rFonts w:ascii="Arial" w:hAnsi="Arial" w:cs="Arial"/>
          <w:sz w:val="32"/>
          <w:szCs w:val="32"/>
        </w:rPr>
        <w:t xml:space="preserve">3.2. </w:t>
      </w:r>
      <w:r>
        <w:rPr>
          <w:rFonts w:ascii="Arial" w:hAnsi="Arial" w:cs="Arial"/>
          <w:sz w:val="28"/>
          <w:szCs w:val="28"/>
        </w:rPr>
        <w:t>Внешняя политика  Японии в 1937 – 1941 гг.</w:t>
      </w:r>
    </w:p>
    <w:p w:rsidR="00BD27D4" w:rsidRPr="00044CBD" w:rsidRDefault="00BD27D4" w:rsidP="00044CBD">
      <w:pPr>
        <w:spacing w:after="0" w:line="360" w:lineRule="auto"/>
        <w:rPr>
          <w:rFonts w:ascii="Times New Roman" w:hAnsi="Times New Roman" w:cs="Times New Roman"/>
          <w:sz w:val="28"/>
          <w:szCs w:val="28"/>
        </w:rPr>
      </w:pPr>
    </w:p>
    <w:p w:rsidR="00044CBD" w:rsidRPr="00044CBD" w:rsidRDefault="00BD27D4" w:rsidP="00044CBD">
      <w:pPr>
        <w:pStyle w:val="normal"/>
        <w:spacing w:line="360" w:lineRule="auto"/>
        <w:ind w:firstLine="709"/>
        <w:jc w:val="both"/>
        <w:rPr>
          <w:rFonts w:ascii="Times New Roman" w:eastAsia="Roboto" w:hAnsi="Times New Roman" w:cs="Times New Roman"/>
          <w:sz w:val="28"/>
          <w:szCs w:val="28"/>
        </w:rPr>
      </w:pPr>
      <w:r w:rsidRPr="00044CBD">
        <w:rPr>
          <w:rFonts w:ascii="Times New Roman" w:hAnsi="Times New Roman" w:cs="Times New Roman"/>
          <w:sz w:val="28"/>
          <w:szCs w:val="28"/>
        </w:rPr>
        <w:t xml:space="preserve">Осенью 1937 г. военные действия в Китае интенсифицировались. В ноябре был оккупирован Шанхай, а в декабре – Нанкин, столица гоминьдановского Китая. После того, как японские войска заняли Нанкин, в городе в течение семи недель происходили массовые убийства и изнасилования мирного населения, а также казни военнопленных. По имеющимся данным было убито более 200 тысяч человек. </w:t>
      </w:r>
      <w:r w:rsidR="00044CBD">
        <w:rPr>
          <w:rFonts w:ascii="Times New Roman" w:eastAsia="Roboto" w:hAnsi="Times New Roman" w:cs="Times New Roman"/>
          <w:color w:val="333333"/>
          <w:sz w:val="28"/>
          <w:szCs w:val="28"/>
        </w:rPr>
        <w:t xml:space="preserve">«Нанкинская резня, </w:t>
      </w:r>
      <w:r w:rsidR="00044CBD" w:rsidRPr="00044CBD">
        <w:rPr>
          <w:rFonts w:ascii="Times New Roman" w:eastAsia="Roboto" w:hAnsi="Times New Roman" w:cs="Times New Roman"/>
          <w:sz w:val="28"/>
          <w:szCs w:val="28"/>
        </w:rPr>
        <w:t>учинённая японской армией, является одним из примеров грубого нарушения в отношении Китая норм международного права, а также норм человеческой морали. Она также является одним из вопиющих  примеров бесчисленных зверств японской армии в Китае в годы захватнической войны»</w:t>
      </w:r>
      <w:r w:rsidR="00044CBD">
        <w:rPr>
          <w:rStyle w:val="a8"/>
          <w:rFonts w:ascii="Times New Roman" w:eastAsia="Roboto" w:hAnsi="Times New Roman" w:cs="Times New Roman"/>
          <w:sz w:val="28"/>
          <w:szCs w:val="28"/>
        </w:rPr>
        <w:footnoteReference w:id="84"/>
      </w:r>
      <w:r w:rsidR="00044CBD">
        <w:rPr>
          <w:rFonts w:ascii="Times New Roman" w:eastAsia="Roboto" w:hAnsi="Times New Roman" w:cs="Times New Roman"/>
          <w:sz w:val="28"/>
          <w:szCs w:val="28"/>
        </w:rPr>
        <w:t>.</w:t>
      </w:r>
    </w:p>
    <w:p w:rsidR="00BD27D4" w:rsidRDefault="00BD27D4" w:rsidP="00BD27D4">
      <w:pPr>
        <w:pStyle w:val="knigogidhidden"/>
        <w:spacing w:before="0" w:beforeAutospacing="0" w:after="0" w:afterAutospacing="0" w:line="360" w:lineRule="auto"/>
        <w:ind w:firstLine="709"/>
        <w:jc w:val="both"/>
        <w:rPr>
          <w:sz w:val="28"/>
          <w:szCs w:val="28"/>
        </w:rPr>
      </w:pPr>
      <w:r>
        <w:rPr>
          <w:sz w:val="28"/>
          <w:szCs w:val="28"/>
        </w:rPr>
        <w:t xml:space="preserve">Как пишет в своей книге «Насилие в Нанкине» Айрис Чан, американская писательница и журналистка китайского происхождения, которая занималась исследованием этого события: </w:t>
      </w:r>
      <w:r>
        <w:t>«</w:t>
      </w:r>
      <w:r>
        <w:rPr>
          <w:sz w:val="28"/>
          <w:szCs w:val="28"/>
        </w:rPr>
        <w:t>Только по количеству убитых резня в Нанкине превосходит многие варварские преступления всех времен. … Количество убитых в Нанкине, только одном китайском городе, превышает количество жертв среди мирного населения в некоторых европейских странах за всю войну»</w:t>
      </w:r>
      <w:r>
        <w:rPr>
          <w:rStyle w:val="a8"/>
          <w:sz w:val="28"/>
          <w:szCs w:val="28"/>
        </w:rPr>
        <w:footnoteReference w:id="85"/>
      </w:r>
      <w:r>
        <w:rPr>
          <w:sz w:val="28"/>
          <w:szCs w:val="28"/>
        </w:rPr>
        <w:t>.</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Японские войска развивали наступление в Северном Китае, и к концу 1937 г. пять провинций Северного Китая были оккупированы японцами. Осенью 1937 г. при поддержке немецких дипломатов между Японией и Китаем  проводились консультации о мирном разрешении конфликта, однако они не дали результатов.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11 января 1938 г. на Императорской конференции был принят документ под названием «Фундаментальная политика в отношении Китайского инцидента», в котором был сформулирован принцип японской политики: «Создание совместно с Маньчжоу-го и Китаем оси сотрудничества для мира на Востоке есть неизменный принцип Империи. Эта ось, в свою очередь, послужит ядром для установления глобального мира»</w:t>
      </w:r>
      <w:r>
        <w:rPr>
          <w:rStyle w:val="a8"/>
          <w:rFonts w:ascii="Times New Roman" w:hAnsi="Times New Roman" w:cs="Times New Roman"/>
          <w:sz w:val="28"/>
          <w:szCs w:val="28"/>
        </w:rPr>
        <w:footnoteReference w:id="86"/>
      </w:r>
      <w:r>
        <w:rPr>
          <w:rFonts w:ascii="Times New Roman" w:hAnsi="Times New Roman" w:cs="Times New Roman"/>
          <w:sz w:val="28"/>
          <w:szCs w:val="28"/>
        </w:rPr>
        <w:t xml:space="preserve">. Кроме того, в этом документе были приведены условия, на которых Япония согласна вести мирные переговоры с Китаем.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Однако военные не желали заключать мирный договор с Китаем. Кроме того, был взят курс на непризнание правительства Чан Кайши и создание в Китае марионеточного правительства. Так, 11 января 1937 г. «Тайный совет принял следующее решение: «Объявить войну; не признавать нанкинское правительство; заменить его временным пекинским правительством; продолжать военные операции; для поддержки этих операций направить в Китай дополнительное количество судов». Эти решения окончательно</w:t>
      </w:r>
      <w:r>
        <w:t xml:space="preserve"> </w:t>
      </w:r>
      <w:r>
        <w:rPr>
          <w:rFonts w:ascii="Times New Roman" w:hAnsi="Times New Roman" w:cs="Times New Roman"/>
          <w:sz w:val="28"/>
          <w:szCs w:val="28"/>
        </w:rPr>
        <w:t>определили курс Японии на отказ от мирных переговоров с правительством Чан Кайши, на превращение Китая с помощью вооруженной силы во «второе Маньчжоу-го»</w:t>
      </w:r>
      <w:r>
        <w:rPr>
          <w:rStyle w:val="a8"/>
          <w:rFonts w:ascii="Times New Roman" w:hAnsi="Times New Roman" w:cs="Times New Roman"/>
          <w:sz w:val="28"/>
          <w:szCs w:val="28"/>
        </w:rPr>
        <w:footnoteReference w:id="87"/>
      </w:r>
      <w:r>
        <w:rPr>
          <w:rFonts w:ascii="Times New Roman" w:hAnsi="Times New Roman" w:cs="Times New Roman"/>
          <w:sz w:val="28"/>
          <w:szCs w:val="28"/>
        </w:rPr>
        <w:t xml:space="preserve">. 13 января Япония прервала переговоры с правительством Гоминьдана, а 16 января заявила о непризнании его в качестве партнера по переговорам. Китай отозвал из Японии своих дипломатов.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Осенью 1938 г. были оккупированы города Кантон и Ухань и продвигались вглубь страны. «С потерей Кантона Китай оказался изолированным от внешнего мира. К концу октября [1938 г.] японцы оккупировали огромную территорию Китая, овладев его главными промышленными центрами»</w:t>
      </w:r>
      <w:r>
        <w:rPr>
          <w:rStyle w:val="a8"/>
          <w:rFonts w:ascii="Times New Roman" w:hAnsi="Times New Roman" w:cs="Times New Roman"/>
          <w:sz w:val="28"/>
          <w:szCs w:val="28"/>
        </w:rPr>
        <w:footnoteReference w:id="88"/>
      </w:r>
      <w:r>
        <w:rPr>
          <w:rFonts w:ascii="Times New Roman" w:hAnsi="Times New Roman" w:cs="Times New Roman"/>
          <w:sz w:val="28"/>
          <w:szCs w:val="28"/>
        </w:rPr>
        <w:t>.</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В феврале 1939 г. японцы высадились на остров Хайнань на юге Китая. Теперь японцы могли контролировать коммуникации между Гонконгом и Сингапуром – колониями Великобритании.  Однако война принимала затяжной характер и приводила к большим жертвам среди японских военных. Япония не смогла добиться быстрой победы в войне</w:t>
      </w:r>
      <w:r>
        <w:rPr>
          <w:rFonts w:ascii="Times New Roman" w:hAnsi="Times New Roman" w:cs="Times New Roman"/>
          <w:i/>
          <w:sz w:val="28"/>
          <w:szCs w:val="28"/>
        </w:rPr>
        <w:t xml:space="preserve"> </w:t>
      </w:r>
      <w:r>
        <w:rPr>
          <w:rFonts w:ascii="Times New Roman" w:hAnsi="Times New Roman" w:cs="Times New Roman"/>
          <w:sz w:val="28"/>
          <w:szCs w:val="28"/>
        </w:rPr>
        <w:t>и установить контроль над всей территории Китая. На оккупированных территориях Китая разворачивалась партизанская война. В марте 1940 г. в Нанкине было создано марионеточное правительство под руководством Ван Цзинвэя, бывшего вице-премьера в правительстве Гоминьдана.</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С самого начала войны мировое общественное мнение было на стороне Китая как жертвы агрессии. Более того, СССР, Великобритания, Франция оказывали Китаю дипломатическую и материальную помощь. Однако,когда в мае 1939 г. японские войска блокировали английские и французские концессии в Тяньцзине, английскому правительству пришлось признать положение, сложившееся в Китае. «24 июля 1939 г. в Токио японским министром иностранных дел Арита Хатиро (</w:t>
      </w:r>
      <w:r w:rsidR="002E4DF3">
        <w:rPr>
          <w:rFonts w:ascii="Times New Roman" w:hAnsi="Times New Roman" w:cs="Times New Roman"/>
          <w:sz w:val="28"/>
          <w:szCs w:val="28"/>
        </w:rPr>
        <w:t xml:space="preserve">яп. </w:t>
      </w:r>
      <w:r w:rsidR="002E4DF3" w:rsidRPr="002E4DF3">
        <w:rPr>
          <w:rFonts w:ascii="Times New Roman" w:hAnsi="Times New Roman" w:cs="Times New Roman"/>
          <w:i/>
          <w:sz w:val="28"/>
          <w:szCs w:val="28"/>
        </w:rPr>
        <w:t>Арита Хатиро:</w:t>
      </w:r>
      <w:r w:rsidR="002E4DF3">
        <w:rPr>
          <w:rFonts w:ascii="Times New Roman" w:hAnsi="Times New Roman" w:cs="Times New Roman"/>
          <w:i/>
          <w:sz w:val="28"/>
          <w:szCs w:val="28"/>
        </w:rPr>
        <w:t xml:space="preserve"> </w:t>
      </w:r>
      <w:r>
        <w:rPr>
          <w:rFonts w:hint="eastAsia"/>
          <w:sz w:val="26"/>
          <w:szCs w:val="26"/>
        </w:rPr>
        <w:t>有田</w:t>
      </w:r>
      <w:r>
        <w:rPr>
          <w:rFonts w:hint="eastAsia"/>
          <w:sz w:val="26"/>
          <w:szCs w:val="26"/>
        </w:rPr>
        <w:t xml:space="preserve"> </w:t>
      </w:r>
      <w:r>
        <w:rPr>
          <w:rFonts w:hint="eastAsia"/>
          <w:sz w:val="26"/>
          <w:szCs w:val="26"/>
        </w:rPr>
        <w:t>八</w:t>
      </w:r>
      <w:r>
        <w:rPr>
          <w:rFonts w:ascii="MS Mincho" w:eastAsia="MS Mincho" w:hAnsi="MS Mincho" w:cs="MS Mincho" w:hint="eastAsia"/>
          <w:sz w:val="26"/>
          <w:szCs w:val="26"/>
        </w:rPr>
        <w:t>郎</w:t>
      </w:r>
      <w:r>
        <w:rPr>
          <w:rFonts w:ascii="Times New Roman" w:hAnsi="Times New Roman" w:cs="Times New Roman"/>
          <w:sz w:val="28"/>
          <w:szCs w:val="28"/>
        </w:rPr>
        <w:t>) и британским послом в Токио Робертом Лесли Крейги было заключено англо-японское соглашение, и британское правительство заявило, что не будет препятствовать японской армии выполнять свои задачи в Китае»</w:t>
      </w:r>
      <w:r>
        <w:rPr>
          <w:rStyle w:val="a8"/>
          <w:rFonts w:ascii="Times New Roman" w:hAnsi="Times New Roman" w:cs="Times New Roman"/>
          <w:sz w:val="28"/>
          <w:szCs w:val="28"/>
        </w:rPr>
        <w:footnoteReference w:id="89"/>
      </w:r>
      <w:r>
        <w:rPr>
          <w:rFonts w:ascii="Times New Roman" w:hAnsi="Times New Roman" w:cs="Times New Roman"/>
          <w:sz w:val="28"/>
          <w:szCs w:val="28"/>
        </w:rPr>
        <w:t xml:space="preserve">.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Кроме военных действий в Китае, В конце 1930-х гг. происходили вооруженные конфликты между Японией и СССР. В конце июля 1938 г. на границе между Маньчжоу-го и Советским Союзом начался конфликт, поводом для которого были </w:t>
      </w:r>
      <w:r w:rsidR="001F27B1">
        <w:rPr>
          <w:rFonts w:ascii="Times New Roman" w:hAnsi="Times New Roman" w:cs="Times New Roman"/>
          <w:sz w:val="28"/>
          <w:szCs w:val="28"/>
        </w:rPr>
        <w:t xml:space="preserve">претензии японской стороны на территории </w:t>
      </w:r>
      <w:r w:rsidR="005723EF">
        <w:rPr>
          <w:rFonts w:ascii="Times New Roman" w:hAnsi="Times New Roman" w:cs="Times New Roman"/>
          <w:sz w:val="28"/>
          <w:szCs w:val="28"/>
        </w:rPr>
        <w:t>вблизи озера Хасан</w:t>
      </w:r>
      <w:r>
        <w:rPr>
          <w:rFonts w:ascii="Times New Roman" w:hAnsi="Times New Roman" w:cs="Times New Roman"/>
          <w:sz w:val="28"/>
          <w:szCs w:val="28"/>
        </w:rPr>
        <w:t xml:space="preserve">. </w:t>
      </w:r>
      <w:r w:rsidR="001F27B1">
        <w:rPr>
          <w:rFonts w:ascii="Times New Roman" w:hAnsi="Times New Roman" w:cs="Times New Roman"/>
          <w:sz w:val="28"/>
          <w:szCs w:val="28"/>
        </w:rPr>
        <w:t>29 июля я</w:t>
      </w:r>
      <w:r>
        <w:rPr>
          <w:rFonts w:ascii="Times New Roman" w:hAnsi="Times New Roman" w:cs="Times New Roman"/>
          <w:sz w:val="28"/>
          <w:szCs w:val="28"/>
        </w:rPr>
        <w:t>понские войска вторглись на советскую территорию, но в 10 августа вся территория была освобождена. Второй конфликт произошел в мае – сентябре 1939 г. на реке Халхин-Гол</w:t>
      </w:r>
      <w:r>
        <w:rPr>
          <w:rStyle w:val="a8"/>
          <w:rFonts w:ascii="Times New Roman" w:hAnsi="Times New Roman" w:cs="Times New Roman"/>
          <w:sz w:val="28"/>
          <w:szCs w:val="28"/>
        </w:rPr>
        <w:footnoteReference w:id="90"/>
      </w:r>
      <w:r>
        <w:rPr>
          <w:rFonts w:ascii="Times New Roman" w:hAnsi="Times New Roman" w:cs="Times New Roman"/>
          <w:sz w:val="28"/>
          <w:szCs w:val="28"/>
        </w:rPr>
        <w:t xml:space="preserve"> на границе между Маньчжоу-го и Монголией, с которой у СССР было заключено соглашение о взаимопомощи. Таким образом, по сути, это был конфликт между СССР и Японией. Причинами конфликта было то, что «японское руководство рассчитывало угрозой войны вынудить СССР отказаться от помощи Китаю или, по крайней мере, значительно ее ослабить. … Не последнюю роль сыграло стремление Японии включить в свою сферу влияния и Монголию. … Одновременно события на Халхин-Голе рассматривались японским руководством как важный козырь в дипломатической игре с Западом. Не случайно заключение между Японией и Великобританией «соглашения Арита – Крейги» … произошло 24 июля 1939 г., т. е. в самый разгар ведения боевых действий на Халхин-Голе.»</w:t>
      </w:r>
      <w:r>
        <w:rPr>
          <w:rStyle w:val="a8"/>
          <w:rFonts w:ascii="Times New Roman" w:hAnsi="Times New Roman" w:cs="Times New Roman"/>
          <w:sz w:val="28"/>
          <w:szCs w:val="28"/>
        </w:rPr>
        <w:footnoteReference w:id="91"/>
      </w:r>
      <w:r>
        <w:rPr>
          <w:rFonts w:ascii="Times New Roman" w:hAnsi="Times New Roman" w:cs="Times New Roman"/>
          <w:sz w:val="28"/>
          <w:szCs w:val="28"/>
        </w:rPr>
        <w:t xml:space="preserve">. Японским властям было необходимо показать, что их главная цель – Советский Союз, а не азиатские территории, принадлежащие западным странам.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Он продолжался четыре месяца и закончился разгромом японской армии. «Японская сторона признает, что «потери в номонханских событиях значительно превосходили потери японской армии в других кровопролитных сражениях…. Принимая это во внимание, некоторые японские авторы называют номонханские сражения «второй японско-русской войной»»</w:t>
      </w:r>
      <w:r>
        <w:rPr>
          <w:rStyle w:val="a8"/>
          <w:rFonts w:ascii="Times New Roman" w:hAnsi="Times New Roman" w:cs="Times New Roman"/>
          <w:sz w:val="28"/>
          <w:szCs w:val="28"/>
        </w:rPr>
        <w:footnoteReference w:id="92"/>
      </w:r>
      <w:r>
        <w:rPr>
          <w:rFonts w:ascii="Times New Roman" w:hAnsi="Times New Roman" w:cs="Times New Roman"/>
          <w:sz w:val="28"/>
          <w:szCs w:val="28"/>
        </w:rPr>
        <w:t xml:space="preserve">. 16 сентября 1939 г. было подписано соглашение о прекращении военных действий на реке Халхин-Гол.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Эти местные конфликты не переросли в полномасштабную войну, однако они повлияли на выбор Японией направления экспансии, особенно Номонханский инцидент. Более того, в конце августа 1939 г. СССР заключил с Германией пакт о ненападении, что «заставило серьезно сомневаться в надёжности Германии как союзника Японии. Вполне оправданно мнение, что возникшая в «оси» Токио – Берлин трещина впоследствии привела к тому, что Япония не пожелала безоглядно следовать за Германией в агрессии против Советского Союза»</w:t>
      </w:r>
      <w:r>
        <w:rPr>
          <w:rStyle w:val="a8"/>
          <w:rFonts w:ascii="Times New Roman" w:hAnsi="Times New Roman" w:cs="Times New Roman"/>
          <w:sz w:val="28"/>
          <w:szCs w:val="28"/>
        </w:rPr>
        <w:footnoteReference w:id="93"/>
      </w:r>
      <w:r>
        <w:rPr>
          <w:rFonts w:ascii="Times New Roman" w:hAnsi="Times New Roman" w:cs="Times New Roman"/>
          <w:sz w:val="28"/>
          <w:szCs w:val="28"/>
        </w:rPr>
        <w:t xml:space="preserve">. </w:t>
      </w:r>
    </w:p>
    <w:p w:rsidR="00BD27D4" w:rsidRDefault="00BD27D4" w:rsidP="008D2E93">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В июле 1940 г. </w:t>
      </w:r>
      <w:r w:rsidR="00AF1594">
        <w:rPr>
          <w:rFonts w:ascii="Times New Roman" w:hAnsi="Times New Roman" w:cs="Times New Roman"/>
          <w:sz w:val="28"/>
          <w:szCs w:val="28"/>
        </w:rPr>
        <w:t xml:space="preserve">на заседании кабинета </w:t>
      </w:r>
      <w:r>
        <w:rPr>
          <w:rFonts w:ascii="Times New Roman" w:hAnsi="Times New Roman" w:cs="Times New Roman"/>
          <w:sz w:val="28"/>
          <w:szCs w:val="28"/>
        </w:rPr>
        <w:t>были приняты два документа: «Основная программа национальной политики» и «Принципы преодоле</w:t>
      </w:r>
      <w:r w:rsidR="00AF1594">
        <w:rPr>
          <w:rFonts w:ascii="Times New Roman" w:hAnsi="Times New Roman" w:cs="Times New Roman"/>
          <w:sz w:val="28"/>
          <w:szCs w:val="28"/>
        </w:rPr>
        <w:t xml:space="preserve">ния меняющейся ситуации в мире», сформулированные на «совместной конференции Императорского штаба и правительства. …  </w:t>
      </w:r>
      <w:r>
        <w:rPr>
          <w:rFonts w:ascii="Times New Roman" w:hAnsi="Times New Roman" w:cs="Times New Roman"/>
          <w:sz w:val="28"/>
          <w:szCs w:val="28"/>
        </w:rPr>
        <w:t>Последний документ был особенно важен, т.к. следовал предложениям генерального штаба. … [Согласно этому документу,] Япония должна сформировать экономически самообеспеченную зону, включающую южные территории, установить мощную политическую структуру и внедрить плановую экономику»</w:t>
      </w:r>
      <w:r>
        <w:rPr>
          <w:rStyle w:val="a8"/>
          <w:rFonts w:ascii="Times New Roman" w:hAnsi="Times New Roman" w:cs="Times New Roman"/>
          <w:sz w:val="28"/>
          <w:szCs w:val="28"/>
        </w:rPr>
        <w:footnoteReference w:id="94"/>
      </w:r>
      <w:r>
        <w:rPr>
          <w:rFonts w:ascii="Times New Roman" w:hAnsi="Times New Roman" w:cs="Times New Roman"/>
          <w:sz w:val="28"/>
          <w:szCs w:val="28"/>
        </w:rPr>
        <w:t>. Кроме того, одной из задач программы «определялось обеспечение за Японией района Южных морей, построение «великой восточно-азиатской сферы совместного процветания», в состав которой были включены, среди других стран, Австралия и Новая Зеландия»</w:t>
      </w:r>
      <w:r>
        <w:rPr>
          <w:rStyle w:val="a8"/>
          <w:rFonts w:ascii="Times New Roman" w:hAnsi="Times New Roman" w:cs="Times New Roman"/>
          <w:sz w:val="28"/>
          <w:szCs w:val="28"/>
        </w:rPr>
        <w:footnoteReference w:id="95"/>
      </w:r>
      <w:r>
        <w:rPr>
          <w:rFonts w:ascii="Times New Roman" w:hAnsi="Times New Roman" w:cs="Times New Roman"/>
          <w:sz w:val="28"/>
          <w:szCs w:val="28"/>
        </w:rPr>
        <w:t>.</w:t>
      </w:r>
    </w:p>
    <w:p w:rsidR="00F03914" w:rsidRPr="005114A2" w:rsidRDefault="00BD27D4" w:rsidP="0011148F">
      <w:pPr>
        <w:pStyle w:val="normal"/>
        <w:spacing w:line="360" w:lineRule="auto"/>
        <w:ind w:firstLine="720"/>
        <w:jc w:val="both"/>
        <w:rPr>
          <w:rFonts w:ascii="Times New Roman" w:eastAsia="Roboto" w:hAnsi="Times New Roman" w:cs="Times New Roman"/>
          <w:sz w:val="28"/>
          <w:szCs w:val="28"/>
        </w:rPr>
      </w:pPr>
      <w:r>
        <w:rPr>
          <w:rFonts w:ascii="Times New Roman" w:hAnsi="Times New Roman" w:cs="Times New Roman"/>
          <w:sz w:val="28"/>
          <w:szCs w:val="28"/>
        </w:rPr>
        <w:t xml:space="preserve">После начала войны в Европе </w:t>
      </w:r>
      <w:r w:rsidR="004E5BBD">
        <w:rPr>
          <w:rFonts w:ascii="Times New Roman" w:hAnsi="Times New Roman" w:cs="Times New Roman"/>
          <w:sz w:val="28"/>
          <w:szCs w:val="28"/>
        </w:rPr>
        <w:t xml:space="preserve">1 сентября 1939 г. </w:t>
      </w:r>
      <w:r>
        <w:rPr>
          <w:rFonts w:ascii="Times New Roman" w:hAnsi="Times New Roman" w:cs="Times New Roman"/>
          <w:sz w:val="28"/>
          <w:szCs w:val="28"/>
        </w:rPr>
        <w:t>Япония заявила о своем неучастии</w:t>
      </w:r>
      <w:r w:rsidR="0060437E">
        <w:rPr>
          <w:rFonts w:ascii="Times New Roman" w:hAnsi="Times New Roman" w:cs="Times New Roman"/>
          <w:sz w:val="28"/>
          <w:szCs w:val="28"/>
        </w:rPr>
        <w:t xml:space="preserve"> в ней</w:t>
      </w:r>
      <w:r>
        <w:rPr>
          <w:rFonts w:ascii="Times New Roman" w:hAnsi="Times New Roman" w:cs="Times New Roman"/>
          <w:sz w:val="28"/>
          <w:szCs w:val="28"/>
        </w:rPr>
        <w:t>. Однако, как можно видеть из вышеуказанных документов, Япония была заинтересована в захвате колоний Франции и Голландии</w:t>
      </w:r>
      <w:r w:rsidR="00F03914">
        <w:rPr>
          <w:rFonts w:ascii="Times New Roman" w:hAnsi="Times New Roman" w:cs="Times New Roman"/>
          <w:sz w:val="28"/>
          <w:szCs w:val="28"/>
        </w:rPr>
        <w:t xml:space="preserve"> (в Индокитае и Индонезии)</w:t>
      </w:r>
      <w:r>
        <w:rPr>
          <w:rFonts w:ascii="Times New Roman" w:hAnsi="Times New Roman" w:cs="Times New Roman"/>
          <w:sz w:val="28"/>
          <w:szCs w:val="28"/>
        </w:rPr>
        <w:t xml:space="preserve">, которые капитулировали перед Германией. Японское правительство понимало, что такая политика вызовет противодействие со стороны США и Великобритании, поэтому оно искало союзников в лице </w:t>
      </w:r>
      <w:r w:rsidRPr="005114A2">
        <w:rPr>
          <w:rFonts w:ascii="Times New Roman" w:hAnsi="Times New Roman" w:cs="Times New Roman"/>
          <w:sz w:val="28"/>
          <w:szCs w:val="28"/>
        </w:rPr>
        <w:t xml:space="preserve">Германии и Италии. Поэтому в сентябре 1940 г. был подписан Тройственный пакт – полноценный военный союз между тремя странами. </w:t>
      </w:r>
      <w:r w:rsidR="00F03914" w:rsidRPr="005114A2">
        <w:rPr>
          <w:rFonts w:ascii="Times New Roman" w:hAnsi="Times New Roman" w:cs="Times New Roman"/>
          <w:sz w:val="28"/>
          <w:szCs w:val="28"/>
        </w:rPr>
        <w:t>«</w:t>
      </w:r>
      <w:r w:rsidR="00F03914" w:rsidRPr="005114A2">
        <w:rPr>
          <w:rFonts w:ascii="Times New Roman" w:eastAsia="Roboto" w:hAnsi="Times New Roman" w:cs="Times New Roman"/>
          <w:sz w:val="28"/>
          <w:szCs w:val="28"/>
        </w:rPr>
        <w:t>Заключение</w:t>
      </w:r>
      <w:r w:rsidR="00F03914" w:rsidRPr="005114A2">
        <w:rPr>
          <w:rFonts w:ascii="Times New Roman" w:eastAsia="Roboto" w:hAnsi="Times New Roman" w:cs="Times New Roman"/>
          <w:sz w:val="28"/>
          <w:szCs w:val="28"/>
          <w:shd w:val="clear" w:color="auto" w:fill="EDF0F5"/>
        </w:rPr>
        <w:t xml:space="preserve"> </w:t>
      </w:r>
      <w:r w:rsidR="00F03914" w:rsidRPr="005114A2">
        <w:rPr>
          <w:rFonts w:ascii="Times New Roman" w:eastAsia="Roboto" w:hAnsi="Times New Roman" w:cs="Times New Roman"/>
          <w:sz w:val="28"/>
          <w:szCs w:val="28"/>
        </w:rPr>
        <w:t xml:space="preserve">трёхстороннего соглашения между Японией, Германией и Италией ещё больше встревожило США.  Если Япония продвинется в Юго-Восточную Азию и займёт французские колонии, например, Сайгон, то под </w:t>
      </w:r>
      <w:r w:rsidR="005114A2" w:rsidRPr="005114A2">
        <w:rPr>
          <w:rFonts w:ascii="Times New Roman" w:eastAsia="Roboto" w:hAnsi="Times New Roman" w:cs="Times New Roman"/>
          <w:sz w:val="28"/>
          <w:szCs w:val="28"/>
        </w:rPr>
        <w:t>угрозой японской оккупации окаж</w:t>
      </w:r>
      <w:r w:rsidR="005114A2">
        <w:rPr>
          <w:rFonts w:ascii="Times New Roman" w:eastAsia="Roboto" w:hAnsi="Times New Roman" w:cs="Times New Roman"/>
          <w:sz w:val="28"/>
          <w:szCs w:val="28"/>
        </w:rPr>
        <w:t>у</w:t>
      </w:r>
      <w:r w:rsidR="00F03914" w:rsidRPr="005114A2">
        <w:rPr>
          <w:rFonts w:ascii="Times New Roman" w:eastAsia="Roboto" w:hAnsi="Times New Roman" w:cs="Times New Roman"/>
          <w:sz w:val="28"/>
          <w:szCs w:val="28"/>
        </w:rPr>
        <w:t>тся и колония США -  Филиппины, а также Индонезия, принадлежавшая Голландии»</w:t>
      </w:r>
      <w:r w:rsidR="00F03914" w:rsidRPr="005114A2">
        <w:rPr>
          <w:rStyle w:val="a8"/>
          <w:rFonts w:ascii="Times New Roman" w:eastAsia="Roboto" w:hAnsi="Times New Roman" w:cs="Times New Roman"/>
          <w:sz w:val="28"/>
          <w:szCs w:val="28"/>
        </w:rPr>
        <w:footnoteReference w:id="96"/>
      </w:r>
      <w:r w:rsidR="0011148F" w:rsidRPr="005114A2">
        <w:rPr>
          <w:rFonts w:ascii="Times New Roman" w:eastAsia="Roboto" w:hAnsi="Times New Roman" w:cs="Times New Roman"/>
          <w:sz w:val="28"/>
          <w:szCs w:val="28"/>
        </w:rPr>
        <w:t xml:space="preserve">.  </w:t>
      </w:r>
    </w:p>
    <w:p w:rsidR="00BD27D4" w:rsidRDefault="002329E1" w:rsidP="002329E1">
      <w:pPr>
        <w:pStyle w:val="normal"/>
        <w:spacing w:line="360" w:lineRule="auto"/>
        <w:ind w:firstLine="709"/>
        <w:jc w:val="both"/>
        <w:rPr>
          <w:rFonts w:ascii="Times New Roman" w:hAnsi="Times New Roman" w:cs="Times New Roman"/>
          <w:sz w:val="28"/>
          <w:szCs w:val="28"/>
        </w:rPr>
      </w:pPr>
      <w:r w:rsidRPr="005114A2">
        <w:rPr>
          <w:rFonts w:ascii="Times New Roman" w:hAnsi="Times New Roman" w:cs="Times New Roman"/>
          <w:sz w:val="28"/>
          <w:szCs w:val="28"/>
        </w:rPr>
        <w:t>Для обеспечения экспансии в южном направлении</w:t>
      </w:r>
      <w:r>
        <w:rPr>
          <w:rFonts w:ascii="Times New Roman" w:hAnsi="Times New Roman" w:cs="Times New Roman"/>
          <w:sz w:val="28"/>
          <w:szCs w:val="28"/>
        </w:rPr>
        <w:t xml:space="preserve"> Японии было необходимо обезопасить свои северные границы. Поэтому </w:t>
      </w:r>
      <w:r w:rsidR="00BD27D4">
        <w:rPr>
          <w:rFonts w:ascii="Times New Roman" w:hAnsi="Times New Roman" w:cs="Times New Roman"/>
          <w:sz w:val="28"/>
          <w:szCs w:val="28"/>
        </w:rPr>
        <w:t>Япония заключила с СССР пакт о нейтралитете в апреле 1941 г. «Содержание документа сводилось к обязательствам сторон поддерживать мирные и дружественные отношения между собой и взаимно уважать территориальную целостность и неприкосновенность другой стороны, а также соблюдать принцип нейтралитета в случае военных действий с третьей державой»</w:t>
      </w:r>
      <w:r w:rsidR="00BD27D4">
        <w:rPr>
          <w:rStyle w:val="a8"/>
          <w:rFonts w:ascii="Times New Roman" w:hAnsi="Times New Roman" w:cs="Times New Roman"/>
          <w:sz w:val="28"/>
          <w:szCs w:val="28"/>
        </w:rPr>
        <w:footnoteReference w:id="97"/>
      </w:r>
      <w:r w:rsidR="00BD27D4">
        <w:rPr>
          <w:rFonts w:ascii="Times New Roman" w:hAnsi="Times New Roman" w:cs="Times New Roman"/>
          <w:sz w:val="28"/>
          <w:szCs w:val="28"/>
        </w:rPr>
        <w:t>. Таким образом, Япония обеспечила себе безопасность на Севере, хотя она не отказалась от планов захвата восточных территорий Советского Союза при благоприятных для этого обстоятельствах.</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После нападения Гитлера на Советский Союз в июне 1941 г. перед правительством Японии встал вопрос о том, надо ли нанести удар по СССР с востока. Министр иностранных дел Мацуока Ёсукэ (</w:t>
      </w:r>
      <w:r w:rsidR="002E4DF3">
        <w:rPr>
          <w:rFonts w:ascii="Times New Roman" w:hAnsi="Times New Roman" w:cs="Times New Roman"/>
          <w:sz w:val="28"/>
          <w:szCs w:val="28"/>
        </w:rPr>
        <w:t xml:space="preserve">яп. </w:t>
      </w:r>
      <w:r w:rsidR="002E4DF3" w:rsidRPr="002E4DF3">
        <w:rPr>
          <w:rFonts w:ascii="Times New Roman" w:hAnsi="Times New Roman" w:cs="Times New Roman"/>
          <w:i/>
          <w:sz w:val="28"/>
          <w:szCs w:val="28"/>
        </w:rPr>
        <w:t>Мацуока Ё:сукэ</w:t>
      </w:r>
      <w:r>
        <w:rPr>
          <w:rFonts w:hint="eastAsia"/>
          <w:sz w:val="26"/>
          <w:szCs w:val="26"/>
        </w:rPr>
        <w:t>松岡洋</w:t>
      </w:r>
      <w:r>
        <w:rPr>
          <w:rFonts w:ascii="MS Mincho" w:eastAsia="MS Mincho" w:hAnsi="MS Mincho" w:cs="MS Mincho" w:hint="eastAsia"/>
          <w:sz w:val="26"/>
          <w:szCs w:val="26"/>
        </w:rPr>
        <w:t>右</w:t>
      </w:r>
      <w:r>
        <w:rPr>
          <w:rFonts w:ascii="Times New Roman" w:hAnsi="Times New Roman" w:cs="Times New Roman"/>
          <w:sz w:val="28"/>
          <w:szCs w:val="28"/>
        </w:rPr>
        <w:t>) выступал за скорейшее наступление на Советский Союз. Однако премьер-министр Коноэ и другие члены правительства не разделяли его мнения. «Главным доводом противников Мацуока и его единомышленников была оценка экономического потенциала Японии, уязвимость империи в снабжении стратегическим сырьем, которое предполагалось до войны с СССР получить на юге. С этой целью предполагалось … быстро оккупировать, по крайней мере, Индокитай»</w:t>
      </w:r>
      <w:r>
        <w:rPr>
          <w:rStyle w:val="a8"/>
          <w:rFonts w:ascii="Times New Roman" w:hAnsi="Times New Roman" w:cs="Times New Roman"/>
          <w:sz w:val="28"/>
          <w:szCs w:val="28"/>
        </w:rPr>
        <w:footnoteReference w:id="98"/>
      </w:r>
      <w:r>
        <w:rPr>
          <w:rFonts w:ascii="Times New Roman" w:hAnsi="Times New Roman" w:cs="Times New Roman"/>
          <w:sz w:val="28"/>
          <w:szCs w:val="28"/>
        </w:rPr>
        <w:t>.  Кроме того, после поражения на Халхин-Голе японское командование более осторожно относилось к оценке военной мощи СССР. Более того, признавалось необходимым завершить Китайский инцидент, т.е. военные действия в Китае. На императорском совещании 2 июля 1941 г. было принято решение начать экспансию в южном направлении, при этом выжидая благоприятного момента для нападения на СССР. «Принятая 2 июля на императорском совещании «Программа национальной политики империи в соответствии с изменениями обстановки» предусматривала продолжение войны в Китае и одновременно завершение подготовки к войне как против США и Великобритании, так и против Советского Союза»</w:t>
      </w:r>
      <w:r>
        <w:rPr>
          <w:rStyle w:val="a8"/>
          <w:rFonts w:ascii="Times New Roman" w:hAnsi="Times New Roman" w:cs="Times New Roman"/>
          <w:sz w:val="28"/>
          <w:szCs w:val="28"/>
        </w:rPr>
        <w:footnoteReference w:id="99"/>
      </w:r>
      <w:r>
        <w:rPr>
          <w:rFonts w:ascii="Times New Roman" w:hAnsi="Times New Roman" w:cs="Times New Roman"/>
          <w:sz w:val="28"/>
          <w:szCs w:val="28"/>
        </w:rPr>
        <w:t>.</w:t>
      </w:r>
    </w:p>
    <w:p w:rsidR="00BD27D4" w:rsidRPr="00967BFB"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Для осуществления </w:t>
      </w:r>
      <w:r w:rsidR="006F306C">
        <w:rPr>
          <w:rFonts w:ascii="Times New Roman" w:hAnsi="Times New Roman" w:cs="Times New Roman"/>
          <w:sz w:val="28"/>
          <w:szCs w:val="28"/>
        </w:rPr>
        <w:t xml:space="preserve">продвижения </w:t>
      </w:r>
      <w:r>
        <w:rPr>
          <w:rFonts w:ascii="Times New Roman" w:hAnsi="Times New Roman" w:cs="Times New Roman"/>
          <w:sz w:val="28"/>
          <w:szCs w:val="28"/>
        </w:rPr>
        <w:t xml:space="preserve">в южном направлении в соответствии с «Основной программой национальной политики» в 1940 г. Япония начала мероприятия по расширению экспансии в страны Южных морей: Французского Индокитая и Голландской Индии (Индонезии). Это вызвало </w:t>
      </w:r>
      <w:r w:rsidR="004E5BBD">
        <w:rPr>
          <w:rFonts w:ascii="Times New Roman" w:hAnsi="Times New Roman" w:cs="Times New Roman"/>
          <w:sz w:val="28"/>
          <w:szCs w:val="28"/>
        </w:rPr>
        <w:t xml:space="preserve">ухудшение </w:t>
      </w:r>
      <w:r>
        <w:rPr>
          <w:rFonts w:ascii="Times New Roman" w:hAnsi="Times New Roman" w:cs="Times New Roman"/>
          <w:sz w:val="28"/>
          <w:szCs w:val="28"/>
        </w:rPr>
        <w:t>отношений между Японией и США. «Наибольшую остроту приобретали противоречия между Японией и Соединенными Штатами в вопросе о Китае и Французском Индокитае. Японское правительство претендовало на монопольное положение в этих странах, решительно отвергая американскую доктрину «открытых дверей». Оно настаивало, чтобы США воздержались от оказания Китаю какой бы то ни было поддержки, признав его тем самым сферой японских интересов, а также согласились с присутствием в Индокитае японских войск»</w:t>
      </w:r>
      <w:r>
        <w:rPr>
          <w:rStyle w:val="a8"/>
          <w:rFonts w:ascii="Times New Roman" w:hAnsi="Times New Roman" w:cs="Times New Roman"/>
          <w:sz w:val="28"/>
          <w:szCs w:val="28"/>
        </w:rPr>
        <w:footnoteReference w:id="100"/>
      </w:r>
      <w:r>
        <w:rPr>
          <w:rFonts w:ascii="Times New Roman" w:hAnsi="Times New Roman" w:cs="Times New Roman"/>
          <w:sz w:val="28"/>
          <w:szCs w:val="28"/>
        </w:rPr>
        <w:t>.</w:t>
      </w:r>
    </w:p>
    <w:p w:rsidR="000E5554" w:rsidRPr="000E5554" w:rsidRDefault="000E5554" w:rsidP="000E5554">
      <w:pPr>
        <w:pStyle w:val="normal"/>
        <w:spacing w:line="360" w:lineRule="auto"/>
        <w:ind w:firstLine="720"/>
        <w:jc w:val="both"/>
        <w:rPr>
          <w:rFonts w:ascii="Times New Roman" w:eastAsia="Roboto" w:hAnsi="Times New Roman" w:cs="Times New Roman"/>
          <w:color w:val="333333"/>
          <w:sz w:val="28"/>
          <w:szCs w:val="28"/>
        </w:rPr>
      </w:pPr>
      <w:r>
        <w:rPr>
          <w:rFonts w:ascii="Times New Roman" w:eastAsia="Roboto" w:hAnsi="Times New Roman" w:cs="Times New Roman"/>
          <w:color w:val="333333"/>
          <w:sz w:val="28"/>
          <w:szCs w:val="28"/>
        </w:rPr>
        <w:t>С началом войны в Европе внешнеэкономические связи Японии с Германией и другими европейскими странами оказались нарушенными. Поэтому импорт стратегических матери</w:t>
      </w:r>
      <w:r w:rsidR="004E5BBD">
        <w:rPr>
          <w:rFonts w:ascii="Times New Roman" w:eastAsia="Roboto" w:hAnsi="Times New Roman" w:cs="Times New Roman"/>
          <w:color w:val="333333"/>
          <w:sz w:val="28"/>
          <w:szCs w:val="28"/>
        </w:rPr>
        <w:t>алов и нефти  из США увеличил</w:t>
      </w:r>
      <w:r>
        <w:rPr>
          <w:rFonts w:ascii="Times New Roman" w:eastAsia="Roboto" w:hAnsi="Times New Roman" w:cs="Times New Roman"/>
          <w:color w:val="333333"/>
          <w:sz w:val="28"/>
          <w:szCs w:val="28"/>
        </w:rPr>
        <w:t>ся. Так, «Япония ввозила из Америки до 80% горючего»</w:t>
      </w:r>
      <w:r>
        <w:rPr>
          <w:rStyle w:val="a8"/>
          <w:rFonts w:ascii="Times New Roman" w:eastAsia="Roboto" w:hAnsi="Times New Roman" w:cs="Times New Roman"/>
          <w:color w:val="333333"/>
          <w:sz w:val="28"/>
          <w:szCs w:val="28"/>
        </w:rPr>
        <w:footnoteReference w:id="101"/>
      </w:r>
      <w:r>
        <w:rPr>
          <w:rFonts w:ascii="Times New Roman" w:eastAsia="Roboto" w:hAnsi="Times New Roman" w:cs="Times New Roman"/>
          <w:color w:val="333333"/>
          <w:sz w:val="28"/>
          <w:szCs w:val="28"/>
        </w:rPr>
        <w:t xml:space="preserve">. Вследствие этого Америка могла применить по отношению к Японии меры не только дипломатического, но и экономического воздействия. Так, в 1939 г. Вашингтон отказался продлить японо-американский торговый договор 1911 г. «Следующим летом, когда Япония была готова двинуться во Французский Индокитай, президент Рузвельт и государственный секретарь </w:t>
      </w:r>
      <w:r w:rsidR="00861745">
        <w:rPr>
          <w:rFonts w:ascii="Times New Roman" w:eastAsia="Roboto" w:hAnsi="Times New Roman" w:cs="Times New Roman"/>
          <w:color w:val="333333"/>
          <w:sz w:val="28"/>
          <w:szCs w:val="28"/>
        </w:rPr>
        <w:t>объявили о запрете</w:t>
      </w:r>
      <w:r>
        <w:rPr>
          <w:rFonts w:ascii="Times New Roman" w:eastAsia="Roboto" w:hAnsi="Times New Roman" w:cs="Times New Roman"/>
          <w:color w:val="333333"/>
          <w:sz w:val="28"/>
          <w:szCs w:val="28"/>
        </w:rPr>
        <w:t xml:space="preserve"> торговать с Японией авиационным бензином…, а когда Мацуока подписал Тройственный пакт в сентябре 1940 г., Вашингтон добавил к этому эмбарго железный лом»</w:t>
      </w:r>
      <w:r>
        <w:rPr>
          <w:rStyle w:val="a8"/>
          <w:rFonts w:ascii="Times New Roman" w:eastAsia="Roboto" w:hAnsi="Times New Roman" w:cs="Times New Roman"/>
          <w:color w:val="333333"/>
          <w:sz w:val="28"/>
          <w:szCs w:val="28"/>
        </w:rPr>
        <w:footnoteReference w:id="102"/>
      </w:r>
      <w:r w:rsidR="00861745">
        <w:rPr>
          <w:rFonts w:ascii="Times New Roman" w:eastAsia="Roboto" w:hAnsi="Times New Roman" w:cs="Times New Roman"/>
          <w:color w:val="333333"/>
          <w:sz w:val="28"/>
          <w:szCs w:val="28"/>
        </w:rPr>
        <w:t>.</w:t>
      </w:r>
    </w:p>
    <w:p w:rsidR="002A13B2" w:rsidRDefault="00BD27D4" w:rsidP="00E66788">
      <w:pPr>
        <w:pStyle w:val="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ведения переговоров с США в Вашингтон в </w:t>
      </w:r>
      <w:r w:rsidR="00861745">
        <w:rPr>
          <w:rFonts w:ascii="Times New Roman" w:hAnsi="Times New Roman" w:cs="Times New Roman"/>
          <w:sz w:val="28"/>
          <w:szCs w:val="28"/>
        </w:rPr>
        <w:t xml:space="preserve">феврале </w:t>
      </w:r>
      <w:r>
        <w:rPr>
          <w:rFonts w:ascii="Times New Roman" w:hAnsi="Times New Roman" w:cs="Times New Roman"/>
          <w:sz w:val="28"/>
          <w:szCs w:val="28"/>
        </w:rPr>
        <w:t>1941 г. прибыл новый японский посол Номура Китисабуро (</w:t>
      </w:r>
      <w:r w:rsidR="002E4DF3">
        <w:rPr>
          <w:rFonts w:ascii="Times New Roman" w:hAnsi="Times New Roman" w:cs="Times New Roman"/>
          <w:sz w:val="28"/>
          <w:szCs w:val="28"/>
        </w:rPr>
        <w:t xml:space="preserve">яп. </w:t>
      </w:r>
      <w:r w:rsidR="002E4DF3" w:rsidRPr="002E4DF3">
        <w:rPr>
          <w:rFonts w:ascii="Times New Roman" w:hAnsi="Times New Roman" w:cs="Times New Roman"/>
          <w:i/>
          <w:sz w:val="28"/>
          <w:szCs w:val="28"/>
        </w:rPr>
        <w:t>Номура Китисабуро:</w:t>
      </w:r>
      <w:r>
        <w:rPr>
          <w:rFonts w:hint="eastAsia"/>
          <w:sz w:val="26"/>
          <w:szCs w:val="26"/>
        </w:rPr>
        <w:t>野村 吉三</w:t>
      </w:r>
      <w:r>
        <w:rPr>
          <w:rFonts w:ascii="MS Mincho" w:eastAsia="MS Mincho" w:hAnsi="MS Mincho" w:cs="MS Mincho" w:hint="eastAsia"/>
          <w:sz w:val="26"/>
          <w:szCs w:val="26"/>
        </w:rPr>
        <w:t>郎</w:t>
      </w:r>
      <w:r w:rsidR="00861745">
        <w:rPr>
          <w:rFonts w:ascii="Times New Roman" w:hAnsi="Times New Roman" w:cs="Times New Roman"/>
          <w:sz w:val="28"/>
          <w:szCs w:val="28"/>
        </w:rPr>
        <w:t xml:space="preserve">). </w:t>
      </w:r>
      <w:r w:rsidR="002A13B2">
        <w:rPr>
          <w:rFonts w:ascii="Times New Roman" w:hAnsi="Times New Roman" w:cs="Times New Roman"/>
          <w:sz w:val="28"/>
          <w:szCs w:val="28"/>
        </w:rPr>
        <w:t>На переговорах с марта по июнь 1921 г. «обе стороны пытались выяснить круг вопросов, подлежащих обсуждению и разрешению»</w:t>
      </w:r>
      <w:r w:rsidR="002A13B2">
        <w:rPr>
          <w:rStyle w:val="a8"/>
          <w:rFonts w:ascii="Times New Roman" w:hAnsi="Times New Roman" w:cs="Times New Roman"/>
          <w:sz w:val="28"/>
          <w:szCs w:val="28"/>
        </w:rPr>
        <w:footnoteReference w:id="103"/>
      </w:r>
      <w:r w:rsidR="002A13B2">
        <w:rPr>
          <w:rFonts w:ascii="Times New Roman" w:hAnsi="Times New Roman" w:cs="Times New Roman"/>
          <w:sz w:val="28"/>
          <w:szCs w:val="28"/>
        </w:rPr>
        <w:t>. Для США особенно важным представлялось «обезопасить американские позиции на Тихом океане. Япония же, хотя и предлагала подписать с США пакт о нейтралитете, считала первоочередной задачей разрешить в свою пользу «китайский инцидент» и непременно сохран</w:t>
      </w:r>
      <w:r w:rsidR="00E66788">
        <w:rPr>
          <w:rFonts w:ascii="Times New Roman" w:hAnsi="Times New Roman" w:cs="Times New Roman"/>
          <w:sz w:val="28"/>
          <w:szCs w:val="28"/>
        </w:rPr>
        <w:t>ить тройственный пакт»</w:t>
      </w:r>
      <w:r w:rsidR="00E60613">
        <w:rPr>
          <w:rStyle w:val="a8"/>
          <w:rFonts w:ascii="Times New Roman" w:hAnsi="Times New Roman" w:cs="Times New Roman"/>
          <w:sz w:val="28"/>
          <w:szCs w:val="28"/>
        </w:rPr>
        <w:footnoteReference w:id="104"/>
      </w:r>
      <w:r w:rsidR="00E66788">
        <w:rPr>
          <w:rFonts w:ascii="Times New Roman" w:hAnsi="Times New Roman" w:cs="Times New Roman"/>
          <w:sz w:val="28"/>
          <w:szCs w:val="28"/>
        </w:rPr>
        <w:t>.</w:t>
      </w:r>
      <w:r w:rsidR="002A13B2">
        <w:rPr>
          <w:rFonts w:ascii="Times New Roman" w:hAnsi="Times New Roman" w:cs="Times New Roman"/>
          <w:sz w:val="28"/>
          <w:szCs w:val="28"/>
        </w:rPr>
        <w:t xml:space="preserve"> США настаивали на выводе японских войск с оккупированной китайской территории, Япония же отклоняла это предложение. «Япония требовала признание ее права на создание «сферы сопроцветания», охватывающую Китай и страны Южных морей, при условии, что экспансия Японии в этих районах будет носить мирный характер и что она будет сотрудничать с США в разработке природных богатств этих районов»</w:t>
      </w:r>
      <w:r w:rsidR="002A13B2">
        <w:rPr>
          <w:rStyle w:val="a8"/>
          <w:rFonts w:ascii="Times New Roman" w:hAnsi="Times New Roman" w:cs="Times New Roman"/>
          <w:sz w:val="28"/>
          <w:szCs w:val="28"/>
        </w:rPr>
        <w:footnoteReference w:id="105"/>
      </w:r>
      <w:r w:rsidR="002A13B2">
        <w:rPr>
          <w:rFonts w:ascii="Times New Roman" w:hAnsi="Times New Roman" w:cs="Times New Roman"/>
          <w:sz w:val="28"/>
          <w:szCs w:val="28"/>
        </w:rPr>
        <w:t>. Кроме того, Япония требовала признать независимость Маньчжоу-го. Переговоры не дали результатов.</w:t>
      </w:r>
    </w:p>
    <w:p w:rsidR="002A13B2" w:rsidRDefault="002A13B2" w:rsidP="002A13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июле 1941 г. между французским правительством Виши и Японией был подписан договор «О совместной обороне Индокитая», который фактически означал оккупацию японцами Южного Индокитая. </w:t>
      </w:r>
    </w:p>
    <w:p w:rsidR="00E66788" w:rsidRDefault="002A13B2" w:rsidP="00E60613">
      <w:pPr>
        <w:pStyle w:val="normal"/>
        <w:spacing w:line="360" w:lineRule="auto"/>
        <w:ind w:firstLine="720"/>
        <w:jc w:val="both"/>
        <w:rPr>
          <w:rFonts w:ascii="Times New Roman" w:eastAsia="Roboto" w:hAnsi="Times New Roman" w:cs="Times New Roman"/>
          <w:color w:val="333333"/>
          <w:sz w:val="28"/>
          <w:szCs w:val="28"/>
        </w:rPr>
      </w:pPr>
      <w:r>
        <w:rPr>
          <w:rFonts w:ascii="Times New Roman" w:hAnsi="Times New Roman" w:cs="Times New Roman"/>
          <w:sz w:val="28"/>
          <w:szCs w:val="28"/>
        </w:rPr>
        <w:t>У</w:t>
      </w:r>
      <w:r w:rsidR="00BD27D4">
        <w:rPr>
          <w:rFonts w:ascii="Times New Roman" w:hAnsi="Times New Roman" w:cs="Times New Roman"/>
          <w:sz w:val="28"/>
          <w:szCs w:val="28"/>
        </w:rPr>
        <w:t xml:space="preserve">читывая продвижение японских войск на юг и членство Японии в Тройственном союзе, США </w:t>
      </w:r>
      <w:r w:rsidR="00E66788">
        <w:rPr>
          <w:rFonts w:ascii="Times New Roman" w:hAnsi="Times New Roman" w:cs="Times New Roman"/>
          <w:sz w:val="28"/>
          <w:szCs w:val="28"/>
        </w:rPr>
        <w:t xml:space="preserve">в июле </w:t>
      </w:r>
      <w:r w:rsidR="00BD27D4">
        <w:rPr>
          <w:rFonts w:ascii="Times New Roman" w:hAnsi="Times New Roman" w:cs="Times New Roman"/>
          <w:sz w:val="28"/>
          <w:szCs w:val="28"/>
        </w:rPr>
        <w:t>заморозили все японские активы и наложили эмбарго на поставку в Японию стратегических материалов</w:t>
      </w:r>
      <w:r w:rsidR="00861745">
        <w:rPr>
          <w:rFonts w:ascii="Times New Roman" w:hAnsi="Times New Roman" w:cs="Times New Roman"/>
          <w:sz w:val="28"/>
          <w:szCs w:val="28"/>
        </w:rPr>
        <w:t>.</w:t>
      </w:r>
      <w:r w:rsidR="00B12A14" w:rsidRPr="00B12A14">
        <w:rPr>
          <w:rFonts w:ascii="Times New Roman" w:hAnsi="Times New Roman" w:cs="Times New Roman"/>
          <w:sz w:val="28"/>
          <w:szCs w:val="28"/>
        </w:rPr>
        <w:t xml:space="preserve"> </w:t>
      </w:r>
      <w:r w:rsidR="00B12A14">
        <w:rPr>
          <w:rFonts w:ascii="Times New Roman" w:eastAsia="Roboto" w:hAnsi="Times New Roman" w:cs="Times New Roman"/>
          <w:color w:val="333333"/>
          <w:sz w:val="28"/>
          <w:szCs w:val="28"/>
        </w:rPr>
        <w:t>«Примеру США последовала Великобритания, в результате чего Япония столкнулась с полным эмбарго на поставку материалов</w:t>
      </w:r>
      <w:r w:rsidR="00B12A14" w:rsidRPr="00B12A14">
        <w:rPr>
          <w:rFonts w:ascii="Times New Roman" w:eastAsia="Roboto" w:hAnsi="Times New Roman" w:cs="Times New Roman"/>
          <w:color w:val="333333"/>
          <w:sz w:val="28"/>
          <w:szCs w:val="28"/>
        </w:rPr>
        <w:t xml:space="preserve"> </w:t>
      </w:r>
      <w:r w:rsidR="004E5BBD">
        <w:rPr>
          <w:rFonts w:ascii="Times New Roman" w:eastAsia="Roboto" w:hAnsi="Times New Roman" w:cs="Times New Roman"/>
          <w:color w:val="333333"/>
          <w:sz w:val="28"/>
          <w:szCs w:val="28"/>
        </w:rPr>
        <w:t>для военных нужд.</w:t>
      </w:r>
      <w:r w:rsidR="00B12A14">
        <w:rPr>
          <w:rFonts w:ascii="Times New Roman" w:eastAsia="Roboto" w:hAnsi="Times New Roman" w:cs="Times New Roman"/>
          <w:color w:val="333333"/>
          <w:sz w:val="28"/>
          <w:szCs w:val="28"/>
        </w:rPr>
        <w:t xml:space="preserve"> … Японцы не только оказались отрезанными от внешних поставок нефти, но и имевшихся у них в наличии запасы нефти хватило бы на двенадцать – восемнадцать месяцев ведения войны»</w:t>
      </w:r>
      <w:r w:rsidR="00B12A14">
        <w:rPr>
          <w:rStyle w:val="a8"/>
          <w:rFonts w:ascii="Times New Roman" w:eastAsia="Roboto" w:hAnsi="Times New Roman" w:cs="Times New Roman"/>
          <w:color w:val="333333"/>
          <w:sz w:val="28"/>
          <w:szCs w:val="28"/>
        </w:rPr>
        <w:footnoteReference w:id="106"/>
      </w:r>
      <w:r w:rsidR="00B12A14">
        <w:rPr>
          <w:rFonts w:ascii="Times New Roman" w:eastAsia="Roboto" w:hAnsi="Times New Roman" w:cs="Times New Roman"/>
          <w:color w:val="333333"/>
          <w:sz w:val="28"/>
          <w:szCs w:val="28"/>
        </w:rPr>
        <w:t xml:space="preserve">. </w:t>
      </w:r>
    </w:p>
    <w:p w:rsidR="00216339" w:rsidRPr="00216339" w:rsidRDefault="00216339" w:rsidP="00216339">
      <w:pPr>
        <w:pStyle w:val="normal"/>
        <w:spacing w:line="360" w:lineRule="auto"/>
        <w:ind w:firstLine="720"/>
        <w:jc w:val="both"/>
        <w:rPr>
          <w:rFonts w:ascii="Times New Roman" w:hAnsi="Times New Roman" w:cs="Times New Roman"/>
          <w:sz w:val="28"/>
          <w:szCs w:val="28"/>
        </w:rPr>
      </w:pPr>
      <w:r>
        <w:rPr>
          <w:rFonts w:ascii="Times New Roman" w:eastAsia="Roboto" w:hAnsi="Times New Roman" w:cs="Times New Roman"/>
          <w:color w:val="333333"/>
          <w:sz w:val="28"/>
          <w:szCs w:val="28"/>
        </w:rPr>
        <w:t xml:space="preserve">В </w:t>
      </w:r>
      <w:r w:rsidR="005861AE">
        <w:rPr>
          <w:rFonts w:ascii="Times New Roman" w:eastAsia="Roboto" w:hAnsi="Times New Roman" w:cs="Times New Roman"/>
          <w:color w:val="333333"/>
          <w:sz w:val="28"/>
          <w:szCs w:val="28"/>
        </w:rPr>
        <w:t xml:space="preserve">августе </w:t>
      </w:r>
      <w:r>
        <w:rPr>
          <w:rFonts w:ascii="Times New Roman" w:eastAsia="Roboto" w:hAnsi="Times New Roman" w:cs="Times New Roman"/>
          <w:color w:val="333333"/>
          <w:sz w:val="28"/>
          <w:szCs w:val="28"/>
        </w:rPr>
        <w:t xml:space="preserve">японская сторона выдвинула предложение о встрече лидеров двух стран. </w:t>
      </w:r>
      <w:r>
        <w:rPr>
          <w:rFonts w:ascii="Times New Roman" w:hAnsi="Times New Roman" w:cs="Times New Roman"/>
          <w:sz w:val="28"/>
          <w:szCs w:val="28"/>
        </w:rPr>
        <w:t>«Для разрешения [японо-американских]</w:t>
      </w:r>
      <w:r w:rsidR="00C523A3">
        <w:rPr>
          <w:rFonts w:ascii="Times New Roman" w:hAnsi="Times New Roman" w:cs="Times New Roman"/>
          <w:sz w:val="28"/>
          <w:szCs w:val="28"/>
        </w:rPr>
        <w:t xml:space="preserve"> </w:t>
      </w:r>
      <w:r>
        <w:rPr>
          <w:rFonts w:ascii="Times New Roman" w:hAnsi="Times New Roman" w:cs="Times New Roman"/>
          <w:sz w:val="28"/>
          <w:szCs w:val="28"/>
        </w:rPr>
        <w:t>противоречий было предложено провести встречу между Рузвельтом и Коноэ в столице штата Гавайи Гонолулу, а также заключить итоговое соглашение»</w:t>
      </w:r>
      <w:r>
        <w:rPr>
          <w:rStyle w:val="a8"/>
          <w:rFonts w:ascii="Times New Roman" w:hAnsi="Times New Roman" w:cs="Times New Roman"/>
          <w:sz w:val="28"/>
          <w:szCs w:val="28"/>
        </w:rPr>
        <w:footnoteReference w:id="107"/>
      </w:r>
      <w:r>
        <w:rPr>
          <w:rFonts w:ascii="Times New Roman" w:hAnsi="Times New Roman" w:cs="Times New Roman"/>
          <w:sz w:val="28"/>
          <w:szCs w:val="28"/>
        </w:rPr>
        <w:t>.</w:t>
      </w:r>
      <w:r w:rsidR="00C523A3">
        <w:rPr>
          <w:rFonts w:ascii="Times New Roman" w:hAnsi="Times New Roman" w:cs="Times New Roman"/>
          <w:sz w:val="28"/>
          <w:szCs w:val="28"/>
        </w:rPr>
        <w:t xml:space="preserve"> Американская сторона отклонила это предложение, т.к. рассматривала его «как уловку в целях выигрыша времени для нанесения удара в наиболее благоприятный момент»</w:t>
      </w:r>
      <w:r w:rsidR="00C523A3">
        <w:rPr>
          <w:rStyle w:val="a8"/>
          <w:rFonts w:ascii="Times New Roman" w:hAnsi="Times New Roman" w:cs="Times New Roman"/>
          <w:sz w:val="28"/>
          <w:szCs w:val="28"/>
        </w:rPr>
        <w:footnoteReference w:id="108"/>
      </w:r>
      <w:r w:rsidR="005861AE">
        <w:rPr>
          <w:rFonts w:ascii="Times New Roman" w:hAnsi="Times New Roman" w:cs="Times New Roman"/>
          <w:sz w:val="28"/>
          <w:szCs w:val="28"/>
        </w:rPr>
        <w:t xml:space="preserve">.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6 сентября</w:t>
      </w:r>
      <w:r w:rsidR="005861AE">
        <w:rPr>
          <w:rFonts w:ascii="Times New Roman" w:hAnsi="Times New Roman" w:cs="Times New Roman"/>
          <w:sz w:val="28"/>
          <w:szCs w:val="28"/>
        </w:rPr>
        <w:t xml:space="preserve"> состоялась императорская конференция</w:t>
      </w:r>
      <w:r>
        <w:rPr>
          <w:rFonts w:ascii="Times New Roman" w:hAnsi="Times New Roman" w:cs="Times New Roman"/>
          <w:sz w:val="28"/>
          <w:szCs w:val="28"/>
        </w:rPr>
        <w:t xml:space="preserve">, </w:t>
      </w:r>
      <w:r w:rsidR="005861AE">
        <w:rPr>
          <w:rFonts w:ascii="Times New Roman" w:hAnsi="Times New Roman" w:cs="Times New Roman"/>
          <w:sz w:val="28"/>
          <w:szCs w:val="28"/>
        </w:rPr>
        <w:t>нВ которой «</w:t>
      </w:r>
      <w:r>
        <w:rPr>
          <w:rFonts w:ascii="Times New Roman" w:hAnsi="Times New Roman" w:cs="Times New Roman"/>
          <w:sz w:val="28"/>
          <w:szCs w:val="28"/>
        </w:rPr>
        <w:t>было принято чрезвычайн</w:t>
      </w:r>
      <w:r w:rsidR="004E5BBD">
        <w:rPr>
          <w:rFonts w:ascii="Times New Roman" w:hAnsi="Times New Roman" w:cs="Times New Roman"/>
          <w:sz w:val="28"/>
          <w:szCs w:val="28"/>
        </w:rPr>
        <w:t xml:space="preserve">о важное решение </w:t>
      </w:r>
      <w:r>
        <w:rPr>
          <w:rFonts w:ascii="Times New Roman" w:hAnsi="Times New Roman" w:cs="Times New Roman"/>
          <w:sz w:val="28"/>
          <w:szCs w:val="28"/>
        </w:rPr>
        <w:t>— так называемые «Принципы осуществления государственной политики империи»</w:t>
      </w:r>
      <w:r>
        <w:rPr>
          <w:rStyle w:val="a8"/>
          <w:rFonts w:ascii="Times New Roman" w:hAnsi="Times New Roman" w:cs="Times New Roman"/>
          <w:sz w:val="28"/>
          <w:szCs w:val="28"/>
        </w:rPr>
        <w:footnoteReference w:id="109"/>
      </w:r>
      <w:r>
        <w:rPr>
          <w:rFonts w:ascii="Times New Roman" w:hAnsi="Times New Roman" w:cs="Times New Roman"/>
          <w:sz w:val="28"/>
          <w:szCs w:val="28"/>
        </w:rPr>
        <w:t>». В этом документе излагались требования японской стороны, а также устанавливался «срок окончания переговоров. Для Японии, в которой с каждым днем уменьшались запасы нефти и других стратегических материалов, затяжка переговоров была невыгодна. Это и явилось причиной установления срока переговоров. Но, с другой стороны, это означало, что в конце октября было решено объявить войну Америке»</w:t>
      </w:r>
      <w:r>
        <w:rPr>
          <w:rStyle w:val="a8"/>
          <w:rFonts w:ascii="Times New Roman" w:hAnsi="Times New Roman" w:cs="Times New Roman"/>
          <w:sz w:val="28"/>
          <w:szCs w:val="28"/>
        </w:rPr>
        <w:footnoteReference w:id="110"/>
      </w:r>
      <w:r w:rsidR="00E25567">
        <w:rPr>
          <w:rFonts w:ascii="Times New Roman" w:hAnsi="Times New Roman" w:cs="Times New Roman"/>
          <w:sz w:val="28"/>
          <w:szCs w:val="28"/>
        </w:rPr>
        <w:t xml:space="preserve">, если переговоры не дадут результатов. </w:t>
      </w:r>
    </w:p>
    <w:p w:rsidR="007D6EBA" w:rsidRDefault="00E25567" w:rsidP="007D6EB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6, 22 и 27 сентября японская сторона представляла свои проекты, </w:t>
      </w:r>
      <w:r w:rsidR="007D6EBA">
        <w:rPr>
          <w:rFonts w:ascii="Times New Roman" w:hAnsi="Times New Roman" w:cs="Times New Roman"/>
          <w:sz w:val="28"/>
          <w:szCs w:val="28"/>
        </w:rPr>
        <w:t>в которых были изложены шаги, предлагаемые Японией по урегулированию «китайского инцидента», а также требования к американской стороне «отказаться от экономических репрессий и обеспечить взаимное снабжение необходимыми материалами»</w:t>
      </w:r>
      <w:r w:rsidR="007D6EBA">
        <w:rPr>
          <w:rStyle w:val="a8"/>
          <w:rFonts w:ascii="Times New Roman" w:hAnsi="Times New Roman" w:cs="Times New Roman"/>
          <w:sz w:val="28"/>
          <w:szCs w:val="28"/>
        </w:rPr>
        <w:footnoteReference w:id="111"/>
      </w:r>
      <w:r w:rsidR="007D6EBA">
        <w:rPr>
          <w:rFonts w:ascii="Times New Roman" w:hAnsi="Times New Roman" w:cs="Times New Roman"/>
          <w:sz w:val="28"/>
          <w:szCs w:val="28"/>
        </w:rPr>
        <w:t>. Кроме того, в проектах содержался ряд предложений по стабилизации политической ситуации на Тихом океане. Эти проекты были отклонены США, т.к. содержали ряд неприемлемых для них условий. Например, «США предлагалось ограничить военные мероприятия в юго-западном районе Тихого океана»</w:t>
      </w:r>
      <w:r w:rsidR="007D6EBA">
        <w:rPr>
          <w:rStyle w:val="a8"/>
          <w:rFonts w:ascii="Times New Roman" w:hAnsi="Times New Roman" w:cs="Times New Roman"/>
          <w:sz w:val="28"/>
          <w:szCs w:val="28"/>
        </w:rPr>
        <w:footnoteReference w:id="112"/>
      </w:r>
      <w:r w:rsidR="007D6EBA">
        <w:rPr>
          <w:rFonts w:ascii="Times New Roman" w:hAnsi="Times New Roman" w:cs="Times New Roman"/>
          <w:sz w:val="28"/>
          <w:szCs w:val="28"/>
        </w:rPr>
        <w:t xml:space="preserve">. </w:t>
      </w:r>
    </w:p>
    <w:p w:rsidR="00E25567" w:rsidRPr="00E25567" w:rsidRDefault="00E25567"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04AE3">
        <w:rPr>
          <w:rFonts w:ascii="Times New Roman" w:hAnsi="Times New Roman" w:cs="Times New Roman"/>
          <w:sz w:val="28"/>
          <w:szCs w:val="28"/>
        </w:rPr>
        <w:t>«</w:t>
      </w:r>
      <w:r>
        <w:rPr>
          <w:rFonts w:ascii="Times New Roman" w:hAnsi="Times New Roman" w:cs="Times New Roman"/>
          <w:sz w:val="28"/>
          <w:szCs w:val="28"/>
        </w:rPr>
        <w:t>Американский контрпроект 2 октября потребовал эвакуации всех японских войск из Китая и Индокитая, причем не поясняя, распространяется это на Маньчжурию или нет …»</w:t>
      </w:r>
      <w:r>
        <w:rPr>
          <w:rStyle w:val="a8"/>
          <w:rFonts w:ascii="Times New Roman" w:hAnsi="Times New Roman" w:cs="Times New Roman"/>
          <w:sz w:val="28"/>
          <w:szCs w:val="28"/>
        </w:rPr>
        <w:footnoteReference w:id="113"/>
      </w:r>
      <w:r>
        <w:rPr>
          <w:rFonts w:ascii="Times New Roman" w:hAnsi="Times New Roman" w:cs="Times New Roman"/>
          <w:sz w:val="28"/>
          <w:szCs w:val="28"/>
        </w:rPr>
        <w:t xml:space="preserve">. Данное требование было неприемлемо для Японии. </w:t>
      </w:r>
    </w:p>
    <w:p w:rsidR="00BD27D4" w:rsidRDefault="00BD27D4" w:rsidP="00BD27D4">
      <w:pPr>
        <w:spacing w:after="0" w:line="360" w:lineRule="auto"/>
        <w:rPr>
          <w:rFonts w:ascii="Times New Roman" w:eastAsia="Times New Roman" w:hAnsi="Times New Roman" w:cs="Times New Roman"/>
          <w:color w:val="000000"/>
          <w:sz w:val="28"/>
          <w:szCs w:val="28"/>
        </w:rPr>
      </w:pPr>
      <w:r>
        <w:rPr>
          <w:rFonts w:ascii="Times New Roman" w:hAnsi="Times New Roman" w:cs="Times New Roman"/>
          <w:sz w:val="28"/>
          <w:szCs w:val="28"/>
        </w:rPr>
        <w:t>Дальнейшие переговоры также были безрезультатными. 16 октября 1941 г. правительство Коноэ подало в отставку. Премьер-министром был</w:t>
      </w:r>
      <w:r w:rsidR="002E4DF3">
        <w:rPr>
          <w:rFonts w:ascii="Times New Roman" w:hAnsi="Times New Roman" w:cs="Times New Roman"/>
          <w:sz w:val="28"/>
          <w:szCs w:val="28"/>
        </w:rPr>
        <w:t xml:space="preserve"> назначен военный министр Тодзё</w:t>
      </w:r>
      <w:r>
        <w:rPr>
          <w:rFonts w:ascii="Times New Roman" w:hAnsi="Times New Roman" w:cs="Times New Roman"/>
          <w:sz w:val="28"/>
          <w:szCs w:val="28"/>
        </w:rPr>
        <w:t xml:space="preserve"> Хидэки (</w:t>
      </w:r>
      <w:r w:rsidR="002E4DF3">
        <w:rPr>
          <w:rFonts w:ascii="Times New Roman" w:hAnsi="Times New Roman" w:cs="Times New Roman"/>
          <w:sz w:val="28"/>
          <w:szCs w:val="28"/>
        </w:rPr>
        <w:t xml:space="preserve">яп. </w:t>
      </w:r>
      <w:r w:rsidR="002E4DF3" w:rsidRPr="002E4DF3">
        <w:rPr>
          <w:rFonts w:ascii="Times New Roman" w:hAnsi="Times New Roman" w:cs="Times New Roman"/>
          <w:i/>
          <w:sz w:val="28"/>
          <w:szCs w:val="28"/>
        </w:rPr>
        <w:t>То:дзё: Хидэки</w:t>
      </w:r>
      <w:r>
        <w:rPr>
          <w:rFonts w:hint="eastAsia"/>
          <w:sz w:val="26"/>
          <w:szCs w:val="26"/>
        </w:rPr>
        <w:t>東條</w:t>
      </w:r>
      <w:r>
        <w:rPr>
          <w:rFonts w:hint="eastAsia"/>
          <w:sz w:val="26"/>
          <w:szCs w:val="26"/>
        </w:rPr>
        <w:t xml:space="preserve"> </w:t>
      </w:r>
      <w:r>
        <w:rPr>
          <w:rFonts w:hint="eastAsia"/>
          <w:sz w:val="26"/>
          <w:szCs w:val="26"/>
        </w:rPr>
        <w:t>英</w:t>
      </w:r>
      <w:r>
        <w:rPr>
          <w:rFonts w:ascii="MS Mincho" w:eastAsia="MS Mincho" w:hAnsi="MS Mincho" w:cs="MS Mincho" w:hint="eastAsia"/>
          <w:sz w:val="26"/>
          <w:szCs w:val="26"/>
        </w:rPr>
        <w:t>機</w:t>
      </w:r>
      <w:r>
        <w:rPr>
          <w:rFonts w:ascii="Times New Roman" w:hAnsi="Times New Roman" w:cs="Times New Roman"/>
          <w:sz w:val="28"/>
          <w:szCs w:val="28"/>
        </w:rPr>
        <w:t>), сохранивший за собо</w:t>
      </w:r>
      <w:r w:rsidR="002E4DF3">
        <w:rPr>
          <w:rFonts w:ascii="Times New Roman" w:hAnsi="Times New Roman" w:cs="Times New Roman"/>
          <w:sz w:val="28"/>
          <w:szCs w:val="28"/>
        </w:rPr>
        <w:t>й пост военного министра. Тодзё</w:t>
      </w:r>
      <w:r>
        <w:rPr>
          <w:rFonts w:ascii="Times New Roman" w:hAnsi="Times New Roman" w:cs="Times New Roman"/>
          <w:sz w:val="28"/>
          <w:szCs w:val="28"/>
        </w:rPr>
        <w:t xml:space="preserve"> был сторонником жесткой линии, но вначале он занял более взвешенную позицию и продолжил переговоры, </w:t>
      </w:r>
      <w:r>
        <w:rPr>
          <w:rFonts w:ascii="Times New Roman" w:eastAsia="Times New Roman" w:hAnsi="Times New Roman" w:cs="Times New Roman"/>
          <w:color w:val="000000"/>
          <w:sz w:val="28"/>
          <w:szCs w:val="28"/>
        </w:rPr>
        <w:t>т.к. «император велел ему «начать все сначала»»</w:t>
      </w:r>
      <w:r>
        <w:rPr>
          <w:rStyle w:val="a8"/>
          <w:rFonts w:ascii="Times New Roman" w:eastAsia="Times New Roman" w:hAnsi="Times New Roman" w:cs="Times New Roman"/>
          <w:color w:val="000000"/>
          <w:sz w:val="28"/>
          <w:szCs w:val="28"/>
        </w:rPr>
        <w:footnoteReference w:id="114"/>
      </w:r>
      <w:r>
        <w:rPr>
          <w:rFonts w:ascii="Times New Roman" w:eastAsia="Times New Roman" w:hAnsi="Times New Roman" w:cs="Times New Roman"/>
          <w:color w:val="000000"/>
          <w:sz w:val="28"/>
          <w:szCs w:val="28"/>
        </w:rPr>
        <w:t xml:space="preserve">. </w:t>
      </w:r>
    </w:p>
    <w:p w:rsidR="00BD27D4" w:rsidRDefault="00BD27D4" w:rsidP="00BD27D4">
      <w:pPr>
        <w:spacing w:after="0" w:line="360" w:lineRule="auto"/>
        <w:rPr>
          <w:rFonts w:ascii="Times New Roman" w:eastAsia="Times New Roman" w:hAnsi="Times New Roman" w:cs="Times New Roman"/>
          <w:color w:val="000000"/>
          <w:sz w:val="28"/>
          <w:szCs w:val="28"/>
        </w:rPr>
      </w:pPr>
      <w:r>
        <w:rPr>
          <w:rFonts w:ascii="Times New Roman" w:hAnsi="Times New Roman" w:cs="Times New Roman"/>
          <w:sz w:val="28"/>
          <w:szCs w:val="28"/>
        </w:rPr>
        <w:t>На переговорах 17 ноября японская сторона смягчила свои требования. «Она предлагала оставить ее войска в Северном Китае, Внутренней Монголии и на острове Хайнань «в течение необходимого срока» после заключения мирного соглашения между Японией и Китаем. Эвакуацию войск из Индокитая Япония обещала осуществить лишь «после урегулирования китайского инцидента» или установления «справедливого мира» на Дальнем Востоке»</w:t>
      </w:r>
      <w:r>
        <w:rPr>
          <w:rStyle w:val="a8"/>
          <w:rFonts w:ascii="Times New Roman" w:hAnsi="Times New Roman" w:cs="Times New Roman"/>
          <w:sz w:val="28"/>
          <w:szCs w:val="28"/>
        </w:rPr>
        <w:footnoteReference w:id="115"/>
      </w:r>
      <w:r>
        <w:rPr>
          <w:rFonts w:ascii="Times New Roman" w:eastAsia="Times New Roman" w:hAnsi="Times New Roman" w:cs="Times New Roman"/>
          <w:color w:val="000000"/>
          <w:sz w:val="28"/>
          <w:szCs w:val="28"/>
        </w:rPr>
        <w:t>.</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26 ноября представите</w:t>
      </w:r>
      <w:r w:rsidR="00C4254E">
        <w:rPr>
          <w:rFonts w:ascii="Times New Roman" w:hAnsi="Times New Roman" w:cs="Times New Roman"/>
          <w:sz w:val="28"/>
          <w:szCs w:val="28"/>
        </w:rPr>
        <w:t>лям Японии была вручена «Нота Ха</w:t>
      </w:r>
      <w:r>
        <w:rPr>
          <w:rFonts w:ascii="Times New Roman" w:hAnsi="Times New Roman" w:cs="Times New Roman"/>
          <w:sz w:val="28"/>
          <w:szCs w:val="28"/>
        </w:rPr>
        <w:t>лла</w:t>
      </w:r>
      <w:r>
        <w:rPr>
          <w:rStyle w:val="a8"/>
          <w:rFonts w:ascii="Times New Roman" w:hAnsi="Times New Roman" w:cs="Times New Roman"/>
          <w:sz w:val="28"/>
          <w:szCs w:val="28"/>
        </w:rPr>
        <w:footnoteReference w:id="116"/>
      </w:r>
      <w:r>
        <w:rPr>
          <w:rFonts w:ascii="Times New Roman" w:hAnsi="Times New Roman" w:cs="Times New Roman"/>
          <w:sz w:val="28"/>
          <w:szCs w:val="28"/>
        </w:rPr>
        <w:t>», которая «требовала от Японии вернуться к положению, существовавшему до возникновения маньчжурского инцидента»</w:t>
      </w:r>
      <w:r>
        <w:rPr>
          <w:rStyle w:val="a8"/>
          <w:rFonts w:ascii="Times New Roman" w:hAnsi="Times New Roman" w:cs="Times New Roman"/>
          <w:sz w:val="28"/>
          <w:szCs w:val="28"/>
        </w:rPr>
        <w:footnoteReference w:id="117"/>
      </w:r>
      <w:r>
        <w:rPr>
          <w:rFonts w:ascii="Times New Roman" w:hAnsi="Times New Roman" w:cs="Times New Roman"/>
          <w:sz w:val="28"/>
          <w:szCs w:val="28"/>
        </w:rPr>
        <w:t>, что было совершенно неприемлемо для Японии. Поэтому «1 декабря Императорская конференция приняла окончательное решение начать войну 8 декабря (по токийскому времени»</w:t>
      </w:r>
      <w:r>
        <w:rPr>
          <w:rStyle w:val="a8"/>
          <w:rFonts w:ascii="Times New Roman" w:hAnsi="Times New Roman" w:cs="Times New Roman"/>
          <w:sz w:val="28"/>
          <w:szCs w:val="28"/>
        </w:rPr>
        <w:footnoteReference w:id="118"/>
      </w:r>
      <w:r w:rsidR="00C14C8E">
        <w:rPr>
          <w:rFonts w:ascii="Times New Roman" w:hAnsi="Times New Roman" w:cs="Times New Roman"/>
          <w:sz w:val="28"/>
          <w:szCs w:val="28"/>
        </w:rPr>
        <w:t xml:space="preserve">.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7 декабря японские вооруженные силы нанесли внезапный авиаудар по военно-морской базе США в Пёрл-Харбор. Американскому флоту был причинен значительны</w:t>
      </w:r>
      <w:r w:rsidR="00604AE3">
        <w:rPr>
          <w:rFonts w:ascii="Times New Roman" w:hAnsi="Times New Roman" w:cs="Times New Roman"/>
          <w:sz w:val="28"/>
          <w:szCs w:val="28"/>
        </w:rPr>
        <w:t>й ущерб. Это событие явилось поводом для начала  Тихоокеанской войны</w:t>
      </w:r>
      <w:r>
        <w:rPr>
          <w:rFonts w:ascii="Times New Roman" w:hAnsi="Times New Roman" w:cs="Times New Roman"/>
          <w:sz w:val="28"/>
          <w:szCs w:val="28"/>
        </w:rPr>
        <w:t xml:space="preserve">, в которой Япония потерпела сокрушительное поражение. </w:t>
      </w:r>
    </w:p>
    <w:p w:rsidR="00BD27D4" w:rsidRDefault="00BD27D4" w:rsidP="005861A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стремление Японии к доминированию в Азии явилось причиной столкновения ее интересов с интересами западных держав, главным образом США, а полное доминирование </w:t>
      </w:r>
      <w:r w:rsidR="005A4AB8">
        <w:rPr>
          <w:rFonts w:ascii="Times New Roman" w:hAnsi="Times New Roman" w:cs="Times New Roman"/>
          <w:sz w:val="28"/>
          <w:szCs w:val="28"/>
        </w:rPr>
        <w:t xml:space="preserve">военных кругов </w:t>
      </w:r>
      <w:r>
        <w:rPr>
          <w:rFonts w:ascii="Times New Roman" w:hAnsi="Times New Roman" w:cs="Times New Roman"/>
          <w:sz w:val="28"/>
          <w:szCs w:val="28"/>
        </w:rPr>
        <w:t>в правительстве и установка на силовые методы решения международных проблем  привело Японию к участию в полномасштабной войне и последующему поражению.</w:t>
      </w:r>
    </w:p>
    <w:p w:rsidR="00BD27D4" w:rsidRDefault="00BD27D4" w:rsidP="00BD27D4">
      <w:pPr>
        <w:jc w:val="center"/>
        <w:rPr>
          <w:rFonts w:ascii="Arial" w:hAnsi="Arial" w:cs="Arial"/>
          <w:b/>
          <w:sz w:val="24"/>
          <w:szCs w:val="24"/>
        </w:rPr>
      </w:pPr>
      <w:r>
        <w:rPr>
          <w:rFonts w:ascii="Arial" w:hAnsi="Arial" w:cs="Arial"/>
          <w:b/>
          <w:sz w:val="32"/>
          <w:szCs w:val="32"/>
        </w:rPr>
        <w:t>Заключение</w:t>
      </w:r>
    </w:p>
    <w:p w:rsidR="00BD27D4" w:rsidRDefault="00BD27D4" w:rsidP="00BD27D4">
      <w:pPr>
        <w:spacing w:after="0" w:line="360" w:lineRule="auto"/>
        <w:rPr>
          <w:rFonts w:ascii="Times New Roman" w:hAnsi="Times New Roman" w:cs="Times New Roman"/>
          <w:sz w:val="28"/>
          <w:szCs w:val="28"/>
        </w:rPr>
      </w:pP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первые два десятилетия ХХ в. укрепилось положение Японии на мировой арене: победа в русско-японской войне (1904 – 1905 гг.), участие в Первой мировой войне на стороне Антанты, а также участие в создании Лиги Наций в 1919 г. позволило ей войти в «клуб великих держав».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В первой половине 1920-х годов успешно развивается экономика страны, внутренняя политика строится, в основном, на принципах демократии, а во внешней политике, превалируют установки на международное сотрудничество. В стране создаются различные общественные организации, в том числе социалистического и марксистского толка.</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Однако со второй половины 1920-х годов в стране постепенно нарастают тоталитарные тенденции, разворачивается преследование социалистов и коммунистов, а в обществе начинают пользоваться популярностью идеи национализма и паназиатизма. Экономический кризис 1929 – 1932 гг. нанес ощутимый ущерб японской экономике. Выход экономики из кризиса был найден в развитии отраслей промышленности, связанных с модернизацией армии и флота, а также в дальнейшем усилении эксплуатации колоний (в том числе Маньчжурии после ее завоевания). В связи с этим </w:t>
      </w:r>
      <w:r w:rsidR="00604AE3">
        <w:rPr>
          <w:rFonts w:ascii="Times New Roman" w:hAnsi="Times New Roman" w:cs="Times New Roman"/>
          <w:sz w:val="28"/>
          <w:szCs w:val="28"/>
        </w:rPr>
        <w:t>военные круги начинаю</w:t>
      </w:r>
      <w:r>
        <w:rPr>
          <w:rFonts w:ascii="Times New Roman" w:hAnsi="Times New Roman" w:cs="Times New Roman"/>
          <w:sz w:val="28"/>
          <w:szCs w:val="28"/>
        </w:rPr>
        <w:t xml:space="preserve">т играть все более значительную роль в управлении государством, при этом меняется внешняя политика страны: от экономических и дипломатических методов Япония переходит к решению проблем силовым путем. В связи с «Маньчжурским инцидентом» Япония выходит из Лиги Наций, а также из соглашений об ограничении морских вооружений.  Чтобы избежать международной изоляции, в 1936 г. Япония заключает с Германией «Антикоминтерновский пакт», который трансформируется в 1940 г. в военный союз – «Тройственный пакт».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1930-х – начале 1940-х годов в Японии окончательно устанавливается тоталитарный режим с элементами фашизма, происходит милитаризация промышленности, в которой нарастают негативные тенденции. Вследствие этого усиливается государственное регулирование экономики.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t>Во внешней политике Япония переходит к построению «великой восточноазиатской сферы совместного процветания</w:t>
      </w:r>
      <w:r w:rsidR="007771E6">
        <w:rPr>
          <w:rFonts w:ascii="Times New Roman" w:hAnsi="Times New Roman" w:cs="Times New Roman"/>
          <w:sz w:val="28"/>
          <w:szCs w:val="28"/>
        </w:rPr>
        <w:t>»</w:t>
      </w:r>
      <w:r>
        <w:rPr>
          <w:rFonts w:ascii="Times New Roman" w:hAnsi="Times New Roman" w:cs="Times New Roman"/>
          <w:sz w:val="28"/>
          <w:szCs w:val="28"/>
        </w:rPr>
        <w:t>, в которую включаются не только Корея, Китай и Маньчжурия, но и страны Южных морей, а также Новая Зеландия и Австралия. Экспансионистские устремления Японии входят в конфликт с интересами Великобр</w:t>
      </w:r>
      <w:r w:rsidR="005E2A77">
        <w:rPr>
          <w:rFonts w:ascii="Times New Roman" w:hAnsi="Times New Roman" w:cs="Times New Roman"/>
          <w:sz w:val="28"/>
          <w:szCs w:val="28"/>
        </w:rPr>
        <w:t xml:space="preserve">итании, Франции и особенно США в Азиатско-Тихоокеанском регионе. </w:t>
      </w:r>
      <w:r>
        <w:rPr>
          <w:rFonts w:ascii="Times New Roman" w:hAnsi="Times New Roman" w:cs="Times New Roman"/>
          <w:sz w:val="28"/>
          <w:szCs w:val="28"/>
        </w:rPr>
        <w:t xml:space="preserve">Это приводит к началу Тихоокеанской войны, в результате которой Япония потерпела полное поражение. </w:t>
      </w:r>
    </w:p>
    <w:p w:rsidR="00BD27D4" w:rsidRDefault="00BD27D4" w:rsidP="00BD27D4">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BD27D4" w:rsidRDefault="00BD27D4" w:rsidP="00BD27D4">
      <w:pPr>
        <w:spacing w:after="0" w:line="360" w:lineRule="auto"/>
        <w:rPr>
          <w:rFonts w:ascii="Times New Roman" w:hAnsi="Times New Roman" w:cs="Times New Roman"/>
          <w:sz w:val="28"/>
          <w:szCs w:val="28"/>
        </w:rPr>
      </w:pPr>
    </w:p>
    <w:p w:rsidR="00BD27D4" w:rsidRDefault="00BD27D4" w:rsidP="00BD27D4">
      <w:pPr>
        <w:jc w:val="center"/>
        <w:rPr>
          <w:rFonts w:ascii="Arial" w:hAnsi="Arial" w:cs="Arial"/>
          <w:sz w:val="32"/>
          <w:szCs w:val="32"/>
        </w:rPr>
      </w:pPr>
      <w:r>
        <w:rPr>
          <w:rFonts w:ascii="Arial" w:hAnsi="Arial" w:cs="Arial"/>
          <w:sz w:val="32"/>
          <w:szCs w:val="32"/>
        </w:rPr>
        <w:t>Список использованной литературы</w:t>
      </w:r>
    </w:p>
    <w:p w:rsidR="00BD27D4" w:rsidRDefault="00BD27D4" w:rsidP="00BD27D4">
      <w:pPr>
        <w:jc w:val="center"/>
        <w:rPr>
          <w:rFonts w:ascii="Times New Roman" w:hAnsi="Times New Roman" w:cs="Times New Roman"/>
          <w:sz w:val="28"/>
          <w:szCs w:val="28"/>
        </w:rPr>
      </w:pPr>
    </w:p>
    <w:p w:rsidR="00BD27D4" w:rsidRDefault="00BD27D4" w:rsidP="00BD27D4">
      <w:pPr>
        <w:ind w:left="57" w:right="57"/>
        <w:rPr>
          <w:rFonts w:ascii="Arial" w:hAnsi="Arial" w:cs="Arial"/>
          <w:sz w:val="28"/>
          <w:szCs w:val="28"/>
        </w:rPr>
      </w:pPr>
      <w:r>
        <w:rPr>
          <w:rFonts w:ascii="Arial" w:hAnsi="Arial" w:cs="Arial"/>
          <w:sz w:val="28"/>
          <w:szCs w:val="28"/>
        </w:rPr>
        <w:t>На русском языке</w:t>
      </w:r>
    </w:p>
    <w:p w:rsidR="00BD27D4" w:rsidRDefault="00BD27D4" w:rsidP="00B159EA">
      <w:pPr>
        <w:spacing w:after="0" w:line="360" w:lineRule="auto"/>
        <w:ind w:left="57" w:right="57"/>
        <w:rPr>
          <w:rFonts w:ascii="Times New Roman" w:hAnsi="Times New Roman" w:cs="Times New Roman"/>
          <w:sz w:val="28"/>
          <w:szCs w:val="28"/>
        </w:rPr>
      </w:pPr>
    </w:p>
    <w:p w:rsidR="00B159EA" w:rsidRPr="00B159EA" w:rsidRDefault="00B159EA" w:rsidP="00D932D2">
      <w:pPr>
        <w:pStyle w:val="a7"/>
        <w:numPr>
          <w:ilvl w:val="0"/>
          <w:numId w:val="2"/>
        </w:numPr>
        <w:spacing w:after="0" w:line="360" w:lineRule="auto"/>
        <w:ind w:left="0" w:right="57" w:firstLine="0"/>
        <w:rPr>
          <w:rFonts w:ascii="Times New Roman" w:hAnsi="Times New Roman" w:cs="Times New Roman"/>
          <w:noProof/>
          <w:sz w:val="28"/>
          <w:szCs w:val="28"/>
        </w:rPr>
      </w:pPr>
      <w:r w:rsidRPr="00B159EA">
        <w:rPr>
          <w:rFonts w:ascii="Times New Roman" w:hAnsi="Times New Roman" w:cs="Times New Roman"/>
          <w:noProof/>
          <w:sz w:val="28"/>
          <w:szCs w:val="28"/>
        </w:rPr>
        <w:t>Гольдберг Д.И. Внешняя политика Японии (сентябрь 1939 г. – декабрь 1941 г.) / Д.И. Гольдберг</w:t>
      </w:r>
      <w:r>
        <w:rPr>
          <w:rFonts w:ascii="Times New Roman" w:hAnsi="Times New Roman" w:cs="Times New Roman"/>
          <w:noProof/>
          <w:sz w:val="28"/>
          <w:szCs w:val="28"/>
        </w:rPr>
        <w:t>.</w:t>
      </w:r>
      <w:r w:rsidRPr="00B159EA">
        <w:rPr>
          <w:rFonts w:ascii="Times New Roman" w:hAnsi="Times New Roman" w:cs="Times New Roman"/>
          <w:noProof/>
          <w:sz w:val="28"/>
          <w:szCs w:val="28"/>
        </w:rPr>
        <w:t xml:space="preserve"> М.: Издательство восточной литературы, 1959. – 302 с.</w:t>
      </w:r>
    </w:p>
    <w:p w:rsidR="00BD27D4" w:rsidRPr="001824B1" w:rsidRDefault="00BD27D4" w:rsidP="00D932D2">
      <w:pPr>
        <w:pStyle w:val="a5"/>
        <w:numPr>
          <w:ilvl w:val="0"/>
          <w:numId w:val="2"/>
        </w:numPr>
        <w:spacing w:line="360" w:lineRule="auto"/>
        <w:ind w:left="0" w:right="57" w:firstLine="0"/>
        <w:rPr>
          <w:rFonts w:ascii="Times New Roman" w:hAnsi="Times New Roman" w:cs="Times New Roman"/>
          <w:sz w:val="28"/>
          <w:szCs w:val="28"/>
        </w:rPr>
      </w:pPr>
      <w:r w:rsidRPr="00B159EA">
        <w:rPr>
          <w:rFonts w:ascii="Times New Roman" w:hAnsi="Times New Roman" w:cs="Times New Roman"/>
          <w:sz w:val="28"/>
          <w:szCs w:val="28"/>
        </w:rPr>
        <w:t>Государственно-политическое развитие Японии в ХХ в. //</w:t>
      </w:r>
      <w:r w:rsidR="00597238" w:rsidRPr="00597238">
        <w:rPr>
          <w:rFonts w:ascii="Times New Roman" w:hAnsi="Times New Roman" w:cs="Times New Roman"/>
          <w:sz w:val="28"/>
          <w:szCs w:val="28"/>
        </w:rPr>
        <w:t xml:space="preserve"> </w:t>
      </w:r>
      <w:r w:rsidR="00597238">
        <w:rPr>
          <w:rFonts w:ascii="Times New Roman" w:hAnsi="Times New Roman" w:cs="Times New Roman"/>
          <w:sz w:val="28"/>
          <w:szCs w:val="28"/>
          <w:lang w:val="en-US"/>
        </w:rPr>
        <w:t>Open</w:t>
      </w:r>
      <w:r w:rsidR="00597238" w:rsidRPr="00597238">
        <w:rPr>
          <w:rFonts w:ascii="Times New Roman" w:hAnsi="Times New Roman" w:cs="Times New Roman"/>
          <w:sz w:val="28"/>
          <w:szCs w:val="28"/>
        </w:rPr>
        <w:t xml:space="preserve"> </w:t>
      </w:r>
      <w:r w:rsidR="00597238">
        <w:rPr>
          <w:rFonts w:ascii="Times New Roman" w:hAnsi="Times New Roman" w:cs="Times New Roman"/>
          <w:sz w:val="28"/>
          <w:szCs w:val="28"/>
          <w:lang w:val="en-US"/>
        </w:rPr>
        <w:t>Library</w:t>
      </w:r>
      <w:r w:rsidR="00597238" w:rsidRPr="00597238">
        <w:rPr>
          <w:rFonts w:ascii="Times New Roman" w:hAnsi="Times New Roman" w:cs="Times New Roman"/>
          <w:sz w:val="28"/>
          <w:szCs w:val="28"/>
        </w:rPr>
        <w:t xml:space="preserve"> </w:t>
      </w:r>
      <w:r w:rsidR="00597238" w:rsidRPr="001824B1">
        <w:rPr>
          <w:rFonts w:ascii="Times New Roman" w:hAnsi="Times New Roman" w:cs="Times New Roman"/>
          <w:sz w:val="28"/>
          <w:szCs w:val="28"/>
        </w:rPr>
        <w:t>//</w:t>
      </w:r>
      <w:r w:rsidRPr="001824B1">
        <w:rPr>
          <w:rFonts w:ascii="Times New Roman" w:hAnsi="Times New Roman" w:cs="Times New Roman"/>
          <w:sz w:val="28"/>
          <w:szCs w:val="28"/>
        </w:rPr>
        <w:t xml:space="preserve"> [</w:t>
      </w:r>
      <w:r w:rsidRPr="001824B1">
        <w:rPr>
          <w:rFonts w:ascii="Times New Roman" w:hAnsi="Times New Roman" w:cs="Times New Roman"/>
          <w:sz w:val="28"/>
          <w:szCs w:val="28"/>
          <w:lang w:val="en-US"/>
        </w:rPr>
        <w:t>URL</w:t>
      </w:r>
      <w:r w:rsidRPr="001824B1">
        <w:rPr>
          <w:rFonts w:ascii="Times New Roman" w:hAnsi="Times New Roman" w:cs="Times New Roman"/>
          <w:sz w:val="28"/>
          <w:szCs w:val="28"/>
        </w:rPr>
        <w:t xml:space="preserve">]: </w:t>
      </w:r>
      <w:hyperlink r:id="rId8" w:history="1">
        <w:r w:rsidRPr="001824B1">
          <w:rPr>
            <w:rStyle w:val="a3"/>
            <w:rFonts w:ascii="Times New Roman" w:hAnsi="Times New Roman" w:cs="Times New Roman"/>
            <w:sz w:val="28"/>
            <w:szCs w:val="28"/>
          </w:rPr>
          <w:t>http://oplib.ru/random/view/26448</w:t>
        </w:r>
      </w:hyperlink>
      <w:r w:rsidRPr="001824B1">
        <w:rPr>
          <w:rFonts w:ascii="Times New Roman" w:hAnsi="Times New Roman" w:cs="Times New Roman"/>
          <w:b/>
          <w:sz w:val="28"/>
          <w:szCs w:val="28"/>
        </w:rPr>
        <w:t xml:space="preserve"> </w:t>
      </w:r>
      <w:r w:rsidRPr="001824B1">
        <w:rPr>
          <w:rFonts w:ascii="Times New Roman" w:hAnsi="Times New Roman" w:cs="Times New Roman"/>
          <w:sz w:val="28"/>
          <w:szCs w:val="28"/>
        </w:rPr>
        <w:t>(дата обращения 22.02.2018).</w:t>
      </w:r>
    </w:p>
    <w:p w:rsidR="00BD27D4" w:rsidRPr="00D932D2" w:rsidRDefault="00BD27D4" w:rsidP="00D932D2">
      <w:pPr>
        <w:pStyle w:val="a5"/>
        <w:numPr>
          <w:ilvl w:val="0"/>
          <w:numId w:val="2"/>
        </w:numPr>
        <w:spacing w:line="360" w:lineRule="auto"/>
        <w:ind w:left="0" w:right="57" w:firstLine="0"/>
        <w:rPr>
          <w:rStyle w:val="exldetailsdisplayval"/>
          <w:rFonts w:ascii="Times New Roman" w:hAnsi="Times New Roman" w:cs="Times New Roman"/>
          <w:sz w:val="28"/>
          <w:szCs w:val="28"/>
        </w:rPr>
      </w:pPr>
      <w:r w:rsidRPr="00B159EA">
        <w:rPr>
          <w:rStyle w:val="searchword"/>
          <w:rFonts w:ascii="Times New Roman" w:hAnsi="Times New Roman" w:cs="Times New Roman"/>
          <w:sz w:val="28"/>
          <w:szCs w:val="28"/>
        </w:rPr>
        <w:t>Захарова</w:t>
      </w:r>
      <w:r w:rsidRPr="00B159EA">
        <w:rPr>
          <w:rStyle w:val="exldetailsdisplayval"/>
          <w:rFonts w:ascii="Times New Roman" w:hAnsi="Times New Roman" w:cs="Times New Roman"/>
          <w:sz w:val="28"/>
          <w:szCs w:val="28"/>
        </w:rPr>
        <w:t xml:space="preserve"> </w:t>
      </w:r>
      <w:r w:rsidRPr="00B159EA">
        <w:rPr>
          <w:rStyle w:val="searchword"/>
          <w:rFonts w:ascii="Times New Roman" w:hAnsi="Times New Roman" w:cs="Times New Roman"/>
          <w:sz w:val="28"/>
          <w:szCs w:val="28"/>
        </w:rPr>
        <w:t>Г.Ф.</w:t>
      </w:r>
      <w:r w:rsidRPr="00B159EA">
        <w:rPr>
          <w:rStyle w:val="exldetailsdisplayval"/>
          <w:rFonts w:ascii="Times New Roman" w:hAnsi="Times New Roman" w:cs="Times New Roman"/>
          <w:sz w:val="28"/>
          <w:szCs w:val="28"/>
        </w:rPr>
        <w:t xml:space="preserve"> </w:t>
      </w:r>
      <w:r w:rsidRPr="00B159EA">
        <w:rPr>
          <w:rStyle w:val="searchword"/>
          <w:rFonts w:ascii="Times New Roman" w:hAnsi="Times New Roman" w:cs="Times New Roman"/>
          <w:sz w:val="28"/>
          <w:szCs w:val="28"/>
        </w:rPr>
        <w:t>Политика</w:t>
      </w:r>
      <w:r w:rsidRPr="00B159EA">
        <w:rPr>
          <w:rStyle w:val="exldetailsdisplayval"/>
          <w:rFonts w:ascii="Times New Roman" w:hAnsi="Times New Roman" w:cs="Times New Roman"/>
          <w:sz w:val="28"/>
          <w:szCs w:val="28"/>
        </w:rPr>
        <w:t xml:space="preserve"> </w:t>
      </w:r>
      <w:r w:rsidRPr="00B159EA">
        <w:rPr>
          <w:rStyle w:val="searchword"/>
          <w:rFonts w:ascii="Times New Roman" w:hAnsi="Times New Roman" w:cs="Times New Roman"/>
          <w:sz w:val="28"/>
          <w:szCs w:val="28"/>
        </w:rPr>
        <w:t>Японии</w:t>
      </w:r>
      <w:r w:rsidRPr="00B159EA">
        <w:rPr>
          <w:rStyle w:val="exldetailsdisplayval"/>
          <w:rFonts w:ascii="Times New Roman" w:hAnsi="Times New Roman" w:cs="Times New Roman"/>
          <w:sz w:val="28"/>
          <w:szCs w:val="28"/>
        </w:rPr>
        <w:t xml:space="preserve"> </w:t>
      </w:r>
      <w:r w:rsidRPr="00B159EA">
        <w:rPr>
          <w:rStyle w:val="searchword"/>
          <w:rFonts w:ascii="Times New Roman" w:hAnsi="Times New Roman" w:cs="Times New Roman"/>
          <w:sz w:val="28"/>
          <w:szCs w:val="28"/>
        </w:rPr>
        <w:t>в</w:t>
      </w:r>
      <w:r w:rsidRPr="00B159EA">
        <w:rPr>
          <w:rStyle w:val="exldetailsdisplayval"/>
          <w:rFonts w:ascii="Times New Roman" w:hAnsi="Times New Roman" w:cs="Times New Roman"/>
          <w:sz w:val="28"/>
          <w:szCs w:val="28"/>
        </w:rPr>
        <w:t xml:space="preserve"> </w:t>
      </w:r>
      <w:r w:rsidRPr="00B159EA">
        <w:rPr>
          <w:rStyle w:val="searchword"/>
          <w:rFonts w:ascii="Times New Roman" w:hAnsi="Times New Roman" w:cs="Times New Roman"/>
          <w:sz w:val="28"/>
          <w:szCs w:val="28"/>
        </w:rPr>
        <w:t>Маньчжурии</w:t>
      </w:r>
      <w:r w:rsidRPr="00B159EA">
        <w:rPr>
          <w:rStyle w:val="exldetailsdisplayval"/>
          <w:rFonts w:ascii="Times New Roman" w:hAnsi="Times New Roman" w:cs="Times New Roman"/>
          <w:sz w:val="28"/>
          <w:szCs w:val="28"/>
        </w:rPr>
        <w:t xml:space="preserve">, </w:t>
      </w:r>
      <w:r w:rsidRPr="00B159EA">
        <w:rPr>
          <w:rStyle w:val="searchword"/>
          <w:rFonts w:ascii="Times New Roman" w:hAnsi="Times New Roman" w:cs="Times New Roman"/>
          <w:sz w:val="28"/>
          <w:szCs w:val="28"/>
        </w:rPr>
        <w:t>1932</w:t>
      </w:r>
      <w:r w:rsidRPr="00B159EA">
        <w:rPr>
          <w:rStyle w:val="exldetailsdisplayval"/>
          <w:rFonts w:ascii="Times New Roman" w:hAnsi="Times New Roman" w:cs="Times New Roman"/>
          <w:sz w:val="28"/>
          <w:szCs w:val="28"/>
        </w:rPr>
        <w:t>-</w:t>
      </w:r>
      <w:r w:rsidRPr="00B159EA">
        <w:rPr>
          <w:rStyle w:val="searchword"/>
          <w:rFonts w:ascii="Times New Roman" w:hAnsi="Times New Roman" w:cs="Times New Roman"/>
          <w:sz w:val="28"/>
          <w:szCs w:val="28"/>
        </w:rPr>
        <w:t>1945.</w:t>
      </w:r>
      <w:r w:rsidRPr="00B159EA">
        <w:rPr>
          <w:rStyle w:val="exldetailsdisplayval"/>
          <w:rFonts w:ascii="Times New Roman" w:hAnsi="Times New Roman" w:cs="Times New Roman"/>
          <w:sz w:val="28"/>
          <w:szCs w:val="28"/>
        </w:rPr>
        <w:t xml:space="preserve"> / Г.Ф. Захарова. </w:t>
      </w:r>
      <w:r w:rsidRPr="00D932D2">
        <w:rPr>
          <w:rStyle w:val="exldetailsdisplayval"/>
          <w:rFonts w:ascii="Times New Roman" w:hAnsi="Times New Roman" w:cs="Times New Roman"/>
          <w:sz w:val="28"/>
          <w:szCs w:val="28"/>
        </w:rPr>
        <w:t xml:space="preserve">АН СССР. Ин-т востоковедения. - </w:t>
      </w:r>
      <w:r w:rsidRPr="00D932D2">
        <w:rPr>
          <w:rStyle w:val="searchword"/>
          <w:rFonts w:ascii="Times New Roman" w:hAnsi="Times New Roman" w:cs="Times New Roman"/>
          <w:sz w:val="28"/>
          <w:szCs w:val="28"/>
        </w:rPr>
        <w:t>М</w:t>
      </w:r>
      <w:r w:rsidRPr="00D932D2">
        <w:rPr>
          <w:rStyle w:val="exldetailsdisplayval"/>
          <w:rFonts w:ascii="Times New Roman" w:hAnsi="Times New Roman" w:cs="Times New Roman"/>
          <w:sz w:val="28"/>
          <w:szCs w:val="28"/>
        </w:rPr>
        <w:t xml:space="preserve">.: </w:t>
      </w:r>
      <w:r w:rsidRPr="00D932D2">
        <w:rPr>
          <w:rStyle w:val="searchword"/>
          <w:rFonts w:ascii="Times New Roman" w:hAnsi="Times New Roman" w:cs="Times New Roman"/>
          <w:sz w:val="28"/>
          <w:szCs w:val="28"/>
        </w:rPr>
        <w:t>Наука</w:t>
      </w:r>
      <w:r w:rsidRPr="00D932D2">
        <w:rPr>
          <w:rStyle w:val="exldetailsdisplayval"/>
          <w:rFonts w:ascii="Times New Roman" w:hAnsi="Times New Roman" w:cs="Times New Roman"/>
          <w:sz w:val="28"/>
          <w:szCs w:val="28"/>
        </w:rPr>
        <w:t xml:space="preserve">, </w:t>
      </w:r>
      <w:r w:rsidRPr="00D932D2">
        <w:rPr>
          <w:rStyle w:val="searchword"/>
          <w:rFonts w:ascii="Times New Roman" w:hAnsi="Times New Roman" w:cs="Times New Roman"/>
          <w:sz w:val="28"/>
          <w:szCs w:val="28"/>
        </w:rPr>
        <w:t>1990</w:t>
      </w:r>
      <w:r w:rsidRPr="00D932D2">
        <w:rPr>
          <w:rStyle w:val="exldetailsdisplayval"/>
          <w:rFonts w:ascii="Times New Roman" w:hAnsi="Times New Roman" w:cs="Times New Roman"/>
          <w:sz w:val="28"/>
          <w:szCs w:val="28"/>
        </w:rPr>
        <w:t>. – 260 с.</w:t>
      </w:r>
    </w:p>
    <w:p w:rsidR="00D932D2" w:rsidRDefault="00D932D2" w:rsidP="00D932D2">
      <w:pPr>
        <w:pStyle w:val="a5"/>
        <w:numPr>
          <w:ilvl w:val="0"/>
          <w:numId w:val="2"/>
        </w:numPr>
        <w:spacing w:line="360" w:lineRule="auto"/>
        <w:ind w:left="0" w:firstLine="0"/>
        <w:rPr>
          <w:rFonts w:ascii="Times New Roman" w:hAnsi="Times New Roman" w:cs="Times New Roman"/>
          <w:sz w:val="28"/>
          <w:szCs w:val="28"/>
        </w:rPr>
      </w:pPr>
      <w:r w:rsidRPr="00D932D2">
        <w:rPr>
          <w:rFonts w:ascii="Times New Roman" w:hAnsi="Times New Roman" w:cs="Times New Roman"/>
          <w:bCs/>
          <w:sz w:val="28"/>
          <w:szCs w:val="28"/>
        </w:rPr>
        <w:t>История войны на Тихом океане</w:t>
      </w:r>
      <w:r w:rsidRPr="00D932D2">
        <w:rPr>
          <w:rFonts w:ascii="Times New Roman" w:hAnsi="Times New Roman" w:cs="Times New Roman"/>
          <w:sz w:val="28"/>
          <w:szCs w:val="28"/>
        </w:rPr>
        <w:t xml:space="preserve"> (в пяти томах). </w:t>
      </w:r>
      <w:r w:rsidR="001824B1">
        <w:rPr>
          <w:rFonts w:ascii="Times New Roman" w:hAnsi="Times New Roman" w:cs="Times New Roman"/>
          <w:bCs/>
          <w:sz w:val="28"/>
          <w:szCs w:val="28"/>
        </w:rPr>
        <w:t>Том I. Агрессия в Маньчжурии</w:t>
      </w:r>
      <w:r w:rsidRPr="00D932D2">
        <w:rPr>
          <w:rFonts w:ascii="Times New Roman" w:hAnsi="Times New Roman" w:cs="Times New Roman"/>
          <w:sz w:val="28"/>
          <w:szCs w:val="28"/>
        </w:rPr>
        <w:t xml:space="preserve"> / Под общей редакцией </w:t>
      </w:r>
      <w:r w:rsidRPr="00D932D2">
        <w:rPr>
          <w:rFonts w:ascii="Times New Roman" w:hAnsi="Times New Roman" w:cs="Times New Roman"/>
          <w:iCs/>
          <w:sz w:val="28"/>
          <w:szCs w:val="28"/>
        </w:rPr>
        <w:t>Усами Сэйдзиро, Эгути Бокуро, Тояма Сигэки, Нохара Сиро и Мацусима Эйити</w:t>
      </w:r>
      <w:r w:rsidRPr="00D932D2">
        <w:rPr>
          <w:rFonts w:ascii="Times New Roman" w:hAnsi="Times New Roman" w:cs="Times New Roman"/>
          <w:sz w:val="28"/>
          <w:szCs w:val="28"/>
        </w:rPr>
        <w:t xml:space="preserve"> // Перевод с японского </w:t>
      </w:r>
      <w:r w:rsidRPr="00D932D2">
        <w:rPr>
          <w:rFonts w:ascii="Times New Roman" w:hAnsi="Times New Roman" w:cs="Times New Roman"/>
          <w:iCs/>
          <w:sz w:val="28"/>
          <w:szCs w:val="28"/>
        </w:rPr>
        <w:t>Б. В. Поспелова</w:t>
      </w:r>
      <w:r w:rsidRPr="00D932D2">
        <w:rPr>
          <w:rFonts w:ascii="Times New Roman" w:hAnsi="Times New Roman" w:cs="Times New Roman"/>
          <w:sz w:val="28"/>
          <w:szCs w:val="28"/>
        </w:rPr>
        <w:t xml:space="preserve">. Под редакцией </w:t>
      </w:r>
      <w:r w:rsidRPr="00D932D2">
        <w:rPr>
          <w:rFonts w:ascii="Times New Roman" w:hAnsi="Times New Roman" w:cs="Times New Roman"/>
          <w:iCs/>
          <w:sz w:val="28"/>
          <w:szCs w:val="28"/>
        </w:rPr>
        <w:t>И. А. Латышева</w:t>
      </w:r>
      <w:r w:rsidR="00290AD1">
        <w:rPr>
          <w:rFonts w:ascii="Times New Roman" w:hAnsi="Times New Roman" w:cs="Times New Roman"/>
          <w:sz w:val="28"/>
          <w:szCs w:val="28"/>
        </w:rPr>
        <w:t xml:space="preserve"> —</w:t>
      </w:r>
      <w:r w:rsidRPr="00D932D2">
        <w:rPr>
          <w:rFonts w:ascii="Times New Roman" w:hAnsi="Times New Roman" w:cs="Times New Roman"/>
          <w:sz w:val="28"/>
          <w:szCs w:val="28"/>
        </w:rPr>
        <w:t xml:space="preserve"> // Военная литература // [</w:t>
      </w:r>
      <w:r w:rsidRPr="00D932D2">
        <w:rPr>
          <w:rFonts w:ascii="Times New Roman" w:hAnsi="Times New Roman" w:cs="Times New Roman"/>
          <w:sz w:val="28"/>
          <w:szCs w:val="28"/>
          <w:lang w:val="en-US"/>
        </w:rPr>
        <w:t>URL</w:t>
      </w:r>
      <w:r w:rsidRPr="00D932D2">
        <w:rPr>
          <w:rFonts w:ascii="Times New Roman" w:hAnsi="Times New Roman" w:cs="Times New Roman"/>
          <w:sz w:val="28"/>
          <w:szCs w:val="28"/>
        </w:rPr>
        <w:t xml:space="preserve">]: </w:t>
      </w:r>
      <w:hyperlink r:id="rId9" w:history="1">
        <w:r w:rsidRPr="00D932D2">
          <w:rPr>
            <w:rStyle w:val="a3"/>
            <w:rFonts w:ascii="Times New Roman" w:hAnsi="Times New Roman" w:cs="Times New Roman"/>
            <w:sz w:val="28"/>
            <w:szCs w:val="28"/>
          </w:rPr>
          <w:t>http://militera.lib.ru/h/istoriya_voyny_na_tihom_okeane/04.html</w:t>
        </w:r>
      </w:hyperlink>
      <w:r w:rsidRPr="00D932D2">
        <w:rPr>
          <w:rFonts w:ascii="Times New Roman" w:hAnsi="Times New Roman" w:cs="Times New Roman"/>
          <w:sz w:val="28"/>
          <w:szCs w:val="28"/>
        </w:rPr>
        <w:t xml:space="preserve"> (дата обращения 12.03.2018).</w:t>
      </w:r>
    </w:p>
    <w:p w:rsidR="00D932D2" w:rsidRPr="00D932D2" w:rsidRDefault="00D932D2" w:rsidP="001824B1">
      <w:pPr>
        <w:pStyle w:val="a7"/>
        <w:numPr>
          <w:ilvl w:val="0"/>
          <w:numId w:val="2"/>
        </w:numPr>
        <w:spacing w:after="0" w:line="360" w:lineRule="auto"/>
        <w:ind w:left="0" w:firstLine="0"/>
        <w:jc w:val="left"/>
        <w:rPr>
          <w:rFonts w:ascii="Times New Roman" w:hAnsi="Times New Roman" w:cs="Times New Roman"/>
          <w:sz w:val="28"/>
          <w:szCs w:val="28"/>
        </w:rPr>
      </w:pPr>
      <w:r w:rsidRPr="00D932D2">
        <w:rPr>
          <w:rFonts w:ascii="Times New Roman" w:hAnsi="Times New Roman" w:cs="Times New Roman"/>
          <w:bCs/>
          <w:sz w:val="28"/>
          <w:szCs w:val="28"/>
        </w:rPr>
        <w:t>История войны на Тихом океане</w:t>
      </w:r>
      <w:r w:rsidRPr="00D932D2">
        <w:rPr>
          <w:rFonts w:ascii="Times New Roman" w:hAnsi="Times New Roman" w:cs="Times New Roman"/>
          <w:sz w:val="28"/>
          <w:szCs w:val="28"/>
        </w:rPr>
        <w:t xml:space="preserve"> (в пяти томах). </w:t>
      </w:r>
      <w:r w:rsidR="001824B1">
        <w:rPr>
          <w:rFonts w:ascii="Times New Roman" w:hAnsi="Times New Roman" w:cs="Times New Roman"/>
          <w:bCs/>
          <w:sz w:val="28"/>
          <w:szCs w:val="28"/>
        </w:rPr>
        <w:t>Том II. Японо-китайская война.</w:t>
      </w:r>
      <w:r w:rsidRPr="00D932D2">
        <w:rPr>
          <w:rFonts w:ascii="Times New Roman" w:hAnsi="Times New Roman" w:cs="Times New Roman"/>
          <w:sz w:val="28"/>
          <w:szCs w:val="28"/>
        </w:rPr>
        <w:t xml:space="preserve"> / Под общей редакцией </w:t>
      </w:r>
      <w:r w:rsidRPr="00D932D2">
        <w:rPr>
          <w:rFonts w:ascii="Times New Roman" w:hAnsi="Times New Roman" w:cs="Times New Roman"/>
          <w:iCs/>
          <w:sz w:val="28"/>
          <w:szCs w:val="28"/>
        </w:rPr>
        <w:t>Усами Сэйдзиро, Эгути Бокуро, Тояма Сигэки, Нохара Сиро и Мацусима Эйити</w:t>
      </w:r>
      <w:r w:rsidRPr="00D932D2">
        <w:rPr>
          <w:rFonts w:ascii="Times New Roman" w:hAnsi="Times New Roman" w:cs="Times New Roman"/>
          <w:sz w:val="28"/>
          <w:szCs w:val="28"/>
        </w:rPr>
        <w:t xml:space="preserve"> // Перевод с японского </w:t>
      </w:r>
      <w:r w:rsidRPr="00D932D2">
        <w:rPr>
          <w:rFonts w:ascii="Times New Roman" w:hAnsi="Times New Roman" w:cs="Times New Roman"/>
          <w:iCs/>
          <w:sz w:val="28"/>
          <w:szCs w:val="28"/>
        </w:rPr>
        <w:t>Б. В. Поспелова</w:t>
      </w:r>
      <w:r w:rsidRPr="00D932D2">
        <w:rPr>
          <w:rFonts w:ascii="Times New Roman" w:hAnsi="Times New Roman" w:cs="Times New Roman"/>
          <w:sz w:val="28"/>
          <w:szCs w:val="28"/>
        </w:rPr>
        <w:t xml:space="preserve">. Под редакцией </w:t>
      </w:r>
      <w:r w:rsidRPr="00D932D2">
        <w:rPr>
          <w:rFonts w:ascii="Times New Roman" w:hAnsi="Times New Roman" w:cs="Times New Roman"/>
          <w:iCs/>
          <w:sz w:val="28"/>
          <w:szCs w:val="28"/>
        </w:rPr>
        <w:t>И. А. Латышева</w:t>
      </w:r>
      <w:r w:rsidRPr="00D932D2">
        <w:rPr>
          <w:rFonts w:ascii="Times New Roman" w:hAnsi="Times New Roman" w:cs="Times New Roman"/>
          <w:sz w:val="28"/>
          <w:szCs w:val="28"/>
        </w:rPr>
        <w:t xml:space="preserve"> // Военная литература // [</w:t>
      </w:r>
      <w:r w:rsidRPr="00D932D2">
        <w:rPr>
          <w:rFonts w:ascii="Times New Roman" w:hAnsi="Times New Roman" w:cs="Times New Roman"/>
          <w:sz w:val="28"/>
          <w:szCs w:val="28"/>
          <w:lang w:val="en-US"/>
        </w:rPr>
        <w:t>URL</w:t>
      </w:r>
      <w:r w:rsidRPr="00D932D2">
        <w:rPr>
          <w:rFonts w:ascii="Times New Roman" w:hAnsi="Times New Roman" w:cs="Times New Roman"/>
          <w:sz w:val="28"/>
          <w:szCs w:val="28"/>
        </w:rPr>
        <w:t xml:space="preserve">]: </w:t>
      </w:r>
      <w:hyperlink r:id="rId10" w:history="1">
        <w:r w:rsidRPr="00D932D2">
          <w:rPr>
            <w:rStyle w:val="a3"/>
            <w:rFonts w:ascii="Times New Roman" w:hAnsi="Times New Roman" w:cs="Times New Roman"/>
            <w:sz w:val="28"/>
            <w:szCs w:val="28"/>
          </w:rPr>
          <w:t>http://militera.lib.ru/h/istoriya_voyny_na_tihom_okeane/11.html</w:t>
        </w:r>
      </w:hyperlink>
      <w:r w:rsidRPr="00D932D2">
        <w:rPr>
          <w:rFonts w:ascii="Times New Roman" w:hAnsi="Times New Roman" w:cs="Times New Roman"/>
          <w:sz w:val="28"/>
          <w:szCs w:val="28"/>
        </w:rPr>
        <w:t xml:space="preserve"> (дата обращения 22.03.2018).</w:t>
      </w:r>
    </w:p>
    <w:p w:rsidR="00D932D2" w:rsidRPr="00D932D2" w:rsidRDefault="00BD27D4" w:rsidP="001824B1">
      <w:pPr>
        <w:pStyle w:val="a5"/>
        <w:numPr>
          <w:ilvl w:val="0"/>
          <w:numId w:val="2"/>
        </w:numPr>
        <w:spacing w:line="360" w:lineRule="auto"/>
        <w:ind w:left="0" w:right="57" w:firstLine="0"/>
        <w:rPr>
          <w:rFonts w:ascii="Times New Roman" w:hAnsi="Times New Roman" w:cs="Times New Roman"/>
          <w:sz w:val="28"/>
          <w:szCs w:val="28"/>
        </w:rPr>
      </w:pPr>
      <w:r w:rsidRPr="00D932D2">
        <w:rPr>
          <w:rFonts w:ascii="Times New Roman" w:hAnsi="Times New Roman" w:cs="Times New Roman"/>
          <w:bCs/>
          <w:sz w:val="28"/>
          <w:szCs w:val="28"/>
        </w:rPr>
        <w:t>История войны на Тихом океане</w:t>
      </w:r>
      <w:r w:rsidRPr="00D932D2">
        <w:rPr>
          <w:rFonts w:ascii="Times New Roman" w:hAnsi="Times New Roman" w:cs="Times New Roman"/>
          <w:sz w:val="28"/>
          <w:szCs w:val="28"/>
        </w:rPr>
        <w:t xml:space="preserve"> (в пяти томах). </w:t>
      </w:r>
      <w:r w:rsidRPr="00D932D2">
        <w:rPr>
          <w:rFonts w:ascii="Times New Roman" w:hAnsi="Times New Roman" w:cs="Times New Roman"/>
          <w:bCs/>
          <w:sz w:val="28"/>
          <w:szCs w:val="28"/>
        </w:rPr>
        <w:t>Том III. Первый период войны</w:t>
      </w:r>
      <w:r w:rsidRPr="00D932D2">
        <w:rPr>
          <w:rFonts w:ascii="Times New Roman" w:hAnsi="Times New Roman" w:cs="Times New Roman"/>
          <w:sz w:val="28"/>
          <w:szCs w:val="28"/>
        </w:rPr>
        <w:t xml:space="preserve">. / Под общей редакцией </w:t>
      </w:r>
      <w:r w:rsidRPr="00D932D2">
        <w:rPr>
          <w:rFonts w:ascii="Times New Roman" w:hAnsi="Times New Roman" w:cs="Times New Roman"/>
          <w:iCs/>
          <w:sz w:val="28"/>
          <w:szCs w:val="28"/>
        </w:rPr>
        <w:t>Усами Сэйдзиро, Эгути Бокуро, Тояма Сигэки, Нохара Сиро и Мацусима Эйити</w:t>
      </w:r>
      <w:r w:rsidRPr="00D932D2">
        <w:rPr>
          <w:rFonts w:ascii="Times New Roman" w:hAnsi="Times New Roman" w:cs="Times New Roman"/>
          <w:sz w:val="28"/>
          <w:szCs w:val="28"/>
        </w:rPr>
        <w:t xml:space="preserve">. // Перевод с японского </w:t>
      </w:r>
      <w:r w:rsidRPr="00D932D2">
        <w:rPr>
          <w:rFonts w:ascii="Times New Roman" w:hAnsi="Times New Roman" w:cs="Times New Roman"/>
          <w:iCs/>
          <w:sz w:val="28"/>
          <w:szCs w:val="28"/>
        </w:rPr>
        <w:t>Б. В. Поспелова</w:t>
      </w:r>
      <w:r w:rsidRPr="00D932D2">
        <w:rPr>
          <w:rFonts w:ascii="Times New Roman" w:hAnsi="Times New Roman" w:cs="Times New Roman"/>
          <w:sz w:val="28"/>
          <w:szCs w:val="28"/>
        </w:rPr>
        <w:t xml:space="preserve">. Под редакцией </w:t>
      </w:r>
      <w:r w:rsidRPr="00D932D2">
        <w:rPr>
          <w:rFonts w:ascii="Times New Roman" w:hAnsi="Times New Roman" w:cs="Times New Roman"/>
          <w:iCs/>
          <w:sz w:val="28"/>
          <w:szCs w:val="28"/>
        </w:rPr>
        <w:t>И. А. Латышева</w:t>
      </w:r>
      <w:r w:rsidRPr="00D932D2">
        <w:rPr>
          <w:rFonts w:ascii="Times New Roman" w:hAnsi="Times New Roman" w:cs="Times New Roman"/>
          <w:sz w:val="28"/>
          <w:szCs w:val="28"/>
        </w:rPr>
        <w:t xml:space="preserve"> //</w:t>
      </w:r>
      <w:r w:rsidR="00D932D2" w:rsidRPr="00D932D2">
        <w:rPr>
          <w:rFonts w:ascii="Times New Roman" w:hAnsi="Times New Roman" w:cs="Times New Roman"/>
          <w:sz w:val="28"/>
          <w:szCs w:val="28"/>
        </w:rPr>
        <w:t xml:space="preserve"> </w:t>
      </w:r>
      <w:r w:rsidR="00D932D2">
        <w:rPr>
          <w:rFonts w:ascii="Times New Roman" w:hAnsi="Times New Roman" w:cs="Times New Roman"/>
          <w:sz w:val="28"/>
          <w:szCs w:val="28"/>
        </w:rPr>
        <w:t>Военная литература //</w:t>
      </w:r>
      <w:r w:rsidRPr="00D932D2">
        <w:rPr>
          <w:rFonts w:ascii="Times New Roman" w:hAnsi="Times New Roman" w:cs="Times New Roman"/>
          <w:sz w:val="28"/>
          <w:szCs w:val="28"/>
        </w:rPr>
        <w:t xml:space="preserve"> [</w:t>
      </w:r>
      <w:r w:rsidRPr="00D932D2">
        <w:rPr>
          <w:rFonts w:ascii="Times New Roman" w:hAnsi="Times New Roman" w:cs="Times New Roman"/>
          <w:sz w:val="28"/>
          <w:szCs w:val="28"/>
          <w:lang w:val="en-US"/>
        </w:rPr>
        <w:t>URL</w:t>
      </w:r>
      <w:r w:rsidRPr="00D932D2">
        <w:rPr>
          <w:rFonts w:ascii="Times New Roman" w:hAnsi="Times New Roman" w:cs="Times New Roman"/>
          <w:sz w:val="28"/>
          <w:szCs w:val="28"/>
        </w:rPr>
        <w:t xml:space="preserve">]: </w:t>
      </w:r>
      <w:hyperlink r:id="rId11" w:history="1">
        <w:r w:rsidR="00D932D2" w:rsidRPr="00D932D2">
          <w:rPr>
            <w:rStyle w:val="a3"/>
            <w:rFonts w:ascii="Times New Roman" w:hAnsi="Times New Roman" w:cs="Times New Roman"/>
            <w:sz w:val="28"/>
            <w:szCs w:val="28"/>
          </w:rPr>
          <w:t>http://militera.lib.ru/h/istoriya_voyny_na_tihom_okeane/22.html</w:t>
        </w:r>
      </w:hyperlink>
      <w:r w:rsidR="00D932D2" w:rsidRPr="00D932D2">
        <w:rPr>
          <w:rFonts w:ascii="Times New Roman" w:hAnsi="Times New Roman" w:cs="Times New Roman"/>
          <w:sz w:val="28"/>
          <w:szCs w:val="28"/>
        </w:rPr>
        <w:t xml:space="preserve"> (дата обращения 06.04.2018).</w:t>
      </w:r>
    </w:p>
    <w:p w:rsidR="00473C46" w:rsidRPr="00B159EA" w:rsidRDefault="00473C46" w:rsidP="001824B1">
      <w:pPr>
        <w:pStyle w:val="a7"/>
        <w:numPr>
          <w:ilvl w:val="0"/>
          <w:numId w:val="2"/>
        </w:numPr>
        <w:spacing w:after="0" w:line="360" w:lineRule="auto"/>
        <w:ind w:left="0" w:right="57" w:firstLine="0"/>
        <w:rPr>
          <w:rFonts w:ascii="Times New Roman" w:hAnsi="Times New Roman" w:cs="Times New Roman"/>
          <w:sz w:val="28"/>
          <w:szCs w:val="28"/>
        </w:rPr>
      </w:pPr>
      <w:r w:rsidRPr="00D932D2">
        <w:rPr>
          <w:rFonts w:ascii="Times New Roman" w:hAnsi="Times New Roman" w:cs="Times New Roman"/>
          <w:sz w:val="28"/>
          <w:szCs w:val="28"/>
        </w:rPr>
        <w:t>История Японии. Том</w:t>
      </w:r>
      <w:r w:rsidRPr="00D932D2">
        <w:rPr>
          <w:rFonts w:ascii="Times New Roman" w:hAnsi="Times New Roman" w:cs="Times New Roman"/>
          <w:bCs/>
          <w:sz w:val="28"/>
          <w:szCs w:val="28"/>
        </w:rPr>
        <w:t xml:space="preserve"> </w:t>
      </w:r>
      <w:r w:rsidR="00CD53C4" w:rsidRPr="00D932D2">
        <w:rPr>
          <w:rFonts w:ascii="Times New Roman" w:hAnsi="Times New Roman" w:cs="Times New Roman"/>
          <w:bCs/>
          <w:sz w:val="28"/>
          <w:szCs w:val="28"/>
        </w:rPr>
        <w:t>II. 1868 – 1998.</w:t>
      </w:r>
      <w:r w:rsidRPr="00D932D2">
        <w:rPr>
          <w:rFonts w:ascii="Times New Roman" w:hAnsi="Times New Roman" w:cs="Times New Roman"/>
          <w:bCs/>
          <w:sz w:val="28"/>
          <w:szCs w:val="28"/>
        </w:rPr>
        <w:t xml:space="preserve"> / Под редакцией А.Е. Жукова. М.</w:t>
      </w:r>
      <w:r w:rsidR="001824B1">
        <w:rPr>
          <w:rFonts w:ascii="Times New Roman" w:hAnsi="Times New Roman" w:cs="Times New Roman"/>
          <w:bCs/>
          <w:sz w:val="28"/>
          <w:szCs w:val="28"/>
        </w:rPr>
        <w:t>:</w:t>
      </w:r>
      <w:r w:rsidRPr="00D932D2">
        <w:rPr>
          <w:rFonts w:ascii="Times New Roman" w:hAnsi="Times New Roman" w:cs="Times New Roman"/>
          <w:bCs/>
          <w:sz w:val="28"/>
          <w:szCs w:val="28"/>
        </w:rPr>
        <w:t xml:space="preserve"> Институт Востоковедения РАН, 1998. – 703 с.</w:t>
      </w:r>
    </w:p>
    <w:p w:rsidR="00BD27D4" w:rsidRDefault="00BD27D4" w:rsidP="001824B1">
      <w:pPr>
        <w:pStyle w:val="a7"/>
        <w:numPr>
          <w:ilvl w:val="0"/>
          <w:numId w:val="2"/>
        </w:numPr>
        <w:spacing w:after="0" w:line="360" w:lineRule="auto"/>
        <w:ind w:left="0" w:right="57" w:firstLine="0"/>
        <w:rPr>
          <w:rFonts w:ascii="Times New Roman" w:hAnsi="Times New Roman" w:cs="Times New Roman"/>
          <w:sz w:val="28"/>
          <w:szCs w:val="28"/>
        </w:rPr>
      </w:pPr>
      <w:r w:rsidRPr="00B159EA">
        <w:rPr>
          <w:rFonts w:ascii="Times New Roman" w:hAnsi="Times New Roman" w:cs="Times New Roman"/>
          <w:sz w:val="28"/>
          <w:szCs w:val="28"/>
        </w:rPr>
        <w:t>Коваленко И.И. Очерки истории коммунистического движения в</w:t>
      </w:r>
      <w:r w:rsidR="001824B1">
        <w:rPr>
          <w:rFonts w:ascii="Times New Roman" w:hAnsi="Times New Roman" w:cs="Times New Roman"/>
          <w:sz w:val="28"/>
          <w:szCs w:val="28"/>
        </w:rPr>
        <w:t xml:space="preserve"> Японии до Второй мировой войны</w:t>
      </w:r>
      <w:r w:rsidRPr="00B159EA">
        <w:rPr>
          <w:rFonts w:ascii="Times New Roman" w:hAnsi="Times New Roman" w:cs="Times New Roman"/>
          <w:sz w:val="28"/>
          <w:szCs w:val="28"/>
        </w:rPr>
        <w:t xml:space="preserve"> / И.И. Коваленко. – М. Наука, 1979. – 272 с.</w:t>
      </w:r>
    </w:p>
    <w:p w:rsidR="00BD27D4" w:rsidRPr="00B159EA" w:rsidRDefault="00BD27D4" w:rsidP="001824B1">
      <w:pPr>
        <w:pStyle w:val="a7"/>
        <w:numPr>
          <w:ilvl w:val="0"/>
          <w:numId w:val="2"/>
        </w:numPr>
        <w:spacing w:after="0" w:line="360" w:lineRule="auto"/>
        <w:ind w:left="0" w:right="57" w:firstLine="0"/>
        <w:rPr>
          <w:rFonts w:ascii="Times New Roman" w:hAnsi="Times New Roman" w:cs="Times New Roman"/>
          <w:sz w:val="28"/>
          <w:szCs w:val="28"/>
        </w:rPr>
      </w:pPr>
      <w:r w:rsidRPr="00B159EA">
        <w:rPr>
          <w:rStyle w:val="searchword"/>
          <w:rFonts w:ascii="Times New Roman" w:hAnsi="Times New Roman" w:cs="Times New Roman"/>
          <w:sz w:val="28"/>
          <w:szCs w:val="28"/>
        </w:rPr>
        <w:t>Кошкин</w:t>
      </w:r>
      <w:r w:rsidRPr="00B159EA">
        <w:rPr>
          <w:rStyle w:val="exldetailsdisplayval"/>
          <w:rFonts w:ascii="Times New Roman" w:hAnsi="Times New Roman" w:cs="Times New Roman"/>
          <w:sz w:val="28"/>
          <w:szCs w:val="28"/>
        </w:rPr>
        <w:t xml:space="preserve"> </w:t>
      </w:r>
      <w:r w:rsidRPr="00B159EA">
        <w:rPr>
          <w:rStyle w:val="searchword"/>
          <w:rFonts w:ascii="Times New Roman" w:hAnsi="Times New Roman" w:cs="Times New Roman"/>
          <w:sz w:val="28"/>
          <w:szCs w:val="28"/>
        </w:rPr>
        <w:t>А</w:t>
      </w:r>
      <w:r w:rsidRPr="00B159EA">
        <w:rPr>
          <w:rStyle w:val="exldetailsdisplayval"/>
          <w:rFonts w:ascii="Times New Roman" w:hAnsi="Times New Roman" w:cs="Times New Roman"/>
          <w:sz w:val="28"/>
          <w:szCs w:val="28"/>
        </w:rPr>
        <w:t xml:space="preserve">. </w:t>
      </w:r>
      <w:r w:rsidRPr="00B159EA">
        <w:rPr>
          <w:rStyle w:val="searchword"/>
          <w:rFonts w:ascii="Times New Roman" w:hAnsi="Times New Roman" w:cs="Times New Roman"/>
          <w:sz w:val="28"/>
          <w:szCs w:val="28"/>
        </w:rPr>
        <w:t>А</w:t>
      </w:r>
      <w:r w:rsidRPr="00B159EA">
        <w:rPr>
          <w:rStyle w:val="exldetailsdisplayval"/>
          <w:rFonts w:ascii="Times New Roman" w:hAnsi="Times New Roman" w:cs="Times New Roman"/>
          <w:sz w:val="28"/>
          <w:szCs w:val="28"/>
        </w:rPr>
        <w:t>. "</w:t>
      </w:r>
      <w:r w:rsidRPr="00B159EA">
        <w:rPr>
          <w:rStyle w:val="searchword"/>
          <w:rFonts w:ascii="Times New Roman" w:hAnsi="Times New Roman" w:cs="Times New Roman"/>
          <w:sz w:val="28"/>
          <w:szCs w:val="28"/>
        </w:rPr>
        <w:t>Кантокуэн</w:t>
      </w:r>
      <w:r w:rsidRPr="00B159EA">
        <w:rPr>
          <w:rStyle w:val="exldetailsdisplayval"/>
          <w:rFonts w:ascii="Times New Roman" w:hAnsi="Times New Roman" w:cs="Times New Roman"/>
          <w:sz w:val="28"/>
          <w:szCs w:val="28"/>
        </w:rPr>
        <w:t>" - "</w:t>
      </w:r>
      <w:r w:rsidRPr="00B159EA">
        <w:rPr>
          <w:rStyle w:val="searchword"/>
          <w:rFonts w:ascii="Times New Roman" w:hAnsi="Times New Roman" w:cs="Times New Roman"/>
          <w:sz w:val="28"/>
          <w:szCs w:val="28"/>
        </w:rPr>
        <w:t>Барбаросса</w:t>
      </w:r>
      <w:r w:rsidRPr="00B159EA">
        <w:rPr>
          <w:rStyle w:val="exldetailsdisplayval"/>
          <w:rFonts w:ascii="Times New Roman" w:hAnsi="Times New Roman" w:cs="Times New Roman"/>
          <w:sz w:val="28"/>
          <w:szCs w:val="28"/>
        </w:rPr>
        <w:t xml:space="preserve">" </w:t>
      </w:r>
      <w:r w:rsidRPr="00B159EA">
        <w:rPr>
          <w:rStyle w:val="searchword"/>
          <w:rFonts w:ascii="Times New Roman" w:hAnsi="Times New Roman" w:cs="Times New Roman"/>
          <w:sz w:val="28"/>
          <w:szCs w:val="28"/>
        </w:rPr>
        <w:t>по</w:t>
      </w:r>
      <w:r w:rsidRPr="00B159EA">
        <w:rPr>
          <w:rStyle w:val="exldetailsdisplayval"/>
          <w:rFonts w:ascii="Times New Roman" w:hAnsi="Times New Roman" w:cs="Times New Roman"/>
          <w:sz w:val="28"/>
          <w:szCs w:val="28"/>
        </w:rPr>
        <w:t>-</w:t>
      </w:r>
      <w:r w:rsidRPr="00B159EA">
        <w:rPr>
          <w:rStyle w:val="searchword"/>
          <w:rFonts w:ascii="Times New Roman" w:hAnsi="Times New Roman" w:cs="Times New Roman"/>
          <w:sz w:val="28"/>
          <w:szCs w:val="28"/>
        </w:rPr>
        <w:t>японски</w:t>
      </w:r>
      <w:r w:rsidRPr="00B159EA">
        <w:rPr>
          <w:rStyle w:val="exldetailsdisplayval"/>
          <w:rFonts w:ascii="Times New Roman" w:hAnsi="Times New Roman" w:cs="Times New Roman"/>
          <w:sz w:val="28"/>
          <w:szCs w:val="28"/>
        </w:rPr>
        <w:t xml:space="preserve">. Почему Япония не напала на СССР / А.А. </w:t>
      </w:r>
      <w:r w:rsidRPr="00B159EA">
        <w:rPr>
          <w:rStyle w:val="searchword"/>
          <w:rFonts w:ascii="Times New Roman" w:hAnsi="Times New Roman" w:cs="Times New Roman"/>
          <w:sz w:val="28"/>
          <w:szCs w:val="28"/>
        </w:rPr>
        <w:t>Кошкин</w:t>
      </w:r>
      <w:r w:rsidRPr="00B159EA">
        <w:rPr>
          <w:rStyle w:val="exldetailsdisplayval"/>
          <w:rFonts w:ascii="Times New Roman" w:hAnsi="Times New Roman" w:cs="Times New Roman"/>
          <w:sz w:val="28"/>
          <w:szCs w:val="28"/>
        </w:rPr>
        <w:t xml:space="preserve">; – М.: Вече, 2011. – 380 с. </w:t>
      </w:r>
    </w:p>
    <w:p w:rsidR="00BD27D4" w:rsidRDefault="00BD27D4" w:rsidP="00820CE4">
      <w:pPr>
        <w:pStyle w:val="a7"/>
        <w:numPr>
          <w:ilvl w:val="0"/>
          <w:numId w:val="2"/>
        </w:numPr>
        <w:spacing w:after="0" w:line="360" w:lineRule="auto"/>
        <w:ind w:left="-301" w:right="57" w:firstLine="0"/>
        <w:rPr>
          <w:rStyle w:val="exldetailsdisplayval"/>
          <w:rFonts w:ascii="Times New Roman" w:hAnsi="Times New Roman" w:cs="Times New Roman"/>
          <w:sz w:val="28"/>
          <w:szCs w:val="28"/>
        </w:rPr>
      </w:pPr>
      <w:r>
        <w:rPr>
          <w:rStyle w:val="searchword"/>
          <w:rFonts w:ascii="Times New Roman" w:hAnsi="Times New Roman" w:cs="Times New Roman"/>
          <w:sz w:val="28"/>
          <w:szCs w:val="28"/>
        </w:rPr>
        <w:t>Крупянко</w:t>
      </w:r>
      <w:r>
        <w:rPr>
          <w:rStyle w:val="exldetailsdisplayval"/>
          <w:rFonts w:ascii="Times New Roman" w:hAnsi="Times New Roman" w:cs="Times New Roman"/>
          <w:sz w:val="28"/>
          <w:szCs w:val="28"/>
        </w:rPr>
        <w:t xml:space="preserve"> </w:t>
      </w:r>
      <w:r>
        <w:rPr>
          <w:rStyle w:val="searchword"/>
          <w:rFonts w:ascii="Times New Roman" w:hAnsi="Times New Roman" w:cs="Times New Roman"/>
          <w:sz w:val="28"/>
          <w:szCs w:val="28"/>
        </w:rPr>
        <w:t>М</w:t>
      </w:r>
      <w:r>
        <w:rPr>
          <w:rStyle w:val="exldetailsdisplayval"/>
          <w:rFonts w:ascii="Times New Roman" w:hAnsi="Times New Roman" w:cs="Times New Roman"/>
          <w:sz w:val="28"/>
          <w:szCs w:val="28"/>
        </w:rPr>
        <w:t xml:space="preserve">. И., </w:t>
      </w:r>
      <w:r>
        <w:rPr>
          <w:rStyle w:val="searchword"/>
          <w:rFonts w:ascii="Times New Roman" w:hAnsi="Times New Roman" w:cs="Times New Roman"/>
          <w:sz w:val="28"/>
          <w:szCs w:val="28"/>
        </w:rPr>
        <w:t>Арешидзе</w:t>
      </w:r>
      <w:r>
        <w:rPr>
          <w:rStyle w:val="exldetailsdisplayval"/>
          <w:rFonts w:ascii="Times New Roman" w:hAnsi="Times New Roman" w:cs="Times New Roman"/>
          <w:sz w:val="28"/>
          <w:szCs w:val="28"/>
        </w:rPr>
        <w:t xml:space="preserve"> </w:t>
      </w:r>
      <w:r>
        <w:rPr>
          <w:rStyle w:val="searchword"/>
          <w:rFonts w:ascii="Times New Roman" w:hAnsi="Times New Roman" w:cs="Times New Roman"/>
          <w:sz w:val="28"/>
          <w:szCs w:val="28"/>
        </w:rPr>
        <w:t>Л</w:t>
      </w:r>
      <w:r w:rsidR="001824B1">
        <w:rPr>
          <w:rStyle w:val="exldetailsdisplayval"/>
          <w:rFonts w:ascii="Times New Roman" w:hAnsi="Times New Roman" w:cs="Times New Roman"/>
          <w:sz w:val="28"/>
          <w:szCs w:val="28"/>
        </w:rPr>
        <w:t>. Г. Японский национализм</w:t>
      </w:r>
      <w:r>
        <w:rPr>
          <w:rStyle w:val="exldetailsdisplayval"/>
          <w:rFonts w:ascii="Times New Roman" w:hAnsi="Times New Roman" w:cs="Times New Roman"/>
          <w:sz w:val="28"/>
          <w:szCs w:val="28"/>
        </w:rPr>
        <w:t xml:space="preserve">: идеология и политика / </w:t>
      </w:r>
      <w:r>
        <w:rPr>
          <w:rStyle w:val="searchword"/>
          <w:rFonts w:ascii="Times New Roman" w:hAnsi="Times New Roman" w:cs="Times New Roman"/>
          <w:sz w:val="28"/>
          <w:szCs w:val="28"/>
        </w:rPr>
        <w:t>М</w:t>
      </w:r>
      <w:r>
        <w:rPr>
          <w:rStyle w:val="exldetailsdisplayval"/>
          <w:rFonts w:ascii="Times New Roman" w:hAnsi="Times New Roman" w:cs="Times New Roman"/>
          <w:sz w:val="28"/>
          <w:szCs w:val="28"/>
        </w:rPr>
        <w:t xml:space="preserve">. </w:t>
      </w:r>
      <w:r>
        <w:rPr>
          <w:rStyle w:val="searchword"/>
          <w:rFonts w:ascii="Times New Roman" w:hAnsi="Times New Roman" w:cs="Times New Roman"/>
          <w:sz w:val="28"/>
          <w:szCs w:val="28"/>
        </w:rPr>
        <w:t>Крупянко</w:t>
      </w:r>
      <w:r>
        <w:rPr>
          <w:rStyle w:val="exldetailsdisplayval"/>
          <w:rFonts w:ascii="Times New Roman" w:hAnsi="Times New Roman" w:cs="Times New Roman"/>
          <w:sz w:val="28"/>
          <w:szCs w:val="28"/>
        </w:rPr>
        <w:t xml:space="preserve">, </w:t>
      </w:r>
      <w:r>
        <w:rPr>
          <w:rStyle w:val="searchword"/>
          <w:rFonts w:ascii="Times New Roman" w:hAnsi="Times New Roman" w:cs="Times New Roman"/>
          <w:sz w:val="28"/>
          <w:szCs w:val="28"/>
        </w:rPr>
        <w:t>Л</w:t>
      </w:r>
      <w:r>
        <w:rPr>
          <w:rStyle w:val="exldetailsdisplayval"/>
          <w:rFonts w:ascii="Times New Roman" w:hAnsi="Times New Roman" w:cs="Times New Roman"/>
          <w:sz w:val="28"/>
          <w:szCs w:val="28"/>
        </w:rPr>
        <w:t xml:space="preserve">. </w:t>
      </w:r>
      <w:r>
        <w:rPr>
          <w:rStyle w:val="searchword"/>
          <w:rFonts w:ascii="Times New Roman" w:hAnsi="Times New Roman" w:cs="Times New Roman"/>
          <w:sz w:val="28"/>
          <w:szCs w:val="28"/>
        </w:rPr>
        <w:t>Арешидзе</w:t>
      </w:r>
      <w:r>
        <w:rPr>
          <w:rStyle w:val="exldetailsdisplayval"/>
          <w:rFonts w:ascii="Times New Roman" w:hAnsi="Times New Roman" w:cs="Times New Roman"/>
          <w:sz w:val="28"/>
          <w:szCs w:val="28"/>
        </w:rPr>
        <w:t>. Рос. акад. наук, Ин-т востоковедения. – М.: Международные отношения, 2012. - 400 с.</w:t>
      </w:r>
    </w:p>
    <w:p w:rsidR="00BD27D4" w:rsidRPr="00B159EA" w:rsidRDefault="00BD27D4" w:rsidP="00820CE4">
      <w:pPr>
        <w:pStyle w:val="a7"/>
        <w:numPr>
          <w:ilvl w:val="0"/>
          <w:numId w:val="2"/>
        </w:numPr>
        <w:spacing w:after="0" w:line="360" w:lineRule="auto"/>
        <w:ind w:left="-301" w:right="57" w:firstLine="0"/>
        <w:rPr>
          <w:rStyle w:val="exldetailsdisplayval"/>
          <w:rFonts w:ascii="Times New Roman" w:hAnsi="Times New Roman" w:cs="Times New Roman"/>
          <w:sz w:val="28"/>
          <w:szCs w:val="28"/>
        </w:rPr>
      </w:pPr>
      <w:r w:rsidRPr="00B159EA">
        <w:rPr>
          <w:rStyle w:val="searchword"/>
          <w:rFonts w:ascii="Times New Roman" w:hAnsi="Times New Roman" w:cs="Times New Roman"/>
          <w:sz w:val="28"/>
          <w:szCs w:val="28"/>
        </w:rPr>
        <w:t>Лукьянова</w:t>
      </w:r>
      <w:r w:rsidRPr="00B159EA">
        <w:rPr>
          <w:rStyle w:val="exldetailsdisplayval"/>
          <w:rFonts w:ascii="Times New Roman" w:hAnsi="Times New Roman" w:cs="Times New Roman"/>
          <w:sz w:val="28"/>
          <w:szCs w:val="28"/>
        </w:rPr>
        <w:t xml:space="preserve"> </w:t>
      </w:r>
      <w:r w:rsidRPr="00B159EA">
        <w:rPr>
          <w:rStyle w:val="searchword"/>
          <w:rFonts w:ascii="Times New Roman" w:hAnsi="Times New Roman" w:cs="Times New Roman"/>
          <w:sz w:val="28"/>
          <w:szCs w:val="28"/>
        </w:rPr>
        <w:t>М.И.</w:t>
      </w:r>
      <w:r w:rsidRPr="00B159EA">
        <w:rPr>
          <w:rStyle w:val="exldetailsdisplayval"/>
          <w:rFonts w:ascii="Times New Roman" w:hAnsi="Times New Roman" w:cs="Times New Roman"/>
          <w:sz w:val="28"/>
          <w:szCs w:val="28"/>
        </w:rPr>
        <w:t xml:space="preserve"> </w:t>
      </w:r>
      <w:r w:rsidRPr="00B159EA">
        <w:rPr>
          <w:rStyle w:val="searchword"/>
          <w:rFonts w:ascii="Times New Roman" w:hAnsi="Times New Roman" w:cs="Times New Roman"/>
          <w:sz w:val="28"/>
          <w:szCs w:val="28"/>
        </w:rPr>
        <w:t>Японские</w:t>
      </w:r>
      <w:r w:rsidRPr="00B159EA">
        <w:rPr>
          <w:rStyle w:val="exldetailsdisplayval"/>
          <w:rFonts w:ascii="Times New Roman" w:hAnsi="Times New Roman" w:cs="Times New Roman"/>
          <w:sz w:val="28"/>
          <w:szCs w:val="28"/>
        </w:rPr>
        <w:t xml:space="preserve"> </w:t>
      </w:r>
      <w:r w:rsidRPr="00B159EA">
        <w:rPr>
          <w:rStyle w:val="searchword"/>
          <w:rFonts w:ascii="Times New Roman" w:hAnsi="Times New Roman" w:cs="Times New Roman"/>
          <w:sz w:val="28"/>
          <w:szCs w:val="28"/>
        </w:rPr>
        <w:t>монополии</w:t>
      </w:r>
      <w:r w:rsidRPr="00B159EA">
        <w:rPr>
          <w:rStyle w:val="exldetailsdisplayval"/>
          <w:rFonts w:ascii="Times New Roman" w:hAnsi="Times New Roman" w:cs="Times New Roman"/>
          <w:sz w:val="28"/>
          <w:szCs w:val="28"/>
        </w:rPr>
        <w:t xml:space="preserve"> </w:t>
      </w:r>
      <w:r w:rsidRPr="00B159EA">
        <w:rPr>
          <w:rStyle w:val="searchword"/>
          <w:rFonts w:ascii="Times New Roman" w:hAnsi="Times New Roman" w:cs="Times New Roman"/>
          <w:sz w:val="28"/>
          <w:szCs w:val="28"/>
        </w:rPr>
        <w:t>во</w:t>
      </w:r>
      <w:r w:rsidRPr="00B159EA">
        <w:rPr>
          <w:rStyle w:val="exldetailsdisplayval"/>
          <w:rFonts w:ascii="Times New Roman" w:hAnsi="Times New Roman" w:cs="Times New Roman"/>
          <w:sz w:val="28"/>
          <w:szCs w:val="28"/>
        </w:rPr>
        <w:t xml:space="preserve"> </w:t>
      </w:r>
      <w:r w:rsidRPr="00B159EA">
        <w:rPr>
          <w:rStyle w:val="searchword"/>
          <w:rFonts w:ascii="Times New Roman" w:hAnsi="Times New Roman" w:cs="Times New Roman"/>
          <w:sz w:val="28"/>
          <w:szCs w:val="28"/>
        </w:rPr>
        <w:t>время</w:t>
      </w:r>
      <w:r w:rsidRPr="00B159EA">
        <w:rPr>
          <w:rStyle w:val="exldetailsdisplayval"/>
          <w:rFonts w:ascii="Times New Roman" w:hAnsi="Times New Roman" w:cs="Times New Roman"/>
          <w:sz w:val="28"/>
          <w:szCs w:val="28"/>
        </w:rPr>
        <w:t xml:space="preserve"> </w:t>
      </w:r>
      <w:r w:rsidRPr="00B159EA">
        <w:rPr>
          <w:rStyle w:val="searchword"/>
          <w:rFonts w:ascii="Times New Roman" w:hAnsi="Times New Roman" w:cs="Times New Roman"/>
          <w:sz w:val="28"/>
          <w:szCs w:val="28"/>
        </w:rPr>
        <w:t>второй</w:t>
      </w:r>
      <w:r w:rsidRPr="00B159EA">
        <w:rPr>
          <w:rStyle w:val="exldetailsdisplayval"/>
          <w:rFonts w:ascii="Times New Roman" w:hAnsi="Times New Roman" w:cs="Times New Roman"/>
          <w:sz w:val="28"/>
          <w:szCs w:val="28"/>
        </w:rPr>
        <w:t xml:space="preserve"> </w:t>
      </w:r>
      <w:r w:rsidRPr="00B159EA">
        <w:rPr>
          <w:rStyle w:val="searchword"/>
          <w:rFonts w:ascii="Times New Roman" w:hAnsi="Times New Roman" w:cs="Times New Roman"/>
          <w:sz w:val="28"/>
          <w:szCs w:val="28"/>
        </w:rPr>
        <w:t>мировой</w:t>
      </w:r>
      <w:r w:rsidRPr="00B159EA">
        <w:rPr>
          <w:rStyle w:val="exldetailsdisplayval"/>
          <w:rFonts w:ascii="Times New Roman" w:hAnsi="Times New Roman" w:cs="Times New Roman"/>
          <w:sz w:val="28"/>
          <w:szCs w:val="28"/>
        </w:rPr>
        <w:t xml:space="preserve"> </w:t>
      </w:r>
      <w:r w:rsidRPr="00B159EA">
        <w:rPr>
          <w:rStyle w:val="searchword"/>
          <w:rFonts w:ascii="Times New Roman" w:hAnsi="Times New Roman" w:cs="Times New Roman"/>
          <w:sz w:val="28"/>
          <w:szCs w:val="28"/>
        </w:rPr>
        <w:t>войны</w:t>
      </w:r>
      <w:r w:rsidRPr="00B159EA">
        <w:rPr>
          <w:rStyle w:val="exldetailsdisplayval"/>
          <w:rFonts w:ascii="Times New Roman" w:hAnsi="Times New Roman" w:cs="Times New Roman"/>
          <w:sz w:val="28"/>
          <w:szCs w:val="28"/>
        </w:rPr>
        <w:t xml:space="preserve"> / М.И Лукьянова. Акад. наук СССР. Ин-т востоковедения. – М.: Изд-</w:t>
      </w:r>
      <w:r w:rsidRPr="00B159EA">
        <w:rPr>
          <w:rStyle w:val="searchword"/>
          <w:rFonts w:ascii="Times New Roman" w:hAnsi="Times New Roman" w:cs="Times New Roman"/>
          <w:sz w:val="28"/>
          <w:szCs w:val="28"/>
        </w:rPr>
        <w:t>во</w:t>
      </w:r>
      <w:r w:rsidRPr="00B159EA">
        <w:rPr>
          <w:rStyle w:val="exldetailsdisplayval"/>
          <w:rFonts w:ascii="Times New Roman" w:hAnsi="Times New Roman" w:cs="Times New Roman"/>
          <w:sz w:val="28"/>
          <w:szCs w:val="28"/>
        </w:rPr>
        <w:t xml:space="preserve"> Акад. наук СССР, 1953. - 396 с. </w:t>
      </w:r>
    </w:p>
    <w:p w:rsidR="00BD27D4" w:rsidRPr="003A4AB0" w:rsidRDefault="00BD27D4" w:rsidP="00E95901">
      <w:pPr>
        <w:pStyle w:val="a7"/>
        <w:numPr>
          <w:ilvl w:val="0"/>
          <w:numId w:val="2"/>
        </w:numPr>
        <w:spacing w:after="0" w:line="360" w:lineRule="auto"/>
        <w:ind w:left="-301" w:right="57" w:firstLine="0"/>
        <w:jc w:val="left"/>
        <w:rPr>
          <w:rFonts w:ascii="Times New Roman" w:hAnsi="Times New Roman" w:cs="Times New Roman"/>
          <w:sz w:val="28"/>
          <w:szCs w:val="28"/>
        </w:rPr>
      </w:pPr>
      <w:r>
        <w:rPr>
          <w:rStyle w:val="exldetailsdisplayval"/>
          <w:rFonts w:ascii="Times New Roman" w:hAnsi="Times New Roman" w:cs="Times New Roman"/>
          <w:sz w:val="28"/>
          <w:szCs w:val="28"/>
        </w:rPr>
        <w:t xml:space="preserve">Мазуров, И.В. Проблемы характера политического режима в довоенной </w:t>
      </w:r>
      <w:r>
        <w:rPr>
          <w:rStyle w:val="searchword"/>
          <w:rFonts w:ascii="Times New Roman" w:hAnsi="Times New Roman" w:cs="Times New Roman"/>
          <w:sz w:val="28"/>
          <w:szCs w:val="28"/>
        </w:rPr>
        <w:t>Японии</w:t>
      </w:r>
      <w:r>
        <w:rPr>
          <w:rStyle w:val="exldetailsdisplayval"/>
          <w:rFonts w:ascii="Times New Roman" w:hAnsi="Times New Roman" w:cs="Times New Roman"/>
          <w:sz w:val="28"/>
          <w:szCs w:val="28"/>
        </w:rPr>
        <w:t xml:space="preserve">: Автореф. дис. на соиск. учен. степ. к.ист.н. / И.В. Мазуров; Рос. акад. наук, Ин-т востоковедения. - М., 1993. – 22с. </w:t>
      </w:r>
      <w:r>
        <w:rPr>
          <w:rFonts w:ascii="Times New Roman" w:hAnsi="Times New Roman" w:cs="Times New Roman"/>
          <w:sz w:val="28"/>
          <w:szCs w:val="28"/>
        </w:rPr>
        <w:t>//</w:t>
      </w:r>
      <w:r w:rsidR="00E95901">
        <w:rPr>
          <w:rFonts w:ascii="Times New Roman" w:hAnsi="Times New Roman" w:cs="Times New Roman"/>
          <w:sz w:val="28"/>
          <w:szCs w:val="28"/>
        </w:rPr>
        <w:t xml:space="preserve"> Российская государственная библиотека //</w:t>
      </w:r>
      <w:r>
        <w:rPr>
          <w:rFonts w:ascii="Times New Roman" w:hAnsi="Times New Roman" w:cs="Times New Roman"/>
          <w:sz w:val="28"/>
          <w:szCs w:val="28"/>
        </w:rPr>
        <w:t xml:space="preserve"> </w:t>
      </w:r>
      <w:r w:rsidRPr="003A4AB0">
        <w:rPr>
          <w:rFonts w:ascii="Times New Roman" w:hAnsi="Times New Roman" w:cs="Times New Roman"/>
          <w:sz w:val="28"/>
          <w:szCs w:val="28"/>
        </w:rPr>
        <w:t>[</w:t>
      </w:r>
      <w:r w:rsidRPr="003A4AB0">
        <w:rPr>
          <w:rFonts w:ascii="Times New Roman" w:hAnsi="Times New Roman" w:cs="Times New Roman"/>
          <w:sz w:val="28"/>
          <w:szCs w:val="28"/>
          <w:lang w:val="en-US"/>
        </w:rPr>
        <w:t>URL</w:t>
      </w:r>
      <w:r w:rsidRPr="003A4AB0">
        <w:rPr>
          <w:rFonts w:ascii="Times New Roman" w:hAnsi="Times New Roman" w:cs="Times New Roman"/>
          <w:sz w:val="28"/>
          <w:szCs w:val="28"/>
        </w:rPr>
        <w:t xml:space="preserve">]: </w:t>
      </w:r>
      <w:hyperlink r:id="rId12" w:anchor="?page=5" w:history="1">
        <w:r w:rsidRPr="003A4AB0">
          <w:rPr>
            <w:rStyle w:val="a3"/>
            <w:rFonts w:ascii="Times New Roman" w:hAnsi="Times New Roman" w:cs="Times New Roman"/>
            <w:sz w:val="28"/>
            <w:szCs w:val="28"/>
          </w:rPr>
          <w:t>https://dlib.rsl.ru/viewer/01000086105#?page=5</w:t>
        </w:r>
      </w:hyperlink>
      <w:r w:rsidRPr="003A4AB0">
        <w:rPr>
          <w:rFonts w:ascii="Times New Roman" w:hAnsi="Times New Roman" w:cs="Times New Roman"/>
          <w:sz w:val="28"/>
          <w:szCs w:val="28"/>
        </w:rPr>
        <w:t xml:space="preserve"> (дата обращения 22.02.2018).</w:t>
      </w:r>
    </w:p>
    <w:p w:rsidR="00BD27D4" w:rsidRPr="003A4AB0" w:rsidRDefault="00BD27D4" w:rsidP="00820CE4">
      <w:pPr>
        <w:pStyle w:val="a5"/>
        <w:numPr>
          <w:ilvl w:val="0"/>
          <w:numId w:val="2"/>
        </w:numPr>
        <w:spacing w:line="360" w:lineRule="auto"/>
        <w:ind w:left="-301" w:right="57" w:firstLine="0"/>
        <w:rPr>
          <w:rFonts w:ascii="Times New Roman" w:hAnsi="Times New Roman" w:cs="Times New Roman"/>
          <w:sz w:val="28"/>
          <w:szCs w:val="28"/>
        </w:rPr>
      </w:pPr>
      <w:r w:rsidRPr="003A4AB0">
        <w:rPr>
          <w:rFonts w:ascii="Times New Roman" w:hAnsi="Times New Roman" w:cs="Times New Roman"/>
          <w:sz w:val="28"/>
          <w:szCs w:val="28"/>
        </w:rPr>
        <w:t>Малова К.В. Концепции паназиа</w:t>
      </w:r>
      <w:r w:rsidR="001824B1">
        <w:rPr>
          <w:rFonts w:ascii="Times New Roman" w:hAnsi="Times New Roman" w:cs="Times New Roman"/>
          <w:sz w:val="28"/>
          <w:szCs w:val="28"/>
        </w:rPr>
        <w:t>тизма в Японии (30-е гг. ХХ в.)</w:t>
      </w:r>
      <w:r w:rsidRPr="003A4AB0">
        <w:rPr>
          <w:rFonts w:ascii="Times New Roman" w:hAnsi="Times New Roman" w:cs="Times New Roman"/>
          <w:sz w:val="28"/>
          <w:szCs w:val="28"/>
        </w:rPr>
        <w:t xml:space="preserve"> / К.В. Малова. // Известия Восточного института. – </w:t>
      </w:r>
      <w:r w:rsidRPr="003A4AB0">
        <w:rPr>
          <w:rStyle w:val="exldetailsdisplayval"/>
          <w:rFonts w:ascii="Times New Roman" w:hAnsi="Times New Roman" w:cs="Times New Roman"/>
          <w:sz w:val="28"/>
          <w:szCs w:val="28"/>
        </w:rPr>
        <w:t>Владивосток: Изд-во Дальневосточного университета,</w:t>
      </w:r>
      <w:r w:rsidRPr="003A4AB0">
        <w:rPr>
          <w:rFonts w:ascii="Times New Roman" w:hAnsi="Times New Roman" w:cs="Times New Roman"/>
          <w:sz w:val="28"/>
          <w:szCs w:val="28"/>
        </w:rPr>
        <w:t xml:space="preserve"> 1996. №3. С.109 - 120.</w:t>
      </w:r>
    </w:p>
    <w:p w:rsidR="00BD27D4" w:rsidRDefault="00BD27D4" w:rsidP="00820CE4">
      <w:pPr>
        <w:pStyle w:val="a5"/>
        <w:numPr>
          <w:ilvl w:val="0"/>
          <w:numId w:val="2"/>
        </w:numPr>
        <w:spacing w:line="360" w:lineRule="auto"/>
        <w:ind w:left="-301" w:right="57" w:firstLine="0"/>
        <w:rPr>
          <w:rFonts w:ascii="Times New Roman" w:hAnsi="Times New Roman" w:cs="Times New Roman"/>
          <w:sz w:val="28"/>
          <w:szCs w:val="28"/>
        </w:rPr>
      </w:pPr>
      <w:r w:rsidRPr="003A4AB0">
        <w:rPr>
          <w:rFonts w:ascii="Times New Roman" w:hAnsi="Times New Roman" w:cs="Times New Roman"/>
          <w:sz w:val="28"/>
          <w:szCs w:val="28"/>
        </w:rPr>
        <w:t xml:space="preserve">Милитаризация экономики Японии после 1-ой мировой войны. // </w:t>
      </w:r>
      <w:r w:rsidR="00E95901">
        <w:rPr>
          <w:rFonts w:ascii="Times New Roman" w:hAnsi="Times New Roman" w:cs="Times New Roman"/>
          <w:sz w:val="28"/>
          <w:szCs w:val="28"/>
          <w:lang w:val="en-US"/>
        </w:rPr>
        <w:t>RONL</w:t>
      </w:r>
      <w:r w:rsidR="00E95901" w:rsidRPr="00E95901">
        <w:rPr>
          <w:rFonts w:ascii="Times New Roman" w:hAnsi="Times New Roman" w:cs="Times New Roman"/>
          <w:sz w:val="28"/>
          <w:szCs w:val="28"/>
        </w:rPr>
        <w:t xml:space="preserve">. </w:t>
      </w:r>
      <w:r w:rsidR="00E95901">
        <w:rPr>
          <w:rFonts w:ascii="Times New Roman" w:hAnsi="Times New Roman" w:cs="Times New Roman"/>
          <w:sz w:val="28"/>
          <w:szCs w:val="28"/>
          <w:lang w:val="en-US"/>
        </w:rPr>
        <w:t>RU</w:t>
      </w:r>
      <w:r w:rsidR="00E95901" w:rsidRPr="00E95901">
        <w:rPr>
          <w:rFonts w:ascii="Times New Roman" w:hAnsi="Times New Roman" w:cs="Times New Roman"/>
          <w:sz w:val="28"/>
          <w:szCs w:val="28"/>
        </w:rPr>
        <w:t xml:space="preserve"> // </w:t>
      </w:r>
      <w:r w:rsidRPr="003A4AB0">
        <w:rPr>
          <w:rFonts w:ascii="Times New Roman" w:hAnsi="Times New Roman" w:cs="Times New Roman"/>
          <w:sz w:val="28"/>
          <w:szCs w:val="28"/>
        </w:rPr>
        <w:t>[</w:t>
      </w:r>
      <w:r w:rsidRPr="003A4AB0">
        <w:rPr>
          <w:rFonts w:ascii="Times New Roman" w:hAnsi="Times New Roman" w:cs="Times New Roman"/>
          <w:sz w:val="28"/>
          <w:szCs w:val="28"/>
          <w:lang w:val="en-US"/>
        </w:rPr>
        <w:t>URL</w:t>
      </w:r>
      <w:r w:rsidRPr="003A4AB0">
        <w:rPr>
          <w:rFonts w:ascii="Times New Roman" w:hAnsi="Times New Roman" w:cs="Times New Roman"/>
          <w:sz w:val="28"/>
          <w:szCs w:val="28"/>
        </w:rPr>
        <w:t xml:space="preserve">]: </w:t>
      </w:r>
      <w:hyperlink r:id="rId13" w:history="1">
        <w:r w:rsidRPr="003A4AB0">
          <w:rPr>
            <w:rStyle w:val="a3"/>
            <w:rFonts w:ascii="Times New Roman" w:hAnsi="Times New Roman" w:cs="Times New Roman"/>
            <w:sz w:val="28"/>
            <w:szCs w:val="28"/>
          </w:rPr>
          <w:t>https://www.ronl.ru/stati/istoriya/109649/</w:t>
        </w:r>
      </w:hyperlink>
      <w:r w:rsidRPr="003A4AB0">
        <w:rPr>
          <w:rFonts w:ascii="Times New Roman" w:hAnsi="Times New Roman" w:cs="Times New Roman"/>
          <w:sz w:val="28"/>
          <w:szCs w:val="28"/>
        </w:rPr>
        <w:t xml:space="preserve"> (дата обращения</w:t>
      </w:r>
      <w:r>
        <w:rPr>
          <w:rFonts w:ascii="Times New Roman" w:hAnsi="Times New Roman" w:cs="Times New Roman"/>
          <w:sz w:val="28"/>
          <w:szCs w:val="28"/>
        </w:rPr>
        <w:t xml:space="preserve"> 15.03.2018).</w:t>
      </w:r>
    </w:p>
    <w:p w:rsidR="00BD27D4" w:rsidRPr="00610650" w:rsidRDefault="00597238" w:rsidP="00820CE4">
      <w:pPr>
        <w:pStyle w:val="a7"/>
        <w:numPr>
          <w:ilvl w:val="0"/>
          <w:numId w:val="2"/>
        </w:numPr>
        <w:spacing w:after="0" w:line="360" w:lineRule="auto"/>
        <w:ind w:left="-301" w:right="57"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Молодяков</w:t>
      </w:r>
      <w:r w:rsidR="00BD27D4">
        <w:rPr>
          <w:rFonts w:ascii="Times New Roman" w:eastAsia="Times New Roman" w:hAnsi="Times New Roman" w:cs="Times New Roman"/>
          <w:sz w:val="28"/>
          <w:szCs w:val="28"/>
        </w:rPr>
        <w:t xml:space="preserve"> В.Э. </w:t>
      </w:r>
      <w:r w:rsidR="00BD27D4" w:rsidRPr="00610650">
        <w:rPr>
          <w:rFonts w:ascii="Times New Roman" w:eastAsia="Times New Roman" w:hAnsi="Times New Roman" w:cs="Times New Roman"/>
          <w:sz w:val="28"/>
          <w:szCs w:val="28"/>
        </w:rPr>
        <w:t>История Японии.</w:t>
      </w:r>
      <w:r>
        <w:rPr>
          <w:rFonts w:ascii="Times New Roman" w:eastAsia="Times New Roman" w:hAnsi="Times New Roman" w:cs="Times New Roman"/>
          <w:sz w:val="28"/>
          <w:szCs w:val="28"/>
        </w:rPr>
        <w:t xml:space="preserve"> ХХ век</w:t>
      </w:r>
      <w:r w:rsidR="00BD27D4">
        <w:rPr>
          <w:rFonts w:ascii="Times New Roman" w:eastAsia="Times New Roman" w:hAnsi="Times New Roman" w:cs="Times New Roman"/>
          <w:sz w:val="28"/>
          <w:szCs w:val="28"/>
        </w:rPr>
        <w:t xml:space="preserve"> / В.Э. Молодяков, Э.В. </w:t>
      </w:r>
      <w:r w:rsidR="00BD27D4" w:rsidRPr="00610650">
        <w:rPr>
          <w:rFonts w:ascii="Times New Roman" w:eastAsia="Times New Roman" w:hAnsi="Times New Roman" w:cs="Times New Roman"/>
          <w:sz w:val="28"/>
          <w:szCs w:val="28"/>
        </w:rPr>
        <w:t>Молодякова, С.Б. Маркарьян. – М.: ИВ РАН; Крафт+, 2007.  –528 с.</w:t>
      </w:r>
    </w:p>
    <w:p w:rsidR="00BD27D4" w:rsidRPr="00610650" w:rsidRDefault="00BD27D4" w:rsidP="00820CE4">
      <w:pPr>
        <w:pStyle w:val="a5"/>
        <w:numPr>
          <w:ilvl w:val="0"/>
          <w:numId w:val="2"/>
        </w:numPr>
        <w:spacing w:line="360" w:lineRule="auto"/>
        <w:ind w:left="-301" w:right="57" w:firstLine="0"/>
        <w:rPr>
          <w:rFonts w:ascii="Times New Roman" w:hAnsi="Times New Roman" w:cs="Times New Roman"/>
          <w:sz w:val="28"/>
          <w:szCs w:val="28"/>
        </w:rPr>
      </w:pPr>
      <w:r w:rsidRPr="00610650">
        <w:rPr>
          <w:rFonts w:ascii="Times New Roman" w:hAnsi="Times New Roman" w:cs="Times New Roman"/>
          <w:sz w:val="28"/>
          <w:szCs w:val="28"/>
        </w:rPr>
        <w:t>Молодяков В.Э. «Мемо</w:t>
      </w:r>
      <w:r w:rsidR="00597238">
        <w:rPr>
          <w:rFonts w:ascii="Times New Roman" w:hAnsi="Times New Roman" w:cs="Times New Roman"/>
          <w:sz w:val="28"/>
          <w:szCs w:val="28"/>
        </w:rPr>
        <w:t>рандум Танака»: конец фальшивки / В.Э. Молодяков</w:t>
      </w:r>
      <w:r w:rsidRPr="00610650">
        <w:rPr>
          <w:rFonts w:ascii="Times New Roman" w:hAnsi="Times New Roman" w:cs="Times New Roman"/>
          <w:sz w:val="28"/>
          <w:szCs w:val="28"/>
        </w:rPr>
        <w:t xml:space="preserve"> // </w:t>
      </w:r>
      <w:r w:rsidR="00597238">
        <w:rPr>
          <w:rFonts w:ascii="Times New Roman" w:hAnsi="Times New Roman" w:cs="Times New Roman"/>
          <w:sz w:val="28"/>
          <w:szCs w:val="28"/>
        </w:rPr>
        <w:t xml:space="preserve">Актуальная история // </w:t>
      </w:r>
      <w:r w:rsidRPr="00610650">
        <w:rPr>
          <w:rFonts w:ascii="Times New Roman" w:hAnsi="Times New Roman" w:cs="Times New Roman"/>
          <w:sz w:val="28"/>
          <w:szCs w:val="28"/>
        </w:rPr>
        <w:t>[</w:t>
      </w:r>
      <w:r w:rsidRPr="00610650">
        <w:rPr>
          <w:rFonts w:ascii="Times New Roman" w:hAnsi="Times New Roman" w:cs="Times New Roman"/>
          <w:sz w:val="28"/>
          <w:szCs w:val="28"/>
          <w:lang w:val="en-US"/>
        </w:rPr>
        <w:t>URL</w:t>
      </w:r>
      <w:r w:rsidRPr="00610650">
        <w:rPr>
          <w:rFonts w:ascii="Times New Roman" w:hAnsi="Times New Roman" w:cs="Times New Roman"/>
          <w:sz w:val="28"/>
          <w:szCs w:val="28"/>
        </w:rPr>
        <w:t xml:space="preserve">]:  </w:t>
      </w:r>
      <w:hyperlink r:id="rId14" w:history="1">
        <w:r w:rsidRPr="00610650">
          <w:rPr>
            <w:rStyle w:val="a3"/>
            <w:rFonts w:ascii="Times New Roman" w:hAnsi="Times New Roman" w:cs="Times New Roman"/>
            <w:sz w:val="28"/>
            <w:szCs w:val="28"/>
          </w:rPr>
          <w:t>http://actualhistory.ru/tanaka</w:t>
        </w:r>
      </w:hyperlink>
      <w:r w:rsidRPr="00610650">
        <w:rPr>
          <w:rFonts w:ascii="Times New Roman" w:hAnsi="Times New Roman" w:cs="Times New Roman"/>
          <w:sz w:val="28"/>
          <w:szCs w:val="28"/>
        </w:rPr>
        <w:t xml:space="preserve"> (дата обращения 25.02.2018).</w:t>
      </w:r>
    </w:p>
    <w:p w:rsidR="00BD27D4" w:rsidRPr="00610650" w:rsidRDefault="00BD27D4" w:rsidP="00820CE4">
      <w:pPr>
        <w:pStyle w:val="a7"/>
        <w:numPr>
          <w:ilvl w:val="0"/>
          <w:numId w:val="2"/>
        </w:numPr>
        <w:spacing w:after="0" w:line="360" w:lineRule="auto"/>
        <w:ind w:left="-301" w:right="57" w:firstLine="0"/>
        <w:rPr>
          <w:rFonts w:ascii="Times New Roman" w:hAnsi="Times New Roman" w:cs="Times New Roman"/>
          <w:sz w:val="28"/>
          <w:szCs w:val="28"/>
        </w:rPr>
      </w:pPr>
      <w:r w:rsidRPr="00610650">
        <w:rPr>
          <w:rStyle w:val="authorname"/>
          <w:rFonts w:ascii="Times New Roman" w:hAnsi="Times New Roman" w:cs="Times New Roman"/>
          <w:sz w:val="28"/>
          <w:szCs w:val="28"/>
        </w:rPr>
        <w:t xml:space="preserve">Мураи Рёта. </w:t>
      </w:r>
      <w:r w:rsidRPr="00610650">
        <w:rPr>
          <w:rFonts w:ascii="Times New Roman" w:hAnsi="Times New Roman" w:cs="Times New Roman"/>
          <w:sz w:val="28"/>
          <w:szCs w:val="28"/>
        </w:rPr>
        <w:t>Расцвет и упадок демократии в годы Тайсё: история полит</w:t>
      </w:r>
      <w:r w:rsidR="001824B1">
        <w:rPr>
          <w:rFonts w:ascii="Times New Roman" w:hAnsi="Times New Roman" w:cs="Times New Roman"/>
          <w:sz w:val="28"/>
          <w:szCs w:val="28"/>
        </w:rPr>
        <w:t>ических партий в начале XX века</w:t>
      </w:r>
      <w:r w:rsidR="00290AD1">
        <w:rPr>
          <w:rFonts w:ascii="Times New Roman" w:hAnsi="Times New Roman" w:cs="Times New Roman"/>
          <w:sz w:val="28"/>
          <w:szCs w:val="28"/>
        </w:rPr>
        <w:t xml:space="preserve"> / Рёта Мураи</w:t>
      </w:r>
      <w:r w:rsidRPr="00610650">
        <w:rPr>
          <w:rFonts w:ascii="Times New Roman" w:hAnsi="Times New Roman" w:cs="Times New Roman"/>
          <w:sz w:val="28"/>
          <w:szCs w:val="28"/>
        </w:rPr>
        <w:t xml:space="preserve"> </w:t>
      </w:r>
      <w:r w:rsidR="00CD53C4">
        <w:rPr>
          <w:rFonts w:ascii="Times New Roman" w:hAnsi="Times New Roman" w:cs="Times New Roman"/>
          <w:sz w:val="28"/>
          <w:szCs w:val="28"/>
        </w:rPr>
        <w:t xml:space="preserve">// Современный взгляд на Японию </w:t>
      </w:r>
      <w:r w:rsidRPr="00610650">
        <w:rPr>
          <w:rFonts w:ascii="Times New Roman" w:hAnsi="Times New Roman" w:cs="Times New Roman"/>
          <w:sz w:val="28"/>
          <w:szCs w:val="28"/>
        </w:rPr>
        <w:t>// [</w:t>
      </w:r>
      <w:r w:rsidRPr="00610650">
        <w:rPr>
          <w:rFonts w:ascii="Times New Roman" w:hAnsi="Times New Roman" w:cs="Times New Roman"/>
          <w:sz w:val="28"/>
          <w:szCs w:val="28"/>
          <w:lang w:val="en-US"/>
        </w:rPr>
        <w:t>URL</w:t>
      </w:r>
      <w:r w:rsidRPr="00610650">
        <w:rPr>
          <w:rFonts w:ascii="Times New Roman" w:hAnsi="Times New Roman" w:cs="Times New Roman"/>
          <w:sz w:val="28"/>
          <w:szCs w:val="28"/>
        </w:rPr>
        <w:t xml:space="preserve">]: </w:t>
      </w:r>
      <w:hyperlink r:id="rId15" w:history="1">
        <w:r w:rsidRPr="00610650">
          <w:rPr>
            <w:rStyle w:val="a3"/>
            <w:rFonts w:ascii="Times New Roman" w:hAnsi="Times New Roman" w:cs="Times New Roman"/>
            <w:sz w:val="28"/>
            <w:szCs w:val="28"/>
          </w:rPr>
          <w:t>https://www.nippon.com/ru/in-depth/a03302/</w:t>
        </w:r>
      </w:hyperlink>
      <w:r w:rsidRPr="00610650">
        <w:rPr>
          <w:rFonts w:ascii="Times New Roman" w:hAnsi="Times New Roman" w:cs="Times New Roman"/>
          <w:sz w:val="28"/>
          <w:szCs w:val="28"/>
        </w:rPr>
        <w:t xml:space="preserve"> (дата обращения 20.02.2018).</w:t>
      </w:r>
    </w:p>
    <w:p w:rsidR="00BD27D4" w:rsidRPr="00610650" w:rsidRDefault="00BD27D4" w:rsidP="0029060B">
      <w:pPr>
        <w:pStyle w:val="a5"/>
        <w:numPr>
          <w:ilvl w:val="0"/>
          <w:numId w:val="2"/>
        </w:numPr>
        <w:spacing w:line="360" w:lineRule="auto"/>
        <w:ind w:left="-301" w:right="57" w:firstLine="0"/>
        <w:rPr>
          <w:rFonts w:ascii="Times New Roman" w:hAnsi="Times New Roman" w:cs="Times New Roman"/>
          <w:sz w:val="28"/>
          <w:szCs w:val="28"/>
        </w:rPr>
      </w:pPr>
      <w:r w:rsidRPr="00610650">
        <w:rPr>
          <w:rFonts w:ascii="Times New Roman" w:hAnsi="Times New Roman" w:cs="Times New Roman"/>
          <w:sz w:val="28"/>
          <w:szCs w:val="28"/>
        </w:rPr>
        <w:t>Основные принци</w:t>
      </w:r>
      <w:r w:rsidR="00290AD1">
        <w:rPr>
          <w:rFonts w:ascii="Times New Roman" w:hAnsi="Times New Roman" w:cs="Times New Roman"/>
          <w:sz w:val="28"/>
          <w:szCs w:val="28"/>
        </w:rPr>
        <w:t>пы национальной политики Японии</w:t>
      </w:r>
      <w:r w:rsidRPr="00610650">
        <w:rPr>
          <w:rFonts w:ascii="Times New Roman" w:hAnsi="Times New Roman" w:cs="Times New Roman"/>
          <w:sz w:val="28"/>
          <w:szCs w:val="28"/>
        </w:rPr>
        <w:t xml:space="preserve"> //</w:t>
      </w:r>
      <w:r w:rsidR="00402599">
        <w:rPr>
          <w:rFonts w:ascii="Times New Roman" w:hAnsi="Times New Roman" w:cs="Times New Roman"/>
          <w:sz w:val="28"/>
          <w:szCs w:val="28"/>
        </w:rPr>
        <w:t xml:space="preserve"> ХРОНОС //</w:t>
      </w:r>
      <w:r w:rsidRPr="00610650">
        <w:rPr>
          <w:rFonts w:ascii="Times New Roman" w:hAnsi="Times New Roman" w:cs="Times New Roman"/>
          <w:sz w:val="28"/>
          <w:szCs w:val="28"/>
        </w:rPr>
        <w:t xml:space="preserve"> [</w:t>
      </w:r>
      <w:r w:rsidRPr="00610650">
        <w:rPr>
          <w:rFonts w:ascii="Times New Roman" w:hAnsi="Times New Roman" w:cs="Times New Roman"/>
          <w:sz w:val="28"/>
          <w:szCs w:val="28"/>
          <w:lang w:val="en-US"/>
        </w:rPr>
        <w:t>URL</w:t>
      </w:r>
      <w:r w:rsidRPr="00610650">
        <w:rPr>
          <w:rFonts w:ascii="Times New Roman" w:hAnsi="Times New Roman" w:cs="Times New Roman"/>
          <w:sz w:val="28"/>
          <w:szCs w:val="28"/>
        </w:rPr>
        <w:t xml:space="preserve">]: </w:t>
      </w:r>
      <w:hyperlink r:id="rId16" w:history="1">
        <w:r w:rsidRPr="00610650">
          <w:rPr>
            <w:rStyle w:val="a3"/>
            <w:rFonts w:ascii="Times New Roman" w:hAnsi="Times New Roman" w:cs="Times New Roman"/>
            <w:sz w:val="28"/>
            <w:szCs w:val="28"/>
          </w:rPr>
          <w:t>http://www.hrono.ru/dokum/193_dok/1936jap.html</w:t>
        </w:r>
      </w:hyperlink>
      <w:r w:rsidRPr="00610650">
        <w:rPr>
          <w:rFonts w:ascii="Times New Roman" w:hAnsi="Times New Roman" w:cs="Times New Roman"/>
          <w:sz w:val="28"/>
          <w:szCs w:val="28"/>
        </w:rPr>
        <w:t xml:space="preserve"> (дата обращения 24.03.2018).</w:t>
      </w:r>
    </w:p>
    <w:p w:rsidR="00BD27D4" w:rsidRPr="00610650" w:rsidRDefault="00BD27D4" w:rsidP="00820CE4">
      <w:pPr>
        <w:pStyle w:val="a7"/>
        <w:numPr>
          <w:ilvl w:val="0"/>
          <w:numId w:val="2"/>
        </w:numPr>
        <w:spacing w:after="0" w:line="360" w:lineRule="auto"/>
        <w:ind w:left="-301" w:right="57" w:firstLine="0"/>
        <w:outlineLvl w:val="0"/>
        <w:rPr>
          <w:rFonts w:ascii="Times New Roman" w:eastAsia="Times New Roman" w:hAnsi="Times New Roman" w:cs="Times New Roman"/>
          <w:bCs/>
          <w:kern w:val="36"/>
          <w:sz w:val="28"/>
          <w:szCs w:val="28"/>
        </w:rPr>
      </w:pPr>
      <w:r w:rsidRPr="00610650">
        <w:rPr>
          <w:rFonts w:ascii="Times New Roman" w:eastAsia="Times New Roman" w:hAnsi="Times New Roman" w:cs="Times New Roman"/>
          <w:bCs/>
          <w:kern w:val="36"/>
          <w:sz w:val="28"/>
          <w:szCs w:val="28"/>
        </w:rPr>
        <w:t xml:space="preserve">Причины войны между Японией и США в 1941 г. </w:t>
      </w:r>
      <w:r w:rsidR="00D932D2" w:rsidRPr="00D932D2">
        <w:rPr>
          <w:rFonts w:ascii="Times New Roman" w:eastAsia="Times New Roman" w:hAnsi="Times New Roman" w:cs="Times New Roman"/>
          <w:bCs/>
          <w:kern w:val="36"/>
          <w:sz w:val="28"/>
          <w:szCs w:val="28"/>
        </w:rPr>
        <w:t xml:space="preserve">// </w:t>
      </w:r>
      <w:r w:rsidR="00D932D2">
        <w:rPr>
          <w:rFonts w:ascii="Times New Roman" w:eastAsia="Times New Roman" w:hAnsi="Times New Roman" w:cs="Times New Roman"/>
          <w:bCs/>
          <w:kern w:val="36"/>
          <w:sz w:val="28"/>
          <w:szCs w:val="28"/>
          <w:lang w:val="en-US"/>
        </w:rPr>
        <w:t>PROTOWN</w:t>
      </w:r>
      <w:r w:rsidR="00D932D2" w:rsidRPr="00D932D2">
        <w:rPr>
          <w:rFonts w:ascii="Times New Roman" w:eastAsia="Times New Roman" w:hAnsi="Times New Roman" w:cs="Times New Roman"/>
          <w:bCs/>
          <w:kern w:val="36"/>
          <w:sz w:val="28"/>
          <w:szCs w:val="28"/>
        </w:rPr>
        <w:t>.</w:t>
      </w:r>
      <w:r w:rsidR="00D932D2">
        <w:rPr>
          <w:rFonts w:ascii="Times New Roman" w:eastAsia="Times New Roman" w:hAnsi="Times New Roman" w:cs="Times New Roman"/>
          <w:bCs/>
          <w:kern w:val="36"/>
          <w:sz w:val="28"/>
          <w:szCs w:val="28"/>
          <w:lang w:val="en-US"/>
        </w:rPr>
        <w:t>RU</w:t>
      </w:r>
      <w:r w:rsidR="00D932D2" w:rsidRPr="00D932D2">
        <w:rPr>
          <w:rFonts w:ascii="Times New Roman" w:hAnsi="Times New Roman" w:cs="Times New Roman"/>
          <w:sz w:val="28"/>
          <w:szCs w:val="28"/>
        </w:rPr>
        <w:t xml:space="preserve"> </w:t>
      </w:r>
      <w:r w:rsidRPr="00610650">
        <w:rPr>
          <w:rFonts w:ascii="Times New Roman" w:hAnsi="Times New Roman" w:cs="Times New Roman"/>
          <w:sz w:val="28"/>
          <w:szCs w:val="28"/>
        </w:rPr>
        <w:t>// [</w:t>
      </w:r>
      <w:r w:rsidRPr="00610650">
        <w:rPr>
          <w:rFonts w:ascii="Times New Roman" w:hAnsi="Times New Roman" w:cs="Times New Roman"/>
          <w:sz w:val="28"/>
          <w:szCs w:val="28"/>
          <w:lang w:val="en-US"/>
        </w:rPr>
        <w:t>URL</w:t>
      </w:r>
      <w:r w:rsidRPr="00610650">
        <w:rPr>
          <w:rFonts w:ascii="Times New Roman" w:hAnsi="Times New Roman" w:cs="Times New Roman"/>
          <w:sz w:val="28"/>
          <w:szCs w:val="28"/>
        </w:rPr>
        <w:t xml:space="preserve">]: </w:t>
      </w:r>
      <w:hyperlink r:id="rId17" w:history="1">
        <w:r w:rsidRPr="00610650">
          <w:rPr>
            <w:rStyle w:val="a3"/>
            <w:rFonts w:ascii="Times New Roman" w:hAnsi="Times New Roman" w:cs="Times New Roman"/>
            <w:sz w:val="28"/>
            <w:szCs w:val="28"/>
          </w:rPr>
          <w:t>http://www.protown.ru/information/hide/5041.html</w:t>
        </w:r>
      </w:hyperlink>
      <w:r w:rsidRPr="00610650">
        <w:rPr>
          <w:rFonts w:ascii="Times New Roman" w:hAnsi="Times New Roman" w:cs="Times New Roman"/>
          <w:sz w:val="28"/>
          <w:szCs w:val="28"/>
        </w:rPr>
        <w:t xml:space="preserve"> (дата обращения 05.04.2018).</w:t>
      </w:r>
    </w:p>
    <w:p w:rsidR="00BD27D4" w:rsidRDefault="00BD27D4" w:rsidP="001F27B1">
      <w:pPr>
        <w:pStyle w:val="a7"/>
        <w:numPr>
          <w:ilvl w:val="0"/>
          <w:numId w:val="2"/>
        </w:numPr>
        <w:spacing w:after="0" w:line="360" w:lineRule="auto"/>
        <w:ind w:left="-301" w:right="57" w:firstLine="0"/>
        <w:rPr>
          <w:rFonts w:ascii="Times New Roman" w:hAnsi="Times New Roman" w:cs="Times New Roman"/>
          <w:sz w:val="28"/>
          <w:szCs w:val="28"/>
        </w:rPr>
      </w:pPr>
      <w:r>
        <w:rPr>
          <w:rFonts w:ascii="Times New Roman" w:hAnsi="Times New Roman" w:cs="Times New Roman"/>
          <w:sz w:val="28"/>
          <w:szCs w:val="28"/>
        </w:rPr>
        <w:t xml:space="preserve">Пузыня Н.Н. Конфликт на Халхин-Голе и смена </w:t>
      </w:r>
      <w:r w:rsidR="001824B1">
        <w:rPr>
          <w:rFonts w:ascii="Times New Roman" w:hAnsi="Times New Roman" w:cs="Times New Roman"/>
          <w:sz w:val="28"/>
          <w:szCs w:val="28"/>
        </w:rPr>
        <w:t>вектора внешней политики Японии</w:t>
      </w:r>
      <w:r>
        <w:rPr>
          <w:rFonts w:ascii="Times New Roman" w:hAnsi="Times New Roman" w:cs="Times New Roman"/>
          <w:sz w:val="28"/>
          <w:szCs w:val="28"/>
        </w:rPr>
        <w:t xml:space="preserve"> / Н.Н. Пузыня // Вестник Челябинского государственного университета. </w:t>
      </w:r>
      <w:r w:rsidR="000D4528">
        <w:rPr>
          <w:rFonts w:ascii="Times New Roman" w:hAnsi="Times New Roman" w:cs="Times New Roman"/>
          <w:sz w:val="28"/>
          <w:szCs w:val="28"/>
        </w:rPr>
        <w:t xml:space="preserve">Челябинск. - </w:t>
      </w:r>
      <w:r>
        <w:rPr>
          <w:rFonts w:ascii="Times New Roman" w:hAnsi="Times New Roman" w:cs="Times New Roman"/>
          <w:sz w:val="28"/>
          <w:szCs w:val="28"/>
        </w:rPr>
        <w:t>2009. № 38 (176). История. Вып. 37. - С. 62 – 67.</w:t>
      </w:r>
    </w:p>
    <w:p w:rsidR="00BD27D4" w:rsidRPr="009362F1" w:rsidRDefault="00BD27D4" w:rsidP="00597238">
      <w:pPr>
        <w:pStyle w:val="a7"/>
        <w:numPr>
          <w:ilvl w:val="0"/>
          <w:numId w:val="2"/>
        </w:numPr>
        <w:spacing w:after="0" w:line="360" w:lineRule="auto"/>
        <w:ind w:left="-57" w:right="57" w:firstLine="0"/>
        <w:rPr>
          <w:rFonts w:ascii="Times New Roman" w:hAnsi="Times New Roman" w:cs="Times New Roman"/>
          <w:sz w:val="28"/>
          <w:szCs w:val="28"/>
        </w:rPr>
      </w:pPr>
      <w:r w:rsidRPr="009362F1">
        <w:rPr>
          <w:rFonts w:ascii="Times New Roman" w:hAnsi="Times New Roman" w:cs="Times New Roman"/>
          <w:sz w:val="28"/>
          <w:szCs w:val="28"/>
        </w:rPr>
        <w:t xml:space="preserve">Развитие экономики Японии в межвоенный период (1918-1939гг.) </w:t>
      </w:r>
      <w:r w:rsidR="00CD53C4">
        <w:rPr>
          <w:rFonts w:ascii="Times New Roman" w:hAnsi="Times New Roman" w:cs="Times New Roman"/>
          <w:sz w:val="28"/>
          <w:szCs w:val="28"/>
        </w:rPr>
        <w:t>//</w:t>
      </w:r>
      <w:r w:rsidR="00290AD1">
        <w:rPr>
          <w:rFonts w:ascii="Times New Roman" w:hAnsi="Times New Roman" w:cs="Times New Roman"/>
          <w:sz w:val="28"/>
          <w:szCs w:val="28"/>
        </w:rPr>
        <w:t xml:space="preserve"> </w:t>
      </w:r>
      <w:r w:rsidR="00CD53C4">
        <w:rPr>
          <w:rFonts w:ascii="Times New Roman" w:hAnsi="Times New Roman" w:cs="Times New Roman"/>
          <w:sz w:val="28"/>
          <w:szCs w:val="28"/>
        </w:rPr>
        <w:t xml:space="preserve">Большая информационная библиотека </w:t>
      </w:r>
      <w:r w:rsidRPr="009362F1">
        <w:rPr>
          <w:rFonts w:ascii="Times New Roman" w:hAnsi="Times New Roman" w:cs="Times New Roman"/>
          <w:sz w:val="28"/>
          <w:szCs w:val="28"/>
        </w:rPr>
        <w:t>//</w:t>
      </w:r>
      <w:r w:rsidR="00CD53C4">
        <w:rPr>
          <w:rFonts w:ascii="Times New Roman" w:hAnsi="Times New Roman" w:cs="Times New Roman"/>
          <w:sz w:val="28"/>
          <w:szCs w:val="28"/>
        </w:rPr>
        <w:t xml:space="preserve"> </w:t>
      </w:r>
      <w:r w:rsidRPr="009362F1">
        <w:rPr>
          <w:rFonts w:ascii="Times New Roman" w:hAnsi="Times New Roman" w:cs="Times New Roman"/>
          <w:sz w:val="28"/>
          <w:szCs w:val="28"/>
        </w:rPr>
        <w:t>[</w:t>
      </w:r>
      <w:r w:rsidRPr="009362F1">
        <w:rPr>
          <w:rFonts w:ascii="Times New Roman" w:hAnsi="Times New Roman" w:cs="Times New Roman"/>
          <w:sz w:val="28"/>
          <w:szCs w:val="28"/>
          <w:lang w:val="en-US"/>
        </w:rPr>
        <w:t>URL</w:t>
      </w:r>
      <w:r w:rsidR="00CD53C4">
        <w:rPr>
          <w:rFonts w:ascii="Times New Roman" w:hAnsi="Times New Roman" w:cs="Times New Roman"/>
          <w:sz w:val="28"/>
          <w:szCs w:val="28"/>
        </w:rPr>
        <w:t xml:space="preserve">]: </w:t>
      </w:r>
      <w:r w:rsidRPr="009362F1">
        <w:rPr>
          <w:rFonts w:ascii="Times New Roman" w:hAnsi="Times New Roman" w:cs="Times New Roman"/>
          <w:sz w:val="28"/>
          <w:szCs w:val="28"/>
        </w:rPr>
        <w:t xml:space="preserve"> </w:t>
      </w:r>
      <w:hyperlink r:id="rId18" w:history="1">
        <w:r w:rsidRPr="009362F1">
          <w:rPr>
            <w:rStyle w:val="a3"/>
            <w:rFonts w:ascii="Times New Roman" w:hAnsi="Times New Roman" w:cs="Times New Roman"/>
            <w:sz w:val="28"/>
            <w:szCs w:val="28"/>
          </w:rPr>
          <w:t>http://www.rcp.ru/grazhdanskoe_pravo/razvitie_ekonomiki_yaponii_v_mezhvoennyj.html</w:t>
        </w:r>
      </w:hyperlink>
      <w:r w:rsidRPr="009362F1">
        <w:rPr>
          <w:rFonts w:ascii="Times New Roman" w:hAnsi="Times New Roman" w:cs="Times New Roman"/>
          <w:sz w:val="28"/>
          <w:szCs w:val="28"/>
        </w:rPr>
        <w:t xml:space="preserve"> (дата обращения 10.03.2018).</w:t>
      </w:r>
    </w:p>
    <w:p w:rsidR="00342A53" w:rsidRDefault="00342A53" w:rsidP="0029060B">
      <w:pPr>
        <w:pStyle w:val="a7"/>
        <w:numPr>
          <w:ilvl w:val="0"/>
          <w:numId w:val="2"/>
        </w:numPr>
        <w:spacing w:after="0" w:line="360" w:lineRule="auto"/>
        <w:ind w:left="-301" w:right="57" w:firstLine="0"/>
        <w:rPr>
          <w:rStyle w:val="exldetailsdisplayval"/>
          <w:rFonts w:ascii="Times New Roman" w:hAnsi="Times New Roman" w:cs="Times New Roman"/>
          <w:sz w:val="28"/>
          <w:szCs w:val="28"/>
        </w:rPr>
      </w:pPr>
      <w:r w:rsidRPr="00342A53">
        <w:rPr>
          <w:rStyle w:val="searchword"/>
          <w:rFonts w:ascii="Times New Roman" w:hAnsi="Times New Roman" w:cs="Times New Roman"/>
          <w:sz w:val="28"/>
          <w:szCs w:val="28"/>
        </w:rPr>
        <w:t>Сидоров</w:t>
      </w:r>
      <w:r w:rsidRPr="00342A53">
        <w:rPr>
          <w:rStyle w:val="exldetailsdisplayval"/>
          <w:rFonts w:ascii="Times New Roman" w:hAnsi="Times New Roman" w:cs="Times New Roman"/>
          <w:sz w:val="28"/>
          <w:szCs w:val="28"/>
        </w:rPr>
        <w:t xml:space="preserve"> А. Ю., Клейменова Н. Е. </w:t>
      </w:r>
      <w:r w:rsidRPr="00342A53">
        <w:rPr>
          <w:rStyle w:val="searchword"/>
          <w:rFonts w:ascii="Times New Roman" w:hAnsi="Times New Roman" w:cs="Times New Roman"/>
          <w:sz w:val="28"/>
          <w:szCs w:val="28"/>
        </w:rPr>
        <w:t>История</w:t>
      </w:r>
      <w:r w:rsidRPr="00342A53">
        <w:rPr>
          <w:rStyle w:val="exldetailsdisplayval"/>
          <w:rFonts w:ascii="Times New Roman" w:hAnsi="Times New Roman" w:cs="Times New Roman"/>
          <w:sz w:val="28"/>
          <w:szCs w:val="28"/>
        </w:rPr>
        <w:t xml:space="preserve"> </w:t>
      </w:r>
      <w:r w:rsidRPr="00342A53">
        <w:rPr>
          <w:rStyle w:val="searchword"/>
          <w:rFonts w:ascii="Times New Roman" w:hAnsi="Times New Roman" w:cs="Times New Roman"/>
          <w:sz w:val="28"/>
          <w:szCs w:val="28"/>
        </w:rPr>
        <w:t>международных</w:t>
      </w:r>
      <w:r w:rsidRPr="00342A53">
        <w:rPr>
          <w:rStyle w:val="exldetailsdisplayval"/>
          <w:rFonts w:ascii="Times New Roman" w:hAnsi="Times New Roman" w:cs="Times New Roman"/>
          <w:sz w:val="28"/>
          <w:szCs w:val="28"/>
        </w:rPr>
        <w:t xml:space="preserve"> </w:t>
      </w:r>
      <w:r w:rsidRPr="00342A53">
        <w:rPr>
          <w:rStyle w:val="searchword"/>
          <w:rFonts w:ascii="Times New Roman" w:hAnsi="Times New Roman" w:cs="Times New Roman"/>
          <w:sz w:val="28"/>
          <w:szCs w:val="28"/>
        </w:rPr>
        <w:t>отношений</w:t>
      </w:r>
      <w:r w:rsidRPr="00342A53">
        <w:rPr>
          <w:rStyle w:val="exldetailsdisplayval"/>
          <w:rFonts w:ascii="Times New Roman" w:hAnsi="Times New Roman" w:cs="Times New Roman"/>
          <w:sz w:val="28"/>
          <w:szCs w:val="28"/>
        </w:rPr>
        <w:t xml:space="preserve">, 1918-1939 гг. / </w:t>
      </w:r>
      <w:r w:rsidRPr="00342A53">
        <w:rPr>
          <w:rStyle w:val="searchword"/>
          <w:rFonts w:ascii="Times New Roman" w:hAnsi="Times New Roman" w:cs="Times New Roman"/>
          <w:sz w:val="28"/>
          <w:szCs w:val="28"/>
        </w:rPr>
        <w:t>А.Ю.</w:t>
      </w:r>
      <w:r w:rsidRPr="00342A53">
        <w:rPr>
          <w:rStyle w:val="exldetailsdisplayval"/>
          <w:rFonts w:ascii="Times New Roman" w:hAnsi="Times New Roman" w:cs="Times New Roman"/>
          <w:sz w:val="28"/>
          <w:szCs w:val="28"/>
        </w:rPr>
        <w:t xml:space="preserve"> </w:t>
      </w:r>
      <w:r w:rsidRPr="00342A53">
        <w:rPr>
          <w:rStyle w:val="searchword"/>
          <w:rFonts w:ascii="Times New Roman" w:hAnsi="Times New Roman" w:cs="Times New Roman"/>
          <w:sz w:val="28"/>
          <w:szCs w:val="28"/>
        </w:rPr>
        <w:t>Сидоров</w:t>
      </w:r>
      <w:r>
        <w:rPr>
          <w:rStyle w:val="exldetailsdisplayval"/>
          <w:rFonts w:ascii="Times New Roman" w:hAnsi="Times New Roman" w:cs="Times New Roman"/>
          <w:sz w:val="28"/>
          <w:szCs w:val="28"/>
        </w:rPr>
        <w:t>, Н.Е. Клейменова.</w:t>
      </w:r>
      <w:r w:rsidRPr="00342A53">
        <w:rPr>
          <w:rStyle w:val="exldetailsdisplayval"/>
          <w:rFonts w:ascii="Times New Roman" w:hAnsi="Times New Roman" w:cs="Times New Roman"/>
          <w:sz w:val="28"/>
          <w:szCs w:val="28"/>
        </w:rPr>
        <w:t xml:space="preserve"> Моск. гос. ин-т междунар. </w:t>
      </w:r>
      <w:r w:rsidRPr="00342A53">
        <w:rPr>
          <w:rStyle w:val="searchword"/>
          <w:rFonts w:ascii="Times New Roman" w:hAnsi="Times New Roman" w:cs="Times New Roman"/>
          <w:sz w:val="28"/>
          <w:szCs w:val="28"/>
        </w:rPr>
        <w:t>отношений</w:t>
      </w:r>
      <w:r w:rsidR="00721AC0">
        <w:rPr>
          <w:rStyle w:val="exldetailsdisplayval"/>
          <w:rFonts w:ascii="Times New Roman" w:hAnsi="Times New Roman" w:cs="Times New Roman"/>
          <w:sz w:val="28"/>
          <w:szCs w:val="28"/>
        </w:rPr>
        <w:t xml:space="preserve"> (Ун-т) МИД России. – М.</w:t>
      </w:r>
      <w:r w:rsidRPr="00342A53">
        <w:rPr>
          <w:rStyle w:val="exldetailsdisplayval"/>
          <w:rFonts w:ascii="Times New Roman" w:hAnsi="Times New Roman" w:cs="Times New Roman"/>
          <w:sz w:val="28"/>
          <w:szCs w:val="28"/>
        </w:rPr>
        <w:t>: ЦЕНТРПОЛИГРАФ, 2008. – 639 с.</w:t>
      </w:r>
    </w:p>
    <w:p w:rsidR="00BD27D4" w:rsidRPr="009362F1" w:rsidRDefault="00BD27D4" w:rsidP="0029060B">
      <w:pPr>
        <w:pStyle w:val="a7"/>
        <w:numPr>
          <w:ilvl w:val="0"/>
          <w:numId w:val="2"/>
        </w:numPr>
        <w:spacing w:after="0" w:line="360" w:lineRule="auto"/>
        <w:ind w:left="-301" w:right="57" w:firstLine="0"/>
        <w:rPr>
          <w:rFonts w:ascii="Times New Roman" w:hAnsi="Times New Roman" w:cs="Times New Roman"/>
          <w:sz w:val="28"/>
          <w:szCs w:val="28"/>
        </w:rPr>
      </w:pPr>
      <w:r w:rsidRPr="009362F1">
        <w:rPr>
          <w:rFonts w:ascii="Times New Roman" w:hAnsi="Times New Roman" w:cs="Times New Roman"/>
          <w:sz w:val="28"/>
          <w:szCs w:val="28"/>
        </w:rPr>
        <w:t>Теймс Р. Япония:</w:t>
      </w:r>
      <w:r w:rsidR="00290AD1">
        <w:rPr>
          <w:rFonts w:ascii="Times New Roman" w:hAnsi="Times New Roman" w:cs="Times New Roman"/>
          <w:sz w:val="28"/>
          <w:szCs w:val="28"/>
        </w:rPr>
        <w:t xml:space="preserve"> история страны. / Ричард Теймс</w:t>
      </w:r>
      <w:r w:rsidRPr="009362F1">
        <w:rPr>
          <w:rFonts w:ascii="Times New Roman" w:hAnsi="Times New Roman" w:cs="Times New Roman"/>
          <w:sz w:val="28"/>
          <w:szCs w:val="28"/>
        </w:rPr>
        <w:t xml:space="preserve"> // </w:t>
      </w:r>
      <w:r w:rsidR="00597238">
        <w:rPr>
          <w:rFonts w:ascii="Times New Roman" w:hAnsi="Times New Roman" w:cs="Times New Roman"/>
          <w:sz w:val="28"/>
          <w:szCs w:val="28"/>
          <w:lang w:val="en-US"/>
        </w:rPr>
        <w:t>PROFILIB</w:t>
      </w:r>
      <w:r w:rsidR="00597238" w:rsidRPr="00597238">
        <w:rPr>
          <w:rFonts w:ascii="Times New Roman" w:hAnsi="Times New Roman" w:cs="Times New Roman"/>
          <w:sz w:val="28"/>
          <w:szCs w:val="28"/>
        </w:rPr>
        <w:t xml:space="preserve"> // </w:t>
      </w:r>
      <w:r w:rsidRPr="009362F1">
        <w:rPr>
          <w:rFonts w:ascii="Times New Roman" w:hAnsi="Times New Roman" w:cs="Times New Roman"/>
          <w:sz w:val="28"/>
          <w:szCs w:val="28"/>
        </w:rPr>
        <w:t>[</w:t>
      </w:r>
      <w:r w:rsidRPr="009362F1">
        <w:rPr>
          <w:rFonts w:ascii="Times New Roman" w:hAnsi="Times New Roman" w:cs="Times New Roman"/>
          <w:sz w:val="28"/>
          <w:szCs w:val="28"/>
          <w:lang w:val="en-US"/>
        </w:rPr>
        <w:t>URL</w:t>
      </w:r>
      <w:r w:rsidRPr="009362F1">
        <w:rPr>
          <w:rFonts w:ascii="Times New Roman" w:hAnsi="Times New Roman" w:cs="Times New Roman"/>
          <w:sz w:val="28"/>
          <w:szCs w:val="28"/>
        </w:rPr>
        <w:t xml:space="preserve">]:  </w:t>
      </w:r>
      <w:hyperlink r:id="rId19" w:history="1">
        <w:r w:rsidRPr="009362F1">
          <w:rPr>
            <w:rStyle w:val="a3"/>
            <w:rFonts w:ascii="Times New Roman" w:hAnsi="Times New Roman" w:cs="Times New Roman"/>
            <w:sz w:val="28"/>
            <w:szCs w:val="28"/>
          </w:rPr>
          <w:t>https://profilib.net/chtenie/92619/richard-teyms-yaponiya-istoriya-strany-35.php</w:t>
        </w:r>
      </w:hyperlink>
      <w:r w:rsidRPr="009362F1">
        <w:rPr>
          <w:rFonts w:ascii="Times New Roman" w:hAnsi="Times New Roman" w:cs="Times New Roman"/>
          <w:sz w:val="28"/>
          <w:szCs w:val="28"/>
        </w:rPr>
        <w:t xml:space="preserve"> (дата обращения 19.02.2018).</w:t>
      </w:r>
    </w:p>
    <w:p w:rsidR="00BD27D4" w:rsidRPr="00610650" w:rsidRDefault="00BD27D4" w:rsidP="0029060B">
      <w:pPr>
        <w:pStyle w:val="a7"/>
        <w:numPr>
          <w:ilvl w:val="0"/>
          <w:numId w:val="2"/>
        </w:numPr>
        <w:spacing w:after="0" w:line="360" w:lineRule="auto"/>
        <w:ind w:left="-301" w:right="57" w:firstLine="0"/>
        <w:rPr>
          <w:rStyle w:val="exldetailsdisplayval"/>
          <w:rFonts w:ascii="Times New Roman" w:hAnsi="Times New Roman" w:cs="Times New Roman"/>
          <w:sz w:val="28"/>
          <w:szCs w:val="28"/>
        </w:rPr>
      </w:pPr>
      <w:r w:rsidRPr="00610650">
        <w:rPr>
          <w:rStyle w:val="searchword"/>
          <w:rFonts w:ascii="Times New Roman" w:hAnsi="Times New Roman" w:cs="Times New Roman"/>
          <w:sz w:val="28"/>
          <w:szCs w:val="28"/>
        </w:rPr>
        <w:t>Томиока</w:t>
      </w:r>
      <w:r w:rsidRPr="00610650">
        <w:rPr>
          <w:rStyle w:val="exldetailsdisplayval"/>
          <w:rFonts w:ascii="Times New Roman" w:hAnsi="Times New Roman" w:cs="Times New Roman"/>
          <w:sz w:val="28"/>
          <w:szCs w:val="28"/>
        </w:rPr>
        <w:t xml:space="preserve"> Садатоси. Политическая с</w:t>
      </w:r>
      <w:r w:rsidR="001824B1">
        <w:rPr>
          <w:rStyle w:val="exldetailsdisplayval"/>
          <w:rFonts w:ascii="Times New Roman" w:hAnsi="Times New Roman" w:cs="Times New Roman"/>
          <w:sz w:val="28"/>
          <w:szCs w:val="28"/>
        </w:rPr>
        <w:t>тратегия Японии до начала войны</w:t>
      </w:r>
      <w:r w:rsidRPr="00610650">
        <w:rPr>
          <w:rStyle w:val="exldetailsdisplayval"/>
          <w:rFonts w:ascii="Times New Roman" w:hAnsi="Times New Roman" w:cs="Times New Roman"/>
          <w:sz w:val="28"/>
          <w:szCs w:val="28"/>
        </w:rPr>
        <w:t xml:space="preserve"> / Садатоси </w:t>
      </w:r>
      <w:r w:rsidRPr="00610650">
        <w:rPr>
          <w:rStyle w:val="searchword"/>
          <w:rFonts w:ascii="Times New Roman" w:hAnsi="Times New Roman" w:cs="Times New Roman"/>
          <w:sz w:val="28"/>
          <w:szCs w:val="28"/>
        </w:rPr>
        <w:t>Томиока</w:t>
      </w:r>
      <w:r w:rsidRPr="00610650">
        <w:rPr>
          <w:rStyle w:val="exldetailsdisplayval"/>
          <w:rFonts w:ascii="Times New Roman" w:hAnsi="Times New Roman" w:cs="Times New Roman"/>
          <w:sz w:val="28"/>
          <w:szCs w:val="28"/>
        </w:rPr>
        <w:t>. [пер. с англ. Ю.М. Свойский] Ун-т Дмитрия Пожарского. – М.: Университет Дмитрия Пожарского Русский фонд содействия образованию и науке, 2016. - 414 с.</w:t>
      </w:r>
    </w:p>
    <w:p w:rsidR="00BD27D4" w:rsidRPr="008C207F" w:rsidRDefault="00BD27D4" w:rsidP="00597238">
      <w:pPr>
        <w:pStyle w:val="a7"/>
        <w:numPr>
          <w:ilvl w:val="0"/>
          <w:numId w:val="2"/>
        </w:numPr>
        <w:spacing w:after="0" w:line="360" w:lineRule="auto"/>
        <w:ind w:left="57" w:right="57" w:firstLine="0"/>
        <w:rPr>
          <w:rStyle w:val="exldetailsdisplayval"/>
          <w:rFonts w:ascii="Times New Roman" w:hAnsi="Times New Roman" w:cs="Times New Roman"/>
          <w:sz w:val="28"/>
          <w:szCs w:val="28"/>
        </w:rPr>
      </w:pPr>
      <w:r w:rsidRPr="008C207F">
        <w:rPr>
          <w:rFonts w:ascii="Times New Roman" w:hAnsi="Times New Roman" w:cs="Times New Roman"/>
          <w:iCs/>
          <w:sz w:val="28"/>
          <w:szCs w:val="28"/>
        </w:rPr>
        <w:t>Установление профашистской диктатуры в Японии //</w:t>
      </w:r>
      <w:r w:rsidR="00402599">
        <w:rPr>
          <w:rFonts w:ascii="Times New Roman" w:hAnsi="Times New Roman" w:cs="Times New Roman"/>
          <w:iCs/>
          <w:sz w:val="28"/>
          <w:szCs w:val="28"/>
        </w:rPr>
        <w:t xml:space="preserve"> Библиотекарь.Ру // </w:t>
      </w:r>
      <w:r w:rsidRPr="008C207F">
        <w:rPr>
          <w:rFonts w:ascii="Times New Roman" w:hAnsi="Times New Roman" w:cs="Times New Roman"/>
          <w:iCs/>
          <w:sz w:val="28"/>
          <w:szCs w:val="28"/>
        </w:rPr>
        <w:t xml:space="preserve"> [</w:t>
      </w:r>
      <w:r w:rsidRPr="008C207F">
        <w:rPr>
          <w:rFonts w:ascii="Times New Roman" w:hAnsi="Times New Roman" w:cs="Times New Roman"/>
          <w:sz w:val="28"/>
          <w:szCs w:val="28"/>
          <w:lang w:val="en-US"/>
        </w:rPr>
        <w:t>URL</w:t>
      </w:r>
      <w:r w:rsidRPr="008C207F">
        <w:rPr>
          <w:rFonts w:ascii="Times New Roman" w:hAnsi="Times New Roman" w:cs="Times New Roman"/>
          <w:sz w:val="28"/>
          <w:szCs w:val="28"/>
        </w:rPr>
        <w:t xml:space="preserve">]: </w:t>
      </w:r>
      <w:hyperlink r:id="rId20" w:history="1">
        <w:r w:rsidRPr="008C207F">
          <w:rPr>
            <w:rStyle w:val="a3"/>
            <w:rFonts w:ascii="Times New Roman" w:hAnsi="Times New Roman" w:cs="Times New Roman"/>
            <w:sz w:val="28"/>
            <w:szCs w:val="28"/>
          </w:rPr>
          <w:t>http://www.bibliotekar.ru/teoria-gosudarstva-i-prava-5/125.htm</w:t>
        </w:r>
      </w:hyperlink>
      <w:r w:rsidRPr="008C207F">
        <w:rPr>
          <w:rFonts w:ascii="Times New Roman" w:hAnsi="Times New Roman" w:cs="Times New Roman"/>
          <w:sz w:val="28"/>
          <w:szCs w:val="28"/>
        </w:rPr>
        <w:t xml:space="preserve"> (дата обращения 12.03.2018).</w:t>
      </w:r>
    </w:p>
    <w:p w:rsidR="00BD27D4" w:rsidRPr="008C207F" w:rsidRDefault="00BD27D4" w:rsidP="00597238">
      <w:pPr>
        <w:pStyle w:val="a7"/>
        <w:numPr>
          <w:ilvl w:val="0"/>
          <w:numId w:val="2"/>
        </w:numPr>
        <w:spacing w:after="0" w:line="360" w:lineRule="auto"/>
        <w:ind w:left="57" w:right="57" w:firstLine="0"/>
        <w:rPr>
          <w:rFonts w:ascii="Times New Roman" w:hAnsi="Times New Roman" w:cs="Times New Roman"/>
          <w:sz w:val="28"/>
          <w:szCs w:val="28"/>
        </w:rPr>
      </w:pPr>
      <w:r w:rsidRPr="008C207F">
        <w:rPr>
          <w:rFonts w:ascii="Times New Roman" w:hAnsi="Times New Roman" w:cs="Times New Roman"/>
          <w:sz w:val="28"/>
          <w:szCs w:val="28"/>
        </w:rPr>
        <w:t>Цукамото Такэси</w:t>
      </w:r>
      <w:r w:rsidR="00290AD1">
        <w:rPr>
          <w:rFonts w:ascii="Times New Roman" w:hAnsi="Times New Roman" w:cs="Times New Roman"/>
          <w:sz w:val="28"/>
          <w:szCs w:val="28"/>
        </w:rPr>
        <w:t>. Особенности японского фашизма</w:t>
      </w:r>
      <w:r w:rsidRPr="008C207F">
        <w:rPr>
          <w:rFonts w:ascii="Times New Roman" w:hAnsi="Times New Roman" w:cs="Times New Roman"/>
          <w:sz w:val="28"/>
          <w:szCs w:val="28"/>
        </w:rPr>
        <w:t xml:space="preserve"> / Такэси Цукамото. // Победа СССР в войне с милитаристской Японией и послевоенное развитие Восточной и Юго-Восточной Азии: К 30-летию Победы СССР в войне с милитарист. Японией: [Сб. статей / Ин-т марксизма-ленинизма при ЦК КПСС и др.]. – М.: Наука, 1977. – С. 215 - 224.</w:t>
      </w:r>
    </w:p>
    <w:p w:rsidR="000B4B0D" w:rsidRDefault="00BD27D4" w:rsidP="00820CE4">
      <w:pPr>
        <w:pStyle w:val="a7"/>
        <w:numPr>
          <w:ilvl w:val="0"/>
          <w:numId w:val="2"/>
        </w:numPr>
        <w:spacing w:after="0" w:line="360" w:lineRule="auto"/>
        <w:ind w:left="57" w:right="57" w:firstLine="0"/>
        <w:rPr>
          <w:rStyle w:val="exldetailsdisplayval"/>
          <w:rFonts w:ascii="Times New Roman" w:hAnsi="Times New Roman" w:cs="Times New Roman"/>
          <w:sz w:val="28"/>
          <w:szCs w:val="28"/>
        </w:rPr>
      </w:pPr>
      <w:r>
        <w:rPr>
          <w:rStyle w:val="searchword"/>
          <w:rFonts w:ascii="Times New Roman" w:hAnsi="Times New Roman" w:cs="Times New Roman"/>
          <w:sz w:val="28"/>
          <w:szCs w:val="28"/>
        </w:rPr>
        <w:t>Эйдус</w:t>
      </w:r>
      <w:r>
        <w:rPr>
          <w:rStyle w:val="exldetailsdisplayval"/>
          <w:rFonts w:ascii="Times New Roman" w:hAnsi="Times New Roman" w:cs="Times New Roman"/>
          <w:sz w:val="28"/>
          <w:szCs w:val="28"/>
        </w:rPr>
        <w:t xml:space="preserve"> Х.Т. Япония от Первой до Второй мировой войны / Х.Т. Эйдус. Акад. наук СССР. Ин-т мирового хоз-ва и мировой политики. - Л.: Госполитиздат, 1946  - 247 с</w:t>
      </w:r>
      <w:r w:rsidR="000B4B0D">
        <w:rPr>
          <w:rStyle w:val="exldetailsdisplayval"/>
          <w:rFonts w:ascii="Times New Roman" w:hAnsi="Times New Roman" w:cs="Times New Roman"/>
          <w:sz w:val="28"/>
          <w:szCs w:val="28"/>
        </w:rPr>
        <w:t>.</w:t>
      </w:r>
    </w:p>
    <w:p w:rsidR="00E95901" w:rsidRPr="00413888" w:rsidRDefault="00E95901" w:rsidP="00413888">
      <w:pPr>
        <w:spacing w:after="0" w:line="360" w:lineRule="auto"/>
        <w:ind w:right="57" w:firstLine="0"/>
        <w:rPr>
          <w:rFonts w:ascii="Times New Roman" w:hAnsi="Times New Roman" w:cs="Times New Roman"/>
          <w:sz w:val="28"/>
          <w:szCs w:val="28"/>
        </w:rPr>
      </w:pPr>
    </w:p>
    <w:p w:rsidR="00BD27D4" w:rsidRPr="00413EDF" w:rsidRDefault="00BD27D4" w:rsidP="00BD27D4">
      <w:pPr>
        <w:spacing w:line="276" w:lineRule="auto"/>
        <w:jc w:val="left"/>
        <w:rPr>
          <w:rFonts w:ascii="Arial" w:hAnsi="Arial" w:cs="Arial"/>
          <w:sz w:val="28"/>
          <w:szCs w:val="28"/>
          <w:lang w:val="en-US"/>
        </w:rPr>
      </w:pPr>
      <w:r>
        <w:rPr>
          <w:rFonts w:ascii="Arial" w:hAnsi="Arial" w:cs="Arial"/>
          <w:sz w:val="28"/>
          <w:szCs w:val="28"/>
        </w:rPr>
        <w:t>На</w:t>
      </w:r>
      <w:r w:rsidRPr="002C0D7C">
        <w:rPr>
          <w:rFonts w:ascii="Arial" w:hAnsi="Arial" w:cs="Arial"/>
          <w:sz w:val="28"/>
          <w:szCs w:val="28"/>
          <w:lang w:val="en-US"/>
        </w:rPr>
        <w:t xml:space="preserve"> </w:t>
      </w:r>
      <w:r>
        <w:rPr>
          <w:rFonts w:ascii="Arial" w:hAnsi="Arial" w:cs="Arial"/>
          <w:sz w:val="28"/>
          <w:szCs w:val="28"/>
        </w:rPr>
        <w:t>английском</w:t>
      </w:r>
      <w:r w:rsidRPr="002C0D7C">
        <w:rPr>
          <w:rFonts w:ascii="Arial" w:hAnsi="Arial" w:cs="Arial"/>
          <w:sz w:val="28"/>
          <w:szCs w:val="28"/>
          <w:lang w:val="en-US"/>
        </w:rPr>
        <w:t xml:space="preserve"> </w:t>
      </w:r>
      <w:r>
        <w:rPr>
          <w:rFonts w:ascii="Arial" w:hAnsi="Arial" w:cs="Arial"/>
          <w:sz w:val="28"/>
          <w:szCs w:val="28"/>
        </w:rPr>
        <w:t>языке</w:t>
      </w:r>
    </w:p>
    <w:p w:rsidR="002C0D7C" w:rsidRDefault="002C0D7C" w:rsidP="00BD27D4">
      <w:pPr>
        <w:spacing w:line="276" w:lineRule="auto"/>
        <w:jc w:val="left"/>
        <w:rPr>
          <w:rFonts w:ascii="Arial" w:hAnsi="Arial" w:cs="Arial"/>
          <w:sz w:val="28"/>
          <w:szCs w:val="28"/>
          <w:lang w:val="en-US"/>
        </w:rPr>
      </w:pPr>
    </w:p>
    <w:p w:rsidR="00E95901" w:rsidRPr="00E95901" w:rsidRDefault="00044CBD" w:rsidP="001824B1">
      <w:pPr>
        <w:spacing w:after="0" w:line="36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2</w:t>
      </w:r>
      <w:r w:rsidR="001824B1" w:rsidRPr="001824B1">
        <w:rPr>
          <w:rFonts w:ascii="Times New Roman" w:hAnsi="Times New Roman" w:cs="Times New Roman"/>
          <w:sz w:val="28"/>
          <w:szCs w:val="28"/>
          <w:lang w:val="en-US"/>
        </w:rPr>
        <w:t>8</w:t>
      </w:r>
      <w:r w:rsidR="002C0D7C" w:rsidRPr="002C0D7C">
        <w:rPr>
          <w:rFonts w:ascii="Times New Roman" w:hAnsi="Times New Roman" w:cs="Times New Roman"/>
          <w:sz w:val="28"/>
          <w:szCs w:val="28"/>
          <w:lang w:val="en-US"/>
        </w:rPr>
        <w:t xml:space="preserve">. Abramson G. Comparative Colonialisms: Variations in Japanese Colonial Policy in Taiwan and Korea, 1895 </w:t>
      </w:r>
      <w:r w:rsidR="002C0D7C" w:rsidRPr="002C0D7C">
        <w:rPr>
          <w:rFonts w:cs="Times New Roman"/>
          <w:sz w:val="28"/>
          <w:szCs w:val="28"/>
          <w:lang w:val="en-US"/>
        </w:rPr>
        <w:t>‐</w:t>
      </w:r>
      <w:r w:rsidR="00E95901">
        <w:rPr>
          <w:rFonts w:ascii="Times New Roman" w:hAnsi="Times New Roman" w:cs="Times New Roman"/>
          <w:sz w:val="28"/>
          <w:szCs w:val="28"/>
          <w:lang w:val="en-US"/>
        </w:rPr>
        <w:t xml:space="preserve"> 1945</w:t>
      </w:r>
      <w:r w:rsidR="00290AD1">
        <w:rPr>
          <w:rFonts w:ascii="Times New Roman" w:hAnsi="Times New Roman" w:cs="Times New Roman"/>
          <w:sz w:val="28"/>
          <w:szCs w:val="28"/>
          <w:lang w:val="en-US"/>
        </w:rPr>
        <w:t xml:space="preserve"> / Gunnar Abramson</w:t>
      </w:r>
      <w:r w:rsidR="002C0D7C" w:rsidRPr="002C0D7C">
        <w:rPr>
          <w:rFonts w:ascii="Times New Roman" w:hAnsi="Times New Roman" w:cs="Times New Roman"/>
          <w:sz w:val="28"/>
          <w:szCs w:val="28"/>
          <w:lang w:val="en-US"/>
        </w:rPr>
        <w:t xml:space="preserve"> </w:t>
      </w:r>
      <w:r w:rsidR="002C0D7C" w:rsidRPr="002C0D7C">
        <w:rPr>
          <w:rStyle w:val="exldetailsdisplayval"/>
          <w:rFonts w:ascii="Times New Roman" w:hAnsi="Times New Roman" w:cs="Times New Roman"/>
          <w:sz w:val="28"/>
          <w:szCs w:val="28"/>
          <w:lang w:val="en-US"/>
        </w:rPr>
        <w:t xml:space="preserve">// </w:t>
      </w:r>
      <w:r w:rsidR="00E95901">
        <w:rPr>
          <w:rFonts w:ascii="Times New Roman" w:hAnsi="Times New Roman" w:cs="Times New Roman"/>
          <w:sz w:val="28"/>
          <w:szCs w:val="28"/>
          <w:lang w:val="en-US"/>
        </w:rPr>
        <w:t>Portland State University Library //</w:t>
      </w:r>
    </w:p>
    <w:p w:rsidR="002C0D7C" w:rsidRPr="00E95901" w:rsidRDefault="00E95901" w:rsidP="001824B1">
      <w:pPr>
        <w:spacing w:after="0" w:line="360" w:lineRule="auto"/>
        <w:ind w:firstLine="0"/>
        <w:rPr>
          <w:rFonts w:ascii="Times New Roman" w:hAnsi="Times New Roman" w:cs="Times New Roman"/>
          <w:sz w:val="28"/>
          <w:szCs w:val="28"/>
        </w:rPr>
      </w:pPr>
      <w:r w:rsidRPr="00E95901">
        <w:rPr>
          <w:rFonts w:ascii="Times New Roman" w:hAnsi="Times New Roman" w:cs="Times New Roman"/>
          <w:sz w:val="28"/>
          <w:szCs w:val="28"/>
          <w:lang w:val="en-US"/>
        </w:rPr>
        <w:t xml:space="preserve"> </w:t>
      </w:r>
      <w:r w:rsidR="002C0D7C" w:rsidRPr="00E95901">
        <w:rPr>
          <w:rFonts w:ascii="Times New Roman" w:hAnsi="Times New Roman" w:cs="Times New Roman"/>
          <w:sz w:val="28"/>
          <w:szCs w:val="28"/>
        </w:rPr>
        <w:t>[</w:t>
      </w:r>
      <w:r w:rsidR="002C0D7C" w:rsidRPr="002C0D7C">
        <w:rPr>
          <w:rFonts w:ascii="Times New Roman" w:hAnsi="Times New Roman" w:cs="Times New Roman"/>
          <w:sz w:val="28"/>
          <w:szCs w:val="28"/>
          <w:lang w:val="en-US"/>
        </w:rPr>
        <w:t>URL</w:t>
      </w:r>
      <w:r w:rsidR="002C0D7C" w:rsidRPr="00E95901">
        <w:rPr>
          <w:rFonts w:ascii="Times New Roman" w:hAnsi="Times New Roman" w:cs="Times New Roman"/>
          <w:sz w:val="28"/>
          <w:szCs w:val="28"/>
        </w:rPr>
        <w:t xml:space="preserve">]: </w:t>
      </w:r>
      <w:hyperlink r:id="rId21" w:history="1">
        <w:r w:rsidR="002C0D7C" w:rsidRPr="002C0D7C">
          <w:rPr>
            <w:rStyle w:val="a3"/>
            <w:rFonts w:ascii="Times New Roman" w:hAnsi="Times New Roman" w:cs="Times New Roman"/>
            <w:sz w:val="28"/>
            <w:szCs w:val="28"/>
            <w:lang w:val="en-US"/>
          </w:rPr>
          <w:t>https</w:t>
        </w:r>
        <w:r w:rsidR="002C0D7C" w:rsidRPr="00E95901">
          <w:rPr>
            <w:rStyle w:val="a3"/>
            <w:rFonts w:ascii="Times New Roman" w:hAnsi="Times New Roman" w:cs="Times New Roman"/>
            <w:sz w:val="28"/>
            <w:szCs w:val="28"/>
          </w:rPr>
          <w:t>://</w:t>
        </w:r>
        <w:r w:rsidR="002C0D7C" w:rsidRPr="002C0D7C">
          <w:rPr>
            <w:rStyle w:val="a3"/>
            <w:rFonts w:ascii="Times New Roman" w:hAnsi="Times New Roman" w:cs="Times New Roman"/>
            <w:sz w:val="28"/>
            <w:szCs w:val="28"/>
            <w:lang w:val="en-US"/>
          </w:rPr>
          <w:t>pdxscholar</w:t>
        </w:r>
        <w:r w:rsidR="002C0D7C" w:rsidRPr="00E95901">
          <w:rPr>
            <w:rStyle w:val="a3"/>
            <w:rFonts w:ascii="Times New Roman" w:hAnsi="Times New Roman" w:cs="Times New Roman"/>
            <w:sz w:val="28"/>
            <w:szCs w:val="28"/>
          </w:rPr>
          <w:t>.</w:t>
        </w:r>
        <w:r w:rsidR="002C0D7C" w:rsidRPr="002C0D7C">
          <w:rPr>
            <w:rStyle w:val="a3"/>
            <w:rFonts w:ascii="Times New Roman" w:hAnsi="Times New Roman" w:cs="Times New Roman"/>
            <w:sz w:val="28"/>
            <w:szCs w:val="28"/>
            <w:lang w:val="en-US"/>
          </w:rPr>
          <w:t>library</w:t>
        </w:r>
        <w:r w:rsidR="002C0D7C" w:rsidRPr="00E95901">
          <w:rPr>
            <w:rStyle w:val="a3"/>
            <w:rFonts w:ascii="Times New Roman" w:hAnsi="Times New Roman" w:cs="Times New Roman"/>
            <w:sz w:val="28"/>
            <w:szCs w:val="28"/>
          </w:rPr>
          <w:t>.</w:t>
        </w:r>
        <w:r w:rsidR="002C0D7C" w:rsidRPr="002C0D7C">
          <w:rPr>
            <w:rStyle w:val="a3"/>
            <w:rFonts w:ascii="Times New Roman" w:hAnsi="Times New Roman" w:cs="Times New Roman"/>
            <w:sz w:val="28"/>
            <w:szCs w:val="28"/>
            <w:lang w:val="en-US"/>
          </w:rPr>
          <w:t>pdx</w:t>
        </w:r>
        <w:r w:rsidR="002C0D7C" w:rsidRPr="00E95901">
          <w:rPr>
            <w:rStyle w:val="a3"/>
            <w:rFonts w:ascii="Times New Roman" w:hAnsi="Times New Roman" w:cs="Times New Roman"/>
            <w:sz w:val="28"/>
            <w:szCs w:val="28"/>
          </w:rPr>
          <w:t>.</w:t>
        </w:r>
        <w:r w:rsidR="002C0D7C" w:rsidRPr="002C0D7C">
          <w:rPr>
            <w:rStyle w:val="a3"/>
            <w:rFonts w:ascii="Times New Roman" w:hAnsi="Times New Roman" w:cs="Times New Roman"/>
            <w:sz w:val="28"/>
            <w:szCs w:val="28"/>
            <w:lang w:val="en-US"/>
          </w:rPr>
          <w:t>edu</w:t>
        </w:r>
        <w:r w:rsidR="002C0D7C" w:rsidRPr="00E95901">
          <w:rPr>
            <w:rStyle w:val="a3"/>
            <w:rFonts w:ascii="Times New Roman" w:hAnsi="Times New Roman" w:cs="Times New Roman"/>
            <w:sz w:val="28"/>
            <w:szCs w:val="28"/>
          </w:rPr>
          <w:t>/</w:t>
        </w:r>
        <w:r w:rsidR="002C0D7C" w:rsidRPr="002C0D7C">
          <w:rPr>
            <w:rStyle w:val="a3"/>
            <w:rFonts w:ascii="Times New Roman" w:hAnsi="Times New Roman" w:cs="Times New Roman"/>
            <w:sz w:val="28"/>
            <w:szCs w:val="28"/>
            <w:lang w:val="en-US"/>
          </w:rPr>
          <w:t>mcnair</w:t>
        </w:r>
        <w:r w:rsidR="002C0D7C" w:rsidRPr="00E95901">
          <w:rPr>
            <w:rStyle w:val="a3"/>
            <w:rFonts w:ascii="Times New Roman" w:hAnsi="Times New Roman" w:cs="Times New Roman"/>
            <w:sz w:val="28"/>
            <w:szCs w:val="28"/>
          </w:rPr>
          <w:t>/</w:t>
        </w:r>
        <w:r w:rsidR="002C0D7C" w:rsidRPr="002C0D7C">
          <w:rPr>
            <w:rStyle w:val="a3"/>
            <w:rFonts w:ascii="Times New Roman" w:hAnsi="Times New Roman" w:cs="Times New Roman"/>
            <w:sz w:val="28"/>
            <w:szCs w:val="28"/>
            <w:lang w:val="en-US"/>
          </w:rPr>
          <w:t>vol</w:t>
        </w:r>
        <w:r w:rsidR="002C0D7C" w:rsidRPr="00E95901">
          <w:rPr>
            <w:rStyle w:val="a3"/>
            <w:rFonts w:ascii="Times New Roman" w:hAnsi="Times New Roman" w:cs="Times New Roman"/>
            <w:sz w:val="28"/>
            <w:szCs w:val="28"/>
          </w:rPr>
          <w:t>1/</w:t>
        </w:r>
        <w:r w:rsidR="002C0D7C" w:rsidRPr="002C0D7C">
          <w:rPr>
            <w:rStyle w:val="a3"/>
            <w:rFonts w:ascii="Times New Roman" w:hAnsi="Times New Roman" w:cs="Times New Roman"/>
            <w:sz w:val="28"/>
            <w:szCs w:val="28"/>
            <w:lang w:val="en-US"/>
          </w:rPr>
          <w:t>iss</w:t>
        </w:r>
        <w:r w:rsidR="002C0D7C" w:rsidRPr="00E95901">
          <w:rPr>
            <w:rStyle w:val="a3"/>
            <w:rFonts w:ascii="Times New Roman" w:hAnsi="Times New Roman" w:cs="Times New Roman"/>
            <w:sz w:val="28"/>
            <w:szCs w:val="28"/>
          </w:rPr>
          <w:t>1/5/</w:t>
        </w:r>
      </w:hyperlink>
      <w:r w:rsidR="002C0D7C" w:rsidRPr="00E95901">
        <w:rPr>
          <w:rFonts w:ascii="Times New Roman" w:hAnsi="Times New Roman" w:cs="Times New Roman"/>
          <w:sz w:val="28"/>
          <w:szCs w:val="28"/>
        </w:rPr>
        <w:t xml:space="preserve"> (</w:t>
      </w:r>
      <w:r w:rsidR="002C0D7C" w:rsidRPr="002C0D7C">
        <w:rPr>
          <w:rFonts w:ascii="Times New Roman" w:hAnsi="Times New Roman" w:cs="Times New Roman"/>
          <w:sz w:val="28"/>
          <w:szCs w:val="28"/>
        </w:rPr>
        <w:t>дата</w:t>
      </w:r>
      <w:r w:rsidR="002C0D7C" w:rsidRPr="00E95901">
        <w:rPr>
          <w:rFonts w:ascii="Times New Roman" w:hAnsi="Times New Roman" w:cs="Times New Roman"/>
          <w:sz w:val="28"/>
          <w:szCs w:val="28"/>
        </w:rPr>
        <w:t xml:space="preserve"> </w:t>
      </w:r>
      <w:r w:rsidR="002C0D7C" w:rsidRPr="002C0D7C">
        <w:rPr>
          <w:rFonts w:ascii="Times New Roman" w:hAnsi="Times New Roman" w:cs="Times New Roman"/>
          <w:sz w:val="28"/>
          <w:szCs w:val="28"/>
        </w:rPr>
        <w:t>обращения</w:t>
      </w:r>
      <w:r w:rsidR="002C0D7C" w:rsidRPr="00E95901">
        <w:rPr>
          <w:rFonts w:ascii="Times New Roman" w:hAnsi="Times New Roman" w:cs="Times New Roman"/>
          <w:sz w:val="28"/>
          <w:szCs w:val="28"/>
        </w:rPr>
        <w:t xml:space="preserve"> 10.04.2018).</w:t>
      </w:r>
    </w:p>
    <w:p w:rsidR="00B12A14" w:rsidRPr="00D764E1" w:rsidRDefault="001824B1" w:rsidP="00B12A14">
      <w:pPr>
        <w:pStyle w:val="normal"/>
        <w:spacing w:line="360" w:lineRule="auto"/>
        <w:jc w:val="both"/>
        <w:rPr>
          <w:rStyle w:val="exldetailsdisplayval"/>
          <w:rFonts w:ascii="Times New Roman" w:hAnsi="Times New Roman" w:cs="Times New Roman"/>
          <w:bCs/>
          <w:sz w:val="28"/>
          <w:szCs w:val="28"/>
          <w:lang w:val="en-US"/>
        </w:rPr>
      </w:pPr>
      <w:r>
        <w:rPr>
          <w:rFonts w:ascii="Times New Roman" w:hAnsi="Times New Roman" w:cs="Times New Roman"/>
          <w:sz w:val="28"/>
          <w:szCs w:val="28"/>
          <w:lang w:val="en-US"/>
        </w:rPr>
        <w:t>2</w:t>
      </w:r>
      <w:r w:rsidRPr="001824B1">
        <w:rPr>
          <w:rFonts w:ascii="Times New Roman" w:hAnsi="Times New Roman" w:cs="Times New Roman"/>
          <w:sz w:val="28"/>
          <w:szCs w:val="28"/>
          <w:lang w:val="en-US"/>
        </w:rPr>
        <w:t>9</w:t>
      </w:r>
      <w:r w:rsidR="00B12A14">
        <w:rPr>
          <w:rFonts w:ascii="Times New Roman" w:hAnsi="Times New Roman" w:cs="Times New Roman"/>
          <w:sz w:val="28"/>
          <w:szCs w:val="28"/>
          <w:lang w:val="en-US"/>
        </w:rPr>
        <w:t xml:space="preserve"> </w:t>
      </w:r>
      <w:r w:rsidR="00B12A14">
        <w:rPr>
          <w:rStyle w:val="searchword"/>
          <w:rFonts w:ascii="Times New Roman" w:hAnsi="Times New Roman" w:cs="Times New Roman"/>
          <w:bCs/>
          <w:sz w:val="28"/>
          <w:szCs w:val="28"/>
          <w:lang w:val="en-US"/>
        </w:rPr>
        <w:t>Bailey</w:t>
      </w:r>
      <w:r w:rsidR="00B12A14">
        <w:rPr>
          <w:rStyle w:val="exldetailsdisplayval"/>
          <w:rFonts w:ascii="Times New Roman" w:hAnsi="Times New Roman" w:cs="Times New Roman"/>
          <w:bCs/>
          <w:sz w:val="28"/>
          <w:szCs w:val="28"/>
          <w:lang w:val="en-US"/>
        </w:rPr>
        <w:t xml:space="preserve"> Th. </w:t>
      </w:r>
      <w:r w:rsidR="00B12A14">
        <w:rPr>
          <w:rStyle w:val="searchword"/>
          <w:rFonts w:ascii="Times New Roman" w:hAnsi="Times New Roman" w:cs="Times New Roman"/>
          <w:bCs/>
          <w:sz w:val="28"/>
          <w:szCs w:val="28"/>
          <w:lang w:val="en-US"/>
        </w:rPr>
        <w:t>A</w:t>
      </w:r>
      <w:r w:rsidR="00B12A14">
        <w:rPr>
          <w:rStyle w:val="exldetailsdisplayval"/>
          <w:rFonts w:ascii="Times New Roman" w:hAnsi="Times New Roman" w:cs="Times New Roman"/>
          <w:bCs/>
          <w:sz w:val="28"/>
          <w:szCs w:val="28"/>
          <w:lang w:val="en-US"/>
        </w:rPr>
        <w:t xml:space="preserve">. </w:t>
      </w:r>
      <w:r w:rsidR="00B12A14">
        <w:rPr>
          <w:rStyle w:val="searchword"/>
          <w:rFonts w:ascii="Times New Roman" w:hAnsi="Times New Roman" w:cs="Times New Roman"/>
          <w:bCs/>
          <w:sz w:val="28"/>
          <w:szCs w:val="28"/>
          <w:lang w:val="en-US"/>
        </w:rPr>
        <w:t>A</w:t>
      </w:r>
      <w:r w:rsidR="00B12A14">
        <w:rPr>
          <w:rStyle w:val="exldetailsdisplayval"/>
          <w:rFonts w:ascii="Times New Roman" w:hAnsi="Times New Roman" w:cs="Times New Roman"/>
          <w:bCs/>
          <w:sz w:val="28"/>
          <w:szCs w:val="28"/>
          <w:lang w:val="en-US"/>
        </w:rPr>
        <w:t xml:space="preserve"> diplomatic history of t</w:t>
      </w:r>
      <w:r w:rsidR="00290AD1">
        <w:rPr>
          <w:rStyle w:val="exldetailsdisplayval"/>
          <w:rFonts w:ascii="Times New Roman" w:hAnsi="Times New Roman" w:cs="Times New Roman"/>
          <w:bCs/>
          <w:sz w:val="28"/>
          <w:szCs w:val="28"/>
          <w:lang w:val="en-US"/>
        </w:rPr>
        <w:t>he American people. 9th edition</w:t>
      </w:r>
      <w:r w:rsidR="00B12A14">
        <w:rPr>
          <w:rStyle w:val="exldetailsdisplayval"/>
          <w:rFonts w:ascii="Times New Roman" w:hAnsi="Times New Roman" w:cs="Times New Roman"/>
          <w:bCs/>
          <w:sz w:val="28"/>
          <w:szCs w:val="28"/>
          <w:lang w:val="en-US"/>
        </w:rPr>
        <w:t xml:space="preserve"> / Thomas A. Bailey - New York: Prentice-Hall, 1974. – 986 c. </w:t>
      </w:r>
    </w:p>
    <w:p w:rsidR="008C207F" w:rsidRPr="00D764E1" w:rsidRDefault="001824B1" w:rsidP="001824B1">
      <w:pPr>
        <w:pStyle w:val="normal"/>
        <w:spacing w:line="360" w:lineRule="auto"/>
        <w:jc w:val="both"/>
        <w:rPr>
          <w:rFonts w:ascii="Times New Roman" w:hAnsi="Times New Roman" w:cs="Times New Roman"/>
          <w:bCs/>
          <w:sz w:val="28"/>
          <w:szCs w:val="28"/>
          <w:lang w:val="en-US"/>
        </w:rPr>
      </w:pPr>
      <w:r w:rsidRPr="001824B1">
        <w:rPr>
          <w:rStyle w:val="exldetailsdisplayval"/>
          <w:rFonts w:ascii="Times New Roman" w:hAnsi="Times New Roman" w:cs="Times New Roman"/>
          <w:bCs/>
          <w:sz w:val="28"/>
          <w:szCs w:val="28"/>
          <w:lang w:val="en-US"/>
        </w:rPr>
        <w:t xml:space="preserve">30. </w:t>
      </w:r>
      <w:r w:rsidR="008C207F" w:rsidRPr="001824B1">
        <w:rPr>
          <w:rFonts w:ascii="Times New Roman" w:hAnsi="Times New Roman" w:cs="Times New Roman"/>
          <w:sz w:val="28"/>
          <w:szCs w:val="28"/>
          <w:lang w:val="en-US"/>
        </w:rPr>
        <w:t>Chang I. The Rape of Nanking. The Forgotten Holocaust of World War II /</w:t>
      </w:r>
      <w:r w:rsidR="00D05D9C" w:rsidRPr="001824B1">
        <w:rPr>
          <w:rFonts w:ascii="Times New Roman" w:hAnsi="Times New Roman" w:cs="Times New Roman"/>
          <w:sz w:val="28"/>
          <w:szCs w:val="28"/>
          <w:lang w:val="en-US"/>
        </w:rPr>
        <w:t xml:space="preserve"> </w:t>
      </w:r>
      <w:r w:rsidR="008C207F" w:rsidRPr="001824B1">
        <w:rPr>
          <w:rFonts w:ascii="Times New Roman" w:hAnsi="Times New Roman" w:cs="Times New Roman"/>
          <w:sz w:val="28"/>
          <w:szCs w:val="28"/>
          <w:lang w:val="en-US"/>
        </w:rPr>
        <w:t>Iris Chang</w:t>
      </w:r>
      <w:r w:rsidR="00D05D9C" w:rsidRPr="001824B1">
        <w:rPr>
          <w:rFonts w:ascii="Times New Roman" w:hAnsi="Times New Roman" w:cs="Times New Roman"/>
          <w:sz w:val="28"/>
          <w:szCs w:val="28"/>
          <w:lang w:val="en-US"/>
        </w:rPr>
        <w:t>.</w:t>
      </w:r>
      <w:r w:rsidR="008C207F" w:rsidRPr="001824B1">
        <w:rPr>
          <w:rFonts w:ascii="Times New Roman" w:hAnsi="Times New Roman" w:cs="Times New Roman"/>
          <w:sz w:val="28"/>
          <w:szCs w:val="28"/>
          <w:lang w:val="en-US"/>
        </w:rPr>
        <w:t xml:space="preserve"> // </w:t>
      </w:r>
      <w:r w:rsidR="002B6C47" w:rsidRPr="001824B1">
        <w:rPr>
          <w:rFonts w:ascii="Times New Roman" w:hAnsi="Times New Roman" w:cs="Times New Roman"/>
          <w:sz w:val="28"/>
          <w:szCs w:val="28"/>
          <w:lang w:val="en-US"/>
        </w:rPr>
        <w:t xml:space="preserve">KnigoGid // </w:t>
      </w:r>
      <w:r w:rsidR="008C207F" w:rsidRPr="001824B1">
        <w:rPr>
          <w:rFonts w:ascii="Times New Roman" w:hAnsi="Times New Roman" w:cs="Times New Roman"/>
          <w:sz w:val="28"/>
          <w:szCs w:val="28"/>
          <w:lang w:val="en-US"/>
        </w:rPr>
        <w:t xml:space="preserve">[URL]: </w:t>
      </w:r>
      <w:hyperlink r:id="rId22" w:history="1">
        <w:r w:rsidR="008C207F" w:rsidRPr="001824B1">
          <w:rPr>
            <w:rStyle w:val="a3"/>
            <w:rFonts w:ascii="Times New Roman" w:hAnsi="Times New Roman" w:cs="Times New Roman"/>
            <w:sz w:val="28"/>
            <w:szCs w:val="28"/>
            <w:lang w:val="en-US"/>
          </w:rPr>
          <w:t>https://knigogid.ru/books/132081-the-rape-of-nanking-the-forgotten-holocaust-of-world-war-ii/toread</w:t>
        </w:r>
      </w:hyperlink>
      <w:r w:rsidR="008C207F" w:rsidRPr="001824B1">
        <w:rPr>
          <w:rFonts w:ascii="Times New Roman" w:hAnsi="Times New Roman" w:cs="Times New Roman"/>
          <w:sz w:val="28"/>
          <w:szCs w:val="28"/>
          <w:lang w:val="en-US"/>
        </w:rPr>
        <w:t xml:space="preserve">  (</w:t>
      </w:r>
      <w:r w:rsidR="008C207F" w:rsidRPr="001824B1">
        <w:rPr>
          <w:rFonts w:ascii="Times New Roman" w:hAnsi="Times New Roman" w:cs="Times New Roman"/>
          <w:sz w:val="28"/>
          <w:szCs w:val="28"/>
        </w:rPr>
        <w:t>дата</w:t>
      </w:r>
      <w:r w:rsidR="008C207F" w:rsidRPr="001824B1">
        <w:rPr>
          <w:rFonts w:ascii="Times New Roman" w:hAnsi="Times New Roman" w:cs="Times New Roman"/>
          <w:sz w:val="28"/>
          <w:szCs w:val="28"/>
          <w:lang w:val="en-US"/>
        </w:rPr>
        <w:t xml:space="preserve"> </w:t>
      </w:r>
      <w:r w:rsidR="008C207F" w:rsidRPr="001824B1">
        <w:rPr>
          <w:rFonts w:ascii="Times New Roman" w:hAnsi="Times New Roman" w:cs="Times New Roman"/>
          <w:sz w:val="28"/>
          <w:szCs w:val="28"/>
        </w:rPr>
        <w:t>обращения</w:t>
      </w:r>
      <w:r w:rsidR="008C207F" w:rsidRPr="001824B1">
        <w:rPr>
          <w:rFonts w:ascii="Times New Roman" w:hAnsi="Times New Roman" w:cs="Times New Roman"/>
          <w:sz w:val="28"/>
          <w:szCs w:val="28"/>
          <w:lang w:val="en-US"/>
        </w:rPr>
        <w:t>: 01.04.2018).</w:t>
      </w:r>
    </w:p>
    <w:p w:rsidR="00BD27D4" w:rsidRPr="001824B1" w:rsidRDefault="001824B1" w:rsidP="001824B1">
      <w:pPr>
        <w:spacing w:after="0" w:line="360" w:lineRule="auto"/>
        <w:ind w:firstLine="0"/>
        <w:rPr>
          <w:rFonts w:ascii="Times New Roman" w:hAnsi="Times New Roman" w:cs="Times New Roman"/>
          <w:sz w:val="28"/>
          <w:szCs w:val="28"/>
          <w:lang w:val="en-US"/>
        </w:rPr>
      </w:pPr>
      <w:r w:rsidRPr="00D764E1">
        <w:rPr>
          <w:rFonts w:ascii="Times New Roman" w:hAnsi="Times New Roman" w:cs="Times New Roman"/>
          <w:sz w:val="28"/>
          <w:szCs w:val="28"/>
          <w:lang w:val="en-US"/>
        </w:rPr>
        <w:t>31.</w:t>
      </w:r>
      <w:r w:rsidR="00BD27D4" w:rsidRPr="001824B1">
        <w:rPr>
          <w:rFonts w:ascii="Times New Roman" w:hAnsi="Times New Roman" w:cs="Times New Roman"/>
          <w:sz w:val="28"/>
          <w:szCs w:val="28"/>
          <w:lang w:val="en-US"/>
        </w:rPr>
        <w:t>Hotta Eri. Pan-Asi</w:t>
      </w:r>
      <w:r w:rsidR="00290AD1">
        <w:rPr>
          <w:rFonts w:ascii="Times New Roman" w:hAnsi="Times New Roman" w:cs="Times New Roman"/>
          <w:sz w:val="28"/>
          <w:szCs w:val="28"/>
          <w:lang w:val="en-US"/>
        </w:rPr>
        <w:t>anism and Japan’s War 1931–1945</w:t>
      </w:r>
      <w:r w:rsidR="00BD27D4" w:rsidRPr="001824B1">
        <w:rPr>
          <w:rFonts w:ascii="Times New Roman" w:hAnsi="Times New Roman" w:cs="Times New Roman"/>
          <w:sz w:val="28"/>
          <w:szCs w:val="28"/>
          <w:lang w:val="en-US"/>
        </w:rPr>
        <w:t xml:space="preserve"> / Eri Hotta. - New York: Palgrave Macmillan, 2007. </w:t>
      </w:r>
      <w:r w:rsidR="00BD27D4" w:rsidRPr="001824B1">
        <w:rPr>
          <w:rFonts w:ascii="Times New Roman" w:eastAsia="SimSun" w:hAnsi="Times New Roman" w:cs="Times New Roman"/>
          <w:sz w:val="28"/>
          <w:szCs w:val="28"/>
          <w:lang w:val="en-US" w:eastAsia="zh-CN"/>
        </w:rPr>
        <w:t xml:space="preserve">– 290 </w:t>
      </w:r>
      <w:r w:rsidR="00BD27D4" w:rsidRPr="001824B1">
        <w:rPr>
          <w:rFonts w:ascii="Times New Roman" w:eastAsia="SimSun" w:hAnsi="Times New Roman" w:cs="Times New Roman"/>
          <w:sz w:val="28"/>
          <w:szCs w:val="28"/>
          <w:lang w:eastAsia="zh-CN"/>
        </w:rPr>
        <w:t>с</w:t>
      </w:r>
      <w:r w:rsidR="00BD27D4" w:rsidRPr="001824B1">
        <w:rPr>
          <w:rFonts w:ascii="Times New Roman" w:eastAsia="SimSun" w:hAnsi="Times New Roman" w:cs="Times New Roman"/>
          <w:sz w:val="28"/>
          <w:szCs w:val="28"/>
          <w:lang w:val="en-US" w:eastAsia="zh-CN"/>
        </w:rPr>
        <w:t xml:space="preserve">. </w:t>
      </w:r>
    </w:p>
    <w:p w:rsidR="000E5554" w:rsidRPr="001824B1" w:rsidRDefault="001824B1" w:rsidP="001824B1">
      <w:pPr>
        <w:spacing w:after="0" w:line="360" w:lineRule="auto"/>
        <w:ind w:firstLine="0"/>
        <w:rPr>
          <w:rFonts w:ascii="Times New Roman" w:hAnsi="Times New Roman" w:cs="Times New Roman"/>
          <w:sz w:val="28"/>
          <w:szCs w:val="28"/>
          <w:lang w:val="en-US"/>
        </w:rPr>
      </w:pPr>
      <w:r w:rsidRPr="001824B1">
        <w:rPr>
          <w:rFonts w:ascii="Times New Roman" w:eastAsia="SimSun" w:hAnsi="Times New Roman" w:cs="Times New Roman"/>
          <w:sz w:val="28"/>
          <w:szCs w:val="28"/>
          <w:lang w:val="en-US" w:eastAsia="zh-CN"/>
        </w:rPr>
        <w:t xml:space="preserve">32 </w:t>
      </w:r>
      <w:r w:rsidR="000E5554" w:rsidRPr="001824B1">
        <w:rPr>
          <w:rFonts w:ascii="Times New Roman" w:eastAsia="SimSun" w:hAnsi="Times New Roman" w:cs="Times New Roman"/>
          <w:sz w:val="28"/>
          <w:szCs w:val="28"/>
          <w:lang w:val="en-US" w:eastAsia="zh-CN"/>
        </w:rPr>
        <w:t xml:space="preserve">McClain James L. Japan: </w:t>
      </w:r>
      <w:r w:rsidR="00290AD1">
        <w:rPr>
          <w:rFonts w:ascii="Times New Roman" w:eastAsia="Roboto" w:hAnsi="Times New Roman" w:cs="Times New Roman"/>
          <w:color w:val="333333"/>
          <w:sz w:val="28"/>
          <w:szCs w:val="28"/>
          <w:lang w:val="en-US"/>
        </w:rPr>
        <w:t>A modern history</w:t>
      </w:r>
      <w:r w:rsidR="000E5554" w:rsidRPr="001824B1">
        <w:rPr>
          <w:rFonts w:ascii="Times New Roman" w:eastAsia="Roboto" w:hAnsi="Times New Roman" w:cs="Times New Roman"/>
          <w:color w:val="333333"/>
          <w:sz w:val="28"/>
          <w:szCs w:val="28"/>
          <w:lang w:val="en-US"/>
        </w:rPr>
        <w:t xml:space="preserve"> / James L. McClain. - New York, London: </w:t>
      </w:r>
      <w:r w:rsidR="000E5554" w:rsidRPr="001824B1">
        <w:rPr>
          <w:rFonts w:ascii="Times New Roman" w:hAnsi="Times New Roman" w:cs="Times New Roman"/>
          <w:sz w:val="28"/>
          <w:szCs w:val="28"/>
          <w:lang w:val="en-US"/>
        </w:rPr>
        <w:t>W. W. Norton &amp; Company, 2002. – 632 c.</w:t>
      </w:r>
    </w:p>
    <w:p w:rsidR="00BD27D4" w:rsidRPr="001824B1" w:rsidRDefault="001824B1" w:rsidP="001824B1">
      <w:pPr>
        <w:spacing w:after="0" w:line="360" w:lineRule="auto"/>
        <w:ind w:firstLine="0"/>
        <w:rPr>
          <w:rStyle w:val="exldetailsdisplayval"/>
          <w:rFonts w:ascii="Times New Roman" w:hAnsi="Times New Roman" w:cs="Times New Roman"/>
          <w:sz w:val="28"/>
          <w:szCs w:val="28"/>
          <w:lang w:val="en-US"/>
        </w:rPr>
      </w:pPr>
      <w:r w:rsidRPr="00413888">
        <w:rPr>
          <w:rFonts w:ascii="Times New Roman" w:eastAsia="Times New Roman" w:hAnsi="Times New Roman" w:cs="Times New Roman"/>
          <w:sz w:val="28"/>
          <w:szCs w:val="28"/>
          <w:lang w:val="en-US"/>
        </w:rPr>
        <w:t>33.</w:t>
      </w:r>
      <w:r w:rsidR="00694B14" w:rsidRPr="001824B1">
        <w:rPr>
          <w:rFonts w:ascii="Times New Roman" w:eastAsia="Times New Roman" w:hAnsi="Times New Roman" w:cs="Times New Roman"/>
          <w:sz w:val="28"/>
          <w:szCs w:val="28"/>
          <w:lang w:val="en-US"/>
        </w:rPr>
        <w:t>Nish I. H.</w:t>
      </w:r>
      <w:r w:rsidR="00BD27D4" w:rsidRPr="001824B1">
        <w:rPr>
          <w:rFonts w:ascii="Times New Roman" w:eastAsia="Times New Roman" w:hAnsi="Times New Roman" w:cs="Times New Roman"/>
          <w:sz w:val="28"/>
          <w:szCs w:val="28"/>
          <w:lang w:val="en-US"/>
        </w:rPr>
        <w:t xml:space="preserve"> Foreign policies of the great powers. Vol. 11, Japanese foreign policy, 1869-1</w:t>
      </w:r>
      <w:r w:rsidR="00290AD1">
        <w:rPr>
          <w:rFonts w:ascii="Times New Roman" w:eastAsia="Times New Roman" w:hAnsi="Times New Roman" w:cs="Times New Roman"/>
          <w:sz w:val="28"/>
          <w:szCs w:val="28"/>
          <w:lang w:val="en-US"/>
        </w:rPr>
        <w:t>942: Kasumigaseki to Miyakezaka</w:t>
      </w:r>
      <w:r w:rsidR="00BD27D4" w:rsidRPr="001824B1">
        <w:rPr>
          <w:rFonts w:ascii="Times New Roman" w:eastAsia="Times New Roman" w:hAnsi="Times New Roman" w:cs="Times New Roman"/>
          <w:sz w:val="28"/>
          <w:szCs w:val="28"/>
          <w:lang w:val="en-US"/>
        </w:rPr>
        <w:t xml:space="preserve"> / Ian H Nish. – London: Routledge &amp; Kegan Paul, 1977. </w:t>
      </w:r>
      <w:r w:rsidR="00BD27D4" w:rsidRPr="001824B1">
        <w:rPr>
          <w:rFonts w:ascii="Times New Roman" w:eastAsia="SimSun" w:hAnsi="Times New Roman" w:cs="Times New Roman"/>
          <w:sz w:val="28"/>
          <w:szCs w:val="28"/>
          <w:lang w:val="en-US" w:eastAsia="zh-CN"/>
        </w:rPr>
        <w:t xml:space="preserve">– </w:t>
      </w:r>
      <w:r w:rsidR="00BD27D4" w:rsidRPr="001824B1">
        <w:rPr>
          <w:rStyle w:val="exldetailsdisplayval"/>
          <w:rFonts w:ascii="Times New Roman" w:hAnsi="Times New Roman" w:cs="Times New Roman"/>
          <w:sz w:val="28"/>
          <w:szCs w:val="28"/>
          <w:lang w:val="en-US"/>
        </w:rPr>
        <w:t xml:space="preserve">346 </w:t>
      </w:r>
      <w:r w:rsidR="00BD27D4" w:rsidRPr="001824B1">
        <w:rPr>
          <w:rStyle w:val="exldetailsdisplayval"/>
          <w:rFonts w:ascii="Times New Roman" w:hAnsi="Times New Roman" w:cs="Times New Roman"/>
          <w:sz w:val="28"/>
          <w:szCs w:val="28"/>
        </w:rPr>
        <w:t>с</w:t>
      </w:r>
      <w:r w:rsidR="00BD27D4" w:rsidRPr="001824B1">
        <w:rPr>
          <w:rStyle w:val="exldetailsdisplayval"/>
          <w:rFonts w:ascii="Times New Roman" w:hAnsi="Times New Roman" w:cs="Times New Roman"/>
          <w:sz w:val="28"/>
          <w:szCs w:val="28"/>
          <w:lang w:val="en-US"/>
        </w:rPr>
        <w:t>.</w:t>
      </w:r>
    </w:p>
    <w:p w:rsidR="00BD27D4" w:rsidRPr="005114A2" w:rsidRDefault="00413888" w:rsidP="00413888">
      <w:pPr>
        <w:spacing w:after="0" w:line="360" w:lineRule="auto"/>
        <w:ind w:firstLine="0"/>
        <w:rPr>
          <w:rStyle w:val="exldetailsdisplayval"/>
          <w:rFonts w:ascii="Times New Roman" w:hAnsi="Times New Roman" w:cs="Times New Roman"/>
          <w:sz w:val="28"/>
          <w:szCs w:val="28"/>
          <w:lang w:val="en-US"/>
        </w:rPr>
      </w:pPr>
      <w:r w:rsidRPr="00413888">
        <w:rPr>
          <w:rStyle w:val="exldetailsdisplayval"/>
          <w:rFonts w:ascii="Times New Roman" w:hAnsi="Times New Roman" w:cs="Times New Roman"/>
          <w:sz w:val="28"/>
          <w:szCs w:val="28"/>
          <w:lang w:val="en-US"/>
        </w:rPr>
        <w:t>34.</w:t>
      </w:r>
      <w:r w:rsidR="00BD27D4" w:rsidRPr="00413888">
        <w:rPr>
          <w:rStyle w:val="exldetailsdisplayval"/>
          <w:rFonts w:ascii="Times New Roman" w:hAnsi="Times New Roman" w:cs="Times New Roman"/>
          <w:sz w:val="28"/>
          <w:szCs w:val="28"/>
          <w:lang w:val="en-US"/>
        </w:rPr>
        <w:t xml:space="preserve">Smethurst R. J. </w:t>
      </w:r>
      <w:r w:rsidR="00BD27D4" w:rsidRPr="00413888">
        <w:rPr>
          <w:rStyle w:val="searchword"/>
          <w:rFonts w:ascii="Times New Roman" w:hAnsi="Times New Roman" w:cs="Times New Roman"/>
          <w:sz w:val="28"/>
          <w:szCs w:val="28"/>
          <w:lang w:val="en-US"/>
        </w:rPr>
        <w:t>A</w:t>
      </w:r>
      <w:r w:rsidR="00BD27D4" w:rsidRPr="00413888">
        <w:rPr>
          <w:rStyle w:val="exldetailsdisplayval"/>
          <w:rFonts w:ascii="Times New Roman" w:hAnsi="Times New Roman" w:cs="Times New Roman"/>
          <w:sz w:val="28"/>
          <w:szCs w:val="28"/>
          <w:lang w:val="en-US"/>
        </w:rPr>
        <w:t xml:space="preserve"> </w:t>
      </w:r>
      <w:r w:rsidR="00BD27D4" w:rsidRPr="00413888">
        <w:rPr>
          <w:rStyle w:val="searchword"/>
          <w:rFonts w:ascii="Times New Roman" w:hAnsi="Times New Roman" w:cs="Times New Roman"/>
          <w:sz w:val="28"/>
          <w:szCs w:val="28"/>
          <w:lang w:val="en-US"/>
        </w:rPr>
        <w:t>social</w:t>
      </w:r>
      <w:r w:rsidR="00BD27D4" w:rsidRPr="00413888">
        <w:rPr>
          <w:rStyle w:val="exldetailsdisplayval"/>
          <w:rFonts w:ascii="Times New Roman" w:hAnsi="Times New Roman" w:cs="Times New Roman"/>
          <w:sz w:val="28"/>
          <w:szCs w:val="28"/>
          <w:lang w:val="en-US"/>
        </w:rPr>
        <w:t xml:space="preserve"> </w:t>
      </w:r>
      <w:r w:rsidR="00BD27D4" w:rsidRPr="00413888">
        <w:rPr>
          <w:rStyle w:val="searchword"/>
          <w:rFonts w:ascii="Times New Roman" w:hAnsi="Times New Roman" w:cs="Times New Roman"/>
          <w:sz w:val="28"/>
          <w:szCs w:val="28"/>
          <w:lang w:val="en-US"/>
        </w:rPr>
        <w:t>basis</w:t>
      </w:r>
      <w:r w:rsidR="00BD27D4" w:rsidRPr="00413888">
        <w:rPr>
          <w:rStyle w:val="exldetailsdisplayval"/>
          <w:rFonts w:ascii="Times New Roman" w:hAnsi="Times New Roman" w:cs="Times New Roman"/>
          <w:sz w:val="28"/>
          <w:szCs w:val="28"/>
          <w:lang w:val="en-US"/>
        </w:rPr>
        <w:t xml:space="preserve"> </w:t>
      </w:r>
      <w:r w:rsidR="00BD27D4" w:rsidRPr="00413888">
        <w:rPr>
          <w:rStyle w:val="searchword"/>
          <w:rFonts w:ascii="Times New Roman" w:hAnsi="Times New Roman" w:cs="Times New Roman"/>
          <w:sz w:val="28"/>
          <w:szCs w:val="28"/>
          <w:lang w:val="en-US"/>
        </w:rPr>
        <w:t>for</w:t>
      </w:r>
      <w:r w:rsidR="00BD27D4" w:rsidRPr="00413888">
        <w:rPr>
          <w:rStyle w:val="exldetailsdisplayval"/>
          <w:rFonts w:ascii="Times New Roman" w:hAnsi="Times New Roman" w:cs="Times New Roman"/>
          <w:sz w:val="28"/>
          <w:szCs w:val="28"/>
          <w:lang w:val="en-US"/>
        </w:rPr>
        <w:t xml:space="preserve"> </w:t>
      </w:r>
      <w:r w:rsidR="00BD27D4" w:rsidRPr="00413888">
        <w:rPr>
          <w:rStyle w:val="searchword"/>
          <w:rFonts w:ascii="Times New Roman" w:hAnsi="Times New Roman" w:cs="Times New Roman"/>
          <w:sz w:val="28"/>
          <w:szCs w:val="28"/>
          <w:lang w:val="en-US"/>
        </w:rPr>
        <w:t>prewar</w:t>
      </w:r>
      <w:r w:rsidR="00BD27D4" w:rsidRPr="00413888">
        <w:rPr>
          <w:rStyle w:val="exldetailsdisplayval"/>
          <w:rFonts w:ascii="Times New Roman" w:hAnsi="Times New Roman" w:cs="Times New Roman"/>
          <w:sz w:val="28"/>
          <w:szCs w:val="28"/>
          <w:lang w:val="en-US"/>
        </w:rPr>
        <w:t xml:space="preserve"> </w:t>
      </w:r>
      <w:r w:rsidR="00BD27D4" w:rsidRPr="00413888">
        <w:rPr>
          <w:rStyle w:val="searchword"/>
          <w:rFonts w:ascii="Times New Roman" w:hAnsi="Times New Roman" w:cs="Times New Roman"/>
          <w:sz w:val="28"/>
          <w:szCs w:val="28"/>
          <w:lang w:val="en-US"/>
        </w:rPr>
        <w:t>Japanese</w:t>
      </w:r>
      <w:r w:rsidR="00BD27D4" w:rsidRPr="00413888">
        <w:rPr>
          <w:rStyle w:val="exldetailsdisplayval"/>
          <w:rFonts w:ascii="Times New Roman" w:hAnsi="Times New Roman" w:cs="Times New Roman"/>
          <w:sz w:val="28"/>
          <w:szCs w:val="28"/>
          <w:lang w:val="en-US"/>
        </w:rPr>
        <w:t xml:space="preserve"> </w:t>
      </w:r>
      <w:r w:rsidR="00BD27D4" w:rsidRPr="00413888">
        <w:rPr>
          <w:rStyle w:val="searchword"/>
          <w:rFonts w:ascii="Times New Roman" w:hAnsi="Times New Roman" w:cs="Times New Roman"/>
          <w:sz w:val="28"/>
          <w:szCs w:val="28"/>
          <w:lang w:val="en-US"/>
        </w:rPr>
        <w:t>militarism</w:t>
      </w:r>
      <w:r w:rsidR="00BD27D4" w:rsidRPr="00413888">
        <w:rPr>
          <w:rStyle w:val="exldetailsdisplayval"/>
          <w:rFonts w:ascii="Times New Roman" w:hAnsi="Times New Roman" w:cs="Times New Roman"/>
          <w:sz w:val="28"/>
          <w:szCs w:val="28"/>
          <w:lang w:val="en-US"/>
        </w:rPr>
        <w:t>: T</w:t>
      </w:r>
      <w:r w:rsidR="00290AD1">
        <w:rPr>
          <w:rStyle w:val="exldetailsdisplayval"/>
          <w:rFonts w:ascii="Times New Roman" w:hAnsi="Times New Roman" w:cs="Times New Roman"/>
          <w:sz w:val="28"/>
          <w:szCs w:val="28"/>
          <w:lang w:val="en-US"/>
        </w:rPr>
        <w:t>he army and the rural community</w:t>
      </w:r>
      <w:r w:rsidR="00BD27D4" w:rsidRPr="00413888">
        <w:rPr>
          <w:rStyle w:val="exldetailsdisplayval"/>
          <w:rFonts w:ascii="Times New Roman" w:hAnsi="Times New Roman" w:cs="Times New Roman"/>
          <w:sz w:val="28"/>
          <w:szCs w:val="28"/>
          <w:lang w:val="en-US"/>
        </w:rPr>
        <w:t xml:space="preserve"> / Robert J</w:t>
      </w:r>
      <w:r w:rsidR="00290AD1">
        <w:rPr>
          <w:rStyle w:val="exldetailsdisplayval"/>
          <w:rFonts w:ascii="Times New Roman" w:hAnsi="Times New Roman" w:cs="Times New Roman"/>
          <w:sz w:val="28"/>
          <w:szCs w:val="28"/>
          <w:lang w:val="en-US"/>
        </w:rPr>
        <w:t>.</w:t>
      </w:r>
      <w:r w:rsidR="00BD27D4" w:rsidRPr="00413888">
        <w:rPr>
          <w:rStyle w:val="exldetailsdisplayval"/>
          <w:rFonts w:ascii="Times New Roman" w:hAnsi="Times New Roman" w:cs="Times New Roman"/>
          <w:sz w:val="28"/>
          <w:szCs w:val="28"/>
          <w:lang w:val="en-US"/>
        </w:rPr>
        <w:t xml:space="preserve"> Smerthurt. - Berkeley: Univ. of California press, Cop</w:t>
      </w:r>
      <w:r w:rsidR="00BD27D4" w:rsidRPr="005114A2">
        <w:rPr>
          <w:rStyle w:val="exldetailsdisplayval"/>
          <w:rFonts w:ascii="Times New Roman" w:hAnsi="Times New Roman" w:cs="Times New Roman"/>
          <w:sz w:val="28"/>
          <w:szCs w:val="28"/>
          <w:lang w:val="en-US"/>
        </w:rPr>
        <w:t>.1974. – 202 c.</w:t>
      </w:r>
    </w:p>
    <w:p w:rsidR="00BD27D4" w:rsidRPr="005114A2" w:rsidRDefault="00413888" w:rsidP="00413888">
      <w:pPr>
        <w:spacing w:after="0" w:line="360" w:lineRule="auto"/>
        <w:ind w:firstLine="0"/>
        <w:rPr>
          <w:rFonts w:ascii="Times New Roman" w:hAnsi="Times New Roman" w:cs="Times New Roman"/>
          <w:sz w:val="28"/>
          <w:szCs w:val="28"/>
          <w:lang w:val="en-US"/>
        </w:rPr>
      </w:pPr>
      <w:r w:rsidRPr="005114A2">
        <w:rPr>
          <w:rFonts w:ascii="Times New Roman" w:hAnsi="Times New Roman" w:cs="Times New Roman"/>
          <w:sz w:val="28"/>
          <w:szCs w:val="28"/>
          <w:lang w:val="en-US"/>
        </w:rPr>
        <w:t xml:space="preserve">35. </w:t>
      </w:r>
      <w:r w:rsidR="00BD27D4" w:rsidRPr="005114A2">
        <w:rPr>
          <w:rFonts w:ascii="Times New Roman" w:hAnsi="Times New Roman" w:cs="Times New Roman"/>
          <w:sz w:val="28"/>
          <w:szCs w:val="28"/>
          <w:lang w:val="en-US"/>
        </w:rPr>
        <w:t>Wilson S. The Manchurian crisi</w:t>
      </w:r>
      <w:r w:rsidR="00290AD1" w:rsidRPr="005114A2">
        <w:rPr>
          <w:rFonts w:ascii="Times New Roman" w:hAnsi="Times New Roman" w:cs="Times New Roman"/>
          <w:sz w:val="28"/>
          <w:szCs w:val="28"/>
          <w:lang w:val="en-US"/>
        </w:rPr>
        <w:t>s and Japanese society, 1931-33</w:t>
      </w:r>
      <w:r w:rsidR="00BD27D4" w:rsidRPr="005114A2">
        <w:rPr>
          <w:rFonts w:ascii="Times New Roman" w:hAnsi="Times New Roman" w:cs="Times New Roman"/>
          <w:sz w:val="28"/>
          <w:szCs w:val="28"/>
          <w:lang w:val="en-US"/>
        </w:rPr>
        <w:t xml:space="preserve"> / Sandra Wilson. - London; New York: Routledge, 2002. </w:t>
      </w:r>
      <w:r w:rsidR="00BD27D4" w:rsidRPr="005114A2">
        <w:rPr>
          <w:rFonts w:ascii="Times New Roman" w:eastAsia="SimSun" w:hAnsi="Times New Roman" w:cs="Times New Roman"/>
          <w:sz w:val="28"/>
          <w:szCs w:val="28"/>
          <w:lang w:val="en-US" w:eastAsia="zh-CN"/>
        </w:rPr>
        <w:t xml:space="preserve">– </w:t>
      </w:r>
      <w:r w:rsidR="00BD27D4" w:rsidRPr="005114A2">
        <w:rPr>
          <w:rFonts w:ascii="Times New Roman" w:hAnsi="Times New Roman" w:cs="Times New Roman"/>
          <w:sz w:val="28"/>
          <w:szCs w:val="28"/>
          <w:lang w:val="en-US"/>
        </w:rPr>
        <w:t xml:space="preserve">252 </w:t>
      </w:r>
      <w:r w:rsidR="00BD27D4" w:rsidRPr="005114A2">
        <w:rPr>
          <w:rFonts w:ascii="Times New Roman" w:hAnsi="Times New Roman" w:cs="Times New Roman"/>
          <w:sz w:val="28"/>
          <w:szCs w:val="28"/>
        </w:rPr>
        <w:t>с</w:t>
      </w:r>
      <w:r w:rsidR="00BD27D4" w:rsidRPr="005114A2">
        <w:rPr>
          <w:rFonts w:ascii="Times New Roman" w:hAnsi="Times New Roman" w:cs="Times New Roman"/>
          <w:sz w:val="28"/>
          <w:szCs w:val="28"/>
          <w:lang w:val="en-US"/>
        </w:rPr>
        <w:t>.</w:t>
      </w:r>
    </w:p>
    <w:p w:rsidR="00BD27D4" w:rsidRPr="005114A2" w:rsidRDefault="00BD27D4" w:rsidP="00BD27D4">
      <w:pPr>
        <w:spacing w:after="0" w:line="360" w:lineRule="auto"/>
        <w:rPr>
          <w:rFonts w:ascii="Times New Roman" w:eastAsia="SimSun" w:hAnsi="Times New Roman" w:cs="Times New Roman"/>
          <w:sz w:val="28"/>
          <w:szCs w:val="28"/>
          <w:lang w:val="en-US" w:eastAsia="zh-CN"/>
        </w:rPr>
      </w:pPr>
    </w:p>
    <w:p w:rsidR="00820CE4" w:rsidRPr="005114A2" w:rsidRDefault="00820CE4" w:rsidP="00BD27D4">
      <w:pPr>
        <w:spacing w:after="0" w:line="360" w:lineRule="auto"/>
        <w:rPr>
          <w:rFonts w:ascii="Times New Roman" w:eastAsia="SimSun" w:hAnsi="Times New Roman" w:cs="Times New Roman"/>
          <w:sz w:val="28"/>
          <w:szCs w:val="28"/>
          <w:lang w:eastAsia="zh-CN"/>
        </w:rPr>
      </w:pPr>
      <w:r w:rsidRPr="005114A2">
        <w:rPr>
          <w:rFonts w:ascii="Times New Roman" w:eastAsia="SimSun" w:hAnsi="Times New Roman" w:cs="Times New Roman"/>
          <w:sz w:val="28"/>
          <w:szCs w:val="28"/>
          <w:lang w:eastAsia="zh-CN"/>
        </w:rPr>
        <w:t>На китайском языке</w:t>
      </w:r>
    </w:p>
    <w:p w:rsidR="00694B14" w:rsidRPr="005114A2" w:rsidRDefault="00694B14" w:rsidP="00BD27D4">
      <w:pPr>
        <w:spacing w:after="0" w:line="360" w:lineRule="auto"/>
        <w:rPr>
          <w:rFonts w:ascii="Times New Roman" w:eastAsia="SimSun" w:hAnsi="Times New Roman" w:cs="Times New Roman"/>
          <w:sz w:val="28"/>
          <w:szCs w:val="28"/>
          <w:lang w:eastAsia="zh-CN"/>
        </w:rPr>
      </w:pPr>
    </w:p>
    <w:p w:rsidR="00820CE4" w:rsidRPr="005114A2" w:rsidRDefault="00B12A14" w:rsidP="00E66AA5">
      <w:pPr>
        <w:pStyle w:val="normal"/>
        <w:spacing w:line="360" w:lineRule="auto"/>
        <w:contextualSpacing/>
        <w:jc w:val="both"/>
        <w:rPr>
          <w:rFonts w:ascii="Times New Roman" w:hAnsi="Times New Roman" w:cs="Times New Roman"/>
          <w:sz w:val="28"/>
          <w:szCs w:val="28"/>
        </w:rPr>
      </w:pPr>
      <w:r w:rsidRPr="005114A2">
        <w:rPr>
          <w:rFonts w:ascii="Times New Roman" w:eastAsia="SimSun" w:hAnsi="Times New Roman" w:cs="Times New Roman"/>
          <w:sz w:val="28"/>
          <w:szCs w:val="28"/>
          <w:lang w:eastAsia="zh-CN"/>
        </w:rPr>
        <w:t>3</w:t>
      </w:r>
      <w:r w:rsidR="00413888" w:rsidRPr="005114A2">
        <w:rPr>
          <w:rFonts w:ascii="Times New Roman" w:eastAsia="SimSun" w:hAnsi="Times New Roman" w:cs="Times New Roman"/>
          <w:sz w:val="28"/>
          <w:szCs w:val="28"/>
          <w:lang w:eastAsia="zh-CN"/>
        </w:rPr>
        <w:t>6</w:t>
      </w:r>
      <w:r w:rsidR="00820CE4" w:rsidRPr="005114A2">
        <w:rPr>
          <w:rFonts w:ascii="Times New Roman" w:eastAsia="SimSun" w:hAnsi="Times New Roman" w:cs="Times New Roman"/>
          <w:sz w:val="28"/>
          <w:szCs w:val="28"/>
          <w:lang w:eastAsia="zh-CN"/>
        </w:rPr>
        <w:t>.</w:t>
      </w:r>
      <w:r w:rsidR="00694B14" w:rsidRPr="005114A2">
        <w:rPr>
          <w:rFonts w:ascii="Times New Roman" w:eastAsia="SimSun" w:hAnsi="Times New Roman" w:cs="Times New Roman"/>
          <w:sz w:val="28"/>
          <w:szCs w:val="28"/>
          <w:lang w:eastAsia="zh-CN"/>
        </w:rPr>
        <w:t xml:space="preserve"> </w:t>
      </w:r>
      <w:r w:rsidR="00694B14" w:rsidRPr="005114A2">
        <w:rPr>
          <w:rFonts w:ascii="Times New Roman" w:eastAsia="Arial Unicode MS" w:hAnsi="Times New Roman" w:cs="Times New Roman"/>
          <w:sz w:val="28"/>
          <w:szCs w:val="28"/>
          <w:highlight w:val="white"/>
        </w:rPr>
        <w:t>Наньдзин датуша жицзюнь циньхуа лиши шицзянь (Нанкинская резня</w:t>
      </w:r>
      <w:r w:rsidR="00694B14" w:rsidRPr="005114A2">
        <w:rPr>
          <w:rFonts w:ascii="Arial Unicode MS" w:eastAsia="Arial Unicode MS" w:hAnsi="Arial Unicode MS" w:cs="Arial Unicode MS" w:hint="eastAsia"/>
          <w:sz w:val="27"/>
          <w:szCs w:val="27"/>
          <w:highlight w:val="white"/>
        </w:rPr>
        <w:t xml:space="preserve"> </w:t>
      </w:r>
      <w:r w:rsidR="00E66AA5" w:rsidRPr="005114A2">
        <w:rPr>
          <w:rFonts w:ascii="Arial Unicode MS" w:eastAsia="Arial Unicode MS" w:hAnsi="Arial Unicode MS" w:cs="Arial Unicode MS"/>
          <w:sz w:val="27"/>
          <w:szCs w:val="27"/>
          <w:highlight w:val="white"/>
        </w:rPr>
        <w:t>Ис</w:t>
      </w:r>
      <w:r w:rsidR="00694B14" w:rsidRPr="005114A2">
        <w:rPr>
          <w:rFonts w:ascii="Times New Roman" w:eastAsia="Arial Unicode MS" w:hAnsi="Times New Roman" w:cs="Times New Roman"/>
          <w:sz w:val="28"/>
          <w:szCs w:val="28"/>
          <w:highlight w:val="white"/>
        </w:rPr>
        <w:t xml:space="preserve">торические инциденты во время агрессии Японии в Китае). </w:t>
      </w:r>
      <w:r w:rsidR="00694B14" w:rsidRPr="005114A2">
        <w:rPr>
          <w:rFonts w:ascii="Times New Roman" w:eastAsia="Arial Unicode MS" w:hAnsi="Arial Unicode MS" w:cs="Times New Roman"/>
          <w:sz w:val="28"/>
          <w:szCs w:val="28"/>
          <w:highlight w:val="white"/>
        </w:rPr>
        <w:t>南京大屠杀</w:t>
      </w:r>
      <w:r w:rsidR="00694B14" w:rsidRPr="005114A2">
        <w:rPr>
          <w:rFonts w:ascii="Times New Roman" w:eastAsia="Arial Unicode MS" w:hAnsi="Times New Roman" w:cs="Times New Roman"/>
          <w:sz w:val="28"/>
          <w:szCs w:val="28"/>
          <w:highlight w:val="white"/>
        </w:rPr>
        <w:t xml:space="preserve">  </w:t>
      </w:r>
      <w:r w:rsidR="00694B14" w:rsidRPr="005114A2">
        <w:rPr>
          <w:rFonts w:ascii="Times New Roman" w:eastAsia="Arial Unicode MS" w:hAnsi="Arial Unicode MS" w:cs="Times New Roman"/>
          <w:sz w:val="28"/>
          <w:szCs w:val="28"/>
          <w:highlight w:val="white"/>
        </w:rPr>
        <w:t>日</w:t>
      </w:r>
      <w:r w:rsidR="00694B14" w:rsidRPr="005114A2">
        <w:rPr>
          <w:rFonts w:ascii="Arial Unicode MS" w:eastAsia="Arial Unicode MS" w:hAnsi="Arial Unicode MS" w:cs="Arial Unicode MS" w:hint="eastAsia"/>
          <w:sz w:val="27"/>
          <w:szCs w:val="27"/>
          <w:highlight w:val="white"/>
        </w:rPr>
        <w:t xml:space="preserve">军侵华历史事件 </w:t>
      </w:r>
      <w:r w:rsidR="00694B14" w:rsidRPr="005114A2">
        <w:rPr>
          <w:rFonts w:ascii="Arial Unicode MS" w:eastAsia="Arial Unicode MS" w:hAnsi="Arial Unicode MS" w:cs="Arial Unicode MS"/>
          <w:sz w:val="27"/>
          <w:szCs w:val="27"/>
        </w:rPr>
        <w:t xml:space="preserve">// </w:t>
      </w:r>
      <w:r w:rsidR="00694B14" w:rsidRPr="005114A2">
        <w:rPr>
          <w:rFonts w:ascii="Times New Roman" w:hAnsi="Times New Roman" w:cs="Times New Roman"/>
          <w:sz w:val="24"/>
          <w:szCs w:val="24"/>
        </w:rPr>
        <w:t>[</w:t>
      </w:r>
      <w:r w:rsidR="00694B14" w:rsidRPr="005114A2">
        <w:rPr>
          <w:rFonts w:ascii="Times New Roman" w:hAnsi="Times New Roman" w:cs="Times New Roman"/>
          <w:sz w:val="24"/>
          <w:szCs w:val="24"/>
          <w:lang w:val="en-US"/>
        </w:rPr>
        <w:t>URL</w:t>
      </w:r>
      <w:r w:rsidR="00694B14" w:rsidRPr="005114A2">
        <w:rPr>
          <w:rFonts w:ascii="Times New Roman" w:hAnsi="Times New Roman" w:cs="Times New Roman"/>
          <w:sz w:val="24"/>
          <w:szCs w:val="24"/>
        </w:rPr>
        <w:t xml:space="preserve">]: </w:t>
      </w:r>
      <w:r w:rsidR="00694B14" w:rsidRPr="005114A2">
        <w:rPr>
          <w:rFonts w:ascii="Arial Unicode MS" w:eastAsia="Arial Unicode MS" w:hAnsi="Arial Unicode MS" w:cs="Arial Unicode MS"/>
          <w:sz w:val="27"/>
          <w:szCs w:val="27"/>
        </w:rPr>
        <w:t xml:space="preserve"> </w:t>
      </w:r>
      <w:hyperlink r:id="rId23" w:history="1">
        <w:r w:rsidR="00820CE4" w:rsidRPr="005114A2">
          <w:rPr>
            <w:rStyle w:val="a3"/>
            <w:rFonts w:ascii="Times New Roman" w:hAnsi="Times New Roman" w:cs="Times New Roman"/>
            <w:color w:val="auto"/>
            <w:sz w:val="28"/>
            <w:szCs w:val="28"/>
          </w:rPr>
          <w:t>https://baike.baidu.com/item/%E5%8D%97%E4%BA%AC%E5%A4%A7%E5%B1%A0%E6%9D%80/26188</w:t>
        </w:r>
      </w:hyperlink>
      <w:r w:rsidR="00694B14" w:rsidRPr="005114A2">
        <w:rPr>
          <w:rFonts w:ascii="Times New Roman" w:hAnsi="Times New Roman" w:cs="Times New Roman"/>
          <w:sz w:val="28"/>
          <w:szCs w:val="28"/>
        </w:rPr>
        <w:t xml:space="preserve"> (дата обращения 04.05.2018).</w:t>
      </w:r>
    </w:p>
    <w:p w:rsidR="00820CE4" w:rsidRPr="005114A2" w:rsidRDefault="00820CE4" w:rsidP="00820CE4">
      <w:pPr>
        <w:spacing w:after="0" w:line="360" w:lineRule="auto"/>
        <w:ind w:firstLine="0"/>
        <w:rPr>
          <w:rFonts w:ascii="Times New Roman" w:eastAsia="SimSun" w:hAnsi="Times New Roman" w:cs="Times New Roman"/>
          <w:sz w:val="28"/>
          <w:szCs w:val="28"/>
          <w:lang w:eastAsia="zh-CN"/>
        </w:rPr>
      </w:pPr>
    </w:p>
    <w:p w:rsidR="00BD27D4" w:rsidRPr="005114A2" w:rsidRDefault="00BD27D4" w:rsidP="008C207F">
      <w:pPr>
        <w:spacing w:after="0" w:line="360" w:lineRule="auto"/>
        <w:rPr>
          <w:rFonts w:ascii="Times New Roman" w:eastAsia="SimSun" w:hAnsi="Times New Roman" w:cs="Times New Roman"/>
          <w:sz w:val="28"/>
          <w:szCs w:val="28"/>
          <w:lang w:eastAsia="zh-CN"/>
        </w:rPr>
      </w:pPr>
      <w:r w:rsidRPr="005114A2">
        <w:rPr>
          <w:rFonts w:ascii="Times New Roman" w:eastAsia="SimSun" w:hAnsi="Times New Roman" w:cs="Times New Roman"/>
          <w:sz w:val="28"/>
          <w:szCs w:val="28"/>
          <w:lang w:eastAsia="zh-CN"/>
        </w:rPr>
        <w:t>На японском языке</w:t>
      </w:r>
    </w:p>
    <w:p w:rsidR="00BD27D4" w:rsidRPr="005114A2" w:rsidRDefault="00BD27D4" w:rsidP="002C0D7C">
      <w:pPr>
        <w:spacing w:after="0" w:line="360" w:lineRule="auto"/>
        <w:ind w:left="57"/>
        <w:rPr>
          <w:rFonts w:ascii="Times New Roman" w:eastAsia="SimSun" w:hAnsi="Times New Roman" w:cs="Times New Roman"/>
          <w:sz w:val="28"/>
          <w:szCs w:val="28"/>
          <w:lang w:eastAsia="zh-CN"/>
        </w:rPr>
      </w:pPr>
    </w:p>
    <w:p w:rsidR="0011148F" w:rsidRPr="005114A2" w:rsidRDefault="00B12A14" w:rsidP="0011148F">
      <w:pPr>
        <w:pStyle w:val="normal"/>
        <w:spacing w:line="360" w:lineRule="auto"/>
        <w:jc w:val="both"/>
        <w:rPr>
          <w:rFonts w:ascii="Times New Roman" w:eastAsia="Arial Unicode MS" w:hAnsi="Times New Roman" w:cs="Times New Roman"/>
          <w:sz w:val="28"/>
          <w:szCs w:val="28"/>
        </w:rPr>
      </w:pPr>
      <w:r w:rsidRPr="005114A2">
        <w:rPr>
          <w:rFonts w:ascii="Times New Roman" w:hAnsi="Times New Roman" w:cs="Times New Roman"/>
          <w:sz w:val="28"/>
          <w:szCs w:val="28"/>
        </w:rPr>
        <w:t>3</w:t>
      </w:r>
      <w:r w:rsidR="00413888" w:rsidRPr="005114A2">
        <w:rPr>
          <w:rFonts w:ascii="Times New Roman" w:hAnsi="Times New Roman" w:cs="Times New Roman"/>
          <w:sz w:val="28"/>
          <w:szCs w:val="28"/>
        </w:rPr>
        <w:t>7</w:t>
      </w:r>
      <w:r w:rsidR="00820CE4" w:rsidRPr="005114A2">
        <w:rPr>
          <w:rFonts w:ascii="Times New Roman" w:hAnsi="Times New Roman" w:cs="Times New Roman"/>
          <w:sz w:val="28"/>
          <w:szCs w:val="28"/>
        </w:rPr>
        <w:t xml:space="preserve">. </w:t>
      </w:r>
      <w:r w:rsidR="0011148F" w:rsidRPr="005114A2">
        <w:rPr>
          <w:rFonts w:ascii="Times New Roman" w:eastAsia="Arial Unicode MS" w:hAnsi="Times New Roman" w:cs="Times New Roman"/>
          <w:sz w:val="28"/>
          <w:szCs w:val="28"/>
        </w:rPr>
        <w:t>Кё:до: цу:син хэнсю: иинсицу Сясин дэ миру химэкури нитибэй кайсэн-сю:сэн (календарь в фотографиях японо-американской войны с её начала по конец) /</w:t>
      </w:r>
      <w:r w:rsidR="0011148F" w:rsidRPr="005114A2">
        <w:rPr>
          <w:rFonts w:ascii="Times New Roman" w:eastAsia="Arial Unicode MS" w:hAnsi="Arial Unicode MS" w:cs="Times New Roman" w:hint="eastAsia"/>
          <w:sz w:val="28"/>
          <w:szCs w:val="28"/>
        </w:rPr>
        <w:t xml:space="preserve">　</w:t>
      </w:r>
      <w:r w:rsidR="0011148F" w:rsidRPr="005114A2">
        <w:rPr>
          <w:rFonts w:ascii="Times New Roman" w:eastAsia="Arial Unicode MS" w:hAnsi="Times New Roman" w:cs="Times New Roman"/>
          <w:sz w:val="28"/>
          <w:szCs w:val="28"/>
        </w:rPr>
        <w:t>Коллективная мо</w:t>
      </w:r>
      <w:r w:rsidR="001B74B6" w:rsidRPr="005114A2">
        <w:rPr>
          <w:rFonts w:ascii="Times New Roman" w:eastAsia="Arial Unicode MS" w:hAnsi="Times New Roman" w:cs="Times New Roman"/>
          <w:sz w:val="28"/>
          <w:szCs w:val="28"/>
        </w:rPr>
        <w:t>нография Кё:до: цу:син. - Токио</w:t>
      </w:r>
      <w:r w:rsidR="0011148F" w:rsidRPr="005114A2">
        <w:rPr>
          <w:rFonts w:ascii="Times New Roman" w:eastAsia="Arial Unicode MS" w:hAnsi="Times New Roman" w:cs="Times New Roman"/>
          <w:sz w:val="28"/>
          <w:szCs w:val="28"/>
        </w:rPr>
        <w:t xml:space="preserve">: бунгэй сюндзю:, 2017. </w:t>
      </w:r>
      <w:r w:rsidR="005114A2" w:rsidRPr="005114A2">
        <w:rPr>
          <w:rFonts w:ascii="Times New Roman" w:hAnsi="Times New Roman" w:cs="Times New Roman"/>
          <w:sz w:val="24"/>
          <w:szCs w:val="24"/>
        </w:rPr>
        <w:t xml:space="preserve">– </w:t>
      </w:r>
      <w:r w:rsidR="0011148F" w:rsidRPr="005114A2">
        <w:rPr>
          <w:rFonts w:ascii="Times New Roman" w:eastAsia="Arial Unicode MS" w:hAnsi="Times New Roman" w:cs="Times New Roman"/>
          <w:sz w:val="28"/>
          <w:szCs w:val="28"/>
        </w:rPr>
        <w:t xml:space="preserve"> 254 стр . </w:t>
      </w:r>
      <w:r w:rsidR="0011148F" w:rsidRPr="005114A2">
        <w:rPr>
          <w:rFonts w:ascii="Times New Roman" w:eastAsia="Arial Unicode MS" w:hAnsi="Arial Unicode MS" w:cs="Times New Roman" w:hint="eastAsia"/>
          <w:sz w:val="28"/>
          <w:szCs w:val="28"/>
        </w:rPr>
        <w:t>共同通信編集委員室</w:t>
      </w:r>
      <w:r w:rsidR="0011148F" w:rsidRPr="005114A2">
        <w:rPr>
          <w:rFonts w:ascii="Times New Roman" w:eastAsia="Arial Unicode MS" w:hAnsi="Times New Roman" w:cs="Times New Roman"/>
          <w:sz w:val="28"/>
          <w:szCs w:val="28"/>
        </w:rPr>
        <w:t xml:space="preserve">. </w:t>
      </w:r>
      <w:r w:rsidR="0011148F" w:rsidRPr="005114A2">
        <w:rPr>
          <w:rFonts w:ascii="Times New Roman" w:eastAsia="Arial Unicode MS" w:hAnsi="Arial Unicode MS" w:cs="Times New Roman" w:hint="eastAsia"/>
          <w:sz w:val="28"/>
          <w:szCs w:val="28"/>
        </w:rPr>
        <w:t>写真で見る</w:t>
      </w:r>
      <w:r w:rsidR="0011148F" w:rsidRPr="005114A2">
        <w:rPr>
          <w:rFonts w:ascii="Times New Roman" w:eastAsia="Arial Unicode MS" w:hAnsi="Times New Roman" w:cs="Times New Roman"/>
          <w:sz w:val="28"/>
          <w:szCs w:val="28"/>
        </w:rPr>
        <w:t xml:space="preserve"> </w:t>
      </w:r>
      <w:r w:rsidR="0011148F" w:rsidRPr="005114A2">
        <w:rPr>
          <w:rFonts w:ascii="Times New Roman" w:eastAsia="Arial Unicode MS" w:hAnsi="Arial Unicode MS" w:cs="Times New Roman" w:hint="eastAsia"/>
          <w:sz w:val="28"/>
          <w:szCs w:val="28"/>
        </w:rPr>
        <w:t>日めくり日米開戦・終戦</w:t>
      </w:r>
      <w:r w:rsidR="0011148F" w:rsidRPr="005114A2">
        <w:rPr>
          <w:rFonts w:ascii="Times New Roman" w:eastAsia="Arial Unicode MS" w:hAnsi="Times New Roman" w:cs="Times New Roman"/>
          <w:sz w:val="28"/>
          <w:szCs w:val="28"/>
        </w:rPr>
        <w:t xml:space="preserve">, </w:t>
      </w:r>
      <w:r w:rsidR="0011148F" w:rsidRPr="005114A2">
        <w:rPr>
          <w:rFonts w:ascii="Times New Roman" w:eastAsia="Arial Unicode MS" w:hAnsi="Arial Unicode MS" w:cs="Times New Roman" w:hint="eastAsia"/>
          <w:sz w:val="28"/>
          <w:szCs w:val="28"/>
        </w:rPr>
        <w:t>文藝春秋、</w:t>
      </w:r>
      <w:r w:rsidR="0011148F" w:rsidRPr="005114A2">
        <w:rPr>
          <w:rFonts w:ascii="Times New Roman" w:eastAsia="Arial Unicode MS" w:hAnsi="Times New Roman" w:cs="Times New Roman"/>
          <w:sz w:val="28"/>
          <w:szCs w:val="28"/>
        </w:rPr>
        <w:t xml:space="preserve">2017 </w:t>
      </w:r>
      <w:r w:rsidR="0011148F" w:rsidRPr="005114A2">
        <w:rPr>
          <w:rFonts w:ascii="Times New Roman" w:eastAsia="Arial Unicode MS" w:hAnsi="Arial Unicode MS" w:cs="Times New Roman" w:hint="eastAsia"/>
          <w:sz w:val="28"/>
          <w:szCs w:val="28"/>
        </w:rPr>
        <w:t>年</w:t>
      </w:r>
      <w:r w:rsidR="0011148F" w:rsidRPr="005114A2">
        <w:rPr>
          <w:rFonts w:ascii="Times New Roman" w:eastAsia="Arial Unicode MS" w:hAnsi="Times New Roman" w:cs="Times New Roman"/>
          <w:sz w:val="28"/>
          <w:szCs w:val="28"/>
        </w:rPr>
        <w:t xml:space="preserve">― 254 </w:t>
      </w:r>
      <w:r w:rsidR="0011148F" w:rsidRPr="005114A2">
        <w:rPr>
          <w:rFonts w:ascii="Times New Roman" w:eastAsia="Arial Unicode MS" w:hAnsi="Arial Unicode MS" w:cs="Times New Roman" w:hint="eastAsia"/>
          <w:sz w:val="28"/>
          <w:szCs w:val="28"/>
        </w:rPr>
        <w:t>頁</w:t>
      </w:r>
      <w:r w:rsidR="0011148F" w:rsidRPr="005114A2">
        <w:rPr>
          <w:rFonts w:ascii="Times New Roman" w:eastAsia="Arial Unicode MS" w:hAnsi="Times New Roman" w:cs="Times New Roman"/>
          <w:sz w:val="28"/>
          <w:szCs w:val="28"/>
        </w:rPr>
        <w:t xml:space="preserve">. </w:t>
      </w:r>
    </w:p>
    <w:p w:rsidR="00C523A3" w:rsidRDefault="00C523A3" w:rsidP="00C523A3">
      <w:pPr>
        <w:pStyle w:val="normal"/>
        <w:spacing w:line="360" w:lineRule="auto"/>
        <w:jc w:val="both"/>
        <w:rPr>
          <w:rFonts w:ascii="Times New Roman" w:eastAsia="Arial Unicode MS" w:hAnsi="Arial Unicode MS" w:cs="Times New Roman"/>
          <w:sz w:val="28"/>
          <w:szCs w:val="28"/>
        </w:rPr>
      </w:pPr>
      <w:r>
        <w:rPr>
          <w:rFonts w:ascii="Times New Roman" w:eastAsia="Arial Unicode MS" w:hAnsi="Times New Roman" w:cs="Times New Roman"/>
          <w:color w:val="333333"/>
          <w:sz w:val="28"/>
          <w:szCs w:val="28"/>
        </w:rPr>
        <w:t xml:space="preserve">38. </w:t>
      </w:r>
      <w:r>
        <w:rPr>
          <w:rFonts w:ascii="Times New Roman" w:eastAsia="Arial Unicode MS" w:hAnsi="Times New Roman" w:cs="Times New Roman"/>
          <w:sz w:val="28"/>
          <w:szCs w:val="28"/>
        </w:rPr>
        <w:t xml:space="preserve">Кудо: Сэйдзи. Сю:сэн мадэ но Сё:васи 1926-1941 (История Сёва до окончания войны: 1926-1941) / Сэйдзи Кудо:. </w:t>
      </w:r>
      <w:r w:rsidR="005114A2" w:rsidRPr="0073109F">
        <w:rPr>
          <w:rFonts w:ascii="Times New Roman" w:hAnsi="Times New Roman" w:cs="Times New Roman"/>
          <w:sz w:val="24"/>
          <w:szCs w:val="24"/>
        </w:rPr>
        <w:t xml:space="preserve">– </w:t>
      </w:r>
      <w:r w:rsidR="005114A2">
        <w:rPr>
          <w:rFonts w:ascii="Times New Roman" w:eastAsia="Arial Unicode MS" w:hAnsi="Times New Roman" w:cs="Times New Roman"/>
          <w:sz w:val="28"/>
          <w:szCs w:val="28"/>
        </w:rPr>
        <w:t xml:space="preserve"> Токио: Инсацу кёку тё:</w:t>
      </w:r>
      <w:r>
        <w:rPr>
          <w:rFonts w:ascii="Times New Roman" w:eastAsia="Arial Unicode MS" w:hAnsi="Times New Roman" w:cs="Times New Roman"/>
          <w:sz w:val="28"/>
          <w:szCs w:val="28"/>
        </w:rPr>
        <w:t xml:space="preserve">ёкай, 1997. - 557 с. </w:t>
      </w:r>
      <w:r>
        <w:rPr>
          <w:rFonts w:ascii="Times New Roman" w:eastAsia="Arial Unicode MS" w:hAnsi="Arial Unicode MS" w:cs="Times New Roman" w:hint="eastAsia"/>
          <w:sz w:val="28"/>
          <w:szCs w:val="28"/>
        </w:rPr>
        <w:t>工藤誠爾</w:t>
      </w:r>
      <w:r>
        <w:rPr>
          <w:rFonts w:ascii="Times New Roman" w:eastAsia="Arial Unicode MS" w:hAnsi="Times New Roman" w:cs="Times New Roman"/>
          <w:sz w:val="28"/>
          <w:szCs w:val="28"/>
        </w:rPr>
        <w:t xml:space="preserve">. </w:t>
      </w:r>
      <w:r>
        <w:rPr>
          <w:rFonts w:ascii="Times New Roman" w:eastAsia="Arial Unicode MS" w:hAnsi="Arial Unicode MS" w:cs="Times New Roman" w:hint="eastAsia"/>
          <w:sz w:val="28"/>
          <w:szCs w:val="28"/>
        </w:rPr>
        <w:t>終戦までの昭和史</w:t>
      </w:r>
      <w:r>
        <w:rPr>
          <w:rFonts w:ascii="Times New Roman" w:eastAsia="Arial Unicode MS" w:hAnsi="Times New Roman" w:cs="Times New Roman"/>
          <w:sz w:val="28"/>
          <w:szCs w:val="28"/>
        </w:rPr>
        <w:t xml:space="preserve">: 1926-1945. </w:t>
      </w:r>
      <w:r>
        <w:rPr>
          <w:rFonts w:ascii="Times New Roman" w:eastAsia="Arial Unicode MS" w:hAnsi="Arial Unicode MS" w:cs="Times New Roman" w:hint="eastAsia"/>
          <w:sz w:val="28"/>
          <w:szCs w:val="28"/>
        </w:rPr>
        <w:t>東京</w:t>
      </w:r>
      <w:r>
        <w:rPr>
          <w:rFonts w:ascii="Times New Roman" w:eastAsia="Arial Unicode MS" w:hAnsi="Times New Roman" w:cs="Times New Roman"/>
          <w:sz w:val="28"/>
          <w:szCs w:val="28"/>
        </w:rPr>
        <w:t xml:space="preserve">: </w:t>
      </w:r>
      <w:r>
        <w:rPr>
          <w:rFonts w:ascii="Times New Roman" w:eastAsia="Arial Unicode MS" w:hAnsi="Arial Unicode MS" w:cs="Times New Roman" w:hint="eastAsia"/>
          <w:sz w:val="28"/>
          <w:szCs w:val="28"/>
        </w:rPr>
        <w:t>印刷局朝陽会</w:t>
      </w:r>
      <w:r w:rsidR="001B74B6">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1997 </w:t>
      </w:r>
      <w:r>
        <w:rPr>
          <w:rFonts w:ascii="Times New Roman" w:eastAsia="Arial Unicode MS" w:hAnsi="Arial Unicode MS" w:cs="Times New Roman" w:hint="eastAsia"/>
          <w:sz w:val="28"/>
          <w:szCs w:val="28"/>
        </w:rPr>
        <w:t>年</w:t>
      </w:r>
      <w:r>
        <w:rPr>
          <w:rFonts w:ascii="Times New Roman" w:eastAsia="Arial Unicode MS" w:hAnsi="Times New Roman" w:cs="Times New Roman"/>
          <w:sz w:val="28"/>
          <w:szCs w:val="28"/>
        </w:rPr>
        <w:t xml:space="preserve">. - 557 </w:t>
      </w:r>
      <w:r>
        <w:rPr>
          <w:rFonts w:ascii="Times New Roman" w:eastAsia="Arial Unicode MS" w:hAnsi="Arial Unicode MS" w:cs="Times New Roman" w:hint="eastAsia"/>
          <w:sz w:val="28"/>
          <w:szCs w:val="28"/>
        </w:rPr>
        <w:t>頁</w:t>
      </w:r>
      <w:r>
        <w:rPr>
          <w:rFonts w:ascii="Times New Roman" w:eastAsia="Arial Unicode MS" w:hAnsi="Arial Unicode MS" w:cs="Times New Roman"/>
          <w:sz w:val="28"/>
          <w:szCs w:val="28"/>
        </w:rPr>
        <w:t>.</w:t>
      </w:r>
    </w:p>
    <w:p w:rsidR="00BD27D4" w:rsidRDefault="0011148F" w:rsidP="00820CE4">
      <w:pPr>
        <w:spacing w:after="0" w:line="360" w:lineRule="auto"/>
        <w:ind w:firstLine="0"/>
        <w:jc w:val="left"/>
        <w:rPr>
          <w:rFonts w:ascii="Times New Roman" w:hAnsi="Times New Roman" w:cs="Times New Roman"/>
          <w:sz w:val="28"/>
          <w:szCs w:val="28"/>
        </w:rPr>
      </w:pPr>
      <w:r>
        <w:rPr>
          <w:rFonts w:ascii="Times New Roman" w:hAnsi="Times New Roman" w:cs="Times New Roman"/>
          <w:sz w:val="28"/>
          <w:szCs w:val="28"/>
        </w:rPr>
        <w:t>3</w:t>
      </w:r>
      <w:r w:rsidR="00C523A3">
        <w:rPr>
          <w:rFonts w:ascii="Times New Roman" w:hAnsi="Times New Roman" w:cs="Times New Roman"/>
          <w:sz w:val="28"/>
          <w:szCs w:val="28"/>
        </w:rPr>
        <w:t>9</w:t>
      </w:r>
      <w:r>
        <w:rPr>
          <w:rFonts w:ascii="Times New Roman" w:hAnsi="Times New Roman" w:cs="Times New Roman"/>
          <w:sz w:val="28"/>
          <w:szCs w:val="28"/>
        </w:rPr>
        <w:t xml:space="preserve">. </w:t>
      </w:r>
      <w:r w:rsidR="00BD27D4" w:rsidRPr="00820CE4">
        <w:rPr>
          <w:rFonts w:ascii="Times New Roman" w:hAnsi="Times New Roman" w:cs="Times New Roman"/>
          <w:sz w:val="28"/>
          <w:szCs w:val="28"/>
        </w:rPr>
        <w:t xml:space="preserve">Мацумото Эрика. </w:t>
      </w:r>
      <w:r w:rsidR="00BD27D4" w:rsidRPr="00820CE4">
        <w:rPr>
          <w:rFonts w:ascii="Times New Roman" w:hAnsi="Times New Roman" w:cs="Times New Roman"/>
          <w:sz w:val="28"/>
          <w:szCs w:val="28"/>
        </w:rPr>
        <w:t>「</w:t>
      </w:r>
      <w:r w:rsidR="00BD27D4" w:rsidRPr="00820CE4">
        <w:rPr>
          <w:rFonts w:ascii="Times New Roman" w:hAnsi="Times New Roman" w:cs="Times New Roman"/>
          <w:sz w:val="28"/>
          <w:szCs w:val="28"/>
        </w:rPr>
        <w:t>Аоймэ но нингё:</w:t>
      </w:r>
      <w:r w:rsidR="00BD27D4" w:rsidRPr="00820CE4">
        <w:rPr>
          <w:rFonts w:ascii="Times New Roman" w:hAnsi="Times New Roman" w:cs="Times New Roman"/>
          <w:sz w:val="28"/>
          <w:szCs w:val="28"/>
        </w:rPr>
        <w:t>」</w:t>
      </w:r>
      <w:r w:rsidR="00BD27D4" w:rsidRPr="00820CE4">
        <w:rPr>
          <w:rFonts w:ascii="Times New Roman" w:hAnsi="Times New Roman" w:cs="Times New Roman"/>
          <w:sz w:val="28"/>
          <w:szCs w:val="28"/>
        </w:rPr>
        <w:t>фунайдэ гэндзайсуру хатитаймэ мицукару, (</w:t>
      </w:r>
      <w:r w:rsidR="00BD27D4" w:rsidRPr="00820CE4">
        <w:rPr>
          <w:rFonts w:ascii="Times New Roman" w:hAnsi="Times New Roman" w:cs="Times New Roman"/>
          <w:sz w:val="28"/>
          <w:szCs w:val="28"/>
        </w:rPr>
        <w:t>「</w:t>
      </w:r>
      <w:r w:rsidR="00BD27D4" w:rsidRPr="00820CE4">
        <w:rPr>
          <w:rFonts w:ascii="Times New Roman" w:hAnsi="Times New Roman" w:cs="Times New Roman"/>
          <w:sz w:val="28"/>
          <w:szCs w:val="28"/>
        </w:rPr>
        <w:t>Куклы с голубыми глазами</w:t>
      </w:r>
      <w:r w:rsidR="00BD27D4" w:rsidRPr="00820CE4">
        <w:rPr>
          <w:rFonts w:ascii="Times New Roman" w:hAnsi="Times New Roman" w:cs="Times New Roman"/>
          <w:sz w:val="28"/>
          <w:szCs w:val="28"/>
        </w:rPr>
        <w:t>」</w:t>
      </w:r>
      <w:r w:rsidR="00BD27D4" w:rsidRPr="00820CE4">
        <w:rPr>
          <w:rFonts w:ascii="Times New Roman" w:hAnsi="Times New Roman" w:cs="Times New Roman"/>
          <w:sz w:val="28"/>
          <w:szCs w:val="28"/>
        </w:rPr>
        <w:t xml:space="preserve">в префектуре была найдена восьмая кукла). </w:t>
      </w:r>
      <w:r w:rsidR="00BD27D4" w:rsidRPr="00820CE4">
        <w:rPr>
          <w:rFonts w:ascii="Times New Roman" w:hAnsi="Times New Roman" w:cs="Times New Roman"/>
          <w:sz w:val="28"/>
          <w:szCs w:val="28"/>
        </w:rPr>
        <w:t>松本江里</w:t>
      </w:r>
      <w:r w:rsidR="00BD27D4" w:rsidRPr="00820CE4">
        <w:rPr>
          <w:rFonts w:ascii="Times New Roman" w:eastAsia="MS Mincho" w:hAnsi="Times New Roman" w:cs="Times New Roman"/>
          <w:sz w:val="28"/>
          <w:szCs w:val="28"/>
        </w:rPr>
        <w:t>加</w:t>
      </w:r>
      <w:r w:rsidR="00BD27D4" w:rsidRPr="00820CE4">
        <w:rPr>
          <w:rFonts w:ascii="Times New Roman" w:hAnsi="Times New Roman" w:cs="Times New Roman"/>
          <w:sz w:val="28"/>
          <w:szCs w:val="28"/>
        </w:rPr>
        <w:t>「青い目の人形」府内で現存する８体目見つかる</w:t>
      </w:r>
      <w:r w:rsidR="00BD27D4" w:rsidRPr="00820CE4">
        <w:rPr>
          <w:rFonts w:ascii="Times New Roman" w:hAnsi="Times New Roman" w:cs="Times New Roman"/>
          <w:sz w:val="28"/>
          <w:szCs w:val="28"/>
        </w:rPr>
        <w:t xml:space="preserve">/ </w:t>
      </w:r>
      <w:hyperlink r:id="rId24" w:history="1">
        <w:r w:rsidR="00BD27D4" w:rsidRPr="00820CE4">
          <w:rPr>
            <w:rStyle w:val="a3"/>
            <w:rFonts w:ascii="Times New Roman" w:hAnsi="Times New Roman" w:cs="Times New Roman"/>
            <w:sz w:val="28"/>
            <w:szCs w:val="28"/>
            <w:lang w:val="en-US"/>
          </w:rPr>
          <w:t>http</w:t>
        </w:r>
        <w:r w:rsidR="00BD27D4" w:rsidRPr="00820CE4">
          <w:rPr>
            <w:rStyle w:val="a3"/>
            <w:rFonts w:ascii="Times New Roman" w:hAnsi="Times New Roman" w:cs="Times New Roman"/>
            <w:sz w:val="28"/>
            <w:szCs w:val="28"/>
          </w:rPr>
          <w:t>://</w:t>
        </w:r>
        <w:r w:rsidR="00BD27D4" w:rsidRPr="00820CE4">
          <w:rPr>
            <w:rStyle w:val="a3"/>
            <w:rFonts w:ascii="Times New Roman" w:hAnsi="Times New Roman" w:cs="Times New Roman"/>
            <w:sz w:val="28"/>
            <w:szCs w:val="28"/>
            <w:lang w:val="en-US"/>
          </w:rPr>
          <w:t>www</w:t>
        </w:r>
        <w:r w:rsidR="00BD27D4" w:rsidRPr="00820CE4">
          <w:rPr>
            <w:rStyle w:val="a3"/>
            <w:rFonts w:ascii="Times New Roman" w:hAnsi="Times New Roman" w:cs="Times New Roman"/>
            <w:sz w:val="28"/>
            <w:szCs w:val="28"/>
          </w:rPr>
          <w:t>.</w:t>
        </w:r>
        <w:r w:rsidR="00BD27D4" w:rsidRPr="00820CE4">
          <w:rPr>
            <w:rStyle w:val="a3"/>
            <w:rFonts w:ascii="Times New Roman" w:hAnsi="Times New Roman" w:cs="Times New Roman"/>
            <w:sz w:val="28"/>
            <w:szCs w:val="28"/>
            <w:lang w:val="en-US"/>
          </w:rPr>
          <w:t>asahi</w:t>
        </w:r>
        <w:r w:rsidR="00BD27D4" w:rsidRPr="00820CE4">
          <w:rPr>
            <w:rStyle w:val="a3"/>
            <w:rFonts w:ascii="Times New Roman" w:hAnsi="Times New Roman" w:cs="Times New Roman"/>
            <w:sz w:val="28"/>
            <w:szCs w:val="28"/>
          </w:rPr>
          <w:t>.</w:t>
        </w:r>
        <w:r w:rsidR="00BD27D4" w:rsidRPr="00820CE4">
          <w:rPr>
            <w:rStyle w:val="a3"/>
            <w:rFonts w:ascii="Times New Roman" w:hAnsi="Times New Roman" w:cs="Times New Roman"/>
            <w:sz w:val="28"/>
            <w:szCs w:val="28"/>
            <w:lang w:val="en-US"/>
          </w:rPr>
          <w:t>com</w:t>
        </w:r>
        <w:r w:rsidR="00BD27D4" w:rsidRPr="00820CE4">
          <w:rPr>
            <w:rStyle w:val="a3"/>
            <w:rFonts w:ascii="Times New Roman" w:hAnsi="Times New Roman" w:cs="Times New Roman"/>
            <w:sz w:val="28"/>
            <w:szCs w:val="28"/>
          </w:rPr>
          <w:t>/</w:t>
        </w:r>
        <w:r w:rsidR="00BD27D4" w:rsidRPr="00820CE4">
          <w:rPr>
            <w:rStyle w:val="a3"/>
            <w:rFonts w:ascii="Times New Roman" w:hAnsi="Times New Roman" w:cs="Times New Roman"/>
            <w:sz w:val="28"/>
            <w:szCs w:val="28"/>
            <w:lang w:val="en-US"/>
          </w:rPr>
          <w:t>articles</w:t>
        </w:r>
        <w:r w:rsidR="00BD27D4" w:rsidRPr="00820CE4">
          <w:rPr>
            <w:rStyle w:val="a3"/>
            <w:rFonts w:ascii="Times New Roman" w:hAnsi="Times New Roman" w:cs="Times New Roman"/>
            <w:sz w:val="28"/>
            <w:szCs w:val="28"/>
          </w:rPr>
          <w:t>/</w:t>
        </w:r>
        <w:r w:rsidR="00BD27D4" w:rsidRPr="00820CE4">
          <w:rPr>
            <w:rStyle w:val="a3"/>
            <w:rFonts w:ascii="Times New Roman" w:hAnsi="Times New Roman" w:cs="Times New Roman"/>
            <w:sz w:val="28"/>
            <w:szCs w:val="28"/>
            <w:lang w:val="en-US"/>
          </w:rPr>
          <w:t>ASJ</w:t>
        </w:r>
        <w:r w:rsidR="00BD27D4" w:rsidRPr="00820CE4">
          <w:rPr>
            <w:rStyle w:val="a3"/>
            <w:rFonts w:ascii="Times New Roman" w:hAnsi="Times New Roman" w:cs="Times New Roman"/>
            <w:sz w:val="28"/>
            <w:szCs w:val="28"/>
          </w:rPr>
          <w:t>7</w:t>
        </w:r>
        <w:r w:rsidR="00BD27D4" w:rsidRPr="00820CE4">
          <w:rPr>
            <w:rStyle w:val="a3"/>
            <w:rFonts w:ascii="Times New Roman" w:hAnsi="Times New Roman" w:cs="Times New Roman"/>
            <w:sz w:val="28"/>
            <w:szCs w:val="28"/>
            <w:lang w:val="en-US"/>
          </w:rPr>
          <w:t>Z</w:t>
        </w:r>
        <w:r w:rsidR="00BD27D4" w:rsidRPr="00820CE4">
          <w:rPr>
            <w:rStyle w:val="a3"/>
            <w:rFonts w:ascii="Times New Roman" w:hAnsi="Times New Roman" w:cs="Times New Roman"/>
            <w:sz w:val="28"/>
            <w:szCs w:val="28"/>
          </w:rPr>
          <w:t>46</w:t>
        </w:r>
        <w:r w:rsidR="00BD27D4" w:rsidRPr="00820CE4">
          <w:rPr>
            <w:rStyle w:val="a3"/>
            <w:rFonts w:ascii="Times New Roman" w:hAnsi="Times New Roman" w:cs="Times New Roman"/>
            <w:sz w:val="28"/>
            <w:szCs w:val="28"/>
            <w:lang w:val="en-US"/>
          </w:rPr>
          <w:t>X</w:t>
        </w:r>
        <w:r w:rsidR="00BD27D4" w:rsidRPr="00820CE4">
          <w:rPr>
            <w:rStyle w:val="a3"/>
            <w:rFonts w:ascii="Times New Roman" w:hAnsi="Times New Roman" w:cs="Times New Roman"/>
            <w:sz w:val="28"/>
            <w:szCs w:val="28"/>
          </w:rPr>
          <w:t>4</w:t>
        </w:r>
        <w:r w:rsidR="00BD27D4" w:rsidRPr="00820CE4">
          <w:rPr>
            <w:rStyle w:val="a3"/>
            <w:rFonts w:ascii="Times New Roman" w:hAnsi="Times New Roman" w:cs="Times New Roman"/>
            <w:sz w:val="28"/>
            <w:szCs w:val="28"/>
            <w:lang w:val="en-US"/>
          </w:rPr>
          <w:t>J</w:t>
        </w:r>
        <w:r w:rsidR="00BD27D4" w:rsidRPr="00820CE4">
          <w:rPr>
            <w:rStyle w:val="a3"/>
            <w:rFonts w:ascii="Times New Roman" w:hAnsi="Times New Roman" w:cs="Times New Roman"/>
            <w:sz w:val="28"/>
            <w:szCs w:val="28"/>
          </w:rPr>
          <w:t>7</w:t>
        </w:r>
        <w:r w:rsidR="00BD27D4" w:rsidRPr="00820CE4">
          <w:rPr>
            <w:rStyle w:val="a3"/>
            <w:rFonts w:ascii="Times New Roman" w:hAnsi="Times New Roman" w:cs="Times New Roman"/>
            <w:sz w:val="28"/>
            <w:szCs w:val="28"/>
            <w:lang w:val="en-US"/>
          </w:rPr>
          <w:t>ZPLZB</w:t>
        </w:r>
        <w:r w:rsidR="00BD27D4" w:rsidRPr="00820CE4">
          <w:rPr>
            <w:rStyle w:val="a3"/>
            <w:rFonts w:ascii="Times New Roman" w:hAnsi="Times New Roman" w:cs="Times New Roman"/>
            <w:sz w:val="28"/>
            <w:szCs w:val="28"/>
          </w:rPr>
          <w:t>00</w:t>
        </w:r>
        <w:r w:rsidR="00BD27D4" w:rsidRPr="00820CE4">
          <w:rPr>
            <w:rStyle w:val="a3"/>
            <w:rFonts w:ascii="Times New Roman" w:hAnsi="Times New Roman" w:cs="Times New Roman"/>
            <w:sz w:val="28"/>
            <w:szCs w:val="28"/>
            <w:lang w:val="en-US"/>
          </w:rPr>
          <w:t>C</w:t>
        </w:r>
        <w:r w:rsidR="00BD27D4" w:rsidRPr="00820CE4">
          <w:rPr>
            <w:rStyle w:val="a3"/>
            <w:rFonts w:ascii="Times New Roman" w:hAnsi="Times New Roman" w:cs="Times New Roman"/>
            <w:sz w:val="28"/>
            <w:szCs w:val="28"/>
          </w:rPr>
          <w:t>.</w:t>
        </w:r>
        <w:r w:rsidR="00BD27D4" w:rsidRPr="00820CE4">
          <w:rPr>
            <w:rStyle w:val="a3"/>
            <w:rFonts w:ascii="Times New Roman" w:hAnsi="Times New Roman" w:cs="Times New Roman"/>
            <w:sz w:val="28"/>
            <w:szCs w:val="28"/>
            <w:lang w:val="en-US"/>
          </w:rPr>
          <w:t>html</w:t>
        </w:r>
      </w:hyperlink>
      <w:r w:rsidR="00BD27D4" w:rsidRPr="00820CE4">
        <w:rPr>
          <w:rFonts w:ascii="Times New Roman" w:hAnsi="Times New Roman" w:cs="Times New Roman"/>
          <w:sz w:val="28"/>
          <w:szCs w:val="28"/>
        </w:rPr>
        <w:t xml:space="preserve"> (дата обращения 14.03.2017).</w:t>
      </w:r>
    </w:p>
    <w:p w:rsidR="003F002F" w:rsidRDefault="00C523A3" w:rsidP="003F002F">
      <w:pPr>
        <w:pStyle w:val="normal"/>
        <w:spacing w:line="360" w:lineRule="auto"/>
        <w:jc w:val="both"/>
        <w:rPr>
          <w:rFonts w:ascii="Times New Roman" w:hAnsi="Times New Roman" w:cs="Times New Roman"/>
          <w:sz w:val="28"/>
          <w:szCs w:val="28"/>
        </w:rPr>
      </w:pPr>
      <w:r>
        <w:rPr>
          <w:rFonts w:ascii="Times New Roman" w:hAnsi="Times New Roman" w:cs="Times New Roman"/>
          <w:sz w:val="28"/>
          <w:szCs w:val="28"/>
        </w:rPr>
        <w:t>40</w:t>
      </w:r>
      <w:r w:rsidR="003F002F">
        <w:rPr>
          <w:rFonts w:ascii="Times New Roman" w:hAnsi="Times New Roman" w:cs="Times New Roman"/>
          <w:sz w:val="28"/>
          <w:szCs w:val="28"/>
        </w:rPr>
        <w:t xml:space="preserve">. </w:t>
      </w:r>
      <w:r w:rsidR="003F002F">
        <w:rPr>
          <w:rFonts w:ascii="Times New Roman" w:eastAsia="Arial Unicode MS" w:hAnsi="Times New Roman" w:cs="Times New Roman"/>
          <w:sz w:val="28"/>
          <w:szCs w:val="28"/>
        </w:rPr>
        <w:t xml:space="preserve">Нихон кё:санто: но рэкиси (История Коммунистической партии Японии) </w:t>
      </w:r>
      <w:r w:rsidR="003F002F" w:rsidRPr="003F002F">
        <w:rPr>
          <w:rFonts w:ascii="Times New Roman" w:eastAsia="Arial Unicode MS" w:hAnsi="Times New Roman" w:cs="Times New Roman"/>
          <w:sz w:val="28"/>
          <w:szCs w:val="28"/>
        </w:rPr>
        <w:t>日本共産党の歴史</w:t>
      </w:r>
      <w:r w:rsidR="003F002F" w:rsidRPr="003F002F">
        <w:rPr>
          <w:rFonts w:ascii="Times New Roman" w:eastAsia="Arial Unicode MS" w:hAnsi="Times New Roman" w:cs="Times New Roman"/>
          <w:sz w:val="28"/>
          <w:szCs w:val="28"/>
        </w:rPr>
        <w:t xml:space="preserve"> // [URL]: </w:t>
      </w:r>
      <w:hyperlink r:id="rId25" w:history="1">
        <w:r w:rsidR="003F002F" w:rsidRPr="003F002F">
          <w:rPr>
            <w:rStyle w:val="a3"/>
            <w:rFonts w:ascii="Times New Roman" w:hAnsi="Times New Roman" w:cs="Times New Roman"/>
            <w:color w:val="1155CC"/>
            <w:sz w:val="28"/>
            <w:szCs w:val="28"/>
          </w:rPr>
          <w:t>http://ibanan.jcpweb.net/history.html</w:t>
        </w:r>
      </w:hyperlink>
      <w:r w:rsidR="003F002F" w:rsidRPr="003F002F">
        <w:rPr>
          <w:rFonts w:ascii="Times New Roman" w:hAnsi="Times New Roman" w:cs="Times New Roman"/>
          <w:sz w:val="28"/>
          <w:szCs w:val="28"/>
        </w:rPr>
        <w:t xml:space="preserve"> </w:t>
      </w:r>
      <w:r w:rsidR="003F002F">
        <w:rPr>
          <w:rFonts w:ascii="Times New Roman" w:hAnsi="Times New Roman" w:cs="Times New Roman"/>
          <w:sz w:val="28"/>
          <w:szCs w:val="28"/>
        </w:rPr>
        <w:t xml:space="preserve"> (дата обращения 20.04.2018).</w:t>
      </w:r>
    </w:p>
    <w:p w:rsidR="004F486E" w:rsidRPr="00820CE4" w:rsidRDefault="00C523A3" w:rsidP="003F002F">
      <w:pPr>
        <w:pStyle w:val="normal"/>
        <w:spacing w:line="360" w:lineRule="auto"/>
        <w:jc w:val="both"/>
        <w:rPr>
          <w:rStyle w:val="a9"/>
          <w:rFonts w:ascii="Times New Roman" w:hAnsi="Times New Roman" w:cs="Times New Roman"/>
          <w:b w:val="0"/>
          <w:bCs w:val="0"/>
          <w:sz w:val="28"/>
          <w:szCs w:val="28"/>
        </w:rPr>
      </w:pPr>
      <w:r>
        <w:rPr>
          <w:rFonts w:ascii="Times New Roman" w:hAnsi="Times New Roman" w:cs="Times New Roman"/>
          <w:sz w:val="28"/>
          <w:szCs w:val="28"/>
        </w:rPr>
        <w:t>41</w:t>
      </w:r>
      <w:r w:rsidR="004F486E">
        <w:rPr>
          <w:rFonts w:ascii="Times New Roman" w:hAnsi="Times New Roman" w:cs="Times New Roman"/>
          <w:sz w:val="28"/>
          <w:szCs w:val="28"/>
        </w:rPr>
        <w:t xml:space="preserve">. </w:t>
      </w:r>
      <w:r w:rsidR="005114A2">
        <w:rPr>
          <w:rFonts w:ascii="Times New Roman" w:eastAsia="Arial Unicode MS" w:hAnsi="Times New Roman" w:cs="Times New Roman"/>
          <w:sz w:val="28"/>
          <w:szCs w:val="28"/>
        </w:rPr>
        <w:t xml:space="preserve">Сидзумэ Масато. </w:t>
      </w:r>
      <w:r w:rsidR="004F486E">
        <w:rPr>
          <w:rFonts w:ascii="Times New Roman" w:eastAsia="Arial Unicode MS" w:hAnsi="Times New Roman" w:cs="Times New Roman"/>
          <w:sz w:val="28"/>
          <w:szCs w:val="28"/>
        </w:rPr>
        <w:t>Нитигин рэбю: (Обзор Банка Японии)</w:t>
      </w:r>
      <w:r w:rsidR="004F486E">
        <w:rPr>
          <w:rFonts w:ascii="Times New Roman" w:eastAsia="Arial Unicode MS" w:hAnsi="Times New Roman" w:cs="Times New Roman" w:hint="eastAsia"/>
          <w:sz w:val="28"/>
          <w:szCs w:val="28"/>
        </w:rPr>
        <w:t xml:space="preserve">　</w:t>
      </w:r>
      <w:r w:rsidR="004F486E">
        <w:rPr>
          <w:rFonts w:ascii="Times New Roman" w:eastAsia="Arial Unicode MS" w:hAnsi="Times New Roman" w:cs="Times New Roman"/>
          <w:sz w:val="28"/>
          <w:szCs w:val="28"/>
        </w:rPr>
        <w:t>//</w:t>
      </w:r>
      <w:r w:rsidR="004F486E">
        <w:rPr>
          <w:rFonts w:ascii="Times New Roman" w:eastAsia="Arial Unicode MS" w:hAnsi="Times New Roman" w:cs="Times New Roman" w:hint="eastAsia"/>
          <w:sz w:val="28"/>
          <w:szCs w:val="28"/>
        </w:rPr>
        <w:t xml:space="preserve">　</w:t>
      </w:r>
      <w:r w:rsidR="004F486E">
        <w:rPr>
          <w:rFonts w:ascii="Times New Roman" w:eastAsia="Arial Unicode MS" w:hAnsi="Times New Roman" w:cs="Times New Roman"/>
          <w:sz w:val="28"/>
          <w:szCs w:val="28"/>
        </w:rPr>
        <w:t xml:space="preserve">Нихон гинко:кинъю: кэнкю: 2009 нэн си гацу / Масато Сидзумэ. (Институт монетарных и экономических исследований банка Японии. апрель, 2009 год). </w:t>
      </w:r>
      <w:r w:rsidR="004F486E">
        <w:rPr>
          <w:rFonts w:ascii="Times New Roman" w:eastAsia="Arial Unicode MS" w:hAnsi="Times New Roman" w:cs="Times New Roman" w:hint="eastAsia"/>
          <w:sz w:val="28"/>
          <w:szCs w:val="28"/>
        </w:rPr>
        <w:t>鎮目雅人</w:t>
      </w:r>
      <w:r w:rsidR="004F486E">
        <w:rPr>
          <w:rFonts w:ascii="Times New Roman" w:eastAsia="Arial Unicode MS" w:hAnsi="Times New Roman" w:cs="Times New Roman"/>
          <w:sz w:val="28"/>
          <w:szCs w:val="28"/>
        </w:rPr>
        <w:t xml:space="preserve">. </w:t>
      </w:r>
      <w:r w:rsidR="004F486E">
        <w:rPr>
          <w:rFonts w:ascii="Times New Roman" w:eastAsia="Arial Unicode MS" w:hAnsi="Times New Roman" w:cs="Times New Roman" w:hint="eastAsia"/>
          <w:sz w:val="28"/>
          <w:szCs w:val="28"/>
        </w:rPr>
        <w:t xml:space="preserve">日銀レビュー　</w:t>
      </w:r>
      <w:r w:rsidR="004F486E">
        <w:rPr>
          <w:rFonts w:ascii="Times New Roman" w:eastAsia="Arial Unicode MS" w:hAnsi="Times New Roman" w:cs="Times New Roman"/>
          <w:sz w:val="28"/>
          <w:szCs w:val="28"/>
        </w:rPr>
        <w:t>//</w:t>
      </w:r>
      <w:r w:rsidR="004F486E">
        <w:rPr>
          <w:rFonts w:ascii="Times New Roman" w:eastAsia="Arial Unicode MS" w:hAnsi="Times New Roman" w:cs="Times New Roman" w:hint="eastAsia"/>
          <w:sz w:val="28"/>
          <w:szCs w:val="28"/>
        </w:rPr>
        <w:t xml:space="preserve">　日本銀行金融研究</w:t>
      </w:r>
      <w:r w:rsidR="004F486E">
        <w:rPr>
          <w:rFonts w:ascii="Times New Roman" w:eastAsia="Arial Unicode MS" w:hAnsi="Times New Roman" w:cs="Times New Roman"/>
          <w:sz w:val="28"/>
          <w:szCs w:val="28"/>
        </w:rPr>
        <w:t>.</w:t>
      </w:r>
      <w:r w:rsidR="004F486E">
        <w:rPr>
          <w:rFonts w:ascii="Times New Roman" w:eastAsia="Arial Unicode MS" w:hAnsi="Times New Roman" w:cs="Times New Roman" w:hint="eastAsia"/>
          <w:sz w:val="28"/>
          <w:szCs w:val="28"/>
        </w:rPr>
        <w:t xml:space="preserve">　</w:t>
      </w:r>
      <w:r w:rsidR="004F486E">
        <w:rPr>
          <w:rFonts w:ascii="Times New Roman" w:eastAsia="Arial Unicode MS" w:hAnsi="Times New Roman" w:cs="Times New Roman"/>
          <w:sz w:val="28"/>
          <w:szCs w:val="28"/>
        </w:rPr>
        <w:t>2009</w:t>
      </w:r>
      <w:r w:rsidR="004F486E">
        <w:rPr>
          <w:rFonts w:ascii="Times New Roman" w:eastAsia="Arial Unicode MS" w:hAnsi="Times New Roman" w:cs="Times New Roman" w:hint="eastAsia"/>
          <w:sz w:val="28"/>
          <w:szCs w:val="28"/>
        </w:rPr>
        <w:t>年</w:t>
      </w:r>
      <w:r w:rsidR="004F486E">
        <w:rPr>
          <w:rFonts w:ascii="Times New Roman" w:eastAsia="Arial Unicode MS" w:hAnsi="Times New Roman" w:cs="Times New Roman"/>
          <w:sz w:val="28"/>
          <w:szCs w:val="28"/>
        </w:rPr>
        <w:t>4</w:t>
      </w:r>
      <w:r w:rsidR="004F486E">
        <w:rPr>
          <w:rFonts w:ascii="Times New Roman" w:eastAsia="Arial Unicode MS" w:hAnsi="Times New Roman" w:cs="Times New Roman" w:hint="eastAsia"/>
          <w:sz w:val="28"/>
          <w:szCs w:val="28"/>
        </w:rPr>
        <w:t xml:space="preserve">月　</w:t>
      </w:r>
      <w:r w:rsidR="004F486E">
        <w:rPr>
          <w:rFonts w:ascii="Times New Roman" w:eastAsia="Arial Unicode MS" w:hAnsi="Times New Roman" w:cs="Times New Roman"/>
          <w:sz w:val="28"/>
          <w:szCs w:val="28"/>
        </w:rPr>
        <w:t xml:space="preserve">// [URL]: </w:t>
      </w:r>
      <w:hyperlink r:id="rId26" w:history="1">
        <w:r w:rsidR="004F486E" w:rsidRPr="004F486E">
          <w:rPr>
            <w:rStyle w:val="a3"/>
            <w:rFonts w:ascii="Times New Roman" w:hAnsi="Times New Roman" w:cs="Times New Roman"/>
            <w:color w:val="1155CC"/>
            <w:sz w:val="28"/>
            <w:szCs w:val="28"/>
          </w:rPr>
          <w:t>https://www.boj.or.jp/research/wps_rev/rev_2009/data/rev09j01.pdf</w:t>
        </w:r>
      </w:hyperlink>
      <w:r w:rsidR="004F486E" w:rsidRPr="004F486E">
        <w:rPr>
          <w:rFonts w:ascii="Times New Roman" w:hAnsi="Times New Roman" w:cs="Times New Roman"/>
          <w:sz w:val="28"/>
          <w:szCs w:val="28"/>
        </w:rPr>
        <w:t xml:space="preserve"> </w:t>
      </w:r>
      <w:r w:rsidR="004F486E">
        <w:rPr>
          <w:rFonts w:ascii="Times New Roman" w:hAnsi="Times New Roman" w:cs="Times New Roman"/>
          <w:sz w:val="28"/>
          <w:szCs w:val="28"/>
        </w:rPr>
        <w:t>(дата обращения 21.04.2018).</w:t>
      </w:r>
    </w:p>
    <w:p w:rsidR="00BD27D4" w:rsidRPr="00820CE4" w:rsidRDefault="00C523A3" w:rsidP="00820CE4">
      <w:pPr>
        <w:spacing w:after="0" w:line="360" w:lineRule="auto"/>
        <w:ind w:firstLine="0"/>
        <w:rPr>
          <w:rFonts w:ascii="Times New Roman" w:hAnsi="Times New Roman" w:cs="Times New Roman"/>
          <w:b/>
          <w:sz w:val="28"/>
          <w:szCs w:val="28"/>
        </w:rPr>
      </w:pPr>
      <w:r>
        <w:rPr>
          <w:rStyle w:val="a9"/>
          <w:rFonts w:ascii="Times New Roman" w:hAnsi="Times New Roman" w:cs="Times New Roman"/>
          <w:b w:val="0"/>
          <w:color w:val="000000"/>
          <w:sz w:val="28"/>
          <w:szCs w:val="28"/>
        </w:rPr>
        <w:t>42</w:t>
      </w:r>
      <w:r w:rsidR="00820CE4">
        <w:rPr>
          <w:rStyle w:val="a9"/>
          <w:rFonts w:ascii="Times New Roman" w:hAnsi="Times New Roman" w:cs="Times New Roman"/>
          <w:b w:val="0"/>
          <w:color w:val="000000"/>
          <w:sz w:val="28"/>
          <w:szCs w:val="28"/>
        </w:rPr>
        <w:t xml:space="preserve">. </w:t>
      </w:r>
      <w:r w:rsidR="001B74B6">
        <w:rPr>
          <w:rStyle w:val="a9"/>
          <w:rFonts w:ascii="Times New Roman" w:hAnsi="Times New Roman" w:cs="Times New Roman"/>
          <w:b w:val="0"/>
          <w:color w:val="000000"/>
          <w:sz w:val="28"/>
          <w:szCs w:val="28"/>
        </w:rPr>
        <w:t>Усуи</w:t>
      </w:r>
      <w:r w:rsidR="00BD27D4" w:rsidRPr="00820CE4">
        <w:rPr>
          <w:rStyle w:val="a9"/>
          <w:rFonts w:ascii="Times New Roman" w:hAnsi="Times New Roman" w:cs="Times New Roman"/>
          <w:b w:val="0"/>
          <w:color w:val="000000"/>
          <w:sz w:val="28"/>
          <w:szCs w:val="28"/>
        </w:rPr>
        <w:t xml:space="preserve"> Кацуми. Ниттю: сэнсо: Хэйва ка сэнсэн какудай ка (Японо-китайская войн</w:t>
      </w:r>
      <w:r w:rsidR="004F486E">
        <w:rPr>
          <w:rStyle w:val="a9"/>
          <w:rFonts w:ascii="Times New Roman" w:hAnsi="Times New Roman" w:cs="Times New Roman"/>
          <w:b w:val="0"/>
          <w:color w:val="000000"/>
          <w:sz w:val="28"/>
          <w:szCs w:val="28"/>
        </w:rPr>
        <w:t>а. Мир или рсширение конфликта)</w:t>
      </w:r>
      <w:r w:rsidR="005114A2">
        <w:rPr>
          <w:rStyle w:val="a9"/>
          <w:rFonts w:ascii="Times New Roman" w:hAnsi="Times New Roman" w:cs="Times New Roman"/>
          <w:b w:val="0"/>
          <w:color w:val="000000"/>
          <w:sz w:val="28"/>
          <w:szCs w:val="28"/>
        </w:rPr>
        <w:t xml:space="preserve"> / Кацуми Усуи</w:t>
      </w:r>
      <w:r w:rsidR="00BD27D4" w:rsidRPr="00820CE4">
        <w:rPr>
          <w:rStyle w:val="a9"/>
          <w:rFonts w:ascii="Times New Roman" w:hAnsi="Times New Roman" w:cs="Times New Roman"/>
          <w:b w:val="0"/>
          <w:color w:val="000000"/>
          <w:sz w:val="28"/>
          <w:szCs w:val="28"/>
        </w:rPr>
        <w:t xml:space="preserve">. - Токио: тю:о:ко:ронсинся, 2000. </w:t>
      </w:r>
      <w:r w:rsidR="00BD27D4" w:rsidRPr="00820CE4">
        <w:rPr>
          <w:rStyle w:val="a9"/>
          <w:rFonts w:ascii="Times New Roman" w:hAnsi="Times New Roman" w:cs="Times New Roman"/>
          <w:b w:val="0"/>
          <w:sz w:val="28"/>
          <w:szCs w:val="28"/>
          <w:shd w:val="clear" w:color="auto" w:fill="FFFFFF"/>
        </w:rPr>
        <w:t xml:space="preserve">– 220 с. </w:t>
      </w:r>
      <w:r w:rsidR="00BD27D4" w:rsidRPr="005114A2">
        <w:rPr>
          <w:rStyle w:val="a9"/>
          <w:rFonts w:ascii="Times New Roman" w:eastAsia="MS Gothic" w:hAnsi="Times New Roman" w:cs="Times New Roman"/>
          <w:b w:val="0"/>
          <w:sz w:val="28"/>
          <w:szCs w:val="28"/>
          <w:shd w:val="clear" w:color="auto" w:fill="FFFFFF"/>
        </w:rPr>
        <w:t>臼井勝美</w:t>
      </w:r>
      <w:r w:rsidR="00BD27D4" w:rsidRPr="005114A2">
        <w:rPr>
          <w:rStyle w:val="a9"/>
          <w:rFonts w:ascii="Times New Roman" w:hAnsi="Times New Roman" w:cs="Times New Roman"/>
          <w:b w:val="0"/>
          <w:sz w:val="28"/>
          <w:szCs w:val="28"/>
          <w:shd w:val="clear" w:color="auto" w:fill="FFFFFF"/>
        </w:rPr>
        <w:t xml:space="preserve">. </w:t>
      </w:r>
      <w:r w:rsidR="00BD27D4" w:rsidRPr="005114A2">
        <w:rPr>
          <w:rStyle w:val="a9"/>
          <w:rFonts w:ascii="Times New Roman" w:eastAsia="MS Gothic" w:hAnsi="Times New Roman" w:cs="Times New Roman"/>
          <w:b w:val="0"/>
          <w:sz w:val="28"/>
          <w:szCs w:val="28"/>
          <w:shd w:val="clear" w:color="auto" w:fill="FFFFFF"/>
        </w:rPr>
        <w:t>日中戦争　平和か戦線拡大か</w:t>
      </w:r>
      <w:r w:rsidR="00BD27D4" w:rsidRPr="005114A2">
        <w:rPr>
          <w:rStyle w:val="a9"/>
          <w:rFonts w:ascii="Times New Roman" w:hAnsi="Times New Roman" w:cs="Times New Roman"/>
          <w:b w:val="0"/>
          <w:sz w:val="28"/>
          <w:szCs w:val="28"/>
          <w:shd w:val="clear" w:color="auto" w:fill="FFFFFF"/>
        </w:rPr>
        <w:t xml:space="preserve">. </w:t>
      </w:r>
      <w:r w:rsidR="00BD27D4" w:rsidRPr="005114A2">
        <w:rPr>
          <w:rStyle w:val="a9"/>
          <w:rFonts w:ascii="Times New Roman" w:eastAsia="MS Gothic" w:hAnsi="Times New Roman" w:cs="Times New Roman"/>
          <w:b w:val="0"/>
          <w:sz w:val="28"/>
          <w:szCs w:val="28"/>
          <w:shd w:val="clear" w:color="auto" w:fill="FFFFFF"/>
        </w:rPr>
        <w:t>東京中央公論新社、</w:t>
      </w:r>
      <w:r w:rsidR="00BD27D4" w:rsidRPr="005114A2">
        <w:rPr>
          <w:rStyle w:val="a9"/>
          <w:rFonts w:ascii="Times New Roman" w:hAnsi="Times New Roman" w:cs="Times New Roman"/>
          <w:b w:val="0"/>
          <w:sz w:val="28"/>
          <w:szCs w:val="28"/>
          <w:shd w:val="clear" w:color="auto" w:fill="FFFFFF"/>
        </w:rPr>
        <w:t>2000</w:t>
      </w:r>
      <w:r w:rsidR="00BD27D4" w:rsidRPr="005114A2">
        <w:rPr>
          <w:rStyle w:val="a9"/>
          <w:rFonts w:ascii="Times New Roman" w:eastAsia="MS Gothic" w:hAnsi="Times New Roman" w:cs="Times New Roman"/>
          <w:b w:val="0"/>
          <w:sz w:val="28"/>
          <w:szCs w:val="28"/>
          <w:shd w:val="clear" w:color="auto" w:fill="FFFFFF"/>
        </w:rPr>
        <w:t>年</w:t>
      </w:r>
      <w:r w:rsidR="00BD27D4" w:rsidRPr="005114A2">
        <w:rPr>
          <w:rStyle w:val="a9"/>
          <w:rFonts w:ascii="Times New Roman" w:hAnsi="Times New Roman" w:cs="Times New Roman"/>
          <w:b w:val="0"/>
          <w:sz w:val="28"/>
          <w:szCs w:val="28"/>
          <w:shd w:val="clear" w:color="auto" w:fill="FFFFFF"/>
        </w:rPr>
        <w:t>. ― 220</w:t>
      </w:r>
      <w:r w:rsidR="002E4DF3" w:rsidRPr="005114A2">
        <w:rPr>
          <w:rStyle w:val="a9"/>
          <w:rFonts w:ascii="Times New Roman" w:eastAsia="MS Gothic" w:hAnsi="Times New Roman" w:cs="Times New Roman"/>
          <w:b w:val="0"/>
          <w:sz w:val="28"/>
          <w:szCs w:val="28"/>
          <w:shd w:val="clear" w:color="auto" w:fill="FFFFFF"/>
        </w:rPr>
        <w:t>頁</w:t>
      </w:r>
      <w:r w:rsidR="00BD27D4" w:rsidRPr="005114A2">
        <w:rPr>
          <w:rStyle w:val="a9"/>
          <w:rFonts w:ascii="Times New Roman" w:hAnsi="Times New Roman" w:cs="Times New Roman"/>
          <w:b w:val="0"/>
          <w:sz w:val="28"/>
          <w:szCs w:val="28"/>
          <w:shd w:val="clear" w:color="auto" w:fill="FFFFFF"/>
        </w:rPr>
        <w:t>.</w:t>
      </w:r>
    </w:p>
    <w:p w:rsidR="00A54B58" w:rsidRPr="001B74B6" w:rsidRDefault="00C523A3" w:rsidP="00A54B58">
      <w:pPr>
        <w:pStyle w:val="normal"/>
        <w:spacing w:line="360" w:lineRule="auto"/>
        <w:jc w:val="both"/>
        <w:rPr>
          <w:rFonts w:ascii="Times New Roman" w:eastAsia="Roboto" w:hAnsi="Times New Roman" w:cs="Times New Roman"/>
          <w:sz w:val="28"/>
          <w:szCs w:val="28"/>
        </w:rPr>
      </w:pPr>
      <w:r>
        <w:rPr>
          <w:rFonts w:ascii="Times New Roman" w:hAnsi="Times New Roman" w:cs="Times New Roman"/>
          <w:sz w:val="28"/>
          <w:szCs w:val="28"/>
        </w:rPr>
        <w:t>43</w:t>
      </w:r>
      <w:r w:rsidR="00A54B58">
        <w:rPr>
          <w:rFonts w:ascii="Times New Roman" w:hAnsi="Times New Roman" w:cs="Times New Roman"/>
          <w:sz w:val="28"/>
          <w:szCs w:val="28"/>
        </w:rPr>
        <w:t xml:space="preserve">. </w:t>
      </w:r>
      <w:r w:rsidR="00A54B58" w:rsidRPr="001B74B6">
        <w:rPr>
          <w:rFonts w:ascii="Times New Roman" w:eastAsia="SimSun" w:hAnsi="Times New Roman" w:cs="Times New Roman"/>
          <w:sz w:val="28"/>
          <w:szCs w:val="28"/>
        </w:rPr>
        <w:t xml:space="preserve">Ian Hill </w:t>
      </w:r>
      <w:r w:rsidR="00A54B58" w:rsidRPr="001B74B6">
        <w:rPr>
          <w:rFonts w:ascii="Times New Roman" w:eastAsia="SimSun" w:hAnsi="Times New Roman" w:cs="Times New Roman"/>
          <w:sz w:val="28"/>
          <w:szCs w:val="28"/>
          <w:lang w:val="en-US"/>
        </w:rPr>
        <w:t>Nish</w:t>
      </w:r>
      <w:r w:rsidR="00A54B58" w:rsidRPr="001B74B6">
        <w:rPr>
          <w:rFonts w:ascii="Times New Roman" w:eastAsia="SimSun" w:hAnsi="Times New Roman" w:cs="Times New Roman"/>
          <w:sz w:val="28"/>
          <w:szCs w:val="28"/>
        </w:rPr>
        <w:t xml:space="preserve">. </w:t>
      </w:r>
      <w:r w:rsidR="00A54B58" w:rsidRPr="001B74B6">
        <w:rPr>
          <w:rFonts w:ascii="Times New Roman" w:eastAsia="SimSun" w:hAnsi="SimSun" w:cs="Times New Roman" w:hint="eastAsia"/>
          <w:sz w:val="28"/>
          <w:szCs w:val="28"/>
        </w:rPr>
        <w:t xml:space="preserve">日本の外交政策　</w:t>
      </w:r>
      <w:r w:rsidR="00A54B58" w:rsidRPr="001B74B6">
        <w:rPr>
          <w:rFonts w:ascii="Times New Roman" w:eastAsia="SimSun" w:hAnsi="Times New Roman" w:cs="Times New Roman"/>
          <w:sz w:val="28"/>
          <w:szCs w:val="28"/>
        </w:rPr>
        <w:t xml:space="preserve"> </w:t>
      </w:r>
      <w:r w:rsidR="00A54B58" w:rsidRPr="001B74B6">
        <w:rPr>
          <w:rFonts w:ascii="Times New Roman" w:eastAsia="Arial Unicode MS" w:hAnsi="Times New Roman" w:cs="Times New Roman"/>
          <w:sz w:val="28"/>
          <w:szCs w:val="28"/>
        </w:rPr>
        <w:t xml:space="preserve"> Нихон но гайко:сэйсаку (Внешнеполитическая стратегия Японии) // перевод с английского</w:t>
      </w:r>
      <w:r w:rsidR="00A54B58" w:rsidRPr="001B74B6">
        <w:rPr>
          <w:rFonts w:ascii="Times New Roman" w:eastAsia="SimSun" w:hAnsi="SimSun" w:cs="Times New Roman" w:hint="eastAsia"/>
          <w:sz w:val="28"/>
          <w:szCs w:val="28"/>
        </w:rPr>
        <w:t>宮本盛太郎</w:t>
      </w:r>
      <w:r w:rsidR="00A54B58" w:rsidRPr="001B74B6">
        <w:rPr>
          <w:rFonts w:ascii="Times New Roman" w:eastAsia="SimSun" w:hAnsi="Times New Roman" w:cs="Times New Roman"/>
          <w:sz w:val="28"/>
          <w:szCs w:val="28"/>
        </w:rPr>
        <w:t>.</w:t>
      </w:r>
      <w:r w:rsidR="00A54B58" w:rsidRPr="001B74B6">
        <w:rPr>
          <w:rFonts w:ascii="Times New Roman" w:eastAsia="Arial Unicode MS" w:hAnsi="Times New Roman" w:cs="Times New Roman"/>
          <w:sz w:val="28"/>
          <w:szCs w:val="28"/>
        </w:rPr>
        <w:t xml:space="preserve">Киото: Минерва, 1994. - 327 с. </w:t>
      </w:r>
      <w:r w:rsidR="00A54B58" w:rsidRPr="001B74B6">
        <w:rPr>
          <w:rFonts w:ascii="Times New Roman" w:eastAsia="Arial Unicode MS" w:hAnsi="Times New Roman" w:cs="Times New Roman" w:hint="eastAsia"/>
          <w:sz w:val="28"/>
          <w:szCs w:val="28"/>
        </w:rPr>
        <w:t>京都</w:t>
      </w:r>
      <w:r w:rsidR="00A54B58" w:rsidRPr="001B74B6">
        <w:rPr>
          <w:rFonts w:ascii="Times New Roman" w:eastAsia="Arial Unicode MS" w:hAnsi="Times New Roman" w:cs="Times New Roman"/>
          <w:sz w:val="28"/>
          <w:szCs w:val="28"/>
        </w:rPr>
        <w:t xml:space="preserve">: </w:t>
      </w:r>
      <w:r w:rsidR="00A54B58" w:rsidRPr="001B74B6">
        <w:rPr>
          <w:rFonts w:ascii="Times New Roman" w:eastAsia="SimSun" w:hAnsi="Times New Roman" w:cs="Times New Roman"/>
          <w:sz w:val="28"/>
          <w:szCs w:val="28"/>
        </w:rPr>
        <w:t>Minerva</w:t>
      </w:r>
      <w:r w:rsidR="00A54B58" w:rsidRPr="001B74B6">
        <w:rPr>
          <w:rFonts w:ascii="Times New Roman" w:eastAsia="Arial Unicode MS" w:hAnsi="Times New Roman" w:cs="Times New Roman"/>
          <w:sz w:val="28"/>
          <w:szCs w:val="28"/>
        </w:rPr>
        <w:t xml:space="preserve"> 1994</w:t>
      </w:r>
      <w:r w:rsidR="00A54B58" w:rsidRPr="001B74B6">
        <w:rPr>
          <w:rFonts w:ascii="Times New Roman" w:eastAsia="Arial Unicode MS" w:hAnsi="Times New Roman" w:cs="Times New Roman" w:hint="eastAsia"/>
          <w:sz w:val="28"/>
          <w:szCs w:val="28"/>
        </w:rPr>
        <w:t>年</w:t>
      </w:r>
      <w:r w:rsidR="00A54B58" w:rsidRPr="001B74B6">
        <w:rPr>
          <w:rFonts w:ascii="Times New Roman" w:eastAsia="Arial Unicode MS" w:hAnsi="Times New Roman" w:cs="Times New Roman"/>
          <w:sz w:val="28"/>
          <w:szCs w:val="28"/>
        </w:rPr>
        <w:t>. ― 327</w:t>
      </w:r>
      <w:r w:rsidR="00D764E1" w:rsidRPr="001B74B6">
        <w:rPr>
          <w:rFonts w:ascii="Times New Roman" w:eastAsia="Arial Unicode MS" w:hAnsi="Times New Roman" w:cs="Times New Roman" w:hint="eastAsia"/>
          <w:sz w:val="28"/>
          <w:szCs w:val="28"/>
        </w:rPr>
        <w:t>頁</w:t>
      </w:r>
      <w:r w:rsidR="00A54B58" w:rsidRPr="001B74B6">
        <w:rPr>
          <w:rFonts w:ascii="Times New Roman" w:eastAsia="Arial Unicode MS" w:hAnsi="Times New Roman" w:cs="Times New Roman"/>
          <w:sz w:val="28"/>
          <w:szCs w:val="28"/>
        </w:rPr>
        <w:t>.</w:t>
      </w:r>
    </w:p>
    <w:p w:rsidR="00BD27D4" w:rsidRDefault="00BD27D4" w:rsidP="00BD27D4">
      <w:pPr>
        <w:spacing w:line="276" w:lineRule="auto"/>
        <w:ind w:firstLine="0"/>
        <w:jc w:val="left"/>
        <w:rPr>
          <w:rFonts w:ascii="Times New Roman" w:hAnsi="Times New Roman" w:cs="Times New Roman"/>
          <w:sz w:val="28"/>
          <w:szCs w:val="28"/>
        </w:rPr>
      </w:pPr>
    </w:p>
    <w:p w:rsidR="005D7D95" w:rsidRDefault="005D7D95"/>
    <w:sectPr w:rsidR="005D7D95" w:rsidSect="00B04DD9">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758" w:rsidRDefault="00CB1758" w:rsidP="00BD27D4">
      <w:pPr>
        <w:spacing w:after="0"/>
      </w:pPr>
      <w:r>
        <w:separator/>
      </w:r>
    </w:p>
  </w:endnote>
  <w:endnote w:type="continuationSeparator" w:id="0">
    <w:p w:rsidR="00CB1758" w:rsidRDefault="00CB1758" w:rsidP="00BD27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eiryo">
    <w:panose1 w:val="020B0604030504040204"/>
    <w:charset w:val="80"/>
    <w:family w:val="swiss"/>
    <w:pitch w:val="variable"/>
    <w:sig w:usb0="E10102FF" w:usb1="EAC7FFFF" w:usb2="00010012" w:usb3="00000000" w:csb0="0002009F" w:csb1="00000000"/>
  </w:font>
  <w:font w:name="Roboto">
    <w:altName w:val="Times New Roman"/>
    <w:charset w:val="00"/>
    <w:family w:val="auto"/>
    <w:pitch w:val="default"/>
    <w:sig w:usb0="00000000" w:usb1="00000000" w:usb2="00000000" w:usb3="00000000" w:csb0="00000000"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4265"/>
      <w:docPartObj>
        <w:docPartGallery w:val="Page Numbers (Bottom of Page)"/>
        <w:docPartUnique/>
      </w:docPartObj>
    </w:sdtPr>
    <w:sdtContent>
      <w:p w:rsidR="00F1340F" w:rsidRDefault="006F7509">
        <w:pPr>
          <w:pStyle w:val="ac"/>
          <w:jc w:val="right"/>
        </w:pPr>
        <w:fldSimple w:instr=" PAGE   \* MERGEFORMAT ">
          <w:r w:rsidR="00CB1758">
            <w:rPr>
              <w:noProof/>
            </w:rPr>
            <w:t>1</w:t>
          </w:r>
        </w:fldSimple>
      </w:p>
    </w:sdtContent>
  </w:sdt>
  <w:p w:rsidR="00F1340F" w:rsidRDefault="00F1340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758" w:rsidRDefault="00CB1758" w:rsidP="00BD27D4">
      <w:pPr>
        <w:spacing w:after="0"/>
      </w:pPr>
      <w:r>
        <w:separator/>
      </w:r>
    </w:p>
  </w:footnote>
  <w:footnote w:type="continuationSeparator" w:id="0">
    <w:p w:rsidR="00CB1758" w:rsidRDefault="00CB1758" w:rsidP="00BD27D4">
      <w:pPr>
        <w:spacing w:after="0"/>
      </w:pPr>
      <w:r>
        <w:continuationSeparator/>
      </w:r>
    </w:p>
  </w:footnote>
  <w:footnote w:id="1">
    <w:p w:rsidR="00F1340F" w:rsidRPr="00D764E1" w:rsidRDefault="00F1340F" w:rsidP="00BD27D4">
      <w:pPr>
        <w:pStyle w:val="a5"/>
        <w:ind w:firstLine="0"/>
        <w:rPr>
          <w:rFonts w:ascii="Times New Roman" w:eastAsia="Times New Roman" w:hAnsi="Times New Roman" w:cs="Times New Roman"/>
          <w:sz w:val="24"/>
          <w:szCs w:val="24"/>
          <w:lang w:val="en-US"/>
        </w:rPr>
      </w:pPr>
      <w:r>
        <w:rPr>
          <w:rStyle w:val="a8"/>
        </w:rPr>
        <w:footnoteRef/>
      </w:r>
      <w:r>
        <w:rPr>
          <w:rFonts w:ascii="Times New Roman" w:hAnsi="Times New Roman" w:cs="Times New Roman"/>
          <w:sz w:val="24"/>
          <w:szCs w:val="24"/>
        </w:rPr>
        <w:t xml:space="preserve">Молодяков В.Э., Молодякова Э.В., Маркарьян С.Б. </w:t>
      </w:r>
      <w:r>
        <w:rPr>
          <w:rFonts w:ascii="Times New Roman" w:eastAsia="Times New Roman" w:hAnsi="Times New Roman" w:cs="Times New Roman"/>
          <w:sz w:val="24"/>
          <w:szCs w:val="24"/>
        </w:rPr>
        <w:t>История Японии. ХХ</w:t>
      </w:r>
      <w:r w:rsidRPr="00EE588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век</w:t>
      </w:r>
      <w:r w:rsidRPr="00EE5885">
        <w:rPr>
          <w:rFonts w:ascii="Times New Roman" w:eastAsia="Times New Roman" w:hAnsi="Times New Roman" w:cs="Times New Roman"/>
          <w:sz w:val="24"/>
          <w:szCs w:val="24"/>
          <w:lang w:val="en-US"/>
        </w:rPr>
        <w:t>.</w:t>
      </w:r>
      <w:r w:rsidRPr="00EE5885">
        <w:rPr>
          <w:rFonts w:ascii="Times New Roman" w:eastAsia="Times New Roman" w:hAnsi="Times New Roman" w:cs="Times New Roman"/>
          <w:sz w:val="28"/>
          <w:szCs w:val="28"/>
          <w:lang w:val="en-US"/>
        </w:rPr>
        <w:t xml:space="preserve"> </w:t>
      </w:r>
      <w:r w:rsidRPr="00EE5885">
        <w:rPr>
          <w:rFonts w:ascii="Times New Roman" w:eastAsia="Times New Roman" w:hAnsi="Times New Roman" w:cs="Times New Roman"/>
          <w:sz w:val="24"/>
          <w:szCs w:val="24"/>
          <w:lang w:val="en-US"/>
        </w:rPr>
        <w:t xml:space="preserve">. – </w:t>
      </w:r>
      <w:r>
        <w:rPr>
          <w:rFonts w:ascii="Times New Roman" w:eastAsia="Times New Roman" w:hAnsi="Times New Roman" w:cs="Times New Roman"/>
          <w:sz w:val="24"/>
          <w:szCs w:val="24"/>
        </w:rPr>
        <w:t>М</w:t>
      </w:r>
      <w:r w:rsidRPr="00EE588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ИВ</w:t>
      </w:r>
    </w:p>
    <w:p w:rsidR="00F1340F" w:rsidRPr="00EE5885" w:rsidRDefault="00F1340F" w:rsidP="00BD27D4">
      <w:pPr>
        <w:pStyle w:val="a5"/>
        <w:ind w:firstLine="0"/>
        <w:rPr>
          <w:lang w:val="en-US"/>
        </w:rPr>
      </w:pPr>
      <w:r w:rsidRPr="00EE588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РАН</w:t>
      </w:r>
      <w:r w:rsidRPr="00EE588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Крафт</w:t>
      </w:r>
      <w:r w:rsidRPr="00EE5885">
        <w:rPr>
          <w:rFonts w:ascii="Times New Roman" w:eastAsia="Times New Roman" w:hAnsi="Times New Roman" w:cs="Times New Roman"/>
          <w:sz w:val="24"/>
          <w:szCs w:val="24"/>
          <w:lang w:val="en-US"/>
        </w:rPr>
        <w:t>+, 2007.</w:t>
      </w:r>
      <w:r w:rsidRPr="00EE5885">
        <w:rPr>
          <w:rFonts w:ascii="Times New Roman" w:eastAsia="SimSun" w:hAnsi="Times New Roman" w:cs="Times New Roman"/>
          <w:sz w:val="24"/>
          <w:lang w:val="en-US" w:eastAsia="zh-CN"/>
        </w:rPr>
        <w:t xml:space="preserve"> – </w:t>
      </w:r>
      <w:r>
        <w:rPr>
          <w:rFonts w:ascii="Times New Roman" w:eastAsia="SimSun" w:hAnsi="Times New Roman" w:cs="Times New Roman"/>
          <w:sz w:val="24"/>
          <w:lang w:eastAsia="zh-CN"/>
        </w:rPr>
        <w:t>С</w:t>
      </w:r>
      <w:r w:rsidRPr="00EE5885">
        <w:rPr>
          <w:rFonts w:ascii="Times New Roman" w:eastAsia="SimSun" w:hAnsi="Times New Roman" w:cs="Times New Roman"/>
          <w:sz w:val="24"/>
          <w:lang w:val="en-US" w:eastAsia="zh-CN"/>
        </w:rPr>
        <w:t>. 14.</w:t>
      </w:r>
    </w:p>
  </w:footnote>
  <w:footnote w:id="2">
    <w:p w:rsidR="00F1340F" w:rsidRPr="00E95901" w:rsidRDefault="00F1340F" w:rsidP="00E95901">
      <w:pPr>
        <w:spacing w:after="0" w:line="360" w:lineRule="auto"/>
        <w:rPr>
          <w:rFonts w:ascii="Times New Roman" w:hAnsi="Times New Roman" w:cs="Times New Roman"/>
          <w:sz w:val="24"/>
          <w:szCs w:val="24"/>
          <w:lang w:val="en-US"/>
        </w:rPr>
      </w:pPr>
      <w:r w:rsidRPr="00610650">
        <w:rPr>
          <w:rStyle w:val="a8"/>
          <w:rFonts w:ascii="Times New Roman" w:hAnsi="Times New Roman" w:cs="Times New Roman"/>
          <w:sz w:val="24"/>
          <w:szCs w:val="24"/>
        </w:rPr>
        <w:footnoteRef/>
      </w:r>
      <w:r w:rsidRPr="00610650">
        <w:rPr>
          <w:rFonts w:ascii="Times New Roman" w:hAnsi="Times New Roman" w:cs="Times New Roman"/>
          <w:sz w:val="24"/>
          <w:szCs w:val="24"/>
          <w:lang w:val="en-US"/>
        </w:rPr>
        <w:t xml:space="preserve"> </w:t>
      </w:r>
      <w:r>
        <w:rPr>
          <w:rFonts w:ascii="Times New Roman" w:hAnsi="Times New Roman" w:cs="Times New Roman"/>
          <w:sz w:val="24"/>
          <w:szCs w:val="24"/>
          <w:lang w:val="en-US"/>
        </w:rPr>
        <w:t>Abramson G</w:t>
      </w:r>
      <w:r w:rsidRPr="00D05D9C">
        <w:rPr>
          <w:rFonts w:ascii="Times New Roman" w:hAnsi="Times New Roman" w:cs="Times New Roman"/>
          <w:sz w:val="24"/>
          <w:szCs w:val="24"/>
          <w:lang w:val="en-US"/>
        </w:rPr>
        <w:t>.</w:t>
      </w:r>
      <w:r w:rsidRPr="00610650">
        <w:rPr>
          <w:rFonts w:ascii="Times New Roman" w:hAnsi="Times New Roman" w:cs="Times New Roman"/>
          <w:sz w:val="24"/>
          <w:szCs w:val="24"/>
          <w:lang w:val="en-US"/>
        </w:rPr>
        <w:t xml:space="preserve"> Comparative Colonialisms: Variations in Japanese Colonial Policy in Taiwan and Korea, 1895 </w:t>
      </w:r>
      <w:r w:rsidRPr="00610650">
        <w:rPr>
          <w:rFonts w:cs="Times New Roman"/>
          <w:sz w:val="24"/>
          <w:szCs w:val="24"/>
          <w:lang w:val="en-US"/>
        </w:rPr>
        <w:t>‐</w:t>
      </w:r>
      <w:r w:rsidRPr="00610650">
        <w:rPr>
          <w:rFonts w:ascii="Times New Roman" w:hAnsi="Times New Roman" w:cs="Times New Roman"/>
          <w:sz w:val="24"/>
          <w:szCs w:val="24"/>
          <w:lang w:val="en-US"/>
        </w:rPr>
        <w:t xml:space="preserve"> 1945 </w:t>
      </w:r>
      <w:r w:rsidRPr="00610650">
        <w:rPr>
          <w:rStyle w:val="exldetailsdisplayval"/>
          <w:rFonts w:ascii="Times New Roman" w:hAnsi="Times New Roman" w:cs="Times New Roman"/>
          <w:sz w:val="24"/>
          <w:szCs w:val="24"/>
          <w:lang w:val="en-US"/>
        </w:rPr>
        <w:t>//</w:t>
      </w:r>
      <w:r w:rsidRPr="00E95901">
        <w:rPr>
          <w:rFonts w:ascii="Times New Roman" w:hAnsi="Times New Roman" w:cs="Times New Roman"/>
          <w:sz w:val="24"/>
          <w:szCs w:val="24"/>
          <w:lang w:val="en-US"/>
        </w:rPr>
        <w:t xml:space="preserve"> </w:t>
      </w:r>
      <w:r>
        <w:rPr>
          <w:rFonts w:ascii="Times New Roman" w:hAnsi="Times New Roman" w:cs="Times New Roman"/>
          <w:sz w:val="24"/>
          <w:szCs w:val="24"/>
          <w:lang w:val="en-US"/>
        </w:rPr>
        <w:t>Portland State University Library //</w:t>
      </w:r>
    </w:p>
    <w:p w:rsidR="00F1340F" w:rsidRPr="00E95901" w:rsidRDefault="00F1340F" w:rsidP="00610650">
      <w:pPr>
        <w:ind w:firstLine="0"/>
        <w:rPr>
          <w:rFonts w:ascii="Times New Roman" w:hAnsi="Times New Roman" w:cs="Times New Roman"/>
          <w:sz w:val="24"/>
          <w:szCs w:val="24"/>
        </w:rPr>
      </w:pPr>
      <w:r w:rsidRPr="00E95901">
        <w:rPr>
          <w:rStyle w:val="exldetailsdisplayval"/>
          <w:rFonts w:ascii="Times New Roman" w:hAnsi="Times New Roman" w:cs="Times New Roman"/>
          <w:sz w:val="24"/>
          <w:szCs w:val="24"/>
          <w:lang w:val="en-US"/>
        </w:rPr>
        <w:t xml:space="preserve"> </w:t>
      </w:r>
      <w:r w:rsidRPr="00E95901">
        <w:rPr>
          <w:rFonts w:ascii="Times New Roman" w:hAnsi="Times New Roman" w:cs="Times New Roman"/>
          <w:sz w:val="24"/>
          <w:szCs w:val="24"/>
        </w:rPr>
        <w:t>[</w:t>
      </w:r>
      <w:r w:rsidRPr="00610650">
        <w:rPr>
          <w:rFonts w:ascii="Times New Roman" w:hAnsi="Times New Roman" w:cs="Times New Roman"/>
          <w:sz w:val="24"/>
          <w:szCs w:val="24"/>
          <w:lang w:val="en-US"/>
        </w:rPr>
        <w:t>URL</w:t>
      </w:r>
      <w:r w:rsidRPr="00E95901">
        <w:rPr>
          <w:rFonts w:ascii="Times New Roman" w:hAnsi="Times New Roman" w:cs="Times New Roman"/>
          <w:sz w:val="24"/>
          <w:szCs w:val="24"/>
        </w:rPr>
        <w:t xml:space="preserve">]: </w:t>
      </w:r>
      <w:hyperlink r:id="rId1" w:history="1">
        <w:r w:rsidRPr="00610650">
          <w:rPr>
            <w:rStyle w:val="a3"/>
            <w:rFonts w:ascii="Times New Roman" w:hAnsi="Times New Roman" w:cs="Times New Roman"/>
            <w:sz w:val="24"/>
            <w:szCs w:val="24"/>
            <w:lang w:val="en-US"/>
          </w:rPr>
          <w:t>https</w:t>
        </w:r>
        <w:r w:rsidRPr="00E95901">
          <w:rPr>
            <w:rStyle w:val="a3"/>
            <w:rFonts w:ascii="Times New Roman" w:hAnsi="Times New Roman" w:cs="Times New Roman"/>
            <w:sz w:val="24"/>
            <w:szCs w:val="24"/>
          </w:rPr>
          <w:t>://</w:t>
        </w:r>
        <w:r w:rsidRPr="00610650">
          <w:rPr>
            <w:rStyle w:val="a3"/>
            <w:rFonts w:ascii="Times New Roman" w:hAnsi="Times New Roman" w:cs="Times New Roman"/>
            <w:sz w:val="24"/>
            <w:szCs w:val="24"/>
            <w:lang w:val="en-US"/>
          </w:rPr>
          <w:t>pdxscholar</w:t>
        </w:r>
        <w:r w:rsidRPr="00E95901">
          <w:rPr>
            <w:rStyle w:val="a3"/>
            <w:rFonts w:ascii="Times New Roman" w:hAnsi="Times New Roman" w:cs="Times New Roman"/>
            <w:sz w:val="24"/>
            <w:szCs w:val="24"/>
          </w:rPr>
          <w:t>.</w:t>
        </w:r>
        <w:r w:rsidRPr="00610650">
          <w:rPr>
            <w:rStyle w:val="a3"/>
            <w:rFonts w:ascii="Times New Roman" w:hAnsi="Times New Roman" w:cs="Times New Roman"/>
            <w:sz w:val="24"/>
            <w:szCs w:val="24"/>
            <w:lang w:val="en-US"/>
          </w:rPr>
          <w:t>library</w:t>
        </w:r>
        <w:r w:rsidRPr="00E95901">
          <w:rPr>
            <w:rStyle w:val="a3"/>
            <w:rFonts w:ascii="Times New Roman" w:hAnsi="Times New Roman" w:cs="Times New Roman"/>
            <w:sz w:val="24"/>
            <w:szCs w:val="24"/>
          </w:rPr>
          <w:t>.</w:t>
        </w:r>
        <w:r w:rsidRPr="00610650">
          <w:rPr>
            <w:rStyle w:val="a3"/>
            <w:rFonts w:ascii="Times New Roman" w:hAnsi="Times New Roman" w:cs="Times New Roman"/>
            <w:sz w:val="24"/>
            <w:szCs w:val="24"/>
            <w:lang w:val="en-US"/>
          </w:rPr>
          <w:t>pdx</w:t>
        </w:r>
        <w:r w:rsidRPr="00E95901">
          <w:rPr>
            <w:rStyle w:val="a3"/>
            <w:rFonts w:ascii="Times New Roman" w:hAnsi="Times New Roman" w:cs="Times New Roman"/>
            <w:sz w:val="24"/>
            <w:szCs w:val="24"/>
          </w:rPr>
          <w:t>.</w:t>
        </w:r>
        <w:r w:rsidRPr="00610650">
          <w:rPr>
            <w:rStyle w:val="a3"/>
            <w:rFonts w:ascii="Times New Roman" w:hAnsi="Times New Roman" w:cs="Times New Roman"/>
            <w:sz w:val="24"/>
            <w:szCs w:val="24"/>
            <w:lang w:val="en-US"/>
          </w:rPr>
          <w:t>edu</w:t>
        </w:r>
        <w:r w:rsidRPr="00E95901">
          <w:rPr>
            <w:rStyle w:val="a3"/>
            <w:rFonts w:ascii="Times New Roman" w:hAnsi="Times New Roman" w:cs="Times New Roman"/>
            <w:sz w:val="24"/>
            <w:szCs w:val="24"/>
          </w:rPr>
          <w:t>/</w:t>
        </w:r>
        <w:r w:rsidRPr="00610650">
          <w:rPr>
            <w:rStyle w:val="a3"/>
            <w:rFonts w:ascii="Times New Roman" w:hAnsi="Times New Roman" w:cs="Times New Roman"/>
            <w:sz w:val="24"/>
            <w:szCs w:val="24"/>
            <w:lang w:val="en-US"/>
          </w:rPr>
          <w:t>mcnair</w:t>
        </w:r>
        <w:r w:rsidRPr="00E95901">
          <w:rPr>
            <w:rStyle w:val="a3"/>
            <w:rFonts w:ascii="Times New Roman" w:hAnsi="Times New Roman" w:cs="Times New Roman"/>
            <w:sz w:val="24"/>
            <w:szCs w:val="24"/>
          </w:rPr>
          <w:t>/</w:t>
        </w:r>
        <w:r w:rsidRPr="00610650">
          <w:rPr>
            <w:rStyle w:val="a3"/>
            <w:rFonts w:ascii="Times New Roman" w:hAnsi="Times New Roman" w:cs="Times New Roman"/>
            <w:sz w:val="24"/>
            <w:szCs w:val="24"/>
            <w:lang w:val="en-US"/>
          </w:rPr>
          <w:t>vol</w:t>
        </w:r>
        <w:r w:rsidRPr="00E95901">
          <w:rPr>
            <w:rStyle w:val="a3"/>
            <w:rFonts w:ascii="Times New Roman" w:hAnsi="Times New Roman" w:cs="Times New Roman"/>
            <w:sz w:val="24"/>
            <w:szCs w:val="24"/>
          </w:rPr>
          <w:t>1/</w:t>
        </w:r>
        <w:r w:rsidRPr="00610650">
          <w:rPr>
            <w:rStyle w:val="a3"/>
            <w:rFonts w:ascii="Times New Roman" w:hAnsi="Times New Roman" w:cs="Times New Roman"/>
            <w:sz w:val="24"/>
            <w:szCs w:val="24"/>
            <w:lang w:val="en-US"/>
          </w:rPr>
          <w:t>iss</w:t>
        </w:r>
        <w:r w:rsidRPr="00E95901">
          <w:rPr>
            <w:rStyle w:val="a3"/>
            <w:rFonts w:ascii="Times New Roman" w:hAnsi="Times New Roman" w:cs="Times New Roman"/>
            <w:sz w:val="24"/>
            <w:szCs w:val="24"/>
          </w:rPr>
          <w:t>1/5/</w:t>
        </w:r>
      </w:hyperlink>
      <w:r w:rsidRPr="00E95901">
        <w:rPr>
          <w:rFonts w:ascii="Times New Roman" w:hAnsi="Times New Roman" w:cs="Times New Roman"/>
          <w:sz w:val="24"/>
          <w:szCs w:val="24"/>
        </w:rPr>
        <w:t xml:space="preserve"> (</w:t>
      </w:r>
      <w:r w:rsidRPr="00610650">
        <w:rPr>
          <w:rFonts w:ascii="Times New Roman" w:hAnsi="Times New Roman" w:cs="Times New Roman"/>
          <w:sz w:val="24"/>
          <w:szCs w:val="24"/>
        </w:rPr>
        <w:t>дата</w:t>
      </w:r>
      <w:r w:rsidRPr="00E95901">
        <w:rPr>
          <w:rFonts w:ascii="Times New Roman" w:hAnsi="Times New Roman" w:cs="Times New Roman"/>
          <w:sz w:val="24"/>
          <w:szCs w:val="24"/>
        </w:rPr>
        <w:t xml:space="preserve"> </w:t>
      </w:r>
      <w:r w:rsidRPr="00610650">
        <w:rPr>
          <w:rFonts w:ascii="Times New Roman" w:hAnsi="Times New Roman" w:cs="Times New Roman"/>
          <w:sz w:val="24"/>
          <w:szCs w:val="24"/>
        </w:rPr>
        <w:t>обращения</w:t>
      </w:r>
      <w:r w:rsidRPr="00E95901">
        <w:rPr>
          <w:rFonts w:ascii="Times New Roman" w:hAnsi="Times New Roman" w:cs="Times New Roman"/>
          <w:sz w:val="24"/>
          <w:szCs w:val="24"/>
        </w:rPr>
        <w:t xml:space="preserve"> 10.04.2018).</w:t>
      </w:r>
    </w:p>
    <w:p w:rsidR="00F1340F" w:rsidRPr="00E95901" w:rsidRDefault="00F1340F">
      <w:pPr>
        <w:pStyle w:val="a5"/>
        <w:rPr>
          <w:rFonts w:ascii="Times New Roman" w:hAnsi="Times New Roman" w:cs="Times New Roman"/>
          <w:sz w:val="24"/>
          <w:szCs w:val="24"/>
        </w:rPr>
      </w:pPr>
    </w:p>
  </w:footnote>
  <w:footnote w:id="3">
    <w:p w:rsidR="00F1340F" w:rsidRPr="00FE3F9B" w:rsidRDefault="00F1340F" w:rsidP="00610650">
      <w:pPr>
        <w:spacing w:after="0"/>
        <w:ind w:firstLine="0"/>
        <w:rPr>
          <w:rFonts w:ascii="Times New Roman" w:hAnsi="Times New Roman" w:cs="Times New Roman"/>
          <w:sz w:val="24"/>
          <w:szCs w:val="24"/>
        </w:rPr>
      </w:pPr>
      <w:r w:rsidRPr="00FE3F9B">
        <w:rPr>
          <w:rStyle w:val="a8"/>
          <w:rFonts w:ascii="Times New Roman" w:hAnsi="Times New Roman" w:cs="Times New Roman"/>
          <w:sz w:val="24"/>
          <w:szCs w:val="24"/>
        </w:rPr>
        <w:footnoteRef/>
      </w:r>
      <w:r w:rsidRPr="00FE3F9B">
        <w:rPr>
          <w:rFonts w:ascii="Times New Roman" w:hAnsi="Times New Roman" w:cs="Times New Roman"/>
          <w:sz w:val="24"/>
          <w:szCs w:val="24"/>
        </w:rPr>
        <w:t xml:space="preserve"> </w:t>
      </w:r>
      <w:r>
        <w:rPr>
          <w:rStyle w:val="exldetailsdisplayval"/>
          <w:rFonts w:ascii="Times New Roman" w:hAnsi="Times New Roman" w:cs="Times New Roman"/>
          <w:sz w:val="24"/>
          <w:szCs w:val="24"/>
        </w:rPr>
        <w:t>Мазуров</w:t>
      </w:r>
      <w:r w:rsidRPr="00FE3F9B">
        <w:rPr>
          <w:rStyle w:val="exldetailsdisplayval"/>
          <w:rFonts w:ascii="Times New Roman" w:hAnsi="Times New Roman" w:cs="Times New Roman"/>
          <w:sz w:val="24"/>
          <w:szCs w:val="24"/>
        </w:rPr>
        <w:t xml:space="preserve"> И.В. Проблемы характера политического режима в довоенной </w:t>
      </w:r>
      <w:r w:rsidRPr="00FE3F9B">
        <w:rPr>
          <w:rStyle w:val="searchword"/>
          <w:rFonts w:ascii="Times New Roman" w:hAnsi="Times New Roman" w:cs="Times New Roman"/>
          <w:sz w:val="24"/>
          <w:szCs w:val="24"/>
        </w:rPr>
        <w:t>Японии</w:t>
      </w:r>
      <w:r w:rsidRPr="00FE3F9B">
        <w:rPr>
          <w:rStyle w:val="exldetailsdisplayval"/>
          <w:rFonts w:ascii="Times New Roman" w:hAnsi="Times New Roman" w:cs="Times New Roman"/>
          <w:sz w:val="24"/>
          <w:szCs w:val="24"/>
        </w:rPr>
        <w:t xml:space="preserve"> : Автореф. дис. на соиск. учен. степ. к.ист.н / Рос. акад. наук, Ин-т востоковедения. - М., 1993. – С.5. //</w:t>
      </w:r>
      <w:r w:rsidRPr="00E95901">
        <w:rPr>
          <w:rStyle w:val="exldetailsdisplayval"/>
          <w:rFonts w:ascii="Times New Roman" w:hAnsi="Times New Roman" w:cs="Times New Roman"/>
          <w:sz w:val="24"/>
          <w:szCs w:val="24"/>
        </w:rPr>
        <w:t xml:space="preserve"> </w:t>
      </w:r>
      <w:r>
        <w:rPr>
          <w:rStyle w:val="exldetailsdisplayval"/>
          <w:rFonts w:ascii="Times New Roman" w:hAnsi="Times New Roman" w:cs="Times New Roman"/>
          <w:sz w:val="24"/>
          <w:szCs w:val="24"/>
        </w:rPr>
        <w:t>Российская государственная библиотека //</w:t>
      </w:r>
      <w:r w:rsidRPr="00FE3F9B">
        <w:rPr>
          <w:rStyle w:val="exldetailsdisplayval"/>
          <w:rFonts w:ascii="Times New Roman" w:hAnsi="Times New Roman" w:cs="Times New Roman"/>
          <w:sz w:val="24"/>
          <w:szCs w:val="24"/>
        </w:rPr>
        <w:t xml:space="preserve"> </w:t>
      </w:r>
      <w:r w:rsidRPr="00FE3F9B">
        <w:rPr>
          <w:rFonts w:ascii="Times New Roman" w:hAnsi="Times New Roman" w:cs="Times New Roman"/>
          <w:sz w:val="24"/>
          <w:szCs w:val="24"/>
        </w:rPr>
        <w:t>[</w:t>
      </w:r>
      <w:r w:rsidRPr="00FE3F9B">
        <w:rPr>
          <w:rFonts w:ascii="Times New Roman" w:hAnsi="Times New Roman" w:cs="Times New Roman"/>
          <w:sz w:val="24"/>
          <w:szCs w:val="24"/>
          <w:lang w:val="en-US"/>
        </w:rPr>
        <w:t>URL</w:t>
      </w:r>
      <w:r w:rsidRPr="00FE3F9B">
        <w:rPr>
          <w:rFonts w:ascii="Times New Roman" w:hAnsi="Times New Roman" w:cs="Times New Roman"/>
          <w:sz w:val="24"/>
          <w:szCs w:val="24"/>
        </w:rPr>
        <w:t xml:space="preserve">]: </w:t>
      </w:r>
      <w:hyperlink r:id="rId2" w:anchor="?page=5" w:history="1">
        <w:r w:rsidRPr="00FE3F9B">
          <w:rPr>
            <w:rStyle w:val="a3"/>
            <w:rFonts w:ascii="Times New Roman" w:hAnsi="Times New Roman" w:cs="Times New Roman"/>
            <w:sz w:val="24"/>
            <w:szCs w:val="24"/>
          </w:rPr>
          <w:t>https://dlib.rsl.ru/viewer/01000086105#?page=5</w:t>
        </w:r>
      </w:hyperlink>
      <w:r w:rsidRPr="00FE3F9B">
        <w:rPr>
          <w:rFonts w:ascii="Times New Roman" w:hAnsi="Times New Roman" w:cs="Times New Roman"/>
          <w:sz w:val="24"/>
          <w:szCs w:val="24"/>
        </w:rPr>
        <w:t xml:space="preserve"> (дата обращения 22.02.2018).</w:t>
      </w:r>
    </w:p>
    <w:p w:rsidR="00F1340F" w:rsidRPr="00FE3F9B" w:rsidRDefault="00F1340F" w:rsidP="00BD27D4">
      <w:pPr>
        <w:pStyle w:val="a5"/>
        <w:ind w:firstLine="0"/>
        <w:rPr>
          <w:rFonts w:ascii="Times New Roman" w:hAnsi="Times New Roman" w:cs="Times New Roman"/>
          <w:sz w:val="24"/>
          <w:szCs w:val="24"/>
        </w:rPr>
      </w:pPr>
    </w:p>
  </w:footnote>
  <w:footnote w:id="4">
    <w:p w:rsidR="00F1340F" w:rsidRDefault="00F1340F" w:rsidP="00AF2093">
      <w:pPr>
        <w:pStyle w:val="1"/>
        <w:spacing w:before="0" w:beforeAutospacing="0" w:after="0" w:afterAutospacing="0"/>
        <w:rPr>
          <w:b w:val="0"/>
          <w:sz w:val="24"/>
          <w:szCs w:val="24"/>
        </w:rPr>
      </w:pPr>
      <w:r>
        <w:rPr>
          <w:rStyle w:val="a8"/>
          <w:b w:val="0"/>
          <w:sz w:val="24"/>
          <w:szCs w:val="24"/>
        </w:rPr>
        <w:footnoteRef/>
      </w:r>
      <w:r>
        <w:rPr>
          <w:b w:val="0"/>
          <w:sz w:val="24"/>
          <w:szCs w:val="24"/>
        </w:rPr>
        <w:t xml:space="preserve">Милитаризация экономики Японии после 1-ой мировой войны // </w:t>
      </w:r>
      <w:r>
        <w:rPr>
          <w:b w:val="0"/>
          <w:sz w:val="24"/>
          <w:szCs w:val="24"/>
          <w:lang w:val="en-US"/>
        </w:rPr>
        <w:t>RONL</w:t>
      </w:r>
      <w:r w:rsidRPr="00E95901">
        <w:rPr>
          <w:b w:val="0"/>
          <w:sz w:val="24"/>
          <w:szCs w:val="24"/>
        </w:rPr>
        <w:t xml:space="preserve">. </w:t>
      </w:r>
      <w:r>
        <w:rPr>
          <w:b w:val="0"/>
          <w:sz w:val="24"/>
          <w:szCs w:val="24"/>
          <w:lang w:val="en-US"/>
        </w:rPr>
        <w:t>RU</w:t>
      </w:r>
      <w:r w:rsidRPr="00E95901">
        <w:rPr>
          <w:b w:val="0"/>
          <w:sz w:val="24"/>
          <w:szCs w:val="24"/>
        </w:rPr>
        <w:t xml:space="preserve"> // </w:t>
      </w:r>
      <w:r>
        <w:rPr>
          <w:b w:val="0"/>
          <w:sz w:val="24"/>
          <w:szCs w:val="24"/>
        </w:rPr>
        <w:t>[</w:t>
      </w:r>
      <w:r>
        <w:rPr>
          <w:b w:val="0"/>
          <w:sz w:val="24"/>
          <w:szCs w:val="24"/>
          <w:lang w:val="en-US"/>
        </w:rPr>
        <w:t>URL</w:t>
      </w:r>
      <w:r>
        <w:rPr>
          <w:b w:val="0"/>
          <w:sz w:val="24"/>
          <w:szCs w:val="24"/>
        </w:rPr>
        <w:t xml:space="preserve">]: </w:t>
      </w:r>
      <w:hyperlink r:id="rId3" w:history="1">
        <w:r>
          <w:rPr>
            <w:rStyle w:val="a3"/>
            <w:b w:val="0"/>
            <w:sz w:val="24"/>
            <w:szCs w:val="24"/>
          </w:rPr>
          <w:t>https://www.ronl.ru/stati/istoriya/109649/</w:t>
        </w:r>
      </w:hyperlink>
      <w:r>
        <w:rPr>
          <w:b w:val="0"/>
          <w:sz w:val="24"/>
          <w:szCs w:val="24"/>
        </w:rPr>
        <w:t xml:space="preserve"> (дата обращения 10.02.2018).</w:t>
      </w:r>
    </w:p>
  </w:footnote>
  <w:footnote w:id="5">
    <w:p w:rsidR="00F1340F" w:rsidRPr="00AF2093" w:rsidRDefault="00F1340F" w:rsidP="00AF2093">
      <w:pPr>
        <w:pStyle w:val="normal"/>
        <w:spacing w:line="240" w:lineRule="auto"/>
        <w:rPr>
          <w:rFonts w:ascii="Times New Roman" w:hAnsi="Times New Roman" w:cs="Times New Roman"/>
          <w:sz w:val="24"/>
          <w:szCs w:val="24"/>
        </w:rPr>
      </w:pPr>
      <w:r w:rsidRPr="00AF2093">
        <w:rPr>
          <w:rStyle w:val="a8"/>
          <w:rFonts w:ascii="Times New Roman" w:hAnsi="Times New Roman" w:cs="Times New Roman"/>
          <w:sz w:val="24"/>
          <w:szCs w:val="24"/>
        </w:rPr>
        <w:footnoteRef/>
      </w:r>
      <w:r w:rsidRPr="00AF2093">
        <w:rPr>
          <w:rFonts w:ascii="Times New Roman" w:hAnsi="Times New Roman" w:cs="Times New Roman"/>
          <w:sz w:val="24"/>
          <w:szCs w:val="24"/>
        </w:rPr>
        <w:t xml:space="preserve"> </w:t>
      </w:r>
      <w:r w:rsidR="005C375A">
        <w:rPr>
          <w:rFonts w:ascii="Times New Roman" w:eastAsia="Arial Unicode MS" w:hAnsi="Times New Roman" w:cs="Times New Roman"/>
          <w:sz w:val="24"/>
          <w:szCs w:val="24"/>
        </w:rPr>
        <w:t xml:space="preserve">Сидзумэ Масато. </w:t>
      </w:r>
      <w:r>
        <w:rPr>
          <w:rFonts w:ascii="Times New Roman" w:eastAsia="Arial Unicode MS" w:hAnsi="Times New Roman" w:cs="Times New Roman"/>
          <w:sz w:val="24"/>
          <w:szCs w:val="24"/>
        </w:rPr>
        <w:t>Нитигин рэбю: (Обзор Банка Японии)</w:t>
      </w:r>
      <w:r>
        <w:rPr>
          <w:rFonts w:ascii="Times New Roman" w:eastAsia="Arial Unicode MS" w:hAnsi="Arial Unicode MS" w:cs="Times New Roman" w:hint="eastAsia"/>
          <w:sz w:val="24"/>
          <w:szCs w:val="24"/>
        </w:rPr>
        <w:t xml:space="preserve">　</w:t>
      </w:r>
      <w:r>
        <w:rPr>
          <w:rFonts w:ascii="Times New Roman" w:eastAsia="Arial Unicode MS" w:hAnsi="Times New Roman" w:cs="Times New Roman"/>
          <w:sz w:val="24"/>
          <w:szCs w:val="24"/>
        </w:rPr>
        <w:t>//</w:t>
      </w:r>
      <w:r>
        <w:rPr>
          <w:rFonts w:ascii="Times New Roman" w:eastAsia="Arial Unicode MS" w:hAnsi="Arial Unicode MS" w:cs="Times New Roman" w:hint="eastAsia"/>
          <w:sz w:val="24"/>
          <w:szCs w:val="24"/>
        </w:rPr>
        <w:t xml:space="preserve">　</w:t>
      </w:r>
      <w:r>
        <w:rPr>
          <w:rFonts w:ascii="Times New Roman" w:eastAsia="Arial Unicode MS" w:hAnsi="Times New Roman" w:cs="Times New Roman"/>
          <w:sz w:val="24"/>
          <w:szCs w:val="24"/>
        </w:rPr>
        <w:t xml:space="preserve">Нихон гинко:кинъю: кэнкю: 2009 нэн си гацу( Институт монетарных и экономических исследований банка Японии. апрель, 2009 год). </w:t>
      </w:r>
      <w:r>
        <w:rPr>
          <w:rFonts w:ascii="Times New Roman" w:eastAsia="Arial Unicode MS" w:hAnsi="Arial Unicode MS" w:cs="Times New Roman" w:hint="eastAsia"/>
          <w:sz w:val="24"/>
          <w:szCs w:val="24"/>
        </w:rPr>
        <w:t>鎮目雅人</w:t>
      </w:r>
      <w:r>
        <w:rPr>
          <w:rFonts w:ascii="Times New Roman" w:eastAsia="Arial Unicode MS" w:hAnsi="Times New Roman" w:cs="Times New Roman"/>
          <w:sz w:val="24"/>
          <w:szCs w:val="24"/>
        </w:rPr>
        <w:t xml:space="preserve">. </w:t>
      </w:r>
      <w:r>
        <w:rPr>
          <w:rFonts w:ascii="Times New Roman" w:eastAsia="Arial Unicode MS" w:hAnsi="Arial Unicode MS" w:cs="Times New Roman" w:hint="eastAsia"/>
          <w:sz w:val="24"/>
          <w:szCs w:val="24"/>
        </w:rPr>
        <w:t xml:space="preserve">日銀レビュー　</w:t>
      </w:r>
      <w:r>
        <w:rPr>
          <w:rFonts w:ascii="Times New Roman" w:eastAsia="Arial Unicode MS" w:hAnsi="Times New Roman" w:cs="Times New Roman"/>
          <w:sz w:val="24"/>
          <w:szCs w:val="24"/>
        </w:rPr>
        <w:t>//</w:t>
      </w:r>
      <w:r>
        <w:rPr>
          <w:rFonts w:ascii="Times New Roman" w:eastAsia="Arial Unicode MS" w:hAnsi="Arial Unicode MS" w:cs="Times New Roman" w:hint="eastAsia"/>
          <w:sz w:val="24"/>
          <w:szCs w:val="24"/>
        </w:rPr>
        <w:t xml:space="preserve">　日本銀行金融研究</w:t>
      </w:r>
      <w:r>
        <w:rPr>
          <w:rFonts w:ascii="Times New Roman" w:eastAsia="Arial Unicode MS" w:hAnsi="Times New Roman" w:cs="Times New Roman"/>
          <w:sz w:val="24"/>
          <w:szCs w:val="24"/>
        </w:rPr>
        <w:t>.</w:t>
      </w:r>
      <w:r>
        <w:rPr>
          <w:rFonts w:ascii="Times New Roman" w:eastAsia="Arial Unicode MS" w:hAnsi="Arial Unicode MS" w:cs="Times New Roman" w:hint="eastAsia"/>
          <w:sz w:val="24"/>
          <w:szCs w:val="24"/>
        </w:rPr>
        <w:t xml:space="preserve">　</w:t>
      </w:r>
      <w:r>
        <w:rPr>
          <w:rFonts w:ascii="Times New Roman" w:eastAsia="Arial Unicode MS" w:hAnsi="Times New Roman" w:cs="Times New Roman"/>
          <w:sz w:val="24"/>
          <w:szCs w:val="24"/>
        </w:rPr>
        <w:t>2009</w:t>
      </w:r>
      <w:r>
        <w:rPr>
          <w:rFonts w:ascii="Times New Roman" w:eastAsia="Arial Unicode MS" w:hAnsi="Arial Unicode MS" w:cs="Times New Roman" w:hint="eastAsia"/>
          <w:sz w:val="24"/>
          <w:szCs w:val="24"/>
        </w:rPr>
        <w:t>年</w:t>
      </w:r>
      <w:r>
        <w:rPr>
          <w:rFonts w:ascii="Times New Roman" w:eastAsia="Arial Unicode MS" w:hAnsi="Times New Roman" w:cs="Times New Roman"/>
          <w:sz w:val="24"/>
          <w:szCs w:val="24"/>
        </w:rPr>
        <w:t>4</w:t>
      </w:r>
      <w:r w:rsidRPr="00AF2093">
        <w:rPr>
          <w:rFonts w:ascii="Times New Roman" w:eastAsia="Arial Unicode MS" w:hAnsi="Times New Roman" w:cs="Times New Roman"/>
          <w:sz w:val="24"/>
          <w:szCs w:val="24"/>
        </w:rPr>
        <w:t xml:space="preserve">月　</w:t>
      </w:r>
      <w:r w:rsidRPr="00AF2093">
        <w:rPr>
          <w:rFonts w:ascii="Times New Roman" w:eastAsia="Arial Unicode MS" w:hAnsi="Times New Roman" w:cs="Times New Roman"/>
          <w:sz w:val="24"/>
          <w:szCs w:val="24"/>
        </w:rPr>
        <w:t xml:space="preserve">// [URL]: </w:t>
      </w:r>
      <w:hyperlink r:id="rId4" w:history="1">
        <w:r w:rsidRPr="00AF2093">
          <w:rPr>
            <w:rStyle w:val="a3"/>
            <w:rFonts w:ascii="Times New Roman" w:hAnsi="Times New Roman" w:cs="Times New Roman"/>
            <w:color w:val="1155CC"/>
            <w:sz w:val="24"/>
            <w:szCs w:val="24"/>
          </w:rPr>
          <w:t>https://www.boj.or.jp/research/wps_rev/rev_2009/data/rev09j01.pdf</w:t>
        </w:r>
      </w:hyperlink>
      <w:r w:rsidRPr="00AF2093">
        <w:rPr>
          <w:rFonts w:ascii="Times New Roman" w:hAnsi="Times New Roman" w:cs="Times New Roman"/>
          <w:sz w:val="24"/>
          <w:szCs w:val="24"/>
        </w:rPr>
        <w:t xml:space="preserve"> </w:t>
      </w:r>
      <w:r>
        <w:rPr>
          <w:rFonts w:ascii="Times New Roman" w:hAnsi="Times New Roman" w:cs="Times New Roman"/>
          <w:sz w:val="24"/>
          <w:szCs w:val="24"/>
        </w:rPr>
        <w:t>(дата обращения 21.04.2018).</w:t>
      </w:r>
    </w:p>
    <w:p w:rsidR="00F1340F" w:rsidRPr="00AF2093" w:rsidRDefault="00F1340F" w:rsidP="00AF2093">
      <w:pPr>
        <w:pStyle w:val="a5"/>
        <w:ind w:firstLine="0"/>
        <w:rPr>
          <w:rFonts w:ascii="Times New Roman" w:hAnsi="Times New Roman" w:cs="Times New Roman"/>
          <w:sz w:val="24"/>
          <w:szCs w:val="24"/>
        </w:rPr>
      </w:pPr>
    </w:p>
  </w:footnote>
  <w:footnote w:id="6">
    <w:p w:rsidR="00F1340F" w:rsidRDefault="00F1340F" w:rsidP="00BD27D4">
      <w:pPr>
        <w:pStyle w:val="a5"/>
        <w:ind w:firstLine="0"/>
      </w:pPr>
      <w:r>
        <w:rPr>
          <w:rStyle w:val="a8"/>
        </w:rPr>
        <w:footnoteRef/>
      </w:r>
      <w:r>
        <w:t xml:space="preserve"> </w:t>
      </w:r>
      <w:r>
        <w:rPr>
          <w:rFonts w:ascii="Times New Roman" w:hAnsi="Times New Roman" w:cs="Times New Roman"/>
          <w:sz w:val="24"/>
          <w:szCs w:val="24"/>
        </w:rPr>
        <w:t xml:space="preserve">Молодяков В.Э., Молодякова Э.В., Маркарьян С.Б. </w:t>
      </w:r>
      <w:r>
        <w:rPr>
          <w:rFonts w:ascii="Times New Roman" w:eastAsia="SimSun" w:hAnsi="Times New Roman" w:cs="Times New Roman"/>
          <w:sz w:val="24"/>
          <w:lang w:eastAsia="zh-CN"/>
        </w:rPr>
        <w:t>Указ. соч. – С. 94.</w:t>
      </w:r>
    </w:p>
  </w:footnote>
  <w:footnote w:id="7">
    <w:p w:rsidR="00F1340F" w:rsidRPr="0073109F" w:rsidRDefault="00F1340F" w:rsidP="00BD27D4">
      <w:pPr>
        <w:pStyle w:val="a5"/>
        <w:ind w:firstLine="0"/>
        <w:rPr>
          <w:sz w:val="24"/>
          <w:szCs w:val="24"/>
        </w:rPr>
      </w:pPr>
      <w:r>
        <w:rPr>
          <w:rStyle w:val="a8"/>
        </w:rPr>
        <w:footnoteRef/>
      </w:r>
      <w:r>
        <w:t xml:space="preserve"> </w:t>
      </w:r>
      <w:r w:rsidRPr="0073109F">
        <w:rPr>
          <w:rFonts w:ascii="Times New Roman" w:hAnsi="Times New Roman" w:cs="Times New Roman"/>
          <w:sz w:val="24"/>
          <w:szCs w:val="24"/>
        </w:rPr>
        <w:t xml:space="preserve">Молодяков В.Э., Молодякова Э.В., Маркарьян С.Б. </w:t>
      </w:r>
      <w:r w:rsidRPr="0073109F">
        <w:rPr>
          <w:rFonts w:ascii="Times New Roman" w:eastAsia="SimSun" w:hAnsi="Times New Roman" w:cs="Times New Roman"/>
          <w:sz w:val="24"/>
          <w:szCs w:val="24"/>
          <w:lang w:eastAsia="zh-CN"/>
        </w:rPr>
        <w:t>Указ. соч. – С. 118.</w:t>
      </w:r>
    </w:p>
  </w:footnote>
  <w:footnote w:id="8">
    <w:p w:rsidR="00F1340F" w:rsidRPr="0073109F" w:rsidRDefault="00F1340F" w:rsidP="00CD53C4">
      <w:pPr>
        <w:pStyle w:val="1"/>
        <w:spacing w:before="0" w:beforeAutospacing="0" w:after="0" w:afterAutospacing="0"/>
        <w:jc w:val="both"/>
        <w:rPr>
          <w:b w:val="0"/>
          <w:sz w:val="24"/>
          <w:szCs w:val="24"/>
        </w:rPr>
      </w:pPr>
      <w:r w:rsidRPr="0073109F">
        <w:rPr>
          <w:rStyle w:val="a8"/>
          <w:sz w:val="24"/>
          <w:szCs w:val="24"/>
        </w:rPr>
        <w:footnoteRef/>
      </w:r>
      <w:r w:rsidRPr="0073109F">
        <w:rPr>
          <w:b w:val="0"/>
          <w:sz w:val="24"/>
          <w:szCs w:val="24"/>
        </w:rPr>
        <w:t>Развитие экономики Японии в межвоенный период (1918-1939гг.) // Большая информационная библиотека // [</w:t>
      </w:r>
      <w:r w:rsidRPr="0073109F">
        <w:rPr>
          <w:b w:val="0"/>
          <w:sz w:val="24"/>
          <w:szCs w:val="24"/>
          <w:lang w:val="en-US"/>
        </w:rPr>
        <w:t>URL</w:t>
      </w:r>
      <w:r w:rsidRPr="0073109F">
        <w:rPr>
          <w:b w:val="0"/>
          <w:sz w:val="24"/>
          <w:szCs w:val="24"/>
        </w:rPr>
        <w:t xml:space="preserve">]: </w:t>
      </w:r>
      <w:hyperlink r:id="rId5" w:history="1">
        <w:r w:rsidRPr="0073109F">
          <w:rPr>
            <w:rStyle w:val="a3"/>
            <w:b w:val="0"/>
            <w:sz w:val="24"/>
            <w:szCs w:val="24"/>
          </w:rPr>
          <w:t>http://www.rc-p.ru/grazhdanskoe_pravo/razvitie_ekonomiki_yaponii_v_mezhvoennyj.html</w:t>
        </w:r>
      </w:hyperlink>
      <w:r w:rsidRPr="0073109F">
        <w:rPr>
          <w:b w:val="0"/>
          <w:sz w:val="24"/>
          <w:szCs w:val="24"/>
        </w:rPr>
        <w:t xml:space="preserve"> (дата обращения 10.03.2018).</w:t>
      </w:r>
    </w:p>
  </w:footnote>
  <w:footnote w:id="9">
    <w:p w:rsidR="00F1340F" w:rsidRDefault="00F1340F" w:rsidP="00BD27D4">
      <w:pPr>
        <w:spacing w:after="0"/>
        <w:ind w:firstLine="0"/>
        <w:rPr>
          <w:rFonts w:ascii="Times New Roman" w:hAnsi="Times New Roman" w:cs="Times New Roman"/>
          <w:sz w:val="24"/>
          <w:szCs w:val="24"/>
          <w:lang w:val="en-US"/>
        </w:rPr>
      </w:pPr>
      <w:r w:rsidRPr="0073109F">
        <w:rPr>
          <w:rStyle w:val="a8"/>
          <w:rFonts w:ascii="Times New Roman" w:hAnsi="Times New Roman" w:cs="Times New Roman"/>
          <w:sz w:val="24"/>
          <w:szCs w:val="24"/>
        </w:rPr>
        <w:footnoteRef/>
      </w:r>
      <w:r w:rsidRPr="0073109F">
        <w:rPr>
          <w:rFonts w:ascii="Times New Roman" w:hAnsi="Times New Roman" w:cs="Times New Roman"/>
          <w:sz w:val="24"/>
          <w:szCs w:val="24"/>
          <w:lang w:val="en-US"/>
        </w:rPr>
        <w:t xml:space="preserve"> Wilson S. The Manchurian crisis and Japanese society, 1931-33. - London; New York: Routledge, 2002</w:t>
      </w:r>
      <w:r>
        <w:rPr>
          <w:rFonts w:ascii="Times New Roman" w:hAnsi="Times New Roman" w:cs="Times New Roman"/>
          <w:sz w:val="24"/>
          <w:szCs w:val="24"/>
          <w:lang w:val="en-US"/>
        </w:rPr>
        <w:t xml:space="preserve">. </w:t>
      </w:r>
      <w:r>
        <w:rPr>
          <w:rFonts w:ascii="Times New Roman" w:eastAsia="SimSun" w:hAnsi="Times New Roman" w:cs="Times New Roman"/>
          <w:sz w:val="24"/>
          <w:szCs w:val="24"/>
          <w:lang w:val="en-US" w:eastAsia="zh-CN"/>
        </w:rPr>
        <w:t xml:space="preserve">– </w:t>
      </w:r>
      <w:r>
        <w:rPr>
          <w:rFonts w:ascii="Times New Roman" w:hAnsi="Times New Roman" w:cs="Times New Roman"/>
          <w:sz w:val="24"/>
          <w:szCs w:val="24"/>
          <w:lang w:val="en-US"/>
        </w:rPr>
        <w:t>P.15.</w:t>
      </w:r>
    </w:p>
  </w:footnote>
  <w:footnote w:id="10">
    <w:p w:rsidR="00F1340F" w:rsidRDefault="00F1340F" w:rsidP="00BD27D4">
      <w:pPr>
        <w:pStyle w:val="a5"/>
        <w:ind w:firstLine="0"/>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Wilson S. Ibid. </w:t>
      </w:r>
      <w:r>
        <w:rPr>
          <w:rFonts w:ascii="Times New Roman" w:eastAsia="SimSun" w:hAnsi="Times New Roman" w:cs="Times New Roman"/>
          <w:sz w:val="24"/>
          <w:szCs w:val="24"/>
          <w:lang w:val="en-US" w:eastAsia="zh-CN"/>
        </w:rPr>
        <w:t xml:space="preserve">– </w:t>
      </w:r>
      <w:r>
        <w:rPr>
          <w:rFonts w:ascii="Times New Roman" w:hAnsi="Times New Roman" w:cs="Times New Roman"/>
          <w:sz w:val="24"/>
          <w:szCs w:val="24"/>
          <w:lang w:val="en-US"/>
        </w:rPr>
        <w:t>P. 15 – 16.</w:t>
      </w:r>
    </w:p>
  </w:footnote>
  <w:footnote w:id="11">
    <w:p w:rsidR="00F1340F" w:rsidRPr="004A0ED9" w:rsidRDefault="00F1340F" w:rsidP="00BD27D4">
      <w:pPr>
        <w:pStyle w:val="a5"/>
        <w:ind w:firstLine="0"/>
        <w:rPr>
          <w:rFonts w:ascii="Times New Roman" w:hAnsi="Times New Roman" w:cs="Times New Roman"/>
          <w:sz w:val="24"/>
          <w:szCs w:val="24"/>
          <w:lang w:val="en-US"/>
        </w:rPr>
      </w:pPr>
      <w:r>
        <w:rPr>
          <w:rStyle w:val="a8"/>
          <w:rFonts w:ascii="Times New Roman" w:hAnsi="Times New Roman" w:cs="Times New Roman"/>
          <w:sz w:val="24"/>
          <w:szCs w:val="24"/>
        </w:rPr>
        <w:footnoteRef/>
      </w:r>
      <w:r w:rsidRPr="004A0ED9">
        <w:rPr>
          <w:rFonts w:ascii="Times New Roman" w:hAnsi="Times New Roman" w:cs="Times New Roman"/>
          <w:sz w:val="24"/>
          <w:szCs w:val="24"/>
          <w:lang w:val="en-US"/>
        </w:rPr>
        <w:t xml:space="preserve"> </w:t>
      </w:r>
      <w:r>
        <w:rPr>
          <w:rFonts w:ascii="Times New Roman" w:hAnsi="Times New Roman" w:cs="Times New Roman"/>
          <w:sz w:val="24"/>
          <w:szCs w:val="24"/>
        </w:rPr>
        <w:t>Молодяков</w:t>
      </w:r>
      <w:r w:rsidRPr="004A0ED9">
        <w:rPr>
          <w:rFonts w:ascii="Times New Roman" w:hAnsi="Times New Roman" w:cs="Times New Roman"/>
          <w:sz w:val="24"/>
          <w:szCs w:val="24"/>
          <w:lang w:val="en-US"/>
        </w:rPr>
        <w:t xml:space="preserve"> </w:t>
      </w:r>
      <w:r>
        <w:rPr>
          <w:rFonts w:ascii="Times New Roman" w:hAnsi="Times New Roman" w:cs="Times New Roman"/>
          <w:sz w:val="24"/>
          <w:szCs w:val="24"/>
        </w:rPr>
        <w:t>В</w:t>
      </w:r>
      <w:r w:rsidRPr="004A0ED9">
        <w:rPr>
          <w:rFonts w:ascii="Times New Roman" w:hAnsi="Times New Roman" w:cs="Times New Roman"/>
          <w:sz w:val="24"/>
          <w:szCs w:val="24"/>
          <w:lang w:val="en-US"/>
        </w:rPr>
        <w:t>.</w:t>
      </w:r>
      <w:r>
        <w:rPr>
          <w:rFonts w:ascii="Times New Roman" w:hAnsi="Times New Roman" w:cs="Times New Roman"/>
          <w:sz w:val="24"/>
          <w:szCs w:val="24"/>
        </w:rPr>
        <w:t>Э</w:t>
      </w:r>
      <w:r w:rsidRPr="004A0ED9">
        <w:rPr>
          <w:rFonts w:ascii="Times New Roman" w:hAnsi="Times New Roman" w:cs="Times New Roman"/>
          <w:sz w:val="24"/>
          <w:szCs w:val="24"/>
          <w:lang w:val="en-US"/>
        </w:rPr>
        <w:t xml:space="preserve">., </w:t>
      </w:r>
      <w:r>
        <w:rPr>
          <w:rFonts w:ascii="Times New Roman" w:hAnsi="Times New Roman" w:cs="Times New Roman"/>
          <w:sz w:val="24"/>
          <w:szCs w:val="24"/>
        </w:rPr>
        <w:t>Молодякова</w:t>
      </w:r>
      <w:r w:rsidRPr="004A0ED9">
        <w:rPr>
          <w:rFonts w:ascii="Times New Roman" w:hAnsi="Times New Roman" w:cs="Times New Roman"/>
          <w:sz w:val="24"/>
          <w:szCs w:val="24"/>
          <w:lang w:val="en-US"/>
        </w:rPr>
        <w:t xml:space="preserve"> </w:t>
      </w:r>
      <w:r>
        <w:rPr>
          <w:rFonts w:ascii="Times New Roman" w:hAnsi="Times New Roman" w:cs="Times New Roman"/>
          <w:sz w:val="24"/>
          <w:szCs w:val="24"/>
        </w:rPr>
        <w:t>Э</w:t>
      </w:r>
      <w:r w:rsidRPr="004A0ED9">
        <w:rPr>
          <w:rFonts w:ascii="Times New Roman" w:hAnsi="Times New Roman" w:cs="Times New Roman"/>
          <w:sz w:val="24"/>
          <w:szCs w:val="24"/>
          <w:lang w:val="en-US"/>
        </w:rPr>
        <w:t>.</w:t>
      </w:r>
      <w:r>
        <w:rPr>
          <w:rFonts w:ascii="Times New Roman" w:hAnsi="Times New Roman" w:cs="Times New Roman"/>
          <w:sz w:val="24"/>
          <w:szCs w:val="24"/>
        </w:rPr>
        <w:t>В</w:t>
      </w:r>
      <w:r w:rsidRPr="004A0ED9">
        <w:rPr>
          <w:rFonts w:ascii="Times New Roman" w:hAnsi="Times New Roman" w:cs="Times New Roman"/>
          <w:sz w:val="24"/>
          <w:szCs w:val="24"/>
          <w:lang w:val="en-US"/>
        </w:rPr>
        <w:t xml:space="preserve">., </w:t>
      </w:r>
      <w:r>
        <w:rPr>
          <w:rFonts w:ascii="Times New Roman" w:hAnsi="Times New Roman" w:cs="Times New Roman"/>
          <w:sz w:val="24"/>
          <w:szCs w:val="24"/>
        </w:rPr>
        <w:t>Маркарьян</w:t>
      </w:r>
      <w:r w:rsidRPr="004A0ED9">
        <w:rPr>
          <w:rFonts w:ascii="Times New Roman" w:hAnsi="Times New Roman" w:cs="Times New Roman"/>
          <w:sz w:val="24"/>
          <w:szCs w:val="24"/>
          <w:lang w:val="en-US"/>
        </w:rPr>
        <w:t xml:space="preserve"> </w:t>
      </w:r>
      <w:r>
        <w:rPr>
          <w:rFonts w:ascii="Times New Roman" w:hAnsi="Times New Roman" w:cs="Times New Roman"/>
          <w:sz w:val="24"/>
          <w:szCs w:val="24"/>
        </w:rPr>
        <w:t>С</w:t>
      </w:r>
      <w:r w:rsidRPr="004A0ED9">
        <w:rPr>
          <w:rFonts w:ascii="Times New Roman" w:hAnsi="Times New Roman" w:cs="Times New Roman"/>
          <w:sz w:val="24"/>
          <w:szCs w:val="24"/>
          <w:lang w:val="en-US"/>
        </w:rPr>
        <w:t>.</w:t>
      </w:r>
      <w:r>
        <w:rPr>
          <w:rFonts w:ascii="Times New Roman" w:hAnsi="Times New Roman" w:cs="Times New Roman"/>
          <w:sz w:val="24"/>
          <w:szCs w:val="24"/>
        </w:rPr>
        <w:t>Б</w:t>
      </w:r>
      <w:r w:rsidRPr="004A0ED9">
        <w:rPr>
          <w:rFonts w:ascii="Times New Roman" w:hAnsi="Times New Roman" w:cs="Times New Roman"/>
          <w:sz w:val="24"/>
          <w:szCs w:val="24"/>
          <w:lang w:val="en-US"/>
        </w:rPr>
        <w:t xml:space="preserve">. </w:t>
      </w:r>
      <w:r>
        <w:rPr>
          <w:rFonts w:ascii="Times New Roman" w:eastAsia="SimSun" w:hAnsi="Times New Roman" w:cs="Times New Roman"/>
          <w:sz w:val="24"/>
          <w:szCs w:val="24"/>
          <w:lang w:eastAsia="zh-CN"/>
        </w:rPr>
        <w:t>Указ</w:t>
      </w:r>
      <w:r w:rsidRPr="004A0ED9">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eastAsia="zh-CN"/>
        </w:rPr>
        <w:t>соч</w:t>
      </w:r>
      <w:r w:rsidRPr="004A0ED9">
        <w:rPr>
          <w:rFonts w:ascii="Times New Roman" w:eastAsia="SimSun" w:hAnsi="Times New Roman" w:cs="Times New Roman"/>
          <w:sz w:val="24"/>
          <w:szCs w:val="24"/>
          <w:lang w:val="en-US" w:eastAsia="zh-CN"/>
        </w:rPr>
        <w:t xml:space="preserve">. – </w:t>
      </w:r>
      <w:r>
        <w:rPr>
          <w:rFonts w:ascii="Times New Roman" w:eastAsia="SimSun" w:hAnsi="Times New Roman" w:cs="Times New Roman"/>
          <w:sz w:val="24"/>
          <w:szCs w:val="24"/>
          <w:lang w:eastAsia="zh-CN"/>
        </w:rPr>
        <w:t>С</w:t>
      </w:r>
      <w:r w:rsidRPr="004A0ED9">
        <w:rPr>
          <w:rFonts w:ascii="Times New Roman" w:eastAsia="SimSun" w:hAnsi="Times New Roman" w:cs="Times New Roman"/>
          <w:sz w:val="24"/>
          <w:szCs w:val="24"/>
          <w:lang w:val="en-US" w:eastAsia="zh-CN"/>
        </w:rPr>
        <w:t>. 86.</w:t>
      </w:r>
    </w:p>
  </w:footnote>
  <w:footnote w:id="12">
    <w:p w:rsidR="00F1340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13">
    <w:p w:rsidR="00F1340F" w:rsidRPr="0073109F" w:rsidRDefault="00F1340F" w:rsidP="00BD27D4">
      <w:pPr>
        <w:spacing w:after="0"/>
        <w:ind w:firstLine="0"/>
        <w:rPr>
          <w:rFonts w:ascii="Times New Roman" w:hAnsi="Times New Roman" w:cs="Times New Roman"/>
          <w:sz w:val="24"/>
          <w:szCs w:val="24"/>
        </w:rPr>
      </w:pPr>
      <w:r>
        <w:rPr>
          <w:rStyle w:val="a8"/>
          <w:rFonts w:ascii="Times New Roman" w:hAnsi="Times New Roman" w:cs="Times New Roman"/>
          <w:sz w:val="24"/>
          <w:szCs w:val="24"/>
        </w:rPr>
        <w:footnoteRef/>
      </w:r>
      <w:r>
        <w:t xml:space="preserve"> </w:t>
      </w:r>
      <w:r>
        <w:rPr>
          <w:rStyle w:val="authorname"/>
          <w:rFonts w:ascii="Times New Roman" w:hAnsi="Times New Roman" w:cs="Times New Roman"/>
          <w:sz w:val="24"/>
          <w:szCs w:val="24"/>
        </w:rPr>
        <w:t xml:space="preserve">Мураи </w:t>
      </w:r>
      <w:r w:rsidRPr="0073109F">
        <w:rPr>
          <w:rStyle w:val="authorname"/>
          <w:rFonts w:ascii="Times New Roman" w:hAnsi="Times New Roman" w:cs="Times New Roman"/>
          <w:sz w:val="24"/>
          <w:szCs w:val="24"/>
        </w:rPr>
        <w:t>Рёта</w:t>
      </w:r>
      <w:r>
        <w:rPr>
          <w:rStyle w:val="authorname"/>
          <w:rFonts w:ascii="Times New Roman" w:hAnsi="Times New Roman" w:cs="Times New Roman"/>
          <w:sz w:val="24"/>
          <w:szCs w:val="24"/>
        </w:rPr>
        <w:t>.</w:t>
      </w:r>
      <w:r w:rsidRPr="0073109F">
        <w:rPr>
          <w:rStyle w:val="authorname"/>
          <w:rFonts w:ascii="Times New Roman" w:hAnsi="Times New Roman" w:cs="Times New Roman"/>
          <w:sz w:val="24"/>
          <w:szCs w:val="24"/>
        </w:rPr>
        <w:t xml:space="preserve"> </w:t>
      </w:r>
      <w:r w:rsidRPr="0073109F">
        <w:rPr>
          <w:rFonts w:ascii="Times New Roman" w:hAnsi="Times New Roman" w:cs="Times New Roman"/>
          <w:sz w:val="24"/>
          <w:szCs w:val="24"/>
        </w:rPr>
        <w:t>Расцвет и упадок демократии в годы Тайсё: история политических партий в начале XX века // Современный взгляд на Японию // [</w:t>
      </w:r>
      <w:r w:rsidRPr="0073109F">
        <w:rPr>
          <w:rFonts w:ascii="Times New Roman" w:hAnsi="Times New Roman" w:cs="Times New Roman"/>
          <w:sz w:val="24"/>
          <w:szCs w:val="24"/>
          <w:lang w:val="en-US"/>
        </w:rPr>
        <w:t>URL</w:t>
      </w:r>
      <w:r w:rsidRPr="0073109F">
        <w:rPr>
          <w:sz w:val="24"/>
          <w:szCs w:val="24"/>
        </w:rPr>
        <w:t xml:space="preserve"> </w:t>
      </w:r>
      <w:hyperlink r:id="rId6" w:history="1">
        <w:r w:rsidRPr="0073109F">
          <w:rPr>
            <w:rStyle w:val="a3"/>
            <w:rFonts w:ascii="Times New Roman" w:hAnsi="Times New Roman" w:cs="Times New Roman"/>
            <w:sz w:val="24"/>
            <w:szCs w:val="24"/>
            <w:lang w:val="en-US"/>
          </w:rPr>
          <w:t>https</w:t>
        </w:r>
        <w:r w:rsidRPr="0073109F">
          <w:rPr>
            <w:rStyle w:val="a3"/>
            <w:rFonts w:ascii="Times New Roman" w:hAnsi="Times New Roman" w:cs="Times New Roman"/>
            <w:sz w:val="24"/>
            <w:szCs w:val="24"/>
          </w:rPr>
          <w:t>://</w:t>
        </w:r>
        <w:r w:rsidRPr="0073109F">
          <w:rPr>
            <w:rStyle w:val="a3"/>
            <w:rFonts w:ascii="Times New Roman" w:hAnsi="Times New Roman" w:cs="Times New Roman"/>
            <w:sz w:val="24"/>
            <w:szCs w:val="24"/>
            <w:lang w:val="en-US"/>
          </w:rPr>
          <w:t>www</w:t>
        </w:r>
        <w:r w:rsidRPr="0073109F">
          <w:rPr>
            <w:rStyle w:val="a3"/>
            <w:rFonts w:ascii="Times New Roman" w:hAnsi="Times New Roman" w:cs="Times New Roman"/>
            <w:sz w:val="24"/>
            <w:szCs w:val="24"/>
          </w:rPr>
          <w:t>.</w:t>
        </w:r>
        <w:r w:rsidRPr="0073109F">
          <w:rPr>
            <w:rStyle w:val="a3"/>
            <w:rFonts w:ascii="Times New Roman" w:hAnsi="Times New Roman" w:cs="Times New Roman"/>
            <w:sz w:val="24"/>
            <w:szCs w:val="24"/>
            <w:lang w:val="en-US"/>
          </w:rPr>
          <w:t>nippon</w:t>
        </w:r>
        <w:r w:rsidRPr="0073109F">
          <w:rPr>
            <w:rStyle w:val="a3"/>
            <w:rFonts w:ascii="Times New Roman" w:hAnsi="Times New Roman" w:cs="Times New Roman"/>
            <w:sz w:val="24"/>
            <w:szCs w:val="24"/>
          </w:rPr>
          <w:t>.</w:t>
        </w:r>
        <w:r w:rsidRPr="0073109F">
          <w:rPr>
            <w:rStyle w:val="a3"/>
            <w:rFonts w:ascii="Times New Roman" w:hAnsi="Times New Roman" w:cs="Times New Roman"/>
            <w:sz w:val="24"/>
            <w:szCs w:val="24"/>
            <w:lang w:val="en-US"/>
          </w:rPr>
          <w:t>com</w:t>
        </w:r>
        <w:r w:rsidRPr="0073109F">
          <w:rPr>
            <w:rStyle w:val="a3"/>
            <w:rFonts w:ascii="Times New Roman" w:hAnsi="Times New Roman" w:cs="Times New Roman"/>
            <w:sz w:val="24"/>
            <w:szCs w:val="24"/>
          </w:rPr>
          <w:t>/</w:t>
        </w:r>
        <w:r w:rsidRPr="0073109F">
          <w:rPr>
            <w:rStyle w:val="a3"/>
            <w:rFonts w:ascii="Times New Roman" w:hAnsi="Times New Roman" w:cs="Times New Roman"/>
            <w:sz w:val="24"/>
            <w:szCs w:val="24"/>
            <w:lang w:val="en-US"/>
          </w:rPr>
          <w:t>ru</w:t>
        </w:r>
        <w:r w:rsidRPr="0073109F">
          <w:rPr>
            <w:rStyle w:val="a3"/>
            <w:rFonts w:ascii="Times New Roman" w:hAnsi="Times New Roman" w:cs="Times New Roman"/>
            <w:sz w:val="24"/>
            <w:szCs w:val="24"/>
          </w:rPr>
          <w:t>/</w:t>
        </w:r>
        <w:r w:rsidRPr="0073109F">
          <w:rPr>
            <w:rStyle w:val="a3"/>
            <w:rFonts w:ascii="Times New Roman" w:hAnsi="Times New Roman" w:cs="Times New Roman"/>
            <w:sz w:val="24"/>
            <w:szCs w:val="24"/>
            <w:lang w:val="en-US"/>
          </w:rPr>
          <w:t>in</w:t>
        </w:r>
        <w:r w:rsidRPr="0073109F">
          <w:rPr>
            <w:rStyle w:val="a3"/>
            <w:rFonts w:ascii="Times New Roman" w:hAnsi="Times New Roman" w:cs="Times New Roman"/>
            <w:sz w:val="24"/>
            <w:szCs w:val="24"/>
          </w:rPr>
          <w:t>-</w:t>
        </w:r>
        <w:r w:rsidRPr="0073109F">
          <w:rPr>
            <w:rStyle w:val="a3"/>
            <w:rFonts w:ascii="Times New Roman" w:hAnsi="Times New Roman" w:cs="Times New Roman"/>
            <w:sz w:val="24"/>
            <w:szCs w:val="24"/>
            <w:lang w:val="en-US"/>
          </w:rPr>
          <w:t>depth</w:t>
        </w:r>
        <w:r w:rsidRPr="0073109F">
          <w:rPr>
            <w:rStyle w:val="a3"/>
            <w:rFonts w:ascii="Times New Roman" w:hAnsi="Times New Roman" w:cs="Times New Roman"/>
            <w:sz w:val="24"/>
            <w:szCs w:val="24"/>
          </w:rPr>
          <w:t>/</w:t>
        </w:r>
        <w:r w:rsidRPr="0073109F">
          <w:rPr>
            <w:rStyle w:val="a3"/>
            <w:rFonts w:ascii="Times New Roman" w:hAnsi="Times New Roman" w:cs="Times New Roman"/>
            <w:sz w:val="24"/>
            <w:szCs w:val="24"/>
            <w:lang w:val="en-US"/>
          </w:rPr>
          <w:t>a</w:t>
        </w:r>
        <w:r w:rsidRPr="0073109F">
          <w:rPr>
            <w:rStyle w:val="a3"/>
            <w:rFonts w:ascii="Times New Roman" w:hAnsi="Times New Roman" w:cs="Times New Roman"/>
            <w:sz w:val="24"/>
            <w:szCs w:val="24"/>
          </w:rPr>
          <w:t>03302/</w:t>
        </w:r>
      </w:hyperlink>
      <w:r w:rsidRPr="0073109F">
        <w:rPr>
          <w:rFonts w:ascii="Times New Roman" w:hAnsi="Times New Roman" w:cs="Times New Roman"/>
          <w:sz w:val="24"/>
          <w:szCs w:val="24"/>
        </w:rPr>
        <w:t xml:space="preserve"> (дата обращения 20.02.2018).</w:t>
      </w:r>
    </w:p>
  </w:footnote>
  <w:footnote w:id="14">
    <w:p w:rsidR="00F1340F" w:rsidRPr="0073109F" w:rsidRDefault="00F1340F" w:rsidP="00BD27D4">
      <w:pPr>
        <w:pStyle w:val="1"/>
        <w:spacing w:before="0" w:beforeAutospacing="0" w:after="0" w:afterAutospacing="0"/>
        <w:rPr>
          <w:b w:val="0"/>
          <w:sz w:val="24"/>
          <w:szCs w:val="24"/>
        </w:rPr>
      </w:pPr>
      <w:r w:rsidRPr="0073109F">
        <w:rPr>
          <w:rStyle w:val="a8"/>
          <w:sz w:val="24"/>
          <w:szCs w:val="24"/>
        </w:rPr>
        <w:footnoteRef/>
      </w:r>
      <w:r w:rsidRPr="0073109F">
        <w:rPr>
          <w:sz w:val="24"/>
          <w:szCs w:val="24"/>
        </w:rPr>
        <w:t xml:space="preserve"> </w:t>
      </w:r>
      <w:r w:rsidRPr="0073109F">
        <w:rPr>
          <w:b w:val="0"/>
          <w:sz w:val="24"/>
          <w:szCs w:val="24"/>
        </w:rPr>
        <w:t xml:space="preserve">Теймс Р. Япония: история страны // </w:t>
      </w:r>
      <w:r w:rsidRPr="0073109F">
        <w:rPr>
          <w:b w:val="0"/>
          <w:sz w:val="24"/>
          <w:szCs w:val="24"/>
          <w:lang w:val="en-US"/>
        </w:rPr>
        <w:t>PROFILIB</w:t>
      </w:r>
      <w:r w:rsidRPr="0073109F">
        <w:rPr>
          <w:b w:val="0"/>
          <w:sz w:val="24"/>
          <w:szCs w:val="24"/>
        </w:rPr>
        <w:t xml:space="preserve"> // [</w:t>
      </w:r>
      <w:r w:rsidRPr="0073109F">
        <w:rPr>
          <w:b w:val="0"/>
          <w:sz w:val="24"/>
          <w:szCs w:val="24"/>
          <w:lang w:val="en-US"/>
        </w:rPr>
        <w:t>URL</w:t>
      </w:r>
      <w:r w:rsidRPr="0073109F">
        <w:rPr>
          <w:b w:val="0"/>
          <w:sz w:val="24"/>
          <w:szCs w:val="24"/>
        </w:rPr>
        <w:t xml:space="preserve">]: </w:t>
      </w:r>
      <w:hyperlink r:id="rId7" w:history="1">
        <w:r w:rsidRPr="0073109F">
          <w:rPr>
            <w:rStyle w:val="a3"/>
            <w:b w:val="0"/>
            <w:sz w:val="24"/>
            <w:szCs w:val="24"/>
          </w:rPr>
          <w:t>https://profilib.net/chtenie/92619/richard-teyms-yaponiya-istoriya-strany-35.php</w:t>
        </w:r>
      </w:hyperlink>
      <w:r w:rsidRPr="0073109F">
        <w:rPr>
          <w:b w:val="0"/>
          <w:sz w:val="24"/>
          <w:szCs w:val="24"/>
        </w:rPr>
        <w:t xml:space="preserve"> (дата обращения 19.02.2018).</w:t>
      </w:r>
    </w:p>
  </w:footnote>
  <w:footnote w:id="15">
    <w:p w:rsidR="00F1340F" w:rsidRPr="0073109F" w:rsidRDefault="00F1340F" w:rsidP="00BD27D4">
      <w:pPr>
        <w:spacing w:after="0"/>
        <w:ind w:firstLine="0"/>
        <w:jc w:val="left"/>
        <w:rPr>
          <w:rFonts w:ascii="Times New Roman" w:hAnsi="Times New Roman" w:cs="Times New Roman"/>
          <w:sz w:val="24"/>
          <w:szCs w:val="24"/>
        </w:rPr>
      </w:pPr>
      <w:r w:rsidRPr="0073109F">
        <w:rPr>
          <w:rStyle w:val="a8"/>
          <w:rFonts w:ascii="Times New Roman" w:hAnsi="Times New Roman" w:cs="Times New Roman"/>
          <w:sz w:val="24"/>
          <w:szCs w:val="24"/>
        </w:rPr>
        <w:footnoteRef/>
      </w:r>
      <w:r w:rsidRPr="0073109F">
        <w:rPr>
          <w:rFonts w:ascii="Times New Roman" w:hAnsi="Times New Roman" w:cs="Times New Roman"/>
          <w:sz w:val="24"/>
          <w:szCs w:val="24"/>
        </w:rPr>
        <w:t xml:space="preserve"> Коваленко И.И. Очерки истории коммунистического движения в Японии до Второй мировой войны. – М.: Наука, 1979. – С.65.</w:t>
      </w:r>
    </w:p>
  </w:footnote>
  <w:footnote w:id="16">
    <w:p w:rsidR="00F1340F" w:rsidRPr="00586927" w:rsidRDefault="00F1340F" w:rsidP="00BD27D4">
      <w:pPr>
        <w:pStyle w:val="a5"/>
        <w:ind w:firstLine="0"/>
        <w:rPr>
          <w:rFonts w:ascii="Times New Roman" w:hAnsi="Times New Roman" w:cs="Times New Roman"/>
          <w:sz w:val="24"/>
          <w:szCs w:val="24"/>
        </w:rPr>
      </w:pPr>
      <w:r w:rsidRPr="0073109F">
        <w:rPr>
          <w:rStyle w:val="a8"/>
          <w:rFonts w:ascii="Times New Roman" w:hAnsi="Times New Roman" w:cs="Times New Roman"/>
          <w:sz w:val="24"/>
          <w:szCs w:val="24"/>
        </w:rPr>
        <w:footnoteRef/>
      </w:r>
      <w:r w:rsidRPr="0073109F">
        <w:rPr>
          <w:rFonts w:ascii="Times New Roman" w:hAnsi="Times New Roman" w:cs="Times New Roman"/>
          <w:sz w:val="24"/>
          <w:szCs w:val="24"/>
        </w:rPr>
        <w:t xml:space="preserve"> Государственно-политическое развитие Японии в ХХ в. // </w:t>
      </w:r>
      <w:r w:rsidRPr="0073109F">
        <w:rPr>
          <w:rFonts w:ascii="Times New Roman" w:hAnsi="Times New Roman" w:cs="Times New Roman"/>
          <w:sz w:val="24"/>
          <w:szCs w:val="24"/>
          <w:lang w:val="en-US"/>
        </w:rPr>
        <w:t>Open</w:t>
      </w:r>
      <w:r w:rsidRPr="0073109F">
        <w:rPr>
          <w:rFonts w:ascii="Times New Roman" w:hAnsi="Times New Roman" w:cs="Times New Roman"/>
          <w:sz w:val="24"/>
          <w:szCs w:val="24"/>
        </w:rPr>
        <w:t xml:space="preserve"> </w:t>
      </w:r>
      <w:r w:rsidRPr="0073109F">
        <w:rPr>
          <w:rFonts w:ascii="Times New Roman" w:hAnsi="Times New Roman" w:cs="Times New Roman"/>
          <w:sz w:val="24"/>
          <w:szCs w:val="24"/>
          <w:lang w:val="en-US"/>
        </w:rPr>
        <w:t>Library</w:t>
      </w:r>
      <w:r w:rsidRPr="0073109F">
        <w:rPr>
          <w:rFonts w:ascii="Times New Roman" w:hAnsi="Times New Roman" w:cs="Times New Roman"/>
          <w:sz w:val="24"/>
          <w:szCs w:val="24"/>
        </w:rPr>
        <w:t xml:space="preserve"> // [</w:t>
      </w:r>
      <w:r w:rsidRPr="0073109F">
        <w:rPr>
          <w:rFonts w:ascii="Times New Roman" w:hAnsi="Times New Roman" w:cs="Times New Roman"/>
          <w:sz w:val="24"/>
          <w:szCs w:val="24"/>
          <w:lang w:val="en-US"/>
        </w:rPr>
        <w:t>URL</w:t>
      </w:r>
      <w:r w:rsidRPr="0073109F">
        <w:rPr>
          <w:rFonts w:ascii="Times New Roman" w:hAnsi="Times New Roman" w:cs="Times New Roman"/>
          <w:sz w:val="24"/>
          <w:szCs w:val="24"/>
        </w:rPr>
        <w:t xml:space="preserve">] </w:t>
      </w:r>
      <w:hyperlink r:id="rId8" w:history="1">
        <w:r w:rsidRPr="0073109F">
          <w:rPr>
            <w:rStyle w:val="a3"/>
            <w:rFonts w:ascii="Times New Roman" w:hAnsi="Times New Roman" w:cs="Times New Roman"/>
            <w:sz w:val="24"/>
            <w:szCs w:val="24"/>
          </w:rPr>
          <w:t>http://oplib.ru/random/view/26448</w:t>
        </w:r>
      </w:hyperlink>
      <w:r w:rsidRPr="0073109F">
        <w:rPr>
          <w:rFonts w:ascii="Times New Roman" w:hAnsi="Times New Roman" w:cs="Times New Roman"/>
          <w:b/>
          <w:sz w:val="24"/>
          <w:szCs w:val="24"/>
        </w:rPr>
        <w:t xml:space="preserve"> </w:t>
      </w:r>
      <w:r w:rsidRPr="0073109F">
        <w:rPr>
          <w:rFonts w:ascii="Times New Roman" w:hAnsi="Times New Roman" w:cs="Times New Roman"/>
          <w:sz w:val="24"/>
          <w:szCs w:val="24"/>
        </w:rPr>
        <w:t>(дата обращени</w:t>
      </w:r>
      <w:r w:rsidRPr="00586927">
        <w:rPr>
          <w:rFonts w:ascii="Times New Roman" w:hAnsi="Times New Roman" w:cs="Times New Roman"/>
          <w:sz w:val="24"/>
          <w:szCs w:val="24"/>
        </w:rPr>
        <w:t>я 22.02.2018).</w:t>
      </w:r>
    </w:p>
  </w:footnote>
  <w:footnote w:id="17">
    <w:p w:rsidR="00F1340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Молодяков В.Э., Молодякова Э.В., Маркарьян С.Б. </w:t>
      </w:r>
      <w:r>
        <w:rPr>
          <w:rFonts w:ascii="Times New Roman" w:eastAsia="SimSun" w:hAnsi="Times New Roman" w:cs="Times New Roman"/>
          <w:sz w:val="24"/>
          <w:szCs w:val="24"/>
          <w:lang w:eastAsia="zh-CN"/>
        </w:rPr>
        <w:t>Указ. соч. – С. 92.</w:t>
      </w:r>
    </w:p>
  </w:footnote>
  <w:footnote w:id="18">
    <w:p w:rsidR="00F1340F" w:rsidRPr="003F002F" w:rsidRDefault="00F1340F" w:rsidP="003F002F">
      <w:pPr>
        <w:pStyle w:val="normal"/>
        <w:spacing w:line="240" w:lineRule="auto"/>
        <w:rPr>
          <w:rFonts w:ascii="Times New Roman" w:hAnsi="Times New Roman" w:cs="Times New Roman"/>
          <w:sz w:val="24"/>
          <w:szCs w:val="24"/>
        </w:rPr>
      </w:pPr>
      <w:r w:rsidRPr="003F002F">
        <w:rPr>
          <w:rStyle w:val="a8"/>
          <w:rFonts w:ascii="Times New Roman" w:hAnsi="Times New Roman" w:cs="Times New Roman"/>
          <w:sz w:val="24"/>
          <w:szCs w:val="24"/>
        </w:rPr>
        <w:footnoteRef/>
      </w:r>
      <w:r w:rsidRPr="003F002F">
        <w:rPr>
          <w:rFonts w:ascii="Times New Roman" w:hAnsi="Times New Roman" w:cs="Times New Roman"/>
          <w:sz w:val="24"/>
          <w:szCs w:val="24"/>
        </w:rPr>
        <w:t xml:space="preserve"> </w:t>
      </w:r>
      <w:r w:rsidRPr="003F002F">
        <w:rPr>
          <w:rFonts w:ascii="Times New Roman" w:eastAsia="Arial Unicode MS" w:hAnsi="Times New Roman" w:cs="Times New Roman"/>
          <w:sz w:val="24"/>
          <w:szCs w:val="24"/>
        </w:rPr>
        <w:t xml:space="preserve">Нихон кё:санто: но рэкиси (История Коммунистической партии Японии) </w:t>
      </w:r>
      <w:r w:rsidRPr="003F002F">
        <w:rPr>
          <w:rFonts w:ascii="Times New Roman" w:eastAsia="Arial Unicode MS" w:hAnsi="Times New Roman" w:cs="Times New Roman"/>
          <w:sz w:val="24"/>
          <w:szCs w:val="24"/>
        </w:rPr>
        <w:t>日本共産党の歴史</w:t>
      </w:r>
      <w:r w:rsidRPr="003F002F">
        <w:rPr>
          <w:rFonts w:ascii="Times New Roman" w:eastAsia="Arial Unicode MS" w:hAnsi="Times New Roman" w:cs="Times New Roman"/>
          <w:sz w:val="24"/>
          <w:szCs w:val="24"/>
        </w:rPr>
        <w:t xml:space="preserve"> // [URL]: </w:t>
      </w:r>
      <w:hyperlink r:id="rId9" w:history="1">
        <w:r w:rsidRPr="003F002F">
          <w:rPr>
            <w:rStyle w:val="a3"/>
            <w:rFonts w:ascii="Times New Roman" w:hAnsi="Times New Roman" w:cs="Times New Roman"/>
            <w:color w:val="1155CC"/>
            <w:sz w:val="24"/>
            <w:szCs w:val="24"/>
          </w:rPr>
          <w:t>http://ibanan.jcpweb.net/history.html</w:t>
        </w:r>
      </w:hyperlink>
      <w:r w:rsidRPr="003F002F">
        <w:rPr>
          <w:rFonts w:ascii="Times New Roman" w:hAnsi="Times New Roman" w:cs="Times New Roman"/>
          <w:sz w:val="24"/>
          <w:szCs w:val="24"/>
        </w:rPr>
        <w:t xml:space="preserve"> </w:t>
      </w:r>
      <w:r>
        <w:rPr>
          <w:rFonts w:ascii="Times New Roman" w:hAnsi="Times New Roman" w:cs="Times New Roman"/>
          <w:sz w:val="24"/>
          <w:szCs w:val="24"/>
        </w:rPr>
        <w:t>(дата обращения 20.04.2018).</w:t>
      </w:r>
    </w:p>
  </w:footnote>
  <w:footnote w:id="19">
    <w:p w:rsidR="00F1340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Крупянко М.И., Арешидзе Л.Г. Японский национализм. Идеология и политика. – М., «Международные отношения», 2012. – С. 85.</w:t>
      </w:r>
    </w:p>
  </w:footnote>
  <w:footnote w:id="20">
    <w:p w:rsidR="00F1340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Молодяков В.Э., Молодякова Э.В., Маркарьян С.Б. </w:t>
      </w:r>
      <w:r>
        <w:rPr>
          <w:rFonts w:ascii="Times New Roman" w:eastAsia="SimSun" w:hAnsi="Times New Roman" w:cs="Times New Roman"/>
          <w:sz w:val="24"/>
          <w:szCs w:val="24"/>
          <w:lang w:eastAsia="zh-CN"/>
        </w:rPr>
        <w:t>Указ. соч. – С. 102.</w:t>
      </w:r>
    </w:p>
  </w:footnote>
  <w:footnote w:id="21">
    <w:p w:rsidR="00F1340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Крупянко М.И., Арешидзе Л.Г.</w:t>
      </w:r>
      <w:r>
        <w:rPr>
          <w:rFonts w:ascii="Times New Roman" w:eastAsia="SimSun" w:hAnsi="Times New Roman" w:cs="Times New Roman"/>
          <w:sz w:val="24"/>
          <w:szCs w:val="24"/>
          <w:lang w:eastAsia="zh-CN"/>
        </w:rPr>
        <w:t xml:space="preserve"> Указ. соч.</w:t>
      </w:r>
      <w:r>
        <w:rPr>
          <w:rFonts w:ascii="Times New Roman" w:hAnsi="Times New Roman" w:cs="Times New Roman"/>
          <w:sz w:val="24"/>
          <w:szCs w:val="24"/>
        </w:rPr>
        <w:t xml:space="preserve"> – С. 87.</w:t>
      </w:r>
    </w:p>
  </w:footnote>
  <w:footnote w:id="22">
    <w:p w:rsidR="00F1340F" w:rsidRDefault="00F1340F" w:rsidP="00BD27D4">
      <w:pPr>
        <w:pStyle w:val="a5"/>
        <w:ind w:firstLine="0"/>
      </w:pPr>
      <w:r>
        <w:rPr>
          <w:rStyle w:val="a8"/>
          <w:rFonts w:ascii="Times New Roman" w:hAnsi="Times New Roman" w:cs="Times New Roman"/>
          <w:sz w:val="24"/>
          <w:szCs w:val="24"/>
        </w:rPr>
        <w:footnoteRef/>
      </w:r>
      <w:r>
        <w:rPr>
          <w:rFonts w:ascii="Times New Roman" w:hAnsi="Times New Roman" w:cs="Times New Roman"/>
          <w:sz w:val="24"/>
          <w:szCs w:val="24"/>
        </w:rPr>
        <w:t xml:space="preserve"> Молодяков В.Э., Молодякова Э.В., Маркарьян С.Б. </w:t>
      </w:r>
      <w:r>
        <w:rPr>
          <w:rFonts w:ascii="Times New Roman" w:eastAsia="SimSun" w:hAnsi="Times New Roman" w:cs="Times New Roman"/>
          <w:sz w:val="24"/>
          <w:szCs w:val="24"/>
          <w:lang w:eastAsia="zh-CN"/>
        </w:rPr>
        <w:t>Указ. соч. – С. 73.</w:t>
      </w:r>
    </w:p>
  </w:footnote>
  <w:footnote w:id="23">
    <w:p w:rsidR="00F1340F" w:rsidRPr="00721AC0" w:rsidRDefault="00F1340F" w:rsidP="007D680B">
      <w:pPr>
        <w:spacing w:after="0"/>
        <w:ind w:firstLine="0"/>
        <w:rPr>
          <w:rFonts w:ascii="Times New Roman" w:hAnsi="Times New Roman" w:cs="Times New Roman"/>
          <w:sz w:val="24"/>
          <w:szCs w:val="24"/>
        </w:rPr>
      </w:pPr>
      <w:r w:rsidRPr="00721AC0">
        <w:rPr>
          <w:rStyle w:val="a8"/>
          <w:rFonts w:ascii="Times New Roman" w:hAnsi="Times New Roman" w:cs="Times New Roman"/>
          <w:sz w:val="24"/>
          <w:szCs w:val="24"/>
        </w:rPr>
        <w:footnoteRef/>
      </w:r>
      <w:r w:rsidRPr="00721AC0">
        <w:rPr>
          <w:rFonts w:ascii="Times New Roman" w:hAnsi="Times New Roman" w:cs="Times New Roman"/>
          <w:sz w:val="24"/>
          <w:szCs w:val="24"/>
        </w:rPr>
        <w:t xml:space="preserve"> </w:t>
      </w:r>
      <w:r w:rsidRPr="00721AC0">
        <w:rPr>
          <w:rStyle w:val="searchword"/>
          <w:rFonts w:ascii="Times New Roman" w:hAnsi="Times New Roman" w:cs="Times New Roman"/>
          <w:sz w:val="24"/>
          <w:szCs w:val="24"/>
        </w:rPr>
        <w:t>Сидоров</w:t>
      </w:r>
      <w:r w:rsidRPr="00721AC0">
        <w:rPr>
          <w:rStyle w:val="exldetailsdisplayval"/>
          <w:rFonts w:ascii="Times New Roman" w:hAnsi="Times New Roman" w:cs="Times New Roman"/>
          <w:sz w:val="24"/>
          <w:szCs w:val="24"/>
        </w:rPr>
        <w:t xml:space="preserve"> А. Ю., Клейменова Н. Е. </w:t>
      </w:r>
      <w:r w:rsidRPr="00721AC0">
        <w:rPr>
          <w:rStyle w:val="searchword"/>
          <w:rFonts w:ascii="Times New Roman" w:hAnsi="Times New Roman" w:cs="Times New Roman"/>
          <w:sz w:val="24"/>
          <w:szCs w:val="24"/>
        </w:rPr>
        <w:t>История</w:t>
      </w:r>
      <w:r w:rsidRPr="00721AC0">
        <w:rPr>
          <w:rStyle w:val="exldetailsdisplayval"/>
          <w:rFonts w:ascii="Times New Roman" w:hAnsi="Times New Roman" w:cs="Times New Roman"/>
          <w:sz w:val="24"/>
          <w:szCs w:val="24"/>
        </w:rPr>
        <w:t xml:space="preserve"> </w:t>
      </w:r>
      <w:r w:rsidRPr="00721AC0">
        <w:rPr>
          <w:rStyle w:val="searchword"/>
          <w:rFonts w:ascii="Times New Roman" w:hAnsi="Times New Roman" w:cs="Times New Roman"/>
          <w:sz w:val="24"/>
          <w:szCs w:val="24"/>
        </w:rPr>
        <w:t>международных</w:t>
      </w:r>
      <w:r w:rsidRPr="00721AC0">
        <w:rPr>
          <w:rStyle w:val="exldetailsdisplayval"/>
          <w:rFonts w:ascii="Times New Roman" w:hAnsi="Times New Roman" w:cs="Times New Roman"/>
          <w:sz w:val="24"/>
          <w:szCs w:val="24"/>
        </w:rPr>
        <w:t xml:space="preserve"> </w:t>
      </w:r>
      <w:r w:rsidRPr="00721AC0">
        <w:rPr>
          <w:rStyle w:val="searchword"/>
          <w:rFonts w:ascii="Times New Roman" w:hAnsi="Times New Roman" w:cs="Times New Roman"/>
          <w:sz w:val="24"/>
          <w:szCs w:val="24"/>
        </w:rPr>
        <w:t>отношений</w:t>
      </w:r>
      <w:r w:rsidRPr="00721AC0">
        <w:rPr>
          <w:rStyle w:val="exldetailsdisplayval"/>
          <w:rFonts w:ascii="Times New Roman" w:hAnsi="Times New Roman" w:cs="Times New Roman"/>
          <w:sz w:val="24"/>
          <w:szCs w:val="24"/>
        </w:rPr>
        <w:t xml:space="preserve">, 1918-1939 гг. Моск. гос. ин-т междунар. </w:t>
      </w:r>
      <w:r w:rsidRPr="00721AC0">
        <w:rPr>
          <w:rStyle w:val="searchword"/>
          <w:rFonts w:ascii="Times New Roman" w:hAnsi="Times New Roman" w:cs="Times New Roman"/>
          <w:sz w:val="24"/>
          <w:szCs w:val="24"/>
        </w:rPr>
        <w:t>отношений</w:t>
      </w:r>
      <w:r w:rsidRPr="00721AC0">
        <w:rPr>
          <w:rStyle w:val="exldetailsdisplayval"/>
          <w:rFonts w:ascii="Times New Roman" w:hAnsi="Times New Roman" w:cs="Times New Roman"/>
          <w:sz w:val="24"/>
          <w:szCs w:val="24"/>
        </w:rPr>
        <w:t xml:space="preserve"> (Ун-т) МИД России. - Москва: ЦЕНТРПОЛИГРАФ, 2008</w:t>
      </w:r>
      <w:r>
        <w:rPr>
          <w:rStyle w:val="exldetailsdisplayval"/>
          <w:rFonts w:ascii="Times New Roman" w:hAnsi="Times New Roman" w:cs="Times New Roman"/>
          <w:sz w:val="24"/>
          <w:szCs w:val="24"/>
        </w:rPr>
        <w:t>. – С. 309.</w:t>
      </w:r>
    </w:p>
  </w:footnote>
  <w:footnote w:id="24">
    <w:p w:rsidR="00F1340F" w:rsidRPr="00D764E1" w:rsidRDefault="00F1340F" w:rsidP="00BD27D4">
      <w:pPr>
        <w:pStyle w:val="a5"/>
        <w:ind w:firstLine="0"/>
      </w:pPr>
      <w:r>
        <w:rPr>
          <w:rStyle w:val="a8"/>
          <w:rFonts w:ascii="Times New Roman" w:hAnsi="Times New Roman" w:cs="Times New Roman"/>
          <w:sz w:val="24"/>
          <w:szCs w:val="24"/>
        </w:rPr>
        <w:footnoteRef/>
      </w:r>
      <w:r>
        <w:rPr>
          <w:rFonts w:ascii="Times New Roman" w:hAnsi="Times New Roman" w:cs="Times New Roman"/>
          <w:sz w:val="24"/>
          <w:szCs w:val="24"/>
        </w:rPr>
        <w:t xml:space="preserve"> Молодяков В.Э., Молодякова Э.В., Маркарьян С.Б. </w:t>
      </w:r>
      <w:r>
        <w:rPr>
          <w:rFonts w:ascii="Times New Roman" w:eastAsia="SimSun" w:hAnsi="Times New Roman" w:cs="Times New Roman"/>
          <w:sz w:val="24"/>
          <w:szCs w:val="24"/>
          <w:lang w:eastAsia="zh-CN"/>
        </w:rPr>
        <w:t>Указ. соч. – С. 84 - 85.</w:t>
      </w:r>
    </w:p>
  </w:footnote>
  <w:footnote w:id="25">
    <w:p w:rsidR="00F1340F" w:rsidRPr="0073109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w:t>
      </w:r>
      <w:r w:rsidRPr="0073109F">
        <w:rPr>
          <w:rFonts w:ascii="Times New Roman" w:hAnsi="Times New Roman" w:cs="Times New Roman"/>
          <w:sz w:val="24"/>
          <w:szCs w:val="24"/>
        </w:rPr>
        <w:t xml:space="preserve">Молодяков В.Э., Молодякова Э.В., Маркарьян С.Б. </w:t>
      </w:r>
      <w:r w:rsidRPr="0073109F">
        <w:rPr>
          <w:rFonts w:ascii="Times New Roman" w:eastAsia="SimSun" w:hAnsi="Times New Roman" w:cs="Times New Roman"/>
          <w:sz w:val="24"/>
          <w:szCs w:val="24"/>
          <w:lang w:eastAsia="zh-CN"/>
        </w:rPr>
        <w:t>Указ. соч. – С. 96.</w:t>
      </w:r>
    </w:p>
  </w:footnote>
  <w:footnote w:id="26">
    <w:p w:rsidR="00F1340F" w:rsidRPr="0073109F" w:rsidRDefault="00F1340F" w:rsidP="00BD27D4">
      <w:pPr>
        <w:pStyle w:val="a5"/>
        <w:ind w:firstLine="0"/>
        <w:rPr>
          <w:rFonts w:ascii="Times New Roman" w:hAnsi="Times New Roman" w:cs="Times New Roman"/>
          <w:sz w:val="24"/>
          <w:szCs w:val="24"/>
        </w:rPr>
      </w:pPr>
      <w:r w:rsidRPr="0073109F">
        <w:rPr>
          <w:rStyle w:val="a8"/>
          <w:rFonts w:ascii="Times New Roman" w:hAnsi="Times New Roman" w:cs="Times New Roman"/>
          <w:sz w:val="24"/>
          <w:szCs w:val="24"/>
        </w:rPr>
        <w:footnoteRef/>
      </w:r>
      <w:r w:rsidRPr="0073109F">
        <w:rPr>
          <w:rFonts w:ascii="Times New Roman" w:hAnsi="Times New Roman" w:cs="Times New Roman"/>
          <w:sz w:val="24"/>
          <w:szCs w:val="24"/>
        </w:rPr>
        <w:t xml:space="preserve"> Там же.</w:t>
      </w:r>
    </w:p>
  </w:footnote>
  <w:footnote w:id="27">
    <w:p w:rsidR="00F1340F" w:rsidRPr="0073109F" w:rsidRDefault="00F1340F" w:rsidP="00BD27D4">
      <w:pPr>
        <w:pStyle w:val="a5"/>
        <w:ind w:firstLine="0"/>
        <w:jc w:val="left"/>
        <w:rPr>
          <w:rFonts w:ascii="Times New Roman" w:hAnsi="Times New Roman" w:cs="Times New Roman"/>
          <w:sz w:val="24"/>
          <w:szCs w:val="24"/>
        </w:rPr>
      </w:pPr>
      <w:r w:rsidRPr="0073109F">
        <w:rPr>
          <w:rStyle w:val="a8"/>
          <w:rFonts w:ascii="Times New Roman" w:hAnsi="Times New Roman" w:cs="Times New Roman"/>
          <w:sz w:val="24"/>
          <w:szCs w:val="24"/>
        </w:rPr>
        <w:footnoteRef/>
      </w:r>
      <w:r w:rsidRPr="0073109F">
        <w:rPr>
          <w:rFonts w:ascii="Times New Roman" w:hAnsi="Times New Roman" w:cs="Times New Roman"/>
          <w:sz w:val="24"/>
          <w:szCs w:val="24"/>
        </w:rPr>
        <w:t>Молодяков В.Э. «Меморандум Танака»: конец фальшивки // Актуальная история // [</w:t>
      </w:r>
      <w:r w:rsidRPr="0073109F">
        <w:rPr>
          <w:rFonts w:ascii="Times New Roman" w:hAnsi="Times New Roman" w:cs="Times New Roman"/>
          <w:sz w:val="24"/>
          <w:szCs w:val="24"/>
          <w:lang w:val="en-US"/>
        </w:rPr>
        <w:t>URL</w:t>
      </w:r>
      <w:r w:rsidRPr="0073109F">
        <w:rPr>
          <w:rFonts w:ascii="Times New Roman" w:hAnsi="Times New Roman" w:cs="Times New Roman"/>
          <w:sz w:val="24"/>
          <w:szCs w:val="24"/>
        </w:rPr>
        <w:t xml:space="preserve">]:  </w:t>
      </w:r>
      <w:hyperlink r:id="rId10" w:history="1">
        <w:r w:rsidRPr="0073109F">
          <w:rPr>
            <w:rStyle w:val="a3"/>
            <w:rFonts w:ascii="Times New Roman" w:hAnsi="Times New Roman" w:cs="Times New Roman"/>
            <w:sz w:val="24"/>
            <w:szCs w:val="24"/>
          </w:rPr>
          <w:t>http://actualhistory.ru/tanaka</w:t>
        </w:r>
      </w:hyperlink>
      <w:r w:rsidRPr="0073109F">
        <w:rPr>
          <w:rFonts w:ascii="Times New Roman" w:hAnsi="Times New Roman" w:cs="Times New Roman"/>
          <w:sz w:val="24"/>
          <w:szCs w:val="24"/>
        </w:rPr>
        <w:t xml:space="preserve"> (дата обращения 25.02.2018).</w:t>
      </w:r>
    </w:p>
  </w:footnote>
  <w:footnote w:id="28">
    <w:p w:rsidR="00F1340F" w:rsidRPr="008E1BDA" w:rsidRDefault="00F1340F" w:rsidP="008E1BDA">
      <w:pPr>
        <w:pStyle w:val="a5"/>
        <w:ind w:firstLine="0"/>
        <w:rPr>
          <w:rFonts w:ascii="Times New Roman" w:hAnsi="Times New Roman" w:cs="Times New Roman"/>
          <w:sz w:val="24"/>
          <w:szCs w:val="24"/>
        </w:rPr>
      </w:pPr>
      <w:r w:rsidRPr="0073109F">
        <w:rPr>
          <w:rStyle w:val="a8"/>
          <w:rFonts w:ascii="Times New Roman" w:hAnsi="Times New Roman" w:cs="Times New Roman"/>
          <w:sz w:val="24"/>
          <w:szCs w:val="24"/>
        </w:rPr>
        <w:footnoteRef/>
      </w:r>
      <w:r w:rsidRPr="0073109F">
        <w:rPr>
          <w:rFonts w:ascii="Times New Roman" w:hAnsi="Times New Roman" w:cs="Times New Roman"/>
          <w:sz w:val="24"/>
          <w:szCs w:val="24"/>
        </w:rPr>
        <w:t xml:space="preserve"> Цит. по Захарова Г.Ф. Политика Японии в Маньчжурии. 1932 – 1945 гг. </w:t>
      </w:r>
      <w:r w:rsidRPr="0073109F">
        <w:rPr>
          <w:rStyle w:val="exldetailsdisplayval"/>
          <w:rFonts w:ascii="Times New Roman" w:hAnsi="Times New Roman" w:cs="Times New Roman"/>
          <w:sz w:val="24"/>
          <w:szCs w:val="24"/>
        </w:rPr>
        <w:t>– М.: «Наука», Главная редакция восточной литературы. 1990.  – С. 22.</w:t>
      </w:r>
    </w:p>
  </w:footnote>
  <w:footnote w:id="29">
    <w:p w:rsidR="00F1340F" w:rsidRPr="005C4947" w:rsidRDefault="00F1340F" w:rsidP="005C4947">
      <w:pPr>
        <w:pStyle w:val="a5"/>
        <w:ind w:firstLine="0"/>
        <w:rPr>
          <w:rFonts w:ascii="Times New Roman" w:hAnsi="Times New Roman" w:cs="Times New Roman"/>
          <w:sz w:val="24"/>
          <w:szCs w:val="24"/>
        </w:rPr>
      </w:pPr>
      <w:r w:rsidRPr="005C4947">
        <w:rPr>
          <w:rStyle w:val="a8"/>
          <w:rFonts w:ascii="Times New Roman" w:hAnsi="Times New Roman" w:cs="Times New Roman"/>
          <w:sz w:val="24"/>
          <w:szCs w:val="24"/>
        </w:rPr>
        <w:footnoteRef/>
      </w:r>
      <w:r w:rsidRPr="005C4947">
        <w:rPr>
          <w:rFonts w:ascii="Times New Roman" w:hAnsi="Times New Roman" w:cs="Times New Roman"/>
          <w:sz w:val="24"/>
          <w:szCs w:val="24"/>
        </w:rPr>
        <w:t xml:space="preserve"> </w:t>
      </w:r>
      <w:r>
        <w:rPr>
          <w:rFonts w:ascii="Times New Roman" w:hAnsi="Times New Roman" w:cs="Times New Roman"/>
          <w:sz w:val="24"/>
          <w:szCs w:val="24"/>
        </w:rPr>
        <w:t>Район в Токио, где расположены здания различных министерств. В СМИ слово Касумигасэки употребляется как синоним правительства Японии.</w:t>
      </w:r>
    </w:p>
  </w:footnote>
  <w:footnote w:id="30">
    <w:p w:rsidR="00F1340F" w:rsidRPr="00044A69" w:rsidRDefault="00F1340F" w:rsidP="00BD27D4">
      <w:pPr>
        <w:spacing w:after="0"/>
        <w:ind w:firstLine="0"/>
        <w:rPr>
          <w:rFonts w:ascii="Times New Roman" w:eastAsia="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Nish I. H. Foreign policies of the great powers. Vol. 11: Japanese foreign policy, 1869-1942: Kasumigaseki to Miyakezaka. – London. Routledge &amp; Kegan Paul, 1977. </w:t>
      </w:r>
      <w:r>
        <w:rPr>
          <w:rFonts w:ascii="Times New Roman" w:eastAsia="SimSun" w:hAnsi="Times New Roman" w:cs="Times New Roman"/>
          <w:sz w:val="24"/>
          <w:szCs w:val="24"/>
          <w:lang w:val="en-US" w:eastAsia="zh-CN"/>
        </w:rPr>
        <w:t xml:space="preserve">– </w:t>
      </w:r>
      <w:r>
        <w:rPr>
          <w:rFonts w:ascii="Times New Roman" w:hAnsi="Times New Roman" w:cs="Times New Roman"/>
          <w:sz w:val="24"/>
          <w:szCs w:val="24"/>
          <w:lang w:val="en-US"/>
        </w:rPr>
        <w:t>P. 173</w:t>
      </w:r>
      <w:r w:rsidRPr="00044A69">
        <w:rPr>
          <w:rFonts w:ascii="Times New Roman" w:hAnsi="Times New Roman" w:cs="Times New Roman"/>
          <w:sz w:val="24"/>
          <w:szCs w:val="24"/>
          <w:lang w:val="en-US"/>
        </w:rPr>
        <w:t>.</w:t>
      </w:r>
    </w:p>
  </w:footnote>
  <w:footnote w:id="31">
    <w:p w:rsidR="00F1340F" w:rsidRPr="00413EDF" w:rsidRDefault="00F1340F" w:rsidP="00DA4748">
      <w:pPr>
        <w:pStyle w:val="a5"/>
        <w:ind w:firstLine="0"/>
        <w:rPr>
          <w:lang w:val="en-US"/>
        </w:rPr>
      </w:pPr>
      <w:r>
        <w:rPr>
          <w:rStyle w:val="a8"/>
          <w:rFonts w:ascii="Times New Roman" w:hAnsi="Times New Roman" w:cs="Times New Roman"/>
          <w:sz w:val="24"/>
          <w:szCs w:val="24"/>
        </w:rPr>
        <w:footnoteRef/>
      </w:r>
      <w:r w:rsidRPr="00413EDF">
        <w:rPr>
          <w:rFonts w:ascii="Times New Roman" w:hAnsi="Times New Roman" w:cs="Times New Roman"/>
          <w:sz w:val="24"/>
          <w:szCs w:val="24"/>
          <w:lang w:val="en-US"/>
        </w:rPr>
        <w:t xml:space="preserve"> </w:t>
      </w:r>
      <w:r>
        <w:rPr>
          <w:rFonts w:ascii="Times New Roman" w:hAnsi="Times New Roman" w:cs="Times New Roman"/>
          <w:sz w:val="24"/>
          <w:szCs w:val="24"/>
        </w:rPr>
        <w:t>Молодяков</w:t>
      </w:r>
      <w:r w:rsidRPr="00413EDF">
        <w:rPr>
          <w:rFonts w:ascii="Times New Roman" w:hAnsi="Times New Roman" w:cs="Times New Roman"/>
          <w:sz w:val="24"/>
          <w:szCs w:val="24"/>
          <w:lang w:val="en-US"/>
        </w:rPr>
        <w:t xml:space="preserve"> </w:t>
      </w:r>
      <w:r>
        <w:rPr>
          <w:rFonts w:ascii="Times New Roman" w:hAnsi="Times New Roman" w:cs="Times New Roman"/>
          <w:sz w:val="24"/>
          <w:szCs w:val="24"/>
        </w:rPr>
        <w:t>В</w:t>
      </w:r>
      <w:r w:rsidRPr="00413EDF">
        <w:rPr>
          <w:rFonts w:ascii="Times New Roman" w:hAnsi="Times New Roman" w:cs="Times New Roman"/>
          <w:sz w:val="24"/>
          <w:szCs w:val="24"/>
          <w:lang w:val="en-US"/>
        </w:rPr>
        <w:t>.</w:t>
      </w:r>
      <w:r>
        <w:rPr>
          <w:rFonts w:ascii="Times New Roman" w:hAnsi="Times New Roman" w:cs="Times New Roman"/>
          <w:sz w:val="24"/>
          <w:szCs w:val="24"/>
        </w:rPr>
        <w:t>Э</w:t>
      </w:r>
      <w:r w:rsidRPr="00413EDF">
        <w:rPr>
          <w:rFonts w:ascii="Times New Roman" w:hAnsi="Times New Roman" w:cs="Times New Roman"/>
          <w:sz w:val="24"/>
          <w:szCs w:val="24"/>
          <w:lang w:val="en-US"/>
        </w:rPr>
        <w:t xml:space="preserve">., </w:t>
      </w:r>
      <w:r>
        <w:rPr>
          <w:rFonts w:ascii="Times New Roman" w:hAnsi="Times New Roman" w:cs="Times New Roman"/>
          <w:sz w:val="24"/>
          <w:szCs w:val="24"/>
        </w:rPr>
        <w:t>Молодякова</w:t>
      </w:r>
      <w:r w:rsidRPr="00413EDF">
        <w:rPr>
          <w:rFonts w:ascii="Times New Roman" w:hAnsi="Times New Roman" w:cs="Times New Roman"/>
          <w:sz w:val="24"/>
          <w:szCs w:val="24"/>
          <w:lang w:val="en-US"/>
        </w:rPr>
        <w:t xml:space="preserve"> </w:t>
      </w:r>
      <w:r>
        <w:rPr>
          <w:rFonts w:ascii="Times New Roman" w:hAnsi="Times New Roman" w:cs="Times New Roman"/>
          <w:sz w:val="24"/>
          <w:szCs w:val="24"/>
        </w:rPr>
        <w:t>Э</w:t>
      </w:r>
      <w:r w:rsidRPr="00413EDF">
        <w:rPr>
          <w:rFonts w:ascii="Times New Roman" w:hAnsi="Times New Roman" w:cs="Times New Roman"/>
          <w:sz w:val="24"/>
          <w:szCs w:val="24"/>
          <w:lang w:val="en-US"/>
        </w:rPr>
        <w:t>.</w:t>
      </w:r>
      <w:r>
        <w:rPr>
          <w:rFonts w:ascii="Times New Roman" w:hAnsi="Times New Roman" w:cs="Times New Roman"/>
          <w:sz w:val="24"/>
          <w:szCs w:val="24"/>
        </w:rPr>
        <w:t>В</w:t>
      </w:r>
      <w:r w:rsidRPr="00413EDF">
        <w:rPr>
          <w:rFonts w:ascii="Times New Roman" w:hAnsi="Times New Roman" w:cs="Times New Roman"/>
          <w:sz w:val="24"/>
          <w:szCs w:val="24"/>
          <w:lang w:val="en-US"/>
        </w:rPr>
        <w:t xml:space="preserve">., </w:t>
      </w:r>
      <w:r>
        <w:rPr>
          <w:rFonts w:ascii="Times New Roman" w:hAnsi="Times New Roman" w:cs="Times New Roman"/>
          <w:sz w:val="24"/>
          <w:szCs w:val="24"/>
        </w:rPr>
        <w:t>Маркарьян</w:t>
      </w:r>
      <w:r w:rsidRPr="00413EDF">
        <w:rPr>
          <w:rFonts w:ascii="Times New Roman" w:hAnsi="Times New Roman" w:cs="Times New Roman"/>
          <w:sz w:val="24"/>
          <w:szCs w:val="24"/>
          <w:lang w:val="en-US"/>
        </w:rPr>
        <w:t xml:space="preserve"> </w:t>
      </w:r>
      <w:r>
        <w:rPr>
          <w:rFonts w:ascii="Times New Roman" w:hAnsi="Times New Roman" w:cs="Times New Roman"/>
          <w:sz w:val="24"/>
          <w:szCs w:val="24"/>
        </w:rPr>
        <w:t>С</w:t>
      </w:r>
      <w:r w:rsidRPr="00413EDF">
        <w:rPr>
          <w:rFonts w:ascii="Times New Roman" w:hAnsi="Times New Roman" w:cs="Times New Roman"/>
          <w:sz w:val="24"/>
          <w:szCs w:val="24"/>
          <w:lang w:val="en-US"/>
        </w:rPr>
        <w:t>.</w:t>
      </w:r>
      <w:r>
        <w:rPr>
          <w:rFonts w:ascii="Times New Roman" w:hAnsi="Times New Roman" w:cs="Times New Roman"/>
          <w:sz w:val="24"/>
          <w:szCs w:val="24"/>
        </w:rPr>
        <w:t>Б</w:t>
      </w:r>
      <w:r w:rsidRPr="00413EDF">
        <w:rPr>
          <w:rFonts w:ascii="Times New Roman" w:hAnsi="Times New Roman" w:cs="Times New Roman"/>
          <w:sz w:val="24"/>
          <w:szCs w:val="24"/>
          <w:lang w:val="en-US"/>
        </w:rPr>
        <w:t xml:space="preserve">. </w:t>
      </w:r>
      <w:r>
        <w:rPr>
          <w:rFonts w:ascii="Times New Roman" w:eastAsia="SimSun" w:hAnsi="Times New Roman" w:cs="Times New Roman"/>
          <w:sz w:val="24"/>
          <w:szCs w:val="24"/>
          <w:lang w:eastAsia="zh-CN"/>
        </w:rPr>
        <w:t>Указ</w:t>
      </w:r>
      <w:r w:rsidRPr="00413EDF">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eastAsia="zh-CN"/>
        </w:rPr>
        <w:t>соч</w:t>
      </w:r>
      <w:r w:rsidRPr="00413EDF">
        <w:rPr>
          <w:rFonts w:ascii="Times New Roman" w:eastAsia="SimSun" w:hAnsi="Times New Roman" w:cs="Times New Roman"/>
          <w:sz w:val="24"/>
          <w:szCs w:val="24"/>
          <w:lang w:val="en-US" w:eastAsia="zh-CN"/>
        </w:rPr>
        <w:t xml:space="preserve">. – </w:t>
      </w:r>
      <w:r>
        <w:rPr>
          <w:rFonts w:ascii="Times New Roman" w:eastAsia="SimSun" w:hAnsi="Times New Roman" w:cs="Times New Roman"/>
          <w:sz w:val="24"/>
          <w:szCs w:val="24"/>
          <w:lang w:eastAsia="zh-CN"/>
        </w:rPr>
        <w:t>С</w:t>
      </w:r>
      <w:r w:rsidRPr="00413EDF">
        <w:rPr>
          <w:rFonts w:ascii="Times New Roman" w:eastAsia="SimSun" w:hAnsi="Times New Roman" w:cs="Times New Roman"/>
          <w:sz w:val="24"/>
          <w:szCs w:val="24"/>
          <w:lang w:val="en-US" w:eastAsia="zh-CN"/>
        </w:rPr>
        <w:t>. 101.</w:t>
      </w:r>
    </w:p>
  </w:footnote>
  <w:footnote w:id="32">
    <w:p w:rsidR="00F1340F" w:rsidRDefault="00F1340F" w:rsidP="007D680B">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Захарова Г.Ф. Указ. соч.</w:t>
      </w:r>
      <w:r>
        <w:rPr>
          <w:rStyle w:val="exldetailsdisplayval"/>
          <w:rFonts w:ascii="Times New Roman" w:hAnsi="Times New Roman" w:cs="Times New Roman"/>
          <w:sz w:val="24"/>
          <w:szCs w:val="24"/>
        </w:rPr>
        <w:t xml:space="preserve"> – С. 28.</w:t>
      </w:r>
    </w:p>
  </w:footnote>
  <w:footnote w:id="33">
    <w:p w:rsidR="00F1340F" w:rsidRPr="00473C46" w:rsidRDefault="00F1340F" w:rsidP="00473C46">
      <w:pPr>
        <w:spacing w:after="0"/>
        <w:ind w:firstLine="0"/>
        <w:rPr>
          <w:rFonts w:ascii="Times New Roman" w:hAnsi="Times New Roman" w:cs="Times New Roman"/>
          <w:sz w:val="24"/>
          <w:szCs w:val="24"/>
        </w:rPr>
      </w:pPr>
      <w:r w:rsidRPr="00473C46">
        <w:rPr>
          <w:rStyle w:val="a8"/>
          <w:rFonts w:ascii="Times New Roman" w:hAnsi="Times New Roman" w:cs="Times New Roman"/>
          <w:sz w:val="24"/>
          <w:szCs w:val="24"/>
        </w:rPr>
        <w:footnoteRef/>
      </w:r>
      <w:r w:rsidRPr="00473C46">
        <w:rPr>
          <w:rFonts w:ascii="Times New Roman" w:hAnsi="Times New Roman" w:cs="Times New Roman"/>
          <w:sz w:val="24"/>
          <w:szCs w:val="24"/>
        </w:rPr>
        <w:t xml:space="preserve"> </w:t>
      </w:r>
      <w:r>
        <w:rPr>
          <w:rFonts w:ascii="Times New Roman" w:hAnsi="Times New Roman" w:cs="Times New Roman"/>
          <w:sz w:val="24"/>
          <w:szCs w:val="24"/>
        </w:rPr>
        <w:t xml:space="preserve">История Японии. Том </w:t>
      </w:r>
      <w:r>
        <w:rPr>
          <w:rFonts w:ascii="Times New Roman" w:hAnsi="Times New Roman" w:cs="Times New Roman"/>
          <w:bCs/>
          <w:sz w:val="24"/>
          <w:szCs w:val="24"/>
        </w:rPr>
        <w:t>II. 1868 – 1998 / Под редакцией А.Е. Жукова. М. Институт Востоковедения РАН, 1998. – С. 340.</w:t>
      </w:r>
    </w:p>
  </w:footnote>
  <w:footnote w:id="34">
    <w:p w:rsidR="00F1340F" w:rsidRDefault="00F1340F" w:rsidP="00BD27D4">
      <w:pPr>
        <w:pStyle w:val="a5"/>
        <w:ind w:firstLine="0"/>
      </w:pPr>
      <w:r>
        <w:rPr>
          <w:rStyle w:val="a8"/>
          <w:rFonts w:ascii="Times New Roman" w:hAnsi="Times New Roman" w:cs="Times New Roman"/>
          <w:sz w:val="24"/>
          <w:szCs w:val="24"/>
        </w:rPr>
        <w:footnoteRef/>
      </w:r>
      <w:r>
        <w:rPr>
          <w:rFonts w:ascii="Times New Roman" w:hAnsi="Times New Roman" w:cs="Times New Roman"/>
          <w:sz w:val="24"/>
          <w:szCs w:val="24"/>
        </w:rPr>
        <w:t xml:space="preserve"> Молодяков В.Э., Молодякова Э.В., Маркарьян С.Б. </w:t>
      </w:r>
      <w:r>
        <w:rPr>
          <w:rFonts w:ascii="Times New Roman" w:eastAsia="SimSun" w:hAnsi="Times New Roman" w:cs="Times New Roman"/>
          <w:sz w:val="24"/>
          <w:szCs w:val="24"/>
          <w:lang w:eastAsia="zh-CN"/>
        </w:rPr>
        <w:t>Указ. соч. – С. 121.</w:t>
      </w:r>
    </w:p>
  </w:footnote>
  <w:footnote w:id="35">
    <w:p w:rsidR="00F1340F" w:rsidRPr="00402599" w:rsidRDefault="00F1340F" w:rsidP="00BD27D4">
      <w:pPr>
        <w:pStyle w:val="1"/>
        <w:spacing w:before="0" w:beforeAutospacing="0" w:after="0" w:afterAutospacing="0"/>
        <w:rPr>
          <w:b w:val="0"/>
          <w:sz w:val="24"/>
          <w:szCs w:val="24"/>
        </w:rPr>
      </w:pPr>
      <w:r>
        <w:rPr>
          <w:rStyle w:val="a8"/>
          <w:b w:val="0"/>
          <w:sz w:val="24"/>
          <w:szCs w:val="24"/>
        </w:rPr>
        <w:footnoteRef/>
      </w:r>
      <w:r>
        <w:rPr>
          <w:b w:val="0"/>
          <w:sz w:val="24"/>
          <w:szCs w:val="24"/>
        </w:rPr>
        <w:t>:Милитаризация экономики Японии после 1-ой мировой войны. Указ. соч.</w:t>
      </w:r>
    </w:p>
    <w:p w:rsidR="00F1340F" w:rsidRDefault="00F1340F" w:rsidP="00BD27D4">
      <w:pPr>
        <w:pStyle w:val="a5"/>
        <w:ind w:firstLine="0"/>
        <w:rPr>
          <w:rFonts w:ascii="Times New Roman" w:hAnsi="Times New Roman" w:cs="Times New Roman"/>
          <w:sz w:val="24"/>
          <w:szCs w:val="24"/>
        </w:rPr>
      </w:pPr>
    </w:p>
  </w:footnote>
  <w:footnote w:id="36">
    <w:p w:rsidR="00F1340F" w:rsidRPr="0073109F" w:rsidRDefault="00F1340F" w:rsidP="00BD27D4">
      <w:pPr>
        <w:pStyle w:val="1"/>
        <w:spacing w:before="0" w:beforeAutospacing="0" w:after="0" w:afterAutospacing="0"/>
        <w:rPr>
          <w:b w:val="0"/>
          <w:sz w:val="24"/>
          <w:szCs w:val="24"/>
        </w:rPr>
      </w:pPr>
      <w:r>
        <w:rPr>
          <w:rStyle w:val="a8"/>
          <w:sz w:val="24"/>
          <w:szCs w:val="24"/>
        </w:rPr>
        <w:footnoteRef/>
      </w:r>
      <w:r>
        <w:rPr>
          <w:sz w:val="24"/>
          <w:szCs w:val="24"/>
        </w:rPr>
        <w:t xml:space="preserve"> </w:t>
      </w:r>
      <w:r w:rsidRPr="0073109F">
        <w:rPr>
          <w:b w:val="0"/>
          <w:sz w:val="24"/>
          <w:szCs w:val="24"/>
        </w:rPr>
        <w:t>Милитаризация экономики Японии после 1-ой мировой войны. Указ. соч.</w:t>
      </w:r>
    </w:p>
  </w:footnote>
  <w:footnote w:id="37">
    <w:p w:rsidR="00F1340F" w:rsidRPr="0073109F" w:rsidRDefault="00F1340F" w:rsidP="00BD27D4">
      <w:pPr>
        <w:pStyle w:val="a5"/>
        <w:ind w:firstLine="0"/>
        <w:rPr>
          <w:rFonts w:ascii="Times New Roman" w:hAnsi="Times New Roman" w:cs="Times New Roman"/>
          <w:sz w:val="24"/>
          <w:szCs w:val="24"/>
        </w:rPr>
      </w:pPr>
      <w:r w:rsidRPr="0073109F">
        <w:rPr>
          <w:rStyle w:val="a8"/>
          <w:rFonts w:ascii="Times New Roman" w:hAnsi="Times New Roman" w:cs="Times New Roman"/>
          <w:sz w:val="24"/>
          <w:szCs w:val="24"/>
        </w:rPr>
        <w:footnoteRef/>
      </w:r>
      <w:r w:rsidRPr="0073109F">
        <w:rPr>
          <w:rFonts w:ascii="Times New Roman" w:hAnsi="Times New Roman" w:cs="Times New Roman"/>
          <w:sz w:val="24"/>
          <w:szCs w:val="24"/>
        </w:rPr>
        <w:t xml:space="preserve"> </w:t>
      </w:r>
      <w:r w:rsidRPr="0073109F">
        <w:rPr>
          <w:rFonts w:ascii="Times New Roman" w:hAnsi="Times New Roman" w:cs="Times New Roman"/>
          <w:bCs/>
          <w:sz w:val="24"/>
          <w:szCs w:val="24"/>
        </w:rPr>
        <w:t>История войны на Тихом океане</w:t>
      </w:r>
      <w:r w:rsidRPr="0073109F">
        <w:rPr>
          <w:rFonts w:ascii="Times New Roman" w:hAnsi="Times New Roman" w:cs="Times New Roman"/>
          <w:sz w:val="24"/>
          <w:szCs w:val="24"/>
        </w:rPr>
        <w:t xml:space="preserve"> (в пяти томах). </w:t>
      </w:r>
      <w:r w:rsidRPr="0073109F">
        <w:rPr>
          <w:rFonts w:ascii="Times New Roman" w:hAnsi="Times New Roman" w:cs="Times New Roman"/>
          <w:bCs/>
          <w:sz w:val="24"/>
          <w:szCs w:val="24"/>
        </w:rPr>
        <w:t>Том I. Агрессия в Маньчжурии</w:t>
      </w:r>
      <w:r w:rsidRPr="0073109F">
        <w:rPr>
          <w:rFonts w:ascii="Times New Roman" w:hAnsi="Times New Roman" w:cs="Times New Roman"/>
          <w:sz w:val="24"/>
          <w:szCs w:val="24"/>
        </w:rPr>
        <w:t xml:space="preserve"> // Военная литература // [</w:t>
      </w:r>
      <w:r w:rsidRPr="0073109F">
        <w:rPr>
          <w:rFonts w:ascii="Times New Roman" w:hAnsi="Times New Roman" w:cs="Times New Roman"/>
          <w:sz w:val="24"/>
          <w:szCs w:val="24"/>
          <w:lang w:val="en-US"/>
        </w:rPr>
        <w:t>URL</w:t>
      </w:r>
      <w:r w:rsidRPr="0073109F">
        <w:rPr>
          <w:rFonts w:ascii="Times New Roman" w:hAnsi="Times New Roman" w:cs="Times New Roman"/>
          <w:sz w:val="24"/>
          <w:szCs w:val="24"/>
        </w:rPr>
        <w:t xml:space="preserve">]: </w:t>
      </w:r>
      <w:hyperlink r:id="rId11" w:history="1">
        <w:r w:rsidRPr="0073109F">
          <w:rPr>
            <w:rStyle w:val="a3"/>
            <w:rFonts w:ascii="Times New Roman" w:hAnsi="Times New Roman" w:cs="Times New Roman"/>
            <w:sz w:val="24"/>
            <w:szCs w:val="24"/>
          </w:rPr>
          <w:t>http://militera.lib.ru/h/istoriya_voyny_na_tihom_okeane/04.html</w:t>
        </w:r>
      </w:hyperlink>
      <w:r w:rsidRPr="0073109F">
        <w:rPr>
          <w:rFonts w:ascii="Times New Roman" w:hAnsi="Times New Roman" w:cs="Times New Roman"/>
          <w:sz w:val="24"/>
          <w:szCs w:val="24"/>
        </w:rPr>
        <w:t xml:space="preserve"> (дата обращения 12.03.2018).</w:t>
      </w:r>
    </w:p>
  </w:footnote>
  <w:footnote w:id="38">
    <w:p w:rsidR="00F1340F" w:rsidRDefault="00F1340F" w:rsidP="00BD27D4">
      <w:pPr>
        <w:pStyle w:val="1"/>
        <w:spacing w:before="0" w:beforeAutospacing="0" w:after="0" w:afterAutospacing="0"/>
        <w:rPr>
          <w:b w:val="0"/>
          <w:sz w:val="24"/>
          <w:szCs w:val="24"/>
        </w:rPr>
      </w:pPr>
      <w:r w:rsidRPr="0073109F">
        <w:rPr>
          <w:rStyle w:val="a8"/>
          <w:sz w:val="24"/>
          <w:szCs w:val="24"/>
        </w:rPr>
        <w:footnoteRef/>
      </w:r>
      <w:r w:rsidRPr="0073109F">
        <w:rPr>
          <w:sz w:val="24"/>
          <w:szCs w:val="24"/>
        </w:rPr>
        <w:t xml:space="preserve"> </w:t>
      </w:r>
      <w:r w:rsidRPr="0073109F">
        <w:rPr>
          <w:b w:val="0"/>
          <w:iCs/>
          <w:sz w:val="24"/>
          <w:szCs w:val="24"/>
        </w:rPr>
        <w:t>Установление профашистской диктатуры в Японии // Библиотекарь. Ру // [</w:t>
      </w:r>
      <w:r w:rsidRPr="0073109F">
        <w:rPr>
          <w:b w:val="0"/>
          <w:sz w:val="24"/>
          <w:szCs w:val="24"/>
          <w:lang w:val="en-US"/>
        </w:rPr>
        <w:t>URL</w:t>
      </w:r>
      <w:r w:rsidRPr="0073109F">
        <w:rPr>
          <w:b w:val="0"/>
          <w:sz w:val="24"/>
          <w:szCs w:val="24"/>
        </w:rPr>
        <w:t xml:space="preserve">]: </w:t>
      </w:r>
      <w:hyperlink r:id="rId12" w:history="1">
        <w:r w:rsidRPr="0073109F">
          <w:rPr>
            <w:rStyle w:val="a3"/>
            <w:b w:val="0"/>
            <w:sz w:val="24"/>
            <w:szCs w:val="24"/>
          </w:rPr>
          <w:t>http://www.bibliotekar.ru/teoria-gosudarstva-i-prava-5/125.htm</w:t>
        </w:r>
      </w:hyperlink>
      <w:r w:rsidRPr="0073109F">
        <w:rPr>
          <w:b w:val="0"/>
          <w:sz w:val="24"/>
          <w:szCs w:val="24"/>
        </w:rPr>
        <w:t xml:space="preserve"> (дата обращение 12.03.2018).</w:t>
      </w:r>
    </w:p>
    <w:p w:rsidR="00F1340F" w:rsidRDefault="00F1340F" w:rsidP="00BD27D4">
      <w:pPr>
        <w:pStyle w:val="a5"/>
        <w:ind w:firstLine="0"/>
        <w:rPr>
          <w:rFonts w:ascii="Times New Roman" w:hAnsi="Times New Roman" w:cs="Times New Roman"/>
          <w:sz w:val="24"/>
          <w:szCs w:val="24"/>
        </w:rPr>
      </w:pPr>
    </w:p>
  </w:footnote>
  <w:footnote w:id="39">
    <w:p w:rsidR="00F1340F" w:rsidRPr="0073109F" w:rsidRDefault="00F1340F" w:rsidP="00BD27D4">
      <w:pPr>
        <w:spacing w:after="0"/>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w:t>
      </w:r>
      <w:r w:rsidRPr="0073109F">
        <w:rPr>
          <w:rFonts w:ascii="Times New Roman" w:hAnsi="Times New Roman" w:cs="Times New Roman"/>
          <w:sz w:val="24"/>
          <w:szCs w:val="24"/>
        </w:rPr>
        <w:t xml:space="preserve">Эйдус Х.Т. </w:t>
      </w:r>
      <w:r w:rsidRPr="0073109F">
        <w:rPr>
          <w:rStyle w:val="exldetailsdisplayval"/>
          <w:rFonts w:ascii="Times New Roman" w:hAnsi="Times New Roman" w:cs="Times New Roman"/>
          <w:sz w:val="24"/>
          <w:szCs w:val="24"/>
        </w:rPr>
        <w:t>Япония от Первой до Второй мировой войны. – Л.: Госполитиздат, 1946. – С. 144 – 145.</w:t>
      </w:r>
    </w:p>
  </w:footnote>
  <w:footnote w:id="40">
    <w:p w:rsidR="00F1340F" w:rsidRPr="0073109F" w:rsidRDefault="00F1340F" w:rsidP="00BD27D4">
      <w:pPr>
        <w:pStyle w:val="a5"/>
        <w:ind w:firstLine="0"/>
        <w:rPr>
          <w:rFonts w:ascii="Times New Roman" w:hAnsi="Times New Roman" w:cs="Times New Roman"/>
          <w:sz w:val="24"/>
          <w:szCs w:val="24"/>
        </w:rPr>
      </w:pPr>
      <w:r w:rsidRPr="0073109F">
        <w:rPr>
          <w:rStyle w:val="a8"/>
          <w:rFonts w:ascii="Times New Roman" w:hAnsi="Times New Roman" w:cs="Times New Roman"/>
          <w:sz w:val="24"/>
          <w:szCs w:val="24"/>
        </w:rPr>
        <w:footnoteRef/>
      </w:r>
      <w:r w:rsidRPr="0073109F">
        <w:rPr>
          <w:rFonts w:ascii="Times New Roman" w:hAnsi="Times New Roman" w:cs="Times New Roman"/>
          <w:sz w:val="24"/>
          <w:szCs w:val="24"/>
        </w:rPr>
        <w:t xml:space="preserve"> Захарова Г.Ф. Указ. соч.</w:t>
      </w:r>
      <w:r w:rsidRPr="0073109F">
        <w:rPr>
          <w:rStyle w:val="exldetailsdisplayval"/>
          <w:rFonts w:ascii="Times New Roman" w:hAnsi="Times New Roman" w:cs="Times New Roman"/>
          <w:sz w:val="24"/>
          <w:szCs w:val="24"/>
        </w:rPr>
        <w:t xml:space="preserve">  – С. 60 – 61.</w:t>
      </w:r>
    </w:p>
  </w:footnote>
  <w:footnote w:id="41">
    <w:p w:rsidR="00F1340F" w:rsidRDefault="00F1340F" w:rsidP="00BD27D4">
      <w:pPr>
        <w:pStyle w:val="a5"/>
        <w:ind w:firstLine="0"/>
        <w:rPr>
          <w:sz w:val="24"/>
          <w:szCs w:val="24"/>
        </w:rPr>
      </w:pPr>
      <w:r w:rsidRPr="0073109F">
        <w:rPr>
          <w:rStyle w:val="a8"/>
          <w:rFonts w:ascii="Times New Roman" w:hAnsi="Times New Roman" w:cs="Times New Roman"/>
          <w:sz w:val="24"/>
          <w:szCs w:val="24"/>
        </w:rPr>
        <w:footnoteRef/>
      </w:r>
      <w:r w:rsidRPr="0073109F">
        <w:rPr>
          <w:rFonts w:ascii="Times New Roman" w:hAnsi="Times New Roman" w:cs="Times New Roman"/>
          <w:sz w:val="24"/>
          <w:szCs w:val="24"/>
        </w:rPr>
        <w:t xml:space="preserve"> </w:t>
      </w:r>
      <w:r w:rsidRPr="0073109F">
        <w:rPr>
          <w:rFonts w:ascii="Times New Roman" w:hAnsi="Times New Roman" w:cs="Times New Roman"/>
          <w:bCs/>
          <w:sz w:val="24"/>
          <w:szCs w:val="24"/>
        </w:rPr>
        <w:t>История войны на Тихом океане</w:t>
      </w:r>
      <w:r w:rsidRPr="0073109F">
        <w:rPr>
          <w:rFonts w:ascii="Times New Roman" w:hAnsi="Times New Roman" w:cs="Times New Roman"/>
          <w:sz w:val="24"/>
          <w:szCs w:val="24"/>
        </w:rPr>
        <w:t xml:space="preserve"> (в пяти томах). </w:t>
      </w:r>
      <w:r w:rsidRPr="0073109F">
        <w:rPr>
          <w:rFonts w:ascii="Times New Roman" w:hAnsi="Times New Roman" w:cs="Times New Roman"/>
          <w:bCs/>
          <w:sz w:val="24"/>
          <w:szCs w:val="24"/>
        </w:rPr>
        <w:t>Том I. Указ. соч.</w:t>
      </w:r>
    </w:p>
  </w:footnote>
  <w:footnote w:id="42">
    <w:p w:rsidR="00F1340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.Молодяков В.Э., Молодякова Э.В., Маркарьян С.Б. </w:t>
      </w:r>
      <w:r>
        <w:rPr>
          <w:rFonts w:ascii="Times New Roman" w:eastAsia="SimSun" w:hAnsi="Times New Roman" w:cs="Times New Roman"/>
          <w:sz w:val="24"/>
          <w:szCs w:val="24"/>
          <w:lang w:eastAsia="zh-CN"/>
        </w:rPr>
        <w:t>Указ. соч. – С. 131.</w:t>
      </w:r>
    </w:p>
  </w:footnote>
  <w:footnote w:id="43">
    <w:p w:rsidR="00F1340F" w:rsidRDefault="00F1340F" w:rsidP="00BD27D4">
      <w:pPr>
        <w:spacing w:after="0"/>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Цукамото Такэси. Особенности японского фашизма // Победа СССР в войне с милитаристской Японией и послевоенное развитие Восточной и Юго-Восточной Азии: К 30-летию Победы СССР в войне с милитаристской Японией: [Сб. статей / Ин-т марксизма-ленинизма при ЦК КПСС и др.]. – М.: Наука, 1977. – С. 220.</w:t>
      </w:r>
    </w:p>
  </w:footnote>
  <w:footnote w:id="44">
    <w:p w:rsidR="00F1340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Эйдус Х.Т. </w:t>
      </w:r>
      <w:r>
        <w:rPr>
          <w:rFonts w:ascii="Times New Roman" w:hAnsi="Times New Roman" w:cs="Times New Roman"/>
          <w:bCs/>
          <w:sz w:val="24"/>
          <w:szCs w:val="24"/>
        </w:rPr>
        <w:t>Указ. соч. – С. 134.</w:t>
      </w:r>
    </w:p>
  </w:footnote>
  <w:footnote w:id="45">
    <w:p w:rsidR="00F1340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Молодяков В.Э., Молодякова Э.В., Маркарьян С.Б. </w:t>
      </w:r>
      <w:r>
        <w:rPr>
          <w:rFonts w:ascii="Times New Roman" w:eastAsia="SimSun" w:hAnsi="Times New Roman" w:cs="Times New Roman"/>
          <w:sz w:val="24"/>
          <w:szCs w:val="24"/>
          <w:lang w:eastAsia="zh-CN"/>
        </w:rPr>
        <w:t>Указ. соч. – С. 132.</w:t>
      </w:r>
    </w:p>
  </w:footnote>
  <w:footnote w:id="46">
    <w:p w:rsidR="00F1340F" w:rsidRPr="00D07A5A"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Основные принципы национальной политики Японии // ХРОНОС //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13" w:history="1">
        <w:r w:rsidRPr="00D07A5A">
          <w:rPr>
            <w:rStyle w:val="a3"/>
            <w:rFonts w:ascii="Times New Roman" w:hAnsi="Times New Roman" w:cs="Times New Roman"/>
            <w:sz w:val="24"/>
            <w:szCs w:val="24"/>
          </w:rPr>
          <w:t>http://www.hrono.ru/dokum/193_dok/1936jap.html</w:t>
        </w:r>
      </w:hyperlink>
      <w:r w:rsidRPr="00D07A5A">
        <w:rPr>
          <w:rFonts w:ascii="Times New Roman" w:hAnsi="Times New Roman" w:cs="Times New Roman"/>
          <w:sz w:val="24"/>
          <w:szCs w:val="24"/>
        </w:rPr>
        <w:t xml:space="preserve"> (дата обращения 24.03.2018).</w:t>
      </w:r>
    </w:p>
  </w:footnote>
  <w:footnote w:id="47">
    <w:p w:rsidR="00F1340F" w:rsidRPr="0073109F" w:rsidRDefault="00F1340F" w:rsidP="00A54B58">
      <w:pPr>
        <w:pStyle w:val="normal"/>
        <w:spacing w:line="240" w:lineRule="auto"/>
        <w:jc w:val="both"/>
        <w:rPr>
          <w:rFonts w:ascii="Times New Roman" w:eastAsia="Roboto" w:hAnsi="Times New Roman" w:cs="Times New Roman"/>
          <w:sz w:val="24"/>
          <w:szCs w:val="24"/>
        </w:rPr>
      </w:pPr>
      <w:r w:rsidRPr="00A43A1F">
        <w:rPr>
          <w:rStyle w:val="a8"/>
        </w:rPr>
        <w:footnoteRef/>
      </w:r>
      <w:r w:rsidRPr="00A43A1F">
        <w:t xml:space="preserve"> </w:t>
      </w:r>
      <w:r w:rsidRPr="0073109F">
        <w:rPr>
          <w:rFonts w:ascii="Times New Roman" w:eastAsia="SimSun" w:hAnsi="Times New Roman" w:cs="Times New Roman"/>
          <w:sz w:val="24"/>
          <w:szCs w:val="24"/>
        </w:rPr>
        <w:t xml:space="preserve">Ian Hill </w:t>
      </w:r>
      <w:r w:rsidRPr="0073109F">
        <w:rPr>
          <w:rFonts w:ascii="Times New Roman" w:eastAsia="SimSun" w:hAnsi="Times New Roman" w:cs="Times New Roman"/>
          <w:sz w:val="24"/>
          <w:szCs w:val="24"/>
          <w:lang w:val="en-US"/>
        </w:rPr>
        <w:t>Nish</w:t>
      </w:r>
      <w:r w:rsidRPr="0073109F">
        <w:rPr>
          <w:rFonts w:ascii="Times New Roman" w:eastAsia="SimSun" w:hAnsi="Times New Roman" w:cs="Times New Roman"/>
          <w:sz w:val="24"/>
          <w:szCs w:val="24"/>
        </w:rPr>
        <w:t xml:space="preserve">. </w:t>
      </w:r>
      <w:r w:rsidRPr="0073109F">
        <w:rPr>
          <w:rFonts w:ascii="Times New Roman" w:eastAsia="SimSun" w:hAnsi="Times New Roman" w:cs="Times New Roman"/>
          <w:sz w:val="24"/>
          <w:szCs w:val="24"/>
        </w:rPr>
        <w:t xml:space="preserve">日本の外交政策　</w:t>
      </w:r>
      <w:r w:rsidRPr="0073109F">
        <w:rPr>
          <w:rFonts w:ascii="Times New Roman" w:eastAsia="SimSun" w:hAnsi="Times New Roman" w:cs="Times New Roman"/>
          <w:sz w:val="24"/>
          <w:szCs w:val="24"/>
        </w:rPr>
        <w:t xml:space="preserve"> </w:t>
      </w:r>
      <w:r w:rsidRPr="0073109F">
        <w:rPr>
          <w:rFonts w:ascii="Times New Roman" w:eastAsia="Arial Unicode MS" w:hAnsi="Times New Roman" w:cs="Times New Roman"/>
          <w:sz w:val="24"/>
          <w:szCs w:val="24"/>
        </w:rPr>
        <w:t xml:space="preserve"> Нихон но гайко:сэйсаку (Внешнеполитическая стратегия Японии) // перевод с английского</w:t>
      </w:r>
      <w:r>
        <w:rPr>
          <w:rFonts w:ascii="Times New Roman" w:eastAsia="Arial Unicode MS" w:hAnsi="Times New Roman" w:cs="Times New Roman"/>
          <w:sz w:val="24"/>
          <w:szCs w:val="24"/>
        </w:rPr>
        <w:t xml:space="preserve"> Миямото Моритаро:</w:t>
      </w:r>
      <w:r w:rsidRPr="0073109F">
        <w:rPr>
          <w:rFonts w:ascii="Times New Roman" w:eastAsia="SimSun" w:hAnsi="Times New Roman" w:cs="Times New Roman"/>
          <w:sz w:val="24"/>
          <w:szCs w:val="24"/>
        </w:rPr>
        <w:t>宮本盛太郎</w:t>
      </w:r>
      <w:r w:rsidRPr="0073109F">
        <w:rPr>
          <w:rFonts w:ascii="Times New Roman" w:eastAsia="SimSun" w:hAnsi="Times New Roman" w:cs="Times New Roman"/>
          <w:sz w:val="24"/>
          <w:szCs w:val="24"/>
        </w:rPr>
        <w:t>.</w:t>
      </w:r>
      <w:r w:rsidRPr="0073109F">
        <w:rPr>
          <w:rFonts w:ascii="Times New Roman" w:eastAsia="Arial Unicode MS" w:hAnsi="Times New Roman" w:cs="Times New Roman"/>
          <w:sz w:val="24"/>
          <w:szCs w:val="24"/>
        </w:rPr>
        <w:t xml:space="preserve">Киото: Минерва, 1994. - С. 272. </w:t>
      </w:r>
      <w:r w:rsidRPr="0073109F">
        <w:rPr>
          <w:rFonts w:ascii="Times New Roman" w:eastAsia="Arial Unicode MS" w:hAnsi="Times New Roman" w:cs="Times New Roman"/>
          <w:sz w:val="24"/>
          <w:szCs w:val="24"/>
        </w:rPr>
        <w:t>京都</w:t>
      </w:r>
      <w:r w:rsidRPr="0073109F">
        <w:rPr>
          <w:rFonts w:ascii="Times New Roman" w:eastAsia="Arial Unicode MS" w:hAnsi="Times New Roman" w:cs="Times New Roman"/>
          <w:sz w:val="24"/>
          <w:szCs w:val="24"/>
        </w:rPr>
        <w:t xml:space="preserve">: </w:t>
      </w:r>
      <w:r w:rsidRPr="0073109F">
        <w:rPr>
          <w:rFonts w:ascii="Times New Roman" w:eastAsia="SimSun" w:hAnsi="Times New Roman" w:cs="Times New Roman"/>
          <w:sz w:val="24"/>
          <w:szCs w:val="24"/>
        </w:rPr>
        <w:t>Minerva</w:t>
      </w:r>
      <w:r w:rsidRPr="0073109F">
        <w:rPr>
          <w:rFonts w:ascii="Times New Roman" w:eastAsia="Arial Unicode MS" w:hAnsi="Times New Roman" w:cs="Times New Roman"/>
          <w:sz w:val="24"/>
          <w:szCs w:val="24"/>
        </w:rPr>
        <w:t xml:space="preserve"> 1994</w:t>
      </w:r>
      <w:r w:rsidRPr="0073109F">
        <w:rPr>
          <w:rFonts w:ascii="Times New Roman" w:eastAsia="Arial Unicode MS" w:hAnsi="Times New Roman" w:cs="Times New Roman"/>
          <w:sz w:val="24"/>
          <w:szCs w:val="24"/>
        </w:rPr>
        <w:t>年</w:t>
      </w:r>
      <w:r w:rsidRPr="0073109F">
        <w:rPr>
          <w:rFonts w:ascii="Times New Roman" w:eastAsia="Arial Unicode MS" w:hAnsi="Times New Roman" w:cs="Times New Roman"/>
          <w:sz w:val="24"/>
          <w:szCs w:val="24"/>
        </w:rPr>
        <w:t>. ―</w:t>
      </w:r>
      <w:r w:rsidRPr="0073109F">
        <w:rPr>
          <w:rFonts w:ascii="Times New Roman" w:eastAsia="Arial Unicode MS" w:hAnsi="Times New Roman" w:cs="Times New Roman"/>
          <w:sz w:val="24"/>
          <w:szCs w:val="24"/>
        </w:rPr>
        <w:t>頁</w:t>
      </w:r>
      <w:r w:rsidRPr="0073109F">
        <w:rPr>
          <w:rFonts w:ascii="Times New Roman" w:eastAsia="Arial Unicode MS" w:hAnsi="Times New Roman" w:cs="Times New Roman"/>
          <w:sz w:val="24"/>
          <w:szCs w:val="24"/>
        </w:rPr>
        <w:t>272.</w:t>
      </w:r>
    </w:p>
  </w:footnote>
  <w:footnote w:id="48">
    <w:p w:rsidR="00F1340F" w:rsidRPr="0073109F" w:rsidRDefault="00F1340F" w:rsidP="00BD27D4">
      <w:pPr>
        <w:pStyle w:val="a5"/>
        <w:ind w:firstLine="0"/>
        <w:rPr>
          <w:rFonts w:ascii="Times New Roman" w:hAnsi="Times New Roman" w:cs="Times New Roman"/>
          <w:sz w:val="24"/>
          <w:szCs w:val="24"/>
        </w:rPr>
      </w:pPr>
      <w:r w:rsidRPr="0073109F">
        <w:rPr>
          <w:rStyle w:val="a8"/>
          <w:rFonts w:ascii="Times New Roman" w:hAnsi="Times New Roman" w:cs="Times New Roman"/>
          <w:sz w:val="24"/>
          <w:szCs w:val="24"/>
        </w:rPr>
        <w:footnoteRef/>
      </w:r>
      <w:r w:rsidRPr="0073109F">
        <w:rPr>
          <w:rFonts w:ascii="Times New Roman" w:hAnsi="Times New Roman" w:cs="Times New Roman"/>
          <w:sz w:val="24"/>
          <w:szCs w:val="24"/>
        </w:rPr>
        <w:t xml:space="preserve"> Молодяков В.Э., Молодякова Э.В., Маркарьян С.Б. </w:t>
      </w:r>
      <w:r w:rsidRPr="0073109F">
        <w:rPr>
          <w:rFonts w:ascii="Times New Roman" w:eastAsia="SimSun" w:hAnsi="Times New Roman" w:cs="Times New Roman"/>
          <w:sz w:val="24"/>
          <w:szCs w:val="24"/>
          <w:lang w:eastAsia="zh-CN"/>
        </w:rPr>
        <w:t>Указ. соч. – С. 136.</w:t>
      </w:r>
    </w:p>
  </w:footnote>
  <w:footnote w:id="49">
    <w:p w:rsidR="00F1340F" w:rsidRPr="0073109F" w:rsidRDefault="00F1340F" w:rsidP="00BD27D4">
      <w:pPr>
        <w:spacing w:after="0"/>
        <w:ind w:firstLine="0"/>
        <w:rPr>
          <w:rFonts w:ascii="Times New Roman" w:hAnsi="Times New Roman" w:cs="Times New Roman"/>
          <w:sz w:val="24"/>
          <w:szCs w:val="24"/>
        </w:rPr>
      </w:pPr>
      <w:r w:rsidRPr="0073109F">
        <w:rPr>
          <w:rStyle w:val="a8"/>
          <w:rFonts w:ascii="Times New Roman" w:hAnsi="Times New Roman" w:cs="Times New Roman"/>
          <w:sz w:val="24"/>
          <w:szCs w:val="24"/>
        </w:rPr>
        <w:footnoteRef/>
      </w:r>
      <w:r w:rsidRPr="0073109F">
        <w:rPr>
          <w:rFonts w:ascii="Times New Roman" w:hAnsi="Times New Roman" w:cs="Times New Roman"/>
          <w:sz w:val="24"/>
          <w:szCs w:val="24"/>
        </w:rPr>
        <w:t xml:space="preserve"> </w:t>
      </w:r>
      <w:r w:rsidRPr="0073109F">
        <w:rPr>
          <w:rFonts w:ascii="Times New Roman" w:eastAsia="Times New Roman" w:hAnsi="Times New Roman" w:cs="Times New Roman"/>
          <w:color w:val="000000"/>
          <w:sz w:val="24"/>
          <w:szCs w:val="24"/>
        </w:rPr>
        <w:t xml:space="preserve">Усуи Кацуми. Ниттю: сэнсо: Хэйва ка сэнсэн какудай ка (Японо-китайская война. Мир или расширение конфликта). Токио: тю:о:ко:ронсинся, 2000. – С.65. </w:t>
      </w:r>
      <w:r w:rsidRPr="0073109F">
        <w:rPr>
          <w:rFonts w:ascii="Times New Roman" w:eastAsia="MS Gothic" w:hAnsi="Times New Roman" w:cs="Times New Roman"/>
          <w:color w:val="000000"/>
          <w:sz w:val="24"/>
          <w:szCs w:val="24"/>
        </w:rPr>
        <w:t>臼井勝美</w:t>
      </w:r>
      <w:r w:rsidRPr="0073109F">
        <w:rPr>
          <w:rFonts w:ascii="Times New Roman" w:eastAsia="Times New Roman" w:hAnsi="Times New Roman" w:cs="Times New Roman"/>
          <w:color w:val="000000"/>
          <w:sz w:val="24"/>
          <w:szCs w:val="24"/>
        </w:rPr>
        <w:t xml:space="preserve">. </w:t>
      </w:r>
      <w:r w:rsidRPr="0073109F">
        <w:rPr>
          <w:rFonts w:ascii="Times New Roman" w:eastAsia="MS Gothic" w:hAnsi="Times New Roman" w:cs="Times New Roman"/>
          <w:color w:val="000000"/>
          <w:sz w:val="24"/>
          <w:szCs w:val="24"/>
        </w:rPr>
        <w:t>日中戦争　平和か戦線拡大か</w:t>
      </w:r>
      <w:r w:rsidRPr="0073109F">
        <w:rPr>
          <w:rFonts w:ascii="Times New Roman" w:eastAsia="Times New Roman" w:hAnsi="Times New Roman" w:cs="Times New Roman"/>
          <w:color w:val="000000"/>
          <w:sz w:val="24"/>
          <w:szCs w:val="24"/>
        </w:rPr>
        <w:t xml:space="preserve">. </w:t>
      </w:r>
      <w:r w:rsidRPr="0073109F">
        <w:rPr>
          <w:rFonts w:ascii="Times New Roman" w:eastAsia="MS Gothic" w:hAnsi="Times New Roman" w:cs="Times New Roman"/>
          <w:color w:val="000000"/>
          <w:sz w:val="24"/>
          <w:szCs w:val="24"/>
        </w:rPr>
        <w:t>東京中央公論新社、</w:t>
      </w:r>
      <w:r w:rsidRPr="0073109F">
        <w:rPr>
          <w:rFonts w:ascii="Times New Roman" w:eastAsia="Times New Roman" w:hAnsi="Times New Roman" w:cs="Times New Roman"/>
          <w:color w:val="000000"/>
          <w:sz w:val="24"/>
          <w:szCs w:val="24"/>
        </w:rPr>
        <w:t>2000</w:t>
      </w:r>
      <w:r w:rsidRPr="0073109F">
        <w:rPr>
          <w:rFonts w:ascii="Times New Roman" w:eastAsia="MS Gothic" w:hAnsi="Times New Roman" w:cs="Times New Roman"/>
          <w:color w:val="000000"/>
          <w:sz w:val="24"/>
          <w:szCs w:val="24"/>
        </w:rPr>
        <w:t>年</w:t>
      </w:r>
      <w:r w:rsidRPr="0073109F">
        <w:rPr>
          <w:rFonts w:ascii="Times New Roman" w:eastAsia="Times New Roman" w:hAnsi="Times New Roman" w:cs="Times New Roman"/>
          <w:color w:val="000000"/>
          <w:sz w:val="24"/>
          <w:szCs w:val="24"/>
        </w:rPr>
        <w:t xml:space="preserve">. ― </w:t>
      </w:r>
      <w:r w:rsidRPr="0073109F">
        <w:rPr>
          <w:rFonts w:ascii="Times New Roman" w:eastAsia="MS Gothic" w:hAnsi="Times New Roman" w:cs="Times New Roman"/>
          <w:color w:val="000000"/>
          <w:sz w:val="24"/>
          <w:szCs w:val="24"/>
        </w:rPr>
        <w:t>頁</w:t>
      </w:r>
      <w:r w:rsidRPr="0073109F">
        <w:rPr>
          <w:rFonts w:ascii="Times New Roman" w:eastAsia="Times New Roman" w:hAnsi="Times New Roman" w:cs="Times New Roman"/>
          <w:color w:val="000000"/>
          <w:sz w:val="24"/>
          <w:szCs w:val="24"/>
        </w:rPr>
        <w:t xml:space="preserve"> 65.</w:t>
      </w:r>
    </w:p>
  </w:footnote>
  <w:footnote w:id="50">
    <w:p w:rsidR="00F1340F" w:rsidRPr="0073109F" w:rsidRDefault="00F1340F" w:rsidP="00BD27D4">
      <w:pPr>
        <w:pStyle w:val="a5"/>
        <w:ind w:firstLine="0"/>
        <w:rPr>
          <w:rFonts w:ascii="Times New Roman" w:hAnsi="Times New Roman" w:cs="Times New Roman"/>
          <w:sz w:val="24"/>
          <w:szCs w:val="24"/>
        </w:rPr>
      </w:pPr>
      <w:r w:rsidRPr="0073109F">
        <w:rPr>
          <w:rStyle w:val="a8"/>
          <w:rFonts w:ascii="Times New Roman" w:hAnsi="Times New Roman" w:cs="Times New Roman"/>
          <w:sz w:val="24"/>
          <w:szCs w:val="24"/>
        </w:rPr>
        <w:footnoteRef/>
      </w:r>
      <w:r w:rsidRPr="0073109F">
        <w:rPr>
          <w:rFonts w:ascii="Times New Roman" w:hAnsi="Times New Roman" w:cs="Times New Roman"/>
          <w:sz w:val="24"/>
          <w:szCs w:val="24"/>
        </w:rPr>
        <w:t xml:space="preserve"> Там же.</w:t>
      </w:r>
    </w:p>
  </w:footnote>
  <w:footnote w:id="51">
    <w:p w:rsidR="00F1340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Томиока Садатоси. Политическая стратегия Японии в начале войны: монография / Пер. с англ. Ю.М. Свойского. М.: Русский фонд содействия образованию и науке, 2016. – С. 7.</w:t>
      </w:r>
    </w:p>
  </w:footnote>
  <w:footnote w:id="52">
    <w:p w:rsidR="00F1340F" w:rsidRDefault="00F1340F" w:rsidP="00BD27D4">
      <w:pPr>
        <w:pStyle w:val="2"/>
        <w:spacing w:before="0"/>
        <w:ind w:firstLine="0"/>
        <w:rPr>
          <w:rFonts w:ascii="Times New Roman" w:hAnsi="Times New Roman" w:cs="Times New Roman"/>
          <w:b w:val="0"/>
          <w:color w:val="auto"/>
          <w:sz w:val="24"/>
          <w:szCs w:val="24"/>
        </w:rPr>
      </w:pPr>
      <w:r>
        <w:rPr>
          <w:rStyle w:val="a8"/>
          <w:rFonts w:ascii="Times New Roman" w:hAnsi="Times New Roman" w:cs="Times New Roman"/>
          <w:color w:val="auto"/>
          <w:sz w:val="24"/>
          <w:szCs w:val="24"/>
        </w:rPr>
        <w:footnoteRef/>
      </w:r>
      <w:r>
        <w:rPr>
          <w:rFonts w:ascii="Times New Roman" w:hAnsi="Times New Roman" w:cs="Times New Roman"/>
          <w:color w:val="auto"/>
          <w:sz w:val="24"/>
          <w:szCs w:val="24"/>
        </w:rPr>
        <w:t xml:space="preserve"> </w:t>
      </w:r>
      <w:r>
        <w:rPr>
          <w:rFonts w:ascii="Times New Roman" w:hAnsi="Times New Roman" w:cs="Times New Roman"/>
          <w:b w:val="0"/>
          <w:color w:val="auto"/>
          <w:sz w:val="24"/>
          <w:szCs w:val="24"/>
          <w:lang w:val="en-US"/>
        </w:rPr>
        <w:t>Wilson</w:t>
      </w:r>
      <w:r w:rsidRPr="00BD27D4">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lang w:val="en-US"/>
        </w:rPr>
        <w:t>S</w:t>
      </w:r>
      <w:r>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lang w:val="en-US"/>
        </w:rPr>
        <w:t>Ibid</w:t>
      </w:r>
      <w:r>
        <w:rPr>
          <w:rFonts w:ascii="Times New Roman" w:hAnsi="Times New Roman" w:cs="Times New Roman"/>
          <w:b w:val="0"/>
          <w:color w:val="auto"/>
          <w:sz w:val="24"/>
          <w:szCs w:val="24"/>
        </w:rPr>
        <w:t xml:space="preserve">. – </w:t>
      </w:r>
      <w:r>
        <w:rPr>
          <w:rFonts w:ascii="Times New Roman" w:hAnsi="Times New Roman" w:cs="Times New Roman"/>
          <w:b w:val="0"/>
          <w:color w:val="auto"/>
          <w:sz w:val="24"/>
          <w:szCs w:val="24"/>
          <w:lang w:val="en-US"/>
        </w:rPr>
        <w:t>P</w:t>
      </w:r>
      <w:r>
        <w:rPr>
          <w:rFonts w:ascii="Times New Roman" w:hAnsi="Times New Roman" w:cs="Times New Roman"/>
          <w:b w:val="0"/>
          <w:color w:val="auto"/>
          <w:sz w:val="24"/>
          <w:szCs w:val="24"/>
        </w:rPr>
        <w:t>. 21 – 22.</w:t>
      </w:r>
    </w:p>
  </w:footnote>
  <w:footnote w:id="53">
    <w:p w:rsidR="00F1340F" w:rsidRDefault="00F1340F" w:rsidP="00BD27D4">
      <w:pPr>
        <w:pStyle w:val="a4"/>
        <w:spacing w:before="0" w:beforeAutospacing="0" w:after="0" w:afterAutospacing="0"/>
        <w:jc w:val="both"/>
      </w:pPr>
      <w:r>
        <w:rPr>
          <w:rStyle w:val="a8"/>
        </w:rPr>
        <w:footnoteRef/>
      </w:r>
      <w:r>
        <w:t xml:space="preserve"> </w:t>
      </w:r>
      <w:r>
        <w:rPr>
          <w:bCs/>
        </w:rPr>
        <w:t>Кокутай</w:t>
      </w:r>
      <w:r>
        <w:t xml:space="preserve"> (</w:t>
      </w:r>
      <w:r>
        <w:rPr>
          <w:rStyle w:val="lang-link"/>
        </w:rPr>
        <w:t>яп.</w:t>
      </w:r>
      <w:r>
        <w:rPr>
          <w:rStyle w:val="lang"/>
        </w:rPr>
        <w:t> </w:t>
      </w:r>
      <w:r>
        <w:rPr>
          <w:rStyle w:val="foreign-lang"/>
          <w:rFonts w:eastAsia="MS Mincho" w:hAnsi="MS Mincho" w:hint="eastAsia"/>
        </w:rPr>
        <w:t>国体</w:t>
      </w:r>
      <w:r>
        <w:t>, «Тело нации») — идеологическая платформа, комплекс идей, образующих национальную идентичность японцев. Кокутай становится официальным учением о японской государственности.</w:t>
      </w:r>
    </w:p>
  </w:footnote>
  <w:footnote w:id="54">
    <w:p w:rsidR="00F1340F" w:rsidRDefault="00F1340F" w:rsidP="00BD27D4">
      <w:pPr>
        <w:pStyle w:val="a5"/>
        <w:ind w:firstLine="0"/>
        <w:rPr>
          <w:rFonts w:ascii="Times New Roman" w:hAnsi="Times New Roman" w:cs="Times New Roman"/>
          <w:sz w:val="24"/>
          <w:szCs w:val="24"/>
        </w:rPr>
      </w:pPr>
      <w:r>
        <w:rPr>
          <w:rStyle w:val="a8"/>
        </w:rPr>
        <w:footnoteRef/>
      </w:r>
      <w:r>
        <w:t xml:space="preserve">  </w:t>
      </w:r>
      <w:r>
        <w:rPr>
          <w:rFonts w:ascii="Times New Roman" w:hAnsi="Times New Roman" w:cs="Times New Roman"/>
          <w:sz w:val="24"/>
          <w:szCs w:val="24"/>
        </w:rPr>
        <w:t xml:space="preserve">Молодяков В.Э., Молодякова Э.В., Маркарьян С.Б. </w:t>
      </w:r>
      <w:r>
        <w:rPr>
          <w:rFonts w:ascii="Times New Roman" w:eastAsia="SimSun" w:hAnsi="Times New Roman" w:cs="Times New Roman"/>
          <w:sz w:val="24"/>
          <w:szCs w:val="24"/>
          <w:lang w:eastAsia="zh-CN"/>
        </w:rPr>
        <w:t>Указ. соч. – С. 137.</w:t>
      </w:r>
      <w:r>
        <w:rPr>
          <w:rFonts w:ascii="Times New Roman" w:hAnsi="Times New Roman" w:cs="Times New Roman"/>
          <w:sz w:val="24"/>
          <w:szCs w:val="24"/>
        </w:rPr>
        <w:t xml:space="preserve"> </w:t>
      </w:r>
    </w:p>
  </w:footnote>
  <w:footnote w:id="55">
    <w:p w:rsidR="00F1340F" w:rsidRDefault="00F1340F" w:rsidP="00BD27D4">
      <w:pPr>
        <w:pStyle w:val="a5"/>
        <w:ind w:firstLine="0"/>
        <w:rPr>
          <w:rFonts w:ascii="Times New Roman" w:hAnsi="Times New Roman" w:cs="Times New Roman"/>
          <w:sz w:val="24"/>
          <w:szCs w:val="24"/>
        </w:rPr>
      </w:pPr>
      <w:r>
        <w:rPr>
          <w:rStyle w:val="a8"/>
        </w:rPr>
        <w:footnoteRef/>
      </w:r>
      <w:r>
        <w:t xml:space="preserve"> </w:t>
      </w:r>
      <w:r>
        <w:rPr>
          <w:rFonts w:ascii="Times New Roman" w:hAnsi="Times New Roman" w:cs="Times New Roman"/>
          <w:sz w:val="24"/>
          <w:szCs w:val="24"/>
        </w:rPr>
        <w:t>Малова К.В. Концепции паназиатизма в Японии (30-е гг. ХХ в.) // Владивосток. Известия Восточного института. 1996. №3.  С.110.</w:t>
      </w:r>
    </w:p>
  </w:footnote>
  <w:footnote w:id="56">
    <w:p w:rsidR="00F1340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Молодяков В.Э., Молодякова Э.В., Маркарьян С.Б. </w:t>
      </w:r>
      <w:r>
        <w:rPr>
          <w:rFonts w:ascii="Times New Roman" w:eastAsia="SimSun" w:hAnsi="Times New Roman" w:cs="Times New Roman"/>
          <w:sz w:val="24"/>
          <w:szCs w:val="24"/>
          <w:lang w:eastAsia="zh-CN"/>
        </w:rPr>
        <w:t>Указ. соч. – С. 141.</w:t>
      </w:r>
      <w:r>
        <w:rPr>
          <w:rFonts w:ascii="Times New Roman" w:hAnsi="Times New Roman" w:cs="Times New Roman"/>
          <w:sz w:val="24"/>
          <w:szCs w:val="24"/>
        </w:rPr>
        <w:t xml:space="preserve"> </w:t>
      </w:r>
    </w:p>
  </w:footnote>
  <w:footnote w:id="57">
    <w:p w:rsidR="00F1340F" w:rsidRDefault="00F1340F" w:rsidP="00BD27D4">
      <w:pPr>
        <w:spacing w:after="0"/>
        <w:ind w:firstLine="0"/>
        <w:rPr>
          <w:rFonts w:ascii="Times New Roman" w:hAnsi="Times New Roman" w:cs="Times New Roman"/>
          <w:sz w:val="24"/>
          <w:szCs w:val="24"/>
          <w:lang w:val="en-US"/>
        </w:rPr>
      </w:pPr>
      <w:r>
        <w:rPr>
          <w:rStyle w:val="a8"/>
        </w:rPr>
        <w:footnoteRef/>
      </w:r>
      <w:r>
        <w:rPr>
          <w:lang w:val="en-US"/>
        </w:rPr>
        <w:t xml:space="preserve"> </w:t>
      </w:r>
      <w:r>
        <w:rPr>
          <w:rStyle w:val="exldetailsdisplayval"/>
          <w:rFonts w:ascii="Times New Roman" w:hAnsi="Times New Roman" w:cs="Times New Roman"/>
          <w:sz w:val="24"/>
          <w:szCs w:val="24"/>
          <w:lang w:val="en-US"/>
        </w:rPr>
        <w:t xml:space="preserve">Smethurst R. J. </w:t>
      </w:r>
      <w:r>
        <w:rPr>
          <w:rStyle w:val="searchword"/>
          <w:rFonts w:ascii="Times New Roman" w:hAnsi="Times New Roman" w:cs="Times New Roman"/>
          <w:sz w:val="24"/>
          <w:szCs w:val="24"/>
          <w:lang w:val="en-US"/>
        </w:rPr>
        <w:t>A</w:t>
      </w:r>
      <w:r>
        <w:rPr>
          <w:rStyle w:val="exldetailsdisplayval"/>
          <w:rFonts w:ascii="Times New Roman" w:hAnsi="Times New Roman" w:cs="Times New Roman"/>
          <w:sz w:val="24"/>
          <w:szCs w:val="24"/>
          <w:lang w:val="en-US"/>
        </w:rPr>
        <w:t xml:space="preserve"> </w:t>
      </w:r>
      <w:r>
        <w:rPr>
          <w:rStyle w:val="searchword"/>
          <w:rFonts w:ascii="Times New Roman" w:hAnsi="Times New Roman" w:cs="Times New Roman"/>
          <w:sz w:val="24"/>
          <w:szCs w:val="24"/>
          <w:lang w:val="en-US"/>
        </w:rPr>
        <w:t>social</w:t>
      </w:r>
      <w:r>
        <w:rPr>
          <w:rStyle w:val="exldetailsdisplayval"/>
          <w:rFonts w:ascii="Times New Roman" w:hAnsi="Times New Roman" w:cs="Times New Roman"/>
          <w:sz w:val="24"/>
          <w:szCs w:val="24"/>
          <w:lang w:val="en-US"/>
        </w:rPr>
        <w:t xml:space="preserve"> </w:t>
      </w:r>
      <w:r>
        <w:rPr>
          <w:rStyle w:val="searchword"/>
          <w:rFonts w:ascii="Times New Roman" w:hAnsi="Times New Roman" w:cs="Times New Roman"/>
          <w:sz w:val="24"/>
          <w:szCs w:val="24"/>
          <w:lang w:val="en-US"/>
        </w:rPr>
        <w:t>basis</w:t>
      </w:r>
      <w:r>
        <w:rPr>
          <w:rStyle w:val="exldetailsdisplayval"/>
          <w:rFonts w:ascii="Times New Roman" w:hAnsi="Times New Roman" w:cs="Times New Roman"/>
          <w:sz w:val="24"/>
          <w:szCs w:val="24"/>
          <w:lang w:val="en-US"/>
        </w:rPr>
        <w:t xml:space="preserve"> </w:t>
      </w:r>
      <w:r>
        <w:rPr>
          <w:rStyle w:val="searchword"/>
          <w:rFonts w:ascii="Times New Roman" w:hAnsi="Times New Roman" w:cs="Times New Roman"/>
          <w:sz w:val="24"/>
          <w:szCs w:val="24"/>
          <w:lang w:val="en-US"/>
        </w:rPr>
        <w:t>for</w:t>
      </w:r>
      <w:r>
        <w:rPr>
          <w:rStyle w:val="exldetailsdisplayval"/>
          <w:rFonts w:ascii="Times New Roman" w:hAnsi="Times New Roman" w:cs="Times New Roman"/>
          <w:sz w:val="24"/>
          <w:szCs w:val="24"/>
          <w:lang w:val="en-US"/>
        </w:rPr>
        <w:t xml:space="preserve"> </w:t>
      </w:r>
      <w:r>
        <w:rPr>
          <w:rStyle w:val="searchword"/>
          <w:rFonts w:ascii="Times New Roman" w:hAnsi="Times New Roman" w:cs="Times New Roman"/>
          <w:sz w:val="24"/>
          <w:szCs w:val="24"/>
          <w:lang w:val="en-US"/>
        </w:rPr>
        <w:t>prewar</w:t>
      </w:r>
      <w:r>
        <w:rPr>
          <w:rStyle w:val="exldetailsdisplayval"/>
          <w:rFonts w:ascii="Times New Roman" w:hAnsi="Times New Roman" w:cs="Times New Roman"/>
          <w:sz w:val="24"/>
          <w:szCs w:val="24"/>
          <w:lang w:val="en-US"/>
        </w:rPr>
        <w:t xml:space="preserve"> </w:t>
      </w:r>
      <w:r>
        <w:rPr>
          <w:rStyle w:val="searchword"/>
          <w:rFonts w:ascii="Times New Roman" w:hAnsi="Times New Roman" w:cs="Times New Roman"/>
          <w:sz w:val="24"/>
          <w:szCs w:val="24"/>
          <w:lang w:val="en-US"/>
        </w:rPr>
        <w:t>Japanese</w:t>
      </w:r>
      <w:r>
        <w:rPr>
          <w:rStyle w:val="exldetailsdisplayval"/>
          <w:rFonts w:ascii="Times New Roman" w:hAnsi="Times New Roman" w:cs="Times New Roman"/>
          <w:sz w:val="24"/>
          <w:szCs w:val="24"/>
          <w:lang w:val="en-US"/>
        </w:rPr>
        <w:t xml:space="preserve"> </w:t>
      </w:r>
      <w:r>
        <w:rPr>
          <w:rStyle w:val="searchword"/>
          <w:rFonts w:ascii="Times New Roman" w:hAnsi="Times New Roman" w:cs="Times New Roman"/>
          <w:sz w:val="24"/>
          <w:szCs w:val="24"/>
          <w:lang w:val="en-US"/>
        </w:rPr>
        <w:t>militarism</w:t>
      </w:r>
      <w:r>
        <w:rPr>
          <w:rStyle w:val="exldetailsdisplayval"/>
          <w:rFonts w:ascii="Times New Roman" w:hAnsi="Times New Roman" w:cs="Times New Roman"/>
          <w:sz w:val="24"/>
          <w:szCs w:val="24"/>
          <w:lang w:val="en-US"/>
        </w:rPr>
        <w:t>: The army and the rural community. Berkeley: Univ. of California press, Cop.1974. – P. XV.</w:t>
      </w:r>
    </w:p>
  </w:footnote>
  <w:footnote w:id="58">
    <w:p w:rsidR="00F1340F" w:rsidRPr="0060437E" w:rsidRDefault="00F1340F" w:rsidP="00BD27D4">
      <w:pPr>
        <w:spacing w:after="0" w:line="360" w:lineRule="auto"/>
        <w:ind w:firstLine="0"/>
        <w:rPr>
          <w:rFonts w:ascii="Times New Roman" w:hAnsi="Times New Roman" w:cs="Times New Roman"/>
          <w:sz w:val="28"/>
          <w:szCs w:val="28"/>
          <w:lang w:val="en-US"/>
        </w:rPr>
      </w:pPr>
      <w:r>
        <w:rPr>
          <w:rStyle w:val="a8"/>
          <w:rFonts w:ascii="Times New Roman" w:hAnsi="Times New Roman" w:cs="Times New Roman"/>
          <w:sz w:val="24"/>
          <w:szCs w:val="24"/>
        </w:rPr>
        <w:footnoteRef/>
      </w:r>
      <w:r w:rsidRPr="0060437E">
        <w:rPr>
          <w:rFonts w:ascii="Times New Roman" w:hAnsi="Times New Roman" w:cs="Times New Roman"/>
          <w:sz w:val="24"/>
          <w:szCs w:val="24"/>
          <w:lang w:val="en-US"/>
        </w:rPr>
        <w:t xml:space="preserve"> </w:t>
      </w:r>
      <w:r>
        <w:rPr>
          <w:rStyle w:val="exldetailsdisplayval"/>
          <w:rFonts w:ascii="Times New Roman" w:hAnsi="Times New Roman" w:cs="Times New Roman"/>
          <w:sz w:val="24"/>
          <w:szCs w:val="24"/>
        </w:rPr>
        <w:t>Там</w:t>
      </w:r>
      <w:r w:rsidRPr="0060437E">
        <w:rPr>
          <w:rStyle w:val="exldetailsdisplayval"/>
          <w:rFonts w:ascii="Times New Roman" w:hAnsi="Times New Roman" w:cs="Times New Roman"/>
          <w:sz w:val="24"/>
          <w:szCs w:val="24"/>
          <w:lang w:val="en-US"/>
        </w:rPr>
        <w:t xml:space="preserve"> </w:t>
      </w:r>
      <w:r>
        <w:rPr>
          <w:rStyle w:val="exldetailsdisplayval"/>
          <w:rFonts w:ascii="Times New Roman" w:hAnsi="Times New Roman" w:cs="Times New Roman"/>
          <w:sz w:val="24"/>
          <w:szCs w:val="24"/>
        </w:rPr>
        <w:t>же</w:t>
      </w:r>
      <w:r w:rsidRPr="0060437E">
        <w:rPr>
          <w:rStyle w:val="exldetailsdisplayval"/>
          <w:rFonts w:ascii="Times New Roman" w:hAnsi="Times New Roman" w:cs="Times New Roman"/>
          <w:sz w:val="24"/>
          <w:szCs w:val="24"/>
          <w:lang w:val="en-US"/>
        </w:rPr>
        <w:t xml:space="preserve">. - </w:t>
      </w:r>
      <w:r>
        <w:rPr>
          <w:rStyle w:val="exldetailsdisplayval"/>
          <w:rFonts w:ascii="Times New Roman" w:hAnsi="Times New Roman" w:cs="Times New Roman"/>
          <w:sz w:val="24"/>
          <w:szCs w:val="24"/>
          <w:lang w:val="en-US"/>
        </w:rPr>
        <w:t>P</w:t>
      </w:r>
      <w:r w:rsidRPr="0060437E">
        <w:rPr>
          <w:rStyle w:val="exldetailsdisplayval"/>
          <w:rFonts w:ascii="Times New Roman" w:hAnsi="Times New Roman" w:cs="Times New Roman"/>
          <w:sz w:val="24"/>
          <w:szCs w:val="24"/>
          <w:lang w:val="en-US"/>
        </w:rPr>
        <w:t xml:space="preserve">. </w:t>
      </w:r>
      <w:r>
        <w:rPr>
          <w:rStyle w:val="exldetailsdisplayval"/>
          <w:rFonts w:ascii="Times New Roman" w:hAnsi="Times New Roman" w:cs="Times New Roman"/>
          <w:sz w:val="24"/>
          <w:szCs w:val="24"/>
          <w:lang w:val="en-US"/>
        </w:rPr>
        <w:t>XVI</w:t>
      </w:r>
      <w:r w:rsidRPr="0060437E">
        <w:rPr>
          <w:rStyle w:val="exldetailsdisplayval"/>
          <w:rFonts w:ascii="Times New Roman" w:hAnsi="Times New Roman" w:cs="Times New Roman"/>
          <w:sz w:val="24"/>
          <w:szCs w:val="24"/>
          <w:lang w:val="en-US"/>
        </w:rPr>
        <w:t xml:space="preserve">. </w:t>
      </w:r>
    </w:p>
    <w:p w:rsidR="00F1340F" w:rsidRPr="0060437E" w:rsidRDefault="00F1340F" w:rsidP="00BD27D4">
      <w:pPr>
        <w:pStyle w:val="a5"/>
        <w:ind w:firstLine="0"/>
        <w:rPr>
          <w:rFonts w:ascii="Times New Roman" w:hAnsi="Times New Roman" w:cs="Times New Roman"/>
          <w:sz w:val="24"/>
          <w:szCs w:val="24"/>
          <w:lang w:val="en-US"/>
        </w:rPr>
      </w:pPr>
    </w:p>
  </w:footnote>
  <w:footnote w:id="59">
    <w:p w:rsidR="00F1340F" w:rsidRPr="002254C0" w:rsidRDefault="00F1340F" w:rsidP="0034112C">
      <w:pPr>
        <w:pStyle w:val="a5"/>
        <w:ind w:firstLine="0"/>
        <w:rPr>
          <w:rFonts w:ascii="Times New Roman" w:hAnsi="Times New Roman" w:cs="Times New Roman"/>
          <w:sz w:val="24"/>
          <w:szCs w:val="24"/>
        </w:rPr>
      </w:pPr>
      <w:r w:rsidRPr="002254C0">
        <w:rPr>
          <w:rStyle w:val="a8"/>
          <w:rFonts w:ascii="Times New Roman" w:hAnsi="Times New Roman" w:cs="Times New Roman"/>
          <w:sz w:val="24"/>
          <w:szCs w:val="24"/>
        </w:rPr>
        <w:footnoteRef/>
      </w:r>
      <w:r w:rsidRPr="002254C0">
        <w:rPr>
          <w:rFonts w:ascii="Times New Roman" w:hAnsi="Times New Roman" w:cs="Times New Roman"/>
          <w:sz w:val="24"/>
          <w:szCs w:val="24"/>
        </w:rPr>
        <w:t xml:space="preserve"> Захарова Г.Ф. Указ. соч.</w:t>
      </w:r>
      <w:r w:rsidRPr="002254C0">
        <w:rPr>
          <w:rStyle w:val="exldetailsdisplayval"/>
          <w:rFonts w:ascii="Times New Roman" w:hAnsi="Times New Roman" w:cs="Times New Roman"/>
          <w:sz w:val="24"/>
          <w:szCs w:val="24"/>
        </w:rPr>
        <w:t xml:space="preserve">  – С. 39.</w:t>
      </w:r>
    </w:p>
  </w:footnote>
  <w:footnote w:id="60">
    <w:p w:rsidR="00F1340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Молодяков В.Э., Молодякова Э.В., Маркарьян С.Б. </w:t>
      </w:r>
      <w:r>
        <w:rPr>
          <w:rFonts w:ascii="Times New Roman" w:eastAsia="SimSun" w:hAnsi="Times New Roman" w:cs="Times New Roman"/>
          <w:sz w:val="24"/>
          <w:szCs w:val="24"/>
          <w:lang w:eastAsia="zh-CN"/>
        </w:rPr>
        <w:t>Указ. соч. – С. 127.</w:t>
      </w:r>
    </w:p>
  </w:footnote>
  <w:footnote w:id="61">
    <w:p w:rsidR="00F1340F" w:rsidRPr="00BC1434"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bCs/>
          <w:sz w:val="24"/>
          <w:szCs w:val="24"/>
        </w:rPr>
        <w:t>История войны на Тихом океане</w:t>
      </w:r>
      <w:r>
        <w:rPr>
          <w:rFonts w:ascii="Times New Roman" w:hAnsi="Times New Roman" w:cs="Times New Roman"/>
          <w:sz w:val="24"/>
          <w:szCs w:val="24"/>
        </w:rPr>
        <w:t xml:space="preserve"> (в пяти томах). </w:t>
      </w:r>
      <w:r>
        <w:rPr>
          <w:rFonts w:ascii="Times New Roman" w:hAnsi="Times New Roman" w:cs="Times New Roman"/>
          <w:bCs/>
          <w:sz w:val="24"/>
          <w:szCs w:val="24"/>
        </w:rPr>
        <w:t xml:space="preserve">Том II. Японо-китайская война </w:t>
      </w:r>
      <w:r>
        <w:rPr>
          <w:rFonts w:ascii="Times New Roman" w:hAnsi="Times New Roman" w:cs="Times New Roman"/>
          <w:sz w:val="24"/>
          <w:szCs w:val="24"/>
        </w:rPr>
        <w:t>// Военная литература //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14" w:history="1">
        <w:r w:rsidRPr="00BC1434">
          <w:rPr>
            <w:rStyle w:val="a3"/>
            <w:rFonts w:ascii="Times New Roman" w:hAnsi="Times New Roman" w:cs="Times New Roman"/>
            <w:sz w:val="24"/>
            <w:szCs w:val="24"/>
          </w:rPr>
          <w:t>http://militera.lib.ru/h/istoriya_voyny_na_tihom_okeane/11.html</w:t>
        </w:r>
      </w:hyperlink>
      <w:r w:rsidRPr="00BC1434">
        <w:rPr>
          <w:rFonts w:ascii="Times New Roman" w:hAnsi="Times New Roman" w:cs="Times New Roman"/>
          <w:sz w:val="24"/>
          <w:szCs w:val="24"/>
        </w:rPr>
        <w:t xml:space="preserve"> (дата обращения 22.03.2018).</w:t>
      </w:r>
    </w:p>
  </w:footnote>
  <w:footnote w:id="62">
    <w:p w:rsidR="00F1340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Томиока Садатоси. </w:t>
      </w:r>
      <w:r>
        <w:rPr>
          <w:rFonts w:ascii="Times New Roman" w:eastAsia="SimSun" w:hAnsi="Times New Roman" w:cs="Times New Roman"/>
          <w:sz w:val="24"/>
          <w:szCs w:val="24"/>
          <w:lang w:eastAsia="zh-CN"/>
        </w:rPr>
        <w:t>Указ. соч. – С. 14.</w:t>
      </w:r>
    </w:p>
  </w:footnote>
  <w:footnote w:id="63">
    <w:p w:rsidR="00F1340F" w:rsidRDefault="00F1340F" w:rsidP="00BD27D4">
      <w:pPr>
        <w:pStyle w:val="a5"/>
        <w:ind w:firstLine="0"/>
      </w:pPr>
      <w:r>
        <w:rPr>
          <w:rStyle w:val="a8"/>
        </w:rPr>
        <w:footnoteRef/>
      </w:r>
      <w:r>
        <w:t xml:space="preserve"> </w:t>
      </w:r>
      <w:r>
        <w:rPr>
          <w:rFonts w:ascii="Times New Roman" w:hAnsi="Times New Roman" w:cs="Times New Roman"/>
          <w:sz w:val="24"/>
          <w:szCs w:val="24"/>
        </w:rPr>
        <w:t xml:space="preserve">Томиока Садатоси. </w:t>
      </w:r>
      <w:r>
        <w:rPr>
          <w:rFonts w:ascii="Times New Roman" w:eastAsia="SimSun" w:hAnsi="Times New Roman" w:cs="Times New Roman"/>
          <w:sz w:val="24"/>
          <w:szCs w:val="24"/>
          <w:lang w:eastAsia="zh-CN"/>
        </w:rPr>
        <w:t>Указ. соч. – С. 223 – 224.</w:t>
      </w:r>
    </w:p>
  </w:footnote>
  <w:footnote w:id="64">
    <w:p w:rsidR="00F1340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Молодяков В.Э., Молодякова Э.В., Маркарьян С.Б. </w:t>
      </w:r>
      <w:r>
        <w:rPr>
          <w:rFonts w:ascii="Times New Roman" w:eastAsia="SimSun" w:hAnsi="Times New Roman" w:cs="Times New Roman"/>
          <w:sz w:val="24"/>
          <w:szCs w:val="24"/>
          <w:lang w:eastAsia="zh-CN"/>
        </w:rPr>
        <w:t>Указ. соч. – С. 144.</w:t>
      </w:r>
    </w:p>
  </w:footnote>
  <w:footnote w:id="65">
    <w:p w:rsidR="00F1340F" w:rsidRDefault="00F1340F" w:rsidP="00BD27D4">
      <w:pPr>
        <w:pStyle w:val="a5"/>
        <w:ind w:firstLine="0"/>
        <w:rPr>
          <w:rFonts w:ascii="Times New Roman" w:hAnsi="Times New Roman" w:cs="Times New Roman"/>
          <w:sz w:val="24"/>
          <w:szCs w:val="24"/>
        </w:rPr>
      </w:pPr>
      <w:r>
        <w:rPr>
          <w:rStyle w:val="a8"/>
        </w:rPr>
        <w:footnoteRef/>
      </w:r>
      <w:r>
        <w:t xml:space="preserve"> </w:t>
      </w:r>
      <w:r>
        <w:rPr>
          <w:rFonts w:ascii="Times New Roman" w:hAnsi="Times New Roman" w:cs="Times New Roman"/>
          <w:sz w:val="24"/>
          <w:szCs w:val="24"/>
        </w:rPr>
        <w:t>Там же</w:t>
      </w:r>
      <w:r>
        <w:rPr>
          <w:rFonts w:ascii="Times New Roman" w:eastAsia="SimSun" w:hAnsi="Times New Roman" w:cs="Times New Roman"/>
          <w:sz w:val="24"/>
          <w:szCs w:val="24"/>
          <w:lang w:eastAsia="zh-CN"/>
        </w:rPr>
        <w:t>. – С. 145.</w:t>
      </w:r>
    </w:p>
    <w:p w:rsidR="00F1340F" w:rsidRDefault="00F1340F" w:rsidP="00BD27D4">
      <w:pPr>
        <w:pStyle w:val="a5"/>
        <w:ind w:firstLine="0"/>
      </w:pPr>
    </w:p>
  </w:footnote>
  <w:footnote w:id="66">
    <w:p w:rsidR="00F1340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bCs/>
          <w:sz w:val="24"/>
          <w:szCs w:val="24"/>
        </w:rPr>
        <w:t>История войны на Тихом океане</w:t>
      </w:r>
      <w:r>
        <w:rPr>
          <w:rFonts w:ascii="Times New Roman" w:hAnsi="Times New Roman" w:cs="Times New Roman"/>
          <w:sz w:val="24"/>
          <w:szCs w:val="24"/>
        </w:rPr>
        <w:t xml:space="preserve"> (в пяти томах). </w:t>
      </w:r>
      <w:r>
        <w:rPr>
          <w:rFonts w:ascii="Times New Roman" w:hAnsi="Times New Roman" w:cs="Times New Roman"/>
          <w:bCs/>
          <w:sz w:val="24"/>
          <w:szCs w:val="24"/>
        </w:rPr>
        <w:t>Том II</w:t>
      </w:r>
      <w:r>
        <w:rPr>
          <w:rFonts w:ascii="Times New Roman" w:eastAsia="SimSun" w:hAnsi="Times New Roman" w:cs="Times New Roman"/>
          <w:sz w:val="24"/>
          <w:szCs w:val="24"/>
          <w:lang w:eastAsia="zh-CN"/>
        </w:rPr>
        <w:t xml:space="preserve"> Указ. соч. </w:t>
      </w:r>
      <w:r>
        <w:rPr>
          <w:rFonts w:ascii="Times New Roman" w:hAnsi="Times New Roman" w:cs="Times New Roman"/>
          <w:sz w:val="24"/>
          <w:szCs w:val="24"/>
        </w:rPr>
        <w:t>(дата обращения 22.03.2018).</w:t>
      </w:r>
    </w:p>
  </w:footnote>
  <w:footnote w:id="67">
    <w:p w:rsidR="00F1340F" w:rsidRDefault="00F1340F" w:rsidP="00BD27D4">
      <w:pPr>
        <w:spacing w:after="0"/>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Лукьянова М.И. Японские монополии во время Второй мировой войны. – М.: Издательство Академии наук СССР. 1953. – С. 282 – 283.</w:t>
      </w:r>
    </w:p>
  </w:footnote>
  <w:footnote w:id="68">
    <w:p w:rsidR="00F1340F" w:rsidRDefault="00F1340F" w:rsidP="00BD27D4">
      <w:pPr>
        <w:pStyle w:val="a5"/>
        <w:ind w:firstLine="0"/>
        <w:rPr>
          <w:rFonts w:ascii="Times New Roman" w:hAnsi="Times New Roman" w:cs="Times New Roman"/>
          <w:sz w:val="24"/>
          <w:szCs w:val="24"/>
        </w:rPr>
      </w:pPr>
      <w:r>
        <w:rPr>
          <w:rStyle w:val="a8"/>
        </w:rPr>
        <w:footnoteRef/>
      </w:r>
      <w:r>
        <w:t xml:space="preserve"> </w:t>
      </w:r>
      <w:r>
        <w:rPr>
          <w:rFonts w:ascii="Times New Roman" w:hAnsi="Times New Roman" w:cs="Times New Roman"/>
          <w:sz w:val="24"/>
          <w:szCs w:val="24"/>
        </w:rPr>
        <w:t xml:space="preserve">Молодяков В.Э., Молодякова Э.В., Маркарьян С.Б. </w:t>
      </w:r>
      <w:r>
        <w:rPr>
          <w:rFonts w:ascii="Times New Roman" w:eastAsia="SimSun" w:hAnsi="Times New Roman" w:cs="Times New Roman"/>
          <w:sz w:val="24"/>
          <w:szCs w:val="24"/>
          <w:lang w:eastAsia="zh-CN"/>
        </w:rPr>
        <w:t>Указ. соч. – С. 148.</w:t>
      </w:r>
    </w:p>
  </w:footnote>
  <w:footnote w:id="69">
    <w:p w:rsidR="00F1340F" w:rsidRPr="0051156D" w:rsidRDefault="00F1340F" w:rsidP="0051156D">
      <w:pPr>
        <w:spacing w:after="0"/>
        <w:ind w:firstLine="0"/>
        <w:rPr>
          <w:rFonts w:ascii="Times New Roman" w:hAnsi="Times New Roman" w:cs="Times New Roman"/>
          <w:noProof/>
          <w:sz w:val="24"/>
          <w:szCs w:val="24"/>
        </w:rPr>
      </w:pPr>
      <w:r w:rsidRPr="00B159EA">
        <w:rPr>
          <w:rStyle w:val="a8"/>
          <w:rFonts w:ascii="Times New Roman" w:hAnsi="Times New Roman" w:cs="Times New Roman"/>
          <w:sz w:val="24"/>
          <w:szCs w:val="24"/>
        </w:rPr>
        <w:footnoteRef/>
      </w:r>
      <w:r w:rsidRPr="00B159EA">
        <w:rPr>
          <w:rFonts w:ascii="Times New Roman" w:hAnsi="Times New Roman" w:cs="Times New Roman"/>
          <w:sz w:val="24"/>
          <w:szCs w:val="24"/>
        </w:rPr>
        <w:t xml:space="preserve"> </w:t>
      </w:r>
      <w:r w:rsidRPr="00B159EA">
        <w:rPr>
          <w:rFonts w:ascii="Times New Roman" w:hAnsi="Times New Roman" w:cs="Times New Roman"/>
          <w:noProof/>
          <w:sz w:val="24"/>
          <w:szCs w:val="24"/>
        </w:rPr>
        <w:t>Гольдберг Д.И. Внешняя политика Японии (сентябрь 1939 г. – декабрь 1941 г.) М.:</w:t>
      </w:r>
      <w:r>
        <w:rPr>
          <w:rFonts w:ascii="Times New Roman" w:hAnsi="Times New Roman" w:cs="Times New Roman"/>
          <w:noProof/>
          <w:sz w:val="24"/>
          <w:szCs w:val="24"/>
        </w:rPr>
        <w:t xml:space="preserve"> Издательство восточной литературы, 1959. – С. 5.</w:t>
      </w:r>
    </w:p>
  </w:footnote>
  <w:footnote w:id="70">
    <w:p w:rsidR="00F1340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Захарова Г.Ф. </w:t>
      </w:r>
      <w:r>
        <w:rPr>
          <w:rFonts w:ascii="Times New Roman" w:hAnsi="Times New Roman" w:cs="Times New Roman"/>
          <w:bCs/>
          <w:sz w:val="24"/>
          <w:szCs w:val="24"/>
        </w:rPr>
        <w:t xml:space="preserve">Указ. соч. – С. 97. </w:t>
      </w:r>
    </w:p>
  </w:footnote>
  <w:footnote w:id="71">
    <w:p w:rsidR="00F1340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Там же.</w:t>
      </w:r>
      <w:r>
        <w:rPr>
          <w:rFonts w:ascii="Times New Roman" w:hAnsi="Times New Roman" w:cs="Times New Roman"/>
          <w:bCs/>
          <w:sz w:val="24"/>
          <w:szCs w:val="24"/>
        </w:rPr>
        <w:t xml:space="preserve"> – С. 103 – 104.</w:t>
      </w:r>
    </w:p>
  </w:footnote>
  <w:footnote w:id="72">
    <w:p w:rsidR="00F1340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bCs/>
          <w:sz w:val="24"/>
          <w:szCs w:val="24"/>
        </w:rPr>
        <w:t>История войны на Тихом океане</w:t>
      </w:r>
      <w:r>
        <w:rPr>
          <w:rFonts w:ascii="Times New Roman" w:hAnsi="Times New Roman" w:cs="Times New Roman"/>
          <w:sz w:val="24"/>
          <w:szCs w:val="24"/>
        </w:rPr>
        <w:t xml:space="preserve"> (в пяти томах). </w:t>
      </w:r>
      <w:r>
        <w:rPr>
          <w:rFonts w:ascii="Times New Roman" w:hAnsi="Times New Roman" w:cs="Times New Roman"/>
          <w:bCs/>
          <w:sz w:val="24"/>
          <w:szCs w:val="24"/>
        </w:rPr>
        <w:t xml:space="preserve">Том II. Указ. соч. </w:t>
      </w:r>
      <w:r>
        <w:rPr>
          <w:rFonts w:ascii="Times New Roman" w:hAnsi="Times New Roman" w:cs="Times New Roman"/>
          <w:sz w:val="24"/>
          <w:szCs w:val="24"/>
        </w:rPr>
        <w:t>(дата обращения 22.03.2018).</w:t>
      </w:r>
    </w:p>
  </w:footnote>
  <w:footnote w:id="73">
    <w:p w:rsidR="00F1340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bCs/>
          <w:sz w:val="24"/>
          <w:szCs w:val="24"/>
        </w:rPr>
        <w:t>Там же</w:t>
      </w:r>
      <w:r>
        <w:rPr>
          <w:rFonts w:ascii="Times New Roman" w:hAnsi="Times New Roman" w:cs="Times New Roman"/>
          <w:sz w:val="24"/>
          <w:szCs w:val="24"/>
        </w:rPr>
        <w:t>.</w:t>
      </w:r>
    </w:p>
  </w:footnote>
  <w:footnote w:id="74">
    <w:p w:rsidR="00F1340F" w:rsidRPr="00BC7633" w:rsidRDefault="00F1340F" w:rsidP="00BC7633">
      <w:pPr>
        <w:pStyle w:val="a5"/>
        <w:ind w:firstLine="0"/>
        <w:rPr>
          <w:rFonts w:ascii="Times New Roman" w:hAnsi="Times New Roman" w:cs="Times New Roman"/>
          <w:sz w:val="24"/>
          <w:szCs w:val="24"/>
        </w:rPr>
      </w:pPr>
      <w:r w:rsidRPr="00BC7633">
        <w:rPr>
          <w:rStyle w:val="a8"/>
          <w:rFonts w:ascii="Times New Roman" w:hAnsi="Times New Roman" w:cs="Times New Roman"/>
          <w:sz w:val="24"/>
          <w:szCs w:val="24"/>
        </w:rPr>
        <w:footnoteRef/>
      </w:r>
      <w:r w:rsidRPr="00BC7633">
        <w:rPr>
          <w:rFonts w:ascii="Times New Roman" w:hAnsi="Times New Roman" w:cs="Times New Roman"/>
          <w:sz w:val="24"/>
          <w:szCs w:val="24"/>
        </w:rPr>
        <w:t xml:space="preserve"> </w:t>
      </w:r>
      <w:r>
        <w:rPr>
          <w:rFonts w:ascii="Times New Roman" w:hAnsi="Times New Roman" w:cs="Times New Roman"/>
          <w:noProof/>
          <w:sz w:val="24"/>
          <w:szCs w:val="24"/>
        </w:rPr>
        <w:t>Гольдберг Д.И. Указ. соч. – С. 43.</w:t>
      </w:r>
    </w:p>
  </w:footnote>
  <w:footnote w:id="75">
    <w:p w:rsidR="00F1340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Молодяков В.Э., Молодякова Э.В., Маркарьян С.Б. </w:t>
      </w:r>
      <w:r>
        <w:rPr>
          <w:rFonts w:ascii="Times New Roman" w:eastAsia="SimSun" w:hAnsi="Times New Roman" w:cs="Times New Roman"/>
          <w:sz w:val="24"/>
          <w:szCs w:val="24"/>
          <w:lang w:eastAsia="zh-CN"/>
        </w:rPr>
        <w:t>Указ. соч. – С. 158.</w:t>
      </w:r>
    </w:p>
  </w:footnote>
  <w:footnote w:id="76">
    <w:p w:rsidR="00F1340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bCs/>
          <w:sz w:val="24"/>
          <w:szCs w:val="24"/>
        </w:rPr>
        <w:t>История войны на Тихом океане</w:t>
      </w:r>
      <w:r>
        <w:rPr>
          <w:rFonts w:ascii="Times New Roman" w:hAnsi="Times New Roman" w:cs="Times New Roman"/>
          <w:sz w:val="24"/>
          <w:szCs w:val="24"/>
        </w:rPr>
        <w:t xml:space="preserve"> (в пяти томах). </w:t>
      </w:r>
      <w:r>
        <w:rPr>
          <w:rFonts w:ascii="Times New Roman" w:hAnsi="Times New Roman" w:cs="Times New Roman"/>
          <w:bCs/>
          <w:sz w:val="24"/>
          <w:szCs w:val="24"/>
        </w:rPr>
        <w:t xml:space="preserve">Том II. Указ. соч. </w:t>
      </w:r>
      <w:r>
        <w:rPr>
          <w:rFonts w:ascii="Times New Roman" w:hAnsi="Times New Roman" w:cs="Times New Roman"/>
          <w:sz w:val="24"/>
          <w:szCs w:val="24"/>
        </w:rPr>
        <w:t>(дата обращения 22.03.2018).</w:t>
      </w:r>
    </w:p>
  </w:footnote>
  <w:footnote w:id="77">
    <w:p w:rsidR="00F1340F" w:rsidRDefault="00F1340F" w:rsidP="00BD27D4">
      <w:pPr>
        <w:spacing w:after="0"/>
        <w:ind w:firstLine="0"/>
        <w:rPr>
          <w:rFonts w:ascii="Times New Roman" w:hAnsi="Times New Roman" w:cs="Times New Roman"/>
          <w:sz w:val="24"/>
          <w:szCs w:val="24"/>
        </w:rPr>
      </w:pPr>
      <w:r>
        <w:rPr>
          <w:rStyle w:val="a8"/>
        </w:rPr>
        <w:footnoteRef/>
      </w:r>
      <w:r>
        <w:t xml:space="preserve"> </w:t>
      </w:r>
      <w:r>
        <w:rPr>
          <w:rStyle w:val="exldetailsdisplayval"/>
          <w:rFonts w:ascii="Times New Roman" w:hAnsi="Times New Roman" w:cs="Times New Roman"/>
          <w:sz w:val="24"/>
          <w:szCs w:val="24"/>
        </w:rPr>
        <w:t xml:space="preserve">Коваленко И.И. </w:t>
      </w:r>
      <w:r>
        <w:rPr>
          <w:rFonts w:ascii="Times New Roman" w:eastAsia="SimSun" w:hAnsi="Times New Roman" w:cs="Times New Roman"/>
          <w:sz w:val="24"/>
          <w:szCs w:val="24"/>
          <w:lang w:eastAsia="zh-CN"/>
        </w:rPr>
        <w:t>Указ. соч</w:t>
      </w:r>
      <w:r>
        <w:rPr>
          <w:rStyle w:val="exldetailsdisplayval"/>
          <w:rFonts w:ascii="Times New Roman" w:hAnsi="Times New Roman" w:cs="Times New Roman"/>
          <w:sz w:val="24"/>
          <w:szCs w:val="24"/>
        </w:rPr>
        <w:t>. – С. 218.</w:t>
      </w:r>
    </w:p>
  </w:footnote>
  <w:footnote w:id="78">
    <w:p w:rsidR="00F1340F" w:rsidRDefault="00F1340F" w:rsidP="00BD27D4">
      <w:pPr>
        <w:pStyle w:val="a5"/>
        <w:ind w:firstLine="0"/>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w:t>
      </w:r>
      <w:r>
        <w:rPr>
          <w:rStyle w:val="exldetailsdisplayval"/>
          <w:rFonts w:ascii="Times New Roman" w:hAnsi="Times New Roman" w:cs="Times New Roman"/>
          <w:sz w:val="24"/>
          <w:szCs w:val="24"/>
          <w:lang w:val="en-US"/>
        </w:rPr>
        <w:t>Smethurst R. J. Ibid. - P. 172.</w:t>
      </w:r>
    </w:p>
  </w:footnote>
  <w:footnote w:id="79">
    <w:p w:rsidR="00F1340F" w:rsidRPr="0051156D" w:rsidRDefault="00F1340F" w:rsidP="00BD27D4">
      <w:pPr>
        <w:pStyle w:val="a5"/>
        <w:ind w:firstLine="0"/>
        <w:rPr>
          <w:rFonts w:ascii="Times New Roman" w:hAnsi="Times New Roman" w:cs="Times New Roman"/>
          <w:sz w:val="24"/>
          <w:szCs w:val="24"/>
          <w:lang w:val="en-US"/>
        </w:rPr>
      </w:pPr>
      <w:r w:rsidRPr="0051156D">
        <w:rPr>
          <w:rStyle w:val="a8"/>
          <w:rFonts w:ascii="Times New Roman" w:hAnsi="Times New Roman" w:cs="Times New Roman"/>
          <w:sz w:val="24"/>
          <w:szCs w:val="24"/>
        </w:rPr>
        <w:footnoteRef/>
      </w:r>
      <w:r w:rsidRPr="0051156D">
        <w:rPr>
          <w:rFonts w:ascii="Times New Roman" w:hAnsi="Times New Roman" w:cs="Times New Roman"/>
          <w:sz w:val="24"/>
          <w:szCs w:val="24"/>
          <w:lang w:val="en-US"/>
        </w:rPr>
        <w:t xml:space="preserve"> </w:t>
      </w:r>
      <w:r>
        <w:rPr>
          <w:rStyle w:val="exldetailsdisplayval"/>
          <w:rFonts w:ascii="Times New Roman" w:hAnsi="Times New Roman" w:cs="Times New Roman"/>
          <w:sz w:val="24"/>
          <w:szCs w:val="24"/>
          <w:lang w:val="en-US"/>
        </w:rPr>
        <w:t>Smethurst R. J. Ibid.</w:t>
      </w:r>
      <w:r w:rsidRPr="0051156D">
        <w:rPr>
          <w:rStyle w:val="exldetailsdisplayval"/>
          <w:rFonts w:ascii="Times New Roman" w:hAnsi="Times New Roman" w:cs="Times New Roman"/>
          <w:sz w:val="24"/>
          <w:szCs w:val="24"/>
          <w:lang w:val="en-US"/>
        </w:rPr>
        <w:t xml:space="preserve"> - P. 171.</w:t>
      </w:r>
    </w:p>
  </w:footnote>
  <w:footnote w:id="80">
    <w:p w:rsidR="00F1340F" w:rsidRPr="00D764E1" w:rsidRDefault="00F1340F" w:rsidP="00BD27D4">
      <w:pPr>
        <w:spacing w:after="0"/>
        <w:ind w:firstLine="0"/>
        <w:rPr>
          <w:rFonts w:ascii="Times New Roman" w:hAnsi="Times New Roman" w:cs="Times New Roman"/>
          <w:sz w:val="24"/>
          <w:szCs w:val="24"/>
          <w:lang w:val="en-US"/>
        </w:rPr>
      </w:pPr>
      <w:r>
        <w:rPr>
          <w:rStyle w:val="a8"/>
          <w:rFonts w:ascii="Times New Roman" w:hAnsi="Times New Roman" w:cs="Times New Roman"/>
          <w:sz w:val="24"/>
          <w:szCs w:val="24"/>
        </w:rPr>
        <w:footnoteRef/>
      </w:r>
      <w:r>
        <w:rPr>
          <w:rFonts w:ascii="Times New Roman" w:hAnsi="Times New Roman" w:cs="Times New Roman"/>
          <w:sz w:val="24"/>
          <w:szCs w:val="24"/>
        </w:rPr>
        <w:t>Мацумото</w:t>
      </w:r>
      <w:r w:rsidRPr="00D764E1">
        <w:rPr>
          <w:rFonts w:ascii="Times New Roman" w:hAnsi="Times New Roman" w:cs="Times New Roman"/>
          <w:sz w:val="24"/>
          <w:szCs w:val="24"/>
          <w:lang w:val="en-US"/>
        </w:rPr>
        <w:t xml:space="preserve"> </w:t>
      </w:r>
      <w:r>
        <w:rPr>
          <w:rFonts w:ascii="Times New Roman" w:hAnsi="Times New Roman" w:cs="Times New Roman"/>
          <w:sz w:val="24"/>
          <w:szCs w:val="24"/>
        </w:rPr>
        <w:t>Эрика</w:t>
      </w:r>
      <w:r w:rsidRPr="00D764E1">
        <w:rPr>
          <w:rFonts w:ascii="Times New Roman" w:hAnsi="Times New Roman" w:cs="Times New Roman"/>
          <w:sz w:val="24"/>
          <w:szCs w:val="24"/>
          <w:lang w:val="en-US"/>
        </w:rPr>
        <w:t xml:space="preserve">. </w:t>
      </w:r>
      <w:r>
        <w:rPr>
          <w:rFonts w:ascii="Times New Roman" w:hAnsi="Times New Roman" w:cs="Times New Roman" w:hint="eastAsia"/>
          <w:sz w:val="24"/>
          <w:szCs w:val="24"/>
        </w:rPr>
        <w:t>「</w:t>
      </w:r>
      <w:r>
        <w:rPr>
          <w:rFonts w:ascii="Times New Roman" w:hAnsi="Times New Roman" w:cs="Times New Roman"/>
          <w:sz w:val="24"/>
          <w:szCs w:val="24"/>
        </w:rPr>
        <w:t>Аоймэ</w:t>
      </w:r>
      <w:r w:rsidRPr="00D764E1">
        <w:rPr>
          <w:rFonts w:ascii="Times New Roman" w:hAnsi="Times New Roman" w:cs="Times New Roman"/>
          <w:sz w:val="24"/>
          <w:szCs w:val="24"/>
          <w:lang w:val="en-US"/>
        </w:rPr>
        <w:t xml:space="preserve"> </w:t>
      </w:r>
      <w:r>
        <w:rPr>
          <w:rFonts w:ascii="Times New Roman" w:hAnsi="Times New Roman" w:cs="Times New Roman"/>
          <w:sz w:val="24"/>
          <w:szCs w:val="24"/>
        </w:rPr>
        <w:t>но</w:t>
      </w:r>
      <w:r w:rsidRPr="00D764E1">
        <w:rPr>
          <w:rFonts w:ascii="Times New Roman" w:hAnsi="Times New Roman" w:cs="Times New Roman"/>
          <w:sz w:val="24"/>
          <w:szCs w:val="24"/>
          <w:lang w:val="en-US"/>
        </w:rPr>
        <w:t xml:space="preserve"> </w:t>
      </w:r>
      <w:r>
        <w:rPr>
          <w:rFonts w:ascii="Times New Roman" w:hAnsi="Times New Roman" w:cs="Times New Roman"/>
          <w:sz w:val="24"/>
          <w:szCs w:val="24"/>
        </w:rPr>
        <w:t>нингё</w:t>
      </w:r>
      <w:r w:rsidRPr="00D764E1">
        <w:rPr>
          <w:rFonts w:ascii="Times New Roman" w:hAnsi="Times New Roman" w:cs="Times New Roman"/>
          <w:sz w:val="24"/>
          <w:szCs w:val="24"/>
          <w:lang w:val="en-US"/>
        </w:rPr>
        <w:t>:</w:t>
      </w:r>
      <w:r>
        <w:rPr>
          <w:rFonts w:ascii="Times New Roman" w:hAnsi="Times New Roman" w:cs="Times New Roman" w:hint="eastAsia"/>
          <w:sz w:val="24"/>
          <w:szCs w:val="24"/>
        </w:rPr>
        <w:t>」</w:t>
      </w:r>
      <w:r>
        <w:rPr>
          <w:rFonts w:ascii="Times New Roman" w:hAnsi="Times New Roman" w:cs="Times New Roman"/>
          <w:sz w:val="24"/>
          <w:szCs w:val="24"/>
        </w:rPr>
        <w:t>фунайдэ</w:t>
      </w:r>
      <w:r w:rsidRPr="00D764E1">
        <w:rPr>
          <w:rFonts w:ascii="Times New Roman" w:hAnsi="Times New Roman" w:cs="Times New Roman"/>
          <w:sz w:val="24"/>
          <w:szCs w:val="24"/>
          <w:lang w:val="en-US"/>
        </w:rPr>
        <w:t xml:space="preserve"> </w:t>
      </w:r>
      <w:r>
        <w:rPr>
          <w:rFonts w:ascii="Times New Roman" w:hAnsi="Times New Roman" w:cs="Times New Roman"/>
          <w:sz w:val="24"/>
          <w:szCs w:val="24"/>
        </w:rPr>
        <w:t>гэндзайсуру</w:t>
      </w:r>
      <w:r w:rsidRPr="00D764E1">
        <w:rPr>
          <w:rFonts w:ascii="Times New Roman" w:hAnsi="Times New Roman" w:cs="Times New Roman"/>
          <w:sz w:val="24"/>
          <w:szCs w:val="24"/>
          <w:lang w:val="en-US"/>
        </w:rPr>
        <w:t xml:space="preserve"> </w:t>
      </w:r>
      <w:r>
        <w:rPr>
          <w:rFonts w:ascii="Times New Roman" w:hAnsi="Times New Roman" w:cs="Times New Roman"/>
          <w:sz w:val="24"/>
          <w:szCs w:val="24"/>
        </w:rPr>
        <w:t>хатитаймэ</w:t>
      </w:r>
      <w:r w:rsidRPr="00D764E1">
        <w:rPr>
          <w:rFonts w:ascii="Times New Roman" w:hAnsi="Times New Roman" w:cs="Times New Roman"/>
          <w:sz w:val="24"/>
          <w:szCs w:val="24"/>
          <w:lang w:val="en-US"/>
        </w:rPr>
        <w:t xml:space="preserve"> </w:t>
      </w:r>
      <w:r>
        <w:rPr>
          <w:rFonts w:ascii="Times New Roman" w:hAnsi="Times New Roman" w:cs="Times New Roman"/>
          <w:sz w:val="24"/>
          <w:szCs w:val="24"/>
        </w:rPr>
        <w:t>мицукару</w:t>
      </w:r>
      <w:r w:rsidRPr="00D764E1">
        <w:rPr>
          <w:rFonts w:ascii="Times New Roman" w:hAnsi="Times New Roman" w:cs="Times New Roman"/>
          <w:sz w:val="24"/>
          <w:szCs w:val="24"/>
          <w:lang w:val="en-US"/>
        </w:rPr>
        <w:t>, (</w:t>
      </w:r>
      <w:r>
        <w:rPr>
          <w:rFonts w:ascii="Times New Roman" w:hAnsi="Times New Roman" w:cs="Times New Roman" w:hint="eastAsia"/>
          <w:sz w:val="24"/>
          <w:szCs w:val="24"/>
        </w:rPr>
        <w:t>「</w:t>
      </w:r>
      <w:r>
        <w:rPr>
          <w:rFonts w:ascii="Times New Roman" w:hAnsi="Times New Roman" w:cs="Times New Roman"/>
          <w:sz w:val="24"/>
          <w:szCs w:val="24"/>
        </w:rPr>
        <w:t>Куклы</w:t>
      </w:r>
      <w:r w:rsidRPr="00D764E1">
        <w:rPr>
          <w:rFonts w:ascii="Times New Roman" w:hAnsi="Times New Roman" w:cs="Times New Roman"/>
          <w:sz w:val="24"/>
          <w:szCs w:val="24"/>
          <w:lang w:val="en-US"/>
        </w:rPr>
        <w:t xml:space="preserve"> </w:t>
      </w:r>
      <w:r>
        <w:rPr>
          <w:rFonts w:ascii="Times New Roman" w:hAnsi="Times New Roman" w:cs="Times New Roman"/>
          <w:sz w:val="24"/>
          <w:szCs w:val="24"/>
        </w:rPr>
        <w:t>с</w:t>
      </w:r>
      <w:r w:rsidRPr="00D764E1">
        <w:rPr>
          <w:rFonts w:ascii="Times New Roman" w:hAnsi="Times New Roman" w:cs="Times New Roman"/>
          <w:sz w:val="24"/>
          <w:szCs w:val="24"/>
          <w:lang w:val="en-US"/>
        </w:rPr>
        <w:t xml:space="preserve"> </w:t>
      </w:r>
      <w:r>
        <w:rPr>
          <w:rFonts w:ascii="Times New Roman" w:hAnsi="Times New Roman" w:cs="Times New Roman"/>
          <w:sz w:val="24"/>
          <w:szCs w:val="24"/>
        </w:rPr>
        <w:t>голубыми</w:t>
      </w:r>
      <w:r w:rsidRPr="00D764E1">
        <w:rPr>
          <w:rFonts w:ascii="Times New Roman" w:hAnsi="Times New Roman" w:cs="Times New Roman"/>
          <w:sz w:val="24"/>
          <w:szCs w:val="24"/>
          <w:lang w:val="en-US"/>
        </w:rPr>
        <w:t xml:space="preserve"> </w:t>
      </w:r>
      <w:r>
        <w:rPr>
          <w:rFonts w:ascii="Times New Roman" w:hAnsi="Times New Roman" w:cs="Times New Roman"/>
          <w:sz w:val="24"/>
          <w:szCs w:val="24"/>
        </w:rPr>
        <w:t>глазами</w:t>
      </w:r>
      <w:r>
        <w:rPr>
          <w:rFonts w:ascii="Times New Roman" w:hAnsi="Times New Roman" w:cs="Times New Roman" w:hint="eastAsia"/>
          <w:sz w:val="24"/>
          <w:szCs w:val="24"/>
        </w:rPr>
        <w:t>」</w:t>
      </w:r>
      <w:r>
        <w:rPr>
          <w:rFonts w:ascii="Times New Roman" w:hAnsi="Times New Roman" w:cs="Times New Roman"/>
          <w:sz w:val="24"/>
          <w:szCs w:val="24"/>
        </w:rPr>
        <w:t>в</w:t>
      </w:r>
      <w:r w:rsidRPr="00D764E1">
        <w:rPr>
          <w:rFonts w:ascii="Times New Roman" w:hAnsi="Times New Roman" w:cs="Times New Roman"/>
          <w:sz w:val="24"/>
          <w:szCs w:val="24"/>
          <w:lang w:val="en-US"/>
        </w:rPr>
        <w:t xml:space="preserve"> </w:t>
      </w:r>
      <w:r>
        <w:rPr>
          <w:rFonts w:ascii="Times New Roman" w:hAnsi="Times New Roman" w:cs="Times New Roman"/>
          <w:sz w:val="24"/>
          <w:szCs w:val="24"/>
        </w:rPr>
        <w:t>префектуре</w:t>
      </w:r>
      <w:r w:rsidRPr="00D764E1">
        <w:rPr>
          <w:rFonts w:ascii="Times New Roman" w:hAnsi="Times New Roman" w:cs="Times New Roman"/>
          <w:sz w:val="24"/>
          <w:szCs w:val="24"/>
          <w:lang w:val="en-US"/>
        </w:rPr>
        <w:t xml:space="preserve"> </w:t>
      </w:r>
      <w:r>
        <w:rPr>
          <w:rFonts w:ascii="Times New Roman" w:hAnsi="Times New Roman" w:cs="Times New Roman"/>
          <w:sz w:val="24"/>
          <w:szCs w:val="24"/>
        </w:rPr>
        <w:t>была</w:t>
      </w:r>
      <w:r w:rsidRPr="00D764E1">
        <w:rPr>
          <w:rFonts w:ascii="Times New Roman" w:hAnsi="Times New Roman" w:cs="Times New Roman"/>
          <w:sz w:val="24"/>
          <w:szCs w:val="24"/>
          <w:lang w:val="en-US"/>
        </w:rPr>
        <w:t xml:space="preserve"> </w:t>
      </w:r>
      <w:r>
        <w:rPr>
          <w:rFonts w:ascii="Times New Roman" w:hAnsi="Times New Roman" w:cs="Times New Roman"/>
          <w:sz w:val="24"/>
          <w:szCs w:val="24"/>
        </w:rPr>
        <w:t>найдена</w:t>
      </w:r>
      <w:r w:rsidRPr="00D764E1">
        <w:rPr>
          <w:rFonts w:ascii="Times New Roman" w:hAnsi="Times New Roman" w:cs="Times New Roman"/>
          <w:sz w:val="24"/>
          <w:szCs w:val="24"/>
          <w:lang w:val="en-US"/>
        </w:rPr>
        <w:t xml:space="preserve"> </w:t>
      </w:r>
      <w:r>
        <w:rPr>
          <w:rFonts w:ascii="Times New Roman" w:hAnsi="Times New Roman" w:cs="Times New Roman"/>
          <w:sz w:val="24"/>
          <w:szCs w:val="24"/>
        </w:rPr>
        <w:t>восьмая</w:t>
      </w:r>
      <w:r w:rsidRPr="00D764E1">
        <w:rPr>
          <w:rFonts w:ascii="Times New Roman" w:hAnsi="Times New Roman" w:cs="Times New Roman"/>
          <w:sz w:val="24"/>
          <w:szCs w:val="24"/>
          <w:lang w:val="en-US"/>
        </w:rPr>
        <w:t xml:space="preserve"> </w:t>
      </w:r>
      <w:r>
        <w:rPr>
          <w:rFonts w:ascii="Times New Roman" w:hAnsi="Times New Roman" w:cs="Times New Roman"/>
          <w:sz w:val="24"/>
          <w:szCs w:val="24"/>
        </w:rPr>
        <w:t>кукла</w:t>
      </w:r>
      <w:r w:rsidRPr="00D764E1">
        <w:rPr>
          <w:rFonts w:ascii="Times New Roman" w:hAnsi="Times New Roman" w:cs="Times New Roman"/>
          <w:sz w:val="24"/>
          <w:szCs w:val="24"/>
          <w:lang w:val="en-US"/>
        </w:rPr>
        <w:t xml:space="preserve">). </w:t>
      </w:r>
      <w:r>
        <w:rPr>
          <w:rFonts w:ascii="Times New Roman" w:cs="Times New Roman" w:hint="eastAsia"/>
          <w:sz w:val="24"/>
          <w:szCs w:val="24"/>
        </w:rPr>
        <w:t>松本江里</w:t>
      </w:r>
      <w:r>
        <w:rPr>
          <w:rFonts w:ascii="Times New Roman" w:eastAsia="MS Mincho" w:hAnsi="MS Mincho" w:cs="Times New Roman" w:hint="eastAsia"/>
          <w:sz w:val="24"/>
          <w:szCs w:val="24"/>
        </w:rPr>
        <w:t>加</w:t>
      </w:r>
      <w:r>
        <w:rPr>
          <w:rFonts w:ascii="Times New Roman" w:hAnsi="Times New Roman" w:cs="Times New Roman" w:hint="eastAsia"/>
          <w:sz w:val="24"/>
          <w:szCs w:val="24"/>
        </w:rPr>
        <w:t>「青い目の人形」府内で現存する</w:t>
      </w:r>
      <w:r w:rsidRPr="00D764E1">
        <w:rPr>
          <w:rFonts w:ascii="Times New Roman" w:hAnsi="Times New Roman" w:cs="Times New Roman" w:hint="eastAsia"/>
          <w:sz w:val="24"/>
          <w:szCs w:val="24"/>
          <w:lang w:val="en-US"/>
        </w:rPr>
        <w:t>８</w:t>
      </w:r>
      <w:r>
        <w:rPr>
          <w:rFonts w:ascii="Times New Roman" w:hAnsi="Times New Roman" w:cs="Times New Roman" w:hint="eastAsia"/>
          <w:sz w:val="24"/>
          <w:szCs w:val="24"/>
        </w:rPr>
        <w:t>体目見つかる</w:t>
      </w:r>
      <w:r w:rsidRPr="00D764E1">
        <w:rPr>
          <w:rFonts w:ascii="Times New Roman" w:hAnsi="Times New Roman" w:cs="Times New Roman"/>
          <w:sz w:val="24"/>
          <w:szCs w:val="24"/>
          <w:lang w:val="en-US"/>
        </w:rPr>
        <w:t xml:space="preserve">/ </w:t>
      </w:r>
      <w:hyperlink r:id="rId15" w:history="1">
        <w:r w:rsidRPr="002F7160">
          <w:rPr>
            <w:rStyle w:val="a3"/>
            <w:rFonts w:ascii="Times New Roman" w:hAnsi="Times New Roman" w:cs="Times New Roman"/>
            <w:sz w:val="24"/>
            <w:szCs w:val="24"/>
            <w:lang w:val="en-US"/>
          </w:rPr>
          <w:t>http</w:t>
        </w:r>
        <w:r w:rsidRPr="00D764E1">
          <w:rPr>
            <w:rStyle w:val="a3"/>
            <w:rFonts w:ascii="Times New Roman" w:hAnsi="Times New Roman" w:cs="Times New Roman"/>
            <w:sz w:val="24"/>
            <w:szCs w:val="24"/>
            <w:lang w:val="en-US"/>
          </w:rPr>
          <w:t>://</w:t>
        </w:r>
        <w:r w:rsidRPr="002F7160">
          <w:rPr>
            <w:rStyle w:val="a3"/>
            <w:rFonts w:ascii="Times New Roman" w:hAnsi="Times New Roman" w:cs="Times New Roman"/>
            <w:sz w:val="24"/>
            <w:szCs w:val="24"/>
            <w:lang w:val="en-US"/>
          </w:rPr>
          <w:t>www</w:t>
        </w:r>
        <w:r w:rsidRPr="00D764E1">
          <w:rPr>
            <w:rStyle w:val="a3"/>
            <w:rFonts w:ascii="Times New Roman" w:hAnsi="Times New Roman" w:cs="Times New Roman"/>
            <w:sz w:val="24"/>
            <w:szCs w:val="24"/>
            <w:lang w:val="en-US"/>
          </w:rPr>
          <w:t>.</w:t>
        </w:r>
        <w:r w:rsidRPr="002F7160">
          <w:rPr>
            <w:rStyle w:val="a3"/>
            <w:rFonts w:ascii="Times New Roman" w:hAnsi="Times New Roman" w:cs="Times New Roman"/>
            <w:sz w:val="24"/>
            <w:szCs w:val="24"/>
            <w:lang w:val="en-US"/>
          </w:rPr>
          <w:t>asahi</w:t>
        </w:r>
        <w:r w:rsidRPr="00D764E1">
          <w:rPr>
            <w:rStyle w:val="a3"/>
            <w:rFonts w:ascii="Times New Roman" w:hAnsi="Times New Roman" w:cs="Times New Roman"/>
            <w:sz w:val="24"/>
            <w:szCs w:val="24"/>
            <w:lang w:val="en-US"/>
          </w:rPr>
          <w:t>.</w:t>
        </w:r>
        <w:r w:rsidRPr="002F7160">
          <w:rPr>
            <w:rStyle w:val="a3"/>
            <w:rFonts w:ascii="Times New Roman" w:hAnsi="Times New Roman" w:cs="Times New Roman"/>
            <w:sz w:val="24"/>
            <w:szCs w:val="24"/>
            <w:lang w:val="en-US"/>
          </w:rPr>
          <w:t>com</w:t>
        </w:r>
        <w:r w:rsidRPr="00D764E1">
          <w:rPr>
            <w:rStyle w:val="a3"/>
            <w:rFonts w:ascii="Times New Roman" w:hAnsi="Times New Roman" w:cs="Times New Roman"/>
            <w:sz w:val="24"/>
            <w:szCs w:val="24"/>
            <w:lang w:val="en-US"/>
          </w:rPr>
          <w:t>/</w:t>
        </w:r>
        <w:r w:rsidRPr="002F7160">
          <w:rPr>
            <w:rStyle w:val="a3"/>
            <w:rFonts w:ascii="Times New Roman" w:hAnsi="Times New Roman" w:cs="Times New Roman"/>
            <w:sz w:val="24"/>
            <w:szCs w:val="24"/>
            <w:lang w:val="en-US"/>
          </w:rPr>
          <w:t>articles</w:t>
        </w:r>
        <w:r w:rsidRPr="00D764E1">
          <w:rPr>
            <w:rStyle w:val="a3"/>
            <w:rFonts w:ascii="Times New Roman" w:hAnsi="Times New Roman" w:cs="Times New Roman"/>
            <w:sz w:val="24"/>
            <w:szCs w:val="24"/>
            <w:lang w:val="en-US"/>
          </w:rPr>
          <w:t>/</w:t>
        </w:r>
        <w:r w:rsidRPr="002F7160">
          <w:rPr>
            <w:rStyle w:val="a3"/>
            <w:rFonts w:ascii="Times New Roman" w:hAnsi="Times New Roman" w:cs="Times New Roman"/>
            <w:sz w:val="24"/>
            <w:szCs w:val="24"/>
            <w:lang w:val="en-US"/>
          </w:rPr>
          <w:t>ASJ</w:t>
        </w:r>
        <w:r w:rsidRPr="00D764E1">
          <w:rPr>
            <w:rStyle w:val="a3"/>
            <w:rFonts w:ascii="Times New Roman" w:hAnsi="Times New Roman" w:cs="Times New Roman"/>
            <w:sz w:val="24"/>
            <w:szCs w:val="24"/>
            <w:lang w:val="en-US"/>
          </w:rPr>
          <w:t>7</w:t>
        </w:r>
        <w:r w:rsidRPr="002F7160">
          <w:rPr>
            <w:rStyle w:val="a3"/>
            <w:rFonts w:ascii="Times New Roman" w:hAnsi="Times New Roman" w:cs="Times New Roman"/>
            <w:sz w:val="24"/>
            <w:szCs w:val="24"/>
            <w:lang w:val="en-US"/>
          </w:rPr>
          <w:t>Z</w:t>
        </w:r>
        <w:r w:rsidRPr="00D764E1">
          <w:rPr>
            <w:rStyle w:val="a3"/>
            <w:rFonts w:ascii="Times New Roman" w:hAnsi="Times New Roman" w:cs="Times New Roman"/>
            <w:sz w:val="24"/>
            <w:szCs w:val="24"/>
            <w:lang w:val="en-US"/>
          </w:rPr>
          <w:t>46</w:t>
        </w:r>
        <w:r w:rsidRPr="002F7160">
          <w:rPr>
            <w:rStyle w:val="a3"/>
            <w:rFonts w:ascii="Times New Roman" w:hAnsi="Times New Roman" w:cs="Times New Roman"/>
            <w:sz w:val="24"/>
            <w:szCs w:val="24"/>
            <w:lang w:val="en-US"/>
          </w:rPr>
          <w:t>X</w:t>
        </w:r>
        <w:r w:rsidRPr="00D764E1">
          <w:rPr>
            <w:rStyle w:val="a3"/>
            <w:rFonts w:ascii="Times New Roman" w:hAnsi="Times New Roman" w:cs="Times New Roman"/>
            <w:sz w:val="24"/>
            <w:szCs w:val="24"/>
            <w:lang w:val="en-US"/>
          </w:rPr>
          <w:t>4</w:t>
        </w:r>
        <w:r w:rsidRPr="002F7160">
          <w:rPr>
            <w:rStyle w:val="a3"/>
            <w:rFonts w:ascii="Times New Roman" w:hAnsi="Times New Roman" w:cs="Times New Roman"/>
            <w:sz w:val="24"/>
            <w:szCs w:val="24"/>
            <w:lang w:val="en-US"/>
          </w:rPr>
          <w:t>J</w:t>
        </w:r>
        <w:r w:rsidRPr="00D764E1">
          <w:rPr>
            <w:rStyle w:val="a3"/>
            <w:rFonts w:ascii="Times New Roman" w:hAnsi="Times New Roman" w:cs="Times New Roman"/>
            <w:sz w:val="24"/>
            <w:szCs w:val="24"/>
            <w:lang w:val="en-US"/>
          </w:rPr>
          <w:t>7</w:t>
        </w:r>
        <w:r w:rsidRPr="002F7160">
          <w:rPr>
            <w:rStyle w:val="a3"/>
            <w:rFonts w:ascii="Times New Roman" w:hAnsi="Times New Roman" w:cs="Times New Roman"/>
            <w:sz w:val="24"/>
            <w:szCs w:val="24"/>
            <w:lang w:val="en-US"/>
          </w:rPr>
          <w:t>ZPLZB</w:t>
        </w:r>
        <w:r w:rsidRPr="00D764E1">
          <w:rPr>
            <w:rStyle w:val="a3"/>
            <w:rFonts w:ascii="Times New Roman" w:hAnsi="Times New Roman" w:cs="Times New Roman"/>
            <w:sz w:val="24"/>
            <w:szCs w:val="24"/>
            <w:lang w:val="en-US"/>
          </w:rPr>
          <w:t>00</w:t>
        </w:r>
        <w:r w:rsidRPr="002F7160">
          <w:rPr>
            <w:rStyle w:val="a3"/>
            <w:rFonts w:ascii="Times New Roman" w:hAnsi="Times New Roman" w:cs="Times New Roman"/>
            <w:sz w:val="24"/>
            <w:szCs w:val="24"/>
            <w:lang w:val="en-US"/>
          </w:rPr>
          <w:t>C</w:t>
        </w:r>
        <w:r w:rsidRPr="00D764E1">
          <w:rPr>
            <w:rStyle w:val="a3"/>
            <w:rFonts w:ascii="Times New Roman" w:hAnsi="Times New Roman" w:cs="Times New Roman"/>
            <w:sz w:val="24"/>
            <w:szCs w:val="24"/>
            <w:lang w:val="en-US"/>
          </w:rPr>
          <w:t>.</w:t>
        </w:r>
        <w:r w:rsidRPr="002F7160">
          <w:rPr>
            <w:rStyle w:val="a3"/>
            <w:rFonts w:ascii="Times New Roman" w:hAnsi="Times New Roman" w:cs="Times New Roman"/>
            <w:sz w:val="24"/>
            <w:szCs w:val="24"/>
            <w:lang w:val="en-US"/>
          </w:rPr>
          <w:t>html</w:t>
        </w:r>
      </w:hyperlink>
      <w:r w:rsidRPr="00D764E1">
        <w:rPr>
          <w:rFonts w:ascii="Times New Roman" w:hAnsi="Times New Roman" w:cs="Times New Roman"/>
          <w:sz w:val="24"/>
          <w:szCs w:val="24"/>
          <w:lang w:val="en-US"/>
        </w:rPr>
        <w:t xml:space="preserve"> (</w:t>
      </w:r>
      <w:r w:rsidRPr="002F7160">
        <w:rPr>
          <w:rFonts w:ascii="Times New Roman" w:hAnsi="Times New Roman" w:cs="Times New Roman"/>
          <w:sz w:val="24"/>
          <w:szCs w:val="24"/>
        </w:rPr>
        <w:t>дата</w:t>
      </w:r>
      <w:r w:rsidRPr="00D764E1">
        <w:rPr>
          <w:rFonts w:ascii="Times New Roman" w:hAnsi="Times New Roman" w:cs="Times New Roman"/>
          <w:sz w:val="24"/>
          <w:szCs w:val="24"/>
          <w:lang w:val="en-US"/>
        </w:rPr>
        <w:t xml:space="preserve"> </w:t>
      </w:r>
      <w:r w:rsidRPr="002F7160">
        <w:rPr>
          <w:rFonts w:ascii="Times New Roman" w:hAnsi="Times New Roman" w:cs="Times New Roman"/>
          <w:sz w:val="24"/>
          <w:szCs w:val="24"/>
        </w:rPr>
        <w:t>обращения</w:t>
      </w:r>
      <w:r w:rsidRPr="00D764E1">
        <w:rPr>
          <w:rFonts w:ascii="Times New Roman" w:hAnsi="Times New Roman" w:cs="Times New Roman"/>
          <w:sz w:val="24"/>
          <w:szCs w:val="24"/>
          <w:lang w:val="en-US"/>
        </w:rPr>
        <w:t xml:space="preserve"> 14.03.2017).</w:t>
      </w:r>
    </w:p>
  </w:footnote>
  <w:footnote w:id="81">
    <w:p w:rsidR="00F1340F" w:rsidRPr="002F7160" w:rsidRDefault="00F1340F" w:rsidP="00BD27D4">
      <w:pPr>
        <w:pStyle w:val="a5"/>
        <w:ind w:firstLine="0"/>
        <w:rPr>
          <w:rFonts w:ascii="Times New Roman" w:hAnsi="Times New Roman" w:cs="Times New Roman"/>
          <w:sz w:val="24"/>
          <w:szCs w:val="24"/>
        </w:rPr>
      </w:pPr>
      <w:r w:rsidRPr="002F7160">
        <w:rPr>
          <w:rStyle w:val="a8"/>
          <w:rFonts w:ascii="Times New Roman" w:hAnsi="Times New Roman" w:cs="Times New Roman"/>
          <w:sz w:val="24"/>
          <w:szCs w:val="24"/>
        </w:rPr>
        <w:footnoteRef/>
      </w:r>
      <w:r w:rsidRPr="002F7160">
        <w:rPr>
          <w:rFonts w:ascii="Times New Roman" w:hAnsi="Times New Roman" w:cs="Times New Roman"/>
          <w:sz w:val="24"/>
          <w:szCs w:val="24"/>
        </w:rPr>
        <w:t xml:space="preserve"> Молодяков В.Э., Молодякова Э.В., Маркарьян С.Б. </w:t>
      </w:r>
      <w:r w:rsidRPr="002F7160">
        <w:rPr>
          <w:rFonts w:ascii="Times New Roman" w:eastAsia="SimSun" w:hAnsi="Times New Roman" w:cs="Times New Roman"/>
          <w:sz w:val="24"/>
          <w:szCs w:val="24"/>
          <w:lang w:eastAsia="zh-CN"/>
        </w:rPr>
        <w:t>Указ. соч. – С. 160.</w:t>
      </w:r>
    </w:p>
  </w:footnote>
  <w:footnote w:id="82">
    <w:p w:rsidR="00F1340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Цукамото Такэси. </w:t>
      </w:r>
      <w:r>
        <w:rPr>
          <w:rFonts w:ascii="Times New Roman" w:eastAsia="SimSun" w:hAnsi="Times New Roman" w:cs="Times New Roman"/>
          <w:sz w:val="24"/>
          <w:szCs w:val="24"/>
          <w:lang w:eastAsia="zh-CN"/>
        </w:rPr>
        <w:t>Указ. соч. – С. 216 – 217.</w:t>
      </w:r>
    </w:p>
  </w:footnote>
  <w:footnote w:id="83">
    <w:p w:rsidR="00F1340F" w:rsidRPr="00FE3F9B" w:rsidRDefault="00F1340F" w:rsidP="00BD27D4">
      <w:pPr>
        <w:spacing w:after="0"/>
        <w:ind w:firstLine="0"/>
        <w:rPr>
          <w:rFonts w:ascii="Times New Roman" w:eastAsia="SimSun" w:hAnsi="Times New Roman" w:cs="Times New Roman"/>
          <w:sz w:val="24"/>
          <w:szCs w:val="24"/>
          <w:lang w:val="en-US" w:eastAsia="zh-CN"/>
        </w:rPr>
      </w:pPr>
      <w:r w:rsidRPr="002F7160">
        <w:rPr>
          <w:rStyle w:val="a8"/>
          <w:rFonts w:ascii="Times New Roman" w:hAnsi="Times New Roman" w:cs="Times New Roman"/>
          <w:sz w:val="24"/>
          <w:szCs w:val="24"/>
        </w:rPr>
        <w:footnoteRef/>
      </w:r>
      <w:r w:rsidRPr="002F7160">
        <w:rPr>
          <w:rFonts w:ascii="Times New Roman" w:hAnsi="Times New Roman" w:cs="Times New Roman"/>
          <w:sz w:val="24"/>
          <w:szCs w:val="24"/>
          <w:lang w:val="en-US"/>
        </w:rPr>
        <w:t xml:space="preserve"> Hotta Eri. Pan-Asianism and Japan’s War 1931–1945. - New York. Palgrave Macmillan, 2007.</w:t>
      </w:r>
      <w:r w:rsidRPr="00FE3F9B">
        <w:rPr>
          <w:rFonts w:ascii="Times New Roman" w:hAnsi="Times New Roman" w:cs="Times New Roman"/>
          <w:sz w:val="24"/>
          <w:szCs w:val="24"/>
          <w:lang w:val="en-US"/>
        </w:rPr>
        <w:t xml:space="preserve"> </w:t>
      </w:r>
      <w:r w:rsidRPr="00FE3F9B">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P</w:t>
      </w:r>
      <w:r w:rsidRPr="00FE3F9B">
        <w:rPr>
          <w:rFonts w:ascii="Times New Roman" w:eastAsia="SimSun" w:hAnsi="Times New Roman" w:cs="Times New Roman"/>
          <w:sz w:val="24"/>
          <w:szCs w:val="24"/>
          <w:lang w:val="en-US" w:eastAsia="zh-CN"/>
        </w:rPr>
        <w:t>.160.</w:t>
      </w:r>
    </w:p>
  </w:footnote>
  <w:footnote w:id="84">
    <w:p w:rsidR="00F1340F" w:rsidRPr="00C4254E" w:rsidRDefault="00F1340F" w:rsidP="00694B14">
      <w:pPr>
        <w:pStyle w:val="normal"/>
        <w:spacing w:line="240" w:lineRule="auto"/>
        <w:jc w:val="both"/>
        <w:rPr>
          <w:rFonts w:ascii="Times New Roman" w:eastAsia="Roboto" w:hAnsi="Times New Roman" w:cs="Times New Roman"/>
          <w:sz w:val="24"/>
          <w:szCs w:val="24"/>
          <w:shd w:val="clear" w:color="auto" w:fill="EDF0F5"/>
          <w:lang w:val="en-US"/>
        </w:rPr>
      </w:pPr>
      <w:r w:rsidRPr="0073109F">
        <w:rPr>
          <w:rStyle w:val="a8"/>
          <w:rFonts w:ascii="Times New Roman" w:hAnsi="Times New Roman" w:cs="Times New Roman"/>
          <w:sz w:val="24"/>
          <w:szCs w:val="24"/>
        </w:rPr>
        <w:footnoteRef/>
      </w:r>
      <w:r w:rsidRPr="0073109F">
        <w:rPr>
          <w:rFonts w:ascii="Times New Roman" w:eastAsia="Arial Unicode MS" w:hAnsi="Times New Roman" w:cs="Times New Roman"/>
          <w:sz w:val="24"/>
          <w:szCs w:val="24"/>
          <w:highlight w:val="white"/>
        </w:rPr>
        <w:t>Наньдзин</w:t>
      </w:r>
      <w:r w:rsidRPr="00C4254E">
        <w:rPr>
          <w:rFonts w:ascii="Times New Roman" w:eastAsia="Arial Unicode MS" w:hAnsi="Times New Roman" w:cs="Times New Roman"/>
          <w:sz w:val="24"/>
          <w:szCs w:val="24"/>
          <w:highlight w:val="white"/>
          <w:lang w:val="en-US"/>
        </w:rPr>
        <w:t xml:space="preserve"> </w:t>
      </w:r>
      <w:r w:rsidRPr="0073109F">
        <w:rPr>
          <w:rFonts w:ascii="Times New Roman" w:eastAsia="Arial Unicode MS" w:hAnsi="Times New Roman" w:cs="Times New Roman"/>
          <w:sz w:val="24"/>
          <w:szCs w:val="24"/>
          <w:highlight w:val="white"/>
        </w:rPr>
        <w:t>датуша</w:t>
      </w:r>
      <w:r w:rsidRPr="00C4254E">
        <w:rPr>
          <w:rFonts w:ascii="Times New Roman" w:eastAsia="Arial Unicode MS" w:hAnsi="Times New Roman" w:cs="Times New Roman"/>
          <w:sz w:val="24"/>
          <w:szCs w:val="24"/>
          <w:highlight w:val="white"/>
          <w:lang w:val="en-US"/>
        </w:rPr>
        <w:t xml:space="preserve"> </w:t>
      </w:r>
      <w:r w:rsidRPr="0073109F">
        <w:rPr>
          <w:rFonts w:ascii="Times New Roman" w:eastAsia="Arial Unicode MS" w:hAnsi="Times New Roman" w:cs="Times New Roman"/>
          <w:sz w:val="24"/>
          <w:szCs w:val="24"/>
          <w:highlight w:val="white"/>
        </w:rPr>
        <w:t>жицзюнь</w:t>
      </w:r>
      <w:r w:rsidRPr="00C4254E">
        <w:rPr>
          <w:rFonts w:ascii="Times New Roman" w:eastAsia="Arial Unicode MS" w:hAnsi="Times New Roman" w:cs="Times New Roman"/>
          <w:sz w:val="24"/>
          <w:szCs w:val="24"/>
          <w:highlight w:val="white"/>
          <w:lang w:val="en-US"/>
        </w:rPr>
        <w:t xml:space="preserve"> </w:t>
      </w:r>
      <w:r w:rsidRPr="0073109F">
        <w:rPr>
          <w:rFonts w:ascii="Times New Roman" w:eastAsia="Arial Unicode MS" w:hAnsi="Times New Roman" w:cs="Times New Roman"/>
          <w:sz w:val="24"/>
          <w:szCs w:val="24"/>
          <w:highlight w:val="white"/>
        </w:rPr>
        <w:t>циньхуа</w:t>
      </w:r>
      <w:r w:rsidRPr="00C4254E">
        <w:rPr>
          <w:rFonts w:ascii="Times New Roman" w:eastAsia="Arial Unicode MS" w:hAnsi="Times New Roman" w:cs="Times New Roman"/>
          <w:sz w:val="24"/>
          <w:szCs w:val="24"/>
          <w:highlight w:val="white"/>
          <w:lang w:val="en-US"/>
        </w:rPr>
        <w:t xml:space="preserve"> </w:t>
      </w:r>
      <w:r w:rsidRPr="0073109F">
        <w:rPr>
          <w:rFonts w:ascii="Times New Roman" w:eastAsia="Arial Unicode MS" w:hAnsi="Times New Roman" w:cs="Times New Roman"/>
          <w:sz w:val="24"/>
          <w:szCs w:val="24"/>
          <w:highlight w:val="white"/>
        </w:rPr>
        <w:t>лиши</w:t>
      </w:r>
      <w:r w:rsidRPr="00C4254E">
        <w:rPr>
          <w:rFonts w:ascii="Times New Roman" w:eastAsia="Arial Unicode MS" w:hAnsi="Times New Roman" w:cs="Times New Roman"/>
          <w:sz w:val="24"/>
          <w:szCs w:val="24"/>
          <w:highlight w:val="white"/>
          <w:lang w:val="en-US"/>
        </w:rPr>
        <w:t xml:space="preserve"> </w:t>
      </w:r>
      <w:r w:rsidRPr="0073109F">
        <w:rPr>
          <w:rFonts w:ascii="Times New Roman" w:eastAsia="Arial Unicode MS" w:hAnsi="Times New Roman" w:cs="Times New Roman"/>
          <w:sz w:val="24"/>
          <w:szCs w:val="24"/>
          <w:highlight w:val="white"/>
        </w:rPr>
        <w:t>шицзянь</w:t>
      </w:r>
      <w:r w:rsidRPr="00C4254E">
        <w:rPr>
          <w:rFonts w:ascii="Times New Roman" w:eastAsia="Arial Unicode MS" w:hAnsi="Times New Roman" w:cs="Times New Roman"/>
          <w:sz w:val="24"/>
          <w:szCs w:val="24"/>
          <w:highlight w:val="white"/>
          <w:lang w:val="en-US"/>
        </w:rPr>
        <w:t xml:space="preserve"> (</w:t>
      </w:r>
      <w:r w:rsidRPr="0073109F">
        <w:rPr>
          <w:rFonts w:ascii="Times New Roman" w:eastAsia="Arial Unicode MS" w:hAnsi="Times New Roman" w:cs="Times New Roman"/>
          <w:sz w:val="24"/>
          <w:szCs w:val="24"/>
          <w:highlight w:val="white"/>
        </w:rPr>
        <w:t>Нанкинская</w:t>
      </w:r>
      <w:r w:rsidRPr="00C4254E">
        <w:rPr>
          <w:rFonts w:ascii="Times New Roman" w:eastAsia="Arial Unicode MS" w:hAnsi="Times New Roman" w:cs="Times New Roman"/>
          <w:sz w:val="24"/>
          <w:szCs w:val="24"/>
          <w:highlight w:val="white"/>
          <w:lang w:val="en-US"/>
        </w:rPr>
        <w:t xml:space="preserve"> </w:t>
      </w:r>
      <w:r w:rsidRPr="0073109F">
        <w:rPr>
          <w:rFonts w:ascii="Times New Roman" w:eastAsia="Arial Unicode MS" w:hAnsi="Times New Roman" w:cs="Times New Roman"/>
          <w:sz w:val="24"/>
          <w:szCs w:val="24"/>
          <w:highlight w:val="white"/>
        </w:rPr>
        <w:t>резня</w:t>
      </w:r>
      <w:r w:rsidRPr="00C4254E">
        <w:rPr>
          <w:rFonts w:ascii="Times New Roman" w:eastAsia="Arial Unicode MS" w:hAnsi="Times New Roman" w:cs="Times New Roman"/>
          <w:sz w:val="24"/>
          <w:szCs w:val="24"/>
          <w:highlight w:val="white"/>
          <w:lang w:val="en-US"/>
        </w:rPr>
        <w:t xml:space="preserve"> </w:t>
      </w:r>
      <w:r w:rsidRPr="0073109F">
        <w:rPr>
          <w:rFonts w:ascii="Times New Roman" w:eastAsia="Arial Unicode MS" w:hAnsi="Times New Roman" w:cs="Times New Roman"/>
          <w:sz w:val="24"/>
          <w:szCs w:val="24"/>
          <w:highlight w:val="white"/>
        </w:rPr>
        <w:t>Исторические</w:t>
      </w:r>
      <w:r w:rsidRPr="00C4254E">
        <w:rPr>
          <w:rFonts w:ascii="Times New Roman" w:eastAsia="Arial Unicode MS" w:hAnsi="Times New Roman" w:cs="Times New Roman"/>
          <w:sz w:val="24"/>
          <w:szCs w:val="24"/>
          <w:highlight w:val="white"/>
          <w:lang w:val="en-US"/>
        </w:rPr>
        <w:t xml:space="preserve"> </w:t>
      </w:r>
      <w:r w:rsidRPr="0073109F">
        <w:rPr>
          <w:rFonts w:ascii="Times New Roman" w:eastAsia="Arial Unicode MS" w:hAnsi="Times New Roman" w:cs="Times New Roman"/>
          <w:sz w:val="24"/>
          <w:szCs w:val="24"/>
          <w:highlight w:val="white"/>
        </w:rPr>
        <w:t>инциденты</w:t>
      </w:r>
      <w:r w:rsidRPr="00C4254E">
        <w:rPr>
          <w:rFonts w:ascii="Times New Roman" w:eastAsia="Arial Unicode MS" w:hAnsi="Times New Roman" w:cs="Times New Roman"/>
          <w:sz w:val="24"/>
          <w:szCs w:val="24"/>
          <w:highlight w:val="white"/>
          <w:lang w:val="en-US"/>
        </w:rPr>
        <w:t xml:space="preserve"> </w:t>
      </w:r>
      <w:r w:rsidRPr="0073109F">
        <w:rPr>
          <w:rFonts w:ascii="Times New Roman" w:eastAsia="Arial Unicode MS" w:hAnsi="Times New Roman" w:cs="Times New Roman"/>
          <w:sz w:val="24"/>
          <w:szCs w:val="24"/>
          <w:highlight w:val="white"/>
        </w:rPr>
        <w:t>во</w:t>
      </w:r>
      <w:r w:rsidRPr="00C4254E">
        <w:rPr>
          <w:rFonts w:ascii="Times New Roman" w:eastAsia="Arial Unicode MS" w:hAnsi="Times New Roman" w:cs="Times New Roman"/>
          <w:sz w:val="24"/>
          <w:szCs w:val="24"/>
          <w:highlight w:val="white"/>
          <w:lang w:val="en-US"/>
        </w:rPr>
        <w:t xml:space="preserve"> </w:t>
      </w:r>
      <w:r w:rsidRPr="0073109F">
        <w:rPr>
          <w:rFonts w:ascii="Times New Roman" w:eastAsia="Arial Unicode MS" w:hAnsi="Times New Roman" w:cs="Times New Roman"/>
          <w:sz w:val="24"/>
          <w:szCs w:val="24"/>
          <w:highlight w:val="white"/>
        </w:rPr>
        <w:t>время</w:t>
      </w:r>
      <w:r w:rsidRPr="00C4254E">
        <w:rPr>
          <w:rFonts w:ascii="Times New Roman" w:eastAsia="Arial Unicode MS" w:hAnsi="Times New Roman" w:cs="Times New Roman"/>
          <w:sz w:val="24"/>
          <w:szCs w:val="24"/>
          <w:highlight w:val="white"/>
          <w:lang w:val="en-US"/>
        </w:rPr>
        <w:t xml:space="preserve"> </w:t>
      </w:r>
      <w:r w:rsidRPr="0073109F">
        <w:rPr>
          <w:rFonts w:ascii="Times New Roman" w:eastAsia="Arial Unicode MS" w:hAnsi="Times New Roman" w:cs="Times New Roman"/>
          <w:sz w:val="24"/>
          <w:szCs w:val="24"/>
          <w:highlight w:val="white"/>
        </w:rPr>
        <w:t>агрессии</w:t>
      </w:r>
      <w:r w:rsidRPr="00C4254E">
        <w:rPr>
          <w:rFonts w:ascii="Times New Roman" w:eastAsia="Arial Unicode MS" w:hAnsi="Times New Roman" w:cs="Times New Roman"/>
          <w:sz w:val="24"/>
          <w:szCs w:val="24"/>
          <w:highlight w:val="white"/>
          <w:lang w:val="en-US"/>
        </w:rPr>
        <w:t xml:space="preserve"> </w:t>
      </w:r>
      <w:r w:rsidRPr="0073109F">
        <w:rPr>
          <w:rFonts w:ascii="Times New Roman" w:eastAsia="Arial Unicode MS" w:hAnsi="Times New Roman" w:cs="Times New Roman"/>
          <w:sz w:val="24"/>
          <w:szCs w:val="24"/>
          <w:highlight w:val="white"/>
        </w:rPr>
        <w:t>Японии</w:t>
      </w:r>
      <w:r w:rsidRPr="00C4254E">
        <w:rPr>
          <w:rFonts w:ascii="Times New Roman" w:eastAsia="Arial Unicode MS" w:hAnsi="Times New Roman" w:cs="Times New Roman"/>
          <w:sz w:val="24"/>
          <w:szCs w:val="24"/>
          <w:highlight w:val="white"/>
          <w:lang w:val="en-US"/>
        </w:rPr>
        <w:t xml:space="preserve"> </w:t>
      </w:r>
      <w:r w:rsidRPr="0073109F">
        <w:rPr>
          <w:rFonts w:ascii="Times New Roman" w:eastAsia="Arial Unicode MS" w:hAnsi="Times New Roman" w:cs="Times New Roman"/>
          <w:sz w:val="24"/>
          <w:szCs w:val="24"/>
          <w:highlight w:val="white"/>
        </w:rPr>
        <w:t>в</w:t>
      </w:r>
      <w:r w:rsidRPr="00C4254E">
        <w:rPr>
          <w:rFonts w:ascii="Times New Roman" w:eastAsia="Arial Unicode MS" w:hAnsi="Times New Roman" w:cs="Times New Roman"/>
          <w:sz w:val="24"/>
          <w:szCs w:val="24"/>
          <w:highlight w:val="white"/>
          <w:lang w:val="en-US"/>
        </w:rPr>
        <w:t xml:space="preserve"> </w:t>
      </w:r>
      <w:r w:rsidRPr="0073109F">
        <w:rPr>
          <w:rFonts w:ascii="Times New Roman" w:eastAsia="Arial Unicode MS" w:hAnsi="Times New Roman" w:cs="Times New Roman"/>
          <w:sz w:val="24"/>
          <w:szCs w:val="24"/>
          <w:highlight w:val="white"/>
        </w:rPr>
        <w:t>Китае</w:t>
      </w:r>
      <w:r w:rsidRPr="00C4254E">
        <w:rPr>
          <w:rFonts w:ascii="Times New Roman" w:eastAsia="Arial Unicode MS" w:hAnsi="Times New Roman" w:cs="Times New Roman"/>
          <w:sz w:val="24"/>
          <w:szCs w:val="24"/>
          <w:highlight w:val="white"/>
          <w:lang w:val="en-US"/>
        </w:rPr>
        <w:t xml:space="preserve">). </w:t>
      </w:r>
      <w:r w:rsidRPr="0073109F">
        <w:rPr>
          <w:rFonts w:ascii="Times New Roman" w:eastAsia="Arial Unicode MS" w:hAnsi="Times New Roman" w:cs="Times New Roman"/>
          <w:sz w:val="24"/>
          <w:szCs w:val="24"/>
          <w:highlight w:val="white"/>
        </w:rPr>
        <w:t>南京大屠杀</w:t>
      </w:r>
      <w:r w:rsidR="005114A2" w:rsidRPr="00C4254E">
        <w:rPr>
          <w:rFonts w:ascii="Times New Roman" w:eastAsia="Arial Unicode MS" w:hAnsi="Times New Roman" w:cs="Times New Roman"/>
          <w:sz w:val="24"/>
          <w:szCs w:val="24"/>
          <w:highlight w:val="white"/>
          <w:lang w:val="en-US"/>
        </w:rPr>
        <w:t xml:space="preserve"> </w:t>
      </w:r>
      <w:r w:rsidRPr="0073109F">
        <w:rPr>
          <w:rFonts w:ascii="Times New Roman" w:eastAsia="Arial Unicode MS" w:hAnsi="Times New Roman" w:cs="Times New Roman"/>
          <w:sz w:val="24"/>
          <w:szCs w:val="24"/>
          <w:highlight w:val="white"/>
        </w:rPr>
        <w:t>日军侵华历史事件</w:t>
      </w:r>
      <w:r w:rsidRPr="00C4254E">
        <w:rPr>
          <w:rFonts w:ascii="Times New Roman" w:eastAsia="Arial Unicode MS" w:hAnsi="Times New Roman" w:cs="Times New Roman"/>
          <w:sz w:val="24"/>
          <w:szCs w:val="24"/>
          <w:lang w:val="en-US"/>
        </w:rPr>
        <w:t xml:space="preserve"> // </w:t>
      </w:r>
      <w:r w:rsidRPr="00C4254E">
        <w:rPr>
          <w:rFonts w:ascii="Times New Roman" w:hAnsi="Times New Roman" w:cs="Times New Roman"/>
          <w:sz w:val="24"/>
          <w:szCs w:val="24"/>
          <w:lang w:val="en-US"/>
        </w:rPr>
        <w:t>[</w:t>
      </w:r>
      <w:r w:rsidRPr="0073109F">
        <w:rPr>
          <w:rFonts w:ascii="Times New Roman" w:hAnsi="Times New Roman" w:cs="Times New Roman"/>
          <w:sz w:val="24"/>
          <w:szCs w:val="24"/>
          <w:lang w:val="en-US"/>
        </w:rPr>
        <w:t>URL</w:t>
      </w:r>
      <w:r w:rsidRPr="00C4254E">
        <w:rPr>
          <w:rFonts w:ascii="Times New Roman" w:hAnsi="Times New Roman" w:cs="Times New Roman"/>
          <w:sz w:val="24"/>
          <w:szCs w:val="24"/>
          <w:lang w:val="en-US"/>
        </w:rPr>
        <w:t>]:</w:t>
      </w:r>
    </w:p>
    <w:p w:rsidR="00F1340F" w:rsidRPr="004A0ED9" w:rsidRDefault="006F7509" w:rsidP="00694B14">
      <w:pPr>
        <w:pStyle w:val="normal"/>
        <w:spacing w:line="240" w:lineRule="auto"/>
        <w:contextualSpacing/>
        <w:rPr>
          <w:rFonts w:ascii="Times New Roman" w:hAnsi="Times New Roman" w:cs="Times New Roman"/>
          <w:sz w:val="24"/>
          <w:szCs w:val="24"/>
          <w:lang w:val="en-US"/>
        </w:rPr>
      </w:pPr>
      <w:hyperlink r:id="rId16" w:history="1">
        <w:r w:rsidR="00F1340F" w:rsidRPr="0073109F">
          <w:rPr>
            <w:rStyle w:val="a3"/>
            <w:rFonts w:ascii="Times New Roman" w:hAnsi="Times New Roman" w:cs="Times New Roman"/>
            <w:color w:val="auto"/>
            <w:sz w:val="24"/>
            <w:szCs w:val="24"/>
            <w:lang w:val="en-US"/>
          </w:rPr>
          <w:t>https</w:t>
        </w:r>
        <w:r w:rsidR="00F1340F" w:rsidRPr="0073109F">
          <w:rPr>
            <w:rStyle w:val="a3"/>
            <w:rFonts w:ascii="Times New Roman" w:hAnsi="Times New Roman" w:cs="Times New Roman"/>
            <w:color w:val="auto"/>
            <w:sz w:val="24"/>
            <w:szCs w:val="24"/>
          </w:rPr>
          <w:t>://</w:t>
        </w:r>
        <w:r w:rsidR="00F1340F" w:rsidRPr="0073109F">
          <w:rPr>
            <w:rStyle w:val="a3"/>
            <w:rFonts w:ascii="Times New Roman" w:hAnsi="Times New Roman" w:cs="Times New Roman"/>
            <w:color w:val="auto"/>
            <w:sz w:val="24"/>
            <w:szCs w:val="24"/>
            <w:lang w:val="en-US"/>
          </w:rPr>
          <w:t>baike</w:t>
        </w:r>
        <w:r w:rsidR="00F1340F" w:rsidRPr="0073109F">
          <w:rPr>
            <w:rStyle w:val="a3"/>
            <w:rFonts w:ascii="Times New Roman" w:hAnsi="Times New Roman" w:cs="Times New Roman"/>
            <w:color w:val="auto"/>
            <w:sz w:val="24"/>
            <w:szCs w:val="24"/>
          </w:rPr>
          <w:t>.</w:t>
        </w:r>
        <w:r w:rsidR="00F1340F" w:rsidRPr="0073109F">
          <w:rPr>
            <w:rStyle w:val="a3"/>
            <w:rFonts w:ascii="Times New Roman" w:hAnsi="Times New Roman" w:cs="Times New Roman"/>
            <w:color w:val="auto"/>
            <w:sz w:val="24"/>
            <w:szCs w:val="24"/>
            <w:lang w:val="en-US"/>
          </w:rPr>
          <w:t>baidu</w:t>
        </w:r>
        <w:r w:rsidR="00F1340F" w:rsidRPr="0073109F">
          <w:rPr>
            <w:rStyle w:val="a3"/>
            <w:rFonts w:ascii="Times New Roman" w:hAnsi="Times New Roman" w:cs="Times New Roman"/>
            <w:color w:val="auto"/>
            <w:sz w:val="24"/>
            <w:szCs w:val="24"/>
          </w:rPr>
          <w:t>.</w:t>
        </w:r>
        <w:r w:rsidR="00F1340F" w:rsidRPr="0073109F">
          <w:rPr>
            <w:rStyle w:val="a3"/>
            <w:rFonts w:ascii="Times New Roman" w:hAnsi="Times New Roman" w:cs="Times New Roman"/>
            <w:color w:val="auto"/>
            <w:sz w:val="24"/>
            <w:szCs w:val="24"/>
            <w:lang w:val="en-US"/>
          </w:rPr>
          <w:t>com</w:t>
        </w:r>
        <w:r w:rsidR="00F1340F" w:rsidRPr="0073109F">
          <w:rPr>
            <w:rStyle w:val="a3"/>
            <w:rFonts w:ascii="Times New Roman" w:hAnsi="Times New Roman" w:cs="Times New Roman"/>
            <w:color w:val="auto"/>
            <w:sz w:val="24"/>
            <w:szCs w:val="24"/>
          </w:rPr>
          <w:t>/</w:t>
        </w:r>
        <w:r w:rsidR="00F1340F" w:rsidRPr="0073109F">
          <w:rPr>
            <w:rStyle w:val="a3"/>
            <w:rFonts w:ascii="Times New Roman" w:hAnsi="Times New Roman" w:cs="Times New Roman"/>
            <w:color w:val="auto"/>
            <w:sz w:val="24"/>
            <w:szCs w:val="24"/>
            <w:lang w:val="en-US"/>
          </w:rPr>
          <w:t>item</w:t>
        </w:r>
        <w:r w:rsidR="00F1340F" w:rsidRPr="0073109F">
          <w:rPr>
            <w:rStyle w:val="a3"/>
            <w:rFonts w:ascii="Times New Roman" w:hAnsi="Times New Roman" w:cs="Times New Roman"/>
            <w:color w:val="auto"/>
            <w:sz w:val="24"/>
            <w:szCs w:val="24"/>
          </w:rPr>
          <w:t>/%</w:t>
        </w:r>
        <w:r w:rsidR="00F1340F" w:rsidRPr="0073109F">
          <w:rPr>
            <w:rStyle w:val="a3"/>
            <w:rFonts w:ascii="Times New Roman" w:hAnsi="Times New Roman" w:cs="Times New Roman"/>
            <w:color w:val="auto"/>
            <w:sz w:val="24"/>
            <w:szCs w:val="24"/>
            <w:lang w:val="en-US"/>
          </w:rPr>
          <w:t>E</w:t>
        </w:r>
        <w:r w:rsidR="00F1340F" w:rsidRPr="0073109F">
          <w:rPr>
            <w:rStyle w:val="a3"/>
            <w:rFonts w:ascii="Times New Roman" w:hAnsi="Times New Roman" w:cs="Times New Roman"/>
            <w:color w:val="auto"/>
            <w:sz w:val="24"/>
            <w:szCs w:val="24"/>
          </w:rPr>
          <w:t>5%8</w:t>
        </w:r>
        <w:r w:rsidR="00F1340F" w:rsidRPr="0073109F">
          <w:rPr>
            <w:rStyle w:val="a3"/>
            <w:rFonts w:ascii="Times New Roman" w:hAnsi="Times New Roman" w:cs="Times New Roman"/>
            <w:color w:val="auto"/>
            <w:sz w:val="24"/>
            <w:szCs w:val="24"/>
            <w:lang w:val="en-US"/>
          </w:rPr>
          <w:t>D</w:t>
        </w:r>
        <w:r w:rsidR="00F1340F" w:rsidRPr="0073109F">
          <w:rPr>
            <w:rStyle w:val="a3"/>
            <w:rFonts w:ascii="Times New Roman" w:hAnsi="Times New Roman" w:cs="Times New Roman"/>
            <w:color w:val="auto"/>
            <w:sz w:val="24"/>
            <w:szCs w:val="24"/>
          </w:rPr>
          <w:t>%97%</w:t>
        </w:r>
        <w:r w:rsidR="00F1340F" w:rsidRPr="0073109F">
          <w:rPr>
            <w:rStyle w:val="a3"/>
            <w:rFonts w:ascii="Times New Roman" w:hAnsi="Times New Roman" w:cs="Times New Roman"/>
            <w:color w:val="auto"/>
            <w:sz w:val="24"/>
            <w:szCs w:val="24"/>
            <w:lang w:val="en-US"/>
          </w:rPr>
          <w:t>E</w:t>
        </w:r>
        <w:r w:rsidR="00F1340F" w:rsidRPr="0073109F">
          <w:rPr>
            <w:rStyle w:val="a3"/>
            <w:rFonts w:ascii="Times New Roman" w:hAnsi="Times New Roman" w:cs="Times New Roman"/>
            <w:color w:val="auto"/>
            <w:sz w:val="24"/>
            <w:szCs w:val="24"/>
          </w:rPr>
          <w:t>4%</w:t>
        </w:r>
        <w:r w:rsidR="00F1340F" w:rsidRPr="0073109F">
          <w:rPr>
            <w:rStyle w:val="a3"/>
            <w:rFonts w:ascii="Times New Roman" w:hAnsi="Times New Roman" w:cs="Times New Roman"/>
            <w:color w:val="auto"/>
            <w:sz w:val="24"/>
            <w:szCs w:val="24"/>
            <w:lang w:val="en-US"/>
          </w:rPr>
          <w:t>BA</w:t>
        </w:r>
        <w:r w:rsidR="00F1340F" w:rsidRPr="0073109F">
          <w:rPr>
            <w:rStyle w:val="a3"/>
            <w:rFonts w:ascii="Times New Roman" w:hAnsi="Times New Roman" w:cs="Times New Roman"/>
            <w:color w:val="auto"/>
            <w:sz w:val="24"/>
            <w:szCs w:val="24"/>
          </w:rPr>
          <w:t>%</w:t>
        </w:r>
        <w:r w:rsidR="00F1340F" w:rsidRPr="0073109F">
          <w:rPr>
            <w:rStyle w:val="a3"/>
            <w:rFonts w:ascii="Times New Roman" w:hAnsi="Times New Roman" w:cs="Times New Roman"/>
            <w:color w:val="auto"/>
            <w:sz w:val="24"/>
            <w:szCs w:val="24"/>
            <w:lang w:val="en-US"/>
          </w:rPr>
          <w:t>AC</w:t>
        </w:r>
        <w:r w:rsidR="00F1340F" w:rsidRPr="0073109F">
          <w:rPr>
            <w:rStyle w:val="a3"/>
            <w:rFonts w:ascii="Times New Roman" w:hAnsi="Times New Roman" w:cs="Times New Roman"/>
            <w:color w:val="auto"/>
            <w:sz w:val="24"/>
            <w:szCs w:val="24"/>
          </w:rPr>
          <w:t>%</w:t>
        </w:r>
        <w:r w:rsidR="00F1340F" w:rsidRPr="0073109F">
          <w:rPr>
            <w:rStyle w:val="a3"/>
            <w:rFonts w:ascii="Times New Roman" w:hAnsi="Times New Roman" w:cs="Times New Roman"/>
            <w:color w:val="auto"/>
            <w:sz w:val="24"/>
            <w:szCs w:val="24"/>
            <w:lang w:val="en-US"/>
          </w:rPr>
          <w:t>E</w:t>
        </w:r>
        <w:r w:rsidR="00F1340F" w:rsidRPr="0073109F">
          <w:rPr>
            <w:rStyle w:val="a3"/>
            <w:rFonts w:ascii="Times New Roman" w:hAnsi="Times New Roman" w:cs="Times New Roman"/>
            <w:color w:val="auto"/>
            <w:sz w:val="24"/>
            <w:szCs w:val="24"/>
          </w:rPr>
          <w:t>5%</w:t>
        </w:r>
        <w:r w:rsidR="00F1340F" w:rsidRPr="0073109F">
          <w:rPr>
            <w:rStyle w:val="a3"/>
            <w:rFonts w:ascii="Times New Roman" w:hAnsi="Times New Roman" w:cs="Times New Roman"/>
            <w:color w:val="auto"/>
            <w:sz w:val="24"/>
            <w:szCs w:val="24"/>
            <w:lang w:val="en-US"/>
          </w:rPr>
          <w:t>A</w:t>
        </w:r>
        <w:r w:rsidR="00F1340F" w:rsidRPr="0073109F">
          <w:rPr>
            <w:rStyle w:val="a3"/>
            <w:rFonts w:ascii="Times New Roman" w:hAnsi="Times New Roman" w:cs="Times New Roman"/>
            <w:color w:val="auto"/>
            <w:sz w:val="24"/>
            <w:szCs w:val="24"/>
          </w:rPr>
          <w:t>4%</w:t>
        </w:r>
        <w:r w:rsidR="00F1340F" w:rsidRPr="0073109F">
          <w:rPr>
            <w:rStyle w:val="a3"/>
            <w:rFonts w:ascii="Times New Roman" w:hAnsi="Times New Roman" w:cs="Times New Roman"/>
            <w:color w:val="auto"/>
            <w:sz w:val="24"/>
            <w:szCs w:val="24"/>
            <w:lang w:val="en-US"/>
          </w:rPr>
          <w:t>A</w:t>
        </w:r>
        <w:r w:rsidR="00F1340F" w:rsidRPr="0073109F">
          <w:rPr>
            <w:rStyle w:val="a3"/>
            <w:rFonts w:ascii="Times New Roman" w:hAnsi="Times New Roman" w:cs="Times New Roman"/>
            <w:color w:val="auto"/>
            <w:sz w:val="24"/>
            <w:szCs w:val="24"/>
          </w:rPr>
          <w:t>7%</w:t>
        </w:r>
        <w:r w:rsidR="00F1340F" w:rsidRPr="0073109F">
          <w:rPr>
            <w:rStyle w:val="a3"/>
            <w:rFonts w:ascii="Times New Roman" w:hAnsi="Times New Roman" w:cs="Times New Roman"/>
            <w:color w:val="auto"/>
            <w:sz w:val="24"/>
            <w:szCs w:val="24"/>
            <w:lang w:val="en-US"/>
          </w:rPr>
          <w:t>E</w:t>
        </w:r>
        <w:r w:rsidR="00F1340F" w:rsidRPr="0073109F">
          <w:rPr>
            <w:rStyle w:val="a3"/>
            <w:rFonts w:ascii="Times New Roman" w:hAnsi="Times New Roman" w:cs="Times New Roman"/>
            <w:color w:val="auto"/>
            <w:sz w:val="24"/>
            <w:szCs w:val="24"/>
          </w:rPr>
          <w:t>5%</w:t>
        </w:r>
        <w:r w:rsidR="00F1340F" w:rsidRPr="0073109F">
          <w:rPr>
            <w:rStyle w:val="a3"/>
            <w:rFonts w:ascii="Times New Roman" w:hAnsi="Times New Roman" w:cs="Times New Roman"/>
            <w:color w:val="auto"/>
            <w:sz w:val="24"/>
            <w:szCs w:val="24"/>
            <w:lang w:val="en-US"/>
          </w:rPr>
          <w:t>B</w:t>
        </w:r>
        <w:r w:rsidR="00F1340F" w:rsidRPr="0073109F">
          <w:rPr>
            <w:rStyle w:val="a3"/>
            <w:rFonts w:ascii="Times New Roman" w:hAnsi="Times New Roman" w:cs="Times New Roman"/>
            <w:color w:val="auto"/>
            <w:sz w:val="24"/>
            <w:szCs w:val="24"/>
          </w:rPr>
          <w:t>1%</w:t>
        </w:r>
        <w:r w:rsidR="00F1340F" w:rsidRPr="0073109F">
          <w:rPr>
            <w:rStyle w:val="a3"/>
            <w:rFonts w:ascii="Times New Roman" w:hAnsi="Times New Roman" w:cs="Times New Roman"/>
            <w:color w:val="auto"/>
            <w:sz w:val="24"/>
            <w:szCs w:val="24"/>
            <w:lang w:val="en-US"/>
          </w:rPr>
          <w:t>A</w:t>
        </w:r>
        <w:r w:rsidR="00F1340F" w:rsidRPr="0073109F">
          <w:rPr>
            <w:rStyle w:val="a3"/>
            <w:rFonts w:ascii="Times New Roman" w:hAnsi="Times New Roman" w:cs="Times New Roman"/>
            <w:color w:val="auto"/>
            <w:sz w:val="24"/>
            <w:szCs w:val="24"/>
          </w:rPr>
          <w:t>0%</w:t>
        </w:r>
        <w:r w:rsidR="00F1340F" w:rsidRPr="0073109F">
          <w:rPr>
            <w:rStyle w:val="a3"/>
            <w:rFonts w:ascii="Times New Roman" w:hAnsi="Times New Roman" w:cs="Times New Roman"/>
            <w:color w:val="auto"/>
            <w:sz w:val="24"/>
            <w:szCs w:val="24"/>
            <w:lang w:val="en-US"/>
          </w:rPr>
          <w:t>E</w:t>
        </w:r>
        <w:r w:rsidR="00F1340F" w:rsidRPr="0073109F">
          <w:rPr>
            <w:rStyle w:val="a3"/>
            <w:rFonts w:ascii="Times New Roman" w:hAnsi="Times New Roman" w:cs="Times New Roman"/>
            <w:color w:val="auto"/>
            <w:sz w:val="24"/>
            <w:szCs w:val="24"/>
          </w:rPr>
          <w:t>6%9</w:t>
        </w:r>
        <w:r w:rsidR="00F1340F" w:rsidRPr="0073109F">
          <w:rPr>
            <w:rStyle w:val="a3"/>
            <w:rFonts w:ascii="Times New Roman" w:hAnsi="Times New Roman" w:cs="Times New Roman"/>
            <w:color w:val="auto"/>
            <w:sz w:val="24"/>
            <w:szCs w:val="24"/>
            <w:lang w:val="en-US"/>
          </w:rPr>
          <w:t>D</w:t>
        </w:r>
        <w:r w:rsidR="00F1340F" w:rsidRPr="0073109F">
          <w:rPr>
            <w:rStyle w:val="a3"/>
            <w:rFonts w:ascii="Times New Roman" w:hAnsi="Times New Roman" w:cs="Times New Roman"/>
            <w:color w:val="auto"/>
            <w:sz w:val="24"/>
            <w:szCs w:val="24"/>
          </w:rPr>
          <w:t>%80/26188</w:t>
        </w:r>
      </w:hyperlink>
      <w:r w:rsidR="00F1340F" w:rsidRPr="002E4DF3">
        <w:rPr>
          <w:rFonts w:ascii="Times New Roman" w:hAnsi="Times New Roman" w:cs="Times New Roman"/>
          <w:sz w:val="24"/>
          <w:szCs w:val="24"/>
        </w:rPr>
        <w:t xml:space="preserve"> (дата обращения 04.05. </w:t>
      </w:r>
      <w:r w:rsidR="00F1340F" w:rsidRPr="004A0ED9">
        <w:rPr>
          <w:rFonts w:ascii="Times New Roman" w:hAnsi="Times New Roman" w:cs="Times New Roman"/>
          <w:sz w:val="24"/>
          <w:szCs w:val="24"/>
          <w:lang w:val="en-US"/>
        </w:rPr>
        <w:t>2018).</w:t>
      </w:r>
    </w:p>
  </w:footnote>
  <w:footnote w:id="85">
    <w:p w:rsidR="00F1340F" w:rsidRPr="00AC269E" w:rsidRDefault="00F1340F" w:rsidP="00BD27D4">
      <w:pPr>
        <w:pStyle w:val="a5"/>
        <w:ind w:firstLine="0"/>
        <w:rPr>
          <w:rFonts w:ascii="Times New Roman" w:hAnsi="Times New Roman" w:cs="Times New Roman"/>
          <w:sz w:val="24"/>
          <w:szCs w:val="24"/>
          <w:lang w:val="en-US"/>
        </w:rPr>
      </w:pPr>
      <w:r w:rsidRPr="002E4DF3">
        <w:rPr>
          <w:rStyle w:val="a8"/>
          <w:rFonts w:ascii="Times New Roman" w:hAnsi="Times New Roman" w:cs="Times New Roman"/>
          <w:sz w:val="24"/>
          <w:szCs w:val="24"/>
        </w:rPr>
        <w:footnoteRef/>
      </w:r>
      <w:r w:rsidRPr="002E4DF3">
        <w:rPr>
          <w:rFonts w:ascii="Times New Roman" w:hAnsi="Times New Roman" w:cs="Times New Roman"/>
          <w:sz w:val="24"/>
          <w:szCs w:val="24"/>
          <w:lang w:val="en-US"/>
        </w:rPr>
        <w:t>Chang I. The Rape of Nanking. The Forgotten</w:t>
      </w:r>
      <w:r>
        <w:rPr>
          <w:rFonts w:ascii="Times New Roman" w:hAnsi="Times New Roman" w:cs="Times New Roman"/>
          <w:sz w:val="24"/>
          <w:szCs w:val="24"/>
          <w:lang w:val="en-US"/>
        </w:rPr>
        <w:t xml:space="preserve"> Holocaust of World War II // KnigoGid </w:t>
      </w:r>
      <w:r w:rsidRPr="005D119B">
        <w:rPr>
          <w:rFonts w:ascii="Times New Roman" w:hAnsi="Times New Roman" w:cs="Times New Roman"/>
          <w:sz w:val="24"/>
          <w:szCs w:val="24"/>
          <w:lang w:val="en-US"/>
        </w:rPr>
        <w:t>// [</w:t>
      </w:r>
      <w:r>
        <w:rPr>
          <w:rFonts w:ascii="Times New Roman" w:hAnsi="Times New Roman" w:cs="Times New Roman"/>
          <w:sz w:val="24"/>
          <w:szCs w:val="24"/>
          <w:lang w:val="en-US"/>
        </w:rPr>
        <w:t>URL</w:t>
      </w:r>
      <w:r w:rsidRPr="005D119B">
        <w:rPr>
          <w:rFonts w:ascii="Times New Roman" w:hAnsi="Times New Roman" w:cs="Times New Roman"/>
          <w:sz w:val="24"/>
          <w:szCs w:val="24"/>
          <w:lang w:val="en-US"/>
        </w:rPr>
        <w:t xml:space="preserve">]: </w:t>
      </w:r>
      <w:hyperlink r:id="rId17" w:history="1">
        <w:r w:rsidRPr="00AC269E">
          <w:rPr>
            <w:rStyle w:val="a3"/>
            <w:rFonts w:ascii="Times New Roman" w:hAnsi="Times New Roman" w:cs="Times New Roman"/>
            <w:sz w:val="24"/>
            <w:szCs w:val="24"/>
            <w:lang w:val="en-US"/>
          </w:rPr>
          <w:t>https://knigogid.ru/books/132081-the-rape-of-nanking-the-forgotten-holocaust-of-world-war-ii/toread/page-2</w:t>
        </w:r>
      </w:hyperlink>
      <w:r w:rsidRPr="00AC269E">
        <w:rPr>
          <w:rFonts w:ascii="Times New Roman" w:hAnsi="Times New Roman" w:cs="Times New Roman"/>
          <w:sz w:val="24"/>
          <w:szCs w:val="24"/>
          <w:lang w:val="en-US"/>
        </w:rPr>
        <w:t xml:space="preserve"> (</w:t>
      </w:r>
      <w:r w:rsidRPr="00AC269E">
        <w:rPr>
          <w:rFonts w:ascii="Times New Roman" w:hAnsi="Times New Roman" w:cs="Times New Roman"/>
          <w:sz w:val="24"/>
          <w:szCs w:val="24"/>
        </w:rPr>
        <w:t>дата</w:t>
      </w:r>
      <w:r w:rsidRPr="00AC269E">
        <w:rPr>
          <w:rFonts w:ascii="Times New Roman" w:hAnsi="Times New Roman" w:cs="Times New Roman"/>
          <w:sz w:val="24"/>
          <w:szCs w:val="24"/>
          <w:lang w:val="en-US"/>
        </w:rPr>
        <w:t xml:space="preserve"> </w:t>
      </w:r>
      <w:r w:rsidRPr="00AC269E">
        <w:rPr>
          <w:rFonts w:ascii="Times New Roman" w:hAnsi="Times New Roman" w:cs="Times New Roman"/>
          <w:sz w:val="24"/>
          <w:szCs w:val="24"/>
        </w:rPr>
        <w:t>обращения</w:t>
      </w:r>
      <w:r w:rsidRPr="00AC269E">
        <w:rPr>
          <w:rFonts w:ascii="Times New Roman" w:hAnsi="Times New Roman" w:cs="Times New Roman"/>
          <w:sz w:val="24"/>
          <w:szCs w:val="24"/>
          <w:lang w:val="en-US"/>
        </w:rPr>
        <w:t>: 01.04.2018).</w:t>
      </w:r>
    </w:p>
  </w:footnote>
  <w:footnote w:id="86">
    <w:p w:rsidR="00F1340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Томиока Садатоси. </w:t>
      </w:r>
      <w:r>
        <w:rPr>
          <w:rFonts w:ascii="Times New Roman" w:eastAsia="SimSun" w:hAnsi="Times New Roman" w:cs="Times New Roman"/>
          <w:sz w:val="24"/>
          <w:szCs w:val="24"/>
          <w:lang w:eastAsia="zh-CN"/>
        </w:rPr>
        <w:t>Указ. соч. – С. 341.</w:t>
      </w:r>
    </w:p>
  </w:footnote>
  <w:footnote w:id="87">
    <w:p w:rsidR="00F1340F" w:rsidRPr="0073109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w:t>
      </w:r>
      <w:r w:rsidRPr="0073109F">
        <w:rPr>
          <w:rFonts w:ascii="Times New Roman" w:hAnsi="Times New Roman" w:cs="Times New Roman"/>
          <w:bCs/>
          <w:sz w:val="24"/>
          <w:szCs w:val="24"/>
        </w:rPr>
        <w:t>История войны на Тихом океане</w:t>
      </w:r>
      <w:r w:rsidRPr="0073109F">
        <w:rPr>
          <w:rFonts w:ascii="Times New Roman" w:hAnsi="Times New Roman" w:cs="Times New Roman"/>
          <w:sz w:val="24"/>
          <w:szCs w:val="24"/>
        </w:rPr>
        <w:t xml:space="preserve"> (в пяти томах). Т. </w:t>
      </w:r>
      <w:r w:rsidRPr="0073109F">
        <w:rPr>
          <w:rFonts w:ascii="Times New Roman" w:hAnsi="Times New Roman" w:cs="Times New Roman"/>
          <w:sz w:val="24"/>
          <w:szCs w:val="24"/>
          <w:lang w:val="en-US"/>
        </w:rPr>
        <w:t>II</w:t>
      </w:r>
      <w:r w:rsidRPr="0073109F">
        <w:rPr>
          <w:rFonts w:ascii="Times New Roman" w:hAnsi="Times New Roman" w:cs="Times New Roman"/>
          <w:sz w:val="24"/>
          <w:szCs w:val="24"/>
        </w:rPr>
        <w:t xml:space="preserve">. </w:t>
      </w:r>
      <w:r w:rsidRPr="0073109F">
        <w:rPr>
          <w:rFonts w:ascii="Times New Roman" w:hAnsi="Times New Roman" w:cs="Times New Roman"/>
          <w:bCs/>
          <w:sz w:val="24"/>
          <w:szCs w:val="24"/>
        </w:rPr>
        <w:t xml:space="preserve">Указ. соч. </w:t>
      </w:r>
      <w:r w:rsidRPr="0073109F">
        <w:rPr>
          <w:rFonts w:ascii="Times New Roman" w:hAnsi="Times New Roman" w:cs="Times New Roman"/>
          <w:sz w:val="24"/>
          <w:szCs w:val="24"/>
        </w:rPr>
        <w:t>(дата обращения 22. 03..2018).</w:t>
      </w:r>
    </w:p>
  </w:footnote>
  <w:footnote w:id="88">
    <w:p w:rsidR="00F1340F" w:rsidRDefault="00F1340F" w:rsidP="00BD27D4">
      <w:pPr>
        <w:pStyle w:val="a5"/>
        <w:ind w:firstLine="0"/>
      </w:pPr>
      <w:r w:rsidRPr="0073109F">
        <w:rPr>
          <w:rStyle w:val="a8"/>
        </w:rPr>
        <w:footnoteRef/>
      </w:r>
      <w:r w:rsidRPr="0073109F">
        <w:t xml:space="preserve"> </w:t>
      </w:r>
      <w:r w:rsidRPr="0073109F">
        <w:rPr>
          <w:rStyle w:val="searchword"/>
          <w:rFonts w:ascii="Times New Roman" w:hAnsi="Times New Roman" w:cs="Times New Roman"/>
          <w:sz w:val="24"/>
          <w:szCs w:val="24"/>
        </w:rPr>
        <w:t>Кошкин</w:t>
      </w:r>
      <w:r w:rsidRPr="0073109F">
        <w:rPr>
          <w:rStyle w:val="exldetailsdisplayval"/>
          <w:rFonts w:ascii="Times New Roman" w:hAnsi="Times New Roman" w:cs="Times New Roman"/>
          <w:sz w:val="24"/>
          <w:szCs w:val="24"/>
        </w:rPr>
        <w:t xml:space="preserve"> А. А. "Кантокуэн" - "Барбаросса" по-японски. Почему Япония не напала на СССР. – М.: Вече, 2011. – С. 54.</w:t>
      </w:r>
    </w:p>
  </w:footnote>
  <w:footnote w:id="89">
    <w:p w:rsidR="00F1340F" w:rsidRDefault="00F1340F" w:rsidP="00BD27D4">
      <w:pPr>
        <w:spacing w:after="0"/>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Пузыня Н.Н. Конфликт на Халхин-Голе и смена вектора внешней политики Японии // Вестник Челябинского государственного университета. Челябинск. - 2009. № 38 (176). История. Вып. 37. - С. 64.</w:t>
      </w:r>
    </w:p>
  </w:footnote>
  <w:footnote w:id="90">
    <w:p w:rsidR="00F1340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Иногда этот конфликт называют Номонханский инцидент (</w:t>
      </w:r>
      <w:r>
        <w:rPr>
          <w:rFonts w:hint="eastAsia"/>
          <w:sz w:val="24"/>
          <w:szCs w:val="24"/>
        </w:rPr>
        <w:t>ノモンハン事件</w:t>
      </w:r>
      <w:r>
        <w:rPr>
          <w:rFonts w:ascii="Times New Roman" w:hAnsi="Times New Roman" w:cs="Times New Roman"/>
          <w:sz w:val="24"/>
          <w:szCs w:val="24"/>
        </w:rPr>
        <w:t>).</w:t>
      </w:r>
    </w:p>
  </w:footnote>
  <w:footnote w:id="91">
    <w:p w:rsidR="00F1340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Пузыня Н.Н. Указ. соч. – С. 65. </w:t>
      </w:r>
    </w:p>
  </w:footnote>
  <w:footnote w:id="92">
    <w:p w:rsidR="00F1340F" w:rsidRDefault="00F1340F" w:rsidP="00BD27D4">
      <w:pPr>
        <w:spacing w:after="0"/>
        <w:ind w:firstLine="0"/>
        <w:rPr>
          <w:rFonts w:ascii="Times New Roman" w:hAnsi="Times New Roman" w:cs="Times New Roman"/>
          <w:b/>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w:t>
      </w:r>
      <w:r>
        <w:rPr>
          <w:rStyle w:val="searchword"/>
          <w:rFonts w:ascii="Times New Roman" w:hAnsi="Times New Roman" w:cs="Times New Roman"/>
          <w:sz w:val="24"/>
          <w:szCs w:val="24"/>
        </w:rPr>
        <w:t>Кошкин</w:t>
      </w:r>
      <w:r>
        <w:rPr>
          <w:rStyle w:val="exldetailsdisplayval"/>
          <w:rFonts w:ascii="Times New Roman" w:hAnsi="Times New Roman" w:cs="Times New Roman"/>
          <w:sz w:val="24"/>
          <w:szCs w:val="24"/>
        </w:rPr>
        <w:t xml:space="preserve"> А. А.Указ. соч. – С. 73.</w:t>
      </w:r>
    </w:p>
  </w:footnote>
  <w:footnote w:id="93">
    <w:p w:rsidR="00F1340F" w:rsidRDefault="00F1340F" w:rsidP="00BD27D4">
      <w:pPr>
        <w:pStyle w:val="a5"/>
        <w:ind w:firstLine="0"/>
      </w:pPr>
      <w:r>
        <w:rPr>
          <w:rStyle w:val="a8"/>
        </w:rPr>
        <w:footnoteRef/>
      </w:r>
      <w:r>
        <w:t xml:space="preserve"> </w:t>
      </w:r>
      <w:r>
        <w:rPr>
          <w:rFonts w:ascii="Times New Roman" w:hAnsi="Times New Roman" w:cs="Times New Roman"/>
          <w:sz w:val="24"/>
          <w:szCs w:val="24"/>
        </w:rPr>
        <w:t>Пузыня Н.Н. Указ. соч. – С. 66.</w:t>
      </w:r>
    </w:p>
  </w:footnote>
  <w:footnote w:id="94">
    <w:p w:rsidR="00F1340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Томиока Садатоси. </w:t>
      </w:r>
      <w:r>
        <w:rPr>
          <w:rFonts w:ascii="Times New Roman" w:eastAsia="SimSun" w:hAnsi="Times New Roman" w:cs="Times New Roman"/>
          <w:sz w:val="24"/>
          <w:szCs w:val="24"/>
          <w:lang w:eastAsia="zh-CN"/>
        </w:rPr>
        <w:t>Указ. соч. – С. 63.</w:t>
      </w:r>
    </w:p>
  </w:footnote>
  <w:footnote w:id="95">
    <w:p w:rsidR="00F1340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Цит. по Пузыня Н.Н. Указ. соч. – С. 66.</w:t>
      </w:r>
    </w:p>
  </w:footnote>
  <w:footnote w:id="96">
    <w:p w:rsidR="00F1340F" w:rsidRPr="0073109F" w:rsidRDefault="00F1340F" w:rsidP="00F03914">
      <w:pPr>
        <w:pStyle w:val="normal"/>
        <w:spacing w:line="240" w:lineRule="auto"/>
        <w:jc w:val="both"/>
        <w:rPr>
          <w:rFonts w:ascii="Times New Roman" w:eastAsia="Roboto" w:hAnsi="Times New Roman" w:cs="Times New Roman"/>
          <w:sz w:val="24"/>
          <w:szCs w:val="24"/>
        </w:rPr>
      </w:pPr>
      <w:r>
        <w:rPr>
          <w:rStyle w:val="a8"/>
        </w:rPr>
        <w:footnoteRef/>
      </w:r>
      <w:r>
        <w:t xml:space="preserve"> </w:t>
      </w:r>
      <w:r w:rsidRPr="0073109F">
        <w:rPr>
          <w:rFonts w:ascii="Times New Roman" w:eastAsia="Arial Unicode MS" w:hAnsi="Times New Roman" w:cs="Times New Roman"/>
          <w:sz w:val="24"/>
          <w:szCs w:val="24"/>
        </w:rPr>
        <w:t>Кё:до: цу:син хэнсю: иинсицу Сясин дэ миру химэкури нитибэй кайсэн-сю:сэн (календарь в фотографиях японо-американской войны с её начала по конец) /</w:t>
      </w:r>
      <w:r w:rsidRPr="0073109F">
        <w:rPr>
          <w:rFonts w:ascii="Times New Roman" w:eastAsia="Arial Unicode MS" w:hAnsi="Arial Unicode MS" w:cs="Times New Roman" w:hint="eastAsia"/>
          <w:sz w:val="24"/>
          <w:szCs w:val="24"/>
        </w:rPr>
        <w:t xml:space="preserve">　</w:t>
      </w:r>
      <w:r w:rsidRPr="0073109F">
        <w:rPr>
          <w:rFonts w:ascii="Times New Roman" w:eastAsia="Arial Unicode MS" w:hAnsi="Times New Roman" w:cs="Times New Roman"/>
          <w:sz w:val="24"/>
          <w:szCs w:val="24"/>
        </w:rPr>
        <w:t>Коллективная мо</w:t>
      </w:r>
      <w:r w:rsidR="005114A2">
        <w:rPr>
          <w:rFonts w:ascii="Times New Roman" w:eastAsia="Arial Unicode MS" w:hAnsi="Times New Roman" w:cs="Times New Roman"/>
          <w:sz w:val="24"/>
          <w:szCs w:val="24"/>
        </w:rPr>
        <w:t>нография Кё:до: цу:син. - Токио</w:t>
      </w:r>
      <w:r w:rsidRPr="0073109F">
        <w:rPr>
          <w:rFonts w:ascii="Times New Roman" w:eastAsia="Arial Unicode MS" w:hAnsi="Times New Roman" w:cs="Times New Roman"/>
          <w:sz w:val="24"/>
          <w:szCs w:val="24"/>
        </w:rPr>
        <w:t xml:space="preserve">: бунгэй сюндзю:, 2017. </w:t>
      </w:r>
      <w:r w:rsidR="005114A2" w:rsidRPr="0073109F">
        <w:rPr>
          <w:rFonts w:ascii="Times New Roman" w:hAnsi="Times New Roman" w:cs="Times New Roman"/>
          <w:sz w:val="24"/>
          <w:szCs w:val="24"/>
        </w:rPr>
        <w:t xml:space="preserve">– </w:t>
      </w:r>
      <w:r w:rsidRPr="0073109F">
        <w:rPr>
          <w:rFonts w:ascii="Times New Roman" w:eastAsia="Arial Unicode MS" w:hAnsi="Times New Roman" w:cs="Times New Roman"/>
          <w:sz w:val="24"/>
          <w:szCs w:val="24"/>
        </w:rPr>
        <w:t xml:space="preserve"> С.9 . </w:t>
      </w:r>
      <w:r w:rsidRPr="0073109F">
        <w:rPr>
          <w:rFonts w:ascii="Times New Roman" w:eastAsia="Arial Unicode MS" w:hAnsi="Arial Unicode MS" w:cs="Times New Roman" w:hint="eastAsia"/>
          <w:sz w:val="24"/>
          <w:szCs w:val="24"/>
        </w:rPr>
        <w:t>共同通信編集委員室</w:t>
      </w:r>
      <w:r w:rsidRPr="0073109F">
        <w:rPr>
          <w:rFonts w:ascii="Times New Roman" w:eastAsia="Arial Unicode MS" w:hAnsi="Times New Roman" w:cs="Times New Roman"/>
          <w:sz w:val="24"/>
          <w:szCs w:val="24"/>
        </w:rPr>
        <w:t xml:space="preserve">. </w:t>
      </w:r>
      <w:r w:rsidRPr="0073109F">
        <w:rPr>
          <w:rFonts w:ascii="Times New Roman" w:eastAsia="Arial Unicode MS" w:hAnsi="Arial Unicode MS" w:cs="Times New Roman" w:hint="eastAsia"/>
          <w:sz w:val="24"/>
          <w:szCs w:val="24"/>
        </w:rPr>
        <w:t>写真で見る</w:t>
      </w:r>
      <w:r w:rsidRPr="0073109F">
        <w:rPr>
          <w:rFonts w:ascii="Times New Roman" w:eastAsia="Arial Unicode MS" w:hAnsi="Times New Roman" w:cs="Times New Roman"/>
          <w:sz w:val="24"/>
          <w:szCs w:val="24"/>
        </w:rPr>
        <w:t xml:space="preserve"> </w:t>
      </w:r>
      <w:r w:rsidRPr="0073109F">
        <w:rPr>
          <w:rFonts w:ascii="Times New Roman" w:eastAsia="Arial Unicode MS" w:hAnsi="Arial Unicode MS" w:cs="Times New Roman" w:hint="eastAsia"/>
          <w:sz w:val="24"/>
          <w:szCs w:val="24"/>
        </w:rPr>
        <w:t>日めくり日米開戦・終戦</w:t>
      </w:r>
      <w:r w:rsidRPr="0073109F">
        <w:rPr>
          <w:rFonts w:ascii="Times New Roman" w:eastAsia="Arial Unicode MS" w:hAnsi="Times New Roman" w:cs="Times New Roman"/>
          <w:sz w:val="24"/>
          <w:szCs w:val="24"/>
        </w:rPr>
        <w:t xml:space="preserve">, </w:t>
      </w:r>
      <w:r w:rsidRPr="0073109F">
        <w:rPr>
          <w:rFonts w:ascii="Times New Roman" w:eastAsia="Arial Unicode MS" w:hAnsi="Arial Unicode MS" w:cs="Times New Roman" w:hint="eastAsia"/>
          <w:sz w:val="24"/>
          <w:szCs w:val="24"/>
        </w:rPr>
        <w:t>文藝春秋、</w:t>
      </w:r>
      <w:r w:rsidRPr="0073109F">
        <w:rPr>
          <w:rFonts w:ascii="Times New Roman" w:eastAsia="Arial Unicode MS" w:hAnsi="Times New Roman" w:cs="Times New Roman"/>
          <w:sz w:val="24"/>
          <w:szCs w:val="24"/>
        </w:rPr>
        <w:t xml:space="preserve">2017 </w:t>
      </w:r>
      <w:r w:rsidRPr="0073109F">
        <w:rPr>
          <w:rFonts w:ascii="Times New Roman" w:eastAsia="Arial Unicode MS" w:hAnsi="Arial Unicode MS" w:cs="Times New Roman" w:hint="eastAsia"/>
          <w:sz w:val="24"/>
          <w:szCs w:val="24"/>
        </w:rPr>
        <w:t>年</w:t>
      </w:r>
      <w:r w:rsidRPr="0073109F">
        <w:rPr>
          <w:rFonts w:ascii="Times New Roman" w:eastAsia="Arial Unicode MS" w:hAnsi="Times New Roman" w:cs="Times New Roman"/>
          <w:sz w:val="24"/>
          <w:szCs w:val="24"/>
        </w:rPr>
        <w:t xml:space="preserve">― </w:t>
      </w:r>
      <w:r w:rsidRPr="0073109F">
        <w:rPr>
          <w:rFonts w:ascii="Times New Roman" w:eastAsia="Arial Unicode MS" w:hAnsi="Arial Unicode MS" w:cs="Times New Roman" w:hint="eastAsia"/>
          <w:sz w:val="24"/>
          <w:szCs w:val="24"/>
        </w:rPr>
        <w:t>頁</w:t>
      </w:r>
      <w:r w:rsidRPr="0073109F">
        <w:rPr>
          <w:rFonts w:ascii="Times New Roman" w:eastAsia="Arial Unicode MS" w:hAnsi="Times New Roman" w:cs="Times New Roman"/>
          <w:sz w:val="24"/>
          <w:szCs w:val="24"/>
        </w:rPr>
        <w:t xml:space="preserve">9.  </w:t>
      </w:r>
    </w:p>
  </w:footnote>
  <w:footnote w:id="97">
    <w:p w:rsidR="00F1340F" w:rsidRPr="0073109F" w:rsidRDefault="00F1340F" w:rsidP="0011148F">
      <w:pPr>
        <w:pStyle w:val="a5"/>
        <w:ind w:firstLine="0"/>
        <w:rPr>
          <w:rFonts w:ascii="Times New Roman" w:hAnsi="Times New Roman" w:cs="Times New Roman"/>
          <w:sz w:val="24"/>
          <w:szCs w:val="24"/>
        </w:rPr>
      </w:pPr>
      <w:r w:rsidRPr="0073109F">
        <w:rPr>
          <w:rStyle w:val="a8"/>
          <w:rFonts w:ascii="Times New Roman" w:hAnsi="Times New Roman" w:cs="Times New Roman"/>
          <w:sz w:val="24"/>
          <w:szCs w:val="24"/>
        </w:rPr>
        <w:footnoteRef/>
      </w:r>
      <w:r w:rsidRPr="0073109F">
        <w:rPr>
          <w:rFonts w:ascii="Times New Roman" w:hAnsi="Times New Roman" w:cs="Times New Roman"/>
          <w:sz w:val="24"/>
          <w:szCs w:val="24"/>
        </w:rPr>
        <w:t xml:space="preserve"> Пузыня Н.Н. Указ. соч. – С. 66.</w:t>
      </w:r>
    </w:p>
    <w:p w:rsidR="00F1340F" w:rsidRDefault="00F1340F" w:rsidP="00BD27D4">
      <w:pPr>
        <w:pStyle w:val="a5"/>
        <w:ind w:firstLine="0"/>
        <w:rPr>
          <w:rFonts w:ascii="Times New Roman" w:hAnsi="Times New Roman" w:cs="Times New Roman"/>
          <w:sz w:val="24"/>
          <w:szCs w:val="24"/>
        </w:rPr>
      </w:pPr>
    </w:p>
  </w:footnote>
  <w:footnote w:id="98">
    <w:p w:rsidR="00F1340F" w:rsidRDefault="00F1340F" w:rsidP="00BD27D4">
      <w:pPr>
        <w:pStyle w:val="a5"/>
        <w:ind w:firstLine="0"/>
      </w:pPr>
      <w:r>
        <w:rPr>
          <w:rStyle w:val="a8"/>
        </w:rPr>
        <w:footnoteRef/>
      </w:r>
      <w:r>
        <w:t xml:space="preserve"> </w:t>
      </w:r>
      <w:r>
        <w:rPr>
          <w:rStyle w:val="searchword"/>
          <w:rFonts w:ascii="Times New Roman" w:hAnsi="Times New Roman" w:cs="Times New Roman"/>
          <w:sz w:val="24"/>
          <w:szCs w:val="24"/>
        </w:rPr>
        <w:t>Кошкин</w:t>
      </w:r>
      <w:r>
        <w:rPr>
          <w:rStyle w:val="exldetailsdisplayval"/>
          <w:rFonts w:ascii="Times New Roman" w:hAnsi="Times New Roman" w:cs="Times New Roman"/>
          <w:sz w:val="24"/>
          <w:szCs w:val="24"/>
        </w:rPr>
        <w:t xml:space="preserve"> А. А. Указ. соч. – С.138.</w:t>
      </w:r>
    </w:p>
  </w:footnote>
  <w:footnote w:id="99">
    <w:p w:rsidR="00F1340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w:t>
      </w:r>
      <w:r>
        <w:rPr>
          <w:rStyle w:val="searchword"/>
          <w:rFonts w:ascii="Times New Roman" w:hAnsi="Times New Roman" w:cs="Times New Roman"/>
          <w:sz w:val="24"/>
          <w:szCs w:val="24"/>
        </w:rPr>
        <w:t>Там же</w:t>
      </w:r>
      <w:r>
        <w:rPr>
          <w:rStyle w:val="exldetailsdisplayval"/>
          <w:rFonts w:ascii="Times New Roman" w:hAnsi="Times New Roman" w:cs="Times New Roman"/>
          <w:sz w:val="24"/>
          <w:szCs w:val="24"/>
        </w:rPr>
        <w:t>. – С.140.</w:t>
      </w:r>
    </w:p>
  </w:footnote>
  <w:footnote w:id="100">
    <w:p w:rsidR="00F1340F" w:rsidRPr="00AC269E" w:rsidRDefault="00F1340F" w:rsidP="00BD27D4">
      <w:pPr>
        <w:spacing w:after="0"/>
        <w:ind w:firstLine="0"/>
        <w:outlineLvl w:val="0"/>
        <w:rPr>
          <w:rFonts w:ascii="Times New Roman" w:eastAsia="Times New Roman" w:hAnsi="Times New Roman" w:cs="Times New Roman"/>
          <w:bCs/>
          <w:kern w:val="36"/>
          <w:sz w:val="24"/>
          <w:szCs w:val="24"/>
        </w:rPr>
      </w:pPr>
      <w:r>
        <w:rPr>
          <w:rStyle w:val="a8"/>
          <w:rFonts w:ascii="Times New Roman" w:hAnsi="Times New Roman" w:cs="Times New Roman"/>
          <w:sz w:val="24"/>
          <w:szCs w:val="24"/>
        </w:rPr>
        <w:footnoteRef/>
      </w:r>
      <w:r>
        <w:rPr>
          <w:rFonts w:ascii="Times New Roman" w:eastAsia="Times New Roman" w:hAnsi="Times New Roman" w:cs="Times New Roman"/>
          <w:bCs/>
          <w:kern w:val="36"/>
          <w:sz w:val="24"/>
          <w:szCs w:val="24"/>
        </w:rPr>
        <w:t xml:space="preserve">Причины войны между Японией и США в 1941 г. </w:t>
      </w:r>
      <w:r>
        <w:rPr>
          <w:rFonts w:ascii="Times New Roman" w:hAnsi="Times New Roman" w:cs="Times New Roman"/>
          <w:sz w:val="24"/>
          <w:szCs w:val="24"/>
        </w:rPr>
        <w:t>//</w:t>
      </w:r>
      <w:r w:rsidRPr="002B6C47">
        <w:rPr>
          <w:rFonts w:ascii="Times New Roman" w:hAnsi="Times New Roman" w:cs="Times New Roman"/>
          <w:sz w:val="24"/>
          <w:szCs w:val="24"/>
        </w:rPr>
        <w:t xml:space="preserve"> </w:t>
      </w:r>
      <w:r>
        <w:rPr>
          <w:rFonts w:ascii="Times New Roman" w:hAnsi="Times New Roman" w:cs="Times New Roman"/>
          <w:sz w:val="24"/>
          <w:szCs w:val="24"/>
          <w:lang w:val="en-US"/>
        </w:rPr>
        <w:t>PROTOWN</w:t>
      </w:r>
      <w:r w:rsidRPr="002B6C47">
        <w:rPr>
          <w:rFonts w:ascii="Times New Roman" w:hAnsi="Times New Roman" w:cs="Times New Roman"/>
          <w:sz w:val="24"/>
          <w:szCs w:val="24"/>
        </w:rPr>
        <w:t>.</w:t>
      </w:r>
      <w:r>
        <w:rPr>
          <w:rFonts w:ascii="Times New Roman" w:hAnsi="Times New Roman" w:cs="Times New Roman"/>
          <w:sz w:val="24"/>
          <w:szCs w:val="24"/>
          <w:lang w:val="en-US"/>
        </w:rPr>
        <w:t>RU</w:t>
      </w:r>
      <w:r w:rsidRPr="00D932D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18" w:history="1">
        <w:r w:rsidRPr="00AC269E">
          <w:rPr>
            <w:rStyle w:val="a3"/>
            <w:rFonts w:ascii="Times New Roman" w:hAnsi="Times New Roman" w:cs="Times New Roman"/>
            <w:sz w:val="24"/>
            <w:szCs w:val="24"/>
          </w:rPr>
          <w:t>http://www.protown.ru/information/hide/5041.html</w:t>
        </w:r>
      </w:hyperlink>
      <w:r w:rsidRPr="00AC269E">
        <w:rPr>
          <w:rFonts w:ascii="Times New Roman" w:hAnsi="Times New Roman" w:cs="Times New Roman"/>
          <w:sz w:val="24"/>
          <w:szCs w:val="24"/>
        </w:rPr>
        <w:t xml:space="preserve"> (дата обращения 05.04.2018).</w:t>
      </w:r>
    </w:p>
  </w:footnote>
  <w:footnote w:id="101">
    <w:p w:rsidR="00F1340F" w:rsidRPr="000E5554" w:rsidRDefault="00F1340F" w:rsidP="000E5554">
      <w:pPr>
        <w:pStyle w:val="a7"/>
        <w:spacing w:after="0"/>
        <w:ind w:left="0" w:firstLine="0"/>
        <w:rPr>
          <w:rFonts w:ascii="Times New Roman" w:hAnsi="Times New Roman" w:cs="Times New Roman"/>
          <w:sz w:val="24"/>
          <w:szCs w:val="24"/>
          <w:lang w:val="en-US"/>
        </w:rPr>
      </w:pPr>
      <w:r w:rsidRPr="000E5554">
        <w:rPr>
          <w:rStyle w:val="a8"/>
          <w:rFonts w:ascii="Times New Roman" w:hAnsi="Times New Roman" w:cs="Times New Roman"/>
          <w:sz w:val="24"/>
          <w:szCs w:val="24"/>
        </w:rPr>
        <w:footnoteRef/>
      </w:r>
      <w:r w:rsidRPr="000E5554">
        <w:rPr>
          <w:rFonts w:ascii="Times New Roman" w:hAnsi="Times New Roman" w:cs="Times New Roman"/>
          <w:sz w:val="24"/>
          <w:szCs w:val="24"/>
          <w:lang w:val="en-US"/>
        </w:rPr>
        <w:t xml:space="preserve"> </w:t>
      </w:r>
      <w:r w:rsidRPr="001B74B6">
        <w:rPr>
          <w:rFonts w:ascii="Times New Roman" w:eastAsia="SimSun" w:hAnsi="Times New Roman" w:cs="Times New Roman"/>
          <w:sz w:val="24"/>
          <w:szCs w:val="24"/>
          <w:lang w:val="en-US" w:eastAsia="zh-CN"/>
        </w:rPr>
        <w:t xml:space="preserve">McClain James L. Japan: </w:t>
      </w:r>
      <w:r w:rsidRPr="001B74B6">
        <w:rPr>
          <w:rFonts w:ascii="Times New Roman" w:eastAsia="Roboto" w:hAnsi="Times New Roman" w:cs="Times New Roman"/>
          <w:sz w:val="24"/>
          <w:szCs w:val="24"/>
          <w:lang w:val="en-US"/>
        </w:rPr>
        <w:t xml:space="preserve">A modern history. - New York, London: </w:t>
      </w:r>
      <w:r w:rsidRPr="001B74B6">
        <w:rPr>
          <w:rFonts w:ascii="Times New Roman" w:hAnsi="Times New Roman" w:cs="Times New Roman"/>
          <w:sz w:val="24"/>
          <w:szCs w:val="24"/>
          <w:lang w:val="en-US"/>
        </w:rPr>
        <w:t>W. W. Norton &amp; Company, 2002. – P. 472.</w:t>
      </w:r>
    </w:p>
  </w:footnote>
  <w:footnote w:id="102">
    <w:p w:rsidR="00F1340F" w:rsidRPr="00290AD1" w:rsidRDefault="00F1340F" w:rsidP="000E5554">
      <w:pPr>
        <w:pStyle w:val="a5"/>
        <w:ind w:firstLine="0"/>
        <w:rPr>
          <w:rFonts w:ascii="Times New Roman" w:hAnsi="Times New Roman" w:cs="Times New Roman"/>
          <w:sz w:val="24"/>
          <w:szCs w:val="24"/>
        </w:rPr>
      </w:pPr>
      <w:r w:rsidRPr="000E5554">
        <w:rPr>
          <w:rStyle w:val="a8"/>
          <w:rFonts w:ascii="Times New Roman" w:hAnsi="Times New Roman" w:cs="Times New Roman"/>
          <w:sz w:val="24"/>
          <w:szCs w:val="24"/>
        </w:rPr>
        <w:footnoteRef/>
      </w:r>
      <w:r w:rsidRPr="00290AD1">
        <w:rPr>
          <w:rFonts w:ascii="Times New Roman" w:hAnsi="Times New Roman" w:cs="Times New Roman"/>
          <w:sz w:val="24"/>
          <w:szCs w:val="24"/>
        </w:rPr>
        <w:t xml:space="preserve"> </w:t>
      </w:r>
      <w:r>
        <w:rPr>
          <w:rFonts w:ascii="Times New Roman" w:hAnsi="Times New Roman" w:cs="Times New Roman"/>
          <w:sz w:val="24"/>
          <w:szCs w:val="24"/>
        </w:rPr>
        <w:t>Там</w:t>
      </w:r>
      <w:r w:rsidRPr="00290AD1">
        <w:rPr>
          <w:rFonts w:ascii="Times New Roman" w:hAnsi="Times New Roman" w:cs="Times New Roman"/>
          <w:sz w:val="24"/>
          <w:szCs w:val="24"/>
        </w:rPr>
        <w:t xml:space="preserve"> </w:t>
      </w:r>
      <w:r>
        <w:rPr>
          <w:rFonts w:ascii="Times New Roman" w:hAnsi="Times New Roman" w:cs="Times New Roman"/>
          <w:sz w:val="24"/>
          <w:szCs w:val="24"/>
        </w:rPr>
        <w:t>же</w:t>
      </w:r>
      <w:r w:rsidRPr="00290AD1">
        <w:rPr>
          <w:rFonts w:ascii="Times New Roman" w:hAnsi="Times New Roman" w:cs="Times New Roman"/>
          <w:sz w:val="24"/>
          <w:szCs w:val="24"/>
        </w:rPr>
        <w:t xml:space="preserve">. – </w:t>
      </w:r>
      <w:r>
        <w:rPr>
          <w:rFonts w:ascii="Times New Roman" w:hAnsi="Times New Roman" w:cs="Times New Roman"/>
          <w:sz w:val="24"/>
          <w:szCs w:val="24"/>
          <w:lang w:val="en-US"/>
        </w:rPr>
        <w:t>P</w:t>
      </w:r>
      <w:r w:rsidRPr="00290AD1">
        <w:rPr>
          <w:rFonts w:ascii="Times New Roman" w:hAnsi="Times New Roman" w:cs="Times New Roman"/>
          <w:sz w:val="24"/>
          <w:szCs w:val="24"/>
        </w:rPr>
        <w:t>. 475.</w:t>
      </w:r>
    </w:p>
  </w:footnote>
  <w:footnote w:id="103">
    <w:p w:rsidR="00F1340F" w:rsidRPr="002A13B2" w:rsidRDefault="00F1340F" w:rsidP="002A13B2">
      <w:pPr>
        <w:pStyle w:val="a5"/>
        <w:ind w:firstLine="0"/>
        <w:rPr>
          <w:rFonts w:ascii="Times New Roman" w:hAnsi="Times New Roman" w:cs="Times New Roman"/>
          <w:sz w:val="24"/>
          <w:szCs w:val="24"/>
        </w:rPr>
      </w:pPr>
      <w:r w:rsidRPr="002A13B2">
        <w:rPr>
          <w:rStyle w:val="a8"/>
          <w:rFonts w:ascii="Times New Roman" w:hAnsi="Times New Roman" w:cs="Times New Roman"/>
          <w:sz w:val="24"/>
          <w:szCs w:val="24"/>
        </w:rPr>
        <w:footnoteRef/>
      </w:r>
      <w:r w:rsidRPr="002A13B2">
        <w:rPr>
          <w:rFonts w:ascii="Times New Roman" w:hAnsi="Times New Roman" w:cs="Times New Roman"/>
          <w:sz w:val="24"/>
          <w:szCs w:val="24"/>
        </w:rPr>
        <w:t xml:space="preserve">  Гольдберг Д.И. Указ. соч. – С. 134.</w:t>
      </w:r>
    </w:p>
  </w:footnote>
  <w:footnote w:id="104">
    <w:p w:rsidR="00F1340F" w:rsidRPr="00E60613" w:rsidRDefault="00F1340F" w:rsidP="00E60613">
      <w:pPr>
        <w:pStyle w:val="a5"/>
        <w:ind w:firstLine="0"/>
        <w:rPr>
          <w:rFonts w:ascii="Times New Roman" w:hAnsi="Times New Roman" w:cs="Times New Roman"/>
          <w:sz w:val="24"/>
          <w:szCs w:val="24"/>
        </w:rPr>
      </w:pPr>
      <w:r w:rsidRPr="00E60613">
        <w:rPr>
          <w:rStyle w:val="a8"/>
          <w:rFonts w:ascii="Times New Roman" w:hAnsi="Times New Roman" w:cs="Times New Roman"/>
          <w:sz w:val="24"/>
          <w:szCs w:val="24"/>
        </w:rPr>
        <w:footnoteRef/>
      </w:r>
      <w:r w:rsidRPr="00E60613">
        <w:rPr>
          <w:rFonts w:ascii="Times New Roman" w:hAnsi="Times New Roman" w:cs="Times New Roman"/>
          <w:sz w:val="24"/>
          <w:szCs w:val="24"/>
        </w:rPr>
        <w:t xml:space="preserve">  Там же.</w:t>
      </w:r>
    </w:p>
  </w:footnote>
  <w:footnote w:id="105">
    <w:p w:rsidR="00F1340F" w:rsidRPr="00E60613" w:rsidRDefault="00F1340F" w:rsidP="002A13B2">
      <w:pPr>
        <w:pStyle w:val="a5"/>
        <w:ind w:firstLine="0"/>
        <w:rPr>
          <w:rFonts w:ascii="Times New Roman" w:hAnsi="Times New Roman" w:cs="Times New Roman"/>
          <w:sz w:val="24"/>
          <w:szCs w:val="24"/>
        </w:rPr>
      </w:pPr>
      <w:r w:rsidRPr="002A13B2">
        <w:rPr>
          <w:rStyle w:val="a8"/>
          <w:rFonts w:ascii="Times New Roman" w:hAnsi="Times New Roman" w:cs="Times New Roman"/>
          <w:sz w:val="24"/>
          <w:szCs w:val="24"/>
        </w:rPr>
        <w:footnoteRef/>
      </w:r>
      <w:r>
        <w:rPr>
          <w:rFonts w:ascii="Times New Roman" w:hAnsi="Times New Roman" w:cs="Times New Roman"/>
          <w:sz w:val="24"/>
          <w:szCs w:val="24"/>
        </w:rPr>
        <w:t>Гольдберг Д.И. Указ. соч</w:t>
      </w:r>
      <w:r w:rsidRPr="00E60613">
        <w:rPr>
          <w:rFonts w:ascii="Times New Roman" w:hAnsi="Times New Roman" w:cs="Times New Roman"/>
          <w:sz w:val="24"/>
          <w:szCs w:val="24"/>
        </w:rPr>
        <w:t xml:space="preserve">. – </w:t>
      </w:r>
      <w:r w:rsidRPr="002A13B2">
        <w:rPr>
          <w:rFonts w:ascii="Times New Roman" w:hAnsi="Times New Roman" w:cs="Times New Roman"/>
          <w:sz w:val="24"/>
          <w:szCs w:val="24"/>
        </w:rPr>
        <w:t>С</w:t>
      </w:r>
      <w:r w:rsidRPr="00E60613">
        <w:rPr>
          <w:rFonts w:ascii="Times New Roman" w:hAnsi="Times New Roman" w:cs="Times New Roman"/>
          <w:sz w:val="24"/>
          <w:szCs w:val="24"/>
        </w:rPr>
        <w:t>. 136.</w:t>
      </w:r>
    </w:p>
  </w:footnote>
  <w:footnote w:id="106">
    <w:p w:rsidR="00F1340F" w:rsidRPr="00967BFB" w:rsidRDefault="00F1340F" w:rsidP="00B12A14">
      <w:pPr>
        <w:pStyle w:val="normal"/>
        <w:spacing w:line="240" w:lineRule="auto"/>
        <w:jc w:val="both"/>
        <w:rPr>
          <w:rFonts w:ascii="Times New Roman" w:hAnsi="Times New Roman" w:cs="Times New Roman"/>
          <w:bCs/>
          <w:sz w:val="24"/>
          <w:szCs w:val="24"/>
          <w:lang w:val="en-US"/>
        </w:rPr>
      </w:pPr>
      <w:r w:rsidRPr="00B12A14">
        <w:rPr>
          <w:rStyle w:val="a8"/>
          <w:rFonts w:ascii="Times New Roman" w:hAnsi="Times New Roman" w:cs="Times New Roman"/>
          <w:sz w:val="24"/>
          <w:szCs w:val="24"/>
        </w:rPr>
        <w:footnoteRef/>
      </w:r>
      <w:r w:rsidRPr="00B12A14">
        <w:rPr>
          <w:rFonts w:ascii="Times New Roman" w:hAnsi="Times New Roman" w:cs="Times New Roman"/>
          <w:sz w:val="24"/>
          <w:szCs w:val="24"/>
          <w:lang w:val="en-US"/>
        </w:rPr>
        <w:t xml:space="preserve"> </w:t>
      </w:r>
      <w:r>
        <w:rPr>
          <w:rStyle w:val="searchword"/>
          <w:rFonts w:ascii="Times New Roman" w:hAnsi="Times New Roman" w:cs="Times New Roman"/>
          <w:bCs/>
          <w:sz w:val="24"/>
          <w:szCs w:val="24"/>
          <w:lang w:val="en-US"/>
        </w:rPr>
        <w:t>Bailey</w:t>
      </w:r>
      <w:r>
        <w:rPr>
          <w:rStyle w:val="exldetailsdisplayval"/>
          <w:rFonts w:ascii="Times New Roman" w:hAnsi="Times New Roman" w:cs="Times New Roman"/>
          <w:bCs/>
          <w:sz w:val="24"/>
          <w:szCs w:val="24"/>
          <w:lang w:val="en-US"/>
        </w:rPr>
        <w:t xml:space="preserve"> Th. </w:t>
      </w:r>
      <w:r>
        <w:rPr>
          <w:rStyle w:val="searchword"/>
          <w:rFonts w:ascii="Times New Roman" w:hAnsi="Times New Roman" w:cs="Times New Roman"/>
          <w:bCs/>
          <w:sz w:val="24"/>
          <w:szCs w:val="24"/>
          <w:lang w:val="en-US"/>
        </w:rPr>
        <w:t>A</w:t>
      </w:r>
      <w:r>
        <w:rPr>
          <w:rStyle w:val="exldetailsdisplayval"/>
          <w:rFonts w:ascii="Times New Roman" w:hAnsi="Times New Roman" w:cs="Times New Roman"/>
          <w:bCs/>
          <w:sz w:val="24"/>
          <w:szCs w:val="24"/>
          <w:lang w:val="en-US"/>
        </w:rPr>
        <w:t xml:space="preserve">. </w:t>
      </w:r>
      <w:r>
        <w:rPr>
          <w:rStyle w:val="searchword"/>
          <w:rFonts w:ascii="Times New Roman" w:hAnsi="Times New Roman" w:cs="Times New Roman"/>
          <w:bCs/>
          <w:sz w:val="24"/>
          <w:szCs w:val="24"/>
          <w:lang w:val="en-US"/>
        </w:rPr>
        <w:t>A</w:t>
      </w:r>
      <w:r>
        <w:rPr>
          <w:rStyle w:val="exldetailsdisplayval"/>
          <w:rFonts w:ascii="Times New Roman" w:hAnsi="Times New Roman" w:cs="Times New Roman"/>
          <w:bCs/>
          <w:sz w:val="24"/>
          <w:szCs w:val="24"/>
          <w:lang w:val="en-US"/>
        </w:rPr>
        <w:t xml:space="preserve"> diplomatic history of the American people. - New York: Prentice-Hall, 1974. - P. 734. </w:t>
      </w:r>
    </w:p>
  </w:footnote>
  <w:footnote w:id="107">
    <w:p w:rsidR="00F1340F" w:rsidRPr="0073109F" w:rsidRDefault="00F1340F" w:rsidP="00C523A3">
      <w:pPr>
        <w:pStyle w:val="normal"/>
        <w:spacing w:line="240" w:lineRule="auto"/>
        <w:jc w:val="both"/>
        <w:rPr>
          <w:rFonts w:ascii="Times New Roman" w:eastAsia="Arial Unicode MS" w:hAnsi="Arial Unicode MS" w:cs="Times New Roman"/>
          <w:sz w:val="24"/>
          <w:szCs w:val="24"/>
          <w:lang w:val="en-US"/>
        </w:rPr>
      </w:pPr>
      <w:r w:rsidRPr="00216339">
        <w:rPr>
          <w:rStyle w:val="a8"/>
          <w:rFonts w:ascii="Times New Roman" w:eastAsia="Meiryo" w:hAnsi="Times New Roman" w:cs="Times New Roman"/>
          <w:sz w:val="24"/>
          <w:szCs w:val="24"/>
        </w:rPr>
        <w:footnoteRef/>
      </w:r>
      <w:r w:rsidRPr="00216339">
        <w:rPr>
          <w:rFonts w:ascii="Times New Roman" w:eastAsia="Meiryo" w:hAnsi="Times New Roman" w:cs="Times New Roman"/>
          <w:sz w:val="24"/>
          <w:szCs w:val="24"/>
          <w:lang w:val="en-US"/>
        </w:rPr>
        <w:t xml:space="preserve"> </w:t>
      </w:r>
      <w:r>
        <w:rPr>
          <w:rFonts w:ascii="Times New Roman" w:eastAsia="Arial Unicode MS" w:hAnsi="Times New Roman" w:cs="Times New Roman"/>
          <w:sz w:val="24"/>
          <w:szCs w:val="24"/>
        </w:rPr>
        <w:t>Кудо</w:t>
      </w:r>
      <w:r w:rsidRPr="00216339">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rPr>
        <w:t>Сэйдзи</w:t>
      </w:r>
      <w:r w:rsidRPr="00216339">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rPr>
        <w:t>Сю</w:t>
      </w:r>
      <w:r w:rsidRPr="00216339">
        <w:rPr>
          <w:rFonts w:ascii="Times New Roman" w:eastAsia="Arial Unicode MS" w:hAnsi="Times New Roman" w:cs="Times New Roman"/>
          <w:sz w:val="24"/>
          <w:szCs w:val="24"/>
          <w:lang w:val="en-US"/>
        </w:rPr>
        <w:t>:</w:t>
      </w:r>
      <w:r>
        <w:rPr>
          <w:rFonts w:ascii="Times New Roman" w:eastAsia="Arial Unicode MS" w:hAnsi="Times New Roman" w:cs="Times New Roman"/>
          <w:sz w:val="24"/>
          <w:szCs w:val="24"/>
        </w:rPr>
        <w:t>сэн</w:t>
      </w:r>
      <w:r w:rsidRPr="00216339">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rPr>
        <w:t>мадэ</w:t>
      </w:r>
      <w:r w:rsidRPr="00216339">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rPr>
        <w:t>но</w:t>
      </w:r>
      <w:r w:rsidRPr="00216339">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rPr>
        <w:t>Сё</w:t>
      </w:r>
      <w:r w:rsidRPr="00216339">
        <w:rPr>
          <w:rFonts w:ascii="Times New Roman" w:eastAsia="Arial Unicode MS" w:hAnsi="Times New Roman" w:cs="Times New Roman"/>
          <w:sz w:val="24"/>
          <w:szCs w:val="24"/>
          <w:lang w:val="en-US"/>
        </w:rPr>
        <w:t>:</w:t>
      </w:r>
      <w:r>
        <w:rPr>
          <w:rFonts w:ascii="Times New Roman" w:eastAsia="Arial Unicode MS" w:hAnsi="Times New Roman" w:cs="Times New Roman"/>
          <w:sz w:val="24"/>
          <w:szCs w:val="24"/>
        </w:rPr>
        <w:t>васи</w:t>
      </w:r>
      <w:r w:rsidRPr="00216339">
        <w:rPr>
          <w:rFonts w:ascii="Times New Roman" w:eastAsia="Arial Unicode MS" w:hAnsi="Times New Roman" w:cs="Times New Roman"/>
          <w:sz w:val="24"/>
          <w:szCs w:val="24"/>
          <w:lang w:val="en-US"/>
        </w:rPr>
        <w:t xml:space="preserve"> 1926-1941 (</w:t>
      </w:r>
      <w:r>
        <w:rPr>
          <w:rFonts w:ascii="Times New Roman" w:eastAsia="Arial Unicode MS" w:hAnsi="Times New Roman" w:cs="Times New Roman"/>
          <w:sz w:val="24"/>
          <w:szCs w:val="24"/>
        </w:rPr>
        <w:t>История</w:t>
      </w:r>
      <w:r w:rsidRPr="00216339">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rPr>
        <w:t>Сёва</w:t>
      </w:r>
      <w:r w:rsidRPr="00216339">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rPr>
        <w:t>до</w:t>
      </w:r>
      <w:r w:rsidRPr="00216339">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rPr>
        <w:t>окончания</w:t>
      </w:r>
      <w:r w:rsidRPr="00216339">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rPr>
        <w:t>войны</w:t>
      </w:r>
      <w:r w:rsidRPr="00216339">
        <w:rPr>
          <w:rFonts w:ascii="Times New Roman" w:eastAsia="Arial Unicode MS" w:hAnsi="Times New Roman" w:cs="Times New Roman"/>
          <w:sz w:val="24"/>
          <w:szCs w:val="24"/>
          <w:lang w:val="en-US"/>
        </w:rPr>
        <w:t xml:space="preserve">: 1926-1941). </w:t>
      </w:r>
      <w:r w:rsidR="005114A2" w:rsidRPr="005114A2">
        <w:rPr>
          <w:rFonts w:ascii="Times New Roman" w:hAnsi="Times New Roman" w:cs="Times New Roman"/>
          <w:sz w:val="24"/>
          <w:szCs w:val="24"/>
          <w:lang w:val="en-US"/>
        </w:rPr>
        <w:t xml:space="preserve">– </w:t>
      </w:r>
      <w:r w:rsidRPr="00216339">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rPr>
        <w:t>Токио</w:t>
      </w:r>
      <w:r w:rsidRPr="00216339">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rPr>
        <w:t>Инсацу</w:t>
      </w:r>
      <w:r w:rsidRPr="00216339">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rPr>
        <w:t>кёку</w:t>
      </w:r>
      <w:r w:rsidRPr="00216339">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rPr>
        <w:t>тёуёкай</w:t>
      </w:r>
      <w:r w:rsidRPr="00216339">
        <w:rPr>
          <w:rFonts w:ascii="Times New Roman" w:eastAsia="Arial Unicode MS" w:hAnsi="Times New Roman" w:cs="Times New Roman"/>
          <w:sz w:val="24"/>
          <w:szCs w:val="24"/>
          <w:lang w:val="en-US"/>
        </w:rPr>
        <w:t>, 1997.</w:t>
      </w:r>
      <w:r w:rsidR="005114A2" w:rsidRPr="005114A2">
        <w:rPr>
          <w:rFonts w:ascii="Times New Roman" w:hAnsi="Times New Roman" w:cs="Times New Roman"/>
          <w:sz w:val="24"/>
          <w:szCs w:val="24"/>
          <w:lang w:val="en-US"/>
        </w:rPr>
        <w:t xml:space="preserve"> – </w:t>
      </w:r>
      <w:r>
        <w:rPr>
          <w:rFonts w:ascii="Times New Roman" w:eastAsia="Arial Unicode MS" w:hAnsi="Times New Roman" w:cs="Times New Roman"/>
          <w:sz w:val="24"/>
          <w:szCs w:val="24"/>
        </w:rPr>
        <w:t>С</w:t>
      </w:r>
      <w:r w:rsidRPr="00216339">
        <w:rPr>
          <w:rFonts w:ascii="Times New Roman" w:eastAsia="Arial Unicode MS" w:hAnsi="Times New Roman" w:cs="Times New Roman"/>
          <w:sz w:val="24"/>
          <w:szCs w:val="24"/>
          <w:lang w:val="en-US"/>
        </w:rPr>
        <w:t xml:space="preserve">. 336. </w:t>
      </w:r>
      <w:r>
        <w:rPr>
          <w:rFonts w:ascii="Times New Roman" w:eastAsia="Arial Unicode MS" w:hAnsi="Arial Unicode MS" w:cs="Times New Roman" w:hint="eastAsia"/>
          <w:sz w:val="24"/>
          <w:szCs w:val="24"/>
        </w:rPr>
        <w:t>工藤誠爾</w:t>
      </w:r>
      <w:r w:rsidRPr="00216339">
        <w:rPr>
          <w:rFonts w:ascii="Times New Roman" w:eastAsia="Arial Unicode MS" w:hAnsi="Times New Roman" w:cs="Times New Roman"/>
          <w:sz w:val="24"/>
          <w:szCs w:val="24"/>
          <w:lang w:val="en-US"/>
        </w:rPr>
        <w:t xml:space="preserve">. </w:t>
      </w:r>
      <w:r>
        <w:rPr>
          <w:rFonts w:ascii="Times New Roman" w:eastAsia="Arial Unicode MS" w:hAnsi="Arial Unicode MS" w:cs="Times New Roman" w:hint="eastAsia"/>
          <w:sz w:val="24"/>
          <w:szCs w:val="24"/>
        </w:rPr>
        <w:t>終戦までの昭和史</w:t>
      </w:r>
      <w:r w:rsidRPr="00216339">
        <w:rPr>
          <w:rFonts w:ascii="Times New Roman" w:eastAsia="Arial Unicode MS" w:hAnsi="Times New Roman" w:cs="Times New Roman"/>
          <w:sz w:val="24"/>
          <w:szCs w:val="24"/>
          <w:lang w:val="en-US"/>
        </w:rPr>
        <w:t xml:space="preserve">: 1926-1945. </w:t>
      </w:r>
      <w:r>
        <w:rPr>
          <w:rFonts w:ascii="Times New Roman" w:eastAsia="Arial Unicode MS" w:hAnsi="Arial Unicode MS" w:cs="Times New Roman" w:hint="eastAsia"/>
          <w:sz w:val="24"/>
          <w:szCs w:val="24"/>
        </w:rPr>
        <w:t>東京</w:t>
      </w:r>
      <w:r w:rsidRPr="00216339">
        <w:rPr>
          <w:rFonts w:ascii="Times New Roman" w:eastAsia="Arial Unicode MS" w:hAnsi="Times New Roman" w:cs="Times New Roman"/>
          <w:sz w:val="24"/>
          <w:szCs w:val="24"/>
          <w:lang w:val="en-US"/>
        </w:rPr>
        <w:t xml:space="preserve">: </w:t>
      </w:r>
      <w:r>
        <w:rPr>
          <w:rFonts w:ascii="Times New Roman" w:eastAsia="Arial Unicode MS" w:hAnsi="Arial Unicode MS" w:cs="Times New Roman" w:hint="eastAsia"/>
          <w:sz w:val="24"/>
          <w:szCs w:val="24"/>
        </w:rPr>
        <w:t>印刷局朝陽会</w:t>
      </w:r>
      <w:r w:rsidRPr="00216339">
        <w:rPr>
          <w:rFonts w:ascii="Times New Roman" w:eastAsia="Arial Unicode MS" w:hAnsi="Times New Roman" w:cs="Times New Roman"/>
          <w:sz w:val="24"/>
          <w:szCs w:val="24"/>
          <w:lang w:val="en-US"/>
        </w:rPr>
        <w:t xml:space="preserve">, 1997 </w:t>
      </w:r>
      <w:r>
        <w:rPr>
          <w:rFonts w:ascii="Times New Roman" w:eastAsia="Arial Unicode MS" w:hAnsi="Arial Unicode MS" w:cs="Times New Roman" w:hint="eastAsia"/>
          <w:sz w:val="24"/>
          <w:szCs w:val="24"/>
        </w:rPr>
        <w:t>年</w:t>
      </w:r>
      <w:r w:rsidRPr="00216339">
        <w:rPr>
          <w:rFonts w:ascii="Times New Roman" w:eastAsia="Arial Unicode MS" w:hAnsi="Times New Roman" w:cs="Times New Roman"/>
          <w:sz w:val="24"/>
          <w:szCs w:val="24"/>
          <w:lang w:val="en-US"/>
        </w:rPr>
        <w:t xml:space="preserve">. </w:t>
      </w:r>
      <w:r w:rsidR="005114A2" w:rsidRPr="005114A2">
        <w:rPr>
          <w:rFonts w:ascii="Times New Roman" w:hAnsi="Times New Roman" w:cs="Times New Roman"/>
          <w:sz w:val="24"/>
          <w:szCs w:val="24"/>
          <w:lang w:val="en-US"/>
        </w:rPr>
        <w:t xml:space="preserve">– </w:t>
      </w:r>
      <w:r w:rsidR="005114A2" w:rsidRPr="005114A2">
        <w:rPr>
          <w:rFonts w:ascii="Times New Roman" w:eastAsia="Arial Unicode MS" w:hAnsi="Times New Roman" w:cs="Times New Roman"/>
          <w:sz w:val="24"/>
          <w:szCs w:val="24"/>
          <w:lang w:val="en-US"/>
        </w:rPr>
        <w:t xml:space="preserve"> </w:t>
      </w:r>
      <w:r>
        <w:rPr>
          <w:rFonts w:ascii="Times New Roman" w:eastAsia="Arial Unicode MS" w:hAnsi="Arial Unicode MS" w:cs="Times New Roman" w:hint="eastAsia"/>
          <w:sz w:val="24"/>
          <w:szCs w:val="24"/>
        </w:rPr>
        <w:t>頁</w:t>
      </w:r>
      <w:r w:rsidRPr="00216339">
        <w:rPr>
          <w:rFonts w:ascii="Times New Roman" w:eastAsia="Arial Unicode MS" w:hAnsi="Arial Unicode MS" w:cs="Times New Roman"/>
          <w:sz w:val="24"/>
          <w:szCs w:val="24"/>
          <w:lang w:val="en-US"/>
        </w:rPr>
        <w:t xml:space="preserve"> 336.</w:t>
      </w:r>
    </w:p>
  </w:footnote>
  <w:footnote w:id="108">
    <w:p w:rsidR="00F1340F" w:rsidRPr="00C523A3" w:rsidRDefault="00F1340F" w:rsidP="00C523A3">
      <w:pPr>
        <w:pStyle w:val="a5"/>
        <w:ind w:firstLine="0"/>
        <w:rPr>
          <w:rFonts w:ascii="Times New Roman" w:hAnsi="Times New Roman" w:cs="Times New Roman"/>
          <w:sz w:val="24"/>
          <w:szCs w:val="24"/>
        </w:rPr>
      </w:pPr>
      <w:r w:rsidRPr="00C523A3">
        <w:rPr>
          <w:rStyle w:val="a8"/>
          <w:rFonts w:ascii="Times New Roman" w:hAnsi="Times New Roman" w:cs="Times New Roman"/>
          <w:sz w:val="24"/>
          <w:szCs w:val="24"/>
        </w:rPr>
        <w:footnoteRef/>
      </w:r>
      <w:r w:rsidRPr="00C523A3">
        <w:rPr>
          <w:rFonts w:ascii="Times New Roman" w:hAnsi="Times New Roman" w:cs="Times New Roman"/>
          <w:sz w:val="24"/>
          <w:szCs w:val="24"/>
        </w:rPr>
        <w:t xml:space="preserve"> </w:t>
      </w:r>
      <w:r>
        <w:rPr>
          <w:rFonts w:ascii="Times New Roman" w:hAnsi="Times New Roman" w:cs="Times New Roman"/>
          <w:sz w:val="24"/>
          <w:szCs w:val="24"/>
        </w:rPr>
        <w:t>Цит. по Гольдберг Д.И. Указ. соч. – С. 193.</w:t>
      </w:r>
    </w:p>
  </w:footnote>
  <w:footnote w:id="109">
    <w:p w:rsidR="00F1340F"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bCs/>
          <w:sz w:val="24"/>
          <w:szCs w:val="24"/>
        </w:rPr>
        <w:t>История войны на Тихом океане</w:t>
      </w:r>
      <w:r>
        <w:rPr>
          <w:rFonts w:ascii="Times New Roman" w:hAnsi="Times New Roman" w:cs="Times New Roman"/>
          <w:sz w:val="24"/>
          <w:szCs w:val="24"/>
        </w:rPr>
        <w:t xml:space="preserve"> (в пяти томах). Том III. </w:t>
      </w:r>
      <w:r>
        <w:rPr>
          <w:rFonts w:ascii="Times New Roman" w:hAnsi="Times New Roman" w:cs="Times New Roman"/>
          <w:bCs/>
          <w:sz w:val="24"/>
          <w:szCs w:val="24"/>
        </w:rPr>
        <w:t xml:space="preserve">Первый период войны </w:t>
      </w:r>
      <w:r>
        <w:rPr>
          <w:rFonts w:ascii="Times New Roman" w:hAnsi="Times New Roman" w:cs="Times New Roman"/>
          <w:sz w:val="24"/>
          <w:szCs w:val="24"/>
        </w:rPr>
        <w:t>//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19" w:history="1">
        <w:r w:rsidRPr="005D119B">
          <w:rPr>
            <w:rStyle w:val="a3"/>
            <w:rFonts w:ascii="Times New Roman" w:hAnsi="Times New Roman" w:cs="Times New Roman"/>
            <w:sz w:val="24"/>
            <w:szCs w:val="24"/>
          </w:rPr>
          <w:t>http://militera.lib.ru/h/istoriya_voyny_na_tihom_okeane/22.html</w:t>
        </w:r>
      </w:hyperlink>
      <w:r w:rsidRPr="005D119B">
        <w:rPr>
          <w:rFonts w:ascii="Times New Roman" w:hAnsi="Times New Roman" w:cs="Times New Roman"/>
          <w:sz w:val="24"/>
          <w:szCs w:val="24"/>
        </w:rPr>
        <w:t xml:space="preserve"> (дата обращения</w:t>
      </w:r>
      <w:r>
        <w:rPr>
          <w:rFonts w:ascii="Times New Roman" w:hAnsi="Times New Roman" w:cs="Times New Roman"/>
          <w:sz w:val="24"/>
          <w:szCs w:val="24"/>
        </w:rPr>
        <w:t xml:space="preserve"> 06.04.2018).</w:t>
      </w:r>
    </w:p>
  </w:footnote>
  <w:footnote w:id="110">
    <w:p w:rsidR="00F1340F" w:rsidRPr="00290AD1" w:rsidRDefault="00F1340F" w:rsidP="00BD27D4">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bCs/>
          <w:sz w:val="24"/>
          <w:szCs w:val="24"/>
        </w:rPr>
        <w:t>История войны на Тихом океане</w:t>
      </w:r>
      <w:r>
        <w:rPr>
          <w:rFonts w:ascii="Times New Roman" w:hAnsi="Times New Roman" w:cs="Times New Roman"/>
          <w:sz w:val="24"/>
          <w:szCs w:val="24"/>
        </w:rPr>
        <w:t xml:space="preserve"> (в пяти томах). Том III. Указ. соч.</w:t>
      </w:r>
    </w:p>
  </w:footnote>
  <w:footnote w:id="111">
    <w:p w:rsidR="00F1340F" w:rsidRPr="007D6EBA" w:rsidRDefault="00F1340F" w:rsidP="007D6EBA">
      <w:pPr>
        <w:pStyle w:val="a5"/>
        <w:ind w:firstLine="0"/>
        <w:rPr>
          <w:rFonts w:ascii="Times New Roman" w:hAnsi="Times New Roman" w:cs="Times New Roman"/>
          <w:sz w:val="24"/>
          <w:szCs w:val="24"/>
        </w:rPr>
      </w:pPr>
      <w:r>
        <w:rPr>
          <w:rStyle w:val="a8"/>
        </w:rPr>
        <w:footnoteRef/>
      </w:r>
      <w:r>
        <w:t xml:space="preserve"> </w:t>
      </w:r>
      <w:r>
        <w:rPr>
          <w:rFonts w:ascii="Times New Roman" w:hAnsi="Times New Roman" w:cs="Times New Roman"/>
          <w:sz w:val="24"/>
          <w:szCs w:val="24"/>
        </w:rPr>
        <w:t>Гольдберг Д.И. Указ. соч. – С. 207.</w:t>
      </w:r>
    </w:p>
  </w:footnote>
  <w:footnote w:id="112">
    <w:p w:rsidR="00F1340F" w:rsidRPr="007D6EBA" w:rsidRDefault="00F1340F" w:rsidP="007D6EBA">
      <w:pPr>
        <w:pStyle w:val="a5"/>
        <w:ind w:firstLine="0"/>
        <w:rPr>
          <w:rFonts w:ascii="Times New Roman" w:hAnsi="Times New Roman" w:cs="Times New Roman"/>
          <w:sz w:val="24"/>
          <w:szCs w:val="24"/>
        </w:rPr>
      </w:pPr>
      <w:r w:rsidRPr="007D6EBA">
        <w:rPr>
          <w:rStyle w:val="a8"/>
          <w:rFonts w:ascii="Times New Roman" w:hAnsi="Times New Roman" w:cs="Times New Roman"/>
          <w:sz w:val="24"/>
          <w:szCs w:val="24"/>
        </w:rPr>
        <w:footnoteRef/>
      </w:r>
      <w:r w:rsidRPr="007D6EBA">
        <w:rPr>
          <w:rFonts w:ascii="Times New Roman" w:hAnsi="Times New Roman" w:cs="Times New Roman"/>
          <w:sz w:val="24"/>
          <w:szCs w:val="24"/>
        </w:rPr>
        <w:t xml:space="preserve"> Там же.</w:t>
      </w:r>
    </w:p>
  </w:footnote>
  <w:footnote w:id="113">
    <w:p w:rsidR="00F1340F" w:rsidRPr="00E25567" w:rsidRDefault="00F1340F" w:rsidP="00E25567">
      <w:pPr>
        <w:pStyle w:val="a5"/>
        <w:ind w:firstLine="0"/>
        <w:rPr>
          <w:rFonts w:ascii="Times New Roman" w:hAnsi="Times New Roman" w:cs="Times New Roman"/>
          <w:sz w:val="24"/>
          <w:szCs w:val="24"/>
        </w:rPr>
      </w:pPr>
      <w:r>
        <w:rPr>
          <w:rStyle w:val="a8"/>
        </w:rPr>
        <w:footnoteRef/>
      </w:r>
      <w:r>
        <w:t xml:space="preserve"> </w:t>
      </w:r>
      <w:r>
        <w:rPr>
          <w:rFonts w:ascii="Times New Roman" w:hAnsi="Times New Roman" w:cs="Times New Roman"/>
          <w:sz w:val="24"/>
          <w:szCs w:val="24"/>
        </w:rPr>
        <w:t xml:space="preserve">Молодяков В.Э., Молодякова Э.В., Маркарьян С.Б. </w:t>
      </w:r>
      <w:r>
        <w:rPr>
          <w:rFonts w:ascii="Times New Roman" w:eastAsia="SimSun" w:hAnsi="Times New Roman" w:cs="Times New Roman"/>
          <w:sz w:val="24"/>
          <w:szCs w:val="24"/>
          <w:lang w:eastAsia="zh-CN"/>
        </w:rPr>
        <w:t>Указ. соч. – С. 171.</w:t>
      </w:r>
    </w:p>
  </w:footnote>
  <w:footnote w:id="114">
    <w:p w:rsidR="00F1340F" w:rsidRPr="005D119B" w:rsidRDefault="00F1340F" w:rsidP="00BD27D4">
      <w:pPr>
        <w:pStyle w:val="a5"/>
        <w:ind w:firstLine="0"/>
        <w:rPr>
          <w:rFonts w:ascii="Times New Roman" w:hAnsi="Times New Roman" w:cs="Times New Roman"/>
          <w:sz w:val="24"/>
          <w:szCs w:val="24"/>
        </w:rPr>
      </w:pPr>
      <w:r>
        <w:rPr>
          <w:rStyle w:val="a8"/>
        </w:rPr>
        <w:footnoteRef/>
      </w:r>
      <w:r>
        <w:rPr>
          <w:rFonts w:ascii="Times New Roman" w:hAnsi="Times New Roman" w:cs="Times New Roman"/>
          <w:sz w:val="24"/>
          <w:szCs w:val="24"/>
        </w:rPr>
        <w:t xml:space="preserve">Молодяков В.Э., Молодякова Э.В., Маркарьян С.Б. </w:t>
      </w:r>
      <w:r>
        <w:rPr>
          <w:rFonts w:ascii="Times New Roman" w:eastAsia="SimSun" w:hAnsi="Times New Roman" w:cs="Times New Roman"/>
          <w:sz w:val="24"/>
          <w:szCs w:val="24"/>
          <w:lang w:eastAsia="zh-CN"/>
        </w:rPr>
        <w:t>Указ. соч. – С. 172.</w:t>
      </w:r>
    </w:p>
  </w:footnote>
  <w:footnote w:id="115">
    <w:p w:rsidR="00F1340F" w:rsidRDefault="00F1340F" w:rsidP="00C14C8E">
      <w:pPr>
        <w:pStyle w:val="a5"/>
        <w:ind w:firstLine="0"/>
      </w:pPr>
      <w:r>
        <w:rPr>
          <w:rStyle w:val="a8"/>
        </w:rPr>
        <w:footnoteRef/>
      </w:r>
      <w:r>
        <w:t xml:space="preserve"> </w:t>
      </w:r>
      <w:r>
        <w:rPr>
          <w:rFonts w:ascii="Times New Roman" w:eastAsia="Times New Roman" w:hAnsi="Times New Roman" w:cs="Times New Roman"/>
          <w:bCs/>
          <w:kern w:val="36"/>
          <w:sz w:val="24"/>
          <w:szCs w:val="24"/>
        </w:rPr>
        <w:t xml:space="preserve">Причины войны между Японией и США в 1941 г. Указ. соч. </w:t>
      </w:r>
    </w:p>
  </w:footnote>
  <w:footnote w:id="116">
    <w:p w:rsidR="00F1340F" w:rsidRDefault="00F1340F" w:rsidP="00C14C8E">
      <w:pPr>
        <w:pStyle w:val="normal"/>
        <w:spacing w:line="240" w:lineRule="auto"/>
        <w:jc w:val="both"/>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Кордэлл Халл (</w:t>
      </w:r>
      <w:r>
        <w:rPr>
          <w:rStyle w:val="extended-textshort"/>
          <w:rFonts w:ascii="Times New Roman" w:hAnsi="Times New Roman" w:cs="Times New Roman"/>
          <w:bCs/>
          <w:sz w:val="24"/>
          <w:szCs w:val="24"/>
        </w:rPr>
        <w:t>Cordell</w:t>
      </w:r>
      <w:r>
        <w:rPr>
          <w:rStyle w:val="extended-textshort"/>
          <w:rFonts w:ascii="Times New Roman" w:hAnsi="Times New Roman" w:cs="Times New Roman"/>
          <w:sz w:val="24"/>
          <w:szCs w:val="24"/>
        </w:rPr>
        <w:t xml:space="preserve"> </w:t>
      </w:r>
      <w:r>
        <w:rPr>
          <w:rStyle w:val="extended-textshort"/>
          <w:rFonts w:ascii="Times New Roman" w:hAnsi="Times New Roman" w:cs="Times New Roman"/>
          <w:bCs/>
          <w:sz w:val="24"/>
          <w:szCs w:val="24"/>
        </w:rPr>
        <w:t>Hull)</w:t>
      </w:r>
      <w:r>
        <w:rPr>
          <w:rFonts w:ascii="Times New Roman" w:hAnsi="Times New Roman" w:cs="Times New Roman"/>
          <w:sz w:val="24"/>
          <w:szCs w:val="24"/>
        </w:rPr>
        <w:t xml:space="preserve"> – государственный секретарь США в 1941 г.</w:t>
      </w:r>
    </w:p>
  </w:footnote>
  <w:footnote w:id="117">
    <w:p w:rsidR="00F1340F" w:rsidRDefault="00F1340F" w:rsidP="00C14C8E">
      <w:pPr>
        <w:pStyle w:val="a5"/>
        <w:ind w:firstLine="0"/>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Молодяков В.Э., Молодякова Э.В., Маркарьян С.Б. </w:t>
      </w:r>
      <w:r>
        <w:rPr>
          <w:rFonts w:ascii="Times New Roman" w:eastAsia="SimSun" w:hAnsi="Times New Roman" w:cs="Times New Roman"/>
          <w:sz w:val="24"/>
          <w:szCs w:val="24"/>
          <w:lang w:eastAsia="zh-CN"/>
        </w:rPr>
        <w:t>Указ. соч. – С. 172.</w:t>
      </w:r>
    </w:p>
  </w:footnote>
  <w:footnote w:id="118">
    <w:p w:rsidR="00F1340F" w:rsidRDefault="00F1340F" w:rsidP="00C14C8E">
      <w:pPr>
        <w:pStyle w:val="a5"/>
        <w:ind w:firstLine="0"/>
      </w:pPr>
      <w:r>
        <w:rPr>
          <w:rStyle w:val="a8"/>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7F1"/>
    <w:multiLevelType w:val="hybridMultilevel"/>
    <w:tmpl w:val="E758B9FA"/>
    <w:lvl w:ilvl="0" w:tplc="DB4C9864">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857EA"/>
    <w:multiLevelType w:val="hybridMultilevel"/>
    <w:tmpl w:val="F3FA40C6"/>
    <w:lvl w:ilvl="0" w:tplc="1E5059DE">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260B9"/>
    <w:multiLevelType w:val="hybridMultilevel"/>
    <w:tmpl w:val="B4E42662"/>
    <w:lvl w:ilvl="0" w:tplc="9722977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EA7BE7"/>
    <w:multiLevelType w:val="hybridMultilevel"/>
    <w:tmpl w:val="37E49588"/>
    <w:lvl w:ilvl="0" w:tplc="CC94E13A">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47BFF"/>
    <w:multiLevelType w:val="hybridMultilevel"/>
    <w:tmpl w:val="6B8E8FB6"/>
    <w:lvl w:ilvl="0" w:tplc="33C0CC6E">
      <w:start w:val="32"/>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790858"/>
    <w:multiLevelType w:val="hybridMultilevel"/>
    <w:tmpl w:val="AF863510"/>
    <w:lvl w:ilvl="0" w:tplc="1E5059DE">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CC1551"/>
    <w:multiLevelType w:val="hybridMultilevel"/>
    <w:tmpl w:val="F056A6B6"/>
    <w:lvl w:ilvl="0" w:tplc="32EE55F0">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320CFD"/>
    <w:multiLevelType w:val="hybridMultilevel"/>
    <w:tmpl w:val="CF86E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F86929"/>
    <w:multiLevelType w:val="hybridMultilevel"/>
    <w:tmpl w:val="3114461C"/>
    <w:lvl w:ilvl="0" w:tplc="08144D64">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1F3BEB"/>
    <w:multiLevelType w:val="hybridMultilevel"/>
    <w:tmpl w:val="AC7A3A62"/>
    <w:lvl w:ilvl="0" w:tplc="CED6A6BE">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F562A"/>
    <w:multiLevelType w:val="hybridMultilevel"/>
    <w:tmpl w:val="BA62BE9A"/>
    <w:lvl w:ilvl="0" w:tplc="8C3EB8F6">
      <w:start w:val="27"/>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321AE2"/>
    <w:multiLevelType w:val="hybridMultilevel"/>
    <w:tmpl w:val="8F0E8B8C"/>
    <w:lvl w:ilvl="0" w:tplc="DE3E97D4">
      <w:start w:val="24"/>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8A0D41"/>
    <w:multiLevelType w:val="hybridMultilevel"/>
    <w:tmpl w:val="68FAAE20"/>
    <w:lvl w:ilvl="0" w:tplc="9722977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AE3D1B"/>
    <w:multiLevelType w:val="hybridMultilevel"/>
    <w:tmpl w:val="FD08DB48"/>
    <w:lvl w:ilvl="0" w:tplc="57E20D9C">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7C7C91"/>
    <w:multiLevelType w:val="hybridMultilevel"/>
    <w:tmpl w:val="CB90124A"/>
    <w:lvl w:ilvl="0" w:tplc="14986114">
      <w:start w:val="24"/>
      <w:numFmt w:val="decimal"/>
      <w:suff w:val="nothing"/>
      <w:lvlText w:val="%1."/>
      <w:lvlJc w:val="left"/>
      <w:pPr>
        <w:ind w:left="576" w:hanging="15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6651DE6"/>
    <w:multiLevelType w:val="hybridMultilevel"/>
    <w:tmpl w:val="65F62ABC"/>
    <w:lvl w:ilvl="0" w:tplc="319230D4">
      <w:start w:val="2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9D5319"/>
    <w:multiLevelType w:val="hybridMultilevel"/>
    <w:tmpl w:val="7D129516"/>
    <w:lvl w:ilvl="0" w:tplc="DB4C9864">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1F6B9F"/>
    <w:multiLevelType w:val="hybridMultilevel"/>
    <w:tmpl w:val="148811C0"/>
    <w:lvl w:ilvl="0" w:tplc="9722977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8B7A53"/>
    <w:multiLevelType w:val="hybridMultilevel"/>
    <w:tmpl w:val="552C0996"/>
    <w:lvl w:ilvl="0" w:tplc="194A81E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1D30E9B"/>
    <w:multiLevelType w:val="hybridMultilevel"/>
    <w:tmpl w:val="0DC80C7A"/>
    <w:lvl w:ilvl="0" w:tplc="F75AECFA">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6765EB"/>
    <w:multiLevelType w:val="hybridMultilevel"/>
    <w:tmpl w:val="629ED8C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FC466DC"/>
    <w:multiLevelType w:val="hybridMultilevel"/>
    <w:tmpl w:val="F59C1A9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18"/>
  </w:num>
  <w:num w:numId="3">
    <w:abstractNumId w:val="1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15"/>
  </w:num>
  <w:num w:numId="7">
    <w:abstractNumId w:val="11"/>
  </w:num>
  <w:num w:numId="8">
    <w:abstractNumId w:val="20"/>
  </w:num>
  <w:num w:numId="9">
    <w:abstractNumId w:val="16"/>
  </w:num>
  <w:num w:numId="10">
    <w:abstractNumId w:val="0"/>
  </w:num>
  <w:num w:numId="11">
    <w:abstractNumId w:val="18"/>
  </w:num>
  <w:num w:numId="12">
    <w:abstractNumId w:val="1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17"/>
  </w:num>
  <w:num w:numId="16">
    <w:abstractNumId w:val="12"/>
  </w:num>
  <w:num w:numId="17">
    <w:abstractNumId w:val="8"/>
  </w:num>
  <w:num w:numId="18">
    <w:abstractNumId w:val="2"/>
  </w:num>
  <w:num w:numId="19">
    <w:abstractNumId w:val="6"/>
  </w:num>
  <w:num w:numId="20">
    <w:abstractNumId w:val="3"/>
  </w:num>
  <w:num w:numId="21">
    <w:abstractNumId w:val="5"/>
  </w:num>
  <w:num w:numId="22">
    <w:abstractNumId w:val="1"/>
  </w:num>
  <w:num w:numId="23">
    <w:abstractNumId w:val="13"/>
  </w:num>
  <w:num w:numId="24">
    <w:abstractNumId w:val="1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useFELayout/>
  </w:compat>
  <w:rsids>
    <w:rsidRoot w:val="00BD27D4"/>
    <w:rsid w:val="00003090"/>
    <w:rsid w:val="00011A12"/>
    <w:rsid w:val="00015E9D"/>
    <w:rsid w:val="00044A69"/>
    <w:rsid w:val="00044CBD"/>
    <w:rsid w:val="00072693"/>
    <w:rsid w:val="000874CE"/>
    <w:rsid w:val="000B4B0D"/>
    <w:rsid w:val="000C3C75"/>
    <w:rsid w:val="000D4528"/>
    <w:rsid w:val="000E1921"/>
    <w:rsid w:val="000E5554"/>
    <w:rsid w:val="0011148F"/>
    <w:rsid w:val="00116ADB"/>
    <w:rsid w:val="00140983"/>
    <w:rsid w:val="001824B1"/>
    <w:rsid w:val="001827AE"/>
    <w:rsid w:val="001919D1"/>
    <w:rsid w:val="00193F2B"/>
    <w:rsid w:val="001A6A9D"/>
    <w:rsid w:val="001B74B6"/>
    <w:rsid w:val="001F27B1"/>
    <w:rsid w:val="001F6764"/>
    <w:rsid w:val="00214F5C"/>
    <w:rsid w:val="00216339"/>
    <w:rsid w:val="002254C0"/>
    <w:rsid w:val="002329E1"/>
    <w:rsid w:val="002416FB"/>
    <w:rsid w:val="002841FC"/>
    <w:rsid w:val="0029060B"/>
    <w:rsid w:val="00290AD1"/>
    <w:rsid w:val="002A13B2"/>
    <w:rsid w:val="002B6C47"/>
    <w:rsid w:val="002C0D7C"/>
    <w:rsid w:val="002E1E66"/>
    <w:rsid w:val="002E4DF3"/>
    <w:rsid w:val="002F4CEF"/>
    <w:rsid w:val="002F7160"/>
    <w:rsid w:val="0034112C"/>
    <w:rsid w:val="00342A53"/>
    <w:rsid w:val="003523DB"/>
    <w:rsid w:val="0036562F"/>
    <w:rsid w:val="00375D34"/>
    <w:rsid w:val="003A4AB0"/>
    <w:rsid w:val="003D00DE"/>
    <w:rsid w:val="003F002F"/>
    <w:rsid w:val="00402599"/>
    <w:rsid w:val="00413888"/>
    <w:rsid w:val="00413EDF"/>
    <w:rsid w:val="00414E29"/>
    <w:rsid w:val="00473C46"/>
    <w:rsid w:val="004A0ED9"/>
    <w:rsid w:val="004D2ED1"/>
    <w:rsid w:val="004E5BBD"/>
    <w:rsid w:val="004F486E"/>
    <w:rsid w:val="005114A2"/>
    <w:rsid w:val="0051156D"/>
    <w:rsid w:val="00514D3D"/>
    <w:rsid w:val="005723EF"/>
    <w:rsid w:val="00582B83"/>
    <w:rsid w:val="005861AE"/>
    <w:rsid w:val="00586927"/>
    <w:rsid w:val="00597238"/>
    <w:rsid w:val="005A4AB8"/>
    <w:rsid w:val="005C375A"/>
    <w:rsid w:val="005C4947"/>
    <w:rsid w:val="005D119B"/>
    <w:rsid w:val="005D7D95"/>
    <w:rsid w:val="005E2A77"/>
    <w:rsid w:val="005E442C"/>
    <w:rsid w:val="0060437E"/>
    <w:rsid w:val="00604AE3"/>
    <w:rsid w:val="00610650"/>
    <w:rsid w:val="00644573"/>
    <w:rsid w:val="006455FE"/>
    <w:rsid w:val="00665B03"/>
    <w:rsid w:val="00684FD4"/>
    <w:rsid w:val="00694B14"/>
    <w:rsid w:val="006A6E7A"/>
    <w:rsid w:val="006B08AD"/>
    <w:rsid w:val="006D55F1"/>
    <w:rsid w:val="006F306C"/>
    <w:rsid w:val="006F560C"/>
    <w:rsid w:val="006F74BC"/>
    <w:rsid w:val="006F7509"/>
    <w:rsid w:val="00700133"/>
    <w:rsid w:val="00721AC0"/>
    <w:rsid w:val="00724AAA"/>
    <w:rsid w:val="007262BB"/>
    <w:rsid w:val="00730449"/>
    <w:rsid w:val="0073109F"/>
    <w:rsid w:val="007771E6"/>
    <w:rsid w:val="00792367"/>
    <w:rsid w:val="007D680B"/>
    <w:rsid w:val="007D6EBA"/>
    <w:rsid w:val="00820CE4"/>
    <w:rsid w:val="00844B88"/>
    <w:rsid w:val="00846D4A"/>
    <w:rsid w:val="00857FEB"/>
    <w:rsid w:val="00861745"/>
    <w:rsid w:val="008A486E"/>
    <w:rsid w:val="008C207F"/>
    <w:rsid w:val="008D2E93"/>
    <w:rsid w:val="008E1BDA"/>
    <w:rsid w:val="009362F1"/>
    <w:rsid w:val="00967BFB"/>
    <w:rsid w:val="0098420D"/>
    <w:rsid w:val="009C3AE2"/>
    <w:rsid w:val="009F3F5F"/>
    <w:rsid w:val="00A06AF9"/>
    <w:rsid w:val="00A43A1F"/>
    <w:rsid w:val="00A54B58"/>
    <w:rsid w:val="00A6569F"/>
    <w:rsid w:val="00AB7828"/>
    <w:rsid w:val="00AC269E"/>
    <w:rsid w:val="00AC407A"/>
    <w:rsid w:val="00AF1594"/>
    <w:rsid w:val="00AF2093"/>
    <w:rsid w:val="00AF3468"/>
    <w:rsid w:val="00AF748C"/>
    <w:rsid w:val="00B01AAD"/>
    <w:rsid w:val="00B04DD9"/>
    <w:rsid w:val="00B12A14"/>
    <w:rsid w:val="00B159EA"/>
    <w:rsid w:val="00B47FE0"/>
    <w:rsid w:val="00B55B40"/>
    <w:rsid w:val="00B60A4A"/>
    <w:rsid w:val="00B74464"/>
    <w:rsid w:val="00B809BA"/>
    <w:rsid w:val="00BA1266"/>
    <w:rsid w:val="00BA7FF8"/>
    <w:rsid w:val="00BB67E3"/>
    <w:rsid w:val="00BC1434"/>
    <w:rsid w:val="00BC7633"/>
    <w:rsid w:val="00BD27D4"/>
    <w:rsid w:val="00C11D01"/>
    <w:rsid w:val="00C14C8E"/>
    <w:rsid w:val="00C4254E"/>
    <w:rsid w:val="00C523A3"/>
    <w:rsid w:val="00C526D5"/>
    <w:rsid w:val="00C55DE1"/>
    <w:rsid w:val="00C728FC"/>
    <w:rsid w:val="00C81600"/>
    <w:rsid w:val="00CB1758"/>
    <w:rsid w:val="00CD53C4"/>
    <w:rsid w:val="00D05D9C"/>
    <w:rsid w:val="00D07A5A"/>
    <w:rsid w:val="00D235D2"/>
    <w:rsid w:val="00D764E1"/>
    <w:rsid w:val="00D901D4"/>
    <w:rsid w:val="00D932D2"/>
    <w:rsid w:val="00DA4748"/>
    <w:rsid w:val="00DA6AA4"/>
    <w:rsid w:val="00DB142E"/>
    <w:rsid w:val="00DB58DD"/>
    <w:rsid w:val="00DC6F92"/>
    <w:rsid w:val="00E05C33"/>
    <w:rsid w:val="00E14DA1"/>
    <w:rsid w:val="00E25567"/>
    <w:rsid w:val="00E40359"/>
    <w:rsid w:val="00E55AB6"/>
    <w:rsid w:val="00E57D40"/>
    <w:rsid w:val="00E60613"/>
    <w:rsid w:val="00E63B18"/>
    <w:rsid w:val="00E66788"/>
    <w:rsid w:val="00E66AA5"/>
    <w:rsid w:val="00E74672"/>
    <w:rsid w:val="00E80727"/>
    <w:rsid w:val="00E95901"/>
    <w:rsid w:val="00EE5885"/>
    <w:rsid w:val="00EF12F3"/>
    <w:rsid w:val="00EF214C"/>
    <w:rsid w:val="00F03914"/>
    <w:rsid w:val="00F1340F"/>
    <w:rsid w:val="00F27E17"/>
    <w:rsid w:val="00F75909"/>
    <w:rsid w:val="00FE3F9B"/>
    <w:rsid w:val="00FF19AE"/>
    <w:rsid w:val="00FF540A"/>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7D4"/>
    <w:pPr>
      <w:spacing w:line="240" w:lineRule="auto"/>
      <w:ind w:firstLine="709"/>
      <w:jc w:val="both"/>
    </w:pPr>
  </w:style>
  <w:style w:type="paragraph" w:styleId="1">
    <w:name w:val="heading 1"/>
    <w:basedOn w:val="a"/>
    <w:link w:val="10"/>
    <w:uiPriority w:val="9"/>
    <w:qFormat/>
    <w:rsid w:val="00BD27D4"/>
    <w:pPr>
      <w:spacing w:before="100" w:beforeAutospacing="1" w:after="100" w:afterAutospacing="1"/>
      <w:ind w:firstLine="0"/>
      <w:jc w:val="left"/>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D27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27D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D27D4"/>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BD27D4"/>
    <w:rPr>
      <w:color w:val="0000FF" w:themeColor="hyperlink"/>
      <w:u w:val="single"/>
    </w:rPr>
  </w:style>
  <w:style w:type="paragraph" w:styleId="a4">
    <w:name w:val="Normal (Web)"/>
    <w:basedOn w:val="a"/>
    <w:uiPriority w:val="99"/>
    <w:semiHidden/>
    <w:unhideWhenUsed/>
    <w:rsid w:val="00BD27D4"/>
    <w:pPr>
      <w:spacing w:before="100" w:beforeAutospacing="1" w:after="100" w:afterAutospacing="1"/>
      <w:ind w:firstLine="0"/>
      <w:jc w:val="left"/>
    </w:pPr>
    <w:rPr>
      <w:rFonts w:ascii="Times New Roman" w:eastAsia="Times New Roman" w:hAnsi="Times New Roman" w:cs="Times New Roman"/>
      <w:sz w:val="24"/>
      <w:szCs w:val="24"/>
    </w:rPr>
  </w:style>
  <w:style w:type="paragraph" w:styleId="a5">
    <w:name w:val="footnote text"/>
    <w:basedOn w:val="a"/>
    <w:link w:val="a6"/>
    <w:uiPriority w:val="99"/>
    <w:unhideWhenUsed/>
    <w:rsid w:val="00BD27D4"/>
    <w:pPr>
      <w:spacing w:after="0"/>
    </w:pPr>
    <w:rPr>
      <w:sz w:val="20"/>
      <w:szCs w:val="20"/>
    </w:rPr>
  </w:style>
  <w:style w:type="character" w:customStyle="1" w:styleId="a6">
    <w:name w:val="Текст сноски Знак"/>
    <w:basedOn w:val="a0"/>
    <w:link w:val="a5"/>
    <w:uiPriority w:val="99"/>
    <w:rsid w:val="00BD27D4"/>
    <w:rPr>
      <w:sz w:val="20"/>
      <w:szCs w:val="20"/>
    </w:rPr>
  </w:style>
  <w:style w:type="paragraph" w:styleId="a7">
    <w:name w:val="List Paragraph"/>
    <w:basedOn w:val="a"/>
    <w:uiPriority w:val="34"/>
    <w:qFormat/>
    <w:rsid w:val="00BD27D4"/>
    <w:pPr>
      <w:ind w:left="720"/>
      <w:contextualSpacing/>
    </w:pPr>
  </w:style>
  <w:style w:type="paragraph" w:customStyle="1" w:styleId="knigogidhidden">
    <w:name w:val="knigogid_hidden"/>
    <w:basedOn w:val="a"/>
    <w:uiPriority w:val="99"/>
    <w:semiHidden/>
    <w:rsid w:val="00BD27D4"/>
    <w:pPr>
      <w:spacing w:before="100" w:beforeAutospacing="1" w:after="100" w:afterAutospacing="1"/>
      <w:ind w:firstLine="0"/>
      <w:jc w:val="left"/>
    </w:pPr>
    <w:rPr>
      <w:rFonts w:ascii="Times New Roman" w:eastAsia="Times New Roman" w:hAnsi="Times New Roman" w:cs="Times New Roman"/>
      <w:sz w:val="24"/>
      <w:szCs w:val="24"/>
    </w:rPr>
  </w:style>
  <w:style w:type="character" w:styleId="a8">
    <w:name w:val="footnote reference"/>
    <w:basedOn w:val="a0"/>
    <w:uiPriority w:val="99"/>
    <w:semiHidden/>
    <w:unhideWhenUsed/>
    <w:rsid w:val="00BD27D4"/>
    <w:rPr>
      <w:vertAlign w:val="superscript"/>
    </w:rPr>
  </w:style>
  <w:style w:type="character" w:customStyle="1" w:styleId="exldetailsdisplayval">
    <w:name w:val="exldetailsdisplayval"/>
    <w:basedOn w:val="a0"/>
    <w:rsid w:val="00BD27D4"/>
  </w:style>
  <w:style w:type="character" w:customStyle="1" w:styleId="searchword">
    <w:name w:val="searchword"/>
    <w:basedOn w:val="a0"/>
    <w:rsid w:val="00BD27D4"/>
  </w:style>
  <w:style w:type="character" w:customStyle="1" w:styleId="authorname">
    <w:name w:val="author_name"/>
    <w:basedOn w:val="a0"/>
    <w:rsid w:val="00BD27D4"/>
  </w:style>
  <w:style w:type="character" w:customStyle="1" w:styleId="foreign-lang">
    <w:name w:val="foreign-lang"/>
    <w:basedOn w:val="a0"/>
    <w:rsid w:val="00BD27D4"/>
  </w:style>
  <w:style w:type="character" w:customStyle="1" w:styleId="lang">
    <w:name w:val="lang"/>
    <w:basedOn w:val="a0"/>
    <w:rsid w:val="00BD27D4"/>
  </w:style>
  <w:style w:type="character" w:customStyle="1" w:styleId="lang-link">
    <w:name w:val="lang-link"/>
    <w:basedOn w:val="a0"/>
    <w:rsid w:val="00BD27D4"/>
  </w:style>
  <w:style w:type="character" w:styleId="a9">
    <w:name w:val="Strong"/>
    <w:basedOn w:val="a0"/>
    <w:uiPriority w:val="22"/>
    <w:qFormat/>
    <w:rsid w:val="00BD27D4"/>
    <w:rPr>
      <w:b/>
      <w:bCs/>
    </w:rPr>
  </w:style>
  <w:style w:type="paragraph" w:styleId="aa">
    <w:name w:val="header"/>
    <w:basedOn w:val="a"/>
    <w:link w:val="ab"/>
    <w:uiPriority w:val="99"/>
    <w:semiHidden/>
    <w:unhideWhenUsed/>
    <w:rsid w:val="00DC6F92"/>
    <w:pPr>
      <w:tabs>
        <w:tab w:val="center" w:pos="4677"/>
        <w:tab w:val="right" w:pos="9355"/>
      </w:tabs>
      <w:spacing w:after="0"/>
    </w:pPr>
  </w:style>
  <w:style w:type="character" w:customStyle="1" w:styleId="ab">
    <w:name w:val="Верхний колонтитул Знак"/>
    <w:basedOn w:val="a0"/>
    <w:link w:val="aa"/>
    <w:uiPriority w:val="99"/>
    <w:semiHidden/>
    <w:rsid w:val="00DC6F92"/>
  </w:style>
  <w:style w:type="paragraph" w:styleId="ac">
    <w:name w:val="footer"/>
    <w:basedOn w:val="a"/>
    <w:link w:val="ad"/>
    <w:uiPriority w:val="99"/>
    <w:unhideWhenUsed/>
    <w:rsid w:val="00DC6F92"/>
    <w:pPr>
      <w:tabs>
        <w:tab w:val="center" w:pos="4677"/>
        <w:tab w:val="right" w:pos="9355"/>
      </w:tabs>
      <w:spacing w:after="0"/>
    </w:pPr>
  </w:style>
  <w:style w:type="character" w:customStyle="1" w:styleId="ad">
    <w:name w:val="Нижний колонтитул Знак"/>
    <w:basedOn w:val="a0"/>
    <w:link w:val="ac"/>
    <w:uiPriority w:val="99"/>
    <w:rsid w:val="00DC6F92"/>
  </w:style>
  <w:style w:type="character" w:styleId="ae">
    <w:name w:val="FollowedHyperlink"/>
    <w:basedOn w:val="a0"/>
    <w:uiPriority w:val="99"/>
    <w:semiHidden/>
    <w:unhideWhenUsed/>
    <w:rsid w:val="005D119B"/>
    <w:rPr>
      <w:color w:val="800080" w:themeColor="followedHyperlink"/>
      <w:u w:val="single"/>
    </w:rPr>
  </w:style>
  <w:style w:type="paragraph" w:customStyle="1" w:styleId="normal">
    <w:name w:val="normal"/>
    <w:rsid w:val="00044CBD"/>
    <w:pPr>
      <w:spacing w:after="0"/>
    </w:pPr>
    <w:rPr>
      <w:rFonts w:ascii="Arial" w:eastAsia="Arial" w:hAnsi="Arial" w:cs="Arial"/>
    </w:rPr>
  </w:style>
  <w:style w:type="character" w:customStyle="1" w:styleId="extended-textshort">
    <w:name w:val="extended-text__short"/>
    <w:basedOn w:val="a0"/>
    <w:rsid w:val="00C14C8E"/>
  </w:style>
</w:styles>
</file>

<file path=word/webSettings.xml><?xml version="1.0" encoding="utf-8"?>
<w:webSettings xmlns:r="http://schemas.openxmlformats.org/officeDocument/2006/relationships" xmlns:w="http://schemas.openxmlformats.org/wordprocessingml/2006/main">
  <w:divs>
    <w:div w:id="25913057">
      <w:bodyDiv w:val="1"/>
      <w:marLeft w:val="0"/>
      <w:marRight w:val="0"/>
      <w:marTop w:val="0"/>
      <w:marBottom w:val="0"/>
      <w:divBdr>
        <w:top w:val="none" w:sz="0" w:space="0" w:color="auto"/>
        <w:left w:val="none" w:sz="0" w:space="0" w:color="auto"/>
        <w:bottom w:val="none" w:sz="0" w:space="0" w:color="auto"/>
        <w:right w:val="none" w:sz="0" w:space="0" w:color="auto"/>
      </w:divBdr>
    </w:div>
    <w:div w:id="71436722">
      <w:bodyDiv w:val="1"/>
      <w:marLeft w:val="0"/>
      <w:marRight w:val="0"/>
      <w:marTop w:val="0"/>
      <w:marBottom w:val="0"/>
      <w:divBdr>
        <w:top w:val="none" w:sz="0" w:space="0" w:color="auto"/>
        <w:left w:val="none" w:sz="0" w:space="0" w:color="auto"/>
        <w:bottom w:val="none" w:sz="0" w:space="0" w:color="auto"/>
        <w:right w:val="none" w:sz="0" w:space="0" w:color="auto"/>
      </w:divBdr>
    </w:div>
    <w:div w:id="84810056">
      <w:bodyDiv w:val="1"/>
      <w:marLeft w:val="0"/>
      <w:marRight w:val="0"/>
      <w:marTop w:val="0"/>
      <w:marBottom w:val="0"/>
      <w:divBdr>
        <w:top w:val="none" w:sz="0" w:space="0" w:color="auto"/>
        <w:left w:val="none" w:sz="0" w:space="0" w:color="auto"/>
        <w:bottom w:val="none" w:sz="0" w:space="0" w:color="auto"/>
        <w:right w:val="none" w:sz="0" w:space="0" w:color="auto"/>
      </w:divBdr>
    </w:div>
    <w:div w:id="104539429">
      <w:bodyDiv w:val="1"/>
      <w:marLeft w:val="0"/>
      <w:marRight w:val="0"/>
      <w:marTop w:val="0"/>
      <w:marBottom w:val="0"/>
      <w:divBdr>
        <w:top w:val="none" w:sz="0" w:space="0" w:color="auto"/>
        <w:left w:val="none" w:sz="0" w:space="0" w:color="auto"/>
        <w:bottom w:val="none" w:sz="0" w:space="0" w:color="auto"/>
        <w:right w:val="none" w:sz="0" w:space="0" w:color="auto"/>
      </w:divBdr>
    </w:div>
    <w:div w:id="148376155">
      <w:bodyDiv w:val="1"/>
      <w:marLeft w:val="0"/>
      <w:marRight w:val="0"/>
      <w:marTop w:val="0"/>
      <w:marBottom w:val="0"/>
      <w:divBdr>
        <w:top w:val="none" w:sz="0" w:space="0" w:color="auto"/>
        <w:left w:val="none" w:sz="0" w:space="0" w:color="auto"/>
        <w:bottom w:val="none" w:sz="0" w:space="0" w:color="auto"/>
        <w:right w:val="none" w:sz="0" w:space="0" w:color="auto"/>
      </w:divBdr>
    </w:div>
    <w:div w:id="254827632">
      <w:bodyDiv w:val="1"/>
      <w:marLeft w:val="0"/>
      <w:marRight w:val="0"/>
      <w:marTop w:val="0"/>
      <w:marBottom w:val="0"/>
      <w:divBdr>
        <w:top w:val="none" w:sz="0" w:space="0" w:color="auto"/>
        <w:left w:val="none" w:sz="0" w:space="0" w:color="auto"/>
        <w:bottom w:val="none" w:sz="0" w:space="0" w:color="auto"/>
        <w:right w:val="none" w:sz="0" w:space="0" w:color="auto"/>
      </w:divBdr>
    </w:div>
    <w:div w:id="346055778">
      <w:bodyDiv w:val="1"/>
      <w:marLeft w:val="0"/>
      <w:marRight w:val="0"/>
      <w:marTop w:val="0"/>
      <w:marBottom w:val="0"/>
      <w:divBdr>
        <w:top w:val="none" w:sz="0" w:space="0" w:color="auto"/>
        <w:left w:val="none" w:sz="0" w:space="0" w:color="auto"/>
        <w:bottom w:val="none" w:sz="0" w:space="0" w:color="auto"/>
        <w:right w:val="none" w:sz="0" w:space="0" w:color="auto"/>
      </w:divBdr>
    </w:div>
    <w:div w:id="431709292">
      <w:bodyDiv w:val="1"/>
      <w:marLeft w:val="0"/>
      <w:marRight w:val="0"/>
      <w:marTop w:val="0"/>
      <w:marBottom w:val="0"/>
      <w:divBdr>
        <w:top w:val="none" w:sz="0" w:space="0" w:color="auto"/>
        <w:left w:val="none" w:sz="0" w:space="0" w:color="auto"/>
        <w:bottom w:val="none" w:sz="0" w:space="0" w:color="auto"/>
        <w:right w:val="none" w:sz="0" w:space="0" w:color="auto"/>
      </w:divBdr>
    </w:div>
    <w:div w:id="444423759">
      <w:bodyDiv w:val="1"/>
      <w:marLeft w:val="0"/>
      <w:marRight w:val="0"/>
      <w:marTop w:val="0"/>
      <w:marBottom w:val="0"/>
      <w:divBdr>
        <w:top w:val="none" w:sz="0" w:space="0" w:color="auto"/>
        <w:left w:val="none" w:sz="0" w:space="0" w:color="auto"/>
        <w:bottom w:val="none" w:sz="0" w:space="0" w:color="auto"/>
        <w:right w:val="none" w:sz="0" w:space="0" w:color="auto"/>
      </w:divBdr>
    </w:div>
    <w:div w:id="449710188">
      <w:bodyDiv w:val="1"/>
      <w:marLeft w:val="0"/>
      <w:marRight w:val="0"/>
      <w:marTop w:val="0"/>
      <w:marBottom w:val="0"/>
      <w:divBdr>
        <w:top w:val="none" w:sz="0" w:space="0" w:color="auto"/>
        <w:left w:val="none" w:sz="0" w:space="0" w:color="auto"/>
        <w:bottom w:val="none" w:sz="0" w:space="0" w:color="auto"/>
        <w:right w:val="none" w:sz="0" w:space="0" w:color="auto"/>
      </w:divBdr>
    </w:div>
    <w:div w:id="463472160">
      <w:bodyDiv w:val="1"/>
      <w:marLeft w:val="0"/>
      <w:marRight w:val="0"/>
      <w:marTop w:val="0"/>
      <w:marBottom w:val="0"/>
      <w:divBdr>
        <w:top w:val="none" w:sz="0" w:space="0" w:color="auto"/>
        <w:left w:val="none" w:sz="0" w:space="0" w:color="auto"/>
        <w:bottom w:val="none" w:sz="0" w:space="0" w:color="auto"/>
        <w:right w:val="none" w:sz="0" w:space="0" w:color="auto"/>
      </w:divBdr>
    </w:div>
    <w:div w:id="512574990">
      <w:bodyDiv w:val="1"/>
      <w:marLeft w:val="0"/>
      <w:marRight w:val="0"/>
      <w:marTop w:val="0"/>
      <w:marBottom w:val="0"/>
      <w:divBdr>
        <w:top w:val="none" w:sz="0" w:space="0" w:color="auto"/>
        <w:left w:val="none" w:sz="0" w:space="0" w:color="auto"/>
        <w:bottom w:val="none" w:sz="0" w:space="0" w:color="auto"/>
        <w:right w:val="none" w:sz="0" w:space="0" w:color="auto"/>
      </w:divBdr>
    </w:div>
    <w:div w:id="517084262">
      <w:bodyDiv w:val="1"/>
      <w:marLeft w:val="0"/>
      <w:marRight w:val="0"/>
      <w:marTop w:val="0"/>
      <w:marBottom w:val="0"/>
      <w:divBdr>
        <w:top w:val="none" w:sz="0" w:space="0" w:color="auto"/>
        <w:left w:val="none" w:sz="0" w:space="0" w:color="auto"/>
        <w:bottom w:val="none" w:sz="0" w:space="0" w:color="auto"/>
        <w:right w:val="none" w:sz="0" w:space="0" w:color="auto"/>
      </w:divBdr>
    </w:div>
    <w:div w:id="524364099">
      <w:bodyDiv w:val="1"/>
      <w:marLeft w:val="0"/>
      <w:marRight w:val="0"/>
      <w:marTop w:val="0"/>
      <w:marBottom w:val="0"/>
      <w:divBdr>
        <w:top w:val="none" w:sz="0" w:space="0" w:color="auto"/>
        <w:left w:val="none" w:sz="0" w:space="0" w:color="auto"/>
        <w:bottom w:val="none" w:sz="0" w:space="0" w:color="auto"/>
        <w:right w:val="none" w:sz="0" w:space="0" w:color="auto"/>
      </w:divBdr>
    </w:div>
    <w:div w:id="529488578">
      <w:bodyDiv w:val="1"/>
      <w:marLeft w:val="0"/>
      <w:marRight w:val="0"/>
      <w:marTop w:val="0"/>
      <w:marBottom w:val="0"/>
      <w:divBdr>
        <w:top w:val="none" w:sz="0" w:space="0" w:color="auto"/>
        <w:left w:val="none" w:sz="0" w:space="0" w:color="auto"/>
        <w:bottom w:val="none" w:sz="0" w:space="0" w:color="auto"/>
        <w:right w:val="none" w:sz="0" w:space="0" w:color="auto"/>
      </w:divBdr>
    </w:div>
    <w:div w:id="651907590">
      <w:bodyDiv w:val="1"/>
      <w:marLeft w:val="0"/>
      <w:marRight w:val="0"/>
      <w:marTop w:val="0"/>
      <w:marBottom w:val="0"/>
      <w:divBdr>
        <w:top w:val="none" w:sz="0" w:space="0" w:color="auto"/>
        <w:left w:val="none" w:sz="0" w:space="0" w:color="auto"/>
        <w:bottom w:val="none" w:sz="0" w:space="0" w:color="auto"/>
        <w:right w:val="none" w:sz="0" w:space="0" w:color="auto"/>
      </w:divBdr>
    </w:div>
    <w:div w:id="724960248">
      <w:bodyDiv w:val="1"/>
      <w:marLeft w:val="0"/>
      <w:marRight w:val="0"/>
      <w:marTop w:val="0"/>
      <w:marBottom w:val="0"/>
      <w:divBdr>
        <w:top w:val="none" w:sz="0" w:space="0" w:color="auto"/>
        <w:left w:val="none" w:sz="0" w:space="0" w:color="auto"/>
        <w:bottom w:val="none" w:sz="0" w:space="0" w:color="auto"/>
        <w:right w:val="none" w:sz="0" w:space="0" w:color="auto"/>
      </w:divBdr>
    </w:div>
    <w:div w:id="744112326">
      <w:bodyDiv w:val="1"/>
      <w:marLeft w:val="0"/>
      <w:marRight w:val="0"/>
      <w:marTop w:val="0"/>
      <w:marBottom w:val="0"/>
      <w:divBdr>
        <w:top w:val="none" w:sz="0" w:space="0" w:color="auto"/>
        <w:left w:val="none" w:sz="0" w:space="0" w:color="auto"/>
        <w:bottom w:val="none" w:sz="0" w:space="0" w:color="auto"/>
        <w:right w:val="none" w:sz="0" w:space="0" w:color="auto"/>
      </w:divBdr>
    </w:div>
    <w:div w:id="836774912">
      <w:bodyDiv w:val="1"/>
      <w:marLeft w:val="0"/>
      <w:marRight w:val="0"/>
      <w:marTop w:val="0"/>
      <w:marBottom w:val="0"/>
      <w:divBdr>
        <w:top w:val="none" w:sz="0" w:space="0" w:color="auto"/>
        <w:left w:val="none" w:sz="0" w:space="0" w:color="auto"/>
        <w:bottom w:val="none" w:sz="0" w:space="0" w:color="auto"/>
        <w:right w:val="none" w:sz="0" w:space="0" w:color="auto"/>
      </w:divBdr>
    </w:div>
    <w:div w:id="881137068">
      <w:bodyDiv w:val="1"/>
      <w:marLeft w:val="0"/>
      <w:marRight w:val="0"/>
      <w:marTop w:val="0"/>
      <w:marBottom w:val="0"/>
      <w:divBdr>
        <w:top w:val="none" w:sz="0" w:space="0" w:color="auto"/>
        <w:left w:val="none" w:sz="0" w:space="0" w:color="auto"/>
        <w:bottom w:val="none" w:sz="0" w:space="0" w:color="auto"/>
        <w:right w:val="none" w:sz="0" w:space="0" w:color="auto"/>
      </w:divBdr>
    </w:div>
    <w:div w:id="914314677">
      <w:bodyDiv w:val="1"/>
      <w:marLeft w:val="0"/>
      <w:marRight w:val="0"/>
      <w:marTop w:val="0"/>
      <w:marBottom w:val="0"/>
      <w:divBdr>
        <w:top w:val="none" w:sz="0" w:space="0" w:color="auto"/>
        <w:left w:val="none" w:sz="0" w:space="0" w:color="auto"/>
        <w:bottom w:val="none" w:sz="0" w:space="0" w:color="auto"/>
        <w:right w:val="none" w:sz="0" w:space="0" w:color="auto"/>
      </w:divBdr>
    </w:div>
    <w:div w:id="950623686">
      <w:bodyDiv w:val="1"/>
      <w:marLeft w:val="0"/>
      <w:marRight w:val="0"/>
      <w:marTop w:val="0"/>
      <w:marBottom w:val="0"/>
      <w:divBdr>
        <w:top w:val="none" w:sz="0" w:space="0" w:color="auto"/>
        <w:left w:val="none" w:sz="0" w:space="0" w:color="auto"/>
        <w:bottom w:val="none" w:sz="0" w:space="0" w:color="auto"/>
        <w:right w:val="none" w:sz="0" w:space="0" w:color="auto"/>
      </w:divBdr>
    </w:div>
    <w:div w:id="955913994">
      <w:bodyDiv w:val="1"/>
      <w:marLeft w:val="0"/>
      <w:marRight w:val="0"/>
      <w:marTop w:val="0"/>
      <w:marBottom w:val="0"/>
      <w:divBdr>
        <w:top w:val="none" w:sz="0" w:space="0" w:color="auto"/>
        <w:left w:val="none" w:sz="0" w:space="0" w:color="auto"/>
        <w:bottom w:val="none" w:sz="0" w:space="0" w:color="auto"/>
        <w:right w:val="none" w:sz="0" w:space="0" w:color="auto"/>
      </w:divBdr>
    </w:div>
    <w:div w:id="959191782">
      <w:bodyDiv w:val="1"/>
      <w:marLeft w:val="0"/>
      <w:marRight w:val="0"/>
      <w:marTop w:val="0"/>
      <w:marBottom w:val="0"/>
      <w:divBdr>
        <w:top w:val="none" w:sz="0" w:space="0" w:color="auto"/>
        <w:left w:val="none" w:sz="0" w:space="0" w:color="auto"/>
        <w:bottom w:val="none" w:sz="0" w:space="0" w:color="auto"/>
        <w:right w:val="none" w:sz="0" w:space="0" w:color="auto"/>
      </w:divBdr>
    </w:div>
    <w:div w:id="964316467">
      <w:bodyDiv w:val="1"/>
      <w:marLeft w:val="0"/>
      <w:marRight w:val="0"/>
      <w:marTop w:val="0"/>
      <w:marBottom w:val="0"/>
      <w:divBdr>
        <w:top w:val="none" w:sz="0" w:space="0" w:color="auto"/>
        <w:left w:val="none" w:sz="0" w:space="0" w:color="auto"/>
        <w:bottom w:val="none" w:sz="0" w:space="0" w:color="auto"/>
        <w:right w:val="none" w:sz="0" w:space="0" w:color="auto"/>
      </w:divBdr>
    </w:div>
    <w:div w:id="977876825">
      <w:bodyDiv w:val="1"/>
      <w:marLeft w:val="0"/>
      <w:marRight w:val="0"/>
      <w:marTop w:val="0"/>
      <w:marBottom w:val="0"/>
      <w:divBdr>
        <w:top w:val="none" w:sz="0" w:space="0" w:color="auto"/>
        <w:left w:val="none" w:sz="0" w:space="0" w:color="auto"/>
        <w:bottom w:val="none" w:sz="0" w:space="0" w:color="auto"/>
        <w:right w:val="none" w:sz="0" w:space="0" w:color="auto"/>
      </w:divBdr>
    </w:div>
    <w:div w:id="1016690015">
      <w:bodyDiv w:val="1"/>
      <w:marLeft w:val="0"/>
      <w:marRight w:val="0"/>
      <w:marTop w:val="0"/>
      <w:marBottom w:val="0"/>
      <w:divBdr>
        <w:top w:val="none" w:sz="0" w:space="0" w:color="auto"/>
        <w:left w:val="none" w:sz="0" w:space="0" w:color="auto"/>
        <w:bottom w:val="none" w:sz="0" w:space="0" w:color="auto"/>
        <w:right w:val="none" w:sz="0" w:space="0" w:color="auto"/>
      </w:divBdr>
    </w:div>
    <w:div w:id="1042367582">
      <w:bodyDiv w:val="1"/>
      <w:marLeft w:val="0"/>
      <w:marRight w:val="0"/>
      <w:marTop w:val="0"/>
      <w:marBottom w:val="0"/>
      <w:divBdr>
        <w:top w:val="none" w:sz="0" w:space="0" w:color="auto"/>
        <w:left w:val="none" w:sz="0" w:space="0" w:color="auto"/>
        <w:bottom w:val="none" w:sz="0" w:space="0" w:color="auto"/>
        <w:right w:val="none" w:sz="0" w:space="0" w:color="auto"/>
      </w:divBdr>
    </w:div>
    <w:div w:id="1097797980">
      <w:bodyDiv w:val="1"/>
      <w:marLeft w:val="0"/>
      <w:marRight w:val="0"/>
      <w:marTop w:val="0"/>
      <w:marBottom w:val="0"/>
      <w:divBdr>
        <w:top w:val="none" w:sz="0" w:space="0" w:color="auto"/>
        <w:left w:val="none" w:sz="0" w:space="0" w:color="auto"/>
        <w:bottom w:val="none" w:sz="0" w:space="0" w:color="auto"/>
        <w:right w:val="none" w:sz="0" w:space="0" w:color="auto"/>
      </w:divBdr>
    </w:div>
    <w:div w:id="1135030793">
      <w:bodyDiv w:val="1"/>
      <w:marLeft w:val="0"/>
      <w:marRight w:val="0"/>
      <w:marTop w:val="0"/>
      <w:marBottom w:val="0"/>
      <w:divBdr>
        <w:top w:val="none" w:sz="0" w:space="0" w:color="auto"/>
        <w:left w:val="none" w:sz="0" w:space="0" w:color="auto"/>
        <w:bottom w:val="none" w:sz="0" w:space="0" w:color="auto"/>
        <w:right w:val="none" w:sz="0" w:space="0" w:color="auto"/>
      </w:divBdr>
    </w:div>
    <w:div w:id="1139495610">
      <w:bodyDiv w:val="1"/>
      <w:marLeft w:val="0"/>
      <w:marRight w:val="0"/>
      <w:marTop w:val="0"/>
      <w:marBottom w:val="0"/>
      <w:divBdr>
        <w:top w:val="none" w:sz="0" w:space="0" w:color="auto"/>
        <w:left w:val="none" w:sz="0" w:space="0" w:color="auto"/>
        <w:bottom w:val="none" w:sz="0" w:space="0" w:color="auto"/>
        <w:right w:val="none" w:sz="0" w:space="0" w:color="auto"/>
      </w:divBdr>
    </w:div>
    <w:div w:id="1140266002">
      <w:bodyDiv w:val="1"/>
      <w:marLeft w:val="0"/>
      <w:marRight w:val="0"/>
      <w:marTop w:val="0"/>
      <w:marBottom w:val="0"/>
      <w:divBdr>
        <w:top w:val="none" w:sz="0" w:space="0" w:color="auto"/>
        <w:left w:val="none" w:sz="0" w:space="0" w:color="auto"/>
        <w:bottom w:val="none" w:sz="0" w:space="0" w:color="auto"/>
        <w:right w:val="none" w:sz="0" w:space="0" w:color="auto"/>
      </w:divBdr>
    </w:div>
    <w:div w:id="1159345485">
      <w:bodyDiv w:val="1"/>
      <w:marLeft w:val="0"/>
      <w:marRight w:val="0"/>
      <w:marTop w:val="0"/>
      <w:marBottom w:val="0"/>
      <w:divBdr>
        <w:top w:val="none" w:sz="0" w:space="0" w:color="auto"/>
        <w:left w:val="none" w:sz="0" w:space="0" w:color="auto"/>
        <w:bottom w:val="none" w:sz="0" w:space="0" w:color="auto"/>
        <w:right w:val="none" w:sz="0" w:space="0" w:color="auto"/>
      </w:divBdr>
      <w:divsChild>
        <w:div w:id="314333916">
          <w:marLeft w:val="0"/>
          <w:marRight w:val="0"/>
          <w:marTop w:val="0"/>
          <w:marBottom w:val="0"/>
          <w:divBdr>
            <w:top w:val="none" w:sz="0" w:space="0" w:color="auto"/>
            <w:left w:val="none" w:sz="0" w:space="0" w:color="auto"/>
            <w:bottom w:val="none" w:sz="0" w:space="0" w:color="auto"/>
            <w:right w:val="none" w:sz="0" w:space="0" w:color="auto"/>
          </w:divBdr>
        </w:div>
      </w:divsChild>
    </w:div>
    <w:div w:id="1228029546">
      <w:bodyDiv w:val="1"/>
      <w:marLeft w:val="0"/>
      <w:marRight w:val="0"/>
      <w:marTop w:val="0"/>
      <w:marBottom w:val="0"/>
      <w:divBdr>
        <w:top w:val="none" w:sz="0" w:space="0" w:color="auto"/>
        <w:left w:val="none" w:sz="0" w:space="0" w:color="auto"/>
        <w:bottom w:val="none" w:sz="0" w:space="0" w:color="auto"/>
        <w:right w:val="none" w:sz="0" w:space="0" w:color="auto"/>
      </w:divBdr>
    </w:div>
    <w:div w:id="1262689444">
      <w:bodyDiv w:val="1"/>
      <w:marLeft w:val="0"/>
      <w:marRight w:val="0"/>
      <w:marTop w:val="0"/>
      <w:marBottom w:val="0"/>
      <w:divBdr>
        <w:top w:val="none" w:sz="0" w:space="0" w:color="auto"/>
        <w:left w:val="none" w:sz="0" w:space="0" w:color="auto"/>
        <w:bottom w:val="none" w:sz="0" w:space="0" w:color="auto"/>
        <w:right w:val="none" w:sz="0" w:space="0" w:color="auto"/>
      </w:divBdr>
      <w:divsChild>
        <w:div w:id="1316186098">
          <w:marLeft w:val="0"/>
          <w:marRight w:val="0"/>
          <w:marTop w:val="0"/>
          <w:marBottom w:val="0"/>
          <w:divBdr>
            <w:top w:val="none" w:sz="0" w:space="0" w:color="auto"/>
            <w:left w:val="none" w:sz="0" w:space="0" w:color="auto"/>
            <w:bottom w:val="none" w:sz="0" w:space="0" w:color="auto"/>
            <w:right w:val="none" w:sz="0" w:space="0" w:color="auto"/>
          </w:divBdr>
        </w:div>
      </w:divsChild>
    </w:div>
    <w:div w:id="1311207302">
      <w:bodyDiv w:val="1"/>
      <w:marLeft w:val="0"/>
      <w:marRight w:val="0"/>
      <w:marTop w:val="0"/>
      <w:marBottom w:val="0"/>
      <w:divBdr>
        <w:top w:val="none" w:sz="0" w:space="0" w:color="auto"/>
        <w:left w:val="none" w:sz="0" w:space="0" w:color="auto"/>
        <w:bottom w:val="none" w:sz="0" w:space="0" w:color="auto"/>
        <w:right w:val="none" w:sz="0" w:space="0" w:color="auto"/>
      </w:divBdr>
    </w:div>
    <w:div w:id="1347444363">
      <w:bodyDiv w:val="1"/>
      <w:marLeft w:val="0"/>
      <w:marRight w:val="0"/>
      <w:marTop w:val="0"/>
      <w:marBottom w:val="0"/>
      <w:divBdr>
        <w:top w:val="none" w:sz="0" w:space="0" w:color="auto"/>
        <w:left w:val="none" w:sz="0" w:space="0" w:color="auto"/>
        <w:bottom w:val="none" w:sz="0" w:space="0" w:color="auto"/>
        <w:right w:val="none" w:sz="0" w:space="0" w:color="auto"/>
      </w:divBdr>
    </w:div>
    <w:div w:id="1371956802">
      <w:bodyDiv w:val="1"/>
      <w:marLeft w:val="0"/>
      <w:marRight w:val="0"/>
      <w:marTop w:val="0"/>
      <w:marBottom w:val="0"/>
      <w:divBdr>
        <w:top w:val="none" w:sz="0" w:space="0" w:color="auto"/>
        <w:left w:val="none" w:sz="0" w:space="0" w:color="auto"/>
        <w:bottom w:val="none" w:sz="0" w:space="0" w:color="auto"/>
        <w:right w:val="none" w:sz="0" w:space="0" w:color="auto"/>
      </w:divBdr>
    </w:div>
    <w:div w:id="1402218605">
      <w:bodyDiv w:val="1"/>
      <w:marLeft w:val="0"/>
      <w:marRight w:val="0"/>
      <w:marTop w:val="0"/>
      <w:marBottom w:val="0"/>
      <w:divBdr>
        <w:top w:val="none" w:sz="0" w:space="0" w:color="auto"/>
        <w:left w:val="none" w:sz="0" w:space="0" w:color="auto"/>
        <w:bottom w:val="none" w:sz="0" w:space="0" w:color="auto"/>
        <w:right w:val="none" w:sz="0" w:space="0" w:color="auto"/>
      </w:divBdr>
    </w:div>
    <w:div w:id="1450513201">
      <w:bodyDiv w:val="1"/>
      <w:marLeft w:val="0"/>
      <w:marRight w:val="0"/>
      <w:marTop w:val="0"/>
      <w:marBottom w:val="0"/>
      <w:divBdr>
        <w:top w:val="none" w:sz="0" w:space="0" w:color="auto"/>
        <w:left w:val="none" w:sz="0" w:space="0" w:color="auto"/>
        <w:bottom w:val="none" w:sz="0" w:space="0" w:color="auto"/>
        <w:right w:val="none" w:sz="0" w:space="0" w:color="auto"/>
      </w:divBdr>
    </w:div>
    <w:div w:id="1453131289">
      <w:bodyDiv w:val="1"/>
      <w:marLeft w:val="0"/>
      <w:marRight w:val="0"/>
      <w:marTop w:val="0"/>
      <w:marBottom w:val="0"/>
      <w:divBdr>
        <w:top w:val="none" w:sz="0" w:space="0" w:color="auto"/>
        <w:left w:val="none" w:sz="0" w:space="0" w:color="auto"/>
        <w:bottom w:val="none" w:sz="0" w:space="0" w:color="auto"/>
        <w:right w:val="none" w:sz="0" w:space="0" w:color="auto"/>
      </w:divBdr>
    </w:div>
    <w:div w:id="1479612438">
      <w:bodyDiv w:val="1"/>
      <w:marLeft w:val="0"/>
      <w:marRight w:val="0"/>
      <w:marTop w:val="0"/>
      <w:marBottom w:val="0"/>
      <w:divBdr>
        <w:top w:val="none" w:sz="0" w:space="0" w:color="auto"/>
        <w:left w:val="none" w:sz="0" w:space="0" w:color="auto"/>
        <w:bottom w:val="none" w:sz="0" w:space="0" w:color="auto"/>
        <w:right w:val="none" w:sz="0" w:space="0" w:color="auto"/>
      </w:divBdr>
    </w:div>
    <w:div w:id="1612207080">
      <w:bodyDiv w:val="1"/>
      <w:marLeft w:val="0"/>
      <w:marRight w:val="0"/>
      <w:marTop w:val="0"/>
      <w:marBottom w:val="0"/>
      <w:divBdr>
        <w:top w:val="none" w:sz="0" w:space="0" w:color="auto"/>
        <w:left w:val="none" w:sz="0" w:space="0" w:color="auto"/>
        <w:bottom w:val="none" w:sz="0" w:space="0" w:color="auto"/>
        <w:right w:val="none" w:sz="0" w:space="0" w:color="auto"/>
      </w:divBdr>
    </w:div>
    <w:div w:id="1678724796">
      <w:bodyDiv w:val="1"/>
      <w:marLeft w:val="0"/>
      <w:marRight w:val="0"/>
      <w:marTop w:val="0"/>
      <w:marBottom w:val="0"/>
      <w:divBdr>
        <w:top w:val="none" w:sz="0" w:space="0" w:color="auto"/>
        <w:left w:val="none" w:sz="0" w:space="0" w:color="auto"/>
        <w:bottom w:val="none" w:sz="0" w:space="0" w:color="auto"/>
        <w:right w:val="none" w:sz="0" w:space="0" w:color="auto"/>
      </w:divBdr>
    </w:div>
    <w:div w:id="1699894748">
      <w:bodyDiv w:val="1"/>
      <w:marLeft w:val="0"/>
      <w:marRight w:val="0"/>
      <w:marTop w:val="0"/>
      <w:marBottom w:val="0"/>
      <w:divBdr>
        <w:top w:val="none" w:sz="0" w:space="0" w:color="auto"/>
        <w:left w:val="none" w:sz="0" w:space="0" w:color="auto"/>
        <w:bottom w:val="none" w:sz="0" w:space="0" w:color="auto"/>
        <w:right w:val="none" w:sz="0" w:space="0" w:color="auto"/>
      </w:divBdr>
    </w:div>
    <w:div w:id="1759518550">
      <w:bodyDiv w:val="1"/>
      <w:marLeft w:val="0"/>
      <w:marRight w:val="0"/>
      <w:marTop w:val="0"/>
      <w:marBottom w:val="0"/>
      <w:divBdr>
        <w:top w:val="none" w:sz="0" w:space="0" w:color="auto"/>
        <w:left w:val="none" w:sz="0" w:space="0" w:color="auto"/>
        <w:bottom w:val="none" w:sz="0" w:space="0" w:color="auto"/>
        <w:right w:val="none" w:sz="0" w:space="0" w:color="auto"/>
      </w:divBdr>
    </w:div>
    <w:div w:id="1782067275">
      <w:bodyDiv w:val="1"/>
      <w:marLeft w:val="0"/>
      <w:marRight w:val="0"/>
      <w:marTop w:val="0"/>
      <w:marBottom w:val="0"/>
      <w:divBdr>
        <w:top w:val="none" w:sz="0" w:space="0" w:color="auto"/>
        <w:left w:val="none" w:sz="0" w:space="0" w:color="auto"/>
        <w:bottom w:val="none" w:sz="0" w:space="0" w:color="auto"/>
        <w:right w:val="none" w:sz="0" w:space="0" w:color="auto"/>
      </w:divBdr>
    </w:div>
    <w:div w:id="1806198941">
      <w:bodyDiv w:val="1"/>
      <w:marLeft w:val="0"/>
      <w:marRight w:val="0"/>
      <w:marTop w:val="0"/>
      <w:marBottom w:val="0"/>
      <w:divBdr>
        <w:top w:val="none" w:sz="0" w:space="0" w:color="auto"/>
        <w:left w:val="none" w:sz="0" w:space="0" w:color="auto"/>
        <w:bottom w:val="none" w:sz="0" w:space="0" w:color="auto"/>
        <w:right w:val="none" w:sz="0" w:space="0" w:color="auto"/>
      </w:divBdr>
    </w:div>
    <w:div w:id="1814826924">
      <w:bodyDiv w:val="1"/>
      <w:marLeft w:val="0"/>
      <w:marRight w:val="0"/>
      <w:marTop w:val="0"/>
      <w:marBottom w:val="0"/>
      <w:divBdr>
        <w:top w:val="none" w:sz="0" w:space="0" w:color="auto"/>
        <w:left w:val="none" w:sz="0" w:space="0" w:color="auto"/>
        <w:bottom w:val="none" w:sz="0" w:space="0" w:color="auto"/>
        <w:right w:val="none" w:sz="0" w:space="0" w:color="auto"/>
      </w:divBdr>
    </w:div>
    <w:div w:id="1818063515">
      <w:bodyDiv w:val="1"/>
      <w:marLeft w:val="0"/>
      <w:marRight w:val="0"/>
      <w:marTop w:val="0"/>
      <w:marBottom w:val="0"/>
      <w:divBdr>
        <w:top w:val="none" w:sz="0" w:space="0" w:color="auto"/>
        <w:left w:val="none" w:sz="0" w:space="0" w:color="auto"/>
        <w:bottom w:val="none" w:sz="0" w:space="0" w:color="auto"/>
        <w:right w:val="none" w:sz="0" w:space="0" w:color="auto"/>
      </w:divBdr>
    </w:div>
    <w:div w:id="1840465526">
      <w:bodyDiv w:val="1"/>
      <w:marLeft w:val="0"/>
      <w:marRight w:val="0"/>
      <w:marTop w:val="0"/>
      <w:marBottom w:val="0"/>
      <w:divBdr>
        <w:top w:val="none" w:sz="0" w:space="0" w:color="auto"/>
        <w:left w:val="none" w:sz="0" w:space="0" w:color="auto"/>
        <w:bottom w:val="none" w:sz="0" w:space="0" w:color="auto"/>
        <w:right w:val="none" w:sz="0" w:space="0" w:color="auto"/>
      </w:divBdr>
    </w:div>
    <w:div w:id="1859125545">
      <w:bodyDiv w:val="1"/>
      <w:marLeft w:val="0"/>
      <w:marRight w:val="0"/>
      <w:marTop w:val="0"/>
      <w:marBottom w:val="0"/>
      <w:divBdr>
        <w:top w:val="none" w:sz="0" w:space="0" w:color="auto"/>
        <w:left w:val="none" w:sz="0" w:space="0" w:color="auto"/>
        <w:bottom w:val="none" w:sz="0" w:space="0" w:color="auto"/>
        <w:right w:val="none" w:sz="0" w:space="0" w:color="auto"/>
      </w:divBdr>
    </w:div>
    <w:div w:id="1932353930">
      <w:bodyDiv w:val="1"/>
      <w:marLeft w:val="0"/>
      <w:marRight w:val="0"/>
      <w:marTop w:val="0"/>
      <w:marBottom w:val="0"/>
      <w:divBdr>
        <w:top w:val="none" w:sz="0" w:space="0" w:color="auto"/>
        <w:left w:val="none" w:sz="0" w:space="0" w:color="auto"/>
        <w:bottom w:val="none" w:sz="0" w:space="0" w:color="auto"/>
        <w:right w:val="none" w:sz="0" w:space="0" w:color="auto"/>
      </w:divBdr>
    </w:div>
    <w:div w:id="1944142542">
      <w:bodyDiv w:val="1"/>
      <w:marLeft w:val="0"/>
      <w:marRight w:val="0"/>
      <w:marTop w:val="0"/>
      <w:marBottom w:val="0"/>
      <w:divBdr>
        <w:top w:val="none" w:sz="0" w:space="0" w:color="auto"/>
        <w:left w:val="none" w:sz="0" w:space="0" w:color="auto"/>
        <w:bottom w:val="none" w:sz="0" w:space="0" w:color="auto"/>
        <w:right w:val="none" w:sz="0" w:space="0" w:color="auto"/>
      </w:divBdr>
    </w:div>
    <w:div w:id="1954703585">
      <w:bodyDiv w:val="1"/>
      <w:marLeft w:val="0"/>
      <w:marRight w:val="0"/>
      <w:marTop w:val="0"/>
      <w:marBottom w:val="0"/>
      <w:divBdr>
        <w:top w:val="none" w:sz="0" w:space="0" w:color="auto"/>
        <w:left w:val="none" w:sz="0" w:space="0" w:color="auto"/>
        <w:bottom w:val="none" w:sz="0" w:space="0" w:color="auto"/>
        <w:right w:val="none" w:sz="0" w:space="0" w:color="auto"/>
      </w:divBdr>
    </w:div>
    <w:div w:id="1956400813">
      <w:bodyDiv w:val="1"/>
      <w:marLeft w:val="0"/>
      <w:marRight w:val="0"/>
      <w:marTop w:val="0"/>
      <w:marBottom w:val="0"/>
      <w:divBdr>
        <w:top w:val="none" w:sz="0" w:space="0" w:color="auto"/>
        <w:left w:val="none" w:sz="0" w:space="0" w:color="auto"/>
        <w:bottom w:val="none" w:sz="0" w:space="0" w:color="auto"/>
        <w:right w:val="none" w:sz="0" w:space="0" w:color="auto"/>
      </w:divBdr>
    </w:div>
    <w:div w:id="1960064264">
      <w:bodyDiv w:val="1"/>
      <w:marLeft w:val="0"/>
      <w:marRight w:val="0"/>
      <w:marTop w:val="0"/>
      <w:marBottom w:val="0"/>
      <w:divBdr>
        <w:top w:val="none" w:sz="0" w:space="0" w:color="auto"/>
        <w:left w:val="none" w:sz="0" w:space="0" w:color="auto"/>
        <w:bottom w:val="none" w:sz="0" w:space="0" w:color="auto"/>
        <w:right w:val="none" w:sz="0" w:space="0" w:color="auto"/>
      </w:divBdr>
    </w:div>
    <w:div w:id="2012026521">
      <w:bodyDiv w:val="1"/>
      <w:marLeft w:val="0"/>
      <w:marRight w:val="0"/>
      <w:marTop w:val="0"/>
      <w:marBottom w:val="0"/>
      <w:divBdr>
        <w:top w:val="none" w:sz="0" w:space="0" w:color="auto"/>
        <w:left w:val="none" w:sz="0" w:space="0" w:color="auto"/>
        <w:bottom w:val="none" w:sz="0" w:space="0" w:color="auto"/>
        <w:right w:val="none" w:sz="0" w:space="0" w:color="auto"/>
      </w:divBdr>
    </w:div>
    <w:div w:id="2013406353">
      <w:bodyDiv w:val="1"/>
      <w:marLeft w:val="0"/>
      <w:marRight w:val="0"/>
      <w:marTop w:val="0"/>
      <w:marBottom w:val="0"/>
      <w:divBdr>
        <w:top w:val="none" w:sz="0" w:space="0" w:color="auto"/>
        <w:left w:val="none" w:sz="0" w:space="0" w:color="auto"/>
        <w:bottom w:val="none" w:sz="0" w:space="0" w:color="auto"/>
        <w:right w:val="none" w:sz="0" w:space="0" w:color="auto"/>
      </w:divBdr>
    </w:div>
    <w:div w:id="2019303824">
      <w:bodyDiv w:val="1"/>
      <w:marLeft w:val="0"/>
      <w:marRight w:val="0"/>
      <w:marTop w:val="0"/>
      <w:marBottom w:val="0"/>
      <w:divBdr>
        <w:top w:val="none" w:sz="0" w:space="0" w:color="auto"/>
        <w:left w:val="none" w:sz="0" w:space="0" w:color="auto"/>
        <w:bottom w:val="none" w:sz="0" w:space="0" w:color="auto"/>
        <w:right w:val="none" w:sz="0" w:space="0" w:color="auto"/>
      </w:divBdr>
    </w:div>
    <w:div w:id="2064716206">
      <w:bodyDiv w:val="1"/>
      <w:marLeft w:val="0"/>
      <w:marRight w:val="0"/>
      <w:marTop w:val="0"/>
      <w:marBottom w:val="0"/>
      <w:divBdr>
        <w:top w:val="none" w:sz="0" w:space="0" w:color="auto"/>
        <w:left w:val="none" w:sz="0" w:space="0" w:color="auto"/>
        <w:bottom w:val="none" w:sz="0" w:space="0" w:color="auto"/>
        <w:right w:val="none" w:sz="0" w:space="0" w:color="auto"/>
      </w:divBdr>
    </w:div>
    <w:div w:id="2077509175">
      <w:bodyDiv w:val="1"/>
      <w:marLeft w:val="0"/>
      <w:marRight w:val="0"/>
      <w:marTop w:val="0"/>
      <w:marBottom w:val="0"/>
      <w:divBdr>
        <w:top w:val="none" w:sz="0" w:space="0" w:color="auto"/>
        <w:left w:val="none" w:sz="0" w:space="0" w:color="auto"/>
        <w:bottom w:val="none" w:sz="0" w:space="0" w:color="auto"/>
        <w:right w:val="none" w:sz="0" w:space="0" w:color="auto"/>
      </w:divBdr>
    </w:div>
    <w:div w:id="2095391067">
      <w:bodyDiv w:val="1"/>
      <w:marLeft w:val="0"/>
      <w:marRight w:val="0"/>
      <w:marTop w:val="0"/>
      <w:marBottom w:val="0"/>
      <w:divBdr>
        <w:top w:val="none" w:sz="0" w:space="0" w:color="auto"/>
        <w:left w:val="none" w:sz="0" w:space="0" w:color="auto"/>
        <w:bottom w:val="none" w:sz="0" w:space="0" w:color="auto"/>
        <w:right w:val="none" w:sz="0" w:space="0" w:color="auto"/>
      </w:divBdr>
    </w:div>
    <w:div w:id="2115511009">
      <w:bodyDiv w:val="1"/>
      <w:marLeft w:val="0"/>
      <w:marRight w:val="0"/>
      <w:marTop w:val="0"/>
      <w:marBottom w:val="0"/>
      <w:divBdr>
        <w:top w:val="none" w:sz="0" w:space="0" w:color="auto"/>
        <w:left w:val="none" w:sz="0" w:space="0" w:color="auto"/>
        <w:bottom w:val="none" w:sz="0" w:space="0" w:color="auto"/>
        <w:right w:val="none" w:sz="0" w:space="0" w:color="auto"/>
      </w:divBdr>
    </w:div>
    <w:div w:id="2133131574">
      <w:bodyDiv w:val="1"/>
      <w:marLeft w:val="0"/>
      <w:marRight w:val="0"/>
      <w:marTop w:val="0"/>
      <w:marBottom w:val="0"/>
      <w:divBdr>
        <w:top w:val="none" w:sz="0" w:space="0" w:color="auto"/>
        <w:left w:val="none" w:sz="0" w:space="0" w:color="auto"/>
        <w:bottom w:val="none" w:sz="0" w:space="0" w:color="auto"/>
        <w:right w:val="none" w:sz="0" w:space="0" w:color="auto"/>
      </w:divBdr>
      <w:divsChild>
        <w:div w:id="1525629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lib.ru/random/view/26448" TargetMode="External"/><Relationship Id="rId13" Type="http://schemas.openxmlformats.org/officeDocument/2006/relationships/hyperlink" Target="https://www.ronl.ru/stati/istoriya/109649/" TargetMode="External"/><Relationship Id="rId18" Type="http://schemas.openxmlformats.org/officeDocument/2006/relationships/hyperlink" Target="http://www.rcp.ru/grazhdanskoe_pravo/razvitie_ekonomiki_yaponii_v_mezhvoennyj.html" TargetMode="External"/><Relationship Id="rId26" Type="http://schemas.openxmlformats.org/officeDocument/2006/relationships/hyperlink" Target="https://www.boj.or.jp/research/wps_rev/rev_2009/data/rev09j01.pdf" TargetMode="External"/><Relationship Id="rId3" Type="http://schemas.openxmlformats.org/officeDocument/2006/relationships/styles" Target="styles.xml"/><Relationship Id="rId21" Type="http://schemas.openxmlformats.org/officeDocument/2006/relationships/hyperlink" Target="https://pdxscholar.library.pdx.edu/mcnair/vol1/iss1/5/" TargetMode="External"/><Relationship Id="rId7" Type="http://schemas.openxmlformats.org/officeDocument/2006/relationships/endnotes" Target="endnotes.xml"/><Relationship Id="rId12" Type="http://schemas.openxmlformats.org/officeDocument/2006/relationships/hyperlink" Target="https://dlib.rsl.ru/viewer/01000086105" TargetMode="External"/><Relationship Id="rId17" Type="http://schemas.openxmlformats.org/officeDocument/2006/relationships/hyperlink" Target="http://www.protown.ru/information/hide/5041.html" TargetMode="External"/><Relationship Id="rId25" Type="http://schemas.openxmlformats.org/officeDocument/2006/relationships/hyperlink" Target="http://ibanan.jcpweb.net/history.html" TargetMode="External"/><Relationship Id="rId2" Type="http://schemas.openxmlformats.org/officeDocument/2006/relationships/numbering" Target="numbering.xml"/><Relationship Id="rId16" Type="http://schemas.openxmlformats.org/officeDocument/2006/relationships/hyperlink" Target="http://www.hrono.ru/dokum/193_dok/1936jap.html" TargetMode="External"/><Relationship Id="rId20" Type="http://schemas.openxmlformats.org/officeDocument/2006/relationships/hyperlink" Target="http://www.bibliotekar.ru/teoria-gosudarstva-i-prava-5/125.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litera.lib.ru/h/istoriya_voyny_na_tihom_okeane/22.html" TargetMode="External"/><Relationship Id="rId24" Type="http://schemas.openxmlformats.org/officeDocument/2006/relationships/hyperlink" Target="http://www.asahi.com/articles/ASJ7Z46X4J7ZPLZB00C.html" TargetMode="External"/><Relationship Id="rId5" Type="http://schemas.openxmlformats.org/officeDocument/2006/relationships/webSettings" Target="webSettings.xml"/><Relationship Id="rId15" Type="http://schemas.openxmlformats.org/officeDocument/2006/relationships/hyperlink" Target="https://www.nippon.com/ru/in-depth/a03302/" TargetMode="External"/><Relationship Id="rId23" Type="http://schemas.openxmlformats.org/officeDocument/2006/relationships/hyperlink" Target="https://baike.baidu.com/item/%E5%8D%97%E4%BA%AC%E5%A4%A7%E5%B1%A0%E6%9D%80/26188" TargetMode="External"/><Relationship Id="rId28" Type="http://schemas.openxmlformats.org/officeDocument/2006/relationships/fontTable" Target="fontTable.xml"/><Relationship Id="rId10" Type="http://schemas.openxmlformats.org/officeDocument/2006/relationships/hyperlink" Target="http://militera.lib.ru/h/istoriya_voyny_na_tihom_okeane/11.html" TargetMode="External"/><Relationship Id="rId19" Type="http://schemas.openxmlformats.org/officeDocument/2006/relationships/hyperlink" Target="https://profilib.net/chtenie/92619/richard-teyms-yaponiya-istoriya-strany-35.php" TargetMode="External"/><Relationship Id="rId4" Type="http://schemas.openxmlformats.org/officeDocument/2006/relationships/settings" Target="settings.xml"/><Relationship Id="rId9" Type="http://schemas.openxmlformats.org/officeDocument/2006/relationships/hyperlink" Target="http://militera.lib.ru/h/istoriya_voyny_na_tihom_okeane/04.html" TargetMode="External"/><Relationship Id="rId14" Type="http://schemas.openxmlformats.org/officeDocument/2006/relationships/hyperlink" Target="http://actualhistory.ru/tanaka" TargetMode="External"/><Relationship Id="rId22" Type="http://schemas.openxmlformats.org/officeDocument/2006/relationships/hyperlink" Target="https://knigogid.ru/books/132081-the-rape-of-nanking-the-forgotten-holocaust-of-world-war-ii/toread"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oplib.ru/random/view/26448" TargetMode="External"/><Relationship Id="rId13" Type="http://schemas.openxmlformats.org/officeDocument/2006/relationships/hyperlink" Target="http://www.hrono.ru/dokum/193_dok/1936jap.html" TargetMode="External"/><Relationship Id="rId18" Type="http://schemas.openxmlformats.org/officeDocument/2006/relationships/hyperlink" Target="http://www.protown.ru/information/hide/5041.html" TargetMode="External"/><Relationship Id="rId3" Type="http://schemas.openxmlformats.org/officeDocument/2006/relationships/hyperlink" Target="https://www.ronl.ru/stati/istoriya/109649/" TargetMode="External"/><Relationship Id="rId7" Type="http://schemas.openxmlformats.org/officeDocument/2006/relationships/hyperlink" Target="https://profilib.net/chtenie/92619/richard-teyms-yaponiya-istoriya-strany-35.php" TargetMode="External"/><Relationship Id="rId12" Type="http://schemas.openxmlformats.org/officeDocument/2006/relationships/hyperlink" Target="http://www.bibliotekar.ru/teoria-gosudarstva-i-prava-5/125.htm" TargetMode="External"/><Relationship Id="rId17" Type="http://schemas.openxmlformats.org/officeDocument/2006/relationships/hyperlink" Target="https://knigogid.ru/books/132081-the-rape-of-nanking-the-forgotten-holocaust-of-world-war-ii/toread/page-2" TargetMode="External"/><Relationship Id="rId2" Type="http://schemas.openxmlformats.org/officeDocument/2006/relationships/hyperlink" Target="https://dlib.rsl.ru/viewer/01000086105" TargetMode="External"/><Relationship Id="rId16" Type="http://schemas.openxmlformats.org/officeDocument/2006/relationships/hyperlink" Target="https://baike.baidu.com/item/%E5%8D%97%E4%BA%AC%E5%A4%A7%E5%B1%A0%E6%9D%80/26188" TargetMode="External"/><Relationship Id="rId1" Type="http://schemas.openxmlformats.org/officeDocument/2006/relationships/hyperlink" Target="https://pdxscholar.library.pdx.edu/mcnair/vol1/iss1/5/" TargetMode="External"/><Relationship Id="rId6" Type="http://schemas.openxmlformats.org/officeDocument/2006/relationships/hyperlink" Target="https://www.nippon.com/ru/in-depth/a03302/" TargetMode="External"/><Relationship Id="rId11" Type="http://schemas.openxmlformats.org/officeDocument/2006/relationships/hyperlink" Target="http://militera.lib.ru/h/istoriya_voyny_na_tihom_okeane/04.html" TargetMode="External"/><Relationship Id="rId5" Type="http://schemas.openxmlformats.org/officeDocument/2006/relationships/hyperlink" Target="http://www.rc-p.ru/grazhdanskoe_pravo/razvitie_ekonomiki_yaponii_v_mezhvoennyj.html" TargetMode="External"/><Relationship Id="rId15" Type="http://schemas.openxmlformats.org/officeDocument/2006/relationships/hyperlink" Target="http://www.asahi.com/articles/ASJ7Z46X4J7ZPLZB00C.html" TargetMode="External"/><Relationship Id="rId10" Type="http://schemas.openxmlformats.org/officeDocument/2006/relationships/hyperlink" Target="http://actualhistory.ru/tanaka" TargetMode="External"/><Relationship Id="rId19" Type="http://schemas.openxmlformats.org/officeDocument/2006/relationships/hyperlink" Target="http://militera.lib.ru/h/istoriya_voyny_na_tihom_okeane/22.html" TargetMode="External"/><Relationship Id="rId4" Type="http://schemas.openxmlformats.org/officeDocument/2006/relationships/hyperlink" Target="https://www.boj.or.jp/research/wps_rev/rev_2009/data/rev09j01.pdf" TargetMode="External"/><Relationship Id="rId9" Type="http://schemas.openxmlformats.org/officeDocument/2006/relationships/hyperlink" Target="http://ibanan.jcpweb.net/history.html" TargetMode="External"/><Relationship Id="rId14" Type="http://schemas.openxmlformats.org/officeDocument/2006/relationships/hyperlink" Target="http://militera.lib.ru/h/istoriya_voyny_na_tihom_okeane/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D153F6C-738B-423E-A9D7-9F4DCE10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2381</TotalTime>
  <Pages>59</Pages>
  <Words>13628</Words>
  <Characters>77686</Characters>
  <Application>Microsoft Office Word</Application>
  <DocSecurity>0</DocSecurity>
  <Lines>647</Lines>
  <Paragraphs>182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Во время попытки переворота были убиты такие политические деятели как министр фи</vt:lpstr>
      <vt:lpstr>В результате мятежа фракция Кодоха окончательно потеряла свое влияние, а фракция</vt:lpstr>
      <vt:lpstr>    Кроме того, в августе 1936 г. были приняты «Основные принципы национальной полит</vt:lpstr>
      <vt:lpstr>Причины войны между Японией и США в 1941 г. // PROTOWN.RU // [URL]: http://www.p</vt:lpstr>
    </vt:vector>
  </TitlesOfParts>
  <Company>OEM</Company>
  <LinksUpToDate>false</LinksUpToDate>
  <CharactersWithSpaces>91132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27</cp:revision>
  <cp:lastPrinted>2018-05-15T22:02:00Z</cp:lastPrinted>
  <dcterms:created xsi:type="dcterms:W3CDTF">2018-04-17T19:26:00Z</dcterms:created>
  <dcterms:modified xsi:type="dcterms:W3CDTF">2018-05-24T16:04:00Z</dcterms:modified>
</cp:coreProperties>
</file>