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page" w:tblpX="163" w:tblpY="1162"/>
        <w:tblW w:w="16691" w:type="dxa"/>
        <w:tblLayout w:type="fixed"/>
        <w:tblLook w:val="04A0" w:firstRow="1" w:lastRow="0" w:firstColumn="1" w:lastColumn="0" w:noHBand="0" w:noVBand="1"/>
      </w:tblPr>
      <w:tblGrid>
        <w:gridCol w:w="644"/>
        <w:gridCol w:w="882"/>
        <w:gridCol w:w="1134"/>
        <w:gridCol w:w="992"/>
        <w:gridCol w:w="1276"/>
        <w:gridCol w:w="2268"/>
        <w:gridCol w:w="992"/>
        <w:gridCol w:w="992"/>
        <w:gridCol w:w="2410"/>
        <w:gridCol w:w="1843"/>
        <w:gridCol w:w="1559"/>
        <w:gridCol w:w="1699"/>
      </w:tblGrid>
      <w:tr w:rsidR="00802AF6" w:rsidRPr="00A60EA4" w14:paraId="40BF412B" w14:textId="77777777" w:rsidTr="002C32BF">
        <w:trPr>
          <w:trHeight w:val="977"/>
        </w:trPr>
        <w:tc>
          <w:tcPr>
            <w:tcW w:w="644" w:type="dxa"/>
            <w:vMerge w:val="restart"/>
          </w:tcPr>
          <w:p w14:paraId="5BA198B9" w14:textId="647B203A" w:rsidR="00792342" w:rsidRPr="00A60EA4" w:rsidRDefault="00792342" w:rsidP="002C32B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82" w:type="dxa"/>
            <w:vMerge w:val="restart"/>
          </w:tcPr>
          <w:p w14:paraId="616CE86B" w14:textId="2545207E" w:rsidR="00792342" w:rsidRPr="00A60EA4" w:rsidRDefault="001E58F4" w:rsidP="002C32B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дикт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14:paraId="4E145B4F" w14:textId="67FC3F10" w:rsidR="00792342" w:rsidRPr="00A60EA4" w:rsidRDefault="00792342" w:rsidP="002C32B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b/>
                <w:sz w:val="24"/>
                <w:szCs w:val="24"/>
              </w:rPr>
              <w:t>% опознаний эмоциональной окраски</w:t>
            </w:r>
            <w:r w:rsidR="001E58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аудиторами</w:t>
            </w:r>
          </w:p>
          <w:p w14:paraId="2A1D2A56" w14:textId="5E4B0C5D" w:rsidR="00792342" w:rsidRPr="00A60EA4" w:rsidRDefault="00792342" w:rsidP="002C32B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0419049A" w14:textId="54FB9511" w:rsidR="00792342" w:rsidRPr="00A60EA4" w:rsidRDefault="00792342" w:rsidP="002C32B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Диапазон во фразе </w:t>
            </w:r>
            <w:r w:rsidRPr="00A60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A60EA4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vMerge w:val="restart"/>
          </w:tcPr>
          <w:p w14:paraId="49533439" w14:textId="77777777" w:rsidR="00792342" w:rsidRDefault="00792342" w:rsidP="002C32B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0EA4">
              <w:rPr>
                <w:rFonts w:ascii="Times New Roman" w:hAnsi="Times New Roman" w:cs="Times New Roman"/>
                <w:b/>
                <w:sz w:val="24"/>
                <w:szCs w:val="24"/>
              </w:rPr>
              <w:t>Мелод</w:t>
            </w:r>
            <w:proofErr w:type="spellEnd"/>
            <w:r w:rsidRPr="00A60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интервал на ударном слоге в </w:t>
            </w:r>
            <w:proofErr w:type="spellStart"/>
            <w:r w:rsidRPr="00A60EA4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  <w:r w:rsidRPr="00A60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перепад тона от предударному к ударному </w:t>
            </w:r>
          </w:p>
          <w:p w14:paraId="3BEDFA70" w14:textId="180745A0" w:rsidR="001E58F4" w:rsidRPr="00A60EA4" w:rsidRDefault="001E58F4" w:rsidP="002C32B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vMerge w:val="restart"/>
          </w:tcPr>
          <w:p w14:paraId="1DA1B025" w14:textId="23D5BD10" w:rsidR="00792342" w:rsidRPr="00A60EA4" w:rsidRDefault="00792342" w:rsidP="002C32B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Min </w:t>
            </w:r>
            <w:r w:rsidRPr="00A60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ЧОТ </w:t>
            </w:r>
            <w:r w:rsidR="001E58F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A60EA4">
              <w:rPr>
                <w:rFonts w:ascii="Times New Roman" w:hAnsi="Times New Roman" w:cs="Times New Roman"/>
                <w:b/>
                <w:sz w:val="24"/>
                <w:szCs w:val="24"/>
              </w:rPr>
              <w:t>Гц</w:t>
            </w:r>
            <w:r w:rsidR="001E58F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vMerge w:val="restart"/>
          </w:tcPr>
          <w:p w14:paraId="5EEF3270" w14:textId="21760D9B" w:rsidR="00792342" w:rsidRPr="00A60EA4" w:rsidRDefault="00792342" w:rsidP="002C32B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Max </w:t>
            </w:r>
            <w:r w:rsidRPr="00A60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ЧОТ </w:t>
            </w:r>
            <w:r w:rsidR="001E58F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A60EA4">
              <w:rPr>
                <w:rFonts w:ascii="Times New Roman" w:hAnsi="Times New Roman" w:cs="Times New Roman"/>
                <w:b/>
                <w:sz w:val="24"/>
                <w:szCs w:val="24"/>
              </w:rPr>
              <w:t>Гц</w:t>
            </w:r>
            <w:r w:rsidR="001E58F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  <w:vMerge w:val="restart"/>
          </w:tcPr>
          <w:p w14:paraId="196ED8F8" w14:textId="39AA53E5" w:rsidR="00792342" w:rsidRPr="00A60EA4" w:rsidRDefault="00792342" w:rsidP="002C32B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контура</w:t>
            </w:r>
          </w:p>
        </w:tc>
        <w:tc>
          <w:tcPr>
            <w:tcW w:w="1843" w:type="dxa"/>
            <w:vMerge w:val="restart"/>
          </w:tcPr>
          <w:p w14:paraId="6C50FE6B" w14:textId="3AF90C62" w:rsidR="00792342" w:rsidRPr="00A60EA4" w:rsidRDefault="00792342" w:rsidP="002C32B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b/>
                <w:sz w:val="24"/>
                <w:szCs w:val="24"/>
              </w:rPr>
              <w:t>Выбор эмоции</w:t>
            </w:r>
          </w:p>
        </w:tc>
        <w:tc>
          <w:tcPr>
            <w:tcW w:w="1559" w:type="dxa"/>
            <w:vMerge w:val="restart"/>
          </w:tcPr>
          <w:p w14:paraId="4C86533F" w14:textId="2A99E0C7" w:rsidR="00792342" w:rsidRPr="00A60EA4" w:rsidRDefault="00792342" w:rsidP="002C32B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b/>
                <w:sz w:val="24"/>
                <w:szCs w:val="24"/>
              </w:rPr>
              <w:t>Полярность эмоции</w:t>
            </w:r>
          </w:p>
        </w:tc>
        <w:tc>
          <w:tcPr>
            <w:tcW w:w="1699" w:type="dxa"/>
            <w:vMerge w:val="restart"/>
          </w:tcPr>
          <w:p w14:paraId="583477B8" w14:textId="4204B30F" w:rsidR="00792342" w:rsidRPr="00A60EA4" w:rsidRDefault="00792342" w:rsidP="002C32B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b/>
                <w:sz w:val="24"/>
                <w:szCs w:val="24"/>
              </w:rPr>
              <w:t>Воздействие эмоции</w:t>
            </w:r>
          </w:p>
        </w:tc>
      </w:tr>
      <w:tr w:rsidR="00802AF6" w:rsidRPr="00A60EA4" w14:paraId="57C8CBDD" w14:textId="77777777" w:rsidTr="002C32BF">
        <w:trPr>
          <w:trHeight w:val="517"/>
        </w:trPr>
        <w:tc>
          <w:tcPr>
            <w:tcW w:w="644" w:type="dxa"/>
            <w:vMerge/>
          </w:tcPr>
          <w:p w14:paraId="6E70FE86" w14:textId="77777777" w:rsidR="00792342" w:rsidRPr="00A60EA4" w:rsidRDefault="00792342" w:rsidP="002C32B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vMerge/>
          </w:tcPr>
          <w:p w14:paraId="7FE13B1C" w14:textId="77777777" w:rsidR="00792342" w:rsidRPr="00A60EA4" w:rsidRDefault="00792342" w:rsidP="002C32B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5EDE92" w14:textId="530C38FB" w:rsidR="00792342" w:rsidRPr="00A60EA4" w:rsidRDefault="00792342" w:rsidP="002C32B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Франц. </w:t>
            </w:r>
          </w:p>
        </w:tc>
        <w:tc>
          <w:tcPr>
            <w:tcW w:w="992" w:type="dxa"/>
          </w:tcPr>
          <w:p w14:paraId="7EA598AE" w14:textId="16F2CBCE" w:rsidR="00792342" w:rsidRPr="00A60EA4" w:rsidRDefault="00792342" w:rsidP="002C32B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Русск. </w:t>
            </w:r>
          </w:p>
        </w:tc>
        <w:tc>
          <w:tcPr>
            <w:tcW w:w="1276" w:type="dxa"/>
            <w:vMerge/>
          </w:tcPr>
          <w:p w14:paraId="31DF40A0" w14:textId="77777777" w:rsidR="00792342" w:rsidRPr="00A60EA4" w:rsidRDefault="00792342" w:rsidP="002C32B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CBF05E0" w14:textId="77777777" w:rsidR="00792342" w:rsidRPr="00A60EA4" w:rsidRDefault="00792342" w:rsidP="002C32B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75154B8" w14:textId="77777777" w:rsidR="00792342" w:rsidRPr="00A60EA4" w:rsidRDefault="00792342" w:rsidP="002C32B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14:paraId="762BD15C" w14:textId="77777777" w:rsidR="00792342" w:rsidRPr="00A60EA4" w:rsidRDefault="00792342" w:rsidP="002C32B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14:paraId="0A0BB14F" w14:textId="77777777" w:rsidR="00792342" w:rsidRPr="00A60EA4" w:rsidRDefault="00792342" w:rsidP="002C32B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D9DD2FA" w14:textId="77777777" w:rsidR="00792342" w:rsidRPr="00A60EA4" w:rsidRDefault="00792342" w:rsidP="002C32B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AB3B243" w14:textId="77777777" w:rsidR="00792342" w:rsidRPr="00A60EA4" w:rsidRDefault="00792342" w:rsidP="002C32B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14:paraId="4ACA8E7A" w14:textId="77777777" w:rsidR="00792342" w:rsidRPr="00A60EA4" w:rsidRDefault="00792342" w:rsidP="002C32B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738A" w:rsidRPr="00A60EA4" w14:paraId="5E87D003" w14:textId="77777777" w:rsidTr="002C32BF">
        <w:trPr>
          <w:trHeight w:val="263"/>
        </w:trPr>
        <w:tc>
          <w:tcPr>
            <w:tcW w:w="644" w:type="dxa"/>
          </w:tcPr>
          <w:p w14:paraId="0433D488" w14:textId="7E8311D5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14:paraId="536D2AF0" w14:textId="3CB09B85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14:paraId="0A6DEB06" w14:textId="6FE61110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992" w:type="dxa"/>
          </w:tcPr>
          <w:p w14:paraId="1E15289C" w14:textId="360A8A82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42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276" w:type="dxa"/>
          </w:tcPr>
          <w:p w14:paraId="735DE2F9" w14:textId="63E2C733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268" w:type="dxa"/>
          </w:tcPr>
          <w:p w14:paraId="2CC39FF8" w14:textId="1CE3AE10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A60EA4">
              <w:rPr>
                <w:rFonts w:ascii="Times New Roman" w:hAnsi="Times New Roman" w:cs="Times New Roman"/>
                <w:sz w:val="24"/>
                <w:szCs w:val="24"/>
              </w:rPr>
              <w:t xml:space="preserve">/ 14 </w:t>
            </w:r>
            <w:proofErr w:type="spellStart"/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A60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1C134D23" w14:textId="39E29881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 xml:space="preserve">162 </w:t>
            </w:r>
            <w:r w:rsidRPr="00A60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Hz</w:t>
            </w:r>
          </w:p>
        </w:tc>
        <w:tc>
          <w:tcPr>
            <w:tcW w:w="992" w:type="dxa"/>
          </w:tcPr>
          <w:p w14:paraId="2B82F2AF" w14:textId="0105F6BE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386 Hz</w:t>
            </w:r>
          </w:p>
        </w:tc>
        <w:tc>
          <w:tcPr>
            <w:tcW w:w="2410" w:type="dxa"/>
          </w:tcPr>
          <w:p w14:paraId="59A4FB8A" w14:textId="72559F2C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Плавный восходящий</w:t>
            </w:r>
          </w:p>
        </w:tc>
        <w:tc>
          <w:tcPr>
            <w:tcW w:w="1843" w:type="dxa"/>
          </w:tcPr>
          <w:p w14:paraId="1A747BA8" w14:textId="545E15C7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Удивление</w:t>
            </w:r>
          </w:p>
        </w:tc>
        <w:tc>
          <w:tcPr>
            <w:tcW w:w="1559" w:type="dxa"/>
          </w:tcPr>
          <w:p w14:paraId="2952C06A" w14:textId="7A3D3DB0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Позитивная</w:t>
            </w:r>
          </w:p>
        </w:tc>
        <w:tc>
          <w:tcPr>
            <w:tcW w:w="1699" w:type="dxa"/>
          </w:tcPr>
          <w:p w14:paraId="66AC6FD5" w14:textId="111CA954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</w:p>
        </w:tc>
      </w:tr>
      <w:tr w:rsidR="0085738A" w:rsidRPr="00A60EA4" w14:paraId="7E7EE343" w14:textId="77777777" w:rsidTr="002C32BF">
        <w:trPr>
          <w:trHeight w:val="263"/>
        </w:trPr>
        <w:tc>
          <w:tcPr>
            <w:tcW w:w="644" w:type="dxa"/>
          </w:tcPr>
          <w:p w14:paraId="1B43DF7B" w14:textId="05500567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2" w:colLast="12"/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dxa"/>
          </w:tcPr>
          <w:p w14:paraId="15E13220" w14:textId="1398A4F4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14:paraId="1E2087A6" w14:textId="682975A4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992" w:type="dxa"/>
          </w:tcPr>
          <w:p w14:paraId="7B4CB131" w14:textId="4D7071AC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42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276" w:type="dxa"/>
          </w:tcPr>
          <w:p w14:paraId="7288190F" w14:textId="0E00E458" w:rsidR="0085738A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268" w:type="dxa"/>
          </w:tcPr>
          <w:p w14:paraId="48368E26" w14:textId="496BEE8D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992" w:type="dxa"/>
          </w:tcPr>
          <w:p w14:paraId="1F6E6EC0" w14:textId="2BC5EBF9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 xml:space="preserve">91 </w:t>
            </w:r>
            <w:r w:rsidRPr="00A60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Hz</w:t>
            </w:r>
          </w:p>
        </w:tc>
        <w:tc>
          <w:tcPr>
            <w:tcW w:w="992" w:type="dxa"/>
          </w:tcPr>
          <w:p w14:paraId="6A9B82B4" w14:textId="798C3586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 Hz</w:t>
            </w:r>
          </w:p>
        </w:tc>
        <w:tc>
          <w:tcPr>
            <w:tcW w:w="2410" w:type="dxa"/>
          </w:tcPr>
          <w:p w14:paraId="6AF2341D" w14:textId="6CEA7BCD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Сглаженный контур, нисходяще-восходящее движение</w:t>
            </w:r>
          </w:p>
        </w:tc>
        <w:tc>
          <w:tcPr>
            <w:tcW w:w="1843" w:type="dxa"/>
          </w:tcPr>
          <w:p w14:paraId="20F039B1" w14:textId="4178EEC7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Другое (</w:t>
            </w:r>
            <w:r w:rsidRPr="00A60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«томление», «нежность», «страх», «меланхолия»)</w:t>
            </w:r>
          </w:p>
        </w:tc>
        <w:tc>
          <w:tcPr>
            <w:tcW w:w="1559" w:type="dxa"/>
          </w:tcPr>
          <w:p w14:paraId="68C63EFC" w14:textId="44ED7292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Разные по полярности</w:t>
            </w:r>
          </w:p>
        </w:tc>
        <w:tc>
          <w:tcPr>
            <w:tcW w:w="1699" w:type="dxa"/>
          </w:tcPr>
          <w:p w14:paraId="186B2C88" w14:textId="57FE0612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</w:p>
        </w:tc>
      </w:tr>
      <w:bookmarkEnd w:id="0"/>
      <w:tr w:rsidR="0085738A" w:rsidRPr="00A60EA4" w14:paraId="3FE13E76" w14:textId="77777777" w:rsidTr="002C32BF">
        <w:trPr>
          <w:trHeight w:val="263"/>
        </w:trPr>
        <w:tc>
          <w:tcPr>
            <w:tcW w:w="644" w:type="dxa"/>
          </w:tcPr>
          <w:p w14:paraId="64E17D45" w14:textId="69EBFEFB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dxa"/>
          </w:tcPr>
          <w:p w14:paraId="398FAAB1" w14:textId="15253F1C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14:paraId="70314C51" w14:textId="199304E6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14:paraId="57940DFC" w14:textId="6DC5A228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42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276" w:type="dxa"/>
          </w:tcPr>
          <w:p w14:paraId="3F43B478" w14:textId="5344BE43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268" w:type="dxa"/>
          </w:tcPr>
          <w:p w14:paraId="65E95389" w14:textId="65D89E9B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992" w:type="dxa"/>
          </w:tcPr>
          <w:p w14:paraId="2339BFC3" w14:textId="6E61823F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Pr="00A60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Hz</w:t>
            </w:r>
          </w:p>
        </w:tc>
        <w:tc>
          <w:tcPr>
            <w:tcW w:w="992" w:type="dxa"/>
          </w:tcPr>
          <w:p w14:paraId="797E5BD3" w14:textId="753AA745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298 Hz</w:t>
            </w:r>
          </w:p>
        </w:tc>
        <w:tc>
          <w:tcPr>
            <w:tcW w:w="2410" w:type="dxa"/>
          </w:tcPr>
          <w:p w14:paraId="7F95B27F" w14:textId="1F8B7863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Движение тона несколько изломанное, в целом восходящее</w:t>
            </w:r>
          </w:p>
        </w:tc>
        <w:tc>
          <w:tcPr>
            <w:tcW w:w="1843" w:type="dxa"/>
          </w:tcPr>
          <w:p w14:paraId="0D5AB9E1" w14:textId="422ACE6A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Удивление</w:t>
            </w:r>
          </w:p>
        </w:tc>
        <w:tc>
          <w:tcPr>
            <w:tcW w:w="1559" w:type="dxa"/>
          </w:tcPr>
          <w:p w14:paraId="2CEDB44A" w14:textId="0F97F532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Позитивная</w:t>
            </w:r>
          </w:p>
        </w:tc>
        <w:tc>
          <w:tcPr>
            <w:tcW w:w="1699" w:type="dxa"/>
          </w:tcPr>
          <w:p w14:paraId="362A41FE" w14:textId="7C1F496C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</w:p>
        </w:tc>
      </w:tr>
      <w:tr w:rsidR="0085738A" w:rsidRPr="00A60EA4" w14:paraId="3A721BFF" w14:textId="77777777" w:rsidTr="002C32BF">
        <w:trPr>
          <w:trHeight w:val="263"/>
        </w:trPr>
        <w:tc>
          <w:tcPr>
            <w:tcW w:w="644" w:type="dxa"/>
          </w:tcPr>
          <w:p w14:paraId="3F261886" w14:textId="1DA1D6BA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2" w:type="dxa"/>
          </w:tcPr>
          <w:p w14:paraId="3387967C" w14:textId="0919D6DA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14:paraId="5C524BCA" w14:textId="382FA9BF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992" w:type="dxa"/>
          </w:tcPr>
          <w:p w14:paraId="73A4E9A9" w14:textId="51EACE18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42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276" w:type="dxa"/>
          </w:tcPr>
          <w:p w14:paraId="7DD87F09" w14:textId="0F43F652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proofErr w:type="spellStart"/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268" w:type="dxa"/>
          </w:tcPr>
          <w:p w14:paraId="18A4F7B3" w14:textId="1BD3A7F5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proofErr w:type="spellStart"/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992" w:type="dxa"/>
          </w:tcPr>
          <w:p w14:paraId="46C19B2F" w14:textId="4B88D611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 xml:space="preserve">126 </w:t>
            </w:r>
            <w:r w:rsidRPr="00A60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Hz</w:t>
            </w:r>
          </w:p>
        </w:tc>
        <w:tc>
          <w:tcPr>
            <w:tcW w:w="992" w:type="dxa"/>
          </w:tcPr>
          <w:p w14:paraId="0C6B460D" w14:textId="3BC5AD45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253 Hz</w:t>
            </w:r>
          </w:p>
        </w:tc>
        <w:tc>
          <w:tcPr>
            <w:tcW w:w="2410" w:type="dxa"/>
          </w:tcPr>
          <w:p w14:paraId="0A6B0A63" w14:textId="2AD8BDD5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Движение тона восходящее, выделенное завершение</w:t>
            </w:r>
          </w:p>
        </w:tc>
        <w:tc>
          <w:tcPr>
            <w:tcW w:w="1843" w:type="dxa"/>
          </w:tcPr>
          <w:p w14:paraId="5C95D04C" w14:textId="09118E1F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Все респонденты указали разные эмоции</w:t>
            </w:r>
          </w:p>
        </w:tc>
        <w:tc>
          <w:tcPr>
            <w:tcW w:w="1559" w:type="dxa"/>
          </w:tcPr>
          <w:p w14:paraId="477A2B24" w14:textId="6C999FD6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34D5E03E" w14:textId="77777777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38A" w:rsidRPr="00A60EA4" w14:paraId="2F558DFC" w14:textId="77777777" w:rsidTr="002C32BF">
        <w:trPr>
          <w:trHeight w:val="263"/>
        </w:trPr>
        <w:tc>
          <w:tcPr>
            <w:tcW w:w="644" w:type="dxa"/>
          </w:tcPr>
          <w:p w14:paraId="46A8DF7A" w14:textId="64B7547E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2" w:type="dxa"/>
          </w:tcPr>
          <w:p w14:paraId="57921CFE" w14:textId="0185F6FC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14:paraId="17DBEE43" w14:textId="178FD516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992" w:type="dxa"/>
          </w:tcPr>
          <w:p w14:paraId="1B6F15AA" w14:textId="37F14869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4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14:paraId="74A93287" w14:textId="3D4D636F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proofErr w:type="spellStart"/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268" w:type="dxa"/>
          </w:tcPr>
          <w:p w14:paraId="0F9EE8FC" w14:textId="074A95B8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992" w:type="dxa"/>
          </w:tcPr>
          <w:p w14:paraId="2ABC70F4" w14:textId="3984C583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  <w:r w:rsidRPr="00A60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Hz</w:t>
            </w:r>
          </w:p>
        </w:tc>
        <w:tc>
          <w:tcPr>
            <w:tcW w:w="992" w:type="dxa"/>
          </w:tcPr>
          <w:p w14:paraId="1A45FB2A" w14:textId="6E57F21C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  <w:r w:rsidRPr="00A60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Hz</w:t>
            </w:r>
          </w:p>
        </w:tc>
        <w:tc>
          <w:tcPr>
            <w:tcW w:w="2410" w:type="dxa"/>
          </w:tcPr>
          <w:p w14:paraId="09C1286B" w14:textId="79524A3C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Изрезанный мелодический контур, высокий регистр, нисходящее движение на заударном гласном</w:t>
            </w:r>
          </w:p>
        </w:tc>
        <w:tc>
          <w:tcPr>
            <w:tcW w:w="1843" w:type="dxa"/>
          </w:tcPr>
          <w:p w14:paraId="0B32A389" w14:textId="28BDFFEC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Гнев</w:t>
            </w:r>
          </w:p>
        </w:tc>
        <w:tc>
          <w:tcPr>
            <w:tcW w:w="1559" w:type="dxa"/>
          </w:tcPr>
          <w:p w14:paraId="52384026" w14:textId="3375D627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 xml:space="preserve">Негативная </w:t>
            </w:r>
          </w:p>
        </w:tc>
        <w:tc>
          <w:tcPr>
            <w:tcW w:w="1699" w:type="dxa"/>
          </w:tcPr>
          <w:p w14:paraId="5301E33F" w14:textId="53997E32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</w:p>
        </w:tc>
      </w:tr>
      <w:tr w:rsidR="0085738A" w:rsidRPr="00A60EA4" w14:paraId="5773A6E3" w14:textId="77777777" w:rsidTr="002C32BF">
        <w:trPr>
          <w:trHeight w:val="244"/>
        </w:trPr>
        <w:tc>
          <w:tcPr>
            <w:tcW w:w="644" w:type="dxa"/>
          </w:tcPr>
          <w:p w14:paraId="0034CDB3" w14:textId="68314515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82" w:type="dxa"/>
          </w:tcPr>
          <w:p w14:paraId="04C3F4A4" w14:textId="428B1A42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14:paraId="02E2DC6F" w14:textId="03EE7886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992" w:type="dxa"/>
          </w:tcPr>
          <w:p w14:paraId="6C8CFC49" w14:textId="3E73A7E1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42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276" w:type="dxa"/>
          </w:tcPr>
          <w:p w14:paraId="3545784A" w14:textId="5CEC6347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268" w:type="dxa"/>
          </w:tcPr>
          <w:p w14:paraId="77B77A62" w14:textId="6985F140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992" w:type="dxa"/>
          </w:tcPr>
          <w:p w14:paraId="07D12A8E" w14:textId="583EB77F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A60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Hz</w:t>
            </w:r>
          </w:p>
        </w:tc>
        <w:tc>
          <w:tcPr>
            <w:tcW w:w="992" w:type="dxa"/>
          </w:tcPr>
          <w:p w14:paraId="7E5A45FA" w14:textId="1A415A49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Pr="00A60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Hz</w:t>
            </w:r>
          </w:p>
        </w:tc>
        <w:tc>
          <w:tcPr>
            <w:tcW w:w="2410" w:type="dxa"/>
          </w:tcPr>
          <w:p w14:paraId="683B7118" w14:textId="7F60ABDA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Движение тона плавное и целиком восходящее</w:t>
            </w:r>
          </w:p>
        </w:tc>
        <w:tc>
          <w:tcPr>
            <w:tcW w:w="1843" w:type="dxa"/>
          </w:tcPr>
          <w:p w14:paraId="2EECAD98" w14:textId="2211A32B" w:rsidR="0085738A" w:rsidRPr="00A60EA4" w:rsidRDefault="0085738A" w:rsidP="002C32BF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Другое (</w:t>
            </w:r>
            <w:r w:rsidRPr="00A60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«усталость», «фатализм», «допрос»</w:t>
            </w:r>
          </w:p>
        </w:tc>
        <w:tc>
          <w:tcPr>
            <w:tcW w:w="1559" w:type="dxa"/>
          </w:tcPr>
          <w:p w14:paraId="4B6E8780" w14:textId="14E43A1E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 xml:space="preserve">Негативная </w:t>
            </w:r>
          </w:p>
        </w:tc>
        <w:tc>
          <w:tcPr>
            <w:tcW w:w="1699" w:type="dxa"/>
          </w:tcPr>
          <w:p w14:paraId="6A5114E9" w14:textId="65DF2AB0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 xml:space="preserve">Пассивная </w:t>
            </w:r>
          </w:p>
        </w:tc>
      </w:tr>
      <w:tr w:rsidR="0085738A" w:rsidRPr="00A60EA4" w14:paraId="61509A64" w14:textId="77777777" w:rsidTr="002C32BF">
        <w:trPr>
          <w:trHeight w:val="263"/>
        </w:trPr>
        <w:tc>
          <w:tcPr>
            <w:tcW w:w="644" w:type="dxa"/>
          </w:tcPr>
          <w:p w14:paraId="0AD62890" w14:textId="45341244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2" w:type="dxa"/>
          </w:tcPr>
          <w:p w14:paraId="54DEC479" w14:textId="3D7592C8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14:paraId="31EB3EF2" w14:textId="6E9263C0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992" w:type="dxa"/>
          </w:tcPr>
          <w:p w14:paraId="01243D96" w14:textId="75FC445E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42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276" w:type="dxa"/>
          </w:tcPr>
          <w:p w14:paraId="25D4906C" w14:textId="73A97F58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proofErr w:type="spellStart"/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268" w:type="dxa"/>
          </w:tcPr>
          <w:p w14:paraId="665B5EFC" w14:textId="5536B174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A60EA4">
              <w:rPr>
                <w:rFonts w:ascii="Times New Roman" w:hAnsi="Times New Roman" w:cs="Times New Roman"/>
                <w:sz w:val="24"/>
                <w:szCs w:val="24"/>
              </w:rPr>
              <w:t xml:space="preserve">/ 6 </w:t>
            </w:r>
            <w:proofErr w:type="spellStart"/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992" w:type="dxa"/>
          </w:tcPr>
          <w:p w14:paraId="75373B5B" w14:textId="79D6711F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  <w:r w:rsidRPr="00A60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Hz</w:t>
            </w:r>
          </w:p>
        </w:tc>
        <w:tc>
          <w:tcPr>
            <w:tcW w:w="992" w:type="dxa"/>
          </w:tcPr>
          <w:p w14:paraId="62ED005A" w14:textId="5334B595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  <w:r w:rsidRPr="00A60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Hz</w:t>
            </w:r>
          </w:p>
        </w:tc>
        <w:tc>
          <w:tcPr>
            <w:tcW w:w="2410" w:type="dxa"/>
          </w:tcPr>
          <w:p w14:paraId="393364EC" w14:textId="4D782894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Движение тона плавное и целиком восходящее; низкое начало фразы</w:t>
            </w:r>
          </w:p>
        </w:tc>
        <w:tc>
          <w:tcPr>
            <w:tcW w:w="1843" w:type="dxa"/>
          </w:tcPr>
          <w:p w14:paraId="66932D35" w14:textId="42BB599F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 xml:space="preserve">Гнев </w:t>
            </w:r>
          </w:p>
        </w:tc>
        <w:tc>
          <w:tcPr>
            <w:tcW w:w="1559" w:type="dxa"/>
          </w:tcPr>
          <w:p w14:paraId="03B37E9D" w14:textId="350B0DD7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Негативная</w:t>
            </w:r>
          </w:p>
        </w:tc>
        <w:tc>
          <w:tcPr>
            <w:tcW w:w="1699" w:type="dxa"/>
          </w:tcPr>
          <w:p w14:paraId="180D0E73" w14:textId="07F96F8B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 xml:space="preserve">Активная </w:t>
            </w:r>
          </w:p>
        </w:tc>
      </w:tr>
      <w:tr w:rsidR="0085738A" w:rsidRPr="00A60EA4" w14:paraId="3F6D597C" w14:textId="77777777" w:rsidTr="002C32BF">
        <w:trPr>
          <w:trHeight w:val="263"/>
        </w:trPr>
        <w:tc>
          <w:tcPr>
            <w:tcW w:w="644" w:type="dxa"/>
          </w:tcPr>
          <w:p w14:paraId="6C3FDBDF" w14:textId="79AD9A29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2" w:type="dxa"/>
          </w:tcPr>
          <w:p w14:paraId="68E2E947" w14:textId="512F11F4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14:paraId="63117F97" w14:textId="0109AA00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992" w:type="dxa"/>
          </w:tcPr>
          <w:p w14:paraId="641C3EF4" w14:textId="69D7BDFC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42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1276" w:type="dxa"/>
          </w:tcPr>
          <w:p w14:paraId="55D96311" w14:textId="48874A08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268" w:type="dxa"/>
          </w:tcPr>
          <w:p w14:paraId="2AA801A4" w14:textId="4CE0B093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992" w:type="dxa"/>
          </w:tcPr>
          <w:p w14:paraId="47FCE569" w14:textId="7A7C1CD0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Pr="00A60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Hz</w:t>
            </w:r>
          </w:p>
        </w:tc>
        <w:tc>
          <w:tcPr>
            <w:tcW w:w="992" w:type="dxa"/>
          </w:tcPr>
          <w:p w14:paraId="4BF9C470" w14:textId="3654675E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 w:rsidRPr="00A60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Hz</w:t>
            </w:r>
          </w:p>
        </w:tc>
        <w:tc>
          <w:tcPr>
            <w:tcW w:w="2410" w:type="dxa"/>
          </w:tcPr>
          <w:p w14:paraId="47F1C79E" w14:textId="2C43C033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Движение тона восходящее с едва заметным спуском на предударном слоге</w:t>
            </w:r>
          </w:p>
        </w:tc>
        <w:tc>
          <w:tcPr>
            <w:tcW w:w="1843" w:type="dxa"/>
          </w:tcPr>
          <w:p w14:paraId="4EA3E614" w14:textId="2E6715BD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Другое (</w:t>
            </w:r>
            <w:r w:rsidRPr="00A60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«желание», «приглашение», «надежда»)</w:t>
            </w:r>
          </w:p>
        </w:tc>
        <w:tc>
          <w:tcPr>
            <w:tcW w:w="1559" w:type="dxa"/>
          </w:tcPr>
          <w:p w14:paraId="2183C474" w14:textId="0B9D226B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Позитивная</w:t>
            </w:r>
          </w:p>
        </w:tc>
        <w:tc>
          <w:tcPr>
            <w:tcW w:w="1699" w:type="dxa"/>
          </w:tcPr>
          <w:p w14:paraId="571457A0" w14:textId="5BFCD9CB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</w:p>
        </w:tc>
      </w:tr>
      <w:tr w:rsidR="0085738A" w:rsidRPr="00A60EA4" w14:paraId="55904ABF" w14:textId="77777777" w:rsidTr="002C32BF">
        <w:trPr>
          <w:trHeight w:val="263"/>
        </w:trPr>
        <w:tc>
          <w:tcPr>
            <w:tcW w:w="644" w:type="dxa"/>
          </w:tcPr>
          <w:p w14:paraId="610EB19A" w14:textId="14000079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2" w:type="dxa"/>
          </w:tcPr>
          <w:p w14:paraId="0BC04CB2" w14:textId="0830F642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14:paraId="32C88341" w14:textId="6ACB6F2E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14:paraId="6B4B03C8" w14:textId="14A065DC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4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14:paraId="7AEB5B7E" w14:textId="092FE083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268" w:type="dxa"/>
          </w:tcPr>
          <w:p w14:paraId="37DCF58F" w14:textId="339BBC86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992" w:type="dxa"/>
          </w:tcPr>
          <w:p w14:paraId="55B43CFC" w14:textId="350B20CF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  <w:r w:rsidRPr="00A60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Hz</w:t>
            </w:r>
          </w:p>
        </w:tc>
        <w:tc>
          <w:tcPr>
            <w:tcW w:w="992" w:type="dxa"/>
          </w:tcPr>
          <w:p w14:paraId="7E9473B9" w14:textId="44721155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  <w:r w:rsidRPr="00A60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Hz</w:t>
            </w:r>
          </w:p>
        </w:tc>
        <w:tc>
          <w:tcPr>
            <w:tcW w:w="2410" w:type="dxa"/>
          </w:tcPr>
          <w:p w14:paraId="20287ACB" w14:textId="62BAB646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Движение тона целиком восходящее, очень высокий регистр</w:t>
            </w:r>
          </w:p>
        </w:tc>
        <w:tc>
          <w:tcPr>
            <w:tcW w:w="1843" w:type="dxa"/>
          </w:tcPr>
          <w:p w14:paraId="22559631" w14:textId="47C52E71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Удивление/ страх</w:t>
            </w:r>
          </w:p>
        </w:tc>
        <w:tc>
          <w:tcPr>
            <w:tcW w:w="1559" w:type="dxa"/>
          </w:tcPr>
          <w:p w14:paraId="4BFB7784" w14:textId="72E6F674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Разные по полярности</w:t>
            </w:r>
          </w:p>
        </w:tc>
        <w:tc>
          <w:tcPr>
            <w:tcW w:w="1699" w:type="dxa"/>
          </w:tcPr>
          <w:p w14:paraId="0924DE85" w14:textId="5BD532DD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Разные по воздействию</w:t>
            </w:r>
          </w:p>
        </w:tc>
      </w:tr>
      <w:tr w:rsidR="0085738A" w:rsidRPr="00A60EA4" w14:paraId="3424BBC9" w14:textId="77777777" w:rsidTr="002C32BF">
        <w:trPr>
          <w:trHeight w:val="263"/>
        </w:trPr>
        <w:tc>
          <w:tcPr>
            <w:tcW w:w="644" w:type="dxa"/>
          </w:tcPr>
          <w:p w14:paraId="1B90583B" w14:textId="3C8D1965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2" w:type="dxa"/>
          </w:tcPr>
          <w:p w14:paraId="0B9596EB" w14:textId="64512C4B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14:paraId="71FCC8A5" w14:textId="197525DC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992" w:type="dxa"/>
          </w:tcPr>
          <w:p w14:paraId="04CB73CA" w14:textId="68705F51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42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276" w:type="dxa"/>
          </w:tcPr>
          <w:p w14:paraId="5BCA511F" w14:textId="0CC4BFA2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268" w:type="dxa"/>
          </w:tcPr>
          <w:p w14:paraId="0C25CBA0" w14:textId="196475AF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992" w:type="dxa"/>
          </w:tcPr>
          <w:p w14:paraId="50708D71" w14:textId="798FC871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A60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Hz</w:t>
            </w:r>
          </w:p>
        </w:tc>
        <w:tc>
          <w:tcPr>
            <w:tcW w:w="992" w:type="dxa"/>
          </w:tcPr>
          <w:p w14:paraId="08EF0ABC" w14:textId="636C94A9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  <w:r w:rsidRPr="00A60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Hz</w:t>
            </w:r>
          </w:p>
        </w:tc>
        <w:tc>
          <w:tcPr>
            <w:tcW w:w="2410" w:type="dxa"/>
          </w:tcPr>
          <w:p w14:paraId="557B8A3D" w14:textId="60C77300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Изломанный контур с ярко выраженным падением на заударном слоге с огласовкой</w:t>
            </w:r>
          </w:p>
        </w:tc>
        <w:tc>
          <w:tcPr>
            <w:tcW w:w="1843" w:type="dxa"/>
          </w:tcPr>
          <w:p w14:paraId="7C1A2D22" w14:textId="4F3B2DC5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Другое (</w:t>
            </w:r>
            <w:r w:rsidRPr="00A60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«издевка», «допрос», «удивление и радость», «вопрос»)</w:t>
            </w:r>
          </w:p>
        </w:tc>
        <w:tc>
          <w:tcPr>
            <w:tcW w:w="1559" w:type="dxa"/>
          </w:tcPr>
          <w:p w14:paraId="7F732BFC" w14:textId="71D74B47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Разные по полярности</w:t>
            </w:r>
          </w:p>
        </w:tc>
        <w:tc>
          <w:tcPr>
            <w:tcW w:w="1699" w:type="dxa"/>
          </w:tcPr>
          <w:p w14:paraId="006B5CFC" w14:textId="67A2B54E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</w:p>
        </w:tc>
      </w:tr>
      <w:tr w:rsidR="0085738A" w:rsidRPr="00A60EA4" w14:paraId="00C1E873" w14:textId="77777777" w:rsidTr="002C32BF">
        <w:trPr>
          <w:trHeight w:val="263"/>
        </w:trPr>
        <w:tc>
          <w:tcPr>
            <w:tcW w:w="644" w:type="dxa"/>
          </w:tcPr>
          <w:p w14:paraId="0044E906" w14:textId="76E077DF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2" w:type="dxa"/>
          </w:tcPr>
          <w:p w14:paraId="6EAC4296" w14:textId="556C3CC1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14:paraId="68A395D7" w14:textId="3E3A2863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992" w:type="dxa"/>
          </w:tcPr>
          <w:p w14:paraId="61836DEA" w14:textId="3A05A1AF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42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1276" w:type="dxa"/>
          </w:tcPr>
          <w:p w14:paraId="67261C0A" w14:textId="72F86C9C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268" w:type="dxa"/>
          </w:tcPr>
          <w:p w14:paraId="0A1C8C8B" w14:textId="28508FFA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A60EA4">
              <w:rPr>
                <w:rFonts w:ascii="Times New Roman" w:hAnsi="Times New Roman" w:cs="Times New Roman"/>
                <w:sz w:val="24"/>
                <w:szCs w:val="24"/>
              </w:rPr>
              <w:t xml:space="preserve">/ 5 </w:t>
            </w:r>
            <w:proofErr w:type="spellStart"/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992" w:type="dxa"/>
          </w:tcPr>
          <w:p w14:paraId="675E4291" w14:textId="523DCDB1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A60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Hz</w:t>
            </w:r>
          </w:p>
        </w:tc>
        <w:tc>
          <w:tcPr>
            <w:tcW w:w="992" w:type="dxa"/>
          </w:tcPr>
          <w:p w14:paraId="262CAE5C" w14:textId="49D868F1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 w:rsidRPr="00A60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Hz</w:t>
            </w:r>
          </w:p>
        </w:tc>
        <w:tc>
          <w:tcPr>
            <w:tcW w:w="2410" w:type="dxa"/>
          </w:tcPr>
          <w:p w14:paraId="1B29D8AA" w14:textId="15BE1A72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Движение тона целиком восходящее</w:t>
            </w:r>
          </w:p>
        </w:tc>
        <w:tc>
          <w:tcPr>
            <w:tcW w:w="1843" w:type="dxa"/>
          </w:tcPr>
          <w:p w14:paraId="75929732" w14:textId="60E3CAE5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Другое («предложение», «надменный тон»), отвращение</w:t>
            </w:r>
          </w:p>
        </w:tc>
        <w:tc>
          <w:tcPr>
            <w:tcW w:w="1559" w:type="dxa"/>
          </w:tcPr>
          <w:p w14:paraId="2F69B20C" w14:textId="2779DFD3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Негативная</w:t>
            </w:r>
          </w:p>
        </w:tc>
        <w:tc>
          <w:tcPr>
            <w:tcW w:w="1699" w:type="dxa"/>
          </w:tcPr>
          <w:p w14:paraId="04E04A5C" w14:textId="3FF30162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</w:p>
        </w:tc>
      </w:tr>
      <w:tr w:rsidR="0085738A" w:rsidRPr="00A60EA4" w14:paraId="1D43AFEF" w14:textId="77777777" w:rsidTr="002C32BF">
        <w:trPr>
          <w:trHeight w:val="263"/>
        </w:trPr>
        <w:tc>
          <w:tcPr>
            <w:tcW w:w="644" w:type="dxa"/>
          </w:tcPr>
          <w:p w14:paraId="29FF34C8" w14:textId="34822E06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82" w:type="dxa"/>
          </w:tcPr>
          <w:p w14:paraId="3E98AE8E" w14:textId="66212B3F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14:paraId="44815456" w14:textId="582C3209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992" w:type="dxa"/>
          </w:tcPr>
          <w:p w14:paraId="026D5106" w14:textId="051888B3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42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276" w:type="dxa"/>
          </w:tcPr>
          <w:p w14:paraId="167369FE" w14:textId="3F6B96CE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268" w:type="dxa"/>
          </w:tcPr>
          <w:p w14:paraId="36C9FD4A" w14:textId="44B64C5D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992" w:type="dxa"/>
          </w:tcPr>
          <w:p w14:paraId="68543173" w14:textId="282AD076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 w:rsidRPr="00A60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Hz</w:t>
            </w:r>
          </w:p>
        </w:tc>
        <w:tc>
          <w:tcPr>
            <w:tcW w:w="992" w:type="dxa"/>
          </w:tcPr>
          <w:p w14:paraId="00F9EBE9" w14:textId="16EB2064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  <w:r w:rsidRPr="00A60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Hz</w:t>
            </w:r>
          </w:p>
        </w:tc>
        <w:tc>
          <w:tcPr>
            <w:tcW w:w="2410" w:type="dxa"/>
          </w:tcPr>
          <w:p w14:paraId="0EDC090A" w14:textId="16C6602B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Плавное и восходящее</w:t>
            </w:r>
          </w:p>
        </w:tc>
        <w:tc>
          <w:tcPr>
            <w:tcW w:w="1843" w:type="dxa"/>
          </w:tcPr>
          <w:p w14:paraId="2F2D58F6" w14:textId="620111F9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Другое (</w:t>
            </w:r>
            <w:r w:rsidRPr="00A60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«нежность», «беспокойство», «снисходительный тон», «недружелюбие»)</w:t>
            </w:r>
          </w:p>
        </w:tc>
        <w:tc>
          <w:tcPr>
            <w:tcW w:w="1559" w:type="dxa"/>
          </w:tcPr>
          <w:p w14:paraId="2A536B60" w14:textId="1D3F66E3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Разные по полярности</w:t>
            </w:r>
          </w:p>
        </w:tc>
        <w:tc>
          <w:tcPr>
            <w:tcW w:w="1699" w:type="dxa"/>
          </w:tcPr>
          <w:p w14:paraId="5D4AFD54" w14:textId="6BB2A864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Разные по воздействию</w:t>
            </w:r>
          </w:p>
        </w:tc>
      </w:tr>
      <w:tr w:rsidR="0085738A" w:rsidRPr="00A60EA4" w14:paraId="203B4D4D" w14:textId="77777777" w:rsidTr="002C32BF">
        <w:trPr>
          <w:trHeight w:val="263"/>
        </w:trPr>
        <w:tc>
          <w:tcPr>
            <w:tcW w:w="644" w:type="dxa"/>
          </w:tcPr>
          <w:p w14:paraId="48C123E3" w14:textId="20066305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2" w:type="dxa"/>
          </w:tcPr>
          <w:p w14:paraId="348AA0EB" w14:textId="4E3B14FF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14:paraId="33F88BF8" w14:textId="32885578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992" w:type="dxa"/>
          </w:tcPr>
          <w:p w14:paraId="454C2EF6" w14:textId="1940F181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42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1276" w:type="dxa"/>
          </w:tcPr>
          <w:p w14:paraId="30DFE8BC" w14:textId="1D8539AD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268" w:type="dxa"/>
          </w:tcPr>
          <w:p w14:paraId="16B27A2C" w14:textId="28361C5B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992" w:type="dxa"/>
          </w:tcPr>
          <w:p w14:paraId="6BACFB92" w14:textId="07C1A440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A60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Hz</w:t>
            </w:r>
          </w:p>
        </w:tc>
        <w:tc>
          <w:tcPr>
            <w:tcW w:w="992" w:type="dxa"/>
          </w:tcPr>
          <w:p w14:paraId="663BF8B6" w14:textId="09DFD06D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Pr="00A60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Hz</w:t>
            </w:r>
          </w:p>
        </w:tc>
        <w:tc>
          <w:tcPr>
            <w:tcW w:w="2410" w:type="dxa"/>
          </w:tcPr>
          <w:p w14:paraId="25C154E1" w14:textId="6E6610A9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Плавное и восходящее</w:t>
            </w:r>
          </w:p>
        </w:tc>
        <w:tc>
          <w:tcPr>
            <w:tcW w:w="1843" w:type="dxa"/>
          </w:tcPr>
          <w:p w14:paraId="09FFF482" w14:textId="13E3DAB1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Гнев/ отвращение</w:t>
            </w:r>
          </w:p>
        </w:tc>
        <w:tc>
          <w:tcPr>
            <w:tcW w:w="1559" w:type="dxa"/>
          </w:tcPr>
          <w:p w14:paraId="04E211C3" w14:textId="4E0F9BD8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Негативные</w:t>
            </w:r>
          </w:p>
        </w:tc>
        <w:tc>
          <w:tcPr>
            <w:tcW w:w="1699" w:type="dxa"/>
          </w:tcPr>
          <w:p w14:paraId="6FD00708" w14:textId="60BB5B0E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Активные</w:t>
            </w:r>
          </w:p>
        </w:tc>
      </w:tr>
      <w:tr w:rsidR="0085738A" w:rsidRPr="00A60EA4" w14:paraId="64F4B0FC" w14:textId="77777777" w:rsidTr="002C32BF">
        <w:trPr>
          <w:trHeight w:val="263"/>
        </w:trPr>
        <w:tc>
          <w:tcPr>
            <w:tcW w:w="644" w:type="dxa"/>
          </w:tcPr>
          <w:p w14:paraId="1E115073" w14:textId="285B2E95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2" w:type="dxa"/>
          </w:tcPr>
          <w:p w14:paraId="19481E93" w14:textId="5FF18BA2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14:paraId="688993E7" w14:textId="33439A09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992" w:type="dxa"/>
          </w:tcPr>
          <w:p w14:paraId="7EC9BC39" w14:textId="6B7D975C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42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1276" w:type="dxa"/>
          </w:tcPr>
          <w:p w14:paraId="545A38C0" w14:textId="1B025759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268" w:type="dxa"/>
          </w:tcPr>
          <w:p w14:paraId="1C46DA35" w14:textId="46C3C640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992" w:type="dxa"/>
          </w:tcPr>
          <w:p w14:paraId="2F1161E0" w14:textId="7089947E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Pr="00A60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Hz</w:t>
            </w:r>
          </w:p>
        </w:tc>
        <w:tc>
          <w:tcPr>
            <w:tcW w:w="992" w:type="dxa"/>
          </w:tcPr>
          <w:p w14:paraId="48E4A8F7" w14:textId="746F7AB7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  <w:r w:rsidRPr="00A60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Hz</w:t>
            </w:r>
          </w:p>
        </w:tc>
        <w:tc>
          <w:tcPr>
            <w:tcW w:w="2410" w:type="dxa"/>
          </w:tcPr>
          <w:p w14:paraId="0732D65D" w14:textId="6F13F86E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В целом восходящее, высокое начало фразы</w:t>
            </w:r>
          </w:p>
        </w:tc>
        <w:tc>
          <w:tcPr>
            <w:tcW w:w="1843" w:type="dxa"/>
          </w:tcPr>
          <w:p w14:paraId="18AD61BD" w14:textId="0E77CE64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Удивление</w:t>
            </w:r>
          </w:p>
        </w:tc>
        <w:tc>
          <w:tcPr>
            <w:tcW w:w="1559" w:type="dxa"/>
          </w:tcPr>
          <w:p w14:paraId="44565DF7" w14:textId="5C5D6091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Позитивная</w:t>
            </w:r>
          </w:p>
        </w:tc>
        <w:tc>
          <w:tcPr>
            <w:tcW w:w="1699" w:type="dxa"/>
          </w:tcPr>
          <w:p w14:paraId="405F9EB4" w14:textId="6E06179E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</w:p>
        </w:tc>
      </w:tr>
      <w:tr w:rsidR="0085738A" w:rsidRPr="00A60EA4" w14:paraId="7796B0CC" w14:textId="77777777" w:rsidTr="002C32BF">
        <w:trPr>
          <w:trHeight w:val="244"/>
        </w:trPr>
        <w:tc>
          <w:tcPr>
            <w:tcW w:w="644" w:type="dxa"/>
          </w:tcPr>
          <w:p w14:paraId="1A36A72A" w14:textId="017DEAFB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2" w:type="dxa"/>
          </w:tcPr>
          <w:p w14:paraId="3DB7B426" w14:textId="6C2E97C2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14:paraId="5C18CD91" w14:textId="43792303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992" w:type="dxa"/>
          </w:tcPr>
          <w:p w14:paraId="4B86F0FE" w14:textId="4C2498C9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42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1276" w:type="dxa"/>
          </w:tcPr>
          <w:p w14:paraId="466E9D7E" w14:textId="43DDBF55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268" w:type="dxa"/>
          </w:tcPr>
          <w:p w14:paraId="12D81C4A" w14:textId="1A0FC4F6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992" w:type="dxa"/>
          </w:tcPr>
          <w:p w14:paraId="37657579" w14:textId="35AF7A54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Pr="00A60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Hz</w:t>
            </w:r>
          </w:p>
        </w:tc>
        <w:tc>
          <w:tcPr>
            <w:tcW w:w="992" w:type="dxa"/>
          </w:tcPr>
          <w:p w14:paraId="4A587C0C" w14:textId="33DC5AE9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  <w:r w:rsidRPr="00A60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Hz</w:t>
            </w:r>
          </w:p>
        </w:tc>
        <w:tc>
          <w:tcPr>
            <w:tcW w:w="2410" w:type="dxa"/>
          </w:tcPr>
          <w:p w14:paraId="3F9BB113" w14:textId="1E0B7C2C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Плавное и восходящее</w:t>
            </w:r>
          </w:p>
        </w:tc>
        <w:tc>
          <w:tcPr>
            <w:tcW w:w="1843" w:type="dxa"/>
          </w:tcPr>
          <w:p w14:paraId="5292453E" w14:textId="585B904A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Страх/ грусть</w:t>
            </w:r>
          </w:p>
        </w:tc>
        <w:tc>
          <w:tcPr>
            <w:tcW w:w="1559" w:type="dxa"/>
          </w:tcPr>
          <w:p w14:paraId="52E50223" w14:textId="2F3A1EB2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Негативная</w:t>
            </w:r>
          </w:p>
        </w:tc>
        <w:tc>
          <w:tcPr>
            <w:tcW w:w="1699" w:type="dxa"/>
          </w:tcPr>
          <w:p w14:paraId="368FE98F" w14:textId="11FD5C0E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 xml:space="preserve">Пассивная </w:t>
            </w:r>
          </w:p>
        </w:tc>
      </w:tr>
      <w:tr w:rsidR="0085738A" w:rsidRPr="00A60EA4" w14:paraId="588C9B1A" w14:textId="77777777" w:rsidTr="002C32BF">
        <w:trPr>
          <w:trHeight w:val="263"/>
        </w:trPr>
        <w:tc>
          <w:tcPr>
            <w:tcW w:w="644" w:type="dxa"/>
          </w:tcPr>
          <w:p w14:paraId="6B09769F" w14:textId="2DB4FA82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2" w:type="dxa"/>
          </w:tcPr>
          <w:p w14:paraId="65189CFB" w14:textId="4E30CFF2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 xml:space="preserve">Ж </w:t>
            </w:r>
          </w:p>
        </w:tc>
        <w:tc>
          <w:tcPr>
            <w:tcW w:w="1134" w:type="dxa"/>
          </w:tcPr>
          <w:p w14:paraId="2BE76DAB" w14:textId="1940F878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992" w:type="dxa"/>
          </w:tcPr>
          <w:p w14:paraId="7C4B46AF" w14:textId="3306344E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42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1276" w:type="dxa"/>
          </w:tcPr>
          <w:p w14:paraId="4346E2B1" w14:textId="2D01FD17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268" w:type="dxa"/>
          </w:tcPr>
          <w:p w14:paraId="6EE3B14A" w14:textId="5EF87AEE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(падение)/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</w:t>
            </w:r>
            <w:r w:rsidR="00D64035">
              <w:rPr>
                <w:rFonts w:ascii="Times New Roman" w:hAnsi="Times New Roman" w:cs="Times New Roman"/>
                <w:sz w:val="24"/>
                <w:szCs w:val="24"/>
              </w:rPr>
              <w:t>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3EDE7B0D" w14:textId="5DE2778D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Pr="00A60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Hz</w:t>
            </w:r>
          </w:p>
        </w:tc>
        <w:tc>
          <w:tcPr>
            <w:tcW w:w="992" w:type="dxa"/>
          </w:tcPr>
          <w:p w14:paraId="782377E3" w14:textId="1E14CF96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  <w:r w:rsidRPr="00A60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Hz</w:t>
            </w:r>
          </w:p>
        </w:tc>
        <w:tc>
          <w:tcPr>
            <w:tcW w:w="2410" w:type="dxa"/>
          </w:tcPr>
          <w:p w14:paraId="03BB3B53" w14:textId="28B60B13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Изрезанный мелодический рисунок,  в целом восходящее движение, падение тона на ударном слоге</w:t>
            </w:r>
          </w:p>
        </w:tc>
        <w:tc>
          <w:tcPr>
            <w:tcW w:w="1843" w:type="dxa"/>
          </w:tcPr>
          <w:p w14:paraId="0BE498D1" w14:textId="78A246F0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Отвращение</w:t>
            </w:r>
          </w:p>
        </w:tc>
        <w:tc>
          <w:tcPr>
            <w:tcW w:w="1559" w:type="dxa"/>
          </w:tcPr>
          <w:p w14:paraId="40DF9C5E" w14:textId="4243055A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Негативная</w:t>
            </w:r>
          </w:p>
        </w:tc>
        <w:tc>
          <w:tcPr>
            <w:tcW w:w="1699" w:type="dxa"/>
          </w:tcPr>
          <w:p w14:paraId="5D7EAB59" w14:textId="77197F6E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 xml:space="preserve">Активная </w:t>
            </w:r>
          </w:p>
        </w:tc>
      </w:tr>
      <w:tr w:rsidR="0085738A" w:rsidRPr="00A60EA4" w14:paraId="3C86CDDA" w14:textId="77777777" w:rsidTr="002C32BF">
        <w:trPr>
          <w:trHeight w:val="263"/>
        </w:trPr>
        <w:tc>
          <w:tcPr>
            <w:tcW w:w="644" w:type="dxa"/>
          </w:tcPr>
          <w:p w14:paraId="2527291C" w14:textId="43877D5B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2" w:type="dxa"/>
          </w:tcPr>
          <w:p w14:paraId="6A60E9E4" w14:textId="6AD3AE24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14:paraId="5058B233" w14:textId="6C88C6EB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992" w:type="dxa"/>
          </w:tcPr>
          <w:p w14:paraId="22F9BE0D" w14:textId="101173A6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42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1276" w:type="dxa"/>
          </w:tcPr>
          <w:p w14:paraId="17917833" w14:textId="405733B2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268" w:type="dxa"/>
          </w:tcPr>
          <w:p w14:paraId="61FCB39D" w14:textId="7F340FCC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992" w:type="dxa"/>
          </w:tcPr>
          <w:p w14:paraId="6EA15B17" w14:textId="396E1959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 w:rsidRPr="00A60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Hz</w:t>
            </w:r>
          </w:p>
        </w:tc>
        <w:tc>
          <w:tcPr>
            <w:tcW w:w="992" w:type="dxa"/>
          </w:tcPr>
          <w:p w14:paraId="3F3074AC" w14:textId="1BE21AFE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  <w:r w:rsidRPr="00A60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Hz</w:t>
            </w:r>
          </w:p>
        </w:tc>
        <w:tc>
          <w:tcPr>
            <w:tcW w:w="2410" w:type="dxa"/>
          </w:tcPr>
          <w:p w14:paraId="40F8B2F1" w14:textId="7AA68B4F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Целиком восходящее</w:t>
            </w:r>
          </w:p>
        </w:tc>
        <w:tc>
          <w:tcPr>
            <w:tcW w:w="1843" w:type="dxa"/>
          </w:tcPr>
          <w:p w14:paraId="07D5CFB6" w14:textId="34690541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Другое (</w:t>
            </w:r>
            <w:r w:rsidRPr="00A60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«доброжелательность», «удивление», «ревность»)/ удивление</w:t>
            </w:r>
          </w:p>
        </w:tc>
        <w:tc>
          <w:tcPr>
            <w:tcW w:w="1559" w:type="dxa"/>
          </w:tcPr>
          <w:p w14:paraId="1FF593D4" w14:textId="3D4CE97E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Позитивная</w:t>
            </w:r>
          </w:p>
        </w:tc>
        <w:tc>
          <w:tcPr>
            <w:tcW w:w="1699" w:type="dxa"/>
          </w:tcPr>
          <w:p w14:paraId="2B350269" w14:textId="59656581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</w:p>
        </w:tc>
      </w:tr>
      <w:tr w:rsidR="0085738A" w:rsidRPr="00A60EA4" w14:paraId="5D05D3F2" w14:textId="77777777" w:rsidTr="002C32BF">
        <w:trPr>
          <w:trHeight w:val="263"/>
        </w:trPr>
        <w:tc>
          <w:tcPr>
            <w:tcW w:w="644" w:type="dxa"/>
          </w:tcPr>
          <w:p w14:paraId="1A94078E" w14:textId="2F96149C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2" w:type="dxa"/>
          </w:tcPr>
          <w:p w14:paraId="3BF28084" w14:textId="0EFFAD6D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14:paraId="5E0050C8" w14:textId="56440F78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992" w:type="dxa"/>
          </w:tcPr>
          <w:p w14:paraId="61392F0E" w14:textId="088E5C95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42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1276" w:type="dxa"/>
          </w:tcPr>
          <w:p w14:paraId="66AED841" w14:textId="6C67136C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268" w:type="dxa"/>
          </w:tcPr>
          <w:p w14:paraId="69CF0386" w14:textId="7157E222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992" w:type="dxa"/>
          </w:tcPr>
          <w:p w14:paraId="04C5F075" w14:textId="5131BFF0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Pr="00A60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Hz</w:t>
            </w:r>
          </w:p>
        </w:tc>
        <w:tc>
          <w:tcPr>
            <w:tcW w:w="992" w:type="dxa"/>
          </w:tcPr>
          <w:p w14:paraId="38A67ABE" w14:textId="3F3EC1A9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Pr="00A60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Hz</w:t>
            </w:r>
          </w:p>
        </w:tc>
        <w:tc>
          <w:tcPr>
            <w:tcW w:w="2410" w:type="dxa"/>
          </w:tcPr>
          <w:p w14:paraId="65BF9460" w14:textId="1DD1FA36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Плавное восходящее</w:t>
            </w:r>
          </w:p>
        </w:tc>
        <w:tc>
          <w:tcPr>
            <w:tcW w:w="1843" w:type="dxa"/>
          </w:tcPr>
          <w:p w14:paraId="59BECFFA" w14:textId="0BF470DF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Страх</w:t>
            </w:r>
          </w:p>
        </w:tc>
        <w:tc>
          <w:tcPr>
            <w:tcW w:w="1559" w:type="dxa"/>
          </w:tcPr>
          <w:p w14:paraId="01AC206A" w14:textId="09E15FA3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Негативная</w:t>
            </w:r>
          </w:p>
        </w:tc>
        <w:tc>
          <w:tcPr>
            <w:tcW w:w="1699" w:type="dxa"/>
          </w:tcPr>
          <w:p w14:paraId="43642773" w14:textId="05FADC10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</w:p>
        </w:tc>
      </w:tr>
      <w:tr w:rsidR="0085738A" w:rsidRPr="00A60EA4" w14:paraId="48F146E3" w14:textId="77777777" w:rsidTr="002C32BF">
        <w:trPr>
          <w:trHeight w:val="263"/>
        </w:trPr>
        <w:tc>
          <w:tcPr>
            <w:tcW w:w="644" w:type="dxa"/>
          </w:tcPr>
          <w:p w14:paraId="43A0DAA2" w14:textId="6CEF7FBA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82" w:type="dxa"/>
          </w:tcPr>
          <w:p w14:paraId="0CF04C07" w14:textId="5EB224CF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14:paraId="0F5F65D8" w14:textId="0C12503B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14:paraId="79A14D7B" w14:textId="58827939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4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14:paraId="2E8FEC5C" w14:textId="4960F551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proofErr w:type="spellStart"/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268" w:type="dxa"/>
          </w:tcPr>
          <w:p w14:paraId="3C265694" w14:textId="1EB79C68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B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3 </w:t>
            </w:r>
            <w:proofErr w:type="spellStart"/>
            <w:r w:rsidRPr="00C93EB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пт</w:t>
            </w:r>
            <w:proofErr w:type="spellEnd"/>
            <w:r w:rsidRPr="00C93EB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/ 3 </w:t>
            </w:r>
            <w:proofErr w:type="spellStart"/>
            <w:r w:rsidRPr="00C93EB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пт</w:t>
            </w:r>
            <w:proofErr w:type="spellEnd"/>
            <w:r w:rsidRPr="00C93EB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(падение</w:t>
            </w: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5A82285C" w14:textId="38E92719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Pr="00A60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Hz</w:t>
            </w:r>
          </w:p>
        </w:tc>
        <w:tc>
          <w:tcPr>
            <w:tcW w:w="992" w:type="dxa"/>
          </w:tcPr>
          <w:p w14:paraId="4E533C32" w14:textId="1EDD6C0A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  <w:r w:rsidRPr="00A60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Hz</w:t>
            </w:r>
          </w:p>
        </w:tc>
        <w:tc>
          <w:tcPr>
            <w:tcW w:w="2410" w:type="dxa"/>
          </w:tcPr>
          <w:p w14:paraId="6A391DC8" w14:textId="0B4BB1DD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Изрезанный контур, падение на первое синтагме, подъем тона – на второй</w:t>
            </w:r>
          </w:p>
        </w:tc>
        <w:tc>
          <w:tcPr>
            <w:tcW w:w="1843" w:type="dxa"/>
          </w:tcPr>
          <w:p w14:paraId="3A66C246" w14:textId="5346EE9B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Страх/ отвращение/ грусть</w:t>
            </w:r>
          </w:p>
        </w:tc>
        <w:tc>
          <w:tcPr>
            <w:tcW w:w="1559" w:type="dxa"/>
          </w:tcPr>
          <w:p w14:paraId="2C3876C5" w14:textId="4BDC8594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Негативная</w:t>
            </w:r>
          </w:p>
        </w:tc>
        <w:tc>
          <w:tcPr>
            <w:tcW w:w="1699" w:type="dxa"/>
          </w:tcPr>
          <w:p w14:paraId="0D3139BD" w14:textId="0330B364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</w:p>
        </w:tc>
      </w:tr>
      <w:tr w:rsidR="0085738A" w:rsidRPr="00A60EA4" w14:paraId="358AF11C" w14:textId="77777777" w:rsidTr="002C32BF">
        <w:trPr>
          <w:trHeight w:val="244"/>
        </w:trPr>
        <w:tc>
          <w:tcPr>
            <w:tcW w:w="644" w:type="dxa"/>
          </w:tcPr>
          <w:p w14:paraId="6B3954B2" w14:textId="203C6219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2" w:type="dxa"/>
          </w:tcPr>
          <w:p w14:paraId="11730F87" w14:textId="11C631A9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14:paraId="07C6B5FC" w14:textId="359C8E8C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992" w:type="dxa"/>
          </w:tcPr>
          <w:p w14:paraId="06276006" w14:textId="20716949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42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1276" w:type="dxa"/>
          </w:tcPr>
          <w:p w14:paraId="48F0C484" w14:textId="27B01199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268" w:type="dxa"/>
          </w:tcPr>
          <w:p w14:paraId="2F9B7F93" w14:textId="393AC31F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A60EA4">
              <w:rPr>
                <w:rFonts w:ascii="Times New Roman" w:hAnsi="Times New Roman" w:cs="Times New Roman"/>
                <w:sz w:val="24"/>
                <w:szCs w:val="24"/>
              </w:rPr>
              <w:t xml:space="preserve">/ 3 </w:t>
            </w:r>
            <w:proofErr w:type="spellStart"/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992" w:type="dxa"/>
          </w:tcPr>
          <w:p w14:paraId="13CAC725" w14:textId="536BB89F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A60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Hz</w:t>
            </w:r>
          </w:p>
        </w:tc>
        <w:tc>
          <w:tcPr>
            <w:tcW w:w="992" w:type="dxa"/>
          </w:tcPr>
          <w:p w14:paraId="65469BE6" w14:textId="561EB74A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Pr="00A60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Hz</w:t>
            </w:r>
          </w:p>
        </w:tc>
        <w:tc>
          <w:tcPr>
            <w:tcW w:w="2410" w:type="dxa"/>
          </w:tcPr>
          <w:p w14:paraId="60D7AF01" w14:textId="0BA832AF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Восходящее</w:t>
            </w:r>
          </w:p>
        </w:tc>
        <w:tc>
          <w:tcPr>
            <w:tcW w:w="1843" w:type="dxa"/>
          </w:tcPr>
          <w:p w14:paraId="6038CC2B" w14:textId="0C040F8F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Грусть</w:t>
            </w:r>
          </w:p>
        </w:tc>
        <w:tc>
          <w:tcPr>
            <w:tcW w:w="1559" w:type="dxa"/>
          </w:tcPr>
          <w:p w14:paraId="4D619B25" w14:textId="5270BBB4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>Негативная</w:t>
            </w:r>
          </w:p>
        </w:tc>
        <w:tc>
          <w:tcPr>
            <w:tcW w:w="1699" w:type="dxa"/>
          </w:tcPr>
          <w:p w14:paraId="3489B5DB" w14:textId="2D18AF5D" w:rsidR="0085738A" w:rsidRPr="00A60EA4" w:rsidRDefault="0085738A" w:rsidP="002C3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A4">
              <w:rPr>
                <w:rFonts w:ascii="Times New Roman" w:hAnsi="Times New Roman" w:cs="Times New Roman"/>
                <w:sz w:val="24"/>
                <w:szCs w:val="24"/>
              </w:rPr>
              <w:t xml:space="preserve">Пассивная </w:t>
            </w:r>
          </w:p>
        </w:tc>
      </w:tr>
    </w:tbl>
    <w:p w14:paraId="55697EE0" w14:textId="77777777" w:rsidR="0034515A" w:rsidRDefault="0034515A" w:rsidP="0079234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F7E0C92" w14:textId="77777777" w:rsidR="002C32BF" w:rsidRDefault="002C32BF" w:rsidP="0079234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1B4F876" w14:textId="77777777" w:rsidR="002C32BF" w:rsidRPr="00A60EA4" w:rsidRDefault="002C32BF" w:rsidP="0079234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2C32BF" w:rsidRPr="00A60EA4" w:rsidSect="00817B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5A"/>
    <w:rsid w:val="00074A75"/>
    <w:rsid w:val="001E58F4"/>
    <w:rsid w:val="002C32BF"/>
    <w:rsid w:val="00331B2F"/>
    <w:rsid w:val="0034515A"/>
    <w:rsid w:val="004977C7"/>
    <w:rsid w:val="00563F55"/>
    <w:rsid w:val="00775537"/>
    <w:rsid w:val="00792342"/>
    <w:rsid w:val="00802AF6"/>
    <w:rsid w:val="0080618B"/>
    <w:rsid w:val="00817BD1"/>
    <w:rsid w:val="0085738A"/>
    <w:rsid w:val="008D0110"/>
    <w:rsid w:val="008F3833"/>
    <w:rsid w:val="00A60EA4"/>
    <w:rsid w:val="00B0195D"/>
    <w:rsid w:val="00B7297E"/>
    <w:rsid w:val="00C47183"/>
    <w:rsid w:val="00C93EBD"/>
    <w:rsid w:val="00D64035"/>
    <w:rsid w:val="00DE7398"/>
    <w:rsid w:val="00DF6CAC"/>
    <w:rsid w:val="00F0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5095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471</Words>
  <Characters>2691</Characters>
  <Application>Microsoft Macintosh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Stepanova</dc:creator>
  <cp:keywords/>
  <dc:description/>
  <cp:lastModifiedBy>Ульяна</cp:lastModifiedBy>
  <cp:revision>11</cp:revision>
  <dcterms:created xsi:type="dcterms:W3CDTF">2018-05-22T11:21:00Z</dcterms:created>
  <dcterms:modified xsi:type="dcterms:W3CDTF">2018-05-22T19:28:00Z</dcterms:modified>
</cp:coreProperties>
</file>