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Отзыв руководителя на выпускную квалификационную работу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М.В.Рыковой</w:t>
      </w:r>
      <w:proofErr w:type="spellEnd"/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«Анализ особенностей речевой стратегии кандидата в президенты Франции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Э.Макрона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их перевод на русский язык»</w:t>
      </w:r>
    </w:p>
    <w:p w:rsidR="00DF5534" w:rsidRDefault="00DF553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Исследование Марты Вячеславовны посвящено выявлению  лексических, стилистических и грамматических особенностей предвыборных речей кандидата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Э.Макрона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способам их перевода на русский язык. 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Актуальность этой тематики очевидна - кандидат, о 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идет речь, из явного аутсайдера за несколько месяцев электоральной кампании смог стать победителем гонки.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никаких реальных действий кандидаты в президенты не предпринимают, это означает, что победу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Э.Макрон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обеспечил себе исключительно благодаря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собственным ораторским навыкам и, возможно, лично наработанным дискурсивным приемам - их дипломантке и надлежало определить и проанализировать на первом этапе исследования, чтобы, перейдя ко второму этапу, оценить качество перевода материала на русский яз</w:t>
      </w:r>
      <w:r>
        <w:rPr>
          <w:rFonts w:ascii="Times New Roman" w:eastAsia="Times New Roman" w:hAnsi="Times New Roman" w:cs="Times New Roman"/>
          <w:sz w:val="28"/>
          <w:szCs w:val="28"/>
        </w:rPr>
        <w:t>ык или предложить собственные переводческие варианты в случае отсутствия готовых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СМИ, что и было сделано. 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в широком фокусе исследования находится политический дискурс, а в более узком - вариант этого дискурса, используемый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Э.Макроном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рабочей гипотезы дипломанткой было предположено, что речевая стратегия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Э.Макрона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использовании более разговорного варианта общения и обращения к электорату, чем тот, что используется стандартно. И надо сказать, что эта гипотеза наш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полное подтверждение в работе, за выполнение которой Марта Вячеславовна взялась с очевидным энтузиазмом, собрала необходимый объем речей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Э.Макрона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произнесенных перед избирателями; принялась за планомерное осмысление материала и по мере продвижения исс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ледования регулярно отправляла мне его части для ознакомления и замечаний. 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Считаю важным упомянуть, что при загрузке в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blackboard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проверке на плагиат уровень заимствований оказался равен 50% из-за большого количества прямых цитат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Э.Макрона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sz w:val="28"/>
          <w:szCs w:val="28"/>
        </w:rPr>
        <w:t>торые, как можно увидеть в работе, очень длинны и по большей части приведены полностью для нужд исследования.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Благодаря выводам, сделанным Мартой Вячеславовной, речевая стратегия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Э.Макрона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описана как  эмоционально-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экспрессивная гендерно-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ориентированная речь,  направленная на установление более близкого контакта с избирателем, чем это принято в обычной практике политического обращения. Сделанные выводы и переводы могут быть полезны не только лингвистам, чьей областью исследования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политический дискурс, но и политологам, изучающим динамику развития последнего на материале французского языка.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Подытоживая, скажу, что к работе дипломанта у меня нет никаких нареканий - за время написания ВКР Марта Вячеславовна проявила себя как соверш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 самостоятельный, вдумчивый и рационально мыслящий исследователь, в полной мере готовый к решению поставленных научных задач. 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F5534" w:rsidRDefault="00DF553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12.06.2018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К.ф.н.,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реп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кафедры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.ф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илологии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F5534" w:rsidRDefault="00B141A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Загидулина</w:t>
      </w:r>
      <w:proofErr w:type="spellEnd"/>
    </w:p>
    <w:sectPr w:rsidR="00DF553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F5534"/>
    <w:rsid w:val="00B141AE"/>
    <w:rsid w:val="00D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dcterms:created xsi:type="dcterms:W3CDTF">2018-06-13T08:37:00Z</dcterms:created>
  <dcterms:modified xsi:type="dcterms:W3CDTF">2018-06-13T08:37:00Z</dcterms:modified>
</cp:coreProperties>
</file>