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EE" w:rsidRPr="008B70EE" w:rsidRDefault="008B70EE" w:rsidP="008B70EE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bidi="ar-SA"/>
        </w:rPr>
      </w:pPr>
      <w:bookmarkStart w:id="0" w:name="OLE_LINK2"/>
      <w:bookmarkStart w:id="1" w:name="OLE_LINK1"/>
      <w:r w:rsidRPr="008B70EE">
        <w:rPr>
          <w:rFonts w:eastAsia="Times New Roman"/>
          <w:b/>
          <w:sz w:val="24"/>
          <w:szCs w:val="24"/>
          <w:lang w:bidi="ar-SA"/>
        </w:rPr>
        <w:t>РЕЦЕНЗИЯ</w:t>
      </w:r>
    </w:p>
    <w:p w:rsidR="008B70EE" w:rsidRPr="008B70EE" w:rsidRDefault="008B70EE" w:rsidP="008B70EE">
      <w:pPr>
        <w:spacing w:line="240" w:lineRule="auto"/>
        <w:ind w:firstLine="0"/>
        <w:jc w:val="center"/>
        <w:rPr>
          <w:rFonts w:eastAsia="Times New Roman"/>
          <w:bCs/>
          <w:sz w:val="24"/>
          <w:szCs w:val="19"/>
          <w:lang w:bidi="ar-SA"/>
        </w:rPr>
      </w:pPr>
      <w:r w:rsidRPr="008B70EE">
        <w:rPr>
          <w:rFonts w:eastAsia="Times New Roman"/>
          <w:bCs/>
          <w:sz w:val="24"/>
          <w:szCs w:val="24"/>
          <w:lang w:bidi="ar-SA"/>
        </w:rPr>
        <w:t>на выпускную квалификационную работу</w:t>
      </w:r>
      <w:r w:rsidRPr="008B70EE">
        <w:rPr>
          <w:rFonts w:eastAsia="Times New Roman"/>
          <w:bCs/>
          <w:sz w:val="24"/>
          <w:szCs w:val="19"/>
          <w:lang w:bidi="ar-SA"/>
        </w:rPr>
        <w:t xml:space="preserve"> обучающегося СПбГУ</w:t>
      </w:r>
    </w:p>
    <w:p w:rsidR="008B70EE" w:rsidRPr="008B70EE" w:rsidRDefault="00CD269F" w:rsidP="008B70EE">
      <w:pPr>
        <w:spacing w:line="240" w:lineRule="auto"/>
        <w:ind w:firstLine="0"/>
        <w:jc w:val="center"/>
        <w:rPr>
          <w:rFonts w:eastAsia="Times New Roman"/>
          <w:i/>
          <w:sz w:val="20"/>
          <w:szCs w:val="20"/>
          <w:lang w:bidi="ar-SA"/>
        </w:rPr>
      </w:pPr>
      <w:proofErr w:type="spellStart"/>
      <w:r>
        <w:rPr>
          <w:rFonts w:eastAsia="Times New Roman"/>
          <w:b/>
          <w:sz w:val="24"/>
          <w:szCs w:val="19"/>
          <w:lang w:bidi="ar-SA"/>
        </w:rPr>
        <w:t>Рахманкуловой</w:t>
      </w:r>
      <w:proofErr w:type="spellEnd"/>
      <w:r>
        <w:rPr>
          <w:rFonts w:eastAsia="Times New Roman"/>
          <w:b/>
          <w:sz w:val="24"/>
          <w:szCs w:val="19"/>
          <w:lang w:bidi="ar-SA"/>
        </w:rPr>
        <w:t xml:space="preserve"> Амины </w:t>
      </w:r>
      <w:proofErr w:type="spellStart"/>
      <w:r>
        <w:rPr>
          <w:rFonts w:eastAsia="Times New Roman"/>
          <w:b/>
          <w:sz w:val="24"/>
          <w:szCs w:val="19"/>
          <w:lang w:bidi="ar-SA"/>
        </w:rPr>
        <w:t>Акмаловны</w:t>
      </w:r>
      <w:proofErr w:type="spellEnd"/>
    </w:p>
    <w:p w:rsidR="008B70EE" w:rsidRPr="008B70EE" w:rsidRDefault="00CD269F" w:rsidP="00CD269F">
      <w:pPr>
        <w:spacing w:after="240" w:line="240" w:lineRule="auto"/>
        <w:ind w:firstLine="0"/>
        <w:jc w:val="center"/>
        <w:rPr>
          <w:rFonts w:eastAsia="Times New Roman"/>
          <w:b/>
          <w:sz w:val="24"/>
          <w:szCs w:val="19"/>
          <w:lang w:bidi="ar-SA"/>
        </w:rPr>
      </w:pPr>
      <w:r w:rsidRPr="00CD269F">
        <w:rPr>
          <w:sz w:val="24"/>
          <w:szCs w:val="24"/>
        </w:rPr>
        <w:t>на тему</w:t>
      </w:r>
      <w:r>
        <w:t xml:space="preserve">:  </w:t>
      </w:r>
      <w:proofErr w:type="gramStart"/>
      <w:r w:rsidRPr="00CD269F">
        <w:rPr>
          <w:b/>
          <w:bCs/>
          <w:sz w:val="24"/>
          <w:szCs w:val="24"/>
        </w:rPr>
        <w:t>Стилистический потенциал многозначности в аспекте перевода (на материале художественной англоязычной литературы)</w:t>
      </w:r>
      <w:r w:rsidR="008B70EE" w:rsidRPr="008B70EE">
        <w:rPr>
          <w:rFonts w:eastAsia="Times New Roman"/>
          <w:b/>
          <w:sz w:val="24"/>
          <w:szCs w:val="19"/>
          <w:lang w:bidi="ar-SA"/>
        </w:rPr>
        <w:t>)</w:t>
      </w:r>
      <w:proofErr w:type="gramEnd"/>
    </w:p>
    <w:p w:rsidR="008B70EE" w:rsidRPr="008B70EE" w:rsidRDefault="008B70EE" w:rsidP="008B70EE">
      <w:pPr>
        <w:spacing w:after="240" w:line="240" w:lineRule="auto"/>
        <w:ind w:firstLine="0"/>
        <w:rPr>
          <w:rFonts w:eastAsia="Times New Roman"/>
          <w:iCs/>
          <w:sz w:val="24"/>
          <w:szCs w:val="24"/>
          <w:lang w:bidi="ar-SA"/>
        </w:rPr>
      </w:pPr>
    </w:p>
    <w:p w:rsidR="008B70EE" w:rsidRPr="008B70EE" w:rsidRDefault="00840F4A" w:rsidP="00CD53A2">
      <w:pPr>
        <w:rPr>
          <w:rFonts w:eastAsia="Times New Roman"/>
          <w:iCs/>
          <w:sz w:val="24"/>
          <w:szCs w:val="24"/>
          <w:lang w:bidi="ar-SA"/>
        </w:rPr>
      </w:pPr>
      <w:r>
        <w:rPr>
          <w:rFonts w:eastAsia="Times New Roman"/>
          <w:iCs/>
          <w:sz w:val="24"/>
          <w:szCs w:val="24"/>
          <w:lang w:bidi="ar-SA"/>
        </w:rPr>
        <w:t>В своей в</w:t>
      </w:r>
      <w:r w:rsidR="008B70EE" w:rsidRPr="008B70EE">
        <w:rPr>
          <w:rFonts w:eastAsia="Times New Roman"/>
          <w:iCs/>
          <w:sz w:val="24"/>
          <w:szCs w:val="24"/>
          <w:lang w:bidi="ar-SA"/>
        </w:rPr>
        <w:t>ыпускн</w:t>
      </w:r>
      <w:r>
        <w:rPr>
          <w:rFonts w:eastAsia="Times New Roman"/>
          <w:iCs/>
          <w:sz w:val="24"/>
          <w:szCs w:val="24"/>
          <w:lang w:bidi="ar-SA"/>
        </w:rPr>
        <w:t>ой</w:t>
      </w:r>
      <w:r w:rsidR="008B70EE" w:rsidRPr="008B70EE">
        <w:rPr>
          <w:rFonts w:eastAsia="Times New Roman"/>
          <w:iCs/>
          <w:sz w:val="24"/>
          <w:szCs w:val="24"/>
          <w:lang w:bidi="ar-SA"/>
        </w:rPr>
        <w:t xml:space="preserve"> квалификационн</w:t>
      </w:r>
      <w:r>
        <w:rPr>
          <w:rFonts w:eastAsia="Times New Roman"/>
          <w:iCs/>
          <w:sz w:val="24"/>
          <w:szCs w:val="24"/>
          <w:lang w:bidi="ar-SA"/>
        </w:rPr>
        <w:t xml:space="preserve">ой </w:t>
      </w:r>
      <w:r w:rsidR="008B70EE" w:rsidRPr="008B70EE">
        <w:rPr>
          <w:rFonts w:eastAsia="Times New Roman"/>
          <w:iCs/>
          <w:sz w:val="24"/>
          <w:szCs w:val="24"/>
          <w:lang w:bidi="ar-SA"/>
        </w:rPr>
        <w:t>работ</w:t>
      </w:r>
      <w:r>
        <w:rPr>
          <w:rFonts w:eastAsia="Times New Roman"/>
          <w:iCs/>
          <w:sz w:val="24"/>
          <w:szCs w:val="24"/>
          <w:lang w:bidi="ar-SA"/>
        </w:rPr>
        <w:t>е</w:t>
      </w:r>
      <w:r w:rsidR="008B70EE" w:rsidRPr="008B70EE">
        <w:rPr>
          <w:rFonts w:eastAsia="Times New Roman"/>
          <w:iCs/>
          <w:sz w:val="24"/>
          <w:szCs w:val="24"/>
          <w:lang w:bidi="ar-SA"/>
        </w:rPr>
        <w:t xml:space="preserve"> </w:t>
      </w:r>
      <w:r>
        <w:rPr>
          <w:rFonts w:eastAsia="Times New Roman"/>
          <w:iCs/>
          <w:sz w:val="24"/>
          <w:szCs w:val="24"/>
          <w:lang w:bidi="ar-SA"/>
        </w:rPr>
        <w:t xml:space="preserve">А.А. </w:t>
      </w:r>
      <w:proofErr w:type="spellStart"/>
      <w:r>
        <w:rPr>
          <w:rFonts w:eastAsia="Times New Roman"/>
          <w:iCs/>
          <w:sz w:val="24"/>
          <w:szCs w:val="24"/>
          <w:lang w:bidi="ar-SA"/>
        </w:rPr>
        <w:t>Рахманкулова</w:t>
      </w:r>
      <w:proofErr w:type="spellEnd"/>
      <w:r w:rsidR="008B70EE" w:rsidRPr="008B70EE">
        <w:rPr>
          <w:rFonts w:eastAsia="Times New Roman"/>
          <w:iCs/>
          <w:sz w:val="24"/>
          <w:szCs w:val="24"/>
          <w:lang w:bidi="ar-SA"/>
        </w:rPr>
        <w:t xml:space="preserve"> </w:t>
      </w:r>
      <w:r>
        <w:rPr>
          <w:rFonts w:eastAsia="Times New Roman"/>
          <w:iCs/>
          <w:sz w:val="24"/>
          <w:szCs w:val="24"/>
          <w:lang w:bidi="ar-SA"/>
        </w:rPr>
        <w:t>исследует</w:t>
      </w:r>
      <w:r w:rsidR="008B70EE" w:rsidRPr="008B70EE">
        <w:rPr>
          <w:rFonts w:eastAsia="Times New Roman"/>
          <w:iCs/>
          <w:sz w:val="24"/>
          <w:szCs w:val="24"/>
          <w:lang w:bidi="ar-SA"/>
        </w:rPr>
        <w:t xml:space="preserve"> </w:t>
      </w:r>
      <w:r>
        <w:rPr>
          <w:rFonts w:eastAsia="Times New Roman"/>
          <w:iCs/>
          <w:sz w:val="24"/>
          <w:szCs w:val="24"/>
          <w:lang w:bidi="ar-SA"/>
        </w:rPr>
        <w:t xml:space="preserve">в аспекте перевода феномен многозначности и пути воссоздания его стилистического потенциала на материале художественной литературы. </w:t>
      </w:r>
      <w:proofErr w:type="gramStart"/>
      <w:r>
        <w:rPr>
          <w:rFonts w:eastAsia="Times New Roman"/>
          <w:iCs/>
          <w:sz w:val="24"/>
          <w:szCs w:val="24"/>
          <w:lang w:bidi="ar-SA"/>
        </w:rPr>
        <w:t>Актуальность работы усматривается в интересе современной лингвистики и переводоведения к оценке качества литературного перевода</w:t>
      </w:r>
      <w:r w:rsidR="00CD53A2">
        <w:rPr>
          <w:rFonts w:eastAsia="Times New Roman"/>
          <w:iCs/>
          <w:sz w:val="24"/>
          <w:szCs w:val="24"/>
          <w:lang w:bidi="ar-SA"/>
        </w:rPr>
        <w:t xml:space="preserve">, в частности, с учетом передачи стилистических функций полисемии в условиях различия средств выразительности в межъязыковом пространстве. </w:t>
      </w:r>
      <w:r w:rsidR="008B70EE" w:rsidRPr="008B70EE">
        <w:rPr>
          <w:rFonts w:eastAsia="Times New Roman"/>
          <w:iCs/>
          <w:sz w:val="24"/>
          <w:szCs w:val="24"/>
          <w:lang w:bidi="ar-SA"/>
        </w:rPr>
        <w:t xml:space="preserve"> </w:t>
      </w:r>
      <w:proofErr w:type="gramEnd"/>
    </w:p>
    <w:p w:rsidR="008B70EE" w:rsidRPr="008B70EE" w:rsidRDefault="008B70EE" w:rsidP="00FC41D5">
      <w:pPr>
        <w:rPr>
          <w:rFonts w:eastAsia="Times New Roman"/>
          <w:iCs/>
          <w:sz w:val="24"/>
          <w:szCs w:val="24"/>
          <w:lang w:bidi="ar-SA"/>
        </w:rPr>
      </w:pPr>
      <w:r w:rsidRPr="008B70EE">
        <w:rPr>
          <w:rFonts w:eastAsia="Times New Roman"/>
          <w:iCs/>
          <w:sz w:val="24"/>
          <w:szCs w:val="24"/>
          <w:lang w:bidi="ar-SA"/>
        </w:rPr>
        <w:t xml:space="preserve">Работа состоит из введения, двух глав и заключения. Структура и содержание данной ВКР </w:t>
      </w:r>
      <w:proofErr w:type="gramStart"/>
      <w:r w:rsidR="00CD53A2">
        <w:rPr>
          <w:rFonts w:eastAsia="Times New Roman"/>
          <w:iCs/>
          <w:sz w:val="24"/>
          <w:szCs w:val="24"/>
          <w:lang w:bidi="ar-SA"/>
        </w:rPr>
        <w:t>обусловлены</w:t>
      </w:r>
      <w:proofErr w:type="gramEnd"/>
      <w:r w:rsidRPr="008B70EE">
        <w:rPr>
          <w:rFonts w:eastAsia="Times New Roman"/>
          <w:iCs/>
          <w:sz w:val="24"/>
          <w:szCs w:val="24"/>
          <w:lang w:bidi="ar-SA"/>
        </w:rPr>
        <w:t xml:space="preserve"> сформулированной во введении (с.4)</w:t>
      </w:r>
      <w:r w:rsidR="00CD53A2">
        <w:rPr>
          <w:rFonts w:eastAsia="Times New Roman"/>
          <w:iCs/>
          <w:sz w:val="24"/>
          <w:szCs w:val="24"/>
          <w:lang w:bidi="ar-SA"/>
        </w:rPr>
        <w:t xml:space="preserve"> целью</w:t>
      </w:r>
      <w:r w:rsidRPr="008B70EE">
        <w:rPr>
          <w:rFonts w:eastAsia="Times New Roman"/>
          <w:iCs/>
          <w:sz w:val="24"/>
          <w:szCs w:val="24"/>
          <w:lang w:bidi="ar-SA"/>
        </w:rPr>
        <w:t xml:space="preserve"> и поставленным</w:t>
      </w:r>
      <w:r w:rsidR="00CD53A2">
        <w:rPr>
          <w:rFonts w:eastAsia="Times New Roman"/>
          <w:iCs/>
          <w:sz w:val="24"/>
          <w:szCs w:val="24"/>
          <w:lang w:bidi="ar-SA"/>
        </w:rPr>
        <w:t>и</w:t>
      </w:r>
      <w:r w:rsidRPr="008B70EE">
        <w:rPr>
          <w:rFonts w:eastAsia="Times New Roman"/>
          <w:iCs/>
          <w:sz w:val="24"/>
          <w:szCs w:val="24"/>
          <w:lang w:bidi="ar-SA"/>
        </w:rPr>
        <w:t xml:space="preserve"> задачам</w:t>
      </w:r>
      <w:r w:rsidR="00CD53A2">
        <w:rPr>
          <w:rFonts w:eastAsia="Times New Roman"/>
          <w:iCs/>
          <w:sz w:val="24"/>
          <w:szCs w:val="24"/>
          <w:lang w:bidi="ar-SA"/>
        </w:rPr>
        <w:t>и</w:t>
      </w:r>
      <w:r w:rsidRPr="008B70EE">
        <w:rPr>
          <w:rFonts w:eastAsia="Times New Roman"/>
          <w:iCs/>
          <w:sz w:val="24"/>
          <w:szCs w:val="24"/>
          <w:lang w:bidi="ar-SA"/>
        </w:rPr>
        <w:t>. Заявленная в названии тема раскрыта с достаточной полнотой. Список использованной научной литературы</w:t>
      </w:r>
      <w:r w:rsidR="00FC41D5">
        <w:rPr>
          <w:rFonts w:eastAsia="Times New Roman"/>
          <w:iCs/>
          <w:sz w:val="24"/>
          <w:szCs w:val="24"/>
          <w:lang w:bidi="ar-SA"/>
        </w:rPr>
        <w:t>,</w:t>
      </w:r>
      <w:r w:rsidRPr="008B70EE">
        <w:rPr>
          <w:rFonts w:eastAsia="Times New Roman"/>
          <w:iCs/>
          <w:sz w:val="24"/>
          <w:szCs w:val="24"/>
          <w:lang w:bidi="ar-SA"/>
        </w:rPr>
        <w:t xml:space="preserve"> </w:t>
      </w:r>
      <w:r w:rsidR="00CD53A2" w:rsidRPr="008B70EE">
        <w:rPr>
          <w:rFonts w:eastAsia="Times New Roman"/>
          <w:iCs/>
          <w:sz w:val="24"/>
          <w:szCs w:val="24"/>
          <w:lang w:bidi="ar-SA"/>
        </w:rPr>
        <w:t>включа</w:t>
      </w:r>
      <w:r w:rsidR="00FC41D5">
        <w:rPr>
          <w:rFonts w:eastAsia="Times New Roman"/>
          <w:iCs/>
          <w:sz w:val="24"/>
          <w:szCs w:val="24"/>
          <w:lang w:bidi="ar-SA"/>
        </w:rPr>
        <w:t>я словари и справочники, насчитывает 46 единиц и отражает тематику работы</w:t>
      </w:r>
      <w:proofErr w:type="gramStart"/>
      <w:r w:rsidR="00FC41D5">
        <w:rPr>
          <w:rFonts w:eastAsia="Times New Roman"/>
          <w:iCs/>
          <w:sz w:val="24"/>
          <w:szCs w:val="24"/>
          <w:lang w:bidi="ar-SA"/>
        </w:rPr>
        <w:t>.</w:t>
      </w:r>
      <w:proofErr w:type="gramEnd"/>
      <w:r w:rsidR="00CD53A2" w:rsidRPr="008B70EE">
        <w:rPr>
          <w:rFonts w:eastAsia="Times New Roman"/>
          <w:iCs/>
          <w:sz w:val="24"/>
          <w:szCs w:val="24"/>
          <w:lang w:bidi="ar-SA"/>
        </w:rPr>
        <w:t xml:space="preserve"> </w:t>
      </w:r>
      <w:r w:rsidR="00FC41D5">
        <w:rPr>
          <w:rFonts w:eastAsia="Times New Roman"/>
          <w:iCs/>
          <w:sz w:val="24"/>
          <w:szCs w:val="24"/>
          <w:lang w:bidi="ar-SA"/>
        </w:rPr>
        <w:t>И</w:t>
      </w:r>
      <w:r w:rsidRPr="008B70EE">
        <w:rPr>
          <w:rFonts w:eastAsia="Times New Roman"/>
          <w:iCs/>
          <w:sz w:val="24"/>
          <w:szCs w:val="24"/>
          <w:lang w:bidi="ar-SA"/>
        </w:rPr>
        <w:t>сточник</w:t>
      </w:r>
      <w:r w:rsidR="00FC41D5">
        <w:rPr>
          <w:rFonts w:eastAsia="Times New Roman"/>
          <w:iCs/>
          <w:sz w:val="24"/>
          <w:szCs w:val="24"/>
          <w:lang w:bidi="ar-SA"/>
        </w:rPr>
        <w:t>ами</w:t>
      </w:r>
      <w:r w:rsidRPr="008B70EE">
        <w:rPr>
          <w:rFonts w:eastAsia="Times New Roman"/>
          <w:iCs/>
          <w:sz w:val="24"/>
          <w:szCs w:val="24"/>
          <w:lang w:bidi="ar-SA"/>
        </w:rPr>
        <w:t xml:space="preserve"> </w:t>
      </w:r>
      <w:r w:rsidR="00CD53A2">
        <w:rPr>
          <w:rFonts w:eastAsia="Times New Roman"/>
          <w:iCs/>
          <w:sz w:val="24"/>
          <w:szCs w:val="24"/>
          <w:lang w:bidi="ar-SA"/>
        </w:rPr>
        <w:t>практического материала</w:t>
      </w:r>
      <w:r w:rsidR="00FC41D5">
        <w:rPr>
          <w:rFonts w:eastAsia="Times New Roman"/>
          <w:iCs/>
          <w:sz w:val="24"/>
          <w:szCs w:val="24"/>
          <w:lang w:bidi="ar-SA"/>
        </w:rPr>
        <w:t xml:space="preserve"> (10 наименований) служат преимущественно оригиналы и различные переводы «Алисы» Л. Кэрролла</w:t>
      </w:r>
      <w:r w:rsidR="00CD53A2">
        <w:rPr>
          <w:rFonts w:eastAsia="Times New Roman"/>
          <w:iCs/>
          <w:sz w:val="24"/>
          <w:szCs w:val="24"/>
          <w:lang w:bidi="ar-SA"/>
        </w:rPr>
        <w:t xml:space="preserve"> </w:t>
      </w:r>
      <w:r w:rsidRPr="008B70EE">
        <w:rPr>
          <w:rFonts w:eastAsia="Times New Roman"/>
          <w:iCs/>
          <w:sz w:val="24"/>
          <w:szCs w:val="24"/>
          <w:lang w:bidi="ar-SA"/>
        </w:rPr>
        <w:t xml:space="preserve"> и </w:t>
      </w:r>
      <w:r w:rsidR="00FC41D5">
        <w:rPr>
          <w:rFonts w:eastAsia="Times New Roman"/>
          <w:iCs/>
          <w:sz w:val="24"/>
          <w:szCs w:val="24"/>
          <w:lang w:bidi="ar-SA"/>
        </w:rPr>
        <w:t xml:space="preserve">два перевода П. </w:t>
      </w:r>
      <w:proofErr w:type="spellStart"/>
      <w:r w:rsidR="00FC41D5">
        <w:rPr>
          <w:rFonts w:eastAsia="Times New Roman"/>
          <w:iCs/>
          <w:sz w:val="24"/>
          <w:szCs w:val="24"/>
          <w:lang w:bidi="ar-SA"/>
        </w:rPr>
        <w:t>Вудхауза</w:t>
      </w:r>
      <w:proofErr w:type="spellEnd"/>
      <w:r w:rsidR="00FC41D5">
        <w:rPr>
          <w:rFonts w:eastAsia="Times New Roman"/>
          <w:iCs/>
          <w:sz w:val="24"/>
          <w:szCs w:val="24"/>
          <w:lang w:bidi="ar-SA"/>
        </w:rPr>
        <w:t>.</w:t>
      </w:r>
      <w:r w:rsidRPr="008B70EE">
        <w:rPr>
          <w:rFonts w:eastAsia="Times New Roman"/>
          <w:iCs/>
          <w:sz w:val="24"/>
          <w:szCs w:val="24"/>
          <w:lang w:bidi="ar-SA"/>
        </w:rPr>
        <w:t xml:space="preserve"> </w:t>
      </w:r>
    </w:p>
    <w:p w:rsidR="008B70EE" w:rsidRPr="008B70EE" w:rsidRDefault="00413469" w:rsidP="0017604F">
      <w:pPr>
        <w:rPr>
          <w:rFonts w:eastAsia="Times New Roman"/>
          <w:iCs/>
          <w:sz w:val="24"/>
          <w:szCs w:val="24"/>
          <w:lang w:bidi="ar-SA"/>
        </w:rPr>
      </w:pPr>
      <w:r>
        <w:rPr>
          <w:rFonts w:eastAsia="Times New Roman"/>
          <w:iCs/>
          <w:sz w:val="24"/>
          <w:szCs w:val="24"/>
          <w:lang w:bidi="ar-SA"/>
        </w:rPr>
        <w:t>В п</w:t>
      </w:r>
      <w:r w:rsidR="008B70EE" w:rsidRPr="008B70EE">
        <w:rPr>
          <w:rFonts w:eastAsia="Times New Roman"/>
          <w:iCs/>
          <w:sz w:val="24"/>
          <w:szCs w:val="24"/>
          <w:lang w:bidi="ar-SA"/>
        </w:rPr>
        <w:t>ерв</w:t>
      </w:r>
      <w:r>
        <w:rPr>
          <w:rFonts w:eastAsia="Times New Roman"/>
          <w:iCs/>
          <w:sz w:val="24"/>
          <w:szCs w:val="24"/>
          <w:lang w:bidi="ar-SA"/>
        </w:rPr>
        <w:t>ой главе</w:t>
      </w:r>
      <w:r w:rsidR="008B70EE" w:rsidRPr="008B70EE">
        <w:rPr>
          <w:rFonts w:eastAsia="Times New Roman"/>
          <w:iCs/>
          <w:sz w:val="24"/>
          <w:szCs w:val="24"/>
          <w:lang w:bidi="ar-SA"/>
        </w:rPr>
        <w:t xml:space="preserve"> </w:t>
      </w:r>
      <w:r>
        <w:rPr>
          <w:rFonts w:eastAsia="Times New Roman"/>
          <w:iCs/>
          <w:sz w:val="24"/>
          <w:szCs w:val="24"/>
          <w:lang w:bidi="ar-SA"/>
        </w:rPr>
        <w:t>излагаются</w:t>
      </w:r>
      <w:r w:rsidR="008B70EE" w:rsidRPr="008B70EE">
        <w:rPr>
          <w:rFonts w:eastAsia="Times New Roman"/>
          <w:iCs/>
          <w:sz w:val="24"/>
          <w:szCs w:val="24"/>
          <w:lang w:bidi="ar-SA"/>
        </w:rPr>
        <w:t xml:space="preserve"> теоретически</w:t>
      </w:r>
      <w:r>
        <w:rPr>
          <w:rFonts w:eastAsia="Times New Roman"/>
          <w:iCs/>
          <w:sz w:val="24"/>
          <w:szCs w:val="24"/>
          <w:lang w:bidi="ar-SA"/>
        </w:rPr>
        <w:t>е основы</w:t>
      </w:r>
      <w:r w:rsidR="008B70EE" w:rsidRPr="008B70EE">
        <w:rPr>
          <w:rFonts w:eastAsia="Times New Roman"/>
          <w:iCs/>
          <w:sz w:val="24"/>
          <w:szCs w:val="24"/>
          <w:lang w:bidi="ar-SA"/>
        </w:rPr>
        <w:t xml:space="preserve"> </w:t>
      </w:r>
      <w:r>
        <w:rPr>
          <w:rFonts w:eastAsia="Times New Roman"/>
          <w:iCs/>
          <w:sz w:val="24"/>
          <w:szCs w:val="24"/>
          <w:lang w:bidi="ar-SA"/>
        </w:rPr>
        <w:t>понятия полисемии в связи с определением контекста и стилистического потенциала многозначности.</w:t>
      </w:r>
      <w:r w:rsidR="008B70EE" w:rsidRPr="008B70EE">
        <w:rPr>
          <w:rFonts w:eastAsia="Times New Roman"/>
          <w:iCs/>
          <w:sz w:val="24"/>
          <w:szCs w:val="24"/>
          <w:lang w:bidi="ar-SA"/>
        </w:rPr>
        <w:t xml:space="preserve"> Среди проблем перевода </w:t>
      </w:r>
      <w:r w:rsidR="007C0B2E">
        <w:rPr>
          <w:rFonts w:eastAsia="Times New Roman"/>
          <w:iCs/>
          <w:sz w:val="24"/>
          <w:szCs w:val="24"/>
          <w:lang w:bidi="ar-SA"/>
        </w:rPr>
        <w:t xml:space="preserve">указываются эквивалентность и </w:t>
      </w:r>
      <w:proofErr w:type="gramStart"/>
      <w:r w:rsidR="007C0B2E">
        <w:rPr>
          <w:rFonts w:eastAsia="Times New Roman"/>
          <w:iCs/>
          <w:sz w:val="24"/>
          <w:szCs w:val="24"/>
          <w:lang w:bidi="ar-SA"/>
        </w:rPr>
        <w:t>адекватность</w:t>
      </w:r>
      <w:proofErr w:type="gramEnd"/>
      <w:r w:rsidR="007C0B2E">
        <w:rPr>
          <w:rFonts w:eastAsia="Times New Roman"/>
          <w:iCs/>
          <w:sz w:val="24"/>
          <w:szCs w:val="24"/>
          <w:lang w:bidi="ar-SA"/>
        </w:rPr>
        <w:t xml:space="preserve"> и</w:t>
      </w:r>
      <w:r w:rsidR="007C0B2E" w:rsidRPr="007C0B2E">
        <w:rPr>
          <w:rFonts w:eastAsia="Times New Roman"/>
          <w:iCs/>
          <w:sz w:val="24"/>
          <w:szCs w:val="24"/>
          <w:lang w:bidi="ar-SA"/>
        </w:rPr>
        <w:t xml:space="preserve"> </w:t>
      </w:r>
      <w:r w:rsidR="007C0B2E">
        <w:rPr>
          <w:rFonts w:eastAsia="Times New Roman"/>
          <w:iCs/>
          <w:sz w:val="24"/>
          <w:szCs w:val="24"/>
          <w:lang w:bidi="ar-SA"/>
        </w:rPr>
        <w:t xml:space="preserve">способы </w:t>
      </w:r>
      <w:r w:rsidR="007C0B2E">
        <w:rPr>
          <w:rFonts w:eastAsia="Times New Roman"/>
          <w:iCs/>
          <w:sz w:val="24"/>
          <w:szCs w:val="24"/>
          <w:lang w:bidi="ar-SA"/>
        </w:rPr>
        <w:t xml:space="preserve">их </w:t>
      </w:r>
      <w:r w:rsidR="007C0B2E">
        <w:rPr>
          <w:rFonts w:eastAsia="Times New Roman"/>
          <w:iCs/>
          <w:sz w:val="24"/>
          <w:szCs w:val="24"/>
          <w:lang w:bidi="ar-SA"/>
        </w:rPr>
        <w:t>достижения</w:t>
      </w:r>
      <w:r w:rsidR="007C0B2E">
        <w:rPr>
          <w:rFonts w:eastAsia="Times New Roman"/>
          <w:iCs/>
          <w:sz w:val="24"/>
          <w:szCs w:val="24"/>
          <w:lang w:bidi="ar-SA"/>
        </w:rPr>
        <w:t xml:space="preserve"> в условиях межъязыковой асимметрии. </w:t>
      </w:r>
      <w:r w:rsidR="00F46B8A">
        <w:rPr>
          <w:rFonts w:eastAsia="Times New Roman"/>
          <w:iCs/>
          <w:sz w:val="24"/>
          <w:szCs w:val="24"/>
          <w:lang w:bidi="ar-SA"/>
        </w:rPr>
        <w:t>Автор</w:t>
      </w:r>
      <w:r w:rsidR="008B70EE" w:rsidRPr="008B70EE">
        <w:rPr>
          <w:rFonts w:eastAsia="Times New Roman"/>
          <w:iCs/>
          <w:sz w:val="24"/>
          <w:szCs w:val="24"/>
          <w:lang w:bidi="ar-SA"/>
        </w:rPr>
        <w:t xml:space="preserve"> </w:t>
      </w:r>
      <w:r w:rsidR="00F46B8A">
        <w:rPr>
          <w:rFonts w:eastAsia="Times New Roman"/>
          <w:iCs/>
          <w:sz w:val="24"/>
          <w:szCs w:val="24"/>
          <w:lang w:bidi="ar-SA"/>
        </w:rPr>
        <w:t>перечисляет</w:t>
      </w:r>
      <w:r w:rsidR="008B70EE" w:rsidRPr="008B70EE">
        <w:rPr>
          <w:rFonts w:eastAsia="Times New Roman"/>
          <w:iCs/>
          <w:sz w:val="24"/>
          <w:szCs w:val="24"/>
          <w:lang w:bidi="ar-SA"/>
        </w:rPr>
        <w:t xml:space="preserve"> переводческие трансформации и отмечает важность </w:t>
      </w:r>
      <w:r w:rsidR="00F46B8A">
        <w:rPr>
          <w:rFonts w:eastAsia="Times New Roman"/>
          <w:iCs/>
          <w:sz w:val="24"/>
          <w:szCs w:val="24"/>
          <w:lang w:bidi="ar-SA"/>
        </w:rPr>
        <w:t xml:space="preserve">контекста в распознавании и воссоздании коммуникативной функции при переводе. </w:t>
      </w:r>
      <w:r w:rsidR="008B70EE" w:rsidRPr="008B70EE">
        <w:rPr>
          <w:rFonts w:eastAsia="Times New Roman"/>
          <w:iCs/>
          <w:sz w:val="24"/>
          <w:szCs w:val="24"/>
          <w:lang w:bidi="ar-SA"/>
        </w:rPr>
        <w:t>Выводы по первой главе отражают ее содержание</w:t>
      </w:r>
      <w:r w:rsidR="00F46B8A">
        <w:rPr>
          <w:rFonts w:eastAsia="Times New Roman"/>
          <w:iCs/>
          <w:sz w:val="24"/>
          <w:szCs w:val="24"/>
          <w:lang w:bidi="ar-SA"/>
        </w:rPr>
        <w:t xml:space="preserve"> и теоретическую основу анализа материала во</w:t>
      </w:r>
      <w:r w:rsidR="008B70EE" w:rsidRPr="008B70EE">
        <w:rPr>
          <w:rFonts w:eastAsia="Times New Roman"/>
          <w:iCs/>
          <w:sz w:val="24"/>
          <w:szCs w:val="24"/>
          <w:lang w:bidi="ar-SA"/>
        </w:rPr>
        <w:t xml:space="preserve"> второй главе.</w:t>
      </w:r>
    </w:p>
    <w:p w:rsidR="008B70EE" w:rsidRPr="008B70EE" w:rsidRDefault="008B70EE" w:rsidP="0017604F">
      <w:pPr>
        <w:rPr>
          <w:rFonts w:eastAsia="Times New Roman"/>
          <w:iCs/>
          <w:sz w:val="24"/>
          <w:szCs w:val="24"/>
          <w:lang w:bidi="ar-SA"/>
        </w:rPr>
      </w:pPr>
      <w:r w:rsidRPr="008B70EE">
        <w:rPr>
          <w:rFonts w:eastAsia="Times New Roman"/>
          <w:iCs/>
          <w:sz w:val="24"/>
          <w:szCs w:val="24"/>
          <w:lang w:bidi="ar-SA"/>
        </w:rPr>
        <w:t xml:space="preserve">Во второй главе </w:t>
      </w:r>
      <w:r w:rsidR="0017604F">
        <w:rPr>
          <w:rFonts w:eastAsia="Times New Roman"/>
          <w:iCs/>
          <w:sz w:val="24"/>
          <w:szCs w:val="24"/>
          <w:lang w:bidi="ar-SA"/>
        </w:rPr>
        <w:t xml:space="preserve">А.А. </w:t>
      </w:r>
      <w:proofErr w:type="spellStart"/>
      <w:r w:rsidR="0017604F">
        <w:rPr>
          <w:rFonts w:eastAsia="Times New Roman"/>
          <w:iCs/>
          <w:sz w:val="24"/>
          <w:szCs w:val="24"/>
          <w:lang w:bidi="ar-SA"/>
        </w:rPr>
        <w:t>Рахманкулова</w:t>
      </w:r>
      <w:proofErr w:type="spellEnd"/>
      <w:r w:rsidRPr="008B70EE">
        <w:rPr>
          <w:rFonts w:eastAsia="Times New Roman"/>
          <w:iCs/>
          <w:sz w:val="24"/>
          <w:szCs w:val="24"/>
          <w:lang w:bidi="ar-SA"/>
        </w:rPr>
        <w:t xml:space="preserve"> анализирует </w:t>
      </w:r>
      <w:r w:rsidR="0017604F">
        <w:rPr>
          <w:rFonts w:eastAsia="Times New Roman"/>
          <w:iCs/>
          <w:sz w:val="24"/>
          <w:szCs w:val="24"/>
          <w:lang w:bidi="ar-SA"/>
        </w:rPr>
        <w:t xml:space="preserve">примеры использования многозначности для игры слов (каламбуров) в произведениях П. </w:t>
      </w:r>
      <w:proofErr w:type="spellStart"/>
      <w:r w:rsidR="0017604F">
        <w:rPr>
          <w:rFonts w:eastAsia="Times New Roman"/>
          <w:iCs/>
          <w:sz w:val="24"/>
          <w:szCs w:val="24"/>
          <w:lang w:bidi="ar-SA"/>
        </w:rPr>
        <w:t>Вудхауза</w:t>
      </w:r>
      <w:proofErr w:type="spellEnd"/>
      <w:r w:rsidR="0017604F">
        <w:rPr>
          <w:rFonts w:eastAsia="Times New Roman"/>
          <w:iCs/>
          <w:sz w:val="24"/>
          <w:szCs w:val="24"/>
          <w:lang w:bidi="ar-SA"/>
        </w:rPr>
        <w:t xml:space="preserve"> и Л. Кэрролла в сопоставлении с разными переводами. </w:t>
      </w:r>
      <w:r w:rsidRPr="008B70EE">
        <w:rPr>
          <w:rFonts w:eastAsia="Times New Roman"/>
          <w:iCs/>
          <w:sz w:val="24"/>
          <w:szCs w:val="24"/>
          <w:lang w:bidi="ar-SA"/>
        </w:rPr>
        <w:t xml:space="preserve"> </w:t>
      </w:r>
      <w:r w:rsidR="0017604F">
        <w:rPr>
          <w:rFonts w:eastAsia="Times New Roman"/>
          <w:iCs/>
          <w:sz w:val="24"/>
          <w:szCs w:val="24"/>
          <w:lang w:bidi="ar-SA"/>
        </w:rPr>
        <w:t>Автор предлагает собственную классификацию оценки переводов с опорой на сравнение словарных статей</w:t>
      </w:r>
      <w:r w:rsidRPr="008B70EE">
        <w:rPr>
          <w:rFonts w:eastAsia="Times New Roman"/>
          <w:iCs/>
          <w:sz w:val="24"/>
          <w:szCs w:val="24"/>
          <w:lang w:bidi="ar-SA"/>
        </w:rPr>
        <w:t>. Выводы по второй главе достаточно обоснованы и информативны.</w:t>
      </w:r>
    </w:p>
    <w:p w:rsidR="008B70EE" w:rsidRPr="008B70EE" w:rsidRDefault="008B70EE" w:rsidP="0017604F">
      <w:pPr>
        <w:rPr>
          <w:rFonts w:eastAsia="Times New Roman"/>
          <w:iCs/>
          <w:sz w:val="24"/>
          <w:szCs w:val="24"/>
          <w:lang w:bidi="ar-SA"/>
        </w:rPr>
      </w:pPr>
      <w:r w:rsidRPr="008B70EE">
        <w:rPr>
          <w:rFonts w:eastAsia="Times New Roman"/>
          <w:iCs/>
          <w:sz w:val="24"/>
          <w:szCs w:val="24"/>
          <w:lang w:bidi="ar-SA"/>
        </w:rPr>
        <w:t xml:space="preserve">В заключении подводятся итоги анализа и указываются перспективы </w:t>
      </w:r>
      <w:proofErr w:type="gramStart"/>
      <w:r w:rsidRPr="008B70EE">
        <w:rPr>
          <w:rFonts w:eastAsia="Times New Roman"/>
          <w:iCs/>
          <w:sz w:val="24"/>
          <w:szCs w:val="24"/>
          <w:lang w:bidi="ar-SA"/>
        </w:rPr>
        <w:t xml:space="preserve">исследования перевода </w:t>
      </w:r>
      <w:r w:rsidR="0017604F">
        <w:rPr>
          <w:rFonts w:eastAsia="Times New Roman"/>
          <w:iCs/>
          <w:sz w:val="24"/>
          <w:szCs w:val="24"/>
          <w:lang w:bidi="ar-SA"/>
        </w:rPr>
        <w:t>средств художественной выразительности</w:t>
      </w:r>
      <w:proofErr w:type="gramEnd"/>
      <w:r w:rsidRPr="008B70EE">
        <w:rPr>
          <w:rFonts w:eastAsia="Times New Roman"/>
          <w:iCs/>
          <w:sz w:val="24"/>
          <w:szCs w:val="24"/>
          <w:lang w:bidi="ar-SA"/>
        </w:rPr>
        <w:t>.</w:t>
      </w:r>
    </w:p>
    <w:p w:rsidR="008B70EE" w:rsidRPr="008B70EE" w:rsidRDefault="008B70EE" w:rsidP="0017604F">
      <w:pPr>
        <w:rPr>
          <w:rFonts w:eastAsia="Times New Roman"/>
          <w:iCs/>
          <w:sz w:val="24"/>
          <w:szCs w:val="24"/>
          <w:lang w:bidi="ar-SA"/>
        </w:rPr>
      </w:pPr>
      <w:r w:rsidRPr="008B70EE">
        <w:rPr>
          <w:rFonts w:eastAsia="Times New Roman"/>
          <w:iCs/>
          <w:sz w:val="24"/>
          <w:szCs w:val="24"/>
          <w:lang w:bidi="ar-SA"/>
        </w:rPr>
        <w:t xml:space="preserve">В целом работа </w:t>
      </w:r>
      <w:r w:rsidR="0017604F">
        <w:rPr>
          <w:rFonts w:eastAsia="Times New Roman"/>
          <w:iCs/>
          <w:sz w:val="24"/>
          <w:szCs w:val="24"/>
          <w:lang w:bidi="ar-SA"/>
        </w:rPr>
        <w:t xml:space="preserve">А.А. </w:t>
      </w:r>
      <w:proofErr w:type="spellStart"/>
      <w:r w:rsidR="0017604F">
        <w:rPr>
          <w:rFonts w:eastAsia="Times New Roman"/>
          <w:iCs/>
          <w:sz w:val="24"/>
          <w:szCs w:val="24"/>
          <w:lang w:bidi="ar-SA"/>
        </w:rPr>
        <w:t>Рахманкуловой</w:t>
      </w:r>
      <w:proofErr w:type="spellEnd"/>
      <w:r w:rsidRPr="008B70EE">
        <w:rPr>
          <w:rFonts w:eastAsia="Times New Roman"/>
          <w:iCs/>
          <w:sz w:val="24"/>
          <w:szCs w:val="24"/>
          <w:lang w:bidi="ar-SA"/>
        </w:rPr>
        <w:t xml:space="preserve"> производит благоприятное впечатление, отличается грамотным научным стилем изложения и обстоятельностью сопоставительного анализа.</w:t>
      </w:r>
    </w:p>
    <w:p w:rsidR="008B70EE" w:rsidRPr="008B70EE" w:rsidRDefault="0017604F" w:rsidP="0017604F">
      <w:pPr>
        <w:rPr>
          <w:rFonts w:eastAsia="Times New Roman"/>
          <w:iCs/>
          <w:sz w:val="24"/>
          <w:szCs w:val="24"/>
          <w:lang w:bidi="ar-SA"/>
        </w:rPr>
      </w:pPr>
      <w:r>
        <w:rPr>
          <w:rFonts w:eastAsia="Times New Roman"/>
          <w:iCs/>
          <w:sz w:val="24"/>
          <w:szCs w:val="24"/>
          <w:lang w:bidi="ar-SA"/>
        </w:rPr>
        <w:lastRenderedPageBreak/>
        <w:t>Несколько в</w:t>
      </w:r>
      <w:r w:rsidR="008B70EE" w:rsidRPr="008B70EE">
        <w:rPr>
          <w:rFonts w:eastAsia="Times New Roman"/>
          <w:iCs/>
          <w:sz w:val="24"/>
          <w:szCs w:val="24"/>
          <w:lang w:bidi="ar-SA"/>
        </w:rPr>
        <w:t>опрос</w:t>
      </w:r>
      <w:r>
        <w:rPr>
          <w:rFonts w:eastAsia="Times New Roman"/>
          <w:iCs/>
          <w:sz w:val="24"/>
          <w:szCs w:val="24"/>
          <w:lang w:bidi="ar-SA"/>
        </w:rPr>
        <w:t>ов</w:t>
      </w:r>
      <w:r w:rsidR="008B70EE" w:rsidRPr="008B70EE">
        <w:rPr>
          <w:rFonts w:eastAsia="Times New Roman"/>
          <w:iCs/>
          <w:sz w:val="24"/>
          <w:szCs w:val="24"/>
          <w:lang w:bidi="ar-SA"/>
        </w:rPr>
        <w:t xml:space="preserve"> и замечани</w:t>
      </w:r>
      <w:r>
        <w:rPr>
          <w:rFonts w:eastAsia="Times New Roman"/>
          <w:iCs/>
          <w:sz w:val="24"/>
          <w:szCs w:val="24"/>
          <w:lang w:bidi="ar-SA"/>
        </w:rPr>
        <w:t>й</w:t>
      </w:r>
      <w:r w:rsidR="008B70EE" w:rsidRPr="008B70EE">
        <w:rPr>
          <w:rFonts w:eastAsia="Times New Roman"/>
          <w:iCs/>
          <w:sz w:val="24"/>
          <w:szCs w:val="24"/>
          <w:lang w:bidi="ar-SA"/>
        </w:rPr>
        <w:t xml:space="preserve"> по содержанию.</w:t>
      </w:r>
    </w:p>
    <w:p w:rsidR="008B70EE" w:rsidRPr="008B70EE" w:rsidRDefault="008B70EE" w:rsidP="00300570">
      <w:pPr>
        <w:numPr>
          <w:ilvl w:val="0"/>
          <w:numId w:val="38"/>
        </w:numPr>
        <w:ind w:left="0" w:firstLine="709"/>
        <w:contextualSpacing/>
        <w:rPr>
          <w:rFonts w:ascii="Calibri" w:eastAsia="Calibri" w:hAnsi="Calibri"/>
          <w:iCs/>
          <w:sz w:val="24"/>
          <w:szCs w:val="24"/>
          <w:lang w:bidi="ar-SA"/>
        </w:rPr>
      </w:pPr>
      <w:r w:rsidRPr="008B70EE">
        <w:rPr>
          <w:rFonts w:eastAsia="Calibri"/>
          <w:iCs/>
          <w:sz w:val="24"/>
          <w:szCs w:val="24"/>
          <w:lang w:bidi="ar-SA"/>
        </w:rPr>
        <w:t>Хотелось бы</w:t>
      </w:r>
      <w:r w:rsidR="00300570">
        <w:rPr>
          <w:rFonts w:eastAsia="Calibri"/>
          <w:iCs/>
          <w:sz w:val="24"/>
          <w:szCs w:val="24"/>
          <w:lang w:bidi="ar-SA"/>
        </w:rPr>
        <w:t xml:space="preserve"> уточнить, что все же исследуется: многозначность слова или каламбур? Первое представляет собой языковую характеристику слова, тогда как каламбур (игра слов) и – это стилистический прием, который может быть основан не только на многозначности, но и на контрасте, метафорическом переносе и т.п.</w:t>
      </w:r>
    </w:p>
    <w:p w:rsidR="008B70EE" w:rsidRDefault="00300570" w:rsidP="00CF1F0A">
      <w:pPr>
        <w:numPr>
          <w:ilvl w:val="0"/>
          <w:numId w:val="38"/>
        </w:numPr>
        <w:ind w:left="0" w:firstLine="709"/>
        <w:contextualSpacing/>
        <w:rPr>
          <w:rFonts w:eastAsia="Calibri"/>
          <w:iCs/>
          <w:sz w:val="24"/>
          <w:szCs w:val="24"/>
          <w:lang w:bidi="ar-SA"/>
        </w:rPr>
      </w:pPr>
      <w:r>
        <w:rPr>
          <w:rFonts w:eastAsia="Calibri"/>
          <w:iCs/>
          <w:sz w:val="24"/>
          <w:szCs w:val="24"/>
          <w:lang w:bidi="ar-SA"/>
        </w:rPr>
        <w:t>В первой главе на с. 19 приводится цитата «сохранение неизменным плана содержания, то есть значения», при этом в ссылке</w:t>
      </w:r>
      <w:r w:rsidR="008B70EE" w:rsidRPr="008B70EE">
        <w:rPr>
          <w:rFonts w:eastAsia="Calibri"/>
          <w:iCs/>
          <w:sz w:val="24"/>
          <w:szCs w:val="24"/>
          <w:lang w:bidi="ar-SA"/>
        </w:rPr>
        <w:t xml:space="preserve"> </w:t>
      </w:r>
      <w:r>
        <w:rPr>
          <w:rFonts w:eastAsia="Calibri"/>
          <w:iCs/>
          <w:sz w:val="24"/>
          <w:szCs w:val="24"/>
          <w:lang w:bidi="ar-SA"/>
        </w:rPr>
        <w:t xml:space="preserve">указываются два автора: Л.С. </w:t>
      </w:r>
      <w:proofErr w:type="spellStart"/>
      <w:r>
        <w:rPr>
          <w:rFonts w:eastAsia="Calibri"/>
          <w:iCs/>
          <w:sz w:val="24"/>
          <w:szCs w:val="24"/>
          <w:lang w:bidi="ar-SA"/>
        </w:rPr>
        <w:t>Бархударов</w:t>
      </w:r>
      <w:proofErr w:type="spellEnd"/>
      <w:r>
        <w:rPr>
          <w:rFonts w:eastAsia="Calibri"/>
          <w:iCs/>
          <w:sz w:val="24"/>
          <w:szCs w:val="24"/>
          <w:lang w:bidi="ar-SA"/>
        </w:rPr>
        <w:t xml:space="preserve"> и Э.А. Черняховская. </w:t>
      </w:r>
      <w:proofErr w:type="gramStart"/>
      <w:r>
        <w:rPr>
          <w:rFonts w:eastAsia="Calibri"/>
          <w:iCs/>
          <w:sz w:val="24"/>
          <w:szCs w:val="24"/>
          <w:lang w:bidi="ar-SA"/>
        </w:rPr>
        <w:t>Хочу уточнить, что Э.А. Черняховская никак не может быть указана в качестве не только автора цитаты, но и сторонника данного подхода, поскольку ею, в частности, в указанной  в ссылке книге, разработан информационно-логическ</w:t>
      </w:r>
      <w:r w:rsidR="00CF1F0A">
        <w:rPr>
          <w:rFonts w:eastAsia="Calibri"/>
          <w:iCs/>
          <w:sz w:val="24"/>
          <w:szCs w:val="24"/>
          <w:lang w:bidi="ar-SA"/>
        </w:rPr>
        <w:t>ий</w:t>
      </w:r>
      <w:r>
        <w:rPr>
          <w:rFonts w:eastAsia="Calibri"/>
          <w:iCs/>
          <w:sz w:val="24"/>
          <w:szCs w:val="24"/>
          <w:lang w:bidi="ar-SA"/>
        </w:rPr>
        <w:t xml:space="preserve"> </w:t>
      </w:r>
      <w:r w:rsidR="00CF1F0A">
        <w:rPr>
          <w:rFonts w:eastAsia="Calibri"/>
          <w:iCs/>
          <w:sz w:val="24"/>
          <w:szCs w:val="24"/>
          <w:lang w:bidi="ar-SA"/>
        </w:rPr>
        <w:t>подход, близкий к современной вероятностной модели перевода и не имеющий ничего общего с «неизменностью плана содержания».</w:t>
      </w:r>
      <w:proofErr w:type="gramEnd"/>
    </w:p>
    <w:p w:rsidR="00CF1F0A" w:rsidRPr="008B70EE" w:rsidRDefault="00CF1F0A" w:rsidP="009C461C">
      <w:pPr>
        <w:numPr>
          <w:ilvl w:val="0"/>
          <w:numId w:val="38"/>
        </w:numPr>
        <w:ind w:left="0" w:firstLine="709"/>
        <w:contextualSpacing/>
        <w:rPr>
          <w:rFonts w:eastAsia="Calibri"/>
          <w:iCs/>
          <w:sz w:val="24"/>
          <w:szCs w:val="24"/>
          <w:lang w:bidi="ar-SA"/>
        </w:rPr>
      </w:pPr>
      <w:proofErr w:type="gramStart"/>
      <w:r>
        <w:rPr>
          <w:rFonts w:eastAsia="Calibri"/>
          <w:iCs/>
          <w:sz w:val="24"/>
          <w:szCs w:val="24"/>
          <w:lang w:bidi="ar-SA"/>
        </w:rPr>
        <w:t xml:space="preserve">Во второй главе (раздел 2.4. Утрата семантической многоплановости при переводе) на с. 53 в качестве каламбура </w:t>
      </w:r>
      <w:r w:rsidR="009C461C">
        <w:rPr>
          <w:rFonts w:eastAsia="Calibri"/>
          <w:iCs/>
          <w:sz w:val="24"/>
          <w:szCs w:val="24"/>
          <w:lang w:bidi="ar-SA"/>
        </w:rPr>
        <w:t xml:space="preserve">приводится выражение </w:t>
      </w:r>
      <w:r w:rsidR="009C461C" w:rsidRPr="009C461C">
        <w:rPr>
          <w:rFonts w:eastAsia="Calibri"/>
          <w:i/>
          <w:sz w:val="24"/>
          <w:szCs w:val="24"/>
          <w:lang w:val="en-US" w:bidi="ar-SA"/>
        </w:rPr>
        <w:t>no</w:t>
      </w:r>
      <w:r w:rsidR="009C461C" w:rsidRPr="009C461C">
        <w:rPr>
          <w:rFonts w:eastAsia="Calibri"/>
          <w:i/>
          <w:sz w:val="24"/>
          <w:szCs w:val="24"/>
          <w:lang w:bidi="ar-SA"/>
        </w:rPr>
        <w:t xml:space="preserve"> </w:t>
      </w:r>
      <w:r w:rsidR="009C461C" w:rsidRPr="009C461C">
        <w:rPr>
          <w:rFonts w:eastAsia="Calibri"/>
          <w:i/>
          <w:sz w:val="24"/>
          <w:szCs w:val="24"/>
          <w:lang w:val="en-US" w:bidi="ar-SA"/>
        </w:rPr>
        <w:t>room</w:t>
      </w:r>
      <w:r w:rsidR="009C461C" w:rsidRPr="009C461C">
        <w:rPr>
          <w:rFonts w:eastAsia="Calibri"/>
          <w:i/>
          <w:sz w:val="24"/>
          <w:szCs w:val="24"/>
          <w:lang w:bidi="ar-SA"/>
        </w:rPr>
        <w:t xml:space="preserve"> </w:t>
      </w:r>
      <w:r w:rsidR="009C461C" w:rsidRPr="009C461C">
        <w:rPr>
          <w:rFonts w:eastAsia="Calibri"/>
          <w:i/>
          <w:sz w:val="24"/>
          <w:szCs w:val="24"/>
          <w:lang w:val="en-US" w:bidi="ar-SA"/>
        </w:rPr>
        <w:t>to</w:t>
      </w:r>
      <w:r w:rsidR="009C461C" w:rsidRPr="009C461C">
        <w:rPr>
          <w:rFonts w:eastAsia="Calibri"/>
          <w:i/>
          <w:sz w:val="24"/>
          <w:szCs w:val="24"/>
          <w:lang w:bidi="ar-SA"/>
        </w:rPr>
        <w:t xml:space="preserve"> </w:t>
      </w:r>
      <w:r w:rsidR="009C461C" w:rsidRPr="009C461C">
        <w:rPr>
          <w:rFonts w:eastAsia="Calibri"/>
          <w:i/>
          <w:sz w:val="24"/>
          <w:szCs w:val="24"/>
          <w:lang w:val="en-US" w:bidi="ar-SA"/>
        </w:rPr>
        <w:t>grow</w:t>
      </w:r>
      <w:r w:rsidR="009C461C" w:rsidRPr="009C461C">
        <w:rPr>
          <w:rFonts w:eastAsia="Calibri"/>
          <w:i/>
          <w:sz w:val="24"/>
          <w:szCs w:val="24"/>
          <w:lang w:bidi="ar-SA"/>
        </w:rPr>
        <w:t xml:space="preserve"> </w:t>
      </w:r>
      <w:r w:rsidR="009C461C" w:rsidRPr="009C461C">
        <w:rPr>
          <w:rFonts w:eastAsia="Calibri"/>
          <w:i/>
          <w:sz w:val="24"/>
          <w:szCs w:val="24"/>
          <w:lang w:val="en-US" w:bidi="ar-SA"/>
        </w:rPr>
        <w:t>up</w:t>
      </w:r>
      <w:r w:rsidR="009C461C">
        <w:rPr>
          <w:rFonts w:eastAsia="Calibri"/>
          <w:iCs/>
          <w:sz w:val="24"/>
          <w:szCs w:val="24"/>
          <w:lang w:bidi="ar-SA"/>
        </w:rPr>
        <w:t xml:space="preserve">, однако игры слов как таковой здесь нет, как видно из словарной статьи: в сущности, </w:t>
      </w:r>
      <w:r w:rsidR="00343901">
        <w:rPr>
          <w:rFonts w:eastAsia="Calibri"/>
          <w:iCs/>
          <w:sz w:val="24"/>
          <w:szCs w:val="24"/>
          <w:lang w:bidi="ar-SA"/>
        </w:rPr>
        <w:t xml:space="preserve">судя по контексту, </w:t>
      </w:r>
      <w:bookmarkStart w:id="2" w:name="_GoBack"/>
      <w:bookmarkEnd w:id="2"/>
      <w:r w:rsidR="009C461C">
        <w:rPr>
          <w:rFonts w:eastAsia="Calibri"/>
          <w:iCs/>
          <w:sz w:val="24"/>
          <w:szCs w:val="24"/>
          <w:lang w:bidi="ar-SA"/>
        </w:rPr>
        <w:t xml:space="preserve">здесь просто использован лексико-семантический вариант слова </w:t>
      </w:r>
      <w:r w:rsidR="009C461C">
        <w:rPr>
          <w:rFonts w:eastAsia="Calibri"/>
          <w:iCs/>
          <w:sz w:val="24"/>
          <w:szCs w:val="24"/>
          <w:lang w:val="en-US" w:bidi="ar-SA"/>
        </w:rPr>
        <w:t>room</w:t>
      </w:r>
      <w:r w:rsidR="009C461C" w:rsidRPr="009C461C">
        <w:rPr>
          <w:rFonts w:eastAsia="Calibri"/>
          <w:iCs/>
          <w:sz w:val="24"/>
          <w:szCs w:val="24"/>
          <w:lang w:bidi="ar-SA"/>
        </w:rPr>
        <w:t xml:space="preserve"> </w:t>
      </w:r>
      <w:r w:rsidR="009C461C">
        <w:rPr>
          <w:rFonts w:eastAsia="Calibri"/>
          <w:iCs/>
          <w:sz w:val="24"/>
          <w:szCs w:val="24"/>
          <w:lang w:bidi="ar-SA"/>
        </w:rPr>
        <w:t>в значении «место, помещение».</w:t>
      </w:r>
      <w:r>
        <w:rPr>
          <w:rFonts w:eastAsia="Calibri"/>
          <w:iCs/>
          <w:sz w:val="24"/>
          <w:szCs w:val="24"/>
          <w:lang w:bidi="ar-SA"/>
        </w:rPr>
        <w:t xml:space="preserve"> </w:t>
      </w:r>
      <w:proofErr w:type="gramEnd"/>
    </w:p>
    <w:p w:rsidR="008B70EE" w:rsidRPr="008B70EE" w:rsidRDefault="008B70EE" w:rsidP="009C461C">
      <w:pPr>
        <w:rPr>
          <w:rFonts w:eastAsia="Times New Roman"/>
          <w:iCs/>
          <w:sz w:val="24"/>
          <w:szCs w:val="24"/>
          <w:lang w:bidi="ar-SA"/>
        </w:rPr>
      </w:pPr>
      <w:r w:rsidRPr="008B70EE">
        <w:rPr>
          <w:rFonts w:eastAsia="Times New Roman"/>
          <w:iCs/>
          <w:sz w:val="24"/>
          <w:szCs w:val="24"/>
          <w:lang w:bidi="ar-SA"/>
        </w:rPr>
        <w:t xml:space="preserve">Приведенные замечания </w:t>
      </w:r>
      <w:r w:rsidR="009C461C">
        <w:rPr>
          <w:rFonts w:eastAsia="Times New Roman"/>
          <w:iCs/>
          <w:sz w:val="24"/>
          <w:szCs w:val="24"/>
          <w:lang w:bidi="ar-SA"/>
        </w:rPr>
        <w:t xml:space="preserve">носят частный характер и </w:t>
      </w:r>
      <w:r w:rsidRPr="008B70EE">
        <w:rPr>
          <w:rFonts w:eastAsia="Times New Roman"/>
          <w:iCs/>
          <w:sz w:val="24"/>
          <w:szCs w:val="24"/>
          <w:lang w:bidi="ar-SA"/>
        </w:rPr>
        <w:t xml:space="preserve">не снижают общего впечатления от ВКР. Работа </w:t>
      </w:r>
      <w:r w:rsidR="009C461C">
        <w:rPr>
          <w:rFonts w:eastAsia="Times New Roman"/>
          <w:iCs/>
          <w:sz w:val="24"/>
          <w:szCs w:val="24"/>
          <w:lang w:bidi="ar-SA"/>
        </w:rPr>
        <w:t xml:space="preserve">А.А. </w:t>
      </w:r>
      <w:proofErr w:type="spellStart"/>
      <w:r w:rsidR="009C461C">
        <w:rPr>
          <w:rFonts w:eastAsia="Times New Roman"/>
          <w:iCs/>
          <w:sz w:val="24"/>
          <w:szCs w:val="24"/>
          <w:lang w:bidi="ar-SA"/>
        </w:rPr>
        <w:t>Рахманкуловой</w:t>
      </w:r>
      <w:proofErr w:type="spellEnd"/>
      <w:r w:rsidRPr="008B70EE">
        <w:rPr>
          <w:rFonts w:eastAsia="Times New Roman"/>
          <w:iCs/>
          <w:sz w:val="24"/>
          <w:szCs w:val="24"/>
          <w:lang w:bidi="ar-SA"/>
        </w:rPr>
        <w:t xml:space="preserve"> отвечает всем требованиям, предъявляемым к ВКР </w:t>
      </w:r>
      <w:proofErr w:type="spellStart"/>
      <w:r w:rsidRPr="008B70EE">
        <w:rPr>
          <w:rFonts w:eastAsia="Times New Roman"/>
          <w:iCs/>
          <w:sz w:val="24"/>
          <w:szCs w:val="24"/>
          <w:lang w:bidi="ar-SA"/>
        </w:rPr>
        <w:t>бакалавриата</w:t>
      </w:r>
      <w:proofErr w:type="spellEnd"/>
      <w:r w:rsidRPr="008B70EE">
        <w:rPr>
          <w:rFonts w:eastAsia="Times New Roman"/>
          <w:iCs/>
          <w:sz w:val="24"/>
          <w:szCs w:val="24"/>
          <w:lang w:bidi="ar-SA"/>
        </w:rPr>
        <w:t xml:space="preserve"> по специальности «Теория перевода и межъязыковая коммуникация»  и заслуживает положительной оценки.</w:t>
      </w:r>
    </w:p>
    <w:p w:rsidR="008B70EE" w:rsidRPr="008B70EE" w:rsidRDefault="008B70EE" w:rsidP="008B70EE">
      <w:pPr>
        <w:rPr>
          <w:rFonts w:eastAsia="Times New Roman"/>
          <w:iCs/>
          <w:sz w:val="24"/>
          <w:szCs w:val="24"/>
          <w:lang w:bidi="ar-SA"/>
        </w:rPr>
      </w:pPr>
    </w:p>
    <w:p w:rsidR="008B70EE" w:rsidRPr="008B70EE" w:rsidRDefault="008B70EE" w:rsidP="008B70EE">
      <w:pPr>
        <w:rPr>
          <w:rFonts w:eastAsia="Times New Roman"/>
          <w:iCs/>
          <w:sz w:val="24"/>
          <w:szCs w:val="24"/>
          <w:lang w:bidi="ar-SA"/>
        </w:rPr>
      </w:pPr>
    </w:p>
    <w:p w:rsidR="008B70EE" w:rsidRPr="008B70EE" w:rsidRDefault="008B70EE" w:rsidP="008B70EE">
      <w:pPr>
        <w:spacing w:before="240" w:line="240" w:lineRule="auto"/>
        <w:ind w:firstLine="0"/>
        <w:jc w:val="left"/>
        <w:rPr>
          <w:rFonts w:eastAsia="Times New Roman"/>
          <w:sz w:val="24"/>
          <w:szCs w:val="24"/>
          <w:lang w:bidi="ar-SA"/>
        </w:rPr>
      </w:pPr>
      <w:r w:rsidRPr="008B70EE">
        <w:rPr>
          <w:rFonts w:eastAsia="Times New Roman"/>
          <w:sz w:val="24"/>
          <w:szCs w:val="24"/>
          <w:lang w:bidi="ar-SA"/>
        </w:rPr>
        <w:t xml:space="preserve"> «_25_»___мая____ 2018    г.                 </w:t>
      </w:r>
    </w:p>
    <w:p w:rsidR="008B70EE" w:rsidRPr="008B70EE" w:rsidRDefault="008B70EE" w:rsidP="008B70EE">
      <w:pPr>
        <w:spacing w:before="240" w:line="240" w:lineRule="auto"/>
        <w:ind w:firstLine="0"/>
        <w:jc w:val="left"/>
        <w:rPr>
          <w:rFonts w:eastAsia="Times New Roman"/>
          <w:sz w:val="24"/>
          <w:szCs w:val="24"/>
          <w:lang w:bidi="ar-SA"/>
        </w:rPr>
      </w:pPr>
    </w:p>
    <w:p w:rsidR="008B70EE" w:rsidRPr="008B70EE" w:rsidRDefault="008B70EE" w:rsidP="008B70EE">
      <w:pPr>
        <w:spacing w:before="240" w:line="240" w:lineRule="auto"/>
        <w:ind w:firstLine="0"/>
        <w:jc w:val="left"/>
        <w:rPr>
          <w:rFonts w:eastAsia="Times New Roman"/>
          <w:i/>
          <w:sz w:val="20"/>
          <w:szCs w:val="24"/>
          <w:lang w:bidi="ar-SA"/>
        </w:rPr>
      </w:pPr>
      <w:r w:rsidRPr="008B70EE">
        <w:rPr>
          <w:rFonts w:eastAsia="Times New Roman"/>
          <w:sz w:val="24"/>
          <w:szCs w:val="24"/>
          <w:lang w:bidi="ar-SA"/>
        </w:rPr>
        <w:t>Док</w:t>
      </w:r>
      <w:proofErr w:type="gramStart"/>
      <w:r w:rsidRPr="008B70EE">
        <w:rPr>
          <w:rFonts w:eastAsia="Times New Roman"/>
          <w:sz w:val="24"/>
          <w:szCs w:val="24"/>
          <w:lang w:bidi="ar-SA"/>
        </w:rPr>
        <w:t>.</w:t>
      </w:r>
      <w:proofErr w:type="gramEnd"/>
      <w:r w:rsidRPr="008B70EE">
        <w:rPr>
          <w:rFonts w:eastAsia="Times New Roman"/>
          <w:sz w:val="24"/>
          <w:szCs w:val="24"/>
          <w:lang w:bidi="ar-SA"/>
        </w:rPr>
        <w:t xml:space="preserve"> </w:t>
      </w:r>
      <w:proofErr w:type="spellStart"/>
      <w:proofErr w:type="gramStart"/>
      <w:r w:rsidRPr="008B70EE">
        <w:rPr>
          <w:rFonts w:eastAsia="Times New Roman"/>
          <w:sz w:val="24"/>
          <w:szCs w:val="24"/>
          <w:lang w:bidi="ar-SA"/>
        </w:rPr>
        <w:t>ф</w:t>
      </w:r>
      <w:proofErr w:type="gramEnd"/>
      <w:r w:rsidRPr="008B70EE">
        <w:rPr>
          <w:rFonts w:eastAsia="Times New Roman"/>
          <w:sz w:val="24"/>
          <w:szCs w:val="24"/>
          <w:lang w:bidi="ar-SA"/>
        </w:rPr>
        <w:t>илол</w:t>
      </w:r>
      <w:proofErr w:type="spellEnd"/>
      <w:r w:rsidRPr="008B70EE">
        <w:rPr>
          <w:rFonts w:eastAsia="Times New Roman"/>
          <w:sz w:val="24"/>
          <w:szCs w:val="24"/>
          <w:lang w:bidi="ar-SA"/>
        </w:rPr>
        <w:t>. наук, профессор</w:t>
      </w:r>
      <w:r w:rsidRPr="008B70EE">
        <w:rPr>
          <w:rFonts w:eastAsia="Times New Roman"/>
          <w:i/>
          <w:sz w:val="20"/>
          <w:szCs w:val="24"/>
          <w:lang w:bidi="ar-SA"/>
        </w:rPr>
        <w:t xml:space="preserve">                                                                                            </w:t>
      </w:r>
      <w:r w:rsidRPr="008B70EE">
        <w:rPr>
          <w:rFonts w:eastAsia="Times New Roman"/>
          <w:iCs/>
          <w:sz w:val="24"/>
          <w:szCs w:val="24"/>
          <w:lang w:bidi="ar-SA"/>
        </w:rPr>
        <w:t>Т.А. Казакова</w:t>
      </w:r>
    </w:p>
    <w:bookmarkEnd w:id="0"/>
    <w:bookmarkEnd w:id="1"/>
    <w:p w:rsidR="008B70EE" w:rsidRPr="008B70EE" w:rsidRDefault="008B70EE" w:rsidP="008B70EE">
      <w:pPr>
        <w:spacing w:line="240" w:lineRule="auto"/>
        <w:ind w:firstLine="0"/>
        <w:jc w:val="center"/>
        <w:rPr>
          <w:rFonts w:eastAsia="Times New Roman"/>
          <w:i/>
          <w:sz w:val="20"/>
          <w:szCs w:val="24"/>
          <w:lang w:bidi="ar-SA"/>
        </w:rPr>
      </w:pPr>
    </w:p>
    <w:p w:rsidR="008B70EE" w:rsidRPr="008B70EE" w:rsidRDefault="008B70EE" w:rsidP="008B70EE">
      <w:pPr>
        <w:rPr>
          <w:i/>
        </w:rPr>
      </w:pPr>
    </w:p>
    <w:p w:rsidR="00625694" w:rsidRDefault="00625694"/>
    <w:sectPr w:rsidR="0062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EA4"/>
    <w:multiLevelType w:val="multilevel"/>
    <w:tmpl w:val="5E7081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E500E7F"/>
    <w:multiLevelType w:val="hybridMultilevel"/>
    <w:tmpl w:val="9B8839DE"/>
    <w:lvl w:ilvl="0" w:tplc="CCA4333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EE"/>
    <w:rsid w:val="00063CF7"/>
    <w:rsid w:val="0017604F"/>
    <w:rsid w:val="0018056F"/>
    <w:rsid w:val="0020289C"/>
    <w:rsid w:val="00300570"/>
    <w:rsid w:val="00343901"/>
    <w:rsid w:val="00362C03"/>
    <w:rsid w:val="00413469"/>
    <w:rsid w:val="00625694"/>
    <w:rsid w:val="007C0B2E"/>
    <w:rsid w:val="00840F4A"/>
    <w:rsid w:val="008B70EE"/>
    <w:rsid w:val="009C461C"/>
    <w:rsid w:val="00C01152"/>
    <w:rsid w:val="00C155C7"/>
    <w:rsid w:val="00CD269F"/>
    <w:rsid w:val="00CD53A2"/>
    <w:rsid w:val="00CF1F0A"/>
    <w:rsid w:val="00F46B8A"/>
    <w:rsid w:val="00F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CD269F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CD269F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7</cp:revision>
  <dcterms:created xsi:type="dcterms:W3CDTF">2018-05-25T18:23:00Z</dcterms:created>
  <dcterms:modified xsi:type="dcterms:W3CDTF">2018-05-26T10:28:00Z</dcterms:modified>
</cp:coreProperties>
</file>