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1" w:rsidRPr="003B54D2" w:rsidRDefault="007064B1" w:rsidP="00DF73AD">
      <w:pPr>
        <w:jc w:val="center"/>
        <w:rPr>
          <w:b/>
        </w:rPr>
      </w:pPr>
      <w:r w:rsidRPr="003B54D2">
        <w:rPr>
          <w:b/>
        </w:rPr>
        <w:t>ОТЗЫВ</w:t>
      </w:r>
    </w:p>
    <w:p w:rsidR="00DF73AD" w:rsidRDefault="00A86801" w:rsidP="00DF73AD">
      <w:pPr>
        <w:jc w:val="center"/>
        <w:rPr>
          <w:b/>
        </w:rPr>
      </w:pPr>
      <w:r>
        <w:rPr>
          <w:b/>
        </w:rPr>
        <w:t xml:space="preserve">научного руководителя о </w:t>
      </w:r>
      <w:r w:rsidR="00C11AFE">
        <w:rPr>
          <w:b/>
        </w:rPr>
        <w:t xml:space="preserve">выпускной квалификационной </w:t>
      </w:r>
      <w:r w:rsidR="00C11AFE" w:rsidRPr="00C11AFE">
        <w:rPr>
          <w:b/>
        </w:rPr>
        <w:t>работе</w:t>
      </w:r>
    </w:p>
    <w:p w:rsidR="00F00B32" w:rsidRDefault="00F00B32" w:rsidP="00DF73AD">
      <w:pPr>
        <w:jc w:val="center"/>
        <w:rPr>
          <w:b/>
        </w:rPr>
      </w:pPr>
      <w:proofErr w:type="spellStart"/>
      <w:r>
        <w:rPr>
          <w:b/>
        </w:rPr>
        <w:t>Остапенко</w:t>
      </w:r>
      <w:proofErr w:type="spellEnd"/>
      <w:r>
        <w:rPr>
          <w:b/>
        </w:rPr>
        <w:t xml:space="preserve"> Анастасии Игоревны</w:t>
      </w:r>
    </w:p>
    <w:p w:rsidR="00C11AFE" w:rsidRPr="00C11AFE" w:rsidRDefault="00F00B32" w:rsidP="00DF73AD">
      <w:pPr>
        <w:jc w:val="center"/>
        <w:rPr>
          <w:b/>
        </w:rPr>
      </w:pPr>
      <w:r w:rsidRPr="00C11AFE">
        <w:rPr>
          <w:b/>
        </w:rPr>
        <w:t xml:space="preserve"> </w:t>
      </w:r>
      <w:r w:rsidR="00C11AFE" w:rsidRPr="00C11AFE">
        <w:rPr>
          <w:b/>
        </w:rPr>
        <w:t>«</w:t>
      </w:r>
      <w:r>
        <w:rPr>
          <w:b/>
        </w:rPr>
        <w:t>Сопоставительный анализ англоязычной и русскоязычной социальной рекламы</w:t>
      </w:r>
      <w:r w:rsidR="00C11AFE" w:rsidRPr="00C11AFE">
        <w:rPr>
          <w:b/>
        </w:rPr>
        <w:t>»</w:t>
      </w:r>
    </w:p>
    <w:p w:rsidR="007064B1" w:rsidRDefault="007064B1" w:rsidP="00363DA6"/>
    <w:p w:rsidR="00A86801" w:rsidRDefault="0042508B" w:rsidP="00D92D2F">
      <w:pPr>
        <w:ind w:firstLine="708"/>
        <w:jc w:val="both"/>
      </w:pPr>
      <w:r>
        <w:t xml:space="preserve">Исследование А.И. </w:t>
      </w:r>
      <w:proofErr w:type="spellStart"/>
      <w:r>
        <w:t>Остапенко</w:t>
      </w:r>
      <w:proofErr w:type="spellEnd"/>
      <w:r>
        <w:t xml:space="preserve"> выполнено в рамках сопоставительной стилистики, развивающегося направления современной лингвистической науки</w:t>
      </w:r>
      <w:r w:rsidR="00AE0802">
        <w:t xml:space="preserve">, </w:t>
      </w:r>
      <w:r w:rsidR="003D493D">
        <w:t>которая</w:t>
      </w:r>
      <w:r w:rsidR="0089643B">
        <w:t xml:space="preserve"> в</w:t>
      </w:r>
      <w:r w:rsidR="003974B7">
        <w:t xml:space="preserve"> том числе</w:t>
      </w:r>
      <w:r w:rsidR="0089643B">
        <w:t xml:space="preserve"> занимается изучением жанровой</w:t>
      </w:r>
      <w:r>
        <w:t xml:space="preserve"> </w:t>
      </w:r>
      <w:r w:rsidR="0089643B">
        <w:t>дифференциации сравниваемых языков. Следует отметить, что н</w:t>
      </w:r>
      <w:r w:rsidR="00DF73AD">
        <w:t xml:space="preserve">а современном этапе </w:t>
      </w:r>
      <w:r w:rsidR="005C3CBD">
        <w:t xml:space="preserve">отдельные </w:t>
      </w:r>
      <w:r w:rsidR="00DF73AD">
        <w:t xml:space="preserve">жанры изучены недостаточно и требуют специального исследования. </w:t>
      </w:r>
      <w:r w:rsidR="0089643B">
        <w:t xml:space="preserve">Это относится и к жанру социальной рекламы, которая имеет ряд существенных отличий от </w:t>
      </w:r>
      <w:r w:rsidR="003D493D">
        <w:t xml:space="preserve">достаточно хорошо изученной </w:t>
      </w:r>
      <w:r w:rsidR="0089643B">
        <w:t xml:space="preserve">коммерческой рекламы. </w:t>
      </w:r>
      <w:r w:rsidR="003974B7">
        <w:t xml:space="preserve">Соответственно, </w:t>
      </w:r>
      <w:r w:rsidR="00FC53FF">
        <w:t>т</w:t>
      </w:r>
      <w:r w:rsidR="005A7877">
        <w:t xml:space="preserve">ема </w:t>
      </w:r>
      <w:r w:rsidR="00DF73AD">
        <w:t xml:space="preserve">выпускной </w:t>
      </w:r>
      <w:r w:rsidR="00DF73AD" w:rsidRPr="00DF73AD">
        <w:t>квалификационной работ</w:t>
      </w:r>
      <w:r w:rsidR="003974B7">
        <w:t xml:space="preserve">ы А.И. </w:t>
      </w:r>
      <w:proofErr w:type="spellStart"/>
      <w:r w:rsidR="003974B7">
        <w:t>Остапенко</w:t>
      </w:r>
      <w:proofErr w:type="spellEnd"/>
      <w:r w:rsidR="00DF73AD">
        <w:t xml:space="preserve"> </w:t>
      </w:r>
      <w:r w:rsidR="007064B1">
        <w:t>пред</w:t>
      </w:r>
      <w:r w:rsidR="005A7877">
        <w:t xml:space="preserve">ставляется </w:t>
      </w:r>
      <w:r w:rsidR="000E7451" w:rsidRPr="003974B7">
        <w:rPr>
          <w:b/>
        </w:rPr>
        <w:t>актуальной</w:t>
      </w:r>
      <w:r w:rsidR="00A02120">
        <w:t xml:space="preserve"> и обладающей </w:t>
      </w:r>
      <w:r w:rsidR="00A02120" w:rsidRPr="003974B7">
        <w:rPr>
          <w:b/>
        </w:rPr>
        <w:t>научной новизной</w:t>
      </w:r>
      <w:r w:rsidR="003974B7">
        <w:t>, её</w:t>
      </w:r>
      <w:r w:rsidR="000E7451">
        <w:t xml:space="preserve"> </w:t>
      </w:r>
      <w:r w:rsidR="003974B7">
        <w:t>р</w:t>
      </w:r>
      <w:r w:rsidR="00777332">
        <w:t xml:space="preserve">азработка вносит вклад </w:t>
      </w:r>
      <w:r w:rsidR="003D493D">
        <w:t xml:space="preserve">как </w:t>
      </w:r>
      <w:r w:rsidR="00777332">
        <w:t xml:space="preserve">в </w:t>
      </w:r>
      <w:r w:rsidR="005C3CBD">
        <w:t>развитие функциональной и</w:t>
      </w:r>
      <w:r w:rsidR="00682E31">
        <w:t xml:space="preserve"> сопоставительной стилистики, </w:t>
      </w:r>
      <w:r w:rsidR="003D493D">
        <w:t>так и в исследование</w:t>
      </w:r>
      <w:r w:rsidR="003974B7">
        <w:t xml:space="preserve"> языка рекламы, </w:t>
      </w:r>
      <w:r w:rsidR="00682E31">
        <w:t>а</w:t>
      </w:r>
      <w:r w:rsidR="005C3CBD">
        <w:t xml:space="preserve"> </w:t>
      </w:r>
      <w:r w:rsidR="00777332">
        <w:t xml:space="preserve">полученные результаты могут использоваться в </w:t>
      </w:r>
      <w:r w:rsidR="006507EA">
        <w:t>лекционных и практических курсах по данным дисциплинам</w:t>
      </w:r>
      <w:r w:rsidR="005A7877">
        <w:t>.</w:t>
      </w:r>
    </w:p>
    <w:p w:rsidR="007064B1" w:rsidRDefault="00F00B32" w:rsidP="00D92D2F">
      <w:pPr>
        <w:ind w:firstLine="709"/>
        <w:jc w:val="both"/>
      </w:pPr>
      <w:r>
        <w:t xml:space="preserve">Как одно из </w:t>
      </w:r>
      <w:r w:rsidRPr="00363DA6">
        <w:rPr>
          <w:b/>
        </w:rPr>
        <w:t>достоинств</w:t>
      </w:r>
      <w:r>
        <w:t xml:space="preserve"> </w:t>
      </w:r>
      <w:r w:rsidR="000A11BC">
        <w:t xml:space="preserve">работы </w:t>
      </w:r>
      <w:r>
        <w:t xml:space="preserve">можно отметить </w:t>
      </w:r>
      <w:r w:rsidR="000A11BC">
        <w:t xml:space="preserve">обширную теоретическую базу – 97 источников, 8 из которых – работы на иностранных языках. </w:t>
      </w:r>
      <w:r w:rsidR="006507EA">
        <w:t>А</w:t>
      </w:r>
      <w:r>
        <w:t>.И</w:t>
      </w:r>
      <w:r w:rsidR="00C171CE">
        <w:t xml:space="preserve">. </w:t>
      </w:r>
      <w:proofErr w:type="spellStart"/>
      <w:r>
        <w:t>Остапенко</w:t>
      </w:r>
      <w:proofErr w:type="spellEnd"/>
      <w:r>
        <w:t xml:space="preserve"> </w:t>
      </w:r>
      <w:r w:rsidR="00BA31D0">
        <w:t xml:space="preserve">успешно </w:t>
      </w:r>
      <w:r w:rsidR="000A11BC">
        <w:t xml:space="preserve">выполнила критический обзор </w:t>
      </w:r>
      <w:r w:rsidR="00BA31D0">
        <w:t xml:space="preserve">научной литературы по исследуемой проблеме в теоретической главе </w:t>
      </w:r>
      <w:r w:rsidR="00C171CE">
        <w:t>своей</w:t>
      </w:r>
      <w:r w:rsidR="00BA31D0">
        <w:t xml:space="preserve"> дипломной работы, где она </w:t>
      </w:r>
      <w:r w:rsidR="00944F6C">
        <w:t>рассматривает</w:t>
      </w:r>
      <w:r w:rsidR="00BA31D0">
        <w:t xml:space="preserve"> </w:t>
      </w:r>
      <w:r w:rsidR="00D67E57">
        <w:t>понятие</w:t>
      </w:r>
      <w:r w:rsidR="00BA31D0">
        <w:t xml:space="preserve">, </w:t>
      </w:r>
      <w:r w:rsidR="00D67E57">
        <w:t>функции и виды рекламы, стилевые черты и стилистические средства, характерные для рекла</w:t>
      </w:r>
      <w:r w:rsidR="00363DA6">
        <w:t>мных текстов</w:t>
      </w:r>
      <w:proofErr w:type="gramStart"/>
      <w:r w:rsidR="00363DA6">
        <w:t>.</w:t>
      </w:r>
      <w:proofErr w:type="gramEnd"/>
      <w:r w:rsidR="00363DA6">
        <w:t xml:space="preserve"> Очень интересен подход к изучению социальной рекламы как </w:t>
      </w:r>
      <w:proofErr w:type="spellStart"/>
      <w:r w:rsidR="00363DA6">
        <w:t>креолизованного</w:t>
      </w:r>
      <w:proofErr w:type="spellEnd"/>
      <w:r w:rsidR="00363DA6">
        <w:t xml:space="preserve"> текста, как и </w:t>
      </w:r>
      <w:r w:rsidR="00245E31">
        <w:t>сведения об истории становления данного жанра рекламы в англоязычном и русскоязычном сообществе.</w:t>
      </w:r>
    </w:p>
    <w:p w:rsidR="00DD5A39" w:rsidRDefault="007064B1" w:rsidP="007064B1">
      <w:pPr>
        <w:ind w:firstLine="709"/>
        <w:jc w:val="both"/>
      </w:pPr>
      <w:r>
        <w:t xml:space="preserve">В практической части </w:t>
      </w:r>
      <w:r w:rsidR="007F4744">
        <w:t xml:space="preserve">работы </w:t>
      </w:r>
      <w:r>
        <w:t xml:space="preserve">автором </w:t>
      </w:r>
      <w:r w:rsidR="005A7877">
        <w:t>про</w:t>
      </w:r>
      <w:r>
        <w:t>анализ</w:t>
      </w:r>
      <w:r w:rsidR="005A7877">
        <w:t xml:space="preserve">ирован </w:t>
      </w:r>
      <w:r w:rsidR="00CA760F">
        <w:t xml:space="preserve">эмпирический </w:t>
      </w:r>
      <w:r w:rsidR="005A7877">
        <w:t>материал</w:t>
      </w:r>
      <w:r w:rsidR="00C171CE">
        <w:t xml:space="preserve"> в виде </w:t>
      </w:r>
      <w:r w:rsidR="009F5C3E">
        <w:t xml:space="preserve">125 </w:t>
      </w:r>
      <w:proofErr w:type="gramStart"/>
      <w:r w:rsidR="009F5C3E">
        <w:t>англоязычных</w:t>
      </w:r>
      <w:proofErr w:type="gramEnd"/>
      <w:r w:rsidR="009F5C3E">
        <w:t xml:space="preserve"> и 125 русскоязычны</w:t>
      </w:r>
      <w:r w:rsidR="004962D0" w:rsidRPr="004962D0">
        <w:t>х</w:t>
      </w:r>
      <w:r w:rsidR="009F5C3E">
        <w:t xml:space="preserve"> </w:t>
      </w:r>
      <w:proofErr w:type="spellStart"/>
      <w:r w:rsidR="009F5C3E">
        <w:t>слоганов</w:t>
      </w:r>
      <w:proofErr w:type="spellEnd"/>
      <w:r w:rsidR="009F5C3E">
        <w:t xml:space="preserve"> социальной рекламы. Проводится тематиче</w:t>
      </w:r>
      <w:r w:rsidR="00E769DA">
        <w:t xml:space="preserve">ская классификация </w:t>
      </w:r>
      <w:proofErr w:type="spellStart"/>
      <w:r w:rsidR="00E769DA">
        <w:t>слоганов</w:t>
      </w:r>
      <w:proofErr w:type="spellEnd"/>
      <w:r w:rsidR="00E769DA">
        <w:t>, а также их</w:t>
      </w:r>
      <w:r w:rsidR="009F5C3E">
        <w:t xml:space="preserve"> анализ</w:t>
      </w:r>
      <w:r w:rsidR="004962D0">
        <w:t xml:space="preserve"> с точки зрения </w:t>
      </w:r>
      <w:r w:rsidR="00E769DA">
        <w:t>характерных для них фонетических,</w:t>
      </w:r>
      <w:r w:rsidR="004962D0">
        <w:t xml:space="preserve"> л</w:t>
      </w:r>
      <w:r w:rsidR="00E769DA">
        <w:t>екси</w:t>
      </w:r>
      <w:r w:rsidR="009F5C3E">
        <w:t>ч</w:t>
      </w:r>
      <w:r w:rsidR="004962D0">
        <w:t>еских, морфологических, синтаксических</w:t>
      </w:r>
      <w:r w:rsidR="00E769DA">
        <w:t xml:space="preserve"> средств и стилистических фигур с последующим сопоставительным анализом</w:t>
      </w:r>
      <w:r w:rsidR="00DD5A39">
        <w:t>.</w:t>
      </w:r>
      <w:r w:rsidR="00CA760F">
        <w:t xml:space="preserve"> </w:t>
      </w:r>
      <w:r w:rsidR="00363DA6">
        <w:t>Помимо этого, А.И. </w:t>
      </w:r>
      <w:proofErr w:type="spellStart"/>
      <w:r w:rsidR="00E769DA">
        <w:t>Остапенко</w:t>
      </w:r>
      <w:proofErr w:type="spellEnd"/>
      <w:r w:rsidR="00E769DA">
        <w:t xml:space="preserve"> исследует </w:t>
      </w:r>
      <w:r w:rsidR="004E62BE">
        <w:t xml:space="preserve">типы невербальных компонентов, которые встречаются в социальной </w:t>
      </w:r>
      <w:proofErr w:type="gramStart"/>
      <w:r w:rsidR="004E62BE">
        <w:t>рекламе</w:t>
      </w:r>
      <w:proofErr w:type="gramEnd"/>
      <w:r w:rsidR="004E62BE">
        <w:t xml:space="preserve"> и описывает их стилистические функции.</w:t>
      </w:r>
    </w:p>
    <w:p w:rsidR="004E62BE" w:rsidRDefault="007064B1" w:rsidP="004E62BE">
      <w:pPr>
        <w:ind w:firstLine="709"/>
        <w:jc w:val="both"/>
      </w:pPr>
      <w:r>
        <w:t>В заключении обобщаются основные выводы исследования.</w:t>
      </w:r>
      <w:r w:rsidR="00CA760F">
        <w:t xml:space="preserve"> </w:t>
      </w:r>
      <w:r w:rsidR="004E62BE">
        <w:t>П</w:t>
      </w:r>
      <w:r>
        <w:t>оставленные в работе задачи были успешно выполнены</w:t>
      </w:r>
      <w:r w:rsidR="00E27419">
        <w:t>,</w:t>
      </w:r>
      <w:r w:rsidR="002E5383">
        <w:t xml:space="preserve"> и цель исследования достигнута.</w:t>
      </w:r>
      <w:r w:rsidR="004E62BE">
        <w:t xml:space="preserve"> </w:t>
      </w:r>
      <w:r w:rsidR="00D92D2F">
        <w:t>Проведенный анализ и изложение полученных результатов характ</w:t>
      </w:r>
      <w:r w:rsidR="00E27419">
        <w:t xml:space="preserve">еризуется  убедительностью, логичностью </w:t>
      </w:r>
      <w:r w:rsidR="00D92D2F">
        <w:t xml:space="preserve">и последовательностью. </w:t>
      </w:r>
    </w:p>
    <w:p w:rsidR="00D92D2F" w:rsidRDefault="00D92D2F" w:rsidP="004E62BE">
      <w:pPr>
        <w:ind w:firstLine="709"/>
        <w:jc w:val="both"/>
      </w:pPr>
      <w:r>
        <w:t xml:space="preserve">Как научному руководителю, мне </w:t>
      </w:r>
      <w:r w:rsidR="00E27419">
        <w:t xml:space="preserve">бы </w:t>
      </w:r>
      <w:r>
        <w:t xml:space="preserve">хотелось </w:t>
      </w:r>
      <w:r w:rsidR="00E27419">
        <w:t xml:space="preserve">особо </w:t>
      </w:r>
      <w:r>
        <w:t>отметить</w:t>
      </w:r>
      <w:r w:rsidRPr="003B54D2">
        <w:t xml:space="preserve"> самост</w:t>
      </w:r>
      <w:r>
        <w:t xml:space="preserve">оятельность проделанной работы, </w:t>
      </w:r>
      <w:r w:rsidR="00E27419">
        <w:t>творческий подход к исследованию</w:t>
      </w:r>
      <w:r>
        <w:t xml:space="preserve">, </w:t>
      </w:r>
      <w:r w:rsidR="000C0F63">
        <w:t xml:space="preserve">добросовестность и целеустремленность, </w:t>
      </w:r>
      <w:r w:rsidR="00E27419">
        <w:t xml:space="preserve">глубокие знания и общую научную эрудицию А.И. </w:t>
      </w:r>
      <w:proofErr w:type="spellStart"/>
      <w:r w:rsidR="00E27419">
        <w:t>Остапенко</w:t>
      </w:r>
      <w:proofErr w:type="spellEnd"/>
      <w:r>
        <w:t>,</w:t>
      </w:r>
      <w:r w:rsidRPr="004644F0">
        <w:t xml:space="preserve"> </w:t>
      </w:r>
      <w:r>
        <w:t xml:space="preserve">способность взглянуть на </w:t>
      </w:r>
      <w:r w:rsidR="000C0F63">
        <w:t>предмет исследования</w:t>
      </w:r>
      <w:r>
        <w:t xml:space="preserve"> под новым</w:t>
      </w:r>
      <w:r w:rsidR="007A11F5">
        <w:t xml:space="preserve"> непривычным</w:t>
      </w:r>
      <w:r>
        <w:t xml:space="preserve"> углом</w:t>
      </w:r>
      <w:r w:rsidRPr="003B54D2">
        <w:t>.</w:t>
      </w:r>
    </w:p>
    <w:p w:rsidR="001D52F7" w:rsidRDefault="001D52F7" w:rsidP="001D52F7">
      <w:pPr>
        <w:ind w:firstLine="709"/>
        <w:jc w:val="both"/>
      </w:pPr>
      <w:r w:rsidRPr="00C11AFE">
        <w:t xml:space="preserve">Текст ВКР </w:t>
      </w:r>
      <w:proofErr w:type="spellStart"/>
      <w:r w:rsidR="000C0F63">
        <w:t>Остапенко</w:t>
      </w:r>
      <w:proofErr w:type="spellEnd"/>
      <w:r w:rsidR="000C0F63">
        <w:t xml:space="preserve"> Анастасии Игоревны </w:t>
      </w:r>
      <w:r w:rsidRPr="00C11AFE">
        <w:t>прошел проверку через электронную систему Blackboard СПбГУ на выявление текстовых совпадений в тексте ВКР.</w:t>
      </w:r>
      <w:bookmarkStart w:id="0" w:name="_GoBack"/>
      <w:bookmarkEnd w:id="0"/>
      <w:r w:rsidRPr="00C11AFE">
        <w:t xml:space="preserve"> Научный руководитель ознакомился с общим характером выявленных системой текстовых совпадений и отметил, что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2.1), названия научных работ и имена ученых, клише научной речи и термины</w:t>
      </w:r>
      <w:r>
        <w:t>.</w:t>
      </w:r>
    </w:p>
    <w:p w:rsidR="00C11AFE" w:rsidRPr="00750909" w:rsidRDefault="007064B1" w:rsidP="001D52F7">
      <w:pPr>
        <w:ind w:firstLine="709"/>
        <w:jc w:val="both"/>
      </w:pPr>
      <w:r>
        <w:t>Таким образ</w:t>
      </w:r>
      <w:r w:rsidR="001A6D63">
        <w:t xml:space="preserve">ом, </w:t>
      </w:r>
      <w:r w:rsidR="00AD77CF">
        <w:t xml:space="preserve">выпускная квалификационная работа </w:t>
      </w:r>
      <w:r w:rsidR="000C0F63">
        <w:t xml:space="preserve">А.И. </w:t>
      </w:r>
      <w:proofErr w:type="spellStart"/>
      <w:r w:rsidR="000C0F63">
        <w:t>Остапенко</w:t>
      </w:r>
      <w:proofErr w:type="spellEnd"/>
      <w:r w:rsidR="000C0F63">
        <w:t xml:space="preserve"> </w:t>
      </w:r>
      <w:r w:rsidRPr="00750909">
        <w:t>представляет собой законченно</w:t>
      </w:r>
      <w:r w:rsidR="00363DA6">
        <w:t>е самостоятельное исследование,</w:t>
      </w:r>
      <w:r>
        <w:t xml:space="preserve"> соответствует</w:t>
      </w:r>
      <w:r w:rsidRPr="00750909">
        <w:t xml:space="preserve"> всем требованиям, предъявляемым к </w:t>
      </w:r>
      <w:r w:rsidR="00AD77CF">
        <w:t xml:space="preserve">дипломным работам </w:t>
      </w:r>
      <w:r w:rsidRPr="00750909">
        <w:t>выпускников филологического факультета Санкт-Петербургского государственного университета, и заслуживает высокой оценки.</w:t>
      </w:r>
    </w:p>
    <w:p w:rsidR="007064B1" w:rsidRDefault="007064B1" w:rsidP="00C11AFE">
      <w:pPr>
        <w:ind w:firstLine="709"/>
        <w:jc w:val="both"/>
      </w:pPr>
    </w:p>
    <w:p w:rsidR="007064B1" w:rsidRPr="00750909" w:rsidRDefault="007064B1" w:rsidP="007064B1">
      <w:pPr>
        <w:jc w:val="both"/>
      </w:pPr>
      <w:r w:rsidRPr="00750909">
        <w:t>Старший преподаватель кафедры</w:t>
      </w:r>
    </w:p>
    <w:p w:rsidR="007064B1" w:rsidRPr="00750909" w:rsidRDefault="007064B1" w:rsidP="007064B1">
      <w:pPr>
        <w:jc w:val="both"/>
      </w:pPr>
      <w:r w:rsidRPr="00750909">
        <w:t>английской филологии и перевода</w:t>
      </w:r>
    </w:p>
    <w:p w:rsidR="008D5EEA" w:rsidRDefault="007064B1" w:rsidP="002E5383">
      <w:pPr>
        <w:jc w:val="both"/>
      </w:pPr>
      <w:r w:rsidRPr="00750909">
        <w:t xml:space="preserve">филологического факультета СПбГУ                           </w:t>
      </w:r>
      <w:r>
        <w:tab/>
      </w:r>
      <w:r>
        <w:tab/>
      </w:r>
      <w:r w:rsidRPr="00750909">
        <w:t xml:space="preserve">       к.ф.н. Н.П. </w:t>
      </w:r>
      <w:proofErr w:type="spellStart"/>
      <w:r w:rsidRPr="00750909">
        <w:t>Силинская</w:t>
      </w:r>
      <w:proofErr w:type="spellEnd"/>
    </w:p>
    <w:sectPr w:rsidR="008D5EEA" w:rsidSect="002E538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4B1"/>
    <w:rsid w:val="000A11BC"/>
    <w:rsid w:val="000C0F63"/>
    <w:rsid w:val="000E7451"/>
    <w:rsid w:val="001808C4"/>
    <w:rsid w:val="001A6D63"/>
    <w:rsid w:val="001D52F7"/>
    <w:rsid w:val="00245E31"/>
    <w:rsid w:val="002A5D87"/>
    <w:rsid w:val="002E5383"/>
    <w:rsid w:val="003148C9"/>
    <w:rsid w:val="00363DA6"/>
    <w:rsid w:val="003974B7"/>
    <w:rsid w:val="003D493D"/>
    <w:rsid w:val="004231C2"/>
    <w:rsid w:val="0042508B"/>
    <w:rsid w:val="00431F5B"/>
    <w:rsid w:val="004644F0"/>
    <w:rsid w:val="0047055B"/>
    <w:rsid w:val="004962D0"/>
    <w:rsid w:val="004E62BE"/>
    <w:rsid w:val="005A7877"/>
    <w:rsid w:val="005C3CBD"/>
    <w:rsid w:val="006507EA"/>
    <w:rsid w:val="00682E31"/>
    <w:rsid w:val="007064B1"/>
    <w:rsid w:val="00777332"/>
    <w:rsid w:val="007A11F5"/>
    <w:rsid w:val="007C29B3"/>
    <w:rsid w:val="007F4744"/>
    <w:rsid w:val="0089643B"/>
    <w:rsid w:val="008A095D"/>
    <w:rsid w:val="008D5EEA"/>
    <w:rsid w:val="00944F6C"/>
    <w:rsid w:val="009F5C3E"/>
    <w:rsid w:val="00A02120"/>
    <w:rsid w:val="00A86801"/>
    <w:rsid w:val="00AD77CF"/>
    <w:rsid w:val="00AE0802"/>
    <w:rsid w:val="00AE4666"/>
    <w:rsid w:val="00BA31D0"/>
    <w:rsid w:val="00BB1ED3"/>
    <w:rsid w:val="00BD762F"/>
    <w:rsid w:val="00C11AFE"/>
    <w:rsid w:val="00C171CE"/>
    <w:rsid w:val="00C7210F"/>
    <w:rsid w:val="00CA760F"/>
    <w:rsid w:val="00D67E57"/>
    <w:rsid w:val="00D92D2F"/>
    <w:rsid w:val="00DD5A39"/>
    <w:rsid w:val="00DF122C"/>
    <w:rsid w:val="00DF73AD"/>
    <w:rsid w:val="00E27419"/>
    <w:rsid w:val="00E769DA"/>
    <w:rsid w:val="00EB59A6"/>
    <w:rsid w:val="00F00B32"/>
    <w:rsid w:val="00F51697"/>
    <w:rsid w:val="00F535B8"/>
    <w:rsid w:val="00FC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2018-05-27T11:22:00Z</dcterms:created>
  <dcterms:modified xsi:type="dcterms:W3CDTF">2018-05-27T11:23:00Z</dcterms:modified>
</cp:coreProperties>
</file>