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57" w:rsidRPr="00CF5330" w:rsidRDefault="005F4F57" w:rsidP="005F4F57">
      <w:pPr>
        <w:shd w:val="clear" w:color="auto" w:fill="FFFFFF"/>
        <w:tabs>
          <w:tab w:val="left" w:pos="-567"/>
        </w:tabs>
        <w:ind w:left="-284" w:right="-286"/>
        <w:jc w:val="center"/>
        <w:rPr>
          <w:sz w:val="28"/>
          <w:szCs w:val="28"/>
        </w:rPr>
      </w:pPr>
      <w:r w:rsidRPr="00CF5330">
        <w:rPr>
          <w:sz w:val="28"/>
          <w:szCs w:val="28"/>
        </w:rPr>
        <w:t>ПРАВИТЕЛЬСТВО РОССИЙСКОЙ ФЕДЕРАЦИИ</w:t>
      </w:r>
    </w:p>
    <w:p w:rsidR="005F4F57" w:rsidRPr="00CF5330" w:rsidRDefault="005F4F57" w:rsidP="005F4F57">
      <w:pPr>
        <w:shd w:val="clear" w:color="auto" w:fill="FFFFFF"/>
        <w:tabs>
          <w:tab w:val="left" w:pos="-567"/>
        </w:tabs>
        <w:ind w:left="-284" w:right="-286"/>
        <w:jc w:val="center"/>
        <w:rPr>
          <w:sz w:val="28"/>
          <w:szCs w:val="28"/>
        </w:rPr>
      </w:pPr>
      <w:r w:rsidRPr="00CF5330">
        <w:rPr>
          <w:sz w:val="28"/>
          <w:szCs w:val="28"/>
        </w:rPr>
        <w:t>ФЕДЕРА</w:t>
      </w:r>
      <w:r>
        <w:rPr>
          <w:sz w:val="28"/>
          <w:szCs w:val="28"/>
        </w:rPr>
        <w:t xml:space="preserve">ЛЬНОЕ ГОСУДАРСТВЕННОЕ БЮДЖЕТНОЕ </w:t>
      </w:r>
      <w:r w:rsidRPr="00CF5330">
        <w:rPr>
          <w:sz w:val="28"/>
          <w:szCs w:val="28"/>
        </w:rPr>
        <w:t>ОБРАЗОВАТЕЛЬНОЕ УЧРЕЖДЕНИЕ ВЫСШЕГО ОБРАЗОВАНИЯ</w:t>
      </w:r>
    </w:p>
    <w:p w:rsidR="005F4F57" w:rsidRPr="00CF5330" w:rsidRDefault="005F4F57" w:rsidP="005F4F57">
      <w:pPr>
        <w:shd w:val="clear" w:color="auto" w:fill="FFFFFF"/>
        <w:tabs>
          <w:tab w:val="left" w:pos="-567"/>
        </w:tabs>
        <w:ind w:left="-284" w:right="-286"/>
        <w:jc w:val="center"/>
        <w:rPr>
          <w:b/>
          <w:bCs/>
          <w:spacing w:val="-15"/>
          <w:sz w:val="28"/>
          <w:szCs w:val="28"/>
        </w:rPr>
      </w:pPr>
      <w:r w:rsidRPr="00CF5330">
        <w:rPr>
          <w:sz w:val="28"/>
          <w:szCs w:val="28"/>
        </w:rPr>
        <w:t>«САНКТ-ПЕТЕРБУРГСКИЙ ГОСУДАРСТВЕННЫЙ УНИВЕРСИТЕТ»</w:t>
      </w:r>
    </w:p>
    <w:p w:rsidR="005F4F57" w:rsidRPr="00CF5330" w:rsidRDefault="005F4F57" w:rsidP="005F4F57">
      <w:pPr>
        <w:shd w:val="clear" w:color="auto" w:fill="FFFFFF"/>
        <w:tabs>
          <w:tab w:val="left" w:pos="-567"/>
        </w:tabs>
        <w:spacing w:line="360" w:lineRule="auto"/>
        <w:ind w:left="-284" w:right="-286"/>
        <w:rPr>
          <w:bCs/>
          <w:spacing w:val="-15"/>
          <w:sz w:val="28"/>
          <w:szCs w:val="28"/>
        </w:rPr>
      </w:pPr>
    </w:p>
    <w:p w:rsidR="005F4F57" w:rsidRPr="00CF5330" w:rsidRDefault="005F4F57" w:rsidP="005F4F57">
      <w:pPr>
        <w:shd w:val="clear" w:color="auto" w:fill="FFFFFF"/>
        <w:tabs>
          <w:tab w:val="left" w:pos="-567"/>
        </w:tabs>
        <w:spacing w:line="360" w:lineRule="auto"/>
        <w:ind w:left="-284" w:right="-286"/>
        <w:rPr>
          <w:bCs/>
          <w:spacing w:val="-15"/>
          <w:sz w:val="28"/>
          <w:szCs w:val="28"/>
        </w:rPr>
      </w:pPr>
    </w:p>
    <w:p w:rsidR="005F4F57" w:rsidRPr="00CF5330" w:rsidRDefault="005F4F57" w:rsidP="005F4F57">
      <w:pPr>
        <w:shd w:val="clear" w:color="auto" w:fill="FFFFFF"/>
        <w:tabs>
          <w:tab w:val="left" w:pos="-567"/>
        </w:tabs>
        <w:spacing w:line="360" w:lineRule="auto"/>
        <w:ind w:left="-284" w:right="-286"/>
        <w:rPr>
          <w:bCs/>
          <w:spacing w:val="-15"/>
          <w:sz w:val="28"/>
          <w:szCs w:val="28"/>
        </w:rPr>
      </w:pPr>
    </w:p>
    <w:p w:rsidR="005F4F57" w:rsidRPr="00CF5330" w:rsidRDefault="005F4F57" w:rsidP="005F4F57">
      <w:pPr>
        <w:shd w:val="clear" w:color="auto" w:fill="FFFFFF"/>
        <w:tabs>
          <w:tab w:val="left" w:pos="-567"/>
        </w:tabs>
        <w:spacing w:line="360" w:lineRule="auto"/>
        <w:ind w:left="-284" w:right="-286"/>
        <w:jc w:val="center"/>
        <w:rPr>
          <w:sz w:val="28"/>
          <w:szCs w:val="28"/>
        </w:rPr>
      </w:pPr>
      <w:r w:rsidRPr="00CF5330">
        <w:rPr>
          <w:bCs/>
          <w:spacing w:val="-15"/>
          <w:sz w:val="28"/>
          <w:szCs w:val="28"/>
        </w:rPr>
        <w:t>ВЫПУСКНАЯ КВАЛИФИКАЦИОННАЯ РАБОТА</w:t>
      </w:r>
    </w:p>
    <w:p w:rsidR="005F4F57" w:rsidRPr="00CF5330" w:rsidRDefault="005F4F57" w:rsidP="005F4F57">
      <w:pPr>
        <w:shd w:val="clear" w:color="auto" w:fill="FFFFFF"/>
        <w:tabs>
          <w:tab w:val="left" w:pos="-567"/>
        </w:tabs>
        <w:spacing w:line="360" w:lineRule="auto"/>
        <w:ind w:left="-284" w:right="-286"/>
        <w:jc w:val="center"/>
        <w:rPr>
          <w:sz w:val="28"/>
          <w:szCs w:val="28"/>
        </w:rPr>
      </w:pPr>
      <w:r w:rsidRPr="00CF5330">
        <w:rPr>
          <w:bCs/>
          <w:spacing w:val="-15"/>
          <w:sz w:val="28"/>
          <w:szCs w:val="28"/>
        </w:rPr>
        <w:t>на тему:</w:t>
      </w:r>
    </w:p>
    <w:p w:rsidR="005F4F57" w:rsidRPr="00CF5330" w:rsidRDefault="005F4F57" w:rsidP="005F4F57">
      <w:pPr>
        <w:pStyle w:val="a3"/>
        <w:tabs>
          <w:tab w:val="left" w:pos="-567"/>
        </w:tabs>
        <w:spacing w:after="0" w:line="360" w:lineRule="auto"/>
        <w:ind w:left="-284" w:right="-286"/>
        <w:jc w:val="center"/>
        <w:rPr>
          <w:b/>
          <w:sz w:val="28"/>
          <w:szCs w:val="28"/>
        </w:rPr>
      </w:pPr>
      <w:r w:rsidRPr="00CF5330">
        <w:rPr>
          <w:b/>
          <w:bCs/>
          <w:sz w:val="28"/>
          <w:szCs w:val="28"/>
        </w:rPr>
        <w:t>Лексико-стилистические аспекты перевода комиксов (на материале X-</w:t>
      </w:r>
      <w:proofErr w:type="spellStart"/>
      <w:r w:rsidRPr="00CF5330">
        <w:rPr>
          <w:b/>
          <w:bCs/>
          <w:sz w:val="28"/>
          <w:szCs w:val="28"/>
        </w:rPr>
        <w:t>Men</w:t>
      </w:r>
      <w:proofErr w:type="spellEnd"/>
      <w:r w:rsidRPr="00CF5330">
        <w:rPr>
          <w:b/>
          <w:bCs/>
          <w:sz w:val="28"/>
          <w:szCs w:val="28"/>
        </w:rPr>
        <w:t>)</w:t>
      </w:r>
    </w:p>
    <w:p w:rsidR="005F4F57" w:rsidRPr="00CF5330" w:rsidRDefault="005F4F57" w:rsidP="005F4F57">
      <w:pPr>
        <w:pStyle w:val="a3"/>
        <w:tabs>
          <w:tab w:val="left" w:pos="-567"/>
        </w:tabs>
        <w:spacing w:after="0" w:line="360" w:lineRule="auto"/>
        <w:ind w:left="-284" w:right="-286"/>
        <w:jc w:val="center"/>
        <w:rPr>
          <w:sz w:val="28"/>
          <w:szCs w:val="28"/>
        </w:rPr>
      </w:pPr>
      <w:r w:rsidRPr="00CF5330">
        <w:rPr>
          <w:sz w:val="28"/>
          <w:szCs w:val="28"/>
        </w:rPr>
        <w:t xml:space="preserve">основная образовательная программа </w:t>
      </w:r>
      <w:proofErr w:type="spellStart"/>
      <w:r w:rsidRPr="00CF5330">
        <w:rPr>
          <w:sz w:val="28"/>
          <w:szCs w:val="28"/>
        </w:rPr>
        <w:t>бакалавриата</w:t>
      </w:r>
      <w:proofErr w:type="spellEnd"/>
      <w:r w:rsidRPr="00CF5330">
        <w:rPr>
          <w:sz w:val="28"/>
          <w:szCs w:val="28"/>
        </w:rPr>
        <w:t xml:space="preserve"> по направлению подготовки 45.03.02 «Лингвистика»</w:t>
      </w:r>
    </w:p>
    <w:p w:rsidR="005F4F57" w:rsidRPr="00CF5330" w:rsidRDefault="005F4F57" w:rsidP="005F4F57">
      <w:pPr>
        <w:pStyle w:val="a3"/>
        <w:tabs>
          <w:tab w:val="left" w:pos="-567"/>
        </w:tabs>
        <w:spacing w:after="0" w:line="360" w:lineRule="auto"/>
        <w:ind w:left="-284" w:right="-286"/>
        <w:jc w:val="center"/>
        <w:rPr>
          <w:sz w:val="28"/>
          <w:szCs w:val="28"/>
        </w:rPr>
      </w:pPr>
    </w:p>
    <w:p w:rsidR="005F4F57" w:rsidRPr="00CF5330" w:rsidRDefault="005F4F57" w:rsidP="005F4F57">
      <w:pPr>
        <w:shd w:val="clear" w:color="auto" w:fill="FFFFFF"/>
        <w:tabs>
          <w:tab w:val="left" w:pos="-567"/>
        </w:tabs>
        <w:spacing w:line="360" w:lineRule="auto"/>
        <w:ind w:left="-284" w:right="-286"/>
        <w:jc w:val="center"/>
        <w:rPr>
          <w:sz w:val="28"/>
          <w:szCs w:val="28"/>
        </w:rPr>
      </w:pPr>
    </w:p>
    <w:p w:rsidR="005F4F57" w:rsidRPr="00CF5330" w:rsidRDefault="005F4F57" w:rsidP="005F4F57">
      <w:pPr>
        <w:shd w:val="clear" w:color="auto" w:fill="FFFFFF"/>
        <w:tabs>
          <w:tab w:val="left" w:pos="-567"/>
        </w:tabs>
        <w:spacing w:line="360" w:lineRule="auto"/>
        <w:ind w:left="-284" w:right="-286"/>
        <w:jc w:val="right"/>
        <w:rPr>
          <w:spacing w:val="-10"/>
          <w:sz w:val="28"/>
          <w:szCs w:val="28"/>
        </w:rPr>
      </w:pPr>
      <w:r w:rsidRPr="00CF5330">
        <w:rPr>
          <w:spacing w:val="-10"/>
          <w:sz w:val="28"/>
          <w:szCs w:val="28"/>
        </w:rPr>
        <w:t>Исп</w:t>
      </w:r>
      <w:r>
        <w:rPr>
          <w:spacing w:val="-10"/>
          <w:sz w:val="28"/>
          <w:szCs w:val="28"/>
        </w:rPr>
        <w:t>олнитель:</w:t>
      </w:r>
    </w:p>
    <w:p w:rsidR="005F4F57" w:rsidRPr="00CF5330" w:rsidRDefault="005F4F57" w:rsidP="005F4F57">
      <w:pPr>
        <w:shd w:val="clear" w:color="auto" w:fill="FFFFFF"/>
        <w:tabs>
          <w:tab w:val="left" w:pos="-567"/>
        </w:tabs>
        <w:ind w:left="-284" w:right="-286"/>
        <w:jc w:val="right"/>
        <w:rPr>
          <w:spacing w:val="-10"/>
          <w:sz w:val="28"/>
          <w:szCs w:val="28"/>
        </w:rPr>
      </w:pPr>
      <w:proofErr w:type="gramStart"/>
      <w:r w:rsidRPr="00CF5330">
        <w:rPr>
          <w:spacing w:val="-10"/>
          <w:sz w:val="28"/>
          <w:szCs w:val="28"/>
        </w:rPr>
        <w:t>Обучающийся</w:t>
      </w:r>
      <w:proofErr w:type="gramEnd"/>
      <w:r w:rsidRPr="00CF5330">
        <w:rPr>
          <w:spacing w:val="-10"/>
          <w:sz w:val="28"/>
          <w:szCs w:val="28"/>
        </w:rPr>
        <w:t xml:space="preserve"> 4 курса</w:t>
      </w:r>
    </w:p>
    <w:p w:rsidR="005F4F57" w:rsidRPr="00CF5330" w:rsidRDefault="005F4F57" w:rsidP="005F4F57">
      <w:pPr>
        <w:shd w:val="clear" w:color="auto" w:fill="FFFFFF"/>
        <w:tabs>
          <w:tab w:val="left" w:pos="-567"/>
        </w:tabs>
        <w:ind w:left="-284" w:right="-286"/>
        <w:jc w:val="right"/>
        <w:rPr>
          <w:spacing w:val="-10"/>
          <w:sz w:val="28"/>
          <w:szCs w:val="28"/>
        </w:rPr>
      </w:pPr>
      <w:r w:rsidRPr="00CF5330">
        <w:rPr>
          <w:spacing w:val="-10"/>
          <w:sz w:val="28"/>
          <w:szCs w:val="28"/>
        </w:rPr>
        <w:t>Образовательной программы</w:t>
      </w:r>
    </w:p>
    <w:p w:rsidR="005F4F57" w:rsidRPr="00CF5330" w:rsidRDefault="005F4F57" w:rsidP="005F4F57">
      <w:pPr>
        <w:shd w:val="clear" w:color="auto" w:fill="FFFFFF"/>
        <w:tabs>
          <w:tab w:val="left" w:pos="-567"/>
        </w:tabs>
        <w:ind w:left="-284" w:right="-286"/>
        <w:jc w:val="right"/>
        <w:rPr>
          <w:spacing w:val="-10"/>
          <w:sz w:val="28"/>
          <w:szCs w:val="28"/>
        </w:rPr>
      </w:pPr>
      <w:r w:rsidRPr="00CF5330">
        <w:rPr>
          <w:spacing w:val="-10"/>
          <w:sz w:val="28"/>
          <w:szCs w:val="28"/>
        </w:rPr>
        <w:t xml:space="preserve"> «Теория перевода и межъязыковая коммуникация»</w:t>
      </w:r>
    </w:p>
    <w:p w:rsidR="005F4F57" w:rsidRPr="00CF5330" w:rsidRDefault="005F4F57" w:rsidP="005F4F57">
      <w:pPr>
        <w:shd w:val="clear" w:color="auto" w:fill="FFFFFF"/>
        <w:tabs>
          <w:tab w:val="left" w:pos="-567"/>
        </w:tabs>
        <w:ind w:left="-284" w:right="-286"/>
        <w:jc w:val="right"/>
        <w:rPr>
          <w:spacing w:val="-10"/>
          <w:sz w:val="28"/>
          <w:szCs w:val="28"/>
        </w:rPr>
      </w:pPr>
      <w:r w:rsidRPr="00CF5330">
        <w:rPr>
          <w:spacing w:val="-10"/>
          <w:sz w:val="28"/>
          <w:szCs w:val="28"/>
        </w:rPr>
        <w:t>Профиль «Английский язык»</w:t>
      </w:r>
    </w:p>
    <w:p w:rsidR="005F4F57" w:rsidRPr="00CF5330" w:rsidRDefault="005F4F57" w:rsidP="005F4F57">
      <w:pPr>
        <w:shd w:val="clear" w:color="auto" w:fill="FFFFFF"/>
        <w:tabs>
          <w:tab w:val="left" w:pos="-567"/>
        </w:tabs>
        <w:ind w:left="-284" w:right="-286"/>
        <w:jc w:val="right"/>
        <w:rPr>
          <w:spacing w:val="-10"/>
          <w:sz w:val="28"/>
          <w:szCs w:val="28"/>
        </w:rPr>
      </w:pPr>
    </w:p>
    <w:p w:rsidR="005F4F57" w:rsidRPr="00CF5330" w:rsidRDefault="005F4F57" w:rsidP="005F4F57">
      <w:pPr>
        <w:shd w:val="clear" w:color="auto" w:fill="FFFFFF"/>
        <w:tabs>
          <w:tab w:val="left" w:pos="-567"/>
        </w:tabs>
        <w:ind w:left="-284" w:right="-286"/>
        <w:jc w:val="right"/>
        <w:rPr>
          <w:spacing w:val="-10"/>
          <w:sz w:val="28"/>
          <w:szCs w:val="28"/>
        </w:rPr>
      </w:pPr>
    </w:p>
    <w:p w:rsidR="005F4F57" w:rsidRPr="00CF5330" w:rsidRDefault="005F4F57" w:rsidP="005F4F57">
      <w:pPr>
        <w:shd w:val="clear" w:color="auto" w:fill="FFFFFF"/>
        <w:tabs>
          <w:tab w:val="left" w:pos="-567"/>
        </w:tabs>
        <w:ind w:left="-284" w:right="-286"/>
        <w:jc w:val="right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очной формы обучения</w:t>
      </w:r>
    </w:p>
    <w:p w:rsidR="005F4F57" w:rsidRPr="00CF5330" w:rsidRDefault="005F4F57" w:rsidP="005F4F57">
      <w:pPr>
        <w:shd w:val="clear" w:color="auto" w:fill="FFFFFF"/>
        <w:tabs>
          <w:tab w:val="left" w:pos="-567"/>
        </w:tabs>
        <w:ind w:left="-284" w:right="-286"/>
        <w:jc w:val="right"/>
        <w:rPr>
          <w:spacing w:val="-10"/>
          <w:sz w:val="28"/>
          <w:szCs w:val="28"/>
        </w:rPr>
      </w:pPr>
      <w:r w:rsidRPr="00CF5330">
        <w:rPr>
          <w:spacing w:val="-10"/>
          <w:sz w:val="28"/>
          <w:szCs w:val="28"/>
        </w:rPr>
        <w:t>Губина Мария Сергеевна</w:t>
      </w:r>
    </w:p>
    <w:p w:rsidR="005F4F57" w:rsidRPr="00CF5330" w:rsidRDefault="005F4F57" w:rsidP="005F4F57">
      <w:pPr>
        <w:shd w:val="clear" w:color="auto" w:fill="FFFFFF"/>
        <w:tabs>
          <w:tab w:val="left" w:pos="-567"/>
        </w:tabs>
        <w:spacing w:line="360" w:lineRule="auto"/>
        <w:ind w:left="-284" w:right="-286"/>
        <w:jc w:val="right"/>
        <w:rPr>
          <w:spacing w:val="-11"/>
          <w:sz w:val="28"/>
          <w:szCs w:val="28"/>
        </w:rPr>
      </w:pPr>
    </w:p>
    <w:p w:rsidR="005F4F57" w:rsidRPr="00CF5330" w:rsidRDefault="005F4F57" w:rsidP="005F4F57">
      <w:pPr>
        <w:shd w:val="clear" w:color="auto" w:fill="FFFFFF"/>
        <w:tabs>
          <w:tab w:val="left" w:pos="-567"/>
        </w:tabs>
        <w:ind w:left="-284" w:right="-286"/>
        <w:jc w:val="right"/>
        <w:rPr>
          <w:spacing w:val="-11"/>
          <w:sz w:val="28"/>
          <w:szCs w:val="28"/>
        </w:rPr>
      </w:pPr>
      <w:r w:rsidRPr="00CF5330">
        <w:rPr>
          <w:spacing w:val="-11"/>
          <w:sz w:val="28"/>
          <w:szCs w:val="28"/>
        </w:rPr>
        <w:t>Научный руководитель:</w:t>
      </w:r>
    </w:p>
    <w:p w:rsidR="005F4F57" w:rsidRPr="00CF5330" w:rsidRDefault="005F4F57" w:rsidP="005F4F57">
      <w:pPr>
        <w:tabs>
          <w:tab w:val="left" w:pos="-567"/>
        </w:tabs>
        <w:ind w:left="-284" w:right="-286"/>
        <w:jc w:val="right"/>
        <w:rPr>
          <w:sz w:val="28"/>
          <w:szCs w:val="28"/>
        </w:rPr>
      </w:pPr>
      <w:r w:rsidRPr="00CF5330">
        <w:rPr>
          <w:sz w:val="28"/>
          <w:szCs w:val="28"/>
        </w:rPr>
        <w:t xml:space="preserve"> д.ф.н., проф. </w:t>
      </w:r>
      <w:proofErr w:type="spellStart"/>
      <w:r w:rsidRPr="00CF5330">
        <w:rPr>
          <w:sz w:val="28"/>
          <w:szCs w:val="28"/>
        </w:rPr>
        <w:t>Ачкасов</w:t>
      </w:r>
      <w:proofErr w:type="spellEnd"/>
      <w:r w:rsidRPr="00CF5330">
        <w:rPr>
          <w:sz w:val="28"/>
          <w:szCs w:val="28"/>
        </w:rPr>
        <w:t xml:space="preserve"> А.В.</w:t>
      </w:r>
    </w:p>
    <w:p w:rsidR="005F4F57" w:rsidRPr="00CF5330" w:rsidRDefault="005F4F57" w:rsidP="005F4F57">
      <w:pPr>
        <w:tabs>
          <w:tab w:val="left" w:pos="-567"/>
        </w:tabs>
        <w:ind w:left="-284" w:right="-286"/>
        <w:jc w:val="right"/>
        <w:rPr>
          <w:sz w:val="28"/>
          <w:szCs w:val="28"/>
        </w:rPr>
      </w:pPr>
    </w:p>
    <w:p w:rsidR="005F4F57" w:rsidRDefault="005F4F57" w:rsidP="005F4F57">
      <w:pPr>
        <w:tabs>
          <w:tab w:val="left" w:pos="-567"/>
        </w:tabs>
        <w:ind w:left="-284" w:right="-286"/>
        <w:jc w:val="right"/>
        <w:rPr>
          <w:sz w:val="28"/>
          <w:szCs w:val="28"/>
        </w:rPr>
      </w:pPr>
      <w:r>
        <w:rPr>
          <w:sz w:val="28"/>
          <w:szCs w:val="28"/>
        </w:rPr>
        <w:t>Рецензент:</w:t>
      </w:r>
    </w:p>
    <w:p w:rsidR="005F4F57" w:rsidRPr="00CF5330" w:rsidRDefault="005F4F57" w:rsidP="005F4F57">
      <w:pPr>
        <w:tabs>
          <w:tab w:val="left" w:pos="-567"/>
        </w:tabs>
        <w:ind w:left="-284" w:right="-286"/>
        <w:jc w:val="right"/>
        <w:rPr>
          <w:sz w:val="28"/>
          <w:szCs w:val="28"/>
        </w:rPr>
      </w:pPr>
      <w:r w:rsidRPr="00CF5330">
        <w:rPr>
          <w:sz w:val="28"/>
          <w:szCs w:val="28"/>
        </w:rPr>
        <w:t>к.ф.н., ст. преп. Алексеева Н.А.</w:t>
      </w:r>
    </w:p>
    <w:p w:rsidR="005F4F57" w:rsidRPr="00CF5330" w:rsidRDefault="005F4F57" w:rsidP="005F4F57">
      <w:pPr>
        <w:tabs>
          <w:tab w:val="left" w:pos="-567"/>
        </w:tabs>
        <w:spacing w:line="360" w:lineRule="auto"/>
        <w:ind w:left="-284" w:right="-286"/>
        <w:jc w:val="center"/>
        <w:rPr>
          <w:sz w:val="28"/>
          <w:szCs w:val="28"/>
        </w:rPr>
      </w:pPr>
    </w:p>
    <w:p w:rsidR="005F4F57" w:rsidRDefault="005F4F57" w:rsidP="005F4F57">
      <w:pPr>
        <w:tabs>
          <w:tab w:val="left" w:pos="-567"/>
        </w:tabs>
        <w:spacing w:line="360" w:lineRule="auto"/>
        <w:ind w:left="-284" w:right="-286"/>
        <w:jc w:val="center"/>
        <w:rPr>
          <w:sz w:val="28"/>
          <w:szCs w:val="28"/>
        </w:rPr>
      </w:pPr>
    </w:p>
    <w:p w:rsidR="005F4F57" w:rsidRPr="00CF5330" w:rsidRDefault="005F4F57" w:rsidP="005F4F57">
      <w:pPr>
        <w:tabs>
          <w:tab w:val="left" w:pos="-567"/>
        </w:tabs>
        <w:spacing w:line="360" w:lineRule="auto"/>
        <w:ind w:left="-284" w:right="-286"/>
        <w:jc w:val="center"/>
        <w:rPr>
          <w:sz w:val="28"/>
          <w:szCs w:val="28"/>
        </w:rPr>
      </w:pPr>
    </w:p>
    <w:p w:rsidR="005F4F57" w:rsidRPr="00CF5330" w:rsidRDefault="005F4F57" w:rsidP="005F4F57">
      <w:pPr>
        <w:tabs>
          <w:tab w:val="left" w:pos="-567"/>
        </w:tabs>
        <w:ind w:left="-284" w:right="-286"/>
        <w:jc w:val="center"/>
        <w:rPr>
          <w:b/>
          <w:bCs/>
          <w:sz w:val="28"/>
          <w:szCs w:val="28"/>
        </w:rPr>
      </w:pPr>
      <w:r w:rsidRPr="00CF5330">
        <w:rPr>
          <w:sz w:val="28"/>
          <w:szCs w:val="28"/>
        </w:rPr>
        <w:t>Санкт-Петербург</w:t>
      </w:r>
    </w:p>
    <w:p w:rsidR="005F4F57" w:rsidRPr="005F4F57" w:rsidRDefault="005F4F57" w:rsidP="005F4F57">
      <w:pPr>
        <w:tabs>
          <w:tab w:val="left" w:pos="-567"/>
        </w:tabs>
        <w:ind w:left="-284" w:right="-286"/>
        <w:jc w:val="center"/>
        <w:rPr>
          <w:b/>
          <w:bCs/>
          <w:sz w:val="28"/>
          <w:szCs w:val="28"/>
          <w:lang w:eastAsia="zh-CN"/>
        </w:rPr>
      </w:pPr>
      <w:r w:rsidRPr="00CF5330">
        <w:rPr>
          <w:bCs/>
          <w:sz w:val="28"/>
          <w:szCs w:val="28"/>
        </w:rPr>
        <w:t>2018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401836259"/>
        <w:docPartObj>
          <w:docPartGallery w:val="Table of Contents"/>
          <w:docPartUnique/>
        </w:docPartObj>
      </w:sdtPr>
      <w:sdtEndPr/>
      <w:sdtContent>
        <w:p w:rsidR="00083F0A" w:rsidRPr="005938D3" w:rsidRDefault="00083F0A" w:rsidP="005938D3">
          <w:pPr>
            <w:pStyle w:val="af4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5938D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E4134F" w:rsidRPr="00E4134F" w:rsidRDefault="00083F0A" w:rsidP="00E4134F">
          <w:pPr>
            <w:pStyle w:val="11"/>
            <w:tabs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r w:rsidRPr="005938D3">
            <w:rPr>
              <w:b/>
              <w:bCs/>
              <w:sz w:val="28"/>
              <w:szCs w:val="28"/>
            </w:rPr>
            <w:fldChar w:fldCharType="begin"/>
          </w:r>
          <w:r w:rsidRPr="005938D3">
            <w:rPr>
              <w:b/>
              <w:bCs/>
              <w:sz w:val="28"/>
              <w:szCs w:val="28"/>
            </w:rPr>
            <w:instrText xml:space="preserve"> TOC \o "1-4" \h \z \u </w:instrText>
          </w:r>
          <w:r w:rsidRPr="005938D3">
            <w:rPr>
              <w:b/>
              <w:bCs/>
              <w:sz w:val="28"/>
              <w:szCs w:val="28"/>
            </w:rPr>
            <w:fldChar w:fldCharType="separate"/>
          </w:r>
          <w:hyperlink w:anchor="_Toc514504773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Введение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_Toc514504773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4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11"/>
            <w:tabs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74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Глава 1. Лингвокультурные характеристики и проблемы перевода жанра комикса как вида лингвовизуального искусства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_Toc514504774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7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24"/>
            <w:tabs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4504775" w:history="1"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E4134F" w:rsidRPr="00E413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Комикс как разновидность креолизованного текста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_Toc514504775 \h </w:instrTex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31"/>
            <w:tabs>
              <w:tab w:val="left" w:pos="132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4504776" w:history="1"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1.1.1</w:t>
            </w:r>
            <w:r w:rsidR="00E4134F" w:rsidRPr="00E413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Определение креолизованного текста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_Toc514504776 \h </w:instrTex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31"/>
            <w:tabs>
              <w:tab w:val="left" w:pos="132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4504777" w:history="1"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1.1.2</w:t>
            </w:r>
            <w:r w:rsidR="00E4134F" w:rsidRPr="00E413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Классификация креолизованных текстов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_Toc514504777 \h </w:instrTex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31"/>
            <w:tabs>
              <w:tab w:val="left" w:pos="132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4504778" w:history="1"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1.1.3</w:t>
            </w:r>
            <w:r w:rsidR="00E4134F" w:rsidRPr="00E413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Роль изображения в креолизованном тексте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_Toc514504778 \h </w:instrTex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31"/>
            <w:tabs>
              <w:tab w:val="left" w:pos="132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4504779" w:history="1"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1.1.4</w:t>
            </w:r>
            <w:r w:rsidR="00E4134F" w:rsidRPr="00E413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Особенности комикса как креолизованного текста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_Toc514504779 \h </w:instrTex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24"/>
            <w:tabs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4504780" w:history="1"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E4134F" w:rsidRPr="00E413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Определение комикса и его особенности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_Toc514504780 \h </w:instrTex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24"/>
            <w:tabs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4504781" w:history="1"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="00E4134F" w:rsidRPr="00E413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Лексико-стилистические средства, характерные для жанра комикс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_Toc514504781 \h </w:instrTex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24"/>
            <w:tabs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4504782" w:history="1"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  <w:r w:rsidR="00E4134F" w:rsidRPr="00E413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Проблемы перевода комиксов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_Toc514504782 \h </w:instrTex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11"/>
            <w:tabs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83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Выводы по первой главе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_Toc514504783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32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11"/>
            <w:tabs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84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Глава 2. Способы перевода лексико-стилистических средств комикса с английского на русский язык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_Toc514504784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34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24"/>
            <w:tabs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4504785" w:history="1"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E4134F" w:rsidRPr="00E413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Парадигматические стилистические средства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_Toc514504785 \h </w:instrTex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31"/>
            <w:tabs>
              <w:tab w:val="left" w:pos="132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4504786" w:history="1"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2.1.1</w:t>
            </w:r>
            <w:r w:rsidR="00E4134F" w:rsidRPr="00E413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Парадигматическая фонетика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_Toc514504786 \h </w:instrTex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41"/>
            <w:tabs>
              <w:tab w:val="left" w:pos="1540"/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87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2.1.1.1</w:t>
            </w:r>
            <w:r w:rsidR="00E4134F" w:rsidRPr="00E4134F">
              <w:rPr>
                <w:rFonts w:eastAsiaTheme="minorEastAsia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noProof/>
                <w:sz w:val="28"/>
                <w:szCs w:val="28"/>
              </w:rPr>
              <w:t>Звукоподражания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_Toc514504787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34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41"/>
            <w:tabs>
              <w:tab w:val="left" w:pos="1540"/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88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2.1.1.2</w:t>
            </w:r>
            <w:r w:rsidR="00E4134F" w:rsidRPr="00E4134F">
              <w:rPr>
                <w:rFonts w:eastAsiaTheme="minorEastAsia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noProof/>
                <w:sz w:val="28"/>
                <w:szCs w:val="28"/>
              </w:rPr>
              <w:t>Междометия и междометные выражения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_Toc514504788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39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41"/>
            <w:tabs>
              <w:tab w:val="left" w:pos="1540"/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89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2.1.1.3</w:t>
            </w:r>
            <w:r w:rsidR="00E4134F" w:rsidRPr="00E4134F">
              <w:rPr>
                <w:rFonts w:eastAsiaTheme="minorEastAsia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noProof/>
                <w:sz w:val="28"/>
                <w:szCs w:val="28"/>
              </w:rPr>
              <w:t>Фонографическая стилизация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_Toc514504789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43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31"/>
            <w:tabs>
              <w:tab w:val="left" w:pos="132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4504790" w:history="1"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2.1.2</w:t>
            </w:r>
            <w:r w:rsidR="00E4134F" w:rsidRPr="00E413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Парадигматическая лексикология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_Toc514504790 \h </w:instrTex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41"/>
            <w:tabs>
              <w:tab w:val="left" w:pos="1540"/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91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2.1.2.1</w:t>
            </w:r>
            <w:r w:rsidR="00E4134F" w:rsidRPr="00E4134F">
              <w:rPr>
                <w:rFonts w:eastAsiaTheme="minorEastAsia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noProof/>
                <w:sz w:val="28"/>
                <w:szCs w:val="28"/>
              </w:rPr>
              <w:t>Слова высокого стилистического тона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_Toc514504791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45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41"/>
            <w:tabs>
              <w:tab w:val="left" w:pos="1540"/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92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2.1.2.2</w:t>
            </w:r>
            <w:r w:rsidR="00E4134F" w:rsidRPr="00E4134F">
              <w:rPr>
                <w:rFonts w:eastAsiaTheme="minorEastAsia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noProof/>
                <w:sz w:val="28"/>
                <w:szCs w:val="28"/>
              </w:rPr>
              <w:t>Слова сниженного стилистического тона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_Toc514504792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48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41"/>
            <w:tabs>
              <w:tab w:val="left" w:pos="1540"/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93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2.1.2.3</w:t>
            </w:r>
            <w:r w:rsidR="00E4134F" w:rsidRPr="00E4134F">
              <w:rPr>
                <w:rFonts w:eastAsiaTheme="minorEastAsia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noProof/>
                <w:sz w:val="28"/>
                <w:szCs w:val="28"/>
              </w:rPr>
              <w:t>Лексика на иностранном языке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_Toc514504793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52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31"/>
            <w:tabs>
              <w:tab w:val="left" w:pos="132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4504794" w:history="1"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2.1.3</w:t>
            </w:r>
            <w:r w:rsidR="00E4134F" w:rsidRPr="00E413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Парадигматическая семасиология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_Toc514504794 \h </w:instrTex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E4134F" w:rsidRPr="00E413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41"/>
            <w:tabs>
              <w:tab w:val="left" w:pos="1540"/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95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2.1.3.1</w:t>
            </w:r>
            <w:r w:rsidR="00E4134F" w:rsidRPr="00E4134F">
              <w:rPr>
                <w:rFonts w:eastAsiaTheme="minorEastAsia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noProof/>
                <w:sz w:val="28"/>
                <w:szCs w:val="28"/>
              </w:rPr>
              <w:t>Фигуры количества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_Toc514504795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54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41"/>
            <w:tabs>
              <w:tab w:val="left" w:pos="1540"/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96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2.1.3.2</w:t>
            </w:r>
            <w:r w:rsidR="00E4134F" w:rsidRPr="00E4134F">
              <w:rPr>
                <w:rFonts w:eastAsiaTheme="minorEastAsia"/>
                <w:noProof/>
                <w:sz w:val="28"/>
                <w:szCs w:val="28"/>
              </w:rPr>
              <w:tab/>
            </w:r>
            <w:r w:rsidR="00E4134F" w:rsidRPr="00E4134F">
              <w:rPr>
                <w:rStyle w:val="af3"/>
                <w:noProof/>
                <w:sz w:val="28"/>
                <w:szCs w:val="28"/>
              </w:rPr>
              <w:t>Фигуры качества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_Toc514504796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56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11"/>
            <w:tabs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97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Выводы по второй главе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_Toc514504797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60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11"/>
            <w:tabs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98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Заключение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_Toc514504798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63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Pr="00E4134F" w:rsidRDefault="00854FB5" w:rsidP="00E4134F">
          <w:pPr>
            <w:pStyle w:val="11"/>
            <w:tabs>
              <w:tab w:val="right" w:leader="dot" w:pos="9060"/>
            </w:tabs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514504799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Список использованной литературы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_Toc514504799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65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134F" w:rsidRDefault="00854FB5" w:rsidP="00E4134F">
          <w:pPr>
            <w:pStyle w:val="11"/>
            <w:tabs>
              <w:tab w:val="right" w:leader="dot" w:pos="906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4504800" w:history="1">
            <w:r w:rsidR="00E4134F" w:rsidRPr="00E4134F">
              <w:rPr>
                <w:rStyle w:val="af3"/>
                <w:noProof/>
                <w:sz w:val="28"/>
                <w:szCs w:val="28"/>
              </w:rPr>
              <w:t>Приложение</w:t>
            </w:r>
            <w:r w:rsidR="00E4134F" w:rsidRPr="00E4134F">
              <w:rPr>
                <w:noProof/>
                <w:webHidden/>
                <w:sz w:val="28"/>
                <w:szCs w:val="28"/>
              </w:rPr>
              <w:tab/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begin"/>
            </w:r>
            <w:r w:rsidR="00E4134F" w:rsidRPr="00E4134F">
              <w:rPr>
                <w:noProof/>
                <w:webHidden/>
                <w:sz w:val="28"/>
                <w:szCs w:val="28"/>
              </w:rPr>
              <w:instrText xml:space="preserve"> PAGEREF _Toc514504800 \h </w:instrText>
            </w:r>
            <w:r w:rsidR="00E4134F" w:rsidRPr="00E4134F">
              <w:rPr>
                <w:noProof/>
                <w:webHidden/>
                <w:sz w:val="28"/>
                <w:szCs w:val="28"/>
              </w:rPr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4134F">
              <w:rPr>
                <w:noProof/>
                <w:webHidden/>
                <w:sz w:val="28"/>
                <w:szCs w:val="28"/>
              </w:rPr>
              <w:t>71</w:t>
            </w:r>
            <w:r w:rsidR="00E4134F" w:rsidRPr="00E4134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3F0A" w:rsidRDefault="00083F0A" w:rsidP="005938D3">
          <w:pPr>
            <w:pStyle w:val="11"/>
            <w:spacing w:line="360" w:lineRule="auto"/>
            <w:jc w:val="both"/>
          </w:pPr>
          <w:r w:rsidRPr="005938D3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5E3128" w:rsidRDefault="005E3128">
      <w:pPr>
        <w:widowControl/>
        <w:autoSpaceDE/>
        <w:autoSpaceDN/>
        <w:adjustRightInd/>
        <w:spacing w:after="200" w:line="276" w:lineRule="auto"/>
        <w:rPr>
          <w:rFonts w:eastAsiaTheme="majorEastAsia"/>
          <w:b/>
          <w:bCs/>
          <w:sz w:val="28"/>
          <w:szCs w:val="28"/>
        </w:rPr>
      </w:pPr>
      <w:r>
        <w:br w:type="page"/>
      </w:r>
    </w:p>
    <w:p w:rsidR="00B344F9" w:rsidRPr="00E43DE2" w:rsidRDefault="00B344F9" w:rsidP="00E43DE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514504773"/>
      <w:r w:rsidRPr="00E43DE2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B344F9" w:rsidRPr="00DE2683" w:rsidRDefault="00B344F9" w:rsidP="00B344F9">
      <w:pPr>
        <w:spacing w:line="360" w:lineRule="auto"/>
        <w:ind w:right="-2" w:firstLine="567"/>
        <w:jc w:val="both"/>
        <w:rPr>
          <w:bCs/>
          <w:sz w:val="28"/>
          <w:szCs w:val="28"/>
        </w:rPr>
      </w:pPr>
      <w:r w:rsidRPr="00FD4984">
        <w:rPr>
          <w:sz w:val="28"/>
          <w:szCs w:val="28"/>
        </w:rPr>
        <w:t>В современном мире комикс стал неотъемлемой частью массовой культуры и приобрел популярность у самых разны</w:t>
      </w:r>
      <w:r>
        <w:rPr>
          <w:sz w:val="28"/>
          <w:szCs w:val="28"/>
        </w:rPr>
        <w:t>х возрастных и социальных групп, при этом в России культура чтения комиксов находится на стадии активного формирования.</w:t>
      </w:r>
      <w:r w:rsidRPr="00FD4984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r>
        <w:rPr>
          <w:rStyle w:val="fontstyle01"/>
        </w:rPr>
        <w:t>лобализация и установление тесного диалога между российской и американской культурами определили возрастающий интерес к проблеме перевода англоязычных комиксов на русский язык.</w:t>
      </w:r>
      <w:proofErr w:type="gramEnd"/>
    </w:p>
    <w:p w:rsidR="00B344F9" w:rsidRDefault="00B344F9" w:rsidP="00B344F9">
      <w:pPr>
        <w:spacing w:line="360" w:lineRule="auto"/>
        <w:ind w:right="-2" w:firstLine="567"/>
        <w:jc w:val="both"/>
        <w:rPr>
          <w:rStyle w:val="fontstyle01"/>
        </w:rPr>
      </w:pPr>
      <w:r w:rsidRPr="00D963A8">
        <w:rPr>
          <w:b/>
          <w:bCs/>
          <w:sz w:val="28"/>
          <w:szCs w:val="28"/>
        </w:rPr>
        <w:t>Актуальность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настоящей выпускной квалификационной работы</w:t>
      </w:r>
      <w:r>
        <w:rPr>
          <w:sz w:val="28"/>
          <w:szCs w:val="28"/>
        </w:rPr>
        <w:t xml:space="preserve"> </w:t>
      </w:r>
      <w:r>
        <w:rPr>
          <w:rStyle w:val="fontstyle01"/>
        </w:rPr>
        <w:t xml:space="preserve">обусловлена </w:t>
      </w:r>
      <w:r>
        <w:rPr>
          <w:color w:val="000000" w:themeColor="text1"/>
          <w:sz w:val="28"/>
          <w:szCs w:val="28"/>
        </w:rPr>
        <w:t>возрастающим вниманием переводчиков и лингвистов к переводу мультимедийных текстов, а также ростом числа переводов англоязычных комиксов на другие языки мира. При этом</w:t>
      </w:r>
      <w:r w:rsidRPr="00D21E56">
        <w:rPr>
          <w:color w:val="000000" w:themeColor="text1"/>
          <w:sz w:val="28"/>
          <w:szCs w:val="28"/>
        </w:rPr>
        <w:t xml:space="preserve"> любительский перевод по своим масштабам значительно превосходит профессиональный, что отражается на качестве перевод</w:t>
      </w:r>
      <w:r>
        <w:rPr>
          <w:color w:val="000000" w:themeColor="text1"/>
          <w:sz w:val="28"/>
          <w:szCs w:val="28"/>
        </w:rPr>
        <w:t>ов</w:t>
      </w:r>
      <w:r w:rsidRPr="00D21E56">
        <w:rPr>
          <w:color w:val="000000" w:themeColor="text1"/>
          <w:sz w:val="28"/>
          <w:szCs w:val="28"/>
        </w:rPr>
        <w:t xml:space="preserve"> и трудностях в выведении закономерностей перевода комиксов на </w:t>
      </w:r>
      <w:r>
        <w:rPr>
          <w:rStyle w:val="fontstyle01"/>
        </w:rPr>
        <w:t>русский язык</w:t>
      </w:r>
      <w:r w:rsidRPr="00D21E56">
        <w:rPr>
          <w:color w:val="000000" w:themeColor="text1"/>
          <w:sz w:val="28"/>
          <w:szCs w:val="28"/>
        </w:rPr>
        <w:t>.</w:t>
      </w:r>
    </w:p>
    <w:p w:rsidR="00B344F9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Научная н</w:t>
      </w:r>
      <w:r w:rsidRPr="00D963A8">
        <w:rPr>
          <w:b/>
          <w:bCs/>
          <w:sz w:val="28"/>
          <w:szCs w:val="28"/>
        </w:rPr>
        <w:t>овизна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исследования</w:t>
      </w:r>
      <w:r w:rsidRPr="00D963A8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обусловлена тем, что проблема перевода англоязычных комиксов на </w:t>
      </w:r>
      <w:r>
        <w:rPr>
          <w:rStyle w:val="fontstyle01"/>
        </w:rPr>
        <w:t>русский язык</w:t>
      </w:r>
      <w:r>
        <w:rPr>
          <w:sz w:val="28"/>
          <w:szCs w:val="28"/>
        </w:rPr>
        <w:t xml:space="preserve"> недостаточно изучена и освещена в науке на сегодняшний день в следствие </w:t>
      </w:r>
      <w:proofErr w:type="spellStart"/>
      <w:r>
        <w:rPr>
          <w:sz w:val="28"/>
          <w:szCs w:val="28"/>
        </w:rPr>
        <w:t>лингвокультурных</w:t>
      </w:r>
      <w:proofErr w:type="spellEnd"/>
      <w:r>
        <w:rPr>
          <w:sz w:val="28"/>
          <w:szCs w:val="28"/>
        </w:rPr>
        <w:t xml:space="preserve"> особенностей жанра комикс, не получившего в русскоязычной культуре широкого распространения.</w:t>
      </w:r>
    </w:p>
    <w:p w:rsidR="00B344F9" w:rsidRPr="00D963A8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  <w:r w:rsidRPr="00D963A8">
        <w:rPr>
          <w:b/>
          <w:bCs/>
          <w:sz w:val="28"/>
          <w:szCs w:val="28"/>
        </w:rPr>
        <w:t>Объектом</w:t>
      </w:r>
      <w:r w:rsidRPr="00D963A8">
        <w:rPr>
          <w:sz w:val="28"/>
          <w:szCs w:val="28"/>
        </w:rPr>
        <w:t xml:space="preserve"> изучения избраны</w:t>
      </w:r>
      <w:r>
        <w:rPr>
          <w:sz w:val="28"/>
          <w:szCs w:val="28"/>
        </w:rPr>
        <w:t xml:space="preserve"> лексические единицы, обладающие образностью и стилистической окраской, используемые в комиксах серии </w:t>
      </w:r>
      <w:r>
        <w:rPr>
          <w:sz w:val="28"/>
          <w:szCs w:val="28"/>
          <w:lang w:val="en-US"/>
        </w:rPr>
        <w:t>X</w:t>
      </w:r>
      <w:r w:rsidRPr="0049798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Men</w:t>
      </w:r>
      <w:r w:rsidRPr="00497983">
        <w:rPr>
          <w:sz w:val="28"/>
          <w:szCs w:val="28"/>
        </w:rPr>
        <w:t xml:space="preserve"> (</w:t>
      </w:r>
      <w:r>
        <w:rPr>
          <w:sz w:val="28"/>
          <w:szCs w:val="28"/>
        </w:rPr>
        <w:t>1990</w:t>
      </w:r>
      <w:r w:rsidRPr="00497983">
        <w:rPr>
          <w:sz w:val="28"/>
          <w:szCs w:val="28"/>
        </w:rPr>
        <w:t>)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Astonishing</w:t>
      </w:r>
      <w:r w:rsidRPr="0049798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Pr="0049798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Men</w:t>
      </w:r>
      <w:r w:rsidRPr="00497983">
        <w:rPr>
          <w:sz w:val="28"/>
          <w:szCs w:val="28"/>
        </w:rPr>
        <w:t xml:space="preserve"> (</w:t>
      </w:r>
      <w:r>
        <w:rPr>
          <w:sz w:val="28"/>
          <w:szCs w:val="28"/>
        </w:rPr>
        <w:t>2004</w:t>
      </w:r>
      <w:r w:rsidRPr="00497983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B344F9" w:rsidRPr="005A1D8E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  <w:r w:rsidRPr="00D963A8">
        <w:rPr>
          <w:b/>
          <w:bCs/>
          <w:sz w:val="28"/>
          <w:szCs w:val="28"/>
        </w:rPr>
        <w:t>Предметом</w:t>
      </w:r>
      <w:r w:rsidRPr="00D963A8">
        <w:rPr>
          <w:sz w:val="28"/>
          <w:szCs w:val="28"/>
        </w:rPr>
        <w:t xml:space="preserve"> </w:t>
      </w:r>
      <w:r w:rsidRPr="00D963A8">
        <w:rPr>
          <w:sz w:val="28"/>
          <w:szCs w:val="28"/>
          <w:highlight w:val="white"/>
        </w:rPr>
        <w:t>исследования</w:t>
      </w:r>
      <w:r w:rsidRPr="00D963A8">
        <w:rPr>
          <w:sz w:val="28"/>
          <w:szCs w:val="28"/>
        </w:rPr>
        <w:t xml:space="preserve"> являются</w:t>
      </w:r>
      <w:r>
        <w:rPr>
          <w:sz w:val="28"/>
          <w:szCs w:val="28"/>
        </w:rPr>
        <w:t xml:space="preserve"> способы перевода лексико-стилистических средств, встречающихся в англоязычных комиксах серии </w:t>
      </w:r>
      <w:r>
        <w:rPr>
          <w:sz w:val="28"/>
          <w:szCs w:val="28"/>
          <w:lang w:val="en-US"/>
        </w:rPr>
        <w:t>X</w:t>
      </w:r>
      <w:r w:rsidRPr="0049798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Men</w:t>
      </w:r>
      <w:r>
        <w:rPr>
          <w:sz w:val="28"/>
          <w:szCs w:val="28"/>
        </w:rPr>
        <w:t xml:space="preserve">, на </w:t>
      </w:r>
      <w:r>
        <w:rPr>
          <w:rStyle w:val="fontstyle01"/>
        </w:rPr>
        <w:t>русский язык</w:t>
      </w:r>
      <w:r>
        <w:rPr>
          <w:sz w:val="28"/>
          <w:szCs w:val="28"/>
        </w:rPr>
        <w:t>.</w:t>
      </w:r>
    </w:p>
    <w:p w:rsidR="00B344F9" w:rsidRPr="00967165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  <w:r w:rsidRPr="00D963A8">
        <w:rPr>
          <w:b/>
          <w:bCs/>
          <w:sz w:val="28"/>
          <w:szCs w:val="28"/>
        </w:rPr>
        <w:t>Теоретическую основу</w:t>
      </w:r>
      <w:r w:rsidRPr="00D963A8">
        <w:rPr>
          <w:sz w:val="28"/>
          <w:szCs w:val="28"/>
        </w:rPr>
        <w:t xml:space="preserve"> данной </w:t>
      </w:r>
      <w:r>
        <w:rPr>
          <w:sz w:val="28"/>
          <w:szCs w:val="28"/>
        </w:rPr>
        <w:t xml:space="preserve">работы </w:t>
      </w:r>
      <w:r w:rsidRPr="00D963A8">
        <w:rPr>
          <w:sz w:val="28"/>
          <w:szCs w:val="28"/>
        </w:rPr>
        <w:t>составляют труды отечественных и зарубежных лингвистов:</w:t>
      </w:r>
      <w:r>
        <w:rPr>
          <w:sz w:val="28"/>
          <w:szCs w:val="28"/>
        </w:rPr>
        <w:t xml:space="preserve"> </w:t>
      </w:r>
      <w:r w:rsidRPr="00A17BF3">
        <w:rPr>
          <w:sz w:val="28"/>
          <w:szCs w:val="28"/>
        </w:rPr>
        <w:t>А.В</w:t>
      </w:r>
      <w:r>
        <w:rPr>
          <w:sz w:val="28"/>
          <w:szCs w:val="28"/>
        </w:rPr>
        <w:t>.</w:t>
      </w:r>
      <w:r w:rsidRPr="00A17BF3">
        <w:rPr>
          <w:sz w:val="28"/>
          <w:szCs w:val="28"/>
        </w:rPr>
        <w:t xml:space="preserve"> Анищенко</w:t>
      </w:r>
      <w:r>
        <w:rPr>
          <w:sz w:val="28"/>
          <w:szCs w:val="28"/>
        </w:rPr>
        <w:t xml:space="preserve">, </w:t>
      </w:r>
      <w:r w:rsidRPr="00502689">
        <w:rPr>
          <w:sz w:val="28"/>
          <w:szCs w:val="28"/>
        </w:rPr>
        <w:t>Ю.М.</w:t>
      </w:r>
      <w:r>
        <w:rPr>
          <w:sz w:val="28"/>
          <w:szCs w:val="28"/>
        </w:rPr>
        <w:t xml:space="preserve"> </w:t>
      </w:r>
      <w:proofErr w:type="spellStart"/>
      <w:r w:rsidRPr="00502689">
        <w:rPr>
          <w:sz w:val="28"/>
          <w:szCs w:val="28"/>
        </w:rPr>
        <w:t>Скребнев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,</w:t>
      </w:r>
      <w:r w:rsidRPr="00502689">
        <w:rPr>
          <w:sz w:val="28"/>
          <w:szCs w:val="28"/>
        </w:rPr>
        <w:t xml:space="preserve"> </w:t>
      </w:r>
      <w:r w:rsidRPr="00310619">
        <w:rPr>
          <w:sz w:val="28"/>
          <w:szCs w:val="28"/>
        </w:rPr>
        <w:t>А.Г</w:t>
      </w:r>
      <w:r w:rsidRPr="00C26A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10619">
        <w:rPr>
          <w:sz w:val="28"/>
          <w:szCs w:val="28"/>
        </w:rPr>
        <w:t>Сонин</w:t>
      </w:r>
      <w:r>
        <w:rPr>
          <w:sz w:val="28"/>
          <w:szCs w:val="28"/>
        </w:rPr>
        <w:t>а</w:t>
      </w:r>
      <w:r w:rsidRPr="00C26A9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K. </w:t>
      </w:r>
      <w:proofErr w:type="spellStart"/>
      <w:r>
        <w:rPr>
          <w:sz w:val="28"/>
          <w:szCs w:val="28"/>
        </w:rPr>
        <w:t>Kaindl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 xml:space="preserve">F. </w:t>
      </w:r>
      <w:proofErr w:type="spellStart"/>
      <w:r>
        <w:rPr>
          <w:sz w:val="28"/>
          <w:szCs w:val="28"/>
        </w:rPr>
        <w:t>Zanettin</w:t>
      </w:r>
      <w:proofErr w:type="spellEnd"/>
      <w:r>
        <w:rPr>
          <w:sz w:val="28"/>
          <w:szCs w:val="28"/>
          <w:lang w:val="en-US"/>
        </w:rPr>
        <w:t xml:space="preserve"> </w:t>
      </w:r>
      <w:r w:rsidRPr="00C26A95">
        <w:rPr>
          <w:sz w:val="28"/>
          <w:szCs w:val="28"/>
        </w:rPr>
        <w:t>и др.,</w:t>
      </w:r>
      <w:r>
        <w:rPr>
          <w:sz w:val="28"/>
          <w:szCs w:val="28"/>
        </w:rPr>
        <w:t xml:space="preserve"> а также американских художников,  исследователей</w:t>
      </w:r>
      <w:r w:rsidRPr="00497983">
        <w:rPr>
          <w:sz w:val="28"/>
          <w:szCs w:val="28"/>
        </w:rPr>
        <w:t xml:space="preserve"> </w:t>
      </w:r>
      <w:r>
        <w:rPr>
          <w:sz w:val="28"/>
          <w:szCs w:val="28"/>
        </w:rPr>
        <w:t>и основоположников жанра комикс:</w:t>
      </w:r>
      <w:r w:rsidRPr="0049798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</w:t>
      </w:r>
      <w:r w:rsidRPr="00497983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Eisner</w:t>
      </w:r>
      <w:r w:rsidRPr="0049798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 w:rsidRPr="00497983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McCloud</w:t>
      </w:r>
      <w:r>
        <w:rPr>
          <w:sz w:val="28"/>
          <w:szCs w:val="28"/>
        </w:rPr>
        <w:t xml:space="preserve"> и др.</w:t>
      </w:r>
    </w:p>
    <w:p w:rsidR="00B344F9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Цель</w:t>
      </w:r>
      <w:r w:rsidRPr="006A71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исследования — выявить и систематизировать лексико-стилистические средства, используемые в англоязычных комиксах серии </w:t>
      </w:r>
      <w:r>
        <w:rPr>
          <w:sz w:val="28"/>
          <w:szCs w:val="28"/>
          <w:lang w:val="en-US"/>
        </w:rPr>
        <w:t>X</w:t>
      </w:r>
      <w:r w:rsidRPr="0049798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Men</w:t>
      </w:r>
      <w:r>
        <w:rPr>
          <w:sz w:val="28"/>
          <w:szCs w:val="28"/>
        </w:rPr>
        <w:t>, а также способы их перевода с учетом культурных и языковых особенностей жанра комикс.</w:t>
      </w:r>
    </w:p>
    <w:p w:rsidR="00B344F9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поставленной цели необходимо решить следующие </w:t>
      </w:r>
      <w:r w:rsidRPr="00DD6964">
        <w:rPr>
          <w:b/>
          <w:sz w:val="28"/>
          <w:szCs w:val="28"/>
        </w:rPr>
        <w:t>задачи</w:t>
      </w:r>
      <w:r w:rsidRPr="006A712C">
        <w:rPr>
          <w:sz w:val="28"/>
          <w:szCs w:val="28"/>
        </w:rPr>
        <w:t xml:space="preserve">: </w:t>
      </w:r>
    </w:p>
    <w:p w:rsidR="00B344F9" w:rsidRPr="00294E37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рассмотреть стилистические и лингвистические особенности англоязычного комикса;</w:t>
      </w:r>
    </w:p>
    <w:p w:rsidR="00B344F9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94E37">
        <w:rPr>
          <w:sz w:val="28"/>
          <w:szCs w:val="28"/>
        </w:rPr>
        <w:t>сопоставить существующие классификации лекси</w:t>
      </w:r>
      <w:r>
        <w:rPr>
          <w:sz w:val="28"/>
          <w:szCs w:val="28"/>
        </w:rPr>
        <w:t>ко-стилистических</w:t>
      </w:r>
      <w:r w:rsidRPr="00294E37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 w:rsidRPr="00294E37">
        <w:rPr>
          <w:sz w:val="28"/>
          <w:szCs w:val="28"/>
        </w:rPr>
        <w:t xml:space="preserve"> и выбрать </w:t>
      </w:r>
      <w:proofErr w:type="gramStart"/>
      <w:r w:rsidRPr="00294E37">
        <w:rPr>
          <w:sz w:val="28"/>
          <w:szCs w:val="28"/>
        </w:rPr>
        <w:t>оптимальную</w:t>
      </w:r>
      <w:proofErr w:type="gramEnd"/>
      <w:r w:rsidRPr="00294E37">
        <w:rPr>
          <w:sz w:val="28"/>
          <w:szCs w:val="28"/>
        </w:rPr>
        <w:t xml:space="preserve"> для данного исследования</w:t>
      </w:r>
      <w:r>
        <w:rPr>
          <w:sz w:val="28"/>
          <w:szCs w:val="28"/>
        </w:rPr>
        <w:t>;</w:t>
      </w:r>
    </w:p>
    <w:p w:rsidR="00B344F9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ab/>
        <w:t>выявить лексико-стилистические средства и приемы, используемые авторами изучаемого материала, и установить их частотность;</w:t>
      </w:r>
    </w:p>
    <w:p w:rsidR="00B344F9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определить, какие приемы перевода лексико-стилистических сре</w:t>
      </w:r>
      <w:proofErr w:type="gramStart"/>
      <w:r>
        <w:rPr>
          <w:sz w:val="28"/>
          <w:szCs w:val="28"/>
        </w:rPr>
        <w:t>дств пр</w:t>
      </w:r>
      <w:proofErr w:type="gramEnd"/>
      <w:r>
        <w:rPr>
          <w:sz w:val="28"/>
          <w:szCs w:val="28"/>
        </w:rPr>
        <w:t>еобладают в исследуемом материале;</w:t>
      </w:r>
    </w:p>
    <w:p w:rsidR="00B344F9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ab/>
        <w:t xml:space="preserve">провести анализ </w:t>
      </w:r>
      <w:r w:rsidRPr="003D71A7">
        <w:rPr>
          <w:sz w:val="28"/>
          <w:szCs w:val="28"/>
        </w:rPr>
        <w:t>способ</w:t>
      </w:r>
      <w:r>
        <w:rPr>
          <w:sz w:val="28"/>
          <w:szCs w:val="28"/>
        </w:rPr>
        <w:t>ов</w:t>
      </w:r>
      <w:r w:rsidRPr="003D71A7">
        <w:rPr>
          <w:sz w:val="28"/>
          <w:szCs w:val="28"/>
        </w:rPr>
        <w:t xml:space="preserve"> передач</w:t>
      </w:r>
      <w:r>
        <w:rPr>
          <w:sz w:val="28"/>
          <w:szCs w:val="28"/>
        </w:rPr>
        <w:t>и</w:t>
      </w:r>
      <w:r w:rsidRPr="003D71A7">
        <w:rPr>
          <w:sz w:val="28"/>
          <w:szCs w:val="28"/>
        </w:rPr>
        <w:t xml:space="preserve"> </w:t>
      </w:r>
      <w:r>
        <w:rPr>
          <w:sz w:val="28"/>
          <w:szCs w:val="28"/>
        </w:rPr>
        <w:t>лексико-стилистических средств с учетом культурных и языковых особенно</w:t>
      </w:r>
      <w:r w:rsidRPr="003D71A7">
        <w:rPr>
          <w:sz w:val="28"/>
          <w:szCs w:val="28"/>
        </w:rPr>
        <w:t>стей жанра</w:t>
      </w:r>
      <w:r>
        <w:rPr>
          <w:sz w:val="28"/>
          <w:szCs w:val="28"/>
        </w:rPr>
        <w:t xml:space="preserve"> комикс.</w:t>
      </w:r>
    </w:p>
    <w:p w:rsidR="00B344F9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  <w:r w:rsidRPr="009E0EB4">
        <w:rPr>
          <w:b/>
          <w:sz w:val="28"/>
          <w:szCs w:val="28"/>
        </w:rPr>
        <w:t>Материалом</w:t>
      </w:r>
      <w:r w:rsidRPr="00CC39A7">
        <w:rPr>
          <w:sz w:val="28"/>
          <w:szCs w:val="28"/>
        </w:rPr>
        <w:t xml:space="preserve"> для исследования послужили </w:t>
      </w:r>
      <w:r>
        <w:rPr>
          <w:sz w:val="28"/>
          <w:szCs w:val="28"/>
        </w:rPr>
        <w:t>200</w:t>
      </w:r>
      <w:r w:rsidRPr="00CC39A7">
        <w:rPr>
          <w:sz w:val="28"/>
          <w:szCs w:val="28"/>
        </w:rPr>
        <w:t xml:space="preserve"> примеров, получен</w:t>
      </w:r>
      <w:r>
        <w:rPr>
          <w:sz w:val="28"/>
          <w:szCs w:val="28"/>
        </w:rPr>
        <w:t>ных методом сплошной выборки из</w:t>
      </w:r>
      <w:r w:rsidRPr="00CC39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англоязычных комиксов серии </w:t>
      </w:r>
      <w:r>
        <w:rPr>
          <w:sz w:val="28"/>
          <w:szCs w:val="28"/>
          <w:lang w:val="en-US"/>
        </w:rPr>
        <w:t>X</w:t>
      </w:r>
      <w:r w:rsidRPr="0049798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Men</w:t>
      </w:r>
      <w:r>
        <w:rPr>
          <w:sz w:val="28"/>
          <w:szCs w:val="28"/>
        </w:rPr>
        <w:t xml:space="preserve">, а также переведенных на русский язык версий комиксов данной серии. </w:t>
      </w:r>
      <w:r w:rsidRPr="006A712C">
        <w:rPr>
          <w:sz w:val="28"/>
          <w:szCs w:val="28"/>
        </w:rPr>
        <w:t xml:space="preserve">В ходе исследования применялись </w:t>
      </w:r>
      <w:r w:rsidRPr="006A712C">
        <w:rPr>
          <w:b/>
          <w:sz w:val="28"/>
          <w:szCs w:val="28"/>
        </w:rPr>
        <w:t>методы</w:t>
      </w:r>
      <w:r>
        <w:rPr>
          <w:sz w:val="28"/>
          <w:szCs w:val="28"/>
        </w:rPr>
        <w:t xml:space="preserve"> сравнительно-сопоставительного, стилистического, компонентного и переводческого анализов.</w:t>
      </w:r>
    </w:p>
    <w:p w:rsidR="00B344F9" w:rsidRPr="00D963A8" w:rsidRDefault="00B344F9" w:rsidP="00B344F9">
      <w:pPr>
        <w:pStyle w:val="a4"/>
        <w:ind w:right="-2" w:firstLine="567"/>
        <w:rPr>
          <w:szCs w:val="28"/>
        </w:rPr>
      </w:pPr>
      <w:r w:rsidRPr="00D963A8">
        <w:rPr>
          <w:b/>
          <w:szCs w:val="28"/>
        </w:rPr>
        <w:t>Теоретическая значимость</w:t>
      </w:r>
      <w:r w:rsidRPr="00D963A8">
        <w:rPr>
          <w:szCs w:val="28"/>
        </w:rPr>
        <w:t xml:space="preserve"> исследования заключается в том, что его результаты вн</w:t>
      </w:r>
      <w:r>
        <w:rPr>
          <w:szCs w:val="28"/>
        </w:rPr>
        <w:t xml:space="preserve">осят вклад в изучение проблемы перевода лексико-стилистических аспектов </w:t>
      </w:r>
      <w:proofErr w:type="spellStart"/>
      <w:r>
        <w:rPr>
          <w:szCs w:val="28"/>
        </w:rPr>
        <w:t>креолизованного</w:t>
      </w:r>
      <w:proofErr w:type="spellEnd"/>
      <w:r>
        <w:rPr>
          <w:szCs w:val="28"/>
        </w:rPr>
        <w:t xml:space="preserve"> текста на английском языке.</w:t>
      </w:r>
    </w:p>
    <w:p w:rsidR="00B344F9" w:rsidRDefault="00B344F9" w:rsidP="00B344F9">
      <w:pPr>
        <w:spacing w:line="360" w:lineRule="auto"/>
        <w:ind w:right="-2" w:firstLine="567"/>
        <w:jc w:val="both"/>
        <w:rPr>
          <w:rStyle w:val="fontstyle01"/>
        </w:rPr>
      </w:pPr>
      <w:r w:rsidRPr="00D963A8">
        <w:rPr>
          <w:b/>
          <w:bCs/>
          <w:sz w:val="28"/>
          <w:szCs w:val="28"/>
        </w:rPr>
        <w:t>Практическая значимость</w:t>
      </w:r>
      <w:r w:rsidRPr="00D963A8">
        <w:rPr>
          <w:sz w:val="28"/>
          <w:szCs w:val="28"/>
        </w:rPr>
        <w:t xml:space="preserve"> состоит в том, что результаты исследования, проведенные в рамках данной </w:t>
      </w:r>
      <w:r>
        <w:rPr>
          <w:sz w:val="28"/>
          <w:szCs w:val="28"/>
        </w:rPr>
        <w:t xml:space="preserve">выпускной квалификационной </w:t>
      </w:r>
      <w:r w:rsidRPr="00D963A8">
        <w:rPr>
          <w:sz w:val="28"/>
          <w:szCs w:val="28"/>
        </w:rPr>
        <w:t>работы, могут быть испол</w:t>
      </w:r>
      <w:r>
        <w:rPr>
          <w:sz w:val="28"/>
          <w:szCs w:val="28"/>
        </w:rPr>
        <w:t xml:space="preserve">ьзованы в курсах стилистики английского языка и </w:t>
      </w:r>
      <w:proofErr w:type="spellStart"/>
      <w:r>
        <w:rPr>
          <w:sz w:val="28"/>
          <w:szCs w:val="28"/>
        </w:rPr>
        <w:t>переводоведения</w:t>
      </w:r>
      <w:proofErr w:type="spellEnd"/>
      <w:r>
        <w:rPr>
          <w:sz w:val="28"/>
          <w:szCs w:val="28"/>
        </w:rPr>
        <w:t xml:space="preserve">, а также могут найти применение в </w:t>
      </w:r>
      <w:r>
        <w:rPr>
          <w:rStyle w:val="fontstyle01"/>
        </w:rPr>
        <w:t>практике перевода англоязычных комиксов на русский язык.</w:t>
      </w:r>
    </w:p>
    <w:p w:rsidR="00B344F9" w:rsidRPr="005A72FC" w:rsidRDefault="00B344F9" w:rsidP="00B344F9">
      <w:pPr>
        <w:pStyle w:val="a4"/>
        <w:ind w:right="-2" w:firstLine="567"/>
        <w:rPr>
          <w:szCs w:val="28"/>
        </w:rPr>
      </w:pPr>
      <w:r w:rsidRPr="005A72FC">
        <w:rPr>
          <w:b/>
          <w:bCs/>
          <w:szCs w:val="28"/>
        </w:rPr>
        <w:lastRenderedPageBreak/>
        <w:t>Структура работы</w:t>
      </w:r>
      <w:r w:rsidRPr="005A72FC">
        <w:rPr>
          <w:szCs w:val="28"/>
        </w:rPr>
        <w:t>: выпускная квалификационная работа состоит из введения, двух глав, за</w:t>
      </w:r>
      <w:r>
        <w:rPr>
          <w:szCs w:val="28"/>
        </w:rPr>
        <w:t xml:space="preserve">вершаемых выводами, заключения, </w:t>
      </w:r>
      <w:r w:rsidRPr="005A72FC">
        <w:rPr>
          <w:szCs w:val="28"/>
        </w:rPr>
        <w:t>списка</w:t>
      </w:r>
      <w:r>
        <w:rPr>
          <w:szCs w:val="28"/>
        </w:rPr>
        <w:t xml:space="preserve"> используемой литературы</w:t>
      </w:r>
      <w:r w:rsidRPr="005A72FC">
        <w:rPr>
          <w:szCs w:val="28"/>
        </w:rPr>
        <w:t xml:space="preserve">, включающего список </w:t>
      </w:r>
      <w:r>
        <w:rPr>
          <w:szCs w:val="28"/>
        </w:rPr>
        <w:t xml:space="preserve">лексикографических источников и </w:t>
      </w:r>
      <w:r w:rsidRPr="005A72FC">
        <w:rPr>
          <w:szCs w:val="28"/>
        </w:rPr>
        <w:t>источников материал</w:t>
      </w:r>
      <w:r w:rsidRPr="005A72FC">
        <w:rPr>
          <w:szCs w:val="28"/>
          <w:highlight w:val="white"/>
        </w:rPr>
        <w:t xml:space="preserve">а, </w:t>
      </w:r>
      <w:r>
        <w:rPr>
          <w:szCs w:val="28"/>
          <w:highlight w:val="white"/>
        </w:rPr>
        <w:t>а также</w:t>
      </w:r>
      <w:r w:rsidRPr="005A72FC">
        <w:rPr>
          <w:szCs w:val="28"/>
          <w:highlight w:val="white"/>
        </w:rPr>
        <w:t xml:space="preserve"> приложения.</w:t>
      </w:r>
    </w:p>
    <w:p w:rsidR="00B344F9" w:rsidRPr="005A72FC" w:rsidRDefault="00B344F9" w:rsidP="00B344F9">
      <w:pPr>
        <w:pStyle w:val="a4"/>
        <w:ind w:right="-2" w:firstLine="567"/>
        <w:rPr>
          <w:szCs w:val="28"/>
        </w:rPr>
      </w:pPr>
      <w:r w:rsidRPr="005A72FC">
        <w:rPr>
          <w:szCs w:val="28"/>
        </w:rPr>
        <w:t>Во Введении обосновываются научная новизна, актуальность работы, формулируются ее цели и задачи.</w:t>
      </w:r>
    </w:p>
    <w:p w:rsidR="00B344F9" w:rsidRPr="005A72FC" w:rsidRDefault="00B344F9" w:rsidP="00B344F9">
      <w:pPr>
        <w:pStyle w:val="a4"/>
        <w:ind w:right="-2" w:firstLine="567"/>
        <w:rPr>
          <w:rStyle w:val="fontstyle01"/>
        </w:rPr>
      </w:pPr>
      <w:r w:rsidRPr="005A72FC">
        <w:rPr>
          <w:szCs w:val="28"/>
        </w:rPr>
        <w:t xml:space="preserve">Глава 1 </w:t>
      </w:r>
      <w:r w:rsidRPr="005A72FC">
        <w:rPr>
          <w:rStyle w:val="fontstyle01"/>
        </w:rPr>
        <w:t>посвящена теоретическим аспектам исследования. В ней</w:t>
      </w:r>
      <w:r w:rsidRPr="005A72FC">
        <w:rPr>
          <w:szCs w:val="28"/>
        </w:rPr>
        <w:br/>
      </w:r>
      <w:r w:rsidRPr="005A72FC">
        <w:rPr>
          <w:rStyle w:val="fontstyle01"/>
        </w:rPr>
        <w:t xml:space="preserve">рассматривается понятие комикса как </w:t>
      </w:r>
      <w:proofErr w:type="spellStart"/>
      <w:r w:rsidRPr="005A72FC">
        <w:rPr>
          <w:rStyle w:val="fontstyle01"/>
        </w:rPr>
        <w:t>креолизованного</w:t>
      </w:r>
      <w:proofErr w:type="spellEnd"/>
      <w:r w:rsidRPr="005A72FC">
        <w:rPr>
          <w:rStyle w:val="fontstyle01"/>
        </w:rPr>
        <w:t xml:space="preserve"> текста, </w:t>
      </w:r>
      <w:proofErr w:type="spellStart"/>
      <w:r w:rsidRPr="005A72FC">
        <w:rPr>
          <w:rStyle w:val="fontstyle01"/>
        </w:rPr>
        <w:t>лингвокультурные</w:t>
      </w:r>
      <w:proofErr w:type="spellEnd"/>
      <w:r w:rsidRPr="005A72FC">
        <w:rPr>
          <w:rStyle w:val="fontstyle01"/>
        </w:rPr>
        <w:t xml:space="preserve"> особенности англоязычного жанра комикс, а также приводятся мнения исследователей по проблеме </w:t>
      </w:r>
      <w:r>
        <w:rPr>
          <w:rStyle w:val="fontstyle01"/>
        </w:rPr>
        <w:t xml:space="preserve">классификации и </w:t>
      </w:r>
      <w:r w:rsidRPr="005A72FC">
        <w:rPr>
          <w:rStyle w:val="fontstyle01"/>
        </w:rPr>
        <w:t>перевода лексико-стилистических средств, характерных для данного жанра.</w:t>
      </w:r>
    </w:p>
    <w:p w:rsidR="00B344F9" w:rsidRPr="005A72FC" w:rsidRDefault="00B344F9" w:rsidP="00B344F9">
      <w:pPr>
        <w:pStyle w:val="a4"/>
        <w:ind w:right="-2" w:firstLine="567"/>
        <w:rPr>
          <w:szCs w:val="28"/>
        </w:rPr>
      </w:pPr>
      <w:r w:rsidRPr="005A72FC">
        <w:rPr>
          <w:szCs w:val="28"/>
        </w:rPr>
        <w:t xml:space="preserve">В Главе 2 проводится анализ перевода лексических единиц, обладающих образностью и экспрессией, отобранных из англоязычных комиксов серии </w:t>
      </w:r>
      <w:r w:rsidRPr="005A72FC">
        <w:rPr>
          <w:szCs w:val="28"/>
          <w:lang w:val="en-US"/>
        </w:rPr>
        <w:t>X</w:t>
      </w:r>
      <w:r w:rsidRPr="005A72FC">
        <w:rPr>
          <w:szCs w:val="28"/>
        </w:rPr>
        <w:t>-</w:t>
      </w:r>
      <w:r w:rsidRPr="005A72FC">
        <w:rPr>
          <w:szCs w:val="28"/>
          <w:lang w:val="en-US"/>
        </w:rPr>
        <w:t>Men</w:t>
      </w:r>
      <w:r w:rsidRPr="005A72FC">
        <w:rPr>
          <w:szCs w:val="28"/>
        </w:rPr>
        <w:t>, на русский язык.</w:t>
      </w:r>
    </w:p>
    <w:p w:rsidR="00B344F9" w:rsidRDefault="00B344F9" w:rsidP="00B344F9">
      <w:pPr>
        <w:pStyle w:val="a4"/>
        <w:ind w:right="-2" w:firstLine="567"/>
        <w:rPr>
          <w:szCs w:val="28"/>
        </w:rPr>
      </w:pPr>
      <w:r w:rsidRPr="005A72FC">
        <w:rPr>
          <w:szCs w:val="28"/>
        </w:rPr>
        <w:t>В Заключении излагаются наиболее существенные положения проведенного исследования.</w:t>
      </w:r>
    </w:p>
    <w:p w:rsidR="00B344F9" w:rsidRPr="005A72FC" w:rsidRDefault="00B344F9" w:rsidP="00B344F9">
      <w:pPr>
        <w:pStyle w:val="a4"/>
        <w:ind w:right="-2" w:firstLine="567"/>
        <w:rPr>
          <w:szCs w:val="28"/>
        </w:rPr>
      </w:pPr>
      <w:r>
        <w:rPr>
          <w:szCs w:val="28"/>
        </w:rPr>
        <w:t>Приложение включает в себя корпус собранных примеров, а также примеры иллюстрированного материала.</w:t>
      </w:r>
    </w:p>
    <w:p w:rsidR="00B344F9" w:rsidRPr="00007934" w:rsidRDefault="00B344F9" w:rsidP="00B344F9">
      <w:pPr>
        <w:spacing w:line="360" w:lineRule="auto"/>
        <w:ind w:right="-2" w:firstLine="567"/>
        <w:jc w:val="both"/>
        <w:rPr>
          <w:sz w:val="28"/>
          <w:szCs w:val="28"/>
        </w:rPr>
      </w:pPr>
    </w:p>
    <w:p w:rsidR="00B344F9" w:rsidRDefault="00B344F9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B344F9" w:rsidRPr="00E43DE2" w:rsidRDefault="00B344F9" w:rsidP="00E43DE2">
      <w:pPr>
        <w:pStyle w:val="1"/>
        <w:spacing w:line="360" w:lineRule="auto"/>
        <w:ind w:firstLine="567"/>
        <w:rPr>
          <w:rFonts w:ascii="Times New Roman" w:hAnsi="Times New Roman" w:cs="Times New Roman"/>
          <w:color w:val="auto"/>
        </w:rPr>
      </w:pPr>
      <w:bookmarkStart w:id="1" w:name="_Toc514504774"/>
      <w:r w:rsidRPr="00E43DE2">
        <w:rPr>
          <w:rFonts w:ascii="Times New Roman" w:hAnsi="Times New Roman" w:cs="Times New Roman"/>
          <w:color w:val="auto"/>
        </w:rPr>
        <w:lastRenderedPageBreak/>
        <w:t xml:space="preserve">Глава 1. </w:t>
      </w:r>
      <w:proofErr w:type="spellStart"/>
      <w:r w:rsidRPr="00E43DE2">
        <w:rPr>
          <w:rFonts w:ascii="Times New Roman" w:hAnsi="Times New Roman" w:cs="Times New Roman"/>
          <w:color w:val="auto"/>
        </w:rPr>
        <w:t>Лингвокультурные</w:t>
      </w:r>
      <w:proofErr w:type="spellEnd"/>
      <w:r w:rsidRPr="00E43DE2">
        <w:rPr>
          <w:rFonts w:ascii="Times New Roman" w:hAnsi="Times New Roman" w:cs="Times New Roman"/>
          <w:color w:val="auto"/>
        </w:rPr>
        <w:t xml:space="preserve"> характеристики и проблемы перевода жанра комикса как в</w:t>
      </w:r>
      <w:r w:rsidR="00B75E76" w:rsidRPr="00E43DE2">
        <w:rPr>
          <w:rFonts w:ascii="Times New Roman" w:hAnsi="Times New Roman" w:cs="Times New Roman"/>
          <w:color w:val="auto"/>
        </w:rPr>
        <w:t xml:space="preserve">ида </w:t>
      </w:r>
      <w:proofErr w:type="spellStart"/>
      <w:r w:rsidR="00B75E76" w:rsidRPr="00E43DE2">
        <w:rPr>
          <w:rFonts w:ascii="Times New Roman" w:hAnsi="Times New Roman" w:cs="Times New Roman"/>
          <w:color w:val="auto"/>
        </w:rPr>
        <w:t>лингвовизуального</w:t>
      </w:r>
      <w:proofErr w:type="spellEnd"/>
      <w:r w:rsidR="00B75E76" w:rsidRPr="00E43DE2">
        <w:rPr>
          <w:rFonts w:ascii="Times New Roman" w:hAnsi="Times New Roman" w:cs="Times New Roman"/>
          <w:color w:val="auto"/>
        </w:rPr>
        <w:t xml:space="preserve"> искусства</w:t>
      </w:r>
      <w:bookmarkEnd w:id="1"/>
    </w:p>
    <w:p w:rsidR="00B344F9" w:rsidRPr="00E43DE2" w:rsidRDefault="00E43DE2" w:rsidP="00E43DE2">
      <w:pPr>
        <w:pStyle w:val="2"/>
        <w:spacing w:line="360" w:lineRule="auto"/>
        <w:ind w:firstLine="709"/>
        <w:rPr>
          <w:rFonts w:ascii="Times New Roman" w:hAnsi="Times New Roman" w:cs="Times New Roman"/>
          <w:color w:val="auto"/>
        </w:rPr>
      </w:pPr>
      <w:bookmarkStart w:id="2" w:name="_Toc514504775"/>
      <w:r>
        <w:rPr>
          <w:rFonts w:ascii="Times New Roman" w:hAnsi="Times New Roman" w:cs="Times New Roman"/>
          <w:color w:val="auto"/>
        </w:rPr>
        <w:t>1.1</w:t>
      </w:r>
      <w:r>
        <w:rPr>
          <w:rFonts w:ascii="Times New Roman" w:hAnsi="Times New Roman" w:cs="Times New Roman"/>
          <w:color w:val="auto"/>
        </w:rPr>
        <w:tab/>
      </w:r>
      <w:r w:rsidR="00B344F9" w:rsidRPr="00E43DE2">
        <w:rPr>
          <w:rFonts w:ascii="Times New Roman" w:hAnsi="Times New Roman" w:cs="Times New Roman"/>
          <w:color w:val="auto"/>
          <w:sz w:val="28"/>
        </w:rPr>
        <w:t xml:space="preserve">Комикс как разновидность </w:t>
      </w:r>
      <w:proofErr w:type="spellStart"/>
      <w:r w:rsidR="00B344F9" w:rsidRPr="00E43DE2">
        <w:rPr>
          <w:rFonts w:ascii="Times New Roman" w:hAnsi="Times New Roman" w:cs="Times New Roman"/>
          <w:color w:val="auto"/>
          <w:sz w:val="28"/>
        </w:rPr>
        <w:t>креолизованного</w:t>
      </w:r>
      <w:proofErr w:type="spellEnd"/>
      <w:r w:rsidR="00B344F9" w:rsidRPr="00E43DE2">
        <w:rPr>
          <w:rFonts w:ascii="Times New Roman" w:hAnsi="Times New Roman" w:cs="Times New Roman"/>
          <w:color w:val="auto"/>
          <w:sz w:val="28"/>
        </w:rPr>
        <w:t xml:space="preserve"> текста</w:t>
      </w:r>
      <w:bookmarkEnd w:id="2"/>
    </w:p>
    <w:p w:rsidR="00B344F9" w:rsidRPr="00E43DE2" w:rsidRDefault="00E43DE2" w:rsidP="00E43DE2">
      <w:pPr>
        <w:pStyle w:val="3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514504776"/>
      <w:r>
        <w:rPr>
          <w:rFonts w:ascii="Times New Roman" w:hAnsi="Times New Roman" w:cs="Times New Roman"/>
          <w:color w:val="auto"/>
          <w:sz w:val="28"/>
          <w:szCs w:val="28"/>
        </w:rPr>
        <w:t>1.1.1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 xml:space="preserve">Определение </w:t>
      </w:r>
      <w:proofErr w:type="spellStart"/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>креолизованного</w:t>
      </w:r>
      <w:proofErr w:type="spellEnd"/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 xml:space="preserve"> текста</w:t>
      </w:r>
      <w:bookmarkEnd w:id="3"/>
    </w:p>
    <w:p w:rsidR="00B344F9" w:rsidRPr="003E213A" w:rsidRDefault="00B344F9" w:rsidP="00F92ECD">
      <w:pPr>
        <w:pStyle w:val="22"/>
        <w:spacing w:line="360" w:lineRule="auto"/>
        <w:ind w:firstLine="740"/>
        <w:rPr>
          <w:color w:val="000000" w:themeColor="text1"/>
        </w:rPr>
      </w:pPr>
      <w:r w:rsidRPr="003E213A">
        <w:rPr>
          <w:color w:val="000000" w:themeColor="text1"/>
        </w:rPr>
        <w:t>На рубеже 20-21 вв. началось формирование новой научной парадигмы</w:t>
      </w:r>
      <w:r w:rsidRPr="003E213A">
        <w:rPr>
          <w:color w:val="000000" w:themeColor="text1"/>
          <w:lang w:val="en-US"/>
        </w:rPr>
        <w:t xml:space="preserve"> </w:t>
      </w:r>
      <w:r w:rsidRPr="003E213A">
        <w:rPr>
          <w:color w:val="000000" w:themeColor="text1"/>
        </w:rPr>
        <w:t xml:space="preserve">в лингвистике, заключающейся в изучении растущего круга явлений, связанных с передачей и восприятием информации в условиях современного общества. Этот виток в науке о языке обусловил ее обращение к проблеме коммуникации в полном объеме, включая исследование синтеза языковых средств общения с </w:t>
      </w:r>
      <w:proofErr w:type="gramStart"/>
      <w:r w:rsidRPr="003E213A">
        <w:rPr>
          <w:color w:val="000000" w:themeColor="text1"/>
        </w:rPr>
        <w:t>неязыковыми</w:t>
      </w:r>
      <w:proofErr w:type="gramEnd"/>
      <w:r w:rsidRPr="003E213A">
        <w:rPr>
          <w:color w:val="000000" w:themeColor="text1"/>
        </w:rPr>
        <w:t xml:space="preserve">, а также изучение их организации в едином процессе и тексте как его результате. </w:t>
      </w:r>
      <w:r>
        <w:rPr>
          <w:color w:val="000000" w:themeColor="text1"/>
        </w:rPr>
        <w:t>Как замечает Е.</w:t>
      </w:r>
      <w:r w:rsidRPr="003E213A">
        <w:rPr>
          <w:color w:val="000000" w:themeColor="text1"/>
        </w:rPr>
        <w:t xml:space="preserve">Е. Анисимова, важнейшей задачей нового научного подхода стало </w:t>
      </w:r>
      <w:proofErr w:type="spellStart"/>
      <w:r w:rsidRPr="003E213A">
        <w:rPr>
          <w:color w:val="000000" w:themeColor="text1"/>
        </w:rPr>
        <w:t>всестроннее</w:t>
      </w:r>
      <w:proofErr w:type="spellEnd"/>
      <w:r w:rsidRPr="003E213A">
        <w:rPr>
          <w:color w:val="000000" w:themeColor="text1"/>
        </w:rPr>
        <w:t xml:space="preserve"> исследование языка в его связи «с кодами других семиотических систем, в том числе с иконическим кодом». Проблема взаимодействия внешнего (полиграфического) и внутреннего (литературного и языкового) оформления текста с целью максимального воздействия </w:t>
      </w:r>
      <w:proofErr w:type="gramStart"/>
      <w:r w:rsidRPr="003E213A">
        <w:rPr>
          <w:color w:val="000000" w:themeColor="text1"/>
        </w:rPr>
        <w:t>на</w:t>
      </w:r>
      <w:proofErr w:type="gramEnd"/>
      <w:r w:rsidRPr="003E213A">
        <w:rPr>
          <w:color w:val="000000" w:themeColor="text1"/>
        </w:rPr>
        <w:t xml:space="preserve"> </w:t>
      </w:r>
      <w:proofErr w:type="gramStart"/>
      <w:r w:rsidRPr="003E213A">
        <w:rPr>
          <w:color w:val="000000" w:themeColor="text1"/>
        </w:rPr>
        <w:t>реципиента</w:t>
      </w:r>
      <w:proofErr w:type="gramEnd"/>
      <w:r w:rsidRPr="003E213A">
        <w:rPr>
          <w:color w:val="000000" w:themeColor="text1"/>
        </w:rPr>
        <w:t xml:space="preserve"> отмечается в работах</w:t>
      </w:r>
      <w:r>
        <w:rPr>
          <w:color w:val="000000" w:themeColor="text1"/>
        </w:rPr>
        <w:t xml:space="preserve"> А.</w:t>
      </w:r>
      <w:r w:rsidRPr="003E213A">
        <w:rPr>
          <w:color w:val="000000" w:themeColor="text1"/>
        </w:rPr>
        <w:t xml:space="preserve">А. Реформатского еще в 1930-х гг. </w:t>
      </w:r>
      <w:r>
        <w:rPr>
          <w:color w:val="000000" w:themeColor="text1"/>
          <w:lang w:val="en-US"/>
        </w:rPr>
        <w:t>[</w:t>
      </w:r>
      <w:r w:rsidRPr="003E213A">
        <w:rPr>
          <w:color w:val="000000" w:themeColor="text1"/>
        </w:rPr>
        <w:t>Анисимова</w:t>
      </w:r>
      <w:r>
        <w:rPr>
          <w:color w:val="000000" w:themeColor="text1"/>
          <w:lang w:val="en-US"/>
        </w:rPr>
        <w:t xml:space="preserve"> 2003: </w:t>
      </w:r>
      <w:r>
        <w:rPr>
          <w:color w:val="000000" w:themeColor="text1"/>
        </w:rPr>
        <w:t>3</w:t>
      </w:r>
      <w:r>
        <w:rPr>
          <w:color w:val="000000" w:themeColor="text1"/>
          <w:lang w:val="en-US"/>
        </w:rPr>
        <w:t>]</w:t>
      </w:r>
      <w:r w:rsidRPr="003E213A">
        <w:rPr>
          <w:color w:val="000000" w:themeColor="text1"/>
        </w:rPr>
        <w:t xml:space="preserve">. </w:t>
      </w:r>
      <w:proofErr w:type="gramStart"/>
      <w:r>
        <w:rPr>
          <w:color w:val="000000" w:themeColor="text1"/>
        </w:rPr>
        <w:t>При этом</w:t>
      </w:r>
      <w:r w:rsidRPr="003E213A">
        <w:rPr>
          <w:color w:val="000000" w:themeColor="text1"/>
        </w:rPr>
        <w:t xml:space="preserve"> в последнее время </w:t>
      </w:r>
      <w:r>
        <w:rPr>
          <w:color w:val="000000" w:themeColor="text1"/>
        </w:rPr>
        <w:t>наблюдается</w:t>
      </w:r>
      <w:r w:rsidRPr="003E213A">
        <w:rPr>
          <w:color w:val="000000" w:themeColor="text1"/>
        </w:rPr>
        <w:t xml:space="preserve"> особый интерес исследователей к паралингвистическим, то есть невербальным средствам письменной коммуникации, обусловленный широким распространением визуальной информации в современном мире, а также высокой информационной емкостью и большим прагматическим потенциалом таких средств.</w:t>
      </w:r>
      <w:proofErr w:type="gramEnd"/>
    </w:p>
    <w:p w:rsidR="00B344F9" w:rsidRPr="003E213A" w:rsidRDefault="00B344F9" w:rsidP="00F92ECD">
      <w:pPr>
        <w:pStyle w:val="22"/>
        <w:spacing w:line="360" w:lineRule="auto"/>
        <w:ind w:firstLine="740"/>
        <w:rPr>
          <w:color w:val="000000" w:themeColor="text1"/>
        </w:rPr>
      </w:pPr>
      <w:r w:rsidRPr="003E213A">
        <w:rPr>
          <w:color w:val="000000" w:themeColor="text1"/>
        </w:rPr>
        <w:t xml:space="preserve">Учеными еще не выработано общепринятое терминологическое обозначение для наименования паралингвистических текстов, в организации которых задействованы элементы разных семиотических систем. Отечественные </w:t>
      </w:r>
      <w:proofErr w:type="spellStart"/>
      <w:r w:rsidRPr="003E213A">
        <w:rPr>
          <w:color w:val="000000" w:themeColor="text1"/>
        </w:rPr>
        <w:t>психолингвисты</w:t>
      </w:r>
      <w:proofErr w:type="spellEnd"/>
      <w:r w:rsidRPr="003E213A">
        <w:rPr>
          <w:color w:val="000000" w:themeColor="text1"/>
        </w:rPr>
        <w:t xml:space="preserve"> Ю.А. Сорокин и Е.Ф. Тарасов в 1990 г. предложили термин </w:t>
      </w:r>
      <w:r>
        <w:rPr>
          <w:color w:val="000000" w:themeColor="text1"/>
        </w:rPr>
        <w:t>«</w:t>
      </w:r>
      <w:proofErr w:type="spellStart"/>
      <w:r w:rsidRPr="003E213A">
        <w:rPr>
          <w:color w:val="000000" w:themeColor="text1"/>
        </w:rPr>
        <w:t>креолизованные</w:t>
      </w:r>
      <w:proofErr w:type="spellEnd"/>
      <w:r w:rsidRPr="003E213A">
        <w:rPr>
          <w:color w:val="000000" w:themeColor="text1"/>
        </w:rPr>
        <w:t xml:space="preserve"> тексты</w:t>
      </w:r>
      <w:r>
        <w:rPr>
          <w:color w:val="000000" w:themeColor="text1"/>
        </w:rPr>
        <w:t>»</w:t>
      </w:r>
      <w:r w:rsidRPr="003E213A">
        <w:rPr>
          <w:color w:val="000000" w:themeColor="text1"/>
        </w:rPr>
        <w:t xml:space="preserve">. По их мнению, это «тексты, фактура которых состоит из двух негомогенных </w:t>
      </w:r>
      <w:r>
        <w:rPr>
          <w:color w:val="000000" w:themeColor="text1"/>
        </w:rPr>
        <w:t xml:space="preserve">частей: </w:t>
      </w:r>
      <w:r w:rsidRPr="003E213A">
        <w:rPr>
          <w:color w:val="000000" w:themeColor="text1"/>
        </w:rPr>
        <w:t xml:space="preserve">вербальной (речевой) и невербальной (принадлежащей к другим знаковым </w:t>
      </w:r>
      <w:r w:rsidRPr="003E213A">
        <w:rPr>
          <w:color w:val="000000" w:themeColor="text1"/>
        </w:rPr>
        <w:lastRenderedPageBreak/>
        <w:t>системам, нежели естественный язык)» [</w:t>
      </w:r>
      <w:r>
        <w:rPr>
          <w:color w:val="000000" w:themeColor="text1"/>
        </w:rPr>
        <w:t>Сорокин</w:t>
      </w:r>
      <w:r w:rsidRPr="003E213A">
        <w:rPr>
          <w:color w:val="000000" w:themeColor="text1"/>
        </w:rPr>
        <w:t>,</w:t>
      </w:r>
      <w:r>
        <w:rPr>
          <w:color w:val="000000" w:themeColor="text1"/>
        </w:rPr>
        <w:t xml:space="preserve"> Тарасов 1990:</w:t>
      </w:r>
      <w:r w:rsidRPr="003E213A">
        <w:rPr>
          <w:color w:val="000000" w:themeColor="text1"/>
        </w:rPr>
        <w:t xml:space="preserve"> 180-181</w:t>
      </w:r>
      <w:r>
        <w:rPr>
          <w:color w:val="000000" w:themeColor="text1"/>
          <w:lang w:val="en-US"/>
        </w:rPr>
        <w:t>]</w:t>
      </w:r>
      <w:r w:rsidRPr="003E213A">
        <w:rPr>
          <w:color w:val="000000" w:themeColor="text1"/>
        </w:rPr>
        <w:t xml:space="preserve">. Несколькими десятилетиями ранее P.O. Якобсон также писал о синкретических сообщениях, основывающихся на комбинации или объединении разных знаковых систем </w:t>
      </w:r>
      <w:r>
        <w:rPr>
          <w:color w:val="000000" w:themeColor="text1"/>
          <w:lang w:val="en-US"/>
        </w:rPr>
        <w:t>[</w:t>
      </w:r>
      <w:r w:rsidRPr="003E213A">
        <w:rPr>
          <w:color w:val="000000" w:themeColor="text1"/>
        </w:rPr>
        <w:t>Якобсон</w:t>
      </w:r>
      <w:r>
        <w:rPr>
          <w:color w:val="000000" w:themeColor="text1"/>
          <w:lang w:val="en-US"/>
        </w:rPr>
        <w:t xml:space="preserve"> 1985:</w:t>
      </w:r>
      <w:r w:rsidRPr="003E213A">
        <w:rPr>
          <w:color w:val="000000" w:themeColor="text1"/>
        </w:rPr>
        <w:t xml:space="preserve"> 327</w:t>
      </w:r>
      <w:r>
        <w:rPr>
          <w:color w:val="000000" w:themeColor="text1"/>
          <w:lang w:val="en-US"/>
        </w:rPr>
        <w:t>]</w:t>
      </w:r>
      <w:r w:rsidRPr="003E213A">
        <w:rPr>
          <w:color w:val="000000" w:themeColor="text1"/>
        </w:rPr>
        <w:t>. В стремлении дать</w:t>
      </w:r>
      <w:r>
        <w:rPr>
          <w:color w:val="000000" w:themeColor="text1"/>
        </w:rPr>
        <w:t xml:space="preserve"> определение таким образованиям</w:t>
      </w:r>
      <w:r w:rsidRPr="003E213A">
        <w:rPr>
          <w:color w:val="000000" w:themeColor="text1"/>
        </w:rPr>
        <w:t xml:space="preserve"> Г.B. </w:t>
      </w:r>
      <w:proofErr w:type="spellStart"/>
      <w:r w:rsidRPr="003E213A">
        <w:rPr>
          <w:color w:val="000000" w:themeColor="text1"/>
        </w:rPr>
        <w:t>Ейгер</w:t>
      </w:r>
      <w:proofErr w:type="spellEnd"/>
      <w:r w:rsidRPr="003E213A">
        <w:rPr>
          <w:color w:val="000000" w:themeColor="text1"/>
        </w:rPr>
        <w:t xml:space="preserve"> и В.Л. </w:t>
      </w:r>
      <w:proofErr w:type="spellStart"/>
      <w:r w:rsidRPr="003E213A">
        <w:rPr>
          <w:color w:val="000000" w:themeColor="text1"/>
        </w:rPr>
        <w:t>Юхт</w:t>
      </w:r>
      <w:proofErr w:type="spellEnd"/>
      <w:r w:rsidRPr="003E213A">
        <w:rPr>
          <w:color w:val="000000" w:themeColor="text1"/>
        </w:rPr>
        <w:t xml:space="preserve"> выделили мон</w:t>
      </w:r>
      <w:proofErr w:type="gramStart"/>
      <w:r w:rsidRPr="003E213A">
        <w:rPr>
          <w:color w:val="000000" w:themeColor="text1"/>
        </w:rPr>
        <w:t>о-</w:t>
      </w:r>
      <w:proofErr w:type="gramEnd"/>
      <w:r w:rsidRPr="003E213A">
        <w:rPr>
          <w:color w:val="000000" w:themeColor="text1"/>
        </w:rPr>
        <w:t xml:space="preserve"> и </w:t>
      </w:r>
      <w:proofErr w:type="spellStart"/>
      <w:r w:rsidRPr="003E213A">
        <w:rPr>
          <w:color w:val="000000" w:themeColor="text1"/>
        </w:rPr>
        <w:t>поликодовые</w:t>
      </w:r>
      <w:proofErr w:type="spellEnd"/>
      <w:r w:rsidRPr="003E213A">
        <w:rPr>
          <w:color w:val="000000" w:themeColor="text1"/>
        </w:rPr>
        <w:t xml:space="preserve"> тексты. К интересующим нас </w:t>
      </w:r>
      <w:proofErr w:type="spellStart"/>
      <w:r w:rsidRPr="003E213A">
        <w:rPr>
          <w:color w:val="000000" w:themeColor="text1"/>
        </w:rPr>
        <w:t>поликодовым</w:t>
      </w:r>
      <w:proofErr w:type="spellEnd"/>
      <w:r w:rsidRPr="003E213A">
        <w:rPr>
          <w:color w:val="000000" w:themeColor="text1"/>
        </w:rPr>
        <w:t xml:space="preserve"> текстам ученые относят «случаи сочетания естественного языкового кода с кодом какой-либо иной семиотической системы (изображение, музыка и т. п.)» [</w:t>
      </w:r>
      <w:proofErr w:type="spellStart"/>
      <w:r>
        <w:rPr>
          <w:color w:val="000000" w:themeColor="text1"/>
        </w:rPr>
        <w:t>Ейгер</w:t>
      </w:r>
      <w:proofErr w:type="spellEnd"/>
      <w:r>
        <w:rPr>
          <w:color w:val="000000" w:themeColor="text1"/>
        </w:rPr>
        <w:t xml:space="preserve"> </w:t>
      </w:r>
      <w:r w:rsidRPr="00992697">
        <w:rPr>
          <w:color w:val="000000" w:themeColor="text1"/>
        </w:rPr>
        <w:t>1974</w:t>
      </w:r>
      <w:r>
        <w:rPr>
          <w:color w:val="000000" w:themeColor="text1"/>
        </w:rPr>
        <w:t>:</w:t>
      </w:r>
      <w:r w:rsidRPr="003E213A">
        <w:rPr>
          <w:color w:val="000000" w:themeColor="text1"/>
        </w:rPr>
        <w:t xml:space="preserve"> 107</w:t>
      </w:r>
      <w:r>
        <w:rPr>
          <w:color w:val="000000" w:themeColor="text1"/>
          <w:lang w:val="en-US"/>
        </w:rPr>
        <w:t>]</w:t>
      </w:r>
      <w:r w:rsidRPr="003E213A">
        <w:rPr>
          <w:color w:val="000000" w:themeColor="text1"/>
        </w:rPr>
        <w:t>. Термин «</w:t>
      </w:r>
      <w:proofErr w:type="spellStart"/>
      <w:r w:rsidRPr="003E213A">
        <w:rPr>
          <w:color w:val="000000" w:themeColor="text1"/>
        </w:rPr>
        <w:t>поликодовый</w:t>
      </w:r>
      <w:proofErr w:type="spellEnd"/>
      <w:r w:rsidRPr="003E213A">
        <w:rPr>
          <w:color w:val="000000" w:themeColor="text1"/>
        </w:rPr>
        <w:t xml:space="preserve"> текст» применяет в своих работах и Л.М. </w:t>
      </w:r>
      <w:proofErr w:type="spellStart"/>
      <w:r w:rsidRPr="003E213A">
        <w:rPr>
          <w:color w:val="000000" w:themeColor="text1"/>
        </w:rPr>
        <w:t>Большиянова</w:t>
      </w:r>
      <w:proofErr w:type="spellEnd"/>
      <w:r w:rsidRPr="003E213A">
        <w:rPr>
          <w:color w:val="000000" w:themeColor="text1"/>
        </w:rPr>
        <w:t xml:space="preserve">, рассматривая в качестве разновидности </w:t>
      </w:r>
      <w:proofErr w:type="spellStart"/>
      <w:r w:rsidRPr="003E213A">
        <w:rPr>
          <w:color w:val="000000" w:themeColor="text1"/>
        </w:rPr>
        <w:t>поликодовых</w:t>
      </w:r>
      <w:proofErr w:type="spellEnd"/>
      <w:r w:rsidRPr="003E213A">
        <w:rPr>
          <w:color w:val="000000" w:themeColor="text1"/>
        </w:rPr>
        <w:t xml:space="preserve"> текстов «</w:t>
      </w:r>
      <w:proofErr w:type="spellStart"/>
      <w:r w:rsidRPr="003E213A">
        <w:rPr>
          <w:color w:val="000000" w:themeColor="text1"/>
        </w:rPr>
        <w:t>лингвовизуальный</w:t>
      </w:r>
      <w:proofErr w:type="spellEnd"/>
      <w:r w:rsidRPr="003E213A">
        <w:rPr>
          <w:color w:val="000000" w:themeColor="text1"/>
        </w:rPr>
        <w:t xml:space="preserve"> комплекс»</w:t>
      </w:r>
      <w:r>
        <w:rPr>
          <w:color w:val="000000" w:themeColor="text1"/>
        </w:rPr>
        <w:t xml:space="preserve"> — </w:t>
      </w:r>
      <w:r w:rsidRPr="003E213A">
        <w:rPr>
          <w:color w:val="000000" w:themeColor="text1"/>
        </w:rPr>
        <w:t>газетный текст, сопровождаемый фотоизображением [</w:t>
      </w:r>
      <w:proofErr w:type="spellStart"/>
      <w:r w:rsidRPr="003E213A">
        <w:rPr>
          <w:color w:val="000000" w:themeColor="text1"/>
        </w:rPr>
        <w:t>Большиянова</w:t>
      </w:r>
      <w:proofErr w:type="spellEnd"/>
      <w:r>
        <w:rPr>
          <w:color w:val="000000" w:themeColor="text1"/>
        </w:rPr>
        <w:t xml:space="preserve"> 1987</w:t>
      </w:r>
      <w:r w:rsidRPr="003E213A">
        <w:rPr>
          <w:color w:val="000000" w:themeColor="text1"/>
        </w:rPr>
        <w:t xml:space="preserve">]. </w:t>
      </w:r>
      <w:proofErr w:type="gramStart"/>
      <w:r w:rsidRPr="003E213A">
        <w:rPr>
          <w:color w:val="000000" w:themeColor="text1"/>
        </w:rPr>
        <w:t xml:space="preserve">Для обозначения синтеза вербальной и изобразительно-графической знаковых систем </w:t>
      </w:r>
      <w:r>
        <w:rPr>
          <w:color w:val="000000" w:themeColor="text1"/>
        </w:rPr>
        <w:t>А.</w:t>
      </w:r>
      <w:r w:rsidRPr="003E213A">
        <w:rPr>
          <w:color w:val="000000" w:themeColor="text1"/>
        </w:rPr>
        <w:t xml:space="preserve">А. </w:t>
      </w:r>
      <w:proofErr w:type="spellStart"/>
      <w:r w:rsidRPr="003E213A">
        <w:rPr>
          <w:color w:val="000000" w:themeColor="text1"/>
        </w:rPr>
        <w:t>Бернацкая</w:t>
      </w:r>
      <w:proofErr w:type="spellEnd"/>
      <w:r w:rsidRPr="003E213A">
        <w:rPr>
          <w:color w:val="000000" w:themeColor="text1"/>
        </w:rPr>
        <w:t xml:space="preserve"> использует похожий термин «</w:t>
      </w:r>
      <w:proofErr w:type="spellStart"/>
      <w:r w:rsidRPr="003E213A">
        <w:rPr>
          <w:color w:val="000000" w:themeColor="text1"/>
        </w:rPr>
        <w:t>изовербальный</w:t>
      </w:r>
      <w:proofErr w:type="spellEnd"/>
      <w:r w:rsidRPr="003E213A">
        <w:rPr>
          <w:color w:val="000000" w:themeColor="text1"/>
        </w:rPr>
        <w:t xml:space="preserve"> комплекс» </w:t>
      </w:r>
      <w:r>
        <w:rPr>
          <w:color w:val="000000" w:themeColor="text1"/>
          <w:lang w:val="en-US"/>
        </w:rPr>
        <w:t>[</w:t>
      </w:r>
      <w:proofErr w:type="spellStart"/>
      <w:r>
        <w:rPr>
          <w:color w:val="000000" w:themeColor="text1"/>
        </w:rPr>
        <w:t>Бернацкая</w:t>
      </w:r>
      <w:proofErr w:type="spellEnd"/>
      <w:r>
        <w:rPr>
          <w:color w:val="000000" w:themeColor="text1"/>
        </w:rPr>
        <w:t xml:space="preserve"> 1987</w:t>
      </w:r>
      <w:r>
        <w:rPr>
          <w:color w:val="000000" w:themeColor="text1"/>
          <w:lang w:val="en-US"/>
        </w:rPr>
        <w:t>]</w:t>
      </w:r>
      <w:r>
        <w:rPr>
          <w:color w:val="000000" w:themeColor="text1"/>
        </w:rPr>
        <w:t>, а А.</w:t>
      </w:r>
      <w:r w:rsidRPr="003E213A">
        <w:rPr>
          <w:color w:val="000000" w:themeColor="text1"/>
        </w:rPr>
        <w:t>В. Михеев именует подобные системы словом «</w:t>
      </w:r>
      <w:proofErr w:type="spellStart"/>
      <w:r w:rsidRPr="003E213A">
        <w:rPr>
          <w:color w:val="000000" w:themeColor="text1"/>
        </w:rPr>
        <w:t>изоверб</w:t>
      </w:r>
      <w:proofErr w:type="spellEnd"/>
      <w:r w:rsidRPr="003E213A">
        <w:rPr>
          <w:color w:val="000000" w:themeColor="text1"/>
        </w:rPr>
        <w:t>»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[</w:t>
      </w:r>
      <w:r>
        <w:rPr>
          <w:color w:val="000000" w:themeColor="text1"/>
        </w:rPr>
        <w:t xml:space="preserve">Михеев </w:t>
      </w:r>
      <w:r>
        <w:rPr>
          <w:color w:val="000000" w:themeColor="text1"/>
          <w:lang w:val="en-US"/>
        </w:rPr>
        <w:t>1987</w:t>
      </w:r>
      <w:r>
        <w:rPr>
          <w:color w:val="000000" w:themeColor="text1"/>
        </w:rPr>
        <w:t>]</w:t>
      </w:r>
      <w:r w:rsidRPr="003E213A">
        <w:rPr>
          <w:color w:val="000000" w:themeColor="text1"/>
        </w:rPr>
        <w:t>.</w:t>
      </w:r>
      <w:proofErr w:type="gramEnd"/>
    </w:p>
    <w:p w:rsidR="00B344F9" w:rsidRPr="003E213A" w:rsidRDefault="00B344F9" w:rsidP="00F92ECD">
      <w:pPr>
        <w:pStyle w:val="22"/>
        <w:spacing w:line="360" w:lineRule="auto"/>
        <w:ind w:firstLine="740"/>
        <w:rPr>
          <w:color w:val="000000" w:themeColor="text1"/>
        </w:rPr>
      </w:pPr>
      <w:r w:rsidRPr="003E213A">
        <w:rPr>
          <w:color w:val="000000" w:themeColor="text1"/>
        </w:rPr>
        <w:t>Нам представляется правильным применение терминов «</w:t>
      </w:r>
      <w:proofErr w:type="spellStart"/>
      <w:r w:rsidRPr="003E213A">
        <w:rPr>
          <w:color w:val="000000" w:themeColor="text1"/>
        </w:rPr>
        <w:t>поликодовый</w:t>
      </w:r>
      <w:proofErr w:type="spellEnd"/>
      <w:r w:rsidRPr="003E213A">
        <w:rPr>
          <w:color w:val="000000" w:themeColor="text1"/>
        </w:rPr>
        <w:t xml:space="preserve">» или «полисемический» для общего обозначения понятия негомогенных синкретических сообщений, образуемых посредством синтеза элементов разных знаковых систем. При этом важным условием связи указанных элементов является </w:t>
      </w:r>
      <w:proofErr w:type="spellStart"/>
      <w:r w:rsidRPr="003E213A">
        <w:rPr>
          <w:color w:val="000000" w:themeColor="text1"/>
        </w:rPr>
        <w:t>синсемантия</w:t>
      </w:r>
      <w:proofErr w:type="spellEnd"/>
      <w:r w:rsidRPr="003E213A">
        <w:rPr>
          <w:color w:val="000000" w:themeColor="text1"/>
        </w:rPr>
        <w:t>, то есть способность языковой единицы выражать значение или высказывание лишь в сочетании с другими языковыми единицами на фоне контекста или ситуации. Термин «</w:t>
      </w:r>
      <w:proofErr w:type="spellStart"/>
      <w:r w:rsidRPr="003E213A">
        <w:rPr>
          <w:color w:val="000000" w:themeColor="text1"/>
        </w:rPr>
        <w:t>креолизация</w:t>
      </w:r>
      <w:proofErr w:type="spellEnd"/>
      <w:r w:rsidRPr="003E213A">
        <w:rPr>
          <w:color w:val="000000" w:themeColor="text1"/>
        </w:rPr>
        <w:t xml:space="preserve">», на наш взгляд, является более узким и служит для обозначения степени и факта участия в создании текста элементов разных знаковых систем. </w:t>
      </w:r>
    </w:p>
    <w:p w:rsidR="00B344F9" w:rsidRPr="00E43DE2" w:rsidRDefault="00E43DE2" w:rsidP="00E43DE2">
      <w:pPr>
        <w:pStyle w:val="3"/>
        <w:spacing w:line="360" w:lineRule="auto"/>
        <w:ind w:left="709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514504777"/>
      <w:r>
        <w:rPr>
          <w:rFonts w:ascii="Times New Roman" w:hAnsi="Times New Roman" w:cs="Times New Roman"/>
          <w:color w:val="auto"/>
          <w:sz w:val="28"/>
          <w:szCs w:val="28"/>
        </w:rPr>
        <w:t>1.1.2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 xml:space="preserve">Классификация </w:t>
      </w:r>
      <w:proofErr w:type="spellStart"/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>креолизованных</w:t>
      </w:r>
      <w:proofErr w:type="spellEnd"/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 xml:space="preserve"> текстов</w:t>
      </w:r>
      <w:bookmarkEnd w:id="4"/>
    </w:p>
    <w:p w:rsidR="00B344F9" w:rsidRPr="003E213A" w:rsidRDefault="00B344F9" w:rsidP="00F92ECD">
      <w:pPr>
        <w:pStyle w:val="22"/>
        <w:spacing w:line="360" w:lineRule="auto"/>
        <w:rPr>
          <w:color w:val="000000" w:themeColor="text1"/>
          <w:lang w:val="en-US"/>
        </w:rPr>
      </w:pPr>
      <w:r w:rsidRPr="003E213A">
        <w:rPr>
          <w:color w:val="000000" w:themeColor="text1"/>
        </w:rPr>
        <w:tab/>
        <w:t xml:space="preserve">Паралингвистические средства, свойственные </w:t>
      </w:r>
      <w:proofErr w:type="spellStart"/>
      <w:r w:rsidRPr="003E213A">
        <w:rPr>
          <w:color w:val="000000" w:themeColor="text1"/>
        </w:rPr>
        <w:t>креолизованным</w:t>
      </w:r>
      <w:proofErr w:type="spellEnd"/>
      <w:r w:rsidRPr="003E213A">
        <w:rPr>
          <w:color w:val="000000" w:themeColor="text1"/>
        </w:rPr>
        <w:t xml:space="preserve"> текстам в рамках письменной </w:t>
      </w:r>
      <w:proofErr w:type="spellStart"/>
      <w:r w:rsidRPr="003E213A">
        <w:rPr>
          <w:color w:val="000000" w:themeColor="text1"/>
        </w:rPr>
        <w:t>коммуницации</w:t>
      </w:r>
      <w:proofErr w:type="spellEnd"/>
      <w:r w:rsidRPr="003E213A">
        <w:rPr>
          <w:color w:val="000000" w:themeColor="text1"/>
        </w:rPr>
        <w:t xml:space="preserve">, представлены иконическими (изобразительными) средствами. </w:t>
      </w:r>
      <w:r>
        <w:rPr>
          <w:color w:val="000000" w:themeColor="text1"/>
        </w:rPr>
        <w:t>Е.</w:t>
      </w:r>
      <w:r w:rsidRPr="003E213A">
        <w:rPr>
          <w:color w:val="000000" w:themeColor="text1"/>
        </w:rPr>
        <w:t xml:space="preserve">Е. Анисимова приводит классификацию </w:t>
      </w:r>
      <w:proofErr w:type="spellStart"/>
      <w:r w:rsidRPr="003E213A">
        <w:rPr>
          <w:color w:val="000000" w:themeColor="text1"/>
        </w:rPr>
        <w:t>креолизованных</w:t>
      </w:r>
      <w:proofErr w:type="spellEnd"/>
      <w:r w:rsidRPr="003E213A">
        <w:rPr>
          <w:color w:val="000000" w:themeColor="text1"/>
        </w:rPr>
        <w:t xml:space="preserve"> текстов, опираясь на такие параметры, </w:t>
      </w:r>
      <w:r w:rsidRPr="003E213A">
        <w:rPr>
          <w:color w:val="000000" w:themeColor="text1"/>
        </w:rPr>
        <w:lastRenderedPageBreak/>
        <w:t xml:space="preserve">как наличие либо </w:t>
      </w:r>
      <w:proofErr w:type="spellStart"/>
      <w:r w:rsidRPr="003E213A">
        <w:rPr>
          <w:color w:val="000000" w:themeColor="text1"/>
        </w:rPr>
        <w:t>отстутствие</w:t>
      </w:r>
      <w:proofErr w:type="spellEnd"/>
      <w:r w:rsidRPr="003E213A">
        <w:rPr>
          <w:color w:val="000000" w:themeColor="text1"/>
        </w:rPr>
        <w:t xml:space="preserve"> изображения, а также характер его связи с вербальной частью. Исследователь выделяет три основные группы текстов: тексты с нулевой </w:t>
      </w:r>
      <w:proofErr w:type="spellStart"/>
      <w:r w:rsidRPr="003E213A">
        <w:rPr>
          <w:color w:val="000000" w:themeColor="text1"/>
        </w:rPr>
        <w:t>креолизацией</w:t>
      </w:r>
      <w:proofErr w:type="spellEnd"/>
      <w:r w:rsidRPr="003E213A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тексты с частичной </w:t>
      </w:r>
      <w:proofErr w:type="spellStart"/>
      <w:r>
        <w:rPr>
          <w:color w:val="000000" w:themeColor="text1"/>
        </w:rPr>
        <w:t>креолизацией</w:t>
      </w:r>
      <w:proofErr w:type="spellEnd"/>
      <w:r>
        <w:rPr>
          <w:color w:val="000000" w:themeColor="text1"/>
        </w:rPr>
        <w:t xml:space="preserve"> и</w:t>
      </w:r>
      <w:r w:rsidRPr="003E213A">
        <w:rPr>
          <w:color w:val="000000" w:themeColor="text1"/>
        </w:rPr>
        <w:t xml:space="preserve"> тексты </w:t>
      </w:r>
      <w:proofErr w:type="gramStart"/>
      <w:r w:rsidRPr="003E213A">
        <w:rPr>
          <w:color w:val="000000" w:themeColor="text1"/>
        </w:rPr>
        <w:t>с</w:t>
      </w:r>
      <w:proofErr w:type="gramEnd"/>
      <w:r w:rsidRPr="003E213A">
        <w:rPr>
          <w:color w:val="000000" w:themeColor="text1"/>
        </w:rPr>
        <w:t xml:space="preserve"> полной </w:t>
      </w:r>
      <w:proofErr w:type="spellStart"/>
      <w:r w:rsidRPr="003E213A">
        <w:rPr>
          <w:color w:val="000000" w:themeColor="text1"/>
        </w:rPr>
        <w:t>креолизацией</w:t>
      </w:r>
      <w:proofErr w:type="spellEnd"/>
      <w:r w:rsidRPr="003E213A">
        <w:rPr>
          <w:color w:val="000000" w:themeColor="text1"/>
        </w:rPr>
        <w:t>.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3E213A">
        <w:rPr>
          <w:color w:val="000000" w:themeColor="text1"/>
          <w:sz w:val="28"/>
          <w:szCs w:val="28"/>
        </w:rPr>
        <w:t xml:space="preserve">В текстах с нулевой </w:t>
      </w:r>
      <w:proofErr w:type="spellStart"/>
      <w:r w:rsidRPr="003E213A">
        <w:rPr>
          <w:color w:val="000000" w:themeColor="text1"/>
          <w:sz w:val="28"/>
          <w:szCs w:val="28"/>
        </w:rPr>
        <w:t>креолизацией</w:t>
      </w:r>
      <w:proofErr w:type="spellEnd"/>
      <w:r w:rsidRPr="003E213A">
        <w:rPr>
          <w:color w:val="000000" w:themeColor="text1"/>
          <w:sz w:val="28"/>
          <w:szCs w:val="28"/>
        </w:rPr>
        <w:t xml:space="preserve"> изображение отсутствует и не участвует в организации текста.</w:t>
      </w:r>
      <w:proofErr w:type="gramEnd"/>
      <w:r w:rsidRPr="003E213A">
        <w:rPr>
          <w:color w:val="000000" w:themeColor="text1"/>
          <w:sz w:val="28"/>
          <w:szCs w:val="28"/>
        </w:rPr>
        <w:t xml:space="preserve"> Различие между двумя другими группами заключается в степени связи вербальных и изобразительных элементов текста.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 w:rsidRPr="003E213A">
        <w:rPr>
          <w:color w:val="000000" w:themeColor="text1"/>
          <w:sz w:val="28"/>
          <w:szCs w:val="28"/>
        </w:rPr>
        <w:t xml:space="preserve">В текстах с частичной </w:t>
      </w:r>
      <w:proofErr w:type="spellStart"/>
      <w:r w:rsidRPr="003E213A">
        <w:rPr>
          <w:color w:val="000000" w:themeColor="text1"/>
          <w:sz w:val="28"/>
          <w:szCs w:val="28"/>
        </w:rPr>
        <w:t>креолизацией</w:t>
      </w:r>
      <w:proofErr w:type="spellEnd"/>
      <w:r w:rsidRPr="003E213A">
        <w:rPr>
          <w:color w:val="000000" w:themeColor="text1"/>
          <w:sz w:val="28"/>
          <w:szCs w:val="28"/>
        </w:rPr>
        <w:t xml:space="preserve"> вербальная составляющая не зависит от изображения, вербальные и </w:t>
      </w:r>
      <w:proofErr w:type="spellStart"/>
      <w:r w:rsidRPr="003E213A">
        <w:rPr>
          <w:color w:val="000000" w:themeColor="text1"/>
          <w:sz w:val="28"/>
          <w:szCs w:val="28"/>
        </w:rPr>
        <w:t>изовербальные</w:t>
      </w:r>
      <w:proofErr w:type="spellEnd"/>
      <w:r w:rsidRPr="003E213A">
        <w:rPr>
          <w:color w:val="000000" w:themeColor="text1"/>
          <w:sz w:val="28"/>
          <w:szCs w:val="28"/>
        </w:rPr>
        <w:t xml:space="preserve"> компоненты текста находятся в </w:t>
      </w:r>
      <w:proofErr w:type="spellStart"/>
      <w:r w:rsidRPr="003E213A">
        <w:rPr>
          <w:color w:val="000000" w:themeColor="text1"/>
          <w:sz w:val="28"/>
          <w:szCs w:val="28"/>
        </w:rPr>
        <w:t>автосемантических</w:t>
      </w:r>
      <w:proofErr w:type="spellEnd"/>
      <w:r w:rsidRPr="003E213A">
        <w:rPr>
          <w:color w:val="000000" w:themeColor="text1"/>
          <w:sz w:val="28"/>
          <w:szCs w:val="28"/>
        </w:rPr>
        <w:t xml:space="preserve"> отношениях.</w:t>
      </w:r>
      <w:proofErr w:type="gramEnd"/>
      <w:r w:rsidRPr="003E213A">
        <w:rPr>
          <w:color w:val="000000" w:themeColor="text1"/>
          <w:sz w:val="28"/>
          <w:szCs w:val="28"/>
        </w:rPr>
        <w:t xml:space="preserve"> В таких текстах изобразительный компонент служит лишь сопровождением вербальной части и не является обязательным элементом в организации текста.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 xml:space="preserve">При исследовании комиксов, нас, прежде всего, интересуют тексты с </w:t>
      </w:r>
      <w:proofErr w:type="gramStart"/>
      <w:r w:rsidRPr="003E213A">
        <w:rPr>
          <w:color w:val="000000" w:themeColor="text1"/>
          <w:sz w:val="28"/>
          <w:szCs w:val="28"/>
        </w:rPr>
        <w:t>полной</w:t>
      </w:r>
      <w:proofErr w:type="gramEnd"/>
      <w:r w:rsidRPr="003E213A">
        <w:rPr>
          <w:color w:val="000000" w:themeColor="text1"/>
          <w:sz w:val="28"/>
          <w:szCs w:val="28"/>
        </w:rPr>
        <w:t xml:space="preserve"> </w:t>
      </w:r>
      <w:proofErr w:type="spellStart"/>
      <w:r w:rsidRPr="003E213A">
        <w:rPr>
          <w:color w:val="000000" w:themeColor="text1"/>
          <w:sz w:val="28"/>
          <w:szCs w:val="28"/>
        </w:rPr>
        <w:t>креолизацией</w:t>
      </w:r>
      <w:proofErr w:type="spellEnd"/>
      <w:r w:rsidRPr="003E213A">
        <w:rPr>
          <w:color w:val="000000" w:themeColor="text1"/>
          <w:sz w:val="28"/>
          <w:szCs w:val="28"/>
        </w:rPr>
        <w:t xml:space="preserve">. В подобных текстах «вербальная часть не может существовать независимо от изобразительной части — между обоими компонентами устанавливаются </w:t>
      </w:r>
      <w:proofErr w:type="spellStart"/>
      <w:r w:rsidRPr="003E213A">
        <w:rPr>
          <w:color w:val="000000" w:themeColor="text1"/>
          <w:sz w:val="28"/>
          <w:szCs w:val="28"/>
        </w:rPr>
        <w:t>синсемантические</w:t>
      </w:r>
      <w:proofErr w:type="spellEnd"/>
      <w:r w:rsidRPr="003E213A">
        <w:rPr>
          <w:color w:val="000000" w:themeColor="text1"/>
          <w:sz w:val="28"/>
          <w:szCs w:val="28"/>
        </w:rPr>
        <w:t xml:space="preserve"> отношения. Вербальная часть ориентирована на изображение или отсылает к нему, а изображение выступает в качестве облигаторного элемента текста»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[</w:t>
      </w:r>
      <w:r>
        <w:rPr>
          <w:color w:val="000000" w:themeColor="text1"/>
          <w:sz w:val="28"/>
          <w:szCs w:val="28"/>
        </w:rPr>
        <w:t>Анисимова 2003: 15</w:t>
      </w:r>
      <w:r>
        <w:rPr>
          <w:color w:val="000000" w:themeColor="text1"/>
          <w:sz w:val="28"/>
          <w:szCs w:val="28"/>
          <w:lang w:val="en-US"/>
        </w:rPr>
        <w:t>]</w:t>
      </w:r>
      <w:r w:rsidRPr="003E213A">
        <w:rPr>
          <w:color w:val="000000" w:themeColor="text1"/>
          <w:sz w:val="28"/>
          <w:szCs w:val="28"/>
        </w:rPr>
        <w:t>.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 xml:space="preserve">Главной особенностью комикса как </w:t>
      </w:r>
      <w:proofErr w:type="spellStart"/>
      <w:r w:rsidRPr="003E213A">
        <w:rPr>
          <w:color w:val="000000" w:themeColor="text1"/>
          <w:sz w:val="28"/>
          <w:szCs w:val="28"/>
        </w:rPr>
        <w:t>креолизованного</w:t>
      </w:r>
      <w:proofErr w:type="spellEnd"/>
      <w:r w:rsidRPr="003E213A">
        <w:rPr>
          <w:color w:val="000000" w:themeColor="text1"/>
          <w:sz w:val="28"/>
          <w:szCs w:val="28"/>
        </w:rPr>
        <w:t xml:space="preserve"> текста является его актуальность в условиях современной </w:t>
      </w:r>
      <w:proofErr w:type="gramStart"/>
      <w:r w:rsidRPr="003E213A">
        <w:rPr>
          <w:color w:val="000000" w:themeColor="text1"/>
          <w:sz w:val="28"/>
          <w:szCs w:val="28"/>
        </w:rPr>
        <w:t>компьютер-ориентированной</w:t>
      </w:r>
      <w:proofErr w:type="gramEnd"/>
      <w:r w:rsidRPr="003E213A">
        <w:rPr>
          <w:color w:val="000000" w:themeColor="text1"/>
          <w:sz w:val="28"/>
          <w:szCs w:val="28"/>
        </w:rPr>
        <w:t xml:space="preserve"> коммуникации, общения через текст в рамке, важной частью которого является многообразие пиктографических элементов общения. В </w:t>
      </w:r>
      <w:proofErr w:type="spellStart"/>
      <w:r w:rsidRPr="003E213A">
        <w:rPr>
          <w:color w:val="000000" w:themeColor="text1"/>
          <w:sz w:val="28"/>
          <w:szCs w:val="28"/>
        </w:rPr>
        <w:t>креолизованных</w:t>
      </w:r>
      <w:proofErr w:type="spellEnd"/>
      <w:r w:rsidRPr="003E213A">
        <w:rPr>
          <w:color w:val="000000" w:themeColor="text1"/>
          <w:sz w:val="28"/>
          <w:szCs w:val="28"/>
        </w:rPr>
        <w:t xml:space="preserve"> текс</w:t>
      </w:r>
      <w:r>
        <w:rPr>
          <w:color w:val="000000" w:themeColor="text1"/>
          <w:sz w:val="28"/>
          <w:szCs w:val="28"/>
        </w:rPr>
        <w:t>т</w:t>
      </w:r>
      <w:r w:rsidRPr="003E213A">
        <w:rPr>
          <w:color w:val="000000" w:themeColor="text1"/>
          <w:sz w:val="28"/>
          <w:szCs w:val="28"/>
        </w:rPr>
        <w:t>ах изображение и вербальный компонент воспринимаются взаимосвязано и в случае комикса, часто предполагают творческий подход к интерпретации авторского сообщения. В таком случае уместно говорить о формировании новой семиотической системы, в которой вербальный и невербальный компонент не только находятся во взаимодействии, но и служат созданию особых единиц специ</w:t>
      </w:r>
      <w:r>
        <w:rPr>
          <w:color w:val="000000" w:themeColor="text1"/>
          <w:sz w:val="28"/>
          <w:szCs w:val="28"/>
        </w:rPr>
        <w:t>фического идеографического кода.  Б</w:t>
      </w:r>
      <w:r w:rsidRPr="003E213A">
        <w:rPr>
          <w:color w:val="000000" w:themeColor="text1"/>
          <w:sz w:val="28"/>
          <w:szCs w:val="28"/>
        </w:rPr>
        <w:t xml:space="preserve">лагодаря формированию такого кода, комикс как особый тип текста близок своим кадрированием, ритмом и языком духу </w:t>
      </w:r>
      <w:r w:rsidRPr="003E213A">
        <w:rPr>
          <w:color w:val="000000" w:themeColor="text1"/>
          <w:sz w:val="28"/>
          <w:szCs w:val="28"/>
        </w:rPr>
        <w:lastRenderedPageBreak/>
        <w:t>нашего времени. [Сонин 1999</w:t>
      </w:r>
      <w:r>
        <w:rPr>
          <w:color w:val="000000" w:themeColor="text1"/>
          <w:sz w:val="28"/>
          <w:szCs w:val="28"/>
        </w:rPr>
        <w:t xml:space="preserve">: </w:t>
      </w:r>
      <w:r w:rsidRPr="003E213A">
        <w:rPr>
          <w:color w:val="000000" w:themeColor="text1"/>
          <w:sz w:val="28"/>
          <w:szCs w:val="28"/>
        </w:rPr>
        <w:t>12-13].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 xml:space="preserve">Таким образом, </w:t>
      </w:r>
      <w:proofErr w:type="spellStart"/>
      <w:r w:rsidRPr="003E213A">
        <w:rPr>
          <w:color w:val="000000" w:themeColor="text1"/>
          <w:sz w:val="28"/>
          <w:szCs w:val="28"/>
        </w:rPr>
        <w:t>креолизованный</w:t>
      </w:r>
      <w:proofErr w:type="spellEnd"/>
      <w:r w:rsidRPr="003E213A">
        <w:rPr>
          <w:color w:val="000000" w:themeColor="text1"/>
          <w:sz w:val="28"/>
          <w:szCs w:val="28"/>
        </w:rPr>
        <w:t xml:space="preserve"> текст является сложным текстовым образованием, в котором вербальные и невербальные элементы образуют одно визуальное, структурное, смысловое и функциональное целое, направленное на комплексное прагматическое воздействие </w:t>
      </w:r>
      <w:proofErr w:type="gramStart"/>
      <w:r w:rsidRPr="003E213A">
        <w:rPr>
          <w:color w:val="000000" w:themeColor="text1"/>
          <w:sz w:val="28"/>
          <w:szCs w:val="28"/>
        </w:rPr>
        <w:t>на</w:t>
      </w:r>
      <w:proofErr w:type="gramEnd"/>
      <w:r w:rsidRPr="003E213A">
        <w:rPr>
          <w:color w:val="000000" w:themeColor="text1"/>
          <w:sz w:val="28"/>
          <w:szCs w:val="28"/>
        </w:rPr>
        <w:t xml:space="preserve"> рец</w:t>
      </w:r>
      <w:r>
        <w:rPr>
          <w:color w:val="000000" w:themeColor="text1"/>
          <w:sz w:val="28"/>
          <w:szCs w:val="28"/>
        </w:rPr>
        <w:t>и</w:t>
      </w:r>
      <w:r w:rsidRPr="003E213A">
        <w:rPr>
          <w:color w:val="000000" w:themeColor="text1"/>
          <w:sz w:val="28"/>
          <w:szCs w:val="28"/>
        </w:rPr>
        <w:t>пиента.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 w:rsidRPr="003E213A">
        <w:rPr>
          <w:color w:val="000000" w:themeColor="text1"/>
          <w:sz w:val="28"/>
          <w:szCs w:val="28"/>
        </w:rPr>
        <w:t xml:space="preserve">Указанные выше особенности позволяют считать комиксы текстами с полной </w:t>
      </w:r>
      <w:proofErr w:type="spellStart"/>
      <w:r w:rsidRPr="003E213A">
        <w:rPr>
          <w:color w:val="000000" w:themeColor="text1"/>
          <w:sz w:val="28"/>
          <w:szCs w:val="28"/>
        </w:rPr>
        <w:t>креолизацией</w:t>
      </w:r>
      <w:proofErr w:type="spellEnd"/>
      <w:r w:rsidRPr="003E213A">
        <w:rPr>
          <w:color w:val="000000" w:themeColor="text1"/>
          <w:sz w:val="28"/>
          <w:szCs w:val="28"/>
        </w:rPr>
        <w:t xml:space="preserve">, то есть текстами, между вербальной и изобразительной частью которых установлены </w:t>
      </w:r>
      <w:proofErr w:type="spellStart"/>
      <w:r w:rsidRPr="003E213A">
        <w:rPr>
          <w:color w:val="000000" w:themeColor="text1"/>
          <w:sz w:val="28"/>
          <w:szCs w:val="28"/>
        </w:rPr>
        <w:t>синсемантические</w:t>
      </w:r>
      <w:proofErr w:type="spellEnd"/>
      <w:r w:rsidRPr="003E213A">
        <w:rPr>
          <w:color w:val="000000" w:themeColor="text1"/>
          <w:sz w:val="28"/>
          <w:szCs w:val="28"/>
        </w:rPr>
        <w:t xml:space="preserve"> отношения: изображение и вербальный комментарий баллона находятся в отношениях взаимосвязи, </w:t>
      </w:r>
      <w:proofErr w:type="spellStart"/>
      <w:r w:rsidRPr="003E213A">
        <w:rPr>
          <w:color w:val="000000" w:themeColor="text1"/>
          <w:sz w:val="28"/>
          <w:szCs w:val="28"/>
        </w:rPr>
        <w:t>взаимодополняя</w:t>
      </w:r>
      <w:proofErr w:type="spellEnd"/>
      <w:r w:rsidRPr="003E213A">
        <w:rPr>
          <w:color w:val="000000" w:themeColor="text1"/>
          <w:sz w:val="28"/>
          <w:szCs w:val="28"/>
        </w:rPr>
        <w:t xml:space="preserve"> и </w:t>
      </w:r>
      <w:proofErr w:type="spellStart"/>
      <w:r w:rsidRPr="003E213A">
        <w:rPr>
          <w:color w:val="000000" w:themeColor="text1"/>
          <w:sz w:val="28"/>
          <w:szCs w:val="28"/>
        </w:rPr>
        <w:t>взаимодетерминируя</w:t>
      </w:r>
      <w:proofErr w:type="spellEnd"/>
      <w:r w:rsidRPr="003E213A">
        <w:rPr>
          <w:color w:val="000000" w:themeColor="text1"/>
          <w:sz w:val="28"/>
          <w:szCs w:val="28"/>
        </w:rPr>
        <w:t xml:space="preserve"> друг друга.</w:t>
      </w:r>
      <w:proofErr w:type="gramEnd"/>
      <w:r w:rsidRPr="003E213A">
        <w:rPr>
          <w:color w:val="000000" w:themeColor="text1"/>
          <w:sz w:val="28"/>
          <w:szCs w:val="28"/>
        </w:rPr>
        <w:t xml:space="preserve"> При этом отмечается уникальность комикса как семантически осложненного текста в условиях современности.</w:t>
      </w:r>
    </w:p>
    <w:p w:rsidR="00B344F9" w:rsidRPr="00E43DE2" w:rsidRDefault="00E43DE2" w:rsidP="00E43DE2">
      <w:pPr>
        <w:pStyle w:val="3"/>
        <w:spacing w:line="360" w:lineRule="auto"/>
        <w:ind w:left="709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514504778"/>
      <w:r>
        <w:rPr>
          <w:rFonts w:ascii="Times New Roman" w:hAnsi="Times New Roman" w:cs="Times New Roman"/>
          <w:color w:val="auto"/>
          <w:sz w:val="28"/>
          <w:szCs w:val="28"/>
        </w:rPr>
        <w:t>1.1.3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 xml:space="preserve">Роль изображения в </w:t>
      </w:r>
      <w:proofErr w:type="spellStart"/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>креолизованном</w:t>
      </w:r>
      <w:proofErr w:type="spellEnd"/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 xml:space="preserve"> тексте</w:t>
      </w:r>
      <w:bookmarkEnd w:id="5"/>
    </w:p>
    <w:p w:rsidR="00B344F9" w:rsidRPr="003E213A" w:rsidRDefault="00B344F9" w:rsidP="00F92EC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Вследствие многообразия коммуникативных приемов, которые использует комикс, рец</w:t>
      </w:r>
      <w:r>
        <w:rPr>
          <w:color w:val="000000" w:themeColor="text1"/>
          <w:sz w:val="28"/>
          <w:szCs w:val="28"/>
        </w:rPr>
        <w:t>и</w:t>
      </w:r>
      <w:r w:rsidRPr="003E213A">
        <w:rPr>
          <w:color w:val="000000" w:themeColor="text1"/>
          <w:sz w:val="28"/>
          <w:szCs w:val="28"/>
        </w:rPr>
        <w:t>пиент воспринимает вербальную и невербальную составляющие только в их синтезе, благодаря которому формируется целостное сообщение. Так как при восприятии сообщения комикса рец</w:t>
      </w:r>
      <w:r>
        <w:rPr>
          <w:color w:val="000000" w:themeColor="text1"/>
          <w:sz w:val="28"/>
          <w:szCs w:val="28"/>
        </w:rPr>
        <w:t>и</w:t>
      </w:r>
      <w:r w:rsidRPr="003E213A">
        <w:rPr>
          <w:color w:val="000000" w:themeColor="text1"/>
          <w:sz w:val="28"/>
          <w:szCs w:val="28"/>
        </w:rPr>
        <w:t xml:space="preserve">пиент задействует лишь одно из пяти чувств – зрение – изображение играет главную роль в реализации эмотивной и эстетической функций. 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 xml:space="preserve">Изображение, являясь важнейшим компонентом </w:t>
      </w:r>
      <w:proofErr w:type="spellStart"/>
      <w:r w:rsidRPr="003E213A">
        <w:rPr>
          <w:color w:val="000000" w:themeColor="text1"/>
          <w:sz w:val="28"/>
          <w:szCs w:val="28"/>
        </w:rPr>
        <w:t>креолизованного</w:t>
      </w:r>
      <w:proofErr w:type="spellEnd"/>
      <w:r w:rsidRPr="003E213A">
        <w:rPr>
          <w:color w:val="000000" w:themeColor="text1"/>
          <w:sz w:val="28"/>
          <w:szCs w:val="28"/>
        </w:rPr>
        <w:t xml:space="preserve"> текста, так же как и текст, обладает функциональной значимостью. Средства визуальной коммуникации способствуют реализации основных функций изображения: </w:t>
      </w:r>
      <w:proofErr w:type="spellStart"/>
      <w:r w:rsidRPr="003E213A">
        <w:rPr>
          <w:color w:val="000000" w:themeColor="text1"/>
          <w:sz w:val="28"/>
          <w:szCs w:val="28"/>
        </w:rPr>
        <w:t>аттрактивной</w:t>
      </w:r>
      <w:proofErr w:type="spellEnd"/>
      <w:r w:rsidRPr="003E213A">
        <w:rPr>
          <w:color w:val="000000" w:themeColor="text1"/>
          <w:sz w:val="28"/>
          <w:szCs w:val="28"/>
        </w:rPr>
        <w:t>, информативной, экспрессивной и эстетической</w:t>
      </w:r>
      <w:r>
        <w:rPr>
          <w:color w:val="000000" w:themeColor="text1"/>
          <w:sz w:val="28"/>
          <w:szCs w:val="28"/>
          <w:lang w:val="en-US"/>
        </w:rPr>
        <w:t xml:space="preserve"> [</w:t>
      </w:r>
      <w:r>
        <w:rPr>
          <w:color w:val="000000" w:themeColor="text1"/>
          <w:sz w:val="28"/>
          <w:szCs w:val="28"/>
        </w:rPr>
        <w:t>Нефедова</w:t>
      </w:r>
      <w:r>
        <w:rPr>
          <w:color w:val="000000" w:themeColor="text1"/>
          <w:sz w:val="28"/>
          <w:szCs w:val="28"/>
          <w:lang w:val="en-US"/>
        </w:rPr>
        <w:t xml:space="preserve"> 2010: 8]</w:t>
      </w:r>
      <w:r w:rsidRPr="003E213A">
        <w:rPr>
          <w:color w:val="000000" w:themeColor="text1"/>
          <w:sz w:val="28"/>
          <w:szCs w:val="28"/>
        </w:rPr>
        <w:t>.</w:t>
      </w:r>
    </w:p>
    <w:p w:rsidR="00B344F9" w:rsidRPr="003E213A" w:rsidRDefault="00B344F9" w:rsidP="0090554A">
      <w:pPr>
        <w:pStyle w:val="a5"/>
        <w:numPr>
          <w:ilvl w:val="0"/>
          <w:numId w:val="3"/>
        </w:numPr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E213A">
        <w:rPr>
          <w:rFonts w:ascii="Times New Roman" w:hAnsi="Times New Roman" w:cs="Times New Roman"/>
          <w:color w:val="000000" w:themeColor="text1"/>
          <w:sz w:val="28"/>
          <w:szCs w:val="28"/>
        </w:rPr>
        <w:t>Аттрактивная</w:t>
      </w:r>
      <w:proofErr w:type="spellEnd"/>
      <w:r w:rsidRPr="003E21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функция изображения заключается в организации визуального восприятия текста с целью привлечения внимания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реципиент</w:t>
      </w:r>
      <w:r w:rsidRPr="003E21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 </w:t>
      </w:r>
      <w:r w:rsidRPr="003E213A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Ю.А. Сорокин и Е.Ф. Тарасов считают </w:t>
      </w:r>
      <w:proofErr w:type="spellStart"/>
      <w:r w:rsidRPr="003E213A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аттрактивность</w:t>
      </w:r>
      <w:proofErr w:type="spellEnd"/>
      <w:r w:rsidRPr="003E213A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свойством привлечения внимания, «сигналом взаимодействия и согласования смысловых и эмоциональных полей коммуникатора и реципиента» 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Сорокин 1990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 w:bidi="ru-RU"/>
        </w:rPr>
        <w:t xml:space="preserve">: </w:t>
      </w:r>
      <w:r w:rsidRPr="003E213A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183]. Изображение является эффективным зрительным возбудителем, притягивая к себе </w:t>
      </w:r>
      <w:r w:rsidRPr="003E213A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lastRenderedPageBreak/>
        <w:t xml:space="preserve">внимание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реципиент</w:t>
      </w:r>
      <w:r w:rsidRPr="003E213A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а, оно способно вызвать в нем желание ознакомиться с дальнейшим содержанием произведения.</w:t>
      </w:r>
    </w:p>
    <w:p w:rsidR="00B344F9" w:rsidRPr="003E213A" w:rsidRDefault="00B344F9" w:rsidP="0090554A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13A">
        <w:rPr>
          <w:rFonts w:ascii="Times New Roman" w:hAnsi="Times New Roman" w:cs="Times New Roman"/>
          <w:color w:val="000000" w:themeColor="text1"/>
          <w:sz w:val="28"/>
          <w:szCs w:val="28"/>
        </w:rPr>
        <w:t>Информативная функция изображения состоит в возможности передавать точное сообщение автора семантически осложненного текста только во взаимодействии</w:t>
      </w:r>
      <w:r w:rsidRPr="003E213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вербальной составляющей текста. У. </w:t>
      </w:r>
      <w:proofErr w:type="spellStart"/>
      <w:r w:rsidRPr="003E213A">
        <w:rPr>
          <w:rFonts w:ascii="Times New Roman" w:hAnsi="Times New Roman" w:cs="Times New Roman"/>
          <w:color w:val="000000" w:themeColor="text1"/>
          <w:sz w:val="28"/>
          <w:szCs w:val="28"/>
        </w:rPr>
        <w:t>Айснер</w:t>
      </w:r>
      <w:proofErr w:type="spellEnd"/>
      <w:r w:rsidRPr="003E21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справедливо отмечает, что текст зачастую является частью изображения, передавая настроение говорящего или служа поддержкой сообщению, передаваемому изображением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[</w:t>
      </w:r>
      <w:r w:rsidRPr="00F578A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Eisner 1985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]</w:t>
      </w:r>
      <w:r w:rsidRPr="003E213A">
        <w:rPr>
          <w:rFonts w:ascii="Times New Roman" w:hAnsi="Times New Roman" w:cs="Times New Roman"/>
          <w:color w:val="000000" w:themeColor="text1"/>
          <w:sz w:val="28"/>
          <w:szCs w:val="28"/>
        </w:rPr>
        <w:t>. При этом авторы комиксов стремятся избегать ситуаций, в которых текст копирует изображение и наоборот, и выстраивают взаимодополняющие гармоничные отношения текста и изображения.</w:t>
      </w:r>
    </w:p>
    <w:p w:rsidR="00B344F9" w:rsidRPr="003E213A" w:rsidRDefault="00B344F9" w:rsidP="0090554A">
      <w:pPr>
        <w:pStyle w:val="22"/>
        <w:numPr>
          <w:ilvl w:val="0"/>
          <w:numId w:val="3"/>
        </w:numPr>
        <w:shd w:val="clear" w:color="auto" w:fill="auto"/>
        <w:spacing w:line="360" w:lineRule="auto"/>
        <w:ind w:left="0" w:firstLine="851"/>
        <w:rPr>
          <w:color w:val="000000" w:themeColor="text1"/>
        </w:rPr>
      </w:pPr>
      <w:r w:rsidRPr="003E213A">
        <w:rPr>
          <w:color w:val="000000" w:themeColor="text1"/>
        </w:rPr>
        <w:t xml:space="preserve">Экспрессивная функция проявляется в передаче изображением эмоционального состояния героя и воздействии тем самым </w:t>
      </w:r>
      <w:proofErr w:type="gramStart"/>
      <w:r w:rsidRPr="003E213A">
        <w:rPr>
          <w:color w:val="000000" w:themeColor="text1"/>
        </w:rPr>
        <w:t>на</w:t>
      </w:r>
      <w:proofErr w:type="gramEnd"/>
      <w:r w:rsidRPr="003E213A">
        <w:rPr>
          <w:color w:val="000000" w:themeColor="text1"/>
        </w:rPr>
        <w:t xml:space="preserve"> </w:t>
      </w:r>
      <w:r>
        <w:rPr>
          <w:color w:val="000000" w:themeColor="text1"/>
        </w:rPr>
        <w:t>реципиент</w:t>
      </w:r>
      <w:r w:rsidRPr="003E213A">
        <w:rPr>
          <w:color w:val="000000" w:themeColor="text1"/>
        </w:rPr>
        <w:t xml:space="preserve">а. В комиксе герои всегда изображены утрированно. Так о задумчивости героя будет свидетельствовать рука на подбородке, гнев будет выражен резким изломом бровей, испуг – широко открытыми глазами и ртом и т. д. </w:t>
      </w:r>
    </w:p>
    <w:p w:rsidR="00B344F9" w:rsidRPr="003E213A" w:rsidRDefault="00B344F9" w:rsidP="0090554A">
      <w:pPr>
        <w:pStyle w:val="22"/>
        <w:numPr>
          <w:ilvl w:val="0"/>
          <w:numId w:val="3"/>
        </w:numPr>
        <w:shd w:val="clear" w:color="auto" w:fill="auto"/>
        <w:spacing w:line="360" w:lineRule="auto"/>
        <w:ind w:left="0" w:firstLine="851"/>
        <w:rPr>
          <w:color w:val="000000" w:themeColor="text1"/>
          <w:lang w:eastAsia="ru-RU" w:bidi="ru-RU"/>
        </w:rPr>
      </w:pPr>
      <w:r w:rsidRPr="003E213A">
        <w:rPr>
          <w:color w:val="000000" w:themeColor="text1"/>
        </w:rPr>
        <w:t xml:space="preserve">Эстетическая функция изображения заключается в удовлетворении эстетической потребности </w:t>
      </w:r>
      <w:r>
        <w:rPr>
          <w:color w:val="000000" w:themeColor="text1"/>
        </w:rPr>
        <w:t>реципиент</w:t>
      </w:r>
      <w:r w:rsidRPr="003E213A">
        <w:rPr>
          <w:color w:val="000000" w:themeColor="text1"/>
        </w:rPr>
        <w:t>а посредством наглядных, чувственно воспринимаемых образов. Неслучайно герои комиксов</w:t>
      </w:r>
      <w:r>
        <w:rPr>
          <w:color w:val="000000" w:themeColor="text1"/>
        </w:rPr>
        <w:t xml:space="preserve"> — </w:t>
      </w:r>
      <w:r w:rsidRPr="003E213A">
        <w:rPr>
          <w:color w:val="000000" w:themeColor="text1"/>
        </w:rPr>
        <w:t xml:space="preserve">это всегда привлекательные мускулистые молодые </w:t>
      </w:r>
      <w:r>
        <w:rPr>
          <w:color w:val="000000" w:themeColor="text1"/>
        </w:rPr>
        <w:t>мужчины</w:t>
      </w:r>
      <w:r w:rsidRPr="003E213A">
        <w:rPr>
          <w:color w:val="000000" w:themeColor="text1"/>
        </w:rPr>
        <w:t xml:space="preserve"> и женщины, одетые в эффектные латексные костюмы </w:t>
      </w:r>
      <w:r>
        <w:rPr>
          <w:color w:val="000000" w:themeColor="text1"/>
        </w:rPr>
        <w:t>—</w:t>
      </w:r>
      <w:r w:rsidRPr="003E213A">
        <w:rPr>
          <w:color w:val="000000" w:themeColor="text1"/>
        </w:rPr>
        <w:t xml:space="preserve"> с позиции эстетики такие образы привлекательны для читателя.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Согласно французскому лингвисту Р. Барту, в семантике изображения, так же как и в семантике слова, можно выделить денотативные и коннотативные значения. Исследователь считает, что иконический компле</w:t>
      </w:r>
      <w:proofErr w:type="gramStart"/>
      <w:r w:rsidRPr="003E213A">
        <w:rPr>
          <w:color w:val="000000" w:themeColor="text1"/>
          <w:sz w:val="28"/>
          <w:szCs w:val="28"/>
        </w:rPr>
        <w:t>кс вкл</w:t>
      </w:r>
      <w:proofErr w:type="gramEnd"/>
      <w:r w:rsidRPr="003E213A">
        <w:rPr>
          <w:color w:val="000000" w:themeColor="text1"/>
          <w:sz w:val="28"/>
          <w:szCs w:val="28"/>
        </w:rPr>
        <w:t xml:space="preserve">ючает два типа означающих: означающие, означаемыми которых являются конкретные предметы, и означающие, означаемыми которых являются абстрактные понятия и идеи. Информацию первого типа Р. Барт называет денотативной, то есть буквальной, понятной </w:t>
      </w:r>
      <w:r>
        <w:rPr>
          <w:color w:val="000000" w:themeColor="text1"/>
          <w:sz w:val="28"/>
          <w:szCs w:val="28"/>
        </w:rPr>
        <w:t>реципиент</w:t>
      </w:r>
      <w:r w:rsidRPr="003E213A">
        <w:rPr>
          <w:color w:val="000000" w:themeColor="text1"/>
          <w:sz w:val="28"/>
          <w:szCs w:val="28"/>
        </w:rPr>
        <w:t xml:space="preserve">у без специальных знаний. Информация второго типа называется коннотативной. Опираясь на ассоциативные </w:t>
      </w:r>
      <w:r w:rsidRPr="003E213A">
        <w:rPr>
          <w:color w:val="000000" w:themeColor="text1"/>
          <w:sz w:val="28"/>
          <w:szCs w:val="28"/>
        </w:rPr>
        <w:lastRenderedPageBreak/>
        <w:t xml:space="preserve">связи, такая информация допускает множество вариантов толкования, а ее понимание предполагает наличие у </w:t>
      </w:r>
      <w:r>
        <w:rPr>
          <w:color w:val="000000" w:themeColor="text1"/>
          <w:sz w:val="28"/>
          <w:szCs w:val="28"/>
        </w:rPr>
        <w:t>реципиент</w:t>
      </w:r>
      <w:r w:rsidRPr="003E213A">
        <w:rPr>
          <w:color w:val="000000" w:themeColor="text1"/>
          <w:sz w:val="28"/>
          <w:szCs w:val="28"/>
        </w:rPr>
        <w:t>а  различных знаний, включая культурный код, социальные связи, национальную специфику и т. д.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[</w:t>
      </w:r>
      <w:r>
        <w:rPr>
          <w:color w:val="000000" w:themeColor="text1"/>
          <w:sz w:val="28"/>
          <w:szCs w:val="28"/>
        </w:rPr>
        <w:t>Барт</w:t>
      </w:r>
      <w:r>
        <w:rPr>
          <w:color w:val="000000" w:themeColor="text1"/>
          <w:sz w:val="28"/>
          <w:szCs w:val="28"/>
          <w:lang w:val="en-US"/>
        </w:rPr>
        <w:t xml:space="preserve"> 1996:</w:t>
      </w:r>
      <w:r>
        <w:rPr>
          <w:color w:val="000000" w:themeColor="text1"/>
          <w:sz w:val="28"/>
          <w:szCs w:val="28"/>
        </w:rPr>
        <w:t xml:space="preserve"> 235</w:t>
      </w:r>
      <w:r>
        <w:rPr>
          <w:color w:val="000000" w:themeColor="text1"/>
          <w:sz w:val="28"/>
          <w:szCs w:val="28"/>
          <w:lang w:val="en-US"/>
        </w:rPr>
        <w:t>].</w:t>
      </w:r>
    </w:p>
    <w:p w:rsidR="00B344F9" w:rsidRPr="003E213A" w:rsidRDefault="00B344F9" w:rsidP="00F92ECD">
      <w:pPr>
        <w:pStyle w:val="22"/>
        <w:shd w:val="clear" w:color="auto" w:fill="auto"/>
        <w:spacing w:line="360" w:lineRule="auto"/>
        <w:ind w:firstLine="740"/>
        <w:rPr>
          <w:color w:val="000000" w:themeColor="text1"/>
        </w:rPr>
      </w:pPr>
      <w:r w:rsidRPr="003E213A">
        <w:rPr>
          <w:color w:val="000000" w:themeColor="text1"/>
        </w:rPr>
        <w:t xml:space="preserve">Помимо изображения следует уделить внимание </w:t>
      </w:r>
      <w:r w:rsidRPr="003E213A">
        <w:rPr>
          <w:color w:val="000000" w:themeColor="text1"/>
          <w:lang w:eastAsia="ru-RU" w:bidi="ru-RU"/>
        </w:rPr>
        <w:t>графической организации текста</w:t>
      </w:r>
      <w:r w:rsidRPr="003E213A">
        <w:rPr>
          <w:color w:val="000000" w:themeColor="text1"/>
        </w:rPr>
        <w:t xml:space="preserve"> </w:t>
      </w:r>
      <w:r>
        <w:rPr>
          <w:color w:val="000000" w:themeColor="text1"/>
        </w:rPr>
        <w:t>комикса с помощью</w:t>
      </w:r>
      <w:r w:rsidRPr="003E213A">
        <w:rPr>
          <w:color w:val="000000" w:themeColor="text1"/>
        </w:rPr>
        <w:t xml:space="preserve"> различных шрифтов, являющих собой наглядный пример соединения вербального и невербального компонентов </w:t>
      </w:r>
      <w:proofErr w:type="spellStart"/>
      <w:r w:rsidRPr="003E213A">
        <w:rPr>
          <w:color w:val="000000" w:themeColor="text1"/>
        </w:rPr>
        <w:t>креолизованного</w:t>
      </w:r>
      <w:proofErr w:type="spellEnd"/>
      <w:r w:rsidRPr="003E213A">
        <w:rPr>
          <w:color w:val="000000" w:themeColor="text1"/>
        </w:rPr>
        <w:t xml:space="preserve"> текста, а также являющихся самостоятельной художественной формой.</w:t>
      </w:r>
      <w:r w:rsidRPr="003E213A">
        <w:rPr>
          <w:color w:val="000000" w:themeColor="text1"/>
          <w:lang w:eastAsia="ru-RU" w:bidi="ru-RU"/>
        </w:rPr>
        <w:t xml:space="preserve"> </w:t>
      </w:r>
      <w:r w:rsidRPr="003E213A">
        <w:rPr>
          <w:color w:val="000000" w:themeColor="text1"/>
        </w:rPr>
        <w:t>Шрифт, как и изображение, способен нести функциональную нагрузку:</w:t>
      </w:r>
    </w:p>
    <w:p w:rsidR="00B344F9" w:rsidRPr="003E213A" w:rsidRDefault="00B344F9" w:rsidP="0090554A">
      <w:pPr>
        <w:pStyle w:val="22"/>
        <w:numPr>
          <w:ilvl w:val="0"/>
          <w:numId w:val="4"/>
        </w:numPr>
        <w:shd w:val="clear" w:color="auto" w:fill="auto"/>
        <w:spacing w:line="360" w:lineRule="auto"/>
        <w:ind w:left="0" w:firstLine="709"/>
        <w:rPr>
          <w:color w:val="000000" w:themeColor="text1"/>
        </w:rPr>
      </w:pPr>
      <w:proofErr w:type="spellStart"/>
      <w:r w:rsidRPr="003E213A">
        <w:rPr>
          <w:color w:val="000000" w:themeColor="text1"/>
          <w:lang w:eastAsia="ru-RU" w:bidi="ru-RU"/>
        </w:rPr>
        <w:t>Аттрактивная</w:t>
      </w:r>
      <w:proofErr w:type="spellEnd"/>
      <w:r w:rsidRPr="003E213A">
        <w:rPr>
          <w:color w:val="000000" w:themeColor="text1"/>
          <w:lang w:eastAsia="ru-RU" w:bidi="ru-RU"/>
        </w:rPr>
        <w:t xml:space="preserve"> функция заключается в способности графической организации текста, величины букв, их начертания и т. д. привлекать внимание </w:t>
      </w:r>
      <w:r>
        <w:rPr>
          <w:color w:val="000000" w:themeColor="text1"/>
          <w:lang w:eastAsia="ru-RU" w:bidi="ru-RU"/>
        </w:rPr>
        <w:t>реципиент</w:t>
      </w:r>
      <w:r w:rsidRPr="003E213A">
        <w:rPr>
          <w:color w:val="000000" w:themeColor="text1"/>
          <w:lang w:eastAsia="ru-RU" w:bidi="ru-RU"/>
        </w:rPr>
        <w:t xml:space="preserve">а. Так текст, написанный более крупным </w:t>
      </w:r>
      <w:r>
        <w:rPr>
          <w:color w:val="000000" w:themeColor="text1"/>
          <w:lang w:eastAsia="ru-RU" w:bidi="ru-RU"/>
        </w:rPr>
        <w:t>шрифтом, предназначен для прочте</w:t>
      </w:r>
      <w:r w:rsidRPr="003E213A">
        <w:rPr>
          <w:color w:val="000000" w:themeColor="text1"/>
          <w:lang w:eastAsia="ru-RU" w:bidi="ru-RU"/>
        </w:rPr>
        <w:t>ния пр</w:t>
      </w:r>
      <w:r>
        <w:rPr>
          <w:color w:val="000000" w:themeColor="text1"/>
          <w:lang w:eastAsia="ru-RU" w:bidi="ru-RU"/>
        </w:rPr>
        <w:t>е</w:t>
      </w:r>
      <w:r w:rsidRPr="003E213A">
        <w:rPr>
          <w:color w:val="000000" w:themeColor="text1"/>
          <w:lang w:eastAsia="ru-RU" w:bidi="ru-RU"/>
        </w:rPr>
        <w:t>жде, чем текст, написанный более мелким шрифтом.</w:t>
      </w:r>
    </w:p>
    <w:p w:rsidR="00B344F9" w:rsidRPr="003E213A" w:rsidRDefault="00B344F9" w:rsidP="0090554A">
      <w:pPr>
        <w:pStyle w:val="22"/>
        <w:numPr>
          <w:ilvl w:val="0"/>
          <w:numId w:val="4"/>
        </w:numPr>
        <w:shd w:val="clear" w:color="auto" w:fill="auto"/>
        <w:spacing w:line="360" w:lineRule="auto"/>
        <w:ind w:left="0" w:firstLine="709"/>
        <w:rPr>
          <w:color w:val="000000" w:themeColor="text1"/>
        </w:rPr>
      </w:pPr>
      <w:proofErr w:type="spellStart"/>
      <w:r w:rsidRPr="003E213A">
        <w:rPr>
          <w:color w:val="000000" w:themeColor="text1"/>
          <w:lang w:eastAsia="ru-RU" w:bidi="ru-RU"/>
        </w:rPr>
        <w:t>Смысловыделительная</w:t>
      </w:r>
      <w:proofErr w:type="spellEnd"/>
      <w:r w:rsidRPr="003E213A">
        <w:rPr>
          <w:color w:val="000000" w:themeColor="text1"/>
          <w:lang w:eastAsia="ru-RU" w:bidi="ru-RU"/>
        </w:rPr>
        <w:t xml:space="preserve"> функция нацелена на акцентирование наиболее важных по смыслу частей текста. Для выполнения этой функции, авторы комиксов прибегают к выделению текста курсивом, жирным шрифтом, или создают особый шрифт в зависимости от контекста.</w:t>
      </w:r>
    </w:p>
    <w:p w:rsidR="00B344F9" w:rsidRPr="003E213A" w:rsidRDefault="00B344F9" w:rsidP="0090554A">
      <w:pPr>
        <w:pStyle w:val="22"/>
        <w:numPr>
          <w:ilvl w:val="0"/>
          <w:numId w:val="4"/>
        </w:numPr>
        <w:spacing w:line="360" w:lineRule="auto"/>
        <w:ind w:left="0" w:firstLine="709"/>
        <w:rPr>
          <w:color w:val="000000" w:themeColor="text1"/>
        </w:rPr>
      </w:pPr>
      <w:r w:rsidRPr="003E213A">
        <w:rPr>
          <w:color w:val="000000" w:themeColor="text1"/>
          <w:lang w:eastAsia="ru-RU" w:bidi="ru-RU"/>
        </w:rPr>
        <w:t>Экспрессивная функция заключается в способности начертания шрифта служить источником экспрессии. Интонационно и эмоционально напряженные реплики героев могут маркироваться шрифтом другого размера и формы</w:t>
      </w:r>
      <w:r w:rsidRPr="003E213A">
        <w:rPr>
          <w:color w:val="000000" w:themeColor="text1"/>
        </w:rPr>
        <w:t xml:space="preserve">: крупные и жирные буквы показывают, что реплика произносится громко, дрожащие буквы свидетельствуют о страхе персонажа, а неровное расположение букв </w:t>
      </w:r>
      <w:r>
        <w:rPr>
          <w:color w:val="000000" w:themeColor="text1"/>
        </w:rPr>
        <w:t xml:space="preserve">— о волнении </w:t>
      </w:r>
      <w:r>
        <w:rPr>
          <w:color w:val="000000" w:themeColor="text1"/>
          <w:lang w:val="en-US"/>
        </w:rPr>
        <w:t>[</w:t>
      </w:r>
      <w:r>
        <w:rPr>
          <w:color w:val="000000" w:themeColor="text1"/>
        </w:rPr>
        <w:t>Анисимова 2003: 61</w:t>
      </w:r>
      <w:r>
        <w:rPr>
          <w:color w:val="000000" w:themeColor="text1"/>
          <w:lang w:val="en-US"/>
        </w:rPr>
        <w:t>]</w:t>
      </w:r>
      <w:r>
        <w:rPr>
          <w:color w:val="000000" w:themeColor="text1"/>
        </w:rPr>
        <w:t>.</w:t>
      </w:r>
    </w:p>
    <w:p w:rsidR="00B344F9" w:rsidRPr="00E43DE2" w:rsidRDefault="00E43DE2" w:rsidP="00E43DE2">
      <w:pPr>
        <w:pStyle w:val="3"/>
        <w:spacing w:line="360" w:lineRule="auto"/>
        <w:ind w:left="709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514504779"/>
      <w:r>
        <w:rPr>
          <w:rFonts w:ascii="Times New Roman" w:hAnsi="Times New Roman" w:cs="Times New Roman"/>
          <w:color w:val="auto"/>
          <w:sz w:val="28"/>
          <w:szCs w:val="28"/>
        </w:rPr>
        <w:t>1.1.4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 xml:space="preserve">Особенности комикса как </w:t>
      </w:r>
      <w:proofErr w:type="spellStart"/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>креолизованного</w:t>
      </w:r>
      <w:proofErr w:type="spellEnd"/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 xml:space="preserve"> текста</w:t>
      </w:r>
      <w:bookmarkEnd w:id="6"/>
    </w:p>
    <w:p w:rsidR="00B344F9" w:rsidRPr="003E213A" w:rsidRDefault="00B344F9" w:rsidP="00F92ECD">
      <w:pPr>
        <w:pStyle w:val="22"/>
        <w:spacing w:line="360" w:lineRule="auto"/>
        <w:ind w:firstLine="708"/>
        <w:rPr>
          <w:color w:val="000000" w:themeColor="text1"/>
        </w:rPr>
      </w:pPr>
      <w:r w:rsidRPr="003E213A">
        <w:rPr>
          <w:color w:val="000000" w:themeColor="text1"/>
        </w:rPr>
        <w:t xml:space="preserve">За десятилетия </w:t>
      </w:r>
      <w:r>
        <w:rPr>
          <w:color w:val="000000" w:themeColor="text1"/>
        </w:rPr>
        <w:t xml:space="preserve">своего </w:t>
      </w:r>
      <w:r w:rsidRPr="003E213A">
        <w:rPr>
          <w:color w:val="000000" w:themeColor="text1"/>
        </w:rPr>
        <w:t xml:space="preserve">существования комикс выработал устоявшиеся вербальные и невербальные средства визуализации звука, движения и эмоций. Первое, что обращает на себя внимание при чтении комикса, </w:t>
      </w:r>
      <w:r>
        <w:rPr>
          <w:color w:val="000000" w:themeColor="text1"/>
        </w:rPr>
        <w:t>—</w:t>
      </w:r>
      <w:r w:rsidRPr="003E213A">
        <w:rPr>
          <w:color w:val="000000" w:themeColor="text1"/>
        </w:rPr>
        <w:t xml:space="preserve"> это организация вербальной составляющей, </w:t>
      </w:r>
      <w:r>
        <w:rPr>
          <w:color w:val="000000" w:themeColor="text1"/>
        </w:rPr>
        <w:t>т. е.</w:t>
      </w:r>
      <w:r w:rsidRPr="003E213A">
        <w:rPr>
          <w:color w:val="000000" w:themeColor="text1"/>
        </w:rPr>
        <w:t xml:space="preserve"> текста, </w:t>
      </w:r>
      <w:r w:rsidRPr="003E213A">
        <w:rPr>
          <w:color w:val="000000" w:themeColor="text1"/>
        </w:rPr>
        <w:lastRenderedPageBreak/>
        <w:t xml:space="preserve">представляющего, главным образом, реплики персонажей. Текст в комиксе, как правило, помещается в баллоны, изображающие речь, либо мысли героя, а также в отдельные вставки в углу панели, передающие авторский текст с дополнительной информацией. Примечательно, что форма баллонов может отличаться в зависимости от намерения автора сделать акцент на мыслях персонажа (тогда баллон будет по форме напоминать облако), либо на его словах (в этом случае баллон, как правило, имеет овальные очертания). </w:t>
      </w:r>
      <w:proofErr w:type="gramStart"/>
      <w:r w:rsidRPr="003E213A">
        <w:rPr>
          <w:color w:val="000000" w:themeColor="text1"/>
        </w:rPr>
        <w:t>Форма панелей также может меняться от классической прямоугольной до овальной и даже зубчатой и способна передавать настроение и характер ситуации, а также эмоциональное состояние произносящего реплику персонажа.</w:t>
      </w:r>
      <w:proofErr w:type="gramEnd"/>
      <w:r w:rsidRPr="003E213A">
        <w:rPr>
          <w:color w:val="000000" w:themeColor="text1"/>
        </w:rPr>
        <w:t xml:space="preserve"> Этим же целям служит цвет, передающий напряжение, опасность, или наоборот, расслабленность ситуации.</w:t>
      </w:r>
    </w:p>
    <w:p w:rsidR="00B344F9" w:rsidRDefault="00B344F9" w:rsidP="00F92ECD">
      <w:pPr>
        <w:pStyle w:val="22"/>
        <w:spacing w:line="360" w:lineRule="auto"/>
        <w:ind w:firstLine="708"/>
        <w:rPr>
          <w:color w:val="000000" w:themeColor="text1"/>
        </w:rPr>
      </w:pPr>
      <w:r w:rsidRPr="003E213A">
        <w:rPr>
          <w:color w:val="000000" w:themeColor="text1"/>
        </w:rPr>
        <w:t xml:space="preserve">Визуализация звуковой составляющей или ономатопея играет важную роль в комиксе и описана испанским лингвистом и переводчицей К. </w:t>
      </w:r>
      <w:proofErr w:type="spellStart"/>
      <w:r w:rsidRPr="003E213A">
        <w:rPr>
          <w:color w:val="000000" w:themeColor="text1"/>
        </w:rPr>
        <w:t>Валеро-Гарсес</w:t>
      </w:r>
      <w:proofErr w:type="spellEnd"/>
      <w:r w:rsidRPr="003E213A">
        <w:rPr>
          <w:color w:val="000000" w:themeColor="text1"/>
        </w:rPr>
        <w:t xml:space="preserve"> как «слово, имитирующее, воспроизводящее или представляющее естественный звук» </w:t>
      </w:r>
      <w:r>
        <w:rPr>
          <w:color w:val="000000" w:themeColor="text1"/>
          <w:lang w:val="en-US"/>
        </w:rPr>
        <w:t>[</w:t>
      </w:r>
      <w:proofErr w:type="spellStart"/>
      <w:r w:rsidRPr="00536818">
        <w:t>Garcés</w:t>
      </w:r>
      <w:proofErr w:type="spellEnd"/>
      <w:r w:rsidRPr="00536818">
        <w:rPr>
          <w:color w:val="000000" w:themeColor="text1"/>
        </w:rPr>
        <w:t xml:space="preserve"> 2008: 237</w:t>
      </w:r>
      <w:r>
        <w:rPr>
          <w:color w:val="000000" w:themeColor="text1"/>
          <w:lang w:val="en-US"/>
        </w:rPr>
        <w:t>]</w:t>
      </w:r>
      <w:r w:rsidRPr="003E213A">
        <w:rPr>
          <w:color w:val="000000" w:themeColor="text1"/>
        </w:rPr>
        <w:t xml:space="preserve">. </w:t>
      </w:r>
      <w:r>
        <w:rPr>
          <w:color w:val="000000" w:themeColor="text1"/>
        </w:rPr>
        <w:t>В одной из своих работ Ш.</w:t>
      </w:r>
      <w:r w:rsidRPr="003E213A">
        <w:rPr>
          <w:color w:val="000000" w:themeColor="text1"/>
        </w:rPr>
        <w:t xml:space="preserve">А. </w:t>
      </w:r>
      <w:proofErr w:type="spellStart"/>
      <w:r w:rsidRPr="003E213A">
        <w:rPr>
          <w:color w:val="000000" w:themeColor="text1"/>
        </w:rPr>
        <w:t>Гинес</w:t>
      </w:r>
      <w:proofErr w:type="spellEnd"/>
      <w:r w:rsidRPr="003E213A">
        <w:rPr>
          <w:color w:val="000000" w:themeColor="text1"/>
        </w:rPr>
        <w:t xml:space="preserve"> приводит </w:t>
      </w:r>
      <w:r>
        <w:rPr>
          <w:color w:val="000000" w:themeColor="text1"/>
        </w:rPr>
        <w:t>подобное</w:t>
      </w:r>
      <w:r w:rsidRPr="003E213A">
        <w:rPr>
          <w:color w:val="000000" w:themeColor="text1"/>
        </w:rPr>
        <w:t xml:space="preserve"> определение, называя ономатопею «языковым воспроизведением или имитац</w:t>
      </w:r>
      <w:r>
        <w:rPr>
          <w:color w:val="000000" w:themeColor="text1"/>
        </w:rPr>
        <w:t>ией звуков естественного мира»</w:t>
      </w:r>
      <w:r>
        <w:rPr>
          <w:color w:val="000000" w:themeColor="text1"/>
          <w:lang w:val="en-US"/>
        </w:rPr>
        <w:t xml:space="preserve"> [</w:t>
      </w:r>
      <w:proofErr w:type="spellStart"/>
      <w:r w:rsidRPr="0033130D">
        <w:t>Guynes</w:t>
      </w:r>
      <w:proofErr w:type="spellEnd"/>
      <w:r w:rsidRPr="00A3063B">
        <w:rPr>
          <w:color w:val="000000" w:themeColor="text1"/>
        </w:rPr>
        <w:t xml:space="preserve"> </w:t>
      </w:r>
      <w:r w:rsidRPr="00536818">
        <w:rPr>
          <w:color w:val="000000" w:themeColor="text1"/>
        </w:rPr>
        <w:t>2014: 58</w:t>
      </w:r>
      <w:r w:rsidRPr="00536818">
        <w:rPr>
          <w:color w:val="000000" w:themeColor="text1"/>
          <w:lang w:val="en-US"/>
        </w:rPr>
        <w:t>]</w:t>
      </w:r>
      <w:r w:rsidRPr="003E213A">
        <w:rPr>
          <w:color w:val="000000" w:themeColor="text1"/>
        </w:rPr>
        <w:t xml:space="preserve">. Широкое использование авторами комиксов </w:t>
      </w:r>
      <w:r>
        <w:rPr>
          <w:color w:val="000000" w:themeColor="text1"/>
        </w:rPr>
        <w:t>звукоподражаний</w:t>
      </w:r>
      <w:r w:rsidRPr="003E213A">
        <w:rPr>
          <w:color w:val="000000" w:themeColor="text1"/>
        </w:rPr>
        <w:t xml:space="preserve"> обусловлено тематической спецификой комиксов, в которых приключениям героев часто сопутствуют драки, конфликты, удары и крики, а также служит целям языковой компрессии, позволяя передать больший объём информации. Примерами ономатопеи могут служить следующие слова:</w:t>
      </w:r>
      <w:r>
        <w:rPr>
          <w:color w:val="000000" w:themeColor="text1"/>
          <w:lang w:val="en-US"/>
        </w:rPr>
        <w:t xml:space="preserve"> </w:t>
      </w:r>
      <w:r w:rsidRPr="0014631A">
        <w:rPr>
          <w:color w:val="000000" w:themeColor="text1"/>
          <w:lang w:val="en-US"/>
        </w:rPr>
        <w:t xml:space="preserve">GASP — </w:t>
      </w:r>
      <w:proofErr w:type="spellStart"/>
      <w:r w:rsidRPr="0014631A">
        <w:rPr>
          <w:color w:val="000000" w:themeColor="text1"/>
          <w:lang w:val="en-US"/>
        </w:rPr>
        <w:t>шумный</w:t>
      </w:r>
      <w:proofErr w:type="spellEnd"/>
      <w:r w:rsidRPr="0014631A">
        <w:rPr>
          <w:color w:val="000000" w:themeColor="text1"/>
          <w:lang w:val="en-US"/>
        </w:rPr>
        <w:t xml:space="preserve"> </w:t>
      </w:r>
      <w:proofErr w:type="spellStart"/>
      <w:r w:rsidRPr="0014631A">
        <w:rPr>
          <w:color w:val="000000" w:themeColor="text1"/>
          <w:lang w:val="en-US"/>
        </w:rPr>
        <w:t>вдох</w:t>
      </w:r>
      <w:proofErr w:type="spellEnd"/>
      <w:r>
        <w:rPr>
          <w:color w:val="000000" w:themeColor="text1"/>
          <w:lang w:val="en-US"/>
        </w:rPr>
        <w:t xml:space="preserve">; </w:t>
      </w:r>
      <w:r w:rsidRPr="0014631A">
        <w:rPr>
          <w:color w:val="000000" w:themeColor="text1"/>
          <w:lang w:val="en-US"/>
        </w:rPr>
        <w:t>MOAN —</w:t>
      </w:r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стон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  <w:lang w:val="en-US"/>
        </w:rPr>
        <w:t>боли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или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удовольствия</w:t>
      </w:r>
      <w:proofErr w:type="spellEnd"/>
      <w:r>
        <w:rPr>
          <w:color w:val="000000" w:themeColor="text1"/>
          <w:lang w:val="en-US"/>
        </w:rPr>
        <w:t xml:space="preserve">; </w:t>
      </w:r>
      <w:r w:rsidRPr="0014631A">
        <w:rPr>
          <w:color w:val="000000" w:themeColor="text1"/>
          <w:lang w:val="en-US"/>
        </w:rPr>
        <w:t>GRO</w:t>
      </w:r>
      <w:r>
        <w:rPr>
          <w:color w:val="000000" w:themeColor="text1"/>
          <w:lang w:val="en-US"/>
        </w:rPr>
        <w:t xml:space="preserve">AN — </w:t>
      </w:r>
      <w:proofErr w:type="spellStart"/>
      <w:r>
        <w:rPr>
          <w:color w:val="000000" w:themeColor="text1"/>
          <w:lang w:val="en-US"/>
        </w:rPr>
        <w:t>ворчание</w:t>
      </w:r>
      <w:proofErr w:type="spellEnd"/>
      <w:r>
        <w:rPr>
          <w:color w:val="000000" w:themeColor="text1"/>
          <w:lang w:val="en-US"/>
        </w:rPr>
        <w:t xml:space="preserve">; </w:t>
      </w:r>
      <w:r w:rsidRPr="0014631A">
        <w:rPr>
          <w:color w:val="000000" w:themeColor="text1"/>
          <w:lang w:val="en-US"/>
        </w:rPr>
        <w:t>BAWWWWW!</w:t>
      </w:r>
      <w:r>
        <w:rPr>
          <w:color w:val="000000" w:themeColor="text1"/>
          <w:lang w:val="en-US"/>
        </w:rPr>
        <w:t xml:space="preserve"> — </w:t>
      </w:r>
      <w:proofErr w:type="spellStart"/>
      <w:proofErr w:type="gramStart"/>
      <w:r>
        <w:rPr>
          <w:color w:val="000000" w:themeColor="text1"/>
          <w:lang w:val="en-US"/>
        </w:rPr>
        <w:t>громкий</w:t>
      </w:r>
      <w:proofErr w:type="spellEnd"/>
      <w:proofErr w:type="gram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плач</w:t>
      </w:r>
      <w:proofErr w:type="spellEnd"/>
      <w:r>
        <w:rPr>
          <w:color w:val="000000" w:themeColor="text1"/>
          <w:lang w:val="en-US"/>
        </w:rPr>
        <w:t xml:space="preserve"> </w:t>
      </w:r>
      <w:r>
        <w:rPr>
          <w:color w:val="000000" w:themeColor="text1"/>
        </w:rPr>
        <w:t>и т. д.</w:t>
      </w:r>
    </w:p>
    <w:p w:rsidR="00B344F9" w:rsidRPr="0014631A" w:rsidRDefault="00B344F9" w:rsidP="00F92ECD">
      <w:pPr>
        <w:pStyle w:val="22"/>
        <w:spacing w:line="360" w:lineRule="auto"/>
        <w:ind w:firstLine="708"/>
        <w:rPr>
          <w:color w:val="000000" w:themeColor="text1"/>
        </w:rPr>
      </w:pPr>
      <w:r>
        <w:t xml:space="preserve">Звуковая составляющая комикса также широко визуализируется при помощи средств фонографической стилизации (ФГС), наблюдаемой в основном у междометий и звукоподражаний.  Как правило, средства ФГС применяются с целью отображения громкой речи и крика, а также могут </w:t>
      </w:r>
      <w:r>
        <w:lastRenderedPageBreak/>
        <w:t xml:space="preserve">выступать ведущим компонентом при отражении </w:t>
      </w:r>
      <w:proofErr w:type="spellStart"/>
      <w:r>
        <w:t>социолектов</w:t>
      </w:r>
      <w:proofErr w:type="spellEnd"/>
      <w:r>
        <w:t xml:space="preserve"> и просторечий и проявляются в количественном и качественном изменении буквенного состава слова.</w:t>
      </w:r>
    </w:p>
    <w:p w:rsidR="00B344F9" w:rsidRPr="003E213A" w:rsidRDefault="00B344F9" w:rsidP="00F92ECD">
      <w:pPr>
        <w:pStyle w:val="22"/>
        <w:spacing w:line="360" w:lineRule="auto"/>
        <w:ind w:firstLine="708"/>
        <w:rPr>
          <w:color w:val="000000" w:themeColor="text1"/>
        </w:rPr>
      </w:pPr>
      <w:r w:rsidRPr="003E213A">
        <w:rPr>
          <w:color w:val="000000" w:themeColor="text1"/>
        </w:rPr>
        <w:t xml:space="preserve">Преимущество и особенность комикса как </w:t>
      </w:r>
      <w:proofErr w:type="spellStart"/>
      <w:r w:rsidRPr="003E213A">
        <w:rPr>
          <w:color w:val="000000" w:themeColor="text1"/>
        </w:rPr>
        <w:t>креолизованного</w:t>
      </w:r>
      <w:proofErr w:type="spellEnd"/>
      <w:r>
        <w:rPr>
          <w:color w:val="000000" w:themeColor="text1"/>
        </w:rPr>
        <w:t xml:space="preserve"> текста </w:t>
      </w:r>
      <w:r w:rsidRPr="003E213A">
        <w:rPr>
          <w:color w:val="000000" w:themeColor="text1"/>
        </w:rPr>
        <w:t xml:space="preserve"> заключается в том, что он значительно упрощает и ускоряет процесс познания. Воспринимая комикс в органичном единстве ярких зрительных образов и текстовой составляющей, </w:t>
      </w:r>
      <w:r>
        <w:rPr>
          <w:color w:val="000000" w:themeColor="text1"/>
        </w:rPr>
        <w:t>реципиент</w:t>
      </w:r>
      <w:r w:rsidRPr="003E213A">
        <w:rPr>
          <w:color w:val="000000" w:themeColor="text1"/>
        </w:rPr>
        <w:t xml:space="preserve"> формирует более глубокое понимание сообщения автора. В комиксе дифференциация смысла авторского сообщения происходит через индивидуальную интуитивную интерпретацию </w:t>
      </w:r>
      <w:r>
        <w:rPr>
          <w:color w:val="000000" w:themeColor="text1"/>
        </w:rPr>
        <w:t>реципиент</w:t>
      </w:r>
      <w:r w:rsidRPr="003E213A">
        <w:rPr>
          <w:color w:val="000000" w:themeColor="text1"/>
        </w:rPr>
        <w:t xml:space="preserve">ом и зависит не только от индивидуальных особенностей читателя, но и от социальных характеристик, таких как возраст, гендерная принадлежность и степень социализации. </w:t>
      </w:r>
    </w:p>
    <w:p w:rsidR="00B344F9" w:rsidRPr="003E213A" w:rsidRDefault="00B344F9" w:rsidP="00F92ECD">
      <w:pPr>
        <w:pStyle w:val="22"/>
        <w:spacing w:line="360" w:lineRule="auto"/>
        <w:ind w:firstLine="708"/>
        <w:rPr>
          <w:color w:val="000000" w:themeColor="text1"/>
        </w:rPr>
      </w:pPr>
      <w:r w:rsidRPr="003E213A">
        <w:rPr>
          <w:color w:val="000000" w:themeColor="text1"/>
        </w:rPr>
        <w:t>Р. Барт выделил характерные особенности комикса как семантически осложненного текста:</w:t>
      </w:r>
    </w:p>
    <w:p w:rsidR="00B344F9" w:rsidRPr="003E213A" w:rsidRDefault="00B344F9" w:rsidP="00F92ECD">
      <w:pPr>
        <w:pStyle w:val="22"/>
        <w:spacing w:line="360" w:lineRule="auto"/>
        <w:ind w:firstLine="708"/>
        <w:rPr>
          <w:color w:val="000000" w:themeColor="text1"/>
        </w:rPr>
      </w:pPr>
      <w:r w:rsidRPr="003E213A">
        <w:rPr>
          <w:color w:val="000000" w:themeColor="text1"/>
        </w:rPr>
        <w:t>1.</w:t>
      </w:r>
      <w:r w:rsidRPr="003E213A">
        <w:rPr>
          <w:color w:val="000000" w:themeColor="text1"/>
        </w:rPr>
        <w:tab/>
        <w:t>Персонажи, представляющие ту или иную модель поведения, находятся в жизненно-мировоззренческом конфликте. Следует отметить, что эта модель может не быть представлена вербально, при этом образ действий героя понятен читателю благодаря выразительной графической составляющей комикса.</w:t>
      </w:r>
    </w:p>
    <w:p w:rsidR="00B344F9" w:rsidRPr="003E213A" w:rsidRDefault="00B344F9" w:rsidP="00F92ECD">
      <w:pPr>
        <w:pStyle w:val="22"/>
        <w:spacing w:line="360" w:lineRule="auto"/>
        <w:ind w:firstLine="708"/>
        <w:rPr>
          <w:color w:val="000000" w:themeColor="text1"/>
        </w:rPr>
      </w:pPr>
      <w:r w:rsidRPr="003E213A">
        <w:rPr>
          <w:color w:val="000000" w:themeColor="text1"/>
        </w:rPr>
        <w:t>2.</w:t>
      </w:r>
      <w:r w:rsidRPr="003E213A">
        <w:rPr>
          <w:color w:val="000000" w:themeColor="text1"/>
        </w:rPr>
        <w:tab/>
        <w:t>Каждое изображение в комиксе, являясь информационно и эстетически самодостаточным, тем не менее, существует лишь в контексте целого произведения, и им определяется.</w:t>
      </w:r>
    </w:p>
    <w:p w:rsidR="00B344F9" w:rsidRPr="003E213A" w:rsidRDefault="00B344F9" w:rsidP="00F92ECD">
      <w:pPr>
        <w:pStyle w:val="22"/>
        <w:spacing w:line="360" w:lineRule="auto"/>
        <w:ind w:firstLine="708"/>
        <w:rPr>
          <w:color w:val="000000" w:themeColor="text1"/>
        </w:rPr>
      </w:pPr>
      <w:r w:rsidRPr="003E213A">
        <w:rPr>
          <w:color w:val="000000" w:themeColor="text1"/>
        </w:rPr>
        <w:t>3.</w:t>
      </w:r>
      <w:r w:rsidRPr="003E213A">
        <w:rPr>
          <w:color w:val="000000" w:themeColor="text1"/>
        </w:rPr>
        <w:tab/>
      </w:r>
      <w:proofErr w:type="gramStart"/>
      <w:r w:rsidRPr="003E213A">
        <w:rPr>
          <w:color w:val="000000" w:themeColor="text1"/>
        </w:rPr>
        <w:t>Изображения и текст комикса утрированы, лаконичны и просты для понимания, при этом не следует относиться к чтению комикса невнимательно, так как изображения часто содержат важные фрагменты в виде подсказок или так называемых «пасха</w:t>
      </w:r>
      <w:r>
        <w:rPr>
          <w:color w:val="000000" w:themeColor="text1"/>
        </w:rPr>
        <w:t>льных яиц</w:t>
      </w:r>
      <w:r w:rsidRPr="003E213A">
        <w:rPr>
          <w:color w:val="000000" w:themeColor="text1"/>
        </w:rPr>
        <w:t>»</w:t>
      </w:r>
      <w:r>
        <w:rPr>
          <w:color w:val="000000" w:themeColor="text1"/>
        </w:rPr>
        <w:t xml:space="preserve"> — разновидностей аллюзий, оставляемых в компьютерных играх, фильмах, комиксах и т. д</w:t>
      </w:r>
      <w:r w:rsidRPr="003E213A">
        <w:rPr>
          <w:color w:val="000000" w:themeColor="text1"/>
        </w:rPr>
        <w:t>. Р. Барт приводит в пример маленькую табличку на стене с надписью «Не читай эту надпись</w:t>
      </w:r>
      <w:proofErr w:type="gramEnd"/>
      <w:r w:rsidRPr="003E213A">
        <w:rPr>
          <w:color w:val="000000" w:themeColor="text1"/>
        </w:rPr>
        <w:t>» или вставленные в зону изображения вымышленные и действующие номера телефонов.</w:t>
      </w:r>
    </w:p>
    <w:p w:rsidR="00B344F9" w:rsidRPr="003E213A" w:rsidRDefault="00B344F9" w:rsidP="00F92ECD">
      <w:pPr>
        <w:pStyle w:val="22"/>
        <w:spacing w:line="360" w:lineRule="auto"/>
        <w:ind w:firstLine="708"/>
        <w:rPr>
          <w:color w:val="000000" w:themeColor="text1"/>
        </w:rPr>
      </w:pPr>
      <w:r w:rsidRPr="003E213A">
        <w:rPr>
          <w:color w:val="000000" w:themeColor="text1"/>
        </w:rPr>
        <w:t>4.</w:t>
      </w:r>
      <w:r w:rsidRPr="003E213A">
        <w:rPr>
          <w:color w:val="000000" w:themeColor="text1"/>
        </w:rPr>
        <w:tab/>
        <w:t>Динамичность комикса</w:t>
      </w:r>
      <w:r>
        <w:rPr>
          <w:color w:val="000000" w:themeColor="text1"/>
        </w:rPr>
        <w:t xml:space="preserve">, предназначенного для взрослой </w:t>
      </w:r>
      <w:r>
        <w:rPr>
          <w:color w:val="000000" w:themeColor="text1"/>
        </w:rPr>
        <w:lastRenderedPageBreak/>
        <w:t>аудитории,</w:t>
      </w:r>
      <w:r w:rsidRPr="003E213A">
        <w:rPr>
          <w:color w:val="000000" w:themeColor="text1"/>
        </w:rPr>
        <w:t xml:space="preserve"> обусловлена развлекательной функцией произведения, </w:t>
      </w:r>
      <w:r>
        <w:rPr>
          <w:color w:val="000000" w:themeColor="text1"/>
        </w:rPr>
        <w:t>читаемого</w:t>
      </w:r>
      <w:r w:rsidRPr="003E213A">
        <w:rPr>
          <w:color w:val="000000" w:themeColor="text1"/>
        </w:rPr>
        <w:t xml:space="preserve"> для отдыха и расслабления после рабочего дня и при этом не провоцирующего сонливость.</w:t>
      </w:r>
    </w:p>
    <w:p w:rsidR="00B344F9" w:rsidRPr="003E213A" w:rsidRDefault="00B344F9" w:rsidP="00F92ECD">
      <w:pPr>
        <w:pStyle w:val="22"/>
        <w:spacing w:line="360" w:lineRule="auto"/>
        <w:ind w:firstLine="708"/>
        <w:rPr>
          <w:color w:val="000000" w:themeColor="text1"/>
        </w:rPr>
      </w:pPr>
      <w:r w:rsidRPr="003E213A">
        <w:rPr>
          <w:color w:val="000000" w:themeColor="text1"/>
        </w:rPr>
        <w:t>5.</w:t>
      </w:r>
      <w:r w:rsidRPr="003E213A">
        <w:rPr>
          <w:color w:val="000000" w:themeColor="text1"/>
        </w:rPr>
        <w:tab/>
        <w:t>Яркость в комиксе служит целям привлечения внимания и включает в себя наравне с яркостью цветового сопровождения броскость кадра и организации текста</w:t>
      </w:r>
      <w:r>
        <w:rPr>
          <w:color w:val="000000" w:themeColor="text1"/>
        </w:rPr>
        <w:t>. Среди ярких монтажных приёмов</w:t>
      </w:r>
      <w:r w:rsidRPr="003E213A">
        <w:rPr>
          <w:color w:val="000000" w:themeColor="text1"/>
        </w:rPr>
        <w:t xml:space="preserve"> </w:t>
      </w:r>
      <w:r>
        <w:rPr>
          <w:color w:val="000000" w:themeColor="text1"/>
        </w:rPr>
        <w:t>—</w:t>
      </w:r>
      <w:r w:rsidRPr="003E213A">
        <w:rPr>
          <w:color w:val="000000" w:themeColor="text1"/>
        </w:rPr>
        <w:t xml:space="preserve"> использование художниками крупных планов в эмоционально и сюжетно значимых эпизодах, а также выделение лица и глаз с помощью резких, броских линий, либо крупное изображение одних лишь глаз персонажа. У авторов комикса пользуется популярностью эффект «летящей перспективы», достигающийся за счет множества линий проведенных к единой точке на ярком фоне. Точка при этом скрыта за главным объектом кадра. В киноиндустрии подобный эффект достигается резким наездом камеры на лицо персонажа. Эффект «летящего фона» создает ощущение движения персонажа, либо резко выделяет предмет.</w:t>
      </w:r>
    </w:p>
    <w:p w:rsidR="00B344F9" w:rsidRPr="003E213A" w:rsidRDefault="00B344F9" w:rsidP="00F92ECD">
      <w:pPr>
        <w:pStyle w:val="22"/>
        <w:spacing w:line="360" w:lineRule="auto"/>
        <w:ind w:firstLine="708"/>
        <w:rPr>
          <w:color w:val="000000" w:themeColor="text1"/>
        </w:rPr>
      </w:pPr>
      <w:r w:rsidRPr="003E213A">
        <w:rPr>
          <w:color w:val="000000" w:themeColor="text1"/>
        </w:rPr>
        <w:t>6.</w:t>
      </w:r>
      <w:r w:rsidRPr="003E213A">
        <w:rPr>
          <w:color w:val="000000" w:themeColor="text1"/>
        </w:rPr>
        <w:tab/>
        <w:t xml:space="preserve">Экспрессивность графической составляющей каждого фрейма,  в особенности фреймов, в которых акцентируется эмоциональное состояние персонажа, обусловлена практической невозможностью изображения в полной мере </w:t>
      </w:r>
      <w:proofErr w:type="gramStart"/>
      <w:r w:rsidRPr="003E213A">
        <w:rPr>
          <w:color w:val="000000" w:themeColor="text1"/>
        </w:rPr>
        <w:t>выразить</w:t>
      </w:r>
      <w:proofErr w:type="gramEnd"/>
      <w:r w:rsidRPr="003E213A">
        <w:rPr>
          <w:color w:val="000000" w:themeColor="text1"/>
        </w:rPr>
        <w:t xml:space="preserve"> эмоцию нарисованного персонажа.</w:t>
      </w:r>
    </w:p>
    <w:p w:rsidR="00B344F9" w:rsidRPr="003E213A" w:rsidRDefault="00B344F9" w:rsidP="00F92ECD">
      <w:pPr>
        <w:pStyle w:val="22"/>
        <w:spacing w:line="360" w:lineRule="auto"/>
        <w:ind w:firstLine="708"/>
        <w:rPr>
          <w:color w:val="000000" w:themeColor="text1"/>
        </w:rPr>
      </w:pPr>
      <w:r w:rsidRPr="003E213A">
        <w:rPr>
          <w:color w:val="000000" w:themeColor="text1"/>
        </w:rPr>
        <w:t>7.</w:t>
      </w:r>
      <w:r w:rsidRPr="003E213A">
        <w:rPr>
          <w:color w:val="000000" w:themeColor="text1"/>
        </w:rPr>
        <w:tab/>
        <w:t xml:space="preserve">Объединение главной информации в одном изображении является уникальной особенностью комикса. При чтении комикса у </w:t>
      </w:r>
      <w:r>
        <w:rPr>
          <w:color w:val="000000" w:themeColor="text1"/>
        </w:rPr>
        <w:t>реципиент</w:t>
      </w:r>
      <w:r w:rsidRPr="003E213A">
        <w:rPr>
          <w:color w:val="000000" w:themeColor="text1"/>
        </w:rPr>
        <w:t xml:space="preserve">а нет необходимости представлять себе внешний облик персонажей, обстановку помещения или пейзаж </w:t>
      </w:r>
      <w:r>
        <w:rPr>
          <w:color w:val="000000" w:themeColor="text1"/>
        </w:rPr>
        <w:t>—</w:t>
      </w:r>
      <w:r w:rsidRPr="003E213A">
        <w:rPr>
          <w:color w:val="000000" w:themeColor="text1"/>
        </w:rPr>
        <w:t xml:space="preserve"> все элементы одновременно представлены в рамках одного фрейма.</w:t>
      </w:r>
    </w:p>
    <w:p w:rsidR="00B344F9" w:rsidRPr="00E43DE2" w:rsidRDefault="00E43DE2" w:rsidP="00E43DE2">
      <w:pPr>
        <w:pStyle w:val="2"/>
        <w:spacing w:line="360" w:lineRule="auto"/>
        <w:ind w:left="709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514504780"/>
      <w:r>
        <w:rPr>
          <w:rFonts w:ascii="Times New Roman" w:hAnsi="Times New Roman" w:cs="Times New Roman"/>
          <w:color w:val="auto"/>
          <w:sz w:val="28"/>
          <w:szCs w:val="28"/>
        </w:rPr>
        <w:t>1.2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B344F9" w:rsidRPr="00E43DE2">
        <w:rPr>
          <w:rFonts w:ascii="Times New Roman" w:hAnsi="Times New Roman" w:cs="Times New Roman"/>
          <w:color w:val="auto"/>
          <w:sz w:val="28"/>
          <w:szCs w:val="28"/>
        </w:rPr>
        <w:t>Определение комикса и его особенности</w:t>
      </w:r>
      <w:bookmarkEnd w:id="7"/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В современном мире комикс стал неотъемлемой частью массовой культуры и приобрел популярность у самых разных возрастных и социальных групп. Несмотря на это, не все исследователи признаю</w:t>
      </w:r>
      <w:r>
        <w:rPr>
          <w:color w:val="000000" w:themeColor="text1"/>
          <w:sz w:val="28"/>
          <w:szCs w:val="28"/>
        </w:rPr>
        <w:t xml:space="preserve">т значимость комикса как </w:t>
      </w:r>
      <w:proofErr w:type="spellStart"/>
      <w:r>
        <w:rPr>
          <w:color w:val="000000" w:themeColor="text1"/>
          <w:sz w:val="28"/>
          <w:szCs w:val="28"/>
        </w:rPr>
        <w:t>лингво</w:t>
      </w:r>
      <w:r w:rsidRPr="003E213A">
        <w:rPr>
          <w:color w:val="000000" w:themeColor="text1"/>
          <w:sz w:val="28"/>
          <w:szCs w:val="28"/>
        </w:rPr>
        <w:t>культурного</w:t>
      </w:r>
      <w:proofErr w:type="spellEnd"/>
      <w:r w:rsidRPr="003E213A">
        <w:rPr>
          <w:color w:val="000000" w:themeColor="text1"/>
          <w:sz w:val="28"/>
          <w:szCs w:val="28"/>
        </w:rPr>
        <w:t xml:space="preserve"> феномена. Так в статье «Комикс как ти</w:t>
      </w:r>
      <w:r>
        <w:rPr>
          <w:color w:val="000000" w:themeColor="text1"/>
          <w:sz w:val="28"/>
          <w:szCs w:val="28"/>
        </w:rPr>
        <w:t xml:space="preserve">п </w:t>
      </w:r>
      <w:proofErr w:type="spellStart"/>
      <w:r>
        <w:rPr>
          <w:color w:val="000000" w:themeColor="text1"/>
          <w:sz w:val="28"/>
          <w:szCs w:val="28"/>
        </w:rPr>
        <w:t>видеовербального</w:t>
      </w:r>
      <w:proofErr w:type="spellEnd"/>
      <w:r>
        <w:rPr>
          <w:color w:val="000000" w:themeColor="text1"/>
          <w:sz w:val="28"/>
          <w:szCs w:val="28"/>
        </w:rPr>
        <w:t xml:space="preserve"> дискурса» А.</w:t>
      </w:r>
      <w:r w:rsidRPr="003E213A">
        <w:rPr>
          <w:color w:val="000000" w:themeColor="text1"/>
          <w:sz w:val="28"/>
          <w:szCs w:val="28"/>
        </w:rPr>
        <w:t xml:space="preserve">В. Анищенко приводит мысль о том, что комикс «часто подвергается критике и вызывает </w:t>
      </w:r>
      <w:r w:rsidRPr="003E213A">
        <w:rPr>
          <w:color w:val="000000" w:themeColor="text1"/>
          <w:sz w:val="28"/>
          <w:szCs w:val="28"/>
        </w:rPr>
        <w:lastRenderedPageBreak/>
        <w:t xml:space="preserve">пренебрежительное отношение», при этом автор справедливо считает невозможным для современного общества отрицать растущую роль любых типов </w:t>
      </w:r>
      <w:proofErr w:type="spellStart"/>
      <w:r w:rsidRPr="003E213A">
        <w:rPr>
          <w:color w:val="000000" w:themeColor="text1"/>
          <w:sz w:val="28"/>
          <w:szCs w:val="28"/>
        </w:rPr>
        <w:t>видеовербальных</w:t>
      </w:r>
      <w:proofErr w:type="spellEnd"/>
      <w:r w:rsidRPr="003E213A">
        <w:rPr>
          <w:color w:val="000000" w:themeColor="text1"/>
          <w:sz w:val="28"/>
          <w:szCs w:val="28"/>
        </w:rPr>
        <w:t xml:space="preserve"> дискурсов, к которым в том числе относится комикс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[</w:t>
      </w:r>
      <w:r>
        <w:rPr>
          <w:color w:val="000000" w:themeColor="text1"/>
          <w:sz w:val="28"/>
          <w:szCs w:val="28"/>
        </w:rPr>
        <w:t xml:space="preserve">Анищенко 2009: </w:t>
      </w:r>
      <w:r>
        <w:rPr>
          <w:color w:val="000000" w:themeColor="text1"/>
          <w:sz w:val="28"/>
          <w:szCs w:val="28"/>
          <w:lang w:val="en-US"/>
        </w:rPr>
        <w:t>116]</w:t>
      </w:r>
      <w:r w:rsidRPr="003E213A">
        <w:rPr>
          <w:color w:val="000000" w:themeColor="text1"/>
          <w:sz w:val="28"/>
          <w:szCs w:val="28"/>
        </w:rPr>
        <w:t>. Мнения, п</w:t>
      </w:r>
      <w:r>
        <w:rPr>
          <w:color w:val="000000" w:themeColor="text1"/>
          <w:sz w:val="28"/>
          <w:szCs w:val="28"/>
        </w:rPr>
        <w:t>одобные тому, что оспаривает А.</w:t>
      </w:r>
      <w:r w:rsidRPr="003E213A">
        <w:rPr>
          <w:color w:val="000000" w:themeColor="text1"/>
          <w:sz w:val="28"/>
          <w:szCs w:val="28"/>
        </w:rPr>
        <w:t>В. Анищенко, отчасти обусловили отсутствие большого количества теоретических работ, посвященных вопросам изучения и определения комикса.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В статье «Комикс в переводе» (</w:t>
      </w:r>
      <w:r w:rsidRPr="003E213A">
        <w:rPr>
          <w:color w:val="000000" w:themeColor="text1"/>
          <w:sz w:val="28"/>
          <w:szCs w:val="28"/>
          <w:lang w:val="en-US"/>
        </w:rPr>
        <w:t xml:space="preserve">Comics in Translation) </w:t>
      </w:r>
      <w:r w:rsidRPr="003E213A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.</w:t>
      </w:r>
      <w:r w:rsidRPr="003E213A">
        <w:rPr>
          <w:color w:val="000000" w:themeColor="text1"/>
          <w:sz w:val="28"/>
          <w:szCs w:val="28"/>
        </w:rPr>
        <w:t xml:space="preserve"> </w:t>
      </w:r>
      <w:proofErr w:type="spellStart"/>
      <w:r w:rsidRPr="003E213A">
        <w:rPr>
          <w:color w:val="000000" w:themeColor="text1"/>
          <w:sz w:val="28"/>
          <w:szCs w:val="28"/>
        </w:rPr>
        <w:t>Кайндл</w:t>
      </w:r>
      <w:proofErr w:type="spellEnd"/>
      <w:r w:rsidRPr="003E213A">
        <w:rPr>
          <w:color w:val="000000" w:themeColor="text1"/>
          <w:sz w:val="28"/>
          <w:szCs w:val="28"/>
        </w:rPr>
        <w:t xml:space="preserve"> также называет предполагаемые причины отсутствия четко сформулированного определения понятия комикс в научном мире. Автор с</w:t>
      </w:r>
      <w:r>
        <w:rPr>
          <w:color w:val="000000" w:themeColor="text1"/>
          <w:sz w:val="28"/>
          <w:szCs w:val="28"/>
        </w:rPr>
        <w:t>читает, что многообразие жанров —</w:t>
      </w:r>
      <w:r w:rsidRPr="003E213A">
        <w:rPr>
          <w:color w:val="000000" w:themeColor="text1"/>
          <w:sz w:val="28"/>
          <w:szCs w:val="28"/>
        </w:rPr>
        <w:t xml:space="preserve"> от юмористических, приключенческих, </w:t>
      </w:r>
      <w:proofErr w:type="spellStart"/>
      <w:r w:rsidRPr="003E213A">
        <w:rPr>
          <w:color w:val="000000" w:themeColor="text1"/>
          <w:sz w:val="28"/>
          <w:szCs w:val="28"/>
        </w:rPr>
        <w:t>научнофантастических</w:t>
      </w:r>
      <w:proofErr w:type="spellEnd"/>
      <w:r w:rsidRPr="003E213A">
        <w:rPr>
          <w:color w:val="000000" w:themeColor="text1"/>
          <w:sz w:val="28"/>
          <w:szCs w:val="28"/>
        </w:rPr>
        <w:t xml:space="preserve"> комиксов до ужастиков и обучающих комиксов</w:t>
      </w:r>
      <w:proofErr w:type="gramStart"/>
      <w:r>
        <w:rPr>
          <w:color w:val="000000" w:themeColor="text1"/>
          <w:sz w:val="28"/>
          <w:szCs w:val="28"/>
        </w:rPr>
        <w:t xml:space="preserve"> — </w:t>
      </w:r>
      <w:r w:rsidRPr="003E213A">
        <w:rPr>
          <w:color w:val="000000" w:themeColor="text1"/>
          <w:sz w:val="28"/>
          <w:szCs w:val="28"/>
        </w:rPr>
        <w:t xml:space="preserve">; </w:t>
      </w:r>
      <w:proofErr w:type="gramEnd"/>
      <w:r w:rsidRPr="003E213A">
        <w:rPr>
          <w:color w:val="000000" w:themeColor="text1"/>
          <w:sz w:val="28"/>
          <w:szCs w:val="28"/>
        </w:rPr>
        <w:t>широта целевой аудитории, охватывающей самые разные возрастные и социальные категории, а также множество форматов публик</w:t>
      </w:r>
      <w:r>
        <w:rPr>
          <w:color w:val="000000" w:themeColor="text1"/>
          <w:sz w:val="28"/>
          <w:szCs w:val="28"/>
        </w:rPr>
        <w:t>ации (газеты, журналы комиксов</w:t>
      </w:r>
      <w:r w:rsidRPr="003E213A">
        <w:rPr>
          <w:color w:val="000000" w:themeColor="text1"/>
          <w:sz w:val="28"/>
          <w:szCs w:val="28"/>
        </w:rPr>
        <w:t>, Интернет) обусловили возникновение трудностей при попытках дать исчерпываю</w:t>
      </w:r>
      <w:r>
        <w:rPr>
          <w:color w:val="000000" w:themeColor="text1"/>
          <w:sz w:val="28"/>
          <w:szCs w:val="28"/>
        </w:rPr>
        <w:t xml:space="preserve">щее определение понятию комикс </w:t>
      </w:r>
      <w:r>
        <w:rPr>
          <w:color w:val="000000" w:themeColor="text1"/>
          <w:sz w:val="28"/>
          <w:szCs w:val="28"/>
          <w:lang w:val="en-US"/>
        </w:rPr>
        <w:t>[</w:t>
      </w:r>
      <w:proofErr w:type="spellStart"/>
      <w:r>
        <w:rPr>
          <w:sz w:val="28"/>
          <w:szCs w:val="28"/>
        </w:rPr>
        <w:t>Kaindl</w:t>
      </w:r>
      <w:proofErr w:type="spellEnd"/>
      <w:r>
        <w:rPr>
          <w:color w:val="000000" w:themeColor="text1"/>
          <w:sz w:val="28"/>
          <w:szCs w:val="28"/>
        </w:rPr>
        <w:t xml:space="preserve"> 2010:</w:t>
      </w:r>
      <w:r w:rsidRPr="003E213A">
        <w:rPr>
          <w:color w:val="000000" w:themeColor="text1"/>
          <w:sz w:val="28"/>
          <w:szCs w:val="28"/>
          <w:lang w:val="en-US"/>
        </w:rPr>
        <w:t xml:space="preserve"> 36</w:t>
      </w:r>
      <w:r>
        <w:rPr>
          <w:color w:val="000000" w:themeColor="text1"/>
          <w:sz w:val="28"/>
          <w:szCs w:val="28"/>
          <w:lang w:val="en-US"/>
        </w:rPr>
        <w:t>]</w:t>
      </w:r>
      <w:r w:rsidRPr="003E213A">
        <w:rPr>
          <w:color w:val="000000" w:themeColor="text1"/>
          <w:sz w:val="28"/>
          <w:szCs w:val="28"/>
        </w:rPr>
        <w:t>.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В своей работе «Комиксы и последовательное искусство» (</w:t>
      </w:r>
      <w:proofErr w:type="spellStart"/>
      <w:r w:rsidRPr="008778BE">
        <w:rPr>
          <w:rStyle w:val="fontstyle21"/>
          <w:color w:val="000000" w:themeColor="text1"/>
          <w:sz w:val="28"/>
          <w:szCs w:val="28"/>
        </w:rPr>
        <w:t>Comics</w:t>
      </w:r>
      <w:proofErr w:type="spellEnd"/>
      <w:r w:rsidRPr="008778BE">
        <w:rPr>
          <w:rStyle w:val="fontstyle21"/>
          <w:color w:val="000000" w:themeColor="text1"/>
          <w:sz w:val="28"/>
          <w:szCs w:val="28"/>
        </w:rPr>
        <w:t xml:space="preserve"> </w:t>
      </w:r>
      <w:proofErr w:type="spellStart"/>
      <w:r w:rsidRPr="008778BE">
        <w:rPr>
          <w:rStyle w:val="fontstyle21"/>
          <w:color w:val="000000" w:themeColor="text1"/>
          <w:sz w:val="28"/>
          <w:szCs w:val="28"/>
        </w:rPr>
        <w:t>and</w:t>
      </w:r>
      <w:proofErr w:type="spellEnd"/>
      <w:r w:rsidRPr="008778BE">
        <w:rPr>
          <w:rStyle w:val="fontstyle21"/>
          <w:color w:val="000000" w:themeColor="text1"/>
          <w:sz w:val="28"/>
          <w:szCs w:val="28"/>
        </w:rPr>
        <w:t xml:space="preserve"> </w:t>
      </w:r>
      <w:proofErr w:type="spellStart"/>
      <w:r w:rsidRPr="008778BE">
        <w:rPr>
          <w:rStyle w:val="fontstyle21"/>
          <w:color w:val="000000" w:themeColor="text1"/>
          <w:sz w:val="28"/>
          <w:szCs w:val="28"/>
        </w:rPr>
        <w:t>Sequential</w:t>
      </w:r>
      <w:proofErr w:type="spellEnd"/>
      <w:r w:rsidRPr="008778B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778BE">
        <w:rPr>
          <w:rStyle w:val="fontstyle21"/>
          <w:color w:val="000000" w:themeColor="text1"/>
          <w:sz w:val="28"/>
          <w:szCs w:val="28"/>
        </w:rPr>
        <w:t>Art</w:t>
      </w:r>
      <w:proofErr w:type="spellEnd"/>
      <w:r w:rsidRPr="003E213A">
        <w:rPr>
          <w:color w:val="000000" w:themeColor="text1"/>
          <w:sz w:val="28"/>
          <w:szCs w:val="28"/>
        </w:rPr>
        <w:t>) один из «отцов» современного комикса, художник и сценарист У</w:t>
      </w:r>
      <w:r>
        <w:rPr>
          <w:color w:val="000000" w:themeColor="text1"/>
          <w:sz w:val="28"/>
          <w:szCs w:val="28"/>
        </w:rPr>
        <w:t>.</w:t>
      </w:r>
      <w:r w:rsidRPr="003E213A">
        <w:rPr>
          <w:color w:val="000000" w:themeColor="text1"/>
          <w:sz w:val="28"/>
          <w:szCs w:val="28"/>
        </w:rPr>
        <w:t xml:space="preserve"> </w:t>
      </w:r>
      <w:proofErr w:type="spellStart"/>
      <w:r w:rsidRPr="003E213A">
        <w:rPr>
          <w:color w:val="000000" w:themeColor="text1"/>
          <w:sz w:val="28"/>
          <w:szCs w:val="28"/>
        </w:rPr>
        <w:t>Айснер</w:t>
      </w:r>
      <w:proofErr w:type="spellEnd"/>
      <w:r w:rsidRPr="003E213A">
        <w:rPr>
          <w:color w:val="000000" w:themeColor="text1"/>
          <w:sz w:val="28"/>
          <w:szCs w:val="28"/>
        </w:rPr>
        <w:t xml:space="preserve"> определяет комикс как «особую организацию изображений и слов для выражения какой-либо идеи или повествования» [</w:t>
      </w:r>
      <w:r w:rsidRPr="00536818">
        <w:rPr>
          <w:color w:val="000000" w:themeColor="text1"/>
          <w:sz w:val="28"/>
          <w:szCs w:val="28"/>
          <w:lang w:val="en-US"/>
        </w:rPr>
        <w:t>Eisner</w:t>
      </w:r>
      <w:r w:rsidRPr="00536818">
        <w:rPr>
          <w:color w:val="000000" w:themeColor="text1"/>
          <w:sz w:val="28"/>
          <w:szCs w:val="28"/>
        </w:rPr>
        <w:t xml:space="preserve"> 1985: 5]</w:t>
      </w:r>
      <w:r w:rsidRPr="00536818">
        <w:rPr>
          <w:rStyle w:val="fontstyle01"/>
          <w:color w:val="000000" w:themeColor="text1"/>
        </w:rPr>
        <w:t>.</w:t>
      </w:r>
      <w:r w:rsidRPr="003E213A">
        <w:rPr>
          <w:rStyle w:val="fontstyle01"/>
          <w:color w:val="000000" w:themeColor="text1"/>
        </w:rPr>
        <w:t xml:space="preserve">  При этом автор подчеркивает важнейшую особенность комикса, которая заключается в сочетании текста и изображений, а также отмечает, что в комиксе «правила характерные для искусства (перспектива, симметрия, мазки кисти)</w:t>
      </w:r>
      <w:r w:rsidRPr="003E213A">
        <w:rPr>
          <w:rStyle w:val="fontstyle01"/>
          <w:color w:val="000000" w:themeColor="text1"/>
          <w:lang w:val="en-US"/>
        </w:rPr>
        <w:t xml:space="preserve"> </w:t>
      </w:r>
      <w:r w:rsidRPr="003E213A">
        <w:rPr>
          <w:rStyle w:val="fontstyle01"/>
          <w:color w:val="000000" w:themeColor="text1"/>
        </w:rPr>
        <w:t xml:space="preserve">и правила характерные для литературы (грамматика, сюжет, синтаксис) накладываются друг на друга». При чтении комикса </w:t>
      </w:r>
      <w:r>
        <w:rPr>
          <w:rStyle w:val="fontstyle01"/>
          <w:color w:val="000000" w:themeColor="text1"/>
        </w:rPr>
        <w:t>реципиент</w:t>
      </w:r>
      <w:r w:rsidRPr="003E213A">
        <w:rPr>
          <w:rStyle w:val="fontstyle01"/>
          <w:color w:val="000000" w:themeColor="text1"/>
        </w:rPr>
        <w:t xml:space="preserve"> сам принимает активное участие в создании истории, </w:t>
      </w:r>
      <w:proofErr w:type="spellStart"/>
      <w:r w:rsidRPr="003E213A">
        <w:rPr>
          <w:rStyle w:val="fontstyle01"/>
          <w:color w:val="000000" w:themeColor="text1"/>
        </w:rPr>
        <w:t>задействуя</w:t>
      </w:r>
      <w:proofErr w:type="spellEnd"/>
      <w:r w:rsidRPr="003E213A">
        <w:rPr>
          <w:rStyle w:val="fontstyle01"/>
          <w:color w:val="000000" w:themeColor="text1"/>
        </w:rPr>
        <w:t xml:space="preserve"> навык интерпретации при совмещении традиционной расшифровки текстового сообщения и эстетического погружения в графическую составляющую. Таким образом, «чтение комикса совмещает в себе эстетическое восприятие и интеллектуальную </w:t>
      </w:r>
      <w:r w:rsidRPr="003E213A">
        <w:rPr>
          <w:rStyle w:val="fontstyle01"/>
          <w:color w:val="000000" w:themeColor="text1"/>
        </w:rPr>
        <w:lastRenderedPageBreak/>
        <w:t xml:space="preserve">деятельность» </w:t>
      </w:r>
      <w:r w:rsidRPr="003E213A">
        <w:rPr>
          <w:color w:val="000000" w:themeColor="text1"/>
          <w:sz w:val="28"/>
          <w:szCs w:val="28"/>
        </w:rPr>
        <w:t>[</w:t>
      </w:r>
      <w:r w:rsidRPr="00536818">
        <w:rPr>
          <w:color w:val="000000" w:themeColor="text1"/>
          <w:sz w:val="28"/>
          <w:szCs w:val="28"/>
          <w:lang w:val="en-US"/>
        </w:rPr>
        <w:t>Eisner</w:t>
      </w:r>
      <w:r w:rsidRPr="00536818">
        <w:rPr>
          <w:color w:val="000000" w:themeColor="text1"/>
          <w:sz w:val="28"/>
          <w:szCs w:val="28"/>
        </w:rPr>
        <w:t xml:space="preserve"> </w:t>
      </w:r>
      <w:r w:rsidRPr="00536818">
        <w:rPr>
          <w:color w:val="000000" w:themeColor="text1"/>
          <w:sz w:val="28"/>
          <w:szCs w:val="28"/>
          <w:lang w:val="en-US"/>
        </w:rPr>
        <w:t xml:space="preserve"> </w:t>
      </w:r>
      <w:r w:rsidRPr="00536818">
        <w:rPr>
          <w:color w:val="000000" w:themeColor="text1"/>
          <w:sz w:val="28"/>
          <w:szCs w:val="28"/>
        </w:rPr>
        <w:t>1985: 8</w:t>
      </w:r>
      <w:r w:rsidRPr="003E213A">
        <w:rPr>
          <w:color w:val="000000" w:themeColor="text1"/>
          <w:sz w:val="28"/>
          <w:szCs w:val="28"/>
        </w:rPr>
        <w:t>]</w:t>
      </w:r>
      <w:r w:rsidRPr="003E213A">
        <w:rPr>
          <w:rStyle w:val="fontstyle01"/>
          <w:color w:val="000000" w:themeColor="text1"/>
        </w:rPr>
        <w:t xml:space="preserve">. </w:t>
      </w:r>
      <w:proofErr w:type="gramStart"/>
      <w:r w:rsidRPr="003E213A">
        <w:rPr>
          <w:rStyle w:val="fontstyle01"/>
          <w:color w:val="000000" w:themeColor="text1"/>
        </w:rPr>
        <w:t>Более узкое определение было предложено американским художником и исследователем комикса С</w:t>
      </w:r>
      <w:r>
        <w:rPr>
          <w:rStyle w:val="fontstyle01"/>
          <w:color w:val="000000" w:themeColor="text1"/>
        </w:rPr>
        <w:t>.</w:t>
      </w:r>
      <w:r w:rsidRPr="003E213A">
        <w:rPr>
          <w:rStyle w:val="fontstyle01"/>
          <w:color w:val="000000" w:themeColor="text1"/>
        </w:rPr>
        <w:t xml:space="preserve"> </w:t>
      </w:r>
      <w:proofErr w:type="spellStart"/>
      <w:r w:rsidRPr="003E213A">
        <w:rPr>
          <w:rStyle w:val="fontstyle01"/>
          <w:color w:val="000000" w:themeColor="text1"/>
        </w:rPr>
        <w:t>МакКлаудом</w:t>
      </w:r>
      <w:proofErr w:type="spellEnd"/>
      <w:r w:rsidRPr="003E213A">
        <w:rPr>
          <w:rStyle w:val="fontstyle01"/>
          <w:color w:val="000000" w:themeColor="text1"/>
        </w:rPr>
        <w:t xml:space="preserve"> в работе «Понимание комикса» (</w:t>
      </w:r>
      <w:r w:rsidRPr="003E213A">
        <w:rPr>
          <w:rStyle w:val="fontstyle01"/>
          <w:color w:val="000000" w:themeColor="text1"/>
          <w:lang w:val="en-US"/>
        </w:rPr>
        <w:t>Understanding Comics</w:t>
      </w:r>
      <w:r w:rsidRPr="003E213A">
        <w:rPr>
          <w:rStyle w:val="fontstyle01"/>
          <w:color w:val="000000" w:themeColor="text1"/>
        </w:rPr>
        <w:t xml:space="preserve">), который использовал определение У. </w:t>
      </w:r>
      <w:proofErr w:type="spellStart"/>
      <w:r w:rsidRPr="003E213A">
        <w:rPr>
          <w:rStyle w:val="fontstyle01"/>
          <w:color w:val="000000" w:themeColor="text1"/>
        </w:rPr>
        <w:t>Айснера</w:t>
      </w:r>
      <w:proofErr w:type="spellEnd"/>
      <w:r w:rsidRPr="003E213A">
        <w:rPr>
          <w:rStyle w:val="fontstyle01"/>
          <w:color w:val="000000" w:themeColor="text1"/>
        </w:rPr>
        <w:t xml:space="preserve"> в качестве отправной точки, называя комикс «</w:t>
      </w:r>
      <w:r w:rsidRPr="003E213A">
        <w:rPr>
          <w:color w:val="000000" w:themeColor="text1"/>
          <w:sz w:val="28"/>
          <w:szCs w:val="28"/>
        </w:rPr>
        <w:t>графическими и другими изображениями, помещенными рядом в продуманной последовательности с целью передачи информации и / или получения эстетического отклика от зрителя» [</w:t>
      </w:r>
      <w:proofErr w:type="spellStart"/>
      <w:r w:rsidRPr="00536818">
        <w:rPr>
          <w:sz w:val="28"/>
          <w:szCs w:val="28"/>
        </w:rPr>
        <w:t>McCloud</w:t>
      </w:r>
      <w:proofErr w:type="spellEnd"/>
      <w:r w:rsidRPr="00536818">
        <w:rPr>
          <w:color w:val="000000" w:themeColor="text1"/>
          <w:sz w:val="28"/>
          <w:szCs w:val="28"/>
        </w:rPr>
        <w:t xml:space="preserve"> 1993: 9].</w:t>
      </w:r>
      <w:proofErr w:type="gramEnd"/>
      <w:r w:rsidRPr="003E213A">
        <w:rPr>
          <w:color w:val="000000" w:themeColor="text1"/>
          <w:sz w:val="28"/>
          <w:szCs w:val="28"/>
        </w:rPr>
        <w:t xml:space="preserve"> Причем изображения автор называет «принятой информацией», т. е. понятной мгновенно и не требующей специальных знаний для расшифровки сообщения, а текст </w:t>
      </w:r>
      <w:r>
        <w:rPr>
          <w:color w:val="000000" w:themeColor="text1"/>
          <w:sz w:val="28"/>
          <w:szCs w:val="28"/>
        </w:rPr>
        <w:t>—</w:t>
      </w:r>
      <w:r w:rsidRPr="003E213A">
        <w:rPr>
          <w:color w:val="000000" w:themeColor="text1"/>
          <w:sz w:val="28"/>
          <w:szCs w:val="28"/>
        </w:rPr>
        <w:t xml:space="preserve"> «воспринятой», т. е. информацией, для декодирования которой требуется некоторое время и  специальные знания. Чем более абстрактен и менее реалистичен рисунок, тем более он приближен к тексту, и соответственно, тем сложне</w:t>
      </w:r>
      <w:r>
        <w:rPr>
          <w:color w:val="000000" w:themeColor="text1"/>
          <w:sz w:val="28"/>
          <w:szCs w:val="28"/>
        </w:rPr>
        <w:t>е его воспринимать. И наоборот,</w:t>
      </w:r>
      <w:r w:rsidRPr="003E213A">
        <w:rPr>
          <w:color w:val="000000" w:themeColor="text1"/>
          <w:sz w:val="28"/>
          <w:szCs w:val="28"/>
        </w:rPr>
        <w:t xml:space="preserve"> чем проще и прямолинейнее текст, тем более он по скорости и легкости восприятия напоминает изображение [</w:t>
      </w:r>
      <w:proofErr w:type="spellStart"/>
      <w:r w:rsidRPr="00536818">
        <w:rPr>
          <w:sz w:val="28"/>
          <w:szCs w:val="28"/>
        </w:rPr>
        <w:t>McCloud</w:t>
      </w:r>
      <w:proofErr w:type="spellEnd"/>
      <w:r w:rsidRPr="00536818">
        <w:rPr>
          <w:color w:val="000000" w:themeColor="text1"/>
          <w:sz w:val="28"/>
          <w:szCs w:val="28"/>
        </w:rPr>
        <w:t xml:space="preserve"> 1993: 49]. К. </w:t>
      </w:r>
      <w:proofErr w:type="spellStart"/>
      <w:r w:rsidRPr="00536818">
        <w:rPr>
          <w:color w:val="000000" w:themeColor="text1"/>
          <w:sz w:val="28"/>
          <w:szCs w:val="28"/>
        </w:rPr>
        <w:t>Кайндл</w:t>
      </w:r>
      <w:proofErr w:type="spellEnd"/>
      <w:r w:rsidRPr="00536818">
        <w:rPr>
          <w:color w:val="000000" w:themeColor="text1"/>
          <w:sz w:val="28"/>
          <w:szCs w:val="28"/>
        </w:rPr>
        <w:t xml:space="preserve"> также предложил собственное определение, считая комикс «формой повествования, состоящей, по крайней мере, из двух изображений» [</w:t>
      </w:r>
      <w:proofErr w:type="spellStart"/>
      <w:r w:rsidRPr="00536818">
        <w:rPr>
          <w:sz w:val="28"/>
          <w:szCs w:val="28"/>
        </w:rPr>
        <w:t>Kaindl</w:t>
      </w:r>
      <w:proofErr w:type="spellEnd"/>
      <w:r w:rsidRPr="00536818">
        <w:rPr>
          <w:color w:val="000000" w:themeColor="text1"/>
          <w:sz w:val="28"/>
          <w:szCs w:val="28"/>
        </w:rPr>
        <w:t xml:space="preserve"> 1999: 264].</w:t>
      </w:r>
      <w:r w:rsidRPr="003E213A">
        <w:rPr>
          <w:color w:val="000000" w:themeColor="text1"/>
          <w:sz w:val="28"/>
          <w:szCs w:val="28"/>
        </w:rPr>
        <w:t xml:space="preserve"> Еще одно определение было предложено художником-карикатуристом Р</w:t>
      </w:r>
      <w:r>
        <w:rPr>
          <w:color w:val="000000" w:themeColor="text1"/>
          <w:sz w:val="28"/>
          <w:szCs w:val="28"/>
        </w:rPr>
        <w:t>.</w:t>
      </w:r>
      <w:r w:rsidRPr="003E213A">
        <w:rPr>
          <w:color w:val="000000" w:themeColor="text1"/>
          <w:sz w:val="28"/>
          <w:szCs w:val="28"/>
        </w:rPr>
        <w:t xml:space="preserve"> Харви в эссе «Комическое на стыке слова и изображения» (</w:t>
      </w:r>
      <w:proofErr w:type="spellStart"/>
      <w:r w:rsidRPr="00F23029">
        <w:rPr>
          <w:rStyle w:val="fontstyle21"/>
          <w:color w:val="000000" w:themeColor="text1"/>
          <w:sz w:val="28"/>
          <w:szCs w:val="28"/>
        </w:rPr>
        <w:t>Comedy</w:t>
      </w:r>
      <w:proofErr w:type="spellEnd"/>
      <w:r w:rsidRPr="00F23029">
        <w:rPr>
          <w:rStyle w:val="fontstyle21"/>
          <w:color w:val="000000" w:themeColor="text1"/>
          <w:sz w:val="28"/>
          <w:szCs w:val="28"/>
        </w:rPr>
        <w:t xml:space="preserve"> </w:t>
      </w:r>
      <w:proofErr w:type="spellStart"/>
      <w:r w:rsidRPr="00F23029">
        <w:rPr>
          <w:rStyle w:val="fontstyle21"/>
          <w:color w:val="000000" w:themeColor="text1"/>
          <w:sz w:val="28"/>
          <w:szCs w:val="28"/>
        </w:rPr>
        <w:t>At</w:t>
      </w:r>
      <w:proofErr w:type="spellEnd"/>
      <w:r w:rsidRPr="00F23029">
        <w:rPr>
          <w:rStyle w:val="fontstyle21"/>
          <w:color w:val="000000" w:themeColor="text1"/>
          <w:sz w:val="28"/>
          <w:szCs w:val="28"/>
        </w:rPr>
        <w:t xml:space="preserve"> </w:t>
      </w:r>
      <w:proofErr w:type="spellStart"/>
      <w:r w:rsidRPr="00F23029">
        <w:rPr>
          <w:rStyle w:val="fontstyle21"/>
          <w:color w:val="000000" w:themeColor="text1"/>
          <w:sz w:val="28"/>
          <w:szCs w:val="28"/>
        </w:rPr>
        <w:t>The</w:t>
      </w:r>
      <w:proofErr w:type="spellEnd"/>
      <w:r w:rsidRPr="00F23029">
        <w:rPr>
          <w:rStyle w:val="fontstyle21"/>
          <w:color w:val="000000" w:themeColor="text1"/>
          <w:sz w:val="28"/>
          <w:szCs w:val="28"/>
        </w:rPr>
        <w:t xml:space="preserve"> </w:t>
      </w:r>
      <w:proofErr w:type="spellStart"/>
      <w:r w:rsidRPr="00F23029">
        <w:rPr>
          <w:rStyle w:val="fontstyle21"/>
          <w:color w:val="000000" w:themeColor="text1"/>
          <w:sz w:val="28"/>
          <w:szCs w:val="28"/>
        </w:rPr>
        <w:t>Juncture</w:t>
      </w:r>
      <w:proofErr w:type="spellEnd"/>
      <w:r w:rsidRPr="00F23029">
        <w:rPr>
          <w:rStyle w:val="fontstyle21"/>
          <w:color w:val="000000" w:themeColor="text1"/>
          <w:sz w:val="28"/>
          <w:szCs w:val="28"/>
        </w:rPr>
        <w:t xml:space="preserve"> </w:t>
      </w:r>
      <w:proofErr w:type="spellStart"/>
      <w:r w:rsidRPr="00F23029">
        <w:rPr>
          <w:rStyle w:val="fontstyle21"/>
          <w:color w:val="000000" w:themeColor="text1"/>
          <w:sz w:val="28"/>
          <w:szCs w:val="28"/>
        </w:rPr>
        <w:t>Of</w:t>
      </w:r>
      <w:proofErr w:type="spellEnd"/>
      <w:r w:rsidRPr="00F23029">
        <w:rPr>
          <w:rStyle w:val="fontstyle21"/>
          <w:color w:val="000000" w:themeColor="text1"/>
          <w:sz w:val="28"/>
          <w:szCs w:val="28"/>
        </w:rPr>
        <w:t xml:space="preserve"> </w:t>
      </w:r>
      <w:proofErr w:type="spellStart"/>
      <w:r w:rsidRPr="00F23029">
        <w:rPr>
          <w:rStyle w:val="fontstyle21"/>
          <w:color w:val="000000" w:themeColor="text1"/>
          <w:sz w:val="28"/>
          <w:szCs w:val="28"/>
        </w:rPr>
        <w:t>Word</w:t>
      </w:r>
      <w:proofErr w:type="spellEnd"/>
      <w:r w:rsidRPr="00F23029">
        <w:rPr>
          <w:rStyle w:val="fontstyle21"/>
          <w:color w:val="000000" w:themeColor="text1"/>
          <w:sz w:val="28"/>
          <w:szCs w:val="28"/>
        </w:rPr>
        <w:t xml:space="preserve"> </w:t>
      </w:r>
      <w:proofErr w:type="spellStart"/>
      <w:r w:rsidRPr="00F23029">
        <w:rPr>
          <w:rStyle w:val="fontstyle21"/>
          <w:color w:val="000000" w:themeColor="text1"/>
          <w:sz w:val="28"/>
          <w:szCs w:val="28"/>
        </w:rPr>
        <w:t>And</w:t>
      </w:r>
      <w:proofErr w:type="spellEnd"/>
      <w:r w:rsidRPr="00F23029">
        <w:rPr>
          <w:rStyle w:val="fontstyle21"/>
          <w:color w:val="000000" w:themeColor="text1"/>
          <w:sz w:val="28"/>
          <w:szCs w:val="28"/>
        </w:rPr>
        <w:t xml:space="preserve"> </w:t>
      </w:r>
      <w:proofErr w:type="spellStart"/>
      <w:r w:rsidRPr="00F23029">
        <w:rPr>
          <w:rStyle w:val="fontstyle21"/>
          <w:color w:val="000000" w:themeColor="text1"/>
          <w:sz w:val="28"/>
          <w:szCs w:val="28"/>
        </w:rPr>
        <w:t>Image</w:t>
      </w:r>
      <w:proofErr w:type="spellEnd"/>
      <w:r w:rsidRPr="003E213A">
        <w:rPr>
          <w:color w:val="000000" w:themeColor="text1"/>
          <w:sz w:val="28"/>
          <w:szCs w:val="28"/>
        </w:rPr>
        <w:t xml:space="preserve">). Согласно Р. Харви комикс </w:t>
      </w:r>
      <w:r>
        <w:rPr>
          <w:color w:val="000000" w:themeColor="text1"/>
          <w:sz w:val="28"/>
          <w:szCs w:val="28"/>
        </w:rPr>
        <w:t>—</w:t>
      </w:r>
      <w:r w:rsidRPr="003E213A">
        <w:rPr>
          <w:color w:val="000000" w:themeColor="text1"/>
          <w:sz w:val="28"/>
          <w:szCs w:val="28"/>
        </w:rPr>
        <w:t xml:space="preserve"> это «повествование или изложение в форме изображений, в котором слова (часто вставленные в баллонах в зону рисунка) обычно дополняют смысл изображений и наоборот»</w:t>
      </w:r>
      <w:r w:rsidRPr="003E213A">
        <w:rPr>
          <w:rStyle w:val="fontstyle01"/>
          <w:color w:val="000000" w:themeColor="text1"/>
        </w:rPr>
        <w:t xml:space="preserve"> </w:t>
      </w:r>
      <w:r w:rsidRPr="003E213A">
        <w:rPr>
          <w:color w:val="000000" w:themeColor="text1"/>
          <w:sz w:val="28"/>
          <w:szCs w:val="28"/>
        </w:rPr>
        <w:t>[</w:t>
      </w:r>
      <w:proofErr w:type="spellStart"/>
      <w:r w:rsidRPr="00536818">
        <w:rPr>
          <w:sz w:val="28"/>
          <w:szCs w:val="28"/>
        </w:rPr>
        <w:t>Harvey</w:t>
      </w:r>
      <w:proofErr w:type="spellEnd"/>
      <w:r w:rsidRPr="00536818">
        <w:rPr>
          <w:color w:val="000000" w:themeColor="text1"/>
          <w:sz w:val="28"/>
          <w:szCs w:val="28"/>
        </w:rPr>
        <w:t xml:space="preserve"> 2001: 76].</w:t>
      </w:r>
      <w:r w:rsidRPr="003E213A">
        <w:rPr>
          <w:color w:val="000000" w:themeColor="text1"/>
          <w:sz w:val="28"/>
          <w:szCs w:val="28"/>
        </w:rPr>
        <w:t xml:space="preserve"> </w:t>
      </w:r>
      <w:proofErr w:type="gramStart"/>
      <w:r w:rsidRPr="003E213A">
        <w:rPr>
          <w:color w:val="000000" w:themeColor="text1"/>
          <w:sz w:val="28"/>
          <w:szCs w:val="28"/>
        </w:rPr>
        <w:t xml:space="preserve">В отечественной лингвистике изучение комикса представлено совсем малым количеством имен, и, тем не менее, отечественный исследователь </w:t>
      </w:r>
      <w:r>
        <w:rPr>
          <w:color w:val="000000" w:themeColor="text1"/>
          <w:sz w:val="28"/>
          <w:szCs w:val="28"/>
        </w:rPr>
        <w:t xml:space="preserve">А.Г. </w:t>
      </w:r>
      <w:r w:rsidRPr="003E213A">
        <w:rPr>
          <w:color w:val="000000" w:themeColor="text1"/>
          <w:sz w:val="28"/>
          <w:szCs w:val="28"/>
        </w:rPr>
        <w:t xml:space="preserve">Сонин, уделявший в своих работах немало внимания изучению комикса в психолингвистическом аспекте, дает следующее определение: «комикс </w:t>
      </w:r>
      <w:r>
        <w:rPr>
          <w:color w:val="000000" w:themeColor="text1"/>
          <w:sz w:val="28"/>
          <w:szCs w:val="28"/>
        </w:rPr>
        <w:t>—</w:t>
      </w:r>
      <w:r w:rsidRPr="003E213A">
        <w:rPr>
          <w:color w:val="000000" w:themeColor="text1"/>
          <w:sz w:val="28"/>
          <w:szCs w:val="28"/>
        </w:rPr>
        <w:t xml:space="preserve"> текст, представляющий собой последовательность кадров, содержащий рисунок и вербальное произведение, где рисунок и заключенный в него вербальный текст образуют орг</w:t>
      </w:r>
      <w:r>
        <w:rPr>
          <w:color w:val="000000" w:themeColor="text1"/>
          <w:sz w:val="28"/>
          <w:szCs w:val="28"/>
        </w:rPr>
        <w:t xml:space="preserve">аническое смысловое единство» [Сонин 1996: </w:t>
      </w:r>
      <w:r w:rsidRPr="003E213A">
        <w:rPr>
          <w:color w:val="000000" w:themeColor="text1"/>
          <w:sz w:val="28"/>
          <w:szCs w:val="28"/>
        </w:rPr>
        <w:t>51].</w:t>
      </w:r>
      <w:proofErr w:type="gramEnd"/>
      <w:r w:rsidRPr="003E213A">
        <w:rPr>
          <w:color w:val="000000" w:themeColor="text1"/>
          <w:sz w:val="28"/>
          <w:szCs w:val="28"/>
        </w:rPr>
        <w:t xml:space="preserve"> Все предложенные определения справедливы, однако, на наш </w:t>
      </w:r>
      <w:r w:rsidRPr="003E213A">
        <w:rPr>
          <w:color w:val="000000" w:themeColor="text1"/>
          <w:sz w:val="28"/>
          <w:szCs w:val="28"/>
        </w:rPr>
        <w:lastRenderedPageBreak/>
        <w:t>взгляд именно С</w:t>
      </w:r>
      <w:r>
        <w:rPr>
          <w:color w:val="000000" w:themeColor="text1"/>
          <w:sz w:val="28"/>
          <w:szCs w:val="28"/>
        </w:rPr>
        <w:t>.</w:t>
      </w:r>
      <w:r w:rsidRPr="003E213A">
        <w:rPr>
          <w:color w:val="000000" w:themeColor="text1"/>
          <w:sz w:val="28"/>
          <w:szCs w:val="28"/>
        </w:rPr>
        <w:t xml:space="preserve"> </w:t>
      </w:r>
      <w:proofErr w:type="spellStart"/>
      <w:r w:rsidRPr="003E213A">
        <w:rPr>
          <w:color w:val="000000" w:themeColor="text1"/>
          <w:sz w:val="28"/>
          <w:szCs w:val="28"/>
        </w:rPr>
        <w:t>МакКлауд</w:t>
      </w:r>
      <w:proofErr w:type="spellEnd"/>
      <w:r w:rsidRPr="003E213A">
        <w:rPr>
          <w:color w:val="000000" w:themeColor="text1"/>
          <w:sz w:val="28"/>
          <w:szCs w:val="28"/>
        </w:rPr>
        <w:t xml:space="preserve">, опираясь на опыт У. </w:t>
      </w:r>
      <w:proofErr w:type="spellStart"/>
      <w:r w:rsidRPr="003E213A">
        <w:rPr>
          <w:color w:val="000000" w:themeColor="text1"/>
          <w:sz w:val="28"/>
          <w:szCs w:val="28"/>
        </w:rPr>
        <w:t>Айснера</w:t>
      </w:r>
      <w:proofErr w:type="spellEnd"/>
      <w:r w:rsidRPr="003E213A">
        <w:rPr>
          <w:color w:val="000000" w:themeColor="text1"/>
          <w:sz w:val="28"/>
          <w:szCs w:val="28"/>
        </w:rPr>
        <w:t xml:space="preserve"> и отмечая важность эстетической составляющей комикса, приблизился к трактовке комикса ближе других исследователей.</w:t>
      </w:r>
    </w:p>
    <w:p w:rsidR="00B344F9" w:rsidRPr="003E213A" w:rsidRDefault="00B344F9" w:rsidP="00F92EC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ab/>
        <w:t>Дать исчерпывающую дефиницию понятию комикс непросто также по причине того, что, по мнению некоторых исследователей, комикс находится на пересечении таких видов искусства как литература, изобразительное искусство и киноискусство и сочетает в себе элементы каждого из них. Так С</w:t>
      </w:r>
      <w:r>
        <w:rPr>
          <w:color w:val="000000" w:themeColor="text1"/>
          <w:sz w:val="28"/>
          <w:szCs w:val="28"/>
        </w:rPr>
        <w:t>.</w:t>
      </w:r>
      <w:r w:rsidRPr="003E213A">
        <w:rPr>
          <w:color w:val="000000" w:themeColor="text1"/>
          <w:sz w:val="28"/>
          <w:szCs w:val="28"/>
        </w:rPr>
        <w:t xml:space="preserve"> </w:t>
      </w:r>
      <w:proofErr w:type="spellStart"/>
      <w:r w:rsidRPr="003E213A">
        <w:rPr>
          <w:color w:val="000000" w:themeColor="text1"/>
          <w:sz w:val="28"/>
          <w:szCs w:val="28"/>
        </w:rPr>
        <w:t>МакКлауд</w:t>
      </w:r>
      <w:proofErr w:type="spellEnd"/>
      <w:r w:rsidRPr="003E213A">
        <w:rPr>
          <w:color w:val="000000" w:themeColor="text1"/>
          <w:sz w:val="28"/>
          <w:szCs w:val="28"/>
        </w:rPr>
        <w:t xml:space="preserve"> проводит параллель между комиксом и кинематографом, замечая, что фильм на пленке похож на очень медленный комикс. По</w:t>
      </w:r>
      <w:r>
        <w:rPr>
          <w:color w:val="000000" w:themeColor="text1"/>
          <w:sz w:val="28"/>
          <w:szCs w:val="28"/>
        </w:rPr>
        <w:t xml:space="preserve"> его</w:t>
      </w:r>
      <w:r w:rsidRPr="003E213A">
        <w:rPr>
          <w:color w:val="000000" w:themeColor="text1"/>
          <w:sz w:val="28"/>
          <w:szCs w:val="28"/>
        </w:rPr>
        <w:t xml:space="preserve"> мнению, категория времени в фильме соответствует в комиксе категории пространства [</w:t>
      </w:r>
      <w:proofErr w:type="spellStart"/>
      <w:r w:rsidRPr="00536818">
        <w:rPr>
          <w:sz w:val="28"/>
          <w:szCs w:val="28"/>
        </w:rPr>
        <w:t>McCloud</w:t>
      </w:r>
      <w:proofErr w:type="spellEnd"/>
      <w:r w:rsidRPr="00536818">
        <w:rPr>
          <w:color w:val="000000" w:themeColor="text1"/>
          <w:sz w:val="28"/>
          <w:szCs w:val="28"/>
        </w:rPr>
        <w:t xml:space="preserve"> 1993: </w:t>
      </w:r>
      <w:r w:rsidRPr="00536818">
        <w:rPr>
          <w:color w:val="000000" w:themeColor="text1"/>
          <w:sz w:val="28"/>
          <w:szCs w:val="28"/>
          <w:lang w:val="en-US"/>
        </w:rPr>
        <w:t>7</w:t>
      </w:r>
      <w:r w:rsidRPr="00536818">
        <w:rPr>
          <w:color w:val="000000" w:themeColor="text1"/>
          <w:sz w:val="28"/>
          <w:szCs w:val="28"/>
        </w:rPr>
        <w:t>].</w:t>
      </w:r>
      <w:r w:rsidRPr="003E213A">
        <w:rPr>
          <w:color w:val="000000" w:themeColor="text1"/>
          <w:sz w:val="28"/>
          <w:szCs w:val="28"/>
        </w:rPr>
        <w:t xml:space="preserve"> Каждый фрейм (отдельный рисунок, окруженный рамкой) представляет собой кадр, сродни кадру кинопленки. Кинематографическая составляющая комикса также прослеживается в умелом использовании художниками перспективы кадра, напоминающей углы наклона камеры в фильме.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 xml:space="preserve">Что касается изобразительного искусства, графическая составляющая комикса является, пожалуй, наиболее значимой, или, во всяком случае, не менее важной, чем текстовая. Некоторые комиксы по праву считаются произведениями изобразительного искусства и удовлетворяют эстетическим потребностям взыскательного читателя. В подтверждение этой мысли стоит отметить возникновение такого направления в изобразительном искусстве, как поп-арт, на которое комиксы оказали непосредственное влияние. 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 А.</w:t>
      </w:r>
      <w:r w:rsidRPr="003E213A">
        <w:rPr>
          <w:color w:val="000000" w:themeColor="text1"/>
          <w:sz w:val="28"/>
          <w:szCs w:val="28"/>
        </w:rPr>
        <w:t xml:space="preserve">В. Анищенко, «разнообразие жанров и тем, </w:t>
      </w:r>
      <w:proofErr w:type="spellStart"/>
      <w:r w:rsidRPr="003E213A">
        <w:rPr>
          <w:color w:val="000000" w:themeColor="text1"/>
          <w:sz w:val="28"/>
          <w:szCs w:val="28"/>
        </w:rPr>
        <w:t>нарративность</w:t>
      </w:r>
      <w:proofErr w:type="spellEnd"/>
      <w:r w:rsidRPr="003E213A">
        <w:rPr>
          <w:color w:val="000000" w:themeColor="text1"/>
          <w:sz w:val="28"/>
          <w:szCs w:val="28"/>
        </w:rPr>
        <w:t>, неоднозначность и вариативность смысла, сложность и неоднозначность интерпретации позволяют считать комикс художественным текстом». Автор считает, что комиксу, как художественному тексту, «присущи образность, эмоциональность, многоуровневая смысловая организация, многоплановость изложения» [Анищенко</w:t>
      </w:r>
      <w:r>
        <w:rPr>
          <w:color w:val="000000" w:themeColor="text1"/>
          <w:sz w:val="28"/>
          <w:szCs w:val="28"/>
        </w:rPr>
        <w:t xml:space="preserve"> 2009:</w:t>
      </w:r>
      <w:r w:rsidRPr="003E213A">
        <w:rPr>
          <w:color w:val="000000" w:themeColor="text1"/>
          <w:sz w:val="28"/>
          <w:szCs w:val="28"/>
        </w:rPr>
        <w:t xml:space="preserve"> 118]. Для комикса, как и для художественного текста, характерны тема-</w:t>
      </w:r>
      <w:proofErr w:type="spellStart"/>
      <w:r w:rsidRPr="003E213A">
        <w:rPr>
          <w:color w:val="000000" w:themeColor="text1"/>
          <w:sz w:val="28"/>
          <w:szCs w:val="28"/>
        </w:rPr>
        <w:t>рематические</w:t>
      </w:r>
      <w:proofErr w:type="spellEnd"/>
      <w:r w:rsidRPr="003E213A">
        <w:rPr>
          <w:color w:val="000000" w:themeColor="text1"/>
          <w:sz w:val="28"/>
          <w:szCs w:val="28"/>
        </w:rPr>
        <w:t xml:space="preserve"> отношения. </w:t>
      </w:r>
      <w:r>
        <w:rPr>
          <w:color w:val="000000" w:themeColor="text1"/>
          <w:sz w:val="28"/>
          <w:szCs w:val="28"/>
        </w:rPr>
        <w:t>А.</w:t>
      </w:r>
      <w:r w:rsidRPr="003E213A">
        <w:rPr>
          <w:color w:val="000000" w:themeColor="text1"/>
          <w:sz w:val="28"/>
          <w:szCs w:val="28"/>
        </w:rPr>
        <w:t xml:space="preserve">В. Анищенко отмечает, что </w:t>
      </w:r>
      <w:r w:rsidRPr="003E213A">
        <w:rPr>
          <w:color w:val="000000" w:themeColor="text1"/>
          <w:sz w:val="28"/>
          <w:szCs w:val="28"/>
        </w:rPr>
        <w:lastRenderedPageBreak/>
        <w:t xml:space="preserve">при анализе комикса с точки зрения логико-коммуникативной связанности в рамках актуального членения высказывания, «каждый предыдущий кадр является темой по отношению к последующему, который в свою очередь играет роль ремы». По мнению исследователя, темой также можно считать ряд изображений в пределах одной панели комикса. 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 xml:space="preserve">Категории модальности, </w:t>
      </w:r>
      <w:proofErr w:type="spellStart"/>
      <w:r w:rsidRPr="003E213A">
        <w:rPr>
          <w:color w:val="000000" w:themeColor="text1"/>
          <w:sz w:val="28"/>
          <w:szCs w:val="28"/>
        </w:rPr>
        <w:t>темпоральности</w:t>
      </w:r>
      <w:proofErr w:type="spellEnd"/>
      <w:r w:rsidRPr="003E213A">
        <w:rPr>
          <w:color w:val="000000" w:themeColor="text1"/>
          <w:sz w:val="28"/>
          <w:szCs w:val="28"/>
        </w:rPr>
        <w:t xml:space="preserve"> и </w:t>
      </w:r>
      <w:proofErr w:type="spellStart"/>
      <w:r w:rsidRPr="003E213A">
        <w:rPr>
          <w:color w:val="000000" w:themeColor="text1"/>
          <w:sz w:val="28"/>
          <w:szCs w:val="28"/>
        </w:rPr>
        <w:t>локативности</w:t>
      </w:r>
      <w:proofErr w:type="spellEnd"/>
      <w:r w:rsidRPr="003E213A">
        <w:rPr>
          <w:color w:val="000000" w:themeColor="text1"/>
          <w:sz w:val="28"/>
          <w:szCs w:val="28"/>
        </w:rPr>
        <w:t xml:space="preserve">, характерные для комикса, также сближают его с художественным текстом. Модальность комикса представлена его </w:t>
      </w:r>
      <w:proofErr w:type="spellStart"/>
      <w:r w:rsidRPr="003E213A">
        <w:rPr>
          <w:color w:val="000000" w:themeColor="text1"/>
          <w:sz w:val="28"/>
          <w:szCs w:val="28"/>
        </w:rPr>
        <w:t>эмотивностью</w:t>
      </w:r>
      <w:proofErr w:type="spellEnd"/>
      <w:r w:rsidRPr="003E213A">
        <w:rPr>
          <w:color w:val="000000" w:themeColor="text1"/>
          <w:sz w:val="28"/>
          <w:szCs w:val="28"/>
        </w:rPr>
        <w:t xml:space="preserve">, которую можно проследить на всех уровнях структуры комикса. В комиксе наряду с междометиями и междометными единицами функцию выражения эмоциональных реакций выполняют графические средства: знаки препинания, штрихи и линии, шрифты, идеограммы, цвет и т. д. Так категория </w:t>
      </w:r>
      <w:proofErr w:type="spellStart"/>
      <w:r w:rsidRPr="003E213A">
        <w:rPr>
          <w:color w:val="000000" w:themeColor="text1"/>
          <w:sz w:val="28"/>
          <w:szCs w:val="28"/>
        </w:rPr>
        <w:t>эмотивности</w:t>
      </w:r>
      <w:proofErr w:type="spellEnd"/>
      <w:r w:rsidRPr="003E213A">
        <w:rPr>
          <w:color w:val="000000" w:themeColor="text1"/>
          <w:sz w:val="28"/>
          <w:szCs w:val="28"/>
        </w:rPr>
        <w:t xml:space="preserve"> в комиксе широко реализуется посредством графических восклицаний. </w:t>
      </w:r>
      <w:r>
        <w:rPr>
          <w:color w:val="000000" w:themeColor="text1"/>
          <w:sz w:val="28"/>
          <w:szCs w:val="28"/>
        </w:rPr>
        <w:t>Как считает А.</w:t>
      </w:r>
      <w:r w:rsidRPr="003E213A">
        <w:rPr>
          <w:color w:val="000000" w:themeColor="text1"/>
          <w:sz w:val="28"/>
          <w:szCs w:val="28"/>
        </w:rPr>
        <w:t xml:space="preserve">В. Анищенко, «визуализация непосредственных эмоциональных реакций позволяет создать у реципиента эмоциональное напряжение и оказывает на него такое же воздействие, что и описание тех же эмоций с помощью ассоциативно-эмотивной лексики». 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 xml:space="preserve">Что касается категории </w:t>
      </w:r>
      <w:proofErr w:type="spellStart"/>
      <w:r w:rsidRPr="003E213A">
        <w:rPr>
          <w:color w:val="000000" w:themeColor="text1"/>
          <w:sz w:val="28"/>
          <w:szCs w:val="28"/>
        </w:rPr>
        <w:t>темпоральности</w:t>
      </w:r>
      <w:proofErr w:type="spellEnd"/>
      <w:r w:rsidRPr="003E213A">
        <w:rPr>
          <w:color w:val="000000" w:themeColor="text1"/>
          <w:sz w:val="28"/>
          <w:szCs w:val="28"/>
        </w:rPr>
        <w:t xml:space="preserve">, для комикса, как и для художественного текста, характерно соединение двух временных планов – фабульного расположения событий в хронологической последовательности и сюжетного расположения событий, которое видит читатель. 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 xml:space="preserve">Категория </w:t>
      </w:r>
      <w:proofErr w:type="spellStart"/>
      <w:r w:rsidRPr="003E213A">
        <w:rPr>
          <w:color w:val="000000" w:themeColor="text1"/>
          <w:sz w:val="28"/>
          <w:szCs w:val="28"/>
        </w:rPr>
        <w:t>локативности</w:t>
      </w:r>
      <w:proofErr w:type="spellEnd"/>
      <w:r w:rsidRPr="003E213A">
        <w:rPr>
          <w:color w:val="000000" w:themeColor="text1"/>
          <w:sz w:val="28"/>
          <w:szCs w:val="28"/>
        </w:rPr>
        <w:t xml:space="preserve"> в комиксе реализуется в основном за счет невербальных средств, что позволяет «представить пространственный континуум текста наиболее экспрессивно» [Анищенк</w:t>
      </w:r>
      <w:r>
        <w:rPr>
          <w:color w:val="000000" w:themeColor="text1"/>
          <w:sz w:val="28"/>
          <w:szCs w:val="28"/>
        </w:rPr>
        <w:t>о 2009:</w:t>
      </w:r>
      <w:r w:rsidRPr="003E213A">
        <w:rPr>
          <w:color w:val="000000" w:themeColor="text1"/>
          <w:sz w:val="28"/>
          <w:szCs w:val="28"/>
        </w:rPr>
        <w:t xml:space="preserve"> 120-121].</w:t>
      </w:r>
    </w:p>
    <w:p w:rsidR="00B344F9" w:rsidRPr="003E213A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 xml:space="preserve">Сложная структура комикса, как </w:t>
      </w:r>
      <w:proofErr w:type="spellStart"/>
      <w:r w:rsidRPr="003E213A">
        <w:rPr>
          <w:color w:val="000000" w:themeColor="text1"/>
          <w:sz w:val="28"/>
          <w:szCs w:val="28"/>
        </w:rPr>
        <w:t>креолизованного</w:t>
      </w:r>
      <w:proofErr w:type="spellEnd"/>
      <w:r w:rsidRPr="003E213A">
        <w:rPr>
          <w:color w:val="000000" w:themeColor="text1"/>
          <w:sz w:val="28"/>
          <w:szCs w:val="28"/>
        </w:rPr>
        <w:t xml:space="preserve"> текста, находящегося, к тому же, на пересечении нескольких видов искусства, привело некоторых исследователей к выводу о том, верного определения комикса вовсе не существует. Проблему также представляет тот факт, что комикс-индустрия находится в постоянном развитии, что вызывает </w:t>
      </w:r>
      <w:r w:rsidRPr="003E213A">
        <w:rPr>
          <w:color w:val="000000" w:themeColor="text1"/>
          <w:sz w:val="28"/>
          <w:szCs w:val="28"/>
        </w:rPr>
        <w:lastRenderedPageBreak/>
        <w:t>трудность в построении теоретических положений. Однако, исходя из многообразия трактовок, можно сделать общий вывод о том, что для комикса справедливы следующие положения: 1) это иллюстрированное произведение</w:t>
      </w:r>
      <w:r>
        <w:rPr>
          <w:color w:val="000000" w:themeColor="text1"/>
          <w:sz w:val="28"/>
          <w:szCs w:val="28"/>
        </w:rPr>
        <w:t>;</w:t>
      </w:r>
      <w:r w:rsidRPr="003E213A">
        <w:rPr>
          <w:color w:val="000000" w:themeColor="text1"/>
          <w:sz w:val="28"/>
          <w:szCs w:val="28"/>
        </w:rPr>
        <w:t xml:space="preserve"> 2) содержащее  повествование</w:t>
      </w:r>
      <w:r>
        <w:rPr>
          <w:color w:val="000000" w:themeColor="text1"/>
          <w:sz w:val="28"/>
          <w:szCs w:val="28"/>
        </w:rPr>
        <w:t>;</w:t>
      </w:r>
      <w:r w:rsidRPr="003E213A">
        <w:rPr>
          <w:color w:val="000000" w:themeColor="text1"/>
          <w:sz w:val="28"/>
          <w:szCs w:val="28"/>
        </w:rPr>
        <w:t xml:space="preserve"> 3) в основе которого лежит статичное изложение событий</w:t>
      </w:r>
      <w:r>
        <w:rPr>
          <w:color w:val="000000" w:themeColor="text1"/>
          <w:sz w:val="28"/>
          <w:szCs w:val="28"/>
        </w:rPr>
        <w:t>;</w:t>
      </w:r>
      <w:r w:rsidRPr="003E213A">
        <w:rPr>
          <w:color w:val="000000" w:themeColor="text1"/>
          <w:sz w:val="28"/>
          <w:szCs w:val="28"/>
        </w:rPr>
        <w:t xml:space="preserve"> 4) содержащее пиктографические эл</w:t>
      </w:r>
      <w:r>
        <w:rPr>
          <w:color w:val="000000" w:themeColor="text1"/>
          <w:sz w:val="28"/>
          <w:szCs w:val="28"/>
        </w:rPr>
        <w:t>ементы;</w:t>
      </w:r>
      <w:r w:rsidRPr="003E213A">
        <w:rPr>
          <w:color w:val="000000" w:themeColor="text1"/>
          <w:sz w:val="28"/>
          <w:szCs w:val="28"/>
        </w:rPr>
        <w:t xml:space="preserve"> 5) содержащее элементы неграфического характера. Сочетание этих особенностей делает комикс отличным от литературы, кинематографа и графики видом искусства, и тем самым подтверждает уникальность комикса как явления.</w:t>
      </w:r>
    </w:p>
    <w:p w:rsidR="00B344F9" w:rsidRPr="00B344F9" w:rsidRDefault="00B344F9" w:rsidP="00F92E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Стоит также отметить, что</w:t>
      </w:r>
      <w:r>
        <w:rPr>
          <w:color w:val="000000" w:themeColor="text1"/>
          <w:sz w:val="28"/>
          <w:szCs w:val="28"/>
        </w:rPr>
        <w:t>,</w:t>
      </w:r>
      <w:r w:rsidRPr="003E213A">
        <w:rPr>
          <w:color w:val="000000" w:themeColor="text1"/>
          <w:sz w:val="28"/>
          <w:szCs w:val="28"/>
        </w:rPr>
        <w:t xml:space="preserve"> не придя к общему мнению в определении того, что считать комиксом, сегодня исследователи, тем не менее, сходятся во мнении, что особенность комикса как «общественного феномена» заключается в уникальном сочетании высокой информативности и максимальной простоты. Популярность комикса обусловлена развлекательной формой подачи информации </w:t>
      </w:r>
      <w:r>
        <w:rPr>
          <w:color w:val="000000" w:themeColor="text1"/>
          <w:sz w:val="28"/>
          <w:szCs w:val="28"/>
        </w:rPr>
        <w:t>—</w:t>
      </w:r>
      <w:r w:rsidRPr="003E213A">
        <w:rPr>
          <w:color w:val="000000" w:themeColor="text1"/>
          <w:sz w:val="28"/>
          <w:szCs w:val="28"/>
        </w:rPr>
        <w:t xml:space="preserve"> </w:t>
      </w:r>
      <w:proofErr w:type="spellStart"/>
      <w:r w:rsidRPr="003E213A">
        <w:rPr>
          <w:color w:val="000000" w:themeColor="text1"/>
          <w:sz w:val="28"/>
          <w:szCs w:val="28"/>
        </w:rPr>
        <w:t>инфотейнмент</w:t>
      </w:r>
      <w:proofErr w:type="spellEnd"/>
      <w:r w:rsidRPr="003E213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—</w:t>
      </w:r>
      <w:r w:rsidRPr="003E213A">
        <w:rPr>
          <w:color w:val="000000" w:themeColor="text1"/>
          <w:sz w:val="28"/>
          <w:szCs w:val="28"/>
        </w:rPr>
        <w:t xml:space="preserve"> позволяющей быстро и эффективно передавать сообщения. Сочетание выразительной графической составляющей и минимального текстового сопровождения, выраженного простым и общедоступным языком, а также увлекательное содержание, простота и понятность чувств и переживаний героев делают комикс широкодоступным и популярным произвед</w:t>
      </w:r>
      <w:r>
        <w:rPr>
          <w:color w:val="000000" w:themeColor="text1"/>
          <w:sz w:val="28"/>
          <w:szCs w:val="28"/>
        </w:rPr>
        <w:t>ением. Кроме того, по мнению А.</w:t>
      </w:r>
      <w:r w:rsidRPr="003E213A">
        <w:rPr>
          <w:color w:val="000000" w:themeColor="text1"/>
          <w:sz w:val="28"/>
          <w:szCs w:val="28"/>
        </w:rPr>
        <w:t xml:space="preserve">В. Анищенко «выполняя развлекательную функцию, комикс удовлетворяет потребности читателя в разнообразии, активном действии, обогащении фантазии, и при этом в ненавязчивой форме участвует в воспитании социокультурной личности». Развлекательная функция комикса реализуется главным образом посредством </w:t>
      </w:r>
      <w:proofErr w:type="spellStart"/>
      <w:r w:rsidRPr="003E213A">
        <w:rPr>
          <w:color w:val="000000" w:themeColor="text1"/>
          <w:sz w:val="28"/>
          <w:szCs w:val="28"/>
        </w:rPr>
        <w:t>акцентуализации</w:t>
      </w:r>
      <w:proofErr w:type="spellEnd"/>
      <w:r w:rsidRPr="003E213A">
        <w:rPr>
          <w:color w:val="000000" w:themeColor="text1"/>
          <w:sz w:val="28"/>
          <w:szCs w:val="28"/>
        </w:rPr>
        <w:t xml:space="preserve"> наиболее привлекательных для читателя моментов, связанных с передачей эмоциональных компонентов действия.  Динамичные, яркие изображения, представленная в диалогах речь, ускоренное восприятие информации, обеспечиваемое синтезом графического и текстового компонентов, а также ориентация на самую широкую аудиторию удовлетворяют тре</w:t>
      </w:r>
      <w:r>
        <w:rPr>
          <w:color w:val="000000" w:themeColor="text1"/>
          <w:sz w:val="28"/>
          <w:szCs w:val="28"/>
        </w:rPr>
        <w:t xml:space="preserve">бованиям </w:t>
      </w:r>
      <w:r>
        <w:rPr>
          <w:color w:val="000000" w:themeColor="text1"/>
          <w:sz w:val="28"/>
          <w:szCs w:val="28"/>
        </w:rPr>
        <w:lastRenderedPageBreak/>
        <w:t>современного общества</w:t>
      </w:r>
      <w:r w:rsidRPr="003E213A">
        <w:rPr>
          <w:color w:val="000000" w:themeColor="text1"/>
          <w:sz w:val="28"/>
          <w:szCs w:val="28"/>
        </w:rPr>
        <w:t xml:space="preserve"> [</w:t>
      </w:r>
      <w:r>
        <w:rPr>
          <w:color w:val="000000" w:themeColor="text1"/>
          <w:sz w:val="28"/>
          <w:szCs w:val="28"/>
        </w:rPr>
        <w:t>Анищенко 2009:</w:t>
      </w:r>
      <w:r w:rsidRPr="003E213A">
        <w:rPr>
          <w:color w:val="000000" w:themeColor="text1"/>
          <w:sz w:val="28"/>
          <w:szCs w:val="28"/>
        </w:rPr>
        <w:t xml:space="preserve"> 174-175].</w:t>
      </w:r>
    </w:p>
    <w:p w:rsidR="00B344F9" w:rsidRPr="00DF0242" w:rsidRDefault="00B344F9" w:rsidP="00DF0242">
      <w:pPr>
        <w:pStyle w:val="2"/>
        <w:spacing w:line="360" w:lineRule="auto"/>
        <w:ind w:left="709"/>
        <w:rPr>
          <w:rFonts w:ascii="Times New Roman" w:hAnsi="Times New Roman" w:cs="Times New Roman"/>
          <w:color w:val="auto"/>
          <w:sz w:val="28"/>
        </w:rPr>
      </w:pPr>
      <w:bookmarkStart w:id="8" w:name="_Toc514504781"/>
      <w:r w:rsidRPr="00DF0242">
        <w:rPr>
          <w:rFonts w:ascii="Times New Roman" w:hAnsi="Times New Roman" w:cs="Times New Roman"/>
          <w:color w:val="auto"/>
          <w:sz w:val="28"/>
        </w:rPr>
        <w:t>1.3</w:t>
      </w:r>
      <w:r w:rsidRPr="00DF0242">
        <w:rPr>
          <w:rFonts w:ascii="Times New Roman" w:hAnsi="Times New Roman" w:cs="Times New Roman"/>
          <w:color w:val="auto"/>
          <w:sz w:val="28"/>
        </w:rPr>
        <w:tab/>
        <w:t>Лексико-стилистические средства, характерные для жанра комикс</w:t>
      </w:r>
      <w:bookmarkEnd w:id="8"/>
    </w:p>
    <w:p w:rsidR="00B344F9" w:rsidRPr="003E213A" w:rsidRDefault="00B344F9" w:rsidP="00F92ECD">
      <w:pPr>
        <w:spacing w:after="120"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В современной лингвистике целый ряд теоретических работ отечественных и зарубежных авторов посвящен исследованию экспрессивных средств </w:t>
      </w:r>
      <w:r>
        <w:rPr>
          <w:sz w:val="28"/>
          <w:szCs w:val="28"/>
        </w:rPr>
        <w:t>АЯ</w:t>
      </w:r>
      <w:r w:rsidRPr="003E213A">
        <w:rPr>
          <w:sz w:val="28"/>
          <w:szCs w:val="28"/>
        </w:rPr>
        <w:t>. При этом четкая классификация выразительных средств и стилистических приемов представляет собой проблему вследствие многообразия точек зрения и противоречий между различными подходами к вопросу о классификации лексических средств. Разработанные разными исследователями классификации включают смежные явления и понятия, но даны с разных позиций и уровней. Сложность также представляет тот факт, что стилистика является сравнительно новым разделом языкознания, и ученые еще не пришли к общему мнению относительно четкого разграничения лексических выразительных средств и лексических стилистических приемов.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В течение долгого времени было распространено подразделение стилистических средств на </w:t>
      </w:r>
      <w:proofErr w:type="gramStart"/>
      <w:r w:rsidRPr="003E213A">
        <w:rPr>
          <w:sz w:val="28"/>
          <w:szCs w:val="28"/>
        </w:rPr>
        <w:t>изобразительные</w:t>
      </w:r>
      <w:proofErr w:type="gramEnd"/>
      <w:r w:rsidRPr="003E213A">
        <w:rPr>
          <w:sz w:val="28"/>
          <w:szCs w:val="28"/>
        </w:rPr>
        <w:t xml:space="preserve"> и выразительные. При классическом подходе под изобразительными средствами языка принимаются тропы, то есть всевозможные виды образного употребления слов и словосочетаний по принципу переноса наименования. Изобразительные средства служат созданию образа и представлены, главным образом, на лексическом уровне. Группа изобразительных сре</w:t>
      </w:r>
      <w:proofErr w:type="gramStart"/>
      <w:r w:rsidRPr="003E213A">
        <w:rPr>
          <w:sz w:val="28"/>
          <w:szCs w:val="28"/>
        </w:rPr>
        <w:t>дств вкл</w:t>
      </w:r>
      <w:proofErr w:type="gramEnd"/>
      <w:r w:rsidRPr="003E213A">
        <w:rPr>
          <w:sz w:val="28"/>
          <w:szCs w:val="28"/>
        </w:rPr>
        <w:t>ючает такие типы переносного употребления слов и выражений, как метафора, метонимия, гипербола, литота, ирония, перифраз и т.д. Выразительные средства, называемые также фигурами речи, не создают образов, а служат приданию речи выразительности с помощью особых синтаксических построений, таких как инверсия, риторический вопрос, параллельные конструкции и т.</w:t>
      </w:r>
      <w:r>
        <w:rPr>
          <w:sz w:val="28"/>
          <w:szCs w:val="28"/>
        </w:rPr>
        <w:t xml:space="preserve"> </w:t>
      </w:r>
      <w:r w:rsidRPr="003E213A">
        <w:rPr>
          <w:sz w:val="28"/>
          <w:szCs w:val="28"/>
        </w:rPr>
        <w:t>д.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В современной лингвистике эти термины по-прежнему используются, однако получают новые трактовки. Некоторые исследователи считают целесообразным характеризовать изобразительные </w:t>
      </w:r>
      <w:r w:rsidRPr="003E213A">
        <w:rPr>
          <w:sz w:val="28"/>
          <w:szCs w:val="28"/>
        </w:rPr>
        <w:lastRenderedPageBreak/>
        <w:t>средства как парадигматические, поскольку они основаны на ассоциативном сходстве выбранных автором лексических единиц с другими близкими им по значению и потому потенциально возможными, но не представленными в тексте единицами, по отношению к которым им отдано предпочтение.</w:t>
      </w:r>
      <w:r w:rsidRPr="003E213A">
        <w:rPr>
          <w:sz w:val="28"/>
          <w:szCs w:val="28"/>
        </w:rPr>
        <w:br/>
        <w:t>С позиции такого мнения, выразительные средства можно охарактеризовать как синтагматические, так как они основаны на линейном расположении частей, от которого зависит производимый ими эффект.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Проблема классификации особенно остра, учитывая, что  изобразительные средства способны, подобно </w:t>
      </w:r>
      <w:proofErr w:type="gramStart"/>
      <w:r w:rsidRPr="003E213A">
        <w:rPr>
          <w:sz w:val="28"/>
          <w:szCs w:val="28"/>
        </w:rPr>
        <w:t>выразительным</w:t>
      </w:r>
      <w:proofErr w:type="gramEnd"/>
      <w:r w:rsidRPr="003E213A">
        <w:rPr>
          <w:sz w:val="28"/>
          <w:szCs w:val="28"/>
        </w:rPr>
        <w:t xml:space="preserve">, выполнять экспрессивную функцию, а выразительные средства могут участвовать в создании образности, что особенно ярко проявляется на материале </w:t>
      </w:r>
      <w:proofErr w:type="spellStart"/>
      <w:r w:rsidRPr="003E213A">
        <w:rPr>
          <w:sz w:val="28"/>
          <w:szCs w:val="28"/>
        </w:rPr>
        <w:t>креолизованного</w:t>
      </w:r>
      <w:proofErr w:type="spellEnd"/>
      <w:r w:rsidRPr="003E213A">
        <w:rPr>
          <w:sz w:val="28"/>
          <w:szCs w:val="28"/>
        </w:rPr>
        <w:t xml:space="preserve"> текста комикса.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Одним из ученых, первым взглянувшим иначе на традиционную систему классификации стилистических средств, стал Дж</w:t>
      </w:r>
      <w:r>
        <w:rPr>
          <w:sz w:val="28"/>
          <w:szCs w:val="28"/>
        </w:rPr>
        <w:t>.</w:t>
      </w:r>
      <w:r w:rsidRPr="003E213A">
        <w:rPr>
          <w:sz w:val="28"/>
          <w:szCs w:val="28"/>
        </w:rPr>
        <w:t xml:space="preserve"> </w:t>
      </w:r>
      <w:proofErr w:type="spellStart"/>
      <w:r w:rsidRPr="003E213A">
        <w:rPr>
          <w:sz w:val="28"/>
          <w:szCs w:val="28"/>
        </w:rPr>
        <w:t>Лич</w:t>
      </w:r>
      <w:proofErr w:type="spellEnd"/>
      <w:r w:rsidRPr="003E213A">
        <w:rPr>
          <w:sz w:val="28"/>
          <w:szCs w:val="28"/>
        </w:rPr>
        <w:t>. В работе «Эссе о стиле и языке» (</w:t>
      </w:r>
      <w:proofErr w:type="spellStart"/>
      <w:r w:rsidRPr="002A106E">
        <w:rPr>
          <w:i/>
          <w:sz w:val="28"/>
          <w:szCs w:val="28"/>
        </w:rPr>
        <w:t>Essays</w:t>
      </w:r>
      <w:proofErr w:type="spellEnd"/>
      <w:r w:rsidRPr="002A106E">
        <w:rPr>
          <w:i/>
          <w:sz w:val="28"/>
          <w:szCs w:val="28"/>
        </w:rPr>
        <w:t xml:space="preserve"> </w:t>
      </w:r>
      <w:proofErr w:type="spellStart"/>
      <w:r w:rsidRPr="002A106E">
        <w:rPr>
          <w:i/>
          <w:sz w:val="28"/>
          <w:szCs w:val="28"/>
        </w:rPr>
        <w:t>on</w:t>
      </w:r>
      <w:proofErr w:type="spellEnd"/>
      <w:r w:rsidRPr="002A106E">
        <w:rPr>
          <w:i/>
          <w:sz w:val="28"/>
          <w:szCs w:val="28"/>
        </w:rPr>
        <w:t xml:space="preserve"> </w:t>
      </w:r>
      <w:proofErr w:type="spellStart"/>
      <w:r w:rsidRPr="002A106E">
        <w:rPr>
          <w:i/>
          <w:sz w:val="28"/>
          <w:szCs w:val="28"/>
        </w:rPr>
        <w:t>Style</w:t>
      </w:r>
      <w:proofErr w:type="spellEnd"/>
      <w:r w:rsidRPr="002A106E">
        <w:rPr>
          <w:i/>
          <w:sz w:val="28"/>
          <w:szCs w:val="28"/>
        </w:rPr>
        <w:t xml:space="preserve"> a</w:t>
      </w:r>
      <w:r w:rsidRPr="002A106E">
        <w:rPr>
          <w:i/>
          <w:sz w:val="28"/>
          <w:szCs w:val="28"/>
          <w:lang w:val="en-US"/>
        </w:rPr>
        <w:t>n</w:t>
      </w:r>
      <w:r w:rsidRPr="002A106E">
        <w:rPr>
          <w:i/>
          <w:sz w:val="28"/>
          <w:szCs w:val="28"/>
        </w:rPr>
        <w:t xml:space="preserve">d </w:t>
      </w:r>
      <w:proofErr w:type="spellStart"/>
      <w:r w:rsidRPr="002A106E">
        <w:rPr>
          <w:i/>
          <w:sz w:val="28"/>
          <w:szCs w:val="28"/>
        </w:rPr>
        <w:t>Language</w:t>
      </w:r>
      <w:proofErr w:type="spellEnd"/>
      <w:r w:rsidRPr="003E213A">
        <w:rPr>
          <w:sz w:val="28"/>
          <w:szCs w:val="28"/>
        </w:rPr>
        <w:t xml:space="preserve">) </w:t>
      </w:r>
      <w:r>
        <w:rPr>
          <w:sz w:val="28"/>
          <w:szCs w:val="28"/>
        </w:rPr>
        <w:t>исследователь</w:t>
      </w:r>
      <w:r w:rsidRPr="003E213A">
        <w:rPr>
          <w:sz w:val="28"/>
          <w:szCs w:val="28"/>
        </w:rPr>
        <w:t xml:space="preserve"> приводит классификацию, в основе которой лежит принцип различения между языковой нормой и отклонением от литературного языка. Отклонения в свою очередь, подразделяются </w:t>
      </w:r>
      <w:proofErr w:type="gramStart"/>
      <w:r w:rsidRPr="003E213A">
        <w:rPr>
          <w:sz w:val="28"/>
          <w:szCs w:val="28"/>
        </w:rPr>
        <w:t>на</w:t>
      </w:r>
      <w:proofErr w:type="gramEnd"/>
      <w:r w:rsidRPr="003E213A">
        <w:rPr>
          <w:sz w:val="28"/>
          <w:szCs w:val="28"/>
        </w:rPr>
        <w:t xml:space="preserve"> парадигматические и синтагматические </w:t>
      </w:r>
      <w:r>
        <w:rPr>
          <w:sz w:val="28"/>
          <w:szCs w:val="28"/>
          <w:lang w:val="en-US"/>
        </w:rPr>
        <w:t>[</w:t>
      </w:r>
      <w:r w:rsidRPr="003E213A">
        <w:rPr>
          <w:sz w:val="28"/>
          <w:szCs w:val="28"/>
        </w:rPr>
        <w:t xml:space="preserve">Знаменская </w:t>
      </w:r>
      <w:r>
        <w:rPr>
          <w:sz w:val="28"/>
          <w:szCs w:val="28"/>
        </w:rPr>
        <w:t>2004: 46-47</w:t>
      </w:r>
      <w:r>
        <w:rPr>
          <w:sz w:val="28"/>
          <w:szCs w:val="28"/>
          <w:lang w:val="en-US"/>
        </w:rPr>
        <w:t>]</w:t>
      </w:r>
      <w:r w:rsidRPr="003E213A">
        <w:rPr>
          <w:sz w:val="28"/>
          <w:szCs w:val="28"/>
        </w:rPr>
        <w:t>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Отечественный исследователь И.</w:t>
      </w:r>
      <w:r w:rsidRPr="003E213A">
        <w:rPr>
          <w:sz w:val="28"/>
          <w:szCs w:val="28"/>
        </w:rPr>
        <w:t xml:space="preserve">Р. Гальперин предложил уровневую классификацию, в которой выделил </w:t>
      </w:r>
      <w:r>
        <w:rPr>
          <w:sz w:val="28"/>
          <w:szCs w:val="28"/>
        </w:rPr>
        <w:t xml:space="preserve">фонетические, лексические и синтаксические </w:t>
      </w:r>
      <w:r w:rsidRPr="003E213A">
        <w:rPr>
          <w:sz w:val="28"/>
          <w:szCs w:val="28"/>
        </w:rPr>
        <w:t>образны</w:t>
      </w:r>
      <w:r>
        <w:rPr>
          <w:sz w:val="28"/>
          <w:szCs w:val="28"/>
        </w:rPr>
        <w:t xml:space="preserve">е </w:t>
      </w:r>
      <w:r w:rsidRPr="003E213A">
        <w:rPr>
          <w:sz w:val="28"/>
          <w:szCs w:val="28"/>
        </w:rPr>
        <w:t>средств</w:t>
      </w:r>
      <w:r>
        <w:rPr>
          <w:sz w:val="28"/>
          <w:szCs w:val="28"/>
        </w:rPr>
        <w:t>а.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Лексические средства И.</w:t>
      </w:r>
      <w:r w:rsidRPr="003E213A">
        <w:rPr>
          <w:sz w:val="28"/>
          <w:szCs w:val="28"/>
        </w:rPr>
        <w:t xml:space="preserve">Р. Гальперин подразделяет на три подгруппы. В основе первой подгруппы лежит принцип взаимодействия разных уровней значения слова: словарного, контекстного, производного, номинативного и эмотивного. Стилистический эффект достигается посредством бинарной оппозиции словарного значения и какого-либо другого из </w:t>
      </w:r>
      <w:proofErr w:type="gramStart"/>
      <w:r w:rsidRPr="003E213A">
        <w:rPr>
          <w:sz w:val="28"/>
          <w:szCs w:val="28"/>
        </w:rPr>
        <w:t>перечисленных</w:t>
      </w:r>
      <w:proofErr w:type="gramEnd"/>
      <w:r w:rsidRPr="003E213A">
        <w:rPr>
          <w:sz w:val="28"/>
          <w:szCs w:val="28"/>
        </w:rPr>
        <w:t xml:space="preserve">. Принцип второй подгруппы заключается во взаимодействии двух лексических значений, одновременно реализованных </w:t>
      </w:r>
      <w:r w:rsidRPr="003E213A">
        <w:rPr>
          <w:sz w:val="28"/>
          <w:szCs w:val="28"/>
        </w:rPr>
        <w:lastRenderedPageBreak/>
        <w:t>в контексте. Третья подгруппа включает устойчивые словосочетания и их взаимодействие в контексте.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Согласно данной классификации синтаксические средства являются не парадигматическими, а синтагматическими, т.</w:t>
      </w:r>
      <w:r w:rsidRPr="003E213A">
        <w:rPr>
          <w:sz w:val="28"/>
          <w:szCs w:val="28"/>
          <w:lang w:val="en-US"/>
        </w:rPr>
        <w:t xml:space="preserve"> </w:t>
      </w:r>
      <w:r w:rsidRPr="003E213A">
        <w:rPr>
          <w:sz w:val="28"/>
          <w:szCs w:val="28"/>
        </w:rPr>
        <w:t>е. структурные элементы обладают собственным значением, влияющ</w:t>
      </w:r>
      <w:r>
        <w:rPr>
          <w:sz w:val="28"/>
          <w:szCs w:val="28"/>
        </w:rPr>
        <w:t>им на лексическое значение. И.</w:t>
      </w:r>
      <w:r w:rsidRPr="003E213A">
        <w:rPr>
          <w:sz w:val="28"/>
          <w:szCs w:val="28"/>
        </w:rPr>
        <w:t>Р. Гальперин классифицирует синтаксические средства по следующим критериям: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1. </w:t>
      </w:r>
      <w:proofErr w:type="gramStart"/>
      <w:r w:rsidRPr="003E213A">
        <w:rPr>
          <w:sz w:val="28"/>
          <w:szCs w:val="28"/>
        </w:rPr>
        <w:t>Сопоставление отдельных частей высказывания (инверсия, обособленные конструкции, параллельные конструкции, хиазм, повтор, перечисление, напряжение, градация, антитеза).</w:t>
      </w:r>
      <w:proofErr w:type="gramEnd"/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2. Тип связи отдельных частей (асиндетон, полисиндетон, парцелляция).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3. Характерное использование разговорных конструкций (эллипсис, </w:t>
      </w:r>
      <w:proofErr w:type="spellStart"/>
      <w:r w:rsidRPr="003E213A">
        <w:rPr>
          <w:sz w:val="28"/>
          <w:szCs w:val="28"/>
        </w:rPr>
        <w:t>апозиопеза</w:t>
      </w:r>
      <w:proofErr w:type="spellEnd"/>
      <w:r w:rsidRPr="003E213A">
        <w:rPr>
          <w:sz w:val="28"/>
          <w:szCs w:val="28"/>
        </w:rPr>
        <w:t>, авторские вопросы в повествовании, косвенная речь).</w:t>
      </w:r>
    </w:p>
    <w:p w:rsidR="00B344F9" w:rsidRPr="00D96459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4) передача структурного значения</w:t>
      </w:r>
      <w:r>
        <w:rPr>
          <w:sz w:val="28"/>
          <w:szCs w:val="28"/>
        </w:rPr>
        <w:t xml:space="preserve"> (риторические вопросы, литота)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Гальперин 1958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>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Несмо</w:t>
      </w:r>
      <w:r>
        <w:rPr>
          <w:sz w:val="28"/>
          <w:szCs w:val="28"/>
        </w:rPr>
        <w:t>тря на то, что классификация И.</w:t>
      </w:r>
      <w:r w:rsidRPr="003E213A">
        <w:rPr>
          <w:sz w:val="28"/>
          <w:szCs w:val="28"/>
        </w:rPr>
        <w:t>Р. Гальперина получила широкое признание, некоторые исследователи отмечают е</w:t>
      </w:r>
      <w:r>
        <w:rPr>
          <w:sz w:val="28"/>
          <w:szCs w:val="28"/>
        </w:rPr>
        <w:t>е недостатки. Так, по мнению Т.</w:t>
      </w:r>
      <w:r w:rsidRPr="003E213A">
        <w:rPr>
          <w:sz w:val="28"/>
          <w:szCs w:val="28"/>
        </w:rPr>
        <w:t xml:space="preserve">А. Знаменской, существует много выразительных средств, которые можно отнести как к лексическим, так и к синтаксическим средствам, таких как антитеза, перифраз, ирония и др. Также сложно провести четкую границу между использованием разговорных конструкций (синтаксические средства) и использованием устойчивых выражений (лексические средства) [Знаменская </w:t>
      </w:r>
      <w:r>
        <w:rPr>
          <w:sz w:val="28"/>
          <w:szCs w:val="28"/>
          <w:lang w:val="en-US"/>
        </w:rPr>
        <w:t>2004:</w:t>
      </w:r>
      <w:r w:rsidRPr="003E213A">
        <w:rPr>
          <w:sz w:val="28"/>
          <w:szCs w:val="28"/>
        </w:rPr>
        <w:t xml:space="preserve"> 57].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В.</w:t>
      </w:r>
      <w:r>
        <w:rPr>
          <w:sz w:val="28"/>
          <w:szCs w:val="28"/>
        </w:rPr>
        <w:t>А. Кухаренко, как и И.</w:t>
      </w:r>
      <w:r w:rsidRPr="003E213A">
        <w:rPr>
          <w:sz w:val="28"/>
          <w:szCs w:val="28"/>
        </w:rPr>
        <w:t>Р. Гальперин, придерживается уровневого подхода и выделяет следующие языковые уровни: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1) фонографический (включает средства инструментовки, а также звукоподражания, </w:t>
      </w:r>
      <w:proofErr w:type="spellStart"/>
      <w:r w:rsidRPr="003E213A">
        <w:rPr>
          <w:sz w:val="28"/>
          <w:szCs w:val="28"/>
        </w:rPr>
        <w:t>графоны</w:t>
      </w:r>
      <w:proofErr w:type="spellEnd"/>
      <w:r w:rsidRPr="003E213A">
        <w:rPr>
          <w:sz w:val="28"/>
          <w:szCs w:val="28"/>
        </w:rPr>
        <w:t xml:space="preserve"> и графические средства – курсив, заглавные буквы и т. д.) и морфологический уровни (префиксы и суффиксы с эмотивным и оценочным значением);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2) </w:t>
      </w:r>
      <w:proofErr w:type="gramStart"/>
      <w:r w:rsidRPr="003E213A">
        <w:rPr>
          <w:sz w:val="28"/>
          <w:szCs w:val="28"/>
        </w:rPr>
        <w:t>лексический</w:t>
      </w:r>
      <w:proofErr w:type="gramEnd"/>
      <w:r w:rsidRPr="003E213A">
        <w:rPr>
          <w:sz w:val="28"/>
          <w:szCs w:val="28"/>
        </w:rPr>
        <w:t xml:space="preserve"> (включает коннотативные значения, литературную </w:t>
      </w:r>
      <w:r w:rsidRPr="003E213A">
        <w:rPr>
          <w:sz w:val="28"/>
          <w:szCs w:val="28"/>
        </w:rPr>
        <w:lastRenderedPageBreak/>
        <w:t>стратификацию лексики, а также лексические стилистические средства:</w:t>
      </w:r>
      <w:r>
        <w:rPr>
          <w:sz w:val="28"/>
          <w:szCs w:val="28"/>
        </w:rPr>
        <w:t xml:space="preserve"> метафору, метонимию, синекдоху и т. д.</w:t>
      </w:r>
      <w:r w:rsidRPr="003E213A">
        <w:rPr>
          <w:sz w:val="28"/>
          <w:szCs w:val="28"/>
        </w:rPr>
        <w:t>);</w:t>
      </w:r>
    </w:p>
    <w:p w:rsidR="00B344F9" w:rsidRPr="00FC77E7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E213A">
        <w:rPr>
          <w:sz w:val="28"/>
          <w:szCs w:val="28"/>
        </w:rPr>
        <w:t xml:space="preserve">3) синтаксический (включает разные типы предложений, эллипсис и др.; по типу связи: многосоюзие, бессоюзие, присоединение, а также лексико-синтаксические стилистические приемы такие, как антитеза, сравнение, литота, перифраз и т. д.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Кухаренко 2009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>.</w:t>
      </w:r>
      <w:proofErr w:type="gramEnd"/>
    </w:p>
    <w:p w:rsidR="00B344F9" w:rsidRPr="003E213A" w:rsidRDefault="00B344F9" w:rsidP="00B344F9">
      <w:pPr>
        <w:spacing w:after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Ю.</w:t>
      </w:r>
      <w:r w:rsidRPr="003E213A">
        <w:rPr>
          <w:sz w:val="28"/>
          <w:szCs w:val="28"/>
        </w:rPr>
        <w:t xml:space="preserve">М. </w:t>
      </w:r>
      <w:proofErr w:type="spellStart"/>
      <w:r w:rsidRPr="003E213A">
        <w:rPr>
          <w:sz w:val="28"/>
          <w:szCs w:val="28"/>
        </w:rPr>
        <w:t>Скребнева</w:t>
      </w:r>
      <w:proofErr w:type="spellEnd"/>
      <w:r w:rsidRPr="003E213A">
        <w:rPr>
          <w:sz w:val="28"/>
          <w:szCs w:val="28"/>
        </w:rPr>
        <w:t>, представленная в книге «Основы стилистики английского языка», считается одной из новейших и нестандартных. Ученый совместил принцип разделения средств на парадигматические и синтагматические подгруппы Дж</w:t>
      </w:r>
      <w:r>
        <w:rPr>
          <w:sz w:val="28"/>
          <w:szCs w:val="28"/>
        </w:rPr>
        <w:t>.</w:t>
      </w:r>
      <w:r w:rsidRPr="003E213A">
        <w:rPr>
          <w:sz w:val="28"/>
          <w:szCs w:val="28"/>
        </w:rPr>
        <w:t xml:space="preserve"> </w:t>
      </w:r>
      <w:proofErr w:type="spellStart"/>
      <w:r w:rsidRPr="003E213A">
        <w:rPr>
          <w:sz w:val="28"/>
          <w:szCs w:val="28"/>
        </w:rPr>
        <w:t>Лича</w:t>
      </w:r>
      <w:proofErr w:type="spellEnd"/>
      <w:r w:rsidRPr="003E213A">
        <w:rPr>
          <w:sz w:val="28"/>
          <w:szCs w:val="28"/>
        </w:rPr>
        <w:t xml:space="preserve"> и </w:t>
      </w:r>
      <w:proofErr w:type="gramStart"/>
      <w:r w:rsidRPr="003E213A">
        <w:rPr>
          <w:sz w:val="28"/>
          <w:szCs w:val="28"/>
        </w:rPr>
        <w:t>у</w:t>
      </w:r>
      <w:r>
        <w:rPr>
          <w:sz w:val="28"/>
          <w:szCs w:val="28"/>
        </w:rPr>
        <w:t>ровне-ориентированный</w:t>
      </w:r>
      <w:proofErr w:type="gramEnd"/>
      <w:r>
        <w:rPr>
          <w:sz w:val="28"/>
          <w:szCs w:val="28"/>
        </w:rPr>
        <w:t xml:space="preserve"> подход И.</w:t>
      </w:r>
      <w:r w:rsidRPr="003E213A">
        <w:rPr>
          <w:sz w:val="28"/>
          <w:szCs w:val="28"/>
        </w:rPr>
        <w:t>Р. Гальперина, создав при этом собственную целостную систему и выстроив у</w:t>
      </w:r>
      <w:r>
        <w:rPr>
          <w:sz w:val="28"/>
          <w:szCs w:val="28"/>
        </w:rPr>
        <w:t>никальную языковую иерархию. Ю.</w:t>
      </w:r>
      <w:r w:rsidRPr="003E213A">
        <w:rPr>
          <w:sz w:val="28"/>
          <w:szCs w:val="28"/>
        </w:rPr>
        <w:t xml:space="preserve">М. </w:t>
      </w:r>
      <w:proofErr w:type="spellStart"/>
      <w:r w:rsidRPr="003E213A">
        <w:rPr>
          <w:sz w:val="28"/>
          <w:szCs w:val="28"/>
        </w:rPr>
        <w:t>Скребнев</w:t>
      </w:r>
      <w:proofErr w:type="spellEnd"/>
      <w:r w:rsidRPr="003E213A">
        <w:rPr>
          <w:sz w:val="28"/>
          <w:szCs w:val="28"/>
        </w:rPr>
        <w:t xml:space="preserve"> делит всю стилистику как науку </w:t>
      </w:r>
      <w:proofErr w:type="gramStart"/>
      <w:r w:rsidRPr="003E213A">
        <w:rPr>
          <w:sz w:val="28"/>
          <w:szCs w:val="28"/>
        </w:rPr>
        <w:t>на</w:t>
      </w:r>
      <w:proofErr w:type="gramEnd"/>
      <w:r w:rsidRPr="003E213A">
        <w:rPr>
          <w:sz w:val="28"/>
          <w:szCs w:val="28"/>
        </w:rPr>
        <w:t xml:space="preserve"> парадигматическую и синтагматическую: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1. Парадигматическая стилистика: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1) парадигматическая фонетика; 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Данный раздел включает фонографические средства, призванные отобразить фонетические особенности устной речи на письме, такие как </w:t>
      </w:r>
      <w:proofErr w:type="spellStart"/>
      <w:r w:rsidRPr="003E213A">
        <w:rPr>
          <w:sz w:val="28"/>
          <w:szCs w:val="28"/>
        </w:rPr>
        <w:t>графоны</w:t>
      </w:r>
      <w:proofErr w:type="spellEnd"/>
      <w:r w:rsidRPr="003E213A">
        <w:rPr>
          <w:sz w:val="28"/>
          <w:szCs w:val="28"/>
        </w:rPr>
        <w:t xml:space="preserve">, курсив, звукоподражание, повтор букв </w:t>
      </w:r>
      <w:r>
        <w:rPr>
          <w:sz w:val="28"/>
          <w:szCs w:val="28"/>
        </w:rPr>
        <w:t>—</w:t>
      </w:r>
      <w:r w:rsidRPr="003E213A">
        <w:rPr>
          <w:sz w:val="28"/>
          <w:szCs w:val="28"/>
        </w:rPr>
        <w:t xml:space="preserve"> все эти элементы служат приданию экспрессивности речи персонажей комикса как произведения, приближенного к устной форме коммуникации.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2) парадигматическая морфология;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Этот уровень использует стилистический потенциал грамматических средств, например «историческое использование настоящего времени» или выделение грамматических категорий рода, лица, числа и др. у неодушевленных предметов и абстрактных понятий </w:t>
      </w:r>
      <w:r>
        <w:rPr>
          <w:sz w:val="28"/>
          <w:szCs w:val="28"/>
        </w:rPr>
        <w:t>—</w:t>
      </w:r>
      <w:r w:rsidRPr="003E213A">
        <w:rPr>
          <w:sz w:val="28"/>
          <w:szCs w:val="28"/>
        </w:rPr>
        <w:t xml:space="preserve"> </w:t>
      </w:r>
      <w:r w:rsidRPr="003E213A">
        <w:rPr>
          <w:sz w:val="28"/>
          <w:szCs w:val="28"/>
          <w:lang w:val="en-US"/>
        </w:rPr>
        <w:t>kindness = she, anger = he</w:t>
      </w:r>
      <w:r w:rsidRPr="003E213A">
        <w:rPr>
          <w:sz w:val="28"/>
          <w:szCs w:val="28"/>
        </w:rPr>
        <w:t>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3) парадигматическая лексикология;</w:t>
      </w:r>
    </w:p>
    <w:p w:rsidR="00B344F9" w:rsidRPr="00E27EFE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этом разделе Ю.</w:t>
      </w:r>
      <w:r w:rsidRPr="003E213A">
        <w:rPr>
          <w:sz w:val="28"/>
          <w:szCs w:val="28"/>
        </w:rPr>
        <w:t xml:space="preserve">М. </w:t>
      </w:r>
      <w:proofErr w:type="spellStart"/>
      <w:r w:rsidRPr="003E213A">
        <w:rPr>
          <w:sz w:val="28"/>
          <w:szCs w:val="28"/>
        </w:rPr>
        <w:t>Скребнев</w:t>
      </w:r>
      <w:proofErr w:type="spellEnd"/>
      <w:r w:rsidRPr="003E213A">
        <w:rPr>
          <w:sz w:val="28"/>
          <w:szCs w:val="28"/>
        </w:rPr>
        <w:t xml:space="preserve"> выделяет </w:t>
      </w:r>
      <w:r>
        <w:rPr>
          <w:sz w:val="28"/>
          <w:szCs w:val="28"/>
        </w:rPr>
        <w:t>ЛЕ, относящиеся к</w:t>
      </w:r>
      <w:r w:rsidRPr="003E213A">
        <w:rPr>
          <w:sz w:val="28"/>
          <w:szCs w:val="28"/>
        </w:rPr>
        <w:t xml:space="preserve"> нейтральн</w:t>
      </w:r>
      <w:r>
        <w:rPr>
          <w:sz w:val="28"/>
          <w:szCs w:val="28"/>
        </w:rPr>
        <w:t>ому, высокому (</w:t>
      </w:r>
      <w:r w:rsidRPr="003E213A">
        <w:rPr>
          <w:sz w:val="28"/>
          <w:szCs w:val="28"/>
        </w:rPr>
        <w:t>поэтический, официальный и профессиональный языки</w:t>
      </w:r>
      <w:r>
        <w:rPr>
          <w:sz w:val="28"/>
          <w:szCs w:val="28"/>
        </w:rPr>
        <w:t>) и сниженному (</w:t>
      </w:r>
      <w:r w:rsidRPr="003E213A">
        <w:rPr>
          <w:sz w:val="28"/>
          <w:szCs w:val="28"/>
        </w:rPr>
        <w:t xml:space="preserve">разговорная речь, неологизмы, сленг, </w:t>
      </w:r>
      <w:r w:rsidRPr="003E213A">
        <w:rPr>
          <w:sz w:val="28"/>
          <w:szCs w:val="28"/>
        </w:rPr>
        <w:lastRenderedPageBreak/>
        <w:t>окказионализмы, вульгаризмы</w:t>
      </w:r>
      <w:r>
        <w:rPr>
          <w:sz w:val="28"/>
          <w:szCs w:val="28"/>
        </w:rPr>
        <w:t>) стилистическому тону.</w:t>
      </w:r>
      <w:proofErr w:type="gramEnd"/>
      <w:r>
        <w:rPr>
          <w:sz w:val="28"/>
          <w:szCs w:val="28"/>
        </w:rPr>
        <w:t xml:space="preserve"> </w:t>
      </w:r>
      <w:r w:rsidRPr="003E213A">
        <w:rPr>
          <w:sz w:val="28"/>
          <w:szCs w:val="28"/>
        </w:rPr>
        <w:t xml:space="preserve">Книжную и архаичную лексику исследователь относит к </w:t>
      </w:r>
      <w:r>
        <w:rPr>
          <w:sz w:val="28"/>
          <w:szCs w:val="28"/>
        </w:rPr>
        <w:t>высокому тону</w:t>
      </w:r>
      <w:r w:rsidRPr="003E213A">
        <w:rPr>
          <w:sz w:val="28"/>
          <w:szCs w:val="28"/>
        </w:rPr>
        <w:t xml:space="preserve">, но не выделяет в качестве отдельных категорий, так как данные типы могут быть отнесены к каждой из трех указанных разновидностей. Термины также могут присутствовать в различных </w:t>
      </w:r>
      <w:r>
        <w:rPr>
          <w:sz w:val="28"/>
          <w:szCs w:val="28"/>
        </w:rPr>
        <w:t>категориях</w:t>
      </w:r>
      <w:r w:rsidRPr="003E213A">
        <w:rPr>
          <w:sz w:val="28"/>
          <w:szCs w:val="28"/>
        </w:rPr>
        <w:t xml:space="preserve"> и свидетельствовать как о социальном престиже говорящего, так и об отсутствии вкуса и такта.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 данном разделе Ю.М. </w:t>
      </w:r>
      <w:proofErr w:type="spellStart"/>
      <w:r>
        <w:rPr>
          <w:sz w:val="28"/>
          <w:szCs w:val="28"/>
        </w:rPr>
        <w:t>Скребнев</w:t>
      </w:r>
      <w:proofErr w:type="spellEnd"/>
      <w:r>
        <w:rPr>
          <w:sz w:val="28"/>
          <w:szCs w:val="28"/>
        </w:rPr>
        <w:t xml:space="preserve"> также упоминает стилистический потенциал лексики на иностранном языке, заимствований и варваризмов.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4) парадигматический синтаксис;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Данный раздел касается структуры предложения (эллипсис, </w:t>
      </w:r>
      <w:proofErr w:type="spellStart"/>
      <w:r w:rsidRPr="003E213A">
        <w:rPr>
          <w:sz w:val="28"/>
          <w:szCs w:val="28"/>
        </w:rPr>
        <w:t>апосиопеза</w:t>
      </w:r>
      <w:proofErr w:type="spellEnd"/>
      <w:r w:rsidRPr="003E213A">
        <w:rPr>
          <w:sz w:val="28"/>
          <w:szCs w:val="28"/>
        </w:rPr>
        <w:t>,</w:t>
      </w:r>
      <w:r w:rsidRPr="003E213A">
        <w:rPr>
          <w:sz w:val="28"/>
          <w:szCs w:val="28"/>
          <w:lang w:val="en-US"/>
        </w:rPr>
        <w:t xml:space="preserve"> </w:t>
      </w:r>
      <w:r w:rsidRPr="003E213A">
        <w:rPr>
          <w:sz w:val="28"/>
          <w:szCs w:val="28"/>
        </w:rPr>
        <w:t xml:space="preserve">односоставные назывные предложения, синтаксическая </w:t>
      </w:r>
      <w:proofErr w:type="spellStart"/>
      <w:r w:rsidRPr="003E213A">
        <w:rPr>
          <w:sz w:val="28"/>
          <w:szCs w:val="28"/>
        </w:rPr>
        <w:t>тавтологогия</w:t>
      </w:r>
      <w:proofErr w:type="spellEnd"/>
      <w:r w:rsidRPr="003E213A">
        <w:rPr>
          <w:sz w:val="28"/>
          <w:szCs w:val="28"/>
        </w:rPr>
        <w:t>, полисиндетон), порядка слов (инверсия), коммуникативных типов предложе</w:t>
      </w:r>
      <w:r>
        <w:rPr>
          <w:sz w:val="28"/>
          <w:szCs w:val="28"/>
        </w:rPr>
        <w:t>ний, типов синтаксической связи</w:t>
      </w:r>
      <w:r w:rsidRPr="003E213A">
        <w:rPr>
          <w:sz w:val="28"/>
          <w:szCs w:val="28"/>
        </w:rPr>
        <w:t>.</w:t>
      </w:r>
    </w:p>
    <w:p w:rsidR="00B344F9" w:rsidRPr="003E213A" w:rsidRDefault="00B344F9" w:rsidP="00F92ECD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5) парадигматическая семасиология;</w:t>
      </w:r>
    </w:p>
    <w:p w:rsidR="00B344F9" w:rsidRPr="003E213A" w:rsidRDefault="00B344F9" w:rsidP="00B344F9">
      <w:pPr>
        <w:spacing w:after="12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классификации Ю.</w:t>
      </w:r>
      <w:r w:rsidRPr="003E213A">
        <w:rPr>
          <w:sz w:val="28"/>
          <w:szCs w:val="28"/>
        </w:rPr>
        <w:t xml:space="preserve">М. </w:t>
      </w:r>
      <w:proofErr w:type="spellStart"/>
      <w:r w:rsidRPr="003E213A">
        <w:rPr>
          <w:sz w:val="28"/>
          <w:szCs w:val="28"/>
        </w:rPr>
        <w:t>Скребнева</w:t>
      </w:r>
      <w:proofErr w:type="spellEnd"/>
      <w:r w:rsidRPr="003E213A">
        <w:rPr>
          <w:sz w:val="28"/>
          <w:szCs w:val="28"/>
        </w:rPr>
        <w:t xml:space="preserve"> тропы именуются фигурами замены и подразделяются на фигуры количества (основанные на преувеличении или преуменьшен</w:t>
      </w:r>
      <w:r>
        <w:rPr>
          <w:sz w:val="28"/>
          <w:szCs w:val="28"/>
        </w:rPr>
        <w:t xml:space="preserve">ии — гипербола и </w:t>
      </w:r>
      <w:proofErr w:type="spellStart"/>
      <w:r>
        <w:rPr>
          <w:sz w:val="28"/>
          <w:szCs w:val="28"/>
        </w:rPr>
        <w:t>мейозис</w:t>
      </w:r>
      <w:proofErr w:type="spellEnd"/>
      <w:r>
        <w:rPr>
          <w:sz w:val="28"/>
          <w:szCs w:val="28"/>
        </w:rPr>
        <w:t>, разновидностью которой является литота</w:t>
      </w:r>
      <w:r w:rsidRPr="003E213A">
        <w:rPr>
          <w:sz w:val="28"/>
          <w:szCs w:val="28"/>
        </w:rPr>
        <w:t xml:space="preserve">) и фигуры качества, имеющие три разновидности: 1) перенос, основанный на реальной связи между объектом номинации и объектом, наименование которого ему присваивается </w:t>
      </w:r>
      <w:r>
        <w:rPr>
          <w:sz w:val="28"/>
          <w:szCs w:val="28"/>
        </w:rPr>
        <w:t>—</w:t>
      </w:r>
      <w:r w:rsidRPr="003E213A">
        <w:rPr>
          <w:sz w:val="28"/>
          <w:szCs w:val="28"/>
        </w:rPr>
        <w:t xml:space="preserve"> метонимия, которая в свою очередь подразделяется на синекдоху и </w:t>
      </w:r>
      <w:proofErr w:type="spellStart"/>
      <w:r w:rsidRPr="003E213A">
        <w:rPr>
          <w:sz w:val="28"/>
          <w:szCs w:val="28"/>
        </w:rPr>
        <w:t>перифразис</w:t>
      </w:r>
      <w:proofErr w:type="spellEnd"/>
      <w:r w:rsidRPr="003E213A">
        <w:rPr>
          <w:sz w:val="28"/>
          <w:szCs w:val="28"/>
        </w:rPr>
        <w:t>;</w:t>
      </w:r>
      <w:proofErr w:type="gramEnd"/>
      <w:r w:rsidRPr="003E213A">
        <w:rPr>
          <w:sz w:val="28"/>
          <w:szCs w:val="28"/>
        </w:rPr>
        <w:t xml:space="preserve"> </w:t>
      </w:r>
      <w:proofErr w:type="gramStart"/>
      <w:r w:rsidRPr="003E213A">
        <w:rPr>
          <w:sz w:val="28"/>
          <w:szCs w:val="28"/>
        </w:rPr>
        <w:t xml:space="preserve">2) перенос по смежности </w:t>
      </w:r>
      <w:r>
        <w:rPr>
          <w:sz w:val="28"/>
          <w:szCs w:val="28"/>
        </w:rPr>
        <w:t>—</w:t>
      </w:r>
      <w:r w:rsidRPr="003E213A">
        <w:rPr>
          <w:sz w:val="28"/>
          <w:szCs w:val="28"/>
        </w:rPr>
        <w:t xml:space="preserve"> метафора (устойчивая, расширенная, катахреза, аллегория), персонификация, </w:t>
      </w:r>
      <w:proofErr w:type="spellStart"/>
      <w:r w:rsidRPr="003E213A">
        <w:rPr>
          <w:sz w:val="28"/>
          <w:szCs w:val="28"/>
        </w:rPr>
        <w:t>антономасия</w:t>
      </w:r>
      <w:proofErr w:type="spellEnd"/>
      <w:r w:rsidRPr="003E213A">
        <w:rPr>
          <w:sz w:val="28"/>
          <w:szCs w:val="28"/>
        </w:rPr>
        <w:t xml:space="preserve">, аллегория; 3) перенос на основе контраста – ирония. </w:t>
      </w:r>
      <w:proofErr w:type="gramEnd"/>
    </w:p>
    <w:p w:rsidR="00B344F9" w:rsidRPr="003E213A" w:rsidRDefault="00B344F9" w:rsidP="00DA4313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2. Синтагматическая стилистика:</w:t>
      </w:r>
    </w:p>
    <w:p w:rsidR="00B344F9" w:rsidRPr="003E213A" w:rsidRDefault="00B344F9" w:rsidP="00DA4313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1) синтагматическая фонетика; </w:t>
      </w:r>
    </w:p>
    <w:p w:rsidR="00B344F9" w:rsidRPr="003E213A" w:rsidRDefault="00B344F9" w:rsidP="00DA4313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В этом разделе рассматривается интонация, интонационное ударение, темп речи. К стилистическим средствам относятся аллитерация, ассонанс, парономазия, ритм, рифма.</w:t>
      </w:r>
    </w:p>
    <w:p w:rsidR="00B344F9" w:rsidRPr="003E213A" w:rsidRDefault="00B344F9" w:rsidP="00DA4313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2) синтагматическая морфология;</w:t>
      </w:r>
    </w:p>
    <w:p w:rsidR="00B344F9" w:rsidRPr="003E213A" w:rsidRDefault="00B344F9" w:rsidP="00DA4313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Этот раздел изучает потенциал грамматических форм, создающих </w:t>
      </w:r>
      <w:r w:rsidRPr="003E213A">
        <w:rPr>
          <w:sz w:val="28"/>
          <w:szCs w:val="28"/>
        </w:rPr>
        <w:lastRenderedPageBreak/>
        <w:t xml:space="preserve">стилистический эффект в рамках параграфа или текста </w:t>
      </w:r>
      <w:r>
        <w:rPr>
          <w:sz w:val="28"/>
          <w:szCs w:val="28"/>
        </w:rPr>
        <w:t>—</w:t>
      </w:r>
      <w:r w:rsidRPr="003E213A">
        <w:rPr>
          <w:sz w:val="28"/>
          <w:szCs w:val="28"/>
        </w:rPr>
        <w:t xml:space="preserve"> в комиксе экспрессивный потенциал синтагматической морфологии ярко проявляется во множестве сокращенных грамматических форм, характеризующих неформальный стиль общения персонажа.</w:t>
      </w:r>
    </w:p>
    <w:p w:rsidR="00B344F9" w:rsidRPr="003E213A" w:rsidRDefault="00B344F9" w:rsidP="00DA4313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3) синтагматическая лексикология;</w:t>
      </w:r>
    </w:p>
    <w:p w:rsidR="00B344F9" w:rsidRPr="003E213A" w:rsidRDefault="00B344F9" w:rsidP="00DA4313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 xml:space="preserve">В этом разделе уделяется внимание стилистически </w:t>
      </w:r>
      <w:proofErr w:type="gramStart"/>
      <w:r w:rsidRPr="003E213A">
        <w:rPr>
          <w:sz w:val="28"/>
          <w:szCs w:val="28"/>
        </w:rPr>
        <w:t>окрашенным</w:t>
      </w:r>
      <w:proofErr w:type="gramEnd"/>
      <w:r w:rsidRPr="003E213A">
        <w:rPr>
          <w:sz w:val="28"/>
          <w:szCs w:val="28"/>
        </w:rPr>
        <w:t xml:space="preserve"> </w:t>
      </w:r>
      <w:r>
        <w:rPr>
          <w:sz w:val="28"/>
          <w:szCs w:val="28"/>
        </w:rPr>
        <w:t>ЛЕ</w:t>
      </w:r>
      <w:r w:rsidRPr="003E213A">
        <w:rPr>
          <w:sz w:val="28"/>
          <w:szCs w:val="28"/>
        </w:rPr>
        <w:t>, находящимся в одном контексте.</w:t>
      </w:r>
    </w:p>
    <w:p w:rsidR="00B344F9" w:rsidRPr="003E213A" w:rsidRDefault="00B344F9" w:rsidP="00DA4313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4) синтагматический синтаксис;</w:t>
      </w:r>
    </w:p>
    <w:p w:rsidR="00B344F9" w:rsidRPr="003E213A" w:rsidRDefault="00B344F9" w:rsidP="00DA4313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В данном разделе рассматривается предложение в тексте (параллелизм, анафора, эпифора, обрамление, анадиплосис, хиазм).</w:t>
      </w:r>
    </w:p>
    <w:p w:rsidR="00B344F9" w:rsidRPr="003E213A" w:rsidRDefault="00B344F9" w:rsidP="00DA4313">
      <w:pPr>
        <w:spacing w:line="360" w:lineRule="auto"/>
        <w:ind w:firstLine="709"/>
        <w:jc w:val="both"/>
        <w:rPr>
          <w:sz w:val="28"/>
          <w:szCs w:val="28"/>
        </w:rPr>
      </w:pPr>
      <w:r w:rsidRPr="003E213A">
        <w:rPr>
          <w:sz w:val="28"/>
          <w:szCs w:val="28"/>
        </w:rPr>
        <w:t>5) синтагматическая семасиология;</w:t>
      </w:r>
    </w:p>
    <w:p w:rsidR="00B344F9" w:rsidRPr="008E7007" w:rsidRDefault="00B344F9" w:rsidP="00DA431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E213A">
        <w:rPr>
          <w:sz w:val="28"/>
          <w:szCs w:val="28"/>
        </w:rPr>
        <w:t xml:space="preserve"> В данном разделе обращается внимание на семантические отношения элементов те</w:t>
      </w:r>
      <w:r>
        <w:rPr>
          <w:sz w:val="28"/>
          <w:szCs w:val="28"/>
        </w:rPr>
        <w:t xml:space="preserve">кста на всем его протяжении. </w:t>
      </w:r>
      <w:proofErr w:type="gramStart"/>
      <w:r>
        <w:rPr>
          <w:sz w:val="28"/>
          <w:szCs w:val="28"/>
        </w:rPr>
        <w:t>Ю.</w:t>
      </w:r>
      <w:r w:rsidRPr="003E213A">
        <w:rPr>
          <w:sz w:val="28"/>
          <w:szCs w:val="28"/>
        </w:rPr>
        <w:t xml:space="preserve">М. </w:t>
      </w:r>
      <w:proofErr w:type="spellStart"/>
      <w:r w:rsidRPr="003E213A">
        <w:rPr>
          <w:sz w:val="28"/>
          <w:szCs w:val="28"/>
        </w:rPr>
        <w:t>Скребнев</w:t>
      </w:r>
      <w:proofErr w:type="spellEnd"/>
      <w:r w:rsidRPr="003E213A">
        <w:rPr>
          <w:sz w:val="28"/>
          <w:szCs w:val="28"/>
        </w:rPr>
        <w:t xml:space="preserve"> выделяет фигуры сочетаемости: фигуры тождества (сравнение, замена синонимом), неравенства (уточняющий синоним, градация восходящая и нисходящая, зевгма, каламбур, скрытая тавтология), </w:t>
      </w:r>
      <w:r>
        <w:rPr>
          <w:sz w:val="28"/>
          <w:szCs w:val="28"/>
        </w:rPr>
        <w:t xml:space="preserve">контраста (оксюморон, антитеза) </w:t>
      </w:r>
      <w:r>
        <w:rPr>
          <w:sz w:val="28"/>
          <w:szCs w:val="28"/>
          <w:lang w:val="en-US"/>
        </w:rPr>
        <w:t>[</w:t>
      </w:r>
      <w:proofErr w:type="spellStart"/>
      <w:r>
        <w:rPr>
          <w:sz w:val="28"/>
          <w:szCs w:val="28"/>
        </w:rPr>
        <w:t>Скребнев</w:t>
      </w:r>
      <w:proofErr w:type="spellEnd"/>
      <w:r>
        <w:rPr>
          <w:sz w:val="28"/>
          <w:szCs w:val="28"/>
        </w:rPr>
        <w:t xml:space="preserve"> 2003</w:t>
      </w:r>
      <w:r>
        <w:rPr>
          <w:sz w:val="28"/>
          <w:szCs w:val="28"/>
          <w:lang w:val="en-US"/>
        </w:rPr>
        <w:t>].</w:t>
      </w:r>
      <w:proofErr w:type="gramEnd"/>
    </w:p>
    <w:p w:rsidR="00B344F9" w:rsidRPr="003E213A" w:rsidRDefault="00B344F9" w:rsidP="00DA431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Классификация, предложенная Ю.</w:t>
      </w:r>
      <w:r w:rsidRPr="003E213A">
        <w:rPr>
          <w:sz w:val="28"/>
          <w:szCs w:val="28"/>
        </w:rPr>
        <w:t xml:space="preserve">М. </w:t>
      </w:r>
      <w:proofErr w:type="spellStart"/>
      <w:r w:rsidRPr="003E213A">
        <w:rPr>
          <w:sz w:val="28"/>
          <w:szCs w:val="28"/>
        </w:rPr>
        <w:t>Скребневым</w:t>
      </w:r>
      <w:proofErr w:type="spellEnd"/>
      <w:r w:rsidRPr="003E213A">
        <w:rPr>
          <w:sz w:val="28"/>
          <w:szCs w:val="28"/>
        </w:rPr>
        <w:t xml:space="preserve"> представляет</w:t>
      </w:r>
      <w:proofErr w:type="gramEnd"/>
      <w:r w:rsidRPr="003E213A">
        <w:rPr>
          <w:sz w:val="28"/>
          <w:szCs w:val="28"/>
        </w:rPr>
        <w:t xml:space="preserve"> собой совершенно новый подход в области изучения стилистических средств. Главным преимуществом указанной классификации является возможность отнесения разнообразных экспрессивных сре</w:t>
      </w:r>
      <w:proofErr w:type="gramStart"/>
      <w:r w:rsidRPr="003E213A">
        <w:rPr>
          <w:sz w:val="28"/>
          <w:szCs w:val="28"/>
        </w:rPr>
        <w:t>дств ср</w:t>
      </w:r>
      <w:proofErr w:type="gramEnd"/>
      <w:r w:rsidRPr="003E213A">
        <w:rPr>
          <w:sz w:val="28"/>
          <w:szCs w:val="28"/>
        </w:rPr>
        <w:t xml:space="preserve">азу к нескольким структурным группам, что решает проблему проведения жестких границ между выразительными и изобразительными средствами. По этой причине нам кажется уместным рассматривать лексико-стилистический потенциал комикса, как сложного </w:t>
      </w:r>
      <w:proofErr w:type="spellStart"/>
      <w:r w:rsidRPr="003E213A">
        <w:rPr>
          <w:sz w:val="28"/>
          <w:szCs w:val="28"/>
        </w:rPr>
        <w:t>креолизованного</w:t>
      </w:r>
      <w:proofErr w:type="spellEnd"/>
      <w:r w:rsidRPr="003E213A">
        <w:rPr>
          <w:sz w:val="28"/>
          <w:szCs w:val="28"/>
        </w:rPr>
        <w:t xml:space="preserve"> текста, с позиции данного подхода.</w:t>
      </w:r>
    </w:p>
    <w:p w:rsidR="00B344F9" w:rsidRPr="003E213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Так как по ряду признаков комикс близок к устной форме коммуникации, речь персонажей комикса характеризуется достаточно короткими фразами и несложным синтаксисом. Коми</w:t>
      </w:r>
      <w:proofErr w:type="gramStart"/>
      <w:r w:rsidRPr="003E213A">
        <w:rPr>
          <w:color w:val="000000" w:themeColor="text1"/>
          <w:sz w:val="28"/>
          <w:szCs w:val="28"/>
        </w:rPr>
        <w:t>кс стр</w:t>
      </w:r>
      <w:proofErr w:type="gramEnd"/>
      <w:r w:rsidRPr="003E213A">
        <w:rPr>
          <w:color w:val="000000" w:themeColor="text1"/>
          <w:sz w:val="28"/>
          <w:szCs w:val="28"/>
        </w:rPr>
        <w:t>емится «к поиску языковых единиц, обладающих наибольшей выразительностью и максимальным эффектом реализма» [</w:t>
      </w:r>
      <w:r>
        <w:rPr>
          <w:color w:val="000000" w:themeColor="text1"/>
          <w:sz w:val="28"/>
          <w:szCs w:val="28"/>
        </w:rPr>
        <w:t>Сонин</w:t>
      </w:r>
      <w:r w:rsidRPr="003E213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1999:</w:t>
      </w:r>
      <w:r w:rsidRPr="003E213A">
        <w:rPr>
          <w:color w:val="000000" w:themeColor="text1"/>
          <w:sz w:val="28"/>
          <w:szCs w:val="28"/>
        </w:rPr>
        <w:t xml:space="preserve"> 66]. В первую очередь </w:t>
      </w:r>
      <w:r w:rsidRPr="003E213A">
        <w:rPr>
          <w:color w:val="000000" w:themeColor="text1"/>
          <w:sz w:val="28"/>
          <w:szCs w:val="28"/>
        </w:rPr>
        <w:lastRenderedPageBreak/>
        <w:t>такие средства представлены междометиями и междометными единицами, создающими эффект разговорной речи на письме. Вместе с изобразительными средствами выражения эмоциональных реакций персонажей, таких как мимика и жесты, а также графическими элементами и цветом, междометия, будучи вербально-иконическими единицами, образуют уникальную семиотическую систему.</w:t>
      </w:r>
    </w:p>
    <w:p w:rsidR="00B344F9" w:rsidRPr="003E213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При анализе лексики языка комиксов, особенно заметна ее экспрессивность и</w:t>
      </w:r>
      <w:r>
        <w:rPr>
          <w:color w:val="000000" w:themeColor="text1"/>
          <w:sz w:val="28"/>
          <w:szCs w:val="28"/>
        </w:rPr>
        <w:t xml:space="preserve"> эмоционально </w:t>
      </w:r>
      <w:r w:rsidRPr="003E213A">
        <w:rPr>
          <w:color w:val="000000" w:themeColor="text1"/>
          <w:sz w:val="28"/>
          <w:szCs w:val="28"/>
        </w:rPr>
        <w:t xml:space="preserve">окрашенный характер. Так, </w:t>
      </w:r>
      <w:r>
        <w:rPr>
          <w:color w:val="000000" w:themeColor="text1"/>
          <w:sz w:val="28"/>
          <w:szCs w:val="28"/>
        </w:rPr>
        <w:t xml:space="preserve">особенностью комиксов является </w:t>
      </w:r>
      <w:r w:rsidRPr="003E213A">
        <w:rPr>
          <w:color w:val="000000" w:themeColor="text1"/>
          <w:sz w:val="28"/>
          <w:szCs w:val="28"/>
        </w:rPr>
        <w:t xml:space="preserve">широкое употребление слов разговорного стиля, фразеологизмов, слов с ярко выраженным коннотативным значением. Диапазон лексики языка комиксов чрезвычайно широк и включает </w:t>
      </w:r>
      <w:r>
        <w:rPr>
          <w:color w:val="000000" w:themeColor="text1"/>
          <w:sz w:val="28"/>
          <w:szCs w:val="28"/>
        </w:rPr>
        <w:t>ЛЕ</w:t>
      </w:r>
      <w:r w:rsidRPr="003E213A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относящиеся к разнообразным </w:t>
      </w:r>
      <w:r w:rsidRPr="003E213A">
        <w:rPr>
          <w:color w:val="000000" w:themeColor="text1"/>
          <w:sz w:val="28"/>
          <w:szCs w:val="28"/>
        </w:rPr>
        <w:t>стилям речи. Однако чаще всего</w:t>
      </w:r>
      <w:r>
        <w:rPr>
          <w:color w:val="000000" w:themeColor="text1"/>
          <w:sz w:val="28"/>
          <w:szCs w:val="28"/>
        </w:rPr>
        <w:t xml:space="preserve"> лексика комикса</w:t>
      </w:r>
      <w:r w:rsidRPr="003E213A">
        <w:rPr>
          <w:color w:val="000000" w:themeColor="text1"/>
          <w:sz w:val="28"/>
          <w:szCs w:val="28"/>
        </w:rPr>
        <w:t xml:space="preserve"> направлена на описание действий, иллюстрируемых соответствующим рисунком кадра. </w:t>
      </w:r>
    </w:p>
    <w:p w:rsidR="00B344F9" w:rsidRPr="00DF0242" w:rsidRDefault="00DF0242" w:rsidP="00DF0242">
      <w:pPr>
        <w:pStyle w:val="2"/>
        <w:spacing w:line="360" w:lineRule="auto"/>
        <w:ind w:left="709"/>
        <w:rPr>
          <w:rFonts w:ascii="Times New Roman" w:hAnsi="Times New Roman" w:cs="Times New Roman"/>
          <w:color w:val="auto"/>
          <w:sz w:val="28"/>
        </w:rPr>
      </w:pPr>
      <w:bookmarkStart w:id="9" w:name="_Toc514504782"/>
      <w:r>
        <w:rPr>
          <w:rFonts w:ascii="Times New Roman" w:hAnsi="Times New Roman" w:cs="Times New Roman"/>
          <w:color w:val="auto"/>
          <w:sz w:val="28"/>
        </w:rPr>
        <w:t>1.4</w:t>
      </w:r>
      <w:r>
        <w:rPr>
          <w:rFonts w:ascii="Times New Roman" w:hAnsi="Times New Roman" w:cs="Times New Roman"/>
          <w:color w:val="auto"/>
          <w:sz w:val="28"/>
        </w:rPr>
        <w:tab/>
      </w:r>
      <w:r w:rsidR="00B344F9" w:rsidRPr="00DF0242">
        <w:rPr>
          <w:rFonts w:ascii="Times New Roman" w:hAnsi="Times New Roman" w:cs="Times New Roman"/>
          <w:color w:val="auto"/>
          <w:sz w:val="28"/>
        </w:rPr>
        <w:t>Проблемы перевода комиксов</w:t>
      </w:r>
      <w:bookmarkEnd w:id="9"/>
    </w:p>
    <w:p w:rsidR="00B344F9" w:rsidRPr="003E213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 xml:space="preserve">Находясь на пересечении различных наук, перевод комиксов долгое время нельзя было отнести ни к одной из них, и он разрозненно рассматривался в рамках таких дисциплин как лингвистика, литературоведение, теория коммуникации, семиотика и педагогика. До 1990х гг. комиксам отводилась лишь периферийная позиция в </w:t>
      </w:r>
      <w:proofErr w:type="spellStart"/>
      <w:r w:rsidRPr="003E213A">
        <w:rPr>
          <w:color w:val="000000" w:themeColor="text1"/>
          <w:sz w:val="28"/>
          <w:szCs w:val="28"/>
        </w:rPr>
        <w:t>переводоведении</w:t>
      </w:r>
      <w:proofErr w:type="spellEnd"/>
      <w:r w:rsidRPr="003E213A">
        <w:rPr>
          <w:color w:val="000000" w:themeColor="text1"/>
          <w:sz w:val="28"/>
          <w:szCs w:val="28"/>
        </w:rPr>
        <w:t xml:space="preserve">, а лингвистические публикации, касающиеся проблемы перевода комиксов, делали акцент лишь на узких аспектах языка комиксов, таких как каламбуры, звукоподражания и перевод имен собственных </w:t>
      </w:r>
      <w:r>
        <w:rPr>
          <w:color w:val="000000" w:themeColor="text1"/>
          <w:sz w:val="28"/>
          <w:szCs w:val="28"/>
          <w:lang w:val="en-US"/>
        </w:rPr>
        <w:t>[</w:t>
      </w:r>
      <w:proofErr w:type="spellStart"/>
      <w:r w:rsidRPr="0033130D">
        <w:rPr>
          <w:sz w:val="28"/>
          <w:szCs w:val="28"/>
        </w:rPr>
        <w:t>Kaindl</w:t>
      </w:r>
      <w:proofErr w:type="spellEnd"/>
      <w:r>
        <w:rPr>
          <w:color w:val="000000" w:themeColor="text1"/>
          <w:sz w:val="28"/>
          <w:szCs w:val="28"/>
          <w:lang w:val="en-US"/>
        </w:rPr>
        <w:t xml:space="preserve"> 2010: 36-37]</w:t>
      </w:r>
      <w:r w:rsidRPr="003E213A">
        <w:rPr>
          <w:color w:val="000000" w:themeColor="text1"/>
          <w:sz w:val="28"/>
          <w:szCs w:val="28"/>
        </w:rPr>
        <w:t>.</w:t>
      </w:r>
    </w:p>
    <w:p w:rsidR="00B344F9" w:rsidRPr="003E213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В основных переводческих трудах комиксы практически не упоминаются, исключения составляют лишь объемные работы К</w:t>
      </w:r>
      <w:r>
        <w:rPr>
          <w:color w:val="000000" w:themeColor="text1"/>
          <w:sz w:val="28"/>
          <w:szCs w:val="28"/>
        </w:rPr>
        <w:t xml:space="preserve">. </w:t>
      </w:r>
      <w:proofErr w:type="spellStart"/>
      <w:r w:rsidRPr="003E213A">
        <w:rPr>
          <w:color w:val="000000" w:themeColor="text1"/>
          <w:sz w:val="28"/>
          <w:szCs w:val="28"/>
        </w:rPr>
        <w:t>Кайндла</w:t>
      </w:r>
      <w:proofErr w:type="spellEnd"/>
      <w:r w:rsidRPr="003E213A">
        <w:rPr>
          <w:color w:val="000000" w:themeColor="text1"/>
          <w:sz w:val="28"/>
          <w:szCs w:val="28"/>
        </w:rPr>
        <w:t xml:space="preserve"> и Ф</w:t>
      </w:r>
      <w:r>
        <w:rPr>
          <w:color w:val="000000" w:themeColor="text1"/>
          <w:sz w:val="28"/>
          <w:szCs w:val="28"/>
        </w:rPr>
        <w:t>.</w:t>
      </w:r>
      <w:r w:rsidRPr="003E213A"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З</w:t>
      </w:r>
      <w:r w:rsidRPr="003E213A">
        <w:rPr>
          <w:color w:val="000000" w:themeColor="text1"/>
          <w:sz w:val="28"/>
          <w:szCs w:val="28"/>
        </w:rPr>
        <w:t>анеттин</w:t>
      </w:r>
      <w:proofErr w:type="spellEnd"/>
      <w:r w:rsidRPr="003E213A">
        <w:rPr>
          <w:color w:val="000000" w:themeColor="text1"/>
          <w:sz w:val="28"/>
          <w:szCs w:val="28"/>
        </w:rPr>
        <w:t>.</w:t>
      </w:r>
    </w:p>
    <w:p w:rsidR="00B344F9" w:rsidRPr="003E213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Перевод комиксов часто рассматривается как тип «ограниченного перевода». Этот термин, первоначально при</w:t>
      </w:r>
      <w:r>
        <w:rPr>
          <w:color w:val="000000" w:themeColor="text1"/>
          <w:sz w:val="28"/>
          <w:szCs w:val="28"/>
        </w:rPr>
        <w:t xml:space="preserve">мененный К. </w:t>
      </w:r>
      <w:proofErr w:type="spellStart"/>
      <w:r>
        <w:rPr>
          <w:color w:val="000000" w:themeColor="text1"/>
          <w:sz w:val="28"/>
          <w:szCs w:val="28"/>
        </w:rPr>
        <w:t>Титфордом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3E213A">
        <w:rPr>
          <w:color w:val="000000" w:themeColor="text1"/>
          <w:sz w:val="28"/>
          <w:szCs w:val="28"/>
        </w:rPr>
        <w:t xml:space="preserve">для перевода субтитров, часто используется в отношении перевода комиксов, песен, рекламы и любого типа </w:t>
      </w:r>
      <w:proofErr w:type="spellStart"/>
      <w:r w:rsidRPr="003E213A">
        <w:rPr>
          <w:color w:val="000000" w:themeColor="text1"/>
          <w:sz w:val="28"/>
          <w:szCs w:val="28"/>
        </w:rPr>
        <w:t>аудиовизульного</w:t>
      </w:r>
      <w:proofErr w:type="spellEnd"/>
      <w:r w:rsidRPr="003E213A">
        <w:rPr>
          <w:color w:val="000000" w:themeColor="text1"/>
          <w:sz w:val="28"/>
          <w:szCs w:val="28"/>
        </w:rPr>
        <w:t xml:space="preserve"> или мультимедийного </w:t>
      </w:r>
      <w:r w:rsidRPr="003E213A">
        <w:rPr>
          <w:color w:val="000000" w:themeColor="text1"/>
          <w:sz w:val="28"/>
          <w:szCs w:val="28"/>
        </w:rPr>
        <w:lastRenderedPageBreak/>
        <w:t>перевода, от субтитров и дублирования фильмов до программного обеспечения и</w:t>
      </w:r>
      <w:r>
        <w:rPr>
          <w:color w:val="000000" w:themeColor="text1"/>
          <w:sz w:val="28"/>
          <w:szCs w:val="28"/>
        </w:rPr>
        <w:t xml:space="preserve"> локализации веб-сайтов</w:t>
      </w:r>
      <w:r>
        <w:rPr>
          <w:color w:val="000000" w:themeColor="text1"/>
          <w:sz w:val="28"/>
          <w:szCs w:val="28"/>
          <w:lang w:val="en-US"/>
        </w:rPr>
        <w:t xml:space="preserve"> [</w:t>
      </w:r>
      <w:proofErr w:type="spellStart"/>
      <w:r w:rsidRPr="00536818">
        <w:rPr>
          <w:sz w:val="28"/>
          <w:szCs w:val="28"/>
        </w:rPr>
        <w:t>Titford</w:t>
      </w:r>
      <w:proofErr w:type="spellEnd"/>
      <w:r w:rsidRPr="00536818">
        <w:rPr>
          <w:color w:val="000000" w:themeColor="text1"/>
          <w:sz w:val="28"/>
          <w:szCs w:val="28"/>
        </w:rPr>
        <w:t xml:space="preserve"> 1992</w:t>
      </w:r>
      <w:r w:rsidRPr="00536818">
        <w:rPr>
          <w:color w:val="000000" w:themeColor="text1"/>
          <w:sz w:val="28"/>
          <w:szCs w:val="28"/>
          <w:lang w:val="en-US"/>
        </w:rPr>
        <w:t>].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 xml:space="preserve">Несмотря на то что «ограниченный перевод» обращает внимание на </w:t>
      </w:r>
      <w:proofErr w:type="spellStart"/>
      <w:r w:rsidRPr="003E213A">
        <w:rPr>
          <w:color w:val="000000" w:themeColor="text1"/>
          <w:sz w:val="28"/>
          <w:szCs w:val="28"/>
        </w:rPr>
        <w:t>семиотичность</w:t>
      </w:r>
      <w:proofErr w:type="spellEnd"/>
      <w:r w:rsidRPr="003E213A">
        <w:rPr>
          <w:color w:val="000000" w:themeColor="text1"/>
          <w:sz w:val="28"/>
          <w:szCs w:val="28"/>
        </w:rPr>
        <w:t xml:space="preserve"> и взаимозависимость слов и изображений в комиксе, основной акцент делается на переводе текстового компонента комикса. Слова рассматриваются как подчиненные изображениям элементы, а невербальные компоненты комикса обсуждаются только в той мере, в какой они представляют ограничения для перевода текстового материала. Такой подход ограничивает сферу исследования лингвистическим анализом, что </w:t>
      </w:r>
      <w:r>
        <w:rPr>
          <w:color w:val="000000" w:themeColor="text1"/>
          <w:sz w:val="28"/>
          <w:szCs w:val="28"/>
        </w:rPr>
        <w:t xml:space="preserve">недопустимо в случае </w:t>
      </w:r>
      <w:proofErr w:type="spellStart"/>
      <w:r>
        <w:rPr>
          <w:color w:val="000000" w:themeColor="text1"/>
          <w:sz w:val="28"/>
          <w:szCs w:val="28"/>
        </w:rPr>
        <w:t>креолизованного</w:t>
      </w:r>
      <w:proofErr w:type="spellEnd"/>
      <w:r>
        <w:rPr>
          <w:color w:val="000000" w:themeColor="text1"/>
          <w:sz w:val="28"/>
          <w:szCs w:val="28"/>
        </w:rPr>
        <w:t xml:space="preserve"> текста</w:t>
      </w:r>
      <w:r w:rsidRPr="003E213A">
        <w:rPr>
          <w:color w:val="000000" w:themeColor="text1"/>
          <w:sz w:val="28"/>
          <w:szCs w:val="28"/>
        </w:rPr>
        <w:t xml:space="preserve">. При публикации комикса в переводе, авторы изменяют не только исходный язык текста, но также вносят изменения на графическом уровне </w:t>
      </w:r>
      <w:r>
        <w:rPr>
          <w:color w:val="000000" w:themeColor="text1"/>
          <w:sz w:val="28"/>
          <w:szCs w:val="28"/>
        </w:rPr>
        <w:t>—</w:t>
      </w:r>
      <w:r w:rsidRPr="003E213A">
        <w:rPr>
          <w:color w:val="000000" w:themeColor="text1"/>
          <w:sz w:val="28"/>
          <w:szCs w:val="28"/>
        </w:rPr>
        <w:t xml:space="preserve"> от опущения некоторых панелей и даже страниц, до ретуши и перерисовки части или целого графического компонента с целью соблюдения культурных и этических конвенций. По этим причинам перевод комикса подразумевает коллективное авторство, совместную работу переводчика, редактора, корректора, художников. При переводе комиксов следует учитывать культурную привязку невербальных знаков комикса. Так в англоязычной культуре баллоны в форме облака означают мысли персонажа, а в азиатской культуре – текст, произнесенный шепотом.</w:t>
      </w:r>
    </w:p>
    <w:p w:rsidR="00B344F9" w:rsidRPr="003E213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 xml:space="preserve">В отличие от «ограниченного перевода» указанный выше подход дополняет лингвистический анализ </w:t>
      </w:r>
      <w:proofErr w:type="gramStart"/>
      <w:r w:rsidRPr="003E213A">
        <w:rPr>
          <w:color w:val="000000" w:themeColor="text1"/>
          <w:sz w:val="28"/>
          <w:szCs w:val="28"/>
        </w:rPr>
        <w:t>культурным</w:t>
      </w:r>
      <w:proofErr w:type="gramEnd"/>
      <w:r w:rsidRPr="003E213A">
        <w:rPr>
          <w:color w:val="000000" w:themeColor="text1"/>
          <w:sz w:val="28"/>
          <w:szCs w:val="28"/>
        </w:rPr>
        <w:t xml:space="preserve"> и семиотическим. </w:t>
      </w:r>
      <w:proofErr w:type="gramStart"/>
      <w:r w:rsidRPr="003E213A">
        <w:rPr>
          <w:color w:val="000000" w:themeColor="text1"/>
          <w:sz w:val="28"/>
          <w:szCs w:val="28"/>
        </w:rPr>
        <w:t xml:space="preserve">В 1999 г. К. </w:t>
      </w:r>
      <w:proofErr w:type="spellStart"/>
      <w:r w:rsidRPr="003E213A">
        <w:rPr>
          <w:color w:val="000000" w:themeColor="text1"/>
          <w:sz w:val="28"/>
          <w:szCs w:val="28"/>
        </w:rPr>
        <w:t>Кайндл</w:t>
      </w:r>
      <w:proofErr w:type="spellEnd"/>
      <w:r w:rsidRPr="003E213A">
        <w:rPr>
          <w:color w:val="000000" w:themeColor="text1"/>
          <w:sz w:val="28"/>
          <w:szCs w:val="28"/>
        </w:rPr>
        <w:t xml:space="preserve"> предложил классификацию элементов, которые следует учитывать при переводе комиксов: типографские знаки (тип и размер шрифта, верстка, формат), графические знаки (цвета, линии действия, виньетка, перспектива) и лингвистические знаки (заголовки, подписи, диалоги, звукоподражания, </w:t>
      </w:r>
      <w:proofErr w:type="spellStart"/>
      <w:r w:rsidRPr="003E213A">
        <w:rPr>
          <w:color w:val="000000" w:themeColor="text1"/>
          <w:sz w:val="28"/>
          <w:szCs w:val="28"/>
        </w:rPr>
        <w:t>повестовование</w:t>
      </w:r>
      <w:proofErr w:type="spellEnd"/>
      <w:r w:rsidRPr="003E213A">
        <w:rPr>
          <w:color w:val="000000" w:themeColor="text1"/>
          <w:sz w:val="28"/>
          <w:szCs w:val="28"/>
        </w:rPr>
        <w:t>).</w:t>
      </w:r>
      <w:proofErr w:type="gramEnd"/>
      <w:r w:rsidRPr="003E213A">
        <w:rPr>
          <w:color w:val="000000" w:themeColor="text1"/>
          <w:sz w:val="28"/>
          <w:szCs w:val="28"/>
        </w:rPr>
        <w:t xml:space="preserve"> Все эти элементы могут быть переведены с применением различных переводческих стратегий, таких как замещение, о</w:t>
      </w:r>
      <w:r>
        <w:rPr>
          <w:color w:val="000000" w:themeColor="text1"/>
          <w:sz w:val="28"/>
          <w:szCs w:val="28"/>
        </w:rPr>
        <w:t>пущение, добавление, сохранение</w:t>
      </w:r>
      <w:r>
        <w:rPr>
          <w:color w:val="000000" w:themeColor="text1"/>
          <w:sz w:val="28"/>
          <w:szCs w:val="28"/>
          <w:lang w:val="en-US"/>
        </w:rPr>
        <w:t xml:space="preserve"> [</w:t>
      </w:r>
      <w:proofErr w:type="spellStart"/>
      <w:r w:rsidRPr="00536818">
        <w:rPr>
          <w:sz w:val="28"/>
          <w:szCs w:val="28"/>
        </w:rPr>
        <w:t>Kaindl</w:t>
      </w:r>
      <w:proofErr w:type="spellEnd"/>
      <w:r w:rsidRPr="00536818">
        <w:rPr>
          <w:color w:val="000000" w:themeColor="text1"/>
          <w:sz w:val="28"/>
          <w:szCs w:val="28"/>
          <w:lang w:val="en-US"/>
        </w:rPr>
        <w:t xml:space="preserve"> 1999: 273]</w:t>
      </w:r>
      <w:r w:rsidRPr="003E213A">
        <w:rPr>
          <w:color w:val="000000" w:themeColor="text1"/>
          <w:sz w:val="28"/>
          <w:szCs w:val="28"/>
        </w:rPr>
        <w:t xml:space="preserve"> В подобном ключе Н</w:t>
      </w:r>
      <w:r>
        <w:rPr>
          <w:color w:val="000000" w:themeColor="text1"/>
          <w:sz w:val="28"/>
          <w:szCs w:val="28"/>
        </w:rPr>
        <w:t xml:space="preserve">. </w:t>
      </w:r>
      <w:proofErr w:type="spellStart"/>
      <w:r w:rsidRPr="003E213A">
        <w:rPr>
          <w:color w:val="000000" w:themeColor="text1"/>
          <w:sz w:val="28"/>
          <w:szCs w:val="28"/>
        </w:rPr>
        <w:t>Челотти</w:t>
      </w:r>
      <w:proofErr w:type="spellEnd"/>
      <w:r w:rsidRPr="003E213A">
        <w:rPr>
          <w:color w:val="000000" w:themeColor="text1"/>
          <w:sz w:val="28"/>
          <w:szCs w:val="28"/>
        </w:rPr>
        <w:t xml:space="preserve"> описывает переводческие стратегии (перевод, нулевой перевод, сноска, культурная адаптация и т. д.), используемые при </w:t>
      </w:r>
      <w:r w:rsidRPr="003E213A">
        <w:rPr>
          <w:color w:val="000000" w:themeColor="text1"/>
          <w:sz w:val="28"/>
          <w:szCs w:val="28"/>
        </w:rPr>
        <w:lastRenderedPageBreak/>
        <w:t>переводе сообщений в баллонах, сопроводительных надпис</w:t>
      </w:r>
      <w:r>
        <w:rPr>
          <w:color w:val="000000" w:themeColor="text1"/>
          <w:sz w:val="28"/>
          <w:szCs w:val="28"/>
        </w:rPr>
        <w:t xml:space="preserve">ей, заголовков и </w:t>
      </w:r>
      <w:proofErr w:type="spellStart"/>
      <w:r>
        <w:rPr>
          <w:color w:val="000000" w:themeColor="text1"/>
          <w:sz w:val="28"/>
          <w:szCs w:val="28"/>
        </w:rPr>
        <w:t>паратекста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[</w:t>
      </w:r>
      <w:proofErr w:type="spellStart"/>
      <w:r w:rsidRPr="00475A62">
        <w:rPr>
          <w:sz w:val="28"/>
          <w:szCs w:val="28"/>
        </w:rPr>
        <w:t>Celotti</w:t>
      </w:r>
      <w:proofErr w:type="spellEnd"/>
      <w:r w:rsidRPr="00475A62">
        <w:rPr>
          <w:color w:val="000000" w:themeColor="text1"/>
          <w:sz w:val="28"/>
          <w:szCs w:val="28"/>
        </w:rPr>
        <w:t>: 2008</w:t>
      </w:r>
      <w:r w:rsidRPr="00475A62">
        <w:rPr>
          <w:color w:val="000000" w:themeColor="text1"/>
          <w:sz w:val="28"/>
          <w:szCs w:val="28"/>
          <w:lang w:val="en-US"/>
        </w:rPr>
        <w:t>].</w:t>
      </w:r>
      <w:r w:rsidRPr="003E213A">
        <w:rPr>
          <w:color w:val="000000" w:themeColor="text1"/>
          <w:sz w:val="28"/>
          <w:szCs w:val="28"/>
        </w:rPr>
        <w:t xml:space="preserve"> </w:t>
      </w:r>
    </w:p>
    <w:p w:rsidR="00B344F9" w:rsidRPr="003E213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en-US"/>
        </w:rPr>
      </w:pPr>
      <w:r w:rsidRPr="003E213A">
        <w:rPr>
          <w:color w:val="000000" w:themeColor="text1"/>
          <w:sz w:val="28"/>
          <w:szCs w:val="28"/>
        </w:rPr>
        <w:t xml:space="preserve">Ф. </w:t>
      </w:r>
      <w:proofErr w:type="spellStart"/>
      <w:r>
        <w:rPr>
          <w:color w:val="000000" w:themeColor="text1"/>
          <w:sz w:val="28"/>
          <w:szCs w:val="28"/>
        </w:rPr>
        <w:t>З</w:t>
      </w:r>
      <w:r w:rsidRPr="003E213A">
        <w:rPr>
          <w:color w:val="000000" w:themeColor="text1"/>
          <w:sz w:val="28"/>
          <w:szCs w:val="28"/>
        </w:rPr>
        <w:t>анеттин</w:t>
      </w:r>
      <w:proofErr w:type="spellEnd"/>
      <w:r w:rsidRPr="003E213A">
        <w:rPr>
          <w:color w:val="000000" w:themeColor="text1"/>
          <w:sz w:val="28"/>
          <w:szCs w:val="28"/>
        </w:rPr>
        <w:t xml:space="preserve"> придерживается мнения о том, что перевод комикса следует осуществлять в рамках локализации, учитывая более широкий смысл этого понятия, включающего адаптацию и изменение визуальных и вербальных компонентов текста в соответствии </w:t>
      </w:r>
      <w:proofErr w:type="gramStart"/>
      <w:r w:rsidRPr="003E213A">
        <w:rPr>
          <w:color w:val="000000" w:themeColor="text1"/>
          <w:sz w:val="28"/>
          <w:szCs w:val="28"/>
        </w:rPr>
        <w:t>с</w:t>
      </w:r>
      <w:proofErr w:type="gramEnd"/>
      <w:r w:rsidRPr="003E213A">
        <w:rPr>
          <w:color w:val="000000" w:themeColor="text1"/>
          <w:sz w:val="28"/>
          <w:szCs w:val="28"/>
        </w:rPr>
        <w:t xml:space="preserve"> целевой </w:t>
      </w:r>
      <w:proofErr w:type="spellStart"/>
      <w:r w:rsidRPr="003E213A">
        <w:rPr>
          <w:color w:val="000000" w:themeColor="text1"/>
          <w:sz w:val="28"/>
          <w:szCs w:val="28"/>
        </w:rPr>
        <w:t>локалью</w:t>
      </w:r>
      <w:proofErr w:type="spellEnd"/>
      <w:r w:rsidRPr="003E213A">
        <w:rPr>
          <w:color w:val="000000" w:themeColor="text1"/>
          <w:sz w:val="28"/>
          <w:szCs w:val="28"/>
        </w:rPr>
        <w:t>. В таком случае переведенный комикс считается коммерческим продуктом, текстовым объектом, в котором перевод как «замена строк естественного языка» считается лишь одним из компонентов сложного процесса локализации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[</w:t>
      </w:r>
      <w:proofErr w:type="spellStart"/>
      <w:r w:rsidRPr="0033130D">
        <w:rPr>
          <w:sz w:val="28"/>
          <w:szCs w:val="28"/>
        </w:rPr>
        <w:t>Zanettin</w:t>
      </w:r>
      <w:proofErr w:type="spellEnd"/>
      <w:r>
        <w:rPr>
          <w:color w:val="000000" w:themeColor="text1"/>
          <w:sz w:val="28"/>
          <w:szCs w:val="28"/>
        </w:rPr>
        <w:t xml:space="preserve"> 2009: 40</w:t>
      </w:r>
      <w:r>
        <w:rPr>
          <w:color w:val="000000" w:themeColor="text1"/>
          <w:sz w:val="28"/>
          <w:szCs w:val="28"/>
          <w:lang w:val="en-US"/>
        </w:rPr>
        <w:t>]</w:t>
      </w:r>
      <w:r w:rsidRPr="003E213A">
        <w:rPr>
          <w:color w:val="000000" w:themeColor="text1"/>
          <w:sz w:val="28"/>
          <w:szCs w:val="28"/>
          <w:lang w:val="en-US"/>
        </w:rPr>
        <w:t>.</w:t>
      </w:r>
    </w:p>
    <w:p w:rsidR="00B344F9" w:rsidRPr="003E213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Существуют две общепринятые стратегии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адаптации перевода комикса: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3E213A">
        <w:rPr>
          <w:color w:val="000000" w:themeColor="text1"/>
          <w:sz w:val="28"/>
          <w:szCs w:val="28"/>
        </w:rPr>
        <w:t>форенизация</w:t>
      </w:r>
      <w:proofErr w:type="spellEnd"/>
      <w:r w:rsidRPr="003E213A">
        <w:rPr>
          <w:color w:val="000000" w:themeColor="text1"/>
          <w:sz w:val="28"/>
          <w:szCs w:val="28"/>
        </w:rPr>
        <w:t xml:space="preserve"> и доместикация. </w:t>
      </w:r>
      <w:proofErr w:type="spellStart"/>
      <w:r w:rsidRPr="003E213A">
        <w:rPr>
          <w:color w:val="000000" w:themeColor="text1"/>
          <w:sz w:val="28"/>
          <w:szCs w:val="28"/>
        </w:rPr>
        <w:t>Форенизация</w:t>
      </w:r>
      <w:proofErr w:type="spellEnd"/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 xml:space="preserve">или аутентичный перевод </w:t>
      </w:r>
      <w:r>
        <w:rPr>
          <w:color w:val="000000" w:themeColor="text1"/>
          <w:sz w:val="28"/>
          <w:szCs w:val="28"/>
        </w:rPr>
        <w:t>—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это пер</w:t>
      </w:r>
      <w:r>
        <w:rPr>
          <w:color w:val="000000" w:themeColor="text1"/>
          <w:sz w:val="28"/>
          <w:szCs w:val="28"/>
        </w:rPr>
        <w:t>е</w:t>
      </w:r>
      <w:r w:rsidRPr="003E213A">
        <w:rPr>
          <w:color w:val="000000" w:themeColor="text1"/>
          <w:sz w:val="28"/>
          <w:szCs w:val="28"/>
        </w:rPr>
        <w:t>водческая стратегия, обеспечивающая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сохранение элементов исходного языка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и формы оригинального произведения, зачастую в ущерб целевому языку и культуре,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в целях передачи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национальных культурных и языковых особенностей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авторского текста. При таком подходе главной  переводческой стратегией выступает материальное заимствование, включающее транскрипцию и транслитерацию. При этом графический компонент комикса остается практически или полностью нетронутым.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Стратегия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3E213A">
        <w:rPr>
          <w:color w:val="000000" w:themeColor="text1"/>
          <w:sz w:val="28"/>
          <w:szCs w:val="28"/>
        </w:rPr>
        <w:t>форенизации</w:t>
      </w:r>
      <w:proofErr w:type="spellEnd"/>
      <w:r w:rsidRPr="003E213A">
        <w:rPr>
          <w:color w:val="000000" w:themeColor="text1"/>
          <w:sz w:val="28"/>
          <w:szCs w:val="28"/>
        </w:rPr>
        <w:t xml:space="preserve"> характерна для стран с устоявшейся культурой чтения комиксов и аудиторией, способной оценить художественную ценность оригинального комикса [</w:t>
      </w:r>
      <w:proofErr w:type="spellStart"/>
      <w:r w:rsidRPr="00475A62">
        <w:rPr>
          <w:sz w:val="28"/>
          <w:szCs w:val="28"/>
        </w:rPr>
        <w:t>Rota</w:t>
      </w:r>
      <w:proofErr w:type="spellEnd"/>
      <w:r w:rsidRPr="00475A62">
        <w:rPr>
          <w:color w:val="000000" w:themeColor="text1"/>
          <w:sz w:val="28"/>
          <w:szCs w:val="28"/>
        </w:rPr>
        <w:t xml:space="preserve"> 2008: 84].</w:t>
      </w:r>
      <w:r w:rsidRPr="003E213A">
        <w:rPr>
          <w:color w:val="000000" w:themeColor="text1"/>
          <w:sz w:val="28"/>
          <w:szCs w:val="28"/>
        </w:rPr>
        <w:t xml:space="preserve"> </w:t>
      </w:r>
    </w:p>
    <w:p w:rsidR="00B344F9" w:rsidRPr="003E213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Доместикация, наоборот, представляет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собой «</w:t>
      </w:r>
      <w:proofErr w:type="spellStart"/>
      <w:r w:rsidRPr="003E213A">
        <w:rPr>
          <w:color w:val="000000" w:themeColor="text1"/>
          <w:sz w:val="28"/>
          <w:szCs w:val="28"/>
        </w:rPr>
        <w:t>этноцентрическое</w:t>
      </w:r>
      <w:proofErr w:type="spellEnd"/>
      <w:r w:rsidRPr="003E213A">
        <w:rPr>
          <w:color w:val="000000" w:themeColor="text1"/>
          <w:sz w:val="28"/>
          <w:szCs w:val="28"/>
        </w:rPr>
        <w:t xml:space="preserve"> редуцирование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оригинального текста в соответствии с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культурными ценностями языка перевода</w:t>
      </w:r>
      <w:r w:rsidRPr="00475A62">
        <w:rPr>
          <w:color w:val="000000" w:themeColor="text1"/>
          <w:sz w:val="28"/>
          <w:szCs w:val="28"/>
        </w:rPr>
        <w:t>» [</w:t>
      </w:r>
      <w:proofErr w:type="spellStart"/>
      <w:r w:rsidRPr="00475A62">
        <w:rPr>
          <w:sz w:val="28"/>
          <w:szCs w:val="28"/>
        </w:rPr>
        <w:t>Rota</w:t>
      </w:r>
      <w:proofErr w:type="spellEnd"/>
      <w:r w:rsidRPr="00475A62">
        <w:rPr>
          <w:color w:val="000000" w:themeColor="text1"/>
          <w:sz w:val="28"/>
          <w:szCs w:val="28"/>
        </w:rPr>
        <w:t xml:space="preserve"> 2008: 86].</w:t>
      </w:r>
      <w:r w:rsidRPr="003E213A">
        <w:rPr>
          <w:color w:val="000000" w:themeColor="text1"/>
          <w:sz w:val="28"/>
          <w:szCs w:val="28"/>
        </w:rPr>
        <w:t xml:space="preserve"> При применении стратегии доместикации комикс публикуется в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характерном для страны формате и сопровождается значительными изменениями исходных элементов текста, сокращениями и опущениями фреймов и страниц, заменой графической формы названий и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 xml:space="preserve">междометных единиц. Доместикация во многом проводится с целью соблюдения культурных конвенций, принятых в </w:t>
      </w:r>
      <w:r w:rsidRPr="003E213A">
        <w:rPr>
          <w:color w:val="000000" w:themeColor="text1"/>
          <w:sz w:val="28"/>
          <w:szCs w:val="28"/>
        </w:rPr>
        <w:lastRenderedPageBreak/>
        <w:t>целевой стране, поэтому часто текст и изображения комикса подвергаются политической и культурной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 xml:space="preserve">цензуре – заменяются неблагозвучные имена, опускаются или </w:t>
      </w:r>
      <w:proofErr w:type="spellStart"/>
      <w:r w:rsidRPr="003E213A">
        <w:rPr>
          <w:color w:val="000000" w:themeColor="text1"/>
          <w:sz w:val="28"/>
          <w:szCs w:val="28"/>
        </w:rPr>
        <w:t>отрисовываются</w:t>
      </w:r>
      <w:proofErr w:type="spellEnd"/>
      <w:r w:rsidRPr="003E213A">
        <w:rPr>
          <w:color w:val="000000" w:themeColor="text1"/>
          <w:sz w:val="28"/>
          <w:szCs w:val="28"/>
        </w:rPr>
        <w:t xml:space="preserve"> заново неприемлемые для данной </w:t>
      </w:r>
      <w:proofErr w:type="spellStart"/>
      <w:r w:rsidRPr="003E213A">
        <w:rPr>
          <w:color w:val="000000" w:themeColor="text1"/>
          <w:sz w:val="28"/>
          <w:szCs w:val="28"/>
        </w:rPr>
        <w:t>лингвокультурной</w:t>
      </w:r>
      <w:proofErr w:type="spellEnd"/>
      <w:r w:rsidRPr="003E213A">
        <w:rPr>
          <w:color w:val="000000" w:themeColor="text1"/>
          <w:sz w:val="28"/>
          <w:szCs w:val="28"/>
        </w:rPr>
        <w:t xml:space="preserve"> среды изображения.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</w:p>
    <w:p w:rsidR="00B344F9" w:rsidRPr="003E213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Синтаксические особенности перевода комиксов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связаны с языковой компрессией, необходимой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для экономии пространства кадра, и с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особенностями передачи диалогической речи в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 xml:space="preserve">письменной форме. Мы уже упоминали, что при переводе комикса переводчик старается </w:t>
      </w:r>
      <w:r>
        <w:rPr>
          <w:color w:val="000000" w:themeColor="text1"/>
          <w:sz w:val="28"/>
          <w:szCs w:val="28"/>
        </w:rPr>
        <w:t>избегать сложного синтаксиса и</w:t>
      </w:r>
      <w:r w:rsidRPr="003E213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 w:rsidRPr="003E213A">
        <w:rPr>
          <w:color w:val="000000" w:themeColor="text1"/>
          <w:sz w:val="28"/>
          <w:szCs w:val="28"/>
        </w:rPr>
        <w:t>спользует яркую образную лексику. В последние годы перевод комиксов стал гораздо проще благодаря электронным графическим программам. Теперь проблему распределения текста в баллонах комикса достаточно легко решить, автоматически подстраивая размер шрифта.</w:t>
      </w:r>
    </w:p>
    <w:p w:rsidR="00B344F9" w:rsidRPr="00C80800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80800">
        <w:rPr>
          <w:color w:val="000000" w:themeColor="text1"/>
          <w:sz w:val="28"/>
          <w:szCs w:val="28"/>
        </w:rPr>
        <w:t>Мы отметили недопустимость игнорирования невербальных компонентов текста при переводе комиксов, и, тем не менее, для перевода комиксов применимы многие правила, характерные для перевода художественного текста. В книге «</w:t>
      </w:r>
      <w:proofErr w:type="spellStart"/>
      <w:r w:rsidRPr="00C80800">
        <w:rPr>
          <w:color w:val="000000" w:themeColor="text1"/>
          <w:sz w:val="28"/>
          <w:szCs w:val="28"/>
        </w:rPr>
        <w:t>Переводоведение</w:t>
      </w:r>
      <w:proofErr w:type="spellEnd"/>
      <w:r w:rsidRPr="00C80800">
        <w:rPr>
          <w:color w:val="000000" w:themeColor="text1"/>
          <w:sz w:val="28"/>
          <w:szCs w:val="28"/>
        </w:rPr>
        <w:t>» (</w:t>
      </w:r>
      <w:bookmarkStart w:id="10" w:name="_GoBack"/>
      <w:proofErr w:type="spellStart"/>
      <w:r w:rsidRPr="00F22464">
        <w:rPr>
          <w:i/>
          <w:color w:val="000000" w:themeColor="text1"/>
          <w:sz w:val="28"/>
          <w:szCs w:val="28"/>
        </w:rPr>
        <w:t>Translation</w:t>
      </w:r>
      <w:proofErr w:type="spellEnd"/>
      <w:r w:rsidRPr="00F22464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F22464">
        <w:rPr>
          <w:i/>
          <w:color w:val="000000" w:themeColor="text1"/>
          <w:sz w:val="28"/>
          <w:szCs w:val="28"/>
        </w:rPr>
        <w:t>Studies</w:t>
      </w:r>
      <w:bookmarkEnd w:id="10"/>
      <w:proofErr w:type="spellEnd"/>
      <w:r w:rsidRPr="00C80800">
        <w:rPr>
          <w:color w:val="000000" w:themeColor="text1"/>
          <w:sz w:val="28"/>
          <w:szCs w:val="28"/>
        </w:rPr>
        <w:t>) С</w:t>
      </w:r>
      <w:r>
        <w:rPr>
          <w:color w:val="000000" w:themeColor="text1"/>
          <w:sz w:val="28"/>
          <w:szCs w:val="28"/>
        </w:rPr>
        <w:t>.</w:t>
      </w:r>
      <w:r w:rsidRPr="00C80800">
        <w:rPr>
          <w:color w:val="000000" w:themeColor="text1"/>
          <w:sz w:val="28"/>
          <w:szCs w:val="28"/>
        </w:rPr>
        <w:t xml:space="preserve"> </w:t>
      </w:r>
      <w:proofErr w:type="spellStart"/>
      <w:r w:rsidRPr="00C80800">
        <w:rPr>
          <w:color w:val="000000" w:themeColor="text1"/>
          <w:sz w:val="28"/>
          <w:szCs w:val="28"/>
        </w:rPr>
        <w:t>Басснетт</w:t>
      </w:r>
      <w:proofErr w:type="spellEnd"/>
      <w:r w:rsidRPr="00C80800">
        <w:rPr>
          <w:color w:val="000000" w:themeColor="text1"/>
          <w:sz w:val="28"/>
          <w:szCs w:val="28"/>
        </w:rPr>
        <w:t xml:space="preserve"> приводит шесть правил перевода, первоначально сформулированных Х</w:t>
      </w:r>
      <w:r>
        <w:rPr>
          <w:color w:val="000000" w:themeColor="text1"/>
          <w:sz w:val="28"/>
          <w:szCs w:val="28"/>
        </w:rPr>
        <w:t>.</w:t>
      </w:r>
      <w:r w:rsidRPr="00C80800">
        <w:rPr>
          <w:color w:val="000000" w:themeColor="text1"/>
          <w:sz w:val="28"/>
          <w:szCs w:val="28"/>
        </w:rPr>
        <w:t xml:space="preserve"> </w:t>
      </w:r>
      <w:proofErr w:type="spellStart"/>
      <w:r w:rsidRPr="00C80800">
        <w:rPr>
          <w:color w:val="000000" w:themeColor="text1"/>
          <w:sz w:val="28"/>
          <w:szCs w:val="28"/>
        </w:rPr>
        <w:t>Беллок</w:t>
      </w:r>
      <w:proofErr w:type="spellEnd"/>
      <w:r w:rsidRPr="00C80800">
        <w:rPr>
          <w:color w:val="000000" w:themeColor="text1"/>
          <w:sz w:val="28"/>
          <w:szCs w:val="28"/>
        </w:rPr>
        <w:t xml:space="preserve">. Согласно этим правилам: 1) переводчик должен рассматривать текст как целостную единицу, а не как совокупность слов и предложений; 2) переводчик должен переводить идиому идиомой и принимать во внимание культурные особенности языка-источника и целевого языка; 3) переводчик должен передавать тот же смысл и учитывать особенности и возможности языка-источника и целевого языка, для того чтобы обеспечить произведение того же эффекта в целевом языке; 4) переводчику следует избегать «ложных друзей»  (слов и словосочетаний, схожих по звучанию в обоих языках, но имеющих разное значение); 5) переводчик не должен бояться вносить существенные изменения в текст, если он считает это необходимым; 6) переводчик не должен прибавлять к переводу стилистических черт, отсутствующих в тексте оригинала </w:t>
      </w:r>
      <w:r w:rsidRPr="00C80800">
        <w:rPr>
          <w:color w:val="000000" w:themeColor="text1"/>
          <w:sz w:val="28"/>
          <w:szCs w:val="28"/>
          <w:lang w:val="en-US"/>
        </w:rPr>
        <w:t>[</w:t>
      </w:r>
      <w:proofErr w:type="spellStart"/>
      <w:r w:rsidRPr="00475A62">
        <w:rPr>
          <w:sz w:val="28"/>
          <w:szCs w:val="28"/>
        </w:rPr>
        <w:t>Bassnett</w:t>
      </w:r>
      <w:proofErr w:type="spellEnd"/>
      <w:r w:rsidRPr="00475A62">
        <w:rPr>
          <w:color w:val="000000" w:themeColor="text1"/>
          <w:sz w:val="28"/>
          <w:szCs w:val="28"/>
        </w:rPr>
        <w:t xml:space="preserve"> 1991: 116</w:t>
      </w:r>
      <w:r w:rsidRPr="00475A62">
        <w:rPr>
          <w:color w:val="000000" w:themeColor="text1"/>
          <w:sz w:val="28"/>
          <w:szCs w:val="28"/>
          <w:lang w:val="en-US"/>
        </w:rPr>
        <w:t>]</w:t>
      </w:r>
      <w:r w:rsidRPr="00475A62">
        <w:rPr>
          <w:color w:val="000000" w:themeColor="text1"/>
          <w:sz w:val="28"/>
          <w:szCs w:val="28"/>
        </w:rPr>
        <w:t>. Все эти п</w:t>
      </w:r>
      <w:r w:rsidRPr="00C80800">
        <w:rPr>
          <w:color w:val="000000" w:themeColor="text1"/>
          <w:sz w:val="28"/>
          <w:szCs w:val="28"/>
        </w:rPr>
        <w:t xml:space="preserve">равила справедливы для </w:t>
      </w:r>
      <w:r w:rsidRPr="00C80800">
        <w:rPr>
          <w:color w:val="000000" w:themeColor="text1"/>
          <w:sz w:val="28"/>
          <w:szCs w:val="28"/>
        </w:rPr>
        <w:lastRenderedPageBreak/>
        <w:t>перевода комикса, разве что кроме правила 5), которое невозможно выполнить вследствие ограниченного пространства баллона, в котором располагается текст.</w:t>
      </w:r>
    </w:p>
    <w:p w:rsidR="00B344F9" w:rsidRPr="003E213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Непереводимые элементы текста (изображения, композиции панелей и стиль иллюстраций) остаются нетронутыми переводчиком в публикации комикса на любом языке или в любом формате. Они обеспечивают контекст повествования, который должен приниматься во внимание переводчиком. Нами уже упоминалось, что существует возможность изменения невербальных элементов комикса в силу культурных конвенций и соображений цензуры, однако этот факт не затрагивает работу переводчика, являясь лишь одной из многих особенностей комплексной локализации комикса.</w:t>
      </w:r>
    </w:p>
    <w:p w:rsidR="00B344F9" w:rsidRPr="003E213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>При переводе следует сохранять особенности функционального стиля речи персонажа. Что касаетс</w:t>
      </w:r>
      <w:r>
        <w:rPr>
          <w:color w:val="000000" w:themeColor="text1"/>
          <w:sz w:val="28"/>
          <w:szCs w:val="28"/>
        </w:rPr>
        <w:t xml:space="preserve">я имен собственных, </w:t>
      </w:r>
      <w:r w:rsidRPr="003E213A">
        <w:rPr>
          <w:color w:val="000000" w:themeColor="text1"/>
          <w:sz w:val="28"/>
          <w:szCs w:val="28"/>
        </w:rPr>
        <w:t>следует отметить необходимость придерживаться устоявшегося перевода имен собственных популярных персонажей и в то же время желательность передачи значения, которое несет имя, при переводе «говорящих» имен.</w:t>
      </w:r>
    </w:p>
    <w:p w:rsidR="001C062A" w:rsidRDefault="00B344F9" w:rsidP="00DA431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213A">
        <w:rPr>
          <w:color w:val="000000" w:themeColor="text1"/>
          <w:sz w:val="28"/>
          <w:szCs w:val="28"/>
        </w:rPr>
        <w:t xml:space="preserve">Проблема перевода комиксов на </w:t>
      </w:r>
      <w:r>
        <w:rPr>
          <w:color w:val="000000" w:themeColor="text1"/>
          <w:sz w:val="28"/>
          <w:szCs w:val="28"/>
        </w:rPr>
        <w:t>РЯ</w:t>
      </w:r>
      <w:r w:rsidRPr="003E213A">
        <w:rPr>
          <w:color w:val="000000" w:themeColor="text1"/>
          <w:sz w:val="28"/>
          <w:szCs w:val="28"/>
        </w:rPr>
        <w:t xml:space="preserve"> связана в первую очередь с недостаточно развитой культурой чтения комиксов в России. На данный момент любительский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перевод по-прежнему по своим масштабам значительно превосходит</w:t>
      </w:r>
      <w:r w:rsidRPr="003E213A">
        <w:rPr>
          <w:color w:val="000000" w:themeColor="text1"/>
          <w:sz w:val="28"/>
          <w:szCs w:val="28"/>
          <w:lang w:val="en-US"/>
        </w:rPr>
        <w:t xml:space="preserve"> </w:t>
      </w:r>
      <w:r w:rsidRPr="003E213A">
        <w:rPr>
          <w:color w:val="000000" w:themeColor="text1"/>
          <w:sz w:val="28"/>
          <w:szCs w:val="28"/>
        </w:rPr>
        <w:t>профессиональный, что отражается на качестве перевода и трудностях в выведении закономерностей пер</w:t>
      </w:r>
      <w:r>
        <w:rPr>
          <w:color w:val="000000" w:themeColor="text1"/>
          <w:sz w:val="28"/>
          <w:szCs w:val="28"/>
        </w:rPr>
        <w:t>евода комиксов на РЯ</w:t>
      </w:r>
      <w:r w:rsidRPr="003E213A">
        <w:rPr>
          <w:color w:val="000000" w:themeColor="text1"/>
          <w:sz w:val="28"/>
          <w:szCs w:val="28"/>
        </w:rPr>
        <w:t>.</w:t>
      </w:r>
    </w:p>
    <w:p w:rsidR="00B344F9" w:rsidRPr="003E213A" w:rsidRDefault="001C062A" w:rsidP="001C062A">
      <w:pPr>
        <w:widowControl/>
        <w:autoSpaceDE/>
        <w:autoSpaceDN/>
        <w:adjustRightInd/>
        <w:spacing w:after="20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B344F9" w:rsidRPr="00DF0242" w:rsidRDefault="00B344F9" w:rsidP="00DF024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11" w:name="_Toc514504783"/>
      <w:r w:rsidRPr="00DF0242">
        <w:rPr>
          <w:rFonts w:ascii="Times New Roman" w:hAnsi="Times New Roman" w:cs="Times New Roman"/>
          <w:color w:val="auto"/>
        </w:rPr>
        <w:lastRenderedPageBreak/>
        <w:t>Выводы по первой главе</w:t>
      </w:r>
      <w:bookmarkEnd w:id="11"/>
    </w:p>
    <w:p w:rsidR="00B344F9" w:rsidRDefault="00B344F9" w:rsidP="0090554A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Комикс уместно рассматривать в качестве паралингвистического или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креолизованного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текста, т. е. текста,</w:t>
      </w:r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организации котор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задействованы элементы вербальной и невербальной семиотических систем, образующих одно визуальное, структурное, смысловое и функциональное целое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44F9" w:rsidRDefault="00B344F9" w:rsidP="0090554A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зависимости от наличия изображений и степени их связи с вербальной частью </w:t>
      </w:r>
      <w:proofErr w:type="spellStart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>креолизованные</w:t>
      </w:r>
      <w:proofErr w:type="spellEnd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тексты подразделяются на тексты с нулевой </w:t>
      </w:r>
      <w:proofErr w:type="spellStart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>креолизацией</w:t>
      </w:r>
      <w:proofErr w:type="spellEnd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тексты с частичной </w:t>
      </w:r>
      <w:proofErr w:type="spellStart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>креолизацией</w:t>
      </w:r>
      <w:proofErr w:type="spellEnd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тексты с полной </w:t>
      </w:r>
      <w:proofErr w:type="spellStart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>креолизацией</w:t>
      </w:r>
      <w:proofErr w:type="spellEnd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Комиксы, между вербальным и невербальным компонентами которого установлены </w:t>
      </w:r>
      <w:proofErr w:type="spellStart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>синсемантические</w:t>
      </w:r>
      <w:proofErr w:type="spellEnd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отношения, относятся к текстам </w:t>
      </w:r>
      <w:proofErr w:type="gramStart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полной </w:t>
      </w:r>
      <w:proofErr w:type="spellStart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>креолизацией</w:t>
      </w:r>
      <w:proofErr w:type="spellEnd"/>
      <w:r w:rsidRPr="000444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44F9" w:rsidRDefault="00B344F9" w:rsidP="0090554A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3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особенностей комикса как </w:t>
      </w:r>
      <w:proofErr w:type="spellStart"/>
      <w:r w:rsidRPr="00473943">
        <w:rPr>
          <w:rFonts w:ascii="Times New Roman" w:hAnsi="Times New Roman" w:cs="Times New Roman"/>
          <w:color w:val="000000" w:themeColor="text1"/>
          <w:sz w:val="28"/>
          <w:szCs w:val="28"/>
        </w:rPr>
        <w:t>креолизованного</w:t>
      </w:r>
      <w:proofErr w:type="spellEnd"/>
      <w:r w:rsidRPr="00473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текста выделя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73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уникальная организация вербальной составляющей в так называемых </w:t>
      </w:r>
      <w:r w:rsidRPr="00473943">
        <w:rPr>
          <w:rFonts w:ascii="Times New Roman" w:hAnsi="Times New Roman" w:cs="Times New Roman"/>
          <w:color w:val="000000" w:themeColor="text1"/>
          <w:sz w:val="28"/>
          <w:szCs w:val="28"/>
        </w:rPr>
        <w:t>баллон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473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визуализация звуковой составляющей посредством широкого использования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звукоподражаний и средств фонографической стилизации, а также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утрированность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73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динамичность и экспрессивность графической составляющей, играющей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важную</w:t>
      </w:r>
      <w:r w:rsidRPr="00473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роль в реализации </w:t>
      </w:r>
      <w:proofErr w:type="spellStart"/>
      <w:r w:rsidRPr="00473943">
        <w:rPr>
          <w:rFonts w:ascii="Times New Roman" w:hAnsi="Times New Roman" w:cs="Times New Roman"/>
          <w:color w:val="000000" w:themeColor="text1"/>
          <w:sz w:val="28"/>
          <w:szCs w:val="28"/>
        </w:rPr>
        <w:t>аттрактивной</w:t>
      </w:r>
      <w:proofErr w:type="spellEnd"/>
      <w:r w:rsidRPr="00473943">
        <w:rPr>
          <w:rFonts w:ascii="Times New Roman" w:hAnsi="Times New Roman" w:cs="Times New Roman"/>
          <w:color w:val="000000" w:themeColor="text1"/>
          <w:sz w:val="28"/>
          <w:szCs w:val="28"/>
        </w:rPr>
        <w:t>, информативной, экспрессивной и эстетической функций комикса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44F9" w:rsidRDefault="00B344F9" w:rsidP="0090554A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Уникальность и многообразие элементов комикса позволяют считать его феноменом современности, находящимся на</w:t>
      </w:r>
      <w:r w:rsidRPr="00DF3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пересечении таких видов искусства как литература, изобразительное искусство и кин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ематограф</w:t>
      </w:r>
      <w:r w:rsidRPr="00DF3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сочетающего в себе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черты</w:t>
      </w:r>
      <w:r w:rsidRPr="00DF3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каждого из них.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Этот факт, а также </w:t>
      </w:r>
      <w:r w:rsidRPr="00DF34D5">
        <w:rPr>
          <w:rFonts w:ascii="Times New Roman" w:hAnsi="Times New Roman" w:cs="Times New Roman"/>
          <w:color w:val="000000" w:themeColor="text1"/>
          <w:sz w:val="28"/>
          <w:szCs w:val="28"/>
        </w:rPr>
        <w:t>многообразие жанров, широт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целевой аудитории и </w:t>
      </w:r>
      <w:r w:rsidRPr="00DF34D5">
        <w:rPr>
          <w:rFonts w:ascii="Times New Roman" w:hAnsi="Times New Roman" w:cs="Times New Roman"/>
          <w:color w:val="000000" w:themeColor="text1"/>
          <w:sz w:val="28"/>
          <w:szCs w:val="28"/>
        </w:rPr>
        <w:t>разнообразие форматов публикации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обуславливают трудности в построении теоретических положений и формулировке определения понятия комикс.</w:t>
      </w:r>
    </w:p>
    <w:p w:rsidR="00B344F9" w:rsidRDefault="00B344F9" w:rsidP="0090554A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отношении </w:t>
      </w:r>
      <w:r w:rsidRPr="00AD1537">
        <w:rPr>
          <w:rFonts w:ascii="Times New Roman" w:hAnsi="Times New Roman" w:cs="Times New Roman"/>
          <w:color w:val="000000" w:themeColor="text1"/>
          <w:sz w:val="28"/>
          <w:szCs w:val="28"/>
        </w:rPr>
        <w:t>лексико-стилистически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 средств</w:t>
      </w:r>
      <w:r w:rsidRPr="00AD1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комикс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а,</w:t>
      </w:r>
      <w:r w:rsidRPr="00AD1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креолизованного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текста,</w:t>
      </w:r>
      <w:r w:rsidRPr="00AD1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уместно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опираться на классификацию Ю.М.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Скребнева</w:t>
      </w:r>
      <w:proofErr w:type="spellEnd"/>
      <w:r w:rsidRPr="00AD1537">
        <w:rPr>
          <w:rFonts w:ascii="Times New Roman" w:hAnsi="Times New Roman" w:cs="Times New Roman"/>
          <w:color w:val="000000" w:themeColor="text1"/>
          <w:sz w:val="28"/>
          <w:szCs w:val="28"/>
        </w:rPr>
        <w:t>. Главным преимуществом указанной классификации является возможность отнесения разнообразных экспрессивных сре</w:t>
      </w:r>
      <w:proofErr w:type="gramStart"/>
      <w:r w:rsidRPr="00AD1537">
        <w:rPr>
          <w:rFonts w:ascii="Times New Roman" w:hAnsi="Times New Roman" w:cs="Times New Roman"/>
          <w:color w:val="000000" w:themeColor="text1"/>
          <w:sz w:val="28"/>
          <w:szCs w:val="28"/>
        </w:rPr>
        <w:t>дств ср</w:t>
      </w:r>
      <w:proofErr w:type="gramEnd"/>
      <w:r w:rsidRPr="00AD1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азу к </w:t>
      </w:r>
      <w:r w:rsidRPr="00AD153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нескольким структурным группам, что решает проблему проведения жестких границ между выразительными и изобразительными средствами.</w:t>
      </w:r>
    </w:p>
    <w:p w:rsidR="00B344F9" w:rsidRDefault="00B344F9" w:rsidP="0090554A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C80800">
        <w:rPr>
          <w:rFonts w:ascii="Times New Roman" w:hAnsi="Times New Roman" w:cs="Times New Roman"/>
          <w:color w:val="000000" w:themeColor="text1"/>
          <w:sz w:val="28"/>
          <w:szCs w:val="28"/>
        </w:rPr>
        <w:t>ля перевода комикс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808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целом </w:t>
      </w:r>
      <w:r w:rsidRPr="00C80800">
        <w:rPr>
          <w:rFonts w:ascii="Times New Roman" w:hAnsi="Times New Roman" w:cs="Times New Roman"/>
          <w:color w:val="000000" w:themeColor="text1"/>
          <w:sz w:val="28"/>
          <w:szCs w:val="28"/>
        </w:rPr>
        <w:t>применимы правила, характерные для перевода художественного текста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 этом в мировой практике главными переводческими стратегиями являются стратегии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форенизации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доместикации, выбираемые в зависимости от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лингвокультурных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особенностей целевой страны, для которой осуществляется перевод. </w:t>
      </w:r>
    </w:p>
    <w:p w:rsidR="00B344F9" w:rsidRPr="00B344F9" w:rsidRDefault="00B344F9" w:rsidP="0090554A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 п</w:t>
      </w:r>
      <w:r w:rsidRPr="00CF6AA9">
        <w:rPr>
          <w:rFonts w:ascii="Times New Roman" w:hAnsi="Times New Roman" w:cs="Times New Roman"/>
          <w:color w:val="000000" w:themeColor="text1"/>
          <w:sz w:val="28"/>
          <w:szCs w:val="28"/>
        </w:rPr>
        <w:t>роблема перевода комиксов на РЯ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F6A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ная</w:t>
      </w:r>
      <w:r w:rsidRPr="00CF6A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недостаточно развитой культурой чтения комиксов в России.</w:t>
      </w:r>
      <w:r w:rsidRPr="00CF6AA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F6A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этом любительский перевод по своим масштабам значительно превосходит профессиональный, что отражается на качестве перевода и трудностях в выведении закономерностей перевода комиксов на РЯ. На сегодняшний день стратегии перевода лексико-стилистических средств комикса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РЯ </w:t>
      </w:r>
      <w:r w:rsidRPr="00CF6AA9">
        <w:rPr>
          <w:rFonts w:ascii="Times New Roman" w:hAnsi="Times New Roman" w:cs="Times New Roman"/>
          <w:color w:val="000000" w:themeColor="text1"/>
          <w:sz w:val="28"/>
          <w:szCs w:val="28"/>
        </w:rPr>
        <w:t>находятся в процессе активного формирования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44F9" w:rsidRDefault="00B344F9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B344F9" w:rsidRPr="00DF0242" w:rsidRDefault="00B344F9" w:rsidP="00DF0242">
      <w:pPr>
        <w:pStyle w:val="1"/>
        <w:spacing w:line="360" w:lineRule="auto"/>
        <w:ind w:firstLine="708"/>
        <w:rPr>
          <w:rFonts w:ascii="Times New Roman" w:hAnsi="Times New Roman" w:cs="Times New Roman"/>
          <w:color w:val="auto"/>
        </w:rPr>
      </w:pPr>
      <w:bookmarkStart w:id="12" w:name="_Toc514504784"/>
      <w:r w:rsidRPr="00DF0242">
        <w:rPr>
          <w:rFonts w:ascii="Times New Roman" w:hAnsi="Times New Roman" w:cs="Times New Roman"/>
          <w:color w:val="auto"/>
        </w:rPr>
        <w:lastRenderedPageBreak/>
        <w:t>Глава 2. Способы перевода лексико-стилистических средств комикса с английского на русский язык</w:t>
      </w:r>
      <w:bookmarkEnd w:id="12"/>
    </w:p>
    <w:p w:rsidR="00B344F9" w:rsidRPr="000949D5" w:rsidRDefault="00B344F9" w:rsidP="0021478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данной главе проводится анализ ЛЕ и выражений, обладающих стилистическим потенциалом и характерной для текста комикса экспрессивностью и образностью. Анализ выстроен в соответствии с классификацией ЛСС Ю.М. </w:t>
      </w:r>
      <w:proofErr w:type="spellStart"/>
      <w:r>
        <w:rPr>
          <w:sz w:val="28"/>
        </w:rPr>
        <w:t>Скребнева</w:t>
      </w:r>
      <w:proofErr w:type="spellEnd"/>
      <w:r>
        <w:rPr>
          <w:sz w:val="28"/>
        </w:rPr>
        <w:t xml:space="preserve"> и затрагивает лишь некоторые из пунктов классификации, представляющие, на наш взгляд, наибольший интерес при изучении лексико-стилистических аспектов комикса.</w:t>
      </w:r>
    </w:p>
    <w:p w:rsidR="00B344F9" w:rsidRPr="00DF0242" w:rsidRDefault="00B344F9" w:rsidP="00DF0242">
      <w:pPr>
        <w:pStyle w:val="2"/>
        <w:spacing w:line="360" w:lineRule="auto"/>
        <w:ind w:firstLine="708"/>
        <w:rPr>
          <w:rFonts w:ascii="Times New Roman" w:hAnsi="Times New Roman" w:cs="Times New Roman"/>
          <w:color w:val="auto"/>
          <w:sz w:val="28"/>
        </w:rPr>
      </w:pPr>
      <w:bookmarkStart w:id="13" w:name="_Toc514504785"/>
      <w:r w:rsidRPr="00DF0242">
        <w:rPr>
          <w:rFonts w:ascii="Times New Roman" w:hAnsi="Times New Roman" w:cs="Times New Roman"/>
          <w:color w:val="auto"/>
          <w:sz w:val="28"/>
        </w:rPr>
        <w:t>2.1</w:t>
      </w:r>
      <w:r w:rsidRPr="00DF0242">
        <w:rPr>
          <w:rFonts w:ascii="Times New Roman" w:hAnsi="Times New Roman" w:cs="Times New Roman"/>
          <w:color w:val="auto"/>
          <w:sz w:val="28"/>
        </w:rPr>
        <w:tab/>
        <w:t>Парадигматические стилистические средства</w:t>
      </w:r>
      <w:bookmarkEnd w:id="13"/>
    </w:p>
    <w:p w:rsidR="00B344F9" w:rsidRPr="00DF0242" w:rsidRDefault="00DF0242" w:rsidP="00DF0242">
      <w:pPr>
        <w:pStyle w:val="3"/>
        <w:spacing w:line="360" w:lineRule="auto"/>
        <w:ind w:left="709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514504786"/>
      <w:r>
        <w:rPr>
          <w:rFonts w:ascii="Times New Roman" w:hAnsi="Times New Roman" w:cs="Times New Roman"/>
          <w:color w:val="auto"/>
          <w:sz w:val="28"/>
          <w:szCs w:val="28"/>
        </w:rPr>
        <w:t>2.1.1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B344F9" w:rsidRPr="00DF0242">
        <w:rPr>
          <w:rFonts w:ascii="Times New Roman" w:hAnsi="Times New Roman" w:cs="Times New Roman"/>
          <w:color w:val="auto"/>
          <w:sz w:val="28"/>
          <w:szCs w:val="28"/>
        </w:rPr>
        <w:t>Парадигматическая фонетика</w:t>
      </w:r>
      <w:bookmarkEnd w:id="14"/>
    </w:p>
    <w:p w:rsidR="00B344F9" w:rsidRPr="00DF0242" w:rsidRDefault="00DF0242" w:rsidP="00DF0242">
      <w:pPr>
        <w:pStyle w:val="4"/>
        <w:spacing w:line="360" w:lineRule="auto"/>
        <w:ind w:left="709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5" w:name="_Toc514504787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2.1.1.1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ab/>
      </w:r>
      <w:r w:rsidR="00B344F9" w:rsidRPr="00DF0242">
        <w:rPr>
          <w:rFonts w:ascii="Times New Roman" w:hAnsi="Times New Roman" w:cs="Times New Roman"/>
          <w:i w:val="0"/>
          <w:color w:val="auto"/>
          <w:sz w:val="28"/>
          <w:szCs w:val="28"/>
        </w:rPr>
        <w:t>Звукоподражания</w:t>
      </w:r>
      <w:bookmarkEnd w:id="15"/>
    </w:p>
    <w:p w:rsidR="00B344F9" w:rsidRPr="008C6CC8" w:rsidRDefault="00B344F9" w:rsidP="00214784">
      <w:pPr>
        <w:pStyle w:val="22"/>
        <w:spacing w:line="360" w:lineRule="auto"/>
        <w:ind w:firstLine="743"/>
        <w:rPr>
          <w:color w:val="000000" w:themeColor="text1"/>
        </w:rPr>
      </w:pPr>
      <w:proofErr w:type="gramStart"/>
      <w:r>
        <w:rPr>
          <w:color w:val="000000" w:themeColor="text1"/>
        </w:rPr>
        <w:t>Ономатопея представляет собой  языковую имитацию звуков естественного мира и является</w:t>
      </w:r>
      <w:r w:rsidRPr="008C6CC8">
        <w:rPr>
          <w:color w:val="000000" w:themeColor="text1"/>
        </w:rPr>
        <w:t xml:space="preserve"> неотъемлемым э</w:t>
      </w:r>
      <w:r>
        <w:rPr>
          <w:color w:val="000000" w:themeColor="text1"/>
        </w:rPr>
        <w:t>лементом комикса как произведения, в силу тематики насыщенного яркими эмоциональными диалогами,  конфликтными ситуациями, драками, криками и т. д. Э</w:t>
      </w:r>
      <w:r w:rsidRPr="008C6CC8">
        <w:rPr>
          <w:color w:val="000000" w:themeColor="text1"/>
        </w:rPr>
        <w:t>то явление, которое необходимо принимать во внимание переводчику, т</w:t>
      </w:r>
      <w:r>
        <w:rPr>
          <w:color w:val="000000" w:themeColor="text1"/>
        </w:rPr>
        <w:t>.</w:t>
      </w:r>
      <w:r w:rsidRPr="008C6CC8">
        <w:rPr>
          <w:color w:val="000000" w:themeColor="text1"/>
        </w:rPr>
        <w:t xml:space="preserve"> к</w:t>
      </w:r>
      <w:r>
        <w:rPr>
          <w:color w:val="000000" w:themeColor="text1"/>
        </w:rPr>
        <w:t>.</w:t>
      </w:r>
      <w:r w:rsidRPr="008C6CC8">
        <w:rPr>
          <w:color w:val="000000" w:themeColor="text1"/>
        </w:rPr>
        <w:t xml:space="preserve"> звукоподражания в мелочах отражают уникальность конкретной языковой среды, а также психолингвистические и когнитивные особенности восприятия действительности, характерные для языковой и культурной</w:t>
      </w:r>
      <w:proofErr w:type="gramEnd"/>
      <w:r w:rsidRPr="008C6CC8">
        <w:rPr>
          <w:color w:val="000000" w:themeColor="text1"/>
        </w:rPr>
        <w:t xml:space="preserve"> общности.  </w:t>
      </w:r>
    </w:p>
    <w:p w:rsidR="00B344F9" w:rsidRDefault="00B344F9" w:rsidP="00214784">
      <w:pPr>
        <w:pStyle w:val="22"/>
        <w:spacing w:line="360" w:lineRule="auto"/>
        <w:ind w:firstLine="743"/>
        <w:rPr>
          <w:color w:val="000000" w:themeColor="text1"/>
        </w:rPr>
      </w:pPr>
      <w:r w:rsidRPr="008C6CC8">
        <w:rPr>
          <w:color w:val="000000" w:themeColor="text1"/>
        </w:rPr>
        <w:t xml:space="preserve">Перевод </w:t>
      </w:r>
      <w:r>
        <w:rPr>
          <w:color w:val="000000" w:themeColor="text1"/>
        </w:rPr>
        <w:t>звукоподражательной лексики</w:t>
      </w:r>
      <w:r w:rsidRPr="008C6CC8">
        <w:rPr>
          <w:color w:val="000000" w:themeColor="text1"/>
        </w:rPr>
        <w:t xml:space="preserve"> в комиксе представляет собой проблему по ряду причин. Равно как не существует полностью сформированной и устоявшейся системы звукоподражательных слов </w:t>
      </w:r>
      <w:r>
        <w:rPr>
          <w:color w:val="000000" w:themeColor="text1"/>
        </w:rPr>
        <w:t>АЯ</w:t>
      </w:r>
      <w:r w:rsidRPr="008C6CC8">
        <w:rPr>
          <w:color w:val="000000" w:themeColor="text1"/>
        </w:rPr>
        <w:t xml:space="preserve">, нельзя наблюдать четкой картины и в том, что касается перевода </w:t>
      </w:r>
      <w:r>
        <w:rPr>
          <w:color w:val="000000" w:themeColor="text1"/>
        </w:rPr>
        <w:t>звукоподражаний</w:t>
      </w:r>
      <w:r w:rsidRPr="008C6CC8">
        <w:rPr>
          <w:color w:val="000000" w:themeColor="text1"/>
        </w:rPr>
        <w:t xml:space="preserve"> на </w:t>
      </w:r>
      <w:r>
        <w:rPr>
          <w:color w:val="000000" w:themeColor="text1"/>
        </w:rPr>
        <w:t>РЯ</w:t>
      </w:r>
      <w:r w:rsidRPr="008C6CC8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5B7D05">
        <w:rPr>
          <w:color w:val="000000" w:themeColor="text1"/>
        </w:rPr>
        <w:t>В комиксах встречаются следующие типы звукоподражаний: собственно звукоподражательные слова и выражения, модифицированные звукоподражания и звукоподражания-окказионализмы</w:t>
      </w:r>
      <w:r>
        <w:rPr>
          <w:color w:val="000000" w:themeColor="text1"/>
        </w:rPr>
        <w:t xml:space="preserve">. Первые две группы представлены в словарях, с одним лишь отличием: модифицированные звукоподражания изменены на графическом уровне с целью передачи индивидуализирующей функции </w:t>
      </w:r>
      <w:r>
        <w:rPr>
          <w:color w:val="000000" w:themeColor="text1"/>
        </w:rPr>
        <w:lastRenderedPageBreak/>
        <w:t>посредством фонографической стилизации (ФГС). Звукоподражания-окказионализмы в словарях не представлены и, тем не менее, могут широко встречаться, например, в сети Интернет. Такие особенности звукоподражаний комикса обусловливают отсутствие системного подхода в переводе.</w:t>
      </w:r>
    </w:p>
    <w:p w:rsidR="00B344F9" w:rsidRDefault="00B344F9" w:rsidP="00214784">
      <w:pPr>
        <w:pStyle w:val="22"/>
        <w:spacing w:line="360" w:lineRule="auto"/>
        <w:ind w:firstLine="743"/>
        <w:rPr>
          <w:color w:val="000000" w:themeColor="text1"/>
          <w:lang w:val="en-US"/>
        </w:rPr>
      </w:pPr>
      <w:r>
        <w:rPr>
          <w:color w:val="000000" w:themeColor="text1"/>
        </w:rPr>
        <w:t xml:space="preserve">Для приведенных ниже примеров характерна общая стратегия </w:t>
      </w:r>
      <w:proofErr w:type="spellStart"/>
      <w:r w:rsidRPr="007007A3">
        <w:rPr>
          <w:color w:val="000000" w:themeColor="text1"/>
        </w:rPr>
        <w:t>транслитерирования</w:t>
      </w:r>
      <w:proofErr w:type="spellEnd"/>
      <w:r>
        <w:t xml:space="preserve"> </w:t>
      </w:r>
      <w:r>
        <w:rPr>
          <w:color w:val="000000" w:themeColor="text1"/>
        </w:rPr>
        <w:t>звукоподражательной лексики АЯ при переводе на РЯ:</w:t>
      </w:r>
    </w:p>
    <w:tbl>
      <w:tblPr>
        <w:tblStyle w:val="a6"/>
        <w:tblW w:w="4943" w:type="pct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4252"/>
      </w:tblGrid>
      <w:tr w:rsidR="00B344F9" w:rsidTr="00E43DE2">
        <w:tc>
          <w:tcPr>
            <w:tcW w:w="367" w:type="pct"/>
          </w:tcPr>
          <w:p w:rsidR="00B344F9" w:rsidRPr="006A06D5" w:rsidRDefault="00B344F9" w:rsidP="0090554A">
            <w:pPr>
              <w:pStyle w:val="a5"/>
              <w:numPr>
                <w:ilvl w:val="0"/>
                <w:numId w:val="22"/>
              </w:numPr>
              <w:spacing w:after="120" w:line="360" w:lineRule="auto"/>
              <w:ind w:left="0" w:right="384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16" w:type="pct"/>
          </w:tcPr>
          <w:p w:rsidR="00B344F9" w:rsidRPr="00B87170" w:rsidRDefault="00B344F9" w:rsidP="00E43DE2">
            <w:pPr>
              <w:spacing w:after="120" w:line="360" w:lineRule="auto"/>
              <w:ind w:right="384"/>
              <w:jc w:val="both"/>
              <w:rPr>
                <w:sz w:val="24"/>
                <w:szCs w:val="24"/>
              </w:rPr>
            </w:pPr>
            <w:r w:rsidRPr="00B87170">
              <w:rPr>
                <w:sz w:val="24"/>
                <w:szCs w:val="24"/>
                <w:lang w:val="en-US"/>
              </w:rPr>
              <w:t>SNIKT!</w:t>
            </w:r>
            <w:r w:rsidRPr="00B87170">
              <w:rPr>
                <w:sz w:val="24"/>
                <w:szCs w:val="24"/>
              </w:rPr>
              <w:t xml:space="preserve"> (звук выдвигающихся когтей)</w:t>
            </w:r>
          </w:p>
        </w:tc>
        <w:tc>
          <w:tcPr>
            <w:tcW w:w="2316" w:type="pct"/>
          </w:tcPr>
          <w:p w:rsidR="00B344F9" w:rsidRPr="00B87170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B87170">
              <w:rPr>
                <w:sz w:val="24"/>
                <w:szCs w:val="24"/>
              </w:rPr>
              <w:t>СНИКТ!</w:t>
            </w:r>
          </w:p>
        </w:tc>
      </w:tr>
      <w:tr w:rsidR="00B344F9" w:rsidTr="00E43DE2">
        <w:tc>
          <w:tcPr>
            <w:tcW w:w="367" w:type="pct"/>
          </w:tcPr>
          <w:p w:rsidR="00B344F9" w:rsidRDefault="00B344F9" w:rsidP="0090554A">
            <w:pPr>
              <w:pStyle w:val="a5"/>
              <w:numPr>
                <w:ilvl w:val="0"/>
                <w:numId w:val="22"/>
              </w:numPr>
              <w:spacing w:after="120" w:line="36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16" w:type="pct"/>
          </w:tcPr>
          <w:p w:rsidR="00B344F9" w:rsidRPr="00B87170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  <w:lang w:val="en-US"/>
              </w:rPr>
            </w:pPr>
            <w:r w:rsidRPr="00B87170">
              <w:rPr>
                <w:sz w:val="24"/>
                <w:szCs w:val="24"/>
                <w:lang w:val="en-US"/>
              </w:rPr>
              <w:t>FFFT</w:t>
            </w:r>
            <w:r w:rsidRPr="00B87170">
              <w:rPr>
                <w:sz w:val="24"/>
                <w:szCs w:val="24"/>
              </w:rPr>
              <w:t xml:space="preserve"> (введение инъекции)</w:t>
            </w:r>
          </w:p>
        </w:tc>
        <w:tc>
          <w:tcPr>
            <w:tcW w:w="2316" w:type="pct"/>
          </w:tcPr>
          <w:p w:rsidR="00B344F9" w:rsidRPr="00B87170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B87170">
              <w:rPr>
                <w:sz w:val="24"/>
                <w:szCs w:val="24"/>
              </w:rPr>
              <w:t>ФФФТ</w:t>
            </w:r>
          </w:p>
        </w:tc>
      </w:tr>
      <w:tr w:rsidR="00B344F9" w:rsidTr="00E43DE2">
        <w:tc>
          <w:tcPr>
            <w:tcW w:w="367" w:type="pct"/>
          </w:tcPr>
          <w:p w:rsidR="00B344F9" w:rsidRDefault="00B344F9" w:rsidP="0090554A">
            <w:pPr>
              <w:pStyle w:val="a5"/>
              <w:numPr>
                <w:ilvl w:val="0"/>
                <w:numId w:val="22"/>
              </w:numPr>
              <w:spacing w:after="120" w:line="36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16" w:type="pct"/>
          </w:tcPr>
          <w:p w:rsidR="00B344F9" w:rsidRPr="00B87170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  <w:lang w:val="en-US"/>
              </w:rPr>
            </w:pPr>
            <w:r w:rsidRPr="00B87170">
              <w:rPr>
                <w:sz w:val="24"/>
                <w:szCs w:val="24"/>
                <w:lang w:val="en-US"/>
              </w:rPr>
              <w:t>KLING (</w:t>
            </w:r>
            <w:r w:rsidRPr="00B87170">
              <w:rPr>
                <w:sz w:val="24"/>
                <w:szCs w:val="24"/>
              </w:rPr>
              <w:t>звук пули, отскакивающей от металла)</w:t>
            </w:r>
          </w:p>
        </w:tc>
        <w:tc>
          <w:tcPr>
            <w:tcW w:w="2316" w:type="pct"/>
          </w:tcPr>
          <w:p w:rsidR="00B344F9" w:rsidRPr="00B87170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B87170">
              <w:rPr>
                <w:sz w:val="24"/>
                <w:szCs w:val="24"/>
              </w:rPr>
              <w:t>КЛИНГ</w:t>
            </w:r>
          </w:p>
        </w:tc>
      </w:tr>
      <w:tr w:rsidR="00B344F9" w:rsidTr="00E43DE2">
        <w:tc>
          <w:tcPr>
            <w:tcW w:w="367" w:type="pct"/>
          </w:tcPr>
          <w:p w:rsidR="00B344F9" w:rsidRDefault="00B344F9" w:rsidP="0090554A">
            <w:pPr>
              <w:pStyle w:val="a5"/>
              <w:numPr>
                <w:ilvl w:val="0"/>
                <w:numId w:val="22"/>
              </w:numPr>
              <w:spacing w:after="120" w:line="36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16" w:type="pct"/>
          </w:tcPr>
          <w:p w:rsidR="00B344F9" w:rsidRPr="00B87170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  <w:lang w:val="en-US"/>
              </w:rPr>
            </w:pPr>
            <w:r w:rsidRPr="00B87170">
              <w:rPr>
                <w:sz w:val="24"/>
                <w:szCs w:val="24"/>
                <w:lang w:val="en-US"/>
              </w:rPr>
              <w:t xml:space="preserve">CRRNNNCH! </w:t>
            </w:r>
            <w:r w:rsidRPr="00B87170">
              <w:rPr>
                <w:sz w:val="24"/>
                <w:szCs w:val="24"/>
              </w:rPr>
              <w:t>(звук сильнейшего удара, вероятно, ломающего кости)</w:t>
            </w:r>
          </w:p>
        </w:tc>
        <w:tc>
          <w:tcPr>
            <w:tcW w:w="2316" w:type="pct"/>
          </w:tcPr>
          <w:p w:rsidR="00B344F9" w:rsidRPr="00B87170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B87170">
              <w:rPr>
                <w:sz w:val="24"/>
                <w:szCs w:val="24"/>
              </w:rPr>
              <w:t>КРРНННЧ!</w:t>
            </w:r>
          </w:p>
        </w:tc>
      </w:tr>
    </w:tbl>
    <w:p w:rsidR="00B344F9" w:rsidRPr="00B025B2" w:rsidRDefault="00B344F9" w:rsidP="00214784">
      <w:pPr>
        <w:pStyle w:val="a5"/>
        <w:widowControl w:val="0"/>
        <w:spacing w:after="0" w:line="360" w:lineRule="auto"/>
        <w:ind w:left="0" w:firstLine="743"/>
        <w:contextualSpacing w:val="0"/>
        <w:jc w:val="both"/>
        <w:rPr>
          <w:rFonts w:ascii="Times New Roman" w:hAnsi="Times New Roman" w:cs="Times New Roman"/>
          <w:strike/>
          <w:sz w:val="28"/>
          <w:lang w:val="en-US"/>
        </w:rPr>
      </w:pPr>
      <w:r w:rsidRPr="002A4D8F">
        <w:rPr>
          <w:rFonts w:ascii="Times New Roman" w:hAnsi="Times New Roman" w:cs="Times New Roman"/>
          <w:sz w:val="28"/>
        </w:rPr>
        <w:t xml:space="preserve">Основная проблема использования транслитерации при переводе заключается в </w:t>
      </w:r>
      <w:r>
        <w:rPr>
          <w:rFonts w:ascii="Times New Roman" w:hAnsi="Times New Roman" w:cs="Times New Roman"/>
          <w:sz w:val="28"/>
        </w:rPr>
        <w:t xml:space="preserve">частой </w:t>
      </w:r>
      <w:r w:rsidRPr="002A4D8F">
        <w:rPr>
          <w:rFonts w:ascii="Times New Roman" w:hAnsi="Times New Roman" w:cs="Times New Roman"/>
          <w:sz w:val="28"/>
        </w:rPr>
        <w:t xml:space="preserve">потере в </w:t>
      </w:r>
      <w:r>
        <w:rPr>
          <w:rFonts w:ascii="Times New Roman" w:hAnsi="Times New Roman" w:cs="Times New Roman"/>
          <w:sz w:val="28"/>
        </w:rPr>
        <w:t>РЯ</w:t>
      </w:r>
      <w:r w:rsidRPr="002A4D8F">
        <w:rPr>
          <w:rFonts w:ascii="Times New Roman" w:hAnsi="Times New Roman" w:cs="Times New Roman"/>
          <w:sz w:val="28"/>
        </w:rPr>
        <w:t xml:space="preserve"> прагматического эффекта </w:t>
      </w:r>
      <w:r>
        <w:rPr>
          <w:rFonts w:ascii="Times New Roman" w:hAnsi="Times New Roman" w:cs="Times New Roman"/>
          <w:sz w:val="28"/>
        </w:rPr>
        <w:t>оригинальной ЛЕ</w:t>
      </w:r>
      <w:r w:rsidRPr="002A4D8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B344F9" w:rsidRDefault="00B344F9" w:rsidP="00214784">
      <w:pPr>
        <w:pStyle w:val="a5"/>
        <w:widowControl w:val="0"/>
        <w:spacing w:after="0" w:line="360" w:lineRule="auto"/>
        <w:ind w:left="0" w:firstLine="743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Примеры 1 и 2 представляют собой звукоподражания-окказионализмы, не имеющие эквивалентов в РЯ, семантика которых угадывается благодаря графическому компоненту комикса. Если слово «</w:t>
      </w:r>
      <w:r>
        <w:rPr>
          <w:rFonts w:ascii="Times New Roman" w:hAnsi="Times New Roman" w:cs="Times New Roman"/>
          <w:sz w:val="28"/>
          <w:lang w:val="en-US"/>
        </w:rPr>
        <w:t>FFFT</w:t>
      </w:r>
      <w:r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транслитерируется по причинам того, что выбор эквивалента для звука ввода инъекции не представляется возможным, то ономатопея «</w:t>
      </w:r>
      <w:r>
        <w:rPr>
          <w:rFonts w:ascii="Times New Roman" w:hAnsi="Times New Roman" w:cs="Times New Roman"/>
          <w:sz w:val="28"/>
          <w:lang w:val="en-US"/>
        </w:rPr>
        <w:t>SNIKT</w:t>
      </w:r>
      <w:r>
        <w:rPr>
          <w:rFonts w:ascii="Times New Roman" w:hAnsi="Times New Roman" w:cs="Times New Roman"/>
          <w:sz w:val="28"/>
        </w:rPr>
        <w:t>» не нуждается в переводе аналогом еще и по причине того, что она является частотной в серии комиксов «</w:t>
      </w:r>
      <w:r>
        <w:rPr>
          <w:rFonts w:ascii="Times New Roman" w:hAnsi="Times New Roman" w:cs="Times New Roman"/>
          <w:sz w:val="28"/>
          <w:lang w:val="en-US"/>
        </w:rPr>
        <w:t>X-Men</w:t>
      </w:r>
      <w:r>
        <w:rPr>
          <w:rFonts w:ascii="Times New Roman" w:hAnsi="Times New Roman" w:cs="Times New Roman"/>
          <w:sz w:val="28"/>
        </w:rPr>
        <w:t xml:space="preserve">» на протяжении долгих лет, и ее значение известно читателям. </w:t>
      </w:r>
    </w:p>
    <w:p w:rsidR="00B344F9" w:rsidRPr="00DA5239" w:rsidRDefault="00B344F9" w:rsidP="00214784">
      <w:pPr>
        <w:pStyle w:val="a5"/>
        <w:widowControl w:val="0"/>
        <w:spacing w:after="0" w:line="360" w:lineRule="auto"/>
        <w:ind w:left="0" w:firstLine="743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примеров 3 и 4, также являющихся окказионализмами, возможен подбор аналогов на РЯ: звук отскакивающей от металла пули может быть связан у русскоговорящего реципиента со словом «ДЗЫНЬ», а ломающий кости удар  вызывает ассоциации со словом «ХРЯСЬ». Тот факт, что, несмотря на возможность выбора аналога, переводчик </w:t>
      </w:r>
      <w:r>
        <w:rPr>
          <w:rFonts w:ascii="Times New Roman" w:hAnsi="Times New Roman" w:cs="Times New Roman"/>
          <w:sz w:val="28"/>
        </w:rPr>
        <w:lastRenderedPageBreak/>
        <w:t>прибегнул к транслитерации, можно связать со стремлением избежать комического эффекта, возникающего при восприятии указанных выше единиц. Исходя из анализа, можно сделать вывод о том, что иногда в контексте комикса уместнее сохранить графический образ слова, чем подбирать аналог в РЯ.</w:t>
      </w:r>
    </w:p>
    <w:p w:rsidR="00B344F9" w:rsidRPr="00EC08A9" w:rsidRDefault="00B344F9" w:rsidP="00214784">
      <w:pPr>
        <w:pStyle w:val="a5"/>
        <w:widowControl w:val="0"/>
        <w:spacing w:after="0" w:line="36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Можно заметить, что в некоторых звукоподражаниях присутствуют элементы </w:t>
      </w:r>
      <w:proofErr w:type="gramStart"/>
      <w:r>
        <w:rPr>
          <w:rFonts w:ascii="Times New Roman" w:hAnsi="Times New Roman" w:cs="Times New Roman"/>
          <w:sz w:val="28"/>
        </w:rPr>
        <w:t>количественной</w:t>
      </w:r>
      <w:proofErr w:type="gramEnd"/>
      <w:r>
        <w:rPr>
          <w:rFonts w:ascii="Times New Roman" w:hAnsi="Times New Roman" w:cs="Times New Roman"/>
          <w:sz w:val="28"/>
        </w:rPr>
        <w:t xml:space="preserve"> ФГС, проявляющиеся в многократном повторении букв. В примерах, приведенных выше, звукоподражательные слова транслитерировались с учетом сохранения количества знаков исходного языка в целевом языке. Такая стратегия применяется, главным образом, при необходимости уместить текст в рамки баллона, </w:t>
      </w:r>
      <w:proofErr w:type="gramStart"/>
      <w:r>
        <w:rPr>
          <w:rFonts w:ascii="Times New Roman" w:hAnsi="Times New Roman" w:cs="Times New Roman"/>
          <w:sz w:val="28"/>
        </w:rPr>
        <w:t>сохраняя максимально приближенный к оригиналу</w:t>
      </w:r>
      <w:proofErr w:type="gramEnd"/>
      <w:r>
        <w:rPr>
          <w:rFonts w:ascii="Times New Roman" w:hAnsi="Times New Roman" w:cs="Times New Roman"/>
          <w:sz w:val="28"/>
        </w:rPr>
        <w:t xml:space="preserve"> шрифт.  </w:t>
      </w:r>
    </w:p>
    <w:p w:rsidR="00B344F9" w:rsidRPr="00F40C80" w:rsidRDefault="00B344F9" w:rsidP="00214784">
      <w:pPr>
        <w:pStyle w:val="a5"/>
        <w:spacing w:after="0" w:line="36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ряде случаев при переводе звукоподражаний-окказионализмов, в которых имеет место ФГС, применяется другая стратегия: переводчик подбирает или придумывает </w:t>
      </w:r>
      <w:r w:rsidRPr="00A37C93">
        <w:rPr>
          <w:rFonts w:ascii="Times New Roman" w:hAnsi="Times New Roman" w:cs="Times New Roman"/>
          <w:sz w:val="28"/>
        </w:rPr>
        <w:t>аналог, который может отличаться количеством знаков</w:t>
      </w:r>
      <w:r>
        <w:rPr>
          <w:rFonts w:ascii="Times New Roman" w:hAnsi="Times New Roman" w:cs="Times New Roman"/>
          <w:sz w:val="28"/>
        </w:rPr>
        <w:t xml:space="preserve">, но при этом представляет собой более благозвучное и привычное для русскоговорящего реципиента сочетание букв. Так в следующих примерах в переводах избегаются сложные для произнесения сочетания </w:t>
      </w:r>
      <w:proofErr w:type="spellStart"/>
      <w:r>
        <w:rPr>
          <w:rFonts w:ascii="Times New Roman" w:hAnsi="Times New Roman" w:cs="Times New Roman"/>
          <w:sz w:val="28"/>
        </w:rPr>
        <w:t>gh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ghk</w:t>
      </w:r>
      <w:proofErr w:type="spellEnd"/>
      <w:r>
        <w:rPr>
          <w:rFonts w:ascii="Times New Roman" w:hAnsi="Times New Roman" w:cs="Times New Roman"/>
          <w:sz w:val="28"/>
        </w:rPr>
        <w:t xml:space="preserve"> и т. д. </w:t>
      </w:r>
    </w:p>
    <w:tbl>
      <w:tblPr>
        <w:tblStyle w:val="a6"/>
        <w:tblW w:w="4790" w:type="pct"/>
        <w:tblLook w:val="04A0" w:firstRow="1" w:lastRow="0" w:firstColumn="1" w:lastColumn="0" w:noHBand="0" w:noVBand="1"/>
      </w:tblPr>
      <w:tblGrid>
        <w:gridCol w:w="674"/>
        <w:gridCol w:w="4112"/>
        <w:gridCol w:w="4110"/>
      </w:tblGrid>
      <w:tr w:rsidR="00B344F9" w:rsidTr="00E43DE2">
        <w:tc>
          <w:tcPr>
            <w:tcW w:w="379" w:type="pct"/>
          </w:tcPr>
          <w:p w:rsidR="00B344F9" w:rsidRPr="00B87170" w:rsidRDefault="00B344F9" w:rsidP="0090554A">
            <w:pPr>
              <w:pStyle w:val="a5"/>
              <w:numPr>
                <w:ilvl w:val="0"/>
                <w:numId w:val="22"/>
              </w:numPr>
              <w:tabs>
                <w:tab w:val="left" w:pos="-426"/>
                <w:tab w:val="left" w:pos="-142"/>
              </w:tabs>
              <w:spacing w:after="120" w:line="360" w:lineRule="auto"/>
              <w:ind w:left="38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11" w:type="pct"/>
          </w:tcPr>
          <w:p w:rsidR="00B344F9" w:rsidRPr="00B87170" w:rsidRDefault="00B344F9" w:rsidP="00E43DE2">
            <w:pPr>
              <w:spacing w:after="120" w:line="360" w:lineRule="auto"/>
              <w:ind w:left="33"/>
              <w:jc w:val="both"/>
              <w:rPr>
                <w:sz w:val="24"/>
                <w:szCs w:val="24"/>
                <w:lang w:val="en-US"/>
              </w:rPr>
            </w:pPr>
            <w:r w:rsidRPr="00B87170">
              <w:rPr>
                <w:sz w:val="24"/>
                <w:szCs w:val="24"/>
                <w:lang w:val="en-US"/>
              </w:rPr>
              <w:t>AAAGHLAAAAYYIII!</w:t>
            </w:r>
            <w:r w:rsidRPr="00B87170">
              <w:rPr>
                <w:sz w:val="24"/>
                <w:szCs w:val="24"/>
              </w:rPr>
              <w:t xml:space="preserve"> (истошный предсмертный крик)</w:t>
            </w:r>
          </w:p>
        </w:tc>
        <w:tc>
          <w:tcPr>
            <w:tcW w:w="2310" w:type="pct"/>
          </w:tcPr>
          <w:p w:rsidR="00B344F9" w:rsidRPr="00B87170" w:rsidRDefault="00B344F9" w:rsidP="00E43DE2">
            <w:pPr>
              <w:spacing w:after="120" w:line="360" w:lineRule="auto"/>
              <w:ind w:left="33"/>
              <w:jc w:val="both"/>
              <w:rPr>
                <w:sz w:val="24"/>
                <w:szCs w:val="24"/>
              </w:rPr>
            </w:pPr>
            <w:r w:rsidRPr="00B87170">
              <w:rPr>
                <w:sz w:val="24"/>
                <w:szCs w:val="24"/>
              </w:rPr>
              <w:t>ААААААААЙ!</w:t>
            </w:r>
          </w:p>
        </w:tc>
      </w:tr>
      <w:tr w:rsidR="00B344F9" w:rsidTr="00E43DE2">
        <w:tc>
          <w:tcPr>
            <w:tcW w:w="379" w:type="pct"/>
          </w:tcPr>
          <w:p w:rsidR="00B344F9" w:rsidRPr="00B87170" w:rsidRDefault="00B344F9" w:rsidP="0090554A">
            <w:pPr>
              <w:pStyle w:val="a5"/>
              <w:numPr>
                <w:ilvl w:val="0"/>
                <w:numId w:val="22"/>
              </w:numPr>
              <w:tabs>
                <w:tab w:val="left" w:pos="-426"/>
                <w:tab w:val="left" w:pos="-142"/>
              </w:tabs>
              <w:spacing w:after="120" w:line="360" w:lineRule="auto"/>
              <w:ind w:left="38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11" w:type="pct"/>
          </w:tcPr>
          <w:p w:rsidR="00B344F9" w:rsidRPr="00B87170" w:rsidRDefault="00B344F9" w:rsidP="00E43DE2">
            <w:pPr>
              <w:spacing w:after="120" w:line="360" w:lineRule="auto"/>
              <w:ind w:left="33"/>
              <w:jc w:val="both"/>
              <w:rPr>
                <w:sz w:val="24"/>
                <w:szCs w:val="24"/>
                <w:lang w:val="en-US"/>
              </w:rPr>
            </w:pPr>
            <w:r w:rsidRPr="00B87170">
              <w:rPr>
                <w:sz w:val="24"/>
                <w:szCs w:val="24"/>
                <w:lang w:val="en-US"/>
              </w:rPr>
              <w:t>AGHK</w:t>
            </w:r>
            <w:r w:rsidRPr="00B87170">
              <w:rPr>
                <w:sz w:val="24"/>
                <w:szCs w:val="24"/>
              </w:rPr>
              <w:t>…</w:t>
            </w:r>
            <w:r w:rsidRPr="00B87170">
              <w:rPr>
                <w:sz w:val="24"/>
                <w:szCs w:val="24"/>
                <w:lang w:val="en-US"/>
              </w:rPr>
              <w:t xml:space="preserve"> (</w:t>
            </w:r>
            <w:r w:rsidRPr="00B87170">
              <w:rPr>
                <w:sz w:val="24"/>
                <w:szCs w:val="24"/>
              </w:rPr>
              <w:t>герой получает ранение)</w:t>
            </w:r>
          </w:p>
        </w:tc>
        <w:tc>
          <w:tcPr>
            <w:tcW w:w="2310" w:type="pct"/>
          </w:tcPr>
          <w:p w:rsidR="00B344F9" w:rsidRPr="00B87170" w:rsidRDefault="00B344F9" w:rsidP="00E43DE2">
            <w:pPr>
              <w:spacing w:after="120" w:line="360" w:lineRule="auto"/>
              <w:ind w:left="33"/>
              <w:jc w:val="both"/>
              <w:rPr>
                <w:sz w:val="24"/>
                <w:szCs w:val="24"/>
              </w:rPr>
            </w:pPr>
            <w:r w:rsidRPr="00B87170">
              <w:rPr>
                <w:sz w:val="24"/>
                <w:szCs w:val="24"/>
              </w:rPr>
              <w:t>АААХ…</w:t>
            </w:r>
          </w:p>
        </w:tc>
      </w:tr>
    </w:tbl>
    <w:p w:rsidR="00B344F9" w:rsidRDefault="00B344F9" w:rsidP="00214784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переводе следующих звукоподражаний были использованы </w:t>
      </w:r>
      <w:r w:rsidRPr="005113F9">
        <w:rPr>
          <w:rFonts w:ascii="Times New Roman" w:hAnsi="Times New Roman" w:cs="Times New Roman"/>
          <w:sz w:val="28"/>
        </w:rPr>
        <w:t>«словарные» аналоги, либо не вошедшие в словари, но распространенные</w:t>
      </w:r>
      <w:r>
        <w:rPr>
          <w:rFonts w:ascii="Times New Roman" w:hAnsi="Times New Roman" w:cs="Times New Roman"/>
          <w:sz w:val="28"/>
        </w:rPr>
        <w:t xml:space="preserve"> в устной речи и источниках сети Интернет звукоподражания, некоторые из которых подверглись модификации посредством ФГС:</w:t>
      </w:r>
    </w:p>
    <w:tbl>
      <w:tblPr>
        <w:tblStyle w:val="a6"/>
        <w:tblW w:w="4791" w:type="pct"/>
        <w:tblLook w:val="04A0" w:firstRow="1" w:lastRow="0" w:firstColumn="1" w:lastColumn="0" w:noHBand="0" w:noVBand="1"/>
      </w:tblPr>
      <w:tblGrid>
        <w:gridCol w:w="676"/>
        <w:gridCol w:w="4111"/>
        <w:gridCol w:w="4111"/>
      </w:tblGrid>
      <w:tr w:rsidR="00B344F9" w:rsidRPr="0037585F" w:rsidTr="00E43DE2">
        <w:tc>
          <w:tcPr>
            <w:tcW w:w="380" w:type="pct"/>
          </w:tcPr>
          <w:p w:rsidR="00B344F9" w:rsidRPr="003E1E69" w:rsidRDefault="00B344F9" w:rsidP="0090554A">
            <w:pPr>
              <w:pStyle w:val="a5"/>
              <w:numPr>
                <w:ilvl w:val="0"/>
                <w:numId w:val="22"/>
              </w:numPr>
              <w:spacing w:after="120" w:line="360" w:lineRule="auto"/>
              <w:ind w:left="426" w:right="170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10" w:type="pct"/>
          </w:tcPr>
          <w:p w:rsidR="00B344F9" w:rsidRPr="003E1E69" w:rsidRDefault="00B344F9" w:rsidP="00E43DE2">
            <w:pPr>
              <w:spacing w:after="120" w:line="360" w:lineRule="auto"/>
              <w:ind w:left="32"/>
              <w:jc w:val="both"/>
              <w:rPr>
                <w:sz w:val="24"/>
                <w:szCs w:val="24"/>
                <w:lang w:val="en-US"/>
              </w:rPr>
            </w:pPr>
            <w:r w:rsidRPr="003E1E69">
              <w:rPr>
                <w:sz w:val="24"/>
                <w:szCs w:val="24"/>
                <w:lang w:val="en-US"/>
              </w:rPr>
              <w:t xml:space="preserve">KPOAW! </w:t>
            </w:r>
            <w:r w:rsidRPr="003E1E69">
              <w:rPr>
                <w:sz w:val="24"/>
                <w:szCs w:val="24"/>
              </w:rPr>
              <w:t>(выстрел)</w:t>
            </w:r>
          </w:p>
        </w:tc>
        <w:tc>
          <w:tcPr>
            <w:tcW w:w="2310" w:type="pct"/>
          </w:tcPr>
          <w:p w:rsidR="00B344F9" w:rsidRPr="003E1E69" w:rsidRDefault="00B344F9" w:rsidP="00E43DE2">
            <w:pPr>
              <w:spacing w:after="120" w:line="360" w:lineRule="auto"/>
              <w:ind w:left="32"/>
              <w:jc w:val="both"/>
              <w:rPr>
                <w:sz w:val="24"/>
                <w:szCs w:val="24"/>
              </w:rPr>
            </w:pPr>
            <w:r w:rsidRPr="003E1E69">
              <w:rPr>
                <w:sz w:val="24"/>
                <w:szCs w:val="24"/>
              </w:rPr>
              <w:t>БАБАХ!</w:t>
            </w:r>
          </w:p>
        </w:tc>
      </w:tr>
      <w:tr w:rsidR="00B344F9" w:rsidRPr="0037585F" w:rsidTr="00E43DE2">
        <w:tc>
          <w:tcPr>
            <w:tcW w:w="380" w:type="pct"/>
          </w:tcPr>
          <w:p w:rsidR="00B344F9" w:rsidRPr="003E1E69" w:rsidRDefault="00B344F9" w:rsidP="0090554A">
            <w:pPr>
              <w:pStyle w:val="a5"/>
              <w:numPr>
                <w:ilvl w:val="0"/>
                <w:numId w:val="22"/>
              </w:numPr>
              <w:spacing w:after="120" w:line="360" w:lineRule="auto"/>
              <w:ind w:left="426" w:right="170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10" w:type="pct"/>
          </w:tcPr>
          <w:p w:rsidR="00B344F9" w:rsidRPr="003E1E69" w:rsidRDefault="00B344F9" w:rsidP="00E43DE2">
            <w:pPr>
              <w:spacing w:after="120" w:line="360" w:lineRule="auto"/>
              <w:ind w:left="32"/>
              <w:jc w:val="both"/>
              <w:rPr>
                <w:sz w:val="24"/>
                <w:szCs w:val="24"/>
                <w:lang w:val="en-US"/>
              </w:rPr>
            </w:pPr>
            <w:r w:rsidRPr="003E1E69">
              <w:rPr>
                <w:sz w:val="24"/>
                <w:szCs w:val="24"/>
                <w:lang w:val="en-US"/>
              </w:rPr>
              <w:t>WHOOM!</w:t>
            </w:r>
            <w:r w:rsidRPr="003E1E69">
              <w:rPr>
                <w:sz w:val="24"/>
                <w:szCs w:val="24"/>
              </w:rPr>
              <w:t xml:space="preserve"> (сильнейший сокрушающий удар)</w:t>
            </w:r>
          </w:p>
        </w:tc>
        <w:tc>
          <w:tcPr>
            <w:tcW w:w="2310" w:type="pct"/>
          </w:tcPr>
          <w:p w:rsidR="00B344F9" w:rsidRPr="003E1E69" w:rsidRDefault="00B344F9" w:rsidP="00E43DE2">
            <w:pPr>
              <w:spacing w:after="120" w:line="360" w:lineRule="auto"/>
              <w:ind w:left="32"/>
              <w:jc w:val="both"/>
              <w:rPr>
                <w:sz w:val="24"/>
                <w:szCs w:val="24"/>
              </w:rPr>
            </w:pPr>
            <w:r w:rsidRPr="003E1E69">
              <w:rPr>
                <w:sz w:val="24"/>
                <w:szCs w:val="24"/>
              </w:rPr>
              <w:t>БУУУМ!</w:t>
            </w:r>
          </w:p>
        </w:tc>
      </w:tr>
      <w:tr w:rsidR="00B344F9" w:rsidRPr="0037585F" w:rsidTr="00E43DE2">
        <w:tc>
          <w:tcPr>
            <w:tcW w:w="380" w:type="pct"/>
          </w:tcPr>
          <w:p w:rsidR="00B344F9" w:rsidRPr="003E1E69" w:rsidRDefault="00B344F9" w:rsidP="0090554A">
            <w:pPr>
              <w:pStyle w:val="a5"/>
              <w:numPr>
                <w:ilvl w:val="0"/>
                <w:numId w:val="22"/>
              </w:numPr>
              <w:spacing w:after="120" w:line="360" w:lineRule="auto"/>
              <w:ind w:left="426" w:right="170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10" w:type="pct"/>
          </w:tcPr>
          <w:p w:rsidR="00B344F9" w:rsidRPr="003E1E69" w:rsidRDefault="00B344F9" w:rsidP="00E43DE2">
            <w:pPr>
              <w:spacing w:after="120" w:line="360" w:lineRule="auto"/>
              <w:ind w:left="32"/>
              <w:jc w:val="both"/>
              <w:rPr>
                <w:sz w:val="24"/>
                <w:szCs w:val="24"/>
                <w:lang w:val="en-US"/>
              </w:rPr>
            </w:pPr>
            <w:r w:rsidRPr="003E1E69">
              <w:rPr>
                <w:sz w:val="24"/>
                <w:szCs w:val="24"/>
                <w:lang w:val="en-US"/>
              </w:rPr>
              <w:t>Woo-</w:t>
            </w:r>
            <w:proofErr w:type="spellStart"/>
            <w:r w:rsidRPr="003E1E69">
              <w:rPr>
                <w:sz w:val="24"/>
                <w:szCs w:val="24"/>
                <w:lang w:val="en-US"/>
              </w:rPr>
              <w:t>heeee</w:t>
            </w:r>
            <w:proofErr w:type="spellEnd"/>
            <w:r w:rsidRPr="003E1E69">
              <w:rPr>
                <w:sz w:val="24"/>
                <w:szCs w:val="24"/>
                <w:lang w:val="en-US"/>
              </w:rPr>
              <w:t>!</w:t>
            </w:r>
            <w:r w:rsidRPr="003E1E69">
              <w:rPr>
                <w:sz w:val="24"/>
                <w:szCs w:val="24"/>
              </w:rPr>
              <w:t xml:space="preserve"> (восхищенный присвист)</w:t>
            </w:r>
          </w:p>
        </w:tc>
        <w:tc>
          <w:tcPr>
            <w:tcW w:w="2310" w:type="pct"/>
          </w:tcPr>
          <w:p w:rsidR="00B344F9" w:rsidRPr="003E1E69" w:rsidRDefault="00B344F9" w:rsidP="00E43DE2">
            <w:pPr>
              <w:spacing w:after="120" w:line="360" w:lineRule="auto"/>
              <w:ind w:left="32"/>
              <w:jc w:val="both"/>
              <w:rPr>
                <w:sz w:val="24"/>
                <w:szCs w:val="24"/>
              </w:rPr>
            </w:pPr>
            <w:proofErr w:type="spellStart"/>
            <w:r w:rsidRPr="003E1E69">
              <w:rPr>
                <w:sz w:val="24"/>
                <w:szCs w:val="28"/>
              </w:rPr>
              <w:t>Вуухууу</w:t>
            </w:r>
            <w:proofErr w:type="spellEnd"/>
            <w:r w:rsidRPr="003E1E69">
              <w:rPr>
                <w:sz w:val="24"/>
                <w:szCs w:val="28"/>
              </w:rPr>
              <w:t>!</w:t>
            </w:r>
          </w:p>
        </w:tc>
      </w:tr>
    </w:tbl>
    <w:p w:rsidR="00B344F9" w:rsidRDefault="00B344F9" w:rsidP="00214784">
      <w:pPr>
        <w:pStyle w:val="22"/>
        <w:spacing w:line="360" w:lineRule="auto"/>
        <w:ind w:firstLine="743"/>
        <w:rPr>
          <w:color w:val="000000" w:themeColor="text1"/>
        </w:rPr>
      </w:pPr>
      <w:r>
        <w:rPr>
          <w:color w:val="000000" w:themeColor="text1"/>
        </w:rPr>
        <w:t xml:space="preserve">В примере 7 для звукоподражания-окказионализма выбран аналог, </w:t>
      </w:r>
      <w:r>
        <w:rPr>
          <w:color w:val="000000" w:themeColor="text1"/>
        </w:rPr>
        <w:lastRenderedPageBreak/>
        <w:t>встречающийся в толковых словарях РЯ:</w:t>
      </w:r>
    </w:p>
    <w:p w:rsidR="00B344F9" w:rsidRPr="00C74F66" w:rsidRDefault="00B344F9" w:rsidP="00214784">
      <w:pPr>
        <w:pStyle w:val="22"/>
        <w:spacing w:line="360" w:lineRule="auto"/>
        <w:ind w:firstLine="708"/>
        <w:rPr>
          <w:i/>
          <w:color w:val="000000" w:themeColor="text1"/>
        </w:rPr>
      </w:pPr>
      <w:r w:rsidRPr="00C74F66">
        <w:rPr>
          <w:i/>
          <w:color w:val="000000" w:themeColor="text1"/>
        </w:rPr>
        <w:t>Бабах (</w:t>
      </w:r>
      <w:proofErr w:type="spellStart"/>
      <w:r w:rsidRPr="00C74F66">
        <w:rPr>
          <w:i/>
          <w:color w:val="000000" w:themeColor="text1"/>
        </w:rPr>
        <w:t>звукоподр</w:t>
      </w:r>
      <w:proofErr w:type="spellEnd"/>
      <w:r w:rsidRPr="00C74F66">
        <w:rPr>
          <w:i/>
          <w:color w:val="000000" w:themeColor="text1"/>
        </w:rPr>
        <w:t>.) –</w:t>
      </w:r>
    </w:p>
    <w:p w:rsidR="00B344F9" w:rsidRDefault="00B344F9" w:rsidP="0090554A">
      <w:pPr>
        <w:pStyle w:val="22"/>
        <w:numPr>
          <w:ilvl w:val="0"/>
          <w:numId w:val="17"/>
        </w:numPr>
        <w:spacing w:line="360" w:lineRule="auto"/>
        <w:ind w:left="0" w:firstLine="0"/>
        <w:rPr>
          <w:color w:val="000000" w:themeColor="text1"/>
          <w:lang w:val="en-US"/>
        </w:rPr>
      </w:pPr>
      <w:r w:rsidRPr="00FF5DE0">
        <w:rPr>
          <w:i/>
          <w:color w:val="000000" w:themeColor="text1"/>
        </w:rPr>
        <w:t>Сильный грохот от выстрела, взрыва или падения чего-либо тяжёлого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[</w:t>
      </w:r>
      <w:proofErr w:type="spellStart"/>
      <w:r>
        <w:rPr>
          <w:color w:val="000000" w:themeColor="text1"/>
        </w:rPr>
        <w:t>Ефресова</w:t>
      </w:r>
      <w:proofErr w:type="spellEnd"/>
      <w:r>
        <w:rPr>
          <w:color w:val="000000" w:themeColor="text1"/>
        </w:rPr>
        <w:t>, Новый словарь русского языка</w:t>
      </w:r>
      <w:r>
        <w:rPr>
          <w:color w:val="000000" w:themeColor="text1"/>
          <w:lang w:val="en-US"/>
        </w:rPr>
        <w:t>]</w:t>
      </w:r>
      <w:r>
        <w:rPr>
          <w:color w:val="000000" w:themeColor="text1"/>
        </w:rPr>
        <w:t>.</w:t>
      </w:r>
    </w:p>
    <w:p w:rsidR="00B344F9" w:rsidRDefault="00B344F9" w:rsidP="0090554A">
      <w:pPr>
        <w:pStyle w:val="22"/>
        <w:numPr>
          <w:ilvl w:val="0"/>
          <w:numId w:val="17"/>
        </w:numPr>
        <w:spacing w:line="360" w:lineRule="auto"/>
        <w:ind w:left="0" w:firstLine="0"/>
        <w:rPr>
          <w:color w:val="000000" w:themeColor="text1"/>
          <w:lang w:val="en-US"/>
        </w:rPr>
      </w:pPr>
      <w:proofErr w:type="spellStart"/>
      <w:r w:rsidRPr="00FE7A53">
        <w:rPr>
          <w:i/>
          <w:color w:val="000000" w:themeColor="text1"/>
          <w:lang w:val="en-US"/>
        </w:rPr>
        <w:t>Употр</w:t>
      </w:r>
      <w:proofErr w:type="spellEnd"/>
      <w:r w:rsidRPr="00FE7A53">
        <w:rPr>
          <w:i/>
          <w:color w:val="000000" w:themeColor="text1"/>
          <w:lang w:val="en-US"/>
        </w:rPr>
        <w:t xml:space="preserve">. </w:t>
      </w:r>
      <w:proofErr w:type="spellStart"/>
      <w:r w:rsidRPr="00FE7A53">
        <w:rPr>
          <w:i/>
          <w:color w:val="000000" w:themeColor="text1"/>
          <w:lang w:val="en-US"/>
        </w:rPr>
        <w:t>для</w:t>
      </w:r>
      <w:proofErr w:type="spellEnd"/>
      <w:r w:rsidRPr="00FE7A53">
        <w:rPr>
          <w:i/>
          <w:color w:val="000000" w:themeColor="text1"/>
          <w:lang w:val="en-US"/>
        </w:rPr>
        <w:t xml:space="preserve"> </w:t>
      </w:r>
      <w:proofErr w:type="spellStart"/>
      <w:r w:rsidRPr="00FE7A53">
        <w:rPr>
          <w:i/>
          <w:color w:val="000000" w:themeColor="text1"/>
          <w:lang w:val="en-US"/>
        </w:rPr>
        <w:t>обозначения</w:t>
      </w:r>
      <w:proofErr w:type="spellEnd"/>
      <w:r w:rsidRPr="00FE7A53">
        <w:rPr>
          <w:i/>
          <w:color w:val="000000" w:themeColor="text1"/>
          <w:lang w:val="en-US"/>
        </w:rPr>
        <w:t xml:space="preserve"> </w:t>
      </w:r>
      <w:proofErr w:type="spellStart"/>
      <w:r w:rsidRPr="00FE7A53">
        <w:rPr>
          <w:i/>
          <w:color w:val="000000" w:themeColor="text1"/>
          <w:lang w:val="en-US"/>
        </w:rPr>
        <w:t>низкого</w:t>
      </w:r>
      <w:proofErr w:type="spellEnd"/>
      <w:r w:rsidRPr="00FE7A53">
        <w:rPr>
          <w:i/>
          <w:color w:val="000000" w:themeColor="text1"/>
          <w:lang w:val="en-US"/>
        </w:rPr>
        <w:t xml:space="preserve">, </w:t>
      </w:r>
      <w:proofErr w:type="spellStart"/>
      <w:r w:rsidRPr="00FE7A53">
        <w:rPr>
          <w:i/>
          <w:color w:val="000000" w:themeColor="text1"/>
          <w:lang w:val="en-US"/>
        </w:rPr>
        <w:t>гулкого</w:t>
      </w:r>
      <w:proofErr w:type="spellEnd"/>
      <w:r w:rsidRPr="00FE7A53">
        <w:rPr>
          <w:i/>
          <w:color w:val="000000" w:themeColor="text1"/>
          <w:lang w:val="en-US"/>
        </w:rPr>
        <w:t xml:space="preserve"> </w:t>
      </w:r>
      <w:proofErr w:type="spellStart"/>
      <w:r w:rsidRPr="00FE7A53">
        <w:rPr>
          <w:i/>
          <w:color w:val="000000" w:themeColor="text1"/>
          <w:lang w:val="en-US"/>
        </w:rPr>
        <w:t>или</w:t>
      </w:r>
      <w:proofErr w:type="spellEnd"/>
      <w:r w:rsidRPr="00FE7A53">
        <w:rPr>
          <w:i/>
          <w:color w:val="000000" w:themeColor="text1"/>
          <w:lang w:val="en-US"/>
        </w:rPr>
        <w:t xml:space="preserve"> </w:t>
      </w:r>
      <w:proofErr w:type="spellStart"/>
      <w:r w:rsidRPr="00FE7A53">
        <w:rPr>
          <w:i/>
          <w:color w:val="000000" w:themeColor="text1"/>
          <w:lang w:val="en-US"/>
        </w:rPr>
        <w:t>дробного</w:t>
      </w:r>
      <w:proofErr w:type="spellEnd"/>
      <w:r w:rsidRPr="00FE7A53">
        <w:rPr>
          <w:i/>
          <w:color w:val="000000" w:themeColor="text1"/>
          <w:lang w:val="en-US"/>
        </w:rPr>
        <w:t xml:space="preserve"> </w:t>
      </w:r>
      <w:proofErr w:type="spellStart"/>
      <w:r w:rsidRPr="00FE7A53">
        <w:rPr>
          <w:i/>
          <w:color w:val="000000" w:themeColor="text1"/>
          <w:lang w:val="en-US"/>
        </w:rPr>
        <w:t>звука</w:t>
      </w:r>
      <w:proofErr w:type="spellEnd"/>
      <w:r w:rsidRPr="00FE7A53">
        <w:rPr>
          <w:i/>
          <w:color w:val="000000" w:themeColor="text1"/>
          <w:lang w:val="en-US"/>
        </w:rPr>
        <w:t xml:space="preserve">, </w:t>
      </w:r>
      <w:proofErr w:type="spellStart"/>
      <w:r w:rsidRPr="00FE7A53">
        <w:rPr>
          <w:i/>
          <w:color w:val="000000" w:themeColor="text1"/>
          <w:lang w:val="en-US"/>
        </w:rPr>
        <w:t>напоминающего</w:t>
      </w:r>
      <w:proofErr w:type="spellEnd"/>
      <w:r w:rsidRPr="00FE7A53">
        <w:rPr>
          <w:i/>
          <w:color w:val="000000" w:themeColor="text1"/>
          <w:lang w:val="en-US"/>
        </w:rPr>
        <w:t xml:space="preserve"> </w:t>
      </w:r>
      <w:proofErr w:type="spellStart"/>
      <w:r w:rsidRPr="00FE7A53">
        <w:rPr>
          <w:i/>
          <w:color w:val="000000" w:themeColor="text1"/>
          <w:lang w:val="en-US"/>
        </w:rPr>
        <w:t>грохот</w:t>
      </w:r>
      <w:proofErr w:type="spellEnd"/>
      <w:r w:rsidRPr="00FE7A53">
        <w:rPr>
          <w:i/>
          <w:color w:val="000000" w:themeColor="text1"/>
          <w:lang w:val="en-US"/>
        </w:rPr>
        <w:t xml:space="preserve"> </w:t>
      </w:r>
      <w:proofErr w:type="spellStart"/>
      <w:r w:rsidRPr="00FE7A53">
        <w:rPr>
          <w:i/>
          <w:color w:val="000000" w:themeColor="text1"/>
          <w:lang w:val="en-US"/>
        </w:rPr>
        <w:t>от</w:t>
      </w:r>
      <w:proofErr w:type="spellEnd"/>
      <w:r w:rsidRPr="00FE7A53">
        <w:rPr>
          <w:i/>
          <w:color w:val="000000" w:themeColor="text1"/>
          <w:lang w:val="en-US"/>
        </w:rPr>
        <w:t xml:space="preserve"> </w:t>
      </w:r>
      <w:proofErr w:type="spellStart"/>
      <w:r w:rsidRPr="00FE7A53">
        <w:rPr>
          <w:i/>
          <w:color w:val="000000" w:themeColor="text1"/>
          <w:lang w:val="en-US"/>
        </w:rPr>
        <w:t>выстрела</w:t>
      </w:r>
      <w:proofErr w:type="spellEnd"/>
      <w:r w:rsidRPr="00FE7A53">
        <w:rPr>
          <w:i/>
          <w:color w:val="000000" w:themeColor="text1"/>
          <w:lang w:val="en-US"/>
        </w:rPr>
        <w:t xml:space="preserve">, </w:t>
      </w:r>
      <w:proofErr w:type="spellStart"/>
      <w:r w:rsidRPr="00FE7A53">
        <w:rPr>
          <w:i/>
          <w:color w:val="000000" w:themeColor="text1"/>
          <w:lang w:val="en-US"/>
        </w:rPr>
        <w:t>взрыва</w:t>
      </w:r>
      <w:proofErr w:type="spellEnd"/>
      <w:r w:rsidRPr="00FE7A53">
        <w:rPr>
          <w:i/>
          <w:color w:val="000000" w:themeColor="text1"/>
          <w:lang w:val="en-US"/>
        </w:rPr>
        <w:t xml:space="preserve">, </w:t>
      </w:r>
      <w:proofErr w:type="spellStart"/>
      <w:r w:rsidRPr="00FE7A53">
        <w:rPr>
          <w:i/>
          <w:color w:val="000000" w:themeColor="text1"/>
          <w:lang w:val="en-US"/>
        </w:rPr>
        <w:t>падения</w:t>
      </w:r>
      <w:proofErr w:type="spellEnd"/>
      <w:r w:rsidRPr="00FE7A53">
        <w:rPr>
          <w:i/>
          <w:color w:val="000000" w:themeColor="text1"/>
          <w:lang w:val="en-US"/>
        </w:rPr>
        <w:t xml:space="preserve">, </w:t>
      </w:r>
      <w:proofErr w:type="spellStart"/>
      <w:r w:rsidRPr="00FE7A53">
        <w:rPr>
          <w:i/>
          <w:color w:val="000000" w:themeColor="text1"/>
          <w:lang w:val="en-US"/>
        </w:rPr>
        <w:t>удара</w:t>
      </w:r>
      <w:proofErr w:type="spellEnd"/>
      <w:r w:rsidRPr="00FE7A53">
        <w:rPr>
          <w:i/>
          <w:color w:val="000000" w:themeColor="text1"/>
          <w:lang w:val="en-US"/>
        </w:rPr>
        <w:t xml:space="preserve"> и </w:t>
      </w:r>
      <w:proofErr w:type="spellStart"/>
      <w:r w:rsidRPr="00FE7A53">
        <w:rPr>
          <w:i/>
          <w:color w:val="000000" w:themeColor="text1"/>
          <w:lang w:val="en-US"/>
        </w:rPr>
        <w:t>т.п</w:t>
      </w:r>
      <w:proofErr w:type="spellEnd"/>
      <w:r w:rsidRPr="00FE7A53">
        <w:rPr>
          <w:i/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[</w:t>
      </w:r>
      <w:r>
        <w:rPr>
          <w:color w:val="000000" w:themeColor="text1"/>
        </w:rPr>
        <w:t xml:space="preserve">Кузнецов, </w:t>
      </w:r>
      <w:r w:rsidRPr="00C40E1B">
        <w:rPr>
          <w:color w:val="000000" w:themeColor="text1"/>
        </w:rPr>
        <w:t xml:space="preserve">Большой </w:t>
      </w:r>
      <w:r>
        <w:rPr>
          <w:color w:val="000000" w:themeColor="text1"/>
        </w:rPr>
        <w:t>толковый словарь русского языка</w:t>
      </w:r>
      <w:r>
        <w:rPr>
          <w:color w:val="000000" w:themeColor="text1"/>
          <w:lang w:val="en-US"/>
        </w:rPr>
        <w:t>].</w:t>
      </w:r>
    </w:p>
    <w:p w:rsidR="00B344F9" w:rsidRDefault="00B344F9" w:rsidP="00214784">
      <w:pPr>
        <w:pStyle w:val="22"/>
        <w:spacing w:line="360" w:lineRule="auto"/>
        <w:ind w:firstLine="743"/>
        <w:rPr>
          <w:color w:val="000000" w:themeColor="text1"/>
        </w:rPr>
      </w:pPr>
      <w:r>
        <w:rPr>
          <w:color w:val="000000" w:themeColor="text1"/>
        </w:rPr>
        <w:t>В примере 8 представлен довольно распространенная в комиксах и сети Интернет ономатопея «</w:t>
      </w:r>
      <w:r>
        <w:rPr>
          <w:color w:val="000000" w:themeColor="text1"/>
          <w:lang w:val="en-US"/>
        </w:rPr>
        <w:t>WHOOM</w:t>
      </w:r>
      <w:r>
        <w:rPr>
          <w:color w:val="000000" w:themeColor="text1"/>
        </w:rPr>
        <w:t>»</w:t>
      </w:r>
      <w:r>
        <w:rPr>
          <w:color w:val="000000" w:themeColor="text1"/>
          <w:lang w:val="en-US"/>
        </w:rPr>
        <w:t xml:space="preserve"> (</w:t>
      </w:r>
      <w:r>
        <w:rPr>
          <w:color w:val="000000" w:themeColor="text1"/>
        </w:rPr>
        <w:t xml:space="preserve">11 вхождений в </w:t>
      </w:r>
      <w:r>
        <w:rPr>
          <w:color w:val="000000" w:themeColor="text1"/>
          <w:lang w:val="en-US"/>
        </w:rPr>
        <w:t>COCA</w:t>
      </w:r>
      <w:r>
        <w:rPr>
          <w:color w:val="000000" w:themeColor="text1"/>
        </w:rPr>
        <w:t xml:space="preserve">), для которой предложен перевод аналогом, входящим в лексикографические источники РЯ: </w:t>
      </w:r>
    </w:p>
    <w:p w:rsidR="00B344F9" w:rsidRPr="005108BB" w:rsidRDefault="00B344F9" w:rsidP="00214784">
      <w:pPr>
        <w:pStyle w:val="22"/>
        <w:spacing w:line="360" w:lineRule="auto"/>
        <w:ind w:firstLine="708"/>
        <w:rPr>
          <w:i/>
          <w:color w:val="000000" w:themeColor="text1"/>
        </w:rPr>
      </w:pPr>
      <w:r w:rsidRPr="005108BB">
        <w:rPr>
          <w:i/>
          <w:color w:val="000000" w:themeColor="text1"/>
        </w:rPr>
        <w:t>Бум (</w:t>
      </w:r>
      <w:proofErr w:type="spellStart"/>
      <w:r w:rsidRPr="005108BB">
        <w:rPr>
          <w:i/>
          <w:color w:val="000000" w:themeColor="text1"/>
        </w:rPr>
        <w:t>звукоподр</w:t>
      </w:r>
      <w:proofErr w:type="spellEnd"/>
      <w:r w:rsidRPr="005108BB">
        <w:rPr>
          <w:i/>
          <w:color w:val="000000" w:themeColor="text1"/>
        </w:rPr>
        <w:t xml:space="preserve">.) – </w:t>
      </w:r>
    </w:p>
    <w:p w:rsidR="00B344F9" w:rsidRDefault="00B344F9" w:rsidP="0090554A">
      <w:pPr>
        <w:pStyle w:val="22"/>
        <w:numPr>
          <w:ilvl w:val="0"/>
          <w:numId w:val="18"/>
        </w:numPr>
        <w:spacing w:line="360" w:lineRule="auto"/>
        <w:ind w:left="0" w:firstLine="0"/>
        <w:rPr>
          <w:color w:val="000000" w:themeColor="text1"/>
        </w:rPr>
      </w:pPr>
      <w:r w:rsidRPr="000E082A">
        <w:rPr>
          <w:i/>
          <w:color w:val="000000" w:themeColor="text1"/>
        </w:rPr>
        <w:t>Употр. для обозначения сильного короткого звука при ударе в большой колокол, барабан, а также при падении тяжёлого предмета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[</w:t>
      </w:r>
      <w:r>
        <w:rPr>
          <w:color w:val="000000" w:themeColor="text1"/>
        </w:rPr>
        <w:t xml:space="preserve">Кузнецов, </w:t>
      </w:r>
      <w:r w:rsidRPr="00C40E1B">
        <w:rPr>
          <w:color w:val="000000" w:themeColor="text1"/>
        </w:rPr>
        <w:t xml:space="preserve">Большой толковый словарь русского </w:t>
      </w:r>
      <w:r>
        <w:rPr>
          <w:color w:val="000000" w:themeColor="text1"/>
        </w:rPr>
        <w:t>языка</w:t>
      </w:r>
      <w:r>
        <w:rPr>
          <w:color w:val="000000" w:themeColor="text1"/>
          <w:lang w:val="en-US"/>
        </w:rPr>
        <w:t>].</w:t>
      </w:r>
    </w:p>
    <w:p w:rsidR="00B344F9" w:rsidRPr="00613182" w:rsidRDefault="00B344F9" w:rsidP="0090554A">
      <w:pPr>
        <w:pStyle w:val="22"/>
        <w:numPr>
          <w:ilvl w:val="0"/>
          <w:numId w:val="18"/>
        </w:numPr>
        <w:spacing w:line="360" w:lineRule="auto"/>
        <w:ind w:left="0" w:firstLine="0"/>
        <w:rPr>
          <w:color w:val="000000" w:themeColor="text1"/>
        </w:rPr>
      </w:pPr>
      <w:r w:rsidRPr="000E082A">
        <w:rPr>
          <w:i/>
          <w:color w:val="000000" w:themeColor="text1"/>
        </w:rPr>
        <w:t>О глухом и сильном звуке, напр. об ударе колокола, выстреле из орудия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[</w:t>
      </w:r>
      <w:r>
        <w:rPr>
          <w:color w:val="000000" w:themeColor="text1"/>
        </w:rPr>
        <w:t>Ожегов, Толковый словарь русского языка</w:t>
      </w:r>
      <w:r>
        <w:rPr>
          <w:color w:val="000000" w:themeColor="text1"/>
          <w:lang w:val="en-US"/>
        </w:rPr>
        <w:t>]</w:t>
      </w:r>
      <w:r>
        <w:rPr>
          <w:color w:val="000000" w:themeColor="text1"/>
        </w:rPr>
        <w:t>.</w:t>
      </w:r>
    </w:p>
    <w:p w:rsidR="00B344F9" w:rsidRPr="0045090C" w:rsidRDefault="00B344F9" w:rsidP="00214784">
      <w:pPr>
        <w:pStyle w:val="22"/>
        <w:spacing w:line="360" w:lineRule="auto"/>
        <w:ind w:firstLine="743"/>
        <w:rPr>
          <w:color w:val="000000" w:themeColor="text1"/>
          <w:lang w:val="en-US"/>
        </w:rPr>
      </w:pPr>
      <w:r>
        <w:rPr>
          <w:color w:val="000000" w:themeColor="text1"/>
        </w:rPr>
        <w:t xml:space="preserve">Пример 9 иллюстрирует перевод звукоподражания-окказионализма, являющегося языковым выражением свиста, с помощью контекстуального аналога. В Интернет-источниках </w:t>
      </w:r>
      <w:proofErr w:type="gramStart"/>
      <w:r>
        <w:rPr>
          <w:color w:val="000000" w:themeColor="text1"/>
        </w:rPr>
        <w:t>распространена</w:t>
      </w:r>
      <w:proofErr w:type="gramEnd"/>
      <w:r>
        <w:rPr>
          <w:color w:val="000000" w:themeColor="text1"/>
        </w:rPr>
        <w:t xml:space="preserve"> омонимичная ЛЕ со значением радостного восклицания (свыше 500 вхождений в </w:t>
      </w:r>
      <w:r>
        <w:rPr>
          <w:color w:val="000000" w:themeColor="text1"/>
          <w:lang w:val="en-US"/>
        </w:rPr>
        <w:t xml:space="preserve">Google). </w:t>
      </w:r>
      <w:r>
        <w:rPr>
          <w:color w:val="000000" w:themeColor="text1"/>
        </w:rPr>
        <w:t xml:space="preserve">Той же семантикой, как правило, обладает и предложенный переводчиком аналог (более 2000 вхождений в </w:t>
      </w:r>
      <w:r>
        <w:rPr>
          <w:color w:val="000000" w:themeColor="text1"/>
          <w:lang w:val="en-US"/>
        </w:rPr>
        <w:t>Google)</w:t>
      </w:r>
      <w:r>
        <w:rPr>
          <w:color w:val="000000" w:themeColor="text1"/>
        </w:rPr>
        <w:t>, однако в данном контексте свист выражает не радость, а восхищение.</w:t>
      </w:r>
    </w:p>
    <w:p w:rsidR="00B344F9" w:rsidRDefault="00B344F9" w:rsidP="00214784">
      <w:pPr>
        <w:pStyle w:val="22"/>
        <w:spacing w:line="360" w:lineRule="auto"/>
        <w:ind w:firstLine="743"/>
        <w:rPr>
          <w:color w:val="000000" w:themeColor="text1"/>
        </w:rPr>
      </w:pPr>
      <w:r w:rsidRPr="008C6CC8">
        <w:rPr>
          <w:color w:val="000000" w:themeColor="text1"/>
        </w:rPr>
        <w:t>Решение о необходимости перевода звукоподражаний принимается переводчиком, а иногда и издателем комикса, которые несут ответственность за выбор функционального эквивалента для каж</w:t>
      </w:r>
      <w:r>
        <w:rPr>
          <w:color w:val="000000" w:themeColor="text1"/>
        </w:rPr>
        <w:t xml:space="preserve">дой единицы. Переводчик может оставить </w:t>
      </w:r>
      <w:r w:rsidRPr="008C6CC8">
        <w:rPr>
          <w:color w:val="000000" w:themeColor="text1"/>
        </w:rPr>
        <w:t>звукоподражани</w:t>
      </w:r>
      <w:r>
        <w:rPr>
          <w:color w:val="000000" w:themeColor="text1"/>
        </w:rPr>
        <w:t>е без перевода</w:t>
      </w:r>
      <w:r w:rsidRPr="008C6CC8">
        <w:rPr>
          <w:color w:val="000000" w:themeColor="text1"/>
        </w:rPr>
        <w:t xml:space="preserve"> </w:t>
      </w:r>
      <w:r>
        <w:rPr>
          <w:color w:val="000000" w:themeColor="text1"/>
        </w:rPr>
        <w:t>по ряду причин. Иногда такая стратегия принимается в</w:t>
      </w:r>
      <w:r w:rsidRPr="008C6CC8">
        <w:rPr>
          <w:color w:val="000000" w:themeColor="text1"/>
        </w:rPr>
        <w:t>о избежание возникновения нежелательного комического эффекта, который может противоречить общей зад</w:t>
      </w:r>
      <w:r>
        <w:rPr>
          <w:color w:val="000000" w:themeColor="text1"/>
        </w:rPr>
        <w:t xml:space="preserve">умке и настрою комикса. Также нулевой перевод </w:t>
      </w:r>
      <w:r>
        <w:rPr>
          <w:color w:val="000000" w:themeColor="text1"/>
        </w:rPr>
        <w:lastRenderedPageBreak/>
        <w:t>звукоподражаний наблюдается в случаях, когда популярный комикс с многолетней историей уже успел зарекомендовать себя среди круга преданных читателей и коллекционеров, для которых сохранение традиционного облика комикса имеет большее значение, чем прагматический эффект, достигаемый при переводе.</w:t>
      </w:r>
    </w:p>
    <w:p w:rsidR="00B344F9" w:rsidRDefault="00B344F9" w:rsidP="00214784">
      <w:pPr>
        <w:pStyle w:val="22"/>
        <w:spacing w:line="360" w:lineRule="auto"/>
        <w:ind w:firstLine="743"/>
        <w:rPr>
          <w:color w:val="000000" w:themeColor="text1"/>
        </w:rPr>
      </w:pPr>
      <w:r>
        <w:rPr>
          <w:color w:val="000000" w:themeColor="text1"/>
        </w:rPr>
        <w:t>Так при анализе нескольких выпусков серии комиксов «</w:t>
      </w:r>
      <w:r w:rsidRPr="00524553">
        <w:rPr>
          <w:color w:val="000000" w:themeColor="text1"/>
        </w:rPr>
        <w:t>X-</w:t>
      </w:r>
      <w:proofErr w:type="spellStart"/>
      <w:r w:rsidRPr="00524553">
        <w:rPr>
          <w:color w:val="000000" w:themeColor="text1"/>
        </w:rPr>
        <w:t>Men</w:t>
      </w:r>
      <w:proofErr w:type="spellEnd"/>
      <w:r>
        <w:rPr>
          <w:color w:val="000000" w:themeColor="text1"/>
        </w:rPr>
        <w:t xml:space="preserve">. </w:t>
      </w:r>
      <w:r w:rsidRPr="00524553">
        <w:rPr>
          <w:color w:val="000000" w:themeColor="text1"/>
        </w:rPr>
        <w:t>Vol.2</w:t>
      </w:r>
      <w:r>
        <w:rPr>
          <w:color w:val="000000" w:themeColor="text1"/>
        </w:rPr>
        <w:t>» 1991 г. издания было обнаружено множество случаев отсутствия перевода звукоподражаний, входящих в структуру изображений комикса: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8504"/>
      </w:tblGrid>
      <w:tr w:rsidR="00B344F9" w:rsidRPr="00D53E1C" w:rsidTr="00E43DE2">
        <w:tc>
          <w:tcPr>
            <w:tcW w:w="368" w:type="pct"/>
          </w:tcPr>
          <w:p w:rsidR="00B344F9" w:rsidRDefault="00B344F9" w:rsidP="0090554A">
            <w:pPr>
              <w:pStyle w:val="a5"/>
              <w:numPr>
                <w:ilvl w:val="0"/>
                <w:numId w:val="25"/>
              </w:numPr>
              <w:spacing w:after="120" w:line="36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2" w:type="pct"/>
          </w:tcPr>
          <w:p w:rsidR="00B344F9" w:rsidRPr="00C21484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C21484">
              <w:rPr>
                <w:sz w:val="24"/>
                <w:szCs w:val="24"/>
              </w:rPr>
              <w:t xml:space="preserve">BANG! </w:t>
            </w:r>
            <w:r w:rsidRPr="00C21484">
              <w:rPr>
                <w:sz w:val="24"/>
                <w:szCs w:val="24"/>
                <w:lang w:val="en-US"/>
              </w:rPr>
              <w:t>(</w:t>
            </w:r>
            <w:r w:rsidRPr="00C21484">
              <w:rPr>
                <w:sz w:val="24"/>
                <w:szCs w:val="24"/>
              </w:rPr>
              <w:t>звук удара</w:t>
            </w:r>
            <w:r w:rsidRPr="00C21484">
              <w:rPr>
                <w:sz w:val="24"/>
                <w:szCs w:val="24"/>
                <w:lang w:val="en-US"/>
              </w:rPr>
              <w:t xml:space="preserve">) </w:t>
            </w:r>
            <w:r w:rsidRPr="00C21484">
              <w:rPr>
                <w:sz w:val="24"/>
                <w:szCs w:val="24"/>
              </w:rPr>
              <w:t>(см. рис. 1)</w:t>
            </w:r>
          </w:p>
        </w:tc>
      </w:tr>
      <w:tr w:rsidR="00B344F9" w:rsidRPr="00D53E1C" w:rsidTr="00E43DE2">
        <w:tc>
          <w:tcPr>
            <w:tcW w:w="368" w:type="pct"/>
          </w:tcPr>
          <w:p w:rsidR="00B344F9" w:rsidRDefault="00B344F9" w:rsidP="0090554A">
            <w:pPr>
              <w:pStyle w:val="a5"/>
              <w:numPr>
                <w:ilvl w:val="0"/>
                <w:numId w:val="25"/>
              </w:numPr>
              <w:spacing w:after="120" w:line="36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2" w:type="pct"/>
          </w:tcPr>
          <w:p w:rsidR="00B344F9" w:rsidRPr="00C21484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C21484">
              <w:rPr>
                <w:sz w:val="24"/>
                <w:szCs w:val="24"/>
              </w:rPr>
              <w:t>BOOM!</w:t>
            </w:r>
            <w:r w:rsidRPr="00C21484">
              <w:rPr>
                <w:sz w:val="24"/>
                <w:szCs w:val="24"/>
                <w:lang w:val="en-US"/>
              </w:rPr>
              <w:t xml:space="preserve"> (</w:t>
            </w:r>
            <w:r w:rsidRPr="00C21484">
              <w:rPr>
                <w:sz w:val="24"/>
                <w:szCs w:val="24"/>
              </w:rPr>
              <w:t>звук взрыва</w:t>
            </w:r>
            <w:r w:rsidRPr="00C21484">
              <w:rPr>
                <w:sz w:val="24"/>
                <w:szCs w:val="24"/>
                <w:lang w:val="en-US"/>
              </w:rPr>
              <w:t>)</w:t>
            </w:r>
            <w:r>
              <w:rPr>
                <w:sz w:val="24"/>
                <w:szCs w:val="24"/>
              </w:rPr>
              <w:t xml:space="preserve"> (см. рис. 2, 3</w:t>
            </w:r>
            <w:r w:rsidRPr="00C21484">
              <w:rPr>
                <w:sz w:val="24"/>
                <w:szCs w:val="24"/>
              </w:rPr>
              <w:t>)</w:t>
            </w:r>
          </w:p>
        </w:tc>
      </w:tr>
      <w:tr w:rsidR="00B344F9" w:rsidRPr="00D53E1C" w:rsidTr="00E43DE2">
        <w:tc>
          <w:tcPr>
            <w:tcW w:w="368" w:type="pct"/>
          </w:tcPr>
          <w:p w:rsidR="00B344F9" w:rsidRDefault="00B344F9" w:rsidP="0090554A">
            <w:pPr>
              <w:pStyle w:val="a5"/>
              <w:numPr>
                <w:ilvl w:val="0"/>
                <w:numId w:val="25"/>
              </w:numPr>
              <w:spacing w:after="120" w:line="36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32" w:type="pct"/>
          </w:tcPr>
          <w:p w:rsidR="00B344F9" w:rsidRPr="00C21484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C21484">
              <w:rPr>
                <w:sz w:val="24"/>
                <w:szCs w:val="24"/>
                <w:lang w:val="en-US"/>
              </w:rPr>
              <w:t xml:space="preserve">POW </w:t>
            </w:r>
            <w:proofErr w:type="spellStart"/>
            <w:r w:rsidRPr="00C21484">
              <w:rPr>
                <w:sz w:val="24"/>
                <w:szCs w:val="24"/>
                <w:lang w:val="en-US"/>
              </w:rPr>
              <w:t>POW</w:t>
            </w:r>
            <w:proofErr w:type="spellEnd"/>
            <w:r w:rsidRPr="00C2148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1484">
              <w:rPr>
                <w:sz w:val="24"/>
                <w:szCs w:val="24"/>
                <w:lang w:val="en-US"/>
              </w:rPr>
              <w:t>POW</w:t>
            </w:r>
            <w:proofErr w:type="spellEnd"/>
            <w:r w:rsidRPr="00C21484">
              <w:rPr>
                <w:sz w:val="24"/>
                <w:szCs w:val="24"/>
              </w:rPr>
              <w:t xml:space="preserve"> (звук выстрелов) (см. рис. </w:t>
            </w:r>
            <w:r>
              <w:rPr>
                <w:sz w:val="24"/>
                <w:szCs w:val="24"/>
              </w:rPr>
              <w:t>4</w:t>
            </w:r>
            <w:r w:rsidRPr="00C21484">
              <w:rPr>
                <w:sz w:val="24"/>
                <w:szCs w:val="24"/>
              </w:rPr>
              <w:t>)</w:t>
            </w:r>
          </w:p>
        </w:tc>
      </w:tr>
      <w:tr w:rsidR="00B344F9" w:rsidRPr="00D53E1C" w:rsidTr="00E43DE2">
        <w:tc>
          <w:tcPr>
            <w:tcW w:w="368" w:type="pct"/>
          </w:tcPr>
          <w:p w:rsidR="00B344F9" w:rsidRDefault="00B344F9" w:rsidP="0090554A">
            <w:pPr>
              <w:pStyle w:val="a5"/>
              <w:numPr>
                <w:ilvl w:val="0"/>
                <w:numId w:val="25"/>
              </w:numPr>
              <w:spacing w:after="120" w:line="36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2" w:type="pct"/>
          </w:tcPr>
          <w:p w:rsidR="00B344F9" w:rsidRPr="00C21484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C21484">
              <w:rPr>
                <w:sz w:val="24"/>
                <w:szCs w:val="24"/>
              </w:rPr>
              <w:t xml:space="preserve">SNIKT (звук выдвигающихся когтей одного из главных героев комикса Росомахи)  (см. рис. </w:t>
            </w:r>
            <w:r>
              <w:rPr>
                <w:sz w:val="24"/>
                <w:szCs w:val="24"/>
              </w:rPr>
              <w:t>5</w:t>
            </w:r>
            <w:r w:rsidRPr="00C21484">
              <w:rPr>
                <w:sz w:val="24"/>
                <w:szCs w:val="24"/>
              </w:rPr>
              <w:t>)</w:t>
            </w:r>
          </w:p>
        </w:tc>
      </w:tr>
      <w:tr w:rsidR="00B344F9" w:rsidRPr="00D53E1C" w:rsidTr="00E43DE2">
        <w:tc>
          <w:tcPr>
            <w:tcW w:w="368" w:type="pct"/>
          </w:tcPr>
          <w:p w:rsidR="00B344F9" w:rsidRDefault="00B344F9" w:rsidP="0090554A">
            <w:pPr>
              <w:pStyle w:val="a5"/>
              <w:numPr>
                <w:ilvl w:val="0"/>
                <w:numId w:val="25"/>
              </w:numPr>
              <w:spacing w:after="120" w:line="36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2" w:type="pct"/>
          </w:tcPr>
          <w:p w:rsidR="00B344F9" w:rsidRPr="00C21484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C21484">
              <w:rPr>
                <w:sz w:val="24"/>
                <w:szCs w:val="24"/>
              </w:rPr>
              <w:t xml:space="preserve">WHULMF! (звук полета) (см. рис. </w:t>
            </w:r>
            <w:r>
              <w:rPr>
                <w:sz w:val="24"/>
                <w:szCs w:val="24"/>
              </w:rPr>
              <w:t>7</w:t>
            </w:r>
            <w:r w:rsidRPr="00C21484">
              <w:rPr>
                <w:sz w:val="24"/>
                <w:szCs w:val="24"/>
              </w:rPr>
              <w:t>)</w:t>
            </w:r>
          </w:p>
        </w:tc>
      </w:tr>
      <w:tr w:rsidR="00B344F9" w:rsidRPr="00D53E1C" w:rsidTr="00E43DE2">
        <w:tc>
          <w:tcPr>
            <w:tcW w:w="368" w:type="pct"/>
          </w:tcPr>
          <w:p w:rsidR="00B344F9" w:rsidRDefault="00B344F9" w:rsidP="0090554A">
            <w:pPr>
              <w:pStyle w:val="a5"/>
              <w:numPr>
                <w:ilvl w:val="0"/>
                <w:numId w:val="25"/>
              </w:numPr>
              <w:spacing w:after="120" w:line="36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2" w:type="pct"/>
          </w:tcPr>
          <w:p w:rsidR="00B344F9" w:rsidRPr="00C21484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C21484">
              <w:rPr>
                <w:sz w:val="24"/>
                <w:szCs w:val="24"/>
              </w:rPr>
              <w:t xml:space="preserve">ARGH!, AKGKH!, WHOA! (крики боли) (см. рис. </w:t>
            </w:r>
            <w:r>
              <w:rPr>
                <w:sz w:val="24"/>
                <w:szCs w:val="24"/>
              </w:rPr>
              <w:t>2, 6</w:t>
            </w:r>
            <w:r w:rsidRPr="00C21484">
              <w:rPr>
                <w:sz w:val="24"/>
                <w:szCs w:val="24"/>
              </w:rPr>
              <w:t>)</w:t>
            </w:r>
          </w:p>
        </w:tc>
      </w:tr>
    </w:tbl>
    <w:p w:rsidR="00B344F9" w:rsidRDefault="00B344F9" w:rsidP="00214784">
      <w:pPr>
        <w:pStyle w:val="22"/>
        <w:spacing w:line="360" w:lineRule="auto"/>
        <w:ind w:firstLine="708"/>
        <w:rPr>
          <w:color w:val="000000" w:themeColor="text1"/>
        </w:rPr>
      </w:pPr>
      <w:r>
        <w:rPr>
          <w:color w:val="000000" w:themeColor="text1"/>
        </w:rPr>
        <w:t xml:space="preserve">Переводчик данных выпусков в целом является приверженцем стратегии </w:t>
      </w:r>
      <w:proofErr w:type="spellStart"/>
      <w:r>
        <w:rPr>
          <w:color w:val="000000" w:themeColor="text1"/>
        </w:rPr>
        <w:t>форенизации</w:t>
      </w:r>
      <w:proofErr w:type="spellEnd"/>
      <w:r>
        <w:rPr>
          <w:color w:val="000000" w:themeColor="text1"/>
        </w:rPr>
        <w:t xml:space="preserve"> и сохраняет первоначальную форму звукоподражаний, часто встречающихся в комиксах указанной серии, значения которых выводится из изображений и издавна известны читателям. Так звук взрыва «</w:t>
      </w:r>
      <w:r>
        <w:rPr>
          <w:color w:val="000000" w:themeColor="text1"/>
          <w:lang w:val="en-US"/>
        </w:rPr>
        <w:t>BOOM</w:t>
      </w:r>
      <w:r>
        <w:rPr>
          <w:color w:val="000000" w:themeColor="text1"/>
        </w:rPr>
        <w:t xml:space="preserve">» и звук полета </w:t>
      </w:r>
      <w:r w:rsidRPr="00A428AA">
        <w:rPr>
          <w:szCs w:val="24"/>
        </w:rPr>
        <w:t>«WHULMF»</w:t>
      </w:r>
      <w:r w:rsidRPr="00A428AA">
        <w:rPr>
          <w:color w:val="000000" w:themeColor="text1"/>
        </w:rPr>
        <w:t xml:space="preserve"> </w:t>
      </w:r>
      <w:r>
        <w:rPr>
          <w:color w:val="000000" w:themeColor="text1"/>
        </w:rPr>
        <w:t>являются частотным в комиксах «</w:t>
      </w:r>
      <w:proofErr w:type="spellStart"/>
      <w:r>
        <w:rPr>
          <w:color w:val="000000" w:themeColor="text1"/>
        </w:rPr>
        <w:t>супергеройской</w:t>
      </w:r>
      <w:proofErr w:type="spellEnd"/>
      <w:r>
        <w:rPr>
          <w:color w:val="000000" w:themeColor="text1"/>
        </w:rPr>
        <w:t>» тематики, а звук когтей Росомахи «</w:t>
      </w:r>
      <w:r>
        <w:rPr>
          <w:color w:val="000000" w:themeColor="text1"/>
          <w:lang w:val="en-US"/>
        </w:rPr>
        <w:t>SNIKT</w:t>
      </w:r>
      <w:r>
        <w:rPr>
          <w:color w:val="000000" w:themeColor="text1"/>
        </w:rPr>
        <w:t>» – распространенное звукоподражание в выпусках серии «</w:t>
      </w:r>
      <w:r>
        <w:rPr>
          <w:color w:val="000000" w:themeColor="text1"/>
          <w:lang w:val="en-US"/>
        </w:rPr>
        <w:t>X-Men</w:t>
      </w:r>
      <w:r>
        <w:rPr>
          <w:color w:val="000000" w:themeColor="text1"/>
        </w:rPr>
        <w:t xml:space="preserve">». </w:t>
      </w:r>
    </w:p>
    <w:p w:rsidR="00B344F9" w:rsidRDefault="00B344F9" w:rsidP="00214784">
      <w:pPr>
        <w:pStyle w:val="22"/>
        <w:spacing w:line="360" w:lineRule="auto"/>
        <w:ind w:firstLine="708"/>
        <w:rPr>
          <w:color w:val="000000" w:themeColor="text1"/>
        </w:rPr>
      </w:pPr>
      <w:r>
        <w:rPr>
          <w:color w:val="000000" w:themeColor="text1"/>
        </w:rPr>
        <w:t>Для примеров 11 и 12 возможен подбор аналогов на РЯ, например «ДЫЩ» и «</w:t>
      </w:r>
      <w:proofErr w:type="gramStart"/>
      <w:r>
        <w:rPr>
          <w:color w:val="000000" w:themeColor="text1"/>
        </w:rPr>
        <w:t>ПИФ ПАФ</w:t>
      </w:r>
      <w:proofErr w:type="gramEnd"/>
      <w:r>
        <w:rPr>
          <w:color w:val="000000" w:themeColor="text1"/>
        </w:rPr>
        <w:t xml:space="preserve">» соответственно, однако такой перевод может способствовать созданию нежелательного комического эффекта, что могло послужить причиной отказа от перевода этих единиц. </w:t>
      </w:r>
    </w:p>
    <w:p w:rsidR="00B344F9" w:rsidRDefault="00B344F9" w:rsidP="00214784">
      <w:pPr>
        <w:pStyle w:val="22"/>
        <w:spacing w:line="360" w:lineRule="auto"/>
        <w:ind w:firstLine="708"/>
        <w:rPr>
          <w:color w:val="000000" w:themeColor="text1"/>
        </w:rPr>
      </w:pPr>
      <w:r>
        <w:rPr>
          <w:color w:val="000000" w:themeColor="text1"/>
        </w:rPr>
        <w:t xml:space="preserve">Также отмечено 6 случаев нулевого перевода звукоподражаний, изображающих крик боли, например, во время ранения персонажа (см. пример 15). В данном случае отсутствие перевода можно объяснить тем, что семантика и прагматика используемых единиц с легкостью выводится </w:t>
      </w:r>
      <w:r>
        <w:rPr>
          <w:color w:val="000000" w:themeColor="text1"/>
        </w:rPr>
        <w:lastRenderedPageBreak/>
        <w:t>из изображений, которым они соответствуют.</w:t>
      </w:r>
    </w:p>
    <w:p w:rsidR="00B344F9" w:rsidRPr="00BC5090" w:rsidRDefault="00B344F9" w:rsidP="00214784">
      <w:pPr>
        <w:pStyle w:val="22"/>
        <w:spacing w:line="360" w:lineRule="auto"/>
        <w:ind w:firstLine="708"/>
        <w:rPr>
          <w:color w:val="000000" w:themeColor="text1"/>
        </w:rPr>
      </w:pPr>
      <w:r>
        <w:rPr>
          <w:color w:val="000000" w:themeColor="text1"/>
        </w:rPr>
        <w:t>Звукоподражания составляют 16% от общего количества исследуемых примеров. Наиболее распространенными стратегиями при переводе звукоподражаний комикса является нулевой перевод, отмечаемый в 47% случаев, и подбор контекстуального аналога, который наблюдается в 37,5% случаев.</w:t>
      </w:r>
    </w:p>
    <w:p w:rsidR="00B344F9" w:rsidRPr="00DF0242" w:rsidRDefault="00DF0242" w:rsidP="00DF0242">
      <w:pPr>
        <w:pStyle w:val="4"/>
        <w:spacing w:line="360" w:lineRule="auto"/>
        <w:ind w:left="709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6" w:name="_Toc514504788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2.1.1.2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ab/>
      </w:r>
      <w:r w:rsidR="00B344F9" w:rsidRPr="00DF0242">
        <w:rPr>
          <w:rFonts w:ascii="Times New Roman" w:hAnsi="Times New Roman" w:cs="Times New Roman"/>
          <w:i w:val="0"/>
          <w:color w:val="auto"/>
          <w:sz w:val="28"/>
          <w:szCs w:val="28"/>
        </w:rPr>
        <w:t>Междометия и междометные выражения</w:t>
      </w:r>
      <w:bookmarkEnd w:id="16"/>
    </w:p>
    <w:p w:rsidR="00B344F9" w:rsidRPr="00256B94" w:rsidRDefault="00B344F9" w:rsidP="0021478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Согласно мнению большинства ученых, междометия – это категория слов, </w:t>
      </w:r>
      <w:r w:rsidRPr="00256B94">
        <w:rPr>
          <w:sz w:val="28"/>
        </w:rPr>
        <w:t>служ</w:t>
      </w:r>
      <w:r>
        <w:rPr>
          <w:sz w:val="28"/>
        </w:rPr>
        <w:t>ащая</w:t>
      </w:r>
      <w:r w:rsidRPr="00256B94">
        <w:rPr>
          <w:sz w:val="28"/>
        </w:rPr>
        <w:t xml:space="preserve"> для </w:t>
      </w:r>
      <w:r>
        <w:rPr>
          <w:sz w:val="28"/>
        </w:rPr>
        <w:t>«</w:t>
      </w:r>
      <w:r w:rsidRPr="00256B94">
        <w:rPr>
          <w:sz w:val="28"/>
        </w:rPr>
        <w:t xml:space="preserve">непосредственного выражения </w:t>
      </w:r>
      <w:r>
        <w:rPr>
          <w:sz w:val="28"/>
        </w:rPr>
        <w:t xml:space="preserve">эмоций, чувств, волеизъявлений и </w:t>
      </w:r>
      <w:r w:rsidRPr="00256B94">
        <w:rPr>
          <w:sz w:val="28"/>
        </w:rPr>
        <w:t>призывов, не называя и</w:t>
      </w:r>
      <w:r>
        <w:rPr>
          <w:sz w:val="28"/>
        </w:rPr>
        <w:t>х</w:t>
      </w:r>
      <w:r w:rsidRPr="00FE394E">
        <w:rPr>
          <w:sz w:val="28"/>
        </w:rPr>
        <w:t xml:space="preserve">» </w:t>
      </w:r>
      <w:r w:rsidRPr="00FE394E">
        <w:rPr>
          <w:sz w:val="28"/>
          <w:lang w:val="en-US"/>
        </w:rPr>
        <w:t>[</w:t>
      </w:r>
      <w:r>
        <w:rPr>
          <w:sz w:val="28"/>
        </w:rPr>
        <w:t>Иванова 1981: 50</w:t>
      </w:r>
      <w:r w:rsidRPr="00FE394E">
        <w:rPr>
          <w:sz w:val="28"/>
          <w:lang w:val="en-US"/>
        </w:rPr>
        <w:t>]</w:t>
      </w:r>
      <w:r w:rsidRPr="00FE394E">
        <w:rPr>
          <w:sz w:val="28"/>
        </w:rPr>
        <w:t>.</w:t>
      </w:r>
      <w:r>
        <w:rPr>
          <w:sz w:val="28"/>
        </w:rPr>
        <w:t xml:space="preserve"> Язык комикса упрощенно можно представить в виде «концентрированной» смеси эмоциональных реакций, следующих на реплики персонажей. Междометия являются важнейшим элементом этой системы и несут значительную стилистическую нагрузку, визуализируя эмоциональные реакции и тем самым приближая текст комикса к устной форме коммуникации. </w:t>
      </w:r>
    </w:p>
    <w:p w:rsidR="00B344F9" w:rsidRDefault="00B344F9" w:rsidP="0021478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Перевод междометий является непростой задачей для переводчика комикса и обнаруживает те же проблемы, что перевод звукоподражаний: </w:t>
      </w:r>
      <w:proofErr w:type="spellStart"/>
      <w:r>
        <w:rPr>
          <w:sz w:val="28"/>
        </w:rPr>
        <w:t>несформированность</w:t>
      </w:r>
      <w:proofErr w:type="spellEnd"/>
      <w:r>
        <w:rPr>
          <w:sz w:val="28"/>
        </w:rPr>
        <w:t xml:space="preserve"> системы междометий обоих языков, различия в частотности употребления междометий в АЯ и РЯ, а также наличие 1) собственно междометий; 2) междометий, модифицированных посредством ФГС; 3) незафиксированных в словарях окказионализмов.</w:t>
      </w:r>
    </w:p>
    <w:p w:rsidR="00B344F9" w:rsidRDefault="00B344F9" w:rsidP="0021478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Система междометий РЯ не отличается таким богатством и разнообразием, как в АЯ. В РЯ  междометия используются значительно реже, особенно в письменной речи, поэтому зачастую перевод указанных выше типов </w:t>
      </w:r>
      <w:r w:rsidRPr="006253E6">
        <w:rPr>
          <w:sz w:val="28"/>
        </w:rPr>
        <w:t>непроизводных междометий</w:t>
      </w:r>
      <w:r>
        <w:rPr>
          <w:sz w:val="28"/>
        </w:rPr>
        <w:t xml:space="preserve"> АЯ осуществляется посредством подбора </w:t>
      </w:r>
      <w:proofErr w:type="spellStart"/>
      <w:r>
        <w:rPr>
          <w:sz w:val="28"/>
        </w:rPr>
        <w:t>полисемичного</w:t>
      </w:r>
      <w:proofErr w:type="spellEnd"/>
      <w:r>
        <w:rPr>
          <w:sz w:val="28"/>
        </w:rPr>
        <w:t xml:space="preserve"> аналога в РЯ:</w:t>
      </w:r>
    </w:p>
    <w:tbl>
      <w:tblPr>
        <w:tblStyle w:val="a6"/>
        <w:tblW w:w="4941" w:type="pct"/>
        <w:tblLook w:val="04A0" w:firstRow="1" w:lastRow="0" w:firstColumn="1" w:lastColumn="0" w:noHBand="0" w:noVBand="1"/>
      </w:tblPr>
      <w:tblGrid>
        <w:gridCol w:w="676"/>
        <w:gridCol w:w="4250"/>
        <w:gridCol w:w="4250"/>
      </w:tblGrid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316C05">
              <w:rPr>
                <w:b/>
                <w:sz w:val="24"/>
                <w:szCs w:val="28"/>
                <w:lang w:val="en-US"/>
              </w:rPr>
              <w:t>Awhw</w:t>
            </w:r>
            <w:proofErr w:type="spellEnd"/>
            <w:r w:rsidRPr="00EA5109">
              <w:rPr>
                <w:sz w:val="24"/>
                <w:szCs w:val="28"/>
                <w:lang w:val="en-US"/>
              </w:rPr>
              <w:t>, cripes!</w:t>
            </w:r>
            <w:r w:rsidRPr="00EA5109">
              <w:rPr>
                <w:sz w:val="24"/>
                <w:szCs w:val="28"/>
              </w:rPr>
              <w:t xml:space="preserve"> 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316C05">
              <w:rPr>
                <w:b/>
                <w:sz w:val="24"/>
                <w:szCs w:val="24"/>
              </w:rPr>
              <w:t>Ах</w:t>
            </w:r>
            <w:r w:rsidRPr="00EA5109">
              <w:rPr>
                <w:sz w:val="24"/>
                <w:szCs w:val="24"/>
              </w:rPr>
              <w:t>, черт!</w:t>
            </w:r>
          </w:p>
        </w:tc>
      </w:tr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jc w:val="both"/>
              <w:rPr>
                <w:sz w:val="24"/>
                <w:szCs w:val="28"/>
                <w:lang w:val="en-US"/>
              </w:rPr>
            </w:pPr>
            <w:r w:rsidRPr="00316C05">
              <w:rPr>
                <w:b/>
                <w:sz w:val="24"/>
                <w:szCs w:val="28"/>
                <w:lang w:val="en-US"/>
              </w:rPr>
              <w:t>Ta-ha</w:t>
            </w:r>
            <w:r w:rsidRPr="00EA5109">
              <w:rPr>
                <w:sz w:val="24"/>
                <w:szCs w:val="28"/>
                <w:lang w:val="en-US"/>
              </w:rPr>
              <w:t>.</w:t>
            </w:r>
            <w:r w:rsidRPr="00EA5109">
              <w:rPr>
                <w:sz w:val="24"/>
                <w:szCs w:val="28"/>
              </w:rPr>
              <w:t xml:space="preserve"> </w:t>
            </w:r>
            <w:r w:rsidRPr="00EA5109">
              <w:rPr>
                <w:sz w:val="24"/>
                <w:szCs w:val="28"/>
                <w:lang w:val="en-US"/>
              </w:rPr>
              <w:t>You’re a mind-reader, Hisako.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316C05">
              <w:rPr>
                <w:b/>
                <w:sz w:val="24"/>
                <w:szCs w:val="28"/>
              </w:rPr>
              <w:t>Ага!</w:t>
            </w:r>
            <w:r w:rsidRPr="00EA5109">
              <w:rPr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EA5109">
              <w:rPr>
                <w:sz w:val="24"/>
                <w:szCs w:val="28"/>
              </w:rPr>
              <w:t>Хисако</w:t>
            </w:r>
            <w:proofErr w:type="spellEnd"/>
            <w:r w:rsidRPr="00EA5109">
              <w:rPr>
                <w:sz w:val="24"/>
                <w:szCs w:val="28"/>
              </w:rPr>
              <w:t>, так ты телепат?</w:t>
            </w:r>
          </w:p>
        </w:tc>
      </w:tr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>Oh yeah!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>Точно!</w:t>
            </w:r>
          </w:p>
        </w:tc>
      </w:tr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EA5109">
              <w:rPr>
                <w:sz w:val="24"/>
                <w:szCs w:val="24"/>
                <w:lang w:val="en-US"/>
              </w:rPr>
              <w:t>Hiya</w:t>
            </w:r>
            <w:proofErr w:type="spellEnd"/>
            <w:r w:rsidRPr="00EA5109">
              <w:rPr>
                <w:sz w:val="24"/>
                <w:szCs w:val="24"/>
                <w:lang w:val="en-US"/>
              </w:rPr>
              <w:t>!</w:t>
            </w:r>
            <w:r w:rsidRPr="00EA510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EA5109">
              <w:rPr>
                <w:sz w:val="24"/>
                <w:szCs w:val="24"/>
              </w:rPr>
              <w:t>Кия!</w:t>
            </w:r>
          </w:p>
        </w:tc>
      </w:tr>
    </w:tbl>
    <w:p w:rsidR="00B344F9" w:rsidRDefault="00B344F9" w:rsidP="0021478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Пример 16 иллюстрирует перевод распространенного в сети Интернет междометия «</w:t>
      </w:r>
      <w:proofErr w:type="spellStart"/>
      <w:r>
        <w:rPr>
          <w:sz w:val="28"/>
          <w:lang w:val="en-US"/>
        </w:rPr>
        <w:t>Aww</w:t>
      </w:r>
      <w:proofErr w:type="spellEnd"/>
      <w:r>
        <w:rPr>
          <w:sz w:val="28"/>
        </w:rPr>
        <w:t xml:space="preserve">» с контекстуальным значением раздраженного, злого восклицания (существует омонимичное междометие, выражающие умиление и радость) (более 200 вхождений в </w:t>
      </w:r>
      <w:r>
        <w:rPr>
          <w:sz w:val="28"/>
          <w:lang w:val="en-US"/>
        </w:rPr>
        <w:t>COCA</w:t>
      </w:r>
      <w:r>
        <w:rPr>
          <w:sz w:val="28"/>
        </w:rPr>
        <w:t>)</w:t>
      </w:r>
      <w:r>
        <w:rPr>
          <w:sz w:val="28"/>
          <w:lang w:val="en-US"/>
        </w:rPr>
        <w:t xml:space="preserve">, </w:t>
      </w:r>
      <w:r>
        <w:rPr>
          <w:sz w:val="28"/>
        </w:rPr>
        <w:t>модифицированного средствами ФГС. В этом случае для перевода был выбран контекстуальный аналог РЯ. Таким образом,</w:t>
      </w:r>
      <w:r>
        <w:rPr>
          <w:sz w:val="28"/>
          <w:lang w:val="en-US"/>
        </w:rPr>
        <w:t xml:space="preserve"> </w:t>
      </w:r>
      <w:r>
        <w:rPr>
          <w:sz w:val="28"/>
        </w:rPr>
        <w:t>был осуществлен описательный перевод, при котором ФГС не была отражена. В примере 17 представлено междометие-окказионализм, в то время как пример 18 отражает перевод распространенного междометного сочетания</w:t>
      </w:r>
      <w:r>
        <w:rPr>
          <w:sz w:val="28"/>
          <w:lang w:val="en-US"/>
        </w:rPr>
        <w:t xml:space="preserve"> </w:t>
      </w:r>
      <w:r>
        <w:rPr>
          <w:sz w:val="28"/>
        </w:rPr>
        <w:t>со значением одобрения, входящего в словари разговорной лексики:</w:t>
      </w:r>
    </w:p>
    <w:p w:rsidR="00B344F9" w:rsidRPr="00F77E71" w:rsidRDefault="00B344F9" w:rsidP="00214784">
      <w:pPr>
        <w:spacing w:line="360" w:lineRule="auto"/>
        <w:ind w:firstLine="708"/>
        <w:jc w:val="both"/>
        <w:rPr>
          <w:i/>
          <w:sz w:val="28"/>
          <w:lang w:val="en-US"/>
        </w:rPr>
      </w:pPr>
      <w:r w:rsidRPr="00F77E71">
        <w:rPr>
          <w:i/>
          <w:sz w:val="28"/>
          <w:lang w:val="en-US"/>
        </w:rPr>
        <w:t>Oh yeah! –</w:t>
      </w:r>
    </w:p>
    <w:p w:rsidR="00B344F9" w:rsidRPr="00C55745" w:rsidRDefault="00B344F9" w:rsidP="0090554A">
      <w:pPr>
        <w:pStyle w:val="a5"/>
        <w:numPr>
          <w:ilvl w:val="0"/>
          <w:numId w:val="2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8"/>
          <w:lang w:val="en-US"/>
        </w:rPr>
      </w:pPr>
      <w:r w:rsidRPr="00C55745">
        <w:rPr>
          <w:rFonts w:ascii="Times New Roman" w:hAnsi="Times New Roman" w:cs="Times New Roman"/>
          <w:i/>
          <w:sz w:val="28"/>
          <w:lang w:val="en-US"/>
        </w:rPr>
        <w:t>An exclamation of approval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C55745">
        <w:rPr>
          <w:rFonts w:ascii="Times New Roman" w:hAnsi="Times New Roman" w:cs="Times New Roman"/>
          <w:sz w:val="28"/>
          <w:lang w:val="en-US"/>
        </w:rPr>
        <w:t>[Urban Dictionary].</w:t>
      </w:r>
    </w:p>
    <w:p w:rsidR="00B344F9" w:rsidRDefault="00B344F9" w:rsidP="00214784">
      <w:pPr>
        <w:spacing w:line="360" w:lineRule="auto"/>
        <w:ind w:firstLine="708"/>
        <w:jc w:val="both"/>
        <w:rPr>
          <w:sz w:val="28"/>
          <w:lang w:val="en-US"/>
        </w:rPr>
      </w:pPr>
      <w:r>
        <w:rPr>
          <w:sz w:val="28"/>
        </w:rPr>
        <w:t xml:space="preserve">Все примеры отражают перевод контекстным аналогом: так «Ах!» может использоваться для выражения эмоциональных реакций удивления, испуга, негодования и т. д., а «Ага!» может выражать догадку, возглас при желании застать кого-либо врасплох и т. п. </w:t>
      </w:r>
    </w:p>
    <w:p w:rsidR="00B344F9" w:rsidRPr="00CB35C1" w:rsidRDefault="00B344F9" w:rsidP="00214784">
      <w:pPr>
        <w:pStyle w:val="22"/>
        <w:spacing w:line="360" w:lineRule="auto"/>
        <w:ind w:firstLine="743"/>
        <w:rPr>
          <w:color w:val="000000" w:themeColor="text1"/>
        </w:rPr>
      </w:pPr>
      <w:r w:rsidRPr="00CB35C1">
        <w:rPr>
          <w:color w:val="000000" w:themeColor="text1"/>
        </w:rPr>
        <w:t xml:space="preserve">Пример </w:t>
      </w:r>
      <w:r>
        <w:rPr>
          <w:color w:val="000000" w:themeColor="text1"/>
        </w:rPr>
        <w:t>19</w:t>
      </w:r>
      <w:r w:rsidRPr="00CB35C1">
        <w:rPr>
          <w:color w:val="000000" w:themeColor="text1"/>
        </w:rPr>
        <w:t xml:space="preserve"> представляет собой интерес по причине того, что англоязычное «</w:t>
      </w:r>
      <w:proofErr w:type="spellStart"/>
      <w:r w:rsidRPr="00CB35C1">
        <w:rPr>
          <w:color w:val="000000" w:themeColor="text1"/>
        </w:rPr>
        <w:t>Hiya</w:t>
      </w:r>
      <w:proofErr w:type="spellEnd"/>
      <w:r w:rsidRPr="00CB35C1">
        <w:rPr>
          <w:color w:val="000000" w:themeColor="text1"/>
        </w:rPr>
        <w:t>» определяется в словарях как разговорный вариант приветствия</w:t>
      </w:r>
      <w:r w:rsidRPr="00CB35C1">
        <w:rPr>
          <w:color w:val="000000" w:themeColor="text1"/>
          <w:lang w:val="en-US"/>
        </w:rPr>
        <w:t xml:space="preserve"> (</w:t>
      </w:r>
      <w:r w:rsidRPr="00CB35C1">
        <w:rPr>
          <w:color w:val="000000" w:themeColor="text1"/>
        </w:rPr>
        <w:t xml:space="preserve">свыше 190 вхождений в </w:t>
      </w:r>
      <w:r w:rsidRPr="00CB35C1">
        <w:rPr>
          <w:color w:val="000000" w:themeColor="text1"/>
          <w:lang w:val="en-US"/>
        </w:rPr>
        <w:t>COCA)</w:t>
      </w:r>
      <w:r w:rsidRPr="00CB35C1">
        <w:rPr>
          <w:color w:val="000000" w:themeColor="text1"/>
        </w:rPr>
        <w:t>:</w:t>
      </w:r>
    </w:p>
    <w:p w:rsidR="00B344F9" w:rsidRPr="00D30A8F" w:rsidRDefault="00B344F9" w:rsidP="00214784">
      <w:pPr>
        <w:pStyle w:val="22"/>
        <w:spacing w:line="360" w:lineRule="auto"/>
        <w:ind w:firstLine="743"/>
        <w:rPr>
          <w:i/>
          <w:color w:val="000000" w:themeColor="text1"/>
        </w:rPr>
      </w:pPr>
      <w:proofErr w:type="spellStart"/>
      <w:r w:rsidRPr="00D30A8F">
        <w:rPr>
          <w:i/>
          <w:color w:val="000000" w:themeColor="text1"/>
        </w:rPr>
        <w:t>Hiya</w:t>
      </w:r>
      <w:proofErr w:type="spellEnd"/>
      <w:r w:rsidRPr="00D30A8F">
        <w:rPr>
          <w:i/>
          <w:color w:val="000000" w:themeColor="text1"/>
        </w:rPr>
        <w:t xml:space="preserve"> (</w:t>
      </w:r>
      <w:proofErr w:type="spellStart"/>
      <w:r w:rsidRPr="00D30A8F">
        <w:rPr>
          <w:i/>
          <w:color w:val="000000" w:themeColor="text1"/>
          <w:lang w:val="en-US"/>
        </w:rPr>
        <w:t>exclam</w:t>
      </w:r>
      <w:proofErr w:type="spellEnd"/>
      <w:r w:rsidRPr="00D30A8F">
        <w:rPr>
          <w:i/>
          <w:color w:val="000000" w:themeColor="text1"/>
          <w:lang w:val="en-US"/>
        </w:rPr>
        <w:t>. informal)</w:t>
      </w:r>
      <w:r w:rsidRPr="00D30A8F">
        <w:rPr>
          <w:i/>
          <w:color w:val="000000" w:themeColor="text1"/>
        </w:rPr>
        <w:t xml:space="preserve"> – </w:t>
      </w:r>
    </w:p>
    <w:p w:rsidR="00B344F9" w:rsidRPr="00CB35C1" w:rsidRDefault="00B344F9" w:rsidP="0090554A">
      <w:pPr>
        <w:pStyle w:val="22"/>
        <w:numPr>
          <w:ilvl w:val="0"/>
          <w:numId w:val="19"/>
        </w:numPr>
        <w:spacing w:line="360" w:lineRule="auto"/>
        <w:ind w:left="0" w:firstLine="0"/>
        <w:rPr>
          <w:color w:val="000000" w:themeColor="text1"/>
          <w:lang w:val="en-US"/>
        </w:rPr>
      </w:pPr>
      <w:r w:rsidRPr="00CB35C1">
        <w:rPr>
          <w:i/>
          <w:color w:val="000000" w:themeColor="text1"/>
          <w:lang w:val="en-US"/>
        </w:rPr>
        <w:t>A</w:t>
      </w:r>
      <w:r w:rsidRPr="00CB35C1">
        <w:rPr>
          <w:i/>
          <w:color w:val="000000" w:themeColor="text1"/>
        </w:rPr>
        <w:t xml:space="preserve">n </w:t>
      </w:r>
      <w:proofErr w:type="spellStart"/>
      <w:r w:rsidRPr="00CB35C1">
        <w:rPr>
          <w:i/>
          <w:color w:val="000000" w:themeColor="text1"/>
        </w:rPr>
        <w:t>expression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said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when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people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who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know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each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other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well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meet</w:t>
      </w:r>
      <w:proofErr w:type="spellEnd"/>
      <w:r w:rsidRPr="00CB35C1">
        <w:rPr>
          <w:i/>
          <w:color w:val="000000" w:themeColor="text1"/>
        </w:rPr>
        <w:t xml:space="preserve">: </w:t>
      </w:r>
      <w:proofErr w:type="spellStart"/>
      <w:r w:rsidRPr="00CB35C1">
        <w:rPr>
          <w:i/>
          <w:color w:val="000000" w:themeColor="text1"/>
        </w:rPr>
        <w:t>Hiya</w:t>
      </w:r>
      <w:proofErr w:type="spellEnd"/>
      <w:r w:rsidRPr="00CB35C1">
        <w:rPr>
          <w:i/>
          <w:color w:val="000000" w:themeColor="text1"/>
        </w:rPr>
        <w:t xml:space="preserve">, </w:t>
      </w:r>
      <w:proofErr w:type="spellStart"/>
      <w:r w:rsidRPr="00CB35C1">
        <w:rPr>
          <w:i/>
          <w:color w:val="000000" w:themeColor="text1"/>
        </w:rPr>
        <w:t>Pete</w:t>
      </w:r>
      <w:proofErr w:type="spellEnd"/>
      <w:r w:rsidRPr="00CB35C1">
        <w:rPr>
          <w:i/>
          <w:color w:val="000000" w:themeColor="text1"/>
        </w:rPr>
        <w:t xml:space="preserve">, </w:t>
      </w:r>
      <w:proofErr w:type="spellStart"/>
      <w:r w:rsidRPr="00CB35C1">
        <w:rPr>
          <w:i/>
          <w:color w:val="000000" w:themeColor="text1"/>
        </w:rPr>
        <w:t>how're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you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doing</w:t>
      </w:r>
      <w:proofErr w:type="spellEnd"/>
      <w:r w:rsidRPr="00CB35C1">
        <w:rPr>
          <w:i/>
          <w:color w:val="000000" w:themeColor="text1"/>
        </w:rPr>
        <w:t xml:space="preserve">? </w:t>
      </w:r>
      <w:r w:rsidRPr="00CB35C1">
        <w:rPr>
          <w:color w:val="000000" w:themeColor="text1"/>
          <w:lang w:val="en-US"/>
        </w:rPr>
        <w:t>[Cambridge Dictionary];</w:t>
      </w:r>
    </w:p>
    <w:p w:rsidR="00B344F9" w:rsidRPr="00CB35C1" w:rsidRDefault="00B344F9" w:rsidP="0090554A">
      <w:pPr>
        <w:pStyle w:val="22"/>
        <w:numPr>
          <w:ilvl w:val="0"/>
          <w:numId w:val="19"/>
        </w:numPr>
        <w:spacing w:line="360" w:lineRule="auto"/>
        <w:ind w:left="0" w:firstLine="0"/>
        <w:rPr>
          <w:color w:val="000000" w:themeColor="text1"/>
          <w:lang w:val="en-US"/>
        </w:rPr>
      </w:pPr>
      <w:r w:rsidRPr="00CB35C1">
        <w:rPr>
          <w:i/>
          <w:color w:val="000000" w:themeColor="text1"/>
          <w:lang w:val="en-US"/>
        </w:rPr>
        <w:t>Another way of telling someone hello</w:t>
      </w:r>
      <w:r w:rsidRPr="00CB35C1">
        <w:rPr>
          <w:color w:val="000000" w:themeColor="text1"/>
          <w:lang w:val="en-US"/>
        </w:rPr>
        <w:t xml:space="preserve"> [Urban Dictionary].</w:t>
      </w:r>
    </w:p>
    <w:p w:rsidR="00B344F9" w:rsidRPr="00CB35C1" w:rsidRDefault="00B344F9" w:rsidP="00214784">
      <w:pPr>
        <w:pStyle w:val="22"/>
        <w:spacing w:line="360" w:lineRule="auto"/>
        <w:ind w:firstLine="709"/>
        <w:rPr>
          <w:color w:val="000000" w:themeColor="text1"/>
        </w:rPr>
      </w:pPr>
      <w:r w:rsidRPr="00CB35C1">
        <w:rPr>
          <w:color w:val="000000" w:themeColor="text1"/>
        </w:rPr>
        <w:t>В данном же случае «</w:t>
      </w:r>
      <w:proofErr w:type="spellStart"/>
      <w:r w:rsidRPr="00CB35C1">
        <w:rPr>
          <w:color w:val="000000" w:themeColor="text1"/>
        </w:rPr>
        <w:t>Hiya</w:t>
      </w:r>
      <w:proofErr w:type="spellEnd"/>
      <w:r w:rsidRPr="00CB35C1">
        <w:rPr>
          <w:color w:val="000000" w:themeColor="text1"/>
        </w:rPr>
        <w:t xml:space="preserve">» используется для выражения боевого крика при ударе, что является скорее окказиональным значением междометия, которое, тем не менее, описано в </w:t>
      </w:r>
      <w:r w:rsidRPr="00CB35C1">
        <w:rPr>
          <w:color w:val="000000" w:themeColor="text1"/>
          <w:lang w:val="en-US"/>
        </w:rPr>
        <w:t>Urban Dictionary</w:t>
      </w:r>
      <w:r w:rsidRPr="00CB35C1">
        <w:rPr>
          <w:color w:val="000000" w:themeColor="text1"/>
        </w:rPr>
        <w:t xml:space="preserve">, одном из источников, наиболее быстро фиксирующих вхождение </w:t>
      </w:r>
      <w:r>
        <w:rPr>
          <w:color w:val="000000" w:themeColor="text1"/>
        </w:rPr>
        <w:t>ЛЕ</w:t>
      </w:r>
      <w:r w:rsidRPr="00CB35C1">
        <w:rPr>
          <w:color w:val="000000" w:themeColor="text1"/>
        </w:rPr>
        <w:t xml:space="preserve"> в корпус языка:</w:t>
      </w:r>
    </w:p>
    <w:p w:rsidR="00B344F9" w:rsidRPr="00326858" w:rsidRDefault="00B344F9" w:rsidP="00214784">
      <w:pPr>
        <w:pStyle w:val="22"/>
        <w:spacing w:line="360" w:lineRule="auto"/>
        <w:ind w:firstLine="709"/>
        <w:rPr>
          <w:i/>
          <w:color w:val="000000" w:themeColor="text1"/>
        </w:rPr>
      </w:pPr>
      <w:proofErr w:type="spellStart"/>
      <w:r w:rsidRPr="00326858">
        <w:rPr>
          <w:i/>
          <w:color w:val="000000" w:themeColor="text1"/>
        </w:rPr>
        <w:t>Hiya</w:t>
      </w:r>
      <w:proofErr w:type="spellEnd"/>
      <w:r w:rsidRPr="00326858">
        <w:rPr>
          <w:i/>
          <w:color w:val="000000" w:themeColor="text1"/>
          <w:lang w:val="en-US"/>
        </w:rPr>
        <w:t>/Hi-</w:t>
      </w:r>
      <w:proofErr w:type="spellStart"/>
      <w:r w:rsidRPr="00326858">
        <w:rPr>
          <w:i/>
          <w:color w:val="000000" w:themeColor="text1"/>
          <w:lang w:val="en-US"/>
        </w:rPr>
        <w:t>Ya</w:t>
      </w:r>
      <w:proofErr w:type="spellEnd"/>
      <w:r w:rsidRPr="00326858">
        <w:rPr>
          <w:i/>
          <w:color w:val="000000" w:themeColor="text1"/>
        </w:rPr>
        <w:t xml:space="preserve"> (</w:t>
      </w:r>
      <w:proofErr w:type="spellStart"/>
      <w:r w:rsidRPr="00326858">
        <w:rPr>
          <w:i/>
          <w:color w:val="000000" w:themeColor="text1"/>
          <w:lang w:val="en-US"/>
        </w:rPr>
        <w:t>exclam</w:t>
      </w:r>
      <w:proofErr w:type="spellEnd"/>
      <w:r w:rsidRPr="00326858">
        <w:rPr>
          <w:i/>
          <w:color w:val="000000" w:themeColor="text1"/>
        </w:rPr>
        <w:t>.) –</w:t>
      </w:r>
    </w:p>
    <w:p w:rsidR="00B344F9" w:rsidRPr="00CB35C1" w:rsidRDefault="00B344F9" w:rsidP="0090554A">
      <w:pPr>
        <w:pStyle w:val="22"/>
        <w:numPr>
          <w:ilvl w:val="0"/>
          <w:numId w:val="20"/>
        </w:numPr>
        <w:spacing w:line="360" w:lineRule="auto"/>
        <w:ind w:left="0" w:firstLine="0"/>
        <w:rPr>
          <w:i/>
          <w:color w:val="000000" w:themeColor="text1"/>
        </w:rPr>
      </w:pPr>
      <w:r w:rsidRPr="00CB35C1">
        <w:rPr>
          <w:i/>
          <w:color w:val="000000" w:themeColor="text1"/>
        </w:rPr>
        <w:t xml:space="preserve">A </w:t>
      </w:r>
      <w:proofErr w:type="spellStart"/>
      <w:r w:rsidRPr="00CB35C1">
        <w:rPr>
          <w:i/>
          <w:color w:val="000000" w:themeColor="text1"/>
        </w:rPr>
        <w:t>battlecry</w:t>
      </w:r>
      <w:proofErr w:type="spellEnd"/>
      <w:r w:rsidRPr="00CB35C1">
        <w:rPr>
          <w:i/>
          <w:color w:val="000000" w:themeColor="text1"/>
        </w:rPr>
        <w:t xml:space="preserve"> a </w:t>
      </w:r>
      <w:proofErr w:type="spellStart"/>
      <w:r w:rsidRPr="00CB35C1">
        <w:rPr>
          <w:i/>
          <w:color w:val="000000" w:themeColor="text1"/>
        </w:rPr>
        <w:t>ninja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yells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when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the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ninja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is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ready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to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attack</w:t>
      </w:r>
      <w:proofErr w:type="spellEnd"/>
      <w:r w:rsidRPr="00CB35C1">
        <w:rPr>
          <w:i/>
          <w:color w:val="000000" w:themeColor="text1"/>
        </w:rPr>
        <w:t xml:space="preserve">: </w:t>
      </w:r>
      <w:proofErr w:type="spellStart"/>
      <w:r w:rsidRPr="00CB35C1">
        <w:rPr>
          <w:i/>
          <w:color w:val="000000" w:themeColor="text1"/>
        </w:rPr>
        <w:t>Before</w:t>
      </w:r>
      <w:proofErr w:type="spellEnd"/>
      <w:r w:rsidRPr="00CB35C1">
        <w:rPr>
          <w:i/>
          <w:color w:val="000000" w:themeColor="text1"/>
        </w:rPr>
        <w:t xml:space="preserve"> I </w:t>
      </w:r>
      <w:proofErr w:type="spellStart"/>
      <w:r w:rsidRPr="00CB35C1">
        <w:rPr>
          <w:i/>
          <w:color w:val="000000" w:themeColor="text1"/>
        </w:rPr>
        <w:lastRenderedPageBreak/>
        <w:t>attacked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the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ninja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he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yelled</w:t>
      </w:r>
      <w:proofErr w:type="spellEnd"/>
      <w:r w:rsidRPr="00CB35C1">
        <w:rPr>
          <w:i/>
          <w:color w:val="000000" w:themeColor="text1"/>
        </w:rPr>
        <w:t xml:space="preserve"> "</w:t>
      </w:r>
      <w:proofErr w:type="spellStart"/>
      <w:r w:rsidRPr="00CB35C1">
        <w:rPr>
          <w:i/>
          <w:color w:val="000000" w:themeColor="text1"/>
        </w:rPr>
        <w:t>Hiya</w:t>
      </w:r>
      <w:proofErr w:type="spellEnd"/>
      <w:r w:rsidRPr="00CB35C1">
        <w:rPr>
          <w:i/>
          <w:color w:val="000000" w:themeColor="text1"/>
        </w:rPr>
        <w:t>",</w:t>
      </w:r>
      <w:proofErr w:type="spellStart"/>
      <w:r w:rsidRPr="00CB35C1">
        <w:rPr>
          <w:i/>
          <w:color w:val="000000" w:themeColor="text1"/>
        </w:rPr>
        <w:t>but</w:t>
      </w:r>
      <w:proofErr w:type="spellEnd"/>
      <w:r w:rsidRPr="00CB35C1">
        <w:rPr>
          <w:i/>
          <w:color w:val="000000" w:themeColor="text1"/>
        </w:rPr>
        <w:t xml:space="preserve"> I </w:t>
      </w:r>
      <w:proofErr w:type="spellStart"/>
      <w:r w:rsidRPr="00CB35C1">
        <w:rPr>
          <w:i/>
          <w:color w:val="000000" w:themeColor="text1"/>
        </w:rPr>
        <w:t>wasn't</w:t>
      </w:r>
      <w:proofErr w:type="spellEnd"/>
      <w:r w:rsidRPr="00CB35C1">
        <w:rPr>
          <w:i/>
          <w:color w:val="000000" w:themeColor="text1"/>
        </w:rPr>
        <w:t xml:space="preserve"> </w:t>
      </w:r>
      <w:proofErr w:type="spellStart"/>
      <w:r w:rsidRPr="00CB35C1">
        <w:rPr>
          <w:i/>
          <w:color w:val="000000" w:themeColor="text1"/>
        </w:rPr>
        <w:t>scared</w:t>
      </w:r>
      <w:proofErr w:type="spellEnd"/>
      <w:r w:rsidRPr="00CB35C1">
        <w:rPr>
          <w:i/>
          <w:color w:val="000000" w:themeColor="text1"/>
        </w:rPr>
        <w:t xml:space="preserve"> </w:t>
      </w:r>
      <w:r w:rsidRPr="00CB35C1">
        <w:rPr>
          <w:color w:val="000000" w:themeColor="text1"/>
          <w:lang w:val="en-US"/>
        </w:rPr>
        <w:t>[Urban Dictionary];</w:t>
      </w:r>
    </w:p>
    <w:p w:rsidR="00B344F9" w:rsidRPr="00CB35C1" w:rsidRDefault="00B344F9" w:rsidP="00214784">
      <w:pPr>
        <w:pStyle w:val="22"/>
        <w:spacing w:line="360" w:lineRule="auto"/>
        <w:ind w:firstLine="709"/>
        <w:rPr>
          <w:color w:val="000000" w:themeColor="text1"/>
          <w:lang w:val="en-US"/>
        </w:rPr>
      </w:pPr>
      <w:r>
        <w:rPr>
          <w:color w:val="000000" w:themeColor="text1"/>
        </w:rPr>
        <w:t>П</w:t>
      </w:r>
      <w:r w:rsidRPr="00CB35C1">
        <w:rPr>
          <w:color w:val="000000" w:themeColor="text1"/>
        </w:rPr>
        <w:t xml:space="preserve">ереводом послужил </w:t>
      </w:r>
      <w:r>
        <w:rPr>
          <w:color w:val="000000" w:themeColor="text1"/>
        </w:rPr>
        <w:t>контекстуальный аналог</w:t>
      </w:r>
      <w:r w:rsidRPr="00CB35C1">
        <w:rPr>
          <w:color w:val="000000" w:themeColor="text1"/>
        </w:rPr>
        <w:t xml:space="preserve">, обнаруживаемый в сети Интернет при запросах, </w:t>
      </w:r>
      <w:r>
        <w:rPr>
          <w:color w:val="000000" w:themeColor="text1"/>
        </w:rPr>
        <w:t>связанных с боевыми искусствами, такими как</w:t>
      </w:r>
      <w:r w:rsidRPr="00CB35C1">
        <w:rPr>
          <w:color w:val="000000" w:themeColor="text1"/>
        </w:rPr>
        <w:t xml:space="preserve"> «крик кия» (около 500 тыс. вхождений в </w:t>
      </w:r>
      <w:r w:rsidRPr="00CB35C1">
        <w:rPr>
          <w:color w:val="000000" w:themeColor="text1"/>
          <w:lang w:val="en-US"/>
        </w:rPr>
        <w:t xml:space="preserve">Google), </w:t>
      </w:r>
      <w:r w:rsidRPr="00CB35C1">
        <w:rPr>
          <w:color w:val="000000" w:themeColor="text1"/>
        </w:rPr>
        <w:t xml:space="preserve">«кия каратэ» (около 90 тыс. вхождений в </w:t>
      </w:r>
      <w:r w:rsidRPr="00CB35C1">
        <w:rPr>
          <w:color w:val="000000" w:themeColor="text1"/>
          <w:lang w:val="en-US"/>
        </w:rPr>
        <w:t xml:space="preserve">Google) </w:t>
      </w:r>
      <w:r w:rsidRPr="00CB35C1">
        <w:rPr>
          <w:color w:val="000000" w:themeColor="text1"/>
        </w:rPr>
        <w:t>и т. п.</w:t>
      </w:r>
    </w:p>
    <w:p w:rsidR="00B344F9" w:rsidRDefault="00B344F9" w:rsidP="0021478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Следующие примеры иллюстрируют стратегии, применяемые  переводчиками комиксов при переводе</w:t>
      </w:r>
      <w:r>
        <w:rPr>
          <w:sz w:val="28"/>
          <w:lang w:val="en-US"/>
        </w:rPr>
        <w:t xml:space="preserve"> </w:t>
      </w:r>
      <w:r w:rsidRPr="00EE6EE6">
        <w:rPr>
          <w:sz w:val="28"/>
        </w:rPr>
        <w:t>междометий и междометных выражений, производных</w:t>
      </w:r>
      <w:r>
        <w:rPr>
          <w:sz w:val="28"/>
        </w:rPr>
        <w:t xml:space="preserve"> от имен существительных: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3"/>
              <w:jc w:val="both"/>
              <w:rPr>
                <w:sz w:val="24"/>
                <w:szCs w:val="24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>Good Lord!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3"/>
              <w:jc w:val="both"/>
              <w:rPr>
                <w:sz w:val="24"/>
                <w:szCs w:val="24"/>
              </w:rPr>
            </w:pPr>
            <w:r w:rsidRPr="00EA5109">
              <w:rPr>
                <w:sz w:val="24"/>
                <w:szCs w:val="24"/>
              </w:rPr>
              <w:t>Во имя Господа!</w:t>
            </w:r>
          </w:p>
        </w:tc>
      </w:tr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3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>Oh my stars and garters…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3"/>
              <w:jc w:val="both"/>
              <w:rPr>
                <w:sz w:val="24"/>
                <w:szCs w:val="24"/>
              </w:rPr>
            </w:pPr>
            <w:r w:rsidRPr="00EA5109">
              <w:rPr>
                <w:sz w:val="24"/>
                <w:szCs w:val="24"/>
              </w:rPr>
              <w:t>О</w:t>
            </w:r>
            <w:r w:rsidRPr="00EA5109">
              <w:rPr>
                <w:sz w:val="24"/>
                <w:szCs w:val="24"/>
                <w:lang w:val="en-US"/>
              </w:rPr>
              <w:t>,</w:t>
            </w:r>
            <w:r w:rsidRPr="00EA5109">
              <w:rPr>
                <w:sz w:val="24"/>
                <w:szCs w:val="24"/>
              </w:rPr>
              <w:t xml:space="preserve"> мой бог…</w:t>
            </w:r>
          </w:p>
        </w:tc>
      </w:tr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3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>Hell…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3"/>
              <w:jc w:val="both"/>
              <w:rPr>
                <w:sz w:val="24"/>
                <w:szCs w:val="24"/>
              </w:rPr>
            </w:pPr>
            <w:r w:rsidRPr="00EA5109">
              <w:rPr>
                <w:sz w:val="24"/>
                <w:szCs w:val="24"/>
              </w:rPr>
              <w:t>Черт возьми…</w:t>
            </w:r>
          </w:p>
        </w:tc>
      </w:tr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3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>Oh my god.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3"/>
              <w:jc w:val="both"/>
              <w:rPr>
                <w:sz w:val="24"/>
                <w:szCs w:val="24"/>
              </w:rPr>
            </w:pPr>
            <w:r w:rsidRPr="00EA5109">
              <w:rPr>
                <w:sz w:val="24"/>
                <w:szCs w:val="24"/>
              </w:rPr>
              <w:t>Бог ты мой.</w:t>
            </w:r>
          </w:p>
        </w:tc>
      </w:tr>
    </w:tbl>
    <w:p w:rsidR="00B344F9" w:rsidRDefault="00B344F9" w:rsidP="0021478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В примере 20 представлено междометное выражение, отражающее эмоциональную реакцию сильного удивления или шока. Междометная фраза «Во имя Господа!», выбранная в качестве перевода, может выступать в качестве контекстуального аналога, однако она не является эквивалентом выражения «</w:t>
      </w:r>
      <w:proofErr w:type="spellStart"/>
      <w:r w:rsidRPr="00160890">
        <w:rPr>
          <w:sz w:val="28"/>
        </w:rPr>
        <w:t>Good</w:t>
      </w:r>
      <w:proofErr w:type="spellEnd"/>
      <w:r w:rsidRPr="00160890">
        <w:rPr>
          <w:sz w:val="28"/>
        </w:rPr>
        <w:t xml:space="preserve"> </w:t>
      </w:r>
      <w:r>
        <w:rPr>
          <w:sz w:val="28"/>
          <w:lang w:val="en-US"/>
        </w:rPr>
        <w:t>L</w:t>
      </w:r>
      <w:proofErr w:type="spellStart"/>
      <w:r w:rsidRPr="00160890">
        <w:rPr>
          <w:sz w:val="28"/>
        </w:rPr>
        <w:t>ord</w:t>
      </w:r>
      <w:proofErr w:type="spellEnd"/>
      <w:r w:rsidRPr="00160890">
        <w:rPr>
          <w:sz w:val="28"/>
        </w:rPr>
        <w:t>!</w:t>
      </w:r>
      <w:r>
        <w:rPr>
          <w:sz w:val="28"/>
        </w:rPr>
        <w:t>»:</w:t>
      </w:r>
    </w:p>
    <w:p w:rsidR="00B344F9" w:rsidRPr="00E5678A" w:rsidRDefault="00B344F9" w:rsidP="00214784">
      <w:pPr>
        <w:spacing w:line="360" w:lineRule="auto"/>
        <w:ind w:firstLine="708"/>
        <w:jc w:val="both"/>
        <w:rPr>
          <w:i/>
          <w:sz w:val="28"/>
        </w:rPr>
      </w:pPr>
      <w:r w:rsidRPr="00E5678A">
        <w:rPr>
          <w:i/>
          <w:sz w:val="28"/>
        </w:rPr>
        <w:t>Во имя Господа! (межд.) –</w:t>
      </w:r>
    </w:p>
    <w:p w:rsidR="00B344F9" w:rsidRPr="00514C38" w:rsidRDefault="00B344F9" w:rsidP="0090554A">
      <w:pPr>
        <w:pStyle w:val="a5"/>
        <w:numPr>
          <w:ilvl w:val="1"/>
          <w:numId w:val="23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lang w:val="en-US"/>
        </w:rPr>
      </w:pPr>
      <w:r w:rsidRPr="00F33DA0">
        <w:rPr>
          <w:rFonts w:ascii="Times New Roman" w:hAnsi="Times New Roman" w:cs="Times New Roman"/>
          <w:i/>
          <w:sz w:val="28"/>
        </w:rPr>
        <w:t xml:space="preserve">Что вы делаете, во имя Господа? –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What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are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you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doing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for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god's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sake</w:t>
      </w:r>
      <w:proofErr w:type="spellEnd"/>
      <w:r w:rsidRPr="00F33DA0">
        <w:rPr>
          <w:rFonts w:ascii="Times New Roman" w:hAnsi="Times New Roman" w:cs="Times New Roman"/>
          <w:i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</w:t>
      </w:r>
      <w:r w:rsidRPr="00780AB8">
        <w:rPr>
          <w:rFonts w:ascii="Times New Roman" w:hAnsi="Times New Roman" w:cs="Times New Roman"/>
          <w:sz w:val="28"/>
          <w:lang w:val="en-US"/>
        </w:rPr>
        <w:t>[</w:t>
      </w:r>
      <w:proofErr w:type="spellStart"/>
      <w:r w:rsidRPr="00780AB8">
        <w:rPr>
          <w:rFonts w:ascii="Times New Roman" w:hAnsi="Times New Roman" w:cs="Times New Roman"/>
          <w:sz w:val="28"/>
          <w:lang w:val="en-US"/>
        </w:rPr>
        <w:t>Reverso</w:t>
      </w:r>
      <w:proofErr w:type="spellEnd"/>
      <w:r w:rsidRPr="00780AB8">
        <w:rPr>
          <w:rFonts w:ascii="Times New Roman" w:hAnsi="Times New Roman" w:cs="Times New Roman"/>
          <w:sz w:val="28"/>
          <w:lang w:val="en-US"/>
        </w:rPr>
        <w:t xml:space="preserve"> Context];</w:t>
      </w:r>
    </w:p>
    <w:p w:rsidR="00B344F9" w:rsidRPr="00514C38" w:rsidRDefault="00B344F9" w:rsidP="0090554A">
      <w:pPr>
        <w:pStyle w:val="a5"/>
        <w:numPr>
          <w:ilvl w:val="1"/>
          <w:numId w:val="23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lang w:val="en-US"/>
        </w:rPr>
      </w:pPr>
      <w:r w:rsidRPr="00F33DA0">
        <w:rPr>
          <w:rFonts w:ascii="Times New Roman" w:hAnsi="Times New Roman" w:cs="Times New Roman"/>
          <w:i/>
          <w:sz w:val="28"/>
        </w:rPr>
        <w:t xml:space="preserve">Как, во имя господа, она оказалась посреди поля в Эссексе? –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How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in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God's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name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does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that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get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into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the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middle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of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a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field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in</w:t>
      </w:r>
      <w:proofErr w:type="spellEnd"/>
      <w:r w:rsidRPr="00F33DA0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F33DA0">
        <w:rPr>
          <w:rFonts w:ascii="Times New Roman" w:hAnsi="Times New Roman" w:cs="Times New Roman"/>
          <w:i/>
          <w:sz w:val="28"/>
        </w:rPr>
        <w:t>Essex</w:t>
      </w:r>
      <w:proofErr w:type="spellEnd"/>
      <w:r w:rsidRPr="00F33DA0">
        <w:rPr>
          <w:rFonts w:ascii="Times New Roman" w:hAnsi="Times New Roman" w:cs="Times New Roman"/>
          <w:i/>
          <w:sz w:val="28"/>
        </w:rPr>
        <w:t>?</w:t>
      </w:r>
      <w:r w:rsidRPr="00514C38">
        <w:rPr>
          <w:rFonts w:ascii="Times New Roman" w:hAnsi="Times New Roman" w:cs="Times New Roman"/>
          <w:sz w:val="28"/>
          <w:lang w:val="en-US"/>
        </w:rPr>
        <w:t xml:space="preserve"> </w:t>
      </w:r>
      <w:r w:rsidRPr="00780AB8">
        <w:rPr>
          <w:rFonts w:ascii="Times New Roman" w:hAnsi="Times New Roman" w:cs="Times New Roman"/>
          <w:sz w:val="28"/>
          <w:lang w:val="en-US"/>
        </w:rPr>
        <w:t>[</w:t>
      </w:r>
      <w:proofErr w:type="spellStart"/>
      <w:r w:rsidRPr="00780AB8">
        <w:rPr>
          <w:rFonts w:ascii="Times New Roman" w:hAnsi="Times New Roman" w:cs="Times New Roman"/>
          <w:sz w:val="28"/>
          <w:lang w:val="en-US"/>
        </w:rPr>
        <w:t>Reverso</w:t>
      </w:r>
      <w:proofErr w:type="spellEnd"/>
      <w:r w:rsidRPr="00780AB8">
        <w:rPr>
          <w:rFonts w:ascii="Times New Roman" w:hAnsi="Times New Roman" w:cs="Times New Roman"/>
          <w:sz w:val="28"/>
          <w:lang w:val="en-US"/>
        </w:rPr>
        <w:t xml:space="preserve"> Context]</w:t>
      </w:r>
      <w:r>
        <w:rPr>
          <w:rFonts w:ascii="Times New Roman" w:hAnsi="Times New Roman" w:cs="Times New Roman"/>
          <w:sz w:val="28"/>
        </w:rPr>
        <w:t>.</w:t>
      </w:r>
    </w:p>
    <w:p w:rsidR="00B344F9" w:rsidRDefault="00B344F9" w:rsidP="0021478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Эквивалентами исходному междометию могут служить следующие выражения: </w:t>
      </w:r>
    </w:p>
    <w:p w:rsidR="00B344F9" w:rsidRPr="00780AB8" w:rsidRDefault="00B344F9" w:rsidP="00214784">
      <w:pPr>
        <w:spacing w:line="360" w:lineRule="auto"/>
        <w:ind w:firstLine="708"/>
        <w:jc w:val="both"/>
        <w:rPr>
          <w:i/>
          <w:sz w:val="28"/>
          <w:lang w:val="en-US"/>
        </w:rPr>
      </w:pPr>
      <w:proofErr w:type="spellStart"/>
      <w:r w:rsidRPr="00780AB8">
        <w:rPr>
          <w:i/>
          <w:sz w:val="28"/>
        </w:rPr>
        <w:t>Good</w:t>
      </w:r>
      <w:proofErr w:type="spellEnd"/>
      <w:r w:rsidRPr="00780AB8">
        <w:rPr>
          <w:i/>
          <w:sz w:val="28"/>
        </w:rPr>
        <w:t xml:space="preserve"> </w:t>
      </w:r>
      <w:proofErr w:type="spellStart"/>
      <w:r w:rsidRPr="00780AB8">
        <w:rPr>
          <w:i/>
          <w:sz w:val="28"/>
        </w:rPr>
        <w:t>Lord</w:t>
      </w:r>
      <w:proofErr w:type="spellEnd"/>
      <w:r w:rsidRPr="00780AB8">
        <w:rPr>
          <w:i/>
          <w:sz w:val="28"/>
        </w:rPr>
        <w:t>! (</w:t>
      </w:r>
      <w:proofErr w:type="spellStart"/>
      <w:r w:rsidRPr="00780AB8">
        <w:rPr>
          <w:i/>
          <w:sz w:val="28"/>
        </w:rPr>
        <w:t>informal</w:t>
      </w:r>
      <w:proofErr w:type="spellEnd"/>
      <w:r w:rsidRPr="00780AB8">
        <w:rPr>
          <w:i/>
          <w:sz w:val="28"/>
        </w:rPr>
        <w:t xml:space="preserve">) – </w:t>
      </w:r>
    </w:p>
    <w:p w:rsidR="00B344F9" w:rsidRPr="00780AB8" w:rsidRDefault="00B344F9" w:rsidP="0090554A">
      <w:pPr>
        <w:pStyle w:val="a5"/>
        <w:numPr>
          <w:ilvl w:val="0"/>
          <w:numId w:val="2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780AB8">
        <w:rPr>
          <w:rFonts w:ascii="Times New Roman" w:hAnsi="Times New Roman" w:cs="Times New Roman"/>
          <w:i/>
          <w:sz w:val="28"/>
        </w:rPr>
        <w:t>Good</w:t>
      </w:r>
      <w:proofErr w:type="spellEnd"/>
      <w:r w:rsidRPr="00780AB8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780AB8">
        <w:rPr>
          <w:rFonts w:ascii="Times New Roman" w:hAnsi="Times New Roman" w:cs="Times New Roman"/>
          <w:i/>
          <w:sz w:val="28"/>
        </w:rPr>
        <w:t>Lord</w:t>
      </w:r>
      <w:proofErr w:type="spellEnd"/>
      <w:r w:rsidRPr="00780AB8">
        <w:rPr>
          <w:rFonts w:ascii="Times New Roman" w:hAnsi="Times New Roman" w:cs="Times New Roman"/>
          <w:i/>
          <w:sz w:val="28"/>
        </w:rPr>
        <w:t>! –</w:t>
      </w:r>
      <w:r w:rsidRPr="00780AB8">
        <w:rPr>
          <w:rFonts w:ascii="Times New Roman" w:hAnsi="Times New Roman" w:cs="Times New Roman"/>
          <w:i/>
          <w:sz w:val="28"/>
          <w:lang w:val="en-US"/>
        </w:rPr>
        <w:t xml:space="preserve"> </w:t>
      </w:r>
      <w:r w:rsidRPr="00780AB8">
        <w:rPr>
          <w:rFonts w:ascii="Times New Roman" w:hAnsi="Times New Roman" w:cs="Times New Roman"/>
          <w:i/>
          <w:sz w:val="28"/>
        </w:rPr>
        <w:t>О господи! о боже!</w:t>
      </w:r>
      <w:r w:rsidRPr="00780AB8">
        <w:rPr>
          <w:rFonts w:ascii="Times New Roman" w:hAnsi="Times New Roman" w:cs="Times New Roman"/>
          <w:sz w:val="28"/>
        </w:rPr>
        <w:t xml:space="preserve"> </w:t>
      </w:r>
      <w:r w:rsidRPr="00780AB8">
        <w:rPr>
          <w:rFonts w:ascii="Times New Roman" w:hAnsi="Times New Roman" w:cs="Times New Roman"/>
          <w:sz w:val="28"/>
          <w:lang w:val="en-US"/>
        </w:rPr>
        <w:t>[Cambridge Dictionary];</w:t>
      </w:r>
    </w:p>
    <w:p w:rsidR="00B344F9" w:rsidRPr="00780AB8" w:rsidRDefault="00B344F9" w:rsidP="0090554A">
      <w:pPr>
        <w:pStyle w:val="a5"/>
        <w:numPr>
          <w:ilvl w:val="0"/>
          <w:numId w:val="2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lang w:val="en-US"/>
        </w:rPr>
      </w:pPr>
      <w:r w:rsidRPr="00780AB8">
        <w:rPr>
          <w:rFonts w:ascii="Times New Roman" w:hAnsi="Times New Roman" w:cs="Times New Roman"/>
          <w:i/>
          <w:sz w:val="28"/>
          <w:lang w:val="en-US"/>
        </w:rPr>
        <w:t>Good Lord, we're making a joke of something like this.</w:t>
      </w:r>
      <w:r w:rsidRPr="00780AB8">
        <w:rPr>
          <w:rFonts w:ascii="Times New Roman" w:hAnsi="Times New Roman" w:cs="Times New Roman"/>
          <w:i/>
          <w:sz w:val="28"/>
        </w:rPr>
        <w:t xml:space="preserve"> – </w:t>
      </w:r>
      <w:proofErr w:type="spellStart"/>
      <w:r w:rsidRPr="00780AB8">
        <w:rPr>
          <w:rFonts w:ascii="Times New Roman" w:hAnsi="Times New Roman" w:cs="Times New Roman"/>
          <w:i/>
          <w:sz w:val="28"/>
          <w:lang w:val="en-US"/>
        </w:rPr>
        <w:t>Боже</w:t>
      </w:r>
      <w:proofErr w:type="spellEnd"/>
      <w:r w:rsidRPr="00780AB8"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780AB8">
        <w:rPr>
          <w:rFonts w:ascii="Times New Roman" w:hAnsi="Times New Roman" w:cs="Times New Roman"/>
          <w:i/>
          <w:sz w:val="28"/>
          <w:lang w:val="en-US"/>
        </w:rPr>
        <w:t>мой</w:t>
      </w:r>
      <w:proofErr w:type="spellEnd"/>
      <w:r w:rsidRPr="00780AB8">
        <w:rPr>
          <w:rFonts w:ascii="Times New Roman" w:hAnsi="Times New Roman" w:cs="Times New Roman"/>
          <w:i/>
          <w:sz w:val="28"/>
          <w:lang w:val="en-US"/>
        </w:rPr>
        <w:t xml:space="preserve">, </w:t>
      </w:r>
      <w:proofErr w:type="spellStart"/>
      <w:r w:rsidRPr="00780AB8">
        <w:rPr>
          <w:rFonts w:ascii="Times New Roman" w:hAnsi="Times New Roman" w:cs="Times New Roman"/>
          <w:i/>
          <w:sz w:val="28"/>
          <w:lang w:val="en-US"/>
        </w:rPr>
        <w:t>мы</w:t>
      </w:r>
      <w:proofErr w:type="spellEnd"/>
      <w:r w:rsidRPr="00780AB8"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780AB8">
        <w:rPr>
          <w:rFonts w:ascii="Times New Roman" w:hAnsi="Times New Roman" w:cs="Times New Roman"/>
          <w:i/>
          <w:sz w:val="28"/>
          <w:lang w:val="en-US"/>
        </w:rPr>
        <w:t>смеемся</w:t>
      </w:r>
      <w:proofErr w:type="spellEnd"/>
      <w:r w:rsidRPr="00780AB8"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780AB8">
        <w:rPr>
          <w:rFonts w:ascii="Times New Roman" w:hAnsi="Times New Roman" w:cs="Times New Roman"/>
          <w:i/>
          <w:sz w:val="28"/>
          <w:lang w:val="en-US"/>
        </w:rPr>
        <w:t>над</w:t>
      </w:r>
      <w:proofErr w:type="spellEnd"/>
      <w:r w:rsidRPr="00780AB8"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780AB8">
        <w:rPr>
          <w:rFonts w:ascii="Times New Roman" w:hAnsi="Times New Roman" w:cs="Times New Roman"/>
          <w:i/>
          <w:sz w:val="28"/>
          <w:lang w:val="en-US"/>
        </w:rPr>
        <w:t>такими</w:t>
      </w:r>
      <w:proofErr w:type="spellEnd"/>
      <w:r w:rsidRPr="00780AB8"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780AB8">
        <w:rPr>
          <w:rFonts w:ascii="Times New Roman" w:hAnsi="Times New Roman" w:cs="Times New Roman"/>
          <w:i/>
          <w:sz w:val="28"/>
          <w:lang w:val="en-US"/>
        </w:rPr>
        <w:t>вещами</w:t>
      </w:r>
      <w:proofErr w:type="spellEnd"/>
      <w:r w:rsidRPr="00780AB8">
        <w:rPr>
          <w:rFonts w:ascii="Times New Roman" w:hAnsi="Times New Roman" w:cs="Times New Roman"/>
          <w:i/>
          <w:sz w:val="28"/>
          <w:lang w:val="en-US"/>
        </w:rPr>
        <w:t>...</w:t>
      </w:r>
      <w:r w:rsidRPr="00780AB8">
        <w:rPr>
          <w:rFonts w:ascii="Times New Roman" w:hAnsi="Times New Roman" w:cs="Times New Roman"/>
          <w:sz w:val="28"/>
        </w:rPr>
        <w:t xml:space="preserve"> </w:t>
      </w:r>
      <w:r w:rsidRPr="00780AB8">
        <w:rPr>
          <w:rFonts w:ascii="Times New Roman" w:hAnsi="Times New Roman" w:cs="Times New Roman"/>
          <w:sz w:val="28"/>
          <w:lang w:val="en-US"/>
        </w:rPr>
        <w:t>[</w:t>
      </w:r>
      <w:proofErr w:type="spellStart"/>
      <w:r w:rsidRPr="00780AB8">
        <w:rPr>
          <w:rFonts w:ascii="Times New Roman" w:hAnsi="Times New Roman" w:cs="Times New Roman"/>
          <w:sz w:val="28"/>
          <w:lang w:val="en-US"/>
        </w:rPr>
        <w:t>Reverso</w:t>
      </w:r>
      <w:proofErr w:type="spellEnd"/>
      <w:r w:rsidRPr="00780AB8">
        <w:rPr>
          <w:rFonts w:ascii="Times New Roman" w:hAnsi="Times New Roman" w:cs="Times New Roman"/>
          <w:sz w:val="28"/>
          <w:lang w:val="en-US"/>
        </w:rPr>
        <w:t xml:space="preserve"> Context];</w:t>
      </w:r>
    </w:p>
    <w:p w:rsidR="00B344F9" w:rsidRDefault="00B344F9" w:rsidP="0021478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Примеры 2</w:t>
      </w:r>
      <w:r>
        <w:rPr>
          <w:sz w:val="28"/>
          <w:lang w:val="en-US"/>
        </w:rPr>
        <w:t>1</w:t>
      </w:r>
      <w:r>
        <w:rPr>
          <w:sz w:val="28"/>
        </w:rPr>
        <w:t xml:space="preserve">, 23 представляют собой </w:t>
      </w:r>
      <w:proofErr w:type="spellStart"/>
      <w:r>
        <w:rPr>
          <w:sz w:val="28"/>
        </w:rPr>
        <w:t>форенизированный</w:t>
      </w:r>
      <w:proofErr w:type="spellEnd"/>
      <w:r>
        <w:rPr>
          <w:sz w:val="28"/>
        </w:rPr>
        <w:t xml:space="preserve"> вариант перевода, так как для РЯ не характерны представленные в переводе междометные выражения:</w:t>
      </w:r>
    </w:p>
    <w:p w:rsidR="00B344F9" w:rsidRPr="00A86EF2" w:rsidRDefault="00B344F9" w:rsidP="00214784">
      <w:pPr>
        <w:spacing w:line="360" w:lineRule="auto"/>
        <w:ind w:firstLine="708"/>
        <w:jc w:val="both"/>
        <w:rPr>
          <w:i/>
          <w:sz w:val="28"/>
          <w:lang w:val="en-US"/>
        </w:rPr>
      </w:pPr>
      <w:proofErr w:type="spellStart"/>
      <w:r w:rsidRPr="00A86EF2">
        <w:rPr>
          <w:i/>
          <w:sz w:val="28"/>
        </w:rPr>
        <w:lastRenderedPageBreak/>
        <w:t>Oh</w:t>
      </w:r>
      <w:proofErr w:type="spellEnd"/>
      <w:r w:rsidRPr="00A86EF2">
        <w:rPr>
          <w:i/>
          <w:sz w:val="28"/>
        </w:rPr>
        <w:t xml:space="preserve"> </w:t>
      </w:r>
      <w:proofErr w:type="spellStart"/>
      <w:r w:rsidRPr="00A86EF2">
        <w:rPr>
          <w:i/>
          <w:sz w:val="28"/>
        </w:rPr>
        <w:t>my</w:t>
      </w:r>
      <w:proofErr w:type="spellEnd"/>
      <w:r w:rsidRPr="00A86EF2">
        <w:rPr>
          <w:i/>
          <w:sz w:val="28"/>
        </w:rPr>
        <w:t xml:space="preserve"> </w:t>
      </w:r>
      <w:proofErr w:type="spellStart"/>
      <w:r w:rsidRPr="00A86EF2">
        <w:rPr>
          <w:i/>
          <w:sz w:val="28"/>
        </w:rPr>
        <w:t>God</w:t>
      </w:r>
      <w:proofErr w:type="spellEnd"/>
      <w:r w:rsidRPr="00A86EF2">
        <w:rPr>
          <w:i/>
          <w:sz w:val="28"/>
        </w:rPr>
        <w:t>! (</w:t>
      </w:r>
      <w:proofErr w:type="spellStart"/>
      <w:r w:rsidRPr="00A86EF2">
        <w:rPr>
          <w:i/>
          <w:sz w:val="28"/>
        </w:rPr>
        <w:t>informal</w:t>
      </w:r>
      <w:proofErr w:type="spellEnd"/>
      <w:r w:rsidRPr="00A86EF2">
        <w:rPr>
          <w:i/>
          <w:sz w:val="28"/>
        </w:rPr>
        <w:t xml:space="preserve">) – </w:t>
      </w:r>
    </w:p>
    <w:p w:rsidR="00B344F9" w:rsidRPr="00A86EF2" w:rsidRDefault="00B344F9" w:rsidP="0090554A">
      <w:pPr>
        <w:pStyle w:val="a5"/>
        <w:numPr>
          <w:ilvl w:val="0"/>
          <w:numId w:val="24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A86EF2">
        <w:rPr>
          <w:rFonts w:ascii="Times New Roman" w:hAnsi="Times New Roman" w:cs="Times New Roman"/>
          <w:i/>
          <w:sz w:val="28"/>
        </w:rPr>
        <w:t>Oh</w:t>
      </w:r>
      <w:proofErr w:type="spellEnd"/>
      <w:r w:rsidRPr="00A86EF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86EF2">
        <w:rPr>
          <w:rFonts w:ascii="Times New Roman" w:hAnsi="Times New Roman" w:cs="Times New Roman"/>
          <w:i/>
          <w:sz w:val="28"/>
        </w:rPr>
        <w:t>my</w:t>
      </w:r>
      <w:proofErr w:type="spellEnd"/>
      <w:r w:rsidRPr="00A86EF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86EF2">
        <w:rPr>
          <w:rFonts w:ascii="Times New Roman" w:hAnsi="Times New Roman" w:cs="Times New Roman"/>
          <w:i/>
          <w:sz w:val="28"/>
        </w:rPr>
        <w:t>God</w:t>
      </w:r>
      <w:proofErr w:type="spellEnd"/>
      <w:r w:rsidRPr="00A86EF2">
        <w:rPr>
          <w:rFonts w:ascii="Times New Roman" w:hAnsi="Times New Roman" w:cs="Times New Roman"/>
          <w:i/>
          <w:sz w:val="28"/>
        </w:rPr>
        <w:t>! –</w:t>
      </w:r>
      <w:r w:rsidRPr="00A86EF2">
        <w:rPr>
          <w:rFonts w:ascii="Times New Roman" w:hAnsi="Times New Roman" w:cs="Times New Roman"/>
          <w:i/>
          <w:sz w:val="28"/>
          <w:lang w:val="en-US"/>
        </w:rPr>
        <w:t xml:space="preserve"> </w:t>
      </w:r>
      <w:r w:rsidRPr="00A86EF2">
        <w:rPr>
          <w:rFonts w:ascii="Times New Roman" w:hAnsi="Times New Roman" w:cs="Times New Roman"/>
          <w:i/>
          <w:sz w:val="28"/>
        </w:rPr>
        <w:t>Боже мой!</w:t>
      </w:r>
      <w:r w:rsidRPr="00A86EF2">
        <w:rPr>
          <w:rFonts w:ascii="Times New Roman" w:hAnsi="Times New Roman" w:cs="Times New Roman"/>
          <w:sz w:val="28"/>
        </w:rPr>
        <w:t xml:space="preserve"> </w:t>
      </w:r>
      <w:r w:rsidRPr="00A86EF2">
        <w:rPr>
          <w:rFonts w:ascii="Times New Roman" w:hAnsi="Times New Roman" w:cs="Times New Roman"/>
          <w:sz w:val="28"/>
          <w:lang w:val="en-US"/>
        </w:rPr>
        <w:t>[Cambridge Dictionary];</w:t>
      </w:r>
    </w:p>
    <w:p w:rsidR="00B344F9" w:rsidRPr="00404329" w:rsidRDefault="00B344F9" w:rsidP="0090554A">
      <w:pPr>
        <w:pStyle w:val="a5"/>
        <w:numPr>
          <w:ilvl w:val="0"/>
          <w:numId w:val="24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proofErr w:type="spellStart"/>
      <w:r w:rsidRPr="00A86EF2">
        <w:rPr>
          <w:rFonts w:ascii="Times New Roman" w:hAnsi="Times New Roman" w:cs="Times New Roman"/>
          <w:i/>
          <w:sz w:val="28"/>
        </w:rPr>
        <w:t>Oh</w:t>
      </w:r>
      <w:proofErr w:type="spellEnd"/>
      <w:r w:rsidRPr="00A86EF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86EF2">
        <w:rPr>
          <w:rFonts w:ascii="Times New Roman" w:hAnsi="Times New Roman" w:cs="Times New Roman"/>
          <w:i/>
          <w:sz w:val="28"/>
        </w:rPr>
        <w:t>my</w:t>
      </w:r>
      <w:proofErr w:type="spellEnd"/>
      <w:r w:rsidRPr="00A86EF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86EF2">
        <w:rPr>
          <w:rFonts w:ascii="Times New Roman" w:hAnsi="Times New Roman" w:cs="Times New Roman"/>
          <w:i/>
          <w:sz w:val="28"/>
        </w:rPr>
        <w:t>God</w:t>
      </w:r>
      <w:proofErr w:type="spellEnd"/>
      <w:r w:rsidRPr="00A86EF2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Pr="00A86EF2">
        <w:rPr>
          <w:rFonts w:ascii="Times New Roman" w:hAnsi="Times New Roman" w:cs="Times New Roman"/>
          <w:i/>
          <w:sz w:val="28"/>
        </w:rPr>
        <w:t>he</w:t>
      </w:r>
      <w:proofErr w:type="spellEnd"/>
      <w:r w:rsidRPr="00A86EF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86EF2">
        <w:rPr>
          <w:rFonts w:ascii="Times New Roman" w:hAnsi="Times New Roman" w:cs="Times New Roman"/>
          <w:i/>
          <w:sz w:val="28"/>
        </w:rPr>
        <w:t>is</w:t>
      </w:r>
      <w:proofErr w:type="spellEnd"/>
      <w:r w:rsidRPr="00A86EF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86EF2">
        <w:rPr>
          <w:rFonts w:ascii="Times New Roman" w:hAnsi="Times New Roman" w:cs="Times New Roman"/>
          <w:i/>
          <w:sz w:val="28"/>
        </w:rPr>
        <w:t>so</w:t>
      </w:r>
      <w:proofErr w:type="spellEnd"/>
      <w:r w:rsidRPr="00A86EF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86EF2">
        <w:rPr>
          <w:rFonts w:ascii="Times New Roman" w:hAnsi="Times New Roman" w:cs="Times New Roman"/>
          <w:i/>
          <w:sz w:val="28"/>
        </w:rPr>
        <w:t>cute</w:t>
      </w:r>
      <w:proofErr w:type="spellEnd"/>
      <w:r w:rsidRPr="00A86EF2">
        <w:rPr>
          <w:rFonts w:ascii="Times New Roman" w:hAnsi="Times New Roman" w:cs="Times New Roman"/>
          <w:i/>
          <w:sz w:val="28"/>
        </w:rPr>
        <w:t>.</w:t>
      </w:r>
      <w:r w:rsidRPr="00A86EF2">
        <w:rPr>
          <w:rFonts w:ascii="Times New Roman" w:hAnsi="Times New Roman" w:cs="Times New Roman"/>
          <w:i/>
          <w:sz w:val="28"/>
          <w:lang w:val="en-US"/>
        </w:rPr>
        <w:t xml:space="preserve"> </w:t>
      </w:r>
      <w:r w:rsidRPr="00A86EF2">
        <w:rPr>
          <w:rFonts w:ascii="Times New Roman" w:hAnsi="Times New Roman" w:cs="Times New Roman"/>
          <w:i/>
          <w:sz w:val="28"/>
        </w:rPr>
        <w:t>–</w:t>
      </w:r>
      <w:r w:rsidRPr="00A86EF2">
        <w:rPr>
          <w:rFonts w:ascii="Times New Roman" w:hAnsi="Times New Roman" w:cs="Times New Roman"/>
          <w:i/>
          <w:sz w:val="28"/>
          <w:lang w:val="en-US"/>
        </w:rPr>
        <w:t xml:space="preserve"> </w:t>
      </w:r>
      <w:r w:rsidRPr="00A86EF2">
        <w:rPr>
          <w:rFonts w:ascii="Times New Roman" w:hAnsi="Times New Roman" w:cs="Times New Roman"/>
          <w:i/>
          <w:sz w:val="28"/>
        </w:rPr>
        <w:t>О, Боже, он такой милый</w:t>
      </w:r>
      <w:r w:rsidRPr="00A86EF2">
        <w:rPr>
          <w:rFonts w:ascii="Times New Roman" w:hAnsi="Times New Roman" w:cs="Times New Roman"/>
          <w:sz w:val="28"/>
        </w:rPr>
        <w:t xml:space="preserve"> </w:t>
      </w:r>
      <w:r w:rsidRPr="00A86EF2">
        <w:rPr>
          <w:rFonts w:ascii="Times New Roman" w:hAnsi="Times New Roman" w:cs="Times New Roman"/>
          <w:sz w:val="28"/>
          <w:lang w:val="en-US"/>
        </w:rPr>
        <w:t>[</w:t>
      </w:r>
      <w:proofErr w:type="spellStart"/>
      <w:r w:rsidRPr="00A86EF2">
        <w:rPr>
          <w:rFonts w:ascii="Times New Roman" w:hAnsi="Times New Roman" w:cs="Times New Roman"/>
          <w:sz w:val="28"/>
          <w:lang w:val="en-US"/>
        </w:rPr>
        <w:t>Reverso</w:t>
      </w:r>
      <w:proofErr w:type="spellEnd"/>
      <w:r w:rsidRPr="00A86EF2">
        <w:rPr>
          <w:rFonts w:ascii="Times New Roman" w:hAnsi="Times New Roman" w:cs="Times New Roman"/>
          <w:sz w:val="28"/>
          <w:lang w:val="en-US"/>
        </w:rPr>
        <w:t xml:space="preserve"> Context]</w:t>
      </w:r>
      <w:r w:rsidRPr="00A86EF2">
        <w:rPr>
          <w:rFonts w:ascii="Times New Roman" w:hAnsi="Times New Roman" w:cs="Times New Roman"/>
          <w:sz w:val="28"/>
        </w:rPr>
        <w:t>.</w:t>
      </w:r>
    </w:p>
    <w:p w:rsidR="00B344F9" w:rsidRPr="00C6545C" w:rsidRDefault="00B344F9" w:rsidP="0021478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При этом пример 21 содержит междометную фразу-окказионализм, характерную только для персонажа комиксов </w:t>
      </w:r>
      <w:r>
        <w:rPr>
          <w:sz w:val="28"/>
          <w:lang w:val="en-US"/>
        </w:rPr>
        <w:t>X-Men</w:t>
      </w:r>
      <w:r>
        <w:rPr>
          <w:sz w:val="28"/>
        </w:rPr>
        <w:t>, который ее произносит, и встречающуюся исключительно в выпусках с участием этого героя</w:t>
      </w:r>
      <w:r>
        <w:rPr>
          <w:sz w:val="28"/>
          <w:lang w:val="en-US"/>
        </w:rPr>
        <w:t xml:space="preserve"> (</w:t>
      </w:r>
      <w:r>
        <w:rPr>
          <w:sz w:val="28"/>
        </w:rPr>
        <w:t>см. рис. 8, 9).</w:t>
      </w:r>
    </w:p>
    <w:p w:rsidR="00B344F9" w:rsidRDefault="00B344F9" w:rsidP="0021478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Пример 22 иллюстрируют перевод посредством подбора эквивалента с сохранением семантики АЯ. </w:t>
      </w:r>
    </w:p>
    <w:p w:rsidR="00B344F9" w:rsidRDefault="00B344F9" w:rsidP="0021478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Несмотря на стилистическую значимость междометных единиц в тексте комикса, в нескольких случаях нами был отмечен нулевой перевод, способствовавший несоответствию прагматического эффекта высказывания в переводе и потере экспрессии: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40377">
              <w:rPr>
                <w:b/>
                <w:sz w:val="24"/>
                <w:szCs w:val="28"/>
                <w:lang w:val="en-US"/>
              </w:rPr>
              <w:t>My o my</w:t>
            </w:r>
            <w:r w:rsidRPr="00EA5109">
              <w:rPr>
                <w:sz w:val="24"/>
                <w:szCs w:val="28"/>
                <w:lang w:val="en-US"/>
              </w:rPr>
              <w:t>, talk about a man who loves to live dangerously.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EA5109">
              <w:rPr>
                <w:sz w:val="24"/>
                <w:szCs w:val="28"/>
              </w:rPr>
              <w:t>Он говорит о людях, которые любят жить в опасности.</w:t>
            </w:r>
          </w:p>
        </w:tc>
      </w:tr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So where </w:t>
            </w:r>
            <w:r w:rsidRPr="00240377">
              <w:rPr>
                <w:b/>
                <w:sz w:val="24"/>
                <w:szCs w:val="28"/>
                <w:lang w:val="en-US"/>
              </w:rPr>
              <w:t>the devil</w:t>
            </w:r>
            <w:r w:rsidRPr="00EA5109">
              <w:rPr>
                <w:sz w:val="24"/>
                <w:szCs w:val="28"/>
                <w:lang w:val="en-US"/>
              </w:rPr>
              <w:t xml:space="preserve"> is it?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proofErr w:type="spellStart"/>
            <w:r w:rsidRPr="00EA5109">
              <w:rPr>
                <w:sz w:val="24"/>
                <w:szCs w:val="28"/>
                <w:lang w:val="en-US"/>
              </w:rPr>
              <w:t>Ну</w:t>
            </w:r>
            <w:proofErr w:type="spellEnd"/>
            <w:r w:rsidRPr="00EA5109">
              <w:rPr>
                <w:sz w:val="24"/>
                <w:szCs w:val="28"/>
                <w:lang w:val="en-US"/>
              </w:rPr>
              <w:t xml:space="preserve"> и </w:t>
            </w:r>
            <w:proofErr w:type="spellStart"/>
            <w:r w:rsidRPr="00EA5109">
              <w:rPr>
                <w:sz w:val="24"/>
                <w:szCs w:val="28"/>
                <w:lang w:val="en-US"/>
              </w:rPr>
              <w:t>где</w:t>
            </w:r>
            <w:proofErr w:type="spellEnd"/>
            <w:r w:rsidRPr="00EA5109">
              <w:rPr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EA5109">
              <w:rPr>
                <w:sz w:val="24"/>
                <w:szCs w:val="28"/>
                <w:lang w:val="en-US"/>
              </w:rPr>
              <w:t>он</w:t>
            </w:r>
            <w:proofErr w:type="spellEnd"/>
            <w:r w:rsidRPr="00EA5109">
              <w:rPr>
                <w:sz w:val="24"/>
                <w:szCs w:val="28"/>
                <w:lang w:val="en-US"/>
              </w:rPr>
              <w:t>?</w:t>
            </w:r>
          </w:p>
        </w:tc>
      </w:tr>
    </w:tbl>
    <w:p w:rsidR="00B344F9" w:rsidRDefault="00B344F9" w:rsidP="0021478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Междометные слова служат созданию эмоционального напряжения у реципиента, выполняя тем самым воздействующую функцию, а также несут значительную стилистическую нагрузку, являясь средством речевой характеристики персонажа. Главной задачей переводчика при переводе междометных единиц и выражений является сохранение прагматического эффекта ИЯ, выполнение которой не представляется возможным без подбора адекватного аналога в ПЯ, либо компенсации отсутствия перевода междометного слова уместным стилистическим приемом. </w:t>
      </w:r>
    </w:p>
    <w:p w:rsidR="00B344F9" w:rsidRPr="00BC5090" w:rsidRDefault="00B344F9" w:rsidP="00214784">
      <w:pPr>
        <w:pStyle w:val="22"/>
        <w:spacing w:line="360" w:lineRule="auto"/>
        <w:ind w:firstLine="708"/>
        <w:rPr>
          <w:color w:val="000000" w:themeColor="text1"/>
        </w:rPr>
      </w:pPr>
      <w:r>
        <w:rPr>
          <w:color w:val="000000" w:themeColor="text1"/>
        </w:rPr>
        <w:t>Доля междометий в общем объеме примеров составляет 9%. Наиболее распространенной стратегией при переводе междометий комикса является перевод контекстуальным аналогом, наблюдаемый в 50% случаев. При этом доля нулевого перевода междометий составляет 22%.</w:t>
      </w:r>
    </w:p>
    <w:p w:rsidR="00B344F9" w:rsidRPr="00DF0242" w:rsidRDefault="00DF0242" w:rsidP="00DF0242">
      <w:pPr>
        <w:pStyle w:val="4"/>
        <w:spacing w:line="360" w:lineRule="auto"/>
        <w:ind w:left="709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7" w:name="_Toc514504789"/>
      <w:r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2.1.1.3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ab/>
      </w:r>
      <w:r w:rsidR="00B344F9" w:rsidRPr="00DF0242">
        <w:rPr>
          <w:rFonts w:ascii="Times New Roman" w:hAnsi="Times New Roman" w:cs="Times New Roman"/>
          <w:i w:val="0"/>
          <w:color w:val="auto"/>
          <w:sz w:val="28"/>
          <w:szCs w:val="28"/>
        </w:rPr>
        <w:t>Фонографическая стилизация</w:t>
      </w:r>
      <w:bookmarkEnd w:id="17"/>
    </w:p>
    <w:p w:rsidR="00B344F9" w:rsidRDefault="00B344F9" w:rsidP="00214784">
      <w:pPr>
        <w:pStyle w:val="a5"/>
        <w:spacing w:after="0" w:line="36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281683">
        <w:rPr>
          <w:rFonts w:ascii="Times New Roman" w:hAnsi="Times New Roman" w:cs="Times New Roman"/>
          <w:sz w:val="28"/>
        </w:rPr>
        <w:t xml:space="preserve">В настоящей работе </w:t>
      </w:r>
      <w:r>
        <w:rPr>
          <w:rFonts w:ascii="Times New Roman" w:hAnsi="Times New Roman" w:cs="Times New Roman"/>
          <w:sz w:val="28"/>
        </w:rPr>
        <w:t xml:space="preserve">под </w:t>
      </w:r>
      <w:r w:rsidRPr="00281683">
        <w:rPr>
          <w:rFonts w:ascii="Times New Roman" w:hAnsi="Times New Roman" w:cs="Times New Roman"/>
          <w:sz w:val="28"/>
        </w:rPr>
        <w:t xml:space="preserve">понятием </w:t>
      </w:r>
      <w:r>
        <w:rPr>
          <w:rFonts w:ascii="Times New Roman" w:hAnsi="Times New Roman" w:cs="Times New Roman"/>
          <w:sz w:val="28"/>
        </w:rPr>
        <w:t>«фонографическая стилизация» подразумевается «</w:t>
      </w:r>
      <w:r w:rsidRPr="00AB00C6">
        <w:rPr>
          <w:rFonts w:ascii="Times New Roman" w:hAnsi="Times New Roman" w:cs="Times New Roman"/>
          <w:sz w:val="28"/>
        </w:rPr>
        <w:t>использование фонографических сре</w:t>
      </w:r>
      <w:proofErr w:type="gramStart"/>
      <w:r w:rsidRPr="00AB00C6">
        <w:rPr>
          <w:rFonts w:ascii="Times New Roman" w:hAnsi="Times New Roman" w:cs="Times New Roman"/>
          <w:sz w:val="28"/>
        </w:rPr>
        <w:t>дств с ц</w:t>
      </w:r>
      <w:proofErr w:type="gramEnd"/>
      <w:r w:rsidRPr="00AB00C6">
        <w:rPr>
          <w:rFonts w:ascii="Times New Roman" w:hAnsi="Times New Roman" w:cs="Times New Roman"/>
          <w:sz w:val="28"/>
        </w:rPr>
        <w:t>елью создания речевой характеристики персонажа</w:t>
      </w:r>
      <w:r>
        <w:rPr>
          <w:rFonts w:ascii="Times New Roman" w:hAnsi="Times New Roman" w:cs="Times New Roman"/>
          <w:sz w:val="28"/>
        </w:rPr>
        <w:t>», при этом</w:t>
      </w:r>
      <w:r w:rsidRPr="00AB00C6">
        <w:rPr>
          <w:rFonts w:ascii="Times New Roman" w:hAnsi="Times New Roman" w:cs="Times New Roman"/>
          <w:sz w:val="28"/>
        </w:rPr>
        <w:t xml:space="preserve"> </w:t>
      </w:r>
      <w:r w:rsidRPr="00281683">
        <w:rPr>
          <w:rFonts w:ascii="Times New Roman" w:hAnsi="Times New Roman" w:cs="Times New Roman"/>
          <w:sz w:val="28"/>
        </w:rPr>
        <w:t xml:space="preserve">«фонографические средства» </w:t>
      </w:r>
      <w:r>
        <w:rPr>
          <w:rFonts w:ascii="Times New Roman" w:hAnsi="Times New Roman" w:cs="Times New Roman"/>
          <w:sz w:val="28"/>
        </w:rPr>
        <w:t>представляют собой</w:t>
      </w:r>
      <w:r w:rsidRPr="0028168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Pr="00281683">
        <w:rPr>
          <w:rFonts w:ascii="Times New Roman" w:hAnsi="Times New Roman" w:cs="Times New Roman"/>
          <w:sz w:val="28"/>
        </w:rPr>
        <w:t>изменение орфографической формы слова с целью письменной репрезентации фонетических отклонений от нормы и особенностей устной речи синтагматического порядка</w:t>
      </w:r>
      <w:r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  <w:lang w:val="en-US"/>
        </w:rPr>
        <w:t>[</w:t>
      </w:r>
      <w:r>
        <w:rPr>
          <w:rFonts w:ascii="Times New Roman" w:hAnsi="Times New Roman" w:cs="Times New Roman"/>
          <w:sz w:val="28"/>
        </w:rPr>
        <w:t>Куликова 2010: 13, 17</w:t>
      </w:r>
      <w:r>
        <w:rPr>
          <w:rFonts w:ascii="Times New Roman" w:hAnsi="Times New Roman" w:cs="Times New Roman"/>
          <w:sz w:val="28"/>
          <w:lang w:val="en-US"/>
        </w:rPr>
        <w:t>]</w:t>
      </w:r>
      <w:r>
        <w:rPr>
          <w:rFonts w:ascii="Times New Roman" w:hAnsi="Times New Roman" w:cs="Times New Roman"/>
          <w:sz w:val="28"/>
        </w:rPr>
        <w:t xml:space="preserve">. </w:t>
      </w:r>
    </w:p>
    <w:p w:rsidR="00B344F9" w:rsidRDefault="00B344F9" w:rsidP="00214784">
      <w:pPr>
        <w:pStyle w:val="a5"/>
        <w:spacing w:after="0" w:line="36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ФГС как одно из наиболее ярких средств характеристики персонажа является распространенным явлением, представленным в тексте комикса. В разделах выше мы уже упоминали признаки ФГС у звукоподражаний и междометий, призванные как можно нагляднее отразить эмоциональное напряжение героя. В таких случаях средства ФГС используются для того чтобы отобразить громкую речь, протяжный крик и, как правило, проявляются в количественном изменении буквенного состава слова. Подобные эмоциональные реакции совпадают по характеру возникновения и форме проявления  в разных языках, поэтому такие случаи не представляют особенных трудностей  при переводе (см. примеры 9, 11, 12-15, 17-21, 23, 25).</w:t>
      </w:r>
    </w:p>
    <w:p w:rsidR="00B344F9" w:rsidRDefault="00B344F9" w:rsidP="00214784">
      <w:pPr>
        <w:pStyle w:val="a5"/>
        <w:spacing w:after="0" w:line="36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Примером количественной ФГС является также пение: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You can </w:t>
            </w:r>
            <w:proofErr w:type="spellStart"/>
            <w:r w:rsidRPr="00EA5109">
              <w:rPr>
                <w:b/>
                <w:sz w:val="24"/>
                <w:szCs w:val="28"/>
                <w:lang w:val="en-US"/>
              </w:rPr>
              <w:t>seeee</w:t>
            </w:r>
            <w:proofErr w:type="spellEnd"/>
            <w:r w:rsidRPr="00EA5109">
              <w:rPr>
                <w:sz w:val="24"/>
                <w:szCs w:val="28"/>
                <w:lang w:val="en-US"/>
              </w:rPr>
              <w:t xml:space="preserve">, by our outfits… That we are all </w:t>
            </w:r>
            <w:r w:rsidRPr="00EA5109">
              <w:rPr>
                <w:b/>
                <w:sz w:val="24"/>
                <w:szCs w:val="28"/>
                <w:lang w:val="en-US"/>
              </w:rPr>
              <w:t>he-</w:t>
            </w:r>
            <w:proofErr w:type="spellStart"/>
            <w:r w:rsidRPr="00EA5109">
              <w:rPr>
                <w:b/>
                <w:sz w:val="24"/>
                <w:szCs w:val="28"/>
                <w:lang w:val="en-US"/>
              </w:rPr>
              <w:t>eeroes</w:t>
            </w:r>
            <w:proofErr w:type="spellEnd"/>
            <w:r w:rsidRPr="00EA5109">
              <w:rPr>
                <w:sz w:val="24"/>
                <w:szCs w:val="28"/>
                <w:lang w:val="en-US"/>
              </w:rPr>
              <w:t>…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EA5109">
              <w:rPr>
                <w:sz w:val="24"/>
                <w:szCs w:val="28"/>
              </w:rPr>
              <w:t xml:space="preserve">Поглядите на костюмы, перед вами </w:t>
            </w:r>
            <w:r w:rsidRPr="00EA5109">
              <w:rPr>
                <w:b/>
                <w:sz w:val="24"/>
                <w:szCs w:val="28"/>
              </w:rPr>
              <w:t>су-у-</w:t>
            </w:r>
            <w:proofErr w:type="spellStart"/>
            <w:r w:rsidRPr="00EA5109">
              <w:rPr>
                <w:b/>
                <w:sz w:val="24"/>
                <w:szCs w:val="28"/>
              </w:rPr>
              <w:t>пергеро</w:t>
            </w:r>
            <w:proofErr w:type="spellEnd"/>
            <w:r w:rsidRPr="00EA5109">
              <w:rPr>
                <w:b/>
                <w:sz w:val="24"/>
                <w:szCs w:val="28"/>
              </w:rPr>
              <w:t>-</w:t>
            </w:r>
            <w:proofErr w:type="spellStart"/>
            <w:r w:rsidRPr="00EA5109">
              <w:rPr>
                <w:b/>
                <w:sz w:val="24"/>
                <w:szCs w:val="28"/>
              </w:rPr>
              <w:t>ои</w:t>
            </w:r>
            <w:proofErr w:type="spellEnd"/>
            <w:r w:rsidRPr="00EA5109">
              <w:rPr>
                <w:sz w:val="24"/>
                <w:szCs w:val="28"/>
              </w:rPr>
              <w:t>…</w:t>
            </w:r>
          </w:p>
        </w:tc>
      </w:tr>
    </w:tbl>
    <w:p w:rsidR="00B344F9" w:rsidRDefault="00B344F9" w:rsidP="00214784">
      <w:pPr>
        <w:pStyle w:val="a5"/>
        <w:spacing w:after="0" w:line="36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Часто фонографические средства выступают ведущим компонентом при отражении </w:t>
      </w:r>
      <w:proofErr w:type="spellStart"/>
      <w:r>
        <w:rPr>
          <w:rFonts w:ascii="Times New Roman" w:hAnsi="Times New Roman" w:cs="Times New Roman"/>
          <w:sz w:val="28"/>
        </w:rPr>
        <w:t>социолектов</w:t>
      </w:r>
      <w:proofErr w:type="spellEnd"/>
      <w:r>
        <w:rPr>
          <w:rFonts w:ascii="Times New Roman" w:hAnsi="Times New Roman" w:cs="Times New Roman"/>
          <w:sz w:val="28"/>
        </w:rPr>
        <w:t xml:space="preserve"> и просторечий и изменяют состав слова по качественному признаку.  Передача таких средств ФГС при переводе представляет одну из наиболее значительных трудностей, в первую очередь по причине того, что фонетическая система просторечий РЯ не обладает системностью английского просторечия, и перевод некоторых  средств ФГС, таких как эпентеза, элизия и т. д. с АЯ на РЯ не представляется возможным.</w:t>
      </w:r>
    </w:p>
    <w:p w:rsidR="00B344F9" w:rsidRDefault="00B344F9" w:rsidP="00214784">
      <w:pPr>
        <w:pStyle w:val="a5"/>
        <w:spacing w:after="0" w:line="36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Так при анализе материала было обнаружено, что элизии (см. примеры 27, 30), </w:t>
      </w:r>
      <w:r w:rsidRPr="005D4CFF">
        <w:rPr>
          <w:rFonts w:ascii="Times New Roman" w:hAnsi="Times New Roman" w:cs="Times New Roman"/>
          <w:sz w:val="28"/>
        </w:rPr>
        <w:t>варианты передачи конечного –</w:t>
      </w:r>
      <w:proofErr w:type="spellStart"/>
      <w:r w:rsidRPr="005D4CFF">
        <w:rPr>
          <w:rFonts w:ascii="Times New Roman" w:hAnsi="Times New Roman" w:cs="Times New Roman"/>
          <w:sz w:val="28"/>
        </w:rPr>
        <w:t>ing</w:t>
      </w:r>
      <w:proofErr w:type="spellEnd"/>
      <w:r w:rsidRPr="005D4CFF">
        <w:rPr>
          <w:rFonts w:ascii="Times New Roman" w:hAnsi="Times New Roman" w:cs="Times New Roman"/>
          <w:sz w:val="28"/>
        </w:rPr>
        <w:t xml:space="preserve"> [</w:t>
      </w:r>
      <w:proofErr w:type="spellStart"/>
      <w:r w:rsidRPr="005D4CFF">
        <w:rPr>
          <w:rFonts w:ascii="Times New Roman" w:hAnsi="Times New Roman" w:cs="Times New Roman"/>
          <w:sz w:val="28"/>
        </w:rPr>
        <w:t>iŋ</w:t>
      </w:r>
      <w:proofErr w:type="spellEnd"/>
      <w:r w:rsidRPr="005D4CFF">
        <w:rPr>
          <w:rFonts w:ascii="Times New Roman" w:hAnsi="Times New Roman" w:cs="Times New Roman"/>
          <w:sz w:val="28"/>
        </w:rPr>
        <w:t xml:space="preserve">] </w:t>
      </w:r>
      <w:r>
        <w:rPr>
          <w:rFonts w:ascii="Times New Roman" w:hAnsi="Times New Roman" w:cs="Times New Roman"/>
          <w:sz w:val="28"/>
        </w:rPr>
        <w:t>(см. пример 27), а также широко распространенные разговорные формы слов, вошедшие в словари (см. примеры 28, 29) систематически не отражены в переводе: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Ah was </w:t>
            </w:r>
            <w:proofErr w:type="spellStart"/>
            <w:r w:rsidRPr="00EA5109">
              <w:rPr>
                <w:b/>
                <w:sz w:val="24"/>
                <w:szCs w:val="28"/>
                <w:lang w:val="en-US"/>
              </w:rPr>
              <w:t>startin</w:t>
            </w:r>
            <w:proofErr w:type="spellEnd"/>
            <w:r w:rsidRPr="00EA5109">
              <w:rPr>
                <w:b/>
                <w:sz w:val="24"/>
                <w:szCs w:val="28"/>
                <w:lang w:val="en-US"/>
              </w:rPr>
              <w:t>’</w:t>
            </w:r>
            <w:r w:rsidRPr="00EA5109">
              <w:rPr>
                <w:sz w:val="24"/>
                <w:szCs w:val="28"/>
                <w:lang w:val="en-US"/>
              </w:rPr>
              <w:t xml:space="preserve"> </w:t>
            </w:r>
            <w:r w:rsidRPr="00EA5109">
              <w:rPr>
                <w:b/>
                <w:sz w:val="24"/>
                <w:szCs w:val="28"/>
                <w:lang w:val="en-US"/>
              </w:rPr>
              <w:t>t’</w:t>
            </w:r>
            <w:r w:rsidRPr="00EA5109">
              <w:rPr>
                <w:sz w:val="24"/>
                <w:szCs w:val="28"/>
                <w:lang w:val="en-US"/>
              </w:rPr>
              <w:t xml:space="preserve"> figure you’d forgotten all </w:t>
            </w:r>
            <w:r w:rsidRPr="00EA5109">
              <w:rPr>
                <w:b/>
                <w:sz w:val="24"/>
                <w:szCs w:val="28"/>
                <w:lang w:val="en-US"/>
              </w:rPr>
              <w:t>‘bout</w:t>
            </w:r>
            <w:r w:rsidRPr="00EA5109">
              <w:rPr>
                <w:sz w:val="24"/>
                <w:szCs w:val="28"/>
                <w:lang w:val="en-US"/>
              </w:rPr>
              <w:t xml:space="preserve"> me.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>Я начинаю думать, что ты меня забыл.</w:t>
            </w:r>
          </w:p>
        </w:tc>
      </w:tr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…or I’m </w:t>
            </w:r>
            <w:proofErr w:type="spellStart"/>
            <w:r w:rsidRPr="00EA5109">
              <w:rPr>
                <w:b/>
                <w:sz w:val="24"/>
                <w:szCs w:val="28"/>
                <w:lang w:val="en-US"/>
              </w:rPr>
              <w:t>gonna</w:t>
            </w:r>
            <w:proofErr w:type="spellEnd"/>
            <w:r w:rsidRPr="00EA5109">
              <w:rPr>
                <w:sz w:val="24"/>
                <w:szCs w:val="28"/>
                <w:lang w:val="en-US"/>
              </w:rPr>
              <w:t xml:space="preserve"> turn you into a throw-rug…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>…или я сделаю из тебя ковер…</w:t>
            </w:r>
          </w:p>
        </w:tc>
      </w:tr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Who doesn’t </w:t>
            </w:r>
            <w:proofErr w:type="spellStart"/>
            <w:r w:rsidRPr="00EA5109">
              <w:rPr>
                <w:b/>
                <w:sz w:val="24"/>
                <w:szCs w:val="28"/>
                <w:lang w:val="en-US"/>
              </w:rPr>
              <w:t>wanna</w:t>
            </w:r>
            <w:proofErr w:type="spellEnd"/>
            <w:r w:rsidRPr="00EA5109">
              <w:rPr>
                <w:sz w:val="24"/>
                <w:szCs w:val="28"/>
                <w:lang w:val="en-US"/>
              </w:rPr>
              <w:t xml:space="preserve"> make the A-list?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>Кому не хочется стать звездой?</w:t>
            </w:r>
          </w:p>
        </w:tc>
      </w:tr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214784">
            <w:pPr>
              <w:spacing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Simplest solution is to boogie at top speed, </w:t>
            </w:r>
            <w:proofErr w:type="spellStart"/>
            <w:r w:rsidRPr="00EA5109">
              <w:rPr>
                <w:b/>
                <w:sz w:val="24"/>
                <w:szCs w:val="28"/>
                <w:lang w:val="en-US"/>
              </w:rPr>
              <w:t>faster’n</w:t>
            </w:r>
            <w:proofErr w:type="spellEnd"/>
            <w:r w:rsidRPr="00EA5109">
              <w:rPr>
                <w:sz w:val="24"/>
                <w:szCs w:val="28"/>
                <w:lang w:val="en-US"/>
              </w:rPr>
              <w:t xml:space="preserve"> they can catch me, </w:t>
            </w:r>
            <w:r w:rsidRPr="00EA5109">
              <w:rPr>
                <w:b/>
                <w:sz w:val="24"/>
                <w:szCs w:val="28"/>
                <w:lang w:val="en-US"/>
              </w:rPr>
              <w:t>‘til</w:t>
            </w:r>
            <w:r w:rsidRPr="00EA5109">
              <w:rPr>
                <w:sz w:val="24"/>
                <w:szCs w:val="28"/>
                <w:lang w:val="en-US"/>
              </w:rPr>
              <w:t xml:space="preserve"> the poor dears run out </w:t>
            </w:r>
            <w:proofErr w:type="spellStart"/>
            <w:r w:rsidRPr="00EA5109">
              <w:rPr>
                <w:b/>
                <w:sz w:val="24"/>
                <w:szCs w:val="28"/>
                <w:lang w:val="en-US"/>
              </w:rPr>
              <w:t>o’</w:t>
            </w:r>
            <w:r w:rsidRPr="00EA5109">
              <w:rPr>
                <w:sz w:val="24"/>
                <w:szCs w:val="28"/>
                <w:lang w:val="en-US"/>
              </w:rPr>
              <w:t>gas</w:t>
            </w:r>
            <w:proofErr w:type="spellEnd"/>
            <w:r w:rsidRPr="00EA5109">
              <w:rPr>
                <w:sz w:val="24"/>
                <w:szCs w:val="28"/>
                <w:lang w:val="en-US"/>
              </w:rPr>
              <w:t>.</w:t>
            </w:r>
          </w:p>
        </w:tc>
        <w:tc>
          <w:tcPr>
            <w:tcW w:w="2316" w:type="pct"/>
          </w:tcPr>
          <w:p w:rsidR="00B344F9" w:rsidRPr="00EA5109" w:rsidRDefault="00B344F9" w:rsidP="00214784">
            <w:pPr>
              <w:spacing w:line="360" w:lineRule="auto"/>
              <w:ind w:left="34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 xml:space="preserve">А потом, в конце концов, у них </w:t>
            </w:r>
            <w:proofErr w:type="gramStart"/>
            <w:r w:rsidRPr="00EA5109">
              <w:rPr>
                <w:sz w:val="24"/>
                <w:szCs w:val="28"/>
              </w:rPr>
              <w:t>закончится топливо и они упадут</w:t>
            </w:r>
            <w:proofErr w:type="gramEnd"/>
            <w:r w:rsidRPr="00EA5109">
              <w:rPr>
                <w:sz w:val="24"/>
                <w:szCs w:val="28"/>
              </w:rPr>
              <w:t>.</w:t>
            </w:r>
          </w:p>
        </w:tc>
      </w:tr>
    </w:tbl>
    <w:p w:rsidR="00B344F9" w:rsidRDefault="00B344F9" w:rsidP="001C062A">
      <w:pPr>
        <w:pStyle w:val="a5"/>
        <w:spacing w:after="0" w:line="36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Pr="006E476C">
        <w:rPr>
          <w:rFonts w:ascii="Times New Roman" w:hAnsi="Times New Roman" w:cs="Times New Roman"/>
          <w:sz w:val="28"/>
        </w:rPr>
        <w:t>масштабах всего произведения</w:t>
      </w:r>
      <w:r>
        <w:rPr>
          <w:rFonts w:ascii="Times New Roman" w:hAnsi="Times New Roman" w:cs="Times New Roman"/>
          <w:sz w:val="28"/>
        </w:rPr>
        <w:t xml:space="preserve"> отсутствие перевода, либо компенсации средств ФГС влечет значительные стилистические и прагматические потери. </w:t>
      </w:r>
    </w:p>
    <w:p w:rsidR="00B344F9" w:rsidRDefault="00B344F9" w:rsidP="001C062A">
      <w:pPr>
        <w:pStyle w:val="a5"/>
        <w:spacing w:after="0" w:line="36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это возможно, </w:t>
      </w:r>
      <w:r w:rsidRPr="00557103">
        <w:rPr>
          <w:rFonts w:ascii="Times New Roman" w:hAnsi="Times New Roman" w:cs="Times New Roman"/>
          <w:sz w:val="28"/>
        </w:rPr>
        <w:t xml:space="preserve">средства ФГС </w:t>
      </w:r>
      <w:r>
        <w:rPr>
          <w:rFonts w:ascii="Times New Roman" w:hAnsi="Times New Roman" w:cs="Times New Roman"/>
          <w:sz w:val="28"/>
        </w:rPr>
        <w:t xml:space="preserve">АЯ могут </w:t>
      </w:r>
      <w:r w:rsidRPr="00557103">
        <w:rPr>
          <w:rFonts w:ascii="Times New Roman" w:hAnsi="Times New Roman" w:cs="Times New Roman"/>
          <w:sz w:val="28"/>
        </w:rPr>
        <w:t>компенсир</w:t>
      </w:r>
      <w:r>
        <w:rPr>
          <w:rFonts w:ascii="Times New Roman" w:hAnsi="Times New Roman" w:cs="Times New Roman"/>
          <w:sz w:val="28"/>
        </w:rPr>
        <w:t xml:space="preserve">оваться </w:t>
      </w:r>
      <w:r w:rsidRPr="00557103">
        <w:rPr>
          <w:rFonts w:ascii="Times New Roman" w:hAnsi="Times New Roman" w:cs="Times New Roman"/>
          <w:sz w:val="28"/>
        </w:rPr>
        <w:t xml:space="preserve">лексическими и грамматическими элементами </w:t>
      </w:r>
      <w:r>
        <w:rPr>
          <w:rFonts w:ascii="Times New Roman" w:hAnsi="Times New Roman" w:cs="Times New Roman"/>
          <w:sz w:val="28"/>
        </w:rPr>
        <w:t>Р</w:t>
      </w:r>
      <w:r w:rsidRPr="00557103">
        <w:rPr>
          <w:rFonts w:ascii="Times New Roman" w:hAnsi="Times New Roman" w:cs="Times New Roman"/>
          <w:sz w:val="28"/>
        </w:rPr>
        <w:t>Я. При</w:t>
      </w:r>
      <w:r>
        <w:rPr>
          <w:rFonts w:ascii="Times New Roman" w:hAnsi="Times New Roman" w:cs="Times New Roman"/>
          <w:sz w:val="28"/>
        </w:rPr>
        <w:t xml:space="preserve"> </w:t>
      </w:r>
      <w:r w:rsidRPr="00557103">
        <w:rPr>
          <w:rFonts w:ascii="Times New Roman" w:hAnsi="Times New Roman" w:cs="Times New Roman"/>
          <w:sz w:val="28"/>
        </w:rPr>
        <w:t>реализаци</w:t>
      </w:r>
      <w:r>
        <w:rPr>
          <w:rFonts w:ascii="Times New Roman" w:hAnsi="Times New Roman" w:cs="Times New Roman"/>
          <w:sz w:val="28"/>
        </w:rPr>
        <w:t xml:space="preserve">и такой переводческой стратегии </w:t>
      </w:r>
      <w:r w:rsidRPr="00557103">
        <w:rPr>
          <w:rFonts w:ascii="Times New Roman" w:hAnsi="Times New Roman" w:cs="Times New Roman"/>
          <w:sz w:val="28"/>
        </w:rPr>
        <w:t xml:space="preserve">просторечно-разговорные средства компенсации </w:t>
      </w:r>
      <w:r>
        <w:rPr>
          <w:rFonts w:ascii="Times New Roman" w:hAnsi="Times New Roman" w:cs="Times New Roman"/>
          <w:sz w:val="28"/>
        </w:rPr>
        <w:t>Р</w:t>
      </w:r>
      <w:r w:rsidRPr="00557103">
        <w:rPr>
          <w:rFonts w:ascii="Times New Roman" w:hAnsi="Times New Roman" w:cs="Times New Roman"/>
          <w:sz w:val="28"/>
        </w:rPr>
        <w:t>Я почти никогда не являются прямыми</w:t>
      </w:r>
      <w:r>
        <w:rPr>
          <w:rFonts w:ascii="Times New Roman" w:hAnsi="Times New Roman" w:cs="Times New Roman"/>
          <w:sz w:val="28"/>
        </w:rPr>
        <w:t xml:space="preserve"> соответствиями средств АЯ. В следующих примерах нестандартное разговорное «произношение» слов компенсируется на уровне грамматики за счет добавления уменьшительно-ласкательных суффиксов в русском языке: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Hang loose, </w:t>
            </w:r>
            <w:proofErr w:type="spellStart"/>
            <w:r w:rsidRPr="00EA5109">
              <w:rPr>
                <w:b/>
                <w:sz w:val="24"/>
                <w:szCs w:val="28"/>
                <w:lang w:val="en-US"/>
              </w:rPr>
              <w:t>sugah</w:t>
            </w:r>
            <w:proofErr w:type="spellEnd"/>
            <w:r w:rsidRPr="00EA5109">
              <w:rPr>
                <w:sz w:val="24"/>
                <w:szCs w:val="28"/>
                <w:lang w:val="en-US"/>
              </w:rPr>
              <w:t>.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EA5109">
              <w:rPr>
                <w:sz w:val="24"/>
                <w:szCs w:val="28"/>
              </w:rPr>
              <w:t xml:space="preserve">Держись, </w:t>
            </w:r>
            <w:proofErr w:type="gramStart"/>
            <w:r w:rsidRPr="00EA5109">
              <w:rPr>
                <w:b/>
                <w:sz w:val="24"/>
                <w:szCs w:val="28"/>
              </w:rPr>
              <w:t>сладенький</w:t>
            </w:r>
            <w:proofErr w:type="gramEnd"/>
            <w:r w:rsidRPr="00EA5109">
              <w:rPr>
                <w:sz w:val="24"/>
                <w:szCs w:val="28"/>
              </w:rPr>
              <w:t>.</w:t>
            </w:r>
          </w:p>
        </w:tc>
      </w:tr>
      <w:tr w:rsidR="00B344F9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The mutants aren’t a community, </w:t>
            </w:r>
            <w:proofErr w:type="spellStart"/>
            <w:r w:rsidRPr="00EA5109">
              <w:rPr>
                <w:b/>
                <w:sz w:val="24"/>
                <w:szCs w:val="28"/>
                <w:lang w:val="en-US"/>
              </w:rPr>
              <w:t>punkin</w:t>
            </w:r>
            <w:proofErr w:type="spellEnd"/>
            <w:r w:rsidRPr="00EA5109">
              <w:rPr>
                <w:sz w:val="24"/>
                <w:szCs w:val="28"/>
                <w:lang w:val="en-US"/>
              </w:rPr>
              <w:t>.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 xml:space="preserve">Мутанты вовсе не единый народ, </w:t>
            </w:r>
            <w:r w:rsidRPr="00EA5109">
              <w:rPr>
                <w:b/>
                <w:sz w:val="24"/>
                <w:szCs w:val="28"/>
              </w:rPr>
              <w:t>тыковка</w:t>
            </w:r>
            <w:r w:rsidRPr="00EA5109">
              <w:rPr>
                <w:sz w:val="24"/>
                <w:szCs w:val="28"/>
              </w:rPr>
              <w:t>.</w:t>
            </w:r>
          </w:p>
        </w:tc>
      </w:tr>
    </w:tbl>
    <w:p w:rsidR="00B344F9" w:rsidRDefault="00B344F9" w:rsidP="00214784">
      <w:pPr>
        <w:pStyle w:val="a5"/>
        <w:spacing w:after="0" w:line="36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Комикс – это насыщенный </w:t>
      </w:r>
      <w:proofErr w:type="spellStart"/>
      <w:r>
        <w:rPr>
          <w:rFonts w:ascii="Times New Roman" w:hAnsi="Times New Roman" w:cs="Times New Roman"/>
          <w:sz w:val="28"/>
        </w:rPr>
        <w:t>креолизованный</w:t>
      </w:r>
      <w:proofErr w:type="spellEnd"/>
      <w:r>
        <w:rPr>
          <w:rFonts w:ascii="Times New Roman" w:hAnsi="Times New Roman" w:cs="Times New Roman"/>
          <w:sz w:val="28"/>
        </w:rPr>
        <w:t xml:space="preserve"> текст, в котором характеры героев, их социокультурная и речевая самобытность представлены чрезвычайно ярко и порой утрированно. </w:t>
      </w:r>
      <w:proofErr w:type="gramStart"/>
      <w:r>
        <w:rPr>
          <w:rFonts w:ascii="Times New Roman" w:hAnsi="Times New Roman" w:cs="Times New Roman"/>
          <w:sz w:val="28"/>
        </w:rPr>
        <w:t xml:space="preserve">ФГС является неотъемлемым элементом комикса и, выполняя целый ряд функций, от </w:t>
      </w:r>
      <w:r w:rsidRPr="00E85B18">
        <w:rPr>
          <w:rFonts w:ascii="Times New Roman" w:hAnsi="Times New Roman" w:cs="Times New Roman"/>
          <w:sz w:val="28"/>
        </w:rPr>
        <w:t>репрезентации разговорной речи</w:t>
      </w:r>
      <w:r>
        <w:rPr>
          <w:rFonts w:ascii="Times New Roman" w:hAnsi="Times New Roman" w:cs="Times New Roman"/>
          <w:sz w:val="28"/>
        </w:rPr>
        <w:t xml:space="preserve"> до социокультурной и стилистической функций, играет важную роль в </w:t>
      </w:r>
      <w:r w:rsidRPr="006E2B1A">
        <w:rPr>
          <w:rFonts w:ascii="Times New Roman" w:hAnsi="Times New Roman" w:cs="Times New Roman"/>
          <w:sz w:val="28"/>
        </w:rPr>
        <w:t>создани</w:t>
      </w:r>
      <w:r>
        <w:rPr>
          <w:rFonts w:ascii="Times New Roman" w:hAnsi="Times New Roman" w:cs="Times New Roman"/>
          <w:sz w:val="28"/>
        </w:rPr>
        <w:t>и</w:t>
      </w:r>
      <w:r w:rsidRPr="006E2B1A">
        <w:rPr>
          <w:rFonts w:ascii="Times New Roman" w:hAnsi="Times New Roman" w:cs="Times New Roman"/>
          <w:sz w:val="28"/>
        </w:rPr>
        <w:t xml:space="preserve"> прагматического потенциала </w:t>
      </w:r>
      <w:r w:rsidRPr="006E2B1A">
        <w:rPr>
          <w:rFonts w:ascii="Times New Roman" w:hAnsi="Times New Roman" w:cs="Times New Roman"/>
          <w:sz w:val="28"/>
        </w:rPr>
        <w:lastRenderedPageBreak/>
        <w:t>текста</w:t>
      </w:r>
      <w:r>
        <w:rPr>
          <w:rFonts w:ascii="Times New Roman" w:hAnsi="Times New Roman" w:cs="Times New Roman"/>
          <w:sz w:val="28"/>
        </w:rPr>
        <w:t xml:space="preserve"> комикса.</w:t>
      </w:r>
      <w:proofErr w:type="gramEnd"/>
      <w:r>
        <w:rPr>
          <w:rFonts w:ascii="Times New Roman" w:hAnsi="Times New Roman" w:cs="Times New Roman"/>
          <w:sz w:val="28"/>
        </w:rPr>
        <w:t xml:space="preserve"> Воспроизведение прагматической функции ФГС входит в задачу переводчика, и опущения средств ФГС в переводе ведут к значительным стилистическим и прагматическим потерям, и по этим причинам не могут считаться обоснованными.</w:t>
      </w:r>
    </w:p>
    <w:p w:rsidR="00B344F9" w:rsidRPr="00D7778E" w:rsidRDefault="00B344F9" w:rsidP="00214784">
      <w:pPr>
        <w:pStyle w:val="a5"/>
        <w:spacing w:after="0" w:line="36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ФГС </w:t>
      </w:r>
      <w:proofErr w:type="gramStart"/>
      <w:r>
        <w:rPr>
          <w:rFonts w:ascii="Times New Roman" w:hAnsi="Times New Roman" w:cs="Times New Roman"/>
          <w:sz w:val="28"/>
        </w:rPr>
        <w:t>представлена</w:t>
      </w:r>
      <w:proofErr w:type="gramEnd"/>
      <w:r>
        <w:rPr>
          <w:rFonts w:ascii="Times New Roman" w:hAnsi="Times New Roman" w:cs="Times New Roman"/>
          <w:sz w:val="28"/>
        </w:rPr>
        <w:t xml:space="preserve"> в 18,5% исследуемых примеров, при этом в переводе ФГС сохранена либо компенсирована лишь в 46% случаев.</w:t>
      </w:r>
    </w:p>
    <w:p w:rsidR="00B344F9" w:rsidRPr="00DF0242" w:rsidRDefault="00DF0242" w:rsidP="00DF0242">
      <w:pPr>
        <w:pStyle w:val="3"/>
        <w:spacing w:line="360" w:lineRule="auto"/>
        <w:ind w:left="709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514504790"/>
      <w:r>
        <w:rPr>
          <w:rFonts w:ascii="Times New Roman" w:hAnsi="Times New Roman" w:cs="Times New Roman"/>
          <w:color w:val="auto"/>
          <w:sz w:val="28"/>
          <w:szCs w:val="28"/>
        </w:rPr>
        <w:t>2.1.2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B344F9" w:rsidRPr="00DF0242">
        <w:rPr>
          <w:rFonts w:ascii="Times New Roman" w:hAnsi="Times New Roman" w:cs="Times New Roman"/>
          <w:color w:val="auto"/>
          <w:sz w:val="28"/>
          <w:szCs w:val="28"/>
        </w:rPr>
        <w:t>Парадигматическая лексикология</w:t>
      </w:r>
      <w:bookmarkEnd w:id="18"/>
    </w:p>
    <w:p w:rsidR="00B344F9" w:rsidRPr="00DF0242" w:rsidRDefault="00DF0242" w:rsidP="00DF0242">
      <w:pPr>
        <w:pStyle w:val="4"/>
        <w:spacing w:line="360" w:lineRule="auto"/>
        <w:ind w:left="709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9" w:name="_Toc514504791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2.1.2.1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ab/>
      </w:r>
      <w:r w:rsidR="00B344F9" w:rsidRPr="00DF0242">
        <w:rPr>
          <w:rFonts w:ascii="Times New Roman" w:hAnsi="Times New Roman" w:cs="Times New Roman"/>
          <w:i w:val="0"/>
          <w:color w:val="auto"/>
          <w:sz w:val="28"/>
          <w:szCs w:val="28"/>
        </w:rPr>
        <w:t>Слова высокого стилистического тона</w:t>
      </w:r>
      <w:bookmarkEnd w:id="19"/>
    </w:p>
    <w:p w:rsidR="00B344F9" w:rsidRDefault="00B344F9" w:rsidP="00214784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своей классификации Ю.М. </w:t>
      </w:r>
      <w:proofErr w:type="spellStart"/>
      <w:r>
        <w:rPr>
          <w:rFonts w:ascii="Times New Roman" w:hAnsi="Times New Roman" w:cs="Times New Roman"/>
          <w:sz w:val="28"/>
        </w:rPr>
        <w:t>Скребнев</w:t>
      </w:r>
      <w:proofErr w:type="spellEnd"/>
      <w:r>
        <w:rPr>
          <w:rFonts w:ascii="Times New Roman" w:hAnsi="Times New Roman" w:cs="Times New Roman"/>
          <w:sz w:val="28"/>
        </w:rPr>
        <w:t xml:space="preserve"> предлагает стилистическую градацию лексики по степени возвышенности: с</w:t>
      </w:r>
      <w:r w:rsidRPr="00D00912">
        <w:rPr>
          <w:rFonts w:ascii="Times New Roman" w:hAnsi="Times New Roman" w:cs="Times New Roman"/>
          <w:sz w:val="28"/>
        </w:rPr>
        <w:t>лова высокого стилистического тона</w:t>
      </w:r>
      <w:r>
        <w:rPr>
          <w:rFonts w:ascii="Times New Roman" w:hAnsi="Times New Roman" w:cs="Times New Roman"/>
          <w:sz w:val="28"/>
        </w:rPr>
        <w:t xml:space="preserve"> (как правило, представлены архаизмами, </w:t>
      </w:r>
      <w:proofErr w:type="spellStart"/>
      <w:r>
        <w:rPr>
          <w:rFonts w:ascii="Times New Roman" w:hAnsi="Times New Roman" w:cs="Times New Roman"/>
          <w:sz w:val="28"/>
        </w:rPr>
        <w:t>поэтизмами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книжно</w:t>
      </w:r>
      <w:proofErr w:type="spellEnd"/>
      <w:r>
        <w:rPr>
          <w:rFonts w:ascii="Times New Roman" w:hAnsi="Times New Roman" w:cs="Times New Roman"/>
          <w:sz w:val="28"/>
        </w:rPr>
        <w:t xml:space="preserve">-литературной, официальной лексикой, а также профессионализмами) и слова сниженного стилистического тона (коллоквиализмы, </w:t>
      </w:r>
      <w:proofErr w:type="spellStart"/>
      <w:r>
        <w:rPr>
          <w:rFonts w:ascii="Times New Roman" w:hAnsi="Times New Roman" w:cs="Times New Roman"/>
          <w:sz w:val="28"/>
        </w:rPr>
        <w:t>слэнгизмы</w:t>
      </w:r>
      <w:proofErr w:type="spellEnd"/>
      <w:r>
        <w:rPr>
          <w:rFonts w:ascii="Times New Roman" w:hAnsi="Times New Roman" w:cs="Times New Roman"/>
          <w:sz w:val="28"/>
        </w:rPr>
        <w:t>, неологизмы и вульгаризмы).</w:t>
      </w:r>
    </w:p>
    <w:p w:rsidR="00B344F9" w:rsidRPr="00E6312D" w:rsidRDefault="00B344F9" w:rsidP="00214784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данном исследовании в качестве </w:t>
      </w:r>
      <w:r>
        <w:rPr>
          <w:rFonts w:ascii="Times New Roman" w:hAnsi="Times New Roman" w:cs="Times New Roman"/>
          <w:sz w:val="28"/>
        </w:rPr>
        <w:t>слов</w:t>
      </w:r>
      <w:r w:rsidRPr="00D00912">
        <w:rPr>
          <w:rFonts w:ascii="Times New Roman" w:hAnsi="Times New Roman" w:cs="Times New Roman"/>
          <w:sz w:val="28"/>
        </w:rPr>
        <w:t xml:space="preserve"> высокого стилистического тона</w:t>
      </w:r>
      <w:r>
        <w:rPr>
          <w:rFonts w:ascii="Times New Roman" w:hAnsi="Times New Roman" w:cs="Times New Roman"/>
          <w:sz w:val="28"/>
          <w:szCs w:val="28"/>
        </w:rPr>
        <w:t xml:space="preserve"> рассматриваются ЛЕ, представленные в словарях с пометами </w:t>
      </w:r>
      <w:r>
        <w:rPr>
          <w:rFonts w:ascii="Times New Roman" w:hAnsi="Times New Roman" w:cs="Times New Roman"/>
          <w:sz w:val="28"/>
          <w:szCs w:val="28"/>
          <w:lang w:val="en-US"/>
        </w:rPr>
        <w:t>formal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literary.</w:t>
      </w:r>
      <w:proofErr w:type="gramEnd"/>
    </w:p>
    <w:p w:rsidR="00B344F9" w:rsidRDefault="00B344F9" w:rsidP="00214784">
      <w:pPr>
        <w:pStyle w:val="a5"/>
        <w:spacing w:after="0" w:line="360" w:lineRule="auto"/>
        <w:ind w:left="0" w:firstLine="70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Являясь продуктом массовой культуры, комикс отвечает требованиям современного мира и сочетает в себе высокую степень информативности наряду с простотой подачи информации, представленной к тому же в развлекательной форме. Широкая доступность и популярность комикса, а также малое количество текстового сопровождения, как правило, несложного развлекательного характера обуславливают немногочисленность лексики, относящейся к </w:t>
      </w:r>
      <w:r w:rsidRPr="00D00912">
        <w:rPr>
          <w:rFonts w:ascii="Times New Roman" w:hAnsi="Times New Roman" w:cs="Times New Roman"/>
          <w:sz w:val="28"/>
        </w:rPr>
        <w:t>высоко</w:t>
      </w:r>
      <w:r>
        <w:rPr>
          <w:rFonts w:ascii="Times New Roman" w:hAnsi="Times New Roman" w:cs="Times New Roman"/>
          <w:sz w:val="28"/>
        </w:rPr>
        <w:t>му</w:t>
      </w:r>
      <w:r w:rsidRPr="00D00912">
        <w:rPr>
          <w:rFonts w:ascii="Times New Roman" w:hAnsi="Times New Roman" w:cs="Times New Roman"/>
          <w:sz w:val="28"/>
        </w:rPr>
        <w:t xml:space="preserve"> стилистическо</w:t>
      </w:r>
      <w:r>
        <w:rPr>
          <w:rFonts w:ascii="Times New Roman" w:hAnsi="Times New Roman" w:cs="Times New Roman"/>
          <w:sz w:val="28"/>
        </w:rPr>
        <w:t>му тону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44F9" w:rsidRDefault="00B344F9" w:rsidP="00214784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следующих примерах лексика, относящаяся к </w:t>
      </w:r>
      <w:r w:rsidRPr="00D00912">
        <w:rPr>
          <w:rFonts w:ascii="Times New Roman" w:hAnsi="Times New Roman" w:cs="Times New Roman"/>
          <w:sz w:val="28"/>
        </w:rPr>
        <w:t>высоко</w:t>
      </w:r>
      <w:r>
        <w:rPr>
          <w:rFonts w:ascii="Times New Roman" w:hAnsi="Times New Roman" w:cs="Times New Roman"/>
          <w:sz w:val="28"/>
        </w:rPr>
        <w:t>му</w:t>
      </w:r>
      <w:r w:rsidRPr="00D00912">
        <w:rPr>
          <w:rFonts w:ascii="Times New Roman" w:hAnsi="Times New Roman" w:cs="Times New Roman"/>
          <w:sz w:val="28"/>
        </w:rPr>
        <w:t xml:space="preserve"> стилистическо</w:t>
      </w:r>
      <w:r>
        <w:rPr>
          <w:rFonts w:ascii="Times New Roman" w:hAnsi="Times New Roman" w:cs="Times New Roman"/>
          <w:sz w:val="28"/>
        </w:rPr>
        <w:t>му тону</w:t>
      </w:r>
      <w:r>
        <w:rPr>
          <w:rFonts w:ascii="Times New Roman" w:hAnsi="Times New Roman" w:cs="Times New Roman"/>
          <w:sz w:val="28"/>
          <w:szCs w:val="28"/>
        </w:rPr>
        <w:t xml:space="preserve">, в переводе заменяется нейтральными эквивалентами: 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RPr="00E679B7" w:rsidTr="00E43DE2">
        <w:tc>
          <w:tcPr>
            <w:tcW w:w="368" w:type="pct"/>
          </w:tcPr>
          <w:p w:rsidR="00B344F9" w:rsidRPr="00C357E5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I… and I alone shall </w:t>
            </w:r>
            <w:r w:rsidRPr="00EA5109">
              <w:rPr>
                <w:b/>
                <w:sz w:val="24"/>
                <w:szCs w:val="28"/>
                <w:lang w:val="en-US"/>
              </w:rPr>
              <w:t xml:space="preserve">determine </w:t>
            </w:r>
            <w:r w:rsidRPr="00EA5109">
              <w:rPr>
                <w:sz w:val="24"/>
                <w:szCs w:val="28"/>
                <w:lang w:val="en-US"/>
              </w:rPr>
              <w:t>their appropriate punishment.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 xml:space="preserve">Я… и только я </w:t>
            </w:r>
            <w:r w:rsidRPr="00EA5109">
              <w:rPr>
                <w:b/>
                <w:sz w:val="24"/>
                <w:szCs w:val="28"/>
              </w:rPr>
              <w:t>определю</w:t>
            </w:r>
            <w:r w:rsidRPr="00EA5109">
              <w:rPr>
                <w:sz w:val="24"/>
                <w:szCs w:val="28"/>
              </w:rPr>
              <w:t xml:space="preserve"> им адекватное наказание.</w:t>
            </w:r>
          </w:p>
        </w:tc>
      </w:tr>
      <w:tr w:rsidR="00B344F9" w:rsidRPr="00E679B7" w:rsidTr="00E43DE2">
        <w:tc>
          <w:tcPr>
            <w:tcW w:w="368" w:type="pct"/>
          </w:tcPr>
          <w:p w:rsidR="00B344F9" w:rsidRPr="00C357E5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They’ve </w:t>
            </w:r>
            <w:r w:rsidRPr="00EA5109">
              <w:rPr>
                <w:b/>
                <w:sz w:val="24"/>
                <w:szCs w:val="28"/>
                <w:lang w:val="en-US"/>
              </w:rPr>
              <w:t>resolved</w:t>
            </w:r>
            <w:r w:rsidRPr="00EA5109">
              <w:rPr>
                <w:sz w:val="24"/>
                <w:szCs w:val="28"/>
                <w:lang w:val="en-US"/>
              </w:rPr>
              <w:t xml:space="preserve"> to make amends.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 xml:space="preserve">Они </w:t>
            </w:r>
            <w:r w:rsidRPr="00EA5109">
              <w:rPr>
                <w:b/>
                <w:sz w:val="24"/>
                <w:szCs w:val="28"/>
              </w:rPr>
              <w:t xml:space="preserve">решили </w:t>
            </w:r>
            <w:r w:rsidRPr="00EA5109">
              <w:rPr>
                <w:sz w:val="24"/>
                <w:szCs w:val="28"/>
              </w:rPr>
              <w:t>возместить причиненный ущерб.</w:t>
            </w:r>
            <w:r w:rsidRPr="00EA5109">
              <w:rPr>
                <w:sz w:val="24"/>
                <w:szCs w:val="28"/>
                <w:lang w:val="en-US"/>
              </w:rPr>
              <w:t xml:space="preserve"> </w:t>
            </w:r>
          </w:p>
        </w:tc>
      </w:tr>
      <w:tr w:rsidR="00B344F9" w:rsidRPr="00E679B7" w:rsidTr="00E43DE2">
        <w:tc>
          <w:tcPr>
            <w:tcW w:w="368" w:type="pct"/>
          </w:tcPr>
          <w:p w:rsidR="00B344F9" w:rsidRPr="00C357E5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And if you are hiding something… Especially something that I strongly believe </w:t>
            </w:r>
            <w:r w:rsidRPr="00EA5109">
              <w:rPr>
                <w:b/>
                <w:sz w:val="24"/>
                <w:szCs w:val="28"/>
                <w:lang w:val="en-US"/>
              </w:rPr>
              <w:t>pertains</w:t>
            </w:r>
            <w:r w:rsidRPr="00EA5109">
              <w:rPr>
                <w:sz w:val="24"/>
                <w:szCs w:val="28"/>
                <w:lang w:val="en-US"/>
              </w:rPr>
              <w:t xml:space="preserve"> to me…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 xml:space="preserve">И если ты что-то скрываешь… Особенно то, что, как я подозреваю, </w:t>
            </w:r>
            <w:r w:rsidRPr="00EA5109">
              <w:rPr>
                <w:b/>
                <w:sz w:val="24"/>
                <w:szCs w:val="28"/>
              </w:rPr>
              <w:t>касается</w:t>
            </w:r>
            <w:r w:rsidRPr="00EA5109">
              <w:rPr>
                <w:sz w:val="24"/>
                <w:szCs w:val="28"/>
              </w:rPr>
              <w:t xml:space="preserve"> меня…</w:t>
            </w:r>
          </w:p>
        </w:tc>
      </w:tr>
    </w:tbl>
    <w:p w:rsidR="00B344F9" w:rsidRPr="00E7067F" w:rsidRDefault="00B344F9" w:rsidP="00214784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примере 33 глагол «</w:t>
      </w:r>
      <w:r>
        <w:rPr>
          <w:rFonts w:ascii="Times New Roman" w:hAnsi="Times New Roman" w:cs="Times New Roman"/>
          <w:sz w:val="28"/>
          <w:szCs w:val="28"/>
          <w:lang w:val="en-US"/>
        </w:rPr>
        <w:t>determine</w:t>
      </w:r>
      <w:r>
        <w:rPr>
          <w:rFonts w:ascii="Times New Roman" w:hAnsi="Times New Roman" w:cs="Times New Roman"/>
          <w:sz w:val="28"/>
          <w:szCs w:val="28"/>
        </w:rPr>
        <w:t xml:space="preserve">» со значением прямого принятия решения или влияния на что-либо, помеченный в англоязычных толковых словарях словом </w:t>
      </w:r>
      <w:r>
        <w:rPr>
          <w:rFonts w:ascii="Times New Roman" w:hAnsi="Times New Roman" w:cs="Times New Roman"/>
          <w:sz w:val="28"/>
          <w:szCs w:val="28"/>
          <w:lang w:val="en-US"/>
        </w:rPr>
        <w:t>formal</w:t>
      </w:r>
      <w:r>
        <w:rPr>
          <w:rFonts w:ascii="Times New Roman" w:hAnsi="Times New Roman" w:cs="Times New Roman"/>
          <w:sz w:val="28"/>
          <w:szCs w:val="28"/>
        </w:rPr>
        <w:t>, переведен нейтральным глаголом «определять». Та же стратегия применяется при переводе слов «</w:t>
      </w:r>
      <w:r>
        <w:rPr>
          <w:rFonts w:ascii="Times New Roman" w:hAnsi="Times New Roman" w:cs="Times New Roman"/>
          <w:sz w:val="28"/>
          <w:szCs w:val="28"/>
          <w:lang w:val="en-US"/>
        </w:rPr>
        <w:t>resolve</w:t>
      </w:r>
      <w:r>
        <w:rPr>
          <w:rFonts w:ascii="Times New Roman" w:hAnsi="Times New Roman" w:cs="Times New Roman"/>
          <w:sz w:val="28"/>
          <w:szCs w:val="28"/>
        </w:rPr>
        <w:t>» 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pertain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4F9" w:rsidRPr="00F21495" w:rsidRDefault="00B344F9" w:rsidP="00214784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7067F">
        <w:rPr>
          <w:rFonts w:ascii="Times New Roman" w:hAnsi="Times New Roman" w:cs="Times New Roman"/>
          <w:i/>
          <w:sz w:val="28"/>
          <w:szCs w:val="28"/>
          <w:lang w:val="en-US"/>
        </w:rPr>
        <w:t>Determine – (formal) to control or influence something directly, or to decide what will happen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Pr="00E7067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People want to determine their own destinies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[Cambridge Dictionary]</w:t>
      </w:r>
    </w:p>
    <w:p w:rsidR="00B344F9" w:rsidRPr="00F21495" w:rsidRDefault="00B344F9" w:rsidP="00214784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7067F">
        <w:rPr>
          <w:rFonts w:ascii="Times New Roman" w:hAnsi="Times New Roman" w:cs="Times New Roman"/>
          <w:i/>
          <w:sz w:val="28"/>
          <w:szCs w:val="28"/>
          <w:lang w:val="en-US"/>
        </w:rPr>
        <w:t>Resolve –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E7067F">
        <w:rPr>
          <w:rFonts w:ascii="Times New Roman" w:hAnsi="Times New Roman" w:cs="Times New Roman"/>
          <w:i/>
          <w:sz w:val="28"/>
          <w:szCs w:val="28"/>
          <w:lang w:val="en-US"/>
        </w:rPr>
        <w:t>(formal) to make a decision formally or with determination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Pr="00E7067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</w:t>
      </w:r>
      <w:proofErr w:type="gramStart"/>
      <w:r w:rsidRPr="00E7067F">
        <w:rPr>
          <w:rFonts w:ascii="Times New Roman" w:hAnsi="Times New Roman" w:cs="Times New Roman"/>
          <w:i/>
          <w:sz w:val="28"/>
          <w:szCs w:val="28"/>
          <w:lang w:val="en-US"/>
        </w:rPr>
        <w:t>company</w:t>
      </w:r>
      <w:proofErr w:type="gramEnd"/>
      <w:r w:rsidRPr="00E7067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resolved to take no further action against the thieves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[Cambridge Dictionary]</w:t>
      </w:r>
    </w:p>
    <w:p w:rsidR="00B344F9" w:rsidRPr="00F21495" w:rsidRDefault="00B344F9" w:rsidP="00214784">
      <w:pPr>
        <w:pStyle w:val="a5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067F">
        <w:rPr>
          <w:rFonts w:ascii="Times New Roman" w:hAnsi="Times New Roman" w:cs="Times New Roman"/>
          <w:i/>
          <w:sz w:val="28"/>
          <w:szCs w:val="28"/>
          <w:lang w:val="en-US"/>
        </w:rPr>
        <w:t xml:space="preserve">Pertain – </w:t>
      </w:r>
      <w:r w:rsidRPr="00F21495">
        <w:rPr>
          <w:rFonts w:ascii="Times New Roman" w:hAnsi="Times New Roman" w:cs="Times New Roman"/>
          <w:i/>
          <w:sz w:val="28"/>
          <w:szCs w:val="28"/>
          <w:lang w:val="en-US"/>
        </w:rPr>
        <w:t>(formal) to relate directly to something</w:t>
      </w:r>
      <w:r w:rsidRPr="00F21495">
        <w:rPr>
          <w:rFonts w:ascii="Times New Roman" w:hAnsi="Times New Roman" w:cs="Times New Roman"/>
          <w:sz w:val="28"/>
          <w:szCs w:val="28"/>
        </w:rPr>
        <w:t xml:space="preserve"> </w:t>
      </w:r>
      <w:r w:rsidRPr="00F21495">
        <w:rPr>
          <w:rFonts w:ascii="Times New Roman" w:hAnsi="Times New Roman" w:cs="Times New Roman"/>
          <w:sz w:val="28"/>
          <w:szCs w:val="28"/>
          <w:lang w:val="en-US"/>
        </w:rPr>
        <w:t>[Longman Dictionary]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  <w:szCs w:val="28"/>
        </w:rPr>
      </w:pPr>
      <w:proofErr w:type="gramStart"/>
      <w:r w:rsidRPr="006F6406">
        <w:rPr>
          <w:sz w:val="28"/>
          <w:szCs w:val="28"/>
        </w:rPr>
        <w:t>При переводе</w:t>
      </w:r>
      <w:r>
        <w:rPr>
          <w:sz w:val="28"/>
          <w:szCs w:val="28"/>
        </w:rPr>
        <w:t xml:space="preserve"> лексики </w:t>
      </w:r>
      <w:r w:rsidRPr="00D00912">
        <w:rPr>
          <w:sz w:val="28"/>
        </w:rPr>
        <w:t>высоко</w:t>
      </w:r>
      <w:r>
        <w:rPr>
          <w:sz w:val="28"/>
        </w:rPr>
        <w:t>го</w:t>
      </w:r>
      <w:r w:rsidRPr="00D00912">
        <w:rPr>
          <w:sz w:val="28"/>
        </w:rPr>
        <w:t xml:space="preserve"> стилистическо</w:t>
      </w:r>
      <w:r>
        <w:rPr>
          <w:sz w:val="28"/>
        </w:rPr>
        <w:t>го тона</w:t>
      </w:r>
      <w:r>
        <w:rPr>
          <w:sz w:val="28"/>
          <w:szCs w:val="28"/>
        </w:rPr>
        <w:t xml:space="preserve"> в следующих примерах использовались ЛЕ, относящиеся к нейтральному, либо сниженному тону: </w:t>
      </w:r>
      <w:proofErr w:type="gramEnd"/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2"/>
        <w:gridCol w:w="4254"/>
        <w:gridCol w:w="4254"/>
      </w:tblGrid>
      <w:tr w:rsidR="00B344F9" w:rsidRPr="006E679D" w:rsidTr="00E43DE2">
        <w:tc>
          <w:tcPr>
            <w:tcW w:w="366" w:type="pct"/>
          </w:tcPr>
          <w:p w:rsidR="00B344F9" w:rsidRPr="00C357E5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7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I </w:t>
            </w:r>
            <w:r w:rsidRPr="00EA5109">
              <w:rPr>
                <w:b/>
                <w:sz w:val="24"/>
                <w:szCs w:val="28"/>
                <w:lang w:val="en-US"/>
              </w:rPr>
              <w:t>bear you no malice</w:t>
            </w:r>
            <w:r w:rsidRPr="00EA5109">
              <w:rPr>
                <w:sz w:val="24"/>
                <w:szCs w:val="28"/>
                <w:lang w:val="en-US"/>
              </w:rPr>
              <w:t>, but I will not allow you to interfere.</w:t>
            </w:r>
          </w:p>
        </w:tc>
        <w:tc>
          <w:tcPr>
            <w:tcW w:w="2317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 xml:space="preserve">Я </w:t>
            </w:r>
            <w:r w:rsidRPr="00EA5109">
              <w:rPr>
                <w:b/>
                <w:sz w:val="24"/>
                <w:szCs w:val="28"/>
              </w:rPr>
              <w:t>не питаю к вам никакого негатива</w:t>
            </w:r>
            <w:r w:rsidRPr="00EA5109">
              <w:rPr>
                <w:sz w:val="24"/>
                <w:szCs w:val="28"/>
              </w:rPr>
              <w:t>, но я не позволю вам вмешиваться.</w:t>
            </w:r>
          </w:p>
        </w:tc>
      </w:tr>
      <w:tr w:rsidR="00B344F9" w:rsidRPr="006E679D" w:rsidTr="00E43DE2">
        <w:tc>
          <w:tcPr>
            <w:tcW w:w="366" w:type="pct"/>
          </w:tcPr>
          <w:p w:rsidR="00B344F9" w:rsidRPr="00C357E5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 w:right="-251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7" w:type="pct"/>
          </w:tcPr>
          <w:p w:rsidR="00B344F9" w:rsidRPr="00EA5109" w:rsidRDefault="00B344F9" w:rsidP="00E43DE2">
            <w:pPr>
              <w:spacing w:after="120" w:line="360" w:lineRule="auto"/>
              <w:ind w:left="34" w:right="-251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I, however, have no such </w:t>
            </w:r>
            <w:r w:rsidRPr="00EA5109">
              <w:rPr>
                <w:b/>
                <w:sz w:val="24"/>
                <w:szCs w:val="28"/>
                <w:lang w:val="en-US"/>
              </w:rPr>
              <w:t>compunctions</w:t>
            </w:r>
            <w:r w:rsidRPr="00EA5109">
              <w:rPr>
                <w:sz w:val="24"/>
                <w:szCs w:val="28"/>
                <w:lang w:val="en-US"/>
              </w:rPr>
              <w:t>.</w:t>
            </w:r>
          </w:p>
        </w:tc>
        <w:tc>
          <w:tcPr>
            <w:tcW w:w="2317" w:type="pct"/>
          </w:tcPr>
          <w:p w:rsidR="00B344F9" w:rsidRPr="00EA5109" w:rsidRDefault="00B344F9" w:rsidP="00E43DE2">
            <w:pPr>
              <w:spacing w:after="120" w:line="360" w:lineRule="auto"/>
              <w:ind w:left="34" w:right="-251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 xml:space="preserve">В то время как я этим не </w:t>
            </w:r>
            <w:r w:rsidRPr="00EA5109">
              <w:rPr>
                <w:b/>
                <w:sz w:val="24"/>
                <w:szCs w:val="28"/>
              </w:rPr>
              <w:t>страдаю</w:t>
            </w:r>
            <w:r w:rsidRPr="00EA5109">
              <w:rPr>
                <w:sz w:val="24"/>
                <w:szCs w:val="28"/>
              </w:rPr>
              <w:t>.</w:t>
            </w:r>
          </w:p>
        </w:tc>
      </w:tr>
    </w:tbl>
    <w:p w:rsidR="00B344F9" w:rsidRDefault="00B344F9" w:rsidP="00214784">
      <w:pPr>
        <w:spacing w:line="360" w:lineRule="auto"/>
        <w:ind w:firstLine="701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 примере 36 выражение «</w:t>
      </w:r>
      <w:r>
        <w:rPr>
          <w:sz w:val="28"/>
          <w:szCs w:val="28"/>
          <w:lang w:val="en-US"/>
        </w:rPr>
        <w:t>to bear malice</w:t>
      </w:r>
      <w:r>
        <w:rPr>
          <w:sz w:val="28"/>
          <w:szCs w:val="28"/>
        </w:rPr>
        <w:t xml:space="preserve">», принадлежащее к </w:t>
      </w:r>
      <w:r w:rsidRPr="00D00912">
        <w:rPr>
          <w:sz w:val="28"/>
        </w:rPr>
        <w:t>высоко</w:t>
      </w:r>
      <w:r>
        <w:rPr>
          <w:sz w:val="28"/>
        </w:rPr>
        <w:t>му</w:t>
      </w:r>
      <w:r w:rsidRPr="00D00912">
        <w:rPr>
          <w:sz w:val="28"/>
        </w:rPr>
        <w:t xml:space="preserve"> </w:t>
      </w:r>
      <w:r>
        <w:rPr>
          <w:sz w:val="28"/>
        </w:rPr>
        <w:t>тону,</w:t>
      </w:r>
      <w:r>
        <w:rPr>
          <w:sz w:val="28"/>
          <w:szCs w:val="28"/>
        </w:rPr>
        <w:t xml:space="preserve"> переводится на РЯ разговорным словосочетанием «питать негатив» со значением «испытывать отрицательные эмоции». </w:t>
      </w:r>
    </w:p>
    <w:p w:rsidR="00B344F9" w:rsidRPr="003B20F4" w:rsidRDefault="00B344F9" w:rsidP="00214784">
      <w:pPr>
        <w:spacing w:line="360" w:lineRule="auto"/>
        <w:ind w:firstLine="701"/>
        <w:jc w:val="both"/>
        <w:rPr>
          <w:sz w:val="28"/>
          <w:szCs w:val="28"/>
        </w:rPr>
      </w:pPr>
      <w:r w:rsidRPr="004A0FA8">
        <w:rPr>
          <w:i/>
          <w:sz w:val="28"/>
          <w:szCs w:val="28"/>
          <w:lang w:val="en-US"/>
        </w:rPr>
        <w:t xml:space="preserve">To bear malice – (formal) I </w:t>
      </w:r>
      <w:proofErr w:type="spellStart"/>
      <w:r w:rsidRPr="004A0FA8">
        <w:rPr>
          <w:i/>
          <w:sz w:val="28"/>
          <w:szCs w:val="28"/>
          <w:lang w:val="en-US"/>
        </w:rPr>
        <w:t>bear</w:t>
      </w:r>
      <w:proofErr w:type="spellEnd"/>
      <w:r w:rsidRPr="004A0FA8">
        <w:rPr>
          <w:i/>
          <w:sz w:val="28"/>
          <w:szCs w:val="28"/>
          <w:lang w:val="en-US"/>
        </w:rPr>
        <w:t xml:space="preserve"> him no malice (= do not want to harm or upset him)</w:t>
      </w:r>
      <w:r>
        <w:rPr>
          <w:sz w:val="28"/>
          <w:szCs w:val="28"/>
          <w:lang w:val="en-US"/>
        </w:rPr>
        <w:t xml:space="preserve"> [Cambridge Dictionary]</w:t>
      </w:r>
    </w:p>
    <w:p w:rsidR="00B344F9" w:rsidRDefault="00B344F9" w:rsidP="00214784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примере 37 для перевода выражения «</w:t>
      </w:r>
      <w:r>
        <w:rPr>
          <w:rFonts w:ascii="Times New Roman" w:hAnsi="Times New Roman" w:cs="Times New Roman"/>
          <w:sz w:val="28"/>
          <w:szCs w:val="28"/>
          <w:lang w:val="en-US"/>
        </w:rPr>
        <w:t>to have compunctions</w:t>
      </w:r>
      <w:r>
        <w:rPr>
          <w:rFonts w:ascii="Times New Roman" w:hAnsi="Times New Roman" w:cs="Times New Roman"/>
          <w:sz w:val="28"/>
          <w:szCs w:val="28"/>
        </w:rPr>
        <w:t xml:space="preserve">», содержащего ЛЕ </w:t>
      </w:r>
      <w:r w:rsidRPr="00D00912">
        <w:rPr>
          <w:rFonts w:ascii="Times New Roman" w:hAnsi="Times New Roman" w:cs="Times New Roman"/>
          <w:sz w:val="28"/>
        </w:rPr>
        <w:t>высоко</w:t>
      </w:r>
      <w:r>
        <w:rPr>
          <w:rFonts w:ascii="Times New Roman" w:hAnsi="Times New Roman" w:cs="Times New Roman"/>
          <w:sz w:val="28"/>
        </w:rPr>
        <w:t>го</w:t>
      </w:r>
      <w:r w:rsidRPr="00D00912">
        <w:rPr>
          <w:rFonts w:ascii="Times New Roman" w:hAnsi="Times New Roman" w:cs="Times New Roman"/>
          <w:sz w:val="28"/>
        </w:rPr>
        <w:t xml:space="preserve"> стилистическо</w:t>
      </w:r>
      <w:r>
        <w:rPr>
          <w:rFonts w:ascii="Times New Roman" w:hAnsi="Times New Roman" w:cs="Times New Roman"/>
          <w:sz w:val="28"/>
        </w:rPr>
        <w:t>го тона</w:t>
      </w:r>
      <w:r>
        <w:rPr>
          <w:rFonts w:ascii="Times New Roman" w:hAnsi="Times New Roman" w:cs="Times New Roman"/>
          <w:sz w:val="28"/>
          <w:szCs w:val="28"/>
        </w:rPr>
        <w:t xml:space="preserve">, выбрано словосочетание «страдать чем-либо». При этом в сочетании с существительным в </w:t>
      </w:r>
      <w:r>
        <w:rPr>
          <w:rFonts w:ascii="Times New Roman" w:hAnsi="Times New Roman" w:cs="Times New Roman"/>
          <w:sz w:val="28"/>
          <w:szCs w:val="28"/>
        </w:rPr>
        <w:lastRenderedPageBreak/>
        <w:t>творительном падеже глагол «страдать» употребляется, как правило, либо в медицинской терминологии (</w:t>
      </w:r>
      <w:r w:rsidRPr="009A2D89">
        <w:rPr>
          <w:rFonts w:ascii="Times New Roman" w:hAnsi="Times New Roman" w:cs="Times New Roman"/>
          <w:i/>
          <w:sz w:val="28"/>
          <w:szCs w:val="28"/>
        </w:rPr>
        <w:t>страдать бессонницей, страдать одышкой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Бирюк, Словарь глагольной сочетаемости непредметных имен русского языка</w:t>
      </w:r>
      <w:r>
        <w:rPr>
          <w:rFonts w:ascii="Times New Roman" w:hAnsi="Times New Roman" w:cs="Times New Roman"/>
          <w:sz w:val="28"/>
          <w:szCs w:val="28"/>
          <w:lang w:val="en-US"/>
        </w:rPr>
        <w:t>])</w:t>
      </w:r>
      <w:r>
        <w:rPr>
          <w:rFonts w:ascii="Times New Roman" w:hAnsi="Times New Roman" w:cs="Times New Roman"/>
          <w:sz w:val="28"/>
          <w:szCs w:val="28"/>
        </w:rPr>
        <w:t>, что не соответствует контексту, либо в разговорной речи и сленге (</w:t>
      </w:r>
      <w:r w:rsidRPr="004B1E6B">
        <w:rPr>
          <w:rFonts w:ascii="Times New Roman" w:hAnsi="Times New Roman" w:cs="Times New Roman"/>
          <w:i/>
          <w:sz w:val="28"/>
          <w:szCs w:val="28"/>
        </w:rPr>
        <w:t>страдать фигней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Елистратов, Словарь русского арго</w:t>
      </w:r>
      <w:r>
        <w:rPr>
          <w:rFonts w:ascii="Times New Roman" w:hAnsi="Times New Roman" w:cs="Times New Roman"/>
          <w:sz w:val="28"/>
          <w:szCs w:val="28"/>
          <w:lang w:val="en-US"/>
        </w:rPr>
        <w:t>])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44F9" w:rsidRPr="00991D2A" w:rsidRDefault="00B344F9" w:rsidP="00214784">
      <w:pPr>
        <w:pStyle w:val="a5"/>
        <w:spacing w:after="0" w:line="360" w:lineRule="auto"/>
        <w:ind w:left="0" w:firstLine="703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Compunction – </w:t>
      </w:r>
      <w:r w:rsidRPr="0034568F">
        <w:rPr>
          <w:rFonts w:ascii="Times New Roman" w:hAnsi="Times New Roman" w:cs="Times New Roman"/>
          <w:i/>
          <w:sz w:val="28"/>
          <w:szCs w:val="28"/>
          <w:lang w:val="en-US"/>
        </w:rPr>
        <w:t>(formal) a feeling that you should not do something because it is bad or wrong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[Longman Dictionary]</w:t>
      </w:r>
    </w:p>
    <w:p w:rsidR="00B344F9" w:rsidRDefault="00B344F9" w:rsidP="00214784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Следующие примеры иллюстрируют перевод лексики </w:t>
      </w:r>
      <w:r w:rsidRPr="00D00912">
        <w:rPr>
          <w:rFonts w:ascii="Times New Roman" w:hAnsi="Times New Roman" w:cs="Times New Roman"/>
          <w:sz w:val="28"/>
        </w:rPr>
        <w:t>высоко</w:t>
      </w:r>
      <w:r>
        <w:rPr>
          <w:rFonts w:ascii="Times New Roman" w:hAnsi="Times New Roman" w:cs="Times New Roman"/>
          <w:sz w:val="28"/>
        </w:rPr>
        <w:t>го</w:t>
      </w:r>
      <w:r w:rsidRPr="00D0091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тона</w:t>
      </w:r>
      <w:r>
        <w:rPr>
          <w:rFonts w:ascii="Times New Roman" w:hAnsi="Times New Roman" w:cs="Times New Roman"/>
          <w:sz w:val="28"/>
          <w:szCs w:val="28"/>
        </w:rPr>
        <w:t xml:space="preserve"> эквивалентами РЯ, </w:t>
      </w:r>
      <w:r w:rsidRPr="0055524C">
        <w:rPr>
          <w:rFonts w:ascii="Times New Roman" w:hAnsi="Times New Roman" w:cs="Times New Roman"/>
          <w:sz w:val="28"/>
          <w:szCs w:val="28"/>
        </w:rPr>
        <w:t>принадлежащими к такому же стилю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RPr="00312175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b/>
                <w:sz w:val="24"/>
                <w:szCs w:val="28"/>
                <w:lang w:val="en-US"/>
              </w:rPr>
              <w:t xml:space="preserve">Loath </w:t>
            </w:r>
            <w:r w:rsidRPr="00EA5109">
              <w:rPr>
                <w:sz w:val="24"/>
                <w:szCs w:val="28"/>
                <w:lang w:val="en-US"/>
              </w:rPr>
              <w:t xml:space="preserve">as I usually am to use my somewhat </w:t>
            </w:r>
            <w:r w:rsidRPr="00EA5109">
              <w:rPr>
                <w:b/>
                <w:sz w:val="24"/>
                <w:szCs w:val="28"/>
                <w:lang w:val="en-US"/>
              </w:rPr>
              <w:t>outré visage</w:t>
            </w:r>
            <w:r w:rsidRPr="00EA5109">
              <w:rPr>
                <w:sz w:val="24"/>
                <w:szCs w:val="28"/>
                <w:lang w:val="en-US"/>
              </w:rPr>
              <w:t xml:space="preserve">… 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 xml:space="preserve">Обычно я </w:t>
            </w:r>
            <w:r w:rsidRPr="00EA5109">
              <w:rPr>
                <w:b/>
                <w:sz w:val="24"/>
                <w:szCs w:val="28"/>
              </w:rPr>
              <w:t>не склонен</w:t>
            </w:r>
            <w:r w:rsidRPr="00EA5109">
              <w:rPr>
                <w:sz w:val="24"/>
                <w:szCs w:val="28"/>
              </w:rPr>
              <w:t xml:space="preserve"> использовать свой </w:t>
            </w:r>
            <w:r w:rsidRPr="00EA5109">
              <w:rPr>
                <w:b/>
                <w:sz w:val="24"/>
                <w:szCs w:val="28"/>
              </w:rPr>
              <w:t>эксцентричный облик</w:t>
            </w:r>
            <w:r w:rsidRPr="00EA5109">
              <w:rPr>
                <w:sz w:val="24"/>
                <w:szCs w:val="28"/>
              </w:rPr>
              <w:t>…</w:t>
            </w:r>
          </w:p>
        </w:tc>
      </w:tr>
      <w:tr w:rsidR="00B344F9" w:rsidRPr="00312175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And you </w:t>
            </w:r>
            <w:r w:rsidRPr="00EA5109">
              <w:rPr>
                <w:b/>
                <w:sz w:val="24"/>
                <w:szCs w:val="28"/>
                <w:lang w:val="en-US"/>
              </w:rPr>
              <w:t>saw fit</w:t>
            </w:r>
            <w:r w:rsidRPr="00EA5109">
              <w:rPr>
                <w:sz w:val="24"/>
                <w:szCs w:val="28"/>
                <w:lang w:val="en-US"/>
              </w:rPr>
              <w:t xml:space="preserve"> to withhold</w:t>
            </w:r>
            <w:r w:rsidRPr="00EA5109">
              <w:rPr>
                <w:b/>
                <w:sz w:val="24"/>
                <w:szCs w:val="28"/>
                <w:lang w:val="en-US"/>
              </w:rPr>
              <w:t xml:space="preserve"> </w:t>
            </w:r>
            <w:r w:rsidRPr="00EA5109">
              <w:rPr>
                <w:sz w:val="24"/>
                <w:szCs w:val="28"/>
                <w:lang w:val="en-US"/>
              </w:rPr>
              <w:t>this…revelation from me?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 xml:space="preserve">И ты </w:t>
            </w:r>
            <w:r w:rsidRPr="00EA5109">
              <w:rPr>
                <w:b/>
                <w:sz w:val="24"/>
                <w:szCs w:val="28"/>
              </w:rPr>
              <w:t>счел возможным</w:t>
            </w:r>
            <w:r w:rsidRPr="00EA5109">
              <w:rPr>
                <w:sz w:val="24"/>
                <w:szCs w:val="28"/>
              </w:rPr>
              <w:t xml:space="preserve"> скрыть это от меня?</w:t>
            </w:r>
          </w:p>
        </w:tc>
      </w:tr>
      <w:tr w:rsidR="00B344F9" w:rsidRPr="00312175" w:rsidTr="00E43DE2">
        <w:tc>
          <w:tcPr>
            <w:tcW w:w="368" w:type="pct"/>
          </w:tcPr>
          <w:p w:rsidR="00B344F9" w:rsidRPr="00EA510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EA5109">
              <w:rPr>
                <w:sz w:val="24"/>
                <w:szCs w:val="28"/>
                <w:lang w:val="en-US"/>
              </w:rPr>
              <w:t xml:space="preserve">To examine how our </w:t>
            </w:r>
            <w:r w:rsidRPr="00EA5109">
              <w:rPr>
                <w:b/>
                <w:sz w:val="24"/>
                <w:szCs w:val="28"/>
                <w:lang w:val="en-US"/>
              </w:rPr>
              <w:t>foes</w:t>
            </w:r>
            <w:r w:rsidRPr="00EA5109">
              <w:rPr>
                <w:sz w:val="24"/>
                <w:szCs w:val="28"/>
                <w:lang w:val="en-US"/>
              </w:rPr>
              <w:t xml:space="preserve"> think and act.</w:t>
            </w:r>
          </w:p>
        </w:tc>
        <w:tc>
          <w:tcPr>
            <w:tcW w:w="2316" w:type="pct"/>
          </w:tcPr>
          <w:p w:rsidR="00B344F9" w:rsidRPr="00EA5109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EA5109">
              <w:rPr>
                <w:sz w:val="24"/>
                <w:szCs w:val="28"/>
              </w:rPr>
              <w:t xml:space="preserve">Для исследования, как именно мыслят и действуют наши </w:t>
            </w:r>
            <w:r w:rsidRPr="00EA5109">
              <w:rPr>
                <w:b/>
                <w:sz w:val="24"/>
                <w:szCs w:val="28"/>
              </w:rPr>
              <w:t>противники</w:t>
            </w:r>
            <w:r w:rsidRPr="00EA5109">
              <w:rPr>
                <w:sz w:val="24"/>
                <w:szCs w:val="28"/>
              </w:rPr>
              <w:t>.</w:t>
            </w:r>
          </w:p>
        </w:tc>
      </w:tr>
    </w:tbl>
    <w:p w:rsidR="00B344F9" w:rsidRPr="005A13C6" w:rsidRDefault="00B344F9" w:rsidP="00214784">
      <w:pPr>
        <w:spacing w:line="360" w:lineRule="auto"/>
        <w:ind w:firstLine="701"/>
        <w:jc w:val="both"/>
        <w:rPr>
          <w:sz w:val="28"/>
          <w:szCs w:val="28"/>
        </w:rPr>
      </w:pPr>
      <w:r>
        <w:rPr>
          <w:sz w:val="28"/>
          <w:szCs w:val="28"/>
        </w:rPr>
        <w:t>В примере 38 глагол «</w:t>
      </w:r>
      <w:r>
        <w:rPr>
          <w:sz w:val="28"/>
          <w:szCs w:val="28"/>
          <w:lang w:val="en-US"/>
        </w:rPr>
        <w:t>to loath</w:t>
      </w:r>
      <w:r>
        <w:rPr>
          <w:sz w:val="28"/>
          <w:szCs w:val="28"/>
        </w:rPr>
        <w:t xml:space="preserve">» со значением нежелания делать что-либо переведен на РЯ эквивалентным выражением «не быть склонным делать что-либо», характерным для книжных стилей речи, и таким образом, обладающим тем же стилистическим эффектом. </w:t>
      </w:r>
    </w:p>
    <w:p w:rsidR="00B344F9" w:rsidRPr="00F21495" w:rsidRDefault="00B344F9" w:rsidP="00214784">
      <w:pPr>
        <w:spacing w:line="360" w:lineRule="auto"/>
        <w:ind w:firstLine="701"/>
        <w:jc w:val="both"/>
        <w:rPr>
          <w:i/>
          <w:sz w:val="28"/>
          <w:szCs w:val="28"/>
        </w:rPr>
      </w:pPr>
      <w:r w:rsidRPr="00F21495">
        <w:rPr>
          <w:i/>
          <w:sz w:val="28"/>
          <w:szCs w:val="28"/>
          <w:lang w:val="en-US"/>
        </w:rPr>
        <w:t xml:space="preserve">Loath to do </w:t>
      </w:r>
      <w:proofErr w:type="spellStart"/>
      <w:r w:rsidRPr="00F21495">
        <w:rPr>
          <w:i/>
          <w:sz w:val="28"/>
          <w:szCs w:val="28"/>
          <w:lang w:val="en-US"/>
        </w:rPr>
        <w:t>smth</w:t>
      </w:r>
      <w:proofErr w:type="spellEnd"/>
      <w:r w:rsidRPr="00F21495">
        <w:rPr>
          <w:i/>
          <w:sz w:val="28"/>
          <w:szCs w:val="28"/>
          <w:lang w:val="en-US"/>
        </w:rPr>
        <w:t xml:space="preserve"> –</w:t>
      </w:r>
      <w:r>
        <w:rPr>
          <w:i/>
          <w:sz w:val="28"/>
          <w:szCs w:val="28"/>
          <w:lang w:val="en-US"/>
        </w:rPr>
        <w:t xml:space="preserve"> </w:t>
      </w:r>
      <w:r w:rsidRPr="00F21495">
        <w:rPr>
          <w:i/>
          <w:sz w:val="28"/>
          <w:szCs w:val="28"/>
          <w:lang w:val="en-US"/>
        </w:rPr>
        <w:t>(formal) to be unwilling to do something [Cambridge Dictionary]</w:t>
      </w:r>
    </w:p>
    <w:p w:rsidR="00B344F9" w:rsidRPr="006E7B62" w:rsidRDefault="00B344F9" w:rsidP="00214784">
      <w:pPr>
        <w:spacing w:line="360" w:lineRule="auto"/>
        <w:ind w:firstLine="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же примере представлена заимствованная из французского языка лексика, относящая в АЯ к книжному стилю и используемая с целью отразить образованность персонажа, произносящего реплику. Переводом послужили относительно малоупотребительные эквиваленты РЯ    несущие схожую с оригиналом стилистическую нагрузку. </w:t>
      </w:r>
    </w:p>
    <w:p w:rsidR="00B344F9" w:rsidRPr="002E75AA" w:rsidRDefault="00B344F9" w:rsidP="00214784">
      <w:pPr>
        <w:pStyle w:val="a5"/>
        <w:spacing w:after="0" w:line="360" w:lineRule="auto"/>
        <w:ind w:left="0" w:firstLine="720"/>
        <w:contextualSpacing w:val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E75AA">
        <w:rPr>
          <w:rFonts w:ascii="Times New Roman" w:hAnsi="Times New Roman" w:cs="Times New Roman"/>
          <w:i/>
          <w:sz w:val="28"/>
          <w:szCs w:val="28"/>
          <w:lang w:val="en-US"/>
        </w:rPr>
        <w:t>Outré – (formal) unusual, strange, and shocking, especially in a humorous way - He wrote an outré comedy about life in the White House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[Cambridge Dictionary]</w:t>
      </w:r>
    </w:p>
    <w:p w:rsidR="00B344F9" w:rsidRPr="002E75AA" w:rsidRDefault="00B344F9" w:rsidP="00214784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E75AA">
        <w:rPr>
          <w:rFonts w:ascii="Times New Roman" w:hAnsi="Times New Roman" w:cs="Times New Roman"/>
          <w:i/>
          <w:sz w:val="28"/>
          <w:szCs w:val="28"/>
          <w:lang w:val="en-US"/>
        </w:rPr>
        <w:t>Visage – (literary) the face</w:t>
      </w:r>
      <w:r w:rsidRPr="002E75AA">
        <w:rPr>
          <w:rFonts w:ascii="Times New Roman" w:hAnsi="Times New Roman" w:cs="Times New Roman"/>
          <w:sz w:val="28"/>
          <w:szCs w:val="28"/>
          <w:lang w:val="en-US"/>
        </w:rPr>
        <w:t xml:space="preserve"> [Cambridge Dictionary]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643"/>
        <w:gridCol w:w="4643"/>
      </w:tblGrid>
      <w:tr w:rsidR="00B344F9" w:rsidRPr="005A13C6" w:rsidTr="00E43DE2">
        <w:tc>
          <w:tcPr>
            <w:tcW w:w="2500" w:type="pct"/>
          </w:tcPr>
          <w:p w:rsidR="00B344F9" w:rsidRPr="006E7B62" w:rsidRDefault="00B344F9" w:rsidP="00E43DE2">
            <w:pPr>
              <w:pStyle w:val="a5"/>
              <w:spacing w:after="12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Эксцентричный</w:t>
            </w:r>
          </w:p>
        </w:tc>
        <w:tc>
          <w:tcPr>
            <w:tcW w:w="2500" w:type="pct"/>
          </w:tcPr>
          <w:p w:rsidR="00B344F9" w:rsidRPr="00B668F0" w:rsidRDefault="00B344F9" w:rsidP="00E43DE2">
            <w:pPr>
              <w:pStyle w:val="a5"/>
              <w:spacing w:after="12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r w:rsidRPr="00C20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0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0.000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C200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совпадений </w:t>
            </w:r>
            <w:r w:rsidRPr="00C200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2008 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 xml:space="preserve">[Google Books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Ngram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Viewer]</w:t>
            </w:r>
          </w:p>
        </w:tc>
      </w:tr>
      <w:tr w:rsidR="00B344F9" w:rsidRPr="005A13C6" w:rsidTr="00E43DE2">
        <w:tc>
          <w:tcPr>
            <w:tcW w:w="2500" w:type="pct"/>
          </w:tcPr>
          <w:p w:rsidR="00B344F9" w:rsidRPr="006E7B62" w:rsidRDefault="00B344F9" w:rsidP="00E43DE2">
            <w:pPr>
              <w:pStyle w:val="a5"/>
              <w:spacing w:after="12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Необычный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</w:tcPr>
          <w:p w:rsidR="00B344F9" w:rsidRPr="005A13C6" w:rsidRDefault="00B344F9" w:rsidP="00E43DE2">
            <w:pPr>
              <w:pStyle w:val="a5"/>
              <w:spacing w:after="12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Около </w:t>
            </w:r>
            <w:r w:rsidRPr="00C200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0.000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C200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совпадений </w:t>
            </w:r>
            <w:r w:rsidRPr="00C200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2008 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[Google Books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Ngram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Viewer]</w:t>
            </w:r>
          </w:p>
        </w:tc>
      </w:tr>
    </w:tbl>
    <w:p w:rsidR="00B344F9" w:rsidRDefault="00B344F9" w:rsidP="00B344F9">
      <w:pPr>
        <w:pStyle w:val="a5"/>
        <w:spacing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643"/>
        <w:gridCol w:w="4643"/>
      </w:tblGrid>
      <w:tr w:rsidR="00B344F9" w:rsidRPr="005A13C6" w:rsidTr="00E43DE2">
        <w:tc>
          <w:tcPr>
            <w:tcW w:w="2500" w:type="pct"/>
          </w:tcPr>
          <w:p w:rsidR="00B344F9" w:rsidRPr="006E7B62" w:rsidRDefault="00B344F9" w:rsidP="00E43DE2">
            <w:pPr>
              <w:pStyle w:val="a5"/>
              <w:spacing w:after="12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Облик</w:t>
            </w:r>
          </w:p>
        </w:tc>
        <w:tc>
          <w:tcPr>
            <w:tcW w:w="2500" w:type="pct"/>
          </w:tcPr>
          <w:p w:rsidR="00B344F9" w:rsidRPr="005A13C6" w:rsidRDefault="00B344F9" w:rsidP="00E43DE2">
            <w:pPr>
              <w:pStyle w:val="a5"/>
              <w:spacing w:after="12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r w:rsidRPr="00C20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0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0.00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  <w:r w:rsidRPr="00C200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совпадений</w:t>
            </w:r>
            <w:r w:rsidRPr="00C200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2008 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[Google Books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Ngram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Viewer]</w:t>
            </w:r>
          </w:p>
        </w:tc>
      </w:tr>
      <w:tr w:rsidR="00B344F9" w:rsidRPr="005A13C6" w:rsidTr="00E43DE2">
        <w:tc>
          <w:tcPr>
            <w:tcW w:w="2500" w:type="pct"/>
          </w:tcPr>
          <w:p w:rsidR="00B344F9" w:rsidRPr="006E7B62" w:rsidRDefault="00B344F9" w:rsidP="00E43DE2">
            <w:pPr>
              <w:pStyle w:val="a5"/>
              <w:spacing w:after="12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Вид</w:t>
            </w:r>
          </w:p>
        </w:tc>
        <w:tc>
          <w:tcPr>
            <w:tcW w:w="2500" w:type="pct"/>
          </w:tcPr>
          <w:p w:rsidR="00B344F9" w:rsidRPr="005A13C6" w:rsidRDefault="00B344F9" w:rsidP="00E43DE2">
            <w:pPr>
              <w:pStyle w:val="a5"/>
              <w:spacing w:after="12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r w:rsidRPr="00C20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00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0.00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89</w:t>
            </w:r>
            <w:r w:rsidRPr="00C200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совпадений</w:t>
            </w:r>
            <w:r w:rsidRPr="00C200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2008 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[Google Books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Ngram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Viewer]</w:t>
            </w:r>
          </w:p>
        </w:tc>
      </w:tr>
    </w:tbl>
    <w:p w:rsidR="00B344F9" w:rsidRPr="00F40798" w:rsidRDefault="00B344F9" w:rsidP="002147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примерах 39, 40 для перевода также выбрана лексика, характерная для книжных стилей речи и несущая тот же стилистический эффект, что и в тексте на АЯ.</w:t>
      </w:r>
    </w:p>
    <w:p w:rsidR="00B344F9" w:rsidRPr="0009340C" w:rsidRDefault="00B344F9" w:rsidP="0021478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09340C">
        <w:rPr>
          <w:i/>
          <w:sz w:val="28"/>
          <w:szCs w:val="28"/>
          <w:lang w:val="en-US"/>
        </w:rPr>
        <w:t>See fit – (formal</w:t>
      </w:r>
      <w:r>
        <w:rPr>
          <w:i/>
          <w:sz w:val="28"/>
          <w:szCs w:val="28"/>
          <w:lang w:val="en-US"/>
        </w:rPr>
        <w:t xml:space="preserve">) </w:t>
      </w:r>
      <w:proofErr w:type="gramStart"/>
      <w:r w:rsidRPr="0009340C">
        <w:rPr>
          <w:i/>
          <w:sz w:val="28"/>
          <w:szCs w:val="28"/>
          <w:lang w:val="en-US"/>
        </w:rPr>
        <w:t>If</w:t>
      </w:r>
      <w:proofErr w:type="gramEnd"/>
      <w:r w:rsidRPr="0009340C">
        <w:rPr>
          <w:i/>
          <w:sz w:val="28"/>
          <w:szCs w:val="28"/>
          <w:lang w:val="en-US"/>
        </w:rPr>
        <w:t xml:space="preserve"> you see fit to do something, you think it</w:t>
      </w:r>
      <w:r>
        <w:rPr>
          <w:i/>
          <w:sz w:val="28"/>
          <w:szCs w:val="28"/>
          <w:lang w:val="en-US"/>
        </w:rPr>
        <w:t xml:space="preserve"> is good or necessary to do it:</w:t>
      </w:r>
      <w:r w:rsidRPr="0009340C">
        <w:rPr>
          <w:i/>
          <w:sz w:val="28"/>
          <w:szCs w:val="28"/>
          <w:lang w:val="en-US"/>
        </w:rPr>
        <w:t xml:space="preserve"> She saw fit to pull her son out of the school</w:t>
      </w:r>
      <w:r>
        <w:rPr>
          <w:sz w:val="28"/>
          <w:szCs w:val="28"/>
          <w:lang w:val="en-US"/>
        </w:rPr>
        <w:t xml:space="preserve"> [Cambridge Dictionary]</w:t>
      </w:r>
    </w:p>
    <w:p w:rsidR="00B344F9" w:rsidRPr="0009340C" w:rsidRDefault="00B344F9" w:rsidP="00214784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9340C">
        <w:rPr>
          <w:rFonts w:ascii="Times New Roman" w:hAnsi="Times New Roman" w:cs="Times New Roman"/>
          <w:i/>
          <w:sz w:val="28"/>
          <w:szCs w:val="28"/>
          <w:lang w:val="en-US"/>
        </w:rPr>
        <w:t>Foe – (literary) an enemy</w:t>
      </w:r>
      <w:r w:rsidRPr="0009340C">
        <w:rPr>
          <w:rFonts w:ascii="Times New Roman" w:hAnsi="Times New Roman" w:cs="Times New Roman"/>
          <w:sz w:val="28"/>
          <w:szCs w:val="28"/>
          <w:lang w:val="en-US"/>
        </w:rPr>
        <w:t xml:space="preserve"> [Longman Dictionary]</w:t>
      </w:r>
    </w:p>
    <w:p w:rsidR="00B344F9" w:rsidRPr="003E1F9C" w:rsidRDefault="00B344F9" w:rsidP="00214784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удалось установить, что лексика, относящаяся к </w:t>
      </w:r>
      <w:r w:rsidRPr="00D00912">
        <w:rPr>
          <w:rFonts w:ascii="Times New Roman" w:hAnsi="Times New Roman" w:cs="Times New Roman"/>
          <w:sz w:val="28"/>
        </w:rPr>
        <w:t>высоко</w:t>
      </w:r>
      <w:r>
        <w:rPr>
          <w:rFonts w:ascii="Times New Roman" w:hAnsi="Times New Roman" w:cs="Times New Roman"/>
          <w:sz w:val="28"/>
        </w:rPr>
        <w:t>му</w:t>
      </w:r>
      <w:r w:rsidRPr="00D00912">
        <w:rPr>
          <w:rFonts w:ascii="Times New Roman" w:hAnsi="Times New Roman" w:cs="Times New Roman"/>
          <w:sz w:val="28"/>
        </w:rPr>
        <w:t xml:space="preserve"> стилистическо</w:t>
      </w:r>
      <w:r>
        <w:rPr>
          <w:rFonts w:ascii="Times New Roman" w:hAnsi="Times New Roman" w:cs="Times New Roman"/>
          <w:sz w:val="28"/>
        </w:rPr>
        <w:t>му тону</w:t>
      </w:r>
      <w:r>
        <w:rPr>
          <w:rFonts w:ascii="Times New Roman" w:hAnsi="Times New Roman" w:cs="Times New Roman"/>
          <w:sz w:val="28"/>
          <w:szCs w:val="28"/>
        </w:rPr>
        <w:t>, не является частотной для текста комикса и составляет лишь 6% от общего числа примеров. При этом если подобная лексика встречалась в исследуемом материале, то в 50% случаев она переводилась посредством нейтральных эквивалентов.</w:t>
      </w:r>
    </w:p>
    <w:p w:rsidR="00B344F9" w:rsidRPr="00DF0242" w:rsidRDefault="00DF0242" w:rsidP="00DF0242">
      <w:pPr>
        <w:pStyle w:val="4"/>
        <w:spacing w:line="360" w:lineRule="auto"/>
        <w:ind w:left="709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20" w:name="_Toc514504792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2.1.2.2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ab/>
      </w:r>
      <w:r w:rsidR="00B344F9" w:rsidRPr="00DF0242">
        <w:rPr>
          <w:rFonts w:ascii="Times New Roman" w:hAnsi="Times New Roman" w:cs="Times New Roman"/>
          <w:i w:val="0"/>
          <w:color w:val="auto"/>
          <w:sz w:val="28"/>
          <w:szCs w:val="28"/>
        </w:rPr>
        <w:t>Слова сниженного стилистического тона</w:t>
      </w:r>
      <w:bookmarkEnd w:id="20"/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 xml:space="preserve">Одной из основных функций комикса является развлекательная функция. Помимо ярких, динамичных изображений, понятная широкому читателю разговорная лексика, сленг и экспрессивные коллоквиализмы во многом помогают осуществить развлекательную функцию комикса и обеспечить читателю увлекательный досуг. По этой причине язык комикса в большой степени представлен лексикой </w:t>
      </w:r>
      <w:r w:rsidRPr="00A35422">
        <w:rPr>
          <w:sz w:val="28"/>
        </w:rPr>
        <w:t>сниженного стилистического тона</w:t>
      </w:r>
      <w:r>
        <w:rPr>
          <w:sz w:val="28"/>
        </w:rPr>
        <w:t xml:space="preserve">. Кроме того, для многих комиксов, в особенности тех, действие в которых происходит в выдуманных мирах и при фантастических обстоятельствах, характерно использование неологизмов и </w:t>
      </w:r>
      <w:r>
        <w:rPr>
          <w:sz w:val="28"/>
        </w:rPr>
        <w:lastRenderedPageBreak/>
        <w:t xml:space="preserve">окказионализмов, также, по мнению Ю.М. </w:t>
      </w:r>
      <w:proofErr w:type="spellStart"/>
      <w:r>
        <w:rPr>
          <w:sz w:val="28"/>
        </w:rPr>
        <w:t>Скребнева</w:t>
      </w:r>
      <w:proofErr w:type="spellEnd"/>
      <w:r>
        <w:rPr>
          <w:sz w:val="28"/>
        </w:rPr>
        <w:t>, являющимися словами сниженного тона по причине своей новизны и неспособности мгновенно завоевать доверие у консервативно настроенного языкового сообщества.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 xml:space="preserve">Следующие примеры демонстрируют стратегии, применяемые при переводе </w:t>
      </w:r>
      <w:proofErr w:type="gramStart"/>
      <w:r>
        <w:rPr>
          <w:sz w:val="28"/>
        </w:rPr>
        <w:t>разговорных</w:t>
      </w:r>
      <w:proofErr w:type="gramEnd"/>
      <w:r>
        <w:rPr>
          <w:sz w:val="28"/>
        </w:rPr>
        <w:t xml:space="preserve"> ЛЕ с выраженной негативной коннотацией, которые содержат сему глупости или сумасшествия: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RPr="00312175" w:rsidTr="00E43DE2">
        <w:tc>
          <w:tcPr>
            <w:tcW w:w="368" w:type="pct"/>
          </w:tcPr>
          <w:p w:rsidR="00B344F9" w:rsidRPr="00B64554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B552EA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B552EA">
              <w:rPr>
                <w:sz w:val="24"/>
                <w:szCs w:val="28"/>
                <w:lang w:val="en-US"/>
              </w:rPr>
              <w:t xml:space="preserve">Professor Xavier is a </w:t>
            </w:r>
            <w:r w:rsidRPr="00B552EA">
              <w:rPr>
                <w:b/>
                <w:sz w:val="24"/>
                <w:szCs w:val="28"/>
                <w:lang w:val="en-US"/>
              </w:rPr>
              <w:t>jerk</w:t>
            </w:r>
            <w:r w:rsidRPr="00B552EA">
              <w:rPr>
                <w:sz w:val="24"/>
                <w:szCs w:val="28"/>
                <w:lang w:val="en-US"/>
              </w:rPr>
              <w:t>!</w:t>
            </w:r>
          </w:p>
        </w:tc>
        <w:tc>
          <w:tcPr>
            <w:tcW w:w="2316" w:type="pct"/>
          </w:tcPr>
          <w:p w:rsidR="00B344F9" w:rsidRPr="00B552EA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B552EA">
              <w:rPr>
                <w:sz w:val="24"/>
                <w:szCs w:val="28"/>
              </w:rPr>
              <w:t xml:space="preserve">Профессор Хавьер </w:t>
            </w:r>
            <w:r w:rsidRPr="00B552EA">
              <w:rPr>
                <w:b/>
                <w:sz w:val="24"/>
                <w:szCs w:val="28"/>
              </w:rPr>
              <w:t>болван</w:t>
            </w:r>
            <w:r w:rsidRPr="00B552EA">
              <w:rPr>
                <w:sz w:val="24"/>
                <w:szCs w:val="28"/>
              </w:rPr>
              <w:t>!</w:t>
            </w:r>
          </w:p>
        </w:tc>
      </w:tr>
      <w:tr w:rsidR="00B344F9" w:rsidRPr="00312175" w:rsidTr="00E43DE2">
        <w:tc>
          <w:tcPr>
            <w:tcW w:w="368" w:type="pct"/>
          </w:tcPr>
          <w:p w:rsidR="00B344F9" w:rsidRPr="00B64554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B552EA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B552EA">
              <w:rPr>
                <w:sz w:val="24"/>
                <w:szCs w:val="28"/>
                <w:lang w:val="en-US"/>
              </w:rPr>
              <w:t xml:space="preserve">Summers has </w:t>
            </w:r>
            <w:proofErr w:type="spellStart"/>
            <w:r w:rsidRPr="00B552EA">
              <w:rPr>
                <w:sz w:val="24"/>
                <w:szCs w:val="28"/>
                <w:lang w:val="en-US"/>
              </w:rPr>
              <w:t>gotta</w:t>
            </w:r>
            <w:proofErr w:type="spellEnd"/>
            <w:r w:rsidRPr="00B552EA">
              <w:rPr>
                <w:sz w:val="24"/>
                <w:szCs w:val="28"/>
                <w:lang w:val="en-US"/>
              </w:rPr>
              <w:t xml:space="preserve"> be </w:t>
            </w:r>
            <w:r w:rsidRPr="00B552EA">
              <w:rPr>
                <w:b/>
                <w:sz w:val="24"/>
                <w:szCs w:val="28"/>
                <w:lang w:val="en-US"/>
              </w:rPr>
              <w:t>nuts</w:t>
            </w:r>
            <w:r w:rsidRPr="00B552EA">
              <w:rPr>
                <w:sz w:val="24"/>
                <w:szCs w:val="28"/>
                <w:lang w:val="en-US"/>
              </w:rPr>
              <w:t>.</w:t>
            </w:r>
          </w:p>
        </w:tc>
        <w:tc>
          <w:tcPr>
            <w:tcW w:w="2316" w:type="pct"/>
          </w:tcPr>
          <w:p w:rsidR="00B344F9" w:rsidRPr="00B552EA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B552EA">
              <w:rPr>
                <w:sz w:val="24"/>
                <w:szCs w:val="28"/>
              </w:rPr>
              <w:t xml:space="preserve">Саммерс окончательно </w:t>
            </w:r>
            <w:proofErr w:type="gramStart"/>
            <w:r w:rsidRPr="00B552EA">
              <w:rPr>
                <w:b/>
                <w:sz w:val="24"/>
                <w:szCs w:val="28"/>
              </w:rPr>
              <w:t>рехнулся</w:t>
            </w:r>
            <w:proofErr w:type="gramEnd"/>
            <w:r w:rsidRPr="00B552EA">
              <w:rPr>
                <w:sz w:val="24"/>
                <w:szCs w:val="28"/>
              </w:rPr>
              <w:t>.</w:t>
            </w:r>
          </w:p>
        </w:tc>
      </w:tr>
      <w:tr w:rsidR="00B344F9" w:rsidRPr="00312175" w:rsidTr="00E43DE2">
        <w:tc>
          <w:tcPr>
            <w:tcW w:w="368" w:type="pct"/>
          </w:tcPr>
          <w:p w:rsidR="00B344F9" w:rsidRPr="00B64554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B552EA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B552EA">
              <w:rPr>
                <w:sz w:val="24"/>
                <w:szCs w:val="28"/>
                <w:lang w:val="en-US"/>
              </w:rPr>
              <w:t xml:space="preserve">Are you </w:t>
            </w:r>
            <w:r w:rsidRPr="00B552EA">
              <w:rPr>
                <w:b/>
                <w:sz w:val="24"/>
                <w:szCs w:val="28"/>
                <w:lang w:val="en-US"/>
              </w:rPr>
              <w:t>nuts</w:t>
            </w:r>
            <w:r w:rsidRPr="00B552EA">
              <w:rPr>
                <w:sz w:val="24"/>
                <w:szCs w:val="28"/>
                <w:lang w:val="en-US"/>
              </w:rPr>
              <w:t xml:space="preserve"> or what?</w:t>
            </w:r>
          </w:p>
        </w:tc>
        <w:tc>
          <w:tcPr>
            <w:tcW w:w="2316" w:type="pct"/>
          </w:tcPr>
          <w:p w:rsidR="00B344F9" w:rsidRPr="00B552EA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B552EA">
              <w:rPr>
                <w:sz w:val="24"/>
                <w:szCs w:val="28"/>
              </w:rPr>
              <w:t xml:space="preserve">Ты </w:t>
            </w:r>
            <w:proofErr w:type="gramStart"/>
            <w:r w:rsidRPr="00B552EA">
              <w:rPr>
                <w:b/>
                <w:sz w:val="24"/>
                <w:szCs w:val="28"/>
              </w:rPr>
              <w:t>дурак</w:t>
            </w:r>
            <w:proofErr w:type="gramEnd"/>
            <w:r w:rsidRPr="00B552EA">
              <w:rPr>
                <w:sz w:val="24"/>
                <w:szCs w:val="28"/>
              </w:rPr>
              <w:t xml:space="preserve"> или как?</w:t>
            </w:r>
          </w:p>
        </w:tc>
      </w:tr>
      <w:tr w:rsidR="00B344F9" w:rsidRPr="00312175" w:rsidTr="00E43DE2">
        <w:tc>
          <w:tcPr>
            <w:tcW w:w="368" w:type="pct"/>
          </w:tcPr>
          <w:p w:rsidR="00B344F9" w:rsidRPr="00B64554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B552EA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B552EA">
              <w:rPr>
                <w:sz w:val="24"/>
                <w:szCs w:val="28"/>
                <w:lang w:val="en-US"/>
              </w:rPr>
              <w:t xml:space="preserve">Our students are fleeing the school, you </w:t>
            </w:r>
            <w:r w:rsidRPr="00B552EA">
              <w:rPr>
                <w:b/>
                <w:sz w:val="24"/>
                <w:szCs w:val="28"/>
                <w:lang w:val="en-US"/>
              </w:rPr>
              <w:t>half-wit</w:t>
            </w:r>
            <w:r w:rsidRPr="00B552EA">
              <w:rPr>
                <w:sz w:val="24"/>
                <w:szCs w:val="28"/>
                <w:lang w:val="en-US"/>
              </w:rPr>
              <w:t>.</w:t>
            </w:r>
          </w:p>
        </w:tc>
        <w:tc>
          <w:tcPr>
            <w:tcW w:w="2316" w:type="pct"/>
          </w:tcPr>
          <w:p w:rsidR="00B344F9" w:rsidRPr="00B552EA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B552EA">
              <w:rPr>
                <w:sz w:val="24"/>
                <w:szCs w:val="28"/>
              </w:rPr>
              <w:t xml:space="preserve">Послушай </w:t>
            </w:r>
            <w:proofErr w:type="gramStart"/>
            <w:r w:rsidRPr="00B552EA">
              <w:rPr>
                <w:b/>
                <w:sz w:val="24"/>
                <w:szCs w:val="28"/>
              </w:rPr>
              <w:t>недоучка</w:t>
            </w:r>
            <w:proofErr w:type="gramEnd"/>
            <w:r w:rsidRPr="00B552EA">
              <w:rPr>
                <w:sz w:val="24"/>
                <w:szCs w:val="28"/>
              </w:rPr>
              <w:t>, у нас дети сбегают из института.</w:t>
            </w:r>
          </w:p>
        </w:tc>
      </w:tr>
      <w:tr w:rsidR="00B344F9" w:rsidRPr="00312175" w:rsidTr="00E43DE2">
        <w:tc>
          <w:tcPr>
            <w:tcW w:w="368" w:type="pct"/>
          </w:tcPr>
          <w:p w:rsidR="00B344F9" w:rsidRPr="00B64554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B552EA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B552EA">
              <w:rPr>
                <w:sz w:val="24"/>
                <w:szCs w:val="28"/>
                <w:lang w:val="en-US"/>
              </w:rPr>
              <w:t xml:space="preserve">Are you </w:t>
            </w:r>
            <w:r w:rsidRPr="00B552EA">
              <w:rPr>
                <w:b/>
                <w:sz w:val="24"/>
                <w:szCs w:val="28"/>
                <w:lang w:val="en-US"/>
              </w:rPr>
              <w:t>insane</w:t>
            </w:r>
            <w:r w:rsidRPr="00B552EA">
              <w:rPr>
                <w:sz w:val="24"/>
                <w:szCs w:val="28"/>
                <w:lang w:val="en-US"/>
              </w:rPr>
              <w:t xml:space="preserve">? </w:t>
            </w:r>
          </w:p>
        </w:tc>
        <w:tc>
          <w:tcPr>
            <w:tcW w:w="2316" w:type="pct"/>
          </w:tcPr>
          <w:p w:rsidR="00B344F9" w:rsidRPr="00B552EA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B552EA">
              <w:rPr>
                <w:sz w:val="24"/>
                <w:szCs w:val="28"/>
              </w:rPr>
              <w:t xml:space="preserve">Ты </w:t>
            </w:r>
            <w:r w:rsidRPr="00B552EA">
              <w:rPr>
                <w:b/>
                <w:sz w:val="24"/>
                <w:szCs w:val="28"/>
              </w:rPr>
              <w:t>с ума сошел</w:t>
            </w:r>
            <w:r w:rsidRPr="00B552EA">
              <w:rPr>
                <w:sz w:val="24"/>
                <w:szCs w:val="28"/>
              </w:rPr>
              <w:t>?</w:t>
            </w:r>
          </w:p>
        </w:tc>
      </w:tr>
    </w:tbl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 xml:space="preserve">В примерах 42, 43 представлена одна и та же ЛЕ в переносном значении помешательства, т. е. совершения действий глупых, опасных, либо несвойственных человеку. </w:t>
      </w:r>
    </w:p>
    <w:p w:rsidR="00B344F9" w:rsidRPr="001E0CEC" w:rsidRDefault="00B344F9" w:rsidP="00214784">
      <w:pPr>
        <w:spacing w:line="360" w:lineRule="auto"/>
        <w:ind w:firstLine="701"/>
        <w:jc w:val="both"/>
        <w:rPr>
          <w:sz w:val="28"/>
        </w:rPr>
      </w:pPr>
      <w:r w:rsidRPr="0044727B">
        <w:rPr>
          <w:i/>
          <w:sz w:val="28"/>
          <w:lang w:val="en-US"/>
        </w:rPr>
        <w:t>Nuts (informal) – silly, stupid, or strange</w:t>
      </w:r>
      <w:r>
        <w:rPr>
          <w:sz w:val="28"/>
        </w:rPr>
        <w:t xml:space="preserve"> </w:t>
      </w:r>
      <w:r>
        <w:rPr>
          <w:sz w:val="28"/>
          <w:lang w:val="en-US"/>
        </w:rPr>
        <w:t>[Cambridge Dictionary]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  <w:lang w:val="en-US"/>
        </w:rPr>
      </w:pPr>
      <w:r>
        <w:rPr>
          <w:sz w:val="28"/>
        </w:rPr>
        <w:t>В первом случае для перевода выбрано экспрессивно окрашенное разговорное слово с тем же лексическим значением, в то время как во втором случае переводом послужило слово, несущее семы глупости и слабых умственных способностей. Прагматический эффект при этом сохраняется, так как в указанном контексте слово «дурак» используется с целью негативной оценки действий, либо слов персонажа и не связано напрямую с его умственными способностями.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 xml:space="preserve">С примером 42 тесно переплетается пример 45, в котором </w:t>
      </w:r>
      <w:proofErr w:type="gramStart"/>
      <w:r>
        <w:rPr>
          <w:sz w:val="28"/>
        </w:rPr>
        <w:t>синонимичная</w:t>
      </w:r>
      <w:proofErr w:type="gramEnd"/>
      <w:r>
        <w:rPr>
          <w:sz w:val="28"/>
        </w:rPr>
        <w:t xml:space="preserve"> ЛЕ переведена эквивалентом РЯ «сойти с ума», также используемым в переносном значении.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  <w:lang w:val="en-US"/>
        </w:rPr>
      </w:pPr>
      <w:r w:rsidRPr="0044727B">
        <w:rPr>
          <w:i/>
          <w:sz w:val="28"/>
          <w:lang w:val="en-US"/>
        </w:rPr>
        <w:t>Insane (informal) - completely stupid or crazy, often in a way that is dangerous</w:t>
      </w:r>
      <w:r>
        <w:rPr>
          <w:sz w:val="28"/>
          <w:lang w:val="en-US"/>
        </w:rPr>
        <w:t xml:space="preserve"> [Longman Dictionary]</w:t>
      </w:r>
    </w:p>
    <w:p w:rsidR="00B344F9" w:rsidRPr="001E0CEC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 xml:space="preserve">Примеры 41 и 44 содержат негативно окрашенные разговорные ЛЕ с семой глупости, переведенные разговорными эквивалентами «болван» и </w:t>
      </w:r>
      <w:r>
        <w:rPr>
          <w:sz w:val="28"/>
        </w:rPr>
        <w:lastRenderedPageBreak/>
        <w:t>«</w:t>
      </w:r>
      <w:proofErr w:type="gramStart"/>
      <w:r>
        <w:rPr>
          <w:sz w:val="28"/>
        </w:rPr>
        <w:t>недоучка</w:t>
      </w:r>
      <w:proofErr w:type="gramEnd"/>
      <w:r>
        <w:rPr>
          <w:sz w:val="28"/>
        </w:rPr>
        <w:t xml:space="preserve">», обладающими в РЯ выраженной отрицательной </w:t>
      </w:r>
      <w:proofErr w:type="spellStart"/>
      <w:r>
        <w:rPr>
          <w:sz w:val="28"/>
        </w:rPr>
        <w:t>оценочностью</w:t>
      </w:r>
      <w:proofErr w:type="spellEnd"/>
      <w:r>
        <w:rPr>
          <w:sz w:val="28"/>
        </w:rPr>
        <w:t>.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 w:rsidRPr="0044727B">
        <w:rPr>
          <w:i/>
          <w:sz w:val="28"/>
          <w:lang w:val="en-US"/>
        </w:rPr>
        <w:t>Jerk (slang) - a stupid person, usually a man</w:t>
      </w:r>
      <w:r>
        <w:rPr>
          <w:sz w:val="28"/>
          <w:lang w:val="en-US"/>
        </w:rPr>
        <w:t xml:space="preserve"> [Longman Dictionary]</w:t>
      </w:r>
    </w:p>
    <w:p w:rsidR="00B344F9" w:rsidRPr="004B6EFC" w:rsidRDefault="00B344F9" w:rsidP="00214784">
      <w:pPr>
        <w:spacing w:line="360" w:lineRule="auto"/>
        <w:ind w:firstLine="701"/>
        <w:jc w:val="both"/>
        <w:rPr>
          <w:sz w:val="28"/>
        </w:rPr>
      </w:pPr>
      <w:r w:rsidRPr="0044727B">
        <w:rPr>
          <w:i/>
          <w:sz w:val="28"/>
          <w:lang w:val="en-US"/>
        </w:rPr>
        <w:t>Half-wit (informal) a stupid person</w:t>
      </w:r>
      <w:r>
        <w:rPr>
          <w:sz w:val="28"/>
          <w:lang w:val="en-US"/>
        </w:rPr>
        <w:t xml:space="preserve"> [Longman Dictionary]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>Еще несколько примеров перевода разговорной лексики: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5"/>
        <w:gridCol w:w="4253"/>
        <w:gridCol w:w="4252"/>
      </w:tblGrid>
      <w:tr w:rsidR="00B344F9" w:rsidRPr="00B64554" w:rsidTr="00E43DE2">
        <w:tc>
          <w:tcPr>
            <w:tcW w:w="367" w:type="pct"/>
          </w:tcPr>
          <w:p w:rsidR="00B344F9" w:rsidRPr="006A47F3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0F2A44">
              <w:rPr>
                <w:sz w:val="24"/>
                <w:szCs w:val="28"/>
                <w:lang w:val="en-US"/>
              </w:rPr>
              <w:t xml:space="preserve">Some </w:t>
            </w:r>
            <w:r w:rsidRPr="000F2A44">
              <w:rPr>
                <w:b/>
                <w:sz w:val="24"/>
                <w:szCs w:val="28"/>
                <w:lang w:val="en-US"/>
              </w:rPr>
              <w:t>weak sister</w:t>
            </w:r>
            <w:r w:rsidRPr="000F2A44">
              <w:rPr>
                <w:sz w:val="24"/>
                <w:szCs w:val="28"/>
                <w:lang w:val="en-US"/>
              </w:rPr>
              <w:t xml:space="preserve"> in a freshman dorm wants to drop</w:t>
            </w:r>
            <w:r w:rsidRPr="000F2A44">
              <w:rPr>
                <w:b/>
                <w:sz w:val="24"/>
                <w:szCs w:val="28"/>
                <w:lang w:val="en-US"/>
              </w:rPr>
              <w:t xml:space="preserve"> </w:t>
            </w:r>
            <w:r w:rsidRPr="000F2A44">
              <w:rPr>
                <w:sz w:val="24"/>
                <w:szCs w:val="28"/>
                <w:lang w:val="en-US"/>
              </w:rPr>
              <w:t xml:space="preserve">his </w:t>
            </w:r>
            <w:proofErr w:type="gramStart"/>
            <w:r w:rsidRPr="000F2A44">
              <w:rPr>
                <w:sz w:val="24"/>
                <w:szCs w:val="28"/>
                <w:lang w:val="en-US"/>
              </w:rPr>
              <w:t>powers,</w:t>
            </w:r>
            <w:proofErr w:type="gramEnd"/>
            <w:r w:rsidRPr="000F2A44">
              <w:rPr>
                <w:sz w:val="24"/>
                <w:szCs w:val="28"/>
                <w:lang w:val="en-US"/>
              </w:rPr>
              <w:t xml:space="preserve"> I could care less, but an X-man…</w:t>
            </w: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0F2A44">
              <w:rPr>
                <w:sz w:val="24"/>
                <w:szCs w:val="28"/>
              </w:rPr>
              <w:t xml:space="preserve">Когда какой-нибудь </w:t>
            </w:r>
            <w:proofErr w:type="gramStart"/>
            <w:r w:rsidRPr="000F2A44">
              <w:rPr>
                <w:b/>
                <w:sz w:val="24"/>
                <w:szCs w:val="28"/>
              </w:rPr>
              <w:t>слабак</w:t>
            </w:r>
            <w:proofErr w:type="gramEnd"/>
            <w:r w:rsidRPr="000F2A44">
              <w:rPr>
                <w:sz w:val="24"/>
                <w:szCs w:val="28"/>
              </w:rPr>
              <w:t xml:space="preserve"> с первого курса канючит, что хочет избавиться от мутации – мне все равно, но Люди-Икс…</w:t>
            </w:r>
          </w:p>
        </w:tc>
      </w:tr>
      <w:tr w:rsidR="00B344F9" w:rsidRPr="00B64554" w:rsidTr="00E43DE2">
        <w:tc>
          <w:tcPr>
            <w:tcW w:w="367" w:type="pct"/>
          </w:tcPr>
          <w:p w:rsidR="00B344F9" w:rsidRPr="006A47F3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0F2A44">
              <w:rPr>
                <w:sz w:val="24"/>
                <w:szCs w:val="28"/>
                <w:lang w:val="en-US"/>
              </w:rPr>
              <w:t xml:space="preserve">Just waiting on you, </w:t>
            </w:r>
            <w:r w:rsidRPr="000F2A44">
              <w:rPr>
                <w:b/>
                <w:sz w:val="24"/>
                <w:szCs w:val="28"/>
                <w:lang w:val="en-US"/>
              </w:rPr>
              <w:t>slowpoke</w:t>
            </w:r>
            <w:r w:rsidRPr="000F2A44">
              <w:rPr>
                <w:sz w:val="24"/>
                <w:szCs w:val="28"/>
                <w:lang w:val="en-US"/>
              </w:rPr>
              <w:t>.</w:t>
            </w: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0F2A44">
              <w:rPr>
                <w:sz w:val="24"/>
                <w:szCs w:val="28"/>
              </w:rPr>
              <w:t xml:space="preserve">Ждал только тебя, </w:t>
            </w:r>
            <w:r w:rsidRPr="000F2A44">
              <w:rPr>
                <w:b/>
                <w:sz w:val="24"/>
                <w:szCs w:val="28"/>
              </w:rPr>
              <w:t>копуша</w:t>
            </w:r>
            <w:r w:rsidRPr="000F2A44">
              <w:rPr>
                <w:sz w:val="24"/>
                <w:szCs w:val="28"/>
              </w:rPr>
              <w:t>.</w:t>
            </w:r>
          </w:p>
        </w:tc>
      </w:tr>
      <w:tr w:rsidR="00B344F9" w:rsidRPr="00B64554" w:rsidTr="00E43DE2">
        <w:tc>
          <w:tcPr>
            <w:tcW w:w="367" w:type="pct"/>
          </w:tcPr>
          <w:p w:rsidR="00B344F9" w:rsidRPr="006A47F3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0F2A44">
              <w:rPr>
                <w:sz w:val="24"/>
                <w:szCs w:val="28"/>
                <w:lang w:val="en-US"/>
              </w:rPr>
              <w:t xml:space="preserve">Just ‘coz you’ve </w:t>
            </w:r>
            <w:r w:rsidRPr="000F2A44">
              <w:rPr>
                <w:b/>
                <w:sz w:val="24"/>
                <w:szCs w:val="28"/>
                <w:lang w:val="en-US"/>
              </w:rPr>
              <w:t xml:space="preserve">got the </w:t>
            </w:r>
            <w:proofErr w:type="spellStart"/>
            <w:r w:rsidRPr="000F2A44">
              <w:rPr>
                <w:b/>
                <w:sz w:val="24"/>
                <w:szCs w:val="28"/>
                <w:lang w:val="en-US"/>
              </w:rPr>
              <w:t>hots</w:t>
            </w:r>
            <w:proofErr w:type="spellEnd"/>
            <w:r w:rsidRPr="000F2A44">
              <w:rPr>
                <w:sz w:val="24"/>
                <w:szCs w:val="28"/>
                <w:lang w:val="en-US"/>
              </w:rPr>
              <w:t xml:space="preserve"> </w:t>
            </w:r>
            <w:r w:rsidRPr="000F2A44">
              <w:rPr>
                <w:b/>
                <w:sz w:val="24"/>
                <w:szCs w:val="28"/>
                <w:lang w:val="en-US"/>
              </w:rPr>
              <w:t>for</w:t>
            </w:r>
            <w:r w:rsidRPr="000F2A44">
              <w:rPr>
                <w:sz w:val="24"/>
                <w:szCs w:val="28"/>
                <w:lang w:val="en-US"/>
              </w:rPr>
              <w:t xml:space="preserve"> her doesn’t make you equals.</w:t>
            </w: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0F2A44">
              <w:rPr>
                <w:sz w:val="24"/>
                <w:szCs w:val="28"/>
              </w:rPr>
              <w:t xml:space="preserve">То, что ты на нее </w:t>
            </w:r>
            <w:r w:rsidRPr="000F2A44">
              <w:rPr>
                <w:b/>
                <w:sz w:val="24"/>
                <w:szCs w:val="28"/>
              </w:rPr>
              <w:t>запал</w:t>
            </w:r>
            <w:r w:rsidRPr="000F2A44">
              <w:rPr>
                <w:sz w:val="24"/>
                <w:szCs w:val="28"/>
              </w:rPr>
              <w:t>, еще не значит, что вы можете общаться на равных.</w:t>
            </w:r>
          </w:p>
        </w:tc>
      </w:tr>
    </w:tbl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 xml:space="preserve">В примерах 46, 47 представлен перевод лексики, содержащей негативную оценку по отношению к собеседнику или персонажу, о котором идет речь. 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 w:rsidRPr="0044727B">
        <w:rPr>
          <w:i/>
          <w:sz w:val="28"/>
          <w:lang w:val="en-US"/>
        </w:rPr>
        <w:t>Weak sister (informal) - a person in a group who is regarded as weak or unreliable</w:t>
      </w:r>
      <w:r>
        <w:rPr>
          <w:sz w:val="28"/>
          <w:lang w:val="en-US"/>
        </w:rPr>
        <w:t xml:space="preserve"> [The Free Dictionary]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 w:rsidRPr="0044727B">
        <w:rPr>
          <w:i/>
          <w:sz w:val="28"/>
          <w:lang w:val="en-US"/>
        </w:rPr>
        <w:t>Slowpoke (informal) - someone who moves or does things too slowly</w:t>
      </w:r>
      <w:r>
        <w:rPr>
          <w:sz w:val="28"/>
          <w:lang w:val="en-US"/>
        </w:rPr>
        <w:t xml:space="preserve"> [Longman Dictionary]</w:t>
      </w:r>
    </w:p>
    <w:p w:rsidR="00B344F9" w:rsidRPr="009E3482" w:rsidRDefault="00B344F9" w:rsidP="00214784">
      <w:pPr>
        <w:spacing w:line="360" w:lineRule="auto"/>
        <w:ind w:firstLine="701"/>
        <w:jc w:val="both"/>
        <w:rPr>
          <w:sz w:val="28"/>
          <w:lang w:val="en-US"/>
        </w:rPr>
      </w:pPr>
      <w:r w:rsidRPr="0044727B">
        <w:rPr>
          <w:i/>
          <w:sz w:val="28"/>
        </w:rPr>
        <w:t>Копуша (разг., снижен.) - Медлительный, нерасторопный человек</w:t>
      </w:r>
      <w:r>
        <w:rPr>
          <w:sz w:val="28"/>
        </w:rPr>
        <w:t xml:space="preserve"> </w:t>
      </w:r>
      <w:r>
        <w:rPr>
          <w:sz w:val="28"/>
          <w:lang w:val="en-US"/>
        </w:rPr>
        <w:t>[</w:t>
      </w:r>
      <w:r>
        <w:rPr>
          <w:sz w:val="28"/>
        </w:rPr>
        <w:t xml:space="preserve">Ефремова, </w:t>
      </w:r>
      <w:r w:rsidRPr="00EE5518">
        <w:rPr>
          <w:sz w:val="28"/>
        </w:rPr>
        <w:t>Новый словарь русского языка</w:t>
      </w:r>
      <w:r>
        <w:rPr>
          <w:sz w:val="28"/>
          <w:lang w:val="en-US"/>
        </w:rPr>
        <w:t>]</w:t>
      </w:r>
    </w:p>
    <w:p w:rsidR="00B344F9" w:rsidRPr="00912D3B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 xml:space="preserve">Переводом послужили эквиваленты РЯ, относящиеся к разговорному стилю речи,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выраженной отрицательной </w:t>
      </w:r>
      <w:proofErr w:type="spellStart"/>
      <w:r>
        <w:rPr>
          <w:sz w:val="28"/>
        </w:rPr>
        <w:t>оценочностью</w:t>
      </w:r>
      <w:proofErr w:type="spellEnd"/>
      <w:r>
        <w:rPr>
          <w:sz w:val="28"/>
        </w:rPr>
        <w:t>.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 xml:space="preserve">Пример 48 иллюстрирует перевод разговорного выражения с семой сексуального влечения посредством частичного эквивалента, определяемого в словарях разговорной сниженной лексики РЯ как: 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 w:rsidRPr="0044727B">
        <w:rPr>
          <w:i/>
          <w:sz w:val="28"/>
        </w:rPr>
        <w:t>Запасть - Влюбиться по уши в кого-л.</w:t>
      </w:r>
      <w:r>
        <w:rPr>
          <w:sz w:val="28"/>
        </w:rPr>
        <w:t xml:space="preserve"> </w:t>
      </w:r>
      <w:r>
        <w:rPr>
          <w:sz w:val="28"/>
          <w:lang w:val="en-US"/>
        </w:rPr>
        <w:t>[</w:t>
      </w:r>
      <w:r>
        <w:rPr>
          <w:sz w:val="28"/>
        </w:rPr>
        <w:t>Елистратов, Словарь русского арго</w:t>
      </w:r>
      <w:r>
        <w:rPr>
          <w:sz w:val="28"/>
          <w:lang w:val="en-US"/>
        </w:rPr>
        <w:t>]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 xml:space="preserve">Несмотря на </w:t>
      </w:r>
      <w:proofErr w:type="gramStart"/>
      <w:r>
        <w:rPr>
          <w:sz w:val="28"/>
        </w:rPr>
        <w:t>то</w:t>
      </w:r>
      <w:proofErr w:type="gramEnd"/>
      <w:r>
        <w:rPr>
          <w:sz w:val="28"/>
        </w:rPr>
        <w:t xml:space="preserve"> что в данном определении нет прямого указания на наличие влечения и используется более широкое понятие «влюбиться», </w:t>
      </w:r>
      <w:r>
        <w:rPr>
          <w:sz w:val="28"/>
        </w:rPr>
        <w:lastRenderedPageBreak/>
        <w:t>представленный в комиксе перевод является частотным для данного выражения.</w:t>
      </w:r>
    </w:p>
    <w:p w:rsidR="00B344F9" w:rsidRPr="00414FC4" w:rsidRDefault="00B344F9" w:rsidP="00214784">
      <w:pPr>
        <w:spacing w:line="360" w:lineRule="auto"/>
        <w:ind w:firstLine="701"/>
        <w:jc w:val="both"/>
        <w:rPr>
          <w:sz w:val="28"/>
        </w:rPr>
      </w:pPr>
      <w:r w:rsidRPr="0044727B">
        <w:rPr>
          <w:i/>
          <w:sz w:val="28"/>
          <w:lang w:val="en-US"/>
        </w:rPr>
        <w:t xml:space="preserve">To get/have the </w:t>
      </w:r>
      <w:proofErr w:type="spellStart"/>
      <w:r w:rsidRPr="0044727B">
        <w:rPr>
          <w:i/>
          <w:sz w:val="28"/>
          <w:lang w:val="en-US"/>
        </w:rPr>
        <w:t>hots</w:t>
      </w:r>
      <w:proofErr w:type="spellEnd"/>
      <w:r w:rsidRPr="0044727B">
        <w:rPr>
          <w:i/>
          <w:sz w:val="28"/>
          <w:lang w:val="en-US"/>
        </w:rPr>
        <w:t xml:space="preserve"> for </w:t>
      </w:r>
      <w:proofErr w:type="spellStart"/>
      <w:r w:rsidRPr="0044727B">
        <w:rPr>
          <w:i/>
          <w:sz w:val="28"/>
          <w:lang w:val="en-US"/>
        </w:rPr>
        <w:t>smb</w:t>
      </w:r>
      <w:proofErr w:type="spellEnd"/>
      <w:r w:rsidRPr="0044727B">
        <w:rPr>
          <w:i/>
          <w:sz w:val="28"/>
          <w:lang w:val="en-US"/>
        </w:rPr>
        <w:t xml:space="preserve"> (informal) - to feel a strong sexual attraction to a person</w:t>
      </w:r>
      <w:r>
        <w:rPr>
          <w:sz w:val="28"/>
          <w:lang w:val="en-US"/>
        </w:rPr>
        <w:t xml:space="preserve"> [Collins Dictionary]</w:t>
      </w:r>
    </w:p>
    <w:p w:rsidR="00B344F9" w:rsidRPr="007D25FE" w:rsidRDefault="00B344F9" w:rsidP="00214784">
      <w:pPr>
        <w:spacing w:line="360" w:lineRule="auto"/>
        <w:ind w:firstLine="701"/>
        <w:jc w:val="both"/>
        <w:rPr>
          <w:sz w:val="28"/>
          <w:lang w:val="en-US"/>
        </w:rPr>
      </w:pPr>
      <w:proofErr w:type="spellStart"/>
      <w:r w:rsidRPr="0044727B">
        <w:rPr>
          <w:i/>
          <w:sz w:val="28"/>
        </w:rPr>
        <w:t>We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are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not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going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anywhere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until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you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confess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you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have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the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hots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for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our</w:t>
      </w:r>
      <w:proofErr w:type="spellEnd"/>
      <w:r w:rsidRPr="0044727B">
        <w:rPr>
          <w:i/>
          <w:sz w:val="28"/>
        </w:rPr>
        <w:t xml:space="preserve"> </w:t>
      </w:r>
      <w:proofErr w:type="spellStart"/>
      <w:r w:rsidRPr="0044727B">
        <w:rPr>
          <w:i/>
          <w:sz w:val="28"/>
        </w:rPr>
        <w:t>nanny</w:t>
      </w:r>
      <w:proofErr w:type="spellEnd"/>
      <w:r w:rsidRPr="0044727B">
        <w:rPr>
          <w:i/>
          <w:sz w:val="28"/>
        </w:rPr>
        <w:t xml:space="preserve"> - Мы не тронемся, пока не признаешься, что ты запал на нашу няню</w:t>
      </w:r>
      <w:r>
        <w:rPr>
          <w:sz w:val="28"/>
        </w:rPr>
        <w:t xml:space="preserve"> </w:t>
      </w:r>
      <w:r w:rsidRPr="00780AB8">
        <w:rPr>
          <w:sz w:val="28"/>
          <w:lang w:val="en-US"/>
        </w:rPr>
        <w:t>[</w:t>
      </w:r>
      <w:proofErr w:type="spellStart"/>
      <w:r w:rsidRPr="00780AB8">
        <w:rPr>
          <w:sz w:val="28"/>
          <w:lang w:val="en-US"/>
        </w:rPr>
        <w:t>Reverso</w:t>
      </w:r>
      <w:proofErr w:type="spellEnd"/>
      <w:r w:rsidRPr="00780AB8">
        <w:rPr>
          <w:sz w:val="28"/>
          <w:lang w:val="en-US"/>
        </w:rPr>
        <w:t xml:space="preserve"> Context]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>Для языка многих комиксов «</w:t>
      </w:r>
      <w:proofErr w:type="spellStart"/>
      <w:r>
        <w:rPr>
          <w:sz w:val="28"/>
        </w:rPr>
        <w:t>супергеройской</w:t>
      </w:r>
      <w:proofErr w:type="spellEnd"/>
      <w:r>
        <w:rPr>
          <w:sz w:val="28"/>
        </w:rPr>
        <w:t>» тематики характерно использование неологизмов, наличие которых объясняется фантастическими обстоятельствами действия героев, их необыкновенными способностями, а также реалиями мира, в котором разворачивается сюжет: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RPr="00B64554" w:rsidTr="00E43DE2">
        <w:tc>
          <w:tcPr>
            <w:tcW w:w="368" w:type="pct"/>
          </w:tcPr>
          <w:p w:rsidR="00B344F9" w:rsidRPr="0008000A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ind w:left="34"/>
              <w:rPr>
                <w:sz w:val="24"/>
                <w:szCs w:val="28"/>
                <w:lang w:val="en-US"/>
              </w:rPr>
            </w:pPr>
            <w:r w:rsidRPr="000F2A44">
              <w:rPr>
                <w:sz w:val="24"/>
                <w:szCs w:val="28"/>
                <w:lang w:val="en-US"/>
              </w:rPr>
              <w:t xml:space="preserve">Unlikely, </w:t>
            </w:r>
            <w:proofErr w:type="spellStart"/>
            <w:r w:rsidRPr="000F2A44">
              <w:rPr>
                <w:b/>
                <w:sz w:val="24"/>
                <w:szCs w:val="28"/>
                <w:lang w:val="en-US"/>
              </w:rPr>
              <w:t>flatscan</w:t>
            </w:r>
            <w:proofErr w:type="spellEnd"/>
            <w:r w:rsidRPr="000F2A44">
              <w:rPr>
                <w:sz w:val="24"/>
                <w:szCs w:val="28"/>
                <w:lang w:val="en-US"/>
              </w:rPr>
              <w:t>.</w:t>
            </w: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ind w:left="34"/>
              <w:rPr>
                <w:sz w:val="24"/>
                <w:szCs w:val="28"/>
              </w:rPr>
            </w:pPr>
            <w:proofErr w:type="gramStart"/>
            <w:r w:rsidRPr="000F2A44">
              <w:rPr>
                <w:sz w:val="24"/>
                <w:szCs w:val="28"/>
              </w:rPr>
              <w:t>Навряд</w:t>
            </w:r>
            <w:proofErr w:type="gramEnd"/>
            <w:r w:rsidRPr="000F2A44">
              <w:rPr>
                <w:sz w:val="24"/>
                <w:szCs w:val="28"/>
              </w:rPr>
              <w:t xml:space="preserve"> ли, </w:t>
            </w:r>
            <w:proofErr w:type="spellStart"/>
            <w:r w:rsidRPr="000F2A44">
              <w:rPr>
                <w:b/>
                <w:sz w:val="24"/>
                <w:szCs w:val="28"/>
              </w:rPr>
              <w:t>человечишко</w:t>
            </w:r>
            <w:proofErr w:type="spellEnd"/>
            <w:r w:rsidRPr="000F2A44">
              <w:rPr>
                <w:sz w:val="24"/>
                <w:szCs w:val="28"/>
              </w:rPr>
              <w:t>.</w:t>
            </w:r>
          </w:p>
        </w:tc>
      </w:tr>
      <w:tr w:rsidR="00B344F9" w:rsidRPr="00B64554" w:rsidTr="00E43DE2">
        <w:tc>
          <w:tcPr>
            <w:tcW w:w="368" w:type="pct"/>
          </w:tcPr>
          <w:p w:rsidR="00B344F9" w:rsidRPr="0008000A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ind w:left="34"/>
              <w:rPr>
                <w:sz w:val="24"/>
                <w:szCs w:val="28"/>
                <w:lang w:val="en-US"/>
              </w:rPr>
            </w:pPr>
            <w:r w:rsidRPr="000F2A44">
              <w:rPr>
                <w:sz w:val="24"/>
                <w:szCs w:val="28"/>
                <w:lang w:val="en-US"/>
              </w:rPr>
              <w:t xml:space="preserve">You should show respect, </w:t>
            </w:r>
            <w:proofErr w:type="spellStart"/>
            <w:r w:rsidRPr="000F2A44">
              <w:rPr>
                <w:b/>
                <w:sz w:val="24"/>
                <w:szCs w:val="28"/>
                <w:lang w:val="en-US"/>
              </w:rPr>
              <w:t>earthspawn</w:t>
            </w:r>
            <w:proofErr w:type="spellEnd"/>
            <w:r w:rsidRPr="000F2A44">
              <w:rPr>
                <w:sz w:val="24"/>
                <w:szCs w:val="28"/>
                <w:lang w:val="en-US"/>
              </w:rPr>
              <w:t xml:space="preserve">. </w:t>
            </w: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ind w:left="34"/>
              <w:rPr>
                <w:sz w:val="24"/>
                <w:szCs w:val="28"/>
              </w:rPr>
            </w:pPr>
            <w:r w:rsidRPr="000F2A44">
              <w:rPr>
                <w:sz w:val="24"/>
                <w:szCs w:val="28"/>
              </w:rPr>
              <w:t xml:space="preserve">Ты забылась, </w:t>
            </w:r>
            <w:r w:rsidRPr="000F2A44">
              <w:rPr>
                <w:b/>
                <w:sz w:val="24"/>
                <w:szCs w:val="28"/>
              </w:rPr>
              <w:t>земная женщина</w:t>
            </w:r>
            <w:r w:rsidRPr="000F2A44">
              <w:rPr>
                <w:sz w:val="24"/>
                <w:szCs w:val="28"/>
              </w:rPr>
              <w:t>?</w:t>
            </w:r>
          </w:p>
        </w:tc>
      </w:tr>
    </w:tbl>
    <w:p w:rsidR="00B344F9" w:rsidRDefault="00B344F9" w:rsidP="00214784">
      <w:pPr>
        <w:spacing w:line="360" w:lineRule="auto"/>
        <w:jc w:val="both"/>
        <w:rPr>
          <w:sz w:val="28"/>
          <w:lang w:val="en-US"/>
        </w:rPr>
      </w:pPr>
      <w:r>
        <w:rPr>
          <w:sz w:val="28"/>
        </w:rPr>
        <w:tab/>
        <w:t xml:space="preserve">В примере 49 представлен неологизм, впервые появившийся на страницах комиксов серии «Люди-Икс» для обозначения </w:t>
      </w:r>
      <w:proofErr w:type="spellStart"/>
      <w:r>
        <w:rPr>
          <w:sz w:val="28"/>
        </w:rPr>
        <w:t>немутантов</w:t>
      </w:r>
      <w:proofErr w:type="spellEnd"/>
      <w:r>
        <w:rPr>
          <w:sz w:val="28"/>
        </w:rPr>
        <w:t>, который впоследствии начал использоваться в качестве разговорного наименования ненавистников компьютеров и информационно-технического прогресса.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proofErr w:type="spellStart"/>
      <w:r w:rsidRPr="0062025D">
        <w:rPr>
          <w:i/>
          <w:sz w:val="28"/>
          <w:lang w:val="en-US"/>
        </w:rPr>
        <w:t>Flatscan</w:t>
      </w:r>
      <w:proofErr w:type="spellEnd"/>
      <w:r w:rsidRPr="0062025D">
        <w:rPr>
          <w:i/>
          <w:sz w:val="28"/>
          <w:lang w:val="en-US"/>
        </w:rPr>
        <w:t xml:space="preserve"> - One who does not understand computers, or one who harbors a deep-rooted dislike for computers or the Internet.  From the X-Men term "</w:t>
      </w:r>
      <w:proofErr w:type="spellStart"/>
      <w:r w:rsidRPr="0062025D">
        <w:rPr>
          <w:i/>
          <w:sz w:val="28"/>
          <w:lang w:val="en-US"/>
        </w:rPr>
        <w:t>flatscan</w:t>
      </w:r>
      <w:proofErr w:type="spellEnd"/>
      <w:r w:rsidRPr="0062025D">
        <w:rPr>
          <w:i/>
          <w:sz w:val="28"/>
          <w:lang w:val="en-US"/>
        </w:rPr>
        <w:t>", a derogatory term for non-mutants. As the mutants considered themselves the next step in human evolution, "</w:t>
      </w:r>
      <w:proofErr w:type="spellStart"/>
      <w:r w:rsidRPr="0062025D">
        <w:rPr>
          <w:i/>
          <w:sz w:val="28"/>
          <w:lang w:val="en-US"/>
        </w:rPr>
        <w:t>flatscans</w:t>
      </w:r>
      <w:proofErr w:type="spellEnd"/>
      <w:r w:rsidRPr="0062025D">
        <w:rPr>
          <w:i/>
          <w:sz w:val="28"/>
          <w:lang w:val="en-US"/>
        </w:rPr>
        <w:t>" were those who would be left behind as the world progressed. A similar fate awaits those who dislike or cannot comprehend computers, and the cyber community adapted the term to mean non-cyber rather than non-mutant</w:t>
      </w:r>
      <w:r>
        <w:rPr>
          <w:sz w:val="28"/>
          <w:lang w:val="en-US"/>
        </w:rPr>
        <w:t xml:space="preserve"> [Urban Dictionary].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>Переводом послужило слово «</w:t>
      </w:r>
      <w:proofErr w:type="spellStart"/>
      <w:r>
        <w:rPr>
          <w:sz w:val="28"/>
        </w:rPr>
        <w:t>человечишко</w:t>
      </w:r>
      <w:proofErr w:type="spellEnd"/>
      <w:r>
        <w:rPr>
          <w:sz w:val="28"/>
        </w:rPr>
        <w:t xml:space="preserve">», в котором сема «человек» указывает на принадлежность существа не к разряду мутантов, а негативная окраска и оттенок пренебрежения передается за счет грамматической компенсации уменьшительным суффиксом – </w:t>
      </w:r>
      <w:proofErr w:type="spellStart"/>
      <w:r>
        <w:rPr>
          <w:sz w:val="28"/>
        </w:rPr>
        <w:t>ишк</w:t>
      </w:r>
      <w:proofErr w:type="spellEnd"/>
      <w:r>
        <w:rPr>
          <w:sz w:val="28"/>
        </w:rPr>
        <w:t>.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 xml:space="preserve">В примере 50 </w:t>
      </w:r>
      <w:proofErr w:type="gramStart"/>
      <w:r>
        <w:rPr>
          <w:sz w:val="28"/>
        </w:rPr>
        <w:t>представлена</w:t>
      </w:r>
      <w:proofErr w:type="gramEnd"/>
      <w:r>
        <w:rPr>
          <w:sz w:val="28"/>
        </w:rPr>
        <w:t xml:space="preserve"> ЛЕ, буквально переводимая как «порождение земли» и впервые прозвучавшая в комиксе «</w:t>
      </w:r>
      <w:r>
        <w:rPr>
          <w:sz w:val="28"/>
          <w:lang w:val="en-US"/>
        </w:rPr>
        <w:t>X-Men</w:t>
      </w:r>
      <w:r>
        <w:rPr>
          <w:sz w:val="28"/>
        </w:rPr>
        <w:t xml:space="preserve">» в </w:t>
      </w:r>
      <w:r>
        <w:rPr>
          <w:sz w:val="28"/>
        </w:rPr>
        <w:lastRenderedPageBreak/>
        <w:t>реплике персонажа-инопланетянина. В дальнейшем слово получило развитие во вселенной компьютерной игры «</w:t>
      </w:r>
      <w:r>
        <w:rPr>
          <w:sz w:val="28"/>
          <w:lang w:val="en-US"/>
        </w:rPr>
        <w:t xml:space="preserve">World of </w:t>
      </w:r>
      <w:proofErr w:type="spellStart"/>
      <w:r>
        <w:rPr>
          <w:sz w:val="28"/>
          <w:lang w:val="en-US"/>
        </w:rPr>
        <w:t>Warcraft</w:t>
      </w:r>
      <w:proofErr w:type="spellEnd"/>
      <w:r>
        <w:rPr>
          <w:sz w:val="28"/>
        </w:rPr>
        <w:t>», где оно применяется для обозначения одного из игровых существ. В представленном переводе использован прием спецификации с указанием на человеческое происхождение и женский пол «земного существа».</w:t>
      </w:r>
    </w:p>
    <w:p w:rsidR="00B344F9" w:rsidRDefault="00B344F9" w:rsidP="00214784">
      <w:pPr>
        <w:spacing w:line="360" w:lineRule="auto"/>
        <w:ind w:firstLine="701"/>
        <w:jc w:val="both"/>
        <w:rPr>
          <w:sz w:val="28"/>
        </w:rPr>
      </w:pPr>
      <w:r>
        <w:rPr>
          <w:sz w:val="28"/>
        </w:rPr>
        <w:t xml:space="preserve">Таким образом, в результате анализа лексики комикса, относящейся к сниженному стилистическому тону, было отмечено его значительное преобладание над лексикой высокого стилистического тона – 20,5% от общего числа примеров. При этом отмечается большое количество разговорной лексики, обладающей отрицательной </w:t>
      </w:r>
      <w:proofErr w:type="spellStart"/>
      <w:r>
        <w:rPr>
          <w:sz w:val="28"/>
        </w:rPr>
        <w:t>оценочностью</w:t>
      </w:r>
      <w:proofErr w:type="spellEnd"/>
      <w:r>
        <w:rPr>
          <w:sz w:val="28"/>
        </w:rPr>
        <w:t>, а также лексики содержащей семы глупости и сумасшествия. Преобладающей стратегией при переводе слов и выражений сниженного тона является подбор функционального эквивалента в РЯ – в 73% случаев, при этом в большинстве случаев утраты стилистического и прагматического эффектов не наблюдается. Следует отметить, что в 7% случаев наблюдается нулевой перевод указанной лексики.</w:t>
      </w:r>
    </w:p>
    <w:p w:rsidR="00214784" w:rsidRPr="00DF0242" w:rsidRDefault="00DF0242" w:rsidP="00DF0242">
      <w:pPr>
        <w:pStyle w:val="4"/>
        <w:spacing w:line="360" w:lineRule="auto"/>
        <w:ind w:left="709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21" w:name="_Toc514504793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2.1.2.3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ab/>
      </w:r>
      <w:r w:rsidR="00B344F9" w:rsidRPr="00DF0242">
        <w:rPr>
          <w:rFonts w:ascii="Times New Roman" w:hAnsi="Times New Roman" w:cs="Times New Roman"/>
          <w:i w:val="0"/>
          <w:color w:val="auto"/>
          <w:sz w:val="28"/>
          <w:szCs w:val="28"/>
        </w:rPr>
        <w:t>Лексика на иностранном языке</w:t>
      </w:r>
      <w:bookmarkEnd w:id="21"/>
    </w:p>
    <w:p w:rsidR="00B344F9" w:rsidRPr="00214784" w:rsidRDefault="00B344F9" w:rsidP="00214784">
      <w:pPr>
        <w:pStyle w:val="a5"/>
        <w:spacing w:after="0" w:line="360" w:lineRule="auto"/>
        <w:ind w:left="0" w:firstLine="708"/>
        <w:contextualSpacing w:val="0"/>
        <w:jc w:val="both"/>
        <w:rPr>
          <w:rFonts w:ascii="Times New Roman" w:hAnsi="Times New Roman" w:cs="Times New Roman"/>
          <w:b/>
          <w:sz w:val="28"/>
        </w:rPr>
      </w:pPr>
      <w:r w:rsidRPr="00214784">
        <w:rPr>
          <w:rFonts w:ascii="Times New Roman" w:hAnsi="Times New Roman" w:cs="Times New Roman"/>
          <w:sz w:val="28"/>
        </w:rPr>
        <w:t xml:space="preserve">Стилистический потенциал иностранной лексики любого текста, в том числе комикса, достаточно широк, и достигаемый стилистический эффект во многом зависит от описываемой в произведении социокультурной среды, уровня образованности персонажа, произносящего иностранные слова, и многих других аспектов. По этим причинам не представляется возможным с однозначностью отнести иноязычные ЛЕ лишь к одному из указанных выше типов речи. В языке исследуемого комикса встречаются, как правило, фонетически </w:t>
      </w:r>
      <w:proofErr w:type="spellStart"/>
      <w:r w:rsidRPr="00214784">
        <w:rPr>
          <w:rFonts w:ascii="Times New Roman" w:hAnsi="Times New Roman" w:cs="Times New Roman"/>
          <w:sz w:val="28"/>
        </w:rPr>
        <w:t>неассимилированные</w:t>
      </w:r>
      <w:proofErr w:type="spellEnd"/>
      <w:r w:rsidRPr="00214784">
        <w:rPr>
          <w:rFonts w:ascii="Times New Roman" w:hAnsi="Times New Roman" w:cs="Times New Roman"/>
          <w:sz w:val="28"/>
        </w:rPr>
        <w:t xml:space="preserve"> иностранные слова, основной функцией которых является отражение речевой самоидентификации персонажа-иностранца: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RPr="00B64554" w:rsidTr="00E43DE2">
        <w:tc>
          <w:tcPr>
            <w:tcW w:w="368" w:type="pct"/>
          </w:tcPr>
          <w:p w:rsidR="00B344F9" w:rsidRPr="000F2A44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jc w:val="both"/>
              <w:rPr>
                <w:sz w:val="24"/>
                <w:szCs w:val="28"/>
                <w:lang w:val="en-US"/>
              </w:rPr>
            </w:pPr>
            <w:r w:rsidRPr="000F2A44">
              <w:rPr>
                <w:sz w:val="24"/>
                <w:szCs w:val="28"/>
                <w:lang w:val="en-US"/>
              </w:rPr>
              <w:t xml:space="preserve">Your </w:t>
            </w:r>
            <w:r w:rsidRPr="000F2A44">
              <w:rPr>
                <w:b/>
                <w:sz w:val="24"/>
                <w:szCs w:val="28"/>
                <w:lang w:val="en-US"/>
              </w:rPr>
              <w:t>pardon</w:t>
            </w:r>
            <w:r w:rsidRPr="000F2A44">
              <w:rPr>
                <w:sz w:val="24"/>
                <w:szCs w:val="28"/>
                <w:lang w:val="en-US"/>
              </w:rPr>
              <w:t xml:space="preserve">, </w:t>
            </w:r>
            <w:proofErr w:type="spellStart"/>
            <w:r w:rsidRPr="000F2A44">
              <w:rPr>
                <w:b/>
                <w:sz w:val="24"/>
                <w:szCs w:val="28"/>
                <w:lang w:val="en-US"/>
              </w:rPr>
              <w:t>mes</w:t>
            </w:r>
            <w:proofErr w:type="spellEnd"/>
            <w:r w:rsidRPr="000F2A44">
              <w:rPr>
                <w:b/>
                <w:sz w:val="24"/>
                <w:szCs w:val="28"/>
                <w:lang w:val="en-US"/>
              </w:rPr>
              <w:t xml:space="preserve"> braves</w:t>
            </w:r>
            <w:r w:rsidRPr="000F2A44">
              <w:rPr>
                <w:sz w:val="24"/>
                <w:szCs w:val="28"/>
                <w:lang w:val="en-US"/>
              </w:rPr>
              <w:t>…</w:t>
            </w: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jc w:val="both"/>
              <w:rPr>
                <w:sz w:val="24"/>
                <w:szCs w:val="28"/>
                <w:lang w:val="en-US"/>
              </w:rPr>
            </w:pPr>
            <w:r w:rsidRPr="000F2A44">
              <w:rPr>
                <w:b/>
                <w:sz w:val="24"/>
                <w:szCs w:val="28"/>
              </w:rPr>
              <w:t xml:space="preserve">Миль </w:t>
            </w:r>
            <w:proofErr w:type="gramStart"/>
            <w:r w:rsidRPr="000F2A44">
              <w:rPr>
                <w:b/>
                <w:sz w:val="24"/>
                <w:szCs w:val="28"/>
              </w:rPr>
              <w:t>пардон</w:t>
            </w:r>
            <w:proofErr w:type="gramEnd"/>
            <w:r w:rsidRPr="000F2A44">
              <w:rPr>
                <w:sz w:val="24"/>
                <w:szCs w:val="28"/>
              </w:rPr>
              <w:t xml:space="preserve">, </w:t>
            </w:r>
            <w:proofErr w:type="spellStart"/>
            <w:r w:rsidRPr="000F2A44">
              <w:rPr>
                <w:b/>
                <w:sz w:val="24"/>
                <w:szCs w:val="28"/>
                <w:lang w:val="en-US"/>
              </w:rPr>
              <w:t>mes</w:t>
            </w:r>
            <w:proofErr w:type="spellEnd"/>
            <w:r w:rsidRPr="000F2A44">
              <w:rPr>
                <w:b/>
                <w:sz w:val="24"/>
                <w:szCs w:val="28"/>
                <w:lang w:val="en-US"/>
              </w:rPr>
              <w:t xml:space="preserve"> braves</w:t>
            </w:r>
            <w:r w:rsidRPr="000F2A44">
              <w:rPr>
                <w:sz w:val="24"/>
                <w:szCs w:val="28"/>
                <w:lang w:val="en-US"/>
              </w:rPr>
              <w:t>…</w:t>
            </w:r>
          </w:p>
        </w:tc>
      </w:tr>
      <w:tr w:rsidR="00B344F9" w:rsidRPr="00B64554" w:rsidTr="00E43DE2">
        <w:tc>
          <w:tcPr>
            <w:tcW w:w="368" w:type="pct"/>
          </w:tcPr>
          <w:p w:rsidR="00B344F9" w:rsidRPr="000F2A44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jc w:val="both"/>
              <w:rPr>
                <w:sz w:val="24"/>
                <w:szCs w:val="28"/>
                <w:lang w:val="en-US"/>
              </w:rPr>
            </w:pPr>
            <w:r w:rsidRPr="000F2A44">
              <w:rPr>
                <w:b/>
                <w:sz w:val="24"/>
                <w:szCs w:val="28"/>
                <w:lang w:val="en-US"/>
              </w:rPr>
              <w:t xml:space="preserve">Je </w:t>
            </w:r>
            <w:proofErr w:type="spellStart"/>
            <w:r w:rsidRPr="000F2A44">
              <w:rPr>
                <w:b/>
                <w:sz w:val="24"/>
                <w:szCs w:val="28"/>
                <w:lang w:val="en-US"/>
              </w:rPr>
              <w:t>suis</w:t>
            </w:r>
            <w:proofErr w:type="spellEnd"/>
            <w:r w:rsidRPr="000F2A44">
              <w:rPr>
                <w:b/>
                <w:sz w:val="24"/>
                <w:szCs w:val="28"/>
                <w:lang w:val="en-US"/>
              </w:rPr>
              <w:t xml:space="preserve"> mort</w:t>
            </w:r>
            <w:r w:rsidRPr="000F2A44">
              <w:rPr>
                <w:sz w:val="24"/>
                <w:szCs w:val="28"/>
                <w:lang w:val="en-US"/>
              </w:rPr>
              <w:t xml:space="preserve">. I am now dead. </w:t>
            </w:r>
          </w:p>
        </w:tc>
        <w:tc>
          <w:tcPr>
            <w:tcW w:w="2316" w:type="pct"/>
          </w:tcPr>
          <w:p w:rsidR="00B344F9" w:rsidRPr="000F2A44" w:rsidRDefault="00B344F9" w:rsidP="00E43DE2">
            <w:pPr>
              <w:spacing w:after="120" w:line="360" w:lineRule="auto"/>
              <w:jc w:val="both"/>
              <w:rPr>
                <w:sz w:val="24"/>
                <w:szCs w:val="28"/>
              </w:rPr>
            </w:pPr>
            <w:r w:rsidRPr="000F2A44">
              <w:rPr>
                <w:sz w:val="24"/>
                <w:szCs w:val="28"/>
              </w:rPr>
              <w:t xml:space="preserve">Я </w:t>
            </w:r>
            <w:r w:rsidRPr="000F2A44">
              <w:rPr>
                <w:b/>
                <w:sz w:val="24"/>
                <w:szCs w:val="28"/>
              </w:rPr>
              <w:t>помер</w:t>
            </w:r>
            <w:r w:rsidRPr="000F2A44">
              <w:rPr>
                <w:sz w:val="24"/>
                <w:szCs w:val="28"/>
              </w:rPr>
              <w:t>.</w:t>
            </w:r>
          </w:p>
        </w:tc>
      </w:tr>
    </w:tbl>
    <w:p w:rsidR="00B344F9" w:rsidRDefault="00B344F9" w:rsidP="00214784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Так как количество примеров с иностранной лексикой немногочисленно, и в них применяются разнообразные переводческие стратегии, выявление общих закономерностей перевода таких единиц  представляет собой трудность. </w:t>
      </w:r>
    </w:p>
    <w:p w:rsidR="00B344F9" w:rsidRPr="000157B1" w:rsidRDefault="00B344F9" w:rsidP="00214784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примере 51 можно наблюдать как сохранение исходного облика слов на французском языке (ФЯ) при переводе («</w:t>
      </w:r>
      <w:proofErr w:type="spellStart"/>
      <w:r>
        <w:rPr>
          <w:rFonts w:ascii="Times New Roman" w:hAnsi="Times New Roman" w:cs="Times New Roman"/>
          <w:sz w:val="28"/>
          <w:lang w:val="en-US"/>
        </w:rPr>
        <w:t>mes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braves</w:t>
      </w:r>
      <w:r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  <w:lang w:val="en-US"/>
        </w:rPr>
        <w:t>)</w:t>
      </w:r>
      <w:r>
        <w:rPr>
          <w:rFonts w:ascii="Times New Roman" w:hAnsi="Times New Roman" w:cs="Times New Roman"/>
          <w:sz w:val="28"/>
        </w:rPr>
        <w:t>, так и перевод иностранного слова (которое в данном контексте может выступать в качестве заимствования АЯ из ФЯ – «</w:t>
      </w:r>
      <w:r>
        <w:rPr>
          <w:rFonts w:ascii="Times New Roman" w:hAnsi="Times New Roman" w:cs="Times New Roman"/>
          <w:sz w:val="28"/>
          <w:lang w:val="en-US"/>
        </w:rPr>
        <w:t>pardon</w:t>
      </w:r>
      <w:r>
        <w:rPr>
          <w:rFonts w:ascii="Times New Roman" w:hAnsi="Times New Roman" w:cs="Times New Roman"/>
          <w:sz w:val="28"/>
        </w:rPr>
        <w:t>»), посредством разговорного выражения, заимствованного из ФЯ через транскрипцию и имеющего  в РЯ оттенок иронии.</w:t>
      </w:r>
    </w:p>
    <w:p w:rsidR="00B344F9" w:rsidRDefault="00B344F9" w:rsidP="00214784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Миль </w:t>
      </w:r>
      <w:proofErr w:type="gramStart"/>
      <w:r>
        <w:rPr>
          <w:rFonts w:ascii="Times New Roman" w:hAnsi="Times New Roman" w:cs="Times New Roman"/>
          <w:i/>
          <w:sz w:val="28"/>
        </w:rPr>
        <w:t>пардон</w:t>
      </w:r>
      <w:proofErr w:type="gramEnd"/>
      <w:r w:rsidRPr="008200EE">
        <w:rPr>
          <w:rFonts w:ascii="Times New Roman" w:hAnsi="Times New Roman" w:cs="Times New Roman"/>
          <w:i/>
          <w:sz w:val="28"/>
        </w:rPr>
        <w:t xml:space="preserve"> (Разг. Шутл.-ирон.) - Формула извинения. Из франц.: </w:t>
      </w:r>
      <w:proofErr w:type="spellStart"/>
      <w:r w:rsidRPr="008200EE">
        <w:rPr>
          <w:rFonts w:ascii="Times New Roman" w:hAnsi="Times New Roman" w:cs="Times New Roman"/>
          <w:i/>
          <w:sz w:val="28"/>
        </w:rPr>
        <w:t>mille</w:t>
      </w:r>
      <w:proofErr w:type="spellEnd"/>
      <w:r w:rsidRPr="008200EE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8200EE">
        <w:rPr>
          <w:rFonts w:ascii="Times New Roman" w:hAnsi="Times New Roman" w:cs="Times New Roman"/>
          <w:i/>
          <w:sz w:val="28"/>
        </w:rPr>
        <w:t>pardons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[</w:t>
      </w:r>
      <w:r>
        <w:rPr>
          <w:rFonts w:ascii="Times New Roman" w:hAnsi="Times New Roman" w:cs="Times New Roman"/>
          <w:sz w:val="28"/>
        </w:rPr>
        <w:t xml:space="preserve">Мокиенко, </w:t>
      </w:r>
      <w:proofErr w:type="spellStart"/>
      <w:r w:rsidRPr="008200EE">
        <w:rPr>
          <w:rFonts w:ascii="Times New Roman" w:hAnsi="Times New Roman" w:cs="Times New Roman"/>
          <w:sz w:val="28"/>
          <w:lang w:val="en-US"/>
        </w:rPr>
        <w:t>Большой</w:t>
      </w:r>
      <w:proofErr w:type="spellEnd"/>
      <w:r w:rsidRPr="008200EE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8200EE">
        <w:rPr>
          <w:rFonts w:ascii="Times New Roman" w:hAnsi="Times New Roman" w:cs="Times New Roman"/>
          <w:sz w:val="28"/>
          <w:lang w:val="en-US"/>
        </w:rPr>
        <w:t>словарь</w:t>
      </w:r>
      <w:proofErr w:type="spellEnd"/>
      <w:r w:rsidRPr="008200EE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8200EE">
        <w:rPr>
          <w:rFonts w:ascii="Times New Roman" w:hAnsi="Times New Roman" w:cs="Times New Roman"/>
          <w:sz w:val="28"/>
          <w:lang w:val="en-US"/>
        </w:rPr>
        <w:t>русских</w:t>
      </w:r>
      <w:proofErr w:type="spellEnd"/>
      <w:r w:rsidRPr="008200EE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8200EE">
        <w:rPr>
          <w:rFonts w:ascii="Times New Roman" w:hAnsi="Times New Roman" w:cs="Times New Roman"/>
          <w:sz w:val="28"/>
          <w:lang w:val="en-US"/>
        </w:rPr>
        <w:t>поговорок</w:t>
      </w:r>
      <w:proofErr w:type="spellEnd"/>
      <w:r w:rsidRPr="008200EE">
        <w:rPr>
          <w:rFonts w:ascii="Times New Roman" w:hAnsi="Times New Roman" w:cs="Times New Roman"/>
          <w:sz w:val="28"/>
          <w:lang w:val="en-US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:rsidR="00B344F9" w:rsidRDefault="00B344F9" w:rsidP="00214784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примере 52 персонаж произносит одну и ту же реплику по очереди на АЯ и ФЯ. При этом в переводе реплика представлена единожды, а ФЯ не </w:t>
      </w:r>
      <w:proofErr w:type="gramStart"/>
      <w:r>
        <w:rPr>
          <w:rFonts w:ascii="Times New Roman" w:hAnsi="Times New Roman" w:cs="Times New Roman"/>
          <w:sz w:val="28"/>
        </w:rPr>
        <w:t>отражен</w:t>
      </w:r>
      <w:proofErr w:type="gramEnd"/>
      <w:r>
        <w:rPr>
          <w:rFonts w:ascii="Times New Roman" w:hAnsi="Times New Roman" w:cs="Times New Roman"/>
          <w:sz w:val="28"/>
        </w:rPr>
        <w:t>. Стоит также отметить стилистическое несоответствие выбранной переводчиком ЛЕ «помер», относящейся к негативному типу речи, лексике оригинала «</w:t>
      </w:r>
      <w:r>
        <w:rPr>
          <w:rFonts w:ascii="Times New Roman" w:hAnsi="Times New Roman" w:cs="Times New Roman"/>
          <w:sz w:val="28"/>
          <w:lang w:val="en-US"/>
        </w:rPr>
        <w:t>mort/dead</w:t>
      </w:r>
      <w:r>
        <w:rPr>
          <w:rFonts w:ascii="Times New Roman" w:hAnsi="Times New Roman" w:cs="Times New Roman"/>
          <w:sz w:val="28"/>
        </w:rPr>
        <w:t>», представленной нейтральным типом речи.</w:t>
      </w:r>
    </w:p>
    <w:p w:rsidR="00B344F9" w:rsidRPr="00874ABA" w:rsidRDefault="00B344F9" w:rsidP="00214784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>охранение исходного облика слов на ФЯ в переводе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позволяет осуществить функцию речевой характеристики персонажа-иностранца.</w:t>
      </w:r>
      <w:proofErr w:type="gramEnd"/>
      <w:r>
        <w:rPr>
          <w:rFonts w:ascii="Times New Roman" w:hAnsi="Times New Roman" w:cs="Times New Roman"/>
          <w:sz w:val="28"/>
        </w:rPr>
        <w:t xml:space="preserve"> Опущение иноязычной лексики в переводе приводит к утрате указанной выше функции. При переводе посредством ЛЕ негативного типа речи отмечается несоответствие прагматической функции перевода оригиналу. Указанные наблюдения позволяют сделать вывод о том, что лексика на иностранном языке не является частотной для языка комикса (3% от общего числа примеров) и представляет определенные трудности для переводчика, что в некоторых случаях приводит к потере необходимого стилистического эффекта, либо к искажению прагматической функции лексики на иностранном языке.</w:t>
      </w:r>
    </w:p>
    <w:p w:rsidR="00B344F9" w:rsidRPr="00DF0242" w:rsidRDefault="00DF0242" w:rsidP="00DF0242">
      <w:pPr>
        <w:pStyle w:val="3"/>
        <w:spacing w:line="360" w:lineRule="auto"/>
        <w:ind w:left="709"/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Toc514504794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2.1.3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B344F9" w:rsidRPr="00DF0242">
        <w:rPr>
          <w:rFonts w:ascii="Times New Roman" w:hAnsi="Times New Roman" w:cs="Times New Roman"/>
          <w:color w:val="auto"/>
          <w:sz w:val="28"/>
          <w:szCs w:val="28"/>
        </w:rPr>
        <w:t>Парадигматическая семасиология</w:t>
      </w:r>
      <w:bookmarkEnd w:id="22"/>
    </w:p>
    <w:p w:rsidR="00B344F9" w:rsidRPr="00DF0242" w:rsidRDefault="00DF0242" w:rsidP="00DF0242">
      <w:pPr>
        <w:pStyle w:val="4"/>
        <w:spacing w:line="360" w:lineRule="auto"/>
        <w:ind w:left="709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23" w:name="_Toc514504795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2.1.3.1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ab/>
      </w:r>
      <w:r w:rsidR="00B344F9" w:rsidRPr="00DF0242">
        <w:rPr>
          <w:rFonts w:ascii="Times New Roman" w:hAnsi="Times New Roman" w:cs="Times New Roman"/>
          <w:i w:val="0"/>
          <w:color w:val="auto"/>
          <w:sz w:val="28"/>
          <w:szCs w:val="28"/>
        </w:rPr>
        <w:t>Фигуры количества</w:t>
      </w:r>
      <w:bookmarkEnd w:id="23"/>
    </w:p>
    <w:p w:rsidR="00B344F9" w:rsidRDefault="00B344F9" w:rsidP="00214784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анализе ЛСС комикса на английском языке, пожалуй, наибольший интерес представляют тропы, именуемые в классификации Ю.М. </w:t>
      </w:r>
      <w:proofErr w:type="spellStart"/>
      <w:r>
        <w:rPr>
          <w:rFonts w:ascii="Times New Roman" w:hAnsi="Times New Roman" w:cs="Times New Roman"/>
          <w:sz w:val="28"/>
        </w:rPr>
        <w:t>Скребнева</w:t>
      </w:r>
      <w:proofErr w:type="spellEnd"/>
      <w:r>
        <w:rPr>
          <w:rFonts w:ascii="Times New Roman" w:hAnsi="Times New Roman" w:cs="Times New Roman"/>
          <w:sz w:val="28"/>
        </w:rPr>
        <w:t xml:space="preserve"> фигурами замены. Фигуры количества, т. е. тропы, основанные на преувеличении (гипербола) и преуменьшении (</w:t>
      </w:r>
      <w:proofErr w:type="spellStart"/>
      <w:r>
        <w:rPr>
          <w:rFonts w:ascii="Times New Roman" w:hAnsi="Times New Roman" w:cs="Times New Roman"/>
          <w:sz w:val="28"/>
        </w:rPr>
        <w:t>мейозис</w:t>
      </w:r>
      <w:proofErr w:type="spellEnd"/>
      <w:r>
        <w:rPr>
          <w:rFonts w:ascii="Times New Roman" w:hAnsi="Times New Roman" w:cs="Times New Roman"/>
          <w:sz w:val="28"/>
        </w:rPr>
        <w:t>), представлены в языке «</w:t>
      </w:r>
      <w:proofErr w:type="spellStart"/>
      <w:r>
        <w:rPr>
          <w:rFonts w:ascii="Times New Roman" w:hAnsi="Times New Roman" w:cs="Times New Roman"/>
          <w:sz w:val="28"/>
        </w:rPr>
        <w:t>супергеройского</w:t>
      </w:r>
      <w:proofErr w:type="spellEnd"/>
      <w:r>
        <w:rPr>
          <w:rFonts w:ascii="Times New Roman" w:hAnsi="Times New Roman" w:cs="Times New Roman"/>
          <w:sz w:val="28"/>
        </w:rPr>
        <w:t>» комикса с целью придания как можно большей экспрессии репликам персонажей, чьи эмоциональные реакции обострены в силу характерных для комикса экстраординарных, чрезвычайных обстоятельств.</w:t>
      </w:r>
    </w:p>
    <w:p w:rsidR="00B344F9" w:rsidRPr="00907CF2" w:rsidRDefault="00B344F9" w:rsidP="00214784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следующих примерах представлена гипербола на пересечении с метафорой, что позволяет наблюдать явное преувеличение характеристики описываемого действия: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RPr="006B3CB8" w:rsidTr="00E43DE2">
        <w:tc>
          <w:tcPr>
            <w:tcW w:w="368" w:type="pct"/>
          </w:tcPr>
          <w:p w:rsidR="00B344F9" w:rsidRPr="006B3CB8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After your boy Magneto </w:t>
            </w:r>
            <w:r w:rsidRPr="003C0013">
              <w:rPr>
                <w:b/>
                <w:sz w:val="24"/>
                <w:szCs w:val="28"/>
                <w:lang w:val="en-US"/>
              </w:rPr>
              <w:t>turned it into a</w:t>
            </w:r>
            <w:r w:rsidRPr="003C0013">
              <w:rPr>
                <w:sz w:val="24"/>
                <w:szCs w:val="28"/>
                <w:lang w:val="en-US"/>
              </w:rPr>
              <w:t xml:space="preserve"> </w:t>
            </w:r>
            <w:r w:rsidRPr="003C0013">
              <w:rPr>
                <w:b/>
                <w:sz w:val="24"/>
                <w:szCs w:val="28"/>
                <w:lang w:val="en-US"/>
              </w:rPr>
              <w:t>pretzel</w:t>
            </w:r>
            <w:r w:rsidRPr="003C0013">
              <w:rPr>
                <w:sz w:val="24"/>
                <w:szCs w:val="28"/>
                <w:lang w:val="en-US"/>
              </w:rPr>
              <w:t>.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t xml:space="preserve">Да – после того, как ваш дружок Магнето </w:t>
            </w:r>
            <w:r w:rsidRPr="003C0013">
              <w:rPr>
                <w:b/>
                <w:sz w:val="24"/>
                <w:szCs w:val="28"/>
              </w:rPr>
              <w:t>свернул его в крендель</w:t>
            </w:r>
            <w:r w:rsidRPr="003C0013">
              <w:rPr>
                <w:sz w:val="24"/>
                <w:szCs w:val="28"/>
              </w:rPr>
              <w:t>.</w:t>
            </w:r>
          </w:p>
        </w:tc>
      </w:tr>
      <w:tr w:rsidR="00B344F9" w:rsidRPr="006B3CB8" w:rsidTr="00E43DE2">
        <w:tc>
          <w:tcPr>
            <w:tcW w:w="368" w:type="pct"/>
          </w:tcPr>
          <w:p w:rsidR="00B344F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…or I’m </w:t>
            </w:r>
            <w:proofErr w:type="spellStart"/>
            <w:r w:rsidRPr="003C0013">
              <w:rPr>
                <w:sz w:val="24"/>
                <w:szCs w:val="28"/>
                <w:lang w:val="en-US"/>
              </w:rPr>
              <w:t>gonna</w:t>
            </w:r>
            <w:proofErr w:type="spellEnd"/>
            <w:r w:rsidRPr="003C0013">
              <w:rPr>
                <w:sz w:val="24"/>
                <w:szCs w:val="28"/>
                <w:lang w:val="en-US"/>
              </w:rPr>
              <w:t xml:space="preserve"> </w:t>
            </w:r>
            <w:r w:rsidRPr="003C0013">
              <w:rPr>
                <w:b/>
                <w:sz w:val="24"/>
                <w:szCs w:val="28"/>
                <w:lang w:val="en-US"/>
              </w:rPr>
              <w:t>turn you into a throw-rug</w:t>
            </w:r>
            <w:r w:rsidRPr="003C0013">
              <w:rPr>
                <w:sz w:val="24"/>
                <w:szCs w:val="28"/>
                <w:lang w:val="en-US"/>
              </w:rPr>
              <w:t>.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  <w:lang w:val="en-US"/>
              </w:rPr>
              <w:t>…</w:t>
            </w:r>
            <w:r w:rsidRPr="003C0013">
              <w:rPr>
                <w:sz w:val="24"/>
                <w:szCs w:val="28"/>
              </w:rPr>
              <w:t xml:space="preserve">или я </w:t>
            </w:r>
            <w:r w:rsidRPr="003C0013">
              <w:rPr>
                <w:b/>
                <w:sz w:val="24"/>
                <w:szCs w:val="28"/>
              </w:rPr>
              <w:t>сделаю из тебя ковер.</w:t>
            </w:r>
          </w:p>
        </w:tc>
      </w:tr>
    </w:tbl>
    <w:p w:rsidR="00B344F9" w:rsidRPr="00986571" w:rsidRDefault="00B344F9" w:rsidP="00CD2FAB">
      <w:pPr>
        <w:pStyle w:val="a5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 обоих примерах представлен буквальный перевод посредством калькирования, экспрессия при этом сохраняется. Причем если выражение, приведенное в переводе примера 53, благодаря выраженной образности позволяет читателю без труда догадаться о незавидной судьбе того, о ком идет речь, то из примера 54 не вполне ясно, что именно имеет в виду говорящий, произнося угрозу. Проблема легко разрешается наличием изображений, из которых очевидно, что угроза адресована густо покрытому шерстью персонажу, что позволяет читателю проследить мотивировку реплики.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RPr="006B3CB8" w:rsidTr="00E43DE2">
        <w:tc>
          <w:tcPr>
            <w:tcW w:w="368" w:type="pct"/>
          </w:tcPr>
          <w:p w:rsidR="00B344F9" w:rsidRPr="006B3CB8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I am </w:t>
            </w:r>
            <w:r w:rsidRPr="003C0013">
              <w:rPr>
                <w:b/>
                <w:sz w:val="24"/>
                <w:szCs w:val="28"/>
                <w:lang w:val="en-US"/>
              </w:rPr>
              <w:t>made of RAGE</w:t>
            </w:r>
            <w:r w:rsidRPr="003C0013">
              <w:rPr>
                <w:sz w:val="24"/>
                <w:szCs w:val="28"/>
                <w:lang w:val="en-US"/>
              </w:rPr>
              <w:t>!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t xml:space="preserve">Я </w:t>
            </w:r>
            <w:r w:rsidRPr="003C0013">
              <w:rPr>
                <w:b/>
                <w:sz w:val="24"/>
                <w:szCs w:val="28"/>
              </w:rPr>
              <w:t>сама ЯРОСТЬ!</w:t>
            </w:r>
          </w:p>
        </w:tc>
      </w:tr>
      <w:tr w:rsidR="00B344F9" w:rsidRPr="006B3CB8" w:rsidTr="00E43DE2">
        <w:tc>
          <w:tcPr>
            <w:tcW w:w="368" w:type="pct"/>
          </w:tcPr>
          <w:p w:rsidR="00B344F9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…and a teaching job somewhere that </w:t>
            </w:r>
            <w:r w:rsidRPr="003C0013">
              <w:rPr>
                <w:b/>
                <w:sz w:val="24"/>
                <w:szCs w:val="28"/>
                <w:lang w:val="en-US"/>
              </w:rPr>
              <w:t>doesn’t get blown up</w:t>
            </w:r>
            <w:r w:rsidRPr="003C0013">
              <w:rPr>
                <w:sz w:val="24"/>
                <w:szCs w:val="28"/>
                <w:lang w:val="en-US"/>
              </w:rPr>
              <w:t xml:space="preserve"> </w:t>
            </w:r>
            <w:r w:rsidRPr="003C0013">
              <w:rPr>
                <w:b/>
                <w:sz w:val="24"/>
                <w:szCs w:val="28"/>
                <w:lang w:val="en-US"/>
              </w:rPr>
              <w:t>too often</w:t>
            </w:r>
            <w:r w:rsidRPr="003C0013">
              <w:rPr>
                <w:sz w:val="24"/>
                <w:szCs w:val="28"/>
                <w:lang w:val="en-US"/>
              </w:rPr>
              <w:t xml:space="preserve">. 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  <w:lang w:val="en-US"/>
              </w:rPr>
              <w:t>…</w:t>
            </w:r>
            <w:r w:rsidRPr="003C0013">
              <w:rPr>
                <w:sz w:val="24"/>
                <w:szCs w:val="28"/>
              </w:rPr>
              <w:t xml:space="preserve">и работа в школе, которую не </w:t>
            </w:r>
            <w:r w:rsidRPr="003C0013">
              <w:rPr>
                <w:b/>
                <w:sz w:val="24"/>
                <w:szCs w:val="28"/>
              </w:rPr>
              <w:t>взрывают каждую неделю</w:t>
            </w:r>
            <w:r w:rsidRPr="003C0013">
              <w:rPr>
                <w:sz w:val="24"/>
                <w:szCs w:val="28"/>
              </w:rPr>
              <w:t>.</w:t>
            </w:r>
          </w:p>
        </w:tc>
      </w:tr>
    </w:tbl>
    <w:p w:rsidR="00B344F9" w:rsidRPr="00464834" w:rsidRDefault="00B344F9" w:rsidP="00CD2FAB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В примере 55 также представлена метафорическая гипербола, при переводе которой была применена грамматическая трансформация: глагол </w:t>
      </w:r>
      <w:r>
        <w:rPr>
          <w:sz w:val="28"/>
        </w:rPr>
        <w:lastRenderedPageBreak/>
        <w:t>«</w:t>
      </w:r>
      <w:r>
        <w:rPr>
          <w:sz w:val="28"/>
          <w:lang w:val="en-US"/>
        </w:rPr>
        <w:t>made</w:t>
      </w:r>
      <w:r>
        <w:rPr>
          <w:sz w:val="28"/>
        </w:rPr>
        <w:t>» в РЯ переведен определительным местоимением в значении прилагательного. Такая конструкция в РЯ является эмфатической и поэтому способствует сохранению экспрессии оригинала.</w:t>
      </w:r>
    </w:p>
    <w:p w:rsidR="00B344F9" w:rsidRPr="00C344C6" w:rsidRDefault="00B344F9" w:rsidP="00CD2FAB">
      <w:pPr>
        <w:spacing w:line="360" w:lineRule="auto"/>
        <w:ind w:firstLine="708"/>
        <w:jc w:val="both"/>
        <w:rPr>
          <w:sz w:val="28"/>
          <w:lang w:val="en-US"/>
        </w:rPr>
      </w:pPr>
      <w:r>
        <w:rPr>
          <w:sz w:val="28"/>
        </w:rPr>
        <w:t>В примере 56 речь действительно идет о взрыве, при этом в реплике наблюдается гипербола, реализуемая посредством преувеличенной частотности подобных происшествий, что свидетельствует о волнении персонажа. В переводе применен прием спецификации, более широкое выражение «очень часто» заменяется конкретным указанием частотности «каждую неделю», что способствует сохранению стилистического эффекта в РЯ.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RPr="00B64554" w:rsidTr="00E43DE2">
        <w:tc>
          <w:tcPr>
            <w:tcW w:w="368" w:type="pct"/>
          </w:tcPr>
          <w:p w:rsidR="00B344F9" w:rsidRPr="003C0013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For </w:t>
            </w:r>
            <w:r w:rsidRPr="003C0013">
              <w:rPr>
                <w:b/>
                <w:sz w:val="24"/>
                <w:szCs w:val="28"/>
                <w:lang w:val="en-US"/>
              </w:rPr>
              <w:t>very special people</w:t>
            </w:r>
            <w:r w:rsidRPr="003C0013">
              <w:rPr>
                <w:sz w:val="24"/>
                <w:szCs w:val="28"/>
                <w:lang w:val="en-US"/>
              </w:rPr>
              <w:t>.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t xml:space="preserve">Для </w:t>
            </w:r>
            <w:r w:rsidRPr="003C0013">
              <w:rPr>
                <w:b/>
                <w:sz w:val="24"/>
                <w:szCs w:val="28"/>
              </w:rPr>
              <w:t>очень специальных людей</w:t>
            </w:r>
            <w:r w:rsidRPr="003C0013">
              <w:rPr>
                <w:sz w:val="24"/>
                <w:szCs w:val="28"/>
              </w:rPr>
              <w:t>.</w:t>
            </w:r>
          </w:p>
        </w:tc>
      </w:tr>
    </w:tbl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примере 57 представлен эвфемизм, реализуемый с помощью </w:t>
      </w:r>
      <w:proofErr w:type="spellStart"/>
      <w:r>
        <w:rPr>
          <w:rFonts w:ascii="Times New Roman" w:hAnsi="Times New Roman" w:cs="Times New Roman"/>
          <w:sz w:val="28"/>
        </w:rPr>
        <w:t>мейозиса</w:t>
      </w:r>
      <w:proofErr w:type="spellEnd"/>
      <w:r>
        <w:rPr>
          <w:rFonts w:ascii="Times New Roman" w:hAnsi="Times New Roman" w:cs="Times New Roman"/>
          <w:sz w:val="28"/>
        </w:rPr>
        <w:t xml:space="preserve"> и введенный с целью смягчения истинного значения понятия (речь идет о мутантах с экстраординарными способностями). </w:t>
      </w:r>
      <w:proofErr w:type="gramStart"/>
      <w:r>
        <w:rPr>
          <w:rFonts w:ascii="Times New Roman" w:hAnsi="Times New Roman" w:cs="Times New Roman"/>
          <w:sz w:val="28"/>
        </w:rPr>
        <w:t>Перевод осуществлен посредством калькирования, что в данном случае приводит к искажению контекстуального значения слова «</w:t>
      </w:r>
      <w:r>
        <w:rPr>
          <w:rFonts w:ascii="Times New Roman" w:hAnsi="Times New Roman" w:cs="Times New Roman"/>
          <w:sz w:val="28"/>
          <w:lang w:val="en-US"/>
        </w:rPr>
        <w:t>special</w:t>
      </w:r>
      <w:r>
        <w:rPr>
          <w:rFonts w:ascii="Times New Roman" w:hAnsi="Times New Roman" w:cs="Times New Roman"/>
          <w:sz w:val="28"/>
        </w:rPr>
        <w:t>» (особенный, необыкновенный) и потере стилистического эффекта: в РЯ словосочетание «специальные люди», как правило, служит для обозначения категории людей, обученной, натренированной, либо нанятой для выполнения конкретных целей и задач, причем в АЯ это значение реализуется без единицы «</w:t>
      </w:r>
      <w:r>
        <w:rPr>
          <w:rFonts w:ascii="Times New Roman" w:hAnsi="Times New Roman" w:cs="Times New Roman"/>
          <w:sz w:val="28"/>
          <w:lang w:val="en-US"/>
        </w:rPr>
        <w:t>special</w:t>
      </w:r>
      <w:r>
        <w:rPr>
          <w:rFonts w:ascii="Times New Roman" w:hAnsi="Times New Roman" w:cs="Times New Roman"/>
          <w:sz w:val="28"/>
        </w:rPr>
        <w:t>».</w:t>
      </w:r>
      <w:proofErr w:type="gramEnd"/>
    </w:p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  <w:lang w:val="en-US"/>
        </w:rPr>
      </w:pPr>
      <w:r w:rsidRPr="00135484">
        <w:rPr>
          <w:rFonts w:ascii="Times New Roman" w:hAnsi="Times New Roman" w:cs="Times New Roman"/>
          <w:i/>
          <w:sz w:val="28"/>
        </w:rPr>
        <w:t xml:space="preserve">Послушай, у нас в управлении есть специальные люди, умеющие общаться с детьми –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Listen</w:t>
      </w:r>
      <w:proofErr w:type="spellEnd"/>
      <w:r w:rsidRPr="00135484">
        <w:rPr>
          <w:rFonts w:ascii="Times New Roman" w:hAnsi="Times New Roman" w:cs="Times New Roman"/>
          <w:i/>
          <w:sz w:val="28"/>
        </w:rPr>
        <w:t xml:space="preserve">, I... I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have</w:t>
      </w:r>
      <w:proofErr w:type="spellEnd"/>
      <w:r w:rsidRPr="0013548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people</w:t>
      </w:r>
      <w:proofErr w:type="spellEnd"/>
      <w:r w:rsidRPr="0013548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at</w:t>
      </w:r>
      <w:proofErr w:type="spellEnd"/>
      <w:r w:rsidRPr="0013548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the</w:t>
      </w:r>
      <w:proofErr w:type="spellEnd"/>
      <w:r w:rsidRPr="00135484">
        <w:rPr>
          <w:rFonts w:ascii="Times New Roman" w:hAnsi="Times New Roman" w:cs="Times New Roman"/>
          <w:i/>
          <w:sz w:val="28"/>
        </w:rPr>
        <w:t xml:space="preserve"> FBI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office</w:t>
      </w:r>
      <w:proofErr w:type="spellEnd"/>
      <w:r w:rsidRPr="0013548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who</w:t>
      </w:r>
      <w:proofErr w:type="spellEnd"/>
      <w:r w:rsidRPr="0013548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know</w:t>
      </w:r>
      <w:proofErr w:type="spellEnd"/>
      <w:r w:rsidRPr="0013548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how</w:t>
      </w:r>
      <w:proofErr w:type="spellEnd"/>
      <w:r w:rsidRPr="0013548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to</w:t>
      </w:r>
      <w:proofErr w:type="spellEnd"/>
      <w:r w:rsidRPr="0013548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talk</w:t>
      </w:r>
      <w:proofErr w:type="spellEnd"/>
      <w:r w:rsidRPr="0013548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to</w:t>
      </w:r>
      <w:proofErr w:type="spellEnd"/>
      <w:r w:rsidRPr="0013548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</w:rPr>
        <w:t>kids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[</w:t>
      </w:r>
      <w:proofErr w:type="spellStart"/>
      <w:r>
        <w:rPr>
          <w:rFonts w:ascii="Times New Roman" w:hAnsi="Times New Roman" w:cs="Times New Roman"/>
          <w:sz w:val="28"/>
          <w:lang w:val="en-US"/>
        </w:rPr>
        <w:t>Reverso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Context]</w:t>
      </w:r>
      <w:r w:rsidRPr="00521FE5">
        <w:rPr>
          <w:rFonts w:ascii="Times New Roman" w:hAnsi="Times New Roman" w:cs="Times New Roman"/>
          <w:sz w:val="28"/>
        </w:rPr>
        <w:t>.</w:t>
      </w:r>
    </w:p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 w:rsidRPr="00135484">
        <w:rPr>
          <w:rFonts w:ascii="Times New Roman" w:hAnsi="Times New Roman" w:cs="Times New Roman"/>
          <w:i/>
          <w:sz w:val="28"/>
          <w:lang w:val="en-US"/>
        </w:rPr>
        <w:t xml:space="preserve">Я </w:t>
      </w:r>
      <w:proofErr w:type="spellStart"/>
      <w:r w:rsidRPr="00135484">
        <w:rPr>
          <w:rFonts w:ascii="Times New Roman" w:hAnsi="Times New Roman" w:cs="Times New Roman"/>
          <w:i/>
          <w:sz w:val="28"/>
          <w:lang w:val="en-US"/>
        </w:rPr>
        <w:t>хочу</w:t>
      </w:r>
      <w:proofErr w:type="spellEnd"/>
      <w:r w:rsidRPr="00135484"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  <w:lang w:val="en-US"/>
        </w:rPr>
        <w:t>сказать</w:t>
      </w:r>
      <w:proofErr w:type="spellEnd"/>
      <w:r w:rsidRPr="00135484">
        <w:rPr>
          <w:rFonts w:ascii="Times New Roman" w:hAnsi="Times New Roman" w:cs="Times New Roman"/>
          <w:i/>
          <w:sz w:val="28"/>
          <w:lang w:val="en-US"/>
        </w:rPr>
        <w:t xml:space="preserve">, </w:t>
      </w:r>
      <w:proofErr w:type="spellStart"/>
      <w:r w:rsidRPr="00135484">
        <w:rPr>
          <w:rFonts w:ascii="Times New Roman" w:hAnsi="Times New Roman" w:cs="Times New Roman"/>
          <w:i/>
          <w:sz w:val="28"/>
          <w:lang w:val="en-US"/>
        </w:rPr>
        <w:t>что</w:t>
      </w:r>
      <w:proofErr w:type="spellEnd"/>
      <w:r w:rsidRPr="00135484"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  <w:lang w:val="en-US"/>
        </w:rPr>
        <w:t>есть</w:t>
      </w:r>
      <w:proofErr w:type="spellEnd"/>
      <w:r w:rsidRPr="00135484"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  <w:lang w:val="en-US"/>
        </w:rPr>
        <w:t>специальные</w:t>
      </w:r>
      <w:proofErr w:type="spellEnd"/>
      <w:r w:rsidRPr="00135484"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  <w:lang w:val="en-US"/>
        </w:rPr>
        <w:t>люди</w:t>
      </w:r>
      <w:proofErr w:type="spellEnd"/>
      <w:r w:rsidRPr="00135484"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  <w:lang w:val="en-US"/>
        </w:rPr>
        <w:t>обученные</w:t>
      </w:r>
      <w:proofErr w:type="spellEnd"/>
      <w:r w:rsidRPr="00135484"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135484">
        <w:rPr>
          <w:rFonts w:ascii="Times New Roman" w:hAnsi="Times New Roman" w:cs="Times New Roman"/>
          <w:i/>
          <w:sz w:val="28"/>
          <w:lang w:val="en-US"/>
        </w:rPr>
        <w:t>помогать</w:t>
      </w:r>
      <w:proofErr w:type="spellEnd"/>
      <w:r w:rsidRPr="00135484">
        <w:rPr>
          <w:rFonts w:ascii="Times New Roman" w:hAnsi="Times New Roman" w:cs="Times New Roman"/>
          <w:i/>
          <w:sz w:val="28"/>
          <w:lang w:val="en-US"/>
        </w:rPr>
        <w:t xml:space="preserve"> – No, what I'm trying to say is there are people that are trained to help</w:t>
      </w:r>
      <w:r>
        <w:rPr>
          <w:rFonts w:ascii="Times New Roman" w:hAnsi="Times New Roman" w:cs="Times New Roman"/>
          <w:sz w:val="28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8"/>
          <w:lang w:val="en-US"/>
        </w:rPr>
        <w:t>Reverso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Context]</w:t>
      </w:r>
      <w:r w:rsidRPr="00521FE5">
        <w:rPr>
          <w:rFonts w:ascii="Times New Roman" w:hAnsi="Times New Roman" w:cs="Times New Roman"/>
          <w:sz w:val="28"/>
        </w:rPr>
        <w:t>.</w:t>
      </w:r>
    </w:p>
    <w:p w:rsidR="00B344F9" w:rsidRPr="00C54B13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 w:rsidRPr="009100BF">
        <w:rPr>
          <w:rFonts w:ascii="Times New Roman" w:hAnsi="Times New Roman" w:cs="Times New Roman"/>
          <w:sz w:val="28"/>
        </w:rPr>
        <w:t xml:space="preserve">Доля </w:t>
      </w:r>
      <w:r>
        <w:rPr>
          <w:rFonts w:ascii="Times New Roman" w:hAnsi="Times New Roman" w:cs="Times New Roman"/>
          <w:sz w:val="28"/>
        </w:rPr>
        <w:t>фигур количества</w:t>
      </w:r>
      <w:r w:rsidRPr="009100BF">
        <w:rPr>
          <w:rFonts w:ascii="Times New Roman" w:hAnsi="Times New Roman" w:cs="Times New Roman"/>
          <w:sz w:val="28"/>
        </w:rPr>
        <w:t xml:space="preserve"> в общем объеме примеров составляет </w:t>
      </w:r>
      <w:r>
        <w:rPr>
          <w:rFonts w:ascii="Times New Roman" w:hAnsi="Times New Roman" w:cs="Times New Roman"/>
          <w:sz w:val="28"/>
        </w:rPr>
        <w:t>4</w:t>
      </w:r>
      <w:r w:rsidRPr="009100BF">
        <w:rPr>
          <w:rFonts w:ascii="Times New Roman" w:hAnsi="Times New Roman" w:cs="Times New Roman"/>
          <w:sz w:val="28"/>
        </w:rPr>
        <w:t>%.</w:t>
      </w:r>
      <w:r>
        <w:rPr>
          <w:rFonts w:ascii="Times New Roman" w:hAnsi="Times New Roman" w:cs="Times New Roman"/>
          <w:sz w:val="28"/>
        </w:rPr>
        <w:t xml:space="preserve">  При переводе фигур количества применяется широкий спектр переводческих стратегий, при этом в большинстве случаев (в 87,5%) отмечается сохранение стилистического эффекта и экспрессии оригинала, </w:t>
      </w:r>
      <w:r>
        <w:rPr>
          <w:rFonts w:ascii="Times New Roman" w:hAnsi="Times New Roman" w:cs="Times New Roman"/>
          <w:sz w:val="28"/>
        </w:rPr>
        <w:lastRenderedPageBreak/>
        <w:t>как благодаря адекватности перевода, так и за счет изобразительного компонента комикса.</w:t>
      </w:r>
    </w:p>
    <w:p w:rsidR="00B344F9" w:rsidRPr="00DF0242" w:rsidRDefault="00DF0242" w:rsidP="00DF0242">
      <w:pPr>
        <w:pStyle w:val="4"/>
        <w:spacing w:line="360" w:lineRule="auto"/>
        <w:ind w:left="709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24" w:name="_Toc514504796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2.1.3.2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ab/>
      </w:r>
      <w:r w:rsidR="00B344F9" w:rsidRPr="00DF0242">
        <w:rPr>
          <w:rFonts w:ascii="Times New Roman" w:hAnsi="Times New Roman" w:cs="Times New Roman"/>
          <w:i w:val="0"/>
          <w:color w:val="auto"/>
          <w:sz w:val="28"/>
          <w:szCs w:val="28"/>
        </w:rPr>
        <w:t>Фигуры качества</w:t>
      </w:r>
      <w:bookmarkEnd w:id="24"/>
    </w:p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Согласно классификации стилистических средств Ю.М. </w:t>
      </w:r>
      <w:proofErr w:type="spellStart"/>
      <w:r>
        <w:rPr>
          <w:rFonts w:ascii="Times New Roman" w:hAnsi="Times New Roman" w:cs="Times New Roman"/>
          <w:sz w:val="28"/>
        </w:rPr>
        <w:t>Скребнева</w:t>
      </w:r>
      <w:proofErr w:type="spellEnd"/>
      <w:r>
        <w:rPr>
          <w:rFonts w:ascii="Times New Roman" w:hAnsi="Times New Roman" w:cs="Times New Roman"/>
          <w:sz w:val="28"/>
        </w:rPr>
        <w:t xml:space="preserve">, фигуры качества представлены метонимией (перенос на основе действительной связи между </w:t>
      </w:r>
      <w:r w:rsidRPr="003E213A">
        <w:rPr>
          <w:rFonts w:ascii="Times New Roman" w:hAnsi="Times New Roman" w:cs="Times New Roman"/>
          <w:sz w:val="28"/>
          <w:szCs w:val="28"/>
        </w:rPr>
        <w:t>объектом номинации и объектом, наименование которого ему присваивается</w:t>
      </w:r>
      <w:r>
        <w:rPr>
          <w:rFonts w:ascii="Times New Roman" w:hAnsi="Times New Roman" w:cs="Times New Roman"/>
          <w:sz w:val="28"/>
        </w:rPr>
        <w:t>), метафорой (перенос, основанный на смежности понятий) и иронией (перенос на основе контраста). В исследуемом комиксе фигуры качества, как одни из наиболее экспрессивных и образных стилистических средств, представлены чрезвычайно широко.</w:t>
      </w:r>
    </w:p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Следующие примеры иллюстрируют стратегии, применяемые при переводе метонимий комикса: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RPr="006B3CB8" w:rsidTr="00E43DE2">
        <w:tc>
          <w:tcPr>
            <w:tcW w:w="368" w:type="pct"/>
          </w:tcPr>
          <w:p w:rsidR="00B344F9" w:rsidRPr="003C0013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No comparison, </w:t>
            </w:r>
            <w:r w:rsidRPr="003C0013">
              <w:rPr>
                <w:b/>
                <w:sz w:val="24"/>
                <w:szCs w:val="28"/>
                <w:lang w:val="en-US"/>
              </w:rPr>
              <w:t>wings</w:t>
            </w:r>
            <w:r w:rsidRPr="003C0013">
              <w:rPr>
                <w:sz w:val="24"/>
                <w:szCs w:val="28"/>
                <w:lang w:val="en-US"/>
              </w:rPr>
              <w:t>, this is state of the art.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t xml:space="preserve">И не говори, </w:t>
            </w:r>
            <w:proofErr w:type="gramStart"/>
            <w:r w:rsidRPr="003C0013">
              <w:rPr>
                <w:b/>
                <w:sz w:val="24"/>
                <w:szCs w:val="28"/>
              </w:rPr>
              <w:t>крылатый</w:t>
            </w:r>
            <w:proofErr w:type="gramEnd"/>
            <w:r w:rsidRPr="003C0013">
              <w:rPr>
                <w:sz w:val="24"/>
                <w:szCs w:val="28"/>
              </w:rPr>
              <w:t>, это искусство.</w:t>
            </w:r>
          </w:p>
        </w:tc>
      </w:tr>
      <w:tr w:rsidR="00B344F9" w:rsidRPr="006B3CB8" w:rsidTr="00E43DE2">
        <w:tc>
          <w:tcPr>
            <w:tcW w:w="368" w:type="pct"/>
          </w:tcPr>
          <w:p w:rsidR="00B344F9" w:rsidRPr="003C0013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Here come the </w:t>
            </w:r>
            <w:r w:rsidRPr="003C0013">
              <w:rPr>
                <w:b/>
                <w:sz w:val="24"/>
                <w:szCs w:val="28"/>
                <w:lang w:val="en-US"/>
              </w:rPr>
              <w:t>tights</w:t>
            </w:r>
            <w:r w:rsidRPr="003C0013">
              <w:rPr>
                <w:sz w:val="24"/>
                <w:szCs w:val="28"/>
                <w:lang w:val="en-US"/>
              </w:rPr>
              <w:t>…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t xml:space="preserve">Я знал, что будут </w:t>
            </w:r>
            <w:r w:rsidRPr="003C0013">
              <w:rPr>
                <w:b/>
                <w:sz w:val="24"/>
                <w:szCs w:val="28"/>
              </w:rPr>
              <w:t>костюмчики</w:t>
            </w:r>
            <w:r w:rsidRPr="003C0013">
              <w:rPr>
                <w:sz w:val="24"/>
                <w:szCs w:val="28"/>
              </w:rPr>
              <w:t>…</w:t>
            </w:r>
          </w:p>
        </w:tc>
      </w:tr>
    </w:tbl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примере 58 в основе метонимии лежит характерная черта внешнего облика героя, к которому обращена реплика. При переводе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качестве обращения выступает субстантивированное прилагательное, и таким образом метонимия утрачивается. При этом стилистический эффект сохраняется, по-прежнему заставляя читателя обратить особое внимание на крылья персонажа. </w:t>
      </w:r>
    </w:p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 59 демонстрирует использование приема генерализации при переводе метонимии, строящейся по модели «часть-целое»: часть костюма, трико, заменяется в переводе словом «костюмчики». Сохранить юмористический эффект оригинала помогает компенсация слова РЯ посредством уменьшительно-ласкательного суффикса.</w:t>
      </w:r>
    </w:p>
    <w:p w:rsidR="00B344F9" w:rsidRPr="001B70E0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следующих примерах демонстрируются способы перевода метафор комикса на РЯ: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RPr="006B3CB8" w:rsidTr="00E43DE2">
        <w:tc>
          <w:tcPr>
            <w:tcW w:w="368" w:type="pct"/>
          </w:tcPr>
          <w:p w:rsidR="00B344F9" w:rsidRPr="00B95DCC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You are a </w:t>
            </w:r>
            <w:r w:rsidRPr="003C0013">
              <w:rPr>
                <w:b/>
                <w:sz w:val="24"/>
                <w:szCs w:val="28"/>
                <w:lang w:val="en-US"/>
              </w:rPr>
              <w:t>pawn</w:t>
            </w:r>
            <w:r w:rsidRPr="003C0013">
              <w:rPr>
                <w:sz w:val="24"/>
                <w:szCs w:val="28"/>
                <w:lang w:val="en-US"/>
              </w:rPr>
              <w:t xml:space="preserve">, esteemed doctor, </w:t>
            </w:r>
            <w:r w:rsidRPr="003C0013">
              <w:rPr>
                <w:b/>
                <w:sz w:val="24"/>
                <w:szCs w:val="28"/>
                <w:lang w:val="en-US"/>
              </w:rPr>
              <w:t xml:space="preserve">in a </w:t>
            </w:r>
            <w:r w:rsidRPr="003C0013">
              <w:rPr>
                <w:b/>
                <w:sz w:val="24"/>
                <w:szCs w:val="28"/>
                <w:lang w:val="en-US"/>
              </w:rPr>
              <w:lastRenderedPageBreak/>
              <w:t>grand scheme.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lastRenderedPageBreak/>
              <w:t xml:space="preserve">Великий доктор, ты лишь </w:t>
            </w:r>
            <w:r w:rsidRPr="003C0013">
              <w:rPr>
                <w:b/>
                <w:sz w:val="24"/>
                <w:szCs w:val="28"/>
              </w:rPr>
              <w:t>пешка</w:t>
            </w:r>
            <w:r w:rsidRPr="003C0013">
              <w:rPr>
                <w:sz w:val="24"/>
                <w:szCs w:val="28"/>
              </w:rPr>
              <w:t xml:space="preserve"> </w:t>
            </w:r>
            <w:r w:rsidRPr="003C0013">
              <w:rPr>
                <w:b/>
                <w:sz w:val="24"/>
                <w:szCs w:val="28"/>
              </w:rPr>
              <w:t xml:space="preserve">в </w:t>
            </w:r>
            <w:r w:rsidRPr="003C0013">
              <w:rPr>
                <w:b/>
                <w:sz w:val="24"/>
                <w:szCs w:val="28"/>
              </w:rPr>
              <w:lastRenderedPageBreak/>
              <w:t>грандиозной игре</w:t>
            </w:r>
            <w:r w:rsidRPr="003C0013">
              <w:rPr>
                <w:sz w:val="24"/>
                <w:szCs w:val="28"/>
              </w:rPr>
              <w:t>.</w:t>
            </w:r>
          </w:p>
        </w:tc>
      </w:tr>
      <w:tr w:rsidR="00B344F9" w:rsidRPr="006B3CB8" w:rsidTr="00E43DE2">
        <w:tc>
          <w:tcPr>
            <w:tcW w:w="368" w:type="pct"/>
          </w:tcPr>
          <w:p w:rsidR="00B344F9" w:rsidRPr="00B95DCC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We’ve all got </w:t>
            </w:r>
            <w:r w:rsidRPr="003C0013">
              <w:rPr>
                <w:b/>
                <w:sz w:val="24"/>
                <w:szCs w:val="28"/>
                <w:lang w:val="en-US"/>
              </w:rPr>
              <w:t>shadows</w:t>
            </w:r>
            <w:r w:rsidRPr="003C0013">
              <w:rPr>
                <w:sz w:val="24"/>
                <w:szCs w:val="28"/>
                <w:lang w:val="en-US"/>
              </w:rPr>
              <w:t xml:space="preserve"> in our past…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t xml:space="preserve">А </w:t>
            </w:r>
            <w:r w:rsidRPr="003C0013">
              <w:rPr>
                <w:b/>
                <w:sz w:val="24"/>
                <w:szCs w:val="28"/>
              </w:rPr>
              <w:t>скелеты</w:t>
            </w:r>
            <w:r w:rsidRPr="003C0013">
              <w:rPr>
                <w:sz w:val="24"/>
                <w:szCs w:val="28"/>
              </w:rPr>
              <w:t xml:space="preserve"> есть у каждого </w:t>
            </w:r>
            <w:r w:rsidRPr="003C0013">
              <w:rPr>
                <w:b/>
                <w:sz w:val="24"/>
                <w:szCs w:val="28"/>
              </w:rPr>
              <w:t>в шкафу</w:t>
            </w:r>
            <w:r w:rsidRPr="003C0013">
              <w:rPr>
                <w:sz w:val="24"/>
                <w:szCs w:val="28"/>
              </w:rPr>
              <w:t>…</w:t>
            </w:r>
          </w:p>
        </w:tc>
      </w:tr>
      <w:tr w:rsidR="00B344F9" w:rsidRPr="006B3CB8" w:rsidTr="00E43DE2">
        <w:tc>
          <w:tcPr>
            <w:tcW w:w="368" w:type="pct"/>
          </w:tcPr>
          <w:p w:rsidR="00B344F9" w:rsidRPr="00B95DCC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Poor dear… I </w:t>
            </w:r>
            <w:r w:rsidRPr="003C0013">
              <w:rPr>
                <w:b/>
                <w:sz w:val="24"/>
                <w:szCs w:val="28"/>
                <w:lang w:val="en-US"/>
              </w:rPr>
              <w:t xml:space="preserve">clouded his mind </w:t>
            </w:r>
            <w:r w:rsidRPr="003C0013">
              <w:rPr>
                <w:sz w:val="24"/>
                <w:szCs w:val="28"/>
                <w:lang w:val="en-US"/>
              </w:rPr>
              <w:t>just enough…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t xml:space="preserve">Бедняга… Я </w:t>
            </w:r>
            <w:r w:rsidRPr="003C0013">
              <w:rPr>
                <w:b/>
                <w:sz w:val="24"/>
                <w:szCs w:val="28"/>
              </w:rPr>
              <w:t>затуманила его разум</w:t>
            </w:r>
            <w:r w:rsidRPr="003C0013">
              <w:rPr>
                <w:sz w:val="24"/>
                <w:szCs w:val="28"/>
              </w:rPr>
              <w:t>…</w:t>
            </w:r>
          </w:p>
        </w:tc>
      </w:tr>
    </w:tbl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примерах 60-62 при переводе метафор применена стратегия метафорической трансформации, т. е. в качестве перевода выбраны метафоры РЯ, обладающие схожей образностью и экспрессией, что и в АЯ. В примере 60 при </w:t>
      </w:r>
      <w:proofErr w:type="spellStart"/>
      <w:r>
        <w:rPr>
          <w:rFonts w:ascii="Times New Roman" w:hAnsi="Times New Roman" w:cs="Times New Roman"/>
          <w:sz w:val="28"/>
        </w:rPr>
        <w:t>реметафоризации</w:t>
      </w:r>
      <w:proofErr w:type="spellEnd"/>
      <w:r>
        <w:rPr>
          <w:rFonts w:ascii="Times New Roman" w:hAnsi="Times New Roman" w:cs="Times New Roman"/>
          <w:sz w:val="28"/>
        </w:rPr>
        <w:t xml:space="preserve"> используется тот же образ, что и в оригинале, в то время как в примерах 61 и 62 для создания метафоры в РЯ используются отличающиеся от АЯ образы, обладающие, тем не менее, тем же стилистическим потенциалом. 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RPr="006B3CB8" w:rsidTr="00E43DE2">
        <w:tc>
          <w:tcPr>
            <w:tcW w:w="368" w:type="pct"/>
          </w:tcPr>
          <w:p w:rsidR="00B344F9" w:rsidRPr="00B95DCC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You’re the </w:t>
            </w:r>
            <w:r w:rsidRPr="003C0013">
              <w:rPr>
                <w:b/>
                <w:sz w:val="24"/>
                <w:szCs w:val="28"/>
                <w:lang w:val="en-US"/>
              </w:rPr>
              <w:t>boogieman</w:t>
            </w:r>
            <w:r w:rsidRPr="003C0013">
              <w:rPr>
                <w:sz w:val="24"/>
                <w:szCs w:val="28"/>
                <w:lang w:val="en-US"/>
              </w:rPr>
              <w:t xml:space="preserve"> that’s used to frighten people about us.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t xml:space="preserve">Ты же </w:t>
            </w:r>
            <w:r w:rsidRPr="003C0013">
              <w:rPr>
                <w:b/>
                <w:sz w:val="24"/>
                <w:szCs w:val="28"/>
              </w:rPr>
              <w:t>угроза</w:t>
            </w:r>
            <w:r w:rsidRPr="003C0013">
              <w:rPr>
                <w:sz w:val="24"/>
                <w:szCs w:val="28"/>
              </w:rPr>
              <w:t>, с помощью которой людей натравливают на нас.</w:t>
            </w:r>
          </w:p>
        </w:tc>
      </w:tr>
      <w:tr w:rsidR="00B344F9" w:rsidRPr="006B3CB8" w:rsidTr="00E43DE2">
        <w:tc>
          <w:tcPr>
            <w:tcW w:w="368" w:type="pct"/>
          </w:tcPr>
          <w:p w:rsidR="00B344F9" w:rsidRPr="00B95DCC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Did I miss </w:t>
            </w:r>
            <w:r w:rsidRPr="003C0013">
              <w:rPr>
                <w:b/>
                <w:sz w:val="24"/>
                <w:szCs w:val="28"/>
                <w:lang w:val="en-US"/>
              </w:rPr>
              <w:t>the sorting hat</w:t>
            </w:r>
            <w:r w:rsidRPr="003C0013">
              <w:rPr>
                <w:sz w:val="24"/>
                <w:szCs w:val="28"/>
                <w:lang w:val="en-US"/>
              </w:rPr>
              <w:t>?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t xml:space="preserve">Я пропустила </w:t>
            </w:r>
            <w:r w:rsidRPr="003C0013">
              <w:rPr>
                <w:b/>
                <w:sz w:val="24"/>
                <w:szCs w:val="28"/>
              </w:rPr>
              <w:t>что-то важное</w:t>
            </w:r>
            <w:r w:rsidRPr="003C0013">
              <w:rPr>
                <w:sz w:val="24"/>
                <w:szCs w:val="28"/>
              </w:rPr>
              <w:t>?</w:t>
            </w:r>
          </w:p>
        </w:tc>
      </w:tr>
    </w:tbl>
    <w:p w:rsidR="00B344F9" w:rsidRPr="001B70E0" w:rsidRDefault="00B344F9" w:rsidP="00CD2FAB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Одной из разновидностей метафоры, по мнению Ю.М. </w:t>
      </w:r>
      <w:proofErr w:type="spellStart"/>
      <w:r>
        <w:rPr>
          <w:sz w:val="28"/>
        </w:rPr>
        <w:t>Скребнева</w:t>
      </w:r>
      <w:proofErr w:type="spellEnd"/>
      <w:r>
        <w:rPr>
          <w:sz w:val="28"/>
        </w:rPr>
        <w:t>, является аллюзия. Примеры 63 и 64 иллюстрируют стратегию перевода аллюзий посредством генерализации понятия в РЯ. Так персонаж из детских сказок и страшилок «</w:t>
      </w:r>
      <w:proofErr w:type="spellStart"/>
      <w:r w:rsidRPr="00804FCF">
        <w:rPr>
          <w:sz w:val="28"/>
        </w:rPr>
        <w:t>boogieman</w:t>
      </w:r>
      <w:proofErr w:type="spellEnd"/>
      <w:r>
        <w:rPr>
          <w:sz w:val="28"/>
        </w:rPr>
        <w:t>» (</w:t>
      </w:r>
      <w:proofErr w:type="spellStart"/>
      <w:r>
        <w:rPr>
          <w:sz w:val="28"/>
        </w:rPr>
        <w:t>бабайка</w:t>
      </w:r>
      <w:proofErr w:type="spellEnd"/>
      <w:r>
        <w:rPr>
          <w:sz w:val="28"/>
        </w:rPr>
        <w:t>) в переводе представлен словом «угроза», а «</w:t>
      </w:r>
      <w:r>
        <w:rPr>
          <w:sz w:val="28"/>
          <w:lang w:val="en-US"/>
        </w:rPr>
        <w:t xml:space="preserve">the </w:t>
      </w:r>
      <w:proofErr w:type="spellStart"/>
      <w:r w:rsidRPr="00804FCF">
        <w:rPr>
          <w:sz w:val="28"/>
        </w:rPr>
        <w:t>sorting</w:t>
      </w:r>
      <w:proofErr w:type="spellEnd"/>
      <w:r w:rsidRPr="00804FCF">
        <w:rPr>
          <w:sz w:val="28"/>
        </w:rPr>
        <w:t xml:space="preserve"> </w:t>
      </w:r>
      <w:proofErr w:type="spellStart"/>
      <w:r w:rsidRPr="00804FCF">
        <w:rPr>
          <w:sz w:val="28"/>
        </w:rPr>
        <w:t>hat</w:t>
      </w:r>
      <w:proofErr w:type="spellEnd"/>
      <w:r>
        <w:rPr>
          <w:sz w:val="28"/>
        </w:rPr>
        <w:t xml:space="preserve">» (распределяющая шляпа из серии книг о Гарри Поттере) переведена широким понятием «что-то важное». При данной стратегии отмечается потеря образности при переводе, что может отрицательно сказаться на реализации одной из главных функций комикса – развлекательной. 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6"/>
        <w:gridCol w:w="4252"/>
        <w:gridCol w:w="4252"/>
      </w:tblGrid>
      <w:tr w:rsidR="00B344F9" w:rsidRPr="006B3CB8" w:rsidTr="00E43DE2">
        <w:tc>
          <w:tcPr>
            <w:tcW w:w="368" w:type="pct"/>
          </w:tcPr>
          <w:p w:rsidR="00B344F9" w:rsidRPr="003C0013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>I thought</w:t>
            </w:r>
            <w:proofErr w:type="gramStart"/>
            <w:r w:rsidRPr="003C0013">
              <w:rPr>
                <w:sz w:val="24"/>
                <w:szCs w:val="28"/>
                <w:lang w:val="en-US"/>
              </w:rPr>
              <w:t>,</w:t>
            </w:r>
            <w:proofErr w:type="gramEnd"/>
            <w:r w:rsidRPr="003C0013">
              <w:rPr>
                <w:sz w:val="24"/>
                <w:szCs w:val="28"/>
                <w:lang w:val="en-US"/>
              </w:rPr>
              <w:t xml:space="preserve"> I was the one </w:t>
            </w:r>
            <w:r w:rsidRPr="003C0013">
              <w:rPr>
                <w:b/>
                <w:sz w:val="24"/>
                <w:szCs w:val="28"/>
                <w:lang w:val="en-US"/>
              </w:rPr>
              <w:t>with the claws</w:t>
            </w:r>
            <w:r w:rsidRPr="003C0013">
              <w:rPr>
                <w:sz w:val="24"/>
                <w:szCs w:val="28"/>
                <w:lang w:val="en-US"/>
              </w:rPr>
              <w:t>…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t xml:space="preserve">Оказывается, не только у меня </w:t>
            </w:r>
            <w:r w:rsidRPr="003C0013">
              <w:rPr>
                <w:b/>
                <w:sz w:val="24"/>
                <w:szCs w:val="28"/>
              </w:rPr>
              <w:t>когти есть</w:t>
            </w:r>
            <w:r w:rsidRPr="003C0013">
              <w:rPr>
                <w:sz w:val="24"/>
                <w:szCs w:val="28"/>
              </w:rPr>
              <w:t>…</w:t>
            </w:r>
          </w:p>
        </w:tc>
      </w:tr>
      <w:tr w:rsidR="00B344F9" w:rsidRPr="006B3CB8" w:rsidTr="00E43DE2">
        <w:tc>
          <w:tcPr>
            <w:tcW w:w="368" w:type="pct"/>
          </w:tcPr>
          <w:p w:rsidR="00B344F9" w:rsidRPr="003C0013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I can </w:t>
            </w:r>
            <w:r w:rsidRPr="003C0013">
              <w:rPr>
                <w:b/>
                <w:sz w:val="24"/>
                <w:szCs w:val="28"/>
                <w:lang w:val="en-US"/>
              </w:rPr>
              <w:t>smell you</w:t>
            </w:r>
            <w:r w:rsidRPr="003C0013">
              <w:rPr>
                <w:sz w:val="24"/>
                <w:szCs w:val="28"/>
                <w:lang w:val="en-US"/>
              </w:rPr>
              <w:t xml:space="preserve">. </w:t>
            </w:r>
          </w:p>
        </w:tc>
        <w:tc>
          <w:tcPr>
            <w:tcW w:w="2316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</w:rPr>
              <w:t xml:space="preserve">Я </w:t>
            </w:r>
            <w:r w:rsidRPr="003C0013">
              <w:rPr>
                <w:b/>
                <w:sz w:val="24"/>
                <w:szCs w:val="28"/>
              </w:rPr>
              <w:t>вижу вас насквозь</w:t>
            </w:r>
            <w:r w:rsidRPr="003C0013">
              <w:rPr>
                <w:sz w:val="24"/>
                <w:szCs w:val="28"/>
              </w:rPr>
              <w:t>.</w:t>
            </w:r>
          </w:p>
        </w:tc>
      </w:tr>
    </w:tbl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Примеры 65 и 66 представляют особенный интерес при переводе комиксов про супергероев, мутантов, необыкновенных существ и т. д. </w:t>
      </w:r>
      <w:r>
        <w:rPr>
          <w:rFonts w:ascii="Times New Roman" w:hAnsi="Times New Roman" w:cs="Times New Roman"/>
          <w:sz w:val="28"/>
          <w:szCs w:val="28"/>
        </w:rPr>
        <w:t xml:space="preserve">Используемые в данных примерах метафоры подчеркивают характерные особенности героя, который в данном случае обладает некоторыми внешними и поведенческими характеристиками дикого животного. </w:t>
      </w:r>
    </w:p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в примере 65 при переводе применена метафорическая трансформация с сохранением образа оригинала, при этом изобразительный компонент комикса способствует усилению образности в обоих языках (реплика принадлежит персонажу с длинными стальными когтями, Росомахе). </w:t>
      </w:r>
    </w:p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66 иллюстрирует перевод с помощью метафорической трансформации с использованием отличного от оригинального текста образа: нюх меняется на зрение. В данном случае перевод не отражает характерной особенности персонажа, острого нюха, и таким образом оригинальная метафора превращается в узуальную, теряя экспрессию в РЯ.</w:t>
      </w:r>
    </w:p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Следующие примеры иллюстрируют стратегии, применяемые при переводе иронии, встречающейся в репликах персонажей: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672"/>
        <w:gridCol w:w="4254"/>
        <w:gridCol w:w="4254"/>
      </w:tblGrid>
      <w:tr w:rsidR="00B344F9" w:rsidRPr="006B3CB8" w:rsidTr="00E43DE2">
        <w:tc>
          <w:tcPr>
            <w:tcW w:w="366" w:type="pct"/>
          </w:tcPr>
          <w:p w:rsidR="00B344F9" w:rsidRPr="00384967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7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  <w:lang w:val="en-US"/>
              </w:rPr>
              <w:t xml:space="preserve">Well, there is a </w:t>
            </w:r>
            <w:r w:rsidRPr="003C0013">
              <w:rPr>
                <w:b/>
                <w:sz w:val="24"/>
                <w:szCs w:val="28"/>
                <w:lang w:val="en-US"/>
              </w:rPr>
              <w:t>thoughtful</w:t>
            </w:r>
            <w:r w:rsidRPr="003C0013">
              <w:rPr>
                <w:sz w:val="24"/>
                <w:szCs w:val="28"/>
                <w:lang w:val="en-US"/>
              </w:rPr>
              <w:t xml:space="preserve"> plan.</w:t>
            </w:r>
          </w:p>
        </w:tc>
        <w:tc>
          <w:tcPr>
            <w:tcW w:w="2317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t>Какой глубокий план.</w:t>
            </w:r>
          </w:p>
        </w:tc>
      </w:tr>
      <w:tr w:rsidR="00B344F9" w:rsidRPr="006B3CB8" w:rsidTr="00E43DE2">
        <w:tc>
          <w:tcPr>
            <w:tcW w:w="366" w:type="pct"/>
          </w:tcPr>
          <w:p w:rsidR="00B344F9" w:rsidRPr="00384967" w:rsidRDefault="00B344F9" w:rsidP="0090554A">
            <w:pPr>
              <w:pStyle w:val="a5"/>
              <w:numPr>
                <w:ilvl w:val="0"/>
                <w:numId w:val="27"/>
              </w:numPr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317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  <w:lang w:val="en-US"/>
              </w:rPr>
            </w:pPr>
            <w:r w:rsidRPr="003C0013">
              <w:rPr>
                <w:sz w:val="24"/>
                <w:szCs w:val="28"/>
                <w:lang w:val="en-US"/>
              </w:rPr>
              <w:t>Do let’s make jokes right now.</w:t>
            </w:r>
          </w:p>
        </w:tc>
        <w:tc>
          <w:tcPr>
            <w:tcW w:w="2317" w:type="pct"/>
          </w:tcPr>
          <w:p w:rsidR="00B344F9" w:rsidRPr="003C0013" w:rsidRDefault="00B344F9" w:rsidP="00E43DE2">
            <w:pPr>
              <w:spacing w:after="120" w:line="360" w:lineRule="auto"/>
              <w:ind w:left="34"/>
              <w:jc w:val="both"/>
              <w:rPr>
                <w:sz w:val="24"/>
                <w:szCs w:val="28"/>
              </w:rPr>
            </w:pPr>
            <w:r w:rsidRPr="003C0013">
              <w:rPr>
                <w:sz w:val="24"/>
                <w:szCs w:val="28"/>
              </w:rPr>
              <w:t>Самое время острить.</w:t>
            </w:r>
          </w:p>
        </w:tc>
      </w:tr>
    </w:tbl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ЛСС, примененное в примере 67, можно рассматривать как </w:t>
      </w:r>
      <w:proofErr w:type="spellStart"/>
      <w:r>
        <w:rPr>
          <w:rFonts w:ascii="Times New Roman" w:hAnsi="Times New Roman" w:cs="Times New Roman"/>
          <w:sz w:val="28"/>
        </w:rPr>
        <w:t>антифразис</w:t>
      </w:r>
      <w:proofErr w:type="spellEnd"/>
      <w:r>
        <w:rPr>
          <w:rFonts w:ascii="Times New Roman" w:hAnsi="Times New Roman" w:cs="Times New Roman"/>
          <w:sz w:val="28"/>
        </w:rPr>
        <w:t>, т. е. употребление слова «</w:t>
      </w:r>
      <w:r>
        <w:rPr>
          <w:rFonts w:ascii="Times New Roman" w:hAnsi="Times New Roman" w:cs="Times New Roman"/>
          <w:sz w:val="28"/>
          <w:lang w:val="en-US"/>
        </w:rPr>
        <w:t>thoughtful</w:t>
      </w:r>
      <w:r>
        <w:rPr>
          <w:rFonts w:ascii="Times New Roman" w:hAnsi="Times New Roman" w:cs="Times New Roman"/>
          <w:sz w:val="28"/>
        </w:rPr>
        <w:t>» в противоположном значении. Догадаться о том, что высказывание имеет ироничный смысл, читателю помогает не только контекст, но также частица «</w:t>
      </w:r>
      <w:r>
        <w:rPr>
          <w:rFonts w:ascii="Times New Roman" w:hAnsi="Times New Roman" w:cs="Times New Roman"/>
          <w:sz w:val="28"/>
          <w:lang w:val="en-US"/>
        </w:rPr>
        <w:t>well</w:t>
      </w:r>
      <w:r>
        <w:rPr>
          <w:rFonts w:ascii="Times New Roman" w:hAnsi="Times New Roman" w:cs="Times New Roman"/>
          <w:sz w:val="28"/>
        </w:rPr>
        <w:t>»,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сигнализирующая в данном случае о неискренности </w:t>
      </w:r>
      <w:proofErr w:type="gramStart"/>
      <w:r>
        <w:rPr>
          <w:rFonts w:ascii="Times New Roman" w:hAnsi="Times New Roman" w:cs="Times New Roman"/>
          <w:sz w:val="28"/>
        </w:rPr>
        <w:t>говорящего</w:t>
      </w:r>
      <w:proofErr w:type="gramEnd"/>
      <w:r>
        <w:rPr>
          <w:rFonts w:ascii="Times New Roman" w:hAnsi="Times New Roman" w:cs="Times New Roman"/>
          <w:sz w:val="28"/>
        </w:rPr>
        <w:t xml:space="preserve">. В переводе </w:t>
      </w:r>
      <w:proofErr w:type="gramStart"/>
      <w:r>
        <w:rPr>
          <w:rFonts w:ascii="Times New Roman" w:hAnsi="Times New Roman" w:cs="Times New Roman"/>
          <w:sz w:val="28"/>
        </w:rPr>
        <w:t>частица</w:t>
      </w:r>
      <w:proofErr w:type="gramEnd"/>
      <w:r>
        <w:rPr>
          <w:rFonts w:ascii="Times New Roman" w:hAnsi="Times New Roman" w:cs="Times New Roman"/>
          <w:sz w:val="28"/>
        </w:rPr>
        <w:t xml:space="preserve"> компенсируется местоимением «</w:t>
      </w:r>
      <w:proofErr w:type="gramStart"/>
      <w:r>
        <w:rPr>
          <w:rFonts w:ascii="Times New Roman" w:hAnsi="Times New Roman" w:cs="Times New Roman"/>
          <w:sz w:val="28"/>
        </w:rPr>
        <w:t>какой</w:t>
      </w:r>
      <w:proofErr w:type="gramEnd"/>
      <w:r>
        <w:rPr>
          <w:rFonts w:ascii="Times New Roman" w:hAnsi="Times New Roman" w:cs="Times New Roman"/>
          <w:sz w:val="28"/>
        </w:rPr>
        <w:t>», часто свидетельствующем об ироничности высказывания в РЯ: «Какой ты умный (глупый)!», «Какой ужас (нет причин для беспокойства)!».</w:t>
      </w:r>
    </w:p>
    <w:p w:rsidR="00B344F9" w:rsidRDefault="00B344F9" w:rsidP="00CD2FAB">
      <w:pPr>
        <w:pStyle w:val="a5"/>
        <w:spacing w:after="0" w:line="360" w:lineRule="auto"/>
        <w:ind w:left="0" w:firstLine="7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примере 68 при переводе иронии применен прием модуляции, т. е. логического развития понятия. Осуществляя буквальный перевод выражения на АЯ, получим «Давай шутить прямо сейчас». Согласно стилистической норме РЯ и логическому развитию понятия «прямо сейчас», такой перевод можно преобразовать в «Самое время шутить». Принимая во внимание ироничность высказывания, читатель без труда догадывается, что на самом деле шутки в описываемой ситуации неуместны.</w:t>
      </w:r>
    </w:p>
    <w:p w:rsidR="002B33A1" w:rsidRDefault="00B344F9" w:rsidP="00CD2FAB">
      <w:pPr>
        <w:pStyle w:val="22"/>
        <w:spacing w:line="360" w:lineRule="auto"/>
        <w:ind w:firstLine="708"/>
      </w:pPr>
      <w:r>
        <w:rPr>
          <w:color w:val="000000" w:themeColor="text1"/>
        </w:rPr>
        <w:t xml:space="preserve">Фигуры качества являются самой многочисленной группой ЛСС </w:t>
      </w:r>
      <w:r>
        <w:rPr>
          <w:color w:val="000000" w:themeColor="text1"/>
        </w:rPr>
        <w:lastRenderedPageBreak/>
        <w:t xml:space="preserve">комикса и составляют 35,5% от общего количества исследуемых примеров. При этом отмечается преобладание метафоры, наблюдаемой в 86% случаев. </w:t>
      </w:r>
      <w:r>
        <w:t xml:space="preserve">При анализе фигур качества комикса была отмечена взаимосвязь графического и вербального компонентов текста, способствующая усилению образности тропов в обоих языках. В результате исследования было выявлено применение широкого спектра стратегий, позволяющих в большинстве случаев (в 65 %) сохранить стилистику и экспрессию тропов АЯ. </w:t>
      </w:r>
      <w:r>
        <w:rPr>
          <w:color w:val="000000" w:themeColor="text1"/>
        </w:rPr>
        <w:t xml:space="preserve">Наиболее распространенной стратегией при переводе фигур качества комикса является метафорическая трансформация, насчитываемая в 60,5% случаев. </w:t>
      </w:r>
      <w:r>
        <w:t xml:space="preserve">При этом следует отметить, что применение приема генерализации при переводе аллюзий комикса влечет за собой потерю тропа в РЯ, что нежелательно при стремлении сохранить стилистический и юмористический эффект оригинального текста. </w:t>
      </w:r>
    </w:p>
    <w:p w:rsidR="00B344F9" w:rsidRPr="002B33A1" w:rsidRDefault="002B33A1" w:rsidP="002B33A1">
      <w:pPr>
        <w:widowControl/>
        <w:autoSpaceDE/>
        <w:autoSpaceDN/>
        <w:adjustRightInd/>
        <w:spacing w:after="200" w:line="276" w:lineRule="auto"/>
        <w:rPr>
          <w:sz w:val="28"/>
          <w:szCs w:val="28"/>
          <w:lang w:eastAsia="en-US"/>
        </w:rPr>
      </w:pPr>
      <w:r>
        <w:br w:type="page"/>
      </w:r>
    </w:p>
    <w:p w:rsidR="00B344F9" w:rsidRPr="00DF0242" w:rsidRDefault="00B344F9" w:rsidP="00DF024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25" w:name="_Toc514504797"/>
      <w:r w:rsidRPr="00DF0242">
        <w:rPr>
          <w:rFonts w:ascii="Times New Roman" w:hAnsi="Times New Roman" w:cs="Times New Roman"/>
          <w:color w:val="auto"/>
        </w:rPr>
        <w:lastRenderedPageBreak/>
        <w:t>Выводы по второй главе</w:t>
      </w:r>
      <w:bookmarkEnd w:id="25"/>
    </w:p>
    <w:p w:rsidR="00B344F9" w:rsidRDefault="00B344F9" w:rsidP="00CD2FAB">
      <w:pPr>
        <w:spacing w:line="360" w:lineRule="auto"/>
        <w:ind w:firstLine="709"/>
        <w:jc w:val="both"/>
        <w:rPr>
          <w:sz w:val="28"/>
        </w:rPr>
      </w:pPr>
      <w:r w:rsidRPr="00DA2845">
        <w:rPr>
          <w:sz w:val="28"/>
        </w:rPr>
        <w:t>Проведенный анализ позволяет сделать ряд выводов,</w:t>
      </w:r>
      <w:r>
        <w:rPr>
          <w:sz w:val="28"/>
        </w:rPr>
        <w:t xml:space="preserve"> касающихся как перевода отдельных ЛСС комикса, так и перевода таких сре</w:t>
      </w:r>
      <w:proofErr w:type="gramStart"/>
      <w:r>
        <w:rPr>
          <w:sz w:val="28"/>
        </w:rPr>
        <w:t>дств в ц</w:t>
      </w:r>
      <w:proofErr w:type="gramEnd"/>
      <w:r>
        <w:rPr>
          <w:sz w:val="28"/>
        </w:rPr>
        <w:t>елом.</w:t>
      </w:r>
    </w:p>
    <w:p w:rsidR="00B344F9" w:rsidRDefault="00B344F9" w:rsidP="0090554A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4761C">
        <w:rPr>
          <w:rFonts w:ascii="Times New Roman" w:hAnsi="Times New Roman" w:cs="Times New Roman"/>
          <w:sz w:val="28"/>
        </w:rPr>
        <w:t xml:space="preserve">Перевод звукоподражаний и междометий комикса обнаруживает схожие проблемы, связанные с </w:t>
      </w:r>
      <w:proofErr w:type="spellStart"/>
      <w:r w:rsidRPr="00E4761C">
        <w:rPr>
          <w:rFonts w:ascii="Times New Roman" w:hAnsi="Times New Roman" w:cs="Times New Roman"/>
          <w:sz w:val="28"/>
        </w:rPr>
        <w:t>несформированностью</w:t>
      </w:r>
      <w:proofErr w:type="spellEnd"/>
      <w:r w:rsidRPr="00E4761C">
        <w:rPr>
          <w:rFonts w:ascii="Times New Roman" w:hAnsi="Times New Roman" w:cs="Times New Roman"/>
          <w:sz w:val="28"/>
        </w:rPr>
        <w:t xml:space="preserve"> систем звукоподражаний </w:t>
      </w:r>
      <w:r>
        <w:rPr>
          <w:rFonts w:ascii="Times New Roman" w:hAnsi="Times New Roman" w:cs="Times New Roman"/>
          <w:sz w:val="28"/>
        </w:rPr>
        <w:t xml:space="preserve">и </w:t>
      </w:r>
      <w:r w:rsidRPr="00E4761C">
        <w:rPr>
          <w:rFonts w:ascii="Times New Roman" w:hAnsi="Times New Roman" w:cs="Times New Roman"/>
          <w:sz w:val="28"/>
        </w:rPr>
        <w:t xml:space="preserve">междометий </w:t>
      </w:r>
      <w:r>
        <w:rPr>
          <w:rFonts w:ascii="Times New Roman" w:hAnsi="Times New Roman" w:cs="Times New Roman"/>
          <w:sz w:val="28"/>
        </w:rPr>
        <w:t xml:space="preserve">в </w:t>
      </w:r>
      <w:r w:rsidRPr="00E4761C">
        <w:rPr>
          <w:rFonts w:ascii="Times New Roman" w:hAnsi="Times New Roman" w:cs="Times New Roman"/>
          <w:sz w:val="28"/>
        </w:rPr>
        <w:t>обоих язык</w:t>
      </w:r>
      <w:r>
        <w:rPr>
          <w:rFonts w:ascii="Times New Roman" w:hAnsi="Times New Roman" w:cs="Times New Roman"/>
          <w:sz w:val="28"/>
        </w:rPr>
        <w:t>ах</w:t>
      </w:r>
      <w:r w:rsidRPr="00E4761C">
        <w:rPr>
          <w:rFonts w:ascii="Times New Roman" w:hAnsi="Times New Roman" w:cs="Times New Roman"/>
          <w:sz w:val="28"/>
        </w:rPr>
        <w:t xml:space="preserve">, различиями в частотности употребления таких ЛЕ в АЯ и РЯ, а также с наличием 1) собственно </w:t>
      </w:r>
      <w:r>
        <w:rPr>
          <w:rFonts w:ascii="Times New Roman" w:hAnsi="Times New Roman" w:cs="Times New Roman"/>
          <w:sz w:val="28"/>
        </w:rPr>
        <w:t xml:space="preserve">звукоподражаний и </w:t>
      </w:r>
      <w:r w:rsidRPr="00E4761C">
        <w:rPr>
          <w:rFonts w:ascii="Times New Roman" w:hAnsi="Times New Roman" w:cs="Times New Roman"/>
          <w:sz w:val="28"/>
        </w:rPr>
        <w:t xml:space="preserve">междометий; 2) </w:t>
      </w:r>
      <w:r>
        <w:rPr>
          <w:rFonts w:ascii="Times New Roman" w:hAnsi="Times New Roman" w:cs="Times New Roman"/>
          <w:sz w:val="28"/>
        </w:rPr>
        <w:t xml:space="preserve">звукоподражаний и </w:t>
      </w:r>
      <w:r w:rsidRPr="00E4761C">
        <w:rPr>
          <w:rFonts w:ascii="Times New Roman" w:hAnsi="Times New Roman" w:cs="Times New Roman"/>
          <w:sz w:val="28"/>
        </w:rPr>
        <w:t>междометий, модифицированных посредством ФГС; 3) незафиксированных в словарях окказионализмов.</w:t>
      </w:r>
      <w:r>
        <w:rPr>
          <w:rFonts w:ascii="Times New Roman" w:hAnsi="Times New Roman" w:cs="Times New Roman"/>
          <w:sz w:val="28"/>
        </w:rPr>
        <w:t xml:space="preserve"> По этим причинам наиболее распространенными стратегиями при переводе звукоподражаний и </w:t>
      </w:r>
      <w:r w:rsidRPr="00E4761C">
        <w:rPr>
          <w:rFonts w:ascii="Times New Roman" w:hAnsi="Times New Roman" w:cs="Times New Roman"/>
          <w:sz w:val="28"/>
        </w:rPr>
        <w:t>междометий</w:t>
      </w:r>
      <w:r>
        <w:rPr>
          <w:rFonts w:ascii="Times New Roman" w:hAnsi="Times New Roman" w:cs="Times New Roman"/>
          <w:sz w:val="28"/>
        </w:rPr>
        <w:t xml:space="preserve"> комикса является перевод контекстуальным аналогом – 37,5% и 50% соответственно, а также нулевой перевод – 50% и 22% соответственно. При этом нулевой перевод может быть оправдан лишь в случаях, когда 1) перевод аналогом способствует возникновению</w:t>
      </w:r>
      <w:r w:rsidRPr="00E67761">
        <w:t xml:space="preserve"> </w:t>
      </w:r>
      <w:r w:rsidRPr="00E67761">
        <w:rPr>
          <w:rFonts w:ascii="Times New Roman" w:hAnsi="Times New Roman" w:cs="Times New Roman"/>
          <w:sz w:val="28"/>
        </w:rPr>
        <w:t>нежелательного комического эффекта, противореч</w:t>
      </w:r>
      <w:r>
        <w:rPr>
          <w:rFonts w:ascii="Times New Roman" w:hAnsi="Times New Roman" w:cs="Times New Roman"/>
          <w:sz w:val="28"/>
        </w:rPr>
        <w:t>ащего</w:t>
      </w:r>
      <w:r w:rsidRPr="00E67761">
        <w:rPr>
          <w:rFonts w:ascii="Times New Roman" w:hAnsi="Times New Roman" w:cs="Times New Roman"/>
          <w:sz w:val="28"/>
        </w:rPr>
        <w:t xml:space="preserve"> общей задумке и настрою комикса</w:t>
      </w:r>
      <w:r>
        <w:rPr>
          <w:rFonts w:ascii="Times New Roman" w:hAnsi="Times New Roman" w:cs="Times New Roman"/>
          <w:sz w:val="28"/>
        </w:rPr>
        <w:t xml:space="preserve">; </w:t>
      </w:r>
      <w:proofErr w:type="gramStart"/>
      <w:r>
        <w:rPr>
          <w:rFonts w:ascii="Times New Roman" w:hAnsi="Times New Roman" w:cs="Times New Roman"/>
          <w:sz w:val="28"/>
        </w:rPr>
        <w:t xml:space="preserve">2) </w:t>
      </w:r>
      <w:proofErr w:type="gramEnd"/>
      <w:r w:rsidRPr="00E67761">
        <w:rPr>
          <w:rFonts w:ascii="Times New Roman" w:hAnsi="Times New Roman" w:cs="Times New Roman"/>
          <w:sz w:val="28"/>
        </w:rPr>
        <w:t>сохранение традиционного облика комикса имеет большее значение</w:t>
      </w:r>
      <w:r>
        <w:rPr>
          <w:rFonts w:ascii="Times New Roman" w:hAnsi="Times New Roman" w:cs="Times New Roman"/>
          <w:sz w:val="28"/>
        </w:rPr>
        <w:t xml:space="preserve"> для читателя</w:t>
      </w:r>
      <w:r w:rsidRPr="00E67761">
        <w:rPr>
          <w:rFonts w:ascii="Times New Roman" w:hAnsi="Times New Roman" w:cs="Times New Roman"/>
          <w:sz w:val="28"/>
        </w:rPr>
        <w:t>, чем прагматический эффект, достигаемый при переводе</w:t>
      </w:r>
      <w:r>
        <w:rPr>
          <w:rFonts w:ascii="Times New Roman" w:hAnsi="Times New Roman" w:cs="Times New Roman"/>
          <w:sz w:val="28"/>
        </w:rPr>
        <w:t xml:space="preserve">; 3)  </w:t>
      </w:r>
      <w:r w:rsidRPr="00DB05BB">
        <w:rPr>
          <w:rFonts w:ascii="Times New Roman" w:hAnsi="Times New Roman" w:cs="Times New Roman"/>
          <w:sz w:val="28"/>
        </w:rPr>
        <w:t xml:space="preserve">семантика и прагматика используемых единиц </w:t>
      </w:r>
      <w:r>
        <w:rPr>
          <w:rFonts w:ascii="Times New Roman" w:hAnsi="Times New Roman" w:cs="Times New Roman"/>
          <w:sz w:val="28"/>
        </w:rPr>
        <w:t>выводится благодаря графическому компоненту комикса.</w:t>
      </w:r>
    </w:p>
    <w:p w:rsidR="00B344F9" w:rsidRDefault="00B344F9" w:rsidP="0090554A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Графическая репрезентация фонетических особенностей разговорной речи, а также </w:t>
      </w:r>
      <w:r w:rsidRPr="00007C68">
        <w:rPr>
          <w:rFonts w:ascii="Times New Roman" w:hAnsi="Times New Roman"/>
          <w:bCs/>
          <w:sz w:val="28"/>
          <w:szCs w:val="28"/>
        </w:rPr>
        <w:t>нетипичных отклонений от фонетической нормы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007C68">
        <w:rPr>
          <w:rFonts w:ascii="Times New Roman" w:hAnsi="Times New Roman"/>
          <w:bCs/>
          <w:sz w:val="28"/>
          <w:szCs w:val="28"/>
        </w:rPr>
        <w:t>связанны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007C68">
        <w:rPr>
          <w:rFonts w:ascii="Times New Roman" w:hAnsi="Times New Roman"/>
          <w:bCs/>
          <w:sz w:val="28"/>
          <w:szCs w:val="28"/>
        </w:rPr>
        <w:t xml:space="preserve"> с </w:t>
      </w:r>
      <w:r>
        <w:rPr>
          <w:rFonts w:ascii="Times New Roman" w:hAnsi="Times New Roman"/>
          <w:bCs/>
          <w:sz w:val="28"/>
          <w:szCs w:val="28"/>
        </w:rPr>
        <w:t xml:space="preserve">эмоциональным и физическим состоянием персонажа, </w:t>
      </w:r>
      <w:r>
        <w:rPr>
          <w:rFonts w:ascii="Times New Roman" w:hAnsi="Times New Roman" w:cs="Times New Roman"/>
          <w:sz w:val="28"/>
        </w:rPr>
        <w:t xml:space="preserve">играют важную роль в </w:t>
      </w:r>
      <w:r w:rsidRPr="006E2B1A">
        <w:rPr>
          <w:rFonts w:ascii="Times New Roman" w:hAnsi="Times New Roman" w:cs="Times New Roman"/>
          <w:sz w:val="28"/>
        </w:rPr>
        <w:t>создани</w:t>
      </w:r>
      <w:r>
        <w:rPr>
          <w:rFonts w:ascii="Times New Roman" w:hAnsi="Times New Roman" w:cs="Times New Roman"/>
          <w:sz w:val="28"/>
        </w:rPr>
        <w:t>и</w:t>
      </w:r>
      <w:r w:rsidRPr="006E2B1A">
        <w:rPr>
          <w:rFonts w:ascii="Times New Roman" w:hAnsi="Times New Roman" w:cs="Times New Roman"/>
          <w:sz w:val="28"/>
        </w:rPr>
        <w:t xml:space="preserve"> прагматического потенциала текста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комикса</w:t>
      </w:r>
      <w:proofErr w:type="gramEnd"/>
      <w:r>
        <w:rPr>
          <w:rFonts w:ascii="Times New Roman" w:hAnsi="Times New Roman" w:cs="Times New Roman"/>
          <w:sz w:val="28"/>
        </w:rPr>
        <w:t xml:space="preserve"> и реализуется посредством средств ФГС. </w:t>
      </w:r>
      <w:r w:rsidRPr="00DE2B13">
        <w:rPr>
          <w:rFonts w:ascii="Times New Roman" w:hAnsi="Times New Roman" w:cs="Times New Roman"/>
          <w:sz w:val="28"/>
        </w:rPr>
        <w:t>Опущения средств ФГС в переводе</w:t>
      </w:r>
      <w:r>
        <w:rPr>
          <w:rFonts w:ascii="Times New Roman" w:hAnsi="Times New Roman" w:cs="Times New Roman"/>
          <w:sz w:val="28"/>
        </w:rPr>
        <w:t>, наблюдаемые в 54% случаев,</w:t>
      </w:r>
      <w:r w:rsidRPr="00DE2B13">
        <w:rPr>
          <w:rFonts w:ascii="Times New Roman" w:hAnsi="Times New Roman" w:cs="Times New Roman"/>
          <w:sz w:val="28"/>
        </w:rPr>
        <w:t xml:space="preserve"> ведут к значительным стилистическим и прагматическим потерям, и по этим причинам не могут считаться обоснованными.</w:t>
      </w:r>
    </w:p>
    <w:p w:rsidR="00B344F9" w:rsidRDefault="00B344F9" w:rsidP="0090554A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функционально-стилистическом аспекте язык исследуемого комикса в большей степени представлен лексикой </w:t>
      </w:r>
      <w:r w:rsidRPr="00A35422">
        <w:rPr>
          <w:rFonts w:ascii="Times New Roman" w:hAnsi="Times New Roman" w:cs="Times New Roman"/>
          <w:sz w:val="28"/>
        </w:rPr>
        <w:t xml:space="preserve">сниженного </w:t>
      </w:r>
      <w:r w:rsidRPr="00A35422">
        <w:rPr>
          <w:rFonts w:ascii="Times New Roman" w:hAnsi="Times New Roman" w:cs="Times New Roman"/>
          <w:sz w:val="28"/>
        </w:rPr>
        <w:lastRenderedPageBreak/>
        <w:t>стилистического тона</w:t>
      </w:r>
      <w:r>
        <w:rPr>
          <w:rFonts w:ascii="Times New Roman" w:hAnsi="Times New Roman" w:cs="Times New Roman"/>
          <w:sz w:val="28"/>
        </w:rPr>
        <w:t xml:space="preserve">, способствующей осуществлению развлекательной функции произведения. </w:t>
      </w:r>
      <w:proofErr w:type="spellStart"/>
      <w:r>
        <w:rPr>
          <w:rFonts w:ascii="Times New Roman" w:hAnsi="Times New Roman" w:cs="Times New Roman"/>
          <w:sz w:val="28"/>
        </w:rPr>
        <w:t>Субстандартная</w:t>
      </w:r>
      <w:proofErr w:type="spellEnd"/>
      <w:r>
        <w:rPr>
          <w:rFonts w:ascii="Times New Roman" w:hAnsi="Times New Roman" w:cs="Times New Roman"/>
          <w:sz w:val="28"/>
        </w:rPr>
        <w:t xml:space="preserve"> и разговорная лексика с отрицательной </w:t>
      </w:r>
      <w:proofErr w:type="spellStart"/>
      <w:r>
        <w:rPr>
          <w:rFonts w:ascii="Times New Roman" w:hAnsi="Times New Roman" w:cs="Times New Roman"/>
          <w:sz w:val="28"/>
        </w:rPr>
        <w:t>оценочностью</w:t>
      </w:r>
      <w:proofErr w:type="spellEnd"/>
      <w:r>
        <w:rPr>
          <w:rFonts w:ascii="Times New Roman" w:hAnsi="Times New Roman" w:cs="Times New Roman"/>
          <w:sz w:val="28"/>
        </w:rPr>
        <w:t xml:space="preserve"> составляют 20,5% от общего числа примеров, при этом преобладающей переводческой стратегией является подбор функционального эквивалента в РЯ – 73% случаев. В подавляющем большинстве случаев отмечается сохранение стилистического и прагматического эффекта при переводе, что свидетельствует о релевантности избранной стратегии. </w:t>
      </w:r>
      <w:proofErr w:type="gramStart"/>
      <w:r>
        <w:rPr>
          <w:rFonts w:ascii="Times New Roman" w:hAnsi="Times New Roman" w:cs="Times New Roman"/>
          <w:sz w:val="28"/>
        </w:rPr>
        <w:t>При этом следует отметить, что наблюдаемый в 7% случаев нулевой перевод таких ЛЕ не мотивирован и может привести к значительным стилистическим потерям.</w:t>
      </w:r>
      <w:proofErr w:type="gramEnd"/>
    </w:p>
    <w:p w:rsidR="00B344F9" w:rsidRPr="009B0832" w:rsidRDefault="00B344F9" w:rsidP="0090554A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92A5B">
        <w:rPr>
          <w:rFonts w:ascii="Times New Roman" w:hAnsi="Times New Roman" w:cs="Times New Roman"/>
          <w:sz w:val="28"/>
          <w:szCs w:val="28"/>
        </w:rPr>
        <w:t>очета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92A5B">
        <w:rPr>
          <w:rFonts w:ascii="Times New Roman" w:hAnsi="Times New Roman" w:cs="Times New Roman"/>
          <w:sz w:val="28"/>
          <w:szCs w:val="28"/>
        </w:rPr>
        <w:t xml:space="preserve"> высокую степень информативности наряду с простотой подачи информации, </w:t>
      </w:r>
      <w:r>
        <w:rPr>
          <w:rFonts w:ascii="Times New Roman" w:hAnsi="Times New Roman" w:cs="Times New Roman"/>
          <w:sz w:val="28"/>
          <w:szCs w:val="28"/>
        </w:rPr>
        <w:t>комикс является широкодоступным и популярным жанром в условиях современного мира</w:t>
      </w:r>
      <w:r w:rsidRPr="00892A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 этим причинам л</w:t>
      </w:r>
      <w:r w:rsidRPr="00892A5B">
        <w:rPr>
          <w:rFonts w:ascii="Times New Roman" w:hAnsi="Times New Roman" w:cs="Times New Roman"/>
          <w:sz w:val="28"/>
          <w:szCs w:val="28"/>
        </w:rPr>
        <w:t>ексик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92A5B">
        <w:rPr>
          <w:rFonts w:ascii="Times New Roman" w:hAnsi="Times New Roman" w:cs="Times New Roman"/>
          <w:sz w:val="28"/>
          <w:szCs w:val="28"/>
        </w:rPr>
        <w:t>, относящ</w:t>
      </w:r>
      <w:r>
        <w:rPr>
          <w:rFonts w:ascii="Times New Roman" w:hAnsi="Times New Roman" w:cs="Times New Roman"/>
          <w:sz w:val="28"/>
          <w:szCs w:val="28"/>
        </w:rPr>
        <w:t xml:space="preserve">аяся </w:t>
      </w:r>
      <w:r w:rsidRPr="00892A5B">
        <w:rPr>
          <w:rFonts w:ascii="Times New Roman" w:hAnsi="Times New Roman" w:cs="Times New Roman"/>
          <w:sz w:val="28"/>
          <w:szCs w:val="28"/>
        </w:rPr>
        <w:t xml:space="preserve">к </w:t>
      </w:r>
      <w:r w:rsidRPr="00892A5B">
        <w:rPr>
          <w:rFonts w:ascii="Times New Roman" w:hAnsi="Times New Roman" w:cs="Times New Roman"/>
          <w:sz w:val="28"/>
        </w:rPr>
        <w:t>высокому стилистическому тону</w:t>
      </w:r>
      <w:r>
        <w:rPr>
          <w:rFonts w:ascii="Times New Roman" w:hAnsi="Times New Roman" w:cs="Times New Roman"/>
          <w:sz w:val="28"/>
        </w:rPr>
        <w:t xml:space="preserve">, не является </w:t>
      </w:r>
      <w:r>
        <w:rPr>
          <w:rFonts w:ascii="Times New Roman" w:hAnsi="Times New Roman" w:cs="Times New Roman"/>
          <w:sz w:val="28"/>
          <w:szCs w:val="28"/>
        </w:rPr>
        <w:t>частотной для текста комикса и составляет лишь 6% от общего числа примеров</w:t>
      </w:r>
      <w:r w:rsidRPr="00892A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Несмотря на немногочисленность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ЛЕ, они несут значительную стилистическую нагрузку, являясь средством речевой характеристики персонажа и свидетельствуя о его образованности. По этим причинам стратегия нейтрализации, преобладающая при переводе ЛЕ высокого стилистического тона и применяющаяся в 50% случаев, не может считаться обоснованной.</w:t>
      </w:r>
    </w:p>
    <w:p w:rsidR="00B344F9" w:rsidRPr="009A5B65" w:rsidRDefault="00B344F9" w:rsidP="0090554A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Исследуемый комикс позволяет наблюдать примеры </w:t>
      </w:r>
      <w:r w:rsidRPr="009B0832">
        <w:rPr>
          <w:rFonts w:ascii="Times New Roman" w:hAnsi="Times New Roman" w:cs="Times New Roman"/>
          <w:sz w:val="28"/>
          <w:szCs w:val="28"/>
        </w:rPr>
        <w:t xml:space="preserve">фонетически </w:t>
      </w:r>
      <w:proofErr w:type="spellStart"/>
      <w:r w:rsidRPr="009B0832">
        <w:rPr>
          <w:rFonts w:ascii="Times New Roman" w:hAnsi="Times New Roman" w:cs="Times New Roman"/>
          <w:sz w:val="28"/>
          <w:szCs w:val="28"/>
        </w:rPr>
        <w:t>неассимилированн</w:t>
      </w:r>
      <w:r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9B08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 на французском языке</w:t>
      </w:r>
      <w:r w:rsidRPr="009B0832">
        <w:rPr>
          <w:rFonts w:ascii="Times New Roman" w:hAnsi="Times New Roman" w:cs="Times New Roman"/>
          <w:sz w:val="28"/>
          <w:szCs w:val="28"/>
        </w:rPr>
        <w:t>, основной функцией которых является отражение речевой самоидентификации персонажа-иностранца</w:t>
      </w:r>
      <w:r>
        <w:rPr>
          <w:rFonts w:ascii="Times New Roman" w:hAnsi="Times New Roman" w:cs="Times New Roman"/>
          <w:sz w:val="28"/>
          <w:szCs w:val="28"/>
        </w:rPr>
        <w:t xml:space="preserve">. При малом количестве указанных ЛЕ – 3% от общего числа примеров – отмечается применение разнообразных переводческих стратегий: 1) </w:t>
      </w:r>
      <w:r>
        <w:rPr>
          <w:rFonts w:ascii="Times New Roman" w:hAnsi="Times New Roman" w:cs="Times New Roman"/>
          <w:sz w:val="28"/>
        </w:rPr>
        <w:t>сохранение исходного облика слов на ФЯ; 2)перевод посредством ЛЕ негативного типа речи; 3)нулевой перевод.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A0A">
        <w:rPr>
          <w:rFonts w:ascii="Times New Roman" w:hAnsi="Times New Roman" w:cs="Times New Roman"/>
          <w:sz w:val="28"/>
          <w:szCs w:val="28"/>
        </w:rPr>
        <w:t xml:space="preserve">Отсутствие системности при переводе иностранной лексики влечет за собой </w:t>
      </w:r>
      <w:r w:rsidRPr="00E20A0A">
        <w:rPr>
          <w:rFonts w:ascii="Times New Roman" w:hAnsi="Times New Roman" w:cs="Times New Roman"/>
          <w:sz w:val="28"/>
        </w:rPr>
        <w:t xml:space="preserve">искажение прагматической функции </w:t>
      </w:r>
      <w:r>
        <w:rPr>
          <w:rFonts w:ascii="Times New Roman" w:hAnsi="Times New Roman" w:cs="Times New Roman"/>
          <w:sz w:val="28"/>
        </w:rPr>
        <w:t>данных</w:t>
      </w:r>
      <w:r w:rsidRPr="00E20A0A">
        <w:rPr>
          <w:rFonts w:ascii="Times New Roman" w:hAnsi="Times New Roman" w:cs="Times New Roman"/>
          <w:sz w:val="28"/>
        </w:rPr>
        <w:t xml:space="preserve"> ЛЕ</w:t>
      </w:r>
      <w:r w:rsidRPr="00E20A0A">
        <w:rPr>
          <w:rFonts w:ascii="Times New Roman" w:hAnsi="Times New Roman" w:cs="Times New Roman"/>
          <w:sz w:val="28"/>
          <w:szCs w:val="28"/>
        </w:rPr>
        <w:t>.</w:t>
      </w:r>
    </w:p>
    <w:p w:rsidR="00B344F9" w:rsidRPr="009A5B65" w:rsidRDefault="00B344F9" w:rsidP="0090554A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ЛСС</w:t>
      </w:r>
      <w:r w:rsidRPr="009A5B65">
        <w:rPr>
          <w:rFonts w:ascii="Times New Roman" w:hAnsi="Times New Roman" w:cs="Times New Roman"/>
          <w:sz w:val="28"/>
          <w:szCs w:val="28"/>
        </w:rPr>
        <w:t xml:space="preserve"> комикса в основном представлены фигурами замены или тропами, подразделяющимися на фигуры количества и фигуры качества. Доля фигур количества в общем объеме примеров составляет 4%.  При переводе данных сре</w:t>
      </w:r>
      <w:proofErr w:type="gramStart"/>
      <w:r w:rsidRPr="009A5B65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9A5B65">
        <w:rPr>
          <w:rFonts w:ascii="Times New Roman" w:hAnsi="Times New Roman" w:cs="Times New Roman"/>
          <w:sz w:val="28"/>
          <w:szCs w:val="28"/>
        </w:rPr>
        <w:t xml:space="preserve">именяется широкий спектр стратегий, от генерализации до калькирования, при этом в 87,5%  случаев стилистический эффект и экспрессия оригинала сохраняются, как благодаря адекватности выбранных стратегий, так и за счет изобразительного компонента комикса. </w:t>
      </w:r>
    </w:p>
    <w:p w:rsidR="00CD2FAB" w:rsidRDefault="00B344F9" w:rsidP="0090554A">
      <w:pPr>
        <w:pStyle w:val="22"/>
        <w:numPr>
          <w:ilvl w:val="0"/>
          <w:numId w:val="26"/>
        </w:numPr>
        <w:spacing w:line="360" w:lineRule="auto"/>
        <w:ind w:left="0" w:firstLine="709"/>
      </w:pPr>
      <w:r>
        <w:t xml:space="preserve">Фигуры качества </w:t>
      </w:r>
      <w:r w:rsidRPr="00B529D7">
        <w:rPr>
          <w:color w:val="000000" w:themeColor="text1"/>
        </w:rPr>
        <w:t xml:space="preserve">являются самой многочисленной группой </w:t>
      </w:r>
      <w:r>
        <w:rPr>
          <w:color w:val="000000" w:themeColor="text1"/>
        </w:rPr>
        <w:t>ЛСС</w:t>
      </w:r>
      <w:r w:rsidRPr="00B529D7">
        <w:rPr>
          <w:color w:val="000000" w:themeColor="text1"/>
        </w:rPr>
        <w:t xml:space="preserve"> комикса и составляют 35,5% от общего количества исследуемых примеров. При этом отмечается преобладание метафоры, наблюдаемой в 86% случаев. </w:t>
      </w:r>
      <w:r w:rsidRPr="00B529D7">
        <w:t xml:space="preserve">При анализе фигур качества комикса была отмечена взаимосвязь графического и вербального компонентов текста, способствующая усилению образности тропов в обоих языках. </w:t>
      </w:r>
      <w:r>
        <w:t>Б</w:t>
      </w:r>
      <w:r w:rsidRPr="00B529D7">
        <w:t xml:space="preserve">ыло выявлено применение широкого спектра стратегий, позволяющих в 65 % случаев сохранить стилистику и экспрессию тропов </w:t>
      </w:r>
      <w:r>
        <w:t>при переводе</w:t>
      </w:r>
      <w:r w:rsidRPr="00B529D7">
        <w:t xml:space="preserve">. </w:t>
      </w:r>
      <w:r w:rsidRPr="00B529D7">
        <w:rPr>
          <w:color w:val="000000" w:themeColor="text1"/>
        </w:rPr>
        <w:t xml:space="preserve">Наиболее распространенной стратегией является метафорическая трансформация, насчитываемая в 60,5% случаев. </w:t>
      </w:r>
      <w:r w:rsidRPr="00B529D7">
        <w:t xml:space="preserve">При этом </w:t>
      </w:r>
      <w:r>
        <w:t>отмечается</w:t>
      </w:r>
      <w:r w:rsidRPr="00B529D7">
        <w:t xml:space="preserve">, что применение приема генерализации при переводе аллюзий комикса влечет за собой потерю тропа в РЯ, что </w:t>
      </w:r>
      <w:r>
        <w:t>способствует потере</w:t>
      </w:r>
      <w:r w:rsidRPr="00B529D7">
        <w:t xml:space="preserve"> стилистическ</w:t>
      </w:r>
      <w:r>
        <w:t>ого</w:t>
      </w:r>
      <w:r w:rsidRPr="00B529D7">
        <w:t xml:space="preserve"> и юмористическ</w:t>
      </w:r>
      <w:r>
        <w:t>ого</w:t>
      </w:r>
      <w:r w:rsidRPr="00B529D7">
        <w:t xml:space="preserve"> эффект</w:t>
      </w:r>
      <w:r>
        <w:t>а</w:t>
      </w:r>
      <w:r w:rsidRPr="00B529D7">
        <w:t xml:space="preserve"> оригинального текста. </w:t>
      </w:r>
    </w:p>
    <w:p w:rsidR="00B344F9" w:rsidRPr="00CD2FAB" w:rsidRDefault="00CD2FAB" w:rsidP="00CD2FAB">
      <w:pPr>
        <w:widowControl/>
        <w:autoSpaceDE/>
        <w:autoSpaceDN/>
        <w:adjustRightInd/>
        <w:spacing w:after="200" w:line="276" w:lineRule="auto"/>
        <w:rPr>
          <w:sz w:val="28"/>
          <w:szCs w:val="28"/>
          <w:lang w:eastAsia="en-US"/>
        </w:rPr>
      </w:pPr>
      <w:r>
        <w:br w:type="page"/>
      </w:r>
    </w:p>
    <w:p w:rsidR="00B344F9" w:rsidRPr="00DF0242" w:rsidRDefault="00B344F9" w:rsidP="00DF024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26" w:name="_Toc514504798"/>
      <w:r w:rsidRPr="00DF0242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26"/>
    </w:p>
    <w:p w:rsidR="00B344F9" w:rsidRDefault="00B344F9" w:rsidP="00B344F9">
      <w:pPr>
        <w:pStyle w:val="af1"/>
        <w:spacing w:line="360" w:lineRule="auto"/>
        <w:ind w:firstLine="81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Анализ работ, посвященных переводу комиксов, позволил выявить основные направления таких исследований. Было установлено, что проблема передачи ЛСС средств комикса в рамках отдельных исследований не изучалась. </w:t>
      </w:r>
    </w:p>
    <w:p w:rsidR="00B344F9" w:rsidRDefault="00B344F9" w:rsidP="00B344F9">
      <w:pPr>
        <w:pStyle w:val="af1"/>
        <w:spacing w:line="360" w:lineRule="auto"/>
        <w:ind w:firstLine="81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Целью данной работы </w:t>
      </w:r>
      <w:r w:rsidRPr="00F459D4">
        <w:rPr>
          <w:rFonts w:ascii="Times New Roman" w:hAnsi="Times New Roman"/>
          <w:bCs/>
          <w:sz w:val="28"/>
          <w:szCs w:val="28"/>
        </w:rPr>
        <w:t xml:space="preserve">являлось выявление и систематизация </w:t>
      </w:r>
      <w:r>
        <w:rPr>
          <w:rFonts w:ascii="Times New Roman" w:hAnsi="Times New Roman"/>
          <w:sz w:val="28"/>
          <w:szCs w:val="28"/>
        </w:rPr>
        <w:t xml:space="preserve">ЛСС, используемых в англоязычных комиксах серии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49798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Men</w:t>
      </w:r>
      <w:r>
        <w:rPr>
          <w:rFonts w:ascii="Times New Roman" w:hAnsi="Times New Roman"/>
          <w:sz w:val="28"/>
          <w:szCs w:val="28"/>
        </w:rPr>
        <w:t>, а также способов их перевода с учетом культурных и языковых особенностей жанра комикс</w:t>
      </w:r>
      <w:r w:rsidRPr="00F459D4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Анализ материала проводился в соответствии с классификацией ЛСС Ю.М. </w:t>
      </w:r>
      <w:proofErr w:type="spellStart"/>
      <w:r>
        <w:rPr>
          <w:rFonts w:ascii="Times New Roman" w:hAnsi="Times New Roman"/>
          <w:bCs/>
          <w:sz w:val="28"/>
          <w:szCs w:val="28"/>
        </w:rPr>
        <w:t>Скребнева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допускающей рассмотрение </w:t>
      </w:r>
      <w:r w:rsidRPr="00AD1537">
        <w:rPr>
          <w:rFonts w:ascii="Times New Roman" w:hAnsi="Times New Roman"/>
          <w:color w:val="000000" w:themeColor="text1"/>
          <w:sz w:val="28"/>
          <w:szCs w:val="28"/>
        </w:rPr>
        <w:t>разнообразных экспрессивных сре</w:t>
      </w:r>
      <w:proofErr w:type="gramStart"/>
      <w:r w:rsidRPr="00AD1537">
        <w:rPr>
          <w:rFonts w:ascii="Times New Roman" w:hAnsi="Times New Roman"/>
          <w:color w:val="000000" w:themeColor="text1"/>
          <w:sz w:val="28"/>
          <w:szCs w:val="28"/>
        </w:rPr>
        <w:t>дств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р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амках нескольких структурных групп.</w:t>
      </w:r>
    </w:p>
    <w:p w:rsidR="00B344F9" w:rsidRDefault="00B344F9" w:rsidP="00B344F9">
      <w:pPr>
        <w:pStyle w:val="af1"/>
        <w:spacing w:line="360" w:lineRule="auto"/>
        <w:ind w:firstLine="811"/>
        <w:rPr>
          <w:rFonts w:ascii="Times New Roman" w:hAnsi="Times New Roman"/>
          <w:bCs/>
          <w:sz w:val="28"/>
          <w:szCs w:val="28"/>
        </w:rPr>
      </w:pPr>
      <w:r w:rsidRPr="00F459D4">
        <w:rPr>
          <w:rFonts w:ascii="Times New Roman" w:hAnsi="Times New Roman"/>
          <w:bCs/>
          <w:sz w:val="28"/>
          <w:szCs w:val="28"/>
        </w:rPr>
        <w:t xml:space="preserve">Было выявлено, что </w:t>
      </w:r>
      <w:r>
        <w:rPr>
          <w:rFonts w:ascii="Times New Roman" w:hAnsi="Times New Roman"/>
          <w:bCs/>
          <w:sz w:val="28"/>
          <w:szCs w:val="28"/>
        </w:rPr>
        <w:t>преобладающей группой ЛСС</w:t>
      </w:r>
      <w:r w:rsidRPr="00EC4D91">
        <w:rPr>
          <w:rFonts w:ascii="Times New Roman" w:hAnsi="Times New Roman"/>
          <w:bCs/>
          <w:sz w:val="28"/>
          <w:szCs w:val="28"/>
        </w:rPr>
        <w:t xml:space="preserve"> комикса </w:t>
      </w:r>
      <w:r>
        <w:rPr>
          <w:rFonts w:ascii="Times New Roman" w:hAnsi="Times New Roman"/>
          <w:bCs/>
          <w:sz w:val="28"/>
          <w:szCs w:val="28"/>
        </w:rPr>
        <w:t xml:space="preserve">являются фигуры замены, наиболее широко представленные метафорой. </w:t>
      </w:r>
      <w:r w:rsidRPr="00826CA5">
        <w:rPr>
          <w:rFonts w:ascii="Times New Roman" w:hAnsi="Times New Roman"/>
          <w:bCs/>
          <w:sz w:val="28"/>
          <w:szCs w:val="28"/>
        </w:rPr>
        <w:t xml:space="preserve">При анализе </w:t>
      </w:r>
      <w:r>
        <w:rPr>
          <w:rFonts w:ascii="Times New Roman" w:hAnsi="Times New Roman"/>
          <w:bCs/>
          <w:sz w:val="28"/>
          <w:szCs w:val="28"/>
        </w:rPr>
        <w:t>тропов</w:t>
      </w:r>
      <w:r w:rsidRPr="00826CA5">
        <w:rPr>
          <w:rFonts w:ascii="Times New Roman" w:hAnsi="Times New Roman"/>
          <w:bCs/>
          <w:sz w:val="28"/>
          <w:szCs w:val="28"/>
        </w:rPr>
        <w:t xml:space="preserve"> комикса была отмечена </w:t>
      </w:r>
      <w:r>
        <w:rPr>
          <w:rFonts w:ascii="Times New Roman" w:hAnsi="Times New Roman"/>
          <w:bCs/>
          <w:sz w:val="28"/>
          <w:szCs w:val="28"/>
        </w:rPr>
        <w:t xml:space="preserve">тесная </w:t>
      </w:r>
      <w:r w:rsidRPr="00826CA5">
        <w:rPr>
          <w:rFonts w:ascii="Times New Roman" w:hAnsi="Times New Roman"/>
          <w:bCs/>
          <w:sz w:val="28"/>
          <w:szCs w:val="28"/>
        </w:rPr>
        <w:t xml:space="preserve">взаимосвязь графического и вербального компонентов </w:t>
      </w:r>
      <w:r>
        <w:rPr>
          <w:rFonts w:ascii="Times New Roman" w:hAnsi="Times New Roman"/>
          <w:bCs/>
          <w:sz w:val="28"/>
          <w:szCs w:val="28"/>
        </w:rPr>
        <w:t xml:space="preserve">комикса, как </w:t>
      </w:r>
      <w:proofErr w:type="spellStart"/>
      <w:r>
        <w:rPr>
          <w:rFonts w:ascii="Times New Roman" w:hAnsi="Times New Roman"/>
          <w:bCs/>
          <w:sz w:val="28"/>
          <w:szCs w:val="28"/>
        </w:rPr>
        <w:t>креолизованного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26CA5">
        <w:rPr>
          <w:rFonts w:ascii="Times New Roman" w:hAnsi="Times New Roman"/>
          <w:bCs/>
          <w:sz w:val="28"/>
          <w:szCs w:val="28"/>
        </w:rPr>
        <w:t>текста, способствующая усилению образности в обоих языках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047EEE">
        <w:rPr>
          <w:rFonts w:ascii="Times New Roman" w:hAnsi="Times New Roman"/>
          <w:bCs/>
          <w:sz w:val="28"/>
          <w:szCs w:val="28"/>
        </w:rPr>
        <w:t>Было выявлено применение широкого спектра</w:t>
      </w:r>
      <w:r>
        <w:rPr>
          <w:rFonts w:ascii="Times New Roman" w:hAnsi="Times New Roman"/>
          <w:bCs/>
          <w:sz w:val="28"/>
          <w:szCs w:val="28"/>
        </w:rPr>
        <w:t xml:space="preserve"> переводческих</w:t>
      </w:r>
      <w:r w:rsidRPr="00047EEE">
        <w:rPr>
          <w:rFonts w:ascii="Times New Roman" w:hAnsi="Times New Roman"/>
          <w:bCs/>
          <w:sz w:val="28"/>
          <w:szCs w:val="28"/>
        </w:rPr>
        <w:t xml:space="preserve"> стратегий, </w:t>
      </w:r>
      <w:r>
        <w:rPr>
          <w:rFonts w:ascii="Times New Roman" w:hAnsi="Times New Roman"/>
          <w:bCs/>
          <w:sz w:val="28"/>
          <w:szCs w:val="28"/>
        </w:rPr>
        <w:t xml:space="preserve">самой распространенной из которых является метафорическая трансформация. Анализ показал, что выбранные стратегии преимущественно мотивированны и позволяют </w:t>
      </w:r>
      <w:r w:rsidRPr="00047EEE">
        <w:rPr>
          <w:rFonts w:ascii="Times New Roman" w:hAnsi="Times New Roman"/>
          <w:bCs/>
          <w:sz w:val="28"/>
          <w:szCs w:val="28"/>
        </w:rPr>
        <w:t>сохранить стилистику и экспрессию тропов при переводе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344F9" w:rsidRDefault="00B344F9" w:rsidP="00B344F9">
      <w:pPr>
        <w:pStyle w:val="af1"/>
        <w:spacing w:line="360" w:lineRule="auto"/>
        <w:ind w:firstLine="811"/>
        <w:rPr>
          <w:rFonts w:ascii="Times New Roman" w:hAnsi="Times New Roman"/>
          <w:sz w:val="28"/>
        </w:rPr>
      </w:pPr>
      <w:r w:rsidRPr="00C41F75">
        <w:rPr>
          <w:rFonts w:ascii="Times New Roman" w:hAnsi="Times New Roman"/>
          <w:sz w:val="28"/>
        </w:rPr>
        <w:t xml:space="preserve">В функционально-стилистическом аспекте язык исследуемого комикса в большей степени представлен лексикой сниженного стилистического тона, способствующей осуществлению развлекательной функции произведения. </w:t>
      </w:r>
      <w:r>
        <w:rPr>
          <w:rFonts w:ascii="Times New Roman" w:hAnsi="Times New Roman"/>
          <w:sz w:val="28"/>
        </w:rPr>
        <w:t>П</w:t>
      </w:r>
      <w:r w:rsidRPr="00C41F75">
        <w:rPr>
          <w:rFonts w:ascii="Times New Roman" w:hAnsi="Times New Roman"/>
          <w:sz w:val="28"/>
        </w:rPr>
        <w:t xml:space="preserve">ри </w:t>
      </w:r>
      <w:r>
        <w:rPr>
          <w:rFonts w:ascii="Times New Roman" w:hAnsi="Times New Roman"/>
          <w:sz w:val="28"/>
        </w:rPr>
        <w:t>переводе таких ЛЕ</w:t>
      </w:r>
      <w:r w:rsidRPr="00C41F75">
        <w:rPr>
          <w:rFonts w:ascii="Times New Roman" w:hAnsi="Times New Roman"/>
          <w:sz w:val="28"/>
        </w:rPr>
        <w:t xml:space="preserve"> преобладающей стратегией является подбор функционального эквивалента в РЯ</w:t>
      </w:r>
      <w:r>
        <w:rPr>
          <w:rFonts w:ascii="Times New Roman" w:hAnsi="Times New Roman"/>
          <w:sz w:val="28"/>
        </w:rPr>
        <w:t>, в</w:t>
      </w:r>
      <w:r w:rsidRPr="00C41F75">
        <w:rPr>
          <w:rFonts w:ascii="Times New Roman" w:hAnsi="Times New Roman"/>
          <w:sz w:val="28"/>
        </w:rPr>
        <w:t xml:space="preserve"> подавляющем большинстве случаев </w:t>
      </w:r>
      <w:r>
        <w:rPr>
          <w:rFonts w:ascii="Times New Roman" w:hAnsi="Times New Roman"/>
          <w:sz w:val="28"/>
        </w:rPr>
        <w:t>позволяющий сохранить</w:t>
      </w:r>
      <w:r w:rsidRPr="00C41F75">
        <w:rPr>
          <w:rFonts w:ascii="Times New Roman" w:hAnsi="Times New Roman"/>
          <w:sz w:val="28"/>
        </w:rPr>
        <w:t xml:space="preserve"> стилистическ</w:t>
      </w:r>
      <w:r>
        <w:rPr>
          <w:rFonts w:ascii="Times New Roman" w:hAnsi="Times New Roman"/>
          <w:sz w:val="28"/>
        </w:rPr>
        <w:t>ий</w:t>
      </w:r>
      <w:r w:rsidRPr="00C41F75">
        <w:rPr>
          <w:rFonts w:ascii="Times New Roman" w:hAnsi="Times New Roman"/>
          <w:sz w:val="28"/>
        </w:rPr>
        <w:t xml:space="preserve"> и прагматическ</w:t>
      </w:r>
      <w:r>
        <w:rPr>
          <w:rFonts w:ascii="Times New Roman" w:hAnsi="Times New Roman"/>
          <w:sz w:val="28"/>
        </w:rPr>
        <w:t>ий эффект оригинала</w:t>
      </w:r>
      <w:r w:rsidRPr="00C41F75">
        <w:rPr>
          <w:rFonts w:ascii="Times New Roman" w:hAnsi="Times New Roman"/>
          <w:sz w:val="28"/>
        </w:rPr>
        <w:t xml:space="preserve">. </w:t>
      </w:r>
      <w:proofErr w:type="gramStart"/>
      <w:r w:rsidRPr="00C41F75">
        <w:rPr>
          <w:rFonts w:ascii="Times New Roman" w:hAnsi="Times New Roman"/>
          <w:sz w:val="28"/>
        </w:rPr>
        <w:t xml:space="preserve">При этом </w:t>
      </w:r>
      <w:r>
        <w:rPr>
          <w:rFonts w:ascii="Times New Roman" w:hAnsi="Times New Roman"/>
          <w:sz w:val="28"/>
        </w:rPr>
        <w:t xml:space="preserve">наблюдаемый в редких случаях </w:t>
      </w:r>
      <w:r w:rsidRPr="00C41F75">
        <w:rPr>
          <w:rFonts w:ascii="Times New Roman" w:hAnsi="Times New Roman"/>
          <w:sz w:val="28"/>
        </w:rPr>
        <w:t>нулево</w:t>
      </w:r>
      <w:r>
        <w:rPr>
          <w:rFonts w:ascii="Times New Roman" w:hAnsi="Times New Roman"/>
          <w:sz w:val="28"/>
        </w:rPr>
        <w:t>й</w:t>
      </w:r>
      <w:r w:rsidRPr="00C41F75">
        <w:rPr>
          <w:rFonts w:ascii="Times New Roman" w:hAnsi="Times New Roman"/>
          <w:sz w:val="28"/>
        </w:rPr>
        <w:t xml:space="preserve"> перевод таких ЛЕ</w:t>
      </w:r>
      <w:r>
        <w:rPr>
          <w:rFonts w:ascii="Times New Roman" w:hAnsi="Times New Roman"/>
          <w:sz w:val="28"/>
        </w:rPr>
        <w:t xml:space="preserve"> не мотивирован и приводит к стилистическим потерям</w:t>
      </w:r>
      <w:r w:rsidRPr="00C41F75">
        <w:rPr>
          <w:rFonts w:ascii="Times New Roman" w:hAnsi="Times New Roman"/>
          <w:sz w:val="28"/>
        </w:rPr>
        <w:t>.</w:t>
      </w:r>
      <w:proofErr w:type="gramEnd"/>
    </w:p>
    <w:p w:rsidR="00B344F9" w:rsidRDefault="00B344F9" w:rsidP="00B344F9">
      <w:pPr>
        <w:pStyle w:val="af1"/>
        <w:spacing w:line="360" w:lineRule="auto"/>
        <w:ind w:firstLine="81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ЛСС исследуемого комикса также </w:t>
      </w:r>
      <w:proofErr w:type="gramStart"/>
      <w:r>
        <w:rPr>
          <w:rFonts w:ascii="Times New Roman" w:hAnsi="Times New Roman"/>
          <w:sz w:val="28"/>
          <w:szCs w:val="28"/>
        </w:rPr>
        <w:t>представлены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B0832">
        <w:rPr>
          <w:rFonts w:ascii="Times New Roman" w:hAnsi="Times New Roman"/>
          <w:sz w:val="28"/>
          <w:szCs w:val="28"/>
        </w:rPr>
        <w:t xml:space="preserve">фонетически </w:t>
      </w:r>
      <w:proofErr w:type="spellStart"/>
      <w:r w:rsidRPr="009B0832">
        <w:rPr>
          <w:rFonts w:ascii="Times New Roman" w:hAnsi="Times New Roman"/>
          <w:sz w:val="28"/>
          <w:szCs w:val="28"/>
        </w:rPr>
        <w:t>неассимилированн</w:t>
      </w:r>
      <w:r>
        <w:rPr>
          <w:rFonts w:ascii="Times New Roman" w:hAnsi="Times New Roman"/>
          <w:sz w:val="28"/>
          <w:szCs w:val="28"/>
        </w:rPr>
        <w:t>ыми</w:t>
      </w:r>
      <w:proofErr w:type="spellEnd"/>
      <w:r w:rsidRPr="009B08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 на ФЯ</w:t>
      </w:r>
      <w:r w:rsidRPr="009B0832">
        <w:rPr>
          <w:rFonts w:ascii="Times New Roman" w:hAnsi="Times New Roman"/>
          <w:sz w:val="28"/>
          <w:szCs w:val="28"/>
        </w:rPr>
        <w:t>, основной функцией которых является отражение речевой самоидентификации персонажа-иностранца</w:t>
      </w:r>
      <w:r>
        <w:rPr>
          <w:rFonts w:ascii="Times New Roman" w:hAnsi="Times New Roman"/>
          <w:sz w:val="28"/>
          <w:szCs w:val="28"/>
        </w:rPr>
        <w:t>. При переводе иностранной лексики комикса наблюдается отсутствие системности, влекущее</w:t>
      </w:r>
      <w:r w:rsidRPr="00E20A0A">
        <w:rPr>
          <w:rFonts w:ascii="Times New Roman" w:hAnsi="Times New Roman"/>
          <w:sz w:val="28"/>
          <w:szCs w:val="28"/>
        </w:rPr>
        <w:t xml:space="preserve"> за собой </w:t>
      </w:r>
      <w:r w:rsidRPr="00E20A0A">
        <w:rPr>
          <w:rFonts w:ascii="Times New Roman" w:hAnsi="Times New Roman"/>
          <w:sz w:val="28"/>
        </w:rPr>
        <w:t xml:space="preserve">искажение прагматической функции </w:t>
      </w:r>
      <w:r>
        <w:rPr>
          <w:rFonts w:ascii="Times New Roman" w:hAnsi="Times New Roman"/>
          <w:sz w:val="28"/>
        </w:rPr>
        <w:t>данных</w:t>
      </w:r>
      <w:r w:rsidRPr="00E20A0A">
        <w:rPr>
          <w:rFonts w:ascii="Times New Roman" w:hAnsi="Times New Roman"/>
          <w:sz w:val="28"/>
        </w:rPr>
        <w:t xml:space="preserve"> ЛЕ</w:t>
      </w:r>
      <w:r>
        <w:rPr>
          <w:rFonts w:ascii="Times New Roman" w:hAnsi="Times New Roman"/>
          <w:sz w:val="28"/>
        </w:rPr>
        <w:t>.</w:t>
      </w:r>
    </w:p>
    <w:p w:rsidR="00B344F9" w:rsidRDefault="00B344F9" w:rsidP="00B344F9">
      <w:pPr>
        <w:pStyle w:val="af1"/>
        <w:spacing w:line="360" w:lineRule="auto"/>
        <w:ind w:firstLine="811"/>
        <w:rPr>
          <w:rFonts w:ascii="Times New Roman" w:hAnsi="Times New Roman"/>
          <w:sz w:val="28"/>
        </w:rPr>
      </w:pPr>
      <w:r w:rsidRPr="00E2144A">
        <w:rPr>
          <w:rFonts w:ascii="Times New Roman" w:hAnsi="Times New Roman"/>
          <w:sz w:val="28"/>
        </w:rPr>
        <w:t xml:space="preserve">Наибольшую трудность при переводе представляют ЛСС, графически </w:t>
      </w:r>
      <w:proofErr w:type="gramStart"/>
      <w:r w:rsidRPr="00E2144A">
        <w:rPr>
          <w:rFonts w:ascii="Times New Roman" w:hAnsi="Times New Roman"/>
          <w:sz w:val="28"/>
        </w:rPr>
        <w:t>репрезентирующие</w:t>
      </w:r>
      <w:proofErr w:type="gramEnd"/>
      <w:r w:rsidRPr="00E2144A">
        <w:rPr>
          <w:rFonts w:ascii="Times New Roman" w:hAnsi="Times New Roman"/>
          <w:sz w:val="28"/>
        </w:rPr>
        <w:t xml:space="preserve"> звуковую составляющую комикса и представленные в исследуемом материале звукоподражаниями, междометиями и средствами ФГС. Это обусловлено </w:t>
      </w:r>
      <w:proofErr w:type="spellStart"/>
      <w:r w:rsidRPr="00E2144A">
        <w:rPr>
          <w:rFonts w:ascii="Times New Roman" w:hAnsi="Times New Roman"/>
          <w:sz w:val="28"/>
        </w:rPr>
        <w:t>несформированностью</w:t>
      </w:r>
      <w:proofErr w:type="spellEnd"/>
      <w:r w:rsidRPr="00E2144A">
        <w:rPr>
          <w:rFonts w:ascii="Times New Roman" w:hAnsi="Times New Roman"/>
          <w:sz w:val="28"/>
        </w:rPr>
        <w:t xml:space="preserve"> систем звукоподражаний и междометий в обоих языках, различиями в частотности употребления таких ЛЕ в АЯ и РЯ, а также с наличием незафиксиров</w:t>
      </w:r>
      <w:r>
        <w:rPr>
          <w:rFonts w:ascii="Times New Roman" w:hAnsi="Times New Roman"/>
          <w:sz w:val="28"/>
        </w:rPr>
        <w:t>анных в словарях окказиональных ЛЕ и ЛЕ, модифицированных средствами ФГС</w:t>
      </w:r>
      <w:r w:rsidRPr="00E2144A">
        <w:rPr>
          <w:rFonts w:ascii="Times New Roman" w:hAnsi="Times New Roman"/>
          <w:sz w:val="28"/>
        </w:rPr>
        <w:t>. По этим причинам наиболее распространенными стратегиями при переводе звукоподражаний и междометий комикса является перевод контекстуальным аналогом и нулевой перевод</w:t>
      </w:r>
      <w:r>
        <w:rPr>
          <w:rFonts w:ascii="Times New Roman" w:hAnsi="Times New Roman"/>
          <w:sz w:val="28"/>
        </w:rPr>
        <w:t>, который в отдельных случаях может быть мотивирован</w:t>
      </w:r>
      <w:r w:rsidRPr="00E2144A">
        <w:rPr>
          <w:rFonts w:ascii="Times New Roman" w:hAnsi="Times New Roman"/>
          <w:sz w:val="28"/>
        </w:rPr>
        <w:t>.</w:t>
      </w:r>
    </w:p>
    <w:p w:rsidR="00B344F9" w:rsidRPr="009A5B65" w:rsidRDefault="00B344F9" w:rsidP="00B344F9">
      <w:pPr>
        <w:pStyle w:val="af1"/>
        <w:spacing w:line="360" w:lineRule="auto"/>
        <w:ind w:firstLine="81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Средства ФГС комикса в основном отражают</w:t>
      </w:r>
      <w:r w:rsidRPr="004215B1">
        <w:rPr>
          <w:rFonts w:ascii="Times New Roman" w:hAnsi="Times New Roman"/>
          <w:sz w:val="28"/>
        </w:rPr>
        <w:t xml:space="preserve"> фонетически</w:t>
      </w:r>
      <w:r>
        <w:rPr>
          <w:rFonts w:ascii="Times New Roman" w:hAnsi="Times New Roman"/>
          <w:sz w:val="28"/>
        </w:rPr>
        <w:t>е</w:t>
      </w:r>
      <w:r w:rsidRPr="004215B1">
        <w:rPr>
          <w:rFonts w:ascii="Times New Roman" w:hAnsi="Times New Roman"/>
          <w:sz w:val="28"/>
        </w:rPr>
        <w:t xml:space="preserve"> особенност</w:t>
      </w:r>
      <w:r>
        <w:rPr>
          <w:rFonts w:ascii="Times New Roman" w:hAnsi="Times New Roman"/>
          <w:sz w:val="28"/>
        </w:rPr>
        <w:t>и</w:t>
      </w:r>
      <w:r w:rsidRPr="004215B1">
        <w:rPr>
          <w:rFonts w:ascii="Times New Roman" w:hAnsi="Times New Roman"/>
          <w:sz w:val="28"/>
        </w:rPr>
        <w:t xml:space="preserve"> разговорной речи, а также </w:t>
      </w:r>
      <w:r w:rsidRPr="004215B1">
        <w:rPr>
          <w:rFonts w:ascii="Times New Roman" w:hAnsi="Times New Roman"/>
          <w:bCs/>
          <w:sz w:val="28"/>
          <w:szCs w:val="28"/>
        </w:rPr>
        <w:t>нетипичны</w:t>
      </w:r>
      <w:r>
        <w:rPr>
          <w:rFonts w:ascii="Times New Roman" w:hAnsi="Times New Roman"/>
          <w:bCs/>
          <w:sz w:val="28"/>
          <w:szCs w:val="28"/>
        </w:rPr>
        <w:t>е</w:t>
      </w:r>
      <w:r w:rsidRPr="004215B1">
        <w:rPr>
          <w:rFonts w:ascii="Times New Roman" w:hAnsi="Times New Roman"/>
          <w:bCs/>
          <w:sz w:val="28"/>
          <w:szCs w:val="28"/>
        </w:rPr>
        <w:t xml:space="preserve"> отклонени</w:t>
      </w:r>
      <w:r>
        <w:rPr>
          <w:rFonts w:ascii="Times New Roman" w:hAnsi="Times New Roman"/>
          <w:bCs/>
          <w:sz w:val="28"/>
          <w:szCs w:val="28"/>
        </w:rPr>
        <w:t>я</w:t>
      </w:r>
      <w:r w:rsidRPr="004215B1">
        <w:rPr>
          <w:rFonts w:ascii="Times New Roman" w:hAnsi="Times New Roman"/>
          <w:bCs/>
          <w:sz w:val="28"/>
          <w:szCs w:val="28"/>
        </w:rPr>
        <w:t xml:space="preserve"> от фонетической нормы, связанны</w:t>
      </w:r>
      <w:r>
        <w:rPr>
          <w:rFonts w:ascii="Times New Roman" w:hAnsi="Times New Roman"/>
          <w:bCs/>
          <w:sz w:val="28"/>
          <w:szCs w:val="28"/>
        </w:rPr>
        <w:t>е</w:t>
      </w:r>
      <w:r w:rsidRPr="004215B1">
        <w:rPr>
          <w:rFonts w:ascii="Times New Roman" w:hAnsi="Times New Roman"/>
          <w:bCs/>
          <w:sz w:val="28"/>
          <w:szCs w:val="28"/>
        </w:rPr>
        <w:t xml:space="preserve"> с эмоциональным и физическим состоянием персонажа</w:t>
      </w:r>
      <w:r>
        <w:rPr>
          <w:rFonts w:ascii="Times New Roman" w:hAnsi="Times New Roman"/>
          <w:bCs/>
          <w:sz w:val="28"/>
          <w:szCs w:val="28"/>
        </w:rPr>
        <w:t>, и</w:t>
      </w:r>
      <w:r w:rsidRPr="004215B1">
        <w:rPr>
          <w:rFonts w:ascii="Times New Roman" w:hAnsi="Times New Roman"/>
          <w:bCs/>
          <w:sz w:val="28"/>
          <w:szCs w:val="28"/>
        </w:rPr>
        <w:t xml:space="preserve"> </w:t>
      </w:r>
      <w:r w:rsidRPr="004215B1">
        <w:rPr>
          <w:rFonts w:ascii="Times New Roman" w:hAnsi="Times New Roman"/>
          <w:sz w:val="28"/>
        </w:rPr>
        <w:t xml:space="preserve">играют важную роль в создании прагматического потенциала текста комикса. </w:t>
      </w:r>
      <w:r>
        <w:rPr>
          <w:rFonts w:ascii="Times New Roman" w:hAnsi="Times New Roman"/>
          <w:sz w:val="28"/>
        </w:rPr>
        <w:t>Поэтому наблюдаемые более чем в половине случаев о</w:t>
      </w:r>
      <w:r w:rsidRPr="004215B1">
        <w:rPr>
          <w:rFonts w:ascii="Times New Roman" w:hAnsi="Times New Roman"/>
          <w:sz w:val="28"/>
        </w:rPr>
        <w:t>пущения средств ФГС в переводе</w:t>
      </w:r>
      <w:r>
        <w:rPr>
          <w:rFonts w:ascii="Times New Roman" w:hAnsi="Times New Roman"/>
          <w:sz w:val="28"/>
        </w:rPr>
        <w:t xml:space="preserve"> </w:t>
      </w:r>
      <w:r w:rsidRPr="004215B1">
        <w:rPr>
          <w:rFonts w:ascii="Times New Roman" w:hAnsi="Times New Roman"/>
          <w:sz w:val="28"/>
        </w:rPr>
        <w:t>не могут считаться обоснованными.</w:t>
      </w:r>
    </w:p>
    <w:p w:rsidR="00B344F9" w:rsidRDefault="00B344F9" w:rsidP="00B344F9">
      <w:pPr>
        <w:pStyle w:val="af1"/>
        <w:spacing w:line="360" w:lineRule="auto"/>
        <w:ind w:firstLine="811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настоящем исследовании намечены основные направления анализа ЛСС комикса в аспекте перевода, однако эта проблема не исчерпана. </w:t>
      </w:r>
      <w:r w:rsidRPr="008C6499">
        <w:rPr>
          <w:rFonts w:ascii="Times New Roman" w:hAnsi="Times New Roman"/>
          <w:sz w:val="28"/>
        </w:rPr>
        <w:t xml:space="preserve">В качестве перспективы дальнейшего исследования предполагается углубленное рассмотрение способов перевода </w:t>
      </w:r>
      <w:r>
        <w:rPr>
          <w:rFonts w:ascii="Times New Roman" w:hAnsi="Times New Roman"/>
          <w:sz w:val="28"/>
        </w:rPr>
        <w:t>ЛСС англоязычного комикса, а также изучение стратегий, применяемых при переводе стилистически значимых морфологических и синтаксических средств комикса</w:t>
      </w:r>
      <w:r w:rsidRPr="008C6499">
        <w:rPr>
          <w:rFonts w:ascii="Times New Roman" w:hAnsi="Times New Roman"/>
          <w:sz w:val="28"/>
        </w:rPr>
        <w:t>.</w:t>
      </w:r>
    </w:p>
    <w:p w:rsidR="00F027DA" w:rsidRPr="00DF0242" w:rsidRDefault="00F027DA" w:rsidP="00DF024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27" w:name="_Toc514504799"/>
      <w:r w:rsidRPr="00DF0242">
        <w:rPr>
          <w:rFonts w:ascii="Times New Roman" w:hAnsi="Times New Roman" w:cs="Times New Roman"/>
          <w:color w:val="auto"/>
        </w:rPr>
        <w:lastRenderedPageBreak/>
        <w:t>Список использованной литературы</w:t>
      </w:r>
      <w:bookmarkEnd w:id="27"/>
    </w:p>
    <w:p w:rsidR="00F027DA" w:rsidRPr="00A17BF3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17BF3">
        <w:rPr>
          <w:rFonts w:ascii="Times New Roman" w:hAnsi="Times New Roman"/>
          <w:sz w:val="28"/>
          <w:szCs w:val="28"/>
        </w:rPr>
        <w:t>Анисимова</w:t>
      </w:r>
      <w:r>
        <w:rPr>
          <w:rFonts w:ascii="Times New Roman" w:hAnsi="Times New Roman"/>
          <w:sz w:val="28"/>
          <w:szCs w:val="28"/>
        </w:rPr>
        <w:t>, Е.Е</w:t>
      </w:r>
      <w:r w:rsidRPr="00A17BF3">
        <w:rPr>
          <w:rFonts w:ascii="Times New Roman" w:hAnsi="Times New Roman"/>
          <w:sz w:val="28"/>
          <w:szCs w:val="28"/>
        </w:rPr>
        <w:t xml:space="preserve">. Лингвистика текста и межкультурная коммуникация (на материале </w:t>
      </w:r>
      <w:proofErr w:type="spellStart"/>
      <w:r w:rsidRPr="00A17BF3">
        <w:rPr>
          <w:rFonts w:ascii="Times New Roman" w:hAnsi="Times New Roman"/>
          <w:sz w:val="28"/>
          <w:szCs w:val="28"/>
        </w:rPr>
        <w:t>креолизованных</w:t>
      </w:r>
      <w:proofErr w:type="spellEnd"/>
      <w:r w:rsidRPr="00A17BF3">
        <w:rPr>
          <w:rFonts w:ascii="Times New Roman" w:hAnsi="Times New Roman"/>
          <w:sz w:val="28"/>
          <w:szCs w:val="28"/>
        </w:rPr>
        <w:t xml:space="preserve"> текстов)</w:t>
      </w:r>
      <w:r>
        <w:rPr>
          <w:rFonts w:ascii="Times New Roman" w:hAnsi="Times New Roman"/>
          <w:sz w:val="28"/>
          <w:szCs w:val="28"/>
        </w:rPr>
        <w:t>: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Pr="00A17BF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17BF3">
        <w:rPr>
          <w:rFonts w:ascii="Times New Roman" w:hAnsi="Times New Roman"/>
          <w:sz w:val="28"/>
          <w:szCs w:val="28"/>
        </w:rPr>
        <w:t>п</w:t>
      </w:r>
      <w:proofErr w:type="gramEnd"/>
      <w:r w:rsidRPr="00A17BF3">
        <w:rPr>
          <w:rFonts w:ascii="Times New Roman" w:hAnsi="Times New Roman"/>
          <w:sz w:val="28"/>
          <w:szCs w:val="28"/>
        </w:rPr>
        <w:t xml:space="preserve">особие для студ. фак. </w:t>
      </w:r>
      <w:proofErr w:type="spellStart"/>
      <w:r w:rsidRPr="00A17BF3">
        <w:rPr>
          <w:rFonts w:ascii="Times New Roman" w:hAnsi="Times New Roman"/>
          <w:sz w:val="28"/>
          <w:szCs w:val="28"/>
        </w:rPr>
        <w:t>иностр</w:t>
      </w:r>
      <w:proofErr w:type="spellEnd"/>
      <w:r w:rsidRPr="00A17BF3">
        <w:rPr>
          <w:rFonts w:ascii="Times New Roman" w:hAnsi="Times New Roman"/>
          <w:sz w:val="28"/>
          <w:szCs w:val="28"/>
        </w:rPr>
        <w:t>. яз. вузов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</w:rPr>
        <w:t xml:space="preserve"> Е.Е. Анисимова. </w:t>
      </w:r>
      <w:r w:rsidRPr="00A17B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— </w:t>
      </w:r>
      <w:r w:rsidRPr="00A17BF3">
        <w:rPr>
          <w:rFonts w:ascii="Times New Roman" w:hAnsi="Times New Roman"/>
          <w:sz w:val="28"/>
          <w:szCs w:val="28"/>
        </w:rPr>
        <w:t>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A17BF3">
        <w:rPr>
          <w:rFonts w:ascii="Times New Roman" w:hAnsi="Times New Roman"/>
          <w:sz w:val="28"/>
          <w:szCs w:val="28"/>
        </w:rPr>
        <w:t>:</w:t>
      </w:r>
      <w:proofErr w:type="gramEnd"/>
      <w:r w:rsidRPr="00A17BF3">
        <w:rPr>
          <w:rFonts w:ascii="Times New Roman" w:hAnsi="Times New Roman"/>
          <w:sz w:val="28"/>
          <w:szCs w:val="28"/>
        </w:rPr>
        <w:t xml:space="preserve"> Издательский центр «Академия», 2003. — 128 с.</w:t>
      </w:r>
    </w:p>
    <w:p w:rsidR="00F027DA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17BF3">
        <w:rPr>
          <w:rFonts w:ascii="Times New Roman" w:hAnsi="Times New Roman"/>
          <w:sz w:val="28"/>
          <w:szCs w:val="28"/>
        </w:rPr>
        <w:t>Анищенко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17BF3">
        <w:rPr>
          <w:rFonts w:ascii="Times New Roman" w:hAnsi="Times New Roman"/>
          <w:sz w:val="28"/>
          <w:szCs w:val="28"/>
        </w:rPr>
        <w:t xml:space="preserve">А.В. Комикс как тип </w:t>
      </w:r>
      <w:proofErr w:type="spellStart"/>
      <w:r w:rsidRPr="00A17BF3">
        <w:rPr>
          <w:rFonts w:ascii="Times New Roman" w:hAnsi="Times New Roman"/>
          <w:sz w:val="28"/>
          <w:szCs w:val="28"/>
        </w:rPr>
        <w:t>видеовербального</w:t>
      </w:r>
      <w:proofErr w:type="spellEnd"/>
      <w:r w:rsidRPr="00A17BF3">
        <w:rPr>
          <w:rFonts w:ascii="Times New Roman" w:hAnsi="Times New Roman"/>
          <w:sz w:val="28"/>
          <w:szCs w:val="28"/>
        </w:rPr>
        <w:t xml:space="preserve"> дискурса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/ </w:t>
      </w:r>
      <w:r>
        <w:rPr>
          <w:rFonts w:ascii="Times New Roman" w:hAnsi="Times New Roman"/>
          <w:sz w:val="28"/>
          <w:szCs w:val="28"/>
        </w:rPr>
        <w:t>А.В. Анищенко</w:t>
      </w:r>
      <w:r w:rsidRPr="00A17BF3">
        <w:rPr>
          <w:rFonts w:ascii="Times New Roman" w:hAnsi="Times New Roman"/>
          <w:sz w:val="28"/>
          <w:szCs w:val="28"/>
        </w:rPr>
        <w:t xml:space="preserve"> // Вестник Московского государственного лингвистического университета. </w:t>
      </w:r>
      <w:r>
        <w:rPr>
          <w:rFonts w:ascii="Times New Roman" w:hAnsi="Times New Roman"/>
          <w:sz w:val="28"/>
          <w:szCs w:val="28"/>
        </w:rPr>
        <w:t>—</w:t>
      </w:r>
      <w:r w:rsidRPr="00A17BF3">
        <w:rPr>
          <w:rFonts w:ascii="Times New Roman" w:hAnsi="Times New Roman"/>
          <w:sz w:val="28"/>
          <w:szCs w:val="28"/>
        </w:rPr>
        <w:t xml:space="preserve"> 2009. </w:t>
      </w:r>
      <w:r>
        <w:rPr>
          <w:rFonts w:ascii="Times New Roman" w:hAnsi="Times New Roman"/>
          <w:sz w:val="28"/>
          <w:szCs w:val="28"/>
        </w:rPr>
        <w:t>—</w:t>
      </w:r>
      <w:r w:rsidRPr="00A17BF3">
        <w:rPr>
          <w:rFonts w:ascii="Times New Roman" w:hAnsi="Times New Roman"/>
          <w:sz w:val="28"/>
          <w:szCs w:val="28"/>
        </w:rPr>
        <w:t xml:space="preserve"> №559. </w:t>
      </w:r>
      <w:r>
        <w:rPr>
          <w:rFonts w:ascii="Times New Roman" w:hAnsi="Times New Roman"/>
          <w:sz w:val="28"/>
          <w:szCs w:val="28"/>
        </w:rPr>
        <w:t>—</w:t>
      </w:r>
      <w:r w:rsidRPr="00A17BF3">
        <w:rPr>
          <w:rFonts w:ascii="Times New Roman" w:hAnsi="Times New Roman"/>
          <w:sz w:val="28"/>
          <w:szCs w:val="28"/>
        </w:rPr>
        <w:t xml:space="preserve"> С. 116–122.</w:t>
      </w:r>
    </w:p>
    <w:p w:rsidR="00F027DA" w:rsidRPr="00676B26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Барт, Р. Мифологии / Ролан Барт</w:t>
      </w:r>
      <w:r w:rsidRPr="00676B26">
        <w:rPr>
          <w:rFonts w:ascii="Times New Roman" w:hAnsi="Times New Roman"/>
          <w:sz w:val="28"/>
          <w:szCs w:val="28"/>
        </w:rPr>
        <w:t>; пер. с фр., вступ. с</w:t>
      </w:r>
      <w:r>
        <w:rPr>
          <w:rFonts w:ascii="Times New Roman" w:hAnsi="Times New Roman"/>
          <w:sz w:val="28"/>
          <w:szCs w:val="28"/>
        </w:rPr>
        <w:t xml:space="preserve">т. и </w:t>
      </w:r>
      <w:proofErr w:type="spellStart"/>
      <w:r>
        <w:rPr>
          <w:rFonts w:ascii="Times New Roman" w:hAnsi="Times New Roman"/>
          <w:sz w:val="28"/>
          <w:szCs w:val="28"/>
        </w:rPr>
        <w:t>коммент</w:t>
      </w:r>
      <w:proofErr w:type="spellEnd"/>
      <w:r>
        <w:rPr>
          <w:rFonts w:ascii="Times New Roman" w:hAnsi="Times New Roman"/>
          <w:sz w:val="28"/>
          <w:szCs w:val="28"/>
        </w:rPr>
        <w:t>. С. Н. Зенкина. 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676B26">
        <w:rPr>
          <w:rFonts w:ascii="Times New Roman" w:hAnsi="Times New Roman"/>
          <w:sz w:val="28"/>
          <w:szCs w:val="28"/>
        </w:rPr>
        <w:t>:</w:t>
      </w:r>
      <w:proofErr w:type="gramEnd"/>
      <w:r w:rsidRPr="00676B26">
        <w:rPr>
          <w:rFonts w:ascii="Times New Roman" w:hAnsi="Times New Roman"/>
          <w:sz w:val="28"/>
          <w:szCs w:val="28"/>
        </w:rPr>
        <w:t xml:space="preserve"> Изд-во им. Сабашниковых, 1996. </w:t>
      </w:r>
      <w:r w:rsidRPr="00A17BF3">
        <w:rPr>
          <w:rFonts w:ascii="Times New Roman" w:hAnsi="Times New Roman"/>
          <w:sz w:val="28"/>
          <w:szCs w:val="28"/>
        </w:rPr>
        <w:t>—</w:t>
      </w:r>
      <w:r w:rsidRPr="00676B26">
        <w:rPr>
          <w:rFonts w:ascii="Times New Roman" w:hAnsi="Times New Roman"/>
          <w:sz w:val="28"/>
          <w:szCs w:val="28"/>
        </w:rPr>
        <w:t xml:space="preserve"> 312 с.</w:t>
      </w:r>
    </w:p>
    <w:p w:rsidR="00F027DA" w:rsidRPr="004142C5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142C5">
        <w:rPr>
          <w:rFonts w:ascii="Times New Roman" w:hAnsi="Times New Roman"/>
          <w:sz w:val="28"/>
          <w:szCs w:val="28"/>
        </w:rPr>
        <w:t>Бернацкая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4142C5">
        <w:rPr>
          <w:rFonts w:ascii="Times New Roman" w:hAnsi="Times New Roman"/>
          <w:sz w:val="28"/>
          <w:szCs w:val="28"/>
        </w:rPr>
        <w:t xml:space="preserve"> А.А. К проблеме "</w:t>
      </w:r>
      <w:proofErr w:type="spellStart"/>
      <w:r w:rsidRPr="004142C5">
        <w:rPr>
          <w:rFonts w:ascii="Times New Roman" w:hAnsi="Times New Roman"/>
          <w:sz w:val="28"/>
          <w:szCs w:val="28"/>
        </w:rPr>
        <w:t>креолизации</w:t>
      </w:r>
      <w:proofErr w:type="spellEnd"/>
      <w:r w:rsidRPr="004142C5">
        <w:rPr>
          <w:rFonts w:ascii="Times New Roman" w:hAnsi="Times New Roman"/>
          <w:sz w:val="28"/>
          <w:szCs w:val="28"/>
        </w:rPr>
        <w:t xml:space="preserve">" текста: история и современное состояние </w:t>
      </w:r>
      <w:r>
        <w:rPr>
          <w:rFonts w:ascii="Times New Roman" w:hAnsi="Times New Roman"/>
          <w:sz w:val="28"/>
          <w:szCs w:val="28"/>
          <w:lang w:val="en-US"/>
        </w:rPr>
        <w:t xml:space="preserve">/ </w:t>
      </w:r>
      <w:r>
        <w:rPr>
          <w:rFonts w:ascii="Times New Roman" w:hAnsi="Times New Roman"/>
          <w:sz w:val="28"/>
          <w:szCs w:val="28"/>
        </w:rPr>
        <w:t xml:space="preserve">А.А. </w:t>
      </w:r>
      <w:proofErr w:type="spellStart"/>
      <w:r>
        <w:rPr>
          <w:rFonts w:ascii="Times New Roman" w:hAnsi="Times New Roman"/>
          <w:sz w:val="28"/>
          <w:szCs w:val="28"/>
        </w:rPr>
        <w:t>Бернацкая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4142C5">
        <w:rPr>
          <w:rFonts w:ascii="Times New Roman" w:hAnsi="Times New Roman"/>
          <w:sz w:val="28"/>
          <w:szCs w:val="28"/>
        </w:rPr>
        <w:t xml:space="preserve">Речевое общение: Специализированный вестник / </w:t>
      </w:r>
      <w:proofErr w:type="spellStart"/>
      <w:r w:rsidRPr="004142C5">
        <w:rPr>
          <w:rFonts w:ascii="Times New Roman" w:hAnsi="Times New Roman"/>
          <w:sz w:val="28"/>
          <w:szCs w:val="28"/>
        </w:rPr>
        <w:t>Краснояр</w:t>
      </w:r>
      <w:proofErr w:type="spellEnd"/>
      <w:r w:rsidRPr="004142C5">
        <w:rPr>
          <w:rFonts w:ascii="Times New Roman" w:hAnsi="Times New Roman"/>
          <w:sz w:val="28"/>
          <w:szCs w:val="28"/>
        </w:rPr>
        <w:t xml:space="preserve">. гос. ун-т; Под ред. А.П. </w:t>
      </w:r>
      <w:proofErr w:type="spellStart"/>
      <w:r w:rsidRPr="004142C5">
        <w:rPr>
          <w:rFonts w:ascii="Times New Roman" w:hAnsi="Times New Roman"/>
          <w:sz w:val="28"/>
          <w:szCs w:val="28"/>
        </w:rPr>
        <w:t>Сковородникова</w:t>
      </w:r>
      <w:proofErr w:type="spellEnd"/>
      <w:r w:rsidRPr="004142C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142C5">
        <w:rPr>
          <w:rFonts w:ascii="Times New Roman" w:hAnsi="Times New Roman"/>
          <w:sz w:val="28"/>
          <w:szCs w:val="28"/>
        </w:rPr>
        <w:t>Вып</w:t>
      </w:r>
      <w:proofErr w:type="spellEnd"/>
      <w:r w:rsidRPr="004142C5">
        <w:rPr>
          <w:rFonts w:ascii="Times New Roman" w:hAnsi="Times New Roman"/>
          <w:sz w:val="28"/>
          <w:szCs w:val="28"/>
        </w:rPr>
        <w:t>. 3(11). Красноярск, 2000.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  <w:lang w:val="en-US"/>
        </w:rPr>
        <w:t xml:space="preserve"> C. 104–110</w:t>
      </w:r>
      <w:r w:rsidRPr="004142C5">
        <w:rPr>
          <w:rFonts w:ascii="Times New Roman" w:hAnsi="Times New Roman"/>
          <w:sz w:val="28"/>
          <w:szCs w:val="28"/>
        </w:rPr>
        <w:t>.</w:t>
      </w:r>
    </w:p>
    <w:p w:rsidR="00F027DA" w:rsidRPr="00A17BF3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7BF3">
        <w:rPr>
          <w:rFonts w:ascii="Times New Roman" w:hAnsi="Times New Roman"/>
          <w:sz w:val="28"/>
          <w:szCs w:val="28"/>
        </w:rPr>
        <w:t>Бернацкая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A17BF3">
        <w:rPr>
          <w:rFonts w:ascii="Times New Roman" w:hAnsi="Times New Roman"/>
          <w:sz w:val="28"/>
          <w:szCs w:val="28"/>
        </w:rPr>
        <w:t xml:space="preserve"> А.А. Подпись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7BF3">
        <w:rPr>
          <w:rFonts w:ascii="Times New Roman" w:hAnsi="Times New Roman"/>
          <w:sz w:val="28"/>
          <w:szCs w:val="28"/>
        </w:rPr>
        <w:t>тип текста</w:t>
      </w:r>
      <w:r>
        <w:rPr>
          <w:rFonts w:ascii="Times New Roman" w:hAnsi="Times New Roman"/>
          <w:sz w:val="28"/>
          <w:szCs w:val="28"/>
          <w:lang w:val="en-US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А.А. </w:t>
      </w:r>
      <w:proofErr w:type="spellStart"/>
      <w:r>
        <w:rPr>
          <w:rFonts w:ascii="Times New Roman" w:hAnsi="Times New Roman"/>
          <w:sz w:val="28"/>
          <w:szCs w:val="28"/>
        </w:rPr>
        <w:t>Бернацкая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17BF3">
        <w:rPr>
          <w:rFonts w:ascii="Times New Roman" w:hAnsi="Times New Roman"/>
          <w:sz w:val="28"/>
          <w:szCs w:val="28"/>
        </w:rPr>
        <w:t xml:space="preserve">// Проблемы лингвистического анализа текста и коммуникации. </w:t>
      </w:r>
      <w:r>
        <w:rPr>
          <w:rFonts w:ascii="Times New Roman" w:hAnsi="Times New Roman"/>
          <w:sz w:val="28"/>
          <w:szCs w:val="28"/>
          <w:lang w:val="en-US"/>
        </w:rPr>
        <w:t xml:space="preserve">— </w:t>
      </w:r>
      <w:r w:rsidRPr="00A17BF3">
        <w:rPr>
          <w:rFonts w:ascii="Times New Roman" w:hAnsi="Times New Roman"/>
          <w:sz w:val="28"/>
          <w:szCs w:val="28"/>
        </w:rPr>
        <w:t>Иркутск</w:t>
      </w:r>
      <w:r>
        <w:rPr>
          <w:rFonts w:ascii="Times New Roman" w:hAnsi="Times New Roman"/>
          <w:sz w:val="28"/>
          <w:szCs w:val="28"/>
          <w:lang w:val="en-US"/>
        </w:rPr>
        <w:t>,</w:t>
      </w:r>
      <w:r w:rsidRPr="00A17BF3">
        <w:rPr>
          <w:rFonts w:ascii="Times New Roman" w:hAnsi="Times New Roman"/>
          <w:sz w:val="28"/>
          <w:szCs w:val="28"/>
        </w:rPr>
        <w:t xml:space="preserve"> 1987</w:t>
      </w:r>
      <w:r>
        <w:rPr>
          <w:rFonts w:ascii="Times New Roman" w:hAnsi="Times New Roman"/>
          <w:sz w:val="28"/>
          <w:szCs w:val="28"/>
          <w:lang w:val="en-US"/>
        </w:rPr>
        <w:t>. — 315 c.</w:t>
      </w:r>
    </w:p>
    <w:p w:rsidR="00F027DA" w:rsidRPr="009A7C09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A7C09">
        <w:rPr>
          <w:rFonts w:ascii="Times New Roman" w:hAnsi="Times New Roman"/>
          <w:sz w:val="28"/>
          <w:szCs w:val="28"/>
        </w:rPr>
        <w:t>Большиянова</w:t>
      </w:r>
      <w:proofErr w:type="spellEnd"/>
      <w:r w:rsidRPr="009A7C09">
        <w:rPr>
          <w:rFonts w:ascii="Times New Roman" w:hAnsi="Times New Roman"/>
          <w:sz w:val="28"/>
          <w:szCs w:val="28"/>
        </w:rPr>
        <w:t xml:space="preserve">, Л.М. Внешняя организация газетного текста </w:t>
      </w:r>
      <w:proofErr w:type="spellStart"/>
      <w:r w:rsidRPr="009A7C09">
        <w:rPr>
          <w:rFonts w:ascii="Times New Roman" w:hAnsi="Times New Roman"/>
          <w:sz w:val="28"/>
          <w:szCs w:val="28"/>
        </w:rPr>
        <w:t>поликодового</w:t>
      </w:r>
      <w:proofErr w:type="spellEnd"/>
      <w:r w:rsidRPr="009A7C09">
        <w:rPr>
          <w:rFonts w:ascii="Times New Roman" w:hAnsi="Times New Roman"/>
          <w:sz w:val="28"/>
          <w:szCs w:val="28"/>
        </w:rPr>
        <w:t xml:space="preserve"> характера / Л.М. </w:t>
      </w:r>
      <w:proofErr w:type="spellStart"/>
      <w:r w:rsidRPr="009A7C09">
        <w:rPr>
          <w:rFonts w:ascii="Times New Roman" w:hAnsi="Times New Roman"/>
          <w:sz w:val="28"/>
          <w:szCs w:val="28"/>
        </w:rPr>
        <w:t>Большияно</w:t>
      </w:r>
      <w:r>
        <w:rPr>
          <w:rFonts w:ascii="Times New Roman" w:hAnsi="Times New Roman"/>
          <w:sz w:val="28"/>
          <w:szCs w:val="28"/>
        </w:rPr>
        <w:t>ва</w:t>
      </w:r>
      <w:proofErr w:type="spellEnd"/>
      <w:r>
        <w:rPr>
          <w:rFonts w:ascii="Times New Roman" w:hAnsi="Times New Roman"/>
          <w:sz w:val="28"/>
          <w:szCs w:val="28"/>
        </w:rPr>
        <w:t xml:space="preserve"> // Типы коммуникации и содер</w:t>
      </w:r>
      <w:r w:rsidRPr="009A7C09">
        <w:rPr>
          <w:rFonts w:ascii="Times New Roman" w:hAnsi="Times New Roman"/>
          <w:sz w:val="28"/>
          <w:szCs w:val="28"/>
        </w:rPr>
        <w:t>жательный аспект</w:t>
      </w:r>
      <w:r>
        <w:rPr>
          <w:rFonts w:ascii="Times New Roman" w:hAnsi="Times New Roman"/>
          <w:sz w:val="28"/>
          <w:szCs w:val="28"/>
        </w:rPr>
        <w:t xml:space="preserve"> языка: сб. науч. тр. – М.: Ин-</w:t>
      </w:r>
      <w:r w:rsidRPr="009A7C09">
        <w:rPr>
          <w:rFonts w:ascii="Times New Roman" w:hAnsi="Times New Roman"/>
          <w:sz w:val="28"/>
          <w:szCs w:val="28"/>
        </w:rPr>
        <w:t xml:space="preserve">т языкознания, 1987.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 w:rsidRPr="009A7C09">
        <w:rPr>
          <w:rFonts w:ascii="Times New Roman" w:hAnsi="Times New Roman"/>
          <w:sz w:val="28"/>
          <w:szCs w:val="28"/>
        </w:rPr>
        <w:t xml:space="preserve"> С. 167–172. </w:t>
      </w:r>
    </w:p>
    <w:p w:rsidR="00F027DA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17BF3">
        <w:rPr>
          <w:rFonts w:ascii="Times New Roman" w:hAnsi="Times New Roman"/>
          <w:sz w:val="28"/>
          <w:szCs w:val="28"/>
        </w:rPr>
        <w:t>Гальперин</w:t>
      </w:r>
      <w:r>
        <w:rPr>
          <w:rFonts w:ascii="Times New Roman" w:hAnsi="Times New Roman"/>
          <w:sz w:val="28"/>
          <w:szCs w:val="28"/>
        </w:rPr>
        <w:t>,</w:t>
      </w:r>
      <w:r w:rsidRPr="00A17BF3">
        <w:rPr>
          <w:rFonts w:ascii="Times New Roman" w:hAnsi="Times New Roman"/>
          <w:sz w:val="28"/>
          <w:szCs w:val="28"/>
        </w:rPr>
        <w:t xml:space="preserve"> И.Р. Очерки </w:t>
      </w:r>
      <w:r>
        <w:rPr>
          <w:rFonts w:ascii="Times New Roman" w:hAnsi="Times New Roman"/>
          <w:sz w:val="28"/>
          <w:szCs w:val="28"/>
        </w:rPr>
        <w:t>по стилистике английского языка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A7C09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И.Р. Гальперин —</w:t>
      </w:r>
      <w:r w:rsidRPr="00A17BF3">
        <w:rPr>
          <w:rFonts w:ascii="Times New Roman" w:hAnsi="Times New Roman"/>
          <w:sz w:val="28"/>
          <w:szCs w:val="28"/>
        </w:rPr>
        <w:t xml:space="preserve"> М.</w:t>
      </w:r>
      <w:proofErr w:type="gramStart"/>
      <w:r w:rsidRPr="00A17BF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17BF3">
        <w:rPr>
          <w:rFonts w:ascii="Times New Roman" w:hAnsi="Times New Roman"/>
          <w:sz w:val="28"/>
          <w:szCs w:val="28"/>
        </w:rPr>
        <w:t xml:space="preserve"> Издательство литературы на иностранных языках, 1958. </w:t>
      </w:r>
      <w:r>
        <w:rPr>
          <w:rFonts w:ascii="Times New Roman" w:hAnsi="Times New Roman"/>
          <w:sz w:val="28"/>
          <w:szCs w:val="28"/>
        </w:rPr>
        <w:t>—</w:t>
      </w:r>
      <w:r w:rsidRPr="00A17BF3">
        <w:rPr>
          <w:rFonts w:ascii="Times New Roman" w:hAnsi="Times New Roman"/>
          <w:sz w:val="28"/>
          <w:szCs w:val="28"/>
        </w:rPr>
        <w:t xml:space="preserve"> 462 с.</w:t>
      </w:r>
    </w:p>
    <w:p w:rsidR="00F027DA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1DF9">
        <w:rPr>
          <w:rFonts w:ascii="Times New Roman" w:hAnsi="Times New Roman"/>
          <w:sz w:val="28"/>
          <w:szCs w:val="28"/>
        </w:rPr>
        <w:t>Ейгер</w:t>
      </w:r>
      <w:proofErr w:type="spellEnd"/>
      <w:r w:rsidRPr="00451DF9">
        <w:rPr>
          <w:rFonts w:ascii="Times New Roman" w:hAnsi="Times New Roman"/>
          <w:sz w:val="28"/>
          <w:szCs w:val="28"/>
        </w:rPr>
        <w:t>, Г</w:t>
      </w:r>
      <w:r>
        <w:rPr>
          <w:rFonts w:ascii="Times New Roman" w:hAnsi="Times New Roman"/>
          <w:sz w:val="28"/>
          <w:szCs w:val="28"/>
        </w:rPr>
        <w:t>.В. К построению типологии тек</w:t>
      </w:r>
      <w:r w:rsidRPr="00451DF9">
        <w:rPr>
          <w:rFonts w:ascii="Times New Roman" w:hAnsi="Times New Roman"/>
          <w:sz w:val="28"/>
          <w:szCs w:val="28"/>
        </w:rPr>
        <w:t xml:space="preserve">стов / Г.В. </w:t>
      </w:r>
      <w:proofErr w:type="spellStart"/>
      <w:r w:rsidRPr="00451DF9">
        <w:rPr>
          <w:rFonts w:ascii="Times New Roman" w:hAnsi="Times New Roman"/>
          <w:sz w:val="28"/>
          <w:szCs w:val="28"/>
        </w:rPr>
        <w:t>Ейге</w:t>
      </w:r>
      <w:r>
        <w:rPr>
          <w:rFonts w:ascii="Times New Roman" w:hAnsi="Times New Roman"/>
          <w:sz w:val="28"/>
          <w:szCs w:val="28"/>
        </w:rPr>
        <w:t>р</w:t>
      </w:r>
      <w:proofErr w:type="spellEnd"/>
      <w:r>
        <w:rPr>
          <w:rFonts w:ascii="Times New Roman" w:hAnsi="Times New Roman"/>
          <w:sz w:val="28"/>
          <w:szCs w:val="28"/>
        </w:rPr>
        <w:t xml:space="preserve">, В.Л. </w:t>
      </w:r>
      <w:proofErr w:type="spellStart"/>
      <w:r>
        <w:rPr>
          <w:rFonts w:ascii="Times New Roman" w:hAnsi="Times New Roman"/>
          <w:sz w:val="28"/>
          <w:szCs w:val="28"/>
        </w:rPr>
        <w:t>Юхт</w:t>
      </w:r>
      <w:proofErr w:type="spellEnd"/>
      <w:r>
        <w:rPr>
          <w:rFonts w:ascii="Times New Roman" w:hAnsi="Times New Roman"/>
          <w:sz w:val="28"/>
          <w:szCs w:val="28"/>
        </w:rPr>
        <w:t xml:space="preserve"> // Лингвистика тек</w:t>
      </w:r>
      <w:r w:rsidRPr="00451DF9">
        <w:rPr>
          <w:rFonts w:ascii="Times New Roman" w:hAnsi="Times New Roman"/>
          <w:sz w:val="28"/>
          <w:szCs w:val="28"/>
        </w:rPr>
        <w:t xml:space="preserve">ста: материалы науч. </w:t>
      </w:r>
      <w:proofErr w:type="spellStart"/>
      <w:r w:rsidRPr="00451DF9">
        <w:rPr>
          <w:rFonts w:ascii="Times New Roman" w:hAnsi="Times New Roman"/>
          <w:sz w:val="28"/>
          <w:szCs w:val="28"/>
        </w:rPr>
        <w:t>конф</w:t>
      </w:r>
      <w:proofErr w:type="spellEnd"/>
      <w:r w:rsidRPr="00451DF9">
        <w:rPr>
          <w:rFonts w:ascii="Times New Roman" w:hAnsi="Times New Roman"/>
          <w:sz w:val="28"/>
          <w:szCs w:val="28"/>
        </w:rPr>
        <w:t xml:space="preserve">. при МГПИИЯ им. М. Тореза. </w:t>
      </w:r>
      <w:r>
        <w:rPr>
          <w:rFonts w:ascii="Times New Roman" w:hAnsi="Times New Roman"/>
          <w:sz w:val="28"/>
          <w:szCs w:val="28"/>
        </w:rPr>
        <w:t>—</w:t>
      </w:r>
      <w:r w:rsidRPr="00451DF9">
        <w:rPr>
          <w:rFonts w:ascii="Times New Roman" w:hAnsi="Times New Roman"/>
          <w:sz w:val="28"/>
          <w:szCs w:val="28"/>
        </w:rPr>
        <w:t xml:space="preserve"> М., 1974. </w:t>
      </w:r>
      <w:r>
        <w:rPr>
          <w:rFonts w:ascii="Times New Roman" w:hAnsi="Times New Roman"/>
          <w:sz w:val="28"/>
          <w:szCs w:val="28"/>
        </w:rPr>
        <w:t>—</w:t>
      </w:r>
      <w:r w:rsidRPr="00451DF9">
        <w:rPr>
          <w:rFonts w:ascii="Times New Roman" w:hAnsi="Times New Roman"/>
          <w:sz w:val="28"/>
          <w:szCs w:val="28"/>
        </w:rPr>
        <w:t xml:space="preserve"> Ч. I. </w:t>
      </w:r>
    </w:p>
    <w:p w:rsidR="00F027DA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17BF3">
        <w:rPr>
          <w:rFonts w:ascii="Times New Roman" w:hAnsi="Times New Roman"/>
          <w:sz w:val="28"/>
          <w:szCs w:val="28"/>
        </w:rPr>
        <w:t>Знаменская</w:t>
      </w:r>
      <w:r>
        <w:rPr>
          <w:rFonts w:ascii="Times New Roman" w:hAnsi="Times New Roman"/>
          <w:sz w:val="28"/>
          <w:szCs w:val="28"/>
        </w:rPr>
        <w:t>,</w:t>
      </w:r>
      <w:r w:rsidRPr="00A17BF3">
        <w:rPr>
          <w:rFonts w:ascii="Times New Roman" w:hAnsi="Times New Roman"/>
          <w:sz w:val="28"/>
          <w:szCs w:val="28"/>
        </w:rPr>
        <w:t xml:space="preserve"> Т.А. Стилистика английского языка. Основы курса / Т.А. Знаменская </w:t>
      </w:r>
      <w:r>
        <w:rPr>
          <w:rFonts w:ascii="Times New Roman" w:hAnsi="Times New Roman"/>
          <w:sz w:val="28"/>
          <w:szCs w:val="28"/>
        </w:rPr>
        <w:t>—</w:t>
      </w:r>
      <w:r w:rsidRPr="00A17BF3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Pr="00A17BF3">
        <w:rPr>
          <w:rFonts w:ascii="Times New Roman" w:hAnsi="Times New Roman"/>
          <w:sz w:val="28"/>
          <w:szCs w:val="28"/>
        </w:rPr>
        <w:t>Едиториал</w:t>
      </w:r>
      <w:proofErr w:type="spellEnd"/>
      <w:r w:rsidRPr="00A17BF3">
        <w:rPr>
          <w:rFonts w:ascii="Times New Roman" w:hAnsi="Times New Roman"/>
          <w:sz w:val="28"/>
          <w:szCs w:val="28"/>
        </w:rPr>
        <w:t xml:space="preserve"> УРСС, 2004. </w:t>
      </w:r>
      <w:r>
        <w:rPr>
          <w:rFonts w:ascii="Times New Roman" w:hAnsi="Times New Roman"/>
          <w:sz w:val="28"/>
          <w:szCs w:val="28"/>
        </w:rPr>
        <w:t>—</w:t>
      </w:r>
      <w:r w:rsidRPr="00A17BF3">
        <w:rPr>
          <w:rFonts w:ascii="Times New Roman" w:hAnsi="Times New Roman"/>
          <w:sz w:val="28"/>
          <w:szCs w:val="28"/>
        </w:rPr>
        <w:t xml:space="preserve"> 208 с. </w:t>
      </w:r>
      <w:r>
        <w:rPr>
          <w:rFonts w:ascii="Times New Roman" w:hAnsi="Times New Roman"/>
          <w:sz w:val="28"/>
          <w:szCs w:val="28"/>
        </w:rPr>
        <w:t>—</w:t>
      </w:r>
      <w:r w:rsidRPr="00A17BF3">
        <w:rPr>
          <w:rFonts w:ascii="Times New Roman" w:hAnsi="Times New Roman"/>
          <w:sz w:val="28"/>
          <w:szCs w:val="28"/>
        </w:rPr>
        <w:t xml:space="preserve"> с. 46</w:t>
      </w:r>
      <w:r w:rsidRPr="009A7C09">
        <w:rPr>
          <w:rFonts w:ascii="Times New Roman" w:hAnsi="Times New Roman"/>
          <w:sz w:val="28"/>
          <w:szCs w:val="28"/>
        </w:rPr>
        <w:t>–</w:t>
      </w:r>
      <w:r w:rsidRPr="00A17BF3">
        <w:rPr>
          <w:rFonts w:ascii="Times New Roman" w:hAnsi="Times New Roman"/>
          <w:sz w:val="28"/>
          <w:szCs w:val="28"/>
        </w:rPr>
        <w:t>47</w:t>
      </w:r>
      <w:r>
        <w:rPr>
          <w:rFonts w:ascii="Times New Roman" w:hAnsi="Times New Roman"/>
          <w:sz w:val="28"/>
          <w:szCs w:val="28"/>
        </w:rPr>
        <w:t>.</w:t>
      </w:r>
    </w:p>
    <w:p w:rsidR="00F027DA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Иванова, И.П. </w:t>
      </w:r>
      <w:r w:rsidRPr="00310619">
        <w:rPr>
          <w:rFonts w:ascii="Times New Roman" w:hAnsi="Times New Roman"/>
          <w:sz w:val="28"/>
          <w:szCs w:val="28"/>
        </w:rPr>
        <w:t>Теоретическая грамматика</w:t>
      </w:r>
      <w:r>
        <w:rPr>
          <w:rFonts w:ascii="Times New Roman" w:hAnsi="Times New Roman"/>
          <w:sz w:val="28"/>
          <w:szCs w:val="28"/>
        </w:rPr>
        <w:t xml:space="preserve"> современного английского языка</w:t>
      </w:r>
      <w:r w:rsidRPr="00310619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0619">
        <w:rPr>
          <w:rFonts w:ascii="Times New Roman" w:hAnsi="Times New Roman"/>
          <w:sz w:val="28"/>
          <w:szCs w:val="28"/>
        </w:rPr>
        <w:t>И.П.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0619">
        <w:rPr>
          <w:rFonts w:ascii="Times New Roman" w:hAnsi="Times New Roman"/>
          <w:sz w:val="28"/>
          <w:szCs w:val="28"/>
        </w:rPr>
        <w:t>Иванова, В.В.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0619">
        <w:rPr>
          <w:rFonts w:ascii="Times New Roman" w:hAnsi="Times New Roman"/>
          <w:sz w:val="28"/>
          <w:szCs w:val="28"/>
        </w:rPr>
        <w:t>Бурлакова</w:t>
      </w:r>
      <w:proofErr w:type="spellEnd"/>
      <w:r w:rsidRPr="00310619">
        <w:rPr>
          <w:rFonts w:ascii="Times New Roman" w:hAnsi="Times New Roman"/>
          <w:sz w:val="28"/>
          <w:szCs w:val="28"/>
        </w:rPr>
        <w:t>, Г.Г.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0619">
        <w:rPr>
          <w:rFonts w:ascii="Times New Roman" w:hAnsi="Times New Roman"/>
          <w:sz w:val="28"/>
          <w:szCs w:val="28"/>
        </w:rPr>
        <w:t>Почепцов</w:t>
      </w:r>
      <w:proofErr w:type="spellEnd"/>
      <w:r w:rsidRPr="00310619">
        <w:rPr>
          <w:rFonts w:ascii="Times New Roman" w:hAnsi="Times New Roman"/>
          <w:sz w:val="28"/>
          <w:szCs w:val="28"/>
        </w:rPr>
        <w:t xml:space="preserve">. — М.: </w:t>
      </w:r>
      <w:proofErr w:type="spellStart"/>
      <w:r w:rsidRPr="00310619">
        <w:rPr>
          <w:rFonts w:ascii="Times New Roman" w:hAnsi="Times New Roman"/>
          <w:sz w:val="28"/>
          <w:szCs w:val="28"/>
        </w:rPr>
        <w:t>Высш</w:t>
      </w:r>
      <w:proofErr w:type="spellEnd"/>
      <w:r w:rsidRPr="00310619">
        <w:rPr>
          <w:rFonts w:ascii="Times New Roman" w:hAnsi="Times New Roman"/>
          <w:sz w:val="28"/>
          <w:szCs w:val="28"/>
        </w:rPr>
        <w:t>. школа, 1981. —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0619">
        <w:rPr>
          <w:rFonts w:ascii="Times New Roman" w:hAnsi="Times New Roman"/>
          <w:sz w:val="28"/>
          <w:szCs w:val="28"/>
        </w:rPr>
        <w:t>285 с.</w:t>
      </w:r>
    </w:p>
    <w:p w:rsidR="00F027DA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Куликова М.Н. Фонографическая стилизация речи: на материале перевода англоязычной литературы на русский язык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bCs/>
          <w:sz w:val="28"/>
          <w:szCs w:val="28"/>
        </w:rPr>
        <w:t xml:space="preserve">втореферат </w:t>
      </w:r>
      <w:proofErr w:type="spellStart"/>
      <w:r>
        <w:rPr>
          <w:rFonts w:ascii="Times New Roman" w:hAnsi="Times New Roman"/>
          <w:bCs/>
          <w:sz w:val="28"/>
          <w:szCs w:val="28"/>
        </w:rPr>
        <w:t>дис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  <w:r w:rsidRPr="00595330">
        <w:rPr>
          <w:rFonts w:ascii="Times New Roman" w:hAnsi="Times New Roman"/>
          <w:bCs/>
          <w:sz w:val="28"/>
          <w:szCs w:val="28"/>
        </w:rPr>
        <w:t xml:space="preserve"> кандидата филологических наук : 10.02.04 / Куликова Марина Николаевна; [Место защиты: </w:t>
      </w:r>
      <w:proofErr w:type="gramStart"/>
      <w:r w:rsidRPr="00595330">
        <w:rPr>
          <w:rFonts w:ascii="Times New Roman" w:hAnsi="Times New Roman"/>
          <w:bCs/>
          <w:sz w:val="28"/>
          <w:szCs w:val="28"/>
        </w:rPr>
        <w:t>С.-</w:t>
      </w:r>
      <w:proofErr w:type="spellStart"/>
      <w:r w:rsidRPr="00595330">
        <w:rPr>
          <w:rFonts w:ascii="Times New Roman" w:hAnsi="Times New Roman"/>
          <w:bCs/>
          <w:sz w:val="28"/>
          <w:szCs w:val="28"/>
        </w:rPr>
        <w:t>Петерб</w:t>
      </w:r>
      <w:proofErr w:type="spellEnd"/>
      <w:r w:rsidRPr="00595330">
        <w:rPr>
          <w:rFonts w:ascii="Times New Roman" w:hAnsi="Times New Roman"/>
          <w:bCs/>
          <w:sz w:val="28"/>
          <w:szCs w:val="28"/>
        </w:rPr>
        <w:t>. гос. ун-т].</w:t>
      </w:r>
      <w:proofErr w:type="gramEnd"/>
      <w:r w:rsidRPr="00595330">
        <w:rPr>
          <w:rFonts w:ascii="Times New Roman" w:hAnsi="Times New Roman"/>
          <w:bCs/>
          <w:sz w:val="28"/>
          <w:szCs w:val="28"/>
        </w:rPr>
        <w:t xml:space="preserve"> - Санкт-Петербург, 2011. - 20 с.</w:t>
      </w:r>
    </w:p>
    <w:p w:rsidR="00F027DA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Кухаренко, В.</w:t>
      </w:r>
      <w:r w:rsidRPr="008B062B">
        <w:rPr>
          <w:rFonts w:ascii="Times New Roman" w:hAnsi="Times New Roman"/>
          <w:sz w:val="28"/>
          <w:szCs w:val="28"/>
        </w:rPr>
        <w:t xml:space="preserve">А. Практикум по стилистике английского языка. </w:t>
      </w:r>
      <w:proofErr w:type="spellStart"/>
      <w:r w:rsidRPr="008B062B">
        <w:rPr>
          <w:rFonts w:ascii="Times New Roman" w:hAnsi="Times New Roman"/>
          <w:sz w:val="28"/>
          <w:szCs w:val="28"/>
        </w:rPr>
        <w:t>Seminars</w:t>
      </w:r>
      <w:proofErr w:type="spellEnd"/>
      <w:r w:rsidRPr="008B06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B062B">
        <w:rPr>
          <w:rFonts w:ascii="Times New Roman" w:hAnsi="Times New Roman"/>
          <w:sz w:val="28"/>
          <w:szCs w:val="28"/>
        </w:rPr>
        <w:t>in</w:t>
      </w:r>
      <w:proofErr w:type="spellEnd"/>
      <w:r w:rsidRPr="008B06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B062B">
        <w:rPr>
          <w:rFonts w:ascii="Times New Roman" w:hAnsi="Times New Roman"/>
          <w:sz w:val="28"/>
          <w:szCs w:val="28"/>
        </w:rPr>
        <w:t>Stylistics</w:t>
      </w:r>
      <w:proofErr w:type="spellEnd"/>
      <w:r w:rsidRPr="008B062B">
        <w:rPr>
          <w:rFonts w:ascii="Times New Roman" w:hAnsi="Times New Roman"/>
          <w:sz w:val="28"/>
          <w:szCs w:val="28"/>
        </w:rPr>
        <w:t>: учеб</w:t>
      </w:r>
      <w:proofErr w:type="gramStart"/>
      <w:r w:rsidRPr="008B062B">
        <w:rPr>
          <w:rFonts w:ascii="Times New Roman" w:hAnsi="Times New Roman"/>
          <w:sz w:val="28"/>
          <w:szCs w:val="28"/>
        </w:rPr>
        <w:t>.</w:t>
      </w:r>
      <w:proofErr w:type="gramEnd"/>
      <w:r w:rsidRPr="008B062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B062B">
        <w:rPr>
          <w:rFonts w:ascii="Times New Roman" w:hAnsi="Times New Roman"/>
          <w:sz w:val="28"/>
          <w:szCs w:val="28"/>
        </w:rPr>
        <w:t>п</w:t>
      </w:r>
      <w:proofErr w:type="gramEnd"/>
      <w:r w:rsidRPr="008B062B">
        <w:rPr>
          <w:rFonts w:ascii="Times New Roman" w:hAnsi="Times New Roman"/>
          <w:sz w:val="28"/>
          <w:szCs w:val="28"/>
        </w:rPr>
        <w:t xml:space="preserve">особие / В. А. Кухаренко. </w:t>
      </w:r>
      <w:r>
        <w:rPr>
          <w:rFonts w:ascii="Times New Roman" w:hAnsi="Times New Roman"/>
          <w:sz w:val="28"/>
          <w:szCs w:val="28"/>
        </w:rPr>
        <w:t>—</w:t>
      </w:r>
      <w:r w:rsidRPr="008B062B">
        <w:rPr>
          <w:rFonts w:ascii="Times New Roman" w:hAnsi="Times New Roman"/>
          <w:sz w:val="28"/>
          <w:szCs w:val="28"/>
        </w:rPr>
        <w:t xml:space="preserve"> М.</w:t>
      </w:r>
      <w:proofErr w:type="gramStart"/>
      <w:r w:rsidRPr="008B062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B062B">
        <w:rPr>
          <w:rFonts w:ascii="Times New Roman" w:hAnsi="Times New Roman"/>
          <w:sz w:val="28"/>
          <w:szCs w:val="28"/>
        </w:rPr>
        <w:t xml:space="preserve"> Флинта : Наука, 2009. </w:t>
      </w:r>
      <w:r>
        <w:rPr>
          <w:rFonts w:ascii="Times New Roman" w:hAnsi="Times New Roman"/>
          <w:sz w:val="28"/>
          <w:szCs w:val="28"/>
        </w:rPr>
        <w:t>—</w:t>
      </w:r>
      <w:r w:rsidRPr="008B062B">
        <w:rPr>
          <w:rFonts w:ascii="Times New Roman" w:hAnsi="Times New Roman"/>
          <w:sz w:val="28"/>
          <w:szCs w:val="28"/>
        </w:rPr>
        <w:t xml:space="preserve"> 184 с.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027DA" w:rsidRPr="00A17BF3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17BF3">
        <w:rPr>
          <w:rFonts w:ascii="Times New Roman" w:hAnsi="Times New Roman"/>
          <w:sz w:val="28"/>
          <w:szCs w:val="28"/>
        </w:rPr>
        <w:t>Михеев</w:t>
      </w:r>
      <w:r>
        <w:rPr>
          <w:rFonts w:ascii="Times New Roman" w:hAnsi="Times New Roman"/>
          <w:sz w:val="28"/>
          <w:szCs w:val="28"/>
        </w:rPr>
        <w:t>,</w:t>
      </w:r>
      <w:r w:rsidRPr="00A17BF3">
        <w:rPr>
          <w:rFonts w:ascii="Times New Roman" w:hAnsi="Times New Roman"/>
          <w:sz w:val="28"/>
          <w:szCs w:val="28"/>
        </w:rPr>
        <w:t xml:space="preserve"> А.И. О некоторых т</w:t>
      </w:r>
      <w:r>
        <w:rPr>
          <w:rFonts w:ascii="Times New Roman" w:hAnsi="Times New Roman"/>
          <w:sz w:val="28"/>
          <w:szCs w:val="28"/>
        </w:rPr>
        <w:t>ай</w:t>
      </w:r>
      <w:r w:rsidRPr="00A17BF3">
        <w:rPr>
          <w:rFonts w:ascii="Times New Roman" w:hAnsi="Times New Roman"/>
          <w:sz w:val="28"/>
          <w:szCs w:val="28"/>
        </w:rPr>
        <w:t>нах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7BF3">
        <w:rPr>
          <w:rFonts w:ascii="Times New Roman" w:hAnsi="Times New Roman"/>
          <w:sz w:val="28"/>
          <w:szCs w:val="28"/>
        </w:rPr>
        <w:t>взаимодействия изображения и текста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/ </w:t>
      </w:r>
      <w:r>
        <w:rPr>
          <w:rFonts w:ascii="Times New Roman" w:hAnsi="Times New Roman"/>
          <w:sz w:val="28"/>
          <w:szCs w:val="28"/>
        </w:rPr>
        <w:t xml:space="preserve">А.И. Михеев </w:t>
      </w:r>
      <w:r w:rsidRPr="00A17BF3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7BF3">
        <w:rPr>
          <w:rFonts w:ascii="Times New Roman" w:hAnsi="Times New Roman"/>
          <w:sz w:val="28"/>
          <w:szCs w:val="28"/>
        </w:rPr>
        <w:t>Типы коммуникации и содержательный</w:t>
      </w:r>
      <w:r>
        <w:rPr>
          <w:rFonts w:ascii="Times New Roman" w:hAnsi="Times New Roman"/>
          <w:sz w:val="28"/>
          <w:szCs w:val="28"/>
        </w:rPr>
        <w:t xml:space="preserve"> аспект языка. — М.,</w:t>
      </w:r>
      <w:r w:rsidRPr="00A17BF3">
        <w:rPr>
          <w:rFonts w:ascii="Times New Roman" w:hAnsi="Times New Roman"/>
          <w:sz w:val="28"/>
          <w:szCs w:val="28"/>
        </w:rPr>
        <w:t xml:space="preserve"> 1987.</w:t>
      </w:r>
    </w:p>
    <w:p w:rsidR="00F027DA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42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Нефедова, Л.А. </w:t>
      </w:r>
      <w:r w:rsidRPr="004142C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огнитивные особенности</w:t>
      </w:r>
      <w:r w:rsidRPr="004142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комикса как </w:t>
      </w:r>
      <w:proofErr w:type="spellStart"/>
      <w:r>
        <w:rPr>
          <w:rFonts w:ascii="Times New Roman" w:hAnsi="Times New Roman"/>
          <w:sz w:val="28"/>
          <w:szCs w:val="28"/>
        </w:rPr>
        <w:t>креолизованного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текста </w:t>
      </w:r>
      <w:r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</w:rPr>
        <w:t xml:space="preserve"> Л.А. </w:t>
      </w:r>
      <w:proofErr w:type="spellStart"/>
      <w:r>
        <w:rPr>
          <w:rFonts w:ascii="Times New Roman" w:hAnsi="Times New Roman"/>
          <w:sz w:val="28"/>
          <w:szCs w:val="28"/>
        </w:rPr>
        <w:t>Нефёдова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//</w:t>
      </w:r>
      <w:r w:rsidRPr="004142C5">
        <w:rPr>
          <w:rFonts w:ascii="Times New Roman" w:hAnsi="Times New Roman"/>
          <w:sz w:val="28"/>
          <w:szCs w:val="28"/>
        </w:rPr>
        <w:t xml:space="preserve"> </w:t>
      </w:r>
      <w:r w:rsidRPr="00B56386">
        <w:rPr>
          <w:rFonts w:ascii="Times New Roman" w:hAnsi="Times New Roman"/>
          <w:sz w:val="28"/>
          <w:szCs w:val="28"/>
        </w:rPr>
        <w:t xml:space="preserve">Вестник </w:t>
      </w:r>
      <w:proofErr w:type="spellStart"/>
      <w:r w:rsidRPr="00B56386">
        <w:rPr>
          <w:rFonts w:ascii="Times New Roman" w:hAnsi="Times New Roman"/>
          <w:sz w:val="28"/>
          <w:szCs w:val="28"/>
        </w:rPr>
        <w:t>ЮУрГУ</w:t>
      </w:r>
      <w:proofErr w:type="spellEnd"/>
      <w:r w:rsidRPr="00B5638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6386">
        <w:rPr>
          <w:rFonts w:ascii="Times New Roman" w:hAnsi="Times New Roman"/>
          <w:bCs/>
          <w:sz w:val="28"/>
          <w:szCs w:val="28"/>
        </w:rPr>
        <w:t>Серия Лингвистика</w:t>
      </w:r>
      <w:r w:rsidRPr="00B56386">
        <w:rPr>
          <w:rFonts w:ascii="Times New Roman" w:hAnsi="Times New Roman"/>
          <w:sz w:val="28"/>
          <w:szCs w:val="28"/>
        </w:rPr>
        <w:t>. Вып.</w:t>
      </w:r>
      <w:r w:rsidRPr="00B56386">
        <w:rPr>
          <w:rFonts w:ascii="Times New Roman" w:hAnsi="Times New Roman"/>
          <w:bCs/>
          <w:sz w:val="28"/>
          <w:szCs w:val="28"/>
        </w:rPr>
        <w:t>10</w:t>
      </w:r>
      <w:r w:rsidRPr="00B56386">
        <w:rPr>
          <w:rFonts w:ascii="Times New Roman" w:hAnsi="Times New Roman"/>
          <w:sz w:val="28"/>
          <w:szCs w:val="28"/>
        </w:rPr>
        <w:t>, </w:t>
      </w:r>
      <w:r w:rsidRPr="00B56386">
        <w:rPr>
          <w:rFonts w:ascii="Times New Roman" w:hAnsi="Times New Roman"/>
          <w:bCs/>
          <w:sz w:val="28"/>
          <w:szCs w:val="28"/>
        </w:rPr>
        <w:t>№ 1</w:t>
      </w:r>
      <w:r w:rsidRPr="00B56386">
        <w:rPr>
          <w:rFonts w:ascii="Times New Roman" w:hAnsi="Times New Roman"/>
          <w:sz w:val="28"/>
          <w:szCs w:val="28"/>
        </w:rPr>
        <w:t> (177), </w:t>
      </w:r>
      <w:r w:rsidRPr="00B56386">
        <w:rPr>
          <w:rFonts w:ascii="Times New Roman" w:hAnsi="Times New Roman"/>
          <w:bCs/>
          <w:sz w:val="28"/>
          <w:szCs w:val="28"/>
        </w:rPr>
        <w:t>2010</w:t>
      </w:r>
      <w:r>
        <w:rPr>
          <w:rFonts w:ascii="Times New Roman" w:hAnsi="Times New Roman"/>
          <w:bCs/>
          <w:sz w:val="28"/>
          <w:szCs w:val="28"/>
        </w:rPr>
        <w:t>.</w:t>
      </w:r>
      <w:r w:rsidRPr="00B563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—</w:t>
      </w:r>
      <w:r w:rsidRPr="00B56386">
        <w:rPr>
          <w:rFonts w:ascii="Times New Roman" w:hAnsi="Times New Roman"/>
          <w:sz w:val="28"/>
          <w:szCs w:val="28"/>
        </w:rPr>
        <w:t xml:space="preserve"> С. 4</w:t>
      </w:r>
      <w:r w:rsidRPr="009A7C09">
        <w:rPr>
          <w:rFonts w:ascii="Times New Roman" w:hAnsi="Times New Roman"/>
          <w:sz w:val="28"/>
          <w:szCs w:val="28"/>
        </w:rPr>
        <w:t>–</w:t>
      </w:r>
      <w:r w:rsidRPr="00B56386">
        <w:rPr>
          <w:rFonts w:ascii="Times New Roman" w:hAnsi="Times New Roman"/>
          <w:sz w:val="28"/>
          <w:szCs w:val="28"/>
        </w:rPr>
        <w:t xml:space="preserve">9. </w:t>
      </w:r>
    </w:p>
    <w:p w:rsidR="00F027DA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2689">
        <w:rPr>
          <w:rFonts w:ascii="Times New Roman" w:hAnsi="Times New Roman"/>
          <w:sz w:val="28"/>
          <w:szCs w:val="28"/>
        </w:rPr>
        <w:t>Скребнев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502689">
        <w:rPr>
          <w:rFonts w:ascii="Times New Roman" w:hAnsi="Times New Roman"/>
          <w:sz w:val="28"/>
          <w:szCs w:val="28"/>
        </w:rPr>
        <w:t xml:space="preserve"> Ю.М. Основы стилистики английского языка: Учебник для ин-</w:t>
      </w:r>
      <w:proofErr w:type="spellStart"/>
      <w:r w:rsidRPr="00502689">
        <w:rPr>
          <w:rFonts w:ascii="Times New Roman" w:hAnsi="Times New Roman"/>
          <w:sz w:val="28"/>
          <w:szCs w:val="28"/>
        </w:rPr>
        <w:t>тов</w:t>
      </w:r>
      <w:proofErr w:type="spellEnd"/>
      <w:r w:rsidRPr="00502689">
        <w:rPr>
          <w:rFonts w:ascii="Times New Roman" w:hAnsi="Times New Roman"/>
          <w:sz w:val="28"/>
          <w:szCs w:val="28"/>
        </w:rPr>
        <w:t xml:space="preserve"> и фак. </w:t>
      </w:r>
      <w:proofErr w:type="spellStart"/>
      <w:r w:rsidRPr="00502689">
        <w:rPr>
          <w:rFonts w:ascii="Times New Roman" w:hAnsi="Times New Roman"/>
          <w:sz w:val="28"/>
          <w:szCs w:val="28"/>
        </w:rPr>
        <w:t>иностр</w:t>
      </w:r>
      <w:proofErr w:type="spellEnd"/>
      <w:r w:rsidRPr="00502689">
        <w:rPr>
          <w:rFonts w:ascii="Times New Roman" w:hAnsi="Times New Roman"/>
          <w:sz w:val="28"/>
          <w:szCs w:val="28"/>
        </w:rPr>
        <w:t>. яз</w:t>
      </w:r>
      <w:proofErr w:type="gramStart"/>
      <w:r w:rsidRPr="00502689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02689">
        <w:rPr>
          <w:rFonts w:ascii="Times New Roman" w:hAnsi="Times New Roman"/>
          <w:sz w:val="28"/>
          <w:szCs w:val="28"/>
        </w:rPr>
        <w:t>(</w:t>
      </w:r>
      <w:proofErr w:type="gramStart"/>
      <w:r w:rsidRPr="00502689">
        <w:rPr>
          <w:rFonts w:ascii="Times New Roman" w:hAnsi="Times New Roman"/>
          <w:sz w:val="28"/>
          <w:szCs w:val="28"/>
        </w:rPr>
        <w:t>н</w:t>
      </w:r>
      <w:proofErr w:type="gramEnd"/>
      <w:r w:rsidRPr="00502689">
        <w:rPr>
          <w:rFonts w:ascii="Times New Roman" w:hAnsi="Times New Roman"/>
          <w:sz w:val="28"/>
          <w:szCs w:val="28"/>
        </w:rPr>
        <w:t xml:space="preserve">а англ. яз.) </w:t>
      </w:r>
      <w:r>
        <w:rPr>
          <w:rFonts w:ascii="Times New Roman" w:hAnsi="Times New Roman"/>
          <w:sz w:val="28"/>
          <w:szCs w:val="28"/>
          <w:lang w:val="en-US"/>
        </w:rPr>
        <w:t xml:space="preserve">/ </w:t>
      </w:r>
      <w:r>
        <w:rPr>
          <w:rFonts w:ascii="Times New Roman" w:hAnsi="Times New Roman"/>
          <w:sz w:val="28"/>
          <w:szCs w:val="28"/>
        </w:rPr>
        <w:t xml:space="preserve">Ю.М. </w:t>
      </w:r>
      <w:proofErr w:type="spellStart"/>
      <w:r>
        <w:rPr>
          <w:rFonts w:ascii="Times New Roman" w:hAnsi="Times New Roman"/>
          <w:sz w:val="28"/>
          <w:szCs w:val="28"/>
        </w:rPr>
        <w:t>Скребнев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02689">
        <w:rPr>
          <w:rFonts w:ascii="Times New Roman" w:hAnsi="Times New Roman"/>
          <w:sz w:val="28"/>
          <w:szCs w:val="28"/>
        </w:rPr>
        <w:t xml:space="preserve">— 2-е изд., </w:t>
      </w:r>
      <w:proofErr w:type="spellStart"/>
      <w:r w:rsidRPr="00502689">
        <w:rPr>
          <w:rFonts w:ascii="Times New Roman" w:hAnsi="Times New Roman"/>
          <w:sz w:val="28"/>
          <w:szCs w:val="28"/>
        </w:rPr>
        <w:t>испр</w:t>
      </w:r>
      <w:proofErr w:type="spellEnd"/>
      <w:r w:rsidRPr="00502689">
        <w:rPr>
          <w:rFonts w:ascii="Times New Roman" w:hAnsi="Times New Roman"/>
          <w:sz w:val="28"/>
          <w:szCs w:val="28"/>
        </w:rPr>
        <w:t>. — 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502689">
        <w:rPr>
          <w:rFonts w:ascii="Times New Roman" w:hAnsi="Times New Roman"/>
          <w:sz w:val="28"/>
          <w:szCs w:val="28"/>
        </w:rPr>
        <w:t>:</w:t>
      </w:r>
      <w:proofErr w:type="gramEnd"/>
      <w:r w:rsidRPr="005026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2689">
        <w:rPr>
          <w:rFonts w:ascii="Times New Roman" w:hAnsi="Times New Roman"/>
          <w:sz w:val="28"/>
          <w:szCs w:val="28"/>
        </w:rPr>
        <w:t>Астрель</w:t>
      </w:r>
      <w:proofErr w:type="spellEnd"/>
      <w:r w:rsidRPr="00502689">
        <w:rPr>
          <w:rFonts w:ascii="Times New Roman" w:hAnsi="Times New Roman"/>
          <w:sz w:val="28"/>
          <w:szCs w:val="28"/>
        </w:rPr>
        <w:t xml:space="preserve">, 2003. </w:t>
      </w:r>
      <w:r>
        <w:rPr>
          <w:rFonts w:ascii="Times New Roman" w:hAnsi="Times New Roman"/>
          <w:sz w:val="28"/>
          <w:szCs w:val="28"/>
        </w:rPr>
        <w:t>—</w:t>
      </w:r>
      <w:r w:rsidRPr="00502689">
        <w:rPr>
          <w:rFonts w:ascii="Times New Roman" w:hAnsi="Times New Roman"/>
          <w:sz w:val="28"/>
          <w:szCs w:val="28"/>
        </w:rPr>
        <w:t xml:space="preserve"> 221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502689">
        <w:rPr>
          <w:rFonts w:ascii="Times New Roman" w:hAnsi="Times New Roman"/>
          <w:sz w:val="28"/>
          <w:szCs w:val="28"/>
        </w:rPr>
        <w:t>.</w:t>
      </w:r>
    </w:p>
    <w:p w:rsidR="00F027DA" w:rsidRPr="00B9713D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0619">
        <w:rPr>
          <w:rFonts w:ascii="Times New Roman" w:hAnsi="Times New Roman"/>
          <w:sz w:val="28"/>
          <w:szCs w:val="28"/>
        </w:rPr>
        <w:t>Сонин</w:t>
      </w:r>
      <w:r>
        <w:rPr>
          <w:rFonts w:ascii="Times New Roman" w:hAnsi="Times New Roman"/>
          <w:sz w:val="28"/>
          <w:szCs w:val="28"/>
        </w:rPr>
        <w:t>,</w:t>
      </w:r>
      <w:r w:rsidRPr="00310619">
        <w:rPr>
          <w:rFonts w:ascii="Times New Roman" w:hAnsi="Times New Roman"/>
          <w:sz w:val="28"/>
          <w:szCs w:val="28"/>
        </w:rPr>
        <w:t xml:space="preserve"> А.Г. Комикс как новая форма художественного повествования. </w:t>
      </w:r>
      <w:r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</w:rPr>
        <w:t xml:space="preserve"> А.Г. Сонин.</w:t>
      </w:r>
      <w:r w:rsidRPr="003106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—</w:t>
      </w:r>
      <w:r w:rsidRPr="00310619">
        <w:rPr>
          <w:rFonts w:ascii="Times New Roman" w:hAnsi="Times New Roman"/>
          <w:sz w:val="28"/>
          <w:szCs w:val="28"/>
        </w:rPr>
        <w:t xml:space="preserve"> Барнаул: </w:t>
      </w:r>
      <w:proofErr w:type="spellStart"/>
      <w:r w:rsidRPr="00310619">
        <w:rPr>
          <w:rFonts w:ascii="Times New Roman" w:hAnsi="Times New Roman"/>
          <w:sz w:val="28"/>
          <w:szCs w:val="28"/>
        </w:rPr>
        <w:t>Алт</w:t>
      </w:r>
      <w:proofErr w:type="spellEnd"/>
      <w:r w:rsidRPr="00310619">
        <w:rPr>
          <w:rFonts w:ascii="Times New Roman" w:hAnsi="Times New Roman"/>
          <w:sz w:val="28"/>
          <w:szCs w:val="28"/>
        </w:rPr>
        <w:t xml:space="preserve">, 1996. </w:t>
      </w:r>
      <w:r>
        <w:rPr>
          <w:rFonts w:ascii="Times New Roman" w:hAnsi="Times New Roman"/>
          <w:sz w:val="28"/>
          <w:szCs w:val="28"/>
        </w:rPr>
        <w:t xml:space="preserve">— </w:t>
      </w:r>
      <w:r w:rsidRPr="00310619">
        <w:rPr>
          <w:rFonts w:ascii="Times New Roman" w:hAnsi="Times New Roman"/>
          <w:sz w:val="28"/>
          <w:szCs w:val="28"/>
        </w:rPr>
        <w:t>56 с.</w:t>
      </w:r>
    </w:p>
    <w:p w:rsidR="00F027DA" w:rsidRPr="00310619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Сонин, А.</w:t>
      </w:r>
      <w:r w:rsidRPr="00310619">
        <w:rPr>
          <w:rFonts w:ascii="Times New Roman" w:hAnsi="Times New Roman"/>
          <w:sz w:val="28"/>
          <w:szCs w:val="28"/>
        </w:rPr>
        <w:t>Г. Коми</w:t>
      </w:r>
      <w:r>
        <w:rPr>
          <w:rFonts w:ascii="Times New Roman" w:hAnsi="Times New Roman"/>
          <w:sz w:val="28"/>
          <w:szCs w:val="28"/>
        </w:rPr>
        <w:t xml:space="preserve">кс: психолингвистический анализ </w:t>
      </w:r>
      <w:r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</w:rPr>
        <w:t xml:space="preserve"> А.Г. Сонин.</w:t>
      </w:r>
      <w:r w:rsidRPr="003106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—</w:t>
      </w:r>
      <w:r w:rsidRPr="00310619">
        <w:rPr>
          <w:rFonts w:ascii="Times New Roman" w:hAnsi="Times New Roman"/>
          <w:sz w:val="28"/>
          <w:szCs w:val="28"/>
        </w:rPr>
        <w:t xml:space="preserve"> Барнаул: Изд-во Алтайского гос. ун-та, 1999. </w:t>
      </w:r>
      <w:r>
        <w:rPr>
          <w:rFonts w:ascii="Times New Roman" w:hAnsi="Times New Roman"/>
          <w:sz w:val="28"/>
          <w:szCs w:val="28"/>
        </w:rPr>
        <w:t>—</w:t>
      </w:r>
      <w:r w:rsidRPr="00310619">
        <w:rPr>
          <w:rFonts w:ascii="Times New Roman" w:hAnsi="Times New Roman"/>
          <w:sz w:val="28"/>
          <w:szCs w:val="28"/>
        </w:rPr>
        <w:t xml:space="preserve"> 111 с.</w:t>
      </w:r>
    </w:p>
    <w:p w:rsidR="00F027DA" w:rsidRPr="00310619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0619">
        <w:rPr>
          <w:rFonts w:ascii="Times New Roman" w:hAnsi="Times New Roman"/>
          <w:sz w:val="28"/>
          <w:szCs w:val="28"/>
        </w:rPr>
        <w:t>Сорокин</w:t>
      </w:r>
      <w:r>
        <w:rPr>
          <w:rFonts w:ascii="Times New Roman" w:hAnsi="Times New Roman"/>
          <w:sz w:val="28"/>
          <w:szCs w:val="28"/>
        </w:rPr>
        <w:t xml:space="preserve">, Ю.А. </w:t>
      </w:r>
      <w:proofErr w:type="spellStart"/>
      <w:r w:rsidRPr="00310619">
        <w:rPr>
          <w:rFonts w:ascii="Times New Roman" w:hAnsi="Times New Roman"/>
          <w:sz w:val="28"/>
          <w:szCs w:val="28"/>
        </w:rPr>
        <w:t>Креолизованные</w:t>
      </w:r>
      <w:proofErr w:type="spellEnd"/>
      <w:r w:rsidRPr="00310619">
        <w:rPr>
          <w:rFonts w:ascii="Times New Roman" w:hAnsi="Times New Roman"/>
          <w:sz w:val="28"/>
          <w:szCs w:val="28"/>
        </w:rPr>
        <w:t xml:space="preserve"> тексты и их коммуникативная функция </w:t>
      </w:r>
      <w:r>
        <w:rPr>
          <w:rFonts w:ascii="Times New Roman" w:hAnsi="Times New Roman"/>
          <w:sz w:val="28"/>
          <w:szCs w:val="28"/>
          <w:lang w:val="en-US"/>
        </w:rPr>
        <w:t xml:space="preserve">/ </w:t>
      </w:r>
      <w:r>
        <w:rPr>
          <w:rFonts w:ascii="Times New Roman" w:hAnsi="Times New Roman"/>
          <w:sz w:val="28"/>
          <w:szCs w:val="28"/>
        </w:rPr>
        <w:t xml:space="preserve">Ю.А. Сорокин, Е.Ф. Тарасов </w:t>
      </w:r>
      <w:r w:rsidRPr="00310619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0619">
        <w:rPr>
          <w:rFonts w:ascii="Times New Roman" w:hAnsi="Times New Roman"/>
          <w:sz w:val="28"/>
          <w:szCs w:val="28"/>
        </w:rPr>
        <w:t>Оптим</w:t>
      </w:r>
      <w:r>
        <w:rPr>
          <w:rFonts w:ascii="Times New Roman" w:hAnsi="Times New Roman"/>
          <w:sz w:val="28"/>
          <w:szCs w:val="28"/>
        </w:rPr>
        <w:t>изация речевого воздействия. — М.,</w:t>
      </w:r>
      <w:r w:rsidRPr="00310619">
        <w:rPr>
          <w:rFonts w:ascii="Times New Roman" w:hAnsi="Times New Roman"/>
          <w:sz w:val="28"/>
          <w:szCs w:val="28"/>
        </w:rPr>
        <w:t xml:space="preserve"> 1990</w:t>
      </w:r>
      <w:r>
        <w:rPr>
          <w:rFonts w:ascii="Times New Roman" w:hAnsi="Times New Roman"/>
          <w:sz w:val="28"/>
          <w:szCs w:val="28"/>
        </w:rPr>
        <w:t xml:space="preserve">. — </w:t>
      </w:r>
      <w:r w:rsidRPr="00B9713D">
        <w:rPr>
          <w:rFonts w:ascii="Times New Roman" w:hAnsi="Times New Roman"/>
          <w:sz w:val="28"/>
          <w:szCs w:val="28"/>
        </w:rPr>
        <w:t>С. 180–186.</w:t>
      </w:r>
    </w:p>
    <w:p w:rsidR="00F027DA" w:rsidRPr="00B9713D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F6863">
        <w:rPr>
          <w:rFonts w:ascii="Times New Roman" w:hAnsi="Times New Roman"/>
          <w:sz w:val="28"/>
          <w:szCs w:val="28"/>
        </w:rPr>
        <w:t>Якобсон</w:t>
      </w:r>
      <w:r>
        <w:rPr>
          <w:rFonts w:ascii="Times New Roman" w:hAnsi="Times New Roman"/>
          <w:sz w:val="28"/>
          <w:szCs w:val="28"/>
        </w:rPr>
        <w:t>,</w:t>
      </w:r>
      <w:r w:rsidRPr="005F6863">
        <w:rPr>
          <w:rFonts w:ascii="Times New Roman" w:hAnsi="Times New Roman"/>
          <w:sz w:val="28"/>
          <w:szCs w:val="28"/>
        </w:rPr>
        <w:t xml:space="preserve"> P.O. Язык в отношении к другим системам коммуникации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/ </w:t>
      </w:r>
      <w:r>
        <w:rPr>
          <w:rFonts w:ascii="Times New Roman" w:hAnsi="Times New Roman"/>
          <w:sz w:val="28"/>
          <w:szCs w:val="28"/>
        </w:rPr>
        <w:t xml:space="preserve">Р.О. Якобсон </w:t>
      </w:r>
      <w:r w:rsidRPr="005F6863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6863">
        <w:rPr>
          <w:rFonts w:ascii="Times New Roman" w:hAnsi="Times New Roman"/>
          <w:sz w:val="28"/>
          <w:szCs w:val="28"/>
        </w:rPr>
        <w:t>P.O. Якобсон. Избранные раб</w:t>
      </w:r>
      <w:r>
        <w:rPr>
          <w:rFonts w:ascii="Times New Roman" w:hAnsi="Times New Roman"/>
          <w:sz w:val="28"/>
          <w:szCs w:val="28"/>
        </w:rPr>
        <w:t xml:space="preserve">оты. — </w:t>
      </w:r>
      <w:r w:rsidRPr="00B9713D">
        <w:rPr>
          <w:rFonts w:ascii="Times New Roman" w:hAnsi="Times New Roman"/>
          <w:bCs/>
          <w:sz w:val="28"/>
          <w:szCs w:val="28"/>
        </w:rPr>
        <w:t>М</w:t>
      </w:r>
      <w:r w:rsidRPr="00B9713D">
        <w:rPr>
          <w:rFonts w:ascii="Times New Roman" w:hAnsi="Times New Roman"/>
          <w:sz w:val="28"/>
          <w:szCs w:val="28"/>
        </w:rPr>
        <w:t>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B9713D">
        <w:rPr>
          <w:rFonts w:ascii="Times New Roman" w:hAnsi="Times New Roman"/>
          <w:sz w:val="28"/>
          <w:szCs w:val="28"/>
        </w:rPr>
        <w:t>:</w:t>
      </w:r>
      <w:proofErr w:type="gramEnd"/>
      <w:r w:rsidRPr="00B9713D">
        <w:rPr>
          <w:rFonts w:ascii="Times New Roman" w:hAnsi="Times New Roman"/>
          <w:sz w:val="28"/>
          <w:szCs w:val="28"/>
        </w:rPr>
        <w:t xml:space="preserve"> Прогресс, </w:t>
      </w:r>
      <w:r w:rsidRPr="00B9713D">
        <w:rPr>
          <w:rFonts w:ascii="Times New Roman" w:hAnsi="Times New Roman"/>
          <w:bCs/>
          <w:sz w:val="28"/>
          <w:szCs w:val="28"/>
        </w:rPr>
        <w:t>1985</w:t>
      </w:r>
      <w:r w:rsidRPr="00B9713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—</w:t>
      </w:r>
      <w:r w:rsidRPr="00B9713D">
        <w:rPr>
          <w:rFonts w:ascii="Times New Roman" w:hAnsi="Times New Roman"/>
          <w:sz w:val="28"/>
          <w:szCs w:val="28"/>
        </w:rPr>
        <w:t xml:space="preserve"> 460 c.</w:t>
      </w:r>
    </w:p>
    <w:p w:rsidR="00F027DA" w:rsidRPr="00EC229D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229D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assnett</w:t>
      </w:r>
      <w:proofErr w:type="spellEnd"/>
      <w:r>
        <w:rPr>
          <w:rFonts w:ascii="Times New Roman" w:hAnsi="Times New Roman"/>
          <w:sz w:val="28"/>
          <w:szCs w:val="28"/>
        </w:rPr>
        <w:t xml:space="preserve">, S. </w:t>
      </w:r>
      <w:proofErr w:type="spellStart"/>
      <w:r>
        <w:rPr>
          <w:rFonts w:ascii="Times New Roman" w:hAnsi="Times New Roman"/>
          <w:sz w:val="28"/>
          <w:szCs w:val="28"/>
        </w:rPr>
        <w:t>Translation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Studies</w:t>
      </w:r>
      <w:proofErr w:type="spellEnd"/>
      <w:r w:rsidRPr="00EC229D">
        <w:rPr>
          <w:rFonts w:ascii="Times New Roman" w:hAnsi="Times New Roman"/>
          <w:sz w:val="28"/>
          <w:szCs w:val="28"/>
        </w:rPr>
        <w:t xml:space="preserve"> / S. </w:t>
      </w:r>
      <w:proofErr w:type="spellStart"/>
      <w:r w:rsidRPr="00EC229D">
        <w:rPr>
          <w:rFonts w:ascii="Times New Roman" w:hAnsi="Times New Roman"/>
          <w:sz w:val="28"/>
          <w:szCs w:val="28"/>
        </w:rPr>
        <w:t>Bassnet</w:t>
      </w:r>
      <w:proofErr w:type="spellEnd"/>
      <w:r w:rsidRPr="00EC229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—</w:t>
      </w:r>
      <w:r w:rsidRPr="00EC22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229D">
        <w:rPr>
          <w:rFonts w:ascii="Times New Roman" w:hAnsi="Times New Roman"/>
          <w:sz w:val="28"/>
          <w:szCs w:val="28"/>
        </w:rPr>
        <w:t>London</w:t>
      </w:r>
      <w:proofErr w:type="spellEnd"/>
      <w:r w:rsidRPr="00EC229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EC229D">
        <w:rPr>
          <w:rFonts w:ascii="Times New Roman" w:hAnsi="Times New Roman"/>
          <w:sz w:val="28"/>
          <w:szCs w:val="28"/>
        </w:rPr>
        <w:t>Routledge</w:t>
      </w:r>
      <w:proofErr w:type="spellEnd"/>
      <w:r w:rsidRPr="00EC229D">
        <w:rPr>
          <w:rFonts w:ascii="Times New Roman" w:hAnsi="Times New Roman"/>
          <w:sz w:val="28"/>
          <w:szCs w:val="28"/>
        </w:rPr>
        <w:t>, 1991.</w:t>
      </w:r>
      <w:r>
        <w:rPr>
          <w:rFonts w:ascii="Times New Roman" w:hAnsi="Times New Roman"/>
          <w:sz w:val="28"/>
          <w:szCs w:val="28"/>
          <w:lang w:val="en-US"/>
        </w:rPr>
        <w:t>, —</w:t>
      </w:r>
      <w:r>
        <w:rPr>
          <w:rFonts w:ascii="Times New Roman" w:hAnsi="Times New Roman"/>
          <w:sz w:val="28"/>
          <w:szCs w:val="28"/>
        </w:rPr>
        <w:t xml:space="preserve"> 176</w:t>
      </w:r>
      <w:r>
        <w:rPr>
          <w:rFonts w:ascii="Times New Roman" w:hAnsi="Times New Roman"/>
          <w:sz w:val="28"/>
          <w:szCs w:val="28"/>
          <w:lang w:val="en-US"/>
        </w:rPr>
        <w:t xml:space="preserve"> p.</w:t>
      </w:r>
    </w:p>
    <w:p w:rsidR="00F027DA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proofErr w:type="spellStart"/>
      <w:r w:rsidRPr="005F6863">
        <w:rPr>
          <w:rFonts w:ascii="Times New Roman" w:hAnsi="Times New Roman"/>
          <w:sz w:val="28"/>
          <w:szCs w:val="28"/>
        </w:rPr>
        <w:t>Celotti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, N. </w:t>
      </w:r>
      <w:proofErr w:type="spellStart"/>
      <w:r w:rsidRPr="005F6863">
        <w:rPr>
          <w:rFonts w:ascii="Times New Roman" w:hAnsi="Times New Roman"/>
          <w:sz w:val="28"/>
          <w:szCs w:val="28"/>
        </w:rPr>
        <w:t>The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6863">
        <w:rPr>
          <w:rFonts w:ascii="Times New Roman" w:hAnsi="Times New Roman"/>
          <w:sz w:val="28"/>
          <w:szCs w:val="28"/>
        </w:rPr>
        <w:t>Translator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6863">
        <w:rPr>
          <w:rFonts w:ascii="Times New Roman" w:hAnsi="Times New Roman"/>
          <w:sz w:val="28"/>
          <w:szCs w:val="28"/>
        </w:rPr>
        <w:t>of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6863">
        <w:rPr>
          <w:rFonts w:ascii="Times New Roman" w:hAnsi="Times New Roman"/>
          <w:sz w:val="28"/>
          <w:szCs w:val="28"/>
        </w:rPr>
        <w:t>Comics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6863">
        <w:rPr>
          <w:rFonts w:ascii="Times New Roman" w:hAnsi="Times New Roman"/>
          <w:sz w:val="28"/>
          <w:szCs w:val="28"/>
        </w:rPr>
        <w:t>as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6863">
        <w:rPr>
          <w:rFonts w:ascii="Times New Roman" w:hAnsi="Times New Roman"/>
          <w:sz w:val="28"/>
          <w:szCs w:val="28"/>
        </w:rPr>
        <w:t>Semiotic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6863">
        <w:rPr>
          <w:rFonts w:ascii="Times New Roman" w:hAnsi="Times New Roman"/>
          <w:sz w:val="28"/>
          <w:szCs w:val="28"/>
        </w:rPr>
        <w:t>Investigator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 / N. </w:t>
      </w:r>
      <w:proofErr w:type="spellStart"/>
      <w:r w:rsidRPr="005F6863">
        <w:rPr>
          <w:rFonts w:ascii="Times New Roman" w:hAnsi="Times New Roman"/>
          <w:sz w:val="28"/>
          <w:szCs w:val="28"/>
        </w:rPr>
        <w:t>Celotti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5F6863">
        <w:rPr>
          <w:rFonts w:ascii="Times New Roman" w:hAnsi="Times New Roman"/>
          <w:sz w:val="28"/>
          <w:szCs w:val="28"/>
        </w:rPr>
        <w:t>Comics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6863">
        <w:rPr>
          <w:rFonts w:ascii="Times New Roman" w:hAnsi="Times New Roman"/>
          <w:sz w:val="28"/>
          <w:szCs w:val="28"/>
        </w:rPr>
        <w:t>in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6863">
        <w:rPr>
          <w:rFonts w:ascii="Times New Roman" w:hAnsi="Times New Roman"/>
          <w:sz w:val="28"/>
          <w:szCs w:val="28"/>
        </w:rPr>
        <w:t>Translation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—</w:t>
      </w:r>
      <w:r w:rsidRPr="005F68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6863">
        <w:rPr>
          <w:rFonts w:ascii="Times New Roman" w:hAnsi="Times New Roman"/>
          <w:sz w:val="28"/>
          <w:szCs w:val="28"/>
        </w:rPr>
        <w:t>Manchester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F6863">
        <w:rPr>
          <w:rFonts w:ascii="Times New Roman" w:hAnsi="Times New Roman"/>
          <w:sz w:val="28"/>
          <w:szCs w:val="28"/>
        </w:rPr>
        <w:t>St</w:t>
      </w:r>
      <w:proofErr w:type="spellEnd"/>
      <w:r w:rsidRPr="005F686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F6863">
        <w:rPr>
          <w:rFonts w:ascii="Times New Roman" w:hAnsi="Times New Roman"/>
          <w:sz w:val="28"/>
          <w:szCs w:val="28"/>
        </w:rPr>
        <w:t>Jerome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Publishing</w:t>
      </w:r>
      <w:proofErr w:type="spellEnd"/>
      <w:r>
        <w:rPr>
          <w:rFonts w:ascii="Times New Roman" w:hAnsi="Times New Roman"/>
          <w:sz w:val="28"/>
          <w:szCs w:val="28"/>
        </w:rPr>
        <w:t>, 2008.,</w:t>
      </w:r>
      <w:r w:rsidRPr="005F68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— pp.33–</w:t>
      </w:r>
      <w:r w:rsidRPr="005F6863">
        <w:rPr>
          <w:rFonts w:ascii="Times New Roman" w:hAnsi="Times New Roman"/>
          <w:sz w:val="28"/>
          <w:szCs w:val="28"/>
        </w:rPr>
        <w:t>49</w:t>
      </w:r>
    </w:p>
    <w:p w:rsidR="00F027DA" w:rsidRPr="0033130D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130D">
        <w:rPr>
          <w:rFonts w:ascii="Times New Roman" w:hAnsi="Times New Roman"/>
          <w:sz w:val="28"/>
          <w:szCs w:val="28"/>
        </w:rPr>
        <w:t>Eisner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W. </w:t>
      </w:r>
      <w:proofErr w:type="spellStart"/>
      <w:r w:rsidRPr="0033130D">
        <w:rPr>
          <w:rFonts w:ascii="Times New Roman" w:hAnsi="Times New Roman"/>
          <w:sz w:val="28"/>
          <w:szCs w:val="28"/>
        </w:rPr>
        <w:t>Theory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of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Comics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and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Sequential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Art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/ W. </w:t>
      </w:r>
      <w:proofErr w:type="spellStart"/>
      <w:r w:rsidRPr="0033130D">
        <w:rPr>
          <w:rFonts w:ascii="Times New Roman" w:hAnsi="Times New Roman"/>
          <w:sz w:val="28"/>
          <w:szCs w:val="28"/>
        </w:rPr>
        <w:t>Eisner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—</w:t>
      </w:r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Tamarac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130D">
        <w:rPr>
          <w:rFonts w:ascii="Times New Roman" w:hAnsi="Times New Roman"/>
          <w:sz w:val="28"/>
          <w:szCs w:val="28"/>
        </w:rPr>
        <w:t>Florida</w:t>
      </w:r>
      <w:proofErr w:type="spellEnd"/>
      <w:r w:rsidRPr="0033130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Poorhouse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Press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1985.,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130D">
        <w:rPr>
          <w:rFonts w:ascii="Times New Roman" w:hAnsi="Times New Roman"/>
          <w:sz w:val="28"/>
          <w:szCs w:val="28"/>
        </w:rPr>
        <w:t>164</w:t>
      </w:r>
      <w:r>
        <w:rPr>
          <w:rFonts w:ascii="Times New Roman" w:hAnsi="Times New Roman"/>
          <w:sz w:val="28"/>
          <w:szCs w:val="28"/>
          <w:lang w:val="en-US"/>
        </w:rPr>
        <w:t xml:space="preserve"> p</w:t>
      </w:r>
      <w:r w:rsidRPr="0033130D">
        <w:rPr>
          <w:rFonts w:ascii="Times New Roman" w:hAnsi="Times New Roman"/>
          <w:sz w:val="28"/>
          <w:szCs w:val="28"/>
        </w:rPr>
        <w:t>.</w:t>
      </w:r>
    </w:p>
    <w:p w:rsidR="00F027DA" w:rsidRPr="000B2246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Garcés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, C.V. </w:t>
      </w:r>
      <w:proofErr w:type="spellStart"/>
      <w:r w:rsidRPr="002269B6">
        <w:rPr>
          <w:rFonts w:ascii="Times New Roman" w:hAnsi="Times New Roman"/>
          <w:sz w:val="28"/>
          <w:szCs w:val="28"/>
        </w:rPr>
        <w:t>Onomatopoeia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and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Unarticulated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Language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in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the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Translation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of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Comic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Books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269B6">
        <w:rPr>
          <w:rFonts w:ascii="Times New Roman" w:hAnsi="Times New Roman"/>
          <w:sz w:val="28"/>
          <w:szCs w:val="28"/>
        </w:rPr>
        <w:t>The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Case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of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Comics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in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Spanish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/ C.V. </w:t>
      </w:r>
      <w:proofErr w:type="spellStart"/>
      <w:r w:rsidRPr="002269B6">
        <w:rPr>
          <w:rFonts w:ascii="Times New Roman" w:hAnsi="Times New Roman"/>
          <w:sz w:val="28"/>
          <w:szCs w:val="28"/>
        </w:rPr>
        <w:t>Garcés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2269B6">
        <w:rPr>
          <w:rFonts w:ascii="Times New Roman" w:hAnsi="Times New Roman"/>
          <w:sz w:val="28"/>
          <w:szCs w:val="28"/>
        </w:rPr>
        <w:t>Comics</w:t>
      </w:r>
      <w:proofErr w:type="spellEnd"/>
      <w:r w:rsidRPr="00226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69B6">
        <w:rPr>
          <w:rFonts w:ascii="Times New Roman" w:hAnsi="Times New Roman"/>
          <w:sz w:val="28"/>
          <w:szCs w:val="28"/>
        </w:rPr>
        <w:t>in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339F">
        <w:rPr>
          <w:rFonts w:ascii="Times New Roman" w:hAnsi="Times New Roman"/>
          <w:sz w:val="28"/>
          <w:szCs w:val="28"/>
        </w:rPr>
        <w:t>Translation</w:t>
      </w:r>
      <w:proofErr w:type="spellEnd"/>
      <w:r w:rsidRPr="00B4339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—</w:t>
      </w:r>
      <w:r w:rsidRPr="00B4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339F">
        <w:rPr>
          <w:rFonts w:ascii="Times New Roman" w:hAnsi="Times New Roman"/>
          <w:sz w:val="28"/>
          <w:szCs w:val="28"/>
        </w:rPr>
        <w:t>Manchester</w:t>
      </w:r>
      <w:proofErr w:type="spellEnd"/>
      <w:r w:rsidRPr="00B4339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4339F">
        <w:rPr>
          <w:rFonts w:ascii="Times New Roman" w:hAnsi="Times New Roman"/>
          <w:sz w:val="28"/>
          <w:szCs w:val="28"/>
        </w:rPr>
        <w:t>St</w:t>
      </w:r>
      <w:proofErr w:type="spellEnd"/>
      <w:r w:rsidRPr="00B433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4339F">
        <w:rPr>
          <w:rFonts w:ascii="Times New Roman" w:hAnsi="Times New Roman"/>
          <w:sz w:val="28"/>
          <w:szCs w:val="28"/>
        </w:rPr>
        <w:t>Jerome</w:t>
      </w:r>
      <w:proofErr w:type="spellEnd"/>
      <w:r w:rsidRPr="00B4339F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Publishing</w:t>
      </w:r>
      <w:proofErr w:type="spellEnd"/>
      <w:r>
        <w:rPr>
          <w:rFonts w:ascii="Times New Roman" w:hAnsi="Times New Roman"/>
          <w:sz w:val="28"/>
          <w:szCs w:val="28"/>
        </w:rPr>
        <w:t xml:space="preserve">, 2008., – </w:t>
      </w:r>
      <w:proofErr w:type="spellStart"/>
      <w:r>
        <w:rPr>
          <w:rFonts w:ascii="Times New Roman" w:hAnsi="Times New Roman"/>
          <w:sz w:val="28"/>
          <w:szCs w:val="28"/>
        </w:rPr>
        <w:t>pp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237–</w:t>
      </w:r>
      <w:r w:rsidRPr="00B4339F">
        <w:rPr>
          <w:rFonts w:ascii="Times New Roman" w:hAnsi="Times New Roman"/>
          <w:sz w:val="28"/>
          <w:szCs w:val="28"/>
        </w:rPr>
        <w:t>250.</w:t>
      </w:r>
    </w:p>
    <w:p w:rsidR="00F027DA" w:rsidRPr="000B2246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130D">
        <w:rPr>
          <w:rFonts w:ascii="Times New Roman" w:hAnsi="Times New Roman"/>
          <w:sz w:val="28"/>
          <w:szCs w:val="28"/>
        </w:rPr>
        <w:t>Guynes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 S.A.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Four-Color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Sound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: A </w:t>
      </w:r>
      <w:proofErr w:type="spellStart"/>
      <w:r w:rsidRPr="0033130D">
        <w:rPr>
          <w:rFonts w:ascii="Times New Roman" w:hAnsi="Times New Roman"/>
          <w:sz w:val="28"/>
          <w:szCs w:val="28"/>
        </w:rPr>
        <w:t>Peircean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Semiot</w:t>
      </w:r>
      <w:r>
        <w:rPr>
          <w:rFonts w:ascii="Times New Roman" w:hAnsi="Times New Roman"/>
          <w:sz w:val="28"/>
          <w:szCs w:val="28"/>
        </w:rPr>
        <w:t>ics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of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Comic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Book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Onomatopoeia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/ S.A. </w:t>
      </w:r>
      <w:proofErr w:type="spellStart"/>
      <w:r w:rsidRPr="0033130D">
        <w:rPr>
          <w:rFonts w:ascii="Times New Roman" w:hAnsi="Times New Roman"/>
          <w:sz w:val="28"/>
          <w:szCs w:val="28"/>
        </w:rPr>
        <w:t>Guynes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// </w:t>
      </w:r>
      <w:proofErr w:type="spellStart"/>
      <w:r>
        <w:rPr>
          <w:rFonts w:ascii="Times New Roman" w:hAnsi="Times New Roman"/>
          <w:sz w:val="28"/>
          <w:szCs w:val="28"/>
        </w:rPr>
        <w:t>The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Public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Journal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of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Semiotics</w:t>
      </w:r>
      <w:proofErr w:type="spellEnd"/>
      <w:r>
        <w:rPr>
          <w:rFonts w:ascii="Times New Roman" w:hAnsi="Times New Roman"/>
          <w:sz w:val="28"/>
          <w:szCs w:val="28"/>
        </w:rPr>
        <w:t xml:space="preserve"> 6.1</w:t>
      </w:r>
      <w:r>
        <w:rPr>
          <w:rFonts w:ascii="Times New Roman" w:hAnsi="Times New Roman"/>
          <w:sz w:val="28"/>
          <w:szCs w:val="28"/>
          <w:lang w:val="en-US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— </w:t>
      </w:r>
      <w:proofErr w:type="spellStart"/>
      <w:r w:rsidRPr="006854DD">
        <w:rPr>
          <w:rFonts w:ascii="Times New Roman" w:hAnsi="Times New Roman"/>
          <w:sz w:val="28"/>
          <w:szCs w:val="28"/>
        </w:rPr>
        <w:t>Boston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:</w:t>
      </w:r>
      <w:r w:rsidRPr="006854D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University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of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Massachusetts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</w:rPr>
        <w:t>2014</w:t>
      </w:r>
      <w:r>
        <w:rPr>
          <w:rFonts w:ascii="Times New Roman" w:hAnsi="Times New Roman"/>
          <w:sz w:val="28"/>
          <w:szCs w:val="28"/>
          <w:lang w:val="en-US"/>
        </w:rPr>
        <w:t xml:space="preserve">., </w:t>
      </w:r>
      <w:r w:rsidRPr="003313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pp. </w:t>
      </w:r>
      <w:r w:rsidRPr="0033130D">
        <w:rPr>
          <w:rFonts w:ascii="Times New Roman" w:hAnsi="Times New Roman"/>
          <w:sz w:val="28"/>
          <w:szCs w:val="28"/>
        </w:rPr>
        <w:t>58</w:t>
      </w:r>
      <w:r>
        <w:rPr>
          <w:rFonts w:ascii="Times New Roman" w:hAnsi="Times New Roman"/>
          <w:sz w:val="28"/>
          <w:szCs w:val="28"/>
        </w:rPr>
        <w:t>–</w:t>
      </w:r>
      <w:r w:rsidRPr="0033130D">
        <w:rPr>
          <w:rFonts w:ascii="Times New Roman" w:hAnsi="Times New Roman"/>
          <w:sz w:val="28"/>
          <w:szCs w:val="28"/>
        </w:rPr>
        <w:t>72.</w:t>
      </w:r>
    </w:p>
    <w:p w:rsidR="00F027DA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130D">
        <w:rPr>
          <w:rFonts w:ascii="Times New Roman" w:hAnsi="Times New Roman"/>
          <w:sz w:val="28"/>
          <w:szCs w:val="28"/>
        </w:rPr>
        <w:t>Harvey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R. </w:t>
      </w:r>
      <w:proofErr w:type="spellStart"/>
      <w:r w:rsidRPr="0033130D">
        <w:rPr>
          <w:rFonts w:ascii="Times New Roman" w:hAnsi="Times New Roman"/>
          <w:sz w:val="28"/>
          <w:szCs w:val="28"/>
        </w:rPr>
        <w:t>Comedy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At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The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Juncture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Of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Word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And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Image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/ R. </w:t>
      </w:r>
      <w:proofErr w:type="spellStart"/>
      <w:r w:rsidRPr="0033130D">
        <w:rPr>
          <w:rFonts w:ascii="Times New Roman" w:hAnsi="Times New Roman"/>
          <w:sz w:val="28"/>
          <w:szCs w:val="28"/>
        </w:rPr>
        <w:t>Harvey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33130D">
        <w:rPr>
          <w:rFonts w:ascii="Times New Roman" w:hAnsi="Times New Roman"/>
          <w:sz w:val="28"/>
          <w:szCs w:val="28"/>
        </w:rPr>
        <w:t>The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Language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of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Comics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33130D">
        <w:rPr>
          <w:rFonts w:ascii="Times New Roman" w:hAnsi="Times New Roman"/>
          <w:sz w:val="28"/>
          <w:szCs w:val="28"/>
        </w:rPr>
        <w:t>Word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and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Image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Jackson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130D">
        <w:rPr>
          <w:rFonts w:ascii="Times New Roman" w:hAnsi="Times New Roman"/>
          <w:sz w:val="28"/>
          <w:szCs w:val="28"/>
        </w:rPr>
        <w:t>Mississippi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33130D">
        <w:rPr>
          <w:rFonts w:ascii="Times New Roman" w:hAnsi="Times New Roman"/>
          <w:sz w:val="28"/>
          <w:szCs w:val="28"/>
        </w:rPr>
        <w:t>University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Press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of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Mississippi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2001., </w:t>
      </w:r>
      <w:r>
        <w:rPr>
          <w:rFonts w:ascii="Times New Roman" w:hAnsi="Times New Roman"/>
          <w:sz w:val="28"/>
          <w:szCs w:val="28"/>
          <w:lang w:val="en-US"/>
        </w:rPr>
        <w:t xml:space="preserve">— pp. </w:t>
      </w:r>
      <w:r w:rsidRPr="0033130D">
        <w:rPr>
          <w:rFonts w:ascii="Times New Roman" w:hAnsi="Times New Roman"/>
          <w:sz w:val="28"/>
          <w:szCs w:val="28"/>
        </w:rPr>
        <w:t>75</w:t>
      </w:r>
      <w:r>
        <w:rPr>
          <w:rFonts w:ascii="Times New Roman" w:hAnsi="Times New Roman"/>
          <w:sz w:val="28"/>
          <w:szCs w:val="28"/>
        </w:rPr>
        <w:t>–</w:t>
      </w:r>
      <w:r w:rsidRPr="0033130D">
        <w:rPr>
          <w:rFonts w:ascii="Times New Roman" w:hAnsi="Times New Roman"/>
          <w:sz w:val="28"/>
          <w:szCs w:val="28"/>
        </w:rPr>
        <w:t>96.</w:t>
      </w:r>
    </w:p>
    <w:p w:rsidR="00F027DA" w:rsidRPr="0033130D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Kaindl</w:t>
      </w:r>
      <w:proofErr w:type="spellEnd"/>
      <w:r>
        <w:rPr>
          <w:rFonts w:ascii="Times New Roman" w:hAnsi="Times New Roman"/>
          <w:sz w:val="28"/>
          <w:szCs w:val="28"/>
        </w:rPr>
        <w:t xml:space="preserve">, K. </w:t>
      </w:r>
      <w:r>
        <w:rPr>
          <w:rFonts w:ascii="Times New Roman" w:hAnsi="Times New Roman"/>
          <w:sz w:val="28"/>
          <w:szCs w:val="28"/>
          <w:lang w:val="en-US"/>
        </w:rPr>
        <w:t xml:space="preserve">Comics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Translation / K.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Kaindl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B4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Handbook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of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translation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studies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 Vol. 1</w:t>
      </w:r>
      <w:r w:rsidRPr="0033130D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33130D">
        <w:rPr>
          <w:rFonts w:ascii="Times New Roman" w:hAnsi="Times New Roman"/>
          <w:sz w:val="28"/>
          <w:szCs w:val="28"/>
        </w:rPr>
        <w:t>edited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by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Yves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Gambier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130D">
        <w:rPr>
          <w:rFonts w:ascii="Times New Roman" w:hAnsi="Times New Roman"/>
          <w:sz w:val="28"/>
          <w:szCs w:val="28"/>
        </w:rPr>
        <w:t>Luc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van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Doorslaer</w:t>
      </w:r>
      <w:proofErr w:type="spellEnd"/>
      <w:r w:rsidRPr="003313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— Amsterdam: </w:t>
      </w:r>
      <w:proofErr w:type="spellStart"/>
      <w:r w:rsidRPr="00B4339F">
        <w:rPr>
          <w:rFonts w:ascii="Times New Roman" w:hAnsi="Times New Roman"/>
          <w:sz w:val="28"/>
          <w:szCs w:val="28"/>
        </w:rPr>
        <w:t>John</w:t>
      </w:r>
      <w:proofErr w:type="spellEnd"/>
      <w:r w:rsidRPr="00B4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339F">
        <w:rPr>
          <w:rFonts w:ascii="Times New Roman" w:hAnsi="Times New Roman"/>
          <w:sz w:val="28"/>
          <w:szCs w:val="28"/>
        </w:rPr>
        <w:t>Benjamins</w:t>
      </w:r>
      <w:proofErr w:type="spellEnd"/>
      <w:r w:rsidRPr="00B4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339F">
        <w:rPr>
          <w:rFonts w:ascii="Times New Roman" w:hAnsi="Times New Roman"/>
          <w:sz w:val="28"/>
          <w:szCs w:val="28"/>
        </w:rPr>
        <w:t>Publishing</w:t>
      </w:r>
      <w:proofErr w:type="spellEnd"/>
      <w:r w:rsidRPr="00B4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339F">
        <w:rPr>
          <w:rFonts w:ascii="Times New Roman" w:hAnsi="Times New Roman"/>
          <w:sz w:val="28"/>
          <w:szCs w:val="28"/>
        </w:rPr>
        <w:t>Company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2010.,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— pp. 36–40.</w:t>
      </w:r>
    </w:p>
    <w:p w:rsidR="00F027DA" w:rsidRPr="0033130D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Kaindl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K. </w:t>
      </w:r>
      <w:proofErr w:type="spellStart"/>
      <w:r w:rsidRPr="0033130D">
        <w:rPr>
          <w:rFonts w:ascii="Times New Roman" w:hAnsi="Times New Roman"/>
          <w:sz w:val="28"/>
          <w:szCs w:val="28"/>
        </w:rPr>
        <w:t>Thump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130D">
        <w:rPr>
          <w:rFonts w:ascii="Times New Roman" w:hAnsi="Times New Roman"/>
          <w:sz w:val="28"/>
          <w:szCs w:val="28"/>
        </w:rPr>
        <w:t>Whizz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130D">
        <w:rPr>
          <w:rFonts w:ascii="Times New Roman" w:hAnsi="Times New Roman"/>
          <w:sz w:val="28"/>
          <w:szCs w:val="28"/>
        </w:rPr>
        <w:t>Poom</w:t>
      </w:r>
      <w:proofErr w:type="spellEnd"/>
      <w:r w:rsidRPr="0033130D">
        <w:rPr>
          <w:rFonts w:ascii="Times New Roman" w:hAnsi="Times New Roman"/>
          <w:sz w:val="28"/>
          <w:szCs w:val="28"/>
        </w:rPr>
        <w:t>: A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Framework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for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the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Study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of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Comics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under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Translation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/ K. </w:t>
      </w:r>
      <w:proofErr w:type="spellStart"/>
      <w:r w:rsidRPr="0033130D">
        <w:rPr>
          <w:rFonts w:ascii="Times New Roman" w:hAnsi="Times New Roman"/>
          <w:sz w:val="28"/>
          <w:szCs w:val="28"/>
        </w:rPr>
        <w:t>Kaindl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33130D">
        <w:rPr>
          <w:rFonts w:ascii="Times New Roman" w:hAnsi="Times New Roman"/>
          <w:sz w:val="28"/>
          <w:szCs w:val="28"/>
        </w:rPr>
        <w:t>Target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 w:rsidRPr="0033130D">
        <w:rPr>
          <w:rFonts w:ascii="Times New Roman" w:hAnsi="Times New Roman"/>
          <w:sz w:val="28"/>
          <w:szCs w:val="28"/>
        </w:rPr>
        <w:t xml:space="preserve"> 1999.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130D">
        <w:rPr>
          <w:rFonts w:ascii="Times New Roman" w:hAnsi="Times New Roman"/>
          <w:sz w:val="28"/>
          <w:szCs w:val="28"/>
        </w:rPr>
        <w:t xml:space="preserve">vol.11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 w:rsidRPr="0033130D">
        <w:rPr>
          <w:rFonts w:ascii="Times New Roman" w:hAnsi="Times New Roman"/>
          <w:sz w:val="28"/>
          <w:szCs w:val="28"/>
        </w:rPr>
        <w:t xml:space="preserve"> №2.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 w:rsidRPr="003313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pp. </w:t>
      </w:r>
      <w:r w:rsidRPr="0033130D">
        <w:rPr>
          <w:rFonts w:ascii="Times New Roman" w:hAnsi="Times New Roman"/>
          <w:sz w:val="28"/>
          <w:szCs w:val="28"/>
        </w:rPr>
        <w:t>263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33130D">
        <w:rPr>
          <w:rFonts w:ascii="Times New Roman" w:hAnsi="Times New Roman"/>
          <w:sz w:val="28"/>
          <w:szCs w:val="28"/>
        </w:rPr>
        <w:t>288.</w:t>
      </w:r>
    </w:p>
    <w:p w:rsidR="00F027DA" w:rsidRPr="0033130D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McCloud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S. </w:t>
      </w:r>
      <w:proofErr w:type="spellStart"/>
      <w:r w:rsidRPr="0033130D">
        <w:rPr>
          <w:rFonts w:ascii="Times New Roman" w:hAnsi="Times New Roman"/>
          <w:sz w:val="28"/>
          <w:szCs w:val="28"/>
        </w:rPr>
        <w:t>Understanding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Comics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 xml:space="preserve">/ S. McCloud // </w:t>
      </w:r>
      <w:proofErr w:type="spellStart"/>
      <w:r w:rsidRPr="0033130D">
        <w:rPr>
          <w:rFonts w:ascii="Times New Roman" w:hAnsi="Times New Roman"/>
          <w:sz w:val="28"/>
          <w:szCs w:val="28"/>
        </w:rPr>
        <w:t>New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York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33130D">
        <w:rPr>
          <w:rFonts w:ascii="Times New Roman" w:hAnsi="Times New Roman"/>
          <w:sz w:val="28"/>
          <w:szCs w:val="28"/>
        </w:rPr>
        <w:t>Harper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Paperback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33130D">
        <w:rPr>
          <w:rFonts w:ascii="Times New Roman" w:hAnsi="Times New Roman"/>
          <w:sz w:val="28"/>
          <w:szCs w:val="28"/>
        </w:rPr>
        <w:t>1993</w:t>
      </w:r>
      <w:r>
        <w:rPr>
          <w:rFonts w:ascii="Times New Roman" w:hAnsi="Times New Roman"/>
          <w:sz w:val="28"/>
          <w:szCs w:val="28"/>
          <w:lang w:val="en-US"/>
        </w:rPr>
        <w:t>.,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— 216 p.</w:t>
      </w:r>
    </w:p>
    <w:p w:rsidR="00F027DA" w:rsidRPr="0033130D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Rota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V. </w:t>
      </w:r>
      <w:proofErr w:type="spellStart"/>
      <w:r w:rsidRPr="0033130D">
        <w:rPr>
          <w:rFonts w:ascii="Times New Roman" w:hAnsi="Times New Roman"/>
          <w:sz w:val="28"/>
          <w:szCs w:val="28"/>
        </w:rPr>
        <w:t>Aspects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of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Adaptation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3130D">
        <w:rPr>
          <w:rFonts w:ascii="Times New Roman" w:hAnsi="Times New Roman"/>
          <w:sz w:val="28"/>
          <w:szCs w:val="28"/>
        </w:rPr>
        <w:t>The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Translation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of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Comics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Formats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/ V. </w:t>
      </w:r>
      <w:proofErr w:type="spellStart"/>
      <w:r w:rsidRPr="0033130D">
        <w:rPr>
          <w:rFonts w:ascii="Times New Roman" w:hAnsi="Times New Roman"/>
          <w:sz w:val="28"/>
          <w:szCs w:val="28"/>
        </w:rPr>
        <w:t>Rota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//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Comics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in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Translation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Manchester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33130D">
        <w:rPr>
          <w:rFonts w:ascii="Times New Roman" w:hAnsi="Times New Roman"/>
          <w:sz w:val="28"/>
          <w:szCs w:val="28"/>
        </w:rPr>
        <w:t>St</w:t>
      </w:r>
      <w:proofErr w:type="spellEnd"/>
      <w:r w:rsidRPr="003313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Jerome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Publishing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2008., </w:t>
      </w:r>
      <w:r>
        <w:rPr>
          <w:rFonts w:ascii="Times New Roman" w:hAnsi="Times New Roman"/>
          <w:sz w:val="28"/>
          <w:szCs w:val="28"/>
          <w:lang w:val="en-US"/>
        </w:rPr>
        <w:t xml:space="preserve">—  </w:t>
      </w:r>
      <w:r>
        <w:rPr>
          <w:rFonts w:ascii="Times New Roman" w:hAnsi="Times New Roman"/>
          <w:sz w:val="28"/>
          <w:szCs w:val="28"/>
        </w:rPr>
        <w:t>pp.79–</w:t>
      </w:r>
      <w:r w:rsidRPr="0033130D">
        <w:rPr>
          <w:rFonts w:ascii="Times New Roman" w:hAnsi="Times New Roman"/>
          <w:sz w:val="28"/>
          <w:szCs w:val="28"/>
        </w:rPr>
        <w:t>98.</w:t>
      </w:r>
    </w:p>
    <w:p w:rsidR="00F027DA" w:rsidRPr="007C2D19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130D">
        <w:rPr>
          <w:rFonts w:ascii="Times New Roman" w:hAnsi="Times New Roman"/>
          <w:sz w:val="28"/>
          <w:szCs w:val="28"/>
        </w:rPr>
        <w:t>Titford</w:t>
      </w:r>
      <w:proofErr w:type="spellEnd"/>
      <w:r w:rsidRPr="0033130D">
        <w:rPr>
          <w:rFonts w:ascii="Times New Roman" w:hAnsi="Times New Roman"/>
          <w:sz w:val="28"/>
          <w:szCs w:val="28"/>
        </w:rPr>
        <w:t>, C</w:t>
      </w:r>
      <w:r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Sub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titling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Constrained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Translation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/ C.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Titford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// </w:t>
      </w:r>
      <w:proofErr w:type="spellStart"/>
      <w:r w:rsidRPr="0033130D">
        <w:rPr>
          <w:rFonts w:ascii="Times New Roman" w:hAnsi="Times New Roman"/>
          <w:sz w:val="28"/>
          <w:szCs w:val="28"/>
        </w:rPr>
        <w:t>Lebende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Sprachen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  <w:lang w:val="en-US"/>
        </w:rPr>
        <w:t xml:space="preserve">3,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1992.</w:t>
      </w:r>
      <w:r w:rsidRPr="0033130D">
        <w:rPr>
          <w:rFonts w:ascii="Times New Roman" w:hAnsi="Times New Roman"/>
          <w:sz w:val="28"/>
          <w:szCs w:val="28"/>
        </w:rPr>
        <w:t>,</w:t>
      </w:r>
      <w:proofErr w:type="gram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pp</w:t>
      </w:r>
      <w:proofErr w:type="spellEnd"/>
      <w:r w:rsidRPr="0033130D">
        <w:rPr>
          <w:rFonts w:ascii="Times New Roman" w:hAnsi="Times New Roman"/>
          <w:sz w:val="28"/>
          <w:szCs w:val="28"/>
        </w:rPr>
        <w:t>. 113-1</w:t>
      </w:r>
      <w:r>
        <w:rPr>
          <w:rFonts w:ascii="Times New Roman" w:hAnsi="Times New Roman"/>
          <w:sz w:val="28"/>
          <w:szCs w:val="28"/>
          <w:lang w:val="en-US"/>
        </w:rPr>
        <w:t>1</w:t>
      </w:r>
      <w:r w:rsidRPr="0033130D">
        <w:rPr>
          <w:rFonts w:ascii="Times New Roman" w:hAnsi="Times New Roman"/>
          <w:sz w:val="28"/>
          <w:szCs w:val="28"/>
        </w:rPr>
        <w:t>6.</w:t>
      </w:r>
    </w:p>
    <w:p w:rsidR="00F027DA" w:rsidRPr="000B2246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130D">
        <w:rPr>
          <w:rFonts w:ascii="Times New Roman" w:hAnsi="Times New Roman"/>
          <w:sz w:val="28"/>
          <w:szCs w:val="28"/>
        </w:rPr>
        <w:t>Zanettin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F. </w:t>
      </w:r>
      <w:proofErr w:type="spellStart"/>
      <w:r w:rsidRPr="0033130D">
        <w:rPr>
          <w:rFonts w:ascii="Times New Roman" w:hAnsi="Times New Roman"/>
          <w:sz w:val="28"/>
          <w:szCs w:val="28"/>
        </w:rPr>
        <w:t>Comics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in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Translation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Studies</w:t>
      </w:r>
      <w:proofErr w:type="spellEnd"/>
      <w:r w:rsidRPr="003313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An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Overview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/ F. </w:t>
      </w:r>
      <w:proofErr w:type="spellStart"/>
      <w:r w:rsidRPr="0033130D">
        <w:rPr>
          <w:rFonts w:ascii="Times New Roman" w:hAnsi="Times New Roman"/>
          <w:sz w:val="28"/>
          <w:szCs w:val="28"/>
        </w:rPr>
        <w:t>Zanettin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33130D">
        <w:rPr>
          <w:rFonts w:ascii="Times New Roman" w:hAnsi="Times New Roman"/>
          <w:sz w:val="28"/>
          <w:szCs w:val="28"/>
        </w:rPr>
        <w:t>Comics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in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Translation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Manchester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33130D">
        <w:rPr>
          <w:rFonts w:ascii="Times New Roman" w:hAnsi="Times New Roman"/>
          <w:sz w:val="28"/>
          <w:szCs w:val="28"/>
        </w:rPr>
        <w:t>St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3130D">
        <w:rPr>
          <w:rFonts w:ascii="Times New Roman" w:hAnsi="Times New Roman"/>
          <w:sz w:val="28"/>
          <w:szCs w:val="28"/>
        </w:rPr>
        <w:t>Jerome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Publishing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, 2008.,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 w:rsidRPr="0033130D">
        <w:rPr>
          <w:rFonts w:ascii="Times New Roman" w:hAnsi="Times New Roman"/>
          <w:sz w:val="28"/>
          <w:szCs w:val="28"/>
        </w:rPr>
        <w:t xml:space="preserve"> pp.1 – 32.</w:t>
      </w:r>
    </w:p>
    <w:p w:rsidR="00F027DA" w:rsidRPr="008027A5" w:rsidRDefault="00F027DA" w:rsidP="0090554A">
      <w:pPr>
        <w:pStyle w:val="a5"/>
        <w:numPr>
          <w:ilvl w:val="0"/>
          <w:numId w:val="29"/>
        </w:numPr>
        <w:spacing w:after="0" w:line="36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lastRenderedPageBreak/>
        <w:t>Zanettin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F. Comics. / F.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Zanettin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// </w:t>
      </w:r>
      <w:proofErr w:type="spellStart"/>
      <w:r w:rsidRPr="0033130D">
        <w:rPr>
          <w:rFonts w:ascii="Times New Roman" w:hAnsi="Times New Roman"/>
          <w:sz w:val="28"/>
          <w:szCs w:val="28"/>
        </w:rPr>
        <w:t>Routledge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encyclopedia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of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translation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studies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33130D">
        <w:rPr>
          <w:rFonts w:ascii="Times New Roman" w:hAnsi="Times New Roman"/>
          <w:sz w:val="28"/>
          <w:szCs w:val="28"/>
        </w:rPr>
        <w:t>edited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by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Mona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Baker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and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Gabriela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130D">
        <w:rPr>
          <w:rFonts w:ascii="Times New Roman" w:hAnsi="Times New Roman"/>
          <w:sz w:val="28"/>
          <w:szCs w:val="28"/>
        </w:rPr>
        <w:t>Saldanha</w:t>
      </w:r>
      <w:proofErr w:type="spellEnd"/>
      <w:r w:rsidRPr="003313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>
        <w:rPr>
          <w:rFonts w:ascii="Times New Roman" w:hAnsi="Times New Roman"/>
          <w:sz w:val="28"/>
          <w:szCs w:val="28"/>
        </w:rPr>
        <w:t xml:space="preserve"> 2nd </w:t>
      </w:r>
      <w:proofErr w:type="spellStart"/>
      <w:r>
        <w:rPr>
          <w:rFonts w:ascii="Times New Roman" w:hAnsi="Times New Roman"/>
          <w:sz w:val="28"/>
          <w:szCs w:val="28"/>
        </w:rPr>
        <w:t>ed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 xml:space="preserve">— Abingdon: Taylor &amp; Francis e-Library,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2009.,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pp</w:t>
      </w:r>
      <w:proofErr w:type="spellEnd"/>
      <w:r w:rsidRPr="003313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37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>40.</w:t>
      </w:r>
    </w:p>
    <w:p w:rsidR="00F027DA" w:rsidRDefault="00F027DA" w:rsidP="00F027DA">
      <w:pPr>
        <w:spacing w:line="360" w:lineRule="auto"/>
        <w:ind w:firstLine="284"/>
        <w:jc w:val="center"/>
        <w:rPr>
          <w:b/>
          <w:sz w:val="28"/>
          <w:szCs w:val="28"/>
          <w:lang w:val="en-US"/>
        </w:rPr>
      </w:pPr>
      <w:r w:rsidRPr="00620A35">
        <w:rPr>
          <w:b/>
          <w:sz w:val="28"/>
          <w:szCs w:val="28"/>
        </w:rPr>
        <w:t>Лексикографические источники</w:t>
      </w:r>
    </w:p>
    <w:p w:rsidR="00F027DA" w:rsidRPr="00F43077" w:rsidRDefault="00F027DA" w:rsidP="00FE4EC3">
      <w:pPr>
        <w:pStyle w:val="22"/>
        <w:numPr>
          <w:ilvl w:val="0"/>
          <w:numId w:val="31"/>
        </w:numPr>
        <w:ind w:left="0" w:firstLine="284"/>
        <w:rPr>
          <w:iCs/>
          <w:color w:val="000000" w:themeColor="text1"/>
        </w:rPr>
      </w:pPr>
      <w:proofErr w:type="spellStart"/>
      <w:r w:rsidRPr="00F43077">
        <w:rPr>
          <w:color w:val="000000" w:themeColor="text1"/>
          <w:lang w:val="en-US"/>
        </w:rPr>
        <w:t>Бирюк</w:t>
      </w:r>
      <w:proofErr w:type="spellEnd"/>
      <w:r>
        <w:rPr>
          <w:color w:val="000000" w:themeColor="text1"/>
        </w:rPr>
        <w:t xml:space="preserve"> О.Л. </w:t>
      </w:r>
      <w:r>
        <w:t>Словарь глагольной сочетаемости непредметных имен русского языка</w:t>
      </w:r>
      <w:r>
        <w:rPr>
          <w:color w:val="000000" w:themeColor="text1"/>
          <w:lang w:val="en-US"/>
        </w:rPr>
        <w:t xml:space="preserve"> / </w:t>
      </w:r>
      <w:r>
        <w:rPr>
          <w:color w:val="000000" w:themeColor="text1"/>
        </w:rPr>
        <w:t xml:space="preserve">О.Л. Бирюк, </w:t>
      </w:r>
      <w:r w:rsidRPr="00F43077">
        <w:rPr>
          <w:color w:val="000000" w:themeColor="text1"/>
          <w:lang w:val="en-US"/>
        </w:rPr>
        <w:t xml:space="preserve">В. Ю. </w:t>
      </w:r>
      <w:proofErr w:type="spellStart"/>
      <w:r w:rsidRPr="00F43077">
        <w:rPr>
          <w:color w:val="000000" w:themeColor="text1"/>
          <w:lang w:val="en-US"/>
        </w:rPr>
        <w:t>Гусев</w:t>
      </w:r>
      <w:proofErr w:type="spellEnd"/>
      <w:r w:rsidRPr="00F43077">
        <w:rPr>
          <w:color w:val="000000" w:themeColor="text1"/>
          <w:lang w:val="en-US"/>
        </w:rPr>
        <w:t xml:space="preserve">, Е. Ю. </w:t>
      </w:r>
      <w:proofErr w:type="spellStart"/>
      <w:r w:rsidRPr="00F43077">
        <w:rPr>
          <w:color w:val="000000" w:themeColor="text1"/>
          <w:lang w:val="en-US"/>
        </w:rPr>
        <w:t>Калинина</w:t>
      </w:r>
      <w:proofErr w:type="spellEnd"/>
      <w:r>
        <w:rPr>
          <w:color w:val="000000" w:themeColor="text1"/>
        </w:rPr>
        <w:t xml:space="preserve">. — 2008. </w:t>
      </w:r>
      <w:r w:rsidRPr="00FD4F4B">
        <w:rPr>
          <w:iCs/>
          <w:color w:val="000000" w:themeColor="text1"/>
        </w:rPr>
        <w:t xml:space="preserve">[Электронный ресурс]. </w:t>
      </w:r>
      <w:r>
        <w:rPr>
          <w:iCs/>
          <w:color w:val="000000" w:themeColor="text1"/>
        </w:rPr>
        <w:t>—</w:t>
      </w:r>
      <w:r w:rsidRPr="00FD4F4B">
        <w:rPr>
          <w:iCs/>
          <w:color w:val="000000" w:themeColor="text1"/>
        </w:rPr>
        <w:t xml:space="preserve"> URL:</w:t>
      </w:r>
      <w:r w:rsidRPr="00FD4F4B">
        <w:rPr>
          <w:bCs/>
          <w:iCs/>
          <w:color w:val="000000" w:themeColor="text1"/>
        </w:rPr>
        <w:t xml:space="preserve"> </w:t>
      </w:r>
      <w:hyperlink r:id="rId9" w:history="1">
        <w:r w:rsidRPr="00C3039F">
          <w:rPr>
            <w:rStyle w:val="af3"/>
            <w:lang w:val="en-US"/>
          </w:rPr>
          <w:t>http://dict.ruslang.ru/abstr_noun.php</w:t>
        </w:r>
      </w:hyperlink>
      <w:r>
        <w:rPr>
          <w:iCs/>
          <w:color w:val="000000" w:themeColor="text1"/>
        </w:rPr>
        <w:t xml:space="preserve"> </w:t>
      </w:r>
      <w:r w:rsidRPr="00FD4F4B">
        <w:rPr>
          <w:iCs/>
          <w:color w:val="000000" w:themeColor="text1"/>
        </w:rPr>
        <w:t>(</w:t>
      </w:r>
      <w:r w:rsidRPr="00FD4F4B">
        <w:rPr>
          <w:iCs/>
          <w:color w:val="000000" w:themeColor="text1"/>
          <w:lang w:val="en-US"/>
        </w:rPr>
        <w:t>10</w:t>
      </w:r>
      <w:r w:rsidRPr="00FD4F4B">
        <w:rPr>
          <w:iCs/>
          <w:color w:val="000000" w:themeColor="text1"/>
        </w:rPr>
        <w:t>.0</w:t>
      </w:r>
      <w:r w:rsidRPr="00FD4F4B">
        <w:rPr>
          <w:iCs/>
          <w:color w:val="000000" w:themeColor="text1"/>
          <w:lang w:val="en-US"/>
        </w:rPr>
        <w:t>5</w:t>
      </w:r>
      <w:r w:rsidRPr="00FD4F4B">
        <w:rPr>
          <w:iCs/>
          <w:color w:val="000000" w:themeColor="text1"/>
        </w:rPr>
        <w:t>.201</w:t>
      </w:r>
      <w:r w:rsidRPr="00FD4F4B">
        <w:rPr>
          <w:iCs/>
          <w:color w:val="000000" w:themeColor="text1"/>
          <w:lang w:val="en-US"/>
        </w:rPr>
        <w:t>8</w:t>
      </w:r>
      <w:r w:rsidRPr="00FD4F4B">
        <w:rPr>
          <w:iCs/>
          <w:color w:val="000000" w:themeColor="text1"/>
        </w:rPr>
        <w:t>)</w:t>
      </w:r>
      <w:r>
        <w:rPr>
          <w:iCs/>
          <w:color w:val="000000" w:themeColor="text1"/>
        </w:rPr>
        <w:t xml:space="preserve"> </w:t>
      </w:r>
    </w:p>
    <w:p w:rsidR="00F027DA" w:rsidRPr="003B069B" w:rsidRDefault="00F027DA" w:rsidP="006602FD">
      <w:pPr>
        <w:pStyle w:val="22"/>
        <w:numPr>
          <w:ilvl w:val="0"/>
          <w:numId w:val="31"/>
        </w:numPr>
        <w:ind w:left="0" w:firstLine="284"/>
        <w:rPr>
          <w:iCs/>
          <w:color w:val="000000" w:themeColor="text1"/>
        </w:rPr>
      </w:pPr>
      <w:r>
        <w:rPr>
          <w:color w:val="000000" w:themeColor="text1"/>
        </w:rPr>
        <w:t xml:space="preserve">Ефремова Т.Ф. </w:t>
      </w:r>
      <w:r w:rsidRPr="00D82C6A">
        <w:rPr>
          <w:color w:val="000000" w:themeColor="text1"/>
        </w:rPr>
        <w:t>Новый словарь русского языка. Толково-</w:t>
      </w:r>
      <w:r w:rsidRPr="00CD7467">
        <w:rPr>
          <w:color w:val="000000" w:themeColor="text1"/>
        </w:rPr>
        <w:t xml:space="preserve">словообразовательный. </w:t>
      </w:r>
      <w:r>
        <w:rPr>
          <w:iCs/>
          <w:color w:val="000000" w:themeColor="text1"/>
        </w:rPr>
        <w:t>—</w:t>
      </w:r>
      <w:r w:rsidRPr="00CD7467">
        <w:rPr>
          <w:iCs/>
          <w:color w:val="000000" w:themeColor="text1"/>
        </w:rPr>
        <w:t xml:space="preserve"> М.</w:t>
      </w:r>
      <w:proofErr w:type="gramStart"/>
      <w:r>
        <w:rPr>
          <w:iCs/>
          <w:color w:val="000000" w:themeColor="text1"/>
        </w:rPr>
        <w:t xml:space="preserve"> </w:t>
      </w:r>
      <w:r w:rsidRPr="00CD7467">
        <w:rPr>
          <w:iCs/>
          <w:color w:val="000000" w:themeColor="text1"/>
        </w:rPr>
        <w:t>:</w:t>
      </w:r>
      <w:proofErr w:type="gramEnd"/>
      <w:r w:rsidRPr="00CD7467">
        <w:rPr>
          <w:iCs/>
          <w:color w:val="000000" w:themeColor="text1"/>
        </w:rPr>
        <w:t xml:space="preserve"> Русский язык, 2000</w:t>
      </w:r>
      <w:r>
        <w:rPr>
          <w:iCs/>
          <w:color w:val="000000" w:themeColor="text1"/>
        </w:rPr>
        <w:t xml:space="preserve">. </w:t>
      </w:r>
      <w:r w:rsidRPr="00CD7467">
        <w:rPr>
          <w:iCs/>
          <w:color w:val="000000" w:themeColor="text1"/>
        </w:rPr>
        <w:t xml:space="preserve">[Электронный ресурс]. </w:t>
      </w:r>
      <w:r>
        <w:rPr>
          <w:iCs/>
          <w:color w:val="000000" w:themeColor="text1"/>
        </w:rPr>
        <w:t>—</w:t>
      </w:r>
      <w:r w:rsidRPr="00CD7467">
        <w:rPr>
          <w:iCs/>
          <w:color w:val="000000" w:themeColor="text1"/>
        </w:rPr>
        <w:t xml:space="preserve"> URL:</w:t>
      </w:r>
      <w:r w:rsidRPr="00CD7467">
        <w:rPr>
          <w:bCs/>
          <w:iCs/>
          <w:color w:val="000000" w:themeColor="text1"/>
        </w:rPr>
        <w:t xml:space="preserve"> </w:t>
      </w:r>
      <w:hyperlink r:id="rId10" w:history="1">
        <w:r w:rsidRPr="00C3039F">
          <w:rPr>
            <w:rStyle w:val="af3"/>
            <w:iCs/>
            <w:lang w:val="en-US"/>
          </w:rPr>
          <w:t>www.efremova.info</w:t>
        </w:r>
      </w:hyperlink>
      <w:r w:rsidRPr="00CD7467">
        <w:rPr>
          <w:iCs/>
          <w:color w:val="000000" w:themeColor="text1"/>
        </w:rPr>
        <w:t xml:space="preserve"> (</w:t>
      </w:r>
      <w:r>
        <w:rPr>
          <w:iCs/>
          <w:color w:val="000000" w:themeColor="text1"/>
          <w:lang w:val="en-US"/>
        </w:rPr>
        <w:t>10</w:t>
      </w:r>
      <w:r w:rsidRPr="00CD7467">
        <w:rPr>
          <w:iCs/>
          <w:color w:val="000000" w:themeColor="text1"/>
        </w:rPr>
        <w:t>.0</w:t>
      </w:r>
      <w:r>
        <w:rPr>
          <w:iCs/>
          <w:color w:val="000000" w:themeColor="text1"/>
          <w:lang w:val="en-US"/>
        </w:rPr>
        <w:t>5</w:t>
      </w:r>
      <w:r w:rsidRPr="00CD7467">
        <w:rPr>
          <w:iCs/>
          <w:color w:val="000000" w:themeColor="text1"/>
        </w:rPr>
        <w:t>.201</w:t>
      </w:r>
      <w:r>
        <w:rPr>
          <w:iCs/>
          <w:color w:val="000000" w:themeColor="text1"/>
          <w:lang w:val="en-US"/>
        </w:rPr>
        <w:t>8</w:t>
      </w:r>
      <w:r w:rsidRPr="00CD7467">
        <w:rPr>
          <w:iCs/>
          <w:color w:val="000000" w:themeColor="text1"/>
        </w:rPr>
        <w:t>)</w:t>
      </w:r>
      <w:r>
        <w:rPr>
          <w:iCs/>
          <w:color w:val="000000" w:themeColor="text1"/>
        </w:rPr>
        <w:t xml:space="preserve"> </w:t>
      </w:r>
    </w:p>
    <w:p w:rsidR="00F027DA" w:rsidRPr="00A500D8" w:rsidRDefault="00F027DA" w:rsidP="006602FD">
      <w:pPr>
        <w:pStyle w:val="22"/>
        <w:numPr>
          <w:ilvl w:val="0"/>
          <w:numId w:val="31"/>
        </w:numPr>
        <w:spacing w:line="360" w:lineRule="auto"/>
        <w:ind w:left="0" w:firstLine="284"/>
        <w:rPr>
          <w:color w:val="000000" w:themeColor="text1"/>
          <w:lang w:val="en-US"/>
        </w:rPr>
      </w:pPr>
      <w:r>
        <w:t xml:space="preserve">Елистратов В.С. Словарь русского арго </w:t>
      </w:r>
      <w:r w:rsidRPr="003B069B">
        <w:rPr>
          <w:b/>
          <w:bCs/>
        </w:rPr>
        <w:t>(</w:t>
      </w:r>
      <w:r w:rsidRPr="003B069B">
        <w:rPr>
          <w:bCs/>
        </w:rPr>
        <w:t>материалы 1980–1990 гг.) </w:t>
      </w:r>
      <w:r w:rsidRPr="003B069B">
        <w:rPr>
          <w:bCs/>
        </w:rPr>
        <w:br/>
        <w:t xml:space="preserve">Электронная версия </w:t>
      </w:r>
      <w:r>
        <w:rPr>
          <w:bCs/>
        </w:rPr>
        <w:t>—</w:t>
      </w:r>
      <w:r w:rsidRPr="003B069B">
        <w:rPr>
          <w:bCs/>
        </w:rPr>
        <w:t xml:space="preserve"> ГРАМОТА</w:t>
      </w:r>
      <w:proofErr w:type="gramStart"/>
      <w:r w:rsidRPr="003B069B">
        <w:rPr>
          <w:bCs/>
        </w:rPr>
        <w:t>.Р</w:t>
      </w:r>
      <w:proofErr w:type="gramEnd"/>
      <w:r w:rsidRPr="003B069B">
        <w:rPr>
          <w:bCs/>
        </w:rPr>
        <w:t>У, 2002</w:t>
      </w:r>
      <w:r w:rsidRPr="003B069B">
        <w:t>.</w:t>
      </w:r>
      <w:r>
        <w:t xml:space="preserve"> </w:t>
      </w:r>
      <w:r w:rsidRPr="00CD7467">
        <w:rPr>
          <w:iCs/>
          <w:color w:val="000000" w:themeColor="text1"/>
        </w:rPr>
        <w:t xml:space="preserve">[Электронный ресурс]. </w:t>
      </w:r>
      <w:r>
        <w:rPr>
          <w:iCs/>
          <w:color w:val="000000" w:themeColor="text1"/>
        </w:rPr>
        <w:t>—</w:t>
      </w:r>
      <w:r w:rsidRPr="00CD7467">
        <w:rPr>
          <w:iCs/>
          <w:color w:val="000000" w:themeColor="text1"/>
        </w:rPr>
        <w:t xml:space="preserve"> URL:</w:t>
      </w:r>
      <w:r w:rsidRPr="00CD7467">
        <w:rPr>
          <w:bCs/>
          <w:iCs/>
          <w:color w:val="000000" w:themeColor="text1"/>
        </w:rPr>
        <w:t xml:space="preserve"> </w:t>
      </w:r>
      <w:hyperlink r:id="rId11" w:history="1">
        <w:r w:rsidRPr="00C3039F">
          <w:rPr>
            <w:rStyle w:val="af3"/>
            <w:bCs/>
            <w:iCs/>
          </w:rPr>
          <w:t>http://gramota.ru/slovari/argo/</w:t>
        </w:r>
      </w:hyperlink>
      <w:r>
        <w:rPr>
          <w:bCs/>
          <w:iCs/>
          <w:color w:val="000000" w:themeColor="text1"/>
        </w:rPr>
        <w:t xml:space="preserve"> </w:t>
      </w:r>
      <w:r w:rsidRPr="00CD7467">
        <w:rPr>
          <w:iCs/>
          <w:color w:val="000000" w:themeColor="text1"/>
        </w:rPr>
        <w:t>(</w:t>
      </w:r>
      <w:r>
        <w:rPr>
          <w:iCs/>
          <w:color w:val="000000" w:themeColor="text1"/>
          <w:lang w:val="en-US"/>
        </w:rPr>
        <w:t>10</w:t>
      </w:r>
      <w:r w:rsidRPr="00CD7467">
        <w:rPr>
          <w:iCs/>
          <w:color w:val="000000" w:themeColor="text1"/>
        </w:rPr>
        <w:t>.0</w:t>
      </w:r>
      <w:r>
        <w:rPr>
          <w:iCs/>
          <w:color w:val="000000" w:themeColor="text1"/>
          <w:lang w:val="en-US"/>
        </w:rPr>
        <w:t>5</w:t>
      </w:r>
      <w:r w:rsidRPr="00CD7467">
        <w:rPr>
          <w:iCs/>
          <w:color w:val="000000" w:themeColor="text1"/>
        </w:rPr>
        <w:t>.201</w:t>
      </w:r>
      <w:r>
        <w:rPr>
          <w:iCs/>
          <w:color w:val="000000" w:themeColor="text1"/>
          <w:lang w:val="en-US"/>
        </w:rPr>
        <w:t>8</w:t>
      </w:r>
      <w:r w:rsidRPr="00CD7467">
        <w:rPr>
          <w:iCs/>
          <w:color w:val="000000" w:themeColor="text1"/>
        </w:rPr>
        <w:t>)</w:t>
      </w:r>
    </w:p>
    <w:p w:rsidR="00F027DA" w:rsidRPr="00A500D8" w:rsidRDefault="00F027DA" w:rsidP="006602FD">
      <w:pPr>
        <w:pStyle w:val="22"/>
        <w:numPr>
          <w:ilvl w:val="0"/>
          <w:numId w:val="31"/>
        </w:numPr>
        <w:spacing w:line="360" w:lineRule="auto"/>
        <w:ind w:left="0" w:firstLine="284"/>
        <w:rPr>
          <w:color w:val="000000" w:themeColor="text1"/>
          <w:lang w:val="en-US"/>
        </w:rPr>
      </w:pPr>
      <w:r>
        <w:t xml:space="preserve">Кузнецов С.А. </w:t>
      </w:r>
      <w:r w:rsidRPr="00A500D8">
        <w:rPr>
          <w:bCs/>
        </w:rPr>
        <w:t>Большой толковый словарь </w:t>
      </w:r>
      <w:r w:rsidRPr="00A500D8">
        <w:t>русского языка</w:t>
      </w:r>
      <w:r>
        <w:t xml:space="preserve">, 2014. </w:t>
      </w:r>
      <w:r w:rsidRPr="00CD7467">
        <w:rPr>
          <w:iCs/>
          <w:color w:val="000000" w:themeColor="text1"/>
        </w:rPr>
        <w:t xml:space="preserve">[Электронный ресурс]. </w:t>
      </w:r>
      <w:r>
        <w:rPr>
          <w:iCs/>
          <w:color w:val="000000" w:themeColor="text1"/>
        </w:rPr>
        <w:t>—</w:t>
      </w:r>
      <w:r w:rsidRPr="00CD7467">
        <w:rPr>
          <w:iCs/>
          <w:color w:val="000000" w:themeColor="text1"/>
        </w:rPr>
        <w:t xml:space="preserve"> URL:</w:t>
      </w:r>
      <w:r w:rsidRPr="00CD7467">
        <w:rPr>
          <w:bCs/>
          <w:iCs/>
          <w:color w:val="000000" w:themeColor="text1"/>
        </w:rPr>
        <w:t xml:space="preserve"> </w:t>
      </w:r>
      <w:hyperlink r:id="rId12" w:history="1">
        <w:r w:rsidRPr="00C3039F">
          <w:rPr>
            <w:rStyle w:val="af3"/>
          </w:rPr>
          <w:t>http://gramota.ru/slovari/info/bts/</w:t>
        </w:r>
      </w:hyperlink>
      <w:r>
        <w:t xml:space="preserve"> </w:t>
      </w:r>
      <w:r>
        <w:rPr>
          <w:bCs/>
          <w:iCs/>
          <w:color w:val="000000" w:themeColor="text1"/>
        </w:rPr>
        <w:t xml:space="preserve"> </w:t>
      </w:r>
      <w:r w:rsidRPr="00CD7467">
        <w:rPr>
          <w:iCs/>
          <w:color w:val="000000" w:themeColor="text1"/>
        </w:rPr>
        <w:t>(</w:t>
      </w:r>
      <w:r>
        <w:rPr>
          <w:iCs/>
          <w:color w:val="000000" w:themeColor="text1"/>
          <w:lang w:val="en-US"/>
        </w:rPr>
        <w:t>10</w:t>
      </w:r>
      <w:r w:rsidRPr="00CD7467">
        <w:rPr>
          <w:iCs/>
          <w:color w:val="000000" w:themeColor="text1"/>
        </w:rPr>
        <w:t>.0</w:t>
      </w:r>
      <w:r>
        <w:rPr>
          <w:iCs/>
          <w:color w:val="000000" w:themeColor="text1"/>
          <w:lang w:val="en-US"/>
        </w:rPr>
        <w:t>5</w:t>
      </w:r>
      <w:r w:rsidRPr="00CD7467">
        <w:rPr>
          <w:iCs/>
          <w:color w:val="000000" w:themeColor="text1"/>
        </w:rPr>
        <w:t>.201</w:t>
      </w:r>
      <w:r>
        <w:rPr>
          <w:iCs/>
          <w:color w:val="000000" w:themeColor="text1"/>
          <w:lang w:val="en-US"/>
        </w:rPr>
        <w:t>8</w:t>
      </w:r>
      <w:r w:rsidRPr="00CD7467">
        <w:rPr>
          <w:iCs/>
          <w:color w:val="000000" w:themeColor="text1"/>
        </w:rPr>
        <w:t>)</w:t>
      </w:r>
    </w:p>
    <w:p w:rsidR="00F027DA" w:rsidRPr="00F21E8B" w:rsidRDefault="00F027DA" w:rsidP="006602FD">
      <w:pPr>
        <w:pStyle w:val="22"/>
        <w:numPr>
          <w:ilvl w:val="0"/>
          <w:numId w:val="31"/>
        </w:numPr>
        <w:spacing w:line="360" w:lineRule="auto"/>
        <w:ind w:left="0" w:firstLine="284"/>
        <w:rPr>
          <w:color w:val="000000" w:themeColor="text1"/>
          <w:lang w:val="en-US"/>
        </w:rPr>
      </w:pPr>
      <w:r>
        <w:t xml:space="preserve">Мокиенко В.М. </w:t>
      </w:r>
      <w:proofErr w:type="spellStart"/>
      <w:r w:rsidRPr="008200EE">
        <w:rPr>
          <w:lang w:val="en-US"/>
        </w:rPr>
        <w:t>Большой</w:t>
      </w:r>
      <w:proofErr w:type="spellEnd"/>
      <w:r w:rsidRPr="008200EE">
        <w:rPr>
          <w:lang w:val="en-US"/>
        </w:rPr>
        <w:t xml:space="preserve"> </w:t>
      </w:r>
      <w:proofErr w:type="spellStart"/>
      <w:r w:rsidRPr="008200EE">
        <w:rPr>
          <w:lang w:val="en-US"/>
        </w:rPr>
        <w:t>словарь</w:t>
      </w:r>
      <w:proofErr w:type="spellEnd"/>
      <w:r w:rsidRPr="008200EE">
        <w:rPr>
          <w:lang w:val="en-US"/>
        </w:rPr>
        <w:t xml:space="preserve"> </w:t>
      </w:r>
      <w:proofErr w:type="spellStart"/>
      <w:r w:rsidRPr="008200EE">
        <w:rPr>
          <w:lang w:val="en-US"/>
        </w:rPr>
        <w:t>русских</w:t>
      </w:r>
      <w:proofErr w:type="spellEnd"/>
      <w:r w:rsidRPr="008200EE">
        <w:rPr>
          <w:lang w:val="en-US"/>
        </w:rPr>
        <w:t xml:space="preserve"> </w:t>
      </w:r>
      <w:proofErr w:type="spellStart"/>
      <w:r w:rsidRPr="008200EE">
        <w:rPr>
          <w:lang w:val="en-US"/>
        </w:rPr>
        <w:t>поговорок</w:t>
      </w:r>
      <w:proofErr w:type="spellEnd"/>
      <w:r>
        <w:t xml:space="preserve"> </w:t>
      </w:r>
      <w:r>
        <w:rPr>
          <w:lang w:val="en-US"/>
        </w:rPr>
        <w:t xml:space="preserve">/ </w:t>
      </w:r>
      <w:r>
        <w:t>В.М. Мокиенко, Т.Г. Никитина,</w:t>
      </w:r>
      <w:r w:rsidRPr="008200EE">
        <w:t xml:space="preserve"> </w:t>
      </w:r>
      <w:r>
        <w:t xml:space="preserve">— </w:t>
      </w:r>
      <w:r w:rsidRPr="00D41A53">
        <w:t>М.</w:t>
      </w:r>
      <w:proofErr w:type="gramStart"/>
      <w:r>
        <w:t xml:space="preserve"> </w:t>
      </w:r>
      <w:r w:rsidRPr="00D41A53">
        <w:t>:</w:t>
      </w:r>
      <w:proofErr w:type="gramEnd"/>
      <w:r w:rsidRPr="00D41A53">
        <w:t xml:space="preserve"> ОЛМА Медиа Групп, 2007. </w:t>
      </w:r>
      <w:r>
        <w:t>—</w:t>
      </w:r>
      <w:r w:rsidRPr="00D41A53">
        <w:t xml:space="preserve"> 785 с.</w:t>
      </w:r>
    </w:p>
    <w:p w:rsidR="00F027DA" w:rsidRPr="00F21E8B" w:rsidRDefault="00F027DA" w:rsidP="006602FD">
      <w:pPr>
        <w:pStyle w:val="22"/>
        <w:numPr>
          <w:ilvl w:val="0"/>
          <w:numId w:val="31"/>
        </w:numPr>
        <w:spacing w:line="360" w:lineRule="auto"/>
        <w:ind w:left="0" w:firstLine="284"/>
        <w:rPr>
          <w:color w:val="000000" w:themeColor="text1"/>
          <w:lang w:val="en-US"/>
        </w:rPr>
      </w:pPr>
      <w:r>
        <w:t>Ожегов С.</w:t>
      </w:r>
      <w:r>
        <w:rPr>
          <w:color w:val="000000" w:themeColor="text1"/>
        </w:rPr>
        <w:t xml:space="preserve">И. </w:t>
      </w:r>
      <w:r w:rsidRPr="00F21E8B">
        <w:rPr>
          <w:color w:val="000000" w:themeColor="text1"/>
        </w:rPr>
        <w:t>Толковый словарь русского языка</w:t>
      </w:r>
      <w:r>
        <w:rPr>
          <w:color w:val="000000" w:themeColor="text1"/>
          <w:lang w:val="en-US"/>
        </w:rPr>
        <w:t xml:space="preserve"> / </w:t>
      </w:r>
      <w:r>
        <w:rPr>
          <w:color w:val="000000" w:themeColor="text1"/>
        </w:rPr>
        <w:t xml:space="preserve">С.И. Ожегов, Н.Ю. Шведова. — 1992. </w:t>
      </w:r>
      <w:r w:rsidRPr="00FD4F4B">
        <w:rPr>
          <w:iCs/>
          <w:color w:val="000000" w:themeColor="text1"/>
        </w:rPr>
        <w:t xml:space="preserve">[Электронный ресурс]. </w:t>
      </w:r>
      <w:r>
        <w:rPr>
          <w:iCs/>
          <w:color w:val="000000" w:themeColor="text1"/>
        </w:rPr>
        <w:t>—</w:t>
      </w:r>
      <w:r w:rsidRPr="00FD4F4B">
        <w:rPr>
          <w:iCs/>
          <w:color w:val="000000" w:themeColor="text1"/>
        </w:rPr>
        <w:t xml:space="preserve"> URL:</w:t>
      </w:r>
      <w:r>
        <w:rPr>
          <w:iCs/>
          <w:color w:val="000000" w:themeColor="text1"/>
        </w:rPr>
        <w:t xml:space="preserve"> </w:t>
      </w:r>
      <w:hyperlink r:id="rId13" w:history="1">
        <w:r w:rsidRPr="00C3039F">
          <w:rPr>
            <w:rStyle w:val="af3"/>
          </w:rPr>
          <w:t>http://ozhegov.info/slovar/</w:t>
        </w:r>
      </w:hyperlink>
      <w:r>
        <w:rPr>
          <w:color w:val="000000" w:themeColor="text1"/>
        </w:rPr>
        <w:t xml:space="preserve"> (</w:t>
      </w:r>
      <w:r w:rsidRPr="00FD4F4B">
        <w:rPr>
          <w:iCs/>
          <w:color w:val="000000" w:themeColor="text1"/>
          <w:lang w:val="en-US"/>
        </w:rPr>
        <w:t>10</w:t>
      </w:r>
      <w:r w:rsidRPr="00FD4F4B">
        <w:rPr>
          <w:iCs/>
          <w:color w:val="000000" w:themeColor="text1"/>
        </w:rPr>
        <w:t>.0</w:t>
      </w:r>
      <w:r w:rsidRPr="00FD4F4B">
        <w:rPr>
          <w:iCs/>
          <w:color w:val="000000" w:themeColor="text1"/>
          <w:lang w:val="en-US"/>
        </w:rPr>
        <w:t>5</w:t>
      </w:r>
      <w:r w:rsidRPr="00FD4F4B">
        <w:rPr>
          <w:iCs/>
          <w:color w:val="000000" w:themeColor="text1"/>
        </w:rPr>
        <w:t>.201</w:t>
      </w:r>
      <w:r w:rsidRPr="00FD4F4B">
        <w:rPr>
          <w:iCs/>
          <w:color w:val="000000" w:themeColor="text1"/>
          <w:lang w:val="en-US"/>
        </w:rPr>
        <w:t>8</w:t>
      </w:r>
      <w:r>
        <w:rPr>
          <w:color w:val="000000" w:themeColor="text1"/>
        </w:rPr>
        <w:t>)</w:t>
      </w:r>
    </w:p>
    <w:p w:rsidR="00F027DA" w:rsidRPr="00E94F35" w:rsidRDefault="00F027DA" w:rsidP="006602FD">
      <w:pPr>
        <w:pStyle w:val="22"/>
        <w:numPr>
          <w:ilvl w:val="0"/>
          <w:numId w:val="31"/>
        </w:numPr>
        <w:spacing w:line="360" w:lineRule="auto"/>
        <w:ind w:left="0" w:firstLine="284"/>
        <w:rPr>
          <w:color w:val="000000" w:themeColor="text1"/>
          <w:lang w:val="en-US"/>
        </w:rPr>
      </w:pPr>
      <w:proofErr w:type="spellStart"/>
      <w:r w:rsidRPr="00D41A53">
        <w:t>The</w:t>
      </w:r>
      <w:proofErr w:type="spellEnd"/>
      <w:r w:rsidRPr="00D41A53">
        <w:t xml:space="preserve"> </w:t>
      </w:r>
      <w:proofErr w:type="spellStart"/>
      <w:r w:rsidRPr="00D41A53">
        <w:t>Corpus</w:t>
      </w:r>
      <w:proofErr w:type="spellEnd"/>
      <w:r w:rsidRPr="00D41A53">
        <w:t xml:space="preserve"> </w:t>
      </w:r>
      <w:proofErr w:type="spellStart"/>
      <w:r w:rsidRPr="00D41A53">
        <w:t>of</w:t>
      </w:r>
      <w:proofErr w:type="spellEnd"/>
      <w:r w:rsidRPr="00D41A53">
        <w:t xml:space="preserve"> </w:t>
      </w:r>
      <w:proofErr w:type="spellStart"/>
      <w:r w:rsidRPr="00D41A53">
        <w:t>Contemporary</w:t>
      </w:r>
      <w:proofErr w:type="spellEnd"/>
      <w:r w:rsidRPr="00D41A53">
        <w:t xml:space="preserve"> </w:t>
      </w:r>
      <w:proofErr w:type="spellStart"/>
      <w:r w:rsidRPr="00D41A53">
        <w:t>American</w:t>
      </w:r>
      <w:proofErr w:type="spellEnd"/>
      <w:r w:rsidRPr="00D41A53">
        <w:t xml:space="preserve"> </w:t>
      </w:r>
      <w:proofErr w:type="spellStart"/>
      <w:r w:rsidRPr="00D41A53">
        <w:t>English</w:t>
      </w:r>
      <w:proofErr w:type="spellEnd"/>
      <w:r w:rsidRPr="00D41A53">
        <w:t xml:space="preserve"> (COCA)</w:t>
      </w:r>
      <w:r>
        <w:rPr>
          <w:lang w:val="en-US"/>
        </w:rPr>
        <w:t xml:space="preserve">. — 2017. </w:t>
      </w:r>
      <w:r w:rsidRPr="00FD4F4B">
        <w:rPr>
          <w:iCs/>
          <w:color w:val="000000" w:themeColor="text1"/>
        </w:rPr>
        <w:t xml:space="preserve">[Электронный ресурс]. </w:t>
      </w:r>
      <w:r>
        <w:rPr>
          <w:iCs/>
          <w:color w:val="000000" w:themeColor="text1"/>
        </w:rPr>
        <w:t>—</w:t>
      </w:r>
      <w:r w:rsidRPr="00FD4F4B">
        <w:rPr>
          <w:iCs/>
          <w:color w:val="000000" w:themeColor="text1"/>
        </w:rPr>
        <w:t xml:space="preserve"> URL:</w:t>
      </w:r>
      <w:r>
        <w:rPr>
          <w:iCs/>
          <w:color w:val="000000" w:themeColor="text1"/>
        </w:rPr>
        <w:t xml:space="preserve"> </w:t>
      </w:r>
      <w:hyperlink r:id="rId14" w:history="1">
        <w:r w:rsidRPr="00C3039F">
          <w:rPr>
            <w:rStyle w:val="af3"/>
          </w:rPr>
          <w:t>https://corpus.byu.edu/coca/</w:t>
        </w:r>
      </w:hyperlink>
      <w:r>
        <w:rPr>
          <w:color w:val="000000" w:themeColor="text1"/>
        </w:rPr>
        <w:t xml:space="preserve"> (</w:t>
      </w:r>
      <w:r w:rsidRPr="00FD4F4B">
        <w:rPr>
          <w:iCs/>
          <w:color w:val="000000" w:themeColor="text1"/>
          <w:lang w:val="en-US"/>
        </w:rPr>
        <w:t>10</w:t>
      </w:r>
      <w:r w:rsidRPr="00FD4F4B">
        <w:rPr>
          <w:iCs/>
          <w:color w:val="000000" w:themeColor="text1"/>
        </w:rPr>
        <w:t>.0</w:t>
      </w:r>
      <w:r w:rsidRPr="00FD4F4B">
        <w:rPr>
          <w:iCs/>
          <w:color w:val="000000" w:themeColor="text1"/>
          <w:lang w:val="en-US"/>
        </w:rPr>
        <w:t>5</w:t>
      </w:r>
      <w:r w:rsidRPr="00FD4F4B">
        <w:rPr>
          <w:iCs/>
          <w:color w:val="000000" w:themeColor="text1"/>
        </w:rPr>
        <w:t>.201</w:t>
      </w:r>
      <w:r w:rsidRPr="00FD4F4B">
        <w:rPr>
          <w:iCs/>
          <w:color w:val="000000" w:themeColor="text1"/>
          <w:lang w:val="en-US"/>
        </w:rPr>
        <w:t>8</w:t>
      </w:r>
      <w:r>
        <w:rPr>
          <w:color w:val="000000" w:themeColor="text1"/>
        </w:rPr>
        <w:t>)</w:t>
      </w:r>
    </w:p>
    <w:p w:rsidR="00F027DA" w:rsidRPr="00E94F35" w:rsidRDefault="00F027DA" w:rsidP="006602FD">
      <w:pPr>
        <w:pStyle w:val="22"/>
        <w:numPr>
          <w:ilvl w:val="0"/>
          <w:numId w:val="31"/>
        </w:numPr>
        <w:spacing w:line="360" w:lineRule="auto"/>
        <w:ind w:left="0" w:firstLine="284"/>
        <w:rPr>
          <w:color w:val="000000" w:themeColor="text1"/>
          <w:lang w:val="en-US"/>
        </w:rPr>
      </w:pPr>
      <w:r w:rsidRPr="00CB35C1">
        <w:rPr>
          <w:color w:val="000000" w:themeColor="text1"/>
          <w:lang w:val="en-US"/>
        </w:rPr>
        <w:t>Cambridge Dictionary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 xml:space="preserve">// </w:t>
      </w:r>
      <w:r w:rsidRPr="00FD4F4B">
        <w:rPr>
          <w:iCs/>
          <w:color w:val="000000" w:themeColor="text1"/>
        </w:rPr>
        <w:t xml:space="preserve">[Электронный ресурс]. </w:t>
      </w:r>
      <w:r>
        <w:rPr>
          <w:iCs/>
          <w:color w:val="000000" w:themeColor="text1"/>
        </w:rPr>
        <w:t>—</w:t>
      </w:r>
      <w:r w:rsidRPr="00FD4F4B">
        <w:rPr>
          <w:iCs/>
          <w:color w:val="000000" w:themeColor="text1"/>
        </w:rPr>
        <w:t xml:space="preserve"> URL:</w:t>
      </w:r>
      <w:r>
        <w:rPr>
          <w:iCs/>
          <w:color w:val="000000" w:themeColor="text1"/>
        </w:rPr>
        <w:t xml:space="preserve"> </w:t>
      </w:r>
      <w:hyperlink r:id="rId15" w:history="1">
        <w:r w:rsidRPr="00C3039F">
          <w:rPr>
            <w:rStyle w:val="af3"/>
          </w:rPr>
          <w:t>https://dictionary.cambridge.org/ru/</w:t>
        </w:r>
      </w:hyperlink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</w:rPr>
        <w:t>(</w:t>
      </w:r>
      <w:r w:rsidRPr="00FD4F4B">
        <w:rPr>
          <w:iCs/>
          <w:color w:val="000000" w:themeColor="text1"/>
          <w:lang w:val="en-US"/>
        </w:rPr>
        <w:t>10</w:t>
      </w:r>
      <w:r w:rsidRPr="00FD4F4B">
        <w:rPr>
          <w:iCs/>
          <w:color w:val="000000" w:themeColor="text1"/>
        </w:rPr>
        <w:t>.0</w:t>
      </w:r>
      <w:r w:rsidRPr="00FD4F4B">
        <w:rPr>
          <w:iCs/>
          <w:color w:val="000000" w:themeColor="text1"/>
          <w:lang w:val="en-US"/>
        </w:rPr>
        <w:t>5</w:t>
      </w:r>
      <w:r w:rsidRPr="00FD4F4B">
        <w:rPr>
          <w:iCs/>
          <w:color w:val="000000" w:themeColor="text1"/>
        </w:rPr>
        <w:t>.201</w:t>
      </w:r>
      <w:r w:rsidRPr="00FD4F4B">
        <w:rPr>
          <w:iCs/>
          <w:color w:val="000000" w:themeColor="text1"/>
          <w:lang w:val="en-US"/>
        </w:rPr>
        <w:t>8</w:t>
      </w:r>
      <w:r>
        <w:rPr>
          <w:color w:val="000000" w:themeColor="text1"/>
        </w:rPr>
        <w:t>)</w:t>
      </w:r>
    </w:p>
    <w:p w:rsidR="00F027DA" w:rsidRPr="00E94F35" w:rsidRDefault="00F027DA" w:rsidP="006602FD">
      <w:pPr>
        <w:pStyle w:val="22"/>
        <w:numPr>
          <w:ilvl w:val="0"/>
          <w:numId w:val="31"/>
        </w:numPr>
        <w:spacing w:line="360" w:lineRule="auto"/>
        <w:ind w:left="0" w:firstLine="284"/>
        <w:rPr>
          <w:color w:val="000000" w:themeColor="text1"/>
          <w:lang w:val="en-US"/>
        </w:rPr>
      </w:pPr>
      <w:r>
        <w:rPr>
          <w:lang w:val="en-US"/>
        </w:rPr>
        <w:t>Collins Dictionary</w:t>
      </w:r>
      <w:r>
        <w:t xml:space="preserve"> </w:t>
      </w:r>
      <w:r>
        <w:rPr>
          <w:color w:val="000000" w:themeColor="text1"/>
          <w:lang w:val="en-US"/>
        </w:rPr>
        <w:t xml:space="preserve">// </w:t>
      </w:r>
      <w:r w:rsidRPr="00FD4F4B">
        <w:rPr>
          <w:iCs/>
          <w:color w:val="000000" w:themeColor="text1"/>
        </w:rPr>
        <w:t xml:space="preserve">[Электронный ресурс]. </w:t>
      </w:r>
      <w:r>
        <w:rPr>
          <w:iCs/>
          <w:color w:val="000000" w:themeColor="text1"/>
        </w:rPr>
        <w:t>—</w:t>
      </w:r>
      <w:r w:rsidRPr="00FD4F4B">
        <w:rPr>
          <w:iCs/>
          <w:color w:val="000000" w:themeColor="text1"/>
        </w:rPr>
        <w:t xml:space="preserve"> URL:</w:t>
      </w:r>
      <w:r>
        <w:rPr>
          <w:iCs/>
          <w:color w:val="000000" w:themeColor="text1"/>
        </w:rPr>
        <w:t xml:space="preserve"> </w:t>
      </w:r>
      <w:hyperlink r:id="rId16" w:history="1">
        <w:r w:rsidRPr="00C3039F">
          <w:rPr>
            <w:rStyle w:val="af3"/>
          </w:rPr>
          <w:t>https://www.collinsdictionary.com</w:t>
        </w:r>
      </w:hyperlink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</w:rPr>
        <w:t>(</w:t>
      </w:r>
      <w:r w:rsidRPr="00FD4F4B">
        <w:rPr>
          <w:iCs/>
          <w:color w:val="000000" w:themeColor="text1"/>
          <w:lang w:val="en-US"/>
        </w:rPr>
        <w:t>10</w:t>
      </w:r>
      <w:r w:rsidRPr="00FD4F4B">
        <w:rPr>
          <w:iCs/>
          <w:color w:val="000000" w:themeColor="text1"/>
        </w:rPr>
        <w:t>.0</w:t>
      </w:r>
      <w:r w:rsidRPr="00FD4F4B">
        <w:rPr>
          <w:iCs/>
          <w:color w:val="000000" w:themeColor="text1"/>
          <w:lang w:val="en-US"/>
        </w:rPr>
        <w:t>5</w:t>
      </w:r>
      <w:r w:rsidRPr="00FD4F4B">
        <w:rPr>
          <w:iCs/>
          <w:color w:val="000000" w:themeColor="text1"/>
        </w:rPr>
        <w:t>.201</w:t>
      </w:r>
      <w:r w:rsidRPr="00FD4F4B">
        <w:rPr>
          <w:iCs/>
          <w:color w:val="000000" w:themeColor="text1"/>
          <w:lang w:val="en-US"/>
        </w:rPr>
        <w:t>8</w:t>
      </w:r>
      <w:r>
        <w:rPr>
          <w:color w:val="000000" w:themeColor="text1"/>
        </w:rPr>
        <w:t>)</w:t>
      </w:r>
    </w:p>
    <w:p w:rsidR="00F027DA" w:rsidRPr="00E94F35" w:rsidRDefault="00F027DA" w:rsidP="006602FD">
      <w:pPr>
        <w:pStyle w:val="22"/>
        <w:numPr>
          <w:ilvl w:val="0"/>
          <w:numId w:val="31"/>
        </w:numPr>
        <w:spacing w:line="360" w:lineRule="auto"/>
        <w:ind w:left="0" w:firstLine="284"/>
        <w:rPr>
          <w:color w:val="000000" w:themeColor="text1"/>
          <w:lang w:val="en-US"/>
        </w:rPr>
      </w:pPr>
      <w:r w:rsidRPr="00F21495">
        <w:rPr>
          <w:lang w:val="en-US"/>
        </w:rPr>
        <w:t>Longman Dictionary</w:t>
      </w:r>
      <w:r>
        <w:t xml:space="preserve"> </w:t>
      </w:r>
      <w:proofErr w:type="spellStart"/>
      <w:r w:rsidRPr="00E94F35">
        <w:t>of</w:t>
      </w:r>
      <w:proofErr w:type="spellEnd"/>
      <w:r w:rsidRPr="00E94F35">
        <w:t xml:space="preserve"> </w:t>
      </w:r>
      <w:proofErr w:type="spellStart"/>
      <w:r w:rsidRPr="00E94F35">
        <w:t>Contemporary</w:t>
      </w:r>
      <w:proofErr w:type="spellEnd"/>
      <w:r w:rsidRPr="00E94F35">
        <w:t xml:space="preserve"> </w:t>
      </w:r>
      <w:proofErr w:type="spellStart"/>
      <w:r w:rsidRPr="00E94F35">
        <w:t>English</w:t>
      </w:r>
      <w:proofErr w:type="spellEnd"/>
      <w:r>
        <w:t xml:space="preserve"> </w:t>
      </w:r>
      <w:r>
        <w:rPr>
          <w:color w:val="000000" w:themeColor="text1"/>
          <w:lang w:val="en-US"/>
        </w:rPr>
        <w:t xml:space="preserve">// </w:t>
      </w:r>
      <w:r w:rsidRPr="00FD4F4B">
        <w:rPr>
          <w:iCs/>
          <w:color w:val="000000" w:themeColor="text1"/>
        </w:rPr>
        <w:t xml:space="preserve">[Электронный ресурс]. </w:t>
      </w:r>
      <w:r>
        <w:rPr>
          <w:iCs/>
          <w:color w:val="000000" w:themeColor="text1"/>
        </w:rPr>
        <w:t>—</w:t>
      </w:r>
      <w:r w:rsidRPr="00FD4F4B">
        <w:rPr>
          <w:iCs/>
          <w:color w:val="000000" w:themeColor="text1"/>
        </w:rPr>
        <w:t xml:space="preserve"> URL:</w:t>
      </w:r>
      <w:r>
        <w:rPr>
          <w:iCs/>
          <w:color w:val="000000" w:themeColor="text1"/>
        </w:rPr>
        <w:t xml:space="preserve"> </w:t>
      </w:r>
      <w:hyperlink r:id="rId17" w:history="1">
        <w:r w:rsidRPr="00C3039F">
          <w:rPr>
            <w:rStyle w:val="af3"/>
          </w:rPr>
          <w:t>https://www.ldoceonline.com</w:t>
        </w:r>
      </w:hyperlink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</w:rPr>
        <w:t>(</w:t>
      </w:r>
      <w:r w:rsidRPr="00FD4F4B">
        <w:rPr>
          <w:iCs/>
          <w:color w:val="000000" w:themeColor="text1"/>
          <w:lang w:val="en-US"/>
        </w:rPr>
        <w:t>10</w:t>
      </w:r>
      <w:r w:rsidRPr="00FD4F4B">
        <w:rPr>
          <w:iCs/>
          <w:color w:val="000000" w:themeColor="text1"/>
        </w:rPr>
        <w:t>.0</w:t>
      </w:r>
      <w:r w:rsidRPr="00FD4F4B">
        <w:rPr>
          <w:iCs/>
          <w:color w:val="000000" w:themeColor="text1"/>
          <w:lang w:val="en-US"/>
        </w:rPr>
        <w:t>5</w:t>
      </w:r>
      <w:r w:rsidRPr="00FD4F4B">
        <w:rPr>
          <w:iCs/>
          <w:color w:val="000000" w:themeColor="text1"/>
        </w:rPr>
        <w:t>.201</w:t>
      </w:r>
      <w:r w:rsidRPr="00FD4F4B">
        <w:rPr>
          <w:iCs/>
          <w:color w:val="000000" w:themeColor="text1"/>
          <w:lang w:val="en-US"/>
        </w:rPr>
        <w:t>8</w:t>
      </w:r>
      <w:r>
        <w:rPr>
          <w:color w:val="000000" w:themeColor="text1"/>
        </w:rPr>
        <w:t>)</w:t>
      </w:r>
    </w:p>
    <w:p w:rsidR="00F027DA" w:rsidRPr="00E94F35" w:rsidRDefault="00F027DA" w:rsidP="006602FD">
      <w:pPr>
        <w:pStyle w:val="22"/>
        <w:numPr>
          <w:ilvl w:val="0"/>
          <w:numId w:val="31"/>
        </w:numPr>
        <w:spacing w:line="360" w:lineRule="auto"/>
        <w:ind w:left="0" w:firstLine="284"/>
        <w:rPr>
          <w:color w:val="000000" w:themeColor="text1"/>
          <w:lang w:val="en-US"/>
        </w:rPr>
      </w:pPr>
      <w:proofErr w:type="spellStart"/>
      <w:r w:rsidRPr="00780AB8">
        <w:rPr>
          <w:lang w:val="en-US"/>
        </w:rPr>
        <w:t>Reverso</w:t>
      </w:r>
      <w:proofErr w:type="spellEnd"/>
      <w:r w:rsidRPr="00780AB8">
        <w:rPr>
          <w:lang w:val="en-US"/>
        </w:rPr>
        <w:t xml:space="preserve"> Context</w:t>
      </w:r>
      <w:r>
        <w:t xml:space="preserve"> </w:t>
      </w:r>
      <w:r>
        <w:rPr>
          <w:color w:val="000000" w:themeColor="text1"/>
          <w:lang w:val="en-US"/>
        </w:rPr>
        <w:t xml:space="preserve">// </w:t>
      </w:r>
      <w:r w:rsidRPr="00FD4F4B">
        <w:rPr>
          <w:iCs/>
          <w:color w:val="000000" w:themeColor="text1"/>
        </w:rPr>
        <w:t xml:space="preserve">[Электронный ресурс]. </w:t>
      </w:r>
      <w:r>
        <w:rPr>
          <w:iCs/>
          <w:color w:val="000000" w:themeColor="text1"/>
        </w:rPr>
        <w:t>—</w:t>
      </w:r>
      <w:r w:rsidRPr="00FD4F4B">
        <w:rPr>
          <w:iCs/>
          <w:color w:val="000000" w:themeColor="text1"/>
        </w:rPr>
        <w:t xml:space="preserve"> URL:</w:t>
      </w:r>
      <w:r>
        <w:rPr>
          <w:iCs/>
          <w:color w:val="000000" w:themeColor="text1"/>
        </w:rPr>
        <w:t xml:space="preserve"> </w:t>
      </w:r>
      <w:hyperlink r:id="rId18" w:history="1">
        <w:r w:rsidRPr="00C3039F">
          <w:rPr>
            <w:rStyle w:val="af3"/>
          </w:rPr>
          <w:t>http://context.reverso.net/перевод/</w:t>
        </w:r>
      </w:hyperlink>
      <w:r>
        <w:rPr>
          <w:color w:val="000000" w:themeColor="text1"/>
        </w:rPr>
        <w:t xml:space="preserve"> (</w:t>
      </w:r>
      <w:r w:rsidRPr="00FD4F4B">
        <w:rPr>
          <w:iCs/>
          <w:color w:val="000000" w:themeColor="text1"/>
          <w:lang w:val="en-US"/>
        </w:rPr>
        <w:t>10</w:t>
      </w:r>
      <w:r w:rsidRPr="00FD4F4B">
        <w:rPr>
          <w:iCs/>
          <w:color w:val="000000" w:themeColor="text1"/>
        </w:rPr>
        <w:t>.0</w:t>
      </w:r>
      <w:r w:rsidRPr="00FD4F4B">
        <w:rPr>
          <w:iCs/>
          <w:color w:val="000000" w:themeColor="text1"/>
          <w:lang w:val="en-US"/>
        </w:rPr>
        <w:t>5</w:t>
      </w:r>
      <w:r w:rsidRPr="00FD4F4B">
        <w:rPr>
          <w:iCs/>
          <w:color w:val="000000" w:themeColor="text1"/>
        </w:rPr>
        <w:t>.201</w:t>
      </w:r>
      <w:r w:rsidRPr="00FD4F4B">
        <w:rPr>
          <w:iCs/>
          <w:color w:val="000000" w:themeColor="text1"/>
          <w:lang w:val="en-US"/>
        </w:rPr>
        <w:t>8</w:t>
      </w:r>
      <w:r>
        <w:rPr>
          <w:color w:val="000000" w:themeColor="text1"/>
        </w:rPr>
        <w:t>)</w:t>
      </w:r>
    </w:p>
    <w:p w:rsidR="00F027DA" w:rsidRPr="00E94F35" w:rsidRDefault="00F027DA" w:rsidP="006602FD">
      <w:pPr>
        <w:pStyle w:val="22"/>
        <w:numPr>
          <w:ilvl w:val="0"/>
          <w:numId w:val="31"/>
        </w:numPr>
        <w:spacing w:line="360" w:lineRule="auto"/>
        <w:ind w:left="0" w:firstLine="284"/>
        <w:rPr>
          <w:color w:val="000000" w:themeColor="text1"/>
          <w:lang w:val="en-US"/>
        </w:rPr>
      </w:pPr>
      <w:r>
        <w:rPr>
          <w:lang w:val="en-US"/>
        </w:rPr>
        <w:t>The Free Dictionary</w:t>
      </w:r>
      <w:r>
        <w:t xml:space="preserve"> </w:t>
      </w:r>
      <w:r>
        <w:rPr>
          <w:color w:val="000000" w:themeColor="text1"/>
          <w:lang w:val="en-US"/>
        </w:rPr>
        <w:t xml:space="preserve">// </w:t>
      </w:r>
      <w:r w:rsidRPr="00FD4F4B">
        <w:rPr>
          <w:iCs/>
          <w:color w:val="000000" w:themeColor="text1"/>
        </w:rPr>
        <w:t xml:space="preserve">[Электронный ресурс]. </w:t>
      </w:r>
      <w:r>
        <w:rPr>
          <w:iCs/>
          <w:color w:val="000000" w:themeColor="text1"/>
        </w:rPr>
        <w:t>—</w:t>
      </w:r>
      <w:r w:rsidRPr="00FD4F4B">
        <w:rPr>
          <w:iCs/>
          <w:color w:val="000000" w:themeColor="text1"/>
        </w:rPr>
        <w:t xml:space="preserve"> URL:</w:t>
      </w:r>
      <w:r>
        <w:rPr>
          <w:iCs/>
          <w:color w:val="000000" w:themeColor="text1"/>
        </w:rPr>
        <w:t xml:space="preserve"> </w:t>
      </w:r>
      <w:hyperlink r:id="rId19" w:history="1">
        <w:r w:rsidRPr="00C3039F">
          <w:rPr>
            <w:rStyle w:val="af3"/>
          </w:rPr>
          <w:t>https://www.thefreedictionary.com</w:t>
        </w:r>
      </w:hyperlink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</w:rPr>
        <w:t>(</w:t>
      </w:r>
      <w:r w:rsidRPr="00FD4F4B">
        <w:rPr>
          <w:iCs/>
          <w:color w:val="000000" w:themeColor="text1"/>
          <w:lang w:val="en-US"/>
        </w:rPr>
        <w:t>10</w:t>
      </w:r>
      <w:r w:rsidRPr="00FD4F4B">
        <w:rPr>
          <w:iCs/>
          <w:color w:val="000000" w:themeColor="text1"/>
        </w:rPr>
        <w:t>.0</w:t>
      </w:r>
      <w:r w:rsidRPr="00FD4F4B">
        <w:rPr>
          <w:iCs/>
          <w:color w:val="000000" w:themeColor="text1"/>
          <w:lang w:val="en-US"/>
        </w:rPr>
        <w:t>5</w:t>
      </w:r>
      <w:r w:rsidRPr="00FD4F4B">
        <w:rPr>
          <w:iCs/>
          <w:color w:val="000000" w:themeColor="text1"/>
        </w:rPr>
        <w:t>.201</w:t>
      </w:r>
      <w:r w:rsidRPr="00FD4F4B">
        <w:rPr>
          <w:iCs/>
          <w:color w:val="000000" w:themeColor="text1"/>
          <w:lang w:val="en-US"/>
        </w:rPr>
        <w:t>8</w:t>
      </w:r>
      <w:r>
        <w:rPr>
          <w:color w:val="000000" w:themeColor="text1"/>
        </w:rPr>
        <w:t>)</w:t>
      </w:r>
    </w:p>
    <w:p w:rsidR="00F027DA" w:rsidRPr="00D66886" w:rsidRDefault="00F027DA" w:rsidP="006602FD">
      <w:pPr>
        <w:pStyle w:val="22"/>
        <w:numPr>
          <w:ilvl w:val="0"/>
          <w:numId w:val="31"/>
        </w:numPr>
        <w:spacing w:line="360" w:lineRule="auto"/>
        <w:ind w:left="0" w:firstLine="284"/>
        <w:rPr>
          <w:color w:val="000000" w:themeColor="text1"/>
          <w:lang w:val="en-US"/>
        </w:rPr>
      </w:pPr>
      <w:r>
        <w:rPr>
          <w:lang w:val="en-US"/>
        </w:rPr>
        <w:t>Urban Dictionary</w:t>
      </w:r>
      <w:r>
        <w:t xml:space="preserve"> </w:t>
      </w:r>
      <w:r>
        <w:rPr>
          <w:color w:val="000000" w:themeColor="text1"/>
          <w:lang w:val="en-US"/>
        </w:rPr>
        <w:t xml:space="preserve">// </w:t>
      </w:r>
      <w:r w:rsidRPr="00FD4F4B">
        <w:rPr>
          <w:iCs/>
          <w:color w:val="000000" w:themeColor="text1"/>
        </w:rPr>
        <w:t xml:space="preserve">[Электронный ресурс]. </w:t>
      </w:r>
      <w:r>
        <w:rPr>
          <w:iCs/>
          <w:color w:val="000000" w:themeColor="text1"/>
        </w:rPr>
        <w:t>—</w:t>
      </w:r>
      <w:r w:rsidRPr="00FD4F4B">
        <w:rPr>
          <w:iCs/>
          <w:color w:val="000000" w:themeColor="text1"/>
        </w:rPr>
        <w:t xml:space="preserve"> URL:</w:t>
      </w:r>
      <w:r>
        <w:rPr>
          <w:iCs/>
          <w:color w:val="000000" w:themeColor="text1"/>
        </w:rPr>
        <w:t xml:space="preserve"> </w:t>
      </w:r>
      <w:hyperlink r:id="rId20" w:history="1">
        <w:r w:rsidRPr="00C3039F">
          <w:rPr>
            <w:rStyle w:val="af3"/>
          </w:rPr>
          <w:t>https://www.urbandictionary.com</w:t>
        </w:r>
      </w:hyperlink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</w:rPr>
        <w:t>(</w:t>
      </w:r>
      <w:r w:rsidRPr="00FD4F4B">
        <w:rPr>
          <w:iCs/>
          <w:color w:val="000000" w:themeColor="text1"/>
          <w:lang w:val="en-US"/>
        </w:rPr>
        <w:t>10</w:t>
      </w:r>
      <w:r w:rsidRPr="00FD4F4B">
        <w:rPr>
          <w:iCs/>
          <w:color w:val="000000" w:themeColor="text1"/>
        </w:rPr>
        <w:t>.0</w:t>
      </w:r>
      <w:r w:rsidRPr="00FD4F4B">
        <w:rPr>
          <w:iCs/>
          <w:color w:val="000000" w:themeColor="text1"/>
          <w:lang w:val="en-US"/>
        </w:rPr>
        <w:t>5</w:t>
      </w:r>
      <w:r w:rsidRPr="00FD4F4B">
        <w:rPr>
          <w:iCs/>
          <w:color w:val="000000" w:themeColor="text1"/>
        </w:rPr>
        <w:t>.201</w:t>
      </w:r>
      <w:r w:rsidRPr="00FD4F4B">
        <w:rPr>
          <w:iCs/>
          <w:color w:val="000000" w:themeColor="text1"/>
          <w:lang w:val="en-US"/>
        </w:rPr>
        <w:t>8</w:t>
      </w:r>
      <w:r>
        <w:rPr>
          <w:color w:val="000000" w:themeColor="text1"/>
        </w:rPr>
        <w:t>)</w:t>
      </w:r>
    </w:p>
    <w:p w:rsidR="00F027DA" w:rsidRDefault="00F027DA" w:rsidP="00F027DA">
      <w:pPr>
        <w:pStyle w:val="a5"/>
        <w:spacing w:after="0" w:line="360" w:lineRule="auto"/>
        <w:ind w:left="0" w:firstLine="284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620A35">
        <w:rPr>
          <w:rFonts w:ascii="Times New Roman" w:hAnsi="Times New Roman"/>
          <w:b/>
          <w:sz w:val="28"/>
          <w:szCs w:val="28"/>
        </w:rPr>
        <w:t>Литературные источники</w:t>
      </w:r>
    </w:p>
    <w:p w:rsidR="00F027DA" w:rsidRPr="00690FBA" w:rsidRDefault="00F027DA" w:rsidP="0090554A">
      <w:pPr>
        <w:pStyle w:val="a5"/>
        <w:numPr>
          <w:ilvl w:val="0"/>
          <w:numId w:val="30"/>
        </w:numPr>
        <w:spacing w:before="240"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en-US"/>
        </w:rPr>
      </w:pPr>
      <w:r w:rsidRPr="00690FBA">
        <w:rPr>
          <w:rFonts w:ascii="Times New Roman" w:hAnsi="Times New Roman"/>
          <w:sz w:val="28"/>
          <w:szCs w:val="28"/>
        </w:rPr>
        <w:t xml:space="preserve"> Люди Икс</w:t>
      </w:r>
      <w:r w:rsidRPr="00690F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90FBA">
        <w:rPr>
          <w:rFonts w:ascii="Times New Roman" w:hAnsi="Times New Roman"/>
          <w:sz w:val="28"/>
          <w:szCs w:val="28"/>
        </w:rPr>
        <w:t>Том 2</w:t>
      </w:r>
      <w:r w:rsidRPr="00690FBA">
        <w:rPr>
          <w:rFonts w:ascii="Times New Roman" w:hAnsi="Times New Roman"/>
          <w:sz w:val="28"/>
          <w:szCs w:val="28"/>
          <w:lang w:val="en-US"/>
        </w:rPr>
        <w:t>: #</w:t>
      </w:r>
      <w:r w:rsidRPr="00690FBA">
        <w:rPr>
          <w:rFonts w:ascii="Times New Roman" w:hAnsi="Times New Roman"/>
          <w:sz w:val="28"/>
          <w:szCs w:val="28"/>
        </w:rPr>
        <w:t>1</w:t>
      </w:r>
      <w:r w:rsidRPr="00690F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90FBA">
        <w:rPr>
          <w:rFonts w:ascii="Times New Roman" w:hAnsi="Times New Roman"/>
          <w:sz w:val="28"/>
          <w:szCs w:val="28"/>
        </w:rPr>
        <w:t xml:space="preserve">Рубикон: </w:t>
      </w:r>
      <w:r w:rsidRPr="00690FBA">
        <w:rPr>
          <w:rFonts w:ascii="Times New Roman" w:hAnsi="Times New Roman"/>
          <w:sz w:val="28"/>
          <w:szCs w:val="28"/>
          <w:lang w:val="en-US"/>
        </w:rPr>
        <w:t>Marvel Comics, 1991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90FBA">
        <w:rPr>
          <w:rFonts w:ascii="Times New Roman" w:hAnsi="Times New Roman"/>
          <w:iCs/>
          <w:sz w:val="28"/>
          <w:szCs w:val="28"/>
        </w:rPr>
        <w:t>[Электронный ресурс]. — URL:</w:t>
      </w:r>
      <w:r w:rsidRPr="00690FBA">
        <w:rPr>
          <w:rFonts w:ascii="Times New Roman" w:hAnsi="Times New Roman"/>
          <w:sz w:val="28"/>
          <w:szCs w:val="28"/>
        </w:rPr>
        <w:t xml:space="preserve"> </w:t>
      </w:r>
      <w:hyperlink r:id="rId21" w:history="1">
        <w:r w:rsidRPr="00690FBA">
          <w:rPr>
            <w:rStyle w:val="af3"/>
            <w:rFonts w:ascii="Times New Roman" w:hAnsi="Times New Roman"/>
            <w:sz w:val="28"/>
            <w:szCs w:val="28"/>
          </w:rPr>
          <w:t>http://readcomics.me/online-reading/comicsonline/xmenv2/xmenv2001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BF7ED7">
        <w:rPr>
          <w:rFonts w:ascii="Times New Roman" w:hAnsi="Times New Roman"/>
          <w:sz w:val="28"/>
          <w:szCs w:val="28"/>
        </w:rPr>
        <w:t>(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10</w:t>
      </w:r>
      <w:r w:rsidRPr="00BF7ED7">
        <w:rPr>
          <w:rFonts w:ascii="Times New Roman" w:hAnsi="Times New Roman"/>
          <w:iCs/>
          <w:sz w:val="28"/>
          <w:szCs w:val="28"/>
        </w:rPr>
        <w:t>.0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5</w:t>
      </w:r>
      <w:r w:rsidRPr="00BF7ED7">
        <w:rPr>
          <w:rFonts w:ascii="Times New Roman" w:hAnsi="Times New Roman"/>
          <w:iCs/>
          <w:sz w:val="28"/>
          <w:szCs w:val="28"/>
        </w:rPr>
        <w:t>.201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8</w:t>
      </w:r>
      <w:r w:rsidRPr="00BF7ED7">
        <w:rPr>
          <w:rFonts w:ascii="Times New Roman" w:hAnsi="Times New Roman"/>
          <w:sz w:val="28"/>
          <w:szCs w:val="28"/>
        </w:rPr>
        <w:t>)</w:t>
      </w:r>
    </w:p>
    <w:p w:rsidR="00F027DA" w:rsidRPr="00985F00" w:rsidRDefault="00F027DA" w:rsidP="0090554A">
      <w:pPr>
        <w:pStyle w:val="a5"/>
        <w:numPr>
          <w:ilvl w:val="0"/>
          <w:numId w:val="30"/>
        </w:numPr>
        <w:spacing w:before="240"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Люди Икс </w:t>
      </w:r>
      <w:r w:rsidRPr="00690FBA">
        <w:rPr>
          <w:rFonts w:ascii="Times New Roman" w:hAnsi="Times New Roman"/>
          <w:sz w:val="28"/>
          <w:szCs w:val="28"/>
        </w:rPr>
        <w:t>Том 2</w:t>
      </w:r>
      <w:r w:rsidRPr="00690FBA">
        <w:rPr>
          <w:rFonts w:ascii="Times New Roman" w:hAnsi="Times New Roman"/>
          <w:sz w:val="28"/>
          <w:szCs w:val="28"/>
          <w:lang w:val="en-US"/>
        </w:rPr>
        <w:t>:</w:t>
      </w:r>
      <w:r w:rsidRPr="00690FBA">
        <w:rPr>
          <w:rFonts w:ascii="Times New Roman" w:hAnsi="Times New Roman"/>
          <w:sz w:val="28"/>
          <w:szCs w:val="28"/>
        </w:rPr>
        <w:t xml:space="preserve"> </w:t>
      </w:r>
      <w:r w:rsidRPr="00690FBA">
        <w:rPr>
          <w:rFonts w:ascii="Times New Roman" w:hAnsi="Times New Roman"/>
          <w:sz w:val="28"/>
          <w:szCs w:val="28"/>
          <w:lang w:val="en-US"/>
        </w:rPr>
        <w:t>#</w:t>
      </w:r>
      <w:r w:rsidRPr="00690FBA">
        <w:rPr>
          <w:rFonts w:ascii="Times New Roman" w:hAnsi="Times New Roman"/>
          <w:sz w:val="28"/>
          <w:szCs w:val="28"/>
        </w:rPr>
        <w:t>2</w:t>
      </w:r>
      <w:r w:rsidRPr="00690FB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90FBA">
        <w:rPr>
          <w:rFonts w:ascii="Times New Roman" w:hAnsi="Times New Roman"/>
          <w:sz w:val="28"/>
          <w:szCs w:val="28"/>
        </w:rPr>
        <w:t xml:space="preserve">Вспышка гнева: </w:t>
      </w:r>
      <w:r w:rsidRPr="00690FBA">
        <w:rPr>
          <w:rFonts w:ascii="Times New Roman" w:hAnsi="Times New Roman"/>
          <w:sz w:val="28"/>
          <w:szCs w:val="28"/>
          <w:lang w:val="en-US"/>
        </w:rPr>
        <w:t>Marvel Comics, 1991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90FBA">
        <w:rPr>
          <w:rFonts w:ascii="Times New Roman" w:hAnsi="Times New Roman"/>
          <w:iCs/>
          <w:sz w:val="28"/>
          <w:szCs w:val="28"/>
        </w:rPr>
        <w:t>[Электронный ресурс]. — URL:</w:t>
      </w:r>
      <w:r w:rsidRPr="00690FBA">
        <w:rPr>
          <w:rFonts w:ascii="Times New Roman" w:hAnsi="Times New Roman"/>
          <w:sz w:val="28"/>
          <w:szCs w:val="28"/>
        </w:rPr>
        <w:t xml:space="preserve"> </w:t>
      </w:r>
      <w:hyperlink r:id="rId22" w:history="1">
        <w:r w:rsidRPr="00690FBA">
          <w:rPr>
            <w:rStyle w:val="af3"/>
            <w:rFonts w:ascii="Times New Roman" w:hAnsi="Times New Roman"/>
            <w:sz w:val="28"/>
            <w:szCs w:val="28"/>
            <w:lang w:val="en-US"/>
          </w:rPr>
          <w:t>http://readcomics.me/online-reading/comicsonline/xmenv2/xmenv2002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BF7ED7">
        <w:rPr>
          <w:rFonts w:ascii="Times New Roman" w:hAnsi="Times New Roman"/>
          <w:sz w:val="28"/>
          <w:szCs w:val="28"/>
        </w:rPr>
        <w:t>(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10</w:t>
      </w:r>
      <w:r w:rsidRPr="00BF7ED7">
        <w:rPr>
          <w:rFonts w:ascii="Times New Roman" w:hAnsi="Times New Roman"/>
          <w:iCs/>
          <w:sz w:val="28"/>
          <w:szCs w:val="28"/>
        </w:rPr>
        <w:t>.0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5</w:t>
      </w:r>
      <w:r w:rsidRPr="00BF7ED7">
        <w:rPr>
          <w:rFonts w:ascii="Times New Roman" w:hAnsi="Times New Roman"/>
          <w:iCs/>
          <w:sz w:val="28"/>
          <w:szCs w:val="28"/>
        </w:rPr>
        <w:t>.201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8</w:t>
      </w:r>
      <w:r w:rsidRPr="00BF7ED7">
        <w:rPr>
          <w:rFonts w:ascii="Times New Roman" w:hAnsi="Times New Roman"/>
          <w:sz w:val="28"/>
          <w:szCs w:val="28"/>
        </w:rPr>
        <w:t>)</w:t>
      </w:r>
    </w:p>
    <w:p w:rsidR="00F027DA" w:rsidRDefault="00F027DA" w:rsidP="0090554A">
      <w:pPr>
        <w:pStyle w:val="a5"/>
        <w:numPr>
          <w:ilvl w:val="0"/>
          <w:numId w:val="30"/>
        </w:numPr>
        <w:spacing w:before="240"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90FBA">
        <w:rPr>
          <w:rFonts w:ascii="Times New Roman" w:hAnsi="Times New Roman"/>
          <w:sz w:val="28"/>
          <w:szCs w:val="28"/>
        </w:rPr>
        <w:t xml:space="preserve">Удивительные Люди Икс, Одаренные </w:t>
      </w:r>
      <w:r w:rsidRPr="00690FBA">
        <w:rPr>
          <w:rFonts w:ascii="Times New Roman" w:hAnsi="Times New Roman"/>
          <w:sz w:val="28"/>
          <w:szCs w:val="28"/>
          <w:lang w:val="en-US"/>
        </w:rPr>
        <w:t>#</w:t>
      </w:r>
      <w:r>
        <w:rPr>
          <w:rFonts w:ascii="Times New Roman" w:hAnsi="Times New Roman"/>
          <w:sz w:val="28"/>
          <w:szCs w:val="28"/>
        </w:rPr>
        <w:t>1-6</w:t>
      </w:r>
      <w:r w:rsidRPr="00690FB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90FBA">
        <w:rPr>
          <w:rFonts w:ascii="Times New Roman" w:hAnsi="Times New Roman"/>
          <w:sz w:val="28"/>
          <w:szCs w:val="28"/>
        </w:rPr>
        <w:t>Ашет</w:t>
      </w:r>
      <w:proofErr w:type="spellEnd"/>
      <w:r w:rsidRPr="00690FBA">
        <w:rPr>
          <w:rFonts w:ascii="Times New Roman" w:hAnsi="Times New Roman"/>
          <w:sz w:val="28"/>
          <w:szCs w:val="28"/>
        </w:rPr>
        <w:t xml:space="preserve"> Коллекция, 2012</w:t>
      </w:r>
    </w:p>
    <w:p w:rsidR="00F027DA" w:rsidRPr="00690FBA" w:rsidRDefault="00F027DA" w:rsidP="0090554A">
      <w:pPr>
        <w:pStyle w:val="a5"/>
        <w:numPr>
          <w:ilvl w:val="0"/>
          <w:numId w:val="30"/>
        </w:numPr>
        <w:spacing w:before="240"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en-US"/>
        </w:rPr>
      </w:pPr>
      <w:r w:rsidRPr="00690FBA">
        <w:rPr>
          <w:rFonts w:ascii="Times New Roman" w:hAnsi="Times New Roman"/>
          <w:sz w:val="28"/>
          <w:szCs w:val="28"/>
          <w:lang w:val="en-US"/>
        </w:rPr>
        <w:t>Astonishing X-</w:t>
      </w:r>
      <w:proofErr w:type="gramStart"/>
      <w:r w:rsidRPr="00690FBA">
        <w:rPr>
          <w:rFonts w:ascii="Times New Roman" w:hAnsi="Times New Roman"/>
          <w:sz w:val="28"/>
          <w:szCs w:val="28"/>
          <w:lang w:val="en-US"/>
        </w:rPr>
        <w:t>Men,</w:t>
      </w:r>
      <w:proofErr w:type="gramEnd"/>
      <w:r w:rsidRPr="00690FBA">
        <w:rPr>
          <w:rFonts w:ascii="Times New Roman" w:hAnsi="Times New Roman"/>
          <w:sz w:val="28"/>
          <w:szCs w:val="28"/>
          <w:lang w:val="en-US"/>
        </w:rPr>
        <w:t xml:space="preserve"> Gifted #1: Marvel Comics, 2004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90FBA">
        <w:rPr>
          <w:rFonts w:ascii="Times New Roman" w:hAnsi="Times New Roman"/>
          <w:iCs/>
          <w:sz w:val="28"/>
          <w:szCs w:val="28"/>
        </w:rPr>
        <w:t>[Электронный ресурс]. — URL:</w:t>
      </w:r>
      <w:r w:rsidRPr="00690FBA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23" w:history="1">
        <w:r w:rsidRPr="00690FBA">
          <w:rPr>
            <w:rStyle w:val="af3"/>
            <w:rFonts w:ascii="Times New Roman" w:hAnsi="Times New Roman"/>
            <w:sz w:val="28"/>
            <w:szCs w:val="28"/>
            <w:lang w:val="en-US"/>
          </w:rPr>
          <w:t>http://readcomiconline.to/Comic/Astonishing-X-Men-2004/Issue-1?id=10226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BF7ED7">
        <w:rPr>
          <w:rFonts w:ascii="Times New Roman" w:hAnsi="Times New Roman"/>
          <w:sz w:val="28"/>
          <w:szCs w:val="28"/>
        </w:rPr>
        <w:t>(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10</w:t>
      </w:r>
      <w:r w:rsidRPr="00BF7ED7">
        <w:rPr>
          <w:rFonts w:ascii="Times New Roman" w:hAnsi="Times New Roman"/>
          <w:iCs/>
          <w:sz w:val="28"/>
          <w:szCs w:val="28"/>
        </w:rPr>
        <w:t>.0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5</w:t>
      </w:r>
      <w:r w:rsidRPr="00BF7ED7">
        <w:rPr>
          <w:rFonts w:ascii="Times New Roman" w:hAnsi="Times New Roman"/>
          <w:iCs/>
          <w:sz w:val="28"/>
          <w:szCs w:val="28"/>
        </w:rPr>
        <w:t>.201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8</w:t>
      </w:r>
      <w:r w:rsidRPr="00BF7ED7">
        <w:rPr>
          <w:rFonts w:ascii="Times New Roman" w:hAnsi="Times New Roman"/>
          <w:sz w:val="28"/>
          <w:szCs w:val="28"/>
        </w:rPr>
        <w:t>)</w:t>
      </w:r>
    </w:p>
    <w:p w:rsidR="00F027DA" w:rsidRPr="00690FBA" w:rsidRDefault="00F027DA" w:rsidP="0090554A">
      <w:pPr>
        <w:pStyle w:val="a5"/>
        <w:numPr>
          <w:ilvl w:val="0"/>
          <w:numId w:val="30"/>
        </w:numPr>
        <w:spacing w:before="240"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en-US"/>
        </w:rPr>
      </w:pPr>
      <w:r w:rsidRPr="00690FBA">
        <w:rPr>
          <w:rFonts w:ascii="Times New Roman" w:hAnsi="Times New Roman"/>
          <w:sz w:val="28"/>
          <w:szCs w:val="28"/>
          <w:lang w:val="en-US"/>
        </w:rPr>
        <w:t>Astonishing X-</w:t>
      </w:r>
      <w:proofErr w:type="gramStart"/>
      <w:r w:rsidRPr="00690FBA">
        <w:rPr>
          <w:rFonts w:ascii="Times New Roman" w:hAnsi="Times New Roman"/>
          <w:sz w:val="28"/>
          <w:szCs w:val="28"/>
          <w:lang w:val="en-US"/>
        </w:rPr>
        <w:t>Men,</w:t>
      </w:r>
      <w:proofErr w:type="gramEnd"/>
      <w:r w:rsidRPr="00690FBA">
        <w:rPr>
          <w:rFonts w:ascii="Times New Roman" w:hAnsi="Times New Roman"/>
          <w:sz w:val="28"/>
          <w:szCs w:val="28"/>
          <w:lang w:val="en-US"/>
        </w:rPr>
        <w:t xml:space="preserve"> Gifted #2: Marvel Comics, 2004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90FBA">
        <w:rPr>
          <w:rFonts w:ascii="Times New Roman" w:hAnsi="Times New Roman"/>
          <w:iCs/>
          <w:sz w:val="28"/>
          <w:szCs w:val="28"/>
        </w:rPr>
        <w:t>[Электронный ресурс]. — URL:</w:t>
      </w:r>
      <w:r w:rsidRPr="00690FBA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24" w:history="1">
        <w:r w:rsidRPr="00690FBA">
          <w:rPr>
            <w:rStyle w:val="af3"/>
            <w:rFonts w:ascii="Times New Roman" w:hAnsi="Times New Roman"/>
            <w:sz w:val="28"/>
            <w:szCs w:val="28"/>
            <w:lang w:val="en-US"/>
          </w:rPr>
          <w:t>http://readcomiconline.to/Comic/Astonishing-X-Men-2004/Issue-2?id=10250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BF7ED7">
        <w:rPr>
          <w:rFonts w:ascii="Times New Roman" w:hAnsi="Times New Roman"/>
          <w:sz w:val="28"/>
          <w:szCs w:val="28"/>
        </w:rPr>
        <w:t>(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10</w:t>
      </w:r>
      <w:r w:rsidRPr="00BF7ED7">
        <w:rPr>
          <w:rFonts w:ascii="Times New Roman" w:hAnsi="Times New Roman"/>
          <w:iCs/>
          <w:sz w:val="28"/>
          <w:szCs w:val="28"/>
        </w:rPr>
        <w:t>.0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5</w:t>
      </w:r>
      <w:r w:rsidRPr="00BF7ED7">
        <w:rPr>
          <w:rFonts w:ascii="Times New Roman" w:hAnsi="Times New Roman"/>
          <w:iCs/>
          <w:sz w:val="28"/>
          <w:szCs w:val="28"/>
        </w:rPr>
        <w:t>.201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8</w:t>
      </w:r>
      <w:r w:rsidRPr="00BF7ED7">
        <w:rPr>
          <w:rFonts w:ascii="Times New Roman" w:hAnsi="Times New Roman"/>
          <w:sz w:val="28"/>
          <w:szCs w:val="28"/>
        </w:rPr>
        <w:t>)</w:t>
      </w:r>
    </w:p>
    <w:p w:rsidR="00F027DA" w:rsidRPr="00690FBA" w:rsidRDefault="00F027DA" w:rsidP="0090554A">
      <w:pPr>
        <w:pStyle w:val="a5"/>
        <w:numPr>
          <w:ilvl w:val="0"/>
          <w:numId w:val="30"/>
        </w:numPr>
        <w:spacing w:before="240"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en-US"/>
        </w:rPr>
      </w:pPr>
      <w:r w:rsidRPr="00690FBA">
        <w:rPr>
          <w:rFonts w:ascii="Times New Roman" w:hAnsi="Times New Roman"/>
          <w:sz w:val="28"/>
          <w:szCs w:val="28"/>
          <w:lang w:val="en-US"/>
        </w:rPr>
        <w:t>Astonishing X-</w:t>
      </w:r>
      <w:proofErr w:type="gramStart"/>
      <w:r w:rsidRPr="00690FBA">
        <w:rPr>
          <w:rFonts w:ascii="Times New Roman" w:hAnsi="Times New Roman"/>
          <w:sz w:val="28"/>
          <w:szCs w:val="28"/>
          <w:lang w:val="en-US"/>
        </w:rPr>
        <w:t>Men,</w:t>
      </w:r>
      <w:proofErr w:type="gramEnd"/>
      <w:r w:rsidRPr="00690FBA">
        <w:rPr>
          <w:rFonts w:ascii="Times New Roman" w:hAnsi="Times New Roman"/>
          <w:sz w:val="28"/>
          <w:szCs w:val="28"/>
          <w:lang w:val="en-US"/>
        </w:rPr>
        <w:t xml:space="preserve"> Gifted #3: Marvel Comics, 2004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90FBA">
        <w:rPr>
          <w:rFonts w:ascii="Times New Roman" w:hAnsi="Times New Roman"/>
          <w:iCs/>
          <w:sz w:val="28"/>
          <w:szCs w:val="28"/>
        </w:rPr>
        <w:t>[Электронный ресурс]. — URL:</w:t>
      </w:r>
      <w:r w:rsidRPr="00690FBA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25" w:history="1">
        <w:r w:rsidRPr="00690FBA">
          <w:rPr>
            <w:rStyle w:val="af3"/>
            <w:rFonts w:ascii="Times New Roman" w:hAnsi="Times New Roman"/>
            <w:sz w:val="28"/>
            <w:szCs w:val="28"/>
            <w:lang w:val="en-US"/>
          </w:rPr>
          <w:t>http://readcomiconline.to/Comic/Astonishing-X-Men-2004/Issue-3?id=10272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BF7ED7">
        <w:rPr>
          <w:rFonts w:ascii="Times New Roman" w:hAnsi="Times New Roman"/>
          <w:sz w:val="28"/>
          <w:szCs w:val="28"/>
        </w:rPr>
        <w:t>(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10</w:t>
      </w:r>
      <w:r w:rsidRPr="00BF7ED7">
        <w:rPr>
          <w:rFonts w:ascii="Times New Roman" w:hAnsi="Times New Roman"/>
          <w:iCs/>
          <w:sz w:val="28"/>
          <w:szCs w:val="28"/>
        </w:rPr>
        <w:t>.0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5</w:t>
      </w:r>
      <w:r w:rsidRPr="00BF7ED7">
        <w:rPr>
          <w:rFonts w:ascii="Times New Roman" w:hAnsi="Times New Roman"/>
          <w:iCs/>
          <w:sz w:val="28"/>
          <w:szCs w:val="28"/>
        </w:rPr>
        <w:t>.201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8</w:t>
      </w:r>
      <w:r w:rsidRPr="00BF7ED7">
        <w:rPr>
          <w:rFonts w:ascii="Times New Roman" w:hAnsi="Times New Roman"/>
          <w:sz w:val="28"/>
          <w:szCs w:val="28"/>
        </w:rPr>
        <w:t>)</w:t>
      </w:r>
    </w:p>
    <w:p w:rsidR="00F027DA" w:rsidRPr="00690FBA" w:rsidRDefault="00F027DA" w:rsidP="0090554A">
      <w:pPr>
        <w:pStyle w:val="a5"/>
        <w:numPr>
          <w:ilvl w:val="0"/>
          <w:numId w:val="30"/>
        </w:numPr>
        <w:spacing w:before="240"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en-US"/>
        </w:rPr>
      </w:pPr>
      <w:r w:rsidRPr="00690FBA">
        <w:rPr>
          <w:rFonts w:ascii="Times New Roman" w:hAnsi="Times New Roman"/>
          <w:sz w:val="28"/>
          <w:szCs w:val="28"/>
          <w:lang w:val="en-US"/>
        </w:rPr>
        <w:t>Astonishing X-</w:t>
      </w:r>
      <w:proofErr w:type="gramStart"/>
      <w:r w:rsidRPr="00690FBA">
        <w:rPr>
          <w:rFonts w:ascii="Times New Roman" w:hAnsi="Times New Roman"/>
          <w:sz w:val="28"/>
          <w:szCs w:val="28"/>
          <w:lang w:val="en-US"/>
        </w:rPr>
        <w:t>Men,</w:t>
      </w:r>
      <w:proofErr w:type="gramEnd"/>
      <w:r w:rsidRPr="00690FBA">
        <w:rPr>
          <w:rFonts w:ascii="Times New Roman" w:hAnsi="Times New Roman"/>
          <w:sz w:val="28"/>
          <w:szCs w:val="28"/>
          <w:lang w:val="en-US"/>
        </w:rPr>
        <w:t xml:space="preserve"> Gifted #4: Marvel Comics, 2004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90FBA">
        <w:rPr>
          <w:rFonts w:ascii="Times New Roman" w:hAnsi="Times New Roman"/>
          <w:iCs/>
          <w:sz w:val="28"/>
          <w:szCs w:val="28"/>
        </w:rPr>
        <w:t>[Электронный ресурс]. — URL:</w:t>
      </w:r>
      <w:r w:rsidRPr="00690FBA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26" w:history="1">
        <w:r w:rsidRPr="00690FBA">
          <w:rPr>
            <w:rStyle w:val="af3"/>
            <w:rFonts w:ascii="Times New Roman" w:hAnsi="Times New Roman"/>
            <w:sz w:val="28"/>
            <w:szCs w:val="28"/>
            <w:lang w:val="en-US"/>
          </w:rPr>
          <w:t>http://readcomiconline.to/Comic/Astonishing-X-Men-2004/Issue-4?id=10294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BF7ED7">
        <w:rPr>
          <w:rFonts w:ascii="Times New Roman" w:hAnsi="Times New Roman"/>
          <w:sz w:val="28"/>
          <w:szCs w:val="28"/>
        </w:rPr>
        <w:t>(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10</w:t>
      </w:r>
      <w:r w:rsidRPr="00BF7ED7">
        <w:rPr>
          <w:rFonts w:ascii="Times New Roman" w:hAnsi="Times New Roman"/>
          <w:iCs/>
          <w:sz w:val="28"/>
          <w:szCs w:val="28"/>
        </w:rPr>
        <w:t>.0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5</w:t>
      </w:r>
      <w:r w:rsidRPr="00BF7ED7">
        <w:rPr>
          <w:rFonts w:ascii="Times New Roman" w:hAnsi="Times New Roman"/>
          <w:iCs/>
          <w:sz w:val="28"/>
          <w:szCs w:val="28"/>
        </w:rPr>
        <w:t>.201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8</w:t>
      </w:r>
      <w:r w:rsidRPr="00BF7ED7">
        <w:rPr>
          <w:rFonts w:ascii="Times New Roman" w:hAnsi="Times New Roman"/>
          <w:sz w:val="28"/>
          <w:szCs w:val="28"/>
        </w:rPr>
        <w:t>)</w:t>
      </w:r>
    </w:p>
    <w:p w:rsidR="00F027DA" w:rsidRPr="00985F00" w:rsidRDefault="00F027DA" w:rsidP="0090554A">
      <w:pPr>
        <w:pStyle w:val="a5"/>
        <w:numPr>
          <w:ilvl w:val="0"/>
          <w:numId w:val="30"/>
        </w:numPr>
        <w:spacing w:before="240"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en-US"/>
        </w:rPr>
      </w:pPr>
      <w:r w:rsidRPr="00690FBA">
        <w:rPr>
          <w:rFonts w:ascii="Times New Roman" w:hAnsi="Times New Roman"/>
          <w:sz w:val="28"/>
          <w:szCs w:val="28"/>
          <w:lang w:val="en-US"/>
        </w:rPr>
        <w:t>Astonishing X-</w:t>
      </w:r>
      <w:proofErr w:type="gramStart"/>
      <w:r w:rsidRPr="00690FBA">
        <w:rPr>
          <w:rFonts w:ascii="Times New Roman" w:hAnsi="Times New Roman"/>
          <w:sz w:val="28"/>
          <w:szCs w:val="28"/>
          <w:lang w:val="en-US"/>
        </w:rPr>
        <w:t>Men,</w:t>
      </w:r>
      <w:proofErr w:type="gramEnd"/>
      <w:r w:rsidRPr="00690FBA">
        <w:rPr>
          <w:rFonts w:ascii="Times New Roman" w:hAnsi="Times New Roman"/>
          <w:sz w:val="28"/>
          <w:szCs w:val="28"/>
          <w:lang w:val="en-US"/>
        </w:rPr>
        <w:t xml:space="preserve"> Gifted #5: Marvel Comics, 2004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90FBA">
        <w:rPr>
          <w:rFonts w:ascii="Times New Roman" w:hAnsi="Times New Roman"/>
          <w:iCs/>
          <w:sz w:val="28"/>
          <w:szCs w:val="28"/>
        </w:rPr>
        <w:t>[Электронный ресурс]. — URL:</w:t>
      </w:r>
      <w:r w:rsidRPr="00690FBA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27" w:history="1">
        <w:r w:rsidRPr="00690FBA">
          <w:rPr>
            <w:rStyle w:val="af3"/>
            <w:rFonts w:ascii="Times New Roman" w:hAnsi="Times New Roman"/>
            <w:sz w:val="28"/>
            <w:szCs w:val="28"/>
            <w:lang w:val="en-US"/>
          </w:rPr>
          <w:t>http://readcomiconline.to/Comic/Astonishing-X-Men-2004/Issue-5?id=10318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BF7ED7">
        <w:rPr>
          <w:rFonts w:ascii="Times New Roman" w:hAnsi="Times New Roman"/>
          <w:sz w:val="28"/>
          <w:szCs w:val="28"/>
        </w:rPr>
        <w:t>(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10</w:t>
      </w:r>
      <w:r w:rsidRPr="00BF7ED7">
        <w:rPr>
          <w:rFonts w:ascii="Times New Roman" w:hAnsi="Times New Roman"/>
          <w:iCs/>
          <w:sz w:val="28"/>
          <w:szCs w:val="28"/>
        </w:rPr>
        <w:t>.0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5</w:t>
      </w:r>
      <w:r w:rsidRPr="00BF7ED7">
        <w:rPr>
          <w:rFonts w:ascii="Times New Roman" w:hAnsi="Times New Roman"/>
          <w:iCs/>
          <w:sz w:val="28"/>
          <w:szCs w:val="28"/>
        </w:rPr>
        <w:t>.201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8</w:t>
      </w:r>
      <w:r w:rsidRPr="00BF7ED7">
        <w:rPr>
          <w:rFonts w:ascii="Times New Roman" w:hAnsi="Times New Roman"/>
          <w:sz w:val="28"/>
          <w:szCs w:val="28"/>
        </w:rPr>
        <w:t>)</w:t>
      </w:r>
    </w:p>
    <w:p w:rsidR="00F027DA" w:rsidRPr="00690FBA" w:rsidRDefault="00F027DA" w:rsidP="0090554A">
      <w:pPr>
        <w:pStyle w:val="a5"/>
        <w:numPr>
          <w:ilvl w:val="0"/>
          <w:numId w:val="30"/>
        </w:numPr>
        <w:spacing w:before="240"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en-US"/>
        </w:rPr>
      </w:pPr>
      <w:r w:rsidRPr="00690FBA">
        <w:rPr>
          <w:rFonts w:ascii="Times New Roman" w:hAnsi="Times New Roman"/>
          <w:sz w:val="28"/>
          <w:szCs w:val="28"/>
          <w:lang w:val="en-US"/>
        </w:rPr>
        <w:t>X-Men</w:t>
      </w:r>
      <w:r w:rsidRPr="00690FBA">
        <w:rPr>
          <w:rFonts w:ascii="Times New Roman" w:hAnsi="Times New Roman"/>
          <w:sz w:val="28"/>
          <w:szCs w:val="28"/>
        </w:rPr>
        <w:t xml:space="preserve"> </w:t>
      </w:r>
      <w:r w:rsidRPr="00690FBA">
        <w:rPr>
          <w:rFonts w:ascii="Times New Roman" w:hAnsi="Times New Roman"/>
          <w:sz w:val="28"/>
          <w:szCs w:val="28"/>
          <w:lang w:val="en-US"/>
        </w:rPr>
        <w:t>Vol.2: #1 Rubicon</w:t>
      </w:r>
      <w:r w:rsidRPr="00690FBA">
        <w:rPr>
          <w:rFonts w:ascii="Times New Roman" w:hAnsi="Times New Roman"/>
          <w:sz w:val="28"/>
          <w:szCs w:val="28"/>
        </w:rPr>
        <w:t xml:space="preserve">: </w:t>
      </w:r>
      <w:r w:rsidRPr="00690FBA">
        <w:rPr>
          <w:rFonts w:ascii="Times New Roman" w:hAnsi="Times New Roman"/>
          <w:sz w:val="28"/>
          <w:szCs w:val="28"/>
          <w:lang w:val="en-US"/>
        </w:rPr>
        <w:t>Marvel Comics, 1991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90FBA">
        <w:rPr>
          <w:rFonts w:ascii="Times New Roman" w:hAnsi="Times New Roman"/>
          <w:iCs/>
          <w:sz w:val="28"/>
          <w:szCs w:val="28"/>
        </w:rPr>
        <w:t>[Электронный ресурс]. — URL:</w:t>
      </w:r>
      <w:r w:rsidRPr="00690FBA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28" w:history="1">
        <w:r w:rsidRPr="00690FBA">
          <w:rPr>
            <w:rStyle w:val="af3"/>
            <w:rFonts w:ascii="Times New Roman" w:hAnsi="Times New Roman"/>
            <w:sz w:val="28"/>
            <w:szCs w:val="28"/>
          </w:rPr>
          <w:t>http://readcomiconline.to/Comic/X-Men-1991/Issue-1?id=28323&amp;readType=1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BF7ED7">
        <w:rPr>
          <w:rFonts w:ascii="Times New Roman" w:hAnsi="Times New Roman"/>
          <w:sz w:val="28"/>
          <w:szCs w:val="28"/>
        </w:rPr>
        <w:t>(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10</w:t>
      </w:r>
      <w:r w:rsidRPr="00BF7ED7">
        <w:rPr>
          <w:rFonts w:ascii="Times New Roman" w:hAnsi="Times New Roman"/>
          <w:iCs/>
          <w:sz w:val="28"/>
          <w:szCs w:val="28"/>
        </w:rPr>
        <w:t>.0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5</w:t>
      </w:r>
      <w:r w:rsidRPr="00BF7ED7">
        <w:rPr>
          <w:rFonts w:ascii="Times New Roman" w:hAnsi="Times New Roman"/>
          <w:iCs/>
          <w:sz w:val="28"/>
          <w:szCs w:val="28"/>
        </w:rPr>
        <w:t>.201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8</w:t>
      </w:r>
      <w:r w:rsidRPr="00BF7ED7">
        <w:rPr>
          <w:rFonts w:ascii="Times New Roman" w:hAnsi="Times New Roman"/>
          <w:sz w:val="28"/>
          <w:szCs w:val="28"/>
        </w:rPr>
        <w:t>)</w:t>
      </w:r>
    </w:p>
    <w:p w:rsidR="00F027DA" w:rsidRPr="00EE3F34" w:rsidRDefault="00F027DA" w:rsidP="0090554A">
      <w:pPr>
        <w:pStyle w:val="a5"/>
        <w:numPr>
          <w:ilvl w:val="0"/>
          <w:numId w:val="30"/>
        </w:numPr>
        <w:spacing w:before="240"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val="en-US"/>
        </w:rPr>
      </w:pPr>
      <w:r w:rsidRPr="00690FBA">
        <w:rPr>
          <w:rFonts w:ascii="Times New Roman" w:hAnsi="Times New Roman"/>
          <w:sz w:val="28"/>
          <w:szCs w:val="28"/>
          <w:lang w:val="en-US"/>
        </w:rPr>
        <w:lastRenderedPageBreak/>
        <w:t xml:space="preserve">X-Men Vol.2: #2 </w:t>
      </w:r>
      <w:proofErr w:type="gramStart"/>
      <w:r w:rsidRPr="00690FBA">
        <w:rPr>
          <w:rFonts w:ascii="Times New Roman" w:hAnsi="Times New Roman"/>
          <w:sz w:val="28"/>
          <w:szCs w:val="28"/>
          <w:lang w:val="en-US"/>
        </w:rPr>
        <w:t>Firestorm</w:t>
      </w:r>
      <w:proofErr w:type="gramEnd"/>
      <w:r w:rsidRPr="00690FBA">
        <w:rPr>
          <w:rFonts w:ascii="Times New Roman" w:hAnsi="Times New Roman"/>
          <w:sz w:val="28"/>
          <w:szCs w:val="28"/>
        </w:rPr>
        <w:t xml:space="preserve">: </w:t>
      </w:r>
      <w:r w:rsidRPr="00690FBA">
        <w:rPr>
          <w:rFonts w:ascii="Times New Roman" w:hAnsi="Times New Roman"/>
          <w:sz w:val="28"/>
          <w:szCs w:val="28"/>
          <w:lang w:val="en-US"/>
        </w:rPr>
        <w:t>Marvel Comics, 1991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90FBA">
        <w:rPr>
          <w:rFonts w:ascii="Times New Roman" w:hAnsi="Times New Roman"/>
          <w:iCs/>
          <w:sz w:val="28"/>
          <w:szCs w:val="28"/>
        </w:rPr>
        <w:t>[Электронный ресурс]. — URL:</w:t>
      </w:r>
      <w:r w:rsidRPr="00690FBA">
        <w:rPr>
          <w:rFonts w:ascii="Times New Roman" w:hAnsi="Times New Roman"/>
          <w:sz w:val="28"/>
          <w:szCs w:val="28"/>
        </w:rPr>
        <w:t xml:space="preserve"> </w:t>
      </w:r>
      <w:hyperlink r:id="rId29" w:history="1">
        <w:r w:rsidRPr="00690FBA">
          <w:rPr>
            <w:rStyle w:val="af3"/>
            <w:rFonts w:ascii="Times New Roman" w:hAnsi="Times New Roman"/>
            <w:sz w:val="28"/>
            <w:szCs w:val="28"/>
            <w:lang w:val="en-US"/>
          </w:rPr>
          <w:t>http://readcomiconline.to/Comic/X-Men-1991/Issue-2?id=28348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BF7ED7">
        <w:rPr>
          <w:rFonts w:ascii="Times New Roman" w:hAnsi="Times New Roman"/>
          <w:sz w:val="28"/>
          <w:szCs w:val="28"/>
        </w:rPr>
        <w:t>(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10</w:t>
      </w:r>
      <w:r w:rsidRPr="00BF7ED7">
        <w:rPr>
          <w:rFonts w:ascii="Times New Roman" w:hAnsi="Times New Roman"/>
          <w:iCs/>
          <w:sz w:val="28"/>
          <w:szCs w:val="28"/>
        </w:rPr>
        <w:t>.0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5</w:t>
      </w:r>
      <w:r w:rsidRPr="00BF7ED7">
        <w:rPr>
          <w:rFonts w:ascii="Times New Roman" w:hAnsi="Times New Roman"/>
          <w:iCs/>
          <w:sz w:val="28"/>
          <w:szCs w:val="28"/>
        </w:rPr>
        <w:t>.201</w:t>
      </w:r>
      <w:r w:rsidRPr="00BF7ED7">
        <w:rPr>
          <w:rFonts w:ascii="Times New Roman" w:hAnsi="Times New Roman"/>
          <w:iCs/>
          <w:sz w:val="28"/>
          <w:szCs w:val="28"/>
          <w:lang w:val="en-US"/>
        </w:rPr>
        <w:t>8</w:t>
      </w:r>
      <w:r w:rsidRPr="00BF7ED7">
        <w:rPr>
          <w:rFonts w:ascii="Times New Roman" w:hAnsi="Times New Roman"/>
          <w:sz w:val="28"/>
          <w:szCs w:val="28"/>
        </w:rPr>
        <w:t>)</w:t>
      </w:r>
    </w:p>
    <w:p w:rsidR="00F027DA" w:rsidRDefault="00F027DA" w:rsidP="00F027DA">
      <w:pPr>
        <w:spacing w:line="360" w:lineRule="auto"/>
        <w:jc w:val="center"/>
        <w:rPr>
          <w:b/>
          <w:sz w:val="28"/>
          <w:szCs w:val="28"/>
        </w:rPr>
      </w:pPr>
      <w:r w:rsidRPr="00EE3F34">
        <w:rPr>
          <w:b/>
          <w:sz w:val="28"/>
          <w:szCs w:val="28"/>
        </w:rPr>
        <w:t xml:space="preserve">Список </w:t>
      </w:r>
      <w:r>
        <w:rPr>
          <w:b/>
          <w:sz w:val="28"/>
          <w:szCs w:val="28"/>
        </w:rPr>
        <w:t>условных обозначений</w:t>
      </w:r>
    </w:p>
    <w:p w:rsidR="00F027DA" w:rsidRDefault="00F027DA" w:rsidP="00F0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АЯ — английский язык</w:t>
      </w:r>
    </w:p>
    <w:p w:rsidR="00F027DA" w:rsidRDefault="00F027DA" w:rsidP="00F0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 — лексическая единица</w:t>
      </w:r>
    </w:p>
    <w:p w:rsidR="00F027DA" w:rsidRDefault="00F027DA" w:rsidP="00F0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ЛСС — лексико-стилистическое средство</w:t>
      </w:r>
    </w:p>
    <w:p w:rsidR="00F027DA" w:rsidRDefault="00F027DA" w:rsidP="00F0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РЯ — русский язык</w:t>
      </w:r>
    </w:p>
    <w:p w:rsidR="00F027DA" w:rsidRDefault="00F027DA" w:rsidP="00F0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ФГС — фонографическая стилизация</w:t>
      </w:r>
    </w:p>
    <w:p w:rsidR="00836CA4" w:rsidRDefault="00F027DA" w:rsidP="00001E7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ФЯ — французский язык</w:t>
      </w:r>
    </w:p>
    <w:p w:rsidR="00FE4EC3" w:rsidRDefault="00FE4EC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E4EC3" w:rsidRPr="00FE4EC3" w:rsidRDefault="00FE4EC3" w:rsidP="00FE4EC3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8" w:name="_Toc514504800"/>
      <w:r w:rsidRPr="00FE4EC3">
        <w:rPr>
          <w:rFonts w:ascii="Times New Roman" w:hAnsi="Times New Roman" w:cs="Times New Roman"/>
          <w:color w:val="000000" w:themeColor="text1"/>
        </w:rPr>
        <w:lastRenderedPageBreak/>
        <w:t>Приложение</w:t>
      </w:r>
      <w:bookmarkEnd w:id="28"/>
    </w:p>
    <w:tbl>
      <w:tblPr>
        <w:tblStyle w:val="a6"/>
        <w:tblW w:w="9072" w:type="dxa"/>
        <w:tblInd w:w="108" w:type="dxa"/>
        <w:tblLook w:val="04A0" w:firstRow="1" w:lastRow="0" w:firstColumn="1" w:lastColumn="0" w:noHBand="0" w:noVBand="1"/>
      </w:tblPr>
      <w:tblGrid>
        <w:gridCol w:w="817"/>
        <w:gridCol w:w="4127"/>
        <w:gridCol w:w="4128"/>
      </w:tblGrid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7537E">
              <w:rPr>
                <w:sz w:val="24"/>
                <w:szCs w:val="24"/>
                <w:lang w:val="en-US"/>
              </w:rPr>
              <w:t>Ack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! This is… Is this like a theme thing, us being so big?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Ой!</w:t>
            </w:r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r w:rsidRPr="0027537E">
              <w:rPr>
                <w:sz w:val="24"/>
                <w:szCs w:val="24"/>
              </w:rPr>
              <w:t>Поэтому мы такие огромные?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Ta-ha.</w:t>
            </w:r>
            <w:r w:rsidRPr="0027537E">
              <w:rPr>
                <w:sz w:val="24"/>
                <w:szCs w:val="24"/>
              </w:rPr>
              <w:t xml:space="preserve"> </w:t>
            </w:r>
            <w:r w:rsidRPr="0027537E">
              <w:rPr>
                <w:sz w:val="24"/>
                <w:szCs w:val="24"/>
                <w:lang w:val="en-US"/>
              </w:rPr>
              <w:t>You’re a mind-reader, Hisako.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Ага!</w:t>
            </w:r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</w:rPr>
              <w:t>Хисако</w:t>
            </w:r>
            <w:proofErr w:type="spellEnd"/>
            <w:r w:rsidRPr="0027537E">
              <w:rPr>
                <w:sz w:val="24"/>
                <w:szCs w:val="24"/>
              </w:rPr>
              <w:t>, так ты телепат?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Oh yeah!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Точно!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7537E">
              <w:rPr>
                <w:sz w:val="24"/>
                <w:szCs w:val="24"/>
                <w:lang w:val="en-US"/>
              </w:rPr>
              <w:t>Hiya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!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Кия!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Good Lord!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Во имя Господа!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Oh my stars and garters…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О</w:t>
            </w:r>
            <w:r w:rsidRPr="0027537E">
              <w:rPr>
                <w:sz w:val="24"/>
                <w:szCs w:val="24"/>
                <w:lang w:val="en-US"/>
              </w:rPr>
              <w:t>,</w:t>
            </w:r>
            <w:r w:rsidRPr="0027537E">
              <w:rPr>
                <w:sz w:val="24"/>
                <w:szCs w:val="24"/>
              </w:rPr>
              <w:t xml:space="preserve"> мой бог…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Hell…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Черт возьми…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I mean…flying. God.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 летал. Боже.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Oh my god.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Бог ты мой.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God…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Боже…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My o my, talk about a man who loves to live dangerously.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Он говорит о людях, которые любят жить в опасности.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So where the devil is it?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proofErr w:type="spellStart"/>
            <w:r w:rsidRPr="0027537E">
              <w:rPr>
                <w:sz w:val="24"/>
                <w:szCs w:val="24"/>
                <w:lang w:val="en-US"/>
              </w:rPr>
              <w:t>Ну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где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он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Eh?!?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proofErr w:type="spellStart"/>
            <w:r w:rsidRPr="0027537E">
              <w:rPr>
                <w:sz w:val="24"/>
                <w:szCs w:val="24"/>
              </w:rPr>
              <w:t>Аэх</w:t>
            </w:r>
            <w:proofErr w:type="spellEnd"/>
            <w:r w:rsidRPr="0027537E">
              <w:rPr>
                <w:sz w:val="24"/>
                <w:szCs w:val="24"/>
              </w:rPr>
              <w:t>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OOWWW!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ОООЙЙЙ!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Oh please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Что за бред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But what the hack… Man wants to play lone wolf…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Но какой-то подонок </w:t>
            </w:r>
            <w:proofErr w:type="gramStart"/>
            <w:r w:rsidRPr="0027537E">
              <w:rPr>
                <w:sz w:val="24"/>
                <w:szCs w:val="24"/>
              </w:rPr>
              <w:t>решил</w:t>
            </w:r>
            <w:proofErr w:type="gramEnd"/>
            <w:r w:rsidRPr="0027537E">
              <w:rPr>
                <w:sz w:val="24"/>
                <w:szCs w:val="24"/>
              </w:rPr>
              <w:t>…что может работать в одиночку…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Catchy, ah?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Удачно придумали?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You can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seeee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, by our outfits… That we are all he-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eeroes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Поглядите на костюмы, перед вами су-у-</w:t>
            </w:r>
            <w:proofErr w:type="spellStart"/>
            <w:r w:rsidRPr="0027537E">
              <w:rPr>
                <w:sz w:val="24"/>
                <w:szCs w:val="24"/>
              </w:rPr>
              <w:t>пергеро</w:t>
            </w:r>
            <w:proofErr w:type="spellEnd"/>
            <w:r w:rsidRPr="0027537E">
              <w:rPr>
                <w:sz w:val="24"/>
                <w:szCs w:val="24"/>
              </w:rPr>
              <w:t>-</w:t>
            </w:r>
            <w:proofErr w:type="spellStart"/>
            <w:r w:rsidRPr="0027537E">
              <w:rPr>
                <w:sz w:val="24"/>
                <w:szCs w:val="24"/>
              </w:rPr>
              <w:t>ои</w:t>
            </w:r>
            <w:proofErr w:type="spellEnd"/>
            <w:r w:rsidRPr="0027537E">
              <w:rPr>
                <w:sz w:val="24"/>
                <w:szCs w:val="24"/>
              </w:rPr>
              <w:t>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proofErr w:type="gramStart"/>
            <w:r w:rsidRPr="0027537E">
              <w:rPr>
                <w:sz w:val="24"/>
                <w:szCs w:val="24"/>
                <w:lang w:val="en-US"/>
              </w:rPr>
              <w:t>Which means they’ll follow me wherever ah run.</w:t>
            </w:r>
            <w:proofErr w:type="gramEnd"/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proofErr w:type="gramStart"/>
            <w:r w:rsidRPr="0027537E">
              <w:rPr>
                <w:sz w:val="24"/>
                <w:szCs w:val="24"/>
              </w:rPr>
              <w:t>Что означает, эти ракеты будут преследовать меня, куда бы я не отправилась</w:t>
            </w:r>
            <w:proofErr w:type="gramEnd"/>
            <w:r w:rsidRPr="0027537E">
              <w:rPr>
                <w:sz w:val="24"/>
                <w:szCs w:val="24"/>
              </w:rPr>
              <w:t>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Ah was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startin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’ t’ figure you’d forgotten all ‘bout me.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 начинаю думать, что ты меня забыл.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You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gotta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look glam!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Надо выглядеть роскошно!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Who doesn’t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wanna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make the A-list?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Кому не хочется стать звездой?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Simplest solution is to boogie at top speed,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faster’n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they can catch me, ‘til the poor dears run out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o’gas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А потом, в конце концов, у них </w:t>
            </w:r>
            <w:proofErr w:type="gramStart"/>
            <w:r w:rsidRPr="0027537E">
              <w:rPr>
                <w:sz w:val="24"/>
                <w:szCs w:val="24"/>
              </w:rPr>
              <w:t>закончится топливо и они упадут</w:t>
            </w:r>
            <w:proofErr w:type="gramEnd"/>
            <w:r w:rsidRPr="0027537E">
              <w:rPr>
                <w:sz w:val="24"/>
                <w:szCs w:val="24"/>
              </w:rPr>
              <w:t>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Missiles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comin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’ at us from all around the clock!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Снаряды летят в нас отовсюду.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Hang loose,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sugah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Держись, </w:t>
            </w:r>
            <w:proofErr w:type="gramStart"/>
            <w:r w:rsidRPr="0027537E">
              <w:rPr>
                <w:sz w:val="24"/>
                <w:szCs w:val="24"/>
              </w:rPr>
              <w:t>сладенький</w:t>
            </w:r>
            <w:proofErr w:type="gramEnd"/>
            <w:r w:rsidRPr="0027537E">
              <w:rPr>
                <w:sz w:val="24"/>
                <w:szCs w:val="24"/>
              </w:rPr>
              <w:t>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The mutants aren’t a community,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punkin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Мутанты вовсе не единый народ, тыковка.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FFFT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ФФФТ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CRRNNNCH!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КРРНННЧ!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URRGK</w:t>
            </w:r>
            <w:r w:rsidRPr="0027537E">
              <w:rPr>
                <w:sz w:val="24"/>
                <w:szCs w:val="24"/>
              </w:rPr>
              <w:t>!</w:t>
            </w:r>
            <w:r w:rsidRPr="0027537E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АРРРГГГГ!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AAAGHLAAAAYYIII!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ААААААААЙ!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AAAHHHH!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АААААААА!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ROAAAAHHHGHRRRR!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РОААААААААР!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AGHK</w:t>
            </w:r>
            <w:r w:rsidRPr="0027537E">
              <w:rPr>
                <w:sz w:val="24"/>
                <w:szCs w:val="24"/>
              </w:rPr>
              <w:t>…</w:t>
            </w:r>
            <w:r w:rsidRPr="0027537E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АААХ…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NNNAHH…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ННННЕЕ…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GNAAAH!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НИАААА!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GNNAAH!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ААААА!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GNAAHH!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АААААХ!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WHOOM!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БУУУМ!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Woo-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heeee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!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proofErr w:type="spellStart"/>
            <w:r w:rsidRPr="0027537E">
              <w:rPr>
                <w:sz w:val="24"/>
                <w:szCs w:val="24"/>
              </w:rPr>
              <w:t>Вуухууу</w:t>
            </w:r>
            <w:proofErr w:type="spellEnd"/>
            <w:r w:rsidRPr="0027537E">
              <w:rPr>
                <w:sz w:val="24"/>
                <w:szCs w:val="24"/>
              </w:rPr>
              <w:t>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</w:rPr>
              <w:t>ARGH!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</w:rPr>
              <w:t>ARGH!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</w:rPr>
              <w:t>AKGKH!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</w:rPr>
              <w:t>AKGKH!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7537E">
              <w:rPr>
                <w:sz w:val="24"/>
                <w:szCs w:val="24"/>
                <w:lang w:val="en-US"/>
              </w:rPr>
              <w:t>Awhw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, cripes!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Ах, черт!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Hunter systems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lockin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’ on my bio-signature jus’ like ah figured.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Эта система заточена под </w:t>
            </w:r>
            <w:proofErr w:type="gramStart"/>
            <w:r w:rsidRPr="0027537E">
              <w:rPr>
                <w:sz w:val="24"/>
                <w:szCs w:val="24"/>
              </w:rPr>
              <w:t>мои</w:t>
            </w:r>
            <w:proofErr w:type="gramEnd"/>
            <w:r w:rsidRPr="0027537E">
              <w:rPr>
                <w:sz w:val="24"/>
                <w:szCs w:val="24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</w:rPr>
              <w:t>биосигналы</w:t>
            </w:r>
            <w:proofErr w:type="spellEnd"/>
            <w:r w:rsidRPr="0027537E">
              <w:rPr>
                <w:sz w:val="24"/>
                <w:szCs w:val="24"/>
              </w:rPr>
              <w:t>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Now,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ain’t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that a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cryin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’ shame!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Время рыдать от страха, не так ли?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You still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playin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’ nice,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m’sieu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Это круто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m’sieu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7537E">
              <w:rPr>
                <w:sz w:val="24"/>
                <w:szCs w:val="24"/>
                <w:lang w:val="en-US"/>
              </w:rPr>
              <w:t>Ah’m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as good as squished!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 такая крутая, прямо как повидло в банке…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She said you were like a billboard. Like neon. Big neon sign flashing: ‘I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wanna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get off’.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Дескать, ты был как рекламный щит. Неоновая вывеска. Сияющие большие буквы: </w:t>
            </w:r>
            <w:r w:rsidRPr="0027537E">
              <w:rPr>
                <w:sz w:val="24"/>
                <w:szCs w:val="24"/>
                <w:lang w:val="en-US"/>
              </w:rPr>
              <w:t>“</w:t>
            </w:r>
            <w:r w:rsidRPr="0027537E">
              <w:rPr>
                <w:sz w:val="24"/>
                <w:szCs w:val="24"/>
              </w:rPr>
              <w:t>С меня хватит.</w:t>
            </w:r>
            <w:r w:rsidRPr="0027537E">
              <w:rPr>
                <w:sz w:val="24"/>
                <w:szCs w:val="24"/>
                <w:lang w:val="en-US"/>
              </w:rPr>
              <w:t>”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You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wanna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see how the other half lives their half-lives?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Хочешь узнать, как простые люди живут свои </w:t>
            </w:r>
            <w:proofErr w:type="spellStart"/>
            <w:r w:rsidRPr="0027537E">
              <w:rPr>
                <w:sz w:val="24"/>
                <w:szCs w:val="24"/>
              </w:rPr>
              <w:t>недо</w:t>
            </w:r>
            <w:proofErr w:type="spellEnd"/>
            <w:r w:rsidRPr="0027537E">
              <w:rPr>
                <w:sz w:val="24"/>
                <w:szCs w:val="24"/>
              </w:rPr>
              <w:t>-жизни?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If they’re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gonna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play hero.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Только бы не полезли геройствовать.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 w:right="38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>SNIKT!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СНИКТ!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>CLICK</w:t>
            </w:r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КЛИК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KLING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КЛИНГ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KPOAW!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БАБАХ!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BANG!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BANG! 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BOOM!</w:t>
            </w:r>
            <w:r w:rsidRPr="0027537E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BOOM!</w:t>
            </w:r>
            <w:r w:rsidRPr="0027537E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POW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POW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POW</w:t>
            </w:r>
            <w:proofErr w:type="spellEnd"/>
            <w:r w:rsidRPr="00275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POW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POW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POW</w:t>
            </w:r>
            <w:proofErr w:type="spellEnd"/>
            <w:r w:rsidRPr="0027537E">
              <w:rPr>
                <w:sz w:val="24"/>
                <w:szCs w:val="24"/>
              </w:rPr>
              <w:t xml:space="preserve"> 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SNIKT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SNIKT 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WHULMF!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WHULMF! 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WHOA!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WHOA!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I… and I alone shall determine their appropriate punishment.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Я… и только я определю им адекватное наказание.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They’ve resolved to make amends.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Они решили возместить причиненный ущерб.</w:t>
            </w:r>
            <w:r w:rsidRPr="0027537E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And if you are hiding something… Especially something that I strongly believe pertains to me…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И если ты что-то скрываешь… Особенно то, что, как я подозреваю, касается меня…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I bear you no malice, but I will not allow you to interfere.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 не питаю к вам никакого негатива, но я не позволю вам вмешиваться.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I, however, have no such compunctions.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В то время как я этим не страдаю.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Loath as I usually am to use my somewhat outré visage…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Обычно я не склонен использовать свой эксцентричный облик…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And you saw fit to withhold this…revelation from me?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И ты счел возможным скрыть это от меня?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To examine how our foes think and act.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Для исследования, как именно мыслят и действуют наши противники.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>I beg your pardon?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</w:rPr>
              <w:t>Я должен вежливо попросить разрешения?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But I refuse to export your penchant for violence to my very doorstep.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7537E">
              <w:rPr>
                <w:sz w:val="24"/>
                <w:szCs w:val="24"/>
                <w:lang w:val="en-US"/>
              </w:rPr>
              <w:t>Но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я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не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дам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вам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права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начинать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войны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на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пороге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моего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дома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The consummate villain.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proofErr w:type="gramStart"/>
            <w:r w:rsidRPr="0027537E">
              <w:rPr>
                <w:sz w:val="24"/>
                <w:szCs w:val="24"/>
              </w:rPr>
              <w:t>Конченный</w:t>
            </w:r>
            <w:proofErr w:type="gramEnd"/>
            <w:r w:rsidRPr="0027537E">
              <w:rPr>
                <w:sz w:val="24"/>
                <w:szCs w:val="24"/>
              </w:rPr>
              <w:t xml:space="preserve"> злодей.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The mighty X-Men…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Могучие Люди Икс…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>Professor Xavier is a jerk!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Профессор Хавьер болван!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Summers has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gotta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be nuts.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Саммерс окончательно </w:t>
            </w:r>
            <w:proofErr w:type="gramStart"/>
            <w:r w:rsidRPr="0027537E">
              <w:rPr>
                <w:sz w:val="24"/>
                <w:szCs w:val="24"/>
              </w:rPr>
              <w:t>рехнулся</w:t>
            </w:r>
            <w:proofErr w:type="gramEnd"/>
            <w:r w:rsidRPr="0027537E">
              <w:rPr>
                <w:sz w:val="24"/>
                <w:szCs w:val="24"/>
              </w:rPr>
              <w:t>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Are you nuts or what?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Ты </w:t>
            </w:r>
            <w:proofErr w:type="gramStart"/>
            <w:r w:rsidRPr="0027537E">
              <w:rPr>
                <w:sz w:val="24"/>
                <w:szCs w:val="24"/>
              </w:rPr>
              <w:t>дурак</w:t>
            </w:r>
            <w:proofErr w:type="gramEnd"/>
            <w:r w:rsidRPr="0027537E">
              <w:rPr>
                <w:sz w:val="24"/>
                <w:szCs w:val="24"/>
              </w:rPr>
              <w:t xml:space="preserve"> или как?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Our students are fleeing the school, you half-wit.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Послушай </w:t>
            </w:r>
            <w:proofErr w:type="gramStart"/>
            <w:r w:rsidRPr="0027537E">
              <w:rPr>
                <w:sz w:val="24"/>
                <w:szCs w:val="24"/>
              </w:rPr>
              <w:t>недоучка</w:t>
            </w:r>
            <w:proofErr w:type="gramEnd"/>
            <w:r w:rsidRPr="0027537E">
              <w:rPr>
                <w:sz w:val="24"/>
                <w:szCs w:val="24"/>
              </w:rPr>
              <w:t>, у нас дети сбегают из института.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Are you insane?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Ты с ума сошел?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Some weak sister in a freshman dorm wants to drop his </w:t>
            </w:r>
            <w:proofErr w:type="gramStart"/>
            <w:r w:rsidRPr="0027537E">
              <w:rPr>
                <w:sz w:val="24"/>
                <w:szCs w:val="24"/>
                <w:lang w:val="en-US"/>
              </w:rPr>
              <w:t>powers,</w:t>
            </w:r>
            <w:proofErr w:type="gramEnd"/>
            <w:r w:rsidRPr="0027537E">
              <w:rPr>
                <w:sz w:val="24"/>
                <w:szCs w:val="24"/>
                <w:lang w:val="en-US"/>
              </w:rPr>
              <w:t xml:space="preserve"> I could care less, but an X-man…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Когда какой-нибудь </w:t>
            </w:r>
            <w:proofErr w:type="gramStart"/>
            <w:r w:rsidRPr="0027537E">
              <w:rPr>
                <w:sz w:val="24"/>
                <w:szCs w:val="24"/>
              </w:rPr>
              <w:t>слабак</w:t>
            </w:r>
            <w:proofErr w:type="gramEnd"/>
            <w:r w:rsidRPr="0027537E">
              <w:rPr>
                <w:sz w:val="24"/>
                <w:szCs w:val="24"/>
              </w:rPr>
              <w:t xml:space="preserve"> с первого курса канючит, что хочет избавиться от мутации – мне все равно, но Люди-Икс…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Just waiting on you, slowpoke.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Ждал только тебя, копуша.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Just ‘coz you’ve got the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hots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for her doesn’t make you equals.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То, что ты на нее запал, еще не значит, что вы можете общаться на равных.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Unlikely,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flatscan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proofErr w:type="gramStart"/>
            <w:r w:rsidRPr="0027537E">
              <w:rPr>
                <w:sz w:val="24"/>
                <w:szCs w:val="24"/>
              </w:rPr>
              <w:t>Навряд</w:t>
            </w:r>
            <w:proofErr w:type="gramEnd"/>
            <w:r w:rsidRPr="0027537E">
              <w:rPr>
                <w:sz w:val="24"/>
                <w:szCs w:val="24"/>
              </w:rPr>
              <w:t xml:space="preserve"> ли, </w:t>
            </w:r>
            <w:proofErr w:type="spellStart"/>
            <w:r w:rsidRPr="0027537E">
              <w:rPr>
                <w:sz w:val="24"/>
                <w:szCs w:val="24"/>
              </w:rPr>
              <w:t>человечишко</w:t>
            </w:r>
            <w:proofErr w:type="spellEnd"/>
            <w:r w:rsidRPr="0027537E">
              <w:rPr>
                <w:sz w:val="24"/>
                <w:szCs w:val="24"/>
              </w:rPr>
              <w:t>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You should show respect,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earthspawn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Ты забылась, земная женщина?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This place is so cool…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proofErr w:type="spellStart"/>
            <w:r w:rsidRPr="0027537E">
              <w:rPr>
                <w:sz w:val="24"/>
                <w:szCs w:val="24"/>
              </w:rPr>
              <w:t>Офигенное</w:t>
            </w:r>
            <w:proofErr w:type="spellEnd"/>
            <w:r w:rsidRPr="0027537E">
              <w:rPr>
                <w:sz w:val="24"/>
                <w:szCs w:val="24"/>
              </w:rPr>
              <w:t xml:space="preserve"> место.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She is a blabber, yeah.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Да, она болтушка.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Maybe a cute senior would have a shot </w:t>
            </w:r>
            <w:r w:rsidRPr="0027537E">
              <w:rPr>
                <w:sz w:val="24"/>
                <w:szCs w:val="24"/>
                <w:lang w:val="en-US"/>
              </w:rPr>
              <w:lastRenderedPageBreak/>
              <w:t>with me…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lastRenderedPageBreak/>
              <w:t xml:space="preserve">И меня должна заметить миленькая </w:t>
            </w:r>
            <w:r w:rsidRPr="0027537E">
              <w:rPr>
                <w:sz w:val="24"/>
                <w:szCs w:val="24"/>
              </w:rPr>
              <w:lastRenderedPageBreak/>
              <w:t>учительница…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Oh, swathe it. Will you?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Да уймись ты!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Don’t push this, Logan.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proofErr w:type="spellStart"/>
            <w:r w:rsidRPr="0027537E">
              <w:rPr>
                <w:sz w:val="24"/>
                <w:szCs w:val="24"/>
              </w:rPr>
              <w:t>Логан</w:t>
            </w:r>
            <w:proofErr w:type="spellEnd"/>
            <w:r w:rsidRPr="0027537E">
              <w:rPr>
                <w:sz w:val="24"/>
                <w:szCs w:val="24"/>
              </w:rPr>
              <w:t>, не усугубляй.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</w:rPr>
              <w:t>...</w:t>
            </w:r>
            <w:r w:rsidRPr="0027537E">
              <w:rPr>
                <w:sz w:val="24"/>
                <w:szCs w:val="24"/>
                <w:lang w:val="en-US"/>
              </w:rPr>
              <w:t>Are you a @#$% retard?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..</w:t>
            </w:r>
            <w:r w:rsidRPr="0027537E">
              <w:rPr>
                <w:sz w:val="24"/>
                <w:szCs w:val="24"/>
                <w:lang w:val="en-US"/>
              </w:rPr>
              <w:t>.</w:t>
            </w:r>
            <w:r w:rsidRPr="0027537E">
              <w:rPr>
                <w:sz w:val="24"/>
                <w:szCs w:val="24"/>
              </w:rPr>
              <w:t xml:space="preserve">Что вы, </w:t>
            </w:r>
            <w:r w:rsidRPr="0027537E">
              <w:rPr>
                <w:sz w:val="24"/>
                <w:szCs w:val="24"/>
                <w:lang w:val="en-US"/>
              </w:rPr>
              <w:t>@#$%</w:t>
            </w:r>
            <w:r w:rsidRPr="0027537E">
              <w:rPr>
                <w:sz w:val="24"/>
                <w:szCs w:val="24"/>
              </w:rPr>
              <w:t>, такое несете?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The kids are freaking out.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Дети с ума сходят.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Logan’s a thug.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proofErr w:type="spellStart"/>
            <w:r w:rsidRPr="0027537E">
              <w:rPr>
                <w:sz w:val="24"/>
                <w:szCs w:val="24"/>
              </w:rPr>
              <w:t>Логан</w:t>
            </w:r>
            <w:proofErr w:type="spellEnd"/>
            <w:r w:rsidRPr="0027537E">
              <w:rPr>
                <w:sz w:val="24"/>
                <w:szCs w:val="24"/>
              </w:rPr>
              <w:t xml:space="preserve"> – </w:t>
            </w:r>
            <w:proofErr w:type="gramStart"/>
            <w:r w:rsidRPr="0027537E">
              <w:rPr>
                <w:sz w:val="24"/>
                <w:szCs w:val="24"/>
              </w:rPr>
              <w:t>головорез</w:t>
            </w:r>
            <w:proofErr w:type="gramEnd"/>
            <w:r w:rsidRPr="0027537E">
              <w:rPr>
                <w:sz w:val="24"/>
                <w:szCs w:val="24"/>
              </w:rPr>
              <w:t>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9</w:t>
            </w:r>
            <w:r w:rsidRPr="0027537E">
              <w:rPr>
                <w:sz w:val="24"/>
                <w:szCs w:val="24"/>
              </w:rPr>
              <w:t>6</w:t>
            </w:r>
            <w:r w:rsidRPr="0027537E">
              <w:rPr>
                <w:sz w:val="24"/>
                <w:szCs w:val="24"/>
                <w:lang w:val="en-US"/>
              </w:rPr>
              <w:t>.</w:t>
            </w:r>
            <w:r w:rsidRPr="0027537E">
              <w:rPr>
                <w:sz w:val="24"/>
                <w:szCs w:val="24"/>
              </w:rPr>
              <w:t xml:space="preserve"> </w:t>
            </w:r>
            <w:r w:rsidRPr="0027537E">
              <w:rPr>
                <w:sz w:val="24"/>
                <w:szCs w:val="24"/>
                <w:lang w:val="en-US"/>
              </w:rPr>
              <w:t>What we got here, bub, a new twist on the divine right of kings?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>9</w:t>
            </w:r>
            <w:r w:rsidRPr="0027537E">
              <w:rPr>
                <w:sz w:val="24"/>
                <w:szCs w:val="24"/>
              </w:rPr>
              <w:t>6</w:t>
            </w:r>
            <w:r w:rsidRPr="0027537E">
              <w:rPr>
                <w:sz w:val="24"/>
                <w:szCs w:val="24"/>
                <w:lang w:val="en-US"/>
              </w:rPr>
              <w:t xml:space="preserve">. </w:t>
            </w:r>
            <w:r w:rsidRPr="0027537E">
              <w:rPr>
                <w:sz w:val="24"/>
                <w:szCs w:val="24"/>
              </w:rPr>
              <w:t>Ну и что мы имеем, мужик? Новое толкование божественных прав короля?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Am I an ‘action junkie’?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“</w:t>
            </w:r>
            <w:r w:rsidRPr="0027537E">
              <w:rPr>
                <w:sz w:val="24"/>
                <w:szCs w:val="24"/>
              </w:rPr>
              <w:t>Я под кайфом?</w:t>
            </w:r>
            <w:r w:rsidRPr="0027537E">
              <w:rPr>
                <w:sz w:val="24"/>
                <w:szCs w:val="24"/>
                <w:lang w:val="en-US"/>
              </w:rPr>
              <w:t>”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You’ve got everybody spooked!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От тебя все разбегаются в ужасе!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Too late,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flatscan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, for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weasely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words to save you.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Поздно юлить, человечишка.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I don’t “</w:t>
            </w:r>
            <w:proofErr w:type="gramStart"/>
            <w:r w:rsidRPr="0027537E">
              <w:rPr>
                <w:sz w:val="24"/>
                <w:szCs w:val="24"/>
                <w:lang w:val="en-US"/>
              </w:rPr>
              <w:t>slip”,</w:t>
            </w:r>
            <w:proofErr w:type="gramEnd"/>
            <w:r w:rsidRPr="0027537E">
              <w:rPr>
                <w:sz w:val="24"/>
                <w:szCs w:val="24"/>
                <w:lang w:val="en-US"/>
              </w:rPr>
              <w:t xml:space="preserve"> bub.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Я не промахиваюсь, </w:t>
            </w:r>
            <w:proofErr w:type="gramStart"/>
            <w:r w:rsidRPr="0027537E">
              <w:rPr>
                <w:sz w:val="24"/>
                <w:szCs w:val="24"/>
              </w:rPr>
              <w:t>пацан</w:t>
            </w:r>
            <w:proofErr w:type="gramEnd"/>
            <w:r w:rsidRPr="0027537E">
              <w:rPr>
                <w:sz w:val="24"/>
                <w:szCs w:val="24"/>
              </w:rPr>
              <w:t>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Ace these suckers!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Прижучим этих сосунков.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Ready to rock-n-roll,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Cyke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Они готовы, Скотт.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If the soviets act like hotheads,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Mr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President… 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Если наши русские коллеги будут вести себя импульсивно…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We get the bloody message!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proofErr w:type="spellStart"/>
            <w:r w:rsidRPr="0027537E">
              <w:rPr>
                <w:sz w:val="24"/>
                <w:szCs w:val="24"/>
                <w:lang w:val="en-US"/>
              </w:rPr>
              <w:t>Будем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считать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что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мы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поняли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I just nailed one of the pursuit ships.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Я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только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что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подбил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одного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из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преследователей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To come here. To this small, </w:t>
            </w:r>
            <w:proofErr w:type="gramStart"/>
            <w:r w:rsidRPr="0027537E">
              <w:rPr>
                <w:sz w:val="24"/>
                <w:szCs w:val="24"/>
                <w:lang w:val="en-US"/>
              </w:rPr>
              <w:t>stinking</w:t>
            </w:r>
            <w:proofErr w:type="gramEnd"/>
            <w:r w:rsidRPr="0027537E">
              <w:rPr>
                <w:sz w:val="24"/>
                <w:szCs w:val="24"/>
                <w:lang w:val="en-US"/>
              </w:rPr>
              <w:t xml:space="preserve"> world…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И прибыл сюда. В этот маленький, дурно пахнущий мир.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>He taught at your damn school…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Он преподавал в вашем чертовом институте…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Second-rate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mercs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Второсортные наемники.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We just got thrashed.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Нас разнесли в пух и прах.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But we’re on red. Just in case.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Но мы должны быть готовы – на всякий случай.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But if he’s got some beef with your X-team, that problem’s not mine.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Но если у него зуб на </w:t>
            </w:r>
            <w:proofErr w:type="gramStart"/>
            <w:r w:rsidRPr="0027537E">
              <w:rPr>
                <w:sz w:val="24"/>
                <w:szCs w:val="24"/>
              </w:rPr>
              <w:t>вашу</w:t>
            </w:r>
            <w:proofErr w:type="gramEnd"/>
            <w:r w:rsidRPr="0027537E">
              <w:rPr>
                <w:sz w:val="24"/>
                <w:szCs w:val="24"/>
              </w:rPr>
              <w:t xml:space="preserve"> Икс-братию – это не моя проблема.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Action stations, me hearties!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Тысяча чертей, боевой выход!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We’ve been taking it on the chin so long, just trying to keep from being wiped out…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Мы долго терпели, мы боролись за выживание…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We’ve been busting our butts for days!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Мы воюем на этом полигоне сутками.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And they are giving me a sodding migraine.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И еще у меня из-за них проклятая мигрень.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So gushingly glad you could join us.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 безмерно рада, что ты все же присоединилась к нам.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Your pardon,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mes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braves…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</w:rPr>
              <w:t xml:space="preserve">Миль </w:t>
            </w:r>
            <w:proofErr w:type="gramStart"/>
            <w:r w:rsidRPr="0027537E">
              <w:rPr>
                <w:sz w:val="24"/>
                <w:szCs w:val="24"/>
              </w:rPr>
              <w:t>пардон</w:t>
            </w:r>
            <w:proofErr w:type="gramEnd"/>
            <w:r w:rsidRPr="0027537E">
              <w:rPr>
                <w:sz w:val="24"/>
                <w:szCs w:val="24"/>
              </w:rPr>
              <w:t xml:space="preserve">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mes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braves…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Je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suis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mort. I am now dead.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 помер.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Mon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ami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, I can provide by myself.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Mon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ami</w:t>
            </w:r>
            <w:proofErr w:type="spellEnd"/>
            <w:r w:rsidRPr="0027537E">
              <w:rPr>
                <w:sz w:val="24"/>
                <w:szCs w:val="24"/>
              </w:rPr>
              <w:t>, я могу спастись и сам.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La tournament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est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finit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chere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, I win.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Бой окончен, шерри, я выиграл.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After your boy Magneto turned it into a pretzel.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Да – после того, как ваш дружок Магнето свернул его в крендель.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…or I’m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gonna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turn you into a throw-rug.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>…</w:t>
            </w:r>
            <w:r w:rsidRPr="0027537E">
              <w:rPr>
                <w:sz w:val="24"/>
                <w:szCs w:val="24"/>
              </w:rPr>
              <w:t>или я сделаю из тебя ковер.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I am made of RAGE!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 сама ЯРОСТЬ!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…and a teaching job somewhere that doesn’t get blown up too often.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>…</w:t>
            </w:r>
            <w:r w:rsidRPr="0027537E">
              <w:rPr>
                <w:sz w:val="24"/>
                <w:szCs w:val="24"/>
              </w:rPr>
              <w:t>и работа в школе, которую не взрывают каждую неделю.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For very special people.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Для очень специальных людей.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Am I the only one who’s dying to see the outfits?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 – единственный, кому не терпится увидеть новые костюмы?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Let’s not be tearing each other apart over a fake.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Давайте не будем рвать друг друга на куски из-за фальшивки.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And then we burn this place to the ground…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 потом сровняем это место с землей.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No comparison, wings, this is state of the art.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И не говори, </w:t>
            </w:r>
            <w:proofErr w:type="gramStart"/>
            <w:r w:rsidRPr="0027537E">
              <w:rPr>
                <w:sz w:val="24"/>
                <w:szCs w:val="24"/>
              </w:rPr>
              <w:t>крылатый</w:t>
            </w:r>
            <w:proofErr w:type="gramEnd"/>
            <w:r w:rsidRPr="0027537E">
              <w:rPr>
                <w:sz w:val="24"/>
                <w:szCs w:val="24"/>
              </w:rPr>
              <w:t>, это искусство.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Heartbreakers and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lifetakers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, am I right?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Разбиваем сердца и уносим жизни, так?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Instead, we seem to be at each other’s throats now more than ever.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 вместо этого все выглядит, будто мы друг для друга, как кость в горле, больше, чем когда либо.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Here come the tights…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 знал, что будут костюмчики…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You are a pawn, esteemed doctor, in a grand scheme.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Великий доктор, ты лишь пешка в грандиозной игре.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We’ve all got shadows in our past…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 скелеты есть у каждого в шкафу…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Poor dear… I clouded his mind just enough…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Бедняга… Я затуманила его разум…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You’re the boogieman that’s used to frighten people about us.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Ты же угроза, с помощью которой людей натравливают на нас.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Did I miss the sorting hat?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 пропустила что-то важное?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I thought</w:t>
            </w:r>
            <w:proofErr w:type="gramStart"/>
            <w:r w:rsidRPr="0027537E">
              <w:rPr>
                <w:sz w:val="24"/>
                <w:szCs w:val="24"/>
                <w:lang w:val="en-US"/>
              </w:rPr>
              <w:t>,</w:t>
            </w:r>
            <w:proofErr w:type="gramEnd"/>
            <w:r w:rsidRPr="0027537E">
              <w:rPr>
                <w:sz w:val="24"/>
                <w:szCs w:val="24"/>
                <w:lang w:val="en-US"/>
              </w:rPr>
              <w:t xml:space="preserve"> I was the one with the claws…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Оказывается, не только у меня когти есть…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I can smell you.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</w:rPr>
              <w:t>Я вижу вас насквозь.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>Well, there is a thoughtful plan.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Какой глубокий план.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Do let’s make jokes right now.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Самое время острить.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>1. Stan Lee proudly represents the dawn of a new era!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27537E">
              <w:rPr>
                <w:sz w:val="24"/>
                <w:szCs w:val="24"/>
              </w:rPr>
              <w:t>Стэн</w:t>
            </w:r>
            <w:proofErr w:type="spellEnd"/>
            <w:r w:rsidRPr="0027537E">
              <w:rPr>
                <w:sz w:val="24"/>
                <w:szCs w:val="24"/>
              </w:rPr>
              <w:t xml:space="preserve"> Ли представляет.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Then we’ll cheer.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</w:rPr>
              <w:t>Потом сможем выпить за это.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That man is no more.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Я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больше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не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тот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кем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был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раньше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The differences between us sharpened to a killing edge.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Различия между нами ведут к вооруженным столкновениям.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Now we pick up the pieces.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Сейчас мы собираем все по кусочкам.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Heads up, popsicle!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Выше голову, </w:t>
            </w:r>
            <w:proofErr w:type="spellStart"/>
            <w:r w:rsidRPr="0027537E">
              <w:rPr>
                <w:sz w:val="24"/>
                <w:szCs w:val="24"/>
              </w:rPr>
              <w:t>мороженка</w:t>
            </w:r>
            <w:proofErr w:type="spellEnd"/>
            <w:r w:rsidRPr="0027537E">
              <w:rPr>
                <w:sz w:val="24"/>
                <w:szCs w:val="24"/>
              </w:rPr>
              <w:t>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Time to deliver the pay-off!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Время расплаты.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With a smile…guaranteed to melt the fiercest heart…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С улыбкой на лице, которая способна растопить даже лед…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Those eyes, that grin, the body…it takes a girl’s breath away.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Эти зеленые глаза, его тело, заставляют девушек затаить дыхание.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Save the speech, Summers.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Не трать слова, Саммерс.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But they are on a hair-triggered threshold.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Но ни уже на позиции низкого старта.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We’ve all been branded outlaws.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И на всех нас клеймо бандитов.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Keep our fingers crossed.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Держите пальцы скрещенными.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Whatever it takes, I’ll see, you pay for that!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Как бы то ни было, вы заплатите за все.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Bag the banter, people, and get aboard!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Шутки в сторону, народ, поднимайтесь на борт.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He is on the verge of a berserker fury!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Он на краю бешенства!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Some died in a blinding instant.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Некоторые умерли моментально. 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Somehow, he clawed his way to the surface.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Каким-то образом он расчистил себе путь к поверхности.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Until they make repairs, you’ve returned them to the technological dark ages.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Пока они не починятся, вы уже успеете вернуть землю в каменный век.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Why must blood always come between me and others?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Почему всегда кровь встает между мной и остальными?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Place your faith and fate in my hands.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Доверьте свою судьбу в мои руки.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Shards of me.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Осколки меня самой.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I still rate below a corpse.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Но покойница все равно важнее меня.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I’d take you at my back any day.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 хоть сейчас с тобой в разведку пойду.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Born and bred.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До мозга костей.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Time to make nice with the public, eh, Summers?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Что, Саммерс, подружимся с народом?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>But they see us and it just you know… It can be inflammatory.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Но когда люди видят нас, они…ну, знаете? Они напрягаются.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I don’t have a family famous for moral fiber.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Я выросла в семье, которую сложно назвать образцом нравственности.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You looked at the news,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punkin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Ты новости видела, тыковка?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‘The mutants are a community’ line didn’t quite fly.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>“</w:t>
            </w:r>
            <w:r w:rsidRPr="0027537E">
              <w:rPr>
                <w:sz w:val="24"/>
                <w:szCs w:val="24"/>
              </w:rPr>
              <w:t>Мутанты – единый народ</w:t>
            </w:r>
            <w:r w:rsidRPr="0027537E">
              <w:rPr>
                <w:sz w:val="24"/>
                <w:szCs w:val="24"/>
                <w:lang w:val="en-US"/>
              </w:rPr>
              <w:t>”</w:t>
            </w:r>
            <w:r w:rsidRPr="0027537E">
              <w:rPr>
                <w:sz w:val="24"/>
                <w:szCs w:val="24"/>
              </w:rPr>
              <w:t>? Неужели это не подействовало?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They’re pathetic sheep, begging to be shorn.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Это жалкие овцы, которые только и ждут, чтобы их остригли.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This is eating us from the inside out.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Все рушится на глазах.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Your anger is a liability. You should keep it check.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Твой гнев – риск для всех нас. Держи себя в руках.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Any bells?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Слышали про такого?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Don’t get in my face, boy.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Ну-ка отодвинься, парень.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You know the way out.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Выход там.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There is a big change…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Вот уж удивил!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We’re getting nowhere, Emma.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Эмма, мы топчемся на месте.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Let’s bring on some hurt.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proofErr w:type="gramStart"/>
            <w:r w:rsidRPr="0027537E">
              <w:rPr>
                <w:sz w:val="24"/>
                <w:szCs w:val="24"/>
              </w:rPr>
              <w:t>Пошли</w:t>
            </w:r>
            <w:proofErr w:type="gramEnd"/>
            <w:r w:rsidRPr="0027537E">
              <w:rPr>
                <w:sz w:val="24"/>
                <w:szCs w:val="24"/>
              </w:rPr>
              <w:t xml:space="preserve"> порвем кого-нибудь в клочья.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Hey, join the club.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Да тут все такие.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She is a part of me, Emma, comes with the package, which you know.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Эмма, Джина – часть меня. И ты это прекрасно знаешь.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Right, right. Base defilement. Jean Grey is a sacred cow.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Ладно, ладно. Осквернили святыню. Джина Грей – твоя священная корова.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Man was not meant to fly.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Люди не летают.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If you hadn’t caught him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he’d’ve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been a fruit smoothie.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Если бы ты его не поймала, от парня осталось бы пятно на асфальте.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Man, the lady is sharp.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 она догадливая…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An inexplicably adverse reaction to being shot at.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Среди побочных эффектов – жуткая аллергия на пули.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Redheads, they have a dynamite kiss.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У </w:t>
            </w:r>
            <w:proofErr w:type="gramStart"/>
            <w:r w:rsidRPr="0027537E">
              <w:rPr>
                <w:sz w:val="24"/>
                <w:szCs w:val="24"/>
              </w:rPr>
              <w:t>рыженьких</w:t>
            </w:r>
            <w:proofErr w:type="gramEnd"/>
            <w:r w:rsidRPr="0027537E">
              <w:rPr>
                <w:sz w:val="24"/>
                <w:szCs w:val="24"/>
              </w:rPr>
              <w:t xml:space="preserve"> очень взрывоопасные поцелуи.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Big entrance.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Незабываемое появление.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Keep calling me that,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furball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Ага, скажешь то же самое, когда…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Place is a bit of a maze.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Тут настоящий лабиринт.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Man’s all heart, Betts.</w:t>
            </w:r>
            <w:r w:rsidRPr="0027537E">
              <w:rPr>
                <w:sz w:val="24"/>
                <w:szCs w:val="24"/>
              </w:rPr>
              <w:t xml:space="preserve"> </w:t>
            </w:r>
            <w:r w:rsidRPr="0027537E">
              <w:rPr>
                <w:sz w:val="24"/>
                <w:szCs w:val="24"/>
                <w:lang w:val="en-US"/>
              </w:rPr>
              <w:t>As much as Gambit is brass.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 xml:space="preserve">Все мы люди, </w:t>
            </w:r>
            <w:proofErr w:type="spellStart"/>
            <w:r w:rsidRPr="0027537E">
              <w:rPr>
                <w:sz w:val="24"/>
                <w:szCs w:val="24"/>
              </w:rPr>
              <w:t>Беттс</w:t>
            </w:r>
            <w:proofErr w:type="spellEnd"/>
            <w:r w:rsidRPr="0027537E">
              <w:rPr>
                <w:sz w:val="24"/>
                <w:szCs w:val="24"/>
              </w:rPr>
              <w:t>. У всех есть сердце</w:t>
            </w:r>
            <w:proofErr w:type="gramStart"/>
            <w:r w:rsidRPr="0027537E">
              <w:rPr>
                <w:sz w:val="24"/>
                <w:szCs w:val="24"/>
              </w:rPr>
              <w:t>…</w:t>
            </w:r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r w:rsidRPr="0027537E">
              <w:rPr>
                <w:sz w:val="24"/>
                <w:szCs w:val="24"/>
              </w:rPr>
              <w:t>Т</w:t>
            </w:r>
            <w:proofErr w:type="gramEnd"/>
            <w:r w:rsidRPr="0027537E">
              <w:rPr>
                <w:sz w:val="24"/>
                <w:szCs w:val="24"/>
              </w:rPr>
              <w:t>ак же как у Гамбита всегда есть немного денег.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This is sickening.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Это мерзость.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She is horribly in love with him.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</w:rPr>
              <w:t>Она ужасно в него влюблена.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Love is the stupidest thing I’ve ever heard of.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Любовь – самая тупая вещь на свете.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This is a hostile zone, doctor.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Доктор, здесь опасно находиться.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 xml:space="preserve">We’ve come to serve, to pledge our lives to your glorious cause! 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7537E">
              <w:rPr>
                <w:sz w:val="24"/>
                <w:szCs w:val="24"/>
                <w:lang w:val="en-US"/>
              </w:rPr>
              <w:t>Мы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пришли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помочь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тебе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!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Мы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хотим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доверить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тебе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наши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жизни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!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Хотим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служить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во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имя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твоей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великой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37E">
              <w:rPr>
                <w:sz w:val="24"/>
                <w:szCs w:val="24"/>
                <w:lang w:val="en-US"/>
              </w:rPr>
              <w:t>цели</w:t>
            </w:r>
            <w:proofErr w:type="spellEnd"/>
            <w:r w:rsidRPr="0027537E">
              <w:rPr>
                <w:sz w:val="24"/>
                <w:szCs w:val="24"/>
                <w:lang w:val="en-US"/>
              </w:rPr>
              <w:t>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And that dreadful Guatemalan crab-boy…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А этот мерзкий мальчик-краб из Гватемалы…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All you fine men should try to relax.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Мужчины, вам всем нужно расслабиться.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Things are about to get very ugly for us here.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Завтра все будет очень плохо.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Just Scott’s scintillating introduction speech.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Только искрометную речь Скотта.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Incredibly unimpressive name.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Бестолковое прозвище.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Now how about</w:t>
            </w:r>
            <w:r w:rsidRPr="0027537E">
              <w:rPr>
                <w:sz w:val="24"/>
                <w:szCs w:val="24"/>
              </w:rPr>
              <w:t xml:space="preserve"> </w:t>
            </w:r>
            <w:r w:rsidRPr="0027537E">
              <w:rPr>
                <w:sz w:val="24"/>
                <w:szCs w:val="24"/>
                <w:lang w:val="en-US"/>
              </w:rPr>
              <w:t xml:space="preserve">one of your patented nifty moves…to help us out of this </w:t>
            </w:r>
            <w:r w:rsidRPr="0027537E">
              <w:rPr>
                <w:sz w:val="24"/>
                <w:szCs w:val="24"/>
                <w:lang w:val="en-US"/>
              </w:rPr>
              <w:lastRenderedPageBreak/>
              <w:t>mess!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lastRenderedPageBreak/>
              <w:t xml:space="preserve">А теперь как насчет какого-нибудь твоего фирменного…изящного пути </w:t>
            </w:r>
            <w:r w:rsidRPr="0027537E">
              <w:rPr>
                <w:sz w:val="24"/>
                <w:szCs w:val="24"/>
              </w:rPr>
              <w:lastRenderedPageBreak/>
              <w:t xml:space="preserve">вывода нас из этого </w:t>
            </w:r>
            <w:proofErr w:type="gramStart"/>
            <w:r w:rsidRPr="0027537E">
              <w:rPr>
                <w:sz w:val="24"/>
                <w:szCs w:val="24"/>
              </w:rPr>
              <w:t>дерьма</w:t>
            </w:r>
            <w:proofErr w:type="gramEnd"/>
            <w:r w:rsidRPr="0027537E">
              <w:rPr>
                <w:sz w:val="24"/>
                <w:szCs w:val="24"/>
              </w:rPr>
              <w:t>!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This terrible thing that’s happening…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Тот ужас, который творится…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  <w:lang w:val="en-US"/>
              </w:rPr>
              <w:t>And while I hope fervently for the one…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И как бы горячо не надеялся…</w:t>
            </w:r>
          </w:p>
        </w:tc>
      </w:tr>
      <w:tr w:rsidR="00FE4EC3" w:rsidRPr="0027537E" w:rsidTr="00FE4EC3">
        <w:tc>
          <w:tcPr>
            <w:tcW w:w="817" w:type="dxa"/>
          </w:tcPr>
          <w:p w:rsidR="00FE4EC3" w:rsidRPr="0027537E" w:rsidRDefault="00FE4EC3" w:rsidP="00FE4EC3">
            <w:pPr>
              <w:pStyle w:val="a5"/>
              <w:numPr>
                <w:ilvl w:val="0"/>
                <w:numId w:val="32"/>
              </w:numPr>
              <w:spacing w:after="120" w:line="360" w:lineRule="auto"/>
              <w:ind w:left="142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27537E">
              <w:rPr>
                <w:sz w:val="24"/>
                <w:szCs w:val="24"/>
              </w:rPr>
              <w:t>..</w:t>
            </w:r>
            <w:r w:rsidRPr="0027537E">
              <w:rPr>
                <w:sz w:val="24"/>
                <w:szCs w:val="24"/>
                <w:lang w:val="en-US"/>
              </w:rPr>
              <w:t>.In a realm of awful darkness and abysmal cold, as alien and hostile as any foreign planet.</w:t>
            </w:r>
          </w:p>
        </w:tc>
        <w:tc>
          <w:tcPr>
            <w:tcW w:w="4128" w:type="dxa"/>
          </w:tcPr>
          <w:p w:rsidR="00FE4EC3" w:rsidRPr="0027537E" w:rsidRDefault="00FE4EC3" w:rsidP="00FE4EC3">
            <w:pPr>
              <w:spacing w:after="120" w:line="360" w:lineRule="auto"/>
              <w:ind w:left="34"/>
              <w:jc w:val="both"/>
              <w:rPr>
                <w:sz w:val="24"/>
                <w:szCs w:val="24"/>
              </w:rPr>
            </w:pPr>
            <w:r w:rsidRPr="0027537E">
              <w:rPr>
                <w:sz w:val="24"/>
                <w:szCs w:val="24"/>
              </w:rPr>
              <w:t>…В мире кошмарной темноты и ужасного холода, как пришелец или враг с другой планеты.</w:t>
            </w:r>
          </w:p>
        </w:tc>
      </w:tr>
    </w:tbl>
    <w:p w:rsidR="00FE4EC3" w:rsidRDefault="00FE4EC3" w:rsidP="00FE4EC3">
      <w:pPr>
        <w:tabs>
          <w:tab w:val="left" w:pos="7620"/>
        </w:tabs>
        <w:ind w:left="567"/>
        <w:jc w:val="both"/>
        <w:rPr>
          <w:sz w:val="24"/>
          <w:szCs w:val="24"/>
        </w:rPr>
      </w:pPr>
    </w:p>
    <w:p w:rsidR="00FE4EC3" w:rsidRDefault="00FE4EC3" w:rsidP="00FE4EC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E4EC3" w:rsidRDefault="00FE4EC3" w:rsidP="00FE4EC3">
      <w:pPr>
        <w:tabs>
          <w:tab w:val="left" w:pos="7620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59450" cy="2066290"/>
            <wp:effectExtent l="0" t="0" r="0" b="0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C3" w:rsidRDefault="00FE4EC3" w:rsidP="00E4134F">
      <w:pPr>
        <w:tabs>
          <w:tab w:val="left" w:pos="7620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Рис. 1</w:t>
      </w:r>
    </w:p>
    <w:p w:rsidR="00FE4EC3" w:rsidRDefault="00FE4EC3" w:rsidP="00FE4EC3">
      <w:pPr>
        <w:tabs>
          <w:tab w:val="left" w:pos="7620"/>
        </w:tabs>
        <w:ind w:right="-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9450" cy="1449070"/>
            <wp:effectExtent l="0" t="0" r="0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C3" w:rsidRDefault="00FE4EC3" w:rsidP="00E4134F">
      <w:pPr>
        <w:tabs>
          <w:tab w:val="left" w:pos="7620"/>
        </w:tabs>
        <w:spacing w:line="360" w:lineRule="auto"/>
        <w:ind w:right="139"/>
        <w:jc w:val="center"/>
        <w:rPr>
          <w:sz w:val="24"/>
          <w:szCs w:val="24"/>
        </w:rPr>
      </w:pPr>
      <w:r>
        <w:rPr>
          <w:sz w:val="24"/>
          <w:szCs w:val="24"/>
        </w:rPr>
        <w:t>Рис. 2</w:t>
      </w:r>
    </w:p>
    <w:p w:rsidR="00FE4EC3" w:rsidRDefault="00FE4EC3" w:rsidP="00FE4EC3">
      <w:pPr>
        <w:tabs>
          <w:tab w:val="left" w:pos="7620"/>
        </w:tabs>
        <w:ind w:right="-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45130" cy="3681095"/>
            <wp:effectExtent l="0" t="0" r="7620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C3" w:rsidRDefault="00FE4EC3" w:rsidP="00E4134F">
      <w:pPr>
        <w:tabs>
          <w:tab w:val="left" w:pos="7620"/>
        </w:tabs>
        <w:spacing w:line="360" w:lineRule="auto"/>
        <w:ind w:right="139"/>
        <w:jc w:val="center"/>
        <w:rPr>
          <w:sz w:val="24"/>
          <w:szCs w:val="24"/>
        </w:rPr>
      </w:pPr>
      <w:r>
        <w:rPr>
          <w:sz w:val="24"/>
          <w:szCs w:val="24"/>
        </w:rPr>
        <w:t>Рис. 3</w:t>
      </w:r>
    </w:p>
    <w:p w:rsidR="00FE4EC3" w:rsidRDefault="00FE4EC3" w:rsidP="00FE4EC3">
      <w:pPr>
        <w:tabs>
          <w:tab w:val="left" w:pos="7620"/>
        </w:tabs>
        <w:ind w:right="13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59450" cy="2446020"/>
            <wp:effectExtent l="0" t="0" r="0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C3" w:rsidRDefault="00FE4EC3" w:rsidP="00E4134F">
      <w:pPr>
        <w:tabs>
          <w:tab w:val="left" w:pos="7620"/>
        </w:tabs>
        <w:spacing w:line="360" w:lineRule="auto"/>
        <w:ind w:right="139"/>
        <w:jc w:val="center"/>
        <w:rPr>
          <w:sz w:val="24"/>
          <w:szCs w:val="24"/>
        </w:rPr>
      </w:pPr>
      <w:r>
        <w:rPr>
          <w:sz w:val="24"/>
          <w:szCs w:val="24"/>
        </w:rPr>
        <w:t>Рис. 4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5"/>
        <w:gridCol w:w="3741"/>
      </w:tblGrid>
      <w:tr w:rsidR="00FE4EC3" w:rsidTr="00FE4EC3">
        <w:tc>
          <w:tcPr>
            <w:tcW w:w="4643" w:type="dxa"/>
          </w:tcPr>
          <w:p w:rsidR="00FE4EC3" w:rsidRDefault="00FE4EC3" w:rsidP="00FE4EC3">
            <w:pPr>
              <w:tabs>
                <w:tab w:val="left" w:pos="7620"/>
              </w:tabs>
              <w:ind w:right="139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58ECA3D" wp14:editId="71F14F10">
                  <wp:extent cx="3289300" cy="5391150"/>
                  <wp:effectExtent l="0" t="0" r="6350" b="0"/>
                  <wp:docPr id="4" name="Рисунок 4" descr="C:\Users\Маша\AppData\Local\Microsoft\Windows\INetCache\Content.Word\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Маша\AppData\Local\Microsoft\Windows\INetCache\Content.Word\1.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539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EC3" w:rsidRDefault="00FE4EC3" w:rsidP="00E4134F">
            <w:pPr>
              <w:tabs>
                <w:tab w:val="left" w:pos="7620"/>
              </w:tabs>
              <w:spacing w:line="360" w:lineRule="auto"/>
              <w:ind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5</w:t>
            </w:r>
          </w:p>
        </w:tc>
        <w:tc>
          <w:tcPr>
            <w:tcW w:w="4643" w:type="dxa"/>
          </w:tcPr>
          <w:p w:rsidR="00FE4EC3" w:rsidRDefault="00FE4EC3" w:rsidP="00FE4EC3">
            <w:pPr>
              <w:tabs>
                <w:tab w:val="left" w:pos="7620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854DC6" wp14:editId="6A058D4D">
                  <wp:extent cx="2183765" cy="4162425"/>
                  <wp:effectExtent l="0" t="0" r="6985" b="9525"/>
                  <wp:docPr id="5" name="Рисунок 5" descr="C:\Users\Маша\AppData\Local\Microsoft\Windows\INetCache\Content.Word\1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Маша\AppData\Local\Microsoft\Windows\INetCache\Content.Word\1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EC3" w:rsidRDefault="00FE4EC3" w:rsidP="00E4134F">
            <w:pPr>
              <w:tabs>
                <w:tab w:val="left" w:pos="7620"/>
              </w:tabs>
              <w:spacing w:line="360" w:lineRule="auto"/>
              <w:ind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6</w:t>
            </w:r>
          </w:p>
        </w:tc>
      </w:tr>
    </w:tbl>
    <w:p w:rsidR="00FE4EC3" w:rsidRDefault="00FE4EC3" w:rsidP="00FE4EC3">
      <w:pPr>
        <w:tabs>
          <w:tab w:val="left" w:pos="7620"/>
        </w:tabs>
        <w:ind w:right="139"/>
        <w:jc w:val="center"/>
        <w:rPr>
          <w:sz w:val="24"/>
          <w:szCs w:val="24"/>
        </w:rPr>
      </w:pPr>
    </w:p>
    <w:p w:rsidR="00FE4EC3" w:rsidRDefault="00FE4EC3" w:rsidP="00FE4EC3">
      <w:pPr>
        <w:tabs>
          <w:tab w:val="left" w:pos="7620"/>
        </w:tabs>
        <w:ind w:right="-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67250" cy="7421880"/>
            <wp:effectExtent l="0" t="0" r="0" b="762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C3" w:rsidRDefault="00FE4EC3" w:rsidP="00E4134F">
      <w:pPr>
        <w:tabs>
          <w:tab w:val="left" w:pos="7620"/>
        </w:tabs>
        <w:spacing w:line="360" w:lineRule="auto"/>
        <w:ind w:right="-2"/>
        <w:jc w:val="center"/>
        <w:rPr>
          <w:sz w:val="24"/>
          <w:szCs w:val="24"/>
        </w:rPr>
      </w:pPr>
      <w:r>
        <w:rPr>
          <w:sz w:val="24"/>
          <w:szCs w:val="24"/>
        </w:rPr>
        <w:t>Рис. 7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  <w:gridCol w:w="4654"/>
      </w:tblGrid>
      <w:tr w:rsidR="00FE4EC3" w:rsidTr="00FE4EC3">
        <w:tc>
          <w:tcPr>
            <w:tcW w:w="4643" w:type="dxa"/>
          </w:tcPr>
          <w:p w:rsidR="00FE4EC3" w:rsidRDefault="00FE4EC3" w:rsidP="00FE4EC3">
            <w:pPr>
              <w:tabs>
                <w:tab w:val="left" w:pos="7620"/>
              </w:tabs>
              <w:ind w:right="-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02890" cy="4880610"/>
                  <wp:effectExtent l="0" t="0" r="0" b="0"/>
                  <wp:docPr id="2" name="Рисунок 2" descr="Uncanny X-Men #390 (February 20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canny X-Men #390 (February 200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488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EC3" w:rsidRDefault="00FE4EC3" w:rsidP="00E4134F">
            <w:pPr>
              <w:tabs>
                <w:tab w:val="left" w:pos="7620"/>
              </w:tabs>
              <w:spacing w:line="360" w:lineRule="auto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8</w:t>
            </w:r>
          </w:p>
        </w:tc>
        <w:tc>
          <w:tcPr>
            <w:tcW w:w="4643" w:type="dxa"/>
          </w:tcPr>
          <w:p w:rsidR="00FE4EC3" w:rsidRDefault="00FE4EC3" w:rsidP="00FE4EC3">
            <w:pPr>
              <w:tabs>
                <w:tab w:val="left" w:pos="7620"/>
              </w:tabs>
              <w:ind w:right="-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14320" cy="4892675"/>
                  <wp:effectExtent l="0" t="0" r="5080" b="3175"/>
                  <wp:docPr id="1" name="Рисунок 1" descr="Defenders #128 (February 198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fenders #128 (February 198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489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EC3" w:rsidRDefault="00FE4EC3" w:rsidP="00E4134F">
            <w:pPr>
              <w:tabs>
                <w:tab w:val="left" w:pos="7620"/>
              </w:tabs>
              <w:spacing w:line="360" w:lineRule="auto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9</w:t>
            </w:r>
          </w:p>
        </w:tc>
      </w:tr>
    </w:tbl>
    <w:p w:rsidR="00FE4EC3" w:rsidRPr="0027537E" w:rsidRDefault="00FE4EC3" w:rsidP="00FE4EC3">
      <w:pPr>
        <w:tabs>
          <w:tab w:val="left" w:pos="7620"/>
        </w:tabs>
        <w:ind w:right="-2"/>
        <w:jc w:val="center"/>
        <w:rPr>
          <w:sz w:val="24"/>
          <w:szCs w:val="24"/>
        </w:rPr>
      </w:pPr>
    </w:p>
    <w:p w:rsidR="00FE4EC3" w:rsidRDefault="00FE4EC3" w:rsidP="00001E7D">
      <w:pPr>
        <w:spacing w:line="360" w:lineRule="auto"/>
        <w:jc w:val="both"/>
        <w:rPr>
          <w:sz w:val="28"/>
          <w:szCs w:val="28"/>
        </w:rPr>
      </w:pPr>
    </w:p>
    <w:p w:rsidR="00B344F9" w:rsidRPr="00836CA4" w:rsidRDefault="00B344F9" w:rsidP="00836CA4"/>
    <w:sectPr w:rsidR="00B344F9" w:rsidRPr="00836CA4" w:rsidSect="00FE4EC3">
      <w:footerReference w:type="default" r:id="rId39"/>
      <w:pgSz w:w="11906" w:h="16838"/>
      <w:pgMar w:top="851" w:right="851" w:bottom="851" w:left="1985" w:header="709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FB5" w:rsidRDefault="00854FB5" w:rsidP="00456843">
      <w:r>
        <w:separator/>
      </w:r>
    </w:p>
  </w:endnote>
  <w:endnote w:type="continuationSeparator" w:id="0">
    <w:p w:rsidR="00854FB5" w:rsidRDefault="00854FB5" w:rsidP="00456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6839401"/>
      <w:docPartObj>
        <w:docPartGallery w:val="Page Numbers (Bottom of Page)"/>
        <w:docPartUnique/>
      </w:docPartObj>
    </w:sdtPr>
    <w:sdtEndPr/>
    <w:sdtContent>
      <w:p w:rsidR="00FE4EC3" w:rsidRDefault="00FE4EC3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464">
          <w:rPr>
            <w:noProof/>
          </w:rPr>
          <w:t>30</w:t>
        </w:r>
        <w:r>
          <w:fldChar w:fldCharType="end"/>
        </w:r>
      </w:p>
    </w:sdtContent>
  </w:sdt>
  <w:p w:rsidR="00FE4EC3" w:rsidRDefault="00FE4EC3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FB5" w:rsidRDefault="00854FB5" w:rsidP="00456843">
      <w:r>
        <w:separator/>
      </w:r>
    </w:p>
  </w:footnote>
  <w:footnote w:type="continuationSeparator" w:id="0">
    <w:p w:rsidR="00854FB5" w:rsidRDefault="00854FB5" w:rsidP="004568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C0B"/>
    <w:multiLevelType w:val="hybridMultilevel"/>
    <w:tmpl w:val="01405C52"/>
    <w:lvl w:ilvl="0" w:tplc="839ECE0A">
      <w:start w:val="1"/>
      <w:numFmt w:val="decimal"/>
      <w:lvlText w:val="%1."/>
      <w:lvlJc w:val="left"/>
      <w:pPr>
        <w:ind w:left="1463" w:hanging="360"/>
      </w:pPr>
    </w:lvl>
    <w:lvl w:ilvl="1" w:tplc="04190019" w:tentative="1">
      <w:start w:val="1"/>
      <w:numFmt w:val="lowerLetter"/>
      <w:lvlText w:val="%2."/>
      <w:lvlJc w:val="left"/>
      <w:pPr>
        <w:ind w:left="2183" w:hanging="360"/>
      </w:pPr>
    </w:lvl>
    <w:lvl w:ilvl="2" w:tplc="0419001B" w:tentative="1">
      <w:start w:val="1"/>
      <w:numFmt w:val="lowerRoman"/>
      <w:lvlText w:val="%3."/>
      <w:lvlJc w:val="right"/>
      <w:pPr>
        <w:ind w:left="2903" w:hanging="180"/>
      </w:pPr>
    </w:lvl>
    <w:lvl w:ilvl="3" w:tplc="0419000F" w:tentative="1">
      <w:start w:val="1"/>
      <w:numFmt w:val="decimal"/>
      <w:lvlText w:val="%4."/>
      <w:lvlJc w:val="left"/>
      <w:pPr>
        <w:ind w:left="3623" w:hanging="360"/>
      </w:pPr>
    </w:lvl>
    <w:lvl w:ilvl="4" w:tplc="04190019" w:tentative="1">
      <w:start w:val="1"/>
      <w:numFmt w:val="lowerLetter"/>
      <w:lvlText w:val="%5."/>
      <w:lvlJc w:val="left"/>
      <w:pPr>
        <w:ind w:left="4343" w:hanging="360"/>
      </w:pPr>
    </w:lvl>
    <w:lvl w:ilvl="5" w:tplc="0419001B" w:tentative="1">
      <w:start w:val="1"/>
      <w:numFmt w:val="lowerRoman"/>
      <w:lvlText w:val="%6."/>
      <w:lvlJc w:val="right"/>
      <w:pPr>
        <w:ind w:left="5063" w:hanging="180"/>
      </w:pPr>
    </w:lvl>
    <w:lvl w:ilvl="6" w:tplc="0419000F" w:tentative="1">
      <w:start w:val="1"/>
      <w:numFmt w:val="decimal"/>
      <w:lvlText w:val="%7."/>
      <w:lvlJc w:val="left"/>
      <w:pPr>
        <w:ind w:left="5783" w:hanging="360"/>
      </w:pPr>
    </w:lvl>
    <w:lvl w:ilvl="7" w:tplc="04190019" w:tentative="1">
      <w:start w:val="1"/>
      <w:numFmt w:val="lowerLetter"/>
      <w:lvlText w:val="%8."/>
      <w:lvlJc w:val="left"/>
      <w:pPr>
        <w:ind w:left="6503" w:hanging="360"/>
      </w:pPr>
    </w:lvl>
    <w:lvl w:ilvl="8" w:tplc="041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">
    <w:nsid w:val="0834736C"/>
    <w:multiLevelType w:val="hybridMultilevel"/>
    <w:tmpl w:val="398E569C"/>
    <w:lvl w:ilvl="0" w:tplc="0419000F">
      <w:start w:val="1"/>
      <w:numFmt w:val="decimal"/>
      <w:lvlText w:val="%1."/>
      <w:lvlJc w:val="left"/>
      <w:pPr>
        <w:ind w:left="1463" w:hanging="360"/>
      </w:pPr>
    </w:lvl>
    <w:lvl w:ilvl="1" w:tplc="04190019" w:tentative="1">
      <w:start w:val="1"/>
      <w:numFmt w:val="lowerLetter"/>
      <w:lvlText w:val="%2."/>
      <w:lvlJc w:val="left"/>
      <w:pPr>
        <w:ind w:left="2183" w:hanging="360"/>
      </w:pPr>
    </w:lvl>
    <w:lvl w:ilvl="2" w:tplc="0419001B" w:tentative="1">
      <w:start w:val="1"/>
      <w:numFmt w:val="lowerRoman"/>
      <w:lvlText w:val="%3."/>
      <w:lvlJc w:val="right"/>
      <w:pPr>
        <w:ind w:left="2903" w:hanging="180"/>
      </w:pPr>
    </w:lvl>
    <w:lvl w:ilvl="3" w:tplc="0419000F" w:tentative="1">
      <w:start w:val="1"/>
      <w:numFmt w:val="decimal"/>
      <w:lvlText w:val="%4."/>
      <w:lvlJc w:val="left"/>
      <w:pPr>
        <w:ind w:left="3623" w:hanging="360"/>
      </w:pPr>
    </w:lvl>
    <w:lvl w:ilvl="4" w:tplc="04190019" w:tentative="1">
      <w:start w:val="1"/>
      <w:numFmt w:val="lowerLetter"/>
      <w:lvlText w:val="%5."/>
      <w:lvlJc w:val="left"/>
      <w:pPr>
        <w:ind w:left="4343" w:hanging="360"/>
      </w:pPr>
    </w:lvl>
    <w:lvl w:ilvl="5" w:tplc="0419001B" w:tentative="1">
      <w:start w:val="1"/>
      <w:numFmt w:val="lowerRoman"/>
      <w:lvlText w:val="%6."/>
      <w:lvlJc w:val="right"/>
      <w:pPr>
        <w:ind w:left="5063" w:hanging="180"/>
      </w:pPr>
    </w:lvl>
    <w:lvl w:ilvl="6" w:tplc="0419000F" w:tentative="1">
      <w:start w:val="1"/>
      <w:numFmt w:val="decimal"/>
      <w:lvlText w:val="%7."/>
      <w:lvlJc w:val="left"/>
      <w:pPr>
        <w:ind w:left="5783" w:hanging="360"/>
      </w:pPr>
    </w:lvl>
    <w:lvl w:ilvl="7" w:tplc="04190019" w:tentative="1">
      <w:start w:val="1"/>
      <w:numFmt w:val="lowerLetter"/>
      <w:lvlText w:val="%8."/>
      <w:lvlJc w:val="left"/>
      <w:pPr>
        <w:ind w:left="6503" w:hanging="360"/>
      </w:pPr>
    </w:lvl>
    <w:lvl w:ilvl="8" w:tplc="041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">
    <w:nsid w:val="11906BBE"/>
    <w:multiLevelType w:val="multilevel"/>
    <w:tmpl w:val="7E60A738"/>
    <w:lvl w:ilvl="0">
      <w:start w:val="2"/>
      <w:numFmt w:val="decimal"/>
      <w:lvlText w:val="2.1.2.%1"/>
      <w:lvlJc w:val="left"/>
      <w:pPr>
        <w:ind w:left="50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8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92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99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06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4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21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2845" w:hanging="180"/>
      </w:pPr>
      <w:rPr>
        <w:rFonts w:hint="default"/>
      </w:rPr>
    </w:lvl>
  </w:abstractNum>
  <w:abstractNum w:abstractNumId="3">
    <w:nsid w:val="1FE01696"/>
    <w:multiLevelType w:val="multilevel"/>
    <w:tmpl w:val="CFB4C2F2"/>
    <w:lvl w:ilvl="0">
      <w:start w:val="1"/>
      <w:numFmt w:val="none"/>
      <w:lvlText w:val="2.1.2.1"/>
      <w:lvlJc w:val="left"/>
      <w:pPr>
        <w:ind w:left="50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8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92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99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06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4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21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2845" w:hanging="180"/>
      </w:pPr>
      <w:rPr>
        <w:rFonts w:hint="default"/>
      </w:rPr>
    </w:lvl>
  </w:abstractNum>
  <w:abstractNum w:abstractNumId="4">
    <w:nsid w:val="20C84CF6"/>
    <w:multiLevelType w:val="hybridMultilevel"/>
    <w:tmpl w:val="898AE2FA"/>
    <w:lvl w:ilvl="0" w:tplc="0419000F">
      <w:start w:val="1"/>
      <w:numFmt w:val="decimal"/>
      <w:lvlText w:val="%1."/>
      <w:lvlJc w:val="left"/>
      <w:pPr>
        <w:ind w:left="1463" w:hanging="360"/>
      </w:pPr>
    </w:lvl>
    <w:lvl w:ilvl="1" w:tplc="04190019" w:tentative="1">
      <w:start w:val="1"/>
      <w:numFmt w:val="lowerLetter"/>
      <w:lvlText w:val="%2."/>
      <w:lvlJc w:val="left"/>
      <w:pPr>
        <w:ind w:left="2183" w:hanging="360"/>
      </w:pPr>
    </w:lvl>
    <w:lvl w:ilvl="2" w:tplc="0419001B" w:tentative="1">
      <w:start w:val="1"/>
      <w:numFmt w:val="lowerRoman"/>
      <w:lvlText w:val="%3."/>
      <w:lvlJc w:val="right"/>
      <w:pPr>
        <w:ind w:left="2903" w:hanging="180"/>
      </w:pPr>
    </w:lvl>
    <w:lvl w:ilvl="3" w:tplc="0419000F" w:tentative="1">
      <w:start w:val="1"/>
      <w:numFmt w:val="decimal"/>
      <w:lvlText w:val="%4."/>
      <w:lvlJc w:val="left"/>
      <w:pPr>
        <w:ind w:left="3623" w:hanging="360"/>
      </w:pPr>
    </w:lvl>
    <w:lvl w:ilvl="4" w:tplc="04190019" w:tentative="1">
      <w:start w:val="1"/>
      <w:numFmt w:val="lowerLetter"/>
      <w:lvlText w:val="%5."/>
      <w:lvlJc w:val="left"/>
      <w:pPr>
        <w:ind w:left="4343" w:hanging="360"/>
      </w:pPr>
    </w:lvl>
    <w:lvl w:ilvl="5" w:tplc="0419001B" w:tentative="1">
      <w:start w:val="1"/>
      <w:numFmt w:val="lowerRoman"/>
      <w:lvlText w:val="%6."/>
      <w:lvlJc w:val="right"/>
      <w:pPr>
        <w:ind w:left="5063" w:hanging="180"/>
      </w:pPr>
    </w:lvl>
    <w:lvl w:ilvl="6" w:tplc="0419000F" w:tentative="1">
      <w:start w:val="1"/>
      <w:numFmt w:val="decimal"/>
      <w:lvlText w:val="%7."/>
      <w:lvlJc w:val="left"/>
      <w:pPr>
        <w:ind w:left="5783" w:hanging="360"/>
      </w:pPr>
    </w:lvl>
    <w:lvl w:ilvl="7" w:tplc="04190019" w:tentative="1">
      <w:start w:val="1"/>
      <w:numFmt w:val="lowerLetter"/>
      <w:lvlText w:val="%8."/>
      <w:lvlJc w:val="left"/>
      <w:pPr>
        <w:ind w:left="6503" w:hanging="360"/>
      </w:pPr>
    </w:lvl>
    <w:lvl w:ilvl="8" w:tplc="041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5">
    <w:nsid w:val="24B320B0"/>
    <w:multiLevelType w:val="hybridMultilevel"/>
    <w:tmpl w:val="4A80A6A2"/>
    <w:lvl w:ilvl="0" w:tplc="0419000F">
      <w:start w:val="1"/>
      <w:numFmt w:val="decimal"/>
      <w:lvlText w:val="%1."/>
      <w:lvlJc w:val="left"/>
      <w:pPr>
        <w:ind w:left="2356" w:hanging="360"/>
      </w:pPr>
    </w:lvl>
    <w:lvl w:ilvl="1" w:tplc="04190019" w:tentative="1">
      <w:start w:val="1"/>
      <w:numFmt w:val="lowerLetter"/>
      <w:lvlText w:val="%2."/>
      <w:lvlJc w:val="left"/>
      <w:pPr>
        <w:ind w:left="3076" w:hanging="360"/>
      </w:pPr>
    </w:lvl>
    <w:lvl w:ilvl="2" w:tplc="0419001B" w:tentative="1">
      <w:start w:val="1"/>
      <w:numFmt w:val="lowerRoman"/>
      <w:lvlText w:val="%3."/>
      <w:lvlJc w:val="right"/>
      <w:pPr>
        <w:ind w:left="3796" w:hanging="180"/>
      </w:pPr>
    </w:lvl>
    <w:lvl w:ilvl="3" w:tplc="0419000F" w:tentative="1">
      <w:start w:val="1"/>
      <w:numFmt w:val="decimal"/>
      <w:lvlText w:val="%4."/>
      <w:lvlJc w:val="left"/>
      <w:pPr>
        <w:ind w:left="4516" w:hanging="360"/>
      </w:pPr>
    </w:lvl>
    <w:lvl w:ilvl="4" w:tplc="04190019" w:tentative="1">
      <w:start w:val="1"/>
      <w:numFmt w:val="lowerLetter"/>
      <w:lvlText w:val="%5."/>
      <w:lvlJc w:val="left"/>
      <w:pPr>
        <w:ind w:left="5236" w:hanging="360"/>
      </w:pPr>
    </w:lvl>
    <w:lvl w:ilvl="5" w:tplc="0419001B" w:tentative="1">
      <w:start w:val="1"/>
      <w:numFmt w:val="lowerRoman"/>
      <w:lvlText w:val="%6."/>
      <w:lvlJc w:val="right"/>
      <w:pPr>
        <w:ind w:left="5956" w:hanging="180"/>
      </w:pPr>
    </w:lvl>
    <w:lvl w:ilvl="6" w:tplc="0419000F" w:tentative="1">
      <w:start w:val="1"/>
      <w:numFmt w:val="decimal"/>
      <w:lvlText w:val="%7."/>
      <w:lvlJc w:val="left"/>
      <w:pPr>
        <w:ind w:left="6676" w:hanging="360"/>
      </w:pPr>
    </w:lvl>
    <w:lvl w:ilvl="7" w:tplc="04190019" w:tentative="1">
      <w:start w:val="1"/>
      <w:numFmt w:val="lowerLetter"/>
      <w:lvlText w:val="%8."/>
      <w:lvlJc w:val="left"/>
      <w:pPr>
        <w:ind w:left="7396" w:hanging="360"/>
      </w:pPr>
    </w:lvl>
    <w:lvl w:ilvl="8" w:tplc="0419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6">
    <w:nsid w:val="296F4D2D"/>
    <w:multiLevelType w:val="multilevel"/>
    <w:tmpl w:val="D53C1014"/>
    <w:lvl w:ilvl="0">
      <w:start w:val="1"/>
      <w:numFmt w:val="decimal"/>
      <w:lvlText w:val="2.1.3.%1"/>
      <w:lvlJc w:val="left"/>
      <w:pPr>
        <w:ind w:left="50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8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92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99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06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4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21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2845" w:hanging="180"/>
      </w:pPr>
      <w:rPr>
        <w:rFonts w:hint="default"/>
      </w:rPr>
    </w:lvl>
  </w:abstractNum>
  <w:abstractNum w:abstractNumId="7">
    <w:nsid w:val="2B64663A"/>
    <w:multiLevelType w:val="hybridMultilevel"/>
    <w:tmpl w:val="AAFE875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2D264E8C"/>
    <w:multiLevelType w:val="hybridMultilevel"/>
    <w:tmpl w:val="014648BA"/>
    <w:lvl w:ilvl="0" w:tplc="AA52A876">
      <w:start w:val="10"/>
      <w:numFmt w:val="decimal"/>
      <w:lvlText w:val="%1."/>
      <w:lvlJc w:val="left"/>
      <w:pPr>
        <w:ind w:left="1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D2505B"/>
    <w:multiLevelType w:val="multilevel"/>
    <w:tmpl w:val="C06C7FBA"/>
    <w:lvl w:ilvl="0">
      <w:start w:val="1"/>
      <w:numFmt w:val="none"/>
      <w:lvlText w:val="2.1.1.2"/>
      <w:lvlJc w:val="left"/>
      <w:pPr>
        <w:ind w:left="149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2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99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1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3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15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8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9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10" w:hanging="180"/>
      </w:pPr>
      <w:rPr>
        <w:rFonts w:hint="default"/>
      </w:rPr>
    </w:lvl>
  </w:abstractNum>
  <w:abstractNum w:abstractNumId="10">
    <w:nsid w:val="34346B0A"/>
    <w:multiLevelType w:val="hybridMultilevel"/>
    <w:tmpl w:val="3910ABF2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1">
    <w:nsid w:val="38816D03"/>
    <w:multiLevelType w:val="hybridMultilevel"/>
    <w:tmpl w:val="CF0C73E0"/>
    <w:lvl w:ilvl="0" w:tplc="96303BE4">
      <w:start w:val="1"/>
      <w:numFmt w:val="decimal"/>
      <w:lvlText w:val="%1."/>
      <w:lvlJc w:val="left"/>
      <w:pPr>
        <w:ind w:left="213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3B6716A9"/>
    <w:multiLevelType w:val="hybridMultilevel"/>
    <w:tmpl w:val="898AE2FA"/>
    <w:lvl w:ilvl="0" w:tplc="0419000F">
      <w:start w:val="1"/>
      <w:numFmt w:val="decimal"/>
      <w:lvlText w:val="%1."/>
      <w:lvlJc w:val="left"/>
      <w:pPr>
        <w:ind w:left="1463" w:hanging="360"/>
      </w:pPr>
    </w:lvl>
    <w:lvl w:ilvl="1" w:tplc="04190019" w:tentative="1">
      <w:start w:val="1"/>
      <w:numFmt w:val="lowerLetter"/>
      <w:lvlText w:val="%2."/>
      <w:lvlJc w:val="left"/>
      <w:pPr>
        <w:ind w:left="2183" w:hanging="360"/>
      </w:pPr>
    </w:lvl>
    <w:lvl w:ilvl="2" w:tplc="0419001B" w:tentative="1">
      <w:start w:val="1"/>
      <w:numFmt w:val="lowerRoman"/>
      <w:lvlText w:val="%3."/>
      <w:lvlJc w:val="right"/>
      <w:pPr>
        <w:ind w:left="2903" w:hanging="180"/>
      </w:pPr>
    </w:lvl>
    <w:lvl w:ilvl="3" w:tplc="0419000F" w:tentative="1">
      <w:start w:val="1"/>
      <w:numFmt w:val="decimal"/>
      <w:lvlText w:val="%4."/>
      <w:lvlJc w:val="left"/>
      <w:pPr>
        <w:ind w:left="3623" w:hanging="360"/>
      </w:pPr>
    </w:lvl>
    <w:lvl w:ilvl="4" w:tplc="04190019" w:tentative="1">
      <w:start w:val="1"/>
      <w:numFmt w:val="lowerLetter"/>
      <w:lvlText w:val="%5."/>
      <w:lvlJc w:val="left"/>
      <w:pPr>
        <w:ind w:left="4343" w:hanging="360"/>
      </w:pPr>
    </w:lvl>
    <w:lvl w:ilvl="5" w:tplc="0419001B" w:tentative="1">
      <w:start w:val="1"/>
      <w:numFmt w:val="lowerRoman"/>
      <w:lvlText w:val="%6."/>
      <w:lvlJc w:val="right"/>
      <w:pPr>
        <w:ind w:left="5063" w:hanging="180"/>
      </w:pPr>
    </w:lvl>
    <w:lvl w:ilvl="6" w:tplc="0419000F" w:tentative="1">
      <w:start w:val="1"/>
      <w:numFmt w:val="decimal"/>
      <w:lvlText w:val="%7."/>
      <w:lvlJc w:val="left"/>
      <w:pPr>
        <w:ind w:left="5783" w:hanging="360"/>
      </w:pPr>
    </w:lvl>
    <w:lvl w:ilvl="7" w:tplc="04190019" w:tentative="1">
      <w:start w:val="1"/>
      <w:numFmt w:val="lowerLetter"/>
      <w:lvlText w:val="%8."/>
      <w:lvlJc w:val="left"/>
      <w:pPr>
        <w:ind w:left="6503" w:hanging="360"/>
      </w:pPr>
    </w:lvl>
    <w:lvl w:ilvl="8" w:tplc="041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3">
    <w:nsid w:val="413F48AC"/>
    <w:multiLevelType w:val="hybridMultilevel"/>
    <w:tmpl w:val="C7020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312794"/>
    <w:multiLevelType w:val="hybridMultilevel"/>
    <w:tmpl w:val="B6F69F40"/>
    <w:lvl w:ilvl="0" w:tplc="0419000F">
      <w:start w:val="1"/>
      <w:numFmt w:val="decimal"/>
      <w:lvlText w:val="%1."/>
      <w:lvlJc w:val="left"/>
      <w:pPr>
        <w:ind w:left="1463" w:hanging="360"/>
      </w:pPr>
    </w:lvl>
    <w:lvl w:ilvl="1" w:tplc="04190019" w:tentative="1">
      <w:start w:val="1"/>
      <w:numFmt w:val="lowerLetter"/>
      <w:lvlText w:val="%2."/>
      <w:lvlJc w:val="left"/>
      <w:pPr>
        <w:ind w:left="2183" w:hanging="360"/>
      </w:pPr>
    </w:lvl>
    <w:lvl w:ilvl="2" w:tplc="0419001B" w:tentative="1">
      <w:start w:val="1"/>
      <w:numFmt w:val="lowerRoman"/>
      <w:lvlText w:val="%3."/>
      <w:lvlJc w:val="right"/>
      <w:pPr>
        <w:ind w:left="2903" w:hanging="180"/>
      </w:pPr>
    </w:lvl>
    <w:lvl w:ilvl="3" w:tplc="0419000F" w:tentative="1">
      <w:start w:val="1"/>
      <w:numFmt w:val="decimal"/>
      <w:lvlText w:val="%4."/>
      <w:lvlJc w:val="left"/>
      <w:pPr>
        <w:ind w:left="3623" w:hanging="360"/>
      </w:pPr>
    </w:lvl>
    <w:lvl w:ilvl="4" w:tplc="04190019" w:tentative="1">
      <w:start w:val="1"/>
      <w:numFmt w:val="lowerLetter"/>
      <w:lvlText w:val="%5."/>
      <w:lvlJc w:val="left"/>
      <w:pPr>
        <w:ind w:left="4343" w:hanging="360"/>
      </w:pPr>
    </w:lvl>
    <w:lvl w:ilvl="5" w:tplc="0419001B" w:tentative="1">
      <w:start w:val="1"/>
      <w:numFmt w:val="lowerRoman"/>
      <w:lvlText w:val="%6."/>
      <w:lvlJc w:val="right"/>
      <w:pPr>
        <w:ind w:left="5063" w:hanging="180"/>
      </w:pPr>
    </w:lvl>
    <w:lvl w:ilvl="6" w:tplc="0419000F" w:tentative="1">
      <w:start w:val="1"/>
      <w:numFmt w:val="decimal"/>
      <w:lvlText w:val="%7."/>
      <w:lvlJc w:val="left"/>
      <w:pPr>
        <w:ind w:left="5783" w:hanging="360"/>
      </w:pPr>
    </w:lvl>
    <w:lvl w:ilvl="7" w:tplc="04190019" w:tentative="1">
      <w:start w:val="1"/>
      <w:numFmt w:val="lowerLetter"/>
      <w:lvlText w:val="%8."/>
      <w:lvlJc w:val="left"/>
      <w:pPr>
        <w:ind w:left="6503" w:hanging="360"/>
      </w:pPr>
    </w:lvl>
    <w:lvl w:ilvl="8" w:tplc="041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5">
    <w:nsid w:val="476525AD"/>
    <w:multiLevelType w:val="hybridMultilevel"/>
    <w:tmpl w:val="332EFD74"/>
    <w:lvl w:ilvl="0" w:tplc="0E1C97C2">
      <w:start w:val="2"/>
      <w:numFmt w:val="decimal"/>
      <w:lvlText w:val="1.%1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8EA77F8"/>
    <w:multiLevelType w:val="hybridMultilevel"/>
    <w:tmpl w:val="5256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026E50"/>
    <w:multiLevelType w:val="multilevel"/>
    <w:tmpl w:val="EA848728"/>
    <w:lvl w:ilvl="0">
      <w:start w:val="1"/>
      <w:numFmt w:val="none"/>
      <w:lvlText w:val="2.1.1.3"/>
      <w:lvlJc w:val="left"/>
      <w:pPr>
        <w:ind w:left="149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2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99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1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3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15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8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9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10" w:hanging="180"/>
      </w:pPr>
      <w:rPr>
        <w:rFonts w:hint="default"/>
      </w:rPr>
    </w:lvl>
  </w:abstractNum>
  <w:abstractNum w:abstractNumId="18">
    <w:nsid w:val="4CBC7E32"/>
    <w:multiLevelType w:val="hybridMultilevel"/>
    <w:tmpl w:val="3028E122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9">
    <w:nsid w:val="4E56076D"/>
    <w:multiLevelType w:val="hybridMultilevel"/>
    <w:tmpl w:val="58BCAA06"/>
    <w:lvl w:ilvl="0" w:tplc="08DE8AA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96475F"/>
    <w:multiLevelType w:val="multilevel"/>
    <w:tmpl w:val="F9FA80CC"/>
    <w:lvl w:ilvl="0">
      <w:start w:val="1"/>
      <w:numFmt w:val="none"/>
      <w:lvlText w:val="2.1.2"/>
      <w:lvlJc w:val="left"/>
      <w:pPr>
        <w:ind w:left="50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8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92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99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06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4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21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2845" w:hanging="180"/>
      </w:pPr>
      <w:rPr>
        <w:rFonts w:hint="default"/>
      </w:rPr>
    </w:lvl>
  </w:abstractNum>
  <w:abstractNum w:abstractNumId="21">
    <w:nsid w:val="54ED408B"/>
    <w:multiLevelType w:val="hybridMultilevel"/>
    <w:tmpl w:val="4D4CEB54"/>
    <w:lvl w:ilvl="0" w:tplc="96303BE4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9FD0F7B"/>
    <w:multiLevelType w:val="hybridMultilevel"/>
    <w:tmpl w:val="51C089CC"/>
    <w:lvl w:ilvl="0" w:tplc="F2381812">
      <w:start w:val="16"/>
      <w:numFmt w:val="decimal"/>
      <w:lvlText w:val="%1."/>
      <w:lvlJc w:val="left"/>
      <w:pPr>
        <w:ind w:left="1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2171F5"/>
    <w:multiLevelType w:val="hybridMultilevel"/>
    <w:tmpl w:val="D854C320"/>
    <w:lvl w:ilvl="0" w:tplc="EB48F18A">
      <w:start w:val="41"/>
      <w:numFmt w:val="decimal"/>
      <w:lvlText w:val="%1."/>
      <w:lvlJc w:val="left"/>
      <w:pPr>
        <w:ind w:left="2845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5B88483D"/>
    <w:multiLevelType w:val="hybridMultilevel"/>
    <w:tmpl w:val="A2E21FF0"/>
    <w:lvl w:ilvl="0" w:tplc="1BAE3092">
      <w:start w:val="1"/>
      <w:numFmt w:val="decimal"/>
      <w:lvlText w:val="2.%1.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70" w:hanging="360"/>
      </w:pPr>
    </w:lvl>
    <w:lvl w:ilvl="2" w:tplc="0419001B" w:tentative="1">
      <w:start w:val="1"/>
      <w:numFmt w:val="lowerRoman"/>
      <w:lvlText w:val="%3."/>
      <w:lvlJc w:val="right"/>
      <w:pPr>
        <w:ind w:left="4990" w:hanging="180"/>
      </w:pPr>
    </w:lvl>
    <w:lvl w:ilvl="3" w:tplc="0419000F" w:tentative="1">
      <w:start w:val="1"/>
      <w:numFmt w:val="decimal"/>
      <w:lvlText w:val="%4."/>
      <w:lvlJc w:val="left"/>
      <w:pPr>
        <w:ind w:left="5710" w:hanging="360"/>
      </w:pPr>
    </w:lvl>
    <w:lvl w:ilvl="4" w:tplc="04190019" w:tentative="1">
      <w:start w:val="1"/>
      <w:numFmt w:val="lowerLetter"/>
      <w:lvlText w:val="%5."/>
      <w:lvlJc w:val="left"/>
      <w:pPr>
        <w:ind w:left="6430" w:hanging="360"/>
      </w:pPr>
    </w:lvl>
    <w:lvl w:ilvl="5" w:tplc="0419001B" w:tentative="1">
      <w:start w:val="1"/>
      <w:numFmt w:val="lowerRoman"/>
      <w:lvlText w:val="%6."/>
      <w:lvlJc w:val="right"/>
      <w:pPr>
        <w:ind w:left="7150" w:hanging="180"/>
      </w:pPr>
    </w:lvl>
    <w:lvl w:ilvl="6" w:tplc="0419000F" w:tentative="1">
      <w:start w:val="1"/>
      <w:numFmt w:val="decimal"/>
      <w:lvlText w:val="%7."/>
      <w:lvlJc w:val="left"/>
      <w:pPr>
        <w:ind w:left="7870" w:hanging="360"/>
      </w:pPr>
    </w:lvl>
    <w:lvl w:ilvl="7" w:tplc="04190019" w:tentative="1">
      <w:start w:val="1"/>
      <w:numFmt w:val="lowerLetter"/>
      <w:lvlText w:val="%8."/>
      <w:lvlJc w:val="left"/>
      <w:pPr>
        <w:ind w:left="8590" w:hanging="360"/>
      </w:pPr>
    </w:lvl>
    <w:lvl w:ilvl="8" w:tplc="0419001B" w:tentative="1">
      <w:start w:val="1"/>
      <w:numFmt w:val="lowerRoman"/>
      <w:lvlText w:val="%9."/>
      <w:lvlJc w:val="right"/>
      <w:pPr>
        <w:ind w:left="9310" w:hanging="180"/>
      </w:pPr>
    </w:lvl>
  </w:abstractNum>
  <w:abstractNum w:abstractNumId="25">
    <w:nsid w:val="65DA20F7"/>
    <w:multiLevelType w:val="multilevel"/>
    <w:tmpl w:val="B7A00454"/>
    <w:lvl w:ilvl="0">
      <w:start w:val="4"/>
      <w:numFmt w:val="decimal"/>
      <w:lvlText w:val="1.%1"/>
      <w:lvlJc w:val="left"/>
      <w:pPr>
        <w:ind w:left="179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8" w:hanging="432"/>
      </w:pPr>
      <w:rPr>
        <w:rFonts w:hint="default"/>
      </w:rPr>
    </w:lvl>
    <w:lvl w:ilvl="2">
      <w:start w:val="1"/>
      <w:numFmt w:val="decimal"/>
      <w:lvlText w:val="1.2.%3"/>
      <w:lvlJc w:val="left"/>
      <w:pPr>
        <w:ind w:left="26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6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7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7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8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56" w:hanging="1440"/>
      </w:pPr>
      <w:rPr>
        <w:rFonts w:hint="default"/>
      </w:rPr>
    </w:lvl>
  </w:abstractNum>
  <w:abstractNum w:abstractNumId="26">
    <w:nsid w:val="69E1247E"/>
    <w:multiLevelType w:val="hybridMultilevel"/>
    <w:tmpl w:val="4F5E6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632B3"/>
    <w:multiLevelType w:val="hybridMultilevel"/>
    <w:tmpl w:val="79AEA1D4"/>
    <w:lvl w:ilvl="0" w:tplc="D512A3CE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BB9CF936">
      <w:start w:val="1"/>
      <w:numFmt w:val="decimal"/>
      <w:lvlText w:val="%2)"/>
      <w:lvlJc w:val="left"/>
      <w:pPr>
        <w:ind w:left="2145" w:hanging="10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D9765B"/>
    <w:multiLevelType w:val="multilevel"/>
    <w:tmpl w:val="81F28E92"/>
    <w:lvl w:ilvl="0">
      <w:start w:val="1"/>
      <w:numFmt w:val="none"/>
      <w:lvlText w:val="2.1.1.1"/>
      <w:lvlJc w:val="left"/>
      <w:pPr>
        <w:ind w:left="149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2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99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1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3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15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8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9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10" w:hanging="180"/>
      </w:pPr>
      <w:rPr>
        <w:rFonts w:hint="default"/>
      </w:rPr>
    </w:lvl>
  </w:abstractNum>
  <w:abstractNum w:abstractNumId="29">
    <w:nsid w:val="76BC4EAA"/>
    <w:multiLevelType w:val="hybridMultilevel"/>
    <w:tmpl w:val="FE407C80"/>
    <w:lvl w:ilvl="0" w:tplc="BA0CEE5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BB9CF936">
      <w:start w:val="1"/>
      <w:numFmt w:val="decimal"/>
      <w:lvlText w:val="%2)"/>
      <w:lvlJc w:val="left"/>
      <w:pPr>
        <w:ind w:left="2145" w:hanging="10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842DA"/>
    <w:multiLevelType w:val="multilevel"/>
    <w:tmpl w:val="799482BC"/>
    <w:lvl w:ilvl="0">
      <w:start w:val="1"/>
      <w:numFmt w:val="none"/>
      <w:lvlText w:val="2.1.3"/>
      <w:lvlJc w:val="left"/>
      <w:pPr>
        <w:ind w:left="50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8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92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99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06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4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21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2845" w:hanging="180"/>
      </w:pPr>
      <w:rPr>
        <w:rFonts w:hint="default"/>
      </w:rPr>
    </w:lvl>
  </w:abstractNum>
  <w:abstractNum w:abstractNumId="31">
    <w:nsid w:val="7F03614B"/>
    <w:multiLevelType w:val="hybridMultilevel"/>
    <w:tmpl w:val="EC40F4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7"/>
  </w:num>
  <w:num w:numId="3">
    <w:abstractNumId w:val="31"/>
  </w:num>
  <w:num w:numId="4">
    <w:abstractNumId w:val="7"/>
  </w:num>
  <w:num w:numId="5">
    <w:abstractNumId w:val="15"/>
  </w:num>
  <w:num w:numId="6">
    <w:abstractNumId w:val="25"/>
  </w:num>
  <w:num w:numId="7">
    <w:abstractNumId w:val="10"/>
  </w:num>
  <w:num w:numId="8">
    <w:abstractNumId w:val="24"/>
  </w:num>
  <w:num w:numId="9">
    <w:abstractNumId w:val="28"/>
  </w:num>
  <w:num w:numId="10">
    <w:abstractNumId w:val="9"/>
  </w:num>
  <w:num w:numId="11">
    <w:abstractNumId w:val="17"/>
  </w:num>
  <w:num w:numId="12">
    <w:abstractNumId w:val="20"/>
  </w:num>
  <w:num w:numId="13">
    <w:abstractNumId w:val="3"/>
  </w:num>
  <w:num w:numId="14">
    <w:abstractNumId w:val="2"/>
  </w:num>
  <w:num w:numId="15">
    <w:abstractNumId w:val="30"/>
  </w:num>
  <w:num w:numId="16">
    <w:abstractNumId w:val="6"/>
  </w:num>
  <w:num w:numId="17">
    <w:abstractNumId w:val="4"/>
  </w:num>
  <w:num w:numId="18">
    <w:abstractNumId w:val="1"/>
  </w:num>
  <w:num w:numId="19">
    <w:abstractNumId w:val="0"/>
  </w:num>
  <w:num w:numId="20">
    <w:abstractNumId w:val="21"/>
  </w:num>
  <w:num w:numId="21">
    <w:abstractNumId w:val="11"/>
  </w:num>
  <w:num w:numId="22">
    <w:abstractNumId w:val="13"/>
  </w:num>
  <w:num w:numId="23">
    <w:abstractNumId w:val="23"/>
  </w:num>
  <w:num w:numId="24">
    <w:abstractNumId w:val="5"/>
  </w:num>
  <w:num w:numId="25">
    <w:abstractNumId w:val="8"/>
  </w:num>
  <w:num w:numId="26">
    <w:abstractNumId w:val="19"/>
  </w:num>
  <w:num w:numId="27">
    <w:abstractNumId w:val="22"/>
  </w:num>
  <w:num w:numId="28">
    <w:abstractNumId w:val="18"/>
  </w:num>
  <w:num w:numId="29">
    <w:abstractNumId w:val="16"/>
  </w:num>
  <w:num w:numId="30">
    <w:abstractNumId w:val="14"/>
  </w:num>
  <w:num w:numId="31">
    <w:abstractNumId w:val="12"/>
  </w:num>
  <w:num w:numId="32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97E"/>
    <w:rsid w:val="00001E7D"/>
    <w:rsid w:val="00083F0A"/>
    <w:rsid w:val="00135A51"/>
    <w:rsid w:val="001665CC"/>
    <w:rsid w:val="001C062A"/>
    <w:rsid w:val="001F5CE0"/>
    <w:rsid w:val="00214784"/>
    <w:rsid w:val="002A106E"/>
    <w:rsid w:val="002B33A1"/>
    <w:rsid w:val="00456843"/>
    <w:rsid w:val="00500F27"/>
    <w:rsid w:val="005938D3"/>
    <w:rsid w:val="005E3128"/>
    <w:rsid w:val="005F4F57"/>
    <w:rsid w:val="00603B7A"/>
    <w:rsid w:val="006602FD"/>
    <w:rsid w:val="006632F8"/>
    <w:rsid w:val="0074786C"/>
    <w:rsid w:val="007E3919"/>
    <w:rsid w:val="00806014"/>
    <w:rsid w:val="00836CA4"/>
    <w:rsid w:val="00854FB5"/>
    <w:rsid w:val="00900F64"/>
    <w:rsid w:val="0090554A"/>
    <w:rsid w:val="00B344F9"/>
    <w:rsid w:val="00B75E76"/>
    <w:rsid w:val="00C05300"/>
    <w:rsid w:val="00CC68B8"/>
    <w:rsid w:val="00CD2FAB"/>
    <w:rsid w:val="00CE0A9E"/>
    <w:rsid w:val="00DA4313"/>
    <w:rsid w:val="00DB0895"/>
    <w:rsid w:val="00DF0242"/>
    <w:rsid w:val="00E4134F"/>
    <w:rsid w:val="00E43DE2"/>
    <w:rsid w:val="00F027DA"/>
    <w:rsid w:val="00F22464"/>
    <w:rsid w:val="00F5097E"/>
    <w:rsid w:val="00F871E6"/>
    <w:rsid w:val="00F92ECD"/>
    <w:rsid w:val="00FE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4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5C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3D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3DE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F02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344F9"/>
    <w:pPr>
      <w:widowControl/>
      <w:autoSpaceDE/>
      <w:autoSpaceDN/>
      <w:adjustRightInd/>
      <w:spacing w:before="100" w:beforeAutospacing="1" w:after="100" w:afterAutospacing="1"/>
    </w:pPr>
    <w:rPr>
      <w:rFonts w:eastAsia="SimSun"/>
      <w:sz w:val="24"/>
      <w:szCs w:val="24"/>
    </w:rPr>
  </w:style>
  <w:style w:type="paragraph" w:customStyle="1" w:styleId="a4">
    <w:name w:val="для текста"/>
    <w:basedOn w:val="a"/>
    <w:qFormat/>
    <w:rsid w:val="00B344F9"/>
    <w:pPr>
      <w:widowControl/>
      <w:autoSpaceDE/>
      <w:autoSpaceDN/>
      <w:adjustRightInd/>
      <w:spacing w:line="360" w:lineRule="auto"/>
      <w:jc w:val="both"/>
    </w:pPr>
    <w:rPr>
      <w:rFonts w:eastAsia="Calibri"/>
      <w:color w:val="000000"/>
      <w:sz w:val="28"/>
      <w:szCs w:val="22"/>
      <w:lang w:eastAsia="en-US"/>
    </w:rPr>
  </w:style>
  <w:style w:type="character" w:customStyle="1" w:styleId="fontstyle01">
    <w:name w:val="fontstyle01"/>
    <w:basedOn w:val="a0"/>
    <w:rsid w:val="00B344F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List Paragraph"/>
    <w:basedOn w:val="a"/>
    <w:uiPriority w:val="34"/>
    <w:qFormat/>
    <w:rsid w:val="00B344F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Основной текст (2)_"/>
    <w:basedOn w:val="a0"/>
    <w:link w:val="22"/>
    <w:rsid w:val="00B344F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344F9"/>
    <w:pPr>
      <w:shd w:val="clear" w:color="auto" w:fill="FFFFFF"/>
      <w:autoSpaceDE/>
      <w:autoSpaceDN/>
      <w:adjustRightInd/>
      <w:spacing w:line="480" w:lineRule="exact"/>
      <w:jc w:val="both"/>
    </w:pPr>
    <w:rPr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B344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fontstyle21">
    <w:name w:val="fontstyle21"/>
    <w:basedOn w:val="a0"/>
    <w:rsid w:val="00B344F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table" w:styleId="a6">
    <w:name w:val="Table Grid"/>
    <w:basedOn w:val="a1"/>
    <w:uiPriority w:val="59"/>
    <w:rsid w:val="00B34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endnote text"/>
    <w:basedOn w:val="a"/>
    <w:link w:val="a8"/>
    <w:uiPriority w:val="99"/>
    <w:semiHidden/>
    <w:unhideWhenUsed/>
    <w:rsid w:val="00B344F9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B344F9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B344F9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B344F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344F9"/>
    <w:pPr>
      <w:widowControl/>
      <w:autoSpaceDE/>
      <w:autoSpaceDN/>
      <w:adjustRightInd/>
      <w:spacing w:after="200"/>
    </w:pPr>
    <w:rPr>
      <w:rFonts w:asciiTheme="minorHAnsi" w:eastAsiaTheme="minorHAnsi" w:hAnsiTheme="minorHAnsi" w:cstheme="minorBidi"/>
      <w:lang w:eastAsia="en-US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344F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344F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344F9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344F9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B344F9"/>
    <w:rPr>
      <w:rFonts w:ascii="Tahoma" w:hAnsi="Tahoma" w:cs="Tahoma"/>
      <w:sz w:val="16"/>
      <w:szCs w:val="16"/>
    </w:rPr>
  </w:style>
  <w:style w:type="paragraph" w:styleId="af1">
    <w:name w:val="Body Text Indent"/>
    <w:basedOn w:val="a"/>
    <w:link w:val="af2"/>
    <w:uiPriority w:val="99"/>
    <w:rsid w:val="00B344F9"/>
    <w:pPr>
      <w:widowControl/>
      <w:autoSpaceDE/>
      <w:autoSpaceDN/>
      <w:adjustRightInd/>
      <w:ind w:firstLine="709"/>
      <w:jc w:val="both"/>
    </w:pPr>
    <w:rPr>
      <w:rFonts w:ascii="Courier New" w:hAnsi="Courier New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B344F9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3">
    <w:name w:val="Hyperlink"/>
    <w:basedOn w:val="a0"/>
    <w:uiPriority w:val="99"/>
    <w:unhideWhenUsed/>
    <w:rsid w:val="00F027D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F5C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4">
    <w:name w:val="TOC Heading"/>
    <w:basedOn w:val="1"/>
    <w:next w:val="a"/>
    <w:uiPriority w:val="39"/>
    <w:unhideWhenUsed/>
    <w:qFormat/>
    <w:rsid w:val="00B75E76"/>
    <w:pPr>
      <w:widowControl/>
      <w:autoSpaceDE/>
      <w:autoSpaceDN/>
      <w:adjustRightInd/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B75E76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qFormat/>
    <w:rsid w:val="00B75E76"/>
    <w:pPr>
      <w:widowControl/>
      <w:autoSpaceDE/>
      <w:autoSpaceDN/>
      <w:adjustRightInd/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B75E76"/>
    <w:pPr>
      <w:widowControl/>
      <w:autoSpaceDE/>
      <w:autoSpaceDN/>
      <w:adjustRightInd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5">
    <w:name w:val="заголовок мой"/>
    <w:basedOn w:val="a"/>
    <w:qFormat/>
    <w:rsid w:val="00B75E76"/>
    <w:pPr>
      <w:spacing w:after="120" w:line="360" w:lineRule="auto"/>
      <w:ind w:firstLine="709"/>
      <w:jc w:val="both"/>
    </w:pPr>
    <w:rPr>
      <w:b/>
      <w:color w:val="000000" w:themeColor="text1"/>
      <w:sz w:val="28"/>
      <w:szCs w:val="28"/>
    </w:rPr>
  </w:style>
  <w:style w:type="paragraph" w:styleId="af6">
    <w:name w:val="header"/>
    <w:basedOn w:val="a"/>
    <w:link w:val="af7"/>
    <w:uiPriority w:val="99"/>
    <w:unhideWhenUsed/>
    <w:rsid w:val="00456843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568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footer"/>
    <w:basedOn w:val="a"/>
    <w:link w:val="af9"/>
    <w:uiPriority w:val="99"/>
    <w:unhideWhenUsed/>
    <w:rsid w:val="00456843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4568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3D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3DE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F024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083F0A"/>
    <w:pPr>
      <w:spacing w:after="100"/>
      <w:ind w:left="6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4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5C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3D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3DE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F02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344F9"/>
    <w:pPr>
      <w:widowControl/>
      <w:autoSpaceDE/>
      <w:autoSpaceDN/>
      <w:adjustRightInd/>
      <w:spacing w:before="100" w:beforeAutospacing="1" w:after="100" w:afterAutospacing="1"/>
    </w:pPr>
    <w:rPr>
      <w:rFonts w:eastAsia="SimSun"/>
      <w:sz w:val="24"/>
      <w:szCs w:val="24"/>
    </w:rPr>
  </w:style>
  <w:style w:type="paragraph" w:customStyle="1" w:styleId="a4">
    <w:name w:val="для текста"/>
    <w:basedOn w:val="a"/>
    <w:qFormat/>
    <w:rsid w:val="00B344F9"/>
    <w:pPr>
      <w:widowControl/>
      <w:autoSpaceDE/>
      <w:autoSpaceDN/>
      <w:adjustRightInd/>
      <w:spacing w:line="360" w:lineRule="auto"/>
      <w:jc w:val="both"/>
    </w:pPr>
    <w:rPr>
      <w:rFonts w:eastAsia="Calibri"/>
      <w:color w:val="000000"/>
      <w:sz w:val="28"/>
      <w:szCs w:val="22"/>
      <w:lang w:eastAsia="en-US"/>
    </w:rPr>
  </w:style>
  <w:style w:type="character" w:customStyle="1" w:styleId="fontstyle01">
    <w:name w:val="fontstyle01"/>
    <w:basedOn w:val="a0"/>
    <w:rsid w:val="00B344F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List Paragraph"/>
    <w:basedOn w:val="a"/>
    <w:uiPriority w:val="34"/>
    <w:qFormat/>
    <w:rsid w:val="00B344F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Основной текст (2)_"/>
    <w:basedOn w:val="a0"/>
    <w:link w:val="22"/>
    <w:rsid w:val="00B344F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344F9"/>
    <w:pPr>
      <w:shd w:val="clear" w:color="auto" w:fill="FFFFFF"/>
      <w:autoSpaceDE/>
      <w:autoSpaceDN/>
      <w:adjustRightInd/>
      <w:spacing w:line="480" w:lineRule="exact"/>
      <w:jc w:val="both"/>
    </w:pPr>
    <w:rPr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B344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fontstyle21">
    <w:name w:val="fontstyle21"/>
    <w:basedOn w:val="a0"/>
    <w:rsid w:val="00B344F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table" w:styleId="a6">
    <w:name w:val="Table Grid"/>
    <w:basedOn w:val="a1"/>
    <w:uiPriority w:val="59"/>
    <w:rsid w:val="00B34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endnote text"/>
    <w:basedOn w:val="a"/>
    <w:link w:val="a8"/>
    <w:uiPriority w:val="99"/>
    <w:semiHidden/>
    <w:unhideWhenUsed/>
    <w:rsid w:val="00B344F9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B344F9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B344F9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B344F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344F9"/>
    <w:pPr>
      <w:widowControl/>
      <w:autoSpaceDE/>
      <w:autoSpaceDN/>
      <w:adjustRightInd/>
      <w:spacing w:after="200"/>
    </w:pPr>
    <w:rPr>
      <w:rFonts w:asciiTheme="minorHAnsi" w:eastAsiaTheme="minorHAnsi" w:hAnsiTheme="minorHAnsi" w:cstheme="minorBidi"/>
      <w:lang w:eastAsia="en-US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344F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344F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344F9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344F9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B344F9"/>
    <w:rPr>
      <w:rFonts w:ascii="Tahoma" w:hAnsi="Tahoma" w:cs="Tahoma"/>
      <w:sz w:val="16"/>
      <w:szCs w:val="16"/>
    </w:rPr>
  </w:style>
  <w:style w:type="paragraph" w:styleId="af1">
    <w:name w:val="Body Text Indent"/>
    <w:basedOn w:val="a"/>
    <w:link w:val="af2"/>
    <w:uiPriority w:val="99"/>
    <w:rsid w:val="00B344F9"/>
    <w:pPr>
      <w:widowControl/>
      <w:autoSpaceDE/>
      <w:autoSpaceDN/>
      <w:adjustRightInd/>
      <w:ind w:firstLine="709"/>
      <w:jc w:val="both"/>
    </w:pPr>
    <w:rPr>
      <w:rFonts w:ascii="Courier New" w:hAnsi="Courier New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B344F9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3">
    <w:name w:val="Hyperlink"/>
    <w:basedOn w:val="a0"/>
    <w:uiPriority w:val="99"/>
    <w:unhideWhenUsed/>
    <w:rsid w:val="00F027D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F5C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4">
    <w:name w:val="TOC Heading"/>
    <w:basedOn w:val="1"/>
    <w:next w:val="a"/>
    <w:uiPriority w:val="39"/>
    <w:unhideWhenUsed/>
    <w:qFormat/>
    <w:rsid w:val="00B75E76"/>
    <w:pPr>
      <w:widowControl/>
      <w:autoSpaceDE/>
      <w:autoSpaceDN/>
      <w:adjustRightInd/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B75E76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qFormat/>
    <w:rsid w:val="00B75E76"/>
    <w:pPr>
      <w:widowControl/>
      <w:autoSpaceDE/>
      <w:autoSpaceDN/>
      <w:adjustRightInd/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B75E76"/>
    <w:pPr>
      <w:widowControl/>
      <w:autoSpaceDE/>
      <w:autoSpaceDN/>
      <w:adjustRightInd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5">
    <w:name w:val="заголовок мой"/>
    <w:basedOn w:val="a"/>
    <w:qFormat/>
    <w:rsid w:val="00B75E76"/>
    <w:pPr>
      <w:spacing w:after="120" w:line="360" w:lineRule="auto"/>
      <w:ind w:firstLine="709"/>
      <w:jc w:val="both"/>
    </w:pPr>
    <w:rPr>
      <w:b/>
      <w:color w:val="000000" w:themeColor="text1"/>
      <w:sz w:val="28"/>
      <w:szCs w:val="28"/>
    </w:rPr>
  </w:style>
  <w:style w:type="paragraph" w:styleId="af6">
    <w:name w:val="header"/>
    <w:basedOn w:val="a"/>
    <w:link w:val="af7"/>
    <w:uiPriority w:val="99"/>
    <w:unhideWhenUsed/>
    <w:rsid w:val="00456843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568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footer"/>
    <w:basedOn w:val="a"/>
    <w:link w:val="af9"/>
    <w:uiPriority w:val="99"/>
    <w:unhideWhenUsed/>
    <w:rsid w:val="00456843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4568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3D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3DE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F024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083F0A"/>
    <w:pPr>
      <w:spacing w:after="100"/>
      <w:ind w:left="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zhegov.info/slovar/" TargetMode="External"/><Relationship Id="rId18" Type="http://schemas.openxmlformats.org/officeDocument/2006/relationships/hyperlink" Target="http://context.reverso.net/&#1087;&#1077;&#1088;&#1077;&#1074;&#1086;&#1076;/" TargetMode="External"/><Relationship Id="rId26" Type="http://schemas.openxmlformats.org/officeDocument/2006/relationships/hyperlink" Target="http://readcomiconline.to/Comic/Astonishing-X-Men-2004/Issue-4?id=10294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readcomics.me/online-reading/comicsonline/xmenv2/xmenv2001" TargetMode="External"/><Relationship Id="rId34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://gramota.ru/slovari/info/bts/" TargetMode="External"/><Relationship Id="rId17" Type="http://schemas.openxmlformats.org/officeDocument/2006/relationships/hyperlink" Target="https://www.ldoceonline.com" TargetMode="External"/><Relationship Id="rId25" Type="http://schemas.openxmlformats.org/officeDocument/2006/relationships/hyperlink" Target="http://readcomiconline.to/Comic/Astonishing-X-Men-2004/Issue-3?id=10272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collinsdictionary.com" TargetMode="External"/><Relationship Id="rId20" Type="http://schemas.openxmlformats.org/officeDocument/2006/relationships/hyperlink" Target="https://www.urbandictionary.com" TargetMode="External"/><Relationship Id="rId29" Type="http://schemas.openxmlformats.org/officeDocument/2006/relationships/hyperlink" Target="http://readcomiconline.to/Comic/X-Men-1991/Issue-2?id=28348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ramota.ru/slovari/argo/" TargetMode="External"/><Relationship Id="rId24" Type="http://schemas.openxmlformats.org/officeDocument/2006/relationships/hyperlink" Target="http://readcomiconline.to/Comic/Astonishing-X-Men-2004/Issue-2?id=10250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dictionary.cambridge.org/ru/" TargetMode="External"/><Relationship Id="rId23" Type="http://schemas.openxmlformats.org/officeDocument/2006/relationships/hyperlink" Target="http://readcomiconline.to/Comic/Astonishing-X-Men-2004/Issue-1?id=10226" TargetMode="External"/><Relationship Id="rId28" Type="http://schemas.openxmlformats.org/officeDocument/2006/relationships/hyperlink" Target="http://readcomiconline.to/Comic/X-Men-1991/Issue-1?id=28323&amp;readType=1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://www.efremova.info" TargetMode="External"/><Relationship Id="rId19" Type="http://schemas.openxmlformats.org/officeDocument/2006/relationships/hyperlink" Target="https://www.thefreedictionary.com" TargetMode="External"/><Relationship Id="rId31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dict.ruslang.ru/abstr_noun.php" TargetMode="External"/><Relationship Id="rId14" Type="http://schemas.openxmlformats.org/officeDocument/2006/relationships/hyperlink" Target="https://corpus.byu.edu/coca/" TargetMode="External"/><Relationship Id="rId22" Type="http://schemas.openxmlformats.org/officeDocument/2006/relationships/hyperlink" Target="http://readcomics.me/online-reading/comicsonline/xmenv2/xmenv2002" TargetMode="External"/><Relationship Id="rId27" Type="http://schemas.openxmlformats.org/officeDocument/2006/relationships/hyperlink" Target="http://readcomiconline.to/Comic/Astonishing-X-Men-2004/Issue-5?id=10318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BF9C6-9C3D-421E-8D34-2F427F644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85</Pages>
  <Words>19839</Words>
  <Characters>113084</Characters>
  <Application>Microsoft Office Word</Application>
  <DocSecurity>0</DocSecurity>
  <Lines>942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Губина</dc:creator>
  <cp:keywords/>
  <dc:description/>
  <cp:lastModifiedBy>Мария Губина</cp:lastModifiedBy>
  <cp:revision>33</cp:revision>
  <dcterms:created xsi:type="dcterms:W3CDTF">2018-05-16T18:15:00Z</dcterms:created>
  <dcterms:modified xsi:type="dcterms:W3CDTF">2018-05-19T20:30:00Z</dcterms:modified>
</cp:coreProperties>
</file>