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81" w:rsidRPr="00213E34" w:rsidRDefault="00045981" w:rsidP="00F24C11">
      <w:pPr>
        <w:jc w:val="center"/>
        <w:rPr>
          <w:b/>
          <w:sz w:val="28"/>
          <w:szCs w:val="28"/>
        </w:rPr>
      </w:pPr>
      <w:bookmarkStart w:id="0" w:name="_GoBack"/>
      <w:r w:rsidRPr="00213E34">
        <w:rPr>
          <w:b/>
          <w:sz w:val="28"/>
          <w:szCs w:val="28"/>
        </w:rPr>
        <w:t>РЕЦЕНЗИЯ</w:t>
      </w:r>
    </w:p>
    <w:p w:rsidR="00045981" w:rsidRPr="00560DBC" w:rsidRDefault="00045981" w:rsidP="00F24C11">
      <w:pPr>
        <w:jc w:val="both"/>
        <w:rPr>
          <w:sz w:val="28"/>
          <w:szCs w:val="28"/>
        </w:rPr>
      </w:pPr>
      <w:r w:rsidRPr="00560DBC">
        <w:rPr>
          <w:sz w:val="28"/>
          <w:szCs w:val="28"/>
        </w:rPr>
        <w:t xml:space="preserve">на </w:t>
      </w:r>
      <w:r w:rsidR="00F24C11">
        <w:rPr>
          <w:sz w:val="28"/>
          <w:szCs w:val="28"/>
        </w:rPr>
        <w:t xml:space="preserve"> </w:t>
      </w:r>
      <w:r w:rsidRPr="00560DBC">
        <w:rPr>
          <w:sz w:val="28"/>
          <w:szCs w:val="28"/>
        </w:rPr>
        <w:t xml:space="preserve">выпускную </w:t>
      </w:r>
      <w:r w:rsidR="00F24C11">
        <w:rPr>
          <w:sz w:val="28"/>
          <w:szCs w:val="28"/>
        </w:rPr>
        <w:t xml:space="preserve"> </w:t>
      </w:r>
      <w:r w:rsidRPr="00560DBC">
        <w:rPr>
          <w:sz w:val="28"/>
          <w:szCs w:val="28"/>
        </w:rPr>
        <w:t xml:space="preserve">квалификационную </w:t>
      </w:r>
      <w:r w:rsidR="00F24C11">
        <w:rPr>
          <w:sz w:val="28"/>
          <w:szCs w:val="28"/>
        </w:rPr>
        <w:t xml:space="preserve">  </w:t>
      </w:r>
      <w:r w:rsidRPr="00560DBC">
        <w:rPr>
          <w:sz w:val="28"/>
          <w:szCs w:val="28"/>
        </w:rPr>
        <w:t xml:space="preserve">работу </w:t>
      </w:r>
      <w:r w:rsidR="00F24C11">
        <w:rPr>
          <w:sz w:val="28"/>
          <w:szCs w:val="28"/>
        </w:rPr>
        <w:t xml:space="preserve"> </w:t>
      </w:r>
      <w:proofErr w:type="gramStart"/>
      <w:r w:rsidRPr="00560DBC">
        <w:rPr>
          <w:sz w:val="28"/>
          <w:szCs w:val="28"/>
        </w:rPr>
        <w:t>обучающе</w:t>
      </w:r>
      <w:r w:rsidR="00F24C11">
        <w:rPr>
          <w:sz w:val="28"/>
          <w:szCs w:val="28"/>
        </w:rPr>
        <w:t>йся</w:t>
      </w:r>
      <w:proofErr w:type="gramEnd"/>
      <w:r w:rsidR="00F24C11">
        <w:rPr>
          <w:sz w:val="28"/>
          <w:szCs w:val="28"/>
        </w:rPr>
        <w:t xml:space="preserve"> </w:t>
      </w:r>
      <w:r w:rsidRPr="00560DBC">
        <w:rPr>
          <w:sz w:val="28"/>
          <w:szCs w:val="28"/>
        </w:rPr>
        <w:t xml:space="preserve"> </w:t>
      </w:r>
      <w:r w:rsidR="00F24C11">
        <w:rPr>
          <w:sz w:val="28"/>
          <w:szCs w:val="28"/>
        </w:rPr>
        <w:t xml:space="preserve">в   </w:t>
      </w:r>
      <w:r w:rsidRPr="00560DBC">
        <w:rPr>
          <w:sz w:val="28"/>
          <w:szCs w:val="28"/>
        </w:rPr>
        <w:t>СПбГУ</w:t>
      </w:r>
    </w:p>
    <w:p w:rsidR="00045981" w:rsidRDefault="00213E34" w:rsidP="00E07AB4">
      <w:pPr>
        <w:pStyle w:val="a6"/>
        <w:rPr>
          <w:b/>
          <w:sz w:val="28"/>
          <w:szCs w:val="28"/>
        </w:rPr>
      </w:pPr>
      <w:r w:rsidRPr="00560DBC">
        <w:rPr>
          <w:sz w:val="28"/>
          <w:szCs w:val="28"/>
        </w:rPr>
        <w:t>Ратников</w:t>
      </w:r>
      <w:r w:rsidR="00E07AB4">
        <w:rPr>
          <w:sz w:val="28"/>
          <w:szCs w:val="28"/>
        </w:rPr>
        <w:t>ой</w:t>
      </w:r>
      <w:r w:rsidRPr="00560DBC">
        <w:rPr>
          <w:sz w:val="28"/>
          <w:szCs w:val="28"/>
        </w:rPr>
        <w:t xml:space="preserve"> Юли</w:t>
      </w:r>
      <w:r w:rsidR="00E07AB4">
        <w:rPr>
          <w:sz w:val="28"/>
          <w:szCs w:val="28"/>
        </w:rPr>
        <w:t>и</w:t>
      </w:r>
      <w:r w:rsidR="00F24C11">
        <w:rPr>
          <w:sz w:val="28"/>
          <w:szCs w:val="28"/>
        </w:rPr>
        <w:t xml:space="preserve"> Сергеевн</w:t>
      </w:r>
      <w:r w:rsidR="00E07AB4">
        <w:rPr>
          <w:sz w:val="28"/>
          <w:szCs w:val="28"/>
        </w:rPr>
        <w:t>ы</w:t>
      </w:r>
      <w:r w:rsidRPr="00560DBC">
        <w:rPr>
          <w:sz w:val="28"/>
          <w:szCs w:val="28"/>
        </w:rPr>
        <w:t xml:space="preserve"> по теме</w:t>
      </w:r>
      <w:r w:rsidRPr="00213E34">
        <w:rPr>
          <w:b/>
          <w:sz w:val="28"/>
          <w:szCs w:val="28"/>
        </w:rPr>
        <w:t xml:space="preserve"> «Кодексы профессиональной этики государственных и муниципальных служащих в России: сравнительный анализ». </w:t>
      </w:r>
    </w:p>
    <w:p w:rsidR="00213E34" w:rsidRDefault="00770A2F" w:rsidP="00770A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дипломной работы Ратниковой Ю.С. соответствует заявленной в названии теме. Тема </w:t>
      </w:r>
      <w:r w:rsidRPr="00213E34">
        <w:rPr>
          <w:b/>
          <w:sz w:val="28"/>
          <w:szCs w:val="28"/>
        </w:rPr>
        <w:t xml:space="preserve">«Кодексы профессиональной этики государственных и муниципальных служащих в России: сравнительный анализ» </w:t>
      </w:r>
      <w:r>
        <w:rPr>
          <w:sz w:val="28"/>
          <w:szCs w:val="28"/>
        </w:rPr>
        <w:t>раскрыта полностью, даже в какой-то мере  избыточно, поскольку параграфы 1.3. (Опыт США) и 1.4 (Опыт Великобритании) первой главы выходят не только за границы предмета, но и объекта исследования («</w:t>
      </w:r>
      <w:r w:rsidRPr="00203FF4">
        <w:rPr>
          <w:i/>
          <w:sz w:val="28"/>
          <w:szCs w:val="28"/>
        </w:rPr>
        <w:t>Объектом исследования являются кодексы профессиональной этики государственных и муниципальных служащих России</w:t>
      </w:r>
      <w:r>
        <w:rPr>
          <w:sz w:val="28"/>
          <w:szCs w:val="28"/>
        </w:rPr>
        <w:t>»</w:t>
      </w:r>
      <w:r w:rsidR="00203FF4">
        <w:rPr>
          <w:sz w:val="28"/>
          <w:szCs w:val="28"/>
        </w:rPr>
        <w:t xml:space="preserve"> с. 3</w:t>
      </w:r>
      <w:r>
        <w:rPr>
          <w:sz w:val="28"/>
          <w:szCs w:val="28"/>
        </w:rPr>
        <w:t>).</w:t>
      </w:r>
      <w:r w:rsidR="00203FF4" w:rsidRPr="00203FF4">
        <w:rPr>
          <w:sz w:val="28"/>
          <w:szCs w:val="28"/>
        </w:rPr>
        <w:t xml:space="preserve"> </w:t>
      </w:r>
    </w:p>
    <w:p w:rsidR="00FA7E65" w:rsidRDefault="00203FF4" w:rsidP="00FA7E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Сформулированная Ратниковой</w:t>
      </w:r>
      <w:r w:rsidR="00FC63F7">
        <w:rPr>
          <w:sz w:val="28"/>
          <w:szCs w:val="28"/>
        </w:rPr>
        <w:t xml:space="preserve"> Ю.С.</w:t>
      </w:r>
      <w:r>
        <w:rPr>
          <w:sz w:val="28"/>
          <w:szCs w:val="28"/>
        </w:rPr>
        <w:t xml:space="preserve"> цель</w:t>
      </w:r>
      <w:r w:rsidR="00FC63F7">
        <w:rPr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логично сведена </w:t>
      </w:r>
      <w:r w:rsidR="00E07AB4">
        <w:rPr>
          <w:sz w:val="28"/>
          <w:szCs w:val="28"/>
        </w:rPr>
        <w:t>к</w:t>
      </w:r>
      <w:r>
        <w:rPr>
          <w:sz w:val="28"/>
          <w:szCs w:val="28"/>
        </w:rPr>
        <w:t xml:space="preserve"> 6 задачам, что обосновало структуру ВКР, отвечающую заявленной теме и поставленной </w:t>
      </w:r>
      <w:r w:rsidRPr="00D726A0">
        <w:rPr>
          <w:b/>
          <w:sz w:val="28"/>
          <w:szCs w:val="28"/>
        </w:rPr>
        <w:t>цели</w:t>
      </w:r>
      <w:r w:rsidR="00FC63F7" w:rsidRPr="00D726A0">
        <w:rPr>
          <w:b/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– «</w:t>
      </w:r>
      <w:r w:rsidRPr="00FC63F7">
        <w:rPr>
          <w:i/>
          <w:sz w:val="28"/>
          <w:szCs w:val="28"/>
        </w:rPr>
        <w:t>проведение сравнительного анализа кодексов профессиональной этики государственных и муниципальных служащих Российской Федерации</w:t>
      </w:r>
      <w:r>
        <w:rPr>
          <w:sz w:val="28"/>
          <w:szCs w:val="28"/>
        </w:rPr>
        <w:t>» (с.</w:t>
      </w:r>
      <w:r w:rsidR="00FC63F7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="00FC63F7">
        <w:rPr>
          <w:sz w:val="28"/>
          <w:szCs w:val="28"/>
        </w:rPr>
        <w:t>.</w:t>
      </w:r>
      <w:r w:rsidR="00BD2825">
        <w:rPr>
          <w:sz w:val="28"/>
          <w:szCs w:val="28"/>
        </w:rPr>
        <w:t xml:space="preserve"> Исходя из принятой автором парадигмы анализа, актуальные проблемы теоретического и практического характера получили свое </w:t>
      </w:r>
      <w:r w:rsidR="00BD2825" w:rsidRPr="00BD2825">
        <w:rPr>
          <w:sz w:val="28"/>
          <w:szCs w:val="28"/>
        </w:rPr>
        <w:t>отражение, современная литература использована, да</w:t>
      </w:r>
      <w:r w:rsidR="00BD2825">
        <w:rPr>
          <w:sz w:val="28"/>
          <w:szCs w:val="28"/>
        </w:rPr>
        <w:t>но</w:t>
      </w:r>
      <w:r w:rsidR="00BD2825" w:rsidRPr="00BD2825">
        <w:rPr>
          <w:sz w:val="28"/>
          <w:szCs w:val="28"/>
        </w:rPr>
        <w:t xml:space="preserve"> развернутое обоснование выводов</w:t>
      </w:r>
      <w:r w:rsidR="00BD2825">
        <w:rPr>
          <w:sz w:val="28"/>
          <w:szCs w:val="28"/>
        </w:rPr>
        <w:t>. Я</w:t>
      </w:r>
      <w:r w:rsidR="00BD2825" w:rsidRPr="00BD2825">
        <w:rPr>
          <w:sz w:val="28"/>
          <w:szCs w:val="28"/>
        </w:rPr>
        <w:t xml:space="preserve">зык, стиль и логика изложения материала делают работу легкой для восприятия и понимания основного замысла </w:t>
      </w:r>
      <w:r w:rsidR="00BD2825" w:rsidRPr="00FA7E65">
        <w:rPr>
          <w:sz w:val="28"/>
          <w:szCs w:val="28"/>
        </w:rPr>
        <w:t>исследования: установить сходства и отличия российских кодексов профессиональной этики государственных и муниципальных служащих.</w:t>
      </w:r>
    </w:p>
    <w:p w:rsidR="00BD2825" w:rsidRDefault="00FA7E65" w:rsidP="00FA7E65">
      <w:pPr>
        <w:ind w:firstLine="708"/>
        <w:jc w:val="both"/>
      </w:pPr>
      <w:r w:rsidRPr="00FA7E65">
        <w:rPr>
          <w:sz w:val="28"/>
          <w:szCs w:val="28"/>
        </w:rPr>
        <w:t xml:space="preserve"> </w:t>
      </w:r>
      <w:r w:rsidR="00BD2825" w:rsidRPr="00FA7E65">
        <w:rPr>
          <w:sz w:val="28"/>
          <w:szCs w:val="28"/>
        </w:rPr>
        <w:t xml:space="preserve">Вместе с </w:t>
      </w:r>
      <w:r w:rsidRPr="00FA7E65">
        <w:rPr>
          <w:sz w:val="28"/>
          <w:szCs w:val="28"/>
        </w:rPr>
        <w:t xml:space="preserve">отмеченными </w:t>
      </w:r>
      <w:r w:rsidR="00BD2825" w:rsidRPr="00FA7E65">
        <w:rPr>
          <w:sz w:val="28"/>
          <w:szCs w:val="28"/>
        </w:rPr>
        <w:t xml:space="preserve">достоинствами работы, положительно характеризующими ее, она </w:t>
      </w:r>
      <w:r w:rsidR="00BD2825" w:rsidRPr="00637866">
        <w:rPr>
          <w:sz w:val="28"/>
          <w:szCs w:val="28"/>
        </w:rPr>
        <w:t>не свободна от недостатков</w:t>
      </w:r>
      <w:r w:rsidR="00BD2825" w:rsidRPr="00FA7E65">
        <w:rPr>
          <w:sz w:val="28"/>
          <w:szCs w:val="28"/>
        </w:rPr>
        <w:t xml:space="preserve">, на которые необходимо обратить внимание, но которые не снижают достаточный уровень анализа, необходимого для написания </w:t>
      </w:r>
      <w:r>
        <w:rPr>
          <w:sz w:val="28"/>
          <w:szCs w:val="28"/>
        </w:rPr>
        <w:t>ВКР данного уровня</w:t>
      </w:r>
      <w:r w:rsidR="00BD2825" w:rsidRPr="00FA7E65">
        <w:rPr>
          <w:sz w:val="28"/>
          <w:szCs w:val="28"/>
        </w:rPr>
        <w:t>.</w:t>
      </w:r>
      <w:r w:rsidR="00BD2825" w:rsidRPr="00810F7F">
        <w:t xml:space="preserve"> </w:t>
      </w:r>
    </w:p>
    <w:p w:rsidR="00FA7E65" w:rsidRPr="00FE7386" w:rsidRDefault="00FE7386" w:rsidP="00FA7E65">
      <w:pPr>
        <w:ind w:firstLine="708"/>
        <w:jc w:val="both"/>
        <w:rPr>
          <w:sz w:val="28"/>
          <w:szCs w:val="28"/>
        </w:rPr>
      </w:pPr>
      <w:r w:rsidRPr="00FE7386">
        <w:rPr>
          <w:sz w:val="28"/>
          <w:szCs w:val="28"/>
        </w:rPr>
        <w:t xml:space="preserve">К </w:t>
      </w:r>
      <w:r w:rsidR="00F52D90" w:rsidRPr="00D726A0">
        <w:rPr>
          <w:b/>
          <w:sz w:val="28"/>
          <w:szCs w:val="28"/>
        </w:rPr>
        <w:t xml:space="preserve">существенным </w:t>
      </w:r>
      <w:r w:rsidRPr="00D726A0">
        <w:rPr>
          <w:b/>
          <w:sz w:val="28"/>
          <w:szCs w:val="28"/>
        </w:rPr>
        <w:t>недостаткам работы</w:t>
      </w:r>
      <w:r w:rsidRPr="00FE7386">
        <w:rPr>
          <w:sz w:val="28"/>
          <w:szCs w:val="28"/>
        </w:rPr>
        <w:t xml:space="preserve"> следует отнести следующие особенности дипломной работы Юлии Сергеевны Ратниковой:</w:t>
      </w:r>
    </w:p>
    <w:p w:rsidR="00FE7386" w:rsidRDefault="00FE7386" w:rsidP="00FE738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FE7386">
        <w:rPr>
          <w:sz w:val="28"/>
          <w:szCs w:val="28"/>
        </w:rPr>
        <w:t xml:space="preserve">В рамках выбранной темы исследователь </w:t>
      </w:r>
      <w:r w:rsidRPr="00637866">
        <w:rPr>
          <w:sz w:val="28"/>
          <w:szCs w:val="28"/>
        </w:rPr>
        <w:t>не определил научную проблему</w:t>
      </w:r>
      <w:r w:rsidRPr="00FE7386">
        <w:rPr>
          <w:sz w:val="28"/>
          <w:szCs w:val="28"/>
        </w:rPr>
        <w:t xml:space="preserve"> (основной, достаточно сложный </w:t>
      </w:r>
      <w:r w:rsidR="00C817DF" w:rsidRPr="00FE7386">
        <w:rPr>
          <w:sz w:val="28"/>
          <w:szCs w:val="28"/>
        </w:rPr>
        <w:t>вопрос,</w:t>
      </w:r>
      <w:r w:rsidRPr="00FE7386">
        <w:rPr>
          <w:sz w:val="28"/>
          <w:szCs w:val="28"/>
        </w:rPr>
        <w:t xml:space="preserve"> на который необходимо дать ответ), решен</w:t>
      </w:r>
      <w:r w:rsidR="00637866">
        <w:rPr>
          <w:sz w:val="28"/>
          <w:szCs w:val="28"/>
        </w:rPr>
        <w:t>ию которой должно</w:t>
      </w:r>
      <w:r w:rsidRPr="00FE7386">
        <w:rPr>
          <w:sz w:val="28"/>
          <w:szCs w:val="28"/>
        </w:rPr>
        <w:t xml:space="preserve"> быть посвящено исследование.</w:t>
      </w:r>
      <w:r w:rsidR="00C817DF">
        <w:rPr>
          <w:sz w:val="28"/>
          <w:szCs w:val="28"/>
        </w:rPr>
        <w:t xml:space="preserve"> В результате цель исследования (</w:t>
      </w:r>
      <w:r w:rsidR="00C817DF" w:rsidRPr="00C817DF">
        <w:rPr>
          <w:i/>
          <w:sz w:val="28"/>
          <w:szCs w:val="28"/>
        </w:rPr>
        <w:t>проведение сравнительного анализа кодексов профессиональной этики государственных и муниципальных служащих РФ</w:t>
      </w:r>
      <w:r w:rsidR="00C817DF">
        <w:rPr>
          <w:sz w:val="28"/>
          <w:szCs w:val="28"/>
        </w:rPr>
        <w:t xml:space="preserve">», с.4) как бы «повисает», т.к. </w:t>
      </w:r>
      <w:r w:rsidR="00C817DF" w:rsidRPr="00931B55">
        <w:rPr>
          <w:sz w:val="28"/>
          <w:szCs w:val="28"/>
        </w:rPr>
        <w:t xml:space="preserve">автору не </w:t>
      </w:r>
      <w:r w:rsidR="00931B55">
        <w:rPr>
          <w:sz w:val="28"/>
          <w:szCs w:val="28"/>
        </w:rPr>
        <w:t xml:space="preserve">вполне </w:t>
      </w:r>
      <w:r w:rsidR="00C817DF" w:rsidRPr="00931B55">
        <w:rPr>
          <w:sz w:val="28"/>
          <w:szCs w:val="28"/>
        </w:rPr>
        <w:t>ясно</w:t>
      </w:r>
      <w:r w:rsidR="00637866">
        <w:rPr>
          <w:sz w:val="28"/>
          <w:szCs w:val="28"/>
        </w:rPr>
        <w:t>,</w:t>
      </w:r>
      <w:r w:rsidR="00C817DF">
        <w:rPr>
          <w:sz w:val="28"/>
          <w:szCs w:val="28"/>
        </w:rPr>
        <w:t xml:space="preserve"> </w:t>
      </w:r>
      <w:r w:rsidR="00C817DF" w:rsidRPr="00F52D90">
        <w:rPr>
          <w:b/>
          <w:sz w:val="28"/>
          <w:szCs w:val="28"/>
        </w:rPr>
        <w:t xml:space="preserve">для </w:t>
      </w:r>
      <w:r w:rsidR="00F52D90" w:rsidRPr="00F52D90">
        <w:rPr>
          <w:b/>
          <w:sz w:val="28"/>
          <w:szCs w:val="28"/>
        </w:rPr>
        <w:t>решения какой проблемы</w:t>
      </w:r>
      <w:r w:rsidR="00F52D90">
        <w:rPr>
          <w:sz w:val="28"/>
          <w:szCs w:val="28"/>
        </w:rPr>
        <w:t xml:space="preserve"> </w:t>
      </w:r>
      <w:r w:rsidR="00C817DF">
        <w:rPr>
          <w:sz w:val="28"/>
          <w:szCs w:val="28"/>
        </w:rPr>
        <w:t xml:space="preserve">он </w:t>
      </w:r>
      <w:r w:rsidR="00F52D90">
        <w:rPr>
          <w:sz w:val="28"/>
          <w:szCs w:val="28"/>
        </w:rPr>
        <w:t>проводит своё</w:t>
      </w:r>
      <w:r w:rsidR="00C817DF">
        <w:rPr>
          <w:sz w:val="28"/>
          <w:szCs w:val="28"/>
        </w:rPr>
        <w:t xml:space="preserve"> сравнение</w:t>
      </w:r>
      <w:r w:rsidR="00F52D90">
        <w:rPr>
          <w:sz w:val="28"/>
          <w:szCs w:val="28"/>
        </w:rPr>
        <w:t xml:space="preserve">. </w:t>
      </w:r>
      <w:r w:rsidR="00C817DF">
        <w:rPr>
          <w:sz w:val="28"/>
          <w:szCs w:val="28"/>
        </w:rPr>
        <w:t xml:space="preserve"> А если и ясно</w:t>
      </w:r>
      <w:r w:rsidR="00F52D90">
        <w:rPr>
          <w:sz w:val="28"/>
          <w:szCs w:val="28"/>
        </w:rPr>
        <w:t xml:space="preserve"> (кроме раскрыти</w:t>
      </w:r>
      <w:r w:rsidR="00637866">
        <w:rPr>
          <w:sz w:val="28"/>
          <w:szCs w:val="28"/>
        </w:rPr>
        <w:t>я</w:t>
      </w:r>
      <w:r w:rsidR="00F52D90">
        <w:rPr>
          <w:sz w:val="28"/>
          <w:szCs w:val="28"/>
        </w:rPr>
        <w:t xml:space="preserve"> темы)</w:t>
      </w:r>
      <w:r w:rsidR="00C817DF">
        <w:rPr>
          <w:sz w:val="28"/>
          <w:szCs w:val="28"/>
        </w:rPr>
        <w:t xml:space="preserve">, то это </w:t>
      </w:r>
      <w:r w:rsidR="00F52D90">
        <w:rPr>
          <w:sz w:val="28"/>
          <w:szCs w:val="28"/>
        </w:rPr>
        <w:t>«</w:t>
      </w:r>
      <w:r w:rsidR="00C817DF">
        <w:rPr>
          <w:sz w:val="28"/>
          <w:szCs w:val="28"/>
        </w:rPr>
        <w:t>осталось у него в голове</w:t>
      </w:r>
      <w:r w:rsidR="00F52D90">
        <w:rPr>
          <w:sz w:val="28"/>
          <w:szCs w:val="28"/>
        </w:rPr>
        <w:t xml:space="preserve">» </w:t>
      </w:r>
      <w:r w:rsidR="00C817DF">
        <w:rPr>
          <w:sz w:val="28"/>
          <w:szCs w:val="28"/>
        </w:rPr>
        <w:t xml:space="preserve"> и не </w:t>
      </w:r>
      <w:r w:rsidR="00F52D90">
        <w:rPr>
          <w:sz w:val="28"/>
          <w:szCs w:val="28"/>
        </w:rPr>
        <w:t>нашло своего отражения  в работе.</w:t>
      </w:r>
    </w:p>
    <w:p w:rsidR="00F52D90" w:rsidRDefault="00B8221B" w:rsidP="00FE738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Данный недостаток определяет следующ</w:t>
      </w:r>
      <w:r w:rsidR="00931B55">
        <w:rPr>
          <w:sz w:val="28"/>
          <w:szCs w:val="28"/>
        </w:rPr>
        <w:t>ую отрицательную сторону работы</w:t>
      </w:r>
      <w:r>
        <w:rPr>
          <w:sz w:val="28"/>
          <w:szCs w:val="28"/>
        </w:rPr>
        <w:t xml:space="preserve">. </w:t>
      </w:r>
      <w:r w:rsidR="00F52D90">
        <w:rPr>
          <w:sz w:val="28"/>
          <w:szCs w:val="28"/>
        </w:rPr>
        <w:t>Глава 1 «Административная этика» (с.6</w:t>
      </w:r>
      <w:r>
        <w:rPr>
          <w:sz w:val="28"/>
          <w:szCs w:val="28"/>
        </w:rPr>
        <w:t xml:space="preserve"> </w:t>
      </w:r>
      <w:r w:rsidR="00F52D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52D90">
        <w:rPr>
          <w:sz w:val="28"/>
          <w:szCs w:val="28"/>
        </w:rPr>
        <w:t xml:space="preserve">26) и глава 2 </w:t>
      </w:r>
      <w:r>
        <w:rPr>
          <w:sz w:val="28"/>
          <w:szCs w:val="28"/>
        </w:rPr>
        <w:t xml:space="preserve">«Сравнительный анализ кодексов этики государственных </w:t>
      </w:r>
      <w:r>
        <w:rPr>
          <w:sz w:val="28"/>
          <w:szCs w:val="28"/>
        </w:rPr>
        <w:lastRenderedPageBreak/>
        <w:t xml:space="preserve">и муниципальных служащих» (с.27 - 42) </w:t>
      </w:r>
      <w:r w:rsidRPr="00637866">
        <w:rPr>
          <w:sz w:val="28"/>
          <w:szCs w:val="28"/>
        </w:rPr>
        <w:t>логически не связаны между собой.</w:t>
      </w:r>
      <w:r>
        <w:rPr>
          <w:sz w:val="28"/>
          <w:szCs w:val="28"/>
        </w:rPr>
        <w:t xml:space="preserve"> Завершая первую главу, автор сосредоточил внимание </w:t>
      </w:r>
      <w:r w:rsidRPr="00931B55">
        <w:rPr>
          <w:b/>
          <w:sz w:val="28"/>
          <w:szCs w:val="28"/>
        </w:rPr>
        <w:t xml:space="preserve">на </w:t>
      </w:r>
      <w:r w:rsidR="004A26A0" w:rsidRPr="00931B55">
        <w:rPr>
          <w:b/>
          <w:sz w:val="28"/>
          <w:szCs w:val="28"/>
        </w:rPr>
        <w:t>понятии «этический режим»</w:t>
      </w:r>
      <w:r w:rsidR="004A26A0">
        <w:rPr>
          <w:sz w:val="28"/>
          <w:szCs w:val="28"/>
        </w:rPr>
        <w:t xml:space="preserve"> (с.26), однако  данный термин не встречается в тексте второй главы, видимо потому, что сравнение </w:t>
      </w:r>
      <w:r>
        <w:rPr>
          <w:sz w:val="28"/>
          <w:szCs w:val="28"/>
        </w:rPr>
        <w:t xml:space="preserve"> </w:t>
      </w:r>
      <w:r w:rsidR="004A26A0">
        <w:rPr>
          <w:sz w:val="28"/>
          <w:szCs w:val="28"/>
        </w:rPr>
        <w:t>между собой кодексов этик</w:t>
      </w:r>
      <w:r w:rsidR="00637866">
        <w:rPr>
          <w:sz w:val="28"/>
          <w:szCs w:val="28"/>
        </w:rPr>
        <w:t>и</w:t>
      </w:r>
      <w:r w:rsidR="004A26A0">
        <w:rPr>
          <w:sz w:val="28"/>
          <w:szCs w:val="28"/>
        </w:rPr>
        <w:t xml:space="preserve"> госслужащих не предполагает осмысления исследователем состояния «этического режима» в России. Складывается впечатление, что для достижения той цели, которую сформулировал автор исследования, ему достаточно </w:t>
      </w:r>
      <w:r w:rsidR="00637866">
        <w:rPr>
          <w:sz w:val="28"/>
          <w:szCs w:val="28"/>
        </w:rPr>
        <w:t>только</w:t>
      </w:r>
      <w:r w:rsidR="00931B55">
        <w:rPr>
          <w:sz w:val="28"/>
          <w:szCs w:val="28"/>
        </w:rPr>
        <w:t xml:space="preserve"> второй</w:t>
      </w:r>
      <w:r w:rsidR="004A26A0">
        <w:rPr>
          <w:sz w:val="28"/>
          <w:szCs w:val="28"/>
        </w:rPr>
        <w:t xml:space="preserve"> главы.</w:t>
      </w:r>
    </w:p>
    <w:p w:rsidR="00931B55" w:rsidRDefault="001B70FD" w:rsidP="00FE738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работе нет аргументации</w:t>
      </w:r>
      <w:r w:rsidR="00F24C11">
        <w:rPr>
          <w:sz w:val="28"/>
          <w:szCs w:val="28"/>
        </w:rPr>
        <w:t xml:space="preserve"> того</w:t>
      </w:r>
      <w:r w:rsidR="00931B55">
        <w:rPr>
          <w:sz w:val="28"/>
          <w:szCs w:val="28"/>
        </w:rPr>
        <w:t xml:space="preserve">, что </w:t>
      </w:r>
      <w:r>
        <w:rPr>
          <w:sz w:val="28"/>
          <w:szCs w:val="28"/>
        </w:rPr>
        <w:t xml:space="preserve">в области «административной этики» </w:t>
      </w:r>
      <w:r w:rsidR="00931B55">
        <w:rPr>
          <w:sz w:val="28"/>
          <w:szCs w:val="28"/>
        </w:rPr>
        <w:t>из зарубежного опыта</w:t>
      </w:r>
      <w:r w:rsidR="00F24C11">
        <w:rPr>
          <w:sz w:val="28"/>
          <w:szCs w:val="28"/>
        </w:rPr>
        <w:t xml:space="preserve"> различных локальных человеческих цивилизаций </w:t>
      </w:r>
      <w:r w:rsidR="00931B55">
        <w:rPr>
          <w:sz w:val="28"/>
          <w:szCs w:val="28"/>
        </w:rPr>
        <w:t xml:space="preserve">целесообразно рассматривать опыт </w:t>
      </w:r>
      <w:r w:rsidR="00F24C11">
        <w:rPr>
          <w:sz w:val="28"/>
          <w:szCs w:val="28"/>
        </w:rPr>
        <w:t>таких стран, как США и Великобритания</w:t>
      </w:r>
      <w:r w:rsidR="00931B55">
        <w:rPr>
          <w:sz w:val="28"/>
          <w:szCs w:val="28"/>
        </w:rPr>
        <w:t xml:space="preserve">. </w:t>
      </w:r>
      <w:r w:rsidR="00F24C11">
        <w:rPr>
          <w:sz w:val="28"/>
          <w:szCs w:val="28"/>
        </w:rPr>
        <w:t>Но такая</w:t>
      </w:r>
      <w:r>
        <w:rPr>
          <w:sz w:val="28"/>
          <w:szCs w:val="28"/>
        </w:rPr>
        <w:t xml:space="preserve"> аргументация необходима, так как</w:t>
      </w:r>
      <w:r w:rsidR="00931B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политика России в сфере </w:t>
      </w:r>
      <w:r w:rsidR="00931B55">
        <w:rPr>
          <w:sz w:val="28"/>
          <w:szCs w:val="28"/>
        </w:rPr>
        <w:t>культур</w:t>
      </w:r>
      <w:r>
        <w:rPr>
          <w:sz w:val="28"/>
          <w:szCs w:val="28"/>
        </w:rPr>
        <w:t xml:space="preserve">ы </w:t>
      </w:r>
      <w:r w:rsidR="00F24C11">
        <w:rPr>
          <w:sz w:val="28"/>
          <w:szCs w:val="28"/>
        </w:rPr>
        <w:t>еще</w:t>
      </w:r>
      <w:r>
        <w:rPr>
          <w:sz w:val="28"/>
          <w:szCs w:val="28"/>
        </w:rPr>
        <w:t xml:space="preserve"> в 2015 году</w:t>
      </w:r>
      <w:r w:rsidR="00931B55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 меня</w:t>
      </w:r>
      <w:r w:rsidR="00734DBE">
        <w:rPr>
          <w:sz w:val="28"/>
          <w:szCs w:val="28"/>
        </w:rPr>
        <w:t>ть</w:t>
      </w:r>
      <w:r>
        <w:rPr>
          <w:sz w:val="28"/>
          <w:szCs w:val="28"/>
        </w:rPr>
        <w:t xml:space="preserve">ся </w:t>
      </w:r>
      <w:r w:rsidR="00931B55">
        <w:rPr>
          <w:sz w:val="28"/>
          <w:szCs w:val="28"/>
        </w:rPr>
        <w:t>в направлении возврата к традиционным российским культурно-историческим  и духовно-нравственным ценностям</w:t>
      </w:r>
      <w:r w:rsidR="00F24C11">
        <w:rPr>
          <w:rStyle w:val="a8"/>
          <w:sz w:val="28"/>
          <w:szCs w:val="28"/>
        </w:rPr>
        <w:footnoteReference w:id="1"/>
      </w:r>
      <w:r w:rsidR="00931B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906D6" w:rsidRPr="00855B4F" w:rsidRDefault="002906D6" w:rsidP="00FE7386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Ориентируясь на теоретические работы западных </w:t>
      </w:r>
      <w:r w:rsidR="005B1D3C">
        <w:rPr>
          <w:sz w:val="28"/>
          <w:szCs w:val="28"/>
        </w:rPr>
        <w:t>исследователей,</w:t>
      </w:r>
      <w:r>
        <w:rPr>
          <w:sz w:val="28"/>
          <w:szCs w:val="28"/>
        </w:rPr>
        <w:t xml:space="preserve">  автор проигнорировал две важные области, которые имеют непосредственное отношение </w:t>
      </w:r>
      <w:r w:rsidR="00DB1E16">
        <w:rPr>
          <w:sz w:val="28"/>
          <w:szCs w:val="28"/>
        </w:rPr>
        <w:t xml:space="preserve">и </w:t>
      </w:r>
      <w:r w:rsidR="00506856">
        <w:rPr>
          <w:sz w:val="28"/>
          <w:szCs w:val="28"/>
        </w:rPr>
        <w:t xml:space="preserve">к </w:t>
      </w:r>
      <w:r w:rsidR="00DB1E16">
        <w:rPr>
          <w:sz w:val="28"/>
          <w:szCs w:val="28"/>
        </w:rPr>
        <w:t xml:space="preserve">объекту, </w:t>
      </w:r>
      <w:r w:rsidR="005B1D3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 предмету исследования. Во-первых, это </w:t>
      </w:r>
      <w:r w:rsidR="005B1D3C">
        <w:rPr>
          <w:sz w:val="28"/>
          <w:szCs w:val="28"/>
        </w:rPr>
        <w:t xml:space="preserve">многочисленные </w:t>
      </w:r>
      <w:r>
        <w:rPr>
          <w:sz w:val="28"/>
          <w:szCs w:val="28"/>
        </w:rPr>
        <w:t xml:space="preserve">отечественные </w:t>
      </w:r>
      <w:r w:rsidR="005B1D3C">
        <w:rPr>
          <w:sz w:val="28"/>
          <w:szCs w:val="28"/>
        </w:rPr>
        <w:t>работы, которые условно можно отнести к рубрике «</w:t>
      </w:r>
      <w:r w:rsidR="005B1D3C" w:rsidRPr="005B1D3C">
        <w:rPr>
          <w:sz w:val="28"/>
          <w:szCs w:val="28"/>
        </w:rPr>
        <w:t>”</w:t>
      </w:r>
      <w:r w:rsidR="005B1D3C">
        <w:rPr>
          <w:sz w:val="28"/>
          <w:szCs w:val="28"/>
        </w:rPr>
        <w:t>Этические кодексы</w:t>
      </w:r>
      <w:r w:rsidR="005B1D3C" w:rsidRPr="005B1D3C">
        <w:rPr>
          <w:sz w:val="28"/>
          <w:szCs w:val="28"/>
        </w:rPr>
        <w:t xml:space="preserve">” </w:t>
      </w:r>
      <w:r w:rsidR="005B1D3C">
        <w:rPr>
          <w:sz w:val="28"/>
          <w:szCs w:val="28"/>
        </w:rPr>
        <w:t xml:space="preserve">современной  </w:t>
      </w:r>
      <w:r w:rsidR="00DB1E16">
        <w:rPr>
          <w:sz w:val="28"/>
          <w:szCs w:val="28"/>
        </w:rPr>
        <w:t>России»</w:t>
      </w:r>
      <w:r>
        <w:rPr>
          <w:sz w:val="28"/>
          <w:szCs w:val="28"/>
        </w:rPr>
        <w:t xml:space="preserve"> </w:t>
      </w:r>
      <w:r w:rsidR="00DB1E16">
        <w:rPr>
          <w:sz w:val="28"/>
          <w:szCs w:val="28"/>
        </w:rPr>
        <w:t xml:space="preserve"> (имеют отношение к объекту). Во вторых, </w:t>
      </w:r>
      <w:r w:rsidR="00E01170">
        <w:rPr>
          <w:sz w:val="28"/>
          <w:szCs w:val="28"/>
        </w:rPr>
        <w:t xml:space="preserve">проигнорированы </w:t>
      </w:r>
      <w:r w:rsidR="00DB1E16">
        <w:rPr>
          <w:sz w:val="28"/>
          <w:szCs w:val="28"/>
        </w:rPr>
        <w:t>работы подобные статье «</w:t>
      </w:r>
      <w:r w:rsidR="00DB1E16" w:rsidRPr="00855B4F">
        <w:rPr>
          <w:b/>
          <w:sz w:val="28"/>
          <w:szCs w:val="28"/>
        </w:rPr>
        <w:t>Этика государственного служения: реформы в Китае и в России в горизонте поиска новых этических оснований политики</w:t>
      </w:r>
      <w:r w:rsidR="00DB1E16" w:rsidRPr="00855B4F">
        <w:rPr>
          <w:sz w:val="28"/>
          <w:szCs w:val="28"/>
        </w:rPr>
        <w:t>»</w:t>
      </w:r>
      <w:r w:rsidR="00DB1E16" w:rsidRPr="00855B4F">
        <w:rPr>
          <w:rStyle w:val="a8"/>
          <w:sz w:val="28"/>
          <w:szCs w:val="28"/>
        </w:rPr>
        <w:footnoteReference w:id="2"/>
      </w:r>
      <w:r w:rsidR="00DB1E16" w:rsidRPr="00855B4F">
        <w:rPr>
          <w:sz w:val="28"/>
          <w:szCs w:val="28"/>
        </w:rPr>
        <w:t xml:space="preserve"> (имеет отношение к предмету</w:t>
      </w:r>
      <w:r w:rsidR="00E01170">
        <w:rPr>
          <w:sz w:val="28"/>
          <w:szCs w:val="28"/>
        </w:rPr>
        <w:t xml:space="preserve"> исследования</w:t>
      </w:r>
      <w:r w:rsidR="00DB1E16" w:rsidRPr="00855B4F">
        <w:rPr>
          <w:sz w:val="28"/>
          <w:szCs w:val="28"/>
        </w:rPr>
        <w:t>).</w:t>
      </w:r>
    </w:p>
    <w:p w:rsidR="00DB1E16" w:rsidRPr="00855B4F" w:rsidRDefault="00DB1E16" w:rsidP="00855B4F">
      <w:pPr>
        <w:ind w:firstLine="708"/>
        <w:jc w:val="both"/>
        <w:rPr>
          <w:b/>
          <w:sz w:val="28"/>
          <w:szCs w:val="28"/>
        </w:rPr>
      </w:pPr>
      <w:r w:rsidRPr="00855B4F">
        <w:rPr>
          <w:sz w:val="28"/>
          <w:szCs w:val="28"/>
        </w:rPr>
        <w:t>Не останавливаясь на несущественных недоста</w:t>
      </w:r>
      <w:r w:rsidR="00506856">
        <w:rPr>
          <w:sz w:val="28"/>
          <w:szCs w:val="28"/>
        </w:rPr>
        <w:t>т</w:t>
      </w:r>
      <w:r w:rsidRPr="00855B4F">
        <w:rPr>
          <w:sz w:val="28"/>
          <w:szCs w:val="28"/>
        </w:rPr>
        <w:t xml:space="preserve">ках </w:t>
      </w:r>
      <w:r w:rsidR="00855B4F">
        <w:rPr>
          <w:sz w:val="28"/>
          <w:szCs w:val="28"/>
        </w:rPr>
        <w:t>(</w:t>
      </w:r>
      <w:r w:rsidRPr="00855B4F">
        <w:rPr>
          <w:sz w:val="28"/>
          <w:szCs w:val="28"/>
        </w:rPr>
        <w:t>несоразмерность параграфов</w:t>
      </w:r>
      <w:r w:rsidR="00855B4F" w:rsidRPr="00855B4F">
        <w:rPr>
          <w:sz w:val="28"/>
          <w:szCs w:val="28"/>
        </w:rPr>
        <w:t xml:space="preserve"> или отсутствие нумерации некоторых из них</w:t>
      </w:r>
      <w:r w:rsidR="00855B4F">
        <w:rPr>
          <w:sz w:val="28"/>
          <w:szCs w:val="28"/>
        </w:rPr>
        <w:t>)</w:t>
      </w:r>
      <w:r w:rsidR="00506856">
        <w:rPr>
          <w:sz w:val="28"/>
          <w:szCs w:val="28"/>
        </w:rPr>
        <w:t>,</w:t>
      </w:r>
      <w:r w:rsidR="00855B4F" w:rsidRPr="00855B4F">
        <w:rPr>
          <w:sz w:val="28"/>
          <w:szCs w:val="28"/>
        </w:rPr>
        <w:t xml:space="preserve"> можно сделать вывод о том, </w:t>
      </w:r>
      <w:r w:rsidRPr="00855B4F">
        <w:rPr>
          <w:sz w:val="28"/>
          <w:szCs w:val="28"/>
        </w:rPr>
        <w:t xml:space="preserve"> </w:t>
      </w:r>
      <w:r w:rsidR="00855B4F" w:rsidRPr="00855B4F">
        <w:rPr>
          <w:sz w:val="28"/>
          <w:szCs w:val="28"/>
        </w:rPr>
        <w:t>что в целом дипломная работа Ратниковой Юлии Сергеевны</w:t>
      </w:r>
      <w:r w:rsidRPr="00855B4F">
        <w:rPr>
          <w:sz w:val="28"/>
          <w:szCs w:val="28"/>
        </w:rPr>
        <w:t xml:space="preserve"> </w:t>
      </w:r>
      <w:r w:rsidR="00855B4F" w:rsidRPr="00855B4F">
        <w:rPr>
          <w:sz w:val="28"/>
          <w:szCs w:val="28"/>
        </w:rPr>
        <w:t xml:space="preserve">на </w:t>
      </w:r>
      <w:r w:rsidRPr="00855B4F">
        <w:rPr>
          <w:sz w:val="28"/>
          <w:szCs w:val="28"/>
        </w:rPr>
        <w:t>тем</w:t>
      </w:r>
      <w:r w:rsidR="00855B4F" w:rsidRPr="00855B4F">
        <w:rPr>
          <w:sz w:val="28"/>
          <w:szCs w:val="28"/>
        </w:rPr>
        <w:t>у</w:t>
      </w:r>
      <w:r w:rsidRPr="00855B4F">
        <w:rPr>
          <w:b/>
          <w:sz w:val="28"/>
          <w:szCs w:val="28"/>
        </w:rPr>
        <w:t xml:space="preserve"> «Кодексы профессиональной этики государственных и муниципальных служащих в России: сравнительный анализ»</w:t>
      </w:r>
      <w:r w:rsidR="00855B4F" w:rsidRPr="00855B4F">
        <w:rPr>
          <w:b/>
          <w:sz w:val="28"/>
          <w:szCs w:val="28"/>
        </w:rPr>
        <w:t xml:space="preserve"> </w:t>
      </w:r>
      <w:r w:rsidR="00855B4F" w:rsidRPr="00855B4F">
        <w:rPr>
          <w:sz w:val="28"/>
          <w:szCs w:val="28"/>
        </w:rPr>
        <w:t xml:space="preserve">соответствует </w:t>
      </w:r>
      <w:r w:rsidR="00855B4F">
        <w:rPr>
          <w:sz w:val="28"/>
          <w:szCs w:val="28"/>
        </w:rPr>
        <w:t>требованиям ВКР данного уровня и заслуживает оценки «</w:t>
      </w:r>
      <w:r w:rsidR="00855B4F" w:rsidRPr="00855B4F">
        <w:rPr>
          <w:b/>
          <w:sz w:val="28"/>
          <w:szCs w:val="28"/>
        </w:rPr>
        <w:t>удовлетворительно</w:t>
      </w:r>
      <w:r w:rsidR="00855B4F">
        <w:rPr>
          <w:sz w:val="28"/>
          <w:szCs w:val="28"/>
        </w:rPr>
        <w:t>».</w:t>
      </w:r>
    </w:p>
    <w:p w:rsidR="00FA7E65" w:rsidRPr="00810F7F" w:rsidRDefault="00DB1E16" w:rsidP="00855B4F">
      <w:pPr>
        <w:jc w:val="both"/>
      </w:pPr>
      <w:r w:rsidRPr="00855B4F">
        <w:rPr>
          <w:sz w:val="28"/>
          <w:szCs w:val="28"/>
        </w:rPr>
        <w:t xml:space="preserve">  </w:t>
      </w:r>
    </w:p>
    <w:p w:rsidR="00045981" w:rsidRPr="00855B4F" w:rsidRDefault="00F24C11" w:rsidP="00045981">
      <w:pPr>
        <w:spacing w:before="240"/>
        <w:rPr>
          <w:sz w:val="28"/>
          <w:szCs w:val="28"/>
        </w:rPr>
      </w:pPr>
      <w:r w:rsidRPr="00855B4F">
        <w:rPr>
          <w:sz w:val="28"/>
          <w:szCs w:val="28"/>
        </w:rPr>
        <w:t xml:space="preserve"> </w:t>
      </w:r>
      <w:r w:rsidR="00045981" w:rsidRPr="00855B4F">
        <w:rPr>
          <w:sz w:val="28"/>
          <w:szCs w:val="28"/>
        </w:rPr>
        <w:t>«</w:t>
      </w:r>
      <w:r w:rsidR="00855B4F" w:rsidRPr="00855B4F">
        <w:rPr>
          <w:sz w:val="28"/>
          <w:szCs w:val="28"/>
        </w:rPr>
        <w:t>25</w:t>
      </w:r>
      <w:r w:rsidR="00045981" w:rsidRPr="00855B4F">
        <w:rPr>
          <w:sz w:val="28"/>
          <w:szCs w:val="28"/>
        </w:rPr>
        <w:t>»</w:t>
      </w:r>
      <w:r w:rsidR="00855B4F" w:rsidRPr="00855B4F">
        <w:rPr>
          <w:sz w:val="28"/>
          <w:szCs w:val="28"/>
        </w:rPr>
        <w:t xml:space="preserve">  мая </w:t>
      </w:r>
      <w:r w:rsidR="00045981" w:rsidRPr="00855B4F">
        <w:rPr>
          <w:sz w:val="28"/>
          <w:szCs w:val="28"/>
        </w:rPr>
        <w:t xml:space="preserve"> 20</w:t>
      </w:r>
      <w:r w:rsidR="00855B4F" w:rsidRPr="00855B4F">
        <w:rPr>
          <w:sz w:val="28"/>
          <w:szCs w:val="28"/>
        </w:rPr>
        <w:t>18</w:t>
      </w:r>
      <w:r w:rsidR="00045981" w:rsidRPr="00855B4F">
        <w:rPr>
          <w:sz w:val="28"/>
          <w:szCs w:val="28"/>
        </w:rPr>
        <w:t xml:space="preserve"> г.             </w:t>
      </w:r>
      <w:r w:rsidR="00855B4F" w:rsidRPr="00855B4F">
        <w:rPr>
          <w:sz w:val="28"/>
          <w:szCs w:val="28"/>
        </w:rPr>
        <w:t xml:space="preserve"> Доцент кафедры конфликтологии Института философии СПБГУ, </w:t>
      </w:r>
      <w:proofErr w:type="spellStart"/>
      <w:r w:rsidR="00855B4F" w:rsidRPr="00855B4F">
        <w:rPr>
          <w:sz w:val="28"/>
          <w:szCs w:val="28"/>
        </w:rPr>
        <w:t>к.юр.н</w:t>
      </w:r>
      <w:proofErr w:type="spellEnd"/>
      <w:r w:rsidR="00855B4F" w:rsidRPr="00855B4F">
        <w:rPr>
          <w:sz w:val="28"/>
          <w:szCs w:val="28"/>
        </w:rPr>
        <w:t>.                               Зазулин Георгий Васильевич</w:t>
      </w:r>
      <w:bookmarkEnd w:id="0"/>
    </w:p>
    <w:sectPr w:rsidR="00045981" w:rsidRPr="00855B4F" w:rsidSect="00045981">
      <w:footerReference w:type="default" r:id="rId9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39" w:rsidRDefault="00CB0939" w:rsidP="001B70FD">
      <w:r>
        <w:separator/>
      </w:r>
    </w:p>
  </w:endnote>
  <w:endnote w:type="continuationSeparator" w:id="0">
    <w:p w:rsidR="00CB0939" w:rsidRDefault="00CB0939" w:rsidP="001B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B4F" w:rsidRDefault="00855B4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39" w:rsidRDefault="00CB0939" w:rsidP="001B70FD">
      <w:r>
        <w:separator/>
      </w:r>
    </w:p>
  </w:footnote>
  <w:footnote w:type="continuationSeparator" w:id="0">
    <w:p w:rsidR="00CB0939" w:rsidRDefault="00CB0939" w:rsidP="001B70FD">
      <w:r>
        <w:continuationSeparator/>
      </w:r>
    </w:p>
  </w:footnote>
  <w:footnote w:id="1">
    <w:p w:rsidR="00F24C11" w:rsidRDefault="00F24C11">
      <w:pPr>
        <w:pStyle w:val="a6"/>
      </w:pPr>
      <w:r>
        <w:rPr>
          <w:rStyle w:val="a8"/>
        </w:rPr>
        <w:footnoteRef/>
      </w:r>
      <w:r>
        <w:t xml:space="preserve"> </w:t>
      </w:r>
      <w:r w:rsidR="002906D6">
        <w:t xml:space="preserve">Стратегия национальной безопасности Российской Федерации. Указ Президента РФ  №683 от 31.12.2015 года (раздел «Культура») </w:t>
      </w:r>
      <w:hyperlink r:id="rId1" w:history="1">
        <w:r w:rsidR="002906D6" w:rsidRPr="00043D1E">
          <w:rPr>
            <w:rStyle w:val="ad"/>
          </w:rPr>
          <w:t>http://base.garant.ru/71296054/</w:t>
        </w:r>
      </w:hyperlink>
    </w:p>
    <w:p w:rsidR="002906D6" w:rsidRDefault="002906D6">
      <w:pPr>
        <w:pStyle w:val="a6"/>
      </w:pPr>
    </w:p>
  </w:footnote>
  <w:footnote w:id="2">
    <w:p w:rsidR="00952AFB" w:rsidRDefault="00DB1E16">
      <w:pPr>
        <w:pStyle w:val="a6"/>
      </w:pPr>
      <w:r>
        <w:rPr>
          <w:rStyle w:val="a8"/>
        </w:rPr>
        <w:footnoteRef/>
      </w:r>
      <w:r>
        <w:t xml:space="preserve"> </w:t>
      </w:r>
      <w:hyperlink r:id="rId2" w:history="1">
        <w:r w:rsidR="00952AFB" w:rsidRPr="00043D1E">
          <w:rPr>
            <w:rStyle w:val="ad"/>
          </w:rPr>
          <w:t>https://cyberleninka.ru/article/v/etika-gosudarstvennogo-sluzheniya-reformy-v-kitae-i-rossii-v-gorizonte-poiska-novyh-eticheskih-osnovaniy-politiki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827"/>
    <w:multiLevelType w:val="hybridMultilevel"/>
    <w:tmpl w:val="71B80C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CB96C6A"/>
    <w:multiLevelType w:val="hybridMultilevel"/>
    <w:tmpl w:val="DFD0C20A"/>
    <w:lvl w:ilvl="0" w:tplc="372266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0A7"/>
    <w:rsid w:val="00045981"/>
    <w:rsid w:val="001A40E0"/>
    <w:rsid w:val="001B70FD"/>
    <w:rsid w:val="00203FF4"/>
    <w:rsid w:val="00213E34"/>
    <w:rsid w:val="00266CA1"/>
    <w:rsid w:val="002906D6"/>
    <w:rsid w:val="002B07FE"/>
    <w:rsid w:val="002E6374"/>
    <w:rsid w:val="0043666A"/>
    <w:rsid w:val="00485359"/>
    <w:rsid w:val="004A26A0"/>
    <w:rsid w:val="004E7C3A"/>
    <w:rsid w:val="00506856"/>
    <w:rsid w:val="00553941"/>
    <w:rsid w:val="00560DBC"/>
    <w:rsid w:val="005B1D3C"/>
    <w:rsid w:val="00637866"/>
    <w:rsid w:val="00734DBE"/>
    <w:rsid w:val="00742BA2"/>
    <w:rsid w:val="0075328A"/>
    <w:rsid w:val="00770A2F"/>
    <w:rsid w:val="007E6961"/>
    <w:rsid w:val="00855B4F"/>
    <w:rsid w:val="008D0174"/>
    <w:rsid w:val="008F30A7"/>
    <w:rsid w:val="00931B55"/>
    <w:rsid w:val="00952AFB"/>
    <w:rsid w:val="00A2091D"/>
    <w:rsid w:val="00AF6220"/>
    <w:rsid w:val="00B8221B"/>
    <w:rsid w:val="00BD2825"/>
    <w:rsid w:val="00C817DF"/>
    <w:rsid w:val="00CB0939"/>
    <w:rsid w:val="00CE244B"/>
    <w:rsid w:val="00D726A0"/>
    <w:rsid w:val="00DB1E16"/>
    <w:rsid w:val="00E01170"/>
    <w:rsid w:val="00E07AB4"/>
    <w:rsid w:val="00E35A50"/>
    <w:rsid w:val="00F24C11"/>
    <w:rsid w:val="00F52D90"/>
    <w:rsid w:val="00FA5215"/>
    <w:rsid w:val="00FA7E65"/>
    <w:rsid w:val="00FC63F7"/>
    <w:rsid w:val="00FE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D282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B70F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70FD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B70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B70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70FD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B70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70FD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90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8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8">
    <w:name w:val="8 пт (нум. список)"/>
    <w:basedOn w:val="a"/>
    <w:semiHidden/>
    <w:rsid w:val="00045981"/>
    <w:pPr>
      <w:numPr>
        <w:ilvl w:val="2"/>
        <w:numId w:val="2"/>
      </w:numPr>
      <w:spacing w:before="40" w:after="40"/>
      <w:jc w:val="both"/>
    </w:pPr>
    <w:rPr>
      <w:sz w:val="16"/>
      <w:lang w:val="en-US"/>
    </w:rPr>
  </w:style>
  <w:style w:type="paragraph" w:customStyle="1" w:styleId="9">
    <w:name w:val="9 пт (нум. список)"/>
    <w:basedOn w:val="a"/>
    <w:semiHidden/>
    <w:rsid w:val="00045981"/>
    <w:pPr>
      <w:numPr>
        <w:ilvl w:val="1"/>
        <w:numId w:val="2"/>
      </w:numPr>
      <w:spacing w:before="144" w:after="144"/>
      <w:jc w:val="both"/>
    </w:pPr>
  </w:style>
  <w:style w:type="paragraph" w:customStyle="1" w:styleId="NumberList">
    <w:name w:val="Number List"/>
    <w:basedOn w:val="a"/>
    <w:rsid w:val="00045981"/>
    <w:pPr>
      <w:numPr>
        <w:numId w:val="2"/>
      </w:numPr>
      <w:spacing w:before="120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266C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A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D2825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B70F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B70FD"/>
    <w:rPr>
      <w:rFonts w:eastAsia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1B70F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B70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B70FD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B70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B70FD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90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yberleninka.ru/article/v/etika-gosudarstvennogo-sluzheniya-reformy-v-kitae-i-rossii-v-gorizonte-poiska-novyh-eticheskih-osnovaniy-politiki" TargetMode="External"/><Relationship Id="rId1" Type="http://schemas.openxmlformats.org/officeDocument/2006/relationships/hyperlink" Target="http://base.garant.ru/712960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777E7-A24A-44FA-91D2-E9A25739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Екабсон Валерия Агрисовна</dc:creator>
  <cp:lastModifiedBy>Пользователь Windows</cp:lastModifiedBy>
  <cp:revision>2</cp:revision>
  <cp:lastPrinted>2017-04-07T12:21:00Z</cp:lastPrinted>
  <dcterms:created xsi:type="dcterms:W3CDTF">2018-05-25T09:06:00Z</dcterms:created>
  <dcterms:modified xsi:type="dcterms:W3CDTF">2018-05-25T09:06:00Z</dcterms:modified>
</cp:coreProperties>
</file>