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6D" w:rsidRDefault="0068286D" w:rsidP="0068286D">
      <w:pPr>
        <w:spacing w:after="0" w:line="312" w:lineRule="auto"/>
        <w:jc w:val="center"/>
        <w:rPr>
          <w:rFonts w:ascii="Arial" w:eastAsia="Times New Roman" w:hAnsi="Arial" w:cs="Arial"/>
          <w:b/>
          <w:sz w:val="28"/>
          <w:szCs w:val="28"/>
          <w:lang w:eastAsia="ru-RU"/>
        </w:rPr>
      </w:pPr>
      <w:r w:rsidRPr="0068286D">
        <w:rPr>
          <w:rFonts w:ascii="Arial" w:eastAsia="Times New Roman" w:hAnsi="Arial" w:cs="Arial"/>
          <w:b/>
          <w:sz w:val="28"/>
          <w:szCs w:val="28"/>
          <w:lang w:eastAsia="ru-RU"/>
        </w:rPr>
        <w:t>О</w:t>
      </w:r>
      <w:r>
        <w:rPr>
          <w:rFonts w:ascii="Arial" w:eastAsia="Times New Roman" w:hAnsi="Arial" w:cs="Arial"/>
          <w:b/>
          <w:sz w:val="28"/>
          <w:szCs w:val="28"/>
          <w:lang w:eastAsia="ru-RU"/>
        </w:rPr>
        <w:t>ТЗЫВ</w:t>
      </w:r>
    </w:p>
    <w:p w:rsidR="00AF1E86" w:rsidRPr="00AF1E86" w:rsidRDefault="0068286D" w:rsidP="00AF1E86">
      <w:pPr>
        <w:shd w:val="clear" w:color="auto" w:fill="FFFFFF"/>
        <w:tabs>
          <w:tab w:val="left" w:leader="underscore" w:pos="8150"/>
        </w:tabs>
        <w:spacing w:after="0" w:line="240" w:lineRule="auto"/>
        <w:ind w:right="-1"/>
        <w:jc w:val="center"/>
        <w:rPr>
          <w:rFonts w:ascii="Arial" w:eastAsia="Times New Roman" w:hAnsi="Arial" w:cs="Arial"/>
          <w:b/>
          <w:sz w:val="28"/>
          <w:szCs w:val="28"/>
          <w:lang w:eastAsia="ru-RU"/>
        </w:rPr>
      </w:pPr>
      <w:r w:rsidRPr="0068286D">
        <w:rPr>
          <w:rFonts w:ascii="Arial" w:eastAsia="Times New Roman" w:hAnsi="Arial" w:cs="Arial"/>
          <w:b/>
          <w:sz w:val="28"/>
          <w:szCs w:val="28"/>
          <w:lang w:eastAsia="ru-RU"/>
        </w:rPr>
        <w:t xml:space="preserve">научного руководителя на выпускную квалификационную работу студента дневной формы обучения </w:t>
      </w:r>
      <w:r w:rsidR="00AF1E86" w:rsidRPr="00AF1E86">
        <w:rPr>
          <w:rFonts w:ascii="Arial" w:eastAsia="Times New Roman" w:hAnsi="Arial" w:cs="Arial"/>
          <w:b/>
          <w:sz w:val="28"/>
          <w:szCs w:val="28"/>
          <w:lang w:eastAsia="ru-RU"/>
        </w:rPr>
        <w:t>Сахаров</w:t>
      </w:r>
      <w:r w:rsidR="00AF1E86">
        <w:rPr>
          <w:rFonts w:ascii="Arial" w:eastAsia="Times New Roman" w:hAnsi="Arial" w:cs="Arial"/>
          <w:b/>
          <w:sz w:val="28"/>
          <w:szCs w:val="28"/>
          <w:lang w:eastAsia="ru-RU"/>
        </w:rPr>
        <w:t>а</w:t>
      </w:r>
      <w:r w:rsidR="00AF1E86" w:rsidRPr="00AF1E86">
        <w:rPr>
          <w:rFonts w:ascii="Arial" w:eastAsia="Times New Roman" w:hAnsi="Arial" w:cs="Arial"/>
          <w:b/>
          <w:sz w:val="28"/>
          <w:szCs w:val="28"/>
          <w:lang w:eastAsia="ru-RU"/>
        </w:rPr>
        <w:t xml:space="preserve"> Арсени</w:t>
      </w:r>
      <w:r w:rsidR="00AF1E86">
        <w:rPr>
          <w:rFonts w:ascii="Arial" w:eastAsia="Times New Roman" w:hAnsi="Arial" w:cs="Arial"/>
          <w:b/>
          <w:sz w:val="28"/>
          <w:szCs w:val="28"/>
          <w:lang w:eastAsia="ru-RU"/>
        </w:rPr>
        <w:t>я</w:t>
      </w:r>
      <w:r w:rsidR="00AF1E86" w:rsidRPr="00AF1E86">
        <w:rPr>
          <w:rFonts w:ascii="Arial" w:eastAsia="Times New Roman" w:hAnsi="Arial" w:cs="Arial"/>
          <w:b/>
          <w:sz w:val="28"/>
          <w:szCs w:val="28"/>
          <w:lang w:eastAsia="ru-RU"/>
        </w:rPr>
        <w:t xml:space="preserve"> Александрович</w:t>
      </w:r>
      <w:r w:rsidR="00AF1E86">
        <w:rPr>
          <w:rFonts w:ascii="Arial" w:eastAsia="Times New Roman" w:hAnsi="Arial" w:cs="Arial"/>
          <w:b/>
          <w:sz w:val="28"/>
          <w:szCs w:val="28"/>
          <w:lang w:eastAsia="ru-RU"/>
        </w:rPr>
        <w:t>а</w:t>
      </w:r>
    </w:p>
    <w:p w:rsidR="00980CC6" w:rsidRPr="00980CC6" w:rsidRDefault="00980CC6" w:rsidP="00980CC6">
      <w:pPr>
        <w:shd w:val="clear" w:color="auto" w:fill="FFFFFF"/>
        <w:tabs>
          <w:tab w:val="left" w:leader="underscore" w:pos="8150"/>
        </w:tabs>
        <w:spacing w:after="0" w:line="240" w:lineRule="auto"/>
        <w:ind w:right="-1"/>
        <w:jc w:val="center"/>
        <w:rPr>
          <w:rFonts w:ascii="Arial" w:eastAsia="Times New Roman" w:hAnsi="Arial" w:cs="Arial"/>
          <w:b/>
          <w:sz w:val="28"/>
          <w:szCs w:val="28"/>
          <w:lang w:eastAsia="ru-RU"/>
        </w:rPr>
      </w:pPr>
    </w:p>
    <w:p w:rsidR="0068286D" w:rsidRPr="0068286D" w:rsidRDefault="0068286D" w:rsidP="00980CC6">
      <w:pPr>
        <w:spacing w:after="0" w:line="312" w:lineRule="auto"/>
        <w:jc w:val="center"/>
        <w:rPr>
          <w:rFonts w:ascii="Arial" w:eastAsia="Times New Roman" w:hAnsi="Arial" w:cs="Arial"/>
          <w:b/>
          <w:sz w:val="28"/>
          <w:szCs w:val="28"/>
          <w:lang w:eastAsia="ru-RU"/>
        </w:rPr>
      </w:pPr>
    </w:p>
    <w:p w:rsidR="0068286D" w:rsidRPr="0068286D" w:rsidRDefault="0068286D" w:rsidP="0068286D">
      <w:pPr>
        <w:spacing w:after="0" w:line="312" w:lineRule="auto"/>
        <w:jc w:val="center"/>
        <w:rPr>
          <w:rFonts w:ascii="Arial" w:eastAsia="Times New Roman" w:hAnsi="Arial" w:cs="Arial"/>
          <w:b/>
          <w:sz w:val="28"/>
          <w:szCs w:val="28"/>
          <w:lang w:eastAsia="ru-RU"/>
        </w:rPr>
      </w:pPr>
      <w:r w:rsidRPr="0068286D">
        <w:rPr>
          <w:rFonts w:ascii="Arial" w:eastAsia="Times New Roman" w:hAnsi="Arial" w:cs="Arial"/>
          <w:b/>
          <w:sz w:val="28"/>
          <w:szCs w:val="28"/>
          <w:lang w:eastAsia="ru-RU"/>
        </w:rPr>
        <w:t xml:space="preserve">на тему: </w:t>
      </w:r>
    </w:p>
    <w:p w:rsidR="00AF1E86" w:rsidRPr="00AF1E86" w:rsidRDefault="00AF1E86" w:rsidP="00AF1E86">
      <w:pPr>
        <w:spacing w:after="0" w:line="312" w:lineRule="auto"/>
        <w:ind w:firstLine="540"/>
        <w:jc w:val="center"/>
        <w:rPr>
          <w:rFonts w:ascii="Arial" w:eastAsia="Times New Roman" w:hAnsi="Arial" w:cs="Arial"/>
          <w:b/>
          <w:sz w:val="28"/>
          <w:szCs w:val="28"/>
          <w:lang w:eastAsia="ru-RU"/>
        </w:rPr>
      </w:pPr>
      <w:r w:rsidRPr="00AF1E86">
        <w:rPr>
          <w:rFonts w:ascii="Arial" w:eastAsia="Times New Roman" w:hAnsi="Arial" w:cs="Arial"/>
          <w:b/>
          <w:sz w:val="28"/>
          <w:szCs w:val="28"/>
          <w:lang w:eastAsia="ru-RU"/>
        </w:rPr>
        <w:t xml:space="preserve">Социально-психологические особенности потребителей </w:t>
      </w:r>
      <w:proofErr w:type="spellStart"/>
      <w:r w:rsidRPr="00AF1E86">
        <w:rPr>
          <w:rFonts w:ascii="Arial" w:eastAsia="Times New Roman" w:hAnsi="Arial" w:cs="Arial"/>
          <w:b/>
          <w:sz w:val="28"/>
          <w:szCs w:val="28"/>
          <w:lang w:eastAsia="ru-RU"/>
        </w:rPr>
        <w:t>видеоконтента</w:t>
      </w:r>
      <w:proofErr w:type="spellEnd"/>
      <w:r w:rsidRPr="00AF1E86">
        <w:rPr>
          <w:rFonts w:ascii="Arial" w:eastAsia="Times New Roman" w:hAnsi="Arial" w:cs="Arial"/>
          <w:b/>
          <w:sz w:val="28"/>
          <w:szCs w:val="28"/>
          <w:lang w:eastAsia="ru-RU"/>
        </w:rPr>
        <w:t xml:space="preserve"> (на примере </w:t>
      </w:r>
      <w:proofErr w:type="spellStart"/>
      <w:r w:rsidRPr="00AF1E86">
        <w:rPr>
          <w:rFonts w:ascii="Arial" w:eastAsia="Times New Roman" w:hAnsi="Arial" w:cs="Arial"/>
          <w:b/>
          <w:sz w:val="28"/>
          <w:szCs w:val="28"/>
          <w:lang w:eastAsia="ru-RU"/>
        </w:rPr>
        <w:t>видеоблогов</w:t>
      </w:r>
      <w:proofErr w:type="spellEnd"/>
      <w:r w:rsidRPr="00AF1E86">
        <w:rPr>
          <w:rFonts w:ascii="Arial" w:eastAsia="Times New Roman" w:hAnsi="Arial" w:cs="Arial"/>
          <w:b/>
          <w:sz w:val="28"/>
          <w:szCs w:val="28"/>
          <w:lang w:eastAsia="ru-RU"/>
        </w:rPr>
        <w:t>)</w:t>
      </w:r>
    </w:p>
    <w:p w:rsidR="00980CC6" w:rsidRDefault="00980CC6" w:rsidP="00AF1E86">
      <w:pPr>
        <w:spacing w:after="0" w:line="312" w:lineRule="auto"/>
        <w:ind w:firstLine="540"/>
        <w:jc w:val="center"/>
        <w:rPr>
          <w:rFonts w:ascii="Arial" w:eastAsia="Times New Roman" w:hAnsi="Arial" w:cs="Arial"/>
          <w:sz w:val="28"/>
          <w:szCs w:val="28"/>
          <w:lang w:eastAsia="ru-RU"/>
        </w:rPr>
      </w:pPr>
    </w:p>
    <w:p w:rsidR="00AF1E86" w:rsidRDefault="00AF1E86" w:rsidP="008F47D8">
      <w:pPr>
        <w:spacing w:after="0" w:line="312" w:lineRule="auto"/>
        <w:ind w:firstLine="540"/>
        <w:jc w:val="both"/>
        <w:rPr>
          <w:rFonts w:ascii="Arial" w:eastAsia="Times New Roman" w:hAnsi="Arial" w:cs="Arial"/>
          <w:sz w:val="28"/>
          <w:szCs w:val="28"/>
          <w:lang w:eastAsia="ru-RU"/>
        </w:rPr>
      </w:pPr>
    </w:p>
    <w:p w:rsidR="00AF1E86" w:rsidRDefault="00AF1E86" w:rsidP="008F47D8">
      <w:pPr>
        <w:spacing w:after="0" w:line="312" w:lineRule="auto"/>
        <w:ind w:firstLine="540"/>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Арсений Александрович проявил высокую работоспособность, самостоятельность и умение собраться и показать высокие результаты. Не смотря на меньшее, чем хотелось бы время, уделенное написанию квалификационной работы, Арсений показал качества хорошего аналитика, который смог, опираясь на грамотный математический инструментарий, сделать любопытные выводы по работе. </w:t>
      </w:r>
      <w:r w:rsidR="005465D8">
        <w:rPr>
          <w:rFonts w:ascii="Arial" w:eastAsia="Times New Roman" w:hAnsi="Arial" w:cs="Arial"/>
          <w:sz w:val="28"/>
          <w:szCs w:val="28"/>
          <w:lang w:eastAsia="ru-RU"/>
        </w:rPr>
        <w:t xml:space="preserve">При этом отдельной задачей было проведение контент анализа, с привлечением экспертов, на основании результатов которых было построено основная часть исследования. </w:t>
      </w:r>
      <w:bookmarkStart w:id="0" w:name="_GoBack"/>
      <w:bookmarkEnd w:id="0"/>
    </w:p>
    <w:p w:rsidR="0068286D" w:rsidRDefault="008F47D8" w:rsidP="008F47D8">
      <w:pPr>
        <w:spacing w:after="0" w:line="312" w:lineRule="auto"/>
        <w:ind w:firstLine="540"/>
        <w:jc w:val="both"/>
        <w:rPr>
          <w:rFonts w:ascii="Arial" w:hAnsi="Arial" w:cs="Arial"/>
          <w:sz w:val="28"/>
          <w:szCs w:val="28"/>
        </w:rPr>
      </w:pPr>
      <w:r>
        <w:rPr>
          <w:rFonts w:ascii="Arial" w:eastAsia="Times New Roman" w:hAnsi="Arial" w:cs="Arial"/>
          <w:sz w:val="28"/>
          <w:szCs w:val="28"/>
          <w:lang w:eastAsia="ru-RU"/>
        </w:rPr>
        <w:t xml:space="preserve">Проделанная работа </w:t>
      </w:r>
      <w:r w:rsidRPr="00203C7D">
        <w:rPr>
          <w:rFonts w:ascii="Arial" w:hAnsi="Arial" w:cs="Arial"/>
          <w:sz w:val="28"/>
          <w:szCs w:val="28"/>
        </w:rPr>
        <w:t>выполнена с учетом основных требований, предъявляемых к выпускным квалификационным работам и заслуживает</w:t>
      </w:r>
      <w:r>
        <w:rPr>
          <w:rFonts w:ascii="Arial" w:hAnsi="Arial" w:cs="Arial"/>
          <w:sz w:val="28"/>
          <w:szCs w:val="28"/>
        </w:rPr>
        <w:t xml:space="preserve"> высокой оценки.</w:t>
      </w:r>
    </w:p>
    <w:p w:rsidR="008F47D8" w:rsidRPr="0068286D" w:rsidRDefault="008F47D8" w:rsidP="008F47D8">
      <w:pPr>
        <w:spacing w:after="0" w:line="312" w:lineRule="auto"/>
        <w:ind w:firstLine="540"/>
        <w:jc w:val="both"/>
        <w:rPr>
          <w:rFonts w:ascii="Arial" w:eastAsia="Times New Roman" w:hAnsi="Arial" w:cs="Arial"/>
          <w:sz w:val="28"/>
          <w:szCs w:val="28"/>
          <w:lang w:eastAsia="ru-RU"/>
        </w:rPr>
      </w:pPr>
    </w:p>
    <w:p w:rsidR="0068286D" w:rsidRPr="008F47D8" w:rsidRDefault="0068286D" w:rsidP="008F47D8">
      <w:pPr>
        <w:spacing w:after="0" w:line="312" w:lineRule="auto"/>
        <w:ind w:firstLine="540"/>
        <w:jc w:val="both"/>
        <w:rPr>
          <w:rFonts w:ascii="Arial" w:eastAsia="Times New Roman" w:hAnsi="Arial" w:cs="Arial"/>
          <w:sz w:val="28"/>
          <w:szCs w:val="28"/>
          <w:lang w:eastAsia="ru-RU"/>
        </w:rPr>
      </w:pPr>
      <w:r w:rsidRPr="008F47D8">
        <w:rPr>
          <w:rFonts w:ascii="Arial" w:eastAsia="Times New Roman" w:hAnsi="Arial" w:cs="Arial"/>
          <w:sz w:val="28"/>
          <w:szCs w:val="28"/>
          <w:lang w:eastAsia="ru-RU"/>
        </w:rPr>
        <w:t>К. психологических наук,</w:t>
      </w:r>
    </w:p>
    <w:p w:rsidR="0068286D" w:rsidRPr="008F47D8" w:rsidRDefault="0068286D" w:rsidP="008F47D8">
      <w:pPr>
        <w:spacing w:after="0" w:line="312" w:lineRule="auto"/>
        <w:ind w:firstLine="540"/>
        <w:jc w:val="both"/>
        <w:rPr>
          <w:rFonts w:ascii="Arial" w:eastAsia="Times New Roman" w:hAnsi="Arial" w:cs="Arial"/>
          <w:sz w:val="28"/>
          <w:szCs w:val="28"/>
          <w:lang w:eastAsia="ru-RU"/>
        </w:rPr>
      </w:pPr>
      <w:r w:rsidRPr="008F47D8">
        <w:rPr>
          <w:rFonts w:ascii="Arial" w:eastAsia="Times New Roman" w:hAnsi="Arial" w:cs="Arial"/>
          <w:sz w:val="28"/>
          <w:szCs w:val="28"/>
          <w:lang w:eastAsia="ru-RU"/>
        </w:rPr>
        <w:t>доцент кафедры социальной психологии</w:t>
      </w:r>
      <w:r w:rsidRPr="008F47D8">
        <w:rPr>
          <w:rFonts w:ascii="Arial" w:eastAsia="Times New Roman" w:hAnsi="Arial" w:cs="Arial"/>
          <w:sz w:val="28"/>
          <w:szCs w:val="28"/>
          <w:lang w:eastAsia="ru-RU"/>
        </w:rPr>
        <w:tab/>
      </w:r>
      <w:r w:rsidRPr="008F47D8">
        <w:rPr>
          <w:rFonts w:ascii="Arial" w:eastAsia="Times New Roman" w:hAnsi="Arial" w:cs="Arial"/>
          <w:sz w:val="28"/>
          <w:szCs w:val="28"/>
          <w:lang w:eastAsia="ru-RU"/>
        </w:rPr>
        <w:tab/>
        <w:t>Кузнецова И.В.</w:t>
      </w:r>
    </w:p>
    <w:p w:rsidR="0068286D" w:rsidRPr="008F47D8" w:rsidRDefault="0068286D" w:rsidP="008F47D8">
      <w:pPr>
        <w:spacing w:after="0" w:line="312" w:lineRule="auto"/>
        <w:ind w:firstLine="540"/>
        <w:jc w:val="both"/>
        <w:rPr>
          <w:rFonts w:ascii="Arial" w:eastAsia="Times New Roman" w:hAnsi="Arial" w:cs="Arial"/>
          <w:sz w:val="28"/>
          <w:szCs w:val="28"/>
          <w:lang w:eastAsia="ru-RU"/>
        </w:rPr>
      </w:pPr>
      <w:r w:rsidRPr="008F47D8">
        <w:rPr>
          <w:rFonts w:ascii="Arial" w:eastAsia="Times New Roman" w:hAnsi="Arial" w:cs="Arial"/>
          <w:sz w:val="28"/>
          <w:szCs w:val="28"/>
          <w:lang w:eastAsia="ru-RU"/>
        </w:rPr>
        <w:t xml:space="preserve">25.05.2018 </w:t>
      </w:r>
      <w:r w:rsidRPr="008F47D8">
        <w:rPr>
          <w:rFonts w:ascii="Arial" w:eastAsia="Times New Roman" w:hAnsi="Arial" w:cs="Arial"/>
          <w:sz w:val="28"/>
          <w:szCs w:val="28"/>
          <w:lang w:eastAsia="ru-RU"/>
        </w:rPr>
        <w:tab/>
      </w:r>
    </w:p>
    <w:p w:rsidR="0068286D" w:rsidRPr="008F47D8" w:rsidRDefault="0068286D" w:rsidP="008F47D8">
      <w:pPr>
        <w:spacing w:after="0" w:line="312" w:lineRule="auto"/>
        <w:ind w:firstLine="540"/>
        <w:jc w:val="both"/>
        <w:rPr>
          <w:rFonts w:ascii="Arial" w:eastAsia="Times New Roman" w:hAnsi="Arial" w:cs="Arial"/>
          <w:sz w:val="28"/>
          <w:szCs w:val="28"/>
          <w:lang w:eastAsia="ru-RU"/>
        </w:rPr>
      </w:pPr>
    </w:p>
    <w:p w:rsidR="0068286D" w:rsidRPr="0068286D" w:rsidRDefault="0068286D" w:rsidP="0068286D">
      <w:pPr>
        <w:spacing w:after="0" w:line="312" w:lineRule="auto"/>
        <w:jc w:val="center"/>
        <w:rPr>
          <w:rFonts w:ascii="Arial" w:eastAsia="Times New Roman" w:hAnsi="Arial" w:cs="Arial"/>
          <w:b/>
          <w:sz w:val="28"/>
          <w:szCs w:val="28"/>
          <w:lang w:eastAsia="ru-RU"/>
        </w:rPr>
      </w:pPr>
    </w:p>
    <w:sectPr w:rsidR="0068286D" w:rsidRPr="00682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6D"/>
    <w:rsid w:val="002B322B"/>
    <w:rsid w:val="0040491B"/>
    <w:rsid w:val="005465D8"/>
    <w:rsid w:val="0068286D"/>
    <w:rsid w:val="008F47D8"/>
    <w:rsid w:val="00980CC6"/>
    <w:rsid w:val="00AF1E86"/>
    <w:rsid w:val="00FE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14BC"/>
  <w15:chartTrackingRefBased/>
  <w15:docId w15:val="{2D685E73-AC6D-4832-8434-7E807F4A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8286D"/>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68286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2018-05-25T13:55:00Z</dcterms:created>
  <dcterms:modified xsi:type="dcterms:W3CDTF">2018-05-25T13:55:00Z</dcterms:modified>
</cp:coreProperties>
</file>