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601" w:rsidRPr="009824F9" w:rsidRDefault="00785601" w:rsidP="00785601">
      <w:pPr>
        <w:autoSpaceDE w:val="0"/>
        <w:autoSpaceDN w:val="0"/>
        <w:adjustRightInd w:val="0"/>
        <w:spacing w:after="0" w:line="240" w:lineRule="auto"/>
        <w:jc w:val="center"/>
        <w:rPr>
          <w:rFonts w:ascii="Times New Roman" w:hAnsi="Times New Roman" w:cs="Times New Roman"/>
          <w:sz w:val="24"/>
          <w:szCs w:val="32"/>
        </w:rPr>
      </w:pPr>
      <w:r w:rsidRPr="009824F9">
        <w:rPr>
          <w:rFonts w:ascii="Times New Roman" w:hAnsi="Times New Roman" w:cs="Times New Roman"/>
          <w:sz w:val="24"/>
          <w:szCs w:val="32"/>
        </w:rPr>
        <w:t>Санкт-Петербургский Государственный университет</w:t>
      </w:r>
    </w:p>
    <w:p w:rsidR="00785601" w:rsidRPr="009824F9" w:rsidRDefault="00785601" w:rsidP="00785601">
      <w:pPr>
        <w:autoSpaceDE w:val="0"/>
        <w:autoSpaceDN w:val="0"/>
        <w:adjustRightInd w:val="0"/>
        <w:spacing w:after="0" w:line="240" w:lineRule="auto"/>
        <w:jc w:val="center"/>
        <w:rPr>
          <w:rFonts w:ascii="Times New Roman" w:hAnsi="Times New Roman" w:cs="Times New Roman"/>
          <w:sz w:val="32"/>
          <w:szCs w:val="32"/>
        </w:rPr>
      </w:pPr>
    </w:p>
    <w:p w:rsidR="00785601" w:rsidRDefault="00785601"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P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785601" w:rsidRPr="009824F9" w:rsidRDefault="00785601" w:rsidP="00785601">
      <w:pPr>
        <w:autoSpaceDE w:val="0"/>
        <w:autoSpaceDN w:val="0"/>
        <w:adjustRightInd w:val="0"/>
        <w:spacing w:after="0" w:line="240" w:lineRule="auto"/>
        <w:jc w:val="center"/>
        <w:rPr>
          <w:rFonts w:ascii="Times New Roman" w:hAnsi="Times New Roman" w:cs="Times New Roman"/>
          <w:sz w:val="32"/>
          <w:szCs w:val="32"/>
        </w:rPr>
      </w:pPr>
    </w:p>
    <w:p w:rsidR="00785601" w:rsidRDefault="00785601" w:rsidP="00785601">
      <w:pPr>
        <w:autoSpaceDE w:val="0"/>
        <w:autoSpaceDN w:val="0"/>
        <w:adjustRightInd w:val="0"/>
        <w:spacing w:after="0" w:line="240" w:lineRule="auto"/>
        <w:jc w:val="center"/>
        <w:rPr>
          <w:rFonts w:ascii="Times New Roman" w:hAnsi="Times New Roman" w:cs="Times New Roman"/>
          <w:sz w:val="40"/>
          <w:szCs w:val="32"/>
        </w:rPr>
      </w:pPr>
      <w:r w:rsidRPr="009824F9">
        <w:rPr>
          <w:rFonts w:ascii="Times New Roman" w:hAnsi="Times New Roman" w:cs="Times New Roman"/>
          <w:sz w:val="40"/>
          <w:szCs w:val="32"/>
        </w:rPr>
        <w:t>Пашинская Любовь Дмитриевна</w:t>
      </w:r>
    </w:p>
    <w:p w:rsidR="009824F9" w:rsidRPr="009824F9" w:rsidRDefault="009824F9" w:rsidP="00785601">
      <w:pPr>
        <w:autoSpaceDE w:val="0"/>
        <w:autoSpaceDN w:val="0"/>
        <w:adjustRightInd w:val="0"/>
        <w:spacing w:after="0" w:line="240" w:lineRule="auto"/>
        <w:jc w:val="center"/>
        <w:rPr>
          <w:rFonts w:ascii="Times New Roman" w:hAnsi="Times New Roman" w:cs="Times New Roman"/>
          <w:sz w:val="40"/>
          <w:szCs w:val="32"/>
        </w:rPr>
      </w:pPr>
    </w:p>
    <w:p w:rsidR="00785601" w:rsidRDefault="009824F9" w:rsidP="00785601">
      <w:pPr>
        <w:autoSpaceDE w:val="0"/>
        <w:autoSpaceDN w:val="0"/>
        <w:adjustRightInd w:val="0"/>
        <w:spacing w:after="0" w:line="240" w:lineRule="auto"/>
        <w:jc w:val="center"/>
        <w:rPr>
          <w:rFonts w:ascii="Times New Roman" w:hAnsi="Times New Roman" w:cs="Times New Roman"/>
          <w:sz w:val="40"/>
          <w:szCs w:val="32"/>
        </w:rPr>
      </w:pPr>
      <w:r>
        <w:rPr>
          <w:rFonts w:ascii="Times New Roman" w:hAnsi="Times New Roman" w:cs="Times New Roman"/>
          <w:sz w:val="40"/>
          <w:szCs w:val="32"/>
        </w:rPr>
        <w:t>«</w:t>
      </w:r>
      <w:r w:rsidR="00E35D15" w:rsidRPr="009824F9">
        <w:rPr>
          <w:rFonts w:ascii="Times New Roman" w:hAnsi="Times New Roman" w:cs="Times New Roman"/>
          <w:sz w:val="40"/>
          <w:szCs w:val="32"/>
        </w:rPr>
        <w:t>Характеристика комплекса анти</w:t>
      </w:r>
      <w:r w:rsidR="004822FE" w:rsidRPr="009824F9">
        <w:rPr>
          <w:rFonts w:ascii="Times New Roman" w:hAnsi="Times New Roman" w:cs="Times New Roman"/>
          <w:sz w:val="40"/>
          <w:szCs w:val="32"/>
        </w:rPr>
        <w:t xml:space="preserve">микробного пептида тахиплезина с </w:t>
      </w:r>
      <w:r w:rsidR="00E35D15" w:rsidRPr="009824F9">
        <w:rPr>
          <w:rFonts w:ascii="Times New Roman" w:hAnsi="Times New Roman" w:cs="Times New Roman"/>
          <w:sz w:val="40"/>
          <w:szCs w:val="32"/>
        </w:rPr>
        <w:t>белком С1</w:t>
      </w:r>
      <w:r w:rsidR="00E35D15" w:rsidRPr="009824F9">
        <w:rPr>
          <w:rFonts w:ascii="Times New Roman" w:hAnsi="Times New Roman" w:cs="Times New Roman"/>
          <w:sz w:val="40"/>
          <w:szCs w:val="32"/>
          <w:lang w:val="en-US"/>
        </w:rPr>
        <w:t>q</w:t>
      </w:r>
      <w:r>
        <w:rPr>
          <w:rFonts w:ascii="Times New Roman" w:hAnsi="Times New Roman" w:cs="Times New Roman"/>
          <w:sz w:val="40"/>
          <w:szCs w:val="32"/>
        </w:rPr>
        <w:t>»</w:t>
      </w:r>
    </w:p>
    <w:p w:rsidR="009824F9" w:rsidRPr="009824F9" w:rsidRDefault="009824F9" w:rsidP="00785601">
      <w:pPr>
        <w:autoSpaceDE w:val="0"/>
        <w:autoSpaceDN w:val="0"/>
        <w:adjustRightInd w:val="0"/>
        <w:spacing w:after="0" w:line="240" w:lineRule="auto"/>
        <w:jc w:val="center"/>
        <w:rPr>
          <w:rFonts w:ascii="Times New Roman" w:hAnsi="Times New Roman" w:cs="Times New Roman"/>
          <w:sz w:val="40"/>
          <w:szCs w:val="32"/>
        </w:rPr>
      </w:pPr>
    </w:p>
    <w:p w:rsidR="00785601" w:rsidRPr="009824F9" w:rsidRDefault="00785601" w:rsidP="00785601">
      <w:pPr>
        <w:autoSpaceDE w:val="0"/>
        <w:autoSpaceDN w:val="0"/>
        <w:adjustRightInd w:val="0"/>
        <w:spacing w:after="0" w:line="240" w:lineRule="auto"/>
        <w:jc w:val="center"/>
        <w:rPr>
          <w:rFonts w:ascii="Times New Roman" w:hAnsi="Times New Roman" w:cs="Times New Roman"/>
          <w:i/>
          <w:sz w:val="32"/>
          <w:szCs w:val="32"/>
        </w:rPr>
      </w:pPr>
      <w:r w:rsidRPr="009824F9">
        <w:rPr>
          <w:rFonts w:ascii="Times New Roman" w:hAnsi="Times New Roman" w:cs="Times New Roman"/>
          <w:i/>
          <w:sz w:val="32"/>
          <w:szCs w:val="32"/>
        </w:rPr>
        <w:t>Выпускная квалификационная работа</w:t>
      </w:r>
    </w:p>
    <w:p w:rsidR="00785601" w:rsidRPr="009824F9" w:rsidRDefault="00785601" w:rsidP="00785601">
      <w:pPr>
        <w:autoSpaceDE w:val="0"/>
        <w:autoSpaceDN w:val="0"/>
        <w:adjustRightInd w:val="0"/>
        <w:spacing w:after="0" w:line="240" w:lineRule="auto"/>
        <w:jc w:val="center"/>
        <w:rPr>
          <w:rFonts w:ascii="Times New Roman" w:hAnsi="Times New Roman" w:cs="Times New Roman"/>
          <w:i/>
          <w:sz w:val="32"/>
          <w:szCs w:val="32"/>
        </w:rPr>
      </w:pPr>
      <w:r w:rsidRPr="009824F9">
        <w:rPr>
          <w:rFonts w:ascii="Times New Roman" w:hAnsi="Times New Roman" w:cs="Times New Roman"/>
          <w:i/>
          <w:sz w:val="32"/>
          <w:szCs w:val="32"/>
        </w:rPr>
        <w:t>по направлению подготовки</w:t>
      </w:r>
      <w:r w:rsidR="00E35D15" w:rsidRPr="009824F9">
        <w:rPr>
          <w:rFonts w:ascii="Times New Roman" w:hAnsi="Times New Roman" w:cs="Times New Roman"/>
          <w:i/>
          <w:sz w:val="32"/>
          <w:szCs w:val="32"/>
        </w:rPr>
        <w:t xml:space="preserve"> «Биология»</w:t>
      </w:r>
    </w:p>
    <w:p w:rsidR="00785601" w:rsidRPr="009824F9" w:rsidRDefault="00785601" w:rsidP="00785601">
      <w:pPr>
        <w:autoSpaceDE w:val="0"/>
        <w:autoSpaceDN w:val="0"/>
        <w:adjustRightInd w:val="0"/>
        <w:spacing w:after="0" w:line="240" w:lineRule="auto"/>
        <w:jc w:val="center"/>
        <w:rPr>
          <w:rFonts w:ascii="Times New Roman" w:hAnsi="Times New Roman" w:cs="Times New Roman"/>
          <w:i/>
          <w:sz w:val="32"/>
          <w:szCs w:val="32"/>
        </w:rPr>
      </w:pPr>
      <w:r w:rsidRPr="009824F9">
        <w:rPr>
          <w:rFonts w:ascii="Times New Roman" w:hAnsi="Times New Roman" w:cs="Times New Roman"/>
          <w:i/>
          <w:sz w:val="32"/>
          <w:szCs w:val="32"/>
        </w:rPr>
        <w:t xml:space="preserve">основная образовательная программа </w:t>
      </w:r>
      <w:proofErr w:type="spellStart"/>
      <w:r w:rsidR="00E35D15" w:rsidRPr="009824F9">
        <w:rPr>
          <w:rFonts w:ascii="Times New Roman" w:hAnsi="Times New Roman" w:cs="Times New Roman"/>
          <w:i/>
          <w:sz w:val="32"/>
          <w:szCs w:val="32"/>
        </w:rPr>
        <w:t>бакалавриата</w:t>
      </w:r>
      <w:proofErr w:type="spellEnd"/>
      <w:r w:rsidR="009824F9">
        <w:rPr>
          <w:rFonts w:ascii="Times New Roman" w:hAnsi="Times New Roman" w:cs="Times New Roman"/>
          <w:i/>
          <w:sz w:val="32"/>
          <w:szCs w:val="32"/>
        </w:rPr>
        <w:t>:</w:t>
      </w:r>
      <w:r w:rsidR="00E35D15" w:rsidRPr="009824F9">
        <w:rPr>
          <w:rFonts w:ascii="Times New Roman" w:hAnsi="Times New Roman" w:cs="Times New Roman"/>
          <w:i/>
          <w:sz w:val="32"/>
          <w:szCs w:val="32"/>
        </w:rPr>
        <w:t xml:space="preserve"> «Биология»</w:t>
      </w:r>
    </w:p>
    <w:p w:rsidR="00785601" w:rsidRPr="009824F9" w:rsidRDefault="00E35D15" w:rsidP="00785601">
      <w:pPr>
        <w:autoSpaceDE w:val="0"/>
        <w:autoSpaceDN w:val="0"/>
        <w:adjustRightInd w:val="0"/>
        <w:spacing w:after="0" w:line="240" w:lineRule="auto"/>
        <w:jc w:val="center"/>
        <w:rPr>
          <w:rFonts w:ascii="Times New Roman" w:hAnsi="Times New Roman" w:cs="Times New Roman"/>
          <w:i/>
          <w:sz w:val="32"/>
          <w:szCs w:val="32"/>
        </w:rPr>
      </w:pPr>
      <w:r w:rsidRPr="009824F9">
        <w:rPr>
          <w:rFonts w:ascii="Times New Roman" w:hAnsi="Times New Roman" w:cs="Times New Roman"/>
          <w:i/>
          <w:sz w:val="32"/>
          <w:szCs w:val="32"/>
        </w:rPr>
        <w:t>профиль: биохимия</w:t>
      </w:r>
    </w:p>
    <w:p w:rsidR="00E35D15" w:rsidRPr="009824F9" w:rsidRDefault="00E35D15"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P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Pr="009824F9" w:rsidRDefault="00785601" w:rsidP="00785601">
      <w:pPr>
        <w:autoSpaceDE w:val="0"/>
        <w:autoSpaceDN w:val="0"/>
        <w:adjustRightInd w:val="0"/>
        <w:spacing w:after="0" w:line="240" w:lineRule="auto"/>
        <w:jc w:val="right"/>
        <w:rPr>
          <w:rFonts w:ascii="Times New Roman" w:hAnsi="Times New Roman" w:cs="Times New Roman"/>
          <w:sz w:val="28"/>
          <w:szCs w:val="32"/>
          <w:u w:val="single"/>
        </w:rPr>
      </w:pPr>
      <w:r w:rsidRPr="009824F9">
        <w:rPr>
          <w:rFonts w:ascii="Times New Roman" w:hAnsi="Times New Roman" w:cs="Times New Roman"/>
          <w:sz w:val="28"/>
          <w:szCs w:val="32"/>
          <w:u w:val="single"/>
        </w:rPr>
        <w:t xml:space="preserve">Работа выполнена в </w:t>
      </w:r>
    </w:p>
    <w:p w:rsidR="00785601" w:rsidRPr="009824F9" w:rsidRDefault="009824F9" w:rsidP="00785601">
      <w:pPr>
        <w:autoSpaceDE w:val="0"/>
        <w:autoSpaceDN w:val="0"/>
        <w:adjustRightInd w:val="0"/>
        <w:spacing w:after="0" w:line="240" w:lineRule="auto"/>
        <w:jc w:val="right"/>
        <w:rPr>
          <w:rFonts w:ascii="Times New Roman" w:hAnsi="Times New Roman" w:cs="Times New Roman"/>
          <w:sz w:val="28"/>
          <w:szCs w:val="32"/>
        </w:rPr>
      </w:pPr>
      <w:r w:rsidRPr="009824F9">
        <w:rPr>
          <w:rFonts w:ascii="Times New Roman" w:hAnsi="Times New Roman" w:cs="Times New Roman"/>
          <w:sz w:val="28"/>
          <w:szCs w:val="32"/>
        </w:rPr>
        <w:t>Ла</w:t>
      </w:r>
      <w:r w:rsidR="00785601" w:rsidRPr="009824F9">
        <w:rPr>
          <w:rFonts w:ascii="Times New Roman" w:hAnsi="Times New Roman" w:cs="Times New Roman"/>
          <w:sz w:val="28"/>
          <w:szCs w:val="32"/>
        </w:rPr>
        <w:t>боратории</w:t>
      </w:r>
      <w:r w:rsidRPr="009824F9">
        <w:rPr>
          <w:rFonts w:ascii="Times New Roman" w:hAnsi="Times New Roman" w:cs="Times New Roman"/>
          <w:sz w:val="28"/>
          <w:szCs w:val="32"/>
        </w:rPr>
        <w:t xml:space="preserve"> о</w:t>
      </w:r>
      <w:r w:rsidR="00E35D15" w:rsidRPr="009824F9">
        <w:rPr>
          <w:rFonts w:ascii="Times New Roman" w:hAnsi="Times New Roman" w:cs="Times New Roman"/>
          <w:sz w:val="28"/>
          <w:szCs w:val="32"/>
        </w:rPr>
        <w:t>бщей патологии</w:t>
      </w:r>
    </w:p>
    <w:p w:rsidR="00E35D15" w:rsidRPr="009824F9" w:rsidRDefault="00E35D15" w:rsidP="00E35D15">
      <w:pPr>
        <w:autoSpaceDE w:val="0"/>
        <w:autoSpaceDN w:val="0"/>
        <w:adjustRightInd w:val="0"/>
        <w:spacing w:after="0" w:line="240" w:lineRule="auto"/>
        <w:jc w:val="right"/>
        <w:rPr>
          <w:rFonts w:ascii="Times New Roman" w:hAnsi="Times New Roman" w:cs="Times New Roman"/>
          <w:sz w:val="28"/>
          <w:szCs w:val="32"/>
        </w:rPr>
      </w:pPr>
      <w:r w:rsidRPr="009824F9">
        <w:rPr>
          <w:rFonts w:ascii="Times New Roman" w:hAnsi="Times New Roman" w:cs="Times New Roman"/>
          <w:sz w:val="28"/>
          <w:szCs w:val="32"/>
        </w:rPr>
        <w:t xml:space="preserve"> ФГБНУ «Институт Экспериментальной Медицины» </w:t>
      </w:r>
    </w:p>
    <w:p w:rsidR="00785601" w:rsidRPr="009824F9" w:rsidRDefault="00785601" w:rsidP="00E35D15">
      <w:pPr>
        <w:autoSpaceDE w:val="0"/>
        <w:autoSpaceDN w:val="0"/>
        <w:adjustRightInd w:val="0"/>
        <w:spacing w:after="0" w:line="240" w:lineRule="auto"/>
        <w:jc w:val="right"/>
        <w:rPr>
          <w:rFonts w:ascii="Times New Roman" w:hAnsi="Times New Roman" w:cs="Times New Roman"/>
          <w:sz w:val="28"/>
          <w:szCs w:val="32"/>
        </w:rPr>
      </w:pPr>
      <w:r w:rsidRPr="009824F9">
        <w:rPr>
          <w:rFonts w:ascii="Times New Roman" w:hAnsi="Times New Roman" w:cs="Times New Roman"/>
          <w:sz w:val="28"/>
          <w:szCs w:val="32"/>
        </w:rPr>
        <w:t xml:space="preserve">(зав. лаб. </w:t>
      </w:r>
      <w:r w:rsidR="00E35D15" w:rsidRPr="009824F9">
        <w:rPr>
          <w:rFonts w:ascii="Times New Roman" w:hAnsi="Times New Roman" w:cs="Times New Roman"/>
          <w:sz w:val="28"/>
          <w:szCs w:val="32"/>
        </w:rPr>
        <w:t>–</w:t>
      </w:r>
      <w:r w:rsidRPr="009824F9">
        <w:rPr>
          <w:rFonts w:ascii="Times New Roman" w:hAnsi="Times New Roman" w:cs="Times New Roman"/>
          <w:sz w:val="28"/>
          <w:szCs w:val="32"/>
        </w:rPr>
        <w:t xml:space="preserve"> </w:t>
      </w:r>
      <w:r w:rsidR="00E35D15" w:rsidRPr="009824F9">
        <w:rPr>
          <w:rFonts w:ascii="Times New Roman" w:hAnsi="Times New Roman" w:cs="Times New Roman"/>
          <w:sz w:val="28"/>
          <w:szCs w:val="32"/>
        </w:rPr>
        <w:t>д.б.н.,</w:t>
      </w:r>
      <w:r w:rsidRPr="009824F9">
        <w:rPr>
          <w:rFonts w:ascii="Times New Roman" w:hAnsi="Times New Roman" w:cs="Times New Roman"/>
          <w:sz w:val="28"/>
          <w:szCs w:val="32"/>
        </w:rPr>
        <w:t xml:space="preserve"> </w:t>
      </w:r>
      <w:r w:rsidR="00E35D15" w:rsidRPr="009824F9">
        <w:rPr>
          <w:rFonts w:ascii="Times New Roman" w:hAnsi="Times New Roman" w:cs="Times New Roman"/>
          <w:sz w:val="28"/>
          <w:szCs w:val="32"/>
        </w:rPr>
        <w:t>проф. Кокряков Владимир Николаевич</w:t>
      </w:r>
      <w:r w:rsidRPr="009824F9">
        <w:rPr>
          <w:rFonts w:ascii="Times New Roman" w:hAnsi="Times New Roman" w:cs="Times New Roman"/>
          <w:sz w:val="28"/>
          <w:szCs w:val="32"/>
        </w:rPr>
        <w:t>)</w:t>
      </w:r>
    </w:p>
    <w:p w:rsidR="00E35D15" w:rsidRDefault="00E35D15" w:rsidP="00785601">
      <w:pPr>
        <w:autoSpaceDE w:val="0"/>
        <w:autoSpaceDN w:val="0"/>
        <w:adjustRightInd w:val="0"/>
        <w:spacing w:after="0" w:line="240" w:lineRule="auto"/>
        <w:jc w:val="right"/>
        <w:rPr>
          <w:rFonts w:ascii="Times New Roman" w:hAnsi="Times New Roman" w:cs="Times New Roman"/>
          <w:sz w:val="32"/>
          <w:szCs w:val="32"/>
        </w:rPr>
      </w:pPr>
    </w:p>
    <w:p w:rsidR="009824F9" w:rsidRPr="009824F9" w:rsidRDefault="009824F9" w:rsidP="00785601">
      <w:pPr>
        <w:autoSpaceDE w:val="0"/>
        <w:autoSpaceDN w:val="0"/>
        <w:adjustRightInd w:val="0"/>
        <w:spacing w:after="0" w:line="240" w:lineRule="auto"/>
        <w:jc w:val="right"/>
        <w:rPr>
          <w:rFonts w:ascii="Times New Roman" w:hAnsi="Times New Roman" w:cs="Times New Roman"/>
          <w:sz w:val="32"/>
          <w:szCs w:val="32"/>
        </w:rPr>
      </w:pPr>
    </w:p>
    <w:p w:rsidR="00E35D15" w:rsidRPr="009824F9" w:rsidRDefault="00E35D15" w:rsidP="00785601">
      <w:pPr>
        <w:autoSpaceDE w:val="0"/>
        <w:autoSpaceDN w:val="0"/>
        <w:adjustRightInd w:val="0"/>
        <w:spacing w:after="0" w:line="240" w:lineRule="auto"/>
        <w:jc w:val="right"/>
        <w:rPr>
          <w:rFonts w:ascii="Times New Roman" w:hAnsi="Times New Roman" w:cs="Times New Roman"/>
          <w:sz w:val="32"/>
          <w:szCs w:val="32"/>
        </w:rPr>
      </w:pPr>
    </w:p>
    <w:p w:rsidR="00E35D15" w:rsidRPr="009824F9" w:rsidRDefault="00785601" w:rsidP="00785601">
      <w:pPr>
        <w:autoSpaceDE w:val="0"/>
        <w:autoSpaceDN w:val="0"/>
        <w:adjustRightInd w:val="0"/>
        <w:spacing w:after="0" w:line="240" w:lineRule="auto"/>
        <w:jc w:val="right"/>
        <w:rPr>
          <w:rFonts w:ascii="Times New Roman" w:hAnsi="Times New Roman" w:cs="Times New Roman"/>
          <w:sz w:val="28"/>
          <w:szCs w:val="32"/>
          <w:u w:val="single"/>
        </w:rPr>
      </w:pPr>
      <w:r w:rsidRPr="009824F9">
        <w:rPr>
          <w:rFonts w:ascii="Times New Roman" w:hAnsi="Times New Roman" w:cs="Times New Roman"/>
          <w:sz w:val="28"/>
          <w:szCs w:val="32"/>
          <w:u w:val="single"/>
        </w:rPr>
        <w:t>Научный руководитель:</w:t>
      </w:r>
      <w:r w:rsidR="00E35D15" w:rsidRPr="009824F9">
        <w:rPr>
          <w:rFonts w:ascii="Times New Roman" w:hAnsi="Times New Roman" w:cs="Times New Roman"/>
          <w:sz w:val="28"/>
          <w:szCs w:val="32"/>
          <w:u w:val="single"/>
        </w:rPr>
        <w:t xml:space="preserve"> </w:t>
      </w:r>
    </w:p>
    <w:p w:rsidR="009824F9" w:rsidRPr="009824F9" w:rsidRDefault="009824F9" w:rsidP="009824F9">
      <w:pPr>
        <w:autoSpaceDE w:val="0"/>
        <w:autoSpaceDN w:val="0"/>
        <w:adjustRightInd w:val="0"/>
        <w:spacing w:after="0" w:line="240" w:lineRule="auto"/>
        <w:jc w:val="right"/>
        <w:rPr>
          <w:rFonts w:ascii="Times New Roman" w:hAnsi="Times New Roman" w:cs="Times New Roman"/>
          <w:sz w:val="28"/>
          <w:szCs w:val="32"/>
        </w:rPr>
      </w:pPr>
      <w:r w:rsidRPr="009824F9">
        <w:rPr>
          <w:rFonts w:ascii="Times New Roman" w:hAnsi="Times New Roman" w:cs="Times New Roman"/>
          <w:sz w:val="28"/>
          <w:szCs w:val="32"/>
        </w:rPr>
        <w:t xml:space="preserve">старший научный сотрудник лаборатории общей патологии, </w:t>
      </w:r>
    </w:p>
    <w:p w:rsidR="00785601" w:rsidRPr="009824F9" w:rsidRDefault="00E35D15" w:rsidP="009824F9">
      <w:pPr>
        <w:autoSpaceDE w:val="0"/>
        <w:autoSpaceDN w:val="0"/>
        <w:adjustRightInd w:val="0"/>
        <w:spacing w:after="0" w:line="240" w:lineRule="auto"/>
        <w:jc w:val="right"/>
        <w:rPr>
          <w:rFonts w:ascii="Times New Roman" w:hAnsi="Times New Roman" w:cs="Times New Roman"/>
          <w:sz w:val="28"/>
          <w:szCs w:val="32"/>
        </w:rPr>
      </w:pPr>
      <w:r w:rsidRPr="009824F9">
        <w:rPr>
          <w:rFonts w:ascii="Times New Roman" w:hAnsi="Times New Roman" w:cs="Times New Roman"/>
          <w:sz w:val="28"/>
          <w:szCs w:val="32"/>
        </w:rPr>
        <w:t>к.б.н.</w:t>
      </w:r>
      <w:r w:rsidR="009824F9" w:rsidRPr="009824F9">
        <w:rPr>
          <w:rFonts w:ascii="Times New Roman" w:hAnsi="Times New Roman" w:cs="Times New Roman"/>
          <w:sz w:val="28"/>
          <w:szCs w:val="32"/>
        </w:rPr>
        <w:t xml:space="preserve">, доцент каф. биохимии СПбГУ </w:t>
      </w:r>
      <w:r w:rsidRPr="009824F9">
        <w:rPr>
          <w:rFonts w:ascii="Times New Roman" w:hAnsi="Times New Roman" w:cs="Times New Roman"/>
          <w:sz w:val="28"/>
          <w:szCs w:val="32"/>
        </w:rPr>
        <w:t xml:space="preserve">Берлов Михаил Николаевич </w:t>
      </w: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Default="009824F9" w:rsidP="00785601">
      <w:pPr>
        <w:autoSpaceDE w:val="0"/>
        <w:autoSpaceDN w:val="0"/>
        <w:adjustRightInd w:val="0"/>
        <w:spacing w:after="0" w:line="240" w:lineRule="auto"/>
        <w:jc w:val="center"/>
        <w:rPr>
          <w:rFonts w:ascii="Times New Roman" w:hAnsi="Times New Roman" w:cs="Times New Roman"/>
          <w:sz w:val="32"/>
          <w:szCs w:val="32"/>
        </w:rPr>
      </w:pPr>
    </w:p>
    <w:p w:rsidR="009824F9" w:rsidRPr="009824F9" w:rsidRDefault="009824F9" w:rsidP="009824F9">
      <w:pPr>
        <w:autoSpaceDE w:val="0"/>
        <w:autoSpaceDN w:val="0"/>
        <w:adjustRightInd w:val="0"/>
        <w:spacing w:after="0" w:line="240" w:lineRule="auto"/>
        <w:rPr>
          <w:rFonts w:ascii="Times New Roman" w:hAnsi="Times New Roman" w:cs="Times New Roman"/>
          <w:sz w:val="32"/>
          <w:szCs w:val="32"/>
        </w:rPr>
      </w:pPr>
    </w:p>
    <w:p w:rsidR="00785601" w:rsidRPr="009F6141" w:rsidRDefault="00785601" w:rsidP="00785601">
      <w:pPr>
        <w:autoSpaceDE w:val="0"/>
        <w:autoSpaceDN w:val="0"/>
        <w:adjustRightInd w:val="0"/>
        <w:spacing w:after="0" w:line="240" w:lineRule="auto"/>
        <w:jc w:val="center"/>
        <w:rPr>
          <w:rFonts w:ascii="Times New Roman" w:hAnsi="Times New Roman" w:cs="Times New Roman"/>
          <w:sz w:val="24"/>
          <w:szCs w:val="32"/>
          <w:lang w:val="en-US"/>
        </w:rPr>
      </w:pPr>
      <w:r w:rsidRPr="009824F9">
        <w:rPr>
          <w:rFonts w:ascii="Times New Roman" w:hAnsi="Times New Roman" w:cs="Times New Roman"/>
          <w:sz w:val="24"/>
          <w:szCs w:val="32"/>
        </w:rPr>
        <w:t>Санкт</w:t>
      </w:r>
      <w:r w:rsidRPr="009F6141">
        <w:rPr>
          <w:rFonts w:ascii="Times New Roman" w:hAnsi="Times New Roman" w:cs="Times New Roman"/>
          <w:sz w:val="24"/>
          <w:szCs w:val="32"/>
          <w:lang w:val="en-US"/>
        </w:rPr>
        <w:t>-</w:t>
      </w:r>
      <w:r w:rsidRPr="009824F9">
        <w:rPr>
          <w:rFonts w:ascii="Times New Roman" w:hAnsi="Times New Roman" w:cs="Times New Roman"/>
          <w:sz w:val="24"/>
          <w:szCs w:val="32"/>
        </w:rPr>
        <w:t>Петербург</w:t>
      </w:r>
    </w:p>
    <w:p w:rsidR="00785601" w:rsidRPr="009F6141" w:rsidRDefault="009824F9" w:rsidP="00785601">
      <w:pPr>
        <w:jc w:val="center"/>
        <w:rPr>
          <w:rFonts w:ascii="Times New Roman" w:hAnsi="Times New Roman" w:cs="Times New Roman"/>
          <w:sz w:val="24"/>
          <w:szCs w:val="32"/>
          <w:lang w:val="en-US"/>
        </w:rPr>
      </w:pPr>
      <w:r w:rsidRPr="009F6141">
        <w:rPr>
          <w:rFonts w:ascii="Times New Roman" w:hAnsi="Times New Roman" w:cs="Times New Roman"/>
          <w:sz w:val="24"/>
          <w:szCs w:val="32"/>
          <w:lang w:val="en-US"/>
        </w:rPr>
        <w:t>2018</w:t>
      </w:r>
    </w:p>
    <w:p w:rsidR="00785601" w:rsidRPr="009F6141" w:rsidRDefault="00785601" w:rsidP="00011FF9">
      <w:pPr>
        <w:jc w:val="center"/>
        <w:rPr>
          <w:sz w:val="28"/>
          <w:szCs w:val="28"/>
          <w:lang w:val="en-US"/>
        </w:rPr>
      </w:pPr>
    </w:p>
    <w:p w:rsidR="009824F9" w:rsidRPr="00036D6B" w:rsidRDefault="00036D6B" w:rsidP="009824F9">
      <w:pPr>
        <w:autoSpaceDE w:val="0"/>
        <w:autoSpaceDN w:val="0"/>
        <w:adjustRightInd w:val="0"/>
        <w:spacing w:after="0" w:line="240" w:lineRule="auto"/>
        <w:jc w:val="center"/>
        <w:rPr>
          <w:rFonts w:ascii="Times New Roman" w:hAnsi="Times New Roman" w:cs="Times New Roman"/>
          <w:sz w:val="24"/>
          <w:szCs w:val="32"/>
          <w:lang w:val="en-US"/>
        </w:rPr>
      </w:pPr>
      <w:r>
        <w:rPr>
          <w:rFonts w:ascii="Times New Roman" w:hAnsi="Times New Roman" w:cs="Times New Roman"/>
          <w:sz w:val="24"/>
          <w:szCs w:val="32"/>
          <w:lang w:val="en-US"/>
        </w:rPr>
        <w:lastRenderedPageBreak/>
        <w:t>Saint-Petersburg State University</w:t>
      </w:r>
    </w:p>
    <w:p w:rsidR="009824F9" w:rsidRPr="009F6141"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9F6141"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9F6141"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9F6141"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9F6141"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036D6B" w:rsidP="009824F9">
      <w:pPr>
        <w:autoSpaceDE w:val="0"/>
        <w:autoSpaceDN w:val="0"/>
        <w:adjustRightInd w:val="0"/>
        <w:spacing w:after="0" w:line="240" w:lineRule="auto"/>
        <w:jc w:val="center"/>
        <w:rPr>
          <w:rFonts w:ascii="Times New Roman" w:hAnsi="Times New Roman" w:cs="Times New Roman"/>
          <w:sz w:val="40"/>
          <w:szCs w:val="32"/>
          <w:lang w:val="en-US"/>
        </w:rPr>
      </w:pPr>
      <w:proofErr w:type="spellStart"/>
      <w:r>
        <w:rPr>
          <w:rFonts w:ascii="Times New Roman" w:hAnsi="Times New Roman" w:cs="Times New Roman"/>
          <w:sz w:val="40"/>
          <w:szCs w:val="32"/>
          <w:lang w:val="en-US"/>
        </w:rPr>
        <w:t>Lyubov</w:t>
      </w:r>
      <w:proofErr w:type="spellEnd"/>
      <w:r>
        <w:rPr>
          <w:rFonts w:ascii="Times New Roman" w:hAnsi="Times New Roman" w:cs="Times New Roman"/>
          <w:sz w:val="40"/>
          <w:szCs w:val="32"/>
          <w:lang w:val="en-US"/>
        </w:rPr>
        <w:t xml:space="preserve"> </w:t>
      </w:r>
      <w:proofErr w:type="spellStart"/>
      <w:r>
        <w:rPr>
          <w:rFonts w:ascii="Times New Roman" w:hAnsi="Times New Roman" w:cs="Times New Roman"/>
          <w:sz w:val="40"/>
          <w:szCs w:val="32"/>
          <w:lang w:val="en-US"/>
        </w:rPr>
        <w:t>Pashinskaya</w:t>
      </w:r>
      <w:proofErr w:type="spellEnd"/>
    </w:p>
    <w:p w:rsidR="009824F9" w:rsidRPr="009824F9" w:rsidRDefault="009824F9" w:rsidP="009824F9">
      <w:pPr>
        <w:autoSpaceDE w:val="0"/>
        <w:autoSpaceDN w:val="0"/>
        <w:adjustRightInd w:val="0"/>
        <w:spacing w:after="0" w:line="240" w:lineRule="auto"/>
        <w:jc w:val="center"/>
        <w:rPr>
          <w:rFonts w:ascii="Times New Roman" w:hAnsi="Times New Roman" w:cs="Times New Roman"/>
          <w:sz w:val="40"/>
          <w:szCs w:val="32"/>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40"/>
          <w:szCs w:val="32"/>
          <w:lang w:val="en-US"/>
        </w:rPr>
      </w:pPr>
      <w:r w:rsidRPr="00036D6B">
        <w:rPr>
          <w:rFonts w:ascii="Times New Roman" w:hAnsi="Times New Roman" w:cs="Times New Roman"/>
          <w:sz w:val="40"/>
          <w:szCs w:val="32"/>
          <w:lang w:val="en-US"/>
        </w:rPr>
        <w:t>«</w:t>
      </w:r>
      <w:r w:rsidR="00036D6B">
        <w:rPr>
          <w:rFonts w:ascii="Times New Roman" w:hAnsi="Times New Roman" w:cs="Times New Roman"/>
          <w:sz w:val="40"/>
          <w:szCs w:val="32"/>
          <w:lang w:val="en-US"/>
        </w:rPr>
        <w:t xml:space="preserve">Characterization of </w:t>
      </w:r>
      <w:proofErr w:type="gramStart"/>
      <w:r w:rsidR="00036D6B">
        <w:rPr>
          <w:rFonts w:ascii="Times New Roman" w:hAnsi="Times New Roman" w:cs="Times New Roman"/>
          <w:sz w:val="40"/>
          <w:szCs w:val="32"/>
          <w:lang w:val="en-US"/>
        </w:rPr>
        <w:t>The</w:t>
      </w:r>
      <w:proofErr w:type="gramEnd"/>
      <w:r w:rsidR="00036D6B">
        <w:rPr>
          <w:rFonts w:ascii="Times New Roman" w:hAnsi="Times New Roman" w:cs="Times New Roman"/>
          <w:sz w:val="40"/>
          <w:szCs w:val="32"/>
          <w:lang w:val="en-US"/>
        </w:rPr>
        <w:t xml:space="preserve"> Complex between Antimicrobial Peptide Tachyplesin and C1q Protein</w:t>
      </w:r>
      <w:r w:rsidRPr="00036D6B">
        <w:rPr>
          <w:rFonts w:ascii="Times New Roman" w:hAnsi="Times New Roman" w:cs="Times New Roman"/>
          <w:sz w:val="40"/>
          <w:szCs w:val="32"/>
          <w:lang w:val="en-US"/>
        </w:rPr>
        <w:t>»</w:t>
      </w: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40"/>
          <w:szCs w:val="32"/>
          <w:lang w:val="en-US"/>
        </w:rPr>
      </w:pPr>
    </w:p>
    <w:p w:rsidR="009824F9" w:rsidRPr="00036D6B" w:rsidRDefault="00036D6B" w:rsidP="009824F9">
      <w:pPr>
        <w:autoSpaceDE w:val="0"/>
        <w:autoSpaceDN w:val="0"/>
        <w:adjustRightInd w:val="0"/>
        <w:spacing w:after="0" w:line="240" w:lineRule="auto"/>
        <w:jc w:val="center"/>
        <w:rPr>
          <w:rFonts w:ascii="Times New Roman" w:hAnsi="Times New Roman" w:cs="Times New Roman"/>
          <w:i/>
          <w:sz w:val="32"/>
          <w:szCs w:val="32"/>
          <w:lang w:val="en-US"/>
        </w:rPr>
      </w:pPr>
      <w:r>
        <w:rPr>
          <w:rFonts w:ascii="Times New Roman" w:hAnsi="Times New Roman" w:cs="Times New Roman"/>
          <w:i/>
          <w:sz w:val="32"/>
          <w:szCs w:val="32"/>
          <w:lang w:val="en-US"/>
        </w:rPr>
        <w:t>Bachelor’s Thesis</w:t>
      </w:r>
    </w:p>
    <w:p w:rsidR="009824F9" w:rsidRPr="00036D6B" w:rsidRDefault="00036D6B" w:rsidP="009824F9">
      <w:pPr>
        <w:autoSpaceDE w:val="0"/>
        <w:autoSpaceDN w:val="0"/>
        <w:adjustRightInd w:val="0"/>
        <w:spacing w:after="0" w:line="240" w:lineRule="auto"/>
        <w:jc w:val="center"/>
        <w:rPr>
          <w:rFonts w:ascii="Times New Roman" w:hAnsi="Times New Roman" w:cs="Times New Roman"/>
          <w:i/>
          <w:sz w:val="32"/>
          <w:szCs w:val="32"/>
          <w:lang w:val="en-US"/>
        </w:rPr>
      </w:pPr>
      <w:proofErr w:type="gramStart"/>
      <w:r>
        <w:rPr>
          <w:rFonts w:ascii="Times New Roman" w:hAnsi="Times New Roman" w:cs="Times New Roman"/>
          <w:i/>
          <w:sz w:val="32"/>
          <w:szCs w:val="32"/>
          <w:lang w:val="en-US"/>
        </w:rPr>
        <w:t>specialization</w:t>
      </w:r>
      <w:proofErr w:type="gramEnd"/>
      <w:r>
        <w:rPr>
          <w:rFonts w:ascii="Times New Roman" w:hAnsi="Times New Roman" w:cs="Times New Roman"/>
          <w:i/>
          <w:sz w:val="32"/>
          <w:szCs w:val="32"/>
          <w:lang w:val="en-US"/>
        </w:rPr>
        <w:t>:</w:t>
      </w:r>
      <w:r w:rsidR="009824F9" w:rsidRPr="00036D6B">
        <w:rPr>
          <w:rFonts w:ascii="Times New Roman" w:hAnsi="Times New Roman" w:cs="Times New Roman"/>
          <w:i/>
          <w:sz w:val="32"/>
          <w:szCs w:val="32"/>
          <w:lang w:val="en-US"/>
        </w:rPr>
        <w:t xml:space="preserve"> «</w:t>
      </w:r>
      <w:r>
        <w:rPr>
          <w:rFonts w:ascii="Times New Roman" w:hAnsi="Times New Roman" w:cs="Times New Roman"/>
          <w:i/>
          <w:sz w:val="32"/>
          <w:szCs w:val="32"/>
          <w:lang w:val="en-US"/>
        </w:rPr>
        <w:t>Biology</w:t>
      </w:r>
      <w:r w:rsidR="009824F9" w:rsidRPr="00036D6B">
        <w:rPr>
          <w:rFonts w:ascii="Times New Roman" w:hAnsi="Times New Roman" w:cs="Times New Roman"/>
          <w:i/>
          <w:sz w:val="32"/>
          <w:szCs w:val="32"/>
          <w:lang w:val="en-US"/>
        </w:rPr>
        <w:t>»</w:t>
      </w:r>
    </w:p>
    <w:p w:rsidR="009824F9" w:rsidRPr="00036D6B" w:rsidRDefault="00036D6B" w:rsidP="009824F9">
      <w:pPr>
        <w:autoSpaceDE w:val="0"/>
        <w:autoSpaceDN w:val="0"/>
        <w:adjustRightInd w:val="0"/>
        <w:spacing w:after="0" w:line="240" w:lineRule="auto"/>
        <w:jc w:val="center"/>
        <w:rPr>
          <w:rFonts w:ascii="Times New Roman" w:hAnsi="Times New Roman" w:cs="Times New Roman"/>
          <w:i/>
          <w:sz w:val="32"/>
          <w:szCs w:val="32"/>
          <w:lang w:val="en-US"/>
        </w:rPr>
      </w:pPr>
      <w:proofErr w:type="gramStart"/>
      <w:r>
        <w:rPr>
          <w:rFonts w:ascii="Times New Roman" w:hAnsi="Times New Roman" w:cs="Times New Roman"/>
          <w:i/>
          <w:sz w:val="32"/>
          <w:szCs w:val="32"/>
          <w:lang w:val="en-US"/>
        </w:rPr>
        <w:t>basic</w:t>
      </w:r>
      <w:proofErr w:type="gramEnd"/>
      <w:r>
        <w:rPr>
          <w:rFonts w:ascii="Times New Roman" w:hAnsi="Times New Roman" w:cs="Times New Roman"/>
          <w:i/>
          <w:sz w:val="32"/>
          <w:szCs w:val="32"/>
          <w:lang w:val="en-US"/>
        </w:rPr>
        <w:t xml:space="preserve"> educational program</w:t>
      </w:r>
      <w:r w:rsidR="009824F9" w:rsidRPr="00036D6B">
        <w:rPr>
          <w:rFonts w:ascii="Times New Roman" w:hAnsi="Times New Roman" w:cs="Times New Roman"/>
          <w:i/>
          <w:sz w:val="32"/>
          <w:szCs w:val="32"/>
          <w:lang w:val="en-US"/>
        </w:rPr>
        <w:t>: «</w:t>
      </w:r>
      <w:r>
        <w:rPr>
          <w:rFonts w:ascii="Times New Roman" w:hAnsi="Times New Roman" w:cs="Times New Roman"/>
          <w:i/>
          <w:sz w:val="32"/>
          <w:szCs w:val="32"/>
          <w:lang w:val="en-US"/>
        </w:rPr>
        <w:t>Biology</w:t>
      </w:r>
      <w:r w:rsidR="009824F9" w:rsidRPr="00036D6B">
        <w:rPr>
          <w:rFonts w:ascii="Times New Roman" w:hAnsi="Times New Roman" w:cs="Times New Roman"/>
          <w:i/>
          <w:sz w:val="32"/>
          <w:szCs w:val="32"/>
          <w:lang w:val="en-US"/>
        </w:rPr>
        <w:t>»</w:t>
      </w:r>
    </w:p>
    <w:p w:rsidR="009824F9" w:rsidRPr="00036D6B" w:rsidRDefault="00036D6B" w:rsidP="009824F9">
      <w:pPr>
        <w:autoSpaceDE w:val="0"/>
        <w:autoSpaceDN w:val="0"/>
        <w:adjustRightInd w:val="0"/>
        <w:spacing w:after="0" w:line="240" w:lineRule="auto"/>
        <w:jc w:val="center"/>
        <w:rPr>
          <w:rFonts w:ascii="Times New Roman" w:hAnsi="Times New Roman" w:cs="Times New Roman"/>
          <w:i/>
          <w:sz w:val="32"/>
          <w:szCs w:val="32"/>
          <w:lang w:val="en-US"/>
        </w:rPr>
      </w:pPr>
      <w:proofErr w:type="gramStart"/>
      <w:r>
        <w:rPr>
          <w:rFonts w:ascii="Times New Roman" w:hAnsi="Times New Roman" w:cs="Times New Roman"/>
          <w:i/>
          <w:sz w:val="32"/>
          <w:szCs w:val="32"/>
          <w:lang w:val="en-US"/>
        </w:rPr>
        <w:t>profile</w:t>
      </w:r>
      <w:proofErr w:type="gramEnd"/>
      <w:r w:rsidR="009824F9" w:rsidRPr="00036D6B">
        <w:rPr>
          <w:rFonts w:ascii="Times New Roman" w:hAnsi="Times New Roman" w:cs="Times New Roman"/>
          <w:i/>
          <w:sz w:val="32"/>
          <w:szCs w:val="32"/>
          <w:lang w:val="en-US"/>
        </w:rPr>
        <w:t xml:space="preserve">: </w:t>
      </w:r>
      <w:r>
        <w:rPr>
          <w:rFonts w:ascii="Times New Roman" w:hAnsi="Times New Roman" w:cs="Times New Roman"/>
          <w:i/>
          <w:sz w:val="32"/>
          <w:szCs w:val="32"/>
          <w:lang w:val="en-US"/>
        </w:rPr>
        <w:t>biochemistry</w:t>
      </w: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036D6B" w:rsidP="009824F9">
      <w:pPr>
        <w:autoSpaceDE w:val="0"/>
        <w:autoSpaceDN w:val="0"/>
        <w:adjustRightInd w:val="0"/>
        <w:spacing w:after="0" w:line="240" w:lineRule="auto"/>
        <w:jc w:val="right"/>
        <w:rPr>
          <w:rFonts w:ascii="Times New Roman" w:hAnsi="Times New Roman" w:cs="Times New Roman"/>
          <w:sz w:val="28"/>
          <w:szCs w:val="32"/>
          <w:u w:val="single"/>
          <w:lang w:val="en-US"/>
        </w:rPr>
      </w:pPr>
      <w:r>
        <w:rPr>
          <w:rFonts w:ascii="Times New Roman" w:hAnsi="Times New Roman" w:cs="Times New Roman"/>
          <w:sz w:val="28"/>
          <w:szCs w:val="32"/>
          <w:u w:val="single"/>
          <w:lang w:val="en-US"/>
        </w:rPr>
        <w:t>Research accomplished in:</w:t>
      </w:r>
      <w:r w:rsidR="009824F9" w:rsidRPr="00036D6B">
        <w:rPr>
          <w:rFonts w:ascii="Times New Roman" w:hAnsi="Times New Roman" w:cs="Times New Roman"/>
          <w:sz w:val="28"/>
          <w:szCs w:val="32"/>
          <w:u w:val="single"/>
          <w:lang w:val="en-US"/>
        </w:rPr>
        <w:t xml:space="preserve"> </w:t>
      </w:r>
    </w:p>
    <w:p w:rsidR="009824F9" w:rsidRPr="00036D6B" w:rsidRDefault="00036D6B" w:rsidP="009824F9">
      <w:pPr>
        <w:autoSpaceDE w:val="0"/>
        <w:autoSpaceDN w:val="0"/>
        <w:adjustRightInd w:val="0"/>
        <w:spacing w:after="0" w:line="240" w:lineRule="auto"/>
        <w:jc w:val="right"/>
        <w:rPr>
          <w:rFonts w:ascii="Times New Roman" w:hAnsi="Times New Roman" w:cs="Times New Roman"/>
          <w:sz w:val="28"/>
          <w:szCs w:val="32"/>
          <w:lang w:val="en-US"/>
        </w:rPr>
      </w:pPr>
      <w:r>
        <w:rPr>
          <w:rFonts w:ascii="Times New Roman" w:hAnsi="Times New Roman" w:cs="Times New Roman"/>
          <w:sz w:val="28"/>
          <w:szCs w:val="32"/>
          <w:lang w:val="en-US"/>
        </w:rPr>
        <w:t>Laboratory of General Pathology</w:t>
      </w:r>
    </w:p>
    <w:p w:rsidR="00036D6B" w:rsidRDefault="009824F9" w:rsidP="009824F9">
      <w:pPr>
        <w:autoSpaceDE w:val="0"/>
        <w:autoSpaceDN w:val="0"/>
        <w:adjustRightInd w:val="0"/>
        <w:spacing w:after="0" w:line="240" w:lineRule="auto"/>
        <w:jc w:val="right"/>
        <w:rPr>
          <w:rFonts w:ascii="Times New Roman" w:hAnsi="Times New Roman" w:cs="Times New Roman"/>
          <w:sz w:val="28"/>
          <w:szCs w:val="32"/>
          <w:lang w:val="en-US"/>
        </w:rPr>
      </w:pPr>
      <w:r w:rsidRPr="00036D6B">
        <w:rPr>
          <w:rFonts w:ascii="Times New Roman" w:hAnsi="Times New Roman" w:cs="Times New Roman"/>
          <w:sz w:val="28"/>
          <w:szCs w:val="32"/>
          <w:lang w:val="en-US"/>
        </w:rPr>
        <w:t xml:space="preserve"> </w:t>
      </w:r>
      <w:r w:rsidR="00036D6B">
        <w:rPr>
          <w:rFonts w:ascii="Times New Roman" w:hAnsi="Times New Roman" w:cs="Times New Roman"/>
          <w:sz w:val="28"/>
          <w:szCs w:val="32"/>
          <w:lang w:val="en-US"/>
        </w:rPr>
        <w:t>Federal Research Institute of Experimental Medicine</w:t>
      </w:r>
      <w:r w:rsidRPr="00036D6B">
        <w:rPr>
          <w:rFonts w:ascii="Times New Roman" w:hAnsi="Times New Roman" w:cs="Times New Roman"/>
          <w:sz w:val="28"/>
          <w:szCs w:val="32"/>
          <w:lang w:val="en-US"/>
        </w:rPr>
        <w:t xml:space="preserve"> </w:t>
      </w:r>
    </w:p>
    <w:p w:rsidR="009824F9" w:rsidRPr="00036D6B" w:rsidRDefault="009824F9" w:rsidP="009824F9">
      <w:pPr>
        <w:autoSpaceDE w:val="0"/>
        <w:autoSpaceDN w:val="0"/>
        <w:adjustRightInd w:val="0"/>
        <w:spacing w:after="0" w:line="240" w:lineRule="auto"/>
        <w:jc w:val="right"/>
        <w:rPr>
          <w:rFonts w:ascii="Times New Roman" w:hAnsi="Times New Roman" w:cs="Times New Roman"/>
          <w:sz w:val="28"/>
          <w:szCs w:val="32"/>
          <w:lang w:val="en-US"/>
        </w:rPr>
      </w:pPr>
      <w:r w:rsidRPr="00036D6B">
        <w:rPr>
          <w:rFonts w:ascii="Times New Roman" w:hAnsi="Times New Roman" w:cs="Times New Roman"/>
          <w:sz w:val="28"/>
          <w:szCs w:val="32"/>
          <w:lang w:val="en-US"/>
        </w:rPr>
        <w:t>(</w:t>
      </w:r>
      <w:proofErr w:type="gramStart"/>
      <w:r w:rsidR="00036D6B" w:rsidRPr="00036D6B">
        <w:rPr>
          <w:rFonts w:ascii="Times New Roman" w:hAnsi="Times New Roman" w:cs="Times New Roman"/>
          <w:sz w:val="28"/>
          <w:szCs w:val="32"/>
          <w:lang w:val="en-US"/>
        </w:rPr>
        <w:t>h</w:t>
      </w:r>
      <w:r w:rsidR="00036D6B">
        <w:rPr>
          <w:rFonts w:ascii="Times New Roman" w:hAnsi="Times New Roman" w:cs="Times New Roman"/>
          <w:sz w:val="28"/>
          <w:szCs w:val="32"/>
          <w:lang w:val="en-US"/>
        </w:rPr>
        <w:t>ead</w:t>
      </w:r>
      <w:proofErr w:type="gramEnd"/>
      <w:r w:rsidR="00036D6B">
        <w:rPr>
          <w:rFonts w:ascii="Times New Roman" w:hAnsi="Times New Roman" w:cs="Times New Roman"/>
          <w:sz w:val="28"/>
          <w:szCs w:val="32"/>
          <w:lang w:val="en-US"/>
        </w:rPr>
        <w:t xml:space="preserve"> of lab</w:t>
      </w:r>
      <w:r w:rsidRPr="00036D6B">
        <w:rPr>
          <w:rFonts w:ascii="Times New Roman" w:hAnsi="Times New Roman" w:cs="Times New Roman"/>
          <w:sz w:val="28"/>
          <w:szCs w:val="32"/>
          <w:lang w:val="en-US"/>
        </w:rPr>
        <w:t xml:space="preserve">. – </w:t>
      </w:r>
      <w:r w:rsidR="00036D6B" w:rsidRPr="00036D6B">
        <w:rPr>
          <w:rFonts w:ascii="Times New Roman" w:hAnsi="Times New Roman" w:cs="Times New Roman"/>
          <w:sz w:val="28"/>
          <w:szCs w:val="32"/>
          <w:lang w:val="en-US"/>
        </w:rPr>
        <w:t>Doctor of Biology</w:t>
      </w:r>
      <w:r w:rsidRPr="00036D6B">
        <w:rPr>
          <w:rFonts w:ascii="Times New Roman" w:hAnsi="Times New Roman" w:cs="Times New Roman"/>
          <w:sz w:val="28"/>
          <w:szCs w:val="32"/>
          <w:lang w:val="en-US"/>
        </w:rPr>
        <w:t xml:space="preserve">, </w:t>
      </w:r>
      <w:r w:rsidR="00036D6B">
        <w:rPr>
          <w:rFonts w:ascii="Times New Roman" w:hAnsi="Times New Roman" w:cs="Times New Roman"/>
          <w:sz w:val="28"/>
          <w:szCs w:val="32"/>
          <w:lang w:val="en-US"/>
        </w:rPr>
        <w:t>prof.</w:t>
      </w:r>
      <w:r w:rsidRPr="00036D6B">
        <w:rPr>
          <w:rFonts w:ascii="Times New Roman" w:hAnsi="Times New Roman" w:cs="Times New Roman"/>
          <w:sz w:val="28"/>
          <w:szCs w:val="32"/>
          <w:lang w:val="en-US"/>
        </w:rPr>
        <w:t xml:space="preserve"> </w:t>
      </w:r>
      <w:r w:rsidR="00036D6B">
        <w:rPr>
          <w:rFonts w:ascii="Times New Roman" w:hAnsi="Times New Roman" w:cs="Times New Roman"/>
          <w:sz w:val="28"/>
          <w:szCs w:val="32"/>
          <w:lang w:val="en-US"/>
        </w:rPr>
        <w:t xml:space="preserve">Vladimir </w:t>
      </w:r>
      <w:proofErr w:type="spellStart"/>
      <w:r w:rsidR="00036D6B">
        <w:rPr>
          <w:rFonts w:ascii="Times New Roman" w:hAnsi="Times New Roman" w:cs="Times New Roman"/>
          <w:sz w:val="28"/>
          <w:szCs w:val="32"/>
          <w:lang w:val="en-US"/>
        </w:rPr>
        <w:t>Kokryakov</w:t>
      </w:r>
      <w:proofErr w:type="spellEnd"/>
      <w:r w:rsidRPr="00036D6B">
        <w:rPr>
          <w:rFonts w:ascii="Times New Roman" w:hAnsi="Times New Roman" w:cs="Times New Roman"/>
          <w:sz w:val="28"/>
          <w:szCs w:val="32"/>
          <w:lang w:val="en-US"/>
        </w:rPr>
        <w:t>)</w:t>
      </w:r>
    </w:p>
    <w:p w:rsidR="009824F9" w:rsidRPr="00036D6B" w:rsidRDefault="009824F9" w:rsidP="009824F9">
      <w:pPr>
        <w:autoSpaceDE w:val="0"/>
        <w:autoSpaceDN w:val="0"/>
        <w:adjustRightInd w:val="0"/>
        <w:spacing w:after="0" w:line="240" w:lineRule="auto"/>
        <w:jc w:val="right"/>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right"/>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right"/>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right"/>
        <w:rPr>
          <w:rFonts w:ascii="Times New Roman" w:hAnsi="Times New Roman" w:cs="Times New Roman"/>
          <w:sz w:val="28"/>
          <w:szCs w:val="32"/>
          <w:u w:val="single"/>
          <w:lang w:val="en-US"/>
        </w:rPr>
      </w:pPr>
      <w:r>
        <w:rPr>
          <w:rFonts w:ascii="Times New Roman" w:hAnsi="Times New Roman" w:cs="Times New Roman"/>
          <w:sz w:val="28"/>
          <w:szCs w:val="32"/>
          <w:u w:val="single"/>
          <w:lang w:val="en-US"/>
        </w:rPr>
        <w:t>Scientific Supervisor</w:t>
      </w:r>
      <w:r w:rsidRPr="00036D6B">
        <w:rPr>
          <w:rFonts w:ascii="Times New Roman" w:hAnsi="Times New Roman" w:cs="Times New Roman"/>
          <w:sz w:val="28"/>
          <w:szCs w:val="32"/>
          <w:u w:val="single"/>
          <w:lang w:val="en-US"/>
        </w:rPr>
        <w:t xml:space="preserve">: </w:t>
      </w:r>
    </w:p>
    <w:p w:rsidR="009824F9" w:rsidRPr="00036D6B" w:rsidRDefault="009F6141" w:rsidP="009824F9">
      <w:pPr>
        <w:autoSpaceDE w:val="0"/>
        <w:autoSpaceDN w:val="0"/>
        <w:adjustRightInd w:val="0"/>
        <w:spacing w:after="0" w:line="240" w:lineRule="auto"/>
        <w:jc w:val="right"/>
        <w:rPr>
          <w:rFonts w:ascii="Times New Roman" w:hAnsi="Times New Roman" w:cs="Times New Roman"/>
          <w:sz w:val="28"/>
          <w:szCs w:val="32"/>
          <w:lang w:val="en-US"/>
        </w:rPr>
      </w:pPr>
      <w:proofErr w:type="gramStart"/>
      <w:r>
        <w:rPr>
          <w:rFonts w:ascii="Times New Roman" w:hAnsi="Times New Roman" w:cs="Times New Roman"/>
          <w:sz w:val="28"/>
          <w:szCs w:val="32"/>
          <w:lang w:val="en-US"/>
        </w:rPr>
        <w:t>senior</w:t>
      </w:r>
      <w:proofErr w:type="gramEnd"/>
      <w:r>
        <w:rPr>
          <w:rFonts w:ascii="Times New Roman" w:hAnsi="Times New Roman" w:cs="Times New Roman"/>
          <w:sz w:val="28"/>
          <w:szCs w:val="32"/>
          <w:lang w:val="en-US"/>
        </w:rPr>
        <w:t xml:space="preserve"> researcher of Laborator</w:t>
      </w:r>
      <w:r w:rsidR="00036D6B">
        <w:rPr>
          <w:rFonts w:ascii="Times New Roman" w:hAnsi="Times New Roman" w:cs="Times New Roman"/>
          <w:sz w:val="28"/>
          <w:szCs w:val="32"/>
          <w:lang w:val="en-US"/>
        </w:rPr>
        <w:t>y of General Pathology</w:t>
      </w:r>
      <w:r w:rsidR="009824F9" w:rsidRPr="00036D6B">
        <w:rPr>
          <w:rFonts w:ascii="Times New Roman" w:hAnsi="Times New Roman" w:cs="Times New Roman"/>
          <w:sz w:val="28"/>
          <w:szCs w:val="32"/>
          <w:lang w:val="en-US"/>
        </w:rPr>
        <w:t xml:space="preserve">, </w:t>
      </w:r>
    </w:p>
    <w:p w:rsidR="009824F9" w:rsidRPr="00036D6B" w:rsidRDefault="00036D6B" w:rsidP="009824F9">
      <w:pPr>
        <w:autoSpaceDE w:val="0"/>
        <w:autoSpaceDN w:val="0"/>
        <w:adjustRightInd w:val="0"/>
        <w:spacing w:after="0" w:line="240" w:lineRule="auto"/>
        <w:jc w:val="right"/>
        <w:rPr>
          <w:rFonts w:ascii="Times New Roman" w:hAnsi="Times New Roman" w:cs="Times New Roman"/>
          <w:sz w:val="28"/>
          <w:szCs w:val="32"/>
          <w:lang w:val="en-US"/>
        </w:rPr>
      </w:pPr>
      <w:r>
        <w:rPr>
          <w:rFonts w:ascii="Times New Roman" w:hAnsi="Times New Roman" w:cs="Times New Roman"/>
          <w:sz w:val="28"/>
          <w:szCs w:val="32"/>
          <w:lang w:val="en-US"/>
        </w:rPr>
        <w:t>Candidate of Biolo</w:t>
      </w:r>
      <w:r w:rsidR="009F6141">
        <w:rPr>
          <w:rFonts w:ascii="Times New Roman" w:hAnsi="Times New Roman" w:cs="Times New Roman"/>
          <w:sz w:val="28"/>
          <w:szCs w:val="32"/>
          <w:lang w:val="en-US"/>
        </w:rPr>
        <w:t>g</w:t>
      </w:r>
      <w:r>
        <w:rPr>
          <w:rFonts w:ascii="Times New Roman" w:hAnsi="Times New Roman" w:cs="Times New Roman"/>
          <w:sz w:val="28"/>
          <w:szCs w:val="32"/>
          <w:lang w:val="en-US"/>
        </w:rPr>
        <w:t>y</w:t>
      </w:r>
      <w:r w:rsidR="009824F9" w:rsidRPr="00036D6B">
        <w:rPr>
          <w:rFonts w:ascii="Times New Roman" w:hAnsi="Times New Roman" w:cs="Times New Roman"/>
          <w:sz w:val="28"/>
          <w:szCs w:val="32"/>
          <w:lang w:val="en-US"/>
        </w:rPr>
        <w:t xml:space="preserve"> </w:t>
      </w:r>
      <w:r>
        <w:rPr>
          <w:rFonts w:ascii="Times New Roman" w:hAnsi="Times New Roman" w:cs="Times New Roman"/>
          <w:sz w:val="28"/>
          <w:szCs w:val="32"/>
          <w:lang w:val="en-US"/>
        </w:rPr>
        <w:t xml:space="preserve">Michael </w:t>
      </w:r>
      <w:proofErr w:type="spellStart"/>
      <w:r>
        <w:rPr>
          <w:rFonts w:ascii="Times New Roman" w:hAnsi="Times New Roman" w:cs="Times New Roman"/>
          <w:sz w:val="28"/>
          <w:szCs w:val="32"/>
          <w:lang w:val="en-US"/>
        </w:rPr>
        <w:t>Berlov</w:t>
      </w:r>
      <w:proofErr w:type="spellEnd"/>
      <w:r w:rsidR="009824F9" w:rsidRPr="00036D6B">
        <w:rPr>
          <w:rFonts w:ascii="Times New Roman" w:hAnsi="Times New Roman" w:cs="Times New Roman"/>
          <w:sz w:val="28"/>
          <w:szCs w:val="32"/>
          <w:lang w:val="en-US"/>
        </w:rPr>
        <w:t xml:space="preserve"> </w:t>
      </w: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jc w:val="center"/>
        <w:rPr>
          <w:rFonts w:ascii="Times New Roman" w:hAnsi="Times New Roman" w:cs="Times New Roman"/>
          <w:sz w:val="32"/>
          <w:szCs w:val="32"/>
          <w:lang w:val="en-US"/>
        </w:rPr>
      </w:pPr>
    </w:p>
    <w:p w:rsidR="009824F9" w:rsidRPr="00036D6B" w:rsidRDefault="009824F9" w:rsidP="009824F9">
      <w:pPr>
        <w:autoSpaceDE w:val="0"/>
        <w:autoSpaceDN w:val="0"/>
        <w:adjustRightInd w:val="0"/>
        <w:spacing w:after="0" w:line="240" w:lineRule="auto"/>
        <w:rPr>
          <w:rFonts w:ascii="Times New Roman" w:hAnsi="Times New Roman" w:cs="Times New Roman"/>
          <w:sz w:val="32"/>
          <w:szCs w:val="32"/>
          <w:lang w:val="en-US"/>
        </w:rPr>
      </w:pPr>
    </w:p>
    <w:p w:rsidR="009824F9" w:rsidRPr="009824F9" w:rsidRDefault="009824F9" w:rsidP="009824F9">
      <w:pPr>
        <w:autoSpaceDE w:val="0"/>
        <w:autoSpaceDN w:val="0"/>
        <w:adjustRightInd w:val="0"/>
        <w:spacing w:after="0" w:line="240" w:lineRule="auto"/>
        <w:jc w:val="center"/>
        <w:rPr>
          <w:rFonts w:ascii="Times New Roman" w:hAnsi="Times New Roman" w:cs="Times New Roman"/>
          <w:sz w:val="24"/>
          <w:szCs w:val="32"/>
          <w:lang w:val="en-US"/>
        </w:rPr>
      </w:pPr>
      <w:r>
        <w:rPr>
          <w:rFonts w:ascii="Times New Roman" w:hAnsi="Times New Roman" w:cs="Times New Roman"/>
          <w:sz w:val="24"/>
          <w:szCs w:val="32"/>
          <w:lang w:val="en-US"/>
        </w:rPr>
        <w:t>Saint-Petersburg</w:t>
      </w:r>
    </w:p>
    <w:p w:rsidR="009824F9" w:rsidRPr="00F71F8E" w:rsidRDefault="009824F9" w:rsidP="009824F9">
      <w:pPr>
        <w:jc w:val="center"/>
        <w:rPr>
          <w:rFonts w:ascii="Times New Roman" w:hAnsi="Times New Roman" w:cs="Times New Roman"/>
          <w:sz w:val="24"/>
          <w:szCs w:val="32"/>
        </w:rPr>
      </w:pPr>
      <w:r w:rsidRPr="00F71F8E">
        <w:rPr>
          <w:rFonts w:ascii="Times New Roman" w:hAnsi="Times New Roman" w:cs="Times New Roman"/>
          <w:sz w:val="24"/>
          <w:szCs w:val="32"/>
        </w:rPr>
        <w:t>2018</w:t>
      </w:r>
    </w:p>
    <w:p w:rsidR="00785601" w:rsidRPr="00F71F8E" w:rsidRDefault="00785601" w:rsidP="00011FF9">
      <w:pPr>
        <w:jc w:val="center"/>
        <w:rPr>
          <w:sz w:val="28"/>
          <w:szCs w:val="28"/>
        </w:rPr>
      </w:pPr>
    </w:p>
    <w:p w:rsidR="00011FF9" w:rsidRDefault="00D942B4" w:rsidP="00097C49">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CC24DD" w:rsidRPr="008744E1" w:rsidRDefault="00CC24DD" w:rsidP="00CC24DD">
      <w:pPr>
        <w:spacing w:after="0" w:line="360" w:lineRule="auto"/>
        <w:ind w:firstLine="284"/>
        <w:rPr>
          <w:rFonts w:ascii="Times New Roman" w:hAnsi="Times New Roman" w:cs="Times New Roman"/>
          <w:b/>
          <w:sz w:val="24"/>
          <w:szCs w:val="24"/>
        </w:rPr>
      </w:pPr>
      <w:r w:rsidRPr="008744E1">
        <w:rPr>
          <w:rFonts w:ascii="Times New Roman" w:hAnsi="Times New Roman" w:cs="Times New Roman"/>
          <w:b/>
          <w:sz w:val="24"/>
          <w:szCs w:val="24"/>
        </w:rPr>
        <w:t>ВВЕДЕНИЕ</w:t>
      </w:r>
    </w:p>
    <w:p w:rsidR="00CC24DD" w:rsidRPr="00097C49" w:rsidRDefault="00CC24DD" w:rsidP="00CC24DD">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ГЛАВА 1. ОБЗОР ЛИТЕРАТУРЫ</w:t>
      </w:r>
    </w:p>
    <w:p w:rsidR="00CC24DD" w:rsidRPr="00CC24DD" w:rsidRDefault="00CC24DD" w:rsidP="00CC24DD">
      <w:pPr>
        <w:spacing w:after="0" w:line="360" w:lineRule="auto"/>
        <w:ind w:firstLine="284"/>
        <w:rPr>
          <w:rFonts w:ascii="Times New Roman" w:hAnsi="Times New Roman" w:cs="Times New Roman"/>
          <w:b/>
          <w:sz w:val="24"/>
          <w:szCs w:val="24"/>
          <w:lang w:val="en-US"/>
        </w:rPr>
      </w:pPr>
      <w:r>
        <w:rPr>
          <w:rFonts w:ascii="Times New Roman" w:hAnsi="Times New Roman" w:cs="Times New Roman"/>
          <w:b/>
          <w:sz w:val="24"/>
          <w:szCs w:val="24"/>
        </w:rPr>
        <w:t>1.1 Врождённый иммунный ответ</w:t>
      </w:r>
    </w:p>
    <w:p w:rsidR="00CC24DD" w:rsidRDefault="00CC24DD" w:rsidP="00CC24DD">
      <w:pPr>
        <w:spacing w:after="0" w:line="360" w:lineRule="auto"/>
        <w:ind w:firstLine="284"/>
        <w:rPr>
          <w:rFonts w:ascii="Times New Roman" w:hAnsi="Times New Roman" w:cs="Times New Roman"/>
          <w:b/>
          <w:sz w:val="24"/>
          <w:szCs w:val="24"/>
          <w:lang w:val="en-US"/>
        </w:rPr>
      </w:pPr>
      <w:r w:rsidRPr="00097C49">
        <w:rPr>
          <w:rFonts w:ascii="Times New Roman" w:hAnsi="Times New Roman" w:cs="Times New Roman"/>
          <w:b/>
          <w:sz w:val="24"/>
          <w:szCs w:val="24"/>
        </w:rPr>
        <w:t>1.2 Система комплемента</w:t>
      </w:r>
    </w:p>
    <w:p w:rsidR="00CC24DD" w:rsidRPr="00CC24DD" w:rsidRDefault="00CC24DD" w:rsidP="00CC24DD">
      <w:pPr>
        <w:spacing w:after="0" w:line="360" w:lineRule="auto"/>
        <w:ind w:firstLine="284"/>
        <w:rPr>
          <w:rFonts w:ascii="Times New Roman" w:hAnsi="Times New Roman" w:cs="Times New Roman"/>
          <w:b/>
          <w:sz w:val="24"/>
          <w:szCs w:val="24"/>
          <w:lang w:val="en-US"/>
        </w:rPr>
      </w:pPr>
      <w:r w:rsidRPr="00097C49">
        <w:rPr>
          <w:rFonts w:ascii="Times New Roman" w:hAnsi="Times New Roman" w:cs="Times New Roman"/>
          <w:b/>
          <w:sz w:val="24"/>
          <w:szCs w:val="24"/>
        </w:rPr>
        <w:t>1.2.1 Классиче</w:t>
      </w:r>
      <w:r>
        <w:rPr>
          <w:rFonts w:ascii="Times New Roman" w:hAnsi="Times New Roman" w:cs="Times New Roman"/>
          <w:b/>
          <w:sz w:val="24"/>
          <w:szCs w:val="24"/>
        </w:rPr>
        <w:t>ский путь активации комплемента</w:t>
      </w:r>
    </w:p>
    <w:p w:rsidR="00CC24DD" w:rsidRPr="00CC24DD" w:rsidRDefault="00CC24DD" w:rsidP="00CC24DD">
      <w:pPr>
        <w:spacing w:after="0" w:line="360" w:lineRule="auto"/>
        <w:ind w:firstLine="284"/>
        <w:rPr>
          <w:rFonts w:ascii="Times New Roman" w:hAnsi="Times New Roman" w:cs="Times New Roman"/>
          <w:b/>
          <w:sz w:val="24"/>
          <w:szCs w:val="24"/>
          <w:lang w:val="en-US"/>
        </w:rPr>
      </w:pPr>
      <w:r w:rsidRPr="00097C49">
        <w:rPr>
          <w:rFonts w:ascii="Times New Roman" w:hAnsi="Times New Roman" w:cs="Times New Roman"/>
          <w:b/>
          <w:sz w:val="24"/>
          <w:szCs w:val="24"/>
        </w:rPr>
        <w:t>1.2.2 Альтернативный путь активации комплемента</w:t>
      </w:r>
    </w:p>
    <w:p w:rsidR="00CC24DD" w:rsidRPr="00CC24DD" w:rsidRDefault="00CC24DD" w:rsidP="00CC24DD">
      <w:pPr>
        <w:spacing w:after="0" w:line="360" w:lineRule="auto"/>
        <w:ind w:firstLine="284"/>
        <w:rPr>
          <w:rFonts w:ascii="Times New Roman" w:hAnsi="Times New Roman" w:cs="Times New Roman"/>
          <w:b/>
          <w:sz w:val="24"/>
          <w:szCs w:val="24"/>
          <w:lang w:val="en-US"/>
        </w:rPr>
      </w:pPr>
      <w:r w:rsidRPr="00097C49">
        <w:rPr>
          <w:rFonts w:ascii="Times New Roman" w:hAnsi="Times New Roman" w:cs="Times New Roman"/>
          <w:b/>
          <w:sz w:val="24"/>
          <w:szCs w:val="24"/>
        </w:rPr>
        <w:t xml:space="preserve">1.2.3 </w:t>
      </w:r>
      <w:proofErr w:type="spellStart"/>
      <w:r w:rsidRPr="00097C49">
        <w:rPr>
          <w:rFonts w:ascii="Times New Roman" w:hAnsi="Times New Roman" w:cs="Times New Roman"/>
          <w:b/>
          <w:sz w:val="24"/>
          <w:szCs w:val="24"/>
        </w:rPr>
        <w:t>Лектин</w:t>
      </w:r>
      <w:r>
        <w:rPr>
          <w:rFonts w:ascii="Times New Roman" w:hAnsi="Times New Roman" w:cs="Times New Roman"/>
          <w:b/>
          <w:sz w:val="24"/>
          <w:szCs w:val="24"/>
        </w:rPr>
        <w:t>овый</w:t>
      </w:r>
      <w:proofErr w:type="spellEnd"/>
      <w:r>
        <w:rPr>
          <w:rFonts w:ascii="Times New Roman" w:hAnsi="Times New Roman" w:cs="Times New Roman"/>
          <w:b/>
          <w:sz w:val="24"/>
          <w:szCs w:val="24"/>
        </w:rPr>
        <w:t xml:space="preserve"> путь активации комплемента</w:t>
      </w:r>
    </w:p>
    <w:p w:rsidR="00CC24DD" w:rsidRPr="00097C49" w:rsidRDefault="00CC24DD" w:rsidP="00CC24DD">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1.2.4 Ингибиторы комплемента</w:t>
      </w:r>
    </w:p>
    <w:p w:rsidR="00CC24DD" w:rsidRPr="00097C49" w:rsidRDefault="00CC24DD" w:rsidP="00CC24DD">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1.2.5 Функции системы комплемента</w:t>
      </w:r>
    </w:p>
    <w:p w:rsidR="00CC24DD" w:rsidRPr="00097C49" w:rsidRDefault="00CC24DD" w:rsidP="00CC24DD">
      <w:pPr>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1.2.6 </w:t>
      </w:r>
      <w:r w:rsidRPr="00097C49">
        <w:rPr>
          <w:rFonts w:ascii="Times New Roman" w:hAnsi="Times New Roman" w:cs="Times New Roman"/>
          <w:b/>
          <w:sz w:val="24"/>
          <w:szCs w:val="24"/>
        </w:rPr>
        <w:t>Заболевания, связанные с системой комплемента.</w:t>
      </w:r>
    </w:p>
    <w:p w:rsidR="00CC24DD" w:rsidRPr="00097C49" w:rsidRDefault="00CC24DD" w:rsidP="00CC24DD">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1.2.7 </w:t>
      </w:r>
      <w:r w:rsidRPr="00097C49">
        <w:rPr>
          <w:rFonts w:ascii="Times New Roman" w:hAnsi="Times New Roman" w:cs="Times New Roman"/>
          <w:b/>
          <w:sz w:val="24"/>
          <w:szCs w:val="24"/>
        </w:rPr>
        <w:t>Терапия заболеваний, связанных с комплементом</w:t>
      </w:r>
    </w:p>
    <w:p w:rsidR="00CC24DD" w:rsidRDefault="00CC24DD" w:rsidP="00CC24DD">
      <w:pPr>
        <w:spacing w:after="0" w:line="360" w:lineRule="auto"/>
        <w:ind w:firstLine="284"/>
        <w:rPr>
          <w:rFonts w:ascii="Times New Roman" w:hAnsi="Times New Roman" w:cs="Times New Roman"/>
          <w:b/>
          <w:sz w:val="24"/>
          <w:szCs w:val="24"/>
          <w:lang w:val="en-US"/>
        </w:rPr>
      </w:pPr>
      <w:r w:rsidRPr="00097C49">
        <w:rPr>
          <w:rFonts w:ascii="Times New Roman" w:hAnsi="Times New Roman" w:cs="Times New Roman"/>
          <w:b/>
          <w:sz w:val="24"/>
          <w:szCs w:val="24"/>
        </w:rPr>
        <w:t xml:space="preserve">1.3 Белок </w:t>
      </w:r>
      <w:r w:rsidRPr="00097C49">
        <w:rPr>
          <w:rFonts w:ascii="Times New Roman" w:hAnsi="Times New Roman" w:cs="Times New Roman"/>
          <w:b/>
          <w:sz w:val="24"/>
          <w:szCs w:val="24"/>
          <w:lang w:val="en-US"/>
        </w:rPr>
        <w:t>C</w:t>
      </w:r>
      <w:r w:rsidRPr="00097C49">
        <w:rPr>
          <w:rFonts w:ascii="Times New Roman" w:hAnsi="Times New Roman" w:cs="Times New Roman"/>
          <w:b/>
          <w:sz w:val="24"/>
          <w:szCs w:val="24"/>
        </w:rPr>
        <w:t>1</w:t>
      </w:r>
      <w:r w:rsidRPr="00097C49">
        <w:rPr>
          <w:rFonts w:ascii="Times New Roman" w:hAnsi="Times New Roman" w:cs="Times New Roman"/>
          <w:b/>
          <w:sz w:val="24"/>
          <w:szCs w:val="24"/>
          <w:lang w:val="en-US"/>
        </w:rPr>
        <w:t>q</w:t>
      </w:r>
      <w:r w:rsidRPr="00097C49">
        <w:rPr>
          <w:rFonts w:ascii="Times New Roman" w:hAnsi="Times New Roman" w:cs="Times New Roman"/>
          <w:b/>
          <w:sz w:val="24"/>
          <w:szCs w:val="24"/>
        </w:rPr>
        <w:t xml:space="preserve"> – паттерн-распознающая молекула классического пути каскада комплемента</w:t>
      </w:r>
    </w:p>
    <w:p w:rsidR="00CC24DD" w:rsidRPr="00CC24DD" w:rsidRDefault="00CC24DD" w:rsidP="00CC24DD">
      <w:pPr>
        <w:spacing w:after="0" w:line="360" w:lineRule="auto"/>
        <w:ind w:firstLine="284"/>
        <w:rPr>
          <w:rFonts w:ascii="Times New Roman" w:hAnsi="Times New Roman" w:cs="Times New Roman"/>
          <w:b/>
          <w:sz w:val="24"/>
          <w:szCs w:val="24"/>
        </w:rPr>
      </w:pPr>
      <w:r w:rsidRPr="009F6141">
        <w:rPr>
          <w:rFonts w:ascii="Times New Roman" w:hAnsi="Times New Roman" w:cs="Times New Roman"/>
          <w:b/>
          <w:sz w:val="24"/>
          <w:szCs w:val="24"/>
        </w:rPr>
        <w:t xml:space="preserve">1.3.1 </w:t>
      </w:r>
      <w:r w:rsidRPr="00097C49">
        <w:rPr>
          <w:rFonts w:ascii="Times New Roman" w:hAnsi="Times New Roman" w:cs="Times New Roman"/>
          <w:b/>
          <w:sz w:val="24"/>
          <w:szCs w:val="24"/>
        </w:rPr>
        <w:t>Строение С1</w:t>
      </w:r>
      <w:r w:rsidRPr="00097C49">
        <w:rPr>
          <w:rFonts w:ascii="Times New Roman" w:hAnsi="Times New Roman" w:cs="Times New Roman"/>
          <w:b/>
          <w:sz w:val="24"/>
          <w:szCs w:val="24"/>
          <w:lang w:val="en-US"/>
        </w:rPr>
        <w:t>q</w:t>
      </w:r>
    </w:p>
    <w:p w:rsidR="00CC24DD" w:rsidRDefault="00CC24DD" w:rsidP="00CC24DD">
      <w:pPr>
        <w:spacing w:after="0" w:line="360" w:lineRule="auto"/>
        <w:ind w:firstLine="284"/>
        <w:rPr>
          <w:rFonts w:ascii="Times New Roman" w:eastAsia="MinionPro-Regular-Identity-H" w:hAnsi="Times New Roman" w:cs="Times New Roman"/>
          <w:b/>
          <w:sz w:val="24"/>
          <w:szCs w:val="24"/>
          <w:lang w:val="en-US"/>
        </w:rPr>
      </w:pPr>
      <w:r w:rsidRPr="00097C49">
        <w:rPr>
          <w:rFonts w:ascii="Times New Roman" w:eastAsia="MinionPro-Regular-Identity-H" w:hAnsi="Times New Roman" w:cs="Times New Roman"/>
          <w:b/>
          <w:sz w:val="24"/>
          <w:szCs w:val="24"/>
        </w:rPr>
        <w:t>1.3.2</w:t>
      </w:r>
      <w:proofErr w:type="gramStart"/>
      <w:r w:rsidRPr="00097C49">
        <w:rPr>
          <w:rFonts w:ascii="Times New Roman" w:eastAsia="MinionPro-Regular-Identity-H" w:hAnsi="Times New Roman" w:cs="Times New Roman"/>
          <w:b/>
          <w:sz w:val="24"/>
          <w:szCs w:val="24"/>
        </w:rPr>
        <w:t xml:space="preserve"> Н</w:t>
      </w:r>
      <w:proofErr w:type="gramEnd"/>
      <w:r w:rsidRPr="00097C49">
        <w:rPr>
          <w:rFonts w:ascii="Times New Roman" w:eastAsia="MinionPro-Regular-Identity-H" w:hAnsi="Times New Roman" w:cs="Times New Roman"/>
          <w:b/>
          <w:sz w:val="24"/>
          <w:szCs w:val="24"/>
        </w:rPr>
        <w:t>екоторые лиганды С1</w:t>
      </w:r>
      <w:r w:rsidRPr="00097C49">
        <w:rPr>
          <w:rFonts w:ascii="Times New Roman" w:eastAsia="MinionPro-Regular-Identity-H" w:hAnsi="Times New Roman" w:cs="Times New Roman"/>
          <w:b/>
          <w:sz w:val="24"/>
          <w:szCs w:val="24"/>
          <w:lang w:val="en-US"/>
        </w:rPr>
        <w:t>q</w:t>
      </w:r>
    </w:p>
    <w:p w:rsidR="00CC24DD" w:rsidRPr="00CC24DD" w:rsidRDefault="00CC24DD" w:rsidP="00CC24DD">
      <w:pPr>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1.3.3 </w:t>
      </w:r>
      <w:r w:rsidRPr="00097C49">
        <w:rPr>
          <w:rFonts w:ascii="Times New Roman" w:hAnsi="Times New Roman" w:cs="Times New Roman"/>
          <w:b/>
          <w:sz w:val="24"/>
          <w:szCs w:val="24"/>
        </w:rPr>
        <w:t>Функции С1</w:t>
      </w:r>
      <w:r w:rsidRPr="00097C49">
        <w:rPr>
          <w:rFonts w:ascii="Times New Roman" w:hAnsi="Times New Roman" w:cs="Times New Roman"/>
          <w:b/>
          <w:sz w:val="24"/>
          <w:szCs w:val="24"/>
          <w:lang w:val="en-US"/>
        </w:rPr>
        <w:t>q</w:t>
      </w:r>
      <w:r w:rsidRPr="00097C49">
        <w:rPr>
          <w:rFonts w:ascii="Times New Roman" w:hAnsi="Times New Roman" w:cs="Times New Roman"/>
          <w:b/>
          <w:sz w:val="24"/>
          <w:szCs w:val="24"/>
        </w:rPr>
        <w:t xml:space="preserve">, не связанные с </w:t>
      </w:r>
      <w:r>
        <w:rPr>
          <w:rFonts w:ascii="Times New Roman" w:hAnsi="Times New Roman" w:cs="Times New Roman"/>
          <w:b/>
          <w:sz w:val="24"/>
          <w:szCs w:val="24"/>
        </w:rPr>
        <w:t>активацией комплемента</w:t>
      </w:r>
    </w:p>
    <w:p w:rsidR="00CC24DD" w:rsidRDefault="00CC24DD" w:rsidP="00CC24DD">
      <w:pPr>
        <w:spacing w:after="0" w:line="360" w:lineRule="auto"/>
        <w:ind w:firstLine="284"/>
        <w:rPr>
          <w:rFonts w:ascii="Times New Roman" w:hAnsi="Times New Roman" w:cs="Times New Roman"/>
          <w:b/>
          <w:sz w:val="24"/>
          <w:szCs w:val="24"/>
          <w:lang w:val="en-US"/>
        </w:rPr>
      </w:pPr>
      <w:r>
        <w:rPr>
          <w:rFonts w:ascii="Times New Roman" w:hAnsi="Times New Roman" w:cs="Times New Roman"/>
          <w:b/>
          <w:sz w:val="24"/>
          <w:szCs w:val="24"/>
        </w:rPr>
        <w:t xml:space="preserve">1.4 </w:t>
      </w:r>
      <w:r w:rsidRPr="00097C49">
        <w:rPr>
          <w:rFonts w:ascii="Times New Roman" w:hAnsi="Times New Roman" w:cs="Times New Roman"/>
          <w:b/>
          <w:sz w:val="24"/>
          <w:szCs w:val="24"/>
        </w:rPr>
        <w:t>Антимикробные пептиды</w:t>
      </w:r>
    </w:p>
    <w:p w:rsidR="00CC24DD" w:rsidRPr="00CC24DD" w:rsidRDefault="00CC24DD" w:rsidP="00CC24DD">
      <w:pPr>
        <w:autoSpaceDE w:val="0"/>
        <w:autoSpaceDN w:val="0"/>
        <w:adjustRightInd w:val="0"/>
        <w:spacing w:after="0" w:line="360" w:lineRule="auto"/>
        <w:ind w:firstLine="284"/>
        <w:rPr>
          <w:rFonts w:ascii="Times New Roman" w:hAnsi="Times New Roman" w:cs="Times New Roman"/>
          <w:b/>
          <w:sz w:val="24"/>
          <w:szCs w:val="24"/>
          <w:lang w:val="en-US"/>
        </w:rPr>
      </w:pPr>
      <w:r>
        <w:rPr>
          <w:rFonts w:ascii="Times New Roman" w:hAnsi="Times New Roman" w:cs="Times New Roman"/>
          <w:b/>
          <w:sz w:val="24"/>
          <w:szCs w:val="24"/>
        </w:rPr>
        <w:t xml:space="preserve">1.4.1 </w:t>
      </w:r>
      <w:r w:rsidRPr="00097C49">
        <w:rPr>
          <w:rFonts w:ascii="Times New Roman" w:hAnsi="Times New Roman" w:cs="Times New Roman"/>
          <w:b/>
          <w:sz w:val="24"/>
          <w:szCs w:val="24"/>
        </w:rPr>
        <w:t>АМП как</w:t>
      </w:r>
      <w:r>
        <w:rPr>
          <w:rFonts w:ascii="Times New Roman" w:hAnsi="Times New Roman" w:cs="Times New Roman"/>
          <w:b/>
          <w:sz w:val="24"/>
          <w:szCs w:val="24"/>
        </w:rPr>
        <w:t xml:space="preserve"> регуляторы системы комплемента</w:t>
      </w:r>
    </w:p>
    <w:p w:rsidR="00CC24DD" w:rsidRDefault="00CC24DD" w:rsidP="00CC24DD">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1.4.2 </w:t>
      </w:r>
      <w:proofErr w:type="spellStart"/>
      <w:r>
        <w:rPr>
          <w:rFonts w:ascii="Times New Roman" w:hAnsi="Times New Roman" w:cs="Times New Roman"/>
          <w:b/>
          <w:sz w:val="24"/>
          <w:szCs w:val="24"/>
        </w:rPr>
        <w:t>Тахиплезины</w:t>
      </w:r>
      <w:proofErr w:type="spellEnd"/>
    </w:p>
    <w:p w:rsidR="00CC24DD" w:rsidRDefault="00CC24DD" w:rsidP="00CC24DD">
      <w:pPr>
        <w:pStyle w:val="11"/>
        <w:spacing w:after="0" w:line="360" w:lineRule="auto"/>
        <w:ind w:left="0"/>
        <w:rPr>
          <w:rFonts w:ascii="Times New Roman" w:hAnsi="Times New Roman"/>
          <w:b/>
          <w:sz w:val="24"/>
          <w:szCs w:val="24"/>
        </w:rPr>
      </w:pPr>
      <w:r>
        <w:rPr>
          <w:rFonts w:ascii="Times New Roman" w:hAnsi="Times New Roman"/>
          <w:b/>
          <w:sz w:val="24"/>
          <w:szCs w:val="24"/>
        </w:rPr>
        <w:t>ГЛАВА 2.</w:t>
      </w:r>
      <w:r w:rsidRPr="00097C49">
        <w:rPr>
          <w:rFonts w:ascii="Times New Roman" w:hAnsi="Times New Roman"/>
          <w:b/>
          <w:sz w:val="24"/>
          <w:szCs w:val="24"/>
        </w:rPr>
        <w:t xml:space="preserve"> </w:t>
      </w:r>
      <w:r>
        <w:rPr>
          <w:rFonts w:ascii="Times New Roman" w:hAnsi="Times New Roman"/>
          <w:b/>
          <w:sz w:val="24"/>
          <w:szCs w:val="24"/>
        </w:rPr>
        <w:t>МАТЕРИАЛЫ И МЕТОДЫ</w:t>
      </w:r>
    </w:p>
    <w:p w:rsidR="00CC24DD" w:rsidRDefault="00CC24DD" w:rsidP="00CC24DD">
      <w:pPr>
        <w:spacing w:after="0" w:line="360" w:lineRule="auto"/>
        <w:rPr>
          <w:rFonts w:ascii="Times New Roman" w:hAnsi="Times New Roman" w:cs="Times New Roman"/>
          <w:b/>
          <w:sz w:val="24"/>
          <w:szCs w:val="24"/>
        </w:rPr>
      </w:pPr>
      <w:r w:rsidRPr="00097C49">
        <w:rPr>
          <w:rFonts w:ascii="Times New Roman" w:hAnsi="Times New Roman" w:cs="Times New Roman"/>
          <w:b/>
          <w:sz w:val="24"/>
          <w:szCs w:val="24"/>
        </w:rPr>
        <w:t xml:space="preserve">2.1. Получение </w:t>
      </w:r>
      <w:r w:rsidRPr="00097C49">
        <w:rPr>
          <w:rFonts w:ascii="Times New Roman" w:hAnsi="Times New Roman" w:cs="Times New Roman"/>
          <w:b/>
          <w:sz w:val="24"/>
          <w:szCs w:val="24"/>
          <w:lang w:val="en-US"/>
        </w:rPr>
        <w:t>C</w:t>
      </w:r>
      <w:r w:rsidRPr="00097C49">
        <w:rPr>
          <w:rFonts w:ascii="Times New Roman" w:hAnsi="Times New Roman" w:cs="Times New Roman"/>
          <w:b/>
          <w:sz w:val="24"/>
          <w:szCs w:val="24"/>
        </w:rPr>
        <w:t>1</w:t>
      </w:r>
      <w:r w:rsidRPr="00097C49">
        <w:rPr>
          <w:rFonts w:ascii="Times New Roman" w:hAnsi="Times New Roman" w:cs="Times New Roman"/>
          <w:b/>
          <w:sz w:val="24"/>
          <w:szCs w:val="24"/>
          <w:lang w:val="en-US"/>
        </w:rPr>
        <w:t>q</w:t>
      </w:r>
      <w:r w:rsidRPr="00097C49">
        <w:rPr>
          <w:rFonts w:ascii="Times New Roman" w:hAnsi="Times New Roman" w:cs="Times New Roman"/>
          <w:b/>
          <w:sz w:val="24"/>
          <w:szCs w:val="24"/>
        </w:rPr>
        <w:t xml:space="preserve"> </w:t>
      </w:r>
    </w:p>
    <w:p w:rsidR="00CC24DD" w:rsidRDefault="00CC24DD" w:rsidP="003C3CD6">
      <w:pPr>
        <w:pStyle w:val="11"/>
        <w:numPr>
          <w:ilvl w:val="2"/>
          <w:numId w:val="19"/>
        </w:numPr>
        <w:spacing w:after="0" w:line="360" w:lineRule="auto"/>
        <w:rPr>
          <w:rFonts w:ascii="Times New Roman" w:hAnsi="Times New Roman"/>
          <w:b/>
          <w:sz w:val="24"/>
          <w:szCs w:val="24"/>
        </w:rPr>
      </w:pPr>
      <w:r w:rsidRPr="00A37465">
        <w:rPr>
          <w:rFonts w:ascii="Times New Roman" w:hAnsi="Times New Roman"/>
          <w:b/>
          <w:sz w:val="24"/>
          <w:szCs w:val="24"/>
        </w:rPr>
        <w:t>Осаждение белков из сыворотки для выделения С1</w:t>
      </w:r>
      <w:r w:rsidRPr="00A37465">
        <w:rPr>
          <w:rFonts w:ascii="Times New Roman" w:hAnsi="Times New Roman"/>
          <w:b/>
          <w:sz w:val="24"/>
          <w:szCs w:val="24"/>
          <w:lang w:val="en-US"/>
        </w:rPr>
        <w:t>q</w:t>
      </w:r>
    </w:p>
    <w:p w:rsidR="00CC24DD" w:rsidRDefault="00CC24DD" w:rsidP="003C3CD6">
      <w:pPr>
        <w:pStyle w:val="11"/>
        <w:numPr>
          <w:ilvl w:val="3"/>
          <w:numId w:val="5"/>
        </w:numPr>
        <w:spacing w:after="0" w:line="360" w:lineRule="auto"/>
        <w:ind w:left="0" w:firstLine="284"/>
        <w:rPr>
          <w:rFonts w:ascii="Times New Roman" w:hAnsi="Times New Roman"/>
          <w:b/>
          <w:sz w:val="24"/>
          <w:szCs w:val="24"/>
        </w:rPr>
      </w:pPr>
      <w:r w:rsidRPr="00A37465">
        <w:rPr>
          <w:rFonts w:ascii="Times New Roman" w:hAnsi="Times New Roman"/>
          <w:b/>
          <w:sz w:val="24"/>
          <w:szCs w:val="24"/>
        </w:rPr>
        <w:t>Осаждение белков из сыворотки полиэтиленгликолем</w:t>
      </w:r>
    </w:p>
    <w:p w:rsidR="00CC24DD" w:rsidRDefault="00CC24DD" w:rsidP="003C3CD6">
      <w:pPr>
        <w:pStyle w:val="a3"/>
        <w:numPr>
          <w:ilvl w:val="3"/>
          <w:numId w:val="5"/>
        </w:numPr>
        <w:spacing w:after="0" w:line="360" w:lineRule="auto"/>
        <w:ind w:left="0" w:firstLine="284"/>
        <w:rPr>
          <w:rFonts w:ascii="Times New Roman" w:hAnsi="Times New Roman" w:cs="Times New Roman"/>
          <w:b/>
          <w:sz w:val="24"/>
          <w:szCs w:val="24"/>
        </w:rPr>
      </w:pPr>
      <w:r w:rsidRPr="00A37465">
        <w:rPr>
          <w:rFonts w:ascii="Times New Roman" w:hAnsi="Times New Roman" w:cs="Times New Roman"/>
          <w:b/>
          <w:sz w:val="24"/>
          <w:szCs w:val="24"/>
        </w:rPr>
        <w:t>Осаждение белков из сыворотки при уменьшен</w:t>
      </w:r>
      <w:proofErr w:type="gramStart"/>
      <w:r w:rsidRPr="00A37465">
        <w:rPr>
          <w:rFonts w:ascii="Times New Roman" w:hAnsi="Times New Roman" w:cs="Times New Roman"/>
          <w:b/>
          <w:sz w:val="24"/>
          <w:szCs w:val="24"/>
        </w:rPr>
        <w:t>ии ио</w:t>
      </w:r>
      <w:proofErr w:type="gramEnd"/>
      <w:r w:rsidRPr="00A37465">
        <w:rPr>
          <w:rFonts w:ascii="Times New Roman" w:hAnsi="Times New Roman" w:cs="Times New Roman"/>
          <w:b/>
          <w:sz w:val="24"/>
          <w:szCs w:val="24"/>
        </w:rPr>
        <w:t>нной силы сыворотки</w:t>
      </w:r>
    </w:p>
    <w:p w:rsidR="00CC24DD" w:rsidRPr="00CC24DD" w:rsidRDefault="00CC24DD" w:rsidP="003C3CD6">
      <w:pPr>
        <w:pStyle w:val="a3"/>
        <w:numPr>
          <w:ilvl w:val="2"/>
          <w:numId w:val="18"/>
        </w:numPr>
        <w:spacing w:after="0" w:line="360" w:lineRule="auto"/>
        <w:rPr>
          <w:rFonts w:ascii="Times New Roman" w:hAnsi="Times New Roman" w:cs="Times New Roman"/>
          <w:b/>
          <w:sz w:val="24"/>
          <w:szCs w:val="24"/>
        </w:rPr>
      </w:pPr>
      <w:r w:rsidRPr="00CC24DD">
        <w:rPr>
          <w:rFonts w:ascii="Times New Roman" w:hAnsi="Times New Roman"/>
          <w:b/>
          <w:sz w:val="24"/>
          <w:szCs w:val="24"/>
        </w:rPr>
        <w:t>Аффинная хроматография.</w:t>
      </w:r>
    </w:p>
    <w:p w:rsidR="00CC24DD" w:rsidRDefault="00CC24DD" w:rsidP="00CC24DD">
      <w:pPr>
        <w:pStyle w:val="11"/>
        <w:spacing w:after="0" w:line="360" w:lineRule="auto"/>
        <w:ind w:left="0"/>
        <w:rPr>
          <w:rFonts w:ascii="Times New Roman" w:hAnsi="Times New Roman"/>
          <w:b/>
          <w:sz w:val="24"/>
          <w:szCs w:val="24"/>
        </w:rPr>
      </w:pPr>
      <w:r w:rsidRPr="00A37465">
        <w:rPr>
          <w:rFonts w:ascii="Times New Roman" w:hAnsi="Times New Roman"/>
          <w:b/>
          <w:sz w:val="24"/>
          <w:szCs w:val="24"/>
        </w:rPr>
        <w:t>2.1.2.1. Подготовка колонки для аффинной хроматографии.</w:t>
      </w:r>
    </w:p>
    <w:p w:rsidR="00CC24DD" w:rsidRDefault="00CC24DD" w:rsidP="00CC24DD">
      <w:pPr>
        <w:pStyle w:val="11"/>
        <w:spacing w:after="0" w:line="360" w:lineRule="auto"/>
        <w:ind w:left="0"/>
        <w:rPr>
          <w:rFonts w:ascii="Times New Roman" w:hAnsi="Times New Roman"/>
          <w:b/>
          <w:sz w:val="24"/>
          <w:szCs w:val="24"/>
        </w:rPr>
      </w:pPr>
      <w:r w:rsidRPr="00A37465">
        <w:rPr>
          <w:rFonts w:ascii="Times New Roman" w:hAnsi="Times New Roman"/>
          <w:b/>
          <w:sz w:val="24"/>
          <w:szCs w:val="24"/>
        </w:rPr>
        <w:t>2.1.2.2. Проведение аффинной хроматографии</w:t>
      </w:r>
    </w:p>
    <w:p w:rsidR="00CC24DD" w:rsidRDefault="00CC24DD" w:rsidP="00CC24DD">
      <w:pPr>
        <w:pStyle w:val="11"/>
        <w:spacing w:after="0" w:line="360" w:lineRule="auto"/>
        <w:ind w:left="0"/>
        <w:rPr>
          <w:rFonts w:ascii="Times New Roman" w:hAnsi="Times New Roman"/>
          <w:b/>
          <w:sz w:val="24"/>
          <w:szCs w:val="24"/>
        </w:rPr>
      </w:pPr>
      <w:r>
        <w:rPr>
          <w:rFonts w:ascii="Times New Roman" w:hAnsi="Times New Roman"/>
          <w:b/>
          <w:sz w:val="24"/>
          <w:szCs w:val="24"/>
        </w:rPr>
        <w:t>2.1.3 Ионообменная хроматография</w:t>
      </w:r>
    </w:p>
    <w:p w:rsidR="00CC24DD" w:rsidRDefault="00CC24DD" w:rsidP="003C3CD6">
      <w:pPr>
        <w:pStyle w:val="11"/>
        <w:numPr>
          <w:ilvl w:val="3"/>
          <w:numId w:val="21"/>
        </w:numPr>
        <w:spacing w:after="0" w:line="360" w:lineRule="auto"/>
        <w:rPr>
          <w:rFonts w:ascii="Times New Roman" w:hAnsi="Times New Roman"/>
          <w:b/>
          <w:sz w:val="24"/>
          <w:szCs w:val="24"/>
        </w:rPr>
      </w:pPr>
      <w:r w:rsidRPr="00A37465">
        <w:rPr>
          <w:rFonts w:ascii="Times New Roman" w:hAnsi="Times New Roman"/>
          <w:b/>
          <w:sz w:val="24"/>
          <w:szCs w:val="24"/>
        </w:rPr>
        <w:t>Подготовка колонки для ионообменной хроматографии</w:t>
      </w:r>
    </w:p>
    <w:p w:rsidR="00CC24DD" w:rsidRDefault="00CC24DD" w:rsidP="003C3CD6">
      <w:pPr>
        <w:pStyle w:val="11"/>
        <w:numPr>
          <w:ilvl w:val="3"/>
          <w:numId w:val="21"/>
        </w:numPr>
        <w:spacing w:after="0" w:line="360" w:lineRule="auto"/>
        <w:rPr>
          <w:rFonts w:ascii="Times New Roman" w:hAnsi="Times New Roman"/>
          <w:b/>
          <w:sz w:val="24"/>
          <w:szCs w:val="24"/>
        </w:rPr>
      </w:pPr>
      <w:r w:rsidRPr="00A37465">
        <w:rPr>
          <w:rFonts w:ascii="Times New Roman" w:hAnsi="Times New Roman"/>
          <w:b/>
          <w:sz w:val="24"/>
          <w:szCs w:val="24"/>
        </w:rPr>
        <w:t>Проведение ионообменной хроматографии</w:t>
      </w:r>
    </w:p>
    <w:p w:rsidR="00CC24DD" w:rsidRDefault="00CC24DD" w:rsidP="003C3CD6">
      <w:pPr>
        <w:pStyle w:val="11"/>
        <w:numPr>
          <w:ilvl w:val="2"/>
          <w:numId w:val="21"/>
        </w:numPr>
        <w:spacing w:after="0" w:line="360" w:lineRule="auto"/>
        <w:rPr>
          <w:rFonts w:ascii="Times New Roman" w:hAnsi="Times New Roman"/>
          <w:b/>
          <w:sz w:val="24"/>
          <w:szCs w:val="24"/>
        </w:rPr>
      </w:pPr>
      <w:r w:rsidRPr="00A37465">
        <w:rPr>
          <w:rFonts w:ascii="Times New Roman" w:hAnsi="Times New Roman"/>
          <w:b/>
          <w:sz w:val="24"/>
          <w:szCs w:val="24"/>
        </w:rPr>
        <w:t>Концентрирование препарата С1</w:t>
      </w:r>
      <w:r w:rsidRPr="00A37465">
        <w:rPr>
          <w:rFonts w:ascii="Times New Roman" w:hAnsi="Times New Roman"/>
          <w:b/>
          <w:sz w:val="24"/>
          <w:szCs w:val="24"/>
          <w:lang w:val="en-US"/>
        </w:rPr>
        <w:t>q</w:t>
      </w:r>
    </w:p>
    <w:p w:rsidR="00CC24DD" w:rsidRPr="00A37465" w:rsidRDefault="00CC24DD" w:rsidP="003C3CD6">
      <w:pPr>
        <w:pStyle w:val="11"/>
        <w:numPr>
          <w:ilvl w:val="2"/>
          <w:numId w:val="21"/>
        </w:numPr>
        <w:spacing w:after="0" w:line="360" w:lineRule="auto"/>
        <w:rPr>
          <w:rFonts w:ascii="Times New Roman" w:hAnsi="Times New Roman"/>
          <w:b/>
          <w:sz w:val="24"/>
          <w:szCs w:val="24"/>
        </w:rPr>
      </w:pPr>
      <w:r w:rsidRPr="00A37465">
        <w:rPr>
          <w:rFonts w:ascii="Times New Roman" w:hAnsi="Times New Roman"/>
          <w:b/>
          <w:sz w:val="24"/>
          <w:szCs w:val="24"/>
        </w:rPr>
        <w:t xml:space="preserve">Анализ полученных образцов с помощью </w:t>
      </w:r>
      <w:r w:rsidRPr="00A37465">
        <w:rPr>
          <w:rFonts w:ascii="Times New Roman" w:hAnsi="Times New Roman"/>
          <w:b/>
          <w:sz w:val="24"/>
          <w:szCs w:val="24"/>
          <w:lang w:val="en-US"/>
        </w:rPr>
        <w:t>SDS</w:t>
      </w:r>
      <w:r w:rsidRPr="00A37465">
        <w:rPr>
          <w:rFonts w:ascii="Times New Roman" w:hAnsi="Times New Roman"/>
          <w:b/>
          <w:sz w:val="24"/>
          <w:szCs w:val="24"/>
        </w:rPr>
        <w:t xml:space="preserve">-электрофореза в полиакриламидном геле (ПААГ)  </w:t>
      </w:r>
    </w:p>
    <w:p w:rsidR="00CC24DD" w:rsidRPr="00CC24DD" w:rsidRDefault="00CC24DD" w:rsidP="003C3CD6">
      <w:pPr>
        <w:pStyle w:val="a3"/>
        <w:numPr>
          <w:ilvl w:val="1"/>
          <w:numId w:val="5"/>
        </w:numPr>
        <w:spacing w:after="0" w:line="360" w:lineRule="auto"/>
        <w:rPr>
          <w:rFonts w:ascii="Times New Roman" w:hAnsi="Times New Roman" w:cs="Times New Roman"/>
          <w:b/>
          <w:sz w:val="24"/>
          <w:szCs w:val="24"/>
        </w:rPr>
      </w:pPr>
      <w:r w:rsidRPr="00CC24DD">
        <w:rPr>
          <w:rFonts w:ascii="Times New Roman" w:hAnsi="Times New Roman" w:cs="Times New Roman"/>
          <w:b/>
          <w:sz w:val="24"/>
          <w:szCs w:val="24"/>
        </w:rPr>
        <w:lastRenderedPageBreak/>
        <w:t>Оценка стехиометрии взаимодействия С1</w:t>
      </w:r>
      <w:r w:rsidRPr="00CC24DD">
        <w:rPr>
          <w:rFonts w:ascii="Times New Roman" w:hAnsi="Times New Roman" w:cs="Times New Roman"/>
          <w:b/>
          <w:sz w:val="24"/>
          <w:szCs w:val="24"/>
          <w:lang w:val="en-US"/>
        </w:rPr>
        <w:t>q</w:t>
      </w:r>
      <w:r w:rsidRPr="00CC24DD">
        <w:rPr>
          <w:rFonts w:ascii="Times New Roman" w:hAnsi="Times New Roman" w:cs="Times New Roman"/>
          <w:b/>
          <w:sz w:val="24"/>
          <w:szCs w:val="24"/>
        </w:rPr>
        <w:t xml:space="preserve"> с тахиплезином-1 методом жидкофазной протонной ЯМР-спектроскопии.</w:t>
      </w:r>
    </w:p>
    <w:p w:rsidR="00CC24DD" w:rsidRDefault="00CC24DD" w:rsidP="003C3CD6">
      <w:pPr>
        <w:pStyle w:val="a3"/>
        <w:numPr>
          <w:ilvl w:val="1"/>
          <w:numId w:val="5"/>
        </w:numPr>
        <w:spacing w:after="0" w:line="360" w:lineRule="auto"/>
        <w:rPr>
          <w:rFonts w:ascii="Times New Roman" w:hAnsi="Times New Roman" w:cs="Times New Roman"/>
          <w:b/>
          <w:sz w:val="24"/>
          <w:szCs w:val="24"/>
        </w:rPr>
      </w:pPr>
      <w:r w:rsidRPr="00CC24DD">
        <w:rPr>
          <w:rFonts w:ascii="Times New Roman" w:hAnsi="Times New Roman" w:cs="Times New Roman"/>
          <w:b/>
          <w:sz w:val="24"/>
          <w:szCs w:val="24"/>
        </w:rPr>
        <w:t>Оценка стехиометрии взаимодействия С1</w:t>
      </w:r>
      <w:r w:rsidRPr="00CC24DD">
        <w:rPr>
          <w:rFonts w:ascii="Times New Roman" w:hAnsi="Times New Roman" w:cs="Times New Roman"/>
          <w:b/>
          <w:sz w:val="24"/>
          <w:szCs w:val="24"/>
          <w:lang w:val="en-US"/>
        </w:rPr>
        <w:t>q</w:t>
      </w:r>
      <w:r w:rsidRPr="00CC24DD">
        <w:rPr>
          <w:rFonts w:ascii="Times New Roman" w:hAnsi="Times New Roman" w:cs="Times New Roman"/>
          <w:b/>
          <w:sz w:val="24"/>
          <w:szCs w:val="24"/>
        </w:rPr>
        <w:t xml:space="preserve"> с тахиплезином-1 методом последовательных разведений преципитата</w:t>
      </w:r>
    </w:p>
    <w:p w:rsidR="00CC24DD" w:rsidRPr="00CC24DD" w:rsidRDefault="00CC24DD" w:rsidP="00CC24DD">
      <w:pPr>
        <w:spacing w:after="0" w:line="360" w:lineRule="auto"/>
        <w:rPr>
          <w:rFonts w:ascii="Times New Roman" w:hAnsi="Times New Roman" w:cs="Times New Roman"/>
          <w:b/>
          <w:sz w:val="24"/>
          <w:szCs w:val="24"/>
        </w:rPr>
      </w:pPr>
      <w:r w:rsidRPr="00CC24DD">
        <w:rPr>
          <w:rFonts w:ascii="Times New Roman" w:hAnsi="Times New Roman" w:cs="Times New Roman"/>
          <w:b/>
          <w:sz w:val="24"/>
          <w:szCs w:val="24"/>
        </w:rPr>
        <w:t xml:space="preserve">ГЛАВА 3. РЕЗУЛЬТАТЫ И ОБСУЖДЕНИЕ </w:t>
      </w:r>
    </w:p>
    <w:p w:rsidR="00CC24DD" w:rsidRDefault="00CC24DD" w:rsidP="003C3CD6">
      <w:pPr>
        <w:pStyle w:val="21"/>
        <w:numPr>
          <w:ilvl w:val="1"/>
          <w:numId w:val="8"/>
        </w:numPr>
        <w:spacing w:after="0" w:line="360" w:lineRule="auto"/>
        <w:ind w:left="0" w:firstLine="284"/>
        <w:rPr>
          <w:rFonts w:ascii="Times New Roman" w:hAnsi="Times New Roman"/>
          <w:b/>
          <w:sz w:val="24"/>
          <w:szCs w:val="24"/>
        </w:rPr>
      </w:pPr>
      <w:r w:rsidRPr="00CC24DD">
        <w:rPr>
          <w:rFonts w:ascii="Times New Roman" w:hAnsi="Times New Roman"/>
          <w:b/>
          <w:sz w:val="24"/>
          <w:szCs w:val="24"/>
        </w:rPr>
        <w:t xml:space="preserve"> Получение С1</w:t>
      </w:r>
      <w:r w:rsidRPr="00CC24DD">
        <w:rPr>
          <w:rFonts w:ascii="Times New Roman" w:hAnsi="Times New Roman"/>
          <w:b/>
          <w:sz w:val="24"/>
          <w:szCs w:val="24"/>
          <w:lang w:val="en-US"/>
        </w:rPr>
        <w:t>q</w:t>
      </w:r>
    </w:p>
    <w:p w:rsidR="00CC24DD" w:rsidRPr="00CC24DD" w:rsidRDefault="00CC24DD" w:rsidP="003C3CD6">
      <w:pPr>
        <w:pStyle w:val="21"/>
        <w:numPr>
          <w:ilvl w:val="1"/>
          <w:numId w:val="8"/>
        </w:numPr>
        <w:spacing w:after="0" w:line="360" w:lineRule="auto"/>
        <w:ind w:left="0" w:firstLine="284"/>
        <w:rPr>
          <w:rFonts w:ascii="Times New Roman" w:hAnsi="Times New Roman"/>
          <w:b/>
          <w:sz w:val="24"/>
          <w:szCs w:val="24"/>
        </w:rPr>
      </w:pPr>
      <w:r w:rsidRPr="00CC24DD">
        <w:rPr>
          <w:rFonts w:ascii="Times New Roman" w:hAnsi="Times New Roman"/>
          <w:b/>
          <w:sz w:val="24"/>
          <w:szCs w:val="24"/>
        </w:rPr>
        <w:t>Оценка стехиометрии взаимодействия С1</w:t>
      </w:r>
      <w:r w:rsidRPr="00CC24DD">
        <w:rPr>
          <w:rFonts w:ascii="Times New Roman" w:hAnsi="Times New Roman"/>
          <w:b/>
          <w:sz w:val="24"/>
          <w:szCs w:val="24"/>
          <w:lang w:val="en-US"/>
        </w:rPr>
        <w:t>q</w:t>
      </w:r>
      <w:r w:rsidRPr="00CC24DD">
        <w:rPr>
          <w:rFonts w:ascii="Times New Roman" w:hAnsi="Times New Roman"/>
          <w:b/>
          <w:sz w:val="24"/>
          <w:szCs w:val="24"/>
        </w:rPr>
        <w:t xml:space="preserve"> с тахиплезином-1 методом жидкофазной протонной ЯМР-спектроскопии.</w:t>
      </w:r>
    </w:p>
    <w:p w:rsidR="00CC24DD" w:rsidRDefault="00CC24DD" w:rsidP="003C3CD6">
      <w:pPr>
        <w:pStyle w:val="a3"/>
        <w:numPr>
          <w:ilvl w:val="1"/>
          <w:numId w:val="8"/>
        </w:numPr>
        <w:spacing w:after="0" w:line="360" w:lineRule="auto"/>
        <w:rPr>
          <w:rFonts w:ascii="Times New Roman" w:hAnsi="Times New Roman" w:cs="Times New Roman"/>
          <w:b/>
          <w:sz w:val="24"/>
          <w:szCs w:val="24"/>
        </w:rPr>
      </w:pPr>
      <w:r w:rsidRPr="00097C49">
        <w:rPr>
          <w:rFonts w:ascii="Times New Roman" w:hAnsi="Times New Roman" w:cs="Times New Roman"/>
          <w:b/>
          <w:sz w:val="24"/>
          <w:szCs w:val="24"/>
        </w:rPr>
        <w:t>Оценка стехиометрии взаимодействия С1</w:t>
      </w:r>
      <w:r w:rsidRPr="00097C49">
        <w:rPr>
          <w:rFonts w:ascii="Times New Roman" w:hAnsi="Times New Roman" w:cs="Times New Roman"/>
          <w:b/>
          <w:sz w:val="24"/>
          <w:szCs w:val="24"/>
          <w:lang w:val="en-US"/>
        </w:rPr>
        <w:t>q</w:t>
      </w:r>
      <w:r w:rsidRPr="00097C49">
        <w:rPr>
          <w:rFonts w:ascii="Times New Roman" w:hAnsi="Times New Roman" w:cs="Times New Roman"/>
          <w:b/>
          <w:sz w:val="24"/>
          <w:szCs w:val="24"/>
        </w:rPr>
        <w:t xml:space="preserve"> с тахиплезином-1 методом последовательных разведений преципитата</w:t>
      </w:r>
    </w:p>
    <w:p w:rsidR="00CC24DD" w:rsidRDefault="00CC24DD" w:rsidP="00CC24DD">
      <w:pPr>
        <w:spacing w:after="0" w:line="360" w:lineRule="auto"/>
        <w:rPr>
          <w:rFonts w:ascii="Times New Roman" w:hAnsi="Times New Roman" w:cs="Times New Roman"/>
          <w:b/>
          <w:sz w:val="24"/>
          <w:szCs w:val="24"/>
        </w:rPr>
      </w:pPr>
      <w:r w:rsidRPr="00CC24DD">
        <w:rPr>
          <w:rFonts w:ascii="Times New Roman" w:hAnsi="Times New Roman" w:cs="Times New Roman"/>
          <w:b/>
          <w:sz w:val="24"/>
          <w:szCs w:val="24"/>
        </w:rPr>
        <w:t>3.4 Исследование преципитата комплекса С1</w:t>
      </w:r>
      <w:r w:rsidRPr="00CC24DD">
        <w:rPr>
          <w:rFonts w:ascii="Times New Roman" w:hAnsi="Times New Roman" w:cs="Times New Roman"/>
          <w:b/>
          <w:sz w:val="24"/>
          <w:szCs w:val="24"/>
          <w:lang w:val="en-US"/>
        </w:rPr>
        <w:t>q</w:t>
      </w:r>
      <w:r w:rsidRPr="00CC24DD">
        <w:rPr>
          <w:rFonts w:ascii="Times New Roman" w:hAnsi="Times New Roman" w:cs="Times New Roman"/>
          <w:b/>
          <w:sz w:val="24"/>
          <w:szCs w:val="24"/>
        </w:rPr>
        <w:t xml:space="preserve"> и ТР-1 методом атомной силовой микроскопии</w:t>
      </w:r>
    </w:p>
    <w:p w:rsidR="00CC24DD" w:rsidRDefault="00CC24DD" w:rsidP="00CC24DD">
      <w:pPr>
        <w:spacing w:after="0" w:line="360" w:lineRule="auto"/>
        <w:rPr>
          <w:rFonts w:ascii="Times New Roman" w:hAnsi="Times New Roman" w:cs="Times New Roman"/>
          <w:b/>
          <w:sz w:val="24"/>
          <w:szCs w:val="24"/>
        </w:rPr>
      </w:pPr>
      <w:r>
        <w:rPr>
          <w:rFonts w:ascii="Times New Roman" w:hAnsi="Times New Roman" w:cs="Times New Roman"/>
          <w:b/>
          <w:sz w:val="24"/>
          <w:szCs w:val="24"/>
        </w:rPr>
        <w:t>ЗАКЛЮЧЕНИЕ</w:t>
      </w:r>
    </w:p>
    <w:p w:rsidR="00CC24DD" w:rsidRDefault="00CC24DD" w:rsidP="00CC24DD">
      <w:pPr>
        <w:spacing w:after="0" w:line="360" w:lineRule="auto"/>
        <w:rPr>
          <w:rFonts w:ascii="Times New Roman" w:hAnsi="Times New Roman" w:cs="Times New Roman"/>
          <w:b/>
          <w:sz w:val="24"/>
          <w:szCs w:val="24"/>
        </w:rPr>
      </w:pPr>
      <w:r>
        <w:rPr>
          <w:rFonts w:ascii="Times New Roman" w:hAnsi="Times New Roman" w:cs="Times New Roman"/>
          <w:b/>
          <w:sz w:val="24"/>
          <w:szCs w:val="24"/>
        </w:rPr>
        <w:t>ВЫВОДЫ</w:t>
      </w:r>
    </w:p>
    <w:p w:rsidR="00CC24DD" w:rsidRPr="00CC24DD" w:rsidRDefault="00CC24DD" w:rsidP="00CC24DD">
      <w:pPr>
        <w:spacing w:after="0" w:line="360" w:lineRule="auto"/>
        <w:rPr>
          <w:rFonts w:ascii="Times New Roman" w:hAnsi="Times New Roman" w:cs="Times New Roman"/>
          <w:b/>
          <w:sz w:val="24"/>
          <w:szCs w:val="24"/>
        </w:rPr>
      </w:pPr>
      <w:r>
        <w:rPr>
          <w:rFonts w:ascii="Times New Roman" w:hAnsi="Times New Roman" w:cs="Times New Roman"/>
          <w:b/>
          <w:sz w:val="24"/>
          <w:szCs w:val="24"/>
        </w:rPr>
        <w:t>СПИСОК ИСПОЛЬЗОВАННОЙ ЛИТЕРАТУРЫ</w:t>
      </w:r>
    </w:p>
    <w:p w:rsidR="00CC24DD" w:rsidRPr="00097C49" w:rsidRDefault="00CC24DD" w:rsidP="00CC24DD">
      <w:pPr>
        <w:pStyle w:val="a3"/>
        <w:spacing w:after="0" w:line="360" w:lineRule="auto"/>
        <w:ind w:left="360"/>
        <w:rPr>
          <w:rFonts w:ascii="Times New Roman" w:hAnsi="Times New Roman" w:cs="Times New Roman"/>
          <w:b/>
          <w:sz w:val="24"/>
          <w:szCs w:val="24"/>
        </w:rPr>
      </w:pPr>
    </w:p>
    <w:p w:rsidR="00CC24DD" w:rsidRPr="00CC24DD" w:rsidRDefault="00CC24DD" w:rsidP="00CC24DD">
      <w:pPr>
        <w:pStyle w:val="21"/>
        <w:spacing w:after="0" w:line="360" w:lineRule="auto"/>
        <w:ind w:left="284"/>
        <w:rPr>
          <w:rFonts w:ascii="Times New Roman" w:hAnsi="Times New Roman"/>
          <w:b/>
          <w:sz w:val="24"/>
          <w:szCs w:val="24"/>
        </w:rPr>
      </w:pPr>
    </w:p>
    <w:p w:rsidR="00CC24DD" w:rsidRPr="00CC24DD" w:rsidRDefault="00CC24DD" w:rsidP="00CC24DD">
      <w:pPr>
        <w:spacing w:after="0" w:line="360" w:lineRule="auto"/>
        <w:ind w:left="360"/>
        <w:rPr>
          <w:rFonts w:ascii="Times New Roman" w:hAnsi="Times New Roman" w:cs="Times New Roman"/>
          <w:sz w:val="24"/>
          <w:szCs w:val="24"/>
        </w:rPr>
      </w:pPr>
    </w:p>
    <w:p w:rsidR="00CC24DD" w:rsidRPr="00A37465" w:rsidRDefault="00CC24DD" w:rsidP="00CC24DD">
      <w:pPr>
        <w:pStyle w:val="11"/>
        <w:spacing w:after="0" w:line="360" w:lineRule="auto"/>
        <w:ind w:left="0"/>
        <w:rPr>
          <w:rFonts w:ascii="Times New Roman" w:hAnsi="Times New Roman"/>
          <w:b/>
          <w:sz w:val="24"/>
          <w:szCs w:val="24"/>
        </w:rPr>
      </w:pPr>
    </w:p>
    <w:p w:rsidR="00CC24DD" w:rsidRPr="00A37465" w:rsidRDefault="00CC24DD" w:rsidP="00CC24DD">
      <w:pPr>
        <w:pStyle w:val="11"/>
        <w:spacing w:after="0" w:line="360" w:lineRule="auto"/>
        <w:ind w:left="0"/>
        <w:rPr>
          <w:rFonts w:ascii="Times New Roman" w:hAnsi="Times New Roman"/>
          <w:b/>
          <w:sz w:val="24"/>
          <w:szCs w:val="24"/>
        </w:rPr>
      </w:pPr>
    </w:p>
    <w:p w:rsidR="00CC24DD" w:rsidRPr="00A37465" w:rsidRDefault="00CC24DD" w:rsidP="00CC24DD">
      <w:pPr>
        <w:pStyle w:val="11"/>
        <w:spacing w:after="0" w:line="360" w:lineRule="auto"/>
        <w:ind w:left="0"/>
        <w:rPr>
          <w:rFonts w:ascii="Times New Roman" w:hAnsi="Times New Roman"/>
          <w:b/>
          <w:sz w:val="24"/>
          <w:szCs w:val="24"/>
        </w:rPr>
      </w:pPr>
    </w:p>
    <w:p w:rsidR="00CC24DD" w:rsidRPr="00A37465" w:rsidRDefault="00CC24DD" w:rsidP="00CC24DD">
      <w:pPr>
        <w:pStyle w:val="11"/>
        <w:spacing w:after="0" w:line="360" w:lineRule="auto"/>
        <w:ind w:left="0"/>
        <w:rPr>
          <w:rFonts w:ascii="Times New Roman" w:hAnsi="Times New Roman"/>
          <w:b/>
          <w:sz w:val="24"/>
          <w:szCs w:val="24"/>
        </w:rPr>
      </w:pPr>
    </w:p>
    <w:p w:rsidR="00CC24DD" w:rsidRPr="00A37465" w:rsidRDefault="00CC24DD" w:rsidP="00CC24DD">
      <w:pPr>
        <w:pStyle w:val="11"/>
        <w:spacing w:after="0" w:line="360" w:lineRule="auto"/>
        <w:ind w:left="0"/>
        <w:rPr>
          <w:rFonts w:ascii="Times New Roman" w:hAnsi="Times New Roman"/>
          <w:b/>
          <w:sz w:val="24"/>
          <w:szCs w:val="24"/>
        </w:rPr>
      </w:pPr>
    </w:p>
    <w:p w:rsidR="00CC24DD" w:rsidRPr="00CC24DD" w:rsidRDefault="00CC24DD" w:rsidP="00CC24DD">
      <w:pPr>
        <w:pStyle w:val="a3"/>
        <w:spacing w:after="0" w:line="360" w:lineRule="auto"/>
        <w:rPr>
          <w:rFonts w:ascii="Times New Roman" w:hAnsi="Times New Roman" w:cs="Times New Roman"/>
          <w:b/>
          <w:sz w:val="24"/>
          <w:szCs w:val="24"/>
        </w:rPr>
      </w:pPr>
      <w:r w:rsidRPr="00CC24DD">
        <w:rPr>
          <w:rFonts w:ascii="Times New Roman" w:hAnsi="Times New Roman"/>
          <w:b/>
          <w:sz w:val="24"/>
          <w:szCs w:val="24"/>
        </w:rPr>
        <w:br/>
      </w:r>
    </w:p>
    <w:p w:rsidR="00CC24DD" w:rsidRPr="00A37465" w:rsidRDefault="00CC24DD" w:rsidP="00CC24DD">
      <w:pPr>
        <w:pStyle w:val="11"/>
        <w:spacing w:after="0" w:line="360" w:lineRule="auto"/>
        <w:ind w:left="0"/>
        <w:rPr>
          <w:rFonts w:ascii="Times New Roman" w:hAnsi="Times New Roman"/>
          <w:b/>
          <w:sz w:val="24"/>
          <w:szCs w:val="24"/>
        </w:rPr>
      </w:pPr>
    </w:p>
    <w:p w:rsidR="00CC24DD" w:rsidRPr="00097C49" w:rsidRDefault="00CC24DD" w:rsidP="00CC24DD">
      <w:pPr>
        <w:spacing w:after="0" w:line="360" w:lineRule="auto"/>
        <w:ind w:firstLine="284"/>
        <w:rPr>
          <w:rFonts w:ascii="Times New Roman" w:hAnsi="Times New Roman" w:cs="Times New Roman"/>
          <w:b/>
          <w:sz w:val="24"/>
          <w:szCs w:val="24"/>
        </w:rPr>
      </w:pPr>
    </w:p>
    <w:p w:rsidR="00CC24DD" w:rsidRDefault="00CC24DD" w:rsidP="00CC24DD">
      <w:pPr>
        <w:pStyle w:val="11"/>
        <w:spacing w:after="0" w:line="360" w:lineRule="auto"/>
        <w:ind w:left="0"/>
        <w:rPr>
          <w:rFonts w:ascii="Times New Roman" w:hAnsi="Times New Roman"/>
          <w:b/>
          <w:sz w:val="24"/>
          <w:szCs w:val="24"/>
        </w:rPr>
      </w:pPr>
    </w:p>
    <w:p w:rsidR="00CC24DD" w:rsidRPr="00097C49" w:rsidRDefault="00CC24DD" w:rsidP="00CC24DD">
      <w:pPr>
        <w:pStyle w:val="11"/>
        <w:spacing w:after="0" w:line="360" w:lineRule="auto"/>
        <w:ind w:left="0"/>
        <w:rPr>
          <w:rFonts w:ascii="Times New Roman" w:hAnsi="Times New Roman"/>
          <w:b/>
          <w:sz w:val="24"/>
          <w:szCs w:val="24"/>
        </w:rPr>
      </w:pPr>
    </w:p>
    <w:p w:rsidR="00CC24DD" w:rsidRPr="00CC24DD" w:rsidRDefault="00CC24DD" w:rsidP="00CC24DD">
      <w:pPr>
        <w:autoSpaceDE w:val="0"/>
        <w:autoSpaceDN w:val="0"/>
        <w:adjustRightInd w:val="0"/>
        <w:spacing w:after="0" w:line="360" w:lineRule="auto"/>
        <w:ind w:firstLine="284"/>
        <w:rPr>
          <w:rFonts w:ascii="Times New Roman" w:hAnsi="Times New Roman" w:cs="Times New Roman"/>
          <w:b/>
          <w:sz w:val="24"/>
          <w:szCs w:val="24"/>
        </w:rPr>
      </w:pPr>
    </w:p>
    <w:p w:rsidR="00CC24DD" w:rsidRPr="00CC24DD" w:rsidRDefault="00CC24DD" w:rsidP="00CC24DD">
      <w:pPr>
        <w:autoSpaceDE w:val="0"/>
        <w:autoSpaceDN w:val="0"/>
        <w:adjustRightInd w:val="0"/>
        <w:spacing w:after="0" w:line="360" w:lineRule="auto"/>
        <w:ind w:firstLine="284"/>
        <w:rPr>
          <w:rFonts w:ascii="Times New Roman" w:hAnsi="Times New Roman" w:cs="Times New Roman"/>
          <w:b/>
          <w:sz w:val="24"/>
          <w:szCs w:val="24"/>
        </w:rPr>
      </w:pPr>
    </w:p>
    <w:p w:rsidR="00CC24DD" w:rsidRPr="00CC24DD" w:rsidRDefault="00CC24DD" w:rsidP="00CC24DD">
      <w:pPr>
        <w:autoSpaceDE w:val="0"/>
        <w:autoSpaceDN w:val="0"/>
        <w:adjustRightInd w:val="0"/>
        <w:spacing w:after="0" w:line="360" w:lineRule="auto"/>
        <w:ind w:firstLine="284"/>
        <w:rPr>
          <w:rFonts w:ascii="Times New Roman" w:hAnsi="Times New Roman" w:cs="Times New Roman"/>
          <w:b/>
          <w:sz w:val="24"/>
          <w:szCs w:val="24"/>
        </w:rPr>
      </w:pPr>
    </w:p>
    <w:p w:rsidR="00CC24DD" w:rsidRPr="00CC24DD" w:rsidRDefault="00CC24DD" w:rsidP="00CC24DD">
      <w:pPr>
        <w:spacing w:after="0" w:line="360" w:lineRule="auto"/>
        <w:ind w:firstLine="284"/>
        <w:rPr>
          <w:rFonts w:ascii="Times New Roman" w:hAnsi="Times New Roman" w:cs="Times New Roman"/>
          <w:b/>
          <w:sz w:val="24"/>
          <w:szCs w:val="24"/>
        </w:rPr>
      </w:pPr>
    </w:p>
    <w:p w:rsidR="00CC24DD" w:rsidRPr="00CC24DD" w:rsidRDefault="00CC24DD" w:rsidP="00CC24DD">
      <w:pPr>
        <w:spacing w:after="0" w:line="360" w:lineRule="auto"/>
        <w:ind w:firstLine="284"/>
        <w:rPr>
          <w:rFonts w:ascii="Times New Roman" w:hAnsi="Times New Roman" w:cs="Times New Roman"/>
          <w:b/>
          <w:sz w:val="24"/>
          <w:szCs w:val="24"/>
        </w:rPr>
      </w:pPr>
    </w:p>
    <w:p w:rsidR="00CC24DD" w:rsidRPr="00097C49" w:rsidRDefault="00CC24DD" w:rsidP="00CC24DD">
      <w:pPr>
        <w:spacing w:after="0" w:line="360" w:lineRule="auto"/>
        <w:ind w:firstLine="284"/>
        <w:rPr>
          <w:rFonts w:ascii="Times New Roman" w:hAnsi="Times New Roman" w:cs="Times New Roman"/>
          <w:b/>
          <w:sz w:val="24"/>
          <w:szCs w:val="24"/>
        </w:rPr>
      </w:pPr>
    </w:p>
    <w:p w:rsidR="00677A67" w:rsidRPr="008744E1" w:rsidRDefault="00677A67" w:rsidP="00677A67">
      <w:pPr>
        <w:spacing w:after="0" w:line="360" w:lineRule="auto"/>
        <w:ind w:firstLine="284"/>
        <w:rPr>
          <w:rFonts w:ascii="Times New Roman" w:hAnsi="Times New Roman" w:cs="Times New Roman"/>
          <w:b/>
          <w:sz w:val="24"/>
          <w:szCs w:val="24"/>
        </w:rPr>
      </w:pPr>
      <w:r w:rsidRPr="008744E1">
        <w:rPr>
          <w:rFonts w:ascii="Times New Roman" w:hAnsi="Times New Roman" w:cs="Times New Roman"/>
          <w:b/>
          <w:sz w:val="24"/>
          <w:szCs w:val="24"/>
        </w:rPr>
        <w:lastRenderedPageBreak/>
        <w:t>ВВЕДЕНИЕ</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Исследование молекулярных механизмов реализации функций врождённого иммунитета привлекает всё больше внимания, поскольку он не только обеспечивает неотложный ответ организма на вторжение патогенных микроорганизмов, но и участвует во многих жизненно важных физиологических процессах, направленных на поддержание гомеостаза, адаптацию организма к различным неблагоприятным воздействиям, координацию различных</w:t>
      </w:r>
      <w:r>
        <w:rPr>
          <w:rFonts w:ascii="Times New Roman" w:hAnsi="Times New Roman" w:cs="Times New Roman"/>
          <w:sz w:val="24"/>
          <w:szCs w:val="24"/>
        </w:rPr>
        <w:t xml:space="preserve"> систем в ходе иммунного ответа</w:t>
      </w:r>
      <w:r w:rsidRPr="009F6141">
        <w:rPr>
          <w:rFonts w:ascii="Times New Roman" w:hAnsi="Times New Roman" w:cs="Times New Roman"/>
          <w:sz w:val="24"/>
          <w:szCs w:val="24"/>
        </w:rPr>
        <w:t xml:space="preserve"> [1]</w:t>
      </w:r>
      <w:r w:rsidRPr="000D46BF">
        <w:rPr>
          <w:rFonts w:ascii="Times New Roman" w:hAnsi="Times New Roman" w:cs="Times New Roman"/>
          <w:sz w:val="24"/>
          <w:szCs w:val="24"/>
        </w:rPr>
        <w:t>.</w:t>
      </w:r>
      <w:r w:rsidRPr="00097C49">
        <w:rPr>
          <w:rFonts w:ascii="Times New Roman" w:hAnsi="Times New Roman" w:cs="Times New Roman"/>
          <w:sz w:val="24"/>
          <w:szCs w:val="24"/>
        </w:rPr>
        <w:t xml:space="preserve"> Одной из основных систем врождённого иммунитета является система комплемента – древняя протеолитическая система, играющая важную роль в распознавании патогенов и быстром иммунном ответе на инфекцию, развитии воспалительной реакции, фагоцитозе </w:t>
      </w:r>
      <w:proofErr w:type="spellStart"/>
      <w:r w:rsidRPr="00097C49">
        <w:rPr>
          <w:rFonts w:ascii="Times New Roman" w:hAnsi="Times New Roman" w:cs="Times New Roman"/>
          <w:sz w:val="24"/>
          <w:szCs w:val="24"/>
        </w:rPr>
        <w:t>апоптотических</w:t>
      </w:r>
      <w:proofErr w:type="spellEnd"/>
      <w:r w:rsidRPr="00097C49">
        <w:rPr>
          <w:rFonts w:ascii="Times New Roman" w:hAnsi="Times New Roman" w:cs="Times New Roman"/>
          <w:sz w:val="24"/>
          <w:szCs w:val="24"/>
        </w:rPr>
        <w:t xml:space="preserve"> клеток, а также выступающая связующим звеном между врождённым и приобретённым иммунным ответом.</w:t>
      </w:r>
    </w:p>
    <w:p w:rsidR="00677A67" w:rsidRPr="000D46BF"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Сравнительно большое число компонентов комплемента (более 30 белков) и клеток организма, которые синтезируют компоненты комплемента и/или имеют рецепторы к ним, отражает широкий спектр функций, выполняемых системой комплемента, и масштаб воздействия этой системы на организм в целом. Так как механизм действия комплемента представляет собой каскад протеолитических реакций, нарушения работы системы комплемента на любом уровне приводят к серьёзным последствиям для организма, в том числе и к таким заболеваниям, как атипичный </w:t>
      </w:r>
      <w:proofErr w:type="spellStart"/>
      <w:r w:rsidRPr="00097C49">
        <w:rPr>
          <w:rFonts w:ascii="Times New Roman" w:hAnsi="Times New Roman" w:cs="Times New Roman"/>
          <w:sz w:val="24"/>
          <w:szCs w:val="24"/>
        </w:rPr>
        <w:t>гемолитико</w:t>
      </w:r>
      <w:proofErr w:type="spellEnd"/>
      <w:r w:rsidRPr="00097C49">
        <w:rPr>
          <w:rFonts w:ascii="Times New Roman" w:hAnsi="Times New Roman" w:cs="Times New Roman"/>
          <w:sz w:val="24"/>
          <w:szCs w:val="24"/>
        </w:rPr>
        <w:t xml:space="preserve">-уремический синдром, С3 </w:t>
      </w:r>
      <w:proofErr w:type="spellStart"/>
      <w:r w:rsidRPr="00097C49">
        <w:rPr>
          <w:rFonts w:ascii="Times New Roman" w:hAnsi="Times New Roman" w:cs="Times New Roman"/>
          <w:sz w:val="24"/>
          <w:szCs w:val="24"/>
        </w:rPr>
        <w:t>гломерулопатии</w:t>
      </w:r>
      <w:proofErr w:type="spellEnd"/>
      <w:r w:rsidRPr="00097C49">
        <w:rPr>
          <w:rFonts w:ascii="Times New Roman" w:hAnsi="Times New Roman" w:cs="Times New Roman"/>
          <w:sz w:val="24"/>
          <w:szCs w:val="24"/>
        </w:rPr>
        <w:t xml:space="preserve">, возрастная </w:t>
      </w:r>
      <w:proofErr w:type="spellStart"/>
      <w:r w:rsidRPr="00097C49">
        <w:rPr>
          <w:rFonts w:ascii="Times New Roman" w:hAnsi="Times New Roman" w:cs="Times New Roman"/>
          <w:sz w:val="24"/>
          <w:szCs w:val="24"/>
        </w:rPr>
        <w:t>макулодистрофия</w:t>
      </w:r>
      <w:proofErr w:type="spellEnd"/>
      <w:r w:rsidRPr="00097C49">
        <w:rPr>
          <w:rFonts w:ascii="Times New Roman" w:hAnsi="Times New Roman" w:cs="Times New Roman"/>
          <w:sz w:val="24"/>
          <w:szCs w:val="24"/>
        </w:rPr>
        <w:t xml:space="preserve">, пароксизмальная ночная </w:t>
      </w:r>
      <w:proofErr w:type="spellStart"/>
      <w:r w:rsidRPr="00097C49">
        <w:rPr>
          <w:rFonts w:ascii="Times New Roman" w:hAnsi="Times New Roman" w:cs="Times New Roman"/>
          <w:sz w:val="24"/>
          <w:szCs w:val="24"/>
        </w:rPr>
        <w:t>гемоглубинурия</w:t>
      </w:r>
      <w:proofErr w:type="spellEnd"/>
      <w:r w:rsidRPr="00097C49">
        <w:rPr>
          <w:rFonts w:ascii="Times New Roman" w:hAnsi="Times New Roman" w:cs="Times New Roman"/>
          <w:sz w:val="24"/>
          <w:szCs w:val="24"/>
        </w:rPr>
        <w:t xml:space="preserve">, системная красная волчанка </w:t>
      </w:r>
      <w:r w:rsidRPr="009F6141">
        <w:rPr>
          <w:rFonts w:ascii="Times New Roman" w:hAnsi="Times New Roman" w:cs="Times New Roman"/>
          <w:sz w:val="24"/>
          <w:szCs w:val="24"/>
        </w:rPr>
        <w:t>[2</w:t>
      </w:r>
      <w:r>
        <w:rPr>
          <w:rFonts w:ascii="Times New Roman" w:hAnsi="Times New Roman" w:cs="Times New Roman"/>
          <w:sz w:val="24"/>
          <w:szCs w:val="24"/>
        </w:rPr>
        <w:t>–</w:t>
      </w:r>
      <w:r w:rsidRPr="00486B0E">
        <w:rPr>
          <w:rFonts w:ascii="Times New Roman" w:hAnsi="Times New Roman" w:cs="Times New Roman"/>
          <w:sz w:val="24"/>
          <w:szCs w:val="24"/>
        </w:rPr>
        <w:t>4</w:t>
      </w:r>
      <w:r w:rsidRPr="009F6141">
        <w:rPr>
          <w:rFonts w:ascii="Times New Roman" w:hAnsi="Times New Roman" w:cs="Times New Roman"/>
          <w:sz w:val="24"/>
          <w:szCs w:val="24"/>
        </w:rPr>
        <w:t>]</w:t>
      </w:r>
      <w:r w:rsidRPr="00097C49">
        <w:rPr>
          <w:rFonts w:ascii="Times New Roman" w:hAnsi="Times New Roman" w:cs="Times New Roman"/>
          <w:sz w:val="24"/>
          <w:szCs w:val="24"/>
        </w:rPr>
        <w:t xml:space="preserve">. Активация комплемента является причиной развития осложнений при аутоиммунной гемолитической анемии, болезни Альцгеймера и возрастных </w:t>
      </w:r>
      <w:proofErr w:type="spellStart"/>
      <w:r w:rsidRPr="00097C49">
        <w:rPr>
          <w:rFonts w:ascii="Times New Roman" w:hAnsi="Times New Roman" w:cs="Times New Roman"/>
          <w:sz w:val="24"/>
          <w:szCs w:val="24"/>
        </w:rPr>
        <w:t>нейродегенеративных</w:t>
      </w:r>
      <w:proofErr w:type="spellEnd"/>
      <w:r w:rsidRPr="00097C49">
        <w:rPr>
          <w:rFonts w:ascii="Times New Roman" w:hAnsi="Times New Roman" w:cs="Times New Roman"/>
          <w:sz w:val="24"/>
          <w:szCs w:val="24"/>
        </w:rPr>
        <w:t xml:space="preserve"> процессах, сепсисе, ишемии/</w:t>
      </w:r>
      <w:proofErr w:type="spellStart"/>
      <w:r w:rsidRPr="00097C49">
        <w:rPr>
          <w:rFonts w:ascii="Times New Roman" w:hAnsi="Times New Roman" w:cs="Times New Roman"/>
          <w:sz w:val="24"/>
          <w:szCs w:val="24"/>
        </w:rPr>
        <w:t>реперфузии</w:t>
      </w:r>
      <w:proofErr w:type="spellEnd"/>
      <w:r w:rsidRPr="00097C49">
        <w:rPr>
          <w:rFonts w:ascii="Times New Roman" w:hAnsi="Times New Roman" w:cs="Times New Roman"/>
          <w:sz w:val="24"/>
          <w:szCs w:val="24"/>
        </w:rPr>
        <w:t xml:space="preserve"> тканей. Не до конца ясна роль комплемента в процессе образования и роста опухолей: при различных видах рака действие разных компонентов к</w:t>
      </w:r>
      <w:r>
        <w:rPr>
          <w:rFonts w:ascii="Times New Roman" w:hAnsi="Times New Roman" w:cs="Times New Roman"/>
          <w:sz w:val="24"/>
          <w:szCs w:val="24"/>
        </w:rPr>
        <w:t xml:space="preserve">омплемента на опухоли варьирует </w:t>
      </w:r>
      <w:r w:rsidRPr="000D46BF">
        <w:rPr>
          <w:rFonts w:ascii="Times New Roman" w:hAnsi="Times New Roman" w:cs="Times New Roman"/>
          <w:sz w:val="24"/>
          <w:szCs w:val="24"/>
        </w:rPr>
        <w:t>[5].</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Для облегчения течения и лечения вышеописанных заболеваний современной медицине требуются как препараты, способные ингибировать комплемент, так и препараты, активирующие систему комплемента. На данный момент создано 2 </w:t>
      </w:r>
      <w:proofErr w:type="gramStart"/>
      <w:r w:rsidRPr="00097C49">
        <w:rPr>
          <w:rFonts w:ascii="Times New Roman" w:hAnsi="Times New Roman" w:cs="Times New Roman"/>
          <w:sz w:val="24"/>
          <w:szCs w:val="24"/>
        </w:rPr>
        <w:t>лекарственных</w:t>
      </w:r>
      <w:proofErr w:type="gramEnd"/>
      <w:r w:rsidRPr="00097C49">
        <w:rPr>
          <w:rFonts w:ascii="Times New Roman" w:hAnsi="Times New Roman" w:cs="Times New Roman"/>
          <w:sz w:val="24"/>
          <w:szCs w:val="24"/>
        </w:rPr>
        <w:t xml:space="preserve"> препарата, представляющих собой ингибиторы комплемента (рекомбинантный С1</w:t>
      </w:r>
      <w:proofErr w:type="spellStart"/>
      <w:r w:rsidRPr="00097C49">
        <w:rPr>
          <w:rFonts w:ascii="Times New Roman" w:hAnsi="Times New Roman" w:cs="Times New Roman"/>
          <w:sz w:val="24"/>
          <w:szCs w:val="24"/>
          <w:lang w:val="en-US"/>
        </w:rPr>
        <w:t>Inh</w:t>
      </w:r>
      <w:proofErr w:type="spellEnd"/>
      <w:r w:rsidRPr="00097C49">
        <w:rPr>
          <w:rFonts w:ascii="Times New Roman" w:hAnsi="Times New Roman" w:cs="Times New Roman"/>
          <w:sz w:val="24"/>
          <w:szCs w:val="24"/>
        </w:rPr>
        <w:t xml:space="preserve"> и антитела к С5)</w:t>
      </w:r>
      <w:r>
        <w:rPr>
          <w:rFonts w:ascii="Times New Roman" w:hAnsi="Times New Roman" w:cs="Times New Roman"/>
          <w:sz w:val="24"/>
          <w:szCs w:val="24"/>
        </w:rPr>
        <w:t xml:space="preserve"> </w:t>
      </w:r>
      <w:r w:rsidRPr="000D46BF">
        <w:rPr>
          <w:rFonts w:ascii="Times New Roman" w:hAnsi="Times New Roman" w:cs="Times New Roman"/>
          <w:sz w:val="24"/>
          <w:szCs w:val="24"/>
        </w:rPr>
        <w:t>[2]</w:t>
      </w:r>
      <w:r w:rsidRPr="00097C49">
        <w:rPr>
          <w:rFonts w:ascii="Times New Roman" w:hAnsi="Times New Roman" w:cs="Times New Roman"/>
          <w:sz w:val="24"/>
          <w:szCs w:val="24"/>
        </w:rPr>
        <w:t xml:space="preserve">. Однако стоимость этих препаратов очень высока (одни из самых дорогих лекарственных препаратов в мире), тогда как при большинстве нарушений работы комплемента требуется постоянное медикаментозное лечение. </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Показано, что в качестве регуляторов активации комплемента могут выступать антимикробные пептиды (АМП), для которых характерно доминирование </w:t>
      </w:r>
      <w:proofErr w:type="gramStart"/>
      <w:r w:rsidRPr="00097C49">
        <w:rPr>
          <w:rFonts w:ascii="Times New Roman" w:hAnsi="Times New Roman" w:cs="Times New Roman"/>
          <w:sz w:val="24"/>
          <w:szCs w:val="24"/>
        </w:rPr>
        <w:t>β-</w:t>
      </w:r>
      <w:proofErr w:type="gramEnd"/>
      <w:r w:rsidRPr="00097C49">
        <w:rPr>
          <w:rFonts w:ascii="Times New Roman" w:hAnsi="Times New Roman" w:cs="Times New Roman"/>
          <w:sz w:val="24"/>
          <w:szCs w:val="24"/>
        </w:rPr>
        <w:t xml:space="preserve">структуры, </w:t>
      </w:r>
      <w:r w:rsidRPr="00097C49">
        <w:rPr>
          <w:rFonts w:ascii="Times New Roman" w:hAnsi="Times New Roman" w:cs="Times New Roman"/>
          <w:sz w:val="24"/>
          <w:szCs w:val="24"/>
        </w:rPr>
        <w:lastRenderedPageBreak/>
        <w:t>стабилизированной дисульфидными связями. В частности, такие АМП, как протегрин-1, тахиплезин-1, ареницин-1 взаимодействуют с паттерн-распознающей молекулой классического пути каскада комплемента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оказывают </w:t>
      </w:r>
      <w:proofErr w:type="spellStart"/>
      <w:r w:rsidRPr="00097C49">
        <w:rPr>
          <w:rFonts w:ascii="Times New Roman" w:hAnsi="Times New Roman" w:cs="Times New Roman"/>
          <w:sz w:val="24"/>
          <w:szCs w:val="24"/>
        </w:rPr>
        <w:t>дозозависимое</w:t>
      </w:r>
      <w:proofErr w:type="spellEnd"/>
      <w:r w:rsidRPr="00097C49">
        <w:rPr>
          <w:rFonts w:ascii="Times New Roman" w:hAnsi="Times New Roman" w:cs="Times New Roman"/>
          <w:sz w:val="24"/>
          <w:szCs w:val="24"/>
        </w:rPr>
        <w:t xml:space="preserve"> вл</w:t>
      </w:r>
      <w:r>
        <w:rPr>
          <w:rFonts w:ascii="Times New Roman" w:hAnsi="Times New Roman" w:cs="Times New Roman"/>
          <w:sz w:val="24"/>
          <w:szCs w:val="24"/>
        </w:rPr>
        <w:t>ияние на активацию комплемента</w:t>
      </w:r>
      <w:r w:rsidRPr="000D46BF">
        <w:rPr>
          <w:rFonts w:ascii="Times New Roman" w:hAnsi="Times New Roman" w:cs="Times New Roman"/>
          <w:sz w:val="24"/>
          <w:szCs w:val="24"/>
        </w:rPr>
        <w:t xml:space="preserve"> [6].</w:t>
      </w:r>
      <w:r w:rsidRPr="00097C49">
        <w:rPr>
          <w:rFonts w:ascii="Times New Roman" w:hAnsi="Times New Roman" w:cs="Times New Roman"/>
          <w:sz w:val="24"/>
          <w:szCs w:val="24"/>
        </w:rPr>
        <w:t xml:space="preserve"> В литературе также встречаются противоречивые данные об активации и ингибировании комплемента по классическому пути </w:t>
      </w:r>
      <w:proofErr w:type="spellStart"/>
      <w:r w:rsidRPr="00097C49">
        <w:rPr>
          <w:rFonts w:ascii="Times New Roman" w:hAnsi="Times New Roman" w:cs="Times New Roman"/>
          <w:sz w:val="24"/>
          <w:szCs w:val="24"/>
        </w:rPr>
        <w:t>дефенсинами</w:t>
      </w:r>
      <w:proofErr w:type="spellEnd"/>
      <w:r w:rsidRPr="00097C49">
        <w:rPr>
          <w:rFonts w:ascii="Times New Roman" w:hAnsi="Times New Roman" w:cs="Times New Roman"/>
          <w:sz w:val="24"/>
          <w:szCs w:val="24"/>
        </w:rPr>
        <w:t xml:space="preserve"> за счёт взаимодействия с молекулой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Pr="000D46BF">
        <w:rPr>
          <w:rFonts w:ascii="Times New Roman" w:hAnsi="Times New Roman" w:cs="Times New Roman"/>
          <w:sz w:val="24"/>
          <w:szCs w:val="24"/>
        </w:rPr>
        <w:t>[7-9]</w:t>
      </w:r>
      <w:r w:rsidRPr="00097C49">
        <w:rPr>
          <w:rFonts w:ascii="Times New Roman" w:hAnsi="Times New Roman" w:cs="Times New Roman"/>
          <w:sz w:val="24"/>
          <w:szCs w:val="24"/>
        </w:rPr>
        <w:t>.</w:t>
      </w:r>
      <w:r>
        <w:rPr>
          <w:rFonts w:ascii="Times New Roman" w:hAnsi="Times New Roman" w:cs="Times New Roman"/>
          <w:sz w:val="24"/>
          <w:szCs w:val="24"/>
        </w:rPr>
        <w:t xml:space="preserve"> В этих исследованиях содержатся косвенные свидетельства, указывающие на возможность множественного связывания </w:t>
      </w:r>
      <w:proofErr w:type="spellStart"/>
      <w:r>
        <w:rPr>
          <w:rFonts w:ascii="Times New Roman" w:hAnsi="Times New Roman" w:cs="Times New Roman"/>
          <w:sz w:val="24"/>
          <w:szCs w:val="24"/>
        </w:rPr>
        <w:t>дефенсинов</w:t>
      </w:r>
      <w:proofErr w:type="spellEnd"/>
      <w:r>
        <w:rPr>
          <w:rFonts w:ascii="Times New Roman" w:hAnsi="Times New Roman" w:cs="Times New Roman"/>
          <w:sz w:val="24"/>
          <w:szCs w:val="24"/>
        </w:rPr>
        <w:t xml:space="preserve"> с С1</w:t>
      </w:r>
      <w:r>
        <w:rPr>
          <w:rFonts w:ascii="Times New Roman" w:hAnsi="Times New Roman" w:cs="Times New Roman"/>
          <w:sz w:val="24"/>
          <w:szCs w:val="24"/>
          <w:lang w:val="en-US"/>
        </w:rPr>
        <w:t>q</w:t>
      </w:r>
      <w:r w:rsidRPr="008744E1">
        <w:rPr>
          <w:rFonts w:ascii="Times New Roman" w:hAnsi="Times New Roman" w:cs="Times New Roman"/>
          <w:sz w:val="24"/>
          <w:szCs w:val="24"/>
        </w:rPr>
        <w:t xml:space="preserve">, </w:t>
      </w:r>
      <w:r>
        <w:rPr>
          <w:rFonts w:ascii="Times New Roman" w:hAnsi="Times New Roman" w:cs="Times New Roman"/>
          <w:sz w:val="24"/>
          <w:szCs w:val="24"/>
        </w:rPr>
        <w:t>что, вероятно, является причиной затруднений при анализе такого взаимодействия традиционными методами</w:t>
      </w:r>
      <w:r w:rsidRPr="000D46BF">
        <w:rPr>
          <w:rFonts w:ascii="Times New Roman" w:hAnsi="Times New Roman" w:cs="Times New Roman"/>
          <w:sz w:val="24"/>
          <w:szCs w:val="24"/>
        </w:rPr>
        <w:t xml:space="preserve"> [6]</w:t>
      </w:r>
      <w:r>
        <w:rPr>
          <w:rFonts w:ascii="Times New Roman" w:hAnsi="Times New Roman" w:cs="Times New Roman"/>
          <w:sz w:val="24"/>
          <w:szCs w:val="24"/>
        </w:rPr>
        <w:t>.</w:t>
      </w:r>
      <w:r w:rsidRPr="00097C49">
        <w:rPr>
          <w:rFonts w:ascii="Times New Roman" w:hAnsi="Times New Roman" w:cs="Times New Roman"/>
          <w:sz w:val="24"/>
          <w:szCs w:val="24"/>
        </w:rPr>
        <w:t xml:space="preserve"> Продукция АМП в клетках </w:t>
      </w:r>
      <w:r w:rsidRPr="00097C49">
        <w:rPr>
          <w:rFonts w:ascii="Times New Roman" w:hAnsi="Times New Roman" w:cs="Times New Roman"/>
          <w:i/>
          <w:sz w:val="24"/>
          <w:szCs w:val="24"/>
          <w:lang w:val="en-US"/>
        </w:rPr>
        <w:t>Escherichia</w:t>
      </w:r>
      <w:r w:rsidRPr="00097C49">
        <w:rPr>
          <w:rFonts w:ascii="Times New Roman" w:hAnsi="Times New Roman" w:cs="Times New Roman"/>
          <w:i/>
          <w:sz w:val="24"/>
          <w:szCs w:val="24"/>
        </w:rPr>
        <w:t xml:space="preserve"> </w:t>
      </w:r>
      <w:r w:rsidRPr="00097C49">
        <w:rPr>
          <w:rFonts w:ascii="Times New Roman" w:hAnsi="Times New Roman" w:cs="Times New Roman"/>
          <w:i/>
          <w:sz w:val="24"/>
          <w:szCs w:val="24"/>
          <w:lang w:val="en-US"/>
        </w:rPr>
        <w:t>coli</w:t>
      </w:r>
      <w:r w:rsidRPr="00097C49">
        <w:rPr>
          <w:rFonts w:ascii="Times New Roman" w:hAnsi="Times New Roman" w:cs="Times New Roman"/>
          <w:sz w:val="24"/>
          <w:szCs w:val="24"/>
        </w:rPr>
        <w:t xml:space="preserve"> (рекомбинантные АМП) или с помощью пептидного синтезатора (синтетические АМП) имеет более низкую себестоимость, чем продукция белков, требующих </w:t>
      </w:r>
      <w:proofErr w:type="spellStart"/>
      <w:r w:rsidRPr="00097C49">
        <w:rPr>
          <w:rFonts w:ascii="Times New Roman" w:hAnsi="Times New Roman" w:cs="Times New Roman"/>
          <w:sz w:val="24"/>
          <w:szCs w:val="24"/>
        </w:rPr>
        <w:t>посттрансляционных</w:t>
      </w:r>
      <w:proofErr w:type="spellEnd"/>
      <w:r w:rsidRPr="00097C49">
        <w:rPr>
          <w:rFonts w:ascii="Times New Roman" w:hAnsi="Times New Roman" w:cs="Times New Roman"/>
          <w:sz w:val="24"/>
          <w:szCs w:val="24"/>
        </w:rPr>
        <w:t xml:space="preserve"> модификаций (таких как С1</w:t>
      </w:r>
      <w:proofErr w:type="spellStart"/>
      <w:r w:rsidRPr="00097C49">
        <w:rPr>
          <w:rFonts w:ascii="Times New Roman" w:hAnsi="Times New Roman" w:cs="Times New Roman"/>
          <w:sz w:val="24"/>
          <w:szCs w:val="24"/>
          <w:lang w:val="en-US"/>
        </w:rPr>
        <w:t>Inh</w:t>
      </w:r>
      <w:proofErr w:type="spellEnd"/>
      <w:r w:rsidRPr="00097C49">
        <w:rPr>
          <w:rFonts w:ascii="Times New Roman" w:hAnsi="Times New Roman" w:cs="Times New Roman"/>
          <w:sz w:val="24"/>
          <w:szCs w:val="24"/>
        </w:rPr>
        <w:t xml:space="preserve">, антитела), которая возможна только в клетках млекопитающих. Кроме того, существует возможность на основе имеющихся данных разработать и синтезировать АМП, не </w:t>
      </w:r>
      <w:proofErr w:type="gramStart"/>
      <w:r w:rsidRPr="00097C49">
        <w:rPr>
          <w:rFonts w:ascii="Times New Roman" w:hAnsi="Times New Roman" w:cs="Times New Roman"/>
          <w:sz w:val="24"/>
          <w:szCs w:val="24"/>
        </w:rPr>
        <w:t>встречающиеся</w:t>
      </w:r>
      <w:proofErr w:type="gramEnd"/>
      <w:r w:rsidRPr="00097C49">
        <w:rPr>
          <w:rFonts w:ascii="Times New Roman" w:hAnsi="Times New Roman" w:cs="Times New Roman"/>
          <w:sz w:val="24"/>
          <w:szCs w:val="24"/>
        </w:rPr>
        <w:t xml:space="preserve"> в природе, но имеющие оптимальный терапевтический эффект. Таким образом, АМП представляются перспективными прототипами для создания препаратов, модулирующих работу комплемента. </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На сегодняшний день в литературе существует не так много данных о влиянии АМП на активацию/ингибирование системы комплемента, необходимых для разработки лекарственных препаратов на их основе. Изучение взаимодействия </w:t>
      </w:r>
      <w:proofErr w:type="gramStart"/>
      <w:r w:rsidRPr="00097C49">
        <w:rPr>
          <w:rFonts w:ascii="Times New Roman" w:hAnsi="Times New Roman" w:cs="Times New Roman"/>
          <w:sz w:val="24"/>
          <w:szCs w:val="24"/>
        </w:rPr>
        <w:t>β-</w:t>
      </w:r>
      <w:proofErr w:type="gramEnd"/>
      <w:r w:rsidRPr="00097C49">
        <w:rPr>
          <w:rFonts w:ascii="Times New Roman" w:hAnsi="Times New Roman" w:cs="Times New Roman"/>
          <w:sz w:val="24"/>
          <w:szCs w:val="24"/>
        </w:rPr>
        <w:t>структурных АМП с паттерн-распознающими молекулами системы комплемента, инициирующими её активацию, представляется первостепенной задачей. В качестве модели такого взаимодействия был получен комплекс паттерн-распознающей молекулы классического пути активации комплемента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w:t>
      </w:r>
      <w:proofErr w:type="gramStart"/>
      <w:r w:rsidRPr="00097C49">
        <w:rPr>
          <w:rFonts w:ascii="Times New Roman" w:hAnsi="Times New Roman" w:cs="Times New Roman"/>
          <w:sz w:val="24"/>
          <w:szCs w:val="24"/>
        </w:rPr>
        <w:t>β-</w:t>
      </w:r>
      <w:proofErr w:type="gramEnd"/>
      <w:r w:rsidRPr="00097C49">
        <w:rPr>
          <w:rFonts w:ascii="Times New Roman" w:hAnsi="Times New Roman" w:cs="Times New Roman"/>
          <w:sz w:val="24"/>
          <w:szCs w:val="24"/>
        </w:rPr>
        <w:t>шпилечного АМП тахиплезина-1.</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b/>
          <w:sz w:val="24"/>
          <w:szCs w:val="24"/>
        </w:rPr>
        <w:t>Цель</w:t>
      </w:r>
      <w:r w:rsidRPr="00097C49">
        <w:rPr>
          <w:rFonts w:ascii="Times New Roman" w:hAnsi="Times New Roman" w:cs="Times New Roman"/>
          <w:sz w:val="24"/>
          <w:szCs w:val="24"/>
        </w:rPr>
        <w:t xml:space="preserve"> </w:t>
      </w:r>
      <w:r w:rsidRPr="00097C49">
        <w:rPr>
          <w:rFonts w:ascii="Times New Roman" w:hAnsi="Times New Roman" w:cs="Times New Roman"/>
          <w:b/>
          <w:sz w:val="24"/>
          <w:szCs w:val="24"/>
        </w:rPr>
        <w:t>данной выпускной квалификационной работы:</w:t>
      </w:r>
      <w:r w:rsidRPr="00097C49">
        <w:rPr>
          <w:rFonts w:ascii="Times New Roman" w:hAnsi="Times New Roman" w:cs="Times New Roman"/>
          <w:sz w:val="24"/>
          <w:szCs w:val="24"/>
        </w:rPr>
        <w:t xml:space="preserve"> изучение взаимодействия паттерн-распознающей молекулы классического пути каскада комплемента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антимикробным пептидом тахиплезином-1 </w:t>
      </w:r>
      <w:r w:rsidRPr="00097C49">
        <w:rPr>
          <w:rFonts w:ascii="Times New Roman" w:hAnsi="Times New Roman" w:cs="Times New Roman"/>
          <w:i/>
          <w:sz w:val="24"/>
          <w:szCs w:val="24"/>
          <w:lang w:val="en-US"/>
        </w:rPr>
        <w:t>in</w:t>
      </w:r>
      <w:r w:rsidRPr="00097C49">
        <w:rPr>
          <w:rFonts w:ascii="Times New Roman" w:hAnsi="Times New Roman" w:cs="Times New Roman"/>
          <w:i/>
          <w:sz w:val="24"/>
          <w:szCs w:val="24"/>
        </w:rPr>
        <w:t xml:space="preserve"> </w:t>
      </w:r>
      <w:r w:rsidRPr="00097C49">
        <w:rPr>
          <w:rFonts w:ascii="Times New Roman" w:hAnsi="Times New Roman" w:cs="Times New Roman"/>
          <w:i/>
          <w:sz w:val="24"/>
          <w:szCs w:val="24"/>
          <w:lang w:val="en-US"/>
        </w:rPr>
        <w:t>vitro</w:t>
      </w:r>
      <w:r w:rsidRPr="00097C49">
        <w:rPr>
          <w:rFonts w:ascii="Times New Roman" w:hAnsi="Times New Roman" w:cs="Times New Roman"/>
          <w:sz w:val="24"/>
          <w:szCs w:val="24"/>
        </w:rPr>
        <w:t>.</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Для достижения данной цели были поставлены следующие </w:t>
      </w:r>
      <w:r w:rsidRPr="00097C49">
        <w:rPr>
          <w:rFonts w:ascii="Times New Roman" w:hAnsi="Times New Roman" w:cs="Times New Roman"/>
          <w:b/>
          <w:sz w:val="24"/>
          <w:szCs w:val="24"/>
        </w:rPr>
        <w:t>задачи</w:t>
      </w:r>
      <w:r w:rsidRPr="00097C49">
        <w:rPr>
          <w:rFonts w:ascii="Times New Roman" w:hAnsi="Times New Roman" w:cs="Times New Roman"/>
          <w:sz w:val="24"/>
          <w:szCs w:val="24"/>
        </w:rPr>
        <w:t>:</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1) оптимизировать метод выделения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из сыворотки крови человека;</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2) оценить стехиометрию взаимодействия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тахиплезином-1 методом </w:t>
      </w:r>
      <w:proofErr w:type="gramStart"/>
      <w:r w:rsidRPr="00097C49">
        <w:rPr>
          <w:rFonts w:ascii="Times New Roman" w:hAnsi="Times New Roman" w:cs="Times New Roman"/>
          <w:sz w:val="24"/>
          <w:szCs w:val="24"/>
        </w:rPr>
        <w:t>жидкофазной</w:t>
      </w:r>
      <w:proofErr w:type="gramEnd"/>
      <w:r w:rsidRPr="00097C49">
        <w:rPr>
          <w:rFonts w:ascii="Times New Roman" w:hAnsi="Times New Roman" w:cs="Times New Roman"/>
          <w:sz w:val="24"/>
          <w:szCs w:val="24"/>
        </w:rPr>
        <w:t xml:space="preserve"> протонной ЯМР-спектроскопии;</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3) оценить стехиометрию взаимодействия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тахиплезином-1 с помощью метода последовательных разведений и электрофореза в полиакриламидном геле в денатурирующих условиях в присутствии.</w:t>
      </w:r>
    </w:p>
    <w:p w:rsidR="00677A67" w:rsidRPr="00677A67" w:rsidRDefault="00677A67" w:rsidP="00677A67">
      <w:pPr>
        <w:spacing w:after="0" w:line="360" w:lineRule="auto"/>
        <w:rPr>
          <w:rFonts w:ascii="Times New Roman" w:hAnsi="Times New Roman" w:cs="Times New Roman"/>
          <w:b/>
          <w:sz w:val="24"/>
          <w:szCs w:val="24"/>
        </w:rPr>
      </w:pPr>
    </w:p>
    <w:p w:rsidR="00677A67" w:rsidRPr="00097C49" w:rsidRDefault="00677A67" w:rsidP="00677A67">
      <w:pPr>
        <w:spacing w:after="0" w:line="360" w:lineRule="auto"/>
        <w:ind w:firstLine="284"/>
        <w:jc w:val="center"/>
        <w:rPr>
          <w:rFonts w:ascii="Times New Roman" w:hAnsi="Times New Roman" w:cs="Times New Roman"/>
          <w:b/>
          <w:sz w:val="24"/>
          <w:szCs w:val="24"/>
        </w:rPr>
      </w:pPr>
      <w:r w:rsidRPr="00097C49">
        <w:rPr>
          <w:rFonts w:ascii="Times New Roman" w:hAnsi="Times New Roman" w:cs="Times New Roman"/>
          <w:b/>
          <w:sz w:val="24"/>
          <w:szCs w:val="24"/>
        </w:rPr>
        <w:lastRenderedPageBreak/>
        <w:t>ГЛАВА 1. ОБЗОР ЛИТЕРАТУРЫ</w:t>
      </w:r>
    </w:p>
    <w:p w:rsidR="00677A67" w:rsidRPr="00097C49" w:rsidRDefault="00677A67" w:rsidP="00677A67">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1.1 Врождённый иммунный ответ.</w:t>
      </w:r>
    </w:p>
    <w:p w:rsidR="00677A67" w:rsidRPr="000D46BF" w:rsidRDefault="00677A67" w:rsidP="00677A67">
      <w:pPr>
        <w:spacing w:after="0" w:line="360" w:lineRule="auto"/>
        <w:ind w:firstLine="284"/>
        <w:rPr>
          <w:rFonts w:ascii="Times New Roman" w:hAnsi="Times New Roman" w:cs="Times New Roman"/>
          <w:sz w:val="24"/>
          <w:szCs w:val="24"/>
        </w:rPr>
      </w:pPr>
      <w:proofErr w:type="gramStart"/>
      <w:r w:rsidRPr="00097C49">
        <w:rPr>
          <w:rFonts w:ascii="Times New Roman" w:hAnsi="Times New Roman" w:cs="Times New Roman"/>
          <w:sz w:val="24"/>
          <w:szCs w:val="24"/>
        </w:rPr>
        <w:t>Все разнообразные иммунные реакции можно разделить на врождённые и приобретённые.</w:t>
      </w:r>
      <w:r>
        <w:rPr>
          <w:rFonts w:ascii="Times New Roman" w:hAnsi="Times New Roman" w:cs="Times New Roman"/>
          <w:sz w:val="24"/>
          <w:szCs w:val="24"/>
        </w:rPr>
        <w:t xml:space="preserve"> </w:t>
      </w:r>
      <w:r w:rsidRPr="000D46BF">
        <w:rPr>
          <w:rFonts w:ascii="Times New Roman" w:hAnsi="Times New Roman" w:cs="Times New Roman"/>
          <w:sz w:val="24"/>
          <w:szCs w:val="24"/>
        </w:rPr>
        <w:t>[10]</w:t>
      </w:r>
      <w:r w:rsidRPr="00097C49">
        <w:rPr>
          <w:rFonts w:ascii="Times New Roman" w:hAnsi="Times New Roman" w:cs="Times New Roman"/>
          <w:sz w:val="24"/>
          <w:szCs w:val="24"/>
        </w:rPr>
        <w:t xml:space="preserve"> Основное различие между этими типами иммунореактивности состоит в механизмах распознавания чужеродных агентов (патогенов, инфекционных агентов).</w:t>
      </w:r>
      <w:proofErr w:type="gramEnd"/>
      <w:r w:rsidRPr="00097C49">
        <w:rPr>
          <w:rFonts w:ascii="Times New Roman" w:hAnsi="Times New Roman" w:cs="Times New Roman"/>
          <w:sz w:val="24"/>
          <w:szCs w:val="24"/>
        </w:rPr>
        <w:t xml:space="preserve"> </w:t>
      </w:r>
      <w:proofErr w:type="gramStart"/>
      <w:r w:rsidRPr="00097C49">
        <w:rPr>
          <w:rFonts w:ascii="Times New Roman" w:hAnsi="Times New Roman" w:cs="Times New Roman"/>
          <w:sz w:val="24"/>
          <w:szCs w:val="24"/>
        </w:rPr>
        <w:t xml:space="preserve">Приобретённый (адаптивный, специфический) иммунитет специализируется на </w:t>
      </w:r>
      <w:proofErr w:type="spellStart"/>
      <w:r w:rsidRPr="00097C49">
        <w:rPr>
          <w:rFonts w:ascii="Times New Roman" w:hAnsi="Times New Roman" w:cs="Times New Roman"/>
          <w:sz w:val="24"/>
          <w:szCs w:val="24"/>
        </w:rPr>
        <w:t>детекции</w:t>
      </w:r>
      <w:proofErr w:type="spellEnd"/>
      <w:r w:rsidRPr="00097C49">
        <w:rPr>
          <w:rFonts w:ascii="Times New Roman" w:hAnsi="Times New Roman" w:cs="Times New Roman"/>
          <w:sz w:val="24"/>
          <w:szCs w:val="24"/>
        </w:rPr>
        <w:t xml:space="preserve"> индивидуальных структурных особенностей каждого конкретного инфекционного агента или вещества (антигенных детерминант, или </w:t>
      </w:r>
      <w:proofErr w:type="spellStart"/>
      <w:r w:rsidRPr="00097C49">
        <w:rPr>
          <w:rFonts w:ascii="Times New Roman" w:hAnsi="Times New Roman" w:cs="Times New Roman"/>
          <w:sz w:val="24"/>
          <w:szCs w:val="24"/>
        </w:rPr>
        <w:t>эпитопов</w:t>
      </w:r>
      <w:proofErr w:type="spellEnd"/>
      <w:r w:rsidRPr="00097C49">
        <w:rPr>
          <w:rFonts w:ascii="Times New Roman" w:hAnsi="Times New Roman" w:cs="Times New Roman"/>
          <w:sz w:val="24"/>
          <w:szCs w:val="24"/>
        </w:rPr>
        <w:t>), несущих признаки генетической чужеродности, в то время как механизмы распознавания врождённого (естественного, неспецифического) иммунитета определяют стереотипные и консервативные в эволюции молекулы микроорганизмов, присущие одновременно большим систематическим группам патогенов.</w:t>
      </w:r>
      <w:proofErr w:type="gramEnd"/>
      <w:r w:rsidRPr="00097C49">
        <w:rPr>
          <w:rFonts w:ascii="Times New Roman" w:hAnsi="Times New Roman" w:cs="Times New Roman"/>
          <w:sz w:val="24"/>
          <w:szCs w:val="24"/>
        </w:rPr>
        <w:t xml:space="preserve"> Эти молекулы получили в современной иммунологической литературе название «</w:t>
      </w:r>
      <w:proofErr w:type="spellStart"/>
      <w:r w:rsidRPr="00097C49">
        <w:rPr>
          <w:rFonts w:ascii="Times New Roman" w:hAnsi="Times New Roman" w:cs="Times New Roman"/>
          <w:sz w:val="24"/>
          <w:szCs w:val="24"/>
        </w:rPr>
        <w:t>патогенассоциированных</w:t>
      </w:r>
      <w:proofErr w:type="spellEnd"/>
      <w:r w:rsidRPr="00097C49">
        <w:rPr>
          <w:rFonts w:ascii="Times New Roman" w:hAnsi="Times New Roman" w:cs="Times New Roman"/>
          <w:sz w:val="24"/>
          <w:szCs w:val="24"/>
        </w:rPr>
        <w:t xml:space="preserve"> молекулярных паттернов», а распознающие их структуры – «</w:t>
      </w:r>
      <w:proofErr w:type="spellStart"/>
      <w:r w:rsidRPr="00097C49">
        <w:rPr>
          <w:rFonts w:ascii="Times New Roman" w:hAnsi="Times New Roman" w:cs="Times New Roman"/>
          <w:sz w:val="24"/>
          <w:szCs w:val="24"/>
        </w:rPr>
        <w:t>паттернраспо</w:t>
      </w:r>
      <w:r>
        <w:rPr>
          <w:rFonts w:ascii="Times New Roman" w:hAnsi="Times New Roman" w:cs="Times New Roman"/>
          <w:sz w:val="24"/>
          <w:szCs w:val="24"/>
        </w:rPr>
        <w:t>знающих</w:t>
      </w:r>
      <w:proofErr w:type="spellEnd"/>
      <w:r>
        <w:rPr>
          <w:rFonts w:ascii="Times New Roman" w:hAnsi="Times New Roman" w:cs="Times New Roman"/>
          <w:sz w:val="24"/>
          <w:szCs w:val="24"/>
        </w:rPr>
        <w:t xml:space="preserve"> рецепторов (молекул)». </w:t>
      </w:r>
      <w:r w:rsidRPr="000D46BF">
        <w:rPr>
          <w:rFonts w:ascii="Times New Roman" w:hAnsi="Times New Roman" w:cs="Times New Roman"/>
          <w:sz w:val="24"/>
          <w:szCs w:val="24"/>
        </w:rPr>
        <w:t>[11]</w:t>
      </w:r>
      <w:r w:rsidRPr="00097C49">
        <w:rPr>
          <w:rFonts w:ascii="Times New Roman" w:hAnsi="Times New Roman" w:cs="Times New Roman"/>
          <w:sz w:val="24"/>
          <w:szCs w:val="24"/>
        </w:rPr>
        <w:t xml:space="preserve"> Кроме того, повторная встреча с тем или иным патогеном не приводит к изменению врождённого иммунитета, но повышает уровень приобретённого: иммунная система «запоминает» возбудителя, чтобы впоследствии предотвращать вызываемую им инфекцию. </w:t>
      </w:r>
      <w:r w:rsidRPr="000D46BF">
        <w:rPr>
          <w:rFonts w:ascii="Times New Roman" w:hAnsi="Times New Roman" w:cs="Times New Roman"/>
          <w:sz w:val="24"/>
          <w:szCs w:val="24"/>
        </w:rPr>
        <w:t>[10]</w:t>
      </w:r>
    </w:p>
    <w:p w:rsidR="00677A67"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Врождённый иммунитет – генетически закреплённая способность ор</w:t>
      </w:r>
      <w:r>
        <w:rPr>
          <w:rFonts w:ascii="Times New Roman" w:hAnsi="Times New Roman" w:cs="Times New Roman"/>
          <w:sz w:val="24"/>
          <w:szCs w:val="24"/>
        </w:rPr>
        <w:t>ганизма противостоять инфекции.</w:t>
      </w:r>
      <w:r w:rsidRPr="00097C49">
        <w:rPr>
          <w:rFonts w:ascii="Times New Roman" w:hAnsi="Times New Roman" w:cs="Times New Roman"/>
          <w:sz w:val="24"/>
          <w:szCs w:val="24"/>
        </w:rPr>
        <w:t xml:space="preserve"> Компоненты врождённого иммунитета присутствуют в здоровом организме даже в отсутствие чужеродных агентов. </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В течение многих лет считалось, </w:t>
      </w:r>
      <w:proofErr w:type="gramStart"/>
      <w:r w:rsidRPr="00097C49">
        <w:rPr>
          <w:rFonts w:ascii="Times New Roman" w:hAnsi="Times New Roman" w:cs="Times New Roman"/>
          <w:sz w:val="24"/>
          <w:szCs w:val="24"/>
        </w:rPr>
        <w:t>что</w:t>
      </w:r>
      <w:proofErr w:type="gramEnd"/>
      <w:r w:rsidRPr="00097C49">
        <w:rPr>
          <w:rFonts w:ascii="Times New Roman" w:hAnsi="Times New Roman" w:cs="Times New Roman"/>
          <w:sz w:val="24"/>
          <w:szCs w:val="24"/>
        </w:rPr>
        <w:t xml:space="preserve"> так как врождённый иммунитет распознаёт патогены </w:t>
      </w:r>
      <w:proofErr w:type="spellStart"/>
      <w:r w:rsidRPr="00097C49">
        <w:rPr>
          <w:rFonts w:ascii="Times New Roman" w:hAnsi="Times New Roman" w:cs="Times New Roman"/>
          <w:sz w:val="24"/>
          <w:szCs w:val="24"/>
        </w:rPr>
        <w:t>неспецифически</w:t>
      </w:r>
      <w:proofErr w:type="spellEnd"/>
      <w:r w:rsidRPr="00097C49">
        <w:rPr>
          <w:rFonts w:ascii="Times New Roman" w:hAnsi="Times New Roman" w:cs="Times New Roman"/>
          <w:sz w:val="24"/>
          <w:szCs w:val="24"/>
        </w:rPr>
        <w:t>, он слаб и неэффективен в борьбе с инфекцией. Сегодня естественный иммунитет считается мощным защитным механизмом, способным контролировать и даже элиминировать инфекцию до того, как активируется приобретённый иммунитет</w:t>
      </w:r>
      <w:r w:rsidRPr="000D46BF">
        <w:rPr>
          <w:rFonts w:ascii="Times New Roman" w:hAnsi="Times New Roman" w:cs="Times New Roman"/>
          <w:sz w:val="24"/>
          <w:szCs w:val="24"/>
        </w:rPr>
        <w:t xml:space="preserve"> [12]</w:t>
      </w:r>
      <w:r w:rsidRPr="00097C49">
        <w:rPr>
          <w:rFonts w:ascii="Times New Roman" w:hAnsi="Times New Roman" w:cs="Times New Roman"/>
          <w:sz w:val="24"/>
          <w:szCs w:val="24"/>
        </w:rPr>
        <w:t>. Примером эффективности врождённого иммунного ответа в защите организма являются беспозвоночные, у которых отсутствует приобретённый иммунитет</w:t>
      </w:r>
      <w:r>
        <w:rPr>
          <w:rFonts w:ascii="Times New Roman" w:hAnsi="Times New Roman" w:cs="Times New Roman"/>
          <w:sz w:val="24"/>
          <w:szCs w:val="24"/>
        </w:rPr>
        <w:t xml:space="preserve"> и которые, тем не </w:t>
      </w:r>
      <w:proofErr w:type="gramStart"/>
      <w:r>
        <w:rPr>
          <w:rFonts w:ascii="Times New Roman" w:hAnsi="Times New Roman" w:cs="Times New Roman"/>
          <w:sz w:val="24"/>
          <w:szCs w:val="24"/>
        </w:rPr>
        <w:t>менее</w:t>
      </w:r>
      <w:proofErr w:type="gramEnd"/>
      <w:r w:rsidRPr="00097C49">
        <w:rPr>
          <w:rFonts w:ascii="Times New Roman" w:hAnsi="Times New Roman" w:cs="Times New Roman"/>
          <w:sz w:val="24"/>
          <w:szCs w:val="24"/>
        </w:rPr>
        <w:t xml:space="preserve"> отличаются самой высокой численностью и самым большим видовым разнообразием. Некоторые беспозвоночные имеют продолжительность жизни более 100 лет (кольчатые черви, двустворчатые моллюски, красные морские ежи, глубоководные кораллы)</w:t>
      </w:r>
      <w:r w:rsidRPr="000D46BF">
        <w:rPr>
          <w:rFonts w:ascii="Times New Roman" w:hAnsi="Times New Roman" w:cs="Times New Roman"/>
          <w:sz w:val="24"/>
          <w:szCs w:val="24"/>
        </w:rPr>
        <w:t xml:space="preserve"> [13]</w:t>
      </w:r>
      <w:r w:rsidRPr="00097C49">
        <w:rPr>
          <w:rFonts w:ascii="Times New Roman" w:hAnsi="Times New Roman" w:cs="Times New Roman"/>
          <w:sz w:val="24"/>
          <w:szCs w:val="24"/>
        </w:rPr>
        <w:t xml:space="preserve">.     </w:t>
      </w:r>
    </w:p>
    <w:p w:rsidR="00677A67" w:rsidRPr="00097C49" w:rsidRDefault="00677A67" w:rsidP="00677A67">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1.2 Система комплемента</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Комплемент – древняя протеолитическая система, возраст которой составляет более 400 </w:t>
      </w:r>
      <w:proofErr w:type="gramStart"/>
      <w:r w:rsidRPr="00097C49">
        <w:rPr>
          <w:rFonts w:ascii="Times New Roman" w:hAnsi="Times New Roman" w:cs="Times New Roman"/>
          <w:sz w:val="24"/>
          <w:szCs w:val="24"/>
        </w:rPr>
        <w:t>млн</w:t>
      </w:r>
      <w:proofErr w:type="gramEnd"/>
      <w:r w:rsidRPr="00097C49">
        <w:rPr>
          <w:rFonts w:ascii="Times New Roman" w:hAnsi="Times New Roman" w:cs="Times New Roman"/>
          <w:sz w:val="24"/>
          <w:szCs w:val="24"/>
        </w:rPr>
        <w:t xml:space="preserve"> лет. По-видимому, комплемент можно объединить с системой коагуляции, поскольку функциональные домены белков этих двух систем в значительной мере сходны</w:t>
      </w:r>
      <w:r w:rsidRPr="000D46BF">
        <w:rPr>
          <w:rFonts w:ascii="Times New Roman" w:hAnsi="Times New Roman" w:cs="Times New Roman"/>
          <w:sz w:val="24"/>
          <w:szCs w:val="24"/>
        </w:rPr>
        <w:t xml:space="preserve"> </w:t>
      </w:r>
      <w:r w:rsidRPr="000D46BF">
        <w:rPr>
          <w:rFonts w:ascii="Times New Roman" w:hAnsi="Times New Roman" w:cs="Times New Roman"/>
          <w:sz w:val="24"/>
          <w:szCs w:val="24"/>
        </w:rPr>
        <w:lastRenderedPageBreak/>
        <w:t>[14]</w:t>
      </w:r>
      <w:r w:rsidRPr="00097C49">
        <w:rPr>
          <w:rFonts w:ascii="Times New Roman" w:hAnsi="Times New Roman" w:cs="Times New Roman"/>
          <w:sz w:val="24"/>
          <w:szCs w:val="24"/>
        </w:rPr>
        <w:t xml:space="preserve">. Система комплемента представляет собой сеть белков, активирующих друг друга в результате реакций ограниченного протеолиза. Активация системы комплемента может приводить </w:t>
      </w:r>
      <w:proofErr w:type="gramStart"/>
      <w:r w:rsidRPr="00097C49">
        <w:rPr>
          <w:rFonts w:ascii="Times New Roman" w:hAnsi="Times New Roman" w:cs="Times New Roman"/>
          <w:sz w:val="24"/>
          <w:szCs w:val="24"/>
        </w:rPr>
        <w:t>к</w:t>
      </w:r>
      <w:proofErr w:type="gramEnd"/>
      <w:r w:rsidRPr="00097C49">
        <w:rPr>
          <w:rFonts w:ascii="Times New Roman" w:hAnsi="Times New Roman" w:cs="Times New Roman"/>
          <w:sz w:val="24"/>
          <w:szCs w:val="24"/>
        </w:rPr>
        <w:t xml:space="preserve">: </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развитию воспалительной реакции;</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опсонизации</w:t>
      </w:r>
      <w:proofErr w:type="spellEnd"/>
      <w:r w:rsidRPr="00097C49">
        <w:rPr>
          <w:rFonts w:ascii="Times New Roman" w:hAnsi="Times New Roman" w:cs="Times New Roman"/>
          <w:sz w:val="24"/>
          <w:szCs w:val="24"/>
        </w:rPr>
        <w:t xml:space="preserve"> патогенов и их последующему фагоцитозу,</w:t>
      </w:r>
      <w:r w:rsidRPr="00097C49">
        <w:rPr>
          <w:rFonts w:ascii="Times New Roman" w:hAnsi="Times New Roman" w:cs="Times New Roman"/>
          <w:sz w:val="24"/>
          <w:szCs w:val="24"/>
        </w:rPr>
        <w:br/>
        <w:t>- лизису клеток.</w:t>
      </w:r>
    </w:p>
    <w:p w:rsidR="00677A67" w:rsidRPr="002A315D"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Система комплемента была открыта американским бактериологом Дж. </w:t>
      </w:r>
      <w:proofErr w:type="spellStart"/>
      <w:r w:rsidRPr="00097C49">
        <w:rPr>
          <w:rFonts w:ascii="Times New Roman" w:hAnsi="Times New Roman" w:cs="Times New Roman"/>
          <w:sz w:val="24"/>
          <w:szCs w:val="24"/>
        </w:rPr>
        <w:t>Наттолом</w:t>
      </w:r>
      <w:proofErr w:type="spellEnd"/>
      <w:r w:rsidRPr="00097C49">
        <w:rPr>
          <w:rFonts w:ascii="Times New Roman" w:hAnsi="Times New Roman" w:cs="Times New Roman"/>
          <w:sz w:val="24"/>
          <w:szCs w:val="24"/>
        </w:rPr>
        <w:t xml:space="preserve"> и независимо немецким исследователем Г. </w:t>
      </w:r>
      <w:proofErr w:type="spellStart"/>
      <w:r w:rsidRPr="00097C49">
        <w:rPr>
          <w:rFonts w:ascii="Times New Roman" w:hAnsi="Times New Roman" w:cs="Times New Roman"/>
          <w:sz w:val="24"/>
          <w:szCs w:val="24"/>
        </w:rPr>
        <w:t>Бюнхером</w:t>
      </w:r>
      <w:proofErr w:type="spellEnd"/>
      <w:r w:rsidRPr="00097C49">
        <w:rPr>
          <w:rFonts w:ascii="Times New Roman" w:hAnsi="Times New Roman" w:cs="Times New Roman"/>
          <w:sz w:val="24"/>
          <w:szCs w:val="24"/>
        </w:rPr>
        <w:t xml:space="preserve">, который использовал термин «алексин» для обозначения бактерицидной фракции крови человека и лабораторных животных. </w:t>
      </w:r>
      <w:proofErr w:type="gramStart"/>
      <w:r w:rsidRPr="00097C49">
        <w:rPr>
          <w:rFonts w:ascii="Times New Roman" w:hAnsi="Times New Roman" w:cs="Times New Roman"/>
          <w:sz w:val="24"/>
          <w:szCs w:val="24"/>
        </w:rPr>
        <w:t>Термин комплемент (</w:t>
      </w:r>
      <w:r w:rsidRPr="00097C49">
        <w:rPr>
          <w:rFonts w:ascii="Times New Roman" w:hAnsi="Times New Roman" w:cs="Times New Roman"/>
          <w:sz w:val="24"/>
          <w:szCs w:val="24"/>
          <w:lang w:val="en-US"/>
        </w:rPr>
        <w:t>complement</w:t>
      </w:r>
      <w:r w:rsidRPr="00097C49">
        <w:rPr>
          <w:rFonts w:ascii="Times New Roman" w:hAnsi="Times New Roman" w:cs="Times New Roman"/>
          <w:sz w:val="24"/>
          <w:szCs w:val="24"/>
        </w:rPr>
        <w:t xml:space="preserve"> – дополняющий, нем.) ввёл П. Эрлих для обозначения фракции свежей, не подвернутой температурной обработке (56ºС в течение 30 мин или 60ºС в течение 20 мин) сыворотки крови, которая в исследованиях Ж. </w:t>
      </w:r>
      <w:proofErr w:type="spellStart"/>
      <w:r w:rsidRPr="00097C49">
        <w:rPr>
          <w:rFonts w:ascii="Times New Roman" w:hAnsi="Times New Roman" w:cs="Times New Roman"/>
          <w:sz w:val="24"/>
          <w:szCs w:val="24"/>
        </w:rPr>
        <w:t>Борде</w:t>
      </w:r>
      <w:proofErr w:type="spellEnd"/>
      <w:r w:rsidRPr="00097C49">
        <w:rPr>
          <w:rFonts w:ascii="Times New Roman" w:hAnsi="Times New Roman" w:cs="Times New Roman"/>
          <w:sz w:val="24"/>
          <w:szCs w:val="24"/>
        </w:rPr>
        <w:t xml:space="preserve"> была способна вызывать лизис эритроцитов в присутствии </w:t>
      </w:r>
      <w:proofErr w:type="spellStart"/>
      <w:r w:rsidRPr="00097C49">
        <w:rPr>
          <w:rFonts w:ascii="Times New Roman" w:hAnsi="Times New Roman" w:cs="Times New Roman"/>
          <w:sz w:val="24"/>
          <w:szCs w:val="24"/>
        </w:rPr>
        <w:t>антигенспецифических</w:t>
      </w:r>
      <w:proofErr w:type="spellEnd"/>
      <w:r w:rsidRPr="00097C49">
        <w:rPr>
          <w:rFonts w:ascii="Times New Roman" w:hAnsi="Times New Roman" w:cs="Times New Roman"/>
          <w:sz w:val="24"/>
          <w:szCs w:val="24"/>
        </w:rPr>
        <w:t xml:space="preserve"> антител (иммунный гемолиз).</w:t>
      </w:r>
      <w:proofErr w:type="gramEnd"/>
      <w:r w:rsidRPr="00097C49">
        <w:rPr>
          <w:rFonts w:ascii="Times New Roman" w:hAnsi="Times New Roman" w:cs="Times New Roman"/>
          <w:sz w:val="24"/>
          <w:szCs w:val="24"/>
        </w:rPr>
        <w:t xml:space="preserve"> Во второй половине </w:t>
      </w:r>
      <w:r w:rsidRPr="00097C49">
        <w:rPr>
          <w:rFonts w:ascii="Times New Roman" w:hAnsi="Times New Roman" w:cs="Times New Roman"/>
          <w:sz w:val="24"/>
          <w:szCs w:val="24"/>
          <w:lang w:val="en-US"/>
        </w:rPr>
        <w:t>XX</w:t>
      </w:r>
      <w:r w:rsidRPr="00097C49">
        <w:rPr>
          <w:rFonts w:ascii="Times New Roman" w:hAnsi="Times New Roman" w:cs="Times New Roman"/>
          <w:sz w:val="24"/>
          <w:szCs w:val="24"/>
        </w:rPr>
        <w:t xml:space="preserve"> века были не только функционально, но и химически охарактеризованы основные составляющие этой сложной многокомпонентной белковой системы, активация которой обеспечивает распознавание «</w:t>
      </w:r>
      <w:proofErr w:type="spellStart"/>
      <w:r w:rsidRPr="00097C49">
        <w:rPr>
          <w:rFonts w:ascii="Times New Roman" w:hAnsi="Times New Roman" w:cs="Times New Roman"/>
          <w:sz w:val="24"/>
          <w:szCs w:val="24"/>
        </w:rPr>
        <w:t>несвоего</w:t>
      </w:r>
      <w:proofErr w:type="spellEnd"/>
      <w:r w:rsidRPr="00097C49">
        <w:rPr>
          <w:rFonts w:ascii="Times New Roman" w:hAnsi="Times New Roman" w:cs="Times New Roman"/>
          <w:sz w:val="24"/>
          <w:szCs w:val="24"/>
        </w:rPr>
        <w:t xml:space="preserve">» (чужеродного), т.е. инородных антигенов и </w:t>
      </w:r>
      <w:proofErr w:type="spellStart"/>
      <w:r w:rsidRPr="00097C49">
        <w:rPr>
          <w:rFonts w:ascii="Times New Roman" w:hAnsi="Times New Roman" w:cs="Times New Roman"/>
          <w:sz w:val="24"/>
          <w:szCs w:val="24"/>
        </w:rPr>
        <w:t>патогенассоциированных</w:t>
      </w:r>
      <w:proofErr w:type="spellEnd"/>
      <w:r w:rsidRPr="00097C49">
        <w:rPr>
          <w:rFonts w:ascii="Times New Roman" w:hAnsi="Times New Roman" w:cs="Times New Roman"/>
          <w:sz w:val="24"/>
          <w:szCs w:val="24"/>
        </w:rPr>
        <w:t xml:space="preserve"> молекулярных паттернов и их последующую нейтрализацию и элиминацию. </w:t>
      </w:r>
      <w:proofErr w:type="gramStart"/>
      <w:r w:rsidRPr="00097C49">
        <w:rPr>
          <w:rFonts w:ascii="Times New Roman" w:hAnsi="Times New Roman" w:cs="Times New Roman"/>
          <w:sz w:val="24"/>
          <w:szCs w:val="24"/>
        </w:rPr>
        <w:t>Именно сочетание функций распознавания патогенов и их последующей инактивации в системе комплемента определяет ключевую биологическую роль в защите позвоночных и некоторых беспозвоночных животных от инфекции, а в ряде случаев и от трансформированных опухолевых клеток</w:t>
      </w:r>
      <w:r w:rsidRPr="002A315D">
        <w:rPr>
          <w:rFonts w:ascii="Times New Roman" w:hAnsi="Times New Roman" w:cs="Times New Roman"/>
          <w:sz w:val="24"/>
          <w:szCs w:val="24"/>
        </w:rPr>
        <w:t xml:space="preserve"> [11]</w:t>
      </w:r>
      <w:r w:rsidRPr="00097C49">
        <w:rPr>
          <w:rFonts w:ascii="Times New Roman" w:hAnsi="Times New Roman" w:cs="Times New Roman"/>
          <w:sz w:val="24"/>
          <w:szCs w:val="24"/>
        </w:rPr>
        <w:t xml:space="preserve">. </w:t>
      </w:r>
      <w:proofErr w:type="gramEnd"/>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Система комплемента состоит из более 30 белков, представленных как растворимыми белками крови</w:t>
      </w:r>
      <w:r>
        <w:rPr>
          <w:rFonts w:ascii="Times New Roman" w:hAnsi="Times New Roman" w:cs="Times New Roman"/>
          <w:sz w:val="24"/>
          <w:szCs w:val="24"/>
        </w:rPr>
        <w:t xml:space="preserve"> </w:t>
      </w:r>
      <w:r w:rsidRPr="002A315D">
        <w:rPr>
          <w:rFonts w:ascii="Times New Roman" w:hAnsi="Times New Roman" w:cs="Times New Roman"/>
          <w:sz w:val="24"/>
          <w:szCs w:val="24"/>
        </w:rPr>
        <w:t>[15]</w:t>
      </w:r>
      <w:r w:rsidRPr="00097C49">
        <w:rPr>
          <w:rFonts w:ascii="Times New Roman" w:hAnsi="Times New Roman" w:cs="Times New Roman"/>
          <w:sz w:val="24"/>
          <w:szCs w:val="24"/>
        </w:rPr>
        <w:t xml:space="preserve">, большинство из которых относится к </w:t>
      </w:r>
      <w:proofErr w:type="gramStart"/>
      <w:r w:rsidRPr="00097C49">
        <w:rPr>
          <w:rFonts w:ascii="Times New Roman" w:hAnsi="Times New Roman" w:cs="Times New Roman"/>
          <w:sz w:val="24"/>
          <w:szCs w:val="24"/>
        </w:rPr>
        <w:t>β–</w:t>
      </w:r>
      <w:proofErr w:type="gramEnd"/>
      <w:r w:rsidRPr="00097C49">
        <w:rPr>
          <w:rFonts w:ascii="Times New Roman" w:hAnsi="Times New Roman" w:cs="Times New Roman"/>
          <w:sz w:val="24"/>
          <w:szCs w:val="24"/>
        </w:rPr>
        <w:t>глобулинам</w:t>
      </w:r>
      <w:r w:rsidRPr="002A315D">
        <w:rPr>
          <w:rFonts w:ascii="Times New Roman" w:hAnsi="Times New Roman" w:cs="Times New Roman"/>
          <w:sz w:val="24"/>
          <w:szCs w:val="24"/>
        </w:rPr>
        <w:t xml:space="preserve"> [16]</w:t>
      </w:r>
      <w:r w:rsidRPr="00097C49">
        <w:rPr>
          <w:rFonts w:ascii="Times New Roman" w:hAnsi="Times New Roman" w:cs="Times New Roman"/>
          <w:sz w:val="24"/>
          <w:szCs w:val="24"/>
        </w:rPr>
        <w:t>, так и мембранными белками</w:t>
      </w:r>
      <w:r w:rsidRPr="002A315D">
        <w:rPr>
          <w:rFonts w:ascii="Times New Roman" w:hAnsi="Times New Roman" w:cs="Times New Roman"/>
          <w:sz w:val="24"/>
          <w:szCs w:val="24"/>
        </w:rPr>
        <w:t xml:space="preserve"> [15]</w:t>
      </w:r>
      <w:r w:rsidRPr="00097C49">
        <w:rPr>
          <w:rFonts w:ascii="Times New Roman" w:hAnsi="Times New Roman" w:cs="Times New Roman"/>
          <w:sz w:val="24"/>
          <w:szCs w:val="24"/>
        </w:rPr>
        <w:t xml:space="preserve">. Компоненты комплемента синтезируются </w:t>
      </w:r>
      <w:proofErr w:type="spellStart"/>
      <w:r w:rsidRPr="00097C49">
        <w:rPr>
          <w:rFonts w:ascii="Times New Roman" w:hAnsi="Times New Roman" w:cs="Times New Roman"/>
          <w:sz w:val="24"/>
          <w:szCs w:val="24"/>
        </w:rPr>
        <w:t>гепатоцитами</w:t>
      </w:r>
      <w:proofErr w:type="spellEnd"/>
      <w:r w:rsidRPr="00097C49">
        <w:rPr>
          <w:rFonts w:ascii="Times New Roman" w:hAnsi="Times New Roman" w:cs="Times New Roman"/>
          <w:sz w:val="24"/>
          <w:szCs w:val="24"/>
        </w:rPr>
        <w:t>, макрофагами, нейтрофилами. Согласно номенклатуре, принятой Всемирной организацией здравоохранения (ВОЗ), система комплемента обозначается символом</w:t>
      </w:r>
      <w:proofErr w:type="gramStart"/>
      <w:r w:rsidRPr="00097C49">
        <w:rPr>
          <w:rFonts w:ascii="Times New Roman" w:hAnsi="Times New Roman" w:cs="Times New Roman"/>
          <w:sz w:val="24"/>
          <w:szCs w:val="24"/>
        </w:rPr>
        <w:t xml:space="preserve"> С</w:t>
      </w:r>
      <w:proofErr w:type="gramEnd"/>
      <w:r w:rsidRPr="00097C49">
        <w:rPr>
          <w:rFonts w:ascii="Times New Roman" w:hAnsi="Times New Roman" w:cs="Times New Roman"/>
          <w:sz w:val="24"/>
          <w:szCs w:val="24"/>
        </w:rPr>
        <w:t>, а её индивидуальные компоненты – символами С1, С2, С3, С4, С5, С6, С7, С8, С9 или прописными буквами (</w:t>
      </w:r>
      <w:r w:rsidRPr="00097C49">
        <w:rPr>
          <w:rFonts w:ascii="Times New Roman" w:hAnsi="Times New Roman" w:cs="Times New Roman"/>
          <w:sz w:val="24"/>
          <w:szCs w:val="24"/>
          <w:lang w:val="en-US"/>
        </w:rPr>
        <w:t>D</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P</w:t>
      </w:r>
      <w:r w:rsidRPr="00097C49">
        <w:rPr>
          <w:rFonts w:ascii="Times New Roman" w:hAnsi="Times New Roman" w:cs="Times New Roman"/>
          <w:sz w:val="24"/>
          <w:szCs w:val="24"/>
        </w:rPr>
        <w:t xml:space="preserve">). Рецепторы мембран клеток </w:t>
      </w:r>
      <w:proofErr w:type="spellStart"/>
      <w:r w:rsidRPr="00097C49">
        <w:rPr>
          <w:rFonts w:ascii="Times New Roman" w:hAnsi="Times New Roman" w:cs="Times New Roman"/>
          <w:sz w:val="24"/>
          <w:szCs w:val="24"/>
        </w:rPr>
        <w:t>макроорганизма</w:t>
      </w:r>
      <w:proofErr w:type="spellEnd"/>
      <w:r w:rsidRPr="00097C49">
        <w:rPr>
          <w:rFonts w:ascii="Times New Roman" w:hAnsi="Times New Roman" w:cs="Times New Roman"/>
          <w:sz w:val="24"/>
          <w:szCs w:val="24"/>
        </w:rPr>
        <w:t xml:space="preserve"> к субкомпонентам комплемента обозначаются следующим образом: С</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 xml:space="preserve">1, </w:t>
      </w:r>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2, </w:t>
      </w:r>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3, </w:t>
      </w:r>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4,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proofErr w:type="spellStart"/>
      <w:r w:rsidRPr="00097C49">
        <w:rPr>
          <w:rFonts w:ascii="Times New Roman" w:hAnsi="Times New Roman" w:cs="Times New Roman"/>
          <w:sz w:val="24"/>
          <w:szCs w:val="24"/>
          <w:lang w:val="en-US"/>
        </w:rPr>
        <w:t>qR</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3</w:t>
      </w:r>
      <w:proofErr w:type="spellStart"/>
      <w:r w:rsidRPr="00097C49">
        <w:rPr>
          <w:rFonts w:ascii="Times New Roman" w:hAnsi="Times New Roman" w:cs="Times New Roman"/>
          <w:sz w:val="24"/>
          <w:szCs w:val="24"/>
          <w:lang w:val="en-US"/>
        </w:rPr>
        <w:t>aR</w:t>
      </w:r>
      <w:proofErr w:type="spellEnd"/>
      <w:r w:rsidRPr="00097C49">
        <w:rPr>
          <w:rFonts w:ascii="Times New Roman" w:hAnsi="Times New Roman" w:cs="Times New Roman"/>
          <w:sz w:val="24"/>
          <w:szCs w:val="24"/>
        </w:rPr>
        <w:t>/</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4</w:t>
      </w:r>
      <w:proofErr w:type="spellStart"/>
      <w:r w:rsidRPr="00097C49">
        <w:rPr>
          <w:rFonts w:ascii="Times New Roman" w:hAnsi="Times New Roman" w:cs="Times New Roman"/>
          <w:sz w:val="24"/>
          <w:szCs w:val="24"/>
          <w:lang w:val="en-US"/>
        </w:rPr>
        <w:t>aR</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5</w:t>
      </w:r>
      <w:proofErr w:type="spellStart"/>
      <w:r w:rsidRPr="00097C49">
        <w:rPr>
          <w:rFonts w:ascii="Times New Roman" w:hAnsi="Times New Roman" w:cs="Times New Roman"/>
          <w:sz w:val="24"/>
          <w:szCs w:val="24"/>
          <w:lang w:val="en-US"/>
        </w:rPr>
        <w:t>aR</w:t>
      </w:r>
      <w:proofErr w:type="spellEnd"/>
      <w:r w:rsidRPr="00097C49">
        <w:rPr>
          <w:rFonts w:ascii="Times New Roman" w:hAnsi="Times New Roman" w:cs="Times New Roman"/>
          <w:sz w:val="24"/>
          <w:szCs w:val="24"/>
        </w:rPr>
        <w:t xml:space="preserve"> и т.д. (Одинцов, 2007) Последствием активации комплемента являются каскады ферментативных реакций (известные также как пути активации комплемента), сопровождающиеся образованием сильных анафилатоксинов С3а и С5а, инициирующих множество различных физиологических ответов, начиная от </w:t>
      </w:r>
      <w:proofErr w:type="spellStart"/>
      <w:r w:rsidRPr="00097C49">
        <w:rPr>
          <w:rFonts w:ascii="Times New Roman" w:hAnsi="Times New Roman" w:cs="Times New Roman"/>
          <w:sz w:val="24"/>
          <w:szCs w:val="24"/>
        </w:rPr>
        <w:t>хемоаттракции</w:t>
      </w:r>
      <w:proofErr w:type="spellEnd"/>
      <w:r w:rsidRPr="00097C49">
        <w:rPr>
          <w:rFonts w:ascii="Times New Roman" w:hAnsi="Times New Roman" w:cs="Times New Roman"/>
          <w:sz w:val="24"/>
          <w:szCs w:val="24"/>
        </w:rPr>
        <w:t xml:space="preserve"> и заканчивая </w:t>
      </w:r>
      <w:proofErr w:type="spellStart"/>
      <w:r w:rsidRPr="00097C49">
        <w:rPr>
          <w:rFonts w:ascii="Times New Roman" w:hAnsi="Times New Roman" w:cs="Times New Roman"/>
          <w:sz w:val="24"/>
          <w:szCs w:val="24"/>
        </w:rPr>
        <w:t>апоптозом</w:t>
      </w:r>
      <w:proofErr w:type="spellEnd"/>
      <w:r w:rsidRPr="00097C49">
        <w:rPr>
          <w:rFonts w:ascii="Times New Roman" w:hAnsi="Times New Roman" w:cs="Times New Roman"/>
          <w:sz w:val="24"/>
          <w:szCs w:val="24"/>
        </w:rPr>
        <w:t xml:space="preserve">. Сначала предполагалось, что комплемент играет </w:t>
      </w:r>
      <w:r w:rsidRPr="00097C49">
        <w:rPr>
          <w:rFonts w:ascii="Times New Roman" w:hAnsi="Times New Roman" w:cs="Times New Roman"/>
          <w:sz w:val="24"/>
          <w:szCs w:val="24"/>
        </w:rPr>
        <w:lastRenderedPageBreak/>
        <w:t xml:space="preserve">существенную роль только во врождённом иммунном ответе – в быстром ответе организма на вторжение патогенов. Однако на сегодняшний день всё больше свидетельств указывает на то, что комплемент также играет важную роль в приобретённом иммунном ответе, включая </w:t>
      </w:r>
      <w:proofErr w:type="gramStart"/>
      <w:r w:rsidRPr="00097C49">
        <w:rPr>
          <w:rFonts w:ascii="Times New Roman" w:hAnsi="Times New Roman" w:cs="Times New Roman"/>
          <w:sz w:val="24"/>
          <w:szCs w:val="24"/>
        </w:rPr>
        <w:t>Т-клеточный</w:t>
      </w:r>
      <w:proofErr w:type="gramEnd"/>
      <w:r w:rsidRPr="00097C49">
        <w:rPr>
          <w:rFonts w:ascii="Times New Roman" w:hAnsi="Times New Roman" w:cs="Times New Roman"/>
          <w:sz w:val="24"/>
          <w:szCs w:val="24"/>
        </w:rPr>
        <w:t xml:space="preserve"> и В-клеточный, способствующие элиминации патогенов и формированию иммунологической памяти. Комплемент также принимает участие в регенерации тканей и росте опухолей, а также развитии таких патологических состояний организма, как атипичный </w:t>
      </w:r>
      <w:proofErr w:type="spellStart"/>
      <w:r w:rsidRPr="00097C49">
        <w:rPr>
          <w:rFonts w:ascii="Times New Roman" w:hAnsi="Times New Roman" w:cs="Times New Roman"/>
          <w:sz w:val="24"/>
          <w:szCs w:val="24"/>
        </w:rPr>
        <w:t>гемолитико</w:t>
      </w:r>
      <w:proofErr w:type="spellEnd"/>
      <w:r w:rsidRPr="00097C49">
        <w:rPr>
          <w:rFonts w:ascii="Times New Roman" w:hAnsi="Times New Roman" w:cs="Times New Roman"/>
          <w:sz w:val="24"/>
          <w:szCs w:val="24"/>
        </w:rPr>
        <w:t xml:space="preserve">-уремический синдром, возрастная </w:t>
      </w:r>
      <w:proofErr w:type="spellStart"/>
      <w:r w:rsidRPr="00097C49">
        <w:rPr>
          <w:rFonts w:ascii="Times New Roman" w:hAnsi="Times New Roman" w:cs="Times New Roman"/>
          <w:sz w:val="24"/>
          <w:szCs w:val="24"/>
        </w:rPr>
        <w:t>макулярная</w:t>
      </w:r>
      <w:proofErr w:type="spellEnd"/>
      <w:r w:rsidRPr="00097C49">
        <w:rPr>
          <w:rFonts w:ascii="Times New Roman" w:hAnsi="Times New Roman" w:cs="Times New Roman"/>
          <w:sz w:val="24"/>
          <w:szCs w:val="24"/>
        </w:rPr>
        <w:t xml:space="preserve"> дегенерация. </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Активация комплемента может происходить тремя различными путями: альтернативным, классическим и лектиновым. Большая часть белков комплемента синтезируется в виде неактивных зимогенов, которые затем последовательно подверг</w:t>
      </w:r>
      <w:r>
        <w:rPr>
          <w:rFonts w:ascii="Times New Roman" w:hAnsi="Times New Roman" w:cs="Times New Roman"/>
          <w:sz w:val="24"/>
          <w:szCs w:val="24"/>
        </w:rPr>
        <w:t>аются гидролизу и активируются</w:t>
      </w:r>
      <w:r w:rsidRPr="002A315D">
        <w:rPr>
          <w:rFonts w:ascii="Times New Roman" w:hAnsi="Times New Roman" w:cs="Times New Roman"/>
          <w:sz w:val="24"/>
          <w:szCs w:val="24"/>
        </w:rPr>
        <w:t xml:space="preserve"> [15]</w:t>
      </w:r>
      <w:r>
        <w:rPr>
          <w:rFonts w:ascii="Times New Roman" w:hAnsi="Times New Roman" w:cs="Times New Roman"/>
          <w:sz w:val="24"/>
          <w:szCs w:val="24"/>
        </w:rPr>
        <w:t>.</w:t>
      </w:r>
      <w:r w:rsidRPr="00097C49">
        <w:rPr>
          <w:rFonts w:ascii="Times New Roman" w:hAnsi="Times New Roman" w:cs="Times New Roman"/>
          <w:sz w:val="24"/>
          <w:szCs w:val="24"/>
        </w:rPr>
        <w:t xml:space="preserve"> Активированные компоненты комплемента действуют в определённом порядке в виде каскада ферментативных реакций, а продукт предшествующей активации служит катализатором для включения в последующую реакцию нового компонента</w:t>
      </w:r>
      <w:r w:rsidRPr="002A315D">
        <w:rPr>
          <w:rFonts w:ascii="Times New Roman" w:hAnsi="Times New Roman" w:cs="Times New Roman"/>
          <w:sz w:val="24"/>
          <w:szCs w:val="24"/>
        </w:rPr>
        <w:t xml:space="preserve"> [16]</w:t>
      </w:r>
      <w:r w:rsidRPr="00097C49">
        <w:rPr>
          <w:rFonts w:ascii="Times New Roman" w:hAnsi="Times New Roman" w:cs="Times New Roman"/>
          <w:sz w:val="24"/>
          <w:szCs w:val="24"/>
        </w:rPr>
        <w:t>. Все пути активации комплемента пересекаются между собой на уровне компонента С3 (самый распространённый белок комплемента в крови)</w:t>
      </w:r>
      <w:r w:rsidRPr="002A315D">
        <w:rPr>
          <w:rFonts w:ascii="Times New Roman" w:hAnsi="Times New Roman" w:cs="Times New Roman"/>
          <w:sz w:val="24"/>
          <w:szCs w:val="24"/>
        </w:rPr>
        <w:t xml:space="preserve"> [15]</w:t>
      </w:r>
      <w:r w:rsidRPr="00097C49">
        <w:rPr>
          <w:rFonts w:ascii="Times New Roman" w:hAnsi="Times New Roman" w:cs="Times New Roman"/>
          <w:sz w:val="24"/>
          <w:szCs w:val="24"/>
        </w:rPr>
        <w:t>. Именно расщепление неактивного компонента С3 на функциональные С3а (медиатор воспаления) и 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(опсонин) происходит в результате всех 3 путей активации каскада</w:t>
      </w:r>
      <w:r>
        <w:rPr>
          <w:rFonts w:ascii="Times New Roman" w:hAnsi="Times New Roman" w:cs="Times New Roman"/>
          <w:sz w:val="24"/>
          <w:szCs w:val="24"/>
        </w:rPr>
        <w:t xml:space="preserve"> [</w:t>
      </w:r>
      <w:r w:rsidRPr="002A315D">
        <w:rPr>
          <w:rFonts w:ascii="Times New Roman" w:hAnsi="Times New Roman" w:cs="Times New Roman"/>
          <w:sz w:val="24"/>
          <w:szCs w:val="24"/>
        </w:rPr>
        <w:t>17]</w:t>
      </w:r>
      <w:r w:rsidRPr="00097C49">
        <w:rPr>
          <w:rFonts w:ascii="Times New Roman" w:hAnsi="Times New Roman" w:cs="Times New Roman"/>
          <w:sz w:val="24"/>
          <w:szCs w:val="24"/>
        </w:rPr>
        <w:t xml:space="preserve">. </w:t>
      </w:r>
    </w:p>
    <w:p w:rsidR="00677A67" w:rsidRPr="00097C49" w:rsidRDefault="00677A67" w:rsidP="00677A67">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1.2.1 Классический путь активации комплемента.</w:t>
      </w:r>
    </w:p>
    <w:p w:rsidR="00677A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В работах </w:t>
      </w:r>
      <w:proofErr w:type="spellStart"/>
      <w:r w:rsidRPr="00097C49">
        <w:rPr>
          <w:rFonts w:ascii="Times New Roman" w:hAnsi="Times New Roman" w:cs="Times New Roman"/>
          <w:sz w:val="24"/>
          <w:szCs w:val="24"/>
        </w:rPr>
        <w:t>Борде</w:t>
      </w:r>
      <w:proofErr w:type="spellEnd"/>
      <w:r w:rsidRPr="00097C49">
        <w:rPr>
          <w:rFonts w:ascii="Times New Roman" w:hAnsi="Times New Roman" w:cs="Times New Roman"/>
          <w:sz w:val="24"/>
          <w:szCs w:val="24"/>
        </w:rPr>
        <w:t xml:space="preserve"> был впервые описан путь, получивший в литературе название классического, главным активатором которого (хотя и не единственным) является комплекс антиген-антитело (иммунный комплекс). </w:t>
      </w:r>
      <w:proofErr w:type="gramStart"/>
      <w:r w:rsidRPr="00097C49">
        <w:rPr>
          <w:rFonts w:ascii="Times New Roman" w:hAnsi="Times New Roman" w:cs="Times New Roman"/>
          <w:sz w:val="24"/>
          <w:szCs w:val="24"/>
        </w:rPr>
        <w:t>Взаимодействие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-компонента комплемента с </w:t>
      </w:r>
      <w:r w:rsidRPr="00097C49">
        <w:rPr>
          <w:rFonts w:ascii="Times New Roman" w:hAnsi="Times New Roman" w:cs="Times New Roman"/>
          <w:sz w:val="24"/>
          <w:szCs w:val="24"/>
          <w:lang w:val="en-US"/>
        </w:rPr>
        <w:t>Fc</w:t>
      </w:r>
      <w:r w:rsidRPr="00097C49">
        <w:rPr>
          <w:rFonts w:ascii="Times New Roman" w:hAnsi="Times New Roman" w:cs="Times New Roman"/>
          <w:sz w:val="24"/>
          <w:szCs w:val="24"/>
        </w:rPr>
        <w:t xml:space="preserve">-фрагментами антител в составе иммунных комплексов (или с другими лигандами) инициирует каскад протеолитических реакций, активируя </w:t>
      </w:r>
      <w:proofErr w:type="spellStart"/>
      <w:r w:rsidRPr="00097C49">
        <w:rPr>
          <w:rFonts w:ascii="Times New Roman" w:hAnsi="Times New Roman" w:cs="Times New Roman"/>
          <w:sz w:val="24"/>
          <w:szCs w:val="24"/>
        </w:rPr>
        <w:t>сериновую</w:t>
      </w:r>
      <w:proofErr w:type="spellEnd"/>
      <w:r w:rsidRPr="00097C49">
        <w:rPr>
          <w:rFonts w:ascii="Times New Roman" w:hAnsi="Times New Roman" w:cs="Times New Roman"/>
          <w:sz w:val="24"/>
          <w:szCs w:val="24"/>
        </w:rPr>
        <w:t xml:space="preserve"> протеазу С1</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 xml:space="preserve">, которая далее путём ограниченного протеолиза активирует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s</w:t>
      </w:r>
      <w:r w:rsidRPr="00097C49">
        <w:rPr>
          <w:rFonts w:ascii="Times New Roman" w:hAnsi="Times New Roman" w:cs="Times New Roman"/>
          <w:sz w:val="24"/>
          <w:szCs w:val="24"/>
        </w:rPr>
        <w:t xml:space="preserve">-компонент, также проявляющий активность </w:t>
      </w:r>
      <w:proofErr w:type="spellStart"/>
      <w:r w:rsidRPr="00097C49">
        <w:rPr>
          <w:rFonts w:ascii="Times New Roman" w:hAnsi="Times New Roman" w:cs="Times New Roman"/>
          <w:sz w:val="24"/>
          <w:szCs w:val="24"/>
        </w:rPr>
        <w:t>сериновой</w:t>
      </w:r>
      <w:proofErr w:type="spellEnd"/>
      <w:r w:rsidRPr="00097C49">
        <w:rPr>
          <w:rFonts w:ascii="Times New Roman" w:hAnsi="Times New Roman" w:cs="Times New Roman"/>
          <w:sz w:val="24"/>
          <w:szCs w:val="24"/>
        </w:rPr>
        <w:t xml:space="preserve"> протеазы</w:t>
      </w:r>
      <w:r w:rsidRPr="002A315D">
        <w:rPr>
          <w:rFonts w:ascii="Times New Roman" w:hAnsi="Times New Roman" w:cs="Times New Roman"/>
          <w:sz w:val="24"/>
          <w:szCs w:val="24"/>
        </w:rPr>
        <w:t xml:space="preserve"> [11]</w:t>
      </w:r>
      <w:r w:rsidRPr="00097C49">
        <w:rPr>
          <w:rFonts w:ascii="Times New Roman" w:hAnsi="Times New Roman" w:cs="Times New Roman"/>
          <w:sz w:val="24"/>
          <w:szCs w:val="24"/>
        </w:rPr>
        <w:t xml:space="preserve">. </w:t>
      </w:r>
      <w:proofErr w:type="gramEnd"/>
    </w:p>
    <w:p w:rsidR="00677A67" w:rsidRPr="002A315D" w:rsidRDefault="00677A67" w:rsidP="00677A67">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C1q состоит из шести </w:t>
      </w:r>
      <w:proofErr w:type="spellStart"/>
      <w:r w:rsidRPr="00097C49">
        <w:rPr>
          <w:rFonts w:ascii="Times New Roman" w:hAnsi="Times New Roman" w:cs="Times New Roman"/>
          <w:sz w:val="24"/>
          <w:szCs w:val="24"/>
        </w:rPr>
        <w:t>протомеров</w:t>
      </w:r>
      <w:proofErr w:type="spellEnd"/>
      <w:r w:rsidRPr="00097C49">
        <w:rPr>
          <w:rFonts w:ascii="Times New Roman" w:hAnsi="Times New Roman" w:cs="Times New Roman"/>
          <w:sz w:val="24"/>
          <w:szCs w:val="24"/>
        </w:rPr>
        <w:t xml:space="preserve">, в состав каждого из которых входит 3 полипептидных цепи разных типов (А, В, С). На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 xml:space="preserve">-концевом участке полипептидные цепи образуют </w:t>
      </w:r>
      <w:proofErr w:type="spellStart"/>
      <w:r w:rsidRPr="00097C49">
        <w:rPr>
          <w:rFonts w:ascii="Times New Roman" w:hAnsi="Times New Roman" w:cs="Times New Roman"/>
          <w:sz w:val="24"/>
          <w:szCs w:val="24"/>
        </w:rPr>
        <w:t>коллагеноподобную</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суперспираль</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coiled</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coil</w:t>
      </w:r>
      <w:r w:rsidRPr="00097C49">
        <w:rPr>
          <w:rFonts w:ascii="Times New Roman" w:hAnsi="Times New Roman" w:cs="Times New Roman"/>
          <w:sz w:val="24"/>
          <w:szCs w:val="24"/>
        </w:rPr>
        <w:t xml:space="preserve">), а на С-конце – глобулярную «головку», что делает молекулу похожей на букет тюльпанов. Таким образом, каждый </w:t>
      </w:r>
      <w:proofErr w:type="spellStart"/>
      <w:r w:rsidRPr="00097C49">
        <w:rPr>
          <w:rFonts w:ascii="Times New Roman" w:hAnsi="Times New Roman" w:cs="Times New Roman"/>
          <w:sz w:val="24"/>
          <w:szCs w:val="24"/>
        </w:rPr>
        <w:t>протомер</w:t>
      </w:r>
      <w:proofErr w:type="spellEnd"/>
      <w:r w:rsidRPr="00097C49">
        <w:rPr>
          <w:rFonts w:ascii="Times New Roman" w:hAnsi="Times New Roman" w:cs="Times New Roman"/>
          <w:sz w:val="24"/>
          <w:szCs w:val="24"/>
        </w:rPr>
        <w:t xml:space="preserve"> имеет центр для связывания лиганда. Присутствие в олигомерной макромолекуле шести идентичных связывающих сайтов обеспечивает </w:t>
      </w:r>
      <w:proofErr w:type="spellStart"/>
      <w:r w:rsidRPr="00097C49">
        <w:rPr>
          <w:rFonts w:ascii="Times New Roman" w:hAnsi="Times New Roman" w:cs="Times New Roman"/>
          <w:sz w:val="24"/>
          <w:szCs w:val="24"/>
        </w:rPr>
        <w:t>мультивалентное</w:t>
      </w:r>
      <w:proofErr w:type="spellEnd"/>
      <w:r w:rsidRPr="00097C49">
        <w:rPr>
          <w:rFonts w:ascii="Times New Roman" w:hAnsi="Times New Roman" w:cs="Times New Roman"/>
          <w:sz w:val="24"/>
          <w:szCs w:val="24"/>
        </w:rPr>
        <w:t xml:space="preserve"> присоединение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к активатору, что является одним из условий активации комплемента по классическому пути. Так,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должно связаться или несколько находящихся </w:t>
      </w:r>
      <w:r w:rsidRPr="00097C49">
        <w:rPr>
          <w:rFonts w:ascii="Times New Roman" w:hAnsi="Times New Roman" w:cs="Times New Roman"/>
          <w:sz w:val="24"/>
          <w:szCs w:val="24"/>
        </w:rPr>
        <w:lastRenderedPageBreak/>
        <w:t xml:space="preserve">поблизости </w:t>
      </w:r>
      <w:r w:rsidRPr="00097C49">
        <w:rPr>
          <w:rFonts w:ascii="Times New Roman" w:hAnsi="Times New Roman" w:cs="Times New Roman"/>
          <w:sz w:val="24"/>
          <w:szCs w:val="24"/>
          <w:lang w:val="en-US"/>
        </w:rPr>
        <w:t>IgG</w:t>
      </w:r>
      <w:r w:rsidRPr="00097C49">
        <w:rPr>
          <w:rFonts w:ascii="Times New Roman" w:hAnsi="Times New Roman" w:cs="Times New Roman"/>
          <w:sz w:val="24"/>
          <w:szCs w:val="24"/>
        </w:rPr>
        <w:t xml:space="preserve"> (не менее 2, в идеале 5 или 6), или </w:t>
      </w:r>
      <w:proofErr w:type="gramStart"/>
      <w:r w:rsidRPr="00097C49">
        <w:rPr>
          <w:rFonts w:ascii="Times New Roman" w:hAnsi="Times New Roman" w:cs="Times New Roman"/>
          <w:sz w:val="24"/>
          <w:szCs w:val="24"/>
        </w:rPr>
        <w:t>единственный</w:t>
      </w:r>
      <w:proofErr w:type="gramEnd"/>
      <w:r w:rsidRPr="00097C49">
        <w:rPr>
          <w:rFonts w:ascii="Times New Roman" w:hAnsi="Times New Roman" w:cs="Times New Roman"/>
          <w:sz w:val="24"/>
          <w:szCs w:val="24"/>
        </w:rPr>
        <w:t xml:space="preserve"> связанный с поверхностью патогена </w:t>
      </w:r>
      <w:r w:rsidRPr="00097C49">
        <w:rPr>
          <w:rFonts w:ascii="Times New Roman" w:hAnsi="Times New Roman" w:cs="Times New Roman"/>
          <w:sz w:val="24"/>
          <w:szCs w:val="24"/>
          <w:lang w:val="en-US"/>
        </w:rPr>
        <w:t>IgM</w:t>
      </w:r>
      <w:r w:rsidRPr="00097C49">
        <w:rPr>
          <w:rFonts w:ascii="Times New Roman" w:hAnsi="Times New Roman" w:cs="Times New Roman"/>
          <w:sz w:val="24"/>
          <w:szCs w:val="24"/>
        </w:rPr>
        <w:t>. Это вызвано, в первую очередь, строением связывающих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сайтов антител. </w:t>
      </w:r>
      <w:r w:rsidRPr="00097C49">
        <w:rPr>
          <w:rFonts w:ascii="Times New Roman" w:hAnsi="Times New Roman" w:cs="Times New Roman"/>
          <w:sz w:val="24"/>
          <w:szCs w:val="24"/>
          <w:lang w:val="en-US"/>
        </w:rPr>
        <w:t>IgM</w:t>
      </w:r>
      <w:r w:rsidRPr="00097C49">
        <w:rPr>
          <w:rFonts w:ascii="Times New Roman" w:hAnsi="Times New Roman" w:cs="Times New Roman"/>
          <w:sz w:val="24"/>
          <w:szCs w:val="24"/>
        </w:rPr>
        <w:t xml:space="preserve"> – полимерная молекула, содержащая 5 </w:t>
      </w:r>
      <w:r w:rsidRPr="00097C49">
        <w:rPr>
          <w:rFonts w:ascii="Times New Roman" w:hAnsi="Times New Roman" w:cs="Times New Roman"/>
          <w:sz w:val="24"/>
          <w:szCs w:val="24"/>
          <w:lang w:val="en-US"/>
        </w:rPr>
        <w:t>Fc</w:t>
      </w:r>
      <w:r w:rsidRPr="00097C49">
        <w:rPr>
          <w:rFonts w:ascii="Times New Roman" w:hAnsi="Times New Roman" w:cs="Times New Roman"/>
          <w:sz w:val="24"/>
          <w:szCs w:val="24"/>
        </w:rPr>
        <w:t>-фрагментов, способных связываться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таким образом, практически все глобулярные «головки»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могут связаться с одной и той же молекулой </w:t>
      </w:r>
      <w:r w:rsidRPr="00097C49">
        <w:rPr>
          <w:rFonts w:ascii="Times New Roman" w:hAnsi="Times New Roman" w:cs="Times New Roman"/>
          <w:sz w:val="24"/>
          <w:szCs w:val="24"/>
          <w:lang w:val="en-US"/>
        </w:rPr>
        <w:t>IgM</w:t>
      </w:r>
      <w:r w:rsidRPr="00097C49">
        <w:rPr>
          <w:rFonts w:ascii="Times New Roman" w:hAnsi="Times New Roman" w:cs="Times New Roman"/>
          <w:sz w:val="24"/>
          <w:szCs w:val="24"/>
        </w:rPr>
        <w:t xml:space="preserve"> единовременно (при условии, что все сайты связывания на молекуле </w:t>
      </w:r>
      <w:r w:rsidRPr="00097C49">
        <w:rPr>
          <w:rFonts w:ascii="Times New Roman" w:hAnsi="Times New Roman" w:cs="Times New Roman"/>
          <w:sz w:val="24"/>
          <w:szCs w:val="24"/>
          <w:lang w:val="en-US"/>
        </w:rPr>
        <w:t>IgM</w:t>
      </w:r>
      <w:r w:rsidRPr="00097C49">
        <w:rPr>
          <w:rFonts w:ascii="Times New Roman" w:hAnsi="Times New Roman" w:cs="Times New Roman"/>
          <w:sz w:val="24"/>
          <w:szCs w:val="24"/>
        </w:rPr>
        <w:t xml:space="preserve"> свободны). В отсутствие антигенов сайты связывания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экранированы; если происходит связывание с антигеном, конформационное изменение молекулы </w:t>
      </w:r>
      <w:r w:rsidRPr="00097C49">
        <w:rPr>
          <w:rFonts w:ascii="Times New Roman" w:hAnsi="Times New Roman" w:cs="Times New Roman"/>
          <w:sz w:val="24"/>
          <w:szCs w:val="24"/>
          <w:lang w:val="en-US"/>
        </w:rPr>
        <w:t>IgM</w:t>
      </w:r>
      <w:r w:rsidRPr="00097C49">
        <w:rPr>
          <w:rFonts w:ascii="Times New Roman" w:hAnsi="Times New Roman" w:cs="Times New Roman"/>
          <w:sz w:val="24"/>
          <w:szCs w:val="24"/>
        </w:rPr>
        <w:t xml:space="preserve"> приводит к выставлению сайтов связывания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 поверхности молекулы. Связывание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w:t>
      </w:r>
      <w:r w:rsidRPr="00097C49">
        <w:rPr>
          <w:rFonts w:ascii="Times New Roman" w:hAnsi="Times New Roman" w:cs="Times New Roman"/>
          <w:sz w:val="24"/>
          <w:szCs w:val="24"/>
          <w:lang w:val="en-US"/>
        </w:rPr>
        <w:t>IgM</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высокоаффинное</w:t>
      </w:r>
      <w:proofErr w:type="spellEnd"/>
      <w:r w:rsidRPr="00097C49">
        <w:rPr>
          <w:rFonts w:ascii="Times New Roman" w:hAnsi="Times New Roman" w:cs="Times New Roman"/>
          <w:sz w:val="24"/>
          <w:szCs w:val="24"/>
        </w:rPr>
        <w:t xml:space="preserve">. </w:t>
      </w:r>
      <w:proofErr w:type="gramStart"/>
      <w:r w:rsidRPr="00097C49">
        <w:rPr>
          <w:rFonts w:ascii="Times New Roman" w:hAnsi="Times New Roman" w:cs="Times New Roman"/>
          <w:sz w:val="24"/>
          <w:szCs w:val="24"/>
          <w:lang w:val="en-US"/>
        </w:rPr>
        <w:t>IgG</w:t>
      </w:r>
      <w:r w:rsidRPr="00097C49">
        <w:rPr>
          <w:rFonts w:ascii="Times New Roman" w:hAnsi="Times New Roman" w:cs="Times New Roman"/>
          <w:sz w:val="24"/>
          <w:szCs w:val="24"/>
        </w:rPr>
        <w:t xml:space="preserve"> содержит единственный </w:t>
      </w:r>
      <w:r w:rsidRPr="00097C49">
        <w:rPr>
          <w:rFonts w:ascii="Times New Roman" w:hAnsi="Times New Roman" w:cs="Times New Roman"/>
          <w:sz w:val="24"/>
          <w:szCs w:val="24"/>
          <w:lang w:val="en-US"/>
        </w:rPr>
        <w:t>Fc</w:t>
      </w:r>
      <w:r w:rsidRPr="00097C49">
        <w:rPr>
          <w:rFonts w:ascii="Times New Roman" w:hAnsi="Times New Roman" w:cs="Times New Roman"/>
          <w:sz w:val="24"/>
          <w:szCs w:val="24"/>
        </w:rPr>
        <w:t>-фрагмент и единственный сайт связывания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таким образом, на каждую молекулу </w:t>
      </w:r>
      <w:r w:rsidRPr="00097C49">
        <w:rPr>
          <w:rFonts w:ascii="Times New Roman" w:hAnsi="Times New Roman" w:cs="Times New Roman"/>
          <w:sz w:val="24"/>
          <w:szCs w:val="24"/>
          <w:lang w:val="en-US"/>
        </w:rPr>
        <w:t>IgG</w:t>
      </w:r>
      <w:r w:rsidRPr="00097C49">
        <w:rPr>
          <w:rFonts w:ascii="Times New Roman" w:hAnsi="Times New Roman" w:cs="Times New Roman"/>
          <w:sz w:val="24"/>
          <w:szCs w:val="24"/>
        </w:rPr>
        <w:t xml:space="preserve"> может приходиться только одна глобулярная «головка»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кроме того, сродство </w:t>
      </w:r>
      <w:r w:rsidRPr="00097C49">
        <w:rPr>
          <w:rFonts w:ascii="Times New Roman" w:hAnsi="Times New Roman" w:cs="Times New Roman"/>
          <w:sz w:val="24"/>
          <w:szCs w:val="24"/>
          <w:lang w:val="en-US"/>
        </w:rPr>
        <w:t>IgG</w:t>
      </w:r>
      <w:r w:rsidRPr="00097C49">
        <w:rPr>
          <w:rFonts w:ascii="Times New Roman" w:hAnsi="Times New Roman" w:cs="Times New Roman"/>
          <w:sz w:val="24"/>
          <w:szCs w:val="24"/>
        </w:rPr>
        <w:t xml:space="preserve"> к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очень низкое.</w:t>
      </w:r>
      <w:proofErr w:type="gramEnd"/>
      <w:r w:rsidRPr="00097C49">
        <w:rPr>
          <w:rFonts w:ascii="Times New Roman" w:hAnsi="Times New Roman" w:cs="Times New Roman"/>
          <w:sz w:val="24"/>
          <w:szCs w:val="24"/>
        </w:rPr>
        <w:t xml:space="preserve"> Поэтому для связывания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необходимо, чтобы несколько молекул </w:t>
      </w:r>
      <w:r w:rsidRPr="00097C49">
        <w:rPr>
          <w:rFonts w:ascii="Times New Roman" w:hAnsi="Times New Roman" w:cs="Times New Roman"/>
          <w:sz w:val="24"/>
          <w:szCs w:val="24"/>
          <w:lang w:val="en-US"/>
        </w:rPr>
        <w:t>IgG</w:t>
      </w:r>
      <w:r w:rsidRPr="00097C49">
        <w:rPr>
          <w:rFonts w:ascii="Times New Roman" w:hAnsi="Times New Roman" w:cs="Times New Roman"/>
          <w:sz w:val="24"/>
          <w:szCs w:val="24"/>
        </w:rPr>
        <w:t xml:space="preserve"> образовали кластер на антигене. Следовательно, размер и плотность частиц антигена в растворе влияют на степень активации комплемента – чем меньше площадь поверхности антигена или чем дальше друг от друга расположены частицы антигена, тем меньше </w:t>
      </w:r>
      <w:r w:rsidRPr="00097C49">
        <w:rPr>
          <w:rFonts w:ascii="Times New Roman" w:hAnsi="Times New Roman" w:cs="Times New Roman"/>
          <w:sz w:val="24"/>
          <w:szCs w:val="24"/>
          <w:lang w:val="en-US"/>
        </w:rPr>
        <w:t>IgG</w:t>
      </w:r>
      <w:r w:rsidRPr="00097C49">
        <w:rPr>
          <w:rFonts w:ascii="Times New Roman" w:hAnsi="Times New Roman" w:cs="Times New Roman"/>
          <w:sz w:val="24"/>
          <w:szCs w:val="24"/>
        </w:rPr>
        <w:t xml:space="preserve"> находится в непосредственной близости друг от друга и может образовать кластер, чтобы связаться с С1</w:t>
      </w:r>
      <w:r w:rsidRPr="00097C49">
        <w:rPr>
          <w:rFonts w:ascii="Times New Roman" w:hAnsi="Times New Roman" w:cs="Times New Roman"/>
          <w:sz w:val="24"/>
          <w:szCs w:val="24"/>
          <w:lang w:val="en-US"/>
        </w:rPr>
        <w:t>q</w:t>
      </w:r>
      <w:r w:rsidRPr="002A315D">
        <w:rPr>
          <w:rFonts w:ascii="Times New Roman" w:hAnsi="Times New Roman" w:cs="Times New Roman"/>
          <w:sz w:val="24"/>
          <w:szCs w:val="24"/>
        </w:rPr>
        <w:t xml:space="preserve"> [17].</w:t>
      </w:r>
    </w:p>
    <w:p w:rsidR="00677A67" w:rsidRPr="00097C49" w:rsidRDefault="00677A67" w:rsidP="00677A67">
      <w:pPr>
        <w:autoSpaceDE w:val="0"/>
        <w:autoSpaceDN w:val="0"/>
        <w:adjustRightInd w:val="0"/>
        <w:spacing w:after="0" w:line="360" w:lineRule="auto"/>
        <w:ind w:firstLine="284"/>
        <w:rPr>
          <w:rFonts w:ascii="Times New Roman" w:hAnsi="Times New Roman" w:cs="Times New Roman"/>
          <w:color w:val="FF0000"/>
          <w:sz w:val="24"/>
          <w:szCs w:val="24"/>
        </w:rPr>
      </w:pPr>
      <w:r w:rsidRPr="00097C49">
        <w:rPr>
          <w:rFonts w:ascii="Times New Roman" w:hAnsi="Times New Roman" w:cs="Times New Roman"/>
          <w:sz w:val="24"/>
          <w:szCs w:val="24"/>
        </w:rPr>
        <w:t>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циркулирует в сыворотке в качестве составляющей комплекса С</w:t>
      </w:r>
      <w:proofErr w:type="gramStart"/>
      <w:r w:rsidRPr="00097C49">
        <w:rPr>
          <w:rFonts w:ascii="Times New Roman" w:hAnsi="Times New Roman" w:cs="Times New Roman"/>
          <w:sz w:val="24"/>
          <w:szCs w:val="24"/>
        </w:rPr>
        <w:t>1</w:t>
      </w:r>
      <w:proofErr w:type="gramEnd"/>
      <w:r w:rsidRPr="00097C49">
        <w:rPr>
          <w:rFonts w:ascii="Times New Roman" w:hAnsi="Times New Roman" w:cs="Times New Roman"/>
          <w:sz w:val="24"/>
          <w:szCs w:val="24"/>
        </w:rPr>
        <w:t>, Са</w:t>
      </w:r>
      <w:r w:rsidRPr="00097C49">
        <w:rPr>
          <w:rFonts w:ascii="Times New Roman" w:hAnsi="Times New Roman" w:cs="Times New Roman"/>
          <w:sz w:val="24"/>
          <w:szCs w:val="24"/>
          <w:vertAlign w:val="superscript"/>
        </w:rPr>
        <w:t>2+</w:t>
      </w:r>
      <w:r w:rsidRPr="00097C49">
        <w:rPr>
          <w:rFonts w:ascii="Times New Roman" w:hAnsi="Times New Roman" w:cs="Times New Roman"/>
          <w:sz w:val="24"/>
          <w:szCs w:val="24"/>
        </w:rPr>
        <w:t xml:space="preserve">-опосредованно связанный с </w:t>
      </w:r>
      <w:proofErr w:type="spellStart"/>
      <w:r w:rsidRPr="00097C49">
        <w:rPr>
          <w:rFonts w:ascii="Times New Roman" w:hAnsi="Times New Roman" w:cs="Times New Roman"/>
          <w:sz w:val="24"/>
          <w:szCs w:val="24"/>
        </w:rPr>
        <w:t>тетрамером</w:t>
      </w:r>
      <w:proofErr w:type="spellEnd"/>
      <w:r w:rsidRPr="00097C49">
        <w:rPr>
          <w:rFonts w:ascii="Times New Roman" w:hAnsi="Times New Roman" w:cs="Times New Roman"/>
          <w:sz w:val="24"/>
          <w:szCs w:val="24"/>
        </w:rPr>
        <w:t xml:space="preserve">, в состав которого входят две копии двух гомологичных </w:t>
      </w:r>
      <w:proofErr w:type="spellStart"/>
      <w:r w:rsidRPr="00097C49">
        <w:rPr>
          <w:rFonts w:ascii="Times New Roman" w:hAnsi="Times New Roman" w:cs="Times New Roman"/>
          <w:sz w:val="24"/>
          <w:szCs w:val="24"/>
        </w:rPr>
        <w:t>сериновых</w:t>
      </w:r>
      <w:proofErr w:type="spellEnd"/>
      <w:r w:rsidRPr="00097C49">
        <w:rPr>
          <w:rFonts w:ascii="Times New Roman" w:hAnsi="Times New Roman" w:cs="Times New Roman"/>
          <w:sz w:val="24"/>
          <w:szCs w:val="24"/>
        </w:rPr>
        <w:t xml:space="preserve"> протеаз – С1</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 xml:space="preserve"> и С1</w:t>
      </w:r>
      <w:r w:rsidRPr="00097C49">
        <w:rPr>
          <w:rFonts w:ascii="Times New Roman" w:hAnsi="Times New Roman" w:cs="Times New Roman"/>
          <w:sz w:val="24"/>
          <w:szCs w:val="24"/>
          <w:lang w:val="en-US"/>
        </w:rPr>
        <w:t>s</w:t>
      </w:r>
      <w:r w:rsidRPr="00097C49">
        <w:rPr>
          <w:rFonts w:ascii="Times New Roman" w:hAnsi="Times New Roman" w:cs="Times New Roman"/>
          <w:sz w:val="24"/>
          <w:szCs w:val="24"/>
        </w:rPr>
        <w:t xml:space="preserve">. </w:t>
      </w:r>
      <w:r w:rsidRPr="002A315D">
        <w:rPr>
          <w:rFonts w:ascii="Times New Roman" w:hAnsi="Times New Roman" w:cs="Times New Roman"/>
          <w:sz w:val="24"/>
          <w:szCs w:val="24"/>
        </w:rPr>
        <w:t>[18]</w:t>
      </w:r>
      <w:r w:rsidRPr="00097C49">
        <w:rPr>
          <w:rFonts w:ascii="Times New Roman" w:hAnsi="Times New Roman" w:cs="Times New Roman"/>
          <w:sz w:val="24"/>
          <w:szCs w:val="24"/>
        </w:rPr>
        <w:t xml:space="preserve"> В связывании тетрамера С1</w:t>
      </w:r>
      <w:r w:rsidRPr="00097C49">
        <w:rPr>
          <w:rFonts w:ascii="Times New Roman" w:hAnsi="Times New Roman" w:cs="Times New Roman"/>
          <w:sz w:val="24"/>
          <w:szCs w:val="24"/>
          <w:lang w:val="en-US"/>
        </w:rPr>
        <w:t>r</w:t>
      </w:r>
      <w:r w:rsidRPr="00097C49">
        <w:rPr>
          <w:rFonts w:ascii="Times New Roman" w:hAnsi="Times New Roman" w:cs="Times New Roman"/>
          <w:sz w:val="24"/>
          <w:szCs w:val="24"/>
          <w:vertAlign w:val="subscript"/>
        </w:rPr>
        <w:t>2</w:t>
      </w:r>
      <w:r w:rsidRPr="00097C49">
        <w:rPr>
          <w:rFonts w:ascii="Times New Roman" w:hAnsi="Times New Roman" w:cs="Times New Roman"/>
          <w:sz w:val="24"/>
          <w:szCs w:val="24"/>
        </w:rPr>
        <w:t>-</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s</w:t>
      </w:r>
      <w:r w:rsidRPr="00097C49">
        <w:rPr>
          <w:rFonts w:ascii="Times New Roman" w:hAnsi="Times New Roman" w:cs="Times New Roman"/>
          <w:sz w:val="24"/>
          <w:szCs w:val="24"/>
          <w:vertAlign w:val="subscript"/>
        </w:rPr>
        <w:t>2</w:t>
      </w:r>
      <w:r w:rsidRPr="00097C49">
        <w:rPr>
          <w:rFonts w:ascii="Times New Roman" w:hAnsi="Times New Roman" w:cs="Times New Roman"/>
          <w:sz w:val="24"/>
          <w:szCs w:val="24"/>
        </w:rPr>
        <w:t xml:space="preserve"> предположительно участвует консервативный сайт, присутствующий на каждой полипептидной цепи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представляющий собой шесть триплетов </w:t>
      </w:r>
      <w:proofErr w:type="spellStart"/>
      <w:r w:rsidRPr="00097C49">
        <w:rPr>
          <w:rFonts w:ascii="Times New Roman" w:hAnsi="Times New Roman" w:cs="Times New Roman"/>
          <w:sz w:val="24"/>
          <w:szCs w:val="24"/>
          <w:lang w:val="en-US"/>
        </w:rPr>
        <w:t>Gly</w:t>
      </w:r>
      <w:proofErr w:type="spellEnd"/>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lang w:val="en-US"/>
        </w:rPr>
        <w:t>Xaa</w:t>
      </w:r>
      <w:proofErr w:type="spellEnd"/>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lang w:val="en-US"/>
        </w:rPr>
        <w:t>Yaa</w:t>
      </w:r>
      <w:proofErr w:type="spellEnd"/>
      <w:r w:rsidRPr="00097C49">
        <w:rPr>
          <w:rFonts w:ascii="Times New Roman" w:hAnsi="Times New Roman" w:cs="Times New Roman"/>
          <w:sz w:val="24"/>
          <w:szCs w:val="24"/>
        </w:rPr>
        <w:t xml:space="preserve">, расположенных на С-конце участка, соединяющего глобулярные «головки» с коллагеновым «стеблем» молекулы. </w:t>
      </w:r>
    </w:p>
    <w:p w:rsidR="00677A67" w:rsidRPr="00097C49" w:rsidRDefault="00677A67" w:rsidP="00677A67">
      <w:pPr>
        <w:autoSpaceDE w:val="0"/>
        <w:autoSpaceDN w:val="0"/>
        <w:adjustRightInd w:val="0"/>
        <w:spacing w:after="0" w:line="360" w:lineRule="auto"/>
        <w:ind w:firstLine="284"/>
        <w:rPr>
          <w:rFonts w:ascii="Times New Roman" w:hAnsi="Times New Roman" w:cs="Times New Roman"/>
          <w:color w:val="000000" w:themeColor="text1"/>
          <w:sz w:val="24"/>
          <w:szCs w:val="24"/>
        </w:rPr>
      </w:pPr>
      <w:r w:rsidRPr="00097C49">
        <w:rPr>
          <w:rFonts w:ascii="Times New Roman" w:hAnsi="Times New Roman" w:cs="Times New Roman"/>
          <w:color w:val="000000" w:themeColor="text1"/>
          <w:sz w:val="24"/>
          <w:szCs w:val="24"/>
        </w:rPr>
        <w:t>На сегодняшний день существует 2 модели активации комплекса С</w:t>
      </w:r>
      <w:proofErr w:type="gramStart"/>
      <w:r w:rsidRPr="00097C49">
        <w:rPr>
          <w:rFonts w:ascii="Times New Roman" w:hAnsi="Times New Roman" w:cs="Times New Roman"/>
          <w:color w:val="000000" w:themeColor="text1"/>
          <w:sz w:val="24"/>
          <w:szCs w:val="24"/>
        </w:rPr>
        <w:t>1</w:t>
      </w:r>
      <w:proofErr w:type="gramEnd"/>
      <w:r w:rsidRPr="00097C49">
        <w:rPr>
          <w:rFonts w:ascii="Times New Roman" w:hAnsi="Times New Roman" w:cs="Times New Roman"/>
          <w:color w:val="000000" w:themeColor="text1"/>
          <w:sz w:val="24"/>
          <w:szCs w:val="24"/>
        </w:rPr>
        <w:t>:</w:t>
      </w:r>
    </w:p>
    <w:p w:rsidR="00677A67" w:rsidRPr="00097C49" w:rsidRDefault="00677A67" w:rsidP="003C3CD6">
      <w:pPr>
        <w:pStyle w:val="a3"/>
        <w:numPr>
          <w:ilvl w:val="0"/>
          <w:numId w:val="2"/>
        </w:numPr>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Интрамолекулярная (электростатическая) модель активации комплекса С</w:t>
      </w:r>
      <w:proofErr w:type="gramStart"/>
      <w:r w:rsidRPr="00097C49">
        <w:rPr>
          <w:rFonts w:ascii="Times New Roman" w:hAnsi="Times New Roman" w:cs="Times New Roman"/>
          <w:sz w:val="24"/>
          <w:szCs w:val="24"/>
        </w:rPr>
        <w:t>1</w:t>
      </w:r>
      <w:proofErr w:type="gramEnd"/>
    </w:p>
    <w:p w:rsidR="00234667" w:rsidRPr="00097C49" w:rsidRDefault="00677A67" w:rsidP="00677A67">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Согласно этой модели, связывание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лигандами через глобулярный домен происходит в основном за счёт электростатических взаимодействий. Под действием электростатического поля глобулярные «головки»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вращаются, вследствие чего изменяется угол между коллагеновыми «стеблями». Лиганды (отрицательно заряженные) отнимают ионы Са</w:t>
      </w:r>
      <w:proofErr w:type="gramStart"/>
      <w:r w:rsidRPr="00097C49">
        <w:rPr>
          <w:rFonts w:ascii="Times New Roman" w:hAnsi="Times New Roman" w:cs="Times New Roman"/>
          <w:sz w:val="24"/>
          <w:szCs w:val="24"/>
          <w:vertAlign w:val="superscript"/>
        </w:rPr>
        <w:t>2</w:t>
      </w:r>
      <w:proofErr w:type="gramEnd"/>
      <w:r w:rsidRPr="00097C49">
        <w:rPr>
          <w:rFonts w:ascii="Times New Roman" w:hAnsi="Times New Roman" w:cs="Times New Roman"/>
          <w:sz w:val="24"/>
          <w:szCs w:val="24"/>
          <w:vertAlign w:val="superscript"/>
        </w:rPr>
        <w:t>+</w:t>
      </w:r>
      <w:r w:rsidRPr="00097C49">
        <w:rPr>
          <w:rFonts w:ascii="Times New Roman" w:hAnsi="Times New Roman" w:cs="Times New Roman"/>
          <w:sz w:val="24"/>
          <w:szCs w:val="24"/>
        </w:rPr>
        <w:t xml:space="preserve"> у глобулярных доменов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Потеря ионов Са</w:t>
      </w:r>
      <w:proofErr w:type="gramStart"/>
      <w:r w:rsidRPr="00097C49">
        <w:rPr>
          <w:rFonts w:ascii="Times New Roman" w:hAnsi="Times New Roman" w:cs="Times New Roman"/>
          <w:sz w:val="24"/>
          <w:szCs w:val="24"/>
          <w:vertAlign w:val="superscript"/>
        </w:rPr>
        <w:t>2</w:t>
      </w:r>
      <w:proofErr w:type="gramEnd"/>
      <w:r w:rsidRPr="00097C49">
        <w:rPr>
          <w:rFonts w:ascii="Times New Roman" w:hAnsi="Times New Roman" w:cs="Times New Roman"/>
          <w:sz w:val="24"/>
          <w:szCs w:val="24"/>
          <w:vertAlign w:val="superscript"/>
        </w:rPr>
        <w:t>+</w:t>
      </w:r>
      <w:r w:rsidRPr="00097C49">
        <w:rPr>
          <w:rFonts w:ascii="Times New Roman" w:hAnsi="Times New Roman" w:cs="Times New Roman"/>
          <w:sz w:val="24"/>
          <w:szCs w:val="24"/>
        </w:rPr>
        <w:t xml:space="preserve"> заставляет электрический вектор глобулярных «головок» изменить направление и величину. Во взаимодействие с лигандами вовлекается латеральная сторона В-цепи, конформация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изменяется. </w:t>
      </w:r>
      <w:proofErr w:type="spellStart"/>
      <w:r w:rsidRPr="00097C49">
        <w:rPr>
          <w:rFonts w:ascii="Times New Roman" w:hAnsi="Times New Roman" w:cs="Times New Roman"/>
          <w:sz w:val="24"/>
          <w:szCs w:val="24"/>
        </w:rPr>
        <w:t>Гетеротетрамер</w:t>
      </w:r>
      <w:proofErr w:type="spellEnd"/>
      <w:r w:rsidRPr="00097C49">
        <w:rPr>
          <w:rFonts w:ascii="Times New Roman" w:hAnsi="Times New Roman" w:cs="Times New Roman"/>
          <w:sz w:val="24"/>
          <w:szCs w:val="24"/>
        </w:rPr>
        <w:t xml:space="preserve"> С1</w:t>
      </w:r>
      <w:r w:rsidRPr="00097C49">
        <w:rPr>
          <w:rFonts w:ascii="Times New Roman" w:hAnsi="Times New Roman" w:cs="Times New Roman"/>
          <w:sz w:val="24"/>
          <w:szCs w:val="24"/>
          <w:lang w:val="en-US"/>
        </w:rPr>
        <w:t>r</w:t>
      </w:r>
      <w:r w:rsidRPr="00097C49">
        <w:rPr>
          <w:rFonts w:ascii="Times New Roman" w:hAnsi="Times New Roman" w:cs="Times New Roman"/>
          <w:sz w:val="24"/>
          <w:szCs w:val="24"/>
          <w:vertAlign w:val="subscript"/>
        </w:rPr>
        <w:t>2</w:t>
      </w:r>
      <w:r w:rsidRPr="00097C49">
        <w:rPr>
          <w:rFonts w:ascii="Times New Roman" w:hAnsi="Times New Roman" w:cs="Times New Roman"/>
          <w:sz w:val="24"/>
          <w:szCs w:val="24"/>
        </w:rPr>
        <w:t>-</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s</w:t>
      </w:r>
      <w:r w:rsidRPr="00097C49">
        <w:rPr>
          <w:rFonts w:ascii="Times New Roman" w:hAnsi="Times New Roman" w:cs="Times New Roman"/>
          <w:sz w:val="24"/>
          <w:szCs w:val="24"/>
          <w:vertAlign w:val="subscript"/>
        </w:rPr>
        <w:t>2</w:t>
      </w:r>
      <w:r w:rsidRPr="00097C49">
        <w:rPr>
          <w:rFonts w:ascii="Times New Roman" w:hAnsi="Times New Roman" w:cs="Times New Roman"/>
          <w:sz w:val="24"/>
          <w:szCs w:val="24"/>
        </w:rPr>
        <w:t xml:space="preserve">, который в неактивном состоянии замкнут в форме восьмёрки вокруг </w:t>
      </w:r>
      <w:proofErr w:type="spellStart"/>
      <w:r w:rsidRPr="00097C49">
        <w:rPr>
          <w:rFonts w:ascii="Times New Roman" w:hAnsi="Times New Roman" w:cs="Times New Roman"/>
          <w:sz w:val="24"/>
          <w:szCs w:val="24"/>
        </w:rPr>
        <w:t>протомеров</w:t>
      </w:r>
      <w:proofErr w:type="spellEnd"/>
      <w:r w:rsidRPr="00097C49">
        <w:rPr>
          <w:rFonts w:ascii="Times New Roman" w:hAnsi="Times New Roman" w:cs="Times New Roman"/>
          <w:sz w:val="24"/>
          <w:szCs w:val="24"/>
        </w:rPr>
        <w:t xml:space="preserve">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под механическим воздействием раскрывается и </w:t>
      </w:r>
      <w:r w:rsidR="0062462F" w:rsidRPr="00097C49">
        <w:rPr>
          <w:rFonts w:ascii="Times New Roman" w:hAnsi="Times New Roman" w:cs="Times New Roman"/>
          <w:sz w:val="24"/>
          <w:szCs w:val="24"/>
        </w:rPr>
        <w:lastRenderedPageBreak/>
        <w:t xml:space="preserve">образует </w:t>
      </w:r>
      <w:r w:rsidR="0062462F" w:rsidRPr="00097C49">
        <w:rPr>
          <w:rFonts w:ascii="Times New Roman" w:hAnsi="Times New Roman" w:cs="Times New Roman"/>
          <w:sz w:val="24"/>
          <w:szCs w:val="24"/>
          <w:lang w:val="en-US"/>
        </w:rPr>
        <w:t>S</w:t>
      </w:r>
      <w:r w:rsidR="0062462F" w:rsidRPr="00097C49">
        <w:rPr>
          <w:rFonts w:ascii="Times New Roman" w:hAnsi="Times New Roman" w:cs="Times New Roman"/>
          <w:sz w:val="24"/>
          <w:szCs w:val="24"/>
        </w:rPr>
        <w:t>-образную структуру</w:t>
      </w:r>
      <w:r w:rsidR="00447E5F" w:rsidRPr="00097C49">
        <w:rPr>
          <w:rFonts w:ascii="Times New Roman" w:hAnsi="Times New Roman" w:cs="Times New Roman"/>
          <w:sz w:val="24"/>
          <w:szCs w:val="24"/>
        </w:rPr>
        <w:t>, в центре которой находятся соединённые между собой компоненты С1</w:t>
      </w:r>
      <w:r w:rsidR="00447E5F" w:rsidRPr="00097C49">
        <w:rPr>
          <w:rFonts w:ascii="Times New Roman" w:hAnsi="Times New Roman" w:cs="Times New Roman"/>
          <w:sz w:val="24"/>
          <w:szCs w:val="24"/>
          <w:lang w:val="en-US"/>
        </w:rPr>
        <w:t>r</w:t>
      </w:r>
      <w:r w:rsidR="0062462F" w:rsidRPr="00097C49">
        <w:rPr>
          <w:rFonts w:ascii="Times New Roman" w:hAnsi="Times New Roman" w:cs="Times New Roman"/>
          <w:sz w:val="24"/>
          <w:szCs w:val="24"/>
        </w:rPr>
        <w:t>.</w:t>
      </w:r>
      <w:r w:rsidR="001942FE" w:rsidRPr="00097C49">
        <w:rPr>
          <w:rFonts w:ascii="Times New Roman" w:hAnsi="Times New Roman" w:cs="Times New Roman"/>
          <w:sz w:val="24"/>
          <w:szCs w:val="24"/>
        </w:rPr>
        <w:t xml:space="preserve"> (</w:t>
      </w:r>
      <w:r w:rsidR="001942FE" w:rsidRPr="00097C49">
        <w:rPr>
          <w:rFonts w:ascii="Times New Roman" w:hAnsi="Times New Roman" w:cs="Times New Roman"/>
          <w:sz w:val="24"/>
          <w:szCs w:val="24"/>
          <w:lang w:val="en-US"/>
        </w:rPr>
        <w:t>Merle</w:t>
      </w:r>
      <w:r w:rsidR="001942FE" w:rsidRPr="00097C49">
        <w:rPr>
          <w:rFonts w:ascii="Times New Roman" w:hAnsi="Times New Roman" w:cs="Times New Roman"/>
          <w:sz w:val="24"/>
          <w:szCs w:val="24"/>
        </w:rPr>
        <w:t>, 2015) Контакт между каталитическими доменами</w:t>
      </w:r>
      <w:r w:rsidR="00867622" w:rsidRPr="00097C49">
        <w:rPr>
          <w:rFonts w:ascii="Times New Roman" w:hAnsi="Times New Roman" w:cs="Times New Roman"/>
          <w:sz w:val="24"/>
          <w:szCs w:val="24"/>
        </w:rPr>
        <w:t xml:space="preserve"> С1</w:t>
      </w:r>
      <w:r w:rsidR="00867622" w:rsidRPr="00097C49">
        <w:rPr>
          <w:rFonts w:ascii="Times New Roman" w:hAnsi="Times New Roman" w:cs="Times New Roman"/>
          <w:sz w:val="24"/>
          <w:szCs w:val="24"/>
          <w:lang w:val="en-US"/>
        </w:rPr>
        <w:t>r</w:t>
      </w:r>
      <w:r w:rsidR="0062462F" w:rsidRPr="00097C49">
        <w:rPr>
          <w:rFonts w:ascii="Times New Roman" w:hAnsi="Times New Roman" w:cs="Times New Roman"/>
          <w:sz w:val="24"/>
          <w:szCs w:val="24"/>
        </w:rPr>
        <w:t xml:space="preserve"> </w:t>
      </w:r>
      <w:r w:rsidR="00867622" w:rsidRPr="00097C49">
        <w:rPr>
          <w:rFonts w:ascii="Times New Roman" w:hAnsi="Times New Roman" w:cs="Times New Roman"/>
          <w:sz w:val="24"/>
          <w:szCs w:val="24"/>
        </w:rPr>
        <w:t xml:space="preserve">нарушается, и </w:t>
      </w:r>
      <w:proofErr w:type="spellStart"/>
      <w:r w:rsidR="00867622" w:rsidRPr="00097C49">
        <w:rPr>
          <w:rFonts w:ascii="Times New Roman" w:hAnsi="Times New Roman" w:cs="Times New Roman"/>
          <w:sz w:val="24"/>
          <w:szCs w:val="24"/>
        </w:rPr>
        <w:t>проэнзимы</w:t>
      </w:r>
      <w:proofErr w:type="spellEnd"/>
      <w:r w:rsidR="00867622" w:rsidRPr="00097C49">
        <w:rPr>
          <w:rFonts w:ascii="Times New Roman" w:hAnsi="Times New Roman" w:cs="Times New Roman"/>
          <w:sz w:val="24"/>
          <w:szCs w:val="24"/>
        </w:rPr>
        <w:t xml:space="preserve"> С1</w:t>
      </w:r>
      <w:r w:rsidR="00867622" w:rsidRPr="00097C49">
        <w:rPr>
          <w:rFonts w:ascii="Times New Roman" w:hAnsi="Times New Roman" w:cs="Times New Roman"/>
          <w:sz w:val="24"/>
          <w:szCs w:val="24"/>
          <w:lang w:val="en-US"/>
        </w:rPr>
        <w:t>r</w:t>
      </w:r>
      <w:r w:rsidR="00867622" w:rsidRPr="00097C49">
        <w:rPr>
          <w:rFonts w:ascii="Times New Roman" w:hAnsi="Times New Roman" w:cs="Times New Roman"/>
          <w:sz w:val="24"/>
          <w:szCs w:val="24"/>
        </w:rPr>
        <w:t xml:space="preserve"> становятся активными сериновыми протеазами, которые расщепляют </w:t>
      </w:r>
      <w:proofErr w:type="spellStart"/>
      <w:r w:rsidR="00867622" w:rsidRPr="00097C49">
        <w:rPr>
          <w:rFonts w:ascii="Times New Roman" w:hAnsi="Times New Roman" w:cs="Times New Roman"/>
          <w:sz w:val="24"/>
          <w:szCs w:val="24"/>
        </w:rPr>
        <w:t>проэнзимы</w:t>
      </w:r>
      <w:proofErr w:type="spellEnd"/>
      <w:r w:rsidR="00867622" w:rsidRPr="00097C49">
        <w:rPr>
          <w:rFonts w:ascii="Times New Roman" w:hAnsi="Times New Roman" w:cs="Times New Roman"/>
          <w:sz w:val="24"/>
          <w:szCs w:val="24"/>
        </w:rPr>
        <w:t xml:space="preserve"> С1</w:t>
      </w:r>
      <w:r w:rsidR="00867622" w:rsidRPr="00097C49">
        <w:rPr>
          <w:rFonts w:ascii="Times New Roman" w:hAnsi="Times New Roman" w:cs="Times New Roman"/>
          <w:sz w:val="24"/>
          <w:szCs w:val="24"/>
          <w:lang w:val="en-US"/>
        </w:rPr>
        <w:t>s</w:t>
      </w:r>
      <w:r w:rsidR="005D1220">
        <w:rPr>
          <w:rFonts w:ascii="Times New Roman" w:hAnsi="Times New Roman" w:cs="Times New Roman"/>
          <w:sz w:val="24"/>
          <w:szCs w:val="24"/>
        </w:rPr>
        <w:t xml:space="preserve"> </w:t>
      </w:r>
      <w:r w:rsidR="005D1220" w:rsidRPr="005D1220">
        <w:rPr>
          <w:rFonts w:ascii="Times New Roman" w:hAnsi="Times New Roman" w:cs="Times New Roman"/>
          <w:sz w:val="24"/>
          <w:szCs w:val="24"/>
        </w:rPr>
        <w:t>[5].</w:t>
      </w:r>
      <w:r w:rsidR="00447E5F" w:rsidRPr="00097C49">
        <w:rPr>
          <w:rFonts w:ascii="Times New Roman" w:hAnsi="Times New Roman" w:cs="Times New Roman"/>
          <w:sz w:val="24"/>
          <w:szCs w:val="24"/>
        </w:rPr>
        <w:t xml:space="preserve"> Активированные каталитические домены</w:t>
      </w:r>
      <w:r w:rsidR="00234667" w:rsidRPr="00097C49">
        <w:rPr>
          <w:rFonts w:ascii="Times New Roman" w:hAnsi="Times New Roman" w:cs="Times New Roman"/>
          <w:sz w:val="24"/>
          <w:szCs w:val="24"/>
        </w:rPr>
        <w:t xml:space="preserve"> С1</w:t>
      </w:r>
      <w:r w:rsidR="00234667" w:rsidRPr="00097C49">
        <w:rPr>
          <w:rFonts w:ascii="Times New Roman" w:hAnsi="Times New Roman" w:cs="Times New Roman"/>
          <w:sz w:val="24"/>
          <w:szCs w:val="24"/>
          <w:lang w:val="en-US"/>
        </w:rPr>
        <w:t>s</w:t>
      </w:r>
      <w:r w:rsidR="00234667" w:rsidRPr="00097C49">
        <w:rPr>
          <w:rFonts w:ascii="Times New Roman" w:hAnsi="Times New Roman" w:cs="Times New Roman"/>
          <w:sz w:val="24"/>
          <w:szCs w:val="24"/>
        </w:rPr>
        <w:t xml:space="preserve"> оказываются снаружи комплекса С1</w:t>
      </w:r>
      <w:r w:rsidR="00234667" w:rsidRPr="00097C49">
        <w:rPr>
          <w:rFonts w:ascii="Times New Roman" w:hAnsi="Times New Roman" w:cs="Times New Roman"/>
          <w:sz w:val="24"/>
          <w:szCs w:val="24"/>
          <w:lang w:val="en-US"/>
        </w:rPr>
        <w:t>q</w:t>
      </w:r>
      <w:r w:rsidR="00234667" w:rsidRPr="00097C49">
        <w:rPr>
          <w:rFonts w:ascii="Times New Roman" w:hAnsi="Times New Roman" w:cs="Times New Roman"/>
          <w:sz w:val="24"/>
          <w:szCs w:val="24"/>
        </w:rPr>
        <w:t xml:space="preserve"> и расщепляют С</w:t>
      </w:r>
      <w:proofErr w:type="gramStart"/>
      <w:r w:rsidR="00234667" w:rsidRPr="00097C49">
        <w:rPr>
          <w:rFonts w:ascii="Times New Roman" w:hAnsi="Times New Roman" w:cs="Times New Roman"/>
          <w:sz w:val="24"/>
          <w:szCs w:val="24"/>
        </w:rPr>
        <w:t>4</w:t>
      </w:r>
      <w:proofErr w:type="gramEnd"/>
      <w:r w:rsidR="00234667" w:rsidRPr="00097C49">
        <w:rPr>
          <w:rFonts w:ascii="Times New Roman" w:hAnsi="Times New Roman" w:cs="Times New Roman"/>
          <w:sz w:val="24"/>
          <w:szCs w:val="24"/>
        </w:rPr>
        <w:t xml:space="preserve"> и С2</w:t>
      </w:r>
      <w:r w:rsidR="00447E5F" w:rsidRPr="00097C49">
        <w:rPr>
          <w:rFonts w:ascii="Times New Roman" w:hAnsi="Times New Roman" w:cs="Times New Roman"/>
          <w:sz w:val="24"/>
          <w:szCs w:val="24"/>
        </w:rPr>
        <w:t xml:space="preserve"> </w:t>
      </w:r>
      <w:r w:rsidR="005D1220" w:rsidRPr="005D1220">
        <w:rPr>
          <w:rFonts w:ascii="Times New Roman" w:hAnsi="Times New Roman" w:cs="Times New Roman"/>
          <w:sz w:val="24"/>
          <w:szCs w:val="24"/>
        </w:rPr>
        <w:t>[17].</w:t>
      </w:r>
      <w:r w:rsidR="00D545C0" w:rsidRPr="00097C49">
        <w:rPr>
          <w:rFonts w:ascii="Times New Roman" w:hAnsi="Times New Roman" w:cs="Times New Roman"/>
          <w:sz w:val="24"/>
          <w:szCs w:val="24"/>
        </w:rPr>
        <w:t xml:space="preserve"> </w:t>
      </w:r>
    </w:p>
    <w:p w:rsidR="00447E5F" w:rsidRPr="00097C49" w:rsidRDefault="00447E5F" w:rsidP="003C3CD6">
      <w:pPr>
        <w:pStyle w:val="a3"/>
        <w:numPr>
          <w:ilvl w:val="0"/>
          <w:numId w:val="2"/>
        </w:numPr>
        <w:spacing w:after="0" w:line="360" w:lineRule="auto"/>
        <w:ind w:left="0" w:firstLine="284"/>
        <w:rPr>
          <w:rFonts w:ascii="Times New Roman" w:hAnsi="Times New Roman" w:cs="Times New Roman"/>
          <w:sz w:val="24"/>
          <w:szCs w:val="24"/>
        </w:rPr>
      </w:pPr>
      <w:proofErr w:type="spellStart"/>
      <w:r w:rsidRPr="00097C49">
        <w:rPr>
          <w:rFonts w:ascii="Times New Roman" w:hAnsi="Times New Roman" w:cs="Times New Roman"/>
          <w:sz w:val="24"/>
          <w:szCs w:val="24"/>
        </w:rPr>
        <w:t>Интермолекулярна</w:t>
      </w:r>
      <w:r w:rsidR="0080209B" w:rsidRPr="00097C49">
        <w:rPr>
          <w:rFonts w:ascii="Times New Roman" w:hAnsi="Times New Roman" w:cs="Times New Roman"/>
          <w:sz w:val="24"/>
          <w:szCs w:val="24"/>
        </w:rPr>
        <w:t>я</w:t>
      </w:r>
      <w:proofErr w:type="spellEnd"/>
      <w:r w:rsidR="0080209B" w:rsidRPr="00097C49">
        <w:rPr>
          <w:rFonts w:ascii="Times New Roman" w:hAnsi="Times New Roman" w:cs="Times New Roman"/>
          <w:sz w:val="24"/>
          <w:szCs w:val="24"/>
        </w:rPr>
        <w:t xml:space="preserve"> модель активации комплекса С1</w:t>
      </w:r>
    </w:p>
    <w:p w:rsidR="00234667" w:rsidRPr="00097C49" w:rsidRDefault="0080209B" w:rsidP="00097C49">
      <w:pPr>
        <w:autoSpaceDE w:val="0"/>
        <w:autoSpaceDN w:val="0"/>
        <w:adjustRightInd w:val="0"/>
        <w:spacing w:after="0" w:line="360" w:lineRule="auto"/>
        <w:ind w:firstLine="284"/>
        <w:rPr>
          <w:rFonts w:ascii="Times New Roman" w:hAnsi="Times New Roman" w:cs="Times New Roman"/>
          <w:color w:val="000000" w:themeColor="text1"/>
          <w:sz w:val="24"/>
          <w:szCs w:val="24"/>
        </w:rPr>
      </w:pPr>
      <w:r w:rsidRPr="00097C49">
        <w:rPr>
          <w:rFonts w:ascii="Times New Roman" w:hAnsi="Times New Roman" w:cs="Times New Roman"/>
          <w:color w:val="000000" w:themeColor="text1"/>
          <w:sz w:val="24"/>
          <w:szCs w:val="24"/>
        </w:rPr>
        <w:t>К</w:t>
      </w:r>
      <w:r w:rsidR="00447E5F" w:rsidRPr="00097C49">
        <w:rPr>
          <w:rFonts w:ascii="Times New Roman" w:hAnsi="Times New Roman" w:cs="Times New Roman"/>
          <w:color w:val="000000" w:themeColor="text1"/>
          <w:sz w:val="24"/>
          <w:szCs w:val="24"/>
        </w:rPr>
        <w:t>росс-активация комплекса С1 происходит при взаимодействии двух соседних комплексов С1.</w:t>
      </w:r>
      <w:r w:rsidR="00B1697F" w:rsidRPr="00097C49">
        <w:rPr>
          <w:rFonts w:ascii="Times New Roman" w:hAnsi="Times New Roman" w:cs="Times New Roman"/>
          <w:color w:val="000000" w:themeColor="text1"/>
          <w:sz w:val="24"/>
          <w:szCs w:val="24"/>
        </w:rPr>
        <w:t xml:space="preserve"> Расщепление </w:t>
      </w:r>
      <w:proofErr w:type="spellStart"/>
      <w:r w:rsidR="00B1697F" w:rsidRPr="00097C49">
        <w:rPr>
          <w:rFonts w:ascii="Times New Roman" w:hAnsi="Times New Roman" w:cs="Times New Roman"/>
          <w:color w:val="000000" w:themeColor="text1"/>
          <w:sz w:val="24"/>
          <w:szCs w:val="24"/>
        </w:rPr>
        <w:t>проэнзима</w:t>
      </w:r>
      <w:proofErr w:type="spellEnd"/>
      <w:r w:rsidR="00B1697F" w:rsidRPr="00097C49">
        <w:rPr>
          <w:rFonts w:ascii="Times New Roman" w:hAnsi="Times New Roman" w:cs="Times New Roman"/>
          <w:color w:val="000000" w:themeColor="text1"/>
          <w:sz w:val="24"/>
          <w:szCs w:val="24"/>
        </w:rPr>
        <w:t xml:space="preserve"> С1</w:t>
      </w:r>
      <w:r w:rsidR="00B1697F" w:rsidRPr="00097C49">
        <w:rPr>
          <w:rFonts w:ascii="Times New Roman" w:hAnsi="Times New Roman" w:cs="Times New Roman"/>
          <w:color w:val="000000" w:themeColor="text1"/>
          <w:sz w:val="24"/>
          <w:szCs w:val="24"/>
          <w:lang w:val="en-US"/>
        </w:rPr>
        <w:t>r</w:t>
      </w:r>
      <w:r w:rsidR="00B1697F" w:rsidRPr="00097C49">
        <w:rPr>
          <w:rFonts w:ascii="Times New Roman" w:hAnsi="Times New Roman" w:cs="Times New Roman"/>
          <w:color w:val="000000" w:themeColor="text1"/>
          <w:sz w:val="24"/>
          <w:szCs w:val="24"/>
        </w:rPr>
        <w:t xml:space="preserve"> осуществляется С1</w:t>
      </w:r>
      <w:r w:rsidR="00B1697F" w:rsidRPr="00097C49">
        <w:rPr>
          <w:rFonts w:ascii="Times New Roman" w:hAnsi="Times New Roman" w:cs="Times New Roman"/>
          <w:color w:val="000000" w:themeColor="text1"/>
          <w:sz w:val="24"/>
          <w:szCs w:val="24"/>
          <w:lang w:val="en-US"/>
        </w:rPr>
        <w:t>r</w:t>
      </w:r>
      <w:r w:rsidR="00B1697F" w:rsidRPr="00097C49">
        <w:rPr>
          <w:rFonts w:ascii="Times New Roman" w:hAnsi="Times New Roman" w:cs="Times New Roman"/>
          <w:color w:val="000000" w:themeColor="text1"/>
          <w:sz w:val="24"/>
          <w:szCs w:val="24"/>
        </w:rPr>
        <w:t xml:space="preserve"> соседнего комплекса С1.</w:t>
      </w:r>
      <w:r w:rsidR="00447E5F" w:rsidRPr="00097C49">
        <w:rPr>
          <w:rFonts w:ascii="Times New Roman" w:hAnsi="Times New Roman" w:cs="Times New Roman"/>
          <w:color w:val="000000" w:themeColor="text1"/>
          <w:sz w:val="24"/>
          <w:szCs w:val="24"/>
        </w:rPr>
        <w:t xml:space="preserve"> </w:t>
      </w:r>
      <w:r w:rsidRPr="00097C49">
        <w:rPr>
          <w:rFonts w:ascii="Times New Roman" w:hAnsi="Times New Roman" w:cs="Times New Roman"/>
          <w:color w:val="000000" w:themeColor="text1"/>
          <w:sz w:val="24"/>
          <w:szCs w:val="24"/>
        </w:rPr>
        <w:t>Затем активная протеаза С1</w:t>
      </w:r>
      <w:r w:rsidRPr="00097C49">
        <w:rPr>
          <w:rFonts w:ascii="Times New Roman" w:hAnsi="Times New Roman" w:cs="Times New Roman"/>
          <w:color w:val="000000" w:themeColor="text1"/>
          <w:sz w:val="24"/>
          <w:szCs w:val="24"/>
          <w:lang w:val="en-US"/>
        </w:rPr>
        <w:t>r</w:t>
      </w:r>
      <w:r w:rsidRPr="00097C49">
        <w:rPr>
          <w:rFonts w:ascii="Times New Roman" w:hAnsi="Times New Roman" w:cs="Times New Roman"/>
          <w:color w:val="000000" w:themeColor="text1"/>
          <w:sz w:val="24"/>
          <w:szCs w:val="24"/>
        </w:rPr>
        <w:t xml:space="preserve"> расщепляет </w:t>
      </w:r>
      <w:proofErr w:type="spellStart"/>
      <w:r w:rsidR="003A6D73" w:rsidRPr="00097C49">
        <w:rPr>
          <w:rFonts w:ascii="Times New Roman" w:hAnsi="Times New Roman" w:cs="Times New Roman"/>
          <w:color w:val="000000" w:themeColor="text1"/>
          <w:sz w:val="24"/>
          <w:szCs w:val="24"/>
        </w:rPr>
        <w:t>проэнзим</w:t>
      </w:r>
      <w:proofErr w:type="spellEnd"/>
      <w:r w:rsidR="003A6D73" w:rsidRPr="00097C49">
        <w:rPr>
          <w:rFonts w:ascii="Times New Roman" w:hAnsi="Times New Roman" w:cs="Times New Roman"/>
          <w:color w:val="000000" w:themeColor="text1"/>
          <w:sz w:val="24"/>
          <w:szCs w:val="24"/>
        </w:rPr>
        <w:t xml:space="preserve"> </w:t>
      </w:r>
      <w:r w:rsidRPr="00097C49">
        <w:rPr>
          <w:rFonts w:ascii="Times New Roman" w:hAnsi="Times New Roman" w:cs="Times New Roman"/>
          <w:color w:val="000000" w:themeColor="text1"/>
          <w:sz w:val="24"/>
          <w:szCs w:val="24"/>
          <w:lang w:val="en-US"/>
        </w:rPr>
        <w:t>C</w:t>
      </w:r>
      <w:r w:rsidRPr="00097C49">
        <w:rPr>
          <w:rFonts w:ascii="Times New Roman" w:hAnsi="Times New Roman" w:cs="Times New Roman"/>
          <w:color w:val="000000" w:themeColor="text1"/>
          <w:sz w:val="24"/>
          <w:szCs w:val="24"/>
        </w:rPr>
        <w:t>1</w:t>
      </w:r>
      <w:r w:rsidRPr="00097C49">
        <w:rPr>
          <w:rFonts w:ascii="Times New Roman" w:hAnsi="Times New Roman" w:cs="Times New Roman"/>
          <w:color w:val="000000" w:themeColor="text1"/>
          <w:sz w:val="24"/>
          <w:szCs w:val="24"/>
          <w:lang w:val="en-US"/>
        </w:rPr>
        <w:t>s</w:t>
      </w:r>
      <w:r w:rsidR="003A6D73" w:rsidRPr="00097C49">
        <w:rPr>
          <w:rFonts w:ascii="Times New Roman" w:hAnsi="Times New Roman" w:cs="Times New Roman"/>
          <w:color w:val="000000" w:themeColor="text1"/>
          <w:sz w:val="24"/>
          <w:szCs w:val="24"/>
        </w:rPr>
        <w:t>, который обретает способность расщеплять компоненты С4 и С2</w:t>
      </w:r>
      <w:r w:rsidRPr="00097C49">
        <w:rPr>
          <w:rFonts w:ascii="Times New Roman" w:hAnsi="Times New Roman" w:cs="Times New Roman"/>
          <w:color w:val="000000" w:themeColor="text1"/>
          <w:sz w:val="24"/>
          <w:szCs w:val="24"/>
        </w:rPr>
        <w:t>.</w:t>
      </w:r>
      <w:r w:rsidR="003A6D73" w:rsidRPr="00097C49">
        <w:rPr>
          <w:rFonts w:ascii="Times New Roman" w:hAnsi="Times New Roman" w:cs="Times New Roman"/>
          <w:color w:val="000000" w:themeColor="text1"/>
          <w:sz w:val="24"/>
          <w:szCs w:val="24"/>
        </w:rPr>
        <w:t xml:space="preserve"> </w:t>
      </w:r>
      <w:r w:rsidR="00B1697F" w:rsidRPr="00097C49">
        <w:rPr>
          <w:rFonts w:ascii="Times New Roman" w:hAnsi="Times New Roman" w:cs="Times New Roman"/>
          <w:color w:val="000000" w:themeColor="text1"/>
          <w:sz w:val="24"/>
          <w:szCs w:val="24"/>
        </w:rPr>
        <w:t xml:space="preserve">Эта модель основана на исследованиях с помощью методов </w:t>
      </w:r>
      <w:proofErr w:type="spellStart"/>
      <w:r w:rsidR="00B1697F" w:rsidRPr="00097C49">
        <w:rPr>
          <w:rFonts w:ascii="Times New Roman" w:hAnsi="Times New Roman" w:cs="Times New Roman"/>
          <w:color w:val="000000" w:themeColor="text1"/>
          <w:sz w:val="24"/>
          <w:szCs w:val="24"/>
        </w:rPr>
        <w:t>малоуглового</w:t>
      </w:r>
      <w:proofErr w:type="spellEnd"/>
      <w:r w:rsidR="00B1697F" w:rsidRPr="00097C49">
        <w:rPr>
          <w:rFonts w:ascii="Times New Roman" w:hAnsi="Times New Roman" w:cs="Times New Roman"/>
          <w:color w:val="000000" w:themeColor="text1"/>
          <w:sz w:val="24"/>
          <w:szCs w:val="24"/>
        </w:rPr>
        <w:t xml:space="preserve"> рентгеновского рассеяния и электронной микроскопии. </w:t>
      </w:r>
    </w:p>
    <w:p w:rsidR="000E79E1" w:rsidRPr="00097C49" w:rsidRDefault="000F59F2"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Расположение каталитического домена С1</w:t>
      </w:r>
      <w:r w:rsidRPr="00097C49">
        <w:rPr>
          <w:rFonts w:ascii="Times New Roman" w:hAnsi="Times New Roman" w:cs="Times New Roman"/>
          <w:sz w:val="24"/>
          <w:szCs w:val="24"/>
          <w:lang w:val="en-US"/>
        </w:rPr>
        <w:t>s</w:t>
      </w:r>
      <w:r w:rsidRPr="00097C49">
        <w:rPr>
          <w:rFonts w:ascii="Times New Roman" w:hAnsi="Times New Roman" w:cs="Times New Roman"/>
          <w:sz w:val="24"/>
          <w:szCs w:val="24"/>
        </w:rPr>
        <w:t xml:space="preserve"> относительно молекулы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 данный момент остаётся открытым вопросом. </w:t>
      </w:r>
      <w:r w:rsidR="000E79E1" w:rsidRPr="00097C49">
        <w:rPr>
          <w:rFonts w:ascii="Times New Roman" w:hAnsi="Times New Roman" w:cs="Times New Roman"/>
          <w:sz w:val="24"/>
          <w:szCs w:val="24"/>
        </w:rPr>
        <w:t>Если</w:t>
      </w:r>
      <w:r w:rsidRPr="00097C49">
        <w:rPr>
          <w:rFonts w:ascii="Times New Roman" w:hAnsi="Times New Roman" w:cs="Times New Roman"/>
          <w:sz w:val="24"/>
          <w:szCs w:val="24"/>
        </w:rPr>
        <w:t xml:space="preserve"> компоненты С4 и С2 расщепляются</w:t>
      </w:r>
      <w:r w:rsidR="000E79E1" w:rsidRPr="00097C49">
        <w:rPr>
          <w:rFonts w:ascii="Times New Roman" w:hAnsi="Times New Roman" w:cs="Times New Roman"/>
          <w:sz w:val="24"/>
          <w:szCs w:val="24"/>
        </w:rPr>
        <w:t xml:space="preserve"> в</w:t>
      </w:r>
      <w:r w:rsidR="00CC1E33" w:rsidRPr="00097C49">
        <w:rPr>
          <w:rFonts w:ascii="Times New Roman" w:hAnsi="Times New Roman" w:cs="Times New Roman"/>
          <w:sz w:val="24"/>
          <w:szCs w:val="24"/>
        </w:rPr>
        <w:t xml:space="preserve"> пространстве между </w:t>
      </w:r>
      <w:proofErr w:type="spellStart"/>
      <w:r w:rsidR="00CC1E33" w:rsidRPr="00097C49">
        <w:rPr>
          <w:rFonts w:ascii="Times New Roman" w:hAnsi="Times New Roman" w:cs="Times New Roman"/>
          <w:sz w:val="24"/>
          <w:szCs w:val="24"/>
        </w:rPr>
        <w:t>протомер</w:t>
      </w:r>
      <w:r w:rsidRPr="00097C49">
        <w:rPr>
          <w:rFonts w:ascii="Times New Roman" w:hAnsi="Times New Roman" w:cs="Times New Roman"/>
          <w:sz w:val="24"/>
          <w:szCs w:val="24"/>
        </w:rPr>
        <w:t>ами</w:t>
      </w:r>
      <w:proofErr w:type="spellEnd"/>
      <w:r w:rsidRPr="00097C49">
        <w:rPr>
          <w:rFonts w:ascii="Times New Roman" w:hAnsi="Times New Roman" w:cs="Times New Roman"/>
          <w:sz w:val="24"/>
          <w:szCs w:val="24"/>
        </w:rPr>
        <w:t xml:space="preserve"> С</w:t>
      </w:r>
      <w:r w:rsidR="000E79E1" w:rsidRPr="00097C49">
        <w:rPr>
          <w:rFonts w:ascii="Times New Roman" w:hAnsi="Times New Roman" w:cs="Times New Roman"/>
          <w:sz w:val="24"/>
          <w:szCs w:val="24"/>
        </w:rPr>
        <w:t>1</w:t>
      </w:r>
      <w:r w:rsidR="000E79E1" w:rsidRPr="00097C49">
        <w:rPr>
          <w:rFonts w:ascii="Times New Roman" w:hAnsi="Times New Roman" w:cs="Times New Roman"/>
          <w:sz w:val="24"/>
          <w:szCs w:val="24"/>
          <w:lang w:val="en-US"/>
        </w:rPr>
        <w:t>q</w:t>
      </w:r>
      <w:r w:rsidR="000E79E1" w:rsidRPr="00097C49">
        <w:rPr>
          <w:rFonts w:ascii="Times New Roman" w:hAnsi="Times New Roman" w:cs="Times New Roman"/>
          <w:sz w:val="24"/>
          <w:szCs w:val="24"/>
        </w:rPr>
        <w:t>, то эффективность связывания С4</w:t>
      </w:r>
      <w:r w:rsidR="000E79E1" w:rsidRPr="00097C49">
        <w:rPr>
          <w:rFonts w:ascii="Times New Roman" w:hAnsi="Times New Roman" w:cs="Times New Roman"/>
          <w:sz w:val="24"/>
          <w:szCs w:val="24"/>
          <w:lang w:val="en-US"/>
        </w:rPr>
        <w:t>b</w:t>
      </w:r>
      <w:r w:rsidR="000E79E1" w:rsidRPr="00097C49">
        <w:rPr>
          <w:rFonts w:ascii="Times New Roman" w:hAnsi="Times New Roman" w:cs="Times New Roman"/>
          <w:sz w:val="24"/>
          <w:szCs w:val="24"/>
        </w:rPr>
        <w:t xml:space="preserve"> с мембраной</w:t>
      </w:r>
      <w:r w:rsidRPr="00097C49">
        <w:rPr>
          <w:rFonts w:ascii="Times New Roman" w:hAnsi="Times New Roman" w:cs="Times New Roman"/>
          <w:sz w:val="24"/>
          <w:szCs w:val="24"/>
        </w:rPr>
        <w:t xml:space="preserve"> должна быть выше. О</w:t>
      </w:r>
      <w:r w:rsidR="000E79E1" w:rsidRPr="00097C49">
        <w:rPr>
          <w:rFonts w:ascii="Times New Roman" w:hAnsi="Times New Roman" w:cs="Times New Roman"/>
          <w:sz w:val="24"/>
          <w:szCs w:val="24"/>
        </w:rPr>
        <w:t>днако</w:t>
      </w:r>
      <w:r w:rsidR="00CC1E33" w:rsidRPr="00097C49">
        <w:rPr>
          <w:rFonts w:ascii="Times New Roman" w:hAnsi="Times New Roman" w:cs="Times New Roman"/>
          <w:sz w:val="24"/>
          <w:szCs w:val="24"/>
        </w:rPr>
        <w:t xml:space="preserve"> </w:t>
      </w:r>
      <w:proofErr w:type="spellStart"/>
      <w:r w:rsidR="00CC1E33" w:rsidRPr="00097C49">
        <w:rPr>
          <w:rFonts w:ascii="Times New Roman" w:hAnsi="Times New Roman" w:cs="Times New Roman"/>
          <w:sz w:val="24"/>
          <w:szCs w:val="24"/>
        </w:rPr>
        <w:t>протомеры</w:t>
      </w:r>
      <w:proofErr w:type="spellEnd"/>
      <w:r w:rsidRPr="00097C49">
        <w:rPr>
          <w:rFonts w:ascii="Times New Roman" w:hAnsi="Times New Roman" w:cs="Times New Roman"/>
          <w:sz w:val="24"/>
          <w:szCs w:val="24"/>
        </w:rPr>
        <w:t xml:space="preserve">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образуют клеткообразную конструкцию, внутрь которой молекулам С4 и С2 сложно проникнуть. С</w:t>
      </w:r>
      <w:r w:rsidR="000E79E1" w:rsidRPr="00097C49">
        <w:rPr>
          <w:rFonts w:ascii="Times New Roman" w:hAnsi="Times New Roman" w:cs="Times New Roman"/>
          <w:sz w:val="24"/>
          <w:szCs w:val="24"/>
        </w:rPr>
        <w:t>терические ограничения предполагают, что один а</w:t>
      </w:r>
      <w:r w:rsidRPr="00097C49">
        <w:rPr>
          <w:rFonts w:ascii="Times New Roman" w:hAnsi="Times New Roman" w:cs="Times New Roman"/>
          <w:sz w:val="24"/>
          <w:szCs w:val="24"/>
        </w:rPr>
        <w:t>ктивированный комплекс произведё</w:t>
      </w:r>
      <w:r w:rsidR="000E79E1" w:rsidRPr="00097C49">
        <w:rPr>
          <w:rFonts w:ascii="Times New Roman" w:hAnsi="Times New Roman" w:cs="Times New Roman"/>
          <w:sz w:val="24"/>
          <w:szCs w:val="24"/>
        </w:rPr>
        <w:t xml:space="preserve">т </w:t>
      </w:r>
      <w:r w:rsidRPr="00097C49">
        <w:rPr>
          <w:rFonts w:ascii="Times New Roman" w:hAnsi="Times New Roman" w:cs="Times New Roman"/>
          <w:sz w:val="24"/>
          <w:szCs w:val="24"/>
        </w:rPr>
        <w:t xml:space="preserve">всего </w:t>
      </w:r>
      <w:r w:rsidR="000E79E1" w:rsidRPr="00097C49">
        <w:rPr>
          <w:rFonts w:ascii="Times New Roman" w:hAnsi="Times New Roman" w:cs="Times New Roman"/>
          <w:sz w:val="24"/>
          <w:szCs w:val="24"/>
        </w:rPr>
        <w:t xml:space="preserve">1-2 </w:t>
      </w:r>
      <w:r w:rsidRPr="00097C49">
        <w:rPr>
          <w:rFonts w:ascii="Times New Roman" w:hAnsi="Times New Roman" w:cs="Times New Roman"/>
          <w:sz w:val="24"/>
          <w:szCs w:val="24"/>
        </w:rPr>
        <w:t>С3-</w:t>
      </w:r>
      <w:r w:rsidR="000E79E1" w:rsidRPr="00097C49">
        <w:rPr>
          <w:rFonts w:ascii="Times New Roman" w:hAnsi="Times New Roman" w:cs="Times New Roman"/>
          <w:sz w:val="24"/>
          <w:szCs w:val="24"/>
        </w:rPr>
        <w:t xml:space="preserve">конвертазы, но в течение жизни один комплекс производит 35 </w:t>
      </w:r>
      <w:proofErr w:type="spellStart"/>
      <w:r w:rsidR="000E79E1" w:rsidRPr="00097C49">
        <w:rPr>
          <w:rFonts w:ascii="Times New Roman" w:hAnsi="Times New Roman" w:cs="Times New Roman"/>
          <w:sz w:val="24"/>
          <w:szCs w:val="24"/>
        </w:rPr>
        <w:t>конвертаз</w:t>
      </w:r>
      <w:proofErr w:type="spellEnd"/>
      <w:r w:rsidR="005D1220" w:rsidRPr="005D1220">
        <w:rPr>
          <w:rFonts w:ascii="Times New Roman" w:hAnsi="Times New Roman" w:cs="Times New Roman"/>
          <w:sz w:val="24"/>
          <w:szCs w:val="24"/>
        </w:rPr>
        <w:t xml:space="preserve"> [17]</w:t>
      </w:r>
      <w:r w:rsidR="000E79E1" w:rsidRPr="00097C49">
        <w:rPr>
          <w:rFonts w:ascii="Times New Roman" w:hAnsi="Times New Roman" w:cs="Times New Roman"/>
          <w:sz w:val="24"/>
          <w:szCs w:val="24"/>
        </w:rPr>
        <w:t xml:space="preserve">. </w:t>
      </w:r>
    </w:p>
    <w:p w:rsidR="005711B5" w:rsidRPr="00097C49" w:rsidRDefault="005711B5"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Также для классического пути был описан механизм спонтанной активации</w:t>
      </w:r>
      <w:r w:rsidR="0074147B" w:rsidRPr="00097C49">
        <w:rPr>
          <w:rFonts w:ascii="Times New Roman" w:hAnsi="Times New Roman" w:cs="Times New Roman"/>
          <w:sz w:val="24"/>
          <w:szCs w:val="24"/>
        </w:rPr>
        <w:t xml:space="preserve"> антителами, не входящими в состав иммунных комплексов. Скорее всего, для спонтанной активации антителами требуются дополнительные белки (гистидин-богатый гликопротеин, связывающийся с шарнирной областью антител)</w:t>
      </w:r>
      <w:r w:rsidR="005D1220" w:rsidRPr="005D1220">
        <w:rPr>
          <w:rFonts w:ascii="Times New Roman" w:hAnsi="Times New Roman" w:cs="Times New Roman"/>
          <w:sz w:val="24"/>
          <w:szCs w:val="24"/>
        </w:rPr>
        <w:t xml:space="preserve"> [19]</w:t>
      </w:r>
      <w:r w:rsidR="0074147B" w:rsidRPr="00097C49">
        <w:rPr>
          <w:rFonts w:ascii="Times New Roman" w:hAnsi="Times New Roman" w:cs="Times New Roman"/>
          <w:sz w:val="24"/>
          <w:szCs w:val="24"/>
        </w:rPr>
        <w:t>.</w:t>
      </w:r>
      <w:r w:rsidRPr="00097C49">
        <w:rPr>
          <w:rFonts w:ascii="Times New Roman" w:hAnsi="Times New Roman" w:cs="Times New Roman"/>
          <w:sz w:val="24"/>
          <w:szCs w:val="24"/>
        </w:rPr>
        <w:t xml:space="preserve"> </w:t>
      </w:r>
    </w:p>
    <w:p w:rsidR="00824C2E" w:rsidRPr="00097C49" w:rsidRDefault="00824C2E"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С1</w:t>
      </w:r>
      <w:r w:rsidRPr="00097C49">
        <w:rPr>
          <w:rFonts w:ascii="Times New Roman" w:hAnsi="Times New Roman" w:cs="Times New Roman"/>
          <w:sz w:val="24"/>
          <w:szCs w:val="24"/>
          <w:lang w:val="en-US"/>
        </w:rPr>
        <w:t>s</w:t>
      </w:r>
      <w:r w:rsidRPr="00097C49">
        <w:rPr>
          <w:rFonts w:ascii="Times New Roman" w:hAnsi="Times New Roman" w:cs="Times New Roman"/>
          <w:sz w:val="24"/>
          <w:szCs w:val="24"/>
        </w:rPr>
        <w:t xml:space="preserve"> гидролизует С</w:t>
      </w:r>
      <w:proofErr w:type="gramStart"/>
      <w:r w:rsidRPr="00097C49">
        <w:rPr>
          <w:rFonts w:ascii="Times New Roman" w:hAnsi="Times New Roman" w:cs="Times New Roman"/>
          <w:sz w:val="24"/>
          <w:szCs w:val="24"/>
        </w:rPr>
        <w:t>4</w:t>
      </w:r>
      <w:proofErr w:type="gramEnd"/>
      <w:r w:rsidRPr="00097C49">
        <w:rPr>
          <w:rFonts w:ascii="Times New Roman" w:hAnsi="Times New Roman" w:cs="Times New Roman"/>
          <w:sz w:val="24"/>
          <w:szCs w:val="24"/>
        </w:rPr>
        <w:t>, формируя С4а (малый) и С4</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(большой) фрагменты. С4а обладает цитокин-подобной активностью, являясь умеренным </w:t>
      </w:r>
      <w:proofErr w:type="spellStart"/>
      <w:r w:rsidRPr="00097C49">
        <w:rPr>
          <w:rFonts w:ascii="Times New Roman" w:hAnsi="Times New Roman" w:cs="Times New Roman"/>
          <w:sz w:val="24"/>
          <w:szCs w:val="24"/>
        </w:rPr>
        <w:t>хемокином</w:t>
      </w:r>
      <w:proofErr w:type="spellEnd"/>
      <w:r w:rsidRPr="00097C49">
        <w:rPr>
          <w:rFonts w:ascii="Times New Roman" w:hAnsi="Times New Roman" w:cs="Times New Roman"/>
          <w:sz w:val="24"/>
          <w:szCs w:val="24"/>
        </w:rPr>
        <w:t xml:space="preserve"> и </w:t>
      </w:r>
      <w:proofErr w:type="spellStart"/>
      <w:r w:rsidRPr="00097C49">
        <w:rPr>
          <w:rFonts w:ascii="Times New Roman" w:hAnsi="Times New Roman" w:cs="Times New Roman"/>
          <w:sz w:val="24"/>
          <w:szCs w:val="24"/>
        </w:rPr>
        <w:t>анафилатоксином</w:t>
      </w:r>
      <w:proofErr w:type="spellEnd"/>
      <w:r w:rsidRPr="00097C49">
        <w:rPr>
          <w:rFonts w:ascii="Times New Roman" w:hAnsi="Times New Roman" w:cs="Times New Roman"/>
          <w:sz w:val="24"/>
          <w:szCs w:val="24"/>
        </w:rPr>
        <w:t>. С4 содержит тиоэфирную связь, которая активируется после его расщепления с помощью С1</w:t>
      </w:r>
      <w:r w:rsidRPr="00097C49">
        <w:rPr>
          <w:rFonts w:ascii="Times New Roman" w:hAnsi="Times New Roman" w:cs="Times New Roman"/>
          <w:sz w:val="24"/>
          <w:szCs w:val="24"/>
          <w:lang w:val="en-US"/>
        </w:rPr>
        <w:t>s</w:t>
      </w:r>
      <w:r w:rsidRPr="00097C49">
        <w:rPr>
          <w:rFonts w:ascii="Times New Roman" w:hAnsi="Times New Roman" w:cs="Times New Roman"/>
          <w:sz w:val="24"/>
          <w:szCs w:val="24"/>
        </w:rPr>
        <w:t>. Метастабильная карбонильная группа глутаминовой кислоты расщеплённой тиоэфирной связи обладает способностью образовывать эфирную или амидную с</w:t>
      </w:r>
      <w:r w:rsidR="00626C48" w:rsidRPr="00097C49">
        <w:rPr>
          <w:rFonts w:ascii="Times New Roman" w:hAnsi="Times New Roman" w:cs="Times New Roman"/>
          <w:sz w:val="24"/>
          <w:szCs w:val="24"/>
        </w:rPr>
        <w:t>вязи с гидроксильными или амино</w:t>
      </w:r>
      <w:r w:rsidRPr="00097C49">
        <w:rPr>
          <w:rFonts w:ascii="Times New Roman" w:hAnsi="Times New Roman" w:cs="Times New Roman"/>
          <w:sz w:val="24"/>
          <w:szCs w:val="24"/>
        </w:rPr>
        <w:t>группами на поверхности активаторов комплемента</w:t>
      </w:r>
      <w:r w:rsidR="005D1220" w:rsidRPr="005D1220">
        <w:rPr>
          <w:rFonts w:ascii="Times New Roman" w:hAnsi="Times New Roman" w:cs="Times New Roman"/>
          <w:sz w:val="24"/>
          <w:szCs w:val="24"/>
        </w:rPr>
        <w:t xml:space="preserve"> [11]</w:t>
      </w:r>
      <w:r w:rsidRPr="00097C49">
        <w:rPr>
          <w:rFonts w:ascii="Times New Roman" w:hAnsi="Times New Roman" w:cs="Times New Roman"/>
          <w:sz w:val="24"/>
          <w:szCs w:val="24"/>
        </w:rPr>
        <w:t xml:space="preserve">. </w:t>
      </w:r>
    </w:p>
    <w:p w:rsidR="003611D5" w:rsidRPr="00097C49" w:rsidRDefault="003611D5"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С4b связывает С</w:t>
      </w:r>
      <w:proofErr w:type="gramStart"/>
      <w:r w:rsidRPr="00097C49">
        <w:rPr>
          <w:rFonts w:ascii="Times New Roman" w:hAnsi="Times New Roman" w:cs="Times New Roman"/>
          <w:sz w:val="24"/>
          <w:szCs w:val="24"/>
        </w:rPr>
        <w:t>2</w:t>
      </w:r>
      <w:proofErr w:type="gramEnd"/>
      <w:r w:rsidRPr="00097C49">
        <w:rPr>
          <w:rFonts w:ascii="Times New Roman" w:hAnsi="Times New Roman" w:cs="Times New Roman"/>
          <w:sz w:val="24"/>
          <w:szCs w:val="24"/>
        </w:rPr>
        <w:t>, который становится доступным для ферментативного расщепления</w:t>
      </w:r>
    </w:p>
    <w:p w:rsidR="00647778" w:rsidRPr="00095BEA" w:rsidRDefault="003611D5"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той же сериновой протеазой С1s. В результате образуются С2b (маленький) и С2а (большой) фрагменты. С2а, соединяясь с прикрепленным к поверхности мембраны С4b, образует ферментный комплекс С4</w:t>
      </w:r>
      <w:r w:rsidR="008634CF" w:rsidRPr="00097C49">
        <w:rPr>
          <w:rFonts w:ascii="Times New Roman" w:hAnsi="Times New Roman" w:cs="Times New Roman"/>
          <w:sz w:val="24"/>
          <w:szCs w:val="24"/>
          <w:lang w:val="en-US"/>
        </w:rPr>
        <w:t>b</w:t>
      </w:r>
      <w:r w:rsidRPr="00097C49">
        <w:rPr>
          <w:rFonts w:ascii="Times New Roman" w:hAnsi="Times New Roman" w:cs="Times New Roman"/>
          <w:sz w:val="24"/>
          <w:szCs w:val="24"/>
        </w:rPr>
        <w:t>2</w:t>
      </w:r>
      <w:r w:rsidRPr="00097C49">
        <w:rPr>
          <w:rFonts w:ascii="Times New Roman" w:hAnsi="Times New Roman" w:cs="Times New Roman"/>
          <w:sz w:val="24"/>
          <w:szCs w:val="24"/>
          <w:lang w:val="en-US"/>
        </w:rPr>
        <w:t>a</w:t>
      </w:r>
      <w:r w:rsidRPr="00097C49">
        <w:rPr>
          <w:rFonts w:ascii="Times New Roman" w:hAnsi="Times New Roman" w:cs="Times New Roman"/>
          <w:sz w:val="24"/>
          <w:szCs w:val="24"/>
        </w:rPr>
        <w:t xml:space="preserve">, называемый С3-конвертазой классического пути активации комплемента. </w:t>
      </w:r>
      <w:r w:rsidR="008634CF" w:rsidRPr="00097C49">
        <w:rPr>
          <w:rFonts w:ascii="Times New Roman" w:hAnsi="Times New Roman" w:cs="Times New Roman"/>
          <w:sz w:val="24"/>
          <w:szCs w:val="24"/>
        </w:rPr>
        <w:t>Образовавшаяся С3-конвертаза взаимодействует с С3 и расщепляет его на меньший фрагмент С3а и больший С3b. Концентрация С3</w:t>
      </w:r>
      <w:r w:rsidR="00546EF8" w:rsidRPr="00097C49">
        <w:rPr>
          <w:rFonts w:ascii="Times New Roman" w:hAnsi="Times New Roman" w:cs="Times New Roman"/>
          <w:sz w:val="24"/>
          <w:szCs w:val="24"/>
        </w:rPr>
        <w:t xml:space="preserve"> в плазме самая высокая из всех </w:t>
      </w:r>
      <w:r w:rsidR="008634CF" w:rsidRPr="00097C49">
        <w:rPr>
          <w:rFonts w:ascii="Times New Roman" w:hAnsi="Times New Roman" w:cs="Times New Roman"/>
          <w:sz w:val="24"/>
          <w:szCs w:val="24"/>
        </w:rPr>
        <w:t xml:space="preserve">компонентов комплемента, а один ферментный комплекс C4b2a </w:t>
      </w:r>
      <w:r w:rsidR="008634CF" w:rsidRPr="00097C49">
        <w:rPr>
          <w:rFonts w:ascii="Times New Roman" w:hAnsi="Times New Roman" w:cs="Times New Roman"/>
          <w:sz w:val="24"/>
          <w:szCs w:val="24"/>
        </w:rPr>
        <w:lastRenderedPageBreak/>
        <w:t xml:space="preserve">(С3-конвертаза) способен расщепить до 1 тысячи молекул С3. Это создает высокую </w:t>
      </w:r>
      <w:r w:rsidR="00546EF8" w:rsidRPr="00097C49">
        <w:rPr>
          <w:rFonts w:ascii="Times New Roman" w:hAnsi="Times New Roman" w:cs="Times New Roman"/>
          <w:sz w:val="24"/>
          <w:szCs w:val="24"/>
        </w:rPr>
        <w:t xml:space="preserve">концентрацию C3b на поверхности </w:t>
      </w:r>
      <w:r w:rsidR="008634CF" w:rsidRPr="00097C49">
        <w:rPr>
          <w:rFonts w:ascii="Times New Roman" w:hAnsi="Times New Roman" w:cs="Times New Roman"/>
          <w:sz w:val="24"/>
          <w:szCs w:val="24"/>
        </w:rPr>
        <w:t>мембраны (амплификация образования С3b)</w:t>
      </w:r>
      <w:r w:rsidR="00095BEA" w:rsidRPr="00095BEA">
        <w:rPr>
          <w:rFonts w:ascii="Times New Roman" w:hAnsi="Times New Roman" w:cs="Times New Roman"/>
          <w:sz w:val="24"/>
          <w:szCs w:val="24"/>
        </w:rPr>
        <w:t xml:space="preserve"> [16]</w:t>
      </w:r>
      <w:r w:rsidR="008634CF" w:rsidRPr="00097C49">
        <w:rPr>
          <w:rFonts w:ascii="Times New Roman" w:hAnsi="Times New Roman" w:cs="Times New Roman"/>
          <w:sz w:val="24"/>
          <w:szCs w:val="24"/>
        </w:rPr>
        <w:t xml:space="preserve">. </w:t>
      </w:r>
    </w:p>
    <w:p w:rsidR="00294FD2" w:rsidRPr="00097C49" w:rsidRDefault="00647778"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С3</w:t>
      </w:r>
      <w:r w:rsidRPr="00097C49">
        <w:rPr>
          <w:rFonts w:ascii="Times New Roman" w:hAnsi="Times New Roman" w:cs="Times New Roman"/>
          <w:lang w:val="en-US"/>
        </w:rPr>
        <w:t>b</w:t>
      </w:r>
      <w:r w:rsidRPr="00097C49">
        <w:rPr>
          <w:rFonts w:ascii="Times New Roman" w:hAnsi="Times New Roman" w:cs="Times New Roman"/>
        </w:rPr>
        <w:t>, подобно С</w:t>
      </w:r>
      <w:proofErr w:type="gramStart"/>
      <w:r w:rsidRPr="00097C49">
        <w:rPr>
          <w:rFonts w:ascii="Times New Roman" w:hAnsi="Times New Roman" w:cs="Times New Roman"/>
        </w:rPr>
        <w:t>4</w:t>
      </w:r>
      <w:proofErr w:type="gramEnd"/>
      <w:r w:rsidRPr="00097C49">
        <w:rPr>
          <w:rFonts w:ascii="Times New Roman" w:hAnsi="Times New Roman" w:cs="Times New Roman"/>
        </w:rPr>
        <w:t xml:space="preserve">, содержит метастабильную </w:t>
      </w:r>
      <w:r w:rsidR="00311A99" w:rsidRPr="00097C49">
        <w:rPr>
          <w:rFonts w:ascii="Times New Roman" w:hAnsi="Times New Roman" w:cs="Times New Roman"/>
        </w:rPr>
        <w:t xml:space="preserve">тиоэфирную связь, которая быстро в присутствии воды «раскрывается», и свободная </w:t>
      </w:r>
      <w:proofErr w:type="spellStart"/>
      <w:r w:rsidR="00311A99" w:rsidRPr="00097C49">
        <w:rPr>
          <w:rFonts w:ascii="Times New Roman" w:hAnsi="Times New Roman" w:cs="Times New Roman"/>
        </w:rPr>
        <w:t>ацильная</w:t>
      </w:r>
      <w:proofErr w:type="spellEnd"/>
      <w:r w:rsidR="00311A99" w:rsidRPr="00097C49">
        <w:rPr>
          <w:rFonts w:ascii="Times New Roman" w:hAnsi="Times New Roman" w:cs="Times New Roman"/>
        </w:rPr>
        <w:t xml:space="preserve"> группа в результате мгновенно ковалентно связывается с патогеном. Необратимое </w:t>
      </w:r>
      <w:proofErr w:type="spellStart"/>
      <w:r w:rsidR="00311A99" w:rsidRPr="00097C49">
        <w:rPr>
          <w:rFonts w:ascii="Times New Roman" w:hAnsi="Times New Roman" w:cs="Times New Roman"/>
        </w:rPr>
        <w:t>связываение</w:t>
      </w:r>
      <w:proofErr w:type="spellEnd"/>
      <w:r w:rsidR="00311A99" w:rsidRPr="00097C49">
        <w:rPr>
          <w:rFonts w:ascii="Times New Roman" w:hAnsi="Times New Roman" w:cs="Times New Roman"/>
        </w:rPr>
        <w:t xml:space="preserve"> С3</w:t>
      </w:r>
      <w:r w:rsidR="00311A99" w:rsidRPr="00097C49">
        <w:rPr>
          <w:rFonts w:ascii="Times New Roman" w:hAnsi="Times New Roman" w:cs="Times New Roman"/>
          <w:lang w:val="en-US"/>
        </w:rPr>
        <w:t>b</w:t>
      </w:r>
      <w:r w:rsidR="00311A99" w:rsidRPr="00097C49">
        <w:rPr>
          <w:rFonts w:ascii="Times New Roman" w:hAnsi="Times New Roman" w:cs="Times New Roman"/>
        </w:rPr>
        <w:t xml:space="preserve"> с патогенами или иммунными комплексами маркирует их как «</w:t>
      </w:r>
      <w:proofErr w:type="spellStart"/>
      <w:r w:rsidR="00311A99" w:rsidRPr="00097C49">
        <w:rPr>
          <w:rFonts w:ascii="Times New Roman" w:hAnsi="Times New Roman" w:cs="Times New Roman"/>
        </w:rPr>
        <w:t>несвоё</w:t>
      </w:r>
      <w:proofErr w:type="spellEnd"/>
      <w:r w:rsidR="00311A99" w:rsidRPr="00097C49">
        <w:rPr>
          <w:rFonts w:ascii="Times New Roman" w:hAnsi="Times New Roman" w:cs="Times New Roman"/>
        </w:rPr>
        <w:t>» (чужеродное, патогенное) и, таким образом, определяет нацеленность последующих нейтрализующих и элиминирующих патогены реакций иммунной системы. При этом возможны 2 взаимодополняющих механизма элиминации «</w:t>
      </w:r>
      <w:proofErr w:type="spellStart"/>
      <w:r w:rsidR="00311A99" w:rsidRPr="00097C49">
        <w:rPr>
          <w:rFonts w:ascii="Times New Roman" w:hAnsi="Times New Roman" w:cs="Times New Roman"/>
        </w:rPr>
        <w:t>несвоего</w:t>
      </w:r>
      <w:proofErr w:type="spellEnd"/>
      <w:r w:rsidR="00311A99" w:rsidRPr="00097C49">
        <w:rPr>
          <w:rFonts w:ascii="Times New Roman" w:hAnsi="Times New Roman" w:cs="Times New Roman"/>
        </w:rPr>
        <w:t xml:space="preserve">». Первый связан с фагоцитозом иммунных комплексов или носителей </w:t>
      </w:r>
      <w:proofErr w:type="spellStart"/>
      <w:r w:rsidR="00311A99" w:rsidRPr="00097C49">
        <w:rPr>
          <w:rFonts w:ascii="Times New Roman" w:hAnsi="Times New Roman" w:cs="Times New Roman"/>
        </w:rPr>
        <w:t>патогенассоциированных</w:t>
      </w:r>
      <w:proofErr w:type="spellEnd"/>
      <w:r w:rsidR="00311A99" w:rsidRPr="00097C49">
        <w:rPr>
          <w:rFonts w:ascii="Times New Roman" w:hAnsi="Times New Roman" w:cs="Times New Roman"/>
        </w:rPr>
        <w:t xml:space="preserve"> молекулярных паттернов по рецептор</w:t>
      </w:r>
      <w:r w:rsidR="00A26D44" w:rsidRPr="00097C49">
        <w:rPr>
          <w:rFonts w:ascii="Times New Roman" w:hAnsi="Times New Roman" w:cs="Times New Roman"/>
        </w:rPr>
        <w:t>-</w:t>
      </w:r>
      <w:r w:rsidR="00311A99" w:rsidRPr="00097C49">
        <w:rPr>
          <w:rFonts w:ascii="Times New Roman" w:hAnsi="Times New Roman" w:cs="Times New Roman"/>
        </w:rPr>
        <w:t>опосредованному механизму. С3</w:t>
      </w:r>
      <w:r w:rsidR="00311A99" w:rsidRPr="00097C49">
        <w:rPr>
          <w:rFonts w:ascii="Times New Roman" w:hAnsi="Times New Roman" w:cs="Times New Roman"/>
          <w:lang w:val="en-US"/>
        </w:rPr>
        <w:t>b</w:t>
      </w:r>
      <w:r w:rsidR="00311A99" w:rsidRPr="00097C49">
        <w:rPr>
          <w:rFonts w:ascii="Times New Roman" w:hAnsi="Times New Roman" w:cs="Times New Roman"/>
        </w:rPr>
        <w:t xml:space="preserve"> является оптимальным опсонином, способствующим через С</w:t>
      </w:r>
      <w:r w:rsidR="00311A99" w:rsidRPr="00097C49">
        <w:rPr>
          <w:rFonts w:ascii="Times New Roman" w:hAnsi="Times New Roman" w:cs="Times New Roman"/>
          <w:lang w:val="en-US"/>
        </w:rPr>
        <w:t>R</w:t>
      </w:r>
      <w:r w:rsidR="00626C48" w:rsidRPr="00097C49">
        <w:rPr>
          <w:rFonts w:ascii="Times New Roman" w:hAnsi="Times New Roman" w:cs="Times New Roman"/>
        </w:rPr>
        <w:t>1-</w:t>
      </w:r>
      <w:r w:rsidR="00311A99" w:rsidRPr="00097C49">
        <w:rPr>
          <w:rFonts w:ascii="Times New Roman" w:hAnsi="Times New Roman" w:cs="Times New Roman"/>
        </w:rPr>
        <w:t>рецепторы на моноцитах/макрофагах и нейтрофилах поглощению об</w:t>
      </w:r>
      <w:r w:rsidR="00A26D44" w:rsidRPr="00097C49">
        <w:rPr>
          <w:rFonts w:ascii="Times New Roman" w:hAnsi="Times New Roman" w:cs="Times New Roman"/>
        </w:rPr>
        <w:t>ъектов фагоцитоза, поскольку С3</w:t>
      </w:r>
      <w:r w:rsidR="00A26D44" w:rsidRPr="00097C49">
        <w:rPr>
          <w:rFonts w:ascii="Times New Roman" w:hAnsi="Times New Roman" w:cs="Times New Roman"/>
          <w:lang w:val="en-US"/>
        </w:rPr>
        <w:t>b</w:t>
      </w:r>
      <w:r w:rsidR="00311A99" w:rsidRPr="00097C49">
        <w:rPr>
          <w:rFonts w:ascii="Times New Roman" w:hAnsi="Times New Roman" w:cs="Times New Roman"/>
        </w:rPr>
        <w:t xml:space="preserve"> увеличивает их гидрофобность и снижает отрицательный заряд их поверхности. Другой путь инактивации патогенов связан, как п</w:t>
      </w:r>
      <w:r w:rsidR="00A26D44" w:rsidRPr="00097C49">
        <w:rPr>
          <w:rFonts w:ascii="Times New Roman" w:hAnsi="Times New Roman" w:cs="Times New Roman"/>
        </w:rPr>
        <w:t>равило,</w:t>
      </w:r>
      <w:r w:rsidR="00311A99" w:rsidRPr="00097C49">
        <w:rPr>
          <w:rFonts w:ascii="Times New Roman" w:hAnsi="Times New Roman" w:cs="Times New Roman"/>
        </w:rPr>
        <w:t xml:space="preserve"> сводится к ряду последующих реакций каскада комплемента, приводящих к образованию на поверхности клетки микроорганизма </w:t>
      </w:r>
      <w:proofErr w:type="spellStart"/>
      <w:r w:rsidR="00311A99" w:rsidRPr="00097C49">
        <w:rPr>
          <w:rFonts w:ascii="Times New Roman" w:hAnsi="Times New Roman" w:cs="Times New Roman"/>
        </w:rPr>
        <w:t>мембраноатакующего</w:t>
      </w:r>
      <w:proofErr w:type="spellEnd"/>
      <w:r w:rsidR="00311A99" w:rsidRPr="00097C49">
        <w:rPr>
          <w:rFonts w:ascii="Times New Roman" w:hAnsi="Times New Roman" w:cs="Times New Roman"/>
        </w:rPr>
        <w:t xml:space="preserve"> комплекса</w:t>
      </w:r>
      <w:r w:rsidR="00294FD2" w:rsidRPr="00097C49">
        <w:rPr>
          <w:rFonts w:ascii="Times New Roman" w:hAnsi="Times New Roman" w:cs="Times New Roman"/>
        </w:rPr>
        <w:t xml:space="preserve"> (МАК)</w:t>
      </w:r>
      <w:r w:rsidR="00095BEA" w:rsidRPr="00095BEA">
        <w:rPr>
          <w:rFonts w:ascii="Times New Roman" w:hAnsi="Times New Roman" w:cs="Times New Roman"/>
        </w:rPr>
        <w:t xml:space="preserve"> [11]</w:t>
      </w:r>
      <w:r w:rsidR="00095BEA">
        <w:rPr>
          <w:rFonts w:ascii="Times New Roman" w:hAnsi="Times New Roman" w:cs="Times New Roman"/>
        </w:rPr>
        <w:t>.</w:t>
      </w:r>
      <w:r w:rsidR="00311A99" w:rsidRPr="00097C49">
        <w:rPr>
          <w:rFonts w:ascii="Times New Roman" w:hAnsi="Times New Roman" w:cs="Times New Roman"/>
        </w:rPr>
        <w:t xml:space="preserve"> В ходе этих реакций</w:t>
      </w:r>
      <w:r w:rsidR="00A26D44" w:rsidRPr="00097C49">
        <w:rPr>
          <w:rFonts w:ascii="Times New Roman" w:hAnsi="Times New Roman" w:cs="Times New Roman"/>
        </w:rPr>
        <w:t xml:space="preserve"> С3b</w:t>
      </w:r>
      <w:r w:rsidR="008634CF" w:rsidRPr="00097C49">
        <w:rPr>
          <w:rFonts w:ascii="Times New Roman" w:hAnsi="Times New Roman" w:cs="Times New Roman"/>
        </w:rPr>
        <w:t xml:space="preserve"> связывается с С4b, находящимся в составе С3-конвертазы. Сформированный трехмолекулярный комплекс C4b2a3b является С5-конвертазой. С3b в составе С5-конверт</w:t>
      </w:r>
      <w:r w:rsidR="00A26D44" w:rsidRPr="00097C49">
        <w:rPr>
          <w:rFonts w:ascii="Times New Roman" w:hAnsi="Times New Roman" w:cs="Times New Roman"/>
        </w:rPr>
        <w:t>азы связывается</w:t>
      </w:r>
      <w:r w:rsidR="008634CF" w:rsidRPr="00097C49">
        <w:rPr>
          <w:rFonts w:ascii="Times New Roman" w:hAnsi="Times New Roman" w:cs="Times New Roman"/>
        </w:rPr>
        <w:t xml:space="preserve"> с поверхностью микроорганизмов</w:t>
      </w:r>
      <w:r w:rsidR="00BB42EF" w:rsidRPr="00097C49">
        <w:rPr>
          <w:rFonts w:ascii="Times New Roman" w:hAnsi="Times New Roman" w:cs="Times New Roman"/>
        </w:rPr>
        <w:t>. Субстратом для С5-конвертазы является компонент</w:t>
      </w:r>
      <w:r w:rsidR="00747FF1" w:rsidRPr="00097C49">
        <w:rPr>
          <w:rFonts w:ascii="Times New Roman" w:hAnsi="Times New Roman" w:cs="Times New Roman"/>
        </w:rPr>
        <w:t xml:space="preserve"> C5 </w:t>
      </w:r>
      <w:r w:rsidR="00BB42EF" w:rsidRPr="00097C49">
        <w:rPr>
          <w:rFonts w:ascii="Times New Roman" w:hAnsi="Times New Roman" w:cs="Times New Roman"/>
        </w:rPr>
        <w:t>комплемента, расщепление которого заканчивается образованием</w:t>
      </w:r>
      <w:r w:rsidR="00747FF1" w:rsidRPr="00097C49">
        <w:rPr>
          <w:rFonts w:ascii="Times New Roman" w:hAnsi="Times New Roman" w:cs="Times New Roman"/>
        </w:rPr>
        <w:t xml:space="preserve"> </w:t>
      </w:r>
      <w:r w:rsidR="00BB42EF" w:rsidRPr="00097C49">
        <w:rPr>
          <w:rFonts w:ascii="Times New Roman" w:hAnsi="Times New Roman" w:cs="Times New Roman"/>
        </w:rPr>
        <w:t>меньшего по размерам</w:t>
      </w:r>
      <w:r w:rsidR="006C3785" w:rsidRPr="00097C49">
        <w:rPr>
          <w:rFonts w:ascii="Times New Roman" w:hAnsi="Times New Roman" w:cs="Times New Roman"/>
        </w:rPr>
        <w:t xml:space="preserve"> фрагмента</w:t>
      </w:r>
      <w:r w:rsidR="00BB42EF" w:rsidRPr="00097C49">
        <w:rPr>
          <w:rFonts w:ascii="Times New Roman" w:hAnsi="Times New Roman" w:cs="Times New Roman"/>
        </w:rPr>
        <w:t xml:space="preserve"> С5а и большего С5b</w:t>
      </w:r>
      <w:r w:rsidR="00095BEA" w:rsidRPr="00095BEA">
        <w:rPr>
          <w:rFonts w:ascii="Times New Roman" w:hAnsi="Times New Roman" w:cs="Times New Roman"/>
        </w:rPr>
        <w:t xml:space="preserve"> [16]</w:t>
      </w:r>
      <w:r w:rsidR="00BB42EF" w:rsidRPr="00097C49">
        <w:rPr>
          <w:rFonts w:ascii="Times New Roman" w:hAnsi="Times New Roman" w:cs="Times New Roman"/>
        </w:rPr>
        <w:t>.</w:t>
      </w:r>
      <w:r w:rsidR="006C3785" w:rsidRPr="00097C49">
        <w:rPr>
          <w:rFonts w:ascii="Times New Roman" w:hAnsi="Times New Roman" w:cs="Times New Roman"/>
        </w:rPr>
        <w:t xml:space="preserve"> С5а является сильным </w:t>
      </w:r>
      <w:proofErr w:type="spellStart"/>
      <w:r w:rsidR="006C3785" w:rsidRPr="00097C49">
        <w:rPr>
          <w:rFonts w:ascii="Times New Roman" w:hAnsi="Times New Roman" w:cs="Times New Roman"/>
        </w:rPr>
        <w:t>анафилатоксином</w:t>
      </w:r>
      <w:proofErr w:type="spellEnd"/>
      <w:r w:rsidR="006C3785" w:rsidRPr="00097C49">
        <w:rPr>
          <w:rFonts w:ascii="Times New Roman" w:hAnsi="Times New Roman" w:cs="Times New Roman"/>
        </w:rPr>
        <w:t>, физиологическая роль которого заключается в привлечении нейтрофилов и моноцитов в очаги проникновения инфекции</w:t>
      </w:r>
      <w:r w:rsidR="00095BEA" w:rsidRPr="00095BEA">
        <w:rPr>
          <w:rFonts w:ascii="Times New Roman" w:hAnsi="Times New Roman" w:cs="Times New Roman"/>
        </w:rPr>
        <w:t xml:space="preserve"> [11]</w:t>
      </w:r>
      <w:r w:rsidR="006C3785" w:rsidRPr="00097C49">
        <w:rPr>
          <w:rFonts w:ascii="Times New Roman" w:hAnsi="Times New Roman" w:cs="Times New Roman"/>
        </w:rPr>
        <w:t>. Образование С5</w:t>
      </w:r>
      <w:r w:rsidR="006C3785" w:rsidRPr="00097C49">
        <w:rPr>
          <w:rFonts w:ascii="Times New Roman" w:hAnsi="Times New Roman" w:cs="Times New Roman"/>
          <w:lang w:val="en-US"/>
        </w:rPr>
        <w:t>b</w:t>
      </w:r>
      <w:r w:rsidR="006C3785" w:rsidRPr="00097C49">
        <w:rPr>
          <w:rFonts w:ascii="Times New Roman" w:hAnsi="Times New Roman" w:cs="Times New Roman"/>
        </w:rPr>
        <w:t xml:space="preserve"> инициирует формирование мембраноатакующего комплекса.</w:t>
      </w:r>
      <w:r w:rsidR="00E13009" w:rsidRPr="00097C49">
        <w:rPr>
          <w:rFonts w:ascii="Times New Roman" w:hAnsi="Times New Roman" w:cs="Times New Roman"/>
        </w:rPr>
        <w:t xml:space="preserve"> </w:t>
      </w:r>
      <w:r w:rsidR="00111536" w:rsidRPr="00097C49">
        <w:rPr>
          <w:rFonts w:ascii="Times New Roman" w:hAnsi="Times New Roman" w:cs="Times New Roman"/>
        </w:rPr>
        <w:t>Оно протекает без участия ферментов путем последовательного присоединения к С5b компонентов C6, C7, C8 и C9 комплемента</w:t>
      </w:r>
      <w:r w:rsidR="00095BEA" w:rsidRPr="00095BEA">
        <w:rPr>
          <w:rFonts w:ascii="Times New Roman" w:hAnsi="Times New Roman" w:cs="Times New Roman"/>
        </w:rPr>
        <w:t xml:space="preserve"> [16]. </w:t>
      </w:r>
      <w:r w:rsidR="00E13009" w:rsidRPr="00097C49">
        <w:rPr>
          <w:rFonts w:ascii="Times New Roman" w:hAnsi="Times New Roman" w:cs="Times New Roman"/>
        </w:rPr>
        <w:t xml:space="preserve">Структурные исследования показали, что </w:t>
      </w:r>
      <w:r w:rsidR="00247652" w:rsidRPr="00097C49">
        <w:rPr>
          <w:rFonts w:ascii="Times New Roman" w:hAnsi="Times New Roman" w:cs="Times New Roman"/>
        </w:rPr>
        <w:t>С5</w:t>
      </w:r>
      <w:r w:rsidR="00247652" w:rsidRPr="00097C49">
        <w:rPr>
          <w:rFonts w:ascii="Times New Roman" w:hAnsi="Times New Roman" w:cs="Times New Roman"/>
          <w:lang w:val="en-US"/>
        </w:rPr>
        <w:t>b</w:t>
      </w:r>
      <w:r w:rsidR="00247652" w:rsidRPr="00097C49">
        <w:rPr>
          <w:rFonts w:ascii="Times New Roman" w:hAnsi="Times New Roman" w:cs="Times New Roman"/>
        </w:rPr>
        <w:t xml:space="preserve"> в отличие от С3</w:t>
      </w:r>
      <w:r w:rsidR="00247652" w:rsidRPr="00097C49">
        <w:rPr>
          <w:rFonts w:ascii="Times New Roman" w:hAnsi="Times New Roman" w:cs="Times New Roman"/>
          <w:lang w:val="en-US"/>
        </w:rPr>
        <w:t>b</w:t>
      </w:r>
      <w:r w:rsidR="00247652" w:rsidRPr="00097C49">
        <w:rPr>
          <w:rFonts w:ascii="Times New Roman" w:hAnsi="Times New Roman" w:cs="Times New Roman"/>
        </w:rPr>
        <w:t xml:space="preserve"> не содержит метастабильной тиоэфирной связи и не реагирует с расположенными рядом поверхностями</w:t>
      </w:r>
      <w:r w:rsidR="00E13009" w:rsidRPr="00097C49">
        <w:rPr>
          <w:rFonts w:ascii="Times New Roman" w:hAnsi="Times New Roman" w:cs="Times New Roman"/>
        </w:rPr>
        <w:t xml:space="preserve">. </w:t>
      </w:r>
      <w:r w:rsidR="00294FD2" w:rsidRPr="00097C49">
        <w:rPr>
          <w:rFonts w:ascii="Times New Roman" w:hAnsi="Times New Roman" w:cs="Times New Roman"/>
        </w:rPr>
        <w:t>Тем не менее, структура С5</w:t>
      </w:r>
      <w:r w:rsidR="00294FD2" w:rsidRPr="00097C49">
        <w:rPr>
          <w:rFonts w:ascii="Times New Roman" w:hAnsi="Times New Roman" w:cs="Times New Roman"/>
          <w:lang w:val="en-US"/>
        </w:rPr>
        <w:t>b</w:t>
      </w:r>
      <w:r w:rsidR="00294FD2" w:rsidRPr="00097C49">
        <w:rPr>
          <w:rFonts w:ascii="Times New Roman" w:hAnsi="Times New Roman" w:cs="Times New Roman"/>
        </w:rPr>
        <w:t xml:space="preserve"> нестабильна и в отсутствие С6-компонента комплемента способность компонента С5</w:t>
      </w:r>
      <w:r w:rsidR="00294FD2" w:rsidRPr="00097C49">
        <w:rPr>
          <w:rFonts w:ascii="Times New Roman" w:hAnsi="Times New Roman" w:cs="Times New Roman"/>
          <w:lang w:val="en-US"/>
        </w:rPr>
        <w:t>b</w:t>
      </w:r>
      <w:r w:rsidR="00294FD2" w:rsidRPr="00097C49">
        <w:rPr>
          <w:rFonts w:ascii="Times New Roman" w:hAnsi="Times New Roman" w:cs="Times New Roman"/>
        </w:rPr>
        <w:t xml:space="preserve"> сформировать МАК падает на 50% через 2,3 минуты. Между С3</w:t>
      </w:r>
      <w:r w:rsidR="00294FD2" w:rsidRPr="00097C49">
        <w:rPr>
          <w:rFonts w:ascii="Times New Roman" w:hAnsi="Times New Roman" w:cs="Times New Roman"/>
          <w:lang w:val="en-US"/>
        </w:rPr>
        <w:t>b</w:t>
      </w:r>
      <w:r w:rsidR="00294FD2" w:rsidRPr="00097C49">
        <w:rPr>
          <w:rFonts w:ascii="Times New Roman" w:hAnsi="Times New Roman" w:cs="Times New Roman"/>
        </w:rPr>
        <w:t xml:space="preserve"> и С5 возникают слабые ионные взаимодействия, которые, возможно, продлевают активность С5</w:t>
      </w:r>
      <w:r w:rsidR="00294FD2" w:rsidRPr="00097C49">
        <w:rPr>
          <w:rFonts w:ascii="Times New Roman" w:hAnsi="Times New Roman" w:cs="Times New Roman"/>
          <w:lang w:val="en-US"/>
        </w:rPr>
        <w:t>b</w:t>
      </w:r>
      <w:r w:rsidR="00294FD2" w:rsidRPr="00097C49">
        <w:rPr>
          <w:rFonts w:ascii="Times New Roman" w:hAnsi="Times New Roman" w:cs="Times New Roman"/>
        </w:rPr>
        <w:t>, ограничивая диффузию и повышая специфичность каскада комплемента.</w:t>
      </w:r>
      <w:r w:rsidR="00D57940" w:rsidRPr="00097C49">
        <w:rPr>
          <w:rFonts w:ascii="Times New Roman" w:hAnsi="Times New Roman" w:cs="Times New Roman"/>
        </w:rPr>
        <w:t xml:space="preserve"> Присоединение С6 стабилизирует </w:t>
      </w:r>
      <w:r w:rsidR="00D57940" w:rsidRPr="00097C49">
        <w:rPr>
          <w:rFonts w:ascii="Times New Roman" w:hAnsi="Times New Roman" w:cs="Times New Roman"/>
          <w:lang w:val="en-US"/>
        </w:rPr>
        <w:t>C</w:t>
      </w:r>
      <w:r w:rsidR="00D57940" w:rsidRPr="00097C49">
        <w:rPr>
          <w:rFonts w:ascii="Times New Roman" w:hAnsi="Times New Roman" w:cs="Times New Roman"/>
        </w:rPr>
        <w:t>5</w:t>
      </w:r>
      <w:r w:rsidR="00D57940" w:rsidRPr="00097C49">
        <w:rPr>
          <w:rFonts w:ascii="Times New Roman" w:hAnsi="Times New Roman" w:cs="Times New Roman"/>
          <w:lang w:val="en-US"/>
        </w:rPr>
        <w:t>b</w:t>
      </w:r>
      <w:r w:rsidR="00D57940" w:rsidRPr="00097C49">
        <w:rPr>
          <w:rFonts w:ascii="Times New Roman" w:hAnsi="Times New Roman" w:cs="Times New Roman"/>
        </w:rPr>
        <w:t>; комплекс С5</w:t>
      </w:r>
      <w:r w:rsidR="00D57940" w:rsidRPr="00097C49">
        <w:rPr>
          <w:rFonts w:ascii="Times New Roman" w:hAnsi="Times New Roman" w:cs="Times New Roman"/>
          <w:lang w:val="en-US"/>
        </w:rPr>
        <w:t>b</w:t>
      </w:r>
      <w:r w:rsidR="00D57940" w:rsidRPr="00097C49">
        <w:rPr>
          <w:rFonts w:ascii="Times New Roman" w:hAnsi="Times New Roman" w:cs="Times New Roman"/>
        </w:rPr>
        <w:t xml:space="preserve">6 является гидрофильным. </w:t>
      </w:r>
      <w:r w:rsidR="00D57940" w:rsidRPr="00097C49">
        <w:rPr>
          <w:rFonts w:ascii="Times New Roman" w:hAnsi="Times New Roman" w:cs="Times New Roman"/>
          <w:lang w:val="en-US"/>
        </w:rPr>
        <w:t>C</w:t>
      </w:r>
      <w:r w:rsidR="00D57940" w:rsidRPr="00097C49">
        <w:rPr>
          <w:rFonts w:ascii="Times New Roman" w:hAnsi="Times New Roman" w:cs="Times New Roman"/>
        </w:rPr>
        <w:t>6 имеет значительное сходство с последующими компонентами МАК (С7, С8</w:t>
      </w:r>
      <w:r w:rsidR="00D57940" w:rsidRPr="00097C49">
        <w:rPr>
          <w:rFonts w:ascii="Times New Roman" w:hAnsi="Times New Roman" w:cs="Times New Roman"/>
          <w:lang w:val="en-US"/>
        </w:rPr>
        <w:t>α</w:t>
      </w:r>
      <w:r w:rsidR="00D57940" w:rsidRPr="00097C49">
        <w:rPr>
          <w:rFonts w:ascii="Times New Roman" w:hAnsi="Times New Roman" w:cs="Times New Roman"/>
        </w:rPr>
        <w:t>-</w:t>
      </w:r>
      <w:r w:rsidR="00D57940" w:rsidRPr="00097C49">
        <w:rPr>
          <w:rFonts w:ascii="Times New Roman" w:hAnsi="Times New Roman" w:cs="Times New Roman"/>
          <w:lang w:val="en-US"/>
        </w:rPr>
        <w:t>γ</w:t>
      </w:r>
      <w:r w:rsidR="00D57940" w:rsidRPr="00097C49">
        <w:rPr>
          <w:rFonts w:ascii="Times New Roman" w:hAnsi="Times New Roman" w:cs="Times New Roman"/>
        </w:rPr>
        <w:t>, С8</w:t>
      </w:r>
      <w:r w:rsidR="00D57940" w:rsidRPr="00097C49">
        <w:rPr>
          <w:rFonts w:ascii="Times New Roman" w:hAnsi="Times New Roman" w:cs="Times New Roman"/>
          <w:lang w:val="en-US"/>
        </w:rPr>
        <w:t>β</w:t>
      </w:r>
      <w:r w:rsidR="00D57940" w:rsidRPr="00097C49">
        <w:rPr>
          <w:rFonts w:ascii="Times New Roman" w:hAnsi="Times New Roman" w:cs="Times New Roman"/>
        </w:rPr>
        <w:t xml:space="preserve"> и С9). Все они </w:t>
      </w:r>
      <w:r w:rsidR="003B0F67" w:rsidRPr="00097C49">
        <w:rPr>
          <w:rFonts w:ascii="Times New Roman" w:hAnsi="Times New Roman" w:cs="Times New Roman"/>
        </w:rPr>
        <w:t xml:space="preserve">представляют собой большие белковые молекулы и </w:t>
      </w:r>
      <w:r w:rsidR="00D57940" w:rsidRPr="00097C49">
        <w:rPr>
          <w:rFonts w:ascii="Times New Roman" w:hAnsi="Times New Roman" w:cs="Times New Roman"/>
        </w:rPr>
        <w:t>имеют центральный МАК/</w:t>
      </w:r>
      <w:proofErr w:type="spellStart"/>
      <w:r w:rsidR="00D57940" w:rsidRPr="00097C49">
        <w:rPr>
          <w:rFonts w:ascii="Times New Roman" w:hAnsi="Times New Roman" w:cs="Times New Roman"/>
        </w:rPr>
        <w:t>перфориновый</w:t>
      </w:r>
      <w:proofErr w:type="spellEnd"/>
      <w:r w:rsidR="00D57940" w:rsidRPr="00097C49">
        <w:rPr>
          <w:rFonts w:ascii="Times New Roman" w:hAnsi="Times New Roman" w:cs="Times New Roman"/>
        </w:rPr>
        <w:t xml:space="preserve"> домен. После к комплексу С5</w:t>
      </w:r>
      <w:r w:rsidR="00D57940" w:rsidRPr="00097C49">
        <w:rPr>
          <w:rFonts w:ascii="Times New Roman" w:hAnsi="Times New Roman" w:cs="Times New Roman"/>
          <w:lang w:val="en-US"/>
        </w:rPr>
        <w:t>b</w:t>
      </w:r>
      <w:r w:rsidR="00D57940" w:rsidRPr="00097C49">
        <w:rPr>
          <w:rFonts w:ascii="Times New Roman" w:hAnsi="Times New Roman" w:cs="Times New Roman"/>
        </w:rPr>
        <w:t xml:space="preserve">6 присоединяется </w:t>
      </w:r>
      <w:r w:rsidR="00D57940" w:rsidRPr="00097C49">
        <w:rPr>
          <w:rFonts w:ascii="Times New Roman" w:hAnsi="Times New Roman" w:cs="Times New Roman"/>
        </w:rPr>
        <w:lastRenderedPageBreak/>
        <w:t>компонент С7, и комплекс начинает агрегировать на близлежащие мембраны</w:t>
      </w:r>
      <w:r w:rsidR="00384681" w:rsidRPr="00097C49">
        <w:rPr>
          <w:rFonts w:ascii="Times New Roman" w:hAnsi="Times New Roman" w:cs="Times New Roman"/>
        </w:rPr>
        <w:t xml:space="preserve"> преимущественно из-за того, что на поверхности оказываются гидрофобные участки. Как следствие комплекс </w:t>
      </w:r>
      <w:r w:rsidR="00384681" w:rsidRPr="00097C49">
        <w:rPr>
          <w:rFonts w:ascii="Times New Roman" w:hAnsi="Times New Roman" w:cs="Times New Roman"/>
          <w:lang w:val="en-US"/>
        </w:rPr>
        <w:t>C</w:t>
      </w:r>
      <w:r w:rsidR="00384681" w:rsidRPr="00097C49">
        <w:rPr>
          <w:rFonts w:ascii="Times New Roman" w:hAnsi="Times New Roman" w:cs="Times New Roman"/>
        </w:rPr>
        <w:t>5</w:t>
      </w:r>
      <w:r w:rsidR="00384681" w:rsidRPr="00097C49">
        <w:rPr>
          <w:rFonts w:ascii="Times New Roman" w:hAnsi="Times New Roman" w:cs="Times New Roman"/>
          <w:lang w:val="en-US"/>
        </w:rPr>
        <w:t>b</w:t>
      </w:r>
      <w:r w:rsidR="00384681" w:rsidRPr="00097C49">
        <w:rPr>
          <w:rFonts w:ascii="Times New Roman" w:hAnsi="Times New Roman" w:cs="Times New Roman"/>
        </w:rPr>
        <w:t>67 гидрофобный, метастабильный и встраивается во внешний липидный слой цитоплазматической мембраны в течение короткого временного промежутка.</w:t>
      </w:r>
      <w:r w:rsidR="00D57940" w:rsidRPr="00097C49">
        <w:rPr>
          <w:rFonts w:ascii="Times New Roman" w:hAnsi="Times New Roman" w:cs="Times New Roman"/>
        </w:rPr>
        <w:t xml:space="preserve"> </w:t>
      </w:r>
      <w:r w:rsidR="00384681" w:rsidRPr="00097C49">
        <w:rPr>
          <w:rFonts w:ascii="Times New Roman" w:hAnsi="Times New Roman" w:cs="Times New Roman"/>
        </w:rPr>
        <w:t xml:space="preserve">Так как комплекс не пронизывает цитоплазматическую мембрану насквозь, он не может изменять проницаемость мембраны. </w:t>
      </w:r>
      <w:r w:rsidR="00D57940" w:rsidRPr="00097C49">
        <w:rPr>
          <w:rFonts w:ascii="Times New Roman" w:hAnsi="Times New Roman" w:cs="Times New Roman"/>
        </w:rPr>
        <w:t>Между С5 и С7 были обнаружены слабые ионные взаимодействия – возможно, для ускорения сборки МАК это способствует рекрутированию С7 из сыворотки.</w:t>
      </w:r>
      <w:r w:rsidR="003B0F67" w:rsidRPr="00097C49">
        <w:rPr>
          <w:rFonts w:ascii="Times New Roman" w:hAnsi="Times New Roman" w:cs="Times New Roman"/>
        </w:rPr>
        <w:t xml:space="preserve"> Встраивание С8-компонента в </w:t>
      </w:r>
      <w:proofErr w:type="spellStart"/>
      <w:r w:rsidR="003B0F67" w:rsidRPr="00097C49">
        <w:rPr>
          <w:rFonts w:ascii="Times New Roman" w:hAnsi="Times New Roman" w:cs="Times New Roman"/>
        </w:rPr>
        <w:t>мембраноассоциированный</w:t>
      </w:r>
      <w:proofErr w:type="spellEnd"/>
      <w:r w:rsidR="003B0F67" w:rsidRPr="00097C49">
        <w:rPr>
          <w:rFonts w:ascii="Times New Roman" w:hAnsi="Times New Roman" w:cs="Times New Roman"/>
        </w:rPr>
        <w:t xml:space="preserve"> комплекс С5</w:t>
      </w:r>
      <w:r w:rsidR="003B0F67" w:rsidRPr="00097C49">
        <w:rPr>
          <w:rFonts w:ascii="Times New Roman" w:hAnsi="Times New Roman" w:cs="Times New Roman"/>
          <w:lang w:val="en-US"/>
        </w:rPr>
        <w:t>b</w:t>
      </w:r>
      <w:r w:rsidR="003B0F67" w:rsidRPr="00097C49">
        <w:rPr>
          <w:rFonts w:ascii="Times New Roman" w:hAnsi="Times New Roman" w:cs="Times New Roman"/>
        </w:rPr>
        <w:t xml:space="preserve">67 требуется для создания поры в мембране. С8 состоит из трёх субъединиц: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8α,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8β </w:t>
      </w:r>
      <w:r w:rsidR="003B0F67" w:rsidRPr="00097C49">
        <w:rPr>
          <w:rFonts w:ascii="Times New Roman" w:hAnsi="Times New Roman" w:cs="Times New Roman"/>
          <w:lang w:val="en-US"/>
        </w:rPr>
        <w:t>and</w:t>
      </w:r>
      <w:r w:rsidR="003B0F67" w:rsidRPr="00097C49">
        <w:rPr>
          <w:rFonts w:ascii="Times New Roman" w:hAnsi="Times New Roman" w:cs="Times New Roman"/>
        </w:rPr>
        <w:t xml:space="preserve">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8γ.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8α и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8β имеют те же функциональные домены, что и С6, С7 и С9, тогда как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8γ представляет собой маленький белок, нековалентно связывающийся с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8α. </w:t>
      </w:r>
      <w:r w:rsidR="003B0F67" w:rsidRPr="00097C49">
        <w:rPr>
          <w:rFonts w:ascii="Times New Roman" w:hAnsi="Times New Roman" w:cs="Times New Roman"/>
          <w:lang w:val="en-US"/>
        </w:rPr>
        <w:t>C</w:t>
      </w:r>
      <w:r w:rsidR="003B0F67" w:rsidRPr="00097C49">
        <w:rPr>
          <w:rFonts w:ascii="Times New Roman" w:hAnsi="Times New Roman" w:cs="Times New Roman"/>
        </w:rPr>
        <w:t>8β служит для присоединения к комплексу С5</w:t>
      </w:r>
      <w:r w:rsidR="003B0F67" w:rsidRPr="00097C49">
        <w:rPr>
          <w:rFonts w:ascii="Times New Roman" w:hAnsi="Times New Roman" w:cs="Times New Roman"/>
          <w:lang w:val="en-US"/>
        </w:rPr>
        <w:t>b</w:t>
      </w:r>
      <w:r w:rsidR="003B0F67" w:rsidRPr="00097C49">
        <w:rPr>
          <w:rFonts w:ascii="Times New Roman" w:hAnsi="Times New Roman" w:cs="Times New Roman"/>
        </w:rPr>
        <w:t>67, а</w:t>
      </w:r>
      <w:r w:rsidR="00A314EF" w:rsidRPr="00097C49">
        <w:rPr>
          <w:rFonts w:ascii="Times New Roman" w:hAnsi="Times New Roman" w:cs="Times New Roman"/>
        </w:rPr>
        <w:t xml:space="preserve"> комплекс</w:t>
      </w:r>
      <w:r w:rsidR="003B0F67" w:rsidRPr="00097C49">
        <w:rPr>
          <w:rFonts w:ascii="Times New Roman" w:hAnsi="Times New Roman" w:cs="Times New Roman"/>
        </w:rPr>
        <w:t xml:space="preserve"> </w:t>
      </w:r>
      <w:r w:rsidR="003B0F67" w:rsidRPr="00097C49">
        <w:rPr>
          <w:rFonts w:ascii="Times New Roman" w:hAnsi="Times New Roman" w:cs="Times New Roman"/>
          <w:lang w:val="en-US"/>
        </w:rPr>
        <w:t>C</w:t>
      </w:r>
      <w:r w:rsidR="003B0F67" w:rsidRPr="00097C49">
        <w:rPr>
          <w:rFonts w:ascii="Times New Roman" w:hAnsi="Times New Roman" w:cs="Times New Roman"/>
        </w:rPr>
        <w:t xml:space="preserve">8α-γ </w:t>
      </w:r>
      <w:r w:rsidR="00A314EF" w:rsidRPr="00097C49">
        <w:rPr>
          <w:rFonts w:ascii="Times New Roman" w:hAnsi="Times New Roman" w:cs="Times New Roman"/>
        </w:rPr>
        <w:t>связывается с компонентами С9</w:t>
      </w:r>
      <w:r w:rsidR="00095BEA" w:rsidRPr="00095BEA">
        <w:rPr>
          <w:rFonts w:ascii="Times New Roman" w:hAnsi="Times New Roman" w:cs="Times New Roman"/>
        </w:rPr>
        <w:t xml:space="preserve"> [20]</w:t>
      </w:r>
      <w:r w:rsidR="003B0F67" w:rsidRPr="00097C49">
        <w:rPr>
          <w:rFonts w:ascii="Times New Roman" w:hAnsi="Times New Roman" w:cs="Times New Roman"/>
        </w:rPr>
        <w:t xml:space="preserve">. </w:t>
      </w:r>
    </w:p>
    <w:p w:rsidR="005A13DE" w:rsidRPr="00095BEA" w:rsidRDefault="00BB42EF"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Присоединение к C5b67 С8 еще более погружает образовавшийся комплекс</w:t>
      </w:r>
      <w:r w:rsidR="00747FF1" w:rsidRPr="00097C49">
        <w:rPr>
          <w:rFonts w:ascii="Times New Roman" w:hAnsi="Times New Roman" w:cs="Times New Roman"/>
        </w:rPr>
        <w:t xml:space="preserve"> </w:t>
      </w:r>
      <w:r w:rsidRPr="00097C49">
        <w:rPr>
          <w:rFonts w:ascii="Times New Roman" w:hAnsi="Times New Roman" w:cs="Times New Roman"/>
        </w:rPr>
        <w:t>C5b678 в мембрану</w:t>
      </w:r>
      <w:r w:rsidR="00095BEA" w:rsidRPr="00095BEA">
        <w:rPr>
          <w:rFonts w:ascii="Times New Roman" w:hAnsi="Times New Roman" w:cs="Times New Roman"/>
        </w:rPr>
        <w:t xml:space="preserve"> [16]</w:t>
      </w:r>
      <w:r w:rsidRPr="00097C49">
        <w:rPr>
          <w:rFonts w:ascii="Times New Roman" w:hAnsi="Times New Roman" w:cs="Times New Roman"/>
        </w:rPr>
        <w:t xml:space="preserve">. </w:t>
      </w:r>
      <w:r w:rsidR="00735D25" w:rsidRPr="00097C49">
        <w:rPr>
          <w:rFonts w:ascii="Times New Roman" w:hAnsi="Times New Roman" w:cs="Times New Roman"/>
        </w:rPr>
        <w:t>Последняя стадия образования МАК – встраивание нескольких молекул С</w:t>
      </w:r>
      <w:proofErr w:type="gramStart"/>
      <w:r w:rsidR="00735D25" w:rsidRPr="00097C49">
        <w:rPr>
          <w:rFonts w:ascii="Times New Roman" w:hAnsi="Times New Roman" w:cs="Times New Roman"/>
        </w:rPr>
        <w:t>9</w:t>
      </w:r>
      <w:proofErr w:type="gramEnd"/>
      <w:r w:rsidR="00153E03" w:rsidRPr="00097C49">
        <w:rPr>
          <w:rFonts w:ascii="Times New Roman" w:hAnsi="Times New Roman" w:cs="Times New Roman"/>
        </w:rPr>
        <w:t xml:space="preserve"> (до 18)</w:t>
      </w:r>
      <w:r w:rsidR="00735D25" w:rsidRPr="00097C49">
        <w:rPr>
          <w:rFonts w:ascii="Times New Roman" w:hAnsi="Times New Roman" w:cs="Times New Roman"/>
        </w:rPr>
        <w:t>, требуемое для образования круглой широкой поры в мембране</w:t>
      </w:r>
      <w:r w:rsidR="00EE34D3" w:rsidRPr="00097C49">
        <w:rPr>
          <w:rFonts w:ascii="Times New Roman" w:hAnsi="Times New Roman" w:cs="Times New Roman"/>
        </w:rPr>
        <w:t xml:space="preserve"> (С9 пронизывает липидный бислой насквозь)</w:t>
      </w:r>
      <w:r w:rsidR="00735D25" w:rsidRPr="00097C49">
        <w:rPr>
          <w:rFonts w:ascii="Times New Roman" w:hAnsi="Times New Roman" w:cs="Times New Roman"/>
        </w:rPr>
        <w:t xml:space="preserve">. </w:t>
      </w:r>
      <w:r w:rsidR="00EE34D3" w:rsidRPr="00097C49">
        <w:rPr>
          <w:rFonts w:ascii="Times New Roman" w:hAnsi="Times New Roman" w:cs="Times New Roman"/>
        </w:rPr>
        <w:t>Встраивание С</w:t>
      </w:r>
      <w:proofErr w:type="gramStart"/>
      <w:r w:rsidR="00EE34D3" w:rsidRPr="00097C49">
        <w:rPr>
          <w:rFonts w:ascii="Times New Roman" w:hAnsi="Times New Roman" w:cs="Times New Roman"/>
        </w:rPr>
        <w:t>9</w:t>
      </w:r>
      <w:proofErr w:type="gramEnd"/>
      <w:r w:rsidR="00EE34D3" w:rsidRPr="00097C49">
        <w:rPr>
          <w:rFonts w:ascii="Times New Roman" w:hAnsi="Times New Roman" w:cs="Times New Roman"/>
        </w:rPr>
        <w:t xml:space="preserve"> может быть ограничено по времени, поскольку при инкубации не</w:t>
      </w:r>
      <w:r w:rsidR="0093799C" w:rsidRPr="00097C49">
        <w:rPr>
          <w:rFonts w:ascii="Times New Roman" w:hAnsi="Times New Roman" w:cs="Times New Roman"/>
        </w:rPr>
        <w:t>насыщенного комплекса С5</w:t>
      </w:r>
      <w:r w:rsidR="0093799C" w:rsidRPr="00097C49">
        <w:rPr>
          <w:rFonts w:ascii="Times New Roman" w:hAnsi="Times New Roman" w:cs="Times New Roman"/>
          <w:lang w:val="en-US"/>
        </w:rPr>
        <w:t>b</w:t>
      </w:r>
      <w:r w:rsidR="0093799C" w:rsidRPr="00097C49">
        <w:rPr>
          <w:rFonts w:ascii="Times New Roman" w:hAnsi="Times New Roman" w:cs="Times New Roman"/>
        </w:rPr>
        <w:t>6789 в течение нескольких минут при</w:t>
      </w:r>
      <w:r w:rsidR="00735D25" w:rsidRPr="00097C49">
        <w:rPr>
          <w:rFonts w:ascii="Times New Roman" w:hAnsi="Times New Roman" w:cs="Times New Roman"/>
        </w:rPr>
        <w:t xml:space="preserve"> 37°</w:t>
      </w:r>
      <w:r w:rsidR="00735D25" w:rsidRPr="00097C49">
        <w:rPr>
          <w:rFonts w:ascii="Times New Roman" w:hAnsi="Times New Roman" w:cs="Times New Roman"/>
          <w:lang w:val="en-US"/>
        </w:rPr>
        <w:t>C</w:t>
      </w:r>
      <w:r w:rsidR="00735D25" w:rsidRPr="00097C49">
        <w:rPr>
          <w:rFonts w:ascii="Times New Roman" w:hAnsi="Times New Roman" w:cs="Times New Roman"/>
        </w:rPr>
        <w:t xml:space="preserve"> </w:t>
      </w:r>
      <w:r w:rsidR="0093799C" w:rsidRPr="00097C49">
        <w:rPr>
          <w:rFonts w:ascii="Times New Roman" w:hAnsi="Times New Roman" w:cs="Times New Roman"/>
        </w:rPr>
        <w:t>он может потерять способность присоединять дополнительные молекулы С9</w:t>
      </w:r>
      <w:r w:rsidR="00095BEA" w:rsidRPr="00095BEA">
        <w:rPr>
          <w:rFonts w:ascii="Times New Roman" w:hAnsi="Times New Roman" w:cs="Times New Roman"/>
        </w:rPr>
        <w:t xml:space="preserve"> [20]</w:t>
      </w:r>
      <w:r w:rsidR="0093799C" w:rsidRPr="00097C49">
        <w:rPr>
          <w:rFonts w:ascii="Times New Roman" w:hAnsi="Times New Roman" w:cs="Times New Roman"/>
        </w:rPr>
        <w:t xml:space="preserve">. </w:t>
      </w:r>
    </w:p>
    <w:p w:rsidR="005711B5" w:rsidRPr="00097C49" w:rsidRDefault="005A13DE"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результате всех реакций каскада комплемен</w:t>
      </w:r>
      <w:r w:rsidR="006D1792" w:rsidRPr="00097C49">
        <w:rPr>
          <w:rFonts w:ascii="Times New Roman" w:hAnsi="Times New Roman" w:cs="Times New Roman"/>
          <w:sz w:val="24"/>
          <w:szCs w:val="24"/>
        </w:rPr>
        <w:t xml:space="preserve">та в мембране клетки образуется </w:t>
      </w:r>
      <w:proofErr w:type="spellStart"/>
      <w:r w:rsidRPr="00097C49">
        <w:rPr>
          <w:rFonts w:ascii="Times New Roman" w:hAnsi="Times New Roman" w:cs="Times New Roman"/>
          <w:sz w:val="24"/>
          <w:szCs w:val="24"/>
        </w:rPr>
        <w:t>не</w:t>
      </w:r>
      <w:r w:rsidR="006D1792" w:rsidRPr="00097C49">
        <w:rPr>
          <w:rFonts w:ascii="Times New Roman" w:hAnsi="Times New Roman" w:cs="Times New Roman"/>
          <w:sz w:val="24"/>
          <w:szCs w:val="24"/>
        </w:rPr>
        <w:t>спадающаяся</w:t>
      </w:r>
      <w:proofErr w:type="spellEnd"/>
      <w:r w:rsidR="006D1792" w:rsidRPr="00097C49">
        <w:rPr>
          <w:rFonts w:ascii="Times New Roman" w:hAnsi="Times New Roman" w:cs="Times New Roman"/>
          <w:sz w:val="24"/>
          <w:szCs w:val="24"/>
        </w:rPr>
        <w:t xml:space="preserve"> пора диаметром 100 </w:t>
      </w:r>
      <w:r w:rsidR="006D1792" w:rsidRPr="00097C49">
        <w:rPr>
          <w:rFonts w:ascii="Times New Roman" w:eastAsia="MinionPro-Regular-Identity-H" w:hAnsi="Times New Roman" w:cs="Times New Roman"/>
          <w:sz w:val="24"/>
          <w:szCs w:val="24"/>
        </w:rPr>
        <w:t>Å.</w:t>
      </w:r>
      <w:r w:rsidRPr="00097C49">
        <w:rPr>
          <w:rFonts w:ascii="Times New Roman" w:hAnsi="Times New Roman" w:cs="Times New Roman"/>
          <w:sz w:val="24"/>
          <w:szCs w:val="24"/>
        </w:rPr>
        <w:t xml:space="preserve"> Через пору в клетку поступают вода и</w:t>
      </w:r>
      <w:r w:rsidR="00153E03" w:rsidRPr="00097C49">
        <w:rPr>
          <w:rFonts w:ascii="Times New Roman" w:hAnsi="Times New Roman" w:cs="Times New Roman"/>
          <w:sz w:val="24"/>
          <w:szCs w:val="24"/>
        </w:rPr>
        <w:t xml:space="preserve"> ионы</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Na</w:t>
      </w:r>
      <w:proofErr w:type="spellEnd"/>
      <w:r w:rsidRPr="00097C49">
        <w:rPr>
          <w:rFonts w:ascii="Times New Roman" w:hAnsi="Times New Roman" w:cs="Times New Roman"/>
          <w:sz w:val="24"/>
          <w:szCs w:val="24"/>
          <w:vertAlign w:val="superscript"/>
        </w:rPr>
        <w:t>+</w:t>
      </w:r>
      <w:r w:rsidRPr="00097C49">
        <w:rPr>
          <w:rFonts w:ascii="Times New Roman" w:hAnsi="Times New Roman" w:cs="Times New Roman"/>
          <w:sz w:val="24"/>
          <w:szCs w:val="24"/>
        </w:rPr>
        <w:t>, что приводит к лизису клетки</w:t>
      </w:r>
      <w:r w:rsidR="006D1792" w:rsidRPr="00097C49">
        <w:rPr>
          <w:rFonts w:ascii="Times New Roman" w:hAnsi="Times New Roman" w:cs="Times New Roman"/>
          <w:sz w:val="24"/>
          <w:szCs w:val="24"/>
        </w:rPr>
        <w:t xml:space="preserve">. </w:t>
      </w:r>
    </w:p>
    <w:p w:rsidR="00984782" w:rsidRPr="00097C49" w:rsidRDefault="00153E03"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 xml:space="preserve">1.2.2 </w:t>
      </w:r>
      <w:r w:rsidR="00984782" w:rsidRPr="00097C49">
        <w:rPr>
          <w:rFonts w:ascii="Times New Roman" w:hAnsi="Times New Roman" w:cs="Times New Roman"/>
          <w:b/>
          <w:sz w:val="24"/>
          <w:szCs w:val="24"/>
        </w:rPr>
        <w:t>Альтернативный путь</w:t>
      </w:r>
      <w:r w:rsidR="006214BA" w:rsidRPr="00097C49">
        <w:rPr>
          <w:rFonts w:ascii="Times New Roman" w:hAnsi="Times New Roman" w:cs="Times New Roman"/>
          <w:b/>
          <w:sz w:val="24"/>
          <w:szCs w:val="24"/>
        </w:rPr>
        <w:t xml:space="preserve"> активации комплемента</w:t>
      </w:r>
      <w:r w:rsidR="00984782" w:rsidRPr="00097C49">
        <w:rPr>
          <w:rFonts w:ascii="Times New Roman" w:hAnsi="Times New Roman" w:cs="Times New Roman"/>
          <w:b/>
          <w:sz w:val="24"/>
          <w:szCs w:val="24"/>
        </w:rPr>
        <w:t>.</w:t>
      </w:r>
    </w:p>
    <w:p w:rsidR="00984782" w:rsidRPr="00097C49" w:rsidRDefault="00DF32E3"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В здоровом организме активность комплемента всегда поддерживается на фоновом (низком) уровне на случай вторжения патогена. </w:t>
      </w:r>
      <w:r w:rsidR="00D278CC" w:rsidRPr="00097C49">
        <w:rPr>
          <w:rFonts w:ascii="Times New Roman" w:hAnsi="Times New Roman" w:cs="Times New Roman"/>
          <w:sz w:val="24"/>
          <w:szCs w:val="24"/>
        </w:rPr>
        <w:t>П</w:t>
      </w:r>
      <w:r w:rsidR="00984782" w:rsidRPr="00097C49">
        <w:rPr>
          <w:rFonts w:ascii="Times New Roman" w:hAnsi="Times New Roman" w:cs="Times New Roman"/>
          <w:sz w:val="24"/>
          <w:szCs w:val="24"/>
        </w:rPr>
        <w:t>ри нормальных условиях</w:t>
      </w:r>
      <w:r w:rsidR="00D278CC" w:rsidRPr="00097C49">
        <w:rPr>
          <w:rFonts w:ascii="Times New Roman" w:hAnsi="Times New Roman" w:cs="Times New Roman"/>
          <w:sz w:val="24"/>
          <w:szCs w:val="24"/>
        </w:rPr>
        <w:t xml:space="preserve"> в плазме крови</w:t>
      </w:r>
      <w:r w:rsidR="00984782" w:rsidRPr="00097C49">
        <w:rPr>
          <w:rFonts w:ascii="Times New Roman" w:hAnsi="Times New Roman" w:cs="Times New Roman"/>
          <w:sz w:val="24"/>
          <w:szCs w:val="24"/>
        </w:rPr>
        <w:t xml:space="preserve"> </w:t>
      </w:r>
      <w:r w:rsidR="00D278CC" w:rsidRPr="00097C49">
        <w:rPr>
          <w:rFonts w:ascii="Times New Roman" w:hAnsi="Times New Roman" w:cs="Times New Roman"/>
          <w:sz w:val="24"/>
          <w:szCs w:val="24"/>
        </w:rPr>
        <w:t>комплемент в основном активируется по альтернативному пути</w:t>
      </w:r>
      <w:r w:rsidR="00984782" w:rsidRPr="00097C49">
        <w:rPr>
          <w:rFonts w:ascii="Times New Roman" w:hAnsi="Times New Roman" w:cs="Times New Roman"/>
          <w:sz w:val="24"/>
          <w:szCs w:val="24"/>
        </w:rPr>
        <w:t xml:space="preserve">. </w:t>
      </w:r>
    </w:p>
    <w:p w:rsidR="0088453D" w:rsidRPr="00095BEA" w:rsidRDefault="00DF32E3"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Механизм активации</w:t>
      </w:r>
      <w:r w:rsidR="0088453D" w:rsidRPr="00097C49">
        <w:rPr>
          <w:rFonts w:ascii="Times New Roman" w:hAnsi="Times New Roman" w:cs="Times New Roman"/>
          <w:sz w:val="24"/>
          <w:szCs w:val="24"/>
        </w:rPr>
        <w:t xml:space="preserve"> комплемента</w:t>
      </w:r>
      <w:r w:rsidRPr="00097C49">
        <w:rPr>
          <w:rFonts w:ascii="Times New Roman" w:hAnsi="Times New Roman" w:cs="Times New Roman"/>
          <w:sz w:val="24"/>
          <w:szCs w:val="24"/>
        </w:rPr>
        <w:t xml:space="preserve"> по альтерн</w:t>
      </w:r>
      <w:r w:rsidR="00C90574" w:rsidRPr="00097C49">
        <w:rPr>
          <w:rFonts w:ascii="Times New Roman" w:hAnsi="Times New Roman" w:cs="Times New Roman"/>
          <w:sz w:val="24"/>
          <w:szCs w:val="24"/>
        </w:rPr>
        <w:t>а</w:t>
      </w:r>
      <w:r w:rsidRPr="00097C49">
        <w:rPr>
          <w:rFonts w:ascii="Times New Roman" w:hAnsi="Times New Roman" w:cs="Times New Roman"/>
          <w:sz w:val="24"/>
          <w:szCs w:val="24"/>
        </w:rPr>
        <w:t>тивному пути</w:t>
      </w:r>
      <w:r w:rsidR="0088453D" w:rsidRPr="00097C49">
        <w:rPr>
          <w:rFonts w:ascii="Times New Roman" w:hAnsi="Times New Roman" w:cs="Times New Roman"/>
          <w:sz w:val="24"/>
          <w:szCs w:val="24"/>
        </w:rPr>
        <w:t xml:space="preserve"> о</w:t>
      </w:r>
      <w:r w:rsidRPr="00097C49">
        <w:rPr>
          <w:rFonts w:ascii="Times New Roman" w:hAnsi="Times New Roman" w:cs="Times New Roman"/>
          <w:sz w:val="24"/>
          <w:szCs w:val="24"/>
        </w:rPr>
        <w:t>бусловлен</w:t>
      </w:r>
      <w:r w:rsidR="0088453D" w:rsidRPr="00097C49">
        <w:rPr>
          <w:rFonts w:ascii="Times New Roman" w:hAnsi="Times New Roman" w:cs="Times New Roman"/>
          <w:sz w:val="24"/>
          <w:szCs w:val="24"/>
        </w:rPr>
        <w:t xml:space="preserve"> спонтанным гидролизом лабильной </w:t>
      </w:r>
      <w:r w:rsidR="008B7DD8" w:rsidRPr="00097C49">
        <w:rPr>
          <w:rFonts w:ascii="Times New Roman" w:hAnsi="Times New Roman" w:cs="Times New Roman"/>
          <w:sz w:val="24"/>
          <w:szCs w:val="24"/>
        </w:rPr>
        <w:t>тиоэфирной связи</w:t>
      </w:r>
      <w:r w:rsidRPr="00097C49">
        <w:rPr>
          <w:rFonts w:ascii="Times New Roman" w:hAnsi="Times New Roman" w:cs="Times New Roman"/>
          <w:sz w:val="24"/>
          <w:szCs w:val="24"/>
        </w:rPr>
        <w:t xml:space="preserve"> в молекуле С3. В</w:t>
      </w:r>
      <w:r w:rsidR="0088453D" w:rsidRPr="00097C49">
        <w:rPr>
          <w:rFonts w:ascii="Times New Roman" w:hAnsi="Times New Roman" w:cs="Times New Roman"/>
          <w:sz w:val="24"/>
          <w:szCs w:val="24"/>
        </w:rPr>
        <w:t xml:space="preserve"> растворе часть </w:t>
      </w:r>
      <w:r w:rsidR="008B7DD8" w:rsidRPr="00097C49">
        <w:rPr>
          <w:rFonts w:ascii="Times New Roman" w:hAnsi="Times New Roman" w:cs="Times New Roman"/>
          <w:sz w:val="24"/>
          <w:szCs w:val="24"/>
        </w:rPr>
        <w:t xml:space="preserve">С3 </w:t>
      </w:r>
      <w:r w:rsidR="0088453D" w:rsidRPr="00097C49">
        <w:rPr>
          <w:rFonts w:ascii="Times New Roman" w:hAnsi="Times New Roman" w:cs="Times New Roman"/>
          <w:sz w:val="24"/>
          <w:szCs w:val="24"/>
        </w:rPr>
        <w:t xml:space="preserve">превращается </w:t>
      </w:r>
      <w:r w:rsidR="008B7DD8" w:rsidRPr="00097C49">
        <w:rPr>
          <w:rFonts w:ascii="Times New Roman" w:hAnsi="Times New Roman" w:cs="Times New Roman"/>
          <w:sz w:val="24"/>
          <w:szCs w:val="24"/>
        </w:rPr>
        <w:t xml:space="preserve">в биологически активный </w:t>
      </w:r>
      <w:r w:rsidR="0088453D" w:rsidRPr="00097C49">
        <w:rPr>
          <w:rFonts w:ascii="Times New Roman" w:hAnsi="Times New Roman" w:cs="Times New Roman"/>
          <w:sz w:val="24"/>
          <w:szCs w:val="24"/>
        </w:rPr>
        <w:t>компонент С3(Н</w:t>
      </w:r>
      <w:r w:rsidR="0088453D" w:rsidRPr="00097C49">
        <w:rPr>
          <w:rFonts w:ascii="Times New Roman" w:hAnsi="Times New Roman" w:cs="Times New Roman"/>
          <w:sz w:val="24"/>
          <w:szCs w:val="24"/>
          <w:vertAlign w:val="subscript"/>
        </w:rPr>
        <w:t>2</w:t>
      </w:r>
      <w:r w:rsidR="0088453D" w:rsidRPr="00097C49">
        <w:rPr>
          <w:rFonts w:ascii="Times New Roman" w:hAnsi="Times New Roman" w:cs="Times New Roman"/>
          <w:sz w:val="24"/>
          <w:szCs w:val="24"/>
        </w:rPr>
        <w:t>О)</w:t>
      </w:r>
      <w:r w:rsidR="00095BEA" w:rsidRPr="00095BEA">
        <w:rPr>
          <w:rFonts w:ascii="Times New Roman" w:hAnsi="Times New Roman" w:cs="Times New Roman"/>
          <w:sz w:val="24"/>
          <w:szCs w:val="24"/>
        </w:rPr>
        <w:t xml:space="preserve"> [17]</w:t>
      </w:r>
      <w:r w:rsidR="008B7DD8" w:rsidRPr="00097C49">
        <w:rPr>
          <w:rFonts w:ascii="Times New Roman" w:hAnsi="Times New Roman" w:cs="Times New Roman"/>
          <w:sz w:val="24"/>
          <w:szCs w:val="24"/>
        </w:rPr>
        <w:t xml:space="preserve">. </w:t>
      </w:r>
      <w:r w:rsidR="00654E31" w:rsidRPr="00097C49">
        <w:rPr>
          <w:rFonts w:ascii="Times New Roman" w:hAnsi="Times New Roman" w:cs="Times New Roman"/>
          <w:sz w:val="24"/>
          <w:szCs w:val="24"/>
        </w:rPr>
        <w:t>Этот процесс протекает в плазме крови постоянно</w:t>
      </w:r>
      <w:r w:rsidRPr="00097C49">
        <w:rPr>
          <w:rFonts w:ascii="Times New Roman" w:hAnsi="Times New Roman" w:cs="Times New Roman"/>
          <w:sz w:val="24"/>
          <w:szCs w:val="24"/>
        </w:rPr>
        <w:t xml:space="preserve"> и называется «холостой» активацией С3</w:t>
      </w:r>
      <w:r w:rsidR="00095BEA" w:rsidRPr="00095BEA">
        <w:rPr>
          <w:rFonts w:ascii="Times New Roman" w:hAnsi="Times New Roman" w:cs="Times New Roman"/>
          <w:sz w:val="24"/>
          <w:szCs w:val="24"/>
        </w:rPr>
        <w:t xml:space="preserve"> [16]</w:t>
      </w:r>
      <w:r w:rsidRPr="00097C49">
        <w:rPr>
          <w:rFonts w:ascii="Times New Roman" w:hAnsi="Times New Roman" w:cs="Times New Roman"/>
          <w:sz w:val="24"/>
          <w:szCs w:val="24"/>
        </w:rPr>
        <w:t xml:space="preserve">. </w:t>
      </w:r>
      <w:r w:rsidR="008B7DD8" w:rsidRPr="00097C49">
        <w:rPr>
          <w:rFonts w:ascii="Times New Roman" w:hAnsi="Times New Roman" w:cs="Times New Roman"/>
          <w:sz w:val="24"/>
          <w:szCs w:val="24"/>
        </w:rPr>
        <w:t>Степен</w:t>
      </w:r>
      <w:r w:rsidR="0088453D" w:rsidRPr="00097C49">
        <w:rPr>
          <w:rFonts w:ascii="Times New Roman" w:hAnsi="Times New Roman" w:cs="Times New Roman"/>
          <w:sz w:val="24"/>
          <w:szCs w:val="24"/>
        </w:rPr>
        <w:t>ь гидролиза увеличивается при соприкосновении</w:t>
      </w:r>
      <w:r w:rsidR="008B7DD8" w:rsidRPr="00097C49">
        <w:rPr>
          <w:rFonts w:ascii="Times New Roman" w:hAnsi="Times New Roman" w:cs="Times New Roman"/>
          <w:sz w:val="24"/>
          <w:szCs w:val="24"/>
        </w:rPr>
        <w:t xml:space="preserve"> с биоматериалами,</w:t>
      </w:r>
      <w:r w:rsidR="0088453D" w:rsidRPr="00097C49">
        <w:rPr>
          <w:rFonts w:ascii="Times New Roman" w:hAnsi="Times New Roman" w:cs="Times New Roman"/>
          <w:sz w:val="24"/>
          <w:szCs w:val="24"/>
        </w:rPr>
        <w:t xml:space="preserve"> пузырьками газа, липидными поверх</w:t>
      </w:r>
      <w:r w:rsidR="008B7DD8" w:rsidRPr="00097C49">
        <w:rPr>
          <w:rFonts w:ascii="Times New Roman" w:hAnsi="Times New Roman" w:cs="Times New Roman"/>
          <w:sz w:val="24"/>
          <w:szCs w:val="24"/>
        </w:rPr>
        <w:t xml:space="preserve">ностями и комплексами. </w:t>
      </w:r>
      <w:r w:rsidR="004D0D77" w:rsidRPr="00097C49">
        <w:rPr>
          <w:rFonts w:ascii="Times New Roman" w:hAnsi="Times New Roman" w:cs="Times New Roman"/>
          <w:sz w:val="24"/>
          <w:szCs w:val="24"/>
        </w:rPr>
        <w:t>Т</w:t>
      </w:r>
      <w:r w:rsidR="008B7DD8" w:rsidRPr="00097C49">
        <w:rPr>
          <w:rFonts w:ascii="Times New Roman" w:hAnsi="Times New Roman" w:cs="Times New Roman"/>
          <w:sz w:val="24"/>
          <w:szCs w:val="24"/>
        </w:rPr>
        <w:t>иоэфирный домен С3 (</w:t>
      </w:r>
      <w:r w:rsidR="008B7DD8" w:rsidRPr="00097C49">
        <w:rPr>
          <w:rFonts w:ascii="Times New Roman" w:hAnsi="Times New Roman" w:cs="Times New Roman"/>
          <w:sz w:val="24"/>
          <w:szCs w:val="24"/>
          <w:lang w:val="en-US"/>
        </w:rPr>
        <w:t>TED</w:t>
      </w:r>
      <w:r w:rsidR="008B7DD8" w:rsidRPr="00097C49">
        <w:rPr>
          <w:rFonts w:ascii="Times New Roman" w:hAnsi="Times New Roman" w:cs="Times New Roman"/>
          <w:sz w:val="24"/>
          <w:szCs w:val="24"/>
        </w:rPr>
        <w:t xml:space="preserve">) претерпевает значительные изменения, что позволяет ему связывать </w:t>
      </w:r>
      <w:r w:rsidR="0088453D" w:rsidRPr="00097C49">
        <w:rPr>
          <w:rFonts w:ascii="Times New Roman" w:hAnsi="Times New Roman" w:cs="Times New Roman"/>
          <w:sz w:val="24"/>
          <w:szCs w:val="24"/>
        </w:rPr>
        <w:t>фактор</w:t>
      </w:r>
      <w:r w:rsidR="008B7DD8" w:rsidRPr="00097C49">
        <w:rPr>
          <w:rFonts w:ascii="Times New Roman" w:hAnsi="Times New Roman" w:cs="Times New Roman"/>
          <w:sz w:val="24"/>
          <w:szCs w:val="24"/>
        </w:rPr>
        <w:t xml:space="preserve"> </w:t>
      </w:r>
      <w:r w:rsidR="008B7DD8" w:rsidRPr="00097C49">
        <w:rPr>
          <w:rFonts w:ascii="Times New Roman" w:hAnsi="Times New Roman" w:cs="Times New Roman"/>
          <w:sz w:val="24"/>
          <w:szCs w:val="24"/>
          <w:lang w:val="en-US"/>
        </w:rPr>
        <w:t>B</w:t>
      </w:r>
      <w:r w:rsidR="008B7DD8" w:rsidRPr="00097C49">
        <w:rPr>
          <w:rFonts w:ascii="Times New Roman" w:hAnsi="Times New Roman" w:cs="Times New Roman"/>
          <w:sz w:val="24"/>
          <w:szCs w:val="24"/>
        </w:rPr>
        <w:t xml:space="preserve"> (</w:t>
      </w:r>
      <w:r w:rsidR="008B7DD8" w:rsidRPr="00097C49">
        <w:rPr>
          <w:rFonts w:ascii="Times New Roman" w:hAnsi="Times New Roman" w:cs="Times New Roman"/>
          <w:sz w:val="24"/>
          <w:szCs w:val="24"/>
          <w:lang w:val="en-US"/>
        </w:rPr>
        <w:t>FB</w:t>
      </w:r>
      <w:r w:rsidR="008B7DD8" w:rsidRPr="00097C49">
        <w:rPr>
          <w:rFonts w:ascii="Times New Roman" w:hAnsi="Times New Roman" w:cs="Times New Roman"/>
          <w:sz w:val="24"/>
          <w:szCs w:val="24"/>
        </w:rPr>
        <w:t xml:space="preserve">). </w:t>
      </w:r>
      <w:r w:rsidR="004D0D77" w:rsidRPr="00097C49">
        <w:rPr>
          <w:rFonts w:ascii="Times New Roman" w:hAnsi="Times New Roman" w:cs="Times New Roman"/>
          <w:sz w:val="24"/>
          <w:szCs w:val="24"/>
        </w:rPr>
        <w:t>FB</w:t>
      </w:r>
      <w:r w:rsidR="008B7DD8" w:rsidRPr="00097C49">
        <w:rPr>
          <w:rFonts w:ascii="Times New Roman" w:hAnsi="Times New Roman" w:cs="Times New Roman"/>
          <w:sz w:val="24"/>
          <w:szCs w:val="24"/>
        </w:rPr>
        <w:t xml:space="preserve"> ра</w:t>
      </w:r>
      <w:r w:rsidR="0088453D" w:rsidRPr="00097C49">
        <w:rPr>
          <w:rFonts w:ascii="Times New Roman" w:hAnsi="Times New Roman" w:cs="Times New Roman"/>
          <w:sz w:val="24"/>
          <w:szCs w:val="24"/>
        </w:rPr>
        <w:t>сщепляется фактором</w:t>
      </w:r>
      <w:r w:rsidR="008B7DD8" w:rsidRPr="00097C49">
        <w:rPr>
          <w:rFonts w:ascii="Times New Roman" w:hAnsi="Times New Roman" w:cs="Times New Roman"/>
          <w:sz w:val="24"/>
          <w:szCs w:val="24"/>
        </w:rPr>
        <w:t xml:space="preserve"> </w:t>
      </w:r>
      <w:r w:rsidR="008B7DD8" w:rsidRPr="00097C49">
        <w:rPr>
          <w:rFonts w:ascii="Times New Roman" w:hAnsi="Times New Roman" w:cs="Times New Roman"/>
          <w:sz w:val="24"/>
          <w:szCs w:val="24"/>
          <w:lang w:val="en-US"/>
        </w:rPr>
        <w:t>D</w:t>
      </w:r>
      <w:r w:rsidR="008B7DD8" w:rsidRPr="00097C49">
        <w:rPr>
          <w:rFonts w:ascii="Times New Roman" w:hAnsi="Times New Roman" w:cs="Times New Roman"/>
          <w:sz w:val="24"/>
          <w:szCs w:val="24"/>
        </w:rPr>
        <w:t xml:space="preserve"> (</w:t>
      </w:r>
      <w:r w:rsidR="008B7DD8" w:rsidRPr="00097C49">
        <w:rPr>
          <w:rFonts w:ascii="Times New Roman" w:hAnsi="Times New Roman" w:cs="Times New Roman"/>
          <w:sz w:val="24"/>
          <w:szCs w:val="24"/>
          <w:lang w:val="en-US"/>
        </w:rPr>
        <w:t>FD</w:t>
      </w:r>
      <w:r w:rsidR="008B7DD8" w:rsidRPr="00097C49">
        <w:rPr>
          <w:rFonts w:ascii="Times New Roman" w:hAnsi="Times New Roman" w:cs="Times New Roman"/>
          <w:sz w:val="24"/>
          <w:szCs w:val="24"/>
        </w:rPr>
        <w:t>)</w:t>
      </w:r>
      <w:r w:rsidR="0088453D" w:rsidRPr="00097C49">
        <w:rPr>
          <w:rFonts w:ascii="Times New Roman" w:hAnsi="Times New Roman" w:cs="Times New Roman"/>
          <w:sz w:val="24"/>
          <w:szCs w:val="24"/>
        </w:rPr>
        <w:t>, сериновой протеазой,</w:t>
      </w:r>
      <w:r w:rsidR="004D0D77" w:rsidRPr="00097C49">
        <w:rPr>
          <w:rFonts w:ascii="Times New Roman" w:hAnsi="Times New Roman" w:cs="Times New Roman"/>
          <w:sz w:val="24"/>
          <w:szCs w:val="24"/>
        </w:rPr>
        <w:t xml:space="preserve"> в результате чего</w:t>
      </w:r>
      <w:r w:rsidR="008B7DD8" w:rsidRPr="00097C49">
        <w:rPr>
          <w:rFonts w:ascii="Times New Roman" w:hAnsi="Times New Roman" w:cs="Times New Roman"/>
          <w:sz w:val="24"/>
          <w:szCs w:val="24"/>
        </w:rPr>
        <w:t xml:space="preserve"> образует</w:t>
      </w:r>
      <w:r w:rsidR="004D0D77" w:rsidRPr="00097C49">
        <w:rPr>
          <w:rFonts w:ascii="Times New Roman" w:hAnsi="Times New Roman" w:cs="Times New Roman"/>
          <w:sz w:val="24"/>
          <w:szCs w:val="24"/>
        </w:rPr>
        <w:t>ся комплекс</w:t>
      </w:r>
      <w:r w:rsidR="008B7DD8" w:rsidRPr="00097C49">
        <w:rPr>
          <w:rFonts w:ascii="Times New Roman" w:hAnsi="Times New Roman" w:cs="Times New Roman"/>
          <w:sz w:val="24"/>
          <w:szCs w:val="24"/>
        </w:rPr>
        <w:t xml:space="preserve"> </w:t>
      </w:r>
      <w:r w:rsidR="004D0D77" w:rsidRPr="00097C49">
        <w:rPr>
          <w:rFonts w:ascii="Times New Roman" w:hAnsi="Times New Roman" w:cs="Times New Roman"/>
          <w:sz w:val="24"/>
          <w:szCs w:val="24"/>
        </w:rPr>
        <w:lastRenderedPageBreak/>
        <w:t>С3(Н</w:t>
      </w:r>
      <w:r w:rsidR="004D0D77" w:rsidRPr="00097C49">
        <w:rPr>
          <w:rFonts w:ascii="Times New Roman" w:hAnsi="Times New Roman" w:cs="Times New Roman"/>
          <w:sz w:val="24"/>
          <w:szCs w:val="24"/>
          <w:vertAlign w:val="subscript"/>
        </w:rPr>
        <w:t>2</w:t>
      </w:r>
      <w:r w:rsidR="004D0D77" w:rsidRPr="00097C49">
        <w:rPr>
          <w:rFonts w:ascii="Times New Roman" w:hAnsi="Times New Roman" w:cs="Times New Roman"/>
          <w:sz w:val="24"/>
          <w:szCs w:val="24"/>
        </w:rPr>
        <w:t>О)</w:t>
      </w:r>
      <w:r w:rsidR="008B7DD8" w:rsidRPr="00097C49">
        <w:rPr>
          <w:rFonts w:ascii="Times New Roman" w:hAnsi="Times New Roman" w:cs="Times New Roman"/>
          <w:sz w:val="24"/>
          <w:szCs w:val="24"/>
          <w:lang w:val="en-US"/>
        </w:rPr>
        <w:t>Bb</w:t>
      </w:r>
      <w:r w:rsidR="004D0D77" w:rsidRPr="00097C49">
        <w:rPr>
          <w:rFonts w:ascii="Times New Roman" w:hAnsi="Times New Roman" w:cs="Times New Roman"/>
          <w:sz w:val="24"/>
          <w:szCs w:val="24"/>
        </w:rPr>
        <w:t>, который</w:t>
      </w:r>
      <w:r w:rsidR="0085338D" w:rsidRPr="00097C49">
        <w:rPr>
          <w:rFonts w:ascii="Times New Roman" w:hAnsi="Times New Roman" w:cs="Times New Roman"/>
          <w:sz w:val="24"/>
          <w:szCs w:val="24"/>
        </w:rPr>
        <w:t xml:space="preserve"> является</w:t>
      </w:r>
      <w:r w:rsidR="009A5D68" w:rsidRPr="00097C49">
        <w:rPr>
          <w:rFonts w:ascii="Times New Roman" w:hAnsi="Times New Roman" w:cs="Times New Roman"/>
          <w:sz w:val="24"/>
          <w:szCs w:val="24"/>
        </w:rPr>
        <w:t xml:space="preserve"> жидкофазной</w:t>
      </w:r>
      <w:r w:rsidR="0085338D" w:rsidRPr="00097C49">
        <w:rPr>
          <w:rFonts w:ascii="Times New Roman" w:hAnsi="Times New Roman" w:cs="Times New Roman"/>
          <w:sz w:val="24"/>
          <w:szCs w:val="24"/>
        </w:rPr>
        <w:t xml:space="preserve"> С3-конвертазой альтернативного пути и</w:t>
      </w:r>
      <w:r w:rsidR="008B7DD8" w:rsidRPr="00097C49">
        <w:rPr>
          <w:rFonts w:ascii="Times New Roman" w:hAnsi="Times New Roman" w:cs="Times New Roman"/>
          <w:sz w:val="24"/>
          <w:szCs w:val="24"/>
        </w:rPr>
        <w:t xml:space="preserve"> может </w:t>
      </w:r>
      <w:r w:rsidR="005309AA" w:rsidRPr="00097C49">
        <w:rPr>
          <w:rFonts w:ascii="Times New Roman" w:hAnsi="Times New Roman" w:cs="Times New Roman"/>
          <w:sz w:val="24"/>
          <w:szCs w:val="24"/>
        </w:rPr>
        <w:t>гидролизовать</w:t>
      </w:r>
      <w:r w:rsidR="008B7DD8" w:rsidRPr="00097C49">
        <w:rPr>
          <w:rFonts w:ascii="Times New Roman" w:hAnsi="Times New Roman" w:cs="Times New Roman"/>
          <w:sz w:val="24"/>
          <w:szCs w:val="24"/>
        </w:rPr>
        <w:t xml:space="preserve"> </w:t>
      </w:r>
      <w:r w:rsidR="005309AA" w:rsidRPr="00097C49">
        <w:rPr>
          <w:rFonts w:ascii="Times New Roman" w:hAnsi="Times New Roman" w:cs="Times New Roman"/>
          <w:sz w:val="24"/>
          <w:szCs w:val="24"/>
        </w:rPr>
        <w:t>неактивные молекулы С3 до фрагментов</w:t>
      </w:r>
      <w:r w:rsidR="008B7DD8" w:rsidRPr="00097C49">
        <w:rPr>
          <w:rFonts w:ascii="Times New Roman" w:hAnsi="Times New Roman" w:cs="Times New Roman"/>
          <w:sz w:val="24"/>
          <w:szCs w:val="24"/>
        </w:rPr>
        <w:t xml:space="preserve"> С3а и С3</w:t>
      </w:r>
      <w:r w:rsidR="008B7DD8" w:rsidRPr="00097C49">
        <w:rPr>
          <w:rFonts w:ascii="Times New Roman" w:hAnsi="Times New Roman" w:cs="Times New Roman"/>
          <w:sz w:val="24"/>
          <w:szCs w:val="24"/>
          <w:lang w:val="en-US"/>
        </w:rPr>
        <w:t>b</w:t>
      </w:r>
      <w:r w:rsidR="008B7DD8" w:rsidRPr="00097C49">
        <w:rPr>
          <w:rFonts w:ascii="Times New Roman" w:hAnsi="Times New Roman" w:cs="Times New Roman"/>
          <w:sz w:val="24"/>
          <w:szCs w:val="24"/>
        </w:rPr>
        <w:t xml:space="preserve">. </w:t>
      </w:r>
      <w:r w:rsidR="0056560D" w:rsidRPr="00097C49">
        <w:rPr>
          <w:rFonts w:ascii="Times New Roman" w:hAnsi="Times New Roman" w:cs="Times New Roman"/>
          <w:sz w:val="24"/>
          <w:szCs w:val="24"/>
        </w:rPr>
        <w:t xml:space="preserve">Таким образом в нормальных физиологических условиях постоянно генерируется небольшое количество </w:t>
      </w:r>
      <w:r w:rsidR="008B7DD8" w:rsidRPr="00097C49">
        <w:rPr>
          <w:rFonts w:ascii="Times New Roman" w:hAnsi="Times New Roman" w:cs="Times New Roman"/>
          <w:sz w:val="24"/>
          <w:szCs w:val="24"/>
        </w:rPr>
        <w:t>С3</w:t>
      </w:r>
      <w:r w:rsidR="008B7DD8" w:rsidRPr="00097C49">
        <w:rPr>
          <w:rFonts w:ascii="Times New Roman" w:hAnsi="Times New Roman" w:cs="Times New Roman"/>
          <w:sz w:val="24"/>
          <w:szCs w:val="24"/>
          <w:lang w:val="en-US"/>
        </w:rPr>
        <w:t>b</w:t>
      </w:r>
      <w:r w:rsidR="0056560D" w:rsidRPr="00097C49">
        <w:rPr>
          <w:rFonts w:ascii="Times New Roman" w:hAnsi="Times New Roman" w:cs="Times New Roman"/>
          <w:sz w:val="24"/>
          <w:szCs w:val="24"/>
        </w:rPr>
        <w:t xml:space="preserve">, </w:t>
      </w:r>
      <w:r w:rsidR="004D0D77" w:rsidRPr="00097C49">
        <w:rPr>
          <w:rFonts w:ascii="Times New Roman" w:hAnsi="Times New Roman" w:cs="Times New Roman"/>
          <w:sz w:val="24"/>
          <w:szCs w:val="24"/>
        </w:rPr>
        <w:t xml:space="preserve">при помощи </w:t>
      </w:r>
      <w:r w:rsidR="008B7DD8" w:rsidRPr="00097C49">
        <w:rPr>
          <w:rFonts w:ascii="Times New Roman" w:hAnsi="Times New Roman" w:cs="Times New Roman"/>
          <w:sz w:val="24"/>
          <w:szCs w:val="24"/>
          <w:lang w:val="en-US"/>
        </w:rPr>
        <w:t>TED</w:t>
      </w:r>
      <w:r w:rsidR="008B7DD8" w:rsidRPr="00097C49">
        <w:rPr>
          <w:rFonts w:ascii="Times New Roman" w:hAnsi="Times New Roman" w:cs="Times New Roman"/>
          <w:sz w:val="24"/>
          <w:szCs w:val="24"/>
        </w:rPr>
        <w:t xml:space="preserve"> </w:t>
      </w:r>
      <w:r w:rsidR="004D0D77" w:rsidRPr="00097C49">
        <w:rPr>
          <w:rFonts w:ascii="Times New Roman" w:hAnsi="Times New Roman" w:cs="Times New Roman"/>
          <w:sz w:val="24"/>
          <w:szCs w:val="24"/>
        </w:rPr>
        <w:t>связывающего</w:t>
      </w:r>
      <w:r w:rsidR="008B7DD8" w:rsidRPr="00097C49">
        <w:rPr>
          <w:rFonts w:ascii="Times New Roman" w:hAnsi="Times New Roman" w:cs="Times New Roman"/>
          <w:sz w:val="24"/>
          <w:szCs w:val="24"/>
        </w:rPr>
        <w:t xml:space="preserve"> любую близлежащую (</w:t>
      </w:r>
      <w:r w:rsidR="005309AA" w:rsidRPr="00097C49">
        <w:rPr>
          <w:rFonts w:ascii="Times New Roman" w:hAnsi="Times New Roman" w:cs="Times New Roman"/>
          <w:sz w:val="24"/>
          <w:szCs w:val="24"/>
        </w:rPr>
        <w:t xml:space="preserve">на расстоянии </w:t>
      </w:r>
      <w:r w:rsidR="008B7DD8" w:rsidRPr="00097C49">
        <w:rPr>
          <w:rFonts w:ascii="Times New Roman" w:hAnsi="Times New Roman" w:cs="Times New Roman"/>
          <w:sz w:val="24"/>
          <w:szCs w:val="24"/>
        </w:rPr>
        <w:t xml:space="preserve">60 нм от </w:t>
      </w:r>
      <w:proofErr w:type="spellStart"/>
      <w:r w:rsidR="008B7DD8" w:rsidRPr="00097C49">
        <w:rPr>
          <w:rFonts w:ascii="Times New Roman" w:hAnsi="Times New Roman" w:cs="Times New Roman"/>
          <w:sz w:val="24"/>
          <w:szCs w:val="24"/>
        </w:rPr>
        <w:t>конвертазы</w:t>
      </w:r>
      <w:proofErr w:type="spellEnd"/>
      <w:r w:rsidR="008B7DD8" w:rsidRPr="00097C49">
        <w:rPr>
          <w:rFonts w:ascii="Times New Roman" w:hAnsi="Times New Roman" w:cs="Times New Roman"/>
          <w:sz w:val="24"/>
          <w:szCs w:val="24"/>
        </w:rPr>
        <w:t xml:space="preserve">, тк. </w:t>
      </w:r>
      <w:r w:rsidR="0056560D" w:rsidRPr="00097C49">
        <w:rPr>
          <w:rFonts w:ascii="Times New Roman" w:hAnsi="Times New Roman" w:cs="Times New Roman"/>
          <w:sz w:val="24"/>
          <w:szCs w:val="24"/>
        </w:rPr>
        <w:t xml:space="preserve">период </w:t>
      </w:r>
      <w:proofErr w:type="spellStart"/>
      <w:r w:rsidR="0056560D" w:rsidRPr="00097C49">
        <w:rPr>
          <w:rFonts w:ascii="Times New Roman" w:hAnsi="Times New Roman" w:cs="Times New Roman"/>
          <w:sz w:val="24"/>
          <w:szCs w:val="24"/>
        </w:rPr>
        <w:t>полужизни</w:t>
      </w:r>
      <w:proofErr w:type="spellEnd"/>
      <w:r w:rsidR="0056560D" w:rsidRPr="00097C49">
        <w:rPr>
          <w:rFonts w:ascii="Times New Roman" w:hAnsi="Times New Roman" w:cs="Times New Roman"/>
          <w:sz w:val="24"/>
          <w:szCs w:val="24"/>
        </w:rPr>
        <w:t xml:space="preserve"> тиоэфирной связи</w:t>
      </w:r>
      <w:r w:rsidR="008B7DD8" w:rsidRPr="00097C49">
        <w:rPr>
          <w:rFonts w:ascii="Times New Roman" w:hAnsi="Times New Roman" w:cs="Times New Roman"/>
          <w:sz w:val="24"/>
          <w:szCs w:val="24"/>
        </w:rPr>
        <w:t xml:space="preserve"> в С3</w:t>
      </w:r>
      <w:r w:rsidR="008B7DD8" w:rsidRPr="00097C49">
        <w:rPr>
          <w:rFonts w:ascii="Times New Roman" w:hAnsi="Times New Roman" w:cs="Times New Roman"/>
          <w:sz w:val="24"/>
          <w:szCs w:val="24"/>
          <w:lang w:val="en-US"/>
        </w:rPr>
        <w:t>b</w:t>
      </w:r>
      <w:r w:rsidR="0056560D" w:rsidRPr="00097C49">
        <w:rPr>
          <w:rFonts w:ascii="Times New Roman" w:hAnsi="Times New Roman" w:cs="Times New Roman"/>
          <w:sz w:val="24"/>
          <w:szCs w:val="24"/>
        </w:rPr>
        <w:t xml:space="preserve"> составляет примерно 60 микросекунд</w:t>
      </w:r>
      <w:r w:rsidR="008B7DD8" w:rsidRPr="00097C49">
        <w:rPr>
          <w:rFonts w:ascii="Times New Roman" w:hAnsi="Times New Roman" w:cs="Times New Roman"/>
          <w:sz w:val="24"/>
          <w:szCs w:val="24"/>
        </w:rPr>
        <w:t>) поверхность, содержащую</w:t>
      </w:r>
      <w:r w:rsidR="0056560D" w:rsidRPr="00097C49">
        <w:rPr>
          <w:rFonts w:ascii="Times New Roman" w:hAnsi="Times New Roman" w:cs="Times New Roman"/>
          <w:sz w:val="24"/>
          <w:szCs w:val="24"/>
        </w:rPr>
        <w:t xml:space="preserve"> свободные</w:t>
      </w:r>
      <w:r w:rsidR="008B7DD8" w:rsidRPr="00097C49">
        <w:rPr>
          <w:rFonts w:ascii="Times New Roman" w:hAnsi="Times New Roman" w:cs="Times New Roman"/>
          <w:sz w:val="24"/>
          <w:szCs w:val="24"/>
        </w:rPr>
        <w:t xml:space="preserve"> ОН-группы. Однако не</w:t>
      </w:r>
      <w:r w:rsidR="0056560D" w:rsidRPr="00097C49">
        <w:rPr>
          <w:rFonts w:ascii="Times New Roman" w:hAnsi="Times New Roman" w:cs="Times New Roman"/>
          <w:sz w:val="24"/>
          <w:szCs w:val="24"/>
        </w:rPr>
        <w:t xml:space="preserve"> все ОН-группы С3</w:t>
      </w:r>
      <w:r w:rsidR="0056560D" w:rsidRPr="00097C49">
        <w:rPr>
          <w:rFonts w:ascii="Times New Roman" w:hAnsi="Times New Roman" w:cs="Times New Roman"/>
          <w:sz w:val="24"/>
          <w:szCs w:val="24"/>
          <w:lang w:val="en-US"/>
        </w:rPr>
        <w:t>b</w:t>
      </w:r>
      <w:r w:rsidR="0056560D" w:rsidRPr="00097C49">
        <w:rPr>
          <w:rFonts w:ascii="Times New Roman" w:hAnsi="Times New Roman" w:cs="Times New Roman"/>
          <w:sz w:val="24"/>
          <w:szCs w:val="24"/>
        </w:rPr>
        <w:t xml:space="preserve"> связывает с одинаковой аффинностью. </w:t>
      </w:r>
      <w:r w:rsidR="009D137B" w:rsidRPr="00097C49">
        <w:rPr>
          <w:rFonts w:ascii="Times New Roman" w:hAnsi="Times New Roman" w:cs="Times New Roman"/>
          <w:sz w:val="24"/>
          <w:szCs w:val="24"/>
        </w:rPr>
        <w:t xml:space="preserve">Наиболее реактивной </w:t>
      </w:r>
      <w:r w:rsidR="008B7DD8" w:rsidRPr="00097C49">
        <w:rPr>
          <w:rFonts w:ascii="Times New Roman" w:hAnsi="Times New Roman" w:cs="Times New Roman"/>
          <w:sz w:val="24"/>
          <w:szCs w:val="24"/>
        </w:rPr>
        <w:t>является ОН</w:t>
      </w:r>
      <w:r w:rsidR="009D137B" w:rsidRPr="00097C49">
        <w:rPr>
          <w:rFonts w:ascii="Times New Roman" w:hAnsi="Times New Roman" w:cs="Times New Roman"/>
          <w:sz w:val="24"/>
          <w:szCs w:val="24"/>
        </w:rPr>
        <w:t>-группа сахаров</w:t>
      </w:r>
      <w:r w:rsidR="008B7DD8" w:rsidRPr="00097C49">
        <w:rPr>
          <w:rFonts w:ascii="Times New Roman" w:hAnsi="Times New Roman" w:cs="Times New Roman"/>
          <w:sz w:val="24"/>
          <w:szCs w:val="24"/>
        </w:rPr>
        <w:t xml:space="preserve"> в 6</w:t>
      </w:r>
      <w:r w:rsidR="009D137B" w:rsidRPr="00097C49">
        <w:rPr>
          <w:rFonts w:ascii="Times New Roman" w:hAnsi="Times New Roman" w:cs="Times New Roman"/>
          <w:sz w:val="24"/>
          <w:szCs w:val="24"/>
        </w:rPr>
        <w:t>-й позиции</w:t>
      </w:r>
      <w:r w:rsidR="008B7DD8" w:rsidRPr="00097C49">
        <w:rPr>
          <w:rFonts w:ascii="Times New Roman" w:hAnsi="Times New Roman" w:cs="Times New Roman"/>
          <w:sz w:val="24"/>
          <w:szCs w:val="24"/>
        </w:rPr>
        <w:t>.</w:t>
      </w:r>
      <w:r w:rsidR="009D137B" w:rsidRPr="00097C49">
        <w:rPr>
          <w:rFonts w:ascii="Times New Roman" w:hAnsi="Times New Roman" w:cs="Times New Roman"/>
          <w:sz w:val="24"/>
          <w:szCs w:val="24"/>
        </w:rPr>
        <w:t xml:space="preserve"> </w:t>
      </w:r>
      <w:r w:rsidR="008B7DD8" w:rsidRPr="00097C49">
        <w:rPr>
          <w:rFonts w:ascii="Times New Roman" w:hAnsi="Times New Roman" w:cs="Times New Roman"/>
          <w:sz w:val="24"/>
          <w:szCs w:val="24"/>
        </w:rPr>
        <w:t xml:space="preserve">Таким образом, степень сродства к патогену определяется составом его поверхности. </w:t>
      </w:r>
      <w:r w:rsidR="009D137B" w:rsidRPr="00097C49">
        <w:rPr>
          <w:rFonts w:ascii="Times New Roman" w:hAnsi="Times New Roman" w:cs="Times New Roman"/>
          <w:sz w:val="24"/>
          <w:szCs w:val="24"/>
        </w:rPr>
        <w:t xml:space="preserve">В среднем эффективность связывания составляет всего 10%. Молекулы </w:t>
      </w:r>
      <w:r w:rsidR="008B7DD8" w:rsidRPr="00097C49">
        <w:rPr>
          <w:rFonts w:ascii="Times New Roman" w:hAnsi="Times New Roman" w:cs="Times New Roman"/>
          <w:sz w:val="24"/>
          <w:szCs w:val="24"/>
        </w:rPr>
        <w:t>С3</w:t>
      </w:r>
      <w:r w:rsidR="008B7DD8" w:rsidRPr="00097C49">
        <w:rPr>
          <w:rFonts w:ascii="Times New Roman" w:hAnsi="Times New Roman" w:cs="Times New Roman"/>
          <w:sz w:val="24"/>
          <w:szCs w:val="24"/>
          <w:lang w:val="en-US"/>
        </w:rPr>
        <w:t>b</w:t>
      </w:r>
      <w:r w:rsidR="008B7DD8" w:rsidRPr="00097C49">
        <w:rPr>
          <w:rFonts w:ascii="Times New Roman" w:hAnsi="Times New Roman" w:cs="Times New Roman"/>
          <w:sz w:val="24"/>
          <w:szCs w:val="24"/>
        </w:rPr>
        <w:t>, связавшиеся со здоровой клеткой, инактивируются поверхностн</w:t>
      </w:r>
      <w:r w:rsidR="009D137B" w:rsidRPr="00097C49">
        <w:rPr>
          <w:rFonts w:ascii="Times New Roman" w:hAnsi="Times New Roman" w:cs="Times New Roman"/>
          <w:sz w:val="24"/>
          <w:szCs w:val="24"/>
        </w:rPr>
        <w:t>ыми или рекрутированными</w:t>
      </w:r>
      <w:r w:rsidR="008B7DD8" w:rsidRPr="00097C49">
        <w:rPr>
          <w:rFonts w:ascii="Times New Roman" w:hAnsi="Times New Roman" w:cs="Times New Roman"/>
          <w:sz w:val="24"/>
          <w:szCs w:val="24"/>
        </w:rPr>
        <w:t xml:space="preserve"> регуляторами</w:t>
      </w:r>
      <w:r w:rsidR="009D137B" w:rsidRPr="00097C49">
        <w:rPr>
          <w:rFonts w:ascii="Times New Roman" w:hAnsi="Times New Roman" w:cs="Times New Roman"/>
          <w:sz w:val="24"/>
          <w:szCs w:val="24"/>
        </w:rPr>
        <w:t xml:space="preserve"> активации комплемента</w:t>
      </w:r>
      <w:r w:rsidR="00095BEA" w:rsidRPr="00095BEA">
        <w:rPr>
          <w:rFonts w:ascii="Times New Roman" w:hAnsi="Times New Roman" w:cs="Times New Roman"/>
          <w:sz w:val="24"/>
          <w:szCs w:val="24"/>
        </w:rPr>
        <w:t xml:space="preserve"> [17].</w:t>
      </w:r>
    </w:p>
    <w:p w:rsidR="008356DE" w:rsidRPr="00097C49" w:rsidRDefault="008356DE"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Далее к фиксированному C3b </w:t>
      </w:r>
      <w:r w:rsidR="009A5D68" w:rsidRPr="00097C49">
        <w:rPr>
          <w:rFonts w:ascii="Times New Roman" w:hAnsi="Times New Roman" w:cs="Times New Roman"/>
          <w:sz w:val="24"/>
          <w:szCs w:val="24"/>
        </w:rPr>
        <w:t>присоед</w:t>
      </w:r>
      <w:r w:rsidRPr="00097C49">
        <w:rPr>
          <w:rFonts w:ascii="Times New Roman" w:hAnsi="Times New Roman" w:cs="Times New Roman"/>
          <w:sz w:val="24"/>
          <w:szCs w:val="24"/>
        </w:rPr>
        <w:t>иняется фактор</w:t>
      </w:r>
      <w:proofErr w:type="gramStart"/>
      <w:r w:rsidRPr="00097C49">
        <w:rPr>
          <w:rFonts w:ascii="Times New Roman" w:hAnsi="Times New Roman" w:cs="Times New Roman"/>
          <w:sz w:val="24"/>
          <w:szCs w:val="24"/>
        </w:rPr>
        <w:t xml:space="preserve"> В</w:t>
      </w:r>
      <w:proofErr w:type="gramEnd"/>
      <w:r w:rsidRPr="00097C49">
        <w:rPr>
          <w:rFonts w:ascii="Times New Roman" w:hAnsi="Times New Roman" w:cs="Times New Roman"/>
          <w:sz w:val="24"/>
          <w:szCs w:val="24"/>
        </w:rPr>
        <w:t xml:space="preserve"> и образуется комплекс C3bВ, от которого фактор D </w:t>
      </w:r>
      <w:r w:rsidR="009A5D68" w:rsidRPr="00097C49">
        <w:rPr>
          <w:rFonts w:ascii="Times New Roman" w:hAnsi="Times New Roman" w:cs="Times New Roman"/>
          <w:sz w:val="24"/>
          <w:szCs w:val="24"/>
        </w:rPr>
        <w:t>отщепляет мелкий ф</w:t>
      </w:r>
      <w:r w:rsidRPr="00097C49">
        <w:rPr>
          <w:rFonts w:ascii="Times New Roman" w:hAnsi="Times New Roman" w:cs="Times New Roman"/>
          <w:sz w:val="24"/>
          <w:szCs w:val="24"/>
        </w:rPr>
        <w:t xml:space="preserve">рагмент </w:t>
      </w:r>
      <w:proofErr w:type="spellStart"/>
      <w:r w:rsidRPr="00097C49">
        <w:rPr>
          <w:rFonts w:ascii="Times New Roman" w:hAnsi="Times New Roman" w:cs="Times New Roman"/>
          <w:sz w:val="24"/>
          <w:szCs w:val="24"/>
        </w:rPr>
        <w:t>Ва</w:t>
      </w:r>
      <w:proofErr w:type="spellEnd"/>
      <w:r w:rsidRPr="00097C49">
        <w:rPr>
          <w:rFonts w:ascii="Times New Roman" w:hAnsi="Times New Roman" w:cs="Times New Roman"/>
          <w:sz w:val="24"/>
          <w:szCs w:val="24"/>
        </w:rPr>
        <w:t>. Образуется комплекс С3</w:t>
      </w:r>
      <w:proofErr w:type="spellStart"/>
      <w:r w:rsidRPr="00097C49">
        <w:rPr>
          <w:rFonts w:ascii="Times New Roman" w:hAnsi="Times New Roman" w:cs="Times New Roman"/>
          <w:sz w:val="24"/>
          <w:szCs w:val="24"/>
          <w:lang w:val="en-US"/>
        </w:rPr>
        <w:t>bBb</w:t>
      </w:r>
      <w:proofErr w:type="spellEnd"/>
      <w:r w:rsidRPr="00097C49">
        <w:rPr>
          <w:rFonts w:ascii="Times New Roman" w:hAnsi="Times New Roman" w:cs="Times New Roman"/>
          <w:sz w:val="24"/>
          <w:szCs w:val="24"/>
        </w:rPr>
        <w:t>. После присоединяется пропердин (</w:t>
      </w:r>
      <w:r w:rsidRPr="00097C49">
        <w:rPr>
          <w:rFonts w:ascii="Times New Roman" w:hAnsi="Times New Roman" w:cs="Times New Roman"/>
          <w:sz w:val="24"/>
          <w:szCs w:val="24"/>
          <w:lang w:val="en-US"/>
        </w:rPr>
        <w:t>P</w:t>
      </w:r>
      <w:r w:rsidRPr="00097C49">
        <w:rPr>
          <w:rFonts w:ascii="Times New Roman" w:hAnsi="Times New Roman" w:cs="Times New Roman"/>
          <w:sz w:val="24"/>
          <w:szCs w:val="24"/>
        </w:rPr>
        <w:t>)</w:t>
      </w:r>
      <w:r w:rsidR="009A5D68" w:rsidRPr="00097C49">
        <w:rPr>
          <w:rFonts w:ascii="Times New Roman" w:hAnsi="Times New Roman" w:cs="Times New Roman"/>
          <w:sz w:val="24"/>
          <w:szCs w:val="24"/>
        </w:rPr>
        <w:t>, являю</w:t>
      </w:r>
      <w:r w:rsidRPr="00097C49">
        <w:rPr>
          <w:rFonts w:ascii="Times New Roman" w:hAnsi="Times New Roman" w:cs="Times New Roman"/>
          <w:sz w:val="24"/>
          <w:szCs w:val="24"/>
        </w:rPr>
        <w:t>щийся стабилизатором комплекса C3bВ</w:t>
      </w:r>
      <w:r w:rsidR="002C2253" w:rsidRPr="00097C49">
        <w:rPr>
          <w:rFonts w:ascii="Times New Roman" w:hAnsi="Times New Roman" w:cs="Times New Roman"/>
          <w:sz w:val="24"/>
          <w:szCs w:val="24"/>
          <w:lang w:val="en-US"/>
        </w:rPr>
        <w:t>b</w:t>
      </w:r>
      <w:r w:rsidRPr="00097C49">
        <w:rPr>
          <w:rFonts w:ascii="Times New Roman" w:hAnsi="Times New Roman" w:cs="Times New Roman"/>
          <w:sz w:val="24"/>
          <w:szCs w:val="24"/>
        </w:rPr>
        <w:t>. О</w:t>
      </w:r>
      <w:r w:rsidR="009A5D68" w:rsidRPr="00097C49">
        <w:rPr>
          <w:rFonts w:ascii="Times New Roman" w:hAnsi="Times New Roman" w:cs="Times New Roman"/>
          <w:sz w:val="24"/>
          <w:szCs w:val="24"/>
        </w:rPr>
        <w:t>бразуется комплекс C3bBb</w:t>
      </w:r>
      <w:r w:rsidR="002C2253" w:rsidRPr="00097C49">
        <w:rPr>
          <w:rFonts w:ascii="Times New Roman" w:hAnsi="Times New Roman" w:cs="Times New Roman"/>
          <w:sz w:val="24"/>
          <w:szCs w:val="24"/>
        </w:rPr>
        <w:t>P</w:t>
      </w:r>
      <w:r w:rsidRPr="00097C49">
        <w:rPr>
          <w:rFonts w:ascii="Times New Roman" w:hAnsi="Times New Roman" w:cs="Times New Roman"/>
          <w:sz w:val="24"/>
          <w:szCs w:val="24"/>
        </w:rPr>
        <w:t xml:space="preserve">, представляющий </w:t>
      </w:r>
      <w:r w:rsidR="009A5D68" w:rsidRPr="00097C49">
        <w:rPr>
          <w:rFonts w:ascii="Times New Roman" w:hAnsi="Times New Roman" w:cs="Times New Roman"/>
          <w:sz w:val="24"/>
          <w:szCs w:val="24"/>
        </w:rPr>
        <w:t xml:space="preserve">собой </w:t>
      </w:r>
      <w:r w:rsidR="009A5D68" w:rsidRPr="00097C49">
        <w:rPr>
          <w:rFonts w:ascii="Times New Roman" w:hAnsi="Times New Roman" w:cs="Times New Roman"/>
          <w:bCs/>
          <w:sz w:val="24"/>
          <w:szCs w:val="24"/>
        </w:rPr>
        <w:t>связанную с поверхностью мембраны С3-конвертазу</w:t>
      </w:r>
      <w:r w:rsidRPr="00097C49">
        <w:rPr>
          <w:rFonts w:ascii="Times New Roman" w:hAnsi="Times New Roman" w:cs="Times New Roman"/>
          <w:sz w:val="24"/>
          <w:szCs w:val="24"/>
        </w:rPr>
        <w:t xml:space="preserve"> </w:t>
      </w:r>
      <w:r w:rsidR="009A5D68" w:rsidRPr="00097C49">
        <w:rPr>
          <w:rFonts w:ascii="Times New Roman" w:hAnsi="Times New Roman" w:cs="Times New Roman"/>
          <w:sz w:val="24"/>
          <w:szCs w:val="24"/>
        </w:rPr>
        <w:t xml:space="preserve">альтернативного пути. </w:t>
      </w:r>
      <w:proofErr w:type="spellStart"/>
      <w:r w:rsidRPr="00097C49">
        <w:rPr>
          <w:rFonts w:ascii="Times New Roman" w:hAnsi="Times New Roman" w:cs="Times New Roman"/>
          <w:sz w:val="24"/>
          <w:szCs w:val="24"/>
        </w:rPr>
        <w:t>Мембраноассоциированная</w:t>
      </w:r>
      <w:proofErr w:type="spellEnd"/>
      <w:r w:rsidRPr="00097C49">
        <w:rPr>
          <w:rFonts w:ascii="Times New Roman" w:hAnsi="Times New Roman" w:cs="Times New Roman"/>
          <w:sz w:val="24"/>
          <w:szCs w:val="24"/>
        </w:rPr>
        <w:t xml:space="preserve"> С3-конвертаза инициирует </w:t>
      </w:r>
      <w:r w:rsidR="009A5D68" w:rsidRPr="00097C49">
        <w:rPr>
          <w:rFonts w:ascii="Times New Roman" w:hAnsi="Times New Roman" w:cs="Times New Roman"/>
          <w:sz w:val="24"/>
          <w:szCs w:val="24"/>
        </w:rPr>
        <w:t xml:space="preserve">прикрепление в том </w:t>
      </w:r>
      <w:r w:rsidRPr="00097C49">
        <w:rPr>
          <w:rFonts w:ascii="Times New Roman" w:hAnsi="Times New Roman" w:cs="Times New Roman"/>
          <w:sz w:val="24"/>
          <w:szCs w:val="24"/>
        </w:rPr>
        <w:t xml:space="preserve">же месте дополнительных молекул </w:t>
      </w:r>
      <w:r w:rsidR="009A5D68" w:rsidRPr="00097C49">
        <w:rPr>
          <w:rFonts w:ascii="Times New Roman" w:hAnsi="Times New Roman" w:cs="Times New Roman"/>
          <w:sz w:val="24"/>
          <w:szCs w:val="24"/>
        </w:rPr>
        <w:t>C3b (амплификаци</w:t>
      </w:r>
      <w:r w:rsidRPr="00097C49">
        <w:rPr>
          <w:rFonts w:ascii="Times New Roman" w:hAnsi="Times New Roman" w:cs="Times New Roman"/>
          <w:sz w:val="24"/>
          <w:szCs w:val="24"/>
        </w:rPr>
        <w:t xml:space="preserve">я C3b), что приводит к быстрому локальному накоплению C3b. Далее </w:t>
      </w:r>
      <w:proofErr w:type="spellStart"/>
      <w:r w:rsidRPr="00097C49">
        <w:rPr>
          <w:rFonts w:ascii="Times New Roman" w:hAnsi="Times New Roman" w:cs="Times New Roman"/>
          <w:sz w:val="24"/>
          <w:szCs w:val="24"/>
        </w:rPr>
        <w:t>мембраноассоциированная</w:t>
      </w:r>
      <w:proofErr w:type="spellEnd"/>
      <w:r w:rsidRPr="00097C49">
        <w:rPr>
          <w:rFonts w:ascii="Times New Roman" w:hAnsi="Times New Roman" w:cs="Times New Roman"/>
          <w:sz w:val="24"/>
          <w:szCs w:val="24"/>
        </w:rPr>
        <w:t xml:space="preserve"> </w:t>
      </w:r>
      <w:r w:rsidR="009A5D68" w:rsidRPr="00097C49">
        <w:rPr>
          <w:rFonts w:ascii="Times New Roman" w:hAnsi="Times New Roman" w:cs="Times New Roman"/>
          <w:sz w:val="24"/>
          <w:szCs w:val="24"/>
        </w:rPr>
        <w:t>С3-конвертаза расщепляет</w:t>
      </w:r>
      <w:r w:rsidRPr="00097C49">
        <w:rPr>
          <w:rFonts w:ascii="Times New Roman" w:hAnsi="Times New Roman" w:cs="Times New Roman"/>
          <w:sz w:val="24"/>
          <w:szCs w:val="24"/>
        </w:rPr>
        <w:t xml:space="preserve"> С3 на С3a и С3b. При присоединении </w:t>
      </w:r>
      <w:r w:rsidR="009A5D68" w:rsidRPr="00097C49">
        <w:rPr>
          <w:rFonts w:ascii="Times New Roman" w:hAnsi="Times New Roman" w:cs="Times New Roman"/>
          <w:sz w:val="24"/>
          <w:szCs w:val="24"/>
        </w:rPr>
        <w:t>C3b к С3-конверт</w:t>
      </w:r>
      <w:r w:rsidRPr="00097C49">
        <w:rPr>
          <w:rFonts w:ascii="Times New Roman" w:hAnsi="Times New Roman" w:cs="Times New Roman"/>
          <w:sz w:val="24"/>
          <w:szCs w:val="24"/>
        </w:rPr>
        <w:t>азе образуется комплекс C3bBb3b (</w:t>
      </w:r>
      <w:r w:rsidR="009A5D68" w:rsidRPr="00097C49">
        <w:rPr>
          <w:rFonts w:ascii="Times New Roman" w:hAnsi="Times New Roman" w:cs="Times New Roman"/>
          <w:sz w:val="24"/>
          <w:szCs w:val="24"/>
        </w:rPr>
        <w:t>C3b2</w:t>
      </w:r>
      <w:r w:rsidRPr="00097C49">
        <w:rPr>
          <w:rFonts w:ascii="Times New Roman" w:hAnsi="Times New Roman" w:cs="Times New Roman"/>
          <w:sz w:val="24"/>
          <w:szCs w:val="24"/>
        </w:rPr>
        <w:t>Bb</w:t>
      </w:r>
      <w:r w:rsidR="009A5D68" w:rsidRPr="00097C49">
        <w:rPr>
          <w:rFonts w:ascii="Times New Roman" w:hAnsi="Times New Roman" w:cs="Times New Roman"/>
          <w:sz w:val="24"/>
          <w:szCs w:val="24"/>
        </w:rPr>
        <w:t>), который является</w:t>
      </w:r>
      <w:r w:rsidRPr="00097C49">
        <w:rPr>
          <w:rFonts w:ascii="Times New Roman" w:hAnsi="Times New Roman" w:cs="Times New Roman"/>
          <w:sz w:val="24"/>
          <w:szCs w:val="24"/>
        </w:rPr>
        <w:t xml:space="preserve"> С5-конвертазой альтернативного </w:t>
      </w:r>
      <w:r w:rsidR="009A5D68" w:rsidRPr="00097C49">
        <w:rPr>
          <w:rFonts w:ascii="Times New Roman" w:hAnsi="Times New Roman" w:cs="Times New Roman"/>
          <w:sz w:val="24"/>
          <w:szCs w:val="24"/>
        </w:rPr>
        <w:t>пути. Затем происхо</w:t>
      </w:r>
      <w:r w:rsidRPr="00097C49">
        <w:rPr>
          <w:rFonts w:ascii="Times New Roman" w:hAnsi="Times New Roman" w:cs="Times New Roman"/>
          <w:sz w:val="24"/>
          <w:szCs w:val="24"/>
        </w:rPr>
        <w:t xml:space="preserve">дит расщепление компонента С5 и </w:t>
      </w:r>
      <w:r w:rsidR="009A5D68" w:rsidRPr="00097C49">
        <w:rPr>
          <w:rFonts w:ascii="Times New Roman" w:hAnsi="Times New Roman" w:cs="Times New Roman"/>
          <w:sz w:val="24"/>
          <w:szCs w:val="24"/>
        </w:rPr>
        <w:t>образование МАК</w:t>
      </w:r>
      <w:r w:rsidRPr="00097C49">
        <w:rPr>
          <w:rFonts w:ascii="Times New Roman" w:hAnsi="Times New Roman" w:cs="Times New Roman"/>
          <w:sz w:val="24"/>
          <w:szCs w:val="24"/>
        </w:rPr>
        <w:t xml:space="preserve"> по такому же механизму, какой описан для классического пути активации </w:t>
      </w:r>
      <w:r w:rsidR="009A5D68" w:rsidRPr="00097C49">
        <w:rPr>
          <w:rFonts w:ascii="Times New Roman" w:hAnsi="Times New Roman" w:cs="Times New Roman"/>
          <w:sz w:val="24"/>
          <w:szCs w:val="24"/>
        </w:rPr>
        <w:t>комплемента</w:t>
      </w:r>
      <w:r w:rsidR="00095BEA" w:rsidRPr="00095BEA">
        <w:rPr>
          <w:rFonts w:ascii="Times New Roman" w:hAnsi="Times New Roman" w:cs="Times New Roman"/>
          <w:sz w:val="24"/>
          <w:szCs w:val="24"/>
        </w:rPr>
        <w:t xml:space="preserve"> [16]</w:t>
      </w:r>
      <w:r w:rsidR="009A5D68" w:rsidRPr="00097C49">
        <w:rPr>
          <w:rFonts w:ascii="Times New Roman" w:hAnsi="Times New Roman" w:cs="Times New Roman"/>
          <w:sz w:val="24"/>
          <w:szCs w:val="24"/>
        </w:rPr>
        <w:t>.</w:t>
      </w:r>
      <w:r w:rsidR="0088453D" w:rsidRPr="00097C49">
        <w:rPr>
          <w:rFonts w:ascii="Times New Roman" w:hAnsi="Times New Roman" w:cs="Times New Roman"/>
          <w:sz w:val="24"/>
          <w:szCs w:val="24"/>
        </w:rPr>
        <w:t xml:space="preserve"> </w:t>
      </w:r>
    </w:p>
    <w:p w:rsidR="002C2253" w:rsidRPr="00097C49" w:rsidRDefault="002C2253"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может связаться с поверхностью клетки не только с помощью своей тиоэфирной связи (с </w:t>
      </w:r>
      <w:proofErr w:type="gramStart"/>
      <w:r w:rsidRPr="00097C49">
        <w:rPr>
          <w:rFonts w:ascii="Times New Roman" w:hAnsi="Times New Roman" w:cs="Times New Roman"/>
          <w:sz w:val="24"/>
          <w:szCs w:val="24"/>
        </w:rPr>
        <w:t>ОН-группами</w:t>
      </w:r>
      <w:proofErr w:type="gramEnd"/>
      <w:r w:rsidRPr="00097C49">
        <w:rPr>
          <w:rFonts w:ascii="Times New Roman" w:hAnsi="Times New Roman" w:cs="Times New Roman"/>
          <w:sz w:val="24"/>
          <w:szCs w:val="24"/>
        </w:rPr>
        <w:t xml:space="preserve"> сахаров). Он также может взаимодействовать со с</w:t>
      </w:r>
      <w:r w:rsidR="00153E03" w:rsidRPr="00097C49">
        <w:rPr>
          <w:rFonts w:ascii="Times New Roman" w:hAnsi="Times New Roman" w:cs="Times New Roman"/>
          <w:sz w:val="24"/>
          <w:szCs w:val="24"/>
        </w:rPr>
        <w:t>пециальными молекулами, служащими</w:t>
      </w:r>
      <w:r w:rsidRPr="00097C49">
        <w:rPr>
          <w:rFonts w:ascii="Times New Roman" w:hAnsi="Times New Roman" w:cs="Times New Roman"/>
          <w:sz w:val="24"/>
          <w:szCs w:val="24"/>
        </w:rPr>
        <w:t xml:space="preserve"> для </w:t>
      </w:r>
      <w:proofErr w:type="spellStart"/>
      <w:r w:rsidRPr="00097C49">
        <w:rPr>
          <w:rFonts w:ascii="Times New Roman" w:hAnsi="Times New Roman" w:cs="Times New Roman"/>
          <w:sz w:val="24"/>
          <w:szCs w:val="24"/>
        </w:rPr>
        <w:t>рекрутирования</w:t>
      </w:r>
      <w:proofErr w:type="spellEnd"/>
      <w:r w:rsidRPr="00097C49">
        <w:rPr>
          <w:rFonts w:ascii="Times New Roman" w:hAnsi="Times New Roman" w:cs="Times New Roman"/>
          <w:sz w:val="24"/>
          <w:szCs w:val="24"/>
        </w:rPr>
        <w:t xml:space="preserve"> С3</w:t>
      </w:r>
      <w:r w:rsidRPr="00097C49">
        <w:rPr>
          <w:rFonts w:ascii="Times New Roman" w:hAnsi="Times New Roman" w:cs="Times New Roman"/>
          <w:sz w:val="24"/>
          <w:szCs w:val="24"/>
          <w:lang w:val="en-US"/>
        </w:rPr>
        <w:t>b</w:t>
      </w:r>
      <w:r w:rsidR="005E1452" w:rsidRPr="00097C49">
        <w:rPr>
          <w:rFonts w:ascii="Times New Roman" w:hAnsi="Times New Roman" w:cs="Times New Roman"/>
          <w:sz w:val="24"/>
          <w:szCs w:val="24"/>
        </w:rPr>
        <w:t xml:space="preserve"> и С3(Н2О) из раствора.</w:t>
      </w:r>
    </w:p>
    <w:p w:rsidR="002C2253" w:rsidRPr="00097C49" w:rsidRDefault="005E1452" w:rsidP="003C3CD6">
      <w:pPr>
        <w:pStyle w:val="a3"/>
        <w:numPr>
          <w:ilvl w:val="0"/>
          <w:numId w:val="3"/>
        </w:numPr>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П</w:t>
      </w:r>
      <w:r w:rsidR="002C2253" w:rsidRPr="00097C49">
        <w:rPr>
          <w:rFonts w:ascii="Times New Roman" w:hAnsi="Times New Roman" w:cs="Times New Roman"/>
          <w:sz w:val="24"/>
          <w:szCs w:val="24"/>
        </w:rPr>
        <w:t xml:space="preserve">ропердин, стабилизирующий конвертазу альтернативного пути, способен также запускать каскад комплемента по альтернативному пути. Пропердин распознаёт гепарин и гепарансульфат на тубулярных клетках, что ведёт к активации комплемента. </w:t>
      </w:r>
    </w:p>
    <w:p w:rsidR="002C2253" w:rsidRPr="00097C49" w:rsidRDefault="009D234D" w:rsidP="003C3CD6">
      <w:pPr>
        <w:pStyle w:val="a3"/>
        <w:numPr>
          <w:ilvl w:val="0"/>
          <w:numId w:val="3"/>
        </w:numPr>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Р-селектин рекрутирует</w:t>
      </w:r>
      <w:r w:rsidR="002C2253" w:rsidRPr="00097C49">
        <w:rPr>
          <w:rFonts w:ascii="Times New Roman" w:hAnsi="Times New Roman" w:cs="Times New Roman"/>
          <w:sz w:val="24"/>
          <w:szCs w:val="24"/>
        </w:rPr>
        <w:t xml:space="preserve"> лейкоциты</w:t>
      </w:r>
      <w:r w:rsidRPr="00097C49">
        <w:rPr>
          <w:rFonts w:ascii="Times New Roman" w:hAnsi="Times New Roman" w:cs="Times New Roman"/>
          <w:sz w:val="24"/>
          <w:szCs w:val="24"/>
        </w:rPr>
        <w:t xml:space="preserve"> в очаг воспаления</w:t>
      </w:r>
      <w:r w:rsidR="002C2253" w:rsidRPr="00097C49">
        <w:rPr>
          <w:rFonts w:ascii="Times New Roman" w:hAnsi="Times New Roman" w:cs="Times New Roman"/>
          <w:sz w:val="24"/>
          <w:szCs w:val="24"/>
        </w:rPr>
        <w:t>, связываясь с Р-</w:t>
      </w:r>
      <w:proofErr w:type="spellStart"/>
      <w:r w:rsidR="002C2253" w:rsidRPr="00097C49">
        <w:rPr>
          <w:rFonts w:ascii="Times New Roman" w:hAnsi="Times New Roman" w:cs="Times New Roman"/>
          <w:sz w:val="24"/>
          <w:szCs w:val="24"/>
        </w:rPr>
        <w:t>селектиновым</w:t>
      </w:r>
      <w:proofErr w:type="spellEnd"/>
      <w:r w:rsidR="002C2253" w:rsidRPr="00097C49">
        <w:rPr>
          <w:rFonts w:ascii="Times New Roman" w:hAnsi="Times New Roman" w:cs="Times New Roman"/>
          <w:sz w:val="24"/>
          <w:szCs w:val="24"/>
        </w:rPr>
        <w:t xml:space="preserve"> </w:t>
      </w:r>
      <w:proofErr w:type="spellStart"/>
      <w:r w:rsidR="002C2253" w:rsidRPr="00097C49">
        <w:rPr>
          <w:rFonts w:ascii="Times New Roman" w:hAnsi="Times New Roman" w:cs="Times New Roman"/>
          <w:sz w:val="24"/>
          <w:szCs w:val="24"/>
        </w:rPr>
        <w:t>гликопротеиновым</w:t>
      </w:r>
      <w:proofErr w:type="spellEnd"/>
      <w:r w:rsidR="002C2253" w:rsidRPr="00097C49">
        <w:rPr>
          <w:rFonts w:ascii="Times New Roman" w:hAnsi="Times New Roman" w:cs="Times New Roman"/>
          <w:sz w:val="24"/>
          <w:szCs w:val="24"/>
        </w:rPr>
        <w:t xml:space="preserve"> лигандом 1, а также связывает С3</w:t>
      </w:r>
      <w:r w:rsidR="002C2253" w:rsidRPr="00097C49">
        <w:rPr>
          <w:rFonts w:ascii="Times New Roman" w:hAnsi="Times New Roman" w:cs="Times New Roman"/>
          <w:sz w:val="24"/>
          <w:szCs w:val="24"/>
          <w:lang w:val="en-US"/>
        </w:rPr>
        <w:t>b</w:t>
      </w:r>
      <w:r w:rsidR="002C2253" w:rsidRPr="00097C49">
        <w:rPr>
          <w:rFonts w:ascii="Times New Roman" w:hAnsi="Times New Roman" w:cs="Times New Roman"/>
          <w:sz w:val="24"/>
          <w:szCs w:val="24"/>
        </w:rPr>
        <w:t xml:space="preserve"> на поверхности клетки. Это было показано </w:t>
      </w:r>
      <w:r w:rsidR="002C2253" w:rsidRPr="00097C49">
        <w:rPr>
          <w:rFonts w:ascii="Times New Roman" w:hAnsi="Times New Roman" w:cs="Times New Roman"/>
          <w:i/>
          <w:sz w:val="24"/>
          <w:szCs w:val="24"/>
          <w:lang w:val="en-US"/>
        </w:rPr>
        <w:t>in</w:t>
      </w:r>
      <w:r w:rsidR="002C2253" w:rsidRPr="00097C49">
        <w:rPr>
          <w:rFonts w:ascii="Times New Roman" w:hAnsi="Times New Roman" w:cs="Times New Roman"/>
          <w:i/>
          <w:sz w:val="24"/>
          <w:szCs w:val="24"/>
        </w:rPr>
        <w:t xml:space="preserve"> </w:t>
      </w:r>
      <w:r w:rsidR="002C2253" w:rsidRPr="00097C49">
        <w:rPr>
          <w:rFonts w:ascii="Times New Roman" w:hAnsi="Times New Roman" w:cs="Times New Roman"/>
          <w:i/>
          <w:sz w:val="24"/>
          <w:szCs w:val="24"/>
          <w:lang w:val="en-US"/>
        </w:rPr>
        <w:t>vitro</w:t>
      </w:r>
      <w:r w:rsidR="002C2253" w:rsidRPr="00097C49">
        <w:rPr>
          <w:rFonts w:ascii="Times New Roman" w:hAnsi="Times New Roman" w:cs="Times New Roman"/>
          <w:sz w:val="24"/>
          <w:szCs w:val="24"/>
        </w:rPr>
        <w:t>, а также на модели</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гемолитико</w:t>
      </w:r>
      <w:proofErr w:type="spellEnd"/>
      <w:r w:rsidRPr="00097C49">
        <w:rPr>
          <w:rFonts w:ascii="Times New Roman" w:hAnsi="Times New Roman" w:cs="Times New Roman"/>
          <w:sz w:val="24"/>
          <w:szCs w:val="24"/>
        </w:rPr>
        <w:t>-уремического синдрома (</w:t>
      </w:r>
      <w:r w:rsidRPr="00097C49">
        <w:rPr>
          <w:rFonts w:ascii="Times New Roman" w:hAnsi="Times New Roman" w:cs="Times New Roman"/>
          <w:sz w:val="24"/>
          <w:szCs w:val="24"/>
          <w:lang w:val="en-US"/>
        </w:rPr>
        <w:t>HUS</w:t>
      </w:r>
      <w:r w:rsidRPr="00097C49">
        <w:rPr>
          <w:rFonts w:ascii="Times New Roman" w:hAnsi="Times New Roman" w:cs="Times New Roman"/>
          <w:sz w:val="24"/>
          <w:szCs w:val="24"/>
        </w:rPr>
        <w:t>) у мышей</w:t>
      </w:r>
      <w:r w:rsidR="002C2253" w:rsidRPr="00097C49">
        <w:rPr>
          <w:rFonts w:ascii="Times New Roman" w:hAnsi="Times New Roman" w:cs="Times New Roman"/>
          <w:sz w:val="24"/>
          <w:szCs w:val="24"/>
        </w:rPr>
        <w:t xml:space="preserve">. </w:t>
      </w:r>
      <w:r w:rsidRPr="00097C49">
        <w:rPr>
          <w:rFonts w:ascii="Times New Roman" w:hAnsi="Times New Roman" w:cs="Times New Roman"/>
          <w:sz w:val="24"/>
          <w:szCs w:val="24"/>
        </w:rPr>
        <w:t>А</w:t>
      </w:r>
      <w:r w:rsidR="002C2253" w:rsidRPr="00097C49">
        <w:rPr>
          <w:rFonts w:ascii="Times New Roman" w:hAnsi="Times New Roman" w:cs="Times New Roman"/>
          <w:sz w:val="24"/>
          <w:szCs w:val="24"/>
        </w:rPr>
        <w:t>нафилатоксин С3а усиливает синтез Р-селектина</w:t>
      </w:r>
      <w:r w:rsidRPr="00097C49">
        <w:rPr>
          <w:rFonts w:ascii="Times New Roman" w:hAnsi="Times New Roman" w:cs="Times New Roman"/>
          <w:sz w:val="24"/>
          <w:szCs w:val="24"/>
        </w:rPr>
        <w:t xml:space="preserve"> и вносит</w:t>
      </w:r>
      <w:r w:rsidR="002C2253" w:rsidRPr="00097C49">
        <w:rPr>
          <w:rFonts w:ascii="Times New Roman" w:hAnsi="Times New Roman" w:cs="Times New Roman"/>
          <w:sz w:val="24"/>
          <w:szCs w:val="24"/>
        </w:rPr>
        <w:t xml:space="preserve"> вклад в развитие </w:t>
      </w:r>
      <w:r w:rsidR="002C2253" w:rsidRPr="00097C49">
        <w:rPr>
          <w:rFonts w:ascii="Times New Roman" w:hAnsi="Times New Roman" w:cs="Times New Roman"/>
          <w:sz w:val="24"/>
          <w:szCs w:val="24"/>
          <w:lang w:val="en-US"/>
        </w:rPr>
        <w:t>HUS</w:t>
      </w:r>
      <w:r w:rsidR="002C2253" w:rsidRPr="00097C49">
        <w:rPr>
          <w:rFonts w:ascii="Times New Roman" w:hAnsi="Times New Roman" w:cs="Times New Roman"/>
          <w:sz w:val="24"/>
          <w:szCs w:val="24"/>
        </w:rPr>
        <w:t>.</w:t>
      </w:r>
    </w:p>
    <w:p w:rsidR="00AA4DB9" w:rsidRPr="00097C49" w:rsidRDefault="002C2253" w:rsidP="003C3CD6">
      <w:pPr>
        <w:pStyle w:val="a3"/>
        <w:numPr>
          <w:ilvl w:val="0"/>
          <w:numId w:val="3"/>
        </w:numPr>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lastRenderedPageBreak/>
        <w:t xml:space="preserve">Гем, </w:t>
      </w:r>
      <w:r w:rsidR="00AA4DB9" w:rsidRPr="00097C49">
        <w:rPr>
          <w:rFonts w:ascii="Times New Roman" w:hAnsi="Times New Roman" w:cs="Times New Roman"/>
          <w:sz w:val="24"/>
          <w:szCs w:val="24"/>
        </w:rPr>
        <w:t>попадающий в межклеточное пространство, например,</w:t>
      </w:r>
      <w:r w:rsidRPr="00097C49">
        <w:rPr>
          <w:rFonts w:ascii="Times New Roman" w:hAnsi="Times New Roman" w:cs="Times New Roman"/>
          <w:sz w:val="24"/>
          <w:szCs w:val="24"/>
        </w:rPr>
        <w:t xml:space="preserve"> в ре</w:t>
      </w:r>
      <w:r w:rsidR="00AA4DB9" w:rsidRPr="00097C49">
        <w:rPr>
          <w:rFonts w:ascii="Times New Roman" w:hAnsi="Times New Roman" w:cs="Times New Roman"/>
          <w:sz w:val="24"/>
          <w:szCs w:val="24"/>
        </w:rPr>
        <w:t xml:space="preserve">зультате </w:t>
      </w:r>
      <w:r w:rsidR="004D0D77" w:rsidRPr="00097C49">
        <w:rPr>
          <w:rFonts w:ascii="Times New Roman" w:hAnsi="Times New Roman" w:cs="Times New Roman"/>
          <w:sz w:val="24"/>
          <w:szCs w:val="24"/>
        </w:rPr>
        <w:t>лизиса</w:t>
      </w:r>
      <w:r w:rsidR="00AA4DB9" w:rsidRPr="00097C49">
        <w:rPr>
          <w:rFonts w:ascii="Times New Roman" w:hAnsi="Times New Roman" w:cs="Times New Roman"/>
          <w:sz w:val="24"/>
          <w:szCs w:val="24"/>
        </w:rPr>
        <w:t xml:space="preserve"> эритроцитов, - гидрофобная молекула, </w:t>
      </w:r>
      <w:proofErr w:type="spellStart"/>
      <w:r w:rsidR="00AA4DB9" w:rsidRPr="00097C49">
        <w:rPr>
          <w:rFonts w:ascii="Times New Roman" w:hAnsi="Times New Roman" w:cs="Times New Roman"/>
          <w:sz w:val="24"/>
          <w:szCs w:val="24"/>
        </w:rPr>
        <w:t>встраивающаяся</w:t>
      </w:r>
      <w:proofErr w:type="spellEnd"/>
      <w:r w:rsidR="00AA4DB9" w:rsidRPr="00097C49">
        <w:rPr>
          <w:rFonts w:ascii="Times New Roman" w:hAnsi="Times New Roman" w:cs="Times New Roman"/>
          <w:sz w:val="24"/>
          <w:szCs w:val="24"/>
        </w:rPr>
        <w:t xml:space="preserve"> в липидный бислой. Гем</w:t>
      </w:r>
      <w:r w:rsidRPr="00097C49">
        <w:rPr>
          <w:rFonts w:ascii="Times New Roman" w:hAnsi="Times New Roman" w:cs="Times New Roman"/>
          <w:sz w:val="24"/>
          <w:szCs w:val="24"/>
        </w:rPr>
        <w:t xml:space="preserve"> связывает неактивный С3 около </w:t>
      </w:r>
      <w:r w:rsidRPr="00097C49">
        <w:rPr>
          <w:rFonts w:ascii="Times New Roman" w:hAnsi="Times New Roman" w:cs="Times New Roman"/>
          <w:sz w:val="24"/>
          <w:szCs w:val="24"/>
          <w:lang w:val="en-US"/>
        </w:rPr>
        <w:t>TED</w:t>
      </w:r>
      <w:r w:rsidRPr="00097C49">
        <w:rPr>
          <w:rFonts w:ascii="Times New Roman" w:hAnsi="Times New Roman" w:cs="Times New Roman"/>
          <w:sz w:val="24"/>
          <w:szCs w:val="24"/>
        </w:rPr>
        <w:t>-домена, что приводит к его превращению в С3(Н2О),</w:t>
      </w:r>
      <w:r w:rsidR="00AA4DB9" w:rsidRPr="00097C49">
        <w:rPr>
          <w:rFonts w:ascii="Times New Roman" w:hAnsi="Times New Roman" w:cs="Times New Roman"/>
          <w:sz w:val="24"/>
          <w:szCs w:val="24"/>
        </w:rPr>
        <w:t xml:space="preserve"> а также С3 в комплексе с С3 и</w:t>
      </w:r>
      <w:r w:rsidRPr="00097C49">
        <w:rPr>
          <w:rFonts w:ascii="Times New Roman" w:hAnsi="Times New Roman" w:cs="Times New Roman"/>
          <w:sz w:val="24"/>
          <w:szCs w:val="24"/>
        </w:rPr>
        <w:t xml:space="preserve"> С5-конвертазами.</w:t>
      </w:r>
      <w:r w:rsidR="00AA4DB9" w:rsidRPr="00097C49">
        <w:rPr>
          <w:rFonts w:ascii="Times New Roman" w:hAnsi="Times New Roman" w:cs="Times New Roman"/>
          <w:sz w:val="24"/>
          <w:szCs w:val="24"/>
        </w:rPr>
        <w:t xml:space="preserve"> Кроме того, исследования</w:t>
      </w:r>
      <w:r w:rsidRPr="00097C49">
        <w:rPr>
          <w:rFonts w:ascii="Times New Roman" w:hAnsi="Times New Roman" w:cs="Times New Roman"/>
          <w:sz w:val="24"/>
          <w:szCs w:val="24"/>
        </w:rPr>
        <w:t xml:space="preserve"> э</w:t>
      </w:r>
      <w:r w:rsidR="004D0D77" w:rsidRPr="00097C49">
        <w:rPr>
          <w:rFonts w:ascii="Times New Roman" w:hAnsi="Times New Roman" w:cs="Times New Roman"/>
          <w:sz w:val="24"/>
          <w:szCs w:val="24"/>
        </w:rPr>
        <w:t>ндотелиальных клеток</w:t>
      </w:r>
      <w:r w:rsidRPr="00097C49">
        <w:rPr>
          <w:rFonts w:ascii="Times New Roman" w:hAnsi="Times New Roman" w:cs="Times New Roman"/>
          <w:sz w:val="24"/>
          <w:szCs w:val="24"/>
        </w:rPr>
        <w:t xml:space="preserve"> челов</w:t>
      </w:r>
      <w:r w:rsidR="00AA4DB9" w:rsidRPr="00097C49">
        <w:rPr>
          <w:rFonts w:ascii="Times New Roman" w:hAnsi="Times New Roman" w:cs="Times New Roman"/>
          <w:sz w:val="24"/>
          <w:szCs w:val="24"/>
        </w:rPr>
        <w:t xml:space="preserve">ека показали, что гем </w:t>
      </w:r>
      <w:proofErr w:type="spellStart"/>
      <w:r w:rsidR="00AA4DB9" w:rsidRPr="00097C49">
        <w:rPr>
          <w:rFonts w:ascii="Times New Roman" w:hAnsi="Times New Roman" w:cs="Times New Roman"/>
          <w:sz w:val="24"/>
          <w:szCs w:val="24"/>
        </w:rPr>
        <w:t>мобилизирует</w:t>
      </w:r>
      <w:proofErr w:type="spellEnd"/>
      <w:r w:rsidRPr="00097C49">
        <w:rPr>
          <w:rFonts w:ascii="Times New Roman" w:hAnsi="Times New Roman" w:cs="Times New Roman"/>
          <w:sz w:val="24"/>
          <w:szCs w:val="24"/>
        </w:rPr>
        <w:t xml:space="preserve"> гранул</w:t>
      </w:r>
      <w:r w:rsidR="00AA4DB9" w:rsidRPr="00097C49">
        <w:rPr>
          <w:rFonts w:ascii="Times New Roman" w:hAnsi="Times New Roman" w:cs="Times New Roman"/>
          <w:sz w:val="24"/>
          <w:szCs w:val="24"/>
        </w:rPr>
        <w:t>ы, содержащие</w:t>
      </w:r>
      <w:r w:rsidRPr="00097C49">
        <w:rPr>
          <w:rFonts w:ascii="Times New Roman" w:hAnsi="Times New Roman" w:cs="Times New Roman"/>
          <w:sz w:val="24"/>
          <w:szCs w:val="24"/>
        </w:rPr>
        <w:t xml:space="preserve"> фактор вон </w:t>
      </w:r>
      <w:proofErr w:type="spellStart"/>
      <w:r w:rsidRPr="00097C49">
        <w:rPr>
          <w:rFonts w:ascii="Times New Roman" w:hAnsi="Times New Roman" w:cs="Times New Roman"/>
          <w:sz w:val="24"/>
          <w:szCs w:val="24"/>
        </w:rPr>
        <w:t>Виллебранда</w:t>
      </w:r>
      <w:proofErr w:type="spellEnd"/>
      <w:r w:rsidRPr="00097C49">
        <w:rPr>
          <w:rFonts w:ascii="Times New Roman" w:hAnsi="Times New Roman" w:cs="Times New Roman"/>
          <w:sz w:val="24"/>
          <w:szCs w:val="24"/>
        </w:rPr>
        <w:t xml:space="preserve"> и Р-</w:t>
      </w:r>
      <w:proofErr w:type="spellStart"/>
      <w:r w:rsidRPr="00097C49">
        <w:rPr>
          <w:rFonts w:ascii="Times New Roman" w:hAnsi="Times New Roman" w:cs="Times New Roman"/>
          <w:sz w:val="24"/>
          <w:szCs w:val="24"/>
        </w:rPr>
        <w:t>селектин</w:t>
      </w:r>
      <w:proofErr w:type="spellEnd"/>
      <w:r w:rsidRPr="00097C49">
        <w:rPr>
          <w:rFonts w:ascii="Times New Roman" w:hAnsi="Times New Roman" w:cs="Times New Roman"/>
          <w:sz w:val="24"/>
          <w:szCs w:val="24"/>
        </w:rPr>
        <w:t xml:space="preserve">. Эти гранулы называются тельцами </w:t>
      </w:r>
      <w:proofErr w:type="spellStart"/>
      <w:r w:rsidRPr="00097C49">
        <w:rPr>
          <w:rFonts w:ascii="Times New Roman" w:hAnsi="Times New Roman" w:cs="Times New Roman"/>
          <w:sz w:val="24"/>
          <w:szCs w:val="24"/>
        </w:rPr>
        <w:t>Вайбеля</w:t>
      </w:r>
      <w:proofErr w:type="spellEnd"/>
      <w:r w:rsidRPr="00097C49">
        <w:rPr>
          <w:rFonts w:ascii="Times New Roman" w:hAnsi="Times New Roman" w:cs="Times New Roman"/>
          <w:sz w:val="24"/>
          <w:szCs w:val="24"/>
        </w:rPr>
        <w:t xml:space="preserve"> – </w:t>
      </w:r>
      <w:proofErr w:type="spellStart"/>
      <w:r w:rsidRPr="00097C49">
        <w:rPr>
          <w:rFonts w:ascii="Times New Roman" w:hAnsi="Times New Roman" w:cs="Times New Roman"/>
          <w:sz w:val="24"/>
          <w:szCs w:val="24"/>
        </w:rPr>
        <w:t>Паладе</w:t>
      </w:r>
      <w:proofErr w:type="spellEnd"/>
      <w:r w:rsidRPr="00097C49">
        <w:rPr>
          <w:rFonts w:ascii="Times New Roman" w:hAnsi="Times New Roman" w:cs="Times New Roman"/>
          <w:sz w:val="24"/>
          <w:szCs w:val="24"/>
        </w:rPr>
        <w:t>.</w:t>
      </w:r>
      <w:r w:rsidR="00AA4DB9" w:rsidRPr="00097C49">
        <w:rPr>
          <w:rFonts w:ascii="Times New Roman" w:hAnsi="Times New Roman" w:cs="Times New Roman"/>
          <w:sz w:val="24"/>
          <w:szCs w:val="24"/>
        </w:rPr>
        <w:t xml:space="preserve"> Отчасти за их</w:t>
      </w:r>
      <w:r w:rsidRPr="00097C49">
        <w:rPr>
          <w:rFonts w:ascii="Times New Roman" w:hAnsi="Times New Roman" w:cs="Times New Roman"/>
          <w:sz w:val="24"/>
          <w:szCs w:val="24"/>
        </w:rPr>
        <w:t xml:space="preserve"> мобилизацию отвечает </w:t>
      </w:r>
      <w:r w:rsidRPr="00097C49">
        <w:rPr>
          <w:rFonts w:ascii="Times New Roman" w:hAnsi="Times New Roman" w:cs="Times New Roman"/>
          <w:sz w:val="24"/>
          <w:szCs w:val="24"/>
          <w:lang w:val="en-US"/>
        </w:rPr>
        <w:t>TLR</w:t>
      </w:r>
      <w:r w:rsidR="00AA4DB9" w:rsidRPr="00097C49">
        <w:rPr>
          <w:rFonts w:ascii="Times New Roman" w:hAnsi="Times New Roman" w:cs="Times New Roman"/>
          <w:sz w:val="24"/>
          <w:szCs w:val="24"/>
        </w:rPr>
        <w:t>4</w:t>
      </w:r>
      <w:r w:rsidRPr="00097C49">
        <w:rPr>
          <w:rFonts w:ascii="Times New Roman" w:hAnsi="Times New Roman" w:cs="Times New Roman"/>
          <w:sz w:val="24"/>
          <w:szCs w:val="24"/>
        </w:rPr>
        <w:t>.</w:t>
      </w:r>
      <w:r w:rsidR="00AA4DB9" w:rsidRPr="00097C49">
        <w:rPr>
          <w:rFonts w:ascii="Times New Roman" w:hAnsi="Times New Roman" w:cs="Times New Roman"/>
          <w:sz w:val="24"/>
          <w:szCs w:val="24"/>
        </w:rPr>
        <w:t xml:space="preserve"> </w:t>
      </w:r>
    </w:p>
    <w:p w:rsidR="008356DE" w:rsidRPr="00097C49" w:rsidRDefault="00AA4DB9"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Э</w:t>
      </w:r>
      <w:r w:rsidR="002C2253" w:rsidRPr="00097C49">
        <w:rPr>
          <w:rFonts w:ascii="Times New Roman" w:hAnsi="Times New Roman" w:cs="Times New Roman"/>
          <w:sz w:val="24"/>
          <w:szCs w:val="24"/>
        </w:rPr>
        <w:t>ти примеры приводят нас к пониманию механизма положительной обратной связи</w:t>
      </w:r>
      <w:r w:rsidR="00DB5B9E" w:rsidRPr="00097C49">
        <w:rPr>
          <w:rFonts w:ascii="Times New Roman" w:hAnsi="Times New Roman" w:cs="Times New Roman"/>
          <w:sz w:val="24"/>
          <w:szCs w:val="24"/>
        </w:rPr>
        <w:t xml:space="preserve">, </w:t>
      </w:r>
      <w:r w:rsidR="004D0D77" w:rsidRPr="00097C49">
        <w:rPr>
          <w:rFonts w:ascii="Times New Roman" w:hAnsi="Times New Roman" w:cs="Times New Roman"/>
          <w:sz w:val="24"/>
          <w:szCs w:val="24"/>
        </w:rPr>
        <w:t>приводящей к амплификации продуктов активации</w:t>
      </w:r>
      <w:r w:rsidR="00DB5B9E" w:rsidRPr="00097C49">
        <w:rPr>
          <w:rFonts w:ascii="Times New Roman" w:hAnsi="Times New Roman" w:cs="Times New Roman"/>
          <w:sz w:val="24"/>
          <w:szCs w:val="24"/>
        </w:rPr>
        <w:t xml:space="preserve"> комплемента</w:t>
      </w:r>
      <w:r w:rsidR="002C2253" w:rsidRPr="00097C49">
        <w:rPr>
          <w:rFonts w:ascii="Times New Roman" w:hAnsi="Times New Roman" w:cs="Times New Roman"/>
          <w:sz w:val="24"/>
          <w:szCs w:val="24"/>
        </w:rPr>
        <w:t>. Начальный стимул з</w:t>
      </w:r>
      <w:r w:rsidR="00DB5B9E" w:rsidRPr="00097C49">
        <w:rPr>
          <w:rFonts w:ascii="Times New Roman" w:hAnsi="Times New Roman" w:cs="Times New Roman"/>
          <w:sz w:val="24"/>
          <w:szCs w:val="24"/>
        </w:rPr>
        <w:t xml:space="preserve">аставляет клетки синтезировать и выставлять на поверхности/секретировать белки, представляющие собой </w:t>
      </w:r>
      <w:r w:rsidR="002C2253" w:rsidRPr="00097C49">
        <w:rPr>
          <w:rFonts w:ascii="Times New Roman" w:hAnsi="Times New Roman" w:cs="Times New Roman"/>
          <w:sz w:val="24"/>
          <w:szCs w:val="24"/>
        </w:rPr>
        <w:t xml:space="preserve">платформы для </w:t>
      </w:r>
      <w:r w:rsidR="00DB5B9E" w:rsidRPr="00097C49">
        <w:rPr>
          <w:rFonts w:ascii="Times New Roman" w:hAnsi="Times New Roman" w:cs="Times New Roman"/>
          <w:sz w:val="24"/>
          <w:szCs w:val="24"/>
        </w:rPr>
        <w:t xml:space="preserve">активации каскада </w:t>
      </w:r>
      <w:r w:rsidR="002C2253" w:rsidRPr="00097C49">
        <w:rPr>
          <w:rFonts w:ascii="Times New Roman" w:hAnsi="Times New Roman" w:cs="Times New Roman"/>
          <w:sz w:val="24"/>
          <w:szCs w:val="24"/>
        </w:rPr>
        <w:t>комплемента (</w:t>
      </w:r>
      <w:r w:rsidR="00DB5B9E" w:rsidRPr="00097C49">
        <w:rPr>
          <w:rFonts w:ascii="Times New Roman" w:hAnsi="Times New Roman" w:cs="Times New Roman"/>
          <w:sz w:val="24"/>
          <w:szCs w:val="24"/>
        </w:rPr>
        <w:t>нейтрофилы синтезируют пропердин, эритроциты и тромбоциты -</w:t>
      </w:r>
      <w:r w:rsidR="002C2253" w:rsidRPr="00097C49">
        <w:rPr>
          <w:rFonts w:ascii="Times New Roman" w:hAnsi="Times New Roman" w:cs="Times New Roman"/>
          <w:sz w:val="24"/>
          <w:szCs w:val="24"/>
        </w:rPr>
        <w:t xml:space="preserve"> Р-селектин</w:t>
      </w:r>
      <w:r w:rsidR="00DB5B9E" w:rsidRPr="00097C49">
        <w:rPr>
          <w:rFonts w:ascii="Times New Roman" w:hAnsi="Times New Roman" w:cs="Times New Roman"/>
          <w:sz w:val="24"/>
          <w:szCs w:val="24"/>
        </w:rPr>
        <w:t>).</w:t>
      </w:r>
      <w:r w:rsidR="002C2253" w:rsidRPr="00097C49">
        <w:rPr>
          <w:rFonts w:ascii="Times New Roman" w:hAnsi="Times New Roman" w:cs="Times New Roman"/>
          <w:sz w:val="24"/>
          <w:szCs w:val="24"/>
        </w:rPr>
        <w:t xml:space="preserve"> Тип платформы зависит от типа клетки, локализации и</w:t>
      </w:r>
      <w:r w:rsidR="00E32962" w:rsidRPr="00097C49">
        <w:rPr>
          <w:rFonts w:ascii="Times New Roman" w:hAnsi="Times New Roman" w:cs="Times New Roman"/>
          <w:sz w:val="24"/>
          <w:szCs w:val="24"/>
        </w:rPr>
        <w:t xml:space="preserve"> других факторов</w:t>
      </w:r>
      <w:r w:rsidR="00153E03" w:rsidRPr="00097C49">
        <w:rPr>
          <w:rFonts w:ascii="Times New Roman" w:hAnsi="Times New Roman" w:cs="Times New Roman"/>
          <w:sz w:val="24"/>
          <w:szCs w:val="24"/>
        </w:rPr>
        <w:t>. С3(Н</w:t>
      </w:r>
      <w:r w:rsidR="00153E03" w:rsidRPr="00097C49">
        <w:rPr>
          <w:rFonts w:ascii="Times New Roman" w:hAnsi="Times New Roman" w:cs="Times New Roman"/>
          <w:sz w:val="24"/>
          <w:szCs w:val="24"/>
          <w:vertAlign w:val="subscript"/>
        </w:rPr>
        <w:t>2</w:t>
      </w:r>
      <w:r w:rsidR="002C2253" w:rsidRPr="00097C49">
        <w:rPr>
          <w:rFonts w:ascii="Times New Roman" w:hAnsi="Times New Roman" w:cs="Times New Roman"/>
          <w:sz w:val="24"/>
          <w:szCs w:val="24"/>
        </w:rPr>
        <w:t xml:space="preserve">О) </w:t>
      </w:r>
      <w:r w:rsidR="00E32962" w:rsidRPr="00097C49">
        <w:rPr>
          <w:rFonts w:ascii="Times New Roman" w:hAnsi="Times New Roman" w:cs="Times New Roman"/>
          <w:sz w:val="24"/>
          <w:szCs w:val="24"/>
        </w:rPr>
        <w:t>может связыва</w:t>
      </w:r>
      <w:r w:rsidR="002C2253" w:rsidRPr="00097C49">
        <w:rPr>
          <w:rFonts w:ascii="Times New Roman" w:hAnsi="Times New Roman" w:cs="Times New Roman"/>
          <w:sz w:val="24"/>
          <w:szCs w:val="24"/>
        </w:rPr>
        <w:t>т</w:t>
      </w:r>
      <w:r w:rsidR="00E32962" w:rsidRPr="00097C49">
        <w:rPr>
          <w:rFonts w:ascii="Times New Roman" w:hAnsi="Times New Roman" w:cs="Times New Roman"/>
          <w:sz w:val="24"/>
          <w:szCs w:val="24"/>
        </w:rPr>
        <w:t>ься с платформами и обеспечивать</w:t>
      </w:r>
      <w:r w:rsidR="002C2253" w:rsidRPr="00097C49">
        <w:rPr>
          <w:rFonts w:ascii="Times New Roman" w:hAnsi="Times New Roman" w:cs="Times New Roman"/>
          <w:sz w:val="24"/>
          <w:szCs w:val="24"/>
        </w:rPr>
        <w:t xml:space="preserve"> локальную активацию комплемента и осаждение С3</w:t>
      </w:r>
      <w:r w:rsidR="002C2253" w:rsidRPr="00097C49">
        <w:rPr>
          <w:rFonts w:ascii="Times New Roman" w:hAnsi="Times New Roman" w:cs="Times New Roman"/>
          <w:sz w:val="24"/>
          <w:szCs w:val="24"/>
          <w:lang w:val="en-US"/>
        </w:rPr>
        <w:t>b</w:t>
      </w:r>
      <w:r w:rsidR="002C2253" w:rsidRPr="00097C49">
        <w:rPr>
          <w:rFonts w:ascii="Times New Roman" w:hAnsi="Times New Roman" w:cs="Times New Roman"/>
          <w:sz w:val="24"/>
          <w:szCs w:val="24"/>
        </w:rPr>
        <w:t xml:space="preserve"> из раствора. </w:t>
      </w:r>
      <w:r w:rsidR="00E32962" w:rsidRPr="00097C49">
        <w:rPr>
          <w:rFonts w:ascii="Times New Roman" w:hAnsi="Times New Roman" w:cs="Times New Roman"/>
          <w:sz w:val="24"/>
          <w:szCs w:val="24"/>
        </w:rPr>
        <w:t xml:space="preserve">Петля усиления </w:t>
      </w:r>
      <w:proofErr w:type="spellStart"/>
      <w:r w:rsidR="00E32962" w:rsidRPr="00097C49">
        <w:rPr>
          <w:rFonts w:ascii="Times New Roman" w:hAnsi="Times New Roman" w:cs="Times New Roman"/>
          <w:sz w:val="24"/>
          <w:szCs w:val="24"/>
        </w:rPr>
        <w:t>амплифицирует</w:t>
      </w:r>
      <w:proofErr w:type="spellEnd"/>
      <w:r w:rsidR="00E32962" w:rsidRPr="00097C49">
        <w:rPr>
          <w:rFonts w:ascii="Times New Roman" w:hAnsi="Times New Roman" w:cs="Times New Roman"/>
          <w:sz w:val="24"/>
          <w:szCs w:val="24"/>
        </w:rPr>
        <w:t xml:space="preserve"> </w:t>
      </w:r>
      <w:proofErr w:type="spellStart"/>
      <w:r w:rsidR="00E32962" w:rsidRPr="00097C49">
        <w:rPr>
          <w:rFonts w:ascii="Times New Roman" w:hAnsi="Times New Roman" w:cs="Times New Roman"/>
          <w:sz w:val="24"/>
          <w:szCs w:val="24"/>
        </w:rPr>
        <w:t>анафилатоксины</w:t>
      </w:r>
      <w:proofErr w:type="spellEnd"/>
      <w:r w:rsidR="00E32962" w:rsidRPr="00097C49">
        <w:rPr>
          <w:rFonts w:ascii="Times New Roman" w:hAnsi="Times New Roman" w:cs="Times New Roman"/>
          <w:sz w:val="24"/>
          <w:szCs w:val="24"/>
        </w:rPr>
        <w:t xml:space="preserve"> С3а и С5а, которые связываются с рецепторами на иммунных клетках, индуцируя их</w:t>
      </w:r>
      <w:r w:rsidR="002C2253" w:rsidRPr="00097C49">
        <w:rPr>
          <w:rFonts w:ascii="Times New Roman" w:hAnsi="Times New Roman" w:cs="Times New Roman"/>
          <w:sz w:val="24"/>
          <w:szCs w:val="24"/>
        </w:rPr>
        <w:t xml:space="preserve"> активацию</w:t>
      </w:r>
      <w:r w:rsidR="00E32962" w:rsidRPr="00097C49">
        <w:rPr>
          <w:rFonts w:ascii="Times New Roman" w:hAnsi="Times New Roman" w:cs="Times New Roman"/>
          <w:sz w:val="24"/>
          <w:szCs w:val="24"/>
        </w:rPr>
        <w:t>. В свою очередь, иммунные клетки начинают производить всё больше молекул,</w:t>
      </w:r>
      <w:r w:rsidR="002C2253" w:rsidRPr="00097C49">
        <w:rPr>
          <w:rFonts w:ascii="Times New Roman" w:hAnsi="Times New Roman" w:cs="Times New Roman"/>
          <w:sz w:val="24"/>
          <w:szCs w:val="24"/>
        </w:rPr>
        <w:t xml:space="preserve"> рекр</w:t>
      </w:r>
      <w:r w:rsidR="00E32962" w:rsidRPr="00097C49">
        <w:rPr>
          <w:rFonts w:ascii="Times New Roman" w:hAnsi="Times New Roman" w:cs="Times New Roman"/>
          <w:sz w:val="24"/>
          <w:szCs w:val="24"/>
        </w:rPr>
        <w:t>утирующих компоненты</w:t>
      </w:r>
      <w:r w:rsidR="002C2253" w:rsidRPr="00097C49">
        <w:rPr>
          <w:rFonts w:ascii="Times New Roman" w:hAnsi="Times New Roman" w:cs="Times New Roman"/>
          <w:sz w:val="24"/>
          <w:szCs w:val="24"/>
        </w:rPr>
        <w:t xml:space="preserve"> комплемента на поверхность клетки. </w:t>
      </w:r>
      <w:proofErr w:type="spellStart"/>
      <w:r w:rsidR="004D0D77" w:rsidRPr="00097C49">
        <w:rPr>
          <w:rFonts w:ascii="Times New Roman" w:hAnsi="Times New Roman" w:cs="Times New Roman"/>
          <w:sz w:val="24"/>
          <w:szCs w:val="24"/>
        </w:rPr>
        <w:t>Гипер</w:t>
      </w:r>
      <w:r w:rsidR="009943BB" w:rsidRPr="00097C49">
        <w:rPr>
          <w:rFonts w:ascii="Times New Roman" w:hAnsi="Times New Roman" w:cs="Times New Roman"/>
          <w:sz w:val="24"/>
          <w:szCs w:val="24"/>
        </w:rPr>
        <w:t>активация</w:t>
      </w:r>
      <w:proofErr w:type="spellEnd"/>
      <w:r w:rsidR="009943BB" w:rsidRPr="00097C49">
        <w:rPr>
          <w:rFonts w:ascii="Times New Roman" w:hAnsi="Times New Roman" w:cs="Times New Roman"/>
          <w:sz w:val="24"/>
          <w:szCs w:val="24"/>
        </w:rPr>
        <w:t xml:space="preserve"> комплемента может приводить</w:t>
      </w:r>
      <w:r w:rsidR="002C2253" w:rsidRPr="00097C49">
        <w:rPr>
          <w:rFonts w:ascii="Times New Roman" w:hAnsi="Times New Roman" w:cs="Times New Roman"/>
          <w:sz w:val="24"/>
          <w:szCs w:val="24"/>
        </w:rPr>
        <w:t xml:space="preserve"> к</w:t>
      </w:r>
      <w:r w:rsidR="009943BB" w:rsidRPr="00097C49">
        <w:rPr>
          <w:rFonts w:ascii="Times New Roman" w:hAnsi="Times New Roman" w:cs="Times New Roman"/>
          <w:sz w:val="24"/>
          <w:szCs w:val="24"/>
        </w:rPr>
        <w:t xml:space="preserve"> развити</w:t>
      </w:r>
      <w:r w:rsidR="004D0D77" w:rsidRPr="00097C49">
        <w:rPr>
          <w:rFonts w:ascii="Times New Roman" w:hAnsi="Times New Roman" w:cs="Times New Roman"/>
          <w:sz w:val="24"/>
          <w:szCs w:val="24"/>
        </w:rPr>
        <w:t>ю локального воспаления, возникновению тромбов</w:t>
      </w:r>
      <w:r w:rsidR="009943BB" w:rsidRPr="00097C49">
        <w:rPr>
          <w:rFonts w:ascii="Times New Roman" w:hAnsi="Times New Roman" w:cs="Times New Roman"/>
          <w:sz w:val="24"/>
          <w:szCs w:val="24"/>
        </w:rPr>
        <w:t xml:space="preserve"> и повреждению тканей организма</w:t>
      </w:r>
      <w:r w:rsidR="00095BEA" w:rsidRPr="00095BEA">
        <w:rPr>
          <w:rFonts w:ascii="Times New Roman" w:hAnsi="Times New Roman" w:cs="Times New Roman"/>
          <w:sz w:val="24"/>
          <w:szCs w:val="24"/>
        </w:rPr>
        <w:t xml:space="preserve"> [17]</w:t>
      </w:r>
      <w:r w:rsidR="002C2253" w:rsidRPr="00097C49">
        <w:rPr>
          <w:rFonts w:ascii="Times New Roman" w:hAnsi="Times New Roman" w:cs="Times New Roman"/>
          <w:sz w:val="24"/>
          <w:szCs w:val="24"/>
        </w:rPr>
        <w:t>.</w:t>
      </w:r>
      <w:r w:rsidR="00E32962" w:rsidRPr="00097C49">
        <w:rPr>
          <w:rFonts w:ascii="Times New Roman" w:hAnsi="Times New Roman" w:cs="Times New Roman"/>
          <w:sz w:val="24"/>
          <w:szCs w:val="24"/>
        </w:rPr>
        <w:t xml:space="preserve"> </w:t>
      </w:r>
    </w:p>
    <w:p w:rsidR="007468AD" w:rsidRPr="00097C49" w:rsidRDefault="00153E03"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 xml:space="preserve">1.2.3 </w:t>
      </w:r>
      <w:r w:rsidR="007468AD" w:rsidRPr="00097C49">
        <w:rPr>
          <w:rFonts w:ascii="Times New Roman" w:hAnsi="Times New Roman" w:cs="Times New Roman"/>
          <w:b/>
          <w:sz w:val="24"/>
          <w:szCs w:val="24"/>
        </w:rPr>
        <w:t>Лектиновый путь активации комплемента.</w:t>
      </w:r>
    </w:p>
    <w:p w:rsidR="00D24F98" w:rsidRPr="00097C49" w:rsidRDefault="00300715" w:rsidP="00097C49">
      <w:pPr>
        <w:shd w:val="clear" w:color="auto" w:fill="FFFFFF"/>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Паттерн-распознающие молекулы лектинового пути – маннозосвязывающий лектин (</w:t>
      </w:r>
      <w:r w:rsidRPr="00097C49">
        <w:rPr>
          <w:rFonts w:ascii="Times New Roman" w:hAnsi="Times New Roman" w:cs="Times New Roman"/>
          <w:sz w:val="24"/>
          <w:szCs w:val="24"/>
          <w:lang w:val="en-US"/>
        </w:rPr>
        <w:t>MBL</w:t>
      </w:r>
      <w:r w:rsidRPr="00097C49">
        <w:rPr>
          <w:rFonts w:ascii="Times New Roman" w:hAnsi="Times New Roman" w:cs="Times New Roman"/>
          <w:sz w:val="24"/>
          <w:szCs w:val="24"/>
        </w:rPr>
        <w:t>), фиколины (фиколин-1, фиколин-2, фиколин-3) и коллектин-11. Это большие молекулы, как 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напоминающие «букет тюльпанов». Они содержат коллагеноподобный домен, составленный из трёх полипептидных цепей</w:t>
      </w:r>
      <w:r w:rsidR="00D24F98" w:rsidRPr="00097C49">
        <w:rPr>
          <w:rFonts w:ascii="Times New Roman" w:hAnsi="Times New Roman" w:cs="Times New Roman"/>
          <w:sz w:val="24"/>
          <w:szCs w:val="24"/>
        </w:rPr>
        <w:t>, которые закруч</w:t>
      </w:r>
      <w:r w:rsidRPr="00097C49">
        <w:rPr>
          <w:rFonts w:ascii="Times New Roman" w:hAnsi="Times New Roman" w:cs="Times New Roman"/>
          <w:sz w:val="24"/>
          <w:szCs w:val="24"/>
        </w:rPr>
        <w:t>ены в суперспираль (</w:t>
      </w:r>
      <w:r w:rsidRPr="00097C49">
        <w:rPr>
          <w:rFonts w:ascii="Times New Roman" w:hAnsi="Times New Roman" w:cs="Times New Roman"/>
          <w:sz w:val="24"/>
          <w:szCs w:val="24"/>
          <w:lang w:val="en-US"/>
        </w:rPr>
        <w:t>coiled</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coil</w:t>
      </w:r>
      <w:r w:rsidRPr="00097C49">
        <w:rPr>
          <w:rFonts w:ascii="Times New Roman" w:hAnsi="Times New Roman" w:cs="Times New Roman"/>
          <w:sz w:val="24"/>
          <w:szCs w:val="24"/>
        </w:rPr>
        <w:t>) в основании молекулы</w:t>
      </w:r>
      <w:r w:rsidR="00D24F98" w:rsidRPr="00097C49">
        <w:rPr>
          <w:rFonts w:ascii="Times New Roman" w:hAnsi="Times New Roman" w:cs="Times New Roman"/>
          <w:sz w:val="24"/>
          <w:szCs w:val="24"/>
        </w:rPr>
        <w:t xml:space="preserve">, </w:t>
      </w:r>
      <w:r w:rsidRPr="00097C49">
        <w:rPr>
          <w:rFonts w:ascii="Times New Roman" w:hAnsi="Times New Roman" w:cs="Times New Roman"/>
          <w:sz w:val="24"/>
          <w:szCs w:val="24"/>
        </w:rPr>
        <w:t xml:space="preserve">и образуют несколько </w:t>
      </w:r>
      <w:r w:rsidR="0015714D" w:rsidRPr="00097C49">
        <w:rPr>
          <w:rFonts w:ascii="Times New Roman" w:hAnsi="Times New Roman" w:cs="Times New Roman"/>
          <w:sz w:val="24"/>
          <w:szCs w:val="24"/>
        </w:rPr>
        <w:t>паттерн-распознающих</w:t>
      </w:r>
      <w:r w:rsidRPr="00097C49">
        <w:rPr>
          <w:rFonts w:ascii="Times New Roman" w:hAnsi="Times New Roman" w:cs="Times New Roman"/>
          <w:sz w:val="24"/>
          <w:szCs w:val="24"/>
        </w:rPr>
        <w:t xml:space="preserve"> доменов на противоположном конце молекулы</w:t>
      </w:r>
      <w:r w:rsidR="00A62B7D" w:rsidRPr="00A62B7D">
        <w:rPr>
          <w:rFonts w:ascii="Times New Roman" w:hAnsi="Times New Roman" w:cs="Times New Roman"/>
          <w:sz w:val="24"/>
          <w:szCs w:val="24"/>
        </w:rPr>
        <w:t xml:space="preserve"> [14]</w:t>
      </w:r>
      <w:r w:rsidRPr="00097C49">
        <w:rPr>
          <w:rFonts w:ascii="Times New Roman" w:hAnsi="Times New Roman" w:cs="Times New Roman"/>
          <w:sz w:val="24"/>
          <w:szCs w:val="24"/>
        </w:rPr>
        <w:t xml:space="preserve">. </w:t>
      </w:r>
      <w:r w:rsidR="006F2B55" w:rsidRPr="00097C49">
        <w:rPr>
          <w:rFonts w:ascii="Times New Roman" w:hAnsi="Times New Roman" w:cs="Times New Roman"/>
          <w:sz w:val="24"/>
          <w:szCs w:val="24"/>
        </w:rPr>
        <w:t xml:space="preserve">Принципиальное отличие </w:t>
      </w:r>
      <w:r w:rsidR="006F2B55" w:rsidRPr="00097C49">
        <w:rPr>
          <w:rFonts w:ascii="Times New Roman" w:hAnsi="Times New Roman" w:cs="Times New Roman"/>
          <w:sz w:val="24"/>
          <w:szCs w:val="24"/>
          <w:lang w:val="en-US"/>
        </w:rPr>
        <w:t>MBL</w:t>
      </w:r>
      <w:r w:rsidR="0015714D" w:rsidRPr="00097C49">
        <w:rPr>
          <w:rFonts w:ascii="Times New Roman" w:hAnsi="Times New Roman" w:cs="Times New Roman"/>
          <w:sz w:val="24"/>
          <w:szCs w:val="24"/>
        </w:rPr>
        <w:t xml:space="preserve"> (и коллектинов)</w:t>
      </w:r>
      <w:r w:rsidR="00AA6FE0" w:rsidRPr="00097C49">
        <w:rPr>
          <w:rFonts w:ascii="Times New Roman" w:hAnsi="Times New Roman" w:cs="Times New Roman"/>
          <w:sz w:val="24"/>
          <w:szCs w:val="24"/>
        </w:rPr>
        <w:t xml:space="preserve"> </w:t>
      </w:r>
      <w:r w:rsidR="006F2B55" w:rsidRPr="00097C49">
        <w:rPr>
          <w:rFonts w:ascii="Times New Roman" w:hAnsi="Times New Roman" w:cs="Times New Roman"/>
          <w:sz w:val="24"/>
          <w:szCs w:val="24"/>
        </w:rPr>
        <w:t>от С1</w:t>
      </w:r>
      <w:r w:rsidR="006F2B55" w:rsidRPr="00097C49">
        <w:rPr>
          <w:rFonts w:ascii="Times New Roman" w:hAnsi="Times New Roman" w:cs="Times New Roman"/>
          <w:sz w:val="24"/>
          <w:szCs w:val="24"/>
          <w:lang w:val="en-US"/>
        </w:rPr>
        <w:t>q</w:t>
      </w:r>
      <w:r w:rsidR="006F2B55" w:rsidRPr="00097C49">
        <w:rPr>
          <w:rFonts w:ascii="Times New Roman" w:hAnsi="Times New Roman" w:cs="Times New Roman"/>
          <w:sz w:val="24"/>
          <w:szCs w:val="24"/>
        </w:rPr>
        <w:t xml:space="preserve"> заключается в том, что в составе С1</w:t>
      </w:r>
      <w:r w:rsidR="006F2B55" w:rsidRPr="00097C49">
        <w:rPr>
          <w:rFonts w:ascii="Times New Roman" w:hAnsi="Times New Roman" w:cs="Times New Roman"/>
          <w:sz w:val="24"/>
          <w:szCs w:val="24"/>
          <w:lang w:val="en-US"/>
        </w:rPr>
        <w:t>q</w:t>
      </w:r>
      <w:r w:rsidR="006F2B55" w:rsidRPr="00097C49">
        <w:rPr>
          <w:rFonts w:ascii="Times New Roman" w:hAnsi="Times New Roman" w:cs="Times New Roman"/>
          <w:sz w:val="24"/>
          <w:szCs w:val="24"/>
        </w:rPr>
        <w:t xml:space="preserve"> объединены три типа неидентичных, хотя и гомологичных, полипептидных цепей, в то время как «букет» </w:t>
      </w:r>
      <w:r w:rsidR="006F2B55" w:rsidRPr="00097C49">
        <w:rPr>
          <w:rFonts w:ascii="Times New Roman" w:hAnsi="Times New Roman" w:cs="Times New Roman"/>
          <w:sz w:val="24"/>
          <w:szCs w:val="24"/>
          <w:lang w:val="en-US"/>
        </w:rPr>
        <w:t>MBL</w:t>
      </w:r>
      <w:r w:rsidR="006F2B55" w:rsidRPr="00097C49">
        <w:rPr>
          <w:rFonts w:ascii="Times New Roman" w:hAnsi="Times New Roman" w:cs="Times New Roman"/>
          <w:sz w:val="24"/>
          <w:szCs w:val="24"/>
        </w:rPr>
        <w:t xml:space="preserve"> состоит из идентичных полипептидных цепей. Кроме того, глобулярные </w:t>
      </w:r>
      <w:r w:rsidR="00315500" w:rsidRPr="00097C49">
        <w:rPr>
          <w:rFonts w:ascii="Times New Roman" w:hAnsi="Times New Roman" w:cs="Times New Roman"/>
          <w:sz w:val="24"/>
          <w:szCs w:val="24"/>
        </w:rPr>
        <w:t>«</w:t>
      </w:r>
      <w:r w:rsidR="006F2B55" w:rsidRPr="00097C49">
        <w:rPr>
          <w:rFonts w:ascii="Times New Roman" w:hAnsi="Times New Roman" w:cs="Times New Roman"/>
          <w:sz w:val="24"/>
          <w:szCs w:val="24"/>
        </w:rPr>
        <w:t>головки</w:t>
      </w:r>
      <w:r w:rsidR="00315500" w:rsidRPr="00097C49">
        <w:rPr>
          <w:rFonts w:ascii="Times New Roman" w:hAnsi="Times New Roman" w:cs="Times New Roman"/>
          <w:sz w:val="24"/>
          <w:szCs w:val="24"/>
        </w:rPr>
        <w:t>»</w:t>
      </w:r>
      <w:r w:rsidR="006F2B55" w:rsidRPr="00097C49">
        <w:rPr>
          <w:rFonts w:ascii="Times New Roman" w:hAnsi="Times New Roman" w:cs="Times New Roman"/>
          <w:sz w:val="24"/>
          <w:szCs w:val="24"/>
        </w:rPr>
        <w:t xml:space="preserve"> С1</w:t>
      </w:r>
      <w:r w:rsidR="006F2B55" w:rsidRPr="00097C49">
        <w:rPr>
          <w:rFonts w:ascii="Times New Roman" w:hAnsi="Times New Roman" w:cs="Times New Roman"/>
          <w:sz w:val="24"/>
          <w:szCs w:val="24"/>
          <w:lang w:val="en-US"/>
        </w:rPr>
        <w:t>q</w:t>
      </w:r>
      <w:r w:rsidR="006F2B55" w:rsidRPr="00097C49">
        <w:rPr>
          <w:rFonts w:ascii="Times New Roman" w:hAnsi="Times New Roman" w:cs="Times New Roman"/>
          <w:sz w:val="24"/>
          <w:szCs w:val="24"/>
        </w:rPr>
        <w:t xml:space="preserve"> функционируют по принципу </w:t>
      </w:r>
      <w:proofErr w:type="gramStart"/>
      <w:r w:rsidR="006F2B55" w:rsidRPr="00097C49">
        <w:rPr>
          <w:rFonts w:ascii="Times New Roman" w:hAnsi="Times New Roman" w:cs="Times New Roman"/>
          <w:sz w:val="24"/>
          <w:szCs w:val="24"/>
        </w:rPr>
        <w:t>белок-белковых</w:t>
      </w:r>
      <w:proofErr w:type="gramEnd"/>
      <w:r w:rsidR="006F2B55" w:rsidRPr="00097C49">
        <w:rPr>
          <w:rFonts w:ascii="Times New Roman" w:hAnsi="Times New Roman" w:cs="Times New Roman"/>
          <w:sz w:val="24"/>
          <w:szCs w:val="24"/>
        </w:rPr>
        <w:t xml:space="preserve"> взаимодействий, в то время как </w:t>
      </w:r>
      <w:proofErr w:type="spellStart"/>
      <w:r w:rsidR="006F2B55" w:rsidRPr="00097C49">
        <w:rPr>
          <w:rFonts w:ascii="Times New Roman" w:hAnsi="Times New Roman" w:cs="Times New Roman"/>
          <w:sz w:val="24"/>
          <w:szCs w:val="24"/>
        </w:rPr>
        <w:t>углеводраспознающие</w:t>
      </w:r>
      <w:proofErr w:type="spellEnd"/>
      <w:r w:rsidR="0015714D" w:rsidRPr="00097C49">
        <w:rPr>
          <w:rFonts w:ascii="Times New Roman" w:hAnsi="Times New Roman" w:cs="Times New Roman"/>
          <w:sz w:val="24"/>
          <w:szCs w:val="24"/>
        </w:rPr>
        <w:t xml:space="preserve"> (</w:t>
      </w:r>
      <w:proofErr w:type="spellStart"/>
      <w:r w:rsidR="0015714D" w:rsidRPr="00097C49">
        <w:rPr>
          <w:rFonts w:ascii="Times New Roman" w:hAnsi="Times New Roman" w:cs="Times New Roman"/>
          <w:sz w:val="24"/>
          <w:szCs w:val="24"/>
        </w:rPr>
        <w:t>лектиновые</w:t>
      </w:r>
      <w:proofErr w:type="spellEnd"/>
      <w:r w:rsidR="0015714D" w:rsidRPr="00097C49">
        <w:rPr>
          <w:rFonts w:ascii="Times New Roman" w:hAnsi="Times New Roman" w:cs="Times New Roman"/>
          <w:sz w:val="24"/>
          <w:szCs w:val="24"/>
        </w:rPr>
        <w:t>)</w:t>
      </w:r>
      <w:r w:rsidR="006F2B55" w:rsidRPr="00097C49">
        <w:rPr>
          <w:rFonts w:ascii="Times New Roman" w:hAnsi="Times New Roman" w:cs="Times New Roman"/>
          <w:sz w:val="24"/>
          <w:szCs w:val="24"/>
        </w:rPr>
        <w:t xml:space="preserve"> домены </w:t>
      </w:r>
      <w:r w:rsidR="006F2B55" w:rsidRPr="00097C49">
        <w:rPr>
          <w:rFonts w:ascii="Times New Roman" w:hAnsi="Times New Roman" w:cs="Times New Roman"/>
          <w:sz w:val="24"/>
          <w:szCs w:val="24"/>
          <w:lang w:val="en-US"/>
        </w:rPr>
        <w:t>MBL</w:t>
      </w:r>
      <w:r w:rsidR="006F2B55" w:rsidRPr="00097C49">
        <w:rPr>
          <w:rFonts w:ascii="Times New Roman" w:hAnsi="Times New Roman" w:cs="Times New Roman"/>
          <w:sz w:val="24"/>
          <w:szCs w:val="24"/>
        </w:rPr>
        <w:t xml:space="preserve"> работают по принципу углевод-белковых взаимодействий</w:t>
      </w:r>
      <w:r w:rsidR="00095BEA" w:rsidRPr="00095BEA">
        <w:rPr>
          <w:rFonts w:ascii="Times New Roman" w:hAnsi="Times New Roman" w:cs="Times New Roman"/>
          <w:sz w:val="24"/>
          <w:szCs w:val="24"/>
        </w:rPr>
        <w:t xml:space="preserve"> [11]</w:t>
      </w:r>
      <w:r w:rsidR="006F2B55" w:rsidRPr="00097C49">
        <w:rPr>
          <w:rFonts w:ascii="Times New Roman" w:hAnsi="Times New Roman" w:cs="Times New Roman"/>
          <w:sz w:val="24"/>
          <w:szCs w:val="24"/>
        </w:rPr>
        <w:t xml:space="preserve">. </w:t>
      </w:r>
    </w:p>
    <w:p w:rsidR="003B76E4" w:rsidRPr="00097C49" w:rsidRDefault="00300715" w:rsidP="00097C49">
      <w:pPr>
        <w:shd w:val="clear" w:color="auto" w:fill="FFFFFF"/>
        <w:spacing w:after="0" w:line="360" w:lineRule="auto"/>
        <w:ind w:firstLine="284"/>
        <w:rPr>
          <w:rFonts w:ascii="Times New Roman" w:eastAsia="Times New Roman" w:hAnsi="Times New Roman" w:cs="Times New Roman"/>
          <w:color w:val="252525"/>
          <w:sz w:val="24"/>
          <w:szCs w:val="24"/>
          <w:lang w:eastAsia="ru-RU"/>
        </w:rPr>
      </w:pPr>
      <w:proofErr w:type="gramStart"/>
      <w:r w:rsidRPr="00097C49">
        <w:rPr>
          <w:rFonts w:ascii="Times New Roman" w:hAnsi="Times New Roman" w:cs="Times New Roman"/>
          <w:sz w:val="24"/>
          <w:szCs w:val="24"/>
          <w:lang w:val="en-US"/>
        </w:rPr>
        <w:t>MBL</w:t>
      </w:r>
      <w:r w:rsidRPr="00097C49">
        <w:rPr>
          <w:rFonts w:ascii="Times New Roman" w:hAnsi="Times New Roman" w:cs="Times New Roman"/>
          <w:sz w:val="24"/>
          <w:szCs w:val="24"/>
        </w:rPr>
        <w:t xml:space="preserve"> и коллектин-11 содержат лектиновые домены С-типа, которые связывают углеводы и </w:t>
      </w:r>
      <w:proofErr w:type="spellStart"/>
      <w:r w:rsidRPr="00097C49">
        <w:rPr>
          <w:rFonts w:ascii="Times New Roman" w:hAnsi="Times New Roman" w:cs="Times New Roman"/>
          <w:sz w:val="24"/>
          <w:szCs w:val="24"/>
        </w:rPr>
        <w:t>гликоконъюгаты</w:t>
      </w:r>
      <w:proofErr w:type="spellEnd"/>
      <w:r w:rsidRPr="00097C49">
        <w:rPr>
          <w:rFonts w:ascii="Times New Roman" w:hAnsi="Times New Roman" w:cs="Times New Roman"/>
          <w:sz w:val="24"/>
          <w:szCs w:val="24"/>
        </w:rPr>
        <w:t xml:space="preserve"> многих микроорганизмов</w:t>
      </w:r>
      <w:r w:rsidR="00095BEA" w:rsidRPr="00095BEA">
        <w:rPr>
          <w:rFonts w:ascii="Times New Roman" w:hAnsi="Times New Roman" w:cs="Times New Roman"/>
          <w:sz w:val="24"/>
          <w:szCs w:val="24"/>
        </w:rPr>
        <w:t xml:space="preserve"> [14]</w:t>
      </w:r>
      <w:r w:rsidRPr="00097C49">
        <w:rPr>
          <w:rFonts w:ascii="Times New Roman" w:hAnsi="Times New Roman" w:cs="Times New Roman"/>
          <w:sz w:val="24"/>
          <w:szCs w:val="24"/>
        </w:rPr>
        <w:t>.</w:t>
      </w:r>
      <w:proofErr w:type="gramEnd"/>
      <w:r w:rsidR="00D24F98" w:rsidRPr="00097C49">
        <w:rPr>
          <w:rFonts w:ascii="Times New Roman" w:eastAsia="Times New Roman" w:hAnsi="Times New Roman" w:cs="Times New Roman"/>
          <w:color w:val="252525"/>
          <w:sz w:val="24"/>
          <w:szCs w:val="24"/>
          <w:u w:val="double"/>
          <w:lang w:eastAsia="ru-RU"/>
        </w:rPr>
        <w:t xml:space="preserve"> </w:t>
      </w:r>
      <w:proofErr w:type="gramStart"/>
      <w:r w:rsidR="00D24F98" w:rsidRPr="00097C49">
        <w:rPr>
          <w:rFonts w:ascii="Times New Roman" w:eastAsia="Times New Roman" w:hAnsi="Times New Roman" w:cs="Times New Roman"/>
          <w:color w:val="252525"/>
          <w:sz w:val="24"/>
          <w:szCs w:val="24"/>
          <w:lang w:val="en-US" w:eastAsia="ru-RU"/>
        </w:rPr>
        <w:t>MBL</w:t>
      </w:r>
      <w:r w:rsidR="00D24F98" w:rsidRPr="00097C49">
        <w:rPr>
          <w:rFonts w:ascii="Times New Roman" w:eastAsia="Times New Roman" w:hAnsi="Times New Roman" w:cs="Times New Roman"/>
          <w:color w:val="252525"/>
          <w:sz w:val="24"/>
          <w:szCs w:val="24"/>
          <w:lang w:eastAsia="ru-RU"/>
        </w:rPr>
        <w:t xml:space="preserve"> узнает концевые </w:t>
      </w:r>
      <w:r w:rsidR="00D24F98" w:rsidRPr="00097C49">
        <w:rPr>
          <w:rFonts w:ascii="Times New Roman" w:eastAsia="Times New Roman" w:hAnsi="Times New Roman" w:cs="Times New Roman"/>
          <w:color w:val="252525"/>
          <w:sz w:val="24"/>
          <w:szCs w:val="24"/>
          <w:lang w:eastAsia="ru-RU"/>
        </w:rPr>
        <w:lastRenderedPageBreak/>
        <w:t xml:space="preserve">моносахариды с </w:t>
      </w:r>
      <w:r w:rsidR="0067556E" w:rsidRPr="00097C49">
        <w:rPr>
          <w:rFonts w:ascii="Times New Roman" w:eastAsia="Times New Roman" w:hAnsi="Times New Roman" w:cs="Times New Roman"/>
          <w:color w:val="252525"/>
          <w:sz w:val="24"/>
          <w:szCs w:val="24"/>
          <w:lang w:eastAsia="ru-RU"/>
        </w:rPr>
        <w:t>экваториальными</w:t>
      </w:r>
      <w:r w:rsidR="00D24F98" w:rsidRPr="00097C49">
        <w:rPr>
          <w:rFonts w:ascii="Times New Roman" w:eastAsia="Times New Roman" w:hAnsi="Times New Roman" w:cs="Times New Roman"/>
          <w:color w:val="252525"/>
          <w:sz w:val="24"/>
          <w:szCs w:val="24"/>
          <w:lang w:eastAsia="ru-RU"/>
        </w:rPr>
        <w:t xml:space="preserve"> ОН-группами в 3 и 4 положении (глюкоза, манноза, </w:t>
      </w:r>
      <w:r w:rsidR="00D24F98" w:rsidRPr="00097C49">
        <w:rPr>
          <w:rFonts w:ascii="Times New Roman" w:eastAsia="Times New Roman" w:hAnsi="Times New Roman" w:cs="Times New Roman"/>
          <w:color w:val="252525"/>
          <w:sz w:val="24"/>
          <w:szCs w:val="24"/>
          <w:lang w:val="en-US" w:eastAsia="ru-RU"/>
        </w:rPr>
        <w:t>N</w:t>
      </w:r>
      <w:r w:rsidR="00D24F98" w:rsidRPr="00097C49">
        <w:rPr>
          <w:rFonts w:ascii="Times New Roman" w:eastAsia="Times New Roman" w:hAnsi="Times New Roman" w:cs="Times New Roman"/>
          <w:color w:val="252525"/>
          <w:sz w:val="24"/>
          <w:szCs w:val="24"/>
          <w:lang w:eastAsia="ru-RU"/>
        </w:rPr>
        <w:t xml:space="preserve">-ацетилглюкозамин) в </w:t>
      </w:r>
      <w:r w:rsidR="0067556E" w:rsidRPr="00097C49">
        <w:rPr>
          <w:rFonts w:ascii="Times New Roman" w:eastAsia="Times New Roman" w:hAnsi="Times New Roman" w:cs="Times New Roman"/>
          <w:color w:val="252525"/>
          <w:sz w:val="24"/>
          <w:szCs w:val="24"/>
          <w:lang w:eastAsia="ru-RU"/>
        </w:rPr>
        <w:t xml:space="preserve">присутствии ионов </w:t>
      </w:r>
      <w:r w:rsidR="00D24F98" w:rsidRPr="00097C49">
        <w:rPr>
          <w:rFonts w:ascii="Times New Roman" w:eastAsia="Times New Roman" w:hAnsi="Times New Roman" w:cs="Times New Roman"/>
          <w:color w:val="252525"/>
          <w:sz w:val="24"/>
          <w:szCs w:val="24"/>
          <w:lang w:val="en-US" w:eastAsia="ru-RU"/>
        </w:rPr>
        <w:t>Ca</w:t>
      </w:r>
      <w:r w:rsidR="00D24F98" w:rsidRPr="00097C49">
        <w:rPr>
          <w:rFonts w:ascii="Times New Roman" w:eastAsia="Times New Roman" w:hAnsi="Times New Roman" w:cs="Times New Roman"/>
          <w:color w:val="252525"/>
          <w:sz w:val="24"/>
          <w:szCs w:val="24"/>
          <w:vertAlign w:val="superscript"/>
          <w:lang w:eastAsia="ru-RU"/>
        </w:rPr>
        <w:t>2+</w:t>
      </w:r>
      <w:r w:rsidR="00D24F98" w:rsidRPr="00097C49">
        <w:rPr>
          <w:rFonts w:ascii="Times New Roman" w:eastAsia="Times New Roman" w:hAnsi="Times New Roman" w:cs="Times New Roman"/>
          <w:color w:val="252525"/>
          <w:sz w:val="24"/>
          <w:szCs w:val="24"/>
          <w:lang w:eastAsia="ru-RU"/>
        </w:rPr>
        <w:t>.</w:t>
      </w:r>
      <w:proofErr w:type="gramEnd"/>
      <w:r w:rsidR="00D24F98" w:rsidRPr="00097C49">
        <w:rPr>
          <w:rFonts w:ascii="Times New Roman" w:eastAsia="Times New Roman" w:hAnsi="Times New Roman" w:cs="Times New Roman"/>
          <w:color w:val="252525"/>
          <w:sz w:val="24"/>
          <w:szCs w:val="24"/>
          <w:lang w:eastAsia="ru-RU"/>
        </w:rPr>
        <w:t xml:space="preserve"> Такие паттерны редко встречаются на поверхности собственных клеток организма и часто – на поверхности апоптотических и бактериальных клеток и капсидов вирусов.</w:t>
      </w:r>
      <w:r w:rsidR="00AA6FE0" w:rsidRPr="00097C49">
        <w:rPr>
          <w:rFonts w:ascii="Times New Roman" w:eastAsia="Times New Roman" w:hAnsi="Times New Roman" w:cs="Times New Roman"/>
          <w:color w:val="252525"/>
          <w:sz w:val="24"/>
          <w:szCs w:val="24"/>
          <w:lang w:eastAsia="ru-RU"/>
        </w:rPr>
        <w:t xml:space="preserve"> Связывание характеризуется высокой аффинностью (</w:t>
      </w:r>
      <w:proofErr w:type="spellStart"/>
      <w:r w:rsidR="00AA6FE0" w:rsidRPr="00097C49">
        <w:rPr>
          <w:rFonts w:ascii="Times New Roman" w:eastAsia="Times New Roman" w:hAnsi="Times New Roman" w:cs="Times New Roman"/>
          <w:color w:val="252525"/>
          <w:sz w:val="24"/>
          <w:szCs w:val="24"/>
          <w:lang w:val="en-US" w:eastAsia="ru-RU"/>
        </w:rPr>
        <w:t>Kd</w:t>
      </w:r>
      <w:proofErr w:type="spellEnd"/>
      <w:r w:rsidR="00AA6FE0" w:rsidRPr="00097C49">
        <w:rPr>
          <w:rFonts w:ascii="Times New Roman" w:eastAsia="Times New Roman" w:hAnsi="Times New Roman" w:cs="Times New Roman"/>
          <w:color w:val="252525"/>
          <w:sz w:val="24"/>
          <w:szCs w:val="24"/>
          <w:lang w:eastAsia="ru-RU"/>
        </w:rPr>
        <w:t xml:space="preserve"> = 10</w:t>
      </w:r>
      <w:r w:rsidR="00AA6FE0" w:rsidRPr="00097C49">
        <w:rPr>
          <w:rFonts w:ascii="Times New Roman" w:eastAsia="Times New Roman" w:hAnsi="Times New Roman" w:cs="Times New Roman"/>
          <w:color w:val="252525"/>
          <w:sz w:val="24"/>
          <w:szCs w:val="24"/>
          <w:vertAlign w:val="superscript"/>
          <w:lang w:eastAsia="ru-RU"/>
        </w:rPr>
        <w:t xml:space="preserve">-9 </w:t>
      </w:r>
      <w:r w:rsidR="00AA6FE0" w:rsidRPr="00097C49">
        <w:rPr>
          <w:rFonts w:ascii="Times New Roman" w:eastAsia="Times New Roman" w:hAnsi="Times New Roman" w:cs="Times New Roman"/>
          <w:color w:val="252525"/>
          <w:sz w:val="24"/>
          <w:szCs w:val="24"/>
          <w:lang w:eastAsia="ru-RU"/>
        </w:rPr>
        <w:t>– 10</w:t>
      </w:r>
      <w:r w:rsidR="00AA6FE0" w:rsidRPr="00097C49">
        <w:rPr>
          <w:rFonts w:ascii="Times New Roman" w:eastAsia="Times New Roman" w:hAnsi="Times New Roman" w:cs="Times New Roman"/>
          <w:color w:val="252525"/>
          <w:sz w:val="24"/>
          <w:szCs w:val="24"/>
          <w:vertAlign w:val="superscript"/>
          <w:lang w:eastAsia="ru-RU"/>
        </w:rPr>
        <w:t>-10</w:t>
      </w:r>
      <w:r w:rsidR="00AA6FE0" w:rsidRPr="00097C49">
        <w:rPr>
          <w:rFonts w:ascii="Times New Roman" w:eastAsia="Times New Roman" w:hAnsi="Times New Roman" w:cs="Times New Roman"/>
          <w:color w:val="252525"/>
          <w:sz w:val="24"/>
          <w:szCs w:val="24"/>
          <w:lang w:eastAsia="ru-RU"/>
        </w:rPr>
        <w:t xml:space="preserve"> М).</w:t>
      </w:r>
      <w:r w:rsidR="0015714D" w:rsidRPr="00097C49">
        <w:rPr>
          <w:rFonts w:ascii="Times New Roman" w:eastAsia="Times New Roman" w:hAnsi="Times New Roman" w:cs="Times New Roman"/>
          <w:color w:val="252525"/>
          <w:sz w:val="24"/>
          <w:szCs w:val="24"/>
          <w:lang w:eastAsia="ru-RU"/>
        </w:rPr>
        <w:t xml:space="preserve"> У фиколинов вместо лектинового домена </w:t>
      </w:r>
      <w:r w:rsidR="00D24F98" w:rsidRPr="00097C49">
        <w:rPr>
          <w:rFonts w:ascii="Times New Roman" w:eastAsia="Times New Roman" w:hAnsi="Times New Roman" w:cs="Times New Roman"/>
          <w:color w:val="252525"/>
          <w:sz w:val="24"/>
          <w:szCs w:val="24"/>
          <w:lang w:eastAsia="ru-RU"/>
        </w:rPr>
        <w:t xml:space="preserve">есть С-терминальный фибриноген-подобный домен, который связывает ацетильные группы (например, </w:t>
      </w:r>
      <w:r w:rsidR="00D24F98" w:rsidRPr="00097C49">
        <w:rPr>
          <w:rFonts w:ascii="Times New Roman" w:eastAsia="Times New Roman" w:hAnsi="Times New Roman" w:cs="Times New Roman"/>
          <w:color w:val="252525"/>
          <w:sz w:val="24"/>
          <w:szCs w:val="24"/>
          <w:lang w:val="en-US" w:eastAsia="ru-RU"/>
        </w:rPr>
        <w:t>N</w:t>
      </w:r>
      <w:r w:rsidR="00D24F98" w:rsidRPr="00097C49">
        <w:rPr>
          <w:rFonts w:ascii="Times New Roman" w:eastAsia="Times New Roman" w:hAnsi="Times New Roman" w:cs="Times New Roman"/>
          <w:color w:val="252525"/>
          <w:sz w:val="24"/>
          <w:szCs w:val="24"/>
          <w:lang w:eastAsia="ru-RU"/>
        </w:rPr>
        <w:t xml:space="preserve">-ацетилглюкозамина) на поверхности бактерий. </w:t>
      </w:r>
      <w:r w:rsidR="00036EAE" w:rsidRPr="00097C49">
        <w:rPr>
          <w:rFonts w:ascii="Times New Roman" w:eastAsia="Times New Roman" w:hAnsi="Times New Roman" w:cs="Times New Roman"/>
          <w:color w:val="252525"/>
          <w:sz w:val="24"/>
          <w:szCs w:val="24"/>
          <w:lang w:eastAsia="ru-RU"/>
        </w:rPr>
        <w:t>Стабильное связывание, как и в случае с С1</w:t>
      </w:r>
      <w:r w:rsidR="00036EAE" w:rsidRPr="00097C49">
        <w:rPr>
          <w:rFonts w:ascii="Times New Roman" w:eastAsia="Times New Roman" w:hAnsi="Times New Roman" w:cs="Times New Roman"/>
          <w:color w:val="252525"/>
          <w:sz w:val="24"/>
          <w:szCs w:val="24"/>
          <w:lang w:val="en-US" w:eastAsia="ru-RU"/>
        </w:rPr>
        <w:t>q</w:t>
      </w:r>
      <w:r w:rsidR="00036EAE" w:rsidRPr="00097C49">
        <w:rPr>
          <w:rFonts w:ascii="Times New Roman" w:eastAsia="Times New Roman" w:hAnsi="Times New Roman" w:cs="Times New Roman"/>
          <w:color w:val="252525"/>
          <w:sz w:val="24"/>
          <w:szCs w:val="24"/>
          <w:lang w:eastAsia="ru-RU"/>
        </w:rPr>
        <w:t>, возможно только при определённом строении поверхности (требуется кластеризация лигандов).</w:t>
      </w:r>
    </w:p>
    <w:p w:rsidR="00085F4F" w:rsidRPr="00097C49" w:rsidRDefault="003B76E4" w:rsidP="00097C49">
      <w:pPr>
        <w:autoSpaceDE w:val="0"/>
        <w:autoSpaceDN w:val="0"/>
        <w:adjustRightInd w:val="0"/>
        <w:spacing w:after="0" w:line="360" w:lineRule="auto"/>
        <w:ind w:firstLine="284"/>
        <w:rPr>
          <w:rFonts w:ascii="Times New Roman" w:eastAsia="Times New Roman" w:hAnsi="Times New Roman" w:cs="Times New Roman"/>
          <w:color w:val="252525"/>
          <w:sz w:val="24"/>
          <w:szCs w:val="24"/>
          <w:lang w:eastAsia="ru-RU"/>
        </w:rPr>
      </w:pPr>
      <w:r w:rsidRPr="00097C49">
        <w:rPr>
          <w:rFonts w:ascii="Times New Roman" w:eastAsia="Times New Roman" w:hAnsi="Times New Roman" w:cs="Times New Roman"/>
          <w:color w:val="252525"/>
          <w:sz w:val="24"/>
          <w:szCs w:val="24"/>
          <w:lang w:eastAsia="ru-RU"/>
        </w:rPr>
        <w:t>После связывания с лигандами активи</w:t>
      </w:r>
      <w:r w:rsidR="00036EAE" w:rsidRPr="00097C49">
        <w:rPr>
          <w:rFonts w:ascii="Times New Roman" w:eastAsia="Times New Roman" w:hAnsi="Times New Roman" w:cs="Times New Roman"/>
          <w:color w:val="252525"/>
          <w:sz w:val="24"/>
          <w:szCs w:val="24"/>
          <w:lang w:eastAsia="ru-RU"/>
        </w:rPr>
        <w:t xml:space="preserve">руются нековалентно связанные с </w:t>
      </w:r>
      <w:proofErr w:type="spellStart"/>
      <w:r w:rsidRPr="00097C49">
        <w:rPr>
          <w:rFonts w:ascii="Times New Roman" w:eastAsia="Times New Roman" w:hAnsi="Times New Roman" w:cs="Times New Roman"/>
          <w:color w:val="252525"/>
          <w:sz w:val="24"/>
          <w:szCs w:val="24"/>
          <w:lang w:eastAsia="ru-RU"/>
        </w:rPr>
        <w:t>коллектином</w:t>
      </w:r>
      <w:proofErr w:type="spellEnd"/>
      <w:r w:rsidRPr="00097C49">
        <w:rPr>
          <w:rFonts w:ascii="Times New Roman" w:eastAsia="Times New Roman" w:hAnsi="Times New Roman" w:cs="Times New Roman"/>
          <w:color w:val="252525"/>
          <w:sz w:val="24"/>
          <w:szCs w:val="24"/>
          <w:lang w:eastAsia="ru-RU"/>
        </w:rPr>
        <w:t>/</w:t>
      </w:r>
      <w:proofErr w:type="spellStart"/>
      <w:r w:rsidRPr="00097C49">
        <w:rPr>
          <w:rFonts w:ascii="Times New Roman" w:eastAsia="Times New Roman" w:hAnsi="Times New Roman" w:cs="Times New Roman"/>
          <w:color w:val="252525"/>
          <w:sz w:val="24"/>
          <w:szCs w:val="24"/>
          <w:lang w:eastAsia="ru-RU"/>
        </w:rPr>
        <w:t>фиколином</w:t>
      </w:r>
      <w:proofErr w:type="spellEnd"/>
      <w:r w:rsidRPr="00097C49">
        <w:rPr>
          <w:rFonts w:ascii="Times New Roman" w:eastAsia="Times New Roman" w:hAnsi="Times New Roman" w:cs="Times New Roman"/>
          <w:color w:val="252525"/>
          <w:sz w:val="24"/>
          <w:szCs w:val="24"/>
          <w:lang w:eastAsia="ru-RU"/>
        </w:rPr>
        <w:t xml:space="preserve"> </w:t>
      </w:r>
      <w:proofErr w:type="spellStart"/>
      <w:r w:rsidRPr="00097C49">
        <w:rPr>
          <w:rFonts w:ascii="Times New Roman" w:eastAsia="Times New Roman" w:hAnsi="Times New Roman" w:cs="Times New Roman"/>
          <w:color w:val="252525"/>
          <w:sz w:val="24"/>
          <w:szCs w:val="24"/>
          <w:lang w:eastAsia="ru-RU"/>
        </w:rPr>
        <w:t>проэнзимы</w:t>
      </w:r>
      <w:proofErr w:type="spellEnd"/>
      <w:r w:rsidRPr="00097C49">
        <w:rPr>
          <w:rFonts w:ascii="Times New Roman" w:eastAsia="Times New Roman" w:hAnsi="Times New Roman" w:cs="Times New Roman"/>
          <w:color w:val="252525"/>
          <w:sz w:val="24"/>
          <w:szCs w:val="24"/>
          <w:lang w:eastAsia="ru-RU"/>
        </w:rPr>
        <w:t xml:space="preserve">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2, которые являются сериновыми протеазами. На этом этапе главное отличие лектинового пути активации комплемента от классического в том, что молекулы С1</w:t>
      </w:r>
      <w:r w:rsidRPr="00097C49">
        <w:rPr>
          <w:rFonts w:ascii="Times New Roman" w:eastAsia="Times New Roman" w:hAnsi="Times New Roman" w:cs="Times New Roman"/>
          <w:color w:val="252525"/>
          <w:sz w:val="24"/>
          <w:szCs w:val="24"/>
          <w:lang w:val="en-US" w:eastAsia="ru-RU"/>
        </w:rPr>
        <w:t>q</w:t>
      </w:r>
      <w:r w:rsidRPr="00097C49">
        <w:rPr>
          <w:rFonts w:ascii="Times New Roman" w:eastAsia="Times New Roman" w:hAnsi="Times New Roman" w:cs="Times New Roman"/>
          <w:color w:val="252525"/>
          <w:sz w:val="24"/>
          <w:szCs w:val="24"/>
          <w:lang w:eastAsia="ru-RU"/>
        </w:rPr>
        <w:t xml:space="preserve"> всегда находятся в комплексе и с С1</w:t>
      </w:r>
      <w:r w:rsidRPr="00097C49">
        <w:rPr>
          <w:rFonts w:ascii="Times New Roman" w:eastAsia="Times New Roman" w:hAnsi="Times New Roman" w:cs="Times New Roman"/>
          <w:color w:val="252525"/>
          <w:sz w:val="24"/>
          <w:szCs w:val="24"/>
          <w:lang w:val="en-US" w:eastAsia="ru-RU"/>
        </w:rPr>
        <w:t>r</w:t>
      </w:r>
      <w:r w:rsidRPr="00097C49">
        <w:rPr>
          <w:rFonts w:ascii="Times New Roman" w:eastAsia="Times New Roman" w:hAnsi="Times New Roman" w:cs="Times New Roman"/>
          <w:color w:val="252525"/>
          <w:sz w:val="24"/>
          <w:szCs w:val="24"/>
          <w:lang w:eastAsia="ru-RU"/>
        </w:rPr>
        <w:t>, и с С1</w:t>
      </w:r>
      <w:r w:rsidRPr="00097C49">
        <w:rPr>
          <w:rFonts w:ascii="Times New Roman" w:eastAsia="Times New Roman" w:hAnsi="Times New Roman" w:cs="Times New Roman"/>
          <w:color w:val="252525"/>
          <w:sz w:val="24"/>
          <w:szCs w:val="24"/>
          <w:lang w:val="en-US" w:eastAsia="ru-RU"/>
        </w:rPr>
        <w:t>s</w:t>
      </w:r>
      <w:r w:rsidRPr="00097C49">
        <w:rPr>
          <w:rFonts w:ascii="Times New Roman" w:eastAsia="Times New Roman" w:hAnsi="Times New Roman" w:cs="Times New Roman"/>
          <w:color w:val="252525"/>
          <w:sz w:val="24"/>
          <w:szCs w:val="24"/>
          <w:lang w:eastAsia="ru-RU"/>
        </w:rPr>
        <w:t xml:space="preserve">, а молекулы </w:t>
      </w:r>
      <w:r w:rsidRPr="00097C49">
        <w:rPr>
          <w:rFonts w:ascii="Times New Roman" w:eastAsia="Times New Roman" w:hAnsi="Times New Roman" w:cs="Times New Roman"/>
          <w:color w:val="252525"/>
          <w:sz w:val="24"/>
          <w:szCs w:val="24"/>
          <w:lang w:val="en-US" w:eastAsia="ru-RU"/>
        </w:rPr>
        <w:t>MBL</w:t>
      </w:r>
      <w:r w:rsidRPr="00097C49">
        <w:rPr>
          <w:rFonts w:ascii="Times New Roman" w:eastAsia="Times New Roman" w:hAnsi="Times New Roman" w:cs="Times New Roman"/>
          <w:color w:val="252525"/>
          <w:sz w:val="24"/>
          <w:szCs w:val="24"/>
          <w:lang w:eastAsia="ru-RU"/>
        </w:rPr>
        <w:t xml:space="preserve"> обычно (в 70% случаев) связаны или только с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или только с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2. Интересно, что 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2 способны гидролизовать С2,</w:t>
      </w:r>
      <w:r w:rsidR="00036EAE" w:rsidRPr="00097C49">
        <w:rPr>
          <w:rFonts w:ascii="Times New Roman" w:eastAsia="Times New Roman" w:hAnsi="Times New Roman" w:cs="Times New Roman"/>
          <w:color w:val="252525"/>
          <w:sz w:val="24"/>
          <w:szCs w:val="24"/>
          <w:lang w:eastAsia="ru-RU"/>
        </w:rPr>
        <w:t xml:space="preserve"> но только </w:t>
      </w:r>
      <w:r w:rsidR="00036EAE" w:rsidRPr="00097C49">
        <w:rPr>
          <w:rFonts w:ascii="Times New Roman" w:eastAsia="Times New Roman" w:hAnsi="Times New Roman" w:cs="Times New Roman"/>
          <w:color w:val="252525"/>
          <w:sz w:val="24"/>
          <w:szCs w:val="24"/>
          <w:lang w:val="en-US" w:eastAsia="ru-RU"/>
        </w:rPr>
        <w:t>MASP</w:t>
      </w:r>
      <w:r w:rsidR="00036EAE" w:rsidRPr="00097C49">
        <w:rPr>
          <w:rFonts w:ascii="Times New Roman" w:eastAsia="Times New Roman" w:hAnsi="Times New Roman" w:cs="Times New Roman"/>
          <w:color w:val="252525"/>
          <w:sz w:val="24"/>
          <w:szCs w:val="24"/>
          <w:lang w:eastAsia="ru-RU"/>
        </w:rPr>
        <w:t xml:space="preserve">2 может расщеплять ещё и С4. Однако для активации </w:t>
      </w:r>
      <w:r w:rsidR="00036EAE" w:rsidRPr="00097C49">
        <w:rPr>
          <w:rFonts w:ascii="Times New Roman" w:eastAsia="Times New Roman" w:hAnsi="Times New Roman" w:cs="Times New Roman"/>
          <w:color w:val="252525"/>
          <w:sz w:val="24"/>
          <w:szCs w:val="24"/>
          <w:lang w:val="en-US" w:eastAsia="ru-RU"/>
        </w:rPr>
        <w:t>MASP</w:t>
      </w:r>
      <w:r w:rsidR="00036EAE" w:rsidRPr="00097C49">
        <w:rPr>
          <w:rFonts w:ascii="Times New Roman" w:eastAsia="Times New Roman" w:hAnsi="Times New Roman" w:cs="Times New Roman"/>
          <w:color w:val="252525"/>
          <w:sz w:val="24"/>
          <w:szCs w:val="24"/>
          <w:lang w:eastAsia="ru-RU"/>
        </w:rPr>
        <w:t>2 требуется наличие</w:t>
      </w:r>
      <w:r w:rsidRPr="00097C49">
        <w:rPr>
          <w:rFonts w:ascii="Times New Roman" w:eastAsia="Times New Roman" w:hAnsi="Times New Roman" w:cs="Times New Roman"/>
          <w:color w:val="252525"/>
          <w:sz w:val="24"/>
          <w:szCs w:val="24"/>
          <w:lang w:eastAsia="ru-RU"/>
        </w:rPr>
        <w:t xml:space="preserve"> </w:t>
      </w:r>
      <w:r w:rsidRPr="00097C49">
        <w:rPr>
          <w:rFonts w:ascii="Times New Roman" w:eastAsia="Times New Roman" w:hAnsi="Times New Roman" w:cs="Times New Roman"/>
          <w:color w:val="252525"/>
          <w:sz w:val="24"/>
          <w:szCs w:val="24"/>
          <w:lang w:val="en-US" w:eastAsia="ru-RU"/>
        </w:rPr>
        <w:t>MASP</w:t>
      </w:r>
      <w:r w:rsidR="00036EAE" w:rsidRPr="00097C49">
        <w:rPr>
          <w:rFonts w:ascii="Times New Roman" w:eastAsia="Times New Roman" w:hAnsi="Times New Roman" w:cs="Times New Roman"/>
          <w:color w:val="252525"/>
          <w:sz w:val="24"/>
          <w:szCs w:val="24"/>
          <w:lang w:eastAsia="ru-RU"/>
        </w:rPr>
        <w:t xml:space="preserve">1. </w:t>
      </w:r>
      <w:r w:rsidR="00036EAE" w:rsidRPr="00097C49">
        <w:rPr>
          <w:rFonts w:ascii="Times New Roman" w:eastAsia="Times New Roman" w:hAnsi="Times New Roman" w:cs="Times New Roman"/>
          <w:color w:val="252525"/>
          <w:sz w:val="24"/>
          <w:szCs w:val="24"/>
          <w:lang w:val="en-US" w:eastAsia="ru-RU"/>
        </w:rPr>
        <w:t>MA</w:t>
      </w:r>
      <w:r w:rsidRPr="00097C49">
        <w:rPr>
          <w:rFonts w:ascii="Times New Roman" w:eastAsia="Times New Roman" w:hAnsi="Times New Roman" w:cs="Times New Roman"/>
          <w:color w:val="252525"/>
          <w:sz w:val="24"/>
          <w:szCs w:val="24"/>
          <w:lang w:val="en-US" w:eastAsia="ru-RU"/>
        </w:rPr>
        <w:t>SP</w:t>
      </w:r>
      <w:r w:rsidRPr="00097C49">
        <w:rPr>
          <w:rFonts w:ascii="Times New Roman" w:eastAsia="Times New Roman" w:hAnsi="Times New Roman" w:cs="Times New Roman"/>
          <w:color w:val="252525"/>
          <w:sz w:val="24"/>
          <w:szCs w:val="24"/>
          <w:lang w:eastAsia="ru-RU"/>
        </w:rPr>
        <w:t xml:space="preserve">1 </w:t>
      </w:r>
      <w:r w:rsidR="002975DB" w:rsidRPr="00097C49">
        <w:rPr>
          <w:rFonts w:ascii="Times New Roman" w:eastAsia="Times New Roman" w:hAnsi="Times New Roman" w:cs="Times New Roman"/>
          <w:color w:val="252525"/>
          <w:sz w:val="24"/>
          <w:szCs w:val="24"/>
          <w:lang w:eastAsia="ru-RU"/>
        </w:rPr>
        <w:t>может спонтанно переходить из неактивного состояния в активное и обратно.</w:t>
      </w:r>
      <w:r w:rsidR="0067556E" w:rsidRPr="00097C49">
        <w:rPr>
          <w:rFonts w:ascii="Times New Roman" w:eastAsia="Times New Roman" w:hAnsi="Times New Roman" w:cs="Times New Roman"/>
          <w:color w:val="252525"/>
          <w:sz w:val="24"/>
          <w:szCs w:val="24"/>
          <w:lang w:eastAsia="ru-RU"/>
        </w:rPr>
        <w:t xml:space="preserve"> </w:t>
      </w:r>
      <w:r w:rsidR="00931866" w:rsidRPr="00097C49">
        <w:rPr>
          <w:rFonts w:ascii="Times New Roman" w:eastAsia="Times New Roman" w:hAnsi="Times New Roman" w:cs="Times New Roman"/>
          <w:color w:val="252525"/>
          <w:sz w:val="24"/>
          <w:szCs w:val="24"/>
          <w:lang w:eastAsia="ru-RU"/>
        </w:rPr>
        <w:t xml:space="preserve">В результате активации обеих </w:t>
      </w:r>
      <w:proofErr w:type="spellStart"/>
      <w:r w:rsidR="00931866" w:rsidRPr="00097C49">
        <w:rPr>
          <w:rFonts w:ascii="Times New Roman" w:eastAsia="Times New Roman" w:hAnsi="Times New Roman" w:cs="Times New Roman"/>
          <w:color w:val="252525"/>
          <w:sz w:val="24"/>
          <w:szCs w:val="24"/>
          <w:lang w:eastAsia="ru-RU"/>
        </w:rPr>
        <w:t>сериновых</w:t>
      </w:r>
      <w:proofErr w:type="spellEnd"/>
      <w:r w:rsidR="00931866" w:rsidRPr="00097C49">
        <w:rPr>
          <w:rFonts w:ascii="Times New Roman" w:eastAsia="Times New Roman" w:hAnsi="Times New Roman" w:cs="Times New Roman"/>
          <w:color w:val="252525"/>
          <w:sz w:val="24"/>
          <w:szCs w:val="24"/>
          <w:lang w:eastAsia="ru-RU"/>
        </w:rPr>
        <w:t xml:space="preserve"> протеаз о</w:t>
      </w:r>
      <w:r w:rsidR="00931866" w:rsidRPr="00097C49">
        <w:rPr>
          <w:rFonts w:ascii="Times New Roman" w:hAnsi="Times New Roman" w:cs="Times New Roman"/>
          <w:sz w:val="24"/>
          <w:szCs w:val="24"/>
        </w:rPr>
        <w:t>бразуется аналогичный классическому пути активации компле</w:t>
      </w:r>
      <w:r w:rsidR="009D60A5" w:rsidRPr="00097C49">
        <w:rPr>
          <w:rFonts w:ascii="Times New Roman" w:hAnsi="Times New Roman" w:cs="Times New Roman"/>
          <w:sz w:val="24"/>
          <w:szCs w:val="24"/>
        </w:rPr>
        <w:t>м</w:t>
      </w:r>
      <w:r w:rsidR="00931866" w:rsidRPr="00097C49">
        <w:rPr>
          <w:rFonts w:ascii="Times New Roman" w:hAnsi="Times New Roman" w:cs="Times New Roman"/>
          <w:sz w:val="24"/>
          <w:szCs w:val="24"/>
        </w:rPr>
        <w:t>ента комплекс С4</w:t>
      </w:r>
      <w:r w:rsidR="00931866" w:rsidRPr="00097C49">
        <w:rPr>
          <w:rFonts w:ascii="Times New Roman" w:hAnsi="Times New Roman" w:cs="Times New Roman"/>
          <w:sz w:val="24"/>
          <w:szCs w:val="24"/>
          <w:lang w:val="en-US"/>
        </w:rPr>
        <w:t>b</w:t>
      </w:r>
      <w:r w:rsidR="00931866" w:rsidRPr="00097C49">
        <w:rPr>
          <w:rFonts w:ascii="Times New Roman" w:hAnsi="Times New Roman" w:cs="Times New Roman"/>
          <w:sz w:val="24"/>
          <w:szCs w:val="24"/>
        </w:rPr>
        <w:t xml:space="preserve">2а, являющийся С3-конвертазой, которая расщепляет С3 на </w:t>
      </w:r>
      <w:r w:rsidR="0045314B" w:rsidRPr="00097C49">
        <w:rPr>
          <w:rFonts w:ascii="Times New Roman" w:hAnsi="Times New Roman" w:cs="Times New Roman"/>
          <w:sz w:val="24"/>
          <w:szCs w:val="24"/>
        </w:rPr>
        <w:t xml:space="preserve">фрагменты </w:t>
      </w:r>
      <w:r w:rsidR="00931866" w:rsidRPr="00097C49">
        <w:rPr>
          <w:rFonts w:ascii="Times New Roman" w:hAnsi="Times New Roman" w:cs="Times New Roman"/>
          <w:sz w:val="24"/>
          <w:szCs w:val="24"/>
        </w:rPr>
        <w:t>С3а и С3</w:t>
      </w:r>
      <w:r w:rsidR="00931866" w:rsidRPr="00097C49">
        <w:rPr>
          <w:rFonts w:ascii="Times New Roman" w:hAnsi="Times New Roman" w:cs="Times New Roman"/>
          <w:sz w:val="24"/>
          <w:szCs w:val="24"/>
          <w:lang w:val="en-US"/>
        </w:rPr>
        <w:t>b</w:t>
      </w:r>
      <w:r w:rsidR="00095BEA" w:rsidRPr="00095BEA">
        <w:rPr>
          <w:rFonts w:ascii="Times New Roman" w:hAnsi="Times New Roman" w:cs="Times New Roman"/>
          <w:sz w:val="24"/>
          <w:szCs w:val="24"/>
        </w:rPr>
        <w:t xml:space="preserve"> [17]</w:t>
      </w:r>
      <w:r w:rsidR="00931866" w:rsidRPr="00097C49">
        <w:rPr>
          <w:rFonts w:ascii="Times New Roman" w:hAnsi="Times New Roman" w:cs="Times New Roman"/>
          <w:sz w:val="24"/>
          <w:szCs w:val="24"/>
        </w:rPr>
        <w:t>.</w:t>
      </w:r>
      <w:r w:rsidR="00095BEA" w:rsidRPr="00095BEA">
        <w:rPr>
          <w:rFonts w:ascii="Times New Roman" w:hAnsi="Times New Roman" w:cs="Times New Roman"/>
          <w:sz w:val="24"/>
          <w:szCs w:val="24"/>
        </w:rPr>
        <w:t xml:space="preserve"> </w:t>
      </w:r>
      <w:r w:rsidR="00085F4F" w:rsidRPr="00097C49">
        <w:rPr>
          <w:rFonts w:ascii="Times New Roman" w:eastAsia="Times New Roman" w:hAnsi="Times New Roman" w:cs="Times New Roman"/>
          <w:color w:val="252525"/>
          <w:sz w:val="24"/>
          <w:szCs w:val="24"/>
          <w:lang w:eastAsia="ru-RU"/>
        </w:rPr>
        <w:t>Далее активация комплемента происходит так же, как и по классическому пути</w:t>
      </w:r>
      <w:r w:rsidR="00095BEA" w:rsidRPr="00095BEA">
        <w:rPr>
          <w:rFonts w:ascii="Times New Roman" w:eastAsia="Times New Roman" w:hAnsi="Times New Roman" w:cs="Times New Roman"/>
          <w:color w:val="252525"/>
          <w:sz w:val="24"/>
          <w:szCs w:val="24"/>
          <w:lang w:eastAsia="ru-RU"/>
        </w:rPr>
        <w:t xml:space="preserve"> [16]</w:t>
      </w:r>
      <w:r w:rsidR="00085F4F" w:rsidRPr="00097C49">
        <w:rPr>
          <w:rFonts w:ascii="Times New Roman" w:eastAsia="Times New Roman" w:hAnsi="Times New Roman" w:cs="Times New Roman"/>
          <w:color w:val="252525"/>
          <w:sz w:val="24"/>
          <w:szCs w:val="24"/>
          <w:lang w:eastAsia="ru-RU"/>
        </w:rPr>
        <w:t xml:space="preserve">. </w:t>
      </w:r>
    </w:p>
    <w:p w:rsidR="00E00336" w:rsidRPr="00097C49" w:rsidRDefault="00085F4F"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eastAsia="Times New Roman" w:hAnsi="Times New Roman" w:cs="Times New Roman"/>
          <w:color w:val="252525"/>
          <w:sz w:val="24"/>
          <w:szCs w:val="24"/>
          <w:lang w:eastAsia="ru-RU"/>
        </w:rPr>
        <w:t xml:space="preserve">Всего известно 3 </w:t>
      </w:r>
      <w:proofErr w:type="gramStart"/>
      <w:r w:rsidRPr="00097C49">
        <w:rPr>
          <w:rFonts w:ascii="Times New Roman" w:eastAsia="Times New Roman" w:hAnsi="Times New Roman" w:cs="Times New Roman"/>
          <w:color w:val="252525"/>
          <w:sz w:val="24"/>
          <w:szCs w:val="24"/>
          <w:lang w:eastAsia="ru-RU"/>
        </w:rPr>
        <w:t>гомологичных</w:t>
      </w:r>
      <w:proofErr w:type="gramEnd"/>
      <w:r w:rsidRPr="00097C49">
        <w:rPr>
          <w:rFonts w:ascii="Times New Roman" w:eastAsia="Times New Roman" w:hAnsi="Times New Roman" w:cs="Times New Roman"/>
          <w:color w:val="252525"/>
          <w:sz w:val="24"/>
          <w:szCs w:val="24"/>
          <w:lang w:eastAsia="ru-RU"/>
        </w:rPr>
        <w:t xml:space="preserve"> </w:t>
      </w:r>
      <w:r w:rsidRPr="00097C49">
        <w:rPr>
          <w:rFonts w:ascii="Times New Roman" w:eastAsia="Times New Roman" w:hAnsi="Times New Roman" w:cs="Times New Roman"/>
          <w:color w:val="252525"/>
          <w:sz w:val="24"/>
          <w:szCs w:val="24"/>
          <w:lang w:val="en-US" w:eastAsia="ru-RU"/>
        </w:rPr>
        <w:t>MBL</w:t>
      </w:r>
      <w:r w:rsidRPr="00097C49">
        <w:rPr>
          <w:rFonts w:ascii="Times New Roman" w:eastAsia="Times New Roman" w:hAnsi="Times New Roman" w:cs="Times New Roman"/>
          <w:color w:val="252525"/>
          <w:sz w:val="24"/>
          <w:szCs w:val="24"/>
          <w:lang w:eastAsia="ru-RU"/>
        </w:rPr>
        <w:t>-ассоциированных сериновых протеазы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2,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3, а также два </w:t>
      </w:r>
      <w:r w:rsidRPr="00097C49">
        <w:rPr>
          <w:rFonts w:ascii="Times New Roman" w:eastAsia="Times New Roman" w:hAnsi="Times New Roman" w:cs="Times New Roman"/>
          <w:color w:val="252525"/>
          <w:sz w:val="24"/>
          <w:szCs w:val="24"/>
          <w:lang w:val="en-US" w:eastAsia="ru-RU"/>
        </w:rPr>
        <w:t>MBL</w:t>
      </w:r>
      <w:r w:rsidRPr="00097C49">
        <w:rPr>
          <w:rFonts w:ascii="Times New Roman" w:eastAsia="Times New Roman" w:hAnsi="Times New Roman" w:cs="Times New Roman"/>
          <w:color w:val="252525"/>
          <w:sz w:val="24"/>
          <w:szCs w:val="24"/>
          <w:lang w:eastAsia="ru-RU"/>
        </w:rPr>
        <w:t>-ассоциированных белка (</w:t>
      </w:r>
      <w:r w:rsidRPr="00097C49">
        <w:rPr>
          <w:rFonts w:ascii="Times New Roman" w:eastAsia="Times New Roman" w:hAnsi="Times New Roman" w:cs="Times New Roman"/>
          <w:color w:val="252525"/>
          <w:sz w:val="24"/>
          <w:szCs w:val="24"/>
          <w:lang w:val="en-US" w:eastAsia="ru-RU"/>
        </w:rPr>
        <w:t>MAP</w:t>
      </w:r>
      <w:r w:rsidRPr="00097C49">
        <w:rPr>
          <w:rFonts w:ascii="Times New Roman" w:eastAsia="Times New Roman" w:hAnsi="Times New Roman" w:cs="Times New Roman"/>
          <w:color w:val="252525"/>
          <w:sz w:val="24"/>
          <w:szCs w:val="24"/>
          <w:lang w:eastAsia="ru-RU"/>
        </w:rPr>
        <w:t xml:space="preserve">), не обладающих </w:t>
      </w:r>
      <w:proofErr w:type="spellStart"/>
      <w:r w:rsidRPr="00097C49">
        <w:rPr>
          <w:rFonts w:ascii="Times New Roman" w:eastAsia="Times New Roman" w:hAnsi="Times New Roman" w:cs="Times New Roman"/>
          <w:color w:val="252525"/>
          <w:sz w:val="24"/>
          <w:szCs w:val="24"/>
          <w:lang w:eastAsia="ru-RU"/>
        </w:rPr>
        <w:t>энзиматической</w:t>
      </w:r>
      <w:proofErr w:type="spellEnd"/>
      <w:r w:rsidRPr="00097C49">
        <w:rPr>
          <w:rFonts w:ascii="Times New Roman" w:eastAsia="Times New Roman" w:hAnsi="Times New Roman" w:cs="Times New Roman"/>
          <w:color w:val="252525"/>
          <w:sz w:val="24"/>
          <w:szCs w:val="24"/>
          <w:lang w:eastAsia="ru-RU"/>
        </w:rPr>
        <w:t xml:space="preserve"> активностью: </w:t>
      </w:r>
      <w:r w:rsidRPr="00097C49">
        <w:rPr>
          <w:rFonts w:ascii="Times New Roman" w:eastAsia="Times New Roman" w:hAnsi="Times New Roman" w:cs="Times New Roman"/>
          <w:color w:val="252525"/>
          <w:sz w:val="24"/>
          <w:szCs w:val="24"/>
          <w:lang w:val="en-US" w:eastAsia="ru-RU"/>
        </w:rPr>
        <w:t>MAP</w:t>
      </w:r>
      <w:r w:rsidRPr="00097C49">
        <w:rPr>
          <w:rFonts w:ascii="Times New Roman" w:eastAsia="Times New Roman" w:hAnsi="Times New Roman" w:cs="Times New Roman"/>
          <w:color w:val="252525"/>
          <w:sz w:val="24"/>
          <w:szCs w:val="24"/>
          <w:lang w:eastAsia="ru-RU"/>
        </w:rPr>
        <w:t>19 (молекулярный вес - 19 кДа)</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MAP</w:t>
      </w:r>
      <w:r w:rsidR="0067556E" w:rsidRPr="00097C49">
        <w:rPr>
          <w:rFonts w:ascii="Times New Roman" w:hAnsi="Times New Roman" w:cs="Times New Roman"/>
          <w:sz w:val="24"/>
          <w:szCs w:val="24"/>
        </w:rPr>
        <w:t>44 (молекулярная масса</w:t>
      </w:r>
      <w:r w:rsidRPr="00097C49">
        <w:rPr>
          <w:rFonts w:ascii="Times New Roman" w:hAnsi="Times New Roman" w:cs="Times New Roman"/>
          <w:sz w:val="24"/>
          <w:szCs w:val="24"/>
        </w:rPr>
        <w:t xml:space="preserve"> – 44 кДа). </w:t>
      </w:r>
      <w:r w:rsidRPr="00097C49">
        <w:rPr>
          <w:rFonts w:ascii="Times New Roman" w:hAnsi="Times New Roman" w:cs="Times New Roman"/>
          <w:sz w:val="24"/>
          <w:szCs w:val="24"/>
          <w:lang w:val="en-US"/>
        </w:rPr>
        <w:t>MAP</w:t>
      </w:r>
      <w:r w:rsidRPr="00097C49">
        <w:rPr>
          <w:rFonts w:ascii="Times New Roman" w:hAnsi="Times New Roman" w:cs="Times New Roman"/>
          <w:sz w:val="24"/>
          <w:szCs w:val="24"/>
        </w:rPr>
        <w:t xml:space="preserve">19 является продуктом альтернативного сплайсинга гена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2, тогда как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1,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3 и </w:t>
      </w:r>
      <w:r w:rsidRPr="00097C49">
        <w:rPr>
          <w:rFonts w:ascii="Times New Roman" w:hAnsi="Times New Roman" w:cs="Times New Roman"/>
          <w:sz w:val="24"/>
          <w:szCs w:val="24"/>
          <w:lang w:val="en-US"/>
        </w:rPr>
        <w:t>MAP</w:t>
      </w:r>
      <w:r w:rsidRPr="00097C49">
        <w:rPr>
          <w:rFonts w:ascii="Times New Roman" w:hAnsi="Times New Roman" w:cs="Times New Roman"/>
          <w:sz w:val="24"/>
          <w:szCs w:val="24"/>
        </w:rPr>
        <w:t>44 являются продуктами одного гена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1/3).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1 и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3 различаются только </w:t>
      </w:r>
      <w:proofErr w:type="spellStart"/>
      <w:r w:rsidRPr="00097C49">
        <w:rPr>
          <w:rFonts w:ascii="Times New Roman" w:hAnsi="Times New Roman" w:cs="Times New Roman"/>
          <w:sz w:val="24"/>
          <w:szCs w:val="24"/>
        </w:rPr>
        <w:t>протеазными</w:t>
      </w:r>
      <w:proofErr w:type="spellEnd"/>
      <w:r w:rsidRPr="00097C49">
        <w:rPr>
          <w:rFonts w:ascii="Times New Roman" w:hAnsi="Times New Roman" w:cs="Times New Roman"/>
          <w:sz w:val="24"/>
          <w:szCs w:val="24"/>
        </w:rPr>
        <w:t xml:space="preserve"> доменами и предшествующей им последовательностью из 15 аминокислотных остатков. Все белки, связывающиеся с </w:t>
      </w:r>
      <w:r w:rsidRPr="00097C49">
        <w:rPr>
          <w:rFonts w:ascii="Times New Roman" w:hAnsi="Times New Roman" w:cs="Times New Roman"/>
          <w:sz w:val="24"/>
          <w:szCs w:val="24"/>
          <w:lang w:val="en-US"/>
        </w:rPr>
        <w:t>MBL</w:t>
      </w:r>
      <w:r w:rsidRPr="00097C49">
        <w:rPr>
          <w:rFonts w:ascii="Times New Roman" w:hAnsi="Times New Roman" w:cs="Times New Roman"/>
          <w:sz w:val="24"/>
          <w:szCs w:val="24"/>
        </w:rPr>
        <w:t xml:space="preserve">, образуют </w:t>
      </w:r>
      <w:proofErr w:type="spellStart"/>
      <w:r w:rsidRPr="00097C49">
        <w:rPr>
          <w:rFonts w:ascii="Times New Roman" w:hAnsi="Times New Roman" w:cs="Times New Roman"/>
          <w:sz w:val="24"/>
          <w:szCs w:val="24"/>
        </w:rPr>
        <w:t>гомодимеры</w:t>
      </w:r>
      <w:proofErr w:type="spellEnd"/>
      <w:r w:rsidRPr="00097C49">
        <w:rPr>
          <w:rFonts w:ascii="Times New Roman" w:hAnsi="Times New Roman" w:cs="Times New Roman"/>
          <w:sz w:val="24"/>
          <w:szCs w:val="24"/>
        </w:rPr>
        <w:t xml:space="preserve"> и способны связываться со всеми паттерн-распознающими молекулами лектинового пути через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 xml:space="preserve">-концевой участок. Тогда как физиологическая роль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1 и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2 как аналогов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s</w:t>
      </w:r>
      <w:r w:rsidRPr="00097C49">
        <w:rPr>
          <w:rFonts w:ascii="Times New Roman" w:hAnsi="Times New Roman" w:cs="Times New Roman"/>
          <w:sz w:val="24"/>
          <w:szCs w:val="24"/>
        </w:rPr>
        <w:t xml:space="preserve"> была раскрыта, для остальных </w:t>
      </w:r>
      <w:r w:rsidRPr="00097C49">
        <w:rPr>
          <w:rFonts w:ascii="Times New Roman" w:hAnsi="Times New Roman" w:cs="Times New Roman"/>
          <w:sz w:val="24"/>
          <w:szCs w:val="24"/>
          <w:lang w:val="en-US"/>
        </w:rPr>
        <w:t>MBL</w:t>
      </w:r>
      <w:r w:rsidRPr="00097C49">
        <w:rPr>
          <w:rFonts w:ascii="Times New Roman" w:hAnsi="Times New Roman" w:cs="Times New Roman"/>
          <w:sz w:val="24"/>
          <w:szCs w:val="24"/>
        </w:rPr>
        <w:t>-ассоциированных</w:t>
      </w:r>
      <w:r w:rsidR="0067556E" w:rsidRPr="00097C49">
        <w:rPr>
          <w:rFonts w:ascii="Times New Roman" w:hAnsi="Times New Roman" w:cs="Times New Roman"/>
          <w:sz w:val="24"/>
          <w:szCs w:val="24"/>
        </w:rPr>
        <w:t xml:space="preserve"> белков была предложена регулят</w:t>
      </w:r>
      <w:r w:rsidRPr="00097C49">
        <w:rPr>
          <w:rFonts w:ascii="Times New Roman" w:hAnsi="Times New Roman" w:cs="Times New Roman"/>
          <w:sz w:val="24"/>
          <w:szCs w:val="24"/>
        </w:rPr>
        <w:t>о</w:t>
      </w:r>
      <w:r w:rsidR="0067556E" w:rsidRPr="00097C49">
        <w:rPr>
          <w:rFonts w:ascii="Times New Roman" w:hAnsi="Times New Roman" w:cs="Times New Roman"/>
          <w:sz w:val="24"/>
          <w:szCs w:val="24"/>
        </w:rPr>
        <w:t>р</w:t>
      </w:r>
      <w:r w:rsidRPr="00097C49">
        <w:rPr>
          <w:rFonts w:ascii="Times New Roman" w:hAnsi="Times New Roman" w:cs="Times New Roman"/>
          <w:sz w:val="24"/>
          <w:szCs w:val="24"/>
        </w:rPr>
        <w:t xml:space="preserve">ная функция, поскольку они конкурируют за связывание паттерн-распознающих молекул лектинового пути с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1 и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2. Было показано, что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3 находится в форме </w:t>
      </w:r>
      <w:proofErr w:type="spellStart"/>
      <w:r w:rsidRPr="00097C49">
        <w:rPr>
          <w:rFonts w:ascii="Times New Roman" w:hAnsi="Times New Roman" w:cs="Times New Roman"/>
          <w:sz w:val="24"/>
          <w:szCs w:val="24"/>
        </w:rPr>
        <w:t>проэнзима</w:t>
      </w:r>
      <w:proofErr w:type="spellEnd"/>
      <w:r w:rsidRPr="00097C49">
        <w:rPr>
          <w:rFonts w:ascii="Times New Roman" w:hAnsi="Times New Roman" w:cs="Times New Roman"/>
          <w:sz w:val="24"/>
          <w:szCs w:val="24"/>
        </w:rPr>
        <w:t xml:space="preserve"> и не способна к </w:t>
      </w:r>
      <w:proofErr w:type="spellStart"/>
      <w:r w:rsidRPr="00097C49">
        <w:rPr>
          <w:rFonts w:ascii="Times New Roman" w:hAnsi="Times New Roman" w:cs="Times New Roman"/>
          <w:sz w:val="24"/>
          <w:szCs w:val="24"/>
        </w:rPr>
        <w:t>аутоактивации</w:t>
      </w:r>
      <w:proofErr w:type="spellEnd"/>
      <w:r w:rsidRPr="00097C49">
        <w:rPr>
          <w:rFonts w:ascii="Times New Roman" w:hAnsi="Times New Roman" w:cs="Times New Roman"/>
          <w:sz w:val="24"/>
          <w:szCs w:val="24"/>
        </w:rPr>
        <w:t xml:space="preserve">. Недавние исследования показали, что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3 играет </w:t>
      </w:r>
      <w:r w:rsidRPr="00097C49">
        <w:rPr>
          <w:rFonts w:ascii="Times New Roman" w:hAnsi="Times New Roman" w:cs="Times New Roman"/>
          <w:sz w:val="24"/>
          <w:szCs w:val="24"/>
        </w:rPr>
        <w:lastRenderedPageBreak/>
        <w:t>существенную роль на этапе раннего развития организма, поскольку была выявлена прямая корреляция между наличием редкого рецессивного аутосомного заболевания – 3</w:t>
      </w:r>
      <w:r w:rsidRPr="00097C49">
        <w:rPr>
          <w:rFonts w:ascii="Times New Roman" w:hAnsi="Times New Roman" w:cs="Times New Roman"/>
          <w:sz w:val="24"/>
          <w:szCs w:val="24"/>
          <w:lang w:val="en-US"/>
        </w:rPr>
        <w:t>MC</w:t>
      </w:r>
      <w:r w:rsidRPr="00097C49">
        <w:rPr>
          <w:rFonts w:ascii="Times New Roman" w:hAnsi="Times New Roman" w:cs="Times New Roman"/>
          <w:sz w:val="24"/>
          <w:szCs w:val="24"/>
        </w:rPr>
        <w:t xml:space="preserve"> синдрома, характеризующегося различными патологиями в процессе развития, и мутациями в гене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1/3. Причём в одном из исследованных случаев мутация затрагивала исключительно </w:t>
      </w:r>
      <w:proofErr w:type="spellStart"/>
      <w:r w:rsidRPr="00097C49">
        <w:rPr>
          <w:rFonts w:ascii="Times New Roman" w:hAnsi="Times New Roman" w:cs="Times New Roman"/>
          <w:sz w:val="24"/>
          <w:szCs w:val="24"/>
        </w:rPr>
        <w:t>протеазный</w:t>
      </w:r>
      <w:proofErr w:type="spellEnd"/>
      <w:r w:rsidRPr="00097C49">
        <w:rPr>
          <w:rFonts w:ascii="Times New Roman" w:hAnsi="Times New Roman" w:cs="Times New Roman"/>
          <w:sz w:val="24"/>
          <w:szCs w:val="24"/>
        </w:rPr>
        <w:t xml:space="preserve"> домен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3. Мутации коллектина-11 также связаны с 3</w:t>
      </w:r>
      <w:r w:rsidRPr="00097C49">
        <w:rPr>
          <w:rFonts w:ascii="Times New Roman" w:hAnsi="Times New Roman" w:cs="Times New Roman"/>
          <w:sz w:val="24"/>
          <w:szCs w:val="24"/>
          <w:lang w:val="en-US"/>
        </w:rPr>
        <w:t>MC</w:t>
      </w:r>
      <w:r w:rsidRPr="00097C49">
        <w:rPr>
          <w:rFonts w:ascii="Times New Roman" w:hAnsi="Times New Roman" w:cs="Times New Roman"/>
          <w:sz w:val="24"/>
          <w:szCs w:val="24"/>
        </w:rPr>
        <w:t xml:space="preserve">-синдромом, что позволяет предположить возможность взаимодействия между коллектином-11 и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3 в организме. Также было показано, что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 xml:space="preserve">3 активируется </w:t>
      </w:r>
      <w:r w:rsidRPr="00097C49">
        <w:rPr>
          <w:rFonts w:ascii="Times New Roman" w:hAnsi="Times New Roman" w:cs="Times New Roman"/>
          <w:sz w:val="24"/>
          <w:szCs w:val="24"/>
          <w:lang w:val="en-US"/>
        </w:rPr>
        <w:t>MASP</w:t>
      </w:r>
      <w:r w:rsidRPr="00097C49">
        <w:rPr>
          <w:rFonts w:ascii="Times New Roman" w:hAnsi="Times New Roman" w:cs="Times New Roman"/>
          <w:sz w:val="24"/>
          <w:szCs w:val="24"/>
        </w:rPr>
        <w:t>1</w:t>
      </w:r>
      <w:r w:rsidR="009C202D">
        <w:rPr>
          <w:rFonts w:ascii="Times New Roman" w:hAnsi="Times New Roman" w:cs="Times New Roman"/>
          <w:sz w:val="24"/>
          <w:szCs w:val="24"/>
          <w:lang w:val="en-US"/>
        </w:rPr>
        <w:t xml:space="preserve"> [21]</w:t>
      </w:r>
      <w:r w:rsidRPr="00097C49">
        <w:rPr>
          <w:rFonts w:ascii="Times New Roman" w:hAnsi="Times New Roman" w:cs="Times New Roman"/>
          <w:sz w:val="24"/>
          <w:szCs w:val="24"/>
        </w:rPr>
        <w:t>.</w:t>
      </w:r>
    </w:p>
    <w:p w:rsidR="002975DB" w:rsidRPr="00097C49" w:rsidRDefault="00E0033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Есть много оснований рассматривать лектиновый путь активации комплемента как эволюционно предшествующий </w:t>
      </w:r>
      <w:proofErr w:type="gramStart"/>
      <w:r w:rsidRPr="00097C49">
        <w:rPr>
          <w:rFonts w:ascii="Times New Roman" w:hAnsi="Times New Roman" w:cs="Times New Roman"/>
          <w:sz w:val="24"/>
          <w:szCs w:val="24"/>
        </w:rPr>
        <w:t>классическому</w:t>
      </w:r>
      <w:proofErr w:type="gramEnd"/>
      <w:r w:rsidRPr="00097C49">
        <w:rPr>
          <w:rFonts w:ascii="Times New Roman" w:hAnsi="Times New Roman" w:cs="Times New Roman"/>
          <w:sz w:val="24"/>
          <w:szCs w:val="24"/>
        </w:rPr>
        <w:t xml:space="preserve">, составляющий ключевое звено механизмов врождённого иммунитета. Во-первых, </w:t>
      </w:r>
      <w:r w:rsidR="00DA6A7E" w:rsidRPr="00097C49">
        <w:rPr>
          <w:rFonts w:ascii="Times New Roman" w:hAnsi="Times New Roman" w:cs="Times New Roman"/>
          <w:sz w:val="24"/>
          <w:szCs w:val="24"/>
        </w:rPr>
        <w:t xml:space="preserve">гены </w:t>
      </w:r>
      <w:proofErr w:type="spellStart"/>
      <w:r w:rsidR="00DA6A7E" w:rsidRPr="00097C49">
        <w:rPr>
          <w:rFonts w:ascii="Times New Roman" w:hAnsi="Times New Roman" w:cs="Times New Roman"/>
          <w:sz w:val="24"/>
          <w:szCs w:val="24"/>
        </w:rPr>
        <w:t>сериновых</w:t>
      </w:r>
      <w:proofErr w:type="spellEnd"/>
      <w:r w:rsidR="00DA6A7E" w:rsidRPr="00097C49">
        <w:rPr>
          <w:rFonts w:ascii="Times New Roman" w:hAnsi="Times New Roman" w:cs="Times New Roman"/>
          <w:sz w:val="24"/>
          <w:szCs w:val="24"/>
        </w:rPr>
        <w:t xml:space="preserve"> протеаз </w:t>
      </w:r>
      <w:r w:rsidRPr="00097C49">
        <w:rPr>
          <w:rFonts w:ascii="Times New Roman" w:hAnsi="Times New Roman" w:cs="Times New Roman"/>
          <w:sz w:val="24"/>
          <w:szCs w:val="24"/>
          <w:lang w:val="en-US"/>
        </w:rPr>
        <w:t>MASP</w:t>
      </w:r>
      <w:r w:rsidR="00DA6A7E" w:rsidRPr="00097C49">
        <w:rPr>
          <w:rFonts w:ascii="Times New Roman" w:hAnsi="Times New Roman" w:cs="Times New Roman"/>
          <w:sz w:val="24"/>
          <w:szCs w:val="24"/>
        </w:rPr>
        <w:t xml:space="preserve">, С3-подобного белка и </w:t>
      </w:r>
      <w:r w:rsidR="00DA6A7E" w:rsidRPr="00097C49">
        <w:rPr>
          <w:rFonts w:ascii="Times New Roman" w:hAnsi="Times New Roman" w:cs="Times New Roman"/>
          <w:sz w:val="24"/>
          <w:szCs w:val="24"/>
          <w:lang w:val="en-US"/>
        </w:rPr>
        <w:t>FB</w:t>
      </w:r>
      <w:r w:rsidRPr="00097C49">
        <w:rPr>
          <w:rFonts w:ascii="Times New Roman" w:hAnsi="Times New Roman" w:cs="Times New Roman"/>
          <w:sz w:val="24"/>
          <w:szCs w:val="24"/>
        </w:rPr>
        <w:t xml:space="preserve"> обнаружены уже у беспозвоночных, в частности, у </w:t>
      </w:r>
      <w:r w:rsidR="0067556E" w:rsidRPr="00097C49">
        <w:rPr>
          <w:rFonts w:ascii="Times New Roman" w:hAnsi="Times New Roman" w:cs="Times New Roman"/>
          <w:sz w:val="24"/>
          <w:szCs w:val="24"/>
        </w:rPr>
        <w:t>губок</w:t>
      </w:r>
      <w:r w:rsidR="00DA6A7E" w:rsidRPr="00097C49">
        <w:rPr>
          <w:rFonts w:ascii="Times New Roman" w:hAnsi="Times New Roman" w:cs="Times New Roman"/>
          <w:sz w:val="24"/>
          <w:szCs w:val="24"/>
        </w:rPr>
        <w:t xml:space="preserve"> (</w:t>
      </w:r>
      <w:proofErr w:type="spellStart"/>
      <w:r w:rsidR="00DA6A7E" w:rsidRPr="00097C49">
        <w:rPr>
          <w:rFonts w:ascii="Times New Roman" w:hAnsi="Times New Roman" w:cs="Times New Roman"/>
          <w:i/>
          <w:sz w:val="24"/>
          <w:szCs w:val="24"/>
          <w:lang w:val="en-US"/>
        </w:rPr>
        <w:t>Porifera</w:t>
      </w:r>
      <w:proofErr w:type="spellEnd"/>
      <w:r w:rsidR="00DA6A7E" w:rsidRPr="00097C49">
        <w:rPr>
          <w:rFonts w:ascii="Times New Roman" w:hAnsi="Times New Roman" w:cs="Times New Roman"/>
          <w:sz w:val="24"/>
          <w:szCs w:val="24"/>
        </w:rPr>
        <w:t xml:space="preserve">). </w:t>
      </w:r>
      <w:r w:rsidR="009C202D" w:rsidRPr="00F71F8E">
        <w:rPr>
          <w:rFonts w:ascii="Times New Roman" w:hAnsi="Times New Roman" w:cs="Times New Roman"/>
          <w:sz w:val="24"/>
          <w:szCs w:val="24"/>
        </w:rPr>
        <w:t>[21]</w:t>
      </w:r>
      <w:r w:rsidR="00DA6A7E" w:rsidRPr="00097C49">
        <w:rPr>
          <w:rFonts w:ascii="Times New Roman" w:hAnsi="Times New Roman" w:cs="Times New Roman"/>
          <w:sz w:val="24"/>
          <w:szCs w:val="24"/>
        </w:rPr>
        <w:t>. Во-вторых</w:t>
      </w:r>
      <w:r w:rsidR="00322851" w:rsidRPr="00097C49">
        <w:rPr>
          <w:rFonts w:ascii="Times New Roman" w:hAnsi="Times New Roman" w:cs="Times New Roman"/>
          <w:sz w:val="24"/>
          <w:szCs w:val="24"/>
        </w:rPr>
        <w:t>, активация комплемента по лектиновому пути является наиболее «физиологичной», поскольку основана на однозначной детерминации патогенов – носителей патоген-ассоциированных молекулярных паттернов</w:t>
      </w:r>
      <w:r w:rsidR="007D7336" w:rsidRPr="00097C49">
        <w:rPr>
          <w:rFonts w:ascii="Times New Roman" w:hAnsi="Times New Roman" w:cs="Times New Roman"/>
          <w:sz w:val="24"/>
          <w:szCs w:val="24"/>
        </w:rPr>
        <w:t xml:space="preserve"> – и не зависит от иммунных комплексов, которые появились значительно позже, или следовых количеств С3-активированного компонента комплемента</w:t>
      </w:r>
      <w:r w:rsidR="00322851" w:rsidRPr="00097C49">
        <w:rPr>
          <w:rFonts w:ascii="Times New Roman" w:hAnsi="Times New Roman" w:cs="Times New Roman"/>
          <w:sz w:val="24"/>
          <w:szCs w:val="24"/>
        </w:rPr>
        <w:t>.</w:t>
      </w:r>
      <w:r w:rsidR="007D7336" w:rsidRPr="00097C49">
        <w:rPr>
          <w:rFonts w:ascii="Times New Roman" w:hAnsi="Times New Roman" w:cs="Times New Roman"/>
          <w:sz w:val="24"/>
          <w:szCs w:val="24"/>
        </w:rPr>
        <w:t xml:space="preserve"> В связи с точностью дискриминации «своё»/«чужое» в </w:t>
      </w:r>
      <w:proofErr w:type="spellStart"/>
      <w:r w:rsidR="007D7336" w:rsidRPr="00097C49">
        <w:rPr>
          <w:rFonts w:ascii="Times New Roman" w:hAnsi="Times New Roman" w:cs="Times New Roman"/>
          <w:sz w:val="24"/>
          <w:szCs w:val="24"/>
        </w:rPr>
        <w:t>лектиновом</w:t>
      </w:r>
      <w:proofErr w:type="spellEnd"/>
      <w:r w:rsidR="007D7336" w:rsidRPr="00097C49">
        <w:rPr>
          <w:rFonts w:ascii="Times New Roman" w:hAnsi="Times New Roman" w:cs="Times New Roman"/>
          <w:sz w:val="24"/>
          <w:szCs w:val="24"/>
        </w:rPr>
        <w:t xml:space="preserve"> пути, детерминированной </w:t>
      </w:r>
      <w:proofErr w:type="spellStart"/>
      <w:r w:rsidR="007D7336" w:rsidRPr="00097C49">
        <w:rPr>
          <w:rFonts w:ascii="Times New Roman" w:hAnsi="Times New Roman" w:cs="Times New Roman"/>
          <w:sz w:val="24"/>
          <w:szCs w:val="24"/>
        </w:rPr>
        <w:t>высокоаффинным</w:t>
      </w:r>
      <w:proofErr w:type="spellEnd"/>
      <w:r w:rsidR="007D7336" w:rsidRPr="00097C49">
        <w:rPr>
          <w:rFonts w:ascii="Times New Roman" w:hAnsi="Times New Roman" w:cs="Times New Roman"/>
          <w:sz w:val="24"/>
          <w:szCs w:val="24"/>
        </w:rPr>
        <w:t xml:space="preserve"> взаимодействием </w:t>
      </w:r>
      <w:r w:rsidR="007D7336" w:rsidRPr="00097C49">
        <w:rPr>
          <w:rFonts w:ascii="Times New Roman" w:hAnsi="Times New Roman" w:cs="Times New Roman"/>
          <w:sz w:val="24"/>
          <w:szCs w:val="24"/>
          <w:lang w:val="en-US"/>
        </w:rPr>
        <w:t>MBL</w:t>
      </w:r>
      <w:r w:rsidR="007D7336" w:rsidRPr="00097C49">
        <w:rPr>
          <w:rFonts w:ascii="Times New Roman" w:hAnsi="Times New Roman" w:cs="Times New Roman"/>
          <w:sz w:val="24"/>
          <w:szCs w:val="24"/>
        </w:rPr>
        <w:t xml:space="preserve"> с патогенами, часть исследователей рассматривает лектин </w:t>
      </w:r>
      <w:r w:rsidR="007D7336" w:rsidRPr="00097C49">
        <w:rPr>
          <w:rFonts w:ascii="Times New Roman" w:hAnsi="Times New Roman" w:cs="Times New Roman"/>
          <w:sz w:val="24"/>
          <w:szCs w:val="24"/>
          <w:lang w:val="en-US"/>
        </w:rPr>
        <w:t>MBL</w:t>
      </w:r>
      <w:r w:rsidR="00DA6A7E" w:rsidRPr="00097C49">
        <w:rPr>
          <w:rFonts w:ascii="Times New Roman" w:hAnsi="Times New Roman" w:cs="Times New Roman"/>
          <w:sz w:val="24"/>
          <w:szCs w:val="24"/>
        </w:rPr>
        <w:t xml:space="preserve"> как функциональный предшественник</w:t>
      </w:r>
      <w:r w:rsidR="007D7336" w:rsidRPr="00097C49">
        <w:rPr>
          <w:rFonts w:ascii="Times New Roman" w:hAnsi="Times New Roman" w:cs="Times New Roman"/>
          <w:sz w:val="24"/>
          <w:szCs w:val="24"/>
        </w:rPr>
        <w:t xml:space="preserve"> антител</w:t>
      </w:r>
      <w:r w:rsidR="009C202D" w:rsidRPr="009C202D">
        <w:rPr>
          <w:rFonts w:ascii="Times New Roman" w:hAnsi="Times New Roman" w:cs="Times New Roman"/>
          <w:sz w:val="24"/>
          <w:szCs w:val="24"/>
        </w:rPr>
        <w:t xml:space="preserve"> [11]</w:t>
      </w:r>
      <w:r w:rsidR="007D7336" w:rsidRPr="00097C49">
        <w:rPr>
          <w:rFonts w:ascii="Times New Roman" w:hAnsi="Times New Roman" w:cs="Times New Roman"/>
          <w:sz w:val="24"/>
          <w:szCs w:val="24"/>
        </w:rPr>
        <w:t xml:space="preserve">. </w:t>
      </w:r>
    </w:p>
    <w:p w:rsidR="00DA6A7E" w:rsidRPr="00097C49" w:rsidRDefault="00153E03"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1.2.4 Ингибиторы</w:t>
      </w:r>
      <w:r w:rsidR="008D3F58" w:rsidRPr="00097C49">
        <w:rPr>
          <w:rFonts w:ascii="Times New Roman" w:hAnsi="Times New Roman" w:cs="Times New Roman"/>
          <w:b/>
          <w:sz w:val="24"/>
          <w:szCs w:val="24"/>
        </w:rPr>
        <w:t xml:space="preserve"> комплемента</w:t>
      </w:r>
    </w:p>
    <w:p w:rsidR="0042192C" w:rsidRPr="00356C0C" w:rsidRDefault="0042192C" w:rsidP="003C3CD6">
      <w:pPr>
        <w:pStyle w:val="a3"/>
        <w:numPr>
          <w:ilvl w:val="0"/>
          <w:numId w:val="3"/>
        </w:numPr>
        <w:spacing w:after="0" w:line="360" w:lineRule="auto"/>
        <w:rPr>
          <w:rFonts w:ascii="Times New Roman" w:eastAsia="Times New Roman" w:hAnsi="Times New Roman" w:cs="Times New Roman"/>
          <w:i/>
          <w:color w:val="252525"/>
          <w:sz w:val="24"/>
          <w:szCs w:val="24"/>
          <w:lang w:eastAsia="ru-RU"/>
        </w:rPr>
      </w:pPr>
      <w:r w:rsidRPr="00356C0C">
        <w:rPr>
          <w:rFonts w:ascii="Times New Roman" w:hAnsi="Times New Roman" w:cs="Times New Roman"/>
          <w:i/>
          <w:sz w:val="24"/>
          <w:szCs w:val="24"/>
        </w:rPr>
        <w:t>Ингибиторы активации комплемента по классическому пути</w:t>
      </w:r>
    </w:p>
    <w:p w:rsidR="00356C0C" w:rsidRDefault="00DA6A7E" w:rsidP="00356C0C">
      <w:pPr>
        <w:spacing w:after="0" w:line="360" w:lineRule="auto"/>
        <w:ind w:firstLine="284"/>
        <w:rPr>
          <w:rFonts w:ascii="Times New Roman" w:eastAsia="Times New Roman" w:hAnsi="Times New Roman" w:cs="Times New Roman"/>
          <w:color w:val="252525"/>
          <w:sz w:val="24"/>
          <w:szCs w:val="24"/>
          <w:lang w:eastAsia="ru-RU"/>
        </w:rPr>
      </w:pPr>
      <w:proofErr w:type="gramStart"/>
      <w:r w:rsidRPr="00097C49">
        <w:rPr>
          <w:rFonts w:ascii="Times New Roman" w:hAnsi="Times New Roman" w:cs="Times New Roman"/>
          <w:i/>
          <w:sz w:val="24"/>
          <w:szCs w:val="24"/>
          <w:lang w:val="en-US"/>
        </w:rPr>
        <w:t>C</w:t>
      </w:r>
      <w:r w:rsidRPr="00097C49">
        <w:rPr>
          <w:rFonts w:ascii="Times New Roman" w:hAnsi="Times New Roman" w:cs="Times New Roman"/>
          <w:i/>
          <w:sz w:val="24"/>
          <w:szCs w:val="24"/>
        </w:rPr>
        <w:t>1</w:t>
      </w:r>
      <w:proofErr w:type="spellStart"/>
      <w:r w:rsidRPr="00097C49">
        <w:rPr>
          <w:rFonts w:ascii="Times New Roman" w:hAnsi="Times New Roman" w:cs="Times New Roman"/>
          <w:i/>
          <w:sz w:val="24"/>
          <w:szCs w:val="24"/>
          <w:lang w:val="en-US"/>
        </w:rPr>
        <w:t>Inh</w:t>
      </w:r>
      <w:proofErr w:type="spellEnd"/>
      <w:r w:rsidRPr="00097C49">
        <w:rPr>
          <w:rFonts w:ascii="Times New Roman" w:hAnsi="Times New Roman" w:cs="Times New Roman"/>
          <w:i/>
          <w:sz w:val="24"/>
          <w:szCs w:val="24"/>
        </w:rPr>
        <w:t xml:space="preserve"> </w:t>
      </w:r>
      <w:r w:rsidRPr="00097C49">
        <w:rPr>
          <w:rFonts w:ascii="Times New Roman" w:hAnsi="Times New Roman" w:cs="Times New Roman"/>
          <w:sz w:val="24"/>
          <w:szCs w:val="24"/>
        </w:rPr>
        <w:t xml:space="preserve">является </w:t>
      </w:r>
      <w:proofErr w:type="spellStart"/>
      <w:r w:rsidRPr="00097C49">
        <w:rPr>
          <w:rFonts w:ascii="Times New Roman" w:hAnsi="Times New Roman" w:cs="Times New Roman"/>
          <w:sz w:val="24"/>
          <w:szCs w:val="24"/>
        </w:rPr>
        <w:t>серпином</w:t>
      </w:r>
      <w:proofErr w:type="spellEnd"/>
      <w:r w:rsidRPr="00097C49">
        <w:rPr>
          <w:rFonts w:ascii="Times New Roman" w:hAnsi="Times New Roman" w:cs="Times New Roman"/>
          <w:sz w:val="24"/>
          <w:szCs w:val="24"/>
        </w:rPr>
        <w:t xml:space="preserve"> (ингибитором </w:t>
      </w:r>
      <w:proofErr w:type="spellStart"/>
      <w:r w:rsidRPr="00097C49">
        <w:rPr>
          <w:rFonts w:ascii="Times New Roman" w:hAnsi="Times New Roman" w:cs="Times New Roman"/>
          <w:sz w:val="24"/>
          <w:szCs w:val="24"/>
        </w:rPr>
        <w:t>сериновых</w:t>
      </w:r>
      <w:proofErr w:type="spellEnd"/>
      <w:r w:rsidRPr="00097C49">
        <w:rPr>
          <w:rFonts w:ascii="Times New Roman" w:hAnsi="Times New Roman" w:cs="Times New Roman"/>
          <w:sz w:val="24"/>
          <w:szCs w:val="24"/>
        </w:rPr>
        <w:t xml:space="preserve"> протеаз) и ингибирует комплекс С1 и активацию комплемента по классическому пути</w:t>
      </w:r>
      <w:r w:rsidR="009C202D" w:rsidRPr="009C202D">
        <w:rPr>
          <w:rFonts w:ascii="Times New Roman" w:hAnsi="Times New Roman" w:cs="Times New Roman"/>
          <w:sz w:val="24"/>
          <w:szCs w:val="24"/>
        </w:rPr>
        <w:t xml:space="preserve"> [17]</w:t>
      </w:r>
      <w:r w:rsidRPr="00097C49">
        <w:rPr>
          <w:rFonts w:ascii="Times New Roman" w:hAnsi="Times New Roman" w:cs="Times New Roman"/>
          <w:sz w:val="24"/>
          <w:szCs w:val="24"/>
        </w:rPr>
        <w:t>.</w:t>
      </w:r>
      <w:proofErr w:type="gramEnd"/>
      <w:r w:rsidR="001A6A46" w:rsidRPr="00097C49">
        <w:rPr>
          <w:rFonts w:ascii="Times New Roman" w:eastAsia="Times New Roman" w:hAnsi="Times New Roman" w:cs="Times New Roman"/>
          <w:color w:val="252525"/>
          <w:sz w:val="24"/>
          <w:szCs w:val="24"/>
          <w:lang w:eastAsia="ru-RU"/>
        </w:rPr>
        <w:t xml:space="preserve"> </w:t>
      </w:r>
      <w:r w:rsidRPr="00097C49">
        <w:rPr>
          <w:rFonts w:ascii="Times New Roman" w:eastAsia="Times New Roman" w:hAnsi="Times New Roman" w:cs="Times New Roman"/>
          <w:color w:val="252525"/>
          <w:sz w:val="24"/>
          <w:szCs w:val="24"/>
          <w:lang w:eastAsia="ru-RU"/>
        </w:rPr>
        <w:t>С1</w:t>
      </w:r>
      <w:proofErr w:type="spellStart"/>
      <w:r w:rsidRPr="00097C49">
        <w:rPr>
          <w:rFonts w:ascii="Times New Roman" w:eastAsia="Times New Roman" w:hAnsi="Times New Roman" w:cs="Times New Roman"/>
          <w:color w:val="252525"/>
          <w:sz w:val="24"/>
          <w:szCs w:val="24"/>
          <w:lang w:val="en-US" w:eastAsia="ru-RU"/>
        </w:rPr>
        <w:t>Inh</w:t>
      </w:r>
      <w:proofErr w:type="spellEnd"/>
      <w:r w:rsidRPr="00097C49">
        <w:rPr>
          <w:rFonts w:ascii="Times New Roman" w:eastAsia="Times New Roman" w:hAnsi="Times New Roman" w:cs="Times New Roman"/>
          <w:color w:val="252525"/>
          <w:sz w:val="24"/>
          <w:szCs w:val="24"/>
          <w:lang w:eastAsia="ru-RU"/>
        </w:rPr>
        <w:t xml:space="preserve"> –</w:t>
      </w:r>
      <w:r w:rsidR="001A6A46" w:rsidRPr="00097C49">
        <w:rPr>
          <w:rFonts w:ascii="Times New Roman" w:eastAsia="Times New Roman" w:hAnsi="Times New Roman" w:cs="Times New Roman"/>
          <w:color w:val="252525"/>
          <w:sz w:val="24"/>
          <w:szCs w:val="24"/>
          <w:lang w:eastAsia="ru-RU"/>
        </w:rPr>
        <w:t xml:space="preserve"> секреторный белок, сильно </w:t>
      </w:r>
      <w:proofErr w:type="spellStart"/>
      <w:r w:rsidR="001A6A46" w:rsidRPr="00097C49">
        <w:rPr>
          <w:rFonts w:ascii="Times New Roman" w:eastAsia="Times New Roman" w:hAnsi="Times New Roman" w:cs="Times New Roman"/>
          <w:color w:val="252525"/>
          <w:sz w:val="24"/>
          <w:szCs w:val="24"/>
          <w:lang w:eastAsia="ru-RU"/>
        </w:rPr>
        <w:t>гликозилированный</w:t>
      </w:r>
      <w:proofErr w:type="spellEnd"/>
      <w:r w:rsidR="001A6A46" w:rsidRPr="00097C49">
        <w:rPr>
          <w:rFonts w:ascii="Times New Roman" w:eastAsia="Times New Roman" w:hAnsi="Times New Roman" w:cs="Times New Roman"/>
          <w:color w:val="252525"/>
          <w:sz w:val="24"/>
          <w:szCs w:val="24"/>
          <w:lang w:eastAsia="ru-RU"/>
        </w:rPr>
        <w:t xml:space="preserve"> и состоящий из </w:t>
      </w:r>
      <w:r w:rsidR="009C202D">
        <w:rPr>
          <w:rFonts w:ascii="Times New Roman" w:eastAsia="Times New Roman" w:hAnsi="Times New Roman" w:cs="Times New Roman"/>
          <w:color w:val="252525"/>
          <w:sz w:val="24"/>
          <w:szCs w:val="24"/>
          <w:lang w:eastAsia="ru-RU"/>
        </w:rPr>
        <w:t>единственной полипептидной цепи</w:t>
      </w:r>
      <w:r w:rsidR="001A6A46" w:rsidRPr="00097C49">
        <w:rPr>
          <w:rFonts w:ascii="Times New Roman" w:eastAsia="Times New Roman" w:hAnsi="Times New Roman" w:cs="Times New Roman"/>
          <w:color w:val="252525"/>
          <w:sz w:val="24"/>
          <w:szCs w:val="24"/>
          <w:lang w:eastAsia="ru-RU"/>
        </w:rPr>
        <w:t xml:space="preserve"> </w:t>
      </w:r>
      <w:r w:rsidR="009C202D" w:rsidRPr="009C202D">
        <w:rPr>
          <w:rFonts w:ascii="Times New Roman" w:eastAsia="Times New Roman" w:hAnsi="Times New Roman" w:cs="Times New Roman"/>
          <w:color w:val="252525"/>
          <w:sz w:val="24"/>
          <w:szCs w:val="24"/>
          <w:lang w:eastAsia="ru-RU"/>
        </w:rPr>
        <w:t>[22].</w:t>
      </w:r>
      <w:r w:rsidR="001A6A46" w:rsidRPr="00097C49">
        <w:rPr>
          <w:rFonts w:ascii="Times New Roman" w:eastAsia="Times New Roman" w:hAnsi="Times New Roman" w:cs="Times New Roman"/>
          <w:color w:val="252525"/>
          <w:sz w:val="24"/>
          <w:szCs w:val="24"/>
          <w:lang w:eastAsia="ru-RU"/>
        </w:rPr>
        <w:t xml:space="preserve"> </w:t>
      </w:r>
      <w:r w:rsidR="008D3F58" w:rsidRPr="00097C49">
        <w:rPr>
          <w:rFonts w:ascii="Times New Roman" w:eastAsia="Times New Roman" w:hAnsi="Times New Roman" w:cs="Times New Roman"/>
          <w:color w:val="252525"/>
          <w:sz w:val="24"/>
          <w:szCs w:val="24"/>
          <w:lang w:eastAsia="ru-RU"/>
        </w:rPr>
        <w:t>С1</w:t>
      </w:r>
      <w:proofErr w:type="spellStart"/>
      <w:r w:rsidR="008D3F58" w:rsidRPr="00097C49">
        <w:rPr>
          <w:rFonts w:ascii="Times New Roman" w:eastAsia="Times New Roman" w:hAnsi="Times New Roman" w:cs="Times New Roman"/>
          <w:color w:val="252525"/>
          <w:sz w:val="24"/>
          <w:szCs w:val="24"/>
          <w:lang w:val="en-US" w:eastAsia="ru-RU"/>
        </w:rPr>
        <w:t>Inh</w:t>
      </w:r>
      <w:proofErr w:type="spellEnd"/>
      <w:r w:rsidR="008D3F58" w:rsidRPr="00097C49">
        <w:rPr>
          <w:rFonts w:ascii="Times New Roman" w:eastAsia="Times New Roman" w:hAnsi="Times New Roman" w:cs="Times New Roman"/>
          <w:color w:val="252525"/>
          <w:sz w:val="24"/>
          <w:szCs w:val="24"/>
          <w:lang w:eastAsia="ru-RU"/>
        </w:rPr>
        <w:t xml:space="preserve"> связывает и инактивирует </w:t>
      </w:r>
      <w:r w:rsidR="008D3F58" w:rsidRPr="00097C49">
        <w:rPr>
          <w:rFonts w:ascii="Times New Roman" w:eastAsia="Times New Roman" w:hAnsi="Times New Roman" w:cs="Times New Roman"/>
          <w:color w:val="252525"/>
          <w:sz w:val="24"/>
          <w:szCs w:val="24"/>
          <w:lang w:val="en-US" w:eastAsia="ru-RU"/>
        </w:rPr>
        <w:t>C</w:t>
      </w:r>
      <w:r w:rsidR="008D3F58" w:rsidRPr="00097C49">
        <w:rPr>
          <w:rFonts w:ascii="Times New Roman" w:eastAsia="Times New Roman" w:hAnsi="Times New Roman" w:cs="Times New Roman"/>
          <w:color w:val="252525"/>
          <w:sz w:val="24"/>
          <w:szCs w:val="24"/>
          <w:lang w:eastAsia="ru-RU"/>
        </w:rPr>
        <w:t>1</w:t>
      </w:r>
      <w:r w:rsidR="008D3F58" w:rsidRPr="00097C49">
        <w:rPr>
          <w:rFonts w:ascii="Times New Roman" w:eastAsia="Times New Roman" w:hAnsi="Times New Roman" w:cs="Times New Roman"/>
          <w:color w:val="252525"/>
          <w:sz w:val="24"/>
          <w:szCs w:val="24"/>
          <w:lang w:val="en-US" w:eastAsia="ru-RU"/>
        </w:rPr>
        <w:t>s</w:t>
      </w:r>
      <w:r w:rsidR="008D3F58" w:rsidRPr="00097C49">
        <w:rPr>
          <w:rFonts w:ascii="Times New Roman" w:eastAsia="Times New Roman" w:hAnsi="Times New Roman" w:cs="Times New Roman"/>
          <w:color w:val="252525"/>
          <w:sz w:val="24"/>
          <w:szCs w:val="24"/>
          <w:lang w:eastAsia="ru-RU"/>
        </w:rPr>
        <w:t xml:space="preserve"> и </w:t>
      </w:r>
      <w:r w:rsidR="008D3F58" w:rsidRPr="00097C49">
        <w:rPr>
          <w:rFonts w:ascii="Times New Roman" w:eastAsia="Times New Roman" w:hAnsi="Times New Roman" w:cs="Times New Roman"/>
          <w:color w:val="252525"/>
          <w:sz w:val="24"/>
          <w:szCs w:val="24"/>
          <w:lang w:val="en-US" w:eastAsia="ru-RU"/>
        </w:rPr>
        <w:t>C</w:t>
      </w:r>
      <w:r w:rsidR="008D3F58" w:rsidRPr="00097C49">
        <w:rPr>
          <w:rFonts w:ascii="Times New Roman" w:eastAsia="Times New Roman" w:hAnsi="Times New Roman" w:cs="Times New Roman"/>
          <w:color w:val="252525"/>
          <w:sz w:val="24"/>
          <w:szCs w:val="24"/>
          <w:lang w:eastAsia="ru-RU"/>
        </w:rPr>
        <w:t>1</w:t>
      </w:r>
      <w:r w:rsidR="008D3F58" w:rsidRPr="00097C49">
        <w:rPr>
          <w:rFonts w:ascii="Times New Roman" w:eastAsia="Times New Roman" w:hAnsi="Times New Roman" w:cs="Times New Roman"/>
          <w:color w:val="252525"/>
          <w:sz w:val="24"/>
          <w:szCs w:val="24"/>
          <w:lang w:val="en-US" w:eastAsia="ru-RU"/>
        </w:rPr>
        <w:t>r</w:t>
      </w:r>
      <w:r w:rsidR="008D3F58" w:rsidRPr="00097C49">
        <w:rPr>
          <w:rFonts w:ascii="Times New Roman" w:eastAsia="Times New Roman" w:hAnsi="Times New Roman" w:cs="Times New Roman"/>
          <w:color w:val="252525"/>
          <w:sz w:val="24"/>
          <w:szCs w:val="24"/>
          <w:lang w:eastAsia="ru-RU"/>
        </w:rPr>
        <w:t>, а также провоцирует диссоциацию их комплекса с С1</w:t>
      </w:r>
      <w:r w:rsidR="008D3F58" w:rsidRPr="00097C49">
        <w:rPr>
          <w:rFonts w:ascii="Times New Roman" w:eastAsia="Times New Roman" w:hAnsi="Times New Roman" w:cs="Times New Roman"/>
          <w:color w:val="252525"/>
          <w:sz w:val="24"/>
          <w:szCs w:val="24"/>
          <w:lang w:val="en-US" w:eastAsia="ru-RU"/>
        </w:rPr>
        <w:t>q</w:t>
      </w:r>
      <w:r w:rsidR="008D3F58" w:rsidRPr="00097C49">
        <w:rPr>
          <w:rFonts w:ascii="Times New Roman" w:eastAsia="Times New Roman" w:hAnsi="Times New Roman" w:cs="Times New Roman"/>
          <w:color w:val="252525"/>
          <w:sz w:val="24"/>
          <w:szCs w:val="24"/>
          <w:lang w:eastAsia="ru-RU"/>
        </w:rPr>
        <w:t xml:space="preserve"> на комплекс С1</w:t>
      </w:r>
      <w:r w:rsidR="008D3F58" w:rsidRPr="00097C49">
        <w:rPr>
          <w:rFonts w:ascii="Times New Roman" w:eastAsia="Times New Roman" w:hAnsi="Times New Roman" w:cs="Times New Roman"/>
          <w:color w:val="252525"/>
          <w:sz w:val="24"/>
          <w:szCs w:val="24"/>
          <w:lang w:val="en-US" w:eastAsia="ru-RU"/>
        </w:rPr>
        <w:t>s</w:t>
      </w:r>
      <w:r w:rsidR="008D3F58" w:rsidRPr="00097C49">
        <w:rPr>
          <w:rFonts w:ascii="Times New Roman" w:eastAsia="Times New Roman" w:hAnsi="Times New Roman" w:cs="Times New Roman"/>
          <w:color w:val="252525"/>
          <w:sz w:val="24"/>
          <w:szCs w:val="24"/>
          <w:vertAlign w:val="subscript"/>
          <w:lang w:eastAsia="ru-RU"/>
        </w:rPr>
        <w:t>2</w:t>
      </w:r>
      <w:r w:rsidR="008D3F58" w:rsidRPr="00097C49">
        <w:rPr>
          <w:rFonts w:ascii="Times New Roman" w:eastAsia="Times New Roman" w:hAnsi="Times New Roman" w:cs="Times New Roman"/>
          <w:color w:val="252525"/>
          <w:sz w:val="24"/>
          <w:szCs w:val="24"/>
          <w:lang w:eastAsia="ru-RU"/>
        </w:rPr>
        <w:t>-С1</w:t>
      </w:r>
      <w:r w:rsidR="008D3F58" w:rsidRPr="00097C49">
        <w:rPr>
          <w:rFonts w:ascii="Times New Roman" w:eastAsia="Times New Roman" w:hAnsi="Times New Roman" w:cs="Times New Roman"/>
          <w:color w:val="252525"/>
          <w:sz w:val="24"/>
          <w:szCs w:val="24"/>
          <w:lang w:val="en-US" w:eastAsia="ru-RU"/>
        </w:rPr>
        <w:t>r</w:t>
      </w:r>
      <w:r w:rsidR="008D3F58" w:rsidRPr="00097C49">
        <w:rPr>
          <w:rFonts w:ascii="Times New Roman" w:eastAsia="Times New Roman" w:hAnsi="Times New Roman" w:cs="Times New Roman"/>
          <w:color w:val="252525"/>
          <w:sz w:val="24"/>
          <w:szCs w:val="24"/>
          <w:vertAlign w:val="subscript"/>
          <w:lang w:eastAsia="ru-RU"/>
        </w:rPr>
        <w:t>2</w:t>
      </w:r>
      <w:r w:rsidR="008D3F58" w:rsidRPr="00097C49">
        <w:rPr>
          <w:rFonts w:ascii="Times New Roman" w:eastAsia="Times New Roman" w:hAnsi="Times New Roman" w:cs="Times New Roman"/>
          <w:color w:val="252525"/>
          <w:sz w:val="24"/>
          <w:szCs w:val="24"/>
          <w:lang w:eastAsia="ru-RU"/>
        </w:rPr>
        <w:t>-</w:t>
      </w:r>
      <w:r w:rsidR="008D3F58" w:rsidRPr="00097C49">
        <w:rPr>
          <w:rFonts w:ascii="Times New Roman" w:eastAsia="Times New Roman" w:hAnsi="Times New Roman" w:cs="Times New Roman"/>
          <w:color w:val="252525"/>
          <w:sz w:val="24"/>
          <w:szCs w:val="24"/>
          <w:lang w:val="en-US" w:eastAsia="ru-RU"/>
        </w:rPr>
        <w:t>C</w:t>
      </w:r>
      <w:r w:rsidR="008D3F58" w:rsidRPr="00097C49">
        <w:rPr>
          <w:rFonts w:ascii="Times New Roman" w:eastAsia="Times New Roman" w:hAnsi="Times New Roman" w:cs="Times New Roman"/>
          <w:color w:val="252525"/>
          <w:sz w:val="24"/>
          <w:szCs w:val="24"/>
          <w:lang w:eastAsia="ru-RU"/>
        </w:rPr>
        <w:t>1</w:t>
      </w:r>
      <w:proofErr w:type="spellStart"/>
      <w:r w:rsidR="008D3F58" w:rsidRPr="00097C49">
        <w:rPr>
          <w:rFonts w:ascii="Times New Roman" w:eastAsia="Times New Roman" w:hAnsi="Times New Roman" w:cs="Times New Roman"/>
          <w:color w:val="252525"/>
          <w:sz w:val="24"/>
          <w:szCs w:val="24"/>
          <w:lang w:val="en-US" w:eastAsia="ru-RU"/>
        </w:rPr>
        <w:t>Inh</w:t>
      </w:r>
      <w:proofErr w:type="spellEnd"/>
      <w:r w:rsidR="008D3F58" w:rsidRPr="00097C49">
        <w:rPr>
          <w:rFonts w:ascii="Times New Roman" w:eastAsia="Times New Roman" w:hAnsi="Times New Roman" w:cs="Times New Roman"/>
          <w:color w:val="252525"/>
          <w:sz w:val="24"/>
          <w:szCs w:val="24"/>
          <w:lang w:eastAsia="ru-RU"/>
        </w:rPr>
        <w:t xml:space="preserve"> и свободный С1</w:t>
      </w:r>
      <w:r w:rsidR="008D3F58" w:rsidRPr="00097C49">
        <w:rPr>
          <w:rFonts w:ascii="Times New Roman" w:eastAsia="Times New Roman" w:hAnsi="Times New Roman" w:cs="Times New Roman"/>
          <w:color w:val="252525"/>
          <w:sz w:val="24"/>
          <w:szCs w:val="24"/>
          <w:lang w:val="en-US" w:eastAsia="ru-RU"/>
        </w:rPr>
        <w:t>q</w:t>
      </w:r>
      <w:r w:rsidR="009C202D" w:rsidRPr="009C202D">
        <w:rPr>
          <w:rFonts w:ascii="Times New Roman" w:eastAsia="Times New Roman" w:hAnsi="Times New Roman" w:cs="Times New Roman"/>
          <w:color w:val="252525"/>
          <w:sz w:val="24"/>
          <w:szCs w:val="24"/>
          <w:lang w:eastAsia="ru-RU"/>
        </w:rPr>
        <w:t xml:space="preserve"> [17]</w:t>
      </w:r>
      <w:r w:rsidR="008D3F58" w:rsidRPr="00097C49">
        <w:rPr>
          <w:rFonts w:ascii="Times New Roman" w:eastAsia="Times New Roman" w:hAnsi="Times New Roman" w:cs="Times New Roman"/>
          <w:color w:val="252525"/>
          <w:sz w:val="24"/>
          <w:szCs w:val="24"/>
          <w:lang w:eastAsia="ru-RU"/>
        </w:rPr>
        <w:t xml:space="preserve">. </w:t>
      </w:r>
      <w:r w:rsidR="001A6A46" w:rsidRPr="00097C49">
        <w:rPr>
          <w:rFonts w:ascii="Times New Roman" w:eastAsia="Times New Roman" w:hAnsi="Times New Roman" w:cs="Times New Roman"/>
          <w:color w:val="252525"/>
          <w:sz w:val="24"/>
          <w:szCs w:val="24"/>
          <w:lang w:eastAsia="ru-RU"/>
        </w:rPr>
        <w:t xml:space="preserve">Как и другие </w:t>
      </w:r>
      <w:proofErr w:type="spellStart"/>
      <w:r w:rsidR="001A6A46" w:rsidRPr="00097C49">
        <w:rPr>
          <w:rFonts w:ascii="Times New Roman" w:eastAsia="Times New Roman" w:hAnsi="Times New Roman" w:cs="Times New Roman"/>
          <w:color w:val="252525"/>
          <w:sz w:val="24"/>
          <w:szCs w:val="24"/>
          <w:lang w:eastAsia="ru-RU"/>
        </w:rPr>
        <w:t>серпины</w:t>
      </w:r>
      <w:proofErr w:type="spellEnd"/>
      <w:r w:rsidR="001A6A46" w:rsidRPr="00097C49">
        <w:rPr>
          <w:rFonts w:ascii="Times New Roman" w:eastAsia="Times New Roman" w:hAnsi="Times New Roman" w:cs="Times New Roman"/>
          <w:color w:val="252525"/>
          <w:sz w:val="24"/>
          <w:szCs w:val="24"/>
          <w:lang w:eastAsia="ru-RU"/>
        </w:rPr>
        <w:t xml:space="preserve">, </w:t>
      </w:r>
      <w:r w:rsidR="001A6A46" w:rsidRPr="00097C49">
        <w:rPr>
          <w:rFonts w:ascii="Times New Roman" w:eastAsia="Times New Roman" w:hAnsi="Times New Roman" w:cs="Times New Roman"/>
          <w:color w:val="252525"/>
          <w:sz w:val="24"/>
          <w:szCs w:val="24"/>
          <w:lang w:val="en-US" w:eastAsia="ru-RU"/>
        </w:rPr>
        <w:t>C</w:t>
      </w:r>
      <w:r w:rsidR="001A6A46" w:rsidRPr="00097C49">
        <w:rPr>
          <w:rFonts w:ascii="Times New Roman" w:eastAsia="Times New Roman" w:hAnsi="Times New Roman" w:cs="Times New Roman"/>
          <w:color w:val="252525"/>
          <w:sz w:val="24"/>
          <w:szCs w:val="24"/>
          <w:lang w:eastAsia="ru-RU"/>
        </w:rPr>
        <w:t>1</w:t>
      </w:r>
      <w:proofErr w:type="spellStart"/>
      <w:r w:rsidR="001A6A46" w:rsidRPr="00097C49">
        <w:rPr>
          <w:rFonts w:ascii="Times New Roman" w:eastAsia="Times New Roman" w:hAnsi="Times New Roman" w:cs="Times New Roman"/>
          <w:color w:val="252525"/>
          <w:sz w:val="24"/>
          <w:szCs w:val="24"/>
          <w:lang w:val="en-US" w:eastAsia="ru-RU"/>
        </w:rPr>
        <w:t>Inh</w:t>
      </w:r>
      <w:proofErr w:type="spellEnd"/>
      <w:r w:rsidR="001A6A46" w:rsidRPr="00097C49">
        <w:rPr>
          <w:rFonts w:ascii="Times New Roman" w:eastAsia="Times New Roman" w:hAnsi="Times New Roman" w:cs="Times New Roman"/>
          <w:color w:val="252525"/>
          <w:sz w:val="24"/>
          <w:szCs w:val="24"/>
          <w:lang w:eastAsia="ru-RU"/>
        </w:rPr>
        <w:t xml:space="preserve"> содержит сайт, по которому С1</w:t>
      </w:r>
      <w:r w:rsidR="001A6A46" w:rsidRPr="00097C49">
        <w:rPr>
          <w:rFonts w:ascii="Times New Roman" w:eastAsia="Times New Roman" w:hAnsi="Times New Roman" w:cs="Times New Roman"/>
          <w:color w:val="252525"/>
          <w:sz w:val="24"/>
          <w:szCs w:val="24"/>
          <w:lang w:val="en-US" w:eastAsia="ru-RU"/>
        </w:rPr>
        <w:t>r</w:t>
      </w:r>
      <w:r w:rsidR="001A6A46" w:rsidRPr="00097C49">
        <w:rPr>
          <w:rFonts w:ascii="Times New Roman" w:eastAsia="Times New Roman" w:hAnsi="Times New Roman" w:cs="Times New Roman"/>
          <w:color w:val="252525"/>
          <w:sz w:val="24"/>
          <w:szCs w:val="24"/>
          <w:lang w:eastAsia="ru-RU"/>
        </w:rPr>
        <w:t xml:space="preserve"> и С1</w:t>
      </w:r>
      <w:r w:rsidR="001A6A46" w:rsidRPr="00097C49">
        <w:rPr>
          <w:rFonts w:ascii="Times New Roman" w:eastAsia="Times New Roman" w:hAnsi="Times New Roman" w:cs="Times New Roman"/>
          <w:color w:val="252525"/>
          <w:sz w:val="24"/>
          <w:szCs w:val="24"/>
          <w:lang w:val="en-US" w:eastAsia="ru-RU"/>
        </w:rPr>
        <w:t>s</w:t>
      </w:r>
      <w:r w:rsidR="001A6A46" w:rsidRPr="00097C49">
        <w:rPr>
          <w:rFonts w:ascii="Times New Roman" w:eastAsia="Times New Roman" w:hAnsi="Times New Roman" w:cs="Times New Roman"/>
          <w:color w:val="252525"/>
          <w:sz w:val="24"/>
          <w:szCs w:val="24"/>
          <w:lang w:eastAsia="ru-RU"/>
        </w:rPr>
        <w:t xml:space="preserve"> могут его расщепить. </w:t>
      </w:r>
      <w:r w:rsidR="00CF052F" w:rsidRPr="00097C49">
        <w:rPr>
          <w:rFonts w:ascii="Times New Roman" w:eastAsia="Times New Roman" w:hAnsi="Times New Roman" w:cs="Times New Roman"/>
          <w:color w:val="252525"/>
          <w:sz w:val="24"/>
          <w:szCs w:val="24"/>
          <w:lang w:eastAsia="ru-RU"/>
        </w:rPr>
        <w:t xml:space="preserve">После гидролиза этой связи </w:t>
      </w:r>
      <w:r w:rsidR="00CF052F" w:rsidRPr="00097C49">
        <w:rPr>
          <w:rFonts w:ascii="Times New Roman" w:eastAsia="Times New Roman" w:hAnsi="Times New Roman" w:cs="Times New Roman"/>
          <w:color w:val="252525"/>
          <w:sz w:val="24"/>
          <w:szCs w:val="24"/>
          <w:lang w:val="en-US" w:eastAsia="ru-RU"/>
        </w:rPr>
        <w:t>C</w:t>
      </w:r>
      <w:r w:rsidR="00CF052F" w:rsidRPr="00097C49">
        <w:rPr>
          <w:rFonts w:ascii="Times New Roman" w:eastAsia="Times New Roman" w:hAnsi="Times New Roman" w:cs="Times New Roman"/>
          <w:color w:val="252525"/>
          <w:sz w:val="24"/>
          <w:szCs w:val="24"/>
          <w:lang w:eastAsia="ru-RU"/>
        </w:rPr>
        <w:t>1</w:t>
      </w:r>
      <w:proofErr w:type="spellStart"/>
      <w:r w:rsidR="00CF052F" w:rsidRPr="00097C49">
        <w:rPr>
          <w:rFonts w:ascii="Times New Roman" w:eastAsia="Times New Roman" w:hAnsi="Times New Roman" w:cs="Times New Roman"/>
          <w:color w:val="252525"/>
          <w:sz w:val="24"/>
          <w:szCs w:val="24"/>
          <w:lang w:val="en-US" w:eastAsia="ru-RU"/>
        </w:rPr>
        <w:t>Inh</w:t>
      </w:r>
      <w:proofErr w:type="spellEnd"/>
      <w:r w:rsidR="00CF052F" w:rsidRPr="00097C49">
        <w:rPr>
          <w:rFonts w:ascii="Times New Roman" w:eastAsia="Times New Roman" w:hAnsi="Times New Roman" w:cs="Times New Roman"/>
          <w:color w:val="252525"/>
          <w:sz w:val="24"/>
          <w:szCs w:val="24"/>
          <w:lang w:eastAsia="ru-RU"/>
        </w:rPr>
        <w:t xml:space="preserve"> остаётся необратимо связанным с каталитическим доменом </w:t>
      </w:r>
      <w:proofErr w:type="spellStart"/>
      <w:r w:rsidR="00CF052F" w:rsidRPr="00097C49">
        <w:rPr>
          <w:rFonts w:ascii="Times New Roman" w:eastAsia="Times New Roman" w:hAnsi="Times New Roman" w:cs="Times New Roman"/>
          <w:color w:val="252525"/>
          <w:sz w:val="24"/>
          <w:szCs w:val="24"/>
          <w:lang w:eastAsia="ru-RU"/>
        </w:rPr>
        <w:t>сериновой</w:t>
      </w:r>
      <w:proofErr w:type="spellEnd"/>
      <w:r w:rsidR="00CF052F" w:rsidRPr="00097C49">
        <w:rPr>
          <w:rFonts w:ascii="Times New Roman" w:eastAsia="Times New Roman" w:hAnsi="Times New Roman" w:cs="Times New Roman"/>
          <w:color w:val="252525"/>
          <w:sz w:val="24"/>
          <w:szCs w:val="24"/>
          <w:lang w:eastAsia="ru-RU"/>
        </w:rPr>
        <w:t xml:space="preserve"> протеазы, таким образом ингибируя их дальнейшую активность. Действие </w:t>
      </w:r>
      <w:r w:rsidR="00CF052F" w:rsidRPr="00097C49">
        <w:rPr>
          <w:rFonts w:ascii="Times New Roman" w:eastAsia="Times New Roman" w:hAnsi="Times New Roman" w:cs="Times New Roman"/>
          <w:color w:val="252525"/>
          <w:sz w:val="24"/>
          <w:szCs w:val="24"/>
          <w:lang w:val="en-US" w:eastAsia="ru-RU"/>
        </w:rPr>
        <w:t>C</w:t>
      </w:r>
      <w:r w:rsidR="00CF052F" w:rsidRPr="00097C49">
        <w:rPr>
          <w:rFonts w:ascii="Times New Roman" w:eastAsia="Times New Roman" w:hAnsi="Times New Roman" w:cs="Times New Roman"/>
          <w:color w:val="252525"/>
          <w:sz w:val="24"/>
          <w:szCs w:val="24"/>
          <w:lang w:eastAsia="ru-RU"/>
        </w:rPr>
        <w:t>1</w:t>
      </w:r>
      <w:proofErr w:type="spellStart"/>
      <w:r w:rsidR="00CF052F" w:rsidRPr="00097C49">
        <w:rPr>
          <w:rFonts w:ascii="Times New Roman" w:eastAsia="Times New Roman" w:hAnsi="Times New Roman" w:cs="Times New Roman"/>
          <w:color w:val="252525"/>
          <w:sz w:val="24"/>
          <w:szCs w:val="24"/>
          <w:lang w:val="en-US" w:eastAsia="ru-RU"/>
        </w:rPr>
        <w:t>Inh</w:t>
      </w:r>
      <w:proofErr w:type="spellEnd"/>
      <w:r w:rsidR="00CF052F" w:rsidRPr="00097C49">
        <w:rPr>
          <w:rFonts w:ascii="Times New Roman" w:eastAsia="Times New Roman" w:hAnsi="Times New Roman" w:cs="Times New Roman"/>
          <w:color w:val="252525"/>
          <w:sz w:val="24"/>
          <w:szCs w:val="24"/>
          <w:lang w:eastAsia="ru-RU"/>
        </w:rPr>
        <w:t xml:space="preserve"> усиливается наличием в окружении отрицательно </w:t>
      </w:r>
      <w:proofErr w:type="gramStart"/>
      <w:r w:rsidR="00CF052F" w:rsidRPr="00097C49">
        <w:rPr>
          <w:rFonts w:ascii="Times New Roman" w:eastAsia="Times New Roman" w:hAnsi="Times New Roman" w:cs="Times New Roman"/>
          <w:color w:val="252525"/>
          <w:sz w:val="24"/>
          <w:szCs w:val="24"/>
          <w:lang w:eastAsia="ru-RU"/>
        </w:rPr>
        <w:t>заряженных</w:t>
      </w:r>
      <w:proofErr w:type="gramEnd"/>
      <w:r w:rsidR="00CF052F" w:rsidRPr="00097C49">
        <w:rPr>
          <w:rFonts w:ascii="Times New Roman" w:eastAsia="Times New Roman" w:hAnsi="Times New Roman" w:cs="Times New Roman"/>
          <w:color w:val="252525"/>
          <w:sz w:val="24"/>
          <w:szCs w:val="24"/>
          <w:lang w:eastAsia="ru-RU"/>
        </w:rPr>
        <w:t xml:space="preserve"> </w:t>
      </w:r>
      <w:proofErr w:type="spellStart"/>
      <w:r w:rsidR="00CF052F" w:rsidRPr="00097C49">
        <w:rPr>
          <w:rFonts w:ascii="Times New Roman" w:eastAsia="Times New Roman" w:hAnsi="Times New Roman" w:cs="Times New Roman"/>
          <w:color w:val="252525"/>
          <w:sz w:val="24"/>
          <w:szCs w:val="24"/>
          <w:lang w:eastAsia="ru-RU"/>
        </w:rPr>
        <w:t>гликозаминогликанов</w:t>
      </w:r>
      <w:proofErr w:type="spellEnd"/>
      <w:r w:rsidR="009C202D" w:rsidRPr="009C202D">
        <w:rPr>
          <w:rFonts w:ascii="Times New Roman" w:eastAsia="Times New Roman" w:hAnsi="Times New Roman" w:cs="Times New Roman"/>
          <w:color w:val="252525"/>
          <w:sz w:val="24"/>
          <w:szCs w:val="24"/>
          <w:lang w:eastAsia="ru-RU"/>
        </w:rPr>
        <w:t xml:space="preserve"> [</w:t>
      </w:r>
      <w:r w:rsidR="009C202D">
        <w:rPr>
          <w:rFonts w:ascii="Times New Roman" w:eastAsia="Times New Roman" w:hAnsi="Times New Roman" w:cs="Times New Roman"/>
          <w:color w:val="252525"/>
          <w:sz w:val="24"/>
          <w:szCs w:val="24"/>
          <w:lang w:eastAsia="ru-RU"/>
        </w:rPr>
        <w:t>2</w:t>
      </w:r>
      <w:r w:rsidR="009C202D">
        <w:rPr>
          <w:rFonts w:ascii="Times New Roman" w:eastAsia="Times New Roman" w:hAnsi="Times New Roman" w:cs="Times New Roman"/>
          <w:color w:val="252525"/>
          <w:sz w:val="24"/>
          <w:szCs w:val="24"/>
          <w:lang w:val="en-US" w:eastAsia="ru-RU"/>
        </w:rPr>
        <w:t>3</w:t>
      </w:r>
      <w:r w:rsidR="009C202D" w:rsidRPr="009C202D">
        <w:rPr>
          <w:rFonts w:ascii="Times New Roman" w:eastAsia="Times New Roman" w:hAnsi="Times New Roman" w:cs="Times New Roman"/>
          <w:color w:val="252525"/>
          <w:sz w:val="24"/>
          <w:szCs w:val="24"/>
          <w:lang w:eastAsia="ru-RU"/>
        </w:rPr>
        <w:t>].</w:t>
      </w:r>
      <w:r w:rsidR="001A6A46" w:rsidRPr="00097C49">
        <w:rPr>
          <w:rFonts w:ascii="Times New Roman" w:eastAsia="Times New Roman" w:hAnsi="Times New Roman" w:cs="Times New Roman"/>
          <w:color w:val="252525"/>
          <w:sz w:val="24"/>
          <w:szCs w:val="24"/>
          <w:lang w:eastAsia="ru-RU"/>
        </w:rPr>
        <w:t xml:space="preserve"> </w:t>
      </w:r>
    </w:p>
    <w:p w:rsidR="0042192C" w:rsidRPr="00356C0C" w:rsidRDefault="00DA6A7E" w:rsidP="003C3CD6">
      <w:pPr>
        <w:pStyle w:val="a3"/>
        <w:numPr>
          <w:ilvl w:val="0"/>
          <w:numId w:val="3"/>
        </w:numPr>
        <w:spacing w:after="0" w:line="360" w:lineRule="auto"/>
        <w:rPr>
          <w:rFonts w:ascii="Times New Roman" w:eastAsia="Times New Roman" w:hAnsi="Times New Roman" w:cs="Times New Roman"/>
          <w:i/>
          <w:color w:val="252525"/>
          <w:sz w:val="24"/>
          <w:szCs w:val="24"/>
          <w:lang w:eastAsia="ru-RU"/>
        </w:rPr>
      </w:pPr>
      <w:r w:rsidRPr="00356C0C">
        <w:rPr>
          <w:rFonts w:ascii="Times New Roman" w:eastAsia="Times New Roman" w:hAnsi="Times New Roman" w:cs="Times New Roman"/>
          <w:i/>
          <w:color w:val="252525"/>
          <w:sz w:val="24"/>
          <w:szCs w:val="24"/>
          <w:lang w:eastAsia="ru-RU"/>
        </w:rPr>
        <w:t xml:space="preserve">Ингибиторы активации </w:t>
      </w:r>
      <w:r w:rsidR="0042192C" w:rsidRPr="00356C0C">
        <w:rPr>
          <w:rFonts w:ascii="Times New Roman" w:eastAsia="Times New Roman" w:hAnsi="Times New Roman" w:cs="Times New Roman"/>
          <w:i/>
          <w:color w:val="252525"/>
          <w:sz w:val="24"/>
          <w:szCs w:val="24"/>
          <w:lang w:eastAsia="ru-RU"/>
        </w:rPr>
        <w:t xml:space="preserve">комплемента по лектиновому пути </w:t>
      </w:r>
    </w:p>
    <w:p w:rsidR="008F7365" w:rsidRPr="00097C49" w:rsidRDefault="008F7365" w:rsidP="00097C49">
      <w:pPr>
        <w:shd w:val="clear" w:color="auto" w:fill="FFFFFF"/>
        <w:spacing w:after="0" w:line="360" w:lineRule="auto"/>
        <w:ind w:firstLine="284"/>
        <w:rPr>
          <w:rFonts w:ascii="Times New Roman" w:eastAsia="Times New Roman" w:hAnsi="Times New Roman" w:cs="Times New Roman"/>
          <w:color w:val="252525"/>
          <w:sz w:val="24"/>
          <w:szCs w:val="24"/>
          <w:lang w:eastAsia="ru-RU"/>
        </w:rPr>
      </w:pPr>
      <w:r w:rsidRPr="00097C49">
        <w:rPr>
          <w:rFonts w:ascii="Times New Roman" w:eastAsia="Times New Roman" w:hAnsi="Times New Roman" w:cs="Times New Roman"/>
          <w:i/>
          <w:color w:val="252525"/>
          <w:sz w:val="24"/>
          <w:szCs w:val="24"/>
          <w:lang w:val="en-US" w:eastAsia="ru-RU"/>
        </w:rPr>
        <w:t>MASP</w:t>
      </w:r>
      <w:r w:rsidRPr="00097C49">
        <w:rPr>
          <w:rFonts w:ascii="Times New Roman" w:eastAsia="Times New Roman" w:hAnsi="Times New Roman" w:cs="Times New Roman"/>
          <w:i/>
          <w:color w:val="252525"/>
          <w:sz w:val="24"/>
          <w:szCs w:val="24"/>
          <w:lang w:eastAsia="ru-RU"/>
        </w:rPr>
        <w:t xml:space="preserve">3, </w:t>
      </w:r>
      <w:proofErr w:type="spellStart"/>
      <w:r w:rsidRPr="00097C49">
        <w:rPr>
          <w:rFonts w:ascii="Times New Roman" w:eastAsia="Times New Roman" w:hAnsi="Times New Roman" w:cs="Times New Roman"/>
          <w:i/>
          <w:color w:val="252525"/>
          <w:sz w:val="24"/>
          <w:szCs w:val="24"/>
          <w:lang w:val="en-US" w:eastAsia="ru-RU"/>
        </w:rPr>
        <w:t>MAp</w:t>
      </w:r>
      <w:proofErr w:type="spellEnd"/>
      <w:r w:rsidRPr="00097C49">
        <w:rPr>
          <w:rFonts w:ascii="Times New Roman" w:eastAsia="Times New Roman" w:hAnsi="Times New Roman" w:cs="Times New Roman"/>
          <w:i/>
          <w:color w:val="252525"/>
          <w:sz w:val="24"/>
          <w:szCs w:val="24"/>
          <w:lang w:eastAsia="ru-RU"/>
        </w:rPr>
        <w:t xml:space="preserve">44, </w:t>
      </w:r>
      <w:proofErr w:type="spellStart"/>
      <w:r w:rsidRPr="00097C49">
        <w:rPr>
          <w:rFonts w:ascii="Times New Roman" w:eastAsia="Times New Roman" w:hAnsi="Times New Roman" w:cs="Times New Roman"/>
          <w:i/>
          <w:color w:val="252525"/>
          <w:sz w:val="24"/>
          <w:szCs w:val="24"/>
          <w:lang w:val="en-US" w:eastAsia="ru-RU"/>
        </w:rPr>
        <w:t>MAp</w:t>
      </w:r>
      <w:proofErr w:type="spellEnd"/>
      <w:r w:rsidRPr="00097C49">
        <w:rPr>
          <w:rFonts w:ascii="Times New Roman" w:eastAsia="Times New Roman" w:hAnsi="Times New Roman" w:cs="Times New Roman"/>
          <w:i/>
          <w:color w:val="252525"/>
          <w:sz w:val="24"/>
          <w:szCs w:val="24"/>
          <w:lang w:eastAsia="ru-RU"/>
        </w:rPr>
        <w:t>19</w:t>
      </w:r>
      <w:r w:rsidR="0042192C" w:rsidRPr="00097C49">
        <w:rPr>
          <w:rFonts w:ascii="Times New Roman" w:eastAsia="Times New Roman" w:hAnsi="Times New Roman" w:cs="Times New Roman"/>
          <w:i/>
          <w:color w:val="252525"/>
          <w:sz w:val="24"/>
          <w:szCs w:val="24"/>
          <w:lang w:eastAsia="ru-RU"/>
        </w:rPr>
        <w:t xml:space="preserve"> –</w:t>
      </w:r>
      <w:r w:rsidRPr="00097C49">
        <w:rPr>
          <w:rFonts w:ascii="Times New Roman" w:eastAsia="Times New Roman" w:hAnsi="Times New Roman" w:cs="Times New Roman"/>
          <w:color w:val="252525"/>
          <w:sz w:val="24"/>
          <w:szCs w:val="24"/>
          <w:lang w:eastAsia="ru-RU"/>
        </w:rPr>
        <w:t xml:space="preserve"> белки-гомологи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2</w:t>
      </w:r>
      <w:r w:rsidR="0042192C" w:rsidRPr="00097C49">
        <w:rPr>
          <w:rFonts w:ascii="Times New Roman" w:eastAsia="Times New Roman" w:hAnsi="Times New Roman" w:cs="Times New Roman"/>
          <w:color w:val="252525"/>
          <w:sz w:val="24"/>
          <w:szCs w:val="24"/>
          <w:lang w:eastAsia="ru-RU"/>
        </w:rPr>
        <w:t>, которые</w:t>
      </w:r>
      <w:r w:rsidRPr="00097C49">
        <w:rPr>
          <w:rFonts w:ascii="Times New Roman" w:eastAsia="Times New Roman" w:hAnsi="Times New Roman" w:cs="Times New Roman"/>
          <w:color w:val="252525"/>
          <w:sz w:val="24"/>
          <w:szCs w:val="24"/>
          <w:lang w:eastAsia="ru-RU"/>
        </w:rPr>
        <w:t xml:space="preserve"> обладают таким же сродством к </w:t>
      </w:r>
      <w:r w:rsidRPr="00097C49">
        <w:rPr>
          <w:rFonts w:ascii="Times New Roman" w:eastAsia="Times New Roman" w:hAnsi="Times New Roman" w:cs="Times New Roman"/>
          <w:color w:val="252525"/>
          <w:sz w:val="24"/>
          <w:szCs w:val="24"/>
          <w:lang w:val="en-US" w:eastAsia="ru-RU"/>
        </w:rPr>
        <w:t>MBL</w:t>
      </w:r>
      <w:r w:rsidRPr="00097C49">
        <w:rPr>
          <w:rFonts w:ascii="Times New Roman" w:eastAsia="Times New Roman" w:hAnsi="Times New Roman" w:cs="Times New Roman"/>
          <w:color w:val="252525"/>
          <w:sz w:val="24"/>
          <w:szCs w:val="24"/>
          <w:lang w:eastAsia="ru-RU"/>
        </w:rPr>
        <w:t xml:space="preserve"> и </w:t>
      </w:r>
      <w:proofErr w:type="spellStart"/>
      <w:r w:rsidRPr="00097C49">
        <w:rPr>
          <w:rFonts w:ascii="Times New Roman" w:eastAsia="Times New Roman" w:hAnsi="Times New Roman" w:cs="Times New Roman"/>
          <w:color w:val="252525"/>
          <w:sz w:val="24"/>
          <w:szCs w:val="24"/>
          <w:lang w:eastAsia="ru-RU"/>
        </w:rPr>
        <w:t>фиколинам</w:t>
      </w:r>
      <w:proofErr w:type="spellEnd"/>
      <w:r w:rsidR="0042192C" w:rsidRPr="00097C49">
        <w:rPr>
          <w:rFonts w:ascii="Times New Roman" w:eastAsia="Times New Roman" w:hAnsi="Times New Roman" w:cs="Times New Roman"/>
          <w:color w:val="252525"/>
          <w:sz w:val="24"/>
          <w:szCs w:val="24"/>
          <w:lang w:eastAsia="ru-RU"/>
        </w:rPr>
        <w:t xml:space="preserve"> и конкурируют за их</w:t>
      </w:r>
      <w:r w:rsidRPr="00097C49">
        <w:rPr>
          <w:rFonts w:ascii="Times New Roman" w:eastAsia="Times New Roman" w:hAnsi="Times New Roman" w:cs="Times New Roman"/>
          <w:color w:val="252525"/>
          <w:sz w:val="24"/>
          <w:szCs w:val="24"/>
          <w:lang w:eastAsia="ru-RU"/>
        </w:rPr>
        <w:t xml:space="preserve"> связывание с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2, </w:t>
      </w:r>
      <w:r w:rsidRPr="00097C49">
        <w:rPr>
          <w:rFonts w:ascii="Times New Roman" w:eastAsia="Times New Roman" w:hAnsi="Times New Roman" w:cs="Times New Roman"/>
          <w:color w:val="252525"/>
          <w:sz w:val="24"/>
          <w:szCs w:val="24"/>
          <w:lang w:eastAsia="ru-RU"/>
        </w:rPr>
        <w:lastRenderedPageBreak/>
        <w:t xml:space="preserve">но при этом не обладают </w:t>
      </w:r>
      <w:proofErr w:type="spellStart"/>
      <w:r w:rsidRPr="00097C49">
        <w:rPr>
          <w:rFonts w:ascii="Times New Roman" w:eastAsia="Times New Roman" w:hAnsi="Times New Roman" w:cs="Times New Roman"/>
          <w:color w:val="252525"/>
          <w:sz w:val="24"/>
          <w:szCs w:val="24"/>
          <w:lang w:eastAsia="ru-RU"/>
        </w:rPr>
        <w:t>протеазной</w:t>
      </w:r>
      <w:proofErr w:type="spellEnd"/>
      <w:r w:rsidRPr="00097C49">
        <w:rPr>
          <w:rFonts w:ascii="Times New Roman" w:eastAsia="Times New Roman" w:hAnsi="Times New Roman" w:cs="Times New Roman"/>
          <w:color w:val="252525"/>
          <w:sz w:val="24"/>
          <w:szCs w:val="24"/>
          <w:lang w:eastAsia="ru-RU"/>
        </w:rPr>
        <w:t xml:space="preserve"> активностью. Кроме того, </w:t>
      </w:r>
      <w:r w:rsidRPr="00097C49">
        <w:rPr>
          <w:rFonts w:ascii="Times New Roman" w:eastAsia="Times New Roman" w:hAnsi="Times New Roman" w:cs="Times New Roman"/>
          <w:i/>
          <w:color w:val="252525"/>
          <w:sz w:val="24"/>
          <w:szCs w:val="24"/>
          <w:lang w:eastAsia="ru-RU"/>
        </w:rPr>
        <w:t>С1</w:t>
      </w:r>
      <w:proofErr w:type="spellStart"/>
      <w:r w:rsidRPr="00097C49">
        <w:rPr>
          <w:rFonts w:ascii="Times New Roman" w:eastAsia="Times New Roman" w:hAnsi="Times New Roman" w:cs="Times New Roman"/>
          <w:i/>
          <w:color w:val="252525"/>
          <w:sz w:val="24"/>
          <w:szCs w:val="24"/>
          <w:lang w:val="en-US" w:eastAsia="ru-RU"/>
        </w:rPr>
        <w:t>Inh</w:t>
      </w:r>
      <w:proofErr w:type="spellEnd"/>
      <w:r w:rsidRPr="00097C49">
        <w:rPr>
          <w:rFonts w:ascii="Times New Roman" w:eastAsia="Times New Roman" w:hAnsi="Times New Roman" w:cs="Times New Roman"/>
          <w:color w:val="252525"/>
          <w:sz w:val="24"/>
          <w:szCs w:val="24"/>
          <w:lang w:eastAsia="ru-RU"/>
        </w:rPr>
        <w:t xml:space="preserve"> также способен ингибировать активацию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 xml:space="preserve">1 и </w:t>
      </w:r>
      <w:r w:rsidRPr="00097C49">
        <w:rPr>
          <w:rFonts w:ascii="Times New Roman" w:eastAsia="Times New Roman" w:hAnsi="Times New Roman" w:cs="Times New Roman"/>
          <w:color w:val="252525"/>
          <w:sz w:val="24"/>
          <w:szCs w:val="24"/>
          <w:lang w:val="en-US" w:eastAsia="ru-RU"/>
        </w:rPr>
        <w:t>MASP</w:t>
      </w:r>
      <w:r w:rsidRPr="00097C49">
        <w:rPr>
          <w:rFonts w:ascii="Times New Roman" w:eastAsia="Times New Roman" w:hAnsi="Times New Roman" w:cs="Times New Roman"/>
          <w:color w:val="252525"/>
          <w:sz w:val="24"/>
          <w:szCs w:val="24"/>
          <w:lang w:eastAsia="ru-RU"/>
        </w:rPr>
        <w:t>2.</w:t>
      </w:r>
    </w:p>
    <w:p w:rsidR="007C0F4A" w:rsidRPr="00097C49" w:rsidRDefault="007C0F4A"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rPr>
        <w:t xml:space="preserve">Фактор </w:t>
      </w:r>
      <w:r w:rsidRPr="00097C49">
        <w:rPr>
          <w:rFonts w:ascii="Times New Roman" w:hAnsi="Times New Roman" w:cs="Times New Roman"/>
          <w:i/>
          <w:color w:val="000000" w:themeColor="text1"/>
          <w:sz w:val="24"/>
          <w:szCs w:val="24"/>
          <w:lang w:val="en-US"/>
        </w:rPr>
        <w:t>I</w:t>
      </w:r>
      <w:r w:rsidRPr="00097C49">
        <w:rPr>
          <w:rFonts w:ascii="Times New Roman" w:hAnsi="Times New Roman" w:cs="Times New Roman"/>
          <w:i/>
          <w:color w:val="000000" w:themeColor="text1"/>
          <w:sz w:val="24"/>
          <w:szCs w:val="24"/>
        </w:rPr>
        <w:t xml:space="preserve"> (</w:t>
      </w:r>
      <w:r w:rsidRPr="00097C49">
        <w:rPr>
          <w:rFonts w:ascii="Times New Roman" w:hAnsi="Times New Roman" w:cs="Times New Roman"/>
          <w:i/>
          <w:color w:val="000000" w:themeColor="text1"/>
          <w:sz w:val="24"/>
          <w:szCs w:val="24"/>
          <w:lang w:val="en-US"/>
        </w:rPr>
        <w:t>FI</w:t>
      </w:r>
      <w:r w:rsidRPr="00097C49">
        <w:rPr>
          <w:rFonts w:ascii="Times New Roman" w:hAnsi="Times New Roman" w:cs="Times New Roman"/>
          <w:i/>
          <w:color w:val="000000" w:themeColor="text1"/>
          <w:sz w:val="24"/>
          <w:szCs w:val="24"/>
        </w:rPr>
        <w:t>)</w:t>
      </w:r>
      <w:r w:rsidRPr="00097C49">
        <w:rPr>
          <w:rFonts w:ascii="Times New Roman" w:hAnsi="Times New Roman" w:cs="Times New Roman"/>
          <w:color w:val="000000" w:themeColor="text1"/>
          <w:sz w:val="24"/>
          <w:szCs w:val="24"/>
        </w:rPr>
        <w:t xml:space="preserve"> – </w:t>
      </w:r>
      <w:proofErr w:type="spellStart"/>
      <w:r w:rsidRPr="00097C49">
        <w:rPr>
          <w:rFonts w:ascii="Times New Roman" w:hAnsi="Times New Roman" w:cs="Times New Roman"/>
          <w:color w:val="000000" w:themeColor="text1"/>
          <w:sz w:val="24"/>
          <w:szCs w:val="24"/>
        </w:rPr>
        <w:t>сериновая</w:t>
      </w:r>
      <w:proofErr w:type="spellEnd"/>
      <w:r w:rsidRPr="00097C49">
        <w:rPr>
          <w:rFonts w:ascii="Times New Roman" w:hAnsi="Times New Roman" w:cs="Times New Roman"/>
          <w:color w:val="000000" w:themeColor="text1"/>
          <w:sz w:val="24"/>
          <w:szCs w:val="24"/>
        </w:rPr>
        <w:t xml:space="preserve"> протеаза, расщепляющая С3</w:t>
      </w:r>
      <w:r w:rsidRPr="00097C49">
        <w:rPr>
          <w:rFonts w:ascii="Times New Roman" w:hAnsi="Times New Roman" w:cs="Times New Roman"/>
          <w:color w:val="000000" w:themeColor="text1"/>
          <w:sz w:val="24"/>
          <w:szCs w:val="24"/>
          <w:lang w:val="en-US"/>
        </w:rPr>
        <w:t>b</w:t>
      </w:r>
      <w:r w:rsidRPr="00097C49">
        <w:rPr>
          <w:rFonts w:ascii="Times New Roman" w:hAnsi="Times New Roman" w:cs="Times New Roman"/>
          <w:color w:val="000000" w:themeColor="text1"/>
          <w:sz w:val="24"/>
          <w:szCs w:val="24"/>
        </w:rPr>
        <w:t xml:space="preserve"> до </w:t>
      </w:r>
      <w:proofErr w:type="spellStart"/>
      <w:r w:rsidRPr="00097C49">
        <w:rPr>
          <w:rFonts w:ascii="Times New Roman" w:hAnsi="Times New Roman" w:cs="Times New Roman"/>
          <w:color w:val="000000" w:themeColor="text1"/>
          <w:sz w:val="24"/>
          <w:szCs w:val="24"/>
          <w:lang w:val="en-US"/>
        </w:rPr>
        <w:t>iC</w:t>
      </w:r>
      <w:proofErr w:type="spellEnd"/>
      <w:r w:rsidRPr="00097C49">
        <w:rPr>
          <w:rFonts w:ascii="Times New Roman" w:hAnsi="Times New Roman" w:cs="Times New Roman"/>
          <w:color w:val="000000" w:themeColor="text1"/>
          <w:sz w:val="24"/>
          <w:szCs w:val="24"/>
        </w:rPr>
        <w:t>3</w:t>
      </w:r>
      <w:r w:rsidRPr="00097C49">
        <w:rPr>
          <w:rFonts w:ascii="Times New Roman" w:hAnsi="Times New Roman" w:cs="Times New Roman"/>
          <w:color w:val="000000" w:themeColor="text1"/>
          <w:sz w:val="24"/>
          <w:szCs w:val="24"/>
          <w:lang w:val="en-US"/>
        </w:rPr>
        <w:t>b</w:t>
      </w:r>
      <w:r w:rsidRPr="00097C49">
        <w:rPr>
          <w:rFonts w:ascii="Times New Roman" w:hAnsi="Times New Roman" w:cs="Times New Roman"/>
          <w:color w:val="000000" w:themeColor="text1"/>
          <w:sz w:val="24"/>
          <w:szCs w:val="24"/>
        </w:rPr>
        <w:t xml:space="preserve"> в присутствии молекул-</w:t>
      </w:r>
      <w:proofErr w:type="spellStart"/>
      <w:r w:rsidRPr="00097C49">
        <w:rPr>
          <w:rFonts w:ascii="Times New Roman" w:hAnsi="Times New Roman" w:cs="Times New Roman"/>
          <w:color w:val="000000" w:themeColor="text1"/>
          <w:sz w:val="24"/>
          <w:szCs w:val="24"/>
        </w:rPr>
        <w:t>кофакторов</w:t>
      </w:r>
      <w:proofErr w:type="spellEnd"/>
      <w:r w:rsidRPr="00097C49">
        <w:rPr>
          <w:rFonts w:ascii="Times New Roman" w:hAnsi="Times New Roman" w:cs="Times New Roman"/>
          <w:color w:val="000000" w:themeColor="text1"/>
          <w:sz w:val="24"/>
          <w:szCs w:val="24"/>
        </w:rPr>
        <w:t xml:space="preserve"> </w:t>
      </w:r>
      <w:r w:rsidRPr="00097C49">
        <w:rPr>
          <w:rFonts w:ascii="Times New Roman" w:hAnsi="Times New Roman" w:cs="Times New Roman"/>
          <w:color w:val="000000" w:themeColor="text1"/>
          <w:sz w:val="24"/>
          <w:szCs w:val="24"/>
          <w:lang w:val="en-US"/>
        </w:rPr>
        <w:t>MCP</w:t>
      </w:r>
      <w:r w:rsidRPr="00097C49">
        <w:rPr>
          <w:rFonts w:ascii="Times New Roman" w:hAnsi="Times New Roman" w:cs="Times New Roman"/>
          <w:color w:val="000000" w:themeColor="text1"/>
          <w:sz w:val="24"/>
          <w:szCs w:val="24"/>
        </w:rPr>
        <w:t xml:space="preserve">, </w:t>
      </w:r>
      <w:r w:rsidRPr="00097C49">
        <w:rPr>
          <w:rFonts w:ascii="Times New Roman" w:hAnsi="Times New Roman" w:cs="Times New Roman"/>
          <w:color w:val="000000" w:themeColor="text1"/>
          <w:sz w:val="24"/>
          <w:szCs w:val="24"/>
          <w:shd w:val="clear" w:color="auto" w:fill="FFFFFF"/>
        </w:rPr>
        <w:t xml:space="preserve">C4BP, </w:t>
      </w:r>
      <w:r w:rsidRPr="00097C49">
        <w:rPr>
          <w:rFonts w:ascii="Times New Roman" w:hAnsi="Times New Roman" w:cs="Times New Roman"/>
          <w:color w:val="000000" w:themeColor="text1"/>
          <w:sz w:val="24"/>
          <w:szCs w:val="24"/>
          <w:shd w:val="clear" w:color="auto" w:fill="FFFFFF"/>
          <w:lang w:val="en-US"/>
        </w:rPr>
        <w:t>CR</w:t>
      </w:r>
      <w:r w:rsidRPr="00097C49">
        <w:rPr>
          <w:rFonts w:ascii="Times New Roman" w:hAnsi="Times New Roman" w:cs="Times New Roman"/>
          <w:color w:val="000000" w:themeColor="text1"/>
          <w:sz w:val="24"/>
          <w:szCs w:val="24"/>
          <w:shd w:val="clear" w:color="auto" w:fill="FFFFFF"/>
        </w:rPr>
        <w:t>1.</w:t>
      </w:r>
      <w:r w:rsidR="008379E0" w:rsidRPr="00097C49">
        <w:rPr>
          <w:rFonts w:ascii="Times New Roman" w:hAnsi="Times New Roman" w:cs="Times New Roman"/>
          <w:color w:val="000000" w:themeColor="text1"/>
          <w:sz w:val="24"/>
          <w:szCs w:val="24"/>
          <w:shd w:val="clear" w:color="auto" w:fill="FFFFFF"/>
        </w:rPr>
        <w:t xml:space="preserve"> Фрагмент</w:t>
      </w:r>
      <w:r w:rsidRPr="00097C49">
        <w:rPr>
          <w:rFonts w:ascii="Times New Roman" w:hAnsi="Times New Roman" w:cs="Times New Roman"/>
          <w:color w:val="000000" w:themeColor="text1"/>
          <w:sz w:val="24"/>
          <w:szCs w:val="24"/>
          <w:shd w:val="clear" w:color="auto" w:fill="FFFFFF"/>
        </w:rPr>
        <w:t xml:space="preserve"> </w:t>
      </w:r>
      <w:proofErr w:type="spellStart"/>
      <w:r w:rsidRPr="00097C49">
        <w:rPr>
          <w:rFonts w:ascii="Times New Roman" w:hAnsi="Times New Roman" w:cs="Times New Roman"/>
          <w:color w:val="000000" w:themeColor="text1"/>
          <w:sz w:val="24"/>
          <w:szCs w:val="24"/>
          <w:shd w:val="clear" w:color="auto" w:fill="FFFFFF"/>
          <w:lang w:val="en-US"/>
        </w:rPr>
        <w:t>i</w:t>
      </w:r>
      <w:proofErr w:type="spellEnd"/>
      <w:r w:rsidRPr="00097C49">
        <w:rPr>
          <w:rFonts w:ascii="Times New Roman" w:hAnsi="Times New Roman" w:cs="Times New Roman"/>
          <w:color w:val="000000" w:themeColor="text1"/>
          <w:sz w:val="24"/>
          <w:szCs w:val="24"/>
          <w:shd w:val="clear" w:color="auto" w:fill="FFFFFF"/>
        </w:rPr>
        <w:t>С3</w:t>
      </w:r>
      <w:r w:rsidRPr="00097C49">
        <w:rPr>
          <w:rFonts w:ascii="Times New Roman" w:hAnsi="Times New Roman" w:cs="Times New Roman"/>
          <w:color w:val="000000" w:themeColor="text1"/>
          <w:sz w:val="24"/>
          <w:szCs w:val="24"/>
          <w:shd w:val="clear" w:color="auto" w:fill="FFFFFF"/>
          <w:lang w:val="en-US"/>
        </w:rPr>
        <w:t>b</w:t>
      </w:r>
      <w:r w:rsidR="008379E0" w:rsidRPr="00097C49">
        <w:rPr>
          <w:rFonts w:ascii="Times New Roman" w:hAnsi="Times New Roman" w:cs="Times New Roman"/>
          <w:color w:val="000000" w:themeColor="text1"/>
          <w:sz w:val="24"/>
          <w:szCs w:val="24"/>
          <w:shd w:val="clear" w:color="auto" w:fill="FFFFFF"/>
        </w:rPr>
        <w:t xml:space="preserve"> неспособен</w:t>
      </w:r>
      <w:r w:rsidRPr="00097C49">
        <w:rPr>
          <w:rFonts w:ascii="Times New Roman" w:hAnsi="Times New Roman" w:cs="Times New Roman"/>
          <w:color w:val="000000" w:themeColor="text1"/>
          <w:sz w:val="24"/>
          <w:szCs w:val="24"/>
          <w:shd w:val="clear" w:color="auto" w:fill="FFFFFF"/>
        </w:rPr>
        <w:t xml:space="preserve"> связывать </w:t>
      </w:r>
      <w:r w:rsidRPr="00097C49">
        <w:rPr>
          <w:rFonts w:ascii="Times New Roman" w:hAnsi="Times New Roman" w:cs="Times New Roman"/>
          <w:color w:val="000000" w:themeColor="text1"/>
          <w:sz w:val="24"/>
          <w:szCs w:val="24"/>
          <w:shd w:val="clear" w:color="auto" w:fill="FFFFFF"/>
          <w:lang w:val="en-US"/>
        </w:rPr>
        <w:t>FB</w:t>
      </w:r>
      <w:r w:rsidR="008379E0" w:rsidRPr="00097C49">
        <w:rPr>
          <w:rFonts w:ascii="Times New Roman" w:hAnsi="Times New Roman" w:cs="Times New Roman"/>
          <w:color w:val="000000" w:themeColor="text1"/>
          <w:sz w:val="24"/>
          <w:szCs w:val="24"/>
          <w:shd w:val="clear" w:color="auto" w:fill="FFFFFF"/>
        </w:rPr>
        <w:t xml:space="preserve"> и далее активировать комплемент по альтернативному пути</w:t>
      </w:r>
      <w:r w:rsidRPr="00097C49">
        <w:rPr>
          <w:rFonts w:ascii="Times New Roman" w:hAnsi="Times New Roman" w:cs="Times New Roman"/>
          <w:color w:val="000000" w:themeColor="text1"/>
          <w:sz w:val="24"/>
          <w:szCs w:val="24"/>
          <w:shd w:val="clear" w:color="auto" w:fill="FFFFFF"/>
        </w:rPr>
        <w:t xml:space="preserve">. </w:t>
      </w:r>
      <w:r w:rsidRPr="00097C49">
        <w:rPr>
          <w:rFonts w:ascii="Times New Roman" w:hAnsi="Times New Roman" w:cs="Times New Roman"/>
          <w:color w:val="000000" w:themeColor="text1"/>
          <w:sz w:val="24"/>
          <w:szCs w:val="24"/>
          <w:shd w:val="clear" w:color="auto" w:fill="FFFFFF"/>
          <w:lang w:val="en-US"/>
        </w:rPr>
        <w:t>FI</w:t>
      </w:r>
      <w:r w:rsidRPr="00097C49">
        <w:rPr>
          <w:rFonts w:ascii="Times New Roman" w:hAnsi="Times New Roman" w:cs="Times New Roman"/>
          <w:color w:val="000000" w:themeColor="text1"/>
          <w:sz w:val="24"/>
          <w:szCs w:val="24"/>
          <w:shd w:val="clear" w:color="auto" w:fill="FFFFFF"/>
        </w:rPr>
        <w:t xml:space="preserve"> в кровяном русле находится в неактивном состоянии: активность каталитической лёгкой цепи подавлена некаталитической тяжёлой цепью. В присутствии </w:t>
      </w:r>
      <w:proofErr w:type="spellStart"/>
      <w:r w:rsidRPr="00097C49">
        <w:rPr>
          <w:rFonts w:ascii="Times New Roman" w:hAnsi="Times New Roman" w:cs="Times New Roman"/>
          <w:color w:val="000000" w:themeColor="text1"/>
          <w:sz w:val="24"/>
          <w:szCs w:val="24"/>
          <w:shd w:val="clear" w:color="auto" w:fill="FFFFFF"/>
        </w:rPr>
        <w:t>кофакторов</w:t>
      </w:r>
      <w:proofErr w:type="spellEnd"/>
      <w:r w:rsidRPr="00097C49">
        <w:rPr>
          <w:rFonts w:ascii="Times New Roman" w:hAnsi="Times New Roman" w:cs="Times New Roman"/>
          <w:color w:val="000000" w:themeColor="text1"/>
          <w:sz w:val="24"/>
          <w:szCs w:val="24"/>
          <w:shd w:val="clear" w:color="auto" w:fill="FFFFFF"/>
        </w:rPr>
        <w:t xml:space="preserve"> тяжёлая цепь высвобождается</w:t>
      </w:r>
      <w:r w:rsidR="009C202D" w:rsidRPr="009C202D">
        <w:rPr>
          <w:rFonts w:ascii="Times New Roman" w:hAnsi="Times New Roman" w:cs="Times New Roman"/>
          <w:color w:val="000000" w:themeColor="text1"/>
          <w:sz w:val="24"/>
          <w:szCs w:val="24"/>
          <w:shd w:val="clear" w:color="auto" w:fill="FFFFFF"/>
        </w:rPr>
        <w:t xml:space="preserve"> [17]</w:t>
      </w:r>
      <w:r w:rsidRPr="00097C49">
        <w:rPr>
          <w:rFonts w:ascii="Times New Roman" w:hAnsi="Times New Roman" w:cs="Times New Roman"/>
          <w:color w:val="000000" w:themeColor="text1"/>
          <w:sz w:val="24"/>
          <w:szCs w:val="24"/>
          <w:shd w:val="clear" w:color="auto" w:fill="FFFFFF"/>
        </w:rPr>
        <w:t>.</w:t>
      </w:r>
      <w:r w:rsidR="00A4643B" w:rsidRPr="00097C49">
        <w:rPr>
          <w:rFonts w:ascii="Times New Roman" w:hAnsi="Times New Roman" w:cs="Times New Roman"/>
          <w:color w:val="000000" w:themeColor="text1"/>
          <w:sz w:val="24"/>
          <w:szCs w:val="24"/>
          <w:shd w:val="clear" w:color="auto" w:fill="FFFFFF"/>
        </w:rPr>
        <w:t xml:space="preserve"> </w:t>
      </w:r>
      <w:proofErr w:type="spellStart"/>
      <w:r w:rsidR="005E6A52" w:rsidRPr="00097C49">
        <w:rPr>
          <w:rFonts w:ascii="Times New Roman" w:hAnsi="Times New Roman" w:cs="Times New Roman"/>
          <w:color w:val="000000" w:themeColor="text1"/>
          <w:sz w:val="24"/>
          <w:szCs w:val="24"/>
          <w:shd w:val="clear" w:color="auto" w:fill="FFFFFF"/>
          <w:lang w:val="en-US"/>
        </w:rPr>
        <w:t>iC</w:t>
      </w:r>
      <w:proofErr w:type="spellEnd"/>
      <w:r w:rsidR="005E6A52" w:rsidRPr="00097C49">
        <w:rPr>
          <w:rFonts w:ascii="Times New Roman" w:hAnsi="Times New Roman" w:cs="Times New Roman"/>
          <w:color w:val="000000" w:themeColor="text1"/>
          <w:sz w:val="24"/>
          <w:szCs w:val="24"/>
          <w:shd w:val="clear" w:color="auto" w:fill="FFFFFF"/>
        </w:rPr>
        <w:t>3</w:t>
      </w:r>
      <w:r w:rsidR="005E6A52" w:rsidRPr="00097C49">
        <w:rPr>
          <w:rFonts w:ascii="Times New Roman" w:hAnsi="Times New Roman" w:cs="Times New Roman"/>
          <w:color w:val="000000" w:themeColor="text1"/>
          <w:sz w:val="24"/>
          <w:szCs w:val="24"/>
          <w:shd w:val="clear" w:color="auto" w:fill="FFFFFF"/>
          <w:lang w:val="en-US"/>
        </w:rPr>
        <w:t>b</w:t>
      </w:r>
      <w:r w:rsidR="005E6A52" w:rsidRPr="00097C49">
        <w:rPr>
          <w:rFonts w:ascii="Times New Roman" w:hAnsi="Times New Roman" w:cs="Times New Roman"/>
          <w:color w:val="000000" w:themeColor="text1"/>
          <w:sz w:val="24"/>
          <w:szCs w:val="24"/>
          <w:shd w:val="clear" w:color="auto" w:fill="FFFFFF"/>
        </w:rPr>
        <w:t>, тем не менее, является опсонином.</w:t>
      </w:r>
    </w:p>
    <w:p w:rsidR="00A4643B" w:rsidRPr="00097C49" w:rsidRDefault="00A4643B"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rPr>
        <w:t xml:space="preserve">Мембранный </w:t>
      </w:r>
      <w:proofErr w:type="spellStart"/>
      <w:r w:rsidRPr="00097C49">
        <w:rPr>
          <w:rFonts w:ascii="Times New Roman" w:hAnsi="Times New Roman" w:cs="Times New Roman"/>
          <w:i/>
          <w:color w:val="000000" w:themeColor="text1"/>
          <w:sz w:val="24"/>
          <w:szCs w:val="24"/>
        </w:rPr>
        <w:t>кофакторный</w:t>
      </w:r>
      <w:proofErr w:type="spellEnd"/>
      <w:r w:rsidRPr="00097C49">
        <w:rPr>
          <w:rFonts w:ascii="Times New Roman" w:hAnsi="Times New Roman" w:cs="Times New Roman"/>
          <w:i/>
          <w:color w:val="000000" w:themeColor="text1"/>
          <w:sz w:val="24"/>
          <w:szCs w:val="24"/>
        </w:rPr>
        <w:t xml:space="preserve"> белок (</w:t>
      </w:r>
      <w:r w:rsidRPr="00097C49">
        <w:rPr>
          <w:rFonts w:ascii="Times New Roman" w:hAnsi="Times New Roman" w:cs="Times New Roman"/>
          <w:i/>
          <w:color w:val="000000" w:themeColor="text1"/>
          <w:sz w:val="24"/>
          <w:szCs w:val="24"/>
          <w:lang w:val="en-US"/>
        </w:rPr>
        <w:t>MCP</w:t>
      </w:r>
      <w:r w:rsidRPr="00097C49">
        <w:rPr>
          <w:rFonts w:ascii="Times New Roman" w:hAnsi="Times New Roman" w:cs="Times New Roman"/>
          <w:i/>
          <w:color w:val="000000" w:themeColor="text1"/>
          <w:sz w:val="24"/>
          <w:szCs w:val="24"/>
        </w:rPr>
        <w:t xml:space="preserve">, </w:t>
      </w:r>
      <w:r w:rsidRPr="00097C49">
        <w:rPr>
          <w:rFonts w:ascii="Times New Roman" w:hAnsi="Times New Roman" w:cs="Times New Roman"/>
          <w:i/>
          <w:color w:val="000000" w:themeColor="text1"/>
          <w:sz w:val="24"/>
          <w:szCs w:val="24"/>
          <w:lang w:val="en-US"/>
        </w:rPr>
        <w:t>CD</w:t>
      </w:r>
      <w:r w:rsidRPr="00097C49">
        <w:rPr>
          <w:rFonts w:ascii="Times New Roman" w:hAnsi="Times New Roman" w:cs="Times New Roman"/>
          <w:i/>
          <w:color w:val="000000" w:themeColor="text1"/>
          <w:sz w:val="24"/>
          <w:szCs w:val="24"/>
        </w:rPr>
        <w:t>46)</w:t>
      </w:r>
      <w:r w:rsidRPr="00097C49">
        <w:rPr>
          <w:rFonts w:ascii="Times New Roman" w:hAnsi="Times New Roman" w:cs="Times New Roman"/>
          <w:color w:val="000000" w:themeColor="text1"/>
          <w:sz w:val="24"/>
          <w:szCs w:val="24"/>
        </w:rPr>
        <w:t xml:space="preserve"> и его аналог у мышей </w:t>
      </w:r>
      <w:proofErr w:type="spellStart"/>
      <w:r w:rsidRPr="00097C49">
        <w:rPr>
          <w:rFonts w:ascii="Times New Roman" w:hAnsi="Times New Roman" w:cs="Times New Roman"/>
          <w:i/>
          <w:color w:val="000000" w:themeColor="text1"/>
          <w:sz w:val="24"/>
          <w:szCs w:val="24"/>
          <w:lang w:val="en-US"/>
        </w:rPr>
        <w:t>Crry</w:t>
      </w:r>
      <w:proofErr w:type="spellEnd"/>
      <w:r w:rsidRPr="00097C49">
        <w:rPr>
          <w:rFonts w:ascii="Times New Roman" w:hAnsi="Times New Roman" w:cs="Times New Roman"/>
          <w:color w:val="000000" w:themeColor="text1"/>
          <w:sz w:val="24"/>
          <w:szCs w:val="24"/>
        </w:rPr>
        <w:t xml:space="preserve"> – белки, </w:t>
      </w:r>
      <w:proofErr w:type="spellStart"/>
      <w:r w:rsidRPr="00097C49">
        <w:rPr>
          <w:rFonts w:ascii="Times New Roman" w:hAnsi="Times New Roman" w:cs="Times New Roman"/>
          <w:color w:val="000000" w:themeColor="text1"/>
          <w:sz w:val="24"/>
          <w:szCs w:val="24"/>
        </w:rPr>
        <w:t>экспрессируемые</w:t>
      </w:r>
      <w:proofErr w:type="spellEnd"/>
      <w:r w:rsidRPr="00097C49">
        <w:rPr>
          <w:rFonts w:ascii="Times New Roman" w:hAnsi="Times New Roman" w:cs="Times New Roman"/>
          <w:color w:val="000000" w:themeColor="text1"/>
          <w:sz w:val="24"/>
          <w:szCs w:val="24"/>
        </w:rPr>
        <w:t xml:space="preserve"> на клеточной поверхности и функционирующие в качестве </w:t>
      </w:r>
      <w:proofErr w:type="spellStart"/>
      <w:r w:rsidRPr="00097C49">
        <w:rPr>
          <w:rFonts w:ascii="Times New Roman" w:hAnsi="Times New Roman" w:cs="Times New Roman"/>
          <w:color w:val="000000" w:themeColor="text1"/>
          <w:sz w:val="24"/>
          <w:szCs w:val="24"/>
        </w:rPr>
        <w:t>кофакторов</w:t>
      </w:r>
      <w:proofErr w:type="spellEnd"/>
      <w:r w:rsidRPr="00097C49">
        <w:rPr>
          <w:rFonts w:ascii="Times New Roman" w:hAnsi="Times New Roman" w:cs="Times New Roman"/>
          <w:color w:val="000000" w:themeColor="text1"/>
          <w:sz w:val="24"/>
          <w:szCs w:val="24"/>
        </w:rPr>
        <w:t xml:space="preserve"> для </w:t>
      </w:r>
      <w:r w:rsidRPr="00097C49">
        <w:rPr>
          <w:rFonts w:ascii="Times New Roman" w:hAnsi="Times New Roman" w:cs="Times New Roman"/>
          <w:color w:val="000000" w:themeColor="text1"/>
          <w:sz w:val="24"/>
          <w:szCs w:val="24"/>
          <w:lang w:val="en-US"/>
        </w:rPr>
        <w:t>FI</w:t>
      </w:r>
      <w:r w:rsidR="009C202D" w:rsidRPr="009C202D">
        <w:rPr>
          <w:rFonts w:ascii="Times New Roman" w:hAnsi="Times New Roman" w:cs="Times New Roman"/>
          <w:color w:val="000000" w:themeColor="text1"/>
          <w:sz w:val="24"/>
          <w:szCs w:val="24"/>
        </w:rPr>
        <w:t xml:space="preserve"> [3]</w:t>
      </w:r>
      <w:r w:rsidRPr="00097C49">
        <w:rPr>
          <w:rFonts w:ascii="Times New Roman" w:hAnsi="Times New Roman" w:cs="Times New Roman"/>
          <w:color w:val="000000" w:themeColor="text1"/>
          <w:sz w:val="24"/>
          <w:szCs w:val="24"/>
        </w:rPr>
        <w:t xml:space="preserve">. </w:t>
      </w:r>
    </w:p>
    <w:p w:rsidR="00475F6B" w:rsidRPr="00097C49" w:rsidRDefault="00475F6B"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shd w:val="clear" w:color="auto" w:fill="FFFFFF"/>
        </w:rPr>
        <w:t>Рецептор комплемента 1 (С</w:t>
      </w:r>
      <w:r w:rsidRPr="00097C49">
        <w:rPr>
          <w:rFonts w:ascii="Times New Roman" w:hAnsi="Times New Roman" w:cs="Times New Roman"/>
          <w:i/>
          <w:color w:val="000000" w:themeColor="text1"/>
          <w:sz w:val="24"/>
          <w:szCs w:val="24"/>
          <w:shd w:val="clear" w:color="auto" w:fill="FFFFFF"/>
          <w:lang w:val="en-US"/>
        </w:rPr>
        <w:t>R</w:t>
      </w:r>
      <w:r w:rsidRPr="00097C49">
        <w:rPr>
          <w:rFonts w:ascii="Times New Roman" w:hAnsi="Times New Roman" w:cs="Times New Roman"/>
          <w:i/>
          <w:color w:val="000000" w:themeColor="text1"/>
          <w:sz w:val="24"/>
          <w:szCs w:val="24"/>
          <w:shd w:val="clear" w:color="auto" w:fill="FFFFFF"/>
        </w:rPr>
        <w:t xml:space="preserve">1) </w:t>
      </w:r>
      <w:r w:rsidR="00EC7EA0" w:rsidRPr="00097C49">
        <w:rPr>
          <w:rFonts w:ascii="Times New Roman" w:hAnsi="Times New Roman" w:cs="Times New Roman"/>
          <w:color w:val="000000" w:themeColor="text1"/>
          <w:sz w:val="24"/>
          <w:szCs w:val="24"/>
          <w:shd w:val="clear" w:color="auto" w:fill="FFFFFF"/>
        </w:rPr>
        <w:t xml:space="preserve">является </w:t>
      </w:r>
      <w:proofErr w:type="spellStart"/>
      <w:r w:rsidR="00EC7EA0" w:rsidRPr="00097C49">
        <w:rPr>
          <w:rFonts w:ascii="Times New Roman" w:hAnsi="Times New Roman" w:cs="Times New Roman"/>
          <w:color w:val="000000" w:themeColor="text1"/>
          <w:sz w:val="24"/>
          <w:szCs w:val="24"/>
          <w:shd w:val="clear" w:color="auto" w:fill="FFFFFF"/>
        </w:rPr>
        <w:t>кофактором</w:t>
      </w:r>
      <w:proofErr w:type="spellEnd"/>
      <w:r w:rsidR="00EC7EA0" w:rsidRPr="00097C49">
        <w:rPr>
          <w:rFonts w:ascii="Times New Roman" w:hAnsi="Times New Roman" w:cs="Times New Roman"/>
          <w:color w:val="000000" w:themeColor="text1"/>
          <w:sz w:val="24"/>
          <w:szCs w:val="24"/>
          <w:shd w:val="clear" w:color="auto" w:fill="FFFFFF"/>
        </w:rPr>
        <w:t xml:space="preserve"> </w:t>
      </w:r>
      <w:r w:rsidR="00EC7EA0" w:rsidRPr="00097C49">
        <w:rPr>
          <w:rFonts w:ascii="Times New Roman" w:hAnsi="Times New Roman" w:cs="Times New Roman"/>
          <w:color w:val="000000" w:themeColor="text1"/>
          <w:sz w:val="24"/>
          <w:szCs w:val="24"/>
          <w:shd w:val="clear" w:color="auto" w:fill="FFFFFF"/>
          <w:lang w:val="en-US"/>
        </w:rPr>
        <w:t>FI</w:t>
      </w:r>
      <w:r w:rsidR="009C202D" w:rsidRPr="009C202D">
        <w:rPr>
          <w:rFonts w:ascii="Times New Roman" w:hAnsi="Times New Roman" w:cs="Times New Roman"/>
          <w:color w:val="000000" w:themeColor="text1"/>
          <w:sz w:val="24"/>
          <w:szCs w:val="24"/>
          <w:shd w:val="clear" w:color="auto" w:fill="FFFFFF"/>
        </w:rPr>
        <w:t>.</w:t>
      </w:r>
    </w:p>
    <w:p w:rsidR="007C0F4A" w:rsidRPr="00097C49" w:rsidRDefault="00475F6B"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shd w:val="clear" w:color="auto" w:fill="FFFFFF"/>
          <w:lang w:val="en-US"/>
        </w:rPr>
        <w:t>C</w:t>
      </w:r>
      <w:r w:rsidRPr="00097C49">
        <w:rPr>
          <w:rFonts w:ascii="Times New Roman" w:hAnsi="Times New Roman" w:cs="Times New Roman"/>
          <w:i/>
          <w:color w:val="000000" w:themeColor="text1"/>
          <w:sz w:val="24"/>
          <w:szCs w:val="24"/>
          <w:shd w:val="clear" w:color="auto" w:fill="FFFFFF"/>
        </w:rPr>
        <w:t>4-связывающий белок (</w:t>
      </w:r>
      <w:r w:rsidR="007C0F4A" w:rsidRPr="00097C49">
        <w:rPr>
          <w:rFonts w:ascii="Times New Roman" w:hAnsi="Times New Roman" w:cs="Times New Roman"/>
          <w:i/>
          <w:color w:val="000000" w:themeColor="text1"/>
          <w:sz w:val="24"/>
          <w:szCs w:val="24"/>
          <w:shd w:val="clear" w:color="auto" w:fill="FFFFFF"/>
        </w:rPr>
        <w:t>C4BP</w:t>
      </w:r>
      <w:r w:rsidRPr="00097C49">
        <w:rPr>
          <w:rFonts w:ascii="Times New Roman" w:hAnsi="Times New Roman" w:cs="Times New Roman"/>
          <w:i/>
          <w:color w:val="000000" w:themeColor="text1"/>
          <w:sz w:val="24"/>
          <w:szCs w:val="24"/>
          <w:shd w:val="clear" w:color="auto" w:fill="FFFFFF"/>
        </w:rPr>
        <w:t>)</w:t>
      </w:r>
      <w:r w:rsidR="007C0F4A" w:rsidRPr="00097C49">
        <w:rPr>
          <w:rFonts w:ascii="Times New Roman" w:hAnsi="Times New Roman" w:cs="Times New Roman"/>
          <w:color w:val="000000" w:themeColor="text1"/>
          <w:sz w:val="24"/>
          <w:szCs w:val="24"/>
          <w:shd w:val="clear" w:color="auto" w:fill="FFFFFF"/>
        </w:rPr>
        <w:t xml:space="preserve"> может инактивировать С4</w:t>
      </w:r>
      <w:r w:rsidR="007C0F4A" w:rsidRPr="00097C49">
        <w:rPr>
          <w:rFonts w:ascii="Times New Roman" w:hAnsi="Times New Roman" w:cs="Times New Roman"/>
          <w:color w:val="000000" w:themeColor="text1"/>
          <w:sz w:val="24"/>
          <w:szCs w:val="24"/>
          <w:shd w:val="clear" w:color="auto" w:fill="FFFFFF"/>
          <w:lang w:val="en-US"/>
        </w:rPr>
        <w:t>b</w:t>
      </w:r>
      <w:r w:rsidR="008379E0" w:rsidRPr="00097C49">
        <w:rPr>
          <w:rFonts w:ascii="Times New Roman" w:hAnsi="Times New Roman" w:cs="Times New Roman"/>
          <w:color w:val="000000" w:themeColor="text1"/>
          <w:sz w:val="24"/>
          <w:szCs w:val="24"/>
          <w:shd w:val="clear" w:color="auto" w:fill="FFFFFF"/>
        </w:rPr>
        <w:t xml:space="preserve"> и </w:t>
      </w:r>
      <w:r w:rsidR="007C0F4A" w:rsidRPr="00097C49">
        <w:rPr>
          <w:rFonts w:ascii="Times New Roman" w:hAnsi="Times New Roman" w:cs="Times New Roman"/>
          <w:color w:val="000000" w:themeColor="text1"/>
          <w:sz w:val="24"/>
          <w:szCs w:val="24"/>
          <w:shd w:val="clear" w:color="auto" w:fill="FFFFFF"/>
        </w:rPr>
        <w:t>предотвращает формирование С3- и С5-конвертаз.</w:t>
      </w:r>
    </w:p>
    <w:p w:rsidR="007C0F4A" w:rsidRPr="00097C49" w:rsidRDefault="00115FFF"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shd w:val="clear" w:color="auto" w:fill="FFFFFF"/>
        </w:rPr>
        <w:t>Фактор, ускоряющий распад (</w:t>
      </w:r>
      <w:r w:rsidR="007C0F4A" w:rsidRPr="00097C49">
        <w:rPr>
          <w:rFonts w:ascii="Times New Roman" w:hAnsi="Times New Roman" w:cs="Times New Roman"/>
          <w:i/>
          <w:color w:val="000000" w:themeColor="text1"/>
          <w:sz w:val="24"/>
          <w:szCs w:val="24"/>
          <w:shd w:val="clear" w:color="auto" w:fill="FFFFFF"/>
          <w:lang w:val="en-US"/>
        </w:rPr>
        <w:t>DAF</w:t>
      </w:r>
      <w:r w:rsidR="005E6A52" w:rsidRPr="00097C49">
        <w:rPr>
          <w:rFonts w:ascii="Times New Roman" w:hAnsi="Times New Roman" w:cs="Times New Roman"/>
          <w:i/>
          <w:color w:val="000000" w:themeColor="text1"/>
          <w:sz w:val="24"/>
          <w:szCs w:val="24"/>
          <w:shd w:val="clear" w:color="auto" w:fill="FFFFFF"/>
        </w:rPr>
        <w:t xml:space="preserve">, </w:t>
      </w:r>
      <w:r w:rsidR="005E6A52" w:rsidRPr="00097C49">
        <w:rPr>
          <w:rFonts w:ascii="Times New Roman" w:hAnsi="Times New Roman" w:cs="Times New Roman"/>
          <w:i/>
          <w:color w:val="000000" w:themeColor="text1"/>
          <w:sz w:val="24"/>
          <w:szCs w:val="24"/>
          <w:shd w:val="clear" w:color="auto" w:fill="FFFFFF"/>
          <w:lang w:val="en-US"/>
        </w:rPr>
        <w:t>CD</w:t>
      </w:r>
      <w:r w:rsidR="005E6A52" w:rsidRPr="00097C49">
        <w:rPr>
          <w:rFonts w:ascii="Times New Roman" w:hAnsi="Times New Roman" w:cs="Times New Roman"/>
          <w:i/>
          <w:color w:val="000000" w:themeColor="text1"/>
          <w:sz w:val="24"/>
          <w:szCs w:val="24"/>
          <w:shd w:val="clear" w:color="auto" w:fill="FFFFFF"/>
        </w:rPr>
        <w:t>55</w:t>
      </w:r>
      <w:r w:rsidRPr="00097C49">
        <w:rPr>
          <w:rFonts w:ascii="Times New Roman" w:hAnsi="Times New Roman" w:cs="Times New Roman"/>
          <w:i/>
          <w:color w:val="000000" w:themeColor="text1"/>
          <w:sz w:val="24"/>
          <w:szCs w:val="24"/>
          <w:shd w:val="clear" w:color="auto" w:fill="FFFFFF"/>
        </w:rPr>
        <w:t>)</w:t>
      </w:r>
      <w:r w:rsidRPr="00097C49">
        <w:rPr>
          <w:rFonts w:ascii="Times New Roman" w:hAnsi="Times New Roman" w:cs="Times New Roman"/>
          <w:color w:val="000000" w:themeColor="text1"/>
          <w:sz w:val="24"/>
          <w:szCs w:val="24"/>
          <w:shd w:val="clear" w:color="auto" w:fill="FFFFFF"/>
        </w:rPr>
        <w:t xml:space="preserve">, - ускоряет диссоциацию </w:t>
      </w:r>
      <w:r w:rsidR="007C0F4A" w:rsidRPr="00097C49">
        <w:rPr>
          <w:rFonts w:ascii="Times New Roman" w:hAnsi="Times New Roman" w:cs="Times New Roman"/>
          <w:color w:val="000000" w:themeColor="text1"/>
          <w:sz w:val="24"/>
          <w:szCs w:val="24"/>
          <w:shd w:val="clear" w:color="auto" w:fill="FFFFFF"/>
        </w:rPr>
        <w:t xml:space="preserve">С3- и С5-конвертаз. Он </w:t>
      </w:r>
      <w:r w:rsidR="009C5DB1" w:rsidRPr="00097C49">
        <w:rPr>
          <w:rFonts w:ascii="Times New Roman" w:hAnsi="Times New Roman" w:cs="Times New Roman"/>
          <w:color w:val="000000" w:themeColor="text1"/>
          <w:sz w:val="24"/>
          <w:szCs w:val="24"/>
          <w:shd w:val="clear" w:color="auto" w:fill="FFFFFF"/>
        </w:rPr>
        <w:t xml:space="preserve">обладает большей аффинностью </w:t>
      </w:r>
      <w:r w:rsidR="007C0F4A" w:rsidRPr="00097C49">
        <w:rPr>
          <w:rFonts w:ascii="Times New Roman" w:hAnsi="Times New Roman" w:cs="Times New Roman"/>
          <w:color w:val="000000" w:themeColor="text1"/>
          <w:sz w:val="24"/>
          <w:szCs w:val="24"/>
          <w:shd w:val="clear" w:color="auto" w:fill="FFFFFF"/>
        </w:rPr>
        <w:t xml:space="preserve">к </w:t>
      </w:r>
      <w:r w:rsidR="009C5DB1" w:rsidRPr="00097C49">
        <w:rPr>
          <w:rFonts w:ascii="Times New Roman" w:hAnsi="Times New Roman" w:cs="Times New Roman"/>
          <w:color w:val="000000" w:themeColor="text1"/>
          <w:sz w:val="24"/>
          <w:szCs w:val="24"/>
          <w:shd w:val="clear" w:color="auto" w:fill="FFFFFF"/>
        </w:rPr>
        <w:t xml:space="preserve">фрагменту </w:t>
      </w:r>
      <w:r w:rsidR="007C0F4A" w:rsidRPr="00097C49">
        <w:rPr>
          <w:rFonts w:ascii="Times New Roman" w:hAnsi="Times New Roman" w:cs="Times New Roman"/>
          <w:color w:val="000000" w:themeColor="text1"/>
          <w:sz w:val="24"/>
          <w:szCs w:val="24"/>
          <w:shd w:val="clear" w:color="auto" w:fill="FFFFFF"/>
          <w:lang w:val="en-US"/>
        </w:rPr>
        <w:t>Bb</w:t>
      </w:r>
      <w:r w:rsidR="007C0F4A" w:rsidRPr="00097C49">
        <w:rPr>
          <w:rFonts w:ascii="Times New Roman" w:hAnsi="Times New Roman" w:cs="Times New Roman"/>
          <w:color w:val="000000" w:themeColor="text1"/>
          <w:sz w:val="24"/>
          <w:szCs w:val="24"/>
          <w:shd w:val="clear" w:color="auto" w:fill="FFFFFF"/>
        </w:rPr>
        <w:t xml:space="preserve">, чем </w:t>
      </w:r>
      <w:r w:rsidR="009C5DB1" w:rsidRPr="00097C49">
        <w:rPr>
          <w:rFonts w:ascii="Times New Roman" w:hAnsi="Times New Roman" w:cs="Times New Roman"/>
          <w:color w:val="000000" w:themeColor="text1"/>
          <w:sz w:val="24"/>
          <w:szCs w:val="24"/>
          <w:shd w:val="clear" w:color="auto" w:fill="FFFFFF"/>
        </w:rPr>
        <w:t xml:space="preserve">к </w:t>
      </w:r>
      <w:r w:rsidR="007C0F4A" w:rsidRPr="00097C49">
        <w:rPr>
          <w:rFonts w:ascii="Times New Roman" w:hAnsi="Times New Roman" w:cs="Times New Roman"/>
          <w:color w:val="000000" w:themeColor="text1"/>
          <w:sz w:val="24"/>
          <w:szCs w:val="24"/>
          <w:shd w:val="clear" w:color="auto" w:fill="FFFFFF"/>
          <w:lang w:val="en-US"/>
        </w:rPr>
        <w:t>FB</w:t>
      </w:r>
      <w:r w:rsidR="007C0F4A" w:rsidRPr="00097C49">
        <w:rPr>
          <w:rFonts w:ascii="Times New Roman" w:hAnsi="Times New Roman" w:cs="Times New Roman"/>
          <w:color w:val="000000" w:themeColor="text1"/>
          <w:sz w:val="24"/>
          <w:szCs w:val="24"/>
          <w:shd w:val="clear" w:color="auto" w:fill="FFFFFF"/>
        </w:rPr>
        <w:t xml:space="preserve">, и связывается с ним. В результате активная </w:t>
      </w:r>
      <w:proofErr w:type="spellStart"/>
      <w:r w:rsidR="007C0F4A" w:rsidRPr="00097C49">
        <w:rPr>
          <w:rFonts w:ascii="Times New Roman" w:hAnsi="Times New Roman" w:cs="Times New Roman"/>
          <w:color w:val="000000" w:themeColor="text1"/>
          <w:sz w:val="24"/>
          <w:szCs w:val="24"/>
          <w:shd w:val="clear" w:color="auto" w:fill="FFFFFF"/>
        </w:rPr>
        <w:t>конвертаза</w:t>
      </w:r>
      <w:proofErr w:type="spellEnd"/>
      <w:r w:rsidR="007C0F4A" w:rsidRPr="00097C49">
        <w:rPr>
          <w:rFonts w:ascii="Times New Roman" w:hAnsi="Times New Roman" w:cs="Times New Roman"/>
          <w:color w:val="000000" w:themeColor="text1"/>
          <w:sz w:val="24"/>
          <w:szCs w:val="24"/>
          <w:shd w:val="clear" w:color="auto" w:fill="FFFFFF"/>
        </w:rPr>
        <w:t xml:space="preserve"> быстрее </w:t>
      </w:r>
      <w:proofErr w:type="spellStart"/>
      <w:r w:rsidR="007C0F4A" w:rsidRPr="00097C49">
        <w:rPr>
          <w:rFonts w:ascii="Times New Roman" w:hAnsi="Times New Roman" w:cs="Times New Roman"/>
          <w:color w:val="000000" w:themeColor="text1"/>
          <w:sz w:val="24"/>
          <w:szCs w:val="24"/>
          <w:shd w:val="clear" w:color="auto" w:fill="FFFFFF"/>
        </w:rPr>
        <w:t>диссоциирует</w:t>
      </w:r>
      <w:proofErr w:type="spellEnd"/>
      <w:r w:rsidR="007C0F4A" w:rsidRPr="00097C49">
        <w:rPr>
          <w:rFonts w:ascii="Times New Roman" w:hAnsi="Times New Roman" w:cs="Times New Roman"/>
          <w:color w:val="000000" w:themeColor="text1"/>
          <w:sz w:val="24"/>
          <w:szCs w:val="24"/>
          <w:shd w:val="clear" w:color="auto" w:fill="FFFFFF"/>
        </w:rPr>
        <w:t>.</w:t>
      </w:r>
    </w:p>
    <w:p w:rsidR="00DC1AF7" w:rsidRPr="00097C49" w:rsidRDefault="007C0F4A"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proofErr w:type="spellStart"/>
      <w:r w:rsidRPr="00097C49">
        <w:rPr>
          <w:rFonts w:ascii="Times New Roman" w:hAnsi="Times New Roman" w:cs="Times New Roman"/>
          <w:i/>
          <w:color w:val="000000" w:themeColor="text1"/>
          <w:sz w:val="24"/>
          <w:szCs w:val="24"/>
          <w:shd w:val="clear" w:color="auto" w:fill="FFFFFF"/>
        </w:rPr>
        <w:t>Тромбомодулин</w:t>
      </w:r>
      <w:proofErr w:type="spellEnd"/>
      <w:r w:rsidRPr="00097C49">
        <w:rPr>
          <w:rFonts w:ascii="Times New Roman" w:hAnsi="Times New Roman" w:cs="Times New Roman"/>
          <w:i/>
          <w:color w:val="000000" w:themeColor="text1"/>
          <w:sz w:val="24"/>
          <w:szCs w:val="24"/>
          <w:shd w:val="clear" w:color="auto" w:fill="FFFFFF"/>
        </w:rPr>
        <w:t xml:space="preserve"> и </w:t>
      </w:r>
      <w:r w:rsidRPr="00097C49">
        <w:rPr>
          <w:rFonts w:ascii="Times New Roman" w:hAnsi="Times New Roman" w:cs="Times New Roman"/>
          <w:i/>
          <w:color w:val="000000" w:themeColor="text1"/>
          <w:sz w:val="24"/>
          <w:szCs w:val="24"/>
          <w:shd w:val="clear" w:color="auto" w:fill="FFFFFF"/>
          <w:lang w:val="en-US"/>
        </w:rPr>
        <w:t>VWF</w:t>
      </w:r>
      <w:r w:rsidRPr="00097C49">
        <w:rPr>
          <w:rFonts w:ascii="Times New Roman" w:hAnsi="Times New Roman" w:cs="Times New Roman"/>
          <w:i/>
          <w:color w:val="000000" w:themeColor="text1"/>
          <w:sz w:val="24"/>
          <w:szCs w:val="24"/>
          <w:shd w:val="clear" w:color="auto" w:fill="FFFFFF"/>
        </w:rPr>
        <w:t>-</w:t>
      </w:r>
      <w:r w:rsidRPr="00097C49">
        <w:rPr>
          <w:rFonts w:ascii="Times New Roman" w:hAnsi="Times New Roman" w:cs="Times New Roman"/>
          <w:i/>
          <w:color w:val="000000" w:themeColor="text1"/>
          <w:sz w:val="24"/>
          <w:szCs w:val="24"/>
          <w:shd w:val="clear" w:color="auto" w:fill="FFFFFF"/>
          <w:lang w:val="en-US"/>
        </w:rPr>
        <w:t>A</w:t>
      </w:r>
      <w:r w:rsidRPr="00097C49">
        <w:rPr>
          <w:rFonts w:ascii="Times New Roman" w:hAnsi="Times New Roman" w:cs="Times New Roman"/>
          <w:color w:val="000000" w:themeColor="text1"/>
          <w:sz w:val="24"/>
          <w:szCs w:val="24"/>
          <w:shd w:val="clear" w:color="auto" w:fill="FFFFFF"/>
        </w:rPr>
        <w:t xml:space="preserve"> ус</w:t>
      </w:r>
      <w:r w:rsidR="009C202D">
        <w:rPr>
          <w:rFonts w:ascii="Times New Roman" w:hAnsi="Times New Roman" w:cs="Times New Roman"/>
          <w:color w:val="000000" w:themeColor="text1"/>
          <w:sz w:val="24"/>
          <w:szCs w:val="24"/>
          <w:shd w:val="clear" w:color="auto" w:fill="FFFFFF"/>
        </w:rPr>
        <w:t>иливают инактивацию комплемента</w:t>
      </w:r>
      <w:r w:rsidR="00DC1AF7" w:rsidRPr="00097C49">
        <w:rPr>
          <w:rFonts w:ascii="Times New Roman" w:hAnsi="Times New Roman" w:cs="Times New Roman"/>
          <w:color w:val="000000" w:themeColor="text1"/>
          <w:sz w:val="24"/>
          <w:szCs w:val="24"/>
          <w:shd w:val="clear" w:color="auto" w:fill="FFFFFF"/>
        </w:rPr>
        <w:t xml:space="preserve"> </w:t>
      </w:r>
      <w:r w:rsidR="009C202D" w:rsidRPr="009C202D">
        <w:rPr>
          <w:rFonts w:ascii="Times New Roman" w:hAnsi="Times New Roman" w:cs="Times New Roman"/>
          <w:color w:val="000000" w:themeColor="text1"/>
          <w:sz w:val="24"/>
          <w:szCs w:val="24"/>
          <w:shd w:val="clear" w:color="auto" w:fill="FFFFFF"/>
        </w:rPr>
        <w:t>[17].</w:t>
      </w:r>
    </w:p>
    <w:p w:rsidR="00BE3415" w:rsidRPr="00097C49" w:rsidRDefault="00DC1AF7"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shd w:val="clear" w:color="auto" w:fill="FFFFFF"/>
        </w:rPr>
        <w:t>Фактор Н (</w:t>
      </w:r>
      <w:r w:rsidR="007C0F4A" w:rsidRPr="00097C49">
        <w:rPr>
          <w:rFonts w:ascii="Times New Roman" w:hAnsi="Times New Roman" w:cs="Times New Roman"/>
          <w:i/>
          <w:color w:val="000000" w:themeColor="text1"/>
          <w:sz w:val="24"/>
          <w:szCs w:val="24"/>
          <w:shd w:val="clear" w:color="auto" w:fill="FFFFFF"/>
          <w:lang w:val="en-US"/>
        </w:rPr>
        <w:t>FH</w:t>
      </w:r>
      <w:r w:rsidRPr="00097C49">
        <w:rPr>
          <w:rFonts w:ascii="Times New Roman" w:hAnsi="Times New Roman" w:cs="Times New Roman"/>
          <w:i/>
          <w:color w:val="000000" w:themeColor="text1"/>
          <w:sz w:val="24"/>
          <w:szCs w:val="24"/>
          <w:shd w:val="clear" w:color="auto" w:fill="FFFFFF"/>
        </w:rPr>
        <w:t>)</w:t>
      </w:r>
      <w:r w:rsidR="007C0F4A" w:rsidRPr="00097C49">
        <w:rPr>
          <w:rFonts w:ascii="Times New Roman" w:hAnsi="Times New Roman" w:cs="Times New Roman"/>
          <w:i/>
          <w:color w:val="000000" w:themeColor="text1"/>
          <w:sz w:val="24"/>
          <w:szCs w:val="24"/>
          <w:shd w:val="clear" w:color="auto" w:fill="FFFFFF"/>
        </w:rPr>
        <w:t xml:space="preserve"> </w:t>
      </w:r>
      <w:r w:rsidR="007C0F4A" w:rsidRPr="00097C49">
        <w:rPr>
          <w:rFonts w:ascii="Times New Roman" w:hAnsi="Times New Roman" w:cs="Times New Roman"/>
          <w:color w:val="000000" w:themeColor="text1"/>
          <w:sz w:val="24"/>
          <w:szCs w:val="24"/>
          <w:shd w:val="clear" w:color="auto" w:fill="FFFFFF"/>
        </w:rPr>
        <w:t>– главный регулятор альтернативного пути.</w:t>
      </w:r>
      <w:r w:rsidR="007C71C0" w:rsidRPr="00097C49">
        <w:rPr>
          <w:rFonts w:ascii="Times New Roman" w:hAnsi="Times New Roman" w:cs="Times New Roman"/>
          <w:color w:val="000000" w:themeColor="text1"/>
          <w:sz w:val="24"/>
          <w:szCs w:val="24"/>
          <w:shd w:val="clear" w:color="auto" w:fill="FFFFFF"/>
        </w:rPr>
        <w:t xml:space="preserve"> Это растворимый белок, который своей С-концевой областью соединяется с С3</w:t>
      </w:r>
      <w:r w:rsidR="007C71C0" w:rsidRPr="00097C49">
        <w:rPr>
          <w:rFonts w:ascii="Times New Roman" w:hAnsi="Times New Roman" w:cs="Times New Roman"/>
          <w:color w:val="000000" w:themeColor="text1"/>
          <w:sz w:val="24"/>
          <w:szCs w:val="24"/>
          <w:shd w:val="clear" w:color="auto" w:fill="FFFFFF"/>
          <w:lang w:val="en-US"/>
        </w:rPr>
        <w:t>b</w:t>
      </w:r>
      <w:r w:rsidR="007C71C0" w:rsidRPr="00097C49">
        <w:rPr>
          <w:rFonts w:ascii="Times New Roman" w:hAnsi="Times New Roman" w:cs="Times New Roman"/>
          <w:color w:val="000000" w:themeColor="text1"/>
          <w:sz w:val="24"/>
          <w:szCs w:val="24"/>
          <w:shd w:val="clear" w:color="auto" w:fill="FFFFFF"/>
        </w:rPr>
        <w:t xml:space="preserve">, связанным с </w:t>
      </w:r>
      <w:r w:rsidR="00C329F2" w:rsidRPr="00097C49">
        <w:rPr>
          <w:rFonts w:ascii="Times New Roman" w:hAnsi="Times New Roman" w:cs="Times New Roman"/>
          <w:color w:val="000000" w:themeColor="text1"/>
          <w:sz w:val="24"/>
          <w:szCs w:val="24"/>
          <w:shd w:val="clear" w:color="auto" w:fill="FFFFFF"/>
        </w:rPr>
        <w:t>антигеном</w:t>
      </w:r>
      <w:r w:rsidR="007C71C0" w:rsidRPr="00097C49">
        <w:rPr>
          <w:rFonts w:ascii="Times New Roman" w:hAnsi="Times New Roman" w:cs="Times New Roman"/>
          <w:color w:val="000000" w:themeColor="text1"/>
          <w:sz w:val="24"/>
          <w:szCs w:val="24"/>
          <w:shd w:val="clear" w:color="auto" w:fill="FFFFFF"/>
        </w:rPr>
        <w:t xml:space="preserve">. Также он может связываться с </w:t>
      </w:r>
      <w:proofErr w:type="spellStart"/>
      <w:r w:rsidRPr="00097C49">
        <w:rPr>
          <w:rFonts w:ascii="Times New Roman" w:hAnsi="Times New Roman" w:cs="Times New Roman"/>
          <w:color w:val="000000" w:themeColor="text1"/>
          <w:sz w:val="24"/>
          <w:szCs w:val="24"/>
          <w:shd w:val="clear" w:color="auto" w:fill="FFFFFF"/>
        </w:rPr>
        <w:t>полианионными</w:t>
      </w:r>
      <w:proofErr w:type="spellEnd"/>
      <w:r w:rsidRPr="00097C49">
        <w:rPr>
          <w:rFonts w:ascii="Times New Roman" w:hAnsi="Times New Roman" w:cs="Times New Roman"/>
          <w:color w:val="000000" w:themeColor="text1"/>
          <w:sz w:val="24"/>
          <w:szCs w:val="24"/>
          <w:shd w:val="clear" w:color="auto" w:fill="FFFFFF"/>
        </w:rPr>
        <w:t xml:space="preserve"> </w:t>
      </w:r>
      <w:proofErr w:type="spellStart"/>
      <w:r w:rsidRPr="00097C49">
        <w:rPr>
          <w:rFonts w:ascii="Times New Roman" w:hAnsi="Times New Roman" w:cs="Times New Roman"/>
          <w:color w:val="000000" w:themeColor="text1"/>
          <w:sz w:val="24"/>
          <w:szCs w:val="24"/>
          <w:shd w:val="clear" w:color="auto" w:fill="FFFFFF"/>
        </w:rPr>
        <w:t>гликозаминогликанами</w:t>
      </w:r>
      <w:proofErr w:type="spellEnd"/>
      <w:r w:rsidRPr="00097C49">
        <w:rPr>
          <w:rFonts w:ascii="Times New Roman" w:hAnsi="Times New Roman" w:cs="Times New Roman"/>
          <w:color w:val="000000" w:themeColor="text1"/>
          <w:sz w:val="24"/>
          <w:szCs w:val="24"/>
          <w:shd w:val="clear" w:color="auto" w:fill="FFFFFF"/>
        </w:rPr>
        <w:t xml:space="preserve"> и </w:t>
      </w:r>
      <w:proofErr w:type="spellStart"/>
      <w:r w:rsidRPr="00097C49">
        <w:rPr>
          <w:rFonts w:ascii="Times New Roman" w:hAnsi="Times New Roman" w:cs="Times New Roman"/>
          <w:color w:val="000000" w:themeColor="text1"/>
          <w:sz w:val="24"/>
          <w:szCs w:val="24"/>
          <w:shd w:val="clear" w:color="auto" w:fill="FFFFFF"/>
        </w:rPr>
        <w:t>сиаловыми</w:t>
      </w:r>
      <w:proofErr w:type="spellEnd"/>
      <w:r w:rsidRPr="00097C49">
        <w:rPr>
          <w:rFonts w:ascii="Times New Roman" w:hAnsi="Times New Roman" w:cs="Times New Roman"/>
          <w:color w:val="000000" w:themeColor="text1"/>
          <w:sz w:val="24"/>
          <w:szCs w:val="24"/>
          <w:shd w:val="clear" w:color="auto" w:fill="FFFFFF"/>
        </w:rPr>
        <w:t xml:space="preserve"> кислотами на поверхности </w:t>
      </w:r>
      <w:r w:rsidR="00C329F2" w:rsidRPr="00097C49">
        <w:rPr>
          <w:rFonts w:ascii="Times New Roman" w:hAnsi="Times New Roman" w:cs="Times New Roman"/>
          <w:color w:val="000000" w:themeColor="text1"/>
          <w:sz w:val="24"/>
          <w:szCs w:val="24"/>
          <w:shd w:val="clear" w:color="auto" w:fill="FFFFFF"/>
        </w:rPr>
        <w:t>собственных клеток организма</w:t>
      </w:r>
      <w:r w:rsidRPr="00097C49">
        <w:rPr>
          <w:rFonts w:ascii="Times New Roman" w:hAnsi="Times New Roman" w:cs="Times New Roman"/>
          <w:color w:val="000000" w:themeColor="text1"/>
          <w:sz w:val="24"/>
          <w:szCs w:val="24"/>
          <w:shd w:val="clear" w:color="auto" w:fill="FFFFFF"/>
        </w:rPr>
        <w:t xml:space="preserve">. После связывания </w:t>
      </w:r>
      <w:r w:rsidRPr="00097C49">
        <w:rPr>
          <w:rFonts w:ascii="Times New Roman" w:hAnsi="Times New Roman" w:cs="Times New Roman"/>
          <w:color w:val="000000" w:themeColor="text1"/>
          <w:sz w:val="24"/>
          <w:szCs w:val="24"/>
          <w:shd w:val="clear" w:color="auto" w:fill="FFFFFF"/>
          <w:lang w:val="en-US"/>
        </w:rPr>
        <w:t>N</w:t>
      </w:r>
      <w:r w:rsidRPr="00097C49">
        <w:rPr>
          <w:rFonts w:ascii="Times New Roman" w:hAnsi="Times New Roman" w:cs="Times New Roman"/>
          <w:color w:val="000000" w:themeColor="text1"/>
          <w:sz w:val="24"/>
          <w:szCs w:val="24"/>
          <w:shd w:val="clear" w:color="auto" w:fill="FFFFFF"/>
        </w:rPr>
        <w:t xml:space="preserve">-концевая область </w:t>
      </w:r>
      <w:r w:rsidRPr="00097C49">
        <w:rPr>
          <w:rFonts w:ascii="Times New Roman" w:hAnsi="Times New Roman" w:cs="Times New Roman"/>
          <w:color w:val="000000" w:themeColor="text1"/>
          <w:sz w:val="24"/>
          <w:szCs w:val="24"/>
          <w:shd w:val="clear" w:color="auto" w:fill="FFFFFF"/>
          <w:lang w:val="en-US"/>
        </w:rPr>
        <w:t>FH</w:t>
      </w:r>
      <w:r w:rsidRPr="00097C49">
        <w:rPr>
          <w:rFonts w:ascii="Times New Roman" w:hAnsi="Times New Roman" w:cs="Times New Roman"/>
          <w:color w:val="000000" w:themeColor="text1"/>
          <w:sz w:val="24"/>
          <w:szCs w:val="24"/>
          <w:shd w:val="clear" w:color="auto" w:fill="FFFFFF"/>
        </w:rPr>
        <w:t xml:space="preserve"> ускоряет диссоциацию С3-конвертазы и ингибирует дал</w:t>
      </w:r>
      <w:r w:rsidR="009C202D">
        <w:rPr>
          <w:rFonts w:ascii="Times New Roman" w:hAnsi="Times New Roman" w:cs="Times New Roman"/>
          <w:color w:val="000000" w:themeColor="text1"/>
          <w:sz w:val="24"/>
          <w:szCs w:val="24"/>
          <w:shd w:val="clear" w:color="auto" w:fill="FFFFFF"/>
        </w:rPr>
        <w:t>ьнейшую активацию комплемента</w:t>
      </w:r>
      <w:r w:rsidR="009C202D" w:rsidRPr="009C202D">
        <w:rPr>
          <w:rFonts w:ascii="Times New Roman" w:hAnsi="Times New Roman" w:cs="Times New Roman"/>
          <w:color w:val="000000" w:themeColor="text1"/>
          <w:sz w:val="24"/>
          <w:szCs w:val="24"/>
          <w:shd w:val="clear" w:color="auto" w:fill="FFFFFF"/>
        </w:rPr>
        <w:t xml:space="preserve"> [3]</w:t>
      </w:r>
      <w:r w:rsidR="009C202D">
        <w:rPr>
          <w:rFonts w:ascii="Times New Roman" w:hAnsi="Times New Roman" w:cs="Times New Roman"/>
          <w:color w:val="000000" w:themeColor="text1"/>
          <w:sz w:val="24"/>
          <w:szCs w:val="24"/>
          <w:shd w:val="clear" w:color="auto" w:fill="FFFFFF"/>
        </w:rPr>
        <w:t>.</w:t>
      </w:r>
      <w:r w:rsidRPr="00097C49">
        <w:rPr>
          <w:rFonts w:ascii="Times New Roman" w:hAnsi="Times New Roman" w:cs="Times New Roman"/>
          <w:color w:val="000000" w:themeColor="text1"/>
          <w:sz w:val="24"/>
          <w:szCs w:val="24"/>
          <w:shd w:val="clear" w:color="auto" w:fill="FFFFFF"/>
        </w:rPr>
        <w:t xml:space="preserve">  </w:t>
      </w:r>
      <w:r w:rsidR="007C71C0" w:rsidRPr="00097C49">
        <w:rPr>
          <w:rFonts w:ascii="Times New Roman" w:hAnsi="Times New Roman" w:cs="Times New Roman"/>
          <w:color w:val="000000" w:themeColor="text1"/>
          <w:sz w:val="24"/>
          <w:szCs w:val="24"/>
          <w:shd w:val="clear" w:color="auto" w:fill="FFFFFF"/>
        </w:rPr>
        <w:t xml:space="preserve">  </w:t>
      </w:r>
    </w:p>
    <w:p w:rsidR="007C71C0" w:rsidRPr="00097C49" w:rsidRDefault="00BE3415" w:rsidP="003C3CD6">
      <w:pPr>
        <w:pStyle w:val="a3"/>
        <w:numPr>
          <w:ilvl w:val="0"/>
          <w:numId w:val="4"/>
        </w:numPr>
        <w:spacing w:after="0" w:line="360" w:lineRule="auto"/>
        <w:ind w:left="0" w:firstLine="284"/>
        <w:rPr>
          <w:rFonts w:ascii="Times New Roman" w:hAnsi="Times New Roman" w:cs="Times New Roman"/>
          <w:color w:val="000000" w:themeColor="text1"/>
          <w:sz w:val="24"/>
          <w:szCs w:val="24"/>
          <w:shd w:val="clear" w:color="auto" w:fill="FFFFFF"/>
        </w:rPr>
      </w:pPr>
      <w:r w:rsidRPr="00097C49">
        <w:rPr>
          <w:rFonts w:ascii="Times New Roman" w:hAnsi="Times New Roman" w:cs="Times New Roman"/>
          <w:i/>
          <w:color w:val="000000" w:themeColor="text1"/>
          <w:sz w:val="24"/>
          <w:szCs w:val="24"/>
          <w:shd w:val="clear" w:color="auto" w:fill="FFFFFF"/>
        </w:rPr>
        <w:t xml:space="preserve">Фактор </w:t>
      </w:r>
      <w:r w:rsidRPr="00097C49">
        <w:rPr>
          <w:rFonts w:ascii="Times New Roman" w:hAnsi="Times New Roman" w:cs="Times New Roman"/>
          <w:i/>
          <w:color w:val="000000" w:themeColor="text1"/>
          <w:sz w:val="24"/>
          <w:szCs w:val="24"/>
          <w:shd w:val="clear" w:color="auto" w:fill="FFFFFF"/>
          <w:lang w:val="en-US"/>
        </w:rPr>
        <w:t>F</w:t>
      </w:r>
      <w:r w:rsidRPr="00097C49">
        <w:rPr>
          <w:rFonts w:ascii="Times New Roman" w:hAnsi="Times New Roman" w:cs="Times New Roman"/>
          <w:i/>
          <w:color w:val="000000" w:themeColor="text1"/>
          <w:sz w:val="24"/>
          <w:szCs w:val="24"/>
          <w:shd w:val="clear" w:color="auto" w:fill="FFFFFF"/>
        </w:rPr>
        <w:t>-подобный белок 1 (</w:t>
      </w:r>
      <w:r w:rsidRPr="00097C49">
        <w:rPr>
          <w:rFonts w:ascii="Times New Roman" w:hAnsi="Times New Roman" w:cs="Times New Roman"/>
          <w:i/>
          <w:color w:val="000000" w:themeColor="text1"/>
          <w:sz w:val="24"/>
          <w:szCs w:val="24"/>
          <w:shd w:val="clear" w:color="auto" w:fill="FFFFFF"/>
          <w:lang w:val="en-US"/>
        </w:rPr>
        <w:t>FHL</w:t>
      </w:r>
      <w:r w:rsidRPr="00097C49">
        <w:rPr>
          <w:rFonts w:ascii="Times New Roman" w:hAnsi="Times New Roman" w:cs="Times New Roman"/>
          <w:i/>
          <w:color w:val="000000" w:themeColor="text1"/>
          <w:sz w:val="24"/>
          <w:szCs w:val="24"/>
          <w:shd w:val="clear" w:color="auto" w:fill="FFFFFF"/>
        </w:rPr>
        <w:t>-1)</w:t>
      </w:r>
      <w:r w:rsidRPr="00097C49">
        <w:rPr>
          <w:rFonts w:ascii="Times New Roman" w:hAnsi="Times New Roman" w:cs="Times New Roman"/>
          <w:color w:val="000000" w:themeColor="text1"/>
          <w:sz w:val="24"/>
          <w:szCs w:val="24"/>
          <w:shd w:val="clear" w:color="auto" w:fill="FFFFFF"/>
        </w:rPr>
        <w:t xml:space="preserve"> – продукт </w:t>
      </w:r>
      <w:proofErr w:type="gramStart"/>
      <w:r w:rsidRPr="00097C49">
        <w:rPr>
          <w:rFonts w:ascii="Times New Roman" w:hAnsi="Times New Roman" w:cs="Times New Roman"/>
          <w:color w:val="000000" w:themeColor="text1"/>
          <w:sz w:val="24"/>
          <w:szCs w:val="24"/>
          <w:shd w:val="clear" w:color="auto" w:fill="FFFFFF"/>
        </w:rPr>
        <w:t>альтернативного</w:t>
      </w:r>
      <w:proofErr w:type="gramEnd"/>
      <w:r w:rsidRPr="00097C49">
        <w:rPr>
          <w:rFonts w:ascii="Times New Roman" w:hAnsi="Times New Roman" w:cs="Times New Roman"/>
          <w:color w:val="000000" w:themeColor="text1"/>
          <w:sz w:val="24"/>
          <w:szCs w:val="24"/>
          <w:shd w:val="clear" w:color="auto" w:fill="FFFFFF"/>
        </w:rPr>
        <w:t xml:space="preserve"> сплайсинга, со</w:t>
      </w:r>
      <w:r w:rsidR="004F7A00" w:rsidRPr="00097C49">
        <w:rPr>
          <w:rFonts w:ascii="Times New Roman" w:hAnsi="Times New Roman" w:cs="Times New Roman"/>
          <w:color w:val="000000" w:themeColor="text1"/>
          <w:sz w:val="24"/>
          <w:szCs w:val="24"/>
          <w:shd w:val="clear" w:color="auto" w:fill="FFFFFF"/>
        </w:rPr>
        <w:t xml:space="preserve">держащий 4 дополнительных </w:t>
      </w:r>
      <w:proofErr w:type="spellStart"/>
      <w:r w:rsidR="004F7A00" w:rsidRPr="00097C49">
        <w:rPr>
          <w:rFonts w:ascii="Times New Roman" w:hAnsi="Times New Roman" w:cs="Times New Roman"/>
          <w:color w:val="000000" w:themeColor="text1"/>
          <w:sz w:val="24"/>
          <w:szCs w:val="24"/>
          <w:shd w:val="clear" w:color="auto" w:fill="FFFFFF"/>
        </w:rPr>
        <w:t>а.о</w:t>
      </w:r>
      <w:proofErr w:type="spellEnd"/>
      <w:r w:rsidR="004F7A00" w:rsidRPr="00097C49">
        <w:rPr>
          <w:rFonts w:ascii="Times New Roman" w:hAnsi="Times New Roman" w:cs="Times New Roman"/>
          <w:color w:val="000000" w:themeColor="text1"/>
          <w:sz w:val="24"/>
          <w:szCs w:val="24"/>
          <w:shd w:val="clear" w:color="auto" w:fill="FFFFFF"/>
        </w:rPr>
        <w:t xml:space="preserve">. в С-концевой части. Концентрация </w:t>
      </w:r>
      <w:r w:rsidR="004F7A00" w:rsidRPr="00097C49">
        <w:rPr>
          <w:rFonts w:ascii="Times New Roman" w:hAnsi="Times New Roman" w:cs="Times New Roman"/>
          <w:color w:val="000000" w:themeColor="text1"/>
          <w:sz w:val="24"/>
          <w:szCs w:val="24"/>
          <w:shd w:val="clear" w:color="auto" w:fill="FFFFFF"/>
          <w:lang w:val="en-US"/>
        </w:rPr>
        <w:t>FHL</w:t>
      </w:r>
      <w:r w:rsidR="004F7A00" w:rsidRPr="00097C49">
        <w:rPr>
          <w:rFonts w:ascii="Times New Roman" w:hAnsi="Times New Roman" w:cs="Times New Roman"/>
          <w:color w:val="000000" w:themeColor="text1"/>
          <w:sz w:val="24"/>
          <w:szCs w:val="24"/>
          <w:shd w:val="clear" w:color="auto" w:fill="FFFFFF"/>
        </w:rPr>
        <w:t xml:space="preserve">-1 в плазме составляет 1 </w:t>
      </w:r>
      <w:proofErr w:type="spellStart"/>
      <w:r w:rsidR="004F7A00" w:rsidRPr="00097C49">
        <w:rPr>
          <w:rFonts w:ascii="Times New Roman" w:hAnsi="Times New Roman" w:cs="Times New Roman"/>
          <w:color w:val="000000" w:themeColor="text1"/>
          <w:sz w:val="24"/>
          <w:szCs w:val="24"/>
          <w:shd w:val="clear" w:color="auto" w:fill="FFFFFF"/>
        </w:rPr>
        <w:t>мкмоль</w:t>
      </w:r>
      <w:proofErr w:type="spellEnd"/>
      <w:r w:rsidR="004F7A00" w:rsidRPr="00097C49">
        <w:rPr>
          <w:rFonts w:ascii="Times New Roman" w:hAnsi="Times New Roman" w:cs="Times New Roman"/>
          <w:color w:val="000000" w:themeColor="text1"/>
          <w:sz w:val="24"/>
          <w:szCs w:val="24"/>
          <w:shd w:val="clear" w:color="auto" w:fill="FFFFFF"/>
        </w:rPr>
        <w:t xml:space="preserve">/л, примерно 1/3 от концентрации </w:t>
      </w:r>
      <w:r w:rsidR="004F7A00" w:rsidRPr="00097C49">
        <w:rPr>
          <w:rFonts w:ascii="Times New Roman" w:hAnsi="Times New Roman" w:cs="Times New Roman"/>
          <w:color w:val="000000" w:themeColor="text1"/>
          <w:sz w:val="24"/>
          <w:szCs w:val="24"/>
          <w:shd w:val="clear" w:color="auto" w:fill="FFFFFF"/>
          <w:lang w:val="en-US"/>
        </w:rPr>
        <w:t>FH</w:t>
      </w:r>
      <w:r w:rsidR="004F7A00" w:rsidRPr="00097C49">
        <w:rPr>
          <w:rFonts w:ascii="Times New Roman" w:hAnsi="Times New Roman" w:cs="Times New Roman"/>
          <w:color w:val="000000" w:themeColor="text1"/>
          <w:sz w:val="24"/>
          <w:szCs w:val="24"/>
          <w:shd w:val="clear" w:color="auto" w:fill="FFFFFF"/>
        </w:rPr>
        <w:t xml:space="preserve">. Предположительно </w:t>
      </w:r>
      <w:r w:rsidR="004F7A00" w:rsidRPr="00097C49">
        <w:rPr>
          <w:rFonts w:ascii="Times New Roman" w:hAnsi="Times New Roman" w:cs="Times New Roman"/>
          <w:color w:val="000000" w:themeColor="text1"/>
          <w:sz w:val="24"/>
          <w:szCs w:val="24"/>
          <w:shd w:val="clear" w:color="auto" w:fill="FFFFFF"/>
          <w:lang w:val="en-US"/>
        </w:rPr>
        <w:t>FHL</w:t>
      </w:r>
      <w:r w:rsidR="004F7A00" w:rsidRPr="00097C49">
        <w:rPr>
          <w:rFonts w:ascii="Times New Roman" w:hAnsi="Times New Roman" w:cs="Times New Roman"/>
          <w:color w:val="000000" w:themeColor="text1"/>
          <w:sz w:val="24"/>
          <w:szCs w:val="24"/>
          <w:shd w:val="clear" w:color="auto" w:fill="FFFFFF"/>
        </w:rPr>
        <w:t xml:space="preserve">-1 действует подобно </w:t>
      </w:r>
      <w:r w:rsidR="004F7A00" w:rsidRPr="00097C49">
        <w:rPr>
          <w:rFonts w:ascii="Times New Roman" w:hAnsi="Times New Roman" w:cs="Times New Roman"/>
          <w:color w:val="000000" w:themeColor="text1"/>
          <w:sz w:val="24"/>
          <w:szCs w:val="24"/>
          <w:shd w:val="clear" w:color="auto" w:fill="FFFFFF"/>
          <w:lang w:val="en-US"/>
        </w:rPr>
        <w:t>FH</w:t>
      </w:r>
      <w:r w:rsidR="004F7A00" w:rsidRPr="00097C49">
        <w:rPr>
          <w:rFonts w:ascii="Times New Roman" w:hAnsi="Times New Roman" w:cs="Times New Roman"/>
          <w:color w:val="000000" w:themeColor="text1"/>
          <w:sz w:val="24"/>
          <w:szCs w:val="24"/>
          <w:shd w:val="clear" w:color="auto" w:fill="FFFFFF"/>
        </w:rPr>
        <w:t xml:space="preserve">, но исключительно в жидкой фазе, тогда как </w:t>
      </w:r>
      <w:r w:rsidR="004F7A00" w:rsidRPr="00097C49">
        <w:rPr>
          <w:rFonts w:ascii="Times New Roman" w:hAnsi="Times New Roman" w:cs="Times New Roman"/>
          <w:color w:val="000000" w:themeColor="text1"/>
          <w:sz w:val="24"/>
          <w:szCs w:val="24"/>
          <w:shd w:val="clear" w:color="auto" w:fill="FFFFFF"/>
          <w:lang w:val="en-US"/>
        </w:rPr>
        <w:t>FH</w:t>
      </w:r>
      <w:r w:rsidR="004F7A00" w:rsidRPr="00097C49">
        <w:rPr>
          <w:rFonts w:ascii="Times New Roman" w:hAnsi="Times New Roman" w:cs="Times New Roman"/>
          <w:color w:val="000000" w:themeColor="text1"/>
          <w:sz w:val="24"/>
          <w:szCs w:val="24"/>
          <w:shd w:val="clear" w:color="auto" w:fill="FFFFFF"/>
        </w:rPr>
        <w:t xml:space="preserve"> может ингибировать активацию комплемента и в жидкой фазе, и на поверхности антигена</w:t>
      </w:r>
      <w:r w:rsidR="009C202D" w:rsidRPr="009C202D">
        <w:rPr>
          <w:rFonts w:ascii="Times New Roman" w:hAnsi="Times New Roman" w:cs="Times New Roman"/>
          <w:color w:val="000000" w:themeColor="text1"/>
          <w:sz w:val="24"/>
          <w:szCs w:val="24"/>
          <w:shd w:val="clear" w:color="auto" w:fill="FFFFFF"/>
        </w:rPr>
        <w:t xml:space="preserve"> [23]</w:t>
      </w:r>
      <w:r w:rsidR="004F7A00" w:rsidRPr="00097C49">
        <w:rPr>
          <w:rFonts w:ascii="Times New Roman" w:hAnsi="Times New Roman" w:cs="Times New Roman"/>
          <w:color w:val="000000" w:themeColor="text1"/>
          <w:sz w:val="24"/>
          <w:szCs w:val="24"/>
          <w:shd w:val="clear" w:color="auto" w:fill="FFFFFF"/>
        </w:rPr>
        <w:t xml:space="preserve">. </w:t>
      </w:r>
    </w:p>
    <w:p w:rsidR="00253A6F" w:rsidRPr="00097C49" w:rsidRDefault="00253A6F" w:rsidP="003C3CD6">
      <w:pPr>
        <w:pStyle w:val="a3"/>
        <w:numPr>
          <w:ilvl w:val="0"/>
          <w:numId w:val="4"/>
        </w:numPr>
        <w:spacing w:after="0" w:line="360" w:lineRule="auto"/>
        <w:ind w:left="0" w:firstLine="284"/>
        <w:rPr>
          <w:rFonts w:ascii="Times New Roman" w:hAnsi="Times New Roman" w:cs="Times New Roman"/>
          <w:color w:val="000000" w:themeColor="text1"/>
          <w:sz w:val="24"/>
          <w:szCs w:val="24"/>
        </w:rPr>
      </w:pPr>
      <w:r w:rsidRPr="00097C49">
        <w:rPr>
          <w:rFonts w:ascii="Times New Roman" w:hAnsi="Times New Roman" w:cs="Times New Roman"/>
          <w:i/>
          <w:color w:val="000000" w:themeColor="text1"/>
          <w:sz w:val="24"/>
          <w:szCs w:val="24"/>
        </w:rPr>
        <w:t xml:space="preserve">Витронектин и </w:t>
      </w:r>
      <w:proofErr w:type="spellStart"/>
      <w:r w:rsidRPr="00097C49">
        <w:rPr>
          <w:rFonts w:ascii="Times New Roman" w:hAnsi="Times New Roman" w:cs="Times New Roman"/>
          <w:i/>
          <w:color w:val="000000" w:themeColor="text1"/>
          <w:sz w:val="24"/>
          <w:szCs w:val="24"/>
        </w:rPr>
        <w:t>кластерин</w:t>
      </w:r>
      <w:proofErr w:type="spellEnd"/>
      <w:r w:rsidR="00AD3320" w:rsidRPr="00097C49">
        <w:rPr>
          <w:rFonts w:ascii="Times New Roman" w:hAnsi="Times New Roman" w:cs="Times New Roman"/>
          <w:color w:val="000000" w:themeColor="text1"/>
          <w:sz w:val="24"/>
          <w:szCs w:val="24"/>
        </w:rPr>
        <w:t xml:space="preserve"> связываются с МАК и повышают его гидрофильность,</w:t>
      </w:r>
      <w:r w:rsidR="00A4643B" w:rsidRPr="00097C49">
        <w:rPr>
          <w:rFonts w:ascii="Times New Roman" w:hAnsi="Times New Roman" w:cs="Times New Roman"/>
          <w:color w:val="000000" w:themeColor="text1"/>
          <w:sz w:val="24"/>
          <w:szCs w:val="24"/>
        </w:rPr>
        <w:t xml:space="preserve"> препятствуя его погружению в мембрану</w:t>
      </w:r>
      <w:r w:rsidRPr="00097C49">
        <w:rPr>
          <w:rFonts w:ascii="Times New Roman" w:hAnsi="Times New Roman" w:cs="Times New Roman"/>
          <w:color w:val="000000" w:themeColor="text1"/>
          <w:sz w:val="24"/>
          <w:szCs w:val="24"/>
        </w:rPr>
        <w:t>.</w:t>
      </w:r>
    </w:p>
    <w:p w:rsidR="009D6976" w:rsidRPr="00097C49" w:rsidRDefault="00253A6F" w:rsidP="003C3CD6">
      <w:pPr>
        <w:pStyle w:val="a3"/>
        <w:numPr>
          <w:ilvl w:val="0"/>
          <w:numId w:val="4"/>
        </w:numPr>
        <w:spacing w:after="0" w:line="360" w:lineRule="auto"/>
        <w:ind w:left="0" w:firstLine="284"/>
        <w:rPr>
          <w:rFonts w:ascii="Times New Roman" w:hAnsi="Times New Roman" w:cs="Times New Roman"/>
          <w:sz w:val="24"/>
          <w:szCs w:val="24"/>
        </w:rPr>
      </w:pPr>
      <w:r w:rsidRPr="00097C49">
        <w:rPr>
          <w:rFonts w:ascii="Times New Roman" w:hAnsi="Times New Roman" w:cs="Times New Roman"/>
          <w:i/>
          <w:color w:val="000000" w:themeColor="text1"/>
          <w:sz w:val="24"/>
          <w:szCs w:val="24"/>
        </w:rPr>
        <w:t xml:space="preserve">Содержащий </w:t>
      </w:r>
      <w:proofErr w:type="spellStart"/>
      <w:r w:rsidRPr="00097C49">
        <w:rPr>
          <w:rFonts w:ascii="Times New Roman" w:hAnsi="Times New Roman" w:cs="Times New Roman"/>
          <w:i/>
          <w:color w:val="000000" w:themeColor="text1"/>
          <w:sz w:val="24"/>
          <w:szCs w:val="24"/>
        </w:rPr>
        <w:t>фосфатидилинозитоловый</w:t>
      </w:r>
      <w:proofErr w:type="spellEnd"/>
      <w:r w:rsidRPr="00097C49">
        <w:rPr>
          <w:rFonts w:ascii="Times New Roman" w:hAnsi="Times New Roman" w:cs="Times New Roman"/>
          <w:i/>
          <w:color w:val="000000" w:themeColor="text1"/>
          <w:sz w:val="24"/>
          <w:szCs w:val="24"/>
        </w:rPr>
        <w:t xml:space="preserve"> якорь белок </w:t>
      </w:r>
      <w:r w:rsidRPr="00097C49">
        <w:rPr>
          <w:rFonts w:ascii="Times New Roman" w:hAnsi="Times New Roman" w:cs="Times New Roman"/>
          <w:i/>
          <w:color w:val="000000" w:themeColor="text1"/>
          <w:sz w:val="24"/>
          <w:szCs w:val="24"/>
          <w:lang w:val="en-US"/>
        </w:rPr>
        <w:t>CD</w:t>
      </w:r>
      <w:r w:rsidRPr="00097C49">
        <w:rPr>
          <w:rFonts w:ascii="Times New Roman" w:hAnsi="Times New Roman" w:cs="Times New Roman"/>
          <w:i/>
          <w:color w:val="000000" w:themeColor="text1"/>
          <w:sz w:val="24"/>
          <w:szCs w:val="24"/>
        </w:rPr>
        <w:t>59</w:t>
      </w:r>
      <w:r w:rsidR="00C0442E" w:rsidRPr="00097C49">
        <w:rPr>
          <w:rFonts w:ascii="Times New Roman" w:hAnsi="Times New Roman" w:cs="Times New Roman"/>
          <w:color w:val="000000" w:themeColor="text1"/>
          <w:sz w:val="24"/>
          <w:szCs w:val="24"/>
        </w:rPr>
        <w:t xml:space="preserve"> экспрессируется</w:t>
      </w:r>
      <w:r w:rsidR="00AD3320" w:rsidRPr="00097C49">
        <w:rPr>
          <w:rFonts w:ascii="Times New Roman" w:hAnsi="Times New Roman" w:cs="Times New Roman"/>
          <w:color w:val="000000" w:themeColor="text1"/>
          <w:sz w:val="24"/>
          <w:szCs w:val="24"/>
        </w:rPr>
        <w:t xml:space="preserve"> на поверхности</w:t>
      </w:r>
      <w:r w:rsidRPr="00097C49">
        <w:rPr>
          <w:rFonts w:ascii="Times New Roman" w:hAnsi="Times New Roman" w:cs="Times New Roman"/>
          <w:color w:val="000000" w:themeColor="text1"/>
          <w:sz w:val="24"/>
          <w:szCs w:val="24"/>
        </w:rPr>
        <w:t xml:space="preserve"> большинства кл</w:t>
      </w:r>
      <w:r w:rsidRPr="00097C49">
        <w:rPr>
          <w:rFonts w:ascii="Times New Roman" w:hAnsi="Times New Roman" w:cs="Times New Roman"/>
          <w:sz w:val="24"/>
          <w:szCs w:val="24"/>
        </w:rPr>
        <w:t xml:space="preserve">еток организма. Он </w:t>
      </w:r>
      <w:r w:rsidR="00C0442E" w:rsidRPr="00097C49">
        <w:rPr>
          <w:rFonts w:ascii="Times New Roman" w:hAnsi="Times New Roman" w:cs="Times New Roman"/>
          <w:sz w:val="24"/>
          <w:szCs w:val="24"/>
        </w:rPr>
        <w:t xml:space="preserve">препятствует связыванию </w:t>
      </w:r>
      <w:r w:rsidR="00AD3320" w:rsidRPr="00097C49">
        <w:rPr>
          <w:rFonts w:ascii="Times New Roman" w:hAnsi="Times New Roman" w:cs="Times New Roman"/>
          <w:sz w:val="24"/>
          <w:szCs w:val="24"/>
        </w:rPr>
        <w:t>МАК</w:t>
      </w:r>
      <w:r w:rsidRPr="00097C49">
        <w:rPr>
          <w:rFonts w:ascii="Times New Roman" w:hAnsi="Times New Roman" w:cs="Times New Roman"/>
          <w:sz w:val="24"/>
          <w:szCs w:val="24"/>
        </w:rPr>
        <w:t xml:space="preserve"> с мембраной </w:t>
      </w:r>
      <w:r w:rsidR="00AD3320" w:rsidRPr="00097C49">
        <w:rPr>
          <w:rFonts w:ascii="Times New Roman" w:hAnsi="Times New Roman" w:cs="Times New Roman"/>
          <w:sz w:val="24"/>
          <w:szCs w:val="24"/>
        </w:rPr>
        <w:t xml:space="preserve">здоровой </w:t>
      </w:r>
      <w:r w:rsidRPr="00097C49">
        <w:rPr>
          <w:rFonts w:ascii="Times New Roman" w:hAnsi="Times New Roman" w:cs="Times New Roman"/>
          <w:sz w:val="24"/>
          <w:szCs w:val="24"/>
        </w:rPr>
        <w:t>клетки</w:t>
      </w:r>
      <w:r w:rsidR="00AD3320" w:rsidRPr="00097C49">
        <w:rPr>
          <w:rFonts w:ascii="Times New Roman" w:hAnsi="Times New Roman" w:cs="Times New Roman"/>
          <w:sz w:val="24"/>
          <w:szCs w:val="24"/>
        </w:rPr>
        <w:t xml:space="preserve"> организма, ингибирует присоединение</w:t>
      </w:r>
      <w:r w:rsidRPr="00097C49">
        <w:rPr>
          <w:rFonts w:ascii="Times New Roman" w:hAnsi="Times New Roman" w:cs="Times New Roman"/>
          <w:sz w:val="24"/>
          <w:szCs w:val="24"/>
        </w:rPr>
        <w:t xml:space="preserve"> свободны</w:t>
      </w:r>
      <w:r w:rsidR="00AD3320" w:rsidRPr="00097C49">
        <w:rPr>
          <w:rFonts w:ascii="Times New Roman" w:hAnsi="Times New Roman" w:cs="Times New Roman"/>
          <w:sz w:val="24"/>
          <w:szCs w:val="24"/>
        </w:rPr>
        <w:t>х</w:t>
      </w:r>
      <w:r w:rsidRPr="00097C49">
        <w:rPr>
          <w:rFonts w:ascii="Times New Roman" w:hAnsi="Times New Roman" w:cs="Times New Roman"/>
          <w:sz w:val="24"/>
          <w:szCs w:val="24"/>
        </w:rPr>
        <w:t xml:space="preserve"> С8 и С</w:t>
      </w:r>
      <w:proofErr w:type="gramStart"/>
      <w:r w:rsidRPr="00097C49">
        <w:rPr>
          <w:rFonts w:ascii="Times New Roman" w:hAnsi="Times New Roman" w:cs="Times New Roman"/>
          <w:sz w:val="24"/>
          <w:szCs w:val="24"/>
        </w:rPr>
        <w:t>9</w:t>
      </w:r>
      <w:proofErr w:type="gramEnd"/>
      <w:r w:rsidR="00AD3320" w:rsidRPr="00097C49">
        <w:rPr>
          <w:rFonts w:ascii="Times New Roman" w:hAnsi="Times New Roman" w:cs="Times New Roman"/>
          <w:sz w:val="24"/>
          <w:szCs w:val="24"/>
        </w:rPr>
        <w:t xml:space="preserve"> из сыворотки</w:t>
      </w:r>
      <w:r w:rsidR="009C202D" w:rsidRPr="009C202D">
        <w:rPr>
          <w:rFonts w:ascii="Times New Roman" w:hAnsi="Times New Roman" w:cs="Times New Roman"/>
          <w:sz w:val="24"/>
          <w:szCs w:val="24"/>
        </w:rPr>
        <w:t xml:space="preserve"> [17]</w:t>
      </w:r>
      <w:r w:rsidRPr="00097C49">
        <w:rPr>
          <w:rFonts w:ascii="Times New Roman" w:hAnsi="Times New Roman" w:cs="Times New Roman"/>
          <w:sz w:val="24"/>
          <w:szCs w:val="24"/>
        </w:rPr>
        <w:t>.</w:t>
      </w:r>
      <w:r w:rsidR="009D6976" w:rsidRPr="00097C49">
        <w:rPr>
          <w:rFonts w:ascii="Times New Roman" w:hAnsi="Times New Roman" w:cs="Times New Roman"/>
          <w:sz w:val="24"/>
          <w:szCs w:val="24"/>
        </w:rPr>
        <w:t xml:space="preserve"> </w:t>
      </w:r>
    </w:p>
    <w:p w:rsidR="00406FCA" w:rsidRPr="00097C49" w:rsidRDefault="00406FCA" w:rsidP="003C3CD6">
      <w:pPr>
        <w:pStyle w:val="a3"/>
        <w:numPr>
          <w:ilvl w:val="0"/>
          <w:numId w:val="4"/>
        </w:numPr>
        <w:spacing w:after="0" w:line="360" w:lineRule="auto"/>
        <w:ind w:left="0" w:firstLine="284"/>
        <w:rPr>
          <w:rFonts w:ascii="Times New Roman" w:hAnsi="Times New Roman" w:cs="Times New Roman"/>
          <w:sz w:val="24"/>
          <w:szCs w:val="24"/>
        </w:rPr>
      </w:pPr>
      <w:proofErr w:type="spellStart"/>
      <w:r w:rsidRPr="00097C49">
        <w:rPr>
          <w:rFonts w:ascii="Times New Roman" w:hAnsi="Times New Roman" w:cs="Times New Roman"/>
          <w:i/>
          <w:sz w:val="24"/>
          <w:szCs w:val="24"/>
        </w:rPr>
        <w:lastRenderedPageBreak/>
        <w:t>Карбоксипептидазы</w:t>
      </w:r>
      <w:proofErr w:type="spellEnd"/>
      <w:r w:rsidRPr="00097C49">
        <w:rPr>
          <w:rFonts w:ascii="Times New Roman" w:hAnsi="Times New Roman" w:cs="Times New Roman"/>
          <w:sz w:val="24"/>
          <w:szCs w:val="24"/>
        </w:rPr>
        <w:t>, синтезируемые повсеместно, расщепляют молекулы анафилатоксинов С3</w:t>
      </w:r>
      <w:r w:rsidRPr="00097C49">
        <w:rPr>
          <w:rFonts w:ascii="Times New Roman" w:hAnsi="Times New Roman" w:cs="Times New Roman"/>
          <w:sz w:val="24"/>
          <w:szCs w:val="24"/>
          <w:lang w:val="en-US"/>
        </w:rPr>
        <w:t>a</w:t>
      </w:r>
      <w:r w:rsidRPr="00097C49">
        <w:rPr>
          <w:rFonts w:ascii="Times New Roman" w:hAnsi="Times New Roman" w:cs="Times New Roman"/>
          <w:sz w:val="24"/>
          <w:szCs w:val="24"/>
        </w:rPr>
        <w:t xml:space="preserve"> и С3</w:t>
      </w:r>
      <w:r w:rsidRPr="00097C49">
        <w:rPr>
          <w:rFonts w:ascii="Times New Roman" w:hAnsi="Times New Roman" w:cs="Times New Roman"/>
          <w:sz w:val="24"/>
          <w:szCs w:val="24"/>
          <w:lang w:val="en-US"/>
        </w:rPr>
        <w:t>b</w:t>
      </w:r>
      <w:r w:rsidR="009C202D" w:rsidRPr="009C202D">
        <w:rPr>
          <w:rFonts w:ascii="Times New Roman" w:hAnsi="Times New Roman" w:cs="Times New Roman"/>
          <w:sz w:val="24"/>
          <w:szCs w:val="24"/>
        </w:rPr>
        <w:t xml:space="preserve"> [3]</w:t>
      </w:r>
      <w:r w:rsidR="009C202D">
        <w:rPr>
          <w:rFonts w:ascii="Times New Roman" w:hAnsi="Times New Roman" w:cs="Times New Roman"/>
          <w:sz w:val="24"/>
          <w:szCs w:val="24"/>
        </w:rPr>
        <w:t>.</w:t>
      </w:r>
    </w:p>
    <w:p w:rsidR="00406FCA" w:rsidRPr="00097C49" w:rsidRDefault="00406FCA"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1.2.5 Функции системы комплемента</w:t>
      </w:r>
    </w:p>
    <w:p w:rsidR="00406FCA" w:rsidRPr="00097C49" w:rsidRDefault="00406FCA" w:rsidP="003C3CD6">
      <w:pPr>
        <w:pStyle w:val="a3"/>
        <w:numPr>
          <w:ilvl w:val="0"/>
          <w:numId w:val="9"/>
        </w:numPr>
        <w:spacing w:after="0" w:line="360" w:lineRule="auto"/>
        <w:ind w:firstLine="284"/>
        <w:rPr>
          <w:rFonts w:ascii="Times New Roman" w:hAnsi="Times New Roman" w:cs="Times New Roman"/>
          <w:i/>
          <w:sz w:val="24"/>
          <w:szCs w:val="24"/>
        </w:rPr>
      </w:pPr>
      <w:r w:rsidRPr="00097C49">
        <w:rPr>
          <w:rFonts w:ascii="Times New Roman" w:hAnsi="Times New Roman" w:cs="Times New Roman"/>
          <w:i/>
          <w:sz w:val="24"/>
          <w:szCs w:val="24"/>
        </w:rPr>
        <w:t xml:space="preserve">Распознавание изменённых и чужеродных структур. </w:t>
      </w:r>
    </w:p>
    <w:p w:rsidR="00406FCA" w:rsidRPr="00097C49" w:rsidRDefault="00406FC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Главное правило системы комплемента – всё, что не защищено, должно быть атаковано. Здоровые клетки организма либо экспрессируют защитные молекулы, которые ингибируют активацию комплемента, либо рекрутируют их из плазмы. Чужеродные клетки, клеточный дебрис, микроорганизмы, искусственные материалы, которые не содержат ингибиторов комплемента, но, как правило, несут на поверхности –ОН-группы, представляют собой активирующую комплемент поверхность и ковалентно связывают центральный компонент системы комплемента 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Паттерн-распознающие молекулы классического и лектинового пути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MBL</w:t>
      </w:r>
      <w:r w:rsidRPr="00097C49">
        <w:rPr>
          <w:rFonts w:ascii="Times New Roman" w:hAnsi="Times New Roman" w:cs="Times New Roman"/>
          <w:sz w:val="24"/>
          <w:szCs w:val="24"/>
        </w:rPr>
        <w:t xml:space="preserve">) узнают некоторые другие паттерны (кластеры заряженных молекул и остатки углеводов соответственно) и связывают апоптотические клетки, иммунные комплексы, микроорганизмы, клеточный дебрис. </w:t>
      </w:r>
    </w:p>
    <w:p w:rsidR="00406FCA" w:rsidRPr="00097C49" w:rsidRDefault="00406FC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Система комплемента распознаёт широкий спектр патогенов, в том числе вирусы, бактерии и паразитарные ядерные организмы. Тем не менее, </w:t>
      </w:r>
      <w:proofErr w:type="spellStart"/>
      <w:r w:rsidRPr="00097C49">
        <w:rPr>
          <w:rFonts w:ascii="Times New Roman" w:hAnsi="Times New Roman" w:cs="Times New Roman"/>
          <w:sz w:val="24"/>
          <w:szCs w:val="24"/>
        </w:rPr>
        <w:t>метаболически</w:t>
      </w:r>
      <w:proofErr w:type="spellEnd"/>
      <w:r w:rsidRPr="00097C49">
        <w:rPr>
          <w:rFonts w:ascii="Times New Roman" w:hAnsi="Times New Roman" w:cs="Times New Roman"/>
          <w:sz w:val="24"/>
          <w:szCs w:val="24"/>
        </w:rPr>
        <w:t xml:space="preserve"> активные ядерные клетки также устойчивы к </w:t>
      </w:r>
      <w:proofErr w:type="gramStart"/>
      <w:r w:rsidRPr="00097C49">
        <w:rPr>
          <w:rFonts w:ascii="Times New Roman" w:hAnsi="Times New Roman" w:cs="Times New Roman"/>
          <w:sz w:val="24"/>
          <w:szCs w:val="24"/>
        </w:rPr>
        <w:t>комплемент-опосредованному</w:t>
      </w:r>
      <w:proofErr w:type="gramEnd"/>
      <w:r w:rsidRPr="00097C49">
        <w:rPr>
          <w:rFonts w:ascii="Times New Roman" w:hAnsi="Times New Roman" w:cs="Times New Roman"/>
          <w:sz w:val="24"/>
          <w:szCs w:val="24"/>
        </w:rPr>
        <w:t xml:space="preserve"> лизису, а большинство патогенных микроорганизмов имеет стратегии, с помощью которых им удаётся избежать терминальной стадии активации комплемента</w:t>
      </w:r>
      <w:r w:rsidR="009C202D" w:rsidRPr="009C202D">
        <w:rPr>
          <w:rFonts w:ascii="Times New Roman" w:hAnsi="Times New Roman" w:cs="Times New Roman"/>
          <w:sz w:val="24"/>
          <w:szCs w:val="24"/>
        </w:rPr>
        <w:t xml:space="preserve"> [</w:t>
      </w:r>
      <w:r w:rsidR="009C202D">
        <w:rPr>
          <w:rFonts w:ascii="Times New Roman" w:hAnsi="Times New Roman" w:cs="Times New Roman"/>
          <w:sz w:val="24"/>
          <w:szCs w:val="24"/>
        </w:rPr>
        <w:t>2</w:t>
      </w:r>
      <w:r w:rsidR="009C202D" w:rsidRPr="009C202D">
        <w:rPr>
          <w:rFonts w:ascii="Times New Roman" w:hAnsi="Times New Roman" w:cs="Times New Roman"/>
          <w:sz w:val="24"/>
          <w:szCs w:val="24"/>
        </w:rPr>
        <w:t>4].</w:t>
      </w:r>
      <w:r w:rsidRPr="00097C49">
        <w:rPr>
          <w:rFonts w:ascii="Times New Roman" w:hAnsi="Times New Roman" w:cs="Times New Roman"/>
          <w:sz w:val="24"/>
          <w:szCs w:val="24"/>
        </w:rPr>
        <w:t xml:space="preserve"> Так, гликопротеин </w:t>
      </w:r>
      <w:proofErr w:type="spellStart"/>
      <w:r w:rsidRPr="00097C49">
        <w:rPr>
          <w:rFonts w:ascii="Times New Roman" w:hAnsi="Times New Roman" w:cs="Times New Roman"/>
          <w:sz w:val="24"/>
          <w:szCs w:val="24"/>
          <w:lang w:val="en-US"/>
        </w:rPr>
        <w:t>gp</w:t>
      </w:r>
      <w:proofErr w:type="spellEnd"/>
      <w:r w:rsidRPr="00097C49">
        <w:rPr>
          <w:rFonts w:ascii="Times New Roman" w:hAnsi="Times New Roman" w:cs="Times New Roman"/>
          <w:sz w:val="24"/>
          <w:szCs w:val="24"/>
        </w:rPr>
        <w:t>41 ВИЧ-1 взаимодействует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активируя комплемент по классическому пути, однако не инактивируется и не </w:t>
      </w:r>
      <w:proofErr w:type="spellStart"/>
      <w:r w:rsidRPr="00097C49">
        <w:rPr>
          <w:rFonts w:ascii="Times New Roman" w:hAnsi="Times New Roman" w:cs="Times New Roman"/>
          <w:sz w:val="24"/>
          <w:szCs w:val="24"/>
        </w:rPr>
        <w:t>лизируется</w:t>
      </w:r>
      <w:proofErr w:type="spellEnd"/>
      <w:r w:rsidRPr="00097C49">
        <w:rPr>
          <w:rFonts w:ascii="Times New Roman" w:hAnsi="Times New Roman" w:cs="Times New Roman"/>
          <w:sz w:val="24"/>
          <w:szCs w:val="24"/>
        </w:rPr>
        <w:t xml:space="preserve"> компонентами комплемента. Участок </w:t>
      </w:r>
      <w:proofErr w:type="spellStart"/>
      <w:r w:rsidRPr="00097C49">
        <w:rPr>
          <w:rFonts w:ascii="Times New Roman" w:hAnsi="Times New Roman" w:cs="Times New Roman"/>
          <w:sz w:val="24"/>
          <w:szCs w:val="24"/>
          <w:lang w:val="en-US"/>
        </w:rPr>
        <w:t>gp</w:t>
      </w:r>
      <w:proofErr w:type="spellEnd"/>
      <w:r w:rsidRPr="00097C49">
        <w:rPr>
          <w:rFonts w:ascii="Times New Roman" w:hAnsi="Times New Roman" w:cs="Times New Roman"/>
          <w:sz w:val="24"/>
          <w:szCs w:val="24"/>
        </w:rPr>
        <w:t>41, связывающий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консервативен для многих ретровирусов животных </w:t>
      </w:r>
      <w:proofErr w:type="gramStart"/>
      <w:r w:rsidRPr="00097C49">
        <w:rPr>
          <w:rFonts w:ascii="Times New Roman" w:hAnsi="Times New Roman" w:cs="Times New Roman"/>
          <w:sz w:val="24"/>
          <w:szCs w:val="24"/>
        </w:rPr>
        <w:t>С-</w:t>
      </w:r>
      <w:proofErr w:type="gramEnd"/>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D</w:t>
      </w:r>
      <w:r w:rsidRPr="00097C49">
        <w:rPr>
          <w:rFonts w:ascii="Times New Roman" w:hAnsi="Times New Roman" w:cs="Times New Roman"/>
          <w:sz w:val="24"/>
          <w:szCs w:val="24"/>
        </w:rPr>
        <w:t xml:space="preserve">-типа и является </w:t>
      </w:r>
      <w:proofErr w:type="spellStart"/>
      <w:r w:rsidRPr="00097C49">
        <w:rPr>
          <w:rFonts w:ascii="Times New Roman" w:hAnsi="Times New Roman" w:cs="Times New Roman"/>
          <w:sz w:val="24"/>
          <w:szCs w:val="24"/>
        </w:rPr>
        <w:t>иммуносупрессорным</w:t>
      </w:r>
      <w:proofErr w:type="spellEnd"/>
      <w:r w:rsidR="00A62B7D" w:rsidRPr="00A62B7D">
        <w:rPr>
          <w:rFonts w:ascii="Times New Roman" w:hAnsi="Times New Roman" w:cs="Times New Roman"/>
          <w:sz w:val="24"/>
          <w:szCs w:val="24"/>
        </w:rPr>
        <w:t xml:space="preserve"> [7]</w:t>
      </w:r>
      <w:r w:rsidRPr="00097C49">
        <w:rPr>
          <w:rFonts w:ascii="Times New Roman" w:hAnsi="Times New Roman" w:cs="Times New Roman"/>
          <w:sz w:val="24"/>
          <w:szCs w:val="24"/>
        </w:rPr>
        <w:t xml:space="preserve">. </w:t>
      </w:r>
    </w:p>
    <w:p w:rsidR="00406FCA" w:rsidRPr="00097C49" w:rsidRDefault="00406FCA" w:rsidP="003C3CD6">
      <w:pPr>
        <w:pStyle w:val="a3"/>
        <w:numPr>
          <w:ilvl w:val="0"/>
          <w:numId w:val="9"/>
        </w:numPr>
        <w:spacing w:after="0" w:line="360" w:lineRule="auto"/>
        <w:ind w:firstLine="284"/>
        <w:rPr>
          <w:rFonts w:ascii="Times New Roman" w:hAnsi="Times New Roman" w:cs="Times New Roman"/>
          <w:i/>
          <w:sz w:val="24"/>
          <w:szCs w:val="24"/>
        </w:rPr>
      </w:pPr>
      <w:r w:rsidRPr="00097C49">
        <w:rPr>
          <w:rFonts w:ascii="Times New Roman" w:hAnsi="Times New Roman" w:cs="Times New Roman"/>
          <w:i/>
          <w:sz w:val="24"/>
          <w:szCs w:val="24"/>
        </w:rPr>
        <w:t>Опсонизация и лизис бактериальных клеток</w:t>
      </w:r>
    </w:p>
    <w:p w:rsidR="00406FCA" w:rsidRPr="00097C49" w:rsidRDefault="00406FC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Патогены могут вызывать активацию комплемента по всем трём путям, относительный вклад каждого из них зависит от состава мембраны патогена</w:t>
      </w:r>
      <w:r w:rsidR="009C202D" w:rsidRPr="009C202D">
        <w:rPr>
          <w:rFonts w:ascii="Times New Roman" w:hAnsi="Times New Roman" w:cs="Times New Roman"/>
          <w:sz w:val="24"/>
          <w:szCs w:val="24"/>
        </w:rPr>
        <w:t xml:space="preserve"> [24]</w:t>
      </w:r>
      <w:r w:rsidRPr="00097C49">
        <w:rPr>
          <w:rFonts w:ascii="Times New Roman" w:hAnsi="Times New Roman" w:cs="Times New Roman"/>
          <w:sz w:val="24"/>
          <w:szCs w:val="24"/>
        </w:rPr>
        <w:t xml:space="preserve">. </w:t>
      </w:r>
    </w:p>
    <w:p w:rsidR="00406FCA" w:rsidRPr="00097C49" w:rsidRDefault="00406FC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По строению клеточной стенки бактерии можно разделить </w:t>
      </w:r>
      <w:proofErr w:type="gramStart"/>
      <w:r w:rsidRPr="00097C49">
        <w:rPr>
          <w:rFonts w:ascii="Times New Roman" w:hAnsi="Times New Roman" w:cs="Times New Roman"/>
          <w:sz w:val="24"/>
          <w:szCs w:val="24"/>
        </w:rPr>
        <w:t>на</w:t>
      </w:r>
      <w:proofErr w:type="gramEnd"/>
      <w:r w:rsidRPr="00097C49">
        <w:rPr>
          <w:rFonts w:ascii="Times New Roman" w:hAnsi="Times New Roman" w:cs="Times New Roman"/>
          <w:sz w:val="24"/>
          <w:szCs w:val="24"/>
        </w:rPr>
        <w:t xml:space="preserve"> грамположительные и грамотрицательные. Грамположительные бактерии имеют одну фосфолипидную мембрану, покрытую толстым слоем пептидогликана (20-80 нм), который обычно содержит сложные полисахариды и тейхоевые кислоты. Грамотрицательные бактерии содержат две мембраны (наружную и внутреннюю), между которыми расположен тонкий слой пептидогликана (1-7 нм). Липидный состав наружной мембраны гетерогенный и включает в себя гликолипиды, называемые липополисахаридами. Долгое время считалось, что именно пептидогликан, соединение, уникальное для бактериальных клеток, является самым сильным активатором комплемента. Однако в случае живой бактерии </w:t>
      </w:r>
      <w:r w:rsidRPr="00097C49">
        <w:rPr>
          <w:rFonts w:ascii="Times New Roman" w:hAnsi="Times New Roman" w:cs="Times New Roman"/>
          <w:sz w:val="24"/>
          <w:szCs w:val="24"/>
        </w:rPr>
        <w:lastRenderedPageBreak/>
        <w:t xml:space="preserve">пептидогликан обычно экранирован либо заякоренными на нём полисахаридами и тейхоевыми кислотами (в случае грамположительных бактерий), либо наружной мембраной (в случае грамотрицательных бактерий). В связи с этим система комплемента распознаёт и другие консервативные бактериальные структуры. </w:t>
      </w:r>
    </w:p>
    <w:p w:rsidR="00406FCA" w:rsidRPr="00097C49" w:rsidRDefault="00406FC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Главные мишени </w:t>
      </w:r>
      <w:r w:rsidRPr="00097C49">
        <w:rPr>
          <w:rFonts w:ascii="Times New Roman" w:hAnsi="Times New Roman" w:cs="Times New Roman"/>
          <w:sz w:val="24"/>
          <w:szCs w:val="24"/>
          <w:lang w:val="en-US"/>
        </w:rPr>
        <w:t>MBL</w:t>
      </w:r>
      <w:r w:rsidRPr="00097C49">
        <w:rPr>
          <w:rFonts w:ascii="Times New Roman" w:hAnsi="Times New Roman" w:cs="Times New Roman"/>
          <w:sz w:val="24"/>
          <w:szCs w:val="24"/>
        </w:rPr>
        <w:t xml:space="preserve"> на бактериальной клетке – липополисахариды (в случае грамотрицательных бактерий) и тейхоевые кислоты, заякоренные на пептидогликан (в случае грамположительных бактерий). Коллектин-11, как было недавно описано, способен связываться с </w:t>
      </w:r>
      <w:r w:rsidRPr="00097C49">
        <w:rPr>
          <w:rFonts w:ascii="Times New Roman" w:hAnsi="Times New Roman" w:cs="Times New Roman"/>
          <w:i/>
          <w:sz w:val="24"/>
          <w:szCs w:val="24"/>
          <w:lang w:val="en-US"/>
        </w:rPr>
        <w:t>E</w:t>
      </w:r>
      <w:r w:rsidRPr="00097C49">
        <w:rPr>
          <w:rFonts w:ascii="Times New Roman" w:hAnsi="Times New Roman" w:cs="Times New Roman"/>
          <w:i/>
          <w:sz w:val="24"/>
          <w:szCs w:val="24"/>
        </w:rPr>
        <w:t>.</w:t>
      </w:r>
      <w:r w:rsidRPr="00097C49">
        <w:rPr>
          <w:rFonts w:ascii="Times New Roman" w:hAnsi="Times New Roman" w:cs="Times New Roman"/>
          <w:i/>
          <w:sz w:val="24"/>
          <w:szCs w:val="24"/>
          <w:lang w:val="en-US"/>
        </w:rPr>
        <w:t>coli</w:t>
      </w:r>
      <w:r w:rsidRPr="00097C49">
        <w:rPr>
          <w:rFonts w:ascii="Times New Roman" w:hAnsi="Times New Roman" w:cs="Times New Roman"/>
          <w:sz w:val="24"/>
          <w:szCs w:val="24"/>
        </w:rPr>
        <w:t xml:space="preserve">, </w:t>
      </w:r>
      <w:r w:rsidRPr="00097C49">
        <w:rPr>
          <w:rFonts w:ascii="Times New Roman" w:hAnsi="Times New Roman" w:cs="Times New Roman"/>
          <w:i/>
          <w:sz w:val="24"/>
          <w:szCs w:val="24"/>
          <w:lang w:val="en-US"/>
        </w:rPr>
        <w:t>Pseudomonas</w:t>
      </w:r>
      <w:r w:rsidRPr="00097C49">
        <w:rPr>
          <w:rFonts w:ascii="Times New Roman" w:hAnsi="Times New Roman" w:cs="Times New Roman"/>
          <w:i/>
          <w:sz w:val="24"/>
          <w:szCs w:val="24"/>
        </w:rPr>
        <w:t xml:space="preserve"> </w:t>
      </w:r>
      <w:r w:rsidRPr="00097C49">
        <w:rPr>
          <w:rFonts w:ascii="Times New Roman" w:hAnsi="Times New Roman" w:cs="Times New Roman"/>
          <w:i/>
          <w:sz w:val="24"/>
          <w:szCs w:val="24"/>
          <w:lang w:val="en-US"/>
        </w:rPr>
        <w:t>aeruginosa</w:t>
      </w:r>
      <w:r w:rsidRPr="00097C49">
        <w:rPr>
          <w:rFonts w:ascii="Times New Roman" w:hAnsi="Times New Roman" w:cs="Times New Roman"/>
          <w:sz w:val="24"/>
          <w:szCs w:val="24"/>
        </w:rPr>
        <w:t xml:space="preserve">, </w:t>
      </w:r>
      <w:r w:rsidRPr="00097C49">
        <w:rPr>
          <w:rFonts w:ascii="Times New Roman" w:hAnsi="Times New Roman" w:cs="Times New Roman"/>
          <w:i/>
          <w:sz w:val="24"/>
          <w:szCs w:val="24"/>
          <w:lang w:val="en-US"/>
        </w:rPr>
        <w:t>S</w:t>
      </w:r>
      <w:r w:rsidRPr="00097C49">
        <w:rPr>
          <w:rFonts w:ascii="Times New Roman" w:hAnsi="Times New Roman" w:cs="Times New Roman"/>
          <w:i/>
          <w:sz w:val="24"/>
          <w:szCs w:val="24"/>
        </w:rPr>
        <w:t xml:space="preserve">. </w:t>
      </w:r>
      <w:r w:rsidRPr="00097C49">
        <w:rPr>
          <w:rFonts w:ascii="Times New Roman" w:hAnsi="Times New Roman" w:cs="Times New Roman"/>
          <w:i/>
          <w:sz w:val="24"/>
          <w:szCs w:val="24"/>
          <w:lang w:val="en-US"/>
        </w:rPr>
        <w:t>pneumoniae</w:t>
      </w:r>
      <w:r w:rsidRPr="00097C49">
        <w:rPr>
          <w:rFonts w:ascii="Times New Roman" w:hAnsi="Times New Roman" w:cs="Times New Roman"/>
          <w:sz w:val="24"/>
          <w:szCs w:val="24"/>
        </w:rPr>
        <w:t xml:space="preserve">. В </w:t>
      </w:r>
      <w:proofErr w:type="spellStart"/>
      <w:r w:rsidRPr="00097C49">
        <w:rPr>
          <w:rFonts w:ascii="Times New Roman" w:hAnsi="Times New Roman" w:cs="Times New Roman"/>
          <w:sz w:val="24"/>
          <w:szCs w:val="24"/>
        </w:rPr>
        <w:t>фиколинах</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лектиновый</w:t>
      </w:r>
      <w:proofErr w:type="spellEnd"/>
      <w:r w:rsidRPr="00097C49">
        <w:rPr>
          <w:rFonts w:ascii="Times New Roman" w:hAnsi="Times New Roman" w:cs="Times New Roman"/>
          <w:sz w:val="24"/>
          <w:szCs w:val="24"/>
        </w:rPr>
        <w:t xml:space="preserve"> домен связывает помимо углеводных мотивов </w:t>
      </w:r>
      <w:proofErr w:type="spellStart"/>
      <w:r w:rsidRPr="00097C49">
        <w:rPr>
          <w:rFonts w:ascii="Times New Roman" w:hAnsi="Times New Roman" w:cs="Times New Roman"/>
          <w:sz w:val="24"/>
          <w:szCs w:val="24"/>
        </w:rPr>
        <w:t>ацетилированные</w:t>
      </w:r>
      <w:proofErr w:type="spellEnd"/>
      <w:r w:rsidRPr="00097C49">
        <w:rPr>
          <w:rFonts w:ascii="Times New Roman" w:hAnsi="Times New Roman" w:cs="Times New Roman"/>
          <w:sz w:val="24"/>
          <w:szCs w:val="24"/>
        </w:rPr>
        <w:t xml:space="preserve"> группы (например,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rPr>
        <w:t>ацетилглюкозаминов</w:t>
      </w:r>
      <w:proofErr w:type="spellEnd"/>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rPr>
        <w:t>ацетилгалактозаминов</w:t>
      </w:r>
      <w:proofErr w:type="spellEnd"/>
      <w:r w:rsidRPr="00097C49">
        <w:rPr>
          <w:rFonts w:ascii="Times New Roman" w:hAnsi="Times New Roman" w:cs="Times New Roman"/>
          <w:sz w:val="24"/>
          <w:szCs w:val="24"/>
        </w:rPr>
        <w:t xml:space="preserve">). Способность связывать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rPr>
        <w:t>ацетилглюкозамины</w:t>
      </w:r>
      <w:proofErr w:type="spellEnd"/>
      <w:r w:rsidRPr="00097C49">
        <w:rPr>
          <w:rFonts w:ascii="Times New Roman" w:hAnsi="Times New Roman" w:cs="Times New Roman"/>
          <w:sz w:val="24"/>
          <w:szCs w:val="24"/>
        </w:rPr>
        <w:t xml:space="preserve">, основные компоненты клеточной стенки грамположительных бактерий, важна для активации комплемента на грамположительных бактериях. </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С1</w:t>
      </w:r>
      <w:r w:rsidRPr="00097C49">
        <w:rPr>
          <w:rFonts w:ascii="Times New Roman" w:hAnsi="Times New Roman" w:cs="Times New Roman"/>
          <w:lang w:val="en-US"/>
        </w:rPr>
        <w:t>q</w:t>
      </w:r>
      <w:r w:rsidRPr="00097C49">
        <w:rPr>
          <w:rFonts w:ascii="Times New Roman" w:hAnsi="Times New Roman" w:cs="Times New Roman"/>
        </w:rPr>
        <w:t xml:space="preserve"> – паттерн-распознающая молекула классического пути комплемента – связывает </w:t>
      </w:r>
      <w:r w:rsidRPr="00097C49">
        <w:rPr>
          <w:rFonts w:ascii="Times New Roman" w:hAnsi="Times New Roman" w:cs="Times New Roman"/>
          <w:lang w:val="en-US"/>
        </w:rPr>
        <w:t>Fc</w:t>
      </w:r>
      <w:r w:rsidRPr="00097C49">
        <w:rPr>
          <w:rFonts w:ascii="Times New Roman" w:hAnsi="Times New Roman" w:cs="Times New Roman"/>
        </w:rPr>
        <w:t xml:space="preserve">-фрагменты </w:t>
      </w:r>
      <w:r w:rsidRPr="00097C49">
        <w:rPr>
          <w:rFonts w:ascii="Times New Roman" w:hAnsi="Times New Roman" w:cs="Times New Roman"/>
          <w:lang w:val="en-US"/>
        </w:rPr>
        <w:t>IgM</w:t>
      </w:r>
      <w:r w:rsidRPr="00097C49">
        <w:rPr>
          <w:rFonts w:ascii="Times New Roman" w:hAnsi="Times New Roman" w:cs="Times New Roman"/>
        </w:rPr>
        <w:t xml:space="preserve"> и </w:t>
      </w:r>
      <w:r w:rsidRPr="00097C49">
        <w:rPr>
          <w:rFonts w:ascii="Times New Roman" w:hAnsi="Times New Roman" w:cs="Times New Roman"/>
          <w:lang w:val="en-US"/>
        </w:rPr>
        <w:t>IgG</w:t>
      </w:r>
      <w:r w:rsidRPr="00097C49">
        <w:rPr>
          <w:rFonts w:ascii="Times New Roman" w:hAnsi="Times New Roman" w:cs="Times New Roman"/>
        </w:rPr>
        <w:t xml:space="preserve"> антител на поверхности микроорганизмов: показано, что при заражении </w:t>
      </w:r>
      <w:r w:rsidRPr="00097C49">
        <w:rPr>
          <w:rFonts w:ascii="Times New Roman" w:hAnsi="Times New Roman" w:cs="Times New Roman"/>
          <w:i/>
          <w:lang w:val="en-US"/>
        </w:rPr>
        <w:t>Neisseria</w:t>
      </w:r>
      <w:r w:rsidRPr="00097C49">
        <w:rPr>
          <w:rFonts w:ascii="Times New Roman" w:hAnsi="Times New Roman" w:cs="Times New Roman"/>
          <w:i/>
        </w:rPr>
        <w:t xml:space="preserve"> </w:t>
      </w:r>
      <w:r w:rsidRPr="00097C49">
        <w:rPr>
          <w:rFonts w:ascii="Times New Roman" w:hAnsi="Times New Roman" w:cs="Times New Roman"/>
          <w:i/>
          <w:lang w:val="en-US"/>
        </w:rPr>
        <w:t>meningitides</w:t>
      </w:r>
      <w:r w:rsidRPr="00097C49">
        <w:rPr>
          <w:rFonts w:ascii="Times New Roman" w:hAnsi="Times New Roman" w:cs="Times New Roman"/>
        </w:rPr>
        <w:t xml:space="preserve"> </w:t>
      </w:r>
      <w:proofErr w:type="spellStart"/>
      <w:r w:rsidRPr="00097C49">
        <w:rPr>
          <w:rFonts w:ascii="Times New Roman" w:hAnsi="Times New Roman" w:cs="Times New Roman"/>
        </w:rPr>
        <w:t>антителозависимая</w:t>
      </w:r>
      <w:proofErr w:type="spellEnd"/>
      <w:r w:rsidRPr="00097C49">
        <w:rPr>
          <w:rFonts w:ascii="Times New Roman" w:hAnsi="Times New Roman" w:cs="Times New Roman"/>
        </w:rPr>
        <w:t xml:space="preserve"> активация комплемента играет существенную роль в иммунном ответе. С1</w:t>
      </w:r>
      <w:r w:rsidRPr="00097C49">
        <w:rPr>
          <w:rFonts w:ascii="Times New Roman" w:hAnsi="Times New Roman" w:cs="Times New Roman"/>
          <w:lang w:val="en-US"/>
        </w:rPr>
        <w:t>q</w:t>
      </w:r>
      <w:r w:rsidRPr="00097C49">
        <w:rPr>
          <w:rFonts w:ascii="Times New Roman" w:hAnsi="Times New Roman" w:cs="Times New Roman"/>
        </w:rPr>
        <w:t xml:space="preserve"> может также связываться с бактерией через пентраксины. </w:t>
      </w:r>
      <w:r w:rsidRPr="00097C49">
        <w:rPr>
          <w:rFonts w:ascii="Times New Roman" w:hAnsi="Times New Roman" w:cs="Times New Roman"/>
          <w:lang w:val="en-US"/>
        </w:rPr>
        <w:t>CRP</w:t>
      </w:r>
      <w:r w:rsidRPr="00097C49">
        <w:rPr>
          <w:rFonts w:ascii="Times New Roman" w:hAnsi="Times New Roman" w:cs="Times New Roman"/>
        </w:rPr>
        <w:t xml:space="preserve"> взаимодействует с фосфатидилхолином, который входит в состав многих бактериальных структур, таких как тейхоевые кислоты </w:t>
      </w:r>
      <w:r w:rsidRPr="00097C49">
        <w:rPr>
          <w:rFonts w:ascii="Times New Roman" w:hAnsi="Times New Roman" w:cs="Times New Roman"/>
          <w:i/>
          <w:lang w:val="en-US"/>
        </w:rPr>
        <w:t>S</w:t>
      </w:r>
      <w:r w:rsidRPr="00097C49">
        <w:rPr>
          <w:rFonts w:ascii="Times New Roman" w:hAnsi="Times New Roman" w:cs="Times New Roman"/>
          <w:i/>
        </w:rPr>
        <w:t xml:space="preserve">. </w:t>
      </w:r>
      <w:r w:rsidRPr="00097C49">
        <w:rPr>
          <w:rFonts w:ascii="Times New Roman" w:hAnsi="Times New Roman" w:cs="Times New Roman"/>
          <w:i/>
          <w:lang w:val="en-US"/>
        </w:rPr>
        <w:t>pneumoniae</w:t>
      </w:r>
      <w:r w:rsidRPr="00097C49">
        <w:rPr>
          <w:rFonts w:ascii="Times New Roman" w:hAnsi="Times New Roman" w:cs="Times New Roman"/>
        </w:rPr>
        <w:t xml:space="preserve">. </w:t>
      </w:r>
      <w:r w:rsidRPr="00097C49">
        <w:rPr>
          <w:rFonts w:ascii="Times New Roman" w:hAnsi="Times New Roman" w:cs="Times New Roman"/>
          <w:lang w:val="en-US"/>
        </w:rPr>
        <w:t>SAP</w:t>
      </w:r>
      <w:r w:rsidRPr="00097C49">
        <w:rPr>
          <w:rFonts w:ascii="Times New Roman" w:hAnsi="Times New Roman" w:cs="Times New Roman"/>
        </w:rPr>
        <w:t xml:space="preserve"> связывается с такими структурами на поверхности бактериальных клеток, как углеводы, липополисахариды, пептидогликаны. С1</w:t>
      </w:r>
      <w:r w:rsidRPr="00097C49">
        <w:rPr>
          <w:rFonts w:ascii="Times New Roman" w:hAnsi="Times New Roman" w:cs="Times New Roman"/>
          <w:lang w:val="en-US"/>
        </w:rPr>
        <w:t>q</w:t>
      </w:r>
      <w:r w:rsidRPr="00097C49">
        <w:rPr>
          <w:rFonts w:ascii="Times New Roman" w:hAnsi="Times New Roman" w:cs="Times New Roman"/>
        </w:rPr>
        <w:t xml:space="preserve"> может и напрямую связываться с поверхностью бактериальных клеток, инициируя активацию комплемента по классическому пути: он взаимодействует с липидом А липополисахаридов, белками наружной мембраны грамотрицательных бактерий, липотейхоевыми кислотами грамположительных бактерий. Спонтанная активация комплемента по альтернативному пути вследствие гидролиза С3 и образования С3</w:t>
      </w:r>
      <w:r w:rsidRPr="00097C49">
        <w:rPr>
          <w:rFonts w:ascii="Times New Roman" w:hAnsi="Times New Roman" w:cs="Times New Roman"/>
          <w:lang w:val="en-US"/>
        </w:rPr>
        <w:t>b</w:t>
      </w:r>
      <w:r w:rsidRPr="00097C49">
        <w:rPr>
          <w:rFonts w:ascii="Times New Roman" w:hAnsi="Times New Roman" w:cs="Times New Roman"/>
        </w:rPr>
        <w:t xml:space="preserve">-подобной молекулы </w:t>
      </w:r>
      <w:r w:rsidRPr="00097C49">
        <w:rPr>
          <w:rFonts w:ascii="Times New Roman" w:hAnsi="Times New Roman" w:cs="Times New Roman"/>
          <w:lang w:val="en-US"/>
        </w:rPr>
        <w:t>C</w:t>
      </w:r>
      <w:r w:rsidRPr="00097C49">
        <w:rPr>
          <w:rFonts w:ascii="Times New Roman" w:hAnsi="Times New Roman" w:cs="Times New Roman"/>
        </w:rPr>
        <w:t>3(</w:t>
      </w:r>
      <w:r w:rsidRPr="00097C49">
        <w:rPr>
          <w:rFonts w:ascii="Times New Roman" w:hAnsi="Times New Roman" w:cs="Times New Roman"/>
          <w:lang w:val="en-US"/>
        </w:rPr>
        <w:t>H</w:t>
      </w:r>
      <w:r w:rsidRPr="00097C49">
        <w:rPr>
          <w:rFonts w:ascii="Times New Roman" w:hAnsi="Times New Roman" w:cs="Times New Roman"/>
          <w:vertAlign w:val="subscript"/>
        </w:rPr>
        <w:t>2</w:t>
      </w:r>
      <w:r w:rsidRPr="00097C49">
        <w:rPr>
          <w:rFonts w:ascii="Times New Roman" w:hAnsi="Times New Roman" w:cs="Times New Roman"/>
          <w:lang w:val="en-US"/>
        </w:rPr>
        <w:t>O</w:t>
      </w:r>
      <w:r w:rsidRPr="00097C49">
        <w:rPr>
          <w:rFonts w:ascii="Times New Roman" w:hAnsi="Times New Roman" w:cs="Times New Roman"/>
        </w:rPr>
        <w:t xml:space="preserve">), которая угнетается собственными клетками организма, на клетках бактерий быстро усиливается.  </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Благодаря такому широкому спектру различных паттерн-распознающих механизмов практически все бактерии могут быть идентифицированы системой комплемента</w:t>
      </w:r>
      <w:r w:rsidR="00A62B7D" w:rsidRPr="00A62B7D">
        <w:rPr>
          <w:rFonts w:ascii="Times New Roman" w:hAnsi="Times New Roman" w:cs="Times New Roman"/>
        </w:rPr>
        <w:t xml:space="preserve"> [14]</w:t>
      </w:r>
      <w:r w:rsidRPr="00097C49">
        <w:rPr>
          <w:rFonts w:ascii="Times New Roman" w:hAnsi="Times New Roman" w:cs="Times New Roman"/>
        </w:rPr>
        <w:t xml:space="preserve">. </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 xml:space="preserve">Однако терминальные реакции каскада комплемента, приводящие к образованию МАК, формирующего пору в мембране диаметром 10 нм и инициирующего лизис бактериальной клетки, протекают на поверхности бактериальной клетки далеко не всегда. Фактически большинство бактерий способно устранять разрывы мембраны, индуцированные МАК, и устойчивы к комплемент-опосредованному лизису. Грамположительные бактерии имеют очень толстую клеточную стенку, через которую МАК не может получить доступ к фосфолипидной мембране. Многие бактерии могут </w:t>
      </w:r>
      <w:r w:rsidRPr="00097C49">
        <w:rPr>
          <w:rFonts w:ascii="Times New Roman" w:hAnsi="Times New Roman" w:cs="Times New Roman"/>
        </w:rPr>
        <w:lastRenderedPageBreak/>
        <w:t xml:space="preserve">рекрутировать ингибиторы комплемента из плазмы, такие как </w:t>
      </w:r>
      <w:r w:rsidRPr="00097C49">
        <w:rPr>
          <w:rFonts w:ascii="Times New Roman" w:hAnsi="Times New Roman" w:cs="Times New Roman"/>
          <w:lang w:val="en-US"/>
        </w:rPr>
        <w:t>FH</w:t>
      </w:r>
      <w:r w:rsidRPr="00097C49">
        <w:rPr>
          <w:rFonts w:ascii="Times New Roman" w:hAnsi="Times New Roman" w:cs="Times New Roman"/>
        </w:rPr>
        <w:t xml:space="preserve">, </w:t>
      </w:r>
      <w:r w:rsidRPr="00097C49">
        <w:rPr>
          <w:rFonts w:ascii="Times New Roman" w:hAnsi="Times New Roman" w:cs="Times New Roman"/>
          <w:lang w:val="en-US"/>
        </w:rPr>
        <w:t>FHL</w:t>
      </w:r>
      <w:r w:rsidRPr="00097C49">
        <w:rPr>
          <w:rFonts w:ascii="Times New Roman" w:hAnsi="Times New Roman" w:cs="Times New Roman"/>
        </w:rPr>
        <w:t xml:space="preserve">-1, </w:t>
      </w:r>
      <w:r w:rsidRPr="00097C49">
        <w:rPr>
          <w:rFonts w:ascii="Times New Roman" w:hAnsi="Times New Roman" w:cs="Times New Roman"/>
          <w:lang w:val="en-US"/>
        </w:rPr>
        <w:t>C</w:t>
      </w:r>
      <w:r w:rsidRPr="00097C49">
        <w:rPr>
          <w:rFonts w:ascii="Times New Roman" w:hAnsi="Times New Roman" w:cs="Times New Roman"/>
        </w:rPr>
        <w:t>4</w:t>
      </w:r>
      <w:r w:rsidRPr="00097C49">
        <w:rPr>
          <w:rFonts w:ascii="Times New Roman" w:hAnsi="Times New Roman" w:cs="Times New Roman"/>
          <w:lang w:val="en-US"/>
        </w:rPr>
        <w:t>BP</w:t>
      </w:r>
      <w:r w:rsidRPr="00097C49">
        <w:rPr>
          <w:rFonts w:ascii="Times New Roman" w:hAnsi="Times New Roman" w:cs="Times New Roman"/>
        </w:rPr>
        <w:t xml:space="preserve">. Для связывания этих белков с высокой аффинностью патогены могут содержать специальные молекулярные платформы, такие как </w:t>
      </w:r>
      <w:proofErr w:type="spellStart"/>
      <w:r w:rsidRPr="00097C49">
        <w:rPr>
          <w:rFonts w:ascii="Times New Roman" w:hAnsi="Times New Roman" w:cs="Times New Roman"/>
          <w:lang w:val="en-US"/>
        </w:rPr>
        <w:t>PorA</w:t>
      </w:r>
      <w:proofErr w:type="spellEnd"/>
      <w:r w:rsidRPr="00097C49">
        <w:rPr>
          <w:rFonts w:ascii="Times New Roman" w:hAnsi="Times New Roman" w:cs="Times New Roman"/>
        </w:rPr>
        <w:t xml:space="preserve">, </w:t>
      </w:r>
      <w:r w:rsidRPr="00097C49">
        <w:rPr>
          <w:rFonts w:ascii="Times New Roman" w:hAnsi="Times New Roman" w:cs="Times New Roman"/>
          <w:lang w:val="en-US"/>
        </w:rPr>
        <w:t>FH</w:t>
      </w:r>
      <w:r w:rsidRPr="00097C49">
        <w:rPr>
          <w:rFonts w:ascii="Times New Roman" w:hAnsi="Times New Roman" w:cs="Times New Roman"/>
        </w:rPr>
        <w:t xml:space="preserve">-связывающий белок и поверхностный белок </w:t>
      </w:r>
      <w:proofErr w:type="spellStart"/>
      <w:r w:rsidRPr="00097C49">
        <w:rPr>
          <w:rFonts w:ascii="Times New Roman" w:hAnsi="Times New Roman" w:cs="Times New Roman"/>
        </w:rPr>
        <w:t>нейссерии</w:t>
      </w:r>
      <w:proofErr w:type="spellEnd"/>
      <w:r w:rsidRPr="00097C49">
        <w:rPr>
          <w:rFonts w:ascii="Times New Roman" w:hAnsi="Times New Roman" w:cs="Times New Roman"/>
        </w:rPr>
        <w:t xml:space="preserve"> (</w:t>
      </w:r>
      <w:proofErr w:type="spellStart"/>
      <w:r w:rsidRPr="00097C49">
        <w:rPr>
          <w:rFonts w:ascii="Times New Roman" w:hAnsi="Times New Roman" w:cs="Times New Roman"/>
          <w:lang w:val="en-US"/>
        </w:rPr>
        <w:t>NspA</w:t>
      </w:r>
      <w:proofErr w:type="spellEnd"/>
      <w:r w:rsidRPr="00097C49">
        <w:rPr>
          <w:rFonts w:ascii="Times New Roman" w:hAnsi="Times New Roman" w:cs="Times New Roman"/>
        </w:rPr>
        <w:t xml:space="preserve">) у </w:t>
      </w:r>
      <w:r w:rsidRPr="00097C49">
        <w:rPr>
          <w:rFonts w:ascii="Times New Roman" w:hAnsi="Times New Roman" w:cs="Times New Roman"/>
          <w:i/>
          <w:lang w:val="en-US"/>
        </w:rPr>
        <w:t>N</w:t>
      </w:r>
      <w:r w:rsidRPr="00097C49">
        <w:rPr>
          <w:rFonts w:ascii="Times New Roman" w:hAnsi="Times New Roman" w:cs="Times New Roman"/>
          <w:i/>
        </w:rPr>
        <w:t xml:space="preserve">. </w:t>
      </w:r>
      <w:r w:rsidRPr="00097C49">
        <w:rPr>
          <w:rFonts w:ascii="Times New Roman" w:hAnsi="Times New Roman" w:cs="Times New Roman"/>
          <w:i/>
          <w:lang w:val="en-US"/>
        </w:rPr>
        <w:t>meningitides</w:t>
      </w:r>
      <w:r w:rsidRPr="00097C49">
        <w:rPr>
          <w:rFonts w:ascii="Times New Roman" w:hAnsi="Times New Roman" w:cs="Times New Roman"/>
        </w:rPr>
        <w:t xml:space="preserve">, </w:t>
      </w:r>
      <w:proofErr w:type="spellStart"/>
      <w:r w:rsidRPr="00097C49">
        <w:rPr>
          <w:rFonts w:ascii="Times New Roman" w:hAnsi="Times New Roman" w:cs="Times New Roman"/>
        </w:rPr>
        <w:t>Ail</w:t>
      </w:r>
      <w:proofErr w:type="spellEnd"/>
      <w:r w:rsidRPr="00097C49">
        <w:rPr>
          <w:rFonts w:ascii="Times New Roman" w:hAnsi="Times New Roman" w:cs="Times New Roman"/>
        </w:rPr>
        <w:t xml:space="preserve"> у </w:t>
      </w:r>
      <w:r w:rsidRPr="00097C49">
        <w:rPr>
          <w:rFonts w:ascii="Times New Roman" w:hAnsi="Times New Roman" w:cs="Times New Roman"/>
          <w:i/>
          <w:lang w:val="en-US"/>
        </w:rPr>
        <w:t>Yersinia</w:t>
      </w:r>
      <w:r w:rsidRPr="00097C49">
        <w:rPr>
          <w:rFonts w:ascii="Times New Roman" w:hAnsi="Times New Roman" w:cs="Times New Roman"/>
          <w:i/>
        </w:rPr>
        <w:t xml:space="preserve"> </w:t>
      </w:r>
      <w:proofErr w:type="spellStart"/>
      <w:r w:rsidRPr="00097C49">
        <w:rPr>
          <w:rFonts w:ascii="Times New Roman" w:hAnsi="Times New Roman" w:cs="Times New Roman"/>
          <w:i/>
          <w:lang w:val="en-US"/>
        </w:rPr>
        <w:t>pseudotuberculosis</w:t>
      </w:r>
      <w:proofErr w:type="spellEnd"/>
      <w:r w:rsidRPr="00097C49">
        <w:rPr>
          <w:rFonts w:ascii="Times New Roman" w:hAnsi="Times New Roman" w:cs="Times New Roman"/>
        </w:rPr>
        <w:t xml:space="preserve">, белки семейства М у стрептококков группы </w:t>
      </w:r>
      <w:proofErr w:type="gramStart"/>
      <w:r w:rsidRPr="00097C49">
        <w:rPr>
          <w:rFonts w:ascii="Times New Roman" w:hAnsi="Times New Roman" w:cs="Times New Roman"/>
        </w:rPr>
        <w:t>А.</w:t>
      </w:r>
      <w:proofErr w:type="gramEnd"/>
      <w:r w:rsidRPr="00097C49">
        <w:rPr>
          <w:rFonts w:ascii="Times New Roman" w:hAnsi="Times New Roman" w:cs="Times New Roman"/>
        </w:rPr>
        <w:t xml:space="preserve"> Тем не менее, грамотрицательные бактерии относительно чувствительны к комплемент-опосредованному лизису (особенно эффективен комплемент против </w:t>
      </w:r>
      <w:r w:rsidRPr="00097C49">
        <w:rPr>
          <w:rFonts w:ascii="Times New Roman" w:hAnsi="Times New Roman" w:cs="Times New Roman"/>
          <w:i/>
          <w:lang w:val="en-US"/>
        </w:rPr>
        <w:t>Neisseria</w:t>
      </w:r>
      <w:r w:rsidRPr="00097C49">
        <w:rPr>
          <w:rFonts w:ascii="Times New Roman" w:hAnsi="Times New Roman" w:cs="Times New Roman"/>
          <w:i/>
        </w:rPr>
        <w:t xml:space="preserve"> </w:t>
      </w:r>
      <w:proofErr w:type="spellStart"/>
      <w:r w:rsidRPr="00097C49">
        <w:rPr>
          <w:rFonts w:ascii="Times New Roman" w:hAnsi="Times New Roman" w:cs="Times New Roman"/>
          <w:i/>
          <w:lang w:val="en-US"/>
        </w:rPr>
        <w:t>sp</w:t>
      </w:r>
      <w:proofErr w:type="spellEnd"/>
      <w:r w:rsidRPr="00097C49">
        <w:rPr>
          <w:rFonts w:ascii="Times New Roman" w:hAnsi="Times New Roman" w:cs="Times New Roman"/>
          <w:i/>
        </w:rPr>
        <w:t>.</w:t>
      </w:r>
      <w:r w:rsidRPr="00097C49">
        <w:rPr>
          <w:rFonts w:ascii="Times New Roman" w:hAnsi="Times New Roman" w:cs="Times New Roman"/>
        </w:rPr>
        <w:t xml:space="preserve"> при менингококковых инфекциях)</w:t>
      </w:r>
      <w:r w:rsidR="009C202D" w:rsidRPr="009C202D">
        <w:rPr>
          <w:rFonts w:ascii="Times New Roman" w:hAnsi="Times New Roman" w:cs="Times New Roman"/>
        </w:rPr>
        <w:t xml:space="preserve"> [24]</w:t>
      </w:r>
      <w:r w:rsidRPr="00097C49">
        <w:rPr>
          <w:rFonts w:ascii="Times New Roman" w:hAnsi="Times New Roman" w:cs="Times New Roman"/>
        </w:rPr>
        <w:t xml:space="preserve">. </w:t>
      </w:r>
    </w:p>
    <w:p w:rsidR="00406FCA" w:rsidRPr="00097C49" w:rsidRDefault="00406FCA" w:rsidP="003C3CD6">
      <w:pPr>
        <w:pStyle w:val="Default"/>
        <w:numPr>
          <w:ilvl w:val="0"/>
          <w:numId w:val="9"/>
        </w:numPr>
        <w:spacing w:line="360" w:lineRule="auto"/>
        <w:ind w:firstLine="284"/>
        <w:rPr>
          <w:rFonts w:ascii="Times New Roman" w:hAnsi="Times New Roman" w:cs="Times New Roman"/>
          <w:i/>
        </w:rPr>
      </w:pPr>
      <w:r w:rsidRPr="00097C49">
        <w:rPr>
          <w:rFonts w:ascii="Times New Roman" w:hAnsi="Times New Roman" w:cs="Times New Roman"/>
          <w:i/>
        </w:rPr>
        <w:t>Развитие воспалительной реакции</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Анафилатоксины С3</w:t>
      </w:r>
      <w:r w:rsidRPr="00097C49">
        <w:rPr>
          <w:rFonts w:ascii="Times New Roman" w:hAnsi="Times New Roman" w:cs="Times New Roman"/>
          <w:lang w:val="en-US"/>
        </w:rPr>
        <w:t>a</w:t>
      </w:r>
      <w:r w:rsidRPr="00097C49">
        <w:rPr>
          <w:rFonts w:ascii="Times New Roman" w:hAnsi="Times New Roman" w:cs="Times New Roman"/>
        </w:rPr>
        <w:t xml:space="preserve"> и С5</w:t>
      </w:r>
      <w:r w:rsidRPr="00097C49">
        <w:rPr>
          <w:rFonts w:ascii="Times New Roman" w:hAnsi="Times New Roman" w:cs="Times New Roman"/>
          <w:lang w:val="en-US"/>
        </w:rPr>
        <w:t>a</w:t>
      </w:r>
      <w:r w:rsidRPr="00097C49">
        <w:rPr>
          <w:rFonts w:ascii="Times New Roman" w:hAnsi="Times New Roman" w:cs="Times New Roman"/>
        </w:rPr>
        <w:t xml:space="preserve"> вносят существенный вклад в развитие воспалительной реакции и активируют иммунные клетки, </w:t>
      </w:r>
      <w:proofErr w:type="spellStart"/>
      <w:r w:rsidRPr="00097C49">
        <w:rPr>
          <w:rFonts w:ascii="Times New Roman" w:hAnsi="Times New Roman" w:cs="Times New Roman"/>
        </w:rPr>
        <w:t>экспрессирующие</w:t>
      </w:r>
      <w:proofErr w:type="spellEnd"/>
      <w:r w:rsidRPr="00097C49">
        <w:rPr>
          <w:rFonts w:ascii="Times New Roman" w:hAnsi="Times New Roman" w:cs="Times New Roman"/>
        </w:rPr>
        <w:t xml:space="preserve"> рецепторы С3а</w:t>
      </w:r>
      <w:r w:rsidRPr="00097C49">
        <w:rPr>
          <w:rFonts w:ascii="Times New Roman" w:hAnsi="Times New Roman" w:cs="Times New Roman"/>
          <w:lang w:val="en-US"/>
        </w:rPr>
        <w:t>R</w:t>
      </w:r>
      <w:r w:rsidRPr="00097C49">
        <w:rPr>
          <w:rFonts w:ascii="Times New Roman" w:hAnsi="Times New Roman" w:cs="Times New Roman"/>
        </w:rPr>
        <w:t xml:space="preserve"> и </w:t>
      </w:r>
      <w:r w:rsidRPr="00097C49">
        <w:rPr>
          <w:rFonts w:ascii="Times New Roman" w:hAnsi="Times New Roman" w:cs="Times New Roman"/>
          <w:lang w:val="en-US"/>
        </w:rPr>
        <w:t>C</w:t>
      </w:r>
      <w:r w:rsidRPr="00097C49">
        <w:rPr>
          <w:rFonts w:ascii="Times New Roman" w:hAnsi="Times New Roman" w:cs="Times New Roman"/>
        </w:rPr>
        <w:t>5</w:t>
      </w:r>
      <w:proofErr w:type="spellStart"/>
      <w:r w:rsidRPr="00097C49">
        <w:rPr>
          <w:rFonts w:ascii="Times New Roman" w:hAnsi="Times New Roman" w:cs="Times New Roman"/>
          <w:lang w:val="en-US"/>
        </w:rPr>
        <w:t>aR</w:t>
      </w:r>
      <w:proofErr w:type="spellEnd"/>
      <w:r w:rsidRPr="00097C49">
        <w:rPr>
          <w:rFonts w:ascii="Times New Roman" w:hAnsi="Times New Roman" w:cs="Times New Roman"/>
        </w:rPr>
        <w:t xml:space="preserve">, сопряжённые с </w:t>
      </w:r>
      <w:r w:rsidRPr="00097C49">
        <w:rPr>
          <w:rFonts w:ascii="Times New Roman" w:hAnsi="Times New Roman" w:cs="Times New Roman"/>
          <w:lang w:val="en-US"/>
        </w:rPr>
        <w:t>G</w:t>
      </w:r>
      <w:r w:rsidRPr="00097C49">
        <w:rPr>
          <w:rFonts w:ascii="Times New Roman" w:hAnsi="Times New Roman" w:cs="Times New Roman"/>
        </w:rPr>
        <w:t xml:space="preserve">-белками. Анафилатоксины индуцируют окислительный взрыв в макрофагах, </w:t>
      </w:r>
      <w:proofErr w:type="spellStart"/>
      <w:r w:rsidRPr="00097C49">
        <w:rPr>
          <w:rFonts w:ascii="Times New Roman" w:hAnsi="Times New Roman" w:cs="Times New Roman"/>
        </w:rPr>
        <w:t>эозионофилах</w:t>
      </w:r>
      <w:proofErr w:type="spellEnd"/>
      <w:r w:rsidRPr="00097C49">
        <w:rPr>
          <w:rFonts w:ascii="Times New Roman" w:hAnsi="Times New Roman" w:cs="Times New Roman"/>
        </w:rPr>
        <w:t xml:space="preserve"> и нейтрофилах, инициируют секрецию гистамина базофилами и тучными клетками, вызывая расширение сосудов. </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Связывание С3а с С3а</w:t>
      </w:r>
      <w:r w:rsidRPr="00097C49">
        <w:rPr>
          <w:rFonts w:ascii="Times New Roman" w:hAnsi="Times New Roman" w:cs="Times New Roman"/>
          <w:lang w:val="en-US"/>
        </w:rPr>
        <w:t>R</w:t>
      </w:r>
      <w:r w:rsidRPr="00097C49">
        <w:rPr>
          <w:rFonts w:ascii="Times New Roman" w:hAnsi="Times New Roman" w:cs="Times New Roman"/>
        </w:rPr>
        <w:t xml:space="preserve"> приводит к передаче сигнала внутрь клетки и индукции синтеза хемокинов. </w:t>
      </w:r>
      <w:proofErr w:type="spellStart"/>
      <w:r w:rsidRPr="00097C49">
        <w:rPr>
          <w:rFonts w:ascii="Times New Roman" w:hAnsi="Times New Roman" w:cs="Times New Roman"/>
        </w:rPr>
        <w:t>Костимуляция</w:t>
      </w:r>
      <w:proofErr w:type="spellEnd"/>
      <w:r w:rsidRPr="00097C49">
        <w:rPr>
          <w:rFonts w:ascii="Times New Roman" w:hAnsi="Times New Roman" w:cs="Times New Roman"/>
        </w:rPr>
        <w:t xml:space="preserve"> С3а</w:t>
      </w:r>
      <w:r w:rsidRPr="00097C49">
        <w:rPr>
          <w:rFonts w:ascii="Times New Roman" w:hAnsi="Times New Roman" w:cs="Times New Roman"/>
          <w:lang w:val="en-US"/>
        </w:rPr>
        <w:t>R</w:t>
      </w:r>
      <w:r w:rsidRPr="00097C49">
        <w:rPr>
          <w:rFonts w:ascii="Times New Roman" w:hAnsi="Times New Roman" w:cs="Times New Roman"/>
        </w:rPr>
        <w:t xml:space="preserve"> и </w:t>
      </w:r>
      <w:r w:rsidRPr="00097C49">
        <w:rPr>
          <w:rFonts w:ascii="Times New Roman" w:hAnsi="Times New Roman" w:cs="Times New Roman"/>
          <w:lang w:val="en-US"/>
        </w:rPr>
        <w:t>TLR</w:t>
      </w:r>
      <w:r w:rsidRPr="00097C49">
        <w:rPr>
          <w:rFonts w:ascii="Times New Roman" w:hAnsi="Times New Roman" w:cs="Times New Roman"/>
        </w:rPr>
        <w:t xml:space="preserve">-4 на макрофагах приводит к выбросу провоспалительных цитокинов, таких как </w:t>
      </w:r>
      <w:r w:rsidRPr="00097C49">
        <w:rPr>
          <w:rFonts w:ascii="Times New Roman" w:hAnsi="Times New Roman" w:cs="Times New Roman"/>
          <w:lang w:val="en-US"/>
        </w:rPr>
        <w:t>TNF</w:t>
      </w:r>
      <w:r w:rsidRPr="00097C49">
        <w:rPr>
          <w:rFonts w:ascii="Times New Roman" w:hAnsi="Times New Roman" w:cs="Times New Roman"/>
        </w:rPr>
        <w:t xml:space="preserve">-α, </w:t>
      </w:r>
      <w:r w:rsidRPr="00097C49">
        <w:rPr>
          <w:rFonts w:ascii="Times New Roman" w:hAnsi="Times New Roman" w:cs="Times New Roman"/>
          <w:lang w:val="en-US"/>
        </w:rPr>
        <w:t>IL</w:t>
      </w:r>
      <w:r w:rsidRPr="00097C49">
        <w:rPr>
          <w:rFonts w:ascii="Times New Roman" w:hAnsi="Times New Roman" w:cs="Times New Roman"/>
        </w:rPr>
        <w:t xml:space="preserve">-1β, </w:t>
      </w:r>
      <w:r w:rsidRPr="00097C49">
        <w:rPr>
          <w:rFonts w:ascii="Times New Roman" w:hAnsi="Times New Roman" w:cs="Times New Roman"/>
          <w:lang w:val="en-US"/>
        </w:rPr>
        <w:t>IL</w:t>
      </w:r>
      <w:r w:rsidRPr="00097C49">
        <w:rPr>
          <w:rFonts w:ascii="Times New Roman" w:hAnsi="Times New Roman" w:cs="Times New Roman"/>
        </w:rPr>
        <w:t xml:space="preserve">-6, простагландин </w:t>
      </w:r>
      <w:r w:rsidRPr="00097C49">
        <w:rPr>
          <w:rFonts w:ascii="Times New Roman" w:hAnsi="Times New Roman" w:cs="Times New Roman"/>
          <w:lang w:val="en-US"/>
        </w:rPr>
        <w:t>E</w:t>
      </w:r>
      <w:r w:rsidRPr="00097C49">
        <w:rPr>
          <w:rFonts w:ascii="Times New Roman" w:hAnsi="Times New Roman" w:cs="Times New Roman"/>
        </w:rPr>
        <w:t>2 (</w:t>
      </w:r>
      <w:r w:rsidRPr="00097C49">
        <w:rPr>
          <w:rFonts w:ascii="Times New Roman" w:hAnsi="Times New Roman" w:cs="Times New Roman"/>
          <w:lang w:val="en-US"/>
        </w:rPr>
        <w:t>PGE</w:t>
      </w:r>
      <w:r w:rsidRPr="00097C49">
        <w:rPr>
          <w:rFonts w:ascii="Times New Roman" w:hAnsi="Times New Roman" w:cs="Times New Roman"/>
        </w:rPr>
        <w:t>2). Стимуляция С3</w:t>
      </w:r>
      <w:proofErr w:type="spellStart"/>
      <w:r w:rsidRPr="00097C49">
        <w:rPr>
          <w:rFonts w:ascii="Times New Roman" w:hAnsi="Times New Roman" w:cs="Times New Roman"/>
          <w:lang w:val="en-US"/>
        </w:rPr>
        <w:t>aR</w:t>
      </w:r>
      <w:proofErr w:type="spellEnd"/>
      <w:r w:rsidRPr="00097C49">
        <w:rPr>
          <w:rFonts w:ascii="Times New Roman" w:hAnsi="Times New Roman" w:cs="Times New Roman"/>
        </w:rPr>
        <w:t xml:space="preserve"> на эндотелиальных клетках приводит к их </w:t>
      </w:r>
      <w:proofErr w:type="spellStart"/>
      <w:r w:rsidRPr="00097C49">
        <w:rPr>
          <w:rFonts w:ascii="Times New Roman" w:hAnsi="Times New Roman" w:cs="Times New Roman"/>
        </w:rPr>
        <w:t>дегрануляции</w:t>
      </w:r>
      <w:proofErr w:type="spellEnd"/>
      <w:r w:rsidRPr="00097C49">
        <w:rPr>
          <w:rFonts w:ascii="Times New Roman" w:hAnsi="Times New Roman" w:cs="Times New Roman"/>
        </w:rPr>
        <w:t xml:space="preserve"> и выбросу в кровь телец </w:t>
      </w:r>
      <w:proofErr w:type="spellStart"/>
      <w:r w:rsidRPr="00097C49">
        <w:rPr>
          <w:rFonts w:ascii="Times New Roman" w:hAnsi="Times New Roman" w:cs="Times New Roman"/>
        </w:rPr>
        <w:t>Вайбеля-Паладе</w:t>
      </w:r>
      <w:proofErr w:type="spellEnd"/>
      <w:r w:rsidRPr="00097C49">
        <w:rPr>
          <w:rFonts w:ascii="Times New Roman" w:hAnsi="Times New Roman" w:cs="Times New Roman"/>
        </w:rPr>
        <w:t xml:space="preserve">, содержащих фактор фон </w:t>
      </w:r>
      <w:proofErr w:type="spellStart"/>
      <w:r w:rsidRPr="00097C49">
        <w:rPr>
          <w:rFonts w:ascii="Times New Roman" w:hAnsi="Times New Roman" w:cs="Times New Roman"/>
        </w:rPr>
        <w:t>Виллебранда</w:t>
      </w:r>
      <w:proofErr w:type="spellEnd"/>
      <w:r w:rsidRPr="00097C49">
        <w:rPr>
          <w:rFonts w:ascii="Times New Roman" w:hAnsi="Times New Roman" w:cs="Times New Roman"/>
        </w:rPr>
        <w:t xml:space="preserve">, </w:t>
      </w:r>
      <w:proofErr w:type="spellStart"/>
      <w:r w:rsidRPr="00097C49">
        <w:rPr>
          <w:rFonts w:ascii="Times New Roman" w:hAnsi="Times New Roman" w:cs="Times New Roman"/>
        </w:rPr>
        <w:t>инициирубщий</w:t>
      </w:r>
      <w:proofErr w:type="spellEnd"/>
      <w:r w:rsidRPr="00097C49">
        <w:rPr>
          <w:rFonts w:ascii="Times New Roman" w:hAnsi="Times New Roman" w:cs="Times New Roman"/>
        </w:rPr>
        <w:t xml:space="preserve"> агрегацию тромбоцитов, и Р-</w:t>
      </w:r>
      <w:proofErr w:type="spellStart"/>
      <w:r w:rsidRPr="00097C49">
        <w:rPr>
          <w:rFonts w:ascii="Times New Roman" w:hAnsi="Times New Roman" w:cs="Times New Roman"/>
        </w:rPr>
        <w:t>селектин</w:t>
      </w:r>
      <w:proofErr w:type="spellEnd"/>
      <w:r w:rsidRPr="00097C49">
        <w:rPr>
          <w:rFonts w:ascii="Times New Roman" w:hAnsi="Times New Roman" w:cs="Times New Roman"/>
        </w:rPr>
        <w:t xml:space="preserve">, рекрутирующий лейкоциты из плазмы крови, что может быть как выгодно, так и опасно для организма. Хотя </w:t>
      </w:r>
      <w:proofErr w:type="spellStart"/>
      <w:r w:rsidRPr="00097C49">
        <w:rPr>
          <w:rFonts w:ascii="Times New Roman" w:hAnsi="Times New Roman" w:cs="Times New Roman"/>
        </w:rPr>
        <w:t>провоспалительные</w:t>
      </w:r>
      <w:proofErr w:type="spellEnd"/>
      <w:r w:rsidRPr="00097C49">
        <w:rPr>
          <w:rFonts w:ascii="Times New Roman" w:hAnsi="Times New Roman" w:cs="Times New Roman"/>
        </w:rPr>
        <w:t xml:space="preserve"> функции С3а не подлежат сомнению, существуют данные, что С3а также препятствует миграции и </w:t>
      </w:r>
      <w:proofErr w:type="spellStart"/>
      <w:r w:rsidRPr="00097C49">
        <w:rPr>
          <w:rFonts w:ascii="Times New Roman" w:hAnsi="Times New Roman" w:cs="Times New Roman"/>
        </w:rPr>
        <w:t>дегрануляции</w:t>
      </w:r>
      <w:proofErr w:type="spellEnd"/>
      <w:r w:rsidRPr="00097C49">
        <w:rPr>
          <w:rFonts w:ascii="Times New Roman" w:hAnsi="Times New Roman" w:cs="Times New Roman"/>
        </w:rPr>
        <w:t xml:space="preserve"> нейтрофилов, проявляя противовоспалительные свойства при ишемии-</w:t>
      </w:r>
      <w:proofErr w:type="spellStart"/>
      <w:r w:rsidRPr="00097C49">
        <w:rPr>
          <w:rFonts w:ascii="Times New Roman" w:hAnsi="Times New Roman" w:cs="Times New Roman"/>
        </w:rPr>
        <w:t>реперфузии</w:t>
      </w:r>
      <w:proofErr w:type="spellEnd"/>
      <w:r w:rsidRPr="00097C49">
        <w:rPr>
          <w:rFonts w:ascii="Times New Roman" w:hAnsi="Times New Roman" w:cs="Times New Roman"/>
        </w:rPr>
        <w:t xml:space="preserve"> и сепсисе. </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С5</w:t>
      </w:r>
      <w:r w:rsidRPr="00097C49">
        <w:rPr>
          <w:rFonts w:ascii="Times New Roman" w:hAnsi="Times New Roman" w:cs="Times New Roman"/>
          <w:lang w:val="en-US"/>
        </w:rPr>
        <w:t>a</w:t>
      </w:r>
      <w:r w:rsidRPr="00097C49">
        <w:rPr>
          <w:rFonts w:ascii="Times New Roman" w:hAnsi="Times New Roman" w:cs="Times New Roman"/>
        </w:rPr>
        <w:t xml:space="preserve"> связывается с С5</w:t>
      </w:r>
      <w:proofErr w:type="spellStart"/>
      <w:r w:rsidRPr="00097C49">
        <w:rPr>
          <w:rFonts w:ascii="Times New Roman" w:hAnsi="Times New Roman" w:cs="Times New Roman"/>
          <w:lang w:val="en-US"/>
        </w:rPr>
        <w:t>aR</w:t>
      </w:r>
      <w:proofErr w:type="spellEnd"/>
      <w:r w:rsidRPr="00097C49">
        <w:rPr>
          <w:rFonts w:ascii="Times New Roman" w:hAnsi="Times New Roman" w:cs="Times New Roman"/>
        </w:rPr>
        <w:t>, который, как и С3а</w:t>
      </w:r>
      <w:r w:rsidRPr="00097C49">
        <w:rPr>
          <w:rFonts w:ascii="Times New Roman" w:hAnsi="Times New Roman" w:cs="Times New Roman"/>
          <w:lang w:val="en-US"/>
        </w:rPr>
        <w:t>R</w:t>
      </w:r>
      <w:r w:rsidRPr="00097C49">
        <w:rPr>
          <w:rFonts w:ascii="Times New Roman" w:hAnsi="Times New Roman" w:cs="Times New Roman"/>
        </w:rPr>
        <w:t xml:space="preserve">, ассоциирован с </w:t>
      </w:r>
      <w:r w:rsidRPr="00097C49">
        <w:rPr>
          <w:rFonts w:ascii="Times New Roman" w:hAnsi="Times New Roman" w:cs="Times New Roman"/>
          <w:lang w:val="en-US"/>
        </w:rPr>
        <w:t>G</w:t>
      </w:r>
      <w:r w:rsidRPr="00097C49">
        <w:rPr>
          <w:rFonts w:ascii="Times New Roman" w:hAnsi="Times New Roman" w:cs="Times New Roman"/>
        </w:rPr>
        <w:t xml:space="preserve">-белком и передаёт сигнал на внутриклеточные киназы. С5а является сильным хемоаттрактантом и играет важную роль в привлечении макрофагов, нейтрофилов, базофилов и </w:t>
      </w:r>
      <w:proofErr w:type="spellStart"/>
      <w:r w:rsidRPr="00097C49">
        <w:rPr>
          <w:rFonts w:ascii="Times New Roman" w:hAnsi="Times New Roman" w:cs="Times New Roman"/>
        </w:rPr>
        <w:t>супрессорных</w:t>
      </w:r>
      <w:proofErr w:type="spellEnd"/>
      <w:r w:rsidRPr="00097C49">
        <w:rPr>
          <w:rFonts w:ascii="Times New Roman" w:hAnsi="Times New Roman" w:cs="Times New Roman"/>
        </w:rPr>
        <w:t xml:space="preserve"> миелоидных клеток в очаг воспаления. Показано, что С5а индуцирует экспрессию фактора роста сосудов эндотелия (</w:t>
      </w:r>
      <w:r w:rsidRPr="00097C49">
        <w:rPr>
          <w:rFonts w:ascii="Times New Roman" w:hAnsi="Times New Roman" w:cs="Times New Roman"/>
          <w:lang w:val="en-US"/>
        </w:rPr>
        <w:t>VEGF</w:t>
      </w:r>
      <w:r w:rsidRPr="00097C49">
        <w:rPr>
          <w:rFonts w:ascii="Times New Roman" w:hAnsi="Times New Roman" w:cs="Times New Roman"/>
        </w:rPr>
        <w:t xml:space="preserve">) и, как следствие, ангиогенез в сетчатке. Кроме того, </w:t>
      </w:r>
      <w:r w:rsidRPr="00097C49">
        <w:rPr>
          <w:rFonts w:ascii="Times New Roman" w:hAnsi="Times New Roman" w:cs="Times New Roman"/>
          <w:lang w:val="en-US"/>
        </w:rPr>
        <w:t>C</w:t>
      </w:r>
      <w:r w:rsidRPr="00097C49">
        <w:rPr>
          <w:rFonts w:ascii="Times New Roman" w:hAnsi="Times New Roman" w:cs="Times New Roman"/>
        </w:rPr>
        <w:t>5</w:t>
      </w:r>
      <w:r w:rsidRPr="00097C49">
        <w:rPr>
          <w:rFonts w:ascii="Times New Roman" w:hAnsi="Times New Roman" w:cs="Times New Roman"/>
          <w:lang w:val="en-US"/>
        </w:rPr>
        <w:t>a</w:t>
      </w:r>
      <w:r w:rsidRPr="00097C49">
        <w:rPr>
          <w:rFonts w:ascii="Times New Roman" w:hAnsi="Times New Roman" w:cs="Times New Roman"/>
        </w:rPr>
        <w:t xml:space="preserve"> инициирует продукцию </w:t>
      </w:r>
      <w:r w:rsidRPr="00097C49">
        <w:rPr>
          <w:rFonts w:ascii="Times New Roman" w:hAnsi="Times New Roman" w:cs="Times New Roman"/>
          <w:lang w:val="en-US"/>
        </w:rPr>
        <w:t>IL</w:t>
      </w:r>
      <w:r w:rsidRPr="00097C49">
        <w:rPr>
          <w:rFonts w:ascii="Times New Roman" w:hAnsi="Times New Roman" w:cs="Times New Roman"/>
        </w:rPr>
        <w:t>-6 клетками эпителия кишечника при кишечных инфекциях</w:t>
      </w:r>
      <w:r w:rsidR="009C202D" w:rsidRPr="009C202D">
        <w:rPr>
          <w:rFonts w:ascii="Times New Roman" w:hAnsi="Times New Roman" w:cs="Times New Roman"/>
        </w:rPr>
        <w:t xml:space="preserve"> [24]</w:t>
      </w:r>
      <w:r w:rsidRPr="00097C49">
        <w:rPr>
          <w:rFonts w:ascii="Times New Roman" w:hAnsi="Times New Roman" w:cs="Times New Roman"/>
        </w:rPr>
        <w:t xml:space="preserve">. </w:t>
      </w:r>
    </w:p>
    <w:p w:rsidR="00406FCA" w:rsidRPr="00097C49" w:rsidRDefault="00406FCA" w:rsidP="00097C49">
      <w:pPr>
        <w:pStyle w:val="Default"/>
        <w:spacing w:line="360" w:lineRule="auto"/>
        <w:ind w:firstLine="284"/>
        <w:rPr>
          <w:rFonts w:ascii="Times New Roman" w:hAnsi="Times New Roman" w:cs="Times New Roman"/>
        </w:rPr>
      </w:pPr>
      <w:r w:rsidRPr="00097C49">
        <w:rPr>
          <w:rStyle w:val="st"/>
          <w:rFonts w:ascii="Times New Roman" w:hAnsi="Times New Roman" w:cs="Times New Roman"/>
        </w:rPr>
        <w:t xml:space="preserve">Рецепторы к С4а – </w:t>
      </w:r>
      <w:r w:rsidRPr="00097C49">
        <w:rPr>
          <w:rStyle w:val="st"/>
          <w:rFonts w:ascii="Times New Roman" w:hAnsi="Times New Roman" w:cs="Times New Roman"/>
          <w:lang w:val="en-US"/>
        </w:rPr>
        <w:t>PAR</w:t>
      </w:r>
      <w:r w:rsidRPr="00097C49">
        <w:rPr>
          <w:rStyle w:val="st"/>
          <w:rFonts w:ascii="Times New Roman" w:hAnsi="Times New Roman" w:cs="Times New Roman"/>
        </w:rPr>
        <w:t xml:space="preserve">1 и </w:t>
      </w:r>
      <w:r w:rsidRPr="00097C49">
        <w:rPr>
          <w:rStyle w:val="st"/>
          <w:rFonts w:ascii="Times New Roman" w:hAnsi="Times New Roman" w:cs="Times New Roman"/>
          <w:lang w:val="en-US"/>
        </w:rPr>
        <w:t>PAR</w:t>
      </w:r>
      <w:r w:rsidRPr="00097C49">
        <w:rPr>
          <w:rStyle w:val="st"/>
          <w:rFonts w:ascii="Times New Roman" w:hAnsi="Times New Roman" w:cs="Times New Roman"/>
        </w:rPr>
        <w:t xml:space="preserve">4 (рецепторы, активируемые протеазами) – обнаружены на эндотелиальных клетках. Их стимуляция вызывает активацию </w:t>
      </w:r>
      <w:proofErr w:type="spellStart"/>
      <w:r w:rsidRPr="00097C49">
        <w:rPr>
          <w:rStyle w:val="st"/>
          <w:rFonts w:ascii="Times New Roman" w:hAnsi="Times New Roman" w:cs="Times New Roman"/>
        </w:rPr>
        <w:t>эндотелиоцитов</w:t>
      </w:r>
      <w:proofErr w:type="spellEnd"/>
      <w:r w:rsidRPr="00097C49">
        <w:rPr>
          <w:rStyle w:val="st"/>
          <w:rFonts w:ascii="Times New Roman" w:hAnsi="Times New Roman" w:cs="Times New Roman"/>
        </w:rPr>
        <w:t xml:space="preserve"> и усиленное образование ими </w:t>
      </w:r>
      <w:proofErr w:type="gramStart"/>
      <w:r w:rsidRPr="00097C49">
        <w:rPr>
          <w:rStyle w:val="st"/>
          <w:rFonts w:ascii="Times New Roman" w:hAnsi="Times New Roman" w:cs="Times New Roman"/>
        </w:rPr>
        <w:t>стресс-фибрилл</w:t>
      </w:r>
      <w:proofErr w:type="gramEnd"/>
      <w:r w:rsidR="00A62B7D" w:rsidRPr="00A62B7D">
        <w:rPr>
          <w:rStyle w:val="st"/>
          <w:rFonts w:ascii="Times New Roman" w:hAnsi="Times New Roman" w:cs="Times New Roman"/>
        </w:rPr>
        <w:t xml:space="preserve"> [25]</w:t>
      </w:r>
      <w:r w:rsidRPr="00097C49">
        <w:rPr>
          <w:rStyle w:val="st"/>
          <w:rFonts w:ascii="Times New Roman" w:hAnsi="Times New Roman" w:cs="Times New Roman"/>
        </w:rPr>
        <w:t xml:space="preserve">. </w:t>
      </w:r>
    </w:p>
    <w:p w:rsidR="00406FCA" w:rsidRPr="00097C49" w:rsidRDefault="00406FCA" w:rsidP="003C3CD6">
      <w:pPr>
        <w:pStyle w:val="Default"/>
        <w:numPr>
          <w:ilvl w:val="0"/>
          <w:numId w:val="9"/>
        </w:numPr>
        <w:spacing w:line="360" w:lineRule="auto"/>
        <w:ind w:firstLine="284"/>
        <w:rPr>
          <w:rFonts w:ascii="Times New Roman" w:hAnsi="Times New Roman" w:cs="Times New Roman"/>
          <w:i/>
        </w:rPr>
      </w:pPr>
      <w:r w:rsidRPr="00097C49">
        <w:rPr>
          <w:rFonts w:ascii="Times New Roman" w:hAnsi="Times New Roman" w:cs="Times New Roman"/>
          <w:i/>
        </w:rPr>
        <w:t xml:space="preserve">Регуляция </w:t>
      </w:r>
      <w:proofErr w:type="gramStart"/>
      <w:r w:rsidRPr="00097C49">
        <w:rPr>
          <w:rFonts w:ascii="Times New Roman" w:hAnsi="Times New Roman" w:cs="Times New Roman"/>
          <w:i/>
        </w:rPr>
        <w:t>В-клеточного</w:t>
      </w:r>
      <w:proofErr w:type="gramEnd"/>
      <w:r w:rsidRPr="00097C49">
        <w:rPr>
          <w:rFonts w:ascii="Times New Roman" w:hAnsi="Times New Roman" w:cs="Times New Roman"/>
          <w:i/>
        </w:rPr>
        <w:t xml:space="preserve"> иммунного ответа</w:t>
      </w:r>
    </w:p>
    <w:p w:rsidR="00406FCA" w:rsidRPr="00097C49"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lastRenderedPageBreak/>
        <w:t xml:space="preserve">В-клетки экспрессируют рецептор </w:t>
      </w:r>
      <w:r w:rsidRPr="00097C49">
        <w:rPr>
          <w:rFonts w:ascii="Times New Roman" w:hAnsi="Times New Roman" w:cs="Times New Roman"/>
          <w:lang w:val="en-US"/>
        </w:rPr>
        <w:t>CR</w:t>
      </w:r>
      <w:r w:rsidRPr="00097C49">
        <w:rPr>
          <w:rFonts w:ascii="Times New Roman" w:hAnsi="Times New Roman" w:cs="Times New Roman"/>
        </w:rPr>
        <w:t>2 (</w:t>
      </w:r>
      <w:r w:rsidRPr="00097C49">
        <w:rPr>
          <w:rFonts w:ascii="Times New Roman" w:hAnsi="Times New Roman" w:cs="Times New Roman"/>
          <w:lang w:val="en-US"/>
        </w:rPr>
        <w:t>CD</w:t>
      </w:r>
      <w:r w:rsidRPr="00097C49">
        <w:rPr>
          <w:rFonts w:ascii="Times New Roman" w:hAnsi="Times New Roman" w:cs="Times New Roman"/>
        </w:rPr>
        <w:t xml:space="preserve">21), взаимодействующий с </w:t>
      </w:r>
      <w:proofErr w:type="spellStart"/>
      <w:r w:rsidRPr="00097C49">
        <w:rPr>
          <w:rFonts w:ascii="Times New Roman" w:hAnsi="Times New Roman" w:cs="Times New Roman"/>
          <w:lang w:val="en-US"/>
        </w:rPr>
        <w:t>iC</w:t>
      </w:r>
      <w:proofErr w:type="spellEnd"/>
      <w:r w:rsidRPr="00097C49">
        <w:rPr>
          <w:rFonts w:ascii="Times New Roman" w:hAnsi="Times New Roman" w:cs="Times New Roman"/>
        </w:rPr>
        <w:t>3</w:t>
      </w:r>
      <w:r w:rsidRPr="00097C49">
        <w:rPr>
          <w:rFonts w:ascii="Times New Roman" w:hAnsi="Times New Roman" w:cs="Times New Roman"/>
          <w:lang w:val="en-US"/>
        </w:rPr>
        <w:t>b</w:t>
      </w:r>
      <w:r w:rsidRPr="00097C49">
        <w:rPr>
          <w:rFonts w:ascii="Times New Roman" w:hAnsi="Times New Roman" w:cs="Times New Roman"/>
        </w:rPr>
        <w:t xml:space="preserve"> и С3</w:t>
      </w:r>
      <w:r w:rsidRPr="00097C49">
        <w:rPr>
          <w:rFonts w:ascii="Times New Roman" w:hAnsi="Times New Roman" w:cs="Times New Roman"/>
          <w:lang w:val="en-US"/>
        </w:rPr>
        <w:t>d</w:t>
      </w:r>
      <w:r w:rsidRPr="00097C49">
        <w:rPr>
          <w:rFonts w:ascii="Times New Roman" w:hAnsi="Times New Roman" w:cs="Times New Roman"/>
        </w:rPr>
        <w:t xml:space="preserve"> и являющийся корецептором </w:t>
      </w:r>
      <w:r w:rsidRPr="00097C49">
        <w:rPr>
          <w:rFonts w:ascii="Times New Roman" w:hAnsi="Times New Roman" w:cs="Times New Roman"/>
          <w:lang w:val="en-US"/>
        </w:rPr>
        <w:t>CD</w:t>
      </w:r>
      <w:r w:rsidRPr="00097C49">
        <w:rPr>
          <w:rFonts w:ascii="Times New Roman" w:hAnsi="Times New Roman" w:cs="Times New Roman"/>
        </w:rPr>
        <w:t xml:space="preserve">19 и </w:t>
      </w:r>
      <w:r w:rsidRPr="00097C49">
        <w:rPr>
          <w:rFonts w:ascii="Times New Roman" w:hAnsi="Times New Roman" w:cs="Times New Roman"/>
          <w:lang w:val="en-US"/>
        </w:rPr>
        <w:t>CD</w:t>
      </w:r>
      <w:r w:rsidRPr="00097C49">
        <w:rPr>
          <w:rFonts w:ascii="Times New Roman" w:hAnsi="Times New Roman" w:cs="Times New Roman"/>
        </w:rPr>
        <w:t xml:space="preserve">81. Таким образом, взаимодействие компонента </w:t>
      </w:r>
      <w:r w:rsidRPr="00097C49">
        <w:rPr>
          <w:rFonts w:ascii="Times New Roman" w:hAnsi="Times New Roman" w:cs="Times New Roman"/>
          <w:lang w:val="en-US"/>
        </w:rPr>
        <w:t>C</w:t>
      </w:r>
      <w:r w:rsidRPr="00097C49">
        <w:rPr>
          <w:rFonts w:ascii="Times New Roman" w:hAnsi="Times New Roman" w:cs="Times New Roman"/>
        </w:rPr>
        <w:t>3</w:t>
      </w:r>
      <w:r w:rsidRPr="00097C49">
        <w:rPr>
          <w:rFonts w:ascii="Times New Roman" w:hAnsi="Times New Roman" w:cs="Times New Roman"/>
          <w:lang w:val="en-US"/>
        </w:rPr>
        <w:t>d</w:t>
      </w:r>
      <w:r w:rsidRPr="00097C49">
        <w:rPr>
          <w:rFonts w:ascii="Times New Roman" w:hAnsi="Times New Roman" w:cs="Times New Roman"/>
        </w:rPr>
        <w:t xml:space="preserve"> (который может </w:t>
      </w:r>
      <w:proofErr w:type="spellStart"/>
      <w:r w:rsidRPr="00097C49">
        <w:rPr>
          <w:rFonts w:ascii="Times New Roman" w:hAnsi="Times New Roman" w:cs="Times New Roman"/>
        </w:rPr>
        <w:t>опсонизировать</w:t>
      </w:r>
      <w:proofErr w:type="spellEnd"/>
      <w:r w:rsidRPr="00097C49">
        <w:rPr>
          <w:rFonts w:ascii="Times New Roman" w:hAnsi="Times New Roman" w:cs="Times New Roman"/>
        </w:rPr>
        <w:t xml:space="preserve"> патоген) с </w:t>
      </w:r>
      <w:r w:rsidRPr="00097C49">
        <w:rPr>
          <w:rFonts w:ascii="Times New Roman" w:hAnsi="Times New Roman" w:cs="Times New Roman"/>
          <w:lang w:val="en-US"/>
        </w:rPr>
        <w:t>CR</w:t>
      </w:r>
      <w:r w:rsidRPr="00097C49">
        <w:rPr>
          <w:rFonts w:ascii="Times New Roman" w:hAnsi="Times New Roman" w:cs="Times New Roman"/>
        </w:rPr>
        <w:t xml:space="preserve">2 усиливает </w:t>
      </w:r>
      <w:proofErr w:type="spellStart"/>
      <w:r w:rsidRPr="00097C49">
        <w:rPr>
          <w:rFonts w:ascii="Times New Roman" w:hAnsi="Times New Roman" w:cs="Times New Roman"/>
          <w:lang w:val="en-US"/>
        </w:rPr>
        <w:t>BcR</w:t>
      </w:r>
      <w:proofErr w:type="spellEnd"/>
      <w:r w:rsidRPr="00097C49">
        <w:rPr>
          <w:rFonts w:ascii="Times New Roman" w:hAnsi="Times New Roman" w:cs="Times New Roman"/>
        </w:rPr>
        <w:t xml:space="preserve"> сигналинг. Кроме того, связывание с </w:t>
      </w:r>
      <w:r w:rsidRPr="00097C49">
        <w:rPr>
          <w:rFonts w:ascii="Times New Roman" w:hAnsi="Times New Roman" w:cs="Times New Roman"/>
          <w:lang w:val="en-US"/>
        </w:rPr>
        <w:t>C</w:t>
      </w:r>
      <w:r w:rsidRPr="00097C49">
        <w:rPr>
          <w:rFonts w:ascii="Times New Roman" w:hAnsi="Times New Roman" w:cs="Times New Roman"/>
        </w:rPr>
        <w:t>3</w:t>
      </w:r>
      <w:r w:rsidRPr="00097C49">
        <w:rPr>
          <w:rFonts w:ascii="Times New Roman" w:hAnsi="Times New Roman" w:cs="Times New Roman"/>
          <w:lang w:val="en-US"/>
        </w:rPr>
        <w:t>d</w:t>
      </w:r>
      <w:r w:rsidRPr="00097C49">
        <w:rPr>
          <w:rFonts w:ascii="Times New Roman" w:hAnsi="Times New Roman" w:cs="Times New Roman"/>
        </w:rPr>
        <w:t xml:space="preserve"> через С</w:t>
      </w:r>
      <w:r w:rsidRPr="00097C49">
        <w:rPr>
          <w:rFonts w:ascii="Times New Roman" w:hAnsi="Times New Roman" w:cs="Times New Roman"/>
          <w:lang w:val="en-US"/>
        </w:rPr>
        <w:t>R</w:t>
      </w:r>
      <w:r w:rsidRPr="00097C49">
        <w:rPr>
          <w:rFonts w:ascii="Times New Roman" w:hAnsi="Times New Roman" w:cs="Times New Roman"/>
        </w:rPr>
        <w:t xml:space="preserve">2 уменьшает порог активации В-клеток 1000 – 10000 раз. Также </w:t>
      </w:r>
      <w:r w:rsidRPr="00097C49">
        <w:rPr>
          <w:rFonts w:ascii="Times New Roman" w:hAnsi="Times New Roman" w:cs="Times New Roman"/>
          <w:i/>
          <w:lang w:val="en-US"/>
        </w:rPr>
        <w:t>in</w:t>
      </w:r>
      <w:r w:rsidRPr="00097C49">
        <w:rPr>
          <w:rFonts w:ascii="Times New Roman" w:hAnsi="Times New Roman" w:cs="Times New Roman"/>
          <w:i/>
        </w:rPr>
        <w:t xml:space="preserve"> </w:t>
      </w:r>
      <w:r w:rsidRPr="00097C49">
        <w:rPr>
          <w:rFonts w:ascii="Times New Roman" w:hAnsi="Times New Roman" w:cs="Times New Roman"/>
          <w:i/>
          <w:lang w:val="en-US"/>
        </w:rPr>
        <w:t>vivo</w:t>
      </w:r>
      <w:r w:rsidRPr="00097C49">
        <w:rPr>
          <w:rFonts w:ascii="Times New Roman" w:hAnsi="Times New Roman" w:cs="Times New Roman"/>
        </w:rPr>
        <w:t xml:space="preserve"> С3 индуцирует формирование и поддерживает сохранение клеток иммунологической памяти.  С3</w:t>
      </w:r>
      <w:r w:rsidRPr="00097C49">
        <w:rPr>
          <w:rFonts w:ascii="Times New Roman" w:hAnsi="Times New Roman" w:cs="Times New Roman"/>
          <w:lang w:val="en-US"/>
        </w:rPr>
        <w:t>a</w:t>
      </w:r>
      <w:r w:rsidRPr="00097C49">
        <w:rPr>
          <w:rFonts w:ascii="Times New Roman" w:hAnsi="Times New Roman" w:cs="Times New Roman"/>
        </w:rPr>
        <w:t xml:space="preserve"> </w:t>
      </w:r>
      <w:proofErr w:type="spellStart"/>
      <w:r w:rsidRPr="00097C49">
        <w:rPr>
          <w:rFonts w:ascii="Times New Roman" w:hAnsi="Times New Roman" w:cs="Times New Roman"/>
        </w:rPr>
        <w:t>дозозависимо</w:t>
      </w:r>
      <w:proofErr w:type="spellEnd"/>
      <w:r w:rsidRPr="00097C49">
        <w:rPr>
          <w:rFonts w:ascii="Times New Roman" w:hAnsi="Times New Roman" w:cs="Times New Roman"/>
        </w:rPr>
        <w:t xml:space="preserve"> подавляет гуморальный иммунный ответ. В-клетки также экспрессируют С5а</w:t>
      </w:r>
      <w:r w:rsidRPr="00097C49">
        <w:rPr>
          <w:rFonts w:ascii="Times New Roman" w:hAnsi="Times New Roman" w:cs="Times New Roman"/>
          <w:lang w:val="en-US"/>
        </w:rPr>
        <w:t>R</w:t>
      </w:r>
      <w:r w:rsidRPr="00097C49">
        <w:rPr>
          <w:rFonts w:ascii="Times New Roman" w:hAnsi="Times New Roman" w:cs="Times New Roman"/>
        </w:rPr>
        <w:t xml:space="preserve">, </w:t>
      </w:r>
      <w:proofErr w:type="gramStart"/>
      <w:r w:rsidRPr="00097C49">
        <w:rPr>
          <w:rFonts w:ascii="Times New Roman" w:hAnsi="Times New Roman" w:cs="Times New Roman"/>
        </w:rPr>
        <w:t>однако</w:t>
      </w:r>
      <w:proofErr w:type="gramEnd"/>
      <w:r w:rsidRPr="00097C49">
        <w:rPr>
          <w:rFonts w:ascii="Times New Roman" w:hAnsi="Times New Roman" w:cs="Times New Roman"/>
        </w:rPr>
        <w:t xml:space="preserve"> только активные В-клетки отвечают на взаимодействие с С5а</w:t>
      </w:r>
      <w:r w:rsidR="009C202D" w:rsidRPr="009C202D">
        <w:rPr>
          <w:rFonts w:ascii="Times New Roman" w:hAnsi="Times New Roman" w:cs="Times New Roman"/>
        </w:rPr>
        <w:t xml:space="preserve"> [24]</w:t>
      </w:r>
      <w:r w:rsidRPr="00097C49">
        <w:rPr>
          <w:rFonts w:ascii="Times New Roman" w:hAnsi="Times New Roman" w:cs="Times New Roman"/>
        </w:rPr>
        <w:t xml:space="preserve">. </w:t>
      </w:r>
    </w:p>
    <w:p w:rsidR="00406FCA" w:rsidRPr="00097C49" w:rsidRDefault="00406FCA" w:rsidP="003C3CD6">
      <w:pPr>
        <w:pStyle w:val="Default"/>
        <w:numPr>
          <w:ilvl w:val="0"/>
          <w:numId w:val="17"/>
        </w:numPr>
        <w:spacing w:line="360" w:lineRule="auto"/>
        <w:ind w:firstLine="284"/>
        <w:rPr>
          <w:rFonts w:ascii="Times New Roman" w:hAnsi="Times New Roman" w:cs="Times New Roman"/>
          <w:i/>
        </w:rPr>
      </w:pPr>
      <w:r w:rsidRPr="00097C49">
        <w:rPr>
          <w:rFonts w:ascii="Times New Roman" w:hAnsi="Times New Roman" w:cs="Times New Roman"/>
          <w:i/>
        </w:rPr>
        <w:t xml:space="preserve">Регуляция </w:t>
      </w:r>
      <w:proofErr w:type="gramStart"/>
      <w:r w:rsidRPr="00097C49">
        <w:rPr>
          <w:rFonts w:ascii="Times New Roman" w:hAnsi="Times New Roman" w:cs="Times New Roman"/>
          <w:i/>
        </w:rPr>
        <w:t>Т-клеточного</w:t>
      </w:r>
      <w:proofErr w:type="gramEnd"/>
      <w:r w:rsidRPr="00097C49">
        <w:rPr>
          <w:rFonts w:ascii="Times New Roman" w:hAnsi="Times New Roman" w:cs="Times New Roman"/>
          <w:i/>
        </w:rPr>
        <w:t xml:space="preserve"> иммунного ответа</w:t>
      </w:r>
    </w:p>
    <w:p w:rsidR="00406FCA" w:rsidRPr="009C202D" w:rsidRDefault="00406FCA"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С3а через С3</w:t>
      </w:r>
      <w:proofErr w:type="spellStart"/>
      <w:r w:rsidRPr="00097C49">
        <w:rPr>
          <w:rFonts w:ascii="Times New Roman" w:hAnsi="Times New Roman" w:cs="Times New Roman"/>
          <w:lang w:val="en-US"/>
        </w:rPr>
        <w:t>aR</w:t>
      </w:r>
      <w:proofErr w:type="spellEnd"/>
      <w:r w:rsidRPr="00097C49">
        <w:rPr>
          <w:rFonts w:ascii="Times New Roman" w:hAnsi="Times New Roman" w:cs="Times New Roman"/>
        </w:rPr>
        <w:t xml:space="preserve"> сигналинг на дендритных клетках инициирует дифференцировку </w:t>
      </w:r>
      <w:r w:rsidRPr="00097C49">
        <w:rPr>
          <w:rFonts w:ascii="Times New Roman" w:hAnsi="Times New Roman" w:cs="Times New Roman"/>
          <w:lang w:val="en-US"/>
        </w:rPr>
        <w:t>T</w:t>
      </w:r>
      <w:r w:rsidRPr="00097C49">
        <w:rPr>
          <w:rFonts w:ascii="Times New Roman" w:hAnsi="Times New Roman" w:cs="Times New Roman"/>
        </w:rPr>
        <w:t>-хелперов 1 (а недостаточная активация С3а</w:t>
      </w:r>
      <w:r w:rsidRPr="00097C49">
        <w:rPr>
          <w:rFonts w:ascii="Times New Roman" w:hAnsi="Times New Roman" w:cs="Times New Roman"/>
          <w:lang w:val="en-US"/>
        </w:rPr>
        <w:t>R</w:t>
      </w:r>
      <w:r w:rsidRPr="00097C49">
        <w:rPr>
          <w:rFonts w:ascii="Times New Roman" w:hAnsi="Times New Roman" w:cs="Times New Roman"/>
        </w:rPr>
        <w:t xml:space="preserve"> приводит к дифференцировке </w:t>
      </w:r>
      <w:r w:rsidRPr="00097C49">
        <w:rPr>
          <w:rFonts w:ascii="Times New Roman" w:hAnsi="Times New Roman" w:cs="Times New Roman"/>
          <w:lang w:val="en-US"/>
        </w:rPr>
        <w:t>T</w:t>
      </w:r>
      <w:r w:rsidRPr="00097C49">
        <w:rPr>
          <w:rFonts w:ascii="Times New Roman" w:hAnsi="Times New Roman" w:cs="Times New Roman"/>
        </w:rPr>
        <w:t xml:space="preserve">-хелперов 2 и </w:t>
      </w:r>
      <w:r w:rsidRPr="00097C49">
        <w:rPr>
          <w:rFonts w:ascii="Times New Roman" w:hAnsi="Times New Roman" w:cs="Times New Roman"/>
          <w:lang w:val="en-US"/>
        </w:rPr>
        <w:t>T</w:t>
      </w:r>
      <w:r w:rsidRPr="00097C49">
        <w:rPr>
          <w:rFonts w:ascii="Times New Roman" w:hAnsi="Times New Roman" w:cs="Times New Roman"/>
        </w:rPr>
        <w:t>-регуляторных клеток). С3а/С3а</w:t>
      </w:r>
      <w:r w:rsidRPr="00097C49">
        <w:rPr>
          <w:rFonts w:ascii="Times New Roman" w:hAnsi="Times New Roman" w:cs="Times New Roman"/>
          <w:lang w:val="en-US"/>
        </w:rPr>
        <w:t>R</w:t>
      </w:r>
      <w:r w:rsidRPr="00097C49">
        <w:rPr>
          <w:rFonts w:ascii="Times New Roman" w:hAnsi="Times New Roman" w:cs="Times New Roman"/>
        </w:rPr>
        <w:t xml:space="preserve">-сигналинг запускает сигнальный путь ухода от апоптоза и подавляет </w:t>
      </w:r>
      <w:proofErr w:type="spellStart"/>
      <w:r w:rsidRPr="00097C49">
        <w:rPr>
          <w:rFonts w:ascii="Times New Roman" w:hAnsi="Times New Roman" w:cs="Times New Roman"/>
        </w:rPr>
        <w:t>проапоптотический</w:t>
      </w:r>
      <w:proofErr w:type="spellEnd"/>
      <w:r w:rsidRPr="00097C49">
        <w:rPr>
          <w:rFonts w:ascii="Times New Roman" w:hAnsi="Times New Roman" w:cs="Times New Roman"/>
        </w:rPr>
        <w:t xml:space="preserve"> рецептор </w:t>
      </w:r>
      <w:r w:rsidRPr="00097C49">
        <w:rPr>
          <w:rFonts w:ascii="Times New Roman" w:hAnsi="Times New Roman" w:cs="Times New Roman"/>
          <w:lang w:val="en-US"/>
        </w:rPr>
        <w:t>Fas</w:t>
      </w:r>
      <w:r w:rsidRPr="00097C49">
        <w:rPr>
          <w:rFonts w:ascii="Times New Roman" w:hAnsi="Times New Roman" w:cs="Times New Roman"/>
        </w:rPr>
        <w:t xml:space="preserve"> на лимфоидных и миелоидных клетках при инфекции, в результате чего данные клетки активнее пролиферируют и обладают большей продолжительностью жизни. С5</w:t>
      </w:r>
      <w:r w:rsidRPr="00097C49">
        <w:rPr>
          <w:rFonts w:ascii="Times New Roman" w:hAnsi="Times New Roman" w:cs="Times New Roman"/>
          <w:lang w:val="en-US"/>
        </w:rPr>
        <w:t>a</w:t>
      </w:r>
      <w:r w:rsidRPr="00097C49">
        <w:rPr>
          <w:rFonts w:ascii="Times New Roman" w:hAnsi="Times New Roman" w:cs="Times New Roman"/>
        </w:rPr>
        <w:t xml:space="preserve"> рекрутирует компоненты адаптивного иммунитета, такие как Т-клетки (которые </w:t>
      </w:r>
      <w:proofErr w:type="spellStart"/>
      <w:r w:rsidRPr="00097C49">
        <w:rPr>
          <w:rFonts w:ascii="Times New Roman" w:hAnsi="Times New Roman" w:cs="Times New Roman"/>
        </w:rPr>
        <w:t>конститутивно</w:t>
      </w:r>
      <w:proofErr w:type="spellEnd"/>
      <w:r w:rsidRPr="00097C49">
        <w:rPr>
          <w:rFonts w:ascii="Times New Roman" w:hAnsi="Times New Roman" w:cs="Times New Roman"/>
        </w:rPr>
        <w:t xml:space="preserve"> экспрессируют С5а</w:t>
      </w:r>
      <w:r w:rsidRPr="00097C49">
        <w:rPr>
          <w:rFonts w:ascii="Times New Roman" w:hAnsi="Times New Roman" w:cs="Times New Roman"/>
          <w:lang w:val="en-US"/>
        </w:rPr>
        <w:t>R</w:t>
      </w:r>
      <w:r w:rsidRPr="00097C49">
        <w:rPr>
          <w:rFonts w:ascii="Times New Roman" w:hAnsi="Times New Roman" w:cs="Times New Roman"/>
        </w:rPr>
        <w:t xml:space="preserve"> на своей поверхности)</w:t>
      </w:r>
      <w:r w:rsidR="009C202D" w:rsidRPr="009C202D">
        <w:rPr>
          <w:rFonts w:ascii="Times New Roman" w:hAnsi="Times New Roman" w:cs="Times New Roman"/>
        </w:rPr>
        <w:t xml:space="preserve"> [24]</w:t>
      </w:r>
      <w:r w:rsidRPr="00097C49">
        <w:rPr>
          <w:rFonts w:ascii="Times New Roman" w:hAnsi="Times New Roman" w:cs="Times New Roman"/>
        </w:rPr>
        <w:t xml:space="preserve">. </w:t>
      </w:r>
    </w:p>
    <w:p w:rsidR="00406FCA" w:rsidRPr="00097C49" w:rsidRDefault="00406FCA" w:rsidP="003C3CD6">
      <w:pPr>
        <w:pStyle w:val="a3"/>
        <w:numPr>
          <w:ilvl w:val="0"/>
          <w:numId w:val="9"/>
        </w:numPr>
        <w:spacing w:after="0" w:line="360" w:lineRule="auto"/>
        <w:ind w:firstLine="284"/>
        <w:rPr>
          <w:rFonts w:ascii="Times New Roman" w:hAnsi="Times New Roman" w:cs="Times New Roman"/>
          <w:i/>
          <w:sz w:val="24"/>
          <w:szCs w:val="24"/>
        </w:rPr>
      </w:pPr>
      <w:r w:rsidRPr="00097C49">
        <w:rPr>
          <w:rFonts w:ascii="Times New Roman" w:hAnsi="Times New Roman" w:cs="Times New Roman"/>
          <w:i/>
          <w:sz w:val="24"/>
          <w:szCs w:val="24"/>
        </w:rPr>
        <w:t>Поддержание популяции Т-лимфоцитов</w:t>
      </w:r>
    </w:p>
    <w:p w:rsidR="00406FCA" w:rsidRPr="00A62B7D" w:rsidRDefault="00406FCA" w:rsidP="00097C49">
      <w:pPr>
        <w:spacing w:after="0" w:line="360" w:lineRule="auto"/>
        <w:ind w:firstLine="284"/>
        <w:rPr>
          <w:rFonts w:ascii="Times New Roman" w:hAnsi="Times New Roman" w:cs="Times New Roman"/>
          <w:sz w:val="24"/>
          <w:szCs w:val="24"/>
          <w:lang w:val="en-US"/>
        </w:rPr>
      </w:pPr>
      <w:r w:rsidRPr="00097C49">
        <w:rPr>
          <w:rFonts w:ascii="Times New Roman" w:hAnsi="Times New Roman" w:cs="Times New Roman"/>
          <w:sz w:val="24"/>
          <w:szCs w:val="24"/>
        </w:rPr>
        <w:t xml:space="preserve">В Т-клетках человека в состоянии покоя были обнаружены лизосомы и </w:t>
      </w:r>
      <w:proofErr w:type="spellStart"/>
      <w:r w:rsidRPr="00097C49">
        <w:rPr>
          <w:rFonts w:ascii="Times New Roman" w:hAnsi="Times New Roman" w:cs="Times New Roman"/>
          <w:sz w:val="24"/>
          <w:szCs w:val="24"/>
        </w:rPr>
        <w:t>эндосомы</w:t>
      </w:r>
      <w:proofErr w:type="spellEnd"/>
      <w:r w:rsidRPr="00097C49">
        <w:rPr>
          <w:rFonts w:ascii="Times New Roman" w:hAnsi="Times New Roman" w:cs="Times New Roman"/>
          <w:sz w:val="24"/>
          <w:szCs w:val="24"/>
        </w:rPr>
        <w:t xml:space="preserve">, содержащие С3. Эндогенная протеаза </w:t>
      </w:r>
      <w:proofErr w:type="spellStart"/>
      <w:r w:rsidRPr="00097C49">
        <w:rPr>
          <w:rFonts w:ascii="Times New Roman" w:hAnsi="Times New Roman" w:cs="Times New Roman"/>
          <w:sz w:val="24"/>
          <w:szCs w:val="24"/>
        </w:rPr>
        <w:t>катепсин</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L</w:t>
      </w:r>
      <w:r w:rsidRPr="00097C49">
        <w:rPr>
          <w:rFonts w:ascii="Times New Roman" w:hAnsi="Times New Roman" w:cs="Times New Roman"/>
          <w:sz w:val="24"/>
          <w:szCs w:val="24"/>
        </w:rPr>
        <w:t>, синтезируемая Т-клетками, расщепляет С3 на активные фрагменты С3а и 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внутри клетки. С3а связывается с С3</w:t>
      </w:r>
      <w:proofErr w:type="spellStart"/>
      <w:r w:rsidRPr="00097C49">
        <w:rPr>
          <w:rFonts w:ascii="Times New Roman" w:hAnsi="Times New Roman" w:cs="Times New Roman"/>
          <w:sz w:val="24"/>
          <w:szCs w:val="24"/>
          <w:lang w:val="en-US"/>
        </w:rPr>
        <w:t>aR</w:t>
      </w:r>
      <w:proofErr w:type="spellEnd"/>
      <w:r w:rsidRPr="00097C49">
        <w:rPr>
          <w:rFonts w:ascii="Times New Roman" w:hAnsi="Times New Roman" w:cs="Times New Roman"/>
          <w:sz w:val="24"/>
          <w:szCs w:val="24"/>
        </w:rPr>
        <w:t xml:space="preserve"> на лизосомах и активирует киназу </w:t>
      </w:r>
      <w:proofErr w:type="spellStart"/>
      <w:r w:rsidRPr="00097C49">
        <w:rPr>
          <w:rFonts w:ascii="Times New Roman" w:hAnsi="Times New Roman" w:cs="Times New Roman"/>
          <w:sz w:val="24"/>
          <w:szCs w:val="24"/>
          <w:lang w:val="en-US"/>
        </w:rPr>
        <w:t>mTOR</w:t>
      </w:r>
      <w:proofErr w:type="spellEnd"/>
      <w:r w:rsidRPr="00097C49">
        <w:rPr>
          <w:rFonts w:ascii="Times New Roman" w:hAnsi="Times New Roman" w:cs="Times New Roman"/>
          <w:sz w:val="24"/>
          <w:szCs w:val="24"/>
        </w:rPr>
        <w:t>, контролирующую клеточный цикл и пролиферацию. Таким образом, С3</w:t>
      </w:r>
      <w:r w:rsidRPr="00097C49">
        <w:rPr>
          <w:rFonts w:ascii="Times New Roman" w:hAnsi="Times New Roman" w:cs="Times New Roman"/>
          <w:sz w:val="24"/>
          <w:szCs w:val="24"/>
          <w:lang w:val="en-US"/>
        </w:rPr>
        <w:t>a</w:t>
      </w:r>
      <w:r w:rsidRPr="00097C49">
        <w:rPr>
          <w:rFonts w:ascii="Times New Roman" w:hAnsi="Times New Roman" w:cs="Times New Roman"/>
          <w:sz w:val="24"/>
          <w:szCs w:val="24"/>
        </w:rPr>
        <w:t>-сигналинг способствует выживанию Т клеток. Если эндогенный С3</w:t>
      </w:r>
      <w:r w:rsidRPr="00097C49">
        <w:rPr>
          <w:rFonts w:ascii="Times New Roman" w:hAnsi="Times New Roman" w:cs="Times New Roman"/>
          <w:sz w:val="24"/>
          <w:szCs w:val="24"/>
          <w:lang w:val="en-US"/>
        </w:rPr>
        <w:t>a</w:t>
      </w:r>
      <w:r w:rsidRPr="00097C49">
        <w:rPr>
          <w:rFonts w:ascii="Times New Roman" w:hAnsi="Times New Roman" w:cs="Times New Roman"/>
          <w:sz w:val="24"/>
          <w:szCs w:val="24"/>
        </w:rPr>
        <w:t xml:space="preserve"> выходит за пределы клетки, он действует </w:t>
      </w:r>
      <w:proofErr w:type="spellStart"/>
      <w:r w:rsidRPr="00097C49">
        <w:rPr>
          <w:rFonts w:ascii="Times New Roman" w:hAnsi="Times New Roman" w:cs="Times New Roman"/>
          <w:sz w:val="24"/>
          <w:szCs w:val="24"/>
        </w:rPr>
        <w:t>аутокринно</w:t>
      </w:r>
      <w:proofErr w:type="spellEnd"/>
      <w:r w:rsidRPr="00097C49">
        <w:rPr>
          <w:rFonts w:ascii="Times New Roman" w:hAnsi="Times New Roman" w:cs="Times New Roman"/>
          <w:sz w:val="24"/>
          <w:szCs w:val="24"/>
        </w:rPr>
        <w:t xml:space="preserve"> и провоцирует выбро</w:t>
      </w:r>
      <w:r w:rsidR="00A62B7D">
        <w:rPr>
          <w:rFonts w:ascii="Times New Roman" w:hAnsi="Times New Roman" w:cs="Times New Roman"/>
          <w:sz w:val="24"/>
          <w:szCs w:val="24"/>
        </w:rPr>
        <w:t xml:space="preserve">с провоспалительных цитокинов. </w:t>
      </w:r>
      <w:r w:rsidR="00A62B7D">
        <w:rPr>
          <w:rFonts w:ascii="Times New Roman" w:hAnsi="Times New Roman" w:cs="Times New Roman"/>
          <w:sz w:val="24"/>
          <w:szCs w:val="24"/>
          <w:lang w:val="en-US"/>
        </w:rPr>
        <w:t>[</w:t>
      </w:r>
      <w:r w:rsidR="009C202D" w:rsidRPr="00A62B7D">
        <w:rPr>
          <w:rFonts w:ascii="Times New Roman" w:hAnsi="Times New Roman" w:cs="Times New Roman"/>
          <w:sz w:val="24"/>
          <w:szCs w:val="24"/>
        </w:rPr>
        <w:t>24]</w:t>
      </w:r>
      <w:r w:rsidR="00A62B7D">
        <w:rPr>
          <w:rFonts w:ascii="Times New Roman" w:hAnsi="Times New Roman" w:cs="Times New Roman"/>
          <w:sz w:val="24"/>
          <w:szCs w:val="24"/>
          <w:lang w:val="en-US"/>
        </w:rPr>
        <w:t>, [26]</w:t>
      </w:r>
    </w:p>
    <w:p w:rsidR="00406FCA" w:rsidRPr="00097C49" w:rsidRDefault="00406FCA" w:rsidP="003C3CD6">
      <w:pPr>
        <w:pStyle w:val="Default"/>
        <w:numPr>
          <w:ilvl w:val="0"/>
          <w:numId w:val="9"/>
        </w:numPr>
        <w:spacing w:line="360" w:lineRule="auto"/>
        <w:ind w:firstLine="284"/>
        <w:rPr>
          <w:rFonts w:ascii="Times New Roman" w:hAnsi="Times New Roman" w:cs="Times New Roman"/>
          <w:i/>
        </w:rPr>
      </w:pPr>
      <w:r w:rsidRPr="00097C49">
        <w:rPr>
          <w:rFonts w:ascii="Times New Roman" w:hAnsi="Times New Roman" w:cs="Times New Roman"/>
          <w:i/>
        </w:rPr>
        <w:t xml:space="preserve">Иммунологически толерантный клиренс </w:t>
      </w:r>
      <w:proofErr w:type="spellStart"/>
      <w:r w:rsidRPr="00097C49">
        <w:rPr>
          <w:rFonts w:ascii="Times New Roman" w:hAnsi="Times New Roman" w:cs="Times New Roman"/>
          <w:i/>
        </w:rPr>
        <w:t>апоптотических</w:t>
      </w:r>
      <w:proofErr w:type="spellEnd"/>
      <w:r w:rsidRPr="00097C49">
        <w:rPr>
          <w:rFonts w:ascii="Times New Roman" w:hAnsi="Times New Roman" w:cs="Times New Roman"/>
          <w:i/>
        </w:rPr>
        <w:t xml:space="preserve"> клеток и факторов, ассоциированных с повреждением</w:t>
      </w:r>
    </w:p>
    <w:p w:rsidR="00DC2E42" w:rsidRDefault="00406FCA" w:rsidP="00DC2E42">
      <w:pPr>
        <w:spacing w:after="0" w:line="360" w:lineRule="auto"/>
        <w:ind w:firstLine="284"/>
        <w:rPr>
          <w:rFonts w:ascii="Times New Roman" w:hAnsi="Times New Roman" w:cs="Times New Roman"/>
          <w:b/>
          <w:sz w:val="24"/>
          <w:szCs w:val="24"/>
        </w:rPr>
      </w:pPr>
      <w:r w:rsidRPr="00097C49">
        <w:rPr>
          <w:rFonts w:ascii="Times New Roman" w:hAnsi="Times New Roman" w:cs="Times New Roman"/>
          <w:sz w:val="24"/>
          <w:szCs w:val="24"/>
        </w:rPr>
        <w:t xml:space="preserve">Система комплемента играет важную роль в </w:t>
      </w:r>
      <w:proofErr w:type="spellStart"/>
      <w:r w:rsidRPr="00097C49">
        <w:rPr>
          <w:rFonts w:ascii="Times New Roman" w:hAnsi="Times New Roman" w:cs="Times New Roman"/>
          <w:sz w:val="24"/>
          <w:szCs w:val="24"/>
        </w:rPr>
        <w:t>апоптозе</w:t>
      </w:r>
      <w:proofErr w:type="spellEnd"/>
      <w:r w:rsidRPr="00097C49">
        <w:rPr>
          <w:rFonts w:ascii="Times New Roman" w:hAnsi="Times New Roman" w:cs="Times New Roman"/>
          <w:sz w:val="24"/>
          <w:szCs w:val="24"/>
        </w:rPr>
        <w:t xml:space="preserve"> клеток, </w:t>
      </w:r>
      <w:proofErr w:type="spellStart"/>
      <w:r w:rsidRPr="00097C49">
        <w:rPr>
          <w:rFonts w:ascii="Times New Roman" w:hAnsi="Times New Roman" w:cs="Times New Roman"/>
          <w:sz w:val="24"/>
          <w:szCs w:val="24"/>
        </w:rPr>
        <w:t>опсонизированных</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или </w:t>
      </w:r>
      <w:proofErr w:type="spellStart"/>
      <w:r w:rsidRPr="00097C49">
        <w:rPr>
          <w:rFonts w:ascii="Times New Roman" w:hAnsi="Times New Roman" w:cs="Times New Roman"/>
          <w:sz w:val="24"/>
          <w:szCs w:val="24"/>
          <w:lang w:val="en-US"/>
        </w:rPr>
        <w:t>i</w:t>
      </w:r>
      <w:proofErr w:type="spellEnd"/>
      <w:r w:rsidRPr="00097C49">
        <w:rPr>
          <w:rFonts w:ascii="Times New Roman" w:hAnsi="Times New Roman" w:cs="Times New Roman"/>
          <w:sz w:val="24"/>
          <w:szCs w:val="24"/>
        </w:rPr>
        <w:t>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компонентами комплемента, без индукции иммунного ответа на собственные антигены организма. Значение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для формирования иммунологической толерантности будет описано в разделе «Функции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не связанные с комплементом», поскольку этот компонент компл</w:t>
      </w:r>
      <w:r w:rsidR="00DA2200" w:rsidRPr="00097C49">
        <w:rPr>
          <w:rFonts w:ascii="Times New Roman" w:hAnsi="Times New Roman" w:cs="Times New Roman"/>
          <w:sz w:val="24"/>
          <w:szCs w:val="24"/>
        </w:rPr>
        <w:t>емента играет особую роль в данном</w:t>
      </w:r>
      <w:r w:rsidRPr="00097C49">
        <w:rPr>
          <w:rFonts w:ascii="Times New Roman" w:hAnsi="Times New Roman" w:cs="Times New Roman"/>
          <w:sz w:val="24"/>
          <w:szCs w:val="24"/>
        </w:rPr>
        <w:t xml:space="preserve"> процессе (именно поэтому дефицит или нарушение функционирования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приводит к развитию тяжёлых аутоиммунных заболеваний). 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компонент комплемента (который может являться продуктом активации комплемента по классическому или альтернативному пути) также связывается </w:t>
      </w:r>
      <w:r w:rsidRPr="00097C49">
        <w:rPr>
          <w:rFonts w:ascii="Times New Roman" w:hAnsi="Times New Roman" w:cs="Times New Roman"/>
          <w:sz w:val="24"/>
          <w:szCs w:val="24"/>
        </w:rPr>
        <w:lastRenderedPageBreak/>
        <w:t xml:space="preserve">с поверхностью </w:t>
      </w:r>
      <w:proofErr w:type="spellStart"/>
      <w:r w:rsidRPr="00097C49">
        <w:rPr>
          <w:rFonts w:ascii="Times New Roman" w:hAnsi="Times New Roman" w:cs="Times New Roman"/>
          <w:sz w:val="24"/>
          <w:szCs w:val="24"/>
        </w:rPr>
        <w:t>апоптотической</w:t>
      </w:r>
      <w:proofErr w:type="spellEnd"/>
      <w:r w:rsidRPr="00097C49">
        <w:rPr>
          <w:rFonts w:ascii="Times New Roman" w:hAnsi="Times New Roman" w:cs="Times New Roman"/>
          <w:sz w:val="24"/>
          <w:szCs w:val="24"/>
        </w:rPr>
        <w:t xml:space="preserve"> клетки (или собственного антигена </w:t>
      </w:r>
      <w:proofErr w:type="spellStart"/>
      <w:r w:rsidRPr="00097C49">
        <w:rPr>
          <w:rFonts w:ascii="Times New Roman" w:hAnsi="Times New Roman" w:cs="Times New Roman"/>
          <w:sz w:val="24"/>
          <w:szCs w:val="24"/>
        </w:rPr>
        <w:t>органзима</w:t>
      </w:r>
      <w:proofErr w:type="spellEnd"/>
      <w:r w:rsidRPr="00097C49">
        <w:rPr>
          <w:rFonts w:ascii="Times New Roman" w:hAnsi="Times New Roman" w:cs="Times New Roman"/>
          <w:sz w:val="24"/>
          <w:szCs w:val="24"/>
        </w:rPr>
        <w:t xml:space="preserve">), на которой он инактивируется мембранным </w:t>
      </w:r>
      <w:r w:rsidRPr="00097C49">
        <w:rPr>
          <w:rFonts w:ascii="Times New Roman" w:hAnsi="Times New Roman" w:cs="Times New Roman"/>
          <w:sz w:val="24"/>
          <w:szCs w:val="24"/>
          <w:lang w:val="en-US"/>
        </w:rPr>
        <w:t>FI</w:t>
      </w:r>
      <w:r w:rsidRPr="00097C49">
        <w:rPr>
          <w:rFonts w:ascii="Times New Roman" w:hAnsi="Times New Roman" w:cs="Times New Roman"/>
          <w:sz w:val="24"/>
          <w:szCs w:val="24"/>
        </w:rPr>
        <w:t xml:space="preserve"> до </w:t>
      </w:r>
      <w:proofErr w:type="spellStart"/>
      <w:r w:rsidRPr="00097C49">
        <w:rPr>
          <w:rFonts w:ascii="Times New Roman" w:hAnsi="Times New Roman" w:cs="Times New Roman"/>
          <w:sz w:val="24"/>
          <w:szCs w:val="24"/>
          <w:lang w:val="en-US"/>
        </w:rPr>
        <w:t>iC</w:t>
      </w:r>
      <w:proofErr w:type="spellEnd"/>
      <w:r w:rsidRPr="00097C49">
        <w:rPr>
          <w:rFonts w:ascii="Times New Roman" w:hAnsi="Times New Roman" w:cs="Times New Roman"/>
          <w:sz w:val="24"/>
          <w:szCs w:val="24"/>
        </w:rPr>
        <w:t>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теряя способность образовывать С3-конвертазу для дальнейшего формирования МАК. </w:t>
      </w:r>
      <w:proofErr w:type="spellStart"/>
      <w:r w:rsidRPr="00097C49">
        <w:rPr>
          <w:rFonts w:ascii="Times New Roman" w:hAnsi="Times New Roman" w:cs="Times New Roman"/>
          <w:sz w:val="24"/>
          <w:szCs w:val="24"/>
          <w:lang w:val="en-US"/>
        </w:rPr>
        <w:t>iC</w:t>
      </w:r>
      <w:proofErr w:type="spellEnd"/>
      <w:r w:rsidRPr="00097C49">
        <w:rPr>
          <w:rFonts w:ascii="Times New Roman" w:hAnsi="Times New Roman" w:cs="Times New Roman"/>
          <w:sz w:val="24"/>
          <w:szCs w:val="24"/>
        </w:rPr>
        <w:t>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связывается с </w:t>
      </w:r>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3 на моноцитах, макрофагах, </w:t>
      </w:r>
      <w:proofErr w:type="spellStart"/>
      <w:r w:rsidRPr="00097C49">
        <w:rPr>
          <w:rFonts w:ascii="Times New Roman" w:hAnsi="Times New Roman" w:cs="Times New Roman"/>
          <w:sz w:val="24"/>
          <w:szCs w:val="24"/>
        </w:rPr>
        <w:t>микроглиальных</w:t>
      </w:r>
      <w:proofErr w:type="spellEnd"/>
      <w:r w:rsidRPr="00097C49">
        <w:rPr>
          <w:rFonts w:ascii="Times New Roman" w:hAnsi="Times New Roman" w:cs="Times New Roman"/>
          <w:sz w:val="24"/>
          <w:szCs w:val="24"/>
        </w:rPr>
        <w:t xml:space="preserve"> и дендритных клетках, опосредуя фагоцитоз </w:t>
      </w:r>
      <w:proofErr w:type="spellStart"/>
      <w:r w:rsidRPr="00097C49">
        <w:rPr>
          <w:rFonts w:ascii="Times New Roman" w:hAnsi="Times New Roman" w:cs="Times New Roman"/>
          <w:sz w:val="24"/>
          <w:szCs w:val="24"/>
        </w:rPr>
        <w:t>апоптотической</w:t>
      </w:r>
      <w:proofErr w:type="spellEnd"/>
      <w:r w:rsidRPr="00097C49">
        <w:rPr>
          <w:rFonts w:ascii="Times New Roman" w:hAnsi="Times New Roman" w:cs="Times New Roman"/>
          <w:sz w:val="24"/>
          <w:szCs w:val="24"/>
        </w:rPr>
        <w:t xml:space="preserve"> клетки (собственного антигена организма) и одновременно подавляя синтез </w:t>
      </w:r>
      <w:proofErr w:type="spellStart"/>
      <w:r w:rsidRPr="00097C49">
        <w:rPr>
          <w:rFonts w:ascii="Times New Roman" w:hAnsi="Times New Roman" w:cs="Times New Roman"/>
          <w:sz w:val="24"/>
          <w:szCs w:val="24"/>
        </w:rPr>
        <w:t>провоспалительного</w:t>
      </w:r>
      <w:proofErr w:type="spellEnd"/>
      <w:r w:rsidRPr="00097C49">
        <w:rPr>
          <w:rFonts w:ascii="Times New Roman" w:hAnsi="Times New Roman" w:cs="Times New Roman"/>
          <w:sz w:val="24"/>
          <w:szCs w:val="24"/>
        </w:rPr>
        <w:t xml:space="preserve"> цитокина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-12 и мощность окислительного взрыва в макрофагах или уменьшая экспрессию ко-</w:t>
      </w:r>
      <w:proofErr w:type="spellStart"/>
      <w:r w:rsidRPr="00097C49">
        <w:rPr>
          <w:rFonts w:ascii="Times New Roman" w:hAnsi="Times New Roman" w:cs="Times New Roman"/>
          <w:sz w:val="24"/>
          <w:szCs w:val="24"/>
        </w:rPr>
        <w:t>рецеторных</w:t>
      </w:r>
      <w:proofErr w:type="spellEnd"/>
      <w:r w:rsidRPr="00097C49">
        <w:rPr>
          <w:rFonts w:ascii="Times New Roman" w:hAnsi="Times New Roman" w:cs="Times New Roman"/>
          <w:sz w:val="24"/>
          <w:szCs w:val="24"/>
        </w:rPr>
        <w:t xml:space="preserve"> молекул и ингибируя созревание дендритных клеток. Это позволяет избежать возникновения нежелательного иммунного ответа</w:t>
      </w:r>
      <w:r w:rsidR="009C202D" w:rsidRPr="00F71F8E">
        <w:rPr>
          <w:rFonts w:ascii="Times New Roman" w:hAnsi="Times New Roman" w:cs="Times New Roman"/>
          <w:sz w:val="24"/>
          <w:szCs w:val="24"/>
        </w:rPr>
        <w:t xml:space="preserve"> [24]</w:t>
      </w:r>
      <w:r w:rsidRPr="00097C49">
        <w:rPr>
          <w:rFonts w:ascii="Times New Roman" w:hAnsi="Times New Roman" w:cs="Times New Roman"/>
          <w:sz w:val="24"/>
          <w:szCs w:val="24"/>
        </w:rPr>
        <w:t xml:space="preserve">. </w:t>
      </w:r>
    </w:p>
    <w:p w:rsidR="00DC2E42" w:rsidRPr="00097C49" w:rsidRDefault="00DC2E42" w:rsidP="00DC2E42">
      <w:pPr>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1.2.6 </w:t>
      </w:r>
      <w:r w:rsidRPr="00097C49">
        <w:rPr>
          <w:rFonts w:ascii="Times New Roman" w:hAnsi="Times New Roman" w:cs="Times New Roman"/>
          <w:b/>
          <w:sz w:val="24"/>
          <w:szCs w:val="24"/>
        </w:rPr>
        <w:t>Заболевания, связанные с системой комплемента.</w:t>
      </w:r>
    </w:p>
    <w:p w:rsidR="00DC2E42" w:rsidRPr="00DC2E42" w:rsidRDefault="00DC2E42" w:rsidP="003C3CD6">
      <w:pPr>
        <w:pStyle w:val="a3"/>
        <w:numPr>
          <w:ilvl w:val="0"/>
          <w:numId w:val="11"/>
        </w:numPr>
        <w:spacing w:after="0" w:line="360" w:lineRule="auto"/>
        <w:ind w:firstLine="284"/>
        <w:rPr>
          <w:rFonts w:ascii="Times New Roman" w:hAnsi="Times New Roman" w:cs="Times New Roman"/>
          <w:i/>
          <w:sz w:val="24"/>
          <w:szCs w:val="24"/>
        </w:rPr>
      </w:pPr>
      <w:r w:rsidRPr="00DC2E42">
        <w:rPr>
          <w:rFonts w:ascii="Times New Roman" w:hAnsi="Times New Roman" w:cs="Times New Roman"/>
          <w:i/>
          <w:sz w:val="24"/>
          <w:szCs w:val="24"/>
        </w:rPr>
        <w:t xml:space="preserve">Атипичный </w:t>
      </w:r>
      <w:proofErr w:type="spellStart"/>
      <w:r w:rsidRPr="00DC2E42">
        <w:rPr>
          <w:rFonts w:ascii="Times New Roman" w:hAnsi="Times New Roman" w:cs="Times New Roman"/>
          <w:i/>
          <w:sz w:val="24"/>
          <w:szCs w:val="24"/>
        </w:rPr>
        <w:t>гемолитико</w:t>
      </w:r>
      <w:proofErr w:type="spellEnd"/>
      <w:r w:rsidRPr="00DC2E42">
        <w:rPr>
          <w:rFonts w:ascii="Times New Roman" w:hAnsi="Times New Roman" w:cs="Times New Roman"/>
          <w:i/>
          <w:sz w:val="24"/>
          <w:szCs w:val="24"/>
        </w:rPr>
        <w:t>-уремический синдром (</w:t>
      </w:r>
      <w:proofErr w:type="spellStart"/>
      <w:r w:rsidRPr="00DC2E42">
        <w:rPr>
          <w:rFonts w:ascii="Times New Roman" w:hAnsi="Times New Roman" w:cs="Times New Roman"/>
          <w:i/>
          <w:sz w:val="24"/>
          <w:szCs w:val="24"/>
          <w:lang w:val="en-US"/>
        </w:rPr>
        <w:t>aHUS</w:t>
      </w:r>
      <w:proofErr w:type="spellEnd"/>
      <w:r w:rsidRPr="00DC2E42">
        <w:rPr>
          <w:rFonts w:ascii="Times New Roman" w:hAnsi="Times New Roman" w:cs="Times New Roman"/>
          <w:i/>
          <w:sz w:val="24"/>
          <w:szCs w:val="24"/>
        </w:rPr>
        <w:t>)</w:t>
      </w:r>
    </w:p>
    <w:p w:rsidR="00DC2E42" w:rsidRPr="00097C49" w:rsidRDefault="00DC2E42" w:rsidP="00DC2E42">
      <w:pPr>
        <w:spacing w:after="0" w:line="360" w:lineRule="auto"/>
        <w:ind w:firstLine="284"/>
        <w:rPr>
          <w:rFonts w:ascii="Times New Roman" w:hAnsi="Times New Roman" w:cs="Times New Roman"/>
          <w:sz w:val="24"/>
          <w:szCs w:val="24"/>
        </w:rPr>
      </w:pPr>
      <w:proofErr w:type="spellStart"/>
      <w:r w:rsidRPr="00097C49">
        <w:rPr>
          <w:rFonts w:ascii="Times New Roman" w:eastAsia="Times New Roman" w:hAnsi="Times New Roman" w:cs="Times New Roman"/>
          <w:sz w:val="24"/>
          <w:szCs w:val="24"/>
        </w:rPr>
        <w:t>Гемолитико</w:t>
      </w:r>
      <w:proofErr w:type="spellEnd"/>
      <w:r w:rsidRPr="00097C49">
        <w:rPr>
          <w:rFonts w:ascii="Times New Roman" w:eastAsia="Times New Roman" w:hAnsi="Times New Roman" w:cs="Times New Roman"/>
          <w:sz w:val="24"/>
          <w:szCs w:val="24"/>
        </w:rPr>
        <w:t xml:space="preserve">-уремический синдром - </w:t>
      </w:r>
      <w:proofErr w:type="gramStart"/>
      <w:r w:rsidRPr="00097C49">
        <w:rPr>
          <w:rFonts w:ascii="Times New Roman" w:eastAsia="Times New Roman" w:hAnsi="Times New Roman" w:cs="Times New Roman"/>
          <w:sz w:val="24"/>
          <w:szCs w:val="24"/>
        </w:rPr>
        <w:t>почечная</w:t>
      </w:r>
      <w:proofErr w:type="gramEnd"/>
      <w:r w:rsidRPr="00097C49">
        <w:rPr>
          <w:rFonts w:ascii="Times New Roman" w:eastAsia="Times New Roman" w:hAnsi="Times New Roman" w:cs="Times New Roman"/>
          <w:sz w:val="24"/>
          <w:szCs w:val="24"/>
        </w:rPr>
        <w:t xml:space="preserve"> </w:t>
      </w:r>
      <w:proofErr w:type="spellStart"/>
      <w:r w:rsidRPr="00097C49">
        <w:rPr>
          <w:rFonts w:ascii="Times New Roman" w:eastAsia="Times New Roman" w:hAnsi="Times New Roman" w:cs="Times New Roman"/>
          <w:sz w:val="24"/>
          <w:szCs w:val="24"/>
        </w:rPr>
        <w:t>тромбомикроангиопатия</w:t>
      </w:r>
      <w:proofErr w:type="spellEnd"/>
      <w:r w:rsidRPr="00097C49">
        <w:rPr>
          <w:rFonts w:ascii="Times New Roman" w:eastAsia="Times New Roman" w:hAnsi="Times New Roman" w:cs="Times New Roman"/>
          <w:sz w:val="24"/>
          <w:szCs w:val="24"/>
        </w:rPr>
        <w:t xml:space="preserve">, характеризующаяся активацией и разрушением эндотелиальных клеток </w:t>
      </w:r>
      <w:proofErr w:type="spellStart"/>
      <w:r w:rsidRPr="00097C49">
        <w:rPr>
          <w:rFonts w:ascii="Times New Roman" w:eastAsia="Times New Roman" w:hAnsi="Times New Roman" w:cs="Times New Roman"/>
          <w:sz w:val="24"/>
          <w:szCs w:val="24"/>
        </w:rPr>
        <w:t>гломерул</w:t>
      </w:r>
      <w:proofErr w:type="spellEnd"/>
      <w:r w:rsidRPr="00097C49">
        <w:rPr>
          <w:rFonts w:ascii="Times New Roman" w:eastAsia="Times New Roman" w:hAnsi="Times New Roman" w:cs="Times New Roman"/>
          <w:sz w:val="24"/>
          <w:szCs w:val="24"/>
        </w:rPr>
        <w:t>, что в последствии приводит к образованию микротромбов и механическому гемолизу</w:t>
      </w:r>
      <w:r w:rsidR="00A62B7D" w:rsidRPr="00A62B7D">
        <w:rPr>
          <w:rFonts w:ascii="Times New Roman" w:eastAsia="Times New Roman" w:hAnsi="Times New Roman" w:cs="Times New Roman"/>
          <w:sz w:val="24"/>
          <w:szCs w:val="24"/>
        </w:rPr>
        <w:t xml:space="preserve"> [28]</w:t>
      </w:r>
      <w:r w:rsidRPr="00097C49">
        <w:rPr>
          <w:rFonts w:ascii="Times New Roman" w:hAnsi="Times New Roman" w:cs="Times New Roman"/>
          <w:sz w:val="24"/>
          <w:szCs w:val="24"/>
        </w:rPr>
        <w:t xml:space="preserve">. Болезнь обычно быстро прогрессирует и характеризуется триадой симптомов: </w:t>
      </w:r>
      <w:proofErr w:type="spellStart"/>
      <w:r w:rsidRPr="00097C49">
        <w:rPr>
          <w:rFonts w:ascii="Times New Roman" w:hAnsi="Times New Roman" w:cs="Times New Roman"/>
          <w:sz w:val="24"/>
          <w:szCs w:val="24"/>
        </w:rPr>
        <w:t>микроангиопатической</w:t>
      </w:r>
      <w:proofErr w:type="spellEnd"/>
      <w:r w:rsidRPr="00097C49">
        <w:rPr>
          <w:rFonts w:ascii="Times New Roman" w:hAnsi="Times New Roman" w:cs="Times New Roman"/>
          <w:sz w:val="24"/>
          <w:szCs w:val="24"/>
        </w:rPr>
        <w:t xml:space="preserve"> гемолитической анемией, тромбоцитопенией, острой почечной недостаточ</w:t>
      </w:r>
      <w:r>
        <w:rPr>
          <w:rFonts w:ascii="Times New Roman" w:hAnsi="Times New Roman" w:cs="Times New Roman"/>
          <w:sz w:val="24"/>
          <w:szCs w:val="24"/>
        </w:rPr>
        <w:t>ностью</w:t>
      </w:r>
      <w:r w:rsidR="00A62B7D" w:rsidRPr="00A62B7D">
        <w:rPr>
          <w:rFonts w:ascii="Times New Roman" w:hAnsi="Times New Roman" w:cs="Times New Roman"/>
          <w:sz w:val="24"/>
          <w:szCs w:val="24"/>
        </w:rPr>
        <w:t xml:space="preserve"> [</w:t>
      </w:r>
      <w:r w:rsidR="00A62B7D" w:rsidRPr="00F71F8E">
        <w:rPr>
          <w:rFonts w:ascii="Times New Roman" w:hAnsi="Times New Roman" w:cs="Times New Roman"/>
          <w:sz w:val="24"/>
          <w:szCs w:val="24"/>
        </w:rPr>
        <w:t>27</w:t>
      </w:r>
      <w:r w:rsidR="00A62B7D" w:rsidRPr="00A62B7D">
        <w:rPr>
          <w:rFonts w:ascii="Times New Roman" w:hAnsi="Times New Roman" w:cs="Times New Roman"/>
          <w:sz w:val="24"/>
          <w:szCs w:val="24"/>
        </w:rPr>
        <w:t>]</w:t>
      </w:r>
      <w:r>
        <w:rPr>
          <w:rFonts w:ascii="Times New Roman" w:hAnsi="Times New Roman" w:cs="Times New Roman"/>
          <w:sz w:val="24"/>
          <w:szCs w:val="24"/>
        </w:rPr>
        <w:t xml:space="preserve">. </w:t>
      </w:r>
    </w:p>
    <w:p w:rsidR="00DC2E42" w:rsidRPr="00097C49" w:rsidRDefault="00DC2E42" w:rsidP="00DC2E42">
      <w:pPr>
        <w:spacing w:after="0" w:line="360" w:lineRule="auto"/>
        <w:ind w:firstLine="284"/>
        <w:rPr>
          <w:rFonts w:ascii="Times New Roman" w:eastAsia="Times New Roman" w:hAnsi="Times New Roman" w:cs="Times New Roman"/>
          <w:sz w:val="24"/>
          <w:szCs w:val="24"/>
          <w:lang w:eastAsia="ru-RU"/>
        </w:rPr>
      </w:pPr>
      <w:r w:rsidRPr="00097C49">
        <w:rPr>
          <w:rFonts w:ascii="Times New Roman" w:hAnsi="Times New Roman" w:cs="Times New Roman"/>
          <w:sz w:val="24"/>
          <w:szCs w:val="24"/>
        </w:rPr>
        <w:t xml:space="preserve">Примерно 50-60% случаев заболевания </w:t>
      </w:r>
      <w:proofErr w:type="spellStart"/>
      <w:r w:rsidRPr="00097C49">
        <w:rPr>
          <w:rFonts w:ascii="Times New Roman" w:hAnsi="Times New Roman" w:cs="Times New Roman"/>
          <w:sz w:val="24"/>
          <w:szCs w:val="24"/>
          <w:lang w:val="en-US"/>
        </w:rPr>
        <w:t>aHUS</w:t>
      </w:r>
      <w:proofErr w:type="spellEnd"/>
      <w:r w:rsidRPr="00097C49">
        <w:rPr>
          <w:rFonts w:ascii="Times New Roman" w:hAnsi="Times New Roman" w:cs="Times New Roman"/>
          <w:sz w:val="24"/>
          <w:szCs w:val="24"/>
        </w:rPr>
        <w:t xml:space="preserve"> связаны с мутациями компонентов комплемента</w:t>
      </w:r>
      <w:r w:rsidRPr="00FC7115">
        <w:rPr>
          <w:rFonts w:ascii="Times New Roman" w:hAnsi="Times New Roman" w:cs="Times New Roman"/>
          <w:sz w:val="24"/>
          <w:szCs w:val="24"/>
        </w:rPr>
        <w:t xml:space="preserve">, </w:t>
      </w:r>
      <w:r>
        <w:rPr>
          <w:rFonts w:ascii="Times New Roman" w:hAnsi="Times New Roman" w:cs="Times New Roman"/>
          <w:sz w:val="24"/>
          <w:szCs w:val="24"/>
        </w:rPr>
        <w:t xml:space="preserve">таких как </w:t>
      </w:r>
      <w:r>
        <w:rPr>
          <w:rFonts w:ascii="Times New Roman" w:hAnsi="Times New Roman" w:cs="Times New Roman"/>
          <w:sz w:val="24"/>
          <w:szCs w:val="24"/>
          <w:lang w:val="en-US"/>
        </w:rPr>
        <w:t>FH</w:t>
      </w:r>
      <w:r w:rsidRPr="00FC7115">
        <w:rPr>
          <w:rFonts w:ascii="Times New Roman" w:hAnsi="Times New Roman" w:cs="Times New Roman"/>
          <w:sz w:val="24"/>
          <w:szCs w:val="24"/>
        </w:rPr>
        <w:t xml:space="preserve">, </w:t>
      </w:r>
      <w:r>
        <w:rPr>
          <w:rFonts w:ascii="Times New Roman" w:hAnsi="Times New Roman" w:cs="Times New Roman"/>
          <w:sz w:val="24"/>
          <w:szCs w:val="24"/>
          <w:lang w:val="en-US"/>
        </w:rPr>
        <w:t>MCP</w:t>
      </w:r>
      <w:r w:rsidRPr="00FC7115">
        <w:rPr>
          <w:rFonts w:ascii="Times New Roman" w:hAnsi="Times New Roman" w:cs="Times New Roman"/>
          <w:sz w:val="24"/>
          <w:szCs w:val="24"/>
        </w:rPr>
        <w:t xml:space="preserve">, </w:t>
      </w:r>
      <w:r>
        <w:rPr>
          <w:rFonts w:ascii="Times New Roman" w:hAnsi="Times New Roman" w:cs="Times New Roman"/>
          <w:sz w:val="24"/>
          <w:szCs w:val="24"/>
          <w:lang w:val="en-US"/>
        </w:rPr>
        <w:t>C</w:t>
      </w:r>
      <w:r w:rsidRPr="00FC7115">
        <w:rPr>
          <w:rFonts w:ascii="Times New Roman" w:hAnsi="Times New Roman" w:cs="Times New Roman"/>
          <w:sz w:val="24"/>
          <w:szCs w:val="24"/>
        </w:rPr>
        <w:t xml:space="preserve">3, </w:t>
      </w:r>
      <w:r>
        <w:rPr>
          <w:rFonts w:ascii="Times New Roman" w:hAnsi="Times New Roman" w:cs="Times New Roman"/>
          <w:sz w:val="24"/>
          <w:szCs w:val="24"/>
          <w:lang w:val="en-US"/>
        </w:rPr>
        <w:t>FB</w:t>
      </w:r>
      <w:r w:rsidRPr="00097C49">
        <w:rPr>
          <w:rFonts w:ascii="Times New Roman" w:hAnsi="Times New Roman" w:cs="Times New Roman"/>
          <w:sz w:val="24"/>
          <w:szCs w:val="24"/>
        </w:rPr>
        <w:t xml:space="preserve">. </w:t>
      </w:r>
      <w:r w:rsidR="00A62B7D" w:rsidRPr="00A62B7D">
        <w:rPr>
          <w:rFonts w:ascii="Times New Roman" w:hAnsi="Times New Roman" w:cs="Times New Roman"/>
          <w:sz w:val="24"/>
          <w:szCs w:val="24"/>
        </w:rPr>
        <w:t>[2]</w:t>
      </w:r>
      <w:r w:rsidRPr="00097C49">
        <w:rPr>
          <w:rFonts w:ascii="Times New Roman" w:hAnsi="Times New Roman" w:cs="Times New Roman"/>
          <w:sz w:val="24"/>
          <w:szCs w:val="24"/>
        </w:rPr>
        <w:t xml:space="preserve"> Кроме того, у некоторых больных были обнаружены аутоантитела к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приводящие к его вторичному дефициту</w:t>
      </w:r>
      <w:r w:rsidR="00A62B7D" w:rsidRPr="00A62B7D">
        <w:rPr>
          <w:rFonts w:ascii="Times New Roman" w:hAnsi="Times New Roman" w:cs="Times New Roman"/>
          <w:sz w:val="24"/>
          <w:szCs w:val="24"/>
        </w:rPr>
        <w:t xml:space="preserve"> [27]</w:t>
      </w:r>
      <w:r w:rsidRPr="00097C49">
        <w:rPr>
          <w:rFonts w:ascii="Times New Roman" w:hAnsi="Times New Roman" w:cs="Times New Roman"/>
          <w:sz w:val="24"/>
          <w:szCs w:val="24"/>
        </w:rPr>
        <w:t xml:space="preserve"> </w:t>
      </w:r>
      <w:r>
        <w:rPr>
          <w:rFonts w:ascii="Times New Roman" w:hAnsi="Times New Roman" w:cs="Times New Roman"/>
          <w:sz w:val="24"/>
          <w:szCs w:val="24"/>
        </w:rPr>
        <w:t>В</w:t>
      </w:r>
      <w:r w:rsidRPr="00097C49">
        <w:rPr>
          <w:rFonts w:ascii="Times New Roman" w:hAnsi="Times New Roman" w:cs="Times New Roman"/>
          <w:sz w:val="24"/>
          <w:szCs w:val="24"/>
        </w:rPr>
        <w:t xml:space="preserve">ышеперечисленные причины приводят к </w:t>
      </w:r>
      <w:proofErr w:type="spellStart"/>
      <w:r w:rsidRPr="00097C49">
        <w:rPr>
          <w:rFonts w:ascii="Times New Roman" w:hAnsi="Times New Roman" w:cs="Times New Roman"/>
          <w:sz w:val="24"/>
          <w:szCs w:val="24"/>
        </w:rPr>
        <w:t>дисрегуляции</w:t>
      </w:r>
      <w:proofErr w:type="spellEnd"/>
      <w:r w:rsidRPr="00097C49">
        <w:rPr>
          <w:rFonts w:ascii="Times New Roman" w:hAnsi="Times New Roman" w:cs="Times New Roman"/>
          <w:sz w:val="24"/>
          <w:szCs w:val="24"/>
        </w:rPr>
        <w:t xml:space="preserve"> активации комплемента по альтернативному пути</w:t>
      </w:r>
      <w:r w:rsidR="00A62B7D" w:rsidRPr="00A62B7D">
        <w:rPr>
          <w:rFonts w:ascii="Times New Roman" w:hAnsi="Times New Roman" w:cs="Times New Roman"/>
          <w:sz w:val="24"/>
          <w:szCs w:val="24"/>
        </w:rPr>
        <w:t xml:space="preserve"> [2]</w:t>
      </w:r>
      <w:r w:rsidRPr="00097C49">
        <w:rPr>
          <w:rFonts w:ascii="Times New Roman" w:hAnsi="Times New Roman" w:cs="Times New Roman"/>
          <w:sz w:val="24"/>
          <w:szCs w:val="24"/>
        </w:rPr>
        <w:t xml:space="preserve">. </w:t>
      </w:r>
      <w:r w:rsidRPr="00097C49">
        <w:rPr>
          <w:rFonts w:ascii="Times New Roman" w:eastAsia="Times New Roman" w:hAnsi="Times New Roman" w:cs="Times New Roman"/>
          <w:sz w:val="24"/>
          <w:szCs w:val="24"/>
          <w:lang w:eastAsia="ru-RU"/>
        </w:rPr>
        <w:t>Это п</w:t>
      </w:r>
      <w:r w:rsidRPr="00097C49">
        <w:rPr>
          <w:rFonts w:ascii="Times New Roman" w:hAnsi="Times New Roman" w:cs="Times New Roman"/>
          <w:sz w:val="24"/>
          <w:szCs w:val="24"/>
        </w:rPr>
        <w:t xml:space="preserve">риводит к </w:t>
      </w:r>
      <w:r w:rsidRPr="00097C49">
        <w:rPr>
          <w:rFonts w:ascii="Times New Roman" w:eastAsia="Times New Roman" w:hAnsi="Times New Roman" w:cs="Times New Roman"/>
          <w:sz w:val="24"/>
          <w:szCs w:val="24"/>
        </w:rPr>
        <w:t>формированию МАК на поверхности эндотелиальных клеток и их лизису, а также</w:t>
      </w:r>
      <w:r w:rsidRPr="00097C49">
        <w:rPr>
          <w:rFonts w:ascii="Times New Roman" w:hAnsi="Times New Roman" w:cs="Times New Roman"/>
          <w:sz w:val="24"/>
          <w:szCs w:val="24"/>
        </w:rPr>
        <w:t xml:space="preserve"> образованию микротромбов (особенно в уязвимой зоне почечных клубочков)</w:t>
      </w:r>
      <w:r w:rsidR="00A62B7D" w:rsidRPr="00A62B7D">
        <w:rPr>
          <w:rFonts w:ascii="Times New Roman" w:hAnsi="Times New Roman" w:cs="Times New Roman"/>
          <w:sz w:val="24"/>
          <w:szCs w:val="24"/>
        </w:rPr>
        <w:t xml:space="preserve"> [27]</w:t>
      </w:r>
      <w:r w:rsidRPr="00097C49">
        <w:rPr>
          <w:rFonts w:ascii="Times New Roman" w:hAnsi="Times New Roman" w:cs="Times New Roman"/>
          <w:sz w:val="24"/>
          <w:szCs w:val="24"/>
        </w:rPr>
        <w:t>. Смертность при данном заболевании составляет 25%, у 50% пациентов развивается терминальная стадия почечной недостаточности</w:t>
      </w:r>
      <w:r w:rsidR="00A62B7D">
        <w:rPr>
          <w:rFonts w:ascii="Times New Roman" w:hAnsi="Times New Roman" w:cs="Times New Roman"/>
          <w:sz w:val="24"/>
          <w:szCs w:val="24"/>
        </w:rPr>
        <w:t xml:space="preserve"> </w:t>
      </w:r>
      <w:r w:rsidR="00A62B7D" w:rsidRPr="00A62B7D">
        <w:rPr>
          <w:rFonts w:ascii="Times New Roman" w:hAnsi="Times New Roman" w:cs="Times New Roman"/>
          <w:sz w:val="24"/>
          <w:szCs w:val="24"/>
        </w:rPr>
        <w:t>[28]</w:t>
      </w:r>
      <w:r w:rsidRPr="00097C49">
        <w:rPr>
          <w:rFonts w:ascii="Times New Roman" w:hAnsi="Times New Roman" w:cs="Times New Roman"/>
          <w:sz w:val="24"/>
          <w:szCs w:val="24"/>
        </w:rPr>
        <w:t xml:space="preserve">. Для лечения заболевания используется направленное ингибирование С5 анти-С5-антителами (препарат </w:t>
      </w:r>
      <w:proofErr w:type="spellStart"/>
      <w:r w:rsidRPr="00097C49">
        <w:rPr>
          <w:rFonts w:ascii="Times New Roman" w:hAnsi="Times New Roman" w:cs="Times New Roman"/>
          <w:sz w:val="24"/>
          <w:szCs w:val="24"/>
        </w:rPr>
        <w:t>экулизумаб</w:t>
      </w:r>
      <w:proofErr w:type="spellEnd"/>
      <w:r w:rsidRPr="00097C49">
        <w:rPr>
          <w:rFonts w:ascii="Times New Roman" w:hAnsi="Times New Roman" w:cs="Times New Roman"/>
          <w:sz w:val="24"/>
          <w:szCs w:val="24"/>
        </w:rPr>
        <w:t>).</w:t>
      </w:r>
    </w:p>
    <w:p w:rsidR="00DC2E42" w:rsidRPr="00DC2E42" w:rsidRDefault="00DC2E42" w:rsidP="003C3CD6">
      <w:pPr>
        <w:pStyle w:val="a3"/>
        <w:numPr>
          <w:ilvl w:val="0"/>
          <w:numId w:val="12"/>
        </w:numPr>
        <w:autoSpaceDE w:val="0"/>
        <w:autoSpaceDN w:val="0"/>
        <w:adjustRightInd w:val="0"/>
        <w:spacing w:after="0" w:line="360" w:lineRule="auto"/>
        <w:ind w:firstLine="284"/>
        <w:rPr>
          <w:rFonts w:ascii="Times New Roman" w:hAnsi="Times New Roman" w:cs="Times New Roman"/>
          <w:i/>
          <w:sz w:val="24"/>
          <w:szCs w:val="24"/>
        </w:rPr>
      </w:pPr>
      <w:r w:rsidRPr="00DC2E42">
        <w:rPr>
          <w:rFonts w:ascii="Times New Roman" w:hAnsi="Times New Roman" w:cs="Times New Roman"/>
          <w:i/>
          <w:sz w:val="24"/>
          <w:szCs w:val="24"/>
        </w:rPr>
        <w:t xml:space="preserve">С3 </w:t>
      </w:r>
      <w:proofErr w:type="spellStart"/>
      <w:r w:rsidRPr="00DC2E42">
        <w:rPr>
          <w:rFonts w:ascii="Times New Roman" w:hAnsi="Times New Roman" w:cs="Times New Roman"/>
          <w:i/>
          <w:sz w:val="24"/>
          <w:szCs w:val="24"/>
        </w:rPr>
        <w:t>гломерулопатии</w:t>
      </w:r>
      <w:proofErr w:type="spellEnd"/>
      <w:r w:rsidRPr="00DC2E42">
        <w:rPr>
          <w:rFonts w:ascii="Times New Roman" w:hAnsi="Times New Roman" w:cs="Times New Roman"/>
          <w:i/>
          <w:sz w:val="24"/>
          <w:szCs w:val="24"/>
        </w:rPr>
        <w:t xml:space="preserve"> (</w:t>
      </w:r>
      <w:r w:rsidRPr="00DC2E42">
        <w:rPr>
          <w:rFonts w:ascii="Times New Roman" w:hAnsi="Times New Roman" w:cs="Times New Roman"/>
          <w:i/>
          <w:sz w:val="24"/>
          <w:szCs w:val="24"/>
          <w:lang w:val="en-US"/>
        </w:rPr>
        <w:t>C</w:t>
      </w:r>
      <w:r w:rsidRPr="00DC2E42">
        <w:rPr>
          <w:rFonts w:ascii="Times New Roman" w:hAnsi="Times New Roman" w:cs="Times New Roman"/>
          <w:i/>
          <w:sz w:val="24"/>
          <w:szCs w:val="24"/>
        </w:rPr>
        <w:t>3</w:t>
      </w:r>
      <w:r w:rsidRPr="00DC2E42">
        <w:rPr>
          <w:rFonts w:ascii="Times New Roman" w:hAnsi="Times New Roman" w:cs="Times New Roman"/>
          <w:i/>
          <w:sz w:val="24"/>
          <w:szCs w:val="24"/>
          <w:lang w:val="en-US"/>
        </w:rPr>
        <w:t>G</w:t>
      </w:r>
      <w:r w:rsidRPr="00DC2E42">
        <w:rPr>
          <w:rFonts w:ascii="Times New Roman" w:hAnsi="Times New Roman" w:cs="Times New Roman"/>
          <w:i/>
          <w:sz w:val="24"/>
          <w:szCs w:val="24"/>
        </w:rPr>
        <w:t>)</w:t>
      </w:r>
    </w:p>
    <w:p w:rsidR="00DC2E42" w:rsidRPr="00097C49" w:rsidRDefault="00DC2E42" w:rsidP="00DC2E42">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Р</w:t>
      </w:r>
      <w:r w:rsidRPr="00097C49">
        <w:rPr>
          <w:rFonts w:ascii="Times New Roman" w:eastAsia="Times New Roman" w:hAnsi="Times New Roman" w:cs="Times New Roman"/>
          <w:sz w:val="24"/>
          <w:szCs w:val="24"/>
        </w:rPr>
        <w:t xml:space="preserve">едкие хронические заболевания почек, характеризующиеся накоплением белка C3 в </w:t>
      </w:r>
      <w:proofErr w:type="spellStart"/>
      <w:r w:rsidRPr="00097C49">
        <w:rPr>
          <w:rFonts w:ascii="Times New Roman" w:eastAsia="Times New Roman" w:hAnsi="Times New Roman" w:cs="Times New Roman"/>
          <w:sz w:val="24"/>
          <w:szCs w:val="24"/>
        </w:rPr>
        <w:t>гломерулах</w:t>
      </w:r>
      <w:proofErr w:type="spellEnd"/>
      <w:r w:rsidRPr="00097C49">
        <w:rPr>
          <w:rFonts w:ascii="Times New Roman" w:eastAsia="Times New Roman" w:hAnsi="Times New Roman" w:cs="Times New Roman"/>
          <w:sz w:val="24"/>
          <w:szCs w:val="24"/>
        </w:rPr>
        <w:t xml:space="preserve">, которое инициирует воспалительный ответ в почечных клубочках. </w:t>
      </w:r>
      <w:proofErr w:type="gramStart"/>
      <w:r w:rsidRPr="00097C49">
        <w:rPr>
          <w:rFonts w:ascii="Times New Roman" w:hAnsi="Times New Roman" w:cs="Times New Roman"/>
          <w:sz w:val="24"/>
          <w:szCs w:val="24"/>
        </w:rPr>
        <w:t xml:space="preserve">Так же, как и в случае с </w:t>
      </w:r>
      <w:proofErr w:type="spellStart"/>
      <w:r w:rsidRPr="00097C49">
        <w:rPr>
          <w:rFonts w:ascii="Times New Roman" w:hAnsi="Times New Roman" w:cs="Times New Roman"/>
          <w:sz w:val="24"/>
          <w:szCs w:val="24"/>
          <w:lang w:val="en-US"/>
        </w:rPr>
        <w:t>aHUS</w:t>
      </w:r>
      <w:proofErr w:type="spellEnd"/>
      <w:r w:rsidRPr="00097C49">
        <w:rPr>
          <w:rFonts w:ascii="Times New Roman" w:hAnsi="Times New Roman" w:cs="Times New Roman"/>
          <w:sz w:val="24"/>
          <w:szCs w:val="24"/>
        </w:rPr>
        <w:t>, в 50% случаев предпосылками к развитию С3</w:t>
      </w:r>
      <w:r w:rsidRPr="00097C49">
        <w:rPr>
          <w:rFonts w:ascii="Times New Roman" w:hAnsi="Times New Roman" w:cs="Times New Roman"/>
          <w:sz w:val="24"/>
          <w:szCs w:val="24"/>
          <w:lang w:val="en-US"/>
        </w:rPr>
        <w:t>G</w:t>
      </w:r>
      <w:r w:rsidRPr="00097C49">
        <w:rPr>
          <w:rFonts w:ascii="Times New Roman" w:hAnsi="Times New Roman" w:cs="Times New Roman"/>
          <w:sz w:val="24"/>
          <w:szCs w:val="24"/>
        </w:rPr>
        <w:t xml:space="preserve"> являются мутации компонентов альтернативного пути комплемента (более 20 мутаций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1 мутация С3 </w:t>
      </w:r>
      <w:r w:rsidR="009C202D" w:rsidRPr="009C202D">
        <w:rPr>
          <w:rFonts w:ascii="Times New Roman" w:hAnsi="Times New Roman" w:cs="Times New Roman"/>
          <w:sz w:val="24"/>
          <w:szCs w:val="24"/>
        </w:rPr>
        <w:t>[24]</w:t>
      </w:r>
      <w:r w:rsidRPr="00097C49">
        <w:rPr>
          <w:rFonts w:ascii="Times New Roman" w:hAnsi="Times New Roman" w:cs="Times New Roman"/>
          <w:sz w:val="24"/>
          <w:szCs w:val="24"/>
        </w:rPr>
        <w:t xml:space="preserve"> или продукция </w:t>
      </w:r>
      <w:proofErr w:type="spellStart"/>
      <w:r w:rsidRPr="00097C49">
        <w:rPr>
          <w:rFonts w:ascii="Times New Roman" w:hAnsi="Times New Roman" w:cs="Times New Roman"/>
          <w:sz w:val="24"/>
          <w:szCs w:val="24"/>
        </w:rPr>
        <w:t>аутоантител</w:t>
      </w:r>
      <w:proofErr w:type="spellEnd"/>
      <w:r w:rsidRPr="00097C49">
        <w:rPr>
          <w:rFonts w:ascii="Times New Roman" w:hAnsi="Times New Roman" w:cs="Times New Roman"/>
          <w:sz w:val="24"/>
          <w:szCs w:val="24"/>
        </w:rPr>
        <w:t xml:space="preserve"> к ним (антитела к С3).</w:t>
      </w:r>
      <w:proofErr w:type="gramEnd"/>
      <w:r w:rsidRPr="00097C49">
        <w:rPr>
          <w:rFonts w:ascii="Times New Roman" w:hAnsi="Times New Roman" w:cs="Times New Roman"/>
          <w:sz w:val="24"/>
          <w:szCs w:val="24"/>
        </w:rPr>
        <w:t xml:space="preserve"> У некоторых пациентов, у которых ранее диагностировали </w:t>
      </w:r>
      <w:proofErr w:type="spellStart"/>
      <w:r w:rsidRPr="00097C49">
        <w:rPr>
          <w:rFonts w:ascii="Times New Roman" w:hAnsi="Times New Roman" w:cs="Times New Roman"/>
          <w:sz w:val="24"/>
          <w:szCs w:val="24"/>
          <w:lang w:val="en-US"/>
        </w:rPr>
        <w:t>aHUS</w:t>
      </w:r>
      <w:proofErr w:type="spellEnd"/>
      <w:r w:rsidRPr="00097C49">
        <w:rPr>
          <w:rFonts w:ascii="Times New Roman" w:hAnsi="Times New Roman" w:cs="Times New Roman"/>
          <w:sz w:val="24"/>
          <w:szCs w:val="24"/>
        </w:rPr>
        <w:t xml:space="preserve"> позже развивается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3</w:t>
      </w:r>
      <w:r w:rsidRPr="00097C49">
        <w:rPr>
          <w:rFonts w:ascii="Times New Roman" w:hAnsi="Times New Roman" w:cs="Times New Roman"/>
          <w:sz w:val="24"/>
          <w:szCs w:val="24"/>
          <w:lang w:val="en-US"/>
        </w:rPr>
        <w:t>G</w:t>
      </w:r>
      <w:r w:rsidRPr="00097C49">
        <w:rPr>
          <w:rFonts w:ascii="Times New Roman" w:hAnsi="Times New Roman" w:cs="Times New Roman"/>
          <w:sz w:val="24"/>
          <w:szCs w:val="24"/>
        </w:rPr>
        <w:t xml:space="preserve"> и наоборот. (</w:t>
      </w:r>
      <w:proofErr w:type="spellStart"/>
      <w:r w:rsidRPr="00097C49">
        <w:rPr>
          <w:rFonts w:ascii="Times New Roman" w:hAnsi="Times New Roman" w:cs="Times New Roman"/>
          <w:sz w:val="24"/>
          <w:szCs w:val="24"/>
          <w:lang w:val="en-US"/>
        </w:rPr>
        <w:t>Ricklin</w:t>
      </w:r>
      <w:proofErr w:type="spellEnd"/>
      <w:r w:rsidRPr="00097C49">
        <w:rPr>
          <w:rFonts w:ascii="Times New Roman" w:hAnsi="Times New Roman" w:cs="Times New Roman"/>
          <w:sz w:val="24"/>
          <w:szCs w:val="24"/>
        </w:rPr>
        <w:t xml:space="preserve">, 2013) Интересно, что многие ассоциированные с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3</w:t>
      </w:r>
      <w:r w:rsidRPr="00097C49">
        <w:rPr>
          <w:rFonts w:ascii="Times New Roman" w:hAnsi="Times New Roman" w:cs="Times New Roman"/>
          <w:sz w:val="24"/>
          <w:szCs w:val="24"/>
          <w:lang w:val="en-US"/>
        </w:rPr>
        <w:t>G</w:t>
      </w:r>
      <w:r w:rsidRPr="00097C49">
        <w:rPr>
          <w:rFonts w:ascii="Times New Roman" w:hAnsi="Times New Roman" w:cs="Times New Roman"/>
          <w:sz w:val="24"/>
          <w:szCs w:val="24"/>
        </w:rPr>
        <w:t xml:space="preserve"> мутации в генах, кодирующих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FI</w:t>
      </w:r>
      <w:r w:rsidRPr="00097C49">
        <w:rPr>
          <w:rFonts w:ascii="Times New Roman" w:hAnsi="Times New Roman" w:cs="Times New Roman"/>
          <w:sz w:val="24"/>
          <w:szCs w:val="24"/>
        </w:rPr>
        <w:t xml:space="preserve">, </w:t>
      </w:r>
      <w:r w:rsidRPr="00097C49">
        <w:rPr>
          <w:rFonts w:ascii="Times New Roman" w:hAnsi="Times New Roman" w:cs="Times New Roman"/>
          <w:sz w:val="24"/>
          <w:szCs w:val="24"/>
        </w:rPr>
        <w:lastRenderedPageBreak/>
        <w:t xml:space="preserve">такие же, как и при </w:t>
      </w:r>
      <w:proofErr w:type="spellStart"/>
      <w:r w:rsidRPr="00097C49">
        <w:rPr>
          <w:rFonts w:ascii="Times New Roman" w:hAnsi="Times New Roman" w:cs="Times New Roman"/>
          <w:sz w:val="24"/>
          <w:szCs w:val="24"/>
          <w:lang w:val="en-US"/>
        </w:rPr>
        <w:t>aHUS</w:t>
      </w:r>
      <w:proofErr w:type="spellEnd"/>
      <w:r w:rsidRPr="00097C49">
        <w:rPr>
          <w:rFonts w:ascii="Times New Roman" w:hAnsi="Times New Roman" w:cs="Times New Roman"/>
          <w:sz w:val="24"/>
          <w:szCs w:val="24"/>
        </w:rPr>
        <w:t xml:space="preserve">: большинство ведёт к полному отсутствию в крови или значительному снижению содержания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FI</w:t>
      </w:r>
      <w:r w:rsidRPr="00097C49">
        <w:rPr>
          <w:rFonts w:ascii="Times New Roman" w:hAnsi="Times New Roman" w:cs="Times New Roman"/>
          <w:sz w:val="24"/>
          <w:szCs w:val="24"/>
        </w:rPr>
        <w:t xml:space="preserve"> из-за мутаций в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-концевой части молекулы</w:t>
      </w:r>
      <w:r w:rsidR="009C202D" w:rsidRPr="009C202D">
        <w:rPr>
          <w:rFonts w:ascii="Times New Roman" w:hAnsi="Times New Roman" w:cs="Times New Roman"/>
          <w:sz w:val="24"/>
          <w:szCs w:val="24"/>
        </w:rPr>
        <w:t xml:space="preserve"> [24]</w:t>
      </w:r>
      <w:r w:rsidRPr="00097C49">
        <w:rPr>
          <w:rFonts w:ascii="Times New Roman" w:hAnsi="Times New Roman" w:cs="Times New Roman"/>
          <w:sz w:val="24"/>
          <w:szCs w:val="24"/>
        </w:rPr>
        <w:t xml:space="preserve">. В моче больных обнаруживается МАК, что является маркером продолжительного разрушения клеток. </w:t>
      </w:r>
      <w:proofErr w:type="gramStart"/>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lang w:val="en-US"/>
        </w:rPr>
        <w:t>Mathern</w:t>
      </w:r>
      <w:proofErr w:type="spellEnd"/>
      <w:r w:rsidRPr="00097C49">
        <w:rPr>
          <w:rFonts w:ascii="Times New Roman" w:hAnsi="Times New Roman" w:cs="Times New Roman"/>
          <w:sz w:val="24"/>
          <w:szCs w:val="24"/>
        </w:rPr>
        <w:t xml:space="preserve">, 2015) </w:t>
      </w:r>
      <w:r w:rsidRPr="00097C49">
        <w:rPr>
          <w:rFonts w:ascii="Times New Roman" w:eastAsia="Times New Roman" w:hAnsi="Times New Roman" w:cs="Times New Roman"/>
          <w:sz w:val="24"/>
          <w:szCs w:val="24"/>
        </w:rPr>
        <w:t>Аутоантитела к С3-конвертазе альтернативного пути, названные С3-почечным фактором, присутствуют в сыворотке более 50% пациентов с диагнозом C3G</w:t>
      </w:r>
      <w:r w:rsidR="009C202D" w:rsidRPr="009C202D">
        <w:rPr>
          <w:rFonts w:ascii="Times New Roman" w:eastAsia="Times New Roman" w:hAnsi="Times New Roman" w:cs="Times New Roman"/>
          <w:sz w:val="24"/>
          <w:szCs w:val="24"/>
        </w:rPr>
        <w:t xml:space="preserve"> [24]</w:t>
      </w:r>
      <w:r w:rsidRPr="00097C49">
        <w:rPr>
          <w:rFonts w:ascii="Times New Roman" w:eastAsia="Times New Roman" w:hAnsi="Times New Roman" w:cs="Times New Roman"/>
          <w:sz w:val="24"/>
          <w:szCs w:val="24"/>
        </w:rPr>
        <w:t xml:space="preserve">. </w:t>
      </w:r>
      <w:proofErr w:type="gramEnd"/>
    </w:p>
    <w:p w:rsidR="00DC2E42" w:rsidRPr="00DC2E42" w:rsidRDefault="00DC2E42" w:rsidP="003C3CD6">
      <w:pPr>
        <w:pStyle w:val="a3"/>
        <w:numPr>
          <w:ilvl w:val="0"/>
          <w:numId w:val="13"/>
        </w:numPr>
        <w:spacing w:after="0" w:line="360" w:lineRule="auto"/>
        <w:ind w:firstLine="284"/>
        <w:rPr>
          <w:rFonts w:ascii="Times New Roman" w:eastAsia="Times New Roman" w:hAnsi="Times New Roman" w:cs="Times New Roman"/>
          <w:i/>
          <w:sz w:val="24"/>
          <w:szCs w:val="24"/>
          <w:lang w:eastAsia="ru-RU"/>
        </w:rPr>
      </w:pPr>
      <w:r w:rsidRPr="00DC2E42">
        <w:rPr>
          <w:rFonts w:ascii="Times New Roman" w:eastAsia="Times New Roman" w:hAnsi="Times New Roman" w:cs="Times New Roman"/>
          <w:i/>
          <w:sz w:val="24"/>
          <w:szCs w:val="24"/>
          <w:lang w:eastAsia="ru-RU"/>
        </w:rPr>
        <w:t>Пароксизмальная ночная гемоглобинурия (</w:t>
      </w:r>
      <w:r w:rsidRPr="00DC2E42">
        <w:rPr>
          <w:rFonts w:ascii="Times New Roman" w:eastAsia="Times New Roman" w:hAnsi="Times New Roman" w:cs="Times New Roman"/>
          <w:i/>
          <w:sz w:val="24"/>
          <w:szCs w:val="24"/>
          <w:lang w:val="en-US" w:eastAsia="ru-RU"/>
        </w:rPr>
        <w:t>PMH</w:t>
      </w:r>
      <w:r w:rsidRPr="00DC2E42">
        <w:rPr>
          <w:rFonts w:ascii="Times New Roman" w:eastAsia="Times New Roman" w:hAnsi="Times New Roman" w:cs="Times New Roman"/>
          <w:i/>
          <w:sz w:val="24"/>
          <w:szCs w:val="24"/>
          <w:lang w:eastAsia="ru-RU"/>
        </w:rPr>
        <w:t>)</w:t>
      </w:r>
    </w:p>
    <w:p w:rsidR="00DC2E42" w:rsidRPr="00097C49" w:rsidRDefault="00DC2E42" w:rsidP="00DC2E42">
      <w:pPr>
        <w:spacing w:after="0" w:line="360" w:lineRule="auto"/>
        <w:ind w:firstLine="284"/>
        <w:rPr>
          <w:rFonts w:ascii="Times New Roman" w:eastAsia="Times New Roman" w:hAnsi="Times New Roman" w:cs="Times New Roman"/>
          <w:sz w:val="24"/>
          <w:szCs w:val="24"/>
          <w:lang w:eastAsia="ru-RU"/>
        </w:rPr>
      </w:pPr>
      <w:r w:rsidRPr="00097C49">
        <w:rPr>
          <w:rFonts w:ascii="Times New Roman" w:eastAsia="Times New Roman" w:hAnsi="Times New Roman" w:cs="Times New Roman"/>
          <w:sz w:val="24"/>
          <w:szCs w:val="24"/>
          <w:lang w:eastAsia="ru-RU"/>
        </w:rPr>
        <w:t xml:space="preserve">Заболевание костного мозга, характеризующееся триадой симптомов: гемолитической анемией, костномозговой недостаточностью и тромбозами. Обострения могут быть спровоцированы хирургическими вмешательствами, инфекциями, воспалительными процессами. Причиной возникновения </w:t>
      </w:r>
      <w:r w:rsidRPr="00097C49">
        <w:rPr>
          <w:rFonts w:ascii="Times New Roman" w:eastAsia="Times New Roman" w:hAnsi="Times New Roman" w:cs="Times New Roman"/>
          <w:sz w:val="24"/>
          <w:szCs w:val="24"/>
          <w:lang w:val="en-US" w:eastAsia="ru-RU"/>
        </w:rPr>
        <w:t>PMH</w:t>
      </w:r>
      <w:r w:rsidRPr="00097C49">
        <w:rPr>
          <w:rFonts w:ascii="Times New Roman" w:eastAsia="Times New Roman" w:hAnsi="Times New Roman" w:cs="Times New Roman"/>
          <w:sz w:val="24"/>
          <w:szCs w:val="24"/>
          <w:lang w:eastAsia="ru-RU"/>
        </w:rPr>
        <w:t xml:space="preserve"> служит </w:t>
      </w:r>
      <w:proofErr w:type="spellStart"/>
      <w:r w:rsidRPr="00097C49">
        <w:rPr>
          <w:rFonts w:ascii="Times New Roman" w:eastAsia="Times New Roman" w:hAnsi="Times New Roman" w:cs="Times New Roman"/>
          <w:sz w:val="24"/>
          <w:szCs w:val="24"/>
          <w:lang w:eastAsia="ru-RU"/>
        </w:rPr>
        <w:t>клональная</w:t>
      </w:r>
      <w:proofErr w:type="spellEnd"/>
      <w:r w:rsidRPr="00097C49">
        <w:rPr>
          <w:rFonts w:ascii="Times New Roman" w:eastAsia="Times New Roman" w:hAnsi="Times New Roman" w:cs="Times New Roman"/>
          <w:sz w:val="24"/>
          <w:szCs w:val="24"/>
          <w:lang w:eastAsia="ru-RU"/>
        </w:rPr>
        <w:t xml:space="preserve"> экспансия гематопоэтических клеток с соматической мутацией в гене </w:t>
      </w:r>
      <w:proofErr w:type="spellStart"/>
      <w:r w:rsidRPr="00097C49">
        <w:rPr>
          <w:rFonts w:ascii="Times New Roman" w:eastAsia="Times New Roman" w:hAnsi="Times New Roman" w:cs="Times New Roman"/>
          <w:sz w:val="24"/>
          <w:szCs w:val="24"/>
          <w:lang w:eastAsia="ru-RU"/>
        </w:rPr>
        <w:t>фосфатидилинозитолового</w:t>
      </w:r>
      <w:proofErr w:type="spellEnd"/>
      <w:r w:rsidRPr="00097C49">
        <w:rPr>
          <w:rFonts w:ascii="Times New Roman" w:eastAsia="Times New Roman" w:hAnsi="Times New Roman" w:cs="Times New Roman"/>
          <w:sz w:val="24"/>
          <w:szCs w:val="24"/>
          <w:lang w:eastAsia="ru-RU"/>
        </w:rPr>
        <w:t xml:space="preserve"> </w:t>
      </w:r>
      <w:proofErr w:type="spellStart"/>
      <w:r w:rsidRPr="00097C49">
        <w:rPr>
          <w:rFonts w:ascii="Times New Roman" w:eastAsia="Times New Roman" w:hAnsi="Times New Roman" w:cs="Times New Roman"/>
          <w:sz w:val="24"/>
          <w:szCs w:val="24"/>
          <w:lang w:eastAsia="ru-RU"/>
        </w:rPr>
        <w:t>гликана</w:t>
      </w:r>
      <w:proofErr w:type="spellEnd"/>
      <w:r w:rsidRPr="00097C49">
        <w:rPr>
          <w:rFonts w:ascii="Times New Roman" w:eastAsia="Times New Roman" w:hAnsi="Times New Roman" w:cs="Times New Roman"/>
          <w:sz w:val="24"/>
          <w:szCs w:val="24"/>
          <w:lang w:eastAsia="ru-RU"/>
        </w:rPr>
        <w:t xml:space="preserve"> А (</w:t>
      </w:r>
      <w:r w:rsidRPr="00097C49">
        <w:rPr>
          <w:rFonts w:ascii="Times New Roman" w:eastAsia="Times New Roman" w:hAnsi="Times New Roman" w:cs="Times New Roman"/>
          <w:sz w:val="24"/>
          <w:szCs w:val="24"/>
          <w:lang w:val="en-US" w:eastAsia="ru-RU"/>
        </w:rPr>
        <w:t>PIGA</w:t>
      </w:r>
      <w:r w:rsidRPr="00097C49">
        <w:rPr>
          <w:rFonts w:ascii="Times New Roman" w:eastAsia="Times New Roman" w:hAnsi="Times New Roman" w:cs="Times New Roman"/>
          <w:sz w:val="24"/>
          <w:szCs w:val="24"/>
          <w:lang w:eastAsia="ru-RU"/>
        </w:rPr>
        <w:t xml:space="preserve">), который участвует в биосинтезе </w:t>
      </w:r>
      <w:proofErr w:type="spellStart"/>
      <w:r w:rsidRPr="00097C49">
        <w:rPr>
          <w:rFonts w:ascii="Times New Roman" w:eastAsia="Times New Roman" w:hAnsi="Times New Roman" w:cs="Times New Roman"/>
          <w:sz w:val="24"/>
          <w:szCs w:val="24"/>
          <w:lang w:eastAsia="ru-RU"/>
        </w:rPr>
        <w:t>фосфатидилинозитолового</w:t>
      </w:r>
      <w:proofErr w:type="spellEnd"/>
      <w:r w:rsidRPr="00097C49">
        <w:rPr>
          <w:rFonts w:ascii="Times New Roman" w:eastAsia="Times New Roman" w:hAnsi="Times New Roman" w:cs="Times New Roman"/>
          <w:sz w:val="24"/>
          <w:szCs w:val="24"/>
          <w:lang w:eastAsia="ru-RU"/>
        </w:rPr>
        <w:t xml:space="preserve"> якоря (</w:t>
      </w:r>
      <w:r w:rsidRPr="00097C49">
        <w:rPr>
          <w:rFonts w:ascii="Times New Roman" w:eastAsia="Times New Roman" w:hAnsi="Times New Roman" w:cs="Times New Roman"/>
          <w:sz w:val="24"/>
          <w:szCs w:val="24"/>
          <w:lang w:val="en-US" w:eastAsia="ru-RU"/>
        </w:rPr>
        <w:t>GPI</w:t>
      </w:r>
      <w:r w:rsidRPr="00097C49">
        <w:rPr>
          <w:rFonts w:ascii="Times New Roman" w:eastAsia="Times New Roman" w:hAnsi="Times New Roman" w:cs="Times New Roman"/>
          <w:sz w:val="24"/>
          <w:szCs w:val="24"/>
          <w:lang w:eastAsia="ru-RU"/>
        </w:rPr>
        <w:t xml:space="preserve">) мембранных белков. Мутантные клетки не содержат на своей поверхности ингибиторов активации комплемента </w:t>
      </w:r>
      <w:r w:rsidRPr="00097C49">
        <w:rPr>
          <w:rFonts w:ascii="Times New Roman" w:eastAsia="Times New Roman" w:hAnsi="Times New Roman" w:cs="Times New Roman"/>
          <w:sz w:val="24"/>
          <w:szCs w:val="24"/>
          <w:lang w:val="en-US" w:eastAsia="ru-RU"/>
        </w:rPr>
        <w:t>DAF</w:t>
      </w:r>
      <w:r w:rsidRPr="00097C49">
        <w:rPr>
          <w:rFonts w:ascii="Times New Roman" w:eastAsia="Times New Roman" w:hAnsi="Times New Roman" w:cs="Times New Roman"/>
          <w:sz w:val="24"/>
          <w:szCs w:val="24"/>
          <w:lang w:eastAsia="ru-RU"/>
        </w:rPr>
        <w:t xml:space="preserve"> (</w:t>
      </w:r>
      <w:r w:rsidRPr="00097C49">
        <w:rPr>
          <w:rFonts w:ascii="Times New Roman" w:eastAsia="Times New Roman" w:hAnsi="Times New Roman" w:cs="Times New Roman"/>
          <w:sz w:val="24"/>
          <w:szCs w:val="24"/>
          <w:lang w:val="en-US" w:eastAsia="ru-RU"/>
        </w:rPr>
        <w:t>CD</w:t>
      </w:r>
      <w:r w:rsidRPr="00097C49">
        <w:rPr>
          <w:rFonts w:ascii="Times New Roman" w:eastAsia="Times New Roman" w:hAnsi="Times New Roman" w:cs="Times New Roman"/>
          <w:sz w:val="24"/>
          <w:szCs w:val="24"/>
          <w:lang w:eastAsia="ru-RU"/>
        </w:rPr>
        <w:t xml:space="preserve">55) и </w:t>
      </w:r>
      <w:r w:rsidRPr="00097C49">
        <w:rPr>
          <w:rFonts w:ascii="Times New Roman" w:eastAsia="Times New Roman" w:hAnsi="Times New Roman" w:cs="Times New Roman"/>
          <w:sz w:val="24"/>
          <w:szCs w:val="24"/>
          <w:lang w:val="en-US" w:eastAsia="ru-RU"/>
        </w:rPr>
        <w:t>MAC</w:t>
      </w:r>
      <w:r w:rsidRPr="00097C49">
        <w:rPr>
          <w:rFonts w:ascii="Times New Roman" w:eastAsia="Times New Roman" w:hAnsi="Times New Roman" w:cs="Times New Roman"/>
          <w:sz w:val="24"/>
          <w:szCs w:val="24"/>
          <w:lang w:eastAsia="ru-RU"/>
        </w:rPr>
        <w:t>-</w:t>
      </w:r>
      <w:r w:rsidRPr="00097C49">
        <w:rPr>
          <w:rFonts w:ascii="Times New Roman" w:eastAsia="Times New Roman" w:hAnsi="Times New Roman" w:cs="Times New Roman"/>
          <w:sz w:val="24"/>
          <w:szCs w:val="24"/>
          <w:lang w:val="en-US" w:eastAsia="ru-RU"/>
        </w:rPr>
        <w:t>IP</w:t>
      </w:r>
      <w:r w:rsidRPr="00097C49">
        <w:rPr>
          <w:rFonts w:ascii="Times New Roman" w:eastAsia="Times New Roman" w:hAnsi="Times New Roman" w:cs="Times New Roman"/>
          <w:sz w:val="24"/>
          <w:szCs w:val="24"/>
          <w:lang w:eastAsia="ru-RU"/>
        </w:rPr>
        <w:t xml:space="preserve"> (</w:t>
      </w:r>
      <w:r w:rsidRPr="00097C49">
        <w:rPr>
          <w:rFonts w:ascii="Times New Roman" w:eastAsia="Times New Roman" w:hAnsi="Times New Roman" w:cs="Times New Roman"/>
          <w:sz w:val="24"/>
          <w:szCs w:val="24"/>
          <w:lang w:val="en-US" w:eastAsia="ru-RU"/>
        </w:rPr>
        <w:t>CD</w:t>
      </w:r>
      <w:r w:rsidRPr="00097C49">
        <w:rPr>
          <w:rFonts w:ascii="Times New Roman" w:eastAsia="Times New Roman" w:hAnsi="Times New Roman" w:cs="Times New Roman"/>
          <w:sz w:val="24"/>
          <w:szCs w:val="24"/>
          <w:lang w:eastAsia="ru-RU"/>
        </w:rPr>
        <w:t xml:space="preserve">59), что приводит к неконтролируемой активации комплемента в кровяном русле на собственных клетках организма и </w:t>
      </w:r>
      <w:proofErr w:type="gramStart"/>
      <w:r w:rsidRPr="00097C49">
        <w:rPr>
          <w:rFonts w:ascii="Times New Roman" w:eastAsia="Times New Roman" w:hAnsi="Times New Roman" w:cs="Times New Roman"/>
          <w:sz w:val="24"/>
          <w:szCs w:val="24"/>
          <w:lang w:eastAsia="ru-RU"/>
        </w:rPr>
        <w:t>МАК-опосредованному</w:t>
      </w:r>
      <w:proofErr w:type="gramEnd"/>
      <w:r w:rsidRPr="00097C49">
        <w:rPr>
          <w:rFonts w:ascii="Times New Roman" w:eastAsia="Times New Roman" w:hAnsi="Times New Roman" w:cs="Times New Roman"/>
          <w:sz w:val="24"/>
          <w:szCs w:val="24"/>
          <w:lang w:eastAsia="ru-RU"/>
        </w:rPr>
        <w:t xml:space="preserve"> гемолизу эритроцитов</w:t>
      </w:r>
      <w:r w:rsidR="00A62B7D" w:rsidRPr="00A62B7D">
        <w:rPr>
          <w:rFonts w:ascii="Times New Roman" w:eastAsia="Times New Roman" w:hAnsi="Times New Roman" w:cs="Times New Roman"/>
          <w:sz w:val="24"/>
          <w:szCs w:val="24"/>
          <w:lang w:eastAsia="ru-RU"/>
        </w:rPr>
        <w:t xml:space="preserve"> [2]</w:t>
      </w:r>
      <w:r w:rsidRPr="00097C49">
        <w:rPr>
          <w:rFonts w:ascii="Times New Roman" w:eastAsia="Times New Roman" w:hAnsi="Times New Roman" w:cs="Times New Roman"/>
          <w:sz w:val="24"/>
          <w:szCs w:val="24"/>
          <w:lang w:eastAsia="ru-RU"/>
        </w:rPr>
        <w:t xml:space="preserve">. Свободный гемоглобин поступает в кровь и активно поглощает </w:t>
      </w:r>
      <w:r w:rsidRPr="00097C49">
        <w:rPr>
          <w:rFonts w:ascii="Times New Roman" w:eastAsia="Times New Roman" w:hAnsi="Times New Roman" w:cs="Times New Roman"/>
          <w:sz w:val="24"/>
          <w:szCs w:val="24"/>
          <w:lang w:val="en-US" w:eastAsia="ru-RU"/>
        </w:rPr>
        <w:t>NO</w:t>
      </w:r>
      <w:r w:rsidRPr="00097C49">
        <w:rPr>
          <w:rFonts w:ascii="Times New Roman" w:eastAsia="Times New Roman" w:hAnsi="Times New Roman" w:cs="Times New Roman"/>
          <w:sz w:val="24"/>
          <w:szCs w:val="24"/>
          <w:lang w:eastAsia="ru-RU"/>
        </w:rPr>
        <w:t xml:space="preserve"> – сигнальную молекулу, инициирующую </w:t>
      </w:r>
      <w:proofErr w:type="spellStart"/>
      <w:r w:rsidRPr="00097C49">
        <w:rPr>
          <w:rFonts w:ascii="Times New Roman" w:eastAsia="Times New Roman" w:hAnsi="Times New Roman" w:cs="Times New Roman"/>
          <w:sz w:val="24"/>
          <w:szCs w:val="24"/>
          <w:lang w:eastAsia="ru-RU"/>
        </w:rPr>
        <w:t>вазоконстрикцию</w:t>
      </w:r>
      <w:proofErr w:type="spellEnd"/>
      <w:r w:rsidRPr="00097C49">
        <w:rPr>
          <w:rFonts w:ascii="Times New Roman" w:eastAsia="Times New Roman" w:hAnsi="Times New Roman" w:cs="Times New Roman"/>
          <w:sz w:val="24"/>
          <w:szCs w:val="24"/>
          <w:lang w:eastAsia="ru-RU"/>
        </w:rPr>
        <w:t xml:space="preserve"> и </w:t>
      </w:r>
      <w:proofErr w:type="spellStart"/>
      <w:r w:rsidRPr="00097C49">
        <w:rPr>
          <w:rFonts w:ascii="Times New Roman" w:eastAsia="Times New Roman" w:hAnsi="Times New Roman" w:cs="Times New Roman"/>
          <w:sz w:val="24"/>
          <w:szCs w:val="24"/>
          <w:lang w:eastAsia="ru-RU"/>
        </w:rPr>
        <w:t>гиперкоагуляцию</w:t>
      </w:r>
      <w:proofErr w:type="spellEnd"/>
      <w:r w:rsidRPr="00097C49">
        <w:rPr>
          <w:rFonts w:ascii="Times New Roman" w:eastAsia="Times New Roman" w:hAnsi="Times New Roman" w:cs="Times New Roman"/>
          <w:sz w:val="24"/>
          <w:szCs w:val="24"/>
          <w:lang w:eastAsia="ru-RU"/>
        </w:rPr>
        <w:t>. (</w:t>
      </w:r>
      <w:r w:rsidRPr="00097C49">
        <w:rPr>
          <w:rFonts w:ascii="Times New Roman" w:eastAsia="Times New Roman" w:hAnsi="Times New Roman" w:cs="Times New Roman"/>
          <w:sz w:val="24"/>
          <w:szCs w:val="24"/>
          <w:lang w:val="en-US" w:eastAsia="ru-RU"/>
        </w:rPr>
        <w:t>Zhou</w:t>
      </w:r>
      <w:r w:rsidRPr="00097C49">
        <w:rPr>
          <w:rFonts w:ascii="Times New Roman" w:eastAsia="Times New Roman" w:hAnsi="Times New Roman" w:cs="Times New Roman"/>
          <w:sz w:val="24"/>
          <w:szCs w:val="24"/>
          <w:lang w:eastAsia="ru-RU"/>
        </w:rPr>
        <w:t>, 2010) Образуются тромбы, являющиеся главной причиной смертности. Присутствие гемоглобина в моче является характерным симптомом. Частота встречаемости заболевания составляет 1,3 случая на миллион человек. (</w:t>
      </w:r>
      <w:proofErr w:type="spellStart"/>
      <w:r w:rsidRPr="00097C49">
        <w:rPr>
          <w:rFonts w:ascii="Times New Roman" w:eastAsia="Times New Roman" w:hAnsi="Times New Roman" w:cs="Times New Roman"/>
          <w:sz w:val="24"/>
          <w:szCs w:val="24"/>
          <w:lang w:val="en-US" w:eastAsia="ru-RU"/>
        </w:rPr>
        <w:t>Preis</w:t>
      </w:r>
      <w:proofErr w:type="spellEnd"/>
      <w:r w:rsidRPr="00097C49">
        <w:rPr>
          <w:rFonts w:ascii="Times New Roman" w:eastAsia="Times New Roman" w:hAnsi="Times New Roman" w:cs="Times New Roman"/>
          <w:sz w:val="24"/>
          <w:szCs w:val="24"/>
          <w:lang w:eastAsia="ru-RU"/>
        </w:rPr>
        <w:t xml:space="preserve">, 2014) </w:t>
      </w:r>
    </w:p>
    <w:p w:rsidR="00DC2E42" w:rsidRPr="00DC2E42" w:rsidRDefault="00DC2E42" w:rsidP="003C3CD6">
      <w:pPr>
        <w:pStyle w:val="a3"/>
        <w:numPr>
          <w:ilvl w:val="0"/>
          <w:numId w:val="14"/>
        </w:numPr>
        <w:spacing w:after="0" w:line="360" w:lineRule="auto"/>
        <w:ind w:firstLine="284"/>
        <w:rPr>
          <w:rFonts w:ascii="Times New Roman" w:hAnsi="Times New Roman" w:cs="Times New Roman"/>
          <w:i/>
          <w:sz w:val="24"/>
          <w:szCs w:val="24"/>
        </w:rPr>
      </w:pPr>
      <w:r w:rsidRPr="00DC2E42">
        <w:rPr>
          <w:rFonts w:ascii="Times New Roman" w:hAnsi="Times New Roman" w:cs="Times New Roman"/>
          <w:i/>
          <w:sz w:val="24"/>
          <w:szCs w:val="24"/>
        </w:rPr>
        <w:t>Наследственный ангионевротический отёк (</w:t>
      </w:r>
      <w:r w:rsidRPr="00DC2E42">
        <w:rPr>
          <w:rFonts w:ascii="Times New Roman" w:hAnsi="Times New Roman" w:cs="Times New Roman"/>
          <w:i/>
          <w:sz w:val="24"/>
          <w:szCs w:val="24"/>
          <w:lang w:val="en-US"/>
        </w:rPr>
        <w:t>HAE</w:t>
      </w:r>
      <w:r w:rsidRPr="00DC2E42">
        <w:rPr>
          <w:rFonts w:ascii="Times New Roman" w:hAnsi="Times New Roman" w:cs="Times New Roman"/>
          <w:i/>
          <w:sz w:val="24"/>
          <w:szCs w:val="24"/>
        </w:rPr>
        <w:t>)</w:t>
      </w:r>
    </w:p>
    <w:p w:rsidR="00DC2E42" w:rsidRPr="00097C49" w:rsidRDefault="00DC2E42" w:rsidP="00DC2E42">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Доминантное аутосомное заболевание, характеризующееся повторяющимися отёками глубоких слоёв дермы и подслизистого слоя. Случаи отёков гортани могут угрожать жизни человека. Причиной отёков служит, главным образом, </w:t>
      </w:r>
      <w:proofErr w:type="spellStart"/>
      <w:r w:rsidRPr="00097C49">
        <w:rPr>
          <w:rFonts w:ascii="Times New Roman" w:hAnsi="Times New Roman" w:cs="Times New Roman"/>
          <w:sz w:val="24"/>
          <w:szCs w:val="24"/>
        </w:rPr>
        <w:t>дисрегуляция</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брадикинина</w:t>
      </w:r>
      <w:proofErr w:type="spellEnd"/>
      <w:r w:rsidRPr="00097C49">
        <w:rPr>
          <w:rFonts w:ascii="Times New Roman" w:hAnsi="Times New Roman" w:cs="Times New Roman"/>
          <w:sz w:val="24"/>
          <w:szCs w:val="24"/>
        </w:rPr>
        <w:t xml:space="preserve"> – вазоактивного компонента </w:t>
      </w:r>
      <w:proofErr w:type="spellStart"/>
      <w:r w:rsidRPr="00097C49">
        <w:rPr>
          <w:rFonts w:ascii="Times New Roman" w:hAnsi="Times New Roman" w:cs="Times New Roman"/>
          <w:sz w:val="24"/>
          <w:szCs w:val="24"/>
        </w:rPr>
        <w:t>калликреин-брадикининовой</w:t>
      </w:r>
      <w:proofErr w:type="spellEnd"/>
      <w:r w:rsidRPr="00097C49">
        <w:rPr>
          <w:rFonts w:ascii="Times New Roman" w:hAnsi="Times New Roman" w:cs="Times New Roman"/>
          <w:sz w:val="24"/>
          <w:szCs w:val="24"/>
        </w:rPr>
        <w:t xml:space="preserve"> сети, </w:t>
      </w:r>
      <w:proofErr w:type="gramStart"/>
      <w:r w:rsidRPr="00097C49">
        <w:rPr>
          <w:rFonts w:ascii="Times New Roman" w:hAnsi="Times New Roman" w:cs="Times New Roman"/>
          <w:sz w:val="24"/>
          <w:szCs w:val="24"/>
        </w:rPr>
        <w:t>нарушения</w:t>
      </w:r>
      <w:proofErr w:type="gramEnd"/>
      <w:r w:rsidRPr="00097C49">
        <w:rPr>
          <w:rFonts w:ascii="Times New Roman" w:hAnsi="Times New Roman" w:cs="Times New Roman"/>
          <w:sz w:val="24"/>
          <w:szCs w:val="24"/>
        </w:rPr>
        <w:t xml:space="preserve"> работы которой в большинстве случаев связаны с дефицитом С1</w:t>
      </w:r>
      <w:proofErr w:type="spellStart"/>
      <w:r w:rsidRPr="00097C49">
        <w:rPr>
          <w:rFonts w:ascii="Times New Roman" w:hAnsi="Times New Roman" w:cs="Times New Roman"/>
          <w:sz w:val="24"/>
          <w:szCs w:val="24"/>
          <w:lang w:val="en-US"/>
        </w:rPr>
        <w:t>Inh</w:t>
      </w:r>
      <w:proofErr w:type="spellEnd"/>
      <w:r>
        <w:rPr>
          <w:rFonts w:ascii="Times New Roman" w:hAnsi="Times New Roman" w:cs="Times New Roman"/>
          <w:sz w:val="24"/>
          <w:szCs w:val="24"/>
        </w:rPr>
        <w:t>, реже –</w:t>
      </w:r>
      <w:r w:rsidRPr="00097C49">
        <w:rPr>
          <w:rFonts w:ascii="Times New Roman" w:hAnsi="Times New Roman" w:cs="Times New Roman"/>
          <w:sz w:val="24"/>
          <w:szCs w:val="24"/>
        </w:rPr>
        <w:t xml:space="preserve"> вызывается мутациями фактора </w:t>
      </w:r>
      <w:r w:rsidRPr="00097C49">
        <w:rPr>
          <w:rFonts w:ascii="Times New Roman" w:hAnsi="Times New Roman" w:cs="Times New Roman"/>
          <w:sz w:val="24"/>
          <w:szCs w:val="24"/>
          <w:lang w:val="en-US"/>
        </w:rPr>
        <w:t>XII</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FXII</w:t>
      </w:r>
      <w:r w:rsidRPr="00097C49">
        <w:rPr>
          <w:rFonts w:ascii="Times New Roman" w:hAnsi="Times New Roman" w:cs="Times New Roman"/>
          <w:sz w:val="24"/>
          <w:szCs w:val="24"/>
        </w:rPr>
        <w:t xml:space="preserve">) системы коагуляции, ведущими к повышенной продукции </w:t>
      </w:r>
      <w:proofErr w:type="spellStart"/>
      <w:r w:rsidRPr="00097C49">
        <w:rPr>
          <w:rFonts w:ascii="Times New Roman" w:hAnsi="Times New Roman" w:cs="Times New Roman"/>
          <w:sz w:val="24"/>
          <w:szCs w:val="24"/>
        </w:rPr>
        <w:t>брадикинина</w:t>
      </w:r>
      <w:proofErr w:type="spellEnd"/>
      <w:r w:rsidR="00A62B7D" w:rsidRPr="00A62B7D">
        <w:rPr>
          <w:rFonts w:ascii="Times New Roman" w:hAnsi="Times New Roman" w:cs="Times New Roman"/>
          <w:sz w:val="24"/>
          <w:szCs w:val="24"/>
        </w:rPr>
        <w:t xml:space="preserve"> [2]</w:t>
      </w:r>
      <w:r w:rsidRPr="00097C49">
        <w:rPr>
          <w:rFonts w:ascii="Times New Roman" w:hAnsi="Times New Roman" w:cs="Times New Roman"/>
          <w:sz w:val="24"/>
          <w:szCs w:val="24"/>
        </w:rPr>
        <w:t xml:space="preserve">. Практически у всех пациентов с </w:t>
      </w:r>
      <w:r w:rsidRPr="00097C49">
        <w:rPr>
          <w:rFonts w:ascii="Times New Roman" w:hAnsi="Times New Roman" w:cs="Times New Roman"/>
          <w:sz w:val="24"/>
          <w:szCs w:val="24"/>
          <w:lang w:val="en-US"/>
        </w:rPr>
        <w:t>HAE</w:t>
      </w:r>
      <w:r w:rsidRPr="00097C49">
        <w:rPr>
          <w:rFonts w:ascii="Times New Roman" w:hAnsi="Times New Roman" w:cs="Times New Roman"/>
          <w:sz w:val="24"/>
          <w:szCs w:val="24"/>
        </w:rPr>
        <w:t xml:space="preserve"> наблюдается низкий уровень С</w:t>
      </w:r>
      <w:proofErr w:type="gramStart"/>
      <w:r w:rsidRPr="00097C49">
        <w:rPr>
          <w:rFonts w:ascii="Times New Roman" w:hAnsi="Times New Roman" w:cs="Times New Roman"/>
          <w:sz w:val="24"/>
          <w:szCs w:val="24"/>
        </w:rPr>
        <w:t>4</w:t>
      </w:r>
      <w:proofErr w:type="gramEnd"/>
      <w:r w:rsidRPr="00097C49">
        <w:rPr>
          <w:rFonts w:ascii="Times New Roman" w:hAnsi="Times New Roman" w:cs="Times New Roman"/>
          <w:sz w:val="24"/>
          <w:szCs w:val="24"/>
        </w:rPr>
        <w:t xml:space="preserve"> в сочетании с нормальным содержанием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3 в плазме крови</w:t>
      </w:r>
      <w:r w:rsidR="00A62B7D" w:rsidRPr="00A62B7D">
        <w:rPr>
          <w:rFonts w:ascii="Times New Roman" w:hAnsi="Times New Roman" w:cs="Times New Roman"/>
          <w:sz w:val="24"/>
          <w:szCs w:val="24"/>
        </w:rPr>
        <w:t xml:space="preserve"> [2]</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HAE</w:t>
      </w:r>
      <w:r w:rsidRPr="00097C49">
        <w:rPr>
          <w:rFonts w:ascii="Times New Roman" w:hAnsi="Times New Roman" w:cs="Times New Roman"/>
          <w:sz w:val="24"/>
          <w:szCs w:val="24"/>
        </w:rPr>
        <w:t xml:space="preserve"> встречается у одного человека из 10-50 тысяч в Канаде и США. 15-30 тысяч случаев оказания экстренной медицинской помощи в год связаны с обострением </w:t>
      </w:r>
      <w:r w:rsidRPr="00097C49">
        <w:rPr>
          <w:rFonts w:ascii="Times New Roman" w:hAnsi="Times New Roman" w:cs="Times New Roman"/>
          <w:sz w:val="24"/>
          <w:szCs w:val="24"/>
          <w:lang w:val="en-US"/>
        </w:rPr>
        <w:t>HAE</w:t>
      </w:r>
      <w:r w:rsidRPr="00097C49">
        <w:rPr>
          <w:rFonts w:ascii="Times New Roman" w:hAnsi="Times New Roman" w:cs="Times New Roman"/>
          <w:sz w:val="24"/>
          <w:szCs w:val="24"/>
        </w:rPr>
        <w:t xml:space="preserve">. Для лечения используют </w:t>
      </w:r>
      <w:r w:rsidRPr="00097C49">
        <w:rPr>
          <w:rFonts w:ascii="Times New Roman" w:eastAsia="Times New Roman" w:hAnsi="Times New Roman" w:cs="Times New Roman"/>
          <w:sz w:val="24"/>
          <w:szCs w:val="24"/>
        </w:rPr>
        <w:t>С1</w:t>
      </w:r>
      <w:proofErr w:type="spellStart"/>
      <w:r w:rsidRPr="00097C49">
        <w:rPr>
          <w:rFonts w:ascii="Times New Roman" w:eastAsia="Times New Roman" w:hAnsi="Times New Roman" w:cs="Times New Roman"/>
          <w:sz w:val="24"/>
          <w:szCs w:val="24"/>
          <w:lang w:val="en-US"/>
        </w:rPr>
        <w:t>Inh</w:t>
      </w:r>
      <w:proofErr w:type="spellEnd"/>
      <w:r w:rsidRPr="00097C49">
        <w:rPr>
          <w:rFonts w:ascii="Times New Roman" w:eastAsia="Times New Roman" w:hAnsi="Times New Roman" w:cs="Times New Roman"/>
          <w:sz w:val="24"/>
          <w:szCs w:val="24"/>
        </w:rPr>
        <w:t xml:space="preserve"> из плазмы крови человека (</w:t>
      </w:r>
      <w:proofErr w:type="spellStart"/>
      <w:r w:rsidRPr="00097C49">
        <w:rPr>
          <w:rFonts w:ascii="Times New Roman" w:eastAsia="Times New Roman" w:hAnsi="Times New Roman" w:cs="Times New Roman"/>
          <w:sz w:val="24"/>
          <w:szCs w:val="24"/>
          <w:lang w:val="en-US"/>
        </w:rPr>
        <w:t>Cynrize</w:t>
      </w:r>
      <w:proofErr w:type="spellEnd"/>
      <w:r w:rsidRPr="00097C49">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lang w:val="en-US"/>
        </w:rPr>
        <w:t>Shire</w:t>
      </w:r>
      <w:r w:rsidRPr="00097C49">
        <w:rPr>
          <w:rFonts w:ascii="Times New Roman" w:eastAsia="Times New Roman" w:hAnsi="Times New Roman" w:cs="Times New Roman"/>
          <w:sz w:val="24"/>
          <w:szCs w:val="24"/>
        </w:rPr>
        <w:t xml:space="preserve"> и </w:t>
      </w:r>
      <w:proofErr w:type="spellStart"/>
      <w:r w:rsidRPr="00097C49">
        <w:rPr>
          <w:rFonts w:ascii="Times New Roman" w:hAnsi="Times New Roman" w:cs="Times New Roman"/>
          <w:sz w:val="24"/>
          <w:szCs w:val="24"/>
        </w:rPr>
        <w:t>Berinert</w:t>
      </w:r>
      <w:proofErr w:type="spellEnd"/>
      <w:r w:rsidRPr="00097C49">
        <w:rPr>
          <w:rFonts w:ascii="Times New Roman" w:hAnsi="Times New Roman" w:cs="Times New Roman"/>
          <w:sz w:val="24"/>
          <w:szCs w:val="24"/>
        </w:rPr>
        <w:t xml:space="preserve">, CSL </w:t>
      </w:r>
      <w:proofErr w:type="spellStart"/>
      <w:r w:rsidRPr="00097C49">
        <w:rPr>
          <w:rFonts w:ascii="Times New Roman" w:hAnsi="Times New Roman" w:cs="Times New Roman"/>
          <w:sz w:val="24"/>
          <w:szCs w:val="24"/>
        </w:rPr>
        <w:t>Behring</w:t>
      </w:r>
      <w:proofErr w:type="spellEnd"/>
      <w:r w:rsidRPr="00097C49">
        <w:rPr>
          <w:rFonts w:ascii="Times New Roman" w:eastAsia="Times New Roman" w:hAnsi="Times New Roman" w:cs="Times New Roman"/>
          <w:sz w:val="24"/>
          <w:szCs w:val="24"/>
        </w:rPr>
        <w:t>) и рекомбинантный C1</w:t>
      </w:r>
      <w:proofErr w:type="spellStart"/>
      <w:r w:rsidRPr="00097C49">
        <w:rPr>
          <w:rFonts w:ascii="Times New Roman" w:eastAsia="Times New Roman" w:hAnsi="Times New Roman" w:cs="Times New Roman"/>
          <w:sz w:val="24"/>
          <w:szCs w:val="24"/>
          <w:lang w:val="en-US"/>
        </w:rPr>
        <w:t>inh</w:t>
      </w:r>
      <w:proofErr w:type="spellEnd"/>
      <w:r w:rsidRPr="00097C49">
        <w:rPr>
          <w:rFonts w:ascii="Times New Roman" w:eastAsia="Times New Roman" w:hAnsi="Times New Roman" w:cs="Times New Roman"/>
          <w:sz w:val="24"/>
          <w:szCs w:val="24"/>
        </w:rPr>
        <w:t xml:space="preserve"> (</w:t>
      </w:r>
      <w:proofErr w:type="spellStart"/>
      <w:r w:rsidRPr="00097C49">
        <w:rPr>
          <w:rFonts w:ascii="Times New Roman" w:eastAsia="Times New Roman" w:hAnsi="Times New Roman" w:cs="Times New Roman"/>
          <w:sz w:val="24"/>
          <w:szCs w:val="24"/>
          <w:lang w:val="en-US"/>
        </w:rPr>
        <w:t>Ruconest</w:t>
      </w:r>
      <w:proofErr w:type="spellEnd"/>
      <w:r w:rsidRPr="00097C49">
        <w:rPr>
          <w:rFonts w:ascii="Times New Roman" w:eastAsia="Times New Roman" w:hAnsi="Times New Roman" w:cs="Times New Roman"/>
          <w:sz w:val="24"/>
          <w:szCs w:val="24"/>
        </w:rPr>
        <w:t>/</w:t>
      </w:r>
      <w:proofErr w:type="spellStart"/>
      <w:r w:rsidRPr="00097C49">
        <w:rPr>
          <w:rFonts w:ascii="Times New Roman" w:eastAsia="Times New Roman" w:hAnsi="Times New Roman" w:cs="Times New Roman"/>
          <w:sz w:val="24"/>
          <w:szCs w:val="24"/>
          <w:lang w:val="en-US"/>
        </w:rPr>
        <w:t>Conestat</w:t>
      </w:r>
      <w:proofErr w:type="spellEnd"/>
      <w:r w:rsidRPr="00097C49">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lang w:val="en-US"/>
        </w:rPr>
        <w:t>alpha</w:t>
      </w:r>
      <w:r w:rsidRPr="00097C49">
        <w:rPr>
          <w:rFonts w:ascii="Times New Roman" w:eastAsia="Times New Roman" w:hAnsi="Times New Roman" w:cs="Times New Roman"/>
          <w:sz w:val="24"/>
          <w:szCs w:val="24"/>
        </w:rPr>
        <w:t xml:space="preserve">, </w:t>
      </w:r>
      <w:proofErr w:type="spellStart"/>
      <w:r w:rsidRPr="00097C49">
        <w:rPr>
          <w:rFonts w:ascii="Times New Roman" w:hAnsi="Times New Roman" w:cs="Times New Roman"/>
          <w:sz w:val="24"/>
          <w:szCs w:val="24"/>
        </w:rPr>
        <w:t>Pharming</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Group</w:t>
      </w:r>
      <w:proofErr w:type="spellEnd"/>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rPr>
        <w:t>Salix</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Pharmaceuticals</w:t>
      </w:r>
      <w:proofErr w:type="spellEnd"/>
      <w:r w:rsidRPr="00097C49">
        <w:rPr>
          <w:rFonts w:ascii="Times New Roman" w:eastAsia="Times New Roman" w:hAnsi="Times New Roman" w:cs="Times New Roman"/>
          <w:sz w:val="24"/>
          <w:szCs w:val="24"/>
        </w:rPr>
        <w:t xml:space="preserve">) из молока </w:t>
      </w:r>
      <w:proofErr w:type="spellStart"/>
      <w:r w:rsidRPr="00097C49">
        <w:rPr>
          <w:rFonts w:ascii="Times New Roman" w:eastAsia="Times New Roman" w:hAnsi="Times New Roman" w:cs="Times New Roman"/>
          <w:sz w:val="24"/>
          <w:szCs w:val="24"/>
        </w:rPr>
        <w:t>трансгенных</w:t>
      </w:r>
      <w:proofErr w:type="spellEnd"/>
      <w:r w:rsidRPr="00097C49">
        <w:rPr>
          <w:rFonts w:ascii="Times New Roman" w:eastAsia="Times New Roman" w:hAnsi="Times New Roman" w:cs="Times New Roman"/>
          <w:sz w:val="24"/>
          <w:szCs w:val="24"/>
        </w:rPr>
        <w:t xml:space="preserve"> кроликов (</w:t>
      </w:r>
      <w:r w:rsidRPr="00097C49">
        <w:rPr>
          <w:rFonts w:ascii="Times New Roman" w:eastAsia="Times New Roman" w:hAnsi="Times New Roman" w:cs="Times New Roman"/>
          <w:sz w:val="24"/>
          <w:szCs w:val="24"/>
          <w:lang w:val="en-US"/>
        </w:rPr>
        <w:t>Cruz</w:t>
      </w:r>
      <w:r w:rsidRPr="00097C49">
        <w:rPr>
          <w:rFonts w:ascii="Times New Roman" w:eastAsia="Times New Roman" w:hAnsi="Times New Roman" w:cs="Times New Roman"/>
          <w:sz w:val="24"/>
          <w:szCs w:val="24"/>
        </w:rPr>
        <w:t xml:space="preserve">, 2015), а также ингибитор </w:t>
      </w:r>
      <w:proofErr w:type="spellStart"/>
      <w:r w:rsidRPr="00097C49">
        <w:rPr>
          <w:rFonts w:ascii="Times New Roman" w:eastAsia="Times New Roman" w:hAnsi="Times New Roman" w:cs="Times New Roman"/>
          <w:sz w:val="24"/>
          <w:szCs w:val="24"/>
        </w:rPr>
        <w:t>калликреина</w:t>
      </w:r>
      <w:proofErr w:type="spellEnd"/>
      <w:r w:rsidRPr="00097C49">
        <w:rPr>
          <w:rFonts w:ascii="Times New Roman" w:eastAsia="Times New Roman" w:hAnsi="Times New Roman" w:cs="Times New Roman"/>
          <w:sz w:val="24"/>
          <w:szCs w:val="24"/>
        </w:rPr>
        <w:t xml:space="preserve"> </w:t>
      </w:r>
      <w:proofErr w:type="spellStart"/>
      <w:r w:rsidRPr="00097C49">
        <w:rPr>
          <w:rFonts w:ascii="Times New Roman" w:hAnsi="Times New Roman" w:cs="Times New Roman"/>
          <w:sz w:val="24"/>
          <w:szCs w:val="24"/>
        </w:rPr>
        <w:t>экаллантид</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rPr>
        <w:lastRenderedPageBreak/>
        <w:t>(</w:t>
      </w:r>
      <w:proofErr w:type="spellStart"/>
      <w:r w:rsidRPr="00097C49">
        <w:rPr>
          <w:rFonts w:ascii="Times New Roman" w:hAnsi="Times New Roman" w:cs="Times New Roman"/>
          <w:sz w:val="24"/>
          <w:szCs w:val="24"/>
        </w:rPr>
        <w:t>Kalbitor</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Dyax</w:t>
      </w:r>
      <w:proofErr w:type="spellEnd"/>
      <w:r w:rsidRPr="00097C49">
        <w:rPr>
          <w:rFonts w:ascii="Times New Roman" w:hAnsi="Times New Roman" w:cs="Times New Roman"/>
          <w:sz w:val="24"/>
          <w:szCs w:val="24"/>
        </w:rPr>
        <w:t xml:space="preserve">) и ингибитор рецептора В2 к </w:t>
      </w:r>
      <w:proofErr w:type="spellStart"/>
      <w:r w:rsidRPr="00097C49">
        <w:rPr>
          <w:rFonts w:ascii="Times New Roman" w:hAnsi="Times New Roman" w:cs="Times New Roman"/>
          <w:sz w:val="24"/>
          <w:szCs w:val="24"/>
        </w:rPr>
        <w:t>брадикинину</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икатибант</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Firazyr</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Shire</w:t>
      </w:r>
      <w:proofErr w:type="spellEnd"/>
      <w:r w:rsidRPr="00097C49">
        <w:rPr>
          <w:rFonts w:ascii="Times New Roman" w:hAnsi="Times New Roman" w:cs="Times New Roman"/>
          <w:sz w:val="24"/>
          <w:szCs w:val="24"/>
        </w:rPr>
        <w:t>) (</w:t>
      </w:r>
      <w:proofErr w:type="spellStart"/>
      <w:r w:rsidRPr="00097C49">
        <w:rPr>
          <w:rFonts w:ascii="Times New Roman" w:hAnsi="Times New Roman" w:cs="Times New Roman"/>
          <w:sz w:val="24"/>
          <w:szCs w:val="24"/>
          <w:lang w:val="en-US"/>
        </w:rPr>
        <w:t>Longhurst</w:t>
      </w:r>
      <w:proofErr w:type="spellEnd"/>
      <w:r w:rsidRPr="00097C49">
        <w:rPr>
          <w:rFonts w:ascii="Times New Roman" w:hAnsi="Times New Roman" w:cs="Times New Roman"/>
          <w:sz w:val="24"/>
          <w:szCs w:val="24"/>
        </w:rPr>
        <w:t>, 2017)</w:t>
      </w:r>
      <w:r w:rsidRPr="00097C49">
        <w:rPr>
          <w:rFonts w:ascii="Times New Roman" w:eastAsia="Times New Roman" w:hAnsi="Times New Roman" w:cs="Times New Roman"/>
          <w:sz w:val="24"/>
          <w:szCs w:val="24"/>
        </w:rPr>
        <w:t xml:space="preserve">. </w:t>
      </w:r>
      <w:r w:rsidRPr="00097C49">
        <w:rPr>
          <w:rFonts w:ascii="Times New Roman" w:hAnsi="Times New Roman" w:cs="Times New Roman"/>
          <w:sz w:val="24"/>
          <w:szCs w:val="24"/>
        </w:rPr>
        <w:t xml:space="preserve">После курса терапии у 1/3 пациентов не диагностировались случаи обострения </w:t>
      </w:r>
      <w:r w:rsidRPr="00097C49">
        <w:rPr>
          <w:rFonts w:ascii="Times New Roman" w:hAnsi="Times New Roman" w:cs="Times New Roman"/>
          <w:sz w:val="24"/>
          <w:szCs w:val="24"/>
          <w:lang w:val="en-US"/>
        </w:rPr>
        <w:t>HAE</w:t>
      </w:r>
      <w:r w:rsidRPr="00097C49">
        <w:rPr>
          <w:rFonts w:ascii="Times New Roman" w:hAnsi="Times New Roman" w:cs="Times New Roman"/>
          <w:sz w:val="24"/>
          <w:szCs w:val="24"/>
        </w:rPr>
        <w:t xml:space="preserve"> в течение 10 и более лет. (</w:t>
      </w:r>
      <w:r w:rsidRPr="00097C49">
        <w:rPr>
          <w:rFonts w:ascii="Times New Roman" w:hAnsi="Times New Roman" w:cs="Times New Roman"/>
          <w:sz w:val="24"/>
          <w:szCs w:val="24"/>
          <w:lang w:val="en-US"/>
        </w:rPr>
        <w:t>Banerji</w:t>
      </w:r>
      <w:r w:rsidRPr="00097C49">
        <w:rPr>
          <w:rFonts w:ascii="Times New Roman" w:hAnsi="Times New Roman" w:cs="Times New Roman"/>
          <w:sz w:val="24"/>
          <w:szCs w:val="24"/>
        </w:rPr>
        <w:t>, 2015)</w:t>
      </w:r>
    </w:p>
    <w:p w:rsidR="00DC2E42" w:rsidRPr="00DC2E42" w:rsidRDefault="00DC2E42" w:rsidP="003C3CD6">
      <w:pPr>
        <w:pStyle w:val="a3"/>
        <w:numPr>
          <w:ilvl w:val="0"/>
          <w:numId w:val="14"/>
        </w:numPr>
        <w:autoSpaceDE w:val="0"/>
        <w:autoSpaceDN w:val="0"/>
        <w:adjustRightInd w:val="0"/>
        <w:spacing w:after="0" w:line="360" w:lineRule="auto"/>
        <w:ind w:firstLine="284"/>
        <w:rPr>
          <w:rFonts w:ascii="Times New Roman" w:hAnsi="Times New Roman" w:cs="Times New Roman"/>
          <w:i/>
          <w:sz w:val="24"/>
          <w:szCs w:val="24"/>
        </w:rPr>
      </w:pPr>
      <w:r w:rsidRPr="00DC2E42">
        <w:rPr>
          <w:rFonts w:ascii="Times New Roman" w:hAnsi="Times New Roman" w:cs="Times New Roman"/>
          <w:i/>
          <w:sz w:val="24"/>
          <w:szCs w:val="24"/>
        </w:rPr>
        <w:t xml:space="preserve">Возрастная </w:t>
      </w:r>
      <w:proofErr w:type="spellStart"/>
      <w:r w:rsidRPr="00DC2E42">
        <w:rPr>
          <w:rFonts w:ascii="Times New Roman" w:hAnsi="Times New Roman" w:cs="Times New Roman"/>
          <w:i/>
          <w:sz w:val="24"/>
          <w:szCs w:val="24"/>
        </w:rPr>
        <w:t>макулодистрофия</w:t>
      </w:r>
      <w:proofErr w:type="spellEnd"/>
      <w:r w:rsidRPr="00DC2E42">
        <w:rPr>
          <w:rFonts w:ascii="Times New Roman" w:hAnsi="Times New Roman" w:cs="Times New Roman"/>
          <w:i/>
          <w:sz w:val="24"/>
          <w:szCs w:val="24"/>
        </w:rPr>
        <w:t xml:space="preserve"> (</w:t>
      </w:r>
      <w:r w:rsidRPr="00DC2E42">
        <w:rPr>
          <w:rFonts w:ascii="Times New Roman" w:hAnsi="Times New Roman" w:cs="Times New Roman"/>
          <w:i/>
          <w:sz w:val="24"/>
          <w:szCs w:val="24"/>
          <w:lang w:val="en-US"/>
        </w:rPr>
        <w:t>AMD</w:t>
      </w:r>
      <w:r w:rsidRPr="00DC2E42">
        <w:rPr>
          <w:rFonts w:ascii="Times New Roman" w:hAnsi="Times New Roman" w:cs="Times New Roman"/>
          <w:i/>
          <w:sz w:val="24"/>
          <w:szCs w:val="24"/>
        </w:rPr>
        <w:t>)</w:t>
      </w:r>
    </w:p>
    <w:p w:rsidR="00DC2E42" w:rsidRDefault="00DC2E42" w:rsidP="00DC2E42">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lang w:val="en-US"/>
        </w:rPr>
        <w:t>AMD</w:t>
      </w:r>
      <w:r w:rsidRPr="00097C49">
        <w:rPr>
          <w:rFonts w:ascii="Times New Roman" w:hAnsi="Times New Roman" w:cs="Times New Roman"/>
          <w:sz w:val="24"/>
          <w:szCs w:val="24"/>
        </w:rPr>
        <w:t xml:space="preserve"> – медленно прогрессирующее дегенеративное офтальмологическое заболевание, обычно диагностируемое у людей старше 60 лет. </w:t>
      </w:r>
      <w:proofErr w:type="gramStart"/>
      <w:r w:rsidRPr="00097C49">
        <w:rPr>
          <w:rFonts w:ascii="Times New Roman" w:hAnsi="Times New Roman" w:cs="Times New Roman"/>
          <w:sz w:val="24"/>
          <w:szCs w:val="24"/>
          <w:lang w:val="en-US"/>
        </w:rPr>
        <w:t>AMD</w:t>
      </w:r>
      <w:r w:rsidRPr="00097C49">
        <w:rPr>
          <w:rFonts w:ascii="Times New Roman" w:hAnsi="Times New Roman" w:cs="Times New Roman"/>
          <w:sz w:val="24"/>
          <w:szCs w:val="24"/>
        </w:rPr>
        <w:t xml:space="preserve"> развивается у более 50 миллионов человек по всему миру и является главной причиной слепоты среди жителей развитых стран пожилого возраста</w:t>
      </w:r>
      <w:r w:rsidR="00A62B7D" w:rsidRPr="00A62B7D">
        <w:rPr>
          <w:rFonts w:ascii="Times New Roman" w:hAnsi="Times New Roman" w:cs="Times New Roman"/>
          <w:sz w:val="24"/>
          <w:szCs w:val="24"/>
        </w:rPr>
        <w:t xml:space="preserve"> [27]</w:t>
      </w:r>
      <w:r w:rsidRPr="00097C49">
        <w:rPr>
          <w:rFonts w:ascii="Times New Roman" w:hAnsi="Times New Roman" w:cs="Times New Roman"/>
          <w:sz w:val="24"/>
          <w:szCs w:val="24"/>
        </w:rPr>
        <w:t>.</w:t>
      </w:r>
      <w:proofErr w:type="gramEnd"/>
      <w:r w:rsidRPr="00097C49">
        <w:rPr>
          <w:rFonts w:ascii="Times New Roman" w:hAnsi="Times New Roman" w:cs="Times New Roman"/>
          <w:sz w:val="24"/>
          <w:szCs w:val="24"/>
        </w:rPr>
        <w:t xml:space="preserve"> Потерю центрального зрения связывают с разрушением фоторецепторных клеток и формированием бляшек на сетчатке. Из-за постоянного облучения светом и высокого уровня метаболизма глаз особенно чувствителен к окислительному стрессу. Ситуация также может усугубляться курением. Окисленные липиды и </w:t>
      </w:r>
      <w:proofErr w:type="spellStart"/>
      <w:r w:rsidRPr="00097C49">
        <w:rPr>
          <w:rFonts w:ascii="Times New Roman" w:hAnsi="Times New Roman" w:cs="Times New Roman"/>
          <w:sz w:val="24"/>
          <w:szCs w:val="24"/>
        </w:rPr>
        <w:t>малональдегид</w:t>
      </w:r>
      <w:proofErr w:type="spellEnd"/>
      <w:r w:rsidRPr="00097C49">
        <w:rPr>
          <w:rFonts w:ascii="Times New Roman" w:hAnsi="Times New Roman" w:cs="Times New Roman"/>
          <w:sz w:val="24"/>
          <w:szCs w:val="24"/>
        </w:rPr>
        <w:t xml:space="preserve"> способны активировать комплемент, вследствие чего имеет место постоянная активация комплемента на сетчатке на фоновом уровне, вследствие чего клетки сетчатки разрушаются, инициируется воспалительная реакция и активируются макрофаги. В основном </w:t>
      </w:r>
      <w:r w:rsidRPr="00097C49">
        <w:rPr>
          <w:rFonts w:ascii="Times New Roman" w:hAnsi="Times New Roman" w:cs="Times New Roman"/>
          <w:sz w:val="24"/>
          <w:szCs w:val="24"/>
          <w:lang w:val="en-US"/>
        </w:rPr>
        <w:t>AMD</w:t>
      </w:r>
      <w:r w:rsidRPr="00097C49">
        <w:rPr>
          <w:rFonts w:ascii="Times New Roman" w:hAnsi="Times New Roman" w:cs="Times New Roman"/>
          <w:sz w:val="24"/>
          <w:szCs w:val="24"/>
        </w:rPr>
        <w:t xml:space="preserve"> связывают с некорректной работой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регулирует активацию комплемента, связываясь с окисленными </w:t>
      </w:r>
      <w:proofErr w:type="spellStart"/>
      <w:r w:rsidRPr="00097C49">
        <w:rPr>
          <w:rFonts w:ascii="Times New Roman" w:hAnsi="Times New Roman" w:cs="Times New Roman"/>
          <w:sz w:val="24"/>
          <w:szCs w:val="24"/>
        </w:rPr>
        <w:t>эпитопами</w:t>
      </w:r>
      <w:proofErr w:type="spellEnd"/>
      <w:r w:rsidRPr="00097C49">
        <w:rPr>
          <w:rFonts w:ascii="Times New Roman" w:hAnsi="Times New Roman" w:cs="Times New Roman"/>
          <w:sz w:val="24"/>
          <w:szCs w:val="24"/>
        </w:rPr>
        <w:t xml:space="preserve"> на изменённых или апоптотических клетках, инактивируя С3</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компонент. Более того,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уменьшает продукцию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-8 в ответ на </w:t>
      </w:r>
      <w:proofErr w:type="spellStart"/>
      <w:r w:rsidRPr="00097C49">
        <w:rPr>
          <w:rFonts w:ascii="Times New Roman" w:hAnsi="Times New Roman" w:cs="Times New Roman"/>
          <w:sz w:val="24"/>
          <w:szCs w:val="24"/>
        </w:rPr>
        <w:t>малональдегид</w:t>
      </w:r>
      <w:proofErr w:type="spellEnd"/>
      <w:r w:rsidRPr="00097C49">
        <w:rPr>
          <w:rFonts w:ascii="Times New Roman" w:hAnsi="Times New Roman" w:cs="Times New Roman"/>
          <w:sz w:val="24"/>
          <w:szCs w:val="24"/>
        </w:rPr>
        <w:t xml:space="preserve"> макрофагами и эпителиальными клетками сетчатки, а также экспрессию генов, связанных с воспалением, </w:t>
      </w:r>
      <w:proofErr w:type="spellStart"/>
      <w:r w:rsidRPr="00097C49">
        <w:rPr>
          <w:rFonts w:ascii="Times New Roman" w:hAnsi="Times New Roman" w:cs="Times New Roman"/>
          <w:sz w:val="24"/>
          <w:szCs w:val="24"/>
        </w:rPr>
        <w:t>неоваскуляризацией</w:t>
      </w:r>
      <w:proofErr w:type="spellEnd"/>
      <w:r w:rsidRPr="00097C49">
        <w:rPr>
          <w:rFonts w:ascii="Times New Roman" w:hAnsi="Times New Roman" w:cs="Times New Roman"/>
          <w:sz w:val="24"/>
          <w:szCs w:val="24"/>
        </w:rPr>
        <w:t xml:space="preserve"> и привлечением макрофагов. </w:t>
      </w:r>
      <w:proofErr w:type="gramStart"/>
      <w:r w:rsidRPr="00097C49">
        <w:rPr>
          <w:rFonts w:ascii="Times New Roman" w:hAnsi="Times New Roman" w:cs="Times New Roman"/>
          <w:sz w:val="24"/>
          <w:szCs w:val="24"/>
          <w:lang w:val="en-US"/>
        </w:rPr>
        <w:t>AMD</w:t>
      </w:r>
      <w:r w:rsidRPr="00097C49">
        <w:rPr>
          <w:rFonts w:ascii="Times New Roman" w:hAnsi="Times New Roman" w:cs="Times New Roman"/>
          <w:sz w:val="24"/>
          <w:szCs w:val="24"/>
        </w:rPr>
        <w:t xml:space="preserve"> также связывают с полиморфизмом других генов, кодирующих </w:t>
      </w:r>
      <w:r w:rsidRPr="00097C49">
        <w:rPr>
          <w:rFonts w:ascii="Times New Roman" w:hAnsi="Times New Roman" w:cs="Times New Roman"/>
          <w:sz w:val="24"/>
          <w:szCs w:val="24"/>
          <w:lang w:val="en-US"/>
        </w:rPr>
        <w:t>FI</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2/</w:t>
      </w:r>
      <w:r w:rsidRPr="00097C49">
        <w:rPr>
          <w:rFonts w:ascii="Times New Roman" w:hAnsi="Times New Roman" w:cs="Times New Roman"/>
          <w:sz w:val="24"/>
          <w:szCs w:val="24"/>
          <w:lang w:val="en-US"/>
        </w:rPr>
        <w:t>FB</w:t>
      </w:r>
      <w:r w:rsidRPr="00097C49">
        <w:rPr>
          <w:rFonts w:ascii="Times New Roman" w:hAnsi="Times New Roman" w:cs="Times New Roman"/>
          <w:sz w:val="24"/>
          <w:szCs w:val="24"/>
        </w:rPr>
        <w:t>, С3, C9</w:t>
      </w:r>
      <w:r w:rsidR="009C202D" w:rsidRPr="009C202D">
        <w:rPr>
          <w:rFonts w:ascii="Times New Roman" w:hAnsi="Times New Roman" w:cs="Times New Roman"/>
          <w:sz w:val="24"/>
          <w:szCs w:val="24"/>
        </w:rPr>
        <w:t xml:space="preserve"> [24]</w:t>
      </w:r>
      <w:r w:rsidRPr="00097C49">
        <w:rPr>
          <w:rFonts w:ascii="Times New Roman" w:hAnsi="Times New Roman" w:cs="Times New Roman"/>
          <w:sz w:val="24"/>
          <w:szCs w:val="24"/>
        </w:rPr>
        <w:t>.</w:t>
      </w:r>
      <w:proofErr w:type="gramEnd"/>
      <w:r w:rsidRPr="00097C49">
        <w:rPr>
          <w:rFonts w:ascii="Times New Roman" w:hAnsi="Times New Roman" w:cs="Times New Roman"/>
          <w:sz w:val="24"/>
          <w:szCs w:val="24"/>
        </w:rPr>
        <w:t xml:space="preserve"> </w:t>
      </w:r>
    </w:p>
    <w:p w:rsidR="00DC2E42" w:rsidRPr="00DC2E42" w:rsidRDefault="00DC2E42" w:rsidP="003C3CD6">
      <w:pPr>
        <w:pStyle w:val="a3"/>
        <w:numPr>
          <w:ilvl w:val="0"/>
          <w:numId w:val="14"/>
        </w:numPr>
        <w:autoSpaceDE w:val="0"/>
        <w:autoSpaceDN w:val="0"/>
        <w:adjustRightInd w:val="0"/>
        <w:spacing w:after="0" w:line="360" w:lineRule="auto"/>
        <w:rPr>
          <w:rFonts w:ascii="Times New Roman" w:hAnsi="Times New Roman" w:cs="Times New Roman"/>
          <w:i/>
          <w:sz w:val="24"/>
          <w:szCs w:val="24"/>
        </w:rPr>
      </w:pPr>
      <w:r w:rsidRPr="00DC2E42">
        <w:rPr>
          <w:rFonts w:ascii="Times New Roman" w:hAnsi="Times New Roman" w:cs="Times New Roman"/>
          <w:i/>
          <w:sz w:val="24"/>
          <w:szCs w:val="24"/>
        </w:rPr>
        <w:t>Системная красная волчанка (</w:t>
      </w:r>
      <w:r w:rsidRPr="00DC2E42">
        <w:rPr>
          <w:rFonts w:ascii="Times New Roman" w:hAnsi="Times New Roman" w:cs="Times New Roman"/>
          <w:i/>
          <w:sz w:val="24"/>
          <w:szCs w:val="24"/>
          <w:lang w:val="en-US"/>
        </w:rPr>
        <w:t>SLE</w:t>
      </w:r>
      <w:r w:rsidRPr="00DC2E42">
        <w:rPr>
          <w:rFonts w:ascii="Times New Roman" w:hAnsi="Times New Roman" w:cs="Times New Roman"/>
          <w:i/>
          <w:sz w:val="24"/>
          <w:szCs w:val="24"/>
        </w:rPr>
        <w:t xml:space="preserve">) </w:t>
      </w:r>
    </w:p>
    <w:p w:rsidR="00DC2E42" w:rsidRPr="000B0B34" w:rsidRDefault="00DC2E42" w:rsidP="00DC2E42">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lang w:val="en-US"/>
        </w:rPr>
        <w:t>SLE</w:t>
      </w:r>
      <w:r w:rsidRPr="000B0B34">
        <w:rPr>
          <w:rFonts w:ascii="Times New Roman" w:hAnsi="Times New Roman" w:cs="Times New Roman"/>
          <w:sz w:val="24"/>
          <w:szCs w:val="24"/>
        </w:rPr>
        <w:t xml:space="preserve"> </w:t>
      </w:r>
      <w:r>
        <w:rPr>
          <w:rFonts w:ascii="Times New Roman" w:hAnsi="Times New Roman" w:cs="Times New Roman"/>
          <w:sz w:val="24"/>
          <w:szCs w:val="24"/>
        </w:rPr>
        <w:t>–</w:t>
      </w:r>
      <w:r w:rsidRPr="000B0B34">
        <w:rPr>
          <w:rFonts w:ascii="Times New Roman" w:hAnsi="Times New Roman" w:cs="Times New Roman"/>
          <w:sz w:val="24"/>
          <w:szCs w:val="24"/>
        </w:rPr>
        <w:t xml:space="preserve"> системное аутоиммунное заболевание, диагностированное у примерно ¾ миллиона жителей США.</w:t>
      </w:r>
      <w:proofErr w:type="gramEnd"/>
      <w:r w:rsidRPr="000B0B34">
        <w:rPr>
          <w:rFonts w:ascii="Times New Roman" w:hAnsi="Times New Roman" w:cs="Times New Roman"/>
          <w:sz w:val="24"/>
          <w:szCs w:val="24"/>
        </w:rPr>
        <w:t xml:space="preserve"> Количество больных по всему миру намного выше. (</w:t>
      </w:r>
      <w:proofErr w:type="spellStart"/>
      <w:r w:rsidRPr="000B0B34">
        <w:rPr>
          <w:rFonts w:ascii="Times New Roman" w:hAnsi="Times New Roman" w:cs="Times New Roman"/>
          <w:sz w:val="24"/>
          <w:szCs w:val="24"/>
          <w:lang w:val="en-US"/>
        </w:rPr>
        <w:t>Ghebrehiwet</w:t>
      </w:r>
      <w:proofErr w:type="spellEnd"/>
      <w:r w:rsidRPr="000B0B34">
        <w:rPr>
          <w:rFonts w:ascii="Times New Roman" w:hAnsi="Times New Roman" w:cs="Times New Roman"/>
          <w:sz w:val="24"/>
          <w:szCs w:val="24"/>
        </w:rPr>
        <w:t xml:space="preserve">, 2014) Для </w:t>
      </w:r>
      <w:r w:rsidRPr="000B0B34">
        <w:rPr>
          <w:rFonts w:ascii="Times New Roman" w:hAnsi="Times New Roman" w:cs="Times New Roman"/>
          <w:sz w:val="24"/>
          <w:szCs w:val="24"/>
          <w:lang w:val="en-US"/>
        </w:rPr>
        <w:t>SLE</w:t>
      </w:r>
      <w:r w:rsidRPr="000B0B34">
        <w:rPr>
          <w:rFonts w:ascii="Times New Roman" w:hAnsi="Times New Roman" w:cs="Times New Roman"/>
          <w:sz w:val="24"/>
          <w:szCs w:val="24"/>
        </w:rPr>
        <w:t xml:space="preserve"> характерен широкий спектр симптомов от кожной сыпи, хронической усталости и артрита до </w:t>
      </w:r>
      <w:proofErr w:type="spellStart"/>
      <w:r w:rsidRPr="000B0B34">
        <w:rPr>
          <w:rFonts w:ascii="Times New Roman" w:hAnsi="Times New Roman" w:cs="Times New Roman"/>
          <w:sz w:val="24"/>
          <w:szCs w:val="24"/>
        </w:rPr>
        <w:t>гломерулонефрита</w:t>
      </w:r>
      <w:proofErr w:type="spellEnd"/>
      <w:r w:rsidRPr="000B0B34">
        <w:rPr>
          <w:rFonts w:ascii="Times New Roman" w:hAnsi="Times New Roman" w:cs="Times New Roman"/>
          <w:sz w:val="24"/>
          <w:szCs w:val="24"/>
        </w:rPr>
        <w:t xml:space="preserve"> и различных неврологических нарушений</w:t>
      </w:r>
      <w:r w:rsidR="009C202D" w:rsidRPr="009C202D">
        <w:rPr>
          <w:rFonts w:ascii="Times New Roman" w:hAnsi="Times New Roman" w:cs="Times New Roman"/>
          <w:sz w:val="24"/>
          <w:szCs w:val="24"/>
        </w:rPr>
        <w:t xml:space="preserve"> [24]</w:t>
      </w:r>
      <w:r w:rsidRPr="000B0B34">
        <w:rPr>
          <w:rFonts w:ascii="Times New Roman" w:hAnsi="Times New Roman" w:cs="Times New Roman"/>
          <w:sz w:val="24"/>
          <w:szCs w:val="24"/>
        </w:rPr>
        <w:t xml:space="preserve">. Несмотря на то что множество факторов может обуславливать развитие </w:t>
      </w:r>
      <w:r w:rsidRPr="000B0B34">
        <w:rPr>
          <w:rFonts w:ascii="Times New Roman" w:hAnsi="Times New Roman" w:cs="Times New Roman"/>
          <w:sz w:val="24"/>
          <w:szCs w:val="24"/>
          <w:lang w:val="en-US"/>
        </w:rPr>
        <w:t>SLE</w:t>
      </w:r>
      <w:r w:rsidRPr="000B0B34">
        <w:rPr>
          <w:rFonts w:ascii="Times New Roman" w:hAnsi="Times New Roman" w:cs="Times New Roman"/>
          <w:sz w:val="24"/>
          <w:szCs w:val="24"/>
        </w:rPr>
        <w:t xml:space="preserve">, клинические исследования показывают, что наиболее характерно развитие таких аутоиммунных заболеваний, как </w:t>
      </w:r>
      <w:r w:rsidRPr="000B0B34">
        <w:rPr>
          <w:rFonts w:ascii="Times New Roman" w:hAnsi="Times New Roman" w:cs="Times New Roman"/>
          <w:sz w:val="24"/>
          <w:szCs w:val="24"/>
          <w:lang w:val="en-US"/>
        </w:rPr>
        <w:t>SLE</w:t>
      </w:r>
      <w:r w:rsidRPr="000B0B34">
        <w:rPr>
          <w:rFonts w:ascii="Times New Roman" w:hAnsi="Times New Roman" w:cs="Times New Roman"/>
          <w:sz w:val="24"/>
          <w:szCs w:val="24"/>
        </w:rPr>
        <w:t xml:space="preserve"> и ревматоидный артрит, для генотипов, гомозиготных по аллелям, связанным с дефицитом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xml:space="preserve">, </w:t>
      </w:r>
      <w:r w:rsidRPr="000B0B34">
        <w:rPr>
          <w:rFonts w:ascii="Times New Roman" w:hAnsi="Times New Roman" w:cs="Times New Roman"/>
          <w:sz w:val="24"/>
          <w:szCs w:val="24"/>
          <w:lang w:val="en-US"/>
        </w:rPr>
        <w:t>C</w:t>
      </w:r>
      <w:r w:rsidRPr="000B0B34">
        <w:rPr>
          <w:rFonts w:ascii="Times New Roman" w:hAnsi="Times New Roman" w:cs="Times New Roman"/>
          <w:sz w:val="24"/>
          <w:szCs w:val="24"/>
        </w:rPr>
        <w:t>1</w:t>
      </w:r>
      <w:r w:rsidRPr="000B0B34">
        <w:rPr>
          <w:rFonts w:ascii="Times New Roman" w:hAnsi="Times New Roman" w:cs="Times New Roman"/>
          <w:sz w:val="24"/>
          <w:szCs w:val="24"/>
          <w:lang w:val="en-US"/>
        </w:rPr>
        <w:t>r</w:t>
      </w:r>
      <w:r w:rsidRPr="000B0B34">
        <w:rPr>
          <w:rFonts w:ascii="Times New Roman" w:hAnsi="Times New Roman" w:cs="Times New Roman"/>
          <w:sz w:val="24"/>
          <w:szCs w:val="24"/>
        </w:rPr>
        <w:t xml:space="preserve">, </w:t>
      </w:r>
      <w:r w:rsidRPr="000B0B34">
        <w:rPr>
          <w:rFonts w:ascii="Times New Roman" w:hAnsi="Times New Roman" w:cs="Times New Roman"/>
          <w:sz w:val="24"/>
          <w:szCs w:val="24"/>
          <w:lang w:val="en-US"/>
        </w:rPr>
        <w:t>C</w:t>
      </w:r>
      <w:r w:rsidRPr="000B0B34">
        <w:rPr>
          <w:rFonts w:ascii="Times New Roman" w:hAnsi="Times New Roman" w:cs="Times New Roman"/>
          <w:sz w:val="24"/>
          <w:szCs w:val="24"/>
        </w:rPr>
        <w:t>1</w:t>
      </w:r>
      <w:r w:rsidRPr="000B0B34">
        <w:rPr>
          <w:rFonts w:ascii="Times New Roman" w:hAnsi="Times New Roman" w:cs="Times New Roman"/>
          <w:sz w:val="24"/>
          <w:szCs w:val="24"/>
          <w:lang w:val="en-US"/>
        </w:rPr>
        <w:t>s</w:t>
      </w:r>
      <w:r w:rsidRPr="000B0B34">
        <w:rPr>
          <w:rFonts w:ascii="Times New Roman" w:hAnsi="Times New Roman" w:cs="Times New Roman"/>
          <w:sz w:val="24"/>
          <w:szCs w:val="24"/>
        </w:rPr>
        <w:t>, С</w:t>
      </w:r>
      <w:proofErr w:type="gramStart"/>
      <w:r w:rsidRPr="000B0B34">
        <w:rPr>
          <w:rFonts w:ascii="Times New Roman" w:hAnsi="Times New Roman" w:cs="Times New Roman"/>
          <w:sz w:val="24"/>
          <w:szCs w:val="24"/>
        </w:rPr>
        <w:t>2</w:t>
      </w:r>
      <w:proofErr w:type="gramEnd"/>
      <w:r w:rsidRPr="000B0B34">
        <w:rPr>
          <w:rFonts w:ascii="Times New Roman" w:hAnsi="Times New Roman" w:cs="Times New Roman"/>
          <w:sz w:val="24"/>
          <w:szCs w:val="24"/>
        </w:rPr>
        <w:t xml:space="preserve">, </w:t>
      </w:r>
      <w:r w:rsidRPr="000B0B34">
        <w:rPr>
          <w:rFonts w:ascii="Times New Roman" w:hAnsi="Times New Roman" w:cs="Times New Roman"/>
          <w:sz w:val="24"/>
          <w:szCs w:val="24"/>
          <w:lang w:val="en-US"/>
        </w:rPr>
        <w:t>C</w:t>
      </w:r>
      <w:r w:rsidRPr="000B0B34">
        <w:rPr>
          <w:rFonts w:ascii="Times New Roman" w:hAnsi="Times New Roman" w:cs="Times New Roman"/>
          <w:sz w:val="24"/>
          <w:szCs w:val="24"/>
        </w:rPr>
        <w:t>4 компонентов комплемента. (</w:t>
      </w:r>
      <w:proofErr w:type="spellStart"/>
      <w:r w:rsidRPr="000B0B34">
        <w:rPr>
          <w:rFonts w:ascii="Times New Roman" w:hAnsi="Times New Roman" w:cs="Times New Roman"/>
          <w:sz w:val="24"/>
          <w:szCs w:val="24"/>
          <w:lang w:val="en-US"/>
        </w:rPr>
        <w:t>Ghebrehiwet</w:t>
      </w:r>
      <w:proofErr w:type="spellEnd"/>
      <w:r w:rsidRPr="000B0B34">
        <w:rPr>
          <w:rFonts w:ascii="Times New Roman" w:hAnsi="Times New Roman" w:cs="Times New Roman"/>
          <w:sz w:val="24"/>
          <w:szCs w:val="24"/>
        </w:rPr>
        <w:t>, 2014) Главным образом, заболевание связывают с недостаточностью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поскольку у 90% индивидуумов, гомозиготных по мутации в гене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xml:space="preserve">, развиваются </w:t>
      </w:r>
      <w:r w:rsidRPr="000B0B34">
        <w:rPr>
          <w:rFonts w:ascii="Times New Roman" w:hAnsi="Times New Roman" w:cs="Times New Roman"/>
          <w:sz w:val="24"/>
          <w:szCs w:val="24"/>
          <w:lang w:val="en-US"/>
        </w:rPr>
        <w:t>SLE</w:t>
      </w:r>
      <w:r w:rsidRPr="000B0B34">
        <w:rPr>
          <w:rFonts w:ascii="Times New Roman" w:hAnsi="Times New Roman" w:cs="Times New Roman"/>
          <w:sz w:val="24"/>
          <w:szCs w:val="24"/>
        </w:rPr>
        <w:t>-подобные симптомы. Ассоциация дефицита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xml:space="preserve"> с аутоиммунными процессами может быть объяснена с помощью гипотезы «утилизации отходов» </w:t>
      </w:r>
      <w:proofErr w:type="spellStart"/>
      <w:r w:rsidRPr="000B0B34">
        <w:rPr>
          <w:rFonts w:ascii="Times New Roman" w:hAnsi="Times New Roman" w:cs="Times New Roman"/>
          <w:sz w:val="24"/>
          <w:szCs w:val="24"/>
        </w:rPr>
        <w:t>Уолпорта</w:t>
      </w:r>
      <w:proofErr w:type="spellEnd"/>
      <w:r w:rsidRPr="000B0B34">
        <w:rPr>
          <w:rFonts w:ascii="Times New Roman" w:hAnsi="Times New Roman" w:cs="Times New Roman"/>
          <w:sz w:val="24"/>
          <w:szCs w:val="24"/>
        </w:rPr>
        <w:t>, предполагающей, что недостаточная опсонизация молекулой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xml:space="preserve"> апоптотических клеток и факторов, </w:t>
      </w:r>
      <w:r w:rsidRPr="000B0B34">
        <w:rPr>
          <w:rFonts w:ascii="Times New Roman" w:hAnsi="Times New Roman" w:cs="Times New Roman"/>
          <w:sz w:val="24"/>
          <w:szCs w:val="24"/>
        </w:rPr>
        <w:lastRenderedPageBreak/>
        <w:t>ассоциированных с повреждением, а также снижение уровня активации комплемента по классическому пути приводит к развитию иммунного ответа на собственные антигены организма</w:t>
      </w:r>
      <w:r w:rsidR="009C202D" w:rsidRPr="009C202D">
        <w:rPr>
          <w:rFonts w:ascii="Times New Roman" w:hAnsi="Times New Roman" w:cs="Times New Roman"/>
          <w:sz w:val="24"/>
          <w:szCs w:val="24"/>
        </w:rPr>
        <w:t xml:space="preserve"> [24]</w:t>
      </w:r>
      <w:r w:rsidRPr="000B0B34">
        <w:rPr>
          <w:rFonts w:ascii="Times New Roman" w:hAnsi="Times New Roman" w:cs="Times New Roman"/>
          <w:sz w:val="24"/>
          <w:szCs w:val="24"/>
        </w:rPr>
        <w:t>. Хотя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xml:space="preserve"> играет важную роль в процессе клиренса апоптотических клеток и клеточного дебриса, существование других механизмов, осуществляющих ту же функцию, доказывает, что не само по себе накопление «отходов» вызывает аутоиммунную реакцию, а именно удаление их в отсутствие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Таким образом, С1</w:t>
      </w:r>
      <w:r w:rsidRPr="000B0B34">
        <w:rPr>
          <w:rFonts w:ascii="Times New Roman" w:hAnsi="Times New Roman" w:cs="Times New Roman"/>
          <w:sz w:val="24"/>
          <w:szCs w:val="24"/>
          <w:lang w:val="en-US"/>
        </w:rPr>
        <w:t>q</w:t>
      </w:r>
      <w:r w:rsidRPr="000B0B34">
        <w:rPr>
          <w:rFonts w:ascii="Times New Roman" w:hAnsi="Times New Roman" w:cs="Times New Roman"/>
          <w:sz w:val="24"/>
          <w:szCs w:val="24"/>
        </w:rPr>
        <w:t xml:space="preserve"> очень важен для формирования иммунологической толерантности к собственным антигенам организма. (</w:t>
      </w:r>
      <w:proofErr w:type="spellStart"/>
      <w:r w:rsidRPr="000B0B34">
        <w:rPr>
          <w:rFonts w:ascii="Times New Roman" w:hAnsi="Times New Roman" w:cs="Times New Roman"/>
          <w:sz w:val="24"/>
          <w:szCs w:val="24"/>
          <w:lang w:val="en-US"/>
        </w:rPr>
        <w:t>Ghebrehiwet</w:t>
      </w:r>
      <w:proofErr w:type="spellEnd"/>
      <w:r w:rsidRPr="000B0B34">
        <w:rPr>
          <w:rFonts w:ascii="Times New Roman" w:hAnsi="Times New Roman" w:cs="Times New Roman"/>
          <w:sz w:val="24"/>
          <w:szCs w:val="24"/>
        </w:rPr>
        <w:t xml:space="preserve">, 2014) </w:t>
      </w:r>
    </w:p>
    <w:p w:rsidR="00DC2E42" w:rsidRPr="00DC2E42" w:rsidRDefault="00DC2E42" w:rsidP="003C3CD6">
      <w:pPr>
        <w:pStyle w:val="a3"/>
        <w:numPr>
          <w:ilvl w:val="0"/>
          <w:numId w:val="16"/>
        </w:numPr>
        <w:autoSpaceDE w:val="0"/>
        <w:autoSpaceDN w:val="0"/>
        <w:adjustRightInd w:val="0"/>
        <w:spacing w:after="0" w:line="360" w:lineRule="auto"/>
        <w:ind w:firstLine="284"/>
        <w:rPr>
          <w:rFonts w:ascii="Times New Roman" w:hAnsi="Times New Roman" w:cs="Times New Roman"/>
          <w:i/>
          <w:sz w:val="24"/>
          <w:szCs w:val="24"/>
        </w:rPr>
      </w:pPr>
      <w:r w:rsidRPr="00DC2E42">
        <w:rPr>
          <w:rFonts w:ascii="Times New Roman" w:hAnsi="Times New Roman" w:cs="Times New Roman"/>
          <w:i/>
          <w:sz w:val="24"/>
          <w:szCs w:val="24"/>
        </w:rPr>
        <w:t>Синдром системного воспалительного ответа (</w:t>
      </w:r>
      <w:r w:rsidRPr="00DC2E42">
        <w:rPr>
          <w:rFonts w:ascii="Times New Roman" w:hAnsi="Times New Roman" w:cs="Times New Roman"/>
          <w:i/>
          <w:sz w:val="24"/>
          <w:szCs w:val="24"/>
          <w:lang w:val="en-US"/>
        </w:rPr>
        <w:t>SIRS</w:t>
      </w:r>
      <w:r w:rsidRPr="00DC2E42">
        <w:rPr>
          <w:rFonts w:ascii="Times New Roman" w:hAnsi="Times New Roman" w:cs="Times New Roman"/>
          <w:i/>
          <w:sz w:val="24"/>
          <w:szCs w:val="24"/>
        </w:rPr>
        <w:t>)</w:t>
      </w:r>
    </w:p>
    <w:p w:rsidR="00DC2E42" w:rsidRPr="00097C49" w:rsidRDefault="00DC2E42" w:rsidP="00DC2E42">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lang w:val="en-US"/>
        </w:rPr>
        <w:t>SIRS</w:t>
      </w:r>
      <w:r w:rsidRPr="00097C49">
        <w:rPr>
          <w:rFonts w:ascii="Times New Roman" w:hAnsi="Times New Roman" w:cs="Times New Roman"/>
          <w:sz w:val="24"/>
          <w:szCs w:val="24"/>
        </w:rPr>
        <w:t xml:space="preserve"> возникает вследствие множественного повреждения органов и сепсиса. Он является основной причиной смертности в отделениях интенсивной терапии. Выброс больших количеств С5а при </w:t>
      </w:r>
      <w:proofErr w:type="spellStart"/>
      <w:r w:rsidRPr="00097C49">
        <w:rPr>
          <w:rFonts w:ascii="Times New Roman" w:hAnsi="Times New Roman" w:cs="Times New Roman"/>
          <w:sz w:val="24"/>
          <w:szCs w:val="24"/>
        </w:rPr>
        <w:t>гиперактивации</w:t>
      </w:r>
      <w:proofErr w:type="spellEnd"/>
      <w:r w:rsidRPr="00097C49">
        <w:rPr>
          <w:rFonts w:ascii="Times New Roman" w:hAnsi="Times New Roman" w:cs="Times New Roman"/>
          <w:sz w:val="24"/>
          <w:szCs w:val="24"/>
        </w:rPr>
        <w:t xml:space="preserve"> комплемента приводит к развитию аутоиммунных процессов на поздних этапах сепсиса. (</w:t>
      </w:r>
      <w:proofErr w:type="spellStart"/>
      <w:r w:rsidRPr="00097C49">
        <w:rPr>
          <w:rFonts w:ascii="Times New Roman" w:hAnsi="Times New Roman" w:cs="Times New Roman"/>
          <w:sz w:val="24"/>
          <w:szCs w:val="24"/>
          <w:lang w:val="en-US"/>
        </w:rPr>
        <w:t>Markiewski</w:t>
      </w:r>
      <w:proofErr w:type="spellEnd"/>
      <w:r w:rsidRPr="00097C49">
        <w:rPr>
          <w:rFonts w:ascii="Times New Roman" w:hAnsi="Times New Roman" w:cs="Times New Roman"/>
          <w:sz w:val="24"/>
          <w:szCs w:val="24"/>
        </w:rPr>
        <w:t>, 2007)</w:t>
      </w:r>
    </w:p>
    <w:p w:rsidR="00DC2E42" w:rsidRPr="00DC2E42" w:rsidRDefault="00DC2E42" w:rsidP="003C3CD6">
      <w:pPr>
        <w:pStyle w:val="a3"/>
        <w:numPr>
          <w:ilvl w:val="0"/>
          <w:numId w:val="16"/>
        </w:numPr>
        <w:autoSpaceDE w:val="0"/>
        <w:autoSpaceDN w:val="0"/>
        <w:adjustRightInd w:val="0"/>
        <w:spacing w:after="0" w:line="360" w:lineRule="auto"/>
        <w:ind w:firstLine="284"/>
        <w:rPr>
          <w:rFonts w:ascii="Times New Roman" w:hAnsi="Times New Roman" w:cs="Times New Roman"/>
          <w:i/>
          <w:sz w:val="24"/>
          <w:szCs w:val="24"/>
        </w:rPr>
      </w:pPr>
      <w:r w:rsidRPr="00DC2E42">
        <w:rPr>
          <w:rFonts w:ascii="Times New Roman" w:hAnsi="Times New Roman" w:cs="Times New Roman"/>
          <w:i/>
          <w:sz w:val="24"/>
          <w:szCs w:val="24"/>
        </w:rPr>
        <w:t>Болезнь Альцгеймера</w:t>
      </w:r>
    </w:p>
    <w:p w:rsidR="00DC2E42" w:rsidRPr="00097C49" w:rsidRDefault="00DC2E42" w:rsidP="00DC2E42">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lang w:val="en-US"/>
        </w:rPr>
        <w:t>AD</w:t>
      </w:r>
      <w:r w:rsidRPr="00097C49">
        <w:rPr>
          <w:rFonts w:ascii="Times New Roman" w:hAnsi="Times New Roman" w:cs="Times New Roman"/>
          <w:sz w:val="24"/>
          <w:szCs w:val="24"/>
        </w:rPr>
        <w:t xml:space="preserve"> – </w:t>
      </w:r>
      <w:proofErr w:type="spellStart"/>
      <w:r w:rsidRPr="00097C49">
        <w:rPr>
          <w:rFonts w:ascii="Times New Roman" w:hAnsi="Times New Roman" w:cs="Times New Roman"/>
          <w:sz w:val="24"/>
          <w:szCs w:val="24"/>
        </w:rPr>
        <w:t>нейродегенеративное</w:t>
      </w:r>
      <w:proofErr w:type="spellEnd"/>
      <w:r w:rsidRPr="00097C49">
        <w:rPr>
          <w:rFonts w:ascii="Times New Roman" w:hAnsi="Times New Roman" w:cs="Times New Roman"/>
          <w:sz w:val="24"/>
          <w:szCs w:val="24"/>
        </w:rPr>
        <w:t xml:space="preserve"> заболевание, диагностированное на данный момент у 5 млн человек в США. </w:t>
      </w:r>
      <w:r w:rsidRPr="00097C49">
        <w:rPr>
          <w:rFonts w:ascii="Times New Roman" w:hAnsi="Times New Roman" w:cs="Times New Roman"/>
          <w:sz w:val="24"/>
          <w:szCs w:val="24"/>
          <w:lang w:val="en-US"/>
        </w:rPr>
        <w:t>AD</w:t>
      </w:r>
      <w:r w:rsidRPr="00097C49">
        <w:rPr>
          <w:rFonts w:ascii="Times New Roman" w:hAnsi="Times New Roman" w:cs="Times New Roman"/>
          <w:sz w:val="24"/>
          <w:szCs w:val="24"/>
        </w:rPr>
        <w:t xml:space="preserve"> характеризуется накоплением β-амилоида, </w:t>
      </w:r>
      <w:proofErr w:type="spellStart"/>
      <w:r w:rsidRPr="00097C49">
        <w:rPr>
          <w:rFonts w:ascii="Times New Roman" w:hAnsi="Times New Roman" w:cs="Times New Roman"/>
          <w:sz w:val="24"/>
          <w:szCs w:val="24"/>
        </w:rPr>
        <w:t>глиозом</w:t>
      </w:r>
      <w:proofErr w:type="spellEnd"/>
      <w:r w:rsidRPr="00097C49">
        <w:rPr>
          <w:rFonts w:ascii="Times New Roman" w:hAnsi="Times New Roman" w:cs="Times New Roman"/>
          <w:sz w:val="24"/>
          <w:szCs w:val="24"/>
        </w:rPr>
        <w:t xml:space="preserve">, синаптической и нейрональной дегенерацией, приводящим к деменции у людей пожилого возраста и смерти. В процессе </w:t>
      </w:r>
      <w:proofErr w:type="spellStart"/>
      <w:r w:rsidRPr="00097C49">
        <w:rPr>
          <w:rFonts w:ascii="Times New Roman" w:hAnsi="Times New Roman" w:cs="Times New Roman"/>
          <w:sz w:val="24"/>
          <w:szCs w:val="24"/>
        </w:rPr>
        <w:t>нейродегенерации</w:t>
      </w:r>
      <w:proofErr w:type="spellEnd"/>
      <w:r w:rsidRPr="00097C49">
        <w:rPr>
          <w:rFonts w:ascii="Times New Roman" w:hAnsi="Times New Roman" w:cs="Times New Roman"/>
          <w:sz w:val="24"/>
          <w:szCs w:val="24"/>
        </w:rPr>
        <w:t xml:space="preserve"> принимают участие компоненты комплемента и синтезирующие их клетки микроглии. (</w:t>
      </w:r>
      <w:proofErr w:type="spellStart"/>
      <w:r w:rsidRPr="00097C49">
        <w:rPr>
          <w:rFonts w:ascii="Times New Roman" w:hAnsi="Times New Roman" w:cs="Times New Roman"/>
          <w:sz w:val="24"/>
          <w:szCs w:val="24"/>
          <w:lang w:val="en-US"/>
        </w:rPr>
        <w:t>Uchoa</w:t>
      </w:r>
      <w:proofErr w:type="spellEnd"/>
      <w:r w:rsidRPr="00097C49">
        <w:rPr>
          <w:rFonts w:ascii="Times New Roman" w:hAnsi="Times New Roman" w:cs="Times New Roman"/>
          <w:sz w:val="24"/>
          <w:szCs w:val="24"/>
        </w:rPr>
        <w:t>, 2016) Последние осуществляют опосредованный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3, С</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1 и С</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3 компонентами комплемента фагоцитоз. (</w:t>
      </w:r>
      <w:proofErr w:type="spellStart"/>
      <w:r w:rsidRPr="00097C49">
        <w:rPr>
          <w:rFonts w:ascii="Times New Roman" w:hAnsi="Times New Roman" w:cs="Times New Roman"/>
          <w:sz w:val="24"/>
          <w:szCs w:val="24"/>
          <w:lang w:val="en-US"/>
        </w:rPr>
        <w:t>Zuroff</w:t>
      </w:r>
      <w:proofErr w:type="spellEnd"/>
      <w:r w:rsidRPr="00097C49">
        <w:rPr>
          <w:rFonts w:ascii="Times New Roman" w:hAnsi="Times New Roman" w:cs="Times New Roman"/>
          <w:sz w:val="24"/>
          <w:szCs w:val="24"/>
        </w:rPr>
        <w:t xml:space="preserve">, 2017) </w:t>
      </w:r>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1 на иммунных клетках (в том числе на клетках микроглии) взаимодействует с активными компонентами комплемента и инициирует захват связанных с ними лигандов. Вследствие того, что компоненты комплемента связываются как с </w:t>
      </w:r>
      <w:r w:rsidRPr="00097C49">
        <w:rPr>
          <w:rFonts w:ascii="Times New Roman" w:hAnsi="Times New Roman" w:cs="Times New Roman"/>
          <w:sz w:val="24"/>
          <w:szCs w:val="24"/>
          <w:lang w:val="en-US"/>
        </w:rPr>
        <w:t>β</w:t>
      </w:r>
      <w:r w:rsidRPr="00097C49">
        <w:rPr>
          <w:rFonts w:ascii="Times New Roman" w:hAnsi="Times New Roman" w:cs="Times New Roman"/>
          <w:sz w:val="24"/>
          <w:szCs w:val="24"/>
        </w:rPr>
        <w:t xml:space="preserve">-амилоидными фибриллами, так и с синапсами, клетки микроглии фагоцитируют и то, и другое, что в случае </w:t>
      </w:r>
      <w:r w:rsidRPr="00097C49">
        <w:rPr>
          <w:rFonts w:ascii="Times New Roman" w:hAnsi="Times New Roman" w:cs="Times New Roman"/>
          <w:sz w:val="24"/>
          <w:szCs w:val="24"/>
          <w:lang w:val="en-US"/>
        </w:rPr>
        <w:t>AD</w:t>
      </w:r>
      <w:r w:rsidRPr="00097C49">
        <w:rPr>
          <w:rFonts w:ascii="Times New Roman" w:hAnsi="Times New Roman" w:cs="Times New Roman"/>
          <w:sz w:val="24"/>
          <w:szCs w:val="24"/>
        </w:rPr>
        <w:t xml:space="preserve"> может быть выгодно для организма, а может иметь разрушительные последствия. (</w:t>
      </w:r>
      <w:proofErr w:type="spellStart"/>
      <w:r w:rsidRPr="00097C49">
        <w:rPr>
          <w:rFonts w:ascii="Times New Roman" w:hAnsi="Times New Roman" w:cs="Times New Roman"/>
          <w:sz w:val="24"/>
          <w:szCs w:val="24"/>
          <w:lang w:val="en-US"/>
        </w:rPr>
        <w:t>Uchoa</w:t>
      </w:r>
      <w:proofErr w:type="spellEnd"/>
      <w:r w:rsidRPr="00097C49">
        <w:rPr>
          <w:rFonts w:ascii="Times New Roman" w:hAnsi="Times New Roman" w:cs="Times New Roman"/>
          <w:sz w:val="24"/>
          <w:szCs w:val="24"/>
        </w:rPr>
        <w:t xml:space="preserve">, 2016) На мышиных моделях накопления </w:t>
      </w:r>
      <w:r w:rsidRPr="00097C49">
        <w:rPr>
          <w:rFonts w:ascii="Times New Roman" w:hAnsi="Times New Roman" w:cs="Times New Roman"/>
          <w:sz w:val="24"/>
          <w:szCs w:val="24"/>
          <w:lang w:val="en-US"/>
        </w:rPr>
        <w:t>β</w:t>
      </w:r>
      <w:r w:rsidRPr="00097C49">
        <w:rPr>
          <w:rFonts w:ascii="Times New Roman" w:hAnsi="Times New Roman" w:cs="Times New Roman"/>
          <w:sz w:val="24"/>
          <w:szCs w:val="24"/>
        </w:rPr>
        <w:t>-амилоида показано, что уровень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коре передних полушарий ещё до образования амилоидных бляшек и дегенерации синапсов. У мышей с нокаутом генов, кодирующих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С</w:t>
      </w:r>
      <w:r w:rsidRPr="00097C49">
        <w:rPr>
          <w:rFonts w:ascii="Times New Roman" w:hAnsi="Times New Roman" w:cs="Times New Roman"/>
          <w:sz w:val="24"/>
          <w:szCs w:val="24"/>
          <w:lang w:val="en-US"/>
        </w:rPr>
        <w:t>R</w:t>
      </w:r>
      <w:r w:rsidRPr="00097C49">
        <w:rPr>
          <w:rFonts w:ascii="Times New Roman" w:hAnsi="Times New Roman" w:cs="Times New Roman"/>
          <w:sz w:val="24"/>
          <w:szCs w:val="24"/>
        </w:rPr>
        <w:t xml:space="preserve">3 не наблюдали дегенерации синапсов в ответ на </w:t>
      </w:r>
      <w:r w:rsidRPr="00097C49">
        <w:rPr>
          <w:rFonts w:ascii="Times New Roman" w:hAnsi="Times New Roman" w:cs="Times New Roman"/>
          <w:sz w:val="24"/>
          <w:szCs w:val="24"/>
          <w:lang w:val="en-US"/>
        </w:rPr>
        <w:t>β</w:t>
      </w:r>
      <w:r w:rsidRPr="00097C49">
        <w:rPr>
          <w:rFonts w:ascii="Times New Roman" w:hAnsi="Times New Roman" w:cs="Times New Roman"/>
          <w:sz w:val="24"/>
          <w:szCs w:val="24"/>
        </w:rPr>
        <w:t>-амилоид. (</w:t>
      </w:r>
      <w:proofErr w:type="spellStart"/>
      <w:r w:rsidRPr="00097C49">
        <w:rPr>
          <w:rFonts w:ascii="Times New Roman" w:hAnsi="Times New Roman" w:cs="Times New Roman"/>
          <w:sz w:val="24"/>
          <w:szCs w:val="24"/>
          <w:lang w:val="en-US"/>
        </w:rPr>
        <w:t>Ardura</w:t>
      </w:r>
      <w:proofErr w:type="spellEnd"/>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lang w:val="en-US"/>
        </w:rPr>
        <w:t>Fabregat</w:t>
      </w:r>
      <w:proofErr w:type="spellEnd"/>
      <w:r w:rsidRPr="00097C49">
        <w:rPr>
          <w:rFonts w:ascii="Times New Roman" w:hAnsi="Times New Roman" w:cs="Times New Roman"/>
          <w:sz w:val="24"/>
          <w:szCs w:val="24"/>
        </w:rPr>
        <w:t>, 2017)</w:t>
      </w:r>
    </w:p>
    <w:p w:rsidR="00DC2E42" w:rsidRPr="00097C49" w:rsidRDefault="00DC2E42" w:rsidP="00DC2E42">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1.2.7 </w:t>
      </w:r>
      <w:r w:rsidRPr="00097C49">
        <w:rPr>
          <w:rFonts w:ascii="Times New Roman" w:hAnsi="Times New Roman" w:cs="Times New Roman"/>
          <w:b/>
          <w:sz w:val="24"/>
          <w:szCs w:val="24"/>
        </w:rPr>
        <w:t>Терапия заболеваний, связанных с комплементом</w:t>
      </w:r>
    </w:p>
    <w:p w:rsidR="00DC2E42" w:rsidRPr="00097C49" w:rsidRDefault="00DC2E42" w:rsidP="00DC2E42">
      <w:pPr>
        <w:autoSpaceDE w:val="0"/>
        <w:autoSpaceDN w:val="0"/>
        <w:adjustRightInd w:val="0"/>
        <w:spacing w:after="0" w:line="360" w:lineRule="auto"/>
        <w:ind w:firstLine="284"/>
        <w:rPr>
          <w:rFonts w:ascii="Times New Roman" w:eastAsia="Times New Roman" w:hAnsi="Times New Roman" w:cs="Times New Roman"/>
          <w:sz w:val="24"/>
          <w:szCs w:val="24"/>
        </w:rPr>
      </w:pPr>
      <w:r w:rsidRPr="00097C49">
        <w:rPr>
          <w:rFonts w:ascii="Times New Roman" w:eastAsia="Times New Roman" w:hAnsi="Times New Roman" w:cs="Times New Roman"/>
          <w:sz w:val="24"/>
          <w:szCs w:val="24"/>
        </w:rPr>
        <w:t xml:space="preserve">На данный момент всего несколько препаратов, оказывающих направленное действие на компоненты системы комплемента, прошли клинические испытания: </w:t>
      </w:r>
      <w:proofErr w:type="gramStart"/>
      <w:r w:rsidRPr="00097C49">
        <w:rPr>
          <w:rFonts w:ascii="Times New Roman" w:eastAsia="Times New Roman" w:hAnsi="Times New Roman" w:cs="Times New Roman"/>
          <w:sz w:val="24"/>
          <w:szCs w:val="24"/>
        </w:rPr>
        <w:t>С1</w:t>
      </w:r>
      <w:proofErr w:type="spellStart"/>
      <w:r w:rsidRPr="00097C49">
        <w:rPr>
          <w:rFonts w:ascii="Times New Roman" w:eastAsia="Times New Roman" w:hAnsi="Times New Roman" w:cs="Times New Roman"/>
          <w:sz w:val="24"/>
          <w:szCs w:val="24"/>
          <w:lang w:val="en-US"/>
        </w:rPr>
        <w:t>Inh</w:t>
      </w:r>
      <w:proofErr w:type="spellEnd"/>
      <w:r w:rsidRPr="00097C49">
        <w:rPr>
          <w:rFonts w:ascii="Times New Roman" w:eastAsia="Times New Roman" w:hAnsi="Times New Roman" w:cs="Times New Roman"/>
          <w:sz w:val="24"/>
          <w:szCs w:val="24"/>
        </w:rPr>
        <w:t xml:space="preserve"> из плазмы крови человека (</w:t>
      </w:r>
      <w:proofErr w:type="spellStart"/>
      <w:r w:rsidRPr="00097C49">
        <w:rPr>
          <w:rFonts w:ascii="Times New Roman" w:eastAsia="Times New Roman" w:hAnsi="Times New Roman" w:cs="Times New Roman"/>
          <w:sz w:val="24"/>
          <w:szCs w:val="24"/>
          <w:lang w:val="en-US"/>
        </w:rPr>
        <w:t>Cynrize</w:t>
      </w:r>
      <w:proofErr w:type="spellEnd"/>
      <w:r w:rsidRPr="00097C49">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lang w:val="en-US"/>
        </w:rPr>
        <w:t>Shire</w:t>
      </w:r>
      <w:r w:rsidRPr="00097C49">
        <w:rPr>
          <w:rFonts w:ascii="Times New Roman" w:eastAsia="Times New Roman" w:hAnsi="Times New Roman" w:cs="Times New Roman"/>
          <w:sz w:val="24"/>
          <w:szCs w:val="24"/>
        </w:rPr>
        <w:t xml:space="preserve"> и </w:t>
      </w:r>
      <w:proofErr w:type="spellStart"/>
      <w:r w:rsidRPr="00097C49">
        <w:rPr>
          <w:rFonts w:ascii="Times New Roman" w:hAnsi="Times New Roman" w:cs="Times New Roman"/>
          <w:sz w:val="24"/>
          <w:szCs w:val="24"/>
        </w:rPr>
        <w:t>Berinert</w:t>
      </w:r>
      <w:proofErr w:type="spellEnd"/>
      <w:r w:rsidRPr="00097C49">
        <w:rPr>
          <w:rFonts w:ascii="Times New Roman" w:hAnsi="Times New Roman" w:cs="Times New Roman"/>
          <w:sz w:val="24"/>
          <w:szCs w:val="24"/>
        </w:rPr>
        <w:t xml:space="preserve">, CSL </w:t>
      </w:r>
      <w:proofErr w:type="spellStart"/>
      <w:r w:rsidRPr="00097C49">
        <w:rPr>
          <w:rFonts w:ascii="Times New Roman" w:hAnsi="Times New Roman" w:cs="Times New Roman"/>
          <w:sz w:val="24"/>
          <w:szCs w:val="24"/>
        </w:rPr>
        <w:t>Behring</w:t>
      </w:r>
      <w:proofErr w:type="spellEnd"/>
      <w:r w:rsidRPr="00097C49">
        <w:rPr>
          <w:rFonts w:ascii="Times New Roman" w:eastAsia="Times New Roman" w:hAnsi="Times New Roman" w:cs="Times New Roman"/>
          <w:sz w:val="24"/>
          <w:szCs w:val="24"/>
        </w:rPr>
        <w:t>) и рекомбинантный C1</w:t>
      </w:r>
      <w:proofErr w:type="spellStart"/>
      <w:r w:rsidRPr="00097C49">
        <w:rPr>
          <w:rFonts w:ascii="Times New Roman" w:eastAsia="Times New Roman" w:hAnsi="Times New Roman" w:cs="Times New Roman"/>
          <w:sz w:val="24"/>
          <w:szCs w:val="24"/>
          <w:lang w:val="en-US"/>
        </w:rPr>
        <w:t>inh</w:t>
      </w:r>
      <w:proofErr w:type="spellEnd"/>
      <w:r w:rsidRPr="00097C49">
        <w:rPr>
          <w:rFonts w:ascii="Times New Roman" w:eastAsia="Times New Roman" w:hAnsi="Times New Roman" w:cs="Times New Roman"/>
          <w:sz w:val="24"/>
          <w:szCs w:val="24"/>
        </w:rPr>
        <w:t xml:space="preserve"> (</w:t>
      </w:r>
      <w:proofErr w:type="spellStart"/>
      <w:r w:rsidRPr="00097C49">
        <w:rPr>
          <w:rFonts w:ascii="Times New Roman" w:eastAsia="Times New Roman" w:hAnsi="Times New Roman" w:cs="Times New Roman"/>
          <w:sz w:val="24"/>
          <w:szCs w:val="24"/>
          <w:lang w:val="en-US"/>
        </w:rPr>
        <w:t>Ruconest</w:t>
      </w:r>
      <w:proofErr w:type="spellEnd"/>
      <w:r w:rsidRPr="00097C49">
        <w:rPr>
          <w:rFonts w:ascii="Times New Roman" w:eastAsia="Times New Roman" w:hAnsi="Times New Roman" w:cs="Times New Roman"/>
          <w:sz w:val="24"/>
          <w:szCs w:val="24"/>
        </w:rPr>
        <w:t>/</w:t>
      </w:r>
      <w:proofErr w:type="spellStart"/>
      <w:r w:rsidRPr="00097C49">
        <w:rPr>
          <w:rFonts w:ascii="Times New Roman" w:eastAsia="Times New Roman" w:hAnsi="Times New Roman" w:cs="Times New Roman"/>
          <w:sz w:val="24"/>
          <w:szCs w:val="24"/>
          <w:lang w:val="en-US"/>
        </w:rPr>
        <w:t>Conestat</w:t>
      </w:r>
      <w:proofErr w:type="spellEnd"/>
      <w:r w:rsidRPr="00097C49">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lang w:val="en-US"/>
        </w:rPr>
        <w:t>alpha</w:t>
      </w:r>
      <w:r w:rsidRPr="00097C49">
        <w:rPr>
          <w:rFonts w:ascii="Times New Roman" w:eastAsia="Times New Roman" w:hAnsi="Times New Roman" w:cs="Times New Roman"/>
          <w:sz w:val="24"/>
          <w:szCs w:val="24"/>
        </w:rPr>
        <w:t xml:space="preserve">, </w:t>
      </w:r>
      <w:proofErr w:type="spellStart"/>
      <w:r w:rsidRPr="00097C49">
        <w:rPr>
          <w:rFonts w:ascii="Times New Roman" w:hAnsi="Times New Roman" w:cs="Times New Roman"/>
          <w:sz w:val="24"/>
          <w:szCs w:val="24"/>
        </w:rPr>
        <w:t>Pharming</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Group</w:t>
      </w:r>
      <w:proofErr w:type="spellEnd"/>
      <w:r w:rsidRPr="00097C49">
        <w:rPr>
          <w:rFonts w:ascii="Times New Roman" w:hAnsi="Times New Roman" w:cs="Times New Roman"/>
          <w:sz w:val="24"/>
          <w:szCs w:val="24"/>
        </w:rPr>
        <w:t>/</w:t>
      </w:r>
      <w:proofErr w:type="spellStart"/>
      <w:r w:rsidRPr="00097C49">
        <w:rPr>
          <w:rFonts w:ascii="Times New Roman" w:hAnsi="Times New Roman" w:cs="Times New Roman"/>
          <w:sz w:val="24"/>
          <w:szCs w:val="24"/>
        </w:rPr>
        <w:t>Salix</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Pharmaceuticals</w:t>
      </w:r>
      <w:proofErr w:type="spellEnd"/>
      <w:r w:rsidRPr="00097C49">
        <w:rPr>
          <w:rFonts w:ascii="Times New Roman" w:eastAsia="Times New Roman" w:hAnsi="Times New Roman" w:cs="Times New Roman"/>
          <w:sz w:val="24"/>
          <w:szCs w:val="24"/>
        </w:rPr>
        <w:t xml:space="preserve">) из молока </w:t>
      </w:r>
      <w:proofErr w:type="spellStart"/>
      <w:r w:rsidRPr="00097C49">
        <w:rPr>
          <w:rFonts w:ascii="Times New Roman" w:eastAsia="Times New Roman" w:hAnsi="Times New Roman" w:cs="Times New Roman"/>
          <w:sz w:val="24"/>
          <w:szCs w:val="24"/>
        </w:rPr>
        <w:t>трансгенных</w:t>
      </w:r>
      <w:proofErr w:type="spellEnd"/>
      <w:r w:rsidRPr="00097C49">
        <w:rPr>
          <w:rFonts w:ascii="Times New Roman" w:eastAsia="Times New Roman" w:hAnsi="Times New Roman" w:cs="Times New Roman"/>
          <w:sz w:val="24"/>
          <w:szCs w:val="24"/>
        </w:rPr>
        <w:t xml:space="preserve"> кроликов для лечения наследственного ангионевротического отёка (</w:t>
      </w:r>
      <w:r w:rsidRPr="00097C49">
        <w:rPr>
          <w:rFonts w:ascii="Times New Roman" w:eastAsia="Times New Roman" w:hAnsi="Times New Roman" w:cs="Times New Roman"/>
          <w:sz w:val="24"/>
          <w:szCs w:val="24"/>
          <w:lang w:val="en-US"/>
        </w:rPr>
        <w:t>Cruz</w:t>
      </w:r>
      <w:r w:rsidRPr="00097C49">
        <w:rPr>
          <w:rFonts w:ascii="Times New Roman" w:eastAsia="Times New Roman" w:hAnsi="Times New Roman" w:cs="Times New Roman"/>
          <w:sz w:val="24"/>
          <w:szCs w:val="24"/>
        </w:rPr>
        <w:t xml:space="preserve">, 2015); </w:t>
      </w:r>
      <w:r w:rsidRPr="00097C49">
        <w:rPr>
          <w:rFonts w:ascii="Times New Roman" w:eastAsia="Times New Roman" w:hAnsi="Times New Roman" w:cs="Times New Roman"/>
          <w:sz w:val="24"/>
          <w:szCs w:val="24"/>
        </w:rPr>
        <w:lastRenderedPageBreak/>
        <w:t xml:space="preserve">терапевтические </w:t>
      </w:r>
      <w:proofErr w:type="spellStart"/>
      <w:r w:rsidRPr="00097C49">
        <w:rPr>
          <w:rFonts w:ascii="Times New Roman" w:eastAsia="Times New Roman" w:hAnsi="Times New Roman" w:cs="Times New Roman"/>
          <w:sz w:val="24"/>
          <w:szCs w:val="24"/>
        </w:rPr>
        <w:t>гуманизированные</w:t>
      </w:r>
      <w:proofErr w:type="spellEnd"/>
      <w:r w:rsidRPr="00097C49">
        <w:rPr>
          <w:rFonts w:ascii="Times New Roman" w:eastAsia="Times New Roman" w:hAnsi="Times New Roman" w:cs="Times New Roman"/>
          <w:sz w:val="24"/>
          <w:szCs w:val="24"/>
        </w:rPr>
        <w:t xml:space="preserve"> моноклональные антитела к C5 – </w:t>
      </w:r>
      <w:proofErr w:type="spellStart"/>
      <w:r w:rsidRPr="00097C49">
        <w:rPr>
          <w:rFonts w:ascii="Times New Roman" w:eastAsia="Times New Roman" w:hAnsi="Times New Roman" w:cs="Times New Roman"/>
          <w:sz w:val="24"/>
          <w:szCs w:val="24"/>
        </w:rPr>
        <w:t>экулизумаб</w:t>
      </w:r>
      <w:proofErr w:type="spellEnd"/>
      <w:r w:rsidRPr="00097C49">
        <w:rPr>
          <w:rFonts w:ascii="Times New Roman" w:eastAsia="Times New Roman" w:hAnsi="Times New Roman" w:cs="Times New Roman"/>
          <w:sz w:val="24"/>
          <w:szCs w:val="24"/>
        </w:rPr>
        <w:t xml:space="preserve"> (</w:t>
      </w:r>
      <w:proofErr w:type="spellStart"/>
      <w:r w:rsidRPr="00097C49">
        <w:rPr>
          <w:rFonts w:ascii="Times New Roman" w:eastAsia="Times New Roman" w:hAnsi="Times New Roman" w:cs="Times New Roman"/>
          <w:sz w:val="24"/>
          <w:szCs w:val="24"/>
        </w:rPr>
        <w:t>Soliris</w:t>
      </w:r>
      <w:proofErr w:type="spellEnd"/>
      <w:r w:rsidRPr="00097C49">
        <w:rPr>
          <w:rFonts w:ascii="Times New Roman" w:eastAsia="Times New Roman" w:hAnsi="Times New Roman" w:cs="Times New Roman"/>
          <w:sz w:val="24"/>
          <w:szCs w:val="24"/>
        </w:rPr>
        <w:t xml:space="preserve">®, </w:t>
      </w:r>
      <w:proofErr w:type="spellStart"/>
      <w:r w:rsidRPr="00097C49">
        <w:rPr>
          <w:rFonts w:ascii="Times New Roman" w:eastAsia="Times New Roman" w:hAnsi="Times New Roman" w:cs="Times New Roman"/>
          <w:sz w:val="24"/>
          <w:szCs w:val="24"/>
        </w:rPr>
        <w:t>Alexion</w:t>
      </w:r>
      <w:proofErr w:type="spellEnd"/>
      <w:r w:rsidRPr="00097C49">
        <w:rPr>
          <w:rFonts w:ascii="Times New Roman" w:eastAsia="Times New Roman" w:hAnsi="Times New Roman" w:cs="Times New Roman"/>
          <w:sz w:val="24"/>
          <w:szCs w:val="24"/>
        </w:rPr>
        <w:t>) для лечения пароксизмальной ночной гемоглобинурии, С3</w:t>
      </w:r>
      <w:r w:rsidRPr="00097C49">
        <w:rPr>
          <w:rFonts w:ascii="Times New Roman" w:eastAsia="Times New Roman" w:hAnsi="Times New Roman" w:cs="Times New Roman"/>
          <w:sz w:val="24"/>
          <w:szCs w:val="24"/>
          <w:lang w:val="en-US"/>
        </w:rPr>
        <w:t>G</w:t>
      </w:r>
      <w:r w:rsidRPr="00097C49">
        <w:rPr>
          <w:rFonts w:ascii="Times New Roman" w:eastAsia="Times New Roman" w:hAnsi="Times New Roman" w:cs="Times New Roman"/>
          <w:sz w:val="24"/>
          <w:szCs w:val="24"/>
        </w:rPr>
        <w:t xml:space="preserve"> и атипичного </w:t>
      </w:r>
      <w:proofErr w:type="spellStart"/>
      <w:r w:rsidRPr="00097C49">
        <w:rPr>
          <w:rFonts w:ascii="Times New Roman" w:eastAsia="Times New Roman" w:hAnsi="Times New Roman" w:cs="Times New Roman"/>
          <w:sz w:val="24"/>
          <w:szCs w:val="24"/>
        </w:rPr>
        <w:t>гемолитико</w:t>
      </w:r>
      <w:proofErr w:type="spellEnd"/>
      <w:r w:rsidRPr="00097C49">
        <w:rPr>
          <w:rFonts w:ascii="Times New Roman" w:eastAsia="Times New Roman" w:hAnsi="Times New Roman" w:cs="Times New Roman"/>
          <w:sz w:val="24"/>
          <w:szCs w:val="24"/>
        </w:rPr>
        <w:t>-уремического синдрома</w:t>
      </w:r>
      <w:r w:rsidR="00A62B7D" w:rsidRPr="00A62B7D">
        <w:rPr>
          <w:rFonts w:ascii="Times New Roman" w:eastAsia="Times New Roman" w:hAnsi="Times New Roman" w:cs="Times New Roman"/>
          <w:sz w:val="24"/>
          <w:szCs w:val="24"/>
        </w:rPr>
        <w:t xml:space="preserve"> [2]</w:t>
      </w:r>
      <w:r w:rsidRPr="00097C49">
        <w:rPr>
          <w:rFonts w:ascii="Times New Roman" w:eastAsia="Times New Roman" w:hAnsi="Times New Roman" w:cs="Times New Roman"/>
          <w:sz w:val="24"/>
          <w:szCs w:val="24"/>
        </w:rPr>
        <w:t>.</w:t>
      </w:r>
      <w:proofErr w:type="gramEnd"/>
      <w:r w:rsidRPr="00097C49">
        <w:rPr>
          <w:rFonts w:ascii="Times New Roman" w:eastAsia="Times New Roman" w:hAnsi="Times New Roman" w:cs="Times New Roman"/>
          <w:sz w:val="24"/>
          <w:szCs w:val="24"/>
        </w:rPr>
        <w:t xml:space="preserve"> </w:t>
      </w:r>
      <w:proofErr w:type="spellStart"/>
      <w:r w:rsidRPr="00097C49">
        <w:rPr>
          <w:rFonts w:ascii="Times New Roman" w:eastAsia="Times New Roman" w:hAnsi="Times New Roman" w:cs="Times New Roman"/>
          <w:sz w:val="24"/>
          <w:szCs w:val="24"/>
        </w:rPr>
        <w:t>Экулизумаб</w:t>
      </w:r>
      <w:proofErr w:type="spellEnd"/>
      <w:r w:rsidRPr="00097C49">
        <w:rPr>
          <w:rFonts w:ascii="Times New Roman" w:eastAsia="Times New Roman" w:hAnsi="Times New Roman" w:cs="Times New Roman"/>
          <w:sz w:val="24"/>
          <w:szCs w:val="24"/>
        </w:rPr>
        <w:t xml:space="preserve"> связывается с С5 компонентом комплемента, препятствуя его расщеплению С5-к</w:t>
      </w:r>
      <w:r w:rsidR="009C202D">
        <w:rPr>
          <w:rFonts w:ascii="Times New Roman" w:eastAsia="Times New Roman" w:hAnsi="Times New Roman" w:cs="Times New Roman"/>
          <w:sz w:val="24"/>
          <w:szCs w:val="24"/>
        </w:rPr>
        <w:t>онвертазой и формированию МАК</w:t>
      </w:r>
      <w:r w:rsidR="009C202D" w:rsidRPr="00F71F8E">
        <w:rPr>
          <w:rFonts w:ascii="Times New Roman" w:eastAsia="Times New Roman" w:hAnsi="Times New Roman" w:cs="Times New Roman"/>
          <w:sz w:val="24"/>
          <w:szCs w:val="24"/>
        </w:rPr>
        <w:t xml:space="preserve"> [24]</w:t>
      </w:r>
      <w:r w:rsidR="009C202D">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rPr>
        <w:t>Стоимость этих препаратов довольно высока.</w:t>
      </w:r>
      <w:r w:rsidRPr="00097C49">
        <w:rPr>
          <w:rFonts w:ascii="Times New Roman" w:hAnsi="Times New Roman" w:cs="Times New Roman"/>
          <w:sz w:val="24"/>
          <w:szCs w:val="24"/>
        </w:rPr>
        <w:t xml:space="preserve"> </w:t>
      </w:r>
      <w:r w:rsidRPr="00097C49">
        <w:rPr>
          <w:rFonts w:ascii="Times New Roman" w:eastAsia="Times New Roman" w:hAnsi="Times New Roman" w:cs="Times New Roman"/>
          <w:sz w:val="24"/>
          <w:szCs w:val="24"/>
        </w:rPr>
        <w:t>Препарат рекомбинантного C1</w:t>
      </w:r>
      <w:r w:rsidRPr="00097C49">
        <w:rPr>
          <w:rFonts w:ascii="Times New Roman" w:eastAsia="Times New Roman" w:hAnsi="Times New Roman" w:cs="Times New Roman"/>
          <w:sz w:val="24"/>
          <w:szCs w:val="24"/>
          <w:lang w:val="en-US"/>
        </w:rPr>
        <w:t>I</w:t>
      </w:r>
      <w:proofErr w:type="spellStart"/>
      <w:r w:rsidRPr="00097C49">
        <w:rPr>
          <w:rFonts w:ascii="Times New Roman" w:eastAsia="Times New Roman" w:hAnsi="Times New Roman" w:cs="Times New Roman"/>
          <w:sz w:val="24"/>
          <w:szCs w:val="24"/>
        </w:rPr>
        <w:t>nh</w:t>
      </w:r>
      <w:proofErr w:type="spellEnd"/>
      <w:r w:rsidRPr="00097C49">
        <w:rPr>
          <w:rFonts w:ascii="Times New Roman" w:eastAsia="Times New Roman" w:hAnsi="Times New Roman" w:cs="Times New Roman"/>
          <w:sz w:val="24"/>
          <w:szCs w:val="24"/>
        </w:rPr>
        <w:t xml:space="preserve"> входит в «пятёрку» самых дорогих лекарств в мире. Одна инъекция этого препарата обходится в сумму от $2890. Стоимость препарата </w:t>
      </w:r>
      <w:proofErr w:type="spellStart"/>
      <w:r w:rsidRPr="00097C49">
        <w:rPr>
          <w:rFonts w:ascii="Times New Roman" w:eastAsia="Times New Roman" w:hAnsi="Times New Roman" w:cs="Times New Roman"/>
          <w:sz w:val="24"/>
          <w:szCs w:val="24"/>
        </w:rPr>
        <w:t>экулизумаб</w:t>
      </w:r>
      <w:proofErr w:type="spellEnd"/>
      <w:r w:rsidRPr="00097C49">
        <w:rPr>
          <w:rFonts w:ascii="Times New Roman" w:eastAsia="Times New Roman" w:hAnsi="Times New Roman" w:cs="Times New Roman"/>
          <w:sz w:val="24"/>
          <w:szCs w:val="24"/>
        </w:rPr>
        <w:t xml:space="preserve"> составляет $6830 за 300 мг. В зависимости от типа заболевания стоимость одной дозы может варьировать от $6830 до $27320, и при этом нужно учитывать, что препарат необходимо принимать постоянно</w:t>
      </w:r>
      <w:r w:rsidR="00F71F8E">
        <w:rPr>
          <w:rFonts w:ascii="Times New Roman" w:eastAsia="Times New Roman" w:hAnsi="Times New Roman" w:cs="Times New Roman"/>
          <w:sz w:val="24"/>
          <w:szCs w:val="24"/>
        </w:rPr>
        <w:t xml:space="preserve"> </w:t>
      </w:r>
      <w:r w:rsidR="00F71F8E" w:rsidRPr="00F71F8E">
        <w:rPr>
          <w:rFonts w:ascii="Times New Roman" w:eastAsia="Times New Roman" w:hAnsi="Times New Roman" w:cs="Times New Roman"/>
          <w:sz w:val="24"/>
          <w:szCs w:val="24"/>
        </w:rPr>
        <w:t>[6]</w:t>
      </w:r>
      <w:r w:rsidRPr="00097C49">
        <w:rPr>
          <w:rFonts w:ascii="Times New Roman" w:eastAsia="Times New Roman" w:hAnsi="Times New Roman" w:cs="Times New Roman"/>
          <w:sz w:val="24"/>
          <w:szCs w:val="24"/>
        </w:rPr>
        <w:t xml:space="preserve">. </w:t>
      </w:r>
    </w:p>
    <w:p w:rsidR="00DC2E42" w:rsidRPr="00097C49" w:rsidRDefault="00DC2E42" w:rsidP="00DC2E42">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Трансплантация гемопоэтических стволовых клеток является одним из вариантов лечения врождённого дефицита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предотвращающим развитие таких заболеваний, как системная красная волчанка, болезни почек.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синтезируется главным образом макрофагами, как это было продемонстрировано на модели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-дефицитных мышей (С1</w:t>
      </w:r>
      <w:proofErr w:type="spellStart"/>
      <w:r w:rsidRPr="00097C49">
        <w:rPr>
          <w:rFonts w:ascii="Times New Roman" w:hAnsi="Times New Roman" w:cs="Times New Roman"/>
          <w:sz w:val="24"/>
          <w:szCs w:val="24"/>
          <w:lang w:val="en-US"/>
        </w:rPr>
        <w:t>qa</w:t>
      </w:r>
      <w:proofErr w:type="spellEnd"/>
      <w:r w:rsidRPr="00097C49">
        <w:rPr>
          <w:rFonts w:ascii="Times New Roman" w:hAnsi="Times New Roman" w:cs="Times New Roman"/>
          <w:sz w:val="24"/>
          <w:szCs w:val="24"/>
        </w:rPr>
        <w:t xml:space="preserve"> -/-). При трансплантации этим мышам костного мозга мышей дикого типа нормальное содержание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сыворотке крови восстанавливалось. (</w:t>
      </w:r>
      <w:r w:rsidRPr="00097C49">
        <w:rPr>
          <w:rFonts w:ascii="Times New Roman" w:hAnsi="Times New Roman" w:cs="Times New Roman"/>
          <w:sz w:val="24"/>
          <w:szCs w:val="24"/>
          <w:lang w:val="en-US"/>
        </w:rPr>
        <w:t>Reid</w:t>
      </w:r>
      <w:r w:rsidRPr="00097C49">
        <w:rPr>
          <w:rFonts w:ascii="Times New Roman" w:hAnsi="Times New Roman" w:cs="Times New Roman"/>
          <w:sz w:val="24"/>
          <w:szCs w:val="24"/>
        </w:rPr>
        <w:t xml:space="preserve">, 2018) </w:t>
      </w:r>
    </w:p>
    <w:p w:rsidR="00DC2E42" w:rsidRPr="00DC2E42" w:rsidRDefault="00DC2E42" w:rsidP="00DC2E42">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Также дефицит растворимых компонентов комплемента может быть восполнен переливанием плазмы крови. Успешность этого метода лечения была показана для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FI</w:t>
      </w:r>
      <w:r w:rsidR="009C202D" w:rsidRPr="009C202D">
        <w:rPr>
          <w:rFonts w:ascii="Times New Roman" w:hAnsi="Times New Roman" w:cs="Times New Roman"/>
          <w:sz w:val="24"/>
          <w:szCs w:val="24"/>
        </w:rPr>
        <w:t xml:space="preserve"> [24]</w:t>
      </w:r>
      <w:r w:rsidRPr="00097C49">
        <w:rPr>
          <w:rFonts w:ascii="Times New Roman" w:hAnsi="Times New Roman" w:cs="Times New Roman"/>
          <w:sz w:val="24"/>
          <w:szCs w:val="24"/>
        </w:rPr>
        <w:t xml:space="preserve">. </w:t>
      </w:r>
    </w:p>
    <w:p w:rsidR="00DC2E42" w:rsidRPr="00F71F8E" w:rsidRDefault="00DC2E42" w:rsidP="00DC2E42">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Многие препараты для терапии заболеваний, ассоциированных с комплементом, на данный момент проходят клинические испытания. Особого внимания заслуживает пептид </w:t>
      </w:r>
      <w:proofErr w:type="spellStart"/>
      <w:r w:rsidRPr="00097C49">
        <w:rPr>
          <w:rFonts w:ascii="Times New Roman" w:hAnsi="Times New Roman" w:cs="Times New Roman"/>
          <w:sz w:val="24"/>
          <w:szCs w:val="24"/>
        </w:rPr>
        <w:t>компстатин</w:t>
      </w:r>
      <w:proofErr w:type="spellEnd"/>
      <w:r w:rsidRPr="00097C49">
        <w:rPr>
          <w:rFonts w:ascii="Times New Roman" w:hAnsi="Times New Roman" w:cs="Times New Roman"/>
          <w:sz w:val="24"/>
          <w:szCs w:val="24"/>
        </w:rPr>
        <w:t xml:space="preserve">, связывающий С3 компонент комплемента и препятствующий его расщеплению С3-конвертазой. Рекомбинантный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и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из плазмы крови человека, а также рекомбинантный </w:t>
      </w:r>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1 инициируют диссоциацию С3-конвертазы и служат кофакторами для </w:t>
      </w:r>
      <w:r w:rsidRPr="00097C49">
        <w:rPr>
          <w:rFonts w:ascii="Times New Roman" w:hAnsi="Times New Roman" w:cs="Times New Roman"/>
          <w:sz w:val="24"/>
          <w:szCs w:val="24"/>
          <w:lang w:val="en-US"/>
        </w:rPr>
        <w:t>FI</w:t>
      </w:r>
      <w:r w:rsidRPr="00097C49">
        <w:rPr>
          <w:rFonts w:ascii="Times New Roman" w:hAnsi="Times New Roman" w:cs="Times New Roman"/>
          <w:sz w:val="24"/>
          <w:szCs w:val="24"/>
        </w:rPr>
        <w:t xml:space="preserve">. </w:t>
      </w:r>
      <w:proofErr w:type="gramStart"/>
      <w:r w:rsidRPr="00097C49">
        <w:rPr>
          <w:rFonts w:ascii="Times New Roman" w:hAnsi="Times New Roman" w:cs="Times New Roman"/>
          <w:sz w:val="24"/>
          <w:szCs w:val="24"/>
        </w:rPr>
        <w:t xml:space="preserve">Ингибиторы комплемента </w:t>
      </w:r>
      <w:r w:rsidRPr="00097C49">
        <w:rPr>
          <w:rFonts w:ascii="Times New Roman" w:hAnsi="Times New Roman" w:cs="Times New Roman"/>
          <w:sz w:val="24"/>
          <w:szCs w:val="24"/>
          <w:lang w:val="en-US"/>
        </w:rPr>
        <w:t>TT</w:t>
      </w:r>
      <w:r w:rsidRPr="00097C49">
        <w:rPr>
          <w:rFonts w:ascii="Times New Roman" w:hAnsi="Times New Roman" w:cs="Times New Roman"/>
          <w:sz w:val="24"/>
          <w:szCs w:val="24"/>
        </w:rPr>
        <w:t>30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CCP</w:t>
      </w:r>
      <w:r w:rsidRPr="00097C49">
        <w:rPr>
          <w:rFonts w:ascii="Times New Roman" w:hAnsi="Times New Roman" w:cs="Times New Roman"/>
          <w:sz w:val="24"/>
          <w:szCs w:val="24"/>
        </w:rPr>
        <w:t>1 – 5:</w:t>
      </w:r>
      <w:proofErr w:type="gramEnd"/>
      <w:r w:rsidRPr="00097C49">
        <w:rPr>
          <w:rFonts w:ascii="Times New Roman" w:hAnsi="Times New Roman" w:cs="Times New Roman"/>
          <w:sz w:val="24"/>
          <w:szCs w:val="24"/>
          <w:lang w:val="en-US"/>
        </w:rPr>
        <w:t>CR</w:t>
      </w:r>
      <w:r w:rsidRPr="00097C49">
        <w:rPr>
          <w:rFonts w:ascii="Times New Roman" w:hAnsi="Times New Roman" w:cs="Times New Roman"/>
          <w:sz w:val="24"/>
          <w:szCs w:val="24"/>
        </w:rPr>
        <w:t xml:space="preserve">2) и малый </w:t>
      </w:r>
      <w:r w:rsidRPr="00097C49">
        <w:rPr>
          <w:rFonts w:ascii="Times New Roman" w:hAnsi="Times New Roman" w:cs="Times New Roman"/>
          <w:sz w:val="24"/>
          <w:szCs w:val="24"/>
          <w:lang w:val="en-US"/>
        </w:rPr>
        <w:t>FH</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CCP</w:t>
      </w:r>
      <w:r w:rsidRPr="00097C49">
        <w:rPr>
          <w:rFonts w:ascii="Times New Roman" w:hAnsi="Times New Roman" w:cs="Times New Roman"/>
          <w:sz w:val="24"/>
          <w:szCs w:val="24"/>
        </w:rPr>
        <w:t>1 – 4:</w:t>
      </w:r>
      <w:r w:rsidRPr="00097C49">
        <w:rPr>
          <w:rFonts w:ascii="Times New Roman" w:hAnsi="Times New Roman" w:cs="Times New Roman"/>
          <w:sz w:val="24"/>
          <w:szCs w:val="24"/>
          <w:lang w:val="en-US"/>
        </w:rPr>
        <w:t>CCP</w:t>
      </w:r>
      <w:r w:rsidRPr="00097C49">
        <w:rPr>
          <w:rFonts w:ascii="Times New Roman" w:hAnsi="Times New Roman" w:cs="Times New Roman"/>
          <w:sz w:val="24"/>
          <w:szCs w:val="24"/>
        </w:rPr>
        <w:t xml:space="preserve">19-20) связываются регуляторным </w:t>
      </w:r>
      <w:r w:rsidRPr="00097C49">
        <w:rPr>
          <w:rFonts w:ascii="Times New Roman" w:hAnsi="Times New Roman" w:cs="Times New Roman"/>
          <w:sz w:val="24"/>
          <w:szCs w:val="24"/>
          <w:lang w:val="en-US"/>
        </w:rPr>
        <w:t>N</w:t>
      </w:r>
      <w:r w:rsidRPr="00097C49">
        <w:rPr>
          <w:rFonts w:ascii="Times New Roman" w:hAnsi="Times New Roman" w:cs="Times New Roman"/>
          <w:sz w:val="24"/>
          <w:szCs w:val="24"/>
        </w:rPr>
        <w:t xml:space="preserve">-концевым доменом с мембраной клетки-мишени и контролируют активацию комплемента на ней. </w:t>
      </w:r>
      <w:r w:rsidR="009C202D" w:rsidRPr="00F71F8E">
        <w:rPr>
          <w:rFonts w:ascii="Times New Roman" w:hAnsi="Times New Roman" w:cs="Times New Roman"/>
          <w:sz w:val="24"/>
          <w:szCs w:val="24"/>
        </w:rPr>
        <w:t>[24]</w:t>
      </w:r>
    </w:p>
    <w:p w:rsidR="00CF5231" w:rsidRPr="00097C49" w:rsidRDefault="00406FCA"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 xml:space="preserve">1.3 Белок </w:t>
      </w:r>
      <w:r w:rsidR="00C46905" w:rsidRPr="00097C49">
        <w:rPr>
          <w:rFonts w:ascii="Times New Roman" w:hAnsi="Times New Roman" w:cs="Times New Roman"/>
          <w:b/>
          <w:sz w:val="24"/>
          <w:szCs w:val="24"/>
          <w:lang w:val="en-US"/>
        </w:rPr>
        <w:t>C</w:t>
      </w:r>
      <w:r w:rsidR="00C46905" w:rsidRPr="00097C49">
        <w:rPr>
          <w:rFonts w:ascii="Times New Roman" w:hAnsi="Times New Roman" w:cs="Times New Roman"/>
          <w:b/>
          <w:sz w:val="24"/>
          <w:szCs w:val="24"/>
        </w:rPr>
        <w:t>1</w:t>
      </w:r>
      <w:r w:rsidR="00C46905" w:rsidRPr="00097C49">
        <w:rPr>
          <w:rFonts w:ascii="Times New Roman" w:hAnsi="Times New Roman" w:cs="Times New Roman"/>
          <w:b/>
          <w:sz w:val="24"/>
          <w:szCs w:val="24"/>
          <w:lang w:val="en-US"/>
        </w:rPr>
        <w:t>q</w:t>
      </w:r>
      <w:r w:rsidRPr="00097C49">
        <w:rPr>
          <w:rFonts w:ascii="Times New Roman" w:hAnsi="Times New Roman" w:cs="Times New Roman"/>
          <w:b/>
          <w:sz w:val="24"/>
          <w:szCs w:val="24"/>
        </w:rPr>
        <w:t xml:space="preserve"> – паттерн-распознающая молекула классического пути каскада комплемента</w:t>
      </w:r>
    </w:p>
    <w:p w:rsidR="00C46905" w:rsidRPr="00097C49" w:rsidRDefault="000971FD"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00AE7E65" w:rsidRPr="00097C49">
        <w:rPr>
          <w:rFonts w:ascii="Times New Roman" w:hAnsi="Times New Roman" w:cs="Times New Roman"/>
          <w:sz w:val="24"/>
          <w:szCs w:val="24"/>
        </w:rPr>
        <w:t>–</w:t>
      </w:r>
      <w:r w:rsidRPr="00097C49">
        <w:rPr>
          <w:rFonts w:ascii="Times New Roman" w:hAnsi="Times New Roman" w:cs="Times New Roman"/>
          <w:sz w:val="24"/>
          <w:szCs w:val="24"/>
        </w:rPr>
        <w:t xml:space="preserve"> белок</w:t>
      </w:r>
      <w:r w:rsidR="00AE7E65" w:rsidRPr="00097C49">
        <w:rPr>
          <w:rFonts w:ascii="Times New Roman" w:hAnsi="Times New Roman" w:cs="Times New Roman"/>
          <w:sz w:val="24"/>
          <w:szCs w:val="24"/>
        </w:rPr>
        <w:t>, инициирующий каскад комплемента по классическому пути. Он служит связующим звеном между врождённым и приобретё</w:t>
      </w:r>
      <w:r w:rsidR="008123FF" w:rsidRPr="00097C49">
        <w:rPr>
          <w:rFonts w:ascii="Times New Roman" w:hAnsi="Times New Roman" w:cs="Times New Roman"/>
          <w:sz w:val="24"/>
          <w:szCs w:val="24"/>
        </w:rPr>
        <w:t>нным иммунитетом. Как</w:t>
      </w:r>
      <w:r w:rsidR="00AE7E65" w:rsidRPr="00097C49">
        <w:rPr>
          <w:rFonts w:ascii="Times New Roman" w:hAnsi="Times New Roman" w:cs="Times New Roman"/>
          <w:sz w:val="24"/>
          <w:szCs w:val="24"/>
        </w:rPr>
        <w:t xml:space="preserve"> паттерн-распознающая молекула С1</w:t>
      </w:r>
      <w:r w:rsidR="00AE7E65" w:rsidRPr="00097C49">
        <w:rPr>
          <w:rFonts w:ascii="Times New Roman" w:hAnsi="Times New Roman" w:cs="Times New Roman"/>
          <w:sz w:val="24"/>
          <w:szCs w:val="24"/>
          <w:lang w:val="en-US"/>
        </w:rPr>
        <w:t>q</w:t>
      </w:r>
      <w:r w:rsidR="00AE7E65" w:rsidRPr="00097C49">
        <w:rPr>
          <w:rFonts w:ascii="Times New Roman" w:hAnsi="Times New Roman" w:cs="Times New Roman"/>
          <w:sz w:val="24"/>
          <w:szCs w:val="24"/>
        </w:rPr>
        <w:t xml:space="preserve"> может связывать </w:t>
      </w:r>
      <w:r w:rsidR="00A43469" w:rsidRPr="00097C49">
        <w:rPr>
          <w:rFonts w:ascii="Times New Roman" w:hAnsi="Times New Roman" w:cs="Times New Roman"/>
          <w:sz w:val="24"/>
          <w:szCs w:val="24"/>
        </w:rPr>
        <w:t>широкий спектр лигандов, включающий</w:t>
      </w:r>
      <w:r w:rsidR="00AE7E65" w:rsidRPr="00097C49">
        <w:rPr>
          <w:rFonts w:ascii="Times New Roman" w:hAnsi="Times New Roman" w:cs="Times New Roman"/>
          <w:sz w:val="24"/>
          <w:szCs w:val="24"/>
        </w:rPr>
        <w:t xml:space="preserve"> чужеродные, «свои» и «изменённые свои»</w:t>
      </w:r>
      <w:r w:rsidR="00A43469" w:rsidRPr="00097C49">
        <w:rPr>
          <w:rFonts w:ascii="Times New Roman" w:hAnsi="Times New Roman" w:cs="Times New Roman"/>
          <w:sz w:val="24"/>
          <w:szCs w:val="24"/>
        </w:rPr>
        <w:t>,</w:t>
      </w:r>
      <w:r w:rsidR="00960291" w:rsidRPr="00097C49">
        <w:rPr>
          <w:rFonts w:ascii="Times New Roman" w:hAnsi="Times New Roman" w:cs="Times New Roman"/>
          <w:sz w:val="24"/>
          <w:szCs w:val="24"/>
        </w:rPr>
        <w:t xml:space="preserve"> с помощью гетеро</w:t>
      </w:r>
      <w:r w:rsidR="008531F4" w:rsidRPr="00097C49">
        <w:rPr>
          <w:rFonts w:ascii="Times New Roman" w:hAnsi="Times New Roman" w:cs="Times New Roman"/>
          <w:sz w:val="24"/>
          <w:szCs w:val="24"/>
        </w:rPr>
        <w:t>тримерного глобулярного домена</w:t>
      </w:r>
      <w:r w:rsidR="00960291" w:rsidRPr="00097C49">
        <w:rPr>
          <w:rFonts w:ascii="Times New Roman" w:hAnsi="Times New Roman" w:cs="Times New Roman"/>
          <w:sz w:val="24"/>
          <w:szCs w:val="24"/>
        </w:rPr>
        <w:t>, и активировать комплемент по классическому пути</w:t>
      </w:r>
      <w:r w:rsidR="00615057" w:rsidRPr="00097C49">
        <w:rPr>
          <w:rFonts w:ascii="Times New Roman" w:hAnsi="Times New Roman" w:cs="Times New Roman"/>
          <w:sz w:val="24"/>
          <w:szCs w:val="24"/>
        </w:rPr>
        <w:t>.</w:t>
      </w:r>
      <w:r w:rsidR="00FA2751" w:rsidRPr="00097C49">
        <w:rPr>
          <w:rFonts w:ascii="Times New Roman" w:hAnsi="Times New Roman" w:cs="Times New Roman"/>
          <w:sz w:val="24"/>
          <w:szCs w:val="24"/>
        </w:rPr>
        <w:t xml:space="preserve"> (</w:t>
      </w:r>
      <w:r w:rsidR="00FA2751" w:rsidRPr="00097C49">
        <w:rPr>
          <w:rFonts w:ascii="Times New Roman" w:hAnsi="Times New Roman" w:cs="Times New Roman"/>
          <w:sz w:val="24"/>
          <w:szCs w:val="24"/>
          <w:lang w:val="en-US"/>
        </w:rPr>
        <w:t>Kishore</w:t>
      </w:r>
      <w:r w:rsidR="00FA2751" w:rsidRPr="00097C49">
        <w:rPr>
          <w:rFonts w:ascii="Times New Roman" w:hAnsi="Times New Roman" w:cs="Times New Roman"/>
          <w:sz w:val="24"/>
          <w:szCs w:val="24"/>
        </w:rPr>
        <w:t xml:space="preserve"> </w:t>
      </w:r>
      <w:r w:rsidR="00FA2751" w:rsidRPr="00097C49">
        <w:rPr>
          <w:rFonts w:ascii="Times New Roman" w:hAnsi="Times New Roman" w:cs="Times New Roman"/>
          <w:sz w:val="24"/>
          <w:szCs w:val="24"/>
          <w:lang w:val="en-US"/>
        </w:rPr>
        <w:t>State</w:t>
      </w:r>
      <w:r w:rsidR="00FA2751" w:rsidRPr="00097C49">
        <w:rPr>
          <w:rFonts w:ascii="Times New Roman" w:hAnsi="Times New Roman" w:cs="Times New Roman"/>
          <w:sz w:val="24"/>
          <w:szCs w:val="24"/>
        </w:rPr>
        <w:t>-</w:t>
      </w:r>
      <w:r w:rsidR="00FA2751" w:rsidRPr="00097C49">
        <w:rPr>
          <w:rFonts w:ascii="Times New Roman" w:hAnsi="Times New Roman" w:cs="Times New Roman"/>
          <w:sz w:val="24"/>
          <w:szCs w:val="24"/>
          <w:lang w:val="en-US"/>
        </w:rPr>
        <w:t>of</w:t>
      </w:r>
      <w:r w:rsidR="00FA2751" w:rsidRPr="00097C49">
        <w:rPr>
          <w:rFonts w:ascii="Times New Roman" w:hAnsi="Times New Roman" w:cs="Times New Roman"/>
          <w:sz w:val="24"/>
          <w:szCs w:val="24"/>
        </w:rPr>
        <w:t>-</w:t>
      </w:r>
      <w:r w:rsidR="00FA2751" w:rsidRPr="00097C49">
        <w:rPr>
          <w:rFonts w:ascii="Times New Roman" w:hAnsi="Times New Roman" w:cs="Times New Roman"/>
          <w:sz w:val="24"/>
          <w:szCs w:val="24"/>
          <w:lang w:val="en-US"/>
        </w:rPr>
        <w:t>the</w:t>
      </w:r>
      <w:r w:rsidR="00FA2751" w:rsidRPr="00097C49">
        <w:rPr>
          <w:rFonts w:ascii="Times New Roman" w:hAnsi="Times New Roman" w:cs="Times New Roman"/>
          <w:sz w:val="24"/>
          <w:szCs w:val="24"/>
        </w:rPr>
        <w:t>-</w:t>
      </w:r>
      <w:r w:rsidR="00FA2751" w:rsidRPr="00097C49">
        <w:rPr>
          <w:rFonts w:ascii="Times New Roman" w:hAnsi="Times New Roman" w:cs="Times New Roman"/>
          <w:sz w:val="24"/>
          <w:szCs w:val="24"/>
          <w:lang w:val="en-US"/>
        </w:rPr>
        <w:t>art</w:t>
      </w:r>
      <w:r w:rsidR="00FA2751" w:rsidRPr="00097C49">
        <w:rPr>
          <w:rFonts w:ascii="Times New Roman" w:hAnsi="Times New Roman" w:cs="Times New Roman"/>
          <w:sz w:val="24"/>
          <w:szCs w:val="24"/>
        </w:rPr>
        <w:t xml:space="preserve"> </w:t>
      </w:r>
      <w:r w:rsidR="00FA2751" w:rsidRPr="00097C49">
        <w:rPr>
          <w:rFonts w:ascii="Times New Roman" w:hAnsi="Times New Roman" w:cs="Times New Roman"/>
          <w:sz w:val="24"/>
          <w:szCs w:val="24"/>
          <w:lang w:val="en-US"/>
        </w:rPr>
        <w:t>Research</w:t>
      </w:r>
      <w:r w:rsidR="00FA2751" w:rsidRPr="00097C49">
        <w:rPr>
          <w:rFonts w:ascii="Times New Roman" w:hAnsi="Times New Roman" w:cs="Times New Roman"/>
          <w:sz w:val="24"/>
          <w:szCs w:val="24"/>
        </w:rPr>
        <w:t xml:space="preserve"> </w:t>
      </w:r>
      <w:r w:rsidR="00FA2751" w:rsidRPr="00097C49">
        <w:rPr>
          <w:rFonts w:ascii="Times New Roman" w:hAnsi="Times New Roman" w:cs="Times New Roman"/>
          <w:sz w:val="24"/>
          <w:szCs w:val="24"/>
          <w:lang w:val="en-US"/>
        </w:rPr>
        <w:t>on</w:t>
      </w:r>
      <w:r w:rsidR="00FA2751" w:rsidRPr="00097C49">
        <w:rPr>
          <w:rFonts w:ascii="Times New Roman" w:hAnsi="Times New Roman" w:cs="Times New Roman"/>
          <w:sz w:val="24"/>
          <w:szCs w:val="24"/>
        </w:rPr>
        <w:t xml:space="preserve"> </w:t>
      </w:r>
      <w:r w:rsidR="00FA2751" w:rsidRPr="00097C49">
        <w:rPr>
          <w:rFonts w:ascii="Times New Roman" w:hAnsi="Times New Roman" w:cs="Times New Roman"/>
          <w:sz w:val="24"/>
          <w:szCs w:val="24"/>
          <w:lang w:val="en-US"/>
        </w:rPr>
        <w:t>C</w:t>
      </w:r>
      <w:r w:rsidR="00FA2751" w:rsidRPr="00097C49">
        <w:rPr>
          <w:rFonts w:ascii="Times New Roman" w:hAnsi="Times New Roman" w:cs="Times New Roman"/>
          <w:sz w:val="24"/>
          <w:szCs w:val="24"/>
        </w:rPr>
        <w:t>1</w:t>
      </w:r>
      <w:r w:rsidR="00FA2751" w:rsidRPr="00097C49">
        <w:rPr>
          <w:rFonts w:ascii="Times New Roman" w:hAnsi="Times New Roman" w:cs="Times New Roman"/>
          <w:sz w:val="24"/>
          <w:szCs w:val="24"/>
          <w:lang w:val="en-US"/>
        </w:rPr>
        <w:t>q</w:t>
      </w:r>
      <w:r w:rsidR="00FA2751" w:rsidRPr="00097C49">
        <w:rPr>
          <w:rFonts w:ascii="Times New Roman" w:hAnsi="Times New Roman" w:cs="Times New Roman"/>
          <w:sz w:val="24"/>
          <w:szCs w:val="24"/>
        </w:rPr>
        <w:t>)</w:t>
      </w:r>
    </w:p>
    <w:p w:rsidR="00984D24" w:rsidRPr="00097C49" w:rsidRDefault="00874E47" w:rsidP="00097C49">
      <w:pPr>
        <w:spacing w:after="0" w:line="360" w:lineRule="auto"/>
        <w:ind w:firstLine="284"/>
        <w:rPr>
          <w:rFonts w:ascii="Times New Roman" w:hAnsi="Times New Roman" w:cs="Times New Roman"/>
          <w:color w:val="000000" w:themeColor="text1"/>
          <w:sz w:val="24"/>
          <w:szCs w:val="24"/>
        </w:rPr>
      </w:pPr>
      <w:r w:rsidRPr="00097C49">
        <w:rPr>
          <w:rFonts w:ascii="Times New Roman" w:hAnsi="Times New Roman" w:cs="Times New Roman"/>
          <w:sz w:val="24"/>
          <w:szCs w:val="24"/>
        </w:rPr>
        <w:lastRenderedPageBreak/>
        <w:t>В отличие от большинства белков комплемента, синтезируемых в основном в печени,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синтезируется вне печени широким спектром различных типов клеток: моноцитами/макрофагами</w:t>
      </w:r>
      <w:r w:rsidR="00B73864" w:rsidRPr="00097C49">
        <w:rPr>
          <w:rFonts w:ascii="Times New Roman" w:hAnsi="Times New Roman" w:cs="Times New Roman"/>
          <w:sz w:val="24"/>
          <w:szCs w:val="24"/>
        </w:rPr>
        <w:t xml:space="preserve"> (в основном)</w:t>
      </w:r>
      <w:r w:rsidRPr="00097C49">
        <w:rPr>
          <w:rFonts w:ascii="Times New Roman" w:hAnsi="Times New Roman" w:cs="Times New Roman"/>
          <w:sz w:val="24"/>
          <w:szCs w:val="24"/>
        </w:rPr>
        <w:t>, эпителиальными клетками, дендритными клетками, мезенхимными клетками,</w:t>
      </w:r>
      <w:proofErr w:type="gramStart"/>
      <w:r w:rsidRPr="00097C49">
        <w:rPr>
          <w:rFonts w:ascii="Times New Roman" w:hAnsi="Times New Roman" w:cs="Times New Roman"/>
          <w:sz w:val="24"/>
          <w:szCs w:val="24"/>
        </w:rPr>
        <w:t xml:space="preserve"> ,</w:t>
      </w:r>
      <w:proofErr w:type="gramEnd"/>
      <w:r w:rsidRPr="00097C49">
        <w:rPr>
          <w:rFonts w:ascii="Times New Roman" w:hAnsi="Times New Roman" w:cs="Times New Roman"/>
          <w:sz w:val="24"/>
          <w:szCs w:val="24"/>
        </w:rPr>
        <w:t xml:space="preserve"> клетками </w:t>
      </w:r>
      <w:proofErr w:type="spellStart"/>
      <w:r w:rsidRPr="00097C49">
        <w:rPr>
          <w:rFonts w:ascii="Times New Roman" w:hAnsi="Times New Roman" w:cs="Times New Roman"/>
          <w:sz w:val="24"/>
          <w:szCs w:val="24"/>
        </w:rPr>
        <w:t>трофобласта</w:t>
      </w:r>
      <w:proofErr w:type="spellEnd"/>
      <w:r w:rsidRPr="00097C49">
        <w:rPr>
          <w:rFonts w:ascii="Times New Roman" w:hAnsi="Times New Roman" w:cs="Times New Roman"/>
          <w:sz w:val="24"/>
          <w:szCs w:val="24"/>
        </w:rPr>
        <w:t>, клетками микроглии, фиброблас</w:t>
      </w:r>
      <w:r w:rsidR="00A77CCB" w:rsidRPr="00097C49">
        <w:rPr>
          <w:rFonts w:ascii="Times New Roman" w:hAnsi="Times New Roman" w:cs="Times New Roman"/>
          <w:sz w:val="24"/>
          <w:szCs w:val="24"/>
        </w:rPr>
        <w:t>тами, эндотелиальными клетками. Синтезированная молекула С1</w:t>
      </w:r>
      <w:r w:rsidR="00A77CCB" w:rsidRPr="00097C49">
        <w:rPr>
          <w:rFonts w:ascii="Times New Roman" w:hAnsi="Times New Roman" w:cs="Times New Roman"/>
          <w:sz w:val="24"/>
          <w:szCs w:val="24"/>
          <w:lang w:val="en-US"/>
        </w:rPr>
        <w:t>q</w:t>
      </w:r>
      <w:r w:rsidR="00A77CCB" w:rsidRPr="00097C49">
        <w:rPr>
          <w:rFonts w:ascii="Times New Roman" w:hAnsi="Times New Roman" w:cs="Times New Roman"/>
          <w:sz w:val="24"/>
          <w:szCs w:val="24"/>
        </w:rPr>
        <w:t xml:space="preserve"> может или оставаться связанной с цитоплазматической мембраной клетки (</w:t>
      </w:r>
      <w:proofErr w:type="spellStart"/>
      <w:r w:rsidR="00A77CCB" w:rsidRPr="00097C49">
        <w:rPr>
          <w:rFonts w:ascii="Times New Roman" w:hAnsi="Times New Roman" w:cs="Times New Roman"/>
          <w:sz w:val="24"/>
          <w:szCs w:val="24"/>
          <w:lang w:val="en-US"/>
        </w:rPr>
        <w:t>mC</w:t>
      </w:r>
      <w:proofErr w:type="spellEnd"/>
      <w:r w:rsidR="00A77CCB" w:rsidRPr="00097C49">
        <w:rPr>
          <w:rFonts w:ascii="Times New Roman" w:hAnsi="Times New Roman" w:cs="Times New Roman"/>
          <w:sz w:val="24"/>
          <w:szCs w:val="24"/>
        </w:rPr>
        <w:t>1</w:t>
      </w:r>
      <w:r w:rsidR="00A77CCB" w:rsidRPr="00097C49">
        <w:rPr>
          <w:rFonts w:ascii="Times New Roman" w:hAnsi="Times New Roman" w:cs="Times New Roman"/>
          <w:sz w:val="24"/>
          <w:szCs w:val="24"/>
          <w:lang w:val="en-US"/>
        </w:rPr>
        <w:t>q</w:t>
      </w:r>
      <w:r w:rsidR="00A77CCB" w:rsidRPr="00097C49">
        <w:rPr>
          <w:rFonts w:ascii="Times New Roman" w:hAnsi="Times New Roman" w:cs="Times New Roman"/>
          <w:sz w:val="24"/>
          <w:szCs w:val="24"/>
        </w:rPr>
        <w:t xml:space="preserve">), или секретироваться клеткой в межклеточное пространство, где C1q может осуществлять </w:t>
      </w:r>
      <w:proofErr w:type="spellStart"/>
      <w:r w:rsidR="00A77CCB" w:rsidRPr="00097C49">
        <w:rPr>
          <w:rFonts w:ascii="Times New Roman" w:hAnsi="Times New Roman" w:cs="Times New Roman"/>
          <w:sz w:val="24"/>
          <w:szCs w:val="24"/>
        </w:rPr>
        <w:t>аутокринный</w:t>
      </w:r>
      <w:proofErr w:type="spellEnd"/>
      <w:r w:rsidR="00A77CCB" w:rsidRPr="00097C49">
        <w:rPr>
          <w:rFonts w:ascii="Times New Roman" w:hAnsi="Times New Roman" w:cs="Times New Roman"/>
          <w:sz w:val="24"/>
          <w:szCs w:val="24"/>
        </w:rPr>
        <w:t xml:space="preserve"> и </w:t>
      </w:r>
      <w:proofErr w:type="spellStart"/>
      <w:r w:rsidR="00A77CCB" w:rsidRPr="00097C49">
        <w:rPr>
          <w:rFonts w:ascii="Times New Roman" w:hAnsi="Times New Roman" w:cs="Times New Roman"/>
          <w:sz w:val="24"/>
          <w:szCs w:val="24"/>
        </w:rPr>
        <w:t>паракринный</w:t>
      </w:r>
      <w:proofErr w:type="spellEnd"/>
      <w:r w:rsidR="00A77CCB" w:rsidRPr="00097C49">
        <w:rPr>
          <w:rFonts w:ascii="Times New Roman" w:hAnsi="Times New Roman" w:cs="Times New Roman"/>
          <w:sz w:val="24"/>
          <w:szCs w:val="24"/>
        </w:rPr>
        <w:t xml:space="preserve"> сигналинг через различные рецепторы и лиганды на поверхностях клеток. </w:t>
      </w:r>
      <w:r w:rsidR="00984D24" w:rsidRPr="00097C49">
        <w:rPr>
          <w:rFonts w:ascii="Times New Roman" w:hAnsi="Times New Roman" w:cs="Times New Roman"/>
          <w:color w:val="000000" w:themeColor="text1"/>
          <w:sz w:val="24"/>
          <w:szCs w:val="24"/>
        </w:rPr>
        <w:t>(</w:t>
      </w:r>
      <w:proofErr w:type="spellStart"/>
      <w:r w:rsidR="00984D24" w:rsidRPr="00097C49">
        <w:rPr>
          <w:rFonts w:ascii="Times New Roman" w:hAnsi="Times New Roman" w:cs="Times New Roman"/>
          <w:color w:val="000000" w:themeColor="text1"/>
          <w:sz w:val="24"/>
          <w:szCs w:val="24"/>
          <w:lang w:val="en-US"/>
        </w:rPr>
        <w:t>Ghebrehiwet</w:t>
      </w:r>
      <w:proofErr w:type="spellEnd"/>
      <w:r w:rsidR="004D6D02" w:rsidRPr="00097C49">
        <w:rPr>
          <w:rFonts w:ascii="Times New Roman" w:hAnsi="Times New Roman" w:cs="Times New Roman"/>
          <w:color w:val="000000" w:themeColor="text1"/>
          <w:sz w:val="24"/>
          <w:szCs w:val="24"/>
        </w:rPr>
        <w:t>, 2012</w:t>
      </w:r>
      <w:r w:rsidR="00984D24" w:rsidRPr="00097C49">
        <w:rPr>
          <w:rFonts w:ascii="Times New Roman" w:hAnsi="Times New Roman" w:cs="Times New Roman"/>
          <w:color w:val="000000" w:themeColor="text1"/>
          <w:sz w:val="24"/>
          <w:szCs w:val="24"/>
        </w:rPr>
        <w:t>)</w:t>
      </w:r>
    </w:p>
    <w:p w:rsidR="00B73864" w:rsidRPr="00097C49" w:rsidRDefault="004D6D02" w:rsidP="00097C49">
      <w:pPr>
        <w:spacing w:after="0" w:line="360" w:lineRule="auto"/>
        <w:ind w:firstLine="284"/>
        <w:rPr>
          <w:rFonts w:ascii="Times New Roman" w:hAnsi="Times New Roman" w:cs="Times New Roman"/>
          <w:color w:val="000000" w:themeColor="text1"/>
          <w:sz w:val="24"/>
          <w:szCs w:val="24"/>
        </w:rPr>
      </w:pPr>
      <w:r w:rsidRPr="00097C49">
        <w:rPr>
          <w:rFonts w:ascii="Times New Roman" w:hAnsi="Times New Roman" w:cs="Times New Roman"/>
          <w:color w:val="000000" w:themeColor="text1"/>
          <w:sz w:val="24"/>
          <w:szCs w:val="24"/>
        </w:rPr>
        <w:t>В сыворотке крови здорового человека концентрация С1</w:t>
      </w:r>
      <w:r w:rsidRPr="00097C49">
        <w:rPr>
          <w:rFonts w:ascii="Times New Roman" w:hAnsi="Times New Roman" w:cs="Times New Roman"/>
          <w:color w:val="000000" w:themeColor="text1"/>
          <w:sz w:val="24"/>
          <w:szCs w:val="24"/>
          <w:lang w:val="en-US"/>
        </w:rPr>
        <w:t>q</w:t>
      </w:r>
      <w:r w:rsidRPr="00097C49">
        <w:rPr>
          <w:rFonts w:ascii="Times New Roman" w:hAnsi="Times New Roman" w:cs="Times New Roman"/>
          <w:color w:val="000000" w:themeColor="text1"/>
          <w:sz w:val="24"/>
          <w:szCs w:val="24"/>
        </w:rPr>
        <w:t xml:space="preserve"> составляет 80 мкг/мл (0,17 </w:t>
      </w:r>
      <w:proofErr w:type="spellStart"/>
      <w:r w:rsidRPr="00097C49">
        <w:rPr>
          <w:rFonts w:ascii="Times New Roman" w:hAnsi="Times New Roman" w:cs="Times New Roman"/>
          <w:color w:val="000000" w:themeColor="text1"/>
          <w:sz w:val="24"/>
          <w:szCs w:val="24"/>
        </w:rPr>
        <w:t>мкмоль</w:t>
      </w:r>
      <w:proofErr w:type="spellEnd"/>
      <w:r w:rsidRPr="00097C49">
        <w:rPr>
          <w:rFonts w:ascii="Times New Roman" w:hAnsi="Times New Roman" w:cs="Times New Roman"/>
          <w:color w:val="000000" w:themeColor="text1"/>
          <w:sz w:val="24"/>
          <w:szCs w:val="24"/>
        </w:rPr>
        <w:t>/л)</w:t>
      </w:r>
      <w:r w:rsidR="005E1452" w:rsidRPr="00097C49">
        <w:rPr>
          <w:rFonts w:ascii="Times New Roman" w:hAnsi="Times New Roman" w:cs="Times New Roman"/>
          <w:color w:val="000000" w:themeColor="text1"/>
          <w:sz w:val="24"/>
          <w:szCs w:val="24"/>
        </w:rPr>
        <w:t xml:space="preserve">. При этом </w:t>
      </w:r>
      <w:r w:rsidRPr="00097C49">
        <w:rPr>
          <w:rFonts w:ascii="Times New Roman" w:hAnsi="Times New Roman" w:cs="Times New Roman"/>
          <w:color w:val="000000" w:themeColor="text1"/>
          <w:sz w:val="24"/>
          <w:szCs w:val="24"/>
        </w:rPr>
        <w:t>концентрация</w:t>
      </w:r>
      <w:r w:rsidR="005E1452" w:rsidRPr="00097C49">
        <w:rPr>
          <w:rFonts w:ascii="Times New Roman" w:hAnsi="Times New Roman" w:cs="Times New Roman"/>
          <w:color w:val="000000" w:themeColor="text1"/>
          <w:sz w:val="24"/>
          <w:szCs w:val="24"/>
        </w:rPr>
        <w:t xml:space="preserve"> </w:t>
      </w:r>
      <w:r w:rsidR="005E1452" w:rsidRPr="00097C49">
        <w:rPr>
          <w:rFonts w:ascii="Times New Roman" w:hAnsi="Times New Roman" w:cs="Times New Roman"/>
          <w:sz w:val="24"/>
          <w:szCs w:val="24"/>
          <w:lang w:val="en-US"/>
        </w:rPr>
        <w:t>C</w:t>
      </w:r>
      <w:r w:rsidR="005E1452" w:rsidRPr="00097C49">
        <w:rPr>
          <w:rFonts w:ascii="Times New Roman" w:hAnsi="Times New Roman" w:cs="Times New Roman"/>
          <w:sz w:val="24"/>
          <w:szCs w:val="24"/>
        </w:rPr>
        <w:t>1</w:t>
      </w:r>
      <w:r w:rsidR="005E1452" w:rsidRPr="00097C49">
        <w:rPr>
          <w:rFonts w:ascii="Times New Roman" w:hAnsi="Times New Roman" w:cs="Times New Roman"/>
          <w:sz w:val="24"/>
          <w:szCs w:val="24"/>
          <w:lang w:val="en-US"/>
        </w:rPr>
        <w:t>r</w:t>
      </w:r>
      <w:r w:rsidR="005E1452" w:rsidRPr="00097C49">
        <w:rPr>
          <w:rFonts w:ascii="Times New Roman" w:hAnsi="Times New Roman" w:cs="Times New Roman"/>
          <w:sz w:val="24"/>
          <w:szCs w:val="24"/>
          <w:vertAlign w:val="subscript"/>
        </w:rPr>
        <w:t>2</w:t>
      </w:r>
      <w:r w:rsidR="005E1452" w:rsidRPr="00097C49">
        <w:rPr>
          <w:rFonts w:ascii="Times New Roman" w:hAnsi="Times New Roman" w:cs="Times New Roman"/>
          <w:sz w:val="24"/>
          <w:szCs w:val="24"/>
        </w:rPr>
        <w:t>–</w:t>
      </w:r>
      <w:r w:rsidR="005E1452" w:rsidRPr="00097C49">
        <w:rPr>
          <w:rFonts w:ascii="Times New Roman" w:hAnsi="Times New Roman" w:cs="Times New Roman"/>
          <w:sz w:val="24"/>
          <w:szCs w:val="24"/>
          <w:lang w:val="en-US"/>
        </w:rPr>
        <w:t>C</w:t>
      </w:r>
      <w:r w:rsidR="005E1452" w:rsidRPr="00097C49">
        <w:rPr>
          <w:rFonts w:ascii="Times New Roman" w:hAnsi="Times New Roman" w:cs="Times New Roman"/>
          <w:sz w:val="24"/>
          <w:szCs w:val="24"/>
        </w:rPr>
        <w:t>1</w:t>
      </w:r>
      <w:r w:rsidR="005E1452" w:rsidRPr="00097C49">
        <w:rPr>
          <w:rFonts w:ascii="Times New Roman" w:hAnsi="Times New Roman" w:cs="Times New Roman"/>
          <w:sz w:val="24"/>
          <w:szCs w:val="24"/>
          <w:lang w:val="en-US"/>
        </w:rPr>
        <w:t>s</w:t>
      </w:r>
      <w:r w:rsidR="005E1452" w:rsidRPr="00097C49">
        <w:rPr>
          <w:rFonts w:ascii="Times New Roman" w:hAnsi="Times New Roman" w:cs="Times New Roman"/>
          <w:sz w:val="24"/>
          <w:szCs w:val="24"/>
          <w:vertAlign w:val="subscript"/>
        </w:rPr>
        <w:t>2</w:t>
      </w:r>
      <w:r w:rsidR="005E1452" w:rsidRPr="00097C49">
        <w:rPr>
          <w:rFonts w:ascii="Times New Roman" w:hAnsi="Times New Roman" w:cs="Times New Roman"/>
          <w:color w:val="000000" w:themeColor="text1"/>
          <w:sz w:val="24"/>
          <w:szCs w:val="24"/>
        </w:rPr>
        <w:t xml:space="preserve"> примерно </w:t>
      </w:r>
      <w:proofErr w:type="spellStart"/>
      <w:r w:rsidR="005E1452" w:rsidRPr="00097C49">
        <w:rPr>
          <w:rFonts w:ascii="Times New Roman" w:hAnsi="Times New Roman" w:cs="Times New Roman"/>
          <w:color w:val="000000" w:themeColor="text1"/>
          <w:sz w:val="24"/>
          <w:szCs w:val="24"/>
        </w:rPr>
        <w:t>эквимолярна</w:t>
      </w:r>
      <w:proofErr w:type="spellEnd"/>
      <w:r w:rsidR="005E1452" w:rsidRPr="00097C49">
        <w:rPr>
          <w:rFonts w:ascii="Times New Roman" w:hAnsi="Times New Roman" w:cs="Times New Roman"/>
          <w:color w:val="000000" w:themeColor="text1"/>
          <w:sz w:val="24"/>
          <w:szCs w:val="24"/>
        </w:rPr>
        <w:t xml:space="preserve"> (50 мкг/мл для С1</w:t>
      </w:r>
      <w:r w:rsidR="005E1452" w:rsidRPr="00097C49">
        <w:rPr>
          <w:rFonts w:ascii="Times New Roman" w:hAnsi="Times New Roman" w:cs="Times New Roman"/>
          <w:color w:val="000000" w:themeColor="text1"/>
          <w:sz w:val="24"/>
          <w:szCs w:val="24"/>
          <w:lang w:val="en-US"/>
        </w:rPr>
        <w:t>r</w:t>
      </w:r>
      <w:r w:rsidR="005E1452" w:rsidRPr="00097C49">
        <w:rPr>
          <w:rFonts w:ascii="Times New Roman" w:hAnsi="Times New Roman" w:cs="Times New Roman"/>
          <w:color w:val="000000" w:themeColor="text1"/>
          <w:sz w:val="24"/>
          <w:szCs w:val="24"/>
        </w:rPr>
        <w:t xml:space="preserve"> и 50 мкг/мл для С1</w:t>
      </w:r>
      <w:r w:rsidR="005E1452" w:rsidRPr="00097C49">
        <w:rPr>
          <w:rFonts w:ascii="Times New Roman" w:hAnsi="Times New Roman" w:cs="Times New Roman"/>
          <w:color w:val="000000" w:themeColor="text1"/>
          <w:sz w:val="24"/>
          <w:szCs w:val="24"/>
          <w:lang w:val="en-US"/>
        </w:rPr>
        <w:t>s</w:t>
      </w:r>
      <w:r w:rsidR="005E1452" w:rsidRPr="00097C49">
        <w:rPr>
          <w:rFonts w:ascii="Times New Roman" w:hAnsi="Times New Roman" w:cs="Times New Roman"/>
          <w:color w:val="000000" w:themeColor="text1"/>
          <w:sz w:val="24"/>
          <w:szCs w:val="24"/>
        </w:rPr>
        <w:t>, т.е. для каждо</w:t>
      </w:r>
      <w:r w:rsidR="00315500" w:rsidRPr="00097C49">
        <w:rPr>
          <w:rFonts w:ascii="Times New Roman" w:hAnsi="Times New Roman" w:cs="Times New Roman"/>
          <w:color w:val="000000" w:themeColor="text1"/>
          <w:sz w:val="24"/>
          <w:szCs w:val="24"/>
        </w:rPr>
        <w:t>й</w:t>
      </w:r>
      <w:r w:rsidR="005E1452" w:rsidRPr="00097C49">
        <w:rPr>
          <w:rFonts w:ascii="Times New Roman" w:hAnsi="Times New Roman" w:cs="Times New Roman"/>
          <w:color w:val="000000" w:themeColor="text1"/>
          <w:sz w:val="24"/>
          <w:szCs w:val="24"/>
        </w:rPr>
        <w:t xml:space="preserve"> протеазы 0,15 </w:t>
      </w:r>
      <w:proofErr w:type="spellStart"/>
      <w:r w:rsidR="005E1452" w:rsidRPr="00097C49">
        <w:rPr>
          <w:rFonts w:ascii="Times New Roman" w:hAnsi="Times New Roman" w:cs="Times New Roman"/>
          <w:color w:val="000000" w:themeColor="text1"/>
          <w:sz w:val="24"/>
          <w:szCs w:val="24"/>
        </w:rPr>
        <w:t>мкмоль</w:t>
      </w:r>
      <w:proofErr w:type="spellEnd"/>
      <w:r w:rsidR="005E1452" w:rsidRPr="00097C49">
        <w:rPr>
          <w:rFonts w:ascii="Times New Roman" w:hAnsi="Times New Roman" w:cs="Times New Roman"/>
          <w:color w:val="000000" w:themeColor="text1"/>
          <w:sz w:val="24"/>
          <w:szCs w:val="24"/>
        </w:rPr>
        <w:t>/л). Концентрация С1</w:t>
      </w:r>
      <w:r w:rsidR="005E1452" w:rsidRPr="00097C49">
        <w:rPr>
          <w:rFonts w:ascii="Times New Roman" w:hAnsi="Times New Roman" w:cs="Times New Roman"/>
          <w:color w:val="000000" w:themeColor="text1"/>
          <w:sz w:val="24"/>
          <w:szCs w:val="24"/>
          <w:lang w:val="en-US"/>
        </w:rPr>
        <w:t>q</w:t>
      </w:r>
      <w:r w:rsidR="005E1452" w:rsidRPr="00097C49">
        <w:rPr>
          <w:rFonts w:ascii="Times New Roman" w:hAnsi="Times New Roman" w:cs="Times New Roman"/>
          <w:color w:val="000000" w:themeColor="text1"/>
          <w:sz w:val="24"/>
          <w:szCs w:val="24"/>
        </w:rPr>
        <w:t xml:space="preserve"> существенно возрастает при взрослении, достигая 161 мкг/мл в возрастной группе от 60 лет до 81 года. Интересно, что регулярные физические упражнения могут</w:t>
      </w:r>
      <w:r w:rsidR="00894A36" w:rsidRPr="00097C49">
        <w:rPr>
          <w:rFonts w:ascii="Times New Roman" w:hAnsi="Times New Roman" w:cs="Times New Roman"/>
          <w:color w:val="000000" w:themeColor="text1"/>
          <w:sz w:val="24"/>
          <w:szCs w:val="24"/>
        </w:rPr>
        <w:t xml:space="preserve"> снизить концентрацию комплемента практически до нормального уровня, что может быть очень существенно для здоровья в пожилом возрасте. </w:t>
      </w:r>
      <w:r w:rsidR="00B73864" w:rsidRPr="00097C49">
        <w:rPr>
          <w:rFonts w:ascii="Times New Roman" w:hAnsi="Times New Roman" w:cs="Times New Roman"/>
          <w:sz w:val="24"/>
          <w:szCs w:val="24"/>
        </w:rPr>
        <w:t>(</w:t>
      </w:r>
      <w:r w:rsidR="00B73864" w:rsidRPr="00097C49">
        <w:rPr>
          <w:rFonts w:ascii="Times New Roman" w:hAnsi="Times New Roman" w:cs="Times New Roman"/>
          <w:sz w:val="24"/>
          <w:szCs w:val="24"/>
          <w:lang w:val="en-US"/>
        </w:rPr>
        <w:t>Reid</w:t>
      </w:r>
      <w:r w:rsidR="00B73864" w:rsidRPr="00097C49">
        <w:rPr>
          <w:rFonts w:ascii="Times New Roman" w:hAnsi="Times New Roman" w:cs="Times New Roman"/>
          <w:sz w:val="24"/>
          <w:szCs w:val="24"/>
        </w:rPr>
        <w:t>, 2018)</w:t>
      </w:r>
    </w:p>
    <w:p w:rsidR="00BD1DCC" w:rsidRPr="00097C49" w:rsidRDefault="00097C49" w:rsidP="00097C49">
      <w:pPr>
        <w:spacing w:after="0" w:line="360" w:lineRule="auto"/>
        <w:rPr>
          <w:rFonts w:ascii="Times New Roman" w:hAnsi="Times New Roman" w:cs="Times New Roman"/>
          <w:b/>
          <w:sz w:val="24"/>
          <w:szCs w:val="24"/>
        </w:rPr>
      </w:pPr>
      <w:r w:rsidRPr="009F6141">
        <w:rPr>
          <w:rFonts w:ascii="Times New Roman" w:hAnsi="Times New Roman" w:cs="Times New Roman"/>
          <w:b/>
          <w:sz w:val="24"/>
          <w:szCs w:val="24"/>
        </w:rPr>
        <w:t xml:space="preserve">1.3.1 </w:t>
      </w:r>
      <w:r w:rsidR="00BD1DCC" w:rsidRPr="00097C49">
        <w:rPr>
          <w:rFonts w:ascii="Times New Roman" w:hAnsi="Times New Roman" w:cs="Times New Roman"/>
          <w:b/>
          <w:sz w:val="24"/>
          <w:szCs w:val="24"/>
        </w:rPr>
        <w:t>Строение С1</w:t>
      </w:r>
      <w:r w:rsidR="00BD1DCC" w:rsidRPr="00097C49">
        <w:rPr>
          <w:rFonts w:ascii="Times New Roman" w:hAnsi="Times New Roman" w:cs="Times New Roman"/>
          <w:b/>
          <w:sz w:val="24"/>
          <w:szCs w:val="24"/>
          <w:lang w:val="en-US"/>
        </w:rPr>
        <w:t>q</w:t>
      </w:r>
    </w:p>
    <w:p w:rsidR="005944CA" w:rsidRPr="00097C49" w:rsidRDefault="00316A92" w:rsidP="00097C49">
      <w:pPr>
        <w:autoSpaceDE w:val="0"/>
        <w:autoSpaceDN w:val="0"/>
        <w:adjustRightInd w:val="0"/>
        <w:spacing w:after="0" w:line="360" w:lineRule="auto"/>
        <w:ind w:firstLine="284"/>
        <w:rPr>
          <w:rFonts w:ascii="Times New Roman" w:eastAsia="MinionPro-Regular-Identity-H" w:hAnsi="Times New Roman" w:cs="Times New Roman"/>
          <w:sz w:val="24"/>
          <w:szCs w:val="24"/>
        </w:rPr>
      </w:pPr>
      <w:r w:rsidRPr="00097C49">
        <w:rPr>
          <w:rFonts w:ascii="Times New Roman" w:hAnsi="Times New Roman" w:cs="Times New Roman"/>
          <w:sz w:val="24"/>
          <w:szCs w:val="24"/>
        </w:rPr>
        <w:t>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 </w:t>
      </w:r>
      <w:proofErr w:type="spellStart"/>
      <w:r w:rsidRPr="00097C49">
        <w:rPr>
          <w:rFonts w:ascii="Times New Roman" w:hAnsi="Times New Roman" w:cs="Times New Roman"/>
          <w:sz w:val="24"/>
          <w:szCs w:val="24"/>
        </w:rPr>
        <w:t>гексамер</w:t>
      </w:r>
      <w:r w:rsidR="007E767A" w:rsidRPr="00097C49">
        <w:rPr>
          <w:rFonts w:ascii="Times New Roman" w:hAnsi="Times New Roman" w:cs="Times New Roman"/>
          <w:sz w:val="24"/>
          <w:szCs w:val="24"/>
        </w:rPr>
        <w:t>ный</w:t>
      </w:r>
      <w:proofErr w:type="spellEnd"/>
      <w:r w:rsidR="007E767A" w:rsidRPr="00097C49">
        <w:rPr>
          <w:rFonts w:ascii="Times New Roman" w:hAnsi="Times New Roman" w:cs="Times New Roman"/>
          <w:sz w:val="24"/>
          <w:szCs w:val="24"/>
        </w:rPr>
        <w:t xml:space="preserve"> гликопротеин, </w:t>
      </w:r>
      <w:r w:rsidRPr="00097C49">
        <w:rPr>
          <w:rFonts w:ascii="Times New Roman" w:hAnsi="Times New Roman" w:cs="Times New Roman"/>
          <w:sz w:val="24"/>
          <w:szCs w:val="24"/>
        </w:rPr>
        <w:t>молекулярная масса которого составляет 460 кДа.</w:t>
      </w:r>
      <w:r w:rsidR="00A5414C" w:rsidRPr="00097C49">
        <w:rPr>
          <w:rFonts w:ascii="Times New Roman" w:hAnsi="Times New Roman" w:cs="Times New Roman"/>
          <w:sz w:val="24"/>
          <w:szCs w:val="24"/>
        </w:rPr>
        <w:t xml:space="preserve"> Он содержит 18 полипептидных цепей, объединённых в </w:t>
      </w:r>
      <w:r w:rsidR="000E62B1" w:rsidRPr="00097C49">
        <w:rPr>
          <w:rFonts w:ascii="Times New Roman" w:hAnsi="Times New Roman" w:cs="Times New Roman"/>
          <w:sz w:val="24"/>
          <w:szCs w:val="24"/>
        </w:rPr>
        <w:t>6 протомеров</w:t>
      </w:r>
      <w:r w:rsidR="00A5414C" w:rsidRPr="00097C49">
        <w:rPr>
          <w:rFonts w:ascii="Times New Roman" w:hAnsi="Times New Roman" w:cs="Times New Roman"/>
          <w:sz w:val="24"/>
          <w:szCs w:val="24"/>
        </w:rPr>
        <w:t>. Всего в состав С1</w:t>
      </w:r>
      <w:r w:rsidR="00A5414C" w:rsidRPr="00097C49">
        <w:rPr>
          <w:rFonts w:ascii="Times New Roman" w:hAnsi="Times New Roman" w:cs="Times New Roman"/>
          <w:sz w:val="24"/>
          <w:szCs w:val="24"/>
          <w:lang w:val="en-US"/>
        </w:rPr>
        <w:t>q</w:t>
      </w:r>
      <w:r w:rsidR="00A5414C" w:rsidRPr="00097C49">
        <w:rPr>
          <w:rFonts w:ascii="Times New Roman" w:hAnsi="Times New Roman" w:cs="Times New Roman"/>
          <w:sz w:val="24"/>
          <w:szCs w:val="24"/>
        </w:rPr>
        <w:t xml:space="preserve"> входит 3 типа полипептидных цепей: А (223 аминокислотных остатка (а. о.), 34 кДа), В (226 а. о., 32 кДа) и С (217 а. о., 27 кДа).</w:t>
      </w:r>
      <w:r w:rsidR="005944CA" w:rsidRPr="00097C49">
        <w:rPr>
          <w:rFonts w:ascii="Times New Roman" w:hAnsi="Times New Roman" w:cs="Times New Roman"/>
          <w:sz w:val="24"/>
          <w:szCs w:val="24"/>
        </w:rPr>
        <w:t xml:space="preserve"> </w:t>
      </w:r>
      <w:r w:rsidR="00984D24" w:rsidRPr="00097C49">
        <w:rPr>
          <w:rFonts w:ascii="Times New Roman" w:eastAsia="MinionPro-Regular-Identity-H" w:hAnsi="Times New Roman" w:cs="Times New Roman"/>
          <w:sz w:val="24"/>
          <w:szCs w:val="24"/>
        </w:rPr>
        <w:t>(</w:t>
      </w:r>
      <w:proofErr w:type="spellStart"/>
      <w:r w:rsidR="00984D24"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00984D24" w:rsidRPr="00097C49">
        <w:rPr>
          <w:rFonts w:ascii="Times New Roman" w:eastAsia="MinionPro-Regular-Identity-H" w:hAnsi="Times New Roman" w:cs="Times New Roman"/>
          <w:sz w:val="24"/>
          <w:szCs w:val="24"/>
        </w:rPr>
        <w:t xml:space="preserve">) </w:t>
      </w:r>
      <w:r w:rsidR="009953F4" w:rsidRPr="00097C49">
        <w:rPr>
          <w:rFonts w:ascii="Times New Roman" w:eastAsia="MinionPro-Regular-Identity-H" w:hAnsi="Times New Roman" w:cs="Times New Roman"/>
          <w:sz w:val="24"/>
          <w:szCs w:val="24"/>
        </w:rPr>
        <w:t xml:space="preserve">Эти полипептидные цепи являются продуктами 3 разных генов, которые расположены на хромосоме 1р в порядке А-В-С (5’-&gt;3’) на участке в 24 </w:t>
      </w:r>
      <w:r w:rsidR="009953F4" w:rsidRPr="00097C49">
        <w:rPr>
          <w:rFonts w:ascii="Times New Roman" w:eastAsia="MinionPro-Regular-Identity-H" w:hAnsi="Times New Roman" w:cs="Times New Roman"/>
          <w:sz w:val="24"/>
          <w:szCs w:val="24"/>
          <w:lang w:val="en-US"/>
        </w:rPr>
        <w:t>kb</w:t>
      </w:r>
      <w:r w:rsidR="002771A1" w:rsidRPr="00097C49">
        <w:rPr>
          <w:rFonts w:ascii="Times New Roman" w:eastAsia="MinionPro-Regular-Identity-H" w:hAnsi="Times New Roman" w:cs="Times New Roman"/>
          <w:sz w:val="24"/>
          <w:szCs w:val="24"/>
        </w:rPr>
        <w:t>.</w:t>
      </w:r>
      <w:r w:rsidR="00A5414C" w:rsidRPr="00097C49">
        <w:rPr>
          <w:rFonts w:ascii="Times New Roman" w:hAnsi="Times New Roman" w:cs="Times New Roman"/>
          <w:sz w:val="24"/>
          <w:szCs w:val="24"/>
        </w:rPr>
        <w:t xml:space="preserve"> </w:t>
      </w:r>
      <w:r w:rsidR="00984D24" w:rsidRPr="00097C49">
        <w:rPr>
          <w:rFonts w:ascii="Times New Roman" w:hAnsi="Times New Roman" w:cs="Times New Roman"/>
          <w:color w:val="000000" w:themeColor="text1"/>
          <w:sz w:val="24"/>
          <w:szCs w:val="24"/>
        </w:rPr>
        <w:t>(</w:t>
      </w:r>
      <w:proofErr w:type="spellStart"/>
      <w:r w:rsidR="00984D24" w:rsidRPr="00097C49">
        <w:rPr>
          <w:rFonts w:ascii="Times New Roman" w:hAnsi="Times New Roman" w:cs="Times New Roman"/>
          <w:color w:val="000000" w:themeColor="text1"/>
          <w:sz w:val="24"/>
          <w:szCs w:val="24"/>
          <w:lang w:val="en-US"/>
        </w:rPr>
        <w:t>Ghebrehiwet</w:t>
      </w:r>
      <w:proofErr w:type="spellEnd"/>
      <w:r w:rsidR="00793E77" w:rsidRPr="00097C49">
        <w:rPr>
          <w:rFonts w:ascii="Times New Roman" w:hAnsi="Times New Roman" w:cs="Times New Roman"/>
          <w:color w:val="000000" w:themeColor="text1"/>
          <w:sz w:val="24"/>
          <w:szCs w:val="24"/>
        </w:rPr>
        <w:t>, 2012</w:t>
      </w:r>
      <w:r w:rsidR="00984D24" w:rsidRPr="00097C49">
        <w:rPr>
          <w:rFonts w:ascii="Times New Roman" w:hAnsi="Times New Roman" w:cs="Times New Roman"/>
          <w:color w:val="000000" w:themeColor="text1"/>
          <w:sz w:val="24"/>
          <w:szCs w:val="24"/>
        </w:rPr>
        <w:t xml:space="preserve">) </w:t>
      </w:r>
      <w:r w:rsidR="00A5414C" w:rsidRPr="00097C49">
        <w:rPr>
          <w:rFonts w:ascii="Times New Roman" w:hAnsi="Times New Roman" w:cs="Times New Roman"/>
          <w:sz w:val="24"/>
          <w:szCs w:val="24"/>
        </w:rPr>
        <w:t xml:space="preserve">Каждая полипептидная цепь состоит из короткой </w:t>
      </w:r>
      <w:r w:rsidR="00A5414C" w:rsidRPr="00097C49">
        <w:rPr>
          <w:rFonts w:ascii="Times New Roman" w:hAnsi="Times New Roman" w:cs="Times New Roman"/>
          <w:sz w:val="24"/>
          <w:szCs w:val="24"/>
          <w:lang w:val="en-US"/>
        </w:rPr>
        <w:t>N</w:t>
      </w:r>
      <w:r w:rsidR="00DA0524" w:rsidRPr="00097C49">
        <w:rPr>
          <w:rFonts w:ascii="Times New Roman" w:hAnsi="Times New Roman" w:cs="Times New Roman"/>
          <w:sz w:val="24"/>
          <w:szCs w:val="24"/>
        </w:rPr>
        <w:t>-терминальной</w:t>
      </w:r>
      <w:r w:rsidR="00A5414C" w:rsidRPr="00097C49">
        <w:rPr>
          <w:rFonts w:ascii="Times New Roman" w:hAnsi="Times New Roman" w:cs="Times New Roman"/>
          <w:sz w:val="24"/>
          <w:szCs w:val="24"/>
        </w:rPr>
        <w:t xml:space="preserve"> об</w:t>
      </w:r>
      <w:r w:rsidR="00DA0524" w:rsidRPr="00097C49">
        <w:rPr>
          <w:rFonts w:ascii="Times New Roman" w:hAnsi="Times New Roman" w:cs="Times New Roman"/>
          <w:sz w:val="24"/>
          <w:szCs w:val="24"/>
        </w:rPr>
        <w:t>ласти (3-9 а. о.), коллагеновой последовательности (81 а. о.) и С-терминальной области</w:t>
      </w:r>
      <w:r w:rsidR="00A5414C" w:rsidRPr="00097C49">
        <w:rPr>
          <w:rFonts w:ascii="Times New Roman" w:hAnsi="Times New Roman" w:cs="Times New Roman"/>
          <w:sz w:val="24"/>
          <w:szCs w:val="24"/>
        </w:rPr>
        <w:t xml:space="preserve"> (около 185 а. о.).</w:t>
      </w:r>
      <w:r w:rsidRPr="00097C49">
        <w:rPr>
          <w:rFonts w:ascii="Times New Roman" w:hAnsi="Times New Roman" w:cs="Times New Roman"/>
          <w:sz w:val="24"/>
          <w:szCs w:val="24"/>
        </w:rPr>
        <w:t xml:space="preserve"> </w:t>
      </w:r>
      <w:r w:rsidR="00DA0524" w:rsidRPr="00097C49">
        <w:rPr>
          <w:rFonts w:ascii="Times New Roman" w:eastAsia="MinionPro-Regular-Identity-H" w:hAnsi="Times New Roman" w:cs="Times New Roman"/>
          <w:sz w:val="24"/>
          <w:szCs w:val="24"/>
        </w:rPr>
        <w:t>(</w:t>
      </w:r>
      <w:proofErr w:type="spellStart"/>
      <w:r w:rsidR="00DA0524"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00DA0524" w:rsidRPr="00097C49">
        <w:rPr>
          <w:rFonts w:ascii="Times New Roman" w:eastAsia="MinionPro-Regular-Identity-H" w:hAnsi="Times New Roman" w:cs="Times New Roman"/>
          <w:sz w:val="24"/>
          <w:szCs w:val="24"/>
        </w:rPr>
        <w:t xml:space="preserve">) </w:t>
      </w:r>
      <w:r w:rsidR="00DA0524" w:rsidRPr="00097C49">
        <w:rPr>
          <w:rFonts w:ascii="Times New Roman" w:eastAsia="Times New Roman" w:hAnsi="Times New Roman" w:cs="Times New Roman"/>
          <w:sz w:val="24"/>
          <w:szCs w:val="24"/>
        </w:rPr>
        <w:t xml:space="preserve">N-терминальный участок участвует в формировании A-B и C-C дисульфидных связей. За этим участком следуют повторы </w:t>
      </w:r>
      <w:proofErr w:type="spellStart"/>
      <w:r w:rsidR="00DA0524" w:rsidRPr="00097C49">
        <w:rPr>
          <w:rFonts w:ascii="Times New Roman" w:eastAsia="Times New Roman" w:hAnsi="Times New Roman" w:cs="Times New Roman"/>
          <w:sz w:val="24"/>
          <w:szCs w:val="24"/>
        </w:rPr>
        <w:t>Gly-Xaa-Yaa</w:t>
      </w:r>
      <w:proofErr w:type="spellEnd"/>
      <w:r w:rsidR="00315500" w:rsidRPr="00097C49">
        <w:rPr>
          <w:rFonts w:ascii="Times New Roman" w:eastAsia="Times New Roman" w:hAnsi="Times New Roman" w:cs="Times New Roman"/>
          <w:sz w:val="24"/>
          <w:szCs w:val="24"/>
        </w:rPr>
        <w:t xml:space="preserve">, образующих </w:t>
      </w:r>
      <w:proofErr w:type="spellStart"/>
      <w:r w:rsidR="00315500" w:rsidRPr="00097C49">
        <w:rPr>
          <w:rFonts w:ascii="Times New Roman" w:eastAsia="Times New Roman" w:hAnsi="Times New Roman" w:cs="Times New Roman"/>
          <w:sz w:val="24"/>
          <w:szCs w:val="24"/>
        </w:rPr>
        <w:t>коллагеноподобную</w:t>
      </w:r>
      <w:proofErr w:type="spellEnd"/>
      <w:r w:rsidR="00315500" w:rsidRPr="00097C49">
        <w:rPr>
          <w:rFonts w:ascii="Times New Roman" w:eastAsia="Times New Roman" w:hAnsi="Times New Roman" w:cs="Times New Roman"/>
          <w:sz w:val="24"/>
          <w:szCs w:val="24"/>
        </w:rPr>
        <w:t xml:space="preserve"> </w:t>
      </w:r>
      <w:r w:rsidR="00DA0524" w:rsidRPr="00097C49">
        <w:rPr>
          <w:rFonts w:ascii="Times New Roman" w:eastAsia="Times New Roman" w:hAnsi="Times New Roman" w:cs="Times New Roman"/>
          <w:sz w:val="24"/>
          <w:szCs w:val="24"/>
        </w:rPr>
        <w:t xml:space="preserve">последовательность, за счёт которой происходит формирование шести </w:t>
      </w:r>
      <w:proofErr w:type="spellStart"/>
      <w:r w:rsidR="00DA0524" w:rsidRPr="00097C49">
        <w:rPr>
          <w:rFonts w:ascii="Times New Roman" w:eastAsia="Times New Roman" w:hAnsi="Times New Roman" w:cs="Times New Roman"/>
          <w:sz w:val="24"/>
          <w:szCs w:val="24"/>
        </w:rPr>
        <w:t>гетеротримерных</w:t>
      </w:r>
      <w:proofErr w:type="spellEnd"/>
      <w:r w:rsidR="00DA0524" w:rsidRPr="00097C49">
        <w:rPr>
          <w:rFonts w:ascii="Times New Roman" w:eastAsia="Times New Roman" w:hAnsi="Times New Roman" w:cs="Times New Roman"/>
          <w:sz w:val="24"/>
          <w:szCs w:val="24"/>
        </w:rPr>
        <w:t xml:space="preserve"> (АBC) </w:t>
      </w:r>
      <w:proofErr w:type="spellStart"/>
      <w:r w:rsidR="00315500" w:rsidRPr="00097C49">
        <w:rPr>
          <w:rFonts w:ascii="Times New Roman" w:eastAsia="Times New Roman" w:hAnsi="Times New Roman" w:cs="Times New Roman"/>
          <w:sz w:val="24"/>
          <w:szCs w:val="24"/>
        </w:rPr>
        <w:t>супер</w:t>
      </w:r>
      <w:r w:rsidR="00DA0524" w:rsidRPr="00097C49">
        <w:rPr>
          <w:rFonts w:ascii="Times New Roman" w:eastAsia="Times New Roman" w:hAnsi="Times New Roman" w:cs="Times New Roman"/>
          <w:sz w:val="24"/>
          <w:szCs w:val="24"/>
        </w:rPr>
        <w:t>спиралей</w:t>
      </w:r>
      <w:proofErr w:type="spellEnd"/>
      <w:r w:rsidR="00315500" w:rsidRPr="00097C49">
        <w:rPr>
          <w:rFonts w:ascii="Times New Roman" w:eastAsia="Times New Roman" w:hAnsi="Times New Roman" w:cs="Times New Roman"/>
          <w:sz w:val="24"/>
          <w:szCs w:val="24"/>
        </w:rPr>
        <w:t xml:space="preserve"> (</w:t>
      </w:r>
      <w:r w:rsidR="00315500" w:rsidRPr="00097C49">
        <w:rPr>
          <w:rFonts w:ascii="Times New Roman" w:eastAsia="Times New Roman" w:hAnsi="Times New Roman" w:cs="Times New Roman"/>
          <w:sz w:val="24"/>
          <w:szCs w:val="24"/>
          <w:lang w:val="en-US"/>
        </w:rPr>
        <w:t>coiled</w:t>
      </w:r>
      <w:r w:rsidR="00315500" w:rsidRPr="00097C49">
        <w:rPr>
          <w:rFonts w:ascii="Times New Roman" w:eastAsia="Times New Roman" w:hAnsi="Times New Roman" w:cs="Times New Roman"/>
          <w:sz w:val="24"/>
          <w:szCs w:val="24"/>
        </w:rPr>
        <w:t xml:space="preserve"> </w:t>
      </w:r>
      <w:r w:rsidR="00315500" w:rsidRPr="00097C49">
        <w:rPr>
          <w:rFonts w:ascii="Times New Roman" w:eastAsia="Times New Roman" w:hAnsi="Times New Roman" w:cs="Times New Roman"/>
          <w:sz w:val="24"/>
          <w:szCs w:val="24"/>
          <w:lang w:val="en-US"/>
        </w:rPr>
        <w:t>coil</w:t>
      </w:r>
      <w:r w:rsidR="00315500" w:rsidRPr="00097C49">
        <w:rPr>
          <w:rFonts w:ascii="Times New Roman" w:eastAsia="Times New Roman" w:hAnsi="Times New Roman" w:cs="Times New Roman"/>
          <w:sz w:val="24"/>
          <w:szCs w:val="24"/>
        </w:rPr>
        <w:t>)</w:t>
      </w:r>
      <w:r w:rsidR="00DA0524" w:rsidRPr="00097C49">
        <w:rPr>
          <w:rFonts w:ascii="Times New Roman" w:eastAsia="Times New Roman" w:hAnsi="Times New Roman" w:cs="Times New Roman"/>
          <w:sz w:val="24"/>
          <w:szCs w:val="24"/>
        </w:rPr>
        <w:t>. Эти спирали образуют единый «стебель», распадающий</w:t>
      </w:r>
      <w:r w:rsidR="00315500" w:rsidRPr="00097C49">
        <w:rPr>
          <w:rFonts w:ascii="Times New Roman" w:eastAsia="Times New Roman" w:hAnsi="Times New Roman" w:cs="Times New Roman"/>
          <w:sz w:val="24"/>
          <w:szCs w:val="24"/>
        </w:rPr>
        <w:t>ся на 6 индивидуальных ветвей. Каждая т</w:t>
      </w:r>
      <w:r w:rsidR="00DA0524" w:rsidRPr="00097C49">
        <w:rPr>
          <w:rFonts w:ascii="Times New Roman" w:eastAsia="Times New Roman" w:hAnsi="Times New Roman" w:cs="Times New Roman"/>
          <w:sz w:val="24"/>
          <w:szCs w:val="24"/>
        </w:rPr>
        <w:t>акая ветвь заканч</w:t>
      </w:r>
      <w:r w:rsidR="00315500" w:rsidRPr="00097C49">
        <w:rPr>
          <w:rFonts w:ascii="Times New Roman" w:eastAsia="Times New Roman" w:hAnsi="Times New Roman" w:cs="Times New Roman"/>
          <w:sz w:val="24"/>
          <w:szCs w:val="24"/>
        </w:rPr>
        <w:t xml:space="preserve">ивается C-концевой </w:t>
      </w:r>
      <w:proofErr w:type="spellStart"/>
      <w:r w:rsidR="00315500" w:rsidRPr="00097C49">
        <w:rPr>
          <w:rFonts w:ascii="Times New Roman" w:eastAsia="Times New Roman" w:hAnsi="Times New Roman" w:cs="Times New Roman"/>
          <w:sz w:val="24"/>
          <w:szCs w:val="24"/>
        </w:rPr>
        <w:t>гетеротримерной</w:t>
      </w:r>
      <w:proofErr w:type="spellEnd"/>
      <w:r w:rsidR="00315500" w:rsidRPr="00097C49">
        <w:rPr>
          <w:rFonts w:ascii="Times New Roman" w:eastAsia="Times New Roman" w:hAnsi="Times New Roman" w:cs="Times New Roman"/>
          <w:sz w:val="24"/>
          <w:szCs w:val="24"/>
        </w:rPr>
        <w:t xml:space="preserve"> глобулярной «</w:t>
      </w:r>
      <w:r w:rsidR="00DA0524" w:rsidRPr="00097C49">
        <w:rPr>
          <w:rFonts w:ascii="Times New Roman" w:eastAsia="Times New Roman" w:hAnsi="Times New Roman" w:cs="Times New Roman"/>
          <w:sz w:val="24"/>
          <w:szCs w:val="24"/>
        </w:rPr>
        <w:t>головкой</w:t>
      </w:r>
      <w:r w:rsidR="00315500" w:rsidRPr="00097C49">
        <w:rPr>
          <w:rFonts w:ascii="Times New Roman" w:eastAsia="Times New Roman" w:hAnsi="Times New Roman" w:cs="Times New Roman"/>
          <w:sz w:val="24"/>
          <w:szCs w:val="24"/>
        </w:rPr>
        <w:t>»</w:t>
      </w:r>
      <w:r w:rsidR="00F71F8E">
        <w:rPr>
          <w:rFonts w:ascii="Times New Roman" w:eastAsia="Times New Roman" w:hAnsi="Times New Roman" w:cs="Times New Roman"/>
          <w:sz w:val="24"/>
          <w:szCs w:val="24"/>
          <w:lang w:val="en-US"/>
        </w:rPr>
        <w:t xml:space="preserve"> [6]</w:t>
      </w:r>
      <w:r w:rsidR="00F71F8E">
        <w:rPr>
          <w:rFonts w:ascii="Times New Roman" w:eastAsia="Times New Roman" w:hAnsi="Times New Roman" w:cs="Times New Roman"/>
          <w:sz w:val="24"/>
          <w:szCs w:val="24"/>
        </w:rPr>
        <w:t>.</w:t>
      </w:r>
      <w:r w:rsidR="00DA0524" w:rsidRPr="00097C49">
        <w:rPr>
          <w:rFonts w:ascii="Times New Roman" w:eastAsia="Times New Roman" w:hAnsi="Times New Roman" w:cs="Times New Roman"/>
          <w:sz w:val="24"/>
          <w:szCs w:val="24"/>
        </w:rPr>
        <w:t xml:space="preserve"> </w:t>
      </w:r>
      <w:r w:rsidR="00AD43E2" w:rsidRPr="00097C49">
        <w:rPr>
          <w:rFonts w:ascii="Times New Roman" w:hAnsi="Times New Roman" w:cs="Times New Roman"/>
          <w:sz w:val="24"/>
          <w:szCs w:val="24"/>
        </w:rPr>
        <w:t>В целом м</w:t>
      </w:r>
      <w:r w:rsidRPr="00097C49">
        <w:rPr>
          <w:rFonts w:ascii="Times New Roman" w:hAnsi="Times New Roman" w:cs="Times New Roman"/>
          <w:sz w:val="24"/>
          <w:szCs w:val="24"/>
        </w:rPr>
        <w:t>олекула</w:t>
      </w:r>
      <w:r w:rsidR="00AD43E2" w:rsidRPr="00097C49">
        <w:rPr>
          <w:rFonts w:ascii="Times New Roman" w:hAnsi="Times New Roman" w:cs="Times New Roman"/>
          <w:sz w:val="24"/>
          <w:szCs w:val="24"/>
        </w:rPr>
        <w:t xml:space="preserve"> С1</w:t>
      </w:r>
      <w:r w:rsidR="00AD43E2"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 своей структуре напоминает</w:t>
      </w:r>
      <w:r w:rsidR="00EF7EC6" w:rsidRPr="00097C49">
        <w:rPr>
          <w:rFonts w:ascii="Times New Roman" w:hAnsi="Times New Roman" w:cs="Times New Roman"/>
          <w:sz w:val="24"/>
          <w:szCs w:val="24"/>
        </w:rPr>
        <w:t xml:space="preserve"> букет тюльпанов, состоящий из шести</w:t>
      </w:r>
      <w:r w:rsidRPr="00097C49">
        <w:rPr>
          <w:rFonts w:ascii="Times New Roman" w:hAnsi="Times New Roman" w:cs="Times New Roman"/>
          <w:sz w:val="24"/>
          <w:szCs w:val="24"/>
        </w:rPr>
        <w:t xml:space="preserve"> «</w:t>
      </w:r>
      <w:r w:rsidR="00AD43E2" w:rsidRPr="00097C49">
        <w:rPr>
          <w:rFonts w:ascii="Times New Roman" w:hAnsi="Times New Roman" w:cs="Times New Roman"/>
          <w:sz w:val="24"/>
          <w:szCs w:val="24"/>
        </w:rPr>
        <w:t>цветков»,</w:t>
      </w:r>
      <w:r w:rsidRPr="00097C49">
        <w:rPr>
          <w:rFonts w:ascii="Times New Roman" w:hAnsi="Times New Roman" w:cs="Times New Roman"/>
          <w:sz w:val="24"/>
          <w:szCs w:val="24"/>
        </w:rPr>
        <w:t xml:space="preserve"> у каж</w:t>
      </w:r>
      <w:r w:rsidR="00EC026B" w:rsidRPr="00097C49">
        <w:rPr>
          <w:rFonts w:ascii="Times New Roman" w:hAnsi="Times New Roman" w:cs="Times New Roman"/>
          <w:sz w:val="24"/>
          <w:szCs w:val="24"/>
        </w:rPr>
        <w:t>до</w:t>
      </w:r>
      <w:r w:rsidR="00315500" w:rsidRPr="00097C49">
        <w:rPr>
          <w:rFonts w:ascii="Times New Roman" w:hAnsi="Times New Roman" w:cs="Times New Roman"/>
          <w:sz w:val="24"/>
          <w:szCs w:val="24"/>
        </w:rPr>
        <w:t>го из которых есть глобулярная «</w:t>
      </w:r>
      <w:r w:rsidR="00EC026B" w:rsidRPr="00097C49">
        <w:rPr>
          <w:rFonts w:ascii="Times New Roman" w:hAnsi="Times New Roman" w:cs="Times New Roman"/>
          <w:sz w:val="24"/>
          <w:szCs w:val="24"/>
        </w:rPr>
        <w:t>головка</w:t>
      </w:r>
      <w:r w:rsidR="00315500" w:rsidRPr="00097C49">
        <w:rPr>
          <w:rFonts w:ascii="Times New Roman" w:hAnsi="Times New Roman" w:cs="Times New Roman"/>
          <w:sz w:val="24"/>
          <w:szCs w:val="24"/>
        </w:rPr>
        <w:t>» и коллагеновый «стебель»</w:t>
      </w:r>
      <w:r w:rsidR="00A5414C" w:rsidRPr="00097C49">
        <w:rPr>
          <w:rFonts w:ascii="Times New Roman" w:hAnsi="Times New Roman" w:cs="Times New Roman"/>
          <w:sz w:val="24"/>
          <w:szCs w:val="24"/>
        </w:rPr>
        <w:t>.</w:t>
      </w:r>
      <w:r w:rsidR="00984D24" w:rsidRPr="00097C49">
        <w:rPr>
          <w:rFonts w:ascii="Times New Roman" w:hAnsi="Times New Roman" w:cs="Times New Roman"/>
          <w:sz w:val="24"/>
          <w:szCs w:val="24"/>
        </w:rPr>
        <w:t xml:space="preserve"> </w:t>
      </w:r>
      <w:r w:rsidR="00984D24" w:rsidRPr="00097C49">
        <w:rPr>
          <w:rFonts w:ascii="Times New Roman" w:eastAsia="MinionPro-Regular-Identity-H" w:hAnsi="Times New Roman" w:cs="Times New Roman"/>
          <w:sz w:val="24"/>
          <w:szCs w:val="24"/>
        </w:rPr>
        <w:t>(</w:t>
      </w:r>
      <w:proofErr w:type="spellStart"/>
      <w:r w:rsidR="00984D24"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00984D24" w:rsidRPr="00097C49">
        <w:rPr>
          <w:rFonts w:ascii="Times New Roman" w:eastAsia="MinionPro-Regular-Identity-H" w:hAnsi="Times New Roman" w:cs="Times New Roman"/>
          <w:sz w:val="24"/>
          <w:szCs w:val="24"/>
        </w:rPr>
        <w:t xml:space="preserve">) </w:t>
      </w:r>
      <w:r w:rsidR="00E94C8F" w:rsidRPr="00097C49">
        <w:rPr>
          <w:rFonts w:ascii="Times New Roman" w:eastAsia="MinionPro-Regular-Identity-H" w:hAnsi="Times New Roman" w:cs="Times New Roman"/>
          <w:sz w:val="24"/>
          <w:szCs w:val="24"/>
        </w:rPr>
        <w:t xml:space="preserve">Примерно 8% </w:t>
      </w:r>
      <w:r w:rsidR="00B92CED" w:rsidRPr="00097C49">
        <w:rPr>
          <w:rFonts w:ascii="Times New Roman" w:eastAsia="MinionPro-Regular-Identity-H" w:hAnsi="Times New Roman" w:cs="Times New Roman"/>
          <w:sz w:val="24"/>
          <w:szCs w:val="24"/>
        </w:rPr>
        <w:t>от молекулярной массы</w:t>
      </w:r>
      <w:r w:rsidR="0060330E" w:rsidRPr="00097C49">
        <w:rPr>
          <w:rFonts w:ascii="Times New Roman" w:eastAsia="MinionPro-Regular-Identity-H" w:hAnsi="Times New Roman" w:cs="Times New Roman"/>
          <w:sz w:val="24"/>
          <w:szCs w:val="24"/>
        </w:rPr>
        <w:t xml:space="preserve"> С1</w:t>
      </w:r>
      <w:r w:rsidR="0060330E" w:rsidRPr="00097C49">
        <w:rPr>
          <w:rFonts w:ascii="Times New Roman" w:eastAsia="MinionPro-Regular-Identity-H" w:hAnsi="Times New Roman" w:cs="Times New Roman"/>
          <w:sz w:val="24"/>
          <w:szCs w:val="24"/>
          <w:lang w:val="en-US"/>
        </w:rPr>
        <w:t>q</w:t>
      </w:r>
      <w:r w:rsidR="00E94C8F" w:rsidRPr="00097C49">
        <w:rPr>
          <w:rFonts w:ascii="Times New Roman" w:eastAsia="MinionPro-Regular-Identity-H" w:hAnsi="Times New Roman" w:cs="Times New Roman"/>
          <w:sz w:val="24"/>
          <w:szCs w:val="24"/>
        </w:rPr>
        <w:t xml:space="preserve"> человека</w:t>
      </w:r>
      <w:r w:rsidR="0060330E" w:rsidRPr="00097C49">
        <w:rPr>
          <w:rFonts w:ascii="Times New Roman" w:eastAsia="MinionPro-Regular-Identity-H" w:hAnsi="Times New Roman" w:cs="Times New Roman"/>
          <w:sz w:val="24"/>
          <w:szCs w:val="24"/>
        </w:rPr>
        <w:t xml:space="preserve"> составляет углеводная часть, которая представлена </w:t>
      </w:r>
      <w:proofErr w:type="spellStart"/>
      <w:r w:rsidR="0060330E" w:rsidRPr="00097C49">
        <w:rPr>
          <w:rFonts w:ascii="Times New Roman" w:eastAsia="MinionPro-Regular-Identity-H" w:hAnsi="Times New Roman" w:cs="Times New Roman"/>
          <w:sz w:val="24"/>
          <w:szCs w:val="24"/>
        </w:rPr>
        <w:t>гликозилгалактазиловыми</w:t>
      </w:r>
      <w:proofErr w:type="spellEnd"/>
      <w:r w:rsidR="0060330E" w:rsidRPr="00097C49">
        <w:rPr>
          <w:rFonts w:ascii="Times New Roman" w:eastAsia="MinionPro-Regular-Identity-H" w:hAnsi="Times New Roman" w:cs="Times New Roman"/>
          <w:sz w:val="24"/>
          <w:szCs w:val="24"/>
        </w:rPr>
        <w:t xml:space="preserve"> дисахаридами, присоединёнными к остаткам </w:t>
      </w:r>
      <w:proofErr w:type="spellStart"/>
      <w:r w:rsidR="0060330E" w:rsidRPr="00097C49">
        <w:rPr>
          <w:rFonts w:ascii="Times New Roman" w:eastAsia="MinionPro-Regular-Identity-H" w:hAnsi="Times New Roman" w:cs="Times New Roman"/>
          <w:sz w:val="24"/>
          <w:szCs w:val="24"/>
        </w:rPr>
        <w:t>гидроксилизина</w:t>
      </w:r>
      <w:proofErr w:type="spellEnd"/>
      <w:r w:rsidR="0060330E" w:rsidRPr="00097C49">
        <w:rPr>
          <w:rFonts w:ascii="Times New Roman" w:eastAsia="MinionPro-Regular-Identity-H" w:hAnsi="Times New Roman" w:cs="Times New Roman"/>
          <w:sz w:val="24"/>
          <w:szCs w:val="24"/>
        </w:rPr>
        <w:t xml:space="preserve"> в коллагеновой части </w:t>
      </w:r>
      <w:r w:rsidR="0060330E" w:rsidRPr="00097C49">
        <w:rPr>
          <w:rFonts w:ascii="Times New Roman" w:eastAsia="MinionPro-Regular-Identity-H" w:hAnsi="Times New Roman" w:cs="Times New Roman"/>
          <w:sz w:val="24"/>
          <w:szCs w:val="24"/>
        </w:rPr>
        <w:lastRenderedPageBreak/>
        <w:t xml:space="preserve">молекулы, и шестью полисахаридными цепями, присоединёнными к остаткам </w:t>
      </w:r>
      <w:proofErr w:type="spellStart"/>
      <w:r w:rsidR="0060330E" w:rsidRPr="00097C49">
        <w:rPr>
          <w:rFonts w:ascii="Times New Roman" w:eastAsia="MinionPro-Regular-Identity-H" w:hAnsi="Times New Roman" w:cs="Times New Roman"/>
          <w:sz w:val="24"/>
          <w:szCs w:val="24"/>
          <w:lang w:val="en-US"/>
        </w:rPr>
        <w:t>Asn</w:t>
      </w:r>
      <w:proofErr w:type="spellEnd"/>
      <w:r w:rsidR="0060330E" w:rsidRPr="00097C49">
        <w:rPr>
          <w:rFonts w:ascii="Times New Roman" w:eastAsia="MinionPro-Regular-Identity-H" w:hAnsi="Times New Roman" w:cs="Times New Roman"/>
          <w:sz w:val="24"/>
          <w:szCs w:val="24"/>
        </w:rPr>
        <w:t xml:space="preserve"> в глобулярном домене С1</w:t>
      </w:r>
      <w:r w:rsidR="0060330E" w:rsidRPr="00097C49">
        <w:rPr>
          <w:rFonts w:ascii="Times New Roman" w:eastAsia="MinionPro-Regular-Identity-H" w:hAnsi="Times New Roman" w:cs="Times New Roman"/>
          <w:sz w:val="24"/>
          <w:szCs w:val="24"/>
          <w:lang w:val="en-US"/>
        </w:rPr>
        <w:t>q</w:t>
      </w:r>
      <w:r w:rsidR="0060330E" w:rsidRPr="00097C49">
        <w:rPr>
          <w:rFonts w:ascii="Times New Roman" w:eastAsia="MinionPro-Regular-Identity-H" w:hAnsi="Times New Roman" w:cs="Times New Roman"/>
          <w:sz w:val="24"/>
          <w:szCs w:val="24"/>
        </w:rPr>
        <w:t>.</w:t>
      </w:r>
      <w:r w:rsidR="00984D24" w:rsidRPr="00097C49">
        <w:rPr>
          <w:rFonts w:ascii="Times New Roman" w:hAnsi="Times New Roman" w:cs="Times New Roman"/>
          <w:sz w:val="24"/>
          <w:szCs w:val="24"/>
        </w:rPr>
        <w:t xml:space="preserve"> </w:t>
      </w:r>
      <w:r w:rsidR="00984D24" w:rsidRPr="00097C49">
        <w:rPr>
          <w:rFonts w:ascii="Times New Roman" w:hAnsi="Times New Roman" w:cs="Times New Roman"/>
          <w:color w:val="000000" w:themeColor="text1"/>
          <w:sz w:val="24"/>
          <w:szCs w:val="24"/>
        </w:rPr>
        <w:t>(</w:t>
      </w:r>
      <w:proofErr w:type="spellStart"/>
      <w:r w:rsidR="00984D24" w:rsidRPr="00097C49">
        <w:rPr>
          <w:rFonts w:ascii="Times New Roman" w:hAnsi="Times New Roman" w:cs="Times New Roman"/>
          <w:color w:val="000000" w:themeColor="text1"/>
          <w:sz w:val="24"/>
          <w:szCs w:val="24"/>
          <w:lang w:val="en-US"/>
        </w:rPr>
        <w:t>Ghebrehiwe</w:t>
      </w:r>
      <w:proofErr w:type="spellEnd"/>
      <w:r w:rsidR="00793E77" w:rsidRPr="00097C49">
        <w:rPr>
          <w:rFonts w:ascii="Times New Roman" w:hAnsi="Times New Roman" w:cs="Times New Roman"/>
          <w:color w:val="000000" w:themeColor="text1"/>
          <w:sz w:val="24"/>
          <w:szCs w:val="24"/>
        </w:rPr>
        <w:t>, 2012</w:t>
      </w:r>
      <w:r w:rsidR="00984D24" w:rsidRPr="00097C49">
        <w:rPr>
          <w:rFonts w:ascii="Times New Roman" w:hAnsi="Times New Roman" w:cs="Times New Roman"/>
          <w:color w:val="000000" w:themeColor="text1"/>
          <w:sz w:val="24"/>
          <w:szCs w:val="24"/>
          <w:lang w:val="en-US"/>
        </w:rPr>
        <w:t>t</w:t>
      </w:r>
      <w:r w:rsidR="00984D24" w:rsidRPr="00097C49">
        <w:rPr>
          <w:rFonts w:ascii="Times New Roman" w:hAnsi="Times New Roman" w:cs="Times New Roman"/>
          <w:color w:val="000000" w:themeColor="text1"/>
          <w:sz w:val="24"/>
          <w:szCs w:val="24"/>
        </w:rPr>
        <w:t>)</w:t>
      </w:r>
    </w:p>
    <w:p w:rsidR="00D8564A" w:rsidRPr="00097C49" w:rsidRDefault="007374AB" w:rsidP="00097C49">
      <w:pPr>
        <w:autoSpaceDE w:val="0"/>
        <w:autoSpaceDN w:val="0"/>
        <w:adjustRightInd w:val="0"/>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 xml:space="preserve">Каждая полипептидная цепь имеет особую </w:t>
      </w:r>
      <w:proofErr w:type="spellStart"/>
      <w:r w:rsidR="00E94C8F" w:rsidRPr="00097C49">
        <w:rPr>
          <w:rFonts w:ascii="Times New Roman" w:eastAsia="MinionPro-Regular-Identity-H" w:hAnsi="Times New Roman" w:cs="Times New Roman"/>
          <w:sz w:val="24"/>
          <w:szCs w:val="24"/>
        </w:rPr>
        <w:t>супер</w:t>
      </w:r>
      <w:r w:rsidRPr="00097C49">
        <w:rPr>
          <w:rFonts w:ascii="Times New Roman" w:eastAsia="MinionPro-Regular-Identity-H" w:hAnsi="Times New Roman" w:cs="Times New Roman"/>
          <w:sz w:val="24"/>
          <w:szCs w:val="24"/>
        </w:rPr>
        <w:t>вторичную</w:t>
      </w:r>
      <w:proofErr w:type="spellEnd"/>
      <w:r w:rsidRPr="00097C49">
        <w:rPr>
          <w:rFonts w:ascii="Times New Roman" w:eastAsia="MinionPro-Regular-Identity-H" w:hAnsi="Times New Roman" w:cs="Times New Roman"/>
          <w:sz w:val="24"/>
          <w:szCs w:val="24"/>
        </w:rPr>
        <w:t xml:space="preserve"> структуру, так называемую укладку «рулет с вареньем» или «швейцарский рулет» (</w:t>
      </w:r>
      <w:r w:rsidRPr="00097C49">
        <w:rPr>
          <w:rFonts w:ascii="Times New Roman" w:eastAsia="MinionPro-Regular-Identity-H" w:hAnsi="Times New Roman" w:cs="Times New Roman"/>
          <w:sz w:val="24"/>
          <w:szCs w:val="24"/>
          <w:lang w:val="en-US"/>
        </w:rPr>
        <w:t>jellyroll</w:t>
      </w:r>
      <w:r w:rsidR="00DA23C1" w:rsidRPr="00097C49">
        <w:rPr>
          <w:rFonts w:ascii="Times New Roman" w:eastAsia="MinionPro-Regular-Identity-H" w:hAnsi="Times New Roman" w:cs="Times New Roman"/>
          <w:sz w:val="24"/>
          <w:szCs w:val="24"/>
        </w:rPr>
        <w:t xml:space="preserve"> </w:t>
      </w:r>
      <w:r w:rsidR="00DA23C1" w:rsidRPr="00097C49">
        <w:rPr>
          <w:rFonts w:ascii="Times New Roman" w:eastAsia="MinionPro-Regular-Identity-H" w:hAnsi="Times New Roman" w:cs="Times New Roman"/>
          <w:sz w:val="24"/>
          <w:szCs w:val="24"/>
          <w:lang w:val="en-US"/>
        </w:rPr>
        <w:t>fold</w:t>
      </w:r>
      <w:r w:rsidRPr="00097C49">
        <w:rPr>
          <w:rFonts w:ascii="Times New Roman" w:eastAsia="MinionPro-Regular-Identity-H" w:hAnsi="Times New Roman" w:cs="Times New Roman"/>
          <w:sz w:val="24"/>
          <w:szCs w:val="24"/>
        </w:rPr>
        <w:t>), которая представляет собой β-сэндвич</w:t>
      </w:r>
      <w:r w:rsidR="00E94C8F" w:rsidRPr="00097C49">
        <w:rPr>
          <w:rFonts w:ascii="Times New Roman" w:eastAsia="MinionPro-Regular-Identity-H" w:hAnsi="Times New Roman" w:cs="Times New Roman"/>
          <w:sz w:val="24"/>
          <w:szCs w:val="24"/>
        </w:rPr>
        <w:t>, состоящий из 2 β-листов</w:t>
      </w:r>
      <w:r w:rsidRPr="00097C49">
        <w:rPr>
          <w:rFonts w:ascii="Times New Roman" w:eastAsia="MinionPro-Regular-Identity-H" w:hAnsi="Times New Roman" w:cs="Times New Roman"/>
          <w:sz w:val="24"/>
          <w:szCs w:val="24"/>
        </w:rPr>
        <w:t>, каждая из которых включает в себя 5</w:t>
      </w:r>
      <w:r w:rsidR="00161407" w:rsidRPr="00097C49">
        <w:rPr>
          <w:rFonts w:ascii="Times New Roman" w:eastAsia="MinionPro-Regular-Identity-H" w:hAnsi="Times New Roman" w:cs="Times New Roman"/>
          <w:sz w:val="24"/>
          <w:szCs w:val="24"/>
        </w:rPr>
        <w:t xml:space="preserve"> антипараллельных</w:t>
      </w:r>
      <w:r w:rsidRPr="00097C49">
        <w:rPr>
          <w:rFonts w:ascii="Times New Roman" w:eastAsia="MinionPro-Regular-Identity-H" w:hAnsi="Times New Roman" w:cs="Times New Roman"/>
          <w:sz w:val="24"/>
          <w:szCs w:val="24"/>
        </w:rPr>
        <w:t xml:space="preserve"> β-цепей. Данная топология была впервые описана для фактора некроза опухоли (</w:t>
      </w:r>
      <w:r w:rsidRPr="00097C49">
        <w:rPr>
          <w:rFonts w:ascii="Times New Roman" w:eastAsia="MinionPro-Regular-Identity-H" w:hAnsi="Times New Roman" w:cs="Times New Roman"/>
          <w:sz w:val="24"/>
          <w:szCs w:val="24"/>
          <w:lang w:val="en-US"/>
        </w:rPr>
        <w:t>TNF</w:t>
      </w:r>
      <w:r w:rsidRPr="00097C49">
        <w:rPr>
          <w:rFonts w:ascii="Times New Roman" w:eastAsia="MinionPro-Regular-Identity-H" w:hAnsi="Times New Roman" w:cs="Times New Roman"/>
          <w:sz w:val="24"/>
          <w:szCs w:val="24"/>
        </w:rPr>
        <w:t xml:space="preserve">), а впоследствии и для </w:t>
      </w:r>
      <w:r w:rsidR="00380E3D" w:rsidRPr="00097C49">
        <w:rPr>
          <w:rFonts w:ascii="Times New Roman" w:eastAsia="MinionPro-Regular-Identity-H" w:hAnsi="Times New Roman" w:cs="Times New Roman"/>
          <w:sz w:val="24"/>
          <w:szCs w:val="24"/>
        </w:rPr>
        <w:t xml:space="preserve">таких белков, как </w:t>
      </w:r>
      <w:proofErr w:type="spellStart"/>
      <w:r w:rsidR="00DA23C1" w:rsidRPr="00097C49">
        <w:rPr>
          <w:rFonts w:ascii="Times New Roman" w:eastAsia="MinionPro-Regular-Identity-H" w:hAnsi="Times New Roman" w:cs="Times New Roman"/>
          <w:sz w:val="24"/>
          <w:szCs w:val="24"/>
        </w:rPr>
        <w:t>адипонектин</w:t>
      </w:r>
      <w:proofErr w:type="spellEnd"/>
      <w:r w:rsidR="00DA23C1" w:rsidRPr="00097C49">
        <w:rPr>
          <w:rFonts w:ascii="Times New Roman" w:eastAsia="MinionPro-Regular-Identity-H" w:hAnsi="Times New Roman" w:cs="Times New Roman"/>
          <w:sz w:val="24"/>
          <w:szCs w:val="24"/>
        </w:rPr>
        <w:t xml:space="preserve"> (</w:t>
      </w:r>
      <w:r w:rsidR="00380E3D" w:rsidRPr="00097C49">
        <w:rPr>
          <w:rFonts w:ascii="Times New Roman" w:eastAsia="MinionPro-Regular-Identity-H" w:hAnsi="Times New Roman" w:cs="Times New Roman"/>
          <w:sz w:val="24"/>
          <w:szCs w:val="24"/>
          <w:lang w:val="en-US"/>
        </w:rPr>
        <w:t>ACRP</w:t>
      </w:r>
      <w:r w:rsidR="00380E3D" w:rsidRPr="00097C49">
        <w:rPr>
          <w:rFonts w:ascii="Times New Roman" w:eastAsia="MinionPro-Regular-Identity-H" w:hAnsi="Times New Roman" w:cs="Times New Roman"/>
          <w:sz w:val="24"/>
          <w:szCs w:val="24"/>
        </w:rPr>
        <w:t>30</w:t>
      </w:r>
      <w:r w:rsidR="00DA23C1" w:rsidRPr="00097C49">
        <w:rPr>
          <w:rFonts w:ascii="Times New Roman" w:eastAsia="MinionPro-Regular-Identity-H" w:hAnsi="Times New Roman" w:cs="Times New Roman"/>
          <w:sz w:val="24"/>
          <w:szCs w:val="24"/>
        </w:rPr>
        <w:t>)</w:t>
      </w:r>
      <w:r w:rsidR="00380E3D" w:rsidRPr="00097C49">
        <w:rPr>
          <w:rFonts w:ascii="Times New Roman" w:eastAsia="MinionPro-Regular-Identity-H" w:hAnsi="Times New Roman" w:cs="Times New Roman"/>
          <w:sz w:val="24"/>
          <w:szCs w:val="24"/>
        </w:rPr>
        <w:t xml:space="preserve"> и коллаген </w:t>
      </w:r>
      <w:r w:rsidR="00380E3D" w:rsidRPr="00097C49">
        <w:rPr>
          <w:rFonts w:ascii="Times New Roman" w:eastAsia="MinionPro-Regular-Identity-H" w:hAnsi="Times New Roman" w:cs="Times New Roman"/>
          <w:sz w:val="24"/>
          <w:szCs w:val="24"/>
          <w:lang w:val="en-US"/>
        </w:rPr>
        <w:t>VIII</w:t>
      </w:r>
      <w:r w:rsidR="00380E3D" w:rsidRPr="00097C49">
        <w:rPr>
          <w:rFonts w:ascii="Times New Roman" w:eastAsia="MinionPro-Regular-Identity-H" w:hAnsi="Times New Roman" w:cs="Times New Roman"/>
          <w:sz w:val="24"/>
          <w:szCs w:val="24"/>
        </w:rPr>
        <w:t xml:space="preserve"> (α1) мыши, коллаген </w:t>
      </w:r>
      <w:r w:rsidR="00380E3D" w:rsidRPr="00097C49">
        <w:rPr>
          <w:rFonts w:ascii="Times New Roman" w:eastAsia="MinionPro-Regular-Identity-H" w:hAnsi="Times New Roman" w:cs="Times New Roman"/>
          <w:sz w:val="24"/>
          <w:szCs w:val="24"/>
          <w:lang w:val="en-US"/>
        </w:rPr>
        <w:t>X</w:t>
      </w:r>
      <w:r w:rsidR="00380E3D" w:rsidRPr="00097C49">
        <w:rPr>
          <w:rFonts w:ascii="Times New Roman" w:eastAsia="MinionPro-Regular-Identity-H" w:hAnsi="Times New Roman" w:cs="Times New Roman"/>
          <w:sz w:val="24"/>
          <w:szCs w:val="24"/>
        </w:rPr>
        <w:t xml:space="preserve"> человека (белки, содержащие </w:t>
      </w:r>
      <w:proofErr w:type="spellStart"/>
      <w:r w:rsidR="00380E3D" w:rsidRPr="00097C49">
        <w:rPr>
          <w:rFonts w:ascii="Times New Roman" w:eastAsia="MinionPro-Regular-Identity-H" w:hAnsi="Times New Roman" w:cs="Times New Roman"/>
          <w:sz w:val="24"/>
          <w:szCs w:val="24"/>
          <w:lang w:val="en-US"/>
        </w:rPr>
        <w:t>gC</w:t>
      </w:r>
      <w:proofErr w:type="spellEnd"/>
      <w:r w:rsidR="00380E3D" w:rsidRPr="00097C49">
        <w:rPr>
          <w:rFonts w:ascii="Times New Roman" w:eastAsia="MinionPro-Regular-Identity-H" w:hAnsi="Times New Roman" w:cs="Times New Roman"/>
          <w:sz w:val="24"/>
          <w:szCs w:val="24"/>
        </w:rPr>
        <w:t>1</w:t>
      </w:r>
      <w:r w:rsidR="00380E3D" w:rsidRPr="00097C49">
        <w:rPr>
          <w:rFonts w:ascii="Times New Roman" w:eastAsia="MinionPro-Regular-Identity-H" w:hAnsi="Times New Roman" w:cs="Times New Roman"/>
          <w:sz w:val="24"/>
          <w:szCs w:val="24"/>
          <w:lang w:val="en-US"/>
        </w:rPr>
        <w:t>q</w:t>
      </w:r>
      <w:r w:rsidR="00380E3D" w:rsidRPr="00097C49">
        <w:rPr>
          <w:rFonts w:ascii="Times New Roman" w:eastAsia="MinionPro-Regular-Identity-H" w:hAnsi="Times New Roman" w:cs="Times New Roman"/>
          <w:sz w:val="24"/>
          <w:szCs w:val="24"/>
        </w:rPr>
        <w:t>)</w:t>
      </w:r>
      <w:r w:rsidR="00F1266C" w:rsidRPr="00097C49">
        <w:rPr>
          <w:rFonts w:ascii="Times New Roman" w:eastAsia="MinionPro-Regular-Identity-H" w:hAnsi="Times New Roman" w:cs="Times New Roman"/>
          <w:sz w:val="24"/>
          <w:szCs w:val="24"/>
        </w:rPr>
        <w:t xml:space="preserve">. Эти белки были объединены в </w:t>
      </w:r>
      <w:r w:rsidR="00F1266C" w:rsidRPr="00097C49">
        <w:rPr>
          <w:rFonts w:ascii="Times New Roman" w:eastAsia="MinionPro-Regular-Identity-H" w:hAnsi="Times New Roman" w:cs="Times New Roman"/>
          <w:sz w:val="24"/>
          <w:szCs w:val="24"/>
          <w:lang w:val="en-US"/>
        </w:rPr>
        <w:t>TNF</w:t>
      </w:r>
      <w:r w:rsidR="00F1266C" w:rsidRPr="00097C49">
        <w:rPr>
          <w:rFonts w:ascii="Times New Roman" w:eastAsia="MinionPro-Regular-Identity-H" w:hAnsi="Times New Roman" w:cs="Times New Roman"/>
          <w:sz w:val="24"/>
          <w:szCs w:val="24"/>
        </w:rPr>
        <w:t>/</w:t>
      </w:r>
      <w:r w:rsidR="00F1266C" w:rsidRPr="00097C49">
        <w:rPr>
          <w:rFonts w:ascii="Times New Roman" w:eastAsia="MinionPro-Regular-Identity-H" w:hAnsi="Times New Roman" w:cs="Times New Roman"/>
          <w:sz w:val="24"/>
          <w:szCs w:val="24"/>
          <w:lang w:val="en-US"/>
        </w:rPr>
        <w:t>C</w:t>
      </w:r>
      <w:r w:rsidR="00F1266C" w:rsidRPr="00097C49">
        <w:rPr>
          <w:rFonts w:ascii="Times New Roman" w:eastAsia="MinionPro-Regular-Identity-H" w:hAnsi="Times New Roman" w:cs="Times New Roman"/>
          <w:sz w:val="24"/>
          <w:szCs w:val="24"/>
        </w:rPr>
        <w:t>1</w:t>
      </w:r>
      <w:r w:rsidR="00F1266C" w:rsidRPr="00097C49">
        <w:rPr>
          <w:rFonts w:ascii="Times New Roman" w:eastAsia="MinionPro-Regular-Identity-H" w:hAnsi="Times New Roman" w:cs="Times New Roman"/>
          <w:sz w:val="24"/>
          <w:szCs w:val="24"/>
          <w:lang w:val="en-US"/>
        </w:rPr>
        <w:t>q</w:t>
      </w:r>
      <w:r w:rsidR="00F1266C" w:rsidRPr="00097C49">
        <w:rPr>
          <w:rFonts w:ascii="Times New Roman" w:eastAsia="MinionPro-Regular-Identity-H" w:hAnsi="Times New Roman" w:cs="Times New Roman"/>
          <w:sz w:val="24"/>
          <w:szCs w:val="24"/>
        </w:rPr>
        <w:t>-суперсемейство.</w:t>
      </w:r>
      <w:r w:rsidR="00D8564A" w:rsidRPr="00097C49">
        <w:rPr>
          <w:rFonts w:ascii="Times New Roman" w:eastAsia="MinionPro-Regular-Identity-H" w:hAnsi="Times New Roman" w:cs="Times New Roman"/>
          <w:sz w:val="24"/>
          <w:szCs w:val="24"/>
        </w:rPr>
        <w:t xml:space="preserve"> </w:t>
      </w:r>
      <w:r w:rsidR="001B26D0" w:rsidRPr="00097C49">
        <w:rPr>
          <w:rFonts w:ascii="Times New Roman" w:eastAsia="MinionPro-Regular-Identity-H" w:hAnsi="Times New Roman" w:cs="Times New Roman"/>
          <w:sz w:val="24"/>
          <w:szCs w:val="24"/>
        </w:rPr>
        <w:t>(</w:t>
      </w:r>
      <w:proofErr w:type="spellStart"/>
      <w:r w:rsidR="001B26D0"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001B26D0" w:rsidRPr="00097C49">
        <w:rPr>
          <w:rFonts w:ascii="Times New Roman" w:eastAsia="MinionPro-Regular-Identity-H" w:hAnsi="Times New Roman" w:cs="Times New Roman"/>
          <w:sz w:val="24"/>
          <w:szCs w:val="24"/>
        </w:rPr>
        <w:t>)</w:t>
      </w:r>
    </w:p>
    <w:p w:rsidR="00BD1DCC" w:rsidRPr="00097C49" w:rsidRDefault="00106F66" w:rsidP="00097C49">
      <w:pPr>
        <w:spacing w:after="0" w:line="360" w:lineRule="auto"/>
        <w:ind w:firstLine="284"/>
        <w:rPr>
          <w:rFonts w:ascii="Times New Roman" w:eastAsia="MinionPro-Regular-Identity-H" w:hAnsi="Times New Roman" w:cs="Times New Roman"/>
          <w:sz w:val="24"/>
          <w:szCs w:val="24"/>
        </w:rPr>
      </w:pPr>
      <w:r>
        <w:rPr>
          <w:rFonts w:ascii="Times New Roman" w:eastAsia="MinionPro-Regular-Identity-H" w:hAnsi="Times New Roman" w:cs="Times New Roman"/>
          <w:sz w:val="24"/>
          <w:szCs w:val="24"/>
        </w:rPr>
        <w:t>И</w:t>
      </w:r>
      <w:r w:rsidR="007B2BA0" w:rsidRPr="00097C49">
        <w:rPr>
          <w:rFonts w:ascii="Times New Roman" w:eastAsia="MinionPro-Regular-Identity-H" w:hAnsi="Times New Roman" w:cs="Times New Roman"/>
          <w:sz w:val="24"/>
          <w:szCs w:val="24"/>
        </w:rPr>
        <w:t>он Са</w:t>
      </w:r>
      <w:r w:rsidR="007B2BA0" w:rsidRPr="00097C49">
        <w:rPr>
          <w:rFonts w:ascii="Times New Roman" w:eastAsia="MinionPro-Regular-Identity-H" w:hAnsi="Times New Roman" w:cs="Times New Roman"/>
          <w:sz w:val="24"/>
          <w:szCs w:val="24"/>
          <w:vertAlign w:val="superscript"/>
        </w:rPr>
        <w:t>2+</w:t>
      </w:r>
      <w:r w:rsidR="007B2BA0" w:rsidRPr="00097C49">
        <w:rPr>
          <w:rFonts w:ascii="Times New Roman" w:eastAsia="MinionPro-Regular-Identity-H" w:hAnsi="Times New Roman" w:cs="Times New Roman"/>
          <w:sz w:val="24"/>
          <w:szCs w:val="24"/>
        </w:rPr>
        <w:t xml:space="preserve"> координируется содержащими кислород лигандами на цепях А и В. </w:t>
      </w:r>
      <w:r w:rsidR="004C63A2" w:rsidRPr="00097C49">
        <w:rPr>
          <w:rFonts w:ascii="Times New Roman" w:eastAsia="MinionPro-Regular-Identity-H" w:hAnsi="Times New Roman" w:cs="Times New Roman"/>
          <w:sz w:val="24"/>
          <w:szCs w:val="24"/>
        </w:rPr>
        <w:t xml:space="preserve"> дополнение к стабилизации гетеротримерной структуры Са</w:t>
      </w:r>
      <w:r w:rsidR="004C63A2" w:rsidRPr="00097C49">
        <w:rPr>
          <w:rFonts w:ascii="Times New Roman" w:eastAsia="MinionPro-Regular-Identity-H" w:hAnsi="Times New Roman" w:cs="Times New Roman"/>
          <w:sz w:val="24"/>
          <w:szCs w:val="24"/>
          <w:vertAlign w:val="superscript"/>
        </w:rPr>
        <w:t>2+</w:t>
      </w:r>
      <w:r w:rsidR="004C63A2" w:rsidRPr="00097C49">
        <w:rPr>
          <w:rFonts w:ascii="Times New Roman" w:eastAsia="MinionPro-Regular-Identity-H" w:hAnsi="Times New Roman" w:cs="Times New Roman"/>
          <w:sz w:val="24"/>
          <w:szCs w:val="24"/>
        </w:rPr>
        <w:t xml:space="preserve"> играет функциональную роль. Так</w:t>
      </w:r>
      <w:r w:rsidR="005C65C0" w:rsidRPr="00097C49">
        <w:rPr>
          <w:rFonts w:ascii="Times New Roman" w:eastAsia="MinionPro-Regular-Identity-H" w:hAnsi="Times New Roman" w:cs="Times New Roman"/>
          <w:sz w:val="24"/>
          <w:szCs w:val="24"/>
        </w:rPr>
        <w:t>,</w:t>
      </w:r>
      <w:r w:rsidR="004C63A2" w:rsidRPr="00097C49">
        <w:rPr>
          <w:rFonts w:ascii="Times New Roman" w:eastAsia="MinionPro-Regular-Identity-H" w:hAnsi="Times New Roman" w:cs="Times New Roman"/>
          <w:sz w:val="24"/>
          <w:szCs w:val="24"/>
        </w:rPr>
        <w:t xml:space="preserve"> потеря иона Са</w:t>
      </w:r>
      <w:r w:rsidR="004C63A2" w:rsidRPr="00097C49">
        <w:rPr>
          <w:rFonts w:ascii="Times New Roman" w:eastAsia="MinionPro-Regular-Identity-H" w:hAnsi="Times New Roman" w:cs="Times New Roman"/>
          <w:sz w:val="24"/>
          <w:szCs w:val="24"/>
          <w:vertAlign w:val="superscript"/>
        </w:rPr>
        <w:t>2+</w:t>
      </w:r>
      <w:r w:rsidR="004C63A2" w:rsidRPr="00097C49">
        <w:rPr>
          <w:rFonts w:ascii="Times New Roman" w:eastAsia="MinionPro-Regular-Identity-H" w:hAnsi="Times New Roman" w:cs="Times New Roman"/>
          <w:sz w:val="24"/>
          <w:szCs w:val="24"/>
        </w:rPr>
        <w:t xml:space="preserve"> изменяет направление электрического момента </w:t>
      </w:r>
      <w:proofErr w:type="spellStart"/>
      <w:r w:rsidR="004C63A2" w:rsidRPr="00097C49">
        <w:rPr>
          <w:rFonts w:ascii="Times New Roman" w:eastAsia="MinionPro-Regular-Identity-H" w:hAnsi="Times New Roman" w:cs="Times New Roman"/>
          <w:sz w:val="24"/>
          <w:szCs w:val="24"/>
          <w:lang w:val="en-US"/>
        </w:rPr>
        <w:t>gC</w:t>
      </w:r>
      <w:proofErr w:type="spellEnd"/>
      <w:r w:rsidR="004C63A2" w:rsidRPr="00097C49">
        <w:rPr>
          <w:rFonts w:ascii="Times New Roman" w:eastAsia="MinionPro-Regular-Identity-H" w:hAnsi="Times New Roman" w:cs="Times New Roman"/>
          <w:sz w:val="24"/>
          <w:szCs w:val="24"/>
        </w:rPr>
        <w:t>1</w:t>
      </w:r>
      <w:r w:rsidR="004C63A2" w:rsidRPr="00097C49">
        <w:rPr>
          <w:rFonts w:ascii="Times New Roman" w:eastAsia="MinionPro-Regular-Identity-H" w:hAnsi="Times New Roman" w:cs="Times New Roman"/>
          <w:sz w:val="24"/>
          <w:szCs w:val="24"/>
          <w:lang w:val="en-US"/>
        </w:rPr>
        <w:t>q</w:t>
      </w:r>
      <w:r w:rsidR="004C63A2" w:rsidRPr="00097C49">
        <w:rPr>
          <w:rFonts w:ascii="Times New Roman" w:eastAsia="MinionPro-Regular-Identity-H" w:hAnsi="Times New Roman" w:cs="Times New Roman"/>
          <w:sz w:val="24"/>
          <w:szCs w:val="24"/>
        </w:rPr>
        <w:t xml:space="preserve"> и, таким образом, влияет на способность связывать лиганды, такие как </w:t>
      </w:r>
      <w:r w:rsidR="004C63A2" w:rsidRPr="00097C49">
        <w:rPr>
          <w:rFonts w:ascii="Times New Roman" w:eastAsia="MinionPro-Regular-Identity-H" w:hAnsi="Times New Roman" w:cs="Times New Roman"/>
          <w:sz w:val="24"/>
          <w:szCs w:val="24"/>
          <w:lang w:val="en-US"/>
        </w:rPr>
        <w:t>C</w:t>
      </w:r>
      <w:r w:rsidR="00097C49">
        <w:rPr>
          <w:rFonts w:ascii="Times New Roman" w:eastAsia="MinionPro-Regular-Identity-H" w:hAnsi="Times New Roman" w:cs="Times New Roman"/>
          <w:sz w:val="24"/>
          <w:szCs w:val="24"/>
          <w:lang w:val="en-US"/>
        </w:rPr>
        <w:t>RP</w:t>
      </w:r>
      <w:r w:rsidR="004C63A2" w:rsidRPr="00097C49">
        <w:rPr>
          <w:rFonts w:ascii="Times New Roman" w:eastAsia="MinionPro-Regular-Identity-H" w:hAnsi="Times New Roman" w:cs="Times New Roman"/>
          <w:sz w:val="24"/>
          <w:szCs w:val="24"/>
        </w:rPr>
        <w:t xml:space="preserve"> и </w:t>
      </w:r>
      <w:r w:rsidR="004C63A2" w:rsidRPr="00097C49">
        <w:rPr>
          <w:rFonts w:ascii="Times New Roman" w:eastAsia="MinionPro-Regular-Identity-H" w:hAnsi="Times New Roman" w:cs="Times New Roman"/>
          <w:sz w:val="24"/>
          <w:szCs w:val="24"/>
          <w:lang w:val="en-US"/>
        </w:rPr>
        <w:t>IgG</w:t>
      </w:r>
      <w:r w:rsidR="00097C49">
        <w:rPr>
          <w:rFonts w:ascii="Times New Roman" w:eastAsia="MinionPro-Regular-Identity-H" w:hAnsi="Times New Roman" w:cs="Times New Roman"/>
          <w:sz w:val="24"/>
          <w:szCs w:val="24"/>
        </w:rPr>
        <w:t>.</w:t>
      </w:r>
      <w:r w:rsidR="00EA355B" w:rsidRPr="00097C49">
        <w:rPr>
          <w:rFonts w:ascii="Times New Roman" w:eastAsia="MinionPro-Regular-Identity-H" w:hAnsi="Times New Roman" w:cs="Times New Roman"/>
          <w:sz w:val="24"/>
          <w:szCs w:val="24"/>
        </w:rPr>
        <w:t xml:space="preserve"> </w:t>
      </w:r>
      <w:r w:rsidR="00F07B7B" w:rsidRPr="00097C49">
        <w:rPr>
          <w:rFonts w:ascii="Times New Roman" w:eastAsia="MinionPro-Regular-Identity-H" w:hAnsi="Times New Roman" w:cs="Times New Roman"/>
          <w:sz w:val="24"/>
          <w:szCs w:val="24"/>
        </w:rPr>
        <w:t>(</w:t>
      </w:r>
      <w:proofErr w:type="spellStart"/>
      <w:r w:rsidR="00F07B7B"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00F07B7B" w:rsidRPr="00097C49">
        <w:rPr>
          <w:rFonts w:ascii="Times New Roman" w:eastAsia="MinionPro-Regular-Identity-H" w:hAnsi="Times New Roman" w:cs="Times New Roman"/>
          <w:sz w:val="24"/>
          <w:szCs w:val="24"/>
        </w:rPr>
        <w:t>)</w:t>
      </w:r>
    </w:p>
    <w:p w:rsidR="00B01861" w:rsidRPr="00097C49" w:rsidRDefault="00097C49" w:rsidP="00097C49">
      <w:pPr>
        <w:spacing w:after="0" w:line="360" w:lineRule="auto"/>
        <w:rPr>
          <w:rFonts w:ascii="Times New Roman" w:eastAsia="MinionPro-Regular-Identity-H" w:hAnsi="Times New Roman" w:cs="Times New Roman"/>
          <w:b/>
          <w:sz w:val="24"/>
          <w:szCs w:val="24"/>
        </w:rPr>
      </w:pPr>
      <w:r w:rsidRPr="00097C49">
        <w:rPr>
          <w:rFonts w:ascii="Times New Roman" w:eastAsia="MinionPro-Regular-Identity-H" w:hAnsi="Times New Roman" w:cs="Times New Roman"/>
          <w:b/>
          <w:sz w:val="24"/>
          <w:szCs w:val="24"/>
        </w:rPr>
        <w:t xml:space="preserve">1.3.2 </w:t>
      </w:r>
      <w:r w:rsidR="00EA658B" w:rsidRPr="00097C49">
        <w:rPr>
          <w:rFonts w:ascii="Times New Roman" w:eastAsia="MinionPro-Regular-Identity-H" w:hAnsi="Times New Roman" w:cs="Times New Roman"/>
          <w:b/>
          <w:sz w:val="24"/>
          <w:szCs w:val="24"/>
        </w:rPr>
        <w:t>Некоторые л</w:t>
      </w:r>
      <w:r w:rsidR="00B01861" w:rsidRPr="00097C49">
        <w:rPr>
          <w:rFonts w:ascii="Times New Roman" w:eastAsia="MinionPro-Regular-Identity-H" w:hAnsi="Times New Roman" w:cs="Times New Roman"/>
          <w:b/>
          <w:sz w:val="24"/>
          <w:szCs w:val="24"/>
        </w:rPr>
        <w:t>иганды С1</w:t>
      </w:r>
      <w:r w:rsidR="00B01861" w:rsidRPr="00097C49">
        <w:rPr>
          <w:rFonts w:ascii="Times New Roman" w:eastAsia="MinionPro-Regular-Identity-H" w:hAnsi="Times New Roman" w:cs="Times New Roman"/>
          <w:b/>
          <w:sz w:val="24"/>
          <w:szCs w:val="24"/>
          <w:lang w:val="en-US"/>
        </w:rPr>
        <w:t>q</w:t>
      </w:r>
    </w:p>
    <w:p w:rsidR="00356C0C" w:rsidRPr="00097C49" w:rsidRDefault="00A3688C" w:rsidP="00356C0C">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Разнообразие функций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может быть объяснено тем, что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обладает </w:t>
      </w:r>
      <w:r w:rsidR="00097C49">
        <w:rPr>
          <w:rFonts w:ascii="Times New Roman" w:eastAsia="MinionPro-Regular-Identity-H" w:hAnsi="Times New Roman" w:cs="Times New Roman"/>
          <w:sz w:val="24"/>
          <w:szCs w:val="24"/>
        </w:rPr>
        <w:t xml:space="preserve">особой </w:t>
      </w:r>
      <w:r w:rsidRPr="00097C49">
        <w:rPr>
          <w:rFonts w:ascii="Times New Roman" w:eastAsia="MinionPro-Regular-Identity-H" w:hAnsi="Times New Roman" w:cs="Times New Roman"/>
          <w:sz w:val="24"/>
          <w:szCs w:val="24"/>
        </w:rPr>
        <w:t xml:space="preserve">структурной организацией: одна и та же белковая молекула имеет одновременно </w:t>
      </w:r>
      <w:proofErr w:type="spellStart"/>
      <w:r w:rsidRPr="00097C49">
        <w:rPr>
          <w:rFonts w:ascii="Times New Roman" w:eastAsia="MinionPro-Regular-Identity-H" w:hAnsi="Times New Roman" w:cs="Times New Roman"/>
          <w:sz w:val="24"/>
          <w:szCs w:val="24"/>
        </w:rPr>
        <w:t>коллагеноподобную</w:t>
      </w:r>
      <w:proofErr w:type="spellEnd"/>
      <w:r w:rsidRPr="00097C49">
        <w:rPr>
          <w:rFonts w:ascii="Times New Roman" w:eastAsia="MinionPro-Regular-Identity-H" w:hAnsi="Times New Roman" w:cs="Times New Roman"/>
          <w:sz w:val="24"/>
          <w:szCs w:val="24"/>
        </w:rPr>
        <w:t xml:space="preserve"> область (</w:t>
      </w:r>
      <w:proofErr w:type="spellStart"/>
      <w:r w:rsidRPr="00097C49">
        <w:rPr>
          <w:rFonts w:ascii="Times New Roman" w:eastAsia="MinionPro-Regular-Identity-H" w:hAnsi="Times New Roman" w:cs="Times New Roman"/>
          <w:sz w:val="24"/>
          <w:szCs w:val="24"/>
          <w:lang w:val="en-US"/>
        </w:rPr>
        <w:t>cC</w:t>
      </w:r>
      <w:proofErr w:type="spellEnd"/>
      <w:r w:rsidRPr="00097C49">
        <w:rPr>
          <w:rFonts w:ascii="Times New Roman" w:eastAsia="MinionPro-Regular-Identity-H" w:hAnsi="Times New Roman" w:cs="Times New Roman"/>
          <w:sz w:val="24"/>
          <w:szCs w:val="24"/>
        </w:rPr>
        <w:t>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и глобулярную область (</w:t>
      </w:r>
      <w:proofErr w:type="spellStart"/>
      <w:r w:rsidRPr="00097C49">
        <w:rPr>
          <w:rFonts w:ascii="Times New Roman" w:eastAsia="MinionPro-Regular-Identity-H" w:hAnsi="Times New Roman" w:cs="Times New Roman"/>
          <w:sz w:val="24"/>
          <w:szCs w:val="24"/>
          <w:lang w:val="en-US"/>
        </w:rPr>
        <w:t>gC</w:t>
      </w:r>
      <w:proofErr w:type="spellEnd"/>
      <w:r w:rsidRPr="00097C49">
        <w:rPr>
          <w:rFonts w:ascii="Times New Roman" w:eastAsia="MinionPro-Regular-Identity-H" w:hAnsi="Times New Roman" w:cs="Times New Roman"/>
          <w:sz w:val="24"/>
          <w:szCs w:val="24"/>
        </w:rPr>
        <w:t>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w:t>
      </w:r>
      <w:r w:rsidR="00097C49">
        <w:rPr>
          <w:rFonts w:ascii="Times New Roman" w:eastAsia="MinionPro-Regular-Identity-H" w:hAnsi="Times New Roman" w:cs="Times New Roman"/>
          <w:sz w:val="24"/>
          <w:szCs w:val="24"/>
        </w:rPr>
        <w:t>, причём для каждой из них характерен свой спектр лигандов</w:t>
      </w:r>
      <w:r w:rsidRPr="00097C49">
        <w:rPr>
          <w:rFonts w:ascii="Times New Roman" w:eastAsia="MinionPro-Regular-Identity-H" w:hAnsi="Times New Roman" w:cs="Times New Roman"/>
          <w:sz w:val="24"/>
          <w:szCs w:val="24"/>
        </w:rPr>
        <w:t xml:space="preserve">. </w:t>
      </w:r>
      <w:r w:rsidR="00984D24" w:rsidRPr="00097C49">
        <w:rPr>
          <w:rFonts w:ascii="Times New Roman" w:hAnsi="Times New Roman" w:cs="Times New Roman"/>
          <w:sz w:val="24"/>
          <w:szCs w:val="24"/>
        </w:rPr>
        <w:t>Кл</w:t>
      </w:r>
      <w:r w:rsidR="00415108" w:rsidRPr="00097C49">
        <w:rPr>
          <w:rFonts w:ascii="Times New Roman" w:hAnsi="Times New Roman" w:cs="Times New Roman"/>
          <w:sz w:val="24"/>
          <w:szCs w:val="24"/>
        </w:rPr>
        <w:t>ассически С1</w:t>
      </w:r>
      <w:r w:rsidR="00415108" w:rsidRPr="00097C49">
        <w:rPr>
          <w:rFonts w:ascii="Times New Roman" w:hAnsi="Times New Roman" w:cs="Times New Roman"/>
          <w:sz w:val="24"/>
          <w:szCs w:val="24"/>
          <w:lang w:val="en-US"/>
        </w:rPr>
        <w:t>q</w:t>
      </w:r>
      <w:r w:rsidR="00415108" w:rsidRPr="00097C49">
        <w:rPr>
          <w:rFonts w:ascii="Times New Roman" w:hAnsi="Times New Roman" w:cs="Times New Roman"/>
          <w:sz w:val="24"/>
          <w:szCs w:val="24"/>
        </w:rPr>
        <w:t xml:space="preserve"> известен своей способностью связывать </w:t>
      </w:r>
      <w:r w:rsidR="00415108" w:rsidRPr="00097C49">
        <w:rPr>
          <w:rFonts w:ascii="Times New Roman" w:hAnsi="Times New Roman" w:cs="Times New Roman"/>
          <w:sz w:val="24"/>
          <w:szCs w:val="24"/>
          <w:lang w:val="en-US"/>
        </w:rPr>
        <w:t>IgG</w:t>
      </w:r>
      <w:r w:rsidR="00415108" w:rsidRPr="00097C49">
        <w:rPr>
          <w:rFonts w:ascii="Times New Roman" w:hAnsi="Times New Roman" w:cs="Times New Roman"/>
          <w:sz w:val="24"/>
          <w:szCs w:val="24"/>
        </w:rPr>
        <w:t xml:space="preserve">- и </w:t>
      </w:r>
      <w:r w:rsidR="00415108" w:rsidRPr="00097C49">
        <w:rPr>
          <w:rFonts w:ascii="Times New Roman" w:hAnsi="Times New Roman" w:cs="Times New Roman"/>
          <w:sz w:val="24"/>
          <w:szCs w:val="24"/>
          <w:lang w:val="en-US"/>
        </w:rPr>
        <w:t>IgM</w:t>
      </w:r>
      <w:r w:rsidR="00415108" w:rsidRPr="00097C49">
        <w:rPr>
          <w:rFonts w:ascii="Times New Roman" w:hAnsi="Times New Roman" w:cs="Times New Roman"/>
          <w:sz w:val="24"/>
          <w:szCs w:val="24"/>
        </w:rPr>
        <w:t>- содержащие иммунные комплексы. Узнавание чужеродных агентов как правило приводит к активации комплемента по классическому пути и элиминации патогена через усиленный фагоцитоз, лизис и воспалительную реакцию. Недавние исследования показали, что С1</w:t>
      </w:r>
      <w:r w:rsidR="00415108" w:rsidRPr="00097C49">
        <w:rPr>
          <w:rFonts w:ascii="Times New Roman" w:hAnsi="Times New Roman" w:cs="Times New Roman"/>
          <w:sz w:val="24"/>
          <w:szCs w:val="24"/>
          <w:lang w:val="en-US"/>
        </w:rPr>
        <w:t>q</w:t>
      </w:r>
      <w:r w:rsidR="00415108" w:rsidRPr="00097C49">
        <w:rPr>
          <w:rFonts w:ascii="Times New Roman" w:hAnsi="Times New Roman" w:cs="Times New Roman"/>
          <w:sz w:val="24"/>
          <w:szCs w:val="24"/>
        </w:rPr>
        <w:t xml:space="preserve"> также может распознавать изменённые собственные структуры организма, такие как прионные белки, β-амилоидные фибриллы</w:t>
      </w:r>
      <w:r w:rsidR="00B822FA" w:rsidRPr="00097C49">
        <w:rPr>
          <w:rFonts w:ascii="Times New Roman" w:hAnsi="Times New Roman" w:cs="Times New Roman"/>
          <w:sz w:val="24"/>
          <w:szCs w:val="24"/>
        </w:rPr>
        <w:t>,</w:t>
      </w:r>
      <w:r w:rsidR="00415108" w:rsidRPr="00097C49">
        <w:rPr>
          <w:rFonts w:ascii="Times New Roman" w:eastAsia="MinionPro-Regular-Identity-H" w:hAnsi="Times New Roman" w:cs="Times New Roman"/>
          <w:sz w:val="24"/>
          <w:szCs w:val="24"/>
        </w:rPr>
        <w:t xml:space="preserve"> изменённые формы липопротеинов ни</w:t>
      </w:r>
      <w:r w:rsidR="005C65C0" w:rsidRPr="00097C49">
        <w:rPr>
          <w:rFonts w:ascii="Times New Roman" w:eastAsia="MinionPro-Regular-Identity-H" w:hAnsi="Times New Roman" w:cs="Times New Roman"/>
          <w:sz w:val="24"/>
          <w:szCs w:val="24"/>
        </w:rPr>
        <w:t>зкой плотности</w:t>
      </w:r>
      <w:r w:rsidR="00415108" w:rsidRPr="00097C49">
        <w:rPr>
          <w:rFonts w:ascii="Times New Roman" w:eastAsia="MinionPro-Regular-Identity-H" w:hAnsi="Times New Roman" w:cs="Times New Roman"/>
          <w:sz w:val="24"/>
          <w:szCs w:val="24"/>
        </w:rPr>
        <w:t>.</w:t>
      </w:r>
      <w:r w:rsidR="00B822FA" w:rsidRPr="00097C49">
        <w:rPr>
          <w:rFonts w:ascii="Times New Roman" w:eastAsia="MinionPro-Regular-Identity-H" w:hAnsi="Times New Roman" w:cs="Times New Roman"/>
          <w:sz w:val="24"/>
          <w:szCs w:val="24"/>
        </w:rPr>
        <w:t xml:space="preserve"> Связывание С1</w:t>
      </w:r>
      <w:r w:rsidR="00B822FA" w:rsidRPr="00097C49">
        <w:rPr>
          <w:rFonts w:ascii="Times New Roman" w:eastAsia="MinionPro-Regular-Identity-H" w:hAnsi="Times New Roman" w:cs="Times New Roman"/>
          <w:sz w:val="24"/>
          <w:szCs w:val="24"/>
          <w:lang w:val="en-US"/>
        </w:rPr>
        <w:t>q</w:t>
      </w:r>
      <w:r w:rsidR="00B822FA" w:rsidRPr="00097C49">
        <w:rPr>
          <w:rFonts w:ascii="Times New Roman" w:eastAsia="MinionPro-Regular-Identity-H" w:hAnsi="Times New Roman" w:cs="Times New Roman"/>
          <w:sz w:val="24"/>
          <w:szCs w:val="24"/>
        </w:rPr>
        <w:t xml:space="preserve"> с поверхностью апоптотической клетки приводит к её фагоцитозу, но активация комплемента, а, следовательно, лизис апоптотической клетки и инициация воспалительной реакции ингибируются</w:t>
      </w:r>
      <w:r w:rsidR="00184024" w:rsidRPr="00097C49">
        <w:rPr>
          <w:rFonts w:ascii="Times New Roman" w:eastAsia="MinionPro-Regular-Identity-H" w:hAnsi="Times New Roman" w:cs="Times New Roman"/>
          <w:sz w:val="24"/>
          <w:szCs w:val="24"/>
        </w:rPr>
        <w:t xml:space="preserve"> на уровне компонента </w:t>
      </w:r>
      <w:r w:rsidR="00184024" w:rsidRPr="00097C49">
        <w:rPr>
          <w:rFonts w:ascii="Times New Roman" w:eastAsia="MinionPro-Regular-Identity-H" w:hAnsi="Times New Roman" w:cs="Times New Roman"/>
          <w:sz w:val="24"/>
          <w:szCs w:val="24"/>
          <w:lang w:val="en-US"/>
        </w:rPr>
        <w:t>C</w:t>
      </w:r>
      <w:r w:rsidR="00184024" w:rsidRPr="00097C49">
        <w:rPr>
          <w:rFonts w:ascii="Times New Roman" w:eastAsia="MinionPro-Regular-Identity-H" w:hAnsi="Times New Roman" w:cs="Times New Roman"/>
          <w:sz w:val="24"/>
          <w:szCs w:val="24"/>
        </w:rPr>
        <w:t>3</w:t>
      </w:r>
      <w:r w:rsidR="00184024" w:rsidRPr="00097C49">
        <w:rPr>
          <w:rFonts w:ascii="Times New Roman" w:eastAsia="MinionPro-Regular-Identity-H" w:hAnsi="Times New Roman" w:cs="Times New Roman"/>
          <w:sz w:val="24"/>
          <w:szCs w:val="24"/>
          <w:lang w:val="en-US"/>
        </w:rPr>
        <w:t>b</w:t>
      </w:r>
      <w:r w:rsidR="00B822FA" w:rsidRPr="00097C49">
        <w:rPr>
          <w:rFonts w:ascii="Times New Roman" w:eastAsia="MinionPro-Regular-Identity-H" w:hAnsi="Times New Roman" w:cs="Times New Roman"/>
          <w:sz w:val="24"/>
          <w:szCs w:val="24"/>
        </w:rPr>
        <w:t>. Это вносит вклад в формирование иммунологической толерантности и предотвращает развитие аутоиммунных процессов. (</w:t>
      </w:r>
      <w:proofErr w:type="spellStart"/>
      <w:r w:rsidR="00B822FA"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00B822FA" w:rsidRPr="00097C49">
        <w:rPr>
          <w:rFonts w:ascii="Times New Roman" w:eastAsia="MinionPro-Regular-Identity-H" w:hAnsi="Times New Roman" w:cs="Times New Roman"/>
          <w:sz w:val="24"/>
          <w:szCs w:val="24"/>
        </w:rPr>
        <w:t>)</w:t>
      </w:r>
    </w:p>
    <w:p w:rsidR="008F2CF7" w:rsidRPr="00097C49" w:rsidRDefault="008F2CF7" w:rsidP="003C3CD6">
      <w:pPr>
        <w:pStyle w:val="a3"/>
        <w:numPr>
          <w:ilvl w:val="0"/>
          <w:numId w:val="1"/>
        </w:numPr>
        <w:spacing w:after="0" w:line="360" w:lineRule="auto"/>
        <w:ind w:left="0"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i/>
          <w:sz w:val="24"/>
          <w:szCs w:val="24"/>
        </w:rPr>
        <w:t>Кальретикулин</w:t>
      </w:r>
      <w:r w:rsidRPr="00097C49">
        <w:rPr>
          <w:rFonts w:ascii="Times New Roman" w:eastAsia="MinionPro-Regular-Identity-H" w:hAnsi="Times New Roman" w:cs="Times New Roman"/>
          <w:sz w:val="24"/>
          <w:szCs w:val="24"/>
        </w:rPr>
        <w:t xml:space="preserve"> </w:t>
      </w:r>
      <w:r w:rsidR="00184024" w:rsidRPr="00097C49">
        <w:rPr>
          <w:rFonts w:ascii="Times New Roman" w:eastAsia="MinionPro-Regular-Identity-H" w:hAnsi="Times New Roman" w:cs="Times New Roman"/>
          <w:sz w:val="24"/>
          <w:szCs w:val="24"/>
        </w:rPr>
        <w:t>–</w:t>
      </w:r>
      <w:r w:rsidRPr="00097C49">
        <w:rPr>
          <w:rFonts w:ascii="Times New Roman" w:eastAsia="MinionPro-Regular-Identity-H" w:hAnsi="Times New Roman" w:cs="Times New Roman"/>
          <w:sz w:val="24"/>
          <w:szCs w:val="24"/>
        </w:rPr>
        <w:t xml:space="preserve"> рецептор к коллагеновому домену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w:t>
      </w:r>
      <w:proofErr w:type="spellStart"/>
      <w:r w:rsidRPr="00097C49">
        <w:rPr>
          <w:rFonts w:ascii="Times New Roman" w:eastAsia="MinionPro-Regular-Identity-H" w:hAnsi="Times New Roman" w:cs="Times New Roman"/>
          <w:sz w:val="24"/>
          <w:szCs w:val="24"/>
          <w:lang w:val="en-US"/>
        </w:rPr>
        <w:t>cC</w:t>
      </w:r>
      <w:proofErr w:type="spellEnd"/>
      <w:r w:rsidRPr="00097C49">
        <w:rPr>
          <w:rFonts w:ascii="Times New Roman" w:eastAsia="MinionPro-Regular-Identity-H" w:hAnsi="Times New Roman" w:cs="Times New Roman"/>
          <w:sz w:val="24"/>
          <w:szCs w:val="24"/>
        </w:rPr>
        <w:t>1</w:t>
      </w:r>
      <w:proofErr w:type="spellStart"/>
      <w:r w:rsidRPr="00097C49">
        <w:rPr>
          <w:rFonts w:ascii="Times New Roman" w:eastAsia="MinionPro-Regular-Identity-H" w:hAnsi="Times New Roman" w:cs="Times New Roman"/>
          <w:sz w:val="24"/>
          <w:szCs w:val="24"/>
          <w:lang w:val="en-US"/>
        </w:rPr>
        <w:t>qR</w:t>
      </w:r>
      <w:proofErr w:type="spellEnd"/>
      <w:r w:rsidRPr="00097C49">
        <w:rPr>
          <w:rFonts w:ascii="Times New Roman" w:eastAsia="MinionPro-Regular-Identity-H" w:hAnsi="Times New Roman" w:cs="Times New Roman"/>
          <w:sz w:val="24"/>
          <w:szCs w:val="24"/>
        </w:rPr>
        <w:t xml:space="preserve">) и </w:t>
      </w:r>
      <w:proofErr w:type="spellStart"/>
      <w:r w:rsidRPr="00097C49">
        <w:rPr>
          <w:rFonts w:ascii="Times New Roman" w:eastAsia="MinionPro-Regular-Identity-H" w:hAnsi="Times New Roman" w:cs="Times New Roman"/>
          <w:sz w:val="24"/>
          <w:szCs w:val="24"/>
        </w:rPr>
        <w:t>коллектинов</w:t>
      </w:r>
      <w:proofErr w:type="spellEnd"/>
      <w:r w:rsidRPr="00097C49">
        <w:rPr>
          <w:rFonts w:ascii="Times New Roman" w:eastAsia="MinionPro-Regular-Identity-H" w:hAnsi="Times New Roman" w:cs="Times New Roman"/>
          <w:sz w:val="24"/>
          <w:szCs w:val="24"/>
        </w:rPr>
        <w:t xml:space="preserve"> на поверхности фагоцитов. Однако, основываясь на недавних исследованиях, кальретикулин также считают одним из главных маркеров апоптоза на поверхности клеток. Связывание </w:t>
      </w:r>
      <w:proofErr w:type="spellStart"/>
      <w:r w:rsidRPr="00097C49">
        <w:rPr>
          <w:rFonts w:ascii="Times New Roman" w:eastAsia="MinionPro-Regular-Identity-H" w:hAnsi="Times New Roman" w:cs="Times New Roman"/>
          <w:sz w:val="24"/>
          <w:szCs w:val="24"/>
        </w:rPr>
        <w:t>кальретикулина</w:t>
      </w:r>
      <w:proofErr w:type="spellEnd"/>
      <w:r w:rsidRPr="00097C49">
        <w:rPr>
          <w:rFonts w:ascii="Times New Roman" w:eastAsia="MinionPro-Regular-Identity-H" w:hAnsi="Times New Roman" w:cs="Times New Roman"/>
          <w:sz w:val="24"/>
          <w:szCs w:val="24"/>
        </w:rPr>
        <w:t xml:space="preserve"> с рецепторами на поверхности макрофагов инициирует фагоцитоз </w:t>
      </w:r>
      <w:r w:rsidRPr="00097C49">
        <w:rPr>
          <w:rFonts w:ascii="Times New Roman" w:eastAsia="MinionPro-Regular-Identity-H" w:hAnsi="Times New Roman" w:cs="Times New Roman"/>
          <w:sz w:val="24"/>
          <w:szCs w:val="24"/>
        </w:rPr>
        <w:lastRenderedPageBreak/>
        <w:t>апоптотической клетки.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может связывать кальретикулин </w:t>
      </w:r>
      <w:r w:rsidR="006A26F7" w:rsidRPr="00097C49">
        <w:rPr>
          <w:rFonts w:ascii="Times New Roman" w:eastAsia="MinionPro-Regular-Identity-H" w:hAnsi="Times New Roman" w:cs="Times New Roman"/>
          <w:sz w:val="24"/>
          <w:szCs w:val="24"/>
        </w:rPr>
        <w:t xml:space="preserve">на поверхности макрофага </w:t>
      </w:r>
      <w:r w:rsidRPr="00097C49">
        <w:rPr>
          <w:rFonts w:ascii="Times New Roman" w:eastAsia="MinionPro-Regular-Identity-H" w:hAnsi="Times New Roman" w:cs="Times New Roman"/>
          <w:sz w:val="24"/>
          <w:szCs w:val="24"/>
        </w:rPr>
        <w:t>с большой аффинностью. (</w:t>
      </w:r>
      <w:proofErr w:type="spellStart"/>
      <w:r w:rsidRPr="00097C49">
        <w:rPr>
          <w:rFonts w:ascii="Times New Roman" w:eastAsia="MinionPro-Regular-Identity-H" w:hAnsi="Times New Roman" w:cs="Times New Roman"/>
          <w:sz w:val="24"/>
          <w:szCs w:val="24"/>
          <w:lang w:val="en-US"/>
        </w:rPr>
        <w:t>Gaboriaud</w:t>
      </w:r>
      <w:proofErr w:type="spellEnd"/>
      <w:r w:rsidR="003125AE" w:rsidRPr="00097C49">
        <w:rPr>
          <w:rFonts w:ascii="Times New Roman" w:eastAsia="MinionPro-Regular-Identity-H" w:hAnsi="Times New Roman" w:cs="Times New Roman"/>
          <w:sz w:val="24"/>
          <w:szCs w:val="24"/>
        </w:rPr>
        <w:t>, 2012</w:t>
      </w:r>
      <w:r w:rsidRPr="00097C49">
        <w:rPr>
          <w:rFonts w:ascii="Times New Roman" w:eastAsia="MinionPro-Regular-Identity-H" w:hAnsi="Times New Roman" w:cs="Times New Roman"/>
          <w:sz w:val="24"/>
          <w:szCs w:val="24"/>
        </w:rPr>
        <w:t>)</w:t>
      </w:r>
    </w:p>
    <w:p w:rsidR="00984D24" w:rsidRPr="00097C49" w:rsidRDefault="008F2CF7" w:rsidP="003C3CD6">
      <w:pPr>
        <w:pStyle w:val="a3"/>
        <w:numPr>
          <w:ilvl w:val="0"/>
          <w:numId w:val="1"/>
        </w:numPr>
        <w:spacing w:after="0" w:line="360" w:lineRule="auto"/>
        <w:ind w:left="0" w:firstLine="284"/>
        <w:rPr>
          <w:rFonts w:ascii="Times New Roman" w:eastAsia="MinionPro-Regular-Identity-H" w:hAnsi="Times New Roman" w:cs="Times New Roman"/>
          <w:sz w:val="24"/>
          <w:szCs w:val="24"/>
        </w:rPr>
      </w:pPr>
      <w:proofErr w:type="spellStart"/>
      <w:r w:rsidRPr="00097C49">
        <w:rPr>
          <w:rFonts w:ascii="Times New Roman" w:eastAsia="MinionPro-Regular-Identity-H" w:hAnsi="Times New Roman" w:cs="Times New Roman"/>
          <w:i/>
          <w:sz w:val="24"/>
          <w:szCs w:val="24"/>
          <w:lang w:val="en-US"/>
        </w:rPr>
        <w:t>gC</w:t>
      </w:r>
      <w:proofErr w:type="spellEnd"/>
      <w:r w:rsidRPr="00097C49">
        <w:rPr>
          <w:rFonts w:ascii="Times New Roman" w:eastAsia="MinionPro-Regular-Identity-H" w:hAnsi="Times New Roman" w:cs="Times New Roman"/>
          <w:i/>
          <w:sz w:val="24"/>
          <w:szCs w:val="24"/>
        </w:rPr>
        <w:t>1</w:t>
      </w:r>
      <w:proofErr w:type="spellStart"/>
      <w:r w:rsidRPr="00097C49">
        <w:rPr>
          <w:rFonts w:ascii="Times New Roman" w:eastAsia="MinionPro-Regular-Identity-H" w:hAnsi="Times New Roman" w:cs="Times New Roman"/>
          <w:i/>
          <w:sz w:val="24"/>
          <w:szCs w:val="24"/>
          <w:lang w:val="en-US"/>
        </w:rPr>
        <w:t>qR</w:t>
      </w:r>
      <w:proofErr w:type="spellEnd"/>
      <w:r w:rsidRPr="00097C49">
        <w:rPr>
          <w:rFonts w:ascii="Times New Roman" w:eastAsia="MinionPro-Regular-Identity-H" w:hAnsi="Times New Roman" w:cs="Times New Roman"/>
          <w:sz w:val="24"/>
          <w:szCs w:val="24"/>
        </w:rPr>
        <w:t xml:space="preserve"> – </w:t>
      </w:r>
      <w:r w:rsidR="0017450E" w:rsidRPr="00097C49">
        <w:rPr>
          <w:rFonts w:ascii="Times New Roman" w:eastAsia="MinionPro-Regular-Identity-H" w:hAnsi="Times New Roman" w:cs="Times New Roman"/>
          <w:sz w:val="24"/>
          <w:szCs w:val="24"/>
        </w:rPr>
        <w:t>рецептор к глобулярному домену С1</w:t>
      </w:r>
      <w:r w:rsidR="0017450E" w:rsidRPr="00097C49">
        <w:rPr>
          <w:rFonts w:ascii="Times New Roman" w:eastAsia="MinionPro-Regular-Identity-H" w:hAnsi="Times New Roman" w:cs="Times New Roman"/>
          <w:sz w:val="24"/>
          <w:szCs w:val="24"/>
          <w:lang w:val="en-US"/>
        </w:rPr>
        <w:t>q</w:t>
      </w:r>
      <w:r w:rsidR="0017450E" w:rsidRPr="00097C49">
        <w:rPr>
          <w:rFonts w:ascii="Times New Roman" w:eastAsia="MinionPro-Regular-Identity-H" w:hAnsi="Times New Roman" w:cs="Times New Roman"/>
          <w:sz w:val="24"/>
          <w:szCs w:val="24"/>
        </w:rPr>
        <w:t xml:space="preserve">. Был обнаружен в различных клеточных </w:t>
      </w:r>
      <w:proofErr w:type="spellStart"/>
      <w:r w:rsidR="0017450E" w:rsidRPr="00097C49">
        <w:rPr>
          <w:rFonts w:ascii="Times New Roman" w:eastAsia="MinionPro-Regular-Identity-H" w:hAnsi="Times New Roman" w:cs="Times New Roman"/>
          <w:sz w:val="24"/>
          <w:szCs w:val="24"/>
        </w:rPr>
        <w:t>компартментах</w:t>
      </w:r>
      <w:proofErr w:type="spellEnd"/>
      <w:r w:rsidR="0017450E" w:rsidRPr="00097C49">
        <w:rPr>
          <w:rFonts w:ascii="Times New Roman" w:eastAsia="MinionPro-Regular-Identity-H" w:hAnsi="Times New Roman" w:cs="Times New Roman"/>
          <w:sz w:val="24"/>
          <w:szCs w:val="24"/>
        </w:rPr>
        <w:t xml:space="preserve">, таких как </w:t>
      </w:r>
      <w:proofErr w:type="spellStart"/>
      <w:r w:rsidR="0017450E" w:rsidRPr="00097C49">
        <w:rPr>
          <w:rFonts w:ascii="Times New Roman" w:eastAsia="MinionPro-Regular-Identity-H" w:hAnsi="Times New Roman" w:cs="Times New Roman"/>
          <w:sz w:val="24"/>
          <w:szCs w:val="24"/>
        </w:rPr>
        <w:t>митохондии</w:t>
      </w:r>
      <w:proofErr w:type="spellEnd"/>
      <w:r w:rsidR="0017450E" w:rsidRPr="00097C49">
        <w:rPr>
          <w:rFonts w:ascii="Times New Roman" w:eastAsia="MinionPro-Regular-Identity-H" w:hAnsi="Times New Roman" w:cs="Times New Roman"/>
          <w:sz w:val="24"/>
          <w:szCs w:val="24"/>
        </w:rPr>
        <w:t xml:space="preserve">, ядро, клеточная поверхность, разных клеток – тучных клеток, нейтрофилов, Т- и В-лимфоцитов, эндотелиальных клеток, </w:t>
      </w:r>
      <w:r w:rsidR="00871B0F" w:rsidRPr="00097C49">
        <w:rPr>
          <w:rFonts w:ascii="Times New Roman" w:eastAsia="MinionPro-Regular-Identity-H" w:hAnsi="Times New Roman" w:cs="Times New Roman"/>
          <w:sz w:val="24"/>
          <w:szCs w:val="24"/>
        </w:rPr>
        <w:t>моноцитов/макрофагов, тромбоцитов.</w:t>
      </w:r>
      <w:r w:rsidR="00424C33" w:rsidRPr="00097C49">
        <w:rPr>
          <w:rFonts w:ascii="Times New Roman" w:eastAsia="MinionPro-Regular-Identity-H" w:hAnsi="Times New Roman" w:cs="Times New Roman"/>
          <w:sz w:val="24"/>
          <w:szCs w:val="24"/>
        </w:rPr>
        <w:t xml:space="preserve"> От длинной </w:t>
      </w:r>
      <w:proofErr w:type="spellStart"/>
      <w:r w:rsidR="00424C33" w:rsidRPr="00097C49">
        <w:rPr>
          <w:rFonts w:ascii="Times New Roman" w:eastAsia="MinionPro-Regular-Identity-H" w:hAnsi="Times New Roman" w:cs="Times New Roman"/>
          <w:sz w:val="24"/>
          <w:szCs w:val="24"/>
        </w:rPr>
        <w:t>мембраносвязанной</w:t>
      </w:r>
      <w:proofErr w:type="spellEnd"/>
      <w:r w:rsidR="00424C33" w:rsidRPr="00097C49">
        <w:rPr>
          <w:rFonts w:ascii="Times New Roman" w:eastAsia="MinionPro-Regular-Identity-H" w:hAnsi="Times New Roman" w:cs="Times New Roman"/>
          <w:sz w:val="24"/>
          <w:szCs w:val="24"/>
        </w:rPr>
        <w:t xml:space="preserve"> формы </w:t>
      </w:r>
      <w:proofErr w:type="spellStart"/>
      <w:r w:rsidR="00424C33" w:rsidRPr="00097C49">
        <w:rPr>
          <w:rFonts w:ascii="Times New Roman" w:eastAsia="MinionPro-Regular-Identity-H" w:hAnsi="Times New Roman" w:cs="Times New Roman"/>
          <w:sz w:val="24"/>
          <w:szCs w:val="24"/>
          <w:lang w:val="en-US"/>
        </w:rPr>
        <w:t>gC</w:t>
      </w:r>
      <w:proofErr w:type="spellEnd"/>
      <w:r w:rsidR="00424C33" w:rsidRPr="00097C49">
        <w:rPr>
          <w:rFonts w:ascii="Times New Roman" w:eastAsia="MinionPro-Regular-Identity-H" w:hAnsi="Times New Roman" w:cs="Times New Roman"/>
          <w:sz w:val="24"/>
          <w:szCs w:val="24"/>
        </w:rPr>
        <w:t>1</w:t>
      </w:r>
      <w:proofErr w:type="spellStart"/>
      <w:r w:rsidR="00424C33" w:rsidRPr="00097C49">
        <w:rPr>
          <w:rFonts w:ascii="Times New Roman" w:eastAsia="MinionPro-Regular-Identity-H" w:hAnsi="Times New Roman" w:cs="Times New Roman"/>
          <w:sz w:val="24"/>
          <w:szCs w:val="24"/>
          <w:lang w:val="en-US"/>
        </w:rPr>
        <w:t>qR</w:t>
      </w:r>
      <w:proofErr w:type="spellEnd"/>
      <w:r w:rsidR="00424C33" w:rsidRPr="00097C49">
        <w:rPr>
          <w:rFonts w:ascii="Times New Roman" w:eastAsia="MinionPro-Regular-Identity-H" w:hAnsi="Times New Roman" w:cs="Times New Roman"/>
          <w:sz w:val="24"/>
          <w:szCs w:val="24"/>
        </w:rPr>
        <w:t xml:space="preserve"> может отщепляться и</w:t>
      </w:r>
      <w:r w:rsidR="00752610" w:rsidRPr="00097C49">
        <w:rPr>
          <w:rFonts w:ascii="Times New Roman" w:eastAsia="MinionPro-Regular-Identity-H" w:hAnsi="Times New Roman" w:cs="Times New Roman"/>
          <w:sz w:val="24"/>
          <w:szCs w:val="24"/>
        </w:rPr>
        <w:t xml:space="preserve"> в качестве растворимой формы высвобождаться в межклеточное про</w:t>
      </w:r>
      <w:r w:rsidR="006A26F7" w:rsidRPr="00097C49">
        <w:rPr>
          <w:rFonts w:ascii="Times New Roman" w:eastAsia="MinionPro-Regular-Identity-H" w:hAnsi="Times New Roman" w:cs="Times New Roman"/>
          <w:sz w:val="24"/>
          <w:szCs w:val="24"/>
        </w:rPr>
        <w:t xml:space="preserve">странство фрагмент, состоящий из </w:t>
      </w:r>
      <w:proofErr w:type="spellStart"/>
      <w:r w:rsidR="006A26F7" w:rsidRPr="00097C49">
        <w:rPr>
          <w:rFonts w:ascii="Times New Roman" w:eastAsia="MinionPro-Regular-Identity-H" w:hAnsi="Times New Roman" w:cs="Times New Roman"/>
          <w:sz w:val="24"/>
          <w:szCs w:val="24"/>
        </w:rPr>
        <w:t>а.о</w:t>
      </w:r>
      <w:proofErr w:type="spellEnd"/>
      <w:r w:rsidR="006A26F7" w:rsidRPr="00097C49">
        <w:rPr>
          <w:rFonts w:ascii="Times New Roman" w:eastAsia="MinionPro-Regular-Identity-H" w:hAnsi="Times New Roman" w:cs="Times New Roman"/>
          <w:sz w:val="24"/>
          <w:szCs w:val="24"/>
        </w:rPr>
        <w:t>.</w:t>
      </w:r>
      <w:r w:rsidR="00752610" w:rsidRPr="00097C49">
        <w:rPr>
          <w:rFonts w:ascii="Times New Roman" w:eastAsia="MinionPro-Regular-Identity-H" w:hAnsi="Times New Roman" w:cs="Times New Roman"/>
          <w:sz w:val="24"/>
          <w:szCs w:val="24"/>
        </w:rPr>
        <w:t xml:space="preserve"> </w:t>
      </w:r>
      <w:r w:rsidR="006A26F7" w:rsidRPr="00097C49">
        <w:rPr>
          <w:rFonts w:ascii="Times New Roman" w:eastAsia="MinionPro-Regular-Identity-H" w:hAnsi="Times New Roman" w:cs="Times New Roman"/>
          <w:sz w:val="24"/>
          <w:szCs w:val="24"/>
        </w:rPr>
        <w:t>74-282</w:t>
      </w:r>
      <w:r w:rsidR="00752610" w:rsidRPr="00097C49">
        <w:rPr>
          <w:rFonts w:ascii="Times New Roman" w:eastAsia="MinionPro-Regular-Identity-H" w:hAnsi="Times New Roman" w:cs="Times New Roman"/>
          <w:sz w:val="24"/>
          <w:szCs w:val="24"/>
        </w:rPr>
        <w:t xml:space="preserve">. Растворимая форма </w:t>
      </w:r>
      <w:proofErr w:type="spellStart"/>
      <w:r w:rsidR="00752610" w:rsidRPr="00097C49">
        <w:rPr>
          <w:rFonts w:ascii="Times New Roman" w:eastAsia="MinionPro-Regular-Identity-H" w:hAnsi="Times New Roman" w:cs="Times New Roman"/>
          <w:sz w:val="24"/>
          <w:szCs w:val="24"/>
          <w:lang w:val="en-US"/>
        </w:rPr>
        <w:t>gC</w:t>
      </w:r>
      <w:proofErr w:type="spellEnd"/>
      <w:r w:rsidR="00752610" w:rsidRPr="00097C49">
        <w:rPr>
          <w:rFonts w:ascii="Times New Roman" w:eastAsia="MinionPro-Regular-Identity-H" w:hAnsi="Times New Roman" w:cs="Times New Roman"/>
          <w:sz w:val="24"/>
          <w:szCs w:val="24"/>
        </w:rPr>
        <w:t>1</w:t>
      </w:r>
      <w:proofErr w:type="spellStart"/>
      <w:r w:rsidR="00752610" w:rsidRPr="00097C49">
        <w:rPr>
          <w:rFonts w:ascii="Times New Roman" w:eastAsia="MinionPro-Regular-Identity-H" w:hAnsi="Times New Roman" w:cs="Times New Roman"/>
          <w:sz w:val="24"/>
          <w:szCs w:val="24"/>
          <w:lang w:val="en-US"/>
        </w:rPr>
        <w:t>qR</w:t>
      </w:r>
      <w:proofErr w:type="spellEnd"/>
      <w:r w:rsidR="00752610" w:rsidRPr="00097C49">
        <w:rPr>
          <w:rFonts w:ascii="Times New Roman" w:eastAsia="MinionPro-Regular-Identity-H" w:hAnsi="Times New Roman" w:cs="Times New Roman"/>
          <w:sz w:val="24"/>
          <w:szCs w:val="24"/>
        </w:rPr>
        <w:t xml:space="preserve"> способна связываться с иммунными клетками и модулировать различные клеточные иммунные ответы, включая пролиферацию клеток. </w:t>
      </w:r>
      <w:r w:rsidR="0001090D" w:rsidRPr="00097C49">
        <w:rPr>
          <w:rFonts w:ascii="Times New Roman" w:hAnsi="Times New Roman" w:cs="Times New Roman"/>
          <w:sz w:val="24"/>
          <w:szCs w:val="24"/>
        </w:rPr>
        <w:t>(</w:t>
      </w:r>
      <w:proofErr w:type="spellStart"/>
      <w:r w:rsidR="0001090D" w:rsidRPr="00097C49">
        <w:rPr>
          <w:rFonts w:ascii="Times New Roman" w:hAnsi="Times New Roman" w:cs="Times New Roman"/>
          <w:sz w:val="24"/>
          <w:szCs w:val="24"/>
          <w:lang w:val="en-US"/>
        </w:rPr>
        <w:t>Pednecar</w:t>
      </w:r>
      <w:proofErr w:type="spellEnd"/>
      <w:r w:rsidR="0001090D" w:rsidRPr="00097C49">
        <w:rPr>
          <w:rFonts w:ascii="Times New Roman" w:hAnsi="Times New Roman" w:cs="Times New Roman"/>
          <w:sz w:val="24"/>
          <w:szCs w:val="24"/>
        </w:rPr>
        <w:t xml:space="preserve"> 2016)</w:t>
      </w:r>
    </w:p>
    <w:p w:rsidR="001D26F8" w:rsidRPr="00097C49" w:rsidRDefault="000250B7" w:rsidP="00097C49">
      <w:pPr>
        <w:spacing w:after="0" w:line="360" w:lineRule="auto"/>
        <w:ind w:firstLine="284"/>
        <w:rPr>
          <w:rFonts w:ascii="Times New Roman" w:eastAsia="MinionPro-Regular-Identity-H" w:hAnsi="Times New Roman" w:cs="Times New Roman"/>
          <w:sz w:val="24"/>
          <w:szCs w:val="24"/>
        </w:rPr>
      </w:pPr>
      <w:r>
        <w:rPr>
          <w:rFonts w:ascii="Times New Roman" w:eastAsia="MinionPro-Regular-Identity-H" w:hAnsi="Times New Roman" w:cs="Times New Roman"/>
          <w:sz w:val="24"/>
          <w:szCs w:val="24"/>
        </w:rPr>
        <w:t>С1</w:t>
      </w:r>
      <w:r>
        <w:rPr>
          <w:rFonts w:ascii="Times New Roman" w:eastAsia="MinionPro-Regular-Identity-H" w:hAnsi="Times New Roman" w:cs="Times New Roman"/>
          <w:sz w:val="24"/>
          <w:szCs w:val="24"/>
          <w:lang w:val="en-US"/>
        </w:rPr>
        <w:t>q</w:t>
      </w:r>
      <w:r w:rsidRPr="000250B7">
        <w:rPr>
          <w:rFonts w:ascii="Times New Roman" w:eastAsia="MinionPro-Regular-Identity-H" w:hAnsi="Times New Roman" w:cs="Times New Roman"/>
          <w:sz w:val="24"/>
          <w:szCs w:val="24"/>
        </w:rPr>
        <w:t xml:space="preserve"> </w:t>
      </w:r>
      <w:r>
        <w:rPr>
          <w:rFonts w:ascii="Times New Roman" w:eastAsia="MinionPro-Regular-Identity-H" w:hAnsi="Times New Roman" w:cs="Times New Roman"/>
          <w:sz w:val="24"/>
          <w:szCs w:val="24"/>
        </w:rPr>
        <w:t xml:space="preserve">отличается от паттерн-распознающих молекул комплемента </w:t>
      </w:r>
      <w:r w:rsidR="001D26F8" w:rsidRPr="00097C49">
        <w:rPr>
          <w:rFonts w:ascii="Times New Roman" w:eastAsia="MinionPro-Regular-Identity-H" w:hAnsi="Times New Roman" w:cs="Times New Roman"/>
          <w:sz w:val="24"/>
          <w:szCs w:val="24"/>
        </w:rPr>
        <w:t>способностью связываться с иммунными комплексами.</w:t>
      </w:r>
    </w:p>
    <w:p w:rsidR="00FC7115" w:rsidRPr="00FC7115" w:rsidRDefault="00543574" w:rsidP="003C3CD6">
      <w:pPr>
        <w:pStyle w:val="a3"/>
        <w:numPr>
          <w:ilvl w:val="0"/>
          <w:numId w:val="1"/>
        </w:numPr>
        <w:autoSpaceDE w:val="0"/>
        <w:autoSpaceDN w:val="0"/>
        <w:adjustRightInd w:val="0"/>
        <w:spacing w:after="0" w:line="360" w:lineRule="auto"/>
        <w:ind w:left="0" w:firstLine="284"/>
        <w:rPr>
          <w:rFonts w:ascii="Times New Roman" w:eastAsia="MinionPro-Regular-Identity-H" w:hAnsi="Times New Roman" w:cs="Times New Roman"/>
          <w:i/>
          <w:sz w:val="24"/>
          <w:szCs w:val="24"/>
        </w:rPr>
      </w:pPr>
      <w:r w:rsidRPr="00FC7115">
        <w:rPr>
          <w:rFonts w:ascii="Times New Roman" w:eastAsia="MinionPro-Regular-Identity-H" w:hAnsi="Times New Roman" w:cs="Times New Roman"/>
          <w:i/>
          <w:sz w:val="24"/>
          <w:szCs w:val="24"/>
          <w:lang w:val="en-US"/>
        </w:rPr>
        <w:t>IgG</w:t>
      </w:r>
      <w:r w:rsidRPr="00FC7115">
        <w:rPr>
          <w:rFonts w:ascii="Times New Roman" w:eastAsia="MinionPro-Regular-Identity-H" w:hAnsi="Times New Roman" w:cs="Times New Roman"/>
          <w:i/>
          <w:sz w:val="24"/>
          <w:szCs w:val="24"/>
        </w:rPr>
        <w:t>-антитела</w:t>
      </w:r>
      <w:r w:rsidR="00CF05B3" w:rsidRPr="00FC7115">
        <w:rPr>
          <w:rFonts w:ascii="Times New Roman" w:hAnsi="Times New Roman" w:cs="Times New Roman"/>
          <w:sz w:val="24"/>
          <w:szCs w:val="24"/>
        </w:rPr>
        <w:t xml:space="preserve"> (среди подклассов </w:t>
      </w:r>
      <w:r w:rsidR="00CF05B3" w:rsidRPr="00FC7115">
        <w:rPr>
          <w:rFonts w:ascii="Times New Roman" w:hAnsi="Times New Roman" w:cs="Times New Roman"/>
          <w:sz w:val="24"/>
          <w:szCs w:val="24"/>
          <w:lang w:val="en-US"/>
        </w:rPr>
        <w:t>IgG</w:t>
      </w:r>
      <w:r w:rsidR="00CF05B3" w:rsidRPr="00FC7115">
        <w:rPr>
          <w:rFonts w:ascii="Times New Roman" w:hAnsi="Times New Roman" w:cs="Times New Roman"/>
          <w:sz w:val="24"/>
          <w:szCs w:val="24"/>
        </w:rPr>
        <w:t xml:space="preserve">-антител человека </w:t>
      </w:r>
      <w:r w:rsidR="00CF05B3" w:rsidRPr="00FC7115">
        <w:rPr>
          <w:rFonts w:ascii="Times New Roman" w:hAnsi="Times New Roman" w:cs="Times New Roman"/>
          <w:sz w:val="24"/>
          <w:szCs w:val="24"/>
          <w:lang w:val="en-US"/>
        </w:rPr>
        <w:t>IgG</w:t>
      </w:r>
      <w:r w:rsidR="00CF05B3" w:rsidRPr="00FC7115">
        <w:rPr>
          <w:rFonts w:ascii="Times New Roman" w:hAnsi="Times New Roman" w:cs="Times New Roman"/>
          <w:sz w:val="24"/>
          <w:szCs w:val="24"/>
        </w:rPr>
        <w:t xml:space="preserve">1 и </w:t>
      </w:r>
      <w:r w:rsidR="00CF05B3" w:rsidRPr="00FC7115">
        <w:rPr>
          <w:rFonts w:ascii="Times New Roman" w:hAnsi="Times New Roman" w:cs="Times New Roman"/>
          <w:sz w:val="24"/>
          <w:szCs w:val="24"/>
          <w:lang w:val="en-US"/>
        </w:rPr>
        <w:t>IgG</w:t>
      </w:r>
      <w:r w:rsidR="00CF05B3" w:rsidRPr="00FC7115">
        <w:rPr>
          <w:rFonts w:ascii="Times New Roman" w:hAnsi="Times New Roman" w:cs="Times New Roman"/>
          <w:sz w:val="24"/>
          <w:szCs w:val="24"/>
        </w:rPr>
        <w:t xml:space="preserve">3 эффективно активируют комплемент, </w:t>
      </w:r>
      <w:r w:rsidR="00CF05B3" w:rsidRPr="00FC7115">
        <w:rPr>
          <w:rFonts w:ascii="Times New Roman" w:hAnsi="Times New Roman" w:cs="Times New Roman"/>
          <w:sz w:val="24"/>
          <w:szCs w:val="24"/>
          <w:lang w:val="en-US"/>
        </w:rPr>
        <w:t>IgG</w:t>
      </w:r>
      <w:r w:rsidR="00CF05B3" w:rsidRPr="00FC7115">
        <w:rPr>
          <w:rFonts w:ascii="Times New Roman" w:hAnsi="Times New Roman" w:cs="Times New Roman"/>
          <w:sz w:val="24"/>
          <w:szCs w:val="24"/>
        </w:rPr>
        <w:t xml:space="preserve">2 слабо активирует комплемент, </w:t>
      </w:r>
      <w:r w:rsidR="00CF05B3" w:rsidRPr="00FC7115">
        <w:rPr>
          <w:rFonts w:ascii="Times New Roman" w:hAnsi="Times New Roman" w:cs="Times New Roman"/>
          <w:sz w:val="24"/>
          <w:szCs w:val="24"/>
          <w:lang w:val="en-US"/>
        </w:rPr>
        <w:t>IgG</w:t>
      </w:r>
      <w:r w:rsidR="00CF05B3" w:rsidRPr="00FC7115">
        <w:rPr>
          <w:rFonts w:ascii="Times New Roman" w:hAnsi="Times New Roman" w:cs="Times New Roman"/>
          <w:sz w:val="24"/>
          <w:szCs w:val="24"/>
        </w:rPr>
        <w:t>4 – не активирует (</w:t>
      </w:r>
      <w:proofErr w:type="spellStart"/>
      <w:r w:rsidR="00CF05B3" w:rsidRPr="00FC7115">
        <w:rPr>
          <w:rFonts w:ascii="Times New Roman" w:hAnsi="Times New Roman" w:cs="Times New Roman"/>
          <w:sz w:val="24"/>
          <w:szCs w:val="24"/>
          <w:lang w:val="en-US"/>
        </w:rPr>
        <w:t>Manderson</w:t>
      </w:r>
      <w:proofErr w:type="spellEnd"/>
      <w:r w:rsidR="00CF05B3" w:rsidRPr="00FC7115">
        <w:rPr>
          <w:rFonts w:ascii="Times New Roman" w:hAnsi="Times New Roman" w:cs="Times New Roman"/>
          <w:sz w:val="24"/>
          <w:szCs w:val="24"/>
        </w:rPr>
        <w:t xml:space="preserve">, 2001)) </w:t>
      </w:r>
      <w:r w:rsidR="005236EE" w:rsidRPr="00FC7115">
        <w:rPr>
          <w:rFonts w:ascii="Times New Roman" w:hAnsi="Times New Roman" w:cs="Times New Roman"/>
          <w:sz w:val="24"/>
          <w:szCs w:val="24"/>
        </w:rPr>
        <w:t xml:space="preserve">могут собираться в </w:t>
      </w:r>
      <w:proofErr w:type="spellStart"/>
      <w:r w:rsidR="005236EE" w:rsidRPr="00FC7115">
        <w:rPr>
          <w:rFonts w:ascii="Times New Roman" w:hAnsi="Times New Roman" w:cs="Times New Roman"/>
          <w:sz w:val="24"/>
          <w:szCs w:val="24"/>
        </w:rPr>
        <w:t>гексамерные</w:t>
      </w:r>
      <w:proofErr w:type="spellEnd"/>
      <w:r w:rsidR="005236EE" w:rsidRPr="00FC7115">
        <w:rPr>
          <w:rFonts w:ascii="Times New Roman" w:hAnsi="Times New Roman" w:cs="Times New Roman"/>
          <w:sz w:val="24"/>
          <w:szCs w:val="24"/>
        </w:rPr>
        <w:t xml:space="preserve"> кластеры на поверхности </w:t>
      </w:r>
      <w:r w:rsidR="006A26F7" w:rsidRPr="00FC7115">
        <w:rPr>
          <w:rFonts w:ascii="Times New Roman" w:hAnsi="Times New Roman" w:cs="Times New Roman"/>
          <w:sz w:val="24"/>
          <w:szCs w:val="24"/>
        </w:rPr>
        <w:t>пато</w:t>
      </w:r>
      <w:r w:rsidR="005236EE" w:rsidRPr="00FC7115">
        <w:rPr>
          <w:rFonts w:ascii="Times New Roman" w:hAnsi="Times New Roman" w:cs="Times New Roman"/>
          <w:sz w:val="24"/>
          <w:szCs w:val="24"/>
        </w:rPr>
        <w:t xml:space="preserve">гена, взаимодействуя </w:t>
      </w:r>
      <w:r w:rsidR="005236EE" w:rsidRPr="00FC7115">
        <w:rPr>
          <w:rFonts w:ascii="Times New Roman" w:hAnsi="Times New Roman" w:cs="Times New Roman"/>
          <w:sz w:val="24"/>
          <w:szCs w:val="24"/>
          <w:lang w:val="en-US"/>
        </w:rPr>
        <w:t>Fc</w:t>
      </w:r>
      <w:r w:rsidR="005236EE" w:rsidRPr="00FC7115">
        <w:rPr>
          <w:rFonts w:ascii="Times New Roman" w:hAnsi="Times New Roman" w:cs="Times New Roman"/>
          <w:sz w:val="24"/>
          <w:szCs w:val="24"/>
        </w:rPr>
        <w:t>-фрагментами, и рекрутировать С1</w:t>
      </w:r>
      <w:r w:rsidR="005236EE" w:rsidRPr="00FC7115">
        <w:rPr>
          <w:rFonts w:ascii="Times New Roman" w:hAnsi="Times New Roman" w:cs="Times New Roman"/>
          <w:sz w:val="24"/>
          <w:szCs w:val="24"/>
          <w:lang w:val="en-US"/>
        </w:rPr>
        <w:t>q</w:t>
      </w:r>
      <w:r w:rsidR="005236EE" w:rsidRPr="00FC7115">
        <w:rPr>
          <w:rFonts w:ascii="Times New Roman" w:hAnsi="Times New Roman" w:cs="Times New Roman"/>
          <w:sz w:val="24"/>
          <w:szCs w:val="24"/>
        </w:rPr>
        <w:t xml:space="preserve"> из сыворотки, запуская каскад комплемента по классическому пути. </w:t>
      </w:r>
      <w:r w:rsidR="00FD6B32" w:rsidRPr="00FC7115">
        <w:rPr>
          <w:rFonts w:ascii="Times New Roman" w:hAnsi="Times New Roman" w:cs="Times New Roman"/>
          <w:sz w:val="24"/>
          <w:szCs w:val="24"/>
        </w:rPr>
        <w:t xml:space="preserve">Показано, что </w:t>
      </w:r>
      <w:r w:rsidR="00FD6B32" w:rsidRPr="00FC7115">
        <w:rPr>
          <w:rFonts w:ascii="Times New Roman" w:hAnsi="Times New Roman" w:cs="Times New Roman"/>
          <w:sz w:val="24"/>
          <w:szCs w:val="24"/>
          <w:lang w:val="en-US"/>
        </w:rPr>
        <w:t>Fc</w:t>
      </w:r>
      <w:r w:rsidR="00FD6B32" w:rsidRPr="00FC7115">
        <w:rPr>
          <w:rFonts w:ascii="Times New Roman" w:hAnsi="Times New Roman" w:cs="Times New Roman"/>
          <w:sz w:val="24"/>
          <w:szCs w:val="24"/>
        </w:rPr>
        <w:t xml:space="preserve">-фрагменты антител связываются с внешней поверхностью </w:t>
      </w:r>
      <w:proofErr w:type="spellStart"/>
      <w:r w:rsidR="00FD6B32" w:rsidRPr="00FC7115">
        <w:rPr>
          <w:rFonts w:ascii="Times New Roman" w:hAnsi="Times New Roman" w:cs="Times New Roman"/>
          <w:sz w:val="24"/>
          <w:szCs w:val="24"/>
          <w:lang w:val="en-US"/>
        </w:rPr>
        <w:t>gC</w:t>
      </w:r>
      <w:proofErr w:type="spellEnd"/>
      <w:r w:rsidR="00FD6B32" w:rsidRPr="00FC7115">
        <w:rPr>
          <w:rFonts w:ascii="Times New Roman" w:hAnsi="Times New Roman" w:cs="Times New Roman"/>
          <w:sz w:val="24"/>
          <w:szCs w:val="24"/>
        </w:rPr>
        <w:t>1</w:t>
      </w:r>
      <w:r w:rsidR="00FD6B32" w:rsidRPr="00FC7115">
        <w:rPr>
          <w:rFonts w:ascii="Times New Roman" w:hAnsi="Times New Roman" w:cs="Times New Roman"/>
          <w:sz w:val="24"/>
          <w:szCs w:val="24"/>
          <w:lang w:val="en-US"/>
        </w:rPr>
        <w:t>q</w:t>
      </w:r>
      <w:r w:rsidR="00FD6B32" w:rsidRPr="00FC7115">
        <w:rPr>
          <w:rFonts w:ascii="Times New Roman" w:hAnsi="Times New Roman" w:cs="Times New Roman"/>
          <w:sz w:val="24"/>
          <w:szCs w:val="24"/>
        </w:rPr>
        <w:t xml:space="preserve">. </w:t>
      </w:r>
      <w:proofErr w:type="spellStart"/>
      <w:r w:rsidR="009E2900" w:rsidRPr="00FC7115">
        <w:rPr>
          <w:rFonts w:ascii="Times New Roman" w:hAnsi="Times New Roman" w:cs="Times New Roman"/>
          <w:sz w:val="24"/>
          <w:szCs w:val="24"/>
        </w:rPr>
        <w:t>Олигомеризация</w:t>
      </w:r>
      <w:proofErr w:type="spellEnd"/>
      <w:r w:rsidR="009E2900" w:rsidRPr="00FC7115">
        <w:rPr>
          <w:rFonts w:ascii="Times New Roman" w:hAnsi="Times New Roman" w:cs="Times New Roman"/>
          <w:sz w:val="24"/>
          <w:szCs w:val="24"/>
        </w:rPr>
        <w:t xml:space="preserve"> </w:t>
      </w:r>
      <w:r w:rsidR="009E2900" w:rsidRPr="00FC7115">
        <w:rPr>
          <w:rFonts w:ascii="Times New Roman" w:hAnsi="Times New Roman" w:cs="Times New Roman"/>
          <w:sz w:val="24"/>
          <w:szCs w:val="24"/>
          <w:lang w:val="en-US"/>
        </w:rPr>
        <w:t>IgG</w:t>
      </w:r>
      <w:r w:rsidR="009E2900" w:rsidRPr="00FC7115">
        <w:rPr>
          <w:rFonts w:ascii="Times New Roman" w:hAnsi="Times New Roman" w:cs="Times New Roman"/>
          <w:sz w:val="24"/>
          <w:szCs w:val="24"/>
        </w:rPr>
        <w:t xml:space="preserve"> – необходимое условие связывания С1</w:t>
      </w:r>
      <w:r w:rsidR="009E2900" w:rsidRPr="00FC7115">
        <w:rPr>
          <w:rFonts w:ascii="Times New Roman" w:hAnsi="Times New Roman" w:cs="Times New Roman"/>
          <w:sz w:val="24"/>
          <w:szCs w:val="24"/>
          <w:lang w:val="en-US"/>
        </w:rPr>
        <w:t>q</w:t>
      </w:r>
      <w:r w:rsidR="005B755D" w:rsidRPr="00FC7115">
        <w:rPr>
          <w:rFonts w:ascii="Times New Roman" w:hAnsi="Times New Roman" w:cs="Times New Roman"/>
          <w:sz w:val="24"/>
          <w:szCs w:val="24"/>
        </w:rPr>
        <w:t xml:space="preserve"> (минимум 2 </w:t>
      </w:r>
      <w:r w:rsidR="005B755D" w:rsidRPr="00FC7115">
        <w:rPr>
          <w:rFonts w:ascii="Times New Roman" w:hAnsi="Times New Roman" w:cs="Times New Roman"/>
          <w:sz w:val="24"/>
          <w:szCs w:val="24"/>
          <w:lang w:val="en-US"/>
        </w:rPr>
        <w:t>IgG</w:t>
      </w:r>
      <w:r w:rsidR="005B755D" w:rsidRPr="00FC7115">
        <w:rPr>
          <w:rFonts w:ascii="Times New Roman" w:hAnsi="Times New Roman" w:cs="Times New Roman"/>
          <w:sz w:val="24"/>
          <w:szCs w:val="24"/>
        </w:rPr>
        <w:t xml:space="preserve"> необходимо для связывания С1</w:t>
      </w:r>
      <w:r w:rsidR="005B755D" w:rsidRPr="00FC7115">
        <w:rPr>
          <w:rFonts w:ascii="Times New Roman" w:hAnsi="Times New Roman" w:cs="Times New Roman"/>
          <w:sz w:val="24"/>
          <w:szCs w:val="24"/>
          <w:lang w:val="en-US"/>
        </w:rPr>
        <w:t>q</w:t>
      </w:r>
      <w:r w:rsidR="005B755D" w:rsidRPr="00FC7115">
        <w:rPr>
          <w:rFonts w:ascii="Times New Roman" w:hAnsi="Times New Roman" w:cs="Times New Roman"/>
          <w:sz w:val="24"/>
          <w:szCs w:val="24"/>
        </w:rPr>
        <w:t>)</w:t>
      </w:r>
      <w:r w:rsidR="009E2900" w:rsidRPr="00FC7115">
        <w:rPr>
          <w:rFonts w:ascii="Times New Roman" w:hAnsi="Times New Roman" w:cs="Times New Roman"/>
          <w:sz w:val="24"/>
          <w:szCs w:val="24"/>
        </w:rPr>
        <w:t xml:space="preserve">. </w:t>
      </w:r>
      <w:r w:rsidR="005236EE" w:rsidRPr="00FC7115">
        <w:rPr>
          <w:rFonts w:ascii="Times New Roman" w:hAnsi="Times New Roman" w:cs="Times New Roman"/>
          <w:sz w:val="24"/>
          <w:szCs w:val="24"/>
        </w:rPr>
        <w:t>(</w:t>
      </w:r>
      <w:r w:rsidR="005236EE" w:rsidRPr="00FC7115">
        <w:rPr>
          <w:rFonts w:ascii="Times New Roman" w:hAnsi="Times New Roman" w:cs="Times New Roman"/>
          <w:sz w:val="24"/>
          <w:szCs w:val="24"/>
          <w:lang w:val="en-US"/>
        </w:rPr>
        <w:t>Wang</w:t>
      </w:r>
      <w:r w:rsidR="005236EE" w:rsidRPr="00FC7115">
        <w:rPr>
          <w:rFonts w:ascii="Times New Roman" w:hAnsi="Times New Roman" w:cs="Times New Roman"/>
          <w:sz w:val="24"/>
          <w:szCs w:val="24"/>
        </w:rPr>
        <w:t>, 2016)</w:t>
      </w:r>
      <w:r w:rsidR="00CC1727" w:rsidRPr="00FC7115">
        <w:rPr>
          <w:rFonts w:ascii="Times New Roman" w:hAnsi="Times New Roman" w:cs="Times New Roman"/>
          <w:sz w:val="24"/>
          <w:szCs w:val="24"/>
        </w:rPr>
        <w:t xml:space="preserve"> </w:t>
      </w:r>
    </w:p>
    <w:p w:rsidR="00543574" w:rsidRPr="00FC7115" w:rsidRDefault="00543574" w:rsidP="003C3CD6">
      <w:pPr>
        <w:pStyle w:val="a3"/>
        <w:numPr>
          <w:ilvl w:val="0"/>
          <w:numId w:val="1"/>
        </w:numPr>
        <w:autoSpaceDE w:val="0"/>
        <w:autoSpaceDN w:val="0"/>
        <w:adjustRightInd w:val="0"/>
        <w:spacing w:after="0" w:line="360" w:lineRule="auto"/>
        <w:ind w:left="0" w:firstLine="284"/>
        <w:rPr>
          <w:rFonts w:ascii="Times New Roman" w:eastAsia="MinionPro-Regular-Identity-H" w:hAnsi="Times New Roman" w:cs="Times New Roman"/>
          <w:i/>
          <w:sz w:val="24"/>
          <w:szCs w:val="24"/>
        </w:rPr>
      </w:pPr>
      <w:r w:rsidRPr="00FC7115">
        <w:rPr>
          <w:rFonts w:ascii="Times New Roman" w:eastAsia="MinionPro-Regular-Identity-H" w:hAnsi="Times New Roman" w:cs="Times New Roman"/>
          <w:i/>
          <w:sz w:val="24"/>
          <w:szCs w:val="24"/>
          <w:lang w:val="en-US"/>
        </w:rPr>
        <w:t>IgM</w:t>
      </w:r>
      <w:r w:rsidR="00804586" w:rsidRPr="00FC7115">
        <w:rPr>
          <w:rFonts w:ascii="Times New Roman" w:eastAsia="MinionPro-Regular-Identity-H" w:hAnsi="Times New Roman" w:cs="Times New Roman"/>
          <w:i/>
          <w:sz w:val="24"/>
          <w:szCs w:val="24"/>
        </w:rPr>
        <w:t xml:space="preserve"> </w:t>
      </w:r>
      <w:r w:rsidRPr="00FC7115">
        <w:rPr>
          <w:rFonts w:ascii="Times New Roman" w:eastAsia="MinionPro-Regular-Identity-H" w:hAnsi="Times New Roman" w:cs="Times New Roman"/>
          <w:i/>
          <w:sz w:val="24"/>
          <w:szCs w:val="24"/>
        </w:rPr>
        <w:t>антитела</w:t>
      </w:r>
      <w:r w:rsidR="001D26F8" w:rsidRPr="00FC7115">
        <w:rPr>
          <w:rFonts w:ascii="Times New Roman" w:eastAsia="MinionPro-Regular-Identity-H" w:hAnsi="Times New Roman" w:cs="Times New Roman"/>
          <w:sz w:val="24"/>
          <w:szCs w:val="24"/>
        </w:rPr>
        <w:t xml:space="preserve"> – единственная молекула </w:t>
      </w:r>
      <w:r w:rsidR="001D26F8" w:rsidRPr="00FC7115">
        <w:rPr>
          <w:rFonts w:ascii="Times New Roman" w:eastAsia="MinionPro-Regular-Identity-H" w:hAnsi="Times New Roman" w:cs="Times New Roman"/>
          <w:sz w:val="24"/>
          <w:szCs w:val="24"/>
          <w:lang w:val="en-US"/>
        </w:rPr>
        <w:t>IgM</w:t>
      </w:r>
      <w:r w:rsidR="001D26F8" w:rsidRPr="00FC7115">
        <w:rPr>
          <w:rFonts w:ascii="Times New Roman" w:eastAsia="MinionPro-Regular-Identity-H" w:hAnsi="Times New Roman" w:cs="Times New Roman"/>
          <w:sz w:val="24"/>
          <w:szCs w:val="24"/>
        </w:rPr>
        <w:t xml:space="preserve"> в комплексе с антителом способна присоединять С1</w:t>
      </w:r>
      <w:r w:rsidR="001D26F8" w:rsidRPr="00FC7115">
        <w:rPr>
          <w:rFonts w:ascii="Times New Roman" w:eastAsia="MinionPro-Regular-Identity-H" w:hAnsi="Times New Roman" w:cs="Times New Roman"/>
          <w:sz w:val="24"/>
          <w:szCs w:val="24"/>
          <w:lang w:val="en-US"/>
        </w:rPr>
        <w:t>q</w:t>
      </w:r>
      <w:r w:rsidR="001D26F8" w:rsidRPr="00FC7115">
        <w:rPr>
          <w:rFonts w:ascii="Times New Roman" w:eastAsia="MinionPro-Regular-Identity-H" w:hAnsi="Times New Roman" w:cs="Times New Roman"/>
          <w:sz w:val="24"/>
          <w:szCs w:val="24"/>
        </w:rPr>
        <w:t xml:space="preserve">. </w:t>
      </w:r>
    </w:p>
    <w:p w:rsidR="00543574" w:rsidRPr="00097C49" w:rsidRDefault="00543574" w:rsidP="00097C49">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Пентраксины</w:t>
      </w:r>
      <w:r w:rsidR="007F6ED5" w:rsidRPr="00097C49">
        <w:rPr>
          <w:rFonts w:ascii="Times New Roman" w:eastAsia="MinionPro-Regular-Identity-H" w:hAnsi="Times New Roman" w:cs="Times New Roman"/>
          <w:sz w:val="24"/>
          <w:szCs w:val="24"/>
        </w:rPr>
        <w:t xml:space="preserve"> являются семейством белков, встречающихся у беспозвоночных и позвоночных животных. </w:t>
      </w:r>
      <w:r w:rsidR="00FC7115">
        <w:rPr>
          <w:rFonts w:ascii="Times New Roman" w:eastAsia="MinionPro-Regular-Identity-H" w:hAnsi="Times New Roman" w:cs="Times New Roman"/>
          <w:sz w:val="24"/>
          <w:szCs w:val="24"/>
        </w:rPr>
        <w:t>Среди представителей этой группы соединений –</w:t>
      </w:r>
      <w:r w:rsidR="007F6ED5" w:rsidRPr="00097C49">
        <w:rPr>
          <w:rFonts w:ascii="Times New Roman" w:eastAsia="MinionPro-Regular-Identity-H" w:hAnsi="Times New Roman" w:cs="Times New Roman"/>
          <w:sz w:val="24"/>
          <w:szCs w:val="24"/>
        </w:rPr>
        <w:t xml:space="preserve"> С-реактивный белок (</w:t>
      </w:r>
      <w:r w:rsidR="007F6ED5" w:rsidRPr="00097C49">
        <w:rPr>
          <w:rFonts w:ascii="Times New Roman" w:eastAsia="MinionPro-Regular-Identity-H" w:hAnsi="Times New Roman" w:cs="Times New Roman"/>
          <w:sz w:val="24"/>
          <w:szCs w:val="24"/>
          <w:lang w:val="en-US"/>
        </w:rPr>
        <w:t>CRP</w:t>
      </w:r>
      <w:r w:rsidR="007F6ED5" w:rsidRPr="00097C49">
        <w:rPr>
          <w:rFonts w:ascii="Times New Roman" w:eastAsia="MinionPro-Regular-Identity-H" w:hAnsi="Times New Roman" w:cs="Times New Roman"/>
          <w:sz w:val="24"/>
          <w:szCs w:val="24"/>
        </w:rPr>
        <w:t>)</w:t>
      </w:r>
      <w:r w:rsidR="00A45AEC" w:rsidRPr="00097C49">
        <w:rPr>
          <w:rFonts w:ascii="Times New Roman" w:eastAsia="MinionPro-Regular-Identity-H" w:hAnsi="Times New Roman" w:cs="Times New Roman"/>
          <w:sz w:val="24"/>
          <w:szCs w:val="24"/>
        </w:rPr>
        <w:t>,</w:t>
      </w:r>
      <w:r w:rsidR="007F6ED5" w:rsidRPr="00097C49">
        <w:rPr>
          <w:rFonts w:ascii="Times New Roman" w:eastAsia="MinionPro-Regular-Identity-H" w:hAnsi="Times New Roman" w:cs="Times New Roman"/>
          <w:sz w:val="24"/>
          <w:szCs w:val="24"/>
        </w:rPr>
        <w:t xml:space="preserve"> сывороточный амилоид Р (</w:t>
      </w:r>
      <w:r w:rsidR="007F6ED5" w:rsidRPr="00097C49">
        <w:rPr>
          <w:rFonts w:ascii="Times New Roman" w:eastAsia="MinionPro-Regular-Identity-H" w:hAnsi="Times New Roman" w:cs="Times New Roman"/>
          <w:sz w:val="24"/>
          <w:szCs w:val="24"/>
          <w:lang w:val="en-US"/>
        </w:rPr>
        <w:t>SAP</w:t>
      </w:r>
      <w:r w:rsidR="007F6ED5" w:rsidRPr="00097C49">
        <w:rPr>
          <w:rFonts w:ascii="Times New Roman" w:eastAsia="MinionPro-Regular-Identity-H" w:hAnsi="Times New Roman" w:cs="Times New Roman"/>
          <w:sz w:val="24"/>
          <w:szCs w:val="24"/>
        </w:rPr>
        <w:t>)</w:t>
      </w:r>
      <w:r w:rsidR="00A45AEC" w:rsidRPr="00097C49">
        <w:rPr>
          <w:rFonts w:ascii="Times New Roman" w:eastAsia="MinionPro-Regular-Identity-H" w:hAnsi="Times New Roman" w:cs="Times New Roman"/>
          <w:sz w:val="24"/>
          <w:szCs w:val="24"/>
        </w:rPr>
        <w:t>, длинный пентраксин-3 (</w:t>
      </w:r>
      <w:r w:rsidR="00A45AEC" w:rsidRPr="00097C49">
        <w:rPr>
          <w:rFonts w:ascii="Times New Roman" w:eastAsia="MinionPro-Regular-Identity-H" w:hAnsi="Times New Roman" w:cs="Times New Roman"/>
          <w:sz w:val="24"/>
          <w:szCs w:val="24"/>
          <w:lang w:val="en-US"/>
        </w:rPr>
        <w:t>PTX</w:t>
      </w:r>
      <w:r w:rsidR="00A45AEC" w:rsidRPr="00097C49">
        <w:rPr>
          <w:rFonts w:ascii="Times New Roman" w:eastAsia="MinionPro-Regular-Identity-H" w:hAnsi="Times New Roman" w:cs="Times New Roman"/>
          <w:sz w:val="24"/>
          <w:szCs w:val="24"/>
        </w:rPr>
        <w:t>3)</w:t>
      </w:r>
      <w:r w:rsidR="007F6ED5" w:rsidRPr="00097C49">
        <w:rPr>
          <w:rFonts w:ascii="Times New Roman" w:eastAsia="MinionPro-Regular-Identity-H" w:hAnsi="Times New Roman" w:cs="Times New Roman"/>
          <w:sz w:val="24"/>
          <w:szCs w:val="24"/>
        </w:rPr>
        <w:t xml:space="preserve">. </w:t>
      </w:r>
      <w:r w:rsidR="00FC7115">
        <w:rPr>
          <w:rFonts w:ascii="Times New Roman" w:eastAsia="MinionPro-Regular-Identity-H" w:hAnsi="Times New Roman" w:cs="Times New Roman"/>
          <w:sz w:val="24"/>
          <w:szCs w:val="24"/>
        </w:rPr>
        <w:t>Пентраксины представляют собой олигомеры</w:t>
      </w:r>
      <w:r w:rsidR="007F6ED5" w:rsidRPr="00097C49">
        <w:rPr>
          <w:rFonts w:ascii="Times New Roman" w:eastAsia="MinionPro-Regular-Identity-H" w:hAnsi="Times New Roman" w:cs="Times New Roman"/>
          <w:sz w:val="24"/>
          <w:szCs w:val="24"/>
        </w:rPr>
        <w:t xml:space="preserve"> из 5 или 10 идентичных </w:t>
      </w:r>
      <w:r w:rsidR="000E62B1" w:rsidRPr="00097C49">
        <w:rPr>
          <w:rFonts w:ascii="Times New Roman" w:eastAsia="MinionPro-Regular-Identity-H" w:hAnsi="Times New Roman" w:cs="Times New Roman"/>
          <w:sz w:val="24"/>
          <w:szCs w:val="24"/>
        </w:rPr>
        <w:t>субъединиц</w:t>
      </w:r>
      <w:r w:rsidR="007F6ED5" w:rsidRPr="00097C49">
        <w:rPr>
          <w:rFonts w:ascii="Times New Roman" w:eastAsia="MinionPro-Regular-Identity-H" w:hAnsi="Times New Roman" w:cs="Times New Roman"/>
          <w:sz w:val="24"/>
          <w:szCs w:val="24"/>
        </w:rPr>
        <w:t xml:space="preserve">, образующих молекулу с </w:t>
      </w:r>
      <w:proofErr w:type="spellStart"/>
      <w:r w:rsidR="007F6ED5" w:rsidRPr="00097C49">
        <w:rPr>
          <w:rFonts w:ascii="Times New Roman" w:eastAsia="MinionPro-Regular-Identity-H" w:hAnsi="Times New Roman" w:cs="Times New Roman"/>
          <w:sz w:val="24"/>
          <w:szCs w:val="24"/>
        </w:rPr>
        <w:t>п</w:t>
      </w:r>
      <w:r w:rsidR="00FC7115">
        <w:rPr>
          <w:rFonts w:ascii="Times New Roman" w:eastAsia="MinionPro-Regular-Identity-H" w:hAnsi="Times New Roman" w:cs="Times New Roman"/>
          <w:sz w:val="24"/>
          <w:szCs w:val="24"/>
        </w:rPr>
        <w:t>ентамерной</w:t>
      </w:r>
      <w:proofErr w:type="spellEnd"/>
      <w:r w:rsidR="00FC7115">
        <w:rPr>
          <w:rFonts w:ascii="Times New Roman" w:eastAsia="MinionPro-Regular-Identity-H" w:hAnsi="Times New Roman" w:cs="Times New Roman"/>
          <w:sz w:val="24"/>
          <w:szCs w:val="24"/>
        </w:rPr>
        <w:t xml:space="preserve"> радиальной симметрией. Они высоко устойчивы</w:t>
      </w:r>
      <w:r w:rsidR="007F6ED5" w:rsidRPr="00097C49">
        <w:rPr>
          <w:rFonts w:ascii="Times New Roman" w:eastAsia="MinionPro-Regular-Identity-H" w:hAnsi="Times New Roman" w:cs="Times New Roman"/>
          <w:sz w:val="24"/>
          <w:szCs w:val="24"/>
        </w:rPr>
        <w:t xml:space="preserve"> к протеолитическому действию</w:t>
      </w:r>
      <w:r w:rsidR="00FC7115">
        <w:rPr>
          <w:rFonts w:ascii="Times New Roman" w:eastAsia="MinionPro-Regular-Identity-H" w:hAnsi="Times New Roman" w:cs="Times New Roman"/>
          <w:sz w:val="24"/>
          <w:szCs w:val="24"/>
        </w:rPr>
        <w:t xml:space="preserve"> и связывают лиганды в присутствии ионов Са</w:t>
      </w:r>
      <w:proofErr w:type="gramStart"/>
      <w:r w:rsidR="00FC7115" w:rsidRPr="00FC7115">
        <w:rPr>
          <w:rFonts w:ascii="Times New Roman" w:eastAsia="MinionPro-Regular-Identity-H" w:hAnsi="Times New Roman" w:cs="Times New Roman"/>
          <w:sz w:val="24"/>
          <w:szCs w:val="24"/>
          <w:vertAlign w:val="superscript"/>
        </w:rPr>
        <w:t>2</w:t>
      </w:r>
      <w:proofErr w:type="gramEnd"/>
      <w:r w:rsidR="00FC7115" w:rsidRPr="00FC7115">
        <w:rPr>
          <w:rFonts w:ascii="Times New Roman" w:eastAsia="MinionPro-Regular-Identity-H" w:hAnsi="Times New Roman" w:cs="Times New Roman"/>
          <w:sz w:val="24"/>
          <w:szCs w:val="24"/>
          <w:vertAlign w:val="superscript"/>
        </w:rPr>
        <w:t>+</w:t>
      </w:r>
      <w:r w:rsidR="00FC7115">
        <w:rPr>
          <w:rFonts w:ascii="Times New Roman" w:eastAsia="MinionPro-Regular-Identity-H" w:hAnsi="Times New Roman" w:cs="Times New Roman"/>
          <w:sz w:val="24"/>
          <w:szCs w:val="24"/>
        </w:rPr>
        <w:t>, а также активируют</w:t>
      </w:r>
      <w:r w:rsidR="00A45AEC" w:rsidRPr="00097C49">
        <w:rPr>
          <w:rFonts w:ascii="Times New Roman" w:eastAsia="MinionPro-Regular-Identity-H" w:hAnsi="Times New Roman" w:cs="Times New Roman"/>
          <w:sz w:val="24"/>
          <w:szCs w:val="24"/>
        </w:rPr>
        <w:t xml:space="preserve"> ком</w:t>
      </w:r>
      <w:r w:rsidR="00A62B7D">
        <w:rPr>
          <w:rFonts w:ascii="Times New Roman" w:eastAsia="MinionPro-Regular-Identity-H" w:hAnsi="Times New Roman" w:cs="Times New Roman"/>
          <w:sz w:val="24"/>
          <w:szCs w:val="24"/>
        </w:rPr>
        <w:t xml:space="preserve">племент по классическому пути </w:t>
      </w:r>
      <w:r w:rsidR="00A62B7D" w:rsidRPr="00A62B7D">
        <w:rPr>
          <w:rFonts w:ascii="Times New Roman" w:eastAsia="MinionPro-Regular-Identity-H" w:hAnsi="Times New Roman" w:cs="Times New Roman"/>
          <w:sz w:val="24"/>
          <w:szCs w:val="24"/>
        </w:rPr>
        <w:t>[11]</w:t>
      </w:r>
      <w:r w:rsidR="00A62B7D">
        <w:rPr>
          <w:rFonts w:ascii="Times New Roman" w:eastAsia="MinionPro-Regular-Identity-H" w:hAnsi="Times New Roman" w:cs="Times New Roman"/>
          <w:sz w:val="24"/>
          <w:szCs w:val="24"/>
        </w:rPr>
        <w:t xml:space="preserve">. </w:t>
      </w:r>
      <w:r w:rsidR="00A45AEC" w:rsidRPr="00097C49">
        <w:rPr>
          <w:rFonts w:ascii="Times New Roman" w:eastAsia="MinionPro-Regular-Identity-H" w:hAnsi="Times New Roman" w:cs="Times New Roman"/>
          <w:sz w:val="24"/>
          <w:szCs w:val="24"/>
        </w:rPr>
        <w:t xml:space="preserve"> </w:t>
      </w:r>
    </w:p>
    <w:p w:rsidR="00803A92" w:rsidRPr="00097C49" w:rsidRDefault="007F6ED5" w:rsidP="003C3CD6">
      <w:pPr>
        <w:pStyle w:val="p"/>
        <w:numPr>
          <w:ilvl w:val="0"/>
          <w:numId w:val="1"/>
        </w:numPr>
        <w:spacing w:before="0" w:beforeAutospacing="0" w:after="0" w:afterAutospacing="0" w:line="360" w:lineRule="auto"/>
        <w:ind w:left="0" w:firstLine="284"/>
      </w:pPr>
      <w:r w:rsidRPr="00356C0C">
        <w:rPr>
          <w:i/>
        </w:rPr>
        <w:t>С-реактивный белок (</w:t>
      </w:r>
      <w:r w:rsidR="00C633BB" w:rsidRPr="00356C0C">
        <w:rPr>
          <w:i/>
          <w:lang w:val="en-US"/>
        </w:rPr>
        <w:t>CRP</w:t>
      </w:r>
      <w:r w:rsidRPr="00356C0C">
        <w:rPr>
          <w:i/>
        </w:rPr>
        <w:t>)</w:t>
      </w:r>
      <w:r w:rsidRPr="00097C49">
        <w:t xml:space="preserve"> – противовоспалительный белок острой фазы (класс белков плазмы, концентрация которых немедленно возрастает в ответ на воспаление)</w:t>
      </w:r>
      <w:r w:rsidR="00E1682D" w:rsidRPr="00097C49">
        <w:t xml:space="preserve">. </w:t>
      </w:r>
      <w:r w:rsidR="006A26F7" w:rsidRPr="00097C49">
        <w:rPr>
          <w:rFonts w:eastAsia="MinionPro-Regular-Identity-H"/>
        </w:rPr>
        <w:t xml:space="preserve">При инфицировании человека и животных концентрация </w:t>
      </w:r>
      <w:r w:rsidR="006A26F7" w:rsidRPr="00097C49">
        <w:rPr>
          <w:rFonts w:eastAsia="MinionPro-Regular-Identity-H"/>
          <w:lang w:val="en-US"/>
        </w:rPr>
        <w:t>CRP</w:t>
      </w:r>
      <w:r w:rsidR="006A26F7" w:rsidRPr="00097C49">
        <w:rPr>
          <w:rFonts w:eastAsia="MinionPro-Regular-Identity-H"/>
        </w:rPr>
        <w:t xml:space="preserve"> в плазме крови может возрастать более чем в сотни раз</w:t>
      </w:r>
      <w:r w:rsidR="00A62B7D" w:rsidRPr="00A62B7D">
        <w:rPr>
          <w:rFonts w:eastAsia="MinionPro-Regular-Identity-H"/>
        </w:rPr>
        <w:t xml:space="preserve"> [11]</w:t>
      </w:r>
      <w:r w:rsidR="006A26F7" w:rsidRPr="00097C49">
        <w:rPr>
          <w:rFonts w:eastAsia="MinionPro-Regular-Identity-H"/>
        </w:rPr>
        <w:t xml:space="preserve">. </w:t>
      </w:r>
      <w:r w:rsidR="00E1682D" w:rsidRPr="00097C49">
        <w:t>Активация комплемента по классическому пути осуществляется</w:t>
      </w:r>
      <w:r w:rsidR="00C633BB" w:rsidRPr="00097C49">
        <w:t xml:space="preserve"> </w:t>
      </w:r>
      <w:r w:rsidR="00E1682D" w:rsidRPr="00097C49">
        <w:rPr>
          <w:lang w:val="en-US"/>
        </w:rPr>
        <w:t>CRP</w:t>
      </w:r>
      <w:r w:rsidR="00E1682D" w:rsidRPr="00097C49">
        <w:t>, связанным с лигандом. (</w:t>
      </w:r>
      <w:proofErr w:type="spellStart"/>
      <w:r w:rsidR="00E1682D" w:rsidRPr="00097C49">
        <w:rPr>
          <w:lang w:val="en-US"/>
        </w:rPr>
        <w:t>Roumenina</w:t>
      </w:r>
      <w:proofErr w:type="spellEnd"/>
      <w:r w:rsidR="00C56286">
        <w:t>, 2006) С</w:t>
      </w:r>
      <w:r w:rsidR="00C56286">
        <w:rPr>
          <w:lang w:val="en-US"/>
        </w:rPr>
        <w:t>RP</w:t>
      </w:r>
      <w:r w:rsidR="00E1682D" w:rsidRPr="00097C49">
        <w:t xml:space="preserve"> был открыт как белок плазмы крови, способный </w:t>
      </w:r>
      <w:proofErr w:type="spellStart"/>
      <w:r w:rsidR="00E1682D" w:rsidRPr="00097C49">
        <w:t>высокоаффинно</w:t>
      </w:r>
      <w:proofErr w:type="spellEnd"/>
      <w:r w:rsidR="00E1682D" w:rsidRPr="00097C49">
        <w:t xml:space="preserve"> связывать С-полисахарид пневмококка </w:t>
      </w:r>
      <w:r w:rsidR="00E1682D" w:rsidRPr="00097C49">
        <w:rPr>
          <w:i/>
          <w:lang w:val="en-US"/>
        </w:rPr>
        <w:t>Streptococcus</w:t>
      </w:r>
      <w:r w:rsidR="00E1682D" w:rsidRPr="00097C49">
        <w:rPr>
          <w:i/>
        </w:rPr>
        <w:t xml:space="preserve"> </w:t>
      </w:r>
      <w:r w:rsidR="00E1682D" w:rsidRPr="00097C49">
        <w:rPr>
          <w:i/>
          <w:lang w:val="en-US"/>
        </w:rPr>
        <w:t>pneumoniae</w:t>
      </w:r>
      <w:r w:rsidR="00E1682D" w:rsidRPr="00097C49">
        <w:t xml:space="preserve">, связывание осуществляется через остатки </w:t>
      </w:r>
      <w:proofErr w:type="spellStart"/>
      <w:r w:rsidR="00E1682D" w:rsidRPr="00097C49">
        <w:t>фосфохолина</w:t>
      </w:r>
      <w:proofErr w:type="spellEnd"/>
      <w:r w:rsidR="00E1682D" w:rsidRPr="00097C49">
        <w:t xml:space="preserve">. Слабее </w:t>
      </w:r>
      <w:r w:rsidR="00E1682D" w:rsidRPr="00097C49">
        <w:rPr>
          <w:lang w:val="en-US"/>
        </w:rPr>
        <w:lastRenderedPageBreak/>
        <w:t>CRP</w:t>
      </w:r>
      <w:r w:rsidR="00E1682D" w:rsidRPr="00097C49">
        <w:t xml:space="preserve"> может </w:t>
      </w:r>
      <w:proofErr w:type="spellStart"/>
      <w:r w:rsidR="00E1682D" w:rsidRPr="00097C49">
        <w:t>лигировать</w:t>
      </w:r>
      <w:proofErr w:type="spellEnd"/>
      <w:r w:rsidR="00E1682D" w:rsidRPr="00097C49">
        <w:t xml:space="preserve"> углеводы, такие как </w:t>
      </w:r>
      <w:proofErr w:type="spellStart"/>
      <w:r w:rsidR="00E1682D" w:rsidRPr="00097C49">
        <w:t>агар</w:t>
      </w:r>
      <w:proofErr w:type="spellEnd"/>
      <w:r w:rsidR="00E1682D" w:rsidRPr="00097C49">
        <w:t xml:space="preserve"> и другие </w:t>
      </w:r>
      <w:proofErr w:type="spellStart"/>
      <w:r w:rsidR="00E1682D" w:rsidRPr="00097C49">
        <w:t>галактаны</w:t>
      </w:r>
      <w:proofErr w:type="spellEnd"/>
      <w:r w:rsidR="00A62B7D" w:rsidRPr="00A62B7D">
        <w:t xml:space="preserve"> [11]</w:t>
      </w:r>
      <w:r w:rsidR="00E1682D" w:rsidRPr="00097C49">
        <w:t xml:space="preserve">. </w:t>
      </w:r>
      <w:r w:rsidR="00EB7816" w:rsidRPr="00097C49">
        <w:rPr>
          <w:lang w:val="en-US"/>
        </w:rPr>
        <w:t>CRP</w:t>
      </w:r>
      <w:r w:rsidR="00EB7816" w:rsidRPr="00097C49">
        <w:t xml:space="preserve"> играет значительную роль в фагоцитозе </w:t>
      </w:r>
      <w:proofErr w:type="spellStart"/>
      <w:r w:rsidR="00EB7816" w:rsidRPr="00097C49">
        <w:t>апоптотических</w:t>
      </w:r>
      <w:proofErr w:type="spellEnd"/>
      <w:r w:rsidR="00EB7816" w:rsidRPr="00097C49">
        <w:t xml:space="preserve"> клеток, удалении клеточного дебриса и защите от патогенов, таких как </w:t>
      </w:r>
      <w:r w:rsidR="00EB7816" w:rsidRPr="00097C49">
        <w:rPr>
          <w:i/>
          <w:lang w:val="en-US"/>
        </w:rPr>
        <w:t>S</w:t>
      </w:r>
      <w:r w:rsidR="00EB7816" w:rsidRPr="00097C49">
        <w:rPr>
          <w:i/>
        </w:rPr>
        <w:t xml:space="preserve">. </w:t>
      </w:r>
      <w:r w:rsidR="00EB7816" w:rsidRPr="00097C49">
        <w:rPr>
          <w:i/>
          <w:lang w:val="en-US"/>
        </w:rPr>
        <w:t>pneumoniae</w:t>
      </w:r>
      <w:r w:rsidR="00EB7816" w:rsidRPr="00097C49">
        <w:t>.</w:t>
      </w:r>
    </w:p>
    <w:p w:rsidR="00305241" w:rsidRPr="00097C49" w:rsidRDefault="00EB7816" w:rsidP="003C3CD6">
      <w:pPr>
        <w:pStyle w:val="p"/>
        <w:numPr>
          <w:ilvl w:val="0"/>
          <w:numId w:val="1"/>
        </w:numPr>
        <w:spacing w:before="0" w:beforeAutospacing="0" w:after="0" w:afterAutospacing="0" w:line="360" w:lineRule="auto"/>
        <w:ind w:left="0" w:firstLine="284"/>
      </w:pPr>
      <w:r w:rsidRPr="00097C49">
        <w:rPr>
          <w:i/>
          <w:lang w:val="en-US"/>
        </w:rPr>
        <w:t>PTX</w:t>
      </w:r>
      <w:r w:rsidRPr="00097C49">
        <w:rPr>
          <w:i/>
        </w:rPr>
        <w:t xml:space="preserve">3 </w:t>
      </w:r>
      <w:r w:rsidRPr="00097C49">
        <w:t xml:space="preserve">также играет важную роль в удалении апоптотических клеток и клеточного дебриса при некрозе тканей. </w:t>
      </w:r>
      <w:r w:rsidR="007D21D5" w:rsidRPr="00097C49">
        <w:t>(</w:t>
      </w:r>
      <w:proofErr w:type="spellStart"/>
      <w:r w:rsidR="007D21D5" w:rsidRPr="00097C49">
        <w:rPr>
          <w:lang w:val="en-US"/>
        </w:rPr>
        <w:t>Roumenina</w:t>
      </w:r>
      <w:proofErr w:type="spellEnd"/>
      <w:r w:rsidR="007D21D5" w:rsidRPr="00097C49">
        <w:rPr>
          <w:lang w:val="en-US"/>
        </w:rPr>
        <w:t>, 2006</w:t>
      </w:r>
      <w:r w:rsidR="007D21D5" w:rsidRPr="00097C49">
        <w:t>)</w:t>
      </w:r>
    </w:p>
    <w:p w:rsidR="00305241" w:rsidRPr="00097C49" w:rsidRDefault="00EB7816" w:rsidP="003C3CD6">
      <w:pPr>
        <w:pStyle w:val="p"/>
        <w:numPr>
          <w:ilvl w:val="0"/>
          <w:numId w:val="1"/>
        </w:numPr>
        <w:spacing w:before="0" w:beforeAutospacing="0" w:after="0" w:afterAutospacing="0" w:line="360" w:lineRule="auto"/>
        <w:ind w:left="0" w:firstLine="284"/>
      </w:pPr>
      <w:r w:rsidRPr="00097C49">
        <w:rPr>
          <w:i/>
        </w:rPr>
        <w:t>Сывороточный амилоид Р (</w:t>
      </w:r>
      <w:r w:rsidRPr="00097C49">
        <w:rPr>
          <w:i/>
          <w:lang w:val="en-US"/>
        </w:rPr>
        <w:t>SAP</w:t>
      </w:r>
      <w:r w:rsidRPr="00097C49">
        <w:rPr>
          <w:i/>
        </w:rPr>
        <w:t xml:space="preserve">) </w:t>
      </w:r>
      <w:r w:rsidRPr="00097C49">
        <w:t xml:space="preserve">– структурно </w:t>
      </w:r>
      <w:proofErr w:type="spellStart"/>
      <w:r w:rsidRPr="00097C49">
        <w:t>гомологичен</w:t>
      </w:r>
      <w:proofErr w:type="spellEnd"/>
      <w:r w:rsidRPr="00097C49">
        <w:t xml:space="preserve"> </w:t>
      </w:r>
      <w:r w:rsidRPr="00097C49">
        <w:rPr>
          <w:lang w:val="en-US"/>
        </w:rPr>
        <w:t>CRP</w:t>
      </w:r>
      <w:r w:rsidRPr="00097C49">
        <w:t xml:space="preserve">, но проявляет большую </w:t>
      </w:r>
      <w:proofErr w:type="spellStart"/>
      <w:r w:rsidRPr="00097C49">
        <w:t>лектиновую</w:t>
      </w:r>
      <w:proofErr w:type="spellEnd"/>
      <w:r w:rsidRPr="00097C49">
        <w:t xml:space="preserve"> активность (</w:t>
      </w:r>
      <w:r w:rsidRPr="00097C49">
        <w:rPr>
          <w:lang w:val="en-US"/>
        </w:rPr>
        <w:t>Kishore</w:t>
      </w:r>
      <w:r w:rsidRPr="00097C49">
        <w:t xml:space="preserve">, 2000). </w:t>
      </w:r>
      <w:r w:rsidR="007D21D5" w:rsidRPr="00097C49">
        <w:rPr>
          <w:lang w:val="en-US"/>
        </w:rPr>
        <w:t>SAP</w:t>
      </w:r>
      <w:r w:rsidR="007D21D5" w:rsidRPr="00097C49">
        <w:t xml:space="preserve"> распознаёт в молекулах-мишенях </w:t>
      </w:r>
      <w:proofErr w:type="spellStart"/>
      <w:r w:rsidR="007D21D5" w:rsidRPr="00097C49">
        <w:t>фосфоэтаноламин</w:t>
      </w:r>
      <w:proofErr w:type="spellEnd"/>
      <w:r w:rsidR="007D21D5" w:rsidRPr="00097C49">
        <w:t xml:space="preserve">, взаимодействует с </w:t>
      </w:r>
      <w:proofErr w:type="spellStart"/>
      <w:r w:rsidR="007D21D5" w:rsidRPr="00097C49">
        <w:t>агарозой</w:t>
      </w:r>
      <w:proofErr w:type="spellEnd"/>
      <w:r w:rsidR="007D21D5" w:rsidRPr="00097C49">
        <w:t xml:space="preserve">, </w:t>
      </w:r>
      <w:proofErr w:type="spellStart"/>
      <w:r w:rsidR="007D21D5" w:rsidRPr="00097C49">
        <w:t>галактозил-галактозидами</w:t>
      </w:r>
      <w:proofErr w:type="spellEnd"/>
      <w:r w:rsidR="007D21D5" w:rsidRPr="00097C49">
        <w:t xml:space="preserve">, </w:t>
      </w:r>
      <w:proofErr w:type="spellStart"/>
      <w:r w:rsidR="007D21D5" w:rsidRPr="00097C49">
        <w:t>зимозаном</w:t>
      </w:r>
      <w:proofErr w:type="spellEnd"/>
      <w:r w:rsidR="007D21D5" w:rsidRPr="00097C49">
        <w:t xml:space="preserve">, </w:t>
      </w:r>
      <w:proofErr w:type="spellStart"/>
      <w:r w:rsidR="007D21D5" w:rsidRPr="00097C49">
        <w:t>фосфоманнаном</w:t>
      </w:r>
      <w:proofErr w:type="spellEnd"/>
      <w:r w:rsidR="007D21D5" w:rsidRPr="00097C49">
        <w:t xml:space="preserve">, сульфатированными </w:t>
      </w:r>
      <w:proofErr w:type="spellStart"/>
      <w:r w:rsidR="007D21D5" w:rsidRPr="00097C49">
        <w:t>гликозаминогликанами</w:t>
      </w:r>
      <w:proofErr w:type="spellEnd"/>
      <w:r w:rsidR="007D21D5" w:rsidRPr="00097C49">
        <w:t xml:space="preserve">. В дополнение к этому </w:t>
      </w:r>
      <w:r w:rsidR="007D21D5" w:rsidRPr="00097C49">
        <w:rPr>
          <w:lang w:val="en-US"/>
        </w:rPr>
        <w:t>SAP</w:t>
      </w:r>
      <w:r w:rsidR="007D21D5" w:rsidRPr="00097C49">
        <w:t xml:space="preserve"> связывает ДНК и фрагменты хроматина, при определённых условиях –</w:t>
      </w:r>
      <w:r w:rsidR="00B711A4" w:rsidRPr="00097C49">
        <w:t xml:space="preserve"> растворимый фибронектин, С4-связывающий</w:t>
      </w:r>
      <w:r w:rsidR="007D21D5" w:rsidRPr="00097C49">
        <w:t xml:space="preserve"> бе</w:t>
      </w:r>
      <w:r w:rsidR="00B711A4" w:rsidRPr="00097C49">
        <w:t>лок и фиксированный фрагмент</w:t>
      </w:r>
      <w:r w:rsidR="007D21D5" w:rsidRPr="00097C49">
        <w:t xml:space="preserve"> </w:t>
      </w:r>
      <w:proofErr w:type="spellStart"/>
      <w:r w:rsidR="007D21D5" w:rsidRPr="00097C49">
        <w:rPr>
          <w:lang w:val="en-US"/>
        </w:rPr>
        <w:t>iC</w:t>
      </w:r>
      <w:proofErr w:type="spellEnd"/>
      <w:r w:rsidR="007D21D5" w:rsidRPr="00097C49">
        <w:t>3</w:t>
      </w:r>
      <w:r w:rsidR="007D21D5" w:rsidRPr="00097C49">
        <w:rPr>
          <w:lang w:val="en-US"/>
        </w:rPr>
        <w:t>b</w:t>
      </w:r>
      <w:r w:rsidR="00A62B7D" w:rsidRPr="00A62B7D">
        <w:t xml:space="preserve"> [11]</w:t>
      </w:r>
      <w:r w:rsidR="00305241" w:rsidRPr="00097C49">
        <w:t xml:space="preserve">. </w:t>
      </w:r>
      <w:r w:rsidR="00305241" w:rsidRPr="00097C49">
        <w:rPr>
          <w:lang w:val="en-US"/>
        </w:rPr>
        <w:t>SAP</w:t>
      </w:r>
      <w:r w:rsidR="00305241" w:rsidRPr="00097C49">
        <w:t xml:space="preserve"> связывает компоненты бактериальной клеточной стенки</w:t>
      </w:r>
      <w:r w:rsidR="00C56286">
        <w:t>:</w:t>
      </w:r>
      <w:r w:rsidR="00305241" w:rsidRPr="00097C49">
        <w:t xml:space="preserve"> углеводы, липополисахариды и пептидогликан и опосредует активацию комплемента по классическому пути в ответ на инфекцию. </w:t>
      </w:r>
    </w:p>
    <w:p w:rsidR="00EB7816" w:rsidRPr="00097C49" w:rsidRDefault="00305241" w:rsidP="00097C49">
      <w:pPr>
        <w:pStyle w:val="p"/>
        <w:spacing w:before="0" w:beforeAutospacing="0" w:after="0" w:afterAutospacing="0" w:line="360" w:lineRule="auto"/>
        <w:ind w:firstLine="284"/>
      </w:pPr>
      <w:r w:rsidRPr="00097C49">
        <w:t xml:space="preserve">Компоненты </w:t>
      </w:r>
      <w:r w:rsidR="0058014A" w:rsidRPr="00097C49">
        <w:t>поверхностей микроорганизмов:</w:t>
      </w:r>
      <w:r w:rsidR="00EB7816" w:rsidRPr="00097C49">
        <w:rPr>
          <w:i/>
        </w:rPr>
        <w:t xml:space="preserve"> </w:t>
      </w:r>
    </w:p>
    <w:p w:rsidR="00A62B7D" w:rsidRPr="00A62B7D" w:rsidRDefault="00A215ED" w:rsidP="003C3CD6">
      <w:pPr>
        <w:pStyle w:val="a3"/>
        <w:numPr>
          <w:ilvl w:val="0"/>
          <w:numId w:val="1"/>
        </w:numPr>
        <w:spacing w:after="0" w:line="360" w:lineRule="auto"/>
        <w:ind w:left="0" w:firstLine="284"/>
        <w:rPr>
          <w:rFonts w:ascii="Times New Roman" w:eastAsia="MinionPro-Regular-Identity-H" w:hAnsi="Times New Roman" w:cs="Times New Roman"/>
          <w:i/>
          <w:sz w:val="24"/>
          <w:szCs w:val="24"/>
        </w:rPr>
      </w:pPr>
      <w:r w:rsidRPr="00A62B7D">
        <w:rPr>
          <w:rFonts w:ascii="Times New Roman" w:hAnsi="Times New Roman" w:cs="Times New Roman"/>
          <w:sz w:val="24"/>
          <w:szCs w:val="24"/>
        </w:rPr>
        <w:t>С1</w:t>
      </w:r>
      <w:r w:rsidRPr="00A62B7D">
        <w:rPr>
          <w:rFonts w:ascii="Times New Roman" w:hAnsi="Times New Roman" w:cs="Times New Roman"/>
          <w:sz w:val="24"/>
          <w:szCs w:val="24"/>
          <w:lang w:val="en-US"/>
        </w:rPr>
        <w:t>q</w:t>
      </w:r>
      <w:r w:rsidRPr="00A62B7D">
        <w:rPr>
          <w:rFonts w:ascii="Times New Roman" w:hAnsi="Times New Roman" w:cs="Times New Roman"/>
          <w:sz w:val="24"/>
          <w:szCs w:val="24"/>
        </w:rPr>
        <w:t xml:space="preserve"> может также напрямую связываться с поверхностью бактериальных клеток и запускать каскад комплемента по классическому пути. С1</w:t>
      </w:r>
      <w:r w:rsidRPr="00A62B7D">
        <w:rPr>
          <w:rFonts w:ascii="Times New Roman" w:hAnsi="Times New Roman" w:cs="Times New Roman"/>
          <w:sz w:val="24"/>
          <w:szCs w:val="24"/>
          <w:lang w:val="en-US"/>
        </w:rPr>
        <w:t>q</w:t>
      </w:r>
      <w:r w:rsidRPr="00A62B7D">
        <w:rPr>
          <w:rFonts w:ascii="Times New Roman" w:hAnsi="Times New Roman" w:cs="Times New Roman"/>
          <w:sz w:val="24"/>
          <w:szCs w:val="24"/>
        </w:rPr>
        <w:t xml:space="preserve"> способен взаимодействовать с </w:t>
      </w:r>
      <w:r w:rsidRPr="00A62B7D">
        <w:rPr>
          <w:rFonts w:ascii="Times New Roman" w:hAnsi="Times New Roman" w:cs="Times New Roman"/>
          <w:i/>
          <w:sz w:val="24"/>
          <w:szCs w:val="24"/>
        </w:rPr>
        <w:t>липидом</w:t>
      </w:r>
      <w:proofErr w:type="gramStart"/>
      <w:r w:rsidRPr="00A62B7D">
        <w:rPr>
          <w:rFonts w:ascii="Times New Roman" w:hAnsi="Times New Roman" w:cs="Times New Roman"/>
          <w:i/>
          <w:sz w:val="24"/>
          <w:szCs w:val="24"/>
        </w:rPr>
        <w:t xml:space="preserve"> А</w:t>
      </w:r>
      <w:proofErr w:type="gramEnd"/>
      <w:r w:rsidRPr="00A62B7D">
        <w:rPr>
          <w:rFonts w:ascii="Times New Roman" w:hAnsi="Times New Roman" w:cs="Times New Roman"/>
          <w:i/>
          <w:sz w:val="24"/>
          <w:szCs w:val="24"/>
        </w:rPr>
        <w:t xml:space="preserve"> липополисахаридов</w:t>
      </w:r>
      <w:r w:rsidRPr="00A62B7D">
        <w:rPr>
          <w:rFonts w:ascii="Times New Roman" w:hAnsi="Times New Roman" w:cs="Times New Roman"/>
          <w:sz w:val="24"/>
          <w:szCs w:val="24"/>
        </w:rPr>
        <w:t xml:space="preserve">, </w:t>
      </w:r>
      <w:r w:rsidRPr="00A62B7D">
        <w:rPr>
          <w:rFonts w:ascii="Times New Roman" w:hAnsi="Times New Roman" w:cs="Times New Roman"/>
          <w:i/>
          <w:sz w:val="24"/>
          <w:szCs w:val="24"/>
        </w:rPr>
        <w:t>белками наружной мембраны грамотрицательных бактерий</w:t>
      </w:r>
      <w:r w:rsidRPr="00A62B7D">
        <w:rPr>
          <w:rFonts w:ascii="Times New Roman" w:hAnsi="Times New Roman" w:cs="Times New Roman"/>
          <w:sz w:val="24"/>
          <w:szCs w:val="24"/>
        </w:rPr>
        <w:t xml:space="preserve">, </w:t>
      </w:r>
      <w:proofErr w:type="spellStart"/>
      <w:r w:rsidRPr="00A62B7D">
        <w:rPr>
          <w:rFonts w:ascii="Times New Roman" w:hAnsi="Times New Roman" w:cs="Times New Roman"/>
          <w:i/>
          <w:sz w:val="24"/>
          <w:szCs w:val="24"/>
        </w:rPr>
        <w:t>липотейхоевыми</w:t>
      </w:r>
      <w:proofErr w:type="spellEnd"/>
      <w:r w:rsidRPr="00A62B7D">
        <w:rPr>
          <w:rFonts w:ascii="Times New Roman" w:hAnsi="Times New Roman" w:cs="Times New Roman"/>
          <w:i/>
          <w:sz w:val="24"/>
          <w:szCs w:val="24"/>
        </w:rPr>
        <w:t xml:space="preserve"> кислотами грамположительных бактерий</w:t>
      </w:r>
      <w:r w:rsidR="00A62B7D" w:rsidRPr="00A62B7D">
        <w:rPr>
          <w:rFonts w:ascii="Times New Roman" w:hAnsi="Times New Roman" w:cs="Times New Roman"/>
          <w:i/>
          <w:sz w:val="24"/>
          <w:szCs w:val="24"/>
        </w:rPr>
        <w:t xml:space="preserve"> </w:t>
      </w:r>
      <w:r w:rsidR="00A62B7D" w:rsidRPr="00A62B7D">
        <w:rPr>
          <w:rFonts w:ascii="Times New Roman" w:hAnsi="Times New Roman" w:cs="Times New Roman"/>
          <w:sz w:val="24"/>
          <w:szCs w:val="24"/>
        </w:rPr>
        <w:t>[14]</w:t>
      </w:r>
      <w:r w:rsidRPr="00A62B7D">
        <w:rPr>
          <w:rFonts w:ascii="Times New Roman" w:hAnsi="Times New Roman" w:cs="Times New Roman"/>
          <w:sz w:val="24"/>
          <w:szCs w:val="24"/>
        </w:rPr>
        <w:t xml:space="preserve">. </w:t>
      </w:r>
    </w:p>
    <w:p w:rsidR="001275C1" w:rsidRPr="00A62B7D" w:rsidRDefault="008953BE" w:rsidP="003C3CD6">
      <w:pPr>
        <w:pStyle w:val="a3"/>
        <w:numPr>
          <w:ilvl w:val="0"/>
          <w:numId w:val="1"/>
        </w:numPr>
        <w:spacing w:after="0" w:line="360" w:lineRule="auto"/>
        <w:ind w:left="0" w:firstLine="284"/>
        <w:rPr>
          <w:rFonts w:ascii="Times New Roman" w:eastAsia="MinionPro-Regular-Identity-H" w:hAnsi="Times New Roman" w:cs="Times New Roman"/>
          <w:i/>
          <w:sz w:val="24"/>
          <w:szCs w:val="24"/>
        </w:rPr>
      </w:pPr>
      <w:proofErr w:type="spellStart"/>
      <w:proofErr w:type="gramStart"/>
      <w:r w:rsidRPr="00A62B7D">
        <w:rPr>
          <w:rFonts w:ascii="Times New Roman" w:eastAsia="MinionPro-Regular-Identity-H" w:hAnsi="Times New Roman" w:cs="Times New Roman"/>
          <w:i/>
          <w:sz w:val="24"/>
          <w:szCs w:val="24"/>
          <w:lang w:val="en-US"/>
        </w:rPr>
        <w:t>gp</w:t>
      </w:r>
      <w:proofErr w:type="spellEnd"/>
      <w:r w:rsidR="001275C1" w:rsidRPr="00A62B7D">
        <w:rPr>
          <w:rFonts w:ascii="Times New Roman" w:eastAsia="MinionPro-Regular-Identity-H" w:hAnsi="Times New Roman" w:cs="Times New Roman"/>
          <w:i/>
          <w:sz w:val="24"/>
          <w:szCs w:val="24"/>
        </w:rPr>
        <w:t>41</w:t>
      </w:r>
      <w:proofErr w:type="gramEnd"/>
      <w:r w:rsidRPr="00A62B7D">
        <w:rPr>
          <w:rFonts w:ascii="Times New Roman" w:eastAsia="MinionPro-Regular-Identity-H" w:hAnsi="Times New Roman" w:cs="Times New Roman"/>
          <w:i/>
          <w:sz w:val="24"/>
          <w:szCs w:val="24"/>
        </w:rPr>
        <w:t xml:space="preserve"> </w:t>
      </w:r>
      <w:r w:rsidRPr="00A62B7D">
        <w:rPr>
          <w:rFonts w:ascii="Times New Roman" w:eastAsia="MinionPro-Regular-Identity-H" w:hAnsi="Times New Roman" w:cs="Times New Roman"/>
          <w:i/>
          <w:sz w:val="24"/>
          <w:szCs w:val="24"/>
          <w:lang w:val="en-US"/>
        </w:rPr>
        <w:t>HIV</w:t>
      </w:r>
      <w:r w:rsidRPr="00A62B7D">
        <w:rPr>
          <w:rFonts w:ascii="Times New Roman" w:eastAsia="MinionPro-Regular-Identity-H" w:hAnsi="Times New Roman" w:cs="Times New Roman"/>
          <w:i/>
          <w:sz w:val="24"/>
          <w:szCs w:val="24"/>
        </w:rPr>
        <w:t>-1</w:t>
      </w:r>
      <w:r w:rsidR="001275C1" w:rsidRPr="00A62B7D">
        <w:rPr>
          <w:rFonts w:ascii="Times New Roman" w:eastAsia="MinionPro-Regular-Identity-H" w:hAnsi="Times New Roman" w:cs="Times New Roman"/>
          <w:i/>
          <w:sz w:val="24"/>
          <w:szCs w:val="24"/>
        </w:rPr>
        <w:t xml:space="preserve"> </w:t>
      </w:r>
      <w:r w:rsidR="001275C1" w:rsidRPr="00A62B7D">
        <w:rPr>
          <w:rFonts w:ascii="Times New Roman" w:eastAsia="MinionPro-Regular-Identity-H" w:hAnsi="Times New Roman" w:cs="Times New Roman"/>
          <w:sz w:val="24"/>
          <w:szCs w:val="24"/>
        </w:rPr>
        <w:t>имеет домен, связывающийся с С1</w:t>
      </w:r>
      <w:r w:rsidR="001275C1" w:rsidRPr="00A62B7D">
        <w:rPr>
          <w:rFonts w:ascii="Times New Roman" w:eastAsia="MinionPro-Regular-Identity-H" w:hAnsi="Times New Roman" w:cs="Times New Roman"/>
          <w:sz w:val="24"/>
          <w:szCs w:val="24"/>
          <w:lang w:val="en-US"/>
        </w:rPr>
        <w:t>q</w:t>
      </w:r>
      <w:r w:rsidR="001275C1" w:rsidRPr="00A62B7D">
        <w:rPr>
          <w:rFonts w:ascii="Times New Roman" w:eastAsia="MinionPro-Regular-Identity-H" w:hAnsi="Times New Roman" w:cs="Times New Roman"/>
          <w:sz w:val="24"/>
          <w:szCs w:val="24"/>
        </w:rPr>
        <w:t xml:space="preserve"> (591-610 </w:t>
      </w:r>
      <w:proofErr w:type="spellStart"/>
      <w:r w:rsidR="001275C1" w:rsidRPr="00A62B7D">
        <w:rPr>
          <w:rFonts w:ascii="Times New Roman" w:eastAsia="MinionPro-Regular-Identity-H" w:hAnsi="Times New Roman" w:cs="Times New Roman"/>
          <w:sz w:val="24"/>
          <w:szCs w:val="24"/>
        </w:rPr>
        <w:t>а.о</w:t>
      </w:r>
      <w:proofErr w:type="spellEnd"/>
      <w:r w:rsidR="00C56286" w:rsidRPr="00A62B7D">
        <w:rPr>
          <w:rFonts w:ascii="Times New Roman" w:eastAsia="MinionPro-Regular-Identity-H" w:hAnsi="Times New Roman" w:cs="Times New Roman"/>
          <w:sz w:val="24"/>
          <w:szCs w:val="24"/>
        </w:rPr>
        <w:t>.),</w:t>
      </w:r>
      <w:r w:rsidR="001275C1" w:rsidRPr="00A62B7D">
        <w:rPr>
          <w:rFonts w:ascii="Times New Roman" w:eastAsia="MinionPro-Regular-Identity-H" w:hAnsi="Times New Roman" w:cs="Times New Roman"/>
          <w:sz w:val="24"/>
          <w:szCs w:val="24"/>
        </w:rPr>
        <w:t xml:space="preserve"> </w:t>
      </w:r>
      <w:r w:rsidR="00C56286" w:rsidRPr="00A62B7D">
        <w:rPr>
          <w:rFonts w:ascii="Times New Roman" w:eastAsia="MinionPro-Regular-Identity-H" w:hAnsi="Times New Roman" w:cs="Times New Roman"/>
          <w:sz w:val="24"/>
          <w:szCs w:val="24"/>
        </w:rPr>
        <w:t>д</w:t>
      </w:r>
      <w:r w:rsidR="001275C1" w:rsidRPr="00A62B7D">
        <w:rPr>
          <w:rFonts w:ascii="Times New Roman" w:eastAsia="MinionPro-Regular-Identity-H" w:hAnsi="Times New Roman" w:cs="Times New Roman"/>
          <w:sz w:val="24"/>
          <w:szCs w:val="24"/>
        </w:rPr>
        <w:t xml:space="preserve">ля связывания наиболее важно наличие </w:t>
      </w:r>
      <w:proofErr w:type="spellStart"/>
      <w:r w:rsidR="001275C1" w:rsidRPr="00A62B7D">
        <w:rPr>
          <w:rFonts w:ascii="Times New Roman" w:eastAsia="MinionPro-Regular-Identity-H" w:hAnsi="Times New Roman" w:cs="Times New Roman"/>
          <w:sz w:val="24"/>
          <w:szCs w:val="24"/>
        </w:rPr>
        <w:t>дисульфидной</w:t>
      </w:r>
      <w:proofErr w:type="spellEnd"/>
      <w:r w:rsidR="001275C1" w:rsidRPr="00A62B7D">
        <w:rPr>
          <w:rFonts w:ascii="Times New Roman" w:eastAsia="MinionPro-Regular-Identity-H" w:hAnsi="Times New Roman" w:cs="Times New Roman"/>
          <w:sz w:val="24"/>
          <w:szCs w:val="24"/>
        </w:rPr>
        <w:t xml:space="preserve"> связи между 605 и 611 </w:t>
      </w:r>
      <w:proofErr w:type="spellStart"/>
      <w:r w:rsidR="001275C1" w:rsidRPr="00A62B7D">
        <w:rPr>
          <w:rFonts w:ascii="Times New Roman" w:eastAsia="MinionPro-Regular-Identity-H" w:hAnsi="Times New Roman" w:cs="Times New Roman"/>
          <w:sz w:val="24"/>
          <w:szCs w:val="24"/>
        </w:rPr>
        <w:t>а.о</w:t>
      </w:r>
      <w:proofErr w:type="spellEnd"/>
      <w:r w:rsidR="001275C1" w:rsidRPr="00A62B7D">
        <w:rPr>
          <w:rFonts w:ascii="Times New Roman" w:eastAsia="MinionPro-Regular-Identity-H" w:hAnsi="Times New Roman" w:cs="Times New Roman"/>
          <w:sz w:val="24"/>
          <w:szCs w:val="24"/>
        </w:rPr>
        <w:t xml:space="preserve">. </w:t>
      </w:r>
      <w:proofErr w:type="spellStart"/>
      <w:r w:rsidR="001275C1" w:rsidRPr="00A62B7D">
        <w:rPr>
          <w:rFonts w:ascii="Times New Roman" w:eastAsia="MinionPro-Regular-Identity-H" w:hAnsi="Times New Roman" w:cs="Times New Roman"/>
          <w:sz w:val="24"/>
          <w:szCs w:val="24"/>
          <w:lang w:val="en-US"/>
        </w:rPr>
        <w:t>gp</w:t>
      </w:r>
      <w:proofErr w:type="spellEnd"/>
      <w:r w:rsidR="001275C1" w:rsidRPr="00A62B7D">
        <w:rPr>
          <w:rFonts w:ascii="Times New Roman" w:eastAsia="MinionPro-Regular-Identity-H" w:hAnsi="Times New Roman" w:cs="Times New Roman"/>
          <w:sz w:val="24"/>
          <w:szCs w:val="24"/>
        </w:rPr>
        <w:t xml:space="preserve">41. Этот участок высоко консервативен среди ретровирусов животных С-типа и </w:t>
      </w:r>
      <w:r w:rsidR="001275C1" w:rsidRPr="00A62B7D">
        <w:rPr>
          <w:rFonts w:ascii="Times New Roman" w:eastAsia="MinionPro-Regular-Identity-H" w:hAnsi="Times New Roman" w:cs="Times New Roman"/>
          <w:sz w:val="24"/>
          <w:szCs w:val="24"/>
          <w:lang w:val="en-US"/>
        </w:rPr>
        <w:t>D</w:t>
      </w:r>
      <w:r w:rsidR="001275C1" w:rsidRPr="00A62B7D">
        <w:rPr>
          <w:rFonts w:ascii="Times New Roman" w:eastAsia="MinionPro-Regular-Identity-H" w:hAnsi="Times New Roman" w:cs="Times New Roman"/>
          <w:sz w:val="24"/>
          <w:szCs w:val="24"/>
        </w:rPr>
        <w:t xml:space="preserve">-типа (вирус лейкемии </w:t>
      </w:r>
      <w:proofErr w:type="spellStart"/>
      <w:r w:rsidR="001275C1" w:rsidRPr="00A62B7D">
        <w:rPr>
          <w:rFonts w:ascii="Times New Roman" w:eastAsia="MinionPro-Regular-Identity-H" w:hAnsi="Times New Roman" w:cs="Times New Roman"/>
          <w:sz w:val="24"/>
          <w:szCs w:val="24"/>
        </w:rPr>
        <w:t>Молони</w:t>
      </w:r>
      <w:proofErr w:type="spellEnd"/>
      <w:r w:rsidR="001275C1" w:rsidRPr="00A62B7D">
        <w:rPr>
          <w:rFonts w:ascii="Times New Roman" w:eastAsia="MinionPro-Regular-Identity-H" w:hAnsi="Times New Roman" w:cs="Times New Roman"/>
          <w:sz w:val="24"/>
          <w:szCs w:val="24"/>
        </w:rPr>
        <w:t>, вирус и</w:t>
      </w:r>
      <w:r w:rsidR="009834FE" w:rsidRPr="00A62B7D">
        <w:rPr>
          <w:rFonts w:ascii="Times New Roman" w:eastAsia="MinionPro-Regular-Identity-H" w:hAnsi="Times New Roman" w:cs="Times New Roman"/>
          <w:sz w:val="24"/>
          <w:szCs w:val="24"/>
        </w:rPr>
        <w:t>ммунодефицита человека-1 (ВИЧ-1)</w:t>
      </w:r>
      <w:r w:rsidR="001275C1" w:rsidRPr="00A62B7D">
        <w:rPr>
          <w:rFonts w:ascii="Times New Roman" w:eastAsia="MinionPro-Regular-Identity-H" w:hAnsi="Times New Roman" w:cs="Times New Roman"/>
          <w:sz w:val="24"/>
          <w:szCs w:val="24"/>
        </w:rPr>
        <w:t>, ВИЧ-2)</w:t>
      </w:r>
      <w:r w:rsidR="0041067C" w:rsidRPr="00A62B7D">
        <w:rPr>
          <w:rFonts w:ascii="Times New Roman" w:eastAsia="MinionPro-Regular-Identity-H" w:hAnsi="Times New Roman" w:cs="Times New Roman"/>
          <w:sz w:val="24"/>
          <w:szCs w:val="24"/>
        </w:rPr>
        <w:t>. Связывание С1</w:t>
      </w:r>
      <w:r w:rsidR="0041067C" w:rsidRPr="00A62B7D">
        <w:rPr>
          <w:rFonts w:ascii="Times New Roman" w:eastAsia="MinionPro-Regular-Identity-H" w:hAnsi="Times New Roman" w:cs="Times New Roman"/>
          <w:sz w:val="24"/>
          <w:szCs w:val="24"/>
          <w:lang w:val="en-US"/>
        </w:rPr>
        <w:t>q</w:t>
      </w:r>
      <w:r w:rsidR="0041067C" w:rsidRPr="00A62B7D">
        <w:rPr>
          <w:rFonts w:ascii="Times New Roman" w:eastAsia="MinionPro-Regular-Identity-H" w:hAnsi="Times New Roman" w:cs="Times New Roman"/>
          <w:sz w:val="24"/>
          <w:szCs w:val="24"/>
        </w:rPr>
        <w:t xml:space="preserve"> препятствует взаимодействию анти-</w:t>
      </w:r>
      <w:proofErr w:type="spellStart"/>
      <w:r w:rsidR="0041067C" w:rsidRPr="00A62B7D">
        <w:rPr>
          <w:rFonts w:ascii="Times New Roman" w:eastAsia="MinionPro-Regular-Identity-H" w:hAnsi="Times New Roman" w:cs="Times New Roman"/>
          <w:sz w:val="24"/>
          <w:szCs w:val="24"/>
          <w:lang w:val="en-US"/>
        </w:rPr>
        <w:t>gp</w:t>
      </w:r>
      <w:proofErr w:type="spellEnd"/>
      <w:r w:rsidR="0041067C" w:rsidRPr="00A62B7D">
        <w:rPr>
          <w:rFonts w:ascii="Times New Roman" w:eastAsia="MinionPro-Regular-Identity-H" w:hAnsi="Times New Roman" w:cs="Times New Roman"/>
          <w:sz w:val="24"/>
          <w:szCs w:val="24"/>
        </w:rPr>
        <w:t>41-антител с молекулой вируса и также может быть частью избегания вирусом иммунной системы организма человека</w:t>
      </w:r>
      <w:r w:rsidR="00A62B7D" w:rsidRPr="00A62B7D">
        <w:rPr>
          <w:rFonts w:ascii="Times New Roman" w:eastAsia="MinionPro-Regular-Identity-H" w:hAnsi="Times New Roman" w:cs="Times New Roman"/>
          <w:sz w:val="24"/>
          <w:szCs w:val="24"/>
        </w:rPr>
        <w:t xml:space="preserve"> [7]</w:t>
      </w:r>
      <w:r w:rsidR="0041067C" w:rsidRPr="00A62B7D">
        <w:rPr>
          <w:rFonts w:ascii="Times New Roman" w:eastAsia="MinionPro-Regular-Identity-H" w:hAnsi="Times New Roman" w:cs="Times New Roman"/>
          <w:sz w:val="24"/>
          <w:szCs w:val="24"/>
        </w:rPr>
        <w:t xml:space="preserve">. </w:t>
      </w:r>
    </w:p>
    <w:p w:rsidR="0070656E" w:rsidRPr="00097C49" w:rsidRDefault="0070656E" w:rsidP="00097C49">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Недавние исследования показали, что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может связывать апоптотические маркеры на поверхности клеток. Во всех случаях связывание осуществляется через </w:t>
      </w:r>
      <w:proofErr w:type="spellStart"/>
      <w:r w:rsidRPr="00097C49">
        <w:rPr>
          <w:rFonts w:ascii="Times New Roman" w:eastAsia="MinionPro-Regular-Identity-H" w:hAnsi="Times New Roman" w:cs="Times New Roman"/>
          <w:sz w:val="24"/>
          <w:szCs w:val="24"/>
          <w:lang w:val="en-US"/>
        </w:rPr>
        <w:t>gC</w:t>
      </w:r>
      <w:proofErr w:type="spellEnd"/>
      <w:r w:rsidRPr="00097C49">
        <w:rPr>
          <w:rFonts w:ascii="Times New Roman" w:eastAsia="MinionPro-Regular-Identity-H" w:hAnsi="Times New Roman" w:cs="Times New Roman"/>
          <w:sz w:val="24"/>
          <w:szCs w:val="24"/>
        </w:rPr>
        <w:t>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w:t>
      </w:r>
    </w:p>
    <w:p w:rsidR="0070656E" w:rsidRPr="00097C49" w:rsidRDefault="0070656E" w:rsidP="003C3CD6">
      <w:pPr>
        <w:pStyle w:val="a3"/>
        <w:numPr>
          <w:ilvl w:val="0"/>
          <w:numId w:val="1"/>
        </w:numPr>
        <w:spacing w:after="0" w:line="360" w:lineRule="auto"/>
        <w:ind w:left="0"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i/>
          <w:sz w:val="24"/>
          <w:szCs w:val="24"/>
        </w:rPr>
        <w:t>Фосфатидилсерин</w:t>
      </w:r>
      <w:r w:rsidRPr="00097C49">
        <w:rPr>
          <w:rFonts w:ascii="Times New Roman" w:eastAsia="MinionPro-Regular-Identity-H" w:hAnsi="Times New Roman" w:cs="Times New Roman"/>
          <w:sz w:val="24"/>
          <w:szCs w:val="24"/>
        </w:rPr>
        <w:t xml:space="preserve"> – один из наиболее хорошо описанных сигналов апоптоза на поверхности клетки. Он связывается нап</w:t>
      </w:r>
      <w:r w:rsidR="00B711A4" w:rsidRPr="00097C49">
        <w:rPr>
          <w:rFonts w:ascii="Times New Roman" w:eastAsia="MinionPro-Regular-Identity-H" w:hAnsi="Times New Roman" w:cs="Times New Roman"/>
          <w:sz w:val="24"/>
          <w:szCs w:val="24"/>
        </w:rPr>
        <w:t xml:space="preserve">рямую с рецепторами фагоцитов с помощью или </w:t>
      </w:r>
      <w:r w:rsidRPr="00097C49">
        <w:rPr>
          <w:rFonts w:ascii="Times New Roman" w:eastAsia="MinionPro-Regular-Identity-H" w:hAnsi="Times New Roman" w:cs="Times New Roman"/>
          <w:sz w:val="24"/>
          <w:szCs w:val="24"/>
        </w:rPr>
        <w:t>без помощи дополнительных растворимых белков.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w:t>
      </w:r>
      <w:r w:rsidR="00A86E75" w:rsidRPr="00097C49">
        <w:rPr>
          <w:rFonts w:ascii="Times New Roman" w:eastAsia="MinionPro-Regular-Identity-H" w:hAnsi="Times New Roman" w:cs="Times New Roman"/>
          <w:sz w:val="24"/>
          <w:szCs w:val="24"/>
        </w:rPr>
        <w:t xml:space="preserve">может взаимодействовать с </w:t>
      </w:r>
      <w:proofErr w:type="spellStart"/>
      <w:r w:rsidR="00A86E75" w:rsidRPr="00097C49">
        <w:rPr>
          <w:rFonts w:ascii="Times New Roman" w:eastAsia="MinionPro-Regular-Identity-H" w:hAnsi="Times New Roman" w:cs="Times New Roman"/>
          <w:sz w:val="24"/>
          <w:szCs w:val="24"/>
        </w:rPr>
        <w:t>фосфатидилсерином</w:t>
      </w:r>
      <w:proofErr w:type="spellEnd"/>
      <w:r w:rsidR="00A86E75" w:rsidRPr="00097C49">
        <w:rPr>
          <w:rFonts w:ascii="Times New Roman" w:eastAsia="MinionPro-Regular-Identity-H" w:hAnsi="Times New Roman" w:cs="Times New Roman"/>
          <w:sz w:val="24"/>
          <w:szCs w:val="24"/>
        </w:rPr>
        <w:t xml:space="preserve"> (</w:t>
      </w:r>
      <w:proofErr w:type="spellStart"/>
      <w:r w:rsidR="00A86E75" w:rsidRPr="00097C49">
        <w:rPr>
          <w:rFonts w:ascii="Times New Roman" w:eastAsia="MinionPro-Regular-Identity-H" w:hAnsi="Times New Roman" w:cs="Times New Roman"/>
          <w:sz w:val="24"/>
          <w:szCs w:val="24"/>
        </w:rPr>
        <w:t>фосфосериновой</w:t>
      </w:r>
      <w:proofErr w:type="spellEnd"/>
      <w:r w:rsidR="00A86E75" w:rsidRPr="00097C49">
        <w:rPr>
          <w:rFonts w:ascii="Times New Roman" w:eastAsia="MinionPro-Regular-Identity-H" w:hAnsi="Times New Roman" w:cs="Times New Roman"/>
          <w:sz w:val="24"/>
          <w:szCs w:val="24"/>
        </w:rPr>
        <w:t xml:space="preserve"> заряженной частью молекулы) с высокой аффинностью и опосредовать связывание фагоцита с апоптотической клеткой. </w:t>
      </w:r>
    </w:p>
    <w:p w:rsidR="005236EE" w:rsidRPr="00097C49" w:rsidRDefault="00A86E75" w:rsidP="003C3CD6">
      <w:pPr>
        <w:pStyle w:val="a3"/>
        <w:numPr>
          <w:ilvl w:val="0"/>
          <w:numId w:val="1"/>
        </w:numPr>
        <w:spacing w:after="0" w:line="360" w:lineRule="auto"/>
        <w:ind w:left="0"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i/>
          <w:sz w:val="24"/>
          <w:szCs w:val="24"/>
        </w:rPr>
        <w:t>Нуклеиновые кислоты</w:t>
      </w:r>
      <w:r w:rsidRPr="00097C49">
        <w:rPr>
          <w:rFonts w:ascii="Times New Roman" w:eastAsia="MinionPro-Regular-Identity-H" w:hAnsi="Times New Roman" w:cs="Times New Roman"/>
          <w:sz w:val="24"/>
          <w:szCs w:val="24"/>
        </w:rPr>
        <w:t xml:space="preserve"> – маркеры апоптоза клеток</w:t>
      </w:r>
      <w:r w:rsidR="008A5345" w:rsidRPr="00097C49">
        <w:rPr>
          <w:rFonts w:ascii="Times New Roman" w:eastAsia="MinionPro-Regular-Identity-H" w:hAnsi="Times New Roman" w:cs="Times New Roman"/>
          <w:sz w:val="24"/>
          <w:szCs w:val="24"/>
        </w:rPr>
        <w:t xml:space="preserve">. Было показано, что </w:t>
      </w:r>
      <w:proofErr w:type="spellStart"/>
      <w:r w:rsidR="008A5345" w:rsidRPr="00097C49">
        <w:rPr>
          <w:rFonts w:ascii="Times New Roman" w:eastAsia="MinionPro-Regular-Identity-H" w:hAnsi="Times New Roman" w:cs="Times New Roman"/>
          <w:sz w:val="24"/>
          <w:szCs w:val="24"/>
          <w:lang w:val="en-US"/>
        </w:rPr>
        <w:t>gC</w:t>
      </w:r>
      <w:proofErr w:type="spellEnd"/>
      <w:r w:rsidR="008A5345" w:rsidRPr="00097C49">
        <w:rPr>
          <w:rFonts w:ascii="Times New Roman" w:eastAsia="MinionPro-Regular-Identity-H" w:hAnsi="Times New Roman" w:cs="Times New Roman"/>
          <w:sz w:val="24"/>
          <w:szCs w:val="24"/>
        </w:rPr>
        <w:t>1</w:t>
      </w:r>
      <w:r w:rsidR="008A5345" w:rsidRPr="00097C49">
        <w:rPr>
          <w:rFonts w:ascii="Times New Roman" w:eastAsia="MinionPro-Regular-Identity-H" w:hAnsi="Times New Roman" w:cs="Times New Roman"/>
          <w:sz w:val="24"/>
          <w:szCs w:val="24"/>
          <w:lang w:val="en-US"/>
        </w:rPr>
        <w:t>q</w:t>
      </w:r>
      <w:r w:rsidR="008A5345" w:rsidRPr="00097C49">
        <w:rPr>
          <w:rFonts w:ascii="Times New Roman" w:eastAsia="MinionPro-Regular-Identity-H" w:hAnsi="Times New Roman" w:cs="Times New Roman"/>
          <w:sz w:val="24"/>
          <w:szCs w:val="24"/>
        </w:rPr>
        <w:t xml:space="preserve"> обладает </w:t>
      </w:r>
      <w:proofErr w:type="spellStart"/>
      <w:r w:rsidR="008A5345" w:rsidRPr="00097C49">
        <w:rPr>
          <w:rFonts w:ascii="Times New Roman" w:eastAsia="MinionPro-Regular-Identity-H" w:hAnsi="Times New Roman" w:cs="Times New Roman"/>
          <w:sz w:val="24"/>
          <w:szCs w:val="24"/>
        </w:rPr>
        <w:t>лектиноподобной</w:t>
      </w:r>
      <w:proofErr w:type="spellEnd"/>
      <w:r w:rsidR="008A5345" w:rsidRPr="00097C49">
        <w:rPr>
          <w:rFonts w:ascii="Times New Roman" w:eastAsia="MinionPro-Regular-Identity-H" w:hAnsi="Times New Roman" w:cs="Times New Roman"/>
          <w:sz w:val="24"/>
          <w:szCs w:val="24"/>
        </w:rPr>
        <w:t xml:space="preserve"> активностью и способен связываться с дезоксирибозой, входящей в состав нуклеотидов ДНК. </w:t>
      </w:r>
    </w:p>
    <w:p w:rsidR="004A79B8" w:rsidRPr="00097C49" w:rsidRDefault="00B711A4" w:rsidP="00097C49">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lastRenderedPageBreak/>
        <w:t>Другие</w:t>
      </w:r>
      <w:r w:rsidR="00064952" w:rsidRPr="00097C49">
        <w:rPr>
          <w:rFonts w:ascii="Times New Roman" w:eastAsia="MinionPro-Regular-Identity-H" w:hAnsi="Times New Roman" w:cs="Times New Roman"/>
          <w:sz w:val="24"/>
          <w:szCs w:val="24"/>
        </w:rPr>
        <w:t xml:space="preserve"> лиганды</w:t>
      </w:r>
      <w:r w:rsidR="004A79B8" w:rsidRPr="00097C49">
        <w:rPr>
          <w:rFonts w:ascii="Times New Roman" w:eastAsia="MinionPro-Regular-Identity-H" w:hAnsi="Times New Roman" w:cs="Times New Roman"/>
          <w:sz w:val="24"/>
          <w:szCs w:val="24"/>
        </w:rPr>
        <w:t xml:space="preserve"> </w:t>
      </w:r>
      <w:r w:rsidRPr="00097C49">
        <w:rPr>
          <w:rFonts w:ascii="Times New Roman" w:eastAsia="MinionPro-Regular-Identity-H" w:hAnsi="Times New Roman" w:cs="Times New Roman"/>
          <w:sz w:val="24"/>
          <w:szCs w:val="24"/>
        </w:rPr>
        <w:t>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в организме</w:t>
      </w:r>
      <w:r w:rsidR="004A79B8" w:rsidRPr="00097C49">
        <w:rPr>
          <w:rFonts w:ascii="Times New Roman" w:eastAsia="MinionPro-Regular-Identity-H" w:hAnsi="Times New Roman" w:cs="Times New Roman"/>
          <w:sz w:val="24"/>
          <w:szCs w:val="24"/>
        </w:rPr>
        <w:t xml:space="preserve"> человека.</w:t>
      </w:r>
    </w:p>
    <w:p w:rsidR="00702B71" w:rsidRPr="00097C49" w:rsidRDefault="00702B71" w:rsidP="003C3CD6">
      <w:pPr>
        <w:pStyle w:val="a3"/>
        <w:numPr>
          <w:ilvl w:val="0"/>
          <w:numId w:val="1"/>
        </w:numPr>
        <w:spacing w:after="0" w:line="360" w:lineRule="auto"/>
        <w:ind w:left="0"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i/>
          <w:sz w:val="24"/>
          <w:szCs w:val="24"/>
        </w:rPr>
        <w:t>Гепарансульфат</w:t>
      </w:r>
      <w:r w:rsidRPr="00097C49">
        <w:rPr>
          <w:rFonts w:ascii="Times New Roman" w:eastAsia="MinionPro-Regular-Identity-H" w:hAnsi="Times New Roman" w:cs="Times New Roman"/>
          <w:sz w:val="24"/>
          <w:szCs w:val="24"/>
        </w:rPr>
        <w:t xml:space="preserve"> – протеогликан, входящий в состав базальных мембран. </w:t>
      </w:r>
      <w:r w:rsidR="005027F7" w:rsidRPr="00097C49">
        <w:rPr>
          <w:rFonts w:ascii="Times New Roman" w:eastAsia="MinionPro-Regular-Identity-H" w:hAnsi="Times New Roman" w:cs="Times New Roman"/>
          <w:sz w:val="24"/>
          <w:szCs w:val="24"/>
        </w:rPr>
        <w:t>Как и другие сульфатированные молекулы, ингибирует запуск каскада комплемента.</w:t>
      </w:r>
    </w:p>
    <w:p w:rsidR="00C56286" w:rsidRDefault="005027F7" w:rsidP="003C3CD6">
      <w:pPr>
        <w:pStyle w:val="a3"/>
        <w:numPr>
          <w:ilvl w:val="0"/>
          <w:numId w:val="1"/>
        </w:numPr>
        <w:spacing w:after="0" w:line="360" w:lineRule="auto"/>
        <w:ind w:left="0" w:firstLine="284"/>
        <w:rPr>
          <w:rFonts w:ascii="Times New Roman" w:eastAsia="MinionPro-Regular-Identity-H" w:hAnsi="Times New Roman" w:cs="Times New Roman"/>
          <w:sz w:val="24"/>
          <w:szCs w:val="24"/>
        </w:rPr>
      </w:pPr>
      <w:r w:rsidRPr="00C56286">
        <w:rPr>
          <w:rFonts w:ascii="Times New Roman" w:eastAsia="MinionPro-Regular-Identity-H" w:hAnsi="Times New Roman" w:cs="Times New Roman"/>
          <w:i/>
          <w:sz w:val="24"/>
          <w:szCs w:val="24"/>
        </w:rPr>
        <w:t>Гем</w:t>
      </w:r>
      <w:r w:rsidRPr="00C56286">
        <w:rPr>
          <w:rFonts w:ascii="Times New Roman" w:eastAsia="MinionPro-Regular-Identity-H" w:hAnsi="Times New Roman" w:cs="Times New Roman"/>
          <w:sz w:val="24"/>
          <w:szCs w:val="24"/>
        </w:rPr>
        <w:t xml:space="preserve"> – железопорфириновая простетическая группа</w:t>
      </w:r>
      <w:r w:rsidR="002924EB" w:rsidRPr="00C56286">
        <w:rPr>
          <w:rFonts w:ascii="Times New Roman" w:eastAsia="MinionPro-Regular-Identity-H" w:hAnsi="Times New Roman" w:cs="Times New Roman"/>
          <w:sz w:val="24"/>
          <w:szCs w:val="24"/>
        </w:rPr>
        <w:t>, входящая в состав многих</w:t>
      </w:r>
      <w:r w:rsidRPr="00C56286">
        <w:rPr>
          <w:rFonts w:ascii="Times New Roman" w:eastAsia="MinionPro-Regular-Identity-H" w:hAnsi="Times New Roman" w:cs="Times New Roman"/>
          <w:sz w:val="24"/>
          <w:szCs w:val="24"/>
        </w:rPr>
        <w:t xml:space="preserve"> белков организма (гемоглобин, миоглобин, </w:t>
      </w:r>
      <w:proofErr w:type="spellStart"/>
      <w:r w:rsidRPr="00C56286">
        <w:rPr>
          <w:rFonts w:ascii="Times New Roman" w:eastAsia="MinionPro-Regular-Identity-H" w:hAnsi="Times New Roman" w:cs="Times New Roman"/>
          <w:sz w:val="24"/>
          <w:szCs w:val="24"/>
        </w:rPr>
        <w:t>гемсодержащие</w:t>
      </w:r>
      <w:proofErr w:type="spellEnd"/>
      <w:r w:rsidRPr="00C56286">
        <w:rPr>
          <w:rFonts w:ascii="Times New Roman" w:eastAsia="MinionPro-Regular-Identity-H" w:hAnsi="Times New Roman" w:cs="Times New Roman"/>
          <w:sz w:val="24"/>
          <w:szCs w:val="24"/>
        </w:rPr>
        <w:t xml:space="preserve"> </w:t>
      </w:r>
      <w:proofErr w:type="spellStart"/>
      <w:r w:rsidRPr="00C56286">
        <w:rPr>
          <w:rFonts w:ascii="Times New Roman" w:eastAsia="MinionPro-Regular-Identity-H" w:hAnsi="Times New Roman" w:cs="Times New Roman"/>
          <w:sz w:val="24"/>
          <w:szCs w:val="24"/>
        </w:rPr>
        <w:t>пероксидазы</w:t>
      </w:r>
      <w:proofErr w:type="spellEnd"/>
      <w:r w:rsidRPr="00C56286">
        <w:rPr>
          <w:rFonts w:ascii="Times New Roman" w:eastAsia="MinionPro-Regular-Identity-H" w:hAnsi="Times New Roman" w:cs="Times New Roman"/>
          <w:sz w:val="24"/>
          <w:szCs w:val="24"/>
        </w:rPr>
        <w:t xml:space="preserve"> и тд.). </w:t>
      </w:r>
      <w:r w:rsidR="004A79B8" w:rsidRPr="00C56286">
        <w:rPr>
          <w:rFonts w:ascii="Times New Roman" w:eastAsia="MinionPro-Regular-Identity-H" w:hAnsi="Times New Roman" w:cs="Times New Roman"/>
          <w:sz w:val="24"/>
          <w:szCs w:val="24"/>
        </w:rPr>
        <w:t>Ингибирует активацию каскада комплемента даже при связывании с С1</w:t>
      </w:r>
      <w:r w:rsidR="004A79B8" w:rsidRPr="00C56286">
        <w:rPr>
          <w:rFonts w:ascii="Times New Roman" w:eastAsia="MinionPro-Regular-Identity-H" w:hAnsi="Times New Roman" w:cs="Times New Roman"/>
          <w:sz w:val="24"/>
          <w:szCs w:val="24"/>
          <w:lang w:val="en-US"/>
        </w:rPr>
        <w:t>q</w:t>
      </w:r>
      <w:r w:rsidR="004A79B8" w:rsidRPr="00C56286">
        <w:rPr>
          <w:rFonts w:ascii="Times New Roman" w:eastAsia="MinionPro-Regular-Identity-H" w:hAnsi="Times New Roman" w:cs="Times New Roman"/>
          <w:sz w:val="24"/>
          <w:szCs w:val="24"/>
        </w:rPr>
        <w:t xml:space="preserve"> иммунных комплексов или С-реактивного белка.</w:t>
      </w:r>
      <w:r w:rsidR="00906185" w:rsidRPr="00C56286">
        <w:rPr>
          <w:rFonts w:ascii="Times New Roman" w:eastAsia="MinionPro-Regular-Identity-H" w:hAnsi="Times New Roman" w:cs="Times New Roman"/>
          <w:sz w:val="24"/>
          <w:szCs w:val="24"/>
        </w:rPr>
        <w:t xml:space="preserve"> </w:t>
      </w:r>
    </w:p>
    <w:p w:rsidR="00990061" w:rsidRPr="00C56286" w:rsidRDefault="00C56286" w:rsidP="00C56286">
      <w:pPr>
        <w:spacing w:after="0" w:line="360" w:lineRule="auto"/>
        <w:ind w:firstLine="284"/>
        <w:rPr>
          <w:rFonts w:ascii="Times New Roman" w:eastAsia="MinionPro-Regular-Identity-H" w:hAnsi="Times New Roman" w:cs="Times New Roman"/>
          <w:sz w:val="24"/>
          <w:szCs w:val="24"/>
        </w:rPr>
      </w:pPr>
      <w:r w:rsidRPr="00C56286">
        <w:rPr>
          <w:rFonts w:ascii="Times New Roman" w:eastAsia="MinionPro-Regular-Identity-H" w:hAnsi="Times New Roman" w:cs="Times New Roman"/>
          <w:sz w:val="24"/>
          <w:szCs w:val="24"/>
        </w:rPr>
        <w:t>С</w:t>
      </w:r>
      <w:r w:rsidR="00026C9E" w:rsidRPr="00C56286">
        <w:rPr>
          <w:rFonts w:ascii="Times New Roman" w:eastAsia="MinionPro-Regular-Identity-H" w:hAnsi="Times New Roman" w:cs="Times New Roman"/>
          <w:sz w:val="24"/>
          <w:szCs w:val="24"/>
        </w:rPr>
        <w:t xml:space="preserve">айты связывания таких сигналов </w:t>
      </w:r>
      <w:r w:rsidR="006454A7" w:rsidRPr="00C56286">
        <w:rPr>
          <w:rFonts w:ascii="Times New Roman" w:eastAsia="MinionPro-Regular-Identity-H" w:hAnsi="Times New Roman" w:cs="Times New Roman"/>
          <w:sz w:val="24"/>
          <w:szCs w:val="24"/>
        </w:rPr>
        <w:t>апоптоза</w:t>
      </w:r>
      <w:r w:rsidR="00026C9E" w:rsidRPr="00C56286">
        <w:rPr>
          <w:rFonts w:ascii="Times New Roman" w:eastAsia="MinionPro-Regular-Identity-H" w:hAnsi="Times New Roman" w:cs="Times New Roman"/>
          <w:sz w:val="24"/>
          <w:szCs w:val="24"/>
        </w:rPr>
        <w:t xml:space="preserve">, как фосфатидилсерин, </w:t>
      </w:r>
      <w:proofErr w:type="spellStart"/>
      <w:r w:rsidR="00026C9E" w:rsidRPr="00C56286">
        <w:rPr>
          <w:rFonts w:ascii="Times New Roman" w:eastAsia="MinionPro-Regular-Identity-H" w:hAnsi="Times New Roman" w:cs="Times New Roman"/>
          <w:sz w:val="24"/>
          <w:szCs w:val="24"/>
        </w:rPr>
        <w:t>дезокси</w:t>
      </w:r>
      <w:proofErr w:type="spellEnd"/>
      <w:r w:rsidR="00026C9E" w:rsidRPr="00C56286">
        <w:rPr>
          <w:rFonts w:ascii="Times New Roman" w:eastAsia="MinionPro-Regular-Identity-H" w:hAnsi="Times New Roman" w:cs="Times New Roman"/>
          <w:sz w:val="24"/>
          <w:szCs w:val="24"/>
        </w:rPr>
        <w:t>-</w:t>
      </w:r>
      <w:proofErr w:type="gramStart"/>
      <w:r w:rsidR="00026C9E" w:rsidRPr="00C56286">
        <w:rPr>
          <w:rFonts w:ascii="Times New Roman" w:eastAsia="MinionPro-Regular-Identity-H" w:hAnsi="Times New Roman" w:cs="Times New Roman"/>
          <w:sz w:val="24"/>
          <w:szCs w:val="24"/>
          <w:lang w:val="en-US"/>
        </w:rPr>
        <w:t>D</w:t>
      </w:r>
      <w:proofErr w:type="gramEnd"/>
      <w:r w:rsidR="00026C9E" w:rsidRPr="00C56286">
        <w:rPr>
          <w:rFonts w:ascii="Times New Roman" w:eastAsia="MinionPro-Regular-Identity-H" w:hAnsi="Times New Roman" w:cs="Times New Roman"/>
          <w:sz w:val="24"/>
          <w:szCs w:val="24"/>
        </w:rPr>
        <w:t xml:space="preserve">-рибоза и </w:t>
      </w:r>
      <w:proofErr w:type="spellStart"/>
      <w:r w:rsidR="00026C9E" w:rsidRPr="00C56286">
        <w:rPr>
          <w:rFonts w:ascii="Times New Roman" w:eastAsia="MinionPro-Regular-Identity-H" w:hAnsi="Times New Roman" w:cs="Times New Roman"/>
          <w:sz w:val="24"/>
          <w:szCs w:val="24"/>
        </w:rPr>
        <w:t>гепарансульфат</w:t>
      </w:r>
      <w:proofErr w:type="spellEnd"/>
      <w:r w:rsidR="00026C9E" w:rsidRPr="00C56286">
        <w:rPr>
          <w:rFonts w:ascii="Times New Roman" w:eastAsia="MinionPro-Regular-Identity-H" w:hAnsi="Times New Roman" w:cs="Times New Roman"/>
          <w:sz w:val="24"/>
          <w:szCs w:val="24"/>
        </w:rPr>
        <w:t xml:space="preserve"> расположены на С-цепи </w:t>
      </w:r>
      <w:proofErr w:type="spellStart"/>
      <w:r w:rsidR="00026C9E" w:rsidRPr="00C56286">
        <w:rPr>
          <w:rFonts w:ascii="Times New Roman" w:eastAsia="MinionPro-Regular-Identity-H" w:hAnsi="Times New Roman" w:cs="Times New Roman"/>
          <w:sz w:val="24"/>
          <w:szCs w:val="24"/>
          <w:lang w:val="en-US"/>
        </w:rPr>
        <w:t>gC</w:t>
      </w:r>
      <w:proofErr w:type="spellEnd"/>
      <w:r w:rsidR="00026C9E" w:rsidRPr="00C56286">
        <w:rPr>
          <w:rFonts w:ascii="Times New Roman" w:eastAsia="MinionPro-Regular-Identity-H" w:hAnsi="Times New Roman" w:cs="Times New Roman"/>
          <w:sz w:val="24"/>
          <w:szCs w:val="24"/>
        </w:rPr>
        <w:t>1</w:t>
      </w:r>
      <w:r w:rsidR="00026C9E" w:rsidRPr="00C56286">
        <w:rPr>
          <w:rFonts w:ascii="Times New Roman" w:eastAsia="MinionPro-Regular-Identity-H" w:hAnsi="Times New Roman" w:cs="Times New Roman"/>
          <w:sz w:val="24"/>
          <w:szCs w:val="24"/>
          <w:lang w:val="en-US"/>
        </w:rPr>
        <w:t>q</w:t>
      </w:r>
      <w:r w:rsidR="00026C9E" w:rsidRPr="00C56286">
        <w:rPr>
          <w:rFonts w:ascii="Times New Roman" w:eastAsia="MinionPro-Regular-Identity-H" w:hAnsi="Times New Roman" w:cs="Times New Roman"/>
          <w:sz w:val="24"/>
          <w:szCs w:val="24"/>
        </w:rPr>
        <w:t xml:space="preserve"> и находятся на внутренней поверхности глобулярных </w:t>
      </w:r>
      <w:r w:rsidR="00315500" w:rsidRPr="00C56286">
        <w:rPr>
          <w:rFonts w:ascii="Times New Roman" w:eastAsia="MinionPro-Regular-Identity-H" w:hAnsi="Times New Roman" w:cs="Times New Roman"/>
          <w:sz w:val="24"/>
          <w:szCs w:val="24"/>
        </w:rPr>
        <w:t>«</w:t>
      </w:r>
      <w:r w:rsidR="00026C9E" w:rsidRPr="00C56286">
        <w:rPr>
          <w:rFonts w:ascii="Times New Roman" w:eastAsia="MinionPro-Regular-Identity-H" w:hAnsi="Times New Roman" w:cs="Times New Roman"/>
          <w:sz w:val="24"/>
          <w:szCs w:val="24"/>
        </w:rPr>
        <w:t>головок</w:t>
      </w:r>
      <w:r w:rsidR="00315500" w:rsidRPr="00C56286">
        <w:rPr>
          <w:rFonts w:ascii="Times New Roman" w:eastAsia="MinionPro-Regular-Identity-H" w:hAnsi="Times New Roman" w:cs="Times New Roman"/>
          <w:sz w:val="24"/>
          <w:szCs w:val="24"/>
        </w:rPr>
        <w:t>»</w:t>
      </w:r>
      <w:r w:rsidR="00026C9E" w:rsidRPr="00C56286">
        <w:rPr>
          <w:rFonts w:ascii="Times New Roman" w:eastAsia="MinionPro-Regular-Identity-H" w:hAnsi="Times New Roman" w:cs="Times New Roman"/>
          <w:sz w:val="24"/>
          <w:szCs w:val="24"/>
        </w:rPr>
        <w:t xml:space="preserve"> С1</w:t>
      </w:r>
      <w:r w:rsidR="00026C9E" w:rsidRPr="00C56286">
        <w:rPr>
          <w:rFonts w:ascii="Times New Roman" w:eastAsia="MinionPro-Regular-Identity-H" w:hAnsi="Times New Roman" w:cs="Times New Roman"/>
          <w:sz w:val="24"/>
          <w:szCs w:val="24"/>
          <w:lang w:val="en-US"/>
        </w:rPr>
        <w:t>q</w:t>
      </w:r>
      <w:r w:rsidR="00026C9E" w:rsidRPr="00C56286">
        <w:rPr>
          <w:rFonts w:ascii="Times New Roman" w:eastAsia="MinionPro-Regular-Identity-H" w:hAnsi="Times New Roman" w:cs="Times New Roman"/>
          <w:sz w:val="24"/>
          <w:szCs w:val="24"/>
        </w:rPr>
        <w:t xml:space="preserve">. </w:t>
      </w:r>
      <w:r w:rsidR="00A06416" w:rsidRPr="00C56286">
        <w:rPr>
          <w:rFonts w:ascii="Times New Roman" w:eastAsia="MinionPro-Regular-Identity-H" w:hAnsi="Times New Roman" w:cs="Times New Roman"/>
          <w:sz w:val="24"/>
          <w:szCs w:val="24"/>
        </w:rPr>
        <w:t xml:space="preserve">Связывание </w:t>
      </w:r>
      <w:r w:rsidR="00A06416" w:rsidRPr="00C56286">
        <w:rPr>
          <w:rFonts w:ascii="Times New Roman" w:eastAsia="MinionPro-Regular-Identity-H" w:hAnsi="Times New Roman" w:cs="Times New Roman"/>
          <w:sz w:val="24"/>
          <w:szCs w:val="24"/>
          <w:lang w:val="en-US"/>
        </w:rPr>
        <w:t>IgG</w:t>
      </w:r>
      <w:r w:rsidR="00215E90" w:rsidRPr="00C56286">
        <w:rPr>
          <w:rFonts w:ascii="Times New Roman" w:eastAsia="MinionPro-Regular-Identity-H" w:hAnsi="Times New Roman" w:cs="Times New Roman"/>
          <w:sz w:val="24"/>
          <w:szCs w:val="24"/>
        </w:rPr>
        <w:t xml:space="preserve"> в комплексе антиген-антитело</w:t>
      </w:r>
      <w:r w:rsidR="00A06416" w:rsidRPr="00C56286">
        <w:rPr>
          <w:rFonts w:ascii="Times New Roman" w:eastAsia="MinionPro-Regular-Identity-H" w:hAnsi="Times New Roman" w:cs="Times New Roman"/>
          <w:sz w:val="24"/>
          <w:szCs w:val="24"/>
        </w:rPr>
        <w:t xml:space="preserve"> осуществляется внешней поверхностью </w:t>
      </w:r>
      <w:proofErr w:type="spellStart"/>
      <w:r w:rsidR="00A06416" w:rsidRPr="00C56286">
        <w:rPr>
          <w:rFonts w:ascii="Times New Roman" w:eastAsia="MinionPro-Regular-Identity-H" w:hAnsi="Times New Roman" w:cs="Times New Roman"/>
          <w:sz w:val="24"/>
          <w:szCs w:val="24"/>
          <w:lang w:val="en-US"/>
        </w:rPr>
        <w:t>gC</w:t>
      </w:r>
      <w:proofErr w:type="spellEnd"/>
      <w:r w:rsidR="00A06416" w:rsidRPr="00C56286">
        <w:rPr>
          <w:rFonts w:ascii="Times New Roman" w:eastAsia="MinionPro-Regular-Identity-H" w:hAnsi="Times New Roman" w:cs="Times New Roman"/>
          <w:sz w:val="24"/>
          <w:szCs w:val="24"/>
        </w:rPr>
        <w:t>1</w:t>
      </w:r>
      <w:r w:rsidR="00A06416" w:rsidRPr="00C56286">
        <w:rPr>
          <w:rFonts w:ascii="Times New Roman" w:eastAsia="MinionPro-Regular-Identity-H" w:hAnsi="Times New Roman" w:cs="Times New Roman"/>
          <w:sz w:val="24"/>
          <w:szCs w:val="24"/>
          <w:lang w:val="en-US"/>
        </w:rPr>
        <w:t>q</w:t>
      </w:r>
      <w:r w:rsidR="00A06416" w:rsidRPr="00C56286">
        <w:rPr>
          <w:rFonts w:ascii="Times New Roman" w:eastAsia="MinionPro-Regular-Identity-H" w:hAnsi="Times New Roman" w:cs="Times New Roman"/>
          <w:sz w:val="24"/>
          <w:szCs w:val="24"/>
        </w:rPr>
        <w:t xml:space="preserve"> в основном за счёт В-цепи. В свете </w:t>
      </w:r>
      <w:r w:rsidR="00215E90" w:rsidRPr="00C56286">
        <w:rPr>
          <w:rFonts w:ascii="Times New Roman" w:eastAsia="MinionPro-Regular-Identity-H" w:hAnsi="Times New Roman" w:cs="Times New Roman"/>
          <w:sz w:val="24"/>
          <w:szCs w:val="24"/>
        </w:rPr>
        <w:t>современных</w:t>
      </w:r>
      <w:r w:rsidR="00A06416" w:rsidRPr="00C56286">
        <w:rPr>
          <w:rFonts w:ascii="Times New Roman" w:eastAsia="MinionPro-Regular-Identity-H" w:hAnsi="Times New Roman" w:cs="Times New Roman"/>
          <w:sz w:val="24"/>
          <w:szCs w:val="24"/>
        </w:rPr>
        <w:t xml:space="preserve"> знаний о структуре и активации комплекса С1</w:t>
      </w:r>
      <w:r w:rsidR="00026C9E" w:rsidRPr="00C56286">
        <w:rPr>
          <w:rFonts w:ascii="Times New Roman" w:eastAsia="MinionPro-Regular-Identity-H" w:hAnsi="Times New Roman" w:cs="Times New Roman"/>
          <w:sz w:val="24"/>
          <w:szCs w:val="24"/>
        </w:rPr>
        <w:t xml:space="preserve"> </w:t>
      </w:r>
      <w:r w:rsidR="00A06416" w:rsidRPr="00C56286">
        <w:rPr>
          <w:rFonts w:ascii="Times New Roman" w:eastAsia="MinionPro-Regular-Identity-H" w:hAnsi="Times New Roman" w:cs="Times New Roman"/>
          <w:sz w:val="24"/>
          <w:szCs w:val="24"/>
        </w:rPr>
        <w:t xml:space="preserve">такое различие в расположении сайтов связывания имеет важное значение для регуляции активации комплемента. </w:t>
      </w:r>
      <w:r w:rsidR="00215E90" w:rsidRPr="00C56286">
        <w:rPr>
          <w:rFonts w:ascii="Times New Roman" w:eastAsia="MinionPro-Regular-Identity-H" w:hAnsi="Times New Roman" w:cs="Times New Roman"/>
          <w:sz w:val="24"/>
          <w:szCs w:val="24"/>
        </w:rPr>
        <w:t>Для объяснения этого факта можно предложить следующую гипотезу: д</w:t>
      </w:r>
      <w:r w:rsidR="00A06416" w:rsidRPr="00C56286">
        <w:rPr>
          <w:rFonts w:ascii="Times New Roman" w:eastAsia="MinionPro-Regular-Identity-H" w:hAnsi="Times New Roman" w:cs="Times New Roman"/>
          <w:sz w:val="24"/>
          <w:szCs w:val="24"/>
        </w:rPr>
        <w:t xml:space="preserve">ля того, чтобы </w:t>
      </w:r>
      <w:r w:rsidR="00215E90" w:rsidRPr="00C56286">
        <w:rPr>
          <w:rFonts w:ascii="Times New Roman" w:eastAsia="MinionPro-Regular-Identity-H" w:hAnsi="Times New Roman" w:cs="Times New Roman"/>
          <w:sz w:val="24"/>
          <w:szCs w:val="24"/>
        </w:rPr>
        <w:t>высвободить каталитические домены</w:t>
      </w:r>
      <w:r w:rsidR="00A06416" w:rsidRPr="00C56286">
        <w:rPr>
          <w:rFonts w:ascii="Times New Roman" w:eastAsia="MinionPro-Regular-Identity-H" w:hAnsi="Times New Roman" w:cs="Times New Roman"/>
          <w:sz w:val="24"/>
          <w:szCs w:val="24"/>
        </w:rPr>
        <w:t xml:space="preserve"> сериновых протеаз С1</w:t>
      </w:r>
      <w:r w:rsidR="00A06416" w:rsidRPr="00C56286">
        <w:rPr>
          <w:rFonts w:ascii="Times New Roman" w:eastAsia="MinionPro-Regular-Identity-H" w:hAnsi="Times New Roman" w:cs="Times New Roman"/>
          <w:sz w:val="24"/>
          <w:szCs w:val="24"/>
          <w:lang w:val="en-US"/>
        </w:rPr>
        <w:t>r</w:t>
      </w:r>
      <w:r w:rsidR="00A06416" w:rsidRPr="00C56286">
        <w:rPr>
          <w:rFonts w:ascii="Times New Roman" w:eastAsia="MinionPro-Regular-Identity-H" w:hAnsi="Times New Roman" w:cs="Times New Roman"/>
          <w:sz w:val="24"/>
          <w:szCs w:val="24"/>
        </w:rPr>
        <w:t xml:space="preserve"> и С1</w:t>
      </w:r>
      <w:r w:rsidR="00A06416" w:rsidRPr="00C56286">
        <w:rPr>
          <w:rFonts w:ascii="Times New Roman" w:eastAsia="MinionPro-Regular-Identity-H" w:hAnsi="Times New Roman" w:cs="Times New Roman"/>
          <w:sz w:val="24"/>
          <w:szCs w:val="24"/>
          <w:lang w:val="en-US"/>
        </w:rPr>
        <w:t>s</w:t>
      </w:r>
      <w:r w:rsidR="00215E90" w:rsidRPr="00C56286">
        <w:rPr>
          <w:rFonts w:ascii="Times New Roman" w:eastAsia="MinionPro-Regular-Identity-H" w:hAnsi="Times New Roman" w:cs="Times New Roman"/>
          <w:sz w:val="24"/>
          <w:szCs w:val="24"/>
        </w:rPr>
        <w:t>, которые</w:t>
      </w:r>
      <w:r w:rsidR="00A06416" w:rsidRPr="00C56286">
        <w:rPr>
          <w:rFonts w:ascii="Times New Roman" w:eastAsia="MinionPro-Regular-Identity-H" w:hAnsi="Times New Roman" w:cs="Times New Roman"/>
          <w:sz w:val="24"/>
          <w:szCs w:val="24"/>
        </w:rPr>
        <w:t xml:space="preserve"> в</w:t>
      </w:r>
      <w:r w:rsidR="00215E90" w:rsidRPr="00C56286">
        <w:rPr>
          <w:rFonts w:ascii="Times New Roman" w:eastAsia="MinionPro-Regular-Identity-H" w:hAnsi="Times New Roman" w:cs="Times New Roman"/>
          <w:sz w:val="24"/>
          <w:szCs w:val="24"/>
        </w:rPr>
        <w:t xml:space="preserve"> неактивном</w:t>
      </w:r>
      <w:r w:rsidR="00A06416" w:rsidRPr="00C56286">
        <w:rPr>
          <w:rFonts w:ascii="Times New Roman" w:eastAsia="MinionPro-Regular-Identity-H" w:hAnsi="Times New Roman" w:cs="Times New Roman"/>
          <w:sz w:val="24"/>
          <w:szCs w:val="24"/>
        </w:rPr>
        <w:t xml:space="preserve"> комплексе С1 </w:t>
      </w:r>
      <w:r w:rsidR="00215E90" w:rsidRPr="00C56286">
        <w:rPr>
          <w:rFonts w:ascii="Times New Roman" w:eastAsia="MinionPro-Regular-Identity-H" w:hAnsi="Times New Roman" w:cs="Times New Roman"/>
          <w:sz w:val="24"/>
          <w:szCs w:val="24"/>
        </w:rPr>
        <w:t>находятся в положении «голова к хвосту», и запустить каскад</w:t>
      </w:r>
      <w:r w:rsidR="00A06416" w:rsidRPr="00C56286">
        <w:rPr>
          <w:rFonts w:ascii="Times New Roman" w:eastAsia="MinionPro-Regular-Identity-H" w:hAnsi="Times New Roman" w:cs="Times New Roman"/>
          <w:sz w:val="24"/>
          <w:szCs w:val="24"/>
        </w:rPr>
        <w:t xml:space="preserve"> комплемента по классическому пути требуется</w:t>
      </w:r>
      <w:r w:rsidR="00215E90" w:rsidRPr="00C56286">
        <w:rPr>
          <w:rFonts w:ascii="Times New Roman" w:eastAsia="MinionPro-Regular-Identity-H" w:hAnsi="Times New Roman" w:cs="Times New Roman"/>
          <w:sz w:val="24"/>
          <w:szCs w:val="24"/>
        </w:rPr>
        <w:t xml:space="preserve"> изменение конформации С1</w:t>
      </w:r>
      <w:r w:rsidR="00215E90" w:rsidRPr="00C56286">
        <w:rPr>
          <w:rFonts w:ascii="Times New Roman" w:eastAsia="MinionPro-Regular-Identity-H" w:hAnsi="Times New Roman" w:cs="Times New Roman"/>
          <w:sz w:val="24"/>
          <w:szCs w:val="24"/>
          <w:lang w:val="en-US"/>
        </w:rPr>
        <w:t>q</w:t>
      </w:r>
      <w:r w:rsidR="00215E90" w:rsidRPr="00C56286">
        <w:rPr>
          <w:rFonts w:ascii="Times New Roman" w:eastAsia="MinionPro-Regular-Identity-H" w:hAnsi="Times New Roman" w:cs="Times New Roman"/>
          <w:sz w:val="24"/>
          <w:szCs w:val="24"/>
        </w:rPr>
        <w:t>. Если расстояние между коллагеновыми «стеблями» увеличится, то каталитические домены протеаз будут открыты и тогда С1</w:t>
      </w:r>
      <w:r w:rsidR="00215E90" w:rsidRPr="00C56286">
        <w:rPr>
          <w:rFonts w:ascii="Times New Roman" w:eastAsia="MinionPro-Regular-Identity-H" w:hAnsi="Times New Roman" w:cs="Times New Roman"/>
          <w:sz w:val="24"/>
          <w:szCs w:val="24"/>
          <w:lang w:val="en-US"/>
        </w:rPr>
        <w:t>r</w:t>
      </w:r>
      <w:r w:rsidR="00215E90" w:rsidRPr="00C56286">
        <w:rPr>
          <w:rFonts w:ascii="Times New Roman" w:eastAsia="MinionPro-Regular-Identity-H" w:hAnsi="Times New Roman" w:cs="Times New Roman"/>
          <w:sz w:val="24"/>
          <w:szCs w:val="24"/>
        </w:rPr>
        <w:t xml:space="preserve"> сможет расщепить С1</w:t>
      </w:r>
      <w:r w:rsidR="00215E90" w:rsidRPr="00C56286">
        <w:rPr>
          <w:rFonts w:ascii="Times New Roman" w:eastAsia="MinionPro-Regular-Identity-H" w:hAnsi="Times New Roman" w:cs="Times New Roman"/>
          <w:sz w:val="24"/>
          <w:szCs w:val="24"/>
          <w:lang w:val="en-US"/>
        </w:rPr>
        <w:t>s</w:t>
      </w:r>
      <w:r w:rsidR="00215E90" w:rsidRPr="00C56286">
        <w:rPr>
          <w:rFonts w:ascii="Times New Roman" w:eastAsia="MinionPro-Regular-Identity-H" w:hAnsi="Times New Roman" w:cs="Times New Roman"/>
          <w:sz w:val="24"/>
          <w:szCs w:val="24"/>
        </w:rPr>
        <w:t xml:space="preserve"> и запустить каскад комплемента. </w:t>
      </w:r>
      <w:r w:rsidR="005027F7" w:rsidRPr="00C56286">
        <w:rPr>
          <w:rFonts w:ascii="Times New Roman" w:eastAsia="MinionPro-Regular-Identity-H" w:hAnsi="Times New Roman" w:cs="Times New Roman"/>
          <w:sz w:val="24"/>
          <w:szCs w:val="24"/>
        </w:rPr>
        <w:t xml:space="preserve">Лиганды, сайты связывания которых находятся на внешней стороне глобулярных </w:t>
      </w:r>
      <w:r w:rsidR="00315500" w:rsidRPr="00C56286">
        <w:rPr>
          <w:rFonts w:ascii="Times New Roman" w:eastAsia="MinionPro-Regular-Identity-H" w:hAnsi="Times New Roman" w:cs="Times New Roman"/>
          <w:sz w:val="24"/>
          <w:szCs w:val="24"/>
        </w:rPr>
        <w:t>«</w:t>
      </w:r>
      <w:r w:rsidR="005027F7" w:rsidRPr="00C56286">
        <w:rPr>
          <w:rFonts w:ascii="Times New Roman" w:eastAsia="MinionPro-Regular-Identity-H" w:hAnsi="Times New Roman" w:cs="Times New Roman"/>
          <w:sz w:val="24"/>
          <w:szCs w:val="24"/>
        </w:rPr>
        <w:t>головок</w:t>
      </w:r>
      <w:r w:rsidR="00315500" w:rsidRPr="00C56286">
        <w:rPr>
          <w:rFonts w:ascii="Times New Roman" w:eastAsia="MinionPro-Regular-Identity-H" w:hAnsi="Times New Roman" w:cs="Times New Roman"/>
          <w:sz w:val="24"/>
          <w:szCs w:val="24"/>
        </w:rPr>
        <w:t>»</w:t>
      </w:r>
      <w:r w:rsidR="005027F7" w:rsidRPr="00C56286">
        <w:rPr>
          <w:rFonts w:ascii="Times New Roman" w:eastAsia="MinionPro-Regular-Identity-H" w:hAnsi="Times New Roman" w:cs="Times New Roman"/>
          <w:sz w:val="24"/>
          <w:szCs w:val="24"/>
        </w:rPr>
        <w:t xml:space="preserve"> С1</w:t>
      </w:r>
      <w:r w:rsidR="005027F7" w:rsidRPr="00C56286">
        <w:rPr>
          <w:rFonts w:ascii="Times New Roman" w:eastAsia="MinionPro-Regular-Identity-H" w:hAnsi="Times New Roman" w:cs="Times New Roman"/>
          <w:sz w:val="24"/>
          <w:szCs w:val="24"/>
          <w:lang w:val="en-US"/>
        </w:rPr>
        <w:t>q</w:t>
      </w:r>
      <w:r w:rsidR="00215E90" w:rsidRPr="00C56286">
        <w:rPr>
          <w:rFonts w:ascii="Times New Roman" w:eastAsia="MinionPro-Regular-Identity-H" w:hAnsi="Times New Roman" w:cs="Times New Roman"/>
          <w:sz w:val="24"/>
          <w:szCs w:val="24"/>
        </w:rPr>
        <w:t xml:space="preserve"> (например, </w:t>
      </w:r>
      <w:r w:rsidR="00215E90" w:rsidRPr="00C56286">
        <w:rPr>
          <w:rFonts w:ascii="Times New Roman" w:eastAsia="MinionPro-Regular-Identity-H" w:hAnsi="Times New Roman" w:cs="Times New Roman"/>
          <w:sz w:val="24"/>
          <w:szCs w:val="24"/>
          <w:lang w:val="en-US"/>
        </w:rPr>
        <w:t>IgG</w:t>
      </w:r>
      <w:r w:rsidR="00215E90" w:rsidRPr="00C56286">
        <w:rPr>
          <w:rFonts w:ascii="Times New Roman" w:eastAsia="MinionPro-Regular-Identity-H" w:hAnsi="Times New Roman" w:cs="Times New Roman"/>
          <w:sz w:val="24"/>
          <w:szCs w:val="24"/>
        </w:rPr>
        <w:t>)</w:t>
      </w:r>
      <w:r w:rsidR="005027F7" w:rsidRPr="00C56286">
        <w:rPr>
          <w:rFonts w:ascii="Times New Roman" w:eastAsia="MinionPro-Regular-Identity-H" w:hAnsi="Times New Roman" w:cs="Times New Roman"/>
          <w:sz w:val="24"/>
          <w:szCs w:val="24"/>
        </w:rPr>
        <w:t xml:space="preserve">, </w:t>
      </w:r>
      <w:r w:rsidR="00215E90" w:rsidRPr="00C56286">
        <w:rPr>
          <w:rFonts w:ascii="Times New Roman" w:eastAsia="MinionPro-Regular-Identity-H" w:hAnsi="Times New Roman" w:cs="Times New Roman"/>
          <w:sz w:val="24"/>
          <w:szCs w:val="24"/>
        </w:rPr>
        <w:t>могут сообщить необходимое количество энергии для этого конформационного изменения, поэтому эффективно активируют комплемент по классическому пути</w:t>
      </w:r>
      <w:r w:rsidR="005027F7" w:rsidRPr="00C56286">
        <w:rPr>
          <w:rFonts w:ascii="Times New Roman" w:eastAsia="MinionPro-Regular-Identity-H" w:hAnsi="Times New Roman" w:cs="Times New Roman"/>
          <w:sz w:val="24"/>
          <w:szCs w:val="24"/>
        </w:rPr>
        <w:t>.</w:t>
      </w:r>
      <w:r w:rsidR="00A06416" w:rsidRPr="00C56286">
        <w:rPr>
          <w:rFonts w:ascii="Times New Roman" w:eastAsia="MinionPro-Regular-Identity-H" w:hAnsi="Times New Roman" w:cs="Times New Roman"/>
          <w:sz w:val="24"/>
          <w:szCs w:val="24"/>
        </w:rPr>
        <w:t xml:space="preserve"> Лиганды, связывающиеся с внутренней поверхностью </w:t>
      </w:r>
      <w:proofErr w:type="spellStart"/>
      <w:r w:rsidR="00A06416" w:rsidRPr="00C56286">
        <w:rPr>
          <w:rFonts w:ascii="Times New Roman" w:eastAsia="MinionPro-Regular-Identity-H" w:hAnsi="Times New Roman" w:cs="Times New Roman"/>
          <w:sz w:val="24"/>
          <w:szCs w:val="24"/>
          <w:lang w:val="en-US"/>
        </w:rPr>
        <w:t>gC</w:t>
      </w:r>
      <w:proofErr w:type="spellEnd"/>
      <w:r w:rsidR="00A06416" w:rsidRPr="00C56286">
        <w:rPr>
          <w:rFonts w:ascii="Times New Roman" w:eastAsia="MinionPro-Regular-Identity-H" w:hAnsi="Times New Roman" w:cs="Times New Roman"/>
          <w:sz w:val="24"/>
          <w:szCs w:val="24"/>
        </w:rPr>
        <w:t>1</w:t>
      </w:r>
      <w:r w:rsidR="00A06416" w:rsidRPr="00C56286">
        <w:rPr>
          <w:rFonts w:ascii="Times New Roman" w:eastAsia="MinionPro-Regular-Identity-H" w:hAnsi="Times New Roman" w:cs="Times New Roman"/>
          <w:sz w:val="24"/>
          <w:szCs w:val="24"/>
          <w:lang w:val="en-US"/>
        </w:rPr>
        <w:t>q</w:t>
      </w:r>
      <w:r w:rsidR="00215E90" w:rsidRPr="00C56286">
        <w:rPr>
          <w:rFonts w:ascii="Times New Roman" w:eastAsia="MinionPro-Regular-Identity-H" w:hAnsi="Times New Roman" w:cs="Times New Roman"/>
          <w:sz w:val="24"/>
          <w:szCs w:val="24"/>
        </w:rPr>
        <w:t xml:space="preserve"> (например, маркеры апоптоза)</w:t>
      </w:r>
      <w:r w:rsidR="00A06416" w:rsidRPr="00C56286">
        <w:rPr>
          <w:rFonts w:ascii="Times New Roman" w:eastAsia="MinionPro-Regular-Identity-H" w:hAnsi="Times New Roman" w:cs="Times New Roman"/>
          <w:sz w:val="24"/>
          <w:szCs w:val="24"/>
        </w:rPr>
        <w:t xml:space="preserve">, не могут сообщить необходимую энергию для изменения конформации </w:t>
      </w:r>
      <w:r w:rsidR="005027F7" w:rsidRPr="00C56286">
        <w:rPr>
          <w:rFonts w:ascii="Times New Roman" w:eastAsia="MinionPro-Regular-Identity-H" w:hAnsi="Times New Roman" w:cs="Times New Roman"/>
          <w:sz w:val="24"/>
          <w:szCs w:val="24"/>
        </w:rPr>
        <w:t xml:space="preserve">молекулы </w:t>
      </w:r>
      <w:r w:rsidR="00A06416" w:rsidRPr="00C56286">
        <w:rPr>
          <w:rFonts w:ascii="Times New Roman" w:eastAsia="MinionPro-Regular-Identity-H" w:hAnsi="Times New Roman" w:cs="Times New Roman"/>
          <w:sz w:val="24"/>
          <w:szCs w:val="24"/>
        </w:rPr>
        <w:t xml:space="preserve">и эффективно </w:t>
      </w:r>
      <w:r w:rsidR="00215E90" w:rsidRPr="00C56286">
        <w:rPr>
          <w:rFonts w:ascii="Times New Roman" w:eastAsia="MinionPro-Regular-Identity-H" w:hAnsi="Times New Roman" w:cs="Times New Roman"/>
          <w:sz w:val="24"/>
          <w:szCs w:val="24"/>
        </w:rPr>
        <w:t>запускать каскад</w:t>
      </w:r>
      <w:r w:rsidR="00A06416" w:rsidRPr="00C56286">
        <w:rPr>
          <w:rFonts w:ascii="Times New Roman" w:eastAsia="MinionPro-Regular-Identity-H" w:hAnsi="Times New Roman" w:cs="Times New Roman"/>
          <w:sz w:val="24"/>
          <w:szCs w:val="24"/>
        </w:rPr>
        <w:t xml:space="preserve"> комплемент</w:t>
      </w:r>
      <w:r w:rsidR="00215E90" w:rsidRPr="00C56286">
        <w:rPr>
          <w:rFonts w:ascii="Times New Roman" w:eastAsia="MinionPro-Regular-Identity-H" w:hAnsi="Times New Roman" w:cs="Times New Roman"/>
          <w:sz w:val="24"/>
          <w:szCs w:val="24"/>
        </w:rPr>
        <w:t>а</w:t>
      </w:r>
      <w:r w:rsidR="005027F7" w:rsidRPr="00C56286">
        <w:rPr>
          <w:rFonts w:ascii="Times New Roman" w:eastAsia="MinionPro-Regular-Identity-H" w:hAnsi="Times New Roman" w:cs="Times New Roman"/>
          <w:sz w:val="24"/>
          <w:szCs w:val="24"/>
        </w:rPr>
        <w:t>, в этом случае либо активации комплемента не происходит вовсе, либо имеет место быть слабая активация комплемента.</w:t>
      </w:r>
      <w:r w:rsidR="00A06416" w:rsidRPr="00C56286">
        <w:rPr>
          <w:rFonts w:ascii="Times New Roman" w:eastAsia="MinionPro-Regular-Identity-H" w:hAnsi="Times New Roman" w:cs="Times New Roman"/>
          <w:sz w:val="24"/>
          <w:szCs w:val="24"/>
        </w:rPr>
        <w:t xml:space="preserve"> </w:t>
      </w:r>
      <w:r w:rsidR="005027F7" w:rsidRPr="00C56286">
        <w:rPr>
          <w:rFonts w:ascii="Times New Roman" w:eastAsia="MinionPro-Regular-Identity-H" w:hAnsi="Times New Roman" w:cs="Times New Roman"/>
          <w:sz w:val="24"/>
          <w:szCs w:val="24"/>
        </w:rPr>
        <w:t>Можно предположить, что таким образом осуществляется контроль воспалительной реакции в организме.</w:t>
      </w:r>
      <w:r w:rsidR="00996147" w:rsidRPr="00C56286">
        <w:rPr>
          <w:rFonts w:ascii="Times New Roman" w:eastAsia="MinionPro-Regular-Identity-H" w:hAnsi="Times New Roman" w:cs="Times New Roman"/>
          <w:sz w:val="24"/>
          <w:szCs w:val="24"/>
        </w:rPr>
        <w:t xml:space="preserve"> Тем не менее, такой механизм характерен не для всех неиммуногенных собственных лигандов организма. </w:t>
      </w:r>
      <w:r w:rsidR="0033521F" w:rsidRPr="00C56286">
        <w:rPr>
          <w:rFonts w:ascii="Times New Roman" w:eastAsia="MinionPro-Regular-Identity-H" w:hAnsi="Times New Roman" w:cs="Times New Roman"/>
          <w:sz w:val="24"/>
          <w:szCs w:val="24"/>
        </w:rPr>
        <w:t>(</w:t>
      </w:r>
      <w:proofErr w:type="spellStart"/>
      <w:r w:rsidR="0033521F" w:rsidRPr="00C56286">
        <w:rPr>
          <w:rFonts w:ascii="Times New Roman" w:eastAsia="MinionPro-Regular-Identity-H" w:hAnsi="Times New Roman" w:cs="Times New Roman"/>
          <w:sz w:val="24"/>
          <w:szCs w:val="24"/>
          <w:lang w:val="en-US"/>
        </w:rPr>
        <w:t>Gaboriaud</w:t>
      </w:r>
      <w:proofErr w:type="spellEnd"/>
      <w:r w:rsidR="003125AE" w:rsidRPr="00C56286">
        <w:rPr>
          <w:rFonts w:ascii="Times New Roman" w:eastAsia="MinionPro-Regular-Identity-H" w:hAnsi="Times New Roman" w:cs="Times New Roman"/>
          <w:sz w:val="24"/>
          <w:szCs w:val="24"/>
        </w:rPr>
        <w:t>, 2012</w:t>
      </w:r>
      <w:r w:rsidR="0033521F" w:rsidRPr="00C56286">
        <w:rPr>
          <w:rFonts w:ascii="Times New Roman" w:eastAsia="MinionPro-Regular-Identity-H" w:hAnsi="Times New Roman" w:cs="Times New Roman"/>
          <w:sz w:val="24"/>
          <w:szCs w:val="24"/>
        </w:rPr>
        <w:t>)</w:t>
      </w:r>
    </w:p>
    <w:p w:rsidR="003C0E59" w:rsidRPr="00097C49" w:rsidRDefault="00DC2E42" w:rsidP="00097C49">
      <w:pPr>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1.3.3 </w:t>
      </w:r>
      <w:r w:rsidR="003C0E59" w:rsidRPr="00097C49">
        <w:rPr>
          <w:rFonts w:ascii="Times New Roman" w:hAnsi="Times New Roman" w:cs="Times New Roman"/>
          <w:b/>
          <w:sz w:val="24"/>
          <w:szCs w:val="24"/>
        </w:rPr>
        <w:t>Функции С1</w:t>
      </w:r>
      <w:r w:rsidR="003C0E59" w:rsidRPr="00097C49">
        <w:rPr>
          <w:rFonts w:ascii="Times New Roman" w:hAnsi="Times New Roman" w:cs="Times New Roman"/>
          <w:b/>
          <w:sz w:val="24"/>
          <w:szCs w:val="24"/>
          <w:lang w:val="en-US"/>
        </w:rPr>
        <w:t>q</w:t>
      </w:r>
      <w:r w:rsidR="003C0E59" w:rsidRPr="00097C49">
        <w:rPr>
          <w:rFonts w:ascii="Times New Roman" w:hAnsi="Times New Roman" w:cs="Times New Roman"/>
          <w:b/>
          <w:sz w:val="24"/>
          <w:szCs w:val="24"/>
        </w:rPr>
        <w:t>, не связанные с активацией комплемента.</w:t>
      </w:r>
    </w:p>
    <w:p w:rsidR="00687C3B" w:rsidRPr="00097C49" w:rsidRDefault="00CE2EC9" w:rsidP="00097C49">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 xml:space="preserve">В начале </w:t>
      </w:r>
      <w:r w:rsidRPr="00097C49">
        <w:rPr>
          <w:rFonts w:ascii="Times New Roman" w:eastAsia="MinionPro-Regular-Identity-H" w:hAnsi="Times New Roman" w:cs="Times New Roman"/>
          <w:sz w:val="24"/>
          <w:szCs w:val="24"/>
          <w:lang w:val="en-US"/>
        </w:rPr>
        <w:t>XXI</w:t>
      </w:r>
      <w:r w:rsidRPr="00097C49">
        <w:rPr>
          <w:rFonts w:ascii="Times New Roman" w:eastAsia="MinionPro-Regular-Identity-H" w:hAnsi="Times New Roman" w:cs="Times New Roman"/>
          <w:sz w:val="24"/>
          <w:szCs w:val="24"/>
        </w:rPr>
        <w:t xml:space="preserve"> века</w:t>
      </w:r>
      <w:r w:rsidR="00687C3B" w:rsidRPr="00097C49">
        <w:rPr>
          <w:rFonts w:ascii="Times New Roman" w:eastAsia="MinionPro-Regular-Identity-H" w:hAnsi="Times New Roman" w:cs="Times New Roman"/>
          <w:sz w:val="24"/>
          <w:szCs w:val="24"/>
        </w:rPr>
        <w:t xml:space="preserve"> были описаны функции С1</w:t>
      </w:r>
      <w:r w:rsidR="00687C3B" w:rsidRPr="00097C49">
        <w:rPr>
          <w:rFonts w:ascii="Times New Roman" w:eastAsia="MinionPro-Regular-Identity-H" w:hAnsi="Times New Roman" w:cs="Times New Roman"/>
          <w:sz w:val="24"/>
          <w:szCs w:val="24"/>
          <w:lang w:val="en-US"/>
        </w:rPr>
        <w:t>q</w:t>
      </w:r>
      <w:r w:rsidR="00687C3B" w:rsidRPr="00097C49">
        <w:rPr>
          <w:rFonts w:ascii="Times New Roman" w:eastAsia="MinionPro-Regular-Identity-H" w:hAnsi="Times New Roman" w:cs="Times New Roman"/>
          <w:sz w:val="24"/>
          <w:szCs w:val="24"/>
        </w:rPr>
        <w:t>, не связанные напрямую с активацией комплемента по классическому пути. Это позволяет предположить, что С1</w:t>
      </w:r>
      <w:r w:rsidR="00687C3B" w:rsidRPr="00097C49">
        <w:rPr>
          <w:rFonts w:ascii="Times New Roman" w:eastAsia="MinionPro-Regular-Identity-H" w:hAnsi="Times New Roman" w:cs="Times New Roman"/>
          <w:sz w:val="24"/>
          <w:szCs w:val="24"/>
          <w:lang w:val="en-US"/>
        </w:rPr>
        <w:t>q</w:t>
      </w:r>
      <w:r w:rsidR="00687C3B" w:rsidRPr="00097C49">
        <w:rPr>
          <w:rFonts w:ascii="Times New Roman" w:eastAsia="MinionPro-Regular-Identity-H" w:hAnsi="Times New Roman" w:cs="Times New Roman"/>
          <w:sz w:val="24"/>
          <w:szCs w:val="24"/>
        </w:rPr>
        <w:t xml:space="preserve"> также играет роль в поддержании гомеостаза и в развитии организма. </w:t>
      </w:r>
    </w:p>
    <w:p w:rsidR="000F13A9" w:rsidRPr="00097C49" w:rsidRDefault="00DE1578" w:rsidP="00097C49">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lastRenderedPageBreak/>
        <w:t>Некоторые компоненты комплемента синтезируются вне печени различными типами клеток, что наводит на мысль о существовании у них функций, не связанных с системой комплемента. Среди таких белков центральное место занимает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поскольку его синтез осуществляется преимущественно моноцитами, макрофагами и дендритными клетками, что предполагает возможность его участия в созревании</w:t>
      </w:r>
      <w:r w:rsidR="00CE7560" w:rsidRPr="00097C49">
        <w:rPr>
          <w:rFonts w:ascii="Times New Roman" w:eastAsia="MinionPro-Regular-Identity-H" w:hAnsi="Times New Roman" w:cs="Times New Roman"/>
          <w:sz w:val="24"/>
          <w:szCs w:val="24"/>
        </w:rPr>
        <w:t xml:space="preserve"> моноцитов и дендритных клеток и презентации антигенов</w:t>
      </w:r>
      <w:r w:rsidRPr="00097C49">
        <w:rPr>
          <w:rFonts w:ascii="Times New Roman" w:eastAsia="MinionPro-Regular-Identity-H" w:hAnsi="Times New Roman" w:cs="Times New Roman"/>
          <w:sz w:val="24"/>
          <w:szCs w:val="24"/>
        </w:rPr>
        <w:t xml:space="preserve">. </w:t>
      </w:r>
      <w:r w:rsidR="00CE7560" w:rsidRPr="00097C49">
        <w:rPr>
          <w:rFonts w:ascii="Times New Roman" w:eastAsia="MinionPro-Regular-Identity-H" w:hAnsi="Times New Roman" w:cs="Times New Roman"/>
          <w:sz w:val="24"/>
          <w:szCs w:val="24"/>
        </w:rPr>
        <w:t>П</w:t>
      </w:r>
      <w:r w:rsidRPr="00097C49">
        <w:rPr>
          <w:rFonts w:ascii="Times New Roman" w:eastAsia="MinionPro-Regular-Identity-H" w:hAnsi="Times New Roman" w:cs="Times New Roman"/>
          <w:sz w:val="24"/>
          <w:szCs w:val="24"/>
        </w:rPr>
        <w:t>режде чем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попадает во внеклеточное пространство, он остаётся заякоренным на поверхности клетки</w:t>
      </w:r>
      <w:r w:rsidR="009710B4" w:rsidRPr="00097C49">
        <w:rPr>
          <w:rFonts w:ascii="Times New Roman" w:eastAsia="MinionPro-Regular-Identity-H" w:hAnsi="Times New Roman" w:cs="Times New Roman"/>
          <w:sz w:val="24"/>
          <w:szCs w:val="24"/>
        </w:rPr>
        <w:t xml:space="preserve"> при помощи </w:t>
      </w:r>
      <w:r w:rsidR="00CE2EC9" w:rsidRPr="00097C49">
        <w:rPr>
          <w:rFonts w:ascii="Times New Roman" w:eastAsia="MinionPro-Regular-Identity-H" w:hAnsi="Times New Roman" w:cs="Times New Roman"/>
          <w:sz w:val="24"/>
          <w:szCs w:val="24"/>
          <w:lang w:val="en-US"/>
        </w:rPr>
        <w:t>N</w:t>
      </w:r>
      <w:r w:rsidR="00CE2EC9" w:rsidRPr="00097C49">
        <w:rPr>
          <w:rFonts w:ascii="Times New Roman" w:eastAsia="MinionPro-Regular-Identity-H" w:hAnsi="Times New Roman" w:cs="Times New Roman"/>
          <w:sz w:val="24"/>
          <w:szCs w:val="24"/>
        </w:rPr>
        <w:t>-концевого сигнального домена</w:t>
      </w:r>
      <w:r w:rsidR="009710B4" w:rsidRPr="00097C49">
        <w:rPr>
          <w:rFonts w:ascii="Times New Roman" w:eastAsia="MinionPro-Regular-Identity-H" w:hAnsi="Times New Roman" w:cs="Times New Roman"/>
          <w:sz w:val="24"/>
          <w:szCs w:val="24"/>
        </w:rPr>
        <w:t>. Мембранная форма С1</w:t>
      </w:r>
      <w:r w:rsidR="009710B4" w:rsidRPr="00097C49">
        <w:rPr>
          <w:rFonts w:ascii="Times New Roman" w:eastAsia="MinionPro-Regular-Identity-H" w:hAnsi="Times New Roman" w:cs="Times New Roman"/>
          <w:sz w:val="24"/>
          <w:szCs w:val="24"/>
          <w:lang w:val="en-US"/>
        </w:rPr>
        <w:t>q</w:t>
      </w:r>
      <w:r w:rsidR="009710B4" w:rsidRPr="00097C49">
        <w:rPr>
          <w:rFonts w:ascii="Times New Roman" w:eastAsia="MinionPro-Regular-Identity-H" w:hAnsi="Times New Roman" w:cs="Times New Roman"/>
          <w:sz w:val="24"/>
          <w:szCs w:val="24"/>
        </w:rPr>
        <w:t xml:space="preserve"> способна распознавать патоген-ассоциированные паттерны</w:t>
      </w:r>
      <w:r w:rsidR="00CE7560" w:rsidRPr="00097C49">
        <w:rPr>
          <w:rFonts w:ascii="Times New Roman" w:eastAsia="MinionPro-Regular-Identity-H" w:hAnsi="Times New Roman" w:cs="Times New Roman"/>
          <w:sz w:val="24"/>
          <w:szCs w:val="24"/>
        </w:rPr>
        <w:t xml:space="preserve"> и собственные антигены организма</w:t>
      </w:r>
      <w:r w:rsidR="009710B4" w:rsidRPr="00097C49">
        <w:rPr>
          <w:rFonts w:ascii="Times New Roman" w:eastAsia="MinionPro-Regular-Identity-H" w:hAnsi="Times New Roman" w:cs="Times New Roman"/>
          <w:sz w:val="24"/>
          <w:szCs w:val="24"/>
        </w:rPr>
        <w:t xml:space="preserve"> с помощью </w:t>
      </w:r>
      <w:proofErr w:type="spellStart"/>
      <w:r w:rsidR="009710B4" w:rsidRPr="00097C49">
        <w:rPr>
          <w:rFonts w:ascii="Times New Roman" w:eastAsia="MinionPro-Regular-Identity-H" w:hAnsi="Times New Roman" w:cs="Times New Roman"/>
          <w:sz w:val="24"/>
          <w:szCs w:val="24"/>
          <w:lang w:val="en-US"/>
        </w:rPr>
        <w:t>gC</w:t>
      </w:r>
      <w:proofErr w:type="spellEnd"/>
      <w:r w:rsidR="009710B4" w:rsidRPr="00097C49">
        <w:rPr>
          <w:rFonts w:ascii="Times New Roman" w:eastAsia="MinionPro-Regular-Identity-H" w:hAnsi="Times New Roman" w:cs="Times New Roman"/>
          <w:sz w:val="24"/>
          <w:szCs w:val="24"/>
        </w:rPr>
        <w:t>1</w:t>
      </w:r>
      <w:r w:rsidR="009710B4" w:rsidRPr="00097C49">
        <w:rPr>
          <w:rFonts w:ascii="Times New Roman" w:eastAsia="MinionPro-Regular-Identity-H" w:hAnsi="Times New Roman" w:cs="Times New Roman"/>
          <w:sz w:val="24"/>
          <w:szCs w:val="24"/>
          <w:lang w:val="en-US"/>
        </w:rPr>
        <w:t>q</w:t>
      </w:r>
      <w:r w:rsidR="00CE7560" w:rsidRPr="00097C49">
        <w:rPr>
          <w:rFonts w:ascii="Times New Roman" w:eastAsia="MinionPro-Regular-Identity-H" w:hAnsi="Times New Roman" w:cs="Times New Roman"/>
          <w:sz w:val="24"/>
          <w:szCs w:val="24"/>
        </w:rPr>
        <w:t xml:space="preserve">, а также </w:t>
      </w:r>
      <w:r w:rsidR="009710B4" w:rsidRPr="00097C49">
        <w:rPr>
          <w:rFonts w:ascii="Times New Roman" w:eastAsia="MinionPro-Regular-Identity-H" w:hAnsi="Times New Roman" w:cs="Times New Roman"/>
          <w:sz w:val="24"/>
          <w:szCs w:val="24"/>
        </w:rPr>
        <w:t xml:space="preserve">оказывать различные иммуномодулирующие эффекты при помощи </w:t>
      </w:r>
      <w:proofErr w:type="spellStart"/>
      <w:r w:rsidR="009710B4" w:rsidRPr="00097C49">
        <w:rPr>
          <w:rFonts w:ascii="Times New Roman" w:eastAsia="MinionPro-Regular-Identity-H" w:hAnsi="Times New Roman" w:cs="Times New Roman"/>
          <w:sz w:val="24"/>
          <w:szCs w:val="24"/>
        </w:rPr>
        <w:t>ауто</w:t>
      </w:r>
      <w:proofErr w:type="spellEnd"/>
      <w:r w:rsidR="009710B4" w:rsidRPr="00097C49">
        <w:rPr>
          <w:rFonts w:ascii="Times New Roman" w:eastAsia="MinionPro-Regular-Identity-H" w:hAnsi="Times New Roman" w:cs="Times New Roman"/>
          <w:sz w:val="24"/>
          <w:szCs w:val="24"/>
        </w:rPr>
        <w:t xml:space="preserve">- и </w:t>
      </w:r>
      <w:proofErr w:type="spellStart"/>
      <w:r w:rsidR="009710B4" w:rsidRPr="00097C49">
        <w:rPr>
          <w:rFonts w:ascii="Times New Roman" w:eastAsia="MinionPro-Regular-Identity-H" w:hAnsi="Times New Roman" w:cs="Times New Roman"/>
          <w:sz w:val="24"/>
          <w:szCs w:val="24"/>
        </w:rPr>
        <w:t>паракринных</w:t>
      </w:r>
      <w:proofErr w:type="spellEnd"/>
      <w:r w:rsidR="009710B4" w:rsidRPr="00097C49">
        <w:rPr>
          <w:rFonts w:ascii="Times New Roman" w:eastAsia="MinionPro-Regular-Identity-H" w:hAnsi="Times New Roman" w:cs="Times New Roman"/>
          <w:sz w:val="24"/>
          <w:szCs w:val="24"/>
        </w:rPr>
        <w:t xml:space="preserve"> воздействий на клетки, сходных с таковыми у </w:t>
      </w:r>
      <w:r w:rsidR="009710B4" w:rsidRPr="00097C49">
        <w:rPr>
          <w:rFonts w:ascii="Times New Roman" w:eastAsia="MinionPro-Regular-Identity-H" w:hAnsi="Times New Roman" w:cs="Times New Roman"/>
          <w:sz w:val="24"/>
          <w:szCs w:val="24"/>
          <w:lang w:val="en-US"/>
        </w:rPr>
        <w:t>TNF</w:t>
      </w:r>
      <w:r w:rsidR="009710B4" w:rsidRPr="00097C49">
        <w:rPr>
          <w:rFonts w:ascii="Times New Roman" w:eastAsia="MinionPro-Regular-Identity-H" w:hAnsi="Times New Roman" w:cs="Times New Roman"/>
          <w:sz w:val="24"/>
          <w:szCs w:val="24"/>
        </w:rPr>
        <w:t>-α</w:t>
      </w:r>
      <w:r w:rsidR="00BD2BA9" w:rsidRPr="00097C49">
        <w:rPr>
          <w:rFonts w:ascii="Times New Roman" w:eastAsia="MinionPro-Regular-Identity-H" w:hAnsi="Times New Roman" w:cs="Times New Roman"/>
          <w:sz w:val="24"/>
          <w:szCs w:val="24"/>
        </w:rPr>
        <w:t xml:space="preserve">, участвуя в процессах фагоцитоза, </w:t>
      </w:r>
      <w:proofErr w:type="spellStart"/>
      <w:r w:rsidR="00BD2BA9" w:rsidRPr="00097C49">
        <w:rPr>
          <w:rFonts w:ascii="Times New Roman" w:eastAsia="MinionPro-Regular-Identity-H" w:hAnsi="Times New Roman" w:cs="Times New Roman"/>
          <w:sz w:val="24"/>
          <w:szCs w:val="24"/>
        </w:rPr>
        <w:t>ангиогенеза</w:t>
      </w:r>
      <w:proofErr w:type="spellEnd"/>
      <w:r w:rsidR="00BD2BA9" w:rsidRPr="00097C49">
        <w:rPr>
          <w:rFonts w:ascii="Times New Roman" w:eastAsia="MinionPro-Regular-Identity-H" w:hAnsi="Times New Roman" w:cs="Times New Roman"/>
          <w:sz w:val="24"/>
          <w:szCs w:val="24"/>
        </w:rPr>
        <w:t>, апоптоза и индуцируя синтез цитокинов и хемокинов для регуляции воспаления. (</w:t>
      </w:r>
      <w:proofErr w:type="spellStart"/>
      <w:r w:rsidR="00BD2BA9" w:rsidRPr="00097C49">
        <w:rPr>
          <w:rFonts w:ascii="Times New Roman" w:eastAsia="MinionPro-Regular-Identity-H" w:hAnsi="Times New Roman" w:cs="Times New Roman"/>
          <w:sz w:val="24"/>
          <w:szCs w:val="24"/>
          <w:lang w:val="en-US"/>
        </w:rPr>
        <w:t>Ghebrehiwet</w:t>
      </w:r>
      <w:proofErr w:type="spellEnd"/>
      <w:r w:rsidR="00BD2BA9" w:rsidRPr="00097C49">
        <w:rPr>
          <w:rFonts w:ascii="Times New Roman" w:eastAsia="MinionPro-Regular-Identity-H" w:hAnsi="Times New Roman" w:cs="Times New Roman"/>
          <w:sz w:val="24"/>
          <w:szCs w:val="24"/>
        </w:rPr>
        <w:t>, 2017)</w:t>
      </w:r>
    </w:p>
    <w:p w:rsidR="00005311" w:rsidRPr="00097C49" w:rsidRDefault="0083082A" w:rsidP="003C3CD6">
      <w:pPr>
        <w:pStyle w:val="a3"/>
        <w:numPr>
          <w:ilvl w:val="0"/>
          <w:numId w:val="15"/>
        </w:num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eastAsia="MinionPro-Regular-Identity-H" w:hAnsi="Times New Roman" w:cs="Times New Roman"/>
          <w:sz w:val="24"/>
          <w:szCs w:val="24"/>
        </w:rPr>
        <w:t>Формирование иммунологической толерантности к собственным антигенам организма</w:t>
      </w:r>
      <w:r w:rsidR="00664038" w:rsidRPr="00097C49">
        <w:rPr>
          <w:rFonts w:ascii="Times New Roman" w:eastAsia="MinionPro-Regular-Identity-H" w:hAnsi="Times New Roman" w:cs="Times New Roman"/>
          <w:sz w:val="24"/>
          <w:szCs w:val="24"/>
        </w:rPr>
        <w:t xml:space="preserve"> </w:t>
      </w:r>
    </w:p>
    <w:p w:rsidR="00D16D90" w:rsidRPr="00097C49" w:rsidRDefault="009A59CA"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00005311" w:rsidRPr="00097C49">
        <w:rPr>
          <w:rFonts w:ascii="Times New Roman" w:hAnsi="Times New Roman" w:cs="Times New Roman"/>
          <w:sz w:val="24"/>
          <w:szCs w:val="24"/>
        </w:rPr>
        <w:t>обуславливает</w:t>
      </w:r>
      <w:r w:rsidRPr="00097C49">
        <w:rPr>
          <w:rFonts w:ascii="Times New Roman" w:hAnsi="Times New Roman" w:cs="Times New Roman"/>
          <w:sz w:val="24"/>
          <w:szCs w:val="24"/>
        </w:rPr>
        <w:t xml:space="preserve"> отсутствие дальнейшего иммунного ответа на в норме не </w:t>
      </w:r>
      <w:proofErr w:type="spellStart"/>
      <w:r w:rsidRPr="00097C49">
        <w:rPr>
          <w:rFonts w:ascii="Times New Roman" w:hAnsi="Times New Roman" w:cs="Times New Roman"/>
          <w:sz w:val="24"/>
          <w:szCs w:val="24"/>
        </w:rPr>
        <w:t>экспрессируемые</w:t>
      </w:r>
      <w:proofErr w:type="spellEnd"/>
      <w:r w:rsidRPr="00097C49">
        <w:rPr>
          <w:rFonts w:ascii="Times New Roman" w:hAnsi="Times New Roman" w:cs="Times New Roman"/>
          <w:sz w:val="24"/>
          <w:szCs w:val="24"/>
        </w:rPr>
        <w:t xml:space="preserve"> на поверхности клетки </w:t>
      </w:r>
      <w:r w:rsidR="00005311" w:rsidRPr="00097C49">
        <w:rPr>
          <w:rFonts w:ascii="Times New Roman" w:hAnsi="Times New Roman" w:cs="Times New Roman"/>
          <w:sz w:val="24"/>
          <w:szCs w:val="24"/>
        </w:rPr>
        <w:t>соединения</w:t>
      </w:r>
      <w:r w:rsidRPr="00097C49">
        <w:rPr>
          <w:rFonts w:ascii="Times New Roman" w:hAnsi="Times New Roman" w:cs="Times New Roman"/>
          <w:sz w:val="24"/>
          <w:szCs w:val="24"/>
        </w:rPr>
        <w:t xml:space="preserve"> (такие, как фосфатидилсерин).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индуцирует фагоцитоз </w:t>
      </w:r>
      <w:proofErr w:type="spellStart"/>
      <w:r w:rsidRPr="00097C49">
        <w:rPr>
          <w:rFonts w:ascii="Times New Roman" w:hAnsi="Times New Roman" w:cs="Times New Roman"/>
          <w:sz w:val="24"/>
          <w:szCs w:val="24"/>
        </w:rPr>
        <w:t>апоптотических</w:t>
      </w:r>
      <w:proofErr w:type="spellEnd"/>
      <w:r w:rsidRPr="00097C49">
        <w:rPr>
          <w:rFonts w:ascii="Times New Roman" w:hAnsi="Times New Roman" w:cs="Times New Roman"/>
          <w:sz w:val="24"/>
          <w:szCs w:val="24"/>
        </w:rPr>
        <w:t xml:space="preserve"> клеток, </w:t>
      </w:r>
      <w:proofErr w:type="spellStart"/>
      <w:r w:rsidRPr="00097C49">
        <w:rPr>
          <w:rFonts w:ascii="Times New Roman" w:hAnsi="Times New Roman" w:cs="Times New Roman"/>
          <w:sz w:val="24"/>
          <w:szCs w:val="24"/>
        </w:rPr>
        <w:t>опсонизируя</w:t>
      </w:r>
      <w:proofErr w:type="spellEnd"/>
      <w:r w:rsidRPr="00097C49">
        <w:rPr>
          <w:rFonts w:ascii="Times New Roman" w:hAnsi="Times New Roman" w:cs="Times New Roman"/>
          <w:sz w:val="24"/>
          <w:szCs w:val="24"/>
        </w:rPr>
        <w:t xml:space="preserve"> их и связываясь с рецептором на поверхности макрофага. </w:t>
      </w:r>
      <w:proofErr w:type="spellStart"/>
      <w:r w:rsidRPr="00097C49">
        <w:rPr>
          <w:rFonts w:ascii="Times New Roman" w:hAnsi="Times New Roman" w:cs="Times New Roman"/>
          <w:sz w:val="24"/>
          <w:szCs w:val="24"/>
        </w:rPr>
        <w:t>Апоптотические</w:t>
      </w:r>
      <w:proofErr w:type="spellEnd"/>
      <w:r w:rsidRPr="00097C49">
        <w:rPr>
          <w:rFonts w:ascii="Times New Roman" w:hAnsi="Times New Roman" w:cs="Times New Roman"/>
          <w:sz w:val="24"/>
          <w:szCs w:val="24"/>
        </w:rPr>
        <w:t xml:space="preserve"> клетки, </w:t>
      </w:r>
      <w:proofErr w:type="spellStart"/>
      <w:r w:rsidRPr="00097C49">
        <w:rPr>
          <w:rFonts w:ascii="Times New Roman" w:hAnsi="Times New Roman" w:cs="Times New Roman"/>
          <w:sz w:val="24"/>
          <w:szCs w:val="24"/>
        </w:rPr>
        <w:t>опсонизированные</w:t>
      </w:r>
      <w:proofErr w:type="spellEnd"/>
      <w:r w:rsidRPr="00097C49">
        <w:rPr>
          <w:rFonts w:ascii="Times New Roman" w:hAnsi="Times New Roman" w:cs="Times New Roman"/>
          <w:sz w:val="24"/>
          <w:szCs w:val="24"/>
        </w:rPr>
        <w:t xml:space="preserve">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подавляют развитие воспалительного процесса с помощью индукции у </w:t>
      </w:r>
      <w:proofErr w:type="spellStart"/>
      <w:r w:rsidRPr="00097C49">
        <w:rPr>
          <w:rFonts w:ascii="Times New Roman" w:hAnsi="Times New Roman" w:cs="Times New Roman"/>
          <w:sz w:val="24"/>
          <w:szCs w:val="24"/>
        </w:rPr>
        <w:t>фагоцитирующих</w:t>
      </w:r>
      <w:proofErr w:type="spellEnd"/>
      <w:r w:rsidRPr="00097C49">
        <w:rPr>
          <w:rFonts w:ascii="Times New Roman" w:hAnsi="Times New Roman" w:cs="Times New Roman"/>
          <w:sz w:val="24"/>
          <w:szCs w:val="24"/>
        </w:rPr>
        <w:t xml:space="preserve"> их макрофагов синтеза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-10,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-27,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-33,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-37, а также с помощью </w:t>
      </w:r>
      <w:r w:rsidR="004F472C" w:rsidRPr="00097C49">
        <w:rPr>
          <w:rFonts w:ascii="Times New Roman" w:hAnsi="Times New Roman" w:cs="Times New Roman"/>
          <w:sz w:val="24"/>
          <w:szCs w:val="24"/>
        </w:rPr>
        <w:t xml:space="preserve">инактивации </w:t>
      </w:r>
      <w:proofErr w:type="spellStart"/>
      <w:r w:rsidR="004F472C" w:rsidRPr="00097C49">
        <w:rPr>
          <w:rFonts w:ascii="Times New Roman" w:hAnsi="Times New Roman" w:cs="Times New Roman"/>
          <w:sz w:val="24"/>
          <w:szCs w:val="24"/>
        </w:rPr>
        <w:t>инфламмасом</w:t>
      </w:r>
      <w:proofErr w:type="spellEnd"/>
      <w:r w:rsidR="004F472C" w:rsidRPr="00097C49">
        <w:rPr>
          <w:rFonts w:ascii="Times New Roman" w:hAnsi="Times New Roman" w:cs="Times New Roman"/>
          <w:sz w:val="24"/>
          <w:szCs w:val="24"/>
        </w:rPr>
        <w:t xml:space="preserve"> </w:t>
      </w:r>
      <w:r w:rsidRPr="00097C49">
        <w:rPr>
          <w:rFonts w:ascii="Times New Roman" w:hAnsi="Times New Roman" w:cs="Times New Roman"/>
          <w:sz w:val="24"/>
          <w:szCs w:val="24"/>
        </w:rPr>
        <w:t>и экспрессии на поверхности клеток негативных регуляторов</w:t>
      </w:r>
      <w:r w:rsidR="004F472C" w:rsidRPr="00097C49">
        <w:rPr>
          <w:rFonts w:ascii="Times New Roman" w:hAnsi="Times New Roman" w:cs="Times New Roman"/>
          <w:sz w:val="24"/>
          <w:szCs w:val="24"/>
        </w:rPr>
        <w:t xml:space="preserve"> воспаления</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ASC</w:t>
      </w:r>
      <w:r w:rsidRPr="00097C49">
        <w:rPr>
          <w:rFonts w:ascii="Times New Roman" w:hAnsi="Times New Roman" w:cs="Times New Roman"/>
          <w:sz w:val="24"/>
          <w:szCs w:val="24"/>
        </w:rPr>
        <w:t xml:space="preserve">2, </w:t>
      </w:r>
      <w:r w:rsidRPr="00097C49">
        <w:rPr>
          <w:rFonts w:ascii="Times New Roman" w:hAnsi="Times New Roman" w:cs="Times New Roman"/>
          <w:sz w:val="24"/>
          <w:szCs w:val="24"/>
          <w:lang w:val="en-US"/>
        </w:rPr>
        <w:t>NLRP</w:t>
      </w:r>
      <w:r w:rsidRPr="00097C49">
        <w:rPr>
          <w:rFonts w:ascii="Times New Roman" w:hAnsi="Times New Roman" w:cs="Times New Roman"/>
          <w:sz w:val="24"/>
          <w:szCs w:val="24"/>
        </w:rPr>
        <w:t xml:space="preserve">12. </w:t>
      </w:r>
    </w:p>
    <w:p w:rsidR="009A59CA" w:rsidRPr="00097C49" w:rsidRDefault="009A59CA"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Презентация дендритными клетками собственных антигенов организма в присутствии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приводит к формированию популяции </w:t>
      </w:r>
      <w:r w:rsidRPr="00097C49">
        <w:rPr>
          <w:rFonts w:ascii="Times New Roman" w:hAnsi="Times New Roman" w:cs="Times New Roman"/>
          <w:sz w:val="24"/>
          <w:szCs w:val="24"/>
          <w:lang w:val="en-US"/>
        </w:rPr>
        <w:t>T</w:t>
      </w:r>
      <w:r w:rsidRPr="00097C49">
        <w:rPr>
          <w:rFonts w:ascii="Times New Roman" w:hAnsi="Times New Roman" w:cs="Times New Roman"/>
          <w:sz w:val="24"/>
          <w:szCs w:val="24"/>
        </w:rPr>
        <w:t xml:space="preserve"> регуляторных клеток (</w:t>
      </w:r>
      <w:proofErr w:type="spellStart"/>
      <w:r w:rsidRPr="00097C49">
        <w:rPr>
          <w:rFonts w:ascii="Times New Roman" w:hAnsi="Times New Roman" w:cs="Times New Roman"/>
          <w:sz w:val="24"/>
          <w:szCs w:val="24"/>
          <w:lang w:val="en-US"/>
        </w:rPr>
        <w:t>Treg</w:t>
      </w:r>
      <w:proofErr w:type="spellEnd"/>
      <w:r w:rsidRPr="00097C49">
        <w:rPr>
          <w:rFonts w:ascii="Times New Roman" w:hAnsi="Times New Roman" w:cs="Times New Roman"/>
          <w:sz w:val="24"/>
          <w:szCs w:val="24"/>
        </w:rPr>
        <w:t xml:space="preserve">) и продукции противовоспалительных цитокинов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-10, </w:t>
      </w:r>
      <w:r w:rsidRPr="00097C49">
        <w:rPr>
          <w:rFonts w:ascii="Times New Roman" w:hAnsi="Times New Roman" w:cs="Times New Roman"/>
          <w:sz w:val="24"/>
          <w:szCs w:val="24"/>
          <w:lang w:val="en-US"/>
        </w:rPr>
        <w:t>TGFβ</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-27, </w:t>
      </w:r>
      <w:r w:rsidRPr="00097C49">
        <w:rPr>
          <w:rFonts w:ascii="Times New Roman" w:hAnsi="Times New Roman" w:cs="Times New Roman"/>
          <w:sz w:val="24"/>
          <w:szCs w:val="24"/>
          <w:lang w:val="en-US"/>
        </w:rPr>
        <w:t>IL</w:t>
      </w:r>
      <w:r w:rsidRPr="00097C49">
        <w:rPr>
          <w:rFonts w:ascii="Times New Roman" w:hAnsi="Times New Roman" w:cs="Times New Roman"/>
          <w:sz w:val="24"/>
          <w:szCs w:val="24"/>
        </w:rPr>
        <w:t xml:space="preserve">-37, </w:t>
      </w:r>
      <w:r w:rsidRPr="00097C49">
        <w:rPr>
          <w:rFonts w:ascii="Times New Roman" w:hAnsi="Times New Roman" w:cs="Times New Roman"/>
          <w:sz w:val="24"/>
          <w:szCs w:val="24"/>
          <w:lang w:val="en-US"/>
        </w:rPr>
        <w:t>PGE</w:t>
      </w:r>
      <w:r w:rsidRPr="00097C49">
        <w:rPr>
          <w:rFonts w:ascii="Times New Roman" w:hAnsi="Times New Roman" w:cs="Times New Roman"/>
          <w:sz w:val="24"/>
          <w:szCs w:val="24"/>
        </w:rPr>
        <w:t>2. Также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индуцирует синтез </w:t>
      </w:r>
      <w:r w:rsidRPr="00097C49">
        <w:rPr>
          <w:rFonts w:ascii="Times New Roman" w:hAnsi="Times New Roman" w:cs="Times New Roman"/>
          <w:sz w:val="24"/>
          <w:szCs w:val="24"/>
          <w:lang w:val="en-US"/>
        </w:rPr>
        <w:t>PD</w:t>
      </w:r>
      <w:r w:rsidRPr="00097C49">
        <w:rPr>
          <w:rFonts w:ascii="Times New Roman" w:hAnsi="Times New Roman" w:cs="Times New Roman"/>
          <w:sz w:val="24"/>
          <w:szCs w:val="24"/>
        </w:rPr>
        <w:t>-</w:t>
      </w:r>
      <w:r w:rsidRPr="00097C49">
        <w:rPr>
          <w:rFonts w:ascii="Times New Roman" w:hAnsi="Times New Roman" w:cs="Times New Roman"/>
          <w:sz w:val="24"/>
          <w:szCs w:val="24"/>
          <w:lang w:val="en-US"/>
        </w:rPr>
        <w:t>L</w:t>
      </w:r>
      <w:r w:rsidRPr="00097C49">
        <w:rPr>
          <w:rFonts w:ascii="Times New Roman" w:hAnsi="Times New Roman" w:cs="Times New Roman"/>
          <w:sz w:val="24"/>
          <w:szCs w:val="24"/>
        </w:rPr>
        <w:t xml:space="preserve">1 и </w:t>
      </w:r>
      <w:r w:rsidRPr="00097C49">
        <w:rPr>
          <w:rFonts w:ascii="Times New Roman" w:hAnsi="Times New Roman" w:cs="Times New Roman"/>
          <w:sz w:val="24"/>
          <w:szCs w:val="24"/>
          <w:lang w:val="en-US"/>
        </w:rPr>
        <w:t>PD</w:t>
      </w:r>
      <w:r w:rsidRPr="00097C49">
        <w:rPr>
          <w:rFonts w:ascii="Times New Roman" w:hAnsi="Times New Roman" w:cs="Times New Roman"/>
          <w:sz w:val="24"/>
          <w:szCs w:val="24"/>
        </w:rPr>
        <w:t>-</w:t>
      </w:r>
      <w:r w:rsidRPr="00097C49">
        <w:rPr>
          <w:rFonts w:ascii="Times New Roman" w:hAnsi="Times New Roman" w:cs="Times New Roman"/>
          <w:sz w:val="24"/>
          <w:szCs w:val="24"/>
          <w:lang w:val="en-US"/>
        </w:rPr>
        <w:t>L</w:t>
      </w:r>
      <w:r w:rsidRPr="00097C49">
        <w:rPr>
          <w:rFonts w:ascii="Times New Roman" w:hAnsi="Times New Roman" w:cs="Times New Roman"/>
          <w:sz w:val="24"/>
          <w:szCs w:val="24"/>
        </w:rPr>
        <w:t xml:space="preserve">2 и уменьшает экспрессию </w:t>
      </w:r>
      <w:r w:rsidRPr="00097C49">
        <w:rPr>
          <w:rFonts w:ascii="Times New Roman" w:hAnsi="Times New Roman" w:cs="Times New Roman"/>
          <w:sz w:val="24"/>
          <w:szCs w:val="24"/>
          <w:lang w:val="en-US"/>
        </w:rPr>
        <w:t>CD</w:t>
      </w:r>
      <w:r w:rsidRPr="00097C49">
        <w:rPr>
          <w:rFonts w:ascii="Times New Roman" w:hAnsi="Times New Roman" w:cs="Times New Roman"/>
          <w:sz w:val="24"/>
          <w:szCs w:val="24"/>
        </w:rPr>
        <w:t xml:space="preserve">40 на поверхности макрофагов; индуцирует синтез </w:t>
      </w:r>
      <w:r w:rsidRPr="00097C49">
        <w:rPr>
          <w:rFonts w:ascii="Times New Roman" w:hAnsi="Times New Roman" w:cs="Times New Roman"/>
          <w:sz w:val="24"/>
          <w:szCs w:val="24"/>
          <w:lang w:val="en-US"/>
        </w:rPr>
        <w:t>PD</w:t>
      </w:r>
      <w:r w:rsidRPr="00097C49">
        <w:rPr>
          <w:rFonts w:ascii="Times New Roman" w:hAnsi="Times New Roman" w:cs="Times New Roman"/>
          <w:sz w:val="24"/>
          <w:szCs w:val="24"/>
        </w:rPr>
        <w:t>-</w:t>
      </w:r>
      <w:r w:rsidRPr="00097C49">
        <w:rPr>
          <w:rFonts w:ascii="Times New Roman" w:hAnsi="Times New Roman" w:cs="Times New Roman"/>
          <w:sz w:val="24"/>
          <w:szCs w:val="24"/>
          <w:lang w:val="en-US"/>
        </w:rPr>
        <w:t>L</w:t>
      </w:r>
      <w:r w:rsidRPr="00097C49">
        <w:rPr>
          <w:rFonts w:ascii="Times New Roman" w:hAnsi="Times New Roman" w:cs="Times New Roman"/>
          <w:sz w:val="24"/>
          <w:szCs w:val="24"/>
        </w:rPr>
        <w:t>2 и уменьшает экспрессию С</w:t>
      </w:r>
      <w:r w:rsidRPr="00097C49">
        <w:rPr>
          <w:rFonts w:ascii="Times New Roman" w:hAnsi="Times New Roman" w:cs="Times New Roman"/>
          <w:sz w:val="24"/>
          <w:szCs w:val="24"/>
          <w:lang w:val="en-US"/>
        </w:rPr>
        <w:t>D</w:t>
      </w:r>
      <w:r w:rsidRPr="00097C49">
        <w:rPr>
          <w:rFonts w:ascii="Times New Roman" w:hAnsi="Times New Roman" w:cs="Times New Roman"/>
          <w:sz w:val="24"/>
          <w:szCs w:val="24"/>
        </w:rPr>
        <w:t xml:space="preserve">86 на поверхности дендритных клеток. Такая поляризация ведёт к снижению количества и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-зависимой пролиферации Т-хелперов 1 (</w:t>
      </w:r>
      <w:proofErr w:type="spellStart"/>
      <w:r w:rsidRPr="00097C49">
        <w:rPr>
          <w:rFonts w:ascii="Times New Roman" w:hAnsi="Times New Roman" w:cs="Times New Roman"/>
          <w:sz w:val="24"/>
          <w:szCs w:val="24"/>
          <w:lang w:val="en-US"/>
        </w:rPr>
        <w:t>Th</w:t>
      </w:r>
      <w:proofErr w:type="spellEnd"/>
      <w:r w:rsidRPr="00097C49">
        <w:rPr>
          <w:rFonts w:ascii="Times New Roman" w:hAnsi="Times New Roman" w:cs="Times New Roman"/>
          <w:sz w:val="24"/>
          <w:szCs w:val="24"/>
        </w:rPr>
        <w:t>1) и Т-хелперов 17 (</w:t>
      </w:r>
      <w:proofErr w:type="spellStart"/>
      <w:r w:rsidRPr="00097C49">
        <w:rPr>
          <w:rFonts w:ascii="Times New Roman" w:hAnsi="Times New Roman" w:cs="Times New Roman"/>
          <w:sz w:val="24"/>
          <w:szCs w:val="24"/>
          <w:lang w:val="en-US"/>
        </w:rPr>
        <w:t>Th</w:t>
      </w:r>
      <w:proofErr w:type="spellEnd"/>
      <w:r w:rsidR="00CE2EC9" w:rsidRPr="00097C49">
        <w:rPr>
          <w:rFonts w:ascii="Times New Roman" w:hAnsi="Times New Roman" w:cs="Times New Roman"/>
          <w:sz w:val="24"/>
          <w:szCs w:val="24"/>
        </w:rPr>
        <w:t xml:space="preserve">17). </w:t>
      </w:r>
      <w:r w:rsidR="00CE7560" w:rsidRPr="00097C49">
        <w:rPr>
          <w:rFonts w:ascii="Times New Roman" w:hAnsi="Times New Roman" w:cs="Times New Roman"/>
          <w:sz w:val="24"/>
          <w:szCs w:val="24"/>
        </w:rPr>
        <w:t>П</w:t>
      </w:r>
      <w:r w:rsidR="000E0F15" w:rsidRPr="00097C49">
        <w:rPr>
          <w:rFonts w:ascii="Times New Roman" w:hAnsi="Times New Roman" w:cs="Times New Roman"/>
          <w:sz w:val="24"/>
          <w:szCs w:val="24"/>
        </w:rPr>
        <w:t>оказано, что С1</w:t>
      </w:r>
      <w:r w:rsidR="000E0F15" w:rsidRPr="00097C49">
        <w:rPr>
          <w:rFonts w:ascii="Times New Roman" w:hAnsi="Times New Roman" w:cs="Times New Roman"/>
          <w:sz w:val="24"/>
          <w:szCs w:val="24"/>
          <w:lang w:val="en-US"/>
        </w:rPr>
        <w:t>q</w:t>
      </w:r>
      <w:r w:rsidR="000E0F15" w:rsidRPr="00097C49">
        <w:rPr>
          <w:rFonts w:ascii="Times New Roman" w:hAnsi="Times New Roman" w:cs="Times New Roman"/>
          <w:sz w:val="24"/>
          <w:szCs w:val="24"/>
        </w:rPr>
        <w:t xml:space="preserve"> через незрелые дендритные клетки поддерживает негативную селекцию </w:t>
      </w:r>
      <w:proofErr w:type="spellStart"/>
      <w:r w:rsidR="000E0F15" w:rsidRPr="00097C49">
        <w:rPr>
          <w:rFonts w:ascii="Times New Roman" w:hAnsi="Times New Roman" w:cs="Times New Roman"/>
          <w:sz w:val="24"/>
          <w:szCs w:val="24"/>
        </w:rPr>
        <w:t>аутореактивных</w:t>
      </w:r>
      <w:proofErr w:type="spellEnd"/>
      <w:r w:rsidR="000E0F15" w:rsidRPr="00097C49">
        <w:rPr>
          <w:rFonts w:ascii="Times New Roman" w:hAnsi="Times New Roman" w:cs="Times New Roman"/>
          <w:sz w:val="24"/>
          <w:szCs w:val="24"/>
        </w:rPr>
        <w:t xml:space="preserve"> В-клеток. </w:t>
      </w:r>
      <w:r w:rsidR="00804586" w:rsidRPr="00097C49">
        <w:rPr>
          <w:rFonts w:ascii="Times New Roman" w:hAnsi="Times New Roman" w:cs="Times New Roman"/>
          <w:sz w:val="24"/>
          <w:szCs w:val="24"/>
        </w:rPr>
        <w:t>Более того, С1</w:t>
      </w:r>
      <w:r w:rsidR="00804586" w:rsidRPr="00097C49">
        <w:rPr>
          <w:rFonts w:ascii="Times New Roman" w:hAnsi="Times New Roman" w:cs="Times New Roman"/>
          <w:sz w:val="24"/>
          <w:szCs w:val="24"/>
          <w:lang w:val="en-US"/>
        </w:rPr>
        <w:t>q</w:t>
      </w:r>
      <w:r w:rsidR="00804586" w:rsidRPr="00097C49">
        <w:rPr>
          <w:rFonts w:ascii="Times New Roman" w:hAnsi="Times New Roman" w:cs="Times New Roman"/>
          <w:sz w:val="24"/>
          <w:szCs w:val="24"/>
        </w:rPr>
        <w:t xml:space="preserve"> экспрессируется в значительном количестве на В-клетках и способен осуществлять негативную регуляцию </w:t>
      </w:r>
      <w:proofErr w:type="spellStart"/>
      <w:r w:rsidR="00804586" w:rsidRPr="00097C49">
        <w:rPr>
          <w:rFonts w:ascii="Times New Roman" w:hAnsi="Times New Roman" w:cs="Times New Roman"/>
          <w:sz w:val="24"/>
          <w:szCs w:val="24"/>
        </w:rPr>
        <w:t>Вс</w:t>
      </w:r>
      <w:proofErr w:type="spellEnd"/>
      <w:r w:rsidR="00804586" w:rsidRPr="00097C49">
        <w:rPr>
          <w:rFonts w:ascii="Times New Roman" w:hAnsi="Times New Roman" w:cs="Times New Roman"/>
          <w:sz w:val="24"/>
          <w:szCs w:val="24"/>
          <w:lang w:val="en-US"/>
        </w:rPr>
        <w:t>R</w:t>
      </w:r>
      <w:r w:rsidR="00804586" w:rsidRPr="00097C49">
        <w:rPr>
          <w:rFonts w:ascii="Times New Roman" w:hAnsi="Times New Roman" w:cs="Times New Roman"/>
          <w:sz w:val="24"/>
          <w:szCs w:val="24"/>
        </w:rPr>
        <w:t xml:space="preserve"> сигналинга для формирования иммунологической толерантности через В-клетки.</w:t>
      </w:r>
      <w:r w:rsidR="00804586" w:rsidRPr="00097C49">
        <w:rPr>
          <w:rFonts w:ascii="Times New Roman" w:eastAsia="MinionPro-Regular-Identity-H" w:hAnsi="Times New Roman" w:cs="Times New Roman"/>
          <w:color w:val="000000"/>
          <w:sz w:val="24"/>
          <w:szCs w:val="24"/>
        </w:rPr>
        <w:t xml:space="preserve"> </w:t>
      </w:r>
      <w:r w:rsidR="000E0F15" w:rsidRPr="00097C49">
        <w:rPr>
          <w:rFonts w:ascii="Times New Roman" w:hAnsi="Times New Roman" w:cs="Times New Roman"/>
          <w:sz w:val="24"/>
          <w:szCs w:val="24"/>
        </w:rPr>
        <w:t>(</w:t>
      </w:r>
      <w:proofErr w:type="spellStart"/>
      <w:r w:rsidR="00047FCE" w:rsidRPr="00097C49">
        <w:rPr>
          <w:rFonts w:ascii="Times New Roman" w:hAnsi="Times New Roman" w:cs="Times New Roman"/>
          <w:sz w:val="24"/>
          <w:szCs w:val="24"/>
          <w:lang w:val="en-US"/>
        </w:rPr>
        <w:t>Kouser</w:t>
      </w:r>
      <w:proofErr w:type="spellEnd"/>
      <w:r w:rsidR="00047FCE" w:rsidRPr="00097C49">
        <w:rPr>
          <w:rFonts w:ascii="Times New Roman" w:hAnsi="Times New Roman" w:cs="Times New Roman"/>
          <w:sz w:val="24"/>
          <w:szCs w:val="24"/>
        </w:rPr>
        <w:t>, 2015</w:t>
      </w:r>
      <w:r w:rsidR="000E0F15" w:rsidRPr="00097C49">
        <w:rPr>
          <w:rFonts w:ascii="Times New Roman" w:hAnsi="Times New Roman" w:cs="Times New Roman"/>
          <w:sz w:val="24"/>
          <w:szCs w:val="24"/>
        </w:rPr>
        <w:t>)</w:t>
      </w:r>
      <w:r w:rsidR="000E0F15" w:rsidRPr="00097C49">
        <w:rPr>
          <w:rFonts w:ascii="Times New Roman" w:eastAsia="MinionPro-Regular-Identity-H" w:hAnsi="Times New Roman" w:cs="Times New Roman"/>
          <w:color w:val="000000"/>
          <w:sz w:val="24"/>
          <w:szCs w:val="24"/>
        </w:rPr>
        <w:t xml:space="preserve"> </w:t>
      </w:r>
      <w:r w:rsidRPr="00097C49">
        <w:rPr>
          <w:rFonts w:ascii="Times New Roman" w:hAnsi="Times New Roman" w:cs="Times New Roman"/>
          <w:sz w:val="24"/>
          <w:szCs w:val="24"/>
        </w:rPr>
        <w:t>Неспособность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lastRenderedPageBreak/>
        <w:t>опсонизировать</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апоптотические</w:t>
      </w:r>
      <w:proofErr w:type="spellEnd"/>
      <w:r w:rsidRPr="00097C49">
        <w:rPr>
          <w:rFonts w:ascii="Times New Roman" w:hAnsi="Times New Roman" w:cs="Times New Roman"/>
          <w:sz w:val="24"/>
          <w:szCs w:val="24"/>
        </w:rPr>
        <w:t xml:space="preserve"> клетки</w:t>
      </w:r>
      <w:r w:rsidR="00DF6E02" w:rsidRPr="00097C49">
        <w:rPr>
          <w:rFonts w:ascii="Times New Roman" w:hAnsi="Times New Roman" w:cs="Times New Roman"/>
          <w:sz w:val="24"/>
          <w:szCs w:val="24"/>
        </w:rPr>
        <w:t xml:space="preserve"> и ассоциированные с повреждением факторы</w:t>
      </w:r>
      <w:r w:rsidRPr="00097C49">
        <w:rPr>
          <w:rFonts w:ascii="Times New Roman" w:hAnsi="Times New Roman" w:cs="Times New Roman"/>
          <w:sz w:val="24"/>
          <w:szCs w:val="24"/>
        </w:rPr>
        <w:t xml:space="preserve"> или дефицит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приводит к развитию аутоиммунных реакций</w:t>
      </w:r>
      <w:r w:rsidR="009C202D" w:rsidRPr="009C202D">
        <w:rPr>
          <w:rFonts w:ascii="Times New Roman" w:hAnsi="Times New Roman" w:cs="Times New Roman"/>
          <w:sz w:val="24"/>
          <w:szCs w:val="24"/>
        </w:rPr>
        <w:t xml:space="preserve"> [24]</w:t>
      </w:r>
      <w:r w:rsidRPr="00097C49">
        <w:rPr>
          <w:rFonts w:ascii="Times New Roman" w:hAnsi="Times New Roman" w:cs="Times New Roman"/>
          <w:sz w:val="24"/>
          <w:szCs w:val="24"/>
        </w:rPr>
        <w:t>.</w:t>
      </w:r>
      <w:r w:rsidR="009C202D" w:rsidRPr="009C202D">
        <w:rPr>
          <w:rFonts w:ascii="Times New Roman" w:hAnsi="Times New Roman" w:cs="Times New Roman"/>
          <w:sz w:val="24"/>
          <w:szCs w:val="24"/>
        </w:rPr>
        <w:t xml:space="preserve"> </w:t>
      </w:r>
      <w:r w:rsidRPr="00097C49">
        <w:rPr>
          <w:rFonts w:ascii="Times New Roman" w:hAnsi="Times New Roman" w:cs="Times New Roman"/>
          <w:sz w:val="24"/>
          <w:szCs w:val="24"/>
        </w:rPr>
        <w:t xml:space="preserve"> </w:t>
      </w:r>
    </w:p>
    <w:p w:rsidR="00285BD6" w:rsidRPr="00097C49" w:rsidRDefault="00D16D90" w:rsidP="003C3CD6">
      <w:pPr>
        <w:pStyle w:val="a3"/>
        <w:numPr>
          <w:ilvl w:val="0"/>
          <w:numId w:val="10"/>
        </w:num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 xml:space="preserve">Регуляция </w:t>
      </w:r>
      <w:r w:rsidR="00664038" w:rsidRPr="00097C49">
        <w:rPr>
          <w:rFonts w:ascii="Times New Roman" w:hAnsi="Times New Roman" w:cs="Times New Roman"/>
          <w:color w:val="000000"/>
          <w:sz w:val="24"/>
          <w:szCs w:val="24"/>
        </w:rPr>
        <w:t>дифференцировк</w:t>
      </w:r>
      <w:r w:rsidR="00C729BA" w:rsidRPr="00097C49">
        <w:rPr>
          <w:rFonts w:ascii="Times New Roman" w:hAnsi="Times New Roman" w:cs="Times New Roman"/>
          <w:color w:val="000000"/>
          <w:sz w:val="24"/>
          <w:szCs w:val="24"/>
        </w:rPr>
        <w:t>и</w:t>
      </w:r>
      <w:r w:rsidR="00664038" w:rsidRPr="00097C49">
        <w:rPr>
          <w:rFonts w:ascii="Times New Roman" w:hAnsi="Times New Roman" w:cs="Times New Roman"/>
          <w:color w:val="000000"/>
          <w:sz w:val="24"/>
          <w:szCs w:val="24"/>
        </w:rPr>
        <w:t xml:space="preserve"> </w:t>
      </w:r>
      <w:r w:rsidR="003648B0" w:rsidRPr="00097C49">
        <w:rPr>
          <w:rFonts w:ascii="Times New Roman" w:hAnsi="Times New Roman" w:cs="Times New Roman"/>
          <w:color w:val="000000"/>
          <w:sz w:val="24"/>
          <w:szCs w:val="24"/>
        </w:rPr>
        <w:t>моноцитов</w:t>
      </w:r>
    </w:p>
    <w:p w:rsidR="000C2B62" w:rsidRPr="00097C49" w:rsidRDefault="00DF6E02" w:rsidP="00097C49">
      <w:p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 xml:space="preserve">В дополнение к секреции компонентов комплекса С1 моноциты также имеют мембранные формы комплекса С1, которые являются стабильными и функциональными. Комплекс заякорен в мембране моноцита при помощи </w:t>
      </w:r>
      <w:r w:rsidRPr="00097C49">
        <w:rPr>
          <w:rFonts w:ascii="Times New Roman" w:hAnsi="Times New Roman" w:cs="Times New Roman"/>
          <w:color w:val="000000"/>
          <w:sz w:val="24"/>
          <w:szCs w:val="24"/>
          <w:lang w:val="en-US"/>
        </w:rPr>
        <w:t>N</w:t>
      </w:r>
      <w:r w:rsidRPr="00097C49">
        <w:rPr>
          <w:rFonts w:ascii="Times New Roman" w:hAnsi="Times New Roman" w:cs="Times New Roman"/>
          <w:color w:val="000000"/>
          <w:sz w:val="24"/>
          <w:szCs w:val="24"/>
        </w:rPr>
        <w:t>-концевого домена на полипептидных цепях А-типа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Так как моноциты циркулируют в крови приблизительно 1 – 3 дня перед </w:t>
      </w:r>
      <w:r w:rsidR="00C729BA" w:rsidRPr="00097C49">
        <w:rPr>
          <w:rFonts w:ascii="Times New Roman" w:hAnsi="Times New Roman" w:cs="Times New Roman"/>
          <w:color w:val="000000"/>
          <w:sz w:val="24"/>
          <w:szCs w:val="24"/>
        </w:rPr>
        <w:t>тем, как переместиться в ткани, комплекс С1</w:t>
      </w:r>
      <w:r w:rsidR="00C729BA" w:rsidRPr="00097C49">
        <w:rPr>
          <w:rFonts w:ascii="Times New Roman" w:hAnsi="Times New Roman" w:cs="Times New Roman"/>
          <w:color w:val="000000"/>
          <w:sz w:val="24"/>
          <w:szCs w:val="24"/>
          <w:lang w:val="en-US"/>
        </w:rPr>
        <w:t>q</w:t>
      </w:r>
      <w:r w:rsidR="00C729BA" w:rsidRPr="00097C49">
        <w:rPr>
          <w:rFonts w:ascii="Times New Roman" w:hAnsi="Times New Roman" w:cs="Times New Roman"/>
          <w:color w:val="000000"/>
          <w:sz w:val="24"/>
          <w:szCs w:val="24"/>
        </w:rPr>
        <w:t xml:space="preserve"> может участвовать в распознавании иммунных комплексов и патоген-ассоциированных паттернов в крови через </w:t>
      </w:r>
      <w:proofErr w:type="spellStart"/>
      <w:r w:rsidR="00C729BA" w:rsidRPr="00097C49">
        <w:rPr>
          <w:rFonts w:ascii="Times New Roman" w:hAnsi="Times New Roman" w:cs="Times New Roman"/>
          <w:color w:val="000000"/>
          <w:sz w:val="24"/>
          <w:szCs w:val="24"/>
          <w:lang w:val="en-US"/>
        </w:rPr>
        <w:t>gC</w:t>
      </w:r>
      <w:proofErr w:type="spellEnd"/>
      <w:r w:rsidR="00C729BA" w:rsidRPr="00097C49">
        <w:rPr>
          <w:rFonts w:ascii="Times New Roman" w:hAnsi="Times New Roman" w:cs="Times New Roman"/>
          <w:color w:val="000000"/>
          <w:sz w:val="24"/>
          <w:szCs w:val="24"/>
        </w:rPr>
        <w:t>1</w:t>
      </w:r>
      <w:r w:rsidR="00C729BA" w:rsidRPr="00097C49">
        <w:rPr>
          <w:rFonts w:ascii="Times New Roman" w:hAnsi="Times New Roman" w:cs="Times New Roman"/>
          <w:color w:val="000000"/>
          <w:sz w:val="24"/>
          <w:szCs w:val="24"/>
          <w:lang w:val="en-US"/>
        </w:rPr>
        <w:t>q</w:t>
      </w:r>
      <w:r w:rsidR="00C729BA" w:rsidRPr="00097C49">
        <w:rPr>
          <w:rFonts w:ascii="Times New Roman" w:hAnsi="Times New Roman" w:cs="Times New Roman"/>
          <w:color w:val="000000"/>
          <w:sz w:val="24"/>
          <w:szCs w:val="24"/>
        </w:rPr>
        <w:t>. Связывание gC1q с лигандом предположительно служит сигналом для миграции моноцита в ткани</w:t>
      </w:r>
      <w:r w:rsidR="003648B0" w:rsidRPr="00097C49">
        <w:rPr>
          <w:rFonts w:ascii="Times New Roman" w:hAnsi="Times New Roman" w:cs="Times New Roman"/>
          <w:color w:val="000000"/>
          <w:sz w:val="24"/>
          <w:szCs w:val="24"/>
        </w:rPr>
        <w:t>, дифференцировки в макрофагов или дендритные клетки и инициации элиминации патогена. Не связанный с лигандом мембранный С1</w:t>
      </w:r>
      <w:r w:rsidR="003648B0" w:rsidRPr="00097C49">
        <w:rPr>
          <w:rFonts w:ascii="Times New Roman" w:hAnsi="Times New Roman" w:cs="Times New Roman"/>
          <w:color w:val="000000"/>
          <w:sz w:val="24"/>
          <w:szCs w:val="24"/>
          <w:lang w:val="en-US"/>
        </w:rPr>
        <w:t>q</w:t>
      </w:r>
      <w:r w:rsidR="003648B0" w:rsidRPr="00097C49">
        <w:rPr>
          <w:rFonts w:ascii="Times New Roman" w:hAnsi="Times New Roman" w:cs="Times New Roman"/>
          <w:color w:val="000000"/>
          <w:sz w:val="24"/>
          <w:szCs w:val="24"/>
        </w:rPr>
        <w:t xml:space="preserve"> поддерживает моноциты в недифференцированном состоянии во избежание развития нежелательного иммунного ответа.</w:t>
      </w:r>
    </w:p>
    <w:p w:rsidR="000C2B62" w:rsidRPr="00097C49" w:rsidRDefault="009B046E" w:rsidP="00097C49">
      <w:p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 xml:space="preserve">Также </w:t>
      </w:r>
      <w:r w:rsidR="00CE7560" w:rsidRPr="00097C49">
        <w:rPr>
          <w:rFonts w:ascii="Times New Roman" w:hAnsi="Times New Roman" w:cs="Times New Roman"/>
          <w:color w:val="000000"/>
          <w:sz w:val="24"/>
          <w:szCs w:val="24"/>
        </w:rPr>
        <w:t>дифференцировка моноцитов (компонентов врождённого иммунитета) в профессиональные антиген-</w:t>
      </w:r>
      <w:proofErr w:type="spellStart"/>
      <w:r w:rsidR="00CE7560" w:rsidRPr="00097C49">
        <w:rPr>
          <w:rFonts w:ascii="Times New Roman" w:hAnsi="Times New Roman" w:cs="Times New Roman"/>
          <w:color w:val="000000"/>
          <w:sz w:val="24"/>
          <w:szCs w:val="24"/>
        </w:rPr>
        <w:t>презентирующие</w:t>
      </w:r>
      <w:proofErr w:type="spellEnd"/>
      <w:r w:rsidR="00CE7560" w:rsidRPr="00097C49">
        <w:rPr>
          <w:rFonts w:ascii="Times New Roman" w:hAnsi="Times New Roman" w:cs="Times New Roman"/>
          <w:color w:val="000000"/>
          <w:sz w:val="24"/>
          <w:szCs w:val="24"/>
        </w:rPr>
        <w:t xml:space="preserve"> клетки (компоненты приобретённого иммунитета)</w:t>
      </w:r>
      <w:r w:rsidRPr="00097C49">
        <w:rPr>
          <w:rFonts w:ascii="Times New Roman" w:hAnsi="Times New Roman" w:cs="Times New Roman"/>
          <w:color w:val="000000"/>
          <w:sz w:val="24"/>
          <w:szCs w:val="24"/>
        </w:rPr>
        <w:t xml:space="preserve"> происходит при помощи специфических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w:t>
      </w:r>
      <w:r w:rsidRPr="00097C49">
        <w:rPr>
          <w:rFonts w:ascii="Times New Roman" w:hAnsi="Times New Roman" w:cs="Times New Roman"/>
          <w:color w:val="000000"/>
          <w:sz w:val="24"/>
          <w:szCs w:val="24"/>
          <w:lang w:val="en-US"/>
        </w:rPr>
        <w:t>C</w:t>
      </w:r>
      <w:r w:rsidRPr="00097C49">
        <w:rPr>
          <w:rFonts w:ascii="Times New Roman" w:hAnsi="Times New Roman" w:cs="Times New Roman"/>
          <w:color w:val="000000"/>
          <w:sz w:val="24"/>
          <w:szCs w:val="24"/>
        </w:rPr>
        <w:t>1</w:t>
      </w:r>
      <w:r w:rsidRPr="00097C49">
        <w:rPr>
          <w:rFonts w:ascii="Times New Roman" w:hAnsi="Times New Roman" w:cs="Times New Roman"/>
          <w:color w:val="000000"/>
          <w:sz w:val="24"/>
          <w:szCs w:val="24"/>
          <w:lang w:val="en-US"/>
        </w:rPr>
        <w:t>R</w:t>
      </w:r>
      <w:r w:rsidRPr="00097C49">
        <w:rPr>
          <w:rFonts w:ascii="Times New Roman" w:hAnsi="Times New Roman" w:cs="Times New Roman"/>
          <w:color w:val="000000"/>
          <w:sz w:val="24"/>
          <w:szCs w:val="24"/>
        </w:rPr>
        <w:t xml:space="preserve"> взаимодействий. Таким образом, когда на 3-й день происходит секреция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в межклеточное пространство, он выступает молекулярным переключателем» между врождённым и приобретённым иммунным ответом. (</w:t>
      </w:r>
      <w:proofErr w:type="spellStart"/>
      <w:r w:rsidRPr="00097C49">
        <w:rPr>
          <w:rFonts w:ascii="Times New Roman" w:hAnsi="Times New Roman" w:cs="Times New Roman"/>
          <w:color w:val="000000"/>
          <w:sz w:val="24"/>
          <w:szCs w:val="24"/>
          <w:lang w:val="en-US"/>
        </w:rPr>
        <w:t>Ghebrehiwet</w:t>
      </w:r>
      <w:proofErr w:type="spellEnd"/>
      <w:r w:rsidRPr="00097C49">
        <w:rPr>
          <w:rFonts w:ascii="Times New Roman" w:hAnsi="Times New Roman" w:cs="Times New Roman"/>
          <w:color w:val="000000"/>
          <w:sz w:val="24"/>
          <w:szCs w:val="24"/>
        </w:rPr>
        <w:t xml:space="preserve">, 2014) </w:t>
      </w:r>
    </w:p>
    <w:p w:rsidR="000C2B62" w:rsidRPr="00097C49" w:rsidRDefault="000C2B62" w:rsidP="003C3CD6">
      <w:pPr>
        <w:pStyle w:val="a3"/>
        <w:numPr>
          <w:ilvl w:val="0"/>
          <w:numId w:val="10"/>
        </w:num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Подавление пролиферации Т-клеток</w:t>
      </w:r>
    </w:p>
    <w:p w:rsidR="00AC5DF9" w:rsidRPr="00097C49" w:rsidRDefault="000C2B62" w:rsidP="00097C49">
      <w:p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Инкубация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с Т-клетками продемонстрировала способность </w:t>
      </w:r>
      <w:r w:rsidRPr="00097C49">
        <w:rPr>
          <w:rFonts w:ascii="Times New Roman" w:hAnsi="Times New Roman" w:cs="Times New Roman"/>
          <w:color w:val="000000"/>
          <w:sz w:val="24"/>
          <w:szCs w:val="24"/>
          <w:lang w:val="en-US"/>
        </w:rPr>
        <w:t>g</w:t>
      </w:r>
      <w:r w:rsidRPr="00097C49">
        <w:rPr>
          <w:rFonts w:ascii="Times New Roman" w:hAnsi="Times New Roman" w:cs="Times New Roman"/>
          <w:color w:val="000000"/>
          <w:sz w:val="24"/>
          <w:szCs w:val="24"/>
        </w:rPr>
        <w:t>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связываться с поверхностью Т</w:t>
      </w:r>
      <w:r w:rsidRPr="00097C49">
        <w:rPr>
          <w:rFonts w:ascii="Times New Roman" w:hAnsi="Times New Roman" w:cs="Times New Roman"/>
          <w:color w:val="000000"/>
          <w:sz w:val="24"/>
          <w:szCs w:val="24"/>
          <w:lang w:val="en-US"/>
        </w:rPr>
        <w:t>-</w:t>
      </w:r>
      <w:r w:rsidRPr="00097C49">
        <w:rPr>
          <w:rFonts w:ascii="Times New Roman" w:hAnsi="Times New Roman" w:cs="Times New Roman"/>
          <w:color w:val="000000"/>
          <w:sz w:val="24"/>
          <w:szCs w:val="24"/>
        </w:rPr>
        <w:t>клеток</w:t>
      </w:r>
      <w:r w:rsidRPr="00097C49">
        <w:rPr>
          <w:rFonts w:ascii="Times New Roman" w:hAnsi="Times New Roman" w:cs="Times New Roman"/>
          <w:color w:val="000000"/>
          <w:sz w:val="24"/>
          <w:szCs w:val="24"/>
          <w:lang w:val="en-US"/>
        </w:rPr>
        <w:t xml:space="preserve"> </w:t>
      </w:r>
      <w:r w:rsidRPr="00097C49">
        <w:rPr>
          <w:rFonts w:ascii="Times New Roman" w:hAnsi="Times New Roman" w:cs="Times New Roman"/>
          <w:color w:val="000000"/>
          <w:sz w:val="24"/>
          <w:szCs w:val="24"/>
        </w:rPr>
        <w:t>и</w:t>
      </w:r>
      <w:r w:rsidRPr="00097C49">
        <w:rPr>
          <w:rFonts w:ascii="Times New Roman" w:hAnsi="Times New Roman" w:cs="Times New Roman"/>
          <w:color w:val="000000"/>
          <w:sz w:val="24"/>
          <w:szCs w:val="24"/>
          <w:lang w:val="en-US"/>
        </w:rPr>
        <w:t xml:space="preserve"> </w:t>
      </w:r>
      <w:r w:rsidRPr="00097C49">
        <w:rPr>
          <w:rFonts w:ascii="Times New Roman" w:hAnsi="Times New Roman" w:cs="Times New Roman"/>
          <w:color w:val="000000"/>
          <w:sz w:val="24"/>
          <w:szCs w:val="24"/>
        </w:rPr>
        <w:t>ингибировать</w:t>
      </w:r>
      <w:r w:rsidRPr="00097C49">
        <w:rPr>
          <w:rFonts w:ascii="Times New Roman" w:hAnsi="Times New Roman" w:cs="Times New Roman"/>
          <w:color w:val="000000"/>
          <w:sz w:val="24"/>
          <w:szCs w:val="24"/>
          <w:lang w:val="en-US"/>
        </w:rPr>
        <w:t xml:space="preserve"> </w:t>
      </w:r>
      <w:r w:rsidRPr="00097C49">
        <w:rPr>
          <w:rFonts w:ascii="Times New Roman" w:hAnsi="Times New Roman" w:cs="Times New Roman"/>
          <w:color w:val="000000"/>
          <w:sz w:val="24"/>
          <w:szCs w:val="24"/>
        </w:rPr>
        <w:t>их</w:t>
      </w:r>
      <w:r w:rsidRPr="00097C49">
        <w:rPr>
          <w:rFonts w:ascii="Times New Roman" w:hAnsi="Times New Roman" w:cs="Times New Roman"/>
          <w:color w:val="000000"/>
          <w:sz w:val="24"/>
          <w:szCs w:val="24"/>
          <w:lang w:val="en-US"/>
        </w:rPr>
        <w:t xml:space="preserve"> </w:t>
      </w:r>
      <w:r w:rsidRPr="00097C49">
        <w:rPr>
          <w:rFonts w:ascii="Times New Roman" w:hAnsi="Times New Roman" w:cs="Times New Roman"/>
          <w:color w:val="000000"/>
          <w:sz w:val="24"/>
          <w:szCs w:val="24"/>
        </w:rPr>
        <w:t>пролиферацию</w:t>
      </w:r>
      <w:r w:rsidRPr="00097C49">
        <w:rPr>
          <w:rFonts w:ascii="Times New Roman" w:hAnsi="Times New Roman" w:cs="Times New Roman"/>
          <w:color w:val="000000"/>
          <w:sz w:val="24"/>
          <w:szCs w:val="24"/>
          <w:lang w:val="en-US"/>
        </w:rPr>
        <w:t>.</w:t>
      </w:r>
      <w:r w:rsidR="00F867CC" w:rsidRPr="00097C49">
        <w:rPr>
          <w:rFonts w:ascii="Times New Roman" w:hAnsi="Times New Roman" w:cs="Times New Roman"/>
          <w:color w:val="000000"/>
          <w:sz w:val="24"/>
          <w:szCs w:val="24"/>
        </w:rPr>
        <w:t xml:space="preserve"> (</w:t>
      </w:r>
      <w:proofErr w:type="spellStart"/>
      <w:r w:rsidR="00F867CC" w:rsidRPr="00097C49">
        <w:rPr>
          <w:rFonts w:ascii="Times New Roman" w:hAnsi="Times New Roman" w:cs="Times New Roman"/>
          <w:color w:val="000000"/>
          <w:sz w:val="24"/>
          <w:szCs w:val="24"/>
          <w:lang w:val="en-US"/>
        </w:rPr>
        <w:t>Ghebrehiwet</w:t>
      </w:r>
      <w:proofErr w:type="spellEnd"/>
      <w:r w:rsidR="00F867CC" w:rsidRPr="00097C49">
        <w:rPr>
          <w:rFonts w:ascii="Times New Roman" w:hAnsi="Times New Roman" w:cs="Times New Roman"/>
          <w:color w:val="000000"/>
          <w:sz w:val="24"/>
          <w:szCs w:val="24"/>
          <w:lang w:val="en-US"/>
        </w:rPr>
        <w:t>, 2014</w:t>
      </w:r>
      <w:r w:rsidR="00F867CC" w:rsidRPr="00097C49">
        <w:rPr>
          <w:rFonts w:ascii="Times New Roman" w:hAnsi="Times New Roman" w:cs="Times New Roman"/>
          <w:color w:val="000000"/>
          <w:sz w:val="24"/>
          <w:szCs w:val="24"/>
        </w:rPr>
        <w:t>)</w:t>
      </w:r>
    </w:p>
    <w:p w:rsidR="000C2B62" w:rsidRPr="00097C49" w:rsidRDefault="00AC5DF9" w:rsidP="003C3CD6">
      <w:pPr>
        <w:pStyle w:val="a3"/>
        <w:numPr>
          <w:ilvl w:val="0"/>
          <w:numId w:val="10"/>
        </w:num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Индукция синтеза цитокинов клетками микроглии и поддержание популяции активных клеток микроглии на постоянном уровне</w:t>
      </w:r>
    </w:p>
    <w:p w:rsidR="00AC5DF9" w:rsidRPr="00097C49" w:rsidRDefault="00AC5DF9" w:rsidP="00097C49">
      <w:pPr>
        <w:autoSpaceDE w:val="0"/>
        <w:autoSpaceDN w:val="0"/>
        <w:adjustRightInd w:val="0"/>
        <w:spacing w:after="0" w:line="360" w:lineRule="auto"/>
        <w:ind w:firstLine="284"/>
        <w:rPr>
          <w:rFonts w:ascii="Times New Roman" w:hAnsi="Times New Roman" w:cs="Times New Roman"/>
          <w:color w:val="000000"/>
          <w:sz w:val="24"/>
          <w:szCs w:val="24"/>
          <w:lang w:val="en-US"/>
        </w:rPr>
      </w:pPr>
      <w:r w:rsidRPr="00097C49">
        <w:rPr>
          <w:rFonts w:ascii="Times New Roman" w:hAnsi="Times New Roman" w:cs="Times New Roman"/>
          <w:color w:val="000000"/>
          <w:sz w:val="24"/>
          <w:szCs w:val="24"/>
        </w:rPr>
        <w:t>Клетки микроглии синтезируют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на постоянном низком уровне в состоянии покоя, однако при их активации уровень секреции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возрастает. Это приводит к продукции провоспалительных цитокинов (</w:t>
      </w:r>
      <w:r w:rsidRPr="00097C49">
        <w:rPr>
          <w:rFonts w:ascii="Times New Roman" w:hAnsi="Times New Roman" w:cs="Times New Roman"/>
          <w:color w:val="000000"/>
          <w:sz w:val="24"/>
          <w:szCs w:val="24"/>
          <w:lang w:val="en-US"/>
        </w:rPr>
        <w:t>TNF</w:t>
      </w:r>
      <w:r w:rsidRPr="00097C49">
        <w:rPr>
          <w:rFonts w:ascii="Times New Roman" w:hAnsi="Times New Roman" w:cs="Times New Roman"/>
          <w:color w:val="000000"/>
          <w:sz w:val="24"/>
          <w:szCs w:val="24"/>
        </w:rPr>
        <w:t xml:space="preserve">-α и </w:t>
      </w:r>
      <w:r w:rsidR="00C631E3" w:rsidRPr="00097C49">
        <w:rPr>
          <w:rFonts w:ascii="Times New Roman" w:hAnsi="Times New Roman" w:cs="Times New Roman"/>
          <w:color w:val="000000"/>
          <w:sz w:val="24"/>
          <w:szCs w:val="24"/>
          <w:lang w:val="en-US"/>
        </w:rPr>
        <w:t>IL</w:t>
      </w:r>
      <w:r w:rsidR="00C631E3" w:rsidRPr="00097C49">
        <w:rPr>
          <w:rFonts w:ascii="Times New Roman" w:hAnsi="Times New Roman" w:cs="Times New Roman"/>
          <w:color w:val="000000"/>
          <w:sz w:val="24"/>
          <w:szCs w:val="24"/>
        </w:rPr>
        <w:t>-6</w:t>
      </w:r>
      <w:r w:rsidRPr="00097C49">
        <w:rPr>
          <w:rFonts w:ascii="Times New Roman" w:hAnsi="Times New Roman" w:cs="Times New Roman"/>
          <w:color w:val="000000"/>
          <w:sz w:val="24"/>
          <w:szCs w:val="24"/>
        </w:rPr>
        <w:t xml:space="preserve">), которые могут вызывать гибель нейронов и приводить к нарушению </w:t>
      </w:r>
      <w:proofErr w:type="gramStart"/>
      <w:r w:rsidRPr="00097C49">
        <w:rPr>
          <w:rFonts w:ascii="Times New Roman" w:hAnsi="Times New Roman" w:cs="Times New Roman"/>
          <w:color w:val="000000"/>
          <w:sz w:val="24"/>
          <w:szCs w:val="24"/>
        </w:rPr>
        <w:t>гемато-энцефалического</w:t>
      </w:r>
      <w:proofErr w:type="gramEnd"/>
      <w:r w:rsidRPr="00097C49">
        <w:rPr>
          <w:rFonts w:ascii="Times New Roman" w:hAnsi="Times New Roman" w:cs="Times New Roman"/>
          <w:color w:val="000000"/>
          <w:sz w:val="24"/>
          <w:szCs w:val="24"/>
        </w:rPr>
        <w:t xml:space="preserve"> барьера.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связывается с </w:t>
      </w:r>
      <w:proofErr w:type="spellStart"/>
      <w:r w:rsidRPr="00097C49">
        <w:rPr>
          <w:rFonts w:ascii="Times New Roman" w:hAnsi="Times New Roman" w:cs="Times New Roman"/>
          <w:color w:val="000000"/>
          <w:sz w:val="24"/>
          <w:szCs w:val="24"/>
        </w:rPr>
        <w:t>апоптотическими</w:t>
      </w:r>
      <w:proofErr w:type="spellEnd"/>
      <w:r w:rsidRPr="00097C49">
        <w:rPr>
          <w:rFonts w:ascii="Times New Roman" w:hAnsi="Times New Roman" w:cs="Times New Roman"/>
          <w:color w:val="000000"/>
          <w:sz w:val="24"/>
          <w:szCs w:val="24"/>
        </w:rPr>
        <w:t xml:space="preserve"> клетками и опосредует их фагоцитоз</w:t>
      </w:r>
      <w:r w:rsidR="00C631E3" w:rsidRPr="00097C49">
        <w:rPr>
          <w:rFonts w:ascii="Times New Roman" w:hAnsi="Times New Roman" w:cs="Times New Roman"/>
          <w:color w:val="000000"/>
          <w:sz w:val="24"/>
          <w:szCs w:val="24"/>
        </w:rPr>
        <w:t xml:space="preserve"> клетками микроглии, а также </w:t>
      </w:r>
      <w:proofErr w:type="spellStart"/>
      <w:r w:rsidR="00C631E3" w:rsidRPr="00097C49">
        <w:rPr>
          <w:rFonts w:ascii="Times New Roman" w:hAnsi="Times New Roman" w:cs="Times New Roman"/>
          <w:color w:val="000000"/>
          <w:sz w:val="24"/>
          <w:szCs w:val="24"/>
        </w:rPr>
        <w:t>ауто</w:t>
      </w:r>
      <w:proofErr w:type="spellEnd"/>
      <w:r w:rsidR="00C631E3" w:rsidRPr="00097C49">
        <w:rPr>
          <w:rFonts w:ascii="Times New Roman" w:hAnsi="Times New Roman" w:cs="Times New Roman"/>
          <w:color w:val="000000"/>
          <w:sz w:val="24"/>
          <w:szCs w:val="24"/>
        </w:rPr>
        <w:t xml:space="preserve">- и </w:t>
      </w:r>
      <w:proofErr w:type="spellStart"/>
      <w:r w:rsidR="00C631E3" w:rsidRPr="00097C49">
        <w:rPr>
          <w:rFonts w:ascii="Times New Roman" w:hAnsi="Times New Roman" w:cs="Times New Roman"/>
          <w:color w:val="000000"/>
          <w:sz w:val="24"/>
          <w:szCs w:val="24"/>
        </w:rPr>
        <w:t>паракринно</w:t>
      </w:r>
      <w:proofErr w:type="spellEnd"/>
      <w:r w:rsidR="00C631E3" w:rsidRPr="00097C49">
        <w:rPr>
          <w:rFonts w:ascii="Times New Roman" w:hAnsi="Times New Roman" w:cs="Times New Roman"/>
          <w:color w:val="000000"/>
          <w:sz w:val="24"/>
          <w:szCs w:val="24"/>
        </w:rPr>
        <w:t xml:space="preserve"> поддерживает популяцию активированных клеток микроглии на постоянном уровне.</w:t>
      </w:r>
      <w:r w:rsidR="00F867CC" w:rsidRPr="00097C49">
        <w:rPr>
          <w:rFonts w:ascii="Times New Roman" w:hAnsi="Times New Roman" w:cs="Times New Roman"/>
          <w:color w:val="000000"/>
          <w:sz w:val="24"/>
          <w:szCs w:val="24"/>
        </w:rPr>
        <w:t xml:space="preserve"> (</w:t>
      </w:r>
      <w:proofErr w:type="spellStart"/>
      <w:r w:rsidR="00F867CC" w:rsidRPr="00097C49">
        <w:rPr>
          <w:rFonts w:ascii="Times New Roman" w:hAnsi="Times New Roman" w:cs="Times New Roman"/>
          <w:color w:val="000000"/>
          <w:sz w:val="24"/>
          <w:szCs w:val="24"/>
          <w:lang w:val="en-US"/>
        </w:rPr>
        <w:t>Kouser</w:t>
      </w:r>
      <w:proofErr w:type="spellEnd"/>
      <w:r w:rsidR="00F867CC" w:rsidRPr="00097C49">
        <w:rPr>
          <w:rFonts w:ascii="Times New Roman" w:hAnsi="Times New Roman" w:cs="Times New Roman"/>
          <w:color w:val="000000"/>
          <w:sz w:val="24"/>
          <w:szCs w:val="24"/>
          <w:lang w:val="en-US"/>
        </w:rPr>
        <w:t>, 2015)</w:t>
      </w:r>
    </w:p>
    <w:p w:rsidR="009B5B75" w:rsidRPr="00097C49" w:rsidRDefault="009B5B75" w:rsidP="003C3CD6">
      <w:pPr>
        <w:pStyle w:val="a3"/>
        <w:numPr>
          <w:ilvl w:val="0"/>
          <w:numId w:val="10"/>
        </w:numPr>
        <w:autoSpaceDE w:val="0"/>
        <w:autoSpaceDN w:val="0"/>
        <w:adjustRightInd w:val="0"/>
        <w:spacing w:after="0" w:line="360" w:lineRule="auto"/>
        <w:ind w:firstLine="284"/>
        <w:rPr>
          <w:rFonts w:ascii="Times New Roman" w:hAnsi="Times New Roman" w:cs="Times New Roman"/>
          <w:color w:val="000000"/>
          <w:sz w:val="24"/>
          <w:szCs w:val="24"/>
          <w:lang w:val="en-US"/>
        </w:rPr>
      </w:pPr>
      <w:r w:rsidRPr="00097C49">
        <w:rPr>
          <w:rFonts w:ascii="Times New Roman" w:hAnsi="Times New Roman" w:cs="Times New Roman"/>
          <w:color w:val="000000"/>
          <w:sz w:val="24"/>
          <w:szCs w:val="24"/>
        </w:rPr>
        <w:t>Ускорение заживления ран</w:t>
      </w:r>
    </w:p>
    <w:p w:rsidR="009B5B75" w:rsidRPr="00097C49" w:rsidRDefault="009B5B75" w:rsidP="00097C49">
      <w:p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синтезируемый эндотелиальными клетками, играет важную роль в </w:t>
      </w:r>
      <w:proofErr w:type="spellStart"/>
      <w:r w:rsidRPr="00097C49">
        <w:rPr>
          <w:rFonts w:ascii="Times New Roman" w:hAnsi="Times New Roman" w:cs="Times New Roman"/>
          <w:color w:val="000000"/>
          <w:sz w:val="24"/>
          <w:szCs w:val="24"/>
        </w:rPr>
        <w:t>ангиогенезе</w:t>
      </w:r>
      <w:proofErr w:type="spellEnd"/>
      <w:r w:rsidRPr="00097C49">
        <w:rPr>
          <w:rFonts w:ascii="Times New Roman" w:hAnsi="Times New Roman" w:cs="Times New Roman"/>
          <w:color w:val="000000"/>
          <w:sz w:val="24"/>
          <w:szCs w:val="24"/>
        </w:rPr>
        <w:t xml:space="preserve"> в повреждённых тканях, увеличивая проницаемость и ускоряя рост стенок сосудов. В </w:t>
      </w:r>
      <w:r w:rsidRPr="00097C49">
        <w:rPr>
          <w:rFonts w:ascii="Times New Roman" w:hAnsi="Times New Roman" w:cs="Times New Roman"/>
          <w:color w:val="000000"/>
          <w:sz w:val="24"/>
          <w:szCs w:val="24"/>
        </w:rPr>
        <w:lastRenderedPageBreak/>
        <w:t>неповреждённой коже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не секретируется эндотелиальными клетками. </w:t>
      </w:r>
      <w:r w:rsidRPr="00097C49">
        <w:rPr>
          <w:rFonts w:ascii="Times New Roman" w:hAnsi="Times New Roman" w:cs="Times New Roman"/>
          <w:color w:val="000000"/>
          <w:sz w:val="24"/>
          <w:szCs w:val="24"/>
          <w:lang w:val="en-US"/>
        </w:rPr>
        <w:t>C</w:t>
      </w:r>
      <w:r w:rsidRPr="00097C49">
        <w:rPr>
          <w:rFonts w:ascii="Times New Roman" w:hAnsi="Times New Roman" w:cs="Times New Roman"/>
          <w:color w:val="000000"/>
          <w:sz w:val="24"/>
          <w:szCs w:val="24"/>
        </w:rPr>
        <w:t>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в концентрации 10 мкг/мл индуцировал миграцию и пролиферацию эндотелиальных клеток </w:t>
      </w:r>
      <w:r w:rsidR="00CE2EC9" w:rsidRPr="00097C49">
        <w:rPr>
          <w:rFonts w:ascii="Times New Roman" w:hAnsi="Times New Roman" w:cs="Times New Roman"/>
          <w:color w:val="000000"/>
          <w:sz w:val="24"/>
          <w:szCs w:val="24"/>
        </w:rPr>
        <w:t>при помощи</w:t>
      </w:r>
      <w:r w:rsidRPr="00097C49">
        <w:rPr>
          <w:rFonts w:ascii="Times New Roman" w:hAnsi="Times New Roman" w:cs="Times New Roman"/>
          <w:color w:val="000000"/>
          <w:sz w:val="24"/>
          <w:szCs w:val="24"/>
        </w:rPr>
        <w:t xml:space="preserve"> </w:t>
      </w:r>
      <w:proofErr w:type="spellStart"/>
      <w:r w:rsidRPr="00097C49">
        <w:rPr>
          <w:rFonts w:ascii="Times New Roman" w:hAnsi="Times New Roman" w:cs="Times New Roman"/>
          <w:color w:val="000000"/>
          <w:sz w:val="24"/>
          <w:szCs w:val="24"/>
          <w:lang w:val="en-US"/>
        </w:rPr>
        <w:t>gC</w:t>
      </w:r>
      <w:proofErr w:type="spellEnd"/>
      <w:r w:rsidRPr="00097C49">
        <w:rPr>
          <w:rFonts w:ascii="Times New Roman" w:hAnsi="Times New Roman" w:cs="Times New Roman"/>
          <w:color w:val="000000"/>
          <w:sz w:val="24"/>
          <w:szCs w:val="24"/>
        </w:rPr>
        <w:t>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w:t>
      </w:r>
      <w:proofErr w:type="spellStart"/>
      <w:r w:rsidRPr="00097C49">
        <w:rPr>
          <w:rFonts w:ascii="Times New Roman" w:hAnsi="Times New Roman" w:cs="Times New Roman"/>
          <w:color w:val="000000"/>
          <w:sz w:val="24"/>
          <w:szCs w:val="24"/>
          <w:lang w:val="en-US"/>
        </w:rPr>
        <w:t>Kouser</w:t>
      </w:r>
      <w:proofErr w:type="spellEnd"/>
      <w:r w:rsidRPr="00097C49">
        <w:rPr>
          <w:rFonts w:ascii="Times New Roman" w:hAnsi="Times New Roman" w:cs="Times New Roman"/>
          <w:color w:val="000000"/>
          <w:sz w:val="24"/>
          <w:szCs w:val="24"/>
        </w:rPr>
        <w:t xml:space="preserve">, 2015) </w:t>
      </w:r>
    </w:p>
    <w:p w:rsidR="000C2B62" w:rsidRPr="00097C49" w:rsidRDefault="000C2B62" w:rsidP="003C3CD6">
      <w:pPr>
        <w:pStyle w:val="a3"/>
        <w:numPr>
          <w:ilvl w:val="0"/>
          <w:numId w:val="10"/>
        </w:num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Запуск сигнальных путей, не связанных с комплементом</w:t>
      </w:r>
    </w:p>
    <w:p w:rsidR="000C2B62" w:rsidRPr="00FC7115" w:rsidRDefault="000C2B62" w:rsidP="00FC7115">
      <w:pPr>
        <w:spacing w:after="0" w:line="360" w:lineRule="auto"/>
        <w:ind w:firstLine="284"/>
        <w:rPr>
          <w:rFonts w:ascii="Times New Roman" w:eastAsia="MinionPro-Regular-Identity-H" w:hAnsi="Times New Roman" w:cs="Times New Roman"/>
          <w:sz w:val="24"/>
          <w:szCs w:val="24"/>
        </w:rPr>
      </w:pPr>
      <w:r w:rsidRPr="00097C49">
        <w:rPr>
          <w:rFonts w:ascii="Times New Roman" w:eastAsia="MinionPro-Regular-Identity-H" w:hAnsi="Times New Roman" w:cs="Times New Roman"/>
          <w:sz w:val="24"/>
          <w:szCs w:val="24"/>
        </w:rPr>
        <w:t>Есть свидетельства, что связывание С1</w:t>
      </w:r>
      <w:r w:rsidRPr="00097C49">
        <w:rPr>
          <w:rFonts w:ascii="Times New Roman" w:eastAsia="MinionPro-Regular-Identity-H" w:hAnsi="Times New Roman" w:cs="Times New Roman"/>
          <w:sz w:val="24"/>
          <w:szCs w:val="24"/>
          <w:lang w:val="en-US"/>
        </w:rPr>
        <w:t>q</w:t>
      </w:r>
      <w:r w:rsidRPr="00097C49">
        <w:rPr>
          <w:rFonts w:ascii="Times New Roman" w:eastAsia="MinionPro-Regular-Identity-H" w:hAnsi="Times New Roman" w:cs="Times New Roman"/>
          <w:sz w:val="24"/>
          <w:szCs w:val="24"/>
        </w:rPr>
        <w:t xml:space="preserve"> с лигандами, приводящее к активации С1</w:t>
      </w:r>
      <w:r w:rsidRPr="00097C49">
        <w:rPr>
          <w:rFonts w:ascii="Times New Roman" w:eastAsia="MinionPro-Regular-Identity-H" w:hAnsi="Times New Roman" w:cs="Times New Roman"/>
          <w:sz w:val="24"/>
          <w:szCs w:val="24"/>
          <w:lang w:val="en-US"/>
        </w:rPr>
        <w:t>r</w:t>
      </w:r>
      <w:r w:rsidRPr="00097C49">
        <w:rPr>
          <w:rFonts w:ascii="Times New Roman" w:eastAsia="MinionPro-Regular-Identity-H" w:hAnsi="Times New Roman" w:cs="Times New Roman"/>
          <w:sz w:val="24"/>
          <w:szCs w:val="24"/>
        </w:rPr>
        <w:t xml:space="preserve"> и </w:t>
      </w:r>
      <w:r w:rsidRPr="00097C49">
        <w:rPr>
          <w:rFonts w:ascii="Times New Roman" w:eastAsia="MinionPro-Regular-Identity-H" w:hAnsi="Times New Roman" w:cs="Times New Roman"/>
          <w:sz w:val="24"/>
          <w:szCs w:val="24"/>
          <w:lang w:val="en-US"/>
        </w:rPr>
        <w:t>C</w:t>
      </w:r>
      <w:r w:rsidRPr="00097C49">
        <w:rPr>
          <w:rFonts w:ascii="Times New Roman" w:eastAsia="MinionPro-Regular-Identity-H" w:hAnsi="Times New Roman" w:cs="Times New Roman"/>
          <w:sz w:val="24"/>
          <w:szCs w:val="24"/>
        </w:rPr>
        <w:t>1</w:t>
      </w:r>
      <w:r w:rsidRPr="00097C49">
        <w:rPr>
          <w:rFonts w:ascii="Times New Roman" w:eastAsia="MinionPro-Regular-Identity-H" w:hAnsi="Times New Roman" w:cs="Times New Roman"/>
          <w:sz w:val="24"/>
          <w:szCs w:val="24"/>
          <w:lang w:val="en-US"/>
        </w:rPr>
        <w:t>s</w:t>
      </w:r>
      <w:r w:rsidRPr="00097C49">
        <w:rPr>
          <w:rFonts w:ascii="Times New Roman" w:eastAsia="MinionPro-Regular-Identity-H" w:hAnsi="Times New Roman" w:cs="Times New Roman"/>
          <w:sz w:val="24"/>
          <w:szCs w:val="24"/>
        </w:rPr>
        <w:t>, может запускать не только каскад комплемента, но и различные сигнальные пути через активированную протеазу С1</w:t>
      </w:r>
      <w:r w:rsidRPr="00097C49">
        <w:rPr>
          <w:rFonts w:ascii="Times New Roman" w:eastAsia="MinionPro-Regular-Identity-H" w:hAnsi="Times New Roman" w:cs="Times New Roman"/>
          <w:sz w:val="24"/>
          <w:szCs w:val="24"/>
          <w:lang w:val="en-US"/>
        </w:rPr>
        <w:t>s</w:t>
      </w:r>
      <w:r w:rsidRPr="00097C49">
        <w:rPr>
          <w:rFonts w:ascii="Times New Roman" w:eastAsia="MinionPro-Regular-Identity-H" w:hAnsi="Times New Roman" w:cs="Times New Roman"/>
          <w:sz w:val="24"/>
          <w:szCs w:val="24"/>
        </w:rPr>
        <w:t xml:space="preserve">. Показано, что последствиями активации комплекса С1 могут быть расщепление молекул главного комплекса гистосовместимости </w:t>
      </w:r>
      <w:r w:rsidRPr="00097C49">
        <w:rPr>
          <w:rFonts w:ascii="Times New Roman" w:eastAsia="MinionPro-Regular-Identity-H" w:hAnsi="Times New Roman" w:cs="Times New Roman"/>
          <w:sz w:val="24"/>
          <w:szCs w:val="24"/>
          <w:lang w:val="en-US"/>
        </w:rPr>
        <w:t>I</w:t>
      </w:r>
      <w:r w:rsidRPr="00097C49">
        <w:rPr>
          <w:rFonts w:ascii="Times New Roman" w:eastAsia="MinionPro-Regular-Identity-H" w:hAnsi="Times New Roman" w:cs="Times New Roman"/>
          <w:sz w:val="24"/>
          <w:szCs w:val="24"/>
        </w:rPr>
        <w:t xml:space="preserve"> класса, рецептора 6 липопротеинов, ядерных антигенов.</w:t>
      </w:r>
      <w:r w:rsidRPr="00097C49">
        <w:rPr>
          <w:rFonts w:ascii="Times New Roman" w:hAnsi="Times New Roman" w:cs="Times New Roman"/>
          <w:sz w:val="24"/>
          <w:szCs w:val="24"/>
        </w:rPr>
        <w:t xml:space="preserve"> </w:t>
      </w:r>
      <w:r w:rsidR="00FC7115">
        <w:rPr>
          <w:rFonts w:ascii="Times New Roman" w:hAnsi="Times New Roman" w:cs="Times New Roman"/>
          <w:sz w:val="24"/>
          <w:szCs w:val="24"/>
        </w:rPr>
        <w:t>В</w:t>
      </w:r>
      <w:r w:rsidRPr="00097C49">
        <w:rPr>
          <w:rFonts w:ascii="Times New Roman" w:hAnsi="Times New Roman" w:cs="Times New Roman"/>
          <w:sz w:val="24"/>
          <w:szCs w:val="24"/>
        </w:rPr>
        <w:t xml:space="preserve"> исследованиях </w:t>
      </w:r>
      <w:proofErr w:type="spellStart"/>
      <w:r w:rsidRPr="00097C49">
        <w:rPr>
          <w:rFonts w:ascii="Times New Roman" w:hAnsi="Times New Roman" w:cs="Times New Roman"/>
          <w:sz w:val="24"/>
          <w:szCs w:val="24"/>
          <w:lang w:val="en-US"/>
        </w:rPr>
        <w:t>Wnt</w:t>
      </w:r>
      <w:proofErr w:type="spellEnd"/>
      <w:r w:rsidRPr="00097C49">
        <w:rPr>
          <w:rFonts w:ascii="Times New Roman" w:hAnsi="Times New Roman" w:cs="Times New Roman"/>
          <w:sz w:val="24"/>
          <w:szCs w:val="24"/>
        </w:rPr>
        <w:t>-сигналинга у пожилых мышей была показана связь между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старением. (</w:t>
      </w:r>
      <w:r w:rsidRPr="00097C49">
        <w:rPr>
          <w:rFonts w:ascii="Times New Roman" w:hAnsi="Times New Roman" w:cs="Times New Roman"/>
          <w:sz w:val="24"/>
          <w:szCs w:val="24"/>
          <w:lang w:val="en-US"/>
        </w:rPr>
        <w:t>Reid</w:t>
      </w:r>
      <w:r w:rsidRPr="00097C49">
        <w:rPr>
          <w:rFonts w:ascii="Times New Roman" w:hAnsi="Times New Roman" w:cs="Times New Roman"/>
          <w:sz w:val="24"/>
          <w:szCs w:val="24"/>
        </w:rPr>
        <w:t>, 2018)</w:t>
      </w:r>
      <w:r w:rsidR="00D154AB" w:rsidRPr="00097C49">
        <w:rPr>
          <w:rFonts w:ascii="Times New Roman" w:hAnsi="Times New Roman" w:cs="Times New Roman"/>
          <w:color w:val="000000"/>
          <w:sz w:val="24"/>
          <w:szCs w:val="24"/>
        </w:rPr>
        <w:t xml:space="preserve"> </w:t>
      </w:r>
    </w:p>
    <w:p w:rsidR="004F472C" w:rsidRPr="00097C49" w:rsidRDefault="004F472C" w:rsidP="003C3CD6">
      <w:pPr>
        <w:pStyle w:val="a3"/>
        <w:numPr>
          <w:ilvl w:val="0"/>
          <w:numId w:val="10"/>
        </w:num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Неоднозначная роль в опухолевых заболеваниях</w:t>
      </w:r>
    </w:p>
    <w:p w:rsidR="004F472C" w:rsidRPr="00097C49" w:rsidRDefault="004F472C"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Недавно было показано, что локальная экспрессия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злокачественных опухолях может приводить к миграции, пролиферации и клеточной адгезии опухолевых клеток независимо от активации каскада комплемента. (</w:t>
      </w:r>
      <w:proofErr w:type="spellStart"/>
      <w:r w:rsidRPr="00097C49">
        <w:rPr>
          <w:rFonts w:ascii="Times New Roman" w:hAnsi="Times New Roman" w:cs="Times New Roman"/>
          <w:sz w:val="24"/>
          <w:szCs w:val="24"/>
          <w:lang w:val="en-US"/>
        </w:rPr>
        <w:t>Kaur</w:t>
      </w:r>
      <w:proofErr w:type="spellEnd"/>
      <w:r w:rsidRPr="00097C49">
        <w:rPr>
          <w:rFonts w:ascii="Times New Roman" w:hAnsi="Times New Roman" w:cs="Times New Roman"/>
          <w:sz w:val="24"/>
          <w:szCs w:val="24"/>
        </w:rPr>
        <w:t>, 2016) Согласно исследованиям у мышей с дефицитом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proofErr w:type="spellStart"/>
      <w:r w:rsidRPr="00097C49">
        <w:rPr>
          <w:rFonts w:ascii="Times New Roman" w:hAnsi="Times New Roman" w:cs="Times New Roman"/>
          <w:sz w:val="24"/>
          <w:szCs w:val="24"/>
          <w:lang w:val="en-US"/>
        </w:rPr>
        <w:t>qa</w:t>
      </w:r>
      <w:proofErr w:type="spellEnd"/>
      <w:r w:rsidRPr="00097C49">
        <w:rPr>
          <w:rFonts w:ascii="Times New Roman" w:hAnsi="Times New Roman" w:cs="Times New Roman"/>
          <w:sz w:val="24"/>
          <w:szCs w:val="24"/>
        </w:rPr>
        <w:t>-/-) наблюдался бо</w:t>
      </w:r>
      <w:r w:rsidR="00FC7115">
        <w:rPr>
          <w:rFonts w:ascii="Times New Roman" w:hAnsi="Times New Roman" w:cs="Times New Roman"/>
          <w:sz w:val="24"/>
          <w:szCs w:val="24"/>
        </w:rPr>
        <w:t>лее медленный рост миеломы В16, уменьшались васкуляризация количество метастаз в лёгких</w:t>
      </w:r>
      <w:r w:rsidRPr="00097C49">
        <w:rPr>
          <w:rFonts w:ascii="Times New Roman" w:hAnsi="Times New Roman" w:cs="Times New Roman"/>
          <w:sz w:val="24"/>
          <w:szCs w:val="24"/>
        </w:rPr>
        <w:t>. (</w:t>
      </w:r>
      <w:r w:rsidRPr="00097C49">
        <w:rPr>
          <w:rFonts w:ascii="Times New Roman" w:hAnsi="Times New Roman" w:cs="Times New Roman"/>
          <w:sz w:val="24"/>
          <w:szCs w:val="24"/>
          <w:lang w:val="en-US"/>
        </w:rPr>
        <w:t>Bulla</w:t>
      </w:r>
      <w:r w:rsidRPr="00097C49">
        <w:rPr>
          <w:rFonts w:ascii="Times New Roman" w:hAnsi="Times New Roman" w:cs="Times New Roman"/>
          <w:sz w:val="24"/>
          <w:szCs w:val="24"/>
        </w:rPr>
        <w:t xml:space="preserve">, 2016) Повышенная экспрессия генов, кодирующих цепи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коррелирует с плохим прогнозом в случае рака груди. (</w:t>
      </w:r>
      <w:r w:rsidRPr="00097C49">
        <w:rPr>
          <w:rFonts w:ascii="Times New Roman" w:hAnsi="Times New Roman" w:cs="Times New Roman"/>
          <w:sz w:val="24"/>
          <w:szCs w:val="24"/>
          <w:lang w:val="en-US"/>
        </w:rPr>
        <w:t>Winslow</w:t>
      </w:r>
      <w:r w:rsidRPr="00097C49">
        <w:rPr>
          <w:rFonts w:ascii="Times New Roman" w:hAnsi="Times New Roman" w:cs="Times New Roman"/>
          <w:sz w:val="24"/>
          <w:szCs w:val="24"/>
        </w:rPr>
        <w:t>, 2015)</w:t>
      </w:r>
    </w:p>
    <w:p w:rsidR="004F472C" w:rsidRPr="00097C49" w:rsidRDefault="004F472C"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Тем не менее, некоторые исследования показывают, что С1</w:t>
      </w:r>
      <w:r w:rsidRPr="00097C49">
        <w:rPr>
          <w:rFonts w:ascii="Times New Roman" w:hAnsi="Times New Roman" w:cs="Times New Roman"/>
          <w:lang w:val="en-US"/>
        </w:rPr>
        <w:t>q</w:t>
      </w:r>
      <w:r w:rsidRPr="00097C49">
        <w:rPr>
          <w:rFonts w:ascii="Times New Roman" w:hAnsi="Times New Roman" w:cs="Times New Roman"/>
        </w:rPr>
        <w:t xml:space="preserve"> играет защитную роль в противоопухолевом иммунном ответе, индуцируя апоптоз опухолевых клеток и активируя противоопухолевые факторы. (</w:t>
      </w:r>
      <w:r w:rsidRPr="00097C49">
        <w:rPr>
          <w:rFonts w:ascii="Times New Roman" w:hAnsi="Times New Roman" w:cs="Times New Roman"/>
          <w:lang w:val="en-US"/>
        </w:rPr>
        <w:t>Reid</w:t>
      </w:r>
      <w:r w:rsidRPr="00097C49">
        <w:rPr>
          <w:rFonts w:ascii="Times New Roman" w:hAnsi="Times New Roman" w:cs="Times New Roman"/>
        </w:rPr>
        <w:t>, 2018) При раке простаты С1</w:t>
      </w:r>
      <w:r w:rsidRPr="00097C49">
        <w:rPr>
          <w:rFonts w:ascii="Times New Roman" w:hAnsi="Times New Roman" w:cs="Times New Roman"/>
          <w:lang w:val="en-US"/>
        </w:rPr>
        <w:t>q</w:t>
      </w:r>
      <w:r w:rsidRPr="00097C49">
        <w:rPr>
          <w:rFonts w:ascii="Times New Roman" w:hAnsi="Times New Roman" w:cs="Times New Roman"/>
        </w:rPr>
        <w:t xml:space="preserve"> инициирует апоптоз опухолевых клеток. (</w:t>
      </w:r>
      <w:r w:rsidRPr="00097C49">
        <w:rPr>
          <w:rFonts w:ascii="Times New Roman" w:hAnsi="Times New Roman" w:cs="Times New Roman"/>
          <w:lang w:val="en-US"/>
        </w:rPr>
        <w:t>Kaur</w:t>
      </w:r>
      <w:r w:rsidRPr="00097C49">
        <w:rPr>
          <w:rFonts w:ascii="Times New Roman" w:hAnsi="Times New Roman" w:cs="Times New Roman"/>
        </w:rPr>
        <w:t xml:space="preserve">, 2016) Также была показана активация противоопухолевого белка </w:t>
      </w:r>
      <w:r w:rsidRPr="00097C49">
        <w:rPr>
          <w:rFonts w:ascii="Times New Roman" w:hAnsi="Times New Roman" w:cs="Times New Roman"/>
          <w:lang w:val="en-US"/>
        </w:rPr>
        <w:t>WWOX</w:t>
      </w:r>
      <w:r w:rsidRPr="00097C49">
        <w:rPr>
          <w:rFonts w:ascii="Times New Roman" w:hAnsi="Times New Roman" w:cs="Times New Roman"/>
        </w:rPr>
        <w:t xml:space="preserve"> (</w:t>
      </w:r>
      <w:r w:rsidRPr="00097C49">
        <w:rPr>
          <w:rFonts w:ascii="Times New Roman" w:hAnsi="Times New Roman" w:cs="Times New Roman"/>
          <w:lang w:val="en-US"/>
        </w:rPr>
        <w:t>WOX</w:t>
      </w:r>
      <w:r w:rsidRPr="00097C49">
        <w:rPr>
          <w:rFonts w:ascii="Times New Roman" w:hAnsi="Times New Roman" w:cs="Times New Roman"/>
        </w:rPr>
        <w:t xml:space="preserve">1) </w:t>
      </w:r>
      <w:r w:rsidRPr="00097C49">
        <w:rPr>
          <w:rFonts w:ascii="Times New Roman" w:hAnsi="Times New Roman" w:cs="Times New Roman"/>
          <w:lang w:val="en-US"/>
        </w:rPr>
        <w:t>C</w:t>
      </w:r>
      <w:r w:rsidRPr="00097C49">
        <w:rPr>
          <w:rFonts w:ascii="Times New Roman" w:hAnsi="Times New Roman" w:cs="Times New Roman"/>
        </w:rPr>
        <w:t>1</w:t>
      </w:r>
      <w:r w:rsidRPr="00097C49">
        <w:rPr>
          <w:rFonts w:ascii="Times New Roman" w:hAnsi="Times New Roman" w:cs="Times New Roman"/>
          <w:lang w:val="en-US"/>
        </w:rPr>
        <w:t>q</w:t>
      </w:r>
      <w:r w:rsidRPr="00097C49">
        <w:rPr>
          <w:rFonts w:ascii="Times New Roman" w:hAnsi="Times New Roman" w:cs="Times New Roman"/>
        </w:rPr>
        <w:t xml:space="preserve">. </w:t>
      </w:r>
      <w:r w:rsidRPr="00097C49">
        <w:rPr>
          <w:rFonts w:ascii="Times New Roman" w:hAnsi="Times New Roman" w:cs="Times New Roman"/>
          <w:lang w:val="en-US"/>
        </w:rPr>
        <w:t>Hong</w:t>
      </w:r>
      <w:r w:rsidRPr="00097C49">
        <w:rPr>
          <w:rFonts w:ascii="Times New Roman" w:hAnsi="Times New Roman" w:cs="Times New Roman"/>
        </w:rPr>
        <w:t>, 2009)</w:t>
      </w:r>
    </w:p>
    <w:p w:rsidR="00CF5231" w:rsidRPr="00097C49" w:rsidRDefault="00A37465" w:rsidP="00097C49">
      <w:pPr>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1.4</w:t>
      </w:r>
      <w:r w:rsidR="00DC2E42">
        <w:rPr>
          <w:rFonts w:ascii="Times New Roman" w:hAnsi="Times New Roman" w:cs="Times New Roman"/>
          <w:b/>
          <w:sz w:val="24"/>
          <w:szCs w:val="24"/>
        </w:rPr>
        <w:t xml:space="preserve"> </w:t>
      </w:r>
      <w:r w:rsidR="00CF5231" w:rsidRPr="00097C49">
        <w:rPr>
          <w:rFonts w:ascii="Times New Roman" w:hAnsi="Times New Roman" w:cs="Times New Roman"/>
          <w:b/>
          <w:sz w:val="24"/>
          <w:szCs w:val="24"/>
        </w:rPr>
        <w:t>Антимикробные пептиды</w:t>
      </w:r>
    </w:p>
    <w:p w:rsidR="00AD3900" w:rsidRPr="00097C49" w:rsidRDefault="004F5FF8"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Антимикробные пептиды </w:t>
      </w:r>
      <w:r w:rsidR="007D6D05" w:rsidRPr="00097C49">
        <w:rPr>
          <w:rFonts w:ascii="Times New Roman" w:hAnsi="Times New Roman" w:cs="Times New Roman"/>
          <w:sz w:val="24"/>
          <w:szCs w:val="24"/>
        </w:rPr>
        <w:t>–</w:t>
      </w:r>
      <w:r w:rsidRPr="00097C49">
        <w:rPr>
          <w:rFonts w:ascii="Times New Roman" w:hAnsi="Times New Roman" w:cs="Times New Roman"/>
          <w:sz w:val="24"/>
          <w:szCs w:val="24"/>
        </w:rPr>
        <w:t xml:space="preserve"> </w:t>
      </w:r>
      <w:r w:rsidR="007D6D05" w:rsidRPr="00097C49">
        <w:rPr>
          <w:rFonts w:ascii="Times New Roman" w:hAnsi="Times New Roman" w:cs="Times New Roman"/>
          <w:sz w:val="24"/>
          <w:szCs w:val="24"/>
        </w:rPr>
        <w:t>центральные компоненты врождённого иммунитета. Они синтезируются в барьерных тканях, соприкасающихся с внешней средой и уязвимых для проникновения патогенов: в коже, слизистых оболочках респираторного, гастроинтестинального и урогенитального трактов. Некоторые АМП содержатся в гранулах нейтрофилов и поставляются ими в очаг воспаления</w:t>
      </w:r>
      <w:r w:rsidR="00A62B7D" w:rsidRPr="00A62B7D">
        <w:rPr>
          <w:rFonts w:ascii="Times New Roman" w:hAnsi="Times New Roman" w:cs="Times New Roman"/>
          <w:sz w:val="24"/>
          <w:szCs w:val="24"/>
        </w:rPr>
        <w:t xml:space="preserve"> [13]</w:t>
      </w:r>
      <w:r w:rsidR="007D6D05" w:rsidRPr="00097C49">
        <w:rPr>
          <w:rFonts w:ascii="Times New Roman" w:hAnsi="Times New Roman" w:cs="Times New Roman"/>
          <w:sz w:val="24"/>
          <w:szCs w:val="24"/>
        </w:rPr>
        <w:t>.</w:t>
      </w:r>
      <w:r w:rsidR="004078AD" w:rsidRPr="00097C49">
        <w:rPr>
          <w:rFonts w:ascii="Times New Roman" w:hAnsi="Times New Roman" w:cs="Times New Roman"/>
          <w:sz w:val="24"/>
          <w:szCs w:val="24"/>
        </w:rPr>
        <w:t xml:space="preserve"> </w:t>
      </w:r>
      <w:r w:rsidR="004B2531" w:rsidRPr="00097C49">
        <w:rPr>
          <w:rFonts w:ascii="Times New Roman" w:hAnsi="Times New Roman" w:cs="Times New Roman"/>
          <w:sz w:val="24"/>
          <w:szCs w:val="24"/>
        </w:rPr>
        <w:t xml:space="preserve">АМП синтезируются в составе белков-предшественников и в процессе созревания могут подвергаться посттрансляционным модификациям. Зрелые АМП, содержащие от нескольких единиц до нескольких десятков аминокислотных остатков, обладают, как правило, </w:t>
      </w:r>
      <w:r w:rsidR="00574D47" w:rsidRPr="00097C49">
        <w:rPr>
          <w:rFonts w:ascii="Times New Roman" w:hAnsi="Times New Roman" w:cs="Times New Roman"/>
          <w:sz w:val="24"/>
          <w:szCs w:val="24"/>
        </w:rPr>
        <w:t>осн</w:t>
      </w:r>
      <w:r w:rsidR="00574D47" w:rsidRPr="00097C49">
        <w:rPr>
          <w:rFonts w:ascii="Times New Roman" w:eastAsia="NewtonCPro" w:hAnsi="Times New Roman" w:cs="Times New Roman"/>
          <w:sz w:val="24"/>
          <w:szCs w:val="24"/>
        </w:rPr>
        <w:t>о</w:t>
      </w:r>
      <w:r w:rsidR="00574D47" w:rsidRPr="00097C49">
        <w:rPr>
          <w:rFonts w:ascii="Times New Roman" w:hAnsi="Times New Roman" w:cs="Times New Roman"/>
          <w:sz w:val="24"/>
          <w:szCs w:val="24"/>
        </w:rPr>
        <w:t>вными</w:t>
      </w:r>
      <w:r w:rsidR="004B2531" w:rsidRPr="00097C49">
        <w:rPr>
          <w:rFonts w:ascii="Times New Roman" w:hAnsi="Times New Roman" w:cs="Times New Roman"/>
          <w:sz w:val="24"/>
          <w:szCs w:val="24"/>
        </w:rPr>
        <w:t xml:space="preserve"> свойствами благодаря высокому содержанию аргинина и лизина. </w:t>
      </w:r>
    </w:p>
    <w:p w:rsidR="002A6549" w:rsidRPr="00097C49" w:rsidRDefault="00AD3900" w:rsidP="002A65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К настоящему времени выделено и охарактеризовано около 4000 природных АМП. Основой для классификации АМП могут служить такие физико-химические и </w:t>
      </w:r>
      <w:r w:rsidRPr="00097C49">
        <w:rPr>
          <w:rFonts w:ascii="Times New Roman" w:hAnsi="Times New Roman" w:cs="Times New Roman"/>
          <w:sz w:val="24"/>
          <w:szCs w:val="24"/>
        </w:rPr>
        <w:lastRenderedPageBreak/>
        <w:t>биологические характеристики, как источник происхождения, размер молекулы, первичная структура, тип биологической активности, механизм действия и т.д., однако наиболее удобным критерием оказалась пространственная структура пептидов. (Пантелеев, 2015)</w:t>
      </w:r>
    </w:p>
    <w:p w:rsidR="00AD3900" w:rsidRPr="00097C49" w:rsidRDefault="00E77F06"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 </w:t>
      </w:r>
      <w:r w:rsidR="002A6549">
        <w:rPr>
          <w:rFonts w:ascii="Times New Roman" w:hAnsi="Times New Roman" w:cs="Times New Roman"/>
          <w:sz w:val="24"/>
          <w:szCs w:val="24"/>
        </w:rPr>
        <w:t>Н</w:t>
      </w:r>
      <w:r w:rsidR="00AD3900" w:rsidRPr="00097C49">
        <w:rPr>
          <w:rFonts w:ascii="Times New Roman" w:hAnsi="Times New Roman" w:cs="Times New Roman"/>
          <w:sz w:val="24"/>
          <w:szCs w:val="24"/>
        </w:rPr>
        <w:t>а сегодняшний день наибольшее распространение получила классификация, в соответствии с которой все АМП подразделяются на три структурных класса:</w:t>
      </w:r>
    </w:p>
    <w:p w:rsidR="00AD3900" w:rsidRPr="00097C49" w:rsidRDefault="00AD3900"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1) пептиды, обладающие </w:t>
      </w:r>
      <w:r w:rsidRPr="00097C49">
        <w:rPr>
          <w:rFonts w:ascii="Times New Roman" w:eastAsia="NewtonCPro" w:hAnsi="Times New Roman" w:cs="Times New Roman"/>
          <w:sz w:val="24"/>
          <w:szCs w:val="24"/>
        </w:rPr>
        <w:t>α</w:t>
      </w:r>
      <w:r w:rsidRPr="00097C49">
        <w:rPr>
          <w:rFonts w:ascii="Times New Roman" w:hAnsi="Times New Roman" w:cs="Times New Roman"/>
          <w:sz w:val="24"/>
          <w:szCs w:val="24"/>
        </w:rPr>
        <w:t>-спиральной конформацией</w:t>
      </w:r>
    </w:p>
    <w:p w:rsidR="00AD3900" w:rsidRPr="00097C49" w:rsidRDefault="00AD3900"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2) линейные пептиды, не образующие </w:t>
      </w:r>
      <w:r w:rsidRPr="00097C49">
        <w:rPr>
          <w:rFonts w:ascii="Times New Roman" w:eastAsia="NewtonCPro" w:hAnsi="Times New Roman" w:cs="Times New Roman"/>
          <w:sz w:val="24"/>
          <w:szCs w:val="24"/>
        </w:rPr>
        <w:t>α</w:t>
      </w:r>
      <w:r w:rsidRPr="00097C49">
        <w:rPr>
          <w:rFonts w:ascii="Times New Roman" w:hAnsi="Times New Roman" w:cs="Times New Roman"/>
          <w:sz w:val="24"/>
          <w:szCs w:val="24"/>
        </w:rPr>
        <w:t>-спиралей и отличающиеся повышенным содержанием определенных аминокислотных остатков (</w:t>
      </w:r>
      <w:proofErr w:type="spellStart"/>
      <w:r w:rsidRPr="00097C49">
        <w:rPr>
          <w:rFonts w:ascii="Times New Roman" w:hAnsi="Times New Roman" w:cs="Times New Roman"/>
          <w:sz w:val="24"/>
          <w:szCs w:val="24"/>
        </w:rPr>
        <w:t>Gly</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Pro</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His</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Trp</w:t>
      </w:r>
      <w:proofErr w:type="spellEnd"/>
      <w:r w:rsidRPr="00097C49">
        <w:rPr>
          <w:rFonts w:ascii="Times New Roman" w:hAnsi="Times New Roman" w:cs="Times New Roman"/>
          <w:sz w:val="24"/>
          <w:szCs w:val="24"/>
        </w:rPr>
        <w:t>).</w:t>
      </w:r>
    </w:p>
    <w:p w:rsidR="00AD3900" w:rsidRPr="00097C49" w:rsidRDefault="00AD3900"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3) пептиды, в структуре которых наблюдаются антипараллельные </w:t>
      </w:r>
      <w:r w:rsidRPr="00097C49">
        <w:rPr>
          <w:rFonts w:ascii="Times New Roman" w:eastAsia="NewtonCPro" w:hAnsi="Times New Roman" w:cs="Times New Roman"/>
          <w:sz w:val="24"/>
          <w:szCs w:val="24"/>
        </w:rPr>
        <w:t>β</w:t>
      </w:r>
      <w:r w:rsidRPr="00097C49">
        <w:rPr>
          <w:rFonts w:ascii="Times New Roman" w:hAnsi="Times New Roman" w:cs="Times New Roman"/>
          <w:sz w:val="24"/>
          <w:szCs w:val="24"/>
        </w:rPr>
        <w:t xml:space="preserve">-тяжи. </w:t>
      </w:r>
    </w:p>
    <w:p w:rsidR="00AD3900" w:rsidRPr="00097C49" w:rsidRDefault="00AD3900"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Среди АМП последнего класса встречаются молекулы со структурой </w:t>
      </w:r>
      <w:r w:rsidRPr="00097C49">
        <w:rPr>
          <w:rFonts w:ascii="Times New Roman" w:eastAsia="NewtonCPro" w:hAnsi="Times New Roman" w:cs="Times New Roman"/>
          <w:sz w:val="24"/>
          <w:szCs w:val="24"/>
        </w:rPr>
        <w:t>β</w:t>
      </w:r>
      <w:r w:rsidRPr="00097C49">
        <w:rPr>
          <w:rFonts w:ascii="Times New Roman" w:hAnsi="Times New Roman" w:cs="Times New Roman"/>
          <w:sz w:val="24"/>
          <w:szCs w:val="24"/>
        </w:rPr>
        <w:t xml:space="preserve">-складчатого листа, состоящего из трех тяжей (большинство дефенсинов позвоночных), двух тяжей, образующих </w:t>
      </w:r>
      <w:r w:rsidRPr="00097C49">
        <w:rPr>
          <w:rFonts w:ascii="Times New Roman" w:eastAsia="NewtonCPro" w:hAnsi="Times New Roman" w:cs="Times New Roman"/>
          <w:sz w:val="24"/>
          <w:szCs w:val="24"/>
        </w:rPr>
        <w:t>β</w:t>
      </w:r>
      <w:r w:rsidRPr="00097C49">
        <w:rPr>
          <w:rFonts w:ascii="Times New Roman" w:hAnsi="Times New Roman" w:cs="Times New Roman"/>
          <w:sz w:val="24"/>
          <w:szCs w:val="24"/>
        </w:rPr>
        <w:t xml:space="preserve">-шпилечную структуру, или со смешанной структурой, включающей в себя как </w:t>
      </w:r>
      <w:r w:rsidRPr="00097C49">
        <w:rPr>
          <w:rFonts w:ascii="Times New Roman" w:eastAsia="NewtonCPro" w:hAnsi="Times New Roman" w:cs="Times New Roman"/>
          <w:sz w:val="24"/>
          <w:szCs w:val="24"/>
        </w:rPr>
        <w:t>β</w:t>
      </w:r>
      <w:r w:rsidRPr="00097C49">
        <w:rPr>
          <w:rFonts w:ascii="Times New Roman" w:hAnsi="Times New Roman" w:cs="Times New Roman"/>
          <w:sz w:val="24"/>
          <w:szCs w:val="24"/>
        </w:rPr>
        <w:t xml:space="preserve">-листы, так и </w:t>
      </w:r>
      <w:r w:rsidRPr="00097C49">
        <w:rPr>
          <w:rFonts w:ascii="Times New Roman" w:eastAsia="NewtonCPro" w:hAnsi="Times New Roman" w:cs="Times New Roman"/>
          <w:sz w:val="24"/>
          <w:szCs w:val="24"/>
        </w:rPr>
        <w:t>α</w:t>
      </w:r>
      <w:r w:rsidRPr="00097C49">
        <w:rPr>
          <w:rFonts w:ascii="Times New Roman" w:hAnsi="Times New Roman" w:cs="Times New Roman"/>
          <w:sz w:val="24"/>
          <w:szCs w:val="24"/>
        </w:rPr>
        <w:t>-спирали.</w:t>
      </w:r>
    </w:p>
    <w:p w:rsidR="00AD3900" w:rsidRPr="00097C49" w:rsidRDefault="004B2531" w:rsidP="00DC2E42">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Изначально АМП, выделенные из </w:t>
      </w:r>
      <w:proofErr w:type="spellStart"/>
      <w:r w:rsidRPr="00097C49">
        <w:rPr>
          <w:rFonts w:ascii="Times New Roman" w:hAnsi="Times New Roman" w:cs="Times New Roman"/>
          <w:sz w:val="24"/>
          <w:szCs w:val="24"/>
        </w:rPr>
        <w:t>гемолимфы</w:t>
      </w:r>
      <w:proofErr w:type="spellEnd"/>
      <w:r w:rsidRPr="00097C49">
        <w:rPr>
          <w:rFonts w:ascii="Times New Roman" w:hAnsi="Times New Roman" w:cs="Times New Roman"/>
          <w:sz w:val="24"/>
          <w:szCs w:val="24"/>
        </w:rPr>
        <w:t xml:space="preserve"> насекомых, кожных секретов амфибий и фагоцитов млекопитающих, обратили на себя внимание благодаря способности подавлять рост различных микроорганизмов. </w:t>
      </w:r>
      <w:r w:rsidR="000B12E9" w:rsidRPr="00097C49">
        <w:rPr>
          <w:rFonts w:ascii="Times New Roman" w:hAnsi="Times New Roman" w:cs="Times New Roman"/>
          <w:sz w:val="24"/>
          <w:szCs w:val="24"/>
        </w:rPr>
        <w:t>(Пантелеев, 2015) АМП оказывают ингибиторное воздействие на грамположительные и грамотрицательные бактерии, вирусы, грибы, паразитов и опухолевые клетки. (</w:t>
      </w:r>
      <w:r w:rsidR="000B12E9" w:rsidRPr="00097C49">
        <w:rPr>
          <w:rFonts w:ascii="Times New Roman" w:hAnsi="Times New Roman" w:cs="Times New Roman"/>
          <w:sz w:val="24"/>
          <w:szCs w:val="24"/>
          <w:lang w:val="en-US"/>
        </w:rPr>
        <w:t>Xia</w:t>
      </w:r>
      <w:r w:rsidR="000B12E9" w:rsidRPr="00097C49">
        <w:rPr>
          <w:rFonts w:ascii="Times New Roman" w:hAnsi="Times New Roman" w:cs="Times New Roman"/>
          <w:sz w:val="24"/>
          <w:szCs w:val="24"/>
        </w:rPr>
        <w:t xml:space="preserve">, 2017) </w:t>
      </w:r>
      <w:r w:rsidR="00AD3900" w:rsidRPr="00097C49">
        <w:rPr>
          <w:rFonts w:ascii="Times New Roman" w:hAnsi="Times New Roman" w:cs="Times New Roman"/>
          <w:sz w:val="24"/>
          <w:szCs w:val="24"/>
        </w:rPr>
        <w:t>Молекулярный механизм антибиотического действия АМП в большинстве случаев связан с нарушением целостности цитоплазматической мембраны. Предложены 3 основные модели, описывающие механизмы нарушения барьерных функций клеточной мембраны в присутствии АМП. Согласно первой из них, названной моделью «бочки из клёпок» («</w:t>
      </w:r>
      <w:r w:rsidR="00AD3900" w:rsidRPr="00097C49">
        <w:rPr>
          <w:rFonts w:ascii="Times New Roman" w:hAnsi="Times New Roman" w:cs="Times New Roman"/>
          <w:sz w:val="24"/>
          <w:szCs w:val="24"/>
          <w:lang w:val="en-US"/>
        </w:rPr>
        <w:t>barrel</w:t>
      </w:r>
      <w:r w:rsidR="00AD3900" w:rsidRPr="00097C49">
        <w:rPr>
          <w:rFonts w:ascii="Times New Roman" w:hAnsi="Times New Roman" w:cs="Times New Roman"/>
          <w:sz w:val="24"/>
          <w:szCs w:val="24"/>
        </w:rPr>
        <w:t>-</w:t>
      </w:r>
      <w:r w:rsidR="00AD3900" w:rsidRPr="00097C49">
        <w:rPr>
          <w:rFonts w:ascii="Times New Roman" w:hAnsi="Times New Roman" w:cs="Times New Roman"/>
          <w:sz w:val="24"/>
          <w:szCs w:val="24"/>
          <w:lang w:val="en-US"/>
        </w:rPr>
        <w:t>stave</w:t>
      </w:r>
      <w:r w:rsidR="00AD3900" w:rsidRPr="00097C49">
        <w:rPr>
          <w:rFonts w:ascii="Times New Roman" w:hAnsi="Times New Roman" w:cs="Times New Roman"/>
          <w:sz w:val="24"/>
          <w:szCs w:val="24"/>
        </w:rPr>
        <w:t xml:space="preserve">» </w:t>
      </w:r>
      <w:r w:rsidR="00AD3900" w:rsidRPr="00097C49">
        <w:rPr>
          <w:rFonts w:ascii="Times New Roman" w:hAnsi="Times New Roman" w:cs="Times New Roman"/>
          <w:sz w:val="24"/>
          <w:szCs w:val="24"/>
          <w:lang w:val="en-US"/>
        </w:rPr>
        <w:t>model</w:t>
      </w:r>
      <w:r w:rsidR="00AD3900" w:rsidRPr="00097C49">
        <w:rPr>
          <w:rFonts w:ascii="Times New Roman" w:hAnsi="Times New Roman" w:cs="Times New Roman"/>
          <w:sz w:val="24"/>
          <w:szCs w:val="24"/>
        </w:rPr>
        <w:t xml:space="preserve">), молекулы АМП, обладающие, как правило, суммарным положительным зарядом и амфифильными свойствами, внедряются в мембрану и формируют олигомерные ионные каналы или поры, внутренняя поверхность которых образована гидрофильными </w:t>
      </w:r>
      <w:proofErr w:type="spellStart"/>
      <w:r w:rsidR="00AD3900" w:rsidRPr="00097C49">
        <w:rPr>
          <w:rFonts w:ascii="Times New Roman" w:hAnsi="Times New Roman" w:cs="Times New Roman"/>
          <w:sz w:val="24"/>
          <w:szCs w:val="24"/>
        </w:rPr>
        <w:t>а.о</w:t>
      </w:r>
      <w:proofErr w:type="spellEnd"/>
      <w:r w:rsidR="00AD3900" w:rsidRPr="00097C49">
        <w:rPr>
          <w:rFonts w:ascii="Times New Roman" w:hAnsi="Times New Roman" w:cs="Times New Roman"/>
          <w:sz w:val="24"/>
          <w:szCs w:val="24"/>
        </w:rPr>
        <w:t xml:space="preserve">.. Данная модель была предложена, в частности, для </w:t>
      </w:r>
      <w:r w:rsidR="00AD3900" w:rsidRPr="00097C49">
        <w:rPr>
          <w:rFonts w:ascii="Times New Roman" w:eastAsia="NewtonCPro" w:hAnsi="Times New Roman" w:cs="Times New Roman"/>
          <w:sz w:val="24"/>
          <w:szCs w:val="24"/>
        </w:rPr>
        <w:t>β</w:t>
      </w:r>
      <w:r w:rsidR="00AD3900" w:rsidRPr="00097C49">
        <w:rPr>
          <w:rFonts w:ascii="Times New Roman" w:hAnsi="Times New Roman" w:cs="Times New Roman"/>
          <w:sz w:val="24"/>
          <w:szCs w:val="24"/>
        </w:rPr>
        <w:t xml:space="preserve">-шпилечного АМП тахиплезина из гемоцитов мечехвоста. Учитывая высокое содержание </w:t>
      </w:r>
      <w:proofErr w:type="spellStart"/>
      <w:r w:rsidR="00AD3900" w:rsidRPr="00097C49">
        <w:rPr>
          <w:rFonts w:ascii="Times New Roman" w:hAnsi="Times New Roman" w:cs="Times New Roman"/>
          <w:sz w:val="24"/>
          <w:szCs w:val="24"/>
        </w:rPr>
        <w:t>осн</w:t>
      </w:r>
      <w:r w:rsidR="00AD3900" w:rsidRPr="00097C49">
        <w:rPr>
          <w:rFonts w:ascii="Times New Roman" w:eastAsia="NewtonCPro" w:hAnsi="Times New Roman" w:cs="Times New Roman"/>
          <w:sz w:val="24"/>
          <w:szCs w:val="24"/>
        </w:rPr>
        <w:t>o</w:t>
      </w:r>
      <w:r w:rsidR="00AD3900" w:rsidRPr="00097C49">
        <w:rPr>
          <w:rFonts w:ascii="Times New Roman" w:hAnsi="Times New Roman" w:cs="Times New Roman"/>
          <w:sz w:val="24"/>
          <w:szCs w:val="24"/>
        </w:rPr>
        <w:t>вных</w:t>
      </w:r>
      <w:proofErr w:type="spellEnd"/>
      <w:r w:rsidR="00AD3900" w:rsidRPr="00097C49">
        <w:rPr>
          <w:rFonts w:ascii="Times New Roman" w:hAnsi="Times New Roman" w:cs="Times New Roman"/>
          <w:sz w:val="24"/>
          <w:szCs w:val="24"/>
        </w:rPr>
        <w:t xml:space="preserve"> </w:t>
      </w:r>
      <w:proofErr w:type="spellStart"/>
      <w:r w:rsidR="00AD3900" w:rsidRPr="00097C49">
        <w:rPr>
          <w:rFonts w:ascii="Times New Roman" w:hAnsi="Times New Roman" w:cs="Times New Roman"/>
          <w:sz w:val="24"/>
          <w:szCs w:val="24"/>
        </w:rPr>
        <w:t>а.о</w:t>
      </w:r>
      <w:proofErr w:type="spellEnd"/>
      <w:r w:rsidR="00AD3900" w:rsidRPr="00097C49">
        <w:rPr>
          <w:rFonts w:ascii="Times New Roman" w:hAnsi="Times New Roman" w:cs="Times New Roman"/>
          <w:sz w:val="24"/>
          <w:szCs w:val="24"/>
        </w:rPr>
        <w:t>. в структуре большинства АМП, образующиеся каналы должны обладать положительно заряженной внутренней поверхностью и быть анион-селективными. Каналы, формируемые тахиплезином, действительно анион-</w:t>
      </w:r>
      <w:proofErr w:type="spellStart"/>
      <w:r w:rsidR="00AD3900" w:rsidRPr="00097C49">
        <w:rPr>
          <w:rFonts w:ascii="Times New Roman" w:hAnsi="Times New Roman" w:cs="Times New Roman"/>
          <w:sz w:val="24"/>
          <w:szCs w:val="24"/>
        </w:rPr>
        <w:t>селективны</w:t>
      </w:r>
      <w:proofErr w:type="spellEnd"/>
      <w:r w:rsidR="00AD3900" w:rsidRPr="00097C49">
        <w:rPr>
          <w:rFonts w:ascii="Times New Roman" w:hAnsi="Times New Roman" w:cs="Times New Roman"/>
          <w:sz w:val="24"/>
          <w:szCs w:val="24"/>
        </w:rPr>
        <w:t>, тогда как для большинства АМП это не так, следовательно, существуют иные механизмы действия АМП на клеточные мембраны. Вторая модель, основанная на описании формирования тороидальной поры («</w:t>
      </w:r>
      <w:proofErr w:type="spellStart"/>
      <w:r w:rsidR="00AD3900" w:rsidRPr="00097C49">
        <w:rPr>
          <w:rFonts w:ascii="Times New Roman" w:hAnsi="Times New Roman" w:cs="Times New Roman"/>
          <w:sz w:val="24"/>
          <w:szCs w:val="24"/>
        </w:rPr>
        <w:t>toroidal</w:t>
      </w:r>
      <w:proofErr w:type="spellEnd"/>
      <w:r w:rsidR="00AD3900" w:rsidRPr="00097C49">
        <w:rPr>
          <w:rFonts w:ascii="Times New Roman" w:hAnsi="Times New Roman" w:cs="Times New Roman"/>
          <w:sz w:val="24"/>
          <w:szCs w:val="24"/>
        </w:rPr>
        <w:t xml:space="preserve"> </w:t>
      </w:r>
      <w:proofErr w:type="spellStart"/>
      <w:r w:rsidR="00AD3900" w:rsidRPr="00097C49">
        <w:rPr>
          <w:rFonts w:ascii="Times New Roman" w:hAnsi="Times New Roman" w:cs="Times New Roman"/>
          <w:sz w:val="24"/>
          <w:szCs w:val="24"/>
        </w:rPr>
        <w:t>pore</w:t>
      </w:r>
      <w:proofErr w:type="spellEnd"/>
      <w:r w:rsidR="00AD3900" w:rsidRPr="00097C49">
        <w:rPr>
          <w:rFonts w:ascii="Times New Roman" w:hAnsi="Times New Roman" w:cs="Times New Roman"/>
          <w:sz w:val="24"/>
          <w:szCs w:val="24"/>
        </w:rPr>
        <w:t xml:space="preserve">» </w:t>
      </w:r>
      <w:proofErr w:type="spellStart"/>
      <w:r w:rsidR="00AD3900" w:rsidRPr="00097C49">
        <w:rPr>
          <w:rFonts w:ascii="Times New Roman" w:hAnsi="Times New Roman" w:cs="Times New Roman"/>
          <w:sz w:val="24"/>
          <w:szCs w:val="24"/>
        </w:rPr>
        <w:t>model</w:t>
      </w:r>
      <w:proofErr w:type="spellEnd"/>
      <w:r w:rsidR="00AD3900" w:rsidRPr="00097C49">
        <w:rPr>
          <w:rFonts w:ascii="Times New Roman" w:hAnsi="Times New Roman" w:cs="Times New Roman"/>
          <w:sz w:val="24"/>
          <w:szCs w:val="24"/>
        </w:rPr>
        <w:t xml:space="preserve">), применима в отношении более широкого круга АМП. Главное отличие этой модели от предыдущей заключается в том, что внутренняя гидрофильная поверхность </w:t>
      </w:r>
      <w:r w:rsidR="00AD3900" w:rsidRPr="00097C49">
        <w:rPr>
          <w:rFonts w:ascii="Times New Roman" w:hAnsi="Times New Roman" w:cs="Times New Roman"/>
          <w:sz w:val="24"/>
          <w:szCs w:val="24"/>
        </w:rPr>
        <w:lastRenderedPageBreak/>
        <w:t>каналов включает не только катионные участки АМП, но и анионные</w:t>
      </w:r>
      <w:r w:rsidR="00101C3E" w:rsidRPr="00097C49">
        <w:rPr>
          <w:rFonts w:ascii="Times New Roman" w:hAnsi="Times New Roman" w:cs="Times New Roman"/>
          <w:sz w:val="24"/>
          <w:szCs w:val="24"/>
        </w:rPr>
        <w:t xml:space="preserve"> </w:t>
      </w:r>
      <w:r w:rsidR="00315500" w:rsidRPr="00097C49">
        <w:rPr>
          <w:rFonts w:ascii="Times New Roman" w:hAnsi="Times New Roman" w:cs="Times New Roman"/>
          <w:sz w:val="24"/>
          <w:szCs w:val="24"/>
        </w:rPr>
        <w:t>«</w:t>
      </w:r>
      <w:r w:rsidR="00101C3E" w:rsidRPr="00097C49">
        <w:rPr>
          <w:rFonts w:ascii="Times New Roman" w:hAnsi="Times New Roman" w:cs="Times New Roman"/>
          <w:sz w:val="24"/>
          <w:szCs w:val="24"/>
        </w:rPr>
        <w:t>головки</w:t>
      </w:r>
      <w:r w:rsidR="00315500" w:rsidRPr="00097C49">
        <w:rPr>
          <w:rFonts w:ascii="Times New Roman" w:hAnsi="Times New Roman" w:cs="Times New Roman"/>
          <w:sz w:val="24"/>
          <w:szCs w:val="24"/>
        </w:rPr>
        <w:t>»</w:t>
      </w:r>
      <w:r w:rsidR="00101C3E" w:rsidRPr="00097C49">
        <w:rPr>
          <w:rFonts w:ascii="Times New Roman" w:hAnsi="Times New Roman" w:cs="Times New Roman"/>
          <w:sz w:val="24"/>
          <w:szCs w:val="24"/>
        </w:rPr>
        <w:t xml:space="preserve"> </w:t>
      </w:r>
      <w:r w:rsidR="00AD3900" w:rsidRPr="00097C49">
        <w:rPr>
          <w:rFonts w:ascii="Times New Roman" w:hAnsi="Times New Roman" w:cs="Times New Roman"/>
          <w:sz w:val="24"/>
          <w:szCs w:val="24"/>
        </w:rPr>
        <w:t>фосфолипидов. Преимуществом этой модели является более высокая стабильность комплекса за сч</w:t>
      </w:r>
      <w:r w:rsidR="000A3B32" w:rsidRPr="00097C49">
        <w:rPr>
          <w:rFonts w:ascii="Times New Roman" w:hAnsi="Times New Roman" w:cs="Times New Roman"/>
          <w:sz w:val="24"/>
          <w:szCs w:val="24"/>
        </w:rPr>
        <w:t>ё</w:t>
      </w:r>
      <w:r w:rsidR="00AD3900" w:rsidRPr="00097C49">
        <w:rPr>
          <w:rFonts w:ascii="Times New Roman" w:hAnsi="Times New Roman" w:cs="Times New Roman"/>
          <w:sz w:val="24"/>
          <w:szCs w:val="24"/>
        </w:rPr>
        <w:t>т электростатических взаимодействий АМП и липидов. Третья модель, названная ковровой («</w:t>
      </w:r>
      <w:proofErr w:type="spellStart"/>
      <w:r w:rsidR="00AD3900" w:rsidRPr="00097C49">
        <w:rPr>
          <w:rFonts w:ascii="Times New Roman" w:hAnsi="Times New Roman" w:cs="Times New Roman"/>
          <w:sz w:val="24"/>
          <w:szCs w:val="24"/>
        </w:rPr>
        <w:t>carpet</w:t>
      </w:r>
      <w:proofErr w:type="spellEnd"/>
      <w:r w:rsidR="00AD3900" w:rsidRPr="00097C49">
        <w:rPr>
          <w:rFonts w:ascii="Times New Roman" w:hAnsi="Times New Roman" w:cs="Times New Roman"/>
          <w:sz w:val="24"/>
          <w:szCs w:val="24"/>
        </w:rPr>
        <w:t xml:space="preserve">» </w:t>
      </w:r>
      <w:proofErr w:type="spellStart"/>
      <w:r w:rsidR="00AD3900" w:rsidRPr="00097C49">
        <w:rPr>
          <w:rFonts w:ascii="Times New Roman" w:hAnsi="Times New Roman" w:cs="Times New Roman"/>
          <w:sz w:val="24"/>
          <w:szCs w:val="24"/>
        </w:rPr>
        <w:t>model</w:t>
      </w:r>
      <w:proofErr w:type="spellEnd"/>
      <w:r w:rsidR="00AD3900" w:rsidRPr="00097C49">
        <w:rPr>
          <w:rFonts w:ascii="Times New Roman" w:hAnsi="Times New Roman" w:cs="Times New Roman"/>
          <w:sz w:val="24"/>
          <w:szCs w:val="24"/>
        </w:rPr>
        <w:t xml:space="preserve">), </w:t>
      </w:r>
      <w:r w:rsidR="000A3B32" w:rsidRPr="00097C49">
        <w:rPr>
          <w:rFonts w:ascii="Times New Roman" w:hAnsi="Times New Roman" w:cs="Times New Roman"/>
          <w:sz w:val="24"/>
          <w:szCs w:val="24"/>
        </w:rPr>
        <w:t xml:space="preserve">описывает </w:t>
      </w:r>
      <w:proofErr w:type="spellStart"/>
      <w:r w:rsidR="000A3B32" w:rsidRPr="00097C49">
        <w:rPr>
          <w:rFonts w:ascii="Times New Roman" w:hAnsi="Times New Roman" w:cs="Times New Roman"/>
          <w:sz w:val="24"/>
          <w:szCs w:val="24"/>
        </w:rPr>
        <w:t>детергентоподобное</w:t>
      </w:r>
      <w:proofErr w:type="spellEnd"/>
      <w:r w:rsidR="000A3B32" w:rsidRPr="00097C49">
        <w:rPr>
          <w:rFonts w:ascii="Times New Roman" w:hAnsi="Times New Roman" w:cs="Times New Roman"/>
          <w:sz w:val="24"/>
          <w:szCs w:val="24"/>
        </w:rPr>
        <w:t xml:space="preserve"> действие</w:t>
      </w:r>
      <w:r w:rsidR="00AD3900" w:rsidRPr="00097C49">
        <w:rPr>
          <w:rFonts w:ascii="Times New Roman" w:hAnsi="Times New Roman" w:cs="Times New Roman"/>
          <w:sz w:val="24"/>
          <w:szCs w:val="24"/>
        </w:rPr>
        <w:t xml:space="preserve"> АМП при высоких концентрациях пептидов. С повышением концентрации АМП мембрана постепенно утрачивает стабильность, в ней появляются тороидальные разрывы, образуются липид–пептидные мицеллы и, в конечном итоге, происходит лизис клетки. Границы применения описанных моделей носят условный характер, а конечный результат действия АМП по любому из приведённых механизмов – нарушение барьерной функции клеточной мембраны. Избирательность действия АМП объясняется различиями биохимического состава и электрофизиологических свойств мембран микробов и клеток организма-хозяина. </w:t>
      </w:r>
      <w:r w:rsidR="000B12E9" w:rsidRPr="00097C49">
        <w:rPr>
          <w:rFonts w:ascii="Times New Roman" w:hAnsi="Times New Roman" w:cs="Times New Roman"/>
          <w:sz w:val="24"/>
          <w:szCs w:val="24"/>
        </w:rPr>
        <w:t>(Пантелеев, 2015)</w:t>
      </w:r>
      <w:r w:rsidR="00AD3900" w:rsidRPr="00097C49">
        <w:rPr>
          <w:rFonts w:ascii="Times New Roman" w:hAnsi="Times New Roman" w:cs="Times New Roman"/>
          <w:sz w:val="24"/>
          <w:szCs w:val="24"/>
        </w:rPr>
        <w:t xml:space="preserve"> </w:t>
      </w:r>
      <w:r w:rsidR="000B12E9" w:rsidRPr="00097C49">
        <w:rPr>
          <w:rFonts w:ascii="Times New Roman" w:hAnsi="Times New Roman" w:cs="Times New Roman"/>
          <w:sz w:val="24"/>
          <w:szCs w:val="24"/>
        </w:rPr>
        <w:t>Многие АМП обладают способностью проникать через мембрану клетки, не нарушая её целостности, и ингибировать рост</w:t>
      </w:r>
      <w:r w:rsidR="00101C3E" w:rsidRPr="00097C49">
        <w:rPr>
          <w:rFonts w:ascii="Times New Roman" w:hAnsi="Times New Roman" w:cs="Times New Roman"/>
          <w:sz w:val="24"/>
          <w:szCs w:val="24"/>
        </w:rPr>
        <w:t xml:space="preserve"> </w:t>
      </w:r>
      <w:r w:rsidR="000B12E9" w:rsidRPr="00097C49">
        <w:rPr>
          <w:rFonts w:ascii="Times New Roman" w:hAnsi="Times New Roman" w:cs="Times New Roman"/>
          <w:sz w:val="24"/>
          <w:szCs w:val="24"/>
        </w:rPr>
        <w:t>микроорганизмов, взаимодействуя с внутриклеточными мишенями. (</w:t>
      </w:r>
      <w:r w:rsidR="000B12E9" w:rsidRPr="00097C49">
        <w:rPr>
          <w:rFonts w:ascii="Times New Roman" w:hAnsi="Times New Roman" w:cs="Times New Roman"/>
          <w:sz w:val="24"/>
          <w:szCs w:val="24"/>
          <w:lang w:val="en-US"/>
        </w:rPr>
        <w:t>Xia</w:t>
      </w:r>
      <w:r w:rsidR="000B12E9" w:rsidRPr="00097C49">
        <w:rPr>
          <w:rFonts w:ascii="Times New Roman" w:hAnsi="Times New Roman" w:cs="Times New Roman"/>
          <w:sz w:val="24"/>
          <w:szCs w:val="24"/>
        </w:rPr>
        <w:t xml:space="preserve">, 2017) </w:t>
      </w:r>
      <w:r w:rsidR="00AD3900" w:rsidRPr="00097C49">
        <w:rPr>
          <w:rFonts w:ascii="Times New Roman" w:hAnsi="Times New Roman" w:cs="Times New Roman"/>
          <w:sz w:val="24"/>
          <w:szCs w:val="24"/>
        </w:rPr>
        <w:t>В частности, показано, что тахиплезин связывается с ДНК в области малой бороздки</w:t>
      </w:r>
      <w:r w:rsidR="000B12E9" w:rsidRPr="00097C49">
        <w:rPr>
          <w:rFonts w:ascii="Times New Roman" w:hAnsi="Times New Roman" w:cs="Times New Roman"/>
          <w:sz w:val="24"/>
          <w:szCs w:val="24"/>
        </w:rPr>
        <w:t>.</w:t>
      </w:r>
      <w:r w:rsidR="00101C3E" w:rsidRPr="00097C49">
        <w:rPr>
          <w:rFonts w:ascii="Times New Roman" w:hAnsi="Times New Roman" w:cs="Times New Roman"/>
          <w:sz w:val="24"/>
          <w:szCs w:val="24"/>
        </w:rPr>
        <w:t xml:space="preserve"> (Пантелеев, 2015) </w:t>
      </w:r>
      <w:r w:rsidR="00101C3E" w:rsidRPr="00097C49">
        <w:rPr>
          <w:rFonts w:ascii="Times New Roman" w:eastAsia="AcademyC" w:hAnsi="Times New Roman" w:cs="Times New Roman"/>
          <w:sz w:val="24"/>
          <w:szCs w:val="24"/>
        </w:rPr>
        <w:t xml:space="preserve">Антимикробные эффекты АМП реализуются при действии пептидов в диапазоне концентраций 1–10 </w:t>
      </w:r>
      <w:proofErr w:type="spellStart"/>
      <w:r w:rsidR="00101C3E" w:rsidRPr="00097C49">
        <w:rPr>
          <w:rFonts w:ascii="Times New Roman" w:eastAsia="AcademyC" w:hAnsi="Times New Roman" w:cs="Times New Roman"/>
          <w:sz w:val="24"/>
          <w:szCs w:val="24"/>
        </w:rPr>
        <w:t>мкмоль</w:t>
      </w:r>
      <w:proofErr w:type="spellEnd"/>
      <w:r w:rsidR="00101C3E" w:rsidRPr="00097C49">
        <w:rPr>
          <w:rFonts w:ascii="Times New Roman" w:eastAsia="AcademyC" w:hAnsi="Times New Roman" w:cs="Times New Roman"/>
          <w:sz w:val="24"/>
          <w:szCs w:val="24"/>
        </w:rPr>
        <w:t>. В концентрациях, в несколько раз больших, чем необходимые для проявления антимикробных эффектов, многие АМП проявляют токсическое действие в отношении собственных клеток организма — как нормальных, так</w:t>
      </w:r>
      <w:r w:rsidR="00DC2E42">
        <w:rPr>
          <w:rFonts w:ascii="Times New Roman" w:hAnsi="Times New Roman" w:cs="Times New Roman"/>
          <w:sz w:val="24"/>
          <w:szCs w:val="24"/>
        </w:rPr>
        <w:t xml:space="preserve"> </w:t>
      </w:r>
      <w:r w:rsidR="00101C3E" w:rsidRPr="00097C49">
        <w:rPr>
          <w:rFonts w:ascii="Times New Roman" w:eastAsia="AcademyC" w:hAnsi="Times New Roman" w:cs="Times New Roman"/>
          <w:sz w:val="24"/>
          <w:szCs w:val="24"/>
        </w:rPr>
        <w:t xml:space="preserve">и трансформированных. В норме концентрация АМП в плазме крови невысока и составляет 10–40 </w:t>
      </w:r>
      <w:proofErr w:type="spellStart"/>
      <w:r w:rsidR="00101C3E" w:rsidRPr="00097C49">
        <w:rPr>
          <w:rFonts w:ascii="Times New Roman" w:eastAsia="AcademyC" w:hAnsi="Times New Roman" w:cs="Times New Roman"/>
          <w:sz w:val="24"/>
          <w:szCs w:val="24"/>
        </w:rPr>
        <w:t>нмоль</w:t>
      </w:r>
      <w:proofErr w:type="spellEnd"/>
      <w:r w:rsidR="00101C3E" w:rsidRPr="00097C49">
        <w:rPr>
          <w:rFonts w:ascii="Times New Roman" w:eastAsia="AcademyC" w:hAnsi="Times New Roman" w:cs="Times New Roman"/>
          <w:sz w:val="24"/>
          <w:szCs w:val="24"/>
        </w:rPr>
        <w:t xml:space="preserve">, но при различных формах патологии (инфекционном процессе, </w:t>
      </w:r>
      <w:proofErr w:type="spellStart"/>
      <w:r w:rsidR="00101C3E" w:rsidRPr="00097C49">
        <w:rPr>
          <w:rFonts w:ascii="Times New Roman" w:eastAsia="AcademyC" w:hAnsi="Times New Roman" w:cs="Times New Roman"/>
          <w:sz w:val="24"/>
          <w:szCs w:val="24"/>
        </w:rPr>
        <w:t>дистрессе</w:t>
      </w:r>
      <w:proofErr w:type="spellEnd"/>
      <w:r w:rsidR="00101C3E" w:rsidRPr="00097C49">
        <w:rPr>
          <w:rFonts w:ascii="Times New Roman" w:eastAsia="AcademyC" w:hAnsi="Times New Roman" w:cs="Times New Roman"/>
          <w:sz w:val="24"/>
          <w:szCs w:val="24"/>
        </w:rPr>
        <w:t xml:space="preserve"> и др.) происходит высвобождение во внеклеточное пространство содержимого </w:t>
      </w:r>
      <w:proofErr w:type="spellStart"/>
      <w:r w:rsidR="00101C3E" w:rsidRPr="00097C49">
        <w:rPr>
          <w:rFonts w:ascii="Times New Roman" w:eastAsia="AcademyC" w:hAnsi="Times New Roman" w:cs="Times New Roman"/>
          <w:sz w:val="24"/>
          <w:szCs w:val="24"/>
        </w:rPr>
        <w:t>лизосомоподобных</w:t>
      </w:r>
      <w:proofErr w:type="spellEnd"/>
      <w:r w:rsidR="00101C3E" w:rsidRPr="00097C49">
        <w:rPr>
          <w:rFonts w:ascii="Times New Roman" w:eastAsia="AcademyC" w:hAnsi="Times New Roman" w:cs="Times New Roman"/>
          <w:sz w:val="24"/>
          <w:szCs w:val="24"/>
        </w:rPr>
        <w:t xml:space="preserve"> гранул нейтрофилов – клеток, являющихся доминирующей фракцией лейкоцитов крови, а также одним из основных источников АМП во внутренней среде организма. В результате концентрация этих веществ в крови может повышается на один-два порядка. При этом часть пептидов связывается с белками плазмы крови, теряя</w:t>
      </w:r>
      <w:r w:rsidR="00DC2E42">
        <w:rPr>
          <w:rFonts w:ascii="Times New Roman" w:hAnsi="Times New Roman" w:cs="Times New Roman"/>
          <w:sz w:val="24"/>
          <w:szCs w:val="24"/>
        </w:rPr>
        <w:t xml:space="preserve"> </w:t>
      </w:r>
      <w:r w:rsidR="00101C3E" w:rsidRPr="00097C49">
        <w:rPr>
          <w:rFonts w:ascii="Times New Roman" w:eastAsia="AcademyC" w:hAnsi="Times New Roman" w:cs="Times New Roman"/>
          <w:sz w:val="24"/>
          <w:szCs w:val="24"/>
        </w:rPr>
        <w:t>свою биологическую активность</w:t>
      </w:r>
      <w:r w:rsidR="00A62B7D" w:rsidRPr="00A62B7D">
        <w:rPr>
          <w:rFonts w:ascii="Times New Roman" w:eastAsia="AcademyC" w:hAnsi="Times New Roman" w:cs="Times New Roman"/>
          <w:sz w:val="24"/>
          <w:szCs w:val="24"/>
        </w:rPr>
        <w:t xml:space="preserve"> [1]</w:t>
      </w:r>
      <w:r w:rsidR="00101C3E" w:rsidRPr="00097C49">
        <w:rPr>
          <w:rFonts w:ascii="Times New Roman" w:eastAsia="AcademyC" w:hAnsi="Times New Roman" w:cs="Times New Roman"/>
          <w:sz w:val="24"/>
          <w:szCs w:val="24"/>
        </w:rPr>
        <w:t xml:space="preserve">. </w:t>
      </w:r>
      <w:r w:rsidR="00E021A6" w:rsidRPr="00097C49">
        <w:rPr>
          <w:rFonts w:ascii="Times New Roman" w:eastAsia="AcademyC" w:hAnsi="Times New Roman" w:cs="Times New Roman"/>
          <w:sz w:val="24"/>
          <w:szCs w:val="24"/>
        </w:rPr>
        <w:t>Предполагается, что большая часть АМП, продуцируемая нейтрофилами, оказывает сво</w:t>
      </w:r>
      <w:r w:rsidR="00DC2E42">
        <w:rPr>
          <w:rFonts w:ascii="Times New Roman" w:eastAsia="AcademyC" w:hAnsi="Times New Roman" w:cs="Times New Roman"/>
          <w:sz w:val="24"/>
          <w:szCs w:val="24"/>
        </w:rPr>
        <w:t xml:space="preserve">ё антимикробное действие внутри </w:t>
      </w:r>
      <w:r w:rsidR="00E021A6" w:rsidRPr="00097C49">
        <w:rPr>
          <w:rFonts w:ascii="Times New Roman" w:eastAsia="AcademyC" w:hAnsi="Times New Roman" w:cs="Times New Roman"/>
          <w:sz w:val="24"/>
          <w:szCs w:val="24"/>
        </w:rPr>
        <w:t xml:space="preserve">нейтрофилов после слияния </w:t>
      </w:r>
      <w:proofErr w:type="spellStart"/>
      <w:r w:rsidR="00E021A6" w:rsidRPr="00097C49">
        <w:rPr>
          <w:rFonts w:ascii="Times New Roman" w:eastAsia="AcademyC" w:hAnsi="Times New Roman" w:cs="Times New Roman"/>
          <w:sz w:val="24"/>
          <w:szCs w:val="24"/>
        </w:rPr>
        <w:t>азурофильных</w:t>
      </w:r>
      <w:proofErr w:type="spellEnd"/>
      <w:r w:rsidR="00E021A6" w:rsidRPr="00097C49">
        <w:rPr>
          <w:rFonts w:ascii="Times New Roman" w:eastAsia="AcademyC" w:hAnsi="Times New Roman" w:cs="Times New Roman"/>
          <w:sz w:val="24"/>
          <w:szCs w:val="24"/>
        </w:rPr>
        <w:t xml:space="preserve"> гранул с </w:t>
      </w:r>
      <w:proofErr w:type="spellStart"/>
      <w:r w:rsidR="00E021A6" w:rsidRPr="00097C49">
        <w:rPr>
          <w:rFonts w:ascii="Times New Roman" w:eastAsia="AcademyC" w:hAnsi="Times New Roman" w:cs="Times New Roman"/>
          <w:sz w:val="24"/>
          <w:szCs w:val="24"/>
        </w:rPr>
        <w:t>фаголизосомой</w:t>
      </w:r>
      <w:proofErr w:type="spellEnd"/>
      <w:r w:rsidR="00E021A6" w:rsidRPr="00097C49">
        <w:rPr>
          <w:rFonts w:ascii="Times New Roman" w:eastAsia="AcademyC" w:hAnsi="Times New Roman" w:cs="Times New Roman"/>
          <w:sz w:val="24"/>
          <w:szCs w:val="24"/>
        </w:rPr>
        <w:t>, содержащей микроорганизмы. (</w:t>
      </w:r>
      <w:proofErr w:type="spellStart"/>
      <w:r w:rsidR="00E021A6" w:rsidRPr="00097C49">
        <w:rPr>
          <w:rFonts w:ascii="Times New Roman" w:eastAsia="AcademyC" w:hAnsi="Times New Roman" w:cs="Times New Roman"/>
          <w:sz w:val="24"/>
          <w:szCs w:val="24"/>
          <w:lang w:val="en-US"/>
        </w:rPr>
        <w:t>Ganz</w:t>
      </w:r>
      <w:proofErr w:type="spellEnd"/>
      <w:r w:rsidR="00E021A6" w:rsidRPr="00097C49">
        <w:rPr>
          <w:rFonts w:ascii="Times New Roman" w:eastAsia="AcademyC" w:hAnsi="Times New Roman" w:cs="Times New Roman"/>
          <w:sz w:val="24"/>
          <w:szCs w:val="24"/>
        </w:rPr>
        <w:t xml:space="preserve">, 2003) </w:t>
      </w:r>
    </w:p>
    <w:p w:rsidR="004B2531" w:rsidRPr="00097C49" w:rsidRDefault="004B2531"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Позднее, наряду с фактами, свидетельствующими о прямом антибиотическом действии, была обнаружена способность многих АМП проявлять регуляторную (иммуномодулирующую) функцию. В связи с этим в литературе сосуществуют два термина: «антимикробные пептиды» («</w:t>
      </w:r>
      <w:proofErr w:type="spellStart"/>
      <w:r w:rsidRPr="00097C49">
        <w:rPr>
          <w:rFonts w:ascii="Times New Roman" w:hAnsi="Times New Roman" w:cs="Times New Roman"/>
          <w:sz w:val="24"/>
          <w:szCs w:val="24"/>
        </w:rPr>
        <w:t>antimicrobial</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peptides</w:t>
      </w:r>
      <w:proofErr w:type="spellEnd"/>
      <w:r w:rsidRPr="00097C49">
        <w:rPr>
          <w:rFonts w:ascii="Times New Roman" w:hAnsi="Times New Roman" w:cs="Times New Roman"/>
          <w:sz w:val="24"/>
          <w:szCs w:val="24"/>
        </w:rPr>
        <w:t>») и «защитные пептиды» («</w:t>
      </w:r>
      <w:proofErr w:type="spellStart"/>
      <w:r w:rsidRPr="00097C49">
        <w:rPr>
          <w:rFonts w:ascii="Times New Roman" w:hAnsi="Times New Roman" w:cs="Times New Roman"/>
          <w:sz w:val="24"/>
          <w:szCs w:val="24"/>
        </w:rPr>
        <w:t>host</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defense</w:t>
      </w:r>
      <w:proofErr w:type="spellEnd"/>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peptides</w:t>
      </w:r>
      <w:proofErr w:type="spellEnd"/>
      <w:r w:rsidRPr="00097C49">
        <w:rPr>
          <w:rFonts w:ascii="Times New Roman" w:hAnsi="Times New Roman" w:cs="Times New Roman"/>
          <w:sz w:val="24"/>
          <w:szCs w:val="24"/>
        </w:rPr>
        <w:t xml:space="preserve">»), последний из которых чаще применяют в отношении пептидов, </w:t>
      </w:r>
      <w:r w:rsidRPr="00097C49">
        <w:rPr>
          <w:rFonts w:ascii="Times New Roman" w:hAnsi="Times New Roman" w:cs="Times New Roman"/>
          <w:sz w:val="24"/>
          <w:szCs w:val="24"/>
        </w:rPr>
        <w:lastRenderedPageBreak/>
        <w:t xml:space="preserve">координирующих работу иммунных процессов организма-хозяина. </w:t>
      </w:r>
      <w:r w:rsidR="000A3B32" w:rsidRPr="00097C49">
        <w:rPr>
          <w:rFonts w:ascii="Times New Roman" w:hAnsi="Times New Roman" w:cs="Times New Roman"/>
          <w:sz w:val="24"/>
          <w:szCs w:val="24"/>
        </w:rPr>
        <w:t>(Пантелеев, 2015)</w:t>
      </w:r>
      <w:r w:rsidR="00E57A53" w:rsidRPr="00097C49">
        <w:rPr>
          <w:rFonts w:ascii="Times New Roman" w:hAnsi="Times New Roman" w:cs="Times New Roman"/>
          <w:sz w:val="24"/>
          <w:szCs w:val="24"/>
        </w:rPr>
        <w:t xml:space="preserve"> Было показано, что АМП играют важную роль в </w:t>
      </w:r>
      <w:proofErr w:type="spellStart"/>
      <w:r w:rsidR="00E57A53" w:rsidRPr="00097C49">
        <w:rPr>
          <w:rFonts w:ascii="Times New Roman" w:hAnsi="Times New Roman" w:cs="Times New Roman"/>
          <w:sz w:val="24"/>
          <w:szCs w:val="24"/>
        </w:rPr>
        <w:t>ангиогенезе</w:t>
      </w:r>
      <w:proofErr w:type="spellEnd"/>
      <w:r w:rsidR="00E57A53" w:rsidRPr="00097C49">
        <w:rPr>
          <w:rFonts w:ascii="Times New Roman" w:hAnsi="Times New Roman" w:cs="Times New Roman"/>
          <w:sz w:val="24"/>
          <w:szCs w:val="24"/>
        </w:rPr>
        <w:t xml:space="preserve">, клеточном </w:t>
      </w:r>
      <w:proofErr w:type="spellStart"/>
      <w:r w:rsidR="00E57A53" w:rsidRPr="00097C49">
        <w:rPr>
          <w:rFonts w:ascii="Times New Roman" w:hAnsi="Times New Roman" w:cs="Times New Roman"/>
          <w:sz w:val="24"/>
          <w:szCs w:val="24"/>
        </w:rPr>
        <w:t>сигналинге</w:t>
      </w:r>
      <w:proofErr w:type="spellEnd"/>
      <w:r w:rsidR="00E57A53" w:rsidRPr="00097C49">
        <w:rPr>
          <w:rFonts w:ascii="Times New Roman" w:hAnsi="Times New Roman" w:cs="Times New Roman"/>
          <w:sz w:val="24"/>
          <w:szCs w:val="24"/>
        </w:rPr>
        <w:t>, воспалении, заживлении ран. (</w:t>
      </w:r>
      <w:r w:rsidR="00E57A53" w:rsidRPr="00097C49">
        <w:rPr>
          <w:rFonts w:ascii="Times New Roman" w:hAnsi="Times New Roman" w:cs="Times New Roman"/>
          <w:sz w:val="24"/>
          <w:szCs w:val="24"/>
          <w:lang w:val="en-US"/>
        </w:rPr>
        <w:t>Kang</w:t>
      </w:r>
      <w:r w:rsidR="00E57A53" w:rsidRPr="00097C49">
        <w:rPr>
          <w:rFonts w:ascii="Times New Roman" w:hAnsi="Times New Roman" w:cs="Times New Roman"/>
          <w:sz w:val="24"/>
          <w:szCs w:val="24"/>
        </w:rPr>
        <w:t xml:space="preserve">, 2016). </w:t>
      </w:r>
    </w:p>
    <w:p w:rsidR="00B723B5" w:rsidRPr="00097C49" w:rsidRDefault="00A37465" w:rsidP="00097C49">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1.4</w:t>
      </w:r>
      <w:r w:rsidR="00DC2E42">
        <w:rPr>
          <w:rFonts w:ascii="Times New Roman" w:hAnsi="Times New Roman" w:cs="Times New Roman"/>
          <w:b/>
          <w:sz w:val="24"/>
          <w:szCs w:val="24"/>
        </w:rPr>
        <w:t xml:space="preserve">.1 </w:t>
      </w:r>
      <w:r w:rsidR="00B723B5" w:rsidRPr="00097C49">
        <w:rPr>
          <w:rFonts w:ascii="Times New Roman" w:hAnsi="Times New Roman" w:cs="Times New Roman"/>
          <w:b/>
          <w:sz w:val="24"/>
          <w:szCs w:val="24"/>
        </w:rPr>
        <w:t>АМП как регуляторы системы комплемента.</w:t>
      </w:r>
    </w:p>
    <w:p w:rsidR="00B723B5" w:rsidRPr="00097C49" w:rsidRDefault="00B723B5"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качестве одного из иммуномодулирующих свойств АМП можно рассматривать влияние АМП на активацию системы комплемента, которое реализуется, в частности, через взаимодействие с белками комплемента, такими как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Первая работа, посвящённая этому вопросу, была проведена А. </w:t>
      </w:r>
      <w:proofErr w:type="spellStart"/>
      <w:r w:rsidRPr="00097C49">
        <w:rPr>
          <w:rFonts w:ascii="Times New Roman" w:hAnsi="Times New Roman" w:cs="Times New Roman"/>
          <w:sz w:val="24"/>
          <w:szCs w:val="24"/>
        </w:rPr>
        <w:t>Панютичем</w:t>
      </w:r>
      <w:proofErr w:type="spellEnd"/>
      <w:r w:rsidRPr="00097C49">
        <w:rPr>
          <w:rFonts w:ascii="Times New Roman" w:hAnsi="Times New Roman" w:cs="Times New Roman"/>
          <w:sz w:val="24"/>
          <w:szCs w:val="24"/>
        </w:rPr>
        <w:t xml:space="preserve"> и соавторами, которые изучили взаимодействие ряда </w:t>
      </w:r>
      <w:r w:rsidR="005915E4" w:rsidRPr="00097C49">
        <w:rPr>
          <w:rFonts w:ascii="Times New Roman" w:hAnsi="Times New Roman" w:cs="Times New Roman"/>
          <w:sz w:val="24"/>
          <w:szCs w:val="24"/>
        </w:rPr>
        <w:t xml:space="preserve">β-структурных АМП с комплексом С1. В данной работе было установлено, что </w:t>
      </w:r>
      <w:r w:rsidR="00B94867" w:rsidRPr="00097C49">
        <w:rPr>
          <w:rFonts w:ascii="Times New Roman" w:hAnsi="Times New Roman" w:cs="Times New Roman"/>
          <w:sz w:val="24"/>
          <w:szCs w:val="24"/>
        </w:rPr>
        <w:t xml:space="preserve">α-дефенсин </w:t>
      </w:r>
      <w:r w:rsidR="00B94867" w:rsidRPr="00097C49">
        <w:rPr>
          <w:rFonts w:ascii="Times New Roman" w:hAnsi="Times New Roman" w:cs="Times New Roman"/>
          <w:sz w:val="24"/>
          <w:szCs w:val="24"/>
          <w:lang w:val="en-US"/>
        </w:rPr>
        <w:t>HNP</w:t>
      </w:r>
      <w:r w:rsidR="00B94867" w:rsidRPr="00097C49">
        <w:rPr>
          <w:rFonts w:ascii="Times New Roman" w:hAnsi="Times New Roman" w:cs="Times New Roman"/>
          <w:sz w:val="24"/>
          <w:szCs w:val="24"/>
        </w:rPr>
        <w:t>-1</w:t>
      </w:r>
      <w:r w:rsidR="00F93ADE" w:rsidRPr="00097C49">
        <w:rPr>
          <w:rFonts w:ascii="Times New Roman" w:hAnsi="Times New Roman" w:cs="Times New Roman"/>
          <w:sz w:val="24"/>
          <w:szCs w:val="24"/>
        </w:rPr>
        <w:t xml:space="preserve"> из нейтрофилов человека</w:t>
      </w:r>
      <w:r w:rsidR="00B94867" w:rsidRPr="00097C49">
        <w:rPr>
          <w:rFonts w:ascii="Times New Roman" w:hAnsi="Times New Roman" w:cs="Times New Roman"/>
          <w:sz w:val="24"/>
          <w:szCs w:val="24"/>
        </w:rPr>
        <w:t>, протегрин-1 (</w:t>
      </w:r>
      <w:r w:rsidR="00B94867" w:rsidRPr="00097C49">
        <w:rPr>
          <w:rFonts w:ascii="Times New Roman" w:hAnsi="Times New Roman" w:cs="Times New Roman"/>
          <w:sz w:val="24"/>
          <w:szCs w:val="24"/>
          <w:lang w:val="en-US"/>
        </w:rPr>
        <w:t>PG</w:t>
      </w:r>
      <w:r w:rsidR="00B94867" w:rsidRPr="00097C49">
        <w:rPr>
          <w:rFonts w:ascii="Times New Roman" w:hAnsi="Times New Roman" w:cs="Times New Roman"/>
          <w:sz w:val="24"/>
          <w:szCs w:val="24"/>
        </w:rPr>
        <w:t xml:space="preserve">-1) </w:t>
      </w:r>
      <w:r w:rsidR="00F93ADE" w:rsidRPr="00097C49">
        <w:rPr>
          <w:rFonts w:ascii="Times New Roman" w:hAnsi="Times New Roman" w:cs="Times New Roman"/>
          <w:sz w:val="24"/>
          <w:szCs w:val="24"/>
        </w:rPr>
        <w:t xml:space="preserve">из нейтрофилов свиньи </w:t>
      </w:r>
      <w:r w:rsidR="00B94867" w:rsidRPr="00097C49">
        <w:rPr>
          <w:rFonts w:ascii="Times New Roman" w:hAnsi="Times New Roman" w:cs="Times New Roman"/>
          <w:sz w:val="24"/>
          <w:szCs w:val="24"/>
        </w:rPr>
        <w:t>и тахиплезин-1 (</w:t>
      </w:r>
      <w:r w:rsidR="00B94867" w:rsidRPr="00097C49">
        <w:rPr>
          <w:rFonts w:ascii="Times New Roman" w:hAnsi="Times New Roman" w:cs="Times New Roman"/>
          <w:sz w:val="24"/>
          <w:szCs w:val="24"/>
          <w:lang w:val="en-US"/>
        </w:rPr>
        <w:t>TP</w:t>
      </w:r>
      <w:r w:rsidR="00B94867" w:rsidRPr="00097C49">
        <w:rPr>
          <w:rFonts w:ascii="Times New Roman" w:hAnsi="Times New Roman" w:cs="Times New Roman"/>
          <w:sz w:val="24"/>
          <w:szCs w:val="24"/>
        </w:rPr>
        <w:t>-1)</w:t>
      </w:r>
      <w:r w:rsidR="00F93ADE" w:rsidRPr="00097C49">
        <w:rPr>
          <w:rFonts w:ascii="Times New Roman" w:hAnsi="Times New Roman" w:cs="Times New Roman"/>
          <w:sz w:val="24"/>
          <w:szCs w:val="24"/>
        </w:rPr>
        <w:t xml:space="preserve"> из гемоцитов</w:t>
      </w:r>
      <w:r w:rsidR="00B94867" w:rsidRPr="00097C49">
        <w:rPr>
          <w:rFonts w:ascii="Times New Roman" w:hAnsi="Times New Roman" w:cs="Times New Roman"/>
          <w:sz w:val="24"/>
          <w:szCs w:val="24"/>
        </w:rPr>
        <w:t xml:space="preserve"> </w:t>
      </w:r>
      <w:r w:rsidR="00F93ADE" w:rsidRPr="00097C49">
        <w:rPr>
          <w:rFonts w:ascii="Times New Roman" w:hAnsi="Times New Roman" w:cs="Times New Roman"/>
          <w:sz w:val="24"/>
          <w:szCs w:val="24"/>
        </w:rPr>
        <w:t xml:space="preserve">мечехвоста </w:t>
      </w:r>
      <w:r w:rsidR="00B94867" w:rsidRPr="00097C49">
        <w:rPr>
          <w:rFonts w:ascii="Times New Roman" w:hAnsi="Times New Roman" w:cs="Times New Roman"/>
          <w:sz w:val="24"/>
          <w:szCs w:val="24"/>
        </w:rPr>
        <w:t xml:space="preserve">связываются с комплексом С1 в присутствии ионов </w:t>
      </w:r>
      <w:r w:rsidR="00B94867" w:rsidRPr="00097C49">
        <w:rPr>
          <w:rFonts w:ascii="Times New Roman" w:hAnsi="Times New Roman" w:cs="Times New Roman"/>
          <w:sz w:val="24"/>
          <w:szCs w:val="24"/>
          <w:lang w:val="en-US"/>
        </w:rPr>
        <w:t>Ca</w:t>
      </w:r>
      <w:r w:rsidR="00B94867" w:rsidRPr="00097C49">
        <w:rPr>
          <w:rFonts w:ascii="Times New Roman" w:hAnsi="Times New Roman" w:cs="Times New Roman"/>
          <w:sz w:val="24"/>
          <w:szCs w:val="24"/>
          <w:vertAlign w:val="superscript"/>
        </w:rPr>
        <w:t>2+</w:t>
      </w:r>
      <w:r w:rsidR="00897F1A" w:rsidRPr="00097C49">
        <w:rPr>
          <w:rFonts w:ascii="Times New Roman" w:hAnsi="Times New Roman" w:cs="Times New Roman"/>
          <w:sz w:val="24"/>
          <w:szCs w:val="24"/>
        </w:rPr>
        <w:t xml:space="preserve"> и С1</w:t>
      </w:r>
      <w:proofErr w:type="spellStart"/>
      <w:r w:rsidR="00897F1A" w:rsidRPr="00097C49">
        <w:rPr>
          <w:rFonts w:ascii="Times New Roman" w:hAnsi="Times New Roman" w:cs="Times New Roman"/>
          <w:sz w:val="24"/>
          <w:szCs w:val="24"/>
          <w:lang w:val="en-US"/>
        </w:rPr>
        <w:t>Inh</w:t>
      </w:r>
      <w:proofErr w:type="spellEnd"/>
      <w:r w:rsidR="00897F1A" w:rsidRPr="00097C49">
        <w:rPr>
          <w:rFonts w:ascii="Times New Roman" w:hAnsi="Times New Roman" w:cs="Times New Roman"/>
          <w:sz w:val="24"/>
          <w:szCs w:val="24"/>
        </w:rPr>
        <w:t>,</w:t>
      </w:r>
      <w:r w:rsidR="00B94867" w:rsidRPr="00097C49">
        <w:rPr>
          <w:rFonts w:ascii="Times New Roman" w:hAnsi="Times New Roman" w:cs="Times New Roman"/>
          <w:sz w:val="24"/>
          <w:szCs w:val="24"/>
        </w:rPr>
        <w:t xml:space="preserve"> причём инактивацию комплекса С1</w:t>
      </w:r>
      <w:r w:rsidR="00897F1A" w:rsidRPr="00097C49">
        <w:rPr>
          <w:rFonts w:ascii="Times New Roman" w:hAnsi="Times New Roman" w:cs="Times New Roman"/>
          <w:sz w:val="24"/>
          <w:szCs w:val="24"/>
        </w:rPr>
        <w:t xml:space="preserve"> (диссоциацию С1</w:t>
      </w:r>
      <w:r w:rsidR="00897F1A" w:rsidRPr="00097C49">
        <w:rPr>
          <w:rFonts w:ascii="Times New Roman" w:hAnsi="Times New Roman" w:cs="Times New Roman"/>
          <w:sz w:val="24"/>
          <w:szCs w:val="24"/>
          <w:lang w:val="en-US"/>
        </w:rPr>
        <w:t>q</w:t>
      </w:r>
      <w:r w:rsidR="00897F1A" w:rsidRPr="00097C49">
        <w:rPr>
          <w:rFonts w:ascii="Times New Roman" w:hAnsi="Times New Roman" w:cs="Times New Roman"/>
          <w:sz w:val="24"/>
          <w:szCs w:val="24"/>
        </w:rPr>
        <w:t xml:space="preserve"> и сериновых протеаз)</w:t>
      </w:r>
      <w:r w:rsidR="00B94867" w:rsidRPr="00097C49">
        <w:rPr>
          <w:rFonts w:ascii="Times New Roman" w:hAnsi="Times New Roman" w:cs="Times New Roman"/>
          <w:sz w:val="24"/>
          <w:szCs w:val="24"/>
        </w:rPr>
        <w:t xml:space="preserve"> постулировали как обязательное условие «открытия» сайтов связывания АМП, а сами сайты связывания </w:t>
      </w:r>
      <w:r w:rsidR="00F93ADE" w:rsidRPr="00097C49">
        <w:rPr>
          <w:rFonts w:ascii="Times New Roman" w:hAnsi="Times New Roman" w:cs="Times New Roman"/>
          <w:sz w:val="24"/>
          <w:szCs w:val="24"/>
        </w:rPr>
        <w:t>исследователи л</w:t>
      </w:r>
      <w:r w:rsidR="00B94867" w:rsidRPr="00097C49">
        <w:rPr>
          <w:rFonts w:ascii="Times New Roman" w:hAnsi="Times New Roman" w:cs="Times New Roman"/>
          <w:sz w:val="24"/>
          <w:szCs w:val="24"/>
        </w:rPr>
        <w:t xml:space="preserve">окализовали на </w:t>
      </w:r>
      <w:proofErr w:type="spellStart"/>
      <w:r w:rsidR="00B94867" w:rsidRPr="00097C49">
        <w:rPr>
          <w:rFonts w:ascii="Times New Roman" w:hAnsi="Times New Roman" w:cs="Times New Roman"/>
          <w:sz w:val="24"/>
          <w:szCs w:val="24"/>
        </w:rPr>
        <w:t>тетрамере</w:t>
      </w:r>
      <w:proofErr w:type="spellEnd"/>
      <w:r w:rsidR="00B94867" w:rsidRPr="00097C49">
        <w:rPr>
          <w:rFonts w:ascii="Times New Roman" w:hAnsi="Times New Roman" w:cs="Times New Roman"/>
          <w:sz w:val="24"/>
          <w:szCs w:val="24"/>
        </w:rPr>
        <w:t xml:space="preserve"> С1</w:t>
      </w:r>
      <w:r w:rsidR="00B94867" w:rsidRPr="00097C49">
        <w:rPr>
          <w:rFonts w:ascii="Times New Roman" w:hAnsi="Times New Roman" w:cs="Times New Roman"/>
          <w:sz w:val="24"/>
          <w:szCs w:val="24"/>
          <w:lang w:val="en-US"/>
        </w:rPr>
        <w:t>r</w:t>
      </w:r>
      <w:r w:rsidR="00B94867" w:rsidRPr="00097C49">
        <w:rPr>
          <w:rFonts w:ascii="Times New Roman" w:hAnsi="Times New Roman" w:cs="Times New Roman"/>
          <w:sz w:val="24"/>
          <w:szCs w:val="24"/>
          <w:vertAlign w:val="subscript"/>
        </w:rPr>
        <w:t>2</w:t>
      </w:r>
      <w:r w:rsidR="00B94867" w:rsidRPr="00097C49">
        <w:rPr>
          <w:rFonts w:ascii="Times New Roman" w:hAnsi="Times New Roman" w:cs="Times New Roman"/>
          <w:sz w:val="24"/>
          <w:szCs w:val="24"/>
        </w:rPr>
        <w:t>–C1</w:t>
      </w:r>
      <w:r w:rsidR="00B94867" w:rsidRPr="00097C49">
        <w:rPr>
          <w:rFonts w:ascii="Times New Roman" w:hAnsi="Times New Roman" w:cs="Times New Roman"/>
          <w:sz w:val="24"/>
          <w:szCs w:val="24"/>
          <w:lang w:val="en-US"/>
        </w:rPr>
        <w:t>s</w:t>
      </w:r>
      <w:r w:rsidR="00B94867" w:rsidRPr="00097C49">
        <w:rPr>
          <w:rFonts w:ascii="Times New Roman" w:hAnsi="Times New Roman" w:cs="Times New Roman"/>
          <w:sz w:val="24"/>
          <w:szCs w:val="24"/>
          <w:vertAlign w:val="subscript"/>
        </w:rPr>
        <w:t>2</w:t>
      </w:r>
      <w:r w:rsidR="00B94867" w:rsidRPr="00097C49">
        <w:rPr>
          <w:rFonts w:ascii="Times New Roman" w:hAnsi="Times New Roman" w:cs="Times New Roman"/>
          <w:sz w:val="24"/>
          <w:szCs w:val="24"/>
        </w:rPr>
        <w:t>.</w:t>
      </w:r>
      <w:r w:rsidR="008D0084" w:rsidRPr="00097C49">
        <w:rPr>
          <w:rFonts w:ascii="Times New Roman" w:hAnsi="Times New Roman" w:cs="Times New Roman"/>
          <w:sz w:val="24"/>
          <w:szCs w:val="24"/>
        </w:rPr>
        <w:t xml:space="preserve"> Авторы предположили, что данный механизм защищает организм от цитотоксического действия АМП на собственные клетки при сильном воспалении.</w:t>
      </w:r>
      <w:r w:rsidR="004C6DEE" w:rsidRPr="00097C49">
        <w:rPr>
          <w:rFonts w:ascii="Times New Roman" w:hAnsi="Times New Roman" w:cs="Times New Roman"/>
          <w:sz w:val="24"/>
          <w:szCs w:val="24"/>
        </w:rPr>
        <w:t xml:space="preserve"> (</w:t>
      </w:r>
      <w:proofErr w:type="spellStart"/>
      <w:r w:rsidR="004C6DEE" w:rsidRPr="00097C49">
        <w:rPr>
          <w:rFonts w:ascii="Times New Roman" w:hAnsi="Times New Roman" w:cs="Times New Roman"/>
          <w:sz w:val="24"/>
          <w:szCs w:val="24"/>
          <w:lang w:val="en-US"/>
        </w:rPr>
        <w:t>Pan</w:t>
      </w:r>
      <w:r w:rsidR="00C20576" w:rsidRPr="00097C49">
        <w:rPr>
          <w:rFonts w:ascii="Times New Roman" w:hAnsi="Times New Roman" w:cs="Times New Roman"/>
          <w:sz w:val="24"/>
          <w:szCs w:val="24"/>
          <w:lang w:val="en-US"/>
        </w:rPr>
        <w:t>y</w:t>
      </w:r>
      <w:r w:rsidR="004C6DEE" w:rsidRPr="00097C49">
        <w:rPr>
          <w:rFonts w:ascii="Times New Roman" w:hAnsi="Times New Roman" w:cs="Times New Roman"/>
          <w:sz w:val="24"/>
          <w:szCs w:val="24"/>
          <w:lang w:val="en-US"/>
        </w:rPr>
        <w:t>utich</w:t>
      </w:r>
      <w:proofErr w:type="spellEnd"/>
      <w:r w:rsidR="004C6DEE" w:rsidRPr="00097C49">
        <w:rPr>
          <w:rFonts w:ascii="Times New Roman" w:hAnsi="Times New Roman" w:cs="Times New Roman"/>
          <w:sz w:val="24"/>
          <w:szCs w:val="24"/>
        </w:rPr>
        <w:t>, 1994)</w:t>
      </w:r>
      <w:r w:rsidR="00B94867" w:rsidRPr="00097C49">
        <w:rPr>
          <w:rFonts w:ascii="Times New Roman" w:hAnsi="Times New Roman" w:cs="Times New Roman"/>
          <w:sz w:val="24"/>
          <w:szCs w:val="24"/>
        </w:rPr>
        <w:t xml:space="preserve"> Набор АМП был выбран согласно структурному сходству</w:t>
      </w:r>
      <w:r w:rsidR="00A66009" w:rsidRPr="00097C49">
        <w:rPr>
          <w:rFonts w:ascii="Times New Roman" w:hAnsi="Times New Roman" w:cs="Times New Roman"/>
          <w:sz w:val="24"/>
          <w:szCs w:val="24"/>
        </w:rPr>
        <w:t xml:space="preserve"> между </w:t>
      </w:r>
      <w:r w:rsidR="00A66009" w:rsidRPr="00097C49">
        <w:rPr>
          <w:rFonts w:ascii="Times New Roman" w:hAnsi="Times New Roman" w:cs="Times New Roman"/>
          <w:sz w:val="24"/>
          <w:szCs w:val="24"/>
          <w:lang w:val="en-US"/>
        </w:rPr>
        <w:t>PG</w:t>
      </w:r>
      <w:r w:rsidR="00A66009" w:rsidRPr="00097C49">
        <w:rPr>
          <w:rFonts w:ascii="Times New Roman" w:hAnsi="Times New Roman" w:cs="Times New Roman"/>
          <w:sz w:val="24"/>
          <w:szCs w:val="24"/>
        </w:rPr>
        <w:t xml:space="preserve">-1, </w:t>
      </w:r>
      <w:r w:rsidR="00A66009" w:rsidRPr="00097C49">
        <w:rPr>
          <w:rFonts w:ascii="Times New Roman" w:hAnsi="Times New Roman" w:cs="Times New Roman"/>
          <w:sz w:val="24"/>
          <w:szCs w:val="24"/>
          <w:lang w:val="en-US"/>
        </w:rPr>
        <w:t>TP</w:t>
      </w:r>
      <w:r w:rsidR="00A66009" w:rsidRPr="00097C49">
        <w:rPr>
          <w:rFonts w:ascii="Times New Roman" w:hAnsi="Times New Roman" w:cs="Times New Roman"/>
          <w:sz w:val="24"/>
          <w:szCs w:val="24"/>
        </w:rPr>
        <w:t xml:space="preserve">-1 и </w:t>
      </w:r>
      <w:r w:rsidR="00A66009" w:rsidRPr="00097C49">
        <w:rPr>
          <w:rFonts w:ascii="Times New Roman" w:hAnsi="Times New Roman" w:cs="Times New Roman"/>
          <w:sz w:val="24"/>
          <w:szCs w:val="24"/>
          <w:lang w:val="en-US"/>
        </w:rPr>
        <w:t>HNP</w:t>
      </w:r>
      <w:r w:rsidR="00A66009" w:rsidRPr="00097C49">
        <w:rPr>
          <w:rFonts w:ascii="Times New Roman" w:hAnsi="Times New Roman" w:cs="Times New Roman"/>
          <w:sz w:val="24"/>
          <w:szCs w:val="24"/>
        </w:rPr>
        <w:t xml:space="preserve">-1 (цистеин-богатые, </w:t>
      </w:r>
      <w:r w:rsidR="00A66009" w:rsidRPr="00097C49">
        <w:rPr>
          <w:rFonts w:ascii="Times New Roman" w:hAnsi="Times New Roman" w:cs="Times New Roman"/>
          <w:sz w:val="24"/>
          <w:szCs w:val="24"/>
          <w:lang w:val="en-US"/>
        </w:rPr>
        <w:t>β</w:t>
      </w:r>
      <w:r w:rsidR="00A66009" w:rsidRPr="00097C49">
        <w:rPr>
          <w:rFonts w:ascii="Times New Roman" w:hAnsi="Times New Roman" w:cs="Times New Roman"/>
          <w:sz w:val="24"/>
          <w:szCs w:val="24"/>
        </w:rPr>
        <w:t xml:space="preserve">-структурные, стабилизированные </w:t>
      </w:r>
      <w:r w:rsidR="00A66009" w:rsidRPr="00097C49">
        <w:rPr>
          <w:rFonts w:ascii="Times New Roman" w:hAnsi="Times New Roman" w:cs="Times New Roman"/>
          <w:sz w:val="24"/>
          <w:szCs w:val="24"/>
          <w:lang w:val="en-US"/>
        </w:rPr>
        <w:t>S</w:t>
      </w:r>
      <w:r w:rsidR="00A66009" w:rsidRPr="00097C49">
        <w:rPr>
          <w:rFonts w:ascii="Times New Roman" w:hAnsi="Times New Roman" w:cs="Times New Roman"/>
          <w:sz w:val="24"/>
          <w:szCs w:val="24"/>
        </w:rPr>
        <w:t>-</w:t>
      </w:r>
      <w:r w:rsidR="00A66009" w:rsidRPr="00097C49">
        <w:rPr>
          <w:rFonts w:ascii="Times New Roman" w:hAnsi="Times New Roman" w:cs="Times New Roman"/>
          <w:sz w:val="24"/>
          <w:szCs w:val="24"/>
          <w:lang w:val="en-US"/>
        </w:rPr>
        <w:t>S</w:t>
      </w:r>
      <w:r w:rsidR="00A66009" w:rsidRPr="00097C49">
        <w:rPr>
          <w:rFonts w:ascii="Times New Roman" w:hAnsi="Times New Roman" w:cs="Times New Roman"/>
          <w:sz w:val="24"/>
          <w:szCs w:val="24"/>
        </w:rPr>
        <w:t xml:space="preserve"> связями</w:t>
      </w:r>
      <w:r w:rsidR="00951F7B" w:rsidRPr="00097C49">
        <w:rPr>
          <w:rFonts w:ascii="Times New Roman" w:hAnsi="Times New Roman" w:cs="Times New Roman"/>
          <w:sz w:val="24"/>
          <w:szCs w:val="24"/>
        </w:rPr>
        <w:t xml:space="preserve"> (</w:t>
      </w:r>
      <w:proofErr w:type="spellStart"/>
      <w:r w:rsidR="00951F7B" w:rsidRPr="00097C49">
        <w:rPr>
          <w:rFonts w:ascii="Times New Roman" w:hAnsi="Times New Roman" w:cs="Times New Roman"/>
          <w:sz w:val="24"/>
          <w:szCs w:val="24"/>
          <w:lang w:val="en-US"/>
        </w:rPr>
        <w:t>Kokryakov</w:t>
      </w:r>
      <w:proofErr w:type="spellEnd"/>
      <w:r w:rsidR="00951F7B" w:rsidRPr="00097C49">
        <w:rPr>
          <w:rFonts w:ascii="Times New Roman" w:hAnsi="Times New Roman" w:cs="Times New Roman"/>
          <w:sz w:val="24"/>
          <w:szCs w:val="24"/>
        </w:rPr>
        <w:t>, 1993)</w:t>
      </w:r>
      <w:r w:rsidR="00A66009" w:rsidRPr="00097C49">
        <w:rPr>
          <w:rFonts w:ascii="Times New Roman" w:hAnsi="Times New Roman" w:cs="Times New Roman"/>
          <w:sz w:val="24"/>
          <w:szCs w:val="24"/>
        </w:rPr>
        <w:t>)</w:t>
      </w:r>
      <w:r w:rsidR="004C6DEE" w:rsidRPr="00097C49">
        <w:rPr>
          <w:rFonts w:ascii="Times New Roman" w:hAnsi="Times New Roman" w:cs="Times New Roman"/>
          <w:sz w:val="24"/>
          <w:szCs w:val="24"/>
        </w:rPr>
        <w:t xml:space="preserve">. </w:t>
      </w:r>
      <w:r w:rsidR="00726C6C" w:rsidRPr="00097C49">
        <w:rPr>
          <w:rFonts w:ascii="Times New Roman" w:hAnsi="Times New Roman" w:cs="Times New Roman"/>
          <w:sz w:val="24"/>
          <w:szCs w:val="24"/>
        </w:rPr>
        <w:t xml:space="preserve">Позже, однако, на основе структурного сходства </w:t>
      </w:r>
      <w:proofErr w:type="gramStart"/>
      <w:r w:rsidR="008D0084" w:rsidRPr="00097C49">
        <w:rPr>
          <w:rFonts w:ascii="Times New Roman" w:hAnsi="Times New Roman" w:cs="Times New Roman"/>
          <w:sz w:val="24"/>
          <w:szCs w:val="24"/>
        </w:rPr>
        <w:t>α-</w:t>
      </w:r>
      <w:proofErr w:type="spellStart"/>
      <w:proofErr w:type="gramEnd"/>
      <w:r w:rsidR="008D0084" w:rsidRPr="00097C49">
        <w:rPr>
          <w:rFonts w:ascii="Times New Roman" w:hAnsi="Times New Roman" w:cs="Times New Roman"/>
          <w:sz w:val="24"/>
          <w:szCs w:val="24"/>
        </w:rPr>
        <w:t>дефенсинов</w:t>
      </w:r>
      <w:proofErr w:type="spellEnd"/>
      <w:r w:rsidR="008D0084" w:rsidRPr="00097C49">
        <w:rPr>
          <w:rFonts w:ascii="Times New Roman" w:hAnsi="Times New Roman" w:cs="Times New Roman"/>
          <w:sz w:val="24"/>
          <w:szCs w:val="24"/>
        </w:rPr>
        <w:t xml:space="preserve"> </w:t>
      </w:r>
      <w:r w:rsidR="008D0084" w:rsidRPr="00097C49">
        <w:rPr>
          <w:rFonts w:ascii="Times New Roman" w:hAnsi="Times New Roman" w:cs="Times New Roman"/>
          <w:sz w:val="24"/>
          <w:szCs w:val="24"/>
          <w:lang w:val="en-US"/>
        </w:rPr>
        <w:t>HNP</w:t>
      </w:r>
      <w:r w:rsidR="008D0084" w:rsidRPr="00097C49">
        <w:rPr>
          <w:rFonts w:ascii="Times New Roman" w:hAnsi="Times New Roman" w:cs="Times New Roman"/>
          <w:sz w:val="24"/>
          <w:szCs w:val="24"/>
        </w:rPr>
        <w:t xml:space="preserve">-1, </w:t>
      </w:r>
      <w:r w:rsidR="008D0084" w:rsidRPr="00097C49">
        <w:rPr>
          <w:rFonts w:ascii="Times New Roman" w:hAnsi="Times New Roman" w:cs="Times New Roman"/>
          <w:sz w:val="24"/>
          <w:szCs w:val="24"/>
          <w:lang w:val="en-US"/>
        </w:rPr>
        <w:t>HNP</w:t>
      </w:r>
      <w:r w:rsidR="008D0084" w:rsidRPr="00097C49">
        <w:rPr>
          <w:rFonts w:ascii="Times New Roman" w:hAnsi="Times New Roman" w:cs="Times New Roman"/>
          <w:sz w:val="24"/>
          <w:szCs w:val="24"/>
        </w:rPr>
        <w:t xml:space="preserve">-2, </w:t>
      </w:r>
      <w:r w:rsidR="008D0084" w:rsidRPr="00097C49">
        <w:rPr>
          <w:rFonts w:ascii="Times New Roman" w:hAnsi="Times New Roman" w:cs="Times New Roman"/>
          <w:sz w:val="24"/>
          <w:szCs w:val="24"/>
          <w:lang w:val="en-US"/>
        </w:rPr>
        <w:t>HNP</w:t>
      </w:r>
      <w:r w:rsidR="008D0084" w:rsidRPr="00097C49">
        <w:rPr>
          <w:rFonts w:ascii="Times New Roman" w:hAnsi="Times New Roman" w:cs="Times New Roman"/>
          <w:sz w:val="24"/>
          <w:szCs w:val="24"/>
        </w:rPr>
        <w:t>-3 с лигандом С1</w:t>
      </w:r>
      <w:r w:rsidR="008D0084" w:rsidRPr="00097C49">
        <w:rPr>
          <w:rFonts w:ascii="Times New Roman" w:hAnsi="Times New Roman" w:cs="Times New Roman"/>
          <w:sz w:val="24"/>
          <w:szCs w:val="24"/>
          <w:lang w:val="en-US"/>
        </w:rPr>
        <w:t>q</w:t>
      </w:r>
      <w:r w:rsidR="005450B6" w:rsidRPr="00097C49">
        <w:rPr>
          <w:rFonts w:ascii="Times New Roman" w:hAnsi="Times New Roman" w:cs="Times New Roman"/>
          <w:sz w:val="24"/>
          <w:szCs w:val="24"/>
        </w:rPr>
        <w:t xml:space="preserve"> гликопротеином</w:t>
      </w:r>
      <w:r w:rsidR="00726C6C" w:rsidRPr="00097C49">
        <w:rPr>
          <w:rFonts w:ascii="Times New Roman" w:hAnsi="Times New Roman" w:cs="Times New Roman"/>
          <w:sz w:val="24"/>
          <w:szCs w:val="24"/>
        </w:rPr>
        <w:t xml:space="preserve"> </w:t>
      </w:r>
      <w:proofErr w:type="spellStart"/>
      <w:r w:rsidR="00726C6C" w:rsidRPr="00097C49">
        <w:rPr>
          <w:rFonts w:ascii="Times New Roman" w:hAnsi="Times New Roman" w:cs="Times New Roman"/>
          <w:sz w:val="24"/>
          <w:szCs w:val="24"/>
          <w:lang w:val="en-US"/>
        </w:rPr>
        <w:t>gp</w:t>
      </w:r>
      <w:proofErr w:type="spellEnd"/>
      <w:r w:rsidR="00726C6C" w:rsidRPr="00097C49">
        <w:rPr>
          <w:rFonts w:ascii="Times New Roman" w:hAnsi="Times New Roman" w:cs="Times New Roman"/>
          <w:sz w:val="24"/>
          <w:szCs w:val="24"/>
        </w:rPr>
        <w:t>41</w:t>
      </w:r>
      <w:r w:rsidR="008D0084" w:rsidRPr="00097C49">
        <w:rPr>
          <w:rFonts w:ascii="Times New Roman" w:hAnsi="Times New Roman" w:cs="Times New Roman"/>
          <w:sz w:val="24"/>
          <w:szCs w:val="24"/>
        </w:rPr>
        <w:t xml:space="preserve"> ВИЧ-1</w:t>
      </w:r>
      <w:r w:rsidR="005450B6" w:rsidRPr="00097C49">
        <w:rPr>
          <w:rFonts w:ascii="Times New Roman" w:hAnsi="Times New Roman" w:cs="Times New Roman"/>
          <w:sz w:val="24"/>
          <w:szCs w:val="24"/>
        </w:rPr>
        <w:t>, активирующего комплемент по классическому пути,</w:t>
      </w:r>
      <w:r w:rsidR="00726C6C" w:rsidRPr="00097C49">
        <w:rPr>
          <w:rFonts w:ascii="Times New Roman" w:hAnsi="Times New Roman" w:cs="Times New Roman"/>
          <w:sz w:val="24"/>
          <w:szCs w:val="24"/>
        </w:rPr>
        <w:t xml:space="preserve"> </w:t>
      </w:r>
      <w:proofErr w:type="spellStart"/>
      <w:r w:rsidR="005450B6" w:rsidRPr="00097C49">
        <w:rPr>
          <w:rFonts w:ascii="Times New Roman" w:hAnsi="Times New Roman" w:cs="Times New Roman"/>
          <w:sz w:val="24"/>
          <w:szCs w:val="24"/>
          <w:lang w:val="en-US"/>
        </w:rPr>
        <w:t>Prohaszka</w:t>
      </w:r>
      <w:proofErr w:type="spellEnd"/>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et</w:t>
      </w:r>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al</w:t>
      </w:r>
      <w:r w:rsidR="005450B6" w:rsidRPr="00097C49">
        <w:rPr>
          <w:rFonts w:ascii="Times New Roman" w:hAnsi="Times New Roman" w:cs="Times New Roman"/>
          <w:sz w:val="24"/>
          <w:szCs w:val="24"/>
        </w:rPr>
        <w:t>.</w:t>
      </w:r>
      <w:r w:rsidR="008D0084" w:rsidRPr="00097C49">
        <w:rPr>
          <w:rFonts w:ascii="Times New Roman" w:hAnsi="Times New Roman" w:cs="Times New Roman"/>
          <w:sz w:val="24"/>
          <w:szCs w:val="24"/>
        </w:rPr>
        <w:t xml:space="preserve"> показали, что α-дефенсины напрямую взаимодействуют с </w:t>
      </w:r>
      <w:r w:rsidR="008D0084" w:rsidRPr="00097C49">
        <w:rPr>
          <w:rFonts w:ascii="Times New Roman" w:hAnsi="Times New Roman" w:cs="Times New Roman"/>
          <w:sz w:val="24"/>
          <w:szCs w:val="24"/>
          <w:lang w:val="en-US"/>
        </w:rPr>
        <w:t>C</w:t>
      </w:r>
      <w:r w:rsidR="008D0084" w:rsidRPr="00097C49">
        <w:rPr>
          <w:rFonts w:ascii="Times New Roman" w:hAnsi="Times New Roman" w:cs="Times New Roman"/>
          <w:sz w:val="24"/>
          <w:szCs w:val="24"/>
        </w:rPr>
        <w:t>1</w:t>
      </w:r>
      <w:r w:rsidR="008D0084" w:rsidRPr="00097C49">
        <w:rPr>
          <w:rFonts w:ascii="Times New Roman" w:hAnsi="Times New Roman" w:cs="Times New Roman"/>
          <w:sz w:val="24"/>
          <w:szCs w:val="24"/>
          <w:lang w:val="en-US"/>
        </w:rPr>
        <w:t>q</w:t>
      </w:r>
      <w:r w:rsidR="005450B6" w:rsidRPr="00097C49">
        <w:rPr>
          <w:rFonts w:ascii="Times New Roman" w:hAnsi="Times New Roman" w:cs="Times New Roman"/>
          <w:sz w:val="24"/>
          <w:szCs w:val="24"/>
        </w:rPr>
        <w:t xml:space="preserve"> и инициируют каскад комплемента</w:t>
      </w:r>
      <w:r w:rsidR="00A62B7D" w:rsidRPr="00A62B7D">
        <w:rPr>
          <w:rFonts w:ascii="Times New Roman" w:hAnsi="Times New Roman" w:cs="Times New Roman"/>
          <w:sz w:val="24"/>
          <w:szCs w:val="24"/>
        </w:rPr>
        <w:t xml:space="preserve"> [7]</w:t>
      </w:r>
      <w:r w:rsidR="008D0084"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rPr>
        <w:t xml:space="preserve">Эти данные были </w:t>
      </w:r>
      <w:r w:rsidR="009225DD" w:rsidRPr="00097C49">
        <w:rPr>
          <w:rFonts w:ascii="Times New Roman" w:hAnsi="Times New Roman" w:cs="Times New Roman"/>
          <w:sz w:val="24"/>
          <w:szCs w:val="24"/>
        </w:rPr>
        <w:t xml:space="preserve">частично </w:t>
      </w:r>
      <w:r w:rsidR="005450B6" w:rsidRPr="00097C49">
        <w:rPr>
          <w:rFonts w:ascii="Times New Roman" w:hAnsi="Times New Roman" w:cs="Times New Roman"/>
          <w:sz w:val="24"/>
          <w:szCs w:val="24"/>
        </w:rPr>
        <w:t xml:space="preserve">подтверждены и дополнены работой </w:t>
      </w:r>
      <w:r w:rsidR="005450B6" w:rsidRPr="00097C49">
        <w:rPr>
          <w:rFonts w:ascii="Times New Roman" w:hAnsi="Times New Roman" w:cs="Times New Roman"/>
          <w:sz w:val="24"/>
          <w:szCs w:val="24"/>
          <w:lang w:val="en-US"/>
        </w:rPr>
        <w:t>van</w:t>
      </w:r>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den</w:t>
      </w:r>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Berg</w:t>
      </w:r>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et</w:t>
      </w:r>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al</w:t>
      </w:r>
      <w:r w:rsidR="005450B6" w:rsidRPr="00097C49">
        <w:rPr>
          <w:rFonts w:ascii="Times New Roman" w:hAnsi="Times New Roman" w:cs="Times New Roman"/>
          <w:sz w:val="24"/>
          <w:szCs w:val="24"/>
        </w:rPr>
        <w:t xml:space="preserve">., которые показали несостоятельность методов, использованных в работе </w:t>
      </w:r>
      <w:proofErr w:type="spellStart"/>
      <w:r w:rsidR="005450B6" w:rsidRPr="00097C49">
        <w:rPr>
          <w:rFonts w:ascii="Times New Roman" w:hAnsi="Times New Roman" w:cs="Times New Roman"/>
          <w:sz w:val="24"/>
          <w:szCs w:val="24"/>
          <w:lang w:val="en-US"/>
        </w:rPr>
        <w:t>Pan</w:t>
      </w:r>
      <w:r w:rsidR="00C20576" w:rsidRPr="00097C49">
        <w:rPr>
          <w:rFonts w:ascii="Times New Roman" w:hAnsi="Times New Roman" w:cs="Times New Roman"/>
          <w:sz w:val="24"/>
          <w:szCs w:val="24"/>
          <w:lang w:val="en-US"/>
        </w:rPr>
        <w:t>y</w:t>
      </w:r>
      <w:r w:rsidR="005450B6" w:rsidRPr="00097C49">
        <w:rPr>
          <w:rFonts w:ascii="Times New Roman" w:hAnsi="Times New Roman" w:cs="Times New Roman"/>
          <w:sz w:val="24"/>
          <w:szCs w:val="24"/>
          <w:lang w:val="en-US"/>
        </w:rPr>
        <w:t>utich</w:t>
      </w:r>
      <w:proofErr w:type="spellEnd"/>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et</w:t>
      </w:r>
      <w:r w:rsidR="005450B6" w:rsidRPr="00097C49">
        <w:rPr>
          <w:rFonts w:ascii="Times New Roman" w:hAnsi="Times New Roman" w:cs="Times New Roman"/>
          <w:sz w:val="24"/>
          <w:szCs w:val="24"/>
        </w:rPr>
        <w:t xml:space="preserve"> </w:t>
      </w:r>
      <w:r w:rsidR="005450B6" w:rsidRPr="00097C49">
        <w:rPr>
          <w:rFonts w:ascii="Times New Roman" w:hAnsi="Times New Roman" w:cs="Times New Roman"/>
          <w:sz w:val="24"/>
          <w:szCs w:val="24"/>
          <w:lang w:val="en-US"/>
        </w:rPr>
        <w:t>al</w:t>
      </w:r>
      <w:r w:rsidR="005450B6" w:rsidRPr="00097C49">
        <w:rPr>
          <w:rFonts w:ascii="Times New Roman" w:hAnsi="Times New Roman" w:cs="Times New Roman"/>
          <w:sz w:val="24"/>
          <w:szCs w:val="24"/>
        </w:rPr>
        <w:t xml:space="preserve">. для визуализации связывания </w:t>
      </w:r>
      <w:r w:rsidR="005450B6" w:rsidRPr="00097C49">
        <w:rPr>
          <w:rFonts w:ascii="Times New Roman" w:hAnsi="Times New Roman" w:cs="Times New Roman"/>
          <w:sz w:val="24"/>
          <w:szCs w:val="24"/>
          <w:lang w:val="en-US"/>
        </w:rPr>
        <w:t>HNP</w:t>
      </w:r>
      <w:r w:rsidR="005450B6" w:rsidRPr="00097C49">
        <w:rPr>
          <w:rFonts w:ascii="Times New Roman" w:hAnsi="Times New Roman" w:cs="Times New Roman"/>
          <w:sz w:val="24"/>
          <w:szCs w:val="24"/>
        </w:rPr>
        <w:t>-1 с С1</w:t>
      </w:r>
      <w:r w:rsidR="005450B6" w:rsidRPr="00097C49">
        <w:rPr>
          <w:rFonts w:ascii="Times New Roman" w:hAnsi="Times New Roman" w:cs="Times New Roman"/>
          <w:sz w:val="24"/>
          <w:szCs w:val="24"/>
          <w:lang w:val="en-US"/>
        </w:rPr>
        <w:t>q</w:t>
      </w:r>
      <w:r w:rsidR="009225DD" w:rsidRPr="00097C49">
        <w:rPr>
          <w:rFonts w:ascii="Times New Roman" w:hAnsi="Times New Roman" w:cs="Times New Roman"/>
          <w:sz w:val="24"/>
          <w:szCs w:val="24"/>
        </w:rPr>
        <w:t xml:space="preserve">, и наличие взаимодействия между </w:t>
      </w:r>
      <w:proofErr w:type="gramStart"/>
      <w:r w:rsidR="009225DD" w:rsidRPr="00097C49">
        <w:rPr>
          <w:rFonts w:ascii="Times New Roman" w:hAnsi="Times New Roman" w:cs="Times New Roman"/>
          <w:sz w:val="24"/>
          <w:szCs w:val="24"/>
          <w:lang w:val="en-US"/>
        </w:rPr>
        <w:t>α</w:t>
      </w:r>
      <w:r w:rsidR="009225DD" w:rsidRPr="00097C49">
        <w:rPr>
          <w:rFonts w:ascii="Times New Roman" w:hAnsi="Times New Roman" w:cs="Times New Roman"/>
          <w:sz w:val="24"/>
          <w:szCs w:val="24"/>
        </w:rPr>
        <w:t>-</w:t>
      </w:r>
      <w:proofErr w:type="spellStart"/>
      <w:proofErr w:type="gramEnd"/>
      <w:r w:rsidR="009225DD" w:rsidRPr="00097C49">
        <w:rPr>
          <w:rFonts w:ascii="Times New Roman" w:hAnsi="Times New Roman" w:cs="Times New Roman"/>
          <w:sz w:val="24"/>
          <w:szCs w:val="24"/>
        </w:rPr>
        <w:t>дефенсинами</w:t>
      </w:r>
      <w:proofErr w:type="spellEnd"/>
      <w:r w:rsidR="009225DD" w:rsidRPr="00097C49">
        <w:rPr>
          <w:rFonts w:ascii="Times New Roman" w:hAnsi="Times New Roman" w:cs="Times New Roman"/>
          <w:sz w:val="24"/>
          <w:szCs w:val="24"/>
        </w:rPr>
        <w:t xml:space="preserve"> и С1</w:t>
      </w:r>
      <w:r w:rsidR="009225DD" w:rsidRPr="00097C49">
        <w:rPr>
          <w:rFonts w:ascii="Times New Roman" w:hAnsi="Times New Roman" w:cs="Times New Roman"/>
          <w:sz w:val="24"/>
          <w:szCs w:val="24"/>
          <w:lang w:val="en-US"/>
        </w:rPr>
        <w:t>q</w:t>
      </w:r>
      <w:r w:rsidR="009225DD" w:rsidRPr="00097C49">
        <w:rPr>
          <w:rFonts w:ascii="Times New Roman" w:hAnsi="Times New Roman" w:cs="Times New Roman"/>
          <w:sz w:val="24"/>
          <w:szCs w:val="24"/>
        </w:rPr>
        <w:t xml:space="preserve">. Связывание </w:t>
      </w:r>
      <w:r w:rsidR="009225DD" w:rsidRPr="00097C49">
        <w:rPr>
          <w:rFonts w:ascii="Times New Roman" w:hAnsi="Times New Roman" w:cs="Times New Roman"/>
          <w:sz w:val="24"/>
          <w:szCs w:val="24"/>
          <w:lang w:val="en-US"/>
        </w:rPr>
        <w:t>HNP</w:t>
      </w:r>
      <w:r w:rsidR="009225DD" w:rsidRPr="00097C49">
        <w:rPr>
          <w:rFonts w:ascii="Times New Roman" w:hAnsi="Times New Roman" w:cs="Times New Roman"/>
          <w:sz w:val="24"/>
          <w:szCs w:val="24"/>
        </w:rPr>
        <w:t>-1 с С1</w:t>
      </w:r>
      <w:r w:rsidR="009225DD" w:rsidRPr="00097C49">
        <w:rPr>
          <w:rFonts w:ascii="Times New Roman" w:hAnsi="Times New Roman" w:cs="Times New Roman"/>
          <w:sz w:val="24"/>
          <w:szCs w:val="24"/>
          <w:lang w:val="en-US"/>
        </w:rPr>
        <w:t>q</w:t>
      </w:r>
      <w:r w:rsidR="009225DD" w:rsidRPr="00097C49">
        <w:rPr>
          <w:rFonts w:ascii="Times New Roman" w:hAnsi="Times New Roman" w:cs="Times New Roman"/>
          <w:sz w:val="24"/>
          <w:szCs w:val="24"/>
        </w:rPr>
        <w:t xml:space="preserve"> было охарактеризовано как </w:t>
      </w:r>
      <w:proofErr w:type="spellStart"/>
      <w:r w:rsidR="009225DD" w:rsidRPr="00097C49">
        <w:rPr>
          <w:rFonts w:ascii="Times New Roman" w:hAnsi="Times New Roman" w:cs="Times New Roman"/>
          <w:sz w:val="24"/>
          <w:szCs w:val="24"/>
        </w:rPr>
        <w:t>дозозависимое</w:t>
      </w:r>
      <w:proofErr w:type="spellEnd"/>
      <w:r w:rsidR="009225DD" w:rsidRPr="00097C49">
        <w:rPr>
          <w:rFonts w:ascii="Times New Roman" w:hAnsi="Times New Roman" w:cs="Times New Roman"/>
          <w:sz w:val="24"/>
          <w:szCs w:val="24"/>
        </w:rPr>
        <w:t xml:space="preserve">, специфичное и основанное не только на электростатических взаимодействиях. Тем не менее, </w:t>
      </w:r>
      <w:r w:rsidR="00897F1A" w:rsidRPr="00097C49">
        <w:rPr>
          <w:rFonts w:ascii="Times New Roman" w:hAnsi="Times New Roman" w:cs="Times New Roman"/>
          <w:sz w:val="24"/>
          <w:szCs w:val="24"/>
        </w:rPr>
        <w:t xml:space="preserve">в исследовании </w:t>
      </w:r>
      <w:r w:rsidR="009225DD" w:rsidRPr="00097C49">
        <w:rPr>
          <w:rFonts w:ascii="Times New Roman" w:hAnsi="Times New Roman" w:cs="Times New Roman"/>
          <w:sz w:val="24"/>
          <w:szCs w:val="24"/>
          <w:lang w:val="en-US"/>
        </w:rPr>
        <w:t>van</w:t>
      </w:r>
      <w:r w:rsidR="009225DD" w:rsidRPr="00097C49">
        <w:rPr>
          <w:rFonts w:ascii="Times New Roman" w:hAnsi="Times New Roman" w:cs="Times New Roman"/>
          <w:sz w:val="24"/>
          <w:szCs w:val="24"/>
        </w:rPr>
        <w:t xml:space="preserve"> </w:t>
      </w:r>
      <w:r w:rsidR="009225DD" w:rsidRPr="00097C49">
        <w:rPr>
          <w:rFonts w:ascii="Times New Roman" w:hAnsi="Times New Roman" w:cs="Times New Roman"/>
          <w:sz w:val="24"/>
          <w:szCs w:val="24"/>
          <w:lang w:val="en-US"/>
        </w:rPr>
        <w:t>den</w:t>
      </w:r>
      <w:r w:rsidR="009225DD" w:rsidRPr="00097C49">
        <w:rPr>
          <w:rFonts w:ascii="Times New Roman" w:hAnsi="Times New Roman" w:cs="Times New Roman"/>
          <w:sz w:val="24"/>
          <w:szCs w:val="24"/>
        </w:rPr>
        <w:t xml:space="preserve"> </w:t>
      </w:r>
      <w:r w:rsidR="009225DD" w:rsidRPr="00097C49">
        <w:rPr>
          <w:rFonts w:ascii="Times New Roman" w:hAnsi="Times New Roman" w:cs="Times New Roman"/>
          <w:sz w:val="24"/>
          <w:szCs w:val="24"/>
          <w:lang w:val="en-US"/>
        </w:rPr>
        <w:t>Berg</w:t>
      </w:r>
      <w:r w:rsidR="009225DD" w:rsidRPr="00097C49">
        <w:rPr>
          <w:rFonts w:ascii="Times New Roman" w:hAnsi="Times New Roman" w:cs="Times New Roman"/>
          <w:sz w:val="24"/>
          <w:szCs w:val="24"/>
        </w:rPr>
        <w:t xml:space="preserve"> </w:t>
      </w:r>
      <w:r w:rsidR="009225DD" w:rsidRPr="00097C49">
        <w:rPr>
          <w:rFonts w:ascii="Times New Roman" w:hAnsi="Times New Roman" w:cs="Times New Roman"/>
          <w:sz w:val="24"/>
          <w:szCs w:val="24"/>
          <w:lang w:val="en-US"/>
        </w:rPr>
        <w:t>et</w:t>
      </w:r>
      <w:r w:rsidR="009225DD" w:rsidRPr="00097C49">
        <w:rPr>
          <w:rFonts w:ascii="Times New Roman" w:hAnsi="Times New Roman" w:cs="Times New Roman"/>
          <w:sz w:val="24"/>
          <w:szCs w:val="24"/>
        </w:rPr>
        <w:t xml:space="preserve"> </w:t>
      </w:r>
      <w:r w:rsidR="009225DD" w:rsidRPr="00097C49">
        <w:rPr>
          <w:rFonts w:ascii="Times New Roman" w:hAnsi="Times New Roman" w:cs="Times New Roman"/>
          <w:sz w:val="24"/>
          <w:szCs w:val="24"/>
          <w:lang w:val="en-US"/>
        </w:rPr>
        <w:t>al</w:t>
      </w:r>
      <w:r w:rsidR="009225DD" w:rsidRPr="00097C49">
        <w:rPr>
          <w:rFonts w:ascii="Times New Roman" w:hAnsi="Times New Roman" w:cs="Times New Roman"/>
          <w:sz w:val="24"/>
          <w:szCs w:val="24"/>
        </w:rPr>
        <w:t xml:space="preserve">. </w:t>
      </w:r>
      <w:r w:rsidR="00897F1A" w:rsidRPr="00097C49">
        <w:rPr>
          <w:rFonts w:ascii="Times New Roman" w:hAnsi="Times New Roman" w:cs="Times New Roman"/>
          <w:sz w:val="24"/>
          <w:szCs w:val="24"/>
        </w:rPr>
        <w:t xml:space="preserve">было показано, что диссоциация комплекса С1 необходима для связывания </w:t>
      </w:r>
      <w:r w:rsidR="00897F1A" w:rsidRPr="00097C49">
        <w:rPr>
          <w:rFonts w:ascii="Times New Roman" w:hAnsi="Times New Roman" w:cs="Times New Roman"/>
          <w:sz w:val="24"/>
          <w:szCs w:val="24"/>
          <w:lang w:val="en-US"/>
        </w:rPr>
        <w:t>HNP</w:t>
      </w:r>
      <w:r w:rsidR="00897F1A" w:rsidRPr="00097C49">
        <w:rPr>
          <w:rFonts w:ascii="Times New Roman" w:hAnsi="Times New Roman" w:cs="Times New Roman"/>
          <w:sz w:val="24"/>
          <w:szCs w:val="24"/>
        </w:rPr>
        <w:t>-1 с С1</w:t>
      </w:r>
      <w:r w:rsidR="00897F1A" w:rsidRPr="00097C49">
        <w:rPr>
          <w:rFonts w:ascii="Times New Roman" w:hAnsi="Times New Roman" w:cs="Times New Roman"/>
          <w:sz w:val="24"/>
          <w:szCs w:val="24"/>
          <w:lang w:val="en-US"/>
        </w:rPr>
        <w:t>q</w:t>
      </w:r>
      <w:r w:rsidR="00897F1A" w:rsidRPr="00097C49">
        <w:rPr>
          <w:rFonts w:ascii="Times New Roman" w:hAnsi="Times New Roman" w:cs="Times New Roman"/>
          <w:sz w:val="24"/>
          <w:szCs w:val="24"/>
        </w:rPr>
        <w:t>, поскольку сайты связывания на молекуле С1</w:t>
      </w:r>
      <w:r w:rsidR="00897F1A" w:rsidRPr="00097C49">
        <w:rPr>
          <w:rFonts w:ascii="Times New Roman" w:hAnsi="Times New Roman" w:cs="Times New Roman"/>
          <w:sz w:val="24"/>
          <w:szCs w:val="24"/>
          <w:lang w:val="en-US"/>
        </w:rPr>
        <w:t>q</w:t>
      </w:r>
      <w:r w:rsidR="00897F1A" w:rsidRPr="00097C49">
        <w:rPr>
          <w:rFonts w:ascii="Times New Roman" w:hAnsi="Times New Roman" w:cs="Times New Roman"/>
          <w:sz w:val="24"/>
          <w:szCs w:val="24"/>
        </w:rPr>
        <w:t xml:space="preserve"> расположены в </w:t>
      </w:r>
      <w:proofErr w:type="spellStart"/>
      <w:r w:rsidR="00897F1A" w:rsidRPr="00097C49">
        <w:rPr>
          <w:rFonts w:ascii="Times New Roman" w:hAnsi="Times New Roman" w:cs="Times New Roman"/>
          <w:sz w:val="24"/>
          <w:szCs w:val="24"/>
        </w:rPr>
        <w:t>коллагеноподобном</w:t>
      </w:r>
      <w:proofErr w:type="spellEnd"/>
      <w:r w:rsidR="00897F1A" w:rsidRPr="00097C49">
        <w:rPr>
          <w:rFonts w:ascii="Times New Roman" w:hAnsi="Times New Roman" w:cs="Times New Roman"/>
          <w:sz w:val="24"/>
          <w:szCs w:val="24"/>
        </w:rPr>
        <w:t xml:space="preserve"> домене и перекрываются с сайтами связывания С1</w:t>
      </w:r>
      <w:r w:rsidR="00897F1A" w:rsidRPr="00097C49">
        <w:rPr>
          <w:rFonts w:ascii="Times New Roman" w:hAnsi="Times New Roman" w:cs="Times New Roman"/>
          <w:sz w:val="24"/>
          <w:szCs w:val="24"/>
          <w:lang w:val="en-US"/>
        </w:rPr>
        <w:t>r</w:t>
      </w:r>
      <w:r w:rsidR="00897F1A" w:rsidRPr="00097C49">
        <w:rPr>
          <w:rFonts w:ascii="Times New Roman" w:hAnsi="Times New Roman" w:cs="Times New Roman"/>
          <w:sz w:val="24"/>
          <w:szCs w:val="24"/>
        </w:rPr>
        <w:t xml:space="preserve"> и С1</w:t>
      </w:r>
      <w:r w:rsidR="00897F1A" w:rsidRPr="00097C49">
        <w:rPr>
          <w:rFonts w:ascii="Times New Roman" w:hAnsi="Times New Roman" w:cs="Times New Roman"/>
          <w:sz w:val="24"/>
          <w:szCs w:val="24"/>
          <w:lang w:val="en-US"/>
        </w:rPr>
        <w:t>s</w:t>
      </w:r>
      <w:r w:rsidR="00897F1A" w:rsidRPr="00097C49">
        <w:rPr>
          <w:rFonts w:ascii="Times New Roman" w:hAnsi="Times New Roman" w:cs="Times New Roman"/>
          <w:sz w:val="24"/>
          <w:szCs w:val="24"/>
        </w:rPr>
        <w:t xml:space="preserve">, а также что взаимодействие с </w:t>
      </w:r>
      <w:r w:rsidR="00897F1A" w:rsidRPr="00097C49">
        <w:rPr>
          <w:rFonts w:ascii="Times New Roman" w:hAnsi="Times New Roman" w:cs="Times New Roman"/>
          <w:sz w:val="24"/>
          <w:szCs w:val="24"/>
          <w:lang w:val="en-US"/>
        </w:rPr>
        <w:t>HNP</w:t>
      </w:r>
      <w:r w:rsidR="00897F1A" w:rsidRPr="00097C49">
        <w:rPr>
          <w:rFonts w:ascii="Times New Roman" w:hAnsi="Times New Roman" w:cs="Times New Roman"/>
          <w:sz w:val="24"/>
          <w:szCs w:val="24"/>
        </w:rPr>
        <w:t>-1 инактивирует С1</w:t>
      </w:r>
      <w:r w:rsidR="00897F1A" w:rsidRPr="00097C49">
        <w:rPr>
          <w:rFonts w:ascii="Times New Roman" w:hAnsi="Times New Roman" w:cs="Times New Roman"/>
          <w:sz w:val="24"/>
          <w:szCs w:val="24"/>
          <w:lang w:val="en-US"/>
        </w:rPr>
        <w:t>q</w:t>
      </w:r>
      <w:r w:rsidR="00897F1A" w:rsidRPr="00097C49">
        <w:rPr>
          <w:rFonts w:ascii="Times New Roman" w:hAnsi="Times New Roman" w:cs="Times New Roman"/>
          <w:sz w:val="24"/>
          <w:szCs w:val="24"/>
        </w:rPr>
        <w:t xml:space="preserve"> и ингибирует</w:t>
      </w:r>
      <w:r w:rsidR="00614CFC" w:rsidRPr="00097C49">
        <w:rPr>
          <w:rFonts w:ascii="Times New Roman" w:hAnsi="Times New Roman" w:cs="Times New Roman"/>
          <w:sz w:val="24"/>
          <w:szCs w:val="24"/>
        </w:rPr>
        <w:t xml:space="preserve"> комплемент. Авторы объяснили данный механизм взаимной регуляцией двух важных компонентов воспалительной реакции: комплекс </w:t>
      </w:r>
      <w:r w:rsidR="00614CFC" w:rsidRPr="00097C49">
        <w:rPr>
          <w:rFonts w:ascii="Times New Roman" w:hAnsi="Times New Roman" w:cs="Times New Roman"/>
          <w:sz w:val="24"/>
          <w:szCs w:val="24"/>
          <w:lang w:val="en-US"/>
        </w:rPr>
        <w:t>C</w:t>
      </w:r>
      <w:r w:rsidR="00614CFC" w:rsidRPr="00097C49">
        <w:rPr>
          <w:rFonts w:ascii="Times New Roman" w:hAnsi="Times New Roman" w:cs="Times New Roman"/>
          <w:sz w:val="24"/>
          <w:szCs w:val="24"/>
        </w:rPr>
        <w:t xml:space="preserve">1q и </w:t>
      </w:r>
      <w:r w:rsidR="00614CFC" w:rsidRPr="00097C49">
        <w:rPr>
          <w:rFonts w:ascii="Times New Roman" w:hAnsi="Times New Roman" w:cs="Times New Roman"/>
          <w:sz w:val="24"/>
          <w:szCs w:val="24"/>
          <w:lang w:val="en-US"/>
        </w:rPr>
        <w:t>HNP</w:t>
      </w:r>
      <w:r w:rsidR="00614CFC" w:rsidRPr="00097C49">
        <w:rPr>
          <w:rFonts w:ascii="Times New Roman" w:hAnsi="Times New Roman" w:cs="Times New Roman"/>
          <w:sz w:val="24"/>
          <w:szCs w:val="24"/>
        </w:rPr>
        <w:t xml:space="preserve">-1 предположительно связывается с </w:t>
      </w:r>
      <w:proofErr w:type="spellStart"/>
      <w:r w:rsidR="00614CFC" w:rsidRPr="00097C49">
        <w:rPr>
          <w:rFonts w:ascii="Times New Roman" w:hAnsi="Times New Roman" w:cs="Times New Roman"/>
          <w:sz w:val="24"/>
          <w:szCs w:val="24"/>
        </w:rPr>
        <w:t>С</w:t>
      </w:r>
      <w:proofErr w:type="spellEnd"/>
      <w:r w:rsidR="00614CFC" w:rsidRPr="00097C49">
        <w:rPr>
          <w:rFonts w:ascii="Times New Roman" w:hAnsi="Times New Roman" w:cs="Times New Roman"/>
          <w:sz w:val="24"/>
          <w:szCs w:val="24"/>
          <w:lang w:val="en-US"/>
        </w:rPr>
        <w:t>R</w:t>
      </w:r>
      <w:r w:rsidR="00614CFC" w:rsidRPr="00097C49">
        <w:rPr>
          <w:rFonts w:ascii="Times New Roman" w:hAnsi="Times New Roman" w:cs="Times New Roman"/>
          <w:sz w:val="24"/>
          <w:szCs w:val="24"/>
        </w:rPr>
        <w:t xml:space="preserve">1 и </w:t>
      </w:r>
      <w:proofErr w:type="spellStart"/>
      <w:r w:rsidR="00614CFC" w:rsidRPr="00097C49">
        <w:rPr>
          <w:rFonts w:ascii="Times New Roman" w:hAnsi="Times New Roman" w:cs="Times New Roman"/>
          <w:sz w:val="24"/>
          <w:szCs w:val="24"/>
        </w:rPr>
        <w:t>фагоцитируется</w:t>
      </w:r>
      <w:proofErr w:type="spellEnd"/>
      <w:r w:rsidR="00614CFC" w:rsidRPr="00097C49">
        <w:rPr>
          <w:rFonts w:ascii="Times New Roman" w:hAnsi="Times New Roman" w:cs="Times New Roman"/>
          <w:sz w:val="24"/>
          <w:szCs w:val="24"/>
        </w:rPr>
        <w:t xml:space="preserve"> макрофагами. Таким образом, </w:t>
      </w:r>
      <w:r w:rsidR="00614CFC" w:rsidRPr="00097C49">
        <w:rPr>
          <w:rFonts w:ascii="Times New Roman" w:hAnsi="Times New Roman" w:cs="Times New Roman"/>
          <w:sz w:val="24"/>
          <w:szCs w:val="24"/>
          <w:lang w:val="en-US"/>
        </w:rPr>
        <w:t>C</w:t>
      </w:r>
      <w:r w:rsidR="00614CFC" w:rsidRPr="00097C49">
        <w:rPr>
          <w:rFonts w:ascii="Times New Roman" w:hAnsi="Times New Roman" w:cs="Times New Roman"/>
          <w:sz w:val="24"/>
          <w:szCs w:val="24"/>
        </w:rPr>
        <w:t>1</w:t>
      </w:r>
      <w:r w:rsidR="00614CFC" w:rsidRPr="00097C49">
        <w:rPr>
          <w:rFonts w:ascii="Times New Roman" w:hAnsi="Times New Roman" w:cs="Times New Roman"/>
          <w:sz w:val="24"/>
          <w:szCs w:val="24"/>
          <w:lang w:val="en-US"/>
        </w:rPr>
        <w:t>q</w:t>
      </w:r>
      <w:r w:rsidR="00614CFC" w:rsidRPr="00097C49">
        <w:rPr>
          <w:rFonts w:ascii="Times New Roman" w:hAnsi="Times New Roman" w:cs="Times New Roman"/>
          <w:sz w:val="24"/>
          <w:szCs w:val="24"/>
        </w:rPr>
        <w:t xml:space="preserve"> и </w:t>
      </w:r>
      <w:r w:rsidR="00614CFC" w:rsidRPr="00097C49">
        <w:rPr>
          <w:rFonts w:ascii="Times New Roman" w:hAnsi="Times New Roman" w:cs="Times New Roman"/>
          <w:sz w:val="24"/>
          <w:szCs w:val="24"/>
          <w:lang w:val="en-US"/>
        </w:rPr>
        <w:t>HNP</w:t>
      </w:r>
      <w:r w:rsidR="00614CFC" w:rsidRPr="00097C49">
        <w:rPr>
          <w:rFonts w:ascii="Times New Roman" w:hAnsi="Times New Roman" w:cs="Times New Roman"/>
          <w:sz w:val="24"/>
          <w:szCs w:val="24"/>
        </w:rPr>
        <w:t xml:space="preserve">-1 удаляются из плазмы крови </w:t>
      </w:r>
      <w:r w:rsidR="00A62B7D" w:rsidRPr="00A62B7D">
        <w:rPr>
          <w:rFonts w:ascii="Times New Roman" w:hAnsi="Times New Roman" w:cs="Times New Roman"/>
          <w:sz w:val="24"/>
          <w:szCs w:val="24"/>
        </w:rPr>
        <w:t>[8].</w:t>
      </w:r>
      <w:r w:rsidR="00897F1A" w:rsidRPr="00097C49">
        <w:rPr>
          <w:rFonts w:ascii="Times New Roman" w:hAnsi="Times New Roman" w:cs="Times New Roman"/>
          <w:sz w:val="24"/>
          <w:szCs w:val="24"/>
        </w:rPr>
        <w:t xml:space="preserve"> </w:t>
      </w:r>
      <w:r w:rsidR="009853DE" w:rsidRPr="00097C49">
        <w:rPr>
          <w:rFonts w:ascii="Times New Roman" w:hAnsi="Times New Roman" w:cs="Times New Roman"/>
          <w:sz w:val="24"/>
          <w:szCs w:val="24"/>
        </w:rPr>
        <w:t>Позднее данная</w:t>
      </w:r>
      <w:r w:rsidR="00E021A6" w:rsidRPr="00097C49">
        <w:rPr>
          <w:rFonts w:ascii="Times New Roman" w:hAnsi="Times New Roman" w:cs="Times New Roman"/>
          <w:sz w:val="24"/>
          <w:szCs w:val="24"/>
        </w:rPr>
        <w:t xml:space="preserve"> научная группа </w:t>
      </w:r>
      <w:r w:rsidR="00E021A6" w:rsidRPr="00097C49">
        <w:rPr>
          <w:rFonts w:ascii="Times New Roman" w:hAnsi="Times New Roman" w:cs="Times New Roman"/>
          <w:sz w:val="24"/>
          <w:szCs w:val="24"/>
        </w:rPr>
        <w:lastRenderedPageBreak/>
        <w:t>выявила</w:t>
      </w:r>
      <w:r w:rsidR="009853DE" w:rsidRPr="00097C49">
        <w:rPr>
          <w:rFonts w:ascii="Times New Roman" w:hAnsi="Times New Roman" w:cs="Times New Roman"/>
          <w:sz w:val="24"/>
          <w:szCs w:val="24"/>
        </w:rPr>
        <w:t xml:space="preserve"> также</w:t>
      </w:r>
      <w:r w:rsidR="00E021A6" w:rsidRPr="00097C49">
        <w:rPr>
          <w:rFonts w:ascii="Times New Roman" w:hAnsi="Times New Roman" w:cs="Times New Roman"/>
          <w:sz w:val="24"/>
          <w:szCs w:val="24"/>
        </w:rPr>
        <w:t xml:space="preserve"> ингибирующее действие </w:t>
      </w:r>
      <w:r w:rsidR="00E021A6" w:rsidRPr="00097C49">
        <w:rPr>
          <w:rFonts w:ascii="Times New Roman" w:hAnsi="Times New Roman" w:cs="Times New Roman"/>
          <w:sz w:val="24"/>
          <w:szCs w:val="24"/>
          <w:lang w:val="en-US"/>
        </w:rPr>
        <w:t>HNP</w:t>
      </w:r>
      <w:r w:rsidR="009853DE" w:rsidRPr="00097C49">
        <w:rPr>
          <w:rFonts w:ascii="Times New Roman" w:hAnsi="Times New Roman" w:cs="Times New Roman"/>
          <w:sz w:val="24"/>
          <w:szCs w:val="24"/>
        </w:rPr>
        <w:t>-1</w:t>
      </w:r>
      <w:r w:rsidR="00E021A6" w:rsidRPr="00097C49">
        <w:rPr>
          <w:rFonts w:ascii="Times New Roman" w:hAnsi="Times New Roman" w:cs="Times New Roman"/>
          <w:sz w:val="24"/>
          <w:szCs w:val="24"/>
        </w:rPr>
        <w:t xml:space="preserve"> на активацию комплемента по </w:t>
      </w:r>
      <w:proofErr w:type="spellStart"/>
      <w:r w:rsidR="00E021A6" w:rsidRPr="00097C49">
        <w:rPr>
          <w:rFonts w:ascii="Times New Roman" w:hAnsi="Times New Roman" w:cs="Times New Roman"/>
          <w:sz w:val="24"/>
          <w:szCs w:val="24"/>
        </w:rPr>
        <w:t>лектиновому</w:t>
      </w:r>
      <w:proofErr w:type="spellEnd"/>
      <w:r w:rsidR="00E021A6" w:rsidRPr="00097C49">
        <w:rPr>
          <w:rFonts w:ascii="Times New Roman" w:hAnsi="Times New Roman" w:cs="Times New Roman"/>
          <w:sz w:val="24"/>
          <w:szCs w:val="24"/>
        </w:rPr>
        <w:t xml:space="preserve"> пути за счёт прямого взаимодействия с </w:t>
      </w:r>
      <w:r w:rsidR="00E021A6" w:rsidRPr="00097C49">
        <w:rPr>
          <w:rFonts w:ascii="Times New Roman" w:hAnsi="Times New Roman" w:cs="Times New Roman"/>
          <w:sz w:val="24"/>
          <w:szCs w:val="24"/>
          <w:lang w:val="en-US"/>
        </w:rPr>
        <w:t>MBL</w:t>
      </w:r>
      <w:r w:rsidR="00A62B7D" w:rsidRPr="00A62B7D">
        <w:rPr>
          <w:rFonts w:ascii="Times New Roman" w:hAnsi="Times New Roman" w:cs="Times New Roman"/>
          <w:sz w:val="24"/>
          <w:szCs w:val="24"/>
        </w:rPr>
        <w:t xml:space="preserve"> [9]</w:t>
      </w:r>
      <w:r w:rsidR="00E021A6" w:rsidRPr="00097C49">
        <w:rPr>
          <w:rFonts w:ascii="Times New Roman" w:hAnsi="Times New Roman" w:cs="Times New Roman"/>
          <w:sz w:val="24"/>
          <w:szCs w:val="24"/>
        </w:rPr>
        <w:t xml:space="preserve">. </w:t>
      </w:r>
    </w:p>
    <w:p w:rsidR="009853DE" w:rsidRPr="00097C49" w:rsidRDefault="009853DE"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Помимо взаимодействия с </w:t>
      </w:r>
      <w:proofErr w:type="gramStart"/>
      <w:r w:rsidRPr="00097C49">
        <w:rPr>
          <w:rFonts w:ascii="Times New Roman" w:hAnsi="Times New Roman" w:cs="Times New Roman"/>
          <w:sz w:val="24"/>
          <w:szCs w:val="24"/>
          <w:lang w:val="en-US"/>
        </w:rPr>
        <w:t>α</w:t>
      </w:r>
      <w:r w:rsidRPr="00097C49">
        <w:rPr>
          <w:rFonts w:ascii="Times New Roman" w:hAnsi="Times New Roman" w:cs="Times New Roman"/>
          <w:sz w:val="24"/>
          <w:szCs w:val="24"/>
        </w:rPr>
        <w:t>-</w:t>
      </w:r>
      <w:proofErr w:type="spellStart"/>
      <w:proofErr w:type="gramEnd"/>
      <w:r w:rsidRPr="00097C49">
        <w:rPr>
          <w:rFonts w:ascii="Times New Roman" w:hAnsi="Times New Roman" w:cs="Times New Roman"/>
          <w:sz w:val="24"/>
          <w:szCs w:val="24"/>
        </w:rPr>
        <w:t>дефенсинами</w:t>
      </w:r>
      <w:proofErr w:type="spellEnd"/>
      <w:r w:rsidRPr="00097C49">
        <w:rPr>
          <w:rFonts w:ascii="Times New Roman" w:hAnsi="Times New Roman" w:cs="Times New Roman"/>
          <w:sz w:val="24"/>
          <w:szCs w:val="24"/>
        </w:rPr>
        <w:t>, было показано и взаимодействие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β-</w:t>
      </w:r>
      <w:proofErr w:type="spellStart"/>
      <w:r w:rsidRPr="00097C49">
        <w:rPr>
          <w:rFonts w:ascii="Times New Roman" w:hAnsi="Times New Roman" w:cs="Times New Roman"/>
          <w:sz w:val="24"/>
          <w:szCs w:val="24"/>
        </w:rPr>
        <w:t>дефенсинами</w:t>
      </w:r>
      <w:proofErr w:type="spellEnd"/>
      <w:r w:rsidRPr="00097C49">
        <w:rPr>
          <w:rFonts w:ascii="Times New Roman" w:hAnsi="Times New Roman" w:cs="Times New Roman"/>
          <w:sz w:val="24"/>
          <w:szCs w:val="24"/>
        </w:rPr>
        <w:t xml:space="preserve"> HBD-1 и </w:t>
      </w:r>
      <w:r w:rsidRPr="00097C49">
        <w:rPr>
          <w:rFonts w:ascii="Times New Roman" w:hAnsi="Times New Roman" w:cs="Times New Roman"/>
          <w:sz w:val="24"/>
          <w:szCs w:val="24"/>
          <w:lang w:val="en-US"/>
        </w:rPr>
        <w:t>HBD</w:t>
      </w:r>
      <w:r w:rsidRPr="00097C49">
        <w:rPr>
          <w:rFonts w:ascii="Times New Roman" w:hAnsi="Times New Roman" w:cs="Times New Roman"/>
          <w:sz w:val="24"/>
          <w:szCs w:val="24"/>
        </w:rPr>
        <w:t xml:space="preserve">-2, причём для </w:t>
      </w:r>
      <w:r w:rsidRPr="00097C49">
        <w:rPr>
          <w:rFonts w:ascii="Times New Roman" w:hAnsi="Times New Roman" w:cs="Times New Roman"/>
          <w:sz w:val="24"/>
          <w:szCs w:val="24"/>
          <w:lang w:val="en-US"/>
        </w:rPr>
        <w:t>HBD</w:t>
      </w:r>
      <w:r w:rsidRPr="00097C49">
        <w:rPr>
          <w:rFonts w:ascii="Times New Roman" w:hAnsi="Times New Roman" w:cs="Times New Roman"/>
          <w:sz w:val="24"/>
          <w:szCs w:val="24"/>
        </w:rPr>
        <w:t xml:space="preserve">-2 было установлено </w:t>
      </w:r>
      <w:proofErr w:type="spellStart"/>
      <w:r w:rsidRPr="00097C49">
        <w:rPr>
          <w:rFonts w:ascii="Times New Roman" w:hAnsi="Times New Roman" w:cs="Times New Roman"/>
          <w:sz w:val="24"/>
          <w:szCs w:val="24"/>
        </w:rPr>
        <w:t>высокоаффинное</w:t>
      </w:r>
      <w:proofErr w:type="spellEnd"/>
      <w:r w:rsidRPr="00097C49">
        <w:rPr>
          <w:rFonts w:ascii="Times New Roman" w:hAnsi="Times New Roman" w:cs="Times New Roman"/>
          <w:sz w:val="24"/>
          <w:szCs w:val="24"/>
        </w:rPr>
        <w:t xml:space="preserve"> связывание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а для </w:t>
      </w:r>
      <w:r w:rsidRPr="00097C49">
        <w:rPr>
          <w:rFonts w:ascii="Times New Roman" w:hAnsi="Times New Roman" w:cs="Times New Roman"/>
          <w:sz w:val="24"/>
          <w:szCs w:val="24"/>
          <w:lang w:val="en-US"/>
        </w:rPr>
        <w:t>HBD</w:t>
      </w:r>
      <w:r w:rsidRPr="00097C49">
        <w:rPr>
          <w:rFonts w:ascii="Times New Roman" w:hAnsi="Times New Roman" w:cs="Times New Roman"/>
          <w:sz w:val="24"/>
          <w:szCs w:val="24"/>
        </w:rPr>
        <w:t xml:space="preserve">-1 – </w:t>
      </w:r>
      <w:proofErr w:type="spellStart"/>
      <w:r w:rsidRPr="00097C49">
        <w:rPr>
          <w:rFonts w:ascii="Times New Roman" w:hAnsi="Times New Roman" w:cs="Times New Roman"/>
          <w:sz w:val="24"/>
          <w:szCs w:val="24"/>
        </w:rPr>
        <w:t>низкоаффинное</w:t>
      </w:r>
      <w:proofErr w:type="spellEnd"/>
      <w:r w:rsidRPr="00097C49">
        <w:rPr>
          <w:rFonts w:ascii="Times New Roman" w:hAnsi="Times New Roman" w:cs="Times New Roman"/>
          <w:sz w:val="24"/>
          <w:szCs w:val="24"/>
        </w:rPr>
        <w:t xml:space="preserve">. </w:t>
      </w:r>
      <w:r w:rsidR="003541BF" w:rsidRPr="00097C49">
        <w:rPr>
          <w:rFonts w:ascii="Times New Roman" w:hAnsi="Times New Roman" w:cs="Times New Roman"/>
          <w:sz w:val="24"/>
          <w:szCs w:val="24"/>
        </w:rPr>
        <w:t>Взаимодействие С1</w:t>
      </w:r>
      <w:r w:rsidR="003541BF" w:rsidRPr="00097C49">
        <w:rPr>
          <w:rFonts w:ascii="Times New Roman" w:hAnsi="Times New Roman" w:cs="Times New Roman"/>
          <w:sz w:val="24"/>
          <w:szCs w:val="24"/>
          <w:lang w:val="en-US"/>
        </w:rPr>
        <w:t>q</w:t>
      </w:r>
      <w:r w:rsidR="003541BF" w:rsidRPr="00097C49">
        <w:rPr>
          <w:rFonts w:ascii="Times New Roman" w:hAnsi="Times New Roman" w:cs="Times New Roman"/>
          <w:sz w:val="24"/>
          <w:szCs w:val="24"/>
        </w:rPr>
        <w:t xml:space="preserve"> с β-</w:t>
      </w:r>
      <w:proofErr w:type="spellStart"/>
      <w:r w:rsidR="003541BF" w:rsidRPr="00097C49">
        <w:rPr>
          <w:rFonts w:ascii="Times New Roman" w:hAnsi="Times New Roman" w:cs="Times New Roman"/>
          <w:sz w:val="24"/>
          <w:szCs w:val="24"/>
        </w:rPr>
        <w:t>дефенсинами</w:t>
      </w:r>
      <w:proofErr w:type="spellEnd"/>
      <w:r w:rsidR="003541BF" w:rsidRPr="00097C49">
        <w:rPr>
          <w:rFonts w:ascii="Times New Roman" w:hAnsi="Times New Roman" w:cs="Times New Roman"/>
          <w:sz w:val="24"/>
          <w:szCs w:val="24"/>
        </w:rPr>
        <w:t xml:space="preserve">, согласно этим данным, приводило к ингибированию комплемента. </w:t>
      </w:r>
      <w:r w:rsidRPr="00097C49">
        <w:rPr>
          <w:rFonts w:ascii="Times New Roman" w:hAnsi="Times New Roman" w:cs="Times New Roman"/>
          <w:sz w:val="24"/>
          <w:szCs w:val="24"/>
        </w:rPr>
        <w:t>(</w:t>
      </w:r>
      <w:r w:rsidRPr="00097C49">
        <w:rPr>
          <w:rFonts w:ascii="Times New Roman" w:hAnsi="Times New Roman" w:cs="Times New Roman"/>
          <w:sz w:val="24"/>
          <w:szCs w:val="24"/>
          <w:lang w:val="en-US"/>
        </w:rPr>
        <w:t>Bhat</w:t>
      </w:r>
      <w:r w:rsidRPr="00097C49">
        <w:rPr>
          <w:rFonts w:ascii="Times New Roman" w:hAnsi="Times New Roman" w:cs="Times New Roman"/>
          <w:sz w:val="24"/>
          <w:szCs w:val="24"/>
        </w:rPr>
        <w:t xml:space="preserve">, 2006) </w:t>
      </w:r>
      <w:r w:rsidR="003541BF" w:rsidRPr="00097C49">
        <w:rPr>
          <w:rFonts w:ascii="Times New Roman" w:hAnsi="Times New Roman" w:cs="Times New Roman"/>
          <w:sz w:val="24"/>
          <w:szCs w:val="24"/>
        </w:rPr>
        <w:t xml:space="preserve">В исследовании </w:t>
      </w:r>
      <w:r w:rsidR="003541BF" w:rsidRPr="00097C49">
        <w:rPr>
          <w:rFonts w:ascii="Times New Roman" w:hAnsi="Times New Roman" w:cs="Times New Roman"/>
          <w:sz w:val="24"/>
          <w:szCs w:val="24"/>
          <w:lang w:val="en-US"/>
        </w:rPr>
        <w:t>Chen</w:t>
      </w:r>
      <w:r w:rsidR="003541BF" w:rsidRPr="00097C49">
        <w:rPr>
          <w:rFonts w:ascii="Times New Roman" w:hAnsi="Times New Roman" w:cs="Times New Roman"/>
          <w:sz w:val="24"/>
          <w:szCs w:val="24"/>
        </w:rPr>
        <w:t xml:space="preserve"> </w:t>
      </w:r>
      <w:r w:rsidR="003541BF" w:rsidRPr="00097C49">
        <w:rPr>
          <w:rFonts w:ascii="Times New Roman" w:hAnsi="Times New Roman" w:cs="Times New Roman"/>
          <w:sz w:val="24"/>
          <w:szCs w:val="24"/>
          <w:lang w:val="en-US"/>
        </w:rPr>
        <w:t>et</w:t>
      </w:r>
      <w:r w:rsidR="003541BF" w:rsidRPr="00097C49">
        <w:rPr>
          <w:rFonts w:ascii="Times New Roman" w:hAnsi="Times New Roman" w:cs="Times New Roman"/>
          <w:sz w:val="24"/>
          <w:szCs w:val="24"/>
        </w:rPr>
        <w:t xml:space="preserve"> </w:t>
      </w:r>
      <w:r w:rsidR="003541BF" w:rsidRPr="00097C49">
        <w:rPr>
          <w:rFonts w:ascii="Times New Roman" w:hAnsi="Times New Roman" w:cs="Times New Roman"/>
          <w:sz w:val="24"/>
          <w:szCs w:val="24"/>
          <w:lang w:val="en-US"/>
        </w:rPr>
        <w:t>al</w:t>
      </w:r>
      <w:r w:rsidR="003541BF" w:rsidRPr="00097C49">
        <w:rPr>
          <w:rFonts w:ascii="Times New Roman" w:hAnsi="Times New Roman" w:cs="Times New Roman"/>
          <w:sz w:val="24"/>
          <w:szCs w:val="24"/>
        </w:rPr>
        <w:t xml:space="preserve">. было продемонстрировано взаимодействие ТР-1 </w:t>
      </w:r>
      <w:r w:rsidR="003541BF" w:rsidRPr="00097C49">
        <w:rPr>
          <w:rFonts w:ascii="Times New Roman" w:hAnsi="Times New Roman" w:cs="Times New Roman"/>
          <w:sz w:val="24"/>
          <w:szCs w:val="24"/>
          <w:lang w:val="en-US"/>
        </w:rPr>
        <w:t>c</w:t>
      </w:r>
      <w:r w:rsidR="003541BF" w:rsidRPr="00097C49">
        <w:rPr>
          <w:rFonts w:ascii="Times New Roman" w:hAnsi="Times New Roman" w:cs="Times New Roman"/>
          <w:sz w:val="24"/>
          <w:szCs w:val="24"/>
        </w:rPr>
        <w:t xml:space="preserve"> </w:t>
      </w:r>
      <w:proofErr w:type="spellStart"/>
      <w:r w:rsidR="003541BF" w:rsidRPr="00097C49">
        <w:rPr>
          <w:rFonts w:ascii="Times New Roman" w:hAnsi="Times New Roman" w:cs="Times New Roman"/>
          <w:sz w:val="24"/>
          <w:szCs w:val="24"/>
        </w:rPr>
        <w:t>коллагеноподобным</w:t>
      </w:r>
      <w:proofErr w:type="spellEnd"/>
      <w:r w:rsidR="003541BF" w:rsidRPr="00097C49">
        <w:rPr>
          <w:rFonts w:ascii="Times New Roman" w:hAnsi="Times New Roman" w:cs="Times New Roman"/>
          <w:sz w:val="24"/>
          <w:szCs w:val="24"/>
        </w:rPr>
        <w:t xml:space="preserve"> доменом С1</w:t>
      </w:r>
      <w:r w:rsidR="003541BF" w:rsidRPr="00097C49">
        <w:rPr>
          <w:rFonts w:ascii="Times New Roman" w:hAnsi="Times New Roman" w:cs="Times New Roman"/>
          <w:sz w:val="24"/>
          <w:szCs w:val="24"/>
          <w:lang w:val="en-US"/>
        </w:rPr>
        <w:t>q</w:t>
      </w:r>
      <w:r w:rsidR="00F71F8E" w:rsidRPr="00F71F8E">
        <w:rPr>
          <w:rFonts w:ascii="Times New Roman" w:hAnsi="Times New Roman" w:cs="Times New Roman"/>
          <w:sz w:val="24"/>
          <w:szCs w:val="24"/>
        </w:rPr>
        <w:t xml:space="preserve"> [33]</w:t>
      </w:r>
      <w:r w:rsidR="003541BF" w:rsidRPr="00097C49">
        <w:rPr>
          <w:rFonts w:ascii="Times New Roman" w:hAnsi="Times New Roman" w:cs="Times New Roman"/>
          <w:sz w:val="24"/>
          <w:szCs w:val="24"/>
        </w:rPr>
        <w:t xml:space="preserve">. Последующая активация комплемента по классическому пути приводила к ингибированию пролиферации и гибели клеток карциномы простаты линии </w:t>
      </w:r>
      <w:r w:rsidR="003541BF" w:rsidRPr="00097C49">
        <w:rPr>
          <w:rFonts w:ascii="Times New Roman" w:hAnsi="Times New Roman" w:cs="Times New Roman"/>
          <w:sz w:val="24"/>
          <w:szCs w:val="24"/>
          <w:lang w:val="en-US"/>
        </w:rPr>
        <w:t>TSU</w:t>
      </w:r>
      <w:r w:rsidR="003541BF" w:rsidRPr="00097C49">
        <w:rPr>
          <w:rFonts w:ascii="Times New Roman" w:hAnsi="Times New Roman" w:cs="Times New Roman"/>
          <w:sz w:val="24"/>
          <w:szCs w:val="24"/>
        </w:rPr>
        <w:t xml:space="preserve">. </w:t>
      </w:r>
      <w:r w:rsidR="00A60865" w:rsidRPr="00097C49">
        <w:rPr>
          <w:rFonts w:ascii="Times New Roman" w:hAnsi="Times New Roman" w:cs="Times New Roman"/>
          <w:sz w:val="24"/>
          <w:szCs w:val="24"/>
        </w:rPr>
        <w:t>Данный механизм был предложен для обоснования противоопухолевого действия ТР-1 в сыворотке</w:t>
      </w:r>
      <w:r w:rsidR="00F93ADE" w:rsidRPr="00097C49">
        <w:rPr>
          <w:rFonts w:ascii="Times New Roman" w:hAnsi="Times New Roman" w:cs="Times New Roman"/>
          <w:sz w:val="24"/>
          <w:szCs w:val="24"/>
        </w:rPr>
        <w:t xml:space="preserve"> крови.</w:t>
      </w:r>
      <w:r w:rsidR="003541BF" w:rsidRPr="00097C49">
        <w:rPr>
          <w:rFonts w:ascii="Times New Roman" w:hAnsi="Times New Roman" w:cs="Times New Roman"/>
          <w:sz w:val="24"/>
          <w:szCs w:val="24"/>
        </w:rPr>
        <w:t xml:space="preserve"> </w:t>
      </w:r>
      <w:r w:rsidR="00F93ADE" w:rsidRPr="00097C49">
        <w:rPr>
          <w:rFonts w:ascii="Times New Roman" w:hAnsi="Times New Roman" w:cs="Times New Roman"/>
          <w:sz w:val="24"/>
          <w:szCs w:val="24"/>
        </w:rPr>
        <w:t xml:space="preserve">На основании структурного сходства с ТР-1 и </w:t>
      </w:r>
      <w:r w:rsidR="00F93ADE" w:rsidRPr="00097C49">
        <w:rPr>
          <w:rFonts w:ascii="Times New Roman" w:hAnsi="Times New Roman" w:cs="Times New Roman"/>
          <w:sz w:val="24"/>
          <w:szCs w:val="24"/>
          <w:lang w:val="en-US"/>
        </w:rPr>
        <w:t>PG</w:t>
      </w:r>
      <w:r w:rsidR="00F93ADE" w:rsidRPr="00097C49">
        <w:rPr>
          <w:rFonts w:ascii="Times New Roman" w:hAnsi="Times New Roman" w:cs="Times New Roman"/>
          <w:sz w:val="24"/>
          <w:szCs w:val="24"/>
        </w:rPr>
        <w:t xml:space="preserve">-1 было установлено взаимодействие ареницина-1 из </w:t>
      </w:r>
      <w:proofErr w:type="spellStart"/>
      <w:r w:rsidR="00F93ADE" w:rsidRPr="00097C49">
        <w:rPr>
          <w:rFonts w:ascii="Times New Roman" w:hAnsi="Times New Roman" w:cs="Times New Roman"/>
          <w:sz w:val="24"/>
          <w:szCs w:val="24"/>
        </w:rPr>
        <w:t>целомоцитов</w:t>
      </w:r>
      <w:proofErr w:type="spellEnd"/>
      <w:r w:rsidR="00F93ADE" w:rsidRPr="00097C49">
        <w:rPr>
          <w:rFonts w:ascii="Times New Roman" w:hAnsi="Times New Roman" w:cs="Times New Roman"/>
          <w:sz w:val="24"/>
          <w:szCs w:val="24"/>
        </w:rPr>
        <w:t xml:space="preserve"> пескожила с С1</w:t>
      </w:r>
      <w:r w:rsidR="00F93ADE" w:rsidRPr="00097C49">
        <w:rPr>
          <w:rFonts w:ascii="Times New Roman" w:hAnsi="Times New Roman" w:cs="Times New Roman"/>
          <w:sz w:val="24"/>
          <w:szCs w:val="24"/>
          <w:lang w:val="en-US"/>
        </w:rPr>
        <w:t>q</w:t>
      </w:r>
      <w:r w:rsidR="00F93ADE" w:rsidRPr="00097C49">
        <w:rPr>
          <w:rFonts w:ascii="Times New Roman" w:hAnsi="Times New Roman" w:cs="Times New Roman"/>
          <w:sz w:val="24"/>
          <w:szCs w:val="24"/>
        </w:rPr>
        <w:t xml:space="preserve"> (Берлов, 2015)</w:t>
      </w:r>
      <w:r w:rsidR="00CB7220" w:rsidRPr="00097C49">
        <w:rPr>
          <w:rFonts w:ascii="Times New Roman" w:hAnsi="Times New Roman" w:cs="Times New Roman"/>
          <w:sz w:val="24"/>
          <w:szCs w:val="24"/>
        </w:rPr>
        <w:t>. Было показано</w:t>
      </w:r>
      <w:r w:rsidR="00A938E8" w:rsidRPr="00097C49">
        <w:rPr>
          <w:rFonts w:ascii="Times New Roman" w:hAnsi="Times New Roman" w:cs="Times New Roman"/>
          <w:sz w:val="24"/>
          <w:szCs w:val="24"/>
        </w:rPr>
        <w:t xml:space="preserve"> также</w:t>
      </w:r>
      <w:r w:rsidR="00CB7220" w:rsidRPr="00097C49">
        <w:rPr>
          <w:rFonts w:ascii="Times New Roman" w:hAnsi="Times New Roman" w:cs="Times New Roman"/>
          <w:sz w:val="24"/>
          <w:szCs w:val="24"/>
        </w:rPr>
        <w:t xml:space="preserve">, что ареницин-1 </w:t>
      </w:r>
      <w:r w:rsidR="00C20576" w:rsidRPr="00097C49">
        <w:rPr>
          <w:rFonts w:ascii="Times New Roman" w:hAnsi="Times New Roman" w:cs="Times New Roman"/>
          <w:sz w:val="24"/>
          <w:szCs w:val="24"/>
        </w:rPr>
        <w:t>может активировать</w:t>
      </w:r>
      <w:r w:rsidR="00CB7220" w:rsidRPr="00097C49">
        <w:rPr>
          <w:rFonts w:ascii="Times New Roman" w:hAnsi="Times New Roman" w:cs="Times New Roman"/>
          <w:sz w:val="24"/>
          <w:szCs w:val="24"/>
        </w:rPr>
        <w:t xml:space="preserve"> комплемент</w:t>
      </w:r>
      <w:r w:rsidR="00A938E8" w:rsidRPr="00097C49">
        <w:rPr>
          <w:rFonts w:ascii="Times New Roman" w:hAnsi="Times New Roman" w:cs="Times New Roman"/>
          <w:sz w:val="24"/>
          <w:szCs w:val="24"/>
        </w:rPr>
        <w:t>,</w:t>
      </w:r>
      <w:r w:rsidR="00CB7220" w:rsidRPr="00097C49">
        <w:rPr>
          <w:rFonts w:ascii="Times New Roman" w:hAnsi="Times New Roman" w:cs="Times New Roman"/>
          <w:sz w:val="24"/>
          <w:szCs w:val="24"/>
        </w:rPr>
        <w:t xml:space="preserve"> однако в данной работе не оценивалось влияние на активацию комплемента по конкретному пути.</w:t>
      </w:r>
      <w:r w:rsidR="00A938E8" w:rsidRPr="00097C49">
        <w:rPr>
          <w:rFonts w:ascii="Times New Roman" w:hAnsi="Times New Roman" w:cs="Times New Roman"/>
          <w:sz w:val="24"/>
          <w:szCs w:val="24"/>
        </w:rPr>
        <w:t xml:space="preserve"> </w:t>
      </w:r>
      <w:r w:rsidR="00B61302" w:rsidRPr="00097C49">
        <w:rPr>
          <w:rFonts w:ascii="Times New Roman" w:hAnsi="Times New Roman" w:cs="Times New Roman"/>
          <w:sz w:val="24"/>
          <w:szCs w:val="24"/>
        </w:rPr>
        <w:t>Тем не менее, данное исследование подтверждает связывание С1</w:t>
      </w:r>
      <w:r w:rsidR="00B61302" w:rsidRPr="00097C49">
        <w:rPr>
          <w:rFonts w:ascii="Times New Roman" w:hAnsi="Times New Roman" w:cs="Times New Roman"/>
          <w:sz w:val="24"/>
          <w:szCs w:val="24"/>
          <w:lang w:val="en-US"/>
        </w:rPr>
        <w:t>q</w:t>
      </w:r>
      <w:r w:rsidR="00B61302" w:rsidRPr="00097C49">
        <w:rPr>
          <w:rFonts w:ascii="Times New Roman" w:hAnsi="Times New Roman" w:cs="Times New Roman"/>
          <w:sz w:val="24"/>
          <w:szCs w:val="24"/>
        </w:rPr>
        <w:t xml:space="preserve"> с такими АМП как </w:t>
      </w:r>
      <w:proofErr w:type="gramStart"/>
      <w:r w:rsidR="00B61302" w:rsidRPr="00097C49">
        <w:rPr>
          <w:rFonts w:ascii="Times New Roman" w:eastAsia="Times New Roman" w:hAnsi="Times New Roman" w:cs="Times New Roman"/>
          <w:iCs/>
          <w:sz w:val="24"/>
          <w:szCs w:val="24"/>
        </w:rPr>
        <w:t>α-</w:t>
      </w:r>
      <w:proofErr w:type="gramEnd"/>
      <w:r w:rsidR="00B61302" w:rsidRPr="00097C49">
        <w:rPr>
          <w:rFonts w:ascii="Times New Roman" w:eastAsia="Times New Roman" w:hAnsi="Times New Roman" w:cs="Times New Roman"/>
          <w:iCs/>
          <w:sz w:val="24"/>
          <w:szCs w:val="24"/>
        </w:rPr>
        <w:t xml:space="preserve">дефенсин HNP-1, β-дефенсин HBD2, </w:t>
      </w:r>
      <w:r w:rsidR="00B61302" w:rsidRPr="00097C49">
        <w:rPr>
          <w:rFonts w:ascii="Times New Roman" w:eastAsia="Times New Roman" w:hAnsi="Times New Roman" w:cs="Times New Roman"/>
          <w:iCs/>
          <w:sz w:val="24"/>
          <w:szCs w:val="24"/>
          <w:lang w:val="en-US"/>
        </w:rPr>
        <w:t>PG</w:t>
      </w:r>
      <w:r w:rsidR="00B61302" w:rsidRPr="00097C49">
        <w:rPr>
          <w:rFonts w:ascii="Times New Roman" w:eastAsia="Times New Roman" w:hAnsi="Times New Roman" w:cs="Times New Roman"/>
          <w:iCs/>
          <w:sz w:val="24"/>
          <w:szCs w:val="24"/>
        </w:rPr>
        <w:t>-1, ареницин-1, ТР-1</w:t>
      </w:r>
      <w:r w:rsidR="00F71F8E" w:rsidRPr="00F71F8E">
        <w:rPr>
          <w:rFonts w:ascii="Times New Roman" w:eastAsia="Times New Roman" w:hAnsi="Times New Roman" w:cs="Times New Roman"/>
          <w:iCs/>
          <w:sz w:val="24"/>
          <w:szCs w:val="24"/>
        </w:rPr>
        <w:t xml:space="preserve"> [6]</w:t>
      </w:r>
      <w:r w:rsidR="00B61302" w:rsidRPr="00097C49">
        <w:rPr>
          <w:rFonts w:ascii="Times New Roman" w:eastAsia="Times New Roman" w:hAnsi="Times New Roman" w:cs="Times New Roman"/>
          <w:iCs/>
          <w:sz w:val="24"/>
          <w:szCs w:val="24"/>
        </w:rPr>
        <w:t>.</w:t>
      </w:r>
    </w:p>
    <w:p w:rsidR="009853DE" w:rsidRPr="00097C49" w:rsidRDefault="00A938E8" w:rsidP="00097C49">
      <w:pPr>
        <w:widowControl w:val="0"/>
        <w:autoSpaceDE w:val="0"/>
        <w:autoSpaceDN w:val="0"/>
        <w:adjustRightInd w:val="0"/>
        <w:spacing w:after="0" w:line="360" w:lineRule="auto"/>
        <w:ind w:firstLine="284"/>
        <w:jc w:val="both"/>
        <w:rPr>
          <w:rFonts w:ascii="Times New Roman" w:hAnsi="Times New Roman" w:cs="Times New Roman"/>
          <w:sz w:val="24"/>
          <w:szCs w:val="24"/>
        </w:rPr>
      </w:pPr>
      <w:r w:rsidRPr="00097C49">
        <w:rPr>
          <w:rFonts w:ascii="Times New Roman" w:hAnsi="Times New Roman" w:cs="Times New Roman"/>
          <w:sz w:val="24"/>
          <w:szCs w:val="24"/>
        </w:rPr>
        <w:t xml:space="preserve">Таким образом, в литературе описаны противоречивые данные о влиянии связывания </w:t>
      </w:r>
      <w:proofErr w:type="gramStart"/>
      <w:r w:rsidRPr="00097C49">
        <w:rPr>
          <w:rFonts w:ascii="Times New Roman" w:hAnsi="Times New Roman" w:cs="Times New Roman"/>
          <w:sz w:val="24"/>
          <w:szCs w:val="24"/>
        </w:rPr>
        <w:t>различных</w:t>
      </w:r>
      <w:proofErr w:type="gramEnd"/>
      <w:r w:rsidRPr="00097C49">
        <w:rPr>
          <w:rFonts w:ascii="Times New Roman" w:hAnsi="Times New Roman" w:cs="Times New Roman"/>
          <w:sz w:val="24"/>
          <w:szCs w:val="24"/>
        </w:rPr>
        <w:t xml:space="preserve"> АМП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 активацию комплемента. Тем не менее, все </w:t>
      </w:r>
      <w:r w:rsidR="009853DE" w:rsidRPr="00097C49">
        <w:rPr>
          <w:rFonts w:ascii="Times New Roman" w:hAnsi="Times New Roman" w:cs="Times New Roman"/>
          <w:sz w:val="24"/>
          <w:szCs w:val="24"/>
        </w:rPr>
        <w:t xml:space="preserve">литературные данные о взаимодействии АМП с </w:t>
      </w:r>
      <w:r w:rsidR="009853DE" w:rsidRPr="00097C49">
        <w:rPr>
          <w:rFonts w:ascii="Times New Roman" w:hAnsi="Times New Roman" w:cs="Times New Roman"/>
          <w:sz w:val="24"/>
          <w:szCs w:val="24"/>
          <w:lang w:val="en-US"/>
        </w:rPr>
        <w:t>C</w:t>
      </w:r>
      <w:r w:rsidR="009853DE" w:rsidRPr="00097C49">
        <w:rPr>
          <w:rFonts w:ascii="Times New Roman" w:hAnsi="Times New Roman" w:cs="Times New Roman"/>
          <w:sz w:val="24"/>
          <w:szCs w:val="24"/>
        </w:rPr>
        <w:t>1</w:t>
      </w:r>
      <w:r w:rsidR="009853DE" w:rsidRPr="00097C49">
        <w:rPr>
          <w:rFonts w:ascii="Times New Roman" w:hAnsi="Times New Roman" w:cs="Times New Roman"/>
          <w:sz w:val="24"/>
          <w:szCs w:val="24"/>
          <w:lang w:val="en-US"/>
        </w:rPr>
        <w:t>q</w:t>
      </w:r>
      <w:r w:rsidR="009853DE" w:rsidRPr="00097C49">
        <w:rPr>
          <w:rFonts w:ascii="Times New Roman" w:hAnsi="Times New Roman" w:cs="Times New Roman"/>
          <w:sz w:val="24"/>
          <w:szCs w:val="24"/>
        </w:rPr>
        <w:t xml:space="preserve"> относятся к пептидам, для которых характерно доминирование в молекуле β-структуры, стабилизированной дисульфидными связями</w:t>
      </w:r>
      <w:r w:rsidRPr="00097C49">
        <w:rPr>
          <w:rFonts w:ascii="Times New Roman" w:hAnsi="Times New Roman" w:cs="Times New Roman"/>
          <w:sz w:val="24"/>
          <w:szCs w:val="24"/>
        </w:rPr>
        <w:t xml:space="preserve"> (α-и β-дефенсины, </w:t>
      </w:r>
      <w:r w:rsidRPr="00097C49">
        <w:rPr>
          <w:rFonts w:ascii="Times New Roman" w:hAnsi="Times New Roman" w:cs="Times New Roman"/>
          <w:sz w:val="24"/>
          <w:szCs w:val="24"/>
          <w:lang w:val="en-US"/>
        </w:rPr>
        <w:t>PG</w:t>
      </w:r>
      <w:r w:rsidRPr="00097C49">
        <w:rPr>
          <w:rFonts w:ascii="Times New Roman" w:hAnsi="Times New Roman" w:cs="Times New Roman"/>
          <w:sz w:val="24"/>
          <w:szCs w:val="24"/>
        </w:rPr>
        <w:t xml:space="preserve">-1, </w:t>
      </w:r>
      <w:r w:rsidRPr="00097C49">
        <w:rPr>
          <w:rFonts w:ascii="Times New Roman" w:hAnsi="Times New Roman" w:cs="Times New Roman"/>
          <w:sz w:val="24"/>
          <w:szCs w:val="24"/>
          <w:lang w:val="en-US"/>
        </w:rPr>
        <w:t>TP</w:t>
      </w:r>
      <w:r w:rsidRPr="00097C49">
        <w:rPr>
          <w:rFonts w:ascii="Times New Roman" w:hAnsi="Times New Roman" w:cs="Times New Roman"/>
          <w:sz w:val="24"/>
          <w:szCs w:val="24"/>
        </w:rPr>
        <w:t>-1, ареницин-1)</w:t>
      </w:r>
      <w:r w:rsidR="009853DE" w:rsidRPr="00097C49">
        <w:rPr>
          <w:rFonts w:ascii="Times New Roman" w:hAnsi="Times New Roman" w:cs="Times New Roman"/>
          <w:sz w:val="24"/>
          <w:szCs w:val="24"/>
        </w:rPr>
        <w:t>.</w:t>
      </w:r>
      <w:r w:rsidRPr="00097C49">
        <w:rPr>
          <w:rFonts w:ascii="Times New Roman" w:hAnsi="Times New Roman" w:cs="Times New Roman"/>
          <w:sz w:val="24"/>
          <w:szCs w:val="24"/>
        </w:rPr>
        <w:t xml:space="preserve"> При этом вышеперечисленные АМП значительно различаются по первичной аминокислотной последовательности, что позволяет предположить, что именно такая трё</w:t>
      </w:r>
      <w:r w:rsidR="009853DE" w:rsidRPr="00097C49">
        <w:rPr>
          <w:rFonts w:ascii="Times New Roman" w:hAnsi="Times New Roman" w:cs="Times New Roman"/>
          <w:sz w:val="24"/>
          <w:szCs w:val="24"/>
        </w:rPr>
        <w:t xml:space="preserve">хмерная организация молекулы </w:t>
      </w:r>
      <w:r w:rsidRPr="00097C49">
        <w:rPr>
          <w:rFonts w:ascii="Times New Roman" w:hAnsi="Times New Roman" w:cs="Times New Roman"/>
          <w:sz w:val="24"/>
          <w:szCs w:val="24"/>
        </w:rPr>
        <w:t xml:space="preserve">АМП </w:t>
      </w:r>
      <w:r w:rsidR="009853DE" w:rsidRPr="00097C49">
        <w:rPr>
          <w:rFonts w:ascii="Times New Roman" w:hAnsi="Times New Roman" w:cs="Times New Roman"/>
          <w:sz w:val="24"/>
          <w:szCs w:val="24"/>
        </w:rPr>
        <w:t xml:space="preserve">играет решающую роль в образовании комплекса с белком </w:t>
      </w:r>
      <w:r w:rsidR="009853DE" w:rsidRPr="00097C49">
        <w:rPr>
          <w:rFonts w:ascii="Times New Roman" w:hAnsi="Times New Roman" w:cs="Times New Roman"/>
          <w:sz w:val="24"/>
          <w:szCs w:val="24"/>
          <w:lang w:val="en-US"/>
        </w:rPr>
        <w:t>C</w:t>
      </w:r>
      <w:r w:rsidR="009853DE" w:rsidRPr="00097C49">
        <w:rPr>
          <w:rFonts w:ascii="Times New Roman" w:hAnsi="Times New Roman" w:cs="Times New Roman"/>
          <w:sz w:val="24"/>
          <w:szCs w:val="24"/>
        </w:rPr>
        <w:t>1</w:t>
      </w:r>
      <w:r w:rsidR="009853DE" w:rsidRPr="00097C49">
        <w:rPr>
          <w:rFonts w:ascii="Times New Roman" w:hAnsi="Times New Roman" w:cs="Times New Roman"/>
          <w:sz w:val="24"/>
          <w:szCs w:val="24"/>
          <w:lang w:val="en-US"/>
        </w:rPr>
        <w:t>q</w:t>
      </w:r>
      <w:r w:rsidR="00F71F8E" w:rsidRPr="00F71F8E">
        <w:rPr>
          <w:rFonts w:ascii="Times New Roman" w:hAnsi="Times New Roman" w:cs="Times New Roman"/>
          <w:sz w:val="24"/>
          <w:szCs w:val="24"/>
        </w:rPr>
        <w:t xml:space="preserve"> [6]</w:t>
      </w:r>
      <w:r w:rsidR="009853DE" w:rsidRPr="00097C49">
        <w:rPr>
          <w:rFonts w:ascii="Times New Roman" w:hAnsi="Times New Roman" w:cs="Times New Roman"/>
          <w:sz w:val="24"/>
          <w:szCs w:val="24"/>
        </w:rPr>
        <w:t xml:space="preserve">. </w:t>
      </w:r>
    </w:p>
    <w:p w:rsidR="009853DE" w:rsidRPr="00F71F8E" w:rsidRDefault="00A938E8" w:rsidP="00097C49">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rPr>
      </w:pPr>
      <w:proofErr w:type="gramStart"/>
      <w:r w:rsidRPr="00097C49">
        <w:rPr>
          <w:rFonts w:ascii="Times New Roman" w:eastAsia="Times New Roman" w:hAnsi="Times New Roman" w:cs="Times New Roman"/>
          <w:sz w:val="24"/>
          <w:szCs w:val="24"/>
        </w:rPr>
        <w:t>Кроме того, литературные данные (</w:t>
      </w:r>
      <w:r w:rsidRPr="00097C49">
        <w:rPr>
          <w:rFonts w:ascii="Times New Roman" w:eastAsia="Times New Roman" w:hAnsi="Times New Roman" w:cs="Times New Roman"/>
          <w:sz w:val="24"/>
          <w:szCs w:val="24"/>
          <w:lang w:val="en-US"/>
        </w:rPr>
        <w:t>Chen</w:t>
      </w:r>
      <w:r w:rsidRPr="00097C49">
        <w:rPr>
          <w:rFonts w:ascii="Times New Roman" w:eastAsia="Times New Roman" w:hAnsi="Times New Roman" w:cs="Times New Roman"/>
          <w:sz w:val="24"/>
          <w:szCs w:val="24"/>
        </w:rPr>
        <w:t xml:space="preserve">, 2005, </w:t>
      </w:r>
      <w:r w:rsidR="00A62B7D" w:rsidRPr="00A62B7D">
        <w:rPr>
          <w:rFonts w:ascii="Times New Roman" w:eastAsia="Times New Roman" w:hAnsi="Times New Roman" w:cs="Times New Roman"/>
          <w:sz w:val="24"/>
          <w:szCs w:val="24"/>
        </w:rPr>
        <w:t>-8]</w:t>
      </w:r>
      <w:r w:rsidRPr="00097C49">
        <w:rPr>
          <w:rFonts w:ascii="Times New Roman" w:eastAsia="Times New Roman" w:hAnsi="Times New Roman" w:cs="Times New Roman"/>
          <w:sz w:val="24"/>
          <w:szCs w:val="24"/>
        </w:rPr>
        <w:t xml:space="preserve"> указывают на то, что</w:t>
      </w:r>
      <w:r w:rsidR="009853DE" w:rsidRPr="00097C49">
        <w:rPr>
          <w:rFonts w:ascii="Times New Roman" w:eastAsia="Times New Roman" w:hAnsi="Times New Roman" w:cs="Times New Roman"/>
          <w:sz w:val="24"/>
          <w:szCs w:val="24"/>
        </w:rPr>
        <w:t xml:space="preserve"> связывание АМП происходит в </w:t>
      </w:r>
      <w:proofErr w:type="spellStart"/>
      <w:r w:rsidR="009853DE" w:rsidRPr="00097C49">
        <w:rPr>
          <w:rFonts w:ascii="Times New Roman" w:eastAsia="Times New Roman" w:hAnsi="Times New Roman" w:cs="Times New Roman"/>
          <w:sz w:val="24"/>
          <w:szCs w:val="24"/>
        </w:rPr>
        <w:t>коллагеноподобном</w:t>
      </w:r>
      <w:proofErr w:type="spellEnd"/>
      <w:r w:rsidR="009853DE" w:rsidRPr="00097C49">
        <w:rPr>
          <w:rFonts w:ascii="Times New Roman" w:eastAsia="Times New Roman" w:hAnsi="Times New Roman" w:cs="Times New Roman"/>
          <w:sz w:val="24"/>
          <w:szCs w:val="24"/>
        </w:rPr>
        <w:t xml:space="preserve"> домене С1</w:t>
      </w:r>
      <w:r w:rsidR="009853DE" w:rsidRPr="00097C49">
        <w:rPr>
          <w:rFonts w:ascii="Times New Roman" w:eastAsia="Times New Roman" w:hAnsi="Times New Roman" w:cs="Times New Roman"/>
          <w:sz w:val="24"/>
          <w:szCs w:val="24"/>
          <w:lang w:val="en-US"/>
        </w:rPr>
        <w:t>q</w:t>
      </w:r>
      <w:r w:rsidR="009853DE" w:rsidRPr="00097C49">
        <w:rPr>
          <w:rFonts w:ascii="Times New Roman" w:eastAsia="Times New Roman" w:hAnsi="Times New Roman" w:cs="Times New Roman"/>
          <w:sz w:val="24"/>
          <w:szCs w:val="24"/>
        </w:rPr>
        <w:t>.</w:t>
      </w:r>
      <w:proofErr w:type="gramEnd"/>
      <w:r w:rsidR="009853DE" w:rsidRPr="00097C49">
        <w:rPr>
          <w:rFonts w:ascii="Times New Roman" w:eastAsia="Times New Roman" w:hAnsi="Times New Roman" w:cs="Times New Roman"/>
          <w:sz w:val="24"/>
          <w:szCs w:val="24"/>
        </w:rPr>
        <w:t xml:space="preserve"> Группа нидерландских ученых показала с помощью иммуноферментного анализа, что </w:t>
      </w:r>
      <w:proofErr w:type="spellStart"/>
      <w:r w:rsidR="009853DE" w:rsidRPr="00097C49">
        <w:rPr>
          <w:rFonts w:ascii="Times New Roman" w:eastAsia="Times New Roman" w:hAnsi="Times New Roman" w:cs="Times New Roman"/>
          <w:sz w:val="24"/>
          <w:szCs w:val="24"/>
        </w:rPr>
        <w:t>биотинилированный</w:t>
      </w:r>
      <w:proofErr w:type="spellEnd"/>
      <w:r w:rsidR="009853DE" w:rsidRPr="00097C49">
        <w:rPr>
          <w:rFonts w:ascii="Times New Roman" w:eastAsia="Times New Roman" w:hAnsi="Times New Roman" w:cs="Times New Roman"/>
          <w:sz w:val="24"/>
          <w:szCs w:val="24"/>
        </w:rPr>
        <w:t xml:space="preserve"> </w:t>
      </w:r>
      <w:r w:rsidR="009853DE" w:rsidRPr="00097C49">
        <w:rPr>
          <w:rFonts w:ascii="Times New Roman" w:eastAsia="Times New Roman" w:hAnsi="Times New Roman" w:cs="Times New Roman"/>
          <w:sz w:val="24"/>
          <w:szCs w:val="24"/>
          <w:lang w:val="en-US"/>
        </w:rPr>
        <w:t>HNP</w:t>
      </w:r>
      <w:r w:rsidR="009853DE" w:rsidRPr="00097C49">
        <w:rPr>
          <w:rFonts w:ascii="Times New Roman" w:eastAsia="Times New Roman" w:hAnsi="Times New Roman" w:cs="Times New Roman"/>
          <w:sz w:val="24"/>
          <w:szCs w:val="24"/>
        </w:rPr>
        <w:t xml:space="preserve">-1 </w:t>
      </w:r>
      <w:proofErr w:type="spellStart"/>
      <w:r w:rsidR="009853DE" w:rsidRPr="00097C49">
        <w:rPr>
          <w:rFonts w:ascii="Times New Roman" w:eastAsia="Times New Roman" w:hAnsi="Times New Roman" w:cs="Times New Roman"/>
          <w:sz w:val="24"/>
          <w:szCs w:val="24"/>
        </w:rPr>
        <w:t>дозозависимо</w:t>
      </w:r>
      <w:proofErr w:type="spellEnd"/>
      <w:r w:rsidR="009853DE" w:rsidRPr="00097C49">
        <w:rPr>
          <w:rFonts w:ascii="Times New Roman" w:eastAsia="Times New Roman" w:hAnsi="Times New Roman" w:cs="Times New Roman"/>
          <w:sz w:val="24"/>
          <w:szCs w:val="24"/>
        </w:rPr>
        <w:t xml:space="preserve"> связывался преимущественно в тех лунках, где были сорбированы белок </w:t>
      </w:r>
      <w:r w:rsidR="009853DE" w:rsidRPr="00097C49">
        <w:rPr>
          <w:rFonts w:ascii="Times New Roman" w:eastAsia="Times New Roman" w:hAnsi="Times New Roman" w:cs="Times New Roman"/>
          <w:sz w:val="24"/>
          <w:szCs w:val="24"/>
          <w:lang w:val="en-US"/>
        </w:rPr>
        <w:t>C</w:t>
      </w:r>
      <w:r w:rsidR="009853DE" w:rsidRPr="00097C49">
        <w:rPr>
          <w:rFonts w:ascii="Times New Roman" w:eastAsia="Times New Roman" w:hAnsi="Times New Roman" w:cs="Times New Roman"/>
          <w:sz w:val="24"/>
          <w:szCs w:val="24"/>
        </w:rPr>
        <w:t>1</w:t>
      </w:r>
      <w:r w:rsidR="009853DE" w:rsidRPr="00097C49">
        <w:rPr>
          <w:rFonts w:ascii="Times New Roman" w:eastAsia="Times New Roman" w:hAnsi="Times New Roman" w:cs="Times New Roman"/>
          <w:sz w:val="24"/>
          <w:szCs w:val="24"/>
          <w:lang w:val="en-US"/>
        </w:rPr>
        <w:t>q</w:t>
      </w:r>
      <w:r w:rsidR="009853DE" w:rsidRPr="00097C49">
        <w:rPr>
          <w:rFonts w:ascii="Times New Roman" w:eastAsia="Times New Roman" w:hAnsi="Times New Roman" w:cs="Times New Roman"/>
          <w:sz w:val="24"/>
          <w:szCs w:val="24"/>
        </w:rPr>
        <w:t xml:space="preserve">, </w:t>
      </w:r>
      <w:proofErr w:type="gramStart"/>
      <w:r w:rsidR="009853DE" w:rsidRPr="00097C49">
        <w:rPr>
          <w:rFonts w:ascii="Times New Roman" w:eastAsia="Times New Roman" w:hAnsi="Times New Roman" w:cs="Times New Roman"/>
          <w:sz w:val="24"/>
          <w:szCs w:val="24"/>
        </w:rPr>
        <w:t>коллаген-подобные</w:t>
      </w:r>
      <w:proofErr w:type="gramEnd"/>
      <w:r w:rsidR="009853DE" w:rsidRPr="00097C49">
        <w:rPr>
          <w:rFonts w:ascii="Times New Roman" w:eastAsia="Times New Roman" w:hAnsi="Times New Roman" w:cs="Times New Roman"/>
          <w:sz w:val="24"/>
          <w:szCs w:val="24"/>
        </w:rPr>
        <w:t xml:space="preserve"> домены </w:t>
      </w:r>
      <w:r w:rsidR="009853DE" w:rsidRPr="00097C49">
        <w:rPr>
          <w:rFonts w:ascii="Times New Roman" w:eastAsia="Times New Roman" w:hAnsi="Times New Roman" w:cs="Times New Roman"/>
          <w:sz w:val="24"/>
          <w:szCs w:val="24"/>
          <w:lang w:val="en-US"/>
        </w:rPr>
        <w:t>C</w:t>
      </w:r>
      <w:r w:rsidR="009853DE" w:rsidRPr="00097C49">
        <w:rPr>
          <w:rFonts w:ascii="Times New Roman" w:eastAsia="Times New Roman" w:hAnsi="Times New Roman" w:cs="Times New Roman"/>
          <w:sz w:val="24"/>
          <w:szCs w:val="24"/>
        </w:rPr>
        <w:t>1</w:t>
      </w:r>
      <w:r w:rsidR="009853DE" w:rsidRPr="00097C49">
        <w:rPr>
          <w:rFonts w:ascii="Times New Roman" w:eastAsia="Times New Roman" w:hAnsi="Times New Roman" w:cs="Times New Roman"/>
          <w:sz w:val="24"/>
          <w:szCs w:val="24"/>
          <w:lang w:val="en-US"/>
        </w:rPr>
        <w:t>q</w:t>
      </w:r>
      <w:r w:rsidR="009853DE" w:rsidRPr="00097C49">
        <w:rPr>
          <w:rFonts w:ascii="Times New Roman" w:eastAsia="Times New Roman" w:hAnsi="Times New Roman" w:cs="Times New Roman"/>
          <w:sz w:val="24"/>
          <w:szCs w:val="24"/>
        </w:rPr>
        <w:t xml:space="preserve">, и лишь незначительная доля пептида связывалась </w:t>
      </w:r>
      <w:r w:rsidR="009853DE" w:rsidRPr="00097C49">
        <w:rPr>
          <w:rFonts w:ascii="Times New Roman" w:eastAsia="Times New Roman" w:hAnsi="Times New Roman" w:cs="Times New Roman"/>
          <w:sz w:val="24"/>
          <w:szCs w:val="24"/>
          <w:lang w:val="en-US"/>
        </w:rPr>
        <w:t>c</w:t>
      </w:r>
      <w:r w:rsidR="009853DE" w:rsidRPr="00097C49">
        <w:rPr>
          <w:rFonts w:ascii="Times New Roman" w:eastAsia="Times New Roman" w:hAnsi="Times New Roman" w:cs="Times New Roman"/>
          <w:sz w:val="24"/>
          <w:szCs w:val="24"/>
        </w:rPr>
        <w:t xml:space="preserve"> лунками, покрытыми глобулярными доменами </w:t>
      </w:r>
      <w:r w:rsidR="009853DE" w:rsidRPr="00097C49">
        <w:rPr>
          <w:rFonts w:ascii="Times New Roman" w:eastAsia="Times New Roman" w:hAnsi="Times New Roman" w:cs="Times New Roman"/>
          <w:sz w:val="24"/>
          <w:szCs w:val="24"/>
          <w:lang w:val="en-US"/>
        </w:rPr>
        <w:t>C</w:t>
      </w:r>
      <w:r w:rsidR="009853DE" w:rsidRPr="00097C49">
        <w:rPr>
          <w:rFonts w:ascii="Times New Roman" w:eastAsia="Times New Roman" w:hAnsi="Times New Roman" w:cs="Times New Roman"/>
          <w:sz w:val="24"/>
          <w:szCs w:val="24"/>
        </w:rPr>
        <w:t>1</w:t>
      </w:r>
      <w:r w:rsidR="009853DE" w:rsidRPr="00097C49">
        <w:rPr>
          <w:rFonts w:ascii="Times New Roman" w:eastAsia="Times New Roman" w:hAnsi="Times New Roman" w:cs="Times New Roman"/>
          <w:sz w:val="24"/>
          <w:szCs w:val="24"/>
          <w:lang w:val="en-US"/>
        </w:rPr>
        <w:t>q</w:t>
      </w:r>
      <w:r w:rsidR="009853DE" w:rsidRPr="00097C49">
        <w:rPr>
          <w:rFonts w:ascii="Times New Roman" w:eastAsia="Times New Roman" w:hAnsi="Times New Roman" w:cs="Times New Roman"/>
          <w:sz w:val="24"/>
          <w:szCs w:val="24"/>
        </w:rPr>
        <w:t>.</w:t>
      </w:r>
      <w:r w:rsidRPr="00097C49">
        <w:rPr>
          <w:rFonts w:ascii="Times New Roman" w:eastAsia="Times New Roman" w:hAnsi="Times New Roman" w:cs="Times New Roman"/>
          <w:sz w:val="24"/>
          <w:szCs w:val="24"/>
        </w:rPr>
        <w:t xml:space="preserve"> </w:t>
      </w:r>
      <w:r w:rsidR="00A62B7D" w:rsidRPr="00F71F8E">
        <w:rPr>
          <w:rFonts w:ascii="Times New Roman" w:eastAsia="Times New Roman" w:hAnsi="Times New Roman" w:cs="Times New Roman"/>
          <w:sz w:val="24"/>
          <w:szCs w:val="24"/>
        </w:rPr>
        <w:t>[8]</w:t>
      </w:r>
      <w:r w:rsidR="00C20576" w:rsidRPr="00097C49">
        <w:rPr>
          <w:rFonts w:ascii="Times New Roman" w:eastAsia="Times New Roman" w:hAnsi="Times New Roman" w:cs="Times New Roman"/>
          <w:sz w:val="24"/>
          <w:szCs w:val="24"/>
        </w:rPr>
        <w:t xml:space="preserve"> цитируется по </w:t>
      </w:r>
      <w:r w:rsidR="00A62B7D" w:rsidRPr="00F71F8E">
        <w:rPr>
          <w:rFonts w:ascii="Times New Roman" w:eastAsia="Times New Roman" w:hAnsi="Times New Roman" w:cs="Times New Roman"/>
          <w:sz w:val="24"/>
          <w:szCs w:val="24"/>
        </w:rPr>
        <w:t>[6]</w:t>
      </w:r>
    </w:p>
    <w:p w:rsidR="009853DE" w:rsidRPr="00097C49" w:rsidRDefault="00B61302" w:rsidP="00097C49">
      <w:pPr>
        <w:widowControl w:val="0"/>
        <w:autoSpaceDE w:val="0"/>
        <w:autoSpaceDN w:val="0"/>
        <w:adjustRightInd w:val="0"/>
        <w:spacing w:after="0" w:line="360" w:lineRule="auto"/>
        <w:ind w:firstLine="284"/>
        <w:jc w:val="both"/>
        <w:rPr>
          <w:rFonts w:ascii="Times New Roman" w:hAnsi="Times New Roman" w:cs="Times New Roman"/>
          <w:sz w:val="24"/>
          <w:szCs w:val="24"/>
        </w:rPr>
      </w:pPr>
      <w:proofErr w:type="gramStart"/>
      <w:r w:rsidRPr="00097C49">
        <w:rPr>
          <w:rFonts w:ascii="Times New Roman" w:eastAsia="Times New Roman" w:hAnsi="Times New Roman" w:cs="Times New Roman"/>
          <w:sz w:val="24"/>
          <w:szCs w:val="24"/>
        </w:rPr>
        <w:t xml:space="preserve">Исходя из противоречивости литературных </w:t>
      </w:r>
      <w:r w:rsidR="00A938E8" w:rsidRPr="00097C49">
        <w:rPr>
          <w:rFonts w:ascii="Times New Roman" w:eastAsia="Times New Roman" w:hAnsi="Times New Roman" w:cs="Times New Roman"/>
          <w:sz w:val="24"/>
          <w:szCs w:val="24"/>
        </w:rPr>
        <w:t>данных, можно предположить, что</w:t>
      </w:r>
      <w:r w:rsidR="003541BF" w:rsidRPr="00097C49">
        <w:rPr>
          <w:rFonts w:ascii="Times New Roman" w:eastAsia="Times New Roman" w:hAnsi="Times New Roman" w:cs="Times New Roman"/>
          <w:sz w:val="24"/>
          <w:szCs w:val="24"/>
        </w:rPr>
        <w:t xml:space="preserve"> пептиды с разной аффинностью связыва</w:t>
      </w:r>
      <w:r w:rsidR="00A938E8" w:rsidRPr="00097C49">
        <w:rPr>
          <w:rFonts w:ascii="Times New Roman" w:eastAsia="Times New Roman" w:hAnsi="Times New Roman" w:cs="Times New Roman"/>
          <w:sz w:val="24"/>
          <w:szCs w:val="24"/>
        </w:rPr>
        <w:t>ются с раз</w:t>
      </w:r>
      <w:r w:rsidRPr="00097C49">
        <w:rPr>
          <w:rFonts w:ascii="Times New Roman" w:eastAsia="Times New Roman" w:hAnsi="Times New Roman" w:cs="Times New Roman"/>
          <w:sz w:val="24"/>
          <w:szCs w:val="24"/>
        </w:rPr>
        <w:t>лич</w:t>
      </w:r>
      <w:r w:rsidR="00A938E8" w:rsidRPr="00097C49">
        <w:rPr>
          <w:rFonts w:ascii="Times New Roman" w:eastAsia="Times New Roman" w:hAnsi="Times New Roman" w:cs="Times New Roman"/>
          <w:sz w:val="24"/>
          <w:szCs w:val="24"/>
        </w:rPr>
        <w:t>ными сайтами коллагено</w:t>
      </w:r>
      <w:r w:rsidRPr="00097C49">
        <w:rPr>
          <w:rFonts w:ascii="Times New Roman" w:eastAsia="Times New Roman" w:hAnsi="Times New Roman" w:cs="Times New Roman"/>
          <w:sz w:val="24"/>
          <w:szCs w:val="24"/>
        </w:rPr>
        <w:t>подобного домена, что</w:t>
      </w:r>
      <w:r w:rsidR="003541BF" w:rsidRPr="00097C49">
        <w:rPr>
          <w:rFonts w:ascii="Times New Roman" w:eastAsia="Times New Roman" w:hAnsi="Times New Roman" w:cs="Times New Roman"/>
          <w:sz w:val="24"/>
          <w:szCs w:val="24"/>
        </w:rPr>
        <w:t xml:space="preserve"> и обуславливает разнонаправленные эффекты одних и тех же пептидов: связывание с </w:t>
      </w:r>
      <w:proofErr w:type="spellStart"/>
      <w:r w:rsidR="003541BF" w:rsidRPr="00097C49">
        <w:rPr>
          <w:rFonts w:ascii="Times New Roman" w:eastAsia="Times New Roman" w:hAnsi="Times New Roman" w:cs="Times New Roman"/>
          <w:sz w:val="24"/>
          <w:szCs w:val="24"/>
        </w:rPr>
        <w:t>высокоаффинными</w:t>
      </w:r>
      <w:proofErr w:type="spellEnd"/>
      <w:r w:rsidR="003541BF" w:rsidRPr="00097C49">
        <w:rPr>
          <w:rFonts w:ascii="Times New Roman" w:eastAsia="Times New Roman" w:hAnsi="Times New Roman" w:cs="Times New Roman"/>
          <w:sz w:val="24"/>
          <w:szCs w:val="24"/>
        </w:rPr>
        <w:t xml:space="preserve"> сайтами приводит к активации</w:t>
      </w:r>
      <w:r w:rsidRPr="00097C49">
        <w:rPr>
          <w:rFonts w:ascii="Times New Roman" w:eastAsia="Times New Roman" w:hAnsi="Times New Roman" w:cs="Times New Roman"/>
          <w:sz w:val="24"/>
          <w:szCs w:val="24"/>
        </w:rPr>
        <w:t xml:space="preserve"> каскада комплемента</w:t>
      </w:r>
      <w:r w:rsidR="003541BF" w:rsidRPr="00097C49">
        <w:rPr>
          <w:rFonts w:ascii="Times New Roman" w:eastAsia="Times New Roman" w:hAnsi="Times New Roman" w:cs="Times New Roman"/>
          <w:sz w:val="24"/>
          <w:szCs w:val="24"/>
        </w:rPr>
        <w:t>,</w:t>
      </w:r>
      <w:r w:rsidRPr="00097C49">
        <w:rPr>
          <w:rFonts w:ascii="Times New Roman" w:eastAsia="Times New Roman" w:hAnsi="Times New Roman" w:cs="Times New Roman"/>
          <w:sz w:val="24"/>
          <w:szCs w:val="24"/>
        </w:rPr>
        <w:t xml:space="preserve"> если же </w:t>
      </w:r>
      <w:r w:rsidRPr="00097C49">
        <w:rPr>
          <w:rFonts w:ascii="Times New Roman" w:eastAsia="Times New Roman" w:hAnsi="Times New Roman" w:cs="Times New Roman"/>
          <w:sz w:val="24"/>
          <w:szCs w:val="24"/>
        </w:rPr>
        <w:lastRenderedPageBreak/>
        <w:t>связывание дополнительно происходит и</w:t>
      </w:r>
      <w:r w:rsidR="003541BF" w:rsidRPr="00097C49">
        <w:rPr>
          <w:rFonts w:ascii="Times New Roman" w:eastAsia="Times New Roman" w:hAnsi="Times New Roman" w:cs="Times New Roman"/>
          <w:sz w:val="24"/>
          <w:szCs w:val="24"/>
        </w:rPr>
        <w:t xml:space="preserve"> в </w:t>
      </w:r>
      <w:proofErr w:type="spellStart"/>
      <w:r w:rsidR="003541BF" w:rsidRPr="00097C49">
        <w:rPr>
          <w:rFonts w:ascii="Times New Roman" w:eastAsia="Times New Roman" w:hAnsi="Times New Roman" w:cs="Times New Roman"/>
          <w:sz w:val="24"/>
          <w:szCs w:val="24"/>
        </w:rPr>
        <w:t>низкоаффинных</w:t>
      </w:r>
      <w:proofErr w:type="spellEnd"/>
      <w:r w:rsidR="003541BF" w:rsidRPr="00097C49">
        <w:rPr>
          <w:rFonts w:ascii="Times New Roman" w:eastAsia="Times New Roman" w:hAnsi="Times New Roman" w:cs="Times New Roman"/>
          <w:sz w:val="24"/>
          <w:szCs w:val="24"/>
        </w:rPr>
        <w:t xml:space="preserve"> сайтах, то </w:t>
      </w:r>
      <w:r w:rsidRPr="00097C49">
        <w:rPr>
          <w:rFonts w:ascii="Times New Roman" w:eastAsia="Times New Roman" w:hAnsi="Times New Roman" w:cs="Times New Roman"/>
          <w:sz w:val="24"/>
          <w:szCs w:val="24"/>
        </w:rPr>
        <w:t>АМП ингибируют активацию комплемента</w:t>
      </w:r>
      <w:r w:rsidR="00F71F8E" w:rsidRPr="00F71F8E">
        <w:rPr>
          <w:rFonts w:ascii="Times New Roman" w:eastAsia="Times New Roman" w:hAnsi="Times New Roman" w:cs="Times New Roman"/>
          <w:sz w:val="24"/>
          <w:szCs w:val="24"/>
        </w:rPr>
        <w:t xml:space="preserve"> [6]</w:t>
      </w:r>
      <w:r w:rsidR="003541BF" w:rsidRPr="00097C49">
        <w:rPr>
          <w:rFonts w:ascii="Times New Roman" w:eastAsia="Times New Roman" w:hAnsi="Times New Roman" w:cs="Times New Roman"/>
          <w:sz w:val="24"/>
          <w:szCs w:val="24"/>
        </w:rPr>
        <w:t>.</w:t>
      </w:r>
      <w:r w:rsidR="009853DE" w:rsidRPr="00097C49">
        <w:rPr>
          <w:rFonts w:ascii="Times New Roman" w:hAnsi="Times New Roman" w:cs="Times New Roman"/>
          <w:sz w:val="24"/>
          <w:szCs w:val="24"/>
        </w:rPr>
        <w:t xml:space="preserve"> </w:t>
      </w:r>
      <w:proofErr w:type="gramEnd"/>
    </w:p>
    <w:p w:rsidR="00B61302" w:rsidRPr="00097C49" w:rsidRDefault="0097095F" w:rsidP="00097C49">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rPr>
      </w:pPr>
      <w:r w:rsidRPr="00097C49">
        <w:rPr>
          <w:rFonts w:ascii="Times New Roman" w:hAnsi="Times New Roman" w:cs="Times New Roman"/>
          <w:sz w:val="24"/>
          <w:szCs w:val="24"/>
        </w:rPr>
        <w:t>Современной медицине требуются препараты, как способные активировать систему комплемента, так и способные ингибировать активацию комплемента. Кроме того, в последнее время были описаны функции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не ассоциированные с системой комплемента, что открывает возможности для создания препаратов, регулирующих активность </w:t>
      </w:r>
      <w:r w:rsidR="00B2315C" w:rsidRPr="00097C49">
        <w:rPr>
          <w:rFonts w:ascii="Times New Roman" w:hAnsi="Times New Roman" w:cs="Times New Roman"/>
          <w:sz w:val="24"/>
          <w:szCs w:val="24"/>
        </w:rPr>
        <w:t xml:space="preserve">белка </w:t>
      </w:r>
      <w:r w:rsidRPr="00097C49">
        <w:rPr>
          <w:rFonts w:ascii="Times New Roman" w:hAnsi="Times New Roman" w:cs="Times New Roman"/>
          <w:sz w:val="24"/>
          <w:szCs w:val="24"/>
        </w:rPr>
        <w:t>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Дальнейшее исследование взаимодействия компонентов комплемента</w:t>
      </w:r>
      <w:r w:rsidR="00B2315C" w:rsidRPr="00097C49">
        <w:rPr>
          <w:rFonts w:ascii="Times New Roman" w:hAnsi="Times New Roman" w:cs="Times New Roman"/>
          <w:sz w:val="24"/>
          <w:szCs w:val="24"/>
        </w:rPr>
        <w:t>, в том числе С1</w:t>
      </w:r>
      <w:r w:rsidR="00B2315C" w:rsidRPr="00097C49">
        <w:rPr>
          <w:rFonts w:ascii="Times New Roman" w:hAnsi="Times New Roman" w:cs="Times New Roman"/>
          <w:sz w:val="24"/>
          <w:szCs w:val="24"/>
          <w:lang w:val="en-US"/>
        </w:rPr>
        <w:t>q</w:t>
      </w:r>
      <w:r w:rsidR="00B2315C" w:rsidRPr="00097C49">
        <w:rPr>
          <w:rFonts w:ascii="Times New Roman" w:hAnsi="Times New Roman" w:cs="Times New Roman"/>
          <w:sz w:val="24"/>
          <w:szCs w:val="24"/>
        </w:rPr>
        <w:t>,</w:t>
      </w:r>
      <w:r w:rsidRPr="00097C49">
        <w:rPr>
          <w:rFonts w:ascii="Times New Roman" w:hAnsi="Times New Roman" w:cs="Times New Roman"/>
          <w:sz w:val="24"/>
          <w:szCs w:val="24"/>
        </w:rPr>
        <w:t xml:space="preserve"> с АМП необходимо для подробного изучения параметров данного взаимодействия и его эффектов для разработки лекарственных препаратов на их основе. </w:t>
      </w:r>
    </w:p>
    <w:p w:rsidR="002C0EE0" w:rsidRPr="00097C49" w:rsidRDefault="00A37465" w:rsidP="00097C49">
      <w:pPr>
        <w:autoSpaceDE w:val="0"/>
        <w:autoSpaceDN w:val="0"/>
        <w:adjustRightInd w:val="0"/>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 xml:space="preserve">1.4.2 </w:t>
      </w:r>
      <w:proofErr w:type="spellStart"/>
      <w:r w:rsidR="002C0EE0" w:rsidRPr="00097C49">
        <w:rPr>
          <w:rFonts w:ascii="Times New Roman" w:hAnsi="Times New Roman" w:cs="Times New Roman"/>
          <w:b/>
          <w:sz w:val="24"/>
          <w:szCs w:val="24"/>
        </w:rPr>
        <w:t>Тахиплезины</w:t>
      </w:r>
      <w:proofErr w:type="spellEnd"/>
      <w:r w:rsidR="002C0EE0" w:rsidRPr="00097C49">
        <w:rPr>
          <w:rFonts w:ascii="Times New Roman" w:hAnsi="Times New Roman" w:cs="Times New Roman"/>
          <w:b/>
          <w:sz w:val="24"/>
          <w:szCs w:val="24"/>
        </w:rPr>
        <w:t>.</w:t>
      </w:r>
    </w:p>
    <w:p w:rsidR="00E57A53" w:rsidRPr="00097C49" w:rsidRDefault="00B2315C" w:rsidP="00097C49">
      <w:pPr>
        <w:autoSpaceDE w:val="0"/>
        <w:autoSpaceDN w:val="0"/>
        <w:adjustRightInd w:val="0"/>
        <w:spacing w:after="0" w:line="360" w:lineRule="auto"/>
        <w:ind w:firstLine="284"/>
        <w:rPr>
          <w:rFonts w:ascii="Times New Roman" w:hAnsi="Times New Roman" w:cs="Times New Roman"/>
          <w:sz w:val="24"/>
          <w:szCs w:val="24"/>
        </w:rPr>
      </w:pPr>
      <w:proofErr w:type="spellStart"/>
      <w:r w:rsidRPr="00097C49">
        <w:rPr>
          <w:rFonts w:ascii="Times New Roman" w:hAnsi="Times New Roman" w:cs="Times New Roman"/>
          <w:sz w:val="24"/>
          <w:szCs w:val="24"/>
        </w:rPr>
        <w:t>Тахиплезины</w:t>
      </w:r>
      <w:proofErr w:type="spellEnd"/>
      <w:r w:rsidR="004F1399" w:rsidRPr="00097C49">
        <w:rPr>
          <w:rFonts w:ascii="Times New Roman" w:hAnsi="Times New Roman" w:cs="Times New Roman"/>
          <w:sz w:val="24"/>
          <w:szCs w:val="24"/>
        </w:rPr>
        <w:t xml:space="preserve"> (тахиплезин-1, тахиплезин-2</w:t>
      </w:r>
      <w:r w:rsidRPr="00097C49">
        <w:rPr>
          <w:rFonts w:ascii="Times New Roman" w:hAnsi="Times New Roman" w:cs="Times New Roman"/>
          <w:sz w:val="24"/>
          <w:szCs w:val="24"/>
        </w:rPr>
        <w:t xml:space="preserve"> были выделены из гемоцитов подковообразного краба </w:t>
      </w:r>
      <w:proofErr w:type="spellStart"/>
      <w:r w:rsidRPr="00097C49">
        <w:rPr>
          <w:rFonts w:ascii="Times New Roman" w:hAnsi="Times New Roman" w:cs="Times New Roman"/>
          <w:i/>
          <w:iCs/>
          <w:sz w:val="24"/>
          <w:szCs w:val="24"/>
        </w:rPr>
        <w:t>Tachypleus</w:t>
      </w:r>
      <w:proofErr w:type="spellEnd"/>
      <w:r w:rsidRPr="00097C49">
        <w:rPr>
          <w:rFonts w:ascii="Times New Roman" w:hAnsi="Times New Roman" w:cs="Times New Roman"/>
          <w:i/>
          <w:iCs/>
          <w:sz w:val="24"/>
          <w:szCs w:val="24"/>
        </w:rPr>
        <w:t xml:space="preserve"> </w:t>
      </w:r>
      <w:proofErr w:type="spellStart"/>
      <w:r w:rsidRPr="00097C49">
        <w:rPr>
          <w:rFonts w:ascii="Times New Roman" w:hAnsi="Times New Roman" w:cs="Times New Roman"/>
          <w:iCs/>
          <w:sz w:val="24"/>
          <w:szCs w:val="24"/>
        </w:rPr>
        <w:t>tridentatus</w:t>
      </w:r>
      <w:proofErr w:type="spellEnd"/>
      <w:r w:rsidR="004F1399" w:rsidRPr="00097C49">
        <w:rPr>
          <w:rFonts w:ascii="Times New Roman" w:hAnsi="Times New Roman" w:cs="Times New Roman"/>
          <w:iCs/>
          <w:sz w:val="24"/>
          <w:szCs w:val="24"/>
        </w:rPr>
        <w:t xml:space="preserve">; тахиплезин-3 – из </w:t>
      </w:r>
      <w:r w:rsidR="00A978BE" w:rsidRPr="00097C49">
        <w:rPr>
          <w:rFonts w:ascii="Times New Roman" w:hAnsi="Times New Roman" w:cs="Times New Roman"/>
          <w:iCs/>
          <w:sz w:val="24"/>
          <w:szCs w:val="24"/>
        </w:rPr>
        <w:t xml:space="preserve">гемоцитов </w:t>
      </w:r>
      <w:r w:rsidR="004F1399" w:rsidRPr="00097C49">
        <w:rPr>
          <w:rFonts w:ascii="Times New Roman" w:hAnsi="Times New Roman" w:cs="Times New Roman"/>
          <w:iCs/>
          <w:sz w:val="24"/>
          <w:szCs w:val="24"/>
        </w:rPr>
        <w:t xml:space="preserve">родственного вида </w:t>
      </w:r>
      <w:proofErr w:type="spellStart"/>
      <w:r w:rsidR="004F1399" w:rsidRPr="00097C49">
        <w:rPr>
          <w:rFonts w:ascii="Times New Roman" w:hAnsi="Times New Roman" w:cs="Times New Roman"/>
          <w:i/>
          <w:iCs/>
          <w:sz w:val="24"/>
          <w:szCs w:val="24"/>
          <w:lang w:val="en-US"/>
        </w:rPr>
        <w:t>Tachypleus</w:t>
      </w:r>
      <w:proofErr w:type="spellEnd"/>
      <w:r w:rsidR="004F1399" w:rsidRPr="00097C49">
        <w:rPr>
          <w:rFonts w:ascii="Times New Roman" w:hAnsi="Times New Roman" w:cs="Times New Roman"/>
          <w:i/>
          <w:iCs/>
          <w:sz w:val="24"/>
          <w:szCs w:val="24"/>
        </w:rPr>
        <w:t xml:space="preserve"> </w:t>
      </w:r>
      <w:proofErr w:type="spellStart"/>
      <w:r w:rsidR="004F1399" w:rsidRPr="00097C49">
        <w:rPr>
          <w:rFonts w:ascii="Times New Roman" w:hAnsi="Times New Roman" w:cs="Times New Roman"/>
          <w:i/>
          <w:iCs/>
          <w:sz w:val="24"/>
          <w:szCs w:val="24"/>
          <w:lang w:val="en-US"/>
        </w:rPr>
        <w:t>gigas</w:t>
      </w:r>
      <w:proofErr w:type="spellEnd"/>
      <w:r w:rsidR="004F1399" w:rsidRPr="00097C49">
        <w:rPr>
          <w:rFonts w:ascii="Times New Roman" w:hAnsi="Times New Roman" w:cs="Times New Roman"/>
          <w:iCs/>
          <w:sz w:val="24"/>
          <w:szCs w:val="24"/>
        </w:rPr>
        <w:t xml:space="preserve">) принадлежат к семейству </w:t>
      </w:r>
      <w:proofErr w:type="spellStart"/>
      <w:r w:rsidR="004F1399" w:rsidRPr="00097C49">
        <w:rPr>
          <w:rFonts w:ascii="Times New Roman" w:hAnsi="Times New Roman" w:cs="Times New Roman"/>
          <w:iCs/>
          <w:sz w:val="24"/>
          <w:szCs w:val="24"/>
        </w:rPr>
        <w:t>тахиплезинов</w:t>
      </w:r>
      <w:proofErr w:type="spellEnd"/>
      <w:r w:rsidR="004F1399" w:rsidRPr="00097C49">
        <w:rPr>
          <w:rFonts w:ascii="Times New Roman" w:hAnsi="Times New Roman" w:cs="Times New Roman"/>
          <w:iCs/>
          <w:sz w:val="24"/>
          <w:szCs w:val="24"/>
        </w:rPr>
        <w:t>/</w:t>
      </w:r>
      <w:proofErr w:type="spellStart"/>
      <w:r w:rsidR="004F1399" w:rsidRPr="00097C49">
        <w:rPr>
          <w:rFonts w:ascii="Times New Roman" w:hAnsi="Times New Roman" w:cs="Times New Roman"/>
          <w:iCs/>
          <w:sz w:val="24"/>
          <w:szCs w:val="24"/>
        </w:rPr>
        <w:t>полифемузинов</w:t>
      </w:r>
      <w:proofErr w:type="spellEnd"/>
      <w:r w:rsidR="002C0EE0" w:rsidRPr="00097C49">
        <w:rPr>
          <w:rFonts w:ascii="Times New Roman" w:hAnsi="Times New Roman" w:cs="Times New Roman"/>
          <w:i/>
          <w:iCs/>
          <w:sz w:val="24"/>
          <w:szCs w:val="24"/>
        </w:rPr>
        <w:t>.</w:t>
      </w:r>
      <w:r w:rsidR="002C0EE0" w:rsidRPr="00097C49">
        <w:rPr>
          <w:rFonts w:ascii="Times New Roman" w:hAnsi="Times New Roman" w:cs="Times New Roman"/>
          <w:sz w:val="24"/>
          <w:szCs w:val="24"/>
        </w:rPr>
        <w:t xml:space="preserve"> </w:t>
      </w:r>
      <w:proofErr w:type="spellStart"/>
      <w:r w:rsidR="002C0EE0" w:rsidRPr="00097C49">
        <w:rPr>
          <w:rFonts w:ascii="Times New Roman" w:hAnsi="Times New Roman" w:cs="Times New Roman"/>
          <w:sz w:val="24"/>
          <w:szCs w:val="24"/>
        </w:rPr>
        <w:t>Тахиплезины</w:t>
      </w:r>
      <w:proofErr w:type="spellEnd"/>
      <w:r w:rsidR="002C0EE0" w:rsidRPr="00097C49">
        <w:rPr>
          <w:rFonts w:ascii="Times New Roman" w:hAnsi="Times New Roman" w:cs="Times New Roman"/>
          <w:sz w:val="24"/>
          <w:szCs w:val="24"/>
        </w:rPr>
        <w:t xml:space="preserve"> состоят из 17 </w:t>
      </w:r>
      <w:proofErr w:type="spellStart"/>
      <w:r w:rsidR="002C0EE0" w:rsidRPr="00097C49">
        <w:rPr>
          <w:rFonts w:ascii="Times New Roman" w:hAnsi="Times New Roman" w:cs="Times New Roman"/>
          <w:sz w:val="24"/>
          <w:szCs w:val="24"/>
        </w:rPr>
        <w:t>а.о</w:t>
      </w:r>
      <w:proofErr w:type="spellEnd"/>
      <w:r w:rsidR="002C0EE0" w:rsidRPr="00097C49">
        <w:rPr>
          <w:rFonts w:ascii="Times New Roman" w:hAnsi="Times New Roman" w:cs="Times New Roman"/>
          <w:sz w:val="24"/>
          <w:szCs w:val="24"/>
        </w:rPr>
        <w:t>. и имеют с</w:t>
      </w:r>
      <w:r w:rsidR="00F71F8E">
        <w:rPr>
          <w:rFonts w:ascii="Times New Roman" w:hAnsi="Times New Roman" w:cs="Times New Roman"/>
          <w:sz w:val="24"/>
          <w:szCs w:val="24"/>
        </w:rPr>
        <w:t>уммарный положительный заряд +6</w:t>
      </w:r>
      <w:r w:rsidR="002C0EE0" w:rsidRPr="00097C49">
        <w:rPr>
          <w:rFonts w:ascii="Times New Roman" w:hAnsi="Times New Roman" w:cs="Times New Roman"/>
          <w:sz w:val="24"/>
          <w:szCs w:val="24"/>
        </w:rPr>
        <w:t xml:space="preserve"> </w:t>
      </w:r>
      <w:r w:rsidR="00F71F8E" w:rsidRPr="00F71F8E">
        <w:rPr>
          <w:rFonts w:ascii="Times New Roman" w:hAnsi="Times New Roman" w:cs="Times New Roman"/>
          <w:sz w:val="24"/>
          <w:szCs w:val="24"/>
        </w:rPr>
        <w:t>[34].</w:t>
      </w:r>
      <w:r w:rsidR="002C0EE0" w:rsidRPr="00097C49">
        <w:rPr>
          <w:rFonts w:ascii="Times New Roman" w:hAnsi="Times New Roman" w:cs="Times New Roman"/>
          <w:sz w:val="24"/>
          <w:szCs w:val="24"/>
        </w:rPr>
        <w:t xml:space="preserve"> </w:t>
      </w:r>
      <w:r w:rsidR="00A978BE" w:rsidRPr="00097C49">
        <w:rPr>
          <w:rFonts w:ascii="Times New Roman" w:hAnsi="Times New Roman" w:cs="Times New Roman"/>
          <w:sz w:val="24"/>
          <w:szCs w:val="24"/>
        </w:rPr>
        <w:t xml:space="preserve">Они представляют собой </w:t>
      </w:r>
      <w:proofErr w:type="gramStart"/>
      <w:r w:rsidR="00A978BE" w:rsidRPr="00097C49">
        <w:rPr>
          <w:rFonts w:ascii="Times New Roman" w:hAnsi="Times New Roman" w:cs="Times New Roman"/>
          <w:sz w:val="24"/>
          <w:szCs w:val="24"/>
        </w:rPr>
        <w:t>β-</w:t>
      </w:r>
      <w:proofErr w:type="gramEnd"/>
      <w:r w:rsidR="006B6BA0" w:rsidRPr="00097C49">
        <w:rPr>
          <w:rFonts w:ascii="Times New Roman" w:hAnsi="Times New Roman" w:cs="Times New Roman"/>
          <w:sz w:val="24"/>
          <w:szCs w:val="24"/>
        </w:rPr>
        <w:t>структурные</w:t>
      </w:r>
      <w:r w:rsidR="00A978BE" w:rsidRPr="00097C49">
        <w:rPr>
          <w:rFonts w:ascii="Times New Roman" w:hAnsi="Times New Roman" w:cs="Times New Roman"/>
          <w:sz w:val="24"/>
          <w:szCs w:val="24"/>
        </w:rPr>
        <w:t xml:space="preserve"> АМП (2 антипараллельных β-листа, стабилизированных двумя дисульфидными связями (</w:t>
      </w:r>
      <w:r w:rsidR="00A978BE" w:rsidRPr="00097C49">
        <w:rPr>
          <w:rFonts w:ascii="Times New Roman" w:hAnsi="Times New Roman" w:cs="Times New Roman"/>
          <w:sz w:val="24"/>
          <w:szCs w:val="24"/>
          <w:lang w:val="en-US"/>
        </w:rPr>
        <w:t>Chen</w:t>
      </w:r>
      <w:r w:rsidR="00A978BE" w:rsidRPr="00097C49">
        <w:rPr>
          <w:rFonts w:ascii="Times New Roman" w:hAnsi="Times New Roman" w:cs="Times New Roman"/>
          <w:sz w:val="24"/>
          <w:szCs w:val="24"/>
        </w:rPr>
        <w:t xml:space="preserve">, 2005)). </w:t>
      </w:r>
      <w:r w:rsidR="006B6BA0" w:rsidRPr="00097C49">
        <w:rPr>
          <w:rFonts w:ascii="Times New Roman" w:hAnsi="Times New Roman" w:cs="Times New Roman"/>
          <w:sz w:val="24"/>
          <w:szCs w:val="24"/>
        </w:rPr>
        <w:t xml:space="preserve">4 </w:t>
      </w:r>
      <w:proofErr w:type="spellStart"/>
      <w:r w:rsidR="006B6BA0" w:rsidRPr="00097C49">
        <w:rPr>
          <w:rFonts w:ascii="Times New Roman" w:hAnsi="Times New Roman" w:cs="Times New Roman"/>
          <w:sz w:val="24"/>
          <w:szCs w:val="24"/>
        </w:rPr>
        <w:t>а.о</w:t>
      </w:r>
      <w:proofErr w:type="spellEnd"/>
      <w:r w:rsidR="006B6BA0" w:rsidRPr="00097C49">
        <w:rPr>
          <w:rFonts w:ascii="Times New Roman" w:hAnsi="Times New Roman" w:cs="Times New Roman"/>
          <w:sz w:val="24"/>
          <w:szCs w:val="24"/>
        </w:rPr>
        <w:t xml:space="preserve">. </w:t>
      </w:r>
      <w:r w:rsidR="006B6BA0" w:rsidRPr="00097C49">
        <w:rPr>
          <w:rFonts w:ascii="Times New Roman" w:hAnsi="Times New Roman" w:cs="Times New Roman"/>
          <w:sz w:val="24"/>
          <w:szCs w:val="24"/>
          <w:lang w:val="en-US"/>
        </w:rPr>
        <w:t>Cys</w:t>
      </w:r>
      <w:r w:rsidR="006B6BA0" w:rsidRPr="00097C49">
        <w:rPr>
          <w:rFonts w:ascii="Times New Roman" w:hAnsi="Times New Roman" w:cs="Times New Roman"/>
          <w:sz w:val="24"/>
          <w:szCs w:val="24"/>
        </w:rPr>
        <w:t xml:space="preserve"> играют важную структурную роль, придавая молекуле амфифильные свойства, существенные для активности ТР. Тем не менее, показано, что наличие остатков </w:t>
      </w:r>
      <w:r w:rsidR="006B6BA0" w:rsidRPr="00097C49">
        <w:rPr>
          <w:rFonts w:ascii="Times New Roman" w:hAnsi="Times New Roman" w:cs="Times New Roman"/>
          <w:sz w:val="24"/>
          <w:szCs w:val="24"/>
          <w:lang w:val="en-US"/>
        </w:rPr>
        <w:t>Cys</w:t>
      </w:r>
      <w:r w:rsidR="00880B29" w:rsidRPr="00097C49">
        <w:rPr>
          <w:rFonts w:ascii="Times New Roman" w:hAnsi="Times New Roman" w:cs="Times New Roman"/>
          <w:sz w:val="24"/>
          <w:szCs w:val="24"/>
        </w:rPr>
        <w:t xml:space="preserve"> не влияет на антимикробную активность ТР (но является ключевым для их гемолитической активности). (</w:t>
      </w:r>
      <w:proofErr w:type="spellStart"/>
      <w:r w:rsidR="00880B29" w:rsidRPr="00097C49">
        <w:rPr>
          <w:rFonts w:ascii="Times New Roman" w:hAnsi="Times New Roman" w:cs="Times New Roman"/>
          <w:sz w:val="24"/>
          <w:szCs w:val="24"/>
          <w:lang w:val="en-US"/>
        </w:rPr>
        <w:t>Ramamoorthy</w:t>
      </w:r>
      <w:proofErr w:type="spellEnd"/>
      <w:r w:rsidR="00880B29" w:rsidRPr="00097C49">
        <w:rPr>
          <w:rFonts w:ascii="Times New Roman" w:hAnsi="Times New Roman" w:cs="Times New Roman"/>
          <w:sz w:val="24"/>
          <w:szCs w:val="24"/>
        </w:rPr>
        <w:t xml:space="preserve">, 2006) </w:t>
      </w:r>
      <w:r w:rsidR="002C0EE0" w:rsidRPr="00097C49">
        <w:rPr>
          <w:rFonts w:ascii="Times New Roman" w:hAnsi="Times New Roman" w:cs="Times New Roman"/>
          <w:sz w:val="24"/>
          <w:szCs w:val="24"/>
        </w:rPr>
        <w:t>Среди особенностей структуры стоит отметить</w:t>
      </w:r>
      <w:r w:rsidR="00880B29" w:rsidRPr="00097C49">
        <w:rPr>
          <w:rFonts w:ascii="Times New Roman" w:hAnsi="Times New Roman" w:cs="Times New Roman"/>
          <w:sz w:val="24"/>
          <w:szCs w:val="24"/>
        </w:rPr>
        <w:t xml:space="preserve"> также</w:t>
      </w:r>
      <w:r w:rsidR="002C0EE0" w:rsidRPr="00097C49">
        <w:rPr>
          <w:rFonts w:ascii="Times New Roman" w:hAnsi="Times New Roman" w:cs="Times New Roman"/>
          <w:sz w:val="24"/>
          <w:szCs w:val="24"/>
        </w:rPr>
        <w:t xml:space="preserve"> наличие </w:t>
      </w:r>
      <w:proofErr w:type="spellStart"/>
      <w:r w:rsidR="002C0EE0" w:rsidRPr="00097C49">
        <w:rPr>
          <w:rFonts w:ascii="Times New Roman" w:hAnsi="Times New Roman" w:cs="Times New Roman"/>
          <w:sz w:val="24"/>
          <w:szCs w:val="24"/>
        </w:rPr>
        <w:t>амидированного</w:t>
      </w:r>
      <w:proofErr w:type="spellEnd"/>
      <w:r w:rsidR="002C0EE0" w:rsidRPr="00097C49">
        <w:rPr>
          <w:rFonts w:ascii="Times New Roman" w:hAnsi="Times New Roman" w:cs="Times New Roman"/>
          <w:sz w:val="24"/>
          <w:szCs w:val="24"/>
        </w:rPr>
        <w:t xml:space="preserve"> С-концевого </w:t>
      </w:r>
      <w:r w:rsidR="00880B29" w:rsidRPr="00097C49">
        <w:rPr>
          <w:rFonts w:ascii="Times New Roman" w:hAnsi="Times New Roman" w:cs="Times New Roman"/>
          <w:sz w:val="24"/>
          <w:szCs w:val="24"/>
        </w:rPr>
        <w:t xml:space="preserve">остатка </w:t>
      </w:r>
      <w:r w:rsidR="00880B29" w:rsidRPr="00097C49">
        <w:rPr>
          <w:rFonts w:ascii="Times New Roman" w:hAnsi="Times New Roman" w:cs="Times New Roman"/>
          <w:sz w:val="24"/>
          <w:szCs w:val="24"/>
          <w:lang w:val="en-US"/>
        </w:rPr>
        <w:t>Arg</w:t>
      </w:r>
      <w:r w:rsidR="002C0EE0" w:rsidRPr="00097C49">
        <w:rPr>
          <w:rFonts w:ascii="Times New Roman" w:hAnsi="Times New Roman" w:cs="Times New Roman"/>
          <w:sz w:val="24"/>
          <w:szCs w:val="24"/>
        </w:rPr>
        <w:t>. Т</w:t>
      </w:r>
      <w:r w:rsidR="00880B29" w:rsidRPr="00097C49">
        <w:rPr>
          <w:rFonts w:ascii="Times New Roman" w:hAnsi="Times New Roman" w:cs="Times New Roman"/>
          <w:sz w:val="24"/>
          <w:szCs w:val="24"/>
          <w:lang w:val="en-US"/>
        </w:rPr>
        <w:t>P</w:t>
      </w:r>
      <w:r w:rsidR="002C0EE0" w:rsidRPr="00097C49">
        <w:rPr>
          <w:rFonts w:ascii="Times New Roman" w:hAnsi="Times New Roman" w:cs="Times New Roman"/>
          <w:sz w:val="24"/>
          <w:szCs w:val="24"/>
        </w:rPr>
        <w:t xml:space="preserve"> обладают выраженной активностью в отношении широкого спектра </w:t>
      </w:r>
      <w:r w:rsidR="00880B29" w:rsidRPr="00097C49">
        <w:rPr>
          <w:rFonts w:ascii="Times New Roman" w:hAnsi="Times New Roman" w:cs="Times New Roman"/>
          <w:sz w:val="24"/>
          <w:szCs w:val="24"/>
        </w:rPr>
        <w:t xml:space="preserve">грамположительных и грамотрицательных </w:t>
      </w:r>
      <w:r w:rsidR="002C0EE0" w:rsidRPr="00097C49">
        <w:rPr>
          <w:rFonts w:ascii="Times New Roman" w:hAnsi="Times New Roman" w:cs="Times New Roman"/>
          <w:sz w:val="24"/>
          <w:szCs w:val="24"/>
        </w:rPr>
        <w:t xml:space="preserve">бактерий и дрожжей. Активность этих пептидов не ограничивается прямым </w:t>
      </w:r>
      <w:proofErr w:type="spellStart"/>
      <w:r w:rsidR="002C0EE0" w:rsidRPr="00097C49">
        <w:rPr>
          <w:rFonts w:ascii="Times New Roman" w:hAnsi="Times New Roman" w:cs="Times New Roman"/>
          <w:sz w:val="24"/>
          <w:szCs w:val="24"/>
        </w:rPr>
        <w:t>мембранотропным</w:t>
      </w:r>
      <w:proofErr w:type="spellEnd"/>
      <w:r w:rsidR="002C0EE0" w:rsidRPr="00097C49">
        <w:rPr>
          <w:rFonts w:ascii="Times New Roman" w:hAnsi="Times New Roman" w:cs="Times New Roman"/>
          <w:sz w:val="24"/>
          <w:szCs w:val="24"/>
        </w:rPr>
        <w:t xml:space="preserve"> действием. Помимо способности формировать стабильные поры и вызывать деполяризацию б</w:t>
      </w:r>
      <w:r w:rsidR="00880B29" w:rsidRPr="00097C49">
        <w:rPr>
          <w:rFonts w:ascii="Times New Roman" w:hAnsi="Times New Roman" w:cs="Times New Roman"/>
          <w:sz w:val="24"/>
          <w:szCs w:val="24"/>
        </w:rPr>
        <w:t>актериальных мембран, ТР</w:t>
      </w:r>
      <w:r w:rsidR="002C0EE0" w:rsidRPr="00097C49">
        <w:rPr>
          <w:rFonts w:ascii="Times New Roman" w:hAnsi="Times New Roman" w:cs="Times New Roman"/>
          <w:sz w:val="24"/>
          <w:szCs w:val="24"/>
        </w:rPr>
        <w:t xml:space="preserve"> </w:t>
      </w:r>
      <w:r w:rsidR="00880B29" w:rsidRPr="00097C49">
        <w:rPr>
          <w:rFonts w:ascii="Times New Roman" w:hAnsi="Times New Roman" w:cs="Times New Roman"/>
          <w:sz w:val="24"/>
          <w:szCs w:val="24"/>
        </w:rPr>
        <w:t>могут</w:t>
      </w:r>
      <w:r w:rsidR="002C0EE0" w:rsidRPr="00097C49">
        <w:rPr>
          <w:rFonts w:ascii="Times New Roman" w:hAnsi="Times New Roman" w:cs="Times New Roman"/>
          <w:sz w:val="24"/>
          <w:szCs w:val="24"/>
        </w:rPr>
        <w:t xml:space="preserve"> связываться с внутриклеточными мишенями, в частности с геномной и </w:t>
      </w:r>
      <w:proofErr w:type="spellStart"/>
      <w:r w:rsidR="002C0EE0" w:rsidRPr="00097C49">
        <w:rPr>
          <w:rFonts w:ascii="Times New Roman" w:hAnsi="Times New Roman" w:cs="Times New Roman"/>
          <w:sz w:val="24"/>
          <w:szCs w:val="24"/>
        </w:rPr>
        <w:t>плазмидной</w:t>
      </w:r>
      <w:proofErr w:type="spellEnd"/>
      <w:r w:rsidR="002C0EE0" w:rsidRPr="00097C49">
        <w:rPr>
          <w:rFonts w:ascii="Times New Roman" w:hAnsi="Times New Roman" w:cs="Times New Roman"/>
          <w:sz w:val="24"/>
          <w:szCs w:val="24"/>
        </w:rPr>
        <w:t xml:space="preserve"> ДНК. </w:t>
      </w:r>
      <w:r w:rsidR="00880B29" w:rsidRPr="00097C49">
        <w:rPr>
          <w:rFonts w:ascii="Times New Roman" w:hAnsi="Times New Roman" w:cs="Times New Roman"/>
          <w:sz w:val="24"/>
          <w:szCs w:val="24"/>
        </w:rPr>
        <w:t xml:space="preserve">Кроме того, </w:t>
      </w:r>
      <w:proofErr w:type="gramStart"/>
      <w:r w:rsidR="00880B29" w:rsidRPr="00097C49">
        <w:rPr>
          <w:rFonts w:ascii="Times New Roman" w:hAnsi="Times New Roman" w:cs="Times New Roman"/>
          <w:sz w:val="24"/>
          <w:szCs w:val="24"/>
        </w:rPr>
        <w:t>ТР</w:t>
      </w:r>
      <w:proofErr w:type="gramEnd"/>
      <w:r w:rsidR="00880B29" w:rsidRPr="00097C49">
        <w:rPr>
          <w:rFonts w:ascii="Times New Roman" w:hAnsi="Times New Roman" w:cs="Times New Roman"/>
          <w:sz w:val="24"/>
          <w:szCs w:val="24"/>
        </w:rPr>
        <w:t xml:space="preserve"> способны</w:t>
      </w:r>
      <w:r w:rsidR="002C0EE0" w:rsidRPr="00097C49">
        <w:rPr>
          <w:rFonts w:ascii="Times New Roman" w:hAnsi="Times New Roman" w:cs="Times New Roman"/>
          <w:sz w:val="24"/>
          <w:szCs w:val="24"/>
        </w:rPr>
        <w:t xml:space="preserve"> связывать бактериальные эндотоксины</w:t>
      </w:r>
      <w:r w:rsidR="00F71F8E">
        <w:rPr>
          <w:rFonts w:ascii="Times New Roman" w:hAnsi="Times New Roman" w:cs="Times New Roman"/>
          <w:sz w:val="24"/>
          <w:szCs w:val="24"/>
          <w:lang w:val="en-US"/>
        </w:rPr>
        <w:t xml:space="preserve"> [34]</w:t>
      </w:r>
      <w:r w:rsidR="002C0EE0" w:rsidRPr="00097C49">
        <w:rPr>
          <w:rFonts w:ascii="Times New Roman" w:hAnsi="Times New Roman" w:cs="Times New Roman"/>
          <w:sz w:val="24"/>
          <w:szCs w:val="24"/>
        </w:rPr>
        <w:t>.</w:t>
      </w:r>
      <w:r w:rsidR="00880B29" w:rsidRPr="00097C49">
        <w:rPr>
          <w:rFonts w:ascii="Times New Roman" w:hAnsi="Times New Roman" w:cs="Times New Roman"/>
          <w:sz w:val="24"/>
          <w:szCs w:val="24"/>
        </w:rPr>
        <w:t xml:space="preserve"> </w:t>
      </w: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A37465" w:rsidRDefault="00A37465" w:rsidP="00097C49">
      <w:pPr>
        <w:pStyle w:val="11"/>
        <w:spacing w:after="0" w:line="360" w:lineRule="auto"/>
        <w:ind w:left="0" w:firstLine="284"/>
        <w:rPr>
          <w:rFonts w:ascii="Times New Roman" w:hAnsi="Times New Roman"/>
          <w:b/>
          <w:sz w:val="24"/>
          <w:szCs w:val="24"/>
        </w:rPr>
      </w:pPr>
    </w:p>
    <w:p w:rsidR="00073E26" w:rsidRPr="00097C49" w:rsidRDefault="00A37465" w:rsidP="00CC24DD">
      <w:pPr>
        <w:pStyle w:val="11"/>
        <w:spacing w:after="0" w:line="360" w:lineRule="auto"/>
        <w:ind w:left="0"/>
        <w:jc w:val="center"/>
        <w:rPr>
          <w:rFonts w:ascii="Times New Roman" w:hAnsi="Times New Roman"/>
          <w:b/>
          <w:sz w:val="24"/>
          <w:szCs w:val="24"/>
        </w:rPr>
      </w:pPr>
      <w:r>
        <w:rPr>
          <w:rFonts w:ascii="Times New Roman" w:hAnsi="Times New Roman"/>
          <w:b/>
          <w:sz w:val="24"/>
          <w:szCs w:val="24"/>
        </w:rPr>
        <w:t>ГЛАВА 2.</w:t>
      </w:r>
      <w:r w:rsidR="00F40669" w:rsidRPr="00097C49">
        <w:rPr>
          <w:rFonts w:ascii="Times New Roman" w:hAnsi="Times New Roman"/>
          <w:b/>
          <w:sz w:val="24"/>
          <w:szCs w:val="24"/>
        </w:rPr>
        <w:t xml:space="preserve"> </w:t>
      </w:r>
      <w:r w:rsidR="00CC24DD">
        <w:rPr>
          <w:rFonts w:ascii="Times New Roman" w:hAnsi="Times New Roman"/>
          <w:b/>
          <w:sz w:val="24"/>
          <w:szCs w:val="24"/>
        </w:rPr>
        <w:t>МАТЕРИАЛЫ И МЕТОДЫ</w:t>
      </w:r>
    </w:p>
    <w:p w:rsidR="006722E1" w:rsidRPr="00097C49" w:rsidRDefault="006722E1" w:rsidP="00097C49">
      <w:pPr>
        <w:pStyle w:val="11"/>
        <w:spacing w:after="0" w:line="360" w:lineRule="auto"/>
        <w:ind w:left="0" w:firstLine="284"/>
        <w:rPr>
          <w:rFonts w:ascii="Times New Roman" w:hAnsi="Times New Roman"/>
          <w:sz w:val="24"/>
          <w:szCs w:val="24"/>
        </w:rPr>
      </w:pPr>
      <w:r w:rsidRPr="00097C49">
        <w:rPr>
          <w:rFonts w:ascii="Times New Roman" w:hAnsi="Times New Roman"/>
          <w:sz w:val="24"/>
          <w:szCs w:val="24"/>
        </w:rPr>
        <w:t xml:space="preserve">Рекомбинантный тахиплезин-1 был </w:t>
      </w:r>
      <w:r w:rsidR="00FE2CCC" w:rsidRPr="00097C49">
        <w:rPr>
          <w:rFonts w:ascii="Times New Roman" w:hAnsi="Times New Roman"/>
          <w:sz w:val="24"/>
          <w:szCs w:val="24"/>
        </w:rPr>
        <w:t>любезно предоставлен</w:t>
      </w:r>
      <w:r w:rsidR="00F40669" w:rsidRPr="00097C49">
        <w:rPr>
          <w:rFonts w:ascii="Times New Roman" w:eastAsia="TimesNewRomanPSMT" w:hAnsi="Times New Roman"/>
          <w:sz w:val="24"/>
          <w:szCs w:val="24"/>
        </w:rPr>
        <w:t xml:space="preserve"> д.х.н., проф. Т.В. </w:t>
      </w:r>
      <w:proofErr w:type="spellStart"/>
      <w:r w:rsidR="00F40669" w:rsidRPr="00097C49">
        <w:rPr>
          <w:rFonts w:ascii="Times New Roman" w:eastAsia="TimesNewRomanPSMT" w:hAnsi="Times New Roman"/>
          <w:sz w:val="24"/>
          <w:szCs w:val="24"/>
        </w:rPr>
        <w:t>Овчинниковой</w:t>
      </w:r>
      <w:proofErr w:type="spellEnd"/>
      <w:r w:rsidR="00F40669" w:rsidRPr="00097C49">
        <w:rPr>
          <w:rFonts w:ascii="Times New Roman" w:eastAsia="TimesNewRomanPSMT" w:hAnsi="Times New Roman"/>
          <w:sz w:val="24"/>
          <w:szCs w:val="24"/>
        </w:rPr>
        <w:t xml:space="preserve"> (ФГБУН «Институт биоорганической химии», Москва).</w:t>
      </w:r>
    </w:p>
    <w:p w:rsidR="006E7E26" w:rsidRPr="00097C49" w:rsidRDefault="00F40669"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 xml:space="preserve">2.1. </w:t>
      </w:r>
      <w:r w:rsidR="001459B5" w:rsidRPr="00097C49">
        <w:rPr>
          <w:rFonts w:ascii="Times New Roman" w:hAnsi="Times New Roman" w:cs="Times New Roman"/>
          <w:b/>
          <w:sz w:val="24"/>
          <w:szCs w:val="24"/>
        </w:rPr>
        <w:t>Получение</w:t>
      </w:r>
      <w:r w:rsidR="006E7E26" w:rsidRPr="00097C49">
        <w:rPr>
          <w:rFonts w:ascii="Times New Roman" w:hAnsi="Times New Roman" w:cs="Times New Roman"/>
          <w:b/>
          <w:sz w:val="24"/>
          <w:szCs w:val="24"/>
        </w:rPr>
        <w:t xml:space="preserve"> </w:t>
      </w:r>
      <w:r w:rsidR="006E7E26" w:rsidRPr="00097C49">
        <w:rPr>
          <w:rFonts w:ascii="Times New Roman" w:hAnsi="Times New Roman" w:cs="Times New Roman"/>
          <w:b/>
          <w:sz w:val="24"/>
          <w:szCs w:val="24"/>
          <w:lang w:val="en-US"/>
        </w:rPr>
        <w:t>C</w:t>
      </w:r>
      <w:r w:rsidR="006E7E26" w:rsidRPr="00097C49">
        <w:rPr>
          <w:rFonts w:ascii="Times New Roman" w:hAnsi="Times New Roman" w:cs="Times New Roman"/>
          <w:b/>
          <w:sz w:val="24"/>
          <w:szCs w:val="24"/>
        </w:rPr>
        <w:t>1</w:t>
      </w:r>
      <w:r w:rsidR="006E7E26" w:rsidRPr="00097C49">
        <w:rPr>
          <w:rFonts w:ascii="Times New Roman" w:hAnsi="Times New Roman" w:cs="Times New Roman"/>
          <w:b/>
          <w:sz w:val="24"/>
          <w:szCs w:val="24"/>
          <w:lang w:val="en-US"/>
        </w:rPr>
        <w:t>q</w:t>
      </w:r>
      <w:r w:rsidR="006E7E26" w:rsidRPr="00097C49">
        <w:rPr>
          <w:rFonts w:ascii="Times New Roman" w:hAnsi="Times New Roman" w:cs="Times New Roman"/>
          <w:b/>
          <w:sz w:val="24"/>
          <w:szCs w:val="24"/>
        </w:rPr>
        <w:t xml:space="preserve"> </w:t>
      </w:r>
    </w:p>
    <w:p w:rsidR="00073E26" w:rsidRPr="00097C49" w:rsidRDefault="006E7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Источником </w:t>
      </w:r>
      <w:r w:rsidR="00073E26" w:rsidRPr="00097C49">
        <w:rPr>
          <w:rFonts w:ascii="Times New Roman" w:hAnsi="Times New Roman" w:cs="Times New Roman"/>
          <w:sz w:val="24"/>
          <w:szCs w:val="24"/>
          <w:lang w:val="en-US"/>
        </w:rPr>
        <w:t>C</w:t>
      </w:r>
      <w:r w:rsidR="00073E26" w:rsidRPr="00097C49">
        <w:rPr>
          <w:rFonts w:ascii="Times New Roman" w:hAnsi="Times New Roman" w:cs="Times New Roman"/>
          <w:sz w:val="24"/>
          <w:szCs w:val="24"/>
        </w:rPr>
        <w:t>1</w:t>
      </w:r>
      <w:r w:rsidR="00073E26" w:rsidRPr="00097C49">
        <w:rPr>
          <w:rFonts w:ascii="Times New Roman" w:hAnsi="Times New Roman" w:cs="Times New Roman"/>
          <w:sz w:val="24"/>
          <w:szCs w:val="24"/>
          <w:lang w:val="en-US"/>
        </w:rPr>
        <w:t>q</w:t>
      </w:r>
      <w:r w:rsidR="00073E26" w:rsidRPr="00097C49">
        <w:rPr>
          <w:rFonts w:ascii="Times New Roman" w:hAnsi="Times New Roman" w:cs="Times New Roman"/>
          <w:sz w:val="24"/>
          <w:szCs w:val="24"/>
        </w:rPr>
        <w:t xml:space="preserve"> была сыворотка крови здоровых доноров с различными группами крови, хранившаяся в морозильной камере при </w:t>
      </w:r>
      <w:r w:rsidR="00073E26" w:rsidRPr="00097C49">
        <w:rPr>
          <w:rFonts w:ascii="Times New Roman" w:hAnsi="Times New Roman" w:cs="Times New Roman"/>
          <w:sz w:val="24"/>
          <w:szCs w:val="24"/>
          <w:lang w:val="en-US"/>
        </w:rPr>
        <w:t>t</w:t>
      </w:r>
      <w:r w:rsidR="00073E26" w:rsidRPr="00097C49">
        <w:rPr>
          <w:rFonts w:ascii="Times New Roman" w:hAnsi="Times New Roman" w:cs="Times New Roman"/>
          <w:sz w:val="24"/>
          <w:szCs w:val="24"/>
        </w:rPr>
        <w:t xml:space="preserve"> = </w:t>
      </w:r>
      <w:r w:rsidR="00F656FF" w:rsidRPr="00097C49">
        <w:rPr>
          <w:rFonts w:ascii="Times New Roman" w:hAnsi="Times New Roman" w:cs="Times New Roman"/>
          <w:sz w:val="24"/>
          <w:szCs w:val="24"/>
        </w:rPr>
        <w:t>–</w:t>
      </w:r>
      <w:r w:rsidR="00073E26" w:rsidRPr="00097C49">
        <w:rPr>
          <w:rFonts w:ascii="Times New Roman" w:hAnsi="Times New Roman" w:cs="Times New Roman"/>
          <w:sz w:val="24"/>
          <w:szCs w:val="24"/>
        </w:rPr>
        <w:t>20 ºС. Сыворотку размораживали в течение ночи</w:t>
      </w:r>
      <w:r w:rsidR="00073E26" w:rsidRPr="00097C49">
        <w:rPr>
          <w:rFonts w:ascii="Times New Roman" w:hAnsi="Times New Roman" w:cs="Times New Roman"/>
          <w:color w:val="FF0000"/>
          <w:sz w:val="24"/>
          <w:szCs w:val="24"/>
        </w:rPr>
        <w:t xml:space="preserve"> </w:t>
      </w:r>
      <w:r w:rsidR="00073E26" w:rsidRPr="00097C49">
        <w:rPr>
          <w:rFonts w:ascii="Times New Roman" w:hAnsi="Times New Roman" w:cs="Times New Roman"/>
          <w:sz w:val="24"/>
          <w:szCs w:val="24"/>
        </w:rPr>
        <w:t>при +4ºС. Для определения наиболе</w:t>
      </w:r>
      <w:r w:rsidR="00FC3534" w:rsidRPr="00097C49">
        <w:rPr>
          <w:rFonts w:ascii="Times New Roman" w:hAnsi="Times New Roman" w:cs="Times New Roman"/>
          <w:sz w:val="24"/>
          <w:szCs w:val="24"/>
        </w:rPr>
        <w:t>е эффективного способа получения</w:t>
      </w:r>
      <w:r w:rsidR="00073E26" w:rsidRPr="00097C49">
        <w:rPr>
          <w:rFonts w:ascii="Times New Roman" w:hAnsi="Times New Roman" w:cs="Times New Roman"/>
          <w:sz w:val="24"/>
          <w:szCs w:val="24"/>
        </w:rPr>
        <w:t xml:space="preserve"> С1</w:t>
      </w:r>
      <w:r w:rsidR="00073E26" w:rsidRPr="00097C49">
        <w:rPr>
          <w:rFonts w:ascii="Times New Roman" w:hAnsi="Times New Roman" w:cs="Times New Roman"/>
          <w:sz w:val="24"/>
          <w:szCs w:val="24"/>
          <w:lang w:val="en-US"/>
        </w:rPr>
        <w:t>q</w:t>
      </w:r>
      <w:r w:rsidR="00073E26" w:rsidRPr="00097C49">
        <w:rPr>
          <w:rFonts w:ascii="Times New Roman" w:hAnsi="Times New Roman" w:cs="Times New Roman"/>
          <w:sz w:val="24"/>
          <w:szCs w:val="24"/>
        </w:rPr>
        <w:t xml:space="preserve"> взяли 2 порции сыворотки одинакового объёма (50 мл). </w:t>
      </w:r>
    </w:p>
    <w:p w:rsidR="00F40669" w:rsidRPr="00A37465" w:rsidRDefault="00073E26" w:rsidP="003C3CD6">
      <w:pPr>
        <w:pStyle w:val="11"/>
        <w:numPr>
          <w:ilvl w:val="2"/>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Осаждение белков из сыворотки для выделения С1</w:t>
      </w:r>
      <w:r w:rsidRPr="00A37465">
        <w:rPr>
          <w:rFonts w:ascii="Times New Roman" w:hAnsi="Times New Roman"/>
          <w:b/>
          <w:sz w:val="24"/>
          <w:szCs w:val="24"/>
          <w:lang w:val="en-US"/>
        </w:rPr>
        <w:t>q</w:t>
      </w:r>
    </w:p>
    <w:p w:rsidR="00073E26" w:rsidRPr="00097C49" w:rsidRDefault="00F40669" w:rsidP="00097C49">
      <w:pPr>
        <w:pStyle w:val="11"/>
        <w:spacing w:after="0" w:line="360" w:lineRule="auto"/>
        <w:ind w:left="0" w:firstLine="284"/>
        <w:rPr>
          <w:rFonts w:ascii="Times New Roman" w:hAnsi="Times New Roman"/>
          <w:sz w:val="24"/>
          <w:szCs w:val="24"/>
        </w:rPr>
      </w:pPr>
      <w:r w:rsidRPr="00097C49">
        <w:rPr>
          <w:rFonts w:ascii="Times New Roman" w:hAnsi="Times New Roman"/>
          <w:sz w:val="24"/>
          <w:szCs w:val="24"/>
        </w:rPr>
        <w:t>Для оптимизации выделения С1</w:t>
      </w:r>
      <w:r w:rsidRPr="00097C49">
        <w:rPr>
          <w:rFonts w:ascii="Times New Roman" w:hAnsi="Times New Roman"/>
          <w:sz w:val="24"/>
          <w:szCs w:val="24"/>
          <w:lang w:val="en-US"/>
        </w:rPr>
        <w:t>q</w:t>
      </w:r>
      <w:r w:rsidRPr="00097C49">
        <w:rPr>
          <w:rFonts w:ascii="Times New Roman" w:hAnsi="Times New Roman"/>
          <w:sz w:val="24"/>
          <w:szCs w:val="24"/>
        </w:rPr>
        <w:t xml:space="preserve"> было предложено два разных способа осаждения С1</w:t>
      </w:r>
      <w:r w:rsidRPr="00097C49">
        <w:rPr>
          <w:rFonts w:ascii="Times New Roman" w:hAnsi="Times New Roman"/>
          <w:sz w:val="24"/>
          <w:szCs w:val="24"/>
          <w:lang w:val="en-US"/>
        </w:rPr>
        <w:t>q</w:t>
      </w:r>
      <w:r w:rsidRPr="00097C49">
        <w:rPr>
          <w:rFonts w:ascii="Times New Roman" w:hAnsi="Times New Roman"/>
          <w:sz w:val="24"/>
          <w:szCs w:val="24"/>
        </w:rPr>
        <w:t xml:space="preserve"> </w:t>
      </w:r>
      <w:r w:rsidR="001A0ECF" w:rsidRPr="00097C49">
        <w:rPr>
          <w:rFonts w:ascii="Times New Roman" w:hAnsi="Times New Roman"/>
          <w:sz w:val="24"/>
          <w:szCs w:val="24"/>
        </w:rPr>
        <w:t>из сыворотки. Оптимальным</w:t>
      </w:r>
      <w:r w:rsidRPr="00097C49">
        <w:rPr>
          <w:rFonts w:ascii="Times New Roman" w:hAnsi="Times New Roman"/>
          <w:sz w:val="24"/>
          <w:szCs w:val="24"/>
        </w:rPr>
        <w:t xml:space="preserve"> считали метод, который позволил выделить из сыворотки большее количество С1</w:t>
      </w:r>
      <w:r w:rsidRPr="00097C49">
        <w:rPr>
          <w:rFonts w:ascii="Times New Roman" w:hAnsi="Times New Roman"/>
          <w:sz w:val="24"/>
          <w:szCs w:val="24"/>
          <w:lang w:val="en-US"/>
        </w:rPr>
        <w:t>q</w:t>
      </w:r>
      <w:r w:rsidRPr="00097C49">
        <w:rPr>
          <w:rFonts w:ascii="Times New Roman" w:hAnsi="Times New Roman"/>
          <w:sz w:val="24"/>
          <w:szCs w:val="24"/>
        </w:rPr>
        <w:t>. Выход С1</w:t>
      </w:r>
      <w:r w:rsidRPr="00097C49">
        <w:rPr>
          <w:rFonts w:ascii="Times New Roman" w:hAnsi="Times New Roman"/>
          <w:sz w:val="24"/>
          <w:szCs w:val="24"/>
          <w:lang w:val="en-US"/>
        </w:rPr>
        <w:t>q</w:t>
      </w:r>
      <w:r w:rsidRPr="00097C49">
        <w:rPr>
          <w:rFonts w:ascii="Times New Roman" w:hAnsi="Times New Roman"/>
          <w:sz w:val="24"/>
          <w:szCs w:val="24"/>
        </w:rPr>
        <w:t xml:space="preserve"> о</w:t>
      </w:r>
      <w:r w:rsidR="0086158C" w:rsidRPr="00097C49">
        <w:rPr>
          <w:rFonts w:ascii="Times New Roman" w:hAnsi="Times New Roman"/>
          <w:sz w:val="24"/>
          <w:szCs w:val="24"/>
        </w:rPr>
        <w:t>ценивали при получении</w:t>
      </w:r>
      <w:r w:rsidRPr="00097C49">
        <w:rPr>
          <w:rFonts w:ascii="Times New Roman" w:hAnsi="Times New Roman"/>
          <w:sz w:val="24"/>
          <w:szCs w:val="24"/>
        </w:rPr>
        <w:t xml:space="preserve"> фракции С1</w:t>
      </w:r>
      <w:r w:rsidRPr="00097C49">
        <w:rPr>
          <w:rFonts w:ascii="Times New Roman" w:hAnsi="Times New Roman"/>
          <w:sz w:val="24"/>
          <w:szCs w:val="24"/>
          <w:lang w:val="en-US"/>
        </w:rPr>
        <w:t>q</w:t>
      </w:r>
      <w:r w:rsidRPr="00097C49">
        <w:rPr>
          <w:rFonts w:ascii="Times New Roman" w:hAnsi="Times New Roman"/>
          <w:sz w:val="24"/>
          <w:szCs w:val="24"/>
        </w:rPr>
        <w:t xml:space="preserve"> (после аффинной хроматографии) с помощью определения оптической п</w:t>
      </w:r>
      <w:r w:rsidR="00F656FF" w:rsidRPr="00097C49">
        <w:rPr>
          <w:rFonts w:ascii="Times New Roman" w:hAnsi="Times New Roman"/>
          <w:sz w:val="24"/>
          <w:szCs w:val="24"/>
        </w:rPr>
        <w:t xml:space="preserve">лотности элюата </w:t>
      </w:r>
      <w:r w:rsidR="0086158C" w:rsidRPr="00097C49">
        <w:rPr>
          <w:rFonts w:ascii="Times New Roman" w:hAnsi="Times New Roman"/>
          <w:sz w:val="24"/>
          <w:szCs w:val="24"/>
        </w:rPr>
        <w:t>(</w:t>
      </w:r>
      <w:r w:rsidR="00F656FF" w:rsidRPr="00097C49">
        <w:rPr>
          <w:rFonts w:ascii="Times New Roman" w:hAnsi="Times New Roman"/>
          <w:sz w:val="24"/>
          <w:szCs w:val="24"/>
        </w:rPr>
        <w:t>при 280 нм</w:t>
      </w:r>
      <w:r w:rsidR="0086158C" w:rsidRPr="00097C49">
        <w:rPr>
          <w:rFonts w:ascii="Times New Roman" w:hAnsi="Times New Roman"/>
          <w:sz w:val="24"/>
          <w:szCs w:val="24"/>
        </w:rPr>
        <w:t>)</w:t>
      </w:r>
      <w:r w:rsidR="001A0ECF" w:rsidRPr="00097C49">
        <w:rPr>
          <w:rFonts w:ascii="Times New Roman" w:hAnsi="Times New Roman"/>
          <w:sz w:val="24"/>
          <w:szCs w:val="24"/>
        </w:rPr>
        <w:t>, прямо пропорциональной концентрации белка</w:t>
      </w:r>
      <w:r w:rsidRPr="00097C49">
        <w:rPr>
          <w:rFonts w:ascii="Times New Roman" w:hAnsi="Times New Roman"/>
          <w:sz w:val="24"/>
          <w:szCs w:val="24"/>
        </w:rPr>
        <w:t xml:space="preserve"> по закону Бугера-Ламберта-Бэра.</w:t>
      </w:r>
    </w:p>
    <w:p w:rsidR="00073E26" w:rsidRPr="00A37465" w:rsidRDefault="00F40669" w:rsidP="003C3CD6">
      <w:pPr>
        <w:pStyle w:val="11"/>
        <w:numPr>
          <w:ilvl w:val="3"/>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 xml:space="preserve"> </w:t>
      </w:r>
      <w:r w:rsidR="00073E26" w:rsidRPr="00A37465">
        <w:rPr>
          <w:rFonts w:ascii="Times New Roman" w:hAnsi="Times New Roman"/>
          <w:b/>
          <w:sz w:val="24"/>
          <w:szCs w:val="24"/>
        </w:rPr>
        <w:t>Осаждение белков из сыворотки полиэтиленгликолем</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ка</w:t>
      </w:r>
      <w:r w:rsidR="00F40669" w:rsidRPr="00097C49">
        <w:rPr>
          <w:rFonts w:ascii="Times New Roman" w:hAnsi="Times New Roman" w:cs="Times New Roman"/>
          <w:sz w:val="24"/>
          <w:szCs w:val="24"/>
        </w:rPr>
        <w:t>честве первого способа осаждения</w:t>
      </w:r>
      <w:r w:rsidRPr="00097C49">
        <w:rPr>
          <w:rFonts w:ascii="Times New Roman" w:hAnsi="Times New Roman" w:cs="Times New Roman"/>
          <w:sz w:val="24"/>
          <w:szCs w:val="24"/>
        </w:rPr>
        <w:t xml:space="preserve"> С1</w:t>
      </w:r>
      <w:r w:rsidRPr="00097C49">
        <w:rPr>
          <w:rFonts w:ascii="Times New Roman" w:hAnsi="Times New Roman" w:cs="Times New Roman"/>
          <w:sz w:val="24"/>
          <w:szCs w:val="24"/>
          <w:lang w:val="en-US"/>
        </w:rPr>
        <w:t>q</w:t>
      </w:r>
      <w:r w:rsidR="00F40669" w:rsidRPr="00097C49">
        <w:rPr>
          <w:rFonts w:ascii="Times New Roman" w:hAnsi="Times New Roman" w:cs="Times New Roman"/>
          <w:sz w:val="24"/>
          <w:szCs w:val="24"/>
        </w:rPr>
        <w:t xml:space="preserve"> из сыворотки</w:t>
      </w:r>
      <w:r w:rsidRPr="00097C49">
        <w:rPr>
          <w:rFonts w:ascii="Times New Roman" w:hAnsi="Times New Roman" w:cs="Times New Roman"/>
          <w:sz w:val="24"/>
          <w:szCs w:val="24"/>
        </w:rPr>
        <w:t xml:space="preserve"> рассматривали осаждение белков из сыворотки полиэтиленгликолем (</w:t>
      </w:r>
      <w:r w:rsidRPr="00097C49">
        <w:rPr>
          <w:rFonts w:ascii="Times New Roman" w:hAnsi="Times New Roman" w:cs="Times New Roman"/>
          <w:sz w:val="24"/>
          <w:szCs w:val="24"/>
          <w:lang w:val="en-US"/>
        </w:rPr>
        <w:t>PEG</w:t>
      </w:r>
      <w:r w:rsidRPr="00097C49">
        <w:rPr>
          <w:rFonts w:ascii="Times New Roman" w:hAnsi="Times New Roman" w:cs="Times New Roman"/>
          <w:sz w:val="24"/>
          <w:szCs w:val="24"/>
        </w:rPr>
        <w:t xml:space="preserve"> 3350).</w:t>
      </w:r>
    </w:p>
    <w:p w:rsidR="00073E26" w:rsidRPr="00097C49" w:rsidRDefault="0059213C"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lastRenderedPageBreak/>
        <w:t>К</w:t>
      </w:r>
      <w:r w:rsidR="00073E26" w:rsidRPr="00097C49">
        <w:rPr>
          <w:rFonts w:ascii="Times New Roman" w:hAnsi="Times New Roman" w:cs="Times New Roman"/>
          <w:sz w:val="24"/>
          <w:szCs w:val="24"/>
        </w:rPr>
        <w:t xml:space="preserve"> сыворотке</w:t>
      </w:r>
      <w:r w:rsidRPr="00097C49">
        <w:rPr>
          <w:rFonts w:ascii="Times New Roman" w:hAnsi="Times New Roman" w:cs="Times New Roman"/>
          <w:sz w:val="24"/>
          <w:szCs w:val="24"/>
        </w:rPr>
        <w:t xml:space="preserve"> добавляли</w:t>
      </w:r>
      <w:r w:rsidR="00073E26" w:rsidRPr="00097C49">
        <w:rPr>
          <w:rFonts w:ascii="Times New Roman" w:hAnsi="Times New Roman" w:cs="Times New Roman"/>
          <w:sz w:val="24"/>
          <w:szCs w:val="24"/>
        </w:rPr>
        <w:t xml:space="preserve"> навеску сухого полиэтиленгликоля </w:t>
      </w:r>
      <w:r w:rsidR="00073E26" w:rsidRPr="00097C49">
        <w:rPr>
          <w:rFonts w:ascii="Times New Roman" w:hAnsi="Times New Roman" w:cs="Times New Roman"/>
          <w:sz w:val="24"/>
          <w:szCs w:val="24"/>
          <w:lang w:val="en-US"/>
        </w:rPr>
        <w:t>PEG</w:t>
      </w:r>
      <w:r w:rsidR="00073E26" w:rsidRPr="00097C49">
        <w:rPr>
          <w:rFonts w:ascii="Times New Roman" w:hAnsi="Times New Roman" w:cs="Times New Roman"/>
          <w:sz w:val="24"/>
          <w:szCs w:val="24"/>
        </w:rPr>
        <w:t xml:space="preserve"> 3350 (конечная концентр</w:t>
      </w:r>
      <w:r w:rsidRPr="00097C49">
        <w:rPr>
          <w:rFonts w:ascii="Times New Roman" w:hAnsi="Times New Roman" w:cs="Times New Roman"/>
          <w:sz w:val="24"/>
          <w:szCs w:val="24"/>
        </w:rPr>
        <w:t>ация в растворе – 7% (вес/объём))</w:t>
      </w:r>
      <w:r w:rsidR="00073E26" w:rsidRPr="00097C49">
        <w:rPr>
          <w:rFonts w:ascii="Times New Roman" w:hAnsi="Times New Roman" w:cs="Times New Roman"/>
          <w:sz w:val="24"/>
          <w:szCs w:val="24"/>
        </w:rPr>
        <w:t xml:space="preserve"> небольшими порциями при тщательном перемешивании сыворотки, избегая высоких лока</w:t>
      </w:r>
      <w:r w:rsidR="00F40669" w:rsidRPr="00097C49">
        <w:rPr>
          <w:rFonts w:ascii="Times New Roman" w:hAnsi="Times New Roman" w:cs="Times New Roman"/>
          <w:sz w:val="24"/>
          <w:szCs w:val="24"/>
        </w:rPr>
        <w:t xml:space="preserve">льных концентраций </w:t>
      </w:r>
      <w:r w:rsidRPr="00097C49">
        <w:rPr>
          <w:rFonts w:ascii="Times New Roman" w:hAnsi="Times New Roman" w:cs="Times New Roman"/>
          <w:sz w:val="24"/>
          <w:szCs w:val="24"/>
        </w:rPr>
        <w:t xml:space="preserve">полиэтиленгликоля </w:t>
      </w:r>
      <w:r w:rsidR="00F40669" w:rsidRPr="00097C49">
        <w:rPr>
          <w:rFonts w:ascii="Times New Roman" w:hAnsi="Times New Roman" w:cs="Times New Roman"/>
          <w:sz w:val="24"/>
          <w:szCs w:val="24"/>
        </w:rPr>
        <w:t xml:space="preserve">в растворе. </w:t>
      </w:r>
      <w:r w:rsidRPr="00097C49">
        <w:rPr>
          <w:rFonts w:ascii="Times New Roman" w:hAnsi="Times New Roman" w:cs="Times New Roman"/>
          <w:sz w:val="24"/>
          <w:szCs w:val="24"/>
        </w:rPr>
        <w:t>Затем с</w:t>
      </w:r>
      <w:r w:rsidR="00F40669" w:rsidRPr="00097C49">
        <w:rPr>
          <w:rFonts w:ascii="Times New Roman" w:hAnsi="Times New Roman" w:cs="Times New Roman"/>
          <w:sz w:val="24"/>
          <w:szCs w:val="24"/>
        </w:rPr>
        <w:t>ыворотку инкубировали</w:t>
      </w:r>
      <w:r w:rsidR="00073E26" w:rsidRPr="00097C49">
        <w:rPr>
          <w:rFonts w:ascii="Times New Roman" w:hAnsi="Times New Roman" w:cs="Times New Roman"/>
          <w:sz w:val="24"/>
          <w:szCs w:val="24"/>
        </w:rPr>
        <w:t xml:space="preserve"> 1 час при температуре +4º</w:t>
      </w:r>
      <w:r w:rsidR="00073E26" w:rsidRPr="00097C49">
        <w:rPr>
          <w:rFonts w:ascii="Times New Roman" w:hAnsi="Times New Roman" w:cs="Times New Roman"/>
          <w:sz w:val="24"/>
          <w:szCs w:val="24"/>
          <w:lang w:val="en-US"/>
        </w:rPr>
        <w:t>C</w:t>
      </w:r>
      <w:r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После инкубации сыворотку центрифугировали в течение 30 минут при 3000</w:t>
      </w:r>
      <w:r w:rsidR="0014088B"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g</w:t>
      </w:r>
      <w:r w:rsidR="00073E26" w:rsidRPr="00097C49">
        <w:rPr>
          <w:rFonts w:ascii="Times New Roman" w:hAnsi="Times New Roman" w:cs="Times New Roman"/>
          <w:sz w:val="24"/>
          <w:szCs w:val="24"/>
        </w:rPr>
        <w:t xml:space="preserve"> при температуре +4ºС.</w:t>
      </w:r>
    </w:p>
    <w:p w:rsidR="0059213C"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Получен</w:t>
      </w:r>
      <w:r w:rsidR="0059213C" w:rsidRPr="00097C49">
        <w:rPr>
          <w:rFonts w:ascii="Times New Roman" w:hAnsi="Times New Roman" w:cs="Times New Roman"/>
          <w:sz w:val="24"/>
          <w:szCs w:val="24"/>
        </w:rPr>
        <w:t>ный белковый осадок перерастворяли в 50 мл (</w:t>
      </w:r>
      <w:r w:rsidRPr="00097C49">
        <w:rPr>
          <w:rFonts w:ascii="Times New Roman" w:hAnsi="Times New Roman" w:cs="Times New Roman"/>
          <w:sz w:val="24"/>
          <w:szCs w:val="24"/>
        </w:rPr>
        <w:t>объёме, примерно равном начальному объёму сыворотки) буфера А (</w:t>
      </w:r>
      <w:r w:rsidRPr="00097C49">
        <w:rPr>
          <w:rFonts w:ascii="Times New Roman" w:hAnsi="Times New Roman" w:cs="Times New Roman"/>
          <w:sz w:val="24"/>
          <w:szCs w:val="24"/>
          <w:lang w:val="en-US"/>
        </w:rPr>
        <w:t>PBS</w:t>
      </w:r>
      <w:r w:rsidRPr="00097C49">
        <w:rPr>
          <w:rFonts w:ascii="Times New Roman" w:hAnsi="Times New Roman" w:cs="Times New Roman"/>
          <w:sz w:val="24"/>
          <w:szCs w:val="24"/>
        </w:rPr>
        <w:t xml:space="preserve"> (0,01 M натрий-фосфатный буфер c 0,15 М NaCl, pH 7,4), содержащий 2</w:t>
      </w:r>
      <w:r w:rsidR="0014088B" w:rsidRPr="00097C49">
        <w:rPr>
          <w:rFonts w:ascii="Times New Roman" w:hAnsi="Times New Roman" w:cs="Times New Roman"/>
          <w:sz w:val="24"/>
          <w:szCs w:val="24"/>
        </w:rPr>
        <w:t xml:space="preserve"> </w:t>
      </w:r>
      <w:r w:rsidRPr="00097C49">
        <w:rPr>
          <w:rFonts w:ascii="Times New Roman" w:hAnsi="Times New Roman" w:cs="Times New Roman"/>
          <w:sz w:val="24"/>
          <w:szCs w:val="24"/>
        </w:rPr>
        <w:t>мМ ЭДТА). Для этого осадок активно перемеш</w:t>
      </w:r>
      <w:r w:rsidR="0059213C" w:rsidRPr="00097C49">
        <w:rPr>
          <w:rFonts w:ascii="Times New Roman" w:hAnsi="Times New Roman" w:cs="Times New Roman"/>
          <w:sz w:val="24"/>
          <w:szCs w:val="24"/>
        </w:rPr>
        <w:t>ивали с буфером и оставля</w:t>
      </w:r>
      <w:r w:rsidRPr="00097C49">
        <w:rPr>
          <w:rFonts w:ascii="Times New Roman" w:hAnsi="Times New Roman" w:cs="Times New Roman"/>
          <w:sz w:val="24"/>
          <w:szCs w:val="24"/>
        </w:rPr>
        <w:t>ли инкубироваться в течение 1 часа на шейкере при комнатной температуре. ЭДТА добавляли для того, чт</w:t>
      </w:r>
      <w:r w:rsidR="0059213C" w:rsidRPr="00097C49">
        <w:rPr>
          <w:rFonts w:ascii="Times New Roman" w:hAnsi="Times New Roman" w:cs="Times New Roman"/>
          <w:sz w:val="24"/>
          <w:szCs w:val="24"/>
        </w:rPr>
        <w:t xml:space="preserve">обы разобщить комплекс C1, т.к. в отсутствие </w:t>
      </w:r>
      <w:r w:rsidR="0059213C" w:rsidRPr="00097C49">
        <w:rPr>
          <w:rFonts w:ascii="Times New Roman" w:hAnsi="Times New Roman" w:cs="Times New Roman"/>
          <w:sz w:val="24"/>
          <w:szCs w:val="24"/>
          <w:lang w:val="en-US"/>
        </w:rPr>
        <w:t>Ca</w:t>
      </w:r>
      <w:r w:rsidR="0059213C" w:rsidRPr="00097C49">
        <w:rPr>
          <w:rFonts w:ascii="Times New Roman" w:hAnsi="Times New Roman" w:cs="Times New Roman"/>
          <w:sz w:val="24"/>
          <w:szCs w:val="24"/>
          <w:vertAlign w:val="superscript"/>
        </w:rPr>
        <w:t>2+</w:t>
      </w:r>
      <w:r w:rsidRPr="00097C49">
        <w:rPr>
          <w:rFonts w:ascii="Times New Roman" w:hAnsi="Times New Roman" w:cs="Times New Roman"/>
          <w:sz w:val="24"/>
          <w:szCs w:val="24"/>
        </w:rPr>
        <w:t xml:space="preserve"> про</w:t>
      </w:r>
      <w:r w:rsidR="0059213C" w:rsidRPr="00097C49">
        <w:rPr>
          <w:rFonts w:ascii="Times New Roman" w:hAnsi="Times New Roman" w:cs="Times New Roman"/>
          <w:sz w:val="24"/>
          <w:szCs w:val="24"/>
        </w:rPr>
        <w:t xml:space="preserve">теиназы C1s и C1r диссоциируют от белка C1q. </w:t>
      </w:r>
    </w:p>
    <w:p w:rsidR="0059213C" w:rsidRPr="00041633" w:rsidRDefault="0059213C" w:rsidP="00097C49">
      <w:pPr>
        <w:spacing w:after="0" w:line="360" w:lineRule="auto"/>
        <w:ind w:firstLine="284"/>
        <w:rPr>
          <w:rFonts w:ascii="Times New Roman" w:hAnsi="Times New Roman" w:cs="Times New Roman"/>
          <w:sz w:val="24"/>
          <w:szCs w:val="24"/>
          <w:lang w:val="en-US"/>
        </w:rPr>
      </w:pPr>
      <w:r w:rsidRPr="00097C49">
        <w:rPr>
          <w:rFonts w:ascii="Times New Roman" w:hAnsi="Times New Roman" w:cs="Times New Roman"/>
          <w:sz w:val="24"/>
          <w:szCs w:val="24"/>
        </w:rPr>
        <w:t>Растворившийся осадок от</w:t>
      </w:r>
      <w:r w:rsidR="00073E26" w:rsidRPr="00097C49">
        <w:rPr>
          <w:rFonts w:ascii="Times New Roman" w:hAnsi="Times New Roman" w:cs="Times New Roman"/>
          <w:sz w:val="24"/>
          <w:szCs w:val="24"/>
        </w:rPr>
        <w:t>б</w:t>
      </w:r>
      <w:r w:rsidRPr="00097C49">
        <w:rPr>
          <w:rFonts w:ascii="Times New Roman" w:hAnsi="Times New Roman" w:cs="Times New Roman"/>
          <w:sz w:val="24"/>
          <w:szCs w:val="24"/>
        </w:rPr>
        <w:t>и</w:t>
      </w:r>
      <w:r w:rsidR="00073E26" w:rsidRPr="00097C49">
        <w:rPr>
          <w:rFonts w:ascii="Times New Roman" w:hAnsi="Times New Roman" w:cs="Times New Roman"/>
          <w:sz w:val="24"/>
          <w:szCs w:val="24"/>
        </w:rPr>
        <w:t>рали и центрифугировали в течение 40 минут при 10000</w:t>
      </w:r>
      <w:r w:rsidR="0014088B"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g</w:t>
      </w:r>
      <w:r w:rsidR="00073E26" w:rsidRPr="00097C49">
        <w:rPr>
          <w:rFonts w:ascii="Times New Roman" w:hAnsi="Times New Roman" w:cs="Times New Roman"/>
          <w:sz w:val="24"/>
          <w:szCs w:val="24"/>
        </w:rPr>
        <w:t xml:space="preserve"> при температуре +4ºС.</w:t>
      </w:r>
      <w:r w:rsidRPr="00097C49">
        <w:rPr>
          <w:rFonts w:ascii="Times New Roman" w:hAnsi="Times New Roman" w:cs="Times New Roman"/>
          <w:sz w:val="24"/>
          <w:szCs w:val="24"/>
        </w:rPr>
        <w:t xml:space="preserve"> </w:t>
      </w:r>
      <w:r w:rsidR="00F656FF" w:rsidRPr="00097C49">
        <w:rPr>
          <w:rFonts w:ascii="Times New Roman" w:hAnsi="Times New Roman" w:cs="Times New Roman"/>
          <w:sz w:val="24"/>
          <w:szCs w:val="24"/>
        </w:rPr>
        <w:t xml:space="preserve">Из супернатанта удаляли поверхностный липидный слой при помощи стеклянной палочки. </w:t>
      </w:r>
      <w:r w:rsidR="00073E26" w:rsidRPr="00097C49">
        <w:rPr>
          <w:rFonts w:ascii="Times New Roman" w:hAnsi="Times New Roman" w:cs="Times New Roman"/>
          <w:sz w:val="24"/>
          <w:szCs w:val="24"/>
        </w:rPr>
        <w:t xml:space="preserve">После центрифугирования супернатант </w:t>
      </w:r>
      <w:r w:rsidRPr="00097C49">
        <w:rPr>
          <w:rFonts w:ascii="Times New Roman" w:hAnsi="Times New Roman" w:cs="Times New Roman"/>
          <w:sz w:val="24"/>
          <w:szCs w:val="24"/>
        </w:rPr>
        <w:t>пропуска</w:t>
      </w:r>
      <w:r w:rsidR="00073E26" w:rsidRPr="00097C49">
        <w:rPr>
          <w:rFonts w:ascii="Times New Roman" w:hAnsi="Times New Roman" w:cs="Times New Roman"/>
          <w:sz w:val="24"/>
          <w:szCs w:val="24"/>
        </w:rPr>
        <w:t>ли через фильтр фирмы «</w:t>
      </w:r>
      <w:r w:rsidR="00073E26" w:rsidRPr="00097C49">
        <w:rPr>
          <w:rFonts w:ascii="Times New Roman" w:hAnsi="Times New Roman" w:cs="Times New Roman"/>
          <w:sz w:val="24"/>
          <w:szCs w:val="24"/>
          <w:lang w:val="en-US"/>
        </w:rPr>
        <w:t>Syringe</w:t>
      </w:r>
      <w:r w:rsidR="00073E26"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Filter</w:t>
      </w:r>
      <w:r w:rsidR="00073E26" w:rsidRPr="00097C49">
        <w:rPr>
          <w:rFonts w:ascii="Times New Roman" w:hAnsi="Times New Roman" w:cs="Times New Roman"/>
          <w:sz w:val="24"/>
          <w:szCs w:val="24"/>
        </w:rPr>
        <w:t>» (диаметр пор</w:t>
      </w:r>
      <w:r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 xml:space="preserve"> 0,45</w:t>
      </w:r>
      <w:r w:rsidR="00073E26" w:rsidRPr="00097C49">
        <w:rPr>
          <w:rFonts w:ascii="Times New Roman" w:hAnsi="Times New Roman" w:cs="Times New Roman"/>
          <w:color w:val="FF0000"/>
          <w:sz w:val="24"/>
          <w:szCs w:val="24"/>
        </w:rPr>
        <w:t xml:space="preserve"> </w:t>
      </w:r>
      <w:r w:rsidR="00073E26" w:rsidRPr="00097C49">
        <w:rPr>
          <w:rFonts w:ascii="Times New Roman" w:hAnsi="Times New Roman" w:cs="Times New Roman"/>
          <w:sz w:val="24"/>
          <w:szCs w:val="24"/>
        </w:rPr>
        <w:t xml:space="preserve">мкм). </w:t>
      </w:r>
      <w:r w:rsidRPr="00097C49">
        <w:rPr>
          <w:rFonts w:ascii="Times New Roman" w:hAnsi="Times New Roman" w:cs="Times New Roman"/>
          <w:sz w:val="24"/>
          <w:szCs w:val="24"/>
        </w:rPr>
        <w:t xml:space="preserve">Полученный фильтрат наносили </w:t>
      </w:r>
      <w:r w:rsidR="00073E26" w:rsidRPr="00097C49">
        <w:rPr>
          <w:rFonts w:ascii="Times New Roman" w:hAnsi="Times New Roman" w:cs="Times New Roman"/>
          <w:sz w:val="24"/>
          <w:szCs w:val="24"/>
        </w:rPr>
        <w:t>на предварительно подготовленную колонку для аффинной хроматографии.</w:t>
      </w:r>
      <w:r w:rsidR="00041633">
        <w:rPr>
          <w:rFonts w:ascii="Times New Roman" w:hAnsi="Times New Roman" w:cs="Times New Roman"/>
          <w:sz w:val="24"/>
          <w:szCs w:val="24"/>
        </w:rPr>
        <w:t xml:space="preserve"> </w:t>
      </w:r>
      <w:r w:rsidR="00041633">
        <w:rPr>
          <w:rFonts w:ascii="Times New Roman" w:hAnsi="Times New Roman" w:cs="Times New Roman"/>
          <w:sz w:val="24"/>
          <w:szCs w:val="24"/>
          <w:lang w:val="en-US"/>
        </w:rPr>
        <w:t>(</w:t>
      </w:r>
      <w:r w:rsidR="00041633">
        <w:rPr>
          <w:rFonts w:ascii="Times New Roman" w:hAnsi="Times New Roman" w:cs="Times New Roman"/>
          <w:sz w:val="24"/>
          <w:szCs w:val="24"/>
        </w:rPr>
        <w:t>Берлов 2015</w:t>
      </w:r>
      <w:r w:rsidR="00041633">
        <w:rPr>
          <w:rFonts w:ascii="Times New Roman" w:hAnsi="Times New Roman" w:cs="Times New Roman"/>
          <w:sz w:val="24"/>
          <w:szCs w:val="24"/>
          <w:lang w:val="en-US"/>
        </w:rPr>
        <w:t>)</w:t>
      </w:r>
    </w:p>
    <w:p w:rsidR="00073E26" w:rsidRPr="00A37465" w:rsidRDefault="0059213C" w:rsidP="003C3CD6">
      <w:pPr>
        <w:pStyle w:val="a3"/>
        <w:numPr>
          <w:ilvl w:val="3"/>
          <w:numId w:val="20"/>
        </w:numPr>
        <w:spacing w:after="0" w:line="360" w:lineRule="auto"/>
        <w:ind w:left="0" w:firstLine="284"/>
        <w:rPr>
          <w:rFonts w:ascii="Times New Roman" w:hAnsi="Times New Roman" w:cs="Times New Roman"/>
          <w:b/>
          <w:sz w:val="24"/>
          <w:szCs w:val="24"/>
        </w:rPr>
      </w:pPr>
      <w:r w:rsidRPr="00A37465">
        <w:rPr>
          <w:rFonts w:ascii="Times New Roman" w:hAnsi="Times New Roman" w:cs="Times New Roman"/>
          <w:b/>
          <w:sz w:val="24"/>
          <w:szCs w:val="24"/>
        </w:rPr>
        <w:t xml:space="preserve"> </w:t>
      </w:r>
      <w:r w:rsidR="00073E26" w:rsidRPr="00A37465">
        <w:rPr>
          <w:rFonts w:ascii="Times New Roman" w:hAnsi="Times New Roman" w:cs="Times New Roman"/>
          <w:b/>
          <w:sz w:val="24"/>
          <w:szCs w:val="24"/>
        </w:rPr>
        <w:t>Осаждение белков из сыворотки при уменьшении ионной силы сыворотки</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к</w:t>
      </w:r>
      <w:r w:rsidR="0059213C" w:rsidRPr="00097C49">
        <w:rPr>
          <w:rFonts w:ascii="Times New Roman" w:hAnsi="Times New Roman" w:cs="Times New Roman"/>
          <w:sz w:val="24"/>
          <w:szCs w:val="24"/>
        </w:rPr>
        <w:t>ачестве второго способа осаждени</w:t>
      </w:r>
      <w:r w:rsidRPr="00097C49">
        <w:rPr>
          <w:rFonts w:ascii="Times New Roman" w:hAnsi="Times New Roman" w:cs="Times New Roman"/>
          <w:sz w:val="24"/>
          <w:szCs w:val="24"/>
        </w:rPr>
        <w:t>я С1</w:t>
      </w:r>
      <w:r w:rsidRPr="00097C49">
        <w:rPr>
          <w:rFonts w:ascii="Times New Roman" w:hAnsi="Times New Roman" w:cs="Times New Roman"/>
          <w:sz w:val="24"/>
          <w:szCs w:val="24"/>
          <w:lang w:val="en-US"/>
        </w:rPr>
        <w:t>q</w:t>
      </w:r>
      <w:r w:rsidR="0059213C" w:rsidRPr="00097C49">
        <w:rPr>
          <w:rFonts w:ascii="Times New Roman" w:hAnsi="Times New Roman" w:cs="Times New Roman"/>
          <w:sz w:val="24"/>
          <w:szCs w:val="24"/>
        </w:rPr>
        <w:t xml:space="preserve"> из сыворотки</w:t>
      </w:r>
      <w:r w:rsidRPr="00097C49">
        <w:rPr>
          <w:rFonts w:ascii="Times New Roman" w:hAnsi="Times New Roman" w:cs="Times New Roman"/>
          <w:sz w:val="24"/>
          <w:szCs w:val="24"/>
        </w:rPr>
        <w:t xml:space="preserve"> рассматривали осаждение эуглобулиновой фракции при уменьшении ионной силы сыворотки с помощью разведения сыворотки деионизованной водой</w:t>
      </w:r>
      <w:r w:rsidR="0059213C" w:rsidRPr="00097C49">
        <w:rPr>
          <w:rFonts w:ascii="Times New Roman" w:hAnsi="Times New Roman" w:cs="Times New Roman"/>
          <w:sz w:val="24"/>
          <w:szCs w:val="24"/>
        </w:rPr>
        <w:t>.</w:t>
      </w:r>
      <w:r w:rsidRPr="00097C49">
        <w:rPr>
          <w:rFonts w:ascii="Times New Roman" w:hAnsi="Times New Roman" w:cs="Times New Roman"/>
          <w:sz w:val="24"/>
          <w:szCs w:val="24"/>
        </w:rPr>
        <w:t xml:space="preserve"> </w:t>
      </w:r>
    </w:p>
    <w:p w:rsidR="00073E26" w:rsidRPr="00097C49" w:rsidRDefault="0059213C"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рН сыворотки измеряли и приводи</w:t>
      </w:r>
      <w:r w:rsidR="00073E26" w:rsidRPr="00097C49">
        <w:rPr>
          <w:rFonts w:ascii="Times New Roman" w:hAnsi="Times New Roman" w:cs="Times New Roman"/>
          <w:sz w:val="24"/>
          <w:szCs w:val="24"/>
        </w:rPr>
        <w:t xml:space="preserve">ли к значению 7,3 </w:t>
      </w:r>
      <w:r w:rsidR="00F656FF" w:rsidRPr="00097C49">
        <w:rPr>
          <w:rFonts w:ascii="Times New Roman" w:hAnsi="Times New Roman" w:cs="Times New Roman"/>
          <w:sz w:val="24"/>
          <w:szCs w:val="24"/>
        </w:rPr>
        <w:t>–</w:t>
      </w:r>
      <w:r w:rsidR="00073E26" w:rsidRPr="00097C49">
        <w:rPr>
          <w:rFonts w:ascii="Times New Roman" w:hAnsi="Times New Roman" w:cs="Times New Roman"/>
          <w:sz w:val="24"/>
          <w:szCs w:val="24"/>
        </w:rPr>
        <w:t xml:space="preserve"> 7,4 (приближенному к физиологическим условиям) титрованием 1</w:t>
      </w:r>
      <w:r w:rsidR="0014088B"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М раствором соляной кислоты.</w:t>
      </w:r>
      <w:r w:rsidRPr="00097C49">
        <w:rPr>
          <w:rFonts w:ascii="Times New Roman" w:hAnsi="Times New Roman" w:cs="Times New Roman"/>
          <w:sz w:val="24"/>
          <w:szCs w:val="24"/>
        </w:rPr>
        <w:t xml:space="preserve"> Затем сыворотку разводи</w:t>
      </w:r>
      <w:r w:rsidR="00073E26" w:rsidRPr="00097C49">
        <w:rPr>
          <w:rFonts w:ascii="Times New Roman" w:hAnsi="Times New Roman" w:cs="Times New Roman"/>
          <w:sz w:val="24"/>
          <w:szCs w:val="24"/>
        </w:rPr>
        <w:t>ли деионизов</w:t>
      </w:r>
      <w:r w:rsidRPr="00097C49">
        <w:rPr>
          <w:rFonts w:ascii="Times New Roman" w:hAnsi="Times New Roman" w:cs="Times New Roman"/>
          <w:sz w:val="24"/>
          <w:szCs w:val="24"/>
        </w:rPr>
        <w:t>анной водой в 4 раза и</w:t>
      </w:r>
      <w:r w:rsidR="00073E26" w:rsidRPr="00097C49">
        <w:rPr>
          <w:rFonts w:ascii="Times New Roman" w:hAnsi="Times New Roman" w:cs="Times New Roman"/>
          <w:sz w:val="24"/>
          <w:szCs w:val="24"/>
        </w:rPr>
        <w:t xml:space="preserve"> инкубировали 1 час при температуре +4º</w:t>
      </w:r>
      <w:r w:rsidR="00073E26" w:rsidRPr="00097C49">
        <w:rPr>
          <w:rFonts w:ascii="Times New Roman" w:hAnsi="Times New Roman" w:cs="Times New Roman"/>
          <w:sz w:val="24"/>
          <w:szCs w:val="24"/>
          <w:lang w:val="en-US"/>
        </w:rPr>
        <w:t>C</w:t>
      </w:r>
      <w:r w:rsidR="00073E26" w:rsidRPr="00097C49">
        <w:rPr>
          <w:rFonts w:ascii="Times New Roman" w:hAnsi="Times New Roman" w:cs="Times New Roman"/>
          <w:sz w:val="24"/>
          <w:szCs w:val="24"/>
        </w:rPr>
        <w:t>.</w:t>
      </w:r>
      <w:r w:rsidR="00F656FF"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После инкубации сыворотку центрифугировали в течение 30 минут при 3000</w:t>
      </w:r>
      <w:r w:rsidR="0014088B"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g</w:t>
      </w:r>
      <w:r w:rsidR="00073E26" w:rsidRPr="00097C49">
        <w:rPr>
          <w:rFonts w:ascii="Times New Roman" w:hAnsi="Times New Roman" w:cs="Times New Roman"/>
          <w:sz w:val="24"/>
          <w:szCs w:val="24"/>
        </w:rPr>
        <w:t xml:space="preserve"> при температуре +4ºС.</w:t>
      </w:r>
      <w:r w:rsidR="00002D63">
        <w:rPr>
          <w:rFonts w:ascii="Times New Roman" w:hAnsi="Times New Roman" w:cs="Times New Roman"/>
          <w:sz w:val="24"/>
          <w:szCs w:val="24"/>
        </w:rPr>
        <w:t>(</w:t>
      </w:r>
      <w:r w:rsidR="00002D63">
        <w:rPr>
          <w:rFonts w:ascii="Times New Roman" w:hAnsi="Times New Roman" w:cs="Times New Roman"/>
          <w:sz w:val="24"/>
          <w:szCs w:val="24"/>
          <w:lang w:val="en-US"/>
        </w:rPr>
        <w:t>Cooper</w:t>
      </w:r>
      <w:r w:rsidR="00002D63">
        <w:rPr>
          <w:rFonts w:ascii="Times New Roman" w:hAnsi="Times New Roman" w:cs="Times New Roman"/>
          <w:sz w:val="24"/>
          <w:szCs w:val="24"/>
        </w:rPr>
        <w:t>)</w:t>
      </w:r>
      <w:r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 xml:space="preserve">Осадок перерастворяли в буфере </w:t>
      </w:r>
      <w:r w:rsidR="00073E26" w:rsidRPr="00097C49">
        <w:rPr>
          <w:rFonts w:ascii="Times New Roman" w:hAnsi="Times New Roman" w:cs="Times New Roman"/>
          <w:sz w:val="24"/>
          <w:szCs w:val="24"/>
          <w:lang w:val="en-US"/>
        </w:rPr>
        <w:t>A</w:t>
      </w:r>
      <w:r w:rsidR="00073E26" w:rsidRPr="00097C49">
        <w:rPr>
          <w:rFonts w:ascii="Times New Roman" w:hAnsi="Times New Roman" w:cs="Times New Roman"/>
          <w:sz w:val="24"/>
          <w:szCs w:val="24"/>
        </w:rPr>
        <w:t xml:space="preserve"> в течение 30 минут при комнатной температуре. ЭДТА добавляли для того, чтобы разобщить компле</w:t>
      </w:r>
      <w:r w:rsidR="00F656FF" w:rsidRPr="00097C49">
        <w:rPr>
          <w:rFonts w:ascii="Times New Roman" w:hAnsi="Times New Roman" w:cs="Times New Roman"/>
          <w:sz w:val="24"/>
          <w:szCs w:val="24"/>
        </w:rPr>
        <w:t>кс C1, т.к</w:t>
      </w:r>
      <w:r w:rsidR="00073E26" w:rsidRPr="00097C49">
        <w:rPr>
          <w:rFonts w:ascii="Times New Roman" w:hAnsi="Times New Roman" w:cs="Times New Roman"/>
          <w:sz w:val="24"/>
          <w:szCs w:val="24"/>
        </w:rPr>
        <w:t>.</w:t>
      </w:r>
      <w:r w:rsidR="00F656FF" w:rsidRPr="00097C49">
        <w:rPr>
          <w:rFonts w:ascii="Times New Roman" w:hAnsi="Times New Roman" w:cs="Times New Roman"/>
          <w:sz w:val="24"/>
          <w:szCs w:val="24"/>
        </w:rPr>
        <w:t xml:space="preserve"> в отсутствие </w:t>
      </w:r>
      <w:r w:rsidR="00F656FF" w:rsidRPr="00097C49">
        <w:rPr>
          <w:rFonts w:ascii="Times New Roman" w:hAnsi="Times New Roman" w:cs="Times New Roman"/>
          <w:sz w:val="24"/>
          <w:szCs w:val="24"/>
          <w:lang w:val="en-US"/>
        </w:rPr>
        <w:t>Ca</w:t>
      </w:r>
      <w:r w:rsidR="00F656FF" w:rsidRPr="00097C49">
        <w:rPr>
          <w:rFonts w:ascii="Times New Roman" w:hAnsi="Times New Roman" w:cs="Times New Roman"/>
          <w:sz w:val="24"/>
          <w:szCs w:val="24"/>
          <w:vertAlign w:val="superscript"/>
        </w:rPr>
        <w:t>2+</w:t>
      </w:r>
      <w:r w:rsidR="00F656FF"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про</w:t>
      </w:r>
      <w:r w:rsidR="00F656FF" w:rsidRPr="00097C49">
        <w:rPr>
          <w:rFonts w:ascii="Times New Roman" w:hAnsi="Times New Roman" w:cs="Times New Roman"/>
          <w:sz w:val="24"/>
          <w:szCs w:val="24"/>
        </w:rPr>
        <w:t>теиназы C1s и C1r диссоциируют</w:t>
      </w:r>
      <w:r w:rsidR="00073E26" w:rsidRPr="00097C49">
        <w:rPr>
          <w:rFonts w:ascii="Times New Roman" w:hAnsi="Times New Roman" w:cs="Times New Roman"/>
          <w:sz w:val="24"/>
          <w:szCs w:val="24"/>
        </w:rPr>
        <w:t xml:space="preserve"> от белка C1q.</w:t>
      </w:r>
    </w:p>
    <w:p w:rsidR="00F656FF" w:rsidRPr="00097C49" w:rsidRDefault="00F656FF"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Р</w:t>
      </w:r>
      <w:r w:rsidR="00073E26" w:rsidRPr="00097C49">
        <w:rPr>
          <w:rFonts w:ascii="Times New Roman" w:hAnsi="Times New Roman" w:cs="Times New Roman"/>
          <w:sz w:val="24"/>
          <w:szCs w:val="24"/>
        </w:rPr>
        <w:t>астворившийся осадок центрифугировали в течение 30 минут при 10000</w:t>
      </w:r>
      <w:r w:rsidR="0014088B"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g</w:t>
      </w:r>
      <w:r w:rsidRPr="00097C49">
        <w:rPr>
          <w:rFonts w:ascii="Times New Roman" w:hAnsi="Times New Roman" w:cs="Times New Roman"/>
          <w:sz w:val="24"/>
          <w:szCs w:val="24"/>
        </w:rPr>
        <w:t xml:space="preserve"> при температуре +4ºС – +6ºС. Из супернатанта удаляли поверхностный липидный слой при помощи стеклянной палочки. После центрифугирования супернатант пропускали через фильтр фирмы «</w:t>
      </w:r>
      <w:r w:rsidRPr="00097C49">
        <w:rPr>
          <w:rFonts w:ascii="Times New Roman" w:hAnsi="Times New Roman" w:cs="Times New Roman"/>
          <w:sz w:val="24"/>
          <w:szCs w:val="24"/>
          <w:lang w:val="en-US"/>
        </w:rPr>
        <w:t>Syringe</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Filter</w:t>
      </w:r>
      <w:r w:rsidRPr="00097C49">
        <w:rPr>
          <w:rFonts w:ascii="Times New Roman" w:hAnsi="Times New Roman" w:cs="Times New Roman"/>
          <w:sz w:val="24"/>
          <w:szCs w:val="24"/>
        </w:rPr>
        <w:t>» (диаметр пор – 0,45</w:t>
      </w:r>
      <w:r w:rsidRPr="00097C49">
        <w:rPr>
          <w:rFonts w:ascii="Times New Roman" w:hAnsi="Times New Roman" w:cs="Times New Roman"/>
          <w:color w:val="FF0000"/>
          <w:sz w:val="24"/>
          <w:szCs w:val="24"/>
        </w:rPr>
        <w:t xml:space="preserve"> </w:t>
      </w:r>
      <w:r w:rsidRPr="00097C49">
        <w:rPr>
          <w:rFonts w:ascii="Times New Roman" w:hAnsi="Times New Roman" w:cs="Times New Roman"/>
          <w:sz w:val="24"/>
          <w:szCs w:val="24"/>
        </w:rPr>
        <w:t>мкм). Полученный фильтрат наносили на предварительно подготовленную колонку для аффинной хроматографии.</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Таким образом, были получены 2 пробы</w:t>
      </w:r>
      <w:r w:rsidR="00F656FF" w:rsidRPr="00097C49">
        <w:rPr>
          <w:rFonts w:ascii="Times New Roman" w:hAnsi="Times New Roman" w:cs="Times New Roman"/>
          <w:sz w:val="24"/>
          <w:szCs w:val="24"/>
        </w:rPr>
        <w:t>, для каждой из которых была отдельно проведена аффинная хроматография</w:t>
      </w:r>
      <w:r w:rsidR="0086158C" w:rsidRPr="00097C49">
        <w:rPr>
          <w:rFonts w:ascii="Times New Roman" w:hAnsi="Times New Roman" w:cs="Times New Roman"/>
          <w:sz w:val="24"/>
          <w:szCs w:val="24"/>
        </w:rPr>
        <w:t>. Каждую пробу</w:t>
      </w:r>
      <w:r w:rsidRPr="00097C49">
        <w:rPr>
          <w:rFonts w:ascii="Times New Roman" w:hAnsi="Times New Roman" w:cs="Times New Roman"/>
          <w:sz w:val="24"/>
          <w:szCs w:val="24"/>
        </w:rPr>
        <w:t xml:space="preserve"> нанесли на колонку для аффинной </w:t>
      </w:r>
      <w:r w:rsidRPr="00097C49">
        <w:rPr>
          <w:rFonts w:ascii="Times New Roman" w:hAnsi="Times New Roman" w:cs="Times New Roman"/>
          <w:sz w:val="24"/>
          <w:szCs w:val="24"/>
        </w:rPr>
        <w:lastRenderedPageBreak/>
        <w:t>хроматографии, после чего провели элюцию, оценивая эффективность метода выделения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 значениям оптической плотности элюата при 280 нм для каждой пробы. </w:t>
      </w:r>
    </w:p>
    <w:p w:rsidR="00073E26" w:rsidRPr="00A37465" w:rsidRDefault="00073E26" w:rsidP="003C3CD6">
      <w:pPr>
        <w:pStyle w:val="11"/>
        <w:numPr>
          <w:ilvl w:val="2"/>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Аффинная хроматография.</w:t>
      </w:r>
      <w:r w:rsidRPr="00A37465">
        <w:rPr>
          <w:rFonts w:ascii="Times New Roman" w:hAnsi="Times New Roman"/>
          <w:b/>
          <w:sz w:val="24"/>
          <w:szCs w:val="24"/>
        </w:rPr>
        <w:br/>
      </w:r>
      <w:r w:rsidR="00F4045A" w:rsidRPr="00A37465">
        <w:rPr>
          <w:rFonts w:ascii="Times New Roman" w:hAnsi="Times New Roman"/>
          <w:b/>
          <w:sz w:val="24"/>
          <w:szCs w:val="24"/>
        </w:rPr>
        <w:t>2.1.2.1</w:t>
      </w:r>
      <w:r w:rsidR="00F656FF" w:rsidRPr="00A37465">
        <w:rPr>
          <w:rFonts w:ascii="Times New Roman" w:hAnsi="Times New Roman"/>
          <w:b/>
          <w:sz w:val="24"/>
          <w:szCs w:val="24"/>
        </w:rPr>
        <w:t xml:space="preserve">. </w:t>
      </w:r>
      <w:r w:rsidRPr="00A37465">
        <w:rPr>
          <w:rFonts w:ascii="Times New Roman" w:hAnsi="Times New Roman"/>
          <w:b/>
          <w:sz w:val="24"/>
          <w:szCs w:val="24"/>
        </w:rPr>
        <w:t>Подготовка колонки для аффинной хроматографии</w:t>
      </w:r>
      <w:r w:rsidR="00F656FF" w:rsidRPr="00A37465">
        <w:rPr>
          <w:rFonts w:ascii="Times New Roman" w:hAnsi="Times New Roman"/>
          <w:b/>
          <w:sz w:val="24"/>
          <w:szCs w:val="24"/>
        </w:rPr>
        <w:t>.</w:t>
      </w:r>
    </w:p>
    <w:p w:rsidR="00976B3D"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Белок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взаимодействует с иммунными комплексами (комплексами антиген - антитело), поэтому метод аффинной хроматографии </w:t>
      </w:r>
      <w:r w:rsidR="00CA3CB7" w:rsidRPr="00097C49">
        <w:rPr>
          <w:rFonts w:ascii="Times New Roman" w:hAnsi="Times New Roman" w:cs="Times New Roman"/>
          <w:sz w:val="24"/>
          <w:szCs w:val="24"/>
        </w:rPr>
        <w:t>может быть использован</w:t>
      </w:r>
      <w:r w:rsidR="00F656FF" w:rsidRPr="00097C49">
        <w:rPr>
          <w:rFonts w:ascii="Times New Roman" w:hAnsi="Times New Roman" w:cs="Times New Roman"/>
          <w:sz w:val="24"/>
          <w:szCs w:val="24"/>
        </w:rPr>
        <w:t xml:space="preserve"> </w:t>
      </w:r>
      <w:r w:rsidRPr="00097C49">
        <w:rPr>
          <w:rFonts w:ascii="Times New Roman" w:hAnsi="Times New Roman" w:cs="Times New Roman"/>
          <w:sz w:val="24"/>
          <w:szCs w:val="24"/>
        </w:rPr>
        <w:t xml:space="preserve">для отделения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от</w:t>
      </w:r>
      <w:r w:rsidR="00F656FF" w:rsidRPr="00097C49">
        <w:rPr>
          <w:rFonts w:ascii="Times New Roman" w:hAnsi="Times New Roman" w:cs="Times New Roman"/>
          <w:sz w:val="24"/>
          <w:szCs w:val="24"/>
        </w:rPr>
        <w:t xml:space="preserve"> остальных сывороточных белков.</w:t>
      </w:r>
      <w:r w:rsidR="00CA3CB7" w:rsidRPr="00097C49">
        <w:rPr>
          <w:rFonts w:ascii="Times New Roman" w:hAnsi="Times New Roman" w:cs="Times New Roman"/>
          <w:sz w:val="24"/>
          <w:szCs w:val="24"/>
        </w:rPr>
        <w:t xml:space="preserve"> </w:t>
      </w:r>
      <w:r w:rsidR="00CA3CB7" w:rsidRPr="00097C49">
        <w:rPr>
          <w:rFonts w:ascii="Times New Roman" w:eastAsia="Times New Roman" w:hAnsi="Times New Roman" w:cs="Times New Roman"/>
          <w:sz w:val="24"/>
          <w:szCs w:val="24"/>
        </w:rPr>
        <w:t>В литературе</w:t>
      </w:r>
      <w:r w:rsidR="00190803" w:rsidRPr="00097C49">
        <w:rPr>
          <w:rFonts w:ascii="Times New Roman" w:eastAsia="Times New Roman" w:hAnsi="Times New Roman" w:cs="Times New Roman"/>
          <w:sz w:val="24"/>
          <w:szCs w:val="24"/>
        </w:rPr>
        <w:t xml:space="preserve"> был</w:t>
      </w:r>
      <w:r w:rsidR="00CA3CB7" w:rsidRPr="00097C49">
        <w:rPr>
          <w:rFonts w:ascii="Times New Roman" w:eastAsia="Times New Roman" w:hAnsi="Times New Roman" w:cs="Times New Roman"/>
          <w:sz w:val="24"/>
          <w:szCs w:val="24"/>
        </w:rPr>
        <w:t xml:space="preserve"> описан метод для выделения C1q с использованием аффинной матрицы с иммобилизованным иммунным комплексом</w:t>
      </w:r>
      <w:r w:rsidR="00190803" w:rsidRPr="00097C49">
        <w:rPr>
          <w:rFonts w:ascii="Times New Roman" w:eastAsia="Times New Roman" w:hAnsi="Times New Roman" w:cs="Times New Roman"/>
          <w:sz w:val="24"/>
          <w:szCs w:val="24"/>
        </w:rPr>
        <w:t>: к матрице ковалентно присоединили IgG человека, являющиеся в данной системе антигеном, затем к этой системе добавили IgG кролика к IgG человека в качестве антител.</w:t>
      </w:r>
      <w:r w:rsidR="00CA3CB7" w:rsidRPr="00097C49">
        <w:rPr>
          <w:rFonts w:ascii="Times New Roman" w:eastAsia="Times New Roman" w:hAnsi="Times New Roman" w:cs="Times New Roman"/>
          <w:sz w:val="24"/>
          <w:szCs w:val="24"/>
        </w:rPr>
        <w:t xml:space="preserve"> (</w:t>
      </w:r>
      <w:r w:rsidR="00CA3CB7" w:rsidRPr="00097C49">
        <w:rPr>
          <w:rFonts w:ascii="Times New Roman" w:eastAsia="Times New Roman" w:hAnsi="Times New Roman" w:cs="Times New Roman"/>
          <w:sz w:val="24"/>
          <w:szCs w:val="24"/>
          <w:lang w:val="en-US"/>
        </w:rPr>
        <w:t>Wing</w:t>
      </w:r>
      <w:r w:rsidR="00CA3CB7" w:rsidRPr="00097C49">
        <w:rPr>
          <w:rFonts w:ascii="Times New Roman" w:eastAsia="Times New Roman" w:hAnsi="Times New Roman" w:cs="Times New Roman"/>
          <w:sz w:val="24"/>
          <w:szCs w:val="24"/>
        </w:rPr>
        <w:t>, 1993).</w:t>
      </w:r>
      <w:r w:rsidR="00F656FF" w:rsidRPr="00097C49">
        <w:rPr>
          <w:rFonts w:ascii="Times New Roman" w:hAnsi="Times New Roman" w:cs="Times New Roman"/>
          <w:sz w:val="24"/>
          <w:szCs w:val="24"/>
        </w:rPr>
        <w:t xml:space="preserve"> </w:t>
      </w:r>
      <w:r w:rsidR="00190803" w:rsidRPr="00097C49">
        <w:rPr>
          <w:rFonts w:ascii="Times New Roman" w:hAnsi="Times New Roman" w:cs="Times New Roman"/>
          <w:sz w:val="24"/>
          <w:szCs w:val="24"/>
        </w:rPr>
        <w:t xml:space="preserve">В данной работе была применена модификация этого метода. </w:t>
      </w:r>
      <w:r w:rsidRPr="00097C49">
        <w:rPr>
          <w:rFonts w:ascii="Times New Roman" w:hAnsi="Times New Roman" w:cs="Times New Roman"/>
          <w:sz w:val="24"/>
          <w:szCs w:val="24"/>
        </w:rPr>
        <w:t>Для проведения аффинной хроматографии с целью выделения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была использована колонка с </w:t>
      </w:r>
      <w:r w:rsidR="00190803" w:rsidRPr="00097C49">
        <w:rPr>
          <w:rFonts w:ascii="Times New Roman" w:hAnsi="Times New Roman" w:cs="Times New Roman"/>
          <w:sz w:val="24"/>
          <w:szCs w:val="24"/>
        </w:rPr>
        <w:t xml:space="preserve">ковалентно пришитой к матрице (бромцианагарозе) </w:t>
      </w:r>
      <w:r w:rsidRPr="00097C49">
        <w:rPr>
          <w:rFonts w:ascii="Times New Roman" w:hAnsi="Times New Roman" w:cs="Times New Roman"/>
          <w:sz w:val="24"/>
          <w:szCs w:val="24"/>
        </w:rPr>
        <w:t xml:space="preserve">миелопероксидазой (МПО) человека, </w:t>
      </w:r>
      <w:r w:rsidR="00190803" w:rsidRPr="00097C49">
        <w:rPr>
          <w:rFonts w:ascii="Times New Roman" w:hAnsi="Times New Roman" w:cs="Times New Roman"/>
          <w:sz w:val="24"/>
          <w:szCs w:val="24"/>
        </w:rPr>
        <w:t>являющейся в данной системе антигеном</w:t>
      </w:r>
      <w:r w:rsidRPr="00097C49">
        <w:rPr>
          <w:rFonts w:ascii="Times New Roman" w:hAnsi="Times New Roman" w:cs="Times New Roman"/>
          <w:sz w:val="24"/>
          <w:szCs w:val="24"/>
        </w:rPr>
        <w:t xml:space="preserve">, на которую были нанесены </w:t>
      </w:r>
      <w:r w:rsidR="00190803" w:rsidRPr="00097C49">
        <w:rPr>
          <w:rFonts w:ascii="Times New Roman" w:hAnsi="Times New Roman" w:cs="Times New Roman"/>
          <w:sz w:val="24"/>
          <w:szCs w:val="24"/>
          <w:lang w:val="en-US"/>
        </w:rPr>
        <w:t>IgG</w:t>
      </w:r>
      <w:r w:rsidR="00190803" w:rsidRPr="00097C49">
        <w:rPr>
          <w:rFonts w:ascii="Times New Roman" w:hAnsi="Times New Roman" w:cs="Times New Roman"/>
          <w:sz w:val="24"/>
          <w:szCs w:val="24"/>
        </w:rPr>
        <w:t xml:space="preserve"> </w:t>
      </w:r>
      <w:r w:rsidRPr="00097C49">
        <w:rPr>
          <w:rFonts w:ascii="Times New Roman" w:hAnsi="Times New Roman" w:cs="Times New Roman"/>
          <w:sz w:val="24"/>
          <w:szCs w:val="24"/>
        </w:rPr>
        <w:t>кролика к МПО</w:t>
      </w:r>
      <w:r w:rsidR="00190803" w:rsidRPr="00097C49">
        <w:rPr>
          <w:rFonts w:ascii="Times New Roman" w:hAnsi="Times New Roman" w:cs="Times New Roman"/>
          <w:sz w:val="24"/>
          <w:szCs w:val="24"/>
        </w:rPr>
        <w:t>, являющиеся в данной системе антителом</w:t>
      </w:r>
      <w:r w:rsidRPr="00097C49">
        <w:rPr>
          <w:rFonts w:ascii="Times New Roman" w:hAnsi="Times New Roman" w:cs="Times New Roman"/>
          <w:sz w:val="24"/>
          <w:szCs w:val="24"/>
        </w:rPr>
        <w:t xml:space="preserve">. </w:t>
      </w:r>
    </w:p>
    <w:p w:rsidR="00F4045A" w:rsidRPr="00097C49" w:rsidRDefault="00F4045A" w:rsidP="00097C49">
      <w:pPr>
        <w:spacing w:after="0" w:line="360" w:lineRule="auto"/>
        <w:ind w:firstLine="284"/>
        <w:rPr>
          <w:rFonts w:ascii="Times New Roman" w:hAnsi="Times New Roman" w:cs="Times New Roman"/>
          <w:sz w:val="24"/>
          <w:szCs w:val="24"/>
        </w:rPr>
      </w:pPr>
      <w:r w:rsidRPr="00097C49">
        <w:rPr>
          <w:rFonts w:ascii="Times New Roman" w:eastAsia="Times New Roman" w:hAnsi="Times New Roman" w:cs="Times New Roman"/>
          <w:sz w:val="24"/>
          <w:szCs w:val="24"/>
        </w:rPr>
        <w:t>Для приготовления матрицы сухую бромциан-активированную сефарозу (</w:t>
      </w:r>
      <w:r w:rsidR="0086158C" w:rsidRPr="00097C49">
        <w:rPr>
          <w:rFonts w:ascii="Times New Roman" w:eastAsia="Times New Roman" w:hAnsi="Times New Roman" w:cs="Times New Roman"/>
          <w:sz w:val="24"/>
          <w:szCs w:val="24"/>
        </w:rPr>
        <w:t>«</w:t>
      </w:r>
      <w:proofErr w:type="spellStart"/>
      <w:r w:rsidR="0086158C" w:rsidRPr="00097C49">
        <w:rPr>
          <w:rFonts w:ascii="Times New Roman" w:eastAsia="Times New Roman" w:hAnsi="Times New Roman" w:cs="Times New Roman"/>
          <w:sz w:val="24"/>
          <w:szCs w:val="24"/>
        </w:rPr>
        <w:t>Sigma</w:t>
      </w:r>
      <w:proofErr w:type="spellEnd"/>
      <w:r w:rsidR="0086158C" w:rsidRPr="00097C49">
        <w:rPr>
          <w:rFonts w:ascii="Times New Roman" w:eastAsia="Times New Roman" w:hAnsi="Times New Roman" w:cs="Times New Roman"/>
          <w:sz w:val="24"/>
          <w:szCs w:val="24"/>
        </w:rPr>
        <w:t>»</w:t>
      </w:r>
      <w:r w:rsidRPr="00097C49">
        <w:rPr>
          <w:rFonts w:ascii="Times New Roman" w:eastAsia="Times New Roman" w:hAnsi="Times New Roman" w:cs="Times New Roman"/>
          <w:sz w:val="24"/>
          <w:szCs w:val="24"/>
        </w:rPr>
        <w:t xml:space="preserve">, США) </w:t>
      </w:r>
      <w:proofErr w:type="spellStart"/>
      <w:r w:rsidRPr="00097C49">
        <w:rPr>
          <w:rFonts w:ascii="Times New Roman" w:eastAsia="Times New Roman" w:hAnsi="Times New Roman" w:cs="Times New Roman"/>
          <w:sz w:val="24"/>
          <w:szCs w:val="24"/>
        </w:rPr>
        <w:t>суспендировали</w:t>
      </w:r>
      <w:proofErr w:type="spellEnd"/>
      <w:r w:rsidRPr="00097C49">
        <w:rPr>
          <w:rFonts w:ascii="Times New Roman" w:eastAsia="Times New Roman" w:hAnsi="Times New Roman" w:cs="Times New Roman"/>
          <w:sz w:val="24"/>
          <w:szCs w:val="24"/>
        </w:rPr>
        <w:t xml:space="preserve"> в дистиллированной воде, декантировали 4-5 раз, промывали на фильтре Шотта № 160 1 </w:t>
      </w:r>
      <w:proofErr w:type="spellStart"/>
      <w:r w:rsidRPr="00097C49">
        <w:rPr>
          <w:rFonts w:ascii="Times New Roman" w:eastAsia="Times New Roman" w:hAnsi="Times New Roman" w:cs="Times New Roman"/>
          <w:sz w:val="24"/>
          <w:szCs w:val="24"/>
        </w:rPr>
        <w:t>мM</w:t>
      </w:r>
      <w:proofErr w:type="spellEnd"/>
      <w:r w:rsidRPr="00097C49">
        <w:rPr>
          <w:rFonts w:ascii="Times New Roman" w:eastAsia="Times New Roman" w:hAnsi="Times New Roman" w:cs="Times New Roman"/>
          <w:sz w:val="24"/>
          <w:szCs w:val="24"/>
        </w:rPr>
        <w:t xml:space="preserve"> HCl (200 мл на 1 г </w:t>
      </w:r>
      <w:proofErr w:type="spellStart"/>
      <w:r w:rsidRPr="00097C49">
        <w:rPr>
          <w:rFonts w:ascii="Times New Roman" w:eastAsia="Times New Roman" w:hAnsi="Times New Roman" w:cs="Times New Roman"/>
          <w:sz w:val="24"/>
          <w:szCs w:val="24"/>
        </w:rPr>
        <w:t>сефарозы</w:t>
      </w:r>
      <w:proofErr w:type="spellEnd"/>
      <w:r w:rsidRPr="00097C49">
        <w:rPr>
          <w:rFonts w:ascii="Times New Roman" w:eastAsia="Times New Roman" w:hAnsi="Times New Roman" w:cs="Times New Roman"/>
          <w:sz w:val="24"/>
          <w:szCs w:val="24"/>
        </w:rPr>
        <w:t xml:space="preserve">), затем – 0,1 М натрий-карбонатным буфером, рН 9,5, содержащим 0,5 М NaCl. Гель смешивали с </w:t>
      </w:r>
      <w:r w:rsidR="00976B3D" w:rsidRPr="00097C49">
        <w:rPr>
          <w:rFonts w:ascii="Times New Roman" w:eastAsia="Times New Roman" w:hAnsi="Times New Roman" w:cs="Times New Roman"/>
          <w:sz w:val="24"/>
          <w:szCs w:val="24"/>
        </w:rPr>
        <w:t>МПО, растворённой</w:t>
      </w:r>
      <w:r w:rsidRPr="00097C49">
        <w:rPr>
          <w:rFonts w:ascii="Times New Roman" w:eastAsia="Times New Roman" w:hAnsi="Times New Roman" w:cs="Times New Roman"/>
          <w:sz w:val="24"/>
          <w:szCs w:val="24"/>
        </w:rPr>
        <w:t xml:space="preserve"> в том же буфере, из расчета 1</w:t>
      </w:r>
      <w:r w:rsidR="00976B3D" w:rsidRPr="00097C49">
        <w:rPr>
          <w:rFonts w:ascii="Times New Roman" w:eastAsia="Times New Roman" w:hAnsi="Times New Roman" w:cs="Times New Roman"/>
          <w:sz w:val="24"/>
          <w:szCs w:val="24"/>
        </w:rPr>
        <w:t xml:space="preserve"> – </w:t>
      </w:r>
      <w:r w:rsidRPr="00097C49">
        <w:rPr>
          <w:rFonts w:ascii="Times New Roman" w:eastAsia="Times New Roman" w:hAnsi="Times New Roman" w:cs="Times New Roman"/>
          <w:sz w:val="24"/>
          <w:szCs w:val="24"/>
        </w:rPr>
        <w:t xml:space="preserve">5 мг белка на 1 г сухой бромциан-активированной </w:t>
      </w:r>
      <w:proofErr w:type="spellStart"/>
      <w:r w:rsidRPr="00097C49">
        <w:rPr>
          <w:rFonts w:ascii="Times New Roman" w:eastAsia="Times New Roman" w:hAnsi="Times New Roman" w:cs="Times New Roman"/>
          <w:sz w:val="24"/>
          <w:szCs w:val="24"/>
        </w:rPr>
        <w:t>сефарозы</w:t>
      </w:r>
      <w:proofErr w:type="spellEnd"/>
      <w:r w:rsidRPr="00097C49">
        <w:rPr>
          <w:rFonts w:ascii="Times New Roman" w:eastAsia="Times New Roman" w:hAnsi="Times New Roman" w:cs="Times New Roman"/>
          <w:sz w:val="24"/>
          <w:szCs w:val="24"/>
        </w:rPr>
        <w:t>, смесь инкубировали в течение ночи на роторной мешалке при температуре +4</w:t>
      </w:r>
      <w:r w:rsidRPr="00097C49">
        <w:rPr>
          <w:rFonts w:ascii="Times New Roman" w:eastAsia="Times New Roman" w:hAnsi="Times New Roman" w:cs="Times New Roman"/>
          <w:sz w:val="24"/>
          <w:szCs w:val="24"/>
          <w:vertAlign w:val="superscript"/>
        </w:rPr>
        <w:t>°</w:t>
      </w:r>
      <w:r w:rsidRPr="00097C49">
        <w:rPr>
          <w:rFonts w:ascii="Times New Roman" w:eastAsia="Times New Roman" w:hAnsi="Times New Roman" w:cs="Times New Roman"/>
          <w:sz w:val="24"/>
          <w:szCs w:val="24"/>
        </w:rPr>
        <w:t xml:space="preserve">С. Гель отмывали на фильтре Шотта от </w:t>
      </w:r>
      <w:proofErr w:type="spellStart"/>
      <w:r w:rsidRPr="00097C49">
        <w:rPr>
          <w:rFonts w:ascii="Times New Roman" w:eastAsia="Times New Roman" w:hAnsi="Times New Roman" w:cs="Times New Roman"/>
          <w:sz w:val="24"/>
          <w:szCs w:val="24"/>
        </w:rPr>
        <w:t>несвязавшегося</w:t>
      </w:r>
      <w:proofErr w:type="spellEnd"/>
      <w:r w:rsidRPr="00097C49">
        <w:rPr>
          <w:rFonts w:ascii="Times New Roman" w:eastAsia="Times New Roman" w:hAnsi="Times New Roman" w:cs="Times New Roman"/>
          <w:sz w:val="24"/>
          <w:szCs w:val="24"/>
        </w:rPr>
        <w:t xml:space="preserve"> белка тем же натрий-карбонатным буфером, затем переносили в 1 М </w:t>
      </w:r>
      <w:proofErr w:type="spellStart"/>
      <w:r w:rsidRPr="00097C49">
        <w:rPr>
          <w:rFonts w:ascii="Times New Roman" w:eastAsia="Times New Roman" w:hAnsi="Times New Roman" w:cs="Times New Roman"/>
          <w:sz w:val="24"/>
          <w:szCs w:val="24"/>
        </w:rPr>
        <w:t>этаноламин</w:t>
      </w:r>
      <w:proofErr w:type="spellEnd"/>
      <w:r w:rsidRPr="00097C49">
        <w:rPr>
          <w:rFonts w:ascii="Times New Roman" w:eastAsia="Times New Roman" w:hAnsi="Times New Roman" w:cs="Times New Roman"/>
          <w:sz w:val="24"/>
          <w:szCs w:val="24"/>
        </w:rPr>
        <w:t>-HCl, рН 8,0, и инкубировали 1 час на роторной мешалке при комнатной температуре, чтобы заблокировать активные группировки носителя. Гель промывали на фильтре Шотта 0,01 М натрий-фосфатным буфером, рН 7,3-7,4, содержащим 0,15 М NaCl, затем 1 М NaCl в том же буфере, и снова натрий-фосфатным буфером с 0,15 М NaCl. К матрице добавляли мертиолат натрия до конечной концентрации 0,01%. Полученную матрицу с иммобилизованной МПО человека переносили в стеклянную колонку, с которой и работали в дальнейшем.</w:t>
      </w:r>
    </w:p>
    <w:p w:rsidR="00073E26" w:rsidRPr="00097C49" w:rsidRDefault="00D219FB"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Вся работа с колонкой осуществлялась при скорости элюци</w:t>
      </w:r>
      <w:r w:rsidR="00976B3D" w:rsidRPr="00097C49">
        <w:rPr>
          <w:rFonts w:ascii="Times New Roman" w:hAnsi="Times New Roman" w:cs="Times New Roman"/>
          <w:sz w:val="24"/>
          <w:szCs w:val="24"/>
        </w:rPr>
        <w:t>и 15 мл/ч (если</w:t>
      </w:r>
      <w:r w:rsidRPr="00097C49">
        <w:rPr>
          <w:rFonts w:ascii="Times New Roman" w:hAnsi="Times New Roman" w:cs="Times New Roman"/>
          <w:sz w:val="24"/>
          <w:szCs w:val="24"/>
        </w:rPr>
        <w:t xml:space="preserve"> ко</w:t>
      </w:r>
      <w:r w:rsidR="00976B3D" w:rsidRPr="00097C49">
        <w:rPr>
          <w:rFonts w:ascii="Times New Roman" w:hAnsi="Times New Roman" w:cs="Times New Roman"/>
          <w:sz w:val="24"/>
          <w:szCs w:val="24"/>
        </w:rPr>
        <w:t>лонку оставляли на ночь,</w:t>
      </w:r>
      <w:r w:rsidRPr="00097C49">
        <w:rPr>
          <w:rFonts w:ascii="Times New Roman" w:hAnsi="Times New Roman" w:cs="Times New Roman"/>
          <w:sz w:val="24"/>
          <w:szCs w:val="24"/>
        </w:rPr>
        <w:t xml:space="preserve"> скорость элюции составляла 3 мл/ч). </w:t>
      </w:r>
      <w:r w:rsidR="00073E26" w:rsidRPr="00097C49">
        <w:rPr>
          <w:rFonts w:ascii="Times New Roman" w:hAnsi="Times New Roman" w:cs="Times New Roman"/>
          <w:sz w:val="24"/>
          <w:szCs w:val="24"/>
        </w:rPr>
        <w:t>На колонку были нанесены поликлональные антитела</w:t>
      </w:r>
      <w:r w:rsidR="00073E26" w:rsidRPr="00097C49">
        <w:rPr>
          <w:rFonts w:ascii="Times New Roman" w:hAnsi="Times New Roman" w:cs="Times New Roman"/>
          <w:color w:val="FF0000"/>
          <w:sz w:val="24"/>
          <w:szCs w:val="24"/>
        </w:rPr>
        <w:t xml:space="preserve"> </w:t>
      </w:r>
      <w:r w:rsidR="00073E26" w:rsidRPr="00097C49">
        <w:rPr>
          <w:rFonts w:ascii="Times New Roman" w:hAnsi="Times New Roman" w:cs="Times New Roman"/>
          <w:sz w:val="24"/>
          <w:szCs w:val="24"/>
        </w:rPr>
        <w:t xml:space="preserve">кролика к МПО. Для получения антител из сыворотки кролика, иммунизированного МПО человека, полученной в 2008 году и хранившейся при +4˚С в пробирке с консервантом – мертиолатом натрия (0,01% – конечная концентрация </w:t>
      </w:r>
      <w:r w:rsidR="00073E26" w:rsidRPr="00097C49">
        <w:rPr>
          <w:rFonts w:ascii="Times New Roman" w:hAnsi="Times New Roman" w:cs="Times New Roman"/>
          <w:sz w:val="24"/>
          <w:szCs w:val="24"/>
        </w:rPr>
        <w:lastRenderedPageBreak/>
        <w:t>вес/объем), проводили высаливание антител IgG при температуре +4˚С раствором (NH</w:t>
      </w:r>
      <w:r w:rsidR="00073E26" w:rsidRPr="00097C49">
        <w:rPr>
          <w:rFonts w:ascii="Times New Roman" w:hAnsi="Times New Roman" w:cs="Times New Roman"/>
          <w:sz w:val="24"/>
          <w:szCs w:val="24"/>
          <w:vertAlign w:val="subscript"/>
        </w:rPr>
        <w:t>4</w:t>
      </w:r>
      <w:r w:rsidR="00073E26" w:rsidRPr="00097C49">
        <w:rPr>
          <w:rFonts w:ascii="Times New Roman" w:hAnsi="Times New Roman" w:cs="Times New Roman"/>
          <w:sz w:val="24"/>
          <w:szCs w:val="24"/>
        </w:rPr>
        <w:t>)</w:t>
      </w:r>
      <w:r w:rsidR="00073E26" w:rsidRPr="00097C49">
        <w:rPr>
          <w:rFonts w:ascii="Times New Roman" w:hAnsi="Times New Roman" w:cs="Times New Roman"/>
          <w:sz w:val="24"/>
          <w:szCs w:val="24"/>
          <w:vertAlign w:val="subscript"/>
        </w:rPr>
        <w:t>2</w:t>
      </w:r>
      <w:r w:rsidR="00073E26" w:rsidRPr="00097C49">
        <w:rPr>
          <w:rFonts w:ascii="Times New Roman" w:hAnsi="Times New Roman" w:cs="Times New Roman"/>
          <w:sz w:val="24"/>
          <w:szCs w:val="24"/>
        </w:rPr>
        <w:t>SO</w:t>
      </w:r>
      <w:r w:rsidR="00073E26" w:rsidRPr="00097C49">
        <w:rPr>
          <w:rFonts w:ascii="Times New Roman" w:hAnsi="Times New Roman" w:cs="Times New Roman"/>
          <w:sz w:val="24"/>
          <w:szCs w:val="24"/>
          <w:vertAlign w:val="subscript"/>
        </w:rPr>
        <w:t>4</w:t>
      </w:r>
      <w:r w:rsidR="00073E26" w:rsidRPr="00097C49">
        <w:rPr>
          <w:rFonts w:ascii="Times New Roman" w:hAnsi="Times New Roman" w:cs="Times New Roman"/>
          <w:sz w:val="24"/>
          <w:szCs w:val="24"/>
        </w:rPr>
        <w:t xml:space="preserve"> в концентрации 50% от насыщающей, т.е. 2 M (NH</w:t>
      </w:r>
      <w:r w:rsidR="00073E26" w:rsidRPr="00097C49">
        <w:rPr>
          <w:rFonts w:ascii="Times New Roman" w:hAnsi="Times New Roman" w:cs="Times New Roman"/>
          <w:sz w:val="24"/>
          <w:szCs w:val="24"/>
          <w:vertAlign w:val="subscript"/>
        </w:rPr>
        <w:t>4</w:t>
      </w:r>
      <w:r w:rsidR="00073E26" w:rsidRPr="00097C49">
        <w:rPr>
          <w:rFonts w:ascii="Times New Roman" w:hAnsi="Times New Roman" w:cs="Times New Roman"/>
          <w:sz w:val="24"/>
          <w:szCs w:val="24"/>
        </w:rPr>
        <w:t>)</w:t>
      </w:r>
      <w:r w:rsidR="00073E26" w:rsidRPr="00097C49">
        <w:rPr>
          <w:rFonts w:ascii="Times New Roman" w:hAnsi="Times New Roman" w:cs="Times New Roman"/>
          <w:sz w:val="24"/>
          <w:szCs w:val="24"/>
          <w:vertAlign w:val="subscript"/>
        </w:rPr>
        <w:t>2</w:t>
      </w:r>
      <w:r w:rsidR="00073E26" w:rsidRPr="00097C49">
        <w:rPr>
          <w:rFonts w:ascii="Times New Roman" w:hAnsi="Times New Roman" w:cs="Times New Roman"/>
          <w:sz w:val="24"/>
          <w:szCs w:val="24"/>
        </w:rPr>
        <w:t>SO</w:t>
      </w:r>
      <w:r w:rsidR="00073E26" w:rsidRPr="00097C49">
        <w:rPr>
          <w:rFonts w:ascii="Times New Roman" w:hAnsi="Times New Roman" w:cs="Times New Roman"/>
          <w:sz w:val="24"/>
          <w:szCs w:val="24"/>
          <w:vertAlign w:val="subscript"/>
        </w:rPr>
        <w:t>4</w:t>
      </w:r>
      <w:r w:rsidR="00073E26" w:rsidRPr="00097C49">
        <w:rPr>
          <w:rFonts w:ascii="Times New Roman" w:hAnsi="Times New Roman" w:cs="Times New Roman"/>
          <w:sz w:val="24"/>
          <w:szCs w:val="24"/>
        </w:rPr>
        <w:t>. Для этого в соотношении 1:1 сме</w:t>
      </w:r>
      <w:r w:rsidR="00F1724C" w:rsidRPr="00097C49">
        <w:rPr>
          <w:rFonts w:ascii="Times New Roman" w:hAnsi="Times New Roman" w:cs="Times New Roman"/>
          <w:sz w:val="24"/>
          <w:szCs w:val="24"/>
        </w:rPr>
        <w:t>шали растворы соли (4</w:t>
      </w:r>
      <w:r w:rsidR="00976B3D"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М (NH</w:t>
      </w:r>
      <w:r w:rsidR="00073E26" w:rsidRPr="00097C49">
        <w:rPr>
          <w:rFonts w:ascii="Times New Roman" w:hAnsi="Times New Roman" w:cs="Times New Roman"/>
          <w:sz w:val="24"/>
          <w:szCs w:val="24"/>
          <w:vertAlign w:val="subscript"/>
        </w:rPr>
        <w:t>4</w:t>
      </w:r>
      <w:r w:rsidR="00073E26" w:rsidRPr="00097C49">
        <w:rPr>
          <w:rFonts w:ascii="Times New Roman" w:hAnsi="Times New Roman" w:cs="Times New Roman"/>
          <w:sz w:val="24"/>
          <w:szCs w:val="24"/>
        </w:rPr>
        <w:t>)</w:t>
      </w:r>
      <w:r w:rsidR="00073E26" w:rsidRPr="00097C49">
        <w:rPr>
          <w:rFonts w:ascii="Times New Roman" w:hAnsi="Times New Roman" w:cs="Times New Roman"/>
          <w:sz w:val="24"/>
          <w:szCs w:val="24"/>
          <w:vertAlign w:val="subscript"/>
        </w:rPr>
        <w:t>2</w:t>
      </w:r>
      <w:r w:rsidR="00073E26" w:rsidRPr="00097C49">
        <w:rPr>
          <w:rFonts w:ascii="Times New Roman" w:hAnsi="Times New Roman" w:cs="Times New Roman"/>
          <w:sz w:val="24"/>
          <w:szCs w:val="24"/>
        </w:rPr>
        <w:t>SO</w:t>
      </w:r>
      <w:r w:rsidR="00073E26" w:rsidRPr="00097C49">
        <w:rPr>
          <w:rFonts w:ascii="Times New Roman" w:hAnsi="Times New Roman" w:cs="Times New Roman"/>
          <w:sz w:val="24"/>
          <w:szCs w:val="24"/>
          <w:vertAlign w:val="subscript"/>
        </w:rPr>
        <w:t>4</w:t>
      </w:r>
      <w:r w:rsidR="00073E26" w:rsidRPr="00097C49">
        <w:rPr>
          <w:rFonts w:ascii="Times New Roman" w:hAnsi="Times New Roman" w:cs="Times New Roman"/>
          <w:sz w:val="24"/>
          <w:szCs w:val="24"/>
        </w:rPr>
        <w:t xml:space="preserve">) и сыворотки кролика. </w:t>
      </w:r>
    </w:p>
    <w:p w:rsidR="00073E26" w:rsidRPr="00097C49" w:rsidRDefault="00F1724C"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О</w:t>
      </w:r>
      <w:r w:rsidR="00073E26" w:rsidRPr="00097C49">
        <w:rPr>
          <w:rFonts w:ascii="Times New Roman" w:hAnsi="Times New Roman" w:cs="Times New Roman"/>
          <w:sz w:val="24"/>
          <w:szCs w:val="24"/>
        </w:rPr>
        <w:t>саждение</w:t>
      </w:r>
      <w:r w:rsidRPr="00097C49">
        <w:rPr>
          <w:rFonts w:ascii="Times New Roman" w:hAnsi="Times New Roman" w:cs="Times New Roman"/>
          <w:sz w:val="24"/>
          <w:szCs w:val="24"/>
        </w:rPr>
        <w:t xml:space="preserve"> антител из сыворотки проводили</w:t>
      </w:r>
      <w:r w:rsidR="00073E26" w:rsidRPr="00097C49">
        <w:rPr>
          <w:rFonts w:ascii="Times New Roman" w:hAnsi="Times New Roman" w:cs="Times New Roman"/>
          <w:sz w:val="24"/>
          <w:szCs w:val="24"/>
        </w:rPr>
        <w:t xml:space="preserve"> в течение 1 час</w:t>
      </w:r>
      <w:r w:rsidRPr="00097C49">
        <w:rPr>
          <w:rFonts w:ascii="Times New Roman" w:hAnsi="Times New Roman" w:cs="Times New Roman"/>
          <w:sz w:val="24"/>
          <w:szCs w:val="24"/>
        </w:rPr>
        <w:t>а</w:t>
      </w:r>
      <w:r w:rsidR="00073E26" w:rsidRPr="00097C49">
        <w:rPr>
          <w:rFonts w:ascii="Times New Roman" w:hAnsi="Times New Roman" w:cs="Times New Roman"/>
          <w:sz w:val="24"/>
          <w:szCs w:val="24"/>
        </w:rPr>
        <w:t xml:space="preserve"> при температуре +4˚С. Затем про</w:t>
      </w:r>
      <w:r w:rsidRPr="00097C49">
        <w:rPr>
          <w:rFonts w:ascii="Times New Roman" w:hAnsi="Times New Roman" w:cs="Times New Roman"/>
          <w:sz w:val="24"/>
          <w:szCs w:val="24"/>
        </w:rPr>
        <w:t>водили центрифугирование при +4</w:t>
      </w:r>
      <w:r w:rsidR="00073E26" w:rsidRPr="00097C49">
        <w:rPr>
          <w:rFonts w:ascii="Times New Roman" w:hAnsi="Times New Roman" w:cs="Times New Roman"/>
          <w:sz w:val="24"/>
          <w:szCs w:val="24"/>
        </w:rPr>
        <w:t xml:space="preserve">˚С </w:t>
      </w:r>
      <w:r w:rsidRPr="00097C49">
        <w:rPr>
          <w:rFonts w:ascii="Times New Roman" w:hAnsi="Times New Roman" w:cs="Times New Roman"/>
          <w:sz w:val="24"/>
          <w:szCs w:val="24"/>
        </w:rPr>
        <w:t>–</w:t>
      </w:r>
      <w:r w:rsidR="00073E26" w:rsidRPr="00097C49">
        <w:rPr>
          <w:rFonts w:ascii="Times New Roman" w:hAnsi="Times New Roman" w:cs="Times New Roman"/>
          <w:sz w:val="24"/>
          <w:szCs w:val="24"/>
        </w:rPr>
        <w:t xml:space="preserve"> +6˚С в течение 30 минут при 3000 </w:t>
      </w:r>
      <w:r w:rsidR="00073E26" w:rsidRPr="00097C49">
        <w:rPr>
          <w:rFonts w:ascii="Times New Roman" w:hAnsi="Times New Roman" w:cs="Times New Roman"/>
          <w:sz w:val="24"/>
          <w:szCs w:val="24"/>
          <w:lang w:val="en-US"/>
        </w:rPr>
        <w:t>g</w:t>
      </w:r>
      <w:r w:rsidR="00CA3CB7" w:rsidRPr="00097C49">
        <w:rPr>
          <w:rFonts w:ascii="Times New Roman" w:hAnsi="Times New Roman" w:cs="Times New Roman"/>
          <w:sz w:val="24"/>
          <w:szCs w:val="24"/>
        </w:rPr>
        <w:t>. Супернатант удаляли, а осадок перерастворя</w:t>
      </w:r>
      <w:r w:rsidR="00073E26" w:rsidRPr="00097C49">
        <w:rPr>
          <w:rFonts w:ascii="Times New Roman" w:hAnsi="Times New Roman" w:cs="Times New Roman"/>
          <w:sz w:val="24"/>
          <w:szCs w:val="24"/>
        </w:rPr>
        <w:t xml:space="preserve">ли в 20 мл PBS в течение </w:t>
      </w:r>
      <w:r w:rsidR="00CA3CB7" w:rsidRPr="00097C49">
        <w:rPr>
          <w:rFonts w:ascii="Times New Roman" w:hAnsi="Times New Roman" w:cs="Times New Roman"/>
          <w:sz w:val="24"/>
          <w:szCs w:val="24"/>
        </w:rPr>
        <w:t>30 минут при +4˚С. Перерастворившийся осадок помещали</w:t>
      </w:r>
      <w:r w:rsidR="00073E26" w:rsidRPr="00097C49">
        <w:rPr>
          <w:rFonts w:ascii="Times New Roman" w:hAnsi="Times New Roman" w:cs="Times New Roman"/>
          <w:sz w:val="24"/>
          <w:szCs w:val="24"/>
        </w:rPr>
        <w:t xml:space="preserve"> в</w:t>
      </w:r>
      <w:r w:rsidR="00CA3CB7" w:rsidRPr="00097C49">
        <w:rPr>
          <w:rFonts w:ascii="Times New Roman" w:hAnsi="Times New Roman" w:cs="Times New Roman"/>
          <w:sz w:val="24"/>
          <w:szCs w:val="24"/>
        </w:rPr>
        <w:t xml:space="preserve"> заранее</w:t>
      </w:r>
      <w:r w:rsidR="00073E26" w:rsidRPr="00097C49">
        <w:rPr>
          <w:rFonts w:ascii="Times New Roman" w:hAnsi="Times New Roman" w:cs="Times New Roman"/>
          <w:sz w:val="24"/>
          <w:szCs w:val="24"/>
        </w:rPr>
        <w:t xml:space="preserve"> подготовленный диализный мешок и проводили диализ против того же буфера</w:t>
      </w:r>
      <w:r w:rsidR="00CA3CB7" w:rsidRPr="00097C49">
        <w:rPr>
          <w:rFonts w:ascii="Times New Roman" w:hAnsi="Times New Roman" w:cs="Times New Roman"/>
          <w:sz w:val="24"/>
          <w:szCs w:val="24"/>
        </w:rPr>
        <w:t xml:space="preserve"> в течение ночи</w:t>
      </w:r>
      <w:r w:rsidR="00073E26" w:rsidRPr="00097C49">
        <w:rPr>
          <w:rFonts w:ascii="Times New Roman" w:hAnsi="Times New Roman" w:cs="Times New Roman"/>
          <w:sz w:val="24"/>
          <w:szCs w:val="24"/>
        </w:rPr>
        <w:t>.</w:t>
      </w:r>
      <w:r w:rsidR="00CA3CB7" w:rsidRPr="00097C49">
        <w:rPr>
          <w:rFonts w:ascii="Times New Roman" w:hAnsi="Times New Roman" w:cs="Times New Roman"/>
          <w:sz w:val="24"/>
          <w:szCs w:val="24"/>
        </w:rPr>
        <w:t xml:space="preserve"> </w:t>
      </w:r>
      <w:r w:rsidR="00976B3D" w:rsidRPr="00097C49">
        <w:rPr>
          <w:rFonts w:ascii="Times New Roman" w:hAnsi="Times New Roman" w:cs="Times New Roman"/>
          <w:sz w:val="24"/>
          <w:szCs w:val="24"/>
        </w:rPr>
        <w:t>Затем р</w:t>
      </w:r>
      <w:r w:rsidR="00CA3CB7" w:rsidRPr="00097C49">
        <w:rPr>
          <w:rFonts w:ascii="Times New Roman" w:hAnsi="Times New Roman" w:cs="Times New Roman"/>
          <w:sz w:val="24"/>
          <w:szCs w:val="24"/>
        </w:rPr>
        <w:t>аствор антител</w:t>
      </w:r>
      <w:r w:rsidR="00073E26" w:rsidRPr="00097C49">
        <w:rPr>
          <w:rFonts w:ascii="Times New Roman" w:hAnsi="Times New Roman" w:cs="Times New Roman"/>
          <w:sz w:val="24"/>
          <w:szCs w:val="24"/>
        </w:rPr>
        <w:t xml:space="preserve"> </w:t>
      </w:r>
      <w:r w:rsidR="00CA3CB7" w:rsidRPr="00097C49">
        <w:rPr>
          <w:rFonts w:ascii="Times New Roman" w:hAnsi="Times New Roman" w:cs="Times New Roman"/>
          <w:sz w:val="24"/>
          <w:szCs w:val="24"/>
        </w:rPr>
        <w:t>пропуска</w:t>
      </w:r>
      <w:r w:rsidR="00073E26" w:rsidRPr="00097C49">
        <w:rPr>
          <w:rFonts w:ascii="Times New Roman" w:hAnsi="Times New Roman" w:cs="Times New Roman"/>
          <w:sz w:val="24"/>
          <w:szCs w:val="24"/>
        </w:rPr>
        <w:t xml:space="preserve">ли </w:t>
      </w:r>
      <w:r w:rsidR="00CA3CB7" w:rsidRPr="00097C49">
        <w:rPr>
          <w:rFonts w:ascii="Times New Roman" w:hAnsi="Times New Roman" w:cs="Times New Roman"/>
          <w:sz w:val="24"/>
          <w:szCs w:val="24"/>
        </w:rPr>
        <w:t>через фильтр</w:t>
      </w:r>
      <w:r w:rsidR="00073E26" w:rsidRPr="00097C49">
        <w:rPr>
          <w:rFonts w:ascii="Times New Roman" w:hAnsi="Times New Roman" w:cs="Times New Roman"/>
          <w:sz w:val="24"/>
          <w:szCs w:val="24"/>
        </w:rPr>
        <w:t xml:space="preserve"> фирмы «</w:t>
      </w:r>
      <w:r w:rsidR="00073E26" w:rsidRPr="00097C49">
        <w:rPr>
          <w:rFonts w:ascii="Times New Roman" w:hAnsi="Times New Roman" w:cs="Times New Roman"/>
          <w:sz w:val="24"/>
          <w:szCs w:val="24"/>
          <w:lang w:val="en-US"/>
        </w:rPr>
        <w:t>Syringe</w:t>
      </w:r>
      <w:r w:rsidR="00073E26"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Filter</w:t>
      </w:r>
      <w:r w:rsidR="00073E26" w:rsidRPr="00097C49">
        <w:rPr>
          <w:rFonts w:ascii="Times New Roman" w:hAnsi="Times New Roman" w:cs="Times New Roman"/>
          <w:sz w:val="24"/>
          <w:szCs w:val="24"/>
        </w:rPr>
        <w:t>»</w:t>
      </w:r>
      <w:r w:rsidR="00CA3CB7"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rPr>
        <w:t xml:space="preserve">диаметр пор </w:t>
      </w:r>
      <w:r w:rsidR="00CA3CB7" w:rsidRPr="00097C49">
        <w:rPr>
          <w:rFonts w:ascii="Times New Roman" w:hAnsi="Times New Roman" w:cs="Times New Roman"/>
          <w:sz w:val="24"/>
          <w:szCs w:val="24"/>
        </w:rPr>
        <w:t>–</w:t>
      </w:r>
      <w:r w:rsidR="00073E26" w:rsidRPr="00097C49">
        <w:rPr>
          <w:rFonts w:ascii="Times New Roman" w:hAnsi="Times New Roman" w:cs="Times New Roman"/>
          <w:sz w:val="24"/>
          <w:szCs w:val="24"/>
        </w:rPr>
        <w:t xml:space="preserve"> 0,22</w:t>
      </w:r>
      <w:r w:rsidR="00CA3CB7" w:rsidRPr="00097C49">
        <w:rPr>
          <w:rFonts w:ascii="Times New Roman" w:hAnsi="Times New Roman" w:cs="Times New Roman"/>
          <w:sz w:val="24"/>
          <w:szCs w:val="24"/>
        </w:rPr>
        <w:t xml:space="preserve"> мкм). После того</w:t>
      </w:r>
      <w:r w:rsidR="00073E26" w:rsidRPr="00097C49">
        <w:rPr>
          <w:rFonts w:ascii="Times New Roman" w:hAnsi="Times New Roman" w:cs="Times New Roman"/>
          <w:sz w:val="24"/>
          <w:szCs w:val="24"/>
        </w:rPr>
        <w:t xml:space="preserve"> как раствор антител ста</w:t>
      </w:r>
      <w:r w:rsidR="00CA3CB7" w:rsidRPr="00097C49">
        <w:rPr>
          <w:rFonts w:ascii="Times New Roman" w:hAnsi="Times New Roman" w:cs="Times New Roman"/>
          <w:sz w:val="24"/>
          <w:szCs w:val="24"/>
        </w:rPr>
        <w:t>новился прозрачным, его наноси</w:t>
      </w:r>
      <w:r w:rsidR="00073E26" w:rsidRPr="00097C49">
        <w:rPr>
          <w:rFonts w:ascii="Times New Roman" w:hAnsi="Times New Roman" w:cs="Times New Roman"/>
          <w:sz w:val="24"/>
          <w:szCs w:val="24"/>
        </w:rPr>
        <w:t>ли на колонку.</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Колонку промывали буфером PBS с контролем оптической плотности элюата. Промывание буфером прекращали, когда значения оптической плотности элюата при длине волны 280 нм были близки к 0. После аналогичным образом колонку промывали буфером А, в котором на колонку </w:t>
      </w:r>
      <w:r w:rsidR="00CA3CB7" w:rsidRPr="00097C49">
        <w:rPr>
          <w:rFonts w:ascii="Times New Roman" w:hAnsi="Times New Roman" w:cs="Times New Roman"/>
          <w:sz w:val="24"/>
          <w:szCs w:val="24"/>
        </w:rPr>
        <w:t>предстояло наносить пробу</w:t>
      </w:r>
      <w:r w:rsidRPr="00097C49">
        <w:rPr>
          <w:rFonts w:ascii="Times New Roman" w:hAnsi="Times New Roman" w:cs="Times New Roman"/>
          <w:sz w:val="24"/>
          <w:szCs w:val="24"/>
        </w:rPr>
        <w:t xml:space="preserve">. На этом этапе считали, что колонка готова к нанесению белкового раствора из сыворотки человека. </w:t>
      </w:r>
    </w:p>
    <w:p w:rsidR="00073E26" w:rsidRPr="00A37465" w:rsidRDefault="00F4045A" w:rsidP="00097C49">
      <w:pPr>
        <w:pStyle w:val="11"/>
        <w:spacing w:after="0" w:line="360" w:lineRule="auto"/>
        <w:ind w:left="0" w:firstLine="284"/>
        <w:rPr>
          <w:rFonts w:ascii="Times New Roman" w:hAnsi="Times New Roman"/>
          <w:b/>
          <w:sz w:val="24"/>
          <w:szCs w:val="24"/>
        </w:rPr>
      </w:pPr>
      <w:r w:rsidRPr="00A37465">
        <w:rPr>
          <w:rFonts w:ascii="Times New Roman" w:hAnsi="Times New Roman"/>
          <w:b/>
          <w:sz w:val="24"/>
          <w:szCs w:val="24"/>
        </w:rPr>
        <w:t xml:space="preserve">2.1.2.2. </w:t>
      </w:r>
      <w:r w:rsidR="00073E26" w:rsidRPr="00A37465">
        <w:rPr>
          <w:rFonts w:ascii="Times New Roman" w:hAnsi="Times New Roman"/>
          <w:b/>
          <w:sz w:val="24"/>
          <w:szCs w:val="24"/>
        </w:rPr>
        <w:t>Проведение аффинной хроматографии</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Относительно слабое обратимое взаимодействие между молекулами биополимеров и сорбентом может осуществляться за счет сил биологического сродства. Осуществление фракционирования по биологическому сродству является методом аффинной хроматографии. Для данного вида хроматографии один из «партнёров» пары взаимодействующих молекул химически закрепляют на матрице сорбента, а сорбцией и элюцией второго «партнёра» управляют путём изменения условий биологического взаимодействия в результате введения в элюент солей, </w:t>
      </w:r>
      <w:r w:rsidR="00002D63">
        <w:rPr>
          <w:rFonts w:ascii="Times New Roman" w:hAnsi="Times New Roman" w:cs="Times New Roman"/>
          <w:sz w:val="24"/>
          <w:szCs w:val="24"/>
        </w:rPr>
        <w:t>мочевины, детергентов и т.д. (Остерман хром)</w:t>
      </w:r>
      <w:r w:rsidRPr="00097C49">
        <w:rPr>
          <w:rFonts w:ascii="Times New Roman" w:hAnsi="Times New Roman" w:cs="Times New Roman"/>
          <w:sz w:val="24"/>
          <w:szCs w:val="24"/>
        </w:rPr>
        <w:t>.</w:t>
      </w:r>
    </w:p>
    <w:p w:rsidR="00073E26" w:rsidRPr="00097C49" w:rsidRDefault="00F4045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На матрице колонки закрепили</w:t>
      </w:r>
      <w:r w:rsidR="00073E26" w:rsidRPr="00097C49">
        <w:rPr>
          <w:rFonts w:ascii="Times New Roman" w:hAnsi="Times New Roman" w:cs="Times New Roman"/>
          <w:sz w:val="24"/>
          <w:szCs w:val="24"/>
        </w:rPr>
        <w:t xml:space="preserve"> комплекс антиген-антитело (иммунный комп</w:t>
      </w:r>
      <w:r w:rsidRPr="00097C49">
        <w:rPr>
          <w:rFonts w:ascii="Times New Roman" w:hAnsi="Times New Roman" w:cs="Times New Roman"/>
          <w:sz w:val="24"/>
          <w:szCs w:val="24"/>
        </w:rPr>
        <w:t>лекс), с которым взаимодействовал</w:t>
      </w:r>
      <w:r w:rsidR="00073E26" w:rsidRPr="00097C49">
        <w:rPr>
          <w:rFonts w:ascii="Times New Roman" w:hAnsi="Times New Roman" w:cs="Times New Roman"/>
          <w:sz w:val="24"/>
          <w:szCs w:val="24"/>
        </w:rPr>
        <w:t xml:space="preserve"> белок </w:t>
      </w:r>
      <w:r w:rsidR="00073E26" w:rsidRPr="00097C49">
        <w:rPr>
          <w:rFonts w:ascii="Times New Roman" w:hAnsi="Times New Roman" w:cs="Times New Roman"/>
          <w:sz w:val="24"/>
          <w:szCs w:val="24"/>
          <w:lang w:val="en-US"/>
        </w:rPr>
        <w:t>C</w:t>
      </w:r>
      <w:r w:rsidR="00073E26" w:rsidRPr="00097C49">
        <w:rPr>
          <w:rFonts w:ascii="Times New Roman" w:hAnsi="Times New Roman" w:cs="Times New Roman"/>
          <w:sz w:val="24"/>
          <w:szCs w:val="24"/>
        </w:rPr>
        <w:t>1</w:t>
      </w:r>
      <w:r w:rsidR="00073E26" w:rsidRPr="00097C49">
        <w:rPr>
          <w:rFonts w:ascii="Times New Roman" w:hAnsi="Times New Roman" w:cs="Times New Roman"/>
          <w:sz w:val="24"/>
          <w:szCs w:val="24"/>
          <w:lang w:val="en-US"/>
        </w:rPr>
        <w:t>q</w:t>
      </w:r>
      <w:r w:rsidR="00073E26" w:rsidRPr="00097C49">
        <w:rPr>
          <w:rFonts w:ascii="Times New Roman" w:hAnsi="Times New Roman" w:cs="Times New Roman"/>
          <w:sz w:val="24"/>
          <w:szCs w:val="24"/>
        </w:rPr>
        <w:t xml:space="preserve">. При изменении ионной силы раствора комплекс белка </w:t>
      </w:r>
      <w:r w:rsidR="00073E26" w:rsidRPr="00097C49">
        <w:rPr>
          <w:rFonts w:ascii="Times New Roman" w:hAnsi="Times New Roman" w:cs="Times New Roman"/>
          <w:sz w:val="24"/>
          <w:szCs w:val="24"/>
          <w:lang w:val="en-US"/>
        </w:rPr>
        <w:t>C</w:t>
      </w:r>
      <w:r w:rsidR="00073E26" w:rsidRPr="00097C49">
        <w:rPr>
          <w:rFonts w:ascii="Times New Roman" w:hAnsi="Times New Roman" w:cs="Times New Roman"/>
          <w:sz w:val="24"/>
          <w:szCs w:val="24"/>
        </w:rPr>
        <w:t>1</w:t>
      </w:r>
      <w:r w:rsidR="00073E26" w:rsidRPr="00097C49">
        <w:rPr>
          <w:rFonts w:ascii="Times New Roman" w:hAnsi="Times New Roman" w:cs="Times New Roman"/>
          <w:sz w:val="24"/>
          <w:szCs w:val="24"/>
          <w:lang w:val="en-US"/>
        </w:rPr>
        <w:t>q</w:t>
      </w:r>
      <w:r w:rsidR="00073E26"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c</w:t>
      </w:r>
      <w:r w:rsidRPr="00097C49">
        <w:rPr>
          <w:rFonts w:ascii="Times New Roman" w:hAnsi="Times New Roman" w:cs="Times New Roman"/>
          <w:sz w:val="24"/>
          <w:szCs w:val="24"/>
        </w:rPr>
        <w:t xml:space="preserve"> иммунным комплексом разрушал</w:t>
      </w:r>
      <w:r w:rsidR="00073E26" w:rsidRPr="00097C49">
        <w:rPr>
          <w:rFonts w:ascii="Times New Roman" w:hAnsi="Times New Roman" w:cs="Times New Roman"/>
          <w:sz w:val="24"/>
          <w:szCs w:val="24"/>
        </w:rPr>
        <w:t xml:space="preserve">ся и </w:t>
      </w:r>
      <w:r w:rsidR="00073E26" w:rsidRPr="00097C49">
        <w:rPr>
          <w:rFonts w:ascii="Times New Roman" w:hAnsi="Times New Roman" w:cs="Times New Roman"/>
          <w:sz w:val="24"/>
          <w:szCs w:val="24"/>
          <w:lang w:val="en-US"/>
        </w:rPr>
        <w:t>C</w:t>
      </w:r>
      <w:r w:rsidR="00073E26" w:rsidRPr="00097C49">
        <w:rPr>
          <w:rFonts w:ascii="Times New Roman" w:hAnsi="Times New Roman" w:cs="Times New Roman"/>
          <w:sz w:val="24"/>
          <w:szCs w:val="24"/>
        </w:rPr>
        <w:t>1</w:t>
      </w:r>
      <w:r w:rsidR="00073E26"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элюировал</w:t>
      </w:r>
      <w:r w:rsidR="00073E26" w:rsidRPr="00097C49">
        <w:rPr>
          <w:rFonts w:ascii="Times New Roman" w:hAnsi="Times New Roman" w:cs="Times New Roman"/>
          <w:sz w:val="24"/>
          <w:szCs w:val="24"/>
        </w:rPr>
        <w:t>ся</w:t>
      </w:r>
      <w:proofErr w:type="spellEnd"/>
      <w:r w:rsidR="00073E26" w:rsidRPr="00097C49">
        <w:rPr>
          <w:rFonts w:ascii="Times New Roman" w:hAnsi="Times New Roman" w:cs="Times New Roman"/>
          <w:sz w:val="24"/>
          <w:szCs w:val="24"/>
        </w:rPr>
        <w:t xml:space="preserve">. </w:t>
      </w:r>
    </w:p>
    <w:p w:rsidR="00073E26" w:rsidRPr="00097C49" w:rsidRDefault="00F4045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Пробу нано</w:t>
      </w:r>
      <w:r w:rsidR="00073E26" w:rsidRPr="00097C49">
        <w:rPr>
          <w:rFonts w:ascii="Times New Roman" w:hAnsi="Times New Roman" w:cs="Times New Roman"/>
          <w:sz w:val="24"/>
          <w:szCs w:val="24"/>
        </w:rPr>
        <w:t>с</w:t>
      </w:r>
      <w:r w:rsidRPr="00097C49">
        <w:rPr>
          <w:rFonts w:ascii="Times New Roman" w:hAnsi="Times New Roman" w:cs="Times New Roman"/>
          <w:sz w:val="24"/>
          <w:szCs w:val="24"/>
        </w:rPr>
        <w:t>и</w:t>
      </w:r>
      <w:r w:rsidR="00073E26" w:rsidRPr="00097C49">
        <w:rPr>
          <w:rFonts w:ascii="Times New Roman" w:hAnsi="Times New Roman" w:cs="Times New Roman"/>
          <w:sz w:val="24"/>
          <w:szCs w:val="24"/>
        </w:rPr>
        <w:t>ли на колонку. Затем колонку промы</w:t>
      </w:r>
      <w:r w:rsidRPr="00097C49">
        <w:rPr>
          <w:rFonts w:ascii="Times New Roman" w:hAnsi="Times New Roman" w:cs="Times New Roman"/>
          <w:sz w:val="24"/>
          <w:szCs w:val="24"/>
        </w:rPr>
        <w:t>ва</w:t>
      </w:r>
      <w:r w:rsidR="00073E26" w:rsidRPr="00097C49">
        <w:rPr>
          <w:rFonts w:ascii="Times New Roman" w:hAnsi="Times New Roman" w:cs="Times New Roman"/>
          <w:sz w:val="24"/>
          <w:szCs w:val="24"/>
        </w:rPr>
        <w:t xml:space="preserve">ли буфером А от не связавшихся с колонкой белков. Далее проводили элюцию буфером высокой ионной силы (1 </w:t>
      </w:r>
      <w:r w:rsidR="00073E26" w:rsidRPr="00097C49">
        <w:rPr>
          <w:rFonts w:ascii="Times New Roman" w:hAnsi="Times New Roman" w:cs="Times New Roman"/>
          <w:sz w:val="24"/>
          <w:szCs w:val="24"/>
          <w:lang w:val="en-US"/>
        </w:rPr>
        <w:t>M</w:t>
      </w:r>
      <w:r w:rsidR="00073E26" w:rsidRPr="00097C49">
        <w:rPr>
          <w:rFonts w:ascii="Times New Roman" w:hAnsi="Times New Roman" w:cs="Times New Roman"/>
          <w:sz w:val="24"/>
          <w:szCs w:val="24"/>
        </w:rPr>
        <w:t xml:space="preserve"> </w:t>
      </w:r>
      <w:r w:rsidR="00073E26" w:rsidRPr="00097C49">
        <w:rPr>
          <w:rFonts w:ascii="Times New Roman" w:hAnsi="Times New Roman" w:cs="Times New Roman"/>
          <w:sz w:val="24"/>
          <w:szCs w:val="24"/>
          <w:lang w:val="en-US"/>
        </w:rPr>
        <w:t>NaCl</w:t>
      </w:r>
      <w:r w:rsidR="00073E26" w:rsidRPr="00097C49">
        <w:rPr>
          <w:rFonts w:ascii="Times New Roman" w:hAnsi="Times New Roman" w:cs="Times New Roman"/>
          <w:sz w:val="24"/>
          <w:szCs w:val="24"/>
        </w:rPr>
        <w:t xml:space="preserve"> в 0,01 М натрий-фосфатном буфере, рН 7,4 с 2 м</w:t>
      </w:r>
      <w:r w:rsidR="00073E26" w:rsidRPr="00097C49">
        <w:rPr>
          <w:rFonts w:ascii="Times New Roman" w:hAnsi="Times New Roman" w:cs="Times New Roman"/>
          <w:sz w:val="24"/>
          <w:szCs w:val="24"/>
          <w:lang w:val="en-US"/>
        </w:rPr>
        <w:t>M</w:t>
      </w:r>
      <w:r w:rsidR="00073E26" w:rsidRPr="00097C49">
        <w:rPr>
          <w:rFonts w:ascii="Times New Roman" w:hAnsi="Times New Roman" w:cs="Times New Roman"/>
          <w:sz w:val="24"/>
          <w:szCs w:val="24"/>
        </w:rPr>
        <w:t xml:space="preserve"> ЭДТА). Элюат собира</w:t>
      </w:r>
      <w:r w:rsidR="00976B3D" w:rsidRPr="00097C49">
        <w:rPr>
          <w:rFonts w:ascii="Times New Roman" w:hAnsi="Times New Roman" w:cs="Times New Roman"/>
          <w:sz w:val="24"/>
          <w:szCs w:val="24"/>
        </w:rPr>
        <w:t>ли по 15 мл на фракцию</w:t>
      </w:r>
      <w:r w:rsidR="00073E26" w:rsidRPr="00097C49">
        <w:rPr>
          <w:rFonts w:ascii="Times New Roman" w:hAnsi="Times New Roman" w:cs="Times New Roman"/>
          <w:sz w:val="24"/>
          <w:szCs w:val="24"/>
        </w:rPr>
        <w:t xml:space="preserve">. Измеряли оптическую плотность </w:t>
      </w:r>
      <w:r w:rsidRPr="00097C49">
        <w:rPr>
          <w:rFonts w:ascii="Times New Roman" w:hAnsi="Times New Roman" w:cs="Times New Roman"/>
          <w:sz w:val="24"/>
          <w:szCs w:val="24"/>
        </w:rPr>
        <w:t>элюата при длине волны 280 нм. Для последующего хранения к</w:t>
      </w:r>
      <w:r w:rsidR="00073E26" w:rsidRPr="00097C49">
        <w:rPr>
          <w:rFonts w:ascii="Times New Roman" w:hAnsi="Times New Roman" w:cs="Times New Roman"/>
          <w:sz w:val="24"/>
          <w:szCs w:val="24"/>
        </w:rPr>
        <w:t xml:space="preserve">олонку заполнили буфером </w:t>
      </w:r>
      <w:r w:rsidR="00073E26" w:rsidRPr="00097C49">
        <w:rPr>
          <w:rFonts w:ascii="Times New Roman" w:hAnsi="Times New Roman" w:cs="Times New Roman"/>
          <w:sz w:val="24"/>
          <w:szCs w:val="24"/>
          <w:lang w:val="en-US"/>
        </w:rPr>
        <w:t>PBS</w:t>
      </w:r>
      <w:r w:rsidR="00073E26" w:rsidRPr="00097C49">
        <w:rPr>
          <w:rFonts w:ascii="Times New Roman" w:hAnsi="Times New Roman" w:cs="Times New Roman"/>
          <w:sz w:val="24"/>
          <w:szCs w:val="24"/>
        </w:rPr>
        <w:t xml:space="preserve"> с </w:t>
      </w:r>
      <w:r w:rsidRPr="00097C49">
        <w:rPr>
          <w:rFonts w:ascii="Times New Roman" w:hAnsi="Times New Roman" w:cs="Times New Roman"/>
          <w:sz w:val="24"/>
          <w:szCs w:val="24"/>
        </w:rPr>
        <w:t>консерва</w:t>
      </w:r>
      <w:r w:rsidR="00332F5D" w:rsidRPr="00097C49">
        <w:rPr>
          <w:rFonts w:ascii="Times New Roman" w:hAnsi="Times New Roman" w:cs="Times New Roman"/>
          <w:sz w:val="24"/>
          <w:szCs w:val="24"/>
        </w:rPr>
        <w:t>н</w:t>
      </w:r>
      <w:r w:rsidRPr="00097C49">
        <w:rPr>
          <w:rFonts w:ascii="Times New Roman" w:hAnsi="Times New Roman" w:cs="Times New Roman"/>
          <w:sz w:val="24"/>
          <w:szCs w:val="24"/>
        </w:rPr>
        <w:t xml:space="preserve">том – </w:t>
      </w:r>
      <w:r w:rsidR="00073E26" w:rsidRPr="00097C49">
        <w:rPr>
          <w:rFonts w:ascii="Times New Roman" w:hAnsi="Times New Roman" w:cs="Times New Roman"/>
          <w:sz w:val="24"/>
          <w:szCs w:val="24"/>
        </w:rPr>
        <w:t>мертиолатом натрия</w:t>
      </w:r>
      <w:r w:rsidRPr="00097C49">
        <w:rPr>
          <w:rFonts w:ascii="Times New Roman" w:hAnsi="Times New Roman" w:cs="Times New Roman"/>
          <w:sz w:val="24"/>
          <w:szCs w:val="24"/>
        </w:rPr>
        <w:t xml:space="preserve"> (конечная концентрация – 0,01% (вес/объём))</w:t>
      </w:r>
      <w:r w:rsidR="00976B3D" w:rsidRPr="00097C49">
        <w:rPr>
          <w:rFonts w:ascii="Times New Roman" w:hAnsi="Times New Roman" w:cs="Times New Roman"/>
          <w:sz w:val="24"/>
          <w:szCs w:val="24"/>
        </w:rPr>
        <w:t xml:space="preserve"> и оставили при +4°С.</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результате аффинной хроматографии получили, независимо друг от друга, 2 порции элюата</w:t>
      </w:r>
      <w:r w:rsidR="00F4045A" w:rsidRPr="00097C49">
        <w:rPr>
          <w:rFonts w:ascii="Times New Roman" w:hAnsi="Times New Roman" w:cs="Times New Roman"/>
          <w:sz w:val="24"/>
          <w:szCs w:val="24"/>
        </w:rPr>
        <w:t>, содержащего С1</w:t>
      </w:r>
      <w:r w:rsidR="00F4045A" w:rsidRPr="00097C49">
        <w:rPr>
          <w:rFonts w:ascii="Times New Roman" w:hAnsi="Times New Roman" w:cs="Times New Roman"/>
          <w:sz w:val="24"/>
          <w:szCs w:val="24"/>
          <w:lang w:val="en-US"/>
        </w:rPr>
        <w:t>q</w:t>
      </w:r>
      <w:r w:rsidRPr="00097C49">
        <w:rPr>
          <w:rFonts w:ascii="Times New Roman" w:hAnsi="Times New Roman" w:cs="Times New Roman"/>
          <w:sz w:val="24"/>
          <w:szCs w:val="24"/>
        </w:rPr>
        <w:t>: первая</w:t>
      </w:r>
      <w:r w:rsidR="00F4045A" w:rsidRPr="00097C49">
        <w:rPr>
          <w:rFonts w:ascii="Times New Roman" w:hAnsi="Times New Roman" w:cs="Times New Roman"/>
          <w:sz w:val="24"/>
          <w:szCs w:val="24"/>
        </w:rPr>
        <w:t xml:space="preserve"> порция</w:t>
      </w:r>
      <w:r w:rsidRPr="00097C49">
        <w:rPr>
          <w:rFonts w:ascii="Times New Roman" w:hAnsi="Times New Roman" w:cs="Times New Roman"/>
          <w:sz w:val="24"/>
          <w:szCs w:val="24"/>
        </w:rPr>
        <w:t xml:space="preserve"> – из пробы, </w:t>
      </w:r>
      <w:r w:rsidR="001A0ECF" w:rsidRPr="00097C49">
        <w:rPr>
          <w:rFonts w:ascii="Times New Roman" w:hAnsi="Times New Roman" w:cs="Times New Roman"/>
          <w:sz w:val="24"/>
          <w:szCs w:val="24"/>
        </w:rPr>
        <w:t xml:space="preserve">полученной осаждением белков из </w:t>
      </w:r>
      <w:r w:rsidR="001A0ECF" w:rsidRPr="00097C49">
        <w:rPr>
          <w:rFonts w:ascii="Times New Roman" w:hAnsi="Times New Roman" w:cs="Times New Roman"/>
          <w:sz w:val="24"/>
          <w:szCs w:val="24"/>
        </w:rPr>
        <w:lastRenderedPageBreak/>
        <w:t xml:space="preserve">сыворотки полиэтиленгликолем, вторая – из пробы, полученной осаждением белков </w:t>
      </w:r>
      <w:r w:rsidRPr="00097C49">
        <w:rPr>
          <w:rFonts w:ascii="Times New Roman" w:hAnsi="Times New Roman" w:cs="Times New Roman"/>
          <w:sz w:val="24"/>
          <w:szCs w:val="24"/>
        </w:rPr>
        <w:t>при уменьшени</w:t>
      </w:r>
      <w:r w:rsidR="001A0ECF" w:rsidRPr="00097C49">
        <w:rPr>
          <w:rFonts w:ascii="Times New Roman" w:hAnsi="Times New Roman" w:cs="Times New Roman"/>
          <w:sz w:val="24"/>
          <w:szCs w:val="24"/>
        </w:rPr>
        <w:t>и ионной силы сыворотки. Для каждой из двух порций элюата измерили оптическую плотность при 280 нм: из растворов одного и того же белка в одном и том же буфере по закону Бугера-Ламберта-Бэра б</w:t>
      </w:r>
      <w:r w:rsidR="00AD25B3" w:rsidRPr="00097C49">
        <w:rPr>
          <w:rFonts w:ascii="Times New Roman" w:hAnsi="Times New Roman" w:cs="Times New Roman"/>
          <w:sz w:val="24"/>
          <w:szCs w:val="24"/>
        </w:rPr>
        <w:t xml:space="preserve">ольшую концентрацию имеет раствор с большей оптической плотностью. Обе порции элюата были проанализированы методом </w:t>
      </w:r>
      <w:r w:rsidR="00AD25B3" w:rsidRPr="00097C49">
        <w:rPr>
          <w:rFonts w:ascii="Times New Roman" w:hAnsi="Times New Roman" w:cs="Times New Roman"/>
          <w:sz w:val="24"/>
          <w:szCs w:val="24"/>
          <w:lang w:val="en-US"/>
        </w:rPr>
        <w:t>SDS</w:t>
      </w:r>
      <w:r w:rsidR="00AD25B3" w:rsidRPr="00097C49">
        <w:rPr>
          <w:rFonts w:ascii="Times New Roman" w:hAnsi="Times New Roman" w:cs="Times New Roman"/>
          <w:sz w:val="24"/>
          <w:szCs w:val="24"/>
        </w:rPr>
        <w:t>-электрофореза в полиакриламидном геле</w:t>
      </w:r>
      <w:r w:rsidR="00C50FAC" w:rsidRPr="00097C49">
        <w:rPr>
          <w:rFonts w:ascii="Times New Roman" w:hAnsi="Times New Roman" w:cs="Times New Roman"/>
          <w:sz w:val="24"/>
          <w:szCs w:val="24"/>
        </w:rPr>
        <w:t xml:space="preserve"> (ПААГ)</w:t>
      </w:r>
      <w:r w:rsidR="00AD25B3" w:rsidRPr="00097C49">
        <w:rPr>
          <w:rFonts w:ascii="Times New Roman" w:hAnsi="Times New Roman" w:cs="Times New Roman"/>
          <w:sz w:val="24"/>
          <w:szCs w:val="24"/>
        </w:rPr>
        <w:t xml:space="preserve"> для подтверждения наличия в них С1</w:t>
      </w:r>
      <w:r w:rsidR="00AD25B3" w:rsidRPr="00097C49">
        <w:rPr>
          <w:rFonts w:ascii="Times New Roman" w:hAnsi="Times New Roman" w:cs="Times New Roman"/>
          <w:sz w:val="24"/>
          <w:szCs w:val="24"/>
          <w:lang w:val="en-US"/>
        </w:rPr>
        <w:t>q</w:t>
      </w:r>
      <w:r w:rsidR="00AD25B3" w:rsidRPr="00097C49">
        <w:rPr>
          <w:rFonts w:ascii="Times New Roman" w:hAnsi="Times New Roman" w:cs="Times New Roman"/>
          <w:sz w:val="24"/>
          <w:szCs w:val="24"/>
        </w:rPr>
        <w:t>. В качестве стандарта использовали С1</w:t>
      </w:r>
      <w:r w:rsidR="00AD25B3" w:rsidRPr="00097C49">
        <w:rPr>
          <w:rFonts w:ascii="Times New Roman" w:hAnsi="Times New Roman" w:cs="Times New Roman"/>
          <w:sz w:val="24"/>
          <w:szCs w:val="24"/>
          <w:lang w:val="en-US"/>
        </w:rPr>
        <w:t>q</w:t>
      </w:r>
      <w:r w:rsidR="00AD25B3" w:rsidRPr="00097C49">
        <w:rPr>
          <w:rFonts w:ascii="Times New Roman" w:hAnsi="Times New Roman" w:cs="Times New Roman"/>
          <w:sz w:val="24"/>
          <w:szCs w:val="24"/>
        </w:rPr>
        <w:t xml:space="preserve">, полученный ранее в лаборатории и идентифицированный методом масс-спектрометрии. </w:t>
      </w:r>
    </w:p>
    <w:p w:rsidR="00073E26" w:rsidRPr="00A37465" w:rsidRDefault="00A37465" w:rsidP="003C3CD6">
      <w:pPr>
        <w:pStyle w:val="11"/>
        <w:numPr>
          <w:ilvl w:val="2"/>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Ионообменная хроматография</w:t>
      </w:r>
    </w:p>
    <w:p w:rsidR="00073E26" w:rsidRPr="00A37465" w:rsidRDefault="00AD25B3" w:rsidP="003C3CD6">
      <w:pPr>
        <w:pStyle w:val="11"/>
        <w:numPr>
          <w:ilvl w:val="3"/>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 xml:space="preserve"> </w:t>
      </w:r>
      <w:r w:rsidR="00073E26" w:rsidRPr="00A37465">
        <w:rPr>
          <w:rFonts w:ascii="Times New Roman" w:hAnsi="Times New Roman"/>
          <w:b/>
          <w:sz w:val="24"/>
          <w:szCs w:val="24"/>
        </w:rPr>
        <w:t>Подготовка колонки для ионообменной хроматографии</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качестве носителя была использована карбоксиметилцеллюлоза (КМЦ) для проведения катионнообменной хроматографии, поскольку молекула</w:t>
      </w:r>
      <w:r w:rsidR="00AD25B3" w:rsidRPr="00097C49">
        <w:rPr>
          <w:rFonts w:ascii="Times New Roman" w:hAnsi="Times New Roman" w:cs="Times New Roman"/>
          <w:sz w:val="24"/>
          <w:szCs w:val="24"/>
        </w:rPr>
        <w:t xml:space="preserve"> белка C1q является катионной. </w:t>
      </w:r>
      <w:r w:rsidRPr="00097C49">
        <w:rPr>
          <w:rFonts w:ascii="Times New Roman" w:hAnsi="Times New Roman" w:cs="Times New Roman"/>
          <w:sz w:val="24"/>
          <w:szCs w:val="24"/>
        </w:rPr>
        <w:t>КМЦ предварительно помещали</w:t>
      </w:r>
      <w:r w:rsidRPr="00097C49">
        <w:rPr>
          <w:rFonts w:ascii="Times New Roman" w:hAnsi="Times New Roman" w:cs="Times New Roman"/>
          <w:color w:val="FF0000"/>
          <w:sz w:val="24"/>
          <w:szCs w:val="24"/>
        </w:rPr>
        <w:t xml:space="preserve"> </w:t>
      </w:r>
      <w:r w:rsidRPr="00097C49">
        <w:rPr>
          <w:rFonts w:ascii="Times New Roman" w:hAnsi="Times New Roman" w:cs="Times New Roman"/>
          <w:sz w:val="24"/>
          <w:szCs w:val="24"/>
        </w:rPr>
        <w:t xml:space="preserve">сначала в 0,1 М натрий-фосфатный буфер с 0,1 М </w:t>
      </w:r>
      <w:r w:rsidRPr="00097C49">
        <w:rPr>
          <w:rFonts w:ascii="Times New Roman" w:hAnsi="Times New Roman" w:cs="Times New Roman"/>
          <w:sz w:val="24"/>
          <w:szCs w:val="24"/>
          <w:lang w:val="en-US"/>
        </w:rPr>
        <w:t>NaCl</w:t>
      </w:r>
      <w:r w:rsidRPr="00097C49">
        <w:rPr>
          <w:rFonts w:ascii="Times New Roman" w:hAnsi="Times New Roman" w:cs="Times New Roman"/>
          <w:sz w:val="24"/>
          <w:szCs w:val="24"/>
        </w:rPr>
        <w:t xml:space="preserve">, рН 7,4, а затем в 0,01 М натрий-фосфатный буфер с 0,1 М </w:t>
      </w:r>
      <w:r w:rsidRPr="00097C49">
        <w:rPr>
          <w:rFonts w:ascii="Times New Roman" w:hAnsi="Times New Roman" w:cs="Times New Roman"/>
          <w:sz w:val="24"/>
          <w:szCs w:val="24"/>
          <w:lang w:val="en-US"/>
        </w:rPr>
        <w:t>NaCl</w:t>
      </w:r>
      <w:r w:rsidRPr="00097C49">
        <w:rPr>
          <w:rFonts w:ascii="Times New Roman" w:hAnsi="Times New Roman" w:cs="Times New Roman"/>
          <w:sz w:val="24"/>
          <w:szCs w:val="24"/>
        </w:rPr>
        <w:t xml:space="preserve">, рН 7,4. Каждый раз после помещения в новую порцию буфера КМЦ аккуратно перемешивали и оставляли на некоторое время при комнатной температуре, после чего КМЦ оседала на дно стакана. В этот </w:t>
      </w:r>
      <w:r w:rsidR="00D219FB" w:rsidRPr="00097C49">
        <w:rPr>
          <w:rFonts w:ascii="Times New Roman" w:hAnsi="Times New Roman" w:cs="Times New Roman"/>
          <w:sz w:val="24"/>
          <w:szCs w:val="24"/>
        </w:rPr>
        <w:t>момент буфер осторожно сливали, избавляя</w:t>
      </w:r>
      <w:r w:rsidRPr="00097C49">
        <w:rPr>
          <w:rFonts w:ascii="Times New Roman" w:hAnsi="Times New Roman" w:cs="Times New Roman"/>
          <w:sz w:val="24"/>
          <w:szCs w:val="24"/>
        </w:rPr>
        <w:t>сь от повреждённых частиц КМЦ. Промытую от повреждённых частиц КМЦ перемещали в колонку для ионообменной хроматографии.</w:t>
      </w:r>
      <w:r w:rsidR="00D219FB" w:rsidRPr="00097C49">
        <w:rPr>
          <w:rFonts w:ascii="Times New Roman" w:hAnsi="Times New Roman" w:cs="Times New Roman"/>
          <w:sz w:val="24"/>
          <w:szCs w:val="24"/>
        </w:rPr>
        <w:t xml:space="preserve"> </w:t>
      </w:r>
      <w:r w:rsidRPr="00097C49">
        <w:rPr>
          <w:rFonts w:ascii="Times New Roman" w:hAnsi="Times New Roman" w:cs="Times New Roman"/>
          <w:sz w:val="24"/>
          <w:szCs w:val="24"/>
        </w:rPr>
        <w:t>Затем колонку</w:t>
      </w:r>
      <w:r w:rsidRPr="00097C49">
        <w:rPr>
          <w:rFonts w:ascii="Times New Roman" w:hAnsi="Times New Roman" w:cs="Times New Roman"/>
          <w:color w:val="FF0000"/>
          <w:sz w:val="24"/>
          <w:szCs w:val="24"/>
        </w:rPr>
        <w:t xml:space="preserve"> </w:t>
      </w:r>
      <w:r w:rsidRPr="00097C49">
        <w:rPr>
          <w:rFonts w:ascii="Times New Roman" w:hAnsi="Times New Roman" w:cs="Times New Roman"/>
          <w:sz w:val="24"/>
          <w:szCs w:val="24"/>
        </w:rPr>
        <w:t xml:space="preserve">промывали 0,01 М натрий-фосфатным буфером с 0,1 М </w:t>
      </w:r>
      <w:r w:rsidRPr="00097C49">
        <w:rPr>
          <w:rFonts w:ascii="Times New Roman" w:hAnsi="Times New Roman" w:cs="Times New Roman"/>
          <w:sz w:val="24"/>
          <w:szCs w:val="24"/>
          <w:lang w:val="en-US"/>
        </w:rPr>
        <w:t>NaCl</w:t>
      </w:r>
      <w:r w:rsidRPr="00097C49">
        <w:rPr>
          <w:rFonts w:ascii="Times New Roman" w:hAnsi="Times New Roman" w:cs="Times New Roman"/>
          <w:sz w:val="24"/>
          <w:szCs w:val="24"/>
        </w:rPr>
        <w:t>.</w:t>
      </w:r>
    </w:p>
    <w:p w:rsidR="00073E26" w:rsidRPr="00A37465" w:rsidRDefault="00D219FB" w:rsidP="003C3CD6">
      <w:pPr>
        <w:pStyle w:val="11"/>
        <w:numPr>
          <w:ilvl w:val="3"/>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 xml:space="preserve"> </w:t>
      </w:r>
      <w:r w:rsidR="00073E26" w:rsidRPr="00A37465">
        <w:rPr>
          <w:rFonts w:ascii="Times New Roman" w:hAnsi="Times New Roman"/>
          <w:b/>
          <w:sz w:val="24"/>
          <w:szCs w:val="24"/>
        </w:rPr>
        <w:t>Проведение ионообменной хроматографии</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ходе этого процесса задержание молекул вещества в неподвижной фазе обусловлено их связыванием с поверхностью твёрдого гидрофильного материала гранул, находящихся в контакте с жидким элюентом. Задержание в данном случае происходит в результате электростатического взаимодействия р</w:t>
      </w:r>
      <w:r w:rsidR="00002D63">
        <w:rPr>
          <w:rFonts w:ascii="Times New Roman" w:hAnsi="Times New Roman" w:cs="Times New Roman"/>
          <w:sz w:val="24"/>
          <w:szCs w:val="24"/>
        </w:rPr>
        <w:t>азноимённо заряженных ионов. (Остерман, хром)</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После</w:t>
      </w:r>
      <w:r w:rsidR="00D219FB" w:rsidRPr="00097C49">
        <w:rPr>
          <w:rFonts w:ascii="Times New Roman" w:hAnsi="Times New Roman" w:cs="Times New Roman"/>
          <w:sz w:val="24"/>
          <w:szCs w:val="24"/>
        </w:rPr>
        <w:t xml:space="preserve"> элюции с аффинной колонки пробу, содержащую С1</w:t>
      </w:r>
      <w:r w:rsidR="00D219FB" w:rsidRPr="00097C49">
        <w:rPr>
          <w:rFonts w:ascii="Times New Roman" w:hAnsi="Times New Roman" w:cs="Times New Roman"/>
          <w:sz w:val="24"/>
          <w:szCs w:val="24"/>
          <w:lang w:val="en-US"/>
        </w:rPr>
        <w:t>q</w:t>
      </w:r>
      <w:r w:rsidR="00D219FB" w:rsidRPr="00097C49">
        <w:rPr>
          <w:rFonts w:ascii="Times New Roman" w:hAnsi="Times New Roman" w:cs="Times New Roman"/>
          <w:sz w:val="24"/>
          <w:szCs w:val="24"/>
        </w:rPr>
        <w:t>,</w:t>
      </w:r>
      <w:r w:rsidRPr="00097C49">
        <w:rPr>
          <w:rFonts w:ascii="Times New Roman" w:hAnsi="Times New Roman" w:cs="Times New Roman"/>
          <w:sz w:val="24"/>
          <w:szCs w:val="24"/>
        </w:rPr>
        <w:t xml:space="preserve"> разбавляли 0,01 М натрий-фосфатным буфером</w:t>
      </w:r>
      <w:r w:rsidR="00D219FB" w:rsidRPr="00097C49">
        <w:rPr>
          <w:rFonts w:ascii="Times New Roman" w:hAnsi="Times New Roman" w:cs="Times New Roman"/>
          <w:sz w:val="24"/>
          <w:szCs w:val="24"/>
        </w:rPr>
        <w:t xml:space="preserve">, не содержащим </w:t>
      </w:r>
      <w:r w:rsidR="00D219FB" w:rsidRPr="00097C49">
        <w:rPr>
          <w:rFonts w:ascii="Times New Roman" w:hAnsi="Times New Roman" w:cs="Times New Roman"/>
          <w:sz w:val="24"/>
          <w:szCs w:val="24"/>
          <w:lang w:val="en-US"/>
        </w:rPr>
        <w:t>NaCl</w:t>
      </w:r>
      <w:r w:rsidR="00D219FB" w:rsidRPr="00097C49">
        <w:rPr>
          <w:rFonts w:ascii="Times New Roman" w:hAnsi="Times New Roman" w:cs="Times New Roman"/>
          <w:sz w:val="24"/>
          <w:szCs w:val="24"/>
        </w:rPr>
        <w:t>,</w:t>
      </w:r>
      <w:r w:rsidRPr="00097C49">
        <w:rPr>
          <w:rFonts w:ascii="Times New Roman" w:hAnsi="Times New Roman" w:cs="Times New Roman"/>
          <w:sz w:val="24"/>
          <w:szCs w:val="24"/>
        </w:rPr>
        <w:t xml:space="preserve"> до концентрации </w:t>
      </w:r>
      <w:r w:rsidRPr="00097C49">
        <w:rPr>
          <w:rFonts w:ascii="Times New Roman" w:hAnsi="Times New Roman" w:cs="Times New Roman"/>
          <w:sz w:val="24"/>
          <w:szCs w:val="24"/>
          <w:lang w:val="en-US"/>
        </w:rPr>
        <w:t>NaCl</w:t>
      </w:r>
      <w:r w:rsidRPr="00097C49">
        <w:rPr>
          <w:rFonts w:ascii="Times New Roman" w:hAnsi="Times New Roman" w:cs="Times New Roman"/>
          <w:sz w:val="24"/>
          <w:szCs w:val="24"/>
        </w:rPr>
        <w:t xml:space="preserve"> в</w:t>
      </w:r>
      <w:r w:rsidR="00D219FB" w:rsidRPr="00097C49">
        <w:rPr>
          <w:rFonts w:ascii="Times New Roman" w:hAnsi="Times New Roman" w:cs="Times New Roman"/>
          <w:sz w:val="24"/>
          <w:szCs w:val="24"/>
        </w:rPr>
        <w:t xml:space="preserve"> белковом</w:t>
      </w:r>
      <w:r w:rsidRPr="00097C49">
        <w:rPr>
          <w:rFonts w:ascii="Times New Roman" w:hAnsi="Times New Roman" w:cs="Times New Roman"/>
          <w:sz w:val="24"/>
          <w:szCs w:val="24"/>
        </w:rPr>
        <w:t xml:space="preserve"> растворе 0,1 М.</w:t>
      </w:r>
      <w:r w:rsidRPr="00097C49">
        <w:rPr>
          <w:rFonts w:ascii="Times New Roman" w:hAnsi="Times New Roman" w:cs="Times New Roman"/>
          <w:color w:val="FF0000"/>
          <w:sz w:val="24"/>
          <w:szCs w:val="24"/>
        </w:rPr>
        <w:t xml:space="preserve"> </w:t>
      </w:r>
      <w:r w:rsidRPr="00097C49">
        <w:rPr>
          <w:rFonts w:ascii="Times New Roman" w:hAnsi="Times New Roman" w:cs="Times New Roman"/>
          <w:sz w:val="24"/>
          <w:szCs w:val="24"/>
        </w:rPr>
        <w:t xml:space="preserve">Пробу наносили на колонку с КМЦ, уравновешенной в 0,01 М натрий-фосфатном буфере с 0,1 М NaCl (pH 7,4). Нанесение пробы проходило при скорости элюции 7 мл/ч. После нанесения </w:t>
      </w:r>
      <w:r w:rsidR="00AE6644" w:rsidRPr="00097C49">
        <w:rPr>
          <w:rFonts w:ascii="Times New Roman" w:hAnsi="Times New Roman" w:cs="Times New Roman"/>
          <w:sz w:val="24"/>
          <w:szCs w:val="24"/>
        </w:rPr>
        <w:t>пробы колонку</w:t>
      </w:r>
      <w:r w:rsidRPr="00097C49">
        <w:rPr>
          <w:rFonts w:ascii="Times New Roman" w:hAnsi="Times New Roman" w:cs="Times New Roman"/>
          <w:sz w:val="24"/>
          <w:szCs w:val="24"/>
        </w:rPr>
        <w:t xml:space="preserve"> промывали 0,01 М натрий-фосфатным буфером с 0,1 М </w:t>
      </w:r>
      <w:r w:rsidRPr="00097C49">
        <w:rPr>
          <w:rFonts w:ascii="Times New Roman" w:hAnsi="Times New Roman" w:cs="Times New Roman"/>
          <w:sz w:val="24"/>
          <w:szCs w:val="24"/>
          <w:lang w:val="en-US"/>
        </w:rPr>
        <w:t>NaCl</w:t>
      </w:r>
      <w:r w:rsidRPr="00097C49">
        <w:rPr>
          <w:rFonts w:ascii="Times New Roman" w:hAnsi="Times New Roman" w:cs="Times New Roman"/>
          <w:sz w:val="24"/>
          <w:szCs w:val="24"/>
        </w:rPr>
        <w:t xml:space="preserve"> до значений оптической плотности элюата при</w:t>
      </w:r>
      <w:r w:rsidR="00AE6644" w:rsidRPr="00097C49">
        <w:rPr>
          <w:rFonts w:ascii="Times New Roman" w:hAnsi="Times New Roman" w:cs="Times New Roman"/>
          <w:sz w:val="24"/>
          <w:szCs w:val="24"/>
        </w:rPr>
        <w:t xml:space="preserve"> 280 нм</w:t>
      </w:r>
      <w:r w:rsidRPr="00097C49">
        <w:rPr>
          <w:rFonts w:ascii="Times New Roman" w:hAnsi="Times New Roman" w:cs="Times New Roman"/>
          <w:sz w:val="24"/>
          <w:szCs w:val="24"/>
        </w:rPr>
        <w:t xml:space="preserve"> близких к нулю. Затем проводили </w:t>
      </w:r>
      <w:r w:rsidR="00AE6644" w:rsidRPr="00097C49">
        <w:rPr>
          <w:rFonts w:ascii="Times New Roman" w:hAnsi="Times New Roman" w:cs="Times New Roman"/>
          <w:sz w:val="24"/>
          <w:szCs w:val="24"/>
        </w:rPr>
        <w:t xml:space="preserve">элюцию градиентом </w:t>
      </w:r>
      <w:r w:rsidR="00AE6644" w:rsidRPr="00097C49">
        <w:rPr>
          <w:rFonts w:ascii="Times New Roman" w:hAnsi="Times New Roman" w:cs="Times New Roman"/>
          <w:sz w:val="24"/>
          <w:szCs w:val="24"/>
          <w:lang w:val="en-US"/>
        </w:rPr>
        <w:t>NaCl</w:t>
      </w:r>
      <w:r w:rsidRPr="00097C49">
        <w:rPr>
          <w:rFonts w:ascii="Times New Roman" w:hAnsi="Times New Roman" w:cs="Times New Roman"/>
          <w:sz w:val="24"/>
          <w:szCs w:val="24"/>
        </w:rPr>
        <w:t xml:space="preserve"> (0,1 М – 0,8 М NaCl в 0,01 </w:t>
      </w:r>
      <w:r w:rsidRPr="00097C49">
        <w:rPr>
          <w:rFonts w:ascii="Times New Roman" w:hAnsi="Times New Roman" w:cs="Times New Roman"/>
          <w:sz w:val="24"/>
          <w:szCs w:val="24"/>
          <w:lang w:val="en-US"/>
        </w:rPr>
        <w:t>M</w:t>
      </w:r>
      <w:r w:rsidRPr="00097C49">
        <w:rPr>
          <w:rFonts w:ascii="Times New Roman" w:hAnsi="Times New Roman" w:cs="Times New Roman"/>
          <w:sz w:val="24"/>
          <w:szCs w:val="24"/>
        </w:rPr>
        <w:t xml:space="preserve"> натрий-фосфатном буфере, </w:t>
      </w:r>
      <w:r w:rsidRPr="00097C49">
        <w:rPr>
          <w:rFonts w:ascii="Times New Roman" w:hAnsi="Times New Roman" w:cs="Times New Roman"/>
          <w:sz w:val="24"/>
          <w:szCs w:val="24"/>
          <w:lang w:val="en-US"/>
        </w:rPr>
        <w:t>pH</w:t>
      </w:r>
      <w:r w:rsidRPr="00097C49">
        <w:rPr>
          <w:rFonts w:ascii="Times New Roman" w:hAnsi="Times New Roman" w:cs="Times New Roman"/>
          <w:sz w:val="24"/>
          <w:szCs w:val="24"/>
        </w:rPr>
        <w:t xml:space="preserve"> 7,4) при скорости элюции 15 мл/ч, собирая фракции по 2 мл. </w:t>
      </w:r>
      <w:r w:rsidR="00C50FAC" w:rsidRPr="00097C49">
        <w:rPr>
          <w:rFonts w:ascii="Times New Roman" w:hAnsi="Times New Roman" w:cs="Times New Roman"/>
          <w:sz w:val="24"/>
          <w:szCs w:val="24"/>
        </w:rPr>
        <w:t>Объём</w:t>
      </w:r>
      <w:r w:rsidRPr="00097C49">
        <w:rPr>
          <w:rFonts w:ascii="Times New Roman" w:hAnsi="Times New Roman" w:cs="Times New Roman"/>
          <w:sz w:val="24"/>
          <w:szCs w:val="24"/>
        </w:rPr>
        <w:t xml:space="preserve"> </w:t>
      </w:r>
      <w:r w:rsidR="00D219FB" w:rsidRPr="00097C49">
        <w:rPr>
          <w:rFonts w:ascii="Times New Roman" w:hAnsi="Times New Roman" w:cs="Times New Roman"/>
          <w:sz w:val="24"/>
          <w:szCs w:val="24"/>
        </w:rPr>
        <w:t>колонки – 7</w:t>
      </w:r>
      <w:r w:rsidRPr="00097C49">
        <w:rPr>
          <w:rFonts w:ascii="Times New Roman" w:hAnsi="Times New Roman" w:cs="Times New Roman"/>
          <w:sz w:val="24"/>
          <w:szCs w:val="24"/>
        </w:rPr>
        <w:t xml:space="preserve"> мл. </w:t>
      </w:r>
      <w:r w:rsidR="00C50FAC" w:rsidRPr="00097C49">
        <w:rPr>
          <w:rFonts w:ascii="Times New Roman" w:hAnsi="Times New Roman" w:cs="Times New Roman"/>
          <w:sz w:val="24"/>
          <w:szCs w:val="24"/>
        </w:rPr>
        <w:t>Общий объём</w:t>
      </w:r>
      <w:r w:rsidRPr="00097C49">
        <w:rPr>
          <w:rFonts w:ascii="Times New Roman" w:hAnsi="Times New Roman" w:cs="Times New Roman"/>
          <w:sz w:val="24"/>
          <w:szCs w:val="24"/>
        </w:rPr>
        <w:t xml:space="preserve"> элюента для провед</w:t>
      </w:r>
      <w:r w:rsidR="0086158C" w:rsidRPr="00097C49">
        <w:rPr>
          <w:rFonts w:ascii="Times New Roman" w:hAnsi="Times New Roman" w:cs="Times New Roman"/>
          <w:sz w:val="24"/>
          <w:szCs w:val="24"/>
        </w:rPr>
        <w:t>ения градиентной элюции составлял</w:t>
      </w:r>
      <w:r w:rsidRPr="00097C49">
        <w:rPr>
          <w:rFonts w:ascii="Times New Roman" w:hAnsi="Times New Roman" w:cs="Times New Roman"/>
          <w:sz w:val="24"/>
          <w:szCs w:val="24"/>
        </w:rPr>
        <w:t xml:space="preserve"> 60 мл.</w:t>
      </w:r>
    </w:p>
    <w:p w:rsidR="00073E26" w:rsidRPr="00097C49" w:rsidRDefault="0086158C"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lastRenderedPageBreak/>
        <w:t>О</w:t>
      </w:r>
      <w:r w:rsidR="00073E26" w:rsidRPr="00097C49">
        <w:rPr>
          <w:rFonts w:ascii="Times New Roman" w:hAnsi="Times New Roman" w:cs="Times New Roman"/>
          <w:sz w:val="24"/>
          <w:szCs w:val="24"/>
        </w:rPr>
        <w:t>птическую плотность каждой фракции</w:t>
      </w:r>
      <w:r w:rsidRPr="00097C49">
        <w:rPr>
          <w:rFonts w:ascii="Times New Roman" w:hAnsi="Times New Roman" w:cs="Times New Roman"/>
          <w:sz w:val="24"/>
          <w:szCs w:val="24"/>
        </w:rPr>
        <w:t xml:space="preserve"> измеряли</w:t>
      </w:r>
      <w:r w:rsidR="00073E26" w:rsidRPr="00097C49">
        <w:rPr>
          <w:rFonts w:ascii="Times New Roman" w:hAnsi="Times New Roman" w:cs="Times New Roman"/>
          <w:sz w:val="24"/>
          <w:szCs w:val="24"/>
        </w:rPr>
        <w:t xml:space="preserve"> при</w:t>
      </w:r>
      <w:r w:rsidRPr="00097C49">
        <w:rPr>
          <w:rFonts w:ascii="Times New Roman" w:hAnsi="Times New Roman" w:cs="Times New Roman"/>
          <w:sz w:val="24"/>
          <w:szCs w:val="24"/>
        </w:rPr>
        <w:t xml:space="preserve"> длине волны</w:t>
      </w:r>
      <w:r w:rsidR="00073E26" w:rsidRPr="00097C49">
        <w:rPr>
          <w:rFonts w:ascii="Times New Roman" w:hAnsi="Times New Roman" w:cs="Times New Roman"/>
          <w:sz w:val="24"/>
          <w:szCs w:val="24"/>
        </w:rPr>
        <w:t xml:space="preserve"> 280 нм. </w:t>
      </w:r>
      <w:r w:rsidRPr="00097C49">
        <w:rPr>
          <w:rFonts w:ascii="Times New Roman" w:hAnsi="Times New Roman" w:cs="Times New Roman"/>
          <w:sz w:val="24"/>
          <w:szCs w:val="24"/>
        </w:rPr>
        <w:t>Ф</w:t>
      </w:r>
      <w:r w:rsidR="004261A1" w:rsidRPr="00097C49">
        <w:rPr>
          <w:rFonts w:ascii="Times New Roman" w:hAnsi="Times New Roman" w:cs="Times New Roman"/>
          <w:sz w:val="24"/>
          <w:szCs w:val="24"/>
        </w:rPr>
        <w:t>ракции элюата</w:t>
      </w:r>
      <w:r w:rsidR="00073E26" w:rsidRPr="00097C49">
        <w:rPr>
          <w:rFonts w:ascii="Times New Roman" w:hAnsi="Times New Roman" w:cs="Times New Roman"/>
          <w:sz w:val="24"/>
          <w:szCs w:val="24"/>
        </w:rPr>
        <w:t xml:space="preserve"> с высокими значениями оптической плотн</w:t>
      </w:r>
      <w:r w:rsidRPr="00097C49">
        <w:rPr>
          <w:rFonts w:ascii="Times New Roman" w:hAnsi="Times New Roman" w:cs="Times New Roman"/>
          <w:sz w:val="24"/>
          <w:szCs w:val="24"/>
        </w:rPr>
        <w:t xml:space="preserve">ости </w:t>
      </w:r>
      <w:r w:rsidR="00332F5D" w:rsidRPr="00097C49">
        <w:rPr>
          <w:rFonts w:ascii="Times New Roman" w:hAnsi="Times New Roman" w:cs="Times New Roman"/>
          <w:sz w:val="24"/>
          <w:szCs w:val="24"/>
        </w:rPr>
        <w:t>про</w:t>
      </w:r>
      <w:r w:rsidR="00073E26" w:rsidRPr="00097C49">
        <w:rPr>
          <w:rFonts w:ascii="Times New Roman" w:hAnsi="Times New Roman" w:cs="Times New Roman"/>
          <w:sz w:val="24"/>
          <w:szCs w:val="24"/>
        </w:rPr>
        <w:t xml:space="preserve">анализировали с помощью </w:t>
      </w:r>
      <w:r w:rsidR="00073E26" w:rsidRPr="00097C49">
        <w:rPr>
          <w:rFonts w:ascii="Times New Roman" w:hAnsi="Times New Roman" w:cs="Times New Roman"/>
          <w:sz w:val="24"/>
          <w:szCs w:val="24"/>
          <w:lang w:val="en-US"/>
        </w:rPr>
        <w:t>SDS</w:t>
      </w:r>
      <w:r w:rsidR="00073E26" w:rsidRPr="00097C49">
        <w:rPr>
          <w:rFonts w:ascii="Times New Roman" w:hAnsi="Times New Roman" w:cs="Times New Roman"/>
          <w:sz w:val="24"/>
          <w:szCs w:val="24"/>
        </w:rPr>
        <w:t>-электрофореза в ПААГ</w:t>
      </w:r>
      <w:r w:rsidR="005A6CFF" w:rsidRPr="00097C49">
        <w:rPr>
          <w:rFonts w:ascii="Times New Roman" w:hAnsi="Times New Roman" w:cs="Times New Roman"/>
          <w:sz w:val="24"/>
          <w:szCs w:val="24"/>
        </w:rPr>
        <w:t xml:space="preserve"> (</w:t>
      </w:r>
      <w:proofErr w:type="spellStart"/>
      <w:r w:rsidR="005A6CFF" w:rsidRPr="00097C49">
        <w:rPr>
          <w:rFonts w:ascii="Times New Roman" w:hAnsi="Times New Roman" w:cs="Times New Roman"/>
          <w:sz w:val="24"/>
          <w:szCs w:val="24"/>
          <w:lang w:val="en-US"/>
        </w:rPr>
        <w:t>Kaul</w:t>
      </w:r>
      <w:proofErr w:type="spellEnd"/>
      <w:r w:rsidR="005A6CFF" w:rsidRPr="00097C49">
        <w:rPr>
          <w:rFonts w:ascii="Times New Roman" w:hAnsi="Times New Roman" w:cs="Times New Roman"/>
          <w:sz w:val="24"/>
          <w:szCs w:val="24"/>
        </w:rPr>
        <w:t>, 1997)</w:t>
      </w:r>
      <w:r w:rsidR="004261A1" w:rsidRPr="00097C49">
        <w:rPr>
          <w:rFonts w:ascii="Times New Roman" w:hAnsi="Times New Roman" w:cs="Times New Roman"/>
          <w:sz w:val="24"/>
          <w:szCs w:val="24"/>
        </w:rPr>
        <w:t xml:space="preserve"> и с</w:t>
      </w:r>
      <w:r w:rsidRPr="00097C49">
        <w:rPr>
          <w:rFonts w:ascii="Times New Roman" w:hAnsi="Times New Roman" w:cs="Times New Roman"/>
          <w:sz w:val="24"/>
          <w:szCs w:val="24"/>
        </w:rPr>
        <w:t>опостав</w:t>
      </w:r>
      <w:r w:rsidR="00332F5D" w:rsidRPr="00097C49">
        <w:rPr>
          <w:rFonts w:ascii="Times New Roman" w:hAnsi="Times New Roman" w:cs="Times New Roman"/>
          <w:sz w:val="24"/>
          <w:szCs w:val="24"/>
        </w:rPr>
        <w:t>ил</w:t>
      </w:r>
      <w:r w:rsidR="00C50FAC" w:rsidRPr="00097C49">
        <w:rPr>
          <w:rFonts w:ascii="Times New Roman" w:hAnsi="Times New Roman" w:cs="Times New Roman"/>
          <w:sz w:val="24"/>
          <w:szCs w:val="24"/>
        </w:rPr>
        <w:t>и</w:t>
      </w:r>
      <w:r w:rsidR="004261A1" w:rsidRPr="00097C49">
        <w:rPr>
          <w:rFonts w:ascii="Times New Roman" w:hAnsi="Times New Roman" w:cs="Times New Roman"/>
          <w:sz w:val="24"/>
          <w:szCs w:val="24"/>
        </w:rPr>
        <w:t xml:space="preserve"> со стандартом С1</w:t>
      </w:r>
      <w:r w:rsidR="004261A1" w:rsidRPr="00097C49">
        <w:rPr>
          <w:rFonts w:ascii="Times New Roman" w:hAnsi="Times New Roman" w:cs="Times New Roman"/>
          <w:sz w:val="24"/>
          <w:szCs w:val="24"/>
          <w:lang w:val="en-US"/>
        </w:rPr>
        <w:t>q</w:t>
      </w:r>
      <w:r w:rsidR="00073E26" w:rsidRPr="00097C49">
        <w:rPr>
          <w:rFonts w:ascii="Times New Roman" w:hAnsi="Times New Roman" w:cs="Times New Roman"/>
          <w:sz w:val="24"/>
          <w:szCs w:val="24"/>
        </w:rPr>
        <w:t xml:space="preserve">. </w:t>
      </w:r>
    </w:p>
    <w:p w:rsidR="00073E26" w:rsidRPr="00A37465" w:rsidRDefault="00073E26" w:rsidP="003C3CD6">
      <w:pPr>
        <w:pStyle w:val="11"/>
        <w:numPr>
          <w:ilvl w:val="2"/>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Концентрирование препарата С1</w:t>
      </w:r>
      <w:r w:rsidRPr="00A37465">
        <w:rPr>
          <w:rFonts w:ascii="Times New Roman" w:hAnsi="Times New Roman"/>
          <w:b/>
          <w:sz w:val="24"/>
          <w:szCs w:val="24"/>
          <w:lang w:val="en-US"/>
        </w:rPr>
        <w:t>q</w:t>
      </w:r>
      <w:r w:rsidRPr="00A37465">
        <w:rPr>
          <w:rFonts w:ascii="Times New Roman" w:hAnsi="Times New Roman"/>
          <w:b/>
          <w:sz w:val="24"/>
          <w:szCs w:val="24"/>
        </w:rPr>
        <w:t>.</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Фракции элюата, содержащие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0086158C" w:rsidRPr="00097C49">
        <w:rPr>
          <w:rFonts w:ascii="Times New Roman" w:hAnsi="Times New Roman" w:cs="Times New Roman"/>
          <w:sz w:val="24"/>
          <w:szCs w:val="24"/>
        </w:rPr>
        <w:t>объединяли, переносили</w:t>
      </w:r>
      <w:r w:rsidRPr="00097C49">
        <w:rPr>
          <w:rFonts w:ascii="Times New Roman" w:hAnsi="Times New Roman" w:cs="Times New Roman"/>
          <w:sz w:val="24"/>
          <w:szCs w:val="24"/>
        </w:rPr>
        <w:t xml:space="preserve"> в предварительно подготовлен</w:t>
      </w:r>
      <w:r w:rsidR="0086158C" w:rsidRPr="00097C49">
        <w:rPr>
          <w:rFonts w:ascii="Times New Roman" w:hAnsi="Times New Roman" w:cs="Times New Roman"/>
          <w:sz w:val="24"/>
          <w:szCs w:val="24"/>
        </w:rPr>
        <w:t>ный диализный мешок и ставили</w:t>
      </w:r>
      <w:r w:rsidRPr="00097C49">
        <w:rPr>
          <w:rFonts w:ascii="Times New Roman" w:hAnsi="Times New Roman" w:cs="Times New Roman"/>
          <w:sz w:val="24"/>
          <w:szCs w:val="24"/>
        </w:rPr>
        <w:t xml:space="preserve"> на диализ против </w:t>
      </w:r>
      <w:r w:rsidRPr="00097C49">
        <w:rPr>
          <w:rFonts w:ascii="Times New Roman" w:hAnsi="Times New Roman" w:cs="Times New Roman"/>
          <w:sz w:val="24"/>
          <w:szCs w:val="24"/>
          <w:lang w:val="en-US"/>
        </w:rPr>
        <w:t>PBS</w:t>
      </w:r>
      <w:r w:rsidR="004261A1" w:rsidRPr="00097C49">
        <w:rPr>
          <w:rFonts w:ascii="Times New Roman" w:hAnsi="Times New Roman" w:cs="Times New Roman"/>
          <w:sz w:val="24"/>
          <w:szCs w:val="24"/>
        </w:rPr>
        <w:t xml:space="preserve"> при +4ºС</w:t>
      </w:r>
      <w:r w:rsidRPr="00097C49">
        <w:rPr>
          <w:rFonts w:ascii="Times New Roman" w:hAnsi="Times New Roman" w:cs="Times New Roman"/>
          <w:sz w:val="24"/>
          <w:szCs w:val="24"/>
        </w:rPr>
        <w:t>. Далее диализный мешок</w:t>
      </w:r>
      <w:r w:rsidR="0086158C" w:rsidRPr="00097C49">
        <w:rPr>
          <w:rFonts w:ascii="Times New Roman" w:hAnsi="Times New Roman" w:cs="Times New Roman"/>
          <w:sz w:val="24"/>
          <w:szCs w:val="24"/>
        </w:rPr>
        <w:t xml:space="preserve"> помещали</w:t>
      </w:r>
      <w:r w:rsidRPr="00097C49">
        <w:rPr>
          <w:rFonts w:ascii="Times New Roman" w:hAnsi="Times New Roman" w:cs="Times New Roman"/>
          <w:sz w:val="24"/>
          <w:szCs w:val="24"/>
        </w:rPr>
        <w:t xml:space="preserve"> в сухой порош</w:t>
      </w:r>
      <w:r w:rsidR="004261A1" w:rsidRPr="00097C49">
        <w:rPr>
          <w:rFonts w:ascii="Times New Roman" w:hAnsi="Times New Roman" w:cs="Times New Roman"/>
          <w:sz w:val="24"/>
          <w:szCs w:val="24"/>
        </w:rPr>
        <w:t>ок полиакрилат-полиалкоголя, с помощью которого</w:t>
      </w:r>
      <w:r w:rsidRPr="00097C49">
        <w:rPr>
          <w:rFonts w:ascii="Times New Roman" w:hAnsi="Times New Roman" w:cs="Times New Roman"/>
          <w:sz w:val="24"/>
          <w:szCs w:val="24"/>
        </w:rPr>
        <w:t xml:space="preserve"> </w:t>
      </w:r>
      <w:r w:rsidR="0086158C" w:rsidRPr="00097C49">
        <w:rPr>
          <w:rFonts w:ascii="Times New Roman" w:hAnsi="Times New Roman" w:cs="Times New Roman"/>
          <w:sz w:val="24"/>
          <w:szCs w:val="24"/>
        </w:rPr>
        <w:t xml:space="preserve">при +4ºС полученный </w:t>
      </w:r>
      <w:r w:rsidRPr="00097C49">
        <w:rPr>
          <w:rFonts w:ascii="Times New Roman" w:hAnsi="Times New Roman" w:cs="Times New Roman"/>
          <w:sz w:val="24"/>
          <w:szCs w:val="24"/>
        </w:rPr>
        <w:t>препарат С1</w:t>
      </w:r>
      <w:r w:rsidRPr="00097C49">
        <w:rPr>
          <w:rFonts w:ascii="Times New Roman" w:hAnsi="Times New Roman" w:cs="Times New Roman"/>
          <w:sz w:val="24"/>
          <w:szCs w:val="24"/>
          <w:lang w:val="en-US"/>
        </w:rPr>
        <w:t>q</w:t>
      </w:r>
      <w:r w:rsidR="0086158C" w:rsidRPr="00097C49">
        <w:rPr>
          <w:rFonts w:ascii="Times New Roman" w:hAnsi="Times New Roman" w:cs="Times New Roman"/>
          <w:sz w:val="24"/>
          <w:szCs w:val="24"/>
        </w:rPr>
        <w:t xml:space="preserve"> концентрировали</w:t>
      </w:r>
      <w:r w:rsidRPr="00097C49">
        <w:rPr>
          <w:rFonts w:ascii="Times New Roman" w:hAnsi="Times New Roman" w:cs="Times New Roman"/>
          <w:sz w:val="24"/>
          <w:szCs w:val="24"/>
        </w:rPr>
        <w:t xml:space="preserve"> до конечного объёма 800 мкл. По мере набухания порошка, его заменяли сухим. Сконцентрированный препарат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центрифугировали при комнатной температуре при 8000</w:t>
      </w:r>
      <w:r w:rsidR="0014088B"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g</w:t>
      </w:r>
      <w:r w:rsidR="004261A1" w:rsidRPr="00097C49">
        <w:rPr>
          <w:rFonts w:ascii="Times New Roman" w:hAnsi="Times New Roman" w:cs="Times New Roman"/>
          <w:sz w:val="24"/>
          <w:szCs w:val="24"/>
        </w:rPr>
        <w:t xml:space="preserve"> для удаления</w:t>
      </w:r>
      <w:r w:rsidRPr="00097C49">
        <w:rPr>
          <w:rFonts w:ascii="Times New Roman" w:hAnsi="Times New Roman" w:cs="Times New Roman"/>
          <w:sz w:val="24"/>
          <w:szCs w:val="24"/>
        </w:rPr>
        <w:t xml:space="preserve"> агрегировавшегося белка. З</w:t>
      </w:r>
      <w:r w:rsidR="0086158C" w:rsidRPr="00097C49">
        <w:rPr>
          <w:rFonts w:ascii="Times New Roman" w:hAnsi="Times New Roman" w:cs="Times New Roman"/>
          <w:sz w:val="24"/>
          <w:szCs w:val="24"/>
        </w:rPr>
        <w:t>атем супернатант аккуратно отбир</w:t>
      </w:r>
      <w:r w:rsidRPr="00097C49">
        <w:rPr>
          <w:rFonts w:ascii="Times New Roman" w:hAnsi="Times New Roman" w:cs="Times New Roman"/>
          <w:sz w:val="24"/>
          <w:szCs w:val="24"/>
        </w:rPr>
        <w:t>али, оставив над осадком 10-15 мкл</w:t>
      </w:r>
      <w:r w:rsidR="006E7E26" w:rsidRPr="00097C49">
        <w:rPr>
          <w:rFonts w:ascii="Times New Roman" w:hAnsi="Times New Roman" w:cs="Times New Roman"/>
          <w:sz w:val="24"/>
          <w:szCs w:val="24"/>
        </w:rPr>
        <w:t xml:space="preserve"> жидкости. </w:t>
      </w:r>
    </w:p>
    <w:p w:rsidR="00073E26" w:rsidRPr="00A37465" w:rsidRDefault="00073E26" w:rsidP="003C3CD6">
      <w:pPr>
        <w:pStyle w:val="11"/>
        <w:numPr>
          <w:ilvl w:val="2"/>
          <w:numId w:val="20"/>
        </w:numPr>
        <w:spacing w:after="0" w:line="360" w:lineRule="auto"/>
        <w:ind w:left="0" w:firstLine="284"/>
        <w:rPr>
          <w:rFonts w:ascii="Times New Roman" w:hAnsi="Times New Roman"/>
          <w:b/>
          <w:sz w:val="24"/>
          <w:szCs w:val="24"/>
        </w:rPr>
      </w:pPr>
      <w:r w:rsidRPr="00A37465">
        <w:rPr>
          <w:rFonts w:ascii="Times New Roman" w:hAnsi="Times New Roman"/>
          <w:b/>
          <w:sz w:val="24"/>
          <w:szCs w:val="24"/>
        </w:rPr>
        <w:t xml:space="preserve">Анализ полученных образцов с помощью </w:t>
      </w:r>
      <w:r w:rsidRPr="00A37465">
        <w:rPr>
          <w:rFonts w:ascii="Times New Roman" w:hAnsi="Times New Roman"/>
          <w:b/>
          <w:sz w:val="24"/>
          <w:szCs w:val="24"/>
          <w:lang w:val="en-US"/>
        </w:rPr>
        <w:t>SDS</w:t>
      </w:r>
      <w:r w:rsidRPr="00A37465">
        <w:rPr>
          <w:rFonts w:ascii="Times New Roman" w:hAnsi="Times New Roman"/>
          <w:b/>
          <w:sz w:val="24"/>
          <w:szCs w:val="24"/>
        </w:rPr>
        <w:t xml:space="preserve">-электрофореза в полиакриламидном геле (ПААГ)  </w:t>
      </w:r>
    </w:p>
    <w:p w:rsidR="00073E26" w:rsidRPr="00097C49" w:rsidRDefault="00073E26" w:rsidP="00097C49">
      <w:pPr>
        <w:autoSpaceDE w:val="0"/>
        <w:autoSpaceDN w:val="0"/>
        <w:adjustRightInd w:val="0"/>
        <w:spacing w:after="0" w:line="360" w:lineRule="auto"/>
        <w:ind w:firstLine="284"/>
        <w:rPr>
          <w:rFonts w:ascii="Times New Roman" w:hAnsi="Times New Roman" w:cs="Times New Roman"/>
          <w:sz w:val="24"/>
          <w:szCs w:val="24"/>
          <w:lang w:eastAsia="ru-RU"/>
        </w:rPr>
      </w:pPr>
      <w:r w:rsidRPr="00097C49">
        <w:rPr>
          <w:rFonts w:ascii="Times New Roman" w:hAnsi="Times New Roman" w:cs="Times New Roman"/>
          <w:sz w:val="24"/>
          <w:szCs w:val="24"/>
          <w:lang w:eastAsia="ru-RU"/>
        </w:rPr>
        <w:t xml:space="preserve">В присутствии </w:t>
      </w:r>
      <w:r w:rsidRPr="00097C49">
        <w:rPr>
          <w:rFonts w:ascii="Times New Roman" w:hAnsi="Times New Roman" w:cs="Times New Roman"/>
          <w:sz w:val="24"/>
          <w:szCs w:val="24"/>
          <w:lang w:val="en-US" w:eastAsia="ru-RU"/>
        </w:rPr>
        <w:t>SDS</w:t>
      </w:r>
      <w:r w:rsidRPr="00097C49">
        <w:rPr>
          <w:rFonts w:ascii="Times New Roman" w:hAnsi="Times New Roman" w:cs="Times New Roman"/>
          <w:sz w:val="24"/>
          <w:szCs w:val="24"/>
          <w:lang w:eastAsia="ru-RU"/>
        </w:rPr>
        <w:t xml:space="preserve"> белки приобретают отрицательный заряд за счёт взаимодействий ионного детергента с белковой молекулой (сульфогру</w:t>
      </w:r>
      <w:r w:rsidR="0086158C" w:rsidRPr="00097C49">
        <w:rPr>
          <w:rFonts w:ascii="Times New Roman" w:hAnsi="Times New Roman" w:cs="Times New Roman"/>
          <w:sz w:val="24"/>
          <w:szCs w:val="24"/>
          <w:lang w:eastAsia="ru-RU"/>
        </w:rPr>
        <w:t>ппы заряжены отрицательно). Таким образом,</w:t>
      </w:r>
      <w:r w:rsidRPr="00097C49">
        <w:rPr>
          <w:rFonts w:ascii="Times New Roman" w:hAnsi="Times New Roman" w:cs="Times New Roman"/>
          <w:sz w:val="24"/>
          <w:szCs w:val="24"/>
          <w:lang w:eastAsia="ru-RU"/>
        </w:rPr>
        <w:t xml:space="preserve"> белки и пептиды движутся в геле от катода к аноду.</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Для пол</w:t>
      </w:r>
      <w:r w:rsidR="004261A1" w:rsidRPr="00097C49">
        <w:rPr>
          <w:rFonts w:ascii="Times New Roman" w:hAnsi="Times New Roman" w:cs="Times New Roman"/>
          <w:sz w:val="24"/>
          <w:szCs w:val="24"/>
        </w:rPr>
        <w:t>учения разделяющего геля</w:t>
      </w:r>
      <w:r w:rsidRPr="00097C49">
        <w:rPr>
          <w:rFonts w:ascii="Times New Roman" w:hAnsi="Times New Roman" w:cs="Times New Roman"/>
          <w:sz w:val="24"/>
          <w:szCs w:val="24"/>
        </w:rPr>
        <w:t xml:space="preserve"> </w:t>
      </w:r>
      <w:r w:rsidR="004261A1" w:rsidRPr="00097C49">
        <w:rPr>
          <w:rFonts w:ascii="Times New Roman" w:hAnsi="Times New Roman" w:cs="Times New Roman"/>
          <w:sz w:val="24"/>
          <w:szCs w:val="24"/>
        </w:rPr>
        <w:t>приготовля</w:t>
      </w:r>
      <w:r w:rsidRPr="00097C49">
        <w:rPr>
          <w:rFonts w:ascii="Times New Roman" w:hAnsi="Times New Roman" w:cs="Times New Roman"/>
          <w:sz w:val="24"/>
          <w:szCs w:val="24"/>
        </w:rPr>
        <w:t xml:space="preserve">ли раствор, содержащий 0,88 М трис, 0,088%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10,53% акриламида, 0,33% бисакриламида, 11,7% глицерина, 0,005% ТЕМЕД, 0,044% ПСА.</w:t>
      </w:r>
      <w:r w:rsidR="002637D8" w:rsidRPr="00097C49">
        <w:rPr>
          <w:rFonts w:ascii="Times New Roman" w:hAnsi="Times New Roman" w:cs="Times New Roman"/>
          <w:sz w:val="24"/>
          <w:szCs w:val="24"/>
        </w:rPr>
        <w:t xml:space="preserve"> Раствор тщательно перемешивали.</w:t>
      </w:r>
      <w:r w:rsidRPr="00097C49">
        <w:rPr>
          <w:rFonts w:ascii="Times New Roman" w:hAnsi="Times New Roman" w:cs="Times New Roman"/>
          <w:sz w:val="24"/>
          <w:szCs w:val="24"/>
        </w:rPr>
        <w:t xml:space="preserve"> </w:t>
      </w:r>
      <w:r w:rsidR="002637D8" w:rsidRPr="00097C49">
        <w:rPr>
          <w:rFonts w:ascii="Times New Roman" w:hAnsi="Times New Roman" w:cs="Times New Roman"/>
          <w:sz w:val="24"/>
          <w:szCs w:val="24"/>
        </w:rPr>
        <w:t xml:space="preserve">ПСА добавляли прямо перед заливкой геля в камеру. </w:t>
      </w:r>
      <w:r w:rsidRPr="00097C49">
        <w:rPr>
          <w:rFonts w:ascii="Times New Roman" w:hAnsi="Times New Roman" w:cs="Times New Roman"/>
          <w:sz w:val="24"/>
          <w:szCs w:val="24"/>
        </w:rPr>
        <w:t>Гель заливали в камеру, наслаивали сверху по 400 мкл деионизованной воды (для предотвращения взаимодействия геля с кислородом воздуха) и оставляли для полимеризации. Воду по о</w:t>
      </w:r>
      <w:r w:rsidR="002637D8" w:rsidRPr="00097C49">
        <w:rPr>
          <w:rFonts w:ascii="Times New Roman" w:hAnsi="Times New Roman" w:cs="Times New Roman"/>
          <w:sz w:val="24"/>
          <w:szCs w:val="24"/>
        </w:rPr>
        <w:t xml:space="preserve">кончании полимеризации убирали. </w:t>
      </w:r>
      <w:r w:rsidRPr="00097C49">
        <w:rPr>
          <w:rFonts w:ascii="Times New Roman" w:hAnsi="Times New Roman" w:cs="Times New Roman"/>
          <w:sz w:val="24"/>
          <w:szCs w:val="24"/>
        </w:rPr>
        <w:t xml:space="preserve">Для получения </w:t>
      </w:r>
      <w:r w:rsidR="002637D8" w:rsidRPr="00097C49">
        <w:rPr>
          <w:rFonts w:ascii="Times New Roman" w:hAnsi="Times New Roman" w:cs="Times New Roman"/>
          <w:sz w:val="24"/>
          <w:szCs w:val="24"/>
        </w:rPr>
        <w:t>концентрирующего геля</w:t>
      </w:r>
      <w:r w:rsidRPr="00097C49">
        <w:rPr>
          <w:rFonts w:ascii="Times New Roman" w:hAnsi="Times New Roman" w:cs="Times New Roman"/>
          <w:sz w:val="24"/>
          <w:szCs w:val="24"/>
        </w:rPr>
        <w:t xml:space="preserve"> </w:t>
      </w:r>
      <w:r w:rsidR="004261A1" w:rsidRPr="00097C49">
        <w:rPr>
          <w:rFonts w:ascii="Times New Roman" w:hAnsi="Times New Roman" w:cs="Times New Roman"/>
          <w:sz w:val="24"/>
          <w:szCs w:val="24"/>
        </w:rPr>
        <w:t>приготовля</w:t>
      </w:r>
      <w:r w:rsidRPr="00097C49">
        <w:rPr>
          <w:rFonts w:ascii="Times New Roman" w:hAnsi="Times New Roman" w:cs="Times New Roman"/>
          <w:sz w:val="24"/>
          <w:szCs w:val="24"/>
        </w:rPr>
        <w:t xml:space="preserve">ли раствор, содержащий 0,73 М трис, 0,073%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xml:space="preserve">, 2,84% акриламида, 0,089% бисакриламида, 0,002% ТЕМЕД, 0,2% ПСА. </w:t>
      </w:r>
      <w:r w:rsidR="002637D8" w:rsidRPr="00097C49">
        <w:rPr>
          <w:rFonts w:ascii="Times New Roman" w:hAnsi="Times New Roman" w:cs="Times New Roman"/>
          <w:sz w:val="24"/>
          <w:szCs w:val="24"/>
        </w:rPr>
        <w:t xml:space="preserve">Раствор тщательно перемешивали. ПСА добавляли прямо перед заливкой геля в камеру. Гель заливали в камеру, после чего размещали гребёнки для образования карманов для нанесения проб. Гребёнки вынимали после того, как концентрирующий гель </w:t>
      </w:r>
      <w:proofErr w:type="spellStart"/>
      <w:r w:rsidR="002637D8" w:rsidRPr="00097C49">
        <w:rPr>
          <w:rFonts w:ascii="Times New Roman" w:hAnsi="Times New Roman" w:cs="Times New Roman"/>
          <w:sz w:val="24"/>
          <w:szCs w:val="24"/>
        </w:rPr>
        <w:t>заполимеризуется</w:t>
      </w:r>
      <w:proofErr w:type="spellEnd"/>
      <w:r w:rsidR="002637D8" w:rsidRPr="00097C49">
        <w:rPr>
          <w:rFonts w:ascii="Times New Roman" w:hAnsi="Times New Roman" w:cs="Times New Roman"/>
          <w:sz w:val="24"/>
          <w:szCs w:val="24"/>
        </w:rPr>
        <w:t xml:space="preserve">. Карманы для проб промывали от остатков </w:t>
      </w:r>
      <w:proofErr w:type="spellStart"/>
      <w:r w:rsidR="002637D8" w:rsidRPr="00097C49">
        <w:rPr>
          <w:rFonts w:ascii="Times New Roman" w:hAnsi="Times New Roman" w:cs="Times New Roman"/>
          <w:sz w:val="24"/>
          <w:szCs w:val="24"/>
        </w:rPr>
        <w:t>незаполимеризовавшегося</w:t>
      </w:r>
      <w:proofErr w:type="spellEnd"/>
      <w:r w:rsidR="002637D8" w:rsidRPr="00097C49">
        <w:rPr>
          <w:rFonts w:ascii="Times New Roman" w:hAnsi="Times New Roman" w:cs="Times New Roman"/>
          <w:sz w:val="24"/>
          <w:szCs w:val="24"/>
        </w:rPr>
        <w:t xml:space="preserve"> геля дистил</w:t>
      </w:r>
      <w:r w:rsidR="00332F5D" w:rsidRPr="00097C49">
        <w:rPr>
          <w:rFonts w:ascii="Times New Roman" w:hAnsi="Times New Roman" w:cs="Times New Roman"/>
          <w:sz w:val="24"/>
          <w:szCs w:val="24"/>
        </w:rPr>
        <w:t>лированной водой. Гели хранили</w:t>
      </w:r>
      <w:r w:rsidR="002637D8" w:rsidRPr="00097C49">
        <w:rPr>
          <w:rFonts w:ascii="Times New Roman" w:hAnsi="Times New Roman" w:cs="Times New Roman"/>
          <w:sz w:val="24"/>
          <w:szCs w:val="24"/>
        </w:rPr>
        <w:t xml:space="preserve"> при комнатной температуре</w:t>
      </w:r>
      <w:r w:rsidR="00332F5D" w:rsidRPr="00097C49">
        <w:rPr>
          <w:rFonts w:ascii="Times New Roman" w:hAnsi="Times New Roman" w:cs="Times New Roman"/>
          <w:sz w:val="24"/>
          <w:szCs w:val="24"/>
        </w:rPr>
        <w:t>, завернув их</w:t>
      </w:r>
      <w:r w:rsidR="002637D8" w:rsidRPr="00097C49">
        <w:rPr>
          <w:rFonts w:ascii="Times New Roman" w:hAnsi="Times New Roman" w:cs="Times New Roman"/>
          <w:sz w:val="24"/>
          <w:szCs w:val="24"/>
        </w:rPr>
        <w:t xml:space="preserve"> во влажную бумагу, не более 7 дней.</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Катодный буфер содержал 0,1%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xml:space="preserve">, 0,1 </w:t>
      </w:r>
      <w:r w:rsidRPr="00097C49">
        <w:rPr>
          <w:rFonts w:ascii="Times New Roman" w:hAnsi="Times New Roman" w:cs="Times New Roman"/>
          <w:sz w:val="24"/>
          <w:szCs w:val="24"/>
          <w:lang w:val="en-US"/>
        </w:rPr>
        <w:t>M</w:t>
      </w:r>
      <w:r w:rsidRPr="00097C49">
        <w:rPr>
          <w:rFonts w:ascii="Times New Roman" w:hAnsi="Times New Roman" w:cs="Times New Roman"/>
          <w:sz w:val="24"/>
          <w:szCs w:val="24"/>
        </w:rPr>
        <w:t xml:space="preserve"> трис, 0,1 М трицин (</w:t>
      </w:r>
      <w:r w:rsidRPr="00097C49">
        <w:rPr>
          <w:rFonts w:ascii="Times New Roman" w:hAnsi="Times New Roman" w:cs="Times New Roman"/>
          <w:sz w:val="24"/>
          <w:szCs w:val="24"/>
          <w:lang w:val="en-US"/>
        </w:rPr>
        <w:t>pH</w:t>
      </w:r>
      <w:r w:rsidRPr="00097C49">
        <w:rPr>
          <w:rFonts w:ascii="Times New Roman" w:hAnsi="Times New Roman" w:cs="Times New Roman"/>
          <w:sz w:val="24"/>
          <w:szCs w:val="24"/>
        </w:rPr>
        <w:t xml:space="preserve"> 8,25). Анодный буфер содержал 0,2 </w:t>
      </w:r>
      <w:r w:rsidRPr="00097C49">
        <w:rPr>
          <w:rFonts w:ascii="Times New Roman" w:hAnsi="Times New Roman" w:cs="Times New Roman"/>
          <w:sz w:val="24"/>
          <w:szCs w:val="24"/>
          <w:lang w:val="en-US"/>
        </w:rPr>
        <w:t>M</w:t>
      </w:r>
      <w:r w:rsidRPr="00097C49">
        <w:rPr>
          <w:rFonts w:ascii="Times New Roman" w:hAnsi="Times New Roman" w:cs="Times New Roman"/>
          <w:sz w:val="24"/>
          <w:szCs w:val="24"/>
        </w:rPr>
        <w:t xml:space="preserve"> трис-</w:t>
      </w:r>
      <w:r w:rsidRPr="00097C49">
        <w:rPr>
          <w:rFonts w:ascii="Times New Roman" w:hAnsi="Times New Roman" w:cs="Times New Roman"/>
          <w:sz w:val="24"/>
          <w:szCs w:val="24"/>
          <w:lang w:val="en-US"/>
        </w:rPr>
        <w:t>HCl</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pH</w:t>
      </w:r>
      <w:r w:rsidRPr="00097C49">
        <w:rPr>
          <w:rFonts w:ascii="Times New Roman" w:hAnsi="Times New Roman" w:cs="Times New Roman"/>
          <w:sz w:val="24"/>
          <w:szCs w:val="24"/>
        </w:rPr>
        <w:t xml:space="preserve"> 8,9).</w:t>
      </w:r>
    </w:p>
    <w:p w:rsidR="00073E26"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Белковые пробы непосредственно перед пр</w:t>
      </w:r>
      <w:r w:rsidR="004261A1" w:rsidRPr="00097C49">
        <w:rPr>
          <w:rFonts w:ascii="Times New Roman" w:hAnsi="Times New Roman" w:cs="Times New Roman"/>
          <w:sz w:val="24"/>
          <w:szCs w:val="24"/>
        </w:rPr>
        <w:t>оведением электрофореза инкубировали</w:t>
      </w:r>
      <w:r w:rsidR="00DD7A93" w:rsidRPr="00097C49">
        <w:rPr>
          <w:rFonts w:ascii="Times New Roman" w:hAnsi="Times New Roman" w:cs="Times New Roman"/>
          <w:sz w:val="24"/>
          <w:szCs w:val="24"/>
        </w:rPr>
        <w:t xml:space="preserve"> 7 минут</w:t>
      </w:r>
      <w:r w:rsidRPr="00097C49">
        <w:rPr>
          <w:rFonts w:ascii="Times New Roman" w:hAnsi="Times New Roman" w:cs="Times New Roman"/>
          <w:sz w:val="24"/>
          <w:szCs w:val="24"/>
        </w:rPr>
        <w:t xml:space="preserve"> </w:t>
      </w:r>
      <w:r w:rsidR="004261A1" w:rsidRPr="00097C49">
        <w:rPr>
          <w:rFonts w:ascii="Times New Roman" w:hAnsi="Times New Roman" w:cs="Times New Roman"/>
          <w:sz w:val="24"/>
          <w:szCs w:val="24"/>
        </w:rPr>
        <w:t xml:space="preserve">при +98ºС </w:t>
      </w:r>
      <w:r w:rsidRPr="00097C49">
        <w:rPr>
          <w:rFonts w:ascii="Times New Roman" w:hAnsi="Times New Roman" w:cs="Times New Roman"/>
          <w:sz w:val="24"/>
          <w:szCs w:val="24"/>
        </w:rPr>
        <w:t xml:space="preserve">в растворе для проб (0,055 М трис-HCl (рН 8,8), 7% глицерин, 2%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xml:space="preserve">, </w:t>
      </w:r>
      <w:r w:rsidRPr="00097C49">
        <w:rPr>
          <w:rFonts w:ascii="Times New Roman" w:hAnsi="Times New Roman" w:cs="Times New Roman"/>
          <w:sz w:val="24"/>
          <w:szCs w:val="24"/>
        </w:rPr>
        <w:lastRenderedPageBreak/>
        <w:t xml:space="preserve">3,3% ДТТ, 0,0017% бромфеноловый синий). ДТТ использовался для восстановления дисульфидных связей. </w:t>
      </w:r>
      <w:r w:rsidR="00332F5D" w:rsidRPr="00097C49">
        <w:rPr>
          <w:rFonts w:ascii="Times New Roman" w:hAnsi="Times New Roman" w:cs="Times New Roman"/>
          <w:sz w:val="24"/>
          <w:szCs w:val="24"/>
        </w:rPr>
        <w:t>П</w:t>
      </w:r>
      <w:r w:rsidR="00067E6B" w:rsidRPr="00097C49">
        <w:rPr>
          <w:rFonts w:ascii="Times New Roman" w:hAnsi="Times New Roman" w:cs="Times New Roman"/>
          <w:sz w:val="24"/>
          <w:szCs w:val="24"/>
        </w:rPr>
        <w:t>осле такой обработки</w:t>
      </w:r>
      <w:r w:rsidR="00332F5D" w:rsidRPr="00097C49">
        <w:rPr>
          <w:rFonts w:ascii="Times New Roman" w:hAnsi="Times New Roman" w:cs="Times New Roman"/>
          <w:sz w:val="24"/>
          <w:szCs w:val="24"/>
        </w:rPr>
        <w:t xml:space="preserve"> белки</w:t>
      </w:r>
      <w:r w:rsidR="00067E6B" w:rsidRPr="00097C49">
        <w:rPr>
          <w:rFonts w:ascii="Times New Roman" w:hAnsi="Times New Roman" w:cs="Times New Roman"/>
          <w:sz w:val="24"/>
          <w:szCs w:val="24"/>
        </w:rPr>
        <w:t xml:space="preserve"> находятся</w:t>
      </w:r>
      <w:r w:rsidRPr="00097C49">
        <w:rPr>
          <w:rFonts w:ascii="Times New Roman" w:hAnsi="Times New Roman" w:cs="Times New Roman"/>
          <w:sz w:val="24"/>
          <w:szCs w:val="24"/>
        </w:rPr>
        <w:t xml:space="preserve"> в растворе в полностью денатурированном состо</w:t>
      </w:r>
      <w:r w:rsidR="00332F5D" w:rsidRPr="00097C49">
        <w:rPr>
          <w:rFonts w:ascii="Times New Roman" w:hAnsi="Times New Roman" w:cs="Times New Roman"/>
          <w:sz w:val="24"/>
          <w:szCs w:val="24"/>
        </w:rPr>
        <w:t>янии, имеют</w:t>
      </w:r>
      <w:r w:rsidRPr="00097C49">
        <w:rPr>
          <w:rFonts w:ascii="Times New Roman" w:hAnsi="Times New Roman" w:cs="Times New Roman"/>
          <w:sz w:val="24"/>
          <w:szCs w:val="24"/>
        </w:rPr>
        <w:t xml:space="preserve"> одинаковый удельный</w:t>
      </w:r>
      <w:r w:rsidR="00332F5D" w:rsidRPr="00097C49">
        <w:rPr>
          <w:rFonts w:ascii="Times New Roman" w:hAnsi="Times New Roman" w:cs="Times New Roman"/>
          <w:sz w:val="24"/>
          <w:szCs w:val="24"/>
        </w:rPr>
        <w:t xml:space="preserve"> отрицательный заряд и мигрируют в ПААГ</w:t>
      </w:r>
      <w:r w:rsidRPr="00097C49">
        <w:rPr>
          <w:rFonts w:ascii="Times New Roman" w:hAnsi="Times New Roman" w:cs="Times New Roman"/>
          <w:sz w:val="24"/>
          <w:szCs w:val="24"/>
        </w:rPr>
        <w:t xml:space="preserve"> на расстояния, обратно пропорциональные логарифму их молекулярной массы. Электрофорез проводили в пластинках толщиной 0,75 мм при </w:t>
      </w:r>
      <w:r w:rsidRPr="00097C49">
        <w:rPr>
          <w:rFonts w:ascii="Times New Roman" w:hAnsi="Times New Roman" w:cs="Times New Roman"/>
          <w:sz w:val="24"/>
          <w:szCs w:val="24"/>
          <w:lang w:val="en-US"/>
        </w:rPr>
        <w:t>I</w:t>
      </w:r>
      <w:r w:rsidRPr="00097C49">
        <w:rPr>
          <w:rFonts w:ascii="Times New Roman" w:hAnsi="Times New Roman" w:cs="Times New Roman"/>
          <w:sz w:val="24"/>
          <w:szCs w:val="24"/>
        </w:rPr>
        <w:t>=30-35</w:t>
      </w:r>
      <w:r w:rsidRPr="00097C49">
        <w:rPr>
          <w:rFonts w:ascii="Times New Roman" w:hAnsi="Times New Roman" w:cs="Times New Roman"/>
          <w:color w:val="FF0000"/>
          <w:sz w:val="24"/>
          <w:szCs w:val="24"/>
        </w:rPr>
        <w:t xml:space="preserve"> </w:t>
      </w:r>
      <w:r w:rsidRPr="00097C49">
        <w:rPr>
          <w:rFonts w:ascii="Times New Roman" w:hAnsi="Times New Roman" w:cs="Times New Roman"/>
          <w:sz w:val="24"/>
          <w:szCs w:val="24"/>
        </w:rPr>
        <w:t>мА из расчета на 1 гель в течение 1,5-2 часов.</w:t>
      </w:r>
      <w:r w:rsidR="005A6CFF" w:rsidRPr="00097C49">
        <w:rPr>
          <w:rFonts w:ascii="Times New Roman" w:hAnsi="Times New Roman" w:cs="Times New Roman"/>
          <w:sz w:val="24"/>
          <w:szCs w:val="24"/>
        </w:rPr>
        <w:t xml:space="preserve"> (</w:t>
      </w:r>
      <w:proofErr w:type="spellStart"/>
      <w:r w:rsidR="005A6CFF" w:rsidRPr="00097C49">
        <w:rPr>
          <w:rFonts w:ascii="Times New Roman" w:hAnsi="Times New Roman" w:cs="Times New Roman"/>
          <w:sz w:val="24"/>
          <w:szCs w:val="24"/>
          <w:lang w:val="en-US"/>
        </w:rPr>
        <w:t>Kaul</w:t>
      </w:r>
      <w:proofErr w:type="spellEnd"/>
      <w:r w:rsidR="005A6CFF" w:rsidRPr="00097C49">
        <w:rPr>
          <w:rFonts w:ascii="Times New Roman" w:hAnsi="Times New Roman" w:cs="Times New Roman"/>
          <w:sz w:val="24"/>
          <w:szCs w:val="24"/>
        </w:rPr>
        <w:t>, 1997)</w:t>
      </w:r>
    </w:p>
    <w:p w:rsidR="006722E1" w:rsidRPr="00097C49" w:rsidRDefault="00073E26"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После электрофореза гели фиксировали в растворе, содержащем 25% этанол, 5,5% формалин в течение 20 минут</w:t>
      </w:r>
      <w:r w:rsidR="00332F5D" w:rsidRPr="00097C49">
        <w:rPr>
          <w:rFonts w:ascii="Times New Roman" w:hAnsi="Times New Roman" w:cs="Times New Roman"/>
          <w:sz w:val="24"/>
          <w:szCs w:val="24"/>
        </w:rPr>
        <w:t>. В</w:t>
      </w:r>
      <w:r w:rsidRPr="00097C49">
        <w:rPr>
          <w:rFonts w:ascii="Times New Roman" w:hAnsi="Times New Roman" w:cs="Times New Roman"/>
          <w:sz w:val="24"/>
          <w:szCs w:val="24"/>
        </w:rPr>
        <w:t xml:space="preserve">изуализация белков и пептидов в гелях проводилась с помощью окраски с использованием реагента Кумасси </w:t>
      </w:r>
      <w:r w:rsidRPr="00097C49">
        <w:rPr>
          <w:rFonts w:ascii="Times New Roman" w:hAnsi="Times New Roman" w:cs="Times New Roman"/>
          <w:sz w:val="24"/>
          <w:szCs w:val="24"/>
          <w:lang w:val="en-US"/>
        </w:rPr>
        <w:t>G</w:t>
      </w:r>
      <w:r w:rsidRPr="00097C49">
        <w:rPr>
          <w:rFonts w:ascii="Times New Roman" w:hAnsi="Times New Roman" w:cs="Times New Roman"/>
          <w:sz w:val="24"/>
          <w:szCs w:val="24"/>
        </w:rPr>
        <w:t xml:space="preserve">-250. Раствор красителя представлял собой </w:t>
      </w:r>
      <w:r w:rsidRPr="00097C49">
        <w:rPr>
          <w:rFonts w:ascii="Times New Roman" w:eastAsia="TimesNewRomanPSMT" w:hAnsi="Times New Roman" w:cs="Times New Roman"/>
          <w:sz w:val="24"/>
          <w:szCs w:val="24"/>
        </w:rPr>
        <w:t xml:space="preserve">0,1% Кумасси </w:t>
      </w:r>
      <w:r w:rsidRPr="00097C49">
        <w:rPr>
          <w:rFonts w:ascii="Times New Roman" w:eastAsia="TimesNewRomanPSMT" w:hAnsi="Times New Roman" w:cs="Times New Roman"/>
          <w:sz w:val="24"/>
          <w:szCs w:val="24"/>
          <w:lang w:val="en-US"/>
        </w:rPr>
        <w:t>G</w:t>
      </w:r>
      <w:r w:rsidRPr="00097C49">
        <w:rPr>
          <w:rFonts w:ascii="Times New Roman" w:eastAsia="TimesNewRomanPSMT" w:hAnsi="Times New Roman" w:cs="Times New Roman"/>
          <w:sz w:val="24"/>
          <w:szCs w:val="24"/>
        </w:rPr>
        <w:t>-250, 25% метанол, 5,5% формалин. Гели инкубировали при покачивании</w:t>
      </w:r>
      <w:r w:rsidR="00067E6B" w:rsidRPr="00097C49">
        <w:rPr>
          <w:rFonts w:ascii="Times New Roman" w:eastAsia="TimesNewRomanPSMT" w:hAnsi="Times New Roman" w:cs="Times New Roman"/>
          <w:sz w:val="24"/>
          <w:szCs w:val="24"/>
        </w:rPr>
        <w:t xml:space="preserve"> на шейкере</w:t>
      </w:r>
      <w:r w:rsidR="00332F5D" w:rsidRPr="00097C49">
        <w:rPr>
          <w:rFonts w:ascii="Times New Roman" w:eastAsia="TimesNewRomanPSMT" w:hAnsi="Times New Roman" w:cs="Times New Roman"/>
          <w:sz w:val="24"/>
          <w:szCs w:val="24"/>
        </w:rPr>
        <w:t xml:space="preserve"> в течение 6</w:t>
      </w:r>
      <w:r w:rsidRPr="00097C49">
        <w:rPr>
          <w:rFonts w:ascii="Times New Roman" w:eastAsia="TimesNewRomanPSMT" w:hAnsi="Times New Roman" w:cs="Times New Roman"/>
          <w:sz w:val="24"/>
          <w:szCs w:val="24"/>
        </w:rPr>
        <w:t xml:space="preserve"> минут в растворе красителя. Затем отмывали 5% уксусной кисло</w:t>
      </w:r>
      <w:r w:rsidR="00332F5D" w:rsidRPr="00097C49">
        <w:rPr>
          <w:rFonts w:ascii="Times New Roman" w:eastAsia="TimesNewRomanPSMT" w:hAnsi="Times New Roman" w:cs="Times New Roman"/>
          <w:sz w:val="24"/>
          <w:szCs w:val="24"/>
        </w:rPr>
        <w:t>той до проявления четких полос на светлом фоне</w:t>
      </w:r>
      <w:r w:rsidR="005A6CFF" w:rsidRPr="00097C49">
        <w:rPr>
          <w:rFonts w:ascii="Times New Roman" w:eastAsia="TimesNewRomanPSMT" w:hAnsi="Times New Roman" w:cs="Times New Roman"/>
          <w:sz w:val="24"/>
          <w:szCs w:val="24"/>
        </w:rPr>
        <w:t>.</w:t>
      </w:r>
    </w:p>
    <w:p w:rsidR="006722E1" w:rsidRPr="00097C49" w:rsidRDefault="00C50FAC" w:rsidP="00097C49">
      <w:pPr>
        <w:spacing w:after="0" w:line="360" w:lineRule="auto"/>
        <w:ind w:firstLine="284"/>
        <w:rPr>
          <w:rFonts w:ascii="Times New Roman" w:hAnsi="Times New Roman" w:cs="Times New Roman"/>
          <w:b/>
          <w:sz w:val="24"/>
          <w:szCs w:val="24"/>
        </w:rPr>
      </w:pPr>
      <w:r w:rsidRPr="00097C49">
        <w:rPr>
          <w:rFonts w:ascii="Times New Roman" w:hAnsi="Times New Roman" w:cs="Times New Roman"/>
          <w:b/>
          <w:sz w:val="24"/>
          <w:szCs w:val="24"/>
        </w:rPr>
        <w:t xml:space="preserve">2.2. </w:t>
      </w:r>
      <w:r w:rsidR="006722E1" w:rsidRPr="00097C49">
        <w:rPr>
          <w:rFonts w:ascii="Times New Roman" w:hAnsi="Times New Roman" w:cs="Times New Roman"/>
          <w:b/>
          <w:sz w:val="24"/>
          <w:szCs w:val="24"/>
        </w:rPr>
        <w:t>Оценка стехиометрии взаимодействия С1</w:t>
      </w:r>
      <w:r w:rsidR="006722E1" w:rsidRPr="00097C49">
        <w:rPr>
          <w:rFonts w:ascii="Times New Roman" w:hAnsi="Times New Roman" w:cs="Times New Roman"/>
          <w:b/>
          <w:sz w:val="24"/>
          <w:szCs w:val="24"/>
          <w:lang w:val="en-US"/>
        </w:rPr>
        <w:t>q</w:t>
      </w:r>
      <w:r w:rsidR="006722E1" w:rsidRPr="00097C49">
        <w:rPr>
          <w:rFonts w:ascii="Times New Roman" w:hAnsi="Times New Roman" w:cs="Times New Roman"/>
          <w:b/>
          <w:sz w:val="24"/>
          <w:szCs w:val="24"/>
        </w:rPr>
        <w:t xml:space="preserve"> с тахиплезином-1 методом жидкофаз</w:t>
      </w:r>
      <w:r w:rsidR="00CC24DD">
        <w:rPr>
          <w:rFonts w:ascii="Times New Roman" w:hAnsi="Times New Roman" w:cs="Times New Roman"/>
          <w:b/>
          <w:sz w:val="24"/>
          <w:szCs w:val="24"/>
        </w:rPr>
        <w:t>ной протонной ЯМР-спектроскопии</w:t>
      </w:r>
    </w:p>
    <w:p w:rsidR="00943C31" w:rsidRPr="00097C49" w:rsidRDefault="00C6196D"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 помощью ЯМР-спектроскопии при определённых условиях можно регистрировать взаимодействие между атомными ядрами через электромагнитное излучение от них, возникающее в сильном однородном магнитном поле. При это наблюдаются переход</w:t>
      </w:r>
      <w:r w:rsidR="00A00AEF" w:rsidRPr="00097C49">
        <w:rPr>
          <w:rFonts w:ascii="Times New Roman" w:hAnsi="Times New Roman" w:cs="Times New Roman"/>
          <w:sz w:val="24"/>
          <w:szCs w:val="24"/>
        </w:rPr>
        <w:t>ы между разными энергетическими состояниями определённых атомных ядер, которые у свободных молекул вырождены, и только во внешнем однородном магнитном поле происходит расщепление пропорционально напряжённости поля. Так как приложенное к ядру атома магнитное поле может быть усилено либо ослаблено под влиянием индуцированных магнитных вторичных полей электронов, то протоны последовательно вступают в резонансное взаимодействие с разным электронным окружением, если приложенное поле непрерывно изменять при постоянной радиочастоте. На основе двух параметров: химического сдвига и спин-спинового взаимодействия можно с очень высокой точностью определять химическое окружение отдельных атомов в молекуле.</w:t>
      </w:r>
      <w:r w:rsidR="00CB2E58" w:rsidRPr="00097C49">
        <w:rPr>
          <w:rFonts w:ascii="Times New Roman" w:hAnsi="Times New Roman" w:cs="Times New Roman"/>
          <w:sz w:val="24"/>
          <w:szCs w:val="24"/>
        </w:rPr>
        <w:t xml:space="preserve"> </w:t>
      </w:r>
    </w:p>
    <w:p w:rsidR="00A30733" w:rsidRPr="00097C49" w:rsidRDefault="005A7174"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Так как резонансные взаимодействия в </w:t>
      </w:r>
      <w:r w:rsidR="00A30733" w:rsidRPr="00097C49">
        <w:rPr>
          <w:rFonts w:ascii="Times New Roman" w:hAnsi="Times New Roman" w:cs="Times New Roman"/>
          <w:sz w:val="24"/>
          <w:szCs w:val="24"/>
        </w:rPr>
        <w:t>сложных спиновых системах (таких, как белки)</w:t>
      </w:r>
      <w:r w:rsidRPr="00097C49">
        <w:rPr>
          <w:rFonts w:ascii="Times New Roman" w:hAnsi="Times New Roman" w:cs="Times New Roman"/>
          <w:sz w:val="24"/>
          <w:szCs w:val="24"/>
        </w:rPr>
        <w:t xml:space="preserve"> очень комплексные и многогранные, интерпретация ЯМР-спектров достижима только с помощью компьютерной программы в рамках результативного интерпретационного метода. Однако в случае структурных исследований порой совсем не обязательно интерпретировать весь спектр. При распознавании небольшого числа возможных строений достаточно иногда определения одной-единственной мультиплетности сигнала или типичного химического сдвига, чтобы установить искомое строение либо конформацию. При исследовании смеси веществ часто удаётся с помощью </w:t>
      </w:r>
      <w:r w:rsidRPr="00097C49">
        <w:rPr>
          <w:rFonts w:ascii="Times New Roman" w:hAnsi="Times New Roman" w:cs="Times New Roman"/>
          <w:sz w:val="24"/>
          <w:szCs w:val="24"/>
        </w:rPr>
        <w:lastRenderedPageBreak/>
        <w:t xml:space="preserve">характеристических кодовых сигналов проводить не только качественные, но и – через отношение интенсивностей кодовых сигналов – количественные определения. </w:t>
      </w:r>
    </w:p>
    <w:p w:rsidR="00091747" w:rsidRPr="00097C49" w:rsidRDefault="00A00AEF"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органической химии нашла широкое применение именно спектроскопия протонно</w:t>
      </w:r>
      <w:r w:rsidR="00C240EF" w:rsidRPr="00097C49">
        <w:rPr>
          <w:rFonts w:ascii="Times New Roman" w:hAnsi="Times New Roman" w:cs="Times New Roman"/>
          <w:sz w:val="24"/>
          <w:szCs w:val="24"/>
        </w:rPr>
        <w:t>го магнитного резонанса (</w:t>
      </w:r>
      <w:r w:rsidRPr="00097C49">
        <w:rPr>
          <w:rFonts w:ascii="Times New Roman" w:hAnsi="Times New Roman" w:cs="Times New Roman"/>
          <w:sz w:val="24"/>
          <w:szCs w:val="24"/>
          <w:vertAlign w:val="superscript"/>
        </w:rPr>
        <w:t>1</w:t>
      </w:r>
      <w:r w:rsidRPr="00097C49">
        <w:rPr>
          <w:rFonts w:ascii="Times New Roman" w:hAnsi="Times New Roman" w:cs="Times New Roman"/>
          <w:sz w:val="24"/>
          <w:szCs w:val="24"/>
        </w:rPr>
        <w:t xml:space="preserve">Н-ЯМР). </w:t>
      </w:r>
      <w:r w:rsidRPr="00097C49">
        <w:rPr>
          <w:rFonts w:ascii="Times New Roman" w:hAnsi="Times New Roman" w:cs="Times New Roman"/>
          <w:sz w:val="24"/>
          <w:szCs w:val="24"/>
          <w:vertAlign w:val="superscript"/>
        </w:rPr>
        <w:t>1</w:t>
      </w:r>
      <w:r w:rsidRPr="00097C49">
        <w:rPr>
          <w:rFonts w:ascii="Times New Roman" w:hAnsi="Times New Roman" w:cs="Times New Roman"/>
          <w:sz w:val="24"/>
          <w:szCs w:val="24"/>
        </w:rPr>
        <w:t xml:space="preserve">Н-ЯМР-спектры должны регистрироваться в </w:t>
      </w:r>
      <w:proofErr w:type="spellStart"/>
      <w:r w:rsidRPr="00097C49">
        <w:rPr>
          <w:rFonts w:ascii="Times New Roman" w:hAnsi="Times New Roman" w:cs="Times New Roman"/>
          <w:sz w:val="24"/>
          <w:szCs w:val="24"/>
        </w:rPr>
        <w:t>апротонных</w:t>
      </w:r>
      <w:proofErr w:type="spellEnd"/>
      <w:r w:rsidRPr="00097C49">
        <w:rPr>
          <w:rFonts w:ascii="Times New Roman" w:hAnsi="Times New Roman" w:cs="Times New Roman"/>
          <w:sz w:val="24"/>
          <w:szCs w:val="24"/>
        </w:rPr>
        <w:t xml:space="preserve"> (не содержащих собственных протонов) либо </w:t>
      </w:r>
      <w:proofErr w:type="spellStart"/>
      <w:r w:rsidRPr="00097C49">
        <w:rPr>
          <w:rFonts w:ascii="Times New Roman" w:hAnsi="Times New Roman" w:cs="Times New Roman"/>
          <w:sz w:val="24"/>
          <w:szCs w:val="24"/>
        </w:rPr>
        <w:t>пердейтерированных</w:t>
      </w:r>
      <w:proofErr w:type="spellEnd"/>
      <w:r w:rsidRPr="00097C49">
        <w:rPr>
          <w:rFonts w:ascii="Times New Roman" w:hAnsi="Times New Roman" w:cs="Times New Roman"/>
          <w:sz w:val="24"/>
          <w:szCs w:val="24"/>
        </w:rPr>
        <w:t xml:space="preserve"> растворителях</w:t>
      </w:r>
      <w:r w:rsidR="00F71F8E">
        <w:rPr>
          <w:rFonts w:ascii="Times New Roman" w:hAnsi="Times New Roman" w:cs="Times New Roman"/>
          <w:sz w:val="24"/>
          <w:szCs w:val="24"/>
        </w:rPr>
        <w:t xml:space="preserve"> </w:t>
      </w:r>
      <w:r w:rsidR="00F71F8E" w:rsidRPr="00F71F8E">
        <w:rPr>
          <w:rFonts w:ascii="Times New Roman" w:hAnsi="Times New Roman" w:cs="Times New Roman"/>
          <w:sz w:val="24"/>
          <w:szCs w:val="24"/>
        </w:rPr>
        <w:t>[</w:t>
      </w:r>
      <w:r w:rsidR="00F71F8E">
        <w:rPr>
          <w:rFonts w:ascii="Times New Roman" w:hAnsi="Times New Roman" w:cs="Times New Roman"/>
          <w:sz w:val="24"/>
          <w:szCs w:val="24"/>
        </w:rPr>
        <w:t>36</w:t>
      </w:r>
      <w:r w:rsidR="00F71F8E" w:rsidRPr="00F71F8E">
        <w:rPr>
          <w:rFonts w:ascii="Times New Roman" w:hAnsi="Times New Roman" w:cs="Times New Roman"/>
          <w:sz w:val="24"/>
          <w:szCs w:val="24"/>
        </w:rPr>
        <w:t>]</w:t>
      </w:r>
      <w:r w:rsidRPr="00097C49">
        <w:rPr>
          <w:rFonts w:ascii="Times New Roman" w:hAnsi="Times New Roman" w:cs="Times New Roman"/>
          <w:sz w:val="24"/>
          <w:szCs w:val="24"/>
        </w:rPr>
        <w:t>.</w:t>
      </w:r>
      <w:r w:rsidR="00F71F8E">
        <w:rPr>
          <w:rFonts w:ascii="Times New Roman" w:hAnsi="Times New Roman" w:cs="Times New Roman"/>
          <w:sz w:val="24"/>
          <w:szCs w:val="24"/>
        </w:rPr>
        <w:t xml:space="preserve"> </w:t>
      </w:r>
      <w:r w:rsidR="00A97587" w:rsidRPr="00097C49">
        <w:rPr>
          <w:rFonts w:ascii="Times New Roman" w:hAnsi="Times New Roman" w:cs="Times New Roman"/>
          <w:sz w:val="24"/>
          <w:szCs w:val="24"/>
        </w:rPr>
        <w:t xml:space="preserve">Для полярных соединений в качестве такого растворителя можно использовать </w:t>
      </w:r>
      <w:r w:rsidR="00A97587" w:rsidRPr="00097C49">
        <w:rPr>
          <w:rFonts w:ascii="Times New Roman" w:hAnsi="Times New Roman" w:cs="Times New Roman"/>
          <w:sz w:val="24"/>
          <w:szCs w:val="24"/>
          <w:lang w:val="en-US"/>
        </w:rPr>
        <w:t>D</w:t>
      </w:r>
      <w:r w:rsidR="00A97587" w:rsidRPr="00097C49">
        <w:rPr>
          <w:rFonts w:ascii="Times New Roman" w:hAnsi="Times New Roman" w:cs="Times New Roman"/>
          <w:sz w:val="24"/>
          <w:szCs w:val="24"/>
          <w:vertAlign w:val="subscript"/>
        </w:rPr>
        <w:t>2</w:t>
      </w:r>
      <w:r w:rsidR="00A97587" w:rsidRPr="00097C49">
        <w:rPr>
          <w:rFonts w:ascii="Times New Roman" w:hAnsi="Times New Roman" w:cs="Times New Roman"/>
          <w:sz w:val="24"/>
          <w:szCs w:val="24"/>
          <w:lang w:val="en-US"/>
        </w:rPr>
        <w:t>O</w:t>
      </w:r>
      <w:r w:rsidR="00A97587" w:rsidRPr="00097C49">
        <w:rPr>
          <w:rFonts w:ascii="Times New Roman" w:hAnsi="Times New Roman" w:cs="Times New Roman"/>
          <w:sz w:val="24"/>
          <w:szCs w:val="24"/>
        </w:rPr>
        <w:t xml:space="preserve">. </w:t>
      </w:r>
      <w:r w:rsidR="00A01358" w:rsidRPr="00097C49">
        <w:rPr>
          <w:rFonts w:ascii="Times New Roman" w:hAnsi="Times New Roman" w:cs="Times New Roman"/>
          <w:sz w:val="24"/>
          <w:szCs w:val="24"/>
        </w:rPr>
        <w:t xml:space="preserve">Выбор стандарта определяется исследуемой системой: в водных растворителях можно применять 1,4-диоксан или третичный бутиловый спирт, но особенно удобно использовать натриевую соль частично </w:t>
      </w:r>
      <w:proofErr w:type="spellStart"/>
      <w:r w:rsidR="00A01358" w:rsidRPr="00097C49">
        <w:rPr>
          <w:rFonts w:ascii="Times New Roman" w:hAnsi="Times New Roman" w:cs="Times New Roman"/>
          <w:sz w:val="24"/>
          <w:szCs w:val="24"/>
        </w:rPr>
        <w:t>дейтерированной</w:t>
      </w:r>
      <w:proofErr w:type="spellEnd"/>
      <w:r w:rsidR="00A01358" w:rsidRPr="00097C49">
        <w:rPr>
          <w:rFonts w:ascii="Times New Roman" w:hAnsi="Times New Roman" w:cs="Times New Roman"/>
          <w:sz w:val="24"/>
          <w:szCs w:val="24"/>
        </w:rPr>
        <w:t xml:space="preserve"> 3-триметилсилилпропионовой кислоты</w:t>
      </w:r>
      <w:r w:rsidR="0047327A" w:rsidRPr="00097C49">
        <w:rPr>
          <w:rFonts w:ascii="Times New Roman" w:hAnsi="Times New Roman" w:cs="Times New Roman"/>
          <w:sz w:val="24"/>
          <w:szCs w:val="24"/>
        </w:rPr>
        <w:t xml:space="preserve"> (</w:t>
      </w:r>
      <w:r w:rsidR="0047327A" w:rsidRPr="00097C49">
        <w:rPr>
          <w:rFonts w:ascii="Times New Roman" w:eastAsia="Times-Roman" w:hAnsi="Times New Roman" w:cs="Times New Roman"/>
          <w:sz w:val="24"/>
          <w:szCs w:val="24"/>
        </w:rPr>
        <w:t>(СН</w:t>
      </w:r>
      <w:r w:rsidR="00012F61" w:rsidRPr="00097C49">
        <w:rPr>
          <w:rFonts w:ascii="Times New Roman" w:eastAsia="Times-Roman" w:hAnsi="Times New Roman" w:cs="Times New Roman"/>
          <w:sz w:val="24"/>
          <w:szCs w:val="24"/>
          <w:vertAlign w:val="subscript"/>
        </w:rPr>
        <w:t>3</w:t>
      </w:r>
      <w:r w:rsidR="0047327A" w:rsidRPr="00097C49">
        <w:rPr>
          <w:rFonts w:ascii="Times New Roman" w:eastAsia="Times-Roman" w:hAnsi="Times New Roman" w:cs="Times New Roman"/>
          <w:sz w:val="24"/>
          <w:szCs w:val="24"/>
        </w:rPr>
        <w:t>)</w:t>
      </w:r>
      <w:r w:rsidR="00012F61" w:rsidRPr="00097C49">
        <w:rPr>
          <w:rFonts w:ascii="Times New Roman" w:eastAsia="Times-Roman" w:hAnsi="Times New Roman" w:cs="Times New Roman"/>
          <w:sz w:val="24"/>
          <w:szCs w:val="24"/>
          <w:vertAlign w:val="subscript"/>
        </w:rPr>
        <w:t>3</w:t>
      </w:r>
      <w:r w:rsidR="0047327A" w:rsidRPr="00097C49">
        <w:rPr>
          <w:rFonts w:ascii="Times New Roman" w:eastAsia="Times-Roman" w:hAnsi="Times New Roman" w:cs="Times New Roman"/>
          <w:sz w:val="24"/>
          <w:szCs w:val="24"/>
          <w:lang w:val="en-US"/>
        </w:rPr>
        <w:t>Si</w:t>
      </w:r>
      <w:r w:rsidR="0047327A" w:rsidRPr="00097C49">
        <w:rPr>
          <w:rFonts w:ascii="Times New Roman" w:eastAsia="Times-Roman" w:hAnsi="Times New Roman" w:cs="Times New Roman"/>
          <w:sz w:val="24"/>
          <w:szCs w:val="24"/>
        </w:rPr>
        <w:t>—CD</w:t>
      </w:r>
      <w:r w:rsidR="0047327A" w:rsidRPr="00097C49">
        <w:rPr>
          <w:rFonts w:ascii="Times New Roman" w:eastAsia="Times-Roman" w:hAnsi="Times New Roman" w:cs="Times New Roman"/>
          <w:sz w:val="24"/>
          <w:szCs w:val="24"/>
          <w:vertAlign w:val="subscript"/>
        </w:rPr>
        <w:t>2</w:t>
      </w:r>
      <w:r w:rsidR="0047327A" w:rsidRPr="00097C49">
        <w:rPr>
          <w:rFonts w:ascii="Times New Roman" w:eastAsia="Times-Roman" w:hAnsi="Times New Roman" w:cs="Times New Roman"/>
          <w:sz w:val="24"/>
          <w:szCs w:val="24"/>
        </w:rPr>
        <w:t>CD</w:t>
      </w:r>
      <w:r w:rsidR="0047327A" w:rsidRPr="00097C49">
        <w:rPr>
          <w:rFonts w:ascii="Times New Roman" w:eastAsia="Times-Roman" w:hAnsi="Times New Roman" w:cs="Times New Roman"/>
          <w:sz w:val="24"/>
          <w:szCs w:val="24"/>
          <w:vertAlign w:val="subscript"/>
        </w:rPr>
        <w:t>2</w:t>
      </w:r>
      <w:r w:rsidR="0047327A" w:rsidRPr="00097C49">
        <w:rPr>
          <w:rFonts w:ascii="Times New Roman" w:eastAsia="Times-Roman" w:hAnsi="Times New Roman" w:cs="Times New Roman"/>
          <w:sz w:val="24"/>
          <w:szCs w:val="24"/>
        </w:rPr>
        <w:t>COONa</w:t>
      </w:r>
      <w:r w:rsidR="0047327A" w:rsidRPr="00097C49">
        <w:rPr>
          <w:rFonts w:ascii="Times New Roman" w:hAnsi="Times New Roman" w:cs="Times New Roman"/>
          <w:sz w:val="24"/>
          <w:szCs w:val="24"/>
        </w:rPr>
        <w:t>)</w:t>
      </w:r>
      <w:r w:rsidR="00A01358" w:rsidRPr="00097C49">
        <w:rPr>
          <w:rFonts w:ascii="Times New Roman" w:hAnsi="Times New Roman" w:cs="Times New Roman"/>
          <w:sz w:val="24"/>
          <w:szCs w:val="24"/>
        </w:rPr>
        <w:t xml:space="preserve">, сигнал которой в водных и </w:t>
      </w:r>
      <w:proofErr w:type="spellStart"/>
      <w:r w:rsidR="00A01358" w:rsidRPr="00097C49">
        <w:rPr>
          <w:rFonts w:ascii="Times New Roman" w:hAnsi="Times New Roman" w:cs="Times New Roman"/>
          <w:sz w:val="24"/>
          <w:szCs w:val="24"/>
        </w:rPr>
        <w:t>метанольных</w:t>
      </w:r>
      <w:proofErr w:type="spellEnd"/>
      <w:r w:rsidR="00A01358" w:rsidRPr="00097C49">
        <w:rPr>
          <w:rFonts w:ascii="Times New Roman" w:hAnsi="Times New Roman" w:cs="Times New Roman"/>
          <w:sz w:val="24"/>
          <w:szCs w:val="24"/>
        </w:rPr>
        <w:t xml:space="preserve"> растворах находится точно при значении химического сдвига равном 0. Стоит отметить, что при использовании внешнего стандарта (эталонное вещество находится в коаксиальном капилляре, расположенном внутри исследуемого образца) напряжённости поля внутри капилляра и внутри образца различаются из-за различий в объёмных восприимчивостях и в значения химического</w:t>
      </w:r>
      <w:r w:rsidR="00AF74DD" w:rsidRPr="00097C49">
        <w:rPr>
          <w:rFonts w:ascii="Times New Roman" w:hAnsi="Times New Roman" w:cs="Times New Roman"/>
          <w:sz w:val="24"/>
          <w:szCs w:val="24"/>
        </w:rPr>
        <w:t xml:space="preserve"> сдвига стоит вносить поправку. </w:t>
      </w:r>
      <w:r w:rsidR="00012F61" w:rsidRPr="00097C49">
        <w:rPr>
          <w:rFonts w:ascii="Times New Roman" w:hAnsi="Times New Roman" w:cs="Times New Roman"/>
          <w:sz w:val="24"/>
          <w:szCs w:val="24"/>
        </w:rPr>
        <w:t>Во всех экспериментах ампулы быстро вращаются вокруг своей продольной оси с помощью небольшой воздушной турбины, что приводит к увеличению однородности поля</w:t>
      </w:r>
      <w:r w:rsidR="00F71F8E" w:rsidRPr="00F71F8E">
        <w:rPr>
          <w:rFonts w:ascii="Times New Roman" w:hAnsi="Times New Roman" w:cs="Times New Roman"/>
          <w:sz w:val="24"/>
          <w:szCs w:val="24"/>
        </w:rPr>
        <w:t xml:space="preserve"> [37]</w:t>
      </w:r>
      <w:r w:rsidR="00012F61" w:rsidRPr="00097C49">
        <w:rPr>
          <w:rFonts w:ascii="Times New Roman" w:hAnsi="Times New Roman" w:cs="Times New Roman"/>
          <w:sz w:val="24"/>
          <w:szCs w:val="24"/>
        </w:rPr>
        <w:t xml:space="preserve">. </w:t>
      </w:r>
      <w:r w:rsidR="00091747" w:rsidRPr="00097C49">
        <w:rPr>
          <w:rFonts w:ascii="Times New Roman" w:hAnsi="Times New Roman" w:cs="Times New Roman"/>
          <w:sz w:val="24"/>
          <w:szCs w:val="24"/>
        </w:rPr>
        <w:t xml:space="preserve"> </w:t>
      </w:r>
    </w:p>
    <w:p w:rsidR="00A00AEF" w:rsidRPr="00097C49" w:rsidRDefault="00091747"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Из-за присутствия большего числа атомов в белковой молекуле в сравнении с простым органическим соединением, базовый </w:t>
      </w:r>
      <w:r w:rsidRPr="00097C49">
        <w:rPr>
          <w:rFonts w:ascii="Times New Roman" w:hAnsi="Times New Roman" w:cs="Times New Roman"/>
          <w:sz w:val="24"/>
          <w:szCs w:val="24"/>
          <w:vertAlign w:val="superscript"/>
        </w:rPr>
        <w:t>1</w:t>
      </w:r>
      <w:r w:rsidRPr="00097C49">
        <w:rPr>
          <w:rFonts w:ascii="Times New Roman" w:hAnsi="Times New Roman" w:cs="Times New Roman"/>
          <w:sz w:val="24"/>
          <w:szCs w:val="24"/>
        </w:rPr>
        <w:t>H</w:t>
      </w:r>
      <w:r w:rsidR="004F472C" w:rsidRPr="00097C49">
        <w:rPr>
          <w:rFonts w:ascii="Times New Roman" w:hAnsi="Times New Roman" w:cs="Times New Roman"/>
          <w:sz w:val="24"/>
          <w:szCs w:val="24"/>
        </w:rPr>
        <w:t>-</w:t>
      </w:r>
      <w:r w:rsidRPr="00097C49">
        <w:rPr>
          <w:rFonts w:ascii="Times New Roman" w:hAnsi="Times New Roman" w:cs="Times New Roman"/>
          <w:sz w:val="24"/>
          <w:szCs w:val="24"/>
        </w:rPr>
        <w:t xml:space="preserve">спектр переполнен перекрывающимися сигналами, поэтому прямой анализ спектра становится невозможным. </w:t>
      </w:r>
      <w:r w:rsidR="007D54AF" w:rsidRPr="00097C49">
        <w:rPr>
          <w:rFonts w:ascii="Times New Roman" w:hAnsi="Times New Roman" w:cs="Times New Roman"/>
          <w:sz w:val="24"/>
          <w:szCs w:val="24"/>
        </w:rPr>
        <w:t xml:space="preserve">Кроме того, </w:t>
      </w:r>
      <w:r w:rsidR="007940B5" w:rsidRPr="00097C49">
        <w:rPr>
          <w:rFonts w:ascii="Times New Roman" w:hAnsi="Times New Roman" w:cs="Times New Roman"/>
          <w:sz w:val="24"/>
          <w:szCs w:val="24"/>
        </w:rPr>
        <w:t>на ЯМР-спектре видны только подвижные внешние цепи белка, поскольку в глобулярной структуре многие протоны оказываются сильно экранированы и чувствительности метода не хватает, чтобы их зафиксировать.</w:t>
      </w:r>
      <w:r w:rsidR="00FD6153" w:rsidRPr="00097C49">
        <w:rPr>
          <w:rFonts w:ascii="Times New Roman" w:hAnsi="Times New Roman" w:cs="Times New Roman"/>
          <w:sz w:val="24"/>
          <w:szCs w:val="24"/>
        </w:rPr>
        <w:t xml:space="preserve"> (</w:t>
      </w:r>
      <w:r w:rsidR="00FD6153" w:rsidRPr="00097C49">
        <w:rPr>
          <w:rFonts w:ascii="Times New Roman" w:hAnsi="Times New Roman" w:cs="Times New Roman"/>
          <w:sz w:val="24"/>
          <w:szCs w:val="24"/>
          <w:lang w:val="en-US"/>
        </w:rPr>
        <w:t>Gray</w:t>
      </w:r>
      <w:r w:rsidR="00FD6153" w:rsidRPr="00097C49">
        <w:rPr>
          <w:rFonts w:ascii="Times New Roman" w:hAnsi="Times New Roman" w:cs="Times New Roman"/>
          <w:sz w:val="24"/>
          <w:szCs w:val="24"/>
        </w:rPr>
        <w:t>, 2012)</w:t>
      </w:r>
      <w:r w:rsidR="007940B5" w:rsidRPr="00097C49">
        <w:rPr>
          <w:rFonts w:ascii="Times New Roman" w:hAnsi="Times New Roman" w:cs="Times New Roman"/>
          <w:sz w:val="24"/>
          <w:szCs w:val="24"/>
        </w:rPr>
        <w:t xml:space="preserve"> Сложность визуализации внутренних структур белков на ЯМР-спектрах заключается ещё и в том, что происходит быстрый обмен протонов между амидными группами и водой (</w:t>
      </w:r>
      <w:r w:rsidR="007940B5" w:rsidRPr="00097C49">
        <w:rPr>
          <w:rFonts w:ascii="Times New Roman" w:hAnsi="Times New Roman" w:cs="Times New Roman"/>
          <w:sz w:val="24"/>
          <w:szCs w:val="24"/>
          <w:lang w:val="en-US"/>
        </w:rPr>
        <w:t>NH</w:t>
      </w:r>
      <w:r w:rsidR="007940B5" w:rsidRPr="00097C49">
        <w:rPr>
          <w:rFonts w:ascii="Times New Roman" w:hAnsi="Times New Roman" w:cs="Times New Roman"/>
          <w:sz w:val="24"/>
          <w:szCs w:val="24"/>
          <w:vertAlign w:val="subscript"/>
        </w:rPr>
        <w:t>2</w:t>
      </w:r>
      <w:r w:rsidR="007940B5" w:rsidRPr="00097C49">
        <w:rPr>
          <w:rFonts w:ascii="Times New Roman" w:hAnsi="Times New Roman" w:cs="Times New Roman"/>
          <w:sz w:val="24"/>
          <w:szCs w:val="24"/>
        </w:rPr>
        <w:t xml:space="preserve"> -&gt; </w:t>
      </w:r>
      <w:r w:rsidR="007940B5" w:rsidRPr="00097C49">
        <w:rPr>
          <w:rFonts w:ascii="Times New Roman" w:hAnsi="Times New Roman" w:cs="Times New Roman"/>
          <w:sz w:val="24"/>
          <w:szCs w:val="24"/>
          <w:lang w:val="en-US"/>
        </w:rPr>
        <w:t>NH</w:t>
      </w:r>
      <w:r w:rsidR="00C240EF" w:rsidRPr="00097C49">
        <w:rPr>
          <w:rFonts w:ascii="Times New Roman" w:hAnsi="Times New Roman" w:cs="Times New Roman"/>
          <w:sz w:val="24"/>
          <w:szCs w:val="24"/>
          <w:vertAlign w:val="subscript"/>
        </w:rPr>
        <w:t>3</w:t>
      </w:r>
      <w:r w:rsidR="007940B5" w:rsidRPr="00097C49">
        <w:rPr>
          <w:rFonts w:ascii="Times New Roman" w:hAnsi="Times New Roman" w:cs="Times New Roman"/>
          <w:sz w:val="24"/>
          <w:szCs w:val="24"/>
          <w:vertAlign w:val="superscript"/>
        </w:rPr>
        <w:t>+</w:t>
      </w:r>
      <w:r w:rsidR="007940B5" w:rsidRPr="00097C49">
        <w:rPr>
          <w:rFonts w:ascii="Times New Roman" w:hAnsi="Times New Roman" w:cs="Times New Roman"/>
          <w:sz w:val="24"/>
          <w:szCs w:val="24"/>
        </w:rPr>
        <w:t xml:space="preserve">), ограничивающий количество ЯМР-спектров, при которых протоны можно наблюдать в составе амидных групп. </w:t>
      </w:r>
      <w:r w:rsidR="00FD6153" w:rsidRPr="00097C49">
        <w:rPr>
          <w:rFonts w:ascii="Times New Roman" w:hAnsi="Times New Roman" w:cs="Times New Roman"/>
          <w:sz w:val="24"/>
          <w:szCs w:val="24"/>
        </w:rPr>
        <w:t>(</w:t>
      </w:r>
      <w:proofErr w:type="spellStart"/>
      <w:r w:rsidR="00FD6153" w:rsidRPr="00097C49">
        <w:rPr>
          <w:rFonts w:ascii="Times New Roman" w:hAnsi="Times New Roman" w:cs="Times New Roman"/>
          <w:sz w:val="24"/>
          <w:szCs w:val="24"/>
          <w:lang w:val="en-US"/>
        </w:rPr>
        <w:t>Mantylahti</w:t>
      </w:r>
      <w:proofErr w:type="spellEnd"/>
      <w:r w:rsidR="00FD6153" w:rsidRPr="00097C49">
        <w:rPr>
          <w:rFonts w:ascii="Times New Roman" w:hAnsi="Times New Roman" w:cs="Times New Roman"/>
          <w:sz w:val="24"/>
          <w:szCs w:val="24"/>
        </w:rPr>
        <w:t>, 2011) По</w:t>
      </w:r>
      <w:r w:rsidR="009B5C57" w:rsidRPr="00097C49">
        <w:rPr>
          <w:rFonts w:ascii="Times New Roman" w:hAnsi="Times New Roman" w:cs="Times New Roman"/>
          <w:sz w:val="24"/>
          <w:szCs w:val="24"/>
        </w:rPr>
        <w:t xml:space="preserve"> тем же причинам не визуализируются спектры небольших пептидных молекул, взаимодействующих с крупными белками.</w:t>
      </w:r>
    </w:p>
    <w:p w:rsidR="009B5C57" w:rsidRPr="00097C49" w:rsidRDefault="009B5C57"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Основаниями для применения данного метода для оценки стехиометрии связывания тахиплезина-1</w:t>
      </w:r>
      <w:r w:rsidR="00392CC7" w:rsidRPr="00097C49">
        <w:rPr>
          <w:rFonts w:ascii="Times New Roman" w:hAnsi="Times New Roman" w:cs="Times New Roman"/>
          <w:sz w:val="24"/>
          <w:szCs w:val="24"/>
        </w:rPr>
        <w:t xml:space="preserve"> (</w:t>
      </w:r>
      <w:r w:rsidR="00392CC7" w:rsidRPr="00097C49">
        <w:rPr>
          <w:rFonts w:ascii="Times New Roman" w:hAnsi="Times New Roman" w:cs="Times New Roman"/>
          <w:sz w:val="24"/>
          <w:szCs w:val="24"/>
          <w:lang w:val="en-US"/>
        </w:rPr>
        <w:t>TP</w:t>
      </w:r>
      <w:r w:rsidR="00392CC7" w:rsidRPr="00097C49">
        <w:rPr>
          <w:rFonts w:ascii="Times New Roman" w:hAnsi="Times New Roman" w:cs="Times New Roman"/>
          <w:sz w:val="24"/>
          <w:szCs w:val="24"/>
        </w:rPr>
        <w:t>-1)</w:t>
      </w:r>
      <w:r w:rsidRPr="00097C49">
        <w:rPr>
          <w:rFonts w:ascii="Times New Roman" w:hAnsi="Times New Roman" w:cs="Times New Roman"/>
          <w:sz w:val="24"/>
          <w:szCs w:val="24"/>
        </w:rPr>
        <w:t xml:space="preserve">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послужили следующие предположения: </w:t>
      </w:r>
    </w:p>
    <w:p w:rsidR="009B5C57" w:rsidRPr="00097C49" w:rsidRDefault="00DF4141" w:rsidP="003C3CD6">
      <w:pPr>
        <w:pStyle w:val="a3"/>
        <w:numPr>
          <w:ilvl w:val="0"/>
          <w:numId w:val="6"/>
        </w:numPr>
        <w:autoSpaceDE w:val="0"/>
        <w:autoSpaceDN w:val="0"/>
        <w:adjustRightInd w:val="0"/>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в литературе имеются да</w:t>
      </w:r>
      <w:r w:rsidR="00392CC7" w:rsidRPr="00097C49">
        <w:rPr>
          <w:rFonts w:ascii="Times New Roman" w:hAnsi="Times New Roman" w:cs="Times New Roman"/>
          <w:sz w:val="24"/>
          <w:szCs w:val="24"/>
        </w:rPr>
        <w:t>нные о ЯМР-спектре TP-1</w:t>
      </w:r>
      <w:r w:rsidRPr="00097C49">
        <w:rPr>
          <w:rFonts w:ascii="Times New Roman" w:hAnsi="Times New Roman" w:cs="Times New Roman"/>
          <w:sz w:val="24"/>
          <w:szCs w:val="24"/>
        </w:rPr>
        <w:t>, таким образом,</w:t>
      </w:r>
      <w:r w:rsidR="00392CC7" w:rsidRPr="00097C49">
        <w:rPr>
          <w:rFonts w:ascii="Times New Roman" w:hAnsi="Times New Roman" w:cs="Times New Roman"/>
          <w:sz w:val="24"/>
          <w:szCs w:val="24"/>
        </w:rPr>
        <w:t xml:space="preserve"> полученный спектр TP-1</w:t>
      </w:r>
      <w:r w:rsidRPr="00097C49">
        <w:rPr>
          <w:rFonts w:ascii="Times New Roman" w:hAnsi="Times New Roman" w:cs="Times New Roman"/>
          <w:sz w:val="24"/>
          <w:szCs w:val="24"/>
        </w:rPr>
        <w:t xml:space="preserve"> </w:t>
      </w:r>
      <w:r w:rsidR="009B5C57" w:rsidRPr="00097C49">
        <w:rPr>
          <w:rFonts w:ascii="Times New Roman" w:hAnsi="Times New Roman" w:cs="Times New Roman"/>
          <w:sz w:val="24"/>
          <w:szCs w:val="24"/>
        </w:rPr>
        <w:t>может быть сопоставлен с литературными данными;</w:t>
      </w:r>
    </w:p>
    <w:p w:rsidR="00DF4141" w:rsidRPr="00097C49" w:rsidRDefault="00DF4141" w:rsidP="003C3CD6">
      <w:pPr>
        <w:pStyle w:val="a3"/>
        <w:numPr>
          <w:ilvl w:val="0"/>
          <w:numId w:val="6"/>
        </w:numPr>
        <w:autoSpaceDE w:val="0"/>
        <w:autoSpaceDN w:val="0"/>
        <w:adjustRightInd w:val="0"/>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на ЯМР-спектре будет визуализироваться</w:t>
      </w:r>
      <w:r w:rsidR="00392CC7" w:rsidRPr="00097C49">
        <w:rPr>
          <w:rFonts w:ascii="Times New Roman" w:hAnsi="Times New Roman" w:cs="Times New Roman"/>
          <w:sz w:val="24"/>
          <w:szCs w:val="24"/>
        </w:rPr>
        <w:t xml:space="preserve"> сигнал от свободного TP-1;</w:t>
      </w:r>
    </w:p>
    <w:p w:rsidR="009B5C57" w:rsidRPr="00097C49" w:rsidRDefault="00DF4141" w:rsidP="003C3CD6">
      <w:pPr>
        <w:pStyle w:val="a3"/>
        <w:numPr>
          <w:ilvl w:val="0"/>
          <w:numId w:val="6"/>
        </w:numPr>
        <w:autoSpaceDE w:val="0"/>
        <w:autoSpaceDN w:val="0"/>
        <w:adjustRightInd w:val="0"/>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на ЯМР-спектре не будет визуализироваться сигнал от связавшегося с С1</w:t>
      </w:r>
      <w:r w:rsidR="00392CC7" w:rsidRPr="00097C49">
        <w:rPr>
          <w:rFonts w:ascii="Times New Roman" w:hAnsi="Times New Roman" w:cs="Times New Roman"/>
          <w:sz w:val="24"/>
          <w:szCs w:val="24"/>
          <w:lang w:val="en-US"/>
        </w:rPr>
        <w:t>q</w:t>
      </w:r>
      <w:r w:rsidR="00392CC7" w:rsidRPr="00097C49">
        <w:rPr>
          <w:rFonts w:ascii="Times New Roman" w:hAnsi="Times New Roman" w:cs="Times New Roman"/>
          <w:sz w:val="24"/>
          <w:szCs w:val="24"/>
        </w:rPr>
        <w:t xml:space="preserve"> </w:t>
      </w:r>
      <w:r w:rsidR="00392CC7" w:rsidRPr="00097C49">
        <w:rPr>
          <w:rFonts w:ascii="Times New Roman" w:hAnsi="Times New Roman" w:cs="Times New Roman"/>
          <w:sz w:val="24"/>
          <w:szCs w:val="24"/>
          <w:lang w:val="en-US"/>
        </w:rPr>
        <w:t>TP</w:t>
      </w:r>
      <w:r w:rsidR="00392CC7" w:rsidRPr="00097C49">
        <w:rPr>
          <w:rFonts w:ascii="Times New Roman" w:hAnsi="Times New Roman" w:cs="Times New Roman"/>
          <w:sz w:val="24"/>
          <w:szCs w:val="24"/>
        </w:rPr>
        <w:t>-1;</w:t>
      </w:r>
    </w:p>
    <w:p w:rsidR="00DF4141" w:rsidRPr="00097C49" w:rsidRDefault="00DF4141" w:rsidP="003C3CD6">
      <w:pPr>
        <w:pStyle w:val="a3"/>
        <w:numPr>
          <w:ilvl w:val="0"/>
          <w:numId w:val="6"/>
        </w:numPr>
        <w:autoSpaceDE w:val="0"/>
        <w:autoSpaceDN w:val="0"/>
        <w:adjustRightInd w:val="0"/>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lastRenderedPageBreak/>
        <w:t>при титровании</w:t>
      </w:r>
      <w:r w:rsidR="00392CC7" w:rsidRPr="00097C49">
        <w:rPr>
          <w:rFonts w:ascii="Times New Roman" w:hAnsi="Times New Roman" w:cs="Times New Roman"/>
          <w:sz w:val="24"/>
          <w:szCs w:val="24"/>
        </w:rPr>
        <w:t xml:space="preserve"> </w:t>
      </w:r>
      <w:r w:rsidR="00392CC7" w:rsidRPr="00097C49">
        <w:rPr>
          <w:rFonts w:ascii="Times New Roman" w:hAnsi="Times New Roman" w:cs="Times New Roman"/>
          <w:sz w:val="24"/>
          <w:szCs w:val="24"/>
          <w:lang w:val="en-US"/>
        </w:rPr>
        <w:t>TP</w:t>
      </w:r>
      <w:r w:rsidR="00392CC7" w:rsidRPr="00097C49">
        <w:rPr>
          <w:rFonts w:ascii="Times New Roman" w:hAnsi="Times New Roman" w:cs="Times New Roman"/>
          <w:sz w:val="24"/>
          <w:szCs w:val="24"/>
        </w:rPr>
        <w:t>-1</w:t>
      </w:r>
      <w:r w:rsidRPr="00097C49">
        <w:rPr>
          <w:rFonts w:ascii="Times New Roman" w:hAnsi="Times New Roman" w:cs="Times New Roman"/>
          <w:sz w:val="24"/>
          <w:szCs w:val="24"/>
        </w:rPr>
        <w:t xml:space="preserve"> пробы</w:t>
      </w:r>
      <w:r w:rsidR="00392CC7" w:rsidRPr="00097C49">
        <w:rPr>
          <w:rFonts w:ascii="Times New Roman" w:hAnsi="Times New Roman" w:cs="Times New Roman"/>
          <w:sz w:val="24"/>
          <w:szCs w:val="24"/>
        </w:rPr>
        <w:t>, содержащей</w:t>
      </w:r>
      <w:r w:rsidRPr="00097C49">
        <w:rPr>
          <w:rFonts w:ascii="Times New Roman" w:hAnsi="Times New Roman" w:cs="Times New Roman"/>
          <w:sz w:val="24"/>
          <w:szCs w:val="24"/>
        </w:rPr>
        <w:t xml:space="preserve"> С1</w:t>
      </w:r>
      <w:r w:rsidRPr="00097C49">
        <w:rPr>
          <w:rFonts w:ascii="Times New Roman" w:hAnsi="Times New Roman" w:cs="Times New Roman"/>
          <w:sz w:val="24"/>
          <w:szCs w:val="24"/>
          <w:lang w:val="en-US"/>
        </w:rPr>
        <w:t>q</w:t>
      </w:r>
      <w:r w:rsidR="00392CC7" w:rsidRPr="00097C49">
        <w:rPr>
          <w:rFonts w:ascii="Times New Roman" w:hAnsi="Times New Roman" w:cs="Times New Roman"/>
          <w:sz w:val="24"/>
          <w:szCs w:val="24"/>
        </w:rPr>
        <w:t>,</w:t>
      </w:r>
      <w:r w:rsidRPr="00097C49">
        <w:rPr>
          <w:rFonts w:ascii="Times New Roman" w:hAnsi="Times New Roman" w:cs="Times New Roman"/>
          <w:sz w:val="24"/>
          <w:szCs w:val="24"/>
        </w:rPr>
        <w:t xml:space="preserve"> </w:t>
      </w:r>
      <w:r w:rsidR="00392CC7" w:rsidRPr="00097C49">
        <w:rPr>
          <w:rFonts w:ascii="Times New Roman" w:hAnsi="Times New Roman" w:cs="Times New Roman"/>
          <w:sz w:val="24"/>
          <w:szCs w:val="24"/>
          <w:lang w:val="en-US"/>
        </w:rPr>
        <w:t>TP</w:t>
      </w:r>
      <w:r w:rsidR="00392CC7" w:rsidRPr="00097C49">
        <w:rPr>
          <w:rFonts w:ascii="Times New Roman" w:hAnsi="Times New Roman" w:cs="Times New Roman"/>
          <w:sz w:val="24"/>
          <w:szCs w:val="24"/>
        </w:rPr>
        <w:t>-1 будет связываться с С1</w:t>
      </w:r>
      <w:r w:rsidR="00392CC7" w:rsidRPr="00097C49">
        <w:rPr>
          <w:rFonts w:ascii="Times New Roman" w:hAnsi="Times New Roman" w:cs="Times New Roman"/>
          <w:sz w:val="24"/>
          <w:szCs w:val="24"/>
          <w:lang w:val="en-US"/>
        </w:rPr>
        <w:t>q</w:t>
      </w:r>
      <w:r w:rsidR="00392CC7" w:rsidRPr="00097C49">
        <w:rPr>
          <w:rFonts w:ascii="Times New Roman" w:hAnsi="Times New Roman" w:cs="Times New Roman"/>
          <w:sz w:val="24"/>
          <w:szCs w:val="24"/>
        </w:rPr>
        <w:t>; после насыщения всех сайтов связывания на молекуле С1</w:t>
      </w:r>
      <w:r w:rsidR="00392CC7"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 ЯМР-спектре появится сигнал </w:t>
      </w:r>
      <w:r w:rsidR="00392CC7" w:rsidRPr="00097C49">
        <w:rPr>
          <w:rFonts w:ascii="Times New Roman" w:hAnsi="Times New Roman" w:cs="Times New Roman"/>
          <w:sz w:val="24"/>
          <w:szCs w:val="24"/>
          <w:lang w:val="en-US"/>
        </w:rPr>
        <w:t>TP</w:t>
      </w:r>
      <w:r w:rsidR="00392CC7" w:rsidRPr="00097C49">
        <w:rPr>
          <w:rFonts w:ascii="Times New Roman" w:hAnsi="Times New Roman" w:cs="Times New Roman"/>
          <w:sz w:val="24"/>
          <w:szCs w:val="24"/>
        </w:rPr>
        <w:t>-1;</w:t>
      </w:r>
    </w:p>
    <w:p w:rsidR="00392CC7" w:rsidRPr="00097C49" w:rsidRDefault="00392CC7" w:rsidP="003C3CD6">
      <w:pPr>
        <w:pStyle w:val="a3"/>
        <w:numPr>
          <w:ilvl w:val="0"/>
          <w:numId w:val="6"/>
        </w:numPr>
        <w:autoSpaceDE w:val="0"/>
        <w:autoSpaceDN w:val="0"/>
        <w:adjustRightInd w:val="0"/>
        <w:spacing w:after="0" w:line="360" w:lineRule="auto"/>
        <w:ind w:left="0" w:firstLine="284"/>
        <w:rPr>
          <w:rFonts w:ascii="Times New Roman" w:hAnsi="Times New Roman" w:cs="Times New Roman"/>
          <w:sz w:val="24"/>
          <w:szCs w:val="24"/>
        </w:rPr>
      </w:pPr>
      <w:r w:rsidRPr="00097C49">
        <w:rPr>
          <w:rFonts w:ascii="Times New Roman" w:hAnsi="Times New Roman" w:cs="Times New Roman"/>
          <w:sz w:val="24"/>
          <w:szCs w:val="24"/>
        </w:rPr>
        <w:t>по соотношению концентраций ТР-1 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 момент появления сигнала тахиплезина-1 на ЯМР-спектре пробы можно примерно оценить стехиометрию связывания и выдвинуть предположение о количестве сайтов связывания ТР-1 на молекуле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w:t>
      </w:r>
    </w:p>
    <w:p w:rsidR="00392CC7" w:rsidRPr="00097C49" w:rsidRDefault="002A03CE"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Жидкофазная </w:t>
      </w:r>
      <w:r w:rsidR="004F472C" w:rsidRPr="00097C49">
        <w:rPr>
          <w:rFonts w:ascii="Times New Roman" w:hAnsi="Times New Roman" w:cs="Times New Roman"/>
          <w:sz w:val="24"/>
          <w:szCs w:val="24"/>
          <w:vertAlign w:val="superscript"/>
        </w:rPr>
        <w:t>1</w:t>
      </w:r>
      <w:r w:rsidR="004F472C" w:rsidRPr="00097C49">
        <w:rPr>
          <w:rFonts w:ascii="Times New Roman" w:hAnsi="Times New Roman" w:cs="Times New Roman"/>
          <w:sz w:val="24"/>
          <w:szCs w:val="24"/>
        </w:rPr>
        <w:t>Н-</w:t>
      </w:r>
      <w:r w:rsidRPr="00097C49">
        <w:rPr>
          <w:rFonts w:ascii="Times New Roman" w:hAnsi="Times New Roman" w:cs="Times New Roman"/>
          <w:sz w:val="24"/>
          <w:szCs w:val="24"/>
        </w:rPr>
        <w:t xml:space="preserve">ЯМР-спектроскопия проводилась в ресурсном центре СПбГУ </w:t>
      </w:r>
      <w:r w:rsidR="00F01004" w:rsidRPr="00097C49">
        <w:rPr>
          <w:rFonts w:ascii="Times New Roman" w:hAnsi="Times New Roman" w:cs="Times New Roman"/>
          <w:sz w:val="24"/>
          <w:szCs w:val="24"/>
        </w:rPr>
        <w:t xml:space="preserve">«Магнитно-резонансные методы исследования» </w:t>
      </w:r>
      <w:r w:rsidRPr="00097C49">
        <w:rPr>
          <w:rFonts w:ascii="Times New Roman" w:hAnsi="Times New Roman" w:cs="Times New Roman"/>
          <w:sz w:val="24"/>
          <w:szCs w:val="24"/>
        </w:rPr>
        <w:t xml:space="preserve">под руководством сотрудника лаборатории </w:t>
      </w:r>
      <w:proofErr w:type="spellStart"/>
      <w:r w:rsidR="004F472C" w:rsidRPr="00097C49">
        <w:rPr>
          <w:rFonts w:ascii="Times New Roman" w:hAnsi="Times New Roman" w:cs="Times New Roman"/>
          <w:sz w:val="24"/>
          <w:szCs w:val="24"/>
        </w:rPr>
        <w:t>био</w:t>
      </w:r>
      <w:r w:rsidRPr="00097C49">
        <w:rPr>
          <w:rFonts w:ascii="Times New Roman" w:hAnsi="Times New Roman" w:cs="Times New Roman"/>
          <w:sz w:val="24"/>
          <w:szCs w:val="24"/>
        </w:rPr>
        <w:t>молекулярного</w:t>
      </w:r>
      <w:proofErr w:type="spellEnd"/>
      <w:r w:rsidRPr="00097C49">
        <w:rPr>
          <w:rFonts w:ascii="Times New Roman" w:hAnsi="Times New Roman" w:cs="Times New Roman"/>
          <w:sz w:val="24"/>
          <w:szCs w:val="24"/>
        </w:rPr>
        <w:t xml:space="preserve"> ЯМР И.С. </w:t>
      </w:r>
      <w:proofErr w:type="spellStart"/>
      <w:r w:rsidRPr="00097C49">
        <w:rPr>
          <w:rFonts w:ascii="Times New Roman" w:hAnsi="Times New Roman" w:cs="Times New Roman"/>
          <w:sz w:val="24"/>
          <w:szCs w:val="24"/>
        </w:rPr>
        <w:t>Подкорытова</w:t>
      </w:r>
      <w:proofErr w:type="spellEnd"/>
      <w:r w:rsidRPr="00097C49">
        <w:rPr>
          <w:rFonts w:ascii="Times New Roman" w:hAnsi="Times New Roman" w:cs="Times New Roman"/>
          <w:sz w:val="24"/>
          <w:szCs w:val="24"/>
        </w:rPr>
        <w:t>.</w:t>
      </w:r>
    </w:p>
    <w:p w:rsidR="002E472F" w:rsidRPr="00097C49" w:rsidRDefault="0007712B" w:rsidP="00097C49">
      <w:pPr>
        <w:autoSpaceDE w:val="0"/>
        <w:autoSpaceDN w:val="0"/>
        <w:adjustRightInd w:val="0"/>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Для подготовки образцов к </w:t>
      </w:r>
      <w:r w:rsidRPr="00097C49">
        <w:rPr>
          <w:rFonts w:ascii="Times New Roman" w:hAnsi="Times New Roman" w:cs="Times New Roman"/>
          <w:sz w:val="24"/>
          <w:szCs w:val="24"/>
          <w:vertAlign w:val="superscript"/>
        </w:rPr>
        <w:t>1</w:t>
      </w:r>
      <w:r w:rsidRPr="00097C49">
        <w:rPr>
          <w:rFonts w:ascii="Times New Roman" w:hAnsi="Times New Roman" w:cs="Times New Roman"/>
          <w:sz w:val="24"/>
          <w:szCs w:val="24"/>
        </w:rPr>
        <w:t xml:space="preserve">Н-ЯМР-спектроскопии </w:t>
      </w:r>
      <w:r w:rsidR="00A97587" w:rsidRPr="00097C49">
        <w:rPr>
          <w:rFonts w:ascii="Times New Roman" w:hAnsi="Times New Roman" w:cs="Times New Roman"/>
          <w:sz w:val="24"/>
          <w:szCs w:val="24"/>
        </w:rPr>
        <w:t>500 мкл пробы (раствора</w:t>
      </w:r>
      <w:r w:rsidR="00A00AEF" w:rsidRPr="00097C49">
        <w:rPr>
          <w:rFonts w:ascii="Times New Roman" w:hAnsi="Times New Roman" w:cs="Times New Roman"/>
          <w:sz w:val="24"/>
          <w:szCs w:val="24"/>
        </w:rPr>
        <w:t xml:space="preserve"> </w:t>
      </w:r>
      <w:r w:rsidR="00A00AEF" w:rsidRPr="00097C49">
        <w:rPr>
          <w:rFonts w:ascii="Times New Roman" w:hAnsi="Times New Roman" w:cs="Times New Roman"/>
          <w:sz w:val="24"/>
          <w:szCs w:val="24"/>
          <w:lang w:val="en-US"/>
        </w:rPr>
        <w:t>C</w:t>
      </w:r>
      <w:r w:rsidR="00A00AEF" w:rsidRPr="00097C49">
        <w:rPr>
          <w:rFonts w:ascii="Times New Roman" w:hAnsi="Times New Roman" w:cs="Times New Roman"/>
          <w:sz w:val="24"/>
          <w:szCs w:val="24"/>
        </w:rPr>
        <w:t>1</w:t>
      </w:r>
      <w:r w:rsidR="00A00AEF" w:rsidRPr="00097C49">
        <w:rPr>
          <w:rFonts w:ascii="Times New Roman" w:hAnsi="Times New Roman" w:cs="Times New Roman"/>
          <w:sz w:val="24"/>
          <w:szCs w:val="24"/>
          <w:lang w:val="en-US"/>
        </w:rPr>
        <w:t>q</w:t>
      </w:r>
      <w:r w:rsidR="00A97587" w:rsidRPr="00097C49">
        <w:rPr>
          <w:rFonts w:ascii="Times New Roman" w:hAnsi="Times New Roman" w:cs="Times New Roman"/>
          <w:sz w:val="24"/>
          <w:szCs w:val="24"/>
        </w:rPr>
        <w:t xml:space="preserve"> в </w:t>
      </w:r>
      <w:r w:rsidR="00A97587" w:rsidRPr="00097C49">
        <w:rPr>
          <w:rFonts w:ascii="Times New Roman" w:hAnsi="Times New Roman" w:cs="Times New Roman"/>
          <w:sz w:val="24"/>
          <w:szCs w:val="24"/>
          <w:lang w:val="en-US"/>
        </w:rPr>
        <w:t>PBS</w:t>
      </w:r>
      <w:r w:rsidR="00C974D7" w:rsidRPr="00097C49">
        <w:rPr>
          <w:rFonts w:ascii="Times New Roman" w:hAnsi="Times New Roman" w:cs="Times New Roman"/>
          <w:sz w:val="24"/>
          <w:szCs w:val="24"/>
        </w:rPr>
        <w:t>, концентрация – 2,23 мг/мл</w:t>
      </w:r>
      <w:r w:rsidR="00A97587" w:rsidRPr="00097C49">
        <w:rPr>
          <w:rFonts w:ascii="Times New Roman" w:hAnsi="Times New Roman" w:cs="Times New Roman"/>
          <w:sz w:val="24"/>
          <w:szCs w:val="24"/>
        </w:rPr>
        <w:t>) и 500 мкл</w:t>
      </w:r>
      <w:r w:rsidR="00F55F64" w:rsidRPr="00097C49">
        <w:rPr>
          <w:rFonts w:ascii="Times New Roman" w:hAnsi="Times New Roman" w:cs="Times New Roman"/>
          <w:sz w:val="24"/>
          <w:szCs w:val="24"/>
        </w:rPr>
        <w:t xml:space="preserve"> буфера (</w:t>
      </w:r>
      <w:r w:rsidR="00F55F64" w:rsidRPr="00097C49">
        <w:rPr>
          <w:rFonts w:ascii="Times New Roman" w:hAnsi="Times New Roman" w:cs="Times New Roman"/>
          <w:sz w:val="24"/>
          <w:szCs w:val="24"/>
          <w:lang w:val="en-US"/>
        </w:rPr>
        <w:t>PBS</w:t>
      </w:r>
      <w:r w:rsidR="00F55F64" w:rsidRPr="00097C49">
        <w:rPr>
          <w:rFonts w:ascii="Times New Roman" w:hAnsi="Times New Roman" w:cs="Times New Roman"/>
          <w:sz w:val="24"/>
          <w:szCs w:val="24"/>
        </w:rPr>
        <w:t>) для приготовления контрольной пробы</w:t>
      </w:r>
      <w:r w:rsidR="00A97587" w:rsidRPr="00097C49">
        <w:rPr>
          <w:rFonts w:ascii="Times New Roman" w:hAnsi="Times New Roman" w:cs="Times New Roman"/>
          <w:sz w:val="24"/>
          <w:szCs w:val="24"/>
        </w:rPr>
        <w:t xml:space="preserve"> п</w:t>
      </w:r>
      <w:r w:rsidRPr="00097C49">
        <w:rPr>
          <w:rFonts w:ascii="Times New Roman" w:hAnsi="Times New Roman" w:cs="Times New Roman"/>
          <w:sz w:val="24"/>
          <w:szCs w:val="24"/>
        </w:rPr>
        <w:t>омести</w:t>
      </w:r>
      <w:r w:rsidR="00A97587" w:rsidRPr="00097C49">
        <w:rPr>
          <w:rFonts w:ascii="Times New Roman" w:hAnsi="Times New Roman" w:cs="Times New Roman"/>
          <w:sz w:val="24"/>
          <w:szCs w:val="24"/>
        </w:rPr>
        <w:t>ли в</w:t>
      </w:r>
      <w:r w:rsidR="00A00AEF" w:rsidRPr="00097C49">
        <w:rPr>
          <w:rFonts w:ascii="Times New Roman" w:hAnsi="Times New Roman" w:cs="Times New Roman"/>
          <w:sz w:val="24"/>
          <w:szCs w:val="24"/>
        </w:rPr>
        <w:t xml:space="preserve"> </w:t>
      </w:r>
      <w:r w:rsidR="00C63462" w:rsidRPr="00097C49">
        <w:rPr>
          <w:rFonts w:ascii="Times New Roman" w:hAnsi="Times New Roman" w:cs="Times New Roman"/>
          <w:sz w:val="24"/>
          <w:szCs w:val="24"/>
        </w:rPr>
        <w:t xml:space="preserve">стеклянные цилиндрические ампулы </w:t>
      </w:r>
      <w:r w:rsidR="00A97587" w:rsidRPr="00097C49">
        <w:rPr>
          <w:rFonts w:ascii="Times New Roman" w:hAnsi="Times New Roman" w:cs="Times New Roman"/>
          <w:sz w:val="24"/>
          <w:szCs w:val="24"/>
        </w:rPr>
        <w:t xml:space="preserve">с внешним </w:t>
      </w:r>
      <w:r w:rsidR="00C63462" w:rsidRPr="00097C49">
        <w:rPr>
          <w:rFonts w:ascii="Times New Roman" w:hAnsi="Times New Roman" w:cs="Times New Roman"/>
          <w:sz w:val="24"/>
          <w:szCs w:val="24"/>
        </w:rPr>
        <w:t>диаметром 5 мм.</w:t>
      </w:r>
      <w:r w:rsidR="00F55F64" w:rsidRPr="00097C49">
        <w:rPr>
          <w:rFonts w:ascii="Times New Roman" w:hAnsi="Times New Roman" w:cs="Times New Roman"/>
          <w:sz w:val="24"/>
          <w:szCs w:val="24"/>
        </w:rPr>
        <w:t xml:space="preserve"> В каждую ампулу добавили по 25 мкл растворителя (</w:t>
      </w:r>
      <w:r w:rsidR="00F55F64" w:rsidRPr="00097C49">
        <w:rPr>
          <w:rFonts w:ascii="Times New Roman" w:hAnsi="Times New Roman" w:cs="Times New Roman"/>
          <w:sz w:val="24"/>
          <w:szCs w:val="24"/>
          <w:lang w:val="en-US"/>
        </w:rPr>
        <w:t>D</w:t>
      </w:r>
      <w:r w:rsidR="00F55F64" w:rsidRPr="00097C49">
        <w:rPr>
          <w:rFonts w:ascii="Times New Roman" w:hAnsi="Times New Roman" w:cs="Times New Roman"/>
          <w:sz w:val="24"/>
          <w:szCs w:val="24"/>
          <w:vertAlign w:val="subscript"/>
        </w:rPr>
        <w:t>2</w:t>
      </w:r>
      <w:r w:rsidR="00F55F64" w:rsidRPr="00097C49">
        <w:rPr>
          <w:rFonts w:ascii="Times New Roman" w:hAnsi="Times New Roman" w:cs="Times New Roman"/>
          <w:sz w:val="24"/>
          <w:szCs w:val="24"/>
          <w:lang w:val="en-US"/>
        </w:rPr>
        <w:t>O</w:t>
      </w:r>
      <w:r w:rsidR="00F55F64" w:rsidRPr="00097C49">
        <w:rPr>
          <w:rFonts w:ascii="Times New Roman" w:hAnsi="Times New Roman" w:cs="Times New Roman"/>
          <w:sz w:val="24"/>
          <w:szCs w:val="24"/>
        </w:rPr>
        <w:t xml:space="preserve">), после чего растворы тщательно перемешали интенсивным переворачиванием ампул. К 600 мкл раствора </w:t>
      </w:r>
      <w:r w:rsidR="004F472C" w:rsidRPr="00097C49">
        <w:rPr>
          <w:rFonts w:ascii="Times New Roman" w:hAnsi="Times New Roman" w:cs="Times New Roman"/>
          <w:sz w:val="24"/>
          <w:szCs w:val="24"/>
        </w:rPr>
        <w:t>ТР</w:t>
      </w:r>
      <w:r w:rsidR="00F55F64" w:rsidRPr="00097C49">
        <w:rPr>
          <w:rFonts w:ascii="Times New Roman" w:hAnsi="Times New Roman" w:cs="Times New Roman"/>
          <w:sz w:val="24"/>
          <w:szCs w:val="24"/>
        </w:rPr>
        <w:t xml:space="preserve">-1 в </w:t>
      </w:r>
      <w:r w:rsidR="00F55F64" w:rsidRPr="00097C49">
        <w:rPr>
          <w:rFonts w:ascii="Times New Roman" w:hAnsi="Times New Roman" w:cs="Times New Roman"/>
          <w:sz w:val="24"/>
          <w:szCs w:val="24"/>
          <w:lang w:val="en-US"/>
        </w:rPr>
        <w:t>PBS</w:t>
      </w:r>
      <w:r w:rsidR="00F55F64" w:rsidRPr="00097C49">
        <w:rPr>
          <w:rFonts w:ascii="Times New Roman" w:hAnsi="Times New Roman" w:cs="Times New Roman"/>
          <w:sz w:val="24"/>
          <w:szCs w:val="24"/>
        </w:rPr>
        <w:t xml:space="preserve"> (концен</w:t>
      </w:r>
      <w:r w:rsidR="00C974D7" w:rsidRPr="00097C49">
        <w:rPr>
          <w:rFonts w:ascii="Times New Roman" w:hAnsi="Times New Roman" w:cs="Times New Roman"/>
          <w:sz w:val="24"/>
          <w:szCs w:val="24"/>
        </w:rPr>
        <w:t>трация – 4,53 мг</w:t>
      </w:r>
      <w:r w:rsidR="00F55F64" w:rsidRPr="00097C49">
        <w:rPr>
          <w:rFonts w:ascii="Times New Roman" w:hAnsi="Times New Roman" w:cs="Times New Roman"/>
          <w:sz w:val="24"/>
          <w:szCs w:val="24"/>
        </w:rPr>
        <w:t>/</w:t>
      </w:r>
      <w:r w:rsidR="00C974D7" w:rsidRPr="00097C49">
        <w:rPr>
          <w:rFonts w:ascii="Times New Roman" w:hAnsi="Times New Roman" w:cs="Times New Roman"/>
          <w:sz w:val="24"/>
          <w:szCs w:val="24"/>
        </w:rPr>
        <w:t>м</w:t>
      </w:r>
      <w:r w:rsidR="00F55F64" w:rsidRPr="00097C49">
        <w:rPr>
          <w:rFonts w:ascii="Times New Roman" w:hAnsi="Times New Roman" w:cs="Times New Roman"/>
          <w:sz w:val="24"/>
          <w:szCs w:val="24"/>
        </w:rPr>
        <w:t xml:space="preserve">л) также добавили 26,2 мкл </w:t>
      </w:r>
      <w:r w:rsidR="00F55F64" w:rsidRPr="00097C49">
        <w:rPr>
          <w:rFonts w:ascii="Times New Roman" w:hAnsi="Times New Roman" w:cs="Times New Roman"/>
          <w:sz w:val="24"/>
          <w:szCs w:val="24"/>
          <w:lang w:val="en-US"/>
        </w:rPr>
        <w:t>D</w:t>
      </w:r>
      <w:r w:rsidR="00F55F64" w:rsidRPr="00097C49">
        <w:rPr>
          <w:rFonts w:ascii="Times New Roman" w:hAnsi="Times New Roman" w:cs="Times New Roman"/>
          <w:sz w:val="24"/>
          <w:szCs w:val="24"/>
          <w:vertAlign w:val="subscript"/>
        </w:rPr>
        <w:t>2</w:t>
      </w:r>
      <w:r w:rsidR="00F55F64" w:rsidRPr="00097C49">
        <w:rPr>
          <w:rFonts w:ascii="Times New Roman" w:hAnsi="Times New Roman" w:cs="Times New Roman"/>
          <w:sz w:val="24"/>
          <w:szCs w:val="24"/>
          <w:lang w:val="en-US"/>
        </w:rPr>
        <w:t>O</w:t>
      </w:r>
      <w:r w:rsidR="00F55F64" w:rsidRPr="00097C49">
        <w:rPr>
          <w:rFonts w:ascii="Times New Roman" w:hAnsi="Times New Roman" w:cs="Times New Roman"/>
          <w:sz w:val="24"/>
          <w:szCs w:val="24"/>
        </w:rPr>
        <w:t>, чтобы подготовить его для титрования пробы и контроля</w:t>
      </w:r>
      <w:r w:rsidRPr="00097C49">
        <w:rPr>
          <w:rFonts w:ascii="Times New Roman" w:hAnsi="Times New Roman" w:cs="Times New Roman"/>
          <w:sz w:val="24"/>
          <w:szCs w:val="24"/>
        </w:rPr>
        <w:t xml:space="preserve"> в ходе ЯМР-спектроскопии</w:t>
      </w:r>
      <w:r w:rsidR="00F55F64" w:rsidRPr="00097C49">
        <w:rPr>
          <w:rFonts w:ascii="Times New Roman" w:hAnsi="Times New Roman" w:cs="Times New Roman"/>
          <w:sz w:val="24"/>
          <w:szCs w:val="24"/>
        </w:rPr>
        <w:t>.</w:t>
      </w:r>
      <w:r w:rsidR="00F8752E" w:rsidRPr="00097C49">
        <w:rPr>
          <w:rFonts w:ascii="Times New Roman" w:hAnsi="Times New Roman" w:cs="Times New Roman"/>
          <w:sz w:val="24"/>
          <w:szCs w:val="24"/>
        </w:rPr>
        <w:t xml:space="preserve"> </w:t>
      </w:r>
      <w:r w:rsidR="00A304D1" w:rsidRPr="00097C49">
        <w:rPr>
          <w:rFonts w:ascii="Times New Roman" w:hAnsi="Times New Roman" w:cs="Times New Roman"/>
          <w:sz w:val="24"/>
          <w:szCs w:val="24"/>
        </w:rPr>
        <w:t xml:space="preserve">Измерения проводились на ЯМР-спектрометре </w:t>
      </w:r>
      <w:proofErr w:type="spellStart"/>
      <w:r w:rsidR="00A304D1" w:rsidRPr="00097C49">
        <w:rPr>
          <w:rFonts w:ascii="Times New Roman" w:hAnsi="Times New Roman" w:cs="Times New Roman"/>
          <w:sz w:val="24"/>
          <w:szCs w:val="24"/>
          <w:lang w:val="en-US"/>
        </w:rPr>
        <w:t>Bruker</w:t>
      </w:r>
      <w:proofErr w:type="spellEnd"/>
      <w:r w:rsidR="00A304D1" w:rsidRPr="00097C49">
        <w:rPr>
          <w:rFonts w:ascii="Times New Roman" w:hAnsi="Times New Roman" w:cs="Times New Roman"/>
          <w:sz w:val="24"/>
          <w:szCs w:val="24"/>
        </w:rPr>
        <w:t xml:space="preserve"> 500 МГц </w:t>
      </w:r>
      <w:proofErr w:type="spellStart"/>
      <w:r w:rsidR="00A304D1" w:rsidRPr="00097C49">
        <w:rPr>
          <w:rFonts w:ascii="Times New Roman" w:hAnsi="Times New Roman" w:cs="Times New Roman"/>
          <w:sz w:val="24"/>
          <w:szCs w:val="24"/>
          <w:lang w:val="en-US"/>
        </w:rPr>
        <w:t>Avance</w:t>
      </w:r>
      <w:proofErr w:type="spellEnd"/>
      <w:r w:rsidR="00A304D1" w:rsidRPr="00097C49">
        <w:rPr>
          <w:rFonts w:ascii="Times New Roman" w:hAnsi="Times New Roman" w:cs="Times New Roman"/>
          <w:sz w:val="24"/>
          <w:szCs w:val="24"/>
        </w:rPr>
        <w:t xml:space="preserve"> </w:t>
      </w:r>
      <w:r w:rsidR="00A304D1" w:rsidRPr="00097C49">
        <w:rPr>
          <w:rFonts w:ascii="Times New Roman" w:hAnsi="Times New Roman" w:cs="Times New Roman"/>
          <w:sz w:val="24"/>
          <w:szCs w:val="24"/>
          <w:lang w:val="en-US"/>
        </w:rPr>
        <w:t>III</w:t>
      </w:r>
      <w:r w:rsidR="00A304D1" w:rsidRPr="00097C49">
        <w:rPr>
          <w:rFonts w:ascii="Times New Roman" w:hAnsi="Times New Roman" w:cs="Times New Roman"/>
          <w:sz w:val="24"/>
          <w:szCs w:val="24"/>
        </w:rPr>
        <w:t xml:space="preserve"> для измерений 1</w:t>
      </w:r>
      <w:r w:rsidR="00A304D1" w:rsidRPr="00097C49">
        <w:rPr>
          <w:rFonts w:ascii="Times New Roman" w:hAnsi="Times New Roman" w:cs="Times New Roman"/>
          <w:sz w:val="24"/>
          <w:szCs w:val="24"/>
          <w:lang w:val="en-US"/>
        </w:rPr>
        <w:t>D</w:t>
      </w:r>
      <w:r w:rsidR="00A304D1" w:rsidRPr="00097C49">
        <w:rPr>
          <w:rFonts w:ascii="Times New Roman" w:hAnsi="Times New Roman" w:cs="Times New Roman"/>
          <w:sz w:val="24"/>
          <w:szCs w:val="24"/>
        </w:rPr>
        <w:t>, 2</w:t>
      </w:r>
      <w:r w:rsidR="00A304D1" w:rsidRPr="00097C49">
        <w:rPr>
          <w:rFonts w:ascii="Times New Roman" w:hAnsi="Times New Roman" w:cs="Times New Roman"/>
          <w:sz w:val="24"/>
          <w:szCs w:val="24"/>
          <w:lang w:val="en-US"/>
        </w:rPr>
        <w:t>D</w:t>
      </w:r>
      <w:r w:rsidR="00A304D1" w:rsidRPr="00097C49">
        <w:rPr>
          <w:rFonts w:ascii="Times New Roman" w:hAnsi="Times New Roman" w:cs="Times New Roman"/>
          <w:sz w:val="24"/>
          <w:szCs w:val="24"/>
        </w:rPr>
        <w:t>, 3</w:t>
      </w:r>
      <w:r w:rsidR="00A304D1" w:rsidRPr="00097C49">
        <w:rPr>
          <w:rFonts w:ascii="Times New Roman" w:hAnsi="Times New Roman" w:cs="Times New Roman"/>
          <w:sz w:val="24"/>
          <w:szCs w:val="24"/>
          <w:lang w:val="en-US"/>
        </w:rPr>
        <w:t>D</w:t>
      </w:r>
      <w:r w:rsidR="00A304D1" w:rsidRPr="00097C49">
        <w:rPr>
          <w:rFonts w:ascii="Times New Roman" w:hAnsi="Times New Roman" w:cs="Times New Roman"/>
          <w:sz w:val="24"/>
          <w:szCs w:val="24"/>
        </w:rPr>
        <w:t xml:space="preserve"> спектров жидкостей и растворов</w:t>
      </w:r>
      <w:r w:rsidR="00F8752E" w:rsidRPr="00097C49">
        <w:rPr>
          <w:rFonts w:ascii="Times New Roman" w:hAnsi="Times New Roman" w:cs="Times New Roman"/>
          <w:sz w:val="24"/>
          <w:szCs w:val="24"/>
        </w:rPr>
        <w:t>.</w:t>
      </w:r>
      <w:r w:rsidRPr="00097C49">
        <w:rPr>
          <w:rFonts w:ascii="Times New Roman" w:hAnsi="Times New Roman" w:cs="Times New Roman"/>
          <w:sz w:val="24"/>
          <w:szCs w:val="24"/>
        </w:rPr>
        <w:t xml:space="preserve"> В а</w:t>
      </w:r>
      <w:r w:rsidR="00F8752E" w:rsidRPr="00097C49">
        <w:rPr>
          <w:rFonts w:ascii="Times New Roman" w:hAnsi="Times New Roman" w:cs="Times New Roman"/>
          <w:sz w:val="24"/>
          <w:szCs w:val="24"/>
        </w:rPr>
        <w:t>мпулы с образцами</w:t>
      </w:r>
      <w:r w:rsidRPr="00097C49">
        <w:rPr>
          <w:rFonts w:ascii="Times New Roman" w:hAnsi="Times New Roman" w:cs="Times New Roman"/>
          <w:sz w:val="24"/>
          <w:szCs w:val="24"/>
        </w:rPr>
        <w:t xml:space="preserve"> (</w:t>
      </w:r>
      <w:r w:rsidR="00F8752E" w:rsidRPr="00097C49">
        <w:rPr>
          <w:rFonts w:ascii="Times New Roman" w:hAnsi="Times New Roman" w:cs="Times New Roman"/>
          <w:sz w:val="24"/>
          <w:szCs w:val="24"/>
        </w:rPr>
        <w:t>проба</w:t>
      </w:r>
      <w:r w:rsidRPr="00097C49">
        <w:rPr>
          <w:rFonts w:ascii="Times New Roman" w:hAnsi="Times New Roman" w:cs="Times New Roman"/>
          <w:sz w:val="24"/>
          <w:szCs w:val="24"/>
        </w:rPr>
        <w:t xml:space="preserve"> с С1</w:t>
      </w:r>
      <w:r w:rsidRPr="00097C49">
        <w:rPr>
          <w:rFonts w:ascii="Times New Roman" w:hAnsi="Times New Roman" w:cs="Times New Roman"/>
          <w:sz w:val="24"/>
          <w:szCs w:val="24"/>
          <w:lang w:val="en-US"/>
        </w:rPr>
        <w:t>q</w:t>
      </w:r>
      <w:r w:rsidR="00C974D7" w:rsidRPr="00097C49">
        <w:rPr>
          <w:rFonts w:ascii="Times New Roman" w:hAnsi="Times New Roman" w:cs="Times New Roman"/>
          <w:sz w:val="24"/>
          <w:szCs w:val="24"/>
        </w:rPr>
        <w:t>, новая концентрация – 2,13 мг/мл</w:t>
      </w:r>
      <w:r w:rsidRPr="00097C49">
        <w:rPr>
          <w:rFonts w:ascii="Times New Roman" w:hAnsi="Times New Roman" w:cs="Times New Roman"/>
          <w:sz w:val="24"/>
          <w:szCs w:val="24"/>
        </w:rPr>
        <w:t>,</w:t>
      </w:r>
      <w:r w:rsidR="00F8752E" w:rsidRPr="00097C49">
        <w:rPr>
          <w:rFonts w:ascii="Times New Roman" w:hAnsi="Times New Roman" w:cs="Times New Roman"/>
          <w:sz w:val="24"/>
          <w:szCs w:val="24"/>
        </w:rPr>
        <w:t xml:space="preserve"> и контрольная проба, не содержащая</w:t>
      </w:r>
      <w:r w:rsidRPr="00097C49">
        <w:rPr>
          <w:rFonts w:ascii="Times New Roman" w:hAnsi="Times New Roman" w:cs="Times New Roman"/>
          <w:sz w:val="24"/>
          <w:szCs w:val="24"/>
        </w:rPr>
        <w:t xml:space="preserve"> белка)</w:t>
      </w:r>
      <w:r w:rsidR="00012F61" w:rsidRPr="00097C49">
        <w:rPr>
          <w:rFonts w:ascii="Times New Roman" w:hAnsi="Times New Roman" w:cs="Times New Roman"/>
          <w:sz w:val="24"/>
          <w:szCs w:val="24"/>
        </w:rPr>
        <w:t xml:space="preserve"> </w:t>
      </w:r>
      <w:r w:rsidR="0047327A" w:rsidRPr="00097C49">
        <w:rPr>
          <w:rFonts w:ascii="Times New Roman" w:hAnsi="Times New Roman" w:cs="Times New Roman"/>
          <w:sz w:val="24"/>
          <w:szCs w:val="24"/>
        </w:rPr>
        <w:t>по</w:t>
      </w:r>
      <w:r w:rsidRPr="00097C49">
        <w:rPr>
          <w:rFonts w:ascii="Times New Roman" w:hAnsi="Times New Roman" w:cs="Times New Roman"/>
          <w:sz w:val="24"/>
          <w:szCs w:val="24"/>
        </w:rPr>
        <w:t>меща</w:t>
      </w:r>
      <w:r w:rsidR="0047327A" w:rsidRPr="00097C49">
        <w:rPr>
          <w:rFonts w:ascii="Times New Roman" w:hAnsi="Times New Roman" w:cs="Times New Roman"/>
          <w:sz w:val="24"/>
          <w:szCs w:val="24"/>
        </w:rPr>
        <w:t>ли капилляр с эталонным веществом (</w:t>
      </w:r>
      <w:r w:rsidR="00012F61" w:rsidRPr="00097C49">
        <w:rPr>
          <w:rFonts w:ascii="Times New Roman" w:eastAsia="Times-Roman" w:hAnsi="Times New Roman" w:cs="Times New Roman"/>
          <w:sz w:val="24"/>
          <w:szCs w:val="24"/>
        </w:rPr>
        <w:t>(СН</w:t>
      </w:r>
      <w:r w:rsidR="00012F61" w:rsidRPr="00097C49">
        <w:rPr>
          <w:rFonts w:ascii="Times New Roman" w:eastAsia="Times-Roman" w:hAnsi="Times New Roman" w:cs="Times New Roman"/>
          <w:sz w:val="24"/>
          <w:szCs w:val="24"/>
          <w:vertAlign w:val="subscript"/>
        </w:rPr>
        <w:t>3</w:t>
      </w:r>
      <w:r w:rsidR="00012F61" w:rsidRPr="00097C49">
        <w:rPr>
          <w:rFonts w:ascii="Times New Roman" w:eastAsia="Times-Roman" w:hAnsi="Times New Roman" w:cs="Times New Roman"/>
          <w:sz w:val="24"/>
          <w:szCs w:val="24"/>
        </w:rPr>
        <w:t>)</w:t>
      </w:r>
      <w:r w:rsidR="00012F61" w:rsidRPr="00097C49">
        <w:rPr>
          <w:rFonts w:ascii="Times New Roman" w:eastAsia="Times-Roman" w:hAnsi="Times New Roman" w:cs="Times New Roman"/>
          <w:sz w:val="24"/>
          <w:szCs w:val="24"/>
          <w:vertAlign w:val="subscript"/>
        </w:rPr>
        <w:t>3</w:t>
      </w:r>
      <w:r w:rsidR="00012F61" w:rsidRPr="00097C49">
        <w:rPr>
          <w:rFonts w:ascii="Times New Roman" w:eastAsia="Times-Roman" w:hAnsi="Times New Roman" w:cs="Times New Roman"/>
          <w:sz w:val="24"/>
          <w:szCs w:val="24"/>
          <w:lang w:val="en-US"/>
        </w:rPr>
        <w:t>Si</w:t>
      </w:r>
      <w:r w:rsidR="00012F61" w:rsidRPr="00097C49">
        <w:rPr>
          <w:rFonts w:ascii="Times New Roman" w:eastAsia="Times-Roman" w:hAnsi="Times New Roman" w:cs="Times New Roman"/>
          <w:sz w:val="24"/>
          <w:szCs w:val="24"/>
        </w:rPr>
        <w:t>—CD</w:t>
      </w:r>
      <w:r w:rsidR="00012F61" w:rsidRPr="00097C49">
        <w:rPr>
          <w:rFonts w:ascii="Times New Roman" w:eastAsia="Times-Roman" w:hAnsi="Times New Roman" w:cs="Times New Roman"/>
          <w:sz w:val="24"/>
          <w:szCs w:val="24"/>
          <w:vertAlign w:val="subscript"/>
        </w:rPr>
        <w:t>2</w:t>
      </w:r>
      <w:r w:rsidR="00012F61" w:rsidRPr="00097C49">
        <w:rPr>
          <w:rFonts w:ascii="Times New Roman" w:eastAsia="Times-Roman" w:hAnsi="Times New Roman" w:cs="Times New Roman"/>
          <w:sz w:val="24"/>
          <w:szCs w:val="24"/>
        </w:rPr>
        <w:t>CD</w:t>
      </w:r>
      <w:r w:rsidR="00012F61" w:rsidRPr="00097C49">
        <w:rPr>
          <w:rFonts w:ascii="Times New Roman" w:eastAsia="Times-Roman" w:hAnsi="Times New Roman" w:cs="Times New Roman"/>
          <w:sz w:val="24"/>
          <w:szCs w:val="24"/>
          <w:vertAlign w:val="subscript"/>
        </w:rPr>
        <w:t>2</w:t>
      </w:r>
      <w:r w:rsidR="00012F61" w:rsidRPr="00097C49">
        <w:rPr>
          <w:rFonts w:ascii="Times New Roman" w:eastAsia="Times-Roman" w:hAnsi="Times New Roman" w:cs="Times New Roman"/>
          <w:sz w:val="24"/>
          <w:szCs w:val="24"/>
        </w:rPr>
        <w:t>COONa</w:t>
      </w:r>
      <w:r w:rsidR="0047327A" w:rsidRPr="00097C49">
        <w:rPr>
          <w:rFonts w:ascii="Times New Roman" w:hAnsi="Times New Roman" w:cs="Times New Roman"/>
          <w:sz w:val="24"/>
          <w:szCs w:val="24"/>
        </w:rPr>
        <w:t>)</w:t>
      </w:r>
      <w:r w:rsidRPr="00097C49">
        <w:rPr>
          <w:rFonts w:ascii="Times New Roman" w:hAnsi="Times New Roman" w:cs="Times New Roman"/>
          <w:sz w:val="24"/>
          <w:szCs w:val="24"/>
        </w:rPr>
        <w:t>, после чег</w:t>
      </w:r>
      <w:r w:rsidR="00F8752E" w:rsidRPr="00097C49">
        <w:rPr>
          <w:rFonts w:ascii="Times New Roman" w:hAnsi="Times New Roman" w:cs="Times New Roman"/>
          <w:sz w:val="24"/>
          <w:szCs w:val="24"/>
        </w:rPr>
        <w:t>о ампулы</w:t>
      </w:r>
      <w:r w:rsidRPr="00097C49">
        <w:rPr>
          <w:rFonts w:ascii="Times New Roman" w:hAnsi="Times New Roman" w:cs="Times New Roman"/>
          <w:sz w:val="24"/>
          <w:szCs w:val="24"/>
        </w:rPr>
        <w:t xml:space="preserve"> размещали в держателе</w:t>
      </w:r>
      <w:r w:rsidR="00A304D1" w:rsidRPr="00097C49">
        <w:rPr>
          <w:rFonts w:ascii="Times New Roman" w:hAnsi="Times New Roman" w:cs="Times New Roman"/>
          <w:sz w:val="24"/>
          <w:szCs w:val="24"/>
        </w:rPr>
        <w:t xml:space="preserve"> для образцов</w:t>
      </w:r>
      <w:r w:rsidRPr="00097C49">
        <w:rPr>
          <w:rFonts w:ascii="Times New Roman" w:hAnsi="Times New Roman" w:cs="Times New Roman"/>
          <w:sz w:val="24"/>
          <w:szCs w:val="24"/>
        </w:rPr>
        <w:t xml:space="preserve"> ЯМР-спектрометра. </w:t>
      </w:r>
      <w:r w:rsidR="002E472F" w:rsidRPr="00097C49">
        <w:rPr>
          <w:rFonts w:ascii="Times New Roman" w:hAnsi="Times New Roman" w:cs="Times New Roman"/>
          <w:sz w:val="24"/>
          <w:szCs w:val="24"/>
        </w:rPr>
        <w:t>Измерения проводили сначала без подавления сигнала растворителя, затем с подавлением сигнала растворителя (</w:t>
      </w:r>
      <w:r w:rsidR="002E472F" w:rsidRPr="00097C49">
        <w:rPr>
          <w:rFonts w:ascii="Times New Roman" w:hAnsi="Times New Roman" w:cs="Times New Roman"/>
          <w:sz w:val="24"/>
          <w:szCs w:val="24"/>
          <w:lang w:val="en-US"/>
        </w:rPr>
        <w:t>solvent</w:t>
      </w:r>
      <w:r w:rsidR="002E472F" w:rsidRPr="00097C49">
        <w:rPr>
          <w:rFonts w:ascii="Times New Roman" w:hAnsi="Times New Roman" w:cs="Times New Roman"/>
          <w:sz w:val="24"/>
          <w:szCs w:val="24"/>
        </w:rPr>
        <w:t xml:space="preserve"> </w:t>
      </w:r>
      <w:r w:rsidR="002E472F" w:rsidRPr="00097C49">
        <w:rPr>
          <w:rFonts w:ascii="Times New Roman" w:hAnsi="Times New Roman" w:cs="Times New Roman"/>
          <w:sz w:val="24"/>
          <w:szCs w:val="24"/>
          <w:lang w:val="en-US"/>
        </w:rPr>
        <w:t>suppression</w:t>
      </w:r>
      <w:r w:rsidR="002E472F" w:rsidRPr="00097C49">
        <w:rPr>
          <w:rFonts w:ascii="Times New Roman" w:hAnsi="Times New Roman" w:cs="Times New Roman"/>
          <w:sz w:val="24"/>
          <w:szCs w:val="24"/>
        </w:rPr>
        <w:t xml:space="preserve">). Длительность импульса спектрометра составляла 3 секунды, задержка между импульсами – 5 секунд. При помощи изменения усиления приёмника спектры преобразовывались таким образом, чтобы интенсивность сигналов была примерно одного порядка. </w:t>
      </w:r>
      <w:r w:rsidR="00F8752E" w:rsidRPr="00097C49">
        <w:rPr>
          <w:rFonts w:ascii="Times New Roman" w:hAnsi="Times New Roman" w:cs="Times New Roman"/>
          <w:sz w:val="24"/>
          <w:szCs w:val="24"/>
        </w:rPr>
        <w:t xml:space="preserve">Перед каждым измерением осуществляли корректировку градиентов поля по </w:t>
      </w:r>
      <w:r w:rsidR="00F8752E" w:rsidRPr="00097C49">
        <w:rPr>
          <w:rFonts w:ascii="Times New Roman" w:hAnsi="Times New Roman" w:cs="Times New Roman"/>
          <w:sz w:val="24"/>
          <w:szCs w:val="24"/>
          <w:lang w:val="en-US"/>
        </w:rPr>
        <w:t>x</w:t>
      </w:r>
      <w:r w:rsidR="00F8752E" w:rsidRPr="00097C49">
        <w:rPr>
          <w:rFonts w:ascii="Times New Roman" w:hAnsi="Times New Roman" w:cs="Times New Roman"/>
          <w:sz w:val="24"/>
          <w:szCs w:val="24"/>
        </w:rPr>
        <w:t xml:space="preserve">-, </w:t>
      </w:r>
      <w:r w:rsidR="00F8752E" w:rsidRPr="00097C49">
        <w:rPr>
          <w:rFonts w:ascii="Times New Roman" w:hAnsi="Times New Roman" w:cs="Times New Roman"/>
          <w:sz w:val="24"/>
          <w:szCs w:val="24"/>
          <w:lang w:val="en-US"/>
        </w:rPr>
        <w:t>y</w:t>
      </w:r>
      <w:r w:rsidR="00F8752E" w:rsidRPr="00097C49">
        <w:rPr>
          <w:rFonts w:ascii="Times New Roman" w:hAnsi="Times New Roman" w:cs="Times New Roman"/>
          <w:sz w:val="24"/>
          <w:szCs w:val="24"/>
        </w:rPr>
        <w:t xml:space="preserve">-, </w:t>
      </w:r>
      <w:r w:rsidR="00F8752E" w:rsidRPr="00097C49">
        <w:rPr>
          <w:rFonts w:ascii="Times New Roman" w:hAnsi="Times New Roman" w:cs="Times New Roman"/>
          <w:sz w:val="24"/>
          <w:szCs w:val="24"/>
          <w:lang w:val="en-US"/>
        </w:rPr>
        <w:t>z</w:t>
      </w:r>
      <w:r w:rsidR="00F8752E" w:rsidRPr="00097C49">
        <w:rPr>
          <w:rFonts w:ascii="Times New Roman" w:hAnsi="Times New Roman" w:cs="Times New Roman"/>
          <w:sz w:val="24"/>
          <w:szCs w:val="24"/>
        </w:rPr>
        <w:t xml:space="preserve">-направлениям при помощи </w:t>
      </w:r>
      <w:proofErr w:type="spellStart"/>
      <w:r w:rsidR="00F8752E" w:rsidRPr="00097C49">
        <w:rPr>
          <w:rFonts w:ascii="Times New Roman" w:hAnsi="Times New Roman" w:cs="Times New Roman"/>
          <w:sz w:val="24"/>
          <w:szCs w:val="24"/>
        </w:rPr>
        <w:t>шиммирующих</w:t>
      </w:r>
      <w:proofErr w:type="spellEnd"/>
      <w:r w:rsidR="00F8752E" w:rsidRPr="00097C49">
        <w:rPr>
          <w:rFonts w:ascii="Times New Roman" w:hAnsi="Times New Roman" w:cs="Times New Roman"/>
          <w:sz w:val="24"/>
          <w:szCs w:val="24"/>
        </w:rPr>
        <w:t xml:space="preserve"> катушек ЯМР-спектрометра.</w:t>
      </w:r>
    </w:p>
    <w:p w:rsidR="00A30733" w:rsidRPr="00097C49" w:rsidRDefault="00A30733"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Интенсивность сигнала ядерного резонанса зависит от разности населённостей соседних энергетических уровней, которая обычно очень мала, что определяет относительно низкую чувствительность метода. Это затруднение устраняется тем, что при накоплении или суммировании спектров спиновые системы многократно возбуждаются последовательно друг за другом, а сигналы суммируются и записываются в виде единого спектра. При этом стохастически распределённый шум частично усредняется при </w:t>
      </w:r>
      <w:r w:rsidRPr="00097C49">
        <w:rPr>
          <w:rFonts w:ascii="Times New Roman" w:hAnsi="Times New Roman" w:cs="Times New Roman"/>
          <w:sz w:val="24"/>
          <w:szCs w:val="24"/>
        </w:rPr>
        <w:lastRenderedPageBreak/>
        <w:t xml:space="preserve">одновременном накоплении интенсивностей сигналов. </w:t>
      </w:r>
      <w:r w:rsidR="002E472F" w:rsidRPr="00097C49">
        <w:rPr>
          <w:rFonts w:ascii="Times New Roman" w:hAnsi="Times New Roman" w:cs="Times New Roman"/>
          <w:sz w:val="24"/>
          <w:szCs w:val="24"/>
        </w:rPr>
        <w:t xml:space="preserve">С целью усреднения шума при каждом измерении снимали и суммировали 1024 спектра. </w:t>
      </w:r>
    </w:p>
    <w:p w:rsidR="00A05E8A" w:rsidRPr="00097C49" w:rsidRDefault="002E472F"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Пробу с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контрольную пробу, не содержащую белка, титровали </w:t>
      </w:r>
      <w:r w:rsidR="004F472C" w:rsidRPr="00097C49">
        <w:rPr>
          <w:rFonts w:ascii="Times New Roman" w:hAnsi="Times New Roman" w:cs="Times New Roman"/>
          <w:sz w:val="24"/>
          <w:szCs w:val="24"/>
        </w:rPr>
        <w:t>ТР</w:t>
      </w:r>
      <w:r w:rsidR="00091747" w:rsidRPr="00097C49">
        <w:rPr>
          <w:rFonts w:ascii="Times New Roman" w:hAnsi="Times New Roman" w:cs="Times New Roman"/>
          <w:sz w:val="24"/>
          <w:szCs w:val="24"/>
        </w:rPr>
        <w:t>-1 (н</w:t>
      </w:r>
      <w:r w:rsidR="00C974D7" w:rsidRPr="00097C49">
        <w:rPr>
          <w:rFonts w:ascii="Times New Roman" w:hAnsi="Times New Roman" w:cs="Times New Roman"/>
          <w:sz w:val="24"/>
          <w:szCs w:val="24"/>
        </w:rPr>
        <w:t>овая концентрация – 4,35 мг/мл</w:t>
      </w:r>
      <w:r w:rsidR="00091747" w:rsidRPr="00097C49">
        <w:rPr>
          <w:rFonts w:ascii="Times New Roman" w:hAnsi="Times New Roman" w:cs="Times New Roman"/>
          <w:sz w:val="24"/>
          <w:szCs w:val="24"/>
        </w:rPr>
        <w:t xml:space="preserve">), последовательно добавляя к каждому образцу 5 мкл; 5 мкл; 8 мкл; 15 мкл; 60 мкл; 180 мкл </w:t>
      </w:r>
      <w:r w:rsidR="00091747" w:rsidRPr="00097C49">
        <w:rPr>
          <w:rFonts w:ascii="Times New Roman" w:hAnsi="Times New Roman" w:cs="Times New Roman"/>
          <w:sz w:val="24"/>
          <w:szCs w:val="24"/>
          <w:lang w:val="en-US"/>
        </w:rPr>
        <w:t>TP</w:t>
      </w:r>
      <w:r w:rsidR="00091747" w:rsidRPr="00097C49">
        <w:rPr>
          <w:rFonts w:ascii="Times New Roman" w:hAnsi="Times New Roman" w:cs="Times New Roman"/>
          <w:sz w:val="24"/>
          <w:szCs w:val="24"/>
        </w:rPr>
        <w:t xml:space="preserve">-1. </w:t>
      </w:r>
      <w:r w:rsidR="00DF4141" w:rsidRPr="00097C49">
        <w:rPr>
          <w:rFonts w:ascii="Times New Roman" w:hAnsi="Times New Roman" w:cs="Times New Roman"/>
          <w:sz w:val="24"/>
          <w:szCs w:val="24"/>
        </w:rPr>
        <w:t xml:space="preserve">После добавления порции </w:t>
      </w:r>
      <w:r w:rsidR="00DF4141" w:rsidRPr="00097C49">
        <w:rPr>
          <w:rFonts w:ascii="Times New Roman" w:hAnsi="Times New Roman" w:cs="Times New Roman"/>
          <w:sz w:val="24"/>
          <w:szCs w:val="24"/>
          <w:lang w:val="en-US"/>
        </w:rPr>
        <w:t>TP</w:t>
      </w:r>
      <w:r w:rsidR="00DF4141" w:rsidRPr="00097C49">
        <w:rPr>
          <w:rFonts w:ascii="Times New Roman" w:hAnsi="Times New Roman" w:cs="Times New Roman"/>
          <w:sz w:val="24"/>
          <w:szCs w:val="24"/>
        </w:rPr>
        <w:t>-1 к образцу содержимое ампулы тщательно перемешивали путём интенсивного переворачивания ампул и проводили измерения</w:t>
      </w:r>
      <w:r w:rsidR="00F8752E" w:rsidRPr="00097C49">
        <w:rPr>
          <w:rFonts w:ascii="Times New Roman" w:hAnsi="Times New Roman" w:cs="Times New Roman"/>
          <w:sz w:val="24"/>
          <w:szCs w:val="24"/>
        </w:rPr>
        <w:t xml:space="preserve"> при условиях, указанных выше. </w:t>
      </w:r>
    </w:p>
    <w:p w:rsidR="002E472F" w:rsidRPr="00097C49" w:rsidRDefault="00A05E8A"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результате была получена проба, содержащая ТР-1 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00AA2F9E" w:rsidRPr="00097C49">
        <w:rPr>
          <w:rFonts w:ascii="Times New Roman" w:hAnsi="Times New Roman" w:cs="Times New Roman"/>
          <w:sz w:val="24"/>
          <w:szCs w:val="24"/>
        </w:rPr>
        <w:t>в которой наблюдали образование преципитата. Полученная проба</w:t>
      </w:r>
      <w:r w:rsidR="00F8752E" w:rsidRPr="00097C49">
        <w:rPr>
          <w:rFonts w:ascii="Times New Roman" w:hAnsi="Times New Roman" w:cs="Times New Roman"/>
          <w:sz w:val="24"/>
          <w:szCs w:val="24"/>
        </w:rPr>
        <w:t xml:space="preserve"> была далее проанализирована с помощью </w:t>
      </w:r>
      <w:r w:rsidR="00F8752E" w:rsidRPr="00097C49">
        <w:rPr>
          <w:rFonts w:ascii="Times New Roman" w:hAnsi="Times New Roman" w:cs="Times New Roman"/>
          <w:sz w:val="24"/>
          <w:szCs w:val="24"/>
          <w:lang w:val="en-US"/>
        </w:rPr>
        <w:t>SDS</w:t>
      </w:r>
      <w:r w:rsidR="00F8752E" w:rsidRPr="00097C49">
        <w:rPr>
          <w:rFonts w:ascii="Times New Roman" w:hAnsi="Times New Roman" w:cs="Times New Roman"/>
          <w:sz w:val="24"/>
          <w:szCs w:val="24"/>
        </w:rPr>
        <w:t>-электрофореза в ПААГ</w:t>
      </w:r>
      <w:r w:rsidR="00AA2F9E" w:rsidRPr="00097C49">
        <w:rPr>
          <w:rFonts w:ascii="Times New Roman" w:hAnsi="Times New Roman" w:cs="Times New Roman"/>
          <w:sz w:val="24"/>
          <w:szCs w:val="24"/>
        </w:rPr>
        <w:t xml:space="preserve"> для установления состава и стабильности преципитата</w:t>
      </w:r>
      <w:r w:rsidR="00F8752E" w:rsidRPr="00097C49">
        <w:rPr>
          <w:rFonts w:ascii="Times New Roman" w:hAnsi="Times New Roman" w:cs="Times New Roman"/>
          <w:sz w:val="24"/>
          <w:szCs w:val="24"/>
        </w:rPr>
        <w:t>.</w:t>
      </w:r>
    </w:p>
    <w:p w:rsidR="00AA2F9E" w:rsidRPr="00097C49" w:rsidRDefault="00E6458E" w:rsidP="003C3CD6">
      <w:pPr>
        <w:pStyle w:val="a3"/>
        <w:numPr>
          <w:ilvl w:val="1"/>
          <w:numId w:val="7"/>
        </w:numPr>
        <w:spacing w:after="0" w:line="360" w:lineRule="auto"/>
        <w:ind w:left="0" w:firstLine="284"/>
        <w:rPr>
          <w:rFonts w:ascii="Times New Roman" w:hAnsi="Times New Roman" w:cs="Times New Roman"/>
          <w:b/>
          <w:sz w:val="24"/>
          <w:szCs w:val="24"/>
        </w:rPr>
      </w:pPr>
      <w:r w:rsidRPr="00097C49">
        <w:rPr>
          <w:rFonts w:ascii="Times New Roman" w:hAnsi="Times New Roman" w:cs="Times New Roman"/>
          <w:b/>
          <w:sz w:val="24"/>
          <w:szCs w:val="24"/>
        </w:rPr>
        <w:t xml:space="preserve"> </w:t>
      </w:r>
      <w:r w:rsidR="00F8752E" w:rsidRPr="00097C49">
        <w:rPr>
          <w:rFonts w:ascii="Times New Roman" w:hAnsi="Times New Roman" w:cs="Times New Roman"/>
          <w:b/>
          <w:sz w:val="24"/>
          <w:szCs w:val="24"/>
        </w:rPr>
        <w:t>Оценка стехиометрии взаимодействия С1</w:t>
      </w:r>
      <w:r w:rsidR="00F8752E" w:rsidRPr="00097C49">
        <w:rPr>
          <w:rFonts w:ascii="Times New Roman" w:hAnsi="Times New Roman" w:cs="Times New Roman"/>
          <w:b/>
          <w:sz w:val="24"/>
          <w:szCs w:val="24"/>
          <w:lang w:val="en-US"/>
        </w:rPr>
        <w:t>q</w:t>
      </w:r>
      <w:r w:rsidR="00F8752E" w:rsidRPr="00097C49">
        <w:rPr>
          <w:rFonts w:ascii="Times New Roman" w:hAnsi="Times New Roman" w:cs="Times New Roman"/>
          <w:b/>
          <w:sz w:val="24"/>
          <w:szCs w:val="24"/>
        </w:rPr>
        <w:t xml:space="preserve"> с тахиплезином-1 методом последовательных разведений преципитата</w:t>
      </w:r>
    </w:p>
    <w:p w:rsidR="0098688D" w:rsidRPr="00097C49" w:rsidRDefault="00AA2F9E"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Далее проводили исследование преципитата комплекса ТР-1 и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полученного в ходе ЯМР-спектроскопии</w:t>
      </w:r>
      <w:r w:rsidR="006B1DC9" w:rsidRPr="00097C49">
        <w:rPr>
          <w:rFonts w:ascii="Times New Roman" w:hAnsi="Times New Roman" w:cs="Times New Roman"/>
          <w:sz w:val="24"/>
          <w:szCs w:val="24"/>
        </w:rPr>
        <w:t>. Для определения стабильности комплекса преципитат центрифугировали в течение 20 минут</w:t>
      </w:r>
      <w:r w:rsidR="0098688D" w:rsidRPr="00097C49">
        <w:rPr>
          <w:rFonts w:ascii="Times New Roman" w:hAnsi="Times New Roman" w:cs="Times New Roman"/>
          <w:sz w:val="24"/>
          <w:szCs w:val="24"/>
        </w:rPr>
        <w:t xml:space="preserve"> при 5000 </w:t>
      </w:r>
      <w:r w:rsidR="0098688D" w:rsidRPr="00097C49">
        <w:rPr>
          <w:rFonts w:ascii="Times New Roman" w:hAnsi="Times New Roman" w:cs="Times New Roman"/>
          <w:sz w:val="24"/>
          <w:szCs w:val="24"/>
          <w:lang w:val="en-US"/>
        </w:rPr>
        <w:t>g</w:t>
      </w:r>
      <w:r w:rsidR="006B1DC9" w:rsidRPr="00097C49">
        <w:rPr>
          <w:rFonts w:ascii="Times New Roman" w:hAnsi="Times New Roman" w:cs="Times New Roman"/>
          <w:sz w:val="24"/>
          <w:szCs w:val="24"/>
        </w:rPr>
        <w:t>, после чего супернатант отбирал</w:t>
      </w:r>
      <w:r w:rsidR="0098688D" w:rsidRPr="00097C49">
        <w:rPr>
          <w:rFonts w:ascii="Times New Roman" w:hAnsi="Times New Roman" w:cs="Times New Roman"/>
          <w:sz w:val="24"/>
          <w:szCs w:val="24"/>
        </w:rPr>
        <w:t>и</w:t>
      </w:r>
      <w:r w:rsidR="006B1DC9" w:rsidRPr="00097C49">
        <w:rPr>
          <w:rFonts w:ascii="Times New Roman" w:hAnsi="Times New Roman" w:cs="Times New Roman"/>
          <w:sz w:val="24"/>
          <w:szCs w:val="24"/>
        </w:rPr>
        <w:t xml:space="preserve">, </w:t>
      </w:r>
      <w:r w:rsidR="0098688D" w:rsidRPr="00097C49">
        <w:rPr>
          <w:rFonts w:ascii="Times New Roman" w:hAnsi="Times New Roman" w:cs="Times New Roman"/>
          <w:sz w:val="24"/>
          <w:szCs w:val="24"/>
        </w:rPr>
        <w:t>вносили</w:t>
      </w:r>
      <w:r w:rsidR="0098688D" w:rsidRPr="00097C49">
        <w:rPr>
          <w:rFonts w:ascii="Times New Roman" w:eastAsia="Times New Roman" w:hAnsi="Times New Roman" w:cs="Times New Roman"/>
          <w:sz w:val="24"/>
          <w:szCs w:val="24"/>
        </w:rPr>
        <w:t xml:space="preserve"> </w:t>
      </w:r>
      <w:r w:rsidR="0098688D" w:rsidRPr="00097C49">
        <w:rPr>
          <w:rFonts w:ascii="Times New Roman" w:eastAsia="Times New Roman" w:hAnsi="Times New Roman" w:cs="Times New Roman"/>
          <w:sz w:val="24"/>
          <w:szCs w:val="24"/>
          <w:lang w:val="en-US"/>
        </w:rPr>
        <w:t>PBS</w:t>
      </w:r>
      <w:r w:rsidR="0098688D" w:rsidRPr="00097C49">
        <w:rPr>
          <w:rFonts w:ascii="Times New Roman" w:eastAsia="Times New Roman" w:hAnsi="Times New Roman" w:cs="Times New Roman"/>
          <w:sz w:val="24"/>
          <w:szCs w:val="24"/>
        </w:rPr>
        <w:t xml:space="preserve"> в объеме, равном объёму отобранного супернатанта, </w:t>
      </w:r>
      <w:proofErr w:type="spellStart"/>
      <w:r w:rsidR="0098688D" w:rsidRPr="00097C49">
        <w:rPr>
          <w:rFonts w:ascii="Times New Roman" w:eastAsia="Times New Roman" w:hAnsi="Times New Roman" w:cs="Times New Roman"/>
          <w:sz w:val="24"/>
          <w:szCs w:val="24"/>
        </w:rPr>
        <w:t>ресуспендировали</w:t>
      </w:r>
      <w:proofErr w:type="spellEnd"/>
      <w:r w:rsidR="0098688D" w:rsidRPr="00097C49">
        <w:rPr>
          <w:rFonts w:ascii="Times New Roman" w:eastAsia="Times New Roman" w:hAnsi="Times New Roman" w:cs="Times New Roman"/>
          <w:sz w:val="24"/>
          <w:szCs w:val="24"/>
        </w:rPr>
        <w:t xml:space="preserve"> осадок и снова подвергали центрифугированию при тех же условиях. Эту процедуру проводили еще дважды, после каждой отмывки отбирали пробу супернатанта для дальнейшего анализа. Пробы к</w:t>
      </w:r>
      <w:r w:rsidR="00F97760" w:rsidRPr="00097C49">
        <w:rPr>
          <w:rFonts w:ascii="Times New Roman" w:hAnsi="Times New Roman" w:cs="Times New Roman"/>
          <w:sz w:val="24"/>
          <w:szCs w:val="24"/>
        </w:rPr>
        <w:t>онцентрировали при помощи</w:t>
      </w:r>
      <w:r w:rsidR="00F97760" w:rsidRPr="00097C49">
        <w:rPr>
          <w:rFonts w:ascii="Times New Roman" w:eastAsia="MS Mincho" w:hAnsi="Times New Roman" w:cs="Times New Roman"/>
          <w:sz w:val="24"/>
          <w:szCs w:val="24"/>
        </w:rPr>
        <w:t xml:space="preserve"> установки для вакуумной сушки </w:t>
      </w:r>
      <w:proofErr w:type="spellStart"/>
      <w:r w:rsidR="00F97760" w:rsidRPr="00097C49">
        <w:rPr>
          <w:rFonts w:ascii="Times New Roman" w:eastAsia="MS Mincho" w:hAnsi="Times New Roman" w:cs="Times New Roman"/>
          <w:sz w:val="24"/>
          <w:szCs w:val="24"/>
        </w:rPr>
        <w:t>SpeedVac</w:t>
      </w:r>
      <w:proofErr w:type="spellEnd"/>
      <w:r w:rsidR="00F97760" w:rsidRPr="00097C49">
        <w:rPr>
          <w:rFonts w:ascii="Times New Roman" w:eastAsia="MS Mincho" w:hAnsi="Times New Roman" w:cs="Times New Roman"/>
          <w:sz w:val="24"/>
          <w:szCs w:val="24"/>
        </w:rPr>
        <w:t xml:space="preserve"> </w:t>
      </w:r>
      <w:proofErr w:type="spellStart"/>
      <w:r w:rsidR="00F97760" w:rsidRPr="00097C49">
        <w:rPr>
          <w:rFonts w:ascii="Times New Roman" w:eastAsia="MS Mincho" w:hAnsi="Times New Roman" w:cs="Times New Roman"/>
          <w:sz w:val="24"/>
          <w:szCs w:val="24"/>
        </w:rPr>
        <w:t>Savant</w:t>
      </w:r>
      <w:proofErr w:type="spellEnd"/>
      <w:r w:rsidR="00F97760" w:rsidRPr="00097C49">
        <w:rPr>
          <w:rFonts w:ascii="Times New Roman" w:hAnsi="Times New Roman" w:cs="Times New Roman"/>
          <w:sz w:val="24"/>
          <w:szCs w:val="24"/>
        </w:rPr>
        <w:t xml:space="preserve">. </w:t>
      </w:r>
    </w:p>
    <w:p w:rsidR="00A37465" w:rsidRDefault="00233323" w:rsidP="00097C49">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w:t>
      </w:r>
      <w:r w:rsidR="00AA2F9E" w:rsidRPr="00097C49">
        <w:rPr>
          <w:rFonts w:ascii="Times New Roman" w:hAnsi="Times New Roman" w:cs="Times New Roman"/>
          <w:sz w:val="24"/>
          <w:szCs w:val="24"/>
        </w:rPr>
        <w:t>одержание С1</w:t>
      </w:r>
      <w:r w:rsidR="00AA2F9E" w:rsidRPr="00097C49">
        <w:rPr>
          <w:rFonts w:ascii="Times New Roman" w:hAnsi="Times New Roman" w:cs="Times New Roman"/>
          <w:sz w:val="24"/>
          <w:szCs w:val="24"/>
          <w:lang w:val="en-US"/>
        </w:rPr>
        <w:t>q</w:t>
      </w:r>
      <w:r w:rsidR="00AA2F9E" w:rsidRPr="00097C49">
        <w:rPr>
          <w:rFonts w:ascii="Times New Roman" w:hAnsi="Times New Roman" w:cs="Times New Roman"/>
          <w:sz w:val="24"/>
          <w:szCs w:val="24"/>
        </w:rPr>
        <w:t xml:space="preserve"> и ТР-1 в полученных разведениях преципитата было сопоставлено со стандартами </w:t>
      </w:r>
      <w:r w:rsidR="00AA2F9E" w:rsidRPr="00097C49">
        <w:rPr>
          <w:rFonts w:ascii="Times New Roman" w:hAnsi="Times New Roman" w:cs="Times New Roman"/>
          <w:sz w:val="24"/>
          <w:szCs w:val="24"/>
          <w:lang w:val="en-US"/>
        </w:rPr>
        <w:t>C</w:t>
      </w:r>
      <w:r w:rsidR="00AA2F9E" w:rsidRPr="00097C49">
        <w:rPr>
          <w:rFonts w:ascii="Times New Roman" w:hAnsi="Times New Roman" w:cs="Times New Roman"/>
          <w:sz w:val="24"/>
          <w:szCs w:val="24"/>
        </w:rPr>
        <w:t>1</w:t>
      </w:r>
      <w:r w:rsidR="00AA2F9E" w:rsidRPr="00097C49">
        <w:rPr>
          <w:rFonts w:ascii="Times New Roman" w:hAnsi="Times New Roman" w:cs="Times New Roman"/>
          <w:sz w:val="24"/>
          <w:szCs w:val="24"/>
          <w:lang w:val="en-US"/>
        </w:rPr>
        <w:t>q</w:t>
      </w:r>
      <w:r w:rsidR="00AA2F9E" w:rsidRPr="00097C49">
        <w:rPr>
          <w:rFonts w:ascii="Times New Roman" w:hAnsi="Times New Roman" w:cs="Times New Roman"/>
          <w:sz w:val="24"/>
          <w:szCs w:val="24"/>
        </w:rPr>
        <w:t xml:space="preserve"> и ТР-1 с известными концентрациями.</w:t>
      </w:r>
      <w:r w:rsidR="007242FD" w:rsidRPr="00097C49">
        <w:rPr>
          <w:rFonts w:ascii="Times New Roman" w:hAnsi="Times New Roman" w:cs="Times New Roman"/>
          <w:sz w:val="24"/>
          <w:szCs w:val="24"/>
        </w:rPr>
        <w:t xml:space="preserve"> Для приготовления </w:t>
      </w:r>
      <w:r w:rsidR="007242FD" w:rsidRPr="00097C49">
        <w:rPr>
          <w:rFonts w:ascii="Times New Roman" w:hAnsi="Times New Roman" w:cs="Times New Roman"/>
          <w:sz w:val="24"/>
          <w:szCs w:val="24"/>
          <w:lang w:val="en-US"/>
        </w:rPr>
        <w:t>I</w:t>
      </w:r>
      <w:r w:rsidR="007242FD" w:rsidRPr="00097C49">
        <w:rPr>
          <w:rFonts w:ascii="Times New Roman" w:hAnsi="Times New Roman" w:cs="Times New Roman"/>
          <w:sz w:val="24"/>
          <w:szCs w:val="24"/>
        </w:rPr>
        <w:t xml:space="preserve"> разведения 1 мкл осадка перерастворяли в 29 мкл буфера для проб. Для приготовления последующих разведений отбирали 12 мкл предыдущего разведения преципитата и разводили вдвое буфером для проб. Полученную с</w:t>
      </w:r>
      <w:r w:rsidR="006377F1" w:rsidRPr="00097C49">
        <w:rPr>
          <w:rFonts w:ascii="Times New Roman" w:hAnsi="Times New Roman" w:cs="Times New Roman"/>
          <w:sz w:val="24"/>
          <w:szCs w:val="24"/>
        </w:rPr>
        <w:t>ерию</w:t>
      </w:r>
      <w:r w:rsidR="00562546" w:rsidRPr="00097C49">
        <w:rPr>
          <w:rFonts w:ascii="Times New Roman" w:hAnsi="Times New Roman" w:cs="Times New Roman"/>
          <w:sz w:val="24"/>
          <w:szCs w:val="24"/>
        </w:rPr>
        <w:t xml:space="preserve"> из 6</w:t>
      </w:r>
      <w:r w:rsidR="006377F1" w:rsidRPr="00097C49">
        <w:rPr>
          <w:rFonts w:ascii="Times New Roman" w:hAnsi="Times New Roman" w:cs="Times New Roman"/>
          <w:sz w:val="24"/>
          <w:szCs w:val="24"/>
        </w:rPr>
        <w:t xml:space="preserve"> разведений осадка, содержащего комплекс С1</w:t>
      </w:r>
      <w:r w:rsidR="006377F1" w:rsidRPr="00097C49">
        <w:rPr>
          <w:rFonts w:ascii="Times New Roman" w:hAnsi="Times New Roman" w:cs="Times New Roman"/>
          <w:sz w:val="24"/>
          <w:szCs w:val="24"/>
          <w:lang w:val="en-US"/>
        </w:rPr>
        <w:t>q</w:t>
      </w:r>
      <w:r w:rsidR="006377F1" w:rsidRPr="00097C49">
        <w:rPr>
          <w:rFonts w:ascii="Times New Roman" w:hAnsi="Times New Roman" w:cs="Times New Roman"/>
          <w:sz w:val="24"/>
          <w:szCs w:val="24"/>
        </w:rPr>
        <w:t xml:space="preserve"> </w:t>
      </w:r>
      <w:r w:rsidR="007242FD" w:rsidRPr="00097C49">
        <w:rPr>
          <w:rFonts w:ascii="Times New Roman" w:hAnsi="Times New Roman" w:cs="Times New Roman"/>
          <w:sz w:val="24"/>
          <w:szCs w:val="24"/>
        </w:rPr>
        <w:t>и ТР-1,</w:t>
      </w:r>
      <w:r w:rsidR="006377F1" w:rsidRPr="00097C49">
        <w:rPr>
          <w:rFonts w:ascii="Times New Roman" w:hAnsi="Times New Roman" w:cs="Times New Roman"/>
          <w:sz w:val="24"/>
          <w:szCs w:val="24"/>
        </w:rPr>
        <w:t xml:space="preserve"> подвергли электрофоретическому разделению в ПААГ в денатурирующих условиях.</w:t>
      </w:r>
      <w:r w:rsidR="00AA2F9E" w:rsidRPr="00097C49">
        <w:rPr>
          <w:rFonts w:ascii="Times New Roman" w:hAnsi="Times New Roman" w:cs="Times New Roman"/>
          <w:sz w:val="24"/>
          <w:szCs w:val="24"/>
        </w:rPr>
        <w:t xml:space="preserve"> Соответствие стандартам определялось</w:t>
      </w:r>
      <w:r w:rsidR="00324C82" w:rsidRPr="00097C49">
        <w:rPr>
          <w:rFonts w:ascii="Times New Roman" w:hAnsi="Times New Roman" w:cs="Times New Roman"/>
          <w:sz w:val="24"/>
          <w:szCs w:val="24"/>
        </w:rPr>
        <w:t xml:space="preserve"> по </w:t>
      </w:r>
      <w:r w:rsidR="00AA2F9E" w:rsidRPr="00097C49">
        <w:rPr>
          <w:rFonts w:ascii="Times New Roman" w:hAnsi="Times New Roman" w:cs="Times New Roman"/>
          <w:sz w:val="24"/>
          <w:szCs w:val="24"/>
        </w:rPr>
        <w:t xml:space="preserve">интенсивности </w:t>
      </w:r>
      <w:r w:rsidR="00562546" w:rsidRPr="00097C49">
        <w:rPr>
          <w:rFonts w:ascii="Times New Roman" w:hAnsi="Times New Roman" w:cs="Times New Roman"/>
          <w:sz w:val="24"/>
          <w:szCs w:val="24"/>
        </w:rPr>
        <w:t>окрашивания полос в</w:t>
      </w:r>
      <w:r w:rsidR="00AA2F9E" w:rsidRPr="00097C49">
        <w:rPr>
          <w:rFonts w:ascii="Times New Roman" w:hAnsi="Times New Roman" w:cs="Times New Roman"/>
          <w:sz w:val="24"/>
          <w:szCs w:val="24"/>
        </w:rPr>
        <w:t xml:space="preserve"> полиакриламидном геле после проведения </w:t>
      </w:r>
      <w:r w:rsidR="00AA2F9E" w:rsidRPr="00097C49">
        <w:rPr>
          <w:rFonts w:ascii="Times New Roman" w:hAnsi="Times New Roman" w:cs="Times New Roman"/>
          <w:sz w:val="24"/>
          <w:szCs w:val="24"/>
          <w:lang w:val="en-US"/>
        </w:rPr>
        <w:t>SDS</w:t>
      </w:r>
      <w:r w:rsidR="006377F1" w:rsidRPr="00097C49">
        <w:rPr>
          <w:rFonts w:ascii="Times New Roman" w:hAnsi="Times New Roman" w:cs="Times New Roman"/>
          <w:sz w:val="24"/>
          <w:szCs w:val="24"/>
        </w:rPr>
        <w:t>-электрофореза</w:t>
      </w:r>
      <w:r w:rsidR="00562546" w:rsidRPr="00097C49">
        <w:rPr>
          <w:rFonts w:ascii="Times New Roman" w:hAnsi="Times New Roman" w:cs="Times New Roman"/>
          <w:sz w:val="24"/>
          <w:szCs w:val="24"/>
        </w:rPr>
        <w:t xml:space="preserve"> при помощи программы </w:t>
      </w:r>
      <w:proofErr w:type="spellStart"/>
      <w:r w:rsidR="00562546" w:rsidRPr="00097C49">
        <w:rPr>
          <w:rFonts w:ascii="Times New Roman" w:hAnsi="Times New Roman" w:cs="Times New Roman"/>
          <w:sz w:val="24"/>
          <w:szCs w:val="24"/>
          <w:lang w:val="en-US"/>
        </w:rPr>
        <w:t>GelQuantNET</w:t>
      </w:r>
      <w:proofErr w:type="spellEnd"/>
      <w:r w:rsidR="006377F1" w:rsidRPr="00097C49">
        <w:rPr>
          <w:rFonts w:ascii="Times New Roman" w:hAnsi="Times New Roman" w:cs="Times New Roman"/>
          <w:sz w:val="24"/>
          <w:szCs w:val="24"/>
        </w:rPr>
        <w:t>. Далее п</w:t>
      </w:r>
      <w:r w:rsidR="00AA2F9E" w:rsidRPr="00097C49">
        <w:rPr>
          <w:rFonts w:ascii="Times New Roman" w:hAnsi="Times New Roman" w:cs="Times New Roman"/>
          <w:sz w:val="24"/>
          <w:szCs w:val="24"/>
        </w:rPr>
        <w:t>робы, содержащие С1</w:t>
      </w:r>
      <w:r w:rsidR="00AA2F9E" w:rsidRPr="00097C49">
        <w:rPr>
          <w:rFonts w:ascii="Times New Roman" w:hAnsi="Times New Roman" w:cs="Times New Roman"/>
          <w:sz w:val="24"/>
          <w:szCs w:val="24"/>
          <w:lang w:val="en-US"/>
        </w:rPr>
        <w:t>q</w:t>
      </w:r>
      <w:r w:rsidR="00AA2F9E" w:rsidRPr="00097C49">
        <w:rPr>
          <w:rFonts w:ascii="Times New Roman" w:hAnsi="Times New Roman" w:cs="Times New Roman"/>
          <w:sz w:val="24"/>
          <w:szCs w:val="24"/>
        </w:rPr>
        <w:t>, ТР-1 и преципитат комплекса С1</w:t>
      </w:r>
      <w:r w:rsidR="00AA2F9E" w:rsidRPr="00097C49">
        <w:rPr>
          <w:rFonts w:ascii="Times New Roman" w:hAnsi="Times New Roman" w:cs="Times New Roman"/>
          <w:sz w:val="24"/>
          <w:szCs w:val="24"/>
          <w:lang w:val="en-US"/>
        </w:rPr>
        <w:t>q</w:t>
      </w:r>
      <w:r w:rsidR="00AA2F9E" w:rsidRPr="00097C49">
        <w:rPr>
          <w:rFonts w:ascii="Times New Roman" w:hAnsi="Times New Roman" w:cs="Times New Roman"/>
          <w:sz w:val="24"/>
          <w:szCs w:val="24"/>
        </w:rPr>
        <w:t xml:space="preserve"> и ТР-1, были исследованы мето</w:t>
      </w:r>
      <w:r w:rsidR="00324C82" w:rsidRPr="00097C49">
        <w:rPr>
          <w:rFonts w:ascii="Times New Roman" w:hAnsi="Times New Roman" w:cs="Times New Roman"/>
          <w:sz w:val="24"/>
          <w:szCs w:val="24"/>
        </w:rPr>
        <w:t>дом атомной силовой микроскопии</w:t>
      </w:r>
      <w:r w:rsidR="00D1039B" w:rsidRPr="00097C49">
        <w:rPr>
          <w:rFonts w:ascii="Times New Roman" w:hAnsi="Times New Roman" w:cs="Times New Roman"/>
          <w:sz w:val="24"/>
          <w:szCs w:val="24"/>
        </w:rPr>
        <w:t xml:space="preserve"> старшим научным</w:t>
      </w:r>
      <w:r w:rsidR="00324C82" w:rsidRPr="00097C49">
        <w:rPr>
          <w:rFonts w:ascii="Times New Roman" w:hAnsi="Times New Roman" w:cs="Times New Roman"/>
          <w:sz w:val="24"/>
          <w:szCs w:val="24"/>
        </w:rPr>
        <w:t xml:space="preserve"> сотрудником</w:t>
      </w:r>
      <w:r w:rsidR="00D1039B" w:rsidRPr="00097C49">
        <w:rPr>
          <w:rFonts w:ascii="Times New Roman" w:hAnsi="Times New Roman" w:cs="Times New Roman"/>
          <w:sz w:val="24"/>
          <w:szCs w:val="24"/>
        </w:rPr>
        <w:t xml:space="preserve"> Лаборатории биофизики макромолекул НИЦ «Курчатовский институт» –</w:t>
      </w:r>
      <w:r w:rsidR="00324C82" w:rsidRPr="00097C49">
        <w:rPr>
          <w:rFonts w:ascii="Times New Roman" w:hAnsi="Times New Roman" w:cs="Times New Roman"/>
          <w:sz w:val="24"/>
          <w:szCs w:val="24"/>
        </w:rPr>
        <w:t xml:space="preserve"> ФГБУ</w:t>
      </w:r>
      <w:r w:rsidR="00D1039B" w:rsidRPr="00097C49">
        <w:rPr>
          <w:rFonts w:ascii="Times New Roman" w:hAnsi="Times New Roman" w:cs="Times New Roman"/>
          <w:sz w:val="24"/>
          <w:szCs w:val="24"/>
        </w:rPr>
        <w:t xml:space="preserve"> </w:t>
      </w:r>
      <w:r w:rsidR="00324C82" w:rsidRPr="00097C49">
        <w:rPr>
          <w:rFonts w:ascii="Times New Roman" w:hAnsi="Times New Roman" w:cs="Times New Roman"/>
          <w:sz w:val="24"/>
          <w:szCs w:val="24"/>
        </w:rPr>
        <w:t>«Петербургский институт ядерной физики им. Б.П. Константинова»</w:t>
      </w:r>
      <w:r w:rsidR="00F70AD4" w:rsidRPr="00097C49">
        <w:rPr>
          <w:rFonts w:ascii="Times New Roman" w:hAnsi="Times New Roman" w:cs="Times New Roman"/>
          <w:sz w:val="24"/>
          <w:szCs w:val="24"/>
        </w:rPr>
        <w:t>, к.б.н.</w:t>
      </w:r>
      <w:r w:rsidR="00324C82" w:rsidRPr="00097C49">
        <w:rPr>
          <w:rFonts w:ascii="Times New Roman" w:hAnsi="Times New Roman" w:cs="Times New Roman"/>
          <w:sz w:val="24"/>
          <w:szCs w:val="24"/>
        </w:rPr>
        <w:t xml:space="preserve"> В.В</w:t>
      </w:r>
      <w:r w:rsidR="006377F1" w:rsidRPr="00097C49">
        <w:rPr>
          <w:rFonts w:ascii="Times New Roman" w:hAnsi="Times New Roman" w:cs="Times New Roman"/>
          <w:sz w:val="24"/>
          <w:szCs w:val="24"/>
        </w:rPr>
        <w:t>.</w:t>
      </w:r>
      <w:r w:rsidR="00324C82" w:rsidRPr="00097C49">
        <w:rPr>
          <w:rFonts w:ascii="Times New Roman" w:hAnsi="Times New Roman" w:cs="Times New Roman"/>
          <w:sz w:val="24"/>
          <w:szCs w:val="24"/>
        </w:rPr>
        <w:t xml:space="preserve"> Егоровым.</w:t>
      </w:r>
      <w:r w:rsidR="00D1039B" w:rsidRPr="00097C49">
        <w:rPr>
          <w:rFonts w:ascii="Times New Roman" w:hAnsi="Times New Roman" w:cs="Times New Roman"/>
          <w:sz w:val="24"/>
          <w:szCs w:val="24"/>
        </w:rPr>
        <w:t xml:space="preserve"> </w:t>
      </w: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097C49">
      <w:pPr>
        <w:spacing w:after="0" w:line="360" w:lineRule="auto"/>
        <w:ind w:firstLine="284"/>
        <w:rPr>
          <w:rFonts w:ascii="Times New Roman" w:hAnsi="Times New Roman" w:cs="Times New Roman"/>
          <w:sz w:val="24"/>
          <w:szCs w:val="24"/>
        </w:rPr>
      </w:pPr>
    </w:p>
    <w:p w:rsidR="00A37465" w:rsidRDefault="00A37465" w:rsidP="00A37465">
      <w:pPr>
        <w:spacing w:after="0" w:line="360" w:lineRule="auto"/>
        <w:rPr>
          <w:rFonts w:ascii="Times New Roman" w:hAnsi="Times New Roman" w:cs="Times New Roman"/>
          <w:sz w:val="24"/>
          <w:szCs w:val="24"/>
        </w:rPr>
      </w:pPr>
    </w:p>
    <w:p w:rsidR="006722E1" w:rsidRPr="00097C49" w:rsidRDefault="00324C82" w:rsidP="00A37465">
      <w:pPr>
        <w:spacing w:after="0" w:line="360" w:lineRule="auto"/>
        <w:rPr>
          <w:rFonts w:ascii="Times New Roman" w:hAnsi="Times New Roman" w:cs="Times New Roman"/>
          <w:b/>
          <w:sz w:val="24"/>
          <w:szCs w:val="24"/>
        </w:rPr>
      </w:pPr>
      <w:r w:rsidRPr="00097C49">
        <w:rPr>
          <w:rFonts w:ascii="Times New Roman" w:hAnsi="Times New Roman" w:cs="Times New Roman"/>
          <w:sz w:val="24"/>
          <w:szCs w:val="24"/>
        </w:rPr>
        <w:br/>
      </w:r>
    </w:p>
    <w:p w:rsidR="00F71F8E" w:rsidRPr="00CC24DD" w:rsidRDefault="00F71F8E" w:rsidP="00F71F8E">
      <w:pPr>
        <w:spacing w:after="0" w:line="360" w:lineRule="auto"/>
        <w:rPr>
          <w:rFonts w:ascii="Times New Roman" w:hAnsi="Times New Roman" w:cs="Times New Roman"/>
          <w:b/>
          <w:sz w:val="24"/>
          <w:szCs w:val="24"/>
        </w:rPr>
      </w:pPr>
      <w:r w:rsidRPr="00CC24DD">
        <w:rPr>
          <w:rFonts w:ascii="Times New Roman" w:hAnsi="Times New Roman" w:cs="Times New Roman"/>
          <w:b/>
          <w:sz w:val="24"/>
          <w:szCs w:val="24"/>
        </w:rPr>
        <w:t xml:space="preserve">ГЛАВА 3. </w:t>
      </w:r>
      <w:r w:rsidR="00CC24DD" w:rsidRPr="00CC24DD">
        <w:rPr>
          <w:rFonts w:ascii="Times New Roman" w:hAnsi="Times New Roman" w:cs="Times New Roman"/>
          <w:b/>
          <w:sz w:val="24"/>
          <w:szCs w:val="24"/>
        </w:rPr>
        <w:t>РЕЗУЛЬТАТЫ И ОБСУЖДЕНИЕ</w:t>
      </w:r>
      <w:r w:rsidRPr="00CC24DD">
        <w:rPr>
          <w:rFonts w:ascii="Times New Roman" w:hAnsi="Times New Roman" w:cs="Times New Roman"/>
          <w:b/>
          <w:sz w:val="24"/>
          <w:szCs w:val="24"/>
        </w:rPr>
        <w:t xml:space="preserve"> </w:t>
      </w:r>
    </w:p>
    <w:p w:rsidR="00F71F8E" w:rsidRPr="00CC24DD" w:rsidRDefault="00F71F8E" w:rsidP="003C3CD6">
      <w:pPr>
        <w:pStyle w:val="21"/>
        <w:numPr>
          <w:ilvl w:val="1"/>
          <w:numId w:val="22"/>
        </w:numPr>
        <w:spacing w:after="0" w:line="360" w:lineRule="auto"/>
        <w:ind w:left="0" w:firstLine="284"/>
        <w:rPr>
          <w:rFonts w:ascii="Times New Roman" w:hAnsi="Times New Roman"/>
          <w:b/>
          <w:sz w:val="24"/>
          <w:szCs w:val="24"/>
        </w:rPr>
      </w:pPr>
      <w:r w:rsidRPr="00CC24DD">
        <w:rPr>
          <w:rFonts w:ascii="Times New Roman" w:hAnsi="Times New Roman"/>
          <w:b/>
          <w:sz w:val="24"/>
          <w:szCs w:val="24"/>
        </w:rPr>
        <w:t xml:space="preserve"> Получение С1</w:t>
      </w:r>
      <w:r w:rsidRPr="00CC24DD">
        <w:rPr>
          <w:rFonts w:ascii="Times New Roman" w:hAnsi="Times New Roman"/>
          <w:b/>
          <w:sz w:val="24"/>
          <w:szCs w:val="24"/>
          <w:lang w:val="en-US"/>
        </w:rPr>
        <w:t>q</w:t>
      </w:r>
    </w:p>
    <w:p w:rsidR="00F71F8E" w:rsidRPr="00097C49" w:rsidRDefault="00F71F8E" w:rsidP="00F71F8E">
      <w:pPr>
        <w:pStyle w:val="21"/>
        <w:spacing w:after="0" w:line="360" w:lineRule="auto"/>
        <w:ind w:left="0" w:firstLine="284"/>
        <w:rPr>
          <w:rFonts w:ascii="Times New Roman" w:hAnsi="Times New Roman"/>
          <w:sz w:val="24"/>
          <w:szCs w:val="24"/>
        </w:rPr>
      </w:pPr>
      <w:r w:rsidRPr="00097C49">
        <w:rPr>
          <w:rFonts w:ascii="Times New Roman" w:hAnsi="Times New Roman"/>
          <w:sz w:val="24"/>
          <w:szCs w:val="24"/>
        </w:rPr>
        <w:t>Для изучения взаимодействия С1</w:t>
      </w:r>
      <w:r w:rsidRPr="00097C49">
        <w:rPr>
          <w:rFonts w:ascii="Times New Roman" w:hAnsi="Times New Roman"/>
          <w:sz w:val="24"/>
          <w:szCs w:val="24"/>
          <w:lang w:val="en-US"/>
        </w:rPr>
        <w:t>q</w:t>
      </w:r>
      <w:r w:rsidRPr="00097C49">
        <w:rPr>
          <w:rFonts w:ascii="Times New Roman" w:hAnsi="Times New Roman"/>
          <w:sz w:val="24"/>
          <w:szCs w:val="24"/>
        </w:rPr>
        <w:t xml:space="preserve"> с </w:t>
      </w:r>
      <w:r w:rsidRPr="00097C49">
        <w:rPr>
          <w:rFonts w:ascii="Times New Roman" w:hAnsi="Times New Roman"/>
          <w:sz w:val="24"/>
          <w:szCs w:val="24"/>
          <w:lang w:val="en-US"/>
        </w:rPr>
        <w:t>TP</w:t>
      </w:r>
      <w:r w:rsidRPr="00097C49">
        <w:rPr>
          <w:rFonts w:ascii="Times New Roman" w:hAnsi="Times New Roman"/>
          <w:sz w:val="24"/>
          <w:szCs w:val="24"/>
        </w:rPr>
        <w:t>-1 необходимо было получить препарат С1</w:t>
      </w:r>
      <w:r w:rsidRPr="00097C49">
        <w:rPr>
          <w:rFonts w:ascii="Times New Roman" w:hAnsi="Times New Roman"/>
          <w:sz w:val="24"/>
          <w:szCs w:val="24"/>
          <w:lang w:val="en-US"/>
        </w:rPr>
        <w:t>q</w:t>
      </w:r>
      <w:r w:rsidRPr="00097C49">
        <w:rPr>
          <w:rFonts w:ascii="Times New Roman" w:hAnsi="Times New Roman"/>
          <w:sz w:val="24"/>
          <w:szCs w:val="24"/>
        </w:rPr>
        <w:t xml:space="preserve"> из сыворотки крови человека. Фракция белков, содержащая С1</w:t>
      </w:r>
      <w:r w:rsidRPr="00097C49">
        <w:rPr>
          <w:rFonts w:ascii="Times New Roman" w:hAnsi="Times New Roman"/>
          <w:sz w:val="24"/>
          <w:szCs w:val="24"/>
          <w:lang w:val="en-US"/>
        </w:rPr>
        <w:t>q</w:t>
      </w:r>
      <w:r w:rsidRPr="00097C49">
        <w:rPr>
          <w:rFonts w:ascii="Times New Roman" w:hAnsi="Times New Roman"/>
          <w:sz w:val="24"/>
          <w:szCs w:val="24"/>
        </w:rPr>
        <w:t xml:space="preserve">, была осаждена из сыворотки двумя различными способами – полиэтиленгликолем </w:t>
      </w:r>
      <w:r w:rsidRPr="00097C49">
        <w:rPr>
          <w:rFonts w:ascii="Times New Roman" w:hAnsi="Times New Roman"/>
          <w:sz w:val="24"/>
          <w:szCs w:val="24"/>
          <w:lang w:val="en-US"/>
        </w:rPr>
        <w:t>PEG</w:t>
      </w:r>
      <w:r w:rsidRPr="00097C49">
        <w:rPr>
          <w:rFonts w:ascii="Times New Roman" w:hAnsi="Times New Roman"/>
          <w:sz w:val="24"/>
          <w:szCs w:val="24"/>
        </w:rPr>
        <w:t xml:space="preserve"> 3350 (проба 1) и при уменьшен</w:t>
      </w:r>
      <w:proofErr w:type="gramStart"/>
      <w:r w:rsidRPr="00097C49">
        <w:rPr>
          <w:rFonts w:ascii="Times New Roman" w:hAnsi="Times New Roman"/>
          <w:sz w:val="24"/>
          <w:szCs w:val="24"/>
        </w:rPr>
        <w:t>ии ио</w:t>
      </w:r>
      <w:proofErr w:type="gramEnd"/>
      <w:r w:rsidRPr="00097C49">
        <w:rPr>
          <w:rFonts w:ascii="Times New Roman" w:hAnsi="Times New Roman"/>
          <w:sz w:val="24"/>
          <w:szCs w:val="24"/>
        </w:rPr>
        <w:t>нной силы сыворотки (проба 2). После нескольких этапов первичной обработки независимо для каждой пробы была проведена аффинная хроматография, в результате которой были получены две серии фракций элюата для каждого метода осаждения соответственно. Оптимальный метод осаждения С1</w:t>
      </w:r>
      <w:r w:rsidRPr="00097C49">
        <w:rPr>
          <w:rFonts w:ascii="Times New Roman" w:hAnsi="Times New Roman"/>
          <w:sz w:val="24"/>
          <w:szCs w:val="24"/>
          <w:lang w:val="en-US"/>
        </w:rPr>
        <w:t>q</w:t>
      </w:r>
      <w:r w:rsidRPr="00097C49">
        <w:rPr>
          <w:rFonts w:ascii="Times New Roman" w:hAnsi="Times New Roman"/>
          <w:sz w:val="24"/>
          <w:szCs w:val="24"/>
        </w:rPr>
        <w:t xml:space="preserve"> из сыворотки определили по выходу С1</w:t>
      </w:r>
      <w:r w:rsidRPr="00097C49">
        <w:rPr>
          <w:rFonts w:ascii="Times New Roman" w:hAnsi="Times New Roman"/>
          <w:sz w:val="24"/>
          <w:szCs w:val="24"/>
          <w:lang w:val="en-US"/>
        </w:rPr>
        <w:t>q</w:t>
      </w:r>
      <w:r w:rsidRPr="00097C49">
        <w:rPr>
          <w:rFonts w:ascii="Times New Roman" w:hAnsi="Times New Roman"/>
          <w:sz w:val="24"/>
          <w:szCs w:val="24"/>
        </w:rPr>
        <w:t xml:space="preserve"> после аффинной хроматографии. Для этого измерили оптическую плотность фракций элюата при длине волны 280 нм. </w:t>
      </w:r>
    </w:p>
    <w:p w:rsidR="00F71F8E" w:rsidRDefault="00F71F8E" w:rsidP="00F71F8E">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Согласно закону Бугера-Ламберта-Бэра, оптическая плотность раствора прямо пропорциональна концентрации вещества в данном растворе, следовательно, чем выше оптическая плотность элюата, тем выше в нём содержание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Максимальная оптическая плотность элюата, </w:t>
      </w:r>
      <w:proofErr w:type="gramStart"/>
      <w:r w:rsidRPr="00097C49">
        <w:rPr>
          <w:rFonts w:ascii="Times New Roman" w:hAnsi="Times New Roman" w:cs="Times New Roman"/>
          <w:sz w:val="24"/>
          <w:szCs w:val="24"/>
        </w:rPr>
        <w:t>полученного</w:t>
      </w:r>
      <w:proofErr w:type="gramEnd"/>
      <w:r w:rsidRPr="00097C49">
        <w:rPr>
          <w:rFonts w:ascii="Times New Roman" w:hAnsi="Times New Roman" w:cs="Times New Roman"/>
          <w:sz w:val="24"/>
          <w:szCs w:val="24"/>
        </w:rPr>
        <w:t xml:space="preserve"> из первой пробы (рис. 3.1), почти в 5 раз превышала максимальную оптическую плотность элюата, полученного из второй пробы (рис. 3.2). </w:t>
      </w:r>
      <w:r w:rsidRPr="00097C49">
        <w:rPr>
          <w:rFonts w:ascii="Times New Roman" w:hAnsi="Times New Roman" w:cs="Times New Roman"/>
          <w:sz w:val="24"/>
          <w:szCs w:val="24"/>
        </w:rPr>
        <w:lastRenderedPageBreak/>
        <w:t>Таким образом, более</w:t>
      </w:r>
      <w:r w:rsidRPr="00097C49">
        <w:rPr>
          <w:rFonts w:ascii="Times New Roman" w:hAnsi="Times New Roman" w:cs="Times New Roman"/>
          <w:color w:val="FF0000"/>
          <w:sz w:val="24"/>
          <w:szCs w:val="24"/>
        </w:rPr>
        <w:t xml:space="preserve"> </w:t>
      </w:r>
      <w:r w:rsidRPr="00097C49">
        <w:rPr>
          <w:rFonts w:ascii="Times New Roman" w:hAnsi="Times New Roman" w:cs="Times New Roman"/>
          <w:sz w:val="24"/>
          <w:szCs w:val="24"/>
        </w:rPr>
        <w:t>эффективным для получения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является осаждение белков из сыворотки полиэтиленгликолем.</w:t>
      </w:r>
    </w:p>
    <w:p w:rsidR="00F71F8E" w:rsidRPr="00097C49" w:rsidRDefault="00F71F8E" w:rsidP="00F71F8E">
      <w:pPr>
        <w:spacing w:after="0" w:line="360" w:lineRule="auto"/>
        <w:ind w:firstLine="284"/>
        <w:rPr>
          <w:rFonts w:ascii="Times New Roman" w:hAnsi="Times New Roman" w:cs="Times New Roman"/>
          <w:sz w:val="24"/>
          <w:szCs w:val="24"/>
        </w:rPr>
      </w:pPr>
    </w:p>
    <w:p w:rsidR="00F71F8E" w:rsidRDefault="00CC24DD" w:rsidP="00F71F8E">
      <w:pPr>
        <w:spacing w:after="0" w:line="360" w:lineRule="auto"/>
        <w:ind w:firstLine="284"/>
        <w:rPr>
          <w:rFonts w:ascii="Times New Roman" w:hAnsi="Times New Roman" w:cs="Times New Roman"/>
          <w:i/>
          <w:sz w:val="24"/>
          <w:szCs w:val="24"/>
          <w:lang w:eastAsia="ru-RU"/>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6916FAB" wp14:editId="5475C910">
            <wp:simplePos x="0" y="0"/>
            <wp:positionH relativeFrom="margin">
              <wp:posOffset>746125</wp:posOffset>
            </wp:positionH>
            <wp:positionV relativeFrom="page">
              <wp:posOffset>657860</wp:posOffset>
            </wp:positionV>
            <wp:extent cx="4229100" cy="21729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172970"/>
                    </a:xfrm>
                    <a:prstGeom prst="rect">
                      <a:avLst/>
                    </a:prstGeom>
                    <a:noFill/>
                  </pic:spPr>
                </pic:pic>
              </a:graphicData>
            </a:graphic>
            <wp14:sizeRelH relativeFrom="margin">
              <wp14:pctWidth>0</wp14:pctWidth>
            </wp14:sizeRelH>
            <wp14:sizeRelV relativeFrom="margin">
              <wp14:pctHeight>0</wp14:pctHeight>
            </wp14:sizeRelV>
          </wp:anchor>
        </w:drawing>
      </w:r>
      <w:r w:rsidR="00F71F8E" w:rsidRPr="00097C49">
        <w:rPr>
          <w:rFonts w:ascii="Times New Roman" w:hAnsi="Times New Roman" w:cs="Times New Roman"/>
          <w:b/>
          <w:i/>
          <w:sz w:val="24"/>
          <w:szCs w:val="24"/>
        </w:rPr>
        <w:t>Рис. 3.1.</w:t>
      </w:r>
      <w:r w:rsidR="00F71F8E" w:rsidRPr="00097C49">
        <w:rPr>
          <w:rFonts w:ascii="Times New Roman" w:hAnsi="Times New Roman" w:cs="Times New Roman"/>
          <w:i/>
          <w:sz w:val="24"/>
          <w:szCs w:val="24"/>
        </w:rPr>
        <w:t xml:space="preserve"> Профиль элюции </w:t>
      </w:r>
      <w:r w:rsidR="00F71F8E" w:rsidRPr="00097C49">
        <w:rPr>
          <w:rFonts w:ascii="Times New Roman" w:hAnsi="Times New Roman" w:cs="Times New Roman"/>
          <w:i/>
          <w:sz w:val="24"/>
          <w:szCs w:val="24"/>
          <w:lang w:eastAsia="ru-RU"/>
        </w:rPr>
        <w:t>С1</w:t>
      </w:r>
      <w:r w:rsidR="00F71F8E" w:rsidRPr="00097C49">
        <w:rPr>
          <w:rFonts w:ascii="Times New Roman" w:hAnsi="Times New Roman" w:cs="Times New Roman"/>
          <w:i/>
          <w:sz w:val="24"/>
          <w:szCs w:val="24"/>
          <w:lang w:val="en-US" w:eastAsia="ru-RU"/>
        </w:rPr>
        <w:t>q</w:t>
      </w:r>
      <w:r w:rsidR="00F71F8E" w:rsidRPr="00097C49">
        <w:rPr>
          <w:rFonts w:ascii="Times New Roman" w:hAnsi="Times New Roman" w:cs="Times New Roman"/>
          <w:i/>
          <w:sz w:val="24"/>
          <w:szCs w:val="24"/>
          <w:lang w:eastAsia="ru-RU"/>
        </w:rPr>
        <w:t xml:space="preserve">, выделенного из сыворотки путём осаждения белков полиэтиленгликолем (проба 1). Объём колонки для аффинной хроматографии – 7 мл, матрица – бромцианагароза с ковалентно пришитой миелопероксидазой человека, которая образует иммунный комплекс с антителами кролика к МПО человека. Элюцию проводили буфером высокой ионной силы (0,01 М натрий-фосфатный буфер, 1 М </w:t>
      </w:r>
      <w:r w:rsidR="00F71F8E" w:rsidRPr="00097C49">
        <w:rPr>
          <w:rFonts w:ascii="Times New Roman" w:hAnsi="Times New Roman" w:cs="Times New Roman"/>
          <w:i/>
          <w:sz w:val="24"/>
          <w:szCs w:val="24"/>
          <w:lang w:val="en-US" w:eastAsia="ru-RU"/>
        </w:rPr>
        <w:t>NaCl</w:t>
      </w:r>
      <w:r w:rsidR="00F71F8E" w:rsidRPr="00097C49">
        <w:rPr>
          <w:rFonts w:ascii="Times New Roman" w:hAnsi="Times New Roman" w:cs="Times New Roman"/>
          <w:i/>
          <w:sz w:val="24"/>
          <w:szCs w:val="24"/>
          <w:lang w:eastAsia="ru-RU"/>
        </w:rPr>
        <w:t xml:space="preserve">, 2 мМ ЭДТА). Скорость элюции составляла 15 мл/час. Элюат собирали по 15 мл на фракцию. </w:t>
      </w:r>
    </w:p>
    <w:p w:rsidR="00F71F8E" w:rsidRPr="00097C49" w:rsidRDefault="00F71F8E" w:rsidP="00F71F8E">
      <w:pPr>
        <w:spacing w:after="0" w:line="360" w:lineRule="auto"/>
        <w:ind w:firstLine="284"/>
        <w:rPr>
          <w:rFonts w:ascii="Times New Roman" w:hAnsi="Times New Roman" w:cs="Times New Roman"/>
          <w:i/>
          <w:sz w:val="24"/>
          <w:szCs w:val="24"/>
          <w:lang w:eastAsia="ru-RU"/>
        </w:rPr>
      </w:pPr>
      <w:r w:rsidRPr="001478BA">
        <w:rPr>
          <w:rFonts w:ascii="Times New Roman" w:hAnsi="Times New Roman"/>
          <w:b/>
          <w:i/>
          <w:noProof/>
          <w:sz w:val="24"/>
          <w:szCs w:val="24"/>
          <w:lang w:eastAsia="ru-RU"/>
        </w:rPr>
        <w:drawing>
          <wp:anchor distT="0" distB="0" distL="114300" distR="114300" simplePos="0" relativeHeight="251661312" behindDoc="0" locked="0" layoutInCell="1" allowOverlap="1" wp14:anchorId="45AF51C4" wp14:editId="71E095B4">
            <wp:simplePos x="0" y="0"/>
            <wp:positionH relativeFrom="margin">
              <wp:posOffset>819150</wp:posOffset>
            </wp:positionH>
            <wp:positionV relativeFrom="page">
              <wp:posOffset>5911850</wp:posOffset>
            </wp:positionV>
            <wp:extent cx="3961130" cy="2037715"/>
            <wp:effectExtent l="0" t="0" r="127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1130" cy="2037715"/>
                    </a:xfrm>
                    <a:prstGeom prst="rect">
                      <a:avLst/>
                    </a:prstGeom>
                    <a:noFill/>
                  </pic:spPr>
                </pic:pic>
              </a:graphicData>
            </a:graphic>
            <wp14:sizeRelH relativeFrom="margin">
              <wp14:pctWidth>0</wp14:pctWidth>
            </wp14:sizeRelH>
            <wp14:sizeRelV relativeFrom="margin">
              <wp14:pctHeight>0</wp14:pctHeight>
            </wp14:sizeRelV>
          </wp:anchor>
        </w:drawing>
      </w:r>
    </w:p>
    <w:p w:rsidR="00F71F8E" w:rsidRPr="00097C49" w:rsidRDefault="00F71F8E" w:rsidP="00F71F8E">
      <w:pPr>
        <w:spacing w:after="0" w:line="360" w:lineRule="auto"/>
        <w:ind w:firstLine="284"/>
        <w:rPr>
          <w:rFonts w:ascii="Times New Roman" w:hAnsi="Times New Roman" w:cs="Times New Roman"/>
          <w:i/>
          <w:sz w:val="24"/>
          <w:szCs w:val="24"/>
          <w:lang w:eastAsia="ru-RU"/>
        </w:rPr>
      </w:pPr>
      <w:r w:rsidRPr="00097C49">
        <w:rPr>
          <w:rFonts w:ascii="Times New Roman" w:hAnsi="Times New Roman" w:cs="Times New Roman"/>
          <w:b/>
          <w:i/>
          <w:sz w:val="24"/>
          <w:szCs w:val="24"/>
        </w:rPr>
        <w:t>Рис. 3.2</w:t>
      </w:r>
      <w:r w:rsidRPr="00097C49">
        <w:rPr>
          <w:rFonts w:ascii="Times New Roman" w:hAnsi="Times New Roman" w:cs="Times New Roman"/>
          <w:i/>
          <w:sz w:val="24"/>
          <w:szCs w:val="24"/>
        </w:rPr>
        <w:t xml:space="preserve">. Профиль элюции </w:t>
      </w:r>
      <w:r w:rsidRPr="00097C49">
        <w:rPr>
          <w:rFonts w:ascii="Times New Roman" w:hAnsi="Times New Roman" w:cs="Times New Roman"/>
          <w:i/>
          <w:sz w:val="24"/>
          <w:szCs w:val="24"/>
          <w:lang w:eastAsia="ru-RU"/>
        </w:rPr>
        <w:t>С1</w:t>
      </w:r>
      <w:r w:rsidRPr="00097C49">
        <w:rPr>
          <w:rFonts w:ascii="Times New Roman" w:hAnsi="Times New Roman" w:cs="Times New Roman"/>
          <w:i/>
          <w:sz w:val="24"/>
          <w:szCs w:val="24"/>
          <w:lang w:val="en-US" w:eastAsia="ru-RU"/>
        </w:rPr>
        <w:t>q</w:t>
      </w:r>
      <w:r w:rsidRPr="00097C49">
        <w:rPr>
          <w:rFonts w:ascii="Times New Roman" w:hAnsi="Times New Roman" w:cs="Times New Roman"/>
          <w:i/>
          <w:sz w:val="24"/>
          <w:szCs w:val="24"/>
          <w:lang w:eastAsia="ru-RU"/>
        </w:rPr>
        <w:t>, выделенного путём осаждения белков при уменьшен</w:t>
      </w:r>
      <w:proofErr w:type="gramStart"/>
      <w:r w:rsidRPr="00097C49">
        <w:rPr>
          <w:rFonts w:ascii="Times New Roman" w:hAnsi="Times New Roman" w:cs="Times New Roman"/>
          <w:i/>
          <w:sz w:val="24"/>
          <w:szCs w:val="24"/>
          <w:lang w:eastAsia="ru-RU"/>
        </w:rPr>
        <w:t>ии ио</w:t>
      </w:r>
      <w:proofErr w:type="gramEnd"/>
      <w:r w:rsidRPr="00097C49">
        <w:rPr>
          <w:rFonts w:ascii="Times New Roman" w:hAnsi="Times New Roman" w:cs="Times New Roman"/>
          <w:i/>
          <w:sz w:val="24"/>
          <w:szCs w:val="24"/>
          <w:lang w:eastAsia="ru-RU"/>
        </w:rPr>
        <w:t xml:space="preserve">нной силы сыворотки. Объём колонки для аффинной хроматографии – 7 мл, матрица – бромцианагароза с ковалентно пришитой миелопероксидазой человека, которая образует иммунный комплекс с антителами кролика к МПО человека. Элюцию проводили буфером высокой ионной силы (0,01 М натрий-фосфатный буфер, 1 М </w:t>
      </w:r>
      <w:r w:rsidRPr="00097C49">
        <w:rPr>
          <w:rFonts w:ascii="Times New Roman" w:hAnsi="Times New Roman" w:cs="Times New Roman"/>
          <w:i/>
          <w:sz w:val="24"/>
          <w:szCs w:val="24"/>
          <w:lang w:val="en-US" w:eastAsia="ru-RU"/>
        </w:rPr>
        <w:t>NaCl</w:t>
      </w:r>
      <w:r w:rsidRPr="00097C49">
        <w:rPr>
          <w:rFonts w:ascii="Times New Roman" w:hAnsi="Times New Roman" w:cs="Times New Roman"/>
          <w:i/>
          <w:sz w:val="24"/>
          <w:szCs w:val="24"/>
          <w:lang w:eastAsia="ru-RU"/>
        </w:rPr>
        <w:t xml:space="preserve">, 2 мМ ЭДТА). Скорость элюции составляла 15 мл/час. Элюат собирали по 15 мл на фракцию. </w:t>
      </w:r>
    </w:p>
    <w:p w:rsidR="00F71F8E" w:rsidRPr="00097C49" w:rsidRDefault="00F71F8E" w:rsidP="00F71F8E">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lastRenderedPageBreak/>
        <w:t>Для того</w:t>
      </w:r>
      <w:proofErr w:type="gramStart"/>
      <w:r w:rsidRPr="00097C49">
        <w:rPr>
          <w:rFonts w:ascii="Times New Roman" w:hAnsi="Times New Roman" w:cs="Times New Roman"/>
          <w:sz w:val="24"/>
          <w:szCs w:val="24"/>
        </w:rPr>
        <w:t>,</w:t>
      </w:r>
      <w:proofErr w:type="gramEnd"/>
      <w:r w:rsidRPr="00097C49">
        <w:rPr>
          <w:rFonts w:ascii="Times New Roman" w:hAnsi="Times New Roman" w:cs="Times New Roman"/>
          <w:sz w:val="24"/>
          <w:szCs w:val="24"/>
        </w:rPr>
        <w:t xml:space="preserve"> чтобы убедиться, что элюат после аффинной хроматографии содержит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отобрали аликвоты из фракций элюата с наибольшими значениями оптической плотности, которые проанализировали с помощью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xml:space="preserve">-электрофореза в ПААГ (рис. 3.3). </w:t>
      </w:r>
    </w:p>
    <w:p w:rsidR="00F71F8E" w:rsidRPr="00097C49" w:rsidRDefault="00F71F8E" w:rsidP="00F71F8E">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имеет особый паттерн разделения в ПААГ. Молекула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содержит 3 типа полипептидных цепей (А, </w:t>
      </w:r>
      <w:r w:rsidRPr="00097C49">
        <w:rPr>
          <w:rFonts w:ascii="Times New Roman" w:hAnsi="Times New Roman" w:cs="Times New Roman"/>
          <w:sz w:val="24"/>
          <w:szCs w:val="24"/>
          <w:lang w:val="en-US"/>
        </w:rPr>
        <w:t>B</w:t>
      </w:r>
      <w:r w:rsidRPr="00097C49">
        <w:rPr>
          <w:rFonts w:ascii="Times New Roman" w:hAnsi="Times New Roman" w:cs="Times New Roman"/>
          <w:sz w:val="24"/>
          <w:szCs w:val="24"/>
        </w:rPr>
        <w:t xml:space="preserve">, C). После инкубации с ДТТ в процессе подготовки в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xml:space="preserve">-электрофорезу дисульфидные связи </w:t>
      </w:r>
      <w:proofErr w:type="gramStart"/>
      <w:r w:rsidRPr="00097C49">
        <w:rPr>
          <w:rFonts w:ascii="Times New Roman" w:hAnsi="Times New Roman" w:cs="Times New Roman"/>
          <w:sz w:val="24"/>
          <w:szCs w:val="24"/>
        </w:rPr>
        <w:t>разрываются 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распадается</w:t>
      </w:r>
      <w:proofErr w:type="gramEnd"/>
      <w:r w:rsidRPr="00097C49">
        <w:rPr>
          <w:rFonts w:ascii="Times New Roman" w:hAnsi="Times New Roman" w:cs="Times New Roman"/>
          <w:sz w:val="24"/>
          <w:szCs w:val="24"/>
        </w:rPr>
        <w:t xml:space="preserve"> на полипептидные цепи. Цепи</w:t>
      </w:r>
      <w:proofErr w:type="gramStart"/>
      <w:r w:rsidRPr="00097C49">
        <w:rPr>
          <w:rFonts w:ascii="Times New Roman" w:hAnsi="Times New Roman" w:cs="Times New Roman"/>
          <w:sz w:val="24"/>
          <w:szCs w:val="24"/>
        </w:rPr>
        <w:t xml:space="preserve"> А</w:t>
      </w:r>
      <w:proofErr w:type="gramEnd"/>
      <w:r w:rsidRPr="00097C49">
        <w:rPr>
          <w:rFonts w:ascii="Times New Roman" w:hAnsi="Times New Roman" w:cs="Times New Roman"/>
          <w:sz w:val="24"/>
          <w:szCs w:val="24"/>
        </w:rPr>
        <w:t xml:space="preserve"> и В близки по молекулярной массе и часто сливаются, образуя одну широкую полосу более насыщенной окраски (средняя стрелка на рисунке 3), имеющую большую молекулярную массу, чем полоса фракции С-цепей (нижняя стрелка на рисунке 3). Обычно после аффинной хроматографии чётко распознаются не только полосы, соответствующие полипептидным цепям белка (25-30 кДа), но и высокомолекулярная полоса, соответствующая фракции триплетов полипептидных цепей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которые не полностью разделились в процессе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-электрофореза (верхняя стрелка на рисунке 3). Это было также подтверждено ранее с помощью иммуноблоттинга. Также обычно выявляются яркие полосы в промежутке между 30–100 кДа, обозначающие антитела, которые были смыты с колонки, и другие примеси.</w:t>
      </w:r>
    </w:p>
    <w:p w:rsidR="00F71F8E" w:rsidRPr="00097C49" w:rsidRDefault="00F71F8E" w:rsidP="00F71F8E">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Все препараты </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полученные лаборатории, сопоставляются со стандартным препаратом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выделенным в лаборатории ранее (дорожка 3).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стандартном препарате идентифицировали с помощью методов </w:t>
      </w:r>
      <w:r w:rsidRPr="00097C49">
        <w:rPr>
          <w:rFonts w:ascii="Times New Roman" w:hAnsi="Times New Roman" w:cs="Times New Roman"/>
          <w:sz w:val="24"/>
          <w:szCs w:val="24"/>
          <w:lang w:val="en-US"/>
        </w:rPr>
        <w:t>Fingerprint</w:t>
      </w:r>
      <w:r w:rsidRPr="00097C49">
        <w:rPr>
          <w:rFonts w:ascii="Times New Roman" w:hAnsi="Times New Roman" w:cs="Times New Roman"/>
          <w:sz w:val="24"/>
          <w:szCs w:val="24"/>
        </w:rPr>
        <w:t xml:space="preserve"> масс-спектрометрии и иммуноблоттинга. </w:t>
      </w:r>
    </w:p>
    <w:p w:rsidR="00F71F8E" w:rsidRDefault="00F71F8E" w:rsidP="00F71F8E">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 xml:space="preserve">Анализ элюата при помощи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-электрофореза в ПААГ показал, что элюат действительно содержит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На рис. 3.3 </w:t>
      </w:r>
      <w:proofErr w:type="gramStart"/>
      <w:r w:rsidRPr="00097C49">
        <w:rPr>
          <w:rFonts w:ascii="Times New Roman" w:hAnsi="Times New Roman" w:cs="Times New Roman"/>
          <w:sz w:val="24"/>
          <w:szCs w:val="24"/>
        </w:rPr>
        <w:t>представлена</w:t>
      </w:r>
      <w:proofErr w:type="gramEnd"/>
      <w:r w:rsidRPr="00097C49">
        <w:rPr>
          <w:rFonts w:ascii="Times New Roman" w:hAnsi="Times New Roman" w:cs="Times New Roman"/>
          <w:sz w:val="24"/>
          <w:szCs w:val="24"/>
        </w:rPr>
        <w:t xml:space="preserve"> электрофореграмма элюата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после аффинной хроматографии для двух разных проб (дорожки 1,2). Отчётливо заметны высокомолекулярные примеси, которые впоследствии были удалены методом ионообменной хроматографии. </w:t>
      </w:r>
    </w:p>
    <w:p w:rsidR="00F71F8E" w:rsidRPr="00097C49" w:rsidRDefault="00F71F8E" w:rsidP="00F71F8E">
      <w:pPr>
        <w:spacing w:after="0" w:line="360" w:lineRule="auto"/>
        <w:ind w:firstLine="284"/>
        <w:rPr>
          <w:rFonts w:ascii="Times New Roman" w:hAnsi="Times New Roman" w:cs="Times New Roman"/>
          <w:sz w:val="24"/>
          <w:szCs w:val="24"/>
        </w:rPr>
      </w:pPr>
      <w:r>
        <w:rPr>
          <w:noProof/>
          <w:lang w:eastAsia="ru-RU"/>
        </w:rPr>
        <w:lastRenderedPageBreak/>
        <w:drawing>
          <wp:anchor distT="0" distB="0" distL="114300" distR="114300" simplePos="0" relativeHeight="251668480" behindDoc="0" locked="0" layoutInCell="1" allowOverlap="1" wp14:anchorId="4FDC21DC" wp14:editId="4B0BDE58">
            <wp:simplePos x="0" y="0"/>
            <wp:positionH relativeFrom="column">
              <wp:posOffset>977265</wp:posOffset>
            </wp:positionH>
            <wp:positionV relativeFrom="paragraph">
              <wp:posOffset>109855</wp:posOffset>
            </wp:positionV>
            <wp:extent cx="4121150" cy="2564130"/>
            <wp:effectExtent l="0" t="0" r="0" b="7620"/>
            <wp:wrapTopAndBottom/>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091" t="19945" r="1113" b="12792"/>
                    <a:stretch/>
                  </pic:blipFill>
                  <pic:spPr bwMode="auto">
                    <a:xfrm>
                      <a:off x="0" y="0"/>
                      <a:ext cx="4121150" cy="256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b/>
          <w:i/>
          <w:sz w:val="24"/>
          <w:szCs w:val="24"/>
        </w:rPr>
        <w:t>Рис.3.3.</w:t>
      </w:r>
      <w:r w:rsidRPr="00097C49">
        <w:rPr>
          <w:rFonts w:ascii="Times New Roman" w:hAnsi="Times New Roman"/>
          <w:i/>
          <w:sz w:val="24"/>
          <w:szCs w:val="24"/>
        </w:rPr>
        <w:t xml:space="preserve"> Электрофореграмма элюата С1</w:t>
      </w:r>
      <w:r w:rsidRPr="00097C49">
        <w:rPr>
          <w:rFonts w:ascii="Times New Roman" w:hAnsi="Times New Roman"/>
          <w:i/>
          <w:sz w:val="24"/>
          <w:szCs w:val="24"/>
          <w:lang w:val="en-US"/>
        </w:rPr>
        <w:t>q</w:t>
      </w:r>
      <w:r w:rsidRPr="00097C49">
        <w:rPr>
          <w:rFonts w:ascii="Times New Roman" w:hAnsi="Times New Roman"/>
          <w:i/>
          <w:sz w:val="24"/>
          <w:szCs w:val="24"/>
        </w:rPr>
        <w:t xml:space="preserve"> после аффинной хроматографии. Слева, напротив соответствующих полос молекулярных стандартов, указаны молекулярные массы (кДа); цифрами (1,2,3) отмечены дорожки, на которые были нанесены пробы:</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1 – элюат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полученный</w:t>
      </w:r>
      <w:proofErr w:type="gramEnd"/>
      <w:r w:rsidRPr="00097C49">
        <w:rPr>
          <w:rFonts w:ascii="Times New Roman" w:hAnsi="Times New Roman"/>
          <w:i/>
          <w:sz w:val="24"/>
          <w:szCs w:val="24"/>
        </w:rPr>
        <w:t xml:space="preserve"> из пробы 1 после аффинной хроматографии;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2 – элюат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полученный</w:t>
      </w:r>
      <w:proofErr w:type="gramEnd"/>
      <w:r w:rsidRPr="00097C49">
        <w:rPr>
          <w:rFonts w:ascii="Times New Roman" w:hAnsi="Times New Roman"/>
          <w:i/>
          <w:sz w:val="24"/>
          <w:szCs w:val="24"/>
        </w:rPr>
        <w:t xml:space="preserve"> из пробы 2 после аффинной хроматографии;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3 – выделенный ранее препарат С1</w:t>
      </w:r>
      <w:r w:rsidRPr="00097C49">
        <w:rPr>
          <w:rFonts w:ascii="Times New Roman" w:hAnsi="Times New Roman"/>
          <w:i/>
          <w:sz w:val="24"/>
          <w:szCs w:val="24"/>
          <w:lang w:val="en-US"/>
        </w:rPr>
        <w:t>q</w:t>
      </w:r>
      <w:r w:rsidRPr="00097C49">
        <w:rPr>
          <w:rFonts w:ascii="Times New Roman" w:hAnsi="Times New Roman"/>
          <w:i/>
          <w:sz w:val="24"/>
          <w:szCs w:val="24"/>
        </w:rPr>
        <w:t>, принятый за стандарт.</w:t>
      </w:r>
    </w:p>
    <w:p w:rsidR="00F71F8E" w:rsidRPr="00097C49" w:rsidRDefault="00F71F8E" w:rsidP="00F71F8E">
      <w:pPr>
        <w:spacing w:after="0" w:line="360" w:lineRule="auto"/>
        <w:ind w:firstLine="284"/>
        <w:rPr>
          <w:rFonts w:ascii="Times New Roman" w:hAnsi="Times New Roman" w:cs="Times New Roman"/>
          <w:sz w:val="24"/>
          <w:szCs w:val="24"/>
        </w:rPr>
      </w:pPr>
    </w:p>
    <w:p w:rsidR="00F71F8E" w:rsidRPr="00097C49" w:rsidRDefault="00F71F8E" w:rsidP="00F71F8E">
      <w:pPr>
        <w:pStyle w:val="21"/>
        <w:spacing w:after="0" w:line="360" w:lineRule="auto"/>
        <w:ind w:left="0" w:firstLine="284"/>
        <w:rPr>
          <w:rFonts w:ascii="Times New Roman" w:hAnsi="Times New Roman"/>
          <w:sz w:val="24"/>
          <w:szCs w:val="24"/>
        </w:rPr>
      </w:pPr>
      <w:r w:rsidRPr="00097C49">
        <w:rPr>
          <w:rFonts w:ascii="Times New Roman" w:hAnsi="Times New Roman"/>
          <w:sz w:val="24"/>
          <w:szCs w:val="24"/>
        </w:rPr>
        <w:t xml:space="preserve">Для дальнейшей работы отобрали элюат, </w:t>
      </w:r>
      <w:proofErr w:type="gramStart"/>
      <w:r w:rsidRPr="00097C49">
        <w:rPr>
          <w:rFonts w:ascii="Times New Roman" w:hAnsi="Times New Roman"/>
          <w:sz w:val="24"/>
          <w:szCs w:val="24"/>
        </w:rPr>
        <w:t>полученный</w:t>
      </w:r>
      <w:proofErr w:type="gramEnd"/>
      <w:r w:rsidRPr="00097C49">
        <w:rPr>
          <w:rFonts w:ascii="Times New Roman" w:hAnsi="Times New Roman"/>
          <w:sz w:val="24"/>
          <w:szCs w:val="24"/>
        </w:rPr>
        <w:t xml:space="preserve"> из первой пробы (осаждение белков сыворотки полиэтиленгликолем), так как содержание в нём С1</w:t>
      </w:r>
      <w:r w:rsidRPr="00097C49">
        <w:rPr>
          <w:rFonts w:ascii="Times New Roman" w:hAnsi="Times New Roman"/>
          <w:sz w:val="24"/>
          <w:szCs w:val="24"/>
          <w:lang w:val="en-US"/>
        </w:rPr>
        <w:t>q</w:t>
      </w:r>
      <w:r w:rsidRPr="00097C49">
        <w:rPr>
          <w:rFonts w:ascii="Times New Roman" w:hAnsi="Times New Roman"/>
          <w:sz w:val="24"/>
          <w:szCs w:val="24"/>
        </w:rPr>
        <w:t xml:space="preserve"> было значительно выше, чем в элюате из пробы 2. </w:t>
      </w:r>
    </w:p>
    <w:p w:rsidR="00F71F8E" w:rsidRDefault="00F71F8E" w:rsidP="00F71F8E">
      <w:pPr>
        <w:pStyle w:val="21"/>
        <w:spacing w:after="0" w:line="360" w:lineRule="auto"/>
        <w:ind w:left="0" w:firstLine="284"/>
        <w:rPr>
          <w:rFonts w:ascii="Times New Roman" w:hAnsi="Times New Roman"/>
          <w:noProof/>
          <w:sz w:val="24"/>
          <w:szCs w:val="24"/>
          <w:lang w:eastAsia="ru-RU"/>
        </w:rPr>
      </w:pPr>
      <w:r w:rsidRPr="00097C49">
        <w:rPr>
          <w:rFonts w:ascii="Times New Roman" w:hAnsi="Times New Roman"/>
          <w:sz w:val="24"/>
          <w:szCs w:val="24"/>
        </w:rPr>
        <w:t>Согласно профилю элюции С1q после ионообменной хроматографии (рисунок 3.4), С1</w:t>
      </w:r>
      <w:r w:rsidRPr="00097C49">
        <w:rPr>
          <w:rFonts w:ascii="Times New Roman" w:hAnsi="Times New Roman"/>
          <w:sz w:val="24"/>
          <w:szCs w:val="24"/>
          <w:lang w:val="en-US"/>
        </w:rPr>
        <w:t>q</w:t>
      </w:r>
      <w:r w:rsidRPr="00097C49">
        <w:rPr>
          <w:rFonts w:ascii="Times New Roman" w:hAnsi="Times New Roman"/>
          <w:sz w:val="24"/>
          <w:szCs w:val="24"/>
        </w:rPr>
        <w:t xml:space="preserve"> элюируется при незначительном повышен</w:t>
      </w:r>
      <w:proofErr w:type="gramStart"/>
      <w:r w:rsidRPr="00097C49">
        <w:rPr>
          <w:rFonts w:ascii="Times New Roman" w:hAnsi="Times New Roman"/>
          <w:sz w:val="24"/>
          <w:szCs w:val="24"/>
        </w:rPr>
        <w:t>ии ио</w:t>
      </w:r>
      <w:proofErr w:type="gramEnd"/>
      <w:r w:rsidRPr="00097C49">
        <w:rPr>
          <w:rFonts w:ascii="Times New Roman" w:hAnsi="Times New Roman"/>
          <w:sz w:val="24"/>
          <w:szCs w:val="24"/>
        </w:rPr>
        <w:t>нной силы элюента. Высокие значения оптической плотности (содержания С1</w:t>
      </w:r>
      <w:r w:rsidRPr="00097C49">
        <w:rPr>
          <w:rFonts w:ascii="Times New Roman" w:hAnsi="Times New Roman"/>
          <w:sz w:val="24"/>
          <w:szCs w:val="24"/>
          <w:lang w:val="en-US"/>
        </w:rPr>
        <w:t>q</w:t>
      </w:r>
      <w:r w:rsidRPr="00097C49">
        <w:rPr>
          <w:rFonts w:ascii="Times New Roman" w:hAnsi="Times New Roman"/>
          <w:sz w:val="24"/>
          <w:szCs w:val="24"/>
        </w:rPr>
        <w:t xml:space="preserve">) имели 6 – 12 фракции элюата (наблюдалось значительное снижение оптической плотности в 11 фракции и последний пик роста оптической плотности в 12 фракции). Для последующего анализа </w:t>
      </w:r>
      <w:r w:rsidRPr="00097C49">
        <w:rPr>
          <w:rFonts w:ascii="Times New Roman" w:hAnsi="Times New Roman"/>
          <w:sz w:val="24"/>
          <w:szCs w:val="24"/>
          <w:lang w:val="en-US"/>
        </w:rPr>
        <w:t>SDS</w:t>
      </w:r>
      <w:r w:rsidRPr="00097C49">
        <w:rPr>
          <w:rFonts w:ascii="Times New Roman" w:hAnsi="Times New Roman"/>
          <w:sz w:val="24"/>
          <w:szCs w:val="24"/>
        </w:rPr>
        <w:t>-электрофорезом в ПААГ были взяты фракции элюата 6-10 и 12 (рис. 3.5).</w:t>
      </w:r>
      <w:r w:rsidRPr="00097C49">
        <w:rPr>
          <w:rFonts w:ascii="Times New Roman" w:hAnsi="Times New Roman"/>
          <w:noProof/>
          <w:sz w:val="24"/>
          <w:szCs w:val="24"/>
          <w:lang w:eastAsia="ru-RU"/>
        </w:rPr>
        <w:t xml:space="preserve"> </w:t>
      </w:r>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before="100" w:beforeAutospacing="1" w:after="0" w:line="360" w:lineRule="auto"/>
        <w:ind w:firstLine="284"/>
        <w:rPr>
          <w:rFonts w:ascii="Times New Roman" w:hAnsi="Times New Roman"/>
          <w:b/>
          <w:i/>
          <w:sz w:val="24"/>
          <w:szCs w:val="24"/>
        </w:rPr>
      </w:pPr>
    </w:p>
    <w:p w:rsidR="00F71F8E" w:rsidRDefault="00F71F8E" w:rsidP="00F71F8E">
      <w:pPr>
        <w:pStyle w:val="21"/>
        <w:spacing w:before="100" w:beforeAutospacing="1" w:after="0" w:line="360" w:lineRule="auto"/>
        <w:ind w:firstLine="284"/>
        <w:rPr>
          <w:rFonts w:ascii="Times New Roman" w:hAnsi="Times New Roman"/>
          <w:b/>
          <w:i/>
          <w:sz w:val="24"/>
          <w:szCs w:val="24"/>
        </w:rPr>
      </w:pPr>
    </w:p>
    <w:p w:rsidR="00F71F8E" w:rsidRDefault="00F71F8E" w:rsidP="00F71F8E">
      <w:pPr>
        <w:pStyle w:val="21"/>
        <w:spacing w:before="100" w:beforeAutospacing="1" w:after="0" w:line="360" w:lineRule="auto"/>
        <w:ind w:firstLine="284"/>
        <w:rPr>
          <w:rFonts w:ascii="Times New Roman" w:hAnsi="Times New Roman"/>
          <w:b/>
          <w:i/>
          <w:sz w:val="24"/>
          <w:szCs w:val="24"/>
        </w:rPr>
      </w:pPr>
    </w:p>
    <w:p w:rsidR="00F71F8E" w:rsidRDefault="00F71F8E" w:rsidP="00F71F8E">
      <w:pPr>
        <w:pStyle w:val="21"/>
        <w:spacing w:before="100" w:beforeAutospacing="1" w:after="0" w:line="360" w:lineRule="auto"/>
        <w:ind w:firstLine="284"/>
        <w:rPr>
          <w:rFonts w:ascii="Times New Roman" w:hAnsi="Times New Roman"/>
          <w:b/>
          <w:i/>
          <w:sz w:val="24"/>
          <w:szCs w:val="24"/>
        </w:rPr>
      </w:pPr>
    </w:p>
    <w:p w:rsidR="00F71F8E" w:rsidRDefault="00F71F8E" w:rsidP="00F71F8E">
      <w:pPr>
        <w:pStyle w:val="21"/>
        <w:spacing w:before="100" w:beforeAutospacing="1" w:after="0" w:line="360" w:lineRule="auto"/>
        <w:ind w:firstLine="284"/>
        <w:rPr>
          <w:rFonts w:ascii="Times New Roman" w:hAnsi="Times New Roman"/>
          <w:b/>
          <w:i/>
          <w:sz w:val="24"/>
          <w:szCs w:val="24"/>
        </w:rPr>
      </w:pPr>
    </w:p>
    <w:p w:rsidR="00F71F8E" w:rsidRDefault="00F71F8E" w:rsidP="00F71F8E">
      <w:pPr>
        <w:pStyle w:val="21"/>
        <w:spacing w:before="100" w:beforeAutospacing="1" w:after="0" w:line="360" w:lineRule="auto"/>
        <w:ind w:firstLine="284"/>
        <w:rPr>
          <w:rFonts w:ascii="Times New Roman" w:hAnsi="Times New Roman"/>
          <w:b/>
          <w:i/>
          <w:sz w:val="24"/>
          <w:szCs w:val="24"/>
        </w:rPr>
      </w:pPr>
    </w:p>
    <w:p w:rsidR="00F71F8E" w:rsidRDefault="00F71F8E" w:rsidP="00F71F8E">
      <w:pPr>
        <w:pStyle w:val="21"/>
        <w:spacing w:before="100" w:beforeAutospacing="1" w:after="0" w:line="360" w:lineRule="auto"/>
        <w:ind w:firstLine="284"/>
        <w:rPr>
          <w:rFonts w:ascii="Times New Roman" w:hAnsi="Times New Roman"/>
          <w:i/>
          <w:sz w:val="24"/>
          <w:szCs w:val="24"/>
        </w:rPr>
      </w:pPr>
      <w:r w:rsidRPr="00AF65A3">
        <w:rPr>
          <w:i/>
          <w:noProof/>
          <w:lang w:eastAsia="ru-RU"/>
        </w:rPr>
        <w:drawing>
          <wp:anchor distT="0" distB="0" distL="114300" distR="114300" simplePos="0" relativeHeight="251665408" behindDoc="0" locked="0" layoutInCell="1" allowOverlap="1" wp14:anchorId="215DC59D" wp14:editId="2572E43D">
            <wp:simplePos x="0" y="0"/>
            <wp:positionH relativeFrom="margin">
              <wp:posOffset>1699895</wp:posOffset>
            </wp:positionH>
            <wp:positionV relativeFrom="page">
              <wp:posOffset>4973955</wp:posOffset>
            </wp:positionV>
            <wp:extent cx="2668905" cy="1878965"/>
            <wp:effectExtent l="0" t="0" r="0" b="698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905"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63360" behindDoc="0" locked="0" layoutInCell="1" allowOverlap="1" wp14:anchorId="43AAC796" wp14:editId="09B78DA7">
            <wp:simplePos x="0" y="0"/>
            <wp:positionH relativeFrom="margin">
              <wp:posOffset>913765</wp:posOffset>
            </wp:positionH>
            <wp:positionV relativeFrom="page">
              <wp:posOffset>809625</wp:posOffset>
            </wp:positionV>
            <wp:extent cx="4114800" cy="2474595"/>
            <wp:effectExtent l="0" t="0" r="0" b="19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474595"/>
                    </a:xfrm>
                    <a:prstGeom prst="rect">
                      <a:avLst/>
                    </a:prstGeom>
                    <a:noFill/>
                  </pic:spPr>
                </pic:pic>
              </a:graphicData>
            </a:graphic>
            <wp14:sizeRelH relativeFrom="margin">
              <wp14:pctWidth>0</wp14:pctWidth>
            </wp14:sizeRelH>
            <wp14:sizeRelV relativeFrom="margin">
              <wp14:pctHeight>0</wp14:pctHeight>
            </wp14:sizeRelV>
          </wp:anchor>
        </w:drawing>
      </w:r>
      <w:r w:rsidRPr="00097C49">
        <w:rPr>
          <w:rFonts w:ascii="Times New Roman" w:hAnsi="Times New Roman"/>
          <w:b/>
          <w:i/>
          <w:sz w:val="24"/>
          <w:szCs w:val="24"/>
        </w:rPr>
        <w:t>Рис. 3.4.</w:t>
      </w:r>
      <w:r w:rsidRPr="00097C49">
        <w:rPr>
          <w:rFonts w:ascii="Times New Roman" w:hAnsi="Times New Roman"/>
          <w:i/>
          <w:sz w:val="24"/>
          <w:szCs w:val="24"/>
        </w:rPr>
        <w:t xml:space="preserve"> Профиль элюции С1</w:t>
      </w:r>
      <w:r w:rsidRPr="00097C49">
        <w:rPr>
          <w:rFonts w:ascii="Times New Roman" w:hAnsi="Times New Roman"/>
          <w:i/>
          <w:sz w:val="24"/>
          <w:szCs w:val="24"/>
          <w:lang w:val="en-US"/>
        </w:rPr>
        <w:t>q</w:t>
      </w:r>
      <w:r w:rsidRPr="00097C49">
        <w:rPr>
          <w:rFonts w:ascii="Times New Roman" w:hAnsi="Times New Roman"/>
          <w:i/>
          <w:sz w:val="24"/>
          <w:szCs w:val="24"/>
        </w:rPr>
        <w:t xml:space="preserve">, ионообменная хроматография. Матрица – карбоксиметилцеллюлоза СМ-52, объём колонки – 7 мл. Элюент – 0,01 М натрий-фосфатный буфер, количество соли градуировано возрастает от 0,1 М NaCl до 0,8 М </w:t>
      </w:r>
      <w:r w:rsidRPr="00097C49">
        <w:rPr>
          <w:rFonts w:ascii="Times New Roman" w:hAnsi="Times New Roman"/>
          <w:i/>
          <w:sz w:val="24"/>
          <w:szCs w:val="24"/>
          <w:lang w:val="en-US"/>
        </w:rPr>
        <w:t>NaCl</w:t>
      </w:r>
      <w:r w:rsidRPr="00097C49">
        <w:rPr>
          <w:rFonts w:ascii="Times New Roman" w:hAnsi="Times New Roman"/>
          <w:i/>
          <w:sz w:val="24"/>
          <w:szCs w:val="24"/>
        </w:rPr>
        <w:t xml:space="preserve">. Элюат собирали по 2 мл на фракцию. Скорость элюции составляла 15 мл/час. </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b/>
          <w:i/>
          <w:sz w:val="24"/>
          <w:szCs w:val="24"/>
        </w:rPr>
        <w:t xml:space="preserve">Рис. 3.5. </w:t>
      </w:r>
      <w:r w:rsidRPr="00097C49">
        <w:rPr>
          <w:rFonts w:ascii="Times New Roman" w:hAnsi="Times New Roman"/>
          <w:i/>
          <w:sz w:val="24"/>
          <w:szCs w:val="24"/>
        </w:rPr>
        <w:t>Электрофореграмма элюата С1</w:t>
      </w:r>
      <w:r w:rsidRPr="00097C49">
        <w:rPr>
          <w:rFonts w:ascii="Times New Roman" w:hAnsi="Times New Roman"/>
          <w:i/>
          <w:sz w:val="24"/>
          <w:szCs w:val="24"/>
          <w:lang w:val="en-US"/>
        </w:rPr>
        <w:t>q</w:t>
      </w:r>
      <w:r w:rsidRPr="00097C49">
        <w:rPr>
          <w:rFonts w:ascii="Times New Roman" w:hAnsi="Times New Roman"/>
          <w:i/>
          <w:sz w:val="24"/>
          <w:szCs w:val="24"/>
        </w:rPr>
        <w:t xml:space="preserve">, ионообменная хроматография. Слева, напротив соответствующих полос стандарта, указаны молекулярные массы (кДа); цифрами (1 - 7) отмечены дорожки для нанесения проб: </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1 – стандартный препарат С1</w:t>
      </w:r>
      <w:r w:rsidRPr="00097C49">
        <w:rPr>
          <w:rFonts w:ascii="Times New Roman" w:hAnsi="Times New Roman"/>
          <w:i/>
          <w:sz w:val="24"/>
          <w:szCs w:val="24"/>
          <w:lang w:val="en-US"/>
        </w:rPr>
        <w:t>q</w:t>
      </w:r>
      <w:r w:rsidRPr="00097C49">
        <w:rPr>
          <w:rFonts w:ascii="Times New Roman" w:hAnsi="Times New Roman"/>
          <w:i/>
          <w:sz w:val="24"/>
          <w:szCs w:val="24"/>
        </w:rPr>
        <w:t>;</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2 –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содержащийся</w:t>
      </w:r>
      <w:proofErr w:type="gramEnd"/>
      <w:r w:rsidRPr="00097C49">
        <w:rPr>
          <w:rFonts w:ascii="Times New Roman" w:hAnsi="Times New Roman"/>
          <w:i/>
          <w:sz w:val="24"/>
          <w:szCs w:val="24"/>
        </w:rPr>
        <w:t xml:space="preserve"> в 6 фракции элюата с ионообменной колонки;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3 -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содержащийся</w:t>
      </w:r>
      <w:proofErr w:type="gramEnd"/>
      <w:r w:rsidRPr="00097C49">
        <w:rPr>
          <w:rFonts w:ascii="Times New Roman" w:hAnsi="Times New Roman"/>
          <w:i/>
          <w:sz w:val="24"/>
          <w:szCs w:val="24"/>
        </w:rPr>
        <w:t xml:space="preserve"> в 7 фракции элюата с ионообменной колонки;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4 -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содержащийся</w:t>
      </w:r>
      <w:proofErr w:type="gramEnd"/>
      <w:r w:rsidRPr="00097C49">
        <w:rPr>
          <w:rFonts w:ascii="Times New Roman" w:hAnsi="Times New Roman"/>
          <w:i/>
          <w:sz w:val="24"/>
          <w:szCs w:val="24"/>
        </w:rPr>
        <w:t xml:space="preserve"> в 8 фракции элюата с ионообменной колонки;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5 -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содержащийся</w:t>
      </w:r>
      <w:proofErr w:type="gramEnd"/>
      <w:r w:rsidRPr="00097C49">
        <w:rPr>
          <w:rFonts w:ascii="Times New Roman" w:hAnsi="Times New Roman"/>
          <w:i/>
          <w:sz w:val="24"/>
          <w:szCs w:val="24"/>
        </w:rPr>
        <w:t xml:space="preserve"> в 9 фракции элюата с ионообменной колонки;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6 -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содержащийся</w:t>
      </w:r>
      <w:proofErr w:type="gramEnd"/>
      <w:r w:rsidRPr="00097C49">
        <w:rPr>
          <w:rFonts w:ascii="Times New Roman" w:hAnsi="Times New Roman"/>
          <w:i/>
          <w:sz w:val="24"/>
          <w:szCs w:val="24"/>
        </w:rPr>
        <w:t xml:space="preserve"> в 10 фракции элюата с ионообменной колонки;</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i/>
          <w:sz w:val="24"/>
          <w:szCs w:val="24"/>
        </w:rPr>
        <w:t>7 - С1</w:t>
      </w:r>
      <w:r w:rsidRPr="00097C49">
        <w:rPr>
          <w:rFonts w:ascii="Times New Roman" w:hAnsi="Times New Roman"/>
          <w:i/>
          <w:sz w:val="24"/>
          <w:szCs w:val="24"/>
          <w:lang w:val="en-US"/>
        </w:rPr>
        <w:t>q</w:t>
      </w:r>
      <w:r w:rsidRPr="00097C49">
        <w:rPr>
          <w:rFonts w:ascii="Times New Roman" w:hAnsi="Times New Roman"/>
          <w:i/>
          <w:sz w:val="24"/>
          <w:szCs w:val="24"/>
        </w:rPr>
        <w:t xml:space="preserve">, </w:t>
      </w:r>
      <w:proofErr w:type="gramStart"/>
      <w:r w:rsidRPr="00097C49">
        <w:rPr>
          <w:rFonts w:ascii="Times New Roman" w:hAnsi="Times New Roman"/>
          <w:i/>
          <w:sz w:val="24"/>
          <w:szCs w:val="24"/>
        </w:rPr>
        <w:t>содержащийся</w:t>
      </w:r>
      <w:proofErr w:type="gramEnd"/>
      <w:r w:rsidRPr="00097C49">
        <w:rPr>
          <w:rFonts w:ascii="Times New Roman" w:hAnsi="Times New Roman"/>
          <w:i/>
          <w:sz w:val="24"/>
          <w:szCs w:val="24"/>
        </w:rPr>
        <w:t xml:space="preserve"> в 12 фракции элюата с ионообменной колонки.</w:t>
      </w:r>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r w:rsidRPr="00097C49">
        <w:rPr>
          <w:rFonts w:ascii="Times New Roman" w:hAnsi="Times New Roman"/>
          <w:sz w:val="24"/>
          <w:szCs w:val="24"/>
        </w:rPr>
        <w:t xml:space="preserve">Из фракций элюата с наибольшей оптической плотностью (фракции 6, 7, 8, 9, 10, 12) отобрали аликвоты для анализа </w:t>
      </w:r>
      <w:r w:rsidRPr="00097C49">
        <w:rPr>
          <w:rFonts w:ascii="Times New Roman" w:hAnsi="Times New Roman"/>
          <w:sz w:val="24"/>
          <w:szCs w:val="24"/>
          <w:lang w:val="en-US"/>
        </w:rPr>
        <w:t>SDS</w:t>
      </w:r>
      <w:r w:rsidRPr="00097C49">
        <w:rPr>
          <w:rFonts w:ascii="Times New Roman" w:hAnsi="Times New Roman"/>
          <w:sz w:val="24"/>
          <w:szCs w:val="24"/>
        </w:rPr>
        <w:t xml:space="preserve">-электрофорезом в ПААГ. Было доказано, что все они содержат </w:t>
      </w:r>
      <w:proofErr w:type="gramStart"/>
      <w:r w:rsidRPr="00097C49">
        <w:rPr>
          <w:rFonts w:ascii="Times New Roman" w:hAnsi="Times New Roman"/>
          <w:sz w:val="24"/>
          <w:szCs w:val="24"/>
        </w:rPr>
        <w:t>очищенный</w:t>
      </w:r>
      <w:proofErr w:type="gramEnd"/>
      <w:r w:rsidRPr="00097C49">
        <w:rPr>
          <w:rFonts w:ascii="Times New Roman" w:hAnsi="Times New Roman"/>
          <w:sz w:val="24"/>
          <w:szCs w:val="24"/>
        </w:rPr>
        <w:t xml:space="preserve"> С1</w:t>
      </w:r>
      <w:r w:rsidRPr="00097C49">
        <w:rPr>
          <w:rFonts w:ascii="Times New Roman" w:hAnsi="Times New Roman"/>
          <w:sz w:val="24"/>
          <w:szCs w:val="24"/>
          <w:lang w:val="en-US"/>
        </w:rPr>
        <w:t>q</w:t>
      </w:r>
      <w:r w:rsidRPr="00097C49">
        <w:rPr>
          <w:rFonts w:ascii="Times New Roman" w:hAnsi="Times New Roman"/>
          <w:sz w:val="24"/>
          <w:szCs w:val="24"/>
        </w:rPr>
        <w:t>. Так как С1</w:t>
      </w:r>
      <w:r w:rsidRPr="00097C49">
        <w:rPr>
          <w:rFonts w:ascii="Times New Roman" w:hAnsi="Times New Roman"/>
          <w:sz w:val="24"/>
          <w:szCs w:val="24"/>
          <w:lang w:val="en-US"/>
        </w:rPr>
        <w:t>q</w:t>
      </w:r>
      <w:r w:rsidRPr="00097C49">
        <w:rPr>
          <w:rFonts w:ascii="Times New Roman" w:hAnsi="Times New Roman"/>
          <w:sz w:val="24"/>
          <w:szCs w:val="24"/>
        </w:rPr>
        <w:t xml:space="preserve"> присутствовал во всех данных фракциях элюата, 11 фракция элюата тоже должна содержать С1</w:t>
      </w:r>
      <w:r w:rsidRPr="00097C49">
        <w:rPr>
          <w:rFonts w:ascii="Times New Roman" w:hAnsi="Times New Roman"/>
          <w:sz w:val="24"/>
          <w:szCs w:val="24"/>
          <w:lang w:val="en-US"/>
        </w:rPr>
        <w:t>q</w:t>
      </w:r>
      <w:r w:rsidRPr="00097C49">
        <w:rPr>
          <w:rFonts w:ascii="Times New Roman" w:hAnsi="Times New Roman"/>
          <w:sz w:val="24"/>
          <w:szCs w:val="24"/>
        </w:rPr>
        <w:t>. Поэтому для дальнейшего концентрирования были взяты 6 – 12 фракции элюата включительно. После того как полученный препарат С1</w:t>
      </w:r>
      <w:r w:rsidRPr="00097C49">
        <w:rPr>
          <w:rFonts w:ascii="Times New Roman" w:hAnsi="Times New Roman"/>
          <w:sz w:val="24"/>
          <w:szCs w:val="24"/>
          <w:lang w:val="en-US"/>
        </w:rPr>
        <w:t>q</w:t>
      </w:r>
      <w:r w:rsidRPr="00097C49">
        <w:rPr>
          <w:rFonts w:ascii="Times New Roman" w:hAnsi="Times New Roman"/>
          <w:sz w:val="24"/>
          <w:szCs w:val="24"/>
        </w:rPr>
        <w:t xml:space="preserve"> был сконцентрирован до 800 мкл, из препарата была отобрана аликвота на </w:t>
      </w:r>
      <w:r w:rsidRPr="00097C49">
        <w:rPr>
          <w:rFonts w:ascii="Times New Roman" w:hAnsi="Times New Roman"/>
          <w:sz w:val="24"/>
          <w:szCs w:val="24"/>
          <w:lang w:val="en-US"/>
        </w:rPr>
        <w:t>SDS</w:t>
      </w:r>
      <w:r w:rsidRPr="00097C49">
        <w:rPr>
          <w:rFonts w:ascii="Times New Roman" w:hAnsi="Times New Roman"/>
          <w:sz w:val="24"/>
          <w:szCs w:val="24"/>
        </w:rPr>
        <w:t>-электрофорез (рис. 3.6). Было доказано, что С1</w:t>
      </w:r>
      <w:r w:rsidRPr="00097C49">
        <w:rPr>
          <w:rFonts w:ascii="Times New Roman" w:hAnsi="Times New Roman"/>
          <w:sz w:val="24"/>
          <w:szCs w:val="24"/>
          <w:lang w:val="en-US"/>
        </w:rPr>
        <w:t>q</w:t>
      </w:r>
      <w:r w:rsidRPr="00097C49">
        <w:rPr>
          <w:rFonts w:ascii="Times New Roman" w:hAnsi="Times New Roman"/>
          <w:sz w:val="24"/>
          <w:szCs w:val="24"/>
        </w:rPr>
        <w:t xml:space="preserve"> был выделен и успешно сконцентрирован. Согласно опыту, полученному ранее при работе с С1</w:t>
      </w:r>
      <w:r w:rsidRPr="00097C49">
        <w:rPr>
          <w:rFonts w:ascii="Times New Roman" w:hAnsi="Times New Roman"/>
          <w:sz w:val="24"/>
          <w:szCs w:val="24"/>
          <w:lang w:val="en-US"/>
        </w:rPr>
        <w:t>q</w:t>
      </w:r>
      <w:r w:rsidRPr="00097C49">
        <w:rPr>
          <w:rFonts w:ascii="Times New Roman" w:hAnsi="Times New Roman"/>
          <w:sz w:val="24"/>
          <w:szCs w:val="24"/>
        </w:rPr>
        <w:t>, полосы выше полос (25-30 кДа), обозначающих фракции полипептидных цепей С1</w:t>
      </w:r>
      <w:r w:rsidRPr="00097C49">
        <w:rPr>
          <w:rFonts w:ascii="Times New Roman" w:hAnsi="Times New Roman"/>
          <w:sz w:val="24"/>
          <w:szCs w:val="24"/>
          <w:lang w:val="en-US"/>
        </w:rPr>
        <w:t>q</w:t>
      </w:r>
      <w:r w:rsidRPr="00097C49">
        <w:rPr>
          <w:rFonts w:ascii="Times New Roman" w:hAnsi="Times New Roman"/>
          <w:sz w:val="24"/>
          <w:szCs w:val="24"/>
        </w:rPr>
        <w:t xml:space="preserve"> (А, В, С), обозначают фракции нераспавшихся олигомеров</w:t>
      </w:r>
      <w:r w:rsidRPr="00097C49">
        <w:rPr>
          <w:rFonts w:ascii="Times New Roman" w:hAnsi="Times New Roman"/>
          <w:color w:val="FF0000"/>
          <w:sz w:val="24"/>
          <w:szCs w:val="24"/>
        </w:rPr>
        <w:t xml:space="preserve"> </w:t>
      </w:r>
      <w:r w:rsidRPr="00097C49">
        <w:rPr>
          <w:rFonts w:ascii="Times New Roman" w:hAnsi="Times New Roman"/>
          <w:sz w:val="24"/>
          <w:szCs w:val="24"/>
        </w:rPr>
        <w:t>С1</w:t>
      </w:r>
      <w:r w:rsidRPr="00097C49">
        <w:rPr>
          <w:rFonts w:ascii="Times New Roman" w:hAnsi="Times New Roman"/>
          <w:sz w:val="24"/>
          <w:szCs w:val="24"/>
          <w:lang w:val="en-US"/>
        </w:rPr>
        <w:t>q</w:t>
      </w:r>
      <w:r w:rsidRPr="00097C49">
        <w:rPr>
          <w:rFonts w:ascii="Times New Roman" w:hAnsi="Times New Roman"/>
          <w:sz w:val="24"/>
          <w:szCs w:val="24"/>
        </w:rPr>
        <w:t>.</w:t>
      </w:r>
    </w:p>
    <w:p w:rsidR="00F71F8E" w:rsidRPr="00097C49" w:rsidRDefault="00F71F8E" w:rsidP="00F71F8E">
      <w:pPr>
        <w:pStyle w:val="21"/>
        <w:spacing w:after="0" w:line="360" w:lineRule="auto"/>
        <w:ind w:left="0"/>
        <w:rPr>
          <w:rFonts w:ascii="Times New Roman" w:hAnsi="Times New Roman"/>
          <w:sz w:val="24"/>
          <w:szCs w:val="24"/>
        </w:rPr>
      </w:pPr>
      <w:r w:rsidRPr="00B525A8">
        <w:rPr>
          <w:rFonts w:ascii="Times New Roman" w:hAnsi="Times New Roman"/>
          <w:noProof/>
          <w:sz w:val="24"/>
          <w:szCs w:val="24"/>
          <w:lang w:eastAsia="ru-RU"/>
        </w:rPr>
        <w:drawing>
          <wp:anchor distT="0" distB="0" distL="114300" distR="114300" simplePos="0" relativeHeight="251667456" behindDoc="0" locked="0" layoutInCell="1" allowOverlap="1" wp14:anchorId="61C1F012" wp14:editId="6823C96A">
            <wp:simplePos x="0" y="0"/>
            <wp:positionH relativeFrom="page">
              <wp:posOffset>2724785</wp:posOffset>
            </wp:positionH>
            <wp:positionV relativeFrom="page">
              <wp:posOffset>3584575</wp:posOffset>
            </wp:positionV>
            <wp:extent cx="2224405" cy="2790825"/>
            <wp:effectExtent l="0" t="0" r="4445"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40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r w:rsidRPr="00097C49">
        <w:rPr>
          <w:rFonts w:ascii="Times New Roman" w:hAnsi="Times New Roman"/>
          <w:b/>
          <w:i/>
          <w:sz w:val="24"/>
          <w:szCs w:val="24"/>
        </w:rPr>
        <w:t>Рис.3.6.</w:t>
      </w:r>
      <w:r w:rsidRPr="00097C49">
        <w:rPr>
          <w:rFonts w:ascii="Times New Roman" w:hAnsi="Times New Roman"/>
          <w:i/>
          <w:sz w:val="24"/>
          <w:szCs w:val="24"/>
        </w:rPr>
        <w:t xml:space="preserve"> Электрофореграмма сконцентрированного препарата С1</w:t>
      </w:r>
      <w:r w:rsidRPr="00097C49">
        <w:rPr>
          <w:rFonts w:ascii="Times New Roman" w:hAnsi="Times New Roman"/>
          <w:i/>
          <w:sz w:val="24"/>
          <w:szCs w:val="24"/>
          <w:lang w:val="en-US"/>
        </w:rPr>
        <w:t>q</w:t>
      </w:r>
      <w:r w:rsidRPr="00097C49">
        <w:rPr>
          <w:rFonts w:ascii="Times New Roman" w:hAnsi="Times New Roman"/>
          <w:i/>
          <w:sz w:val="24"/>
          <w:szCs w:val="24"/>
        </w:rPr>
        <w:t>. Слева, напротив                     соответствующих полос стандарта, указаны молекулярные массы (кДа), цифрой</w:t>
      </w:r>
      <w:r w:rsidRPr="00097C49">
        <w:rPr>
          <w:rFonts w:ascii="Times New Roman" w:hAnsi="Times New Roman"/>
          <w:i/>
          <w:color w:val="FF0000"/>
          <w:sz w:val="24"/>
          <w:szCs w:val="24"/>
        </w:rPr>
        <w:t xml:space="preserve"> </w:t>
      </w:r>
      <w:r w:rsidRPr="00097C49">
        <w:rPr>
          <w:rFonts w:ascii="Times New Roman" w:hAnsi="Times New Roman"/>
          <w:i/>
          <w:sz w:val="24"/>
          <w:szCs w:val="24"/>
        </w:rPr>
        <w:t xml:space="preserve">(1)        отмечена дорожка, на которую была нанесена проба: </w:t>
      </w:r>
      <w:r w:rsidRPr="00097C49">
        <w:rPr>
          <w:rFonts w:ascii="Times New Roman" w:hAnsi="Times New Roman"/>
          <w:i/>
          <w:sz w:val="24"/>
          <w:szCs w:val="24"/>
        </w:rPr>
        <w:br/>
        <w:t>1 – сконцентрированный препарат С1</w:t>
      </w:r>
      <w:r w:rsidRPr="00097C49">
        <w:rPr>
          <w:rFonts w:ascii="Times New Roman" w:hAnsi="Times New Roman"/>
          <w:i/>
          <w:sz w:val="24"/>
          <w:szCs w:val="24"/>
          <w:lang w:val="en-US"/>
        </w:rPr>
        <w:t>q</w:t>
      </w:r>
      <w:r w:rsidRPr="00097C49">
        <w:rPr>
          <w:rFonts w:ascii="Times New Roman" w:hAnsi="Times New Roman"/>
          <w:i/>
          <w:sz w:val="24"/>
          <w:szCs w:val="24"/>
        </w:rPr>
        <w:t>.</w:t>
      </w:r>
    </w:p>
    <w:p w:rsidR="00F71F8E" w:rsidRPr="00097C49" w:rsidRDefault="00F71F8E" w:rsidP="00F71F8E">
      <w:pPr>
        <w:pStyle w:val="21"/>
        <w:spacing w:before="100" w:beforeAutospacing="1" w:after="0" w:line="360" w:lineRule="auto"/>
        <w:ind w:firstLine="284"/>
        <w:rPr>
          <w:rFonts w:ascii="Times New Roman" w:hAnsi="Times New Roman"/>
          <w:i/>
          <w:sz w:val="24"/>
          <w:szCs w:val="24"/>
        </w:rPr>
      </w:pPr>
    </w:p>
    <w:p w:rsidR="00F71F8E" w:rsidRPr="00097C49" w:rsidRDefault="00F71F8E" w:rsidP="00F71F8E">
      <w:pPr>
        <w:pStyle w:val="21"/>
        <w:spacing w:before="100" w:beforeAutospacing="1" w:after="0" w:line="360" w:lineRule="auto"/>
        <w:ind w:firstLine="284"/>
        <w:rPr>
          <w:rFonts w:ascii="Times New Roman" w:hAnsi="Times New Roman"/>
          <w:sz w:val="24"/>
          <w:szCs w:val="24"/>
        </w:rPr>
      </w:pPr>
      <w:r w:rsidRPr="00097C49">
        <w:rPr>
          <w:rFonts w:ascii="Times New Roman" w:hAnsi="Times New Roman"/>
          <w:sz w:val="24"/>
          <w:szCs w:val="24"/>
        </w:rPr>
        <w:t>Сочетанием методов осаждения белков из сыворотки полиэтиленгликолем, аффинной хроматограф</w:t>
      </w:r>
      <w:proofErr w:type="gramStart"/>
      <w:r w:rsidRPr="00097C49">
        <w:rPr>
          <w:rFonts w:ascii="Times New Roman" w:hAnsi="Times New Roman"/>
          <w:sz w:val="24"/>
          <w:szCs w:val="24"/>
        </w:rPr>
        <w:t>ии и ио</w:t>
      </w:r>
      <w:proofErr w:type="gramEnd"/>
      <w:r w:rsidRPr="00097C49">
        <w:rPr>
          <w:rFonts w:ascii="Times New Roman" w:hAnsi="Times New Roman"/>
          <w:sz w:val="24"/>
          <w:szCs w:val="24"/>
        </w:rPr>
        <w:t xml:space="preserve">нообменной хроматографии был получен высокоочищенный препарат белка </w:t>
      </w:r>
      <w:r w:rsidRPr="00097C49">
        <w:rPr>
          <w:rFonts w:ascii="Times New Roman" w:hAnsi="Times New Roman"/>
          <w:sz w:val="24"/>
          <w:szCs w:val="24"/>
          <w:lang w:val="en-US"/>
        </w:rPr>
        <w:t>C</w:t>
      </w:r>
      <w:r w:rsidRPr="00097C49">
        <w:rPr>
          <w:rFonts w:ascii="Times New Roman" w:hAnsi="Times New Roman"/>
          <w:sz w:val="24"/>
          <w:szCs w:val="24"/>
        </w:rPr>
        <w:t>1</w:t>
      </w:r>
      <w:r w:rsidRPr="00097C49">
        <w:rPr>
          <w:rFonts w:ascii="Times New Roman" w:hAnsi="Times New Roman"/>
          <w:sz w:val="24"/>
          <w:szCs w:val="24"/>
          <w:lang w:val="en-US"/>
        </w:rPr>
        <w:t>q</w:t>
      </w:r>
      <w:r w:rsidRPr="00097C49">
        <w:rPr>
          <w:rFonts w:ascii="Times New Roman" w:hAnsi="Times New Roman"/>
          <w:sz w:val="24"/>
          <w:szCs w:val="24"/>
        </w:rPr>
        <w:t>.</w:t>
      </w:r>
    </w:p>
    <w:p w:rsidR="00F71F8E" w:rsidRPr="00097C49" w:rsidRDefault="00F71F8E" w:rsidP="00F71F8E">
      <w:pPr>
        <w:pStyle w:val="21"/>
        <w:spacing w:before="100" w:beforeAutospacing="1" w:after="0" w:line="360" w:lineRule="auto"/>
        <w:ind w:firstLine="284"/>
        <w:rPr>
          <w:rFonts w:ascii="Times New Roman" w:hAnsi="Times New Roman"/>
          <w:sz w:val="24"/>
          <w:szCs w:val="24"/>
        </w:rPr>
      </w:pPr>
    </w:p>
    <w:p w:rsidR="00F71F8E" w:rsidRPr="00097C49" w:rsidRDefault="00CC24DD" w:rsidP="00CC24DD">
      <w:pPr>
        <w:pStyle w:val="21"/>
        <w:spacing w:before="100" w:beforeAutospacing="1" w:after="0" w:line="360" w:lineRule="auto"/>
        <w:ind w:left="644"/>
        <w:rPr>
          <w:rFonts w:ascii="Times New Roman" w:hAnsi="Times New Roman"/>
          <w:sz w:val="24"/>
          <w:szCs w:val="24"/>
        </w:rPr>
      </w:pPr>
      <w:r>
        <w:rPr>
          <w:rFonts w:ascii="Times New Roman" w:hAnsi="Times New Roman"/>
          <w:sz w:val="24"/>
          <w:szCs w:val="24"/>
        </w:rPr>
        <w:t>3.2</w:t>
      </w:r>
      <w:r w:rsidR="00F71F8E" w:rsidRPr="00097C49">
        <w:rPr>
          <w:rFonts w:ascii="Times New Roman" w:hAnsi="Times New Roman"/>
          <w:sz w:val="24"/>
          <w:szCs w:val="24"/>
        </w:rPr>
        <w:t xml:space="preserve"> </w:t>
      </w:r>
      <w:r w:rsidR="00F71F8E" w:rsidRPr="00097C49">
        <w:rPr>
          <w:rFonts w:ascii="Times New Roman" w:hAnsi="Times New Roman"/>
          <w:b/>
          <w:sz w:val="24"/>
          <w:szCs w:val="24"/>
        </w:rPr>
        <w:t>Оценка стехиометрии взаимодействия С1</w:t>
      </w:r>
      <w:r w:rsidR="00F71F8E" w:rsidRPr="00097C49">
        <w:rPr>
          <w:rFonts w:ascii="Times New Roman" w:hAnsi="Times New Roman"/>
          <w:b/>
          <w:sz w:val="24"/>
          <w:szCs w:val="24"/>
          <w:lang w:val="en-US"/>
        </w:rPr>
        <w:t>q</w:t>
      </w:r>
      <w:r w:rsidR="00F71F8E" w:rsidRPr="00097C49">
        <w:rPr>
          <w:rFonts w:ascii="Times New Roman" w:hAnsi="Times New Roman"/>
          <w:b/>
          <w:sz w:val="24"/>
          <w:szCs w:val="24"/>
        </w:rPr>
        <w:t xml:space="preserve"> с тахиплезином-1 методом жидкофазной протонной ЯМР-спектроскопии.</w:t>
      </w:r>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r>
        <w:rPr>
          <w:noProof/>
          <w:lang w:eastAsia="ru-RU"/>
        </w:rPr>
        <w:drawing>
          <wp:anchor distT="0" distB="0" distL="114300" distR="114300" simplePos="0" relativeHeight="251669504" behindDoc="0" locked="0" layoutInCell="1" allowOverlap="1" wp14:anchorId="29171300" wp14:editId="7540A184">
            <wp:simplePos x="0" y="0"/>
            <wp:positionH relativeFrom="column">
              <wp:posOffset>945515</wp:posOffset>
            </wp:positionH>
            <wp:positionV relativeFrom="paragraph">
              <wp:posOffset>4410710</wp:posOffset>
            </wp:positionV>
            <wp:extent cx="3590290" cy="2947670"/>
            <wp:effectExtent l="0" t="0" r="0" b="508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393" t="14610" r="26947" b="5607"/>
                    <a:stretch/>
                  </pic:blipFill>
                  <pic:spPr bwMode="auto">
                    <a:xfrm>
                      <a:off x="0" y="0"/>
                      <a:ext cx="3590290"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C49">
        <w:rPr>
          <w:rFonts w:ascii="Times New Roman" w:hAnsi="Times New Roman"/>
          <w:sz w:val="24"/>
          <w:szCs w:val="24"/>
        </w:rPr>
        <w:t xml:space="preserve">Жидкофазная протонная ЯМР-спектроскопия проводилась под руководством сотрудника лаборатории </w:t>
      </w:r>
      <w:proofErr w:type="spellStart"/>
      <w:r w:rsidRPr="00097C49">
        <w:rPr>
          <w:rFonts w:ascii="Times New Roman" w:hAnsi="Times New Roman"/>
          <w:sz w:val="24"/>
          <w:szCs w:val="24"/>
        </w:rPr>
        <w:t>биомолекулярного</w:t>
      </w:r>
      <w:proofErr w:type="spellEnd"/>
      <w:r w:rsidRPr="00097C49">
        <w:rPr>
          <w:rFonts w:ascii="Times New Roman" w:hAnsi="Times New Roman"/>
          <w:sz w:val="24"/>
          <w:szCs w:val="24"/>
        </w:rPr>
        <w:t xml:space="preserve"> ЯМР И.С. </w:t>
      </w:r>
      <w:proofErr w:type="spellStart"/>
      <w:r w:rsidRPr="00097C49">
        <w:rPr>
          <w:rFonts w:ascii="Times New Roman" w:hAnsi="Times New Roman"/>
          <w:sz w:val="24"/>
          <w:szCs w:val="24"/>
        </w:rPr>
        <w:t>Подкорытова</w:t>
      </w:r>
      <w:proofErr w:type="spellEnd"/>
      <w:r w:rsidRPr="00097C49">
        <w:rPr>
          <w:rFonts w:ascii="Times New Roman" w:hAnsi="Times New Roman"/>
          <w:sz w:val="24"/>
          <w:szCs w:val="24"/>
        </w:rPr>
        <w:t xml:space="preserve"> в ресурсном центре СПбГУ. Для оценки стехиометрии взаимодействия пробу с С1</w:t>
      </w:r>
      <w:r w:rsidRPr="00097C49">
        <w:rPr>
          <w:rFonts w:ascii="Times New Roman" w:hAnsi="Times New Roman"/>
          <w:sz w:val="24"/>
          <w:szCs w:val="24"/>
          <w:lang w:val="en-US"/>
        </w:rPr>
        <w:t>q</w:t>
      </w:r>
      <w:r w:rsidRPr="00097C49">
        <w:rPr>
          <w:rFonts w:ascii="Times New Roman" w:hAnsi="Times New Roman"/>
          <w:sz w:val="24"/>
          <w:szCs w:val="24"/>
        </w:rPr>
        <w:t xml:space="preserve"> (концентрация белка – 2,13 мг/мл) титровали </w:t>
      </w:r>
      <w:r w:rsidRPr="00097C49">
        <w:rPr>
          <w:rFonts w:ascii="Times New Roman" w:hAnsi="Times New Roman"/>
          <w:sz w:val="24"/>
          <w:szCs w:val="24"/>
          <w:lang w:val="en-US"/>
        </w:rPr>
        <w:t>TP</w:t>
      </w:r>
      <w:r w:rsidRPr="00097C49">
        <w:rPr>
          <w:rFonts w:ascii="Times New Roman" w:hAnsi="Times New Roman"/>
          <w:sz w:val="24"/>
          <w:szCs w:val="24"/>
        </w:rPr>
        <w:t xml:space="preserve">-1 (концентрация пептида в растворе – 4,35 мг/мл): последовательно добавляли 5 мкл; 5 мкл; 8 мкл; 15 мкл; 60 мкл; 180 мкл </w:t>
      </w:r>
      <w:r w:rsidRPr="00097C49">
        <w:rPr>
          <w:rFonts w:ascii="Times New Roman" w:hAnsi="Times New Roman"/>
          <w:sz w:val="24"/>
          <w:szCs w:val="24"/>
          <w:lang w:val="en-US"/>
        </w:rPr>
        <w:t>TP</w:t>
      </w:r>
      <w:r w:rsidRPr="00097C49">
        <w:rPr>
          <w:rFonts w:ascii="Times New Roman" w:hAnsi="Times New Roman"/>
          <w:sz w:val="24"/>
          <w:szCs w:val="24"/>
        </w:rPr>
        <w:t xml:space="preserve">-1. Параллельно такие же количества TP-1 добавляли в контрольную пробу, не содержащую белка. После добавления порции TP-1 проводили измерение методом жидкофазной протонной ЯМР-спектроскопии. </w:t>
      </w:r>
      <w:proofErr w:type="gramStart"/>
      <w:r w:rsidRPr="00097C49">
        <w:rPr>
          <w:rFonts w:ascii="Times New Roman" w:hAnsi="Times New Roman"/>
          <w:sz w:val="24"/>
          <w:szCs w:val="24"/>
        </w:rPr>
        <w:t>На ЯМР спектре пробы с C1q фиксировали наличие и интенсивность сигнала внешних подвижных цепей С1</w:t>
      </w:r>
      <w:r w:rsidRPr="00097C49">
        <w:rPr>
          <w:rFonts w:ascii="Times New Roman" w:hAnsi="Times New Roman"/>
          <w:sz w:val="24"/>
          <w:szCs w:val="24"/>
          <w:lang w:val="en-US"/>
        </w:rPr>
        <w:t>q</w:t>
      </w:r>
      <w:r w:rsidRPr="00097C49">
        <w:rPr>
          <w:rFonts w:ascii="Times New Roman" w:hAnsi="Times New Roman"/>
          <w:sz w:val="24"/>
          <w:szCs w:val="24"/>
        </w:rPr>
        <w:t xml:space="preserve"> (так как белковые молекулы невозможно идентифицировать данным методом, за сигнал внешних структур С1</w:t>
      </w:r>
      <w:r w:rsidRPr="00097C49">
        <w:rPr>
          <w:rFonts w:ascii="Times New Roman" w:hAnsi="Times New Roman"/>
          <w:sz w:val="24"/>
          <w:szCs w:val="24"/>
          <w:lang w:val="en-US"/>
        </w:rPr>
        <w:t>q</w:t>
      </w:r>
      <w:r w:rsidRPr="00097C49">
        <w:rPr>
          <w:rFonts w:ascii="Times New Roman" w:hAnsi="Times New Roman"/>
          <w:sz w:val="24"/>
          <w:szCs w:val="24"/>
        </w:rPr>
        <w:t xml:space="preserve"> принимали сигнал, полученный при измерении пробы с С1</w:t>
      </w:r>
      <w:r w:rsidRPr="00097C49">
        <w:rPr>
          <w:rFonts w:ascii="Times New Roman" w:hAnsi="Times New Roman"/>
          <w:sz w:val="24"/>
          <w:szCs w:val="24"/>
          <w:lang w:val="en-US"/>
        </w:rPr>
        <w:t>q</w:t>
      </w:r>
      <w:r w:rsidRPr="00097C49">
        <w:rPr>
          <w:rFonts w:ascii="Times New Roman" w:hAnsi="Times New Roman"/>
          <w:sz w:val="24"/>
          <w:szCs w:val="24"/>
        </w:rPr>
        <w:t xml:space="preserve"> в отсутствие TP-1), отсутствие/наличие сигнала TP-1 (при отсутствии сигнала TP-1 считали, что пептид связывается с С1</w:t>
      </w:r>
      <w:r w:rsidRPr="00097C49">
        <w:rPr>
          <w:rFonts w:ascii="Times New Roman" w:hAnsi="Times New Roman"/>
          <w:sz w:val="24"/>
          <w:szCs w:val="24"/>
          <w:lang w:val="en-US"/>
        </w:rPr>
        <w:t>q</w:t>
      </w:r>
      <w:r w:rsidRPr="00097C49">
        <w:rPr>
          <w:rFonts w:ascii="Times New Roman" w:hAnsi="Times New Roman"/>
          <w:sz w:val="24"/>
          <w:szCs w:val="24"/>
        </w:rPr>
        <w:t>;</w:t>
      </w:r>
      <w:proofErr w:type="gramEnd"/>
      <w:r w:rsidRPr="00097C49">
        <w:rPr>
          <w:rFonts w:ascii="Times New Roman" w:hAnsi="Times New Roman"/>
          <w:sz w:val="24"/>
          <w:szCs w:val="24"/>
        </w:rPr>
        <w:t xml:space="preserve"> при появлении сигнала TP-1 – что в растворе присутствует </w:t>
      </w:r>
      <w:proofErr w:type="gramStart"/>
      <w:r w:rsidRPr="00097C49">
        <w:rPr>
          <w:rFonts w:ascii="Times New Roman" w:hAnsi="Times New Roman"/>
          <w:sz w:val="24"/>
          <w:szCs w:val="24"/>
        </w:rPr>
        <w:t>свободный</w:t>
      </w:r>
      <w:proofErr w:type="gramEnd"/>
      <w:r w:rsidRPr="00097C49">
        <w:rPr>
          <w:rFonts w:ascii="Times New Roman" w:hAnsi="Times New Roman"/>
          <w:sz w:val="24"/>
          <w:szCs w:val="24"/>
        </w:rPr>
        <w:t xml:space="preserve"> TP-1). На ЯМР-спектре контрольной пробы фиксировали наличие и интенсивность сигнала TP-1. Полученный ЯМР-спектр ТР-1 хорошо согласуется с имеющимися литературными данными (рис. 3.7) (</w:t>
      </w:r>
      <w:proofErr w:type="spellStart"/>
      <w:r w:rsidRPr="00097C49">
        <w:rPr>
          <w:rFonts w:ascii="Times New Roman" w:hAnsi="Times New Roman"/>
          <w:sz w:val="24"/>
          <w:szCs w:val="24"/>
          <w:lang w:val="en-US"/>
        </w:rPr>
        <w:t>Kushibiki</w:t>
      </w:r>
      <w:proofErr w:type="spellEnd"/>
      <w:r w:rsidRPr="00097C49">
        <w:rPr>
          <w:rFonts w:ascii="Times New Roman" w:hAnsi="Times New Roman"/>
          <w:sz w:val="24"/>
          <w:szCs w:val="24"/>
        </w:rPr>
        <w:t xml:space="preserve">, 2014). </w:t>
      </w:r>
    </w:p>
    <w:p w:rsidR="00F71F8E" w:rsidRDefault="00F71F8E" w:rsidP="00F71F8E">
      <w:pPr>
        <w:pStyle w:val="21"/>
        <w:spacing w:after="0" w:line="360" w:lineRule="auto"/>
        <w:ind w:left="0" w:firstLine="284"/>
        <w:rPr>
          <w:rFonts w:ascii="Times New Roman" w:hAnsi="Times New Roman"/>
          <w:sz w:val="24"/>
          <w:szCs w:val="24"/>
        </w:rPr>
      </w:pPr>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Pr="00097C49" w:rsidRDefault="00F71F8E" w:rsidP="00F71F8E">
      <w:pPr>
        <w:pStyle w:val="21"/>
        <w:spacing w:after="0" w:line="360" w:lineRule="auto"/>
        <w:ind w:left="0" w:firstLine="284"/>
        <w:rPr>
          <w:rFonts w:ascii="Times New Roman" w:hAnsi="Times New Roman"/>
          <w:i/>
          <w:sz w:val="24"/>
          <w:szCs w:val="24"/>
        </w:rPr>
      </w:pPr>
      <w:r w:rsidRPr="00097C49">
        <w:rPr>
          <w:rFonts w:ascii="Times New Roman" w:hAnsi="Times New Roman"/>
          <w:i/>
          <w:sz w:val="24"/>
          <w:szCs w:val="24"/>
        </w:rPr>
        <w:t xml:space="preserve">Рис. 3.7. Сопоставление ЯМР-спектра тахиплезина-1, </w:t>
      </w:r>
      <w:proofErr w:type="gramStart"/>
      <w:r w:rsidRPr="00097C49">
        <w:rPr>
          <w:rFonts w:ascii="Times New Roman" w:hAnsi="Times New Roman"/>
          <w:i/>
          <w:sz w:val="24"/>
          <w:szCs w:val="24"/>
        </w:rPr>
        <w:t>полученного</w:t>
      </w:r>
      <w:proofErr w:type="gramEnd"/>
      <w:r w:rsidRPr="00097C49">
        <w:rPr>
          <w:rFonts w:ascii="Times New Roman" w:hAnsi="Times New Roman"/>
          <w:i/>
          <w:sz w:val="24"/>
          <w:szCs w:val="24"/>
        </w:rPr>
        <w:t xml:space="preserve"> методом жидкофазной протонной ЯМР-спектрометрии (</w:t>
      </w:r>
      <w:r w:rsidRPr="00097C49">
        <w:rPr>
          <w:rFonts w:ascii="Times New Roman" w:hAnsi="Times New Roman"/>
          <w:i/>
          <w:sz w:val="24"/>
          <w:szCs w:val="24"/>
          <w:lang w:val="en-US"/>
        </w:rPr>
        <w:t>b</w:t>
      </w:r>
      <w:r w:rsidRPr="00097C49">
        <w:rPr>
          <w:rFonts w:ascii="Times New Roman" w:hAnsi="Times New Roman"/>
          <w:i/>
          <w:sz w:val="24"/>
          <w:szCs w:val="24"/>
        </w:rPr>
        <w:t>), с литературными данными (</w:t>
      </w:r>
      <w:r w:rsidRPr="00097C49">
        <w:rPr>
          <w:rFonts w:ascii="Times New Roman" w:hAnsi="Times New Roman"/>
          <w:i/>
          <w:sz w:val="24"/>
          <w:szCs w:val="24"/>
          <w:lang w:val="en-US"/>
        </w:rPr>
        <w:t>a</w:t>
      </w:r>
      <w:r w:rsidRPr="00097C49">
        <w:rPr>
          <w:rFonts w:ascii="Times New Roman" w:hAnsi="Times New Roman"/>
          <w:i/>
          <w:sz w:val="24"/>
          <w:szCs w:val="24"/>
        </w:rPr>
        <w:t xml:space="preserve">). </w:t>
      </w:r>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Default="009554D7" w:rsidP="00F71F8E">
      <w:pPr>
        <w:pStyle w:val="21"/>
        <w:spacing w:after="0" w:line="360" w:lineRule="auto"/>
        <w:ind w:left="0" w:firstLine="284"/>
        <w:rPr>
          <w:rFonts w:ascii="Times New Roman" w:hAnsi="Times New Roman"/>
          <w:sz w:val="24"/>
          <w:szCs w:val="24"/>
        </w:rPr>
      </w:pPr>
      <w:r>
        <w:rPr>
          <w:noProof/>
          <w:lang w:eastAsia="ru-RU"/>
        </w:rPr>
        <w:lastRenderedPageBreak/>
        <w:drawing>
          <wp:anchor distT="0" distB="0" distL="114300" distR="114300" simplePos="0" relativeHeight="251671552" behindDoc="0" locked="0" layoutInCell="1" allowOverlap="1" wp14:anchorId="702C70DF" wp14:editId="73F30DB9">
            <wp:simplePos x="0" y="0"/>
            <wp:positionH relativeFrom="margin">
              <wp:posOffset>694690</wp:posOffset>
            </wp:positionH>
            <wp:positionV relativeFrom="margin">
              <wp:posOffset>2463800</wp:posOffset>
            </wp:positionV>
            <wp:extent cx="4482465" cy="3703320"/>
            <wp:effectExtent l="0" t="0" r="0" b="0"/>
            <wp:wrapTopAndBottom/>
            <wp:docPr id="7198" name="Рисунок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909" t="2965" r="13031"/>
                    <a:stretch/>
                  </pic:blipFill>
                  <pic:spPr bwMode="auto">
                    <a:xfrm>
                      <a:off x="0" y="0"/>
                      <a:ext cx="4482465" cy="370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F8E" w:rsidRPr="00097C49">
        <w:rPr>
          <w:rFonts w:ascii="Times New Roman" w:hAnsi="Times New Roman"/>
          <w:sz w:val="24"/>
          <w:szCs w:val="24"/>
        </w:rPr>
        <w:t>После добавления первой порции TP-1 в пробу с С1</w:t>
      </w:r>
      <w:r w:rsidR="00F71F8E" w:rsidRPr="00097C49">
        <w:rPr>
          <w:rFonts w:ascii="Times New Roman" w:hAnsi="Times New Roman"/>
          <w:sz w:val="24"/>
          <w:szCs w:val="24"/>
          <w:lang w:val="en-US"/>
        </w:rPr>
        <w:t>q</w:t>
      </w:r>
      <w:r w:rsidR="00F71F8E" w:rsidRPr="00097C49">
        <w:rPr>
          <w:rFonts w:ascii="Times New Roman" w:hAnsi="Times New Roman"/>
          <w:sz w:val="24"/>
          <w:szCs w:val="24"/>
        </w:rPr>
        <w:t xml:space="preserve"> (рис. 3.8, </w:t>
      </w:r>
      <w:r w:rsidR="00F71F8E" w:rsidRPr="00097C49">
        <w:rPr>
          <w:rFonts w:ascii="Times New Roman" w:hAnsi="Times New Roman"/>
          <w:sz w:val="24"/>
          <w:szCs w:val="24"/>
          <w:lang w:val="en-US"/>
        </w:rPr>
        <w:t>f</w:t>
      </w:r>
      <w:r w:rsidR="00F71F8E" w:rsidRPr="00097C49">
        <w:rPr>
          <w:rFonts w:ascii="Times New Roman" w:hAnsi="Times New Roman"/>
          <w:sz w:val="24"/>
          <w:szCs w:val="24"/>
        </w:rPr>
        <w:t>) наблюдали образование нерастворимого преципитата. На момент выпадения осадка в пробе содержалось 1,12 мг С1</w:t>
      </w:r>
      <w:r w:rsidR="00F71F8E" w:rsidRPr="00097C49">
        <w:rPr>
          <w:rFonts w:ascii="Times New Roman" w:hAnsi="Times New Roman"/>
          <w:sz w:val="24"/>
          <w:szCs w:val="24"/>
          <w:lang w:val="en-US"/>
        </w:rPr>
        <w:t>q</w:t>
      </w:r>
      <w:r w:rsidR="00F71F8E" w:rsidRPr="00097C49">
        <w:rPr>
          <w:rFonts w:ascii="Times New Roman" w:hAnsi="Times New Roman"/>
          <w:sz w:val="24"/>
          <w:szCs w:val="24"/>
        </w:rPr>
        <w:t xml:space="preserve"> (2,11 мг/мл) и 22,81 мкг ТР-1 (0,04 мг/мл), т.е. соотношение по массе </w:t>
      </w:r>
      <w:r w:rsidR="00F71F8E" w:rsidRPr="00097C49">
        <w:rPr>
          <w:rFonts w:ascii="Times New Roman" w:hAnsi="Times New Roman"/>
          <w:sz w:val="24"/>
          <w:szCs w:val="24"/>
          <w:lang w:val="en-US"/>
        </w:rPr>
        <w:t>TP</w:t>
      </w:r>
      <w:r w:rsidR="00F71F8E" w:rsidRPr="00097C49">
        <w:rPr>
          <w:rFonts w:ascii="Times New Roman" w:hAnsi="Times New Roman"/>
          <w:sz w:val="24"/>
          <w:szCs w:val="24"/>
        </w:rPr>
        <w:t>-1/С1</w:t>
      </w:r>
      <w:r w:rsidR="00F71F8E" w:rsidRPr="00097C49">
        <w:rPr>
          <w:rFonts w:ascii="Times New Roman" w:hAnsi="Times New Roman"/>
          <w:sz w:val="24"/>
          <w:szCs w:val="24"/>
          <w:lang w:val="en-US"/>
        </w:rPr>
        <w:t>q</w:t>
      </w:r>
      <w:r w:rsidR="00F71F8E" w:rsidRPr="00097C49">
        <w:rPr>
          <w:rFonts w:ascii="Times New Roman" w:hAnsi="Times New Roman"/>
          <w:sz w:val="24"/>
          <w:szCs w:val="24"/>
        </w:rPr>
        <w:t xml:space="preserve"> составляло 0,02, на 1 молекулу С1</w:t>
      </w:r>
      <w:r w:rsidR="00F71F8E" w:rsidRPr="00097C49">
        <w:rPr>
          <w:rFonts w:ascii="Times New Roman" w:hAnsi="Times New Roman"/>
          <w:sz w:val="24"/>
          <w:szCs w:val="24"/>
          <w:lang w:val="en-US"/>
        </w:rPr>
        <w:t>q</w:t>
      </w:r>
      <w:r w:rsidR="00F71F8E" w:rsidRPr="00097C49">
        <w:rPr>
          <w:rFonts w:ascii="Times New Roman" w:hAnsi="Times New Roman"/>
          <w:sz w:val="24"/>
          <w:szCs w:val="24"/>
        </w:rPr>
        <w:t xml:space="preserve"> приходилось около 4 молекул </w:t>
      </w:r>
      <w:r w:rsidR="00F71F8E" w:rsidRPr="00097C49">
        <w:rPr>
          <w:rFonts w:ascii="Times New Roman" w:hAnsi="Times New Roman"/>
          <w:sz w:val="24"/>
          <w:szCs w:val="24"/>
          <w:lang w:val="en-US"/>
        </w:rPr>
        <w:t>TP</w:t>
      </w:r>
      <w:r w:rsidR="00F71F8E" w:rsidRPr="00097C49">
        <w:rPr>
          <w:rFonts w:ascii="Times New Roman" w:hAnsi="Times New Roman"/>
          <w:sz w:val="24"/>
          <w:szCs w:val="24"/>
        </w:rPr>
        <w:t>-1, на 1 полипептидную цепь белка – 0,22 молекулы ТР-1. Чем больше TP-1 добавляли, тем более активно происходила преципитация. Было выдвинуто предположение о том, что осаждается комплекс TP-1 с С1</w:t>
      </w:r>
      <w:r w:rsidR="00F71F8E" w:rsidRPr="00097C49">
        <w:rPr>
          <w:rFonts w:ascii="Times New Roman" w:hAnsi="Times New Roman"/>
          <w:sz w:val="24"/>
          <w:szCs w:val="24"/>
          <w:lang w:val="en-US"/>
        </w:rPr>
        <w:t>q</w:t>
      </w:r>
      <w:r w:rsidR="00F71F8E" w:rsidRPr="00097C49">
        <w:rPr>
          <w:rFonts w:ascii="Times New Roman" w:hAnsi="Times New Roman"/>
          <w:sz w:val="24"/>
          <w:szCs w:val="24"/>
        </w:rPr>
        <w:t xml:space="preserve">, позже подтверждённое методом </w:t>
      </w:r>
      <w:r w:rsidR="00F71F8E" w:rsidRPr="00097C49">
        <w:rPr>
          <w:rFonts w:ascii="Times New Roman" w:hAnsi="Times New Roman"/>
          <w:sz w:val="24"/>
          <w:szCs w:val="24"/>
          <w:lang w:val="en-US"/>
        </w:rPr>
        <w:t>SDS</w:t>
      </w:r>
      <w:r w:rsidR="00F71F8E" w:rsidRPr="00097C49">
        <w:rPr>
          <w:rFonts w:ascii="Times New Roman" w:hAnsi="Times New Roman"/>
          <w:sz w:val="24"/>
          <w:szCs w:val="24"/>
        </w:rPr>
        <w:t xml:space="preserve">-электрофореза в ПААГ. </w:t>
      </w:r>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Pr="00097C49" w:rsidRDefault="00F71F8E" w:rsidP="00F71F8E">
      <w:pPr>
        <w:pStyle w:val="21"/>
        <w:spacing w:after="0" w:line="360" w:lineRule="auto"/>
        <w:ind w:left="0" w:firstLine="284"/>
        <w:rPr>
          <w:rFonts w:ascii="Times New Roman" w:hAnsi="Times New Roman"/>
          <w:i/>
          <w:sz w:val="24"/>
          <w:szCs w:val="24"/>
        </w:rPr>
      </w:pPr>
      <w:r w:rsidRPr="00097C49">
        <w:rPr>
          <w:rFonts w:ascii="Times New Roman" w:hAnsi="Times New Roman"/>
          <w:i/>
          <w:sz w:val="24"/>
          <w:szCs w:val="24"/>
        </w:rPr>
        <w:t>Рис. 3.8. Титрование пробы с С1</w:t>
      </w:r>
      <w:r w:rsidRPr="00097C49">
        <w:rPr>
          <w:rFonts w:ascii="Times New Roman" w:hAnsi="Times New Roman"/>
          <w:i/>
          <w:sz w:val="24"/>
          <w:szCs w:val="24"/>
          <w:lang w:val="en-US"/>
        </w:rPr>
        <w:t>q</w:t>
      </w:r>
      <w:r w:rsidRPr="00097C49">
        <w:rPr>
          <w:rFonts w:ascii="Times New Roman" w:hAnsi="Times New Roman"/>
          <w:i/>
          <w:sz w:val="24"/>
          <w:szCs w:val="24"/>
        </w:rPr>
        <w:t xml:space="preserve"> тахиплезином-1. Спектр </w:t>
      </w:r>
      <w:r w:rsidRPr="00097C49">
        <w:rPr>
          <w:rFonts w:ascii="Times New Roman" w:hAnsi="Times New Roman"/>
          <w:i/>
          <w:sz w:val="24"/>
          <w:szCs w:val="24"/>
          <w:lang w:val="en-US"/>
        </w:rPr>
        <w:t>g</w:t>
      </w:r>
      <w:r w:rsidRPr="00097C49">
        <w:rPr>
          <w:rFonts w:ascii="Times New Roman" w:hAnsi="Times New Roman"/>
          <w:i/>
          <w:sz w:val="24"/>
          <w:szCs w:val="24"/>
        </w:rPr>
        <w:t xml:space="preserve"> соответствует пробе, не содержащей тахиплезина-1, спектр а – пробе, содержащей наибольшее количество тахиплезина-1. По оси х обозначены значения химического сдвига, долей (напряжённости поля) на млн.</w:t>
      </w:r>
    </w:p>
    <w:p w:rsidR="00F71F8E" w:rsidRDefault="00F71F8E" w:rsidP="00F71F8E">
      <w:pPr>
        <w:pStyle w:val="21"/>
        <w:spacing w:after="0" w:line="360" w:lineRule="auto"/>
        <w:ind w:left="0" w:firstLine="284"/>
        <w:rPr>
          <w:rFonts w:ascii="Times New Roman" w:hAnsi="Times New Roman"/>
          <w:sz w:val="24"/>
          <w:szCs w:val="24"/>
        </w:rPr>
      </w:pPr>
      <w:r w:rsidRPr="00097C49">
        <w:rPr>
          <w:rFonts w:ascii="Times New Roman" w:hAnsi="Times New Roman"/>
          <w:sz w:val="24"/>
          <w:szCs w:val="24"/>
        </w:rPr>
        <w:t xml:space="preserve">По мере титрования ТР-1 контрольной пробы наблюдалось возрастание интенсивности сигнала ТР-1 (рис. 3.9). </w:t>
      </w: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Default="00F71F8E" w:rsidP="00F71F8E">
      <w:pPr>
        <w:pStyle w:val="21"/>
        <w:spacing w:after="0" w:line="360" w:lineRule="auto"/>
        <w:ind w:left="0" w:firstLine="284"/>
        <w:rPr>
          <w:rFonts w:ascii="Times New Roman" w:hAnsi="Times New Roman"/>
          <w:sz w:val="24"/>
          <w:szCs w:val="24"/>
        </w:rPr>
      </w:pPr>
    </w:p>
    <w:p w:rsidR="00F71F8E" w:rsidRPr="00097C49" w:rsidRDefault="00F71F8E" w:rsidP="00F71F8E">
      <w:pPr>
        <w:pStyle w:val="21"/>
        <w:spacing w:after="0" w:line="360" w:lineRule="auto"/>
        <w:ind w:left="0" w:firstLine="284"/>
        <w:rPr>
          <w:rFonts w:ascii="Times New Roman" w:hAnsi="Times New Roman"/>
          <w:sz w:val="24"/>
          <w:szCs w:val="24"/>
        </w:rPr>
      </w:pPr>
      <w:r>
        <w:rPr>
          <w:noProof/>
          <w:lang w:eastAsia="ru-RU"/>
        </w:rPr>
        <w:drawing>
          <wp:anchor distT="0" distB="0" distL="114300" distR="114300" simplePos="0" relativeHeight="251673600" behindDoc="0" locked="0" layoutInCell="1" allowOverlap="1" wp14:anchorId="6D9AEE47" wp14:editId="6BB3FA39">
            <wp:simplePos x="0" y="0"/>
            <wp:positionH relativeFrom="column">
              <wp:posOffset>546100</wp:posOffset>
            </wp:positionH>
            <wp:positionV relativeFrom="page">
              <wp:posOffset>1122680</wp:posOffset>
            </wp:positionV>
            <wp:extent cx="4596765" cy="4053840"/>
            <wp:effectExtent l="0" t="0" r="0" b="3810"/>
            <wp:wrapTopAndBottom/>
            <wp:docPr id="7199" name="Рисунок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909" t="1140" r="18290" b="3535"/>
                    <a:stretch/>
                  </pic:blipFill>
                  <pic:spPr bwMode="auto">
                    <a:xfrm>
                      <a:off x="0" y="0"/>
                      <a:ext cx="4596765" cy="4053840"/>
                    </a:xfrm>
                    <a:prstGeom prst="rect">
                      <a:avLst/>
                    </a:prstGeom>
                    <a:ln>
                      <a:noFill/>
                    </a:ln>
                    <a:extLst>
                      <a:ext uri="{53640926-AAD7-44D8-BBD7-CCE9431645EC}">
                        <a14:shadowObscured xmlns:a14="http://schemas.microsoft.com/office/drawing/2010/main"/>
                      </a:ext>
                    </a:extLst>
                  </pic:spPr>
                </pic:pic>
              </a:graphicData>
            </a:graphic>
          </wp:anchor>
        </w:drawing>
      </w:r>
    </w:p>
    <w:p w:rsidR="00F71F8E" w:rsidRPr="00097C49" w:rsidRDefault="00F71F8E" w:rsidP="00F71F8E">
      <w:pPr>
        <w:pStyle w:val="21"/>
        <w:spacing w:after="0" w:line="360" w:lineRule="auto"/>
        <w:ind w:left="0" w:firstLine="284"/>
        <w:rPr>
          <w:rFonts w:ascii="Times New Roman" w:hAnsi="Times New Roman"/>
          <w:i/>
          <w:sz w:val="24"/>
          <w:szCs w:val="24"/>
        </w:rPr>
      </w:pPr>
      <w:r w:rsidRPr="00097C49">
        <w:rPr>
          <w:rFonts w:ascii="Times New Roman" w:hAnsi="Times New Roman"/>
          <w:i/>
          <w:sz w:val="24"/>
          <w:szCs w:val="24"/>
        </w:rPr>
        <w:t>Рис. 3.9. Возрастание интенсивности сигнала тахиплезина-1 по мере титрования контрольной пробы, не содержащей С1</w:t>
      </w:r>
      <w:r w:rsidRPr="00097C49">
        <w:rPr>
          <w:rFonts w:ascii="Times New Roman" w:hAnsi="Times New Roman"/>
          <w:i/>
          <w:sz w:val="24"/>
          <w:szCs w:val="24"/>
          <w:lang w:val="en-US"/>
        </w:rPr>
        <w:t>q</w:t>
      </w:r>
      <w:r w:rsidRPr="00097C49">
        <w:rPr>
          <w:rFonts w:ascii="Times New Roman" w:hAnsi="Times New Roman"/>
          <w:i/>
          <w:sz w:val="24"/>
          <w:szCs w:val="24"/>
        </w:rPr>
        <w:t xml:space="preserve">. Спектр </w:t>
      </w:r>
      <w:r w:rsidRPr="00097C49">
        <w:rPr>
          <w:rFonts w:ascii="Times New Roman" w:hAnsi="Times New Roman"/>
          <w:i/>
          <w:sz w:val="24"/>
          <w:szCs w:val="24"/>
          <w:lang w:val="en-US"/>
        </w:rPr>
        <w:t>g</w:t>
      </w:r>
      <w:r w:rsidRPr="00097C49">
        <w:rPr>
          <w:rFonts w:ascii="Times New Roman" w:hAnsi="Times New Roman"/>
          <w:i/>
          <w:sz w:val="24"/>
          <w:szCs w:val="24"/>
        </w:rPr>
        <w:t xml:space="preserve"> соответствует контрольной пробе, не содержащей тахиплезина-1, спектр а – контрольной пробе, содержащей наибольшее количество тахиплезина-1. По оси х обозначены значения химического сдвига, долей (напряжённости поля) на млн.</w:t>
      </w:r>
    </w:p>
    <w:p w:rsidR="00F71F8E" w:rsidRPr="00097C49" w:rsidRDefault="00F71F8E" w:rsidP="00F71F8E">
      <w:pPr>
        <w:pStyle w:val="21"/>
        <w:spacing w:after="0" w:line="360" w:lineRule="auto"/>
        <w:ind w:left="0" w:firstLine="284"/>
        <w:rPr>
          <w:rFonts w:ascii="Times New Roman" w:hAnsi="Times New Roman"/>
          <w:sz w:val="24"/>
          <w:szCs w:val="24"/>
        </w:rPr>
      </w:pPr>
      <w:r w:rsidRPr="00097C49">
        <w:rPr>
          <w:rFonts w:ascii="Times New Roman" w:hAnsi="Times New Roman"/>
          <w:sz w:val="24"/>
          <w:szCs w:val="24"/>
        </w:rPr>
        <w:t>Появление сигнала ТР-1 на ЯМР-спектре пробы с С1</w:t>
      </w:r>
      <w:r w:rsidRPr="00097C49">
        <w:rPr>
          <w:rFonts w:ascii="Times New Roman" w:hAnsi="Times New Roman"/>
          <w:sz w:val="24"/>
          <w:szCs w:val="24"/>
          <w:lang w:val="en-US"/>
        </w:rPr>
        <w:t>q</w:t>
      </w:r>
      <w:r w:rsidRPr="00097C49">
        <w:rPr>
          <w:rFonts w:ascii="Times New Roman" w:hAnsi="Times New Roman"/>
          <w:sz w:val="24"/>
          <w:szCs w:val="24"/>
        </w:rPr>
        <w:t xml:space="preserve"> (рис. 3.9, а; рис. 3.10, </w:t>
      </w:r>
      <w:r w:rsidRPr="00097C49">
        <w:rPr>
          <w:rFonts w:ascii="Times New Roman" w:hAnsi="Times New Roman"/>
          <w:sz w:val="24"/>
          <w:szCs w:val="24"/>
          <w:lang w:val="en-US"/>
        </w:rPr>
        <w:t>b</w:t>
      </w:r>
      <w:r w:rsidRPr="00097C49">
        <w:rPr>
          <w:rFonts w:ascii="Times New Roman" w:hAnsi="Times New Roman"/>
          <w:sz w:val="24"/>
          <w:szCs w:val="24"/>
        </w:rPr>
        <w:t xml:space="preserve">) было зарегистрировано после добавления последней порции </w:t>
      </w:r>
      <w:r w:rsidRPr="00097C49">
        <w:rPr>
          <w:rFonts w:ascii="Times New Roman" w:hAnsi="Times New Roman"/>
          <w:sz w:val="24"/>
          <w:szCs w:val="24"/>
          <w:lang w:val="en-US"/>
        </w:rPr>
        <w:t>TP</w:t>
      </w:r>
      <w:r w:rsidRPr="00097C49">
        <w:rPr>
          <w:rFonts w:ascii="Times New Roman" w:hAnsi="Times New Roman"/>
          <w:sz w:val="24"/>
          <w:szCs w:val="24"/>
        </w:rPr>
        <w:t xml:space="preserve">-1 (итоговый объём добавленного раствора </w:t>
      </w:r>
      <w:r w:rsidRPr="00097C49">
        <w:rPr>
          <w:rFonts w:ascii="Times New Roman" w:hAnsi="Times New Roman"/>
          <w:sz w:val="24"/>
          <w:szCs w:val="24"/>
          <w:lang w:val="en-US"/>
        </w:rPr>
        <w:t>TP</w:t>
      </w:r>
      <w:r w:rsidRPr="00097C49">
        <w:rPr>
          <w:rFonts w:ascii="Times New Roman" w:hAnsi="Times New Roman"/>
          <w:sz w:val="24"/>
          <w:szCs w:val="24"/>
        </w:rPr>
        <w:t xml:space="preserve">-1 с концентрацией 4,35 мг/мл составил 273 мкл). </w:t>
      </w:r>
      <w:proofErr w:type="gramStart"/>
      <w:r w:rsidRPr="00097C49">
        <w:rPr>
          <w:rFonts w:ascii="Times New Roman" w:hAnsi="Times New Roman"/>
          <w:sz w:val="24"/>
          <w:szCs w:val="24"/>
        </w:rPr>
        <w:t>На момент появления сигнала ТР-1 на ЯМР-спектре в пробе с С1</w:t>
      </w:r>
      <w:r w:rsidRPr="00097C49">
        <w:rPr>
          <w:rFonts w:ascii="Times New Roman" w:hAnsi="Times New Roman"/>
          <w:sz w:val="24"/>
          <w:szCs w:val="24"/>
          <w:lang w:val="en-US"/>
        </w:rPr>
        <w:t>q</w:t>
      </w:r>
      <w:r w:rsidRPr="00097C49">
        <w:rPr>
          <w:rFonts w:ascii="Times New Roman" w:hAnsi="Times New Roman"/>
          <w:sz w:val="24"/>
          <w:szCs w:val="24"/>
        </w:rPr>
        <w:t xml:space="preserve"> содержалось 1,12 мг С1</w:t>
      </w:r>
      <w:r w:rsidRPr="00097C49">
        <w:rPr>
          <w:rFonts w:ascii="Times New Roman" w:hAnsi="Times New Roman"/>
          <w:sz w:val="24"/>
          <w:szCs w:val="24"/>
          <w:lang w:val="en-US"/>
        </w:rPr>
        <w:t>q</w:t>
      </w:r>
      <w:r w:rsidRPr="00097C49">
        <w:rPr>
          <w:rFonts w:ascii="Times New Roman" w:hAnsi="Times New Roman"/>
          <w:sz w:val="24"/>
          <w:szCs w:val="24"/>
        </w:rPr>
        <w:t xml:space="preserve"> (1,4 мг/мл) и 1,19 мг </w:t>
      </w:r>
      <w:r w:rsidRPr="00097C49">
        <w:rPr>
          <w:rFonts w:ascii="Times New Roman" w:hAnsi="Times New Roman"/>
          <w:sz w:val="24"/>
          <w:szCs w:val="24"/>
          <w:lang w:val="en-US"/>
        </w:rPr>
        <w:t>TP</w:t>
      </w:r>
      <w:r w:rsidRPr="00097C49">
        <w:rPr>
          <w:rFonts w:ascii="Times New Roman" w:hAnsi="Times New Roman"/>
          <w:sz w:val="24"/>
          <w:szCs w:val="24"/>
        </w:rPr>
        <w:t>-1 (1,5 мг/мл), т.е. соотношение по массе ТР-1/С1</w:t>
      </w:r>
      <w:r w:rsidRPr="00097C49">
        <w:rPr>
          <w:rFonts w:ascii="Times New Roman" w:hAnsi="Times New Roman"/>
          <w:sz w:val="24"/>
          <w:szCs w:val="24"/>
          <w:lang w:val="en-US"/>
        </w:rPr>
        <w:t>q</w:t>
      </w:r>
      <w:r w:rsidRPr="00097C49">
        <w:rPr>
          <w:rFonts w:ascii="Times New Roman" w:hAnsi="Times New Roman"/>
          <w:sz w:val="24"/>
          <w:szCs w:val="24"/>
        </w:rPr>
        <w:t xml:space="preserve"> составляло 1,06, на 1 молекулу С1</w:t>
      </w:r>
      <w:r w:rsidRPr="00097C49">
        <w:rPr>
          <w:rFonts w:ascii="Times New Roman" w:hAnsi="Times New Roman"/>
          <w:sz w:val="24"/>
          <w:szCs w:val="24"/>
          <w:lang w:val="en-US"/>
        </w:rPr>
        <w:t>q</w:t>
      </w:r>
      <w:r w:rsidRPr="00097C49">
        <w:rPr>
          <w:rFonts w:ascii="Times New Roman" w:hAnsi="Times New Roman"/>
          <w:sz w:val="24"/>
          <w:szCs w:val="24"/>
        </w:rPr>
        <w:t xml:space="preserve"> приходилось примерно 215 молекул </w:t>
      </w:r>
      <w:r w:rsidRPr="00097C49">
        <w:rPr>
          <w:rFonts w:ascii="Times New Roman" w:hAnsi="Times New Roman"/>
          <w:sz w:val="24"/>
          <w:szCs w:val="24"/>
          <w:lang w:val="en-US"/>
        </w:rPr>
        <w:t>TP</w:t>
      </w:r>
      <w:r w:rsidRPr="00097C49">
        <w:rPr>
          <w:rFonts w:ascii="Times New Roman" w:hAnsi="Times New Roman"/>
          <w:sz w:val="24"/>
          <w:szCs w:val="24"/>
        </w:rPr>
        <w:t xml:space="preserve">-1, а на 1 полипептидную цепь белка – около 12 молекул ТР-1. </w:t>
      </w:r>
      <w:proofErr w:type="gramEnd"/>
    </w:p>
    <w:p w:rsidR="00F71F8E" w:rsidRDefault="00F71F8E" w:rsidP="00F71F8E">
      <w:pPr>
        <w:pStyle w:val="21"/>
        <w:spacing w:after="0" w:line="360" w:lineRule="auto"/>
        <w:ind w:left="0" w:firstLine="284"/>
        <w:rPr>
          <w:rFonts w:ascii="Times New Roman" w:hAnsi="Times New Roman"/>
          <w:i/>
          <w:sz w:val="24"/>
          <w:szCs w:val="24"/>
        </w:rPr>
      </w:pPr>
    </w:p>
    <w:p w:rsidR="00F71F8E" w:rsidRDefault="00F71F8E" w:rsidP="00F71F8E">
      <w:pPr>
        <w:pStyle w:val="21"/>
        <w:spacing w:after="0" w:line="360" w:lineRule="auto"/>
        <w:ind w:left="0" w:firstLine="284"/>
        <w:rPr>
          <w:rFonts w:ascii="Times New Roman" w:hAnsi="Times New Roman"/>
          <w:i/>
          <w:sz w:val="24"/>
          <w:szCs w:val="24"/>
        </w:rPr>
      </w:pPr>
    </w:p>
    <w:p w:rsidR="00F71F8E" w:rsidRDefault="00F71F8E" w:rsidP="00F71F8E">
      <w:pPr>
        <w:pStyle w:val="21"/>
        <w:spacing w:after="0" w:line="360" w:lineRule="auto"/>
        <w:ind w:left="0" w:firstLine="284"/>
        <w:rPr>
          <w:rFonts w:ascii="Times New Roman" w:hAnsi="Times New Roman"/>
          <w:i/>
          <w:sz w:val="24"/>
          <w:szCs w:val="24"/>
        </w:rPr>
      </w:pPr>
    </w:p>
    <w:p w:rsidR="00F71F8E" w:rsidRDefault="00F71F8E" w:rsidP="00F71F8E">
      <w:pPr>
        <w:pStyle w:val="21"/>
        <w:spacing w:after="0" w:line="360" w:lineRule="auto"/>
        <w:ind w:left="0" w:firstLine="284"/>
        <w:rPr>
          <w:rFonts w:ascii="Times New Roman" w:hAnsi="Times New Roman"/>
          <w:i/>
          <w:sz w:val="24"/>
          <w:szCs w:val="24"/>
        </w:rPr>
      </w:pPr>
    </w:p>
    <w:p w:rsidR="00F71F8E" w:rsidRPr="00097C49" w:rsidRDefault="00F71F8E" w:rsidP="00F71F8E">
      <w:pPr>
        <w:pStyle w:val="21"/>
        <w:spacing w:after="0" w:line="360" w:lineRule="auto"/>
        <w:ind w:left="0"/>
        <w:rPr>
          <w:rFonts w:ascii="Times New Roman" w:hAnsi="Times New Roman"/>
          <w:i/>
          <w:sz w:val="24"/>
          <w:szCs w:val="24"/>
        </w:rPr>
      </w:pPr>
      <w:r>
        <w:rPr>
          <w:noProof/>
          <w:lang w:eastAsia="ru-RU"/>
        </w:rPr>
        <w:drawing>
          <wp:anchor distT="0" distB="0" distL="114300" distR="114300" simplePos="0" relativeHeight="251675648" behindDoc="0" locked="0" layoutInCell="1" allowOverlap="1" wp14:anchorId="22FEAA2D" wp14:editId="1ED3358D">
            <wp:simplePos x="0" y="0"/>
            <wp:positionH relativeFrom="margin">
              <wp:posOffset>59690</wp:posOffset>
            </wp:positionH>
            <wp:positionV relativeFrom="margin">
              <wp:posOffset>152400</wp:posOffset>
            </wp:positionV>
            <wp:extent cx="4482465" cy="37033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909" t="2965" r="13031"/>
                    <a:stretch/>
                  </pic:blipFill>
                  <pic:spPr bwMode="auto">
                    <a:xfrm>
                      <a:off x="0" y="0"/>
                      <a:ext cx="4482465" cy="370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7C49">
        <w:rPr>
          <w:rFonts w:ascii="Times New Roman" w:hAnsi="Times New Roman"/>
          <w:i/>
          <w:sz w:val="24"/>
          <w:szCs w:val="24"/>
        </w:rPr>
        <w:t xml:space="preserve">Рис. 3.10. ЯМР-спектры: </w:t>
      </w:r>
      <w:r w:rsidRPr="00097C49">
        <w:rPr>
          <w:rFonts w:ascii="Times New Roman" w:hAnsi="Times New Roman"/>
          <w:i/>
          <w:sz w:val="24"/>
          <w:szCs w:val="24"/>
          <w:lang w:val="en-US"/>
        </w:rPr>
        <w:t>a</w:t>
      </w:r>
      <w:r w:rsidRPr="00097C49">
        <w:rPr>
          <w:rFonts w:ascii="Times New Roman" w:hAnsi="Times New Roman"/>
          <w:i/>
          <w:sz w:val="24"/>
          <w:szCs w:val="24"/>
        </w:rPr>
        <w:t xml:space="preserve">) тахиплезина-1 по завершении титрования контрольной пробы; </w:t>
      </w:r>
      <w:r w:rsidRPr="00097C49">
        <w:rPr>
          <w:rFonts w:ascii="Times New Roman" w:hAnsi="Times New Roman"/>
          <w:i/>
          <w:sz w:val="24"/>
          <w:szCs w:val="24"/>
        </w:rPr>
        <w:br/>
      </w:r>
      <w:r w:rsidRPr="00097C49">
        <w:rPr>
          <w:rFonts w:ascii="Times New Roman" w:hAnsi="Times New Roman"/>
          <w:i/>
          <w:sz w:val="24"/>
          <w:szCs w:val="24"/>
          <w:lang w:val="en-US"/>
        </w:rPr>
        <w:t>b</w:t>
      </w:r>
      <w:r w:rsidRPr="00097C49">
        <w:rPr>
          <w:rFonts w:ascii="Times New Roman" w:hAnsi="Times New Roman"/>
          <w:i/>
          <w:sz w:val="24"/>
          <w:szCs w:val="24"/>
        </w:rPr>
        <w:t>) тахиплезина-1 в пробе, содержащей С1</w:t>
      </w:r>
      <w:r w:rsidRPr="00097C49">
        <w:rPr>
          <w:rFonts w:ascii="Times New Roman" w:hAnsi="Times New Roman"/>
          <w:i/>
          <w:sz w:val="24"/>
          <w:szCs w:val="24"/>
          <w:lang w:val="en-US"/>
        </w:rPr>
        <w:t>q</w:t>
      </w:r>
      <w:r w:rsidRPr="00097C49">
        <w:rPr>
          <w:rFonts w:ascii="Times New Roman" w:hAnsi="Times New Roman"/>
          <w:i/>
          <w:sz w:val="24"/>
          <w:szCs w:val="24"/>
        </w:rPr>
        <w:t xml:space="preserve">; </w:t>
      </w:r>
      <w:r w:rsidRPr="00097C49">
        <w:rPr>
          <w:rFonts w:ascii="Times New Roman" w:hAnsi="Times New Roman"/>
          <w:i/>
          <w:sz w:val="24"/>
          <w:szCs w:val="24"/>
        </w:rPr>
        <w:br/>
        <w:t>с) пробы с С1</w:t>
      </w:r>
      <w:r w:rsidRPr="00097C49">
        <w:rPr>
          <w:rFonts w:ascii="Times New Roman" w:hAnsi="Times New Roman"/>
          <w:i/>
          <w:sz w:val="24"/>
          <w:szCs w:val="24"/>
          <w:lang w:val="en-US"/>
        </w:rPr>
        <w:t>q</w:t>
      </w:r>
      <w:r w:rsidRPr="00097C49">
        <w:rPr>
          <w:rFonts w:ascii="Times New Roman" w:hAnsi="Times New Roman"/>
          <w:i/>
          <w:sz w:val="24"/>
          <w:szCs w:val="24"/>
        </w:rPr>
        <w:t xml:space="preserve">, содержащей 21,74 мкг тахиплезина-1; </w:t>
      </w:r>
      <w:r w:rsidRPr="00097C49">
        <w:rPr>
          <w:rFonts w:ascii="Times New Roman" w:hAnsi="Times New Roman"/>
          <w:i/>
          <w:sz w:val="24"/>
          <w:szCs w:val="24"/>
        </w:rPr>
        <w:br/>
      </w:r>
      <w:r w:rsidRPr="00097C49">
        <w:rPr>
          <w:rFonts w:ascii="Times New Roman" w:hAnsi="Times New Roman"/>
          <w:i/>
          <w:sz w:val="24"/>
          <w:szCs w:val="24"/>
          <w:lang w:val="en-US"/>
        </w:rPr>
        <w:t>d</w:t>
      </w:r>
      <w:r w:rsidRPr="00097C49">
        <w:rPr>
          <w:rFonts w:ascii="Times New Roman" w:hAnsi="Times New Roman"/>
          <w:i/>
          <w:sz w:val="24"/>
          <w:szCs w:val="24"/>
        </w:rPr>
        <w:t>) пробы с С1</w:t>
      </w:r>
      <w:r w:rsidRPr="00097C49">
        <w:rPr>
          <w:rFonts w:ascii="Times New Roman" w:hAnsi="Times New Roman"/>
          <w:i/>
          <w:sz w:val="24"/>
          <w:szCs w:val="24"/>
          <w:lang w:val="en-US"/>
        </w:rPr>
        <w:t>q</w:t>
      </w:r>
      <w:r w:rsidRPr="00097C49">
        <w:rPr>
          <w:rFonts w:ascii="Times New Roman" w:hAnsi="Times New Roman"/>
          <w:i/>
          <w:sz w:val="24"/>
          <w:szCs w:val="24"/>
        </w:rPr>
        <w:t>, не содержащей тахиплезина-1.</w:t>
      </w:r>
    </w:p>
    <w:p w:rsidR="00F71F8E" w:rsidRPr="00097C49" w:rsidRDefault="00F71F8E" w:rsidP="00F71F8E">
      <w:pPr>
        <w:pStyle w:val="21"/>
        <w:spacing w:after="0" w:line="360" w:lineRule="auto"/>
        <w:ind w:left="0" w:firstLine="284"/>
        <w:rPr>
          <w:rFonts w:ascii="Times New Roman" w:hAnsi="Times New Roman"/>
          <w:sz w:val="24"/>
          <w:szCs w:val="24"/>
        </w:rPr>
      </w:pPr>
      <w:proofErr w:type="gramStart"/>
      <w:r w:rsidRPr="00097C49">
        <w:rPr>
          <w:rFonts w:ascii="Times New Roman" w:hAnsi="Times New Roman"/>
          <w:sz w:val="24"/>
          <w:szCs w:val="24"/>
        </w:rPr>
        <w:t>Учитывая, что насыщение связывания с С1</w:t>
      </w:r>
      <w:r w:rsidRPr="00097C49">
        <w:rPr>
          <w:rFonts w:ascii="Times New Roman" w:hAnsi="Times New Roman"/>
          <w:sz w:val="24"/>
          <w:szCs w:val="24"/>
          <w:lang w:val="en-US"/>
        </w:rPr>
        <w:t>q</w:t>
      </w:r>
      <w:r w:rsidRPr="00097C49">
        <w:rPr>
          <w:rFonts w:ascii="Times New Roman" w:hAnsi="Times New Roman"/>
          <w:sz w:val="24"/>
          <w:szCs w:val="24"/>
        </w:rPr>
        <w:t xml:space="preserve"> произошло в интервале между предпоследним (рис.3.9, </w:t>
      </w:r>
      <w:r w:rsidRPr="00097C49">
        <w:rPr>
          <w:rFonts w:ascii="Times New Roman" w:hAnsi="Times New Roman"/>
          <w:sz w:val="24"/>
          <w:szCs w:val="24"/>
          <w:lang w:val="en-US"/>
        </w:rPr>
        <w:t>b</w:t>
      </w:r>
      <w:r w:rsidRPr="00097C49">
        <w:rPr>
          <w:rFonts w:ascii="Times New Roman" w:hAnsi="Times New Roman"/>
          <w:sz w:val="24"/>
          <w:szCs w:val="24"/>
        </w:rPr>
        <w:t xml:space="preserve">) и последним (рис. 3.9, </w:t>
      </w:r>
      <w:r w:rsidRPr="00097C49">
        <w:rPr>
          <w:rFonts w:ascii="Times New Roman" w:hAnsi="Times New Roman"/>
          <w:sz w:val="24"/>
          <w:szCs w:val="24"/>
          <w:lang w:val="en-US"/>
        </w:rPr>
        <w:t>a</w:t>
      </w:r>
      <w:r w:rsidRPr="00097C49">
        <w:rPr>
          <w:rFonts w:ascii="Times New Roman" w:hAnsi="Times New Roman"/>
          <w:sz w:val="24"/>
          <w:szCs w:val="24"/>
        </w:rPr>
        <w:t xml:space="preserve">) измерением, согласно расчётам, на момент появления свободного </w:t>
      </w:r>
      <w:r w:rsidRPr="00097C49">
        <w:rPr>
          <w:rFonts w:ascii="Times New Roman" w:hAnsi="Times New Roman"/>
          <w:sz w:val="24"/>
          <w:szCs w:val="24"/>
          <w:lang w:val="en-US"/>
        </w:rPr>
        <w:t>TP</w:t>
      </w:r>
      <w:r w:rsidRPr="00097C49">
        <w:rPr>
          <w:rFonts w:ascii="Times New Roman" w:hAnsi="Times New Roman"/>
          <w:sz w:val="24"/>
          <w:szCs w:val="24"/>
        </w:rPr>
        <w:t>-1 в пробе с С1</w:t>
      </w:r>
      <w:r w:rsidRPr="00097C49">
        <w:rPr>
          <w:rFonts w:ascii="Times New Roman" w:hAnsi="Times New Roman"/>
          <w:sz w:val="24"/>
          <w:szCs w:val="24"/>
          <w:lang w:val="en-US"/>
        </w:rPr>
        <w:t>q</w:t>
      </w:r>
      <w:r w:rsidRPr="00097C49">
        <w:rPr>
          <w:rFonts w:ascii="Times New Roman" w:hAnsi="Times New Roman"/>
          <w:sz w:val="24"/>
          <w:szCs w:val="24"/>
        </w:rPr>
        <w:t xml:space="preserve"> соотношение </w:t>
      </w:r>
      <w:r w:rsidRPr="00097C49">
        <w:rPr>
          <w:rFonts w:ascii="Times New Roman" w:hAnsi="Times New Roman"/>
          <w:sz w:val="24"/>
          <w:szCs w:val="24"/>
          <w:lang w:val="en-US"/>
        </w:rPr>
        <w:t>TP</w:t>
      </w:r>
      <w:r w:rsidRPr="00097C49">
        <w:rPr>
          <w:rFonts w:ascii="Times New Roman" w:hAnsi="Times New Roman"/>
          <w:sz w:val="24"/>
          <w:szCs w:val="24"/>
        </w:rPr>
        <w:t>-1/</w:t>
      </w:r>
      <w:r w:rsidRPr="00097C49">
        <w:rPr>
          <w:rFonts w:ascii="Times New Roman" w:hAnsi="Times New Roman"/>
          <w:sz w:val="24"/>
          <w:szCs w:val="24"/>
          <w:lang w:val="en-US"/>
        </w:rPr>
        <w:t>C</w:t>
      </w:r>
      <w:r w:rsidRPr="00097C49">
        <w:rPr>
          <w:rFonts w:ascii="Times New Roman" w:hAnsi="Times New Roman"/>
          <w:sz w:val="24"/>
          <w:szCs w:val="24"/>
        </w:rPr>
        <w:t>1</w:t>
      </w:r>
      <w:r w:rsidRPr="00097C49">
        <w:rPr>
          <w:rFonts w:ascii="Times New Roman" w:hAnsi="Times New Roman"/>
          <w:sz w:val="24"/>
          <w:szCs w:val="24"/>
          <w:lang w:val="en-US"/>
        </w:rPr>
        <w:t>q</w:t>
      </w:r>
      <w:r w:rsidRPr="00097C49">
        <w:rPr>
          <w:rFonts w:ascii="Times New Roman" w:hAnsi="Times New Roman"/>
          <w:sz w:val="24"/>
          <w:szCs w:val="24"/>
        </w:rPr>
        <w:t xml:space="preserve"> по массе составило 0,7–1,1; по количеству молекул – 140–215 молекул </w:t>
      </w:r>
      <w:r w:rsidRPr="00097C49">
        <w:rPr>
          <w:rFonts w:ascii="Times New Roman" w:hAnsi="Times New Roman"/>
          <w:sz w:val="24"/>
          <w:szCs w:val="24"/>
          <w:lang w:val="en-US"/>
        </w:rPr>
        <w:t>TP</w:t>
      </w:r>
      <w:r w:rsidRPr="00097C49">
        <w:rPr>
          <w:rFonts w:ascii="Times New Roman" w:hAnsi="Times New Roman"/>
          <w:sz w:val="24"/>
          <w:szCs w:val="24"/>
        </w:rPr>
        <w:t>-1 на молекулу С1</w:t>
      </w:r>
      <w:r w:rsidRPr="00097C49">
        <w:rPr>
          <w:rFonts w:ascii="Times New Roman" w:hAnsi="Times New Roman"/>
          <w:sz w:val="24"/>
          <w:szCs w:val="24"/>
          <w:lang w:val="en-US"/>
        </w:rPr>
        <w:t>q</w:t>
      </w:r>
      <w:r w:rsidRPr="00097C49">
        <w:rPr>
          <w:rFonts w:ascii="Times New Roman" w:hAnsi="Times New Roman"/>
          <w:sz w:val="24"/>
          <w:szCs w:val="24"/>
        </w:rPr>
        <w:t xml:space="preserve"> (8–12 молекул </w:t>
      </w:r>
      <w:r w:rsidRPr="00097C49">
        <w:rPr>
          <w:rFonts w:ascii="Times New Roman" w:hAnsi="Times New Roman"/>
          <w:sz w:val="24"/>
          <w:szCs w:val="24"/>
          <w:lang w:val="en-US"/>
        </w:rPr>
        <w:t>TP</w:t>
      </w:r>
      <w:r w:rsidRPr="00097C49">
        <w:rPr>
          <w:rFonts w:ascii="Times New Roman" w:hAnsi="Times New Roman"/>
          <w:sz w:val="24"/>
          <w:szCs w:val="24"/>
        </w:rPr>
        <w:t>-1 на 1 полипептидную цепь С1</w:t>
      </w:r>
      <w:r w:rsidRPr="00097C49">
        <w:rPr>
          <w:rFonts w:ascii="Times New Roman" w:hAnsi="Times New Roman"/>
          <w:sz w:val="24"/>
          <w:szCs w:val="24"/>
          <w:lang w:val="en-US"/>
        </w:rPr>
        <w:t>q</w:t>
      </w:r>
      <w:r w:rsidRPr="00097C49">
        <w:rPr>
          <w:rFonts w:ascii="Times New Roman" w:hAnsi="Times New Roman"/>
          <w:sz w:val="24"/>
          <w:szCs w:val="24"/>
        </w:rPr>
        <w:t xml:space="preserve">). </w:t>
      </w:r>
      <w:proofErr w:type="gramEnd"/>
    </w:p>
    <w:p w:rsidR="00F71F8E" w:rsidRPr="00097C49" w:rsidRDefault="00F71F8E" w:rsidP="00F71F8E">
      <w:pPr>
        <w:pStyle w:val="21"/>
        <w:spacing w:after="0" w:line="360" w:lineRule="auto"/>
        <w:ind w:left="0" w:firstLine="284"/>
        <w:rPr>
          <w:rFonts w:ascii="Times New Roman" w:hAnsi="Times New Roman"/>
          <w:sz w:val="24"/>
          <w:szCs w:val="24"/>
        </w:rPr>
      </w:pPr>
    </w:p>
    <w:p w:rsidR="00F71F8E" w:rsidRPr="00CC24DD" w:rsidRDefault="00F71F8E" w:rsidP="003C3CD6">
      <w:pPr>
        <w:pStyle w:val="a3"/>
        <w:numPr>
          <w:ilvl w:val="1"/>
          <w:numId w:val="23"/>
        </w:numPr>
        <w:spacing w:after="0" w:line="360" w:lineRule="auto"/>
        <w:rPr>
          <w:rFonts w:ascii="Times New Roman" w:hAnsi="Times New Roman" w:cs="Times New Roman"/>
          <w:b/>
          <w:sz w:val="24"/>
          <w:szCs w:val="24"/>
        </w:rPr>
      </w:pPr>
      <w:r w:rsidRPr="00CC24DD">
        <w:rPr>
          <w:rFonts w:ascii="Times New Roman" w:hAnsi="Times New Roman" w:cs="Times New Roman"/>
          <w:b/>
          <w:sz w:val="24"/>
          <w:szCs w:val="24"/>
        </w:rPr>
        <w:t>Оценка стехиометрии взаимодействия С1</w:t>
      </w:r>
      <w:r w:rsidRPr="00CC24DD">
        <w:rPr>
          <w:rFonts w:ascii="Times New Roman" w:hAnsi="Times New Roman" w:cs="Times New Roman"/>
          <w:b/>
          <w:sz w:val="24"/>
          <w:szCs w:val="24"/>
          <w:lang w:val="en-US"/>
        </w:rPr>
        <w:t>q</w:t>
      </w:r>
      <w:r w:rsidRPr="00CC24DD">
        <w:rPr>
          <w:rFonts w:ascii="Times New Roman" w:hAnsi="Times New Roman" w:cs="Times New Roman"/>
          <w:b/>
          <w:sz w:val="24"/>
          <w:szCs w:val="24"/>
        </w:rPr>
        <w:t xml:space="preserve"> с тахиплезином-1 методом последовательных разведений преципитата</w:t>
      </w:r>
    </w:p>
    <w:p w:rsidR="00F71F8E" w:rsidRDefault="00F71F8E" w:rsidP="00F71F8E">
      <w:pPr>
        <w:pStyle w:val="21"/>
        <w:spacing w:line="360" w:lineRule="auto"/>
        <w:ind w:left="0" w:firstLine="284"/>
        <w:rPr>
          <w:rFonts w:ascii="Times New Roman" w:hAnsi="Times New Roman"/>
          <w:sz w:val="24"/>
          <w:szCs w:val="24"/>
        </w:rPr>
      </w:pPr>
      <w:r w:rsidRPr="00097C49">
        <w:rPr>
          <w:rFonts w:ascii="Times New Roman" w:hAnsi="Times New Roman"/>
          <w:sz w:val="24"/>
          <w:szCs w:val="24"/>
        </w:rPr>
        <w:t xml:space="preserve">Полученный в ходе ЯМР-спектроскопии преципитат (рис. 3.11) далее был исследован с помощью </w:t>
      </w:r>
      <w:r w:rsidRPr="00097C49">
        <w:rPr>
          <w:rFonts w:ascii="Times New Roman" w:hAnsi="Times New Roman"/>
          <w:sz w:val="24"/>
          <w:szCs w:val="24"/>
          <w:lang w:val="en-US"/>
        </w:rPr>
        <w:t>SDS</w:t>
      </w:r>
      <w:r w:rsidRPr="00097C49">
        <w:rPr>
          <w:rFonts w:ascii="Times New Roman" w:hAnsi="Times New Roman"/>
          <w:sz w:val="24"/>
          <w:szCs w:val="24"/>
        </w:rPr>
        <w:t>-электрофореза в ПААГ (рис. 3.12). Было установлено, что полученный осадок содержит С1</w:t>
      </w:r>
      <w:r w:rsidRPr="00097C49">
        <w:rPr>
          <w:rFonts w:ascii="Times New Roman" w:hAnsi="Times New Roman"/>
          <w:sz w:val="24"/>
          <w:szCs w:val="24"/>
          <w:lang w:val="en-US"/>
        </w:rPr>
        <w:t>q</w:t>
      </w:r>
      <w:r w:rsidRPr="00097C49">
        <w:rPr>
          <w:rFonts w:ascii="Times New Roman" w:hAnsi="Times New Roman"/>
          <w:sz w:val="24"/>
          <w:szCs w:val="24"/>
        </w:rPr>
        <w:t xml:space="preserve"> и ТР-1. Интенсивность окраски полосы, соответствующей ТР-1, показывает, что пептид присутствует в комплексе в большем, чем </w:t>
      </w:r>
      <w:r w:rsidRPr="00097C49">
        <w:rPr>
          <w:rFonts w:ascii="Times New Roman" w:hAnsi="Times New Roman"/>
          <w:sz w:val="24"/>
          <w:szCs w:val="24"/>
          <w:lang w:val="en-US"/>
        </w:rPr>
        <w:t>C</w:t>
      </w:r>
      <w:r w:rsidRPr="00097C49">
        <w:rPr>
          <w:rFonts w:ascii="Times New Roman" w:hAnsi="Times New Roman"/>
          <w:sz w:val="24"/>
          <w:szCs w:val="24"/>
        </w:rPr>
        <w:t>1</w:t>
      </w:r>
      <w:r w:rsidRPr="00097C49">
        <w:rPr>
          <w:rFonts w:ascii="Times New Roman" w:hAnsi="Times New Roman"/>
          <w:sz w:val="24"/>
          <w:szCs w:val="24"/>
          <w:lang w:val="en-US"/>
        </w:rPr>
        <w:t>q</w:t>
      </w:r>
      <w:r w:rsidRPr="00097C49">
        <w:rPr>
          <w:rFonts w:ascii="Times New Roman" w:hAnsi="Times New Roman"/>
          <w:sz w:val="24"/>
          <w:szCs w:val="24"/>
        </w:rPr>
        <w:t xml:space="preserve">, количестве по массе, и, соответственно, в большем на 2-3 порядка количестве в молярном соотношении. </w:t>
      </w:r>
    </w:p>
    <w:p w:rsidR="00F71F8E" w:rsidRDefault="00F71F8E" w:rsidP="00F71F8E">
      <w:pPr>
        <w:pStyle w:val="21"/>
        <w:spacing w:line="360" w:lineRule="auto"/>
        <w:ind w:left="0" w:firstLine="284"/>
        <w:rPr>
          <w:rFonts w:ascii="Times New Roman" w:hAnsi="Times New Roman"/>
          <w:sz w:val="24"/>
          <w:szCs w:val="24"/>
        </w:rPr>
      </w:pPr>
    </w:p>
    <w:p w:rsidR="00F71F8E" w:rsidRDefault="00F71F8E" w:rsidP="00F71F8E">
      <w:pPr>
        <w:pStyle w:val="21"/>
        <w:spacing w:line="360" w:lineRule="auto"/>
        <w:ind w:left="0" w:firstLine="284"/>
        <w:rPr>
          <w:rFonts w:ascii="Times New Roman" w:hAnsi="Times New Roman"/>
          <w:sz w:val="24"/>
          <w:szCs w:val="24"/>
        </w:rPr>
      </w:pPr>
    </w:p>
    <w:p w:rsidR="00F71F8E" w:rsidRPr="00097C49" w:rsidRDefault="00F71F8E" w:rsidP="00F71F8E">
      <w:pPr>
        <w:pStyle w:val="21"/>
        <w:spacing w:line="360" w:lineRule="auto"/>
        <w:ind w:left="0" w:firstLine="284"/>
        <w:rPr>
          <w:rFonts w:ascii="Times New Roman" w:hAnsi="Times New Roman"/>
          <w:sz w:val="24"/>
          <w:szCs w:val="24"/>
        </w:rPr>
      </w:pPr>
      <w:r>
        <w:rPr>
          <w:rFonts w:ascii="Times New Roman" w:hAnsi="Times New Roman"/>
          <w:noProof/>
          <w:color w:val="FF0000"/>
          <w:sz w:val="24"/>
          <w:szCs w:val="24"/>
          <w:lang w:eastAsia="ru-RU"/>
        </w:rPr>
        <w:drawing>
          <wp:inline distT="0" distB="0" distL="0" distR="0" wp14:anchorId="203B7D64" wp14:editId="254634E7">
            <wp:extent cx="1854785" cy="1604691"/>
            <wp:effectExtent l="0" t="8573" r="4128" b="4127"/>
            <wp:docPr id="5" name="Рисунок 5" descr="C:\Users\USER1\Downloads\IMG_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IMG_39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3695" cy="1638355"/>
                    </a:xfrm>
                    <a:prstGeom prst="rect">
                      <a:avLst/>
                    </a:prstGeom>
                    <a:noFill/>
                    <a:ln>
                      <a:noFill/>
                    </a:ln>
                  </pic:spPr>
                </pic:pic>
              </a:graphicData>
            </a:graphic>
          </wp:inline>
        </w:drawing>
      </w:r>
    </w:p>
    <w:p w:rsidR="00F71F8E" w:rsidRDefault="00F71F8E" w:rsidP="00F71F8E">
      <w:pPr>
        <w:pStyle w:val="21"/>
        <w:spacing w:line="360" w:lineRule="auto"/>
        <w:ind w:left="0" w:firstLine="284"/>
        <w:rPr>
          <w:rFonts w:ascii="Times New Roman" w:hAnsi="Times New Roman"/>
          <w:bCs/>
          <w:i/>
          <w:iCs/>
          <w:sz w:val="24"/>
          <w:szCs w:val="24"/>
        </w:rPr>
      </w:pPr>
      <w:r w:rsidRPr="00097C49">
        <w:rPr>
          <w:rFonts w:ascii="Times New Roman" w:hAnsi="Times New Roman"/>
          <w:i/>
          <w:sz w:val="24"/>
          <w:szCs w:val="24"/>
        </w:rPr>
        <w:t xml:space="preserve">Рис. 3.11. </w:t>
      </w:r>
      <w:r w:rsidRPr="00097C49">
        <w:rPr>
          <w:rFonts w:ascii="Times New Roman" w:hAnsi="Times New Roman"/>
          <w:bCs/>
          <w:i/>
          <w:iCs/>
          <w:sz w:val="24"/>
          <w:szCs w:val="24"/>
        </w:rPr>
        <w:t>Преципитат комплекса С1</w:t>
      </w:r>
      <w:r w:rsidRPr="00097C49">
        <w:rPr>
          <w:rFonts w:ascii="Times New Roman" w:hAnsi="Times New Roman"/>
          <w:bCs/>
          <w:i/>
          <w:iCs/>
          <w:sz w:val="24"/>
          <w:szCs w:val="24"/>
          <w:lang w:val="en-US"/>
        </w:rPr>
        <w:t>q</w:t>
      </w:r>
      <w:r w:rsidRPr="00097C49">
        <w:rPr>
          <w:rFonts w:ascii="Times New Roman" w:hAnsi="Times New Roman"/>
          <w:bCs/>
          <w:i/>
          <w:iCs/>
          <w:sz w:val="24"/>
          <w:szCs w:val="24"/>
        </w:rPr>
        <w:t xml:space="preserve"> и тахиплезина-1</w:t>
      </w:r>
    </w:p>
    <w:p w:rsidR="00F71F8E" w:rsidRDefault="00F71F8E" w:rsidP="00F71F8E">
      <w:pPr>
        <w:pStyle w:val="21"/>
        <w:spacing w:line="360" w:lineRule="auto"/>
        <w:ind w:left="0" w:firstLine="284"/>
        <w:rPr>
          <w:rFonts w:ascii="Times New Roman" w:hAnsi="Times New Roman"/>
          <w:bCs/>
          <w:i/>
          <w:iCs/>
          <w:sz w:val="24"/>
          <w:szCs w:val="24"/>
        </w:rPr>
      </w:pPr>
    </w:p>
    <w:p w:rsidR="00F71F8E" w:rsidRPr="00097C49" w:rsidRDefault="00F71F8E" w:rsidP="00F71F8E">
      <w:pPr>
        <w:pStyle w:val="21"/>
        <w:spacing w:line="360" w:lineRule="auto"/>
        <w:ind w:left="0" w:firstLine="284"/>
        <w:rPr>
          <w:rFonts w:ascii="Times New Roman" w:hAnsi="Times New Roman"/>
          <w:i/>
          <w:sz w:val="24"/>
          <w:szCs w:val="24"/>
        </w:rPr>
      </w:pPr>
      <w:r w:rsidRPr="00F36E40">
        <w:rPr>
          <w:noProof/>
          <w:lang w:eastAsia="ru-RU"/>
        </w:rPr>
        <w:drawing>
          <wp:inline distT="0" distB="0" distL="0" distR="0" wp14:anchorId="45E9A7EC" wp14:editId="2FDBE87E">
            <wp:extent cx="2095500" cy="2584451"/>
            <wp:effectExtent l="0" t="0" r="0" b="63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771" cy="2588485"/>
                    </a:xfrm>
                    <a:prstGeom prst="rect">
                      <a:avLst/>
                    </a:prstGeom>
                    <a:noFill/>
                    <a:ln>
                      <a:noFill/>
                    </a:ln>
                    <a:effectLst/>
                    <a:extLst/>
                  </pic:spPr>
                </pic:pic>
              </a:graphicData>
            </a:graphic>
          </wp:inline>
        </w:drawing>
      </w:r>
    </w:p>
    <w:p w:rsidR="00F71F8E" w:rsidRPr="00097C49" w:rsidRDefault="00F71F8E" w:rsidP="00F71F8E">
      <w:pPr>
        <w:pStyle w:val="21"/>
        <w:spacing w:line="360" w:lineRule="auto"/>
        <w:ind w:left="0" w:firstLine="284"/>
        <w:rPr>
          <w:rFonts w:ascii="Times New Roman" w:hAnsi="Times New Roman"/>
          <w:i/>
          <w:sz w:val="24"/>
          <w:szCs w:val="24"/>
        </w:rPr>
      </w:pPr>
      <w:r w:rsidRPr="00097C49">
        <w:rPr>
          <w:rFonts w:ascii="Times New Roman" w:hAnsi="Times New Roman"/>
          <w:i/>
          <w:sz w:val="24"/>
          <w:szCs w:val="24"/>
        </w:rPr>
        <w:t xml:space="preserve">Рис. 3.12. </w:t>
      </w:r>
      <w:r w:rsidRPr="00097C49">
        <w:rPr>
          <w:rFonts w:ascii="Times New Roman" w:hAnsi="Times New Roman"/>
          <w:bCs/>
          <w:i/>
          <w:iCs/>
          <w:sz w:val="24"/>
          <w:szCs w:val="24"/>
        </w:rPr>
        <w:t>Преципитат комплекса С1</w:t>
      </w:r>
      <w:r w:rsidRPr="00097C49">
        <w:rPr>
          <w:rFonts w:ascii="Times New Roman" w:hAnsi="Times New Roman"/>
          <w:bCs/>
          <w:i/>
          <w:iCs/>
          <w:sz w:val="24"/>
          <w:szCs w:val="24"/>
          <w:lang w:val="en-US"/>
        </w:rPr>
        <w:t>q</w:t>
      </w:r>
      <w:r w:rsidRPr="00097C49">
        <w:rPr>
          <w:rFonts w:ascii="Times New Roman" w:hAnsi="Times New Roman"/>
          <w:bCs/>
          <w:i/>
          <w:iCs/>
          <w:sz w:val="24"/>
          <w:szCs w:val="24"/>
        </w:rPr>
        <w:t xml:space="preserve"> и </w:t>
      </w:r>
      <w:r w:rsidRPr="00097C49">
        <w:rPr>
          <w:rFonts w:ascii="Times New Roman" w:hAnsi="Times New Roman"/>
          <w:bCs/>
          <w:i/>
          <w:iCs/>
          <w:sz w:val="24"/>
          <w:szCs w:val="24"/>
          <w:lang w:val="en-US"/>
        </w:rPr>
        <w:t>TP</w:t>
      </w:r>
      <w:r w:rsidRPr="00097C49">
        <w:rPr>
          <w:rFonts w:ascii="Times New Roman" w:hAnsi="Times New Roman"/>
          <w:bCs/>
          <w:i/>
          <w:iCs/>
          <w:sz w:val="24"/>
          <w:szCs w:val="24"/>
        </w:rPr>
        <w:t>-1:</w:t>
      </w:r>
    </w:p>
    <w:p w:rsidR="00F71F8E" w:rsidRPr="00097C49" w:rsidRDefault="00F71F8E" w:rsidP="00F71F8E">
      <w:pPr>
        <w:pStyle w:val="21"/>
        <w:spacing w:line="360" w:lineRule="auto"/>
        <w:ind w:left="0" w:firstLine="284"/>
        <w:rPr>
          <w:rFonts w:ascii="Times New Roman" w:hAnsi="Times New Roman"/>
          <w:sz w:val="24"/>
          <w:szCs w:val="24"/>
        </w:rPr>
      </w:pPr>
      <w:r w:rsidRPr="00097C49">
        <w:rPr>
          <w:rFonts w:ascii="Times New Roman" w:hAnsi="Times New Roman"/>
          <w:i/>
          <w:iCs/>
          <w:sz w:val="24"/>
          <w:szCs w:val="24"/>
        </w:rPr>
        <w:t xml:space="preserve">1 – стандарт </w:t>
      </w:r>
      <w:r w:rsidRPr="00097C49">
        <w:rPr>
          <w:rFonts w:ascii="Times New Roman" w:hAnsi="Times New Roman"/>
          <w:i/>
          <w:iCs/>
          <w:sz w:val="24"/>
          <w:szCs w:val="24"/>
          <w:lang w:val="en-US"/>
        </w:rPr>
        <w:t>TP</w:t>
      </w:r>
      <w:r w:rsidRPr="00097C49">
        <w:rPr>
          <w:rFonts w:ascii="Times New Roman" w:hAnsi="Times New Roman"/>
          <w:i/>
          <w:iCs/>
          <w:sz w:val="24"/>
          <w:szCs w:val="24"/>
        </w:rPr>
        <w:t>-1</w:t>
      </w:r>
    </w:p>
    <w:p w:rsidR="00F71F8E" w:rsidRPr="00097C49" w:rsidRDefault="00F71F8E" w:rsidP="00F71F8E">
      <w:pPr>
        <w:pStyle w:val="21"/>
        <w:spacing w:line="360" w:lineRule="auto"/>
        <w:ind w:left="0" w:firstLine="284"/>
        <w:rPr>
          <w:rFonts w:ascii="Times New Roman" w:hAnsi="Times New Roman"/>
          <w:sz w:val="24"/>
          <w:szCs w:val="24"/>
        </w:rPr>
      </w:pPr>
      <w:r w:rsidRPr="00097C49">
        <w:rPr>
          <w:rFonts w:ascii="Times New Roman" w:hAnsi="Times New Roman"/>
          <w:i/>
          <w:iCs/>
          <w:sz w:val="24"/>
          <w:szCs w:val="24"/>
        </w:rPr>
        <w:t xml:space="preserve">2 – стандарт </w:t>
      </w:r>
      <w:r w:rsidRPr="00097C49">
        <w:rPr>
          <w:rFonts w:ascii="Times New Roman" w:hAnsi="Times New Roman"/>
          <w:i/>
          <w:iCs/>
          <w:sz w:val="24"/>
          <w:szCs w:val="24"/>
          <w:lang w:val="en-US"/>
        </w:rPr>
        <w:t>C</w:t>
      </w:r>
      <w:r w:rsidRPr="00097C49">
        <w:rPr>
          <w:rFonts w:ascii="Times New Roman" w:hAnsi="Times New Roman"/>
          <w:i/>
          <w:iCs/>
          <w:sz w:val="24"/>
          <w:szCs w:val="24"/>
        </w:rPr>
        <w:t>1</w:t>
      </w:r>
      <w:r w:rsidRPr="00097C49">
        <w:rPr>
          <w:rFonts w:ascii="Times New Roman" w:hAnsi="Times New Roman"/>
          <w:i/>
          <w:iCs/>
          <w:sz w:val="24"/>
          <w:szCs w:val="24"/>
          <w:lang w:val="en-US"/>
        </w:rPr>
        <w:t>q</w:t>
      </w:r>
    </w:p>
    <w:p w:rsidR="00F71F8E" w:rsidRPr="00097C49" w:rsidRDefault="00F71F8E" w:rsidP="00F71F8E">
      <w:pPr>
        <w:pStyle w:val="21"/>
        <w:spacing w:line="360" w:lineRule="auto"/>
        <w:ind w:left="0" w:firstLine="284"/>
        <w:rPr>
          <w:rFonts w:ascii="Times New Roman" w:hAnsi="Times New Roman"/>
          <w:sz w:val="24"/>
          <w:szCs w:val="24"/>
        </w:rPr>
      </w:pPr>
      <w:r w:rsidRPr="00097C49">
        <w:rPr>
          <w:rFonts w:ascii="Times New Roman" w:hAnsi="Times New Roman"/>
          <w:i/>
          <w:iCs/>
          <w:sz w:val="24"/>
          <w:szCs w:val="24"/>
        </w:rPr>
        <w:t>3 – комплекс С1</w:t>
      </w:r>
      <w:r w:rsidRPr="00097C49">
        <w:rPr>
          <w:rFonts w:ascii="Times New Roman" w:hAnsi="Times New Roman"/>
          <w:i/>
          <w:iCs/>
          <w:sz w:val="24"/>
          <w:szCs w:val="24"/>
          <w:lang w:val="en-US"/>
        </w:rPr>
        <w:t>q</w:t>
      </w:r>
      <w:r w:rsidRPr="00097C49">
        <w:rPr>
          <w:rFonts w:ascii="Times New Roman" w:hAnsi="Times New Roman"/>
          <w:i/>
          <w:iCs/>
          <w:sz w:val="24"/>
          <w:szCs w:val="24"/>
        </w:rPr>
        <w:t xml:space="preserve"> и </w:t>
      </w:r>
      <w:r w:rsidRPr="00097C49">
        <w:rPr>
          <w:rFonts w:ascii="Times New Roman" w:hAnsi="Times New Roman"/>
          <w:i/>
          <w:iCs/>
          <w:sz w:val="24"/>
          <w:szCs w:val="24"/>
          <w:lang w:val="en-US"/>
        </w:rPr>
        <w:t>TP</w:t>
      </w:r>
      <w:r w:rsidRPr="00097C49">
        <w:rPr>
          <w:rFonts w:ascii="Times New Roman" w:hAnsi="Times New Roman"/>
          <w:i/>
          <w:iCs/>
          <w:sz w:val="24"/>
          <w:szCs w:val="24"/>
        </w:rPr>
        <w:t>-1</w:t>
      </w:r>
    </w:p>
    <w:p w:rsidR="00F71F8E" w:rsidRPr="00097C49" w:rsidRDefault="00F71F8E" w:rsidP="00F71F8E">
      <w:pPr>
        <w:pStyle w:val="21"/>
        <w:spacing w:line="360" w:lineRule="auto"/>
        <w:ind w:left="0" w:firstLine="284"/>
        <w:rPr>
          <w:rFonts w:ascii="Times New Roman" w:hAnsi="Times New Roman"/>
          <w:sz w:val="24"/>
          <w:szCs w:val="24"/>
        </w:rPr>
      </w:pPr>
      <w:r w:rsidRPr="00097C49">
        <w:rPr>
          <w:rFonts w:ascii="Times New Roman" w:hAnsi="Times New Roman"/>
          <w:i/>
          <w:iCs/>
          <w:sz w:val="24"/>
          <w:szCs w:val="24"/>
        </w:rPr>
        <w:t>4 – стандарты молекулярных масс</w:t>
      </w:r>
    </w:p>
    <w:p w:rsidR="00F71F8E" w:rsidRPr="00097C49" w:rsidRDefault="00F71F8E" w:rsidP="00F71F8E">
      <w:pPr>
        <w:pStyle w:val="21"/>
        <w:spacing w:after="0" w:line="360" w:lineRule="auto"/>
        <w:ind w:left="0" w:firstLine="284"/>
        <w:rPr>
          <w:rFonts w:ascii="Times New Roman" w:hAnsi="Times New Roman"/>
          <w:sz w:val="24"/>
          <w:szCs w:val="24"/>
        </w:rPr>
      </w:pPr>
      <w:r w:rsidRPr="00097C49">
        <w:rPr>
          <w:rFonts w:ascii="Times New Roman" w:hAnsi="Times New Roman"/>
          <w:sz w:val="24"/>
          <w:szCs w:val="24"/>
        </w:rPr>
        <w:t>Для оценки стабильности нерастворимого комплекса тахиплезина-1 и С1</w:t>
      </w:r>
      <w:r w:rsidRPr="00097C49">
        <w:rPr>
          <w:rFonts w:ascii="Times New Roman" w:hAnsi="Times New Roman"/>
          <w:sz w:val="24"/>
          <w:szCs w:val="24"/>
          <w:lang w:val="en-US"/>
        </w:rPr>
        <w:t>q</w:t>
      </w:r>
      <w:r w:rsidRPr="00097C49">
        <w:rPr>
          <w:rFonts w:ascii="Times New Roman" w:hAnsi="Times New Roman"/>
          <w:sz w:val="24"/>
          <w:szCs w:val="24"/>
        </w:rPr>
        <w:t xml:space="preserve"> преципитат трижды промыли буфером (</w:t>
      </w:r>
      <w:r w:rsidRPr="00097C49">
        <w:rPr>
          <w:rFonts w:ascii="Times New Roman" w:hAnsi="Times New Roman"/>
          <w:sz w:val="24"/>
          <w:szCs w:val="24"/>
          <w:lang w:val="en-US"/>
        </w:rPr>
        <w:t>PBS</w:t>
      </w:r>
      <w:r w:rsidRPr="00097C49">
        <w:rPr>
          <w:rFonts w:ascii="Times New Roman" w:hAnsi="Times New Roman"/>
          <w:sz w:val="24"/>
          <w:szCs w:val="24"/>
        </w:rPr>
        <w:t xml:space="preserve">), после чего содержимое супернатанта исследовали электрофоретическим методом. Так как супернатант после каждой промывки преципитата имел небольшие значения оптической плотности при 280 нм и, соответственно, содержал белок в низкой концентрации, для визуализации содержимого в ПААГ с помощью окрашивания Кумасси требовалось сконцентрировать большой объём супернатанта (100 мкл). </w:t>
      </w:r>
      <w:r w:rsidRPr="00097C49">
        <w:rPr>
          <w:rFonts w:ascii="Times New Roman" w:hAnsi="Times New Roman"/>
          <w:sz w:val="24"/>
          <w:szCs w:val="24"/>
          <w:lang w:val="en-US"/>
        </w:rPr>
        <w:t>SDS</w:t>
      </w:r>
      <w:r w:rsidRPr="00097C49">
        <w:rPr>
          <w:rFonts w:ascii="Times New Roman" w:hAnsi="Times New Roman"/>
          <w:sz w:val="24"/>
          <w:szCs w:val="24"/>
        </w:rPr>
        <w:t>-электрофорез в ПААГ показал (рис. 3.13), что супернатант после промыва преципитата содержит только ТР-1 в небольших количествах: около 4</w:t>
      </w:r>
      <w:proofErr w:type="gramStart"/>
      <w:r w:rsidRPr="00097C49">
        <w:rPr>
          <w:rFonts w:ascii="Times New Roman" w:hAnsi="Times New Roman"/>
          <w:sz w:val="24"/>
          <w:szCs w:val="24"/>
        </w:rPr>
        <w:t>,42</w:t>
      </w:r>
      <w:proofErr w:type="gramEnd"/>
      <w:r w:rsidRPr="00097C49">
        <w:rPr>
          <w:rFonts w:ascii="Times New Roman" w:hAnsi="Times New Roman"/>
          <w:sz w:val="24"/>
          <w:szCs w:val="24"/>
        </w:rPr>
        <w:t xml:space="preserve"> мкг ТР-1 в 100 мкл </w:t>
      </w:r>
      <w:proofErr w:type="spellStart"/>
      <w:r w:rsidRPr="00097C49">
        <w:rPr>
          <w:rFonts w:ascii="Times New Roman" w:hAnsi="Times New Roman"/>
          <w:sz w:val="24"/>
          <w:szCs w:val="24"/>
        </w:rPr>
        <w:t>отмыва</w:t>
      </w:r>
      <w:proofErr w:type="spellEnd"/>
      <w:r w:rsidRPr="00097C49">
        <w:rPr>
          <w:rFonts w:ascii="Times New Roman" w:hAnsi="Times New Roman"/>
          <w:sz w:val="24"/>
          <w:szCs w:val="24"/>
        </w:rPr>
        <w:t>. Следовательно, комплекс С1</w:t>
      </w:r>
      <w:r w:rsidRPr="00097C49">
        <w:rPr>
          <w:rFonts w:ascii="Times New Roman" w:hAnsi="Times New Roman"/>
          <w:sz w:val="24"/>
          <w:szCs w:val="24"/>
          <w:lang w:val="en-US"/>
        </w:rPr>
        <w:t>q</w:t>
      </w:r>
      <w:r w:rsidRPr="00097C49">
        <w:rPr>
          <w:rFonts w:ascii="Times New Roman" w:hAnsi="Times New Roman"/>
          <w:sz w:val="24"/>
          <w:szCs w:val="24"/>
        </w:rPr>
        <w:t xml:space="preserve"> и ТР-1 достаточно стабильный.</w:t>
      </w:r>
    </w:p>
    <w:p w:rsidR="00F71F8E" w:rsidRDefault="00F71F8E" w:rsidP="00F71F8E">
      <w:pPr>
        <w:pStyle w:val="21"/>
        <w:spacing w:line="360" w:lineRule="auto"/>
        <w:ind w:firstLine="284"/>
        <w:rPr>
          <w:rFonts w:ascii="Times New Roman" w:hAnsi="Times New Roman"/>
          <w:i/>
          <w:sz w:val="24"/>
          <w:szCs w:val="24"/>
        </w:rPr>
      </w:pPr>
    </w:p>
    <w:p w:rsidR="00F71F8E" w:rsidRDefault="00F71F8E" w:rsidP="00F71F8E">
      <w:pPr>
        <w:pStyle w:val="21"/>
        <w:spacing w:line="360" w:lineRule="auto"/>
        <w:ind w:firstLine="284"/>
        <w:rPr>
          <w:rFonts w:ascii="Times New Roman" w:hAnsi="Times New Roman"/>
          <w:i/>
          <w:sz w:val="24"/>
          <w:szCs w:val="24"/>
        </w:rPr>
      </w:pPr>
      <w:r>
        <w:rPr>
          <w:noProof/>
          <w:lang w:eastAsia="ru-RU"/>
        </w:rPr>
        <w:drawing>
          <wp:inline distT="0" distB="0" distL="0" distR="0" wp14:anchorId="428023A9" wp14:editId="48E4EC53">
            <wp:extent cx="2504602" cy="1689100"/>
            <wp:effectExtent l="0" t="0" r="0" b="6350"/>
            <wp:docPr id="18" name="Picture 3" descr="C:\Users\NewUserPC7\Desktop\DIPLOMA\Последовательные разведения комплекса С1q-тахиплезин\Гели С1q + TP I после ЯМР, октябрь 2017\C1q + TP I СН + отмывки с циф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Users\NewUserPC7\Desktop\DIPLOMA\Последовательные разведения комплекса С1q-тахиплезин\Гели С1q + TP I после ЯМР, октябрь 2017\C1q + TP I СН + отмывки с цифрам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467" cy="1689683"/>
                    </a:xfrm>
                    <a:prstGeom prst="rect">
                      <a:avLst/>
                    </a:prstGeom>
                    <a:noFill/>
                    <a:extLst/>
                  </pic:spPr>
                </pic:pic>
              </a:graphicData>
            </a:graphic>
          </wp:inline>
        </w:drawing>
      </w:r>
    </w:p>
    <w:p w:rsidR="00F71F8E" w:rsidRDefault="00F71F8E" w:rsidP="00F71F8E">
      <w:pPr>
        <w:pStyle w:val="21"/>
        <w:spacing w:line="360" w:lineRule="auto"/>
        <w:ind w:firstLine="284"/>
        <w:rPr>
          <w:rFonts w:ascii="Times New Roman" w:hAnsi="Times New Roman"/>
          <w:i/>
          <w:sz w:val="24"/>
          <w:szCs w:val="24"/>
        </w:rPr>
      </w:pPr>
    </w:p>
    <w:p w:rsidR="00F71F8E" w:rsidRPr="00097C49" w:rsidRDefault="00F71F8E" w:rsidP="00F71F8E">
      <w:pPr>
        <w:pStyle w:val="21"/>
        <w:spacing w:line="360" w:lineRule="auto"/>
        <w:ind w:firstLine="284"/>
        <w:rPr>
          <w:rFonts w:ascii="Times New Roman" w:hAnsi="Times New Roman"/>
          <w:i/>
          <w:sz w:val="24"/>
          <w:szCs w:val="24"/>
        </w:rPr>
      </w:pPr>
      <w:r w:rsidRPr="00097C49">
        <w:rPr>
          <w:rFonts w:ascii="Times New Roman" w:hAnsi="Times New Roman"/>
          <w:i/>
          <w:sz w:val="24"/>
          <w:szCs w:val="24"/>
        </w:rPr>
        <w:t xml:space="preserve">Рис. 3.13. </w:t>
      </w:r>
      <w:r w:rsidRPr="00097C49">
        <w:rPr>
          <w:rFonts w:ascii="Times New Roman" w:hAnsi="Times New Roman"/>
          <w:bCs/>
          <w:i/>
          <w:iCs/>
          <w:sz w:val="24"/>
          <w:szCs w:val="24"/>
        </w:rPr>
        <w:t xml:space="preserve">Содержание тахиплезина-1 в </w:t>
      </w:r>
      <w:proofErr w:type="gramStart"/>
      <w:r w:rsidRPr="00097C49">
        <w:rPr>
          <w:rFonts w:ascii="Times New Roman" w:hAnsi="Times New Roman"/>
          <w:bCs/>
          <w:i/>
          <w:iCs/>
          <w:sz w:val="24"/>
          <w:szCs w:val="24"/>
        </w:rPr>
        <w:t>сконцентрированных</w:t>
      </w:r>
      <w:proofErr w:type="gramEnd"/>
      <w:r w:rsidRPr="00097C49">
        <w:rPr>
          <w:rFonts w:ascii="Times New Roman" w:hAnsi="Times New Roman"/>
          <w:bCs/>
          <w:i/>
          <w:iCs/>
          <w:sz w:val="24"/>
          <w:szCs w:val="24"/>
        </w:rPr>
        <w:t xml:space="preserve"> </w:t>
      </w:r>
      <w:proofErr w:type="spellStart"/>
      <w:r w:rsidRPr="00097C49">
        <w:rPr>
          <w:rFonts w:ascii="Times New Roman" w:hAnsi="Times New Roman"/>
          <w:bCs/>
          <w:i/>
          <w:iCs/>
          <w:sz w:val="24"/>
          <w:szCs w:val="24"/>
        </w:rPr>
        <w:t>отмывах</w:t>
      </w:r>
      <w:proofErr w:type="spellEnd"/>
      <w:r w:rsidRPr="00097C49">
        <w:rPr>
          <w:rFonts w:ascii="Times New Roman" w:hAnsi="Times New Roman"/>
          <w:bCs/>
          <w:i/>
          <w:iCs/>
          <w:sz w:val="24"/>
          <w:szCs w:val="24"/>
        </w:rPr>
        <w:t xml:space="preserve"> преципитата:</w:t>
      </w:r>
    </w:p>
    <w:p w:rsidR="00F71F8E" w:rsidRPr="00097C49" w:rsidRDefault="00F71F8E" w:rsidP="00F71F8E">
      <w:pPr>
        <w:pStyle w:val="21"/>
        <w:spacing w:line="360" w:lineRule="auto"/>
        <w:ind w:firstLine="284"/>
        <w:rPr>
          <w:rFonts w:ascii="Times New Roman" w:hAnsi="Times New Roman"/>
          <w:sz w:val="24"/>
          <w:szCs w:val="24"/>
        </w:rPr>
      </w:pPr>
      <w:r w:rsidRPr="00097C49">
        <w:rPr>
          <w:rFonts w:ascii="Times New Roman" w:hAnsi="Times New Roman"/>
          <w:i/>
          <w:iCs/>
          <w:sz w:val="24"/>
          <w:szCs w:val="24"/>
        </w:rPr>
        <w:t xml:space="preserve">1 – стандарт </w:t>
      </w:r>
      <w:r w:rsidRPr="00097C49">
        <w:rPr>
          <w:rFonts w:ascii="Times New Roman" w:hAnsi="Times New Roman"/>
          <w:i/>
          <w:iCs/>
          <w:sz w:val="24"/>
          <w:szCs w:val="24"/>
          <w:lang w:val="en-US"/>
        </w:rPr>
        <w:t>C</w:t>
      </w:r>
      <w:r w:rsidRPr="00097C49">
        <w:rPr>
          <w:rFonts w:ascii="Times New Roman" w:hAnsi="Times New Roman"/>
          <w:i/>
          <w:iCs/>
          <w:sz w:val="24"/>
          <w:szCs w:val="24"/>
        </w:rPr>
        <w:t>1</w:t>
      </w:r>
      <w:r w:rsidRPr="00097C49">
        <w:rPr>
          <w:rFonts w:ascii="Times New Roman" w:hAnsi="Times New Roman"/>
          <w:i/>
          <w:iCs/>
          <w:sz w:val="24"/>
          <w:szCs w:val="24"/>
          <w:lang w:val="en-US"/>
        </w:rPr>
        <w:t>q</w:t>
      </w:r>
      <w:r w:rsidRPr="00097C49">
        <w:rPr>
          <w:rFonts w:ascii="Times New Roman" w:hAnsi="Times New Roman"/>
          <w:i/>
          <w:iCs/>
          <w:sz w:val="24"/>
          <w:szCs w:val="24"/>
        </w:rPr>
        <w:t>;</w:t>
      </w:r>
    </w:p>
    <w:p w:rsidR="00F71F8E" w:rsidRPr="00097C49" w:rsidRDefault="00F71F8E" w:rsidP="00F71F8E">
      <w:pPr>
        <w:pStyle w:val="21"/>
        <w:spacing w:line="360" w:lineRule="auto"/>
        <w:ind w:firstLine="284"/>
        <w:rPr>
          <w:rFonts w:ascii="Times New Roman" w:hAnsi="Times New Roman"/>
          <w:sz w:val="24"/>
          <w:szCs w:val="24"/>
        </w:rPr>
      </w:pPr>
      <w:r w:rsidRPr="00097C49">
        <w:rPr>
          <w:rFonts w:ascii="Times New Roman" w:hAnsi="Times New Roman"/>
          <w:i/>
          <w:iCs/>
          <w:sz w:val="24"/>
          <w:szCs w:val="24"/>
        </w:rPr>
        <w:t xml:space="preserve">2 – стандарт </w:t>
      </w:r>
      <w:r w:rsidRPr="00097C49">
        <w:rPr>
          <w:rFonts w:ascii="Times New Roman" w:hAnsi="Times New Roman"/>
          <w:i/>
          <w:iCs/>
          <w:sz w:val="24"/>
          <w:szCs w:val="24"/>
          <w:lang w:val="en-US"/>
        </w:rPr>
        <w:t>TP</w:t>
      </w:r>
      <w:r w:rsidRPr="00097C49">
        <w:rPr>
          <w:rFonts w:ascii="Times New Roman" w:hAnsi="Times New Roman"/>
          <w:i/>
          <w:iCs/>
          <w:sz w:val="24"/>
          <w:szCs w:val="24"/>
        </w:rPr>
        <w:t>-1;</w:t>
      </w:r>
    </w:p>
    <w:p w:rsidR="00F71F8E" w:rsidRPr="00097C49" w:rsidRDefault="00F71F8E" w:rsidP="00F71F8E">
      <w:pPr>
        <w:pStyle w:val="21"/>
        <w:spacing w:line="360" w:lineRule="auto"/>
        <w:ind w:firstLine="284"/>
        <w:rPr>
          <w:rFonts w:ascii="Times New Roman" w:hAnsi="Times New Roman"/>
          <w:sz w:val="24"/>
          <w:szCs w:val="24"/>
        </w:rPr>
      </w:pPr>
      <w:r w:rsidRPr="00097C49">
        <w:rPr>
          <w:rFonts w:ascii="Times New Roman" w:hAnsi="Times New Roman"/>
          <w:i/>
          <w:iCs/>
          <w:sz w:val="24"/>
          <w:szCs w:val="24"/>
        </w:rPr>
        <w:t>3 – супернатант после центрифугирования</w:t>
      </w:r>
      <w:r w:rsidRPr="00097C49">
        <w:rPr>
          <w:rFonts w:ascii="Times New Roman" w:hAnsi="Times New Roman"/>
          <w:sz w:val="24"/>
          <w:szCs w:val="24"/>
        </w:rPr>
        <w:t xml:space="preserve"> </w:t>
      </w:r>
      <w:r w:rsidRPr="00097C49">
        <w:rPr>
          <w:rFonts w:ascii="Times New Roman" w:hAnsi="Times New Roman"/>
          <w:i/>
          <w:iCs/>
          <w:sz w:val="24"/>
          <w:szCs w:val="24"/>
        </w:rPr>
        <w:t xml:space="preserve">преципитата комплекса </w:t>
      </w:r>
      <w:r w:rsidRPr="00097C49">
        <w:rPr>
          <w:rFonts w:ascii="Times New Roman" w:hAnsi="Times New Roman"/>
          <w:i/>
          <w:iCs/>
          <w:sz w:val="24"/>
          <w:szCs w:val="24"/>
          <w:lang w:val="en-US"/>
        </w:rPr>
        <w:t>TP</w:t>
      </w:r>
      <w:r w:rsidRPr="00097C49">
        <w:rPr>
          <w:rFonts w:ascii="Times New Roman" w:hAnsi="Times New Roman"/>
          <w:i/>
          <w:iCs/>
          <w:sz w:val="24"/>
          <w:szCs w:val="24"/>
        </w:rPr>
        <w:t xml:space="preserve">-1 и </w:t>
      </w:r>
      <w:r w:rsidRPr="00097C49">
        <w:rPr>
          <w:rFonts w:ascii="Times New Roman" w:hAnsi="Times New Roman"/>
          <w:i/>
          <w:iCs/>
          <w:sz w:val="24"/>
          <w:szCs w:val="24"/>
          <w:lang w:val="en-US"/>
        </w:rPr>
        <w:t>C</w:t>
      </w:r>
      <w:r w:rsidRPr="00097C49">
        <w:rPr>
          <w:rFonts w:ascii="Times New Roman" w:hAnsi="Times New Roman"/>
          <w:i/>
          <w:iCs/>
          <w:sz w:val="24"/>
          <w:szCs w:val="24"/>
        </w:rPr>
        <w:t>1</w:t>
      </w:r>
      <w:r w:rsidRPr="00097C49">
        <w:rPr>
          <w:rFonts w:ascii="Times New Roman" w:hAnsi="Times New Roman"/>
          <w:i/>
          <w:iCs/>
          <w:sz w:val="24"/>
          <w:szCs w:val="24"/>
          <w:lang w:val="en-US"/>
        </w:rPr>
        <w:t>q</w:t>
      </w:r>
      <w:r w:rsidRPr="00097C49">
        <w:rPr>
          <w:rFonts w:ascii="Times New Roman" w:hAnsi="Times New Roman"/>
          <w:i/>
          <w:iCs/>
          <w:sz w:val="24"/>
          <w:szCs w:val="24"/>
        </w:rPr>
        <w:t>;</w:t>
      </w:r>
    </w:p>
    <w:p w:rsidR="00F71F8E" w:rsidRPr="00097C49" w:rsidRDefault="00F71F8E" w:rsidP="00F71F8E">
      <w:pPr>
        <w:pStyle w:val="21"/>
        <w:spacing w:line="360" w:lineRule="auto"/>
        <w:ind w:firstLine="284"/>
        <w:rPr>
          <w:rFonts w:ascii="Times New Roman" w:hAnsi="Times New Roman"/>
          <w:sz w:val="24"/>
          <w:szCs w:val="24"/>
        </w:rPr>
      </w:pPr>
      <w:r w:rsidRPr="00097C49">
        <w:rPr>
          <w:rFonts w:ascii="Times New Roman" w:hAnsi="Times New Roman"/>
          <w:i/>
          <w:iCs/>
          <w:sz w:val="24"/>
          <w:szCs w:val="24"/>
        </w:rPr>
        <w:t xml:space="preserve">4 – </w:t>
      </w:r>
      <w:r w:rsidRPr="00097C49">
        <w:rPr>
          <w:rFonts w:ascii="Times New Roman" w:hAnsi="Times New Roman"/>
          <w:i/>
          <w:iCs/>
          <w:sz w:val="24"/>
          <w:szCs w:val="24"/>
          <w:lang w:val="en-US"/>
        </w:rPr>
        <w:t>I</w:t>
      </w:r>
      <w:r w:rsidRPr="00097C49">
        <w:rPr>
          <w:rFonts w:ascii="Times New Roman" w:hAnsi="Times New Roman"/>
          <w:i/>
          <w:iCs/>
          <w:sz w:val="24"/>
          <w:szCs w:val="24"/>
        </w:rPr>
        <w:t xml:space="preserve"> отмыв преципитата буфером;</w:t>
      </w:r>
    </w:p>
    <w:p w:rsidR="00F71F8E" w:rsidRPr="00097C49" w:rsidRDefault="00F71F8E" w:rsidP="00F71F8E">
      <w:pPr>
        <w:pStyle w:val="21"/>
        <w:spacing w:line="360" w:lineRule="auto"/>
        <w:ind w:firstLine="284"/>
        <w:rPr>
          <w:rFonts w:ascii="Times New Roman" w:hAnsi="Times New Roman"/>
          <w:i/>
          <w:iCs/>
          <w:sz w:val="24"/>
          <w:szCs w:val="24"/>
        </w:rPr>
      </w:pPr>
      <w:r w:rsidRPr="00097C49">
        <w:rPr>
          <w:rFonts w:ascii="Times New Roman" w:hAnsi="Times New Roman"/>
          <w:i/>
          <w:iCs/>
          <w:sz w:val="24"/>
          <w:szCs w:val="24"/>
        </w:rPr>
        <w:t xml:space="preserve">5 – </w:t>
      </w:r>
      <w:r w:rsidRPr="00097C49">
        <w:rPr>
          <w:rFonts w:ascii="Times New Roman" w:hAnsi="Times New Roman"/>
          <w:i/>
          <w:iCs/>
          <w:sz w:val="24"/>
          <w:szCs w:val="24"/>
          <w:lang w:val="en-US"/>
        </w:rPr>
        <w:t>II</w:t>
      </w:r>
      <w:r w:rsidRPr="00097C49">
        <w:rPr>
          <w:rFonts w:ascii="Times New Roman" w:hAnsi="Times New Roman"/>
          <w:i/>
          <w:iCs/>
          <w:sz w:val="24"/>
          <w:szCs w:val="24"/>
        </w:rPr>
        <w:t xml:space="preserve"> отмыв преципитата буфером;</w:t>
      </w:r>
    </w:p>
    <w:p w:rsidR="00F71F8E" w:rsidRDefault="00F71F8E" w:rsidP="00F71F8E">
      <w:pPr>
        <w:pStyle w:val="21"/>
        <w:spacing w:line="360" w:lineRule="auto"/>
        <w:ind w:firstLine="284"/>
        <w:rPr>
          <w:rFonts w:ascii="Times New Roman" w:hAnsi="Times New Roman"/>
          <w:i/>
          <w:iCs/>
          <w:sz w:val="24"/>
          <w:szCs w:val="24"/>
        </w:rPr>
      </w:pPr>
      <w:r w:rsidRPr="00097C49">
        <w:rPr>
          <w:rFonts w:ascii="Times New Roman" w:hAnsi="Times New Roman"/>
          <w:i/>
          <w:iCs/>
          <w:sz w:val="24"/>
          <w:szCs w:val="24"/>
        </w:rPr>
        <w:t xml:space="preserve">6 – </w:t>
      </w:r>
      <w:r w:rsidRPr="00097C49">
        <w:rPr>
          <w:rFonts w:ascii="Times New Roman" w:hAnsi="Times New Roman"/>
          <w:i/>
          <w:iCs/>
          <w:sz w:val="24"/>
          <w:szCs w:val="24"/>
          <w:lang w:val="en-US"/>
        </w:rPr>
        <w:t>III</w:t>
      </w:r>
      <w:r w:rsidRPr="00097C49">
        <w:rPr>
          <w:rFonts w:ascii="Times New Roman" w:hAnsi="Times New Roman"/>
          <w:i/>
          <w:iCs/>
          <w:sz w:val="24"/>
          <w:szCs w:val="24"/>
        </w:rPr>
        <w:t xml:space="preserve"> отмыв преципитата буфером.</w:t>
      </w:r>
    </w:p>
    <w:p w:rsidR="00F71F8E" w:rsidRDefault="00F71F8E" w:rsidP="00F71F8E">
      <w:pPr>
        <w:pStyle w:val="21"/>
        <w:spacing w:line="360" w:lineRule="auto"/>
        <w:ind w:firstLine="284"/>
        <w:rPr>
          <w:rFonts w:ascii="Times New Roman" w:hAnsi="Times New Roman"/>
          <w:i/>
          <w:iCs/>
          <w:sz w:val="24"/>
          <w:szCs w:val="24"/>
        </w:rPr>
      </w:pPr>
    </w:p>
    <w:p w:rsidR="00F71F8E" w:rsidRPr="00097C49" w:rsidRDefault="00F71F8E" w:rsidP="00F71F8E">
      <w:pPr>
        <w:pStyle w:val="21"/>
        <w:spacing w:line="360" w:lineRule="auto"/>
        <w:ind w:firstLine="284"/>
        <w:rPr>
          <w:rFonts w:ascii="Times New Roman" w:hAnsi="Times New Roman"/>
          <w:sz w:val="24"/>
          <w:szCs w:val="24"/>
        </w:rPr>
      </w:pPr>
      <w:r w:rsidRPr="00F36E40">
        <w:rPr>
          <w:noProof/>
          <w:lang w:eastAsia="ru-RU"/>
        </w:rPr>
        <w:drawing>
          <wp:inline distT="0" distB="0" distL="0" distR="0" wp14:anchorId="669A66AB" wp14:editId="4C61A389">
            <wp:extent cx="2579110" cy="173990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21"/>
                    <a:stretch>
                      <a:fillRect/>
                    </a:stretch>
                  </pic:blipFill>
                  <pic:spPr>
                    <a:xfrm>
                      <a:off x="0" y="0"/>
                      <a:ext cx="2591650" cy="1748360"/>
                    </a:xfrm>
                    <a:prstGeom prst="rect">
                      <a:avLst/>
                    </a:prstGeom>
                  </pic:spPr>
                </pic:pic>
              </a:graphicData>
            </a:graphic>
          </wp:inline>
        </w:drawing>
      </w:r>
    </w:p>
    <w:p w:rsidR="00F71F8E" w:rsidRPr="00097C49" w:rsidRDefault="00F71F8E" w:rsidP="00F71F8E">
      <w:pPr>
        <w:pStyle w:val="21"/>
        <w:spacing w:line="360" w:lineRule="auto"/>
        <w:ind w:firstLine="284"/>
        <w:rPr>
          <w:rFonts w:ascii="Times New Roman" w:hAnsi="Times New Roman"/>
          <w:i/>
          <w:sz w:val="24"/>
          <w:szCs w:val="24"/>
        </w:rPr>
      </w:pPr>
      <w:r w:rsidRPr="00097C49">
        <w:rPr>
          <w:rFonts w:ascii="Times New Roman" w:hAnsi="Times New Roman"/>
          <w:i/>
          <w:sz w:val="24"/>
          <w:szCs w:val="24"/>
        </w:rPr>
        <w:t>Рис. 3.14.</w:t>
      </w:r>
      <w:r w:rsidRPr="00097C49">
        <w:rPr>
          <w:rFonts w:ascii="Times New Roman" w:hAnsi="Times New Roman"/>
          <w:bCs/>
          <w:i/>
          <w:iCs/>
          <w:sz w:val="24"/>
          <w:szCs w:val="24"/>
        </w:rPr>
        <w:t xml:space="preserve"> Последовательные разведения преципитата комплекса С1</w:t>
      </w:r>
      <w:r w:rsidRPr="00097C49">
        <w:rPr>
          <w:rFonts w:ascii="Times New Roman" w:hAnsi="Times New Roman"/>
          <w:bCs/>
          <w:i/>
          <w:iCs/>
          <w:sz w:val="24"/>
          <w:szCs w:val="24"/>
          <w:lang w:val="en-US"/>
        </w:rPr>
        <w:t>q</w:t>
      </w:r>
      <w:r w:rsidRPr="00097C49">
        <w:rPr>
          <w:rFonts w:ascii="Times New Roman" w:hAnsi="Times New Roman"/>
          <w:bCs/>
          <w:i/>
          <w:iCs/>
          <w:sz w:val="24"/>
          <w:szCs w:val="24"/>
        </w:rPr>
        <w:t xml:space="preserve"> и </w:t>
      </w:r>
      <w:r w:rsidRPr="00097C49">
        <w:rPr>
          <w:rFonts w:ascii="Times New Roman" w:hAnsi="Times New Roman"/>
          <w:bCs/>
          <w:i/>
          <w:iCs/>
          <w:sz w:val="24"/>
          <w:szCs w:val="24"/>
          <w:lang w:val="en-US"/>
        </w:rPr>
        <w:t>TP</w:t>
      </w:r>
      <w:r w:rsidRPr="00097C49">
        <w:rPr>
          <w:rFonts w:ascii="Times New Roman" w:hAnsi="Times New Roman"/>
          <w:bCs/>
          <w:i/>
          <w:iCs/>
          <w:sz w:val="24"/>
          <w:szCs w:val="24"/>
        </w:rPr>
        <w:t>-1:</w:t>
      </w:r>
    </w:p>
    <w:p w:rsidR="00F71F8E" w:rsidRPr="00097C49" w:rsidRDefault="00F71F8E" w:rsidP="00F71F8E">
      <w:pPr>
        <w:pStyle w:val="21"/>
        <w:spacing w:line="360" w:lineRule="auto"/>
        <w:ind w:firstLine="284"/>
        <w:rPr>
          <w:rFonts w:ascii="Times New Roman" w:hAnsi="Times New Roman"/>
          <w:i/>
          <w:sz w:val="24"/>
          <w:szCs w:val="24"/>
        </w:rPr>
      </w:pPr>
      <w:r w:rsidRPr="00097C49">
        <w:rPr>
          <w:rFonts w:ascii="Times New Roman" w:hAnsi="Times New Roman"/>
          <w:i/>
          <w:iCs/>
          <w:sz w:val="24"/>
          <w:szCs w:val="24"/>
        </w:rPr>
        <w:t xml:space="preserve">1 – стандарт </w:t>
      </w:r>
      <w:r w:rsidRPr="00097C49">
        <w:rPr>
          <w:rFonts w:ascii="Times New Roman" w:hAnsi="Times New Roman"/>
          <w:i/>
          <w:iCs/>
          <w:sz w:val="24"/>
          <w:szCs w:val="24"/>
          <w:lang w:val="en-US"/>
        </w:rPr>
        <w:t>C</w:t>
      </w:r>
      <w:r w:rsidRPr="00097C49">
        <w:rPr>
          <w:rFonts w:ascii="Times New Roman" w:hAnsi="Times New Roman"/>
          <w:i/>
          <w:iCs/>
          <w:sz w:val="24"/>
          <w:szCs w:val="24"/>
        </w:rPr>
        <w:t>1</w:t>
      </w:r>
      <w:r w:rsidRPr="00097C49">
        <w:rPr>
          <w:rFonts w:ascii="Times New Roman" w:hAnsi="Times New Roman"/>
          <w:i/>
          <w:iCs/>
          <w:sz w:val="24"/>
          <w:szCs w:val="24"/>
          <w:lang w:val="en-US"/>
        </w:rPr>
        <w:t>q</w:t>
      </w:r>
      <w:r w:rsidRPr="00097C49">
        <w:rPr>
          <w:rFonts w:ascii="Times New Roman" w:hAnsi="Times New Roman"/>
          <w:i/>
          <w:iCs/>
          <w:sz w:val="24"/>
          <w:szCs w:val="24"/>
        </w:rPr>
        <w:t>;</w:t>
      </w:r>
    </w:p>
    <w:p w:rsidR="00F71F8E" w:rsidRPr="00097C49" w:rsidRDefault="00F71F8E" w:rsidP="00F71F8E">
      <w:pPr>
        <w:pStyle w:val="21"/>
        <w:spacing w:line="360" w:lineRule="auto"/>
        <w:ind w:firstLine="284"/>
        <w:rPr>
          <w:rFonts w:ascii="Times New Roman" w:hAnsi="Times New Roman"/>
          <w:i/>
          <w:sz w:val="24"/>
          <w:szCs w:val="24"/>
        </w:rPr>
      </w:pPr>
      <w:r w:rsidRPr="00097C49">
        <w:rPr>
          <w:rFonts w:ascii="Times New Roman" w:hAnsi="Times New Roman"/>
          <w:i/>
          <w:iCs/>
          <w:sz w:val="24"/>
          <w:szCs w:val="24"/>
        </w:rPr>
        <w:t xml:space="preserve">2 – стандарт </w:t>
      </w:r>
      <w:r w:rsidRPr="00097C49">
        <w:rPr>
          <w:rFonts w:ascii="Times New Roman" w:hAnsi="Times New Roman"/>
          <w:i/>
          <w:iCs/>
          <w:sz w:val="24"/>
          <w:szCs w:val="24"/>
          <w:lang w:val="en-US"/>
        </w:rPr>
        <w:t>TP</w:t>
      </w:r>
      <w:r w:rsidRPr="00097C49">
        <w:rPr>
          <w:rFonts w:ascii="Times New Roman" w:hAnsi="Times New Roman"/>
          <w:i/>
          <w:iCs/>
          <w:sz w:val="24"/>
          <w:szCs w:val="24"/>
        </w:rPr>
        <w:t>-1;</w:t>
      </w:r>
    </w:p>
    <w:p w:rsidR="00F71F8E" w:rsidRPr="00097C49" w:rsidRDefault="00F71F8E" w:rsidP="00F71F8E">
      <w:pPr>
        <w:pStyle w:val="21"/>
        <w:spacing w:line="360" w:lineRule="auto"/>
        <w:ind w:firstLine="284"/>
        <w:rPr>
          <w:rFonts w:ascii="Times New Roman" w:hAnsi="Times New Roman"/>
          <w:i/>
          <w:sz w:val="24"/>
          <w:szCs w:val="24"/>
        </w:rPr>
      </w:pPr>
      <w:r w:rsidRPr="00097C49">
        <w:rPr>
          <w:rFonts w:ascii="Times New Roman" w:hAnsi="Times New Roman"/>
          <w:i/>
          <w:iCs/>
          <w:sz w:val="24"/>
          <w:szCs w:val="24"/>
        </w:rPr>
        <w:t xml:space="preserve">3–8 – разведения </w:t>
      </w:r>
      <w:r w:rsidRPr="00097C49">
        <w:rPr>
          <w:rFonts w:ascii="Times New Roman" w:hAnsi="Times New Roman"/>
          <w:i/>
          <w:iCs/>
          <w:sz w:val="24"/>
          <w:szCs w:val="24"/>
          <w:lang w:val="en-US"/>
        </w:rPr>
        <w:t>I</w:t>
      </w:r>
      <w:r w:rsidRPr="00097C49">
        <w:rPr>
          <w:rFonts w:ascii="Times New Roman" w:hAnsi="Times New Roman"/>
          <w:i/>
          <w:iCs/>
          <w:sz w:val="24"/>
          <w:szCs w:val="24"/>
        </w:rPr>
        <w:t>–</w:t>
      </w:r>
      <w:r w:rsidRPr="00097C49">
        <w:rPr>
          <w:rFonts w:ascii="Times New Roman" w:hAnsi="Times New Roman"/>
          <w:i/>
          <w:iCs/>
          <w:sz w:val="24"/>
          <w:szCs w:val="24"/>
          <w:lang w:val="en-US"/>
        </w:rPr>
        <w:t>VI</w:t>
      </w:r>
      <w:r w:rsidRPr="00097C49">
        <w:rPr>
          <w:rFonts w:ascii="Times New Roman" w:hAnsi="Times New Roman"/>
          <w:i/>
          <w:iCs/>
          <w:sz w:val="24"/>
          <w:szCs w:val="24"/>
        </w:rPr>
        <w:t xml:space="preserve"> преципитата комплекса </w:t>
      </w:r>
      <w:r w:rsidRPr="00097C49">
        <w:rPr>
          <w:rFonts w:ascii="Times New Roman" w:hAnsi="Times New Roman"/>
          <w:i/>
          <w:iCs/>
          <w:sz w:val="24"/>
          <w:szCs w:val="24"/>
          <w:lang w:val="en-US"/>
        </w:rPr>
        <w:t>C</w:t>
      </w:r>
      <w:r w:rsidRPr="00097C49">
        <w:rPr>
          <w:rFonts w:ascii="Times New Roman" w:hAnsi="Times New Roman"/>
          <w:i/>
          <w:iCs/>
          <w:sz w:val="24"/>
          <w:szCs w:val="24"/>
        </w:rPr>
        <w:t>1</w:t>
      </w:r>
      <w:r w:rsidRPr="00097C49">
        <w:rPr>
          <w:rFonts w:ascii="Times New Roman" w:hAnsi="Times New Roman"/>
          <w:i/>
          <w:iCs/>
          <w:sz w:val="24"/>
          <w:szCs w:val="24"/>
          <w:lang w:val="en-US"/>
        </w:rPr>
        <w:t>q</w:t>
      </w:r>
      <w:r w:rsidRPr="00097C49">
        <w:rPr>
          <w:rFonts w:ascii="Times New Roman" w:hAnsi="Times New Roman"/>
          <w:i/>
          <w:iCs/>
          <w:sz w:val="24"/>
          <w:szCs w:val="24"/>
        </w:rPr>
        <w:t xml:space="preserve"> и </w:t>
      </w:r>
      <w:r w:rsidRPr="00097C49">
        <w:rPr>
          <w:rFonts w:ascii="Times New Roman" w:hAnsi="Times New Roman"/>
          <w:i/>
          <w:iCs/>
          <w:sz w:val="24"/>
          <w:szCs w:val="24"/>
          <w:lang w:val="en-US"/>
        </w:rPr>
        <w:t>TP</w:t>
      </w:r>
      <w:r w:rsidRPr="00097C49">
        <w:rPr>
          <w:rFonts w:ascii="Times New Roman" w:hAnsi="Times New Roman"/>
          <w:i/>
          <w:iCs/>
          <w:sz w:val="24"/>
          <w:szCs w:val="24"/>
        </w:rPr>
        <w:t xml:space="preserve">-1. </w:t>
      </w:r>
    </w:p>
    <w:p w:rsidR="00F71F8E" w:rsidRPr="00097C49" w:rsidRDefault="00F71F8E" w:rsidP="00F71F8E">
      <w:pPr>
        <w:spacing w:after="0"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Стехиометрию связывания ТР-1 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дополнительно оценивали с помощью последовательных разведений преципитата. Для этого преципитат перерастворяли в буфере для проб, приготовляли серию из шести разведений, после чего подвергали их разделению в ПААГ в денатурирующих условиях в присутствии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 xml:space="preserve">. Сопоставление со стандартами с известными концентрациями осуществляли по интенсивности окрашивания полос на ПААГ после </w:t>
      </w:r>
      <w:r w:rsidRPr="00097C49">
        <w:rPr>
          <w:rFonts w:ascii="Times New Roman" w:hAnsi="Times New Roman" w:cs="Times New Roman"/>
          <w:sz w:val="24"/>
          <w:szCs w:val="24"/>
          <w:lang w:val="en-US"/>
        </w:rPr>
        <w:t>SDS</w:t>
      </w:r>
      <w:r w:rsidRPr="00097C49">
        <w:rPr>
          <w:rFonts w:ascii="Times New Roman" w:hAnsi="Times New Roman" w:cs="Times New Roman"/>
          <w:sz w:val="24"/>
          <w:szCs w:val="24"/>
        </w:rPr>
        <w:t>-электрофореза (рис. 3.14). Стандарты содержали 4,25 мкг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w:t>
      </w:r>
      <w:r w:rsidRPr="00097C49">
        <w:rPr>
          <w:rFonts w:ascii="Times New Roman" w:hAnsi="Times New Roman" w:cs="Times New Roman"/>
          <w:sz w:val="24"/>
          <w:szCs w:val="24"/>
        </w:rPr>
        <w:lastRenderedPageBreak/>
        <w:t xml:space="preserve">и 4,42 мкг ТР-1 соответственно. Интенсивность окрашивания полос оценивали при помощи программы </w:t>
      </w:r>
      <w:proofErr w:type="spellStart"/>
      <w:r w:rsidRPr="00097C49">
        <w:rPr>
          <w:rFonts w:ascii="Times New Roman" w:hAnsi="Times New Roman" w:cs="Times New Roman"/>
          <w:sz w:val="24"/>
          <w:szCs w:val="24"/>
          <w:lang w:val="en-US"/>
        </w:rPr>
        <w:t>GelQuantNET</w:t>
      </w:r>
      <w:proofErr w:type="spellEnd"/>
      <w:r w:rsidRPr="00097C49">
        <w:rPr>
          <w:rFonts w:ascii="Times New Roman" w:hAnsi="Times New Roman" w:cs="Times New Roman"/>
          <w:sz w:val="24"/>
          <w:szCs w:val="24"/>
        </w:rPr>
        <w:t xml:space="preserve">. </w:t>
      </w:r>
      <w:proofErr w:type="gramStart"/>
      <w:r w:rsidRPr="00097C49">
        <w:rPr>
          <w:rFonts w:ascii="Times New Roman" w:hAnsi="Times New Roman" w:cs="Times New Roman"/>
          <w:sz w:val="24"/>
          <w:szCs w:val="24"/>
          <w:lang w:val="en-US"/>
        </w:rPr>
        <w:t>C</w:t>
      </w:r>
      <w:proofErr w:type="spellStart"/>
      <w:r w:rsidRPr="00097C49">
        <w:rPr>
          <w:rFonts w:ascii="Times New Roman" w:hAnsi="Times New Roman" w:cs="Times New Roman"/>
          <w:sz w:val="24"/>
          <w:szCs w:val="24"/>
        </w:rPr>
        <w:t>оотношение</w:t>
      </w:r>
      <w:proofErr w:type="spellEnd"/>
      <w:r w:rsidRPr="00097C49">
        <w:rPr>
          <w:rFonts w:ascii="Times New Roman" w:hAnsi="Times New Roman" w:cs="Times New Roman"/>
          <w:sz w:val="24"/>
          <w:szCs w:val="24"/>
        </w:rPr>
        <w:t xml:space="preserve"> по массе </w:t>
      </w:r>
      <w:r w:rsidRPr="00097C49">
        <w:rPr>
          <w:rFonts w:ascii="Times New Roman" w:hAnsi="Times New Roman" w:cs="Times New Roman"/>
          <w:sz w:val="24"/>
          <w:szCs w:val="24"/>
          <w:lang w:val="en-US"/>
        </w:rPr>
        <w:t>TP</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C</w:t>
      </w:r>
      <w:r w:rsidRPr="00097C49">
        <w:rPr>
          <w:rFonts w:ascii="Times New Roman" w:hAnsi="Times New Roman" w:cs="Times New Roman"/>
          <w:sz w:val="24"/>
          <w:szCs w:val="24"/>
        </w:rPr>
        <w:t>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преципитате составило примерно 1–2; по количеству молекул – около 200–400 молекул TP-1 на 1 молекулу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(10–25 молекул TP-1 на 1 полипептидную цепь C1q).</w:t>
      </w:r>
      <w:proofErr w:type="gramEnd"/>
      <w:r w:rsidRPr="00097C49">
        <w:rPr>
          <w:rFonts w:ascii="Times New Roman" w:hAnsi="Times New Roman" w:cs="Times New Roman"/>
          <w:sz w:val="24"/>
          <w:szCs w:val="24"/>
        </w:rPr>
        <w:t xml:space="preserve"> Эти расчёты хорошо согласуются с данными, полученными в ходе ЯМР-спектроскопии.</w:t>
      </w:r>
    </w:p>
    <w:p w:rsidR="00F71F8E" w:rsidRPr="00097C49" w:rsidRDefault="00CC24DD" w:rsidP="00F71F8E">
      <w:pPr>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3.4</w:t>
      </w:r>
      <w:r w:rsidR="00F71F8E" w:rsidRPr="00097C49">
        <w:rPr>
          <w:rFonts w:ascii="Times New Roman" w:hAnsi="Times New Roman" w:cs="Times New Roman"/>
          <w:b/>
          <w:sz w:val="24"/>
          <w:szCs w:val="24"/>
        </w:rPr>
        <w:t xml:space="preserve"> Исследование преципитата комплекса С1</w:t>
      </w:r>
      <w:r w:rsidR="00F71F8E" w:rsidRPr="00097C49">
        <w:rPr>
          <w:rFonts w:ascii="Times New Roman" w:hAnsi="Times New Roman" w:cs="Times New Roman"/>
          <w:b/>
          <w:sz w:val="24"/>
          <w:szCs w:val="24"/>
          <w:lang w:val="en-US"/>
        </w:rPr>
        <w:t>q</w:t>
      </w:r>
      <w:r w:rsidR="00F71F8E" w:rsidRPr="00097C49">
        <w:rPr>
          <w:rFonts w:ascii="Times New Roman" w:hAnsi="Times New Roman" w:cs="Times New Roman"/>
          <w:b/>
          <w:sz w:val="24"/>
          <w:szCs w:val="24"/>
        </w:rPr>
        <w:t xml:space="preserve"> и ТР-1 методом атомной силовой микроскопии</w:t>
      </w:r>
    </w:p>
    <w:p w:rsidR="00F71F8E" w:rsidRDefault="00F71F8E" w:rsidP="00F71F8E">
      <w:pPr>
        <w:spacing w:line="360" w:lineRule="auto"/>
        <w:ind w:firstLine="284"/>
        <w:rPr>
          <w:rFonts w:ascii="Times New Roman" w:hAnsi="Times New Roman" w:cs="Times New Roman"/>
          <w:sz w:val="24"/>
          <w:szCs w:val="24"/>
          <w:lang w:val="en-US"/>
        </w:rPr>
      </w:pPr>
      <w:proofErr w:type="gramStart"/>
      <w:r w:rsidRPr="00097C49">
        <w:rPr>
          <w:rFonts w:ascii="Times New Roman" w:hAnsi="Times New Roman" w:cs="Times New Roman"/>
          <w:sz w:val="24"/>
          <w:szCs w:val="24"/>
        </w:rPr>
        <w:t>Преципитат комплекса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ТР-1, раствор ТР-1 с концентрацией 4,53 мг/мл и стандартный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с концентрацией 2 мг/мл, полученный ранее в лаборатории, были исследованы методом атомной силовой микроскопии старшим научным сотрудником Лаборатории биофизики макромолекул НИЦ «Курчатовский институт» – ФГБУ «Петербургский институт ядерной физики им. Б.П. Константинова», к.б.н. В.В. Егоровым.</w:t>
      </w:r>
      <w:proofErr w:type="gramEnd"/>
      <w:r w:rsidRPr="00097C49">
        <w:rPr>
          <w:rFonts w:ascii="Times New Roman" w:hAnsi="Times New Roman" w:cs="Times New Roman"/>
          <w:sz w:val="24"/>
          <w:szCs w:val="24"/>
        </w:rPr>
        <w:t xml:space="preserve"> В пробе, содержащей ТР-1, были обнаружены крупные олигомеры пептида размером 10х60 нм (рис. 3.15). В пробе с преципитатом комплекса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ТР-1 были найдены </w:t>
      </w:r>
      <w:proofErr w:type="spellStart"/>
      <w:r w:rsidRPr="00097C49">
        <w:rPr>
          <w:rFonts w:ascii="Times New Roman" w:hAnsi="Times New Roman" w:cs="Times New Roman"/>
          <w:sz w:val="24"/>
          <w:szCs w:val="24"/>
        </w:rPr>
        <w:t>кристаллоподобные</w:t>
      </w:r>
      <w:proofErr w:type="spellEnd"/>
      <w:r w:rsidRPr="00097C49">
        <w:rPr>
          <w:rFonts w:ascii="Times New Roman" w:hAnsi="Times New Roman" w:cs="Times New Roman"/>
          <w:sz w:val="24"/>
          <w:szCs w:val="24"/>
        </w:rPr>
        <w:t xml:space="preserve"> структуры (рис. 3.16). На основании этих данных было выдвинуто предположение о том, что в растворах с такой концентрацией пептида ТР-1 </w:t>
      </w:r>
      <w:proofErr w:type="gramStart"/>
      <w:r w:rsidRPr="00097C49">
        <w:rPr>
          <w:rFonts w:ascii="Times New Roman" w:hAnsi="Times New Roman" w:cs="Times New Roman"/>
          <w:sz w:val="24"/>
          <w:szCs w:val="24"/>
        </w:rPr>
        <w:t>образует</w:t>
      </w:r>
      <w:proofErr w:type="gramEnd"/>
      <w:r w:rsidRPr="00097C49">
        <w:rPr>
          <w:rFonts w:ascii="Times New Roman" w:hAnsi="Times New Roman" w:cs="Times New Roman"/>
          <w:sz w:val="24"/>
          <w:szCs w:val="24"/>
        </w:rPr>
        <w:t xml:space="preserve"> олигомеры и установленное ранее соотношение ТР-1 и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преципитате обусловлено тем, что с белком связываются уже образовавшиеся олигомеры пептида. </w:t>
      </w:r>
    </w:p>
    <w:p w:rsidR="00F71F8E" w:rsidRPr="00F71F8E" w:rsidRDefault="00F71F8E" w:rsidP="00F71F8E">
      <w:pPr>
        <w:spacing w:line="360" w:lineRule="auto"/>
        <w:ind w:firstLine="284"/>
        <w:rPr>
          <w:rFonts w:ascii="Times New Roman" w:hAnsi="Times New Roman" w:cs="Times New Roman"/>
          <w:sz w:val="24"/>
          <w:szCs w:val="24"/>
          <w:lang w:val="en-US"/>
        </w:rPr>
      </w:pPr>
      <w:r w:rsidRPr="00F71F8E">
        <w:rPr>
          <w:rFonts w:ascii="Times New Roman" w:hAnsi="Times New Roman" w:cs="Times New Roman"/>
          <w:sz w:val="24"/>
          <w:szCs w:val="24"/>
        </w:rPr>
        <w:drawing>
          <wp:inline distT="0" distB="0" distL="0" distR="0" wp14:anchorId="78C99CFC" wp14:editId="69985A05">
            <wp:extent cx="3048000" cy="1719901"/>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2"/>
                    <a:srcRect l="-76" t="18560" r="50309" b="31516"/>
                    <a:stretch/>
                  </pic:blipFill>
                  <pic:spPr>
                    <a:xfrm>
                      <a:off x="0" y="0"/>
                      <a:ext cx="3052175" cy="1722257"/>
                    </a:xfrm>
                    <a:prstGeom prst="rect">
                      <a:avLst/>
                    </a:prstGeom>
                  </pic:spPr>
                </pic:pic>
              </a:graphicData>
            </a:graphic>
          </wp:inline>
        </w:drawing>
      </w:r>
    </w:p>
    <w:p w:rsidR="00F71F8E" w:rsidRDefault="00F71F8E" w:rsidP="00F71F8E">
      <w:pPr>
        <w:spacing w:line="360" w:lineRule="auto"/>
        <w:ind w:firstLine="284"/>
        <w:rPr>
          <w:rFonts w:ascii="Times New Roman" w:hAnsi="Times New Roman" w:cs="Times New Roman"/>
          <w:i/>
          <w:sz w:val="24"/>
          <w:szCs w:val="24"/>
          <w:lang w:val="en-US"/>
        </w:rPr>
      </w:pPr>
      <w:r w:rsidRPr="00F71F8E">
        <w:rPr>
          <w:rFonts w:ascii="Times New Roman" w:hAnsi="Times New Roman" w:cs="Times New Roman"/>
          <w:i/>
          <w:sz w:val="24"/>
          <w:szCs w:val="24"/>
        </w:rPr>
        <w:t>Рис. 3.15. Олигомеры в пробе с тахиплезином-1.</w:t>
      </w:r>
    </w:p>
    <w:p w:rsidR="00F71F8E" w:rsidRPr="00F71F8E" w:rsidRDefault="00F71F8E" w:rsidP="00F71F8E">
      <w:pPr>
        <w:spacing w:line="360" w:lineRule="auto"/>
        <w:ind w:firstLine="284"/>
        <w:rPr>
          <w:rFonts w:ascii="Times New Roman" w:hAnsi="Times New Roman" w:cs="Times New Roman"/>
          <w:i/>
          <w:sz w:val="24"/>
          <w:szCs w:val="24"/>
          <w:lang w:val="en-US"/>
        </w:rPr>
      </w:pPr>
      <w:r w:rsidRPr="00F71F8E">
        <w:rPr>
          <w:rFonts w:ascii="Times New Roman" w:hAnsi="Times New Roman" w:cs="Times New Roman"/>
          <w:i/>
          <w:sz w:val="24"/>
          <w:szCs w:val="24"/>
        </w:rPr>
        <w:drawing>
          <wp:inline distT="0" distB="0" distL="0" distR="0" wp14:anchorId="743A3EFC" wp14:editId="798F4BD8">
            <wp:extent cx="4140200" cy="15110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2"/>
                    <a:srcRect l="383" t="68141" r="49739" b="-503"/>
                    <a:stretch/>
                  </pic:blipFill>
                  <pic:spPr>
                    <a:xfrm>
                      <a:off x="0" y="0"/>
                      <a:ext cx="4147022" cy="1513490"/>
                    </a:xfrm>
                    <a:prstGeom prst="rect">
                      <a:avLst/>
                    </a:prstGeom>
                  </pic:spPr>
                </pic:pic>
              </a:graphicData>
            </a:graphic>
          </wp:inline>
        </w:drawing>
      </w:r>
    </w:p>
    <w:p w:rsidR="00F71F8E" w:rsidRPr="00F71F8E" w:rsidRDefault="00F71F8E" w:rsidP="00F71F8E">
      <w:pPr>
        <w:spacing w:line="360" w:lineRule="auto"/>
        <w:ind w:firstLine="284"/>
        <w:rPr>
          <w:rFonts w:ascii="Times New Roman" w:hAnsi="Times New Roman" w:cs="Times New Roman"/>
          <w:i/>
          <w:sz w:val="24"/>
          <w:szCs w:val="24"/>
        </w:rPr>
      </w:pPr>
      <w:r w:rsidRPr="00F71F8E">
        <w:rPr>
          <w:rFonts w:ascii="Times New Roman" w:hAnsi="Times New Roman" w:cs="Times New Roman"/>
          <w:i/>
          <w:sz w:val="24"/>
          <w:szCs w:val="24"/>
        </w:rPr>
        <w:t xml:space="preserve">Рис.3.16. </w:t>
      </w:r>
      <w:proofErr w:type="spellStart"/>
      <w:r w:rsidRPr="00F71F8E">
        <w:rPr>
          <w:rFonts w:ascii="Times New Roman" w:hAnsi="Times New Roman" w:cs="Times New Roman"/>
          <w:i/>
          <w:sz w:val="24"/>
          <w:szCs w:val="24"/>
        </w:rPr>
        <w:t>Кристаллоподобные</w:t>
      </w:r>
      <w:proofErr w:type="spellEnd"/>
      <w:r w:rsidRPr="00F71F8E">
        <w:rPr>
          <w:rFonts w:ascii="Times New Roman" w:hAnsi="Times New Roman" w:cs="Times New Roman"/>
          <w:i/>
          <w:sz w:val="24"/>
          <w:szCs w:val="24"/>
        </w:rPr>
        <w:t xml:space="preserve"> структуры в преципитате комплекса С1</w:t>
      </w:r>
      <w:r w:rsidRPr="00F71F8E">
        <w:rPr>
          <w:rFonts w:ascii="Times New Roman" w:hAnsi="Times New Roman" w:cs="Times New Roman"/>
          <w:i/>
          <w:sz w:val="24"/>
          <w:szCs w:val="24"/>
          <w:lang w:val="en-US"/>
        </w:rPr>
        <w:t>q</w:t>
      </w:r>
      <w:r w:rsidRPr="00F71F8E">
        <w:rPr>
          <w:rFonts w:ascii="Times New Roman" w:hAnsi="Times New Roman" w:cs="Times New Roman"/>
          <w:i/>
          <w:sz w:val="24"/>
          <w:szCs w:val="24"/>
        </w:rPr>
        <w:t>-</w:t>
      </w:r>
      <w:r w:rsidRPr="00F71F8E">
        <w:rPr>
          <w:rFonts w:ascii="Times New Roman" w:hAnsi="Times New Roman" w:cs="Times New Roman"/>
          <w:i/>
          <w:sz w:val="24"/>
          <w:szCs w:val="24"/>
          <w:lang w:val="en-US"/>
        </w:rPr>
        <w:t>TP</w:t>
      </w:r>
      <w:r w:rsidRPr="00F71F8E">
        <w:rPr>
          <w:rFonts w:ascii="Times New Roman" w:hAnsi="Times New Roman" w:cs="Times New Roman"/>
          <w:i/>
          <w:sz w:val="24"/>
          <w:szCs w:val="24"/>
        </w:rPr>
        <w:t>-1.</w:t>
      </w:r>
    </w:p>
    <w:p w:rsidR="00F71F8E" w:rsidRDefault="00F71F8E" w:rsidP="00F71F8E">
      <w:pPr>
        <w:spacing w:line="360" w:lineRule="auto"/>
        <w:ind w:firstLine="284"/>
        <w:rPr>
          <w:rFonts w:ascii="Times New Roman" w:hAnsi="Times New Roman" w:cs="Times New Roman"/>
          <w:sz w:val="24"/>
          <w:szCs w:val="24"/>
        </w:rPr>
      </w:pPr>
      <w:r w:rsidRPr="00097C49">
        <w:rPr>
          <w:rFonts w:ascii="Times New Roman" w:hAnsi="Times New Roman" w:cs="Times New Roman"/>
          <w:sz w:val="24"/>
          <w:szCs w:val="24"/>
        </w:rPr>
        <w:lastRenderedPageBreak/>
        <w:t>Такое соотношение АМП/С1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комплексе – не единичный случай. В работах </w:t>
      </w:r>
      <w:r w:rsidRPr="00097C49">
        <w:rPr>
          <w:rFonts w:ascii="Times New Roman" w:hAnsi="Times New Roman" w:cs="Times New Roman"/>
          <w:sz w:val="24"/>
          <w:szCs w:val="24"/>
          <w:lang w:val="en-US"/>
        </w:rPr>
        <w:t>van</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den</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Berg</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et</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al</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lang w:val="en-US"/>
        </w:rPr>
        <w:t>Groeneveld</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et</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al</w:t>
      </w:r>
      <w:r w:rsidRPr="00097C49">
        <w:rPr>
          <w:rFonts w:ascii="Times New Roman" w:hAnsi="Times New Roman" w:cs="Times New Roman"/>
          <w:sz w:val="24"/>
          <w:szCs w:val="24"/>
        </w:rPr>
        <w:t xml:space="preserve">. показано, что соотношение </w:t>
      </w:r>
      <w:r w:rsidRPr="00097C49">
        <w:rPr>
          <w:rFonts w:ascii="Times New Roman" w:hAnsi="Times New Roman" w:cs="Times New Roman"/>
          <w:sz w:val="24"/>
          <w:szCs w:val="24"/>
          <w:lang w:val="en-US"/>
        </w:rPr>
        <w:t>HNP</w:t>
      </w:r>
      <w:r w:rsidRPr="00097C49">
        <w:rPr>
          <w:rFonts w:ascii="Times New Roman" w:hAnsi="Times New Roman" w:cs="Times New Roman"/>
          <w:sz w:val="24"/>
          <w:szCs w:val="24"/>
        </w:rPr>
        <w:t>-1/С1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 комплексе довольно велико. В исследовании </w:t>
      </w:r>
      <w:r w:rsidRPr="00097C49">
        <w:rPr>
          <w:rFonts w:ascii="Times New Roman" w:hAnsi="Times New Roman" w:cs="Times New Roman"/>
          <w:sz w:val="24"/>
          <w:szCs w:val="24"/>
          <w:lang w:val="en-US"/>
        </w:rPr>
        <w:t>van</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den</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Berg</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et</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al</w:t>
      </w:r>
      <w:r w:rsidRPr="00097C49">
        <w:rPr>
          <w:rFonts w:ascii="Times New Roman" w:hAnsi="Times New Roman" w:cs="Times New Roman"/>
          <w:sz w:val="24"/>
          <w:szCs w:val="24"/>
        </w:rPr>
        <w:t>. 7 мкг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полностью связали 50 мкг </w:t>
      </w:r>
      <w:proofErr w:type="spellStart"/>
      <w:r w:rsidRPr="00097C49">
        <w:rPr>
          <w:rFonts w:ascii="Times New Roman" w:hAnsi="Times New Roman" w:cs="Times New Roman"/>
          <w:sz w:val="24"/>
          <w:szCs w:val="24"/>
        </w:rPr>
        <w:t>дефенсинов</w:t>
      </w:r>
      <w:proofErr w:type="spellEnd"/>
      <w:r w:rsidRPr="00F71F8E">
        <w:rPr>
          <w:rFonts w:ascii="Times New Roman" w:hAnsi="Times New Roman" w:cs="Times New Roman"/>
          <w:sz w:val="24"/>
          <w:szCs w:val="24"/>
        </w:rPr>
        <w:t xml:space="preserve"> [8]</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lang w:val="en-US"/>
        </w:rPr>
        <w:t>Groeneveld</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et</w:t>
      </w:r>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al</w:t>
      </w:r>
      <w:r w:rsidRPr="00097C49">
        <w:rPr>
          <w:rFonts w:ascii="Times New Roman" w:hAnsi="Times New Roman" w:cs="Times New Roman"/>
          <w:sz w:val="24"/>
          <w:szCs w:val="24"/>
        </w:rPr>
        <w:t>. продемонстрировали, что 2 мкг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может связать примерно 10 мкг </w:t>
      </w:r>
      <w:proofErr w:type="spellStart"/>
      <w:r w:rsidRPr="00097C49">
        <w:rPr>
          <w:rFonts w:ascii="Times New Roman" w:hAnsi="Times New Roman" w:cs="Times New Roman"/>
          <w:sz w:val="24"/>
          <w:szCs w:val="24"/>
        </w:rPr>
        <w:t>дефенсинов</w:t>
      </w:r>
      <w:proofErr w:type="spellEnd"/>
      <w:r w:rsidRPr="00F71F8E">
        <w:rPr>
          <w:rFonts w:ascii="Times New Roman" w:hAnsi="Times New Roman" w:cs="Times New Roman"/>
          <w:sz w:val="24"/>
          <w:szCs w:val="24"/>
        </w:rPr>
        <w:t xml:space="preserve"> [9].</w:t>
      </w:r>
      <w:r w:rsidRPr="00097C49">
        <w:rPr>
          <w:rFonts w:ascii="Times New Roman" w:hAnsi="Times New Roman" w:cs="Times New Roman"/>
          <w:sz w:val="24"/>
          <w:szCs w:val="24"/>
        </w:rPr>
        <w:t xml:space="preserve"> Согласно экспериментальным данным, 40 мкг </w:t>
      </w:r>
      <w:proofErr w:type="spellStart"/>
      <w:r w:rsidRPr="00097C49">
        <w:rPr>
          <w:rFonts w:ascii="Times New Roman" w:hAnsi="Times New Roman" w:cs="Times New Roman"/>
          <w:sz w:val="24"/>
          <w:szCs w:val="24"/>
        </w:rPr>
        <w:t>дефенсинов</w:t>
      </w:r>
      <w:proofErr w:type="spellEnd"/>
      <w:r w:rsidRPr="00097C49">
        <w:rPr>
          <w:rFonts w:ascii="Times New Roman" w:hAnsi="Times New Roman" w:cs="Times New Roman"/>
          <w:sz w:val="24"/>
          <w:szCs w:val="24"/>
        </w:rPr>
        <w:t xml:space="preserve"> ингибируют </w:t>
      </w:r>
      <w:proofErr w:type="spellStart"/>
      <w:r w:rsidRPr="00097C49">
        <w:rPr>
          <w:rFonts w:ascii="Times New Roman" w:hAnsi="Times New Roman" w:cs="Times New Roman"/>
          <w:sz w:val="24"/>
          <w:szCs w:val="24"/>
        </w:rPr>
        <w:t>антимикробныю</w:t>
      </w:r>
      <w:proofErr w:type="spellEnd"/>
      <w:r w:rsidRPr="00097C49">
        <w:rPr>
          <w:rFonts w:ascii="Times New Roman" w:hAnsi="Times New Roman" w:cs="Times New Roman"/>
          <w:sz w:val="24"/>
          <w:szCs w:val="24"/>
        </w:rPr>
        <w:t xml:space="preserve"> активность 128 мкг смеси, содержащей </w:t>
      </w:r>
      <w:r w:rsidRPr="00097C49">
        <w:rPr>
          <w:rFonts w:ascii="Times New Roman" w:hAnsi="Times New Roman" w:cs="Times New Roman"/>
          <w:sz w:val="24"/>
          <w:szCs w:val="24"/>
          <w:lang w:val="en-US"/>
        </w:rPr>
        <w:t>HNP</w:t>
      </w:r>
      <w:r w:rsidRPr="00097C49">
        <w:rPr>
          <w:rFonts w:ascii="Times New Roman" w:hAnsi="Times New Roman" w:cs="Times New Roman"/>
          <w:sz w:val="24"/>
          <w:szCs w:val="24"/>
        </w:rPr>
        <w:t xml:space="preserve">-1, </w:t>
      </w:r>
      <w:r w:rsidRPr="00097C49">
        <w:rPr>
          <w:rFonts w:ascii="Times New Roman" w:hAnsi="Times New Roman" w:cs="Times New Roman"/>
          <w:sz w:val="24"/>
          <w:szCs w:val="24"/>
          <w:lang w:val="en-US"/>
        </w:rPr>
        <w:t>HNP</w:t>
      </w:r>
      <w:r w:rsidRPr="00097C49">
        <w:rPr>
          <w:rFonts w:ascii="Times New Roman" w:hAnsi="Times New Roman" w:cs="Times New Roman"/>
          <w:sz w:val="24"/>
          <w:szCs w:val="24"/>
        </w:rPr>
        <w:t xml:space="preserve">-2, </w:t>
      </w:r>
      <w:r w:rsidRPr="00097C49">
        <w:rPr>
          <w:rFonts w:ascii="Times New Roman" w:hAnsi="Times New Roman" w:cs="Times New Roman"/>
          <w:sz w:val="24"/>
          <w:szCs w:val="24"/>
          <w:lang w:val="en-US"/>
        </w:rPr>
        <w:t>HNP</w:t>
      </w:r>
      <w:r w:rsidRPr="00097C49">
        <w:rPr>
          <w:rFonts w:ascii="Times New Roman" w:hAnsi="Times New Roman" w:cs="Times New Roman"/>
          <w:sz w:val="24"/>
          <w:szCs w:val="24"/>
        </w:rPr>
        <w:t xml:space="preserve">-3. Установлено, что дефенсины млекопитающих в растворе находятся преимущественно в виде </w:t>
      </w:r>
      <w:proofErr w:type="spellStart"/>
      <w:r w:rsidRPr="00097C49">
        <w:rPr>
          <w:rFonts w:ascii="Times New Roman" w:hAnsi="Times New Roman" w:cs="Times New Roman"/>
          <w:sz w:val="24"/>
          <w:szCs w:val="24"/>
        </w:rPr>
        <w:t>димеров</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Suresh</w:t>
      </w:r>
      <w:r w:rsidRPr="00097C49">
        <w:rPr>
          <w:rFonts w:ascii="Times New Roman" w:hAnsi="Times New Roman" w:cs="Times New Roman"/>
          <w:sz w:val="24"/>
          <w:szCs w:val="24"/>
        </w:rPr>
        <w:t xml:space="preserve">, 2006). </w:t>
      </w:r>
      <w:proofErr w:type="spellStart"/>
      <w:r w:rsidRPr="00097C49">
        <w:rPr>
          <w:rFonts w:ascii="Times New Roman" w:hAnsi="Times New Roman" w:cs="Times New Roman"/>
          <w:sz w:val="24"/>
          <w:szCs w:val="24"/>
        </w:rPr>
        <w:t>Димеризация</w:t>
      </w:r>
      <w:proofErr w:type="spellEnd"/>
      <w:r w:rsidRPr="00097C49">
        <w:rPr>
          <w:rFonts w:ascii="Times New Roman" w:hAnsi="Times New Roman" w:cs="Times New Roman"/>
          <w:sz w:val="24"/>
          <w:szCs w:val="24"/>
        </w:rPr>
        <w:t xml:space="preserve"> показана и для ареницина-1</w:t>
      </w:r>
      <w:r>
        <w:rPr>
          <w:rFonts w:ascii="Times New Roman" w:hAnsi="Times New Roman" w:cs="Times New Roman"/>
          <w:sz w:val="24"/>
          <w:szCs w:val="24"/>
          <w:lang w:val="en-US"/>
        </w:rPr>
        <w:t xml:space="preserve"> [34]</w:t>
      </w:r>
      <w:r w:rsidRPr="00097C49">
        <w:rPr>
          <w:rFonts w:ascii="Times New Roman" w:hAnsi="Times New Roman" w:cs="Times New Roman"/>
          <w:sz w:val="24"/>
          <w:szCs w:val="24"/>
        </w:rPr>
        <w:t xml:space="preserve">. </w:t>
      </w:r>
      <w:proofErr w:type="spellStart"/>
      <w:r w:rsidRPr="00097C49">
        <w:rPr>
          <w:rFonts w:ascii="Times New Roman" w:hAnsi="Times New Roman" w:cs="Times New Roman"/>
          <w:sz w:val="24"/>
          <w:szCs w:val="24"/>
        </w:rPr>
        <w:t>Олигомеризация</w:t>
      </w:r>
      <w:proofErr w:type="spellEnd"/>
      <w:r w:rsidRPr="00097C49">
        <w:rPr>
          <w:rFonts w:ascii="Times New Roman" w:hAnsi="Times New Roman" w:cs="Times New Roman"/>
          <w:sz w:val="24"/>
          <w:szCs w:val="24"/>
        </w:rPr>
        <w:t xml:space="preserve"> при связывании с фосфолипидами мембраны </w:t>
      </w:r>
      <w:proofErr w:type="gramStart"/>
      <w:r w:rsidRPr="00097C49">
        <w:rPr>
          <w:rFonts w:ascii="Times New Roman" w:hAnsi="Times New Roman" w:cs="Times New Roman"/>
          <w:sz w:val="24"/>
          <w:szCs w:val="24"/>
        </w:rPr>
        <w:t>показана</w:t>
      </w:r>
      <w:proofErr w:type="gramEnd"/>
      <w:r w:rsidRPr="00097C49">
        <w:rPr>
          <w:rFonts w:ascii="Times New Roman" w:hAnsi="Times New Roman" w:cs="Times New Roman"/>
          <w:sz w:val="24"/>
          <w:szCs w:val="24"/>
        </w:rPr>
        <w:t xml:space="preserve"> для многих АМП, в том числе для </w:t>
      </w:r>
      <w:proofErr w:type="spellStart"/>
      <w:r w:rsidRPr="00097C49">
        <w:rPr>
          <w:rFonts w:ascii="Times New Roman" w:hAnsi="Times New Roman" w:cs="Times New Roman"/>
          <w:sz w:val="24"/>
          <w:szCs w:val="24"/>
        </w:rPr>
        <w:t>дефенсинов</w:t>
      </w:r>
      <w:proofErr w:type="spellEnd"/>
      <w:r w:rsidRPr="00097C49">
        <w:rPr>
          <w:rFonts w:ascii="Times New Roman" w:hAnsi="Times New Roman" w:cs="Times New Roman"/>
          <w:sz w:val="24"/>
          <w:szCs w:val="24"/>
        </w:rPr>
        <w:t xml:space="preserve"> (</w:t>
      </w:r>
      <w:r w:rsidRPr="00097C49">
        <w:rPr>
          <w:rFonts w:ascii="Times New Roman" w:hAnsi="Times New Roman" w:cs="Times New Roman"/>
          <w:sz w:val="24"/>
          <w:szCs w:val="24"/>
          <w:lang w:val="en-US"/>
        </w:rPr>
        <w:t>Chen</w:t>
      </w:r>
      <w:r w:rsidRPr="00097C49">
        <w:rPr>
          <w:rFonts w:ascii="Times New Roman" w:hAnsi="Times New Roman" w:cs="Times New Roman"/>
          <w:sz w:val="24"/>
          <w:szCs w:val="24"/>
        </w:rPr>
        <w:t>, 2012) и тахиплезина (</w:t>
      </w:r>
      <w:proofErr w:type="spellStart"/>
      <w:r w:rsidRPr="00097C49">
        <w:rPr>
          <w:rFonts w:ascii="Times New Roman" w:hAnsi="Times New Roman" w:cs="Times New Roman"/>
          <w:sz w:val="24"/>
          <w:szCs w:val="24"/>
          <w:lang w:val="en-US"/>
        </w:rPr>
        <w:t>Lipkin</w:t>
      </w:r>
      <w:proofErr w:type="spellEnd"/>
      <w:r w:rsidRPr="00097C49">
        <w:rPr>
          <w:rFonts w:ascii="Times New Roman" w:hAnsi="Times New Roman" w:cs="Times New Roman"/>
          <w:sz w:val="24"/>
          <w:szCs w:val="24"/>
        </w:rPr>
        <w:t>, 2015</w:t>
      </w:r>
      <w:r>
        <w:rPr>
          <w:rFonts w:ascii="Times New Roman" w:hAnsi="Times New Roman" w:cs="Times New Roman"/>
          <w:sz w:val="24"/>
          <w:szCs w:val="24"/>
        </w:rPr>
        <w:t xml:space="preserve">). </w:t>
      </w:r>
    </w:p>
    <w:p w:rsidR="00F71F8E" w:rsidRDefault="00F71F8E" w:rsidP="00F71F8E"/>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FB13E0">
      <w:pPr>
        <w:spacing w:line="360" w:lineRule="auto"/>
        <w:ind w:firstLine="284"/>
        <w:jc w:val="center"/>
        <w:rPr>
          <w:rFonts w:ascii="Times New Roman" w:hAnsi="Times New Roman" w:cs="Times New Roman"/>
          <w:b/>
          <w:sz w:val="24"/>
          <w:szCs w:val="24"/>
        </w:rPr>
      </w:pPr>
    </w:p>
    <w:p w:rsidR="00A37465" w:rsidRDefault="00A37465" w:rsidP="00A37465">
      <w:pPr>
        <w:spacing w:line="360" w:lineRule="auto"/>
        <w:rPr>
          <w:rFonts w:ascii="Times New Roman" w:hAnsi="Times New Roman" w:cs="Times New Roman"/>
          <w:b/>
          <w:sz w:val="24"/>
          <w:szCs w:val="24"/>
        </w:rPr>
      </w:pPr>
    </w:p>
    <w:p w:rsidR="00F71F8E" w:rsidRDefault="00F71F8E" w:rsidP="00A37465">
      <w:pPr>
        <w:spacing w:line="360" w:lineRule="auto"/>
        <w:ind w:firstLine="284"/>
        <w:jc w:val="center"/>
        <w:rPr>
          <w:rFonts w:ascii="Times New Roman" w:hAnsi="Times New Roman" w:cs="Times New Roman"/>
          <w:b/>
          <w:sz w:val="24"/>
          <w:szCs w:val="24"/>
          <w:lang w:val="en-US"/>
        </w:rPr>
      </w:pPr>
    </w:p>
    <w:p w:rsidR="00F71F8E" w:rsidRDefault="00F71F8E" w:rsidP="00A37465">
      <w:pPr>
        <w:spacing w:line="360" w:lineRule="auto"/>
        <w:ind w:firstLine="284"/>
        <w:jc w:val="center"/>
        <w:rPr>
          <w:rFonts w:ascii="Times New Roman" w:hAnsi="Times New Roman" w:cs="Times New Roman"/>
          <w:b/>
          <w:sz w:val="24"/>
          <w:szCs w:val="24"/>
          <w:lang w:val="en-US"/>
        </w:rPr>
      </w:pPr>
    </w:p>
    <w:p w:rsidR="00F71F8E" w:rsidRPr="00F71F8E" w:rsidRDefault="00F71F8E" w:rsidP="00A37465">
      <w:pPr>
        <w:spacing w:line="360" w:lineRule="auto"/>
        <w:ind w:firstLine="284"/>
        <w:jc w:val="center"/>
        <w:rPr>
          <w:rFonts w:ascii="Times New Roman" w:hAnsi="Times New Roman" w:cs="Times New Roman"/>
          <w:b/>
          <w:sz w:val="24"/>
          <w:szCs w:val="24"/>
          <w:lang w:val="en-US"/>
        </w:rPr>
      </w:pPr>
    </w:p>
    <w:p w:rsidR="00F71F8E" w:rsidRPr="00F71F8E" w:rsidRDefault="00F71F8E" w:rsidP="00A37465">
      <w:pPr>
        <w:spacing w:line="360" w:lineRule="auto"/>
        <w:ind w:firstLine="284"/>
        <w:jc w:val="center"/>
        <w:rPr>
          <w:rFonts w:ascii="Times New Roman" w:hAnsi="Times New Roman" w:cs="Times New Roman"/>
          <w:b/>
          <w:sz w:val="24"/>
          <w:szCs w:val="24"/>
        </w:rPr>
      </w:pPr>
    </w:p>
    <w:p w:rsidR="00FB13E0" w:rsidRPr="00A63DE5" w:rsidRDefault="00FB13E0" w:rsidP="00A37465">
      <w:pPr>
        <w:spacing w:line="360" w:lineRule="auto"/>
        <w:ind w:firstLine="284"/>
        <w:jc w:val="center"/>
        <w:rPr>
          <w:rFonts w:ascii="Times New Roman" w:hAnsi="Times New Roman" w:cs="Times New Roman"/>
          <w:b/>
          <w:sz w:val="24"/>
          <w:szCs w:val="24"/>
        </w:rPr>
      </w:pPr>
      <w:r w:rsidRPr="00A63DE5">
        <w:rPr>
          <w:rFonts w:ascii="Times New Roman" w:hAnsi="Times New Roman" w:cs="Times New Roman"/>
          <w:b/>
          <w:sz w:val="24"/>
          <w:szCs w:val="24"/>
        </w:rPr>
        <w:lastRenderedPageBreak/>
        <w:t>ЗАКЛЮЧЕНИЕ</w:t>
      </w:r>
    </w:p>
    <w:p w:rsidR="00FB13E0" w:rsidRPr="00097C49" w:rsidRDefault="00FB13E0" w:rsidP="00FB13E0">
      <w:pPr>
        <w:spacing w:line="360" w:lineRule="auto"/>
        <w:ind w:firstLine="284"/>
        <w:rPr>
          <w:rFonts w:ascii="Times New Roman" w:eastAsia="Times New Roman" w:hAnsi="Times New Roman" w:cs="Times New Roman"/>
          <w:sz w:val="24"/>
          <w:szCs w:val="24"/>
        </w:rPr>
      </w:pPr>
      <w:r w:rsidRPr="00097C49">
        <w:rPr>
          <w:rFonts w:ascii="Times New Roman" w:eastAsia="Times New Roman" w:hAnsi="Times New Roman" w:cs="Times New Roman"/>
          <w:sz w:val="24"/>
          <w:szCs w:val="24"/>
        </w:rPr>
        <w:t>Нарушения функционирования системы комплемента являются причиной тяжёлых заболеваний, терапия которых либо очень дорогостоящая, либо до сих пор не разработана. В связи с этим необходимо создать лекарственные препараты, эффективно регулирующие действие комплемента и имеющие низкую себестоимость. В качестве регуляторов комплемента могут выступать АМП</w:t>
      </w:r>
      <w:r w:rsidRPr="00097C49">
        <w:rPr>
          <w:rFonts w:ascii="Times New Roman" w:hAnsi="Times New Roman" w:cs="Times New Roman"/>
          <w:sz w:val="24"/>
          <w:szCs w:val="24"/>
        </w:rPr>
        <w:t>, для которых характерно доминирование β-структуры, стабилизированной дисульфидными связями</w:t>
      </w:r>
      <w:r w:rsidRPr="00097C49">
        <w:rPr>
          <w:rFonts w:ascii="Times New Roman" w:eastAsia="Times New Roman" w:hAnsi="Times New Roman" w:cs="Times New Roman"/>
          <w:sz w:val="24"/>
          <w:szCs w:val="24"/>
        </w:rPr>
        <w:t>.</w:t>
      </w:r>
      <w:r w:rsidRPr="00097C49">
        <w:rPr>
          <w:rFonts w:ascii="Times New Roman" w:hAnsi="Times New Roman" w:cs="Times New Roman"/>
          <w:sz w:val="24"/>
          <w:szCs w:val="24"/>
        </w:rPr>
        <w:t xml:space="preserve"> Продукция АМП в клетках </w:t>
      </w:r>
      <w:r w:rsidRPr="00097C49">
        <w:rPr>
          <w:rFonts w:ascii="Times New Roman" w:hAnsi="Times New Roman" w:cs="Times New Roman"/>
          <w:i/>
          <w:sz w:val="24"/>
          <w:szCs w:val="24"/>
          <w:lang w:val="en-US"/>
        </w:rPr>
        <w:t>E</w:t>
      </w:r>
      <w:r w:rsidRPr="00097C49">
        <w:rPr>
          <w:rFonts w:ascii="Times New Roman" w:hAnsi="Times New Roman" w:cs="Times New Roman"/>
          <w:i/>
          <w:sz w:val="24"/>
          <w:szCs w:val="24"/>
        </w:rPr>
        <w:t>.</w:t>
      </w:r>
      <w:r w:rsidRPr="00097C49">
        <w:rPr>
          <w:rFonts w:ascii="Times New Roman" w:hAnsi="Times New Roman" w:cs="Times New Roman"/>
          <w:i/>
          <w:sz w:val="24"/>
          <w:szCs w:val="24"/>
          <w:lang w:val="en-US"/>
        </w:rPr>
        <w:t>coli</w:t>
      </w:r>
      <w:r w:rsidRPr="00097C49">
        <w:rPr>
          <w:rFonts w:ascii="Times New Roman" w:hAnsi="Times New Roman" w:cs="Times New Roman"/>
          <w:sz w:val="24"/>
          <w:szCs w:val="24"/>
        </w:rPr>
        <w:t xml:space="preserve"> или с помощью пептидного синтезатора имеет более низкую себестоимость, чем продукция белков, требующих </w:t>
      </w:r>
      <w:proofErr w:type="spellStart"/>
      <w:r w:rsidRPr="00097C49">
        <w:rPr>
          <w:rFonts w:ascii="Times New Roman" w:hAnsi="Times New Roman" w:cs="Times New Roman"/>
          <w:sz w:val="24"/>
          <w:szCs w:val="24"/>
        </w:rPr>
        <w:t>посттрансляционных</w:t>
      </w:r>
      <w:proofErr w:type="spellEnd"/>
      <w:r w:rsidRPr="00097C49">
        <w:rPr>
          <w:rFonts w:ascii="Times New Roman" w:hAnsi="Times New Roman" w:cs="Times New Roman"/>
          <w:sz w:val="24"/>
          <w:szCs w:val="24"/>
        </w:rPr>
        <w:t xml:space="preserve"> модификаций (таких как С1</w:t>
      </w:r>
      <w:proofErr w:type="spellStart"/>
      <w:r w:rsidRPr="00097C49">
        <w:rPr>
          <w:rFonts w:ascii="Times New Roman" w:hAnsi="Times New Roman" w:cs="Times New Roman"/>
          <w:sz w:val="24"/>
          <w:szCs w:val="24"/>
          <w:lang w:val="en-US"/>
        </w:rPr>
        <w:t>Inh</w:t>
      </w:r>
      <w:proofErr w:type="spellEnd"/>
      <w:r w:rsidRPr="00097C49">
        <w:rPr>
          <w:rFonts w:ascii="Times New Roman" w:hAnsi="Times New Roman" w:cs="Times New Roman"/>
          <w:sz w:val="24"/>
          <w:szCs w:val="24"/>
        </w:rPr>
        <w:t>, антитела), которая возможна только в клетках млекопитающих. Кроме того, существует возможность разработать и синтезировать АМП, не встречающиеся в природе, но имеющие оптимальный терапевтический эффект.</w:t>
      </w:r>
    </w:p>
    <w:p w:rsidR="00FB13E0" w:rsidRPr="00F71F8E" w:rsidRDefault="00FB13E0" w:rsidP="00FB13E0">
      <w:pPr>
        <w:spacing w:line="360" w:lineRule="auto"/>
        <w:ind w:firstLine="284"/>
        <w:rPr>
          <w:rFonts w:ascii="Times New Roman" w:eastAsia="Times New Roman" w:hAnsi="Times New Roman" w:cs="Times New Roman"/>
          <w:sz w:val="24"/>
          <w:szCs w:val="24"/>
        </w:rPr>
      </w:pPr>
      <w:r w:rsidRPr="00097C49">
        <w:rPr>
          <w:rFonts w:ascii="Times New Roman" w:eastAsia="Times New Roman" w:hAnsi="Times New Roman" w:cs="Times New Roman"/>
          <w:sz w:val="24"/>
          <w:szCs w:val="24"/>
        </w:rPr>
        <w:t>Моделью для изучения взаимодействия АМП с компонентами комплемента может выступать комплекс ТР-1 и С1</w:t>
      </w:r>
      <w:r w:rsidRPr="00097C49">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rPr>
        <w:t xml:space="preserve">. Белок </w:t>
      </w:r>
      <w:r w:rsidRPr="00097C49">
        <w:rPr>
          <w:rFonts w:ascii="Times New Roman" w:eastAsia="Times New Roman" w:hAnsi="Times New Roman" w:cs="Times New Roman"/>
          <w:sz w:val="24"/>
          <w:szCs w:val="24"/>
        </w:rPr>
        <w:t>С1</w:t>
      </w:r>
      <w:r w:rsidRPr="00097C49">
        <w:rPr>
          <w:rFonts w:ascii="Times New Roman" w:eastAsia="Times New Roman" w:hAnsi="Times New Roman" w:cs="Times New Roman"/>
          <w:sz w:val="24"/>
          <w:szCs w:val="24"/>
          <w:lang w:val="en-US"/>
        </w:rPr>
        <w:t>q</w:t>
      </w:r>
      <w:r w:rsidRPr="00097C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97C49">
        <w:rPr>
          <w:rFonts w:ascii="Times New Roman" w:eastAsia="Times New Roman" w:hAnsi="Times New Roman" w:cs="Times New Roman"/>
          <w:sz w:val="24"/>
          <w:szCs w:val="24"/>
        </w:rPr>
        <w:t xml:space="preserve"> паттерн</w:t>
      </w:r>
      <w:r>
        <w:rPr>
          <w:rFonts w:ascii="Times New Roman" w:eastAsia="Times New Roman" w:hAnsi="Times New Roman" w:cs="Times New Roman"/>
          <w:sz w:val="24"/>
          <w:szCs w:val="24"/>
        </w:rPr>
        <w:t>-распознающая молекула, инициирующая</w:t>
      </w:r>
      <w:r w:rsidRPr="00097C49">
        <w:rPr>
          <w:rFonts w:ascii="Times New Roman" w:eastAsia="Times New Roman" w:hAnsi="Times New Roman" w:cs="Times New Roman"/>
          <w:sz w:val="24"/>
          <w:szCs w:val="24"/>
        </w:rPr>
        <w:t xml:space="preserve"> активацию комплемента по классичес</w:t>
      </w:r>
      <w:r>
        <w:rPr>
          <w:rFonts w:ascii="Times New Roman" w:eastAsia="Times New Roman" w:hAnsi="Times New Roman" w:cs="Times New Roman"/>
          <w:sz w:val="24"/>
          <w:szCs w:val="24"/>
        </w:rPr>
        <w:t>кому пути</w:t>
      </w:r>
      <w:r w:rsidR="00667F78">
        <w:rPr>
          <w:rFonts w:ascii="Times New Roman" w:eastAsia="Times New Roman" w:hAnsi="Times New Roman" w:cs="Times New Roman"/>
          <w:sz w:val="24"/>
          <w:szCs w:val="24"/>
        </w:rPr>
        <w:t>, более того, С1</w:t>
      </w:r>
      <w:r w:rsidR="00667F78">
        <w:rPr>
          <w:rFonts w:ascii="Times New Roman" w:eastAsia="Times New Roman" w:hAnsi="Times New Roman" w:cs="Times New Roman"/>
          <w:sz w:val="24"/>
          <w:szCs w:val="24"/>
          <w:lang w:val="en-US"/>
        </w:rPr>
        <w:t>q</w:t>
      </w:r>
      <w:r w:rsidRPr="00097C49">
        <w:rPr>
          <w:rFonts w:ascii="Times New Roman" w:eastAsia="Times New Roman" w:hAnsi="Times New Roman" w:cs="Times New Roman"/>
          <w:sz w:val="24"/>
          <w:szCs w:val="24"/>
        </w:rPr>
        <w:t xml:space="preserve"> имеет </w:t>
      </w:r>
      <w:r w:rsidR="00667F78">
        <w:rPr>
          <w:rFonts w:ascii="Times New Roman" w:eastAsia="Times New Roman" w:hAnsi="Times New Roman" w:cs="Times New Roman"/>
          <w:sz w:val="24"/>
          <w:szCs w:val="24"/>
        </w:rPr>
        <w:t xml:space="preserve">и </w:t>
      </w:r>
      <w:r w:rsidRPr="00097C49">
        <w:rPr>
          <w:rFonts w:ascii="Times New Roman" w:eastAsia="Times New Roman" w:hAnsi="Times New Roman" w:cs="Times New Roman"/>
          <w:sz w:val="24"/>
          <w:szCs w:val="24"/>
        </w:rPr>
        <w:t>ряд функций, не связанных с системой комплемента</w:t>
      </w:r>
      <w:r w:rsidR="00667F78">
        <w:rPr>
          <w:rFonts w:ascii="Times New Roman" w:eastAsia="Times New Roman" w:hAnsi="Times New Roman" w:cs="Times New Roman"/>
          <w:sz w:val="24"/>
          <w:szCs w:val="24"/>
        </w:rPr>
        <w:t>. С</w:t>
      </w:r>
      <w:r w:rsidRPr="00097C49">
        <w:rPr>
          <w:rFonts w:ascii="Times New Roman" w:eastAsia="Times New Roman" w:hAnsi="Times New Roman" w:cs="Times New Roman"/>
          <w:sz w:val="24"/>
          <w:szCs w:val="24"/>
        </w:rPr>
        <w:t xml:space="preserve">ледовательно, </w:t>
      </w:r>
      <w:r w:rsidR="00667F78">
        <w:rPr>
          <w:rFonts w:ascii="Times New Roman" w:eastAsia="Times New Roman" w:hAnsi="Times New Roman" w:cs="Times New Roman"/>
          <w:sz w:val="24"/>
          <w:szCs w:val="24"/>
        </w:rPr>
        <w:t>С1</w:t>
      </w:r>
      <w:r w:rsidR="00667F78">
        <w:rPr>
          <w:rFonts w:ascii="Times New Roman" w:eastAsia="Times New Roman" w:hAnsi="Times New Roman" w:cs="Times New Roman"/>
          <w:sz w:val="24"/>
          <w:szCs w:val="24"/>
          <w:lang w:val="en-US"/>
        </w:rPr>
        <w:t>q</w:t>
      </w:r>
      <w:r w:rsidR="00667F78" w:rsidRPr="009F6141">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rPr>
        <w:t xml:space="preserve">может быть мишенью для лекарственных препаратов. В данной работе </w:t>
      </w:r>
      <w:r>
        <w:rPr>
          <w:rFonts w:ascii="Times New Roman" w:eastAsia="Times New Roman" w:hAnsi="Times New Roman" w:cs="Times New Roman"/>
          <w:sz w:val="24"/>
          <w:szCs w:val="24"/>
        </w:rPr>
        <w:t xml:space="preserve">методами протонной жидкофазной ЯМР-спектроскопии и электрофореза в денатурирующих условиях в присутствии </w:t>
      </w:r>
      <w:r>
        <w:rPr>
          <w:rFonts w:ascii="Times New Roman" w:eastAsia="Times New Roman" w:hAnsi="Times New Roman" w:cs="Times New Roman"/>
          <w:sz w:val="24"/>
          <w:szCs w:val="24"/>
          <w:lang w:val="en-US"/>
        </w:rPr>
        <w:t>SDS</w:t>
      </w:r>
      <w:r>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rPr>
        <w:t>было подтверждено описанное в литературе взаимодействие ТР-1 с С1</w:t>
      </w:r>
      <w:r w:rsidRPr="00097C49">
        <w:rPr>
          <w:rFonts w:ascii="Times New Roman" w:eastAsia="Times New Roman" w:hAnsi="Times New Roman" w:cs="Times New Roman"/>
          <w:sz w:val="24"/>
          <w:szCs w:val="24"/>
          <w:lang w:val="en-US"/>
        </w:rPr>
        <w:t>q</w:t>
      </w:r>
      <w:r w:rsidRPr="00097C49">
        <w:rPr>
          <w:rFonts w:ascii="Times New Roman" w:eastAsia="Times New Roman" w:hAnsi="Times New Roman" w:cs="Times New Roman"/>
          <w:sz w:val="24"/>
          <w:szCs w:val="24"/>
        </w:rPr>
        <w:t xml:space="preserve"> (</w:t>
      </w:r>
      <w:r w:rsidRPr="00097C49">
        <w:rPr>
          <w:rFonts w:ascii="Times New Roman" w:eastAsia="Times New Roman" w:hAnsi="Times New Roman" w:cs="Times New Roman"/>
          <w:sz w:val="24"/>
          <w:szCs w:val="24"/>
          <w:lang w:val="en-US"/>
        </w:rPr>
        <w:t>Chen</w:t>
      </w:r>
      <w:r w:rsidRPr="00097C49">
        <w:rPr>
          <w:rFonts w:ascii="Times New Roman" w:eastAsia="Times New Roman" w:hAnsi="Times New Roman" w:cs="Times New Roman"/>
          <w:sz w:val="24"/>
          <w:szCs w:val="24"/>
        </w:rPr>
        <w:t xml:space="preserve">, 2005), а также </w:t>
      </w:r>
      <w:r>
        <w:rPr>
          <w:rFonts w:ascii="Times New Roman" w:eastAsia="Times New Roman" w:hAnsi="Times New Roman" w:cs="Times New Roman"/>
          <w:sz w:val="24"/>
          <w:szCs w:val="24"/>
        </w:rPr>
        <w:t>приводятся данные, позволяющие оценить приблизительную</w:t>
      </w:r>
      <w:r w:rsidRPr="00097C49">
        <w:rPr>
          <w:rFonts w:ascii="Times New Roman" w:eastAsia="Times New Roman" w:hAnsi="Times New Roman" w:cs="Times New Roman"/>
          <w:sz w:val="24"/>
          <w:szCs w:val="24"/>
        </w:rPr>
        <w:t xml:space="preserve"> стехи</w:t>
      </w:r>
      <w:r>
        <w:rPr>
          <w:rFonts w:ascii="Times New Roman" w:eastAsia="Times New Roman" w:hAnsi="Times New Roman" w:cs="Times New Roman"/>
          <w:sz w:val="24"/>
          <w:szCs w:val="24"/>
        </w:rPr>
        <w:t>ометрию</w:t>
      </w:r>
      <w:r w:rsidRPr="00097C49">
        <w:rPr>
          <w:rFonts w:ascii="Times New Roman" w:eastAsia="Times New Roman" w:hAnsi="Times New Roman" w:cs="Times New Roman"/>
          <w:sz w:val="24"/>
          <w:szCs w:val="24"/>
        </w:rPr>
        <w:t xml:space="preserve"> этого взаимодействия. </w:t>
      </w:r>
      <w:r w:rsidRPr="00097C49">
        <w:rPr>
          <w:rFonts w:ascii="Times New Roman" w:hAnsi="Times New Roman" w:cs="Times New Roman"/>
          <w:sz w:val="24"/>
          <w:szCs w:val="24"/>
        </w:rPr>
        <w:t>Полученные экспериментальные данные согласуются</w:t>
      </w:r>
      <w:r w:rsidRPr="00FB13E0">
        <w:rPr>
          <w:rFonts w:ascii="Times New Roman" w:hAnsi="Times New Roman" w:cs="Times New Roman"/>
          <w:sz w:val="24"/>
          <w:szCs w:val="24"/>
        </w:rPr>
        <w:t xml:space="preserve"> с имеющимися</w:t>
      </w:r>
      <w:r>
        <w:rPr>
          <w:rFonts w:ascii="Times New Roman" w:hAnsi="Times New Roman" w:cs="Times New Roman"/>
          <w:sz w:val="24"/>
          <w:szCs w:val="24"/>
        </w:rPr>
        <w:t xml:space="preserve"> в литературе косвенными свидетельствами</w:t>
      </w:r>
      <w:r w:rsidRPr="00FB13E0">
        <w:rPr>
          <w:rFonts w:ascii="Times New Roman" w:hAnsi="Times New Roman" w:cs="Times New Roman"/>
          <w:sz w:val="24"/>
          <w:szCs w:val="24"/>
        </w:rPr>
        <w:t xml:space="preserve"> множественного связывания дефенсинов с молекулой C1q</w:t>
      </w:r>
      <w:r w:rsidRPr="00097C49">
        <w:rPr>
          <w:rFonts w:ascii="Times New Roman" w:hAnsi="Times New Roman" w:cs="Times New Roman"/>
          <w:sz w:val="24"/>
          <w:szCs w:val="24"/>
        </w:rPr>
        <w:t xml:space="preserve">. Результаты исследования </w:t>
      </w:r>
      <w:r>
        <w:rPr>
          <w:rFonts w:ascii="Times New Roman" w:hAnsi="Times New Roman" w:cs="Times New Roman"/>
          <w:sz w:val="24"/>
          <w:szCs w:val="24"/>
        </w:rPr>
        <w:t>позволяют предположить, что</w:t>
      </w:r>
      <w:r w:rsidRPr="00097C49">
        <w:rPr>
          <w:rFonts w:ascii="Times New Roman" w:hAnsi="Times New Roman" w:cs="Times New Roman"/>
          <w:sz w:val="24"/>
          <w:szCs w:val="24"/>
        </w:rPr>
        <w:t xml:space="preserve"> в последующих экспериментах </w:t>
      </w:r>
      <w:r>
        <w:rPr>
          <w:rFonts w:ascii="Times New Roman" w:hAnsi="Times New Roman" w:cs="Times New Roman"/>
          <w:sz w:val="24"/>
          <w:szCs w:val="24"/>
        </w:rPr>
        <w:t xml:space="preserve">необходимо </w:t>
      </w:r>
      <w:r w:rsidRPr="00097C49">
        <w:rPr>
          <w:rFonts w:ascii="Times New Roman" w:hAnsi="Times New Roman" w:cs="Times New Roman"/>
          <w:sz w:val="24"/>
          <w:szCs w:val="24"/>
        </w:rPr>
        <w:t>учитывать концентрации, при которых молекулы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взаимодействуют с АМП. </w:t>
      </w:r>
      <w:proofErr w:type="spellStart"/>
      <w:r w:rsidRPr="00097C49">
        <w:rPr>
          <w:rFonts w:ascii="Times New Roman" w:hAnsi="Times New Roman" w:cs="Times New Roman"/>
          <w:sz w:val="24"/>
          <w:szCs w:val="24"/>
        </w:rPr>
        <w:t>Олигомеризация</w:t>
      </w:r>
      <w:proofErr w:type="spellEnd"/>
      <w:r w:rsidRPr="00097C49">
        <w:rPr>
          <w:rFonts w:ascii="Times New Roman" w:hAnsi="Times New Roman" w:cs="Times New Roman"/>
          <w:sz w:val="24"/>
          <w:szCs w:val="24"/>
        </w:rPr>
        <w:t xml:space="preserve"> различных АМП в растворе была описана в литературе (</w:t>
      </w:r>
      <w:r w:rsidRPr="00097C49">
        <w:rPr>
          <w:rFonts w:ascii="Times New Roman" w:hAnsi="Times New Roman" w:cs="Times New Roman"/>
          <w:sz w:val="24"/>
          <w:szCs w:val="24"/>
          <w:lang w:val="en-US"/>
        </w:rPr>
        <w:t>Suresh</w:t>
      </w:r>
      <w:r w:rsidRPr="00097C49">
        <w:rPr>
          <w:rFonts w:ascii="Times New Roman" w:hAnsi="Times New Roman" w:cs="Times New Roman"/>
          <w:sz w:val="24"/>
          <w:szCs w:val="24"/>
        </w:rPr>
        <w:t xml:space="preserve">, 2006, Пантелеев, 2016), тем не менее, соответствующие данные об </w:t>
      </w:r>
      <w:proofErr w:type="spellStart"/>
      <w:r w:rsidRPr="00097C49">
        <w:rPr>
          <w:rFonts w:ascii="Times New Roman" w:hAnsi="Times New Roman" w:cs="Times New Roman"/>
          <w:sz w:val="24"/>
          <w:szCs w:val="24"/>
        </w:rPr>
        <w:t>олигомеризации</w:t>
      </w:r>
      <w:proofErr w:type="spellEnd"/>
      <w:r w:rsidRPr="00097C49">
        <w:rPr>
          <w:rFonts w:ascii="Times New Roman" w:hAnsi="Times New Roman" w:cs="Times New Roman"/>
          <w:sz w:val="24"/>
          <w:szCs w:val="24"/>
        </w:rPr>
        <w:t xml:space="preserve"> ТР-1 в растворе отсутствуют. </w:t>
      </w:r>
      <w:r w:rsidRPr="00FB13E0">
        <w:rPr>
          <w:rFonts w:ascii="Times New Roman" w:hAnsi="Times New Roman" w:cs="Times New Roman"/>
          <w:sz w:val="24"/>
          <w:szCs w:val="24"/>
        </w:rPr>
        <w:t>Сложная стехиометрия препятствует количественной оценке взаимодействия традиционными методами, такими как метод поверхностного плазмонного резонанса SPR</w:t>
      </w:r>
      <w:r w:rsidR="00F71F8E">
        <w:rPr>
          <w:rFonts w:ascii="Times New Roman" w:hAnsi="Times New Roman" w:cs="Times New Roman"/>
          <w:sz w:val="24"/>
          <w:szCs w:val="24"/>
        </w:rPr>
        <w:t xml:space="preserve"> </w:t>
      </w:r>
      <w:r w:rsidR="00F71F8E" w:rsidRPr="00F71F8E">
        <w:rPr>
          <w:rFonts w:ascii="Times New Roman" w:hAnsi="Times New Roman" w:cs="Times New Roman"/>
          <w:sz w:val="24"/>
          <w:szCs w:val="24"/>
        </w:rPr>
        <w:t>[6].</w:t>
      </w:r>
    </w:p>
    <w:p w:rsidR="00F71F8E" w:rsidRPr="00F71F8E" w:rsidRDefault="00FB13E0" w:rsidP="00F71F8E">
      <w:pPr>
        <w:spacing w:line="360" w:lineRule="auto"/>
        <w:ind w:firstLine="284"/>
        <w:rPr>
          <w:rFonts w:ascii="Times New Roman" w:hAnsi="Times New Roman" w:cs="Times New Roman"/>
          <w:sz w:val="24"/>
          <w:szCs w:val="24"/>
        </w:rPr>
      </w:pPr>
      <w:r w:rsidRPr="00097C49">
        <w:rPr>
          <w:rFonts w:ascii="Times New Roman" w:hAnsi="Times New Roman" w:cs="Times New Roman"/>
          <w:sz w:val="24"/>
          <w:szCs w:val="24"/>
        </w:rPr>
        <w:t>В качестве плана для дальнейшего изучения взаимодействия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ТР-1 можно предложить исследовать полученные </w:t>
      </w:r>
      <w:proofErr w:type="spellStart"/>
      <w:r w:rsidRPr="00097C49">
        <w:rPr>
          <w:rFonts w:ascii="Times New Roman" w:hAnsi="Times New Roman" w:cs="Times New Roman"/>
          <w:sz w:val="24"/>
          <w:szCs w:val="24"/>
        </w:rPr>
        <w:t>кристаллоподобные</w:t>
      </w:r>
      <w:proofErr w:type="spellEnd"/>
      <w:r w:rsidRPr="00097C49">
        <w:rPr>
          <w:rFonts w:ascii="Times New Roman" w:hAnsi="Times New Roman" w:cs="Times New Roman"/>
          <w:sz w:val="24"/>
          <w:szCs w:val="24"/>
        </w:rPr>
        <w:t xml:space="preserve"> структуры комплекса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ТР-1 методом кристаллографии, а также взаимодействие С1</w:t>
      </w:r>
      <w:r w:rsidRPr="00097C49">
        <w:rPr>
          <w:rFonts w:ascii="Times New Roman" w:hAnsi="Times New Roman" w:cs="Times New Roman"/>
          <w:sz w:val="24"/>
          <w:szCs w:val="24"/>
          <w:lang w:val="en-US"/>
        </w:rPr>
        <w:t>q</w:t>
      </w:r>
      <w:r w:rsidRPr="00097C49">
        <w:rPr>
          <w:rFonts w:ascii="Times New Roman" w:hAnsi="Times New Roman" w:cs="Times New Roman"/>
          <w:sz w:val="24"/>
          <w:szCs w:val="24"/>
        </w:rPr>
        <w:t xml:space="preserve"> и ТР-1 при различных концентрациях белка и пептида. </w:t>
      </w:r>
    </w:p>
    <w:p w:rsidR="003D4A7B" w:rsidRPr="00A63DE5" w:rsidRDefault="000B0B34" w:rsidP="00A63DE5">
      <w:pPr>
        <w:spacing w:line="360" w:lineRule="auto"/>
        <w:ind w:firstLine="284"/>
        <w:jc w:val="center"/>
        <w:rPr>
          <w:rFonts w:ascii="Times New Roman" w:hAnsi="Times New Roman" w:cs="Times New Roman"/>
          <w:b/>
          <w:sz w:val="24"/>
          <w:szCs w:val="24"/>
        </w:rPr>
      </w:pPr>
      <w:r w:rsidRPr="00A63DE5">
        <w:rPr>
          <w:rFonts w:ascii="Times New Roman" w:hAnsi="Times New Roman" w:cs="Times New Roman"/>
          <w:b/>
          <w:sz w:val="24"/>
          <w:szCs w:val="24"/>
        </w:rPr>
        <w:lastRenderedPageBreak/>
        <w:t>ВЫВОДЫ</w:t>
      </w:r>
    </w:p>
    <w:p w:rsidR="008E7849" w:rsidRPr="00097C49" w:rsidRDefault="008E7849" w:rsidP="00097C49">
      <w:pPr>
        <w:pStyle w:val="Default"/>
        <w:spacing w:line="360" w:lineRule="auto"/>
        <w:ind w:firstLine="284"/>
        <w:rPr>
          <w:rFonts w:ascii="Times New Roman" w:hAnsi="Times New Roman" w:cs="Times New Roman"/>
        </w:rPr>
      </w:pPr>
      <w:r w:rsidRPr="00097C49">
        <w:rPr>
          <w:rFonts w:ascii="Times New Roman" w:hAnsi="Times New Roman" w:cs="Times New Roman"/>
        </w:rPr>
        <w:t>1) Метод, сочетающий осаждение белков полиэтиленгликолем с последующей аффинной и ионообменной хроматографиями, является более эффективным для выделения C1q из сыворотки крови человека, чем метод, включающий осаждение белков из сыворотки при уменьшении её ионной силы.</w:t>
      </w:r>
    </w:p>
    <w:p w:rsidR="008E7849" w:rsidRPr="00097C49" w:rsidRDefault="008E7849" w:rsidP="00097C49">
      <w:pPr>
        <w:autoSpaceDE w:val="0"/>
        <w:autoSpaceDN w:val="0"/>
        <w:adjustRightInd w:val="0"/>
        <w:spacing w:after="0" w:line="360" w:lineRule="auto"/>
        <w:ind w:firstLine="284"/>
        <w:rPr>
          <w:rFonts w:ascii="Times New Roman" w:hAnsi="Times New Roman" w:cs="Times New Roman"/>
          <w:color w:val="000000"/>
          <w:sz w:val="24"/>
          <w:szCs w:val="24"/>
        </w:rPr>
      </w:pPr>
    </w:p>
    <w:p w:rsidR="008E7849" w:rsidRPr="00097C49" w:rsidRDefault="008E7849" w:rsidP="00097C49">
      <w:p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 xml:space="preserve">2) При взаимодействии тахиплезина-1и C1q в высоких концентрациях (4,53 мг/мл для </w:t>
      </w:r>
      <w:r w:rsidRPr="00097C49">
        <w:rPr>
          <w:rFonts w:ascii="Times New Roman" w:hAnsi="Times New Roman" w:cs="Times New Roman"/>
          <w:color w:val="000000"/>
          <w:sz w:val="24"/>
          <w:szCs w:val="24"/>
          <w:lang w:val="en-US"/>
        </w:rPr>
        <w:t>TP</w:t>
      </w:r>
      <w:r w:rsidRPr="00097C49">
        <w:rPr>
          <w:rFonts w:ascii="Times New Roman" w:hAnsi="Times New Roman" w:cs="Times New Roman"/>
          <w:color w:val="000000"/>
          <w:sz w:val="24"/>
          <w:szCs w:val="24"/>
        </w:rPr>
        <w:t>-1 и 2,23 мг/мл для С1</w:t>
      </w:r>
      <w:r w:rsidRPr="00097C49">
        <w:rPr>
          <w:rFonts w:ascii="Times New Roman" w:hAnsi="Times New Roman" w:cs="Times New Roman"/>
          <w:color w:val="000000"/>
          <w:sz w:val="24"/>
          <w:szCs w:val="24"/>
          <w:lang w:val="en-US"/>
        </w:rPr>
        <w:t>q</w:t>
      </w:r>
      <w:r w:rsidRPr="00097C49">
        <w:rPr>
          <w:rFonts w:ascii="Times New Roman" w:hAnsi="Times New Roman" w:cs="Times New Roman"/>
          <w:color w:val="000000"/>
          <w:sz w:val="24"/>
          <w:szCs w:val="24"/>
        </w:rPr>
        <w:t xml:space="preserve"> соответственно) формируется стабильный преципитат.</w:t>
      </w:r>
    </w:p>
    <w:p w:rsidR="008E7849" w:rsidRPr="00097C49" w:rsidRDefault="008E7849" w:rsidP="00097C49">
      <w:pPr>
        <w:autoSpaceDE w:val="0"/>
        <w:autoSpaceDN w:val="0"/>
        <w:adjustRightInd w:val="0"/>
        <w:spacing w:after="0" w:line="360" w:lineRule="auto"/>
        <w:ind w:firstLine="284"/>
        <w:rPr>
          <w:rFonts w:ascii="Times New Roman" w:hAnsi="Times New Roman" w:cs="Times New Roman"/>
          <w:color w:val="000000"/>
          <w:sz w:val="24"/>
          <w:szCs w:val="24"/>
        </w:rPr>
      </w:pPr>
    </w:p>
    <w:p w:rsidR="008E7849" w:rsidRPr="00097C49" w:rsidRDefault="008E7849" w:rsidP="00097C49">
      <w:pPr>
        <w:autoSpaceDE w:val="0"/>
        <w:autoSpaceDN w:val="0"/>
        <w:adjustRightInd w:val="0"/>
        <w:spacing w:after="0" w:line="360" w:lineRule="auto"/>
        <w:ind w:firstLine="284"/>
        <w:rPr>
          <w:rFonts w:ascii="Times New Roman" w:hAnsi="Times New Roman" w:cs="Times New Roman"/>
          <w:color w:val="000000"/>
          <w:sz w:val="24"/>
          <w:szCs w:val="24"/>
        </w:rPr>
      </w:pPr>
      <w:r w:rsidRPr="00097C49">
        <w:rPr>
          <w:rFonts w:ascii="Times New Roman" w:hAnsi="Times New Roman" w:cs="Times New Roman"/>
          <w:color w:val="000000"/>
          <w:sz w:val="24"/>
          <w:szCs w:val="24"/>
        </w:rPr>
        <w:t>3) Соотношение по количеству молекул в полученном преципитате комплекса тахиплезин-1-С1q приблизительно составило: 200</w:t>
      </w:r>
      <w:proofErr w:type="gramStart"/>
      <w:r w:rsidRPr="00097C49">
        <w:rPr>
          <w:rFonts w:ascii="Times New Roman" w:hAnsi="Times New Roman" w:cs="Times New Roman"/>
          <w:color w:val="000000"/>
          <w:sz w:val="24"/>
          <w:szCs w:val="24"/>
        </w:rPr>
        <w:t xml:space="preserve"> :</w:t>
      </w:r>
      <w:proofErr w:type="gramEnd"/>
      <w:r w:rsidRPr="00097C49">
        <w:rPr>
          <w:rFonts w:ascii="Times New Roman" w:hAnsi="Times New Roman" w:cs="Times New Roman"/>
          <w:color w:val="000000"/>
          <w:sz w:val="24"/>
          <w:szCs w:val="24"/>
        </w:rPr>
        <w:t xml:space="preserve"> 1.</w:t>
      </w:r>
      <w:r w:rsidR="00CD2B6F" w:rsidRPr="00CD2B6F">
        <w:t xml:space="preserve"> </w:t>
      </w:r>
      <w:r w:rsidR="00CD2B6F" w:rsidRPr="00CD2B6F">
        <w:rPr>
          <w:rFonts w:ascii="Times New Roman" w:hAnsi="Times New Roman" w:cs="Times New Roman"/>
          <w:sz w:val="24"/>
          <w:szCs w:val="24"/>
        </w:rPr>
        <w:t>Данные, полученные при анализе интенсивности окрашивания полос в ПААГ, хорошо согласуются</w:t>
      </w:r>
      <w:r w:rsidRPr="00CD2B6F">
        <w:rPr>
          <w:rFonts w:ascii="Times New Roman" w:hAnsi="Times New Roman" w:cs="Times New Roman"/>
          <w:color w:val="000000"/>
          <w:sz w:val="24"/>
          <w:szCs w:val="24"/>
        </w:rPr>
        <w:t xml:space="preserve"> хорошо согласуются с расчётами, полученными после проведения ЯМР-спектроскопии.</w:t>
      </w:r>
    </w:p>
    <w:p w:rsidR="008E7849" w:rsidRPr="00097C49" w:rsidRDefault="008E7849" w:rsidP="00097C49">
      <w:pPr>
        <w:spacing w:line="360" w:lineRule="auto"/>
        <w:ind w:firstLine="284"/>
        <w:rPr>
          <w:rFonts w:ascii="Times New Roman" w:hAnsi="Times New Roman" w:cs="Times New Roman"/>
          <w:sz w:val="24"/>
          <w:szCs w:val="24"/>
        </w:rPr>
      </w:pPr>
    </w:p>
    <w:p w:rsidR="00F71F8E" w:rsidRPr="00F71F8E" w:rsidRDefault="00F71F8E" w:rsidP="00F71F8E">
      <w:pPr>
        <w:pStyle w:val="1"/>
        <w:pageBreakBefore/>
        <w:spacing w:line="360" w:lineRule="auto"/>
        <w:jc w:val="center"/>
        <w:rPr>
          <w:rFonts w:ascii="Times New Roman" w:hAnsi="Times New Roman" w:cs="Times New Roman"/>
          <w:color w:val="auto"/>
          <w:sz w:val="24"/>
          <w:szCs w:val="24"/>
        </w:rPr>
      </w:pPr>
      <w:bookmarkStart w:id="0" w:name="_Toc499805834"/>
      <w:r w:rsidRPr="00F71F8E">
        <w:rPr>
          <w:rFonts w:ascii="Times New Roman" w:hAnsi="Times New Roman" w:cs="Times New Roman"/>
          <w:color w:val="auto"/>
          <w:sz w:val="24"/>
          <w:szCs w:val="24"/>
        </w:rPr>
        <w:lastRenderedPageBreak/>
        <w:t>СПИСОК СОКРАЩЕНИЙ</w:t>
      </w:r>
      <w:bookmarkEnd w:id="0"/>
    </w:p>
    <w:p w:rsidR="00F71F8E" w:rsidRPr="00DA52F8" w:rsidRDefault="00F71F8E" w:rsidP="00F71F8E">
      <w:pPr>
        <w:spacing w:after="0" w:line="360" w:lineRule="auto"/>
        <w:ind w:left="709" w:hanging="709"/>
        <w:jc w:val="both"/>
        <w:rPr>
          <w:rFonts w:ascii="Times New Roman" w:eastAsia="Times New Roman" w:hAnsi="Times New Roman" w:cs="Times New Roman"/>
          <w:iCs/>
          <w:sz w:val="24"/>
          <w:szCs w:val="24"/>
        </w:rPr>
      </w:pPr>
      <w:r w:rsidRPr="00DA52F8">
        <w:rPr>
          <w:rFonts w:ascii="Times New Roman" w:eastAsia="Times New Roman" w:hAnsi="Times New Roman" w:cs="Times New Roman"/>
          <w:iCs/>
          <w:sz w:val="24"/>
          <w:szCs w:val="24"/>
        </w:rPr>
        <w:t>АМП – антимикробные пептиды</w:t>
      </w:r>
    </w:p>
    <w:p w:rsidR="00F71F8E" w:rsidRPr="00066719" w:rsidRDefault="00F71F8E" w:rsidP="00F71F8E">
      <w:pPr>
        <w:autoSpaceDE w:val="0"/>
        <w:autoSpaceDN w:val="0"/>
        <w:adjustRightInd w:val="0"/>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ДТТ – </w:t>
      </w:r>
      <w:proofErr w:type="spellStart"/>
      <w:r>
        <w:rPr>
          <w:rFonts w:ascii="Times New Roman" w:eastAsia="Times New Roman" w:hAnsi="Times New Roman" w:cs="Times New Roman"/>
          <w:sz w:val="24"/>
          <w:szCs w:val="24"/>
        </w:rPr>
        <w:t>дитиотриетол</w:t>
      </w:r>
      <w:proofErr w:type="spellEnd"/>
    </w:p>
    <w:p w:rsidR="00F71F8E" w:rsidRDefault="00F71F8E" w:rsidP="00F71F8E">
      <w:pPr>
        <w:autoSpaceDE w:val="0"/>
        <w:autoSpaceDN w:val="0"/>
        <w:adjustRightInd w:val="0"/>
        <w:spacing w:after="0" w:line="360" w:lineRule="auto"/>
        <w:ind w:left="709" w:hanging="709"/>
        <w:jc w:val="both"/>
        <w:rPr>
          <w:rFonts w:ascii="Times New Roman" w:eastAsia="Times New Roman" w:hAnsi="Times New Roman" w:cs="Times New Roman"/>
          <w:sz w:val="24"/>
          <w:szCs w:val="24"/>
        </w:rPr>
      </w:pPr>
      <w:r w:rsidRPr="00DA52F8">
        <w:rPr>
          <w:rFonts w:ascii="Times New Roman" w:eastAsia="Times New Roman" w:hAnsi="Times New Roman" w:cs="Times New Roman"/>
          <w:sz w:val="24"/>
          <w:szCs w:val="24"/>
        </w:rPr>
        <w:t>МАК – мембран-атакующий комплекс</w:t>
      </w:r>
    </w:p>
    <w:p w:rsidR="00F71F8E" w:rsidRPr="00DA52F8" w:rsidRDefault="00F71F8E" w:rsidP="00F71F8E">
      <w:pPr>
        <w:autoSpaceDE w:val="0"/>
        <w:autoSpaceDN w:val="0"/>
        <w:adjustRightInd w:val="0"/>
        <w:spacing w:after="0" w:line="360" w:lineRule="auto"/>
        <w:ind w:left="709" w:hanging="709"/>
        <w:jc w:val="both"/>
        <w:rPr>
          <w:rFonts w:ascii="Times New Roman" w:eastAsia="Times New Roman" w:hAnsi="Times New Roman" w:cs="Times New Roman"/>
          <w:sz w:val="24"/>
          <w:szCs w:val="24"/>
        </w:rPr>
      </w:pPr>
      <w:r w:rsidRPr="00DA52F8">
        <w:rPr>
          <w:rFonts w:ascii="Times New Roman" w:eastAsia="Times New Roman" w:hAnsi="Times New Roman" w:cs="Times New Roman"/>
          <w:sz w:val="24"/>
          <w:szCs w:val="24"/>
        </w:rPr>
        <w:t>МПО – миелопероксидаза</w:t>
      </w:r>
    </w:p>
    <w:p w:rsidR="00F71F8E" w:rsidRDefault="00F71F8E" w:rsidP="00F71F8E">
      <w:pPr>
        <w:spacing w:after="0" w:line="360" w:lineRule="auto"/>
        <w:ind w:left="709" w:hanging="709"/>
        <w:jc w:val="both"/>
        <w:rPr>
          <w:rFonts w:ascii="Times New Roman" w:eastAsia="Times New Roman" w:hAnsi="Times New Roman" w:cs="Times New Roman"/>
          <w:iCs/>
          <w:sz w:val="24"/>
          <w:szCs w:val="24"/>
        </w:rPr>
      </w:pPr>
      <w:r w:rsidRPr="00DA52F8">
        <w:rPr>
          <w:rFonts w:ascii="Times New Roman" w:eastAsia="Times New Roman" w:hAnsi="Times New Roman" w:cs="Times New Roman"/>
          <w:iCs/>
          <w:sz w:val="24"/>
          <w:szCs w:val="24"/>
        </w:rPr>
        <w:t>ПААГ – полиакриламидный гель</w:t>
      </w:r>
    </w:p>
    <w:p w:rsidR="00F71F8E" w:rsidRPr="00F71F8E" w:rsidRDefault="00F71F8E" w:rsidP="00F71F8E">
      <w:pPr>
        <w:spacing w:after="0" w:line="360" w:lineRule="auto"/>
        <w:ind w:left="709" w:hanging="709"/>
        <w:jc w:val="both"/>
        <w:rPr>
          <w:rFonts w:ascii="Times New Roman" w:eastAsia="Times New Roman" w:hAnsi="Times New Roman" w:cs="Times New Roman"/>
          <w:iCs/>
          <w:sz w:val="24"/>
          <w:szCs w:val="24"/>
        </w:rPr>
      </w:pPr>
      <w:r w:rsidRPr="00DA52F8">
        <w:rPr>
          <w:rFonts w:ascii="Times New Roman" w:eastAsia="Times New Roman" w:hAnsi="Times New Roman" w:cs="Times New Roman"/>
          <w:iCs/>
          <w:sz w:val="24"/>
          <w:szCs w:val="24"/>
        </w:rPr>
        <w:t>ПСА – персульфат аммония</w:t>
      </w:r>
    </w:p>
    <w:p w:rsidR="00F71F8E" w:rsidRDefault="00F71F8E" w:rsidP="00F71F8E">
      <w:pPr>
        <w:spacing w:after="0" w:line="360" w:lineRule="auto"/>
        <w:ind w:left="709" w:hanging="709"/>
        <w:jc w:val="both"/>
        <w:rPr>
          <w:rFonts w:ascii="Times New Roman" w:eastAsia="Times New Roman" w:hAnsi="Times New Roman" w:cs="Times New Roman"/>
          <w:iCs/>
          <w:sz w:val="24"/>
          <w:szCs w:val="24"/>
        </w:rPr>
      </w:pPr>
      <w:r w:rsidRPr="00DA52F8">
        <w:rPr>
          <w:rFonts w:ascii="Times New Roman" w:eastAsia="Times New Roman" w:hAnsi="Times New Roman" w:cs="Times New Roman"/>
          <w:iCs/>
          <w:sz w:val="24"/>
          <w:szCs w:val="24"/>
        </w:rPr>
        <w:t xml:space="preserve">ТЕМЕД – </w:t>
      </w:r>
      <w:proofErr w:type="spellStart"/>
      <w:r w:rsidRPr="00DA52F8">
        <w:rPr>
          <w:rFonts w:ascii="Times New Roman" w:eastAsia="Times New Roman" w:hAnsi="Times New Roman" w:cs="Times New Roman"/>
          <w:iCs/>
          <w:sz w:val="24"/>
          <w:szCs w:val="24"/>
        </w:rPr>
        <w:t>тетраметилэтилендиамин</w:t>
      </w:r>
      <w:proofErr w:type="spellEnd"/>
    </w:p>
    <w:p w:rsidR="00F71F8E" w:rsidRDefault="00F71F8E" w:rsidP="00F71F8E">
      <w:pPr>
        <w:spacing w:after="0" w:line="360" w:lineRule="auto"/>
        <w:ind w:left="709" w:hanging="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ЦНС – центральная нервная система</w:t>
      </w:r>
    </w:p>
    <w:p w:rsidR="00F71F8E" w:rsidRDefault="00F71F8E" w:rsidP="00F71F8E">
      <w:pPr>
        <w:spacing w:after="0" w:line="360" w:lineRule="auto"/>
        <w:ind w:left="709" w:hanging="709"/>
        <w:jc w:val="both"/>
        <w:rPr>
          <w:rFonts w:ascii="Times New Roman" w:eastAsia="Times New Roman" w:hAnsi="Times New Roman" w:cs="Times New Roman"/>
          <w:iCs/>
          <w:sz w:val="24"/>
          <w:szCs w:val="24"/>
        </w:rPr>
      </w:pPr>
      <w:r w:rsidRPr="00DA52F8">
        <w:rPr>
          <w:rFonts w:ascii="Times New Roman" w:eastAsia="Times New Roman" w:hAnsi="Times New Roman" w:cs="Times New Roman"/>
          <w:iCs/>
          <w:sz w:val="24"/>
          <w:szCs w:val="24"/>
        </w:rPr>
        <w:t xml:space="preserve">ЭДТА – </w:t>
      </w:r>
      <w:proofErr w:type="spellStart"/>
      <w:r w:rsidRPr="00DA52F8">
        <w:rPr>
          <w:rFonts w:ascii="Times New Roman" w:eastAsia="Times New Roman" w:hAnsi="Times New Roman" w:cs="Times New Roman"/>
          <w:iCs/>
          <w:sz w:val="24"/>
          <w:szCs w:val="24"/>
        </w:rPr>
        <w:t>этилендиаминтетраацетат</w:t>
      </w:r>
      <w:proofErr w:type="spellEnd"/>
    </w:p>
    <w:p w:rsidR="00F71F8E" w:rsidRPr="000D61E6" w:rsidRDefault="00F71F8E" w:rsidP="00F71F8E">
      <w:pPr>
        <w:spacing w:after="0" w:line="360" w:lineRule="auto"/>
        <w:ind w:left="709" w:hanging="709"/>
        <w:jc w:val="both"/>
        <w:rPr>
          <w:rFonts w:ascii="Times New Roman" w:eastAsia="Times New Roman" w:hAnsi="Times New Roman" w:cs="Times New Roman"/>
          <w:iCs/>
          <w:sz w:val="24"/>
          <w:szCs w:val="24"/>
        </w:rPr>
      </w:pPr>
      <w:proofErr w:type="spellStart"/>
      <w:proofErr w:type="gramStart"/>
      <w:r>
        <w:rPr>
          <w:rFonts w:ascii="Times New Roman" w:eastAsia="Times New Roman" w:hAnsi="Times New Roman" w:cs="Times New Roman"/>
          <w:iCs/>
          <w:sz w:val="24"/>
          <w:szCs w:val="24"/>
          <w:lang w:val="en-US"/>
        </w:rPr>
        <w:t>aHUS</w:t>
      </w:r>
      <w:proofErr w:type="spellEnd"/>
      <w:proofErr w:type="gramEnd"/>
      <w:r w:rsidRPr="000D61E6">
        <w:rPr>
          <w:rFonts w:ascii="Times New Roman" w:eastAsia="Times New Roman" w:hAnsi="Times New Roman" w:cs="Times New Roman"/>
          <w:iCs/>
          <w:sz w:val="24"/>
          <w:szCs w:val="24"/>
        </w:rPr>
        <w:t xml:space="preserve"> – (</w:t>
      </w:r>
      <w:r>
        <w:rPr>
          <w:rFonts w:ascii="Times New Roman" w:eastAsia="Times New Roman" w:hAnsi="Times New Roman" w:cs="Times New Roman"/>
          <w:iCs/>
          <w:sz w:val="24"/>
          <w:szCs w:val="24"/>
          <w:lang w:val="en-US"/>
        </w:rPr>
        <w:t>atypical</w:t>
      </w:r>
      <w:r w:rsidRPr="000D61E6">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en-US"/>
        </w:rPr>
        <w:t>hemolytic</w:t>
      </w:r>
      <w:r w:rsidRPr="000D61E6">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en-US"/>
        </w:rPr>
        <w:t>uremic</w:t>
      </w:r>
      <w:r w:rsidRPr="000D61E6">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en-US"/>
        </w:rPr>
        <w:t>syndrome</w:t>
      </w:r>
      <w:r w:rsidRPr="000D61E6">
        <w:rPr>
          <w:rFonts w:ascii="Times New Roman" w:eastAsia="Times New Roman" w:hAnsi="Times New Roman" w:cs="Times New Roman"/>
          <w:iCs/>
          <w:sz w:val="24"/>
          <w:szCs w:val="24"/>
        </w:rPr>
        <w:t xml:space="preserve">) – </w:t>
      </w:r>
      <w:r>
        <w:rPr>
          <w:rFonts w:ascii="Times New Roman" w:eastAsia="Times New Roman" w:hAnsi="Times New Roman" w:cs="Times New Roman"/>
          <w:iCs/>
          <w:sz w:val="24"/>
          <w:szCs w:val="24"/>
        </w:rPr>
        <w:t xml:space="preserve">атипичный </w:t>
      </w:r>
      <w:proofErr w:type="spellStart"/>
      <w:r>
        <w:rPr>
          <w:rFonts w:ascii="Times New Roman" w:eastAsia="Times New Roman" w:hAnsi="Times New Roman" w:cs="Times New Roman"/>
          <w:iCs/>
          <w:sz w:val="24"/>
          <w:szCs w:val="24"/>
        </w:rPr>
        <w:t>гемолитико</w:t>
      </w:r>
      <w:proofErr w:type="spellEnd"/>
      <w:r>
        <w:rPr>
          <w:rFonts w:ascii="Times New Roman" w:eastAsia="Times New Roman" w:hAnsi="Times New Roman" w:cs="Times New Roman"/>
          <w:iCs/>
          <w:sz w:val="24"/>
          <w:szCs w:val="24"/>
        </w:rPr>
        <w:t>-уремический синдром</w:t>
      </w:r>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4B7840">
        <w:rPr>
          <w:rFonts w:ascii="Times New Roman" w:eastAsia="Times New Roman" w:hAnsi="Times New Roman" w:cs="Times New Roman"/>
          <w:iCs/>
          <w:sz w:val="24"/>
          <w:szCs w:val="24"/>
          <w:lang w:val="en-US"/>
        </w:rPr>
        <w:t>C</w:t>
      </w:r>
      <w:r w:rsidRPr="00BE5875">
        <w:rPr>
          <w:rFonts w:ascii="Times New Roman" w:eastAsia="Times New Roman" w:hAnsi="Times New Roman" w:cs="Times New Roman"/>
          <w:iCs/>
          <w:sz w:val="24"/>
          <w:szCs w:val="24"/>
        </w:rPr>
        <w:t>1</w:t>
      </w:r>
      <w:proofErr w:type="spellStart"/>
      <w:r w:rsidRPr="004B7840">
        <w:rPr>
          <w:rFonts w:ascii="Times New Roman" w:eastAsia="Times New Roman" w:hAnsi="Times New Roman" w:cs="Times New Roman"/>
          <w:iCs/>
          <w:sz w:val="24"/>
          <w:szCs w:val="24"/>
          <w:lang w:val="en-US"/>
        </w:rPr>
        <w:t>inh</w:t>
      </w:r>
      <w:proofErr w:type="spellEnd"/>
      <w:r w:rsidRPr="00BE5875">
        <w:rPr>
          <w:rFonts w:ascii="Times New Roman" w:eastAsia="Times New Roman" w:hAnsi="Times New Roman" w:cs="Times New Roman"/>
          <w:iCs/>
          <w:sz w:val="24"/>
          <w:szCs w:val="24"/>
        </w:rPr>
        <w:t xml:space="preserve"> – (</w:t>
      </w:r>
      <w:r w:rsidRPr="004B7840">
        <w:rPr>
          <w:rFonts w:ascii="Times New Roman" w:eastAsia="Times New Roman" w:hAnsi="Times New Roman" w:cs="Times New Roman"/>
          <w:iCs/>
          <w:sz w:val="24"/>
          <w:szCs w:val="24"/>
          <w:lang w:val="en-US"/>
        </w:rPr>
        <w:t>C</w:t>
      </w:r>
      <w:r w:rsidRPr="00BE5875">
        <w:rPr>
          <w:rFonts w:ascii="Times New Roman" w:eastAsia="Times New Roman" w:hAnsi="Times New Roman" w:cs="Times New Roman"/>
          <w:iCs/>
          <w:sz w:val="24"/>
          <w:szCs w:val="24"/>
        </w:rPr>
        <w:t xml:space="preserve">1 </w:t>
      </w:r>
      <w:r w:rsidRPr="004B7840">
        <w:rPr>
          <w:rFonts w:ascii="Times New Roman" w:eastAsia="Times New Roman" w:hAnsi="Times New Roman" w:cs="Times New Roman"/>
          <w:iCs/>
          <w:sz w:val="24"/>
          <w:szCs w:val="24"/>
          <w:lang w:val="en-US"/>
        </w:rPr>
        <w:t>inhibitor</w:t>
      </w:r>
      <w:r w:rsidRPr="00BE5875">
        <w:rPr>
          <w:rFonts w:ascii="Times New Roman" w:eastAsia="Times New Roman" w:hAnsi="Times New Roman" w:cs="Times New Roman"/>
          <w:iCs/>
          <w:sz w:val="24"/>
          <w:szCs w:val="24"/>
        </w:rPr>
        <w:t xml:space="preserve">) – </w:t>
      </w:r>
      <w:r w:rsidRPr="004B7840">
        <w:rPr>
          <w:rFonts w:ascii="Times New Roman" w:eastAsia="Times New Roman" w:hAnsi="Times New Roman" w:cs="Times New Roman"/>
          <w:iCs/>
          <w:sz w:val="24"/>
          <w:szCs w:val="24"/>
          <w:lang w:val="en-US"/>
        </w:rPr>
        <w:t>C</w:t>
      </w:r>
      <w:r w:rsidRPr="00BE5875">
        <w:rPr>
          <w:rFonts w:ascii="Times New Roman" w:eastAsia="Times New Roman" w:hAnsi="Times New Roman" w:cs="Times New Roman"/>
          <w:iCs/>
          <w:sz w:val="24"/>
          <w:szCs w:val="24"/>
        </w:rPr>
        <w:t>1 ингибитор</w:t>
      </w:r>
    </w:p>
    <w:p w:rsidR="00F71F8E" w:rsidRPr="00F71F8E"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F040A4">
        <w:rPr>
          <w:rFonts w:ascii="Times New Roman" w:eastAsia="Times New Roman" w:hAnsi="Times New Roman" w:cs="Times New Roman"/>
          <w:iCs/>
          <w:sz w:val="24"/>
          <w:szCs w:val="24"/>
          <w:lang w:val="en-US"/>
        </w:rPr>
        <w:t>CRP</w:t>
      </w:r>
      <w:r w:rsidRPr="00F71F8E">
        <w:rPr>
          <w:rFonts w:ascii="Times New Roman" w:eastAsia="Times New Roman" w:hAnsi="Times New Roman" w:cs="Times New Roman"/>
          <w:iCs/>
          <w:sz w:val="24"/>
          <w:szCs w:val="24"/>
          <w:lang w:val="en-US"/>
        </w:rPr>
        <w:t xml:space="preserve"> – (</w:t>
      </w:r>
      <w:r w:rsidRPr="00F040A4">
        <w:rPr>
          <w:rFonts w:ascii="Times New Roman" w:eastAsia="Times New Roman" w:hAnsi="Times New Roman" w:cs="Times New Roman"/>
          <w:iCs/>
          <w:sz w:val="24"/>
          <w:szCs w:val="24"/>
          <w:lang w:val="en-US"/>
        </w:rPr>
        <w:t>C</w:t>
      </w:r>
      <w:r w:rsidRPr="00F71F8E">
        <w:rPr>
          <w:rFonts w:ascii="Times New Roman" w:eastAsia="Times New Roman" w:hAnsi="Times New Roman" w:cs="Times New Roman"/>
          <w:iCs/>
          <w:sz w:val="24"/>
          <w:szCs w:val="24"/>
          <w:lang w:val="en-US"/>
        </w:rPr>
        <w:t>-</w:t>
      </w:r>
      <w:r w:rsidRPr="00F040A4">
        <w:rPr>
          <w:rFonts w:ascii="Times New Roman" w:eastAsia="Times New Roman" w:hAnsi="Times New Roman" w:cs="Times New Roman"/>
          <w:iCs/>
          <w:sz w:val="24"/>
          <w:szCs w:val="24"/>
          <w:lang w:val="en-US"/>
        </w:rPr>
        <w:t>reactive</w:t>
      </w:r>
      <w:r w:rsidRPr="00F71F8E">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lang w:val="en-US"/>
        </w:rPr>
        <w:t>protein</w:t>
      </w:r>
      <w:r w:rsidRPr="00F71F8E">
        <w:rPr>
          <w:rFonts w:ascii="Times New Roman" w:eastAsia="Times New Roman" w:hAnsi="Times New Roman" w:cs="Times New Roman"/>
          <w:iCs/>
          <w:sz w:val="24"/>
          <w:szCs w:val="24"/>
          <w:lang w:val="en-US"/>
        </w:rPr>
        <w:t xml:space="preserve">) – </w:t>
      </w:r>
      <w:r w:rsidRPr="00F040A4">
        <w:rPr>
          <w:rFonts w:ascii="Times New Roman" w:eastAsia="Times New Roman" w:hAnsi="Times New Roman" w:cs="Times New Roman"/>
          <w:iCs/>
          <w:sz w:val="24"/>
          <w:szCs w:val="24"/>
          <w:lang w:val="en-US"/>
        </w:rPr>
        <w:t>C</w:t>
      </w:r>
      <w:r w:rsidRPr="00F71F8E">
        <w:rPr>
          <w:rFonts w:ascii="Times New Roman" w:eastAsia="Times New Roman" w:hAnsi="Times New Roman" w:cs="Times New Roman"/>
          <w:iCs/>
          <w:sz w:val="24"/>
          <w:szCs w:val="24"/>
          <w:lang w:val="en-US"/>
        </w:rPr>
        <w:t>-</w:t>
      </w:r>
      <w:proofErr w:type="spellStart"/>
      <w:r w:rsidRPr="00F040A4">
        <w:rPr>
          <w:rFonts w:ascii="Times New Roman" w:eastAsia="Times New Roman" w:hAnsi="Times New Roman" w:cs="Times New Roman"/>
          <w:iCs/>
          <w:sz w:val="24"/>
          <w:szCs w:val="24"/>
        </w:rPr>
        <w:t>реактивныйбелок</w:t>
      </w:r>
      <w:proofErr w:type="spellEnd"/>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DAF</w:t>
      </w:r>
      <w:r w:rsidRPr="00BE5875">
        <w:rPr>
          <w:rFonts w:ascii="Times New Roman" w:eastAsia="Times New Roman" w:hAnsi="Times New Roman" w:cs="Times New Roman"/>
          <w:iCs/>
          <w:sz w:val="24"/>
          <w:szCs w:val="24"/>
        </w:rPr>
        <w:t xml:space="preserve"> – (</w:t>
      </w:r>
      <w:r w:rsidRPr="00F040A4">
        <w:rPr>
          <w:rFonts w:ascii="Times New Roman" w:eastAsia="Times New Roman" w:hAnsi="Times New Roman" w:cs="Times New Roman"/>
          <w:iCs/>
          <w:sz w:val="24"/>
          <w:szCs w:val="24"/>
          <w:lang w:val="en-US"/>
        </w:rPr>
        <w:t>Decay</w:t>
      </w:r>
      <w:r w:rsidRPr="00BE5875">
        <w:rPr>
          <w:rFonts w:ascii="Times New Roman" w:eastAsia="Times New Roman" w:hAnsi="Times New Roman" w:cs="Times New Roman"/>
          <w:iCs/>
          <w:sz w:val="24"/>
          <w:szCs w:val="24"/>
        </w:rPr>
        <w:t>-</w:t>
      </w:r>
      <w:r w:rsidRPr="00F040A4">
        <w:rPr>
          <w:rFonts w:ascii="Times New Roman" w:eastAsia="Times New Roman" w:hAnsi="Times New Roman" w:cs="Times New Roman"/>
          <w:iCs/>
          <w:sz w:val="24"/>
          <w:szCs w:val="24"/>
          <w:lang w:val="en-US"/>
        </w:rPr>
        <w:t>accelerating</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factor</w:t>
      </w:r>
      <w:r w:rsidRPr="00BE5875">
        <w:rPr>
          <w:rFonts w:ascii="Times New Roman" w:eastAsia="Times New Roman" w:hAnsi="Times New Roman" w:cs="Times New Roman"/>
          <w:iCs/>
          <w:sz w:val="24"/>
          <w:szCs w:val="24"/>
        </w:rPr>
        <w:t xml:space="preserve">) – </w:t>
      </w:r>
      <w:r w:rsidRPr="00F040A4">
        <w:rPr>
          <w:rFonts w:ascii="Times New Roman" w:eastAsia="Times New Roman" w:hAnsi="Times New Roman" w:cs="Times New Roman"/>
          <w:iCs/>
          <w:sz w:val="24"/>
          <w:szCs w:val="24"/>
        </w:rPr>
        <w:t>фактор</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ускоряющий</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диссоциацию</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C</w:t>
      </w:r>
      <w:r w:rsidRPr="00BE5875">
        <w:rPr>
          <w:rFonts w:ascii="Times New Roman" w:eastAsia="Times New Roman" w:hAnsi="Times New Roman" w:cs="Times New Roman"/>
          <w:iCs/>
          <w:sz w:val="24"/>
          <w:szCs w:val="24"/>
        </w:rPr>
        <w:t>3-</w:t>
      </w:r>
      <w:r w:rsidRPr="00F040A4">
        <w:rPr>
          <w:rFonts w:ascii="Times New Roman" w:eastAsia="Times New Roman" w:hAnsi="Times New Roman" w:cs="Times New Roman"/>
          <w:iCs/>
          <w:sz w:val="24"/>
          <w:szCs w:val="24"/>
        </w:rPr>
        <w:t>конвертазы</w:t>
      </w:r>
      <w:r w:rsidRPr="00BE5875">
        <w:rPr>
          <w:rFonts w:ascii="Times New Roman" w:eastAsia="Times New Roman" w:hAnsi="Times New Roman" w:cs="Times New Roman"/>
          <w:iCs/>
          <w:sz w:val="24"/>
          <w:szCs w:val="24"/>
        </w:rPr>
        <w:t>)</w:t>
      </w:r>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GPI</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anchor</w:t>
      </w:r>
      <w:r w:rsidRPr="00BE5875">
        <w:rPr>
          <w:rFonts w:ascii="Times New Roman" w:eastAsia="Times New Roman" w:hAnsi="Times New Roman" w:cs="Times New Roman"/>
          <w:iCs/>
          <w:sz w:val="24"/>
          <w:szCs w:val="24"/>
        </w:rPr>
        <w:t xml:space="preserve">) - </w:t>
      </w:r>
      <w:proofErr w:type="spellStart"/>
      <w:r w:rsidRPr="00F040A4">
        <w:rPr>
          <w:rFonts w:ascii="Times New Roman" w:eastAsia="Times New Roman" w:hAnsi="Times New Roman" w:cs="Times New Roman"/>
          <w:iCs/>
          <w:sz w:val="24"/>
          <w:szCs w:val="24"/>
        </w:rPr>
        <w:t>гликозилфосфатидилинозитоловый</w:t>
      </w:r>
      <w:proofErr w:type="spellEnd"/>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якорь</w:t>
      </w:r>
      <w:r w:rsidRPr="00BE5875">
        <w:rPr>
          <w:rFonts w:ascii="Times New Roman" w:eastAsia="Times New Roman" w:hAnsi="Times New Roman" w:cs="Times New Roman"/>
          <w:iCs/>
          <w:sz w:val="24"/>
          <w:szCs w:val="24"/>
        </w:rPr>
        <w:t>)</w:t>
      </w:r>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HIV</w:t>
      </w:r>
      <w:r w:rsidRPr="00BE5875">
        <w:rPr>
          <w:rFonts w:ascii="Times New Roman" w:eastAsia="Times New Roman" w:hAnsi="Times New Roman" w:cs="Times New Roman"/>
          <w:iCs/>
          <w:sz w:val="24"/>
          <w:szCs w:val="24"/>
        </w:rPr>
        <w:t xml:space="preserve"> – (</w:t>
      </w:r>
      <w:r w:rsidRPr="00F040A4">
        <w:rPr>
          <w:rFonts w:ascii="Times New Roman" w:eastAsia="Times New Roman" w:hAnsi="Times New Roman" w:cs="Times New Roman"/>
          <w:iCs/>
          <w:sz w:val="24"/>
          <w:szCs w:val="24"/>
          <w:lang w:val="en-US"/>
        </w:rPr>
        <w:t>Human</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immunodeficiency</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virus</w:t>
      </w:r>
      <w:r w:rsidRPr="00BE5875">
        <w:rPr>
          <w:rFonts w:ascii="Times New Roman" w:eastAsia="Times New Roman" w:hAnsi="Times New Roman" w:cs="Times New Roman"/>
          <w:iCs/>
          <w:sz w:val="24"/>
          <w:szCs w:val="24"/>
        </w:rPr>
        <w:t xml:space="preserve">) – </w:t>
      </w:r>
      <w:r w:rsidRPr="00F040A4">
        <w:rPr>
          <w:rFonts w:ascii="Times New Roman" w:eastAsia="Times New Roman" w:hAnsi="Times New Roman" w:cs="Times New Roman"/>
          <w:iCs/>
          <w:sz w:val="24"/>
          <w:szCs w:val="24"/>
        </w:rPr>
        <w:t>вирус</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иммунодефицита</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человека</w:t>
      </w:r>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HNPs</w:t>
      </w:r>
      <w:r w:rsidRPr="00BE5875">
        <w:rPr>
          <w:rFonts w:ascii="Times New Roman" w:eastAsia="Times New Roman" w:hAnsi="Times New Roman" w:cs="Times New Roman"/>
          <w:iCs/>
          <w:sz w:val="24"/>
          <w:szCs w:val="24"/>
        </w:rPr>
        <w:t xml:space="preserve"> – (</w:t>
      </w:r>
      <w:r w:rsidRPr="00F040A4">
        <w:rPr>
          <w:rFonts w:ascii="Times New Roman" w:eastAsia="Times New Roman" w:hAnsi="Times New Roman" w:cs="Times New Roman"/>
          <w:iCs/>
          <w:sz w:val="24"/>
          <w:szCs w:val="24"/>
          <w:lang w:val="en-US"/>
        </w:rPr>
        <w:t>Human</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neutrophil</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peptides</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HNP</w:t>
      </w:r>
      <w:r w:rsidRPr="00BE5875">
        <w:rPr>
          <w:rFonts w:ascii="Times New Roman" w:eastAsia="Times New Roman" w:hAnsi="Times New Roman" w:cs="Times New Roman"/>
          <w:iCs/>
          <w:sz w:val="24"/>
          <w:szCs w:val="24"/>
        </w:rPr>
        <w:t xml:space="preserve">-1, </w:t>
      </w:r>
      <w:r w:rsidRPr="00F040A4">
        <w:rPr>
          <w:rFonts w:ascii="Times New Roman" w:eastAsia="Times New Roman" w:hAnsi="Times New Roman" w:cs="Times New Roman"/>
          <w:iCs/>
          <w:sz w:val="24"/>
          <w:szCs w:val="24"/>
          <w:lang w:val="en-US"/>
        </w:rPr>
        <w:t>HNP</w:t>
      </w:r>
      <w:r w:rsidRPr="00BE5875">
        <w:rPr>
          <w:rFonts w:ascii="Times New Roman" w:eastAsia="Times New Roman" w:hAnsi="Times New Roman" w:cs="Times New Roman"/>
          <w:iCs/>
          <w:sz w:val="24"/>
          <w:szCs w:val="24"/>
        </w:rPr>
        <w:t xml:space="preserve">-2, </w:t>
      </w:r>
      <w:r w:rsidRPr="00F040A4">
        <w:rPr>
          <w:rFonts w:ascii="Times New Roman" w:eastAsia="Times New Roman" w:hAnsi="Times New Roman" w:cs="Times New Roman"/>
          <w:iCs/>
          <w:sz w:val="24"/>
          <w:szCs w:val="24"/>
          <w:lang w:val="en-US"/>
        </w:rPr>
        <w:t>HNP</w:t>
      </w:r>
      <w:r w:rsidRPr="00BE5875">
        <w:rPr>
          <w:rFonts w:ascii="Times New Roman" w:eastAsia="Times New Roman" w:hAnsi="Times New Roman" w:cs="Times New Roman"/>
          <w:iCs/>
          <w:sz w:val="24"/>
          <w:szCs w:val="24"/>
        </w:rPr>
        <w:t xml:space="preserve">-3 </w:t>
      </w:r>
      <w:r w:rsidRPr="00F040A4">
        <w:rPr>
          <w:rFonts w:ascii="Times New Roman" w:eastAsia="Times New Roman" w:hAnsi="Times New Roman" w:cs="Times New Roman"/>
          <w:iCs/>
          <w:sz w:val="24"/>
          <w:szCs w:val="24"/>
        </w:rPr>
        <w:t>и</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HNP</w:t>
      </w:r>
      <w:r w:rsidRPr="00BE5875">
        <w:rPr>
          <w:rFonts w:ascii="Times New Roman" w:eastAsia="Times New Roman" w:hAnsi="Times New Roman" w:cs="Times New Roman"/>
          <w:iCs/>
          <w:sz w:val="24"/>
          <w:szCs w:val="24"/>
        </w:rPr>
        <w:t xml:space="preserve">-4) – </w:t>
      </w:r>
      <w:r w:rsidRPr="00F040A4">
        <w:rPr>
          <w:rFonts w:ascii="Times New Roman" w:eastAsia="Times New Roman" w:hAnsi="Times New Roman" w:cs="Times New Roman"/>
          <w:iCs/>
          <w:sz w:val="24"/>
          <w:szCs w:val="24"/>
        </w:rPr>
        <w:t>α</w:t>
      </w:r>
      <w:r w:rsidRPr="00BE5875">
        <w:rPr>
          <w:rFonts w:ascii="Times New Roman" w:eastAsia="Times New Roman" w:hAnsi="Times New Roman" w:cs="Times New Roman"/>
          <w:iCs/>
          <w:sz w:val="24"/>
          <w:szCs w:val="24"/>
        </w:rPr>
        <w:t>-</w:t>
      </w:r>
      <w:r w:rsidRPr="00F040A4">
        <w:rPr>
          <w:rFonts w:ascii="Times New Roman" w:eastAsia="Times New Roman" w:hAnsi="Times New Roman" w:cs="Times New Roman"/>
          <w:iCs/>
          <w:sz w:val="24"/>
          <w:szCs w:val="24"/>
        </w:rPr>
        <w:t>дефенсины</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человека</w:t>
      </w:r>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IL</w:t>
      </w:r>
      <w:r w:rsidRPr="00BE5875">
        <w:rPr>
          <w:rFonts w:ascii="Times New Roman" w:eastAsia="Times New Roman" w:hAnsi="Times New Roman" w:cs="Times New Roman"/>
          <w:iCs/>
          <w:sz w:val="24"/>
          <w:szCs w:val="24"/>
        </w:rPr>
        <w:t xml:space="preserve"> – </w:t>
      </w:r>
      <w:proofErr w:type="spellStart"/>
      <w:r w:rsidRPr="00F040A4">
        <w:rPr>
          <w:rFonts w:ascii="Times New Roman" w:eastAsia="Times New Roman" w:hAnsi="Times New Roman" w:cs="Times New Roman"/>
          <w:iCs/>
          <w:sz w:val="24"/>
          <w:szCs w:val="24"/>
        </w:rPr>
        <w:t>интрелейкин</w:t>
      </w:r>
      <w:proofErr w:type="spellEnd"/>
    </w:p>
    <w:p w:rsidR="00F71F8E" w:rsidRPr="00BE5875"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MASP</w:t>
      </w:r>
      <w:r w:rsidRPr="00BE5875">
        <w:rPr>
          <w:rFonts w:ascii="Times New Roman" w:eastAsia="Times New Roman" w:hAnsi="Times New Roman" w:cs="Times New Roman"/>
          <w:iCs/>
          <w:sz w:val="24"/>
          <w:szCs w:val="24"/>
        </w:rPr>
        <w:t xml:space="preserve">-1 </w:t>
      </w:r>
      <w:r w:rsidRPr="00F040A4">
        <w:rPr>
          <w:rFonts w:ascii="Times New Roman" w:eastAsia="Times New Roman" w:hAnsi="Times New Roman" w:cs="Times New Roman"/>
          <w:iCs/>
          <w:sz w:val="24"/>
          <w:szCs w:val="24"/>
        </w:rPr>
        <w:t>и</w:t>
      </w:r>
      <w:r w:rsidRPr="00BE5875">
        <w:rPr>
          <w:rFonts w:ascii="Times New Roman" w:eastAsia="Times New Roman" w:hAnsi="Times New Roman" w:cs="Times New Roman"/>
          <w:iCs/>
          <w:sz w:val="24"/>
          <w:szCs w:val="24"/>
        </w:rPr>
        <w:t xml:space="preserve"> -2 – (</w:t>
      </w:r>
      <w:r w:rsidRPr="00F040A4">
        <w:rPr>
          <w:rFonts w:ascii="Times New Roman" w:eastAsia="Times New Roman" w:hAnsi="Times New Roman" w:cs="Times New Roman"/>
          <w:iCs/>
          <w:sz w:val="24"/>
          <w:szCs w:val="24"/>
          <w:lang w:val="en-US"/>
        </w:rPr>
        <w:t>MBL</w:t>
      </w:r>
      <w:r w:rsidRPr="00BE5875">
        <w:rPr>
          <w:rFonts w:ascii="Times New Roman" w:eastAsia="Times New Roman" w:hAnsi="Times New Roman" w:cs="Times New Roman"/>
          <w:iCs/>
          <w:sz w:val="24"/>
          <w:szCs w:val="24"/>
        </w:rPr>
        <w:t>-</w:t>
      </w:r>
      <w:r w:rsidRPr="00F040A4">
        <w:rPr>
          <w:rFonts w:ascii="Times New Roman" w:eastAsia="Times New Roman" w:hAnsi="Times New Roman" w:cs="Times New Roman"/>
          <w:iCs/>
          <w:sz w:val="24"/>
          <w:szCs w:val="24"/>
          <w:lang w:val="en-US"/>
        </w:rPr>
        <w:t>associated</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Serine</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Protease</w:t>
      </w:r>
      <w:r w:rsidRPr="00BE5875">
        <w:rPr>
          <w:rFonts w:ascii="Times New Roman" w:eastAsia="Times New Roman" w:hAnsi="Times New Roman" w:cs="Times New Roman"/>
          <w:iCs/>
          <w:sz w:val="24"/>
          <w:szCs w:val="24"/>
        </w:rPr>
        <w:t xml:space="preserve"> (-1 </w:t>
      </w:r>
      <w:r w:rsidRPr="00F040A4">
        <w:rPr>
          <w:rFonts w:ascii="Times New Roman" w:eastAsia="Times New Roman" w:hAnsi="Times New Roman" w:cs="Times New Roman"/>
          <w:iCs/>
          <w:sz w:val="24"/>
          <w:szCs w:val="24"/>
        </w:rPr>
        <w:t>и</w:t>
      </w:r>
      <w:r w:rsidRPr="00BE5875">
        <w:rPr>
          <w:rFonts w:ascii="Times New Roman" w:eastAsia="Times New Roman" w:hAnsi="Times New Roman" w:cs="Times New Roman"/>
          <w:iCs/>
          <w:sz w:val="24"/>
          <w:szCs w:val="24"/>
        </w:rPr>
        <w:t xml:space="preserve"> -2)) – </w:t>
      </w:r>
      <w:proofErr w:type="spellStart"/>
      <w:r w:rsidRPr="00F040A4">
        <w:rPr>
          <w:rFonts w:ascii="Times New Roman" w:eastAsia="Times New Roman" w:hAnsi="Times New Roman" w:cs="Times New Roman"/>
          <w:iCs/>
          <w:sz w:val="24"/>
          <w:szCs w:val="24"/>
        </w:rPr>
        <w:t>сериновые</w:t>
      </w:r>
      <w:proofErr w:type="spellEnd"/>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протеиназы</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ассоциированы</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с</w:t>
      </w:r>
      <w:r w:rsidRPr="00BE5875">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MBL</w:t>
      </w:r>
    </w:p>
    <w:p w:rsidR="00F71F8E" w:rsidRPr="00F040A4"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F040A4">
        <w:rPr>
          <w:rFonts w:ascii="Times New Roman" w:eastAsia="Times New Roman" w:hAnsi="Times New Roman" w:cs="Times New Roman"/>
          <w:iCs/>
          <w:sz w:val="24"/>
          <w:szCs w:val="24"/>
          <w:lang w:val="en-US"/>
        </w:rPr>
        <w:t xml:space="preserve">MBL – (Mannose-binding </w:t>
      </w:r>
      <w:proofErr w:type="spellStart"/>
      <w:r w:rsidRPr="00F040A4">
        <w:rPr>
          <w:rFonts w:ascii="Times New Roman" w:eastAsia="Times New Roman" w:hAnsi="Times New Roman" w:cs="Times New Roman"/>
          <w:iCs/>
          <w:sz w:val="24"/>
          <w:szCs w:val="24"/>
          <w:lang w:val="en-US"/>
        </w:rPr>
        <w:t>lectin</w:t>
      </w:r>
      <w:proofErr w:type="spellEnd"/>
      <w:r w:rsidRPr="00F040A4">
        <w:rPr>
          <w:rFonts w:ascii="Times New Roman" w:eastAsia="Times New Roman" w:hAnsi="Times New Roman" w:cs="Times New Roman"/>
          <w:iCs/>
          <w:sz w:val="24"/>
          <w:szCs w:val="24"/>
          <w:lang w:val="en-US"/>
        </w:rPr>
        <w:t xml:space="preserve">) – </w:t>
      </w:r>
      <w:proofErr w:type="spellStart"/>
      <w:r w:rsidRPr="00F040A4">
        <w:rPr>
          <w:rFonts w:ascii="Times New Roman" w:eastAsia="Times New Roman" w:hAnsi="Times New Roman" w:cs="Times New Roman"/>
          <w:iCs/>
          <w:sz w:val="24"/>
          <w:szCs w:val="24"/>
        </w:rPr>
        <w:t>маннозо</w:t>
      </w:r>
      <w:proofErr w:type="spellEnd"/>
      <w:r w:rsidRPr="00F040A4">
        <w:rPr>
          <w:rFonts w:ascii="Times New Roman" w:eastAsia="Times New Roman" w:hAnsi="Times New Roman" w:cs="Times New Roman"/>
          <w:iCs/>
          <w:sz w:val="24"/>
          <w:szCs w:val="24"/>
          <w:lang w:val="en-US"/>
        </w:rPr>
        <w:t>-</w:t>
      </w:r>
      <w:proofErr w:type="spellStart"/>
      <w:r w:rsidRPr="00F040A4">
        <w:rPr>
          <w:rFonts w:ascii="Times New Roman" w:eastAsia="Times New Roman" w:hAnsi="Times New Roman" w:cs="Times New Roman"/>
          <w:iCs/>
          <w:sz w:val="24"/>
          <w:szCs w:val="24"/>
        </w:rPr>
        <w:t>связывающийлектин</w:t>
      </w:r>
      <w:proofErr w:type="spellEnd"/>
    </w:p>
    <w:p w:rsidR="00F71F8E" w:rsidRPr="00F040A4"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F040A4">
        <w:rPr>
          <w:rFonts w:ascii="Times New Roman" w:eastAsia="Times New Roman" w:hAnsi="Times New Roman" w:cs="Times New Roman"/>
          <w:iCs/>
          <w:sz w:val="24"/>
          <w:szCs w:val="24"/>
          <w:lang w:val="en-US"/>
        </w:rPr>
        <w:t xml:space="preserve">MCP – (Membrane cofactor protein) – </w:t>
      </w:r>
      <w:r w:rsidRPr="00F040A4">
        <w:rPr>
          <w:rFonts w:ascii="Times New Roman" w:eastAsia="Times New Roman" w:hAnsi="Times New Roman" w:cs="Times New Roman"/>
          <w:iCs/>
          <w:sz w:val="24"/>
          <w:szCs w:val="24"/>
        </w:rPr>
        <w:t>мембранный</w:t>
      </w:r>
      <w:r w:rsidRPr="001417DC">
        <w:rPr>
          <w:rFonts w:ascii="Times New Roman" w:eastAsia="Times New Roman" w:hAnsi="Times New Roman" w:cs="Times New Roman"/>
          <w:iCs/>
          <w:sz w:val="24"/>
          <w:szCs w:val="24"/>
          <w:lang w:val="en-US"/>
        </w:rPr>
        <w:t xml:space="preserve"> </w:t>
      </w:r>
      <w:proofErr w:type="spellStart"/>
      <w:r w:rsidRPr="00F040A4">
        <w:rPr>
          <w:rFonts w:ascii="Times New Roman" w:eastAsia="Times New Roman" w:hAnsi="Times New Roman" w:cs="Times New Roman"/>
          <w:iCs/>
          <w:sz w:val="24"/>
          <w:szCs w:val="24"/>
        </w:rPr>
        <w:t>кофакторный</w:t>
      </w:r>
      <w:proofErr w:type="spellEnd"/>
      <w:r w:rsidRPr="001417DC">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белок</w:t>
      </w:r>
    </w:p>
    <w:p w:rsidR="00F71F8E" w:rsidRPr="00F71F8E"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F71F8E">
        <w:rPr>
          <w:rFonts w:ascii="Times New Roman" w:eastAsia="Times New Roman" w:hAnsi="Times New Roman" w:cs="Times New Roman"/>
          <w:iCs/>
          <w:sz w:val="24"/>
          <w:szCs w:val="24"/>
          <w:lang w:val="en-US"/>
        </w:rPr>
        <w:t>NK-</w:t>
      </w:r>
      <w:r w:rsidRPr="00F040A4">
        <w:rPr>
          <w:rFonts w:ascii="Times New Roman" w:eastAsia="Times New Roman" w:hAnsi="Times New Roman" w:cs="Times New Roman"/>
          <w:iCs/>
          <w:sz w:val="24"/>
          <w:szCs w:val="24"/>
        </w:rPr>
        <w:t>клетки</w:t>
      </w:r>
      <w:r w:rsidRPr="00F71F8E">
        <w:rPr>
          <w:rFonts w:ascii="Times New Roman" w:eastAsia="Times New Roman" w:hAnsi="Times New Roman" w:cs="Times New Roman"/>
          <w:iCs/>
          <w:sz w:val="24"/>
          <w:szCs w:val="24"/>
          <w:lang w:val="en-US"/>
        </w:rPr>
        <w:t xml:space="preserve"> – </w:t>
      </w:r>
      <w:r w:rsidRPr="00F040A4">
        <w:rPr>
          <w:rFonts w:ascii="Times New Roman" w:eastAsia="Times New Roman" w:hAnsi="Times New Roman" w:cs="Times New Roman"/>
          <w:iCs/>
          <w:sz w:val="24"/>
          <w:szCs w:val="24"/>
        </w:rPr>
        <w:t>натуральные</w:t>
      </w:r>
      <w:r w:rsidRPr="00F71F8E">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киллеры</w:t>
      </w:r>
    </w:p>
    <w:p w:rsidR="00F71F8E" w:rsidRPr="00F71F8E"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F71F8E">
        <w:rPr>
          <w:rFonts w:ascii="Times New Roman" w:eastAsia="Times New Roman" w:hAnsi="Times New Roman" w:cs="Times New Roman"/>
          <w:iCs/>
          <w:sz w:val="24"/>
          <w:szCs w:val="24"/>
          <w:lang w:val="en-US"/>
        </w:rPr>
        <w:t>PBS – (Phosphate buffered saline) – 0</w:t>
      </w:r>
      <w:proofErr w:type="gramStart"/>
      <w:r w:rsidRPr="00F71F8E">
        <w:rPr>
          <w:rFonts w:ascii="Times New Roman" w:eastAsia="Times New Roman" w:hAnsi="Times New Roman" w:cs="Times New Roman"/>
          <w:iCs/>
          <w:sz w:val="24"/>
          <w:szCs w:val="24"/>
          <w:lang w:val="en-US"/>
        </w:rPr>
        <w:t>,01</w:t>
      </w:r>
      <w:proofErr w:type="gramEnd"/>
      <w:r w:rsidRPr="00F71F8E">
        <w:rPr>
          <w:rFonts w:ascii="Times New Roman" w:eastAsia="Times New Roman" w:hAnsi="Times New Roman" w:cs="Times New Roman"/>
          <w:iCs/>
          <w:sz w:val="24"/>
          <w:szCs w:val="24"/>
          <w:lang w:val="en-US"/>
        </w:rPr>
        <w:t xml:space="preserve"> M </w:t>
      </w:r>
      <w:r w:rsidRPr="00F040A4">
        <w:rPr>
          <w:rFonts w:ascii="Times New Roman" w:eastAsia="Times New Roman" w:hAnsi="Times New Roman" w:cs="Times New Roman"/>
          <w:iCs/>
          <w:sz w:val="24"/>
          <w:szCs w:val="24"/>
        </w:rPr>
        <w:t>натрий</w:t>
      </w:r>
      <w:r w:rsidRPr="00F71F8E">
        <w:rPr>
          <w:rFonts w:ascii="Times New Roman" w:eastAsia="Times New Roman" w:hAnsi="Times New Roman" w:cs="Times New Roman"/>
          <w:iCs/>
          <w:sz w:val="24"/>
          <w:szCs w:val="24"/>
          <w:lang w:val="en-US"/>
        </w:rPr>
        <w:t>-</w:t>
      </w:r>
      <w:r w:rsidRPr="00F040A4">
        <w:rPr>
          <w:rFonts w:ascii="Times New Roman" w:eastAsia="Times New Roman" w:hAnsi="Times New Roman" w:cs="Times New Roman"/>
          <w:iCs/>
          <w:sz w:val="24"/>
          <w:szCs w:val="24"/>
        </w:rPr>
        <w:t>фосфатный</w:t>
      </w:r>
      <w:r w:rsidRPr="00F71F8E">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буфер</w:t>
      </w:r>
      <w:r w:rsidRPr="00F71F8E">
        <w:rPr>
          <w:rFonts w:ascii="Times New Roman" w:eastAsia="Times New Roman" w:hAnsi="Times New Roman" w:cs="Times New Roman"/>
          <w:iCs/>
          <w:sz w:val="24"/>
          <w:szCs w:val="24"/>
          <w:lang w:val="en-US"/>
        </w:rPr>
        <w:t xml:space="preserve"> c 0,15 </w:t>
      </w:r>
      <w:r w:rsidRPr="00F040A4">
        <w:rPr>
          <w:rFonts w:ascii="Times New Roman" w:eastAsia="Times New Roman" w:hAnsi="Times New Roman" w:cs="Times New Roman"/>
          <w:iCs/>
          <w:sz w:val="24"/>
          <w:szCs w:val="24"/>
        </w:rPr>
        <w:t>М</w:t>
      </w:r>
      <w:r w:rsidRPr="00F71F8E">
        <w:rPr>
          <w:rFonts w:ascii="Times New Roman" w:eastAsia="Times New Roman" w:hAnsi="Times New Roman" w:cs="Times New Roman"/>
          <w:iCs/>
          <w:sz w:val="24"/>
          <w:szCs w:val="24"/>
          <w:lang w:val="en-US"/>
        </w:rPr>
        <w:t xml:space="preserve"> NaCl pH 7,4)</w:t>
      </w:r>
    </w:p>
    <w:p w:rsidR="00F71F8E" w:rsidRPr="00F040A4" w:rsidRDefault="00F71F8E" w:rsidP="00F71F8E">
      <w:pPr>
        <w:spacing w:after="0" w:line="360" w:lineRule="auto"/>
        <w:ind w:left="709" w:hanging="709"/>
        <w:jc w:val="both"/>
        <w:rPr>
          <w:rFonts w:ascii="Times New Roman" w:eastAsia="Times New Roman" w:hAnsi="Times New Roman" w:cs="Times New Roman"/>
          <w:iCs/>
          <w:sz w:val="24"/>
          <w:szCs w:val="24"/>
        </w:rPr>
      </w:pPr>
      <w:proofErr w:type="gramStart"/>
      <w:r w:rsidRPr="00F040A4">
        <w:rPr>
          <w:rFonts w:ascii="Times New Roman" w:eastAsia="Times New Roman" w:hAnsi="Times New Roman" w:cs="Times New Roman"/>
          <w:iCs/>
          <w:sz w:val="24"/>
          <w:szCs w:val="24"/>
        </w:rPr>
        <w:t>PG – (</w:t>
      </w:r>
      <w:proofErr w:type="spellStart"/>
      <w:r w:rsidRPr="00F040A4">
        <w:rPr>
          <w:rFonts w:ascii="Times New Roman" w:eastAsia="Times New Roman" w:hAnsi="Times New Roman" w:cs="Times New Roman"/>
          <w:iCs/>
          <w:sz w:val="24"/>
          <w:szCs w:val="24"/>
        </w:rPr>
        <w:t>Protegrins</w:t>
      </w:r>
      <w:proofErr w:type="spellEnd"/>
      <w:r w:rsidRPr="00F040A4">
        <w:rPr>
          <w:rFonts w:ascii="Times New Roman" w:eastAsia="Times New Roman" w:hAnsi="Times New Roman" w:cs="Times New Roman"/>
          <w:iCs/>
          <w:sz w:val="24"/>
          <w:szCs w:val="24"/>
        </w:rPr>
        <w:t>:</w:t>
      </w:r>
      <w:proofErr w:type="gramEnd"/>
      <w:r w:rsidRPr="00F040A4">
        <w:rPr>
          <w:rFonts w:ascii="Times New Roman" w:eastAsia="Times New Roman" w:hAnsi="Times New Roman" w:cs="Times New Roman"/>
          <w:iCs/>
          <w:sz w:val="24"/>
          <w:szCs w:val="24"/>
        </w:rPr>
        <w:t xml:space="preserve"> </w:t>
      </w:r>
      <w:proofErr w:type="gramStart"/>
      <w:r w:rsidRPr="00F040A4">
        <w:rPr>
          <w:rFonts w:ascii="Times New Roman" w:eastAsia="Times New Roman" w:hAnsi="Times New Roman" w:cs="Times New Roman"/>
          <w:iCs/>
          <w:sz w:val="24"/>
          <w:szCs w:val="24"/>
        </w:rPr>
        <w:t xml:space="preserve">PG-1, PG-2, PG-3, PG-4, PG-5) – </w:t>
      </w:r>
      <w:proofErr w:type="spellStart"/>
      <w:r w:rsidRPr="00F040A4">
        <w:rPr>
          <w:rFonts w:ascii="Times New Roman" w:eastAsia="Times New Roman" w:hAnsi="Times New Roman" w:cs="Times New Roman"/>
          <w:iCs/>
          <w:sz w:val="24"/>
          <w:szCs w:val="24"/>
        </w:rPr>
        <w:t>протегрины</w:t>
      </w:r>
      <w:proofErr w:type="spellEnd"/>
      <w:r w:rsidRPr="00F040A4">
        <w:rPr>
          <w:rFonts w:ascii="Times New Roman" w:eastAsia="Times New Roman" w:hAnsi="Times New Roman" w:cs="Times New Roman"/>
          <w:iCs/>
          <w:sz w:val="24"/>
          <w:szCs w:val="24"/>
        </w:rPr>
        <w:t xml:space="preserve"> – антимикробные пептиды свиньи</w:t>
      </w:r>
      <w:proofErr w:type="gramEnd"/>
    </w:p>
    <w:p w:rsidR="00F71F8E" w:rsidRPr="00F71F8E" w:rsidRDefault="00F71F8E" w:rsidP="00F71F8E">
      <w:pPr>
        <w:spacing w:after="0" w:line="360" w:lineRule="auto"/>
        <w:ind w:left="709" w:hanging="709"/>
        <w:jc w:val="both"/>
        <w:rPr>
          <w:rFonts w:ascii="Times New Roman" w:eastAsia="Times New Roman" w:hAnsi="Times New Roman" w:cs="Times New Roman"/>
          <w:iCs/>
          <w:sz w:val="24"/>
          <w:szCs w:val="24"/>
        </w:rPr>
      </w:pPr>
      <w:r w:rsidRPr="00F040A4">
        <w:rPr>
          <w:rFonts w:ascii="Times New Roman" w:eastAsia="Times New Roman" w:hAnsi="Times New Roman" w:cs="Times New Roman"/>
          <w:iCs/>
          <w:sz w:val="24"/>
          <w:szCs w:val="24"/>
          <w:lang w:val="en-US"/>
        </w:rPr>
        <w:t>SDS</w:t>
      </w:r>
      <w:r w:rsidRPr="00F71F8E">
        <w:rPr>
          <w:rFonts w:ascii="Times New Roman" w:eastAsia="Times New Roman" w:hAnsi="Times New Roman" w:cs="Times New Roman"/>
          <w:iCs/>
          <w:sz w:val="24"/>
          <w:szCs w:val="24"/>
        </w:rPr>
        <w:t xml:space="preserve"> – (</w:t>
      </w:r>
      <w:r w:rsidRPr="00F040A4">
        <w:rPr>
          <w:rFonts w:ascii="Times New Roman" w:eastAsia="Times New Roman" w:hAnsi="Times New Roman" w:cs="Times New Roman"/>
          <w:iCs/>
          <w:sz w:val="24"/>
          <w:szCs w:val="24"/>
          <w:lang w:val="en-US"/>
        </w:rPr>
        <w:t>Sodium</w:t>
      </w:r>
      <w:r w:rsidRPr="00F71F8E">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dodecyl</w:t>
      </w:r>
      <w:r w:rsidRPr="00F71F8E">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lang w:val="en-US"/>
        </w:rPr>
        <w:t>sulfate</w:t>
      </w:r>
      <w:r w:rsidRPr="00F71F8E">
        <w:rPr>
          <w:rFonts w:ascii="Times New Roman" w:eastAsia="Times New Roman" w:hAnsi="Times New Roman" w:cs="Times New Roman"/>
          <w:iCs/>
          <w:sz w:val="24"/>
          <w:szCs w:val="24"/>
        </w:rPr>
        <w:t xml:space="preserve">) – </w:t>
      </w:r>
      <w:proofErr w:type="spellStart"/>
      <w:r w:rsidRPr="00F040A4">
        <w:rPr>
          <w:rFonts w:ascii="Times New Roman" w:eastAsia="Times New Roman" w:hAnsi="Times New Roman" w:cs="Times New Roman"/>
          <w:iCs/>
          <w:sz w:val="24"/>
          <w:szCs w:val="24"/>
        </w:rPr>
        <w:t>додецилсульфат</w:t>
      </w:r>
      <w:proofErr w:type="spellEnd"/>
      <w:r w:rsidRPr="00F71F8E">
        <w:rPr>
          <w:rFonts w:ascii="Times New Roman" w:eastAsia="Times New Roman" w:hAnsi="Times New Roman" w:cs="Times New Roman"/>
          <w:iCs/>
          <w:sz w:val="24"/>
          <w:szCs w:val="24"/>
        </w:rPr>
        <w:t xml:space="preserve"> </w:t>
      </w:r>
      <w:r w:rsidRPr="00F040A4">
        <w:rPr>
          <w:rFonts w:ascii="Times New Roman" w:eastAsia="Times New Roman" w:hAnsi="Times New Roman" w:cs="Times New Roman"/>
          <w:iCs/>
          <w:sz w:val="24"/>
          <w:szCs w:val="24"/>
        </w:rPr>
        <w:t>натрия</w:t>
      </w:r>
    </w:p>
    <w:p w:rsidR="00F71F8E" w:rsidRPr="00F040A4"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F040A4">
        <w:rPr>
          <w:rFonts w:ascii="Times New Roman" w:eastAsia="Times New Roman" w:hAnsi="Times New Roman" w:cs="Times New Roman"/>
          <w:iCs/>
          <w:sz w:val="24"/>
          <w:szCs w:val="24"/>
          <w:lang w:val="en-US"/>
        </w:rPr>
        <w:t xml:space="preserve">SPR – (Surface </w:t>
      </w:r>
      <w:proofErr w:type="spellStart"/>
      <w:r w:rsidRPr="00F040A4">
        <w:rPr>
          <w:rFonts w:ascii="Times New Roman" w:eastAsia="Times New Roman" w:hAnsi="Times New Roman" w:cs="Times New Roman"/>
          <w:iCs/>
          <w:sz w:val="24"/>
          <w:szCs w:val="24"/>
          <w:lang w:val="en-US"/>
        </w:rPr>
        <w:t>plasmon</w:t>
      </w:r>
      <w:proofErr w:type="spellEnd"/>
      <w:r w:rsidRPr="00F040A4">
        <w:rPr>
          <w:rFonts w:ascii="Times New Roman" w:eastAsia="Times New Roman" w:hAnsi="Times New Roman" w:cs="Times New Roman"/>
          <w:iCs/>
          <w:sz w:val="24"/>
          <w:szCs w:val="24"/>
          <w:lang w:val="en-US"/>
        </w:rPr>
        <w:t xml:space="preserve"> resonance) – </w:t>
      </w:r>
      <w:r w:rsidRPr="00F040A4">
        <w:rPr>
          <w:rFonts w:ascii="Times New Roman" w:eastAsia="Times New Roman" w:hAnsi="Times New Roman" w:cs="Times New Roman"/>
          <w:iCs/>
          <w:sz w:val="24"/>
          <w:szCs w:val="24"/>
        </w:rPr>
        <w:t>поверхностный</w:t>
      </w:r>
      <w:r w:rsidRPr="001417DC">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плазмонный</w:t>
      </w:r>
      <w:r w:rsidRPr="001417DC">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резонанс</w:t>
      </w:r>
    </w:p>
    <w:p w:rsidR="00F71F8E" w:rsidRPr="007322D5"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7322D5">
        <w:rPr>
          <w:rFonts w:ascii="Times New Roman" w:eastAsia="Times New Roman" w:hAnsi="Times New Roman" w:cs="Times New Roman"/>
          <w:iCs/>
          <w:sz w:val="24"/>
          <w:szCs w:val="24"/>
          <w:lang w:val="en-US"/>
        </w:rPr>
        <w:t xml:space="preserve">TLR – (Toll-like receptors) – </w:t>
      </w:r>
      <w:proofErr w:type="spellStart"/>
      <w:r w:rsidRPr="00F040A4">
        <w:rPr>
          <w:rFonts w:ascii="Times New Roman" w:eastAsia="Times New Roman" w:hAnsi="Times New Roman" w:cs="Times New Roman"/>
          <w:iCs/>
          <w:sz w:val="24"/>
          <w:szCs w:val="24"/>
        </w:rPr>
        <w:t>толл</w:t>
      </w:r>
      <w:proofErr w:type="spellEnd"/>
      <w:r w:rsidRPr="007322D5">
        <w:rPr>
          <w:rFonts w:ascii="Times New Roman" w:eastAsia="Times New Roman" w:hAnsi="Times New Roman" w:cs="Times New Roman"/>
          <w:iCs/>
          <w:sz w:val="24"/>
          <w:szCs w:val="24"/>
          <w:lang w:val="en-US"/>
        </w:rPr>
        <w:t>-</w:t>
      </w:r>
      <w:r w:rsidRPr="00F040A4">
        <w:rPr>
          <w:rFonts w:ascii="Times New Roman" w:eastAsia="Times New Roman" w:hAnsi="Times New Roman" w:cs="Times New Roman"/>
          <w:iCs/>
          <w:sz w:val="24"/>
          <w:szCs w:val="24"/>
        </w:rPr>
        <w:t>подобные</w:t>
      </w:r>
      <w:r>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рецепторы</w:t>
      </w:r>
    </w:p>
    <w:p w:rsidR="00F71F8E" w:rsidRPr="007322D5" w:rsidRDefault="00F71F8E" w:rsidP="00F71F8E">
      <w:pPr>
        <w:spacing w:after="0" w:line="360" w:lineRule="auto"/>
        <w:ind w:left="709" w:hanging="709"/>
        <w:jc w:val="both"/>
        <w:rPr>
          <w:rFonts w:ascii="Times New Roman" w:eastAsia="Times New Roman" w:hAnsi="Times New Roman" w:cs="Times New Roman"/>
          <w:iCs/>
          <w:sz w:val="24"/>
          <w:szCs w:val="24"/>
          <w:lang w:val="en-US"/>
        </w:rPr>
      </w:pPr>
      <w:r w:rsidRPr="007322D5">
        <w:rPr>
          <w:rFonts w:ascii="Times New Roman" w:eastAsia="Times New Roman" w:hAnsi="Times New Roman" w:cs="Times New Roman"/>
          <w:iCs/>
          <w:sz w:val="24"/>
          <w:szCs w:val="24"/>
          <w:lang w:val="en-US"/>
        </w:rPr>
        <w:t>TNF</w:t>
      </w:r>
      <w:r w:rsidRPr="00F040A4">
        <w:rPr>
          <w:rFonts w:ascii="Times New Roman" w:eastAsia="Times New Roman" w:hAnsi="Times New Roman" w:cs="Times New Roman"/>
          <w:iCs/>
          <w:sz w:val="24"/>
          <w:szCs w:val="24"/>
        </w:rPr>
        <w:t>α</w:t>
      </w:r>
      <w:r w:rsidRPr="007322D5">
        <w:rPr>
          <w:rFonts w:ascii="Times New Roman" w:eastAsia="Times New Roman" w:hAnsi="Times New Roman" w:cs="Times New Roman"/>
          <w:iCs/>
          <w:sz w:val="24"/>
          <w:szCs w:val="24"/>
          <w:lang w:val="en-US"/>
        </w:rPr>
        <w:t xml:space="preserve"> – (Tumor necrosis factor </w:t>
      </w:r>
      <w:r w:rsidRPr="00F040A4">
        <w:rPr>
          <w:rFonts w:ascii="Times New Roman" w:eastAsia="Times New Roman" w:hAnsi="Times New Roman" w:cs="Times New Roman"/>
          <w:iCs/>
          <w:sz w:val="24"/>
          <w:szCs w:val="24"/>
        </w:rPr>
        <w:t>α</w:t>
      </w:r>
      <w:r w:rsidRPr="007322D5">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lang w:val="en-US"/>
        </w:rPr>
        <w:t>–</w:t>
      </w:r>
      <w:r w:rsidRPr="007322D5">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фактор</w:t>
      </w:r>
      <w:r w:rsidRPr="00B90274">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некроза</w:t>
      </w:r>
      <w:r w:rsidRPr="00B90274">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опухоли</w:t>
      </w:r>
      <w:r w:rsidRPr="00B90274">
        <w:rPr>
          <w:rFonts w:ascii="Times New Roman" w:eastAsia="Times New Roman" w:hAnsi="Times New Roman" w:cs="Times New Roman"/>
          <w:iCs/>
          <w:sz w:val="24"/>
          <w:szCs w:val="24"/>
          <w:lang w:val="en-US"/>
        </w:rPr>
        <w:t xml:space="preserve"> </w:t>
      </w:r>
      <w:r w:rsidRPr="00F040A4">
        <w:rPr>
          <w:rFonts w:ascii="Times New Roman" w:eastAsia="Times New Roman" w:hAnsi="Times New Roman" w:cs="Times New Roman"/>
          <w:iCs/>
          <w:sz w:val="24"/>
          <w:szCs w:val="24"/>
        </w:rPr>
        <w:t>α</w:t>
      </w:r>
    </w:p>
    <w:p w:rsidR="003D4A7B" w:rsidRPr="00F71F8E" w:rsidRDefault="003D4A7B" w:rsidP="00097C49">
      <w:pPr>
        <w:spacing w:line="360" w:lineRule="auto"/>
        <w:ind w:firstLine="284"/>
        <w:rPr>
          <w:rFonts w:ascii="Times New Roman" w:hAnsi="Times New Roman" w:cs="Times New Roman"/>
          <w:sz w:val="24"/>
          <w:szCs w:val="24"/>
          <w:lang w:val="en-US"/>
        </w:rPr>
      </w:pPr>
    </w:p>
    <w:p w:rsidR="004B4404" w:rsidRPr="00F71F8E" w:rsidRDefault="004B4404" w:rsidP="004B4404">
      <w:pPr>
        <w:spacing w:line="360" w:lineRule="auto"/>
        <w:rPr>
          <w:rFonts w:ascii="Times New Roman" w:hAnsi="Times New Roman" w:cs="Times New Roman"/>
          <w:sz w:val="24"/>
          <w:szCs w:val="24"/>
          <w:lang w:val="en-US"/>
        </w:rPr>
      </w:pPr>
    </w:p>
    <w:p w:rsidR="004B4404" w:rsidRPr="009554D7" w:rsidRDefault="004B4404" w:rsidP="009554D7">
      <w:pPr>
        <w:spacing w:line="360" w:lineRule="auto"/>
        <w:jc w:val="center"/>
        <w:rPr>
          <w:rFonts w:ascii="Times New Roman" w:hAnsi="Times New Roman" w:cs="Times New Roman"/>
          <w:b/>
          <w:sz w:val="24"/>
          <w:szCs w:val="24"/>
        </w:rPr>
      </w:pPr>
      <w:bookmarkStart w:id="1" w:name="_GoBack"/>
      <w:r w:rsidRPr="009554D7">
        <w:rPr>
          <w:rFonts w:ascii="Times New Roman" w:hAnsi="Times New Roman" w:cs="Times New Roman"/>
          <w:b/>
          <w:sz w:val="24"/>
          <w:szCs w:val="24"/>
        </w:rPr>
        <w:lastRenderedPageBreak/>
        <w:t>СПИСОК ЛИТЕРАТУРЫ</w:t>
      </w:r>
    </w:p>
    <w:bookmarkEnd w:id="1"/>
    <w:p w:rsidR="004B4404" w:rsidRPr="00F71F8E" w:rsidRDefault="00FE6A40" w:rsidP="00F71F8E">
      <w:pPr>
        <w:autoSpaceDE w:val="0"/>
        <w:autoSpaceDN w:val="0"/>
        <w:adjustRightInd w:val="0"/>
        <w:spacing w:after="0" w:line="360" w:lineRule="auto"/>
        <w:rPr>
          <w:rFonts w:ascii="Times New Roman" w:hAnsi="Times New Roman" w:cs="Times New Roman"/>
          <w:i/>
          <w:sz w:val="24"/>
          <w:szCs w:val="24"/>
          <w:lang w:val="en-US"/>
        </w:rPr>
      </w:pPr>
      <w:r w:rsidRPr="00F71F8E">
        <w:rPr>
          <w:rFonts w:ascii="Times New Roman" w:hAnsi="Times New Roman" w:cs="Times New Roman"/>
          <w:sz w:val="24"/>
          <w:szCs w:val="24"/>
        </w:rPr>
        <w:t xml:space="preserve">(1) </w:t>
      </w:r>
      <w:r w:rsidR="00C7437B" w:rsidRPr="00F71F8E">
        <w:rPr>
          <w:rFonts w:ascii="Times New Roman" w:hAnsi="Times New Roman" w:cs="Times New Roman"/>
          <w:sz w:val="24"/>
          <w:szCs w:val="24"/>
        </w:rPr>
        <w:t>Шамова О.</w:t>
      </w:r>
      <w:r w:rsidR="003C2374" w:rsidRPr="00F71F8E">
        <w:rPr>
          <w:rFonts w:ascii="Times New Roman" w:hAnsi="Times New Roman" w:cs="Times New Roman"/>
          <w:sz w:val="24"/>
          <w:szCs w:val="24"/>
        </w:rPr>
        <w:t xml:space="preserve"> и Орлов Д.</w:t>
      </w:r>
      <w:r w:rsidR="00C7437B" w:rsidRPr="00F71F8E">
        <w:rPr>
          <w:rFonts w:ascii="Times New Roman" w:hAnsi="Times New Roman" w:cs="Times New Roman"/>
          <w:sz w:val="24"/>
          <w:szCs w:val="24"/>
        </w:rPr>
        <w:t xml:space="preserve"> (2013) Антимикробные пептиды в реализации защитных функций организма. </w:t>
      </w:r>
      <w:r w:rsidR="00C7437B" w:rsidRPr="00F71F8E">
        <w:rPr>
          <w:rFonts w:ascii="Times New Roman" w:hAnsi="Times New Roman" w:cs="Times New Roman"/>
          <w:i/>
          <w:sz w:val="24"/>
          <w:szCs w:val="24"/>
        </w:rPr>
        <w:t>Медицинский</w:t>
      </w:r>
      <w:r w:rsidR="00C7437B" w:rsidRPr="00F71F8E">
        <w:rPr>
          <w:rFonts w:ascii="Times New Roman" w:hAnsi="Times New Roman" w:cs="Times New Roman"/>
          <w:i/>
          <w:sz w:val="24"/>
          <w:szCs w:val="24"/>
          <w:lang w:val="en-US"/>
        </w:rPr>
        <w:t xml:space="preserve"> </w:t>
      </w:r>
      <w:r w:rsidR="00C7437B" w:rsidRPr="00F71F8E">
        <w:rPr>
          <w:rFonts w:ascii="Times New Roman" w:hAnsi="Times New Roman" w:cs="Times New Roman"/>
          <w:i/>
          <w:sz w:val="24"/>
          <w:szCs w:val="24"/>
        </w:rPr>
        <w:t>академический</w:t>
      </w:r>
      <w:r w:rsidR="00C7437B" w:rsidRPr="00F71F8E">
        <w:rPr>
          <w:rFonts w:ascii="Times New Roman" w:hAnsi="Times New Roman" w:cs="Times New Roman"/>
          <w:i/>
          <w:sz w:val="24"/>
          <w:szCs w:val="24"/>
          <w:lang w:val="en-US"/>
        </w:rPr>
        <w:t xml:space="preserve"> </w:t>
      </w:r>
      <w:r w:rsidR="00C7437B" w:rsidRPr="00F71F8E">
        <w:rPr>
          <w:rFonts w:ascii="Times New Roman" w:hAnsi="Times New Roman" w:cs="Times New Roman"/>
          <w:i/>
          <w:sz w:val="24"/>
          <w:szCs w:val="24"/>
        </w:rPr>
        <w:t>журнал</w:t>
      </w:r>
      <w:r w:rsidR="00C7437B" w:rsidRPr="00F71F8E">
        <w:rPr>
          <w:rFonts w:ascii="Times New Roman" w:hAnsi="Times New Roman" w:cs="Times New Roman"/>
          <w:i/>
          <w:sz w:val="24"/>
          <w:szCs w:val="24"/>
          <w:lang w:val="en-US"/>
        </w:rPr>
        <w:t>,</w:t>
      </w:r>
      <w:r w:rsidR="00C7437B" w:rsidRPr="00F71F8E">
        <w:rPr>
          <w:rFonts w:ascii="Times New Roman" w:hAnsi="Times New Roman" w:cs="Times New Roman"/>
          <w:sz w:val="24"/>
          <w:szCs w:val="24"/>
          <w:lang w:val="en-US"/>
        </w:rPr>
        <w:t xml:space="preserve"> 13(3)</w:t>
      </w:r>
      <w:proofErr w:type="gramStart"/>
      <w:r w:rsidR="00C7437B" w:rsidRPr="00F71F8E">
        <w:rPr>
          <w:rFonts w:ascii="Times New Roman" w:hAnsi="Times New Roman" w:cs="Times New Roman"/>
          <w:sz w:val="24"/>
          <w:szCs w:val="24"/>
          <w:lang w:val="en-US"/>
        </w:rPr>
        <w:t>.</w:t>
      </w:r>
      <w:proofErr w:type="gramEnd"/>
      <w:r w:rsidR="00C7437B" w:rsidRPr="00F71F8E">
        <w:rPr>
          <w:rFonts w:ascii="Times New Roman" w:hAnsi="Times New Roman" w:cs="Times New Roman"/>
          <w:sz w:val="24"/>
          <w:szCs w:val="24"/>
          <w:lang w:val="en-US"/>
        </w:rPr>
        <w:t xml:space="preserve"> </w:t>
      </w:r>
      <w:proofErr w:type="spellStart"/>
      <w:proofErr w:type="gramStart"/>
      <w:r w:rsidR="00C7437B" w:rsidRPr="00F71F8E">
        <w:rPr>
          <w:rFonts w:ascii="Times New Roman" w:hAnsi="Times New Roman" w:cs="Times New Roman"/>
          <w:sz w:val="24"/>
          <w:szCs w:val="24"/>
        </w:rPr>
        <w:t>с</w:t>
      </w:r>
      <w:proofErr w:type="gramEnd"/>
      <w:r w:rsidR="00C7437B" w:rsidRPr="00F71F8E">
        <w:rPr>
          <w:rFonts w:ascii="Times New Roman" w:hAnsi="Times New Roman" w:cs="Times New Roman"/>
          <w:sz w:val="24"/>
          <w:szCs w:val="24"/>
        </w:rPr>
        <w:t>с</w:t>
      </w:r>
      <w:proofErr w:type="spellEnd"/>
      <w:r w:rsidR="00C7437B" w:rsidRPr="00F71F8E">
        <w:rPr>
          <w:rFonts w:ascii="Times New Roman" w:hAnsi="Times New Roman" w:cs="Times New Roman"/>
          <w:sz w:val="24"/>
          <w:szCs w:val="24"/>
          <w:lang w:val="en-US"/>
        </w:rPr>
        <w:t>.42-52</w:t>
      </w:r>
    </w:p>
    <w:p w:rsidR="00FE6A40" w:rsidRPr="00F71F8E" w:rsidRDefault="00FE6A40" w:rsidP="00F71F8E">
      <w:pPr>
        <w:spacing w:line="360" w:lineRule="auto"/>
        <w:rPr>
          <w:rStyle w:val="selectable"/>
          <w:rFonts w:ascii="Times New Roman" w:hAnsi="Times New Roman" w:cs="Times New Roman"/>
          <w:sz w:val="24"/>
          <w:szCs w:val="24"/>
          <w:lang w:val="en-US"/>
        </w:rPr>
      </w:pPr>
      <w:r w:rsidRPr="00F71F8E">
        <w:rPr>
          <w:rFonts w:ascii="Times New Roman" w:hAnsi="Times New Roman" w:cs="Times New Roman"/>
          <w:sz w:val="24"/>
          <w:szCs w:val="24"/>
          <w:lang w:val="en-US"/>
        </w:rPr>
        <w:t>(2)</w:t>
      </w:r>
      <w:r w:rsidR="009F6141" w:rsidRPr="00F71F8E">
        <w:rPr>
          <w:rFonts w:ascii="Times New Roman" w:hAnsi="Times New Roman" w:cs="Times New Roman"/>
          <w:sz w:val="24"/>
          <w:szCs w:val="24"/>
          <w:lang w:val="en-US"/>
        </w:rPr>
        <w:t xml:space="preserve"> </w:t>
      </w:r>
      <w:r w:rsidR="009F6141" w:rsidRPr="00F71F8E">
        <w:rPr>
          <w:rStyle w:val="selectable"/>
          <w:rFonts w:ascii="Times New Roman" w:hAnsi="Times New Roman" w:cs="Times New Roman"/>
          <w:sz w:val="24"/>
          <w:szCs w:val="24"/>
          <w:lang w:val="en-US"/>
        </w:rPr>
        <w:t xml:space="preserve">Shih, A. and </w:t>
      </w:r>
      <w:proofErr w:type="spellStart"/>
      <w:r w:rsidR="009F6141" w:rsidRPr="00F71F8E">
        <w:rPr>
          <w:rStyle w:val="selectable"/>
          <w:rFonts w:ascii="Times New Roman" w:hAnsi="Times New Roman" w:cs="Times New Roman"/>
          <w:sz w:val="24"/>
          <w:szCs w:val="24"/>
          <w:lang w:val="en-US"/>
        </w:rPr>
        <w:t>Murali</w:t>
      </w:r>
      <w:proofErr w:type="spellEnd"/>
      <w:r w:rsidR="009F6141" w:rsidRPr="00F71F8E">
        <w:rPr>
          <w:rStyle w:val="selectable"/>
          <w:rFonts w:ascii="Times New Roman" w:hAnsi="Times New Roman" w:cs="Times New Roman"/>
          <w:sz w:val="24"/>
          <w:szCs w:val="24"/>
          <w:lang w:val="en-US"/>
        </w:rPr>
        <w:t xml:space="preserve">, M. (2015). Laboratory tests for disorders of complement and complement regulatory proteins. </w:t>
      </w:r>
      <w:proofErr w:type="gramStart"/>
      <w:r w:rsidR="009F6141" w:rsidRPr="00F71F8E">
        <w:rPr>
          <w:rStyle w:val="selectable"/>
          <w:rFonts w:ascii="Times New Roman" w:hAnsi="Times New Roman" w:cs="Times New Roman"/>
          <w:i/>
          <w:iCs/>
          <w:sz w:val="24"/>
          <w:szCs w:val="24"/>
          <w:lang w:val="en-US"/>
        </w:rPr>
        <w:t>American Journal of Hematology</w:t>
      </w:r>
      <w:r w:rsidR="009F6141" w:rsidRPr="00F71F8E">
        <w:rPr>
          <w:rStyle w:val="selectable"/>
          <w:rFonts w:ascii="Times New Roman" w:hAnsi="Times New Roman" w:cs="Times New Roman"/>
          <w:sz w:val="24"/>
          <w:szCs w:val="24"/>
          <w:lang w:val="en-US"/>
        </w:rPr>
        <w:t>, 90(12), pp.1180-1186.</w:t>
      </w:r>
      <w:proofErr w:type="gramEnd"/>
    </w:p>
    <w:p w:rsidR="00486B0E" w:rsidRPr="00F71F8E" w:rsidRDefault="00486B0E" w:rsidP="00F71F8E">
      <w:pPr>
        <w:spacing w:line="360" w:lineRule="auto"/>
        <w:rPr>
          <w:rFonts w:ascii="Times New Roman" w:hAnsi="Times New Roman" w:cs="Times New Roman"/>
          <w:sz w:val="24"/>
          <w:szCs w:val="24"/>
          <w:lang w:val="en-US"/>
        </w:rPr>
      </w:pPr>
      <w:r w:rsidRPr="00F71F8E">
        <w:rPr>
          <w:rStyle w:val="selectable"/>
          <w:rFonts w:ascii="Times New Roman" w:hAnsi="Times New Roman" w:cs="Times New Roman"/>
          <w:sz w:val="24"/>
          <w:szCs w:val="24"/>
          <w:lang w:val="en-US"/>
        </w:rPr>
        <w:t xml:space="preserve">(3) </w:t>
      </w:r>
      <w:proofErr w:type="spellStart"/>
      <w:r w:rsidRPr="00F71F8E">
        <w:rPr>
          <w:rStyle w:val="selectable"/>
          <w:rFonts w:ascii="Times New Roman" w:hAnsi="Times New Roman" w:cs="Times New Roman"/>
          <w:sz w:val="24"/>
          <w:szCs w:val="24"/>
          <w:lang w:val="en-US"/>
        </w:rPr>
        <w:t>Mathern</w:t>
      </w:r>
      <w:proofErr w:type="spellEnd"/>
      <w:r w:rsidRPr="00F71F8E">
        <w:rPr>
          <w:rStyle w:val="selectable"/>
          <w:rFonts w:ascii="Times New Roman" w:hAnsi="Times New Roman" w:cs="Times New Roman"/>
          <w:sz w:val="24"/>
          <w:szCs w:val="24"/>
          <w:lang w:val="en-US"/>
        </w:rPr>
        <w:t xml:space="preserve">, D. and </w:t>
      </w:r>
      <w:proofErr w:type="spellStart"/>
      <w:r w:rsidRPr="00F71F8E">
        <w:rPr>
          <w:rStyle w:val="selectable"/>
          <w:rFonts w:ascii="Times New Roman" w:hAnsi="Times New Roman" w:cs="Times New Roman"/>
          <w:sz w:val="24"/>
          <w:szCs w:val="24"/>
          <w:lang w:val="en-US"/>
        </w:rPr>
        <w:t>Heeger</w:t>
      </w:r>
      <w:proofErr w:type="spellEnd"/>
      <w:r w:rsidRPr="00F71F8E">
        <w:rPr>
          <w:rStyle w:val="selectable"/>
          <w:rFonts w:ascii="Times New Roman" w:hAnsi="Times New Roman" w:cs="Times New Roman"/>
          <w:sz w:val="24"/>
          <w:szCs w:val="24"/>
          <w:lang w:val="en-US"/>
        </w:rPr>
        <w:t>, P. (2015)</w:t>
      </w:r>
      <w:r w:rsidR="00C7437B" w:rsidRPr="00F71F8E">
        <w:rPr>
          <w:rStyle w:val="selectable"/>
          <w:rFonts w:ascii="Times New Roman" w:hAnsi="Times New Roman" w:cs="Times New Roman"/>
          <w:sz w:val="24"/>
          <w:szCs w:val="24"/>
          <w:lang w:val="en-US"/>
        </w:rPr>
        <w:t>.</w:t>
      </w:r>
      <w:r w:rsidRPr="00F71F8E">
        <w:rPr>
          <w:rStyle w:val="selectable"/>
          <w:rFonts w:ascii="Times New Roman" w:hAnsi="Times New Roman" w:cs="Times New Roman"/>
          <w:sz w:val="24"/>
          <w:szCs w:val="24"/>
          <w:lang w:val="en-US"/>
        </w:rPr>
        <w:t xml:space="preserve"> Molecules great and small: the complement system. </w:t>
      </w:r>
      <w:proofErr w:type="gramStart"/>
      <w:r w:rsidR="00C7437B" w:rsidRPr="00F71F8E">
        <w:rPr>
          <w:rFonts w:ascii="Times New Roman" w:hAnsi="Times New Roman" w:cs="Times New Roman"/>
          <w:i/>
          <w:sz w:val="24"/>
          <w:szCs w:val="24"/>
          <w:lang w:val="en-US"/>
        </w:rPr>
        <w:t xml:space="preserve">Clinical Journal of the American Society of Nephrology, </w:t>
      </w:r>
      <w:r w:rsidR="00C7437B" w:rsidRPr="00F71F8E">
        <w:rPr>
          <w:rFonts w:ascii="Times New Roman" w:hAnsi="Times New Roman" w:cs="Times New Roman"/>
          <w:sz w:val="24"/>
          <w:szCs w:val="24"/>
          <w:lang w:val="en-US"/>
        </w:rPr>
        <w:t>10(9), pp.1636-1650.</w:t>
      </w:r>
      <w:proofErr w:type="gramEnd"/>
    </w:p>
    <w:p w:rsidR="00C7437B" w:rsidRPr="00F71F8E" w:rsidRDefault="00C7437B" w:rsidP="00F71F8E">
      <w:pPr>
        <w:spacing w:line="360" w:lineRule="auto"/>
        <w:rPr>
          <w:rFonts w:ascii="Times New Roman" w:hAnsi="Times New Roman" w:cs="Times New Roman"/>
          <w:noProof/>
          <w:sz w:val="24"/>
          <w:szCs w:val="24"/>
          <w:lang w:val="en-US"/>
        </w:rPr>
      </w:pPr>
      <w:r w:rsidRPr="00F71F8E">
        <w:rPr>
          <w:rFonts w:ascii="Times New Roman" w:hAnsi="Times New Roman" w:cs="Times New Roman"/>
          <w:sz w:val="24"/>
          <w:szCs w:val="24"/>
          <w:lang w:val="en-US"/>
        </w:rPr>
        <w:t xml:space="preserve">(4) </w:t>
      </w:r>
      <w:r w:rsidRPr="00F71F8E">
        <w:rPr>
          <w:rFonts w:ascii="Times New Roman" w:hAnsi="Times New Roman" w:cs="Times New Roman"/>
          <w:noProof/>
          <w:sz w:val="24"/>
          <w:szCs w:val="24"/>
          <w:lang w:val="en-US"/>
        </w:rPr>
        <w:t xml:space="preserve">Ricklin, D. and Lambris J. (2013). Complement in immune and inflammatory disorders: pathophysiological mechanisms. </w:t>
      </w:r>
      <w:r w:rsidRPr="00F71F8E">
        <w:rPr>
          <w:rFonts w:ascii="Times New Roman" w:hAnsi="Times New Roman" w:cs="Times New Roman"/>
          <w:i/>
          <w:noProof/>
          <w:sz w:val="24"/>
          <w:szCs w:val="24"/>
          <w:lang w:val="en-US"/>
        </w:rPr>
        <w:t>The Journal of Immunology,</w:t>
      </w:r>
      <w:r w:rsidRPr="00F71F8E">
        <w:rPr>
          <w:rFonts w:ascii="Times New Roman" w:hAnsi="Times New Roman" w:cs="Times New Roman"/>
          <w:noProof/>
          <w:sz w:val="24"/>
          <w:szCs w:val="24"/>
          <w:lang w:val="en-US"/>
        </w:rPr>
        <w:t xml:space="preserve"> 190(8), pp. 3831–3838.</w:t>
      </w:r>
    </w:p>
    <w:p w:rsidR="00C7437B" w:rsidRPr="00F71F8E" w:rsidRDefault="00C7437B" w:rsidP="00F71F8E">
      <w:pPr>
        <w:spacing w:line="360" w:lineRule="auto"/>
        <w:rPr>
          <w:rFonts w:ascii="Times New Roman" w:hAnsi="Times New Roman" w:cs="Times New Roman"/>
          <w:sz w:val="24"/>
          <w:szCs w:val="24"/>
        </w:rPr>
      </w:pPr>
      <w:r w:rsidRPr="00F71F8E">
        <w:rPr>
          <w:rFonts w:ascii="Times New Roman" w:hAnsi="Times New Roman" w:cs="Times New Roman"/>
          <w:noProof/>
          <w:sz w:val="24"/>
          <w:szCs w:val="24"/>
          <w:lang w:val="en-US"/>
        </w:rPr>
        <w:t>(5)</w:t>
      </w:r>
      <w:r w:rsidR="003C2374" w:rsidRPr="00F71F8E">
        <w:rPr>
          <w:rFonts w:ascii="Times New Roman" w:hAnsi="Times New Roman" w:cs="Times New Roman"/>
          <w:noProof/>
          <w:sz w:val="24"/>
          <w:szCs w:val="24"/>
          <w:lang w:val="en-US"/>
        </w:rPr>
        <w:t xml:space="preserve"> Reid, K. (2018). </w:t>
      </w:r>
      <w:r w:rsidR="003C2374" w:rsidRPr="00F71F8E">
        <w:rPr>
          <w:rFonts w:ascii="Times New Roman" w:hAnsi="Times New Roman" w:cs="Times New Roman"/>
          <w:sz w:val="24"/>
          <w:szCs w:val="24"/>
          <w:lang w:val="en-US"/>
        </w:rPr>
        <w:t xml:space="preserve">Complement Component C1q: Historical Perspective of a Functionally </w:t>
      </w:r>
      <w:proofErr w:type="gramStart"/>
      <w:r w:rsidR="003C2374" w:rsidRPr="00F71F8E">
        <w:rPr>
          <w:rFonts w:ascii="Times New Roman" w:hAnsi="Times New Roman" w:cs="Times New Roman"/>
          <w:sz w:val="24"/>
          <w:szCs w:val="24"/>
          <w:lang w:val="en-US"/>
        </w:rPr>
        <w:t>Versatile,</w:t>
      </w:r>
      <w:proofErr w:type="gramEnd"/>
      <w:r w:rsidR="003C2374" w:rsidRPr="00F71F8E">
        <w:rPr>
          <w:rFonts w:ascii="Times New Roman" w:hAnsi="Times New Roman" w:cs="Times New Roman"/>
          <w:sz w:val="24"/>
          <w:szCs w:val="24"/>
          <w:lang w:val="en-US"/>
        </w:rPr>
        <w:t xml:space="preserve"> and Structurally Unusual, Serum Protein. </w:t>
      </w:r>
      <w:proofErr w:type="gramStart"/>
      <w:r w:rsidR="003C2374" w:rsidRPr="00F71F8E">
        <w:rPr>
          <w:rFonts w:ascii="Times New Roman" w:hAnsi="Times New Roman" w:cs="Times New Roman"/>
          <w:i/>
          <w:sz w:val="24"/>
          <w:szCs w:val="24"/>
          <w:lang w:val="en-US"/>
        </w:rPr>
        <w:t>Frontiers</w:t>
      </w:r>
      <w:r w:rsidR="003C2374" w:rsidRPr="00F71F8E">
        <w:rPr>
          <w:rFonts w:ascii="Times New Roman" w:hAnsi="Times New Roman" w:cs="Times New Roman"/>
          <w:i/>
          <w:sz w:val="24"/>
          <w:szCs w:val="24"/>
        </w:rPr>
        <w:t xml:space="preserve"> </w:t>
      </w:r>
      <w:r w:rsidR="003C2374" w:rsidRPr="00F71F8E">
        <w:rPr>
          <w:rFonts w:ascii="Times New Roman" w:hAnsi="Times New Roman" w:cs="Times New Roman"/>
          <w:i/>
          <w:sz w:val="24"/>
          <w:szCs w:val="24"/>
          <w:lang w:val="en-US"/>
        </w:rPr>
        <w:t>in</w:t>
      </w:r>
      <w:r w:rsidR="003C2374" w:rsidRPr="00F71F8E">
        <w:rPr>
          <w:rFonts w:ascii="Times New Roman" w:hAnsi="Times New Roman" w:cs="Times New Roman"/>
          <w:i/>
          <w:sz w:val="24"/>
          <w:szCs w:val="24"/>
        </w:rPr>
        <w:t xml:space="preserve"> </w:t>
      </w:r>
      <w:r w:rsidR="003C2374" w:rsidRPr="00F71F8E">
        <w:rPr>
          <w:rFonts w:ascii="Times New Roman" w:hAnsi="Times New Roman" w:cs="Times New Roman"/>
          <w:i/>
          <w:sz w:val="24"/>
          <w:szCs w:val="24"/>
          <w:lang w:val="en-US"/>
        </w:rPr>
        <w:t>Immunology</w:t>
      </w:r>
      <w:r w:rsidR="003C2374" w:rsidRPr="00F71F8E">
        <w:rPr>
          <w:rFonts w:ascii="Times New Roman" w:hAnsi="Times New Roman" w:cs="Times New Roman"/>
          <w:i/>
          <w:sz w:val="24"/>
          <w:szCs w:val="24"/>
        </w:rPr>
        <w:t>,</w:t>
      </w:r>
      <w:r w:rsidR="003C2374" w:rsidRPr="00F71F8E">
        <w:rPr>
          <w:rFonts w:ascii="Times New Roman" w:hAnsi="Times New Roman" w:cs="Times New Roman"/>
          <w:sz w:val="24"/>
          <w:szCs w:val="24"/>
        </w:rPr>
        <w:t xml:space="preserve"> 9, </w:t>
      </w:r>
      <w:r w:rsidR="003C2374" w:rsidRPr="00F71F8E">
        <w:rPr>
          <w:rFonts w:ascii="Times New Roman" w:hAnsi="Times New Roman" w:cs="Times New Roman"/>
          <w:sz w:val="24"/>
          <w:szCs w:val="24"/>
          <w:lang w:val="en-US"/>
        </w:rPr>
        <w:t>pp</w:t>
      </w:r>
      <w:r w:rsidR="003C2374" w:rsidRPr="00F71F8E">
        <w:rPr>
          <w:rFonts w:ascii="Times New Roman" w:hAnsi="Times New Roman" w:cs="Times New Roman"/>
          <w:sz w:val="24"/>
          <w:szCs w:val="24"/>
        </w:rPr>
        <w:t>.1-6.</w:t>
      </w:r>
      <w:proofErr w:type="gramEnd"/>
    </w:p>
    <w:p w:rsidR="003C2374" w:rsidRPr="00F71F8E" w:rsidRDefault="003C2374"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rPr>
        <w:t>(6) Умнякова Е. (2017). Диссертация на соискание учёной степени кандидата биологических наук на тему: Модуляция системы комплемента антимикробными пептидами</w:t>
      </w:r>
      <w:proofErr w:type="gramStart"/>
      <w:r w:rsidRPr="00F71F8E">
        <w:rPr>
          <w:rFonts w:ascii="Times New Roman" w:hAnsi="Times New Roman" w:cs="Times New Roman"/>
          <w:sz w:val="24"/>
          <w:szCs w:val="24"/>
        </w:rPr>
        <w:t>.</w:t>
      </w:r>
      <w:proofErr w:type="gramEnd"/>
      <w:r w:rsidRPr="00F71F8E">
        <w:rPr>
          <w:rFonts w:ascii="Times New Roman" w:hAnsi="Times New Roman" w:cs="Times New Roman"/>
          <w:sz w:val="24"/>
          <w:szCs w:val="24"/>
        </w:rPr>
        <w:t xml:space="preserve"> </w:t>
      </w:r>
      <w:proofErr w:type="gramStart"/>
      <w:r w:rsidRPr="00F71F8E">
        <w:rPr>
          <w:rFonts w:ascii="Times New Roman" w:hAnsi="Times New Roman" w:cs="Times New Roman"/>
          <w:sz w:val="24"/>
          <w:szCs w:val="24"/>
        </w:rPr>
        <w:t>с</w:t>
      </w:r>
      <w:proofErr w:type="gramEnd"/>
      <w:r w:rsidRPr="00F71F8E">
        <w:rPr>
          <w:rFonts w:ascii="Times New Roman" w:hAnsi="Times New Roman" w:cs="Times New Roman"/>
          <w:sz w:val="24"/>
          <w:szCs w:val="24"/>
        </w:rPr>
        <w:t>с.1-151.</w:t>
      </w:r>
    </w:p>
    <w:p w:rsidR="00C7437B" w:rsidRPr="00F71F8E" w:rsidRDefault="003C2374" w:rsidP="00F71F8E">
      <w:pPr>
        <w:pStyle w:val="a6"/>
        <w:spacing w:before="0" w:beforeAutospacing="0" w:after="0" w:afterAutospacing="0" w:line="360" w:lineRule="auto"/>
        <w:rPr>
          <w:lang w:val="en-US"/>
        </w:rPr>
      </w:pPr>
      <w:r w:rsidRPr="00F71F8E">
        <w:rPr>
          <w:lang w:val="en-US"/>
        </w:rPr>
        <w:t xml:space="preserve">(7) </w:t>
      </w:r>
      <w:proofErr w:type="spellStart"/>
      <w:r w:rsidRPr="00F71F8E">
        <w:rPr>
          <w:lang w:val="en-US"/>
        </w:rPr>
        <w:t>Prohászka</w:t>
      </w:r>
      <w:proofErr w:type="spellEnd"/>
      <w:r w:rsidRPr="00F71F8E">
        <w:rPr>
          <w:lang w:val="en-US"/>
        </w:rPr>
        <w:t xml:space="preserve">, Z. and </w:t>
      </w:r>
      <w:proofErr w:type="spellStart"/>
      <w:r w:rsidRPr="00F71F8E">
        <w:rPr>
          <w:lang w:val="en-US"/>
        </w:rPr>
        <w:t>Német</w:t>
      </w:r>
      <w:proofErr w:type="spellEnd"/>
      <w:r w:rsidRPr="00F71F8E">
        <w:rPr>
          <w:lang w:val="en-US"/>
        </w:rPr>
        <w:t xml:space="preserve">, K. (1997) </w:t>
      </w:r>
      <w:proofErr w:type="spellStart"/>
      <w:r w:rsidRPr="00F71F8E">
        <w:rPr>
          <w:lang w:val="en-US"/>
        </w:rPr>
        <w:t>Defensins</w:t>
      </w:r>
      <w:proofErr w:type="spellEnd"/>
      <w:r w:rsidRPr="00F71F8E">
        <w:rPr>
          <w:lang w:val="en-US"/>
        </w:rPr>
        <w:t xml:space="preserve"> purified from human granulocytes bind c1q and activate the classical complement pathway like the transmembrane glycoprotein gp41 of HIV- 1. </w:t>
      </w:r>
      <w:proofErr w:type="gramStart"/>
      <w:r w:rsidRPr="00F71F8E">
        <w:rPr>
          <w:i/>
          <w:lang w:val="en-US"/>
        </w:rPr>
        <w:t>Molecular Immunology</w:t>
      </w:r>
      <w:r w:rsidRPr="00F71F8E">
        <w:rPr>
          <w:lang w:val="en-US"/>
        </w:rPr>
        <w:t>, 34(11), pp.809-816.</w:t>
      </w:r>
      <w:proofErr w:type="gramEnd"/>
    </w:p>
    <w:p w:rsidR="00493194" w:rsidRPr="00F71F8E" w:rsidRDefault="003C2374" w:rsidP="00F71F8E">
      <w:pPr>
        <w:widowControl w:val="0"/>
        <w:autoSpaceDE w:val="0"/>
        <w:autoSpaceDN w:val="0"/>
        <w:adjustRightInd w:val="0"/>
        <w:spacing w:after="0" w:line="360" w:lineRule="auto"/>
        <w:ind w:left="640" w:hanging="640"/>
        <w:jc w:val="both"/>
        <w:rPr>
          <w:rFonts w:ascii="Times New Roman" w:hAnsi="Times New Roman" w:cs="Times New Roman"/>
          <w:noProof/>
          <w:sz w:val="24"/>
          <w:szCs w:val="24"/>
          <w:lang w:val="en-US"/>
        </w:rPr>
      </w:pPr>
      <w:proofErr w:type="gramStart"/>
      <w:r w:rsidRPr="00F71F8E">
        <w:rPr>
          <w:rFonts w:ascii="Times New Roman" w:hAnsi="Times New Roman" w:cs="Times New Roman"/>
          <w:sz w:val="24"/>
          <w:szCs w:val="24"/>
          <w:lang w:val="en-US"/>
        </w:rPr>
        <w:t xml:space="preserve">(8) </w:t>
      </w:r>
      <w:r w:rsidR="00493194" w:rsidRPr="00F71F8E">
        <w:rPr>
          <w:rFonts w:ascii="Times New Roman" w:hAnsi="Times New Roman" w:cs="Times New Roman"/>
          <w:noProof/>
          <w:sz w:val="24"/>
          <w:szCs w:val="24"/>
          <w:lang w:val="en-US"/>
        </w:rPr>
        <w:t>van den Berg R. and Faber-Krol M. (1998) Inhibition of activation of the classical pathway of complement by human neutrophil defensins.</w:t>
      </w:r>
      <w:proofErr w:type="gramEnd"/>
      <w:r w:rsidR="00493194" w:rsidRPr="00F71F8E">
        <w:rPr>
          <w:rFonts w:ascii="Times New Roman" w:hAnsi="Times New Roman" w:cs="Times New Roman"/>
          <w:noProof/>
          <w:sz w:val="24"/>
          <w:szCs w:val="24"/>
          <w:lang w:val="en-US"/>
        </w:rPr>
        <w:t xml:space="preserve"> </w:t>
      </w:r>
      <w:r w:rsidR="00493194" w:rsidRPr="00F71F8E">
        <w:rPr>
          <w:rFonts w:ascii="Times New Roman" w:hAnsi="Times New Roman" w:cs="Times New Roman"/>
          <w:i/>
          <w:noProof/>
          <w:sz w:val="24"/>
          <w:szCs w:val="24"/>
          <w:lang w:val="en-US"/>
        </w:rPr>
        <w:t>Blood</w:t>
      </w:r>
      <w:r w:rsidR="00493194" w:rsidRPr="00F71F8E">
        <w:rPr>
          <w:rFonts w:ascii="Times New Roman" w:hAnsi="Times New Roman" w:cs="Times New Roman"/>
          <w:noProof/>
          <w:sz w:val="24"/>
          <w:szCs w:val="24"/>
          <w:lang w:val="en-US"/>
        </w:rPr>
        <w:t>, 92(10), pp.3898–3903.</w:t>
      </w:r>
    </w:p>
    <w:p w:rsidR="00493194" w:rsidRPr="00F71F8E" w:rsidRDefault="00493194" w:rsidP="00F71F8E">
      <w:pPr>
        <w:widowControl w:val="0"/>
        <w:autoSpaceDE w:val="0"/>
        <w:autoSpaceDN w:val="0"/>
        <w:adjustRightInd w:val="0"/>
        <w:spacing w:after="0" w:line="360" w:lineRule="auto"/>
        <w:ind w:left="640" w:hanging="640"/>
        <w:jc w:val="both"/>
        <w:rPr>
          <w:rFonts w:ascii="Times New Roman" w:hAnsi="Times New Roman" w:cs="Times New Roman"/>
          <w:noProof/>
          <w:sz w:val="24"/>
          <w:szCs w:val="24"/>
          <w:lang w:val="en-US"/>
        </w:rPr>
      </w:pPr>
      <w:r w:rsidRPr="00F71F8E">
        <w:rPr>
          <w:rFonts w:ascii="Times New Roman" w:hAnsi="Times New Roman" w:cs="Times New Roman"/>
          <w:noProof/>
          <w:sz w:val="24"/>
          <w:szCs w:val="24"/>
          <w:lang w:val="en-US"/>
        </w:rPr>
        <w:t xml:space="preserve">(9) Groeneveld T. and Ramwadhdoebe T. (2007) Human neutrophil peptide-1 inhibits both the classical and the lectin pathway of complement activation. </w:t>
      </w:r>
      <w:r w:rsidRPr="00F71F8E">
        <w:rPr>
          <w:rFonts w:ascii="Times New Roman" w:hAnsi="Times New Roman" w:cs="Times New Roman"/>
          <w:i/>
          <w:noProof/>
          <w:sz w:val="24"/>
          <w:szCs w:val="24"/>
          <w:lang w:val="en-US"/>
        </w:rPr>
        <w:t>Molecular Immunology</w:t>
      </w:r>
      <w:r w:rsidRPr="00F71F8E">
        <w:rPr>
          <w:rFonts w:ascii="Times New Roman" w:hAnsi="Times New Roman" w:cs="Times New Roman"/>
          <w:noProof/>
          <w:sz w:val="24"/>
          <w:szCs w:val="24"/>
          <w:lang w:val="en-US"/>
        </w:rPr>
        <w:t>, 44(14), pp.3608–3614.</w:t>
      </w:r>
    </w:p>
    <w:p w:rsidR="001B3819" w:rsidRPr="00F71F8E" w:rsidRDefault="00B27165" w:rsidP="00F71F8E">
      <w:pPr>
        <w:spacing w:line="360" w:lineRule="auto"/>
        <w:rPr>
          <w:rFonts w:ascii="Times New Roman" w:hAnsi="Times New Roman" w:cs="Times New Roman"/>
          <w:sz w:val="24"/>
          <w:szCs w:val="24"/>
        </w:rPr>
      </w:pPr>
      <w:r w:rsidRPr="00F71F8E">
        <w:rPr>
          <w:rFonts w:ascii="Times New Roman" w:hAnsi="Times New Roman" w:cs="Times New Roman"/>
          <w:noProof/>
          <w:sz w:val="24"/>
          <w:szCs w:val="24"/>
        </w:rPr>
        <w:t xml:space="preserve">(10) </w:t>
      </w:r>
      <w:proofErr w:type="spellStart"/>
      <w:r w:rsidRPr="00F71F8E">
        <w:rPr>
          <w:rFonts w:ascii="Times New Roman" w:hAnsi="Times New Roman" w:cs="Times New Roman"/>
          <w:sz w:val="24"/>
          <w:szCs w:val="24"/>
        </w:rPr>
        <w:t>Ройт</w:t>
      </w:r>
      <w:proofErr w:type="spellEnd"/>
      <w:r w:rsidR="001B3819" w:rsidRPr="00F71F8E">
        <w:rPr>
          <w:rFonts w:ascii="Times New Roman" w:hAnsi="Times New Roman" w:cs="Times New Roman"/>
          <w:sz w:val="24"/>
          <w:szCs w:val="24"/>
        </w:rPr>
        <w:t xml:space="preserve"> А. и </w:t>
      </w:r>
      <w:proofErr w:type="spellStart"/>
      <w:r w:rsidRPr="00F71F8E">
        <w:rPr>
          <w:rFonts w:ascii="Times New Roman" w:hAnsi="Times New Roman" w:cs="Times New Roman"/>
          <w:sz w:val="24"/>
          <w:szCs w:val="24"/>
        </w:rPr>
        <w:t>Бростофф</w:t>
      </w:r>
      <w:proofErr w:type="spellEnd"/>
      <w:r w:rsidRPr="00F71F8E">
        <w:rPr>
          <w:rFonts w:ascii="Times New Roman" w:hAnsi="Times New Roman" w:cs="Times New Roman"/>
          <w:sz w:val="24"/>
          <w:szCs w:val="24"/>
        </w:rPr>
        <w:t>,</w:t>
      </w:r>
      <w:r w:rsidR="001B3819" w:rsidRPr="00F71F8E">
        <w:rPr>
          <w:rFonts w:ascii="Times New Roman" w:hAnsi="Times New Roman" w:cs="Times New Roman"/>
          <w:sz w:val="24"/>
          <w:szCs w:val="24"/>
        </w:rPr>
        <w:t xml:space="preserve"> Дж. (2000)</w:t>
      </w:r>
      <w:r w:rsidRPr="00F71F8E">
        <w:rPr>
          <w:rFonts w:ascii="Times New Roman" w:hAnsi="Times New Roman" w:cs="Times New Roman"/>
          <w:sz w:val="24"/>
          <w:szCs w:val="24"/>
        </w:rPr>
        <w:t xml:space="preserve"> Имму</w:t>
      </w:r>
      <w:r w:rsidR="001B3819" w:rsidRPr="00F71F8E">
        <w:rPr>
          <w:rFonts w:ascii="Times New Roman" w:hAnsi="Times New Roman" w:cs="Times New Roman"/>
          <w:sz w:val="24"/>
          <w:szCs w:val="24"/>
        </w:rPr>
        <w:t xml:space="preserve">нология. М.: Мир, 592с. </w:t>
      </w:r>
    </w:p>
    <w:p w:rsidR="001B3819" w:rsidRPr="00F71F8E" w:rsidRDefault="001B3819"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rPr>
        <w:t>(11) Кокряков В. (2006) Очерки о врождённом иммунитете. СПб: Наука, 261с.</w:t>
      </w:r>
    </w:p>
    <w:p w:rsidR="001B3819" w:rsidRPr="00F71F8E" w:rsidRDefault="001B3819"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(12) Abbas A. and </w:t>
      </w:r>
      <w:proofErr w:type="spellStart"/>
      <w:r w:rsidRPr="00F71F8E">
        <w:rPr>
          <w:rFonts w:ascii="Times New Roman" w:hAnsi="Times New Roman" w:cs="Times New Roman"/>
          <w:sz w:val="24"/>
          <w:szCs w:val="24"/>
          <w:lang w:val="en-US"/>
        </w:rPr>
        <w:t>Lichtman</w:t>
      </w:r>
      <w:proofErr w:type="spellEnd"/>
      <w:r w:rsidRPr="00F71F8E">
        <w:rPr>
          <w:rFonts w:ascii="Times New Roman" w:hAnsi="Times New Roman" w:cs="Times New Roman"/>
          <w:sz w:val="24"/>
          <w:szCs w:val="24"/>
          <w:lang w:val="en-US"/>
        </w:rPr>
        <w:t xml:space="preserve"> A. Basic Immunology. </w:t>
      </w:r>
      <w:proofErr w:type="gramStart"/>
      <w:r w:rsidRPr="00F71F8E">
        <w:rPr>
          <w:rFonts w:ascii="Times New Roman" w:hAnsi="Times New Roman" w:cs="Times New Roman"/>
          <w:sz w:val="24"/>
          <w:szCs w:val="24"/>
          <w:lang w:val="en-US"/>
        </w:rPr>
        <w:t>2</w:t>
      </w:r>
      <w:r w:rsidRPr="00F71F8E">
        <w:rPr>
          <w:rFonts w:ascii="Times New Roman" w:hAnsi="Times New Roman" w:cs="Times New Roman"/>
          <w:sz w:val="24"/>
          <w:szCs w:val="24"/>
          <w:vertAlign w:val="superscript"/>
          <w:lang w:val="en-US"/>
        </w:rPr>
        <w:t>nd</w:t>
      </w:r>
      <w:r w:rsidRPr="00F71F8E">
        <w:rPr>
          <w:rFonts w:ascii="Times New Roman" w:hAnsi="Times New Roman" w:cs="Times New Roman"/>
          <w:sz w:val="24"/>
          <w:szCs w:val="24"/>
          <w:lang w:val="en-US"/>
        </w:rPr>
        <w:t xml:space="preserve"> ed. Saunders, pp.323.</w:t>
      </w:r>
      <w:proofErr w:type="gramEnd"/>
      <w:r w:rsidRPr="00F71F8E">
        <w:rPr>
          <w:rFonts w:ascii="Times New Roman" w:hAnsi="Times New Roman" w:cs="Times New Roman"/>
          <w:sz w:val="24"/>
          <w:szCs w:val="24"/>
          <w:lang w:val="en-US"/>
        </w:rPr>
        <w:t xml:space="preserve"> </w:t>
      </w:r>
    </w:p>
    <w:p w:rsidR="001B3819" w:rsidRPr="00F71F8E" w:rsidRDefault="001B3819"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(13) Lehrer R. (2014) Antimicrobial peptides and innate immunity. </w:t>
      </w:r>
      <w:proofErr w:type="gramStart"/>
      <w:r w:rsidRPr="00F71F8E">
        <w:rPr>
          <w:rFonts w:ascii="Times New Roman" w:hAnsi="Times New Roman" w:cs="Times New Roman"/>
          <w:sz w:val="24"/>
          <w:szCs w:val="24"/>
          <w:lang w:val="en-US"/>
        </w:rPr>
        <w:t>Springer, pp.287.</w:t>
      </w:r>
      <w:proofErr w:type="gramEnd"/>
    </w:p>
    <w:p w:rsidR="001B3819" w:rsidRPr="00F71F8E" w:rsidRDefault="001B3819"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(14) </w:t>
      </w:r>
      <w:proofErr w:type="spellStart"/>
      <w:r w:rsidRPr="00F71F8E">
        <w:rPr>
          <w:rFonts w:ascii="Times New Roman" w:hAnsi="Times New Roman" w:cs="Times New Roman"/>
          <w:sz w:val="24"/>
          <w:szCs w:val="24"/>
          <w:lang w:val="en-US"/>
        </w:rPr>
        <w:t>Berends</w:t>
      </w:r>
      <w:proofErr w:type="spellEnd"/>
      <w:r w:rsidRPr="00F71F8E">
        <w:rPr>
          <w:rFonts w:ascii="Times New Roman" w:hAnsi="Times New Roman" w:cs="Times New Roman"/>
          <w:sz w:val="24"/>
          <w:szCs w:val="24"/>
          <w:lang w:val="en-US"/>
        </w:rPr>
        <w:t xml:space="preserve"> E. (2014) Bacteria under stress by complement and coagulation</w:t>
      </w:r>
      <w:r w:rsidRPr="00F71F8E">
        <w:rPr>
          <w:rFonts w:ascii="Times New Roman" w:hAnsi="Times New Roman" w:cs="Times New Roman"/>
          <w:i/>
          <w:sz w:val="24"/>
          <w:szCs w:val="24"/>
          <w:lang w:val="en-US"/>
        </w:rPr>
        <w:t xml:space="preserve">. </w:t>
      </w:r>
      <w:proofErr w:type="gramStart"/>
      <w:r w:rsidRPr="00F71F8E">
        <w:rPr>
          <w:rFonts w:ascii="Times New Roman" w:hAnsi="Times New Roman" w:cs="Times New Roman"/>
          <w:i/>
          <w:sz w:val="24"/>
          <w:szCs w:val="24"/>
          <w:lang w:val="en-US"/>
        </w:rPr>
        <w:t>FEMS Microbiology Reviews</w:t>
      </w:r>
      <w:r w:rsidRPr="00F71F8E">
        <w:rPr>
          <w:rFonts w:ascii="Times New Roman" w:hAnsi="Times New Roman" w:cs="Times New Roman"/>
          <w:sz w:val="24"/>
          <w:szCs w:val="24"/>
          <w:lang w:val="en-US"/>
        </w:rPr>
        <w:t>, 38, pp.1146-1171.</w:t>
      </w:r>
      <w:proofErr w:type="gramEnd"/>
    </w:p>
    <w:p w:rsidR="000F2BD3" w:rsidRPr="00F71F8E" w:rsidRDefault="001B3819"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lang w:val="en-US"/>
        </w:rPr>
        <w:t>(15)</w:t>
      </w:r>
      <w:r w:rsidR="000F2BD3" w:rsidRPr="00F71F8E">
        <w:rPr>
          <w:rFonts w:ascii="Times New Roman" w:hAnsi="Times New Roman" w:cs="Times New Roman"/>
          <w:sz w:val="24"/>
          <w:szCs w:val="24"/>
          <w:lang w:val="en-US"/>
        </w:rPr>
        <w:t xml:space="preserve"> </w:t>
      </w:r>
      <w:proofErr w:type="spellStart"/>
      <w:r w:rsidR="000F2BD3" w:rsidRPr="00F71F8E">
        <w:rPr>
          <w:rFonts w:ascii="Times New Roman" w:hAnsi="Times New Roman" w:cs="Times New Roman"/>
          <w:sz w:val="24"/>
          <w:szCs w:val="24"/>
          <w:lang w:val="en-US"/>
        </w:rPr>
        <w:t>Sarma</w:t>
      </w:r>
      <w:proofErr w:type="spellEnd"/>
      <w:r w:rsidR="005D1220" w:rsidRPr="00F71F8E">
        <w:rPr>
          <w:rFonts w:ascii="Times New Roman" w:hAnsi="Times New Roman" w:cs="Times New Roman"/>
          <w:sz w:val="24"/>
          <w:szCs w:val="24"/>
          <w:lang w:val="en-US"/>
        </w:rPr>
        <w:t xml:space="preserve"> J. and Ward P.</w:t>
      </w:r>
      <w:r w:rsidR="000F2BD3" w:rsidRPr="00F71F8E">
        <w:rPr>
          <w:rFonts w:ascii="Times New Roman" w:hAnsi="Times New Roman" w:cs="Times New Roman"/>
          <w:sz w:val="24"/>
          <w:szCs w:val="24"/>
          <w:lang w:val="en-US"/>
        </w:rPr>
        <w:t xml:space="preserve"> (2011)</w:t>
      </w:r>
      <w:r w:rsidR="005D1220" w:rsidRPr="00F71F8E">
        <w:rPr>
          <w:rFonts w:ascii="Times New Roman" w:hAnsi="Times New Roman" w:cs="Times New Roman"/>
          <w:sz w:val="24"/>
          <w:szCs w:val="24"/>
          <w:lang w:val="en-US"/>
        </w:rPr>
        <w:t xml:space="preserve"> </w:t>
      </w:r>
      <w:proofErr w:type="gramStart"/>
      <w:r w:rsidR="005D1220" w:rsidRPr="00F71F8E">
        <w:rPr>
          <w:rFonts w:ascii="Times New Roman" w:hAnsi="Times New Roman" w:cs="Times New Roman"/>
          <w:sz w:val="24"/>
          <w:szCs w:val="24"/>
          <w:lang w:val="en-US"/>
        </w:rPr>
        <w:t>The</w:t>
      </w:r>
      <w:proofErr w:type="gramEnd"/>
      <w:r w:rsidR="005D1220" w:rsidRPr="00F71F8E">
        <w:rPr>
          <w:rFonts w:ascii="Times New Roman" w:hAnsi="Times New Roman" w:cs="Times New Roman"/>
          <w:sz w:val="24"/>
          <w:szCs w:val="24"/>
          <w:lang w:val="en-US"/>
        </w:rPr>
        <w:t xml:space="preserve"> complement system. </w:t>
      </w:r>
      <w:proofErr w:type="gramStart"/>
      <w:r w:rsidR="005D1220" w:rsidRPr="00F71F8E">
        <w:rPr>
          <w:rFonts w:ascii="Times New Roman" w:hAnsi="Times New Roman" w:cs="Times New Roman"/>
          <w:i/>
          <w:sz w:val="24"/>
          <w:szCs w:val="24"/>
          <w:lang w:val="en-US"/>
        </w:rPr>
        <w:t>Cell</w:t>
      </w:r>
      <w:r w:rsidR="005D1220" w:rsidRPr="00F71F8E">
        <w:rPr>
          <w:rFonts w:ascii="Times New Roman" w:hAnsi="Times New Roman" w:cs="Times New Roman"/>
          <w:i/>
          <w:sz w:val="24"/>
          <w:szCs w:val="24"/>
        </w:rPr>
        <w:t xml:space="preserve"> </w:t>
      </w:r>
      <w:r w:rsidR="005D1220" w:rsidRPr="00F71F8E">
        <w:rPr>
          <w:rFonts w:ascii="Times New Roman" w:hAnsi="Times New Roman" w:cs="Times New Roman"/>
          <w:i/>
          <w:sz w:val="24"/>
          <w:szCs w:val="24"/>
          <w:lang w:val="en-US"/>
        </w:rPr>
        <w:t>Tissue</w:t>
      </w:r>
      <w:r w:rsidR="005D1220" w:rsidRPr="00F71F8E">
        <w:rPr>
          <w:rFonts w:ascii="Times New Roman" w:hAnsi="Times New Roman" w:cs="Times New Roman"/>
          <w:i/>
          <w:sz w:val="24"/>
          <w:szCs w:val="24"/>
        </w:rPr>
        <w:t xml:space="preserve"> </w:t>
      </w:r>
      <w:r w:rsidR="005D1220" w:rsidRPr="00F71F8E">
        <w:rPr>
          <w:rFonts w:ascii="Times New Roman" w:hAnsi="Times New Roman" w:cs="Times New Roman"/>
          <w:i/>
          <w:sz w:val="24"/>
          <w:szCs w:val="24"/>
          <w:lang w:val="en-US"/>
        </w:rPr>
        <w:t>Research</w:t>
      </w:r>
      <w:r w:rsidR="005D1220" w:rsidRPr="00F71F8E">
        <w:rPr>
          <w:rFonts w:ascii="Times New Roman" w:hAnsi="Times New Roman" w:cs="Times New Roman"/>
          <w:sz w:val="24"/>
          <w:szCs w:val="24"/>
        </w:rPr>
        <w:t xml:space="preserve">, 343(1), </w:t>
      </w:r>
      <w:proofErr w:type="spellStart"/>
      <w:r w:rsidR="005D1220" w:rsidRPr="00F71F8E">
        <w:rPr>
          <w:rFonts w:ascii="Times New Roman" w:hAnsi="Times New Roman" w:cs="Times New Roman"/>
          <w:sz w:val="24"/>
          <w:szCs w:val="24"/>
          <w:lang w:val="en-US"/>
        </w:rPr>
        <w:t>pp</w:t>
      </w:r>
      <w:proofErr w:type="spellEnd"/>
      <w:r w:rsidR="005D1220" w:rsidRPr="00F71F8E">
        <w:rPr>
          <w:rFonts w:ascii="Times New Roman" w:hAnsi="Times New Roman" w:cs="Times New Roman"/>
          <w:sz w:val="24"/>
          <w:szCs w:val="24"/>
        </w:rPr>
        <w:t>.227-235.</w:t>
      </w:r>
      <w:proofErr w:type="gramEnd"/>
    </w:p>
    <w:p w:rsidR="000F2BD3" w:rsidRPr="00F71F8E" w:rsidRDefault="000F2BD3"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rPr>
        <w:lastRenderedPageBreak/>
        <w:t>(16) Одинцов</w:t>
      </w:r>
      <w:r w:rsidR="005D1220" w:rsidRPr="00F71F8E">
        <w:rPr>
          <w:rFonts w:ascii="Times New Roman" w:hAnsi="Times New Roman" w:cs="Times New Roman"/>
          <w:sz w:val="24"/>
          <w:szCs w:val="24"/>
        </w:rPr>
        <w:t xml:space="preserve"> Ю. и </w:t>
      </w:r>
      <w:proofErr w:type="spellStart"/>
      <w:r w:rsidR="005D1220" w:rsidRPr="00F71F8E">
        <w:rPr>
          <w:rFonts w:ascii="Times New Roman" w:hAnsi="Times New Roman" w:cs="Times New Roman"/>
          <w:sz w:val="24"/>
          <w:szCs w:val="24"/>
        </w:rPr>
        <w:t>Перельмутер</w:t>
      </w:r>
      <w:proofErr w:type="spellEnd"/>
      <w:r w:rsidR="005D1220" w:rsidRPr="00F71F8E">
        <w:rPr>
          <w:rFonts w:ascii="Times New Roman" w:hAnsi="Times New Roman" w:cs="Times New Roman"/>
          <w:sz w:val="24"/>
          <w:szCs w:val="24"/>
        </w:rPr>
        <w:t xml:space="preserve"> В.</w:t>
      </w:r>
      <w:r w:rsidRPr="00F71F8E">
        <w:rPr>
          <w:rFonts w:ascii="Times New Roman" w:hAnsi="Times New Roman" w:cs="Times New Roman"/>
          <w:sz w:val="24"/>
          <w:szCs w:val="24"/>
        </w:rPr>
        <w:t xml:space="preserve"> (2007)</w:t>
      </w:r>
      <w:r w:rsidR="005D1220" w:rsidRPr="00F71F8E">
        <w:rPr>
          <w:rFonts w:ascii="Times New Roman" w:hAnsi="Times New Roman" w:cs="Times New Roman"/>
          <w:sz w:val="24"/>
          <w:szCs w:val="24"/>
        </w:rPr>
        <w:t xml:space="preserve"> </w:t>
      </w:r>
      <w:r w:rsidR="005D1220" w:rsidRPr="00F71F8E">
        <w:rPr>
          <w:rFonts w:ascii="Times New Roman" w:hAnsi="Times New Roman" w:cs="Times New Roman"/>
          <w:i/>
          <w:sz w:val="24"/>
          <w:szCs w:val="24"/>
        </w:rPr>
        <w:t>Биологические функции комплемента</w:t>
      </w:r>
      <w:r w:rsidR="005D1220" w:rsidRPr="00F71F8E">
        <w:rPr>
          <w:rFonts w:ascii="Times New Roman" w:hAnsi="Times New Roman" w:cs="Times New Roman"/>
          <w:sz w:val="24"/>
          <w:szCs w:val="24"/>
        </w:rPr>
        <w:t xml:space="preserve">. </w:t>
      </w:r>
      <w:proofErr w:type="spellStart"/>
      <w:r w:rsidR="005D1220" w:rsidRPr="00F71F8E">
        <w:rPr>
          <w:rFonts w:ascii="Times New Roman" w:hAnsi="Times New Roman" w:cs="Times New Roman"/>
          <w:sz w:val="24"/>
          <w:szCs w:val="24"/>
        </w:rPr>
        <w:t>Бюллютень</w:t>
      </w:r>
      <w:proofErr w:type="spellEnd"/>
      <w:r w:rsidR="005D1220" w:rsidRPr="00F71F8E">
        <w:rPr>
          <w:rFonts w:ascii="Times New Roman" w:hAnsi="Times New Roman" w:cs="Times New Roman"/>
          <w:sz w:val="24"/>
          <w:szCs w:val="24"/>
          <w:lang w:val="en-US"/>
        </w:rPr>
        <w:t xml:space="preserve"> </w:t>
      </w:r>
      <w:r w:rsidR="005D1220" w:rsidRPr="00F71F8E">
        <w:rPr>
          <w:rFonts w:ascii="Times New Roman" w:hAnsi="Times New Roman" w:cs="Times New Roman"/>
          <w:sz w:val="24"/>
          <w:szCs w:val="24"/>
        </w:rPr>
        <w:t>сибирской</w:t>
      </w:r>
      <w:r w:rsidR="005D1220" w:rsidRPr="00F71F8E">
        <w:rPr>
          <w:rFonts w:ascii="Times New Roman" w:hAnsi="Times New Roman" w:cs="Times New Roman"/>
          <w:sz w:val="24"/>
          <w:szCs w:val="24"/>
          <w:lang w:val="en-US"/>
        </w:rPr>
        <w:t xml:space="preserve"> </w:t>
      </w:r>
      <w:r w:rsidR="005D1220" w:rsidRPr="00F71F8E">
        <w:rPr>
          <w:rFonts w:ascii="Times New Roman" w:hAnsi="Times New Roman" w:cs="Times New Roman"/>
          <w:sz w:val="24"/>
          <w:szCs w:val="24"/>
        </w:rPr>
        <w:t>медицины</w:t>
      </w:r>
      <w:r w:rsidR="005D1220" w:rsidRPr="00F71F8E">
        <w:rPr>
          <w:rFonts w:ascii="Times New Roman" w:hAnsi="Times New Roman" w:cs="Times New Roman"/>
          <w:sz w:val="24"/>
          <w:szCs w:val="24"/>
          <w:lang w:val="en-US"/>
        </w:rPr>
        <w:t xml:space="preserve">, 2, </w:t>
      </w:r>
      <w:proofErr w:type="spellStart"/>
      <w:r w:rsidR="005D1220" w:rsidRPr="00F71F8E">
        <w:rPr>
          <w:rFonts w:ascii="Times New Roman" w:hAnsi="Times New Roman" w:cs="Times New Roman"/>
          <w:sz w:val="24"/>
          <w:szCs w:val="24"/>
        </w:rPr>
        <w:t>сс</w:t>
      </w:r>
      <w:proofErr w:type="spellEnd"/>
      <w:r w:rsidR="005D1220" w:rsidRPr="00F71F8E">
        <w:rPr>
          <w:rFonts w:ascii="Times New Roman" w:hAnsi="Times New Roman" w:cs="Times New Roman"/>
          <w:sz w:val="24"/>
          <w:szCs w:val="24"/>
          <w:lang w:val="en-US"/>
        </w:rPr>
        <w:t>.72-82.</w:t>
      </w:r>
    </w:p>
    <w:p w:rsidR="000F2BD3" w:rsidRPr="00F71F8E" w:rsidRDefault="000F2BD3"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(17) Merle</w:t>
      </w:r>
      <w:r w:rsidR="005D1220" w:rsidRPr="00F71F8E">
        <w:rPr>
          <w:rFonts w:ascii="Times New Roman" w:hAnsi="Times New Roman" w:cs="Times New Roman"/>
          <w:sz w:val="24"/>
          <w:szCs w:val="24"/>
          <w:lang w:val="en-US"/>
        </w:rPr>
        <w:t xml:space="preserve"> N. and Church S.</w:t>
      </w:r>
      <w:r w:rsidRPr="00F71F8E">
        <w:rPr>
          <w:rFonts w:ascii="Times New Roman" w:hAnsi="Times New Roman" w:cs="Times New Roman"/>
          <w:sz w:val="24"/>
          <w:szCs w:val="24"/>
          <w:lang w:val="en-US"/>
        </w:rPr>
        <w:t xml:space="preserve"> (2015) Complement system part I</w:t>
      </w:r>
      <w:r w:rsidR="005D1220" w:rsidRPr="00F71F8E">
        <w:rPr>
          <w:rFonts w:ascii="Times New Roman" w:hAnsi="Times New Roman" w:cs="Times New Roman"/>
          <w:sz w:val="24"/>
          <w:szCs w:val="24"/>
          <w:lang w:val="en-US"/>
        </w:rPr>
        <w:t xml:space="preserve"> – molecular mechanisms of activation and regulation. </w:t>
      </w:r>
      <w:proofErr w:type="gramStart"/>
      <w:r w:rsidR="005D1220" w:rsidRPr="00F71F8E">
        <w:rPr>
          <w:rFonts w:ascii="Times New Roman" w:hAnsi="Times New Roman" w:cs="Times New Roman"/>
          <w:i/>
          <w:sz w:val="24"/>
          <w:szCs w:val="24"/>
          <w:lang w:val="en-US"/>
        </w:rPr>
        <w:t>Frontiers of Immunology</w:t>
      </w:r>
      <w:r w:rsidR="005D1220" w:rsidRPr="00F71F8E">
        <w:rPr>
          <w:rFonts w:ascii="Times New Roman" w:hAnsi="Times New Roman" w:cs="Times New Roman"/>
          <w:sz w:val="24"/>
          <w:szCs w:val="24"/>
          <w:lang w:val="en-US"/>
        </w:rPr>
        <w:t>, 6(262), pp.1-30.</w:t>
      </w:r>
      <w:proofErr w:type="gramEnd"/>
    </w:p>
    <w:p w:rsidR="005D1220" w:rsidRPr="00F71F8E" w:rsidRDefault="000F2BD3"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(18) Kishore</w:t>
      </w:r>
      <w:r w:rsidR="005D1220" w:rsidRPr="00F71F8E">
        <w:rPr>
          <w:rFonts w:ascii="Times New Roman" w:hAnsi="Times New Roman" w:cs="Times New Roman"/>
          <w:sz w:val="24"/>
          <w:szCs w:val="24"/>
          <w:lang w:val="en-US"/>
        </w:rPr>
        <w:t xml:space="preserve"> U. and </w:t>
      </w:r>
      <w:proofErr w:type="spellStart"/>
      <w:r w:rsidR="005D1220" w:rsidRPr="00F71F8E">
        <w:rPr>
          <w:rFonts w:ascii="Times New Roman" w:hAnsi="Times New Roman" w:cs="Times New Roman"/>
          <w:sz w:val="24"/>
          <w:szCs w:val="24"/>
          <w:lang w:val="en-US"/>
        </w:rPr>
        <w:t>Thielens</w:t>
      </w:r>
      <w:proofErr w:type="spellEnd"/>
      <w:r w:rsidR="005D1220" w:rsidRPr="00F71F8E">
        <w:rPr>
          <w:rFonts w:ascii="Times New Roman" w:hAnsi="Times New Roman" w:cs="Times New Roman"/>
          <w:sz w:val="24"/>
          <w:szCs w:val="24"/>
          <w:lang w:val="en-US"/>
        </w:rPr>
        <w:t xml:space="preserve"> N. (2016)</w:t>
      </w:r>
      <w:r w:rsidRPr="00F71F8E">
        <w:rPr>
          <w:rFonts w:ascii="Times New Roman" w:hAnsi="Times New Roman" w:cs="Times New Roman"/>
          <w:sz w:val="24"/>
          <w:szCs w:val="24"/>
          <w:lang w:val="en-US"/>
        </w:rPr>
        <w:t xml:space="preserve"> </w:t>
      </w:r>
      <w:r w:rsidR="005D1220" w:rsidRPr="00F71F8E">
        <w:rPr>
          <w:rFonts w:ascii="Times New Roman" w:hAnsi="Times New Roman" w:cs="Times New Roman"/>
          <w:sz w:val="24"/>
          <w:szCs w:val="24"/>
          <w:lang w:val="en-US"/>
        </w:rPr>
        <w:t xml:space="preserve">State-of-the-art research on C1q and the classical complement pathway. </w:t>
      </w:r>
      <w:proofErr w:type="gramStart"/>
      <w:r w:rsidR="005D1220" w:rsidRPr="00F71F8E">
        <w:rPr>
          <w:rFonts w:ascii="Times New Roman" w:hAnsi="Times New Roman" w:cs="Times New Roman"/>
          <w:i/>
          <w:sz w:val="24"/>
          <w:szCs w:val="24"/>
          <w:lang w:val="en-US"/>
        </w:rPr>
        <w:t>Frontiers of Immunology</w:t>
      </w:r>
      <w:r w:rsidR="005D1220" w:rsidRPr="00F71F8E">
        <w:rPr>
          <w:rFonts w:ascii="Times New Roman" w:hAnsi="Times New Roman" w:cs="Times New Roman"/>
          <w:sz w:val="24"/>
          <w:szCs w:val="24"/>
          <w:lang w:val="en-US"/>
        </w:rPr>
        <w:t>, pp.1-100.</w:t>
      </w:r>
      <w:proofErr w:type="gramEnd"/>
    </w:p>
    <w:p w:rsidR="005D1220" w:rsidRPr="00F71F8E" w:rsidRDefault="005D1220"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(19) </w:t>
      </w:r>
      <w:proofErr w:type="spellStart"/>
      <w:r w:rsidRPr="00F71F8E">
        <w:rPr>
          <w:rFonts w:ascii="Times New Roman" w:hAnsi="Times New Roman" w:cs="Times New Roman"/>
          <w:sz w:val="24"/>
          <w:szCs w:val="24"/>
          <w:lang w:val="en-US"/>
        </w:rPr>
        <w:t>Manderson</w:t>
      </w:r>
      <w:proofErr w:type="spellEnd"/>
      <w:r w:rsidRPr="00F71F8E">
        <w:rPr>
          <w:rFonts w:ascii="Times New Roman" w:hAnsi="Times New Roman" w:cs="Times New Roman"/>
          <w:sz w:val="24"/>
          <w:szCs w:val="24"/>
          <w:lang w:val="en-US"/>
        </w:rPr>
        <w:t xml:space="preserve"> A. and Pickering M. (2001) Continual low-level activation of the classical complement pathway. </w:t>
      </w:r>
      <w:proofErr w:type="gramStart"/>
      <w:r w:rsidRPr="00F71F8E">
        <w:rPr>
          <w:rFonts w:ascii="Times New Roman" w:hAnsi="Times New Roman" w:cs="Times New Roman"/>
          <w:i/>
          <w:sz w:val="24"/>
          <w:szCs w:val="24"/>
          <w:lang w:val="en-US"/>
        </w:rPr>
        <w:t>Journal of Experimental Medicine,</w:t>
      </w:r>
      <w:r w:rsidRPr="00F71F8E">
        <w:rPr>
          <w:rFonts w:ascii="Times New Roman" w:hAnsi="Times New Roman" w:cs="Times New Roman"/>
          <w:sz w:val="24"/>
          <w:szCs w:val="24"/>
          <w:lang w:val="en-US"/>
        </w:rPr>
        <w:t xml:space="preserve"> 194(6), pp.747-756.</w:t>
      </w:r>
      <w:proofErr w:type="gramEnd"/>
    </w:p>
    <w:p w:rsidR="00095BEA" w:rsidRPr="00F71F8E" w:rsidRDefault="005D1220"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(20)</w:t>
      </w:r>
      <w:r w:rsidR="00095BEA" w:rsidRPr="00F71F8E">
        <w:rPr>
          <w:rFonts w:ascii="Times New Roman" w:hAnsi="Times New Roman" w:cs="Times New Roman"/>
          <w:sz w:val="24"/>
          <w:szCs w:val="24"/>
          <w:lang w:val="en-US"/>
        </w:rPr>
        <w:t xml:space="preserve"> </w:t>
      </w:r>
      <w:proofErr w:type="spellStart"/>
      <w:r w:rsidR="00095BEA" w:rsidRPr="00F71F8E">
        <w:rPr>
          <w:rFonts w:ascii="Times New Roman" w:hAnsi="Times New Roman" w:cs="Times New Roman"/>
          <w:sz w:val="24"/>
          <w:szCs w:val="24"/>
          <w:lang w:val="en-US"/>
        </w:rPr>
        <w:t>Ootes</w:t>
      </w:r>
      <w:proofErr w:type="spellEnd"/>
      <w:r w:rsidR="00095BEA" w:rsidRPr="00F71F8E">
        <w:rPr>
          <w:rFonts w:ascii="Times New Roman" w:hAnsi="Times New Roman" w:cs="Times New Roman"/>
          <w:sz w:val="24"/>
          <w:szCs w:val="24"/>
          <w:lang w:val="en-US"/>
        </w:rPr>
        <w:t xml:space="preserve"> (2014</w:t>
      </w:r>
      <w:proofErr w:type="gramStart"/>
      <w:r w:rsidR="00095BEA" w:rsidRPr="00F71F8E">
        <w:rPr>
          <w:rFonts w:ascii="Times New Roman" w:hAnsi="Times New Roman" w:cs="Times New Roman"/>
          <w:sz w:val="24"/>
          <w:szCs w:val="24"/>
          <w:lang w:val="en-US"/>
        </w:rPr>
        <w:t>)The</w:t>
      </w:r>
      <w:proofErr w:type="gramEnd"/>
      <w:r w:rsidR="00095BEA" w:rsidRPr="00F71F8E">
        <w:rPr>
          <w:rFonts w:ascii="Times New Roman" w:hAnsi="Times New Roman" w:cs="Times New Roman"/>
          <w:sz w:val="24"/>
          <w:szCs w:val="24"/>
          <w:lang w:val="en-US"/>
        </w:rPr>
        <w:t xml:space="preserve"> bacterial mechanism of the complement membrane attack complex. Master: molecular and cellular life sciences, pp.1-21.</w:t>
      </w:r>
    </w:p>
    <w:p w:rsidR="009C202D" w:rsidRPr="00F71F8E" w:rsidRDefault="009C202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(21) </w:t>
      </w:r>
      <w:proofErr w:type="spellStart"/>
      <w:r w:rsidRPr="00F71F8E">
        <w:rPr>
          <w:rFonts w:ascii="Times New Roman" w:hAnsi="Times New Roman" w:cs="Times New Roman"/>
          <w:sz w:val="24"/>
          <w:szCs w:val="24"/>
          <w:lang w:val="en-US"/>
        </w:rPr>
        <w:t>Gaboriaud</w:t>
      </w:r>
      <w:proofErr w:type="spellEnd"/>
      <w:r w:rsidRPr="00F71F8E">
        <w:rPr>
          <w:rFonts w:ascii="Times New Roman" w:hAnsi="Times New Roman" w:cs="Times New Roman"/>
          <w:sz w:val="24"/>
          <w:szCs w:val="24"/>
          <w:lang w:val="en-US"/>
        </w:rPr>
        <w:t xml:space="preserve"> C. and Gupta R. (2013) </w:t>
      </w:r>
      <w:proofErr w:type="gramStart"/>
      <w:r w:rsidRPr="00F71F8E">
        <w:rPr>
          <w:rFonts w:ascii="Times New Roman" w:hAnsi="Times New Roman" w:cs="Times New Roman"/>
          <w:sz w:val="24"/>
          <w:szCs w:val="24"/>
          <w:lang w:val="en-US"/>
        </w:rPr>
        <w:t>The</w:t>
      </w:r>
      <w:proofErr w:type="gramEnd"/>
      <w:r w:rsidRPr="00F71F8E">
        <w:rPr>
          <w:rFonts w:ascii="Times New Roman" w:hAnsi="Times New Roman" w:cs="Times New Roman"/>
          <w:sz w:val="24"/>
          <w:szCs w:val="24"/>
          <w:lang w:val="en-US"/>
        </w:rPr>
        <w:t xml:space="preserve"> s</w:t>
      </w:r>
      <w:r w:rsidR="00A62B7D" w:rsidRPr="00F71F8E">
        <w:rPr>
          <w:rFonts w:ascii="Times New Roman" w:hAnsi="Times New Roman" w:cs="Times New Roman"/>
          <w:sz w:val="24"/>
          <w:szCs w:val="24"/>
          <w:lang w:val="en-US"/>
        </w:rPr>
        <w:t>erine protease domain of MASP-3:</w:t>
      </w:r>
      <w:r w:rsidRPr="00F71F8E">
        <w:rPr>
          <w:rFonts w:ascii="Times New Roman" w:hAnsi="Times New Roman" w:cs="Times New Roman"/>
          <w:sz w:val="24"/>
          <w:szCs w:val="24"/>
          <w:lang w:val="en-US"/>
        </w:rPr>
        <w:t xml:space="preserve"> enzymatic properties and crystal structure in complex with </w:t>
      </w:r>
      <w:proofErr w:type="spellStart"/>
      <w:r w:rsidRPr="00F71F8E">
        <w:rPr>
          <w:rFonts w:ascii="Times New Roman" w:hAnsi="Times New Roman" w:cs="Times New Roman"/>
          <w:sz w:val="24"/>
          <w:szCs w:val="24"/>
          <w:lang w:val="en-US"/>
        </w:rPr>
        <w:t>ecotin</w:t>
      </w:r>
      <w:proofErr w:type="spellEnd"/>
      <w:r w:rsidRPr="00F71F8E">
        <w:rPr>
          <w:rFonts w:ascii="Times New Roman" w:hAnsi="Times New Roman" w:cs="Times New Roman"/>
          <w:sz w:val="24"/>
          <w:szCs w:val="24"/>
          <w:lang w:val="en-US"/>
        </w:rPr>
        <w:t xml:space="preserve">. </w:t>
      </w:r>
      <w:proofErr w:type="gramStart"/>
      <w:r w:rsidRPr="00F71F8E">
        <w:rPr>
          <w:rFonts w:ascii="Times New Roman" w:hAnsi="Times New Roman" w:cs="Times New Roman"/>
          <w:i/>
          <w:sz w:val="24"/>
          <w:szCs w:val="24"/>
          <w:lang w:val="en-US"/>
        </w:rPr>
        <w:t>PLOS ONE</w:t>
      </w:r>
      <w:r w:rsidRPr="00F71F8E">
        <w:rPr>
          <w:rFonts w:ascii="Times New Roman" w:hAnsi="Times New Roman" w:cs="Times New Roman"/>
          <w:sz w:val="24"/>
          <w:szCs w:val="24"/>
          <w:lang w:val="en-US"/>
        </w:rPr>
        <w:t>, 8(7), pp.1-13.</w:t>
      </w:r>
      <w:proofErr w:type="gramEnd"/>
    </w:p>
    <w:p w:rsidR="009C202D" w:rsidRPr="00F71F8E" w:rsidRDefault="009C202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(22) </w:t>
      </w:r>
      <w:proofErr w:type="spellStart"/>
      <w:r w:rsidRPr="00F71F8E">
        <w:rPr>
          <w:rFonts w:ascii="Times New Roman" w:hAnsi="Times New Roman" w:cs="Times New Roman"/>
          <w:sz w:val="24"/>
          <w:szCs w:val="24"/>
          <w:lang w:val="en-US"/>
        </w:rPr>
        <w:t>Elvington</w:t>
      </w:r>
      <w:proofErr w:type="spellEnd"/>
      <w:r w:rsidRPr="00F71F8E">
        <w:rPr>
          <w:rFonts w:ascii="Times New Roman" w:hAnsi="Times New Roman" w:cs="Times New Roman"/>
          <w:sz w:val="24"/>
          <w:szCs w:val="24"/>
          <w:lang w:val="en-US"/>
        </w:rPr>
        <w:t xml:space="preserve"> M. and </w:t>
      </w:r>
      <w:proofErr w:type="spellStart"/>
      <w:r w:rsidRPr="00F71F8E">
        <w:rPr>
          <w:rFonts w:ascii="Times New Roman" w:hAnsi="Times New Roman" w:cs="Times New Roman"/>
          <w:sz w:val="24"/>
          <w:szCs w:val="24"/>
          <w:lang w:val="en-US"/>
        </w:rPr>
        <w:t>Liszewsky</w:t>
      </w:r>
      <w:proofErr w:type="spellEnd"/>
      <w:r w:rsidRPr="00F71F8E">
        <w:rPr>
          <w:rFonts w:ascii="Times New Roman" w:hAnsi="Times New Roman" w:cs="Times New Roman"/>
          <w:sz w:val="24"/>
          <w:szCs w:val="24"/>
          <w:lang w:val="en-US"/>
        </w:rPr>
        <w:t xml:space="preserve"> M. (2016) Evolution of the complement system: from defense of the single cell to guardian of the intravascular space. </w:t>
      </w:r>
      <w:proofErr w:type="gramStart"/>
      <w:r w:rsidRPr="00F71F8E">
        <w:rPr>
          <w:rFonts w:ascii="Times New Roman" w:hAnsi="Times New Roman" w:cs="Times New Roman"/>
          <w:i/>
          <w:sz w:val="24"/>
          <w:szCs w:val="24"/>
          <w:lang w:val="en-US"/>
        </w:rPr>
        <w:t xml:space="preserve">Immunological </w:t>
      </w:r>
      <w:proofErr w:type="spellStart"/>
      <w:r w:rsidRPr="00F71F8E">
        <w:rPr>
          <w:rFonts w:ascii="Times New Roman" w:hAnsi="Times New Roman" w:cs="Times New Roman"/>
          <w:i/>
          <w:sz w:val="24"/>
          <w:szCs w:val="24"/>
          <w:lang w:val="en-US"/>
        </w:rPr>
        <w:t>Reviws</w:t>
      </w:r>
      <w:proofErr w:type="spellEnd"/>
      <w:r w:rsidRPr="00F71F8E">
        <w:rPr>
          <w:rFonts w:ascii="Times New Roman" w:hAnsi="Times New Roman" w:cs="Times New Roman"/>
          <w:sz w:val="24"/>
          <w:szCs w:val="24"/>
          <w:lang w:val="en-US"/>
        </w:rPr>
        <w:t>, 274, pp.9-15.</w:t>
      </w:r>
      <w:proofErr w:type="gramEnd"/>
    </w:p>
    <w:p w:rsidR="009C202D" w:rsidRPr="00F71F8E" w:rsidRDefault="009C202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(23) Schmidt C. and </w:t>
      </w:r>
      <w:proofErr w:type="spellStart"/>
      <w:r w:rsidRPr="00F71F8E">
        <w:rPr>
          <w:rFonts w:ascii="Times New Roman" w:hAnsi="Times New Roman" w:cs="Times New Roman"/>
          <w:sz w:val="24"/>
          <w:szCs w:val="24"/>
          <w:lang w:val="en-US"/>
        </w:rPr>
        <w:t>Lambris</w:t>
      </w:r>
      <w:proofErr w:type="spellEnd"/>
      <w:r w:rsidRPr="00F71F8E">
        <w:rPr>
          <w:rFonts w:ascii="Times New Roman" w:hAnsi="Times New Roman" w:cs="Times New Roman"/>
          <w:sz w:val="24"/>
          <w:szCs w:val="24"/>
          <w:lang w:val="en-US"/>
        </w:rPr>
        <w:t xml:space="preserve"> J. (2016) Protection of host cells by complement regulators. </w:t>
      </w:r>
      <w:proofErr w:type="gramStart"/>
      <w:r w:rsidRPr="00F71F8E">
        <w:rPr>
          <w:rFonts w:ascii="Times New Roman" w:hAnsi="Times New Roman" w:cs="Times New Roman"/>
          <w:i/>
          <w:sz w:val="24"/>
          <w:szCs w:val="24"/>
          <w:lang w:val="en-US"/>
        </w:rPr>
        <w:t xml:space="preserve">Immunological </w:t>
      </w:r>
      <w:proofErr w:type="spellStart"/>
      <w:r w:rsidRPr="00F71F8E">
        <w:rPr>
          <w:rFonts w:ascii="Times New Roman" w:hAnsi="Times New Roman" w:cs="Times New Roman"/>
          <w:i/>
          <w:sz w:val="24"/>
          <w:szCs w:val="24"/>
          <w:lang w:val="en-US"/>
        </w:rPr>
        <w:t>Reviws</w:t>
      </w:r>
      <w:proofErr w:type="spellEnd"/>
      <w:r w:rsidRPr="00F71F8E">
        <w:rPr>
          <w:rFonts w:ascii="Times New Roman" w:hAnsi="Times New Roman" w:cs="Times New Roman"/>
          <w:sz w:val="24"/>
          <w:szCs w:val="24"/>
          <w:lang w:val="en-US"/>
        </w:rPr>
        <w:t>, 274, pp.152-171.</w:t>
      </w:r>
      <w:proofErr w:type="gramEnd"/>
    </w:p>
    <w:p w:rsidR="009C202D" w:rsidRPr="00F71F8E" w:rsidRDefault="009C202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(24) Merle</w:t>
      </w:r>
      <w:r w:rsidR="00A62B7D" w:rsidRPr="00F71F8E">
        <w:rPr>
          <w:rFonts w:ascii="Times New Roman" w:hAnsi="Times New Roman" w:cs="Times New Roman"/>
          <w:sz w:val="24"/>
          <w:szCs w:val="24"/>
          <w:lang w:val="en-US"/>
        </w:rPr>
        <w:t xml:space="preserve"> N. and </w:t>
      </w:r>
      <w:proofErr w:type="spellStart"/>
      <w:r w:rsidR="00A62B7D" w:rsidRPr="00F71F8E">
        <w:rPr>
          <w:rFonts w:ascii="Times New Roman" w:hAnsi="Times New Roman" w:cs="Times New Roman"/>
          <w:sz w:val="24"/>
          <w:szCs w:val="24"/>
          <w:lang w:val="en-US"/>
        </w:rPr>
        <w:t>Noe</w:t>
      </w:r>
      <w:proofErr w:type="spellEnd"/>
      <w:r w:rsidR="00A62B7D" w:rsidRPr="00F71F8E">
        <w:rPr>
          <w:rFonts w:ascii="Times New Roman" w:hAnsi="Times New Roman" w:cs="Times New Roman"/>
          <w:sz w:val="24"/>
          <w:szCs w:val="24"/>
          <w:lang w:val="en-US"/>
        </w:rPr>
        <w:t xml:space="preserve"> R.</w:t>
      </w:r>
      <w:r w:rsidRPr="00F71F8E">
        <w:rPr>
          <w:rFonts w:ascii="Times New Roman" w:hAnsi="Times New Roman" w:cs="Times New Roman"/>
          <w:sz w:val="24"/>
          <w:szCs w:val="24"/>
          <w:lang w:val="en-US"/>
        </w:rPr>
        <w:t xml:space="preserve"> (2015)</w:t>
      </w:r>
      <w:r w:rsidR="00A62B7D" w:rsidRPr="00F71F8E">
        <w:rPr>
          <w:rFonts w:ascii="Times New Roman" w:hAnsi="Times New Roman" w:cs="Times New Roman"/>
          <w:sz w:val="24"/>
          <w:szCs w:val="24"/>
          <w:lang w:val="en-US"/>
        </w:rPr>
        <w:t xml:space="preserve">. Complement system part II – role in immunity. </w:t>
      </w:r>
      <w:proofErr w:type="gramStart"/>
      <w:r w:rsidR="00A62B7D" w:rsidRPr="00F71F8E">
        <w:rPr>
          <w:rFonts w:ascii="Times New Roman" w:hAnsi="Times New Roman" w:cs="Times New Roman"/>
          <w:i/>
          <w:sz w:val="24"/>
          <w:szCs w:val="24"/>
          <w:lang w:val="en-US"/>
        </w:rPr>
        <w:t>Frontiers of Immunology</w:t>
      </w:r>
      <w:r w:rsidR="00A62B7D" w:rsidRPr="00F71F8E">
        <w:rPr>
          <w:rFonts w:ascii="Times New Roman" w:hAnsi="Times New Roman" w:cs="Times New Roman"/>
          <w:sz w:val="24"/>
          <w:szCs w:val="24"/>
          <w:lang w:val="en-US"/>
        </w:rPr>
        <w:t>, 6(257), pp.1-26.</w:t>
      </w:r>
      <w:proofErr w:type="gramEnd"/>
    </w:p>
    <w:p w:rsidR="00A62B7D"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(25) Wang H. and </w:t>
      </w:r>
      <w:proofErr w:type="spellStart"/>
      <w:r w:rsidRPr="00F71F8E">
        <w:rPr>
          <w:rFonts w:ascii="Times New Roman" w:hAnsi="Times New Roman" w:cs="Times New Roman"/>
          <w:sz w:val="24"/>
          <w:szCs w:val="24"/>
          <w:lang w:val="en-US"/>
        </w:rPr>
        <w:t>Ricklin</w:t>
      </w:r>
      <w:proofErr w:type="spellEnd"/>
      <w:r w:rsidRPr="00F71F8E">
        <w:rPr>
          <w:rFonts w:ascii="Times New Roman" w:hAnsi="Times New Roman" w:cs="Times New Roman"/>
          <w:sz w:val="24"/>
          <w:szCs w:val="24"/>
          <w:lang w:val="en-US"/>
        </w:rPr>
        <w:t xml:space="preserve"> D. (2016) Complement activation fragment C4a mediates effector functions by binding as untethered agonist to protease-activated receptors 1 and 4. </w:t>
      </w:r>
      <w:proofErr w:type="gramStart"/>
      <w:r w:rsidRPr="00F71F8E">
        <w:rPr>
          <w:rFonts w:ascii="Times New Roman" w:hAnsi="Times New Roman" w:cs="Times New Roman"/>
          <w:i/>
          <w:sz w:val="24"/>
          <w:szCs w:val="24"/>
          <w:lang w:val="en-US"/>
        </w:rPr>
        <w:t>PNAS Early Edition</w:t>
      </w:r>
      <w:r w:rsidRPr="00F71F8E">
        <w:rPr>
          <w:rFonts w:ascii="Times New Roman" w:hAnsi="Times New Roman" w:cs="Times New Roman"/>
          <w:sz w:val="24"/>
          <w:szCs w:val="24"/>
          <w:lang w:val="en-US"/>
        </w:rPr>
        <w:t>, pp.1-6.</w:t>
      </w:r>
      <w:proofErr w:type="gramEnd"/>
      <w:r w:rsidRPr="00F71F8E">
        <w:rPr>
          <w:rFonts w:ascii="Times New Roman" w:hAnsi="Times New Roman" w:cs="Times New Roman"/>
          <w:sz w:val="24"/>
          <w:szCs w:val="24"/>
          <w:lang w:val="en-US"/>
        </w:rPr>
        <w:t xml:space="preserve"> </w:t>
      </w:r>
    </w:p>
    <w:p w:rsidR="00A62B7D"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(26) </w:t>
      </w:r>
      <w:proofErr w:type="spellStart"/>
      <w:r w:rsidRPr="00F71F8E">
        <w:rPr>
          <w:rFonts w:ascii="Times New Roman" w:hAnsi="Times New Roman" w:cs="Times New Roman"/>
          <w:sz w:val="24"/>
          <w:szCs w:val="24"/>
          <w:lang w:val="en-US"/>
        </w:rPr>
        <w:t>Liszewski</w:t>
      </w:r>
      <w:proofErr w:type="spellEnd"/>
      <w:r w:rsidRPr="00F71F8E">
        <w:rPr>
          <w:rFonts w:ascii="Times New Roman" w:hAnsi="Times New Roman" w:cs="Times New Roman"/>
          <w:sz w:val="24"/>
          <w:szCs w:val="24"/>
          <w:lang w:val="en-US"/>
        </w:rPr>
        <w:t xml:space="preserve"> M. and </w:t>
      </w:r>
      <w:proofErr w:type="spellStart"/>
      <w:r w:rsidRPr="00F71F8E">
        <w:rPr>
          <w:rFonts w:ascii="Times New Roman" w:hAnsi="Times New Roman" w:cs="Times New Roman"/>
          <w:sz w:val="24"/>
          <w:szCs w:val="24"/>
          <w:lang w:val="en-US"/>
        </w:rPr>
        <w:t>Kolev</w:t>
      </w:r>
      <w:proofErr w:type="spellEnd"/>
      <w:r w:rsidRPr="00F71F8E">
        <w:rPr>
          <w:rFonts w:ascii="Times New Roman" w:hAnsi="Times New Roman" w:cs="Times New Roman"/>
          <w:sz w:val="24"/>
          <w:szCs w:val="24"/>
          <w:lang w:val="en-US"/>
        </w:rPr>
        <w:t xml:space="preserve"> M. (2013) Intracellular complement activation sustains T cell homeostasis and mediates effector differentiation.</w:t>
      </w:r>
      <w:r w:rsidRPr="00F71F8E">
        <w:rPr>
          <w:rFonts w:ascii="Times New Roman" w:hAnsi="Times New Roman" w:cs="Times New Roman"/>
          <w:i/>
          <w:sz w:val="24"/>
          <w:szCs w:val="24"/>
          <w:lang w:val="en-US"/>
        </w:rPr>
        <w:t xml:space="preserve"> Immunity</w:t>
      </w:r>
      <w:r w:rsidRPr="00F71F8E">
        <w:rPr>
          <w:rFonts w:ascii="Times New Roman" w:hAnsi="Times New Roman" w:cs="Times New Roman"/>
          <w:sz w:val="24"/>
          <w:szCs w:val="24"/>
          <w:lang w:val="en-US"/>
        </w:rPr>
        <w:t>, 39, pp.1143-1157</w:t>
      </w:r>
    </w:p>
    <w:p w:rsidR="00A62B7D" w:rsidRPr="00F71F8E" w:rsidRDefault="00A62B7D" w:rsidP="00F71F8E">
      <w:pPr>
        <w:spacing w:line="360" w:lineRule="auto"/>
        <w:rPr>
          <w:rFonts w:ascii="Times New Roman" w:hAnsi="Times New Roman" w:cs="Times New Roman"/>
          <w:i/>
          <w:sz w:val="24"/>
          <w:szCs w:val="24"/>
          <w:lang w:val="en-US"/>
        </w:rPr>
      </w:pPr>
      <w:r w:rsidRPr="00F71F8E">
        <w:rPr>
          <w:rFonts w:ascii="Times New Roman" w:hAnsi="Times New Roman" w:cs="Times New Roman"/>
          <w:sz w:val="24"/>
          <w:szCs w:val="24"/>
          <w:lang w:val="en-US"/>
        </w:rPr>
        <w:t xml:space="preserve">(27) </w:t>
      </w:r>
      <w:proofErr w:type="spellStart"/>
      <w:r w:rsidRPr="00F71F8E">
        <w:rPr>
          <w:rFonts w:ascii="Times New Roman" w:hAnsi="Times New Roman" w:cs="Times New Roman"/>
          <w:sz w:val="24"/>
          <w:szCs w:val="24"/>
          <w:lang w:val="en-US"/>
        </w:rPr>
        <w:t>Liszewski</w:t>
      </w:r>
      <w:proofErr w:type="spellEnd"/>
      <w:r w:rsidRPr="00F71F8E">
        <w:rPr>
          <w:rFonts w:ascii="Times New Roman" w:hAnsi="Times New Roman" w:cs="Times New Roman"/>
          <w:sz w:val="24"/>
          <w:szCs w:val="24"/>
          <w:lang w:val="en-US"/>
        </w:rPr>
        <w:t xml:space="preserve"> M. and Java A. (2016) Complement deregulation and disease: insights from contemporary genetics. </w:t>
      </w:r>
      <w:r w:rsidRPr="00F71F8E">
        <w:rPr>
          <w:rFonts w:ascii="Times New Roman" w:hAnsi="Times New Roman" w:cs="Times New Roman"/>
          <w:i/>
          <w:sz w:val="24"/>
          <w:szCs w:val="24"/>
          <w:lang w:val="en-US"/>
        </w:rPr>
        <w:t>Annual Review of Pathology: Mechanisms of Disease, published online.</w:t>
      </w:r>
    </w:p>
    <w:p w:rsidR="00A62B7D"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(28) </w:t>
      </w:r>
      <w:proofErr w:type="spellStart"/>
      <w:r w:rsidRPr="00F71F8E">
        <w:rPr>
          <w:rFonts w:ascii="Times New Roman" w:hAnsi="Times New Roman" w:cs="Times New Roman"/>
          <w:sz w:val="24"/>
          <w:szCs w:val="24"/>
          <w:lang w:val="en-US"/>
        </w:rPr>
        <w:t>Noris</w:t>
      </w:r>
      <w:proofErr w:type="spellEnd"/>
      <w:r w:rsidRPr="00F71F8E">
        <w:rPr>
          <w:rFonts w:ascii="Times New Roman" w:hAnsi="Times New Roman" w:cs="Times New Roman"/>
          <w:sz w:val="24"/>
          <w:szCs w:val="24"/>
          <w:lang w:val="en-US"/>
        </w:rPr>
        <w:t xml:space="preserve"> M. and </w:t>
      </w:r>
      <w:proofErr w:type="spellStart"/>
      <w:r w:rsidRPr="00F71F8E">
        <w:rPr>
          <w:rFonts w:ascii="Times New Roman" w:hAnsi="Times New Roman" w:cs="Times New Roman"/>
          <w:sz w:val="24"/>
          <w:szCs w:val="24"/>
          <w:lang w:val="en-US"/>
        </w:rPr>
        <w:t>Remuzzi</w:t>
      </w:r>
      <w:proofErr w:type="spellEnd"/>
      <w:r w:rsidRPr="00F71F8E">
        <w:rPr>
          <w:rFonts w:ascii="Times New Roman" w:hAnsi="Times New Roman" w:cs="Times New Roman"/>
          <w:sz w:val="24"/>
          <w:szCs w:val="24"/>
          <w:lang w:val="en-US"/>
        </w:rPr>
        <w:t xml:space="preserve"> J. (2009) Atypical hemolytic-uremic syndrome. </w:t>
      </w:r>
      <w:proofErr w:type="gramStart"/>
      <w:r w:rsidRPr="00F71F8E">
        <w:rPr>
          <w:rFonts w:ascii="Times New Roman" w:hAnsi="Times New Roman" w:cs="Times New Roman"/>
          <w:sz w:val="24"/>
          <w:szCs w:val="24"/>
          <w:lang w:val="en-US"/>
        </w:rPr>
        <w:t>The New England Journal of Medicine, 361(17), pp.1676-1687.</w:t>
      </w:r>
      <w:proofErr w:type="gramEnd"/>
    </w:p>
    <w:p w:rsidR="00A62B7D"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(29) </w:t>
      </w:r>
      <w:proofErr w:type="spellStart"/>
      <w:r w:rsidRPr="00F71F8E">
        <w:rPr>
          <w:rFonts w:ascii="Times New Roman" w:hAnsi="Times New Roman" w:cs="Times New Roman"/>
          <w:sz w:val="24"/>
          <w:szCs w:val="24"/>
          <w:lang w:val="en-US"/>
        </w:rPr>
        <w:t>Ghebrehiwet</w:t>
      </w:r>
      <w:proofErr w:type="spellEnd"/>
      <w:r w:rsidRPr="00F71F8E">
        <w:rPr>
          <w:rFonts w:ascii="Times New Roman" w:hAnsi="Times New Roman" w:cs="Times New Roman"/>
          <w:sz w:val="24"/>
          <w:szCs w:val="24"/>
          <w:lang w:val="en-US"/>
        </w:rPr>
        <w:t xml:space="preserve"> B. and </w:t>
      </w:r>
      <w:proofErr w:type="spellStart"/>
      <w:r w:rsidRPr="00F71F8E">
        <w:rPr>
          <w:rFonts w:ascii="Times New Roman" w:hAnsi="Times New Roman" w:cs="Times New Roman"/>
          <w:sz w:val="24"/>
          <w:szCs w:val="24"/>
          <w:lang w:val="en-US"/>
        </w:rPr>
        <w:t>Hosszu</w:t>
      </w:r>
      <w:proofErr w:type="spellEnd"/>
      <w:r w:rsidRPr="00F71F8E">
        <w:rPr>
          <w:rFonts w:ascii="Times New Roman" w:hAnsi="Times New Roman" w:cs="Times New Roman"/>
          <w:sz w:val="24"/>
          <w:szCs w:val="24"/>
          <w:lang w:val="en-US"/>
        </w:rPr>
        <w:t xml:space="preserve"> K. (2012) The C1q family of proteins: insights into the emerging non-traditional functions. </w:t>
      </w:r>
      <w:proofErr w:type="gramStart"/>
      <w:r w:rsidRPr="00F71F8E">
        <w:rPr>
          <w:rFonts w:ascii="Times New Roman" w:hAnsi="Times New Roman" w:cs="Times New Roman"/>
          <w:i/>
          <w:sz w:val="24"/>
          <w:szCs w:val="24"/>
          <w:lang w:val="en-US"/>
        </w:rPr>
        <w:t>Frontiers of Immunology</w:t>
      </w:r>
      <w:r w:rsidRPr="00F71F8E">
        <w:rPr>
          <w:rFonts w:ascii="Times New Roman" w:hAnsi="Times New Roman" w:cs="Times New Roman"/>
          <w:sz w:val="24"/>
          <w:szCs w:val="24"/>
          <w:lang w:val="en-US"/>
        </w:rPr>
        <w:t>, 3(52), pp.1-9.</w:t>
      </w:r>
      <w:proofErr w:type="gramEnd"/>
    </w:p>
    <w:p w:rsidR="00A62B7D"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lastRenderedPageBreak/>
        <w:t xml:space="preserve">(30) </w:t>
      </w:r>
      <w:proofErr w:type="spellStart"/>
      <w:r w:rsidRPr="00F71F8E">
        <w:rPr>
          <w:rFonts w:ascii="Times New Roman" w:hAnsi="Times New Roman" w:cs="Times New Roman"/>
          <w:sz w:val="24"/>
          <w:szCs w:val="24"/>
          <w:lang w:val="en-US"/>
        </w:rPr>
        <w:t>Ghebrehiwet</w:t>
      </w:r>
      <w:proofErr w:type="spellEnd"/>
      <w:r w:rsidRPr="00F71F8E">
        <w:rPr>
          <w:rFonts w:ascii="Times New Roman" w:hAnsi="Times New Roman" w:cs="Times New Roman"/>
          <w:sz w:val="24"/>
          <w:szCs w:val="24"/>
          <w:lang w:val="en-US"/>
        </w:rPr>
        <w:t xml:space="preserve"> B. and </w:t>
      </w:r>
      <w:proofErr w:type="spellStart"/>
      <w:r w:rsidRPr="00F71F8E">
        <w:rPr>
          <w:rFonts w:ascii="Times New Roman" w:hAnsi="Times New Roman" w:cs="Times New Roman"/>
          <w:sz w:val="24"/>
          <w:szCs w:val="24"/>
          <w:lang w:val="en-US"/>
        </w:rPr>
        <w:t>Hosszu</w:t>
      </w:r>
      <w:proofErr w:type="spellEnd"/>
      <w:r w:rsidRPr="00F71F8E">
        <w:rPr>
          <w:rFonts w:ascii="Times New Roman" w:hAnsi="Times New Roman" w:cs="Times New Roman"/>
          <w:sz w:val="24"/>
          <w:szCs w:val="24"/>
          <w:lang w:val="en-US"/>
        </w:rPr>
        <w:t xml:space="preserve"> K. (2014) </w:t>
      </w:r>
      <w:proofErr w:type="spellStart"/>
      <w:r w:rsidRPr="00F71F8E">
        <w:rPr>
          <w:rFonts w:ascii="Times New Roman" w:hAnsi="Times New Roman" w:cs="Times New Roman"/>
          <w:sz w:val="24"/>
          <w:szCs w:val="24"/>
          <w:lang w:val="en-US"/>
        </w:rPr>
        <w:t>Mocyte</w:t>
      </w:r>
      <w:proofErr w:type="spellEnd"/>
      <w:r w:rsidRPr="00F71F8E">
        <w:rPr>
          <w:rFonts w:ascii="Times New Roman" w:hAnsi="Times New Roman" w:cs="Times New Roman"/>
          <w:sz w:val="24"/>
          <w:szCs w:val="24"/>
          <w:lang w:val="en-US"/>
        </w:rPr>
        <w:t xml:space="preserve"> expressed macromolecular sensors of danger: implications in SLE.</w:t>
      </w:r>
      <w:r w:rsidRPr="00F71F8E">
        <w:rPr>
          <w:rFonts w:ascii="Times New Roman" w:hAnsi="Times New Roman" w:cs="Times New Roman"/>
          <w:i/>
          <w:sz w:val="24"/>
          <w:szCs w:val="24"/>
          <w:lang w:val="en-US"/>
        </w:rPr>
        <w:t xml:space="preserve"> </w:t>
      </w:r>
      <w:proofErr w:type="gramStart"/>
      <w:r w:rsidRPr="00F71F8E">
        <w:rPr>
          <w:rFonts w:ascii="Times New Roman" w:hAnsi="Times New Roman" w:cs="Times New Roman"/>
          <w:i/>
          <w:sz w:val="24"/>
          <w:szCs w:val="24"/>
          <w:lang w:val="en-US"/>
        </w:rPr>
        <w:t>Frontiers of Immunology</w:t>
      </w:r>
      <w:r w:rsidRPr="00F71F8E">
        <w:rPr>
          <w:rFonts w:ascii="Times New Roman" w:hAnsi="Times New Roman" w:cs="Times New Roman"/>
          <w:sz w:val="24"/>
          <w:szCs w:val="24"/>
          <w:lang w:val="en-US"/>
        </w:rPr>
        <w:t>, 5(278), pp.1-9.</w:t>
      </w:r>
      <w:proofErr w:type="gramEnd"/>
    </w:p>
    <w:p w:rsidR="00A62B7D"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(31) </w:t>
      </w:r>
      <w:proofErr w:type="spellStart"/>
      <w:r w:rsidRPr="00F71F8E">
        <w:rPr>
          <w:rFonts w:ascii="Times New Roman" w:hAnsi="Times New Roman" w:cs="Times New Roman"/>
          <w:sz w:val="24"/>
          <w:szCs w:val="24"/>
          <w:lang w:val="en-US"/>
        </w:rPr>
        <w:t>Ghebrehiwet</w:t>
      </w:r>
      <w:proofErr w:type="spellEnd"/>
      <w:r w:rsidRPr="00F71F8E">
        <w:rPr>
          <w:rFonts w:ascii="Times New Roman" w:hAnsi="Times New Roman" w:cs="Times New Roman"/>
          <w:sz w:val="24"/>
          <w:szCs w:val="24"/>
          <w:lang w:val="en-US"/>
        </w:rPr>
        <w:t xml:space="preserve"> B. and </w:t>
      </w:r>
      <w:proofErr w:type="spellStart"/>
      <w:r w:rsidRPr="00F71F8E">
        <w:rPr>
          <w:rFonts w:ascii="Times New Roman" w:hAnsi="Times New Roman" w:cs="Times New Roman"/>
          <w:sz w:val="24"/>
          <w:szCs w:val="24"/>
          <w:lang w:val="en-US"/>
        </w:rPr>
        <w:t>Hosszu</w:t>
      </w:r>
      <w:proofErr w:type="spellEnd"/>
      <w:r w:rsidRPr="00F71F8E">
        <w:rPr>
          <w:rFonts w:ascii="Times New Roman" w:hAnsi="Times New Roman" w:cs="Times New Roman"/>
          <w:sz w:val="24"/>
          <w:szCs w:val="24"/>
          <w:lang w:val="en-US"/>
        </w:rPr>
        <w:t xml:space="preserve"> K. (2017) C1q as an </w:t>
      </w:r>
      <w:proofErr w:type="spellStart"/>
      <w:r w:rsidRPr="00F71F8E">
        <w:rPr>
          <w:rFonts w:ascii="Times New Roman" w:hAnsi="Times New Roman" w:cs="Times New Roman"/>
          <w:sz w:val="24"/>
          <w:szCs w:val="24"/>
          <w:lang w:val="en-US"/>
        </w:rPr>
        <w:t>autocrine</w:t>
      </w:r>
      <w:proofErr w:type="spellEnd"/>
      <w:r w:rsidRPr="00F71F8E">
        <w:rPr>
          <w:rFonts w:ascii="Times New Roman" w:hAnsi="Times New Roman" w:cs="Times New Roman"/>
          <w:sz w:val="24"/>
          <w:szCs w:val="24"/>
          <w:lang w:val="en-US"/>
        </w:rPr>
        <w:t xml:space="preserve"> and paracrine regulator of cellular functions. </w:t>
      </w:r>
      <w:proofErr w:type="gramStart"/>
      <w:r w:rsidRPr="00F71F8E">
        <w:rPr>
          <w:rFonts w:ascii="Times New Roman" w:hAnsi="Times New Roman" w:cs="Times New Roman"/>
          <w:i/>
          <w:sz w:val="24"/>
          <w:szCs w:val="24"/>
          <w:lang w:val="en-US"/>
        </w:rPr>
        <w:t>Molecular Immunology</w:t>
      </w:r>
      <w:r w:rsidRPr="00F71F8E">
        <w:rPr>
          <w:rFonts w:ascii="Times New Roman" w:hAnsi="Times New Roman" w:cs="Times New Roman"/>
          <w:sz w:val="24"/>
          <w:szCs w:val="24"/>
          <w:lang w:val="en-US"/>
        </w:rPr>
        <w:t>, 84, pp.26-33.</w:t>
      </w:r>
      <w:proofErr w:type="gramEnd"/>
    </w:p>
    <w:p w:rsidR="004E2E14" w:rsidRPr="00F71F8E" w:rsidRDefault="00A62B7D" w:rsidP="00F71F8E">
      <w:pPr>
        <w:spacing w:line="360" w:lineRule="auto"/>
        <w:rPr>
          <w:rFonts w:ascii="Times New Roman" w:hAnsi="Times New Roman" w:cs="Times New Roman"/>
          <w:sz w:val="24"/>
          <w:szCs w:val="24"/>
          <w:lang w:val="en-US"/>
        </w:rPr>
      </w:pPr>
      <w:r w:rsidRPr="00F71F8E">
        <w:rPr>
          <w:rFonts w:ascii="Times New Roman" w:hAnsi="Times New Roman" w:cs="Times New Roman"/>
          <w:sz w:val="24"/>
          <w:szCs w:val="24"/>
          <w:lang w:val="en-US"/>
        </w:rPr>
        <w:t xml:space="preserve">(32) </w:t>
      </w:r>
      <w:proofErr w:type="spellStart"/>
      <w:r w:rsidRPr="00F71F8E">
        <w:rPr>
          <w:rFonts w:ascii="Times New Roman" w:hAnsi="Times New Roman" w:cs="Times New Roman"/>
          <w:sz w:val="24"/>
          <w:szCs w:val="24"/>
          <w:lang w:val="en-US"/>
        </w:rPr>
        <w:t>Gaboriaud</w:t>
      </w:r>
      <w:proofErr w:type="spellEnd"/>
      <w:r w:rsidRPr="00F71F8E">
        <w:rPr>
          <w:rFonts w:ascii="Times New Roman" w:hAnsi="Times New Roman" w:cs="Times New Roman"/>
          <w:sz w:val="24"/>
          <w:szCs w:val="24"/>
          <w:lang w:val="en-US"/>
        </w:rPr>
        <w:t xml:space="preserve"> C. and </w:t>
      </w:r>
      <w:proofErr w:type="spellStart"/>
      <w:r w:rsidRPr="00F71F8E">
        <w:rPr>
          <w:rFonts w:ascii="Times New Roman" w:hAnsi="Times New Roman" w:cs="Times New Roman"/>
          <w:sz w:val="24"/>
          <w:szCs w:val="24"/>
          <w:lang w:val="en-US"/>
        </w:rPr>
        <w:t>Frachet</w:t>
      </w:r>
      <w:proofErr w:type="spellEnd"/>
      <w:r w:rsidRPr="00F71F8E">
        <w:rPr>
          <w:rFonts w:ascii="Times New Roman" w:hAnsi="Times New Roman" w:cs="Times New Roman"/>
          <w:sz w:val="24"/>
          <w:szCs w:val="24"/>
          <w:lang w:val="en-US"/>
        </w:rPr>
        <w:t xml:space="preserve"> P. (2012) </w:t>
      </w:r>
      <w:proofErr w:type="gramStart"/>
      <w:r w:rsidRPr="00F71F8E">
        <w:rPr>
          <w:rFonts w:ascii="Times New Roman" w:hAnsi="Times New Roman" w:cs="Times New Roman"/>
          <w:sz w:val="24"/>
          <w:szCs w:val="24"/>
          <w:lang w:val="en-US"/>
        </w:rPr>
        <w:t>The</w:t>
      </w:r>
      <w:proofErr w:type="gramEnd"/>
      <w:r w:rsidRPr="00F71F8E">
        <w:rPr>
          <w:rFonts w:ascii="Times New Roman" w:hAnsi="Times New Roman" w:cs="Times New Roman"/>
          <w:sz w:val="24"/>
          <w:szCs w:val="24"/>
          <w:lang w:val="en-US"/>
        </w:rPr>
        <w:t xml:space="preserve"> human C1q globular domain: structure and recognition of non-immune </w:t>
      </w:r>
      <w:proofErr w:type="spellStart"/>
      <w:r w:rsidRPr="00F71F8E">
        <w:rPr>
          <w:rFonts w:ascii="Times New Roman" w:hAnsi="Times New Roman" w:cs="Times New Roman"/>
          <w:sz w:val="24"/>
          <w:szCs w:val="24"/>
          <w:lang w:val="en-US"/>
        </w:rPr>
        <w:t>self ligands</w:t>
      </w:r>
      <w:proofErr w:type="spellEnd"/>
      <w:r w:rsidRPr="00F71F8E">
        <w:rPr>
          <w:rFonts w:ascii="Times New Roman" w:hAnsi="Times New Roman" w:cs="Times New Roman"/>
          <w:sz w:val="24"/>
          <w:szCs w:val="24"/>
          <w:lang w:val="en-US"/>
        </w:rPr>
        <w:t>.</w:t>
      </w:r>
      <w:r w:rsidRPr="00F71F8E">
        <w:rPr>
          <w:rFonts w:ascii="Times New Roman" w:hAnsi="Times New Roman" w:cs="Times New Roman"/>
          <w:i/>
          <w:sz w:val="24"/>
          <w:szCs w:val="24"/>
          <w:lang w:val="en-US"/>
        </w:rPr>
        <w:t xml:space="preserve"> </w:t>
      </w:r>
      <w:proofErr w:type="gramStart"/>
      <w:r w:rsidRPr="00F71F8E">
        <w:rPr>
          <w:rFonts w:ascii="Times New Roman" w:hAnsi="Times New Roman" w:cs="Times New Roman"/>
          <w:i/>
          <w:sz w:val="24"/>
          <w:szCs w:val="24"/>
          <w:lang w:val="en-US"/>
        </w:rPr>
        <w:t>Frontiers of Immunology</w:t>
      </w:r>
      <w:r w:rsidRPr="00F71F8E">
        <w:rPr>
          <w:rFonts w:ascii="Times New Roman" w:hAnsi="Times New Roman" w:cs="Times New Roman"/>
          <w:sz w:val="24"/>
          <w:szCs w:val="24"/>
          <w:lang w:val="en-US"/>
        </w:rPr>
        <w:t>, 2(92), pp.</w:t>
      </w:r>
      <w:r w:rsidR="004E2E14" w:rsidRPr="00F71F8E">
        <w:rPr>
          <w:rFonts w:ascii="Times New Roman" w:hAnsi="Times New Roman" w:cs="Times New Roman"/>
          <w:sz w:val="24"/>
          <w:szCs w:val="24"/>
          <w:lang w:val="en-US"/>
        </w:rPr>
        <w:t>1-8.</w:t>
      </w:r>
      <w:proofErr w:type="gramEnd"/>
    </w:p>
    <w:p w:rsidR="004E2E14" w:rsidRPr="00F71F8E" w:rsidRDefault="004E2E14"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lang w:val="en-US"/>
        </w:rPr>
        <w:t xml:space="preserve">(33) Chen J and </w:t>
      </w:r>
      <w:proofErr w:type="spellStart"/>
      <w:r w:rsidRPr="00F71F8E">
        <w:rPr>
          <w:rFonts w:ascii="Times New Roman" w:hAnsi="Times New Roman" w:cs="Times New Roman"/>
          <w:sz w:val="24"/>
          <w:szCs w:val="24"/>
          <w:lang w:val="en-US"/>
        </w:rPr>
        <w:t>Xu</w:t>
      </w:r>
      <w:proofErr w:type="spellEnd"/>
      <w:r w:rsidRPr="00F71F8E">
        <w:rPr>
          <w:rFonts w:ascii="Times New Roman" w:hAnsi="Times New Roman" w:cs="Times New Roman"/>
          <w:sz w:val="24"/>
          <w:szCs w:val="24"/>
          <w:lang w:val="en-US"/>
        </w:rPr>
        <w:t xml:space="preserve"> X. (2005) </w:t>
      </w:r>
      <w:proofErr w:type="spellStart"/>
      <w:r w:rsidRPr="00F71F8E">
        <w:rPr>
          <w:rFonts w:ascii="Times New Roman" w:hAnsi="Times New Roman" w:cs="Times New Roman"/>
          <w:sz w:val="24"/>
          <w:szCs w:val="24"/>
          <w:lang w:val="en-US"/>
        </w:rPr>
        <w:t>Tachyplesin</w:t>
      </w:r>
      <w:proofErr w:type="spellEnd"/>
      <w:r w:rsidRPr="00F71F8E">
        <w:rPr>
          <w:rFonts w:ascii="Times New Roman" w:hAnsi="Times New Roman" w:cs="Times New Roman"/>
          <w:sz w:val="24"/>
          <w:szCs w:val="24"/>
          <w:lang w:val="en-US"/>
        </w:rPr>
        <w:t xml:space="preserve"> </w:t>
      </w:r>
      <w:proofErr w:type="gramStart"/>
      <w:r w:rsidRPr="00F71F8E">
        <w:rPr>
          <w:rFonts w:ascii="Times New Roman" w:hAnsi="Times New Roman" w:cs="Times New Roman"/>
          <w:sz w:val="24"/>
          <w:szCs w:val="24"/>
          <w:lang w:val="en-US"/>
        </w:rPr>
        <w:t>activates</w:t>
      </w:r>
      <w:proofErr w:type="gramEnd"/>
      <w:r w:rsidRPr="00F71F8E">
        <w:rPr>
          <w:rFonts w:ascii="Times New Roman" w:hAnsi="Times New Roman" w:cs="Times New Roman"/>
          <w:sz w:val="24"/>
          <w:szCs w:val="24"/>
          <w:lang w:val="en-US"/>
        </w:rPr>
        <w:t xml:space="preserve"> the classic complement pathway to kill tumor cells. </w:t>
      </w:r>
      <w:proofErr w:type="gramStart"/>
      <w:r w:rsidRPr="00F71F8E">
        <w:rPr>
          <w:rFonts w:ascii="Times New Roman" w:hAnsi="Times New Roman" w:cs="Times New Roman"/>
          <w:i/>
          <w:sz w:val="24"/>
          <w:szCs w:val="24"/>
          <w:lang w:val="en-US"/>
        </w:rPr>
        <w:t>Cancer</w:t>
      </w:r>
      <w:r w:rsidRPr="00F71F8E">
        <w:rPr>
          <w:rFonts w:ascii="Times New Roman" w:hAnsi="Times New Roman" w:cs="Times New Roman"/>
          <w:i/>
          <w:sz w:val="24"/>
          <w:szCs w:val="24"/>
        </w:rPr>
        <w:t xml:space="preserve"> </w:t>
      </w:r>
      <w:r w:rsidRPr="00F71F8E">
        <w:rPr>
          <w:rFonts w:ascii="Times New Roman" w:hAnsi="Times New Roman" w:cs="Times New Roman"/>
          <w:i/>
          <w:sz w:val="24"/>
          <w:szCs w:val="24"/>
          <w:lang w:val="en-US"/>
        </w:rPr>
        <w:t>Research</w:t>
      </w:r>
      <w:r w:rsidRPr="00F71F8E">
        <w:rPr>
          <w:rFonts w:ascii="Times New Roman" w:hAnsi="Times New Roman" w:cs="Times New Roman"/>
          <w:sz w:val="24"/>
          <w:szCs w:val="24"/>
        </w:rPr>
        <w:t xml:space="preserve">, 65(11), </w:t>
      </w:r>
      <w:proofErr w:type="spellStart"/>
      <w:r w:rsidRPr="00F71F8E">
        <w:rPr>
          <w:rFonts w:ascii="Times New Roman" w:hAnsi="Times New Roman" w:cs="Times New Roman"/>
          <w:sz w:val="24"/>
          <w:szCs w:val="24"/>
          <w:lang w:val="en-US"/>
        </w:rPr>
        <w:t>pp</w:t>
      </w:r>
      <w:proofErr w:type="spellEnd"/>
      <w:r w:rsidRPr="00F71F8E">
        <w:rPr>
          <w:rFonts w:ascii="Times New Roman" w:hAnsi="Times New Roman" w:cs="Times New Roman"/>
          <w:sz w:val="24"/>
          <w:szCs w:val="24"/>
        </w:rPr>
        <w:t>.4614-4622.</w:t>
      </w:r>
      <w:proofErr w:type="gramEnd"/>
    </w:p>
    <w:p w:rsidR="004E2E14" w:rsidRPr="00F71F8E" w:rsidRDefault="004E2E14"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rPr>
        <w:t xml:space="preserve">(34) Пантелеев П. и </w:t>
      </w:r>
      <w:proofErr w:type="spellStart"/>
      <w:r w:rsidRPr="00F71F8E">
        <w:rPr>
          <w:rFonts w:ascii="Times New Roman" w:hAnsi="Times New Roman" w:cs="Times New Roman"/>
          <w:sz w:val="24"/>
          <w:szCs w:val="24"/>
        </w:rPr>
        <w:t>Болосов</w:t>
      </w:r>
      <w:proofErr w:type="spellEnd"/>
      <w:r w:rsidRPr="00F71F8E">
        <w:rPr>
          <w:rFonts w:ascii="Times New Roman" w:hAnsi="Times New Roman" w:cs="Times New Roman"/>
          <w:sz w:val="24"/>
          <w:szCs w:val="24"/>
        </w:rPr>
        <w:t xml:space="preserve"> И. (2015) Строение и биологические функции </w:t>
      </w:r>
      <w:proofErr w:type="gramStart"/>
      <w:r w:rsidRPr="00F71F8E">
        <w:rPr>
          <w:rFonts w:ascii="Times New Roman" w:hAnsi="Times New Roman" w:cs="Times New Roman"/>
          <w:sz w:val="24"/>
          <w:szCs w:val="24"/>
        </w:rPr>
        <w:t>β-</w:t>
      </w:r>
      <w:proofErr w:type="gramEnd"/>
      <w:r w:rsidRPr="00F71F8E">
        <w:rPr>
          <w:rFonts w:ascii="Times New Roman" w:hAnsi="Times New Roman" w:cs="Times New Roman"/>
          <w:sz w:val="24"/>
          <w:szCs w:val="24"/>
        </w:rPr>
        <w:t xml:space="preserve">шпилечных антимикробных пептидов. </w:t>
      </w:r>
      <w:proofErr w:type="spellStart"/>
      <w:proofErr w:type="gramStart"/>
      <w:r w:rsidRPr="00F71F8E">
        <w:rPr>
          <w:rFonts w:ascii="Times New Roman" w:hAnsi="Times New Roman" w:cs="Times New Roman"/>
          <w:i/>
          <w:sz w:val="24"/>
          <w:szCs w:val="24"/>
          <w:lang w:val="en-US"/>
        </w:rPr>
        <w:t>Acta</w:t>
      </w:r>
      <w:proofErr w:type="spellEnd"/>
      <w:r w:rsidRPr="00F71F8E">
        <w:rPr>
          <w:rFonts w:ascii="Times New Roman" w:hAnsi="Times New Roman" w:cs="Times New Roman"/>
          <w:i/>
          <w:sz w:val="24"/>
          <w:szCs w:val="24"/>
        </w:rPr>
        <w:t xml:space="preserve"> </w:t>
      </w:r>
      <w:proofErr w:type="spellStart"/>
      <w:r w:rsidRPr="00F71F8E">
        <w:rPr>
          <w:rFonts w:ascii="Times New Roman" w:hAnsi="Times New Roman" w:cs="Times New Roman"/>
          <w:i/>
          <w:sz w:val="24"/>
          <w:szCs w:val="24"/>
          <w:lang w:val="en-US"/>
        </w:rPr>
        <w:t>Naturae</w:t>
      </w:r>
      <w:proofErr w:type="spellEnd"/>
      <w:r w:rsidRPr="00F71F8E">
        <w:rPr>
          <w:rFonts w:ascii="Times New Roman" w:hAnsi="Times New Roman" w:cs="Times New Roman"/>
          <w:sz w:val="24"/>
          <w:szCs w:val="24"/>
        </w:rPr>
        <w:t xml:space="preserve">, 7(24), </w:t>
      </w:r>
      <w:r w:rsidRPr="00F71F8E">
        <w:rPr>
          <w:rFonts w:ascii="Times New Roman" w:hAnsi="Times New Roman" w:cs="Times New Roman"/>
          <w:sz w:val="24"/>
          <w:szCs w:val="24"/>
          <w:lang w:val="en-US"/>
        </w:rPr>
        <w:t>cc</w:t>
      </w:r>
      <w:r w:rsidRPr="00F71F8E">
        <w:rPr>
          <w:rFonts w:ascii="Times New Roman" w:hAnsi="Times New Roman" w:cs="Times New Roman"/>
          <w:sz w:val="24"/>
          <w:szCs w:val="24"/>
        </w:rPr>
        <w:t>.39-50.</w:t>
      </w:r>
      <w:proofErr w:type="gramEnd"/>
    </w:p>
    <w:p w:rsidR="005D1220" w:rsidRPr="00F71F8E" w:rsidRDefault="004E2E14"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rPr>
        <w:t>(35) Берлов М. и Умнякова Е. (2015) Взаимодействие ареницина-1 с белком С1</w:t>
      </w:r>
      <w:r w:rsidRPr="00F71F8E">
        <w:rPr>
          <w:rFonts w:ascii="Times New Roman" w:hAnsi="Times New Roman" w:cs="Times New Roman"/>
          <w:sz w:val="24"/>
          <w:szCs w:val="24"/>
          <w:lang w:val="en-US"/>
        </w:rPr>
        <w:t>q</w:t>
      </w:r>
      <w:r w:rsidRPr="00F71F8E">
        <w:rPr>
          <w:rFonts w:ascii="Times New Roman" w:hAnsi="Times New Roman" w:cs="Times New Roman"/>
          <w:sz w:val="24"/>
          <w:szCs w:val="24"/>
        </w:rPr>
        <w:t xml:space="preserve">. Биоорганическая химия, 41(6), сс.664-668. </w:t>
      </w:r>
      <w:r w:rsidR="005D1220" w:rsidRPr="00F71F8E">
        <w:rPr>
          <w:rFonts w:ascii="Times New Roman" w:hAnsi="Times New Roman" w:cs="Times New Roman"/>
          <w:sz w:val="24"/>
          <w:szCs w:val="24"/>
        </w:rPr>
        <w:br/>
      </w:r>
      <w:r w:rsidRPr="00F71F8E">
        <w:rPr>
          <w:rFonts w:ascii="Times New Roman" w:hAnsi="Times New Roman" w:cs="Times New Roman"/>
          <w:sz w:val="24"/>
          <w:szCs w:val="24"/>
        </w:rPr>
        <w:t xml:space="preserve">(36) </w:t>
      </w:r>
      <w:proofErr w:type="spellStart"/>
      <w:r w:rsidRPr="00F71F8E">
        <w:rPr>
          <w:rFonts w:ascii="Times New Roman" w:hAnsi="Times New Roman" w:cs="Times New Roman"/>
          <w:sz w:val="24"/>
          <w:szCs w:val="24"/>
        </w:rPr>
        <w:t>Бёккер</w:t>
      </w:r>
      <w:proofErr w:type="spellEnd"/>
      <w:r w:rsidRPr="00F71F8E">
        <w:rPr>
          <w:rFonts w:ascii="Times New Roman" w:hAnsi="Times New Roman" w:cs="Times New Roman"/>
          <w:sz w:val="24"/>
          <w:szCs w:val="24"/>
        </w:rPr>
        <w:t xml:space="preserve"> Ю. (2009) Спектроскопия. М.: </w:t>
      </w:r>
      <w:proofErr w:type="spellStart"/>
      <w:r w:rsidRPr="00F71F8E">
        <w:rPr>
          <w:rFonts w:ascii="Times New Roman" w:hAnsi="Times New Roman" w:cs="Times New Roman"/>
          <w:sz w:val="24"/>
          <w:szCs w:val="24"/>
        </w:rPr>
        <w:t>Техносфера</w:t>
      </w:r>
      <w:proofErr w:type="spellEnd"/>
      <w:r w:rsidRPr="00F71F8E">
        <w:rPr>
          <w:rFonts w:ascii="Times New Roman" w:hAnsi="Times New Roman" w:cs="Times New Roman"/>
          <w:sz w:val="24"/>
          <w:szCs w:val="24"/>
        </w:rPr>
        <w:t>, 528с.</w:t>
      </w:r>
    </w:p>
    <w:p w:rsidR="004E2E14" w:rsidRPr="00F71F8E" w:rsidRDefault="004E2E14" w:rsidP="00F71F8E">
      <w:pPr>
        <w:spacing w:line="360" w:lineRule="auto"/>
        <w:rPr>
          <w:rFonts w:ascii="Times New Roman" w:hAnsi="Times New Roman" w:cs="Times New Roman"/>
          <w:sz w:val="24"/>
          <w:szCs w:val="24"/>
        </w:rPr>
      </w:pPr>
      <w:r w:rsidRPr="00F71F8E">
        <w:rPr>
          <w:rFonts w:ascii="Times New Roman" w:hAnsi="Times New Roman" w:cs="Times New Roman"/>
          <w:sz w:val="24"/>
          <w:szCs w:val="24"/>
        </w:rPr>
        <w:t>(37) Гюнтер Х. (1984) Введение в курс спектроскопии ЯМР. М.: Мир. 478с.</w:t>
      </w:r>
    </w:p>
    <w:p w:rsidR="00B27165" w:rsidRPr="00F71F8E" w:rsidRDefault="00B27165" w:rsidP="00F71F8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493194" w:rsidRPr="00F71F8E" w:rsidRDefault="00493194" w:rsidP="00F71F8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p>
    <w:p w:rsidR="003C2374" w:rsidRPr="004E2E14" w:rsidRDefault="003C2374" w:rsidP="003C2374">
      <w:pPr>
        <w:pStyle w:val="a6"/>
        <w:spacing w:before="0" w:beforeAutospacing="0" w:after="0" w:afterAutospacing="0"/>
      </w:pPr>
    </w:p>
    <w:sectPr w:rsidR="003C2374" w:rsidRPr="004E2E14">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CD6" w:rsidRDefault="003C3CD6" w:rsidP="00F71F8E">
      <w:pPr>
        <w:spacing w:after="0" w:line="240" w:lineRule="auto"/>
      </w:pPr>
      <w:r>
        <w:separator/>
      </w:r>
    </w:p>
  </w:endnote>
  <w:endnote w:type="continuationSeparator" w:id="0">
    <w:p w:rsidR="003C3CD6" w:rsidRDefault="003C3CD6" w:rsidP="00F71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nionPro-Regular-Identity-H">
    <w:altName w:val="Arial Unicode MS"/>
    <w:panose1 w:val="00000000000000000000"/>
    <w:charset w:val="88"/>
    <w:family w:val="auto"/>
    <w:notTrueType/>
    <w:pitch w:val="default"/>
    <w:sig w:usb0="00000001" w:usb1="08080000" w:usb2="00000010" w:usb3="00000000" w:csb0="00100000" w:csb1="00000000"/>
  </w:font>
  <w:font w:name="NewtonCPro">
    <w:altName w:val="MS Mincho"/>
    <w:panose1 w:val="00000000000000000000"/>
    <w:charset w:val="80"/>
    <w:family w:val="roman"/>
    <w:notTrueType/>
    <w:pitch w:val="default"/>
    <w:sig w:usb0="00000001" w:usb1="08070000" w:usb2="00000010" w:usb3="00000000" w:csb0="00020000" w:csb1="00000000"/>
  </w:font>
  <w:font w:name="AcademyC">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CC"/>
    <w:family w:val="roman"/>
    <w:notTrueType/>
    <w:pitch w:val="default"/>
    <w:sig w:usb0="00000201" w:usb1="00000000" w:usb2="00000000" w:usb3="00000000" w:csb0="00000004" w:csb1="00000000"/>
  </w:font>
  <w:font w:name="Times-Roman">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681915"/>
      <w:docPartObj>
        <w:docPartGallery w:val="Page Numbers (Bottom of Page)"/>
        <w:docPartUnique/>
      </w:docPartObj>
    </w:sdtPr>
    <w:sdtContent>
      <w:p w:rsidR="00CC24DD" w:rsidRDefault="00CC24DD">
        <w:pPr>
          <w:pStyle w:val="ae"/>
          <w:jc w:val="right"/>
        </w:pPr>
        <w:r>
          <w:fldChar w:fldCharType="begin"/>
        </w:r>
        <w:r>
          <w:instrText>PAGE   \* MERGEFORMAT</w:instrText>
        </w:r>
        <w:r>
          <w:fldChar w:fldCharType="separate"/>
        </w:r>
        <w:r w:rsidR="009554D7">
          <w:rPr>
            <w:noProof/>
          </w:rPr>
          <w:t>68</w:t>
        </w:r>
        <w:r>
          <w:fldChar w:fldCharType="end"/>
        </w:r>
      </w:p>
    </w:sdtContent>
  </w:sdt>
  <w:p w:rsidR="00CC24DD" w:rsidRDefault="00CC24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CD6" w:rsidRDefault="003C3CD6" w:rsidP="00F71F8E">
      <w:pPr>
        <w:spacing w:after="0" w:line="240" w:lineRule="auto"/>
      </w:pPr>
      <w:r>
        <w:separator/>
      </w:r>
    </w:p>
  </w:footnote>
  <w:footnote w:type="continuationSeparator" w:id="0">
    <w:p w:rsidR="003C3CD6" w:rsidRDefault="003C3CD6" w:rsidP="00F71F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3BDB"/>
    <w:multiLevelType w:val="multilevel"/>
    <w:tmpl w:val="17F67892"/>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D7C08B1"/>
    <w:multiLevelType w:val="multilevel"/>
    <w:tmpl w:val="17F67892"/>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E8701AC"/>
    <w:multiLevelType w:val="hybridMultilevel"/>
    <w:tmpl w:val="FB6620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6E4A76"/>
    <w:multiLevelType w:val="hybridMultilevel"/>
    <w:tmpl w:val="DF5A02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A65B1D"/>
    <w:multiLevelType w:val="hybridMultilevel"/>
    <w:tmpl w:val="4BF6A6AC"/>
    <w:lvl w:ilvl="0" w:tplc="04190005">
      <w:start w:val="1"/>
      <w:numFmt w:val="bullet"/>
      <w:lvlText w:val=""/>
      <w:lvlJc w:val="left"/>
      <w:pPr>
        <w:ind w:left="720" w:hanging="360"/>
      </w:pPr>
      <w:rPr>
        <w:rFonts w:ascii="Wingdings" w:hAnsi="Wingding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1F6D51"/>
    <w:multiLevelType w:val="multilevel"/>
    <w:tmpl w:val="093E008C"/>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042B01"/>
    <w:multiLevelType w:val="multilevel"/>
    <w:tmpl w:val="14B25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9F7D39"/>
    <w:multiLevelType w:val="multilevel"/>
    <w:tmpl w:val="B412BC6E"/>
    <w:lvl w:ilvl="0">
      <w:start w:val="2"/>
      <w:numFmt w:val="decimal"/>
      <w:lvlText w:val="%1"/>
      <w:lvlJc w:val="left"/>
      <w:pPr>
        <w:ind w:left="480" w:hanging="480"/>
      </w:pPr>
      <w:rPr>
        <w:rFonts w:cstheme="minorBidi" w:hint="default"/>
      </w:rPr>
    </w:lvl>
    <w:lvl w:ilvl="1">
      <w:start w:val="1"/>
      <w:numFmt w:val="decimal"/>
      <w:lvlText w:val="%1.%2"/>
      <w:lvlJc w:val="left"/>
      <w:pPr>
        <w:ind w:left="480" w:hanging="48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8">
    <w:nsid w:val="2B883A26"/>
    <w:multiLevelType w:val="hybridMultilevel"/>
    <w:tmpl w:val="07BE48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BE3347"/>
    <w:multiLevelType w:val="hybridMultilevel"/>
    <w:tmpl w:val="2DA80698"/>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F96CEA"/>
    <w:multiLevelType w:val="multilevel"/>
    <w:tmpl w:val="1E5ACCC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C570452"/>
    <w:multiLevelType w:val="hybridMultilevel"/>
    <w:tmpl w:val="6D20CC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3A6991"/>
    <w:multiLevelType w:val="multilevel"/>
    <w:tmpl w:val="71DEC27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AD054B2"/>
    <w:multiLevelType w:val="hybridMultilevel"/>
    <w:tmpl w:val="1DACC8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175FFB"/>
    <w:multiLevelType w:val="multilevel"/>
    <w:tmpl w:val="14B25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7D25A49"/>
    <w:multiLevelType w:val="multilevel"/>
    <w:tmpl w:val="D808338C"/>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5F2F51A3"/>
    <w:multiLevelType w:val="hybridMultilevel"/>
    <w:tmpl w:val="23CEE2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BF01CE"/>
    <w:multiLevelType w:val="hybridMultilevel"/>
    <w:tmpl w:val="D50A81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F127EB"/>
    <w:multiLevelType w:val="hybridMultilevel"/>
    <w:tmpl w:val="279A8E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D41CB4"/>
    <w:multiLevelType w:val="hybridMultilevel"/>
    <w:tmpl w:val="A5BCB4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0F2427"/>
    <w:multiLevelType w:val="hybridMultilevel"/>
    <w:tmpl w:val="0B424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032D05"/>
    <w:multiLevelType w:val="hybridMultilevel"/>
    <w:tmpl w:val="BD1C60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372AA3"/>
    <w:multiLevelType w:val="hybridMultilevel"/>
    <w:tmpl w:val="E7809D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4"/>
  </w:num>
  <w:num w:numId="5">
    <w:abstractNumId w:val="0"/>
  </w:num>
  <w:num w:numId="6">
    <w:abstractNumId w:val="22"/>
  </w:num>
  <w:num w:numId="7">
    <w:abstractNumId w:val="12"/>
  </w:num>
  <w:num w:numId="8">
    <w:abstractNumId w:val="6"/>
  </w:num>
  <w:num w:numId="9">
    <w:abstractNumId w:val="16"/>
  </w:num>
  <w:num w:numId="10">
    <w:abstractNumId w:val="13"/>
  </w:num>
  <w:num w:numId="11">
    <w:abstractNumId w:val="17"/>
  </w:num>
  <w:num w:numId="12">
    <w:abstractNumId w:val="19"/>
  </w:num>
  <w:num w:numId="13">
    <w:abstractNumId w:val="21"/>
  </w:num>
  <w:num w:numId="14">
    <w:abstractNumId w:val="3"/>
  </w:num>
  <w:num w:numId="15">
    <w:abstractNumId w:val="20"/>
  </w:num>
  <w:num w:numId="16">
    <w:abstractNumId w:val="2"/>
  </w:num>
  <w:num w:numId="17">
    <w:abstractNumId w:val="18"/>
  </w:num>
  <w:num w:numId="18">
    <w:abstractNumId w:val="7"/>
  </w:num>
  <w:num w:numId="19">
    <w:abstractNumId w:val="10"/>
  </w:num>
  <w:num w:numId="20">
    <w:abstractNumId w:val="1"/>
  </w:num>
  <w:num w:numId="21">
    <w:abstractNumId w:val="5"/>
  </w:num>
  <w:num w:numId="22">
    <w:abstractNumId w:val="14"/>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101"/>
    <w:rsid w:val="00002891"/>
    <w:rsid w:val="00002D63"/>
    <w:rsid w:val="00005311"/>
    <w:rsid w:val="0001090D"/>
    <w:rsid w:val="00011FF9"/>
    <w:rsid w:val="00012589"/>
    <w:rsid w:val="00012F61"/>
    <w:rsid w:val="000209F4"/>
    <w:rsid w:val="000250B7"/>
    <w:rsid w:val="00026C9E"/>
    <w:rsid w:val="00030446"/>
    <w:rsid w:val="00031291"/>
    <w:rsid w:val="00032D9C"/>
    <w:rsid w:val="00036D6B"/>
    <w:rsid w:val="00036EAE"/>
    <w:rsid w:val="00041633"/>
    <w:rsid w:val="00044369"/>
    <w:rsid w:val="00046F0B"/>
    <w:rsid w:val="00047FCE"/>
    <w:rsid w:val="00064952"/>
    <w:rsid w:val="000668AB"/>
    <w:rsid w:val="00067E6B"/>
    <w:rsid w:val="00073E26"/>
    <w:rsid w:val="0007437C"/>
    <w:rsid w:val="00074601"/>
    <w:rsid w:val="0007712B"/>
    <w:rsid w:val="0008143F"/>
    <w:rsid w:val="00082FC8"/>
    <w:rsid w:val="00085F4F"/>
    <w:rsid w:val="00087310"/>
    <w:rsid w:val="00091747"/>
    <w:rsid w:val="00092DC6"/>
    <w:rsid w:val="00095BEA"/>
    <w:rsid w:val="000971FD"/>
    <w:rsid w:val="00097C49"/>
    <w:rsid w:val="000A0642"/>
    <w:rsid w:val="000A1ED4"/>
    <w:rsid w:val="000A292D"/>
    <w:rsid w:val="000A3B32"/>
    <w:rsid w:val="000B0B34"/>
    <w:rsid w:val="000B0F5C"/>
    <w:rsid w:val="000B12E9"/>
    <w:rsid w:val="000B51B9"/>
    <w:rsid w:val="000C09A3"/>
    <w:rsid w:val="000C2441"/>
    <w:rsid w:val="000C2B62"/>
    <w:rsid w:val="000C3135"/>
    <w:rsid w:val="000C3A7B"/>
    <w:rsid w:val="000C4860"/>
    <w:rsid w:val="000D5073"/>
    <w:rsid w:val="000E0F15"/>
    <w:rsid w:val="000E62B1"/>
    <w:rsid w:val="000E6437"/>
    <w:rsid w:val="000E79E1"/>
    <w:rsid w:val="000F13A9"/>
    <w:rsid w:val="000F28F6"/>
    <w:rsid w:val="000F2BD3"/>
    <w:rsid w:val="000F481B"/>
    <w:rsid w:val="000F59F2"/>
    <w:rsid w:val="00101C3E"/>
    <w:rsid w:val="00106021"/>
    <w:rsid w:val="00106F66"/>
    <w:rsid w:val="00110DC5"/>
    <w:rsid w:val="00111536"/>
    <w:rsid w:val="00113073"/>
    <w:rsid w:val="00115FFF"/>
    <w:rsid w:val="00127061"/>
    <w:rsid w:val="001275C1"/>
    <w:rsid w:val="00135EB3"/>
    <w:rsid w:val="00137167"/>
    <w:rsid w:val="0014088B"/>
    <w:rsid w:val="0014135C"/>
    <w:rsid w:val="0014376D"/>
    <w:rsid w:val="001459B5"/>
    <w:rsid w:val="001478BA"/>
    <w:rsid w:val="00147C01"/>
    <w:rsid w:val="00150611"/>
    <w:rsid w:val="00152CAE"/>
    <w:rsid w:val="00153E03"/>
    <w:rsid w:val="0015714D"/>
    <w:rsid w:val="00161407"/>
    <w:rsid w:val="001705F0"/>
    <w:rsid w:val="001709BF"/>
    <w:rsid w:val="00173F05"/>
    <w:rsid w:val="0017450E"/>
    <w:rsid w:val="00181303"/>
    <w:rsid w:val="00184024"/>
    <w:rsid w:val="00187356"/>
    <w:rsid w:val="001875CC"/>
    <w:rsid w:val="00190803"/>
    <w:rsid w:val="0019398F"/>
    <w:rsid w:val="001942FE"/>
    <w:rsid w:val="001944DB"/>
    <w:rsid w:val="001945A0"/>
    <w:rsid w:val="001A0ECF"/>
    <w:rsid w:val="001A422D"/>
    <w:rsid w:val="001A6A46"/>
    <w:rsid w:val="001B26D0"/>
    <w:rsid w:val="001B3819"/>
    <w:rsid w:val="001C2352"/>
    <w:rsid w:val="001D26F8"/>
    <w:rsid w:val="001D6C39"/>
    <w:rsid w:val="001D7B98"/>
    <w:rsid w:val="002074F0"/>
    <w:rsid w:val="00207705"/>
    <w:rsid w:val="00211BFD"/>
    <w:rsid w:val="002134EF"/>
    <w:rsid w:val="00214538"/>
    <w:rsid w:val="00215E90"/>
    <w:rsid w:val="00216952"/>
    <w:rsid w:val="002217D0"/>
    <w:rsid w:val="002309E9"/>
    <w:rsid w:val="00233323"/>
    <w:rsid w:val="00234655"/>
    <w:rsid w:val="00234667"/>
    <w:rsid w:val="002373A4"/>
    <w:rsid w:val="002374CD"/>
    <w:rsid w:val="00237DD6"/>
    <w:rsid w:val="002463A4"/>
    <w:rsid w:val="00247652"/>
    <w:rsid w:val="00253A6F"/>
    <w:rsid w:val="00254DC2"/>
    <w:rsid w:val="00257FAD"/>
    <w:rsid w:val="002637D8"/>
    <w:rsid w:val="00264178"/>
    <w:rsid w:val="00264BE4"/>
    <w:rsid w:val="00270D9E"/>
    <w:rsid w:val="002771A1"/>
    <w:rsid w:val="00277B42"/>
    <w:rsid w:val="002816E6"/>
    <w:rsid w:val="00282798"/>
    <w:rsid w:val="00285BD6"/>
    <w:rsid w:val="002924EB"/>
    <w:rsid w:val="00294FD2"/>
    <w:rsid w:val="00296AA7"/>
    <w:rsid w:val="002975DB"/>
    <w:rsid w:val="002A03CE"/>
    <w:rsid w:val="002A13A5"/>
    <w:rsid w:val="002A6549"/>
    <w:rsid w:val="002C0EE0"/>
    <w:rsid w:val="002C0F04"/>
    <w:rsid w:val="002C2253"/>
    <w:rsid w:val="002C33AE"/>
    <w:rsid w:val="002D0BE9"/>
    <w:rsid w:val="002E4350"/>
    <w:rsid w:val="002E472F"/>
    <w:rsid w:val="002F18E7"/>
    <w:rsid w:val="002F69BC"/>
    <w:rsid w:val="00300715"/>
    <w:rsid w:val="00303BA9"/>
    <w:rsid w:val="00305241"/>
    <w:rsid w:val="0031044F"/>
    <w:rsid w:val="00310ECE"/>
    <w:rsid w:val="00311A99"/>
    <w:rsid w:val="003125AE"/>
    <w:rsid w:val="00315500"/>
    <w:rsid w:val="00316A92"/>
    <w:rsid w:val="00322493"/>
    <w:rsid w:val="00322851"/>
    <w:rsid w:val="00323A97"/>
    <w:rsid w:val="00324C82"/>
    <w:rsid w:val="00327F4A"/>
    <w:rsid w:val="00332F5D"/>
    <w:rsid w:val="0033521F"/>
    <w:rsid w:val="00337D3C"/>
    <w:rsid w:val="00342FBC"/>
    <w:rsid w:val="0034366C"/>
    <w:rsid w:val="003541BF"/>
    <w:rsid w:val="00356C0C"/>
    <w:rsid w:val="003611D5"/>
    <w:rsid w:val="00362DB1"/>
    <w:rsid w:val="0036425B"/>
    <w:rsid w:val="003648B0"/>
    <w:rsid w:val="00371EEA"/>
    <w:rsid w:val="003728F2"/>
    <w:rsid w:val="003736D1"/>
    <w:rsid w:val="0037404B"/>
    <w:rsid w:val="003753E1"/>
    <w:rsid w:val="00380E3D"/>
    <w:rsid w:val="00382A90"/>
    <w:rsid w:val="00383462"/>
    <w:rsid w:val="00384004"/>
    <w:rsid w:val="00384681"/>
    <w:rsid w:val="00391DF9"/>
    <w:rsid w:val="00392CC7"/>
    <w:rsid w:val="003A2D2F"/>
    <w:rsid w:val="003A6D73"/>
    <w:rsid w:val="003B0F67"/>
    <w:rsid w:val="003B1469"/>
    <w:rsid w:val="003B208D"/>
    <w:rsid w:val="003B6756"/>
    <w:rsid w:val="003B76E4"/>
    <w:rsid w:val="003C00D7"/>
    <w:rsid w:val="003C0E59"/>
    <w:rsid w:val="003C2374"/>
    <w:rsid w:val="003C3CD6"/>
    <w:rsid w:val="003D2F67"/>
    <w:rsid w:val="003D3CC2"/>
    <w:rsid w:val="003D4A7B"/>
    <w:rsid w:val="003D7608"/>
    <w:rsid w:val="003E160D"/>
    <w:rsid w:val="003F1032"/>
    <w:rsid w:val="00406FCA"/>
    <w:rsid w:val="004078AD"/>
    <w:rsid w:val="00407E68"/>
    <w:rsid w:val="0041067C"/>
    <w:rsid w:val="004120DE"/>
    <w:rsid w:val="00412A1C"/>
    <w:rsid w:val="0041502E"/>
    <w:rsid w:val="00415108"/>
    <w:rsid w:val="004174C2"/>
    <w:rsid w:val="0042192C"/>
    <w:rsid w:val="00424C33"/>
    <w:rsid w:val="004261A1"/>
    <w:rsid w:val="00427D4F"/>
    <w:rsid w:val="004302E7"/>
    <w:rsid w:val="00435247"/>
    <w:rsid w:val="00437179"/>
    <w:rsid w:val="00437242"/>
    <w:rsid w:val="004431D0"/>
    <w:rsid w:val="00443694"/>
    <w:rsid w:val="00447E5F"/>
    <w:rsid w:val="0045314B"/>
    <w:rsid w:val="004538CF"/>
    <w:rsid w:val="00455803"/>
    <w:rsid w:val="00457D74"/>
    <w:rsid w:val="004620DA"/>
    <w:rsid w:val="0047327A"/>
    <w:rsid w:val="00475F6B"/>
    <w:rsid w:val="004822FE"/>
    <w:rsid w:val="00486B0E"/>
    <w:rsid w:val="00493194"/>
    <w:rsid w:val="004A5FAC"/>
    <w:rsid w:val="004A79B8"/>
    <w:rsid w:val="004B2531"/>
    <w:rsid w:val="004B4404"/>
    <w:rsid w:val="004B62A3"/>
    <w:rsid w:val="004C63A2"/>
    <w:rsid w:val="004C6DEE"/>
    <w:rsid w:val="004D0D77"/>
    <w:rsid w:val="004D0FEF"/>
    <w:rsid w:val="004D19A0"/>
    <w:rsid w:val="004D3859"/>
    <w:rsid w:val="004D44FC"/>
    <w:rsid w:val="004D6BC2"/>
    <w:rsid w:val="004D6D02"/>
    <w:rsid w:val="004D707B"/>
    <w:rsid w:val="004E2C02"/>
    <w:rsid w:val="004E2E14"/>
    <w:rsid w:val="004E2ECE"/>
    <w:rsid w:val="004F0172"/>
    <w:rsid w:val="004F1399"/>
    <w:rsid w:val="004F472C"/>
    <w:rsid w:val="004F5FF8"/>
    <w:rsid w:val="004F7A00"/>
    <w:rsid w:val="005004A2"/>
    <w:rsid w:val="005027F7"/>
    <w:rsid w:val="00507633"/>
    <w:rsid w:val="005167B1"/>
    <w:rsid w:val="00520B99"/>
    <w:rsid w:val="00521C63"/>
    <w:rsid w:val="005236EE"/>
    <w:rsid w:val="00524E22"/>
    <w:rsid w:val="005309AA"/>
    <w:rsid w:val="00530BFB"/>
    <w:rsid w:val="005318EE"/>
    <w:rsid w:val="0053448E"/>
    <w:rsid w:val="0053577E"/>
    <w:rsid w:val="00543574"/>
    <w:rsid w:val="005448D2"/>
    <w:rsid w:val="005450B6"/>
    <w:rsid w:val="00545C2C"/>
    <w:rsid w:val="00546EF8"/>
    <w:rsid w:val="0055428D"/>
    <w:rsid w:val="00562546"/>
    <w:rsid w:val="0056560D"/>
    <w:rsid w:val="005711B5"/>
    <w:rsid w:val="00574D47"/>
    <w:rsid w:val="0058014A"/>
    <w:rsid w:val="005861E0"/>
    <w:rsid w:val="005868CF"/>
    <w:rsid w:val="005914D0"/>
    <w:rsid w:val="005915E4"/>
    <w:rsid w:val="0059213C"/>
    <w:rsid w:val="005937AB"/>
    <w:rsid w:val="005944CA"/>
    <w:rsid w:val="005A13DE"/>
    <w:rsid w:val="005A17AB"/>
    <w:rsid w:val="005A6CFF"/>
    <w:rsid w:val="005A7174"/>
    <w:rsid w:val="005B3A9F"/>
    <w:rsid w:val="005B755D"/>
    <w:rsid w:val="005C2E2D"/>
    <w:rsid w:val="005C65C0"/>
    <w:rsid w:val="005D1220"/>
    <w:rsid w:val="005D20B6"/>
    <w:rsid w:val="005D4CA7"/>
    <w:rsid w:val="005D69C6"/>
    <w:rsid w:val="005E0A06"/>
    <w:rsid w:val="005E1452"/>
    <w:rsid w:val="005E174C"/>
    <w:rsid w:val="005E3119"/>
    <w:rsid w:val="005E6A52"/>
    <w:rsid w:val="0060330E"/>
    <w:rsid w:val="00610A34"/>
    <w:rsid w:val="00610ADA"/>
    <w:rsid w:val="00613561"/>
    <w:rsid w:val="00614535"/>
    <w:rsid w:val="00614CFC"/>
    <w:rsid w:val="00615057"/>
    <w:rsid w:val="006208D8"/>
    <w:rsid w:val="006208F7"/>
    <w:rsid w:val="006214BA"/>
    <w:rsid w:val="006216FF"/>
    <w:rsid w:val="00621F11"/>
    <w:rsid w:val="0062212B"/>
    <w:rsid w:val="00623A2E"/>
    <w:rsid w:val="0062462F"/>
    <w:rsid w:val="00625B18"/>
    <w:rsid w:val="00626C48"/>
    <w:rsid w:val="00633414"/>
    <w:rsid w:val="00633B22"/>
    <w:rsid w:val="006377F1"/>
    <w:rsid w:val="00640987"/>
    <w:rsid w:val="00643CEC"/>
    <w:rsid w:val="006443AF"/>
    <w:rsid w:val="00644A08"/>
    <w:rsid w:val="006454A7"/>
    <w:rsid w:val="006459E7"/>
    <w:rsid w:val="0064614A"/>
    <w:rsid w:val="0064621B"/>
    <w:rsid w:val="00647778"/>
    <w:rsid w:val="0065295E"/>
    <w:rsid w:val="00654E31"/>
    <w:rsid w:val="00664038"/>
    <w:rsid w:val="00667723"/>
    <w:rsid w:val="00667F78"/>
    <w:rsid w:val="006722E1"/>
    <w:rsid w:val="00672E7E"/>
    <w:rsid w:val="0067556E"/>
    <w:rsid w:val="00677010"/>
    <w:rsid w:val="00677A67"/>
    <w:rsid w:val="006805F4"/>
    <w:rsid w:val="00687C3B"/>
    <w:rsid w:val="00694AA9"/>
    <w:rsid w:val="00697D76"/>
    <w:rsid w:val="006A26F7"/>
    <w:rsid w:val="006A38D4"/>
    <w:rsid w:val="006A4906"/>
    <w:rsid w:val="006A4B05"/>
    <w:rsid w:val="006A6944"/>
    <w:rsid w:val="006A6E48"/>
    <w:rsid w:val="006B1DC9"/>
    <w:rsid w:val="006B6BA0"/>
    <w:rsid w:val="006B74D1"/>
    <w:rsid w:val="006C3785"/>
    <w:rsid w:val="006C5C09"/>
    <w:rsid w:val="006C6C32"/>
    <w:rsid w:val="006D00FD"/>
    <w:rsid w:val="006D0168"/>
    <w:rsid w:val="006D1792"/>
    <w:rsid w:val="006E44F9"/>
    <w:rsid w:val="006E6B5B"/>
    <w:rsid w:val="006E7E26"/>
    <w:rsid w:val="006F2B55"/>
    <w:rsid w:val="006F3AE1"/>
    <w:rsid w:val="006F523A"/>
    <w:rsid w:val="007026DE"/>
    <w:rsid w:val="00702812"/>
    <w:rsid w:val="00702B71"/>
    <w:rsid w:val="0070656E"/>
    <w:rsid w:val="007111DD"/>
    <w:rsid w:val="00715342"/>
    <w:rsid w:val="007201D4"/>
    <w:rsid w:val="0072051C"/>
    <w:rsid w:val="00723AB7"/>
    <w:rsid w:val="00723E00"/>
    <w:rsid w:val="007242FD"/>
    <w:rsid w:val="00726C6C"/>
    <w:rsid w:val="007314A9"/>
    <w:rsid w:val="007355E5"/>
    <w:rsid w:val="00735D25"/>
    <w:rsid w:val="007374AB"/>
    <w:rsid w:val="0074147B"/>
    <w:rsid w:val="0074474E"/>
    <w:rsid w:val="00745AEF"/>
    <w:rsid w:val="007468AD"/>
    <w:rsid w:val="00747FF1"/>
    <w:rsid w:val="00752610"/>
    <w:rsid w:val="00763572"/>
    <w:rsid w:val="007642C6"/>
    <w:rsid w:val="007648CF"/>
    <w:rsid w:val="00766BF0"/>
    <w:rsid w:val="00773707"/>
    <w:rsid w:val="007814D4"/>
    <w:rsid w:val="00782D40"/>
    <w:rsid w:val="00785601"/>
    <w:rsid w:val="00793E77"/>
    <w:rsid w:val="007940B5"/>
    <w:rsid w:val="00794DBC"/>
    <w:rsid w:val="00795362"/>
    <w:rsid w:val="00795D4F"/>
    <w:rsid w:val="0079797D"/>
    <w:rsid w:val="00797BEE"/>
    <w:rsid w:val="007A53E8"/>
    <w:rsid w:val="007B2BA0"/>
    <w:rsid w:val="007C0F4A"/>
    <w:rsid w:val="007C71BD"/>
    <w:rsid w:val="007C71C0"/>
    <w:rsid w:val="007D21D5"/>
    <w:rsid w:val="007D23CF"/>
    <w:rsid w:val="007D54AF"/>
    <w:rsid w:val="007D64BC"/>
    <w:rsid w:val="007D6D05"/>
    <w:rsid w:val="007D7336"/>
    <w:rsid w:val="007E2493"/>
    <w:rsid w:val="007E767A"/>
    <w:rsid w:val="007F430E"/>
    <w:rsid w:val="007F6ED5"/>
    <w:rsid w:val="0080209B"/>
    <w:rsid w:val="00803A92"/>
    <w:rsid w:val="00804586"/>
    <w:rsid w:val="00807913"/>
    <w:rsid w:val="00811B87"/>
    <w:rsid w:val="008123FF"/>
    <w:rsid w:val="008126B4"/>
    <w:rsid w:val="00824C2E"/>
    <w:rsid w:val="0083082A"/>
    <w:rsid w:val="00831189"/>
    <w:rsid w:val="008356DE"/>
    <w:rsid w:val="008379E0"/>
    <w:rsid w:val="00837E88"/>
    <w:rsid w:val="008472FD"/>
    <w:rsid w:val="00847DF8"/>
    <w:rsid w:val="008515E6"/>
    <w:rsid w:val="008531F4"/>
    <w:rsid w:val="0085338D"/>
    <w:rsid w:val="008534FF"/>
    <w:rsid w:val="00853DB6"/>
    <w:rsid w:val="0086158C"/>
    <w:rsid w:val="008634CF"/>
    <w:rsid w:val="00867622"/>
    <w:rsid w:val="00871B0F"/>
    <w:rsid w:val="0087439A"/>
    <w:rsid w:val="008744E1"/>
    <w:rsid w:val="00874E47"/>
    <w:rsid w:val="008769B2"/>
    <w:rsid w:val="008802FE"/>
    <w:rsid w:val="00880B29"/>
    <w:rsid w:val="0088224D"/>
    <w:rsid w:val="00884361"/>
    <w:rsid w:val="0088453D"/>
    <w:rsid w:val="00887716"/>
    <w:rsid w:val="008924DE"/>
    <w:rsid w:val="00894A36"/>
    <w:rsid w:val="008953BE"/>
    <w:rsid w:val="00896A94"/>
    <w:rsid w:val="00896C1A"/>
    <w:rsid w:val="00897F1A"/>
    <w:rsid w:val="008A0BEB"/>
    <w:rsid w:val="008A2398"/>
    <w:rsid w:val="008A4172"/>
    <w:rsid w:val="008A5345"/>
    <w:rsid w:val="008A5B1C"/>
    <w:rsid w:val="008A5CBB"/>
    <w:rsid w:val="008B12C5"/>
    <w:rsid w:val="008B5B51"/>
    <w:rsid w:val="008B6DDC"/>
    <w:rsid w:val="008B7DD8"/>
    <w:rsid w:val="008C10E7"/>
    <w:rsid w:val="008C2138"/>
    <w:rsid w:val="008C2166"/>
    <w:rsid w:val="008C3AC1"/>
    <w:rsid w:val="008C4EB8"/>
    <w:rsid w:val="008D0084"/>
    <w:rsid w:val="008D3F58"/>
    <w:rsid w:val="008E0C49"/>
    <w:rsid w:val="008E4BBB"/>
    <w:rsid w:val="008E63EE"/>
    <w:rsid w:val="008E7849"/>
    <w:rsid w:val="008F2385"/>
    <w:rsid w:val="008F2C0C"/>
    <w:rsid w:val="008F2CF7"/>
    <w:rsid w:val="008F7365"/>
    <w:rsid w:val="00906185"/>
    <w:rsid w:val="00913ED5"/>
    <w:rsid w:val="0091682D"/>
    <w:rsid w:val="009225DD"/>
    <w:rsid w:val="00925345"/>
    <w:rsid w:val="00926392"/>
    <w:rsid w:val="00926CCF"/>
    <w:rsid w:val="00931866"/>
    <w:rsid w:val="00933976"/>
    <w:rsid w:val="009356AF"/>
    <w:rsid w:val="0093799C"/>
    <w:rsid w:val="00943C31"/>
    <w:rsid w:val="009440EE"/>
    <w:rsid w:val="00944BD1"/>
    <w:rsid w:val="009475F2"/>
    <w:rsid w:val="00951F7B"/>
    <w:rsid w:val="009554D7"/>
    <w:rsid w:val="0095701F"/>
    <w:rsid w:val="00960291"/>
    <w:rsid w:val="0096092E"/>
    <w:rsid w:val="00962D35"/>
    <w:rsid w:val="009632E2"/>
    <w:rsid w:val="009671DD"/>
    <w:rsid w:val="00970554"/>
    <w:rsid w:val="0097095F"/>
    <w:rsid w:val="009710B4"/>
    <w:rsid w:val="0097129C"/>
    <w:rsid w:val="0097135A"/>
    <w:rsid w:val="00975A98"/>
    <w:rsid w:val="00975F08"/>
    <w:rsid w:val="00976B3D"/>
    <w:rsid w:val="00981F36"/>
    <w:rsid w:val="009824F9"/>
    <w:rsid w:val="00982D99"/>
    <w:rsid w:val="009834FE"/>
    <w:rsid w:val="00984782"/>
    <w:rsid w:val="00984D24"/>
    <w:rsid w:val="009853DE"/>
    <w:rsid w:val="0098688D"/>
    <w:rsid w:val="00990061"/>
    <w:rsid w:val="009912F9"/>
    <w:rsid w:val="009913BF"/>
    <w:rsid w:val="00992207"/>
    <w:rsid w:val="009943BB"/>
    <w:rsid w:val="009953F4"/>
    <w:rsid w:val="00996147"/>
    <w:rsid w:val="009973FE"/>
    <w:rsid w:val="009A0642"/>
    <w:rsid w:val="009A06DA"/>
    <w:rsid w:val="009A59CA"/>
    <w:rsid w:val="009A5D68"/>
    <w:rsid w:val="009A6F05"/>
    <w:rsid w:val="009B046E"/>
    <w:rsid w:val="009B3E8C"/>
    <w:rsid w:val="009B5B75"/>
    <w:rsid w:val="009B5C57"/>
    <w:rsid w:val="009C0B49"/>
    <w:rsid w:val="009C202D"/>
    <w:rsid w:val="009C5DB1"/>
    <w:rsid w:val="009D03F3"/>
    <w:rsid w:val="009D137B"/>
    <w:rsid w:val="009D234D"/>
    <w:rsid w:val="009D60A5"/>
    <w:rsid w:val="009D6976"/>
    <w:rsid w:val="009E0003"/>
    <w:rsid w:val="009E0EFD"/>
    <w:rsid w:val="009E169C"/>
    <w:rsid w:val="009E2900"/>
    <w:rsid w:val="009F6141"/>
    <w:rsid w:val="00A0078F"/>
    <w:rsid w:val="00A00AEF"/>
    <w:rsid w:val="00A01358"/>
    <w:rsid w:val="00A01546"/>
    <w:rsid w:val="00A0553F"/>
    <w:rsid w:val="00A05E8A"/>
    <w:rsid w:val="00A06416"/>
    <w:rsid w:val="00A07A8D"/>
    <w:rsid w:val="00A1311C"/>
    <w:rsid w:val="00A14A3F"/>
    <w:rsid w:val="00A14D46"/>
    <w:rsid w:val="00A215ED"/>
    <w:rsid w:val="00A26D44"/>
    <w:rsid w:val="00A304D1"/>
    <w:rsid w:val="00A30733"/>
    <w:rsid w:val="00A314EF"/>
    <w:rsid w:val="00A3688C"/>
    <w:rsid w:val="00A37465"/>
    <w:rsid w:val="00A37AF0"/>
    <w:rsid w:val="00A40623"/>
    <w:rsid w:val="00A433F1"/>
    <w:rsid w:val="00A43469"/>
    <w:rsid w:val="00A45AEC"/>
    <w:rsid w:val="00A4643B"/>
    <w:rsid w:val="00A5179F"/>
    <w:rsid w:val="00A523A1"/>
    <w:rsid w:val="00A5414C"/>
    <w:rsid w:val="00A60791"/>
    <w:rsid w:val="00A60865"/>
    <w:rsid w:val="00A6208C"/>
    <w:rsid w:val="00A62B7D"/>
    <w:rsid w:val="00A63DE5"/>
    <w:rsid w:val="00A65517"/>
    <w:rsid w:val="00A66009"/>
    <w:rsid w:val="00A67091"/>
    <w:rsid w:val="00A676B1"/>
    <w:rsid w:val="00A70041"/>
    <w:rsid w:val="00A77CCB"/>
    <w:rsid w:val="00A83A67"/>
    <w:rsid w:val="00A86E75"/>
    <w:rsid w:val="00A938E8"/>
    <w:rsid w:val="00A97587"/>
    <w:rsid w:val="00A978BE"/>
    <w:rsid w:val="00AA0DE7"/>
    <w:rsid w:val="00AA2F9E"/>
    <w:rsid w:val="00AA4C4F"/>
    <w:rsid w:val="00AA4DB9"/>
    <w:rsid w:val="00AA6FE0"/>
    <w:rsid w:val="00AB41C5"/>
    <w:rsid w:val="00AB5EE7"/>
    <w:rsid w:val="00AC1AC7"/>
    <w:rsid w:val="00AC1E71"/>
    <w:rsid w:val="00AC394A"/>
    <w:rsid w:val="00AC4B7D"/>
    <w:rsid w:val="00AC5DF9"/>
    <w:rsid w:val="00AC6430"/>
    <w:rsid w:val="00AD25B3"/>
    <w:rsid w:val="00AD3320"/>
    <w:rsid w:val="00AD3900"/>
    <w:rsid w:val="00AD43E2"/>
    <w:rsid w:val="00AE6644"/>
    <w:rsid w:val="00AE7E65"/>
    <w:rsid w:val="00AF0F7A"/>
    <w:rsid w:val="00AF3118"/>
    <w:rsid w:val="00AF65A3"/>
    <w:rsid w:val="00AF74DD"/>
    <w:rsid w:val="00B00C71"/>
    <w:rsid w:val="00B01861"/>
    <w:rsid w:val="00B038AA"/>
    <w:rsid w:val="00B13EE0"/>
    <w:rsid w:val="00B1697F"/>
    <w:rsid w:val="00B2315C"/>
    <w:rsid w:val="00B27165"/>
    <w:rsid w:val="00B27A42"/>
    <w:rsid w:val="00B30EBD"/>
    <w:rsid w:val="00B34F97"/>
    <w:rsid w:val="00B43557"/>
    <w:rsid w:val="00B53180"/>
    <w:rsid w:val="00B53FE9"/>
    <w:rsid w:val="00B542E6"/>
    <w:rsid w:val="00B61302"/>
    <w:rsid w:val="00B620D5"/>
    <w:rsid w:val="00B6341B"/>
    <w:rsid w:val="00B65A2A"/>
    <w:rsid w:val="00B66462"/>
    <w:rsid w:val="00B711A4"/>
    <w:rsid w:val="00B723B5"/>
    <w:rsid w:val="00B73864"/>
    <w:rsid w:val="00B7495F"/>
    <w:rsid w:val="00B768EC"/>
    <w:rsid w:val="00B822FA"/>
    <w:rsid w:val="00B82A54"/>
    <w:rsid w:val="00B92CED"/>
    <w:rsid w:val="00B94867"/>
    <w:rsid w:val="00BA4695"/>
    <w:rsid w:val="00BA5AED"/>
    <w:rsid w:val="00BB15E6"/>
    <w:rsid w:val="00BB3431"/>
    <w:rsid w:val="00BB42EF"/>
    <w:rsid w:val="00BB48DC"/>
    <w:rsid w:val="00BC340F"/>
    <w:rsid w:val="00BC3EC8"/>
    <w:rsid w:val="00BC3EE6"/>
    <w:rsid w:val="00BC66F2"/>
    <w:rsid w:val="00BD1DCC"/>
    <w:rsid w:val="00BD2BA9"/>
    <w:rsid w:val="00BD30A6"/>
    <w:rsid w:val="00BE05A7"/>
    <w:rsid w:val="00BE222B"/>
    <w:rsid w:val="00BE3415"/>
    <w:rsid w:val="00BE4A5F"/>
    <w:rsid w:val="00BE50A9"/>
    <w:rsid w:val="00BF0099"/>
    <w:rsid w:val="00BF2871"/>
    <w:rsid w:val="00C0442E"/>
    <w:rsid w:val="00C04D95"/>
    <w:rsid w:val="00C050A3"/>
    <w:rsid w:val="00C1223F"/>
    <w:rsid w:val="00C166D0"/>
    <w:rsid w:val="00C20576"/>
    <w:rsid w:val="00C20FE4"/>
    <w:rsid w:val="00C240EF"/>
    <w:rsid w:val="00C2481A"/>
    <w:rsid w:val="00C256A8"/>
    <w:rsid w:val="00C329F2"/>
    <w:rsid w:val="00C42BE9"/>
    <w:rsid w:val="00C45F30"/>
    <w:rsid w:val="00C46905"/>
    <w:rsid w:val="00C50FAC"/>
    <w:rsid w:val="00C56286"/>
    <w:rsid w:val="00C6196D"/>
    <w:rsid w:val="00C63170"/>
    <w:rsid w:val="00C631E3"/>
    <w:rsid w:val="00C633BB"/>
    <w:rsid w:val="00C63462"/>
    <w:rsid w:val="00C67209"/>
    <w:rsid w:val="00C70717"/>
    <w:rsid w:val="00C71754"/>
    <w:rsid w:val="00C729BA"/>
    <w:rsid w:val="00C7437B"/>
    <w:rsid w:val="00C77C26"/>
    <w:rsid w:val="00C82CAF"/>
    <w:rsid w:val="00C84169"/>
    <w:rsid w:val="00C90574"/>
    <w:rsid w:val="00C90CC9"/>
    <w:rsid w:val="00C91787"/>
    <w:rsid w:val="00C97162"/>
    <w:rsid w:val="00C974D7"/>
    <w:rsid w:val="00CA3CB7"/>
    <w:rsid w:val="00CA3EFF"/>
    <w:rsid w:val="00CA4333"/>
    <w:rsid w:val="00CA69DE"/>
    <w:rsid w:val="00CB2E58"/>
    <w:rsid w:val="00CB5275"/>
    <w:rsid w:val="00CB5858"/>
    <w:rsid w:val="00CB7220"/>
    <w:rsid w:val="00CC1727"/>
    <w:rsid w:val="00CC1E33"/>
    <w:rsid w:val="00CC24DD"/>
    <w:rsid w:val="00CC2E3B"/>
    <w:rsid w:val="00CC49AA"/>
    <w:rsid w:val="00CD2B6F"/>
    <w:rsid w:val="00CE2EC9"/>
    <w:rsid w:val="00CE35AE"/>
    <w:rsid w:val="00CE35FE"/>
    <w:rsid w:val="00CE7560"/>
    <w:rsid w:val="00CF052F"/>
    <w:rsid w:val="00CF05B3"/>
    <w:rsid w:val="00CF1DF4"/>
    <w:rsid w:val="00CF5231"/>
    <w:rsid w:val="00CF7010"/>
    <w:rsid w:val="00D02E86"/>
    <w:rsid w:val="00D062B4"/>
    <w:rsid w:val="00D1039B"/>
    <w:rsid w:val="00D154AB"/>
    <w:rsid w:val="00D16D90"/>
    <w:rsid w:val="00D219FB"/>
    <w:rsid w:val="00D24F98"/>
    <w:rsid w:val="00D278CC"/>
    <w:rsid w:val="00D30948"/>
    <w:rsid w:val="00D4699B"/>
    <w:rsid w:val="00D545C0"/>
    <w:rsid w:val="00D57940"/>
    <w:rsid w:val="00D732D9"/>
    <w:rsid w:val="00D75C4A"/>
    <w:rsid w:val="00D8564A"/>
    <w:rsid w:val="00D8661F"/>
    <w:rsid w:val="00D90D82"/>
    <w:rsid w:val="00D942B4"/>
    <w:rsid w:val="00D943CF"/>
    <w:rsid w:val="00DA0524"/>
    <w:rsid w:val="00DA2200"/>
    <w:rsid w:val="00DA23C1"/>
    <w:rsid w:val="00DA3D4F"/>
    <w:rsid w:val="00DA4678"/>
    <w:rsid w:val="00DA6A7E"/>
    <w:rsid w:val="00DB5B9E"/>
    <w:rsid w:val="00DC1AF7"/>
    <w:rsid w:val="00DC225C"/>
    <w:rsid w:val="00DC2E42"/>
    <w:rsid w:val="00DD36F5"/>
    <w:rsid w:val="00DD3827"/>
    <w:rsid w:val="00DD7A93"/>
    <w:rsid w:val="00DD7B88"/>
    <w:rsid w:val="00DE1578"/>
    <w:rsid w:val="00DF32E3"/>
    <w:rsid w:val="00DF4141"/>
    <w:rsid w:val="00DF682A"/>
    <w:rsid w:val="00DF6E02"/>
    <w:rsid w:val="00E00336"/>
    <w:rsid w:val="00E021A6"/>
    <w:rsid w:val="00E10340"/>
    <w:rsid w:val="00E13009"/>
    <w:rsid w:val="00E1682D"/>
    <w:rsid w:val="00E30D73"/>
    <w:rsid w:val="00E32962"/>
    <w:rsid w:val="00E32C1C"/>
    <w:rsid w:val="00E35D15"/>
    <w:rsid w:val="00E35F72"/>
    <w:rsid w:val="00E363F0"/>
    <w:rsid w:val="00E375ED"/>
    <w:rsid w:val="00E376AF"/>
    <w:rsid w:val="00E415A6"/>
    <w:rsid w:val="00E50AAC"/>
    <w:rsid w:val="00E52CE4"/>
    <w:rsid w:val="00E54372"/>
    <w:rsid w:val="00E57A53"/>
    <w:rsid w:val="00E6038C"/>
    <w:rsid w:val="00E64107"/>
    <w:rsid w:val="00E6458E"/>
    <w:rsid w:val="00E66EAF"/>
    <w:rsid w:val="00E72F6E"/>
    <w:rsid w:val="00E76D75"/>
    <w:rsid w:val="00E77F06"/>
    <w:rsid w:val="00E83376"/>
    <w:rsid w:val="00E94C8F"/>
    <w:rsid w:val="00E963BF"/>
    <w:rsid w:val="00EA027F"/>
    <w:rsid w:val="00EA338B"/>
    <w:rsid w:val="00EA355B"/>
    <w:rsid w:val="00EA35DC"/>
    <w:rsid w:val="00EA658B"/>
    <w:rsid w:val="00EA6F50"/>
    <w:rsid w:val="00EB1532"/>
    <w:rsid w:val="00EB2E4F"/>
    <w:rsid w:val="00EB6B7B"/>
    <w:rsid w:val="00EB7816"/>
    <w:rsid w:val="00EC026B"/>
    <w:rsid w:val="00EC0CCB"/>
    <w:rsid w:val="00EC16F9"/>
    <w:rsid w:val="00EC7EA0"/>
    <w:rsid w:val="00ED0A88"/>
    <w:rsid w:val="00ED23F9"/>
    <w:rsid w:val="00EE34D3"/>
    <w:rsid w:val="00EE6786"/>
    <w:rsid w:val="00EF18A8"/>
    <w:rsid w:val="00EF2C5F"/>
    <w:rsid w:val="00EF7EC6"/>
    <w:rsid w:val="00F0004C"/>
    <w:rsid w:val="00F01004"/>
    <w:rsid w:val="00F07B7B"/>
    <w:rsid w:val="00F1266C"/>
    <w:rsid w:val="00F142D6"/>
    <w:rsid w:val="00F16101"/>
    <w:rsid w:val="00F164F1"/>
    <w:rsid w:val="00F1724C"/>
    <w:rsid w:val="00F21054"/>
    <w:rsid w:val="00F22071"/>
    <w:rsid w:val="00F24090"/>
    <w:rsid w:val="00F32ACF"/>
    <w:rsid w:val="00F4045A"/>
    <w:rsid w:val="00F40669"/>
    <w:rsid w:val="00F4081A"/>
    <w:rsid w:val="00F5295D"/>
    <w:rsid w:val="00F537D3"/>
    <w:rsid w:val="00F556D2"/>
    <w:rsid w:val="00F55F64"/>
    <w:rsid w:val="00F57FBB"/>
    <w:rsid w:val="00F62CB1"/>
    <w:rsid w:val="00F62D42"/>
    <w:rsid w:val="00F64BDF"/>
    <w:rsid w:val="00F656FF"/>
    <w:rsid w:val="00F667D6"/>
    <w:rsid w:val="00F70AD4"/>
    <w:rsid w:val="00F71F8E"/>
    <w:rsid w:val="00F8160B"/>
    <w:rsid w:val="00F822C1"/>
    <w:rsid w:val="00F867CC"/>
    <w:rsid w:val="00F86860"/>
    <w:rsid w:val="00F8752E"/>
    <w:rsid w:val="00F87569"/>
    <w:rsid w:val="00F87BDD"/>
    <w:rsid w:val="00F93ADE"/>
    <w:rsid w:val="00F941B5"/>
    <w:rsid w:val="00F97760"/>
    <w:rsid w:val="00F97DAC"/>
    <w:rsid w:val="00FA2751"/>
    <w:rsid w:val="00FA2C71"/>
    <w:rsid w:val="00FB13E0"/>
    <w:rsid w:val="00FB2129"/>
    <w:rsid w:val="00FB787E"/>
    <w:rsid w:val="00FC3534"/>
    <w:rsid w:val="00FC7115"/>
    <w:rsid w:val="00FD028E"/>
    <w:rsid w:val="00FD359D"/>
    <w:rsid w:val="00FD6153"/>
    <w:rsid w:val="00FD6B32"/>
    <w:rsid w:val="00FE2CCC"/>
    <w:rsid w:val="00FE6A40"/>
    <w:rsid w:val="00FF486F"/>
    <w:rsid w:val="00FF4DBA"/>
    <w:rsid w:val="00FF54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1F8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011FF9"/>
    <w:pPr>
      <w:keepNext/>
      <w:widowControl w:val="0"/>
      <w:autoSpaceDE w:val="0"/>
      <w:autoSpaceDN w:val="0"/>
      <w:adjustRightInd w:val="0"/>
      <w:spacing w:after="0" w:line="240" w:lineRule="auto"/>
      <w:jc w:val="both"/>
      <w:outlineLvl w:val="1"/>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011FF9"/>
    <w:pPr>
      <w:keepNext/>
      <w:widowControl w:val="0"/>
      <w:tabs>
        <w:tab w:val="left" w:pos="9360"/>
      </w:tabs>
      <w:autoSpaceDE w:val="0"/>
      <w:autoSpaceDN w:val="0"/>
      <w:adjustRightInd w:val="0"/>
      <w:spacing w:before="360" w:after="0" w:line="360" w:lineRule="auto"/>
      <w:ind w:left="5040" w:right="100"/>
      <w:jc w:val="center"/>
      <w:outlineLvl w:val="2"/>
    </w:pPr>
    <w:rPr>
      <w:rFonts w:ascii="Times New Roman" w:eastAsia="Times New Roman" w:hAnsi="Times New Roman" w:cs="Times New Roman"/>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6101"/>
    <w:pPr>
      <w:ind w:left="720"/>
      <w:contextualSpacing/>
    </w:pPr>
  </w:style>
  <w:style w:type="character" w:styleId="a4">
    <w:name w:val="Placeholder Text"/>
    <w:basedOn w:val="a0"/>
    <w:uiPriority w:val="99"/>
    <w:semiHidden/>
    <w:rsid w:val="00F32ACF"/>
    <w:rPr>
      <w:color w:val="808080"/>
    </w:rPr>
  </w:style>
  <w:style w:type="character" w:styleId="a5">
    <w:name w:val="Hyperlink"/>
    <w:basedOn w:val="a0"/>
    <w:uiPriority w:val="99"/>
    <w:semiHidden/>
    <w:unhideWhenUsed/>
    <w:rsid w:val="0017450E"/>
    <w:rPr>
      <w:color w:val="0000FF"/>
      <w:u w:val="single"/>
    </w:rPr>
  </w:style>
  <w:style w:type="paragraph" w:styleId="a6">
    <w:name w:val="Normal (Web)"/>
    <w:basedOn w:val="a"/>
    <w:uiPriority w:val="99"/>
    <w:unhideWhenUsed/>
    <w:rsid w:val="00B7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455803"/>
    <w:rPr>
      <w:i/>
      <w:iCs/>
    </w:rPr>
  </w:style>
  <w:style w:type="paragraph" w:customStyle="1" w:styleId="p">
    <w:name w:val="p"/>
    <w:basedOn w:val="a"/>
    <w:rsid w:val="00455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C3785"/>
    <w:pPr>
      <w:autoSpaceDE w:val="0"/>
      <w:autoSpaceDN w:val="0"/>
      <w:adjustRightInd w:val="0"/>
      <w:spacing w:after="0" w:line="240" w:lineRule="auto"/>
    </w:pPr>
    <w:rPr>
      <w:rFonts w:ascii="Verdana" w:hAnsi="Verdana" w:cs="Verdana"/>
      <w:color w:val="000000"/>
      <w:sz w:val="24"/>
      <w:szCs w:val="24"/>
    </w:rPr>
  </w:style>
  <w:style w:type="character" w:customStyle="1" w:styleId="st">
    <w:name w:val="st"/>
    <w:basedOn w:val="a0"/>
    <w:rsid w:val="00723AB7"/>
  </w:style>
  <w:style w:type="character" w:customStyle="1" w:styleId="y0nh2b">
    <w:name w:val="y0nh2b"/>
    <w:basedOn w:val="a0"/>
    <w:rsid w:val="00F64BDF"/>
  </w:style>
  <w:style w:type="paragraph" w:customStyle="1" w:styleId="11">
    <w:name w:val="Абзац списка1"/>
    <w:basedOn w:val="a"/>
    <w:rsid w:val="00073E26"/>
    <w:pPr>
      <w:ind w:left="720"/>
      <w:contextualSpacing/>
    </w:pPr>
    <w:rPr>
      <w:rFonts w:ascii="Calibri" w:eastAsia="Times New Roman" w:hAnsi="Calibri" w:cs="Times New Roman"/>
    </w:rPr>
  </w:style>
  <w:style w:type="character" w:styleId="a8">
    <w:name w:val="annotation reference"/>
    <w:semiHidden/>
    <w:rsid w:val="00073E26"/>
    <w:rPr>
      <w:sz w:val="16"/>
      <w:szCs w:val="16"/>
    </w:rPr>
  </w:style>
  <w:style w:type="paragraph" w:customStyle="1" w:styleId="21">
    <w:name w:val="Абзац списка2"/>
    <w:basedOn w:val="a"/>
    <w:rsid w:val="00E6458E"/>
    <w:pPr>
      <w:ind w:left="720"/>
      <w:contextualSpacing/>
    </w:pPr>
    <w:rPr>
      <w:rFonts w:ascii="Calibri" w:eastAsia="Times New Roman" w:hAnsi="Calibri" w:cs="Times New Roman"/>
    </w:rPr>
  </w:style>
  <w:style w:type="character" w:customStyle="1" w:styleId="20">
    <w:name w:val="Заголовок 2 Знак"/>
    <w:basedOn w:val="a0"/>
    <w:link w:val="2"/>
    <w:semiHidden/>
    <w:rsid w:val="00011FF9"/>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011FF9"/>
    <w:rPr>
      <w:rFonts w:ascii="Times New Roman" w:eastAsia="Times New Roman" w:hAnsi="Times New Roman" w:cs="Times New Roman"/>
      <w:sz w:val="28"/>
      <w:szCs w:val="24"/>
      <w:lang w:eastAsia="ru-RU"/>
    </w:rPr>
  </w:style>
  <w:style w:type="paragraph" w:styleId="a9">
    <w:name w:val="Block Text"/>
    <w:basedOn w:val="a"/>
    <w:semiHidden/>
    <w:unhideWhenUsed/>
    <w:rsid w:val="00011FF9"/>
    <w:pPr>
      <w:tabs>
        <w:tab w:val="left" w:pos="0"/>
      </w:tabs>
      <w:spacing w:after="0" w:line="240" w:lineRule="auto"/>
      <w:ind w:left="1701" w:right="1700" w:firstLine="4536"/>
      <w:jc w:val="right"/>
    </w:pPr>
    <w:rPr>
      <w:rFonts w:ascii="Times New Roman" w:eastAsia="Times New Roman" w:hAnsi="Times New Roman" w:cs="Times New Roman"/>
      <w:sz w:val="31"/>
      <w:szCs w:val="20"/>
      <w:lang w:eastAsia="ru-RU"/>
    </w:rPr>
  </w:style>
  <w:style w:type="character" w:customStyle="1" w:styleId="selectable">
    <w:name w:val="selectable"/>
    <w:basedOn w:val="a0"/>
    <w:rsid w:val="009F6141"/>
  </w:style>
  <w:style w:type="paragraph" w:styleId="aa">
    <w:name w:val="Balloon Text"/>
    <w:basedOn w:val="a"/>
    <w:link w:val="ab"/>
    <w:uiPriority w:val="99"/>
    <w:semiHidden/>
    <w:unhideWhenUsed/>
    <w:rsid w:val="00F71F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1F8E"/>
    <w:rPr>
      <w:rFonts w:ascii="Tahoma" w:hAnsi="Tahoma" w:cs="Tahoma"/>
      <w:sz w:val="16"/>
      <w:szCs w:val="16"/>
    </w:rPr>
  </w:style>
  <w:style w:type="character" w:customStyle="1" w:styleId="10">
    <w:name w:val="Заголовок 1 Знак"/>
    <w:basedOn w:val="a0"/>
    <w:link w:val="1"/>
    <w:uiPriority w:val="9"/>
    <w:rsid w:val="00F71F8E"/>
    <w:rPr>
      <w:rFonts w:asciiTheme="majorHAnsi" w:eastAsiaTheme="majorEastAsia" w:hAnsiTheme="majorHAnsi" w:cstheme="majorBidi"/>
      <w:b/>
      <w:bCs/>
      <w:color w:val="2E74B5" w:themeColor="accent1" w:themeShade="BF"/>
      <w:sz w:val="28"/>
      <w:szCs w:val="28"/>
    </w:rPr>
  </w:style>
  <w:style w:type="paragraph" w:styleId="ac">
    <w:name w:val="header"/>
    <w:basedOn w:val="a"/>
    <w:link w:val="ad"/>
    <w:uiPriority w:val="99"/>
    <w:unhideWhenUsed/>
    <w:rsid w:val="00F71F8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1F8E"/>
  </w:style>
  <w:style w:type="paragraph" w:styleId="ae">
    <w:name w:val="footer"/>
    <w:basedOn w:val="a"/>
    <w:link w:val="af"/>
    <w:uiPriority w:val="99"/>
    <w:unhideWhenUsed/>
    <w:rsid w:val="00F71F8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1F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1F8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011FF9"/>
    <w:pPr>
      <w:keepNext/>
      <w:widowControl w:val="0"/>
      <w:autoSpaceDE w:val="0"/>
      <w:autoSpaceDN w:val="0"/>
      <w:adjustRightInd w:val="0"/>
      <w:spacing w:after="0" w:line="240" w:lineRule="auto"/>
      <w:jc w:val="both"/>
      <w:outlineLvl w:val="1"/>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011FF9"/>
    <w:pPr>
      <w:keepNext/>
      <w:widowControl w:val="0"/>
      <w:tabs>
        <w:tab w:val="left" w:pos="9360"/>
      </w:tabs>
      <w:autoSpaceDE w:val="0"/>
      <w:autoSpaceDN w:val="0"/>
      <w:adjustRightInd w:val="0"/>
      <w:spacing w:before="360" w:after="0" w:line="360" w:lineRule="auto"/>
      <w:ind w:left="5040" w:right="100"/>
      <w:jc w:val="center"/>
      <w:outlineLvl w:val="2"/>
    </w:pPr>
    <w:rPr>
      <w:rFonts w:ascii="Times New Roman" w:eastAsia="Times New Roman" w:hAnsi="Times New Roman" w:cs="Times New Roman"/>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6101"/>
    <w:pPr>
      <w:ind w:left="720"/>
      <w:contextualSpacing/>
    </w:pPr>
  </w:style>
  <w:style w:type="character" w:styleId="a4">
    <w:name w:val="Placeholder Text"/>
    <w:basedOn w:val="a0"/>
    <w:uiPriority w:val="99"/>
    <w:semiHidden/>
    <w:rsid w:val="00F32ACF"/>
    <w:rPr>
      <w:color w:val="808080"/>
    </w:rPr>
  </w:style>
  <w:style w:type="character" w:styleId="a5">
    <w:name w:val="Hyperlink"/>
    <w:basedOn w:val="a0"/>
    <w:uiPriority w:val="99"/>
    <w:semiHidden/>
    <w:unhideWhenUsed/>
    <w:rsid w:val="0017450E"/>
    <w:rPr>
      <w:color w:val="0000FF"/>
      <w:u w:val="single"/>
    </w:rPr>
  </w:style>
  <w:style w:type="paragraph" w:styleId="a6">
    <w:name w:val="Normal (Web)"/>
    <w:basedOn w:val="a"/>
    <w:uiPriority w:val="99"/>
    <w:unhideWhenUsed/>
    <w:rsid w:val="00B73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qFormat/>
    <w:rsid w:val="00455803"/>
    <w:rPr>
      <w:i/>
      <w:iCs/>
    </w:rPr>
  </w:style>
  <w:style w:type="paragraph" w:customStyle="1" w:styleId="p">
    <w:name w:val="p"/>
    <w:basedOn w:val="a"/>
    <w:rsid w:val="00455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C3785"/>
    <w:pPr>
      <w:autoSpaceDE w:val="0"/>
      <w:autoSpaceDN w:val="0"/>
      <w:adjustRightInd w:val="0"/>
      <w:spacing w:after="0" w:line="240" w:lineRule="auto"/>
    </w:pPr>
    <w:rPr>
      <w:rFonts w:ascii="Verdana" w:hAnsi="Verdana" w:cs="Verdana"/>
      <w:color w:val="000000"/>
      <w:sz w:val="24"/>
      <w:szCs w:val="24"/>
    </w:rPr>
  </w:style>
  <w:style w:type="character" w:customStyle="1" w:styleId="st">
    <w:name w:val="st"/>
    <w:basedOn w:val="a0"/>
    <w:rsid w:val="00723AB7"/>
  </w:style>
  <w:style w:type="character" w:customStyle="1" w:styleId="y0nh2b">
    <w:name w:val="y0nh2b"/>
    <w:basedOn w:val="a0"/>
    <w:rsid w:val="00F64BDF"/>
  </w:style>
  <w:style w:type="paragraph" w:customStyle="1" w:styleId="11">
    <w:name w:val="Абзац списка1"/>
    <w:basedOn w:val="a"/>
    <w:rsid w:val="00073E26"/>
    <w:pPr>
      <w:ind w:left="720"/>
      <w:contextualSpacing/>
    </w:pPr>
    <w:rPr>
      <w:rFonts w:ascii="Calibri" w:eastAsia="Times New Roman" w:hAnsi="Calibri" w:cs="Times New Roman"/>
    </w:rPr>
  </w:style>
  <w:style w:type="character" w:styleId="a8">
    <w:name w:val="annotation reference"/>
    <w:semiHidden/>
    <w:rsid w:val="00073E26"/>
    <w:rPr>
      <w:sz w:val="16"/>
      <w:szCs w:val="16"/>
    </w:rPr>
  </w:style>
  <w:style w:type="paragraph" w:customStyle="1" w:styleId="21">
    <w:name w:val="Абзац списка2"/>
    <w:basedOn w:val="a"/>
    <w:rsid w:val="00E6458E"/>
    <w:pPr>
      <w:ind w:left="720"/>
      <w:contextualSpacing/>
    </w:pPr>
    <w:rPr>
      <w:rFonts w:ascii="Calibri" w:eastAsia="Times New Roman" w:hAnsi="Calibri" w:cs="Times New Roman"/>
    </w:rPr>
  </w:style>
  <w:style w:type="character" w:customStyle="1" w:styleId="20">
    <w:name w:val="Заголовок 2 Знак"/>
    <w:basedOn w:val="a0"/>
    <w:link w:val="2"/>
    <w:semiHidden/>
    <w:rsid w:val="00011FF9"/>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011FF9"/>
    <w:rPr>
      <w:rFonts w:ascii="Times New Roman" w:eastAsia="Times New Roman" w:hAnsi="Times New Roman" w:cs="Times New Roman"/>
      <w:sz w:val="28"/>
      <w:szCs w:val="24"/>
      <w:lang w:eastAsia="ru-RU"/>
    </w:rPr>
  </w:style>
  <w:style w:type="paragraph" w:styleId="a9">
    <w:name w:val="Block Text"/>
    <w:basedOn w:val="a"/>
    <w:semiHidden/>
    <w:unhideWhenUsed/>
    <w:rsid w:val="00011FF9"/>
    <w:pPr>
      <w:tabs>
        <w:tab w:val="left" w:pos="0"/>
      </w:tabs>
      <w:spacing w:after="0" w:line="240" w:lineRule="auto"/>
      <w:ind w:left="1701" w:right="1700" w:firstLine="4536"/>
      <w:jc w:val="right"/>
    </w:pPr>
    <w:rPr>
      <w:rFonts w:ascii="Times New Roman" w:eastAsia="Times New Roman" w:hAnsi="Times New Roman" w:cs="Times New Roman"/>
      <w:sz w:val="31"/>
      <w:szCs w:val="20"/>
      <w:lang w:eastAsia="ru-RU"/>
    </w:rPr>
  </w:style>
  <w:style w:type="character" w:customStyle="1" w:styleId="selectable">
    <w:name w:val="selectable"/>
    <w:basedOn w:val="a0"/>
    <w:rsid w:val="009F6141"/>
  </w:style>
  <w:style w:type="paragraph" w:styleId="aa">
    <w:name w:val="Balloon Text"/>
    <w:basedOn w:val="a"/>
    <w:link w:val="ab"/>
    <w:uiPriority w:val="99"/>
    <w:semiHidden/>
    <w:unhideWhenUsed/>
    <w:rsid w:val="00F71F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1F8E"/>
    <w:rPr>
      <w:rFonts w:ascii="Tahoma" w:hAnsi="Tahoma" w:cs="Tahoma"/>
      <w:sz w:val="16"/>
      <w:szCs w:val="16"/>
    </w:rPr>
  </w:style>
  <w:style w:type="character" w:customStyle="1" w:styleId="10">
    <w:name w:val="Заголовок 1 Знак"/>
    <w:basedOn w:val="a0"/>
    <w:link w:val="1"/>
    <w:uiPriority w:val="9"/>
    <w:rsid w:val="00F71F8E"/>
    <w:rPr>
      <w:rFonts w:asciiTheme="majorHAnsi" w:eastAsiaTheme="majorEastAsia" w:hAnsiTheme="majorHAnsi" w:cstheme="majorBidi"/>
      <w:b/>
      <w:bCs/>
      <w:color w:val="2E74B5" w:themeColor="accent1" w:themeShade="BF"/>
      <w:sz w:val="28"/>
      <w:szCs w:val="28"/>
    </w:rPr>
  </w:style>
  <w:style w:type="paragraph" w:styleId="ac">
    <w:name w:val="header"/>
    <w:basedOn w:val="a"/>
    <w:link w:val="ad"/>
    <w:uiPriority w:val="99"/>
    <w:unhideWhenUsed/>
    <w:rsid w:val="00F71F8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1F8E"/>
  </w:style>
  <w:style w:type="paragraph" w:styleId="ae">
    <w:name w:val="footer"/>
    <w:basedOn w:val="a"/>
    <w:link w:val="af"/>
    <w:uiPriority w:val="99"/>
    <w:unhideWhenUsed/>
    <w:rsid w:val="00F71F8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1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7186">
      <w:bodyDiv w:val="1"/>
      <w:marLeft w:val="0"/>
      <w:marRight w:val="0"/>
      <w:marTop w:val="0"/>
      <w:marBottom w:val="0"/>
      <w:divBdr>
        <w:top w:val="none" w:sz="0" w:space="0" w:color="auto"/>
        <w:left w:val="none" w:sz="0" w:space="0" w:color="auto"/>
        <w:bottom w:val="none" w:sz="0" w:space="0" w:color="auto"/>
        <w:right w:val="none" w:sz="0" w:space="0" w:color="auto"/>
      </w:divBdr>
    </w:div>
    <w:div w:id="134566939">
      <w:bodyDiv w:val="1"/>
      <w:marLeft w:val="0"/>
      <w:marRight w:val="0"/>
      <w:marTop w:val="0"/>
      <w:marBottom w:val="0"/>
      <w:divBdr>
        <w:top w:val="none" w:sz="0" w:space="0" w:color="auto"/>
        <w:left w:val="none" w:sz="0" w:space="0" w:color="auto"/>
        <w:bottom w:val="none" w:sz="0" w:space="0" w:color="auto"/>
        <w:right w:val="none" w:sz="0" w:space="0" w:color="auto"/>
      </w:divBdr>
    </w:div>
    <w:div w:id="166096649">
      <w:bodyDiv w:val="1"/>
      <w:marLeft w:val="0"/>
      <w:marRight w:val="0"/>
      <w:marTop w:val="0"/>
      <w:marBottom w:val="0"/>
      <w:divBdr>
        <w:top w:val="none" w:sz="0" w:space="0" w:color="auto"/>
        <w:left w:val="none" w:sz="0" w:space="0" w:color="auto"/>
        <w:bottom w:val="none" w:sz="0" w:space="0" w:color="auto"/>
        <w:right w:val="none" w:sz="0" w:space="0" w:color="auto"/>
      </w:divBdr>
    </w:div>
    <w:div w:id="438375138">
      <w:bodyDiv w:val="1"/>
      <w:marLeft w:val="0"/>
      <w:marRight w:val="0"/>
      <w:marTop w:val="0"/>
      <w:marBottom w:val="0"/>
      <w:divBdr>
        <w:top w:val="none" w:sz="0" w:space="0" w:color="auto"/>
        <w:left w:val="none" w:sz="0" w:space="0" w:color="auto"/>
        <w:bottom w:val="none" w:sz="0" w:space="0" w:color="auto"/>
        <w:right w:val="none" w:sz="0" w:space="0" w:color="auto"/>
      </w:divBdr>
      <w:divsChild>
        <w:div w:id="3409588">
          <w:marLeft w:val="0"/>
          <w:marRight w:val="0"/>
          <w:marTop w:val="0"/>
          <w:marBottom w:val="0"/>
          <w:divBdr>
            <w:top w:val="none" w:sz="0" w:space="0" w:color="auto"/>
            <w:left w:val="none" w:sz="0" w:space="0" w:color="auto"/>
            <w:bottom w:val="none" w:sz="0" w:space="0" w:color="auto"/>
            <w:right w:val="none" w:sz="0" w:space="0" w:color="auto"/>
          </w:divBdr>
        </w:div>
        <w:div w:id="218443525">
          <w:marLeft w:val="0"/>
          <w:marRight w:val="0"/>
          <w:marTop w:val="0"/>
          <w:marBottom w:val="0"/>
          <w:divBdr>
            <w:top w:val="none" w:sz="0" w:space="0" w:color="auto"/>
            <w:left w:val="none" w:sz="0" w:space="0" w:color="auto"/>
            <w:bottom w:val="none" w:sz="0" w:space="0" w:color="auto"/>
            <w:right w:val="none" w:sz="0" w:space="0" w:color="auto"/>
          </w:divBdr>
        </w:div>
        <w:div w:id="360474988">
          <w:marLeft w:val="0"/>
          <w:marRight w:val="0"/>
          <w:marTop w:val="0"/>
          <w:marBottom w:val="0"/>
          <w:divBdr>
            <w:top w:val="none" w:sz="0" w:space="0" w:color="auto"/>
            <w:left w:val="none" w:sz="0" w:space="0" w:color="auto"/>
            <w:bottom w:val="none" w:sz="0" w:space="0" w:color="auto"/>
            <w:right w:val="none" w:sz="0" w:space="0" w:color="auto"/>
          </w:divBdr>
        </w:div>
        <w:div w:id="448167512">
          <w:marLeft w:val="0"/>
          <w:marRight w:val="0"/>
          <w:marTop w:val="0"/>
          <w:marBottom w:val="0"/>
          <w:divBdr>
            <w:top w:val="none" w:sz="0" w:space="0" w:color="auto"/>
            <w:left w:val="none" w:sz="0" w:space="0" w:color="auto"/>
            <w:bottom w:val="none" w:sz="0" w:space="0" w:color="auto"/>
            <w:right w:val="none" w:sz="0" w:space="0" w:color="auto"/>
          </w:divBdr>
        </w:div>
        <w:div w:id="530842621">
          <w:marLeft w:val="0"/>
          <w:marRight w:val="0"/>
          <w:marTop w:val="0"/>
          <w:marBottom w:val="0"/>
          <w:divBdr>
            <w:top w:val="none" w:sz="0" w:space="0" w:color="auto"/>
            <w:left w:val="none" w:sz="0" w:space="0" w:color="auto"/>
            <w:bottom w:val="none" w:sz="0" w:space="0" w:color="auto"/>
            <w:right w:val="none" w:sz="0" w:space="0" w:color="auto"/>
          </w:divBdr>
        </w:div>
        <w:div w:id="698242784">
          <w:marLeft w:val="0"/>
          <w:marRight w:val="0"/>
          <w:marTop w:val="0"/>
          <w:marBottom w:val="0"/>
          <w:divBdr>
            <w:top w:val="none" w:sz="0" w:space="0" w:color="auto"/>
            <w:left w:val="none" w:sz="0" w:space="0" w:color="auto"/>
            <w:bottom w:val="none" w:sz="0" w:space="0" w:color="auto"/>
            <w:right w:val="none" w:sz="0" w:space="0" w:color="auto"/>
          </w:divBdr>
        </w:div>
        <w:div w:id="1015496729">
          <w:marLeft w:val="0"/>
          <w:marRight w:val="0"/>
          <w:marTop w:val="0"/>
          <w:marBottom w:val="0"/>
          <w:divBdr>
            <w:top w:val="none" w:sz="0" w:space="0" w:color="auto"/>
            <w:left w:val="none" w:sz="0" w:space="0" w:color="auto"/>
            <w:bottom w:val="none" w:sz="0" w:space="0" w:color="auto"/>
            <w:right w:val="none" w:sz="0" w:space="0" w:color="auto"/>
          </w:divBdr>
        </w:div>
        <w:div w:id="1036389815">
          <w:marLeft w:val="0"/>
          <w:marRight w:val="0"/>
          <w:marTop w:val="0"/>
          <w:marBottom w:val="0"/>
          <w:divBdr>
            <w:top w:val="none" w:sz="0" w:space="0" w:color="auto"/>
            <w:left w:val="none" w:sz="0" w:space="0" w:color="auto"/>
            <w:bottom w:val="none" w:sz="0" w:space="0" w:color="auto"/>
            <w:right w:val="none" w:sz="0" w:space="0" w:color="auto"/>
          </w:divBdr>
        </w:div>
        <w:div w:id="1395078589">
          <w:marLeft w:val="0"/>
          <w:marRight w:val="0"/>
          <w:marTop w:val="0"/>
          <w:marBottom w:val="0"/>
          <w:divBdr>
            <w:top w:val="none" w:sz="0" w:space="0" w:color="auto"/>
            <w:left w:val="none" w:sz="0" w:space="0" w:color="auto"/>
            <w:bottom w:val="none" w:sz="0" w:space="0" w:color="auto"/>
            <w:right w:val="none" w:sz="0" w:space="0" w:color="auto"/>
          </w:divBdr>
        </w:div>
        <w:div w:id="1558474640">
          <w:marLeft w:val="0"/>
          <w:marRight w:val="0"/>
          <w:marTop w:val="0"/>
          <w:marBottom w:val="0"/>
          <w:divBdr>
            <w:top w:val="none" w:sz="0" w:space="0" w:color="auto"/>
            <w:left w:val="none" w:sz="0" w:space="0" w:color="auto"/>
            <w:bottom w:val="none" w:sz="0" w:space="0" w:color="auto"/>
            <w:right w:val="none" w:sz="0" w:space="0" w:color="auto"/>
          </w:divBdr>
        </w:div>
        <w:div w:id="1645310828">
          <w:marLeft w:val="0"/>
          <w:marRight w:val="0"/>
          <w:marTop w:val="0"/>
          <w:marBottom w:val="0"/>
          <w:divBdr>
            <w:top w:val="none" w:sz="0" w:space="0" w:color="auto"/>
            <w:left w:val="none" w:sz="0" w:space="0" w:color="auto"/>
            <w:bottom w:val="none" w:sz="0" w:space="0" w:color="auto"/>
            <w:right w:val="none" w:sz="0" w:space="0" w:color="auto"/>
          </w:divBdr>
        </w:div>
        <w:div w:id="1833905762">
          <w:marLeft w:val="0"/>
          <w:marRight w:val="0"/>
          <w:marTop w:val="0"/>
          <w:marBottom w:val="0"/>
          <w:divBdr>
            <w:top w:val="none" w:sz="0" w:space="0" w:color="auto"/>
            <w:left w:val="none" w:sz="0" w:space="0" w:color="auto"/>
            <w:bottom w:val="none" w:sz="0" w:space="0" w:color="auto"/>
            <w:right w:val="none" w:sz="0" w:space="0" w:color="auto"/>
          </w:divBdr>
        </w:div>
      </w:divsChild>
    </w:div>
    <w:div w:id="486746298">
      <w:bodyDiv w:val="1"/>
      <w:marLeft w:val="0"/>
      <w:marRight w:val="0"/>
      <w:marTop w:val="0"/>
      <w:marBottom w:val="0"/>
      <w:divBdr>
        <w:top w:val="none" w:sz="0" w:space="0" w:color="auto"/>
        <w:left w:val="none" w:sz="0" w:space="0" w:color="auto"/>
        <w:bottom w:val="none" w:sz="0" w:space="0" w:color="auto"/>
        <w:right w:val="none" w:sz="0" w:space="0" w:color="auto"/>
      </w:divBdr>
    </w:div>
    <w:div w:id="495070747">
      <w:bodyDiv w:val="1"/>
      <w:marLeft w:val="0"/>
      <w:marRight w:val="0"/>
      <w:marTop w:val="0"/>
      <w:marBottom w:val="0"/>
      <w:divBdr>
        <w:top w:val="none" w:sz="0" w:space="0" w:color="auto"/>
        <w:left w:val="none" w:sz="0" w:space="0" w:color="auto"/>
        <w:bottom w:val="none" w:sz="0" w:space="0" w:color="auto"/>
        <w:right w:val="none" w:sz="0" w:space="0" w:color="auto"/>
      </w:divBdr>
    </w:div>
    <w:div w:id="601570178">
      <w:bodyDiv w:val="1"/>
      <w:marLeft w:val="0"/>
      <w:marRight w:val="0"/>
      <w:marTop w:val="0"/>
      <w:marBottom w:val="0"/>
      <w:divBdr>
        <w:top w:val="none" w:sz="0" w:space="0" w:color="auto"/>
        <w:left w:val="none" w:sz="0" w:space="0" w:color="auto"/>
        <w:bottom w:val="none" w:sz="0" w:space="0" w:color="auto"/>
        <w:right w:val="none" w:sz="0" w:space="0" w:color="auto"/>
      </w:divBdr>
    </w:div>
    <w:div w:id="658309166">
      <w:bodyDiv w:val="1"/>
      <w:marLeft w:val="0"/>
      <w:marRight w:val="0"/>
      <w:marTop w:val="0"/>
      <w:marBottom w:val="0"/>
      <w:divBdr>
        <w:top w:val="none" w:sz="0" w:space="0" w:color="auto"/>
        <w:left w:val="none" w:sz="0" w:space="0" w:color="auto"/>
        <w:bottom w:val="none" w:sz="0" w:space="0" w:color="auto"/>
        <w:right w:val="none" w:sz="0" w:space="0" w:color="auto"/>
      </w:divBdr>
      <w:divsChild>
        <w:div w:id="65150375">
          <w:marLeft w:val="0"/>
          <w:marRight w:val="0"/>
          <w:marTop w:val="0"/>
          <w:marBottom w:val="0"/>
          <w:divBdr>
            <w:top w:val="none" w:sz="0" w:space="0" w:color="auto"/>
            <w:left w:val="none" w:sz="0" w:space="0" w:color="auto"/>
            <w:bottom w:val="none" w:sz="0" w:space="0" w:color="auto"/>
            <w:right w:val="none" w:sz="0" w:space="0" w:color="auto"/>
          </w:divBdr>
        </w:div>
        <w:div w:id="71708112">
          <w:marLeft w:val="0"/>
          <w:marRight w:val="0"/>
          <w:marTop w:val="0"/>
          <w:marBottom w:val="0"/>
          <w:divBdr>
            <w:top w:val="none" w:sz="0" w:space="0" w:color="auto"/>
            <w:left w:val="none" w:sz="0" w:space="0" w:color="auto"/>
            <w:bottom w:val="none" w:sz="0" w:space="0" w:color="auto"/>
            <w:right w:val="none" w:sz="0" w:space="0" w:color="auto"/>
          </w:divBdr>
        </w:div>
        <w:div w:id="252666514">
          <w:marLeft w:val="0"/>
          <w:marRight w:val="0"/>
          <w:marTop w:val="0"/>
          <w:marBottom w:val="0"/>
          <w:divBdr>
            <w:top w:val="none" w:sz="0" w:space="0" w:color="auto"/>
            <w:left w:val="none" w:sz="0" w:space="0" w:color="auto"/>
            <w:bottom w:val="none" w:sz="0" w:space="0" w:color="auto"/>
            <w:right w:val="none" w:sz="0" w:space="0" w:color="auto"/>
          </w:divBdr>
        </w:div>
        <w:div w:id="282617264">
          <w:marLeft w:val="0"/>
          <w:marRight w:val="0"/>
          <w:marTop w:val="0"/>
          <w:marBottom w:val="0"/>
          <w:divBdr>
            <w:top w:val="none" w:sz="0" w:space="0" w:color="auto"/>
            <w:left w:val="none" w:sz="0" w:space="0" w:color="auto"/>
            <w:bottom w:val="none" w:sz="0" w:space="0" w:color="auto"/>
            <w:right w:val="none" w:sz="0" w:space="0" w:color="auto"/>
          </w:divBdr>
        </w:div>
        <w:div w:id="364410324">
          <w:marLeft w:val="0"/>
          <w:marRight w:val="0"/>
          <w:marTop w:val="0"/>
          <w:marBottom w:val="0"/>
          <w:divBdr>
            <w:top w:val="none" w:sz="0" w:space="0" w:color="auto"/>
            <w:left w:val="none" w:sz="0" w:space="0" w:color="auto"/>
            <w:bottom w:val="none" w:sz="0" w:space="0" w:color="auto"/>
            <w:right w:val="none" w:sz="0" w:space="0" w:color="auto"/>
          </w:divBdr>
        </w:div>
        <w:div w:id="381491046">
          <w:marLeft w:val="0"/>
          <w:marRight w:val="0"/>
          <w:marTop w:val="0"/>
          <w:marBottom w:val="0"/>
          <w:divBdr>
            <w:top w:val="none" w:sz="0" w:space="0" w:color="auto"/>
            <w:left w:val="none" w:sz="0" w:space="0" w:color="auto"/>
            <w:bottom w:val="none" w:sz="0" w:space="0" w:color="auto"/>
            <w:right w:val="none" w:sz="0" w:space="0" w:color="auto"/>
          </w:divBdr>
        </w:div>
        <w:div w:id="477234446">
          <w:marLeft w:val="0"/>
          <w:marRight w:val="0"/>
          <w:marTop w:val="0"/>
          <w:marBottom w:val="0"/>
          <w:divBdr>
            <w:top w:val="none" w:sz="0" w:space="0" w:color="auto"/>
            <w:left w:val="none" w:sz="0" w:space="0" w:color="auto"/>
            <w:bottom w:val="none" w:sz="0" w:space="0" w:color="auto"/>
            <w:right w:val="none" w:sz="0" w:space="0" w:color="auto"/>
          </w:divBdr>
        </w:div>
        <w:div w:id="550652284">
          <w:marLeft w:val="0"/>
          <w:marRight w:val="0"/>
          <w:marTop w:val="0"/>
          <w:marBottom w:val="0"/>
          <w:divBdr>
            <w:top w:val="none" w:sz="0" w:space="0" w:color="auto"/>
            <w:left w:val="none" w:sz="0" w:space="0" w:color="auto"/>
            <w:bottom w:val="none" w:sz="0" w:space="0" w:color="auto"/>
            <w:right w:val="none" w:sz="0" w:space="0" w:color="auto"/>
          </w:divBdr>
        </w:div>
        <w:div w:id="618612518">
          <w:marLeft w:val="0"/>
          <w:marRight w:val="0"/>
          <w:marTop w:val="0"/>
          <w:marBottom w:val="0"/>
          <w:divBdr>
            <w:top w:val="none" w:sz="0" w:space="0" w:color="auto"/>
            <w:left w:val="none" w:sz="0" w:space="0" w:color="auto"/>
            <w:bottom w:val="none" w:sz="0" w:space="0" w:color="auto"/>
            <w:right w:val="none" w:sz="0" w:space="0" w:color="auto"/>
          </w:divBdr>
        </w:div>
        <w:div w:id="631059597">
          <w:marLeft w:val="0"/>
          <w:marRight w:val="0"/>
          <w:marTop w:val="0"/>
          <w:marBottom w:val="0"/>
          <w:divBdr>
            <w:top w:val="none" w:sz="0" w:space="0" w:color="auto"/>
            <w:left w:val="none" w:sz="0" w:space="0" w:color="auto"/>
            <w:bottom w:val="none" w:sz="0" w:space="0" w:color="auto"/>
            <w:right w:val="none" w:sz="0" w:space="0" w:color="auto"/>
          </w:divBdr>
        </w:div>
        <w:div w:id="695425918">
          <w:marLeft w:val="0"/>
          <w:marRight w:val="0"/>
          <w:marTop w:val="0"/>
          <w:marBottom w:val="0"/>
          <w:divBdr>
            <w:top w:val="none" w:sz="0" w:space="0" w:color="auto"/>
            <w:left w:val="none" w:sz="0" w:space="0" w:color="auto"/>
            <w:bottom w:val="none" w:sz="0" w:space="0" w:color="auto"/>
            <w:right w:val="none" w:sz="0" w:space="0" w:color="auto"/>
          </w:divBdr>
        </w:div>
        <w:div w:id="718089085">
          <w:marLeft w:val="0"/>
          <w:marRight w:val="0"/>
          <w:marTop w:val="0"/>
          <w:marBottom w:val="0"/>
          <w:divBdr>
            <w:top w:val="none" w:sz="0" w:space="0" w:color="auto"/>
            <w:left w:val="none" w:sz="0" w:space="0" w:color="auto"/>
            <w:bottom w:val="none" w:sz="0" w:space="0" w:color="auto"/>
            <w:right w:val="none" w:sz="0" w:space="0" w:color="auto"/>
          </w:divBdr>
        </w:div>
        <w:div w:id="728188677">
          <w:marLeft w:val="0"/>
          <w:marRight w:val="0"/>
          <w:marTop w:val="0"/>
          <w:marBottom w:val="0"/>
          <w:divBdr>
            <w:top w:val="none" w:sz="0" w:space="0" w:color="auto"/>
            <w:left w:val="none" w:sz="0" w:space="0" w:color="auto"/>
            <w:bottom w:val="none" w:sz="0" w:space="0" w:color="auto"/>
            <w:right w:val="none" w:sz="0" w:space="0" w:color="auto"/>
          </w:divBdr>
        </w:div>
        <w:div w:id="829323264">
          <w:marLeft w:val="0"/>
          <w:marRight w:val="0"/>
          <w:marTop w:val="0"/>
          <w:marBottom w:val="0"/>
          <w:divBdr>
            <w:top w:val="none" w:sz="0" w:space="0" w:color="auto"/>
            <w:left w:val="none" w:sz="0" w:space="0" w:color="auto"/>
            <w:bottom w:val="none" w:sz="0" w:space="0" w:color="auto"/>
            <w:right w:val="none" w:sz="0" w:space="0" w:color="auto"/>
          </w:divBdr>
        </w:div>
        <w:div w:id="873687558">
          <w:marLeft w:val="0"/>
          <w:marRight w:val="0"/>
          <w:marTop w:val="0"/>
          <w:marBottom w:val="0"/>
          <w:divBdr>
            <w:top w:val="none" w:sz="0" w:space="0" w:color="auto"/>
            <w:left w:val="none" w:sz="0" w:space="0" w:color="auto"/>
            <w:bottom w:val="none" w:sz="0" w:space="0" w:color="auto"/>
            <w:right w:val="none" w:sz="0" w:space="0" w:color="auto"/>
          </w:divBdr>
        </w:div>
        <w:div w:id="943877591">
          <w:marLeft w:val="0"/>
          <w:marRight w:val="0"/>
          <w:marTop w:val="0"/>
          <w:marBottom w:val="0"/>
          <w:divBdr>
            <w:top w:val="none" w:sz="0" w:space="0" w:color="auto"/>
            <w:left w:val="none" w:sz="0" w:space="0" w:color="auto"/>
            <w:bottom w:val="none" w:sz="0" w:space="0" w:color="auto"/>
            <w:right w:val="none" w:sz="0" w:space="0" w:color="auto"/>
          </w:divBdr>
        </w:div>
        <w:div w:id="971788579">
          <w:marLeft w:val="0"/>
          <w:marRight w:val="0"/>
          <w:marTop w:val="0"/>
          <w:marBottom w:val="0"/>
          <w:divBdr>
            <w:top w:val="none" w:sz="0" w:space="0" w:color="auto"/>
            <w:left w:val="none" w:sz="0" w:space="0" w:color="auto"/>
            <w:bottom w:val="none" w:sz="0" w:space="0" w:color="auto"/>
            <w:right w:val="none" w:sz="0" w:space="0" w:color="auto"/>
          </w:divBdr>
        </w:div>
        <w:div w:id="1022169395">
          <w:marLeft w:val="0"/>
          <w:marRight w:val="0"/>
          <w:marTop w:val="0"/>
          <w:marBottom w:val="0"/>
          <w:divBdr>
            <w:top w:val="none" w:sz="0" w:space="0" w:color="auto"/>
            <w:left w:val="none" w:sz="0" w:space="0" w:color="auto"/>
            <w:bottom w:val="none" w:sz="0" w:space="0" w:color="auto"/>
            <w:right w:val="none" w:sz="0" w:space="0" w:color="auto"/>
          </w:divBdr>
        </w:div>
        <w:div w:id="1067921403">
          <w:marLeft w:val="0"/>
          <w:marRight w:val="0"/>
          <w:marTop w:val="0"/>
          <w:marBottom w:val="0"/>
          <w:divBdr>
            <w:top w:val="none" w:sz="0" w:space="0" w:color="auto"/>
            <w:left w:val="none" w:sz="0" w:space="0" w:color="auto"/>
            <w:bottom w:val="none" w:sz="0" w:space="0" w:color="auto"/>
            <w:right w:val="none" w:sz="0" w:space="0" w:color="auto"/>
          </w:divBdr>
        </w:div>
        <w:div w:id="1092313163">
          <w:marLeft w:val="0"/>
          <w:marRight w:val="0"/>
          <w:marTop w:val="0"/>
          <w:marBottom w:val="0"/>
          <w:divBdr>
            <w:top w:val="none" w:sz="0" w:space="0" w:color="auto"/>
            <w:left w:val="none" w:sz="0" w:space="0" w:color="auto"/>
            <w:bottom w:val="none" w:sz="0" w:space="0" w:color="auto"/>
            <w:right w:val="none" w:sz="0" w:space="0" w:color="auto"/>
          </w:divBdr>
        </w:div>
        <w:div w:id="1216545868">
          <w:marLeft w:val="0"/>
          <w:marRight w:val="0"/>
          <w:marTop w:val="0"/>
          <w:marBottom w:val="0"/>
          <w:divBdr>
            <w:top w:val="none" w:sz="0" w:space="0" w:color="auto"/>
            <w:left w:val="none" w:sz="0" w:space="0" w:color="auto"/>
            <w:bottom w:val="none" w:sz="0" w:space="0" w:color="auto"/>
            <w:right w:val="none" w:sz="0" w:space="0" w:color="auto"/>
          </w:divBdr>
        </w:div>
        <w:div w:id="1353457317">
          <w:marLeft w:val="0"/>
          <w:marRight w:val="0"/>
          <w:marTop w:val="0"/>
          <w:marBottom w:val="0"/>
          <w:divBdr>
            <w:top w:val="none" w:sz="0" w:space="0" w:color="auto"/>
            <w:left w:val="none" w:sz="0" w:space="0" w:color="auto"/>
            <w:bottom w:val="none" w:sz="0" w:space="0" w:color="auto"/>
            <w:right w:val="none" w:sz="0" w:space="0" w:color="auto"/>
          </w:divBdr>
        </w:div>
        <w:div w:id="1388455653">
          <w:marLeft w:val="0"/>
          <w:marRight w:val="0"/>
          <w:marTop w:val="0"/>
          <w:marBottom w:val="0"/>
          <w:divBdr>
            <w:top w:val="none" w:sz="0" w:space="0" w:color="auto"/>
            <w:left w:val="none" w:sz="0" w:space="0" w:color="auto"/>
            <w:bottom w:val="none" w:sz="0" w:space="0" w:color="auto"/>
            <w:right w:val="none" w:sz="0" w:space="0" w:color="auto"/>
          </w:divBdr>
        </w:div>
        <w:div w:id="1410928797">
          <w:marLeft w:val="0"/>
          <w:marRight w:val="0"/>
          <w:marTop w:val="0"/>
          <w:marBottom w:val="0"/>
          <w:divBdr>
            <w:top w:val="none" w:sz="0" w:space="0" w:color="auto"/>
            <w:left w:val="none" w:sz="0" w:space="0" w:color="auto"/>
            <w:bottom w:val="none" w:sz="0" w:space="0" w:color="auto"/>
            <w:right w:val="none" w:sz="0" w:space="0" w:color="auto"/>
          </w:divBdr>
        </w:div>
        <w:div w:id="1414549963">
          <w:marLeft w:val="0"/>
          <w:marRight w:val="0"/>
          <w:marTop w:val="0"/>
          <w:marBottom w:val="0"/>
          <w:divBdr>
            <w:top w:val="none" w:sz="0" w:space="0" w:color="auto"/>
            <w:left w:val="none" w:sz="0" w:space="0" w:color="auto"/>
            <w:bottom w:val="none" w:sz="0" w:space="0" w:color="auto"/>
            <w:right w:val="none" w:sz="0" w:space="0" w:color="auto"/>
          </w:divBdr>
        </w:div>
        <w:div w:id="1500192742">
          <w:marLeft w:val="0"/>
          <w:marRight w:val="0"/>
          <w:marTop w:val="0"/>
          <w:marBottom w:val="0"/>
          <w:divBdr>
            <w:top w:val="none" w:sz="0" w:space="0" w:color="auto"/>
            <w:left w:val="none" w:sz="0" w:space="0" w:color="auto"/>
            <w:bottom w:val="none" w:sz="0" w:space="0" w:color="auto"/>
            <w:right w:val="none" w:sz="0" w:space="0" w:color="auto"/>
          </w:divBdr>
        </w:div>
        <w:div w:id="1573392590">
          <w:marLeft w:val="0"/>
          <w:marRight w:val="0"/>
          <w:marTop w:val="0"/>
          <w:marBottom w:val="0"/>
          <w:divBdr>
            <w:top w:val="none" w:sz="0" w:space="0" w:color="auto"/>
            <w:left w:val="none" w:sz="0" w:space="0" w:color="auto"/>
            <w:bottom w:val="none" w:sz="0" w:space="0" w:color="auto"/>
            <w:right w:val="none" w:sz="0" w:space="0" w:color="auto"/>
          </w:divBdr>
        </w:div>
        <w:div w:id="1598905178">
          <w:marLeft w:val="0"/>
          <w:marRight w:val="0"/>
          <w:marTop w:val="0"/>
          <w:marBottom w:val="0"/>
          <w:divBdr>
            <w:top w:val="none" w:sz="0" w:space="0" w:color="auto"/>
            <w:left w:val="none" w:sz="0" w:space="0" w:color="auto"/>
            <w:bottom w:val="none" w:sz="0" w:space="0" w:color="auto"/>
            <w:right w:val="none" w:sz="0" w:space="0" w:color="auto"/>
          </w:divBdr>
        </w:div>
        <w:div w:id="1690569398">
          <w:marLeft w:val="0"/>
          <w:marRight w:val="0"/>
          <w:marTop w:val="0"/>
          <w:marBottom w:val="0"/>
          <w:divBdr>
            <w:top w:val="none" w:sz="0" w:space="0" w:color="auto"/>
            <w:left w:val="none" w:sz="0" w:space="0" w:color="auto"/>
            <w:bottom w:val="none" w:sz="0" w:space="0" w:color="auto"/>
            <w:right w:val="none" w:sz="0" w:space="0" w:color="auto"/>
          </w:divBdr>
        </w:div>
        <w:div w:id="1796170669">
          <w:marLeft w:val="0"/>
          <w:marRight w:val="0"/>
          <w:marTop w:val="0"/>
          <w:marBottom w:val="0"/>
          <w:divBdr>
            <w:top w:val="none" w:sz="0" w:space="0" w:color="auto"/>
            <w:left w:val="none" w:sz="0" w:space="0" w:color="auto"/>
            <w:bottom w:val="none" w:sz="0" w:space="0" w:color="auto"/>
            <w:right w:val="none" w:sz="0" w:space="0" w:color="auto"/>
          </w:divBdr>
        </w:div>
        <w:div w:id="1959607242">
          <w:marLeft w:val="0"/>
          <w:marRight w:val="0"/>
          <w:marTop w:val="0"/>
          <w:marBottom w:val="0"/>
          <w:divBdr>
            <w:top w:val="none" w:sz="0" w:space="0" w:color="auto"/>
            <w:left w:val="none" w:sz="0" w:space="0" w:color="auto"/>
            <w:bottom w:val="none" w:sz="0" w:space="0" w:color="auto"/>
            <w:right w:val="none" w:sz="0" w:space="0" w:color="auto"/>
          </w:divBdr>
        </w:div>
      </w:divsChild>
    </w:div>
    <w:div w:id="664018692">
      <w:bodyDiv w:val="1"/>
      <w:marLeft w:val="0"/>
      <w:marRight w:val="0"/>
      <w:marTop w:val="0"/>
      <w:marBottom w:val="0"/>
      <w:divBdr>
        <w:top w:val="none" w:sz="0" w:space="0" w:color="auto"/>
        <w:left w:val="none" w:sz="0" w:space="0" w:color="auto"/>
        <w:bottom w:val="none" w:sz="0" w:space="0" w:color="auto"/>
        <w:right w:val="none" w:sz="0" w:space="0" w:color="auto"/>
      </w:divBdr>
    </w:div>
    <w:div w:id="801387340">
      <w:bodyDiv w:val="1"/>
      <w:marLeft w:val="0"/>
      <w:marRight w:val="0"/>
      <w:marTop w:val="0"/>
      <w:marBottom w:val="0"/>
      <w:divBdr>
        <w:top w:val="none" w:sz="0" w:space="0" w:color="auto"/>
        <w:left w:val="none" w:sz="0" w:space="0" w:color="auto"/>
        <w:bottom w:val="none" w:sz="0" w:space="0" w:color="auto"/>
        <w:right w:val="none" w:sz="0" w:space="0" w:color="auto"/>
      </w:divBdr>
      <w:divsChild>
        <w:div w:id="1806119917">
          <w:marLeft w:val="0"/>
          <w:marRight w:val="0"/>
          <w:marTop w:val="0"/>
          <w:marBottom w:val="0"/>
          <w:divBdr>
            <w:top w:val="none" w:sz="0" w:space="0" w:color="auto"/>
            <w:left w:val="none" w:sz="0" w:space="0" w:color="auto"/>
            <w:bottom w:val="none" w:sz="0" w:space="0" w:color="auto"/>
            <w:right w:val="none" w:sz="0" w:space="0" w:color="auto"/>
          </w:divBdr>
        </w:div>
        <w:div w:id="420806903">
          <w:marLeft w:val="0"/>
          <w:marRight w:val="0"/>
          <w:marTop w:val="0"/>
          <w:marBottom w:val="0"/>
          <w:divBdr>
            <w:top w:val="none" w:sz="0" w:space="0" w:color="auto"/>
            <w:left w:val="none" w:sz="0" w:space="0" w:color="auto"/>
            <w:bottom w:val="none" w:sz="0" w:space="0" w:color="auto"/>
            <w:right w:val="none" w:sz="0" w:space="0" w:color="auto"/>
          </w:divBdr>
        </w:div>
        <w:div w:id="271712708">
          <w:marLeft w:val="0"/>
          <w:marRight w:val="0"/>
          <w:marTop w:val="0"/>
          <w:marBottom w:val="0"/>
          <w:divBdr>
            <w:top w:val="none" w:sz="0" w:space="0" w:color="auto"/>
            <w:left w:val="none" w:sz="0" w:space="0" w:color="auto"/>
            <w:bottom w:val="none" w:sz="0" w:space="0" w:color="auto"/>
            <w:right w:val="none" w:sz="0" w:space="0" w:color="auto"/>
          </w:divBdr>
        </w:div>
        <w:div w:id="1222405333">
          <w:marLeft w:val="0"/>
          <w:marRight w:val="0"/>
          <w:marTop w:val="0"/>
          <w:marBottom w:val="0"/>
          <w:divBdr>
            <w:top w:val="none" w:sz="0" w:space="0" w:color="auto"/>
            <w:left w:val="none" w:sz="0" w:space="0" w:color="auto"/>
            <w:bottom w:val="none" w:sz="0" w:space="0" w:color="auto"/>
            <w:right w:val="none" w:sz="0" w:space="0" w:color="auto"/>
          </w:divBdr>
        </w:div>
        <w:div w:id="1098329367">
          <w:marLeft w:val="0"/>
          <w:marRight w:val="0"/>
          <w:marTop w:val="0"/>
          <w:marBottom w:val="0"/>
          <w:divBdr>
            <w:top w:val="none" w:sz="0" w:space="0" w:color="auto"/>
            <w:left w:val="none" w:sz="0" w:space="0" w:color="auto"/>
            <w:bottom w:val="none" w:sz="0" w:space="0" w:color="auto"/>
            <w:right w:val="none" w:sz="0" w:space="0" w:color="auto"/>
          </w:divBdr>
        </w:div>
        <w:div w:id="1880780713">
          <w:marLeft w:val="0"/>
          <w:marRight w:val="0"/>
          <w:marTop w:val="0"/>
          <w:marBottom w:val="0"/>
          <w:divBdr>
            <w:top w:val="none" w:sz="0" w:space="0" w:color="auto"/>
            <w:left w:val="none" w:sz="0" w:space="0" w:color="auto"/>
            <w:bottom w:val="none" w:sz="0" w:space="0" w:color="auto"/>
            <w:right w:val="none" w:sz="0" w:space="0" w:color="auto"/>
          </w:divBdr>
        </w:div>
        <w:div w:id="1564946136">
          <w:marLeft w:val="0"/>
          <w:marRight w:val="0"/>
          <w:marTop w:val="0"/>
          <w:marBottom w:val="0"/>
          <w:divBdr>
            <w:top w:val="none" w:sz="0" w:space="0" w:color="auto"/>
            <w:left w:val="none" w:sz="0" w:space="0" w:color="auto"/>
            <w:bottom w:val="none" w:sz="0" w:space="0" w:color="auto"/>
            <w:right w:val="none" w:sz="0" w:space="0" w:color="auto"/>
          </w:divBdr>
        </w:div>
        <w:div w:id="566768381">
          <w:marLeft w:val="0"/>
          <w:marRight w:val="0"/>
          <w:marTop w:val="0"/>
          <w:marBottom w:val="0"/>
          <w:divBdr>
            <w:top w:val="none" w:sz="0" w:space="0" w:color="auto"/>
            <w:left w:val="none" w:sz="0" w:space="0" w:color="auto"/>
            <w:bottom w:val="none" w:sz="0" w:space="0" w:color="auto"/>
            <w:right w:val="none" w:sz="0" w:space="0" w:color="auto"/>
          </w:divBdr>
        </w:div>
      </w:divsChild>
    </w:div>
    <w:div w:id="844708636">
      <w:bodyDiv w:val="1"/>
      <w:marLeft w:val="0"/>
      <w:marRight w:val="0"/>
      <w:marTop w:val="0"/>
      <w:marBottom w:val="0"/>
      <w:divBdr>
        <w:top w:val="none" w:sz="0" w:space="0" w:color="auto"/>
        <w:left w:val="none" w:sz="0" w:space="0" w:color="auto"/>
        <w:bottom w:val="none" w:sz="0" w:space="0" w:color="auto"/>
        <w:right w:val="none" w:sz="0" w:space="0" w:color="auto"/>
      </w:divBdr>
    </w:div>
    <w:div w:id="894778113">
      <w:bodyDiv w:val="1"/>
      <w:marLeft w:val="0"/>
      <w:marRight w:val="0"/>
      <w:marTop w:val="0"/>
      <w:marBottom w:val="0"/>
      <w:divBdr>
        <w:top w:val="none" w:sz="0" w:space="0" w:color="auto"/>
        <w:left w:val="none" w:sz="0" w:space="0" w:color="auto"/>
        <w:bottom w:val="none" w:sz="0" w:space="0" w:color="auto"/>
        <w:right w:val="none" w:sz="0" w:space="0" w:color="auto"/>
      </w:divBdr>
    </w:div>
    <w:div w:id="1045132832">
      <w:bodyDiv w:val="1"/>
      <w:marLeft w:val="0"/>
      <w:marRight w:val="0"/>
      <w:marTop w:val="0"/>
      <w:marBottom w:val="0"/>
      <w:divBdr>
        <w:top w:val="none" w:sz="0" w:space="0" w:color="auto"/>
        <w:left w:val="none" w:sz="0" w:space="0" w:color="auto"/>
        <w:bottom w:val="none" w:sz="0" w:space="0" w:color="auto"/>
        <w:right w:val="none" w:sz="0" w:space="0" w:color="auto"/>
      </w:divBdr>
    </w:div>
    <w:div w:id="1214806367">
      <w:bodyDiv w:val="1"/>
      <w:marLeft w:val="0"/>
      <w:marRight w:val="0"/>
      <w:marTop w:val="0"/>
      <w:marBottom w:val="0"/>
      <w:divBdr>
        <w:top w:val="none" w:sz="0" w:space="0" w:color="auto"/>
        <w:left w:val="none" w:sz="0" w:space="0" w:color="auto"/>
        <w:bottom w:val="none" w:sz="0" w:space="0" w:color="auto"/>
        <w:right w:val="none" w:sz="0" w:space="0" w:color="auto"/>
      </w:divBdr>
      <w:divsChild>
        <w:div w:id="110251703">
          <w:marLeft w:val="0"/>
          <w:marRight w:val="0"/>
          <w:marTop w:val="0"/>
          <w:marBottom w:val="0"/>
          <w:divBdr>
            <w:top w:val="none" w:sz="0" w:space="0" w:color="auto"/>
            <w:left w:val="none" w:sz="0" w:space="0" w:color="auto"/>
            <w:bottom w:val="none" w:sz="0" w:space="0" w:color="auto"/>
            <w:right w:val="none" w:sz="0" w:space="0" w:color="auto"/>
          </w:divBdr>
        </w:div>
        <w:div w:id="249310679">
          <w:marLeft w:val="0"/>
          <w:marRight w:val="0"/>
          <w:marTop w:val="0"/>
          <w:marBottom w:val="0"/>
          <w:divBdr>
            <w:top w:val="none" w:sz="0" w:space="0" w:color="auto"/>
            <w:left w:val="none" w:sz="0" w:space="0" w:color="auto"/>
            <w:bottom w:val="none" w:sz="0" w:space="0" w:color="auto"/>
            <w:right w:val="none" w:sz="0" w:space="0" w:color="auto"/>
          </w:divBdr>
        </w:div>
        <w:div w:id="319165253">
          <w:marLeft w:val="0"/>
          <w:marRight w:val="0"/>
          <w:marTop w:val="0"/>
          <w:marBottom w:val="0"/>
          <w:divBdr>
            <w:top w:val="none" w:sz="0" w:space="0" w:color="auto"/>
            <w:left w:val="none" w:sz="0" w:space="0" w:color="auto"/>
            <w:bottom w:val="none" w:sz="0" w:space="0" w:color="auto"/>
            <w:right w:val="none" w:sz="0" w:space="0" w:color="auto"/>
          </w:divBdr>
        </w:div>
        <w:div w:id="321547377">
          <w:marLeft w:val="0"/>
          <w:marRight w:val="0"/>
          <w:marTop w:val="0"/>
          <w:marBottom w:val="0"/>
          <w:divBdr>
            <w:top w:val="none" w:sz="0" w:space="0" w:color="auto"/>
            <w:left w:val="none" w:sz="0" w:space="0" w:color="auto"/>
            <w:bottom w:val="none" w:sz="0" w:space="0" w:color="auto"/>
            <w:right w:val="none" w:sz="0" w:space="0" w:color="auto"/>
          </w:divBdr>
        </w:div>
        <w:div w:id="396708372">
          <w:marLeft w:val="0"/>
          <w:marRight w:val="0"/>
          <w:marTop w:val="0"/>
          <w:marBottom w:val="0"/>
          <w:divBdr>
            <w:top w:val="none" w:sz="0" w:space="0" w:color="auto"/>
            <w:left w:val="none" w:sz="0" w:space="0" w:color="auto"/>
            <w:bottom w:val="none" w:sz="0" w:space="0" w:color="auto"/>
            <w:right w:val="none" w:sz="0" w:space="0" w:color="auto"/>
          </w:divBdr>
        </w:div>
        <w:div w:id="401953247">
          <w:marLeft w:val="0"/>
          <w:marRight w:val="0"/>
          <w:marTop w:val="0"/>
          <w:marBottom w:val="0"/>
          <w:divBdr>
            <w:top w:val="none" w:sz="0" w:space="0" w:color="auto"/>
            <w:left w:val="none" w:sz="0" w:space="0" w:color="auto"/>
            <w:bottom w:val="none" w:sz="0" w:space="0" w:color="auto"/>
            <w:right w:val="none" w:sz="0" w:space="0" w:color="auto"/>
          </w:divBdr>
        </w:div>
        <w:div w:id="633557196">
          <w:marLeft w:val="0"/>
          <w:marRight w:val="0"/>
          <w:marTop w:val="0"/>
          <w:marBottom w:val="0"/>
          <w:divBdr>
            <w:top w:val="none" w:sz="0" w:space="0" w:color="auto"/>
            <w:left w:val="none" w:sz="0" w:space="0" w:color="auto"/>
            <w:bottom w:val="none" w:sz="0" w:space="0" w:color="auto"/>
            <w:right w:val="none" w:sz="0" w:space="0" w:color="auto"/>
          </w:divBdr>
        </w:div>
        <w:div w:id="684286668">
          <w:marLeft w:val="0"/>
          <w:marRight w:val="0"/>
          <w:marTop w:val="0"/>
          <w:marBottom w:val="0"/>
          <w:divBdr>
            <w:top w:val="none" w:sz="0" w:space="0" w:color="auto"/>
            <w:left w:val="none" w:sz="0" w:space="0" w:color="auto"/>
            <w:bottom w:val="none" w:sz="0" w:space="0" w:color="auto"/>
            <w:right w:val="none" w:sz="0" w:space="0" w:color="auto"/>
          </w:divBdr>
        </w:div>
        <w:div w:id="1113012521">
          <w:marLeft w:val="0"/>
          <w:marRight w:val="0"/>
          <w:marTop w:val="0"/>
          <w:marBottom w:val="0"/>
          <w:divBdr>
            <w:top w:val="none" w:sz="0" w:space="0" w:color="auto"/>
            <w:left w:val="none" w:sz="0" w:space="0" w:color="auto"/>
            <w:bottom w:val="none" w:sz="0" w:space="0" w:color="auto"/>
            <w:right w:val="none" w:sz="0" w:space="0" w:color="auto"/>
          </w:divBdr>
        </w:div>
        <w:div w:id="1126778687">
          <w:marLeft w:val="0"/>
          <w:marRight w:val="0"/>
          <w:marTop w:val="0"/>
          <w:marBottom w:val="0"/>
          <w:divBdr>
            <w:top w:val="none" w:sz="0" w:space="0" w:color="auto"/>
            <w:left w:val="none" w:sz="0" w:space="0" w:color="auto"/>
            <w:bottom w:val="none" w:sz="0" w:space="0" w:color="auto"/>
            <w:right w:val="none" w:sz="0" w:space="0" w:color="auto"/>
          </w:divBdr>
        </w:div>
        <w:div w:id="1192382762">
          <w:marLeft w:val="0"/>
          <w:marRight w:val="0"/>
          <w:marTop w:val="0"/>
          <w:marBottom w:val="0"/>
          <w:divBdr>
            <w:top w:val="none" w:sz="0" w:space="0" w:color="auto"/>
            <w:left w:val="none" w:sz="0" w:space="0" w:color="auto"/>
            <w:bottom w:val="none" w:sz="0" w:space="0" w:color="auto"/>
            <w:right w:val="none" w:sz="0" w:space="0" w:color="auto"/>
          </w:divBdr>
        </w:div>
        <w:div w:id="1256473498">
          <w:marLeft w:val="0"/>
          <w:marRight w:val="0"/>
          <w:marTop w:val="0"/>
          <w:marBottom w:val="0"/>
          <w:divBdr>
            <w:top w:val="none" w:sz="0" w:space="0" w:color="auto"/>
            <w:left w:val="none" w:sz="0" w:space="0" w:color="auto"/>
            <w:bottom w:val="none" w:sz="0" w:space="0" w:color="auto"/>
            <w:right w:val="none" w:sz="0" w:space="0" w:color="auto"/>
          </w:divBdr>
        </w:div>
        <w:div w:id="1277056617">
          <w:marLeft w:val="0"/>
          <w:marRight w:val="0"/>
          <w:marTop w:val="0"/>
          <w:marBottom w:val="0"/>
          <w:divBdr>
            <w:top w:val="none" w:sz="0" w:space="0" w:color="auto"/>
            <w:left w:val="none" w:sz="0" w:space="0" w:color="auto"/>
            <w:bottom w:val="none" w:sz="0" w:space="0" w:color="auto"/>
            <w:right w:val="none" w:sz="0" w:space="0" w:color="auto"/>
          </w:divBdr>
        </w:div>
        <w:div w:id="1378506031">
          <w:marLeft w:val="0"/>
          <w:marRight w:val="0"/>
          <w:marTop w:val="0"/>
          <w:marBottom w:val="0"/>
          <w:divBdr>
            <w:top w:val="none" w:sz="0" w:space="0" w:color="auto"/>
            <w:left w:val="none" w:sz="0" w:space="0" w:color="auto"/>
            <w:bottom w:val="none" w:sz="0" w:space="0" w:color="auto"/>
            <w:right w:val="none" w:sz="0" w:space="0" w:color="auto"/>
          </w:divBdr>
        </w:div>
        <w:div w:id="1474106624">
          <w:marLeft w:val="0"/>
          <w:marRight w:val="0"/>
          <w:marTop w:val="0"/>
          <w:marBottom w:val="0"/>
          <w:divBdr>
            <w:top w:val="none" w:sz="0" w:space="0" w:color="auto"/>
            <w:left w:val="none" w:sz="0" w:space="0" w:color="auto"/>
            <w:bottom w:val="none" w:sz="0" w:space="0" w:color="auto"/>
            <w:right w:val="none" w:sz="0" w:space="0" w:color="auto"/>
          </w:divBdr>
        </w:div>
        <w:div w:id="1706326657">
          <w:marLeft w:val="0"/>
          <w:marRight w:val="0"/>
          <w:marTop w:val="0"/>
          <w:marBottom w:val="0"/>
          <w:divBdr>
            <w:top w:val="none" w:sz="0" w:space="0" w:color="auto"/>
            <w:left w:val="none" w:sz="0" w:space="0" w:color="auto"/>
            <w:bottom w:val="none" w:sz="0" w:space="0" w:color="auto"/>
            <w:right w:val="none" w:sz="0" w:space="0" w:color="auto"/>
          </w:divBdr>
        </w:div>
        <w:div w:id="1780837359">
          <w:marLeft w:val="0"/>
          <w:marRight w:val="0"/>
          <w:marTop w:val="0"/>
          <w:marBottom w:val="0"/>
          <w:divBdr>
            <w:top w:val="none" w:sz="0" w:space="0" w:color="auto"/>
            <w:left w:val="none" w:sz="0" w:space="0" w:color="auto"/>
            <w:bottom w:val="none" w:sz="0" w:space="0" w:color="auto"/>
            <w:right w:val="none" w:sz="0" w:space="0" w:color="auto"/>
          </w:divBdr>
        </w:div>
        <w:div w:id="2072998176">
          <w:marLeft w:val="0"/>
          <w:marRight w:val="0"/>
          <w:marTop w:val="0"/>
          <w:marBottom w:val="0"/>
          <w:divBdr>
            <w:top w:val="none" w:sz="0" w:space="0" w:color="auto"/>
            <w:left w:val="none" w:sz="0" w:space="0" w:color="auto"/>
            <w:bottom w:val="none" w:sz="0" w:space="0" w:color="auto"/>
            <w:right w:val="none" w:sz="0" w:space="0" w:color="auto"/>
          </w:divBdr>
        </w:div>
        <w:div w:id="2073695500">
          <w:marLeft w:val="0"/>
          <w:marRight w:val="0"/>
          <w:marTop w:val="0"/>
          <w:marBottom w:val="0"/>
          <w:divBdr>
            <w:top w:val="none" w:sz="0" w:space="0" w:color="auto"/>
            <w:left w:val="none" w:sz="0" w:space="0" w:color="auto"/>
            <w:bottom w:val="none" w:sz="0" w:space="0" w:color="auto"/>
            <w:right w:val="none" w:sz="0" w:space="0" w:color="auto"/>
          </w:divBdr>
        </w:div>
      </w:divsChild>
    </w:div>
    <w:div w:id="1236816589">
      <w:bodyDiv w:val="1"/>
      <w:marLeft w:val="0"/>
      <w:marRight w:val="0"/>
      <w:marTop w:val="0"/>
      <w:marBottom w:val="0"/>
      <w:divBdr>
        <w:top w:val="none" w:sz="0" w:space="0" w:color="auto"/>
        <w:left w:val="none" w:sz="0" w:space="0" w:color="auto"/>
        <w:bottom w:val="none" w:sz="0" w:space="0" w:color="auto"/>
        <w:right w:val="none" w:sz="0" w:space="0" w:color="auto"/>
      </w:divBdr>
      <w:divsChild>
        <w:div w:id="31269145">
          <w:marLeft w:val="0"/>
          <w:marRight w:val="0"/>
          <w:marTop w:val="0"/>
          <w:marBottom w:val="0"/>
          <w:divBdr>
            <w:top w:val="none" w:sz="0" w:space="0" w:color="auto"/>
            <w:left w:val="none" w:sz="0" w:space="0" w:color="auto"/>
            <w:bottom w:val="none" w:sz="0" w:space="0" w:color="auto"/>
            <w:right w:val="none" w:sz="0" w:space="0" w:color="auto"/>
          </w:divBdr>
        </w:div>
        <w:div w:id="218396362">
          <w:marLeft w:val="0"/>
          <w:marRight w:val="0"/>
          <w:marTop w:val="0"/>
          <w:marBottom w:val="0"/>
          <w:divBdr>
            <w:top w:val="none" w:sz="0" w:space="0" w:color="auto"/>
            <w:left w:val="none" w:sz="0" w:space="0" w:color="auto"/>
            <w:bottom w:val="none" w:sz="0" w:space="0" w:color="auto"/>
            <w:right w:val="none" w:sz="0" w:space="0" w:color="auto"/>
          </w:divBdr>
        </w:div>
        <w:div w:id="235896116">
          <w:marLeft w:val="0"/>
          <w:marRight w:val="0"/>
          <w:marTop w:val="0"/>
          <w:marBottom w:val="0"/>
          <w:divBdr>
            <w:top w:val="none" w:sz="0" w:space="0" w:color="auto"/>
            <w:left w:val="none" w:sz="0" w:space="0" w:color="auto"/>
            <w:bottom w:val="none" w:sz="0" w:space="0" w:color="auto"/>
            <w:right w:val="none" w:sz="0" w:space="0" w:color="auto"/>
          </w:divBdr>
        </w:div>
        <w:div w:id="1207834596">
          <w:marLeft w:val="0"/>
          <w:marRight w:val="0"/>
          <w:marTop w:val="0"/>
          <w:marBottom w:val="0"/>
          <w:divBdr>
            <w:top w:val="none" w:sz="0" w:space="0" w:color="auto"/>
            <w:left w:val="none" w:sz="0" w:space="0" w:color="auto"/>
            <w:bottom w:val="none" w:sz="0" w:space="0" w:color="auto"/>
            <w:right w:val="none" w:sz="0" w:space="0" w:color="auto"/>
          </w:divBdr>
        </w:div>
        <w:div w:id="1401635568">
          <w:marLeft w:val="0"/>
          <w:marRight w:val="0"/>
          <w:marTop w:val="0"/>
          <w:marBottom w:val="0"/>
          <w:divBdr>
            <w:top w:val="none" w:sz="0" w:space="0" w:color="auto"/>
            <w:left w:val="none" w:sz="0" w:space="0" w:color="auto"/>
            <w:bottom w:val="none" w:sz="0" w:space="0" w:color="auto"/>
            <w:right w:val="none" w:sz="0" w:space="0" w:color="auto"/>
          </w:divBdr>
        </w:div>
        <w:div w:id="1466924750">
          <w:marLeft w:val="0"/>
          <w:marRight w:val="0"/>
          <w:marTop w:val="0"/>
          <w:marBottom w:val="0"/>
          <w:divBdr>
            <w:top w:val="none" w:sz="0" w:space="0" w:color="auto"/>
            <w:left w:val="none" w:sz="0" w:space="0" w:color="auto"/>
            <w:bottom w:val="none" w:sz="0" w:space="0" w:color="auto"/>
            <w:right w:val="none" w:sz="0" w:space="0" w:color="auto"/>
          </w:divBdr>
        </w:div>
        <w:div w:id="1512065685">
          <w:marLeft w:val="0"/>
          <w:marRight w:val="0"/>
          <w:marTop w:val="0"/>
          <w:marBottom w:val="0"/>
          <w:divBdr>
            <w:top w:val="none" w:sz="0" w:space="0" w:color="auto"/>
            <w:left w:val="none" w:sz="0" w:space="0" w:color="auto"/>
            <w:bottom w:val="none" w:sz="0" w:space="0" w:color="auto"/>
            <w:right w:val="none" w:sz="0" w:space="0" w:color="auto"/>
          </w:divBdr>
        </w:div>
        <w:div w:id="1628700921">
          <w:marLeft w:val="0"/>
          <w:marRight w:val="0"/>
          <w:marTop w:val="0"/>
          <w:marBottom w:val="0"/>
          <w:divBdr>
            <w:top w:val="none" w:sz="0" w:space="0" w:color="auto"/>
            <w:left w:val="none" w:sz="0" w:space="0" w:color="auto"/>
            <w:bottom w:val="none" w:sz="0" w:space="0" w:color="auto"/>
            <w:right w:val="none" w:sz="0" w:space="0" w:color="auto"/>
          </w:divBdr>
        </w:div>
        <w:div w:id="1641886682">
          <w:marLeft w:val="0"/>
          <w:marRight w:val="0"/>
          <w:marTop w:val="0"/>
          <w:marBottom w:val="0"/>
          <w:divBdr>
            <w:top w:val="none" w:sz="0" w:space="0" w:color="auto"/>
            <w:left w:val="none" w:sz="0" w:space="0" w:color="auto"/>
            <w:bottom w:val="none" w:sz="0" w:space="0" w:color="auto"/>
            <w:right w:val="none" w:sz="0" w:space="0" w:color="auto"/>
          </w:divBdr>
        </w:div>
        <w:div w:id="1650206054">
          <w:marLeft w:val="0"/>
          <w:marRight w:val="0"/>
          <w:marTop w:val="0"/>
          <w:marBottom w:val="0"/>
          <w:divBdr>
            <w:top w:val="none" w:sz="0" w:space="0" w:color="auto"/>
            <w:left w:val="none" w:sz="0" w:space="0" w:color="auto"/>
            <w:bottom w:val="none" w:sz="0" w:space="0" w:color="auto"/>
            <w:right w:val="none" w:sz="0" w:space="0" w:color="auto"/>
          </w:divBdr>
        </w:div>
        <w:div w:id="1707488800">
          <w:marLeft w:val="0"/>
          <w:marRight w:val="0"/>
          <w:marTop w:val="0"/>
          <w:marBottom w:val="0"/>
          <w:divBdr>
            <w:top w:val="none" w:sz="0" w:space="0" w:color="auto"/>
            <w:left w:val="none" w:sz="0" w:space="0" w:color="auto"/>
            <w:bottom w:val="none" w:sz="0" w:space="0" w:color="auto"/>
            <w:right w:val="none" w:sz="0" w:space="0" w:color="auto"/>
          </w:divBdr>
        </w:div>
        <w:div w:id="1855680966">
          <w:marLeft w:val="0"/>
          <w:marRight w:val="0"/>
          <w:marTop w:val="0"/>
          <w:marBottom w:val="0"/>
          <w:divBdr>
            <w:top w:val="none" w:sz="0" w:space="0" w:color="auto"/>
            <w:left w:val="none" w:sz="0" w:space="0" w:color="auto"/>
            <w:bottom w:val="none" w:sz="0" w:space="0" w:color="auto"/>
            <w:right w:val="none" w:sz="0" w:space="0" w:color="auto"/>
          </w:divBdr>
        </w:div>
      </w:divsChild>
    </w:div>
    <w:div w:id="1326517937">
      <w:bodyDiv w:val="1"/>
      <w:marLeft w:val="0"/>
      <w:marRight w:val="0"/>
      <w:marTop w:val="0"/>
      <w:marBottom w:val="0"/>
      <w:divBdr>
        <w:top w:val="none" w:sz="0" w:space="0" w:color="auto"/>
        <w:left w:val="none" w:sz="0" w:space="0" w:color="auto"/>
        <w:bottom w:val="none" w:sz="0" w:space="0" w:color="auto"/>
        <w:right w:val="none" w:sz="0" w:space="0" w:color="auto"/>
      </w:divBdr>
      <w:divsChild>
        <w:div w:id="450132098">
          <w:marLeft w:val="0"/>
          <w:marRight w:val="0"/>
          <w:marTop w:val="0"/>
          <w:marBottom w:val="0"/>
          <w:divBdr>
            <w:top w:val="none" w:sz="0" w:space="0" w:color="auto"/>
            <w:left w:val="none" w:sz="0" w:space="0" w:color="auto"/>
            <w:bottom w:val="none" w:sz="0" w:space="0" w:color="auto"/>
            <w:right w:val="none" w:sz="0" w:space="0" w:color="auto"/>
          </w:divBdr>
        </w:div>
      </w:divsChild>
    </w:div>
    <w:div w:id="1405684598">
      <w:bodyDiv w:val="1"/>
      <w:marLeft w:val="0"/>
      <w:marRight w:val="0"/>
      <w:marTop w:val="0"/>
      <w:marBottom w:val="0"/>
      <w:divBdr>
        <w:top w:val="none" w:sz="0" w:space="0" w:color="auto"/>
        <w:left w:val="none" w:sz="0" w:space="0" w:color="auto"/>
        <w:bottom w:val="none" w:sz="0" w:space="0" w:color="auto"/>
        <w:right w:val="none" w:sz="0" w:space="0" w:color="auto"/>
      </w:divBdr>
      <w:divsChild>
        <w:div w:id="321012683">
          <w:marLeft w:val="0"/>
          <w:marRight w:val="0"/>
          <w:marTop w:val="0"/>
          <w:marBottom w:val="0"/>
          <w:divBdr>
            <w:top w:val="none" w:sz="0" w:space="0" w:color="auto"/>
            <w:left w:val="none" w:sz="0" w:space="0" w:color="auto"/>
            <w:bottom w:val="none" w:sz="0" w:space="0" w:color="auto"/>
            <w:right w:val="none" w:sz="0" w:space="0" w:color="auto"/>
          </w:divBdr>
        </w:div>
        <w:div w:id="364715050">
          <w:marLeft w:val="0"/>
          <w:marRight w:val="0"/>
          <w:marTop w:val="0"/>
          <w:marBottom w:val="0"/>
          <w:divBdr>
            <w:top w:val="none" w:sz="0" w:space="0" w:color="auto"/>
            <w:left w:val="none" w:sz="0" w:space="0" w:color="auto"/>
            <w:bottom w:val="none" w:sz="0" w:space="0" w:color="auto"/>
            <w:right w:val="none" w:sz="0" w:space="0" w:color="auto"/>
          </w:divBdr>
        </w:div>
        <w:div w:id="465507591">
          <w:marLeft w:val="0"/>
          <w:marRight w:val="0"/>
          <w:marTop w:val="0"/>
          <w:marBottom w:val="0"/>
          <w:divBdr>
            <w:top w:val="none" w:sz="0" w:space="0" w:color="auto"/>
            <w:left w:val="none" w:sz="0" w:space="0" w:color="auto"/>
            <w:bottom w:val="none" w:sz="0" w:space="0" w:color="auto"/>
            <w:right w:val="none" w:sz="0" w:space="0" w:color="auto"/>
          </w:divBdr>
        </w:div>
        <w:div w:id="489297626">
          <w:marLeft w:val="0"/>
          <w:marRight w:val="0"/>
          <w:marTop w:val="0"/>
          <w:marBottom w:val="0"/>
          <w:divBdr>
            <w:top w:val="none" w:sz="0" w:space="0" w:color="auto"/>
            <w:left w:val="none" w:sz="0" w:space="0" w:color="auto"/>
            <w:bottom w:val="none" w:sz="0" w:space="0" w:color="auto"/>
            <w:right w:val="none" w:sz="0" w:space="0" w:color="auto"/>
          </w:divBdr>
        </w:div>
        <w:div w:id="596138079">
          <w:marLeft w:val="0"/>
          <w:marRight w:val="0"/>
          <w:marTop w:val="0"/>
          <w:marBottom w:val="0"/>
          <w:divBdr>
            <w:top w:val="none" w:sz="0" w:space="0" w:color="auto"/>
            <w:left w:val="none" w:sz="0" w:space="0" w:color="auto"/>
            <w:bottom w:val="none" w:sz="0" w:space="0" w:color="auto"/>
            <w:right w:val="none" w:sz="0" w:space="0" w:color="auto"/>
          </w:divBdr>
        </w:div>
        <w:div w:id="683092833">
          <w:marLeft w:val="0"/>
          <w:marRight w:val="0"/>
          <w:marTop w:val="0"/>
          <w:marBottom w:val="0"/>
          <w:divBdr>
            <w:top w:val="none" w:sz="0" w:space="0" w:color="auto"/>
            <w:left w:val="none" w:sz="0" w:space="0" w:color="auto"/>
            <w:bottom w:val="none" w:sz="0" w:space="0" w:color="auto"/>
            <w:right w:val="none" w:sz="0" w:space="0" w:color="auto"/>
          </w:divBdr>
        </w:div>
        <w:div w:id="758869109">
          <w:marLeft w:val="0"/>
          <w:marRight w:val="0"/>
          <w:marTop w:val="0"/>
          <w:marBottom w:val="0"/>
          <w:divBdr>
            <w:top w:val="none" w:sz="0" w:space="0" w:color="auto"/>
            <w:left w:val="none" w:sz="0" w:space="0" w:color="auto"/>
            <w:bottom w:val="none" w:sz="0" w:space="0" w:color="auto"/>
            <w:right w:val="none" w:sz="0" w:space="0" w:color="auto"/>
          </w:divBdr>
        </w:div>
        <w:div w:id="834687170">
          <w:marLeft w:val="0"/>
          <w:marRight w:val="0"/>
          <w:marTop w:val="0"/>
          <w:marBottom w:val="0"/>
          <w:divBdr>
            <w:top w:val="none" w:sz="0" w:space="0" w:color="auto"/>
            <w:left w:val="none" w:sz="0" w:space="0" w:color="auto"/>
            <w:bottom w:val="none" w:sz="0" w:space="0" w:color="auto"/>
            <w:right w:val="none" w:sz="0" w:space="0" w:color="auto"/>
          </w:divBdr>
        </w:div>
        <w:div w:id="851918911">
          <w:marLeft w:val="0"/>
          <w:marRight w:val="0"/>
          <w:marTop w:val="0"/>
          <w:marBottom w:val="0"/>
          <w:divBdr>
            <w:top w:val="none" w:sz="0" w:space="0" w:color="auto"/>
            <w:left w:val="none" w:sz="0" w:space="0" w:color="auto"/>
            <w:bottom w:val="none" w:sz="0" w:space="0" w:color="auto"/>
            <w:right w:val="none" w:sz="0" w:space="0" w:color="auto"/>
          </w:divBdr>
        </w:div>
        <w:div w:id="941837208">
          <w:marLeft w:val="0"/>
          <w:marRight w:val="0"/>
          <w:marTop w:val="0"/>
          <w:marBottom w:val="0"/>
          <w:divBdr>
            <w:top w:val="none" w:sz="0" w:space="0" w:color="auto"/>
            <w:left w:val="none" w:sz="0" w:space="0" w:color="auto"/>
            <w:bottom w:val="none" w:sz="0" w:space="0" w:color="auto"/>
            <w:right w:val="none" w:sz="0" w:space="0" w:color="auto"/>
          </w:divBdr>
        </w:div>
        <w:div w:id="1004667534">
          <w:marLeft w:val="0"/>
          <w:marRight w:val="0"/>
          <w:marTop w:val="0"/>
          <w:marBottom w:val="0"/>
          <w:divBdr>
            <w:top w:val="none" w:sz="0" w:space="0" w:color="auto"/>
            <w:left w:val="none" w:sz="0" w:space="0" w:color="auto"/>
            <w:bottom w:val="none" w:sz="0" w:space="0" w:color="auto"/>
            <w:right w:val="none" w:sz="0" w:space="0" w:color="auto"/>
          </w:divBdr>
        </w:div>
        <w:div w:id="1050882490">
          <w:marLeft w:val="0"/>
          <w:marRight w:val="0"/>
          <w:marTop w:val="0"/>
          <w:marBottom w:val="0"/>
          <w:divBdr>
            <w:top w:val="none" w:sz="0" w:space="0" w:color="auto"/>
            <w:left w:val="none" w:sz="0" w:space="0" w:color="auto"/>
            <w:bottom w:val="none" w:sz="0" w:space="0" w:color="auto"/>
            <w:right w:val="none" w:sz="0" w:space="0" w:color="auto"/>
          </w:divBdr>
        </w:div>
        <w:div w:id="1364205982">
          <w:marLeft w:val="0"/>
          <w:marRight w:val="0"/>
          <w:marTop w:val="0"/>
          <w:marBottom w:val="0"/>
          <w:divBdr>
            <w:top w:val="none" w:sz="0" w:space="0" w:color="auto"/>
            <w:left w:val="none" w:sz="0" w:space="0" w:color="auto"/>
            <w:bottom w:val="none" w:sz="0" w:space="0" w:color="auto"/>
            <w:right w:val="none" w:sz="0" w:space="0" w:color="auto"/>
          </w:divBdr>
        </w:div>
        <w:div w:id="1400597806">
          <w:marLeft w:val="0"/>
          <w:marRight w:val="0"/>
          <w:marTop w:val="0"/>
          <w:marBottom w:val="0"/>
          <w:divBdr>
            <w:top w:val="none" w:sz="0" w:space="0" w:color="auto"/>
            <w:left w:val="none" w:sz="0" w:space="0" w:color="auto"/>
            <w:bottom w:val="none" w:sz="0" w:space="0" w:color="auto"/>
            <w:right w:val="none" w:sz="0" w:space="0" w:color="auto"/>
          </w:divBdr>
        </w:div>
        <w:div w:id="1580139270">
          <w:marLeft w:val="0"/>
          <w:marRight w:val="0"/>
          <w:marTop w:val="0"/>
          <w:marBottom w:val="0"/>
          <w:divBdr>
            <w:top w:val="none" w:sz="0" w:space="0" w:color="auto"/>
            <w:left w:val="none" w:sz="0" w:space="0" w:color="auto"/>
            <w:bottom w:val="none" w:sz="0" w:space="0" w:color="auto"/>
            <w:right w:val="none" w:sz="0" w:space="0" w:color="auto"/>
          </w:divBdr>
        </w:div>
        <w:div w:id="1611552236">
          <w:marLeft w:val="0"/>
          <w:marRight w:val="0"/>
          <w:marTop w:val="0"/>
          <w:marBottom w:val="0"/>
          <w:divBdr>
            <w:top w:val="none" w:sz="0" w:space="0" w:color="auto"/>
            <w:left w:val="none" w:sz="0" w:space="0" w:color="auto"/>
            <w:bottom w:val="none" w:sz="0" w:space="0" w:color="auto"/>
            <w:right w:val="none" w:sz="0" w:space="0" w:color="auto"/>
          </w:divBdr>
        </w:div>
        <w:div w:id="1701663735">
          <w:marLeft w:val="0"/>
          <w:marRight w:val="0"/>
          <w:marTop w:val="0"/>
          <w:marBottom w:val="0"/>
          <w:divBdr>
            <w:top w:val="none" w:sz="0" w:space="0" w:color="auto"/>
            <w:left w:val="none" w:sz="0" w:space="0" w:color="auto"/>
            <w:bottom w:val="none" w:sz="0" w:space="0" w:color="auto"/>
            <w:right w:val="none" w:sz="0" w:space="0" w:color="auto"/>
          </w:divBdr>
        </w:div>
        <w:div w:id="1909071651">
          <w:marLeft w:val="0"/>
          <w:marRight w:val="0"/>
          <w:marTop w:val="0"/>
          <w:marBottom w:val="0"/>
          <w:divBdr>
            <w:top w:val="none" w:sz="0" w:space="0" w:color="auto"/>
            <w:left w:val="none" w:sz="0" w:space="0" w:color="auto"/>
            <w:bottom w:val="none" w:sz="0" w:space="0" w:color="auto"/>
            <w:right w:val="none" w:sz="0" w:space="0" w:color="auto"/>
          </w:divBdr>
        </w:div>
        <w:div w:id="1910310875">
          <w:marLeft w:val="0"/>
          <w:marRight w:val="0"/>
          <w:marTop w:val="0"/>
          <w:marBottom w:val="0"/>
          <w:divBdr>
            <w:top w:val="none" w:sz="0" w:space="0" w:color="auto"/>
            <w:left w:val="none" w:sz="0" w:space="0" w:color="auto"/>
            <w:bottom w:val="none" w:sz="0" w:space="0" w:color="auto"/>
            <w:right w:val="none" w:sz="0" w:space="0" w:color="auto"/>
          </w:divBdr>
        </w:div>
        <w:div w:id="1985313467">
          <w:marLeft w:val="0"/>
          <w:marRight w:val="0"/>
          <w:marTop w:val="0"/>
          <w:marBottom w:val="0"/>
          <w:divBdr>
            <w:top w:val="none" w:sz="0" w:space="0" w:color="auto"/>
            <w:left w:val="none" w:sz="0" w:space="0" w:color="auto"/>
            <w:bottom w:val="none" w:sz="0" w:space="0" w:color="auto"/>
            <w:right w:val="none" w:sz="0" w:space="0" w:color="auto"/>
          </w:divBdr>
        </w:div>
        <w:div w:id="2074960087">
          <w:marLeft w:val="0"/>
          <w:marRight w:val="0"/>
          <w:marTop w:val="0"/>
          <w:marBottom w:val="0"/>
          <w:divBdr>
            <w:top w:val="none" w:sz="0" w:space="0" w:color="auto"/>
            <w:left w:val="none" w:sz="0" w:space="0" w:color="auto"/>
            <w:bottom w:val="none" w:sz="0" w:space="0" w:color="auto"/>
            <w:right w:val="none" w:sz="0" w:space="0" w:color="auto"/>
          </w:divBdr>
        </w:div>
        <w:div w:id="2133939865">
          <w:marLeft w:val="0"/>
          <w:marRight w:val="0"/>
          <w:marTop w:val="0"/>
          <w:marBottom w:val="0"/>
          <w:divBdr>
            <w:top w:val="none" w:sz="0" w:space="0" w:color="auto"/>
            <w:left w:val="none" w:sz="0" w:space="0" w:color="auto"/>
            <w:bottom w:val="none" w:sz="0" w:space="0" w:color="auto"/>
            <w:right w:val="none" w:sz="0" w:space="0" w:color="auto"/>
          </w:divBdr>
        </w:div>
      </w:divsChild>
    </w:div>
    <w:div w:id="1777601481">
      <w:bodyDiv w:val="1"/>
      <w:marLeft w:val="0"/>
      <w:marRight w:val="0"/>
      <w:marTop w:val="0"/>
      <w:marBottom w:val="0"/>
      <w:divBdr>
        <w:top w:val="none" w:sz="0" w:space="0" w:color="auto"/>
        <w:left w:val="none" w:sz="0" w:space="0" w:color="auto"/>
        <w:bottom w:val="none" w:sz="0" w:space="0" w:color="auto"/>
        <w:right w:val="none" w:sz="0" w:space="0" w:color="auto"/>
      </w:divBdr>
    </w:div>
    <w:div w:id="1826892085">
      <w:bodyDiv w:val="1"/>
      <w:marLeft w:val="0"/>
      <w:marRight w:val="0"/>
      <w:marTop w:val="0"/>
      <w:marBottom w:val="0"/>
      <w:divBdr>
        <w:top w:val="none" w:sz="0" w:space="0" w:color="auto"/>
        <w:left w:val="none" w:sz="0" w:space="0" w:color="auto"/>
        <w:bottom w:val="none" w:sz="0" w:space="0" w:color="auto"/>
        <w:right w:val="none" w:sz="0" w:space="0" w:color="auto"/>
      </w:divBdr>
      <w:divsChild>
        <w:div w:id="80877137">
          <w:marLeft w:val="0"/>
          <w:marRight w:val="0"/>
          <w:marTop w:val="0"/>
          <w:marBottom w:val="0"/>
          <w:divBdr>
            <w:top w:val="none" w:sz="0" w:space="0" w:color="auto"/>
            <w:left w:val="none" w:sz="0" w:space="0" w:color="auto"/>
            <w:bottom w:val="none" w:sz="0" w:space="0" w:color="auto"/>
            <w:right w:val="none" w:sz="0" w:space="0" w:color="auto"/>
          </w:divBdr>
        </w:div>
        <w:div w:id="152719313">
          <w:marLeft w:val="0"/>
          <w:marRight w:val="0"/>
          <w:marTop w:val="0"/>
          <w:marBottom w:val="0"/>
          <w:divBdr>
            <w:top w:val="none" w:sz="0" w:space="0" w:color="auto"/>
            <w:left w:val="none" w:sz="0" w:space="0" w:color="auto"/>
            <w:bottom w:val="none" w:sz="0" w:space="0" w:color="auto"/>
            <w:right w:val="none" w:sz="0" w:space="0" w:color="auto"/>
          </w:divBdr>
        </w:div>
        <w:div w:id="161819111">
          <w:marLeft w:val="0"/>
          <w:marRight w:val="0"/>
          <w:marTop w:val="0"/>
          <w:marBottom w:val="0"/>
          <w:divBdr>
            <w:top w:val="none" w:sz="0" w:space="0" w:color="auto"/>
            <w:left w:val="none" w:sz="0" w:space="0" w:color="auto"/>
            <w:bottom w:val="none" w:sz="0" w:space="0" w:color="auto"/>
            <w:right w:val="none" w:sz="0" w:space="0" w:color="auto"/>
          </w:divBdr>
        </w:div>
        <w:div w:id="271590332">
          <w:marLeft w:val="0"/>
          <w:marRight w:val="0"/>
          <w:marTop w:val="0"/>
          <w:marBottom w:val="0"/>
          <w:divBdr>
            <w:top w:val="none" w:sz="0" w:space="0" w:color="auto"/>
            <w:left w:val="none" w:sz="0" w:space="0" w:color="auto"/>
            <w:bottom w:val="none" w:sz="0" w:space="0" w:color="auto"/>
            <w:right w:val="none" w:sz="0" w:space="0" w:color="auto"/>
          </w:divBdr>
        </w:div>
        <w:div w:id="452139717">
          <w:marLeft w:val="0"/>
          <w:marRight w:val="0"/>
          <w:marTop w:val="0"/>
          <w:marBottom w:val="0"/>
          <w:divBdr>
            <w:top w:val="none" w:sz="0" w:space="0" w:color="auto"/>
            <w:left w:val="none" w:sz="0" w:space="0" w:color="auto"/>
            <w:bottom w:val="none" w:sz="0" w:space="0" w:color="auto"/>
            <w:right w:val="none" w:sz="0" w:space="0" w:color="auto"/>
          </w:divBdr>
        </w:div>
        <w:div w:id="699356285">
          <w:marLeft w:val="0"/>
          <w:marRight w:val="0"/>
          <w:marTop w:val="0"/>
          <w:marBottom w:val="0"/>
          <w:divBdr>
            <w:top w:val="none" w:sz="0" w:space="0" w:color="auto"/>
            <w:left w:val="none" w:sz="0" w:space="0" w:color="auto"/>
            <w:bottom w:val="none" w:sz="0" w:space="0" w:color="auto"/>
            <w:right w:val="none" w:sz="0" w:space="0" w:color="auto"/>
          </w:divBdr>
        </w:div>
        <w:div w:id="704062145">
          <w:marLeft w:val="0"/>
          <w:marRight w:val="0"/>
          <w:marTop w:val="0"/>
          <w:marBottom w:val="0"/>
          <w:divBdr>
            <w:top w:val="none" w:sz="0" w:space="0" w:color="auto"/>
            <w:left w:val="none" w:sz="0" w:space="0" w:color="auto"/>
            <w:bottom w:val="none" w:sz="0" w:space="0" w:color="auto"/>
            <w:right w:val="none" w:sz="0" w:space="0" w:color="auto"/>
          </w:divBdr>
        </w:div>
        <w:div w:id="787359464">
          <w:marLeft w:val="0"/>
          <w:marRight w:val="0"/>
          <w:marTop w:val="0"/>
          <w:marBottom w:val="0"/>
          <w:divBdr>
            <w:top w:val="none" w:sz="0" w:space="0" w:color="auto"/>
            <w:left w:val="none" w:sz="0" w:space="0" w:color="auto"/>
            <w:bottom w:val="none" w:sz="0" w:space="0" w:color="auto"/>
            <w:right w:val="none" w:sz="0" w:space="0" w:color="auto"/>
          </w:divBdr>
        </w:div>
        <w:div w:id="859853567">
          <w:marLeft w:val="0"/>
          <w:marRight w:val="0"/>
          <w:marTop w:val="0"/>
          <w:marBottom w:val="0"/>
          <w:divBdr>
            <w:top w:val="none" w:sz="0" w:space="0" w:color="auto"/>
            <w:left w:val="none" w:sz="0" w:space="0" w:color="auto"/>
            <w:bottom w:val="none" w:sz="0" w:space="0" w:color="auto"/>
            <w:right w:val="none" w:sz="0" w:space="0" w:color="auto"/>
          </w:divBdr>
        </w:div>
        <w:div w:id="888228661">
          <w:marLeft w:val="0"/>
          <w:marRight w:val="0"/>
          <w:marTop w:val="0"/>
          <w:marBottom w:val="0"/>
          <w:divBdr>
            <w:top w:val="none" w:sz="0" w:space="0" w:color="auto"/>
            <w:left w:val="none" w:sz="0" w:space="0" w:color="auto"/>
            <w:bottom w:val="none" w:sz="0" w:space="0" w:color="auto"/>
            <w:right w:val="none" w:sz="0" w:space="0" w:color="auto"/>
          </w:divBdr>
        </w:div>
        <w:div w:id="1155873895">
          <w:marLeft w:val="0"/>
          <w:marRight w:val="0"/>
          <w:marTop w:val="0"/>
          <w:marBottom w:val="0"/>
          <w:divBdr>
            <w:top w:val="none" w:sz="0" w:space="0" w:color="auto"/>
            <w:left w:val="none" w:sz="0" w:space="0" w:color="auto"/>
            <w:bottom w:val="none" w:sz="0" w:space="0" w:color="auto"/>
            <w:right w:val="none" w:sz="0" w:space="0" w:color="auto"/>
          </w:divBdr>
        </w:div>
        <w:div w:id="1165053355">
          <w:marLeft w:val="0"/>
          <w:marRight w:val="0"/>
          <w:marTop w:val="0"/>
          <w:marBottom w:val="0"/>
          <w:divBdr>
            <w:top w:val="none" w:sz="0" w:space="0" w:color="auto"/>
            <w:left w:val="none" w:sz="0" w:space="0" w:color="auto"/>
            <w:bottom w:val="none" w:sz="0" w:space="0" w:color="auto"/>
            <w:right w:val="none" w:sz="0" w:space="0" w:color="auto"/>
          </w:divBdr>
        </w:div>
        <w:div w:id="1166289315">
          <w:marLeft w:val="0"/>
          <w:marRight w:val="0"/>
          <w:marTop w:val="0"/>
          <w:marBottom w:val="0"/>
          <w:divBdr>
            <w:top w:val="none" w:sz="0" w:space="0" w:color="auto"/>
            <w:left w:val="none" w:sz="0" w:space="0" w:color="auto"/>
            <w:bottom w:val="none" w:sz="0" w:space="0" w:color="auto"/>
            <w:right w:val="none" w:sz="0" w:space="0" w:color="auto"/>
          </w:divBdr>
        </w:div>
        <w:div w:id="1259482255">
          <w:marLeft w:val="0"/>
          <w:marRight w:val="0"/>
          <w:marTop w:val="0"/>
          <w:marBottom w:val="0"/>
          <w:divBdr>
            <w:top w:val="none" w:sz="0" w:space="0" w:color="auto"/>
            <w:left w:val="none" w:sz="0" w:space="0" w:color="auto"/>
            <w:bottom w:val="none" w:sz="0" w:space="0" w:color="auto"/>
            <w:right w:val="none" w:sz="0" w:space="0" w:color="auto"/>
          </w:divBdr>
        </w:div>
        <w:div w:id="1453328769">
          <w:marLeft w:val="0"/>
          <w:marRight w:val="0"/>
          <w:marTop w:val="0"/>
          <w:marBottom w:val="0"/>
          <w:divBdr>
            <w:top w:val="none" w:sz="0" w:space="0" w:color="auto"/>
            <w:left w:val="none" w:sz="0" w:space="0" w:color="auto"/>
            <w:bottom w:val="none" w:sz="0" w:space="0" w:color="auto"/>
            <w:right w:val="none" w:sz="0" w:space="0" w:color="auto"/>
          </w:divBdr>
        </w:div>
        <w:div w:id="1591741132">
          <w:marLeft w:val="0"/>
          <w:marRight w:val="0"/>
          <w:marTop w:val="0"/>
          <w:marBottom w:val="0"/>
          <w:divBdr>
            <w:top w:val="none" w:sz="0" w:space="0" w:color="auto"/>
            <w:left w:val="none" w:sz="0" w:space="0" w:color="auto"/>
            <w:bottom w:val="none" w:sz="0" w:space="0" w:color="auto"/>
            <w:right w:val="none" w:sz="0" w:space="0" w:color="auto"/>
          </w:divBdr>
        </w:div>
        <w:div w:id="1701927998">
          <w:marLeft w:val="0"/>
          <w:marRight w:val="0"/>
          <w:marTop w:val="0"/>
          <w:marBottom w:val="0"/>
          <w:divBdr>
            <w:top w:val="none" w:sz="0" w:space="0" w:color="auto"/>
            <w:left w:val="none" w:sz="0" w:space="0" w:color="auto"/>
            <w:bottom w:val="none" w:sz="0" w:space="0" w:color="auto"/>
            <w:right w:val="none" w:sz="0" w:space="0" w:color="auto"/>
          </w:divBdr>
        </w:div>
        <w:div w:id="1808281020">
          <w:marLeft w:val="0"/>
          <w:marRight w:val="0"/>
          <w:marTop w:val="0"/>
          <w:marBottom w:val="0"/>
          <w:divBdr>
            <w:top w:val="none" w:sz="0" w:space="0" w:color="auto"/>
            <w:left w:val="none" w:sz="0" w:space="0" w:color="auto"/>
            <w:bottom w:val="none" w:sz="0" w:space="0" w:color="auto"/>
            <w:right w:val="none" w:sz="0" w:space="0" w:color="auto"/>
          </w:divBdr>
        </w:div>
        <w:div w:id="1965191709">
          <w:marLeft w:val="0"/>
          <w:marRight w:val="0"/>
          <w:marTop w:val="0"/>
          <w:marBottom w:val="0"/>
          <w:divBdr>
            <w:top w:val="none" w:sz="0" w:space="0" w:color="auto"/>
            <w:left w:val="none" w:sz="0" w:space="0" w:color="auto"/>
            <w:bottom w:val="none" w:sz="0" w:space="0" w:color="auto"/>
            <w:right w:val="none" w:sz="0" w:space="0" w:color="auto"/>
          </w:divBdr>
        </w:div>
        <w:div w:id="1982153531">
          <w:marLeft w:val="0"/>
          <w:marRight w:val="0"/>
          <w:marTop w:val="0"/>
          <w:marBottom w:val="0"/>
          <w:divBdr>
            <w:top w:val="none" w:sz="0" w:space="0" w:color="auto"/>
            <w:left w:val="none" w:sz="0" w:space="0" w:color="auto"/>
            <w:bottom w:val="none" w:sz="0" w:space="0" w:color="auto"/>
            <w:right w:val="none" w:sz="0" w:space="0" w:color="auto"/>
          </w:divBdr>
        </w:div>
      </w:divsChild>
    </w:div>
    <w:div w:id="1940478841">
      <w:bodyDiv w:val="1"/>
      <w:marLeft w:val="0"/>
      <w:marRight w:val="0"/>
      <w:marTop w:val="0"/>
      <w:marBottom w:val="0"/>
      <w:divBdr>
        <w:top w:val="none" w:sz="0" w:space="0" w:color="auto"/>
        <w:left w:val="none" w:sz="0" w:space="0" w:color="auto"/>
        <w:bottom w:val="none" w:sz="0" w:space="0" w:color="auto"/>
        <w:right w:val="none" w:sz="0" w:space="0" w:color="auto"/>
      </w:divBdr>
      <w:divsChild>
        <w:div w:id="182549192">
          <w:marLeft w:val="0"/>
          <w:marRight w:val="0"/>
          <w:marTop w:val="0"/>
          <w:marBottom w:val="0"/>
          <w:divBdr>
            <w:top w:val="none" w:sz="0" w:space="0" w:color="auto"/>
            <w:left w:val="none" w:sz="0" w:space="0" w:color="auto"/>
            <w:bottom w:val="none" w:sz="0" w:space="0" w:color="auto"/>
            <w:right w:val="none" w:sz="0" w:space="0" w:color="auto"/>
          </w:divBdr>
        </w:div>
        <w:div w:id="206796063">
          <w:marLeft w:val="0"/>
          <w:marRight w:val="0"/>
          <w:marTop w:val="0"/>
          <w:marBottom w:val="0"/>
          <w:divBdr>
            <w:top w:val="none" w:sz="0" w:space="0" w:color="auto"/>
            <w:left w:val="none" w:sz="0" w:space="0" w:color="auto"/>
            <w:bottom w:val="none" w:sz="0" w:space="0" w:color="auto"/>
            <w:right w:val="none" w:sz="0" w:space="0" w:color="auto"/>
          </w:divBdr>
        </w:div>
        <w:div w:id="370307344">
          <w:marLeft w:val="0"/>
          <w:marRight w:val="0"/>
          <w:marTop w:val="0"/>
          <w:marBottom w:val="0"/>
          <w:divBdr>
            <w:top w:val="none" w:sz="0" w:space="0" w:color="auto"/>
            <w:left w:val="none" w:sz="0" w:space="0" w:color="auto"/>
            <w:bottom w:val="none" w:sz="0" w:space="0" w:color="auto"/>
            <w:right w:val="none" w:sz="0" w:space="0" w:color="auto"/>
          </w:divBdr>
        </w:div>
        <w:div w:id="395323333">
          <w:marLeft w:val="0"/>
          <w:marRight w:val="0"/>
          <w:marTop w:val="0"/>
          <w:marBottom w:val="0"/>
          <w:divBdr>
            <w:top w:val="none" w:sz="0" w:space="0" w:color="auto"/>
            <w:left w:val="none" w:sz="0" w:space="0" w:color="auto"/>
            <w:bottom w:val="none" w:sz="0" w:space="0" w:color="auto"/>
            <w:right w:val="none" w:sz="0" w:space="0" w:color="auto"/>
          </w:divBdr>
        </w:div>
        <w:div w:id="435638079">
          <w:marLeft w:val="0"/>
          <w:marRight w:val="0"/>
          <w:marTop w:val="0"/>
          <w:marBottom w:val="0"/>
          <w:divBdr>
            <w:top w:val="none" w:sz="0" w:space="0" w:color="auto"/>
            <w:left w:val="none" w:sz="0" w:space="0" w:color="auto"/>
            <w:bottom w:val="none" w:sz="0" w:space="0" w:color="auto"/>
            <w:right w:val="none" w:sz="0" w:space="0" w:color="auto"/>
          </w:divBdr>
        </w:div>
        <w:div w:id="661661309">
          <w:marLeft w:val="0"/>
          <w:marRight w:val="0"/>
          <w:marTop w:val="0"/>
          <w:marBottom w:val="0"/>
          <w:divBdr>
            <w:top w:val="none" w:sz="0" w:space="0" w:color="auto"/>
            <w:left w:val="none" w:sz="0" w:space="0" w:color="auto"/>
            <w:bottom w:val="none" w:sz="0" w:space="0" w:color="auto"/>
            <w:right w:val="none" w:sz="0" w:space="0" w:color="auto"/>
          </w:divBdr>
        </w:div>
        <w:div w:id="673071209">
          <w:marLeft w:val="0"/>
          <w:marRight w:val="0"/>
          <w:marTop w:val="0"/>
          <w:marBottom w:val="0"/>
          <w:divBdr>
            <w:top w:val="none" w:sz="0" w:space="0" w:color="auto"/>
            <w:left w:val="none" w:sz="0" w:space="0" w:color="auto"/>
            <w:bottom w:val="none" w:sz="0" w:space="0" w:color="auto"/>
            <w:right w:val="none" w:sz="0" w:space="0" w:color="auto"/>
          </w:divBdr>
        </w:div>
        <w:div w:id="723917256">
          <w:marLeft w:val="0"/>
          <w:marRight w:val="0"/>
          <w:marTop w:val="0"/>
          <w:marBottom w:val="0"/>
          <w:divBdr>
            <w:top w:val="none" w:sz="0" w:space="0" w:color="auto"/>
            <w:left w:val="none" w:sz="0" w:space="0" w:color="auto"/>
            <w:bottom w:val="none" w:sz="0" w:space="0" w:color="auto"/>
            <w:right w:val="none" w:sz="0" w:space="0" w:color="auto"/>
          </w:divBdr>
        </w:div>
        <w:div w:id="776606782">
          <w:marLeft w:val="0"/>
          <w:marRight w:val="0"/>
          <w:marTop w:val="0"/>
          <w:marBottom w:val="0"/>
          <w:divBdr>
            <w:top w:val="none" w:sz="0" w:space="0" w:color="auto"/>
            <w:left w:val="none" w:sz="0" w:space="0" w:color="auto"/>
            <w:bottom w:val="none" w:sz="0" w:space="0" w:color="auto"/>
            <w:right w:val="none" w:sz="0" w:space="0" w:color="auto"/>
          </w:divBdr>
        </w:div>
        <w:div w:id="954680397">
          <w:marLeft w:val="0"/>
          <w:marRight w:val="0"/>
          <w:marTop w:val="0"/>
          <w:marBottom w:val="0"/>
          <w:divBdr>
            <w:top w:val="none" w:sz="0" w:space="0" w:color="auto"/>
            <w:left w:val="none" w:sz="0" w:space="0" w:color="auto"/>
            <w:bottom w:val="none" w:sz="0" w:space="0" w:color="auto"/>
            <w:right w:val="none" w:sz="0" w:space="0" w:color="auto"/>
          </w:divBdr>
        </w:div>
        <w:div w:id="1031343027">
          <w:marLeft w:val="0"/>
          <w:marRight w:val="0"/>
          <w:marTop w:val="0"/>
          <w:marBottom w:val="0"/>
          <w:divBdr>
            <w:top w:val="none" w:sz="0" w:space="0" w:color="auto"/>
            <w:left w:val="none" w:sz="0" w:space="0" w:color="auto"/>
            <w:bottom w:val="none" w:sz="0" w:space="0" w:color="auto"/>
            <w:right w:val="none" w:sz="0" w:space="0" w:color="auto"/>
          </w:divBdr>
        </w:div>
        <w:div w:id="1195923507">
          <w:marLeft w:val="0"/>
          <w:marRight w:val="0"/>
          <w:marTop w:val="0"/>
          <w:marBottom w:val="0"/>
          <w:divBdr>
            <w:top w:val="none" w:sz="0" w:space="0" w:color="auto"/>
            <w:left w:val="none" w:sz="0" w:space="0" w:color="auto"/>
            <w:bottom w:val="none" w:sz="0" w:space="0" w:color="auto"/>
            <w:right w:val="none" w:sz="0" w:space="0" w:color="auto"/>
          </w:divBdr>
        </w:div>
        <w:div w:id="1264725254">
          <w:marLeft w:val="0"/>
          <w:marRight w:val="0"/>
          <w:marTop w:val="0"/>
          <w:marBottom w:val="0"/>
          <w:divBdr>
            <w:top w:val="none" w:sz="0" w:space="0" w:color="auto"/>
            <w:left w:val="none" w:sz="0" w:space="0" w:color="auto"/>
            <w:bottom w:val="none" w:sz="0" w:space="0" w:color="auto"/>
            <w:right w:val="none" w:sz="0" w:space="0" w:color="auto"/>
          </w:divBdr>
        </w:div>
        <w:div w:id="1380741855">
          <w:marLeft w:val="0"/>
          <w:marRight w:val="0"/>
          <w:marTop w:val="0"/>
          <w:marBottom w:val="0"/>
          <w:divBdr>
            <w:top w:val="none" w:sz="0" w:space="0" w:color="auto"/>
            <w:left w:val="none" w:sz="0" w:space="0" w:color="auto"/>
            <w:bottom w:val="none" w:sz="0" w:space="0" w:color="auto"/>
            <w:right w:val="none" w:sz="0" w:space="0" w:color="auto"/>
          </w:divBdr>
        </w:div>
        <w:div w:id="1399354839">
          <w:marLeft w:val="0"/>
          <w:marRight w:val="0"/>
          <w:marTop w:val="0"/>
          <w:marBottom w:val="0"/>
          <w:divBdr>
            <w:top w:val="none" w:sz="0" w:space="0" w:color="auto"/>
            <w:left w:val="none" w:sz="0" w:space="0" w:color="auto"/>
            <w:bottom w:val="none" w:sz="0" w:space="0" w:color="auto"/>
            <w:right w:val="none" w:sz="0" w:space="0" w:color="auto"/>
          </w:divBdr>
        </w:div>
        <w:div w:id="1412774114">
          <w:marLeft w:val="0"/>
          <w:marRight w:val="0"/>
          <w:marTop w:val="0"/>
          <w:marBottom w:val="0"/>
          <w:divBdr>
            <w:top w:val="none" w:sz="0" w:space="0" w:color="auto"/>
            <w:left w:val="none" w:sz="0" w:space="0" w:color="auto"/>
            <w:bottom w:val="none" w:sz="0" w:space="0" w:color="auto"/>
            <w:right w:val="none" w:sz="0" w:space="0" w:color="auto"/>
          </w:divBdr>
        </w:div>
        <w:div w:id="1446462915">
          <w:marLeft w:val="0"/>
          <w:marRight w:val="0"/>
          <w:marTop w:val="0"/>
          <w:marBottom w:val="0"/>
          <w:divBdr>
            <w:top w:val="none" w:sz="0" w:space="0" w:color="auto"/>
            <w:left w:val="none" w:sz="0" w:space="0" w:color="auto"/>
            <w:bottom w:val="none" w:sz="0" w:space="0" w:color="auto"/>
            <w:right w:val="none" w:sz="0" w:space="0" w:color="auto"/>
          </w:divBdr>
        </w:div>
        <w:div w:id="1542091385">
          <w:marLeft w:val="0"/>
          <w:marRight w:val="0"/>
          <w:marTop w:val="0"/>
          <w:marBottom w:val="0"/>
          <w:divBdr>
            <w:top w:val="none" w:sz="0" w:space="0" w:color="auto"/>
            <w:left w:val="none" w:sz="0" w:space="0" w:color="auto"/>
            <w:bottom w:val="none" w:sz="0" w:space="0" w:color="auto"/>
            <w:right w:val="none" w:sz="0" w:space="0" w:color="auto"/>
          </w:divBdr>
        </w:div>
        <w:div w:id="1759256569">
          <w:marLeft w:val="0"/>
          <w:marRight w:val="0"/>
          <w:marTop w:val="0"/>
          <w:marBottom w:val="0"/>
          <w:divBdr>
            <w:top w:val="none" w:sz="0" w:space="0" w:color="auto"/>
            <w:left w:val="none" w:sz="0" w:space="0" w:color="auto"/>
            <w:bottom w:val="none" w:sz="0" w:space="0" w:color="auto"/>
            <w:right w:val="none" w:sz="0" w:space="0" w:color="auto"/>
          </w:divBdr>
        </w:div>
        <w:div w:id="1869567092">
          <w:marLeft w:val="0"/>
          <w:marRight w:val="0"/>
          <w:marTop w:val="0"/>
          <w:marBottom w:val="0"/>
          <w:divBdr>
            <w:top w:val="none" w:sz="0" w:space="0" w:color="auto"/>
            <w:left w:val="none" w:sz="0" w:space="0" w:color="auto"/>
            <w:bottom w:val="none" w:sz="0" w:space="0" w:color="auto"/>
            <w:right w:val="none" w:sz="0" w:space="0" w:color="auto"/>
          </w:divBdr>
        </w:div>
        <w:div w:id="1947540206">
          <w:marLeft w:val="0"/>
          <w:marRight w:val="0"/>
          <w:marTop w:val="0"/>
          <w:marBottom w:val="0"/>
          <w:divBdr>
            <w:top w:val="none" w:sz="0" w:space="0" w:color="auto"/>
            <w:left w:val="none" w:sz="0" w:space="0" w:color="auto"/>
            <w:bottom w:val="none" w:sz="0" w:space="0" w:color="auto"/>
            <w:right w:val="none" w:sz="0" w:space="0" w:color="auto"/>
          </w:divBdr>
        </w:div>
        <w:div w:id="2145853648">
          <w:marLeft w:val="0"/>
          <w:marRight w:val="0"/>
          <w:marTop w:val="0"/>
          <w:marBottom w:val="0"/>
          <w:divBdr>
            <w:top w:val="none" w:sz="0" w:space="0" w:color="auto"/>
            <w:left w:val="none" w:sz="0" w:space="0" w:color="auto"/>
            <w:bottom w:val="none" w:sz="0" w:space="0" w:color="auto"/>
            <w:right w:val="none" w:sz="0" w:space="0" w:color="auto"/>
          </w:divBdr>
        </w:div>
      </w:divsChild>
    </w:div>
    <w:div w:id="1941374655">
      <w:bodyDiv w:val="1"/>
      <w:marLeft w:val="0"/>
      <w:marRight w:val="0"/>
      <w:marTop w:val="0"/>
      <w:marBottom w:val="0"/>
      <w:divBdr>
        <w:top w:val="none" w:sz="0" w:space="0" w:color="auto"/>
        <w:left w:val="none" w:sz="0" w:space="0" w:color="auto"/>
        <w:bottom w:val="none" w:sz="0" w:space="0" w:color="auto"/>
        <w:right w:val="none" w:sz="0" w:space="0" w:color="auto"/>
      </w:divBdr>
      <w:divsChild>
        <w:div w:id="182060642">
          <w:marLeft w:val="0"/>
          <w:marRight w:val="0"/>
          <w:marTop w:val="0"/>
          <w:marBottom w:val="0"/>
          <w:divBdr>
            <w:top w:val="none" w:sz="0" w:space="0" w:color="auto"/>
            <w:left w:val="none" w:sz="0" w:space="0" w:color="auto"/>
            <w:bottom w:val="none" w:sz="0" w:space="0" w:color="auto"/>
            <w:right w:val="none" w:sz="0" w:space="0" w:color="auto"/>
          </w:divBdr>
        </w:div>
        <w:div w:id="336537343">
          <w:marLeft w:val="0"/>
          <w:marRight w:val="0"/>
          <w:marTop w:val="0"/>
          <w:marBottom w:val="0"/>
          <w:divBdr>
            <w:top w:val="none" w:sz="0" w:space="0" w:color="auto"/>
            <w:left w:val="none" w:sz="0" w:space="0" w:color="auto"/>
            <w:bottom w:val="none" w:sz="0" w:space="0" w:color="auto"/>
            <w:right w:val="none" w:sz="0" w:space="0" w:color="auto"/>
          </w:divBdr>
        </w:div>
        <w:div w:id="521473543">
          <w:marLeft w:val="0"/>
          <w:marRight w:val="0"/>
          <w:marTop w:val="0"/>
          <w:marBottom w:val="0"/>
          <w:divBdr>
            <w:top w:val="none" w:sz="0" w:space="0" w:color="auto"/>
            <w:left w:val="none" w:sz="0" w:space="0" w:color="auto"/>
            <w:bottom w:val="none" w:sz="0" w:space="0" w:color="auto"/>
            <w:right w:val="none" w:sz="0" w:space="0" w:color="auto"/>
          </w:divBdr>
        </w:div>
        <w:div w:id="524682833">
          <w:marLeft w:val="0"/>
          <w:marRight w:val="0"/>
          <w:marTop w:val="0"/>
          <w:marBottom w:val="0"/>
          <w:divBdr>
            <w:top w:val="none" w:sz="0" w:space="0" w:color="auto"/>
            <w:left w:val="none" w:sz="0" w:space="0" w:color="auto"/>
            <w:bottom w:val="none" w:sz="0" w:space="0" w:color="auto"/>
            <w:right w:val="none" w:sz="0" w:space="0" w:color="auto"/>
          </w:divBdr>
        </w:div>
        <w:div w:id="574703617">
          <w:marLeft w:val="0"/>
          <w:marRight w:val="0"/>
          <w:marTop w:val="0"/>
          <w:marBottom w:val="0"/>
          <w:divBdr>
            <w:top w:val="none" w:sz="0" w:space="0" w:color="auto"/>
            <w:left w:val="none" w:sz="0" w:space="0" w:color="auto"/>
            <w:bottom w:val="none" w:sz="0" w:space="0" w:color="auto"/>
            <w:right w:val="none" w:sz="0" w:space="0" w:color="auto"/>
          </w:divBdr>
        </w:div>
        <w:div w:id="632520654">
          <w:marLeft w:val="0"/>
          <w:marRight w:val="0"/>
          <w:marTop w:val="0"/>
          <w:marBottom w:val="0"/>
          <w:divBdr>
            <w:top w:val="none" w:sz="0" w:space="0" w:color="auto"/>
            <w:left w:val="none" w:sz="0" w:space="0" w:color="auto"/>
            <w:bottom w:val="none" w:sz="0" w:space="0" w:color="auto"/>
            <w:right w:val="none" w:sz="0" w:space="0" w:color="auto"/>
          </w:divBdr>
        </w:div>
        <w:div w:id="677579155">
          <w:marLeft w:val="0"/>
          <w:marRight w:val="0"/>
          <w:marTop w:val="0"/>
          <w:marBottom w:val="0"/>
          <w:divBdr>
            <w:top w:val="none" w:sz="0" w:space="0" w:color="auto"/>
            <w:left w:val="none" w:sz="0" w:space="0" w:color="auto"/>
            <w:bottom w:val="none" w:sz="0" w:space="0" w:color="auto"/>
            <w:right w:val="none" w:sz="0" w:space="0" w:color="auto"/>
          </w:divBdr>
        </w:div>
        <w:div w:id="931625361">
          <w:marLeft w:val="0"/>
          <w:marRight w:val="0"/>
          <w:marTop w:val="0"/>
          <w:marBottom w:val="0"/>
          <w:divBdr>
            <w:top w:val="none" w:sz="0" w:space="0" w:color="auto"/>
            <w:left w:val="none" w:sz="0" w:space="0" w:color="auto"/>
            <w:bottom w:val="none" w:sz="0" w:space="0" w:color="auto"/>
            <w:right w:val="none" w:sz="0" w:space="0" w:color="auto"/>
          </w:divBdr>
        </w:div>
        <w:div w:id="1626279347">
          <w:marLeft w:val="0"/>
          <w:marRight w:val="0"/>
          <w:marTop w:val="0"/>
          <w:marBottom w:val="0"/>
          <w:divBdr>
            <w:top w:val="none" w:sz="0" w:space="0" w:color="auto"/>
            <w:left w:val="none" w:sz="0" w:space="0" w:color="auto"/>
            <w:bottom w:val="none" w:sz="0" w:space="0" w:color="auto"/>
            <w:right w:val="none" w:sz="0" w:space="0" w:color="auto"/>
          </w:divBdr>
        </w:div>
        <w:div w:id="1630476193">
          <w:marLeft w:val="0"/>
          <w:marRight w:val="0"/>
          <w:marTop w:val="0"/>
          <w:marBottom w:val="0"/>
          <w:divBdr>
            <w:top w:val="none" w:sz="0" w:space="0" w:color="auto"/>
            <w:left w:val="none" w:sz="0" w:space="0" w:color="auto"/>
            <w:bottom w:val="none" w:sz="0" w:space="0" w:color="auto"/>
            <w:right w:val="none" w:sz="0" w:space="0" w:color="auto"/>
          </w:divBdr>
        </w:div>
        <w:div w:id="1644891543">
          <w:marLeft w:val="0"/>
          <w:marRight w:val="0"/>
          <w:marTop w:val="0"/>
          <w:marBottom w:val="0"/>
          <w:divBdr>
            <w:top w:val="none" w:sz="0" w:space="0" w:color="auto"/>
            <w:left w:val="none" w:sz="0" w:space="0" w:color="auto"/>
            <w:bottom w:val="none" w:sz="0" w:space="0" w:color="auto"/>
            <w:right w:val="none" w:sz="0" w:space="0" w:color="auto"/>
          </w:divBdr>
        </w:div>
        <w:div w:id="1700277815">
          <w:marLeft w:val="0"/>
          <w:marRight w:val="0"/>
          <w:marTop w:val="0"/>
          <w:marBottom w:val="0"/>
          <w:divBdr>
            <w:top w:val="none" w:sz="0" w:space="0" w:color="auto"/>
            <w:left w:val="none" w:sz="0" w:space="0" w:color="auto"/>
            <w:bottom w:val="none" w:sz="0" w:space="0" w:color="auto"/>
            <w:right w:val="none" w:sz="0" w:space="0" w:color="auto"/>
          </w:divBdr>
        </w:div>
        <w:div w:id="1702239644">
          <w:marLeft w:val="0"/>
          <w:marRight w:val="0"/>
          <w:marTop w:val="0"/>
          <w:marBottom w:val="0"/>
          <w:divBdr>
            <w:top w:val="none" w:sz="0" w:space="0" w:color="auto"/>
            <w:left w:val="none" w:sz="0" w:space="0" w:color="auto"/>
            <w:bottom w:val="none" w:sz="0" w:space="0" w:color="auto"/>
            <w:right w:val="none" w:sz="0" w:space="0" w:color="auto"/>
          </w:divBdr>
        </w:div>
        <w:div w:id="1704283730">
          <w:marLeft w:val="0"/>
          <w:marRight w:val="0"/>
          <w:marTop w:val="0"/>
          <w:marBottom w:val="0"/>
          <w:divBdr>
            <w:top w:val="none" w:sz="0" w:space="0" w:color="auto"/>
            <w:left w:val="none" w:sz="0" w:space="0" w:color="auto"/>
            <w:bottom w:val="none" w:sz="0" w:space="0" w:color="auto"/>
            <w:right w:val="none" w:sz="0" w:space="0" w:color="auto"/>
          </w:divBdr>
        </w:div>
        <w:div w:id="1775519067">
          <w:marLeft w:val="0"/>
          <w:marRight w:val="0"/>
          <w:marTop w:val="0"/>
          <w:marBottom w:val="0"/>
          <w:divBdr>
            <w:top w:val="none" w:sz="0" w:space="0" w:color="auto"/>
            <w:left w:val="none" w:sz="0" w:space="0" w:color="auto"/>
            <w:bottom w:val="none" w:sz="0" w:space="0" w:color="auto"/>
            <w:right w:val="none" w:sz="0" w:space="0" w:color="auto"/>
          </w:divBdr>
        </w:div>
        <w:div w:id="1901864622">
          <w:marLeft w:val="0"/>
          <w:marRight w:val="0"/>
          <w:marTop w:val="0"/>
          <w:marBottom w:val="0"/>
          <w:divBdr>
            <w:top w:val="none" w:sz="0" w:space="0" w:color="auto"/>
            <w:left w:val="none" w:sz="0" w:space="0" w:color="auto"/>
            <w:bottom w:val="none" w:sz="0" w:space="0" w:color="auto"/>
            <w:right w:val="none" w:sz="0" w:space="0" w:color="auto"/>
          </w:divBdr>
        </w:div>
        <w:div w:id="1912933724">
          <w:marLeft w:val="0"/>
          <w:marRight w:val="0"/>
          <w:marTop w:val="0"/>
          <w:marBottom w:val="0"/>
          <w:divBdr>
            <w:top w:val="none" w:sz="0" w:space="0" w:color="auto"/>
            <w:left w:val="none" w:sz="0" w:space="0" w:color="auto"/>
            <w:bottom w:val="none" w:sz="0" w:space="0" w:color="auto"/>
            <w:right w:val="none" w:sz="0" w:space="0" w:color="auto"/>
          </w:divBdr>
        </w:div>
        <w:div w:id="2136829245">
          <w:marLeft w:val="0"/>
          <w:marRight w:val="0"/>
          <w:marTop w:val="0"/>
          <w:marBottom w:val="0"/>
          <w:divBdr>
            <w:top w:val="none" w:sz="0" w:space="0" w:color="auto"/>
            <w:left w:val="none" w:sz="0" w:space="0" w:color="auto"/>
            <w:bottom w:val="none" w:sz="0" w:space="0" w:color="auto"/>
            <w:right w:val="none" w:sz="0" w:space="0" w:color="auto"/>
          </w:divBdr>
        </w:div>
      </w:divsChild>
    </w:div>
    <w:div w:id="2079401994">
      <w:bodyDiv w:val="1"/>
      <w:marLeft w:val="0"/>
      <w:marRight w:val="0"/>
      <w:marTop w:val="0"/>
      <w:marBottom w:val="0"/>
      <w:divBdr>
        <w:top w:val="none" w:sz="0" w:space="0" w:color="auto"/>
        <w:left w:val="none" w:sz="0" w:space="0" w:color="auto"/>
        <w:bottom w:val="none" w:sz="0" w:space="0" w:color="auto"/>
        <w:right w:val="none" w:sz="0" w:space="0" w:color="auto"/>
      </w:divBdr>
      <w:divsChild>
        <w:div w:id="38474914">
          <w:marLeft w:val="0"/>
          <w:marRight w:val="0"/>
          <w:marTop w:val="0"/>
          <w:marBottom w:val="0"/>
          <w:divBdr>
            <w:top w:val="none" w:sz="0" w:space="0" w:color="auto"/>
            <w:left w:val="none" w:sz="0" w:space="0" w:color="auto"/>
            <w:bottom w:val="none" w:sz="0" w:space="0" w:color="auto"/>
            <w:right w:val="none" w:sz="0" w:space="0" w:color="auto"/>
          </w:divBdr>
        </w:div>
        <w:div w:id="608975363">
          <w:marLeft w:val="0"/>
          <w:marRight w:val="0"/>
          <w:marTop w:val="0"/>
          <w:marBottom w:val="0"/>
          <w:divBdr>
            <w:top w:val="none" w:sz="0" w:space="0" w:color="auto"/>
            <w:left w:val="none" w:sz="0" w:space="0" w:color="auto"/>
            <w:bottom w:val="none" w:sz="0" w:space="0" w:color="auto"/>
            <w:right w:val="none" w:sz="0" w:space="0" w:color="auto"/>
          </w:divBdr>
        </w:div>
        <w:div w:id="652372628">
          <w:marLeft w:val="0"/>
          <w:marRight w:val="0"/>
          <w:marTop w:val="0"/>
          <w:marBottom w:val="0"/>
          <w:divBdr>
            <w:top w:val="none" w:sz="0" w:space="0" w:color="auto"/>
            <w:left w:val="none" w:sz="0" w:space="0" w:color="auto"/>
            <w:bottom w:val="none" w:sz="0" w:space="0" w:color="auto"/>
            <w:right w:val="none" w:sz="0" w:space="0" w:color="auto"/>
          </w:divBdr>
        </w:div>
        <w:div w:id="722094792">
          <w:marLeft w:val="0"/>
          <w:marRight w:val="0"/>
          <w:marTop w:val="0"/>
          <w:marBottom w:val="0"/>
          <w:divBdr>
            <w:top w:val="none" w:sz="0" w:space="0" w:color="auto"/>
            <w:left w:val="none" w:sz="0" w:space="0" w:color="auto"/>
            <w:bottom w:val="none" w:sz="0" w:space="0" w:color="auto"/>
            <w:right w:val="none" w:sz="0" w:space="0" w:color="auto"/>
          </w:divBdr>
        </w:div>
        <w:div w:id="848452370">
          <w:marLeft w:val="0"/>
          <w:marRight w:val="0"/>
          <w:marTop w:val="0"/>
          <w:marBottom w:val="0"/>
          <w:divBdr>
            <w:top w:val="none" w:sz="0" w:space="0" w:color="auto"/>
            <w:left w:val="none" w:sz="0" w:space="0" w:color="auto"/>
            <w:bottom w:val="none" w:sz="0" w:space="0" w:color="auto"/>
            <w:right w:val="none" w:sz="0" w:space="0" w:color="auto"/>
          </w:divBdr>
        </w:div>
        <w:div w:id="1028602849">
          <w:marLeft w:val="0"/>
          <w:marRight w:val="0"/>
          <w:marTop w:val="0"/>
          <w:marBottom w:val="0"/>
          <w:divBdr>
            <w:top w:val="none" w:sz="0" w:space="0" w:color="auto"/>
            <w:left w:val="none" w:sz="0" w:space="0" w:color="auto"/>
            <w:bottom w:val="none" w:sz="0" w:space="0" w:color="auto"/>
            <w:right w:val="none" w:sz="0" w:space="0" w:color="auto"/>
          </w:divBdr>
        </w:div>
        <w:div w:id="1210610648">
          <w:marLeft w:val="0"/>
          <w:marRight w:val="0"/>
          <w:marTop w:val="0"/>
          <w:marBottom w:val="0"/>
          <w:divBdr>
            <w:top w:val="none" w:sz="0" w:space="0" w:color="auto"/>
            <w:left w:val="none" w:sz="0" w:space="0" w:color="auto"/>
            <w:bottom w:val="none" w:sz="0" w:space="0" w:color="auto"/>
            <w:right w:val="none" w:sz="0" w:space="0" w:color="auto"/>
          </w:divBdr>
        </w:div>
        <w:div w:id="1260991858">
          <w:marLeft w:val="0"/>
          <w:marRight w:val="0"/>
          <w:marTop w:val="0"/>
          <w:marBottom w:val="0"/>
          <w:divBdr>
            <w:top w:val="none" w:sz="0" w:space="0" w:color="auto"/>
            <w:left w:val="none" w:sz="0" w:space="0" w:color="auto"/>
            <w:bottom w:val="none" w:sz="0" w:space="0" w:color="auto"/>
            <w:right w:val="none" w:sz="0" w:space="0" w:color="auto"/>
          </w:divBdr>
        </w:div>
        <w:div w:id="1457483334">
          <w:marLeft w:val="0"/>
          <w:marRight w:val="0"/>
          <w:marTop w:val="0"/>
          <w:marBottom w:val="0"/>
          <w:divBdr>
            <w:top w:val="none" w:sz="0" w:space="0" w:color="auto"/>
            <w:left w:val="none" w:sz="0" w:space="0" w:color="auto"/>
            <w:bottom w:val="none" w:sz="0" w:space="0" w:color="auto"/>
            <w:right w:val="none" w:sz="0" w:space="0" w:color="auto"/>
          </w:divBdr>
        </w:div>
        <w:div w:id="1927877512">
          <w:marLeft w:val="0"/>
          <w:marRight w:val="0"/>
          <w:marTop w:val="0"/>
          <w:marBottom w:val="0"/>
          <w:divBdr>
            <w:top w:val="none" w:sz="0" w:space="0" w:color="auto"/>
            <w:left w:val="none" w:sz="0" w:space="0" w:color="auto"/>
            <w:bottom w:val="none" w:sz="0" w:space="0" w:color="auto"/>
            <w:right w:val="none" w:sz="0" w:space="0" w:color="auto"/>
          </w:divBdr>
        </w:div>
        <w:div w:id="1937210276">
          <w:marLeft w:val="0"/>
          <w:marRight w:val="0"/>
          <w:marTop w:val="0"/>
          <w:marBottom w:val="0"/>
          <w:divBdr>
            <w:top w:val="none" w:sz="0" w:space="0" w:color="auto"/>
            <w:left w:val="none" w:sz="0" w:space="0" w:color="auto"/>
            <w:bottom w:val="none" w:sz="0" w:space="0" w:color="auto"/>
            <w:right w:val="none" w:sz="0" w:space="0" w:color="auto"/>
          </w:divBdr>
        </w:div>
        <w:div w:id="1978560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4769-C60C-4A55-BBB0-51A6C455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70</Pages>
  <Words>21443</Words>
  <Characters>122228</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NewUserPC7</dc:creator>
  <cp:lastModifiedBy>NewUserPC7</cp:lastModifiedBy>
  <cp:revision>10</cp:revision>
  <dcterms:created xsi:type="dcterms:W3CDTF">2018-05-26T18:15:00Z</dcterms:created>
  <dcterms:modified xsi:type="dcterms:W3CDTF">2018-05-26T20:55:00Z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a3e0f0ac-9506-32d5-8b85-90378587af1e</vt:lpwstr>
  </property>
  <property fmtid="{D5CDD505-2E9C-101B-9397-08002B2CF9AE}" pid="24" name="Mendeley Citation Style_1">
    <vt:lpwstr>http://www.zotero.org/styles/apa</vt:lpwstr>
  </property>
</Properties>
</file>