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BD" w:rsidRPr="00380513" w:rsidRDefault="007328BD" w:rsidP="007328BD">
      <w:pPr>
        <w:pStyle w:val="Standard"/>
        <w:spacing w:line="360" w:lineRule="auto"/>
        <w:jc w:val="center"/>
        <w:rPr>
          <w:rFonts w:cs="Times New Roman"/>
          <w:lang w:val="ru-RU"/>
        </w:rPr>
      </w:pPr>
      <w:r w:rsidRPr="00380513">
        <w:rPr>
          <w:rFonts w:cs="Times New Roman"/>
          <w:lang w:val="ru-RU"/>
        </w:rPr>
        <w:t xml:space="preserve">САНКТ-ПЕТЕРБУРГСКИЙ ГОСУДАРСТВЕННЫЙ УНИВЕРСИТЕТ </w:t>
      </w:r>
    </w:p>
    <w:p w:rsidR="007328BD" w:rsidRDefault="007328BD" w:rsidP="007328BD">
      <w:pPr>
        <w:pStyle w:val="Standard"/>
        <w:spacing w:line="360" w:lineRule="auto"/>
        <w:jc w:val="center"/>
        <w:rPr>
          <w:rFonts w:cs="Times New Roman"/>
          <w:lang w:val="ru-RU"/>
        </w:rPr>
      </w:pPr>
    </w:p>
    <w:p w:rsidR="007328BD" w:rsidRPr="00380513" w:rsidRDefault="007328BD" w:rsidP="007328BD">
      <w:pPr>
        <w:pStyle w:val="Standard"/>
        <w:spacing w:line="360" w:lineRule="auto"/>
        <w:jc w:val="center"/>
        <w:rPr>
          <w:rFonts w:cs="Times New Roman"/>
          <w:lang w:val="ru-RU"/>
        </w:rPr>
      </w:pPr>
    </w:p>
    <w:p w:rsidR="007328BD" w:rsidRPr="00380513" w:rsidRDefault="007328BD" w:rsidP="007328BD">
      <w:pPr>
        <w:pStyle w:val="Standard"/>
        <w:spacing w:line="360" w:lineRule="auto"/>
        <w:jc w:val="center"/>
        <w:rPr>
          <w:rFonts w:cs="Times New Roman"/>
          <w:lang w:val="ru-RU"/>
        </w:rPr>
      </w:pPr>
      <w:r>
        <w:rPr>
          <w:rFonts w:cs="Times New Roman"/>
          <w:lang w:val="ru-RU"/>
        </w:rPr>
        <w:t>ХИЛОВА Александра Александровна</w:t>
      </w:r>
    </w:p>
    <w:p w:rsidR="007328BD" w:rsidRPr="00380513" w:rsidRDefault="007328BD" w:rsidP="007328BD">
      <w:pPr>
        <w:pStyle w:val="Standard"/>
        <w:spacing w:line="360" w:lineRule="auto"/>
        <w:jc w:val="center"/>
        <w:rPr>
          <w:rFonts w:cs="Times New Roman"/>
          <w:lang w:val="ru-RU"/>
        </w:rPr>
      </w:pPr>
    </w:p>
    <w:p w:rsidR="007328BD" w:rsidRDefault="007328BD" w:rsidP="007328BD">
      <w:pPr>
        <w:pStyle w:val="Standard"/>
        <w:spacing w:line="360" w:lineRule="auto"/>
        <w:jc w:val="center"/>
        <w:rPr>
          <w:rFonts w:cs="Times New Roman"/>
          <w:lang w:val="ru-RU"/>
        </w:rPr>
      </w:pPr>
      <w:r w:rsidRPr="00380513">
        <w:rPr>
          <w:rFonts w:cs="Times New Roman"/>
          <w:lang w:val="ru-RU"/>
        </w:rPr>
        <w:t>Выпускная квалификационная</w:t>
      </w:r>
      <w:r>
        <w:rPr>
          <w:rFonts w:cs="Times New Roman"/>
          <w:lang w:val="ru-RU"/>
        </w:rPr>
        <w:t xml:space="preserve"> работа</w:t>
      </w:r>
    </w:p>
    <w:p w:rsidR="007328BD" w:rsidRDefault="007328BD" w:rsidP="007328BD">
      <w:pPr>
        <w:pStyle w:val="Standard"/>
        <w:spacing w:line="360" w:lineRule="auto"/>
        <w:jc w:val="center"/>
        <w:rPr>
          <w:rFonts w:cs="Times New Roman"/>
          <w:lang w:val="ru-RU"/>
        </w:rPr>
      </w:pPr>
    </w:p>
    <w:p w:rsidR="007328BD" w:rsidRPr="00380513" w:rsidRDefault="007328BD" w:rsidP="007328BD">
      <w:pPr>
        <w:pStyle w:val="Standard"/>
        <w:spacing w:line="360" w:lineRule="auto"/>
        <w:jc w:val="center"/>
        <w:rPr>
          <w:rFonts w:cs="Times New Roman"/>
          <w:lang w:val="ru-RU"/>
        </w:rPr>
      </w:pPr>
    </w:p>
    <w:p w:rsidR="003B6828" w:rsidRDefault="007328BD" w:rsidP="007328BD">
      <w:pPr>
        <w:pStyle w:val="Standard"/>
        <w:spacing w:line="360" w:lineRule="auto"/>
        <w:jc w:val="center"/>
        <w:rPr>
          <w:rFonts w:cs="Times New Roman"/>
          <w:b/>
          <w:lang w:val="ru-RU"/>
        </w:rPr>
      </w:pPr>
      <w:r w:rsidRPr="00821F89">
        <w:rPr>
          <w:rFonts w:cs="Times New Roman"/>
          <w:b/>
          <w:lang w:val="ru-RU"/>
        </w:rPr>
        <w:t xml:space="preserve">ПЕРСПЕКТИВЫ УЧАСТИЯ РОССИЙСКИХ СТУДЕНТОВ В ТРАНСГРАНИЧНОМ ОБРАЗОВАНИИ </w:t>
      </w:r>
    </w:p>
    <w:p w:rsidR="007328BD" w:rsidRPr="00821F89" w:rsidRDefault="007328BD" w:rsidP="007328BD">
      <w:pPr>
        <w:pStyle w:val="Standard"/>
        <w:spacing w:line="360" w:lineRule="auto"/>
        <w:jc w:val="center"/>
        <w:rPr>
          <w:rFonts w:cs="Times New Roman"/>
          <w:b/>
          <w:lang w:val="ru-RU"/>
        </w:rPr>
      </w:pPr>
      <w:r w:rsidRPr="00821F89">
        <w:rPr>
          <w:rFonts w:cs="Times New Roman"/>
          <w:b/>
          <w:lang w:val="ru-RU"/>
        </w:rPr>
        <w:t>(НА ПРИМЕРЕ СТРАН ЛАТИНСКОЙ АМЕРИКИ)</w:t>
      </w:r>
    </w:p>
    <w:p w:rsidR="007328BD" w:rsidRDefault="007328BD" w:rsidP="007328BD">
      <w:pPr>
        <w:pStyle w:val="Standard"/>
        <w:spacing w:line="360" w:lineRule="auto"/>
        <w:jc w:val="center"/>
        <w:rPr>
          <w:rFonts w:cs="Times New Roman"/>
          <w:lang w:val="ru-RU"/>
        </w:rPr>
      </w:pPr>
    </w:p>
    <w:p w:rsidR="003B6828" w:rsidRDefault="007328BD" w:rsidP="007328BD">
      <w:pPr>
        <w:pStyle w:val="Standard"/>
        <w:spacing w:line="360" w:lineRule="auto"/>
        <w:jc w:val="center"/>
        <w:rPr>
          <w:rFonts w:cs="Times New Roman"/>
          <w:b/>
        </w:rPr>
      </w:pPr>
      <w:r w:rsidRPr="00821F89">
        <w:rPr>
          <w:rFonts w:cs="Times New Roman"/>
          <w:b/>
        </w:rPr>
        <w:t xml:space="preserve">THE PROSPECTS OF RUSSIAN STUDENTS' PARTICIPATION IN CROSS-BORDER EDUCATION </w:t>
      </w:r>
    </w:p>
    <w:p w:rsidR="007328BD" w:rsidRPr="00821F89" w:rsidRDefault="007328BD" w:rsidP="007328BD">
      <w:pPr>
        <w:pStyle w:val="Standard"/>
        <w:spacing w:line="360" w:lineRule="auto"/>
        <w:jc w:val="center"/>
        <w:rPr>
          <w:rFonts w:cs="Times New Roman"/>
          <w:b/>
        </w:rPr>
      </w:pPr>
      <w:r w:rsidRPr="00821F89">
        <w:rPr>
          <w:rFonts w:cs="Times New Roman"/>
          <w:b/>
        </w:rPr>
        <w:t>(IN THE CONTEXT OF LATIN AMERICAN COUNTRIES)</w:t>
      </w:r>
    </w:p>
    <w:p w:rsidR="007328BD" w:rsidRPr="007328BD" w:rsidRDefault="007328BD" w:rsidP="007328BD">
      <w:pPr>
        <w:spacing w:line="360" w:lineRule="auto"/>
        <w:jc w:val="center"/>
        <w:rPr>
          <w:rFonts w:ascii="Times New Roman" w:hAnsi="Times New Roman" w:cs="Times New Roman"/>
          <w:sz w:val="24"/>
          <w:szCs w:val="24"/>
          <w:lang w:val="en-US"/>
        </w:rPr>
      </w:pPr>
    </w:p>
    <w:p w:rsidR="007328BD" w:rsidRPr="00821F89" w:rsidRDefault="007328BD" w:rsidP="007328BD">
      <w:pPr>
        <w:spacing w:line="360" w:lineRule="auto"/>
        <w:jc w:val="center"/>
        <w:rPr>
          <w:rFonts w:ascii="Times New Roman" w:hAnsi="Times New Roman" w:cs="Times New Roman"/>
          <w:sz w:val="24"/>
          <w:szCs w:val="24"/>
        </w:rPr>
      </w:pPr>
      <w:r w:rsidRPr="00821F89">
        <w:rPr>
          <w:rFonts w:ascii="Times New Roman" w:hAnsi="Times New Roman" w:cs="Times New Roman"/>
          <w:sz w:val="24"/>
          <w:szCs w:val="24"/>
        </w:rPr>
        <w:t>Направление 41.03.05 – «Международные отношения»</w:t>
      </w:r>
    </w:p>
    <w:p w:rsidR="007328BD" w:rsidRPr="007328BD" w:rsidRDefault="007328BD" w:rsidP="007328BD">
      <w:pPr>
        <w:pStyle w:val="Standard"/>
        <w:spacing w:line="360" w:lineRule="auto"/>
        <w:jc w:val="center"/>
        <w:rPr>
          <w:rFonts w:cs="Times New Roman"/>
          <w:lang w:val="ru-RU"/>
        </w:rPr>
      </w:pPr>
      <w:r w:rsidRPr="00821F89">
        <w:rPr>
          <w:lang w:val="ru-RU"/>
        </w:rPr>
        <w:t xml:space="preserve">Основная образовательная программа </w:t>
      </w:r>
      <w:proofErr w:type="spellStart"/>
      <w:r w:rsidRPr="00821F89">
        <w:rPr>
          <w:lang w:val="ru-RU"/>
        </w:rPr>
        <w:t>бакалавриата</w:t>
      </w:r>
      <w:proofErr w:type="spellEnd"/>
      <w:r w:rsidRPr="00821F89">
        <w:rPr>
          <w:lang w:val="ru-RU"/>
        </w:rPr>
        <w:t xml:space="preserve"> «Международные отношения»</w:t>
      </w:r>
    </w:p>
    <w:p w:rsidR="007328BD" w:rsidRPr="007328BD" w:rsidRDefault="007328BD" w:rsidP="007328BD">
      <w:pPr>
        <w:pStyle w:val="Standard"/>
        <w:spacing w:line="360" w:lineRule="auto"/>
        <w:jc w:val="center"/>
        <w:rPr>
          <w:rFonts w:cs="Times New Roman"/>
          <w:lang w:val="ru-RU"/>
        </w:rPr>
      </w:pPr>
      <w:r w:rsidRPr="007328BD">
        <w:rPr>
          <w:rFonts w:cs="Times New Roman"/>
          <w:lang w:val="ru-RU"/>
        </w:rPr>
        <w:t xml:space="preserve"> </w:t>
      </w:r>
    </w:p>
    <w:p w:rsidR="007328BD" w:rsidRPr="00821F89" w:rsidRDefault="007328BD" w:rsidP="007328BD">
      <w:pPr>
        <w:spacing w:line="360" w:lineRule="auto"/>
        <w:rPr>
          <w:rFonts w:eastAsia="Times New Roman"/>
          <w:bCs/>
          <w:sz w:val="24"/>
          <w:szCs w:val="24"/>
          <w:lang w:eastAsia="ru-RU"/>
        </w:rPr>
      </w:pPr>
    </w:p>
    <w:p w:rsidR="007328BD" w:rsidRPr="00821F89" w:rsidRDefault="007328BD" w:rsidP="007328BD">
      <w:pPr>
        <w:spacing w:line="360" w:lineRule="auto"/>
        <w:ind w:left="6372"/>
        <w:contextualSpacing/>
        <w:rPr>
          <w:rFonts w:ascii="Times New Roman" w:eastAsia="Times New Roman" w:hAnsi="Times New Roman" w:cs="Times New Roman"/>
          <w:b/>
          <w:bCs/>
          <w:sz w:val="24"/>
          <w:szCs w:val="24"/>
          <w:lang w:eastAsia="ru-RU"/>
        </w:rPr>
      </w:pPr>
      <w:r w:rsidRPr="00821F89">
        <w:rPr>
          <w:rFonts w:ascii="Times New Roman" w:eastAsia="Times New Roman" w:hAnsi="Times New Roman" w:cs="Times New Roman"/>
          <w:bCs/>
          <w:sz w:val="24"/>
          <w:szCs w:val="24"/>
          <w:lang w:eastAsia="ru-RU"/>
        </w:rPr>
        <w:t>Научный руководитель</w:t>
      </w:r>
      <w:r w:rsidRPr="00821F89">
        <w:rPr>
          <w:rFonts w:ascii="Times New Roman" w:eastAsia="Times New Roman" w:hAnsi="Times New Roman" w:cs="Times New Roman"/>
          <w:b/>
          <w:bCs/>
          <w:sz w:val="24"/>
          <w:szCs w:val="24"/>
          <w:lang w:eastAsia="ru-RU"/>
        </w:rPr>
        <w:t>:</w:t>
      </w:r>
    </w:p>
    <w:p w:rsidR="007328BD" w:rsidRPr="00821F89" w:rsidRDefault="007328BD" w:rsidP="007328BD">
      <w:pPr>
        <w:autoSpaceDE w:val="0"/>
        <w:autoSpaceDN w:val="0"/>
        <w:adjustRightInd w:val="0"/>
        <w:spacing w:line="360" w:lineRule="auto"/>
        <w:ind w:left="5664" w:firstLine="708"/>
        <w:contextualSpacing/>
        <w:rPr>
          <w:rFonts w:ascii="Times New Roman" w:hAnsi="Times New Roman" w:cs="Times New Roman"/>
          <w:color w:val="000000"/>
          <w:sz w:val="24"/>
          <w:szCs w:val="24"/>
          <w:lang w:eastAsia="ru-RU"/>
        </w:rPr>
      </w:pPr>
      <w:r w:rsidRPr="00821F89">
        <w:rPr>
          <w:rFonts w:ascii="Times New Roman" w:hAnsi="Times New Roman" w:cs="Times New Roman"/>
          <w:color w:val="000000"/>
          <w:sz w:val="24"/>
          <w:szCs w:val="24"/>
          <w:lang w:eastAsia="ru-RU"/>
        </w:rPr>
        <w:t>к.и.н., доцент</w:t>
      </w:r>
    </w:p>
    <w:p w:rsidR="007328BD" w:rsidRPr="00821F89" w:rsidRDefault="007328BD" w:rsidP="007328BD">
      <w:pPr>
        <w:autoSpaceDE w:val="0"/>
        <w:autoSpaceDN w:val="0"/>
        <w:adjustRightInd w:val="0"/>
        <w:spacing w:line="360" w:lineRule="auto"/>
        <w:ind w:left="7506" w:hanging="1134"/>
        <w:contextualSpacing/>
        <w:rPr>
          <w:rFonts w:ascii="Times New Roman" w:hAnsi="Times New Roman" w:cs="Times New Roman"/>
          <w:color w:val="000000"/>
          <w:sz w:val="24"/>
          <w:szCs w:val="24"/>
          <w:lang w:eastAsia="ru-RU"/>
        </w:rPr>
      </w:pPr>
      <w:r w:rsidRPr="00821F89">
        <w:rPr>
          <w:rFonts w:ascii="Times New Roman" w:hAnsi="Times New Roman" w:cs="Times New Roman"/>
          <w:color w:val="000000"/>
          <w:sz w:val="24"/>
          <w:szCs w:val="24"/>
          <w:lang w:eastAsia="ru-RU"/>
        </w:rPr>
        <w:t>НИКОЛАЕВА Ю.В.</w:t>
      </w:r>
    </w:p>
    <w:p w:rsidR="007328BD" w:rsidRPr="00821F89" w:rsidRDefault="007328BD" w:rsidP="007328BD">
      <w:pPr>
        <w:autoSpaceDE w:val="0"/>
        <w:autoSpaceDN w:val="0"/>
        <w:adjustRightInd w:val="0"/>
        <w:spacing w:line="360" w:lineRule="auto"/>
        <w:ind w:left="7506" w:hanging="1134"/>
        <w:contextualSpacing/>
        <w:rPr>
          <w:rFonts w:ascii="Times New Roman" w:hAnsi="Times New Roman" w:cs="Times New Roman"/>
          <w:color w:val="000000"/>
          <w:sz w:val="24"/>
          <w:szCs w:val="24"/>
          <w:lang w:eastAsia="ru-RU"/>
        </w:rPr>
      </w:pPr>
    </w:p>
    <w:p w:rsidR="007328BD" w:rsidRPr="00821F89" w:rsidRDefault="007328BD" w:rsidP="007328BD">
      <w:pPr>
        <w:autoSpaceDE w:val="0"/>
        <w:autoSpaceDN w:val="0"/>
        <w:adjustRightInd w:val="0"/>
        <w:spacing w:line="360" w:lineRule="auto"/>
        <w:ind w:left="7506" w:hanging="1134"/>
        <w:contextualSpacing/>
        <w:rPr>
          <w:rFonts w:ascii="Times New Roman" w:hAnsi="Times New Roman" w:cs="Times New Roman"/>
          <w:color w:val="000000"/>
          <w:sz w:val="24"/>
          <w:szCs w:val="24"/>
          <w:lang w:eastAsia="ru-RU"/>
        </w:rPr>
      </w:pPr>
      <w:r w:rsidRPr="00821F89">
        <w:rPr>
          <w:rFonts w:ascii="Times New Roman" w:hAnsi="Times New Roman" w:cs="Times New Roman"/>
          <w:color w:val="000000"/>
          <w:sz w:val="24"/>
          <w:szCs w:val="24"/>
          <w:lang w:eastAsia="ru-RU"/>
        </w:rPr>
        <w:t>Рецензент:</w:t>
      </w:r>
    </w:p>
    <w:p w:rsidR="007328BD" w:rsidRPr="00821F89" w:rsidRDefault="007328BD" w:rsidP="007328BD">
      <w:pPr>
        <w:autoSpaceDE w:val="0"/>
        <w:autoSpaceDN w:val="0"/>
        <w:adjustRightInd w:val="0"/>
        <w:spacing w:line="360" w:lineRule="auto"/>
        <w:ind w:left="7506" w:hanging="1134"/>
        <w:contextualSpacing/>
        <w:rPr>
          <w:rFonts w:ascii="Times New Roman" w:hAnsi="Times New Roman" w:cs="Times New Roman"/>
          <w:color w:val="000000"/>
          <w:sz w:val="24"/>
          <w:szCs w:val="24"/>
          <w:lang w:eastAsia="ru-RU"/>
        </w:rPr>
      </w:pPr>
      <w:r w:rsidRPr="00821F89">
        <w:rPr>
          <w:rFonts w:ascii="Times New Roman" w:hAnsi="Times New Roman" w:cs="Times New Roman"/>
          <w:color w:val="000000"/>
          <w:sz w:val="24"/>
          <w:szCs w:val="24"/>
          <w:lang w:eastAsia="ru-RU"/>
        </w:rPr>
        <w:t>к.п.н., доцент</w:t>
      </w:r>
    </w:p>
    <w:p w:rsidR="007328BD" w:rsidRPr="00821F89" w:rsidRDefault="007328BD" w:rsidP="007328BD">
      <w:pPr>
        <w:autoSpaceDE w:val="0"/>
        <w:autoSpaceDN w:val="0"/>
        <w:adjustRightInd w:val="0"/>
        <w:spacing w:line="360" w:lineRule="auto"/>
        <w:ind w:left="7506" w:hanging="1134"/>
        <w:contextualSpacing/>
        <w:rPr>
          <w:rFonts w:ascii="Times New Roman" w:hAnsi="Times New Roman" w:cs="Times New Roman"/>
          <w:sz w:val="24"/>
          <w:szCs w:val="24"/>
        </w:rPr>
      </w:pPr>
      <w:r w:rsidRPr="00821F89">
        <w:rPr>
          <w:rFonts w:ascii="Times New Roman" w:hAnsi="Times New Roman" w:cs="Times New Roman"/>
          <w:color w:val="000000"/>
          <w:sz w:val="24"/>
          <w:szCs w:val="24"/>
          <w:lang w:eastAsia="ru-RU"/>
        </w:rPr>
        <w:t>КОВАЛЕВСКАЯ</w:t>
      </w:r>
      <w:r>
        <w:rPr>
          <w:rFonts w:ascii="Times New Roman" w:hAnsi="Times New Roman" w:cs="Times New Roman"/>
          <w:color w:val="000000"/>
          <w:sz w:val="24"/>
          <w:szCs w:val="24"/>
          <w:lang w:eastAsia="ru-RU"/>
        </w:rPr>
        <w:t xml:space="preserve"> Н.В.</w:t>
      </w:r>
    </w:p>
    <w:p w:rsidR="007328BD" w:rsidRPr="00821F89" w:rsidRDefault="007328BD" w:rsidP="007328BD">
      <w:pPr>
        <w:spacing w:line="360" w:lineRule="auto"/>
        <w:jc w:val="center"/>
        <w:rPr>
          <w:rFonts w:ascii="Times New Roman" w:hAnsi="Times New Roman" w:cs="Times New Roman"/>
          <w:sz w:val="24"/>
          <w:szCs w:val="24"/>
        </w:rPr>
      </w:pPr>
    </w:p>
    <w:p w:rsidR="007328BD" w:rsidRPr="00821F89" w:rsidRDefault="007328BD" w:rsidP="007328BD">
      <w:pPr>
        <w:spacing w:line="360" w:lineRule="auto"/>
        <w:jc w:val="center"/>
        <w:rPr>
          <w:rFonts w:ascii="Times New Roman" w:hAnsi="Times New Roman" w:cs="Times New Roman"/>
          <w:sz w:val="24"/>
          <w:szCs w:val="24"/>
        </w:rPr>
      </w:pPr>
      <w:r w:rsidRPr="00821F89">
        <w:rPr>
          <w:rFonts w:ascii="Times New Roman" w:hAnsi="Times New Roman" w:cs="Times New Roman"/>
          <w:sz w:val="24"/>
          <w:szCs w:val="24"/>
        </w:rPr>
        <w:t>Санкт-Петербург</w:t>
      </w:r>
    </w:p>
    <w:p w:rsidR="007328BD" w:rsidRPr="00821F89" w:rsidRDefault="00F27D02" w:rsidP="007328B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197.65pt;margin-top:26.65pt;width:1in;height:1in;z-index:251660288" stroked="f"/>
        </w:pict>
      </w:r>
      <w:r w:rsidR="007328BD" w:rsidRPr="00821F89">
        <w:rPr>
          <w:rFonts w:ascii="Times New Roman" w:hAnsi="Times New Roman" w:cs="Times New Roman"/>
          <w:sz w:val="24"/>
          <w:szCs w:val="24"/>
        </w:rPr>
        <w:t>2018</w:t>
      </w:r>
    </w:p>
    <w:p w:rsidR="00417BD7" w:rsidRPr="00775641" w:rsidRDefault="00121239" w:rsidP="007328BD">
      <w:pPr>
        <w:tabs>
          <w:tab w:val="left" w:pos="709"/>
        </w:tabs>
        <w:ind w:left="-851"/>
        <w:rPr>
          <w:rFonts w:ascii="Times New Roman" w:hAnsi="Times New Roman" w:cs="Times New Roman"/>
          <w:sz w:val="24"/>
          <w:szCs w:val="24"/>
        </w:rPr>
      </w:pPr>
      <w:r w:rsidRPr="00775641">
        <w:rPr>
          <w:rFonts w:ascii="Times New Roman" w:hAnsi="Times New Roman" w:cs="Times New Roman"/>
          <w:sz w:val="24"/>
          <w:szCs w:val="24"/>
        </w:rPr>
        <w:lastRenderedPageBreak/>
        <w:t>Оглавление</w:t>
      </w:r>
    </w:p>
    <w:p w:rsidR="00417BD7" w:rsidRPr="00775641" w:rsidRDefault="00417BD7"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Введение</w:t>
      </w:r>
      <w:r w:rsidR="00121239" w:rsidRPr="00775641">
        <w:rPr>
          <w:rFonts w:ascii="Times New Roman" w:hAnsi="Times New Roman" w:cs="Times New Roman"/>
          <w:sz w:val="24"/>
          <w:szCs w:val="24"/>
        </w:rPr>
        <w:t>……………………………………………………………………</w:t>
      </w:r>
      <w:r w:rsidR="00F4394F" w:rsidRPr="00775641">
        <w:rPr>
          <w:rFonts w:ascii="Times New Roman" w:hAnsi="Times New Roman" w:cs="Times New Roman"/>
          <w:sz w:val="24"/>
          <w:szCs w:val="24"/>
        </w:rPr>
        <w:t>.</w:t>
      </w:r>
      <w:r w:rsidR="00121239" w:rsidRPr="00775641">
        <w:rPr>
          <w:rFonts w:ascii="Times New Roman" w:hAnsi="Times New Roman" w:cs="Times New Roman"/>
          <w:sz w:val="24"/>
          <w:szCs w:val="24"/>
        </w:rPr>
        <w:t>…</w:t>
      </w:r>
      <w:r w:rsidR="00F4394F" w:rsidRPr="00775641">
        <w:rPr>
          <w:rFonts w:ascii="Times New Roman" w:hAnsi="Times New Roman" w:cs="Times New Roman"/>
          <w:sz w:val="24"/>
          <w:szCs w:val="24"/>
        </w:rPr>
        <w:t>…</w:t>
      </w:r>
      <w:r w:rsidR="007C7C9F">
        <w:rPr>
          <w:rFonts w:ascii="Times New Roman" w:hAnsi="Times New Roman" w:cs="Times New Roman"/>
          <w:sz w:val="24"/>
          <w:szCs w:val="24"/>
        </w:rPr>
        <w:t>……………</w:t>
      </w:r>
      <w:r w:rsidR="00E02C25">
        <w:rPr>
          <w:rFonts w:ascii="Times New Roman" w:hAnsi="Times New Roman" w:cs="Times New Roman"/>
          <w:sz w:val="24"/>
          <w:szCs w:val="24"/>
        </w:rPr>
        <w:t>3</w:t>
      </w:r>
    </w:p>
    <w:p w:rsidR="00CB3267" w:rsidRPr="00775641" w:rsidRDefault="00121239"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 xml:space="preserve">Глава </w:t>
      </w:r>
      <w:r w:rsidR="00CB3267" w:rsidRPr="00775641">
        <w:rPr>
          <w:rFonts w:ascii="Times New Roman" w:hAnsi="Times New Roman" w:cs="Times New Roman"/>
          <w:sz w:val="24"/>
          <w:szCs w:val="24"/>
        </w:rPr>
        <w:t>1. Трансграничное образование в мире</w:t>
      </w:r>
      <w:r w:rsidR="007C7C9F">
        <w:rPr>
          <w:rFonts w:ascii="Times New Roman" w:hAnsi="Times New Roman" w:cs="Times New Roman"/>
          <w:sz w:val="24"/>
          <w:szCs w:val="24"/>
        </w:rPr>
        <w:t>: теоретические аспекты.</w:t>
      </w:r>
      <w:r w:rsidRPr="00775641">
        <w:rPr>
          <w:rFonts w:ascii="Times New Roman" w:hAnsi="Times New Roman" w:cs="Times New Roman"/>
          <w:sz w:val="24"/>
          <w:szCs w:val="24"/>
        </w:rPr>
        <w:t>………………</w:t>
      </w:r>
      <w:r w:rsidR="00F4394F" w:rsidRPr="00775641">
        <w:rPr>
          <w:rFonts w:ascii="Times New Roman" w:hAnsi="Times New Roman" w:cs="Times New Roman"/>
          <w:sz w:val="24"/>
          <w:szCs w:val="24"/>
        </w:rPr>
        <w:t>…</w:t>
      </w:r>
      <w:r w:rsidRPr="00775641">
        <w:rPr>
          <w:rFonts w:ascii="Times New Roman" w:hAnsi="Times New Roman" w:cs="Times New Roman"/>
          <w:sz w:val="24"/>
          <w:szCs w:val="24"/>
        </w:rPr>
        <w:t>..</w:t>
      </w:r>
      <w:r w:rsidR="00373B9B">
        <w:rPr>
          <w:rFonts w:ascii="Times New Roman" w:hAnsi="Times New Roman" w:cs="Times New Roman"/>
          <w:sz w:val="24"/>
          <w:szCs w:val="24"/>
        </w:rPr>
        <w:t>10</w:t>
      </w:r>
    </w:p>
    <w:p w:rsidR="00CB3267" w:rsidRPr="00775641" w:rsidRDefault="00CB3267"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ab/>
        <w:t>1.1. Трансграничное образование как историческое явление</w:t>
      </w:r>
      <w:r w:rsidR="00121239" w:rsidRPr="00775641">
        <w:rPr>
          <w:rFonts w:ascii="Times New Roman" w:hAnsi="Times New Roman" w:cs="Times New Roman"/>
          <w:sz w:val="24"/>
          <w:szCs w:val="24"/>
        </w:rPr>
        <w:t>……</w:t>
      </w:r>
      <w:r w:rsidR="007C7C9F">
        <w:rPr>
          <w:rFonts w:ascii="Times New Roman" w:hAnsi="Times New Roman" w:cs="Times New Roman"/>
          <w:sz w:val="24"/>
          <w:szCs w:val="24"/>
        </w:rPr>
        <w:t>…………….</w:t>
      </w:r>
      <w:r w:rsidR="00F4394F" w:rsidRPr="00775641">
        <w:rPr>
          <w:rFonts w:ascii="Times New Roman" w:hAnsi="Times New Roman" w:cs="Times New Roman"/>
          <w:sz w:val="24"/>
          <w:szCs w:val="24"/>
        </w:rPr>
        <w:t>.</w:t>
      </w:r>
      <w:r w:rsidR="00121239" w:rsidRPr="00775641">
        <w:rPr>
          <w:rFonts w:ascii="Times New Roman" w:hAnsi="Times New Roman" w:cs="Times New Roman"/>
          <w:sz w:val="24"/>
          <w:szCs w:val="24"/>
        </w:rPr>
        <w:t>….</w:t>
      </w:r>
      <w:r w:rsidR="00373B9B">
        <w:rPr>
          <w:rFonts w:ascii="Times New Roman" w:hAnsi="Times New Roman" w:cs="Times New Roman"/>
          <w:sz w:val="24"/>
          <w:szCs w:val="24"/>
        </w:rPr>
        <w:t>10</w:t>
      </w:r>
    </w:p>
    <w:p w:rsidR="00CB3267" w:rsidRPr="00EE58B5" w:rsidRDefault="00CB3267" w:rsidP="007C7C9F">
      <w:pPr>
        <w:spacing w:line="360" w:lineRule="auto"/>
        <w:ind w:firstLine="708"/>
        <w:rPr>
          <w:rFonts w:ascii="Times New Roman" w:hAnsi="Times New Roman" w:cs="Times New Roman"/>
          <w:sz w:val="24"/>
          <w:szCs w:val="24"/>
        </w:rPr>
      </w:pPr>
      <w:r w:rsidRPr="00775641">
        <w:rPr>
          <w:rFonts w:ascii="Times New Roman" w:hAnsi="Times New Roman" w:cs="Times New Roman"/>
          <w:sz w:val="24"/>
          <w:szCs w:val="24"/>
        </w:rPr>
        <w:t>1.2. Трансгранично</w:t>
      </w:r>
      <w:r w:rsidR="00121239" w:rsidRPr="00775641">
        <w:rPr>
          <w:rFonts w:ascii="Times New Roman" w:hAnsi="Times New Roman" w:cs="Times New Roman"/>
          <w:sz w:val="24"/>
          <w:szCs w:val="24"/>
        </w:rPr>
        <w:t>е</w:t>
      </w:r>
      <w:r w:rsidRPr="00775641">
        <w:rPr>
          <w:rFonts w:ascii="Times New Roman" w:hAnsi="Times New Roman" w:cs="Times New Roman"/>
          <w:sz w:val="24"/>
          <w:szCs w:val="24"/>
        </w:rPr>
        <w:t xml:space="preserve"> образовани</w:t>
      </w:r>
      <w:r w:rsidR="00121239" w:rsidRPr="00775641">
        <w:rPr>
          <w:rFonts w:ascii="Times New Roman" w:hAnsi="Times New Roman" w:cs="Times New Roman"/>
          <w:sz w:val="24"/>
          <w:szCs w:val="24"/>
        </w:rPr>
        <w:t>е</w:t>
      </w:r>
      <w:r w:rsidRPr="00775641">
        <w:rPr>
          <w:rFonts w:ascii="Times New Roman" w:hAnsi="Times New Roman" w:cs="Times New Roman"/>
          <w:sz w:val="24"/>
          <w:szCs w:val="24"/>
        </w:rPr>
        <w:t>: содержание поняти</w:t>
      </w:r>
      <w:r w:rsidR="002B11E4" w:rsidRPr="00775641">
        <w:rPr>
          <w:rFonts w:ascii="Times New Roman" w:hAnsi="Times New Roman" w:cs="Times New Roman"/>
          <w:sz w:val="24"/>
          <w:szCs w:val="24"/>
        </w:rPr>
        <w:t>я</w:t>
      </w:r>
      <w:r w:rsidRPr="00775641">
        <w:rPr>
          <w:rFonts w:ascii="Times New Roman" w:hAnsi="Times New Roman" w:cs="Times New Roman"/>
          <w:sz w:val="24"/>
          <w:szCs w:val="24"/>
        </w:rPr>
        <w:t xml:space="preserve"> и формы</w:t>
      </w:r>
      <w:r w:rsidR="00121239" w:rsidRPr="00775641">
        <w:rPr>
          <w:rFonts w:ascii="Times New Roman" w:hAnsi="Times New Roman" w:cs="Times New Roman"/>
          <w:sz w:val="24"/>
          <w:szCs w:val="24"/>
        </w:rPr>
        <w:t>…</w:t>
      </w:r>
      <w:r w:rsidR="007C7C9F">
        <w:rPr>
          <w:rFonts w:ascii="Times New Roman" w:hAnsi="Times New Roman" w:cs="Times New Roman"/>
          <w:sz w:val="24"/>
          <w:szCs w:val="24"/>
        </w:rPr>
        <w:t>………….</w:t>
      </w:r>
      <w:r w:rsidR="00A93F68">
        <w:rPr>
          <w:rFonts w:ascii="Times New Roman" w:hAnsi="Times New Roman" w:cs="Times New Roman"/>
          <w:sz w:val="24"/>
          <w:szCs w:val="24"/>
        </w:rPr>
        <w:t>…..</w:t>
      </w:r>
      <w:r w:rsidR="00EE58B5" w:rsidRPr="00EE58B5">
        <w:rPr>
          <w:rFonts w:ascii="Times New Roman" w:hAnsi="Times New Roman" w:cs="Times New Roman"/>
          <w:sz w:val="24"/>
          <w:szCs w:val="24"/>
        </w:rPr>
        <w:t>1</w:t>
      </w:r>
      <w:r w:rsidR="00373B9B">
        <w:rPr>
          <w:rFonts w:ascii="Times New Roman" w:hAnsi="Times New Roman" w:cs="Times New Roman"/>
          <w:sz w:val="24"/>
          <w:szCs w:val="24"/>
        </w:rPr>
        <w:t>5</w:t>
      </w:r>
    </w:p>
    <w:p w:rsidR="00CB3267" w:rsidRPr="00EE58B5" w:rsidRDefault="00CB3267" w:rsidP="007C7C9F">
      <w:pPr>
        <w:spacing w:line="360" w:lineRule="auto"/>
        <w:ind w:firstLine="708"/>
        <w:rPr>
          <w:rFonts w:ascii="Times New Roman" w:hAnsi="Times New Roman" w:cs="Times New Roman"/>
          <w:sz w:val="24"/>
          <w:szCs w:val="24"/>
        </w:rPr>
      </w:pPr>
      <w:r w:rsidRPr="00775641">
        <w:rPr>
          <w:rFonts w:ascii="Times New Roman" w:hAnsi="Times New Roman" w:cs="Times New Roman"/>
          <w:sz w:val="24"/>
          <w:szCs w:val="24"/>
        </w:rPr>
        <w:t xml:space="preserve">1.3 Нормативно-правовые </w:t>
      </w:r>
      <w:r w:rsidR="00DA2815" w:rsidRPr="00775641">
        <w:rPr>
          <w:rFonts w:ascii="Times New Roman" w:hAnsi="Times New Roman" w:cs="Times New Roman"/>
          <w:sz w:val="24"/>
          <w:szCs w:val="24"/>
        </w:rPr>
        <w:t>основы</w:t>
      </w:r>
      <w:r w:rsidRPr="00775641">
        <w:rPr>
          <w:rFonts w:ascii="Times New Roman" w:hAnsi="Times New Roman" w:cs="Times New Roman"/>
          <w:sz w:val="24"/>
          <w:szCs w:val="24"/>
        </w:rPr>
        <w:t xml:space="preserve"> трансграничного образования</w:t>
      </w:r>
      <w:r w:rsidR="00F4394F" w:rsidRPr="00775641">
        <w:rPr>
          <w:rFonts w:ascii="Times New Roman" w:hAnsi="Times New Roman" w:cs="Times New Roman"/>
          <w:sz w:val="24"/>
          <w:szCs w:val="24"/>
        </w:rPr>
        <w:t>.</w:t>
      </w:r>
      <w:r w:rsidR="00121239" w:rsidRPr="00775641">
        <w:rPr>
          <w:rFonts w:ascii="Times New Roman" w:hAnsi="Times New Roman" w:cs="Times New Roman"/>
          <w:sz w:val="24"/>
          <w:szCs w:val="24"/>
        </w:rPr>
        <w:t>…</w:t>
      </w:r>
      <w:r w:rsidR="007C7C9F">
        <w:rPr>
          <w:rFonts w:ascii="Times New Roman" w:hAnsi="Times New Roman" w:cs="Times New Roman"/>
          <w:sz w:val="24"/>
          <w:szCs w:val="24"/>
        </w:rPr>
        <w:t>……………</w:t>
      </w:r>
      <w:r w:rsidR="00EE58B5" w:rsidRPr="00F83FF2">
        <w:rPr>
          <w:rFonts w:ascii="Times New Roman" w:hAnsi="Times New Roman" w:cs="Times New Roman"/>
          <w:sz w:val="24"/>
          <w:szCs w:val="24"/>
        </w:rPr>
        <w:t>.</w:t>
      </w:r>
      <w:r w:rsidR="00373B9B">
        <w:rPr>
          <w:rFonts w:ascii="Times New Roman" w:hAnsi="Times New Roman" w:cs="Times New Roman"/>
          <w:sz w:val="24"/>
          <w:szCs w:val="24"/>
        </w:rPr>
        <w:t>20</w:t>
      </w:r>
    </w:p>
    <w:p w:rsidR="00CB3267" w:rsidRPr="00EE58B5" w:rsidRDefault="00121239" w:rsidP="007C7C9F">
      <w:pPr>
        <w:spacing w:line="360" w:lineRule="auto"/>
        <w:rPr>
          <w:rFonts w:ascii="Times New Roman" w:hAnsi="Times New Roman" w:cs="Times New Roman"/>
          <w:sz w:val="24"/>
          <w:szCs w:val="24"/>
        </w:rPr>
      </w:pPr>
      <w:r w:rsidRPr="007C7C9F">
        <w:rPr>
          <w:rFonts w:ascii="Times New Roman" w:hAnsi="Times New Roman" w:cs="Times New Roman"/>
          <w:sz w:val="24"/>
          <w:szCs w:val="24"/>
        </w:rPr>
        <w:t xml:space="preserve">Глава </w:t>
      </w:r>
      <w:r w:rsidR="007C7C9F" w:rsidRPr="007C7C9F">
        <w:rPr>
          <w:rFonts w:ascii="Times New Roman" w:hAnsi="Times New Roman" w:cs="Times New Roman"/>
          <w:sz w:val="24"/>
          <w:szCs w:val="24"/>
        </w:rPr>
        <w:t>2</w:t>
      </w:r>
      <w:r w:rsidR="007C7C9F" w:rsidRPr="00D1795A">
        <w:rPr>
          <w:rFonts w:ascii="Times New Roman" w:hAnsi="Times New Roman" w:cs="Times New Roman"/>
          <w:sz w:val="24"/>
          <w:szCs w:val="24"/>
        </w:rPr>
        <w:t>. Т</w:t>
      </w:r>
      <w:r w:rsidR="00CB3267" w:rsidRPr="00D1795A">
        <w:rPr>
          <w:rFonts w:ascii="Times New Roman" w:hAnsi="Times New Roman" w:cs="Times New Roman"/>
          <w:sz w:val="24"/>
          <w:szCs w:val="24"/>
        </w:rPr>
        <w:t>рансгранично</w:t>
      </w:r>
      <w:r w:rsidR="00F37906" w:rsidRPr="00D1795A">
        <w:rPr>
          <w:rFonts w:ascii="Times New Roman" w:hAnsi="Times New Roman" w:cs="Times New Roman"/>
          <w:sz w:val="24"/>
          <w:szCs w:val="24"/>
        </w:rPr>
        <w:t>е образование</w:t>
      </w:r>
      <w:r w:rsidR="00CB3267" w:rsidRPr="00D1795A">
        <w:rPr>
          <w:rFonts w:ascii="Times New Roman" w:hAnsi="Times New Roman" w:cs="Times New Roman"/>
          <w:sz w:val="24"/>
          <w:szCs w:val="24"/>
        </w:rPr>
        <w:t xml:space="preserve"> в Латинской Америке</w:t>
      </w:r>
      <w:r w:rsidR="00F37906" w:rsidRPr="00D1795A">
        <w:rPr>
          <w:rFonts w:ascii="Times New Roman" w:hAnsi="Times New Roman" w:cs="Times New Roman"/>
          <w:sz w:val="24"/>
          <w:szCs w:val="24"/>
        </w:rPr>
        <w:t xml:space="preserve">: современное состояние и </w:t>
      </w:r>
      <w:r w:rsidR="001C262D" w:rsidRPr="00D1795A">
        <w:rPr>
          <w:rFonts w:ascii="Times New Roman" w:hAnsi="Times New Roman" w:cs="Times New Roman"/>
          <w:sz w:val="24"/>
          <w:szCs w:val="24"/>
        </w:rPr>
        <w:t>перспективы</w:t>
      </w:r>
      <w:r w:rsidR="00F37906">
        <w:rPr>
          <w:rFonts w:ascii="Times New Roman" w:hAnsi="Times New Roman" w:cs="Times New Roman"/>
          <w:sz w:val="24"/>
          <w:szCs w:val="24"/>
        </w:rPr>
        <w:t>……………………………………………………….</w:t>
      </w:r>
      <w:r w:rsidR="007C7C9F" w:rsidRPr="00F37906">
        <w:rPr>
          <w:rFonts w:ascii="Times New Roman" w:hAnsi="Times New Roman" w:cs="Times New Roman"/>
          <w:sz w:val="24"/>
          <w:szCs w:val="24"/>
        </w:rPr>
        <w:t>.</w:t>
      </w:r>
      <w:r w:rsidRPr="00F37906">
        <w:rPr>
          <w:rFonts w:ascii="Times New Roman" w:hAnsi="Times New Roman" w:cs="Times New Roman"/>
          <w:sz w:val="24"/>
          <w:szCs w:val="24"/>
        </w:rPr>
        <w:t>……………………</w:t>
      </w:r>
      <w:r w:rsidR="00023E56" w:rsidRPr="00F37906">
        <w:rPr>
          <w:rFonts w:ascii="Times New Roman" w:hAnsi="Times New Roman" w:cs="Times New Roman"/>
          <w:sz w:val="24"/>
          <w:szCs w:val="24"/>
        </w:rPr>
        <w:t>...</w:t>
      </w:r>
      <w:r w:rsidR="00D1795A">
        <w:rPr>
          <w:rFonts w:ascii="Times New Roman" w:hAnsi="Times New Roman" w:cs="Times New Roman"/>
          <w:sz w:val="24"/>
          <w:szCs w:val="24"/>
        </w:rPr>
        <w:t>..</w:t>
      </w:r>
      <w:r w:rsidRPr="00F37906">
        <w:rPr>
          <w:rFonts w:ascii="Times New Roman" w:hAnsi="Times New Roman" w:cs="Times New Roman"/>
          <w:sz w:val="24"/>
          <w:szCs w:val="24"/>
        </w:rPr>
        <w:t>..</w:t>
      </w:r>
      <w:r w:rsidR="00EE58B5" w:rsidRPr="00EE58B5">
        <w:rPr>
          <w:rFonts w:ascii="Times New Roman" w:hAnsi="Times New Roman" w:cs="Times New Roman"/>
          <w:sz w:val="24"/>
          <w:szCs w:val="24"/>
        </w:rPr>
        <w:t>.2</w:t>
      </w:r>
      <w:r w:rsidR="00373B9B">
        <w:rPr>
          <w:rFonts w:ascii="Times New Roman" w:hAnsi="Times New Roman" w:cs="Times New Roman"/>
          <w:sz w:val="24"/>
          <w:szCs w:val="24"/>
        </w:rPr>
        <w:t>9</w:t>
      </w:r>
    </w:p>
    <w:p w:rsidR="00CB3267" w:rsidRPr="00EE58B5" w:rsidRDefault="00CB3267"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ab/>
        <w:t>2.1. Латинская Америка как принимающий регион</w:t>
      </w:r>
      <w:r w:rsidR="00121239" w:rsidRPr="00775641">
        <w:rPr>
          <w:rFonts w:ascii="Times New Roman" w:hAnsi="Times New Roman" w:cs="Times New Roman"/>
          <w:sz w:val="24"/>
          <w:szCs w:val="24"/>
        </w:rPr>
        <w:t>……………</w:t>
      </w:r>
      <w:r w:rsidR="007C7C9F">
        <w:rPr>
          <w:rFonts w:ascii="Times New Roman" w:hAnsi="Times New Roman" w:cs="Times New Roman"/>
          <w:sz w:val="24"/>
          <w:szCs w:val="24"/>
        </w:rPr>
        <w:t>……………</w:t>
      </w:r>
      <w:r w:rsidR="00121239" w:rsidRPr="00775641">
        <w:rPr>
          <w:rFonts w:ascii="Times New Roman" w:hAnsi="Times New Roman" w:cs="Times New Roman"/>
          <w:sz w:val="24"/>
          <w:szCs w:val="24"/>
        </w:rPr>
        <w:t>…….</w:t>
      </w:r>
      <w:r w:rsidR="00EE58B5" w:rsidRPr="00EE58B5">
        <w:rPr>
          <w:rFonts w:ascii="Times New Roman" w:hAnsi="Times New Roman" w:cs="Times New Roman"/>
          <w:sz w:val="24"/>
          <w:szCs w:val="24"/>
        </w:rPr>
        <w:t>2</w:t>
      </w:r>
      <w:r w:rsidR="00373B9B">
        <w:rPr>
          <w:rFonts w:ascii="Times New Roman" w:hAnsi="Times New Roman" w:cs="Times New Roman"/>
          <w:sz w:val="24"/>
          <w:szCs w:val="24"/>
        </w:rPr>
        <w:t>9</w:t>
      </w:r>
    </w:p>
    <w:p w:rsidR="00CB3267" w:rsidRPr="00775641" w:rsidRDefault="00C30645"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ab/>
        <w:t>2.2. Последипломное образование в странах Латинской Америки: возможности и перспективы для студентов из России</w:t>
      </w:r>
      <w:r w:rsidR="00F4394F" w:rsidRPr="00775641">
        <w:rPr>
          <w:rFonts w:ascii="Times New Roman" w:hAnsi="Times New Roman" w:cs="Times New Roman"/>
          <w:sz w:val="24"/>
          <w:szCs w:val="24"/>
        </w:rPr>
        <w:t>…………</w:t>
      </w:r>
      <w:r w:rsidR="007C7C9F">
        <w:rPr>
          <w:rFonts w:ascii="Times New Roman" w:hAnsi="Times New Roman" w:cs="Times New Roman"/>
          <w:sz w:val="24"/>
          <w:szCs w:val="24"/>
        </w:rPr>
        <w:t>………………………………</w:t>
      </w:r>
      <w:r w:rsidR="00F4394F" w:rsidRPr="00775641">
        <w:rPr>
          <w:rFonts w:ascii="Times New Roman" w:hAnsi="Times New Roman" w:cs="Times New Roman"/>
          <w:sz w:val="24"/>
          <w:szCs w:val="24"/>
        </w:rPr>
        <w:t>…………..</w:t>
      </w:r>
      <w:r w:rsidR="00373B9B">
        <w:rPr>
          <w:rFonts w:ascii="Times New Roman" w:hAnsi="Times New Roman" w:cs="Times New Roman"/>
          <w:sz w:val="24"/>
          <w:szCs w:val="24"/>
        </w:rPr>
        <w:t>38</w:t>
      </w:r>
    </w:p>
    <w:p w:rsidR="00CB3267" w:rsidRPr="00775641" w:rsidRDefault="00C30645" w:rsidP="007C7C9F">
      <w:pPr>
        <w:spacing w:line="360" w:lineRule="auto"/>
        <w:ind w:firstLine="708"/>
        <w:rPr>
          <w:rFonts w:ascii="Times New Roman" w:hAnsi="Times New Roman" w:cs="Times New Roman"/>
          <w:sz w:val="24"/>
          <w:szCs w:val="24"/>
        </w:rPr>
      </w:pPr>
      <w:r w:rsidRPr="00775641">
        <w:rPr>
          <w:rFonts w:ascii="Times New Roman" w:hAnsi="Times New Roman" w:cs="Times New Roman"/>
          <w:sz w:val="24"/>
          <w:szCs w:val="24"/>
        </w:rPr>
        <w:t>2.3.Международные образовательные программы студенческой мобильности в Латинской Америке</w:t>
      </w:r>
      <w:r w:rsidR="00F4394F" w:rsidRPr="00775641">
        <w:rPr>
          <w:rFonts w:ascii="Times New Roman" w:hAnsi="Times New Roman" w:cs="Times New Roman"/>
          <w:sz w:val="24"/>
          <w:szCs w:val="24"/>
        </w:rPr>
        <w:t>………………</w:t>
      </w:r>
      <w:r w:rsidR="00A93F68">
        <w:rPr>
          <w:rFonts w:ascii="Times New Roman" w:hAnsi="Times New Roman" w:cs="Times New Roman"/>
          <w:sz w:val="24"/>
          <w:szCs w:val="24"/>
        </w:rPr>
        <w:t>……………………………..</w:t>
      </w:r>
      <w:r w:rsidR="00F4394F" w:rsidRPr="00775641">
        <w:rPr>
          <w:rFonts w:ascii="Times New Roman" w:hAnsi="Times New Roman" w:cs="Times New Roman"/>
          <w:sz w:val="24"/>
          <w:szCs w:val="24"/>
        </w:rPr>
        <w:t>…………………………..</w:t>
      </w:r>
      <w:r w:rsidR="00A92C87">
        <w:rPr>
          <w:rFonts w:ascii="Times New Roman" w:hAnsi="Times New Roman" w:cs="Times New Roman"/>
          <w:sz w:val="24"/>
          <w:szCs w:val="24"/>
        </w:rPr>
        <w:t>52</w:t>
      </w:r>
    </w:p>
    <w:p w:rsidR="00CB3267" w:rsidRPr="00775641" w:rsidRDefault="00CB3267"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Заключение</w:t>
      </w:r>
      <w:r w:rsidR="00023E56" w:rsidRPr="00775641">
        <w:rPr>
          <w:rFonts w:ascii="Times New Roman" w:hAnsi="Times New Roman" w:cs="Times New Roman"/>
          <w:sz w:val="24"/>
          <w:szCs w:val="24"/>
        </w:rPr>
        <w:t>………………………</w:t>
      </w:r>
      <w:r w:rsidR="00A93F68">
        <w:rPr>
          <w:rFonts w:ascii="Times New Roman" w:hAnsi="Times New Roman" w:cs="Times New Roman"/>
          <w:sz w:val="24"/>
          <w:szCs w:val="24"/>
        </w:rPr>
        <w:t>…………..</w:t>
      </w:r>
      <w:r w:rsidR="00023E56" w:rsidRPr="00775641">
        <w:rPr>
          <w:rFonts w:ascii="Times New Roman" w:hAnsi="Times New Roman" w:cs="Times New Roman"/>
          <w:sz w:val="24"/>
          <w:szCs w:val="24"/>
        </w:rPr>
        <w:t>………………………………………………</w:t>
      </w:r>
      <w:r w:rsidR="00373B9B">
        <w:rPr>
          <w:rFonts w:ascii="Times New Roman" w:hAnsi="Times New Roman" w:cs="Times New Roman"/>
          <w:sz w:val="24"/>
          <w:szCs w:val="24"/>
        </w:rPr>
        <w:t>60</w:t>
      </w:r>
    </w:p>
    <w:p w:rsidR="00CD7241" w:rsidRPr="00775641" w:rsidRDefault="00CB3267" w:rsidP="007C7C9F">
      <w:pPr>
        <w:spacing w:line="360" w:lineRule="auto"/>
        <w:rPr>
          <w:rFonts w:ascii="Times New Roman" w:hAnsi="Times New Roman" w:cs="Times New Roman"/>
          <w:sz w:val="24"/>
          <w:szCs w:val="24"/>
        </w:rPr>
      </w:pPr>
      <w:r w:rsidRPr="00775641">
        <w:rPr>
          <w:rFonts w:ascii="Times New Roman" w:hAnsi="Times New Roman" w:cs="Times New Roman"/>
          <w:sz w:val="24"/>
          <w:szCs w:val="24"/>
        </w:rPr>
        <w:t xml:space="preserve">Список </w:t>
      </w:r>
      <w:r w:rsidR="00121239" w:rsidRPr="00775641">
        <w:rPr>
          <w:rFonts w:ascii="Times New Roman" w:hAnsi="Times New Roman" w:cs="Times New Roman"/>
          <w:sz w:val="24"/>
          <w:szCs w:val="24"/>
        </w:rPr>
        <w:t xml:space="preserve">использованных </w:t>
      </w:r>
      <w:r w:rsidRPr="00775641">
        <w:rPr>
          <w:rFonts w:ascii="Times New Roman" w:hAnsi="Times New Roman" w:cs="Times New Roman"/>
          <w:sz w:val="24"/>
          <w:szCs w:val="24"/>
        </w:rPr>
        <w:t>источников и литературы</w:t>
      </w:r>
      <w:r w:rsidR="00023E56" w:rsidRPr="00775641">
        <w:rPr>
          <w:rFonts w:ascii="Times New Roman" w:hAnsi="Times New Roman" w:cs="Times New Roman"/>
          <w:sz w:val="24"/>
          <w:szCs w:val="24"/>
        </w:rPr>
        <w:t>…………</w:t>
      </w:r>
      <w:r w:rsidR="00A93F68">
        <w:rPr>
          <w:rFonts w:ascii="Times New Roman" w:hAnsi="Times New Roman" w:cs="Times New Roman"/>
          <w:sz w:val="24"/>
          <w:szCs w:val="24"/>
        </w:rPr>
        <w:t>……………</w:t>
      </w:r>
      <w:r w:rsidR="00023E56" w:rsidRPr="00775641">
        <w:rPr>
          <w:rFonts w:ascii="Times New Roman" w:hAnsi="Times New Roman" w:cs="Times New Roman"/>
          <w:sz w:val="24"/>
          <w:szCs w:val="24"/>
        </w:rPr>
        <w:t>……………….</w:t>
      </w:r>
      <w:r w:rsidR="00023E56" w:rsidRPr="00BB18E9">
        <w:rPr>
          <w:rFonts w:ascii="Times New Roman" w:hAnsi="Times New Roman" w:cs="Times New Roman"/>
          <w:sz w:val="24"/>
          <w:szCs w:val="24"/>
        </w:rPr>
        <w:t>6</w:t>
      </w:r>
      <w:r w:rsidR="00BB18E9" w:rsidRPr="00BB18E9">
        <w:rPr>
          <w:rFonts w:ascii="Times New Roman" w:hAnsi="Times New Roman" w:cs="Times New Roman"/>
          <w:sz w:val="24"/>
          <w:szCs w:val="24"/>
        </w:rPr>
        <w:t>4</w:t>
      </w:r>
    </w:p>
    <w:p w:rsidR="004C76C0" w:rsidRPr="00775641" w:rsidRDefault="004C76C0" w:rsidP="00417BD7">
      <w:pPr>
        <w:spacing w:line="360" w:lineRule="auto"/>
        <w:jc w:val="center"/>
        <w:rPr>
          <w:rFonts w:ascii="Times New Roman" w:hAnsi="Times New Roman" w:cs="Times New Roman"/>
          <w:b/>
          <w:sz w:val="24"/>
          <w:szCs w:val="24"/>
        </w:rPr>
      </w:pPr>
    </w:p>
    <w:p w:rsidR="004C76C0" w:rsidRDefault="004C76C0" w:rsidP="00417BD7">
      <w:pPr>
        <w:spacing w:line="360" w:lineRule="auto"/>
        <w:jc w:val="center"/>
        <w:rPr>
          <w:rFonts w:ascii="Times New Roman" w:hAnsi="Times New Roman" w:cs="Times New Roman"/>
          <w:b/>
          <w:sz w:val="24"/>
          <w:szCs w:val="24"/>
        </w:rPr>
      </w:pPr>
    </w:p>
    <w:p w:rsidR="00F87A83" w:rsidRDefault="00F87A83" w:rsidP="00417BD7">
      <w:pPr>
        <w:spacing w:line="360" w:lineRule="auto"/>
        <w:jc w:val="center"/>
        <w:rPr>
          <w:rFonts w:ascii="Times New Roman" w:hAnsi="Times New Roman" w:cs="Times New Roman"/>
          <w:b/>
          <w:sz w:val="24"/>
          <w:szCs w:val="24"/>
        </w:rPr>
      </w:pPr>
    </w:p>
    <w:p w:rsidR="00F87A83" w:rsidRDefault="00F87A83" w:rsidP="00417BD7">
      <w:pPr>
        <w:spacing w:line="360" w:lineRule="auto"/>
        <w:jc w:val="center"/>
        <w:rPr>
          <w:rFonts w:ascii="Times New Roman" w:hAnsi="Times New Roman" w:cs="Times New Roman"/>
          <w:b/>
          <w:sz w:val="24"/>
          <w:szCs w:val="24"/>
        </w:rPr>
      </w:pPr>
    </w:p>
    <w:p w:rsidR="00F87A83" w:rsidRDefault="00F87A83" w:rsidP="00417BD7">
      <w:pPr>
        <w:spacing w:line="360" w:lineRule="auto"/>
        <w:jc w:val="center"/>
        <w:rPr>
          <w:rFonts w:ascii="Times New Roman" w:hAnsi="Times New Roman" w:cs="Times New Roman"/>
          <w:b/>
          <w:sz w:val="24"/>
          <w:szCs w:val="24"/>
        </w:rPr>
      </w:pPr>
    </w:p>
    <w:p w:rsidR="00F87A83" w:rsidRDefault="00F87A83" w:rsidP="00417BD7">
      <w:pPr>
        <w:spacing w:line="360" w:lineRule="auto"/>
        <w:jc w:val="center"/>
        <w:rPr>
          <w:rFonts w:ascii="Times New Roman" w:hAnsi="Times New Roman" w:cs="Times New Roman"/>
          <w:b/>
          <w:sz w:val="24"/>
          <w:szCs w:val="24"/>
        </w:rPr>
      </w:pPr>
    </w:p>
    <w:p w:rsidR="00F87A83" w:rsidRPr="00775641" w:rsidRDefault="00F87A83" w:rsidP="00417BD7">
      <w:pPr>
        <w:spacing w:line="360" w:lineRule="auto"/>
        <w:jc w:val="center"/>
        <w:rPr>
          <w:rFonts w:ascii="Times New Roman" w:hAnsi="Times New Roman" w:cs="Times New Roman"/>
          <w:b/>
          <w:sz w:val="24"/>
          <w:szCs w:val="24"/>
        </w:rPr>
      </w:pPr>
    </w:p>
    <w:p w:rsidR="004C76C0" w:rsidRPr="00775641" w:rsidRDefault="004C76C0" w:rsidP="00417BD7">
      <w:pPr>
        <w:spacing w:line="360" w:lineRule="auto"/>
        <w:jc w:val="center"/>
        <w:rPr>
          <w:rFonts w:ascii="Times New Roman" w:hAnsi="Times New Roman" w:cs="Times New Roman"/>
          <w:b/>
          <w:sz w:val="24"/>
          <w:szCs w:val="24"/>
        </w:rPr>
      </w:pPr>
    </w:p>
    <w:p w:rsidR="004C76C0" w:rsidRPr="00775641" w:rsidRDefault="004C76C0" w:rsidP="00417BD7">
      <w:pPr>
        <w:spacing w:line="360" w:lineRule="auto"/>
        <w:jc w:val="center"/>
        <w:rPr>
          <w:rFonts w:ascii="Times New Roman" w:hAnsi="Times New Roman" w:cs="Times New Roman"/>
          <w:b/>
          <w:sz w:val="24"/>
          <w:szCs w:val="24"/>
        </w:rPr>
      </w:pPr>
    </w:p>
    <w:p w:rsidR="00CE27C3" w:rsidRPr="00775641" w:rsidRDefault="00CE27C3" w:rsidP="00417BD7">
      <w:pPr>
        <w:spacing w:line="360" w:lineRule="auto"/>
        <w:jc w:val="center"/>
        <w:rPr>
          <w:rFonts w:ascii="Times New Roman" w:hAnsi="Times New Roman" w:cs="Times New Roman"/>
          <w:b/>
          <w:sz w:val="24"/>
          <w:szCs w:val="24"/>
        </w:rPr>
      </w:pPr>
      <w:r w:rsidRPr="00775641">
        <w:rPr>
          <w:rFonts w:ascii="Times New Roman" w:hAnsi="Times New Roman" w:cs="Times New Roman"/>
          <w:b/>
          <w:sz w:val="24"/>
          <w:szCs w:val="24"/>
        </w:rPr>
        <w:lastRenderedPageBreak/>
        <w:t>ВВЕДЕНИЕ</w:t>
      </w:r>
    </w:p>
    <w:p w:rsidR="00CE27C3" w:rsidRPr="00775641" w:rsidRDefault="00CE27C3" w:rsidP="004618F4">
      <w:pPr>
        <w:spacing w:after="0" w:line="360" w:lineRule="auto"/>
        <w:ind w:firstLine="708"/>
        <w:jc w:val="both"/>
        <w:rPr>
          <w:rFonts w:ascii="Times New Roman" w:hAnsi="Times New Roman" w:cs="Times New Roman"/>
          <w:bCs/>
          <w:sz w:val="24"/>
          <w:szCs w:val="24"/>
        </w:rPr>
      </w:pPr>
      <w:r w:rsidRPr="00775641">
        <w:rPr>
          <w:rFonts w:ascii="Times New Roman" w:hAnsi="Times New Roman" w:cs="Times New Roman"/>
          <w:bCs/>
          <w:sz w:val="24"/>
          <w:szCs w:val="24"/>
        </w:rPr>
        <w:t xml:space="preserve">Сегодня во всем мире на фоне растущей глобализации и интернационализации всех видов деятельности людей, куда, несомненно, попадает и образование, в особенности, высшее образование, активно развивается такой феномен как трансграничное образование. </w:t>
      </w:r>
    </w:p>
    <w:p w:rsidR="00CE27C3" w:rsidRPr="00775641" w:rsidRDefault="00CE27C3" w:rsidP="004618F4">
      <w:pPr>
        <w:spacing w:after="0" w:line="360" w:lineRule="auto"/>
        <w:ind w:firstLine="708"/>
        <w:jc w:val="both"/>
        <w:rPr>
          <w:rFonts w:ascii="Times New Roman" w:hAnsi="Times New Roman" w:cs="Times New Roman"/>
          <w:sz w:val="24"/>
          <w:szCs w:val="24"/>
        </w:rPr>
      </w:pPr>
      <w:r w:rsidRPr="0005113D">
        <w:rPr>
          <w:rFonts w:ascii="Times New Roman" w:hAnsi="Times New Roman" w:cs="Times New Roman"/>
          <w:b/>
          <w:sz w:val="24"/>
          <w:szCs w:val="24"/>
        </w:rPr>
        <w:t>Актуальность темы</w:t>
      </w:r>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lang w:val="en-US"/>
        </w:rPr>
        <w:t>C</w:t>
      </w:r>
      <w:r w:rsidRPr="00775641">
        <w:rPr>
          <w:rFonts w:ascii="Times New Roman" w:hAnsi="Times New Roman" w:cs="Times New Roman"/>
          <w:sz w:val="24"/>
          <w:szCs w:val="24"/>
        </w:rPr>
        <w:t xml:space="preserve"> последней четверти </w:t>
      </w:r>
      <w:r w:rsidRPr="00775641">
        <w:rPr>
          <w:rFonts w:ascii="Times New Roman" w:hAnsi="Times New Roman" w:cs="Times New Roman"/>
          <w:sz w:val="24"/>
          <w:szCs w:val="24"/>
          <w:lang w:val="en-US"/>
        </w:rPr>
        <w:t>XX</w:t>
      </w:r>
      <w:r w:rsidRPr="00775641">
        <w:rPr>
          <w:rFonts w:ascii="Times New Roman" w:hAnsi="Times New Roman" w:cs="Times New Roman"/>
          <w:sz w:val="24"/>
          <w:szCs w:val="24"/>
        </w:rPr>
        <w:t xml:space="preserve"> века во всем мире наблюдается стремительный рост спроса на высшее образование.</w:t>
      </w:r>
      <w:proofErr w:type="gramEnd"/>
      <w:r w:rsidRPr="00775641">
        <w:rPr>
          <w:rFonts w:ascii="Times New Roman" w:hAnsi="Times New Roman" w:cs="Times New Roman"/>
          <w:sz w:val="24"/>
          <w:szCs w:val="24"/>
        </w:rPr>
        <w:t xml:space="preserve"> Происходящие в мире политические, экономические, культурные процессы и процессы, связанные с содействием международному развитию, ставят подготовку высококвалифицированных кадров, способных продуктивно работать в </w:t>
      </w:r>
      <w:proofErr w:type="spellStart"/>
      <w:r w:rsidRPr="00775641">
        <w:rPr>
          <w:rFonts w:ascii="Times New Roman" w:hAnsi="Times New Roman" w:cs="Times New Roman"/>
          <w:sz w:val="24"/>
          <w:szCs w:val="24"/>
        </w:rPr>
        <w:t>глобализирующемся</w:t>
      </w:r>
      <w:proofErr w:type="spellEnd"/>
      <w:r w:rsidRPr="00775641">
        <w:rPr>
          <w:rFonts w:ascii="Times New Roman" w:hAnsi="Times New Roman" w:cs="Times New Roman"/>
          <w:sz w:val="24"/>
          <w:szCs w:val="24"/>
        </w:rPr>
        <w:t xml:space="preserve"> мире, на первое место. Качество высшего образования, предлагаемого в стране, является одним из показателей развитости государства. Как результат, сегодня такое явление как трансграничное, или транснациональное, образование набирает всё большую популярность и переходит из разряда элитных привилегий в общедоступную возможность. Посредством участия в международных образовательных программах студенты получают возможность выучить новые языки или стереть языковые барьеры, обрести навыки межкультурного общения, научиться быстро и легко адаптироваться в незнакомой среде и получить богатый международный опыт, что, безусловно, является преимуществом при последующем трудоустройстве.</w:t>
      </w:r>
    </w:p>
    <w:p w:rsidR="009E425E" w:rsidRDefault="0034639E"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Регион Латинской Америки вступил в фазу активного социально-экономического развития сравнительно недавно, </w:t>
      </w:r>
      <w:r w:rsidR="00E43CB1" w:rsidRPr="00775641">
        <w:rPr>
          <w:rFonts w:ascii="Times New Roman" w:hAnsi="Times New Roman" w:cs="Times New Roman"/>
          <w:sz w:val="24"/>
          <w:szCs w:val="24"/>
        </w:rPr>
        <w:t xml:space="preserve">в первой половине </w:t>
      </w:r>
      <w:r w:rsidR="00E43CB1" w:rsidRPr="00775641">
        <w:rPr>
          <w:rFonts w:ascii="Times New Roman" w:hAnsi="Times New Roman" w:cs="Times New Roman"/>
          <w:sz w:val="24"/>
          <w:szCs w:val="24"/>
          <w:lang w:val="en-US"/>
        </w:rPr>
        <w:t>XIX</w:t>
      </w:r>
      <w:r w:rsidR="00E43CB1" w:rsidRPr="00775641">
        <w:rPr>
          <w:rFonts w:ascii="Times New Roman" w:hAnsi="Times New Roman" w:cs="Times New Roman"/>
          <w:sz w:val="24"/>
          <w:szCs w:val="24"/>
        </w:rPr>
        <w:t xml:space="preserve"> века, после</w:t>
      </w:r>
      <w:r w:rsidRPr="00775641">
        <w:rPr>
          <w:rFonts w:ascii="Times New Roman" w:hAnsi="Times New Roman" w:cs="Times New Roman"/>
          <w:sz w:val="24"/>
          <w:szCs w:val="24"/>
        </w:rPr>
        <w:t xml:space="preserve"> обретения независимости большинством государств региона</w:t>
      </w:r>
      <w:r w:rsidR="000F6A7B" w:rsidRPr="00775641">
        <w:rPr>
          <w:rFonts w:ascii="Times New Roman" w:hAnsi="Times New Roman" w:cs="Times New Roman"/>
          <w:sz w:val="24"/>
          <w:szCs w:val="24"/>
        </w:rPr>
        <w:t xml:space="preserve"> </w:t>
      </w:r>
      <w:r w:rsidR="00E43CB1" w:rsidRPr="00775641">
        <w:rPr>
          <w:rFonts w:ascii="Times New Roman" w:hAnsi="Times New Roman" w:cs="Times New Roman"/>
          <w:sz w:val="24"/>
          <w:szCs w:val="24"/>
        </w:rPr>
        <w:t>в войне за независимость Латинской Америки (1810-1826)</w:t>
      </w:r>
      <w:r w:rsidRPr="00775641">
        <w:rPr>
          <w:rFonts w:ascii="Times New Roman" w:hAnsi="Times New Roman" w:cs="Times New Roman"/>
          <w:sz w:val="24"/>
          <w:szCs w:val="24"/>
        </w:rPr>
        <w:t xml:space="preserve">, и, в основном, представлен развивающимися странами с соответствующим уровнем образования. </w:t>
      </w:r>
      <w:r w:rsidR="009E425E" w:rsidRPr="00775641">
        <w:rPr>
          <w:rFonts w:ascii="Times New Roman" w:hAnsi="Times New Roman" w:cs="Times New Roman"/>
          <w:sz w:val="24"/>
          <w:szCs w:val="24"/>
        </w:rPr>
        <w:t xml:space="preserve">Поэтому традиционно латиноамериканские страны не являлись популярными направлениями для иностранных студентов. </w:t>
      </w:r>
      <w:proofErr w:type="gramStart"/>
      <w:r w:rsidR="009E425E" w:rsidRPr="00775641">
        <w:rPr>
          <w:rFonts w:ascii="Times New Roman" w:hAnsi="Times New Roman" w:cs="Times New Roman"/>
          <w:sz w:val="24"/>
          <w:szCs w:val="24"/>
        </w:rPr>
        <w:t>Тем не менее, происходящие в Латинской Америк</w:t>
      </w:r>
      <w:r w:rsidR="005C190E" w:rsidRPr="00775641">
        <w:rPr>
          <w:rFonts w:ascii="Times New Roman" w:hAnsi="Times New Roman" w:cs="Times New Roman"/>
          <w:sz w:val="24"/>
          <w:szCs w:val="24"/>
        </w:rPr>
        <w:t>е</w:t>
      </w:r>
      <w:r w:rsidR="009E425E" w:rsidRPr="00775641">
        <w:rPr>
          <w:rFonts w:ascii="Times New Roman" w:hAnsi="Times New Roman" w:cs="Times New Roman"/>
          <w:sz w:val="24"/>
          <w:szCs w:val="24"/>
        </w:rPr>
        <w:t xml:space="preserve"> процессы регионализации, схожие с европейскими, а также проводимые реформы образования иллюстрируют возможность для латиноамериканского высшего образования выйти на новый международный уровень, образовав при этом сильные региональные образовательные центры, на роль которых могут претендовать страны с наиболее развитыми образовательными системами </w:t>
      </w:r>
      <w:r w:rsidR="00787742" w:rsidRPr="00775641">
        <w:rPr>
          <w:rFonts w:ascii="Times New Roman" w:hAnsi="Times New Roman" w:cs="Times New Roman"/>
          <w:sz w:val="24"/>
          <w:szCs w:val="24"/>
        </w:rPr>
        <w:t xml:space="preserve">и самыми </w:t>
      </w:r>
      <w:r w:rsidR="00E111B5" w:rsidRPr="00775641">
        <w:rPr>
          <w:rFonts w:ascii="Times New Roman" w:hAnsi="Times New Roman" w:cs="Times New Roman"/>
          <w:sz w:val="24"/>
          <w:szCs w:val="24"/>
        </w:rPr>
        <w:lastRenderedPageBreak/>
        <w:t>популярными</w:t>
      </w:r>
      <w:r w:rsidR="00787742" w:rsidRPr="00775641">
        <w:rPr>
          <w:rFonts w:ascii="Times New Roman" w:hAnsi="Times New Roman" w:cs="Times New Roman"/>
          <w:sz w:val="24"/>
          <w:szCs w:val="24"/>
        </w:rPr>
        <w:t xml:space="preserve"> университетами </w:t>
      </w:r>
      <w:r w:rsidR="009E425E" w:rsidRPr="00775641">
        <w:rPr>
          <w:rFonts w:ascii="Times New Roman" w:hAnsi="Times New Roman" w:cs="Times New Roman"/>
          <w:sz w:val="24"/>
          <w:szCs w:val="24"/>
        </w:rPr>
        <w:t>в регионе</w:t>
      </w:r>
      <w:r w:rsidR="00003A9D" w:rsidRPr="00775641">
        <w:rPr>
          <w:rFonts w:ascii="Times New Roman" w:hAnsi="Times New Roman" w:cs="Times New Roman"/>
          <w:sz w:val="24"/>
          <w:szCs w:val="24"/>
        </w:rPr>
        <w:t>, такие как:</w:t>
      </w:r>
      <w:proofErr w:type="gramEnd"/>
      <w:r w:rsidR="00003A9D" w:rsidRPr="00775641">
        <w:rPr>
          <w:rFonts w:ascii="Times New Roman" w:hAnsi="Times New Roman" w:cs="Times New Roman"/>
          <w:sz w:val="24"/>
          <w:szCs w:val="24"/>
        </w:rPr>
        <w:t xml:space="preserve"> </w:t>
      </w:r>
      <w:r w:rsidR="009E425E" w:rsidRPr="00775641">
        <w:rPr>
          <w:rFonts w:ascii="Times New Roman" w:hAnsi="Times New Roman" w:cs="Times New Roman"/>
          <w:sz w:val="24"/>
          <w:szCs w:val="24"/>
        </w:rPr>
        <w:t>Бразилия, Аргентина, Чили, Колумбия и Мексика</w:t>
      </w:r>
      <w:r w:rsidR="00787742" w:rsidRPr="00775641">
        <w:rPr>
          <w:rStyle w:val="a5"/>
          <w:rFonts w:ascii="Times New Roman" w:hAnsi="Times New Roman" w:cs="Times New Roman"/>
          <w:sz w:val="24"/>
          <w:szCs w:val="24"/>
        </w:rPr>
        <w:footnoteReference w:id="1"/>
      </w:r>
      <w:r w:rsidR="00003A9D" w:rsidRPr="00775641">
        <w:rPr>
          <w:rFonts w:ascii="Times New Roman" w:hAnsi="Times New Roman" w:cs="Times New Roman"/>
          <w:sz w:val="24"/>
          <w:szCs w:val="24"/>
        </w:rPr>
        <w:t xml:space="preserve">. </w:t>
      </w:r>
    </w:p>
    <w:p w:rsidR="006C6CD0" w:rsidRPr="00F50279" w:rsidRDefault="006C6CD0" w:rsidP="004618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Тему возможностей трансграничного образования для россиян в регионе Латинской Америки можно назвать новой для исследований, так как в литературе такое направление сотрудничества между Российской Федерацией и Латинской Амери</w:t>
      </w:r>
      <w:r w:rsidR="00D00FE1">
        <w:rPr>
          <w:rFonts w:ascii="Times New Roman" w:hAnsi="Times New Roman" w:cs="Times New Roman"/>
          <w:sz w:val="24"/>
          <w:szCs w:val="24"/>
        </w:rPr>
        <w:t>кой практически не освещалось, а анализ перспектив</w:t>
      </w:r>
      <w:r>
        <w:rPr>
          <w:rFonts w:ascii="Times New Roman" w:hAnsi="Times New Roman" w:cs="Times New Roman"/>
          <w:sz w:val="24"/>
          <w:szCs w:val="24"/>
        </w:rPr>
        <w:t xml:space="preserve"> не проводился. Существует значительное количество исследований, посвященных образовательным связям России со странами Европы или США, однако, в связи со</w:t>
      </w:r>
      <w:r w:rsidR="00D00FE1">
        <w:rPr>
          <w:rFonts w:ascii="Times New Roman" w:hAnsi="Times New Roman" w:cs="Times New Roman"/>
          <w:sz w:val="24"/>
          <w:szCs w:val="24"/>
        </w:rPr>
        <w:t xml:space="preserve"> сравнительно недавним</w:t>
      </w:r>
      <w:r>
        <w:rPr>
          <w:rFonts w:ascii="Times New Roman" w:hAnsi="Times New Roman" w:cs="Times New Roman"/>
          <w:sz w:val="24"/>
          <w:szCs w:val="24"/>
        </w:rPr>
        <w:t xml:space="preserve"> включением Латинской Америки в глобальный рынок образования, исследования </w:t>
      </w:r>
      <w:r w:rsidR="00D00FE1">
        <w:rPr>
          <w:rFonts w:ascii="Times New Roman" w:hAnsi="Times New Roman" w:cs="Times New Roman"/>
          <w:sz w:val="24"/>
          <w:szCs w:val="24"/>
        </w:rPr>
        <w:t xml:space="preserve">этого региона сегодня можно назвать как </w:t>
      </w:r>
      <w:r w:rsidR="00D00FE1" w:rsidRPr="00F50279">
        <w:rPr>
          <w:rFonts w:ascii="Times New Roman" w:hAnsi="Times New Roman" w:cs="Times New Roman"/>
          <w:sz w:val="24"/>
          <w:szCs w:val="24"/>
        </w:rPr>
        <w:t>никогда актуальными.</w:t>
      </w:r>
    </w:p>
    <w:p w:rsidR="005F282B" w:rsidRPr="00F50279" w:rsidRDefault="005F282B" w:rsidP="004618F4">
      <w:pPr>
        <w:spacing w:after="0" w:line="360" w:lineRule="auto"/>
        <w:ind w:firstLine="708"/>
        <w:jc w:val="both"/>
        <w:rPr>
          <w:rFonts w:ascii="Times New Roman" w:hAnsi="Times New Roman" w:cs="Times New Roman"/>
          <w:sz w:val="24"/>
          <w:szCs w:val="24"/>
        </w:rPr>
      </w:pPr>
      <w:r w:rsidRPr="00F50279">
        <w:rPr>
          <w:rFonts w:ascii="Times New Roman" w:hAnsi="Times New Roman" w:cs="Times New Roman"/>
          <w:sz w:val="24"/>
          <w:szCs w:val="24"/>
        </w:rPr>
        <w:t>Следует пояснить, что в н</w:t>
      </w:r>
      <w:r w:rsidR="00827BC2" w:rsidRPr="00F50279">
        <w:rPr>
          <w:rFonts w:ascii="Times New Roman" w:hAnsi="Times New Roman" w:cs="Times New Roman"/>
          <w:sz w:val="24"/>
          <w:szCs w:val="24"/>
        </w:rPr>
        <w:t xml:space="preserve">астоящей работе </w:t>
      </w:r>
      <w:r w:rsidRPr="00F50279">
        <w:rPr>
          <w:rFonts w:ascii="Times New Roman" w:hAnsi="Times New Roman" w:cs="Times New Roman"/>
          <w:sz w:val="24"/>
          <w:szCs w:val="24"/>
        </w:rPr>
        <w:t>рассматриваются перспективы получения трансграничного образования</w:t>
      </w:r>
      <w:r w:rsidR="00827BC2" w:rsidRPr="00F50279">
        <w:rPr>
          <w:rFonts w:ascii="Times New Roman" w:hAnsi="Times New Roman" w:cs="Times New Roman"/>
          <w:sz w:val="24"/>
          <w:szCs w:val="24"/>
        </w:rPr>
        <w:t xml:space="preserve"> </w:t>
      </w:r>
      <w:r w:rsidRPr="00F50279">
        <w:rPr>
          <w:rFonts w:ascii="Times New Roman" w:hAnsi="Times New Roman" w:cs="Times New Roman"/>
          <w:sz w:val="24"/>
          <w:szCs w:val="24"/>
        </w:rPr>
        <w:t xml:space="preserve">в странах Латинской Америки на примере российских студентов. Как отметила в одном из интервью проректор </w:t>
      </w:r>
      <w:r w:rsidRPr="00F50279">
        <w:rPr>
          <w:rFonts w:ascii="Times New Roman" w:hAnsi="Times New Roman" w:cs="Times New Roman"/>
          <w:iCs/>
          <w:sz w:val="24"/>
          <w:szCs w:val="24"/>
        </w:rPr>
        <w:t>по международной академической мобильности РУДН Лариса Ефремова:</w:t>
      </w:r>
      <w:r w:rsidRPr="00F50279">
        <w:rPr>
          <w:rFonts w:ascii="Times New Roman" w:hAnsi="Times New Roman" w:cs="Times New Roman"/>
          <w:sz w:val="24"/>
          <w:szCs w:val="24"/>
        </w:rPr>
        <w:t xml:space="preserve"> «Латинская Америка — один из приоритетных регионов по организации академических обменов» для многих российских вузов.</w:t>
      </w:r>
      <w:r w:rsidRPr="00F50279">
        <w:rPr>
          <w:rStyle w:val="a5"/>
          <w:rFonts w:ascii="Times New Roman" w:hAnsi="Times New Roman" w:cs="Times New Roman"/>
          <w:sz w:val="24"/>
          <w:szCs w:val="24"/>
        </w:rPr>
        <w:footnoteReference w:id="2"/>
      </w:r>
      <w:r w:rsidRPr="00F50279">
        <w:rPr>
          <w:rFonts w:ascii="Times New Roman" w:hAnsi="Times New Roman" w:cs="Times New Roman"/>
          <w:sz w:val="24"/>
          <w:szCs w:val="24"/>
        </w:rPr>
        <w:t xml:space="preserve"> Сейчас в этом направлении ведется определенная работа, в частности, разрабатываются программы двойных дипломов, стажировки, программы обменов студентами и преподавателями. </w:t>
      </w:r>
      <w:r w:rsidR="005F753B" w:rsidRPr="00F50279">
        <w:rPr>
          <w:rFonts w:ascii="Times New Roman" w:hAnsi="Times New Roman" w:cs="Times New Roman"/>
          <w:sz w:val="24"/>
          <w:szCs w:val="24"/>
        </w:rPr>
        <w:t>Заинтересованность российской стороны в развитии академических обменов с латиноамериканскими партнерами и обусловила выбор именно такого подхода к изучаемой теме.</w:t>
      </w:r>
    </w:p>
    <w:p w:rsidR="00D17433" w:rsidRDefault="005F282B" w:rsidP="005F753B">
      <w:pPr>
        <w:spacing w:after="0" w:line="360" w:lineRule="auto"/>
        <w:ind w:firstLine="708"/>
        <w:jc w:val="both"/>
        <w:rPr>
          <w:rFonts w:ascii="Times New Roman" w:hAnsi="Times New Roman" w:cs="Times New Roman"/>
          <w:i/>
          <w:color w:val="FF0000"/>
          <w:sz w:val="24"/>
          <w:szCs w:val="24"/>
        </w:rPr>
      </w:pPr>
      <w:r w:rsidRPr="00F50279">
        <w:rPr>
          <w:rFonts w:ascii="&amp;quot" w:hAnsi="&amp;quot"/>
          <w:color w:val="333333"/>
        </w:rPr>
        <w:t xml:space="preserve"> </w:t>
      </w:r>
      <w:r w:rsidR="002F71B3" w:rsidRPr="00F50279">
        <w:rPr>
          <w:rFonts w:ascii="Times New Roman" w:hAnsi="Times New Roman" w:cs="Times New Roman"/>
          <w:b/>
          <w:sz w:val="24"/>
          <w:szCs w:val="24"/>
        </w:rPr>
        <w:t>Пред</w:t>
      </w:r>
      <w:r w:rsidR="00E93B3F" w:rsidRPr="00F50279">
        <w:rPr>
          <w:rFonts w:ascii="Times New Roman" w:hAnsi="Times New Roman" w:cs="Times New Roman"/>
          <w:b/>
          <w:sz w:val="24"/>
          <w:szCs w:val="24"/>
        </w:rPr>
        <w:t>метом</w:t>
      </w:r>
      <w:r w:rsidR="00E93B3F" w:rsidRPr="00F50279">
        <w:rPr>
          <w:rFonts w:ascii="Times New Roman" w:hAnsi="Times New Roman" w:cs="Times New Roman"/>
          <w:sz w:val="24"/>
          <w:szCs w:val="24"/>
        </w:rPr>
        <w:t xml:space="preserve"> данного исследования </w:t>
      </w:r>
      <w:r w:rsidR="00D00FE1" w:rsidRPr="00F50279">
        <w:rPr>
          <w:rFonts w:ascii="Times New Roman" w:hAnsi="Times New Roman" w:cs="Times New Roman"/>
          <w:sz w:val="24"/>
          <w:szCs w:val="24"/>
        </w:rPr>
        <w:t>является т</w:t>
      </w:r>
      <w:r w:rsidR="002F71B3" w:rsidRPr="00F50279">
        <w:rPr>
          <w:rFonts w:ascii="Times New Roman" w:hAnsi="Times New Roman" w:cs="Times New Roman"/>
          <w:sz w:val="24"/>
          <w:szCs w:val="24"/>
        </w:rPr>
        <w:t>рансгранично</w:t>
      </w:r>
      <w:r w:rsidR="00D00FE1" w:rsidRPr="00F50279">
        <w:rPr>
          <w:rFonts w:ascii="Times New Roman" w:hAnsi="Times New Roman" w:cs="Times New Roman"/>
          <w:sz w:val="24"/>
          <w:szCs w:val="24"/>
        </w:rPr>
        <w:t>е</w:t>
      </w:r>
      <w:r w:rsidR="002F71B3" w:rsidRPr="00F50279">
        <w:rPr>
          <w:rFonts w:ascii="Times New Roman" w:hAnsi="Times New Roman" w:cs="Times New Roman"/>
          <w:sz w:val="24"/>
          <w:szCs w:val="24"/>
        </w:rPr>
        <w:t xml:space="preserve"> образовани</w:t>
      </w:r>
      <w:r w:rsidR="00D00FE1" w:rsidRPr="00F50279">
        <w:rPr>
          <w:rFonts w:ascii="Times New Roman" w:hAnsi="Times New Roman" w:cs="Times New Roman"/>
          <w:sz w:val="24"/>
          <w:szCs w:val="24"/>
        </w:rPr>
        <w:t xml:space="preserve">е </w:t>
      </w:r>
      <w:r w:rsidR="002F71B3" w:rsidRPr="00F50279">
        <w:rPr>
          <w:rFonts w:ascii="Times New Roman" w:hAnsi="Times New Roman" w:cs="Times New Roman"/>
          <w:sz w:val="24"/>
          <w:szCs w:val="24"/>
        </w:rPr>
        <w:t>в странах Латинской Америки.</w:t>
      </w:r>
      <w:r w:rsidR="002F71B3" w:rsidRPr="00775641">
        <w:rPr>
          <w:rFonts w:ascii="Times New Roman" w:hAnsi="Times New Roman" w:cs="Times New Roman"/>
          <w:sz w:val="24"/>
          <w:szCs w:val="24"/>
        </w:rPr>
        <w:t xml:space="preserve"> </w:t>
      </w:r>
    </w:p>
    <w:p w:rsidR="002F71B3" w:rsidRPr="00775641" w:rsidRDefault="002F71B3" w:rsidP="002F71B3">
      <w:pPr>
        <w:spacing w:line="360" w:lineRule="auto"/>
        <w:ind w:firstLine="708"/>
        <w:jc w:val="both"/>
        <w:rPr>
          <w:rFonts w:ascii="Times New Roman" w:hAnsi="Times New Roman" w:cs="Times New Roman"/>
          <w:bCs/>
          <w:sz w:val="24"/>
          <w:szCs w:val="24"/>
        </w:rPr>
      </w:pPr>
      <w:r w:rsidRPr="0068202F">
        <w:rPr>
          <w:rFonts w:ascii="Times New Roman" w:hAnsi="Times New Roman" w:cs="Times New Roman"/>
          <w:b/>
          <w:sz w:val="24"/>
          <w:szCs w:val="24"/>
        </w:rPr>
        <w:t>Объект исследования</w:t>
      </w:r>
      <w:r w:rsidRPr="00775641">
        <w:rPr>
          <w:rFonts w:ascii="Times New Roman" w:hAnsi="Times New Roman" w:cs="Times New Roman"/>
          <w:sz w:val="24"/>
          <w:szCs w:val="24"/>
        </w:rPr>
        <w:t xml:space="preserve"> ―</w:t>
      </w:r>
      <w:r w:rsidRPr="00775641">
        <w:rPr>
          <w:rFonts w:ascii="Times New Roman" w:hAnsi="Times New Roman" w:cs="Times New Roman"/>
          <w:bCs/>
          <w:sz w:val="24"/>
          <w:szCs w:val="24"/>
        </w:rPr>
        <w:t xml:space="preserve"> процесс формирования трансграничного образования как явления, формы предоставления трансграничного образования, тенденции трансграничного образования в мировом контексте и конкретно в Латинской Америке и системы и программы высшего образования стран латиноамериканского региона.</w:t>
      </w:r>
    </w:p>
    <w:p w:rsidR="00827BC2" w:rsidRPr="00F50279" w:rsidRDefault="002F71B3" w:rsidP="002F71B3">
      <w:pPr>
        <w:spacing w:line="360" w:lineRule="auto"/>
        <w:ind w:firstLine="708"/>
        <w:jc w:val="both"/>
        <w:rPr>
          <w:rFonts w:ascii="Times New Roman" w:hAnsi="Times New Roman" w:cs="Times New Roman"/>
          <w:sz w:val="24"/>
          <w:szCs w:val="24"/>
        </w:rPr>
      </w:pPr>
      <w:r w:rsidRPr="00F50279">
        <w:rPr>
          <w:rFonts w:ascii="Times New Roman" w:hAnsi="Times New Roman" w:cs="Times New Roman"/>
          <w:b/>
          <w:sz w:val="24"/>
          <w:szCs w:val="24"/>
        </w:rPr>
        <w:t>Целью</w:t>
      </w:r>
      <w:r w:rsidRPr="00F50279">
        <w:rPr>
          <w:rFonts w:ascii="Times New Roman" w:hAnsi="Times New Roman" w:cs="Times New Roman"/>
          <w:sz w:val="24"/>
          <w:szCs w:val="24"/>
        </w:rPr>
        <w:t xml:space="preserve"> </w:t>
      </w:r>
      <w:r w:rsidR="00D00FE1" w:rsidRPr="00F50279">
        <w:rPr>
          <w:rFonts w:ascii="Times New Roman" w:hAnsi="Times New Roman" w:cs="Times New Roman"/>
          <w:sz w:val="24"/>
          <w:szCs w:val="24"/>
        </w:rPr>
        <w:t xml:space="preserve">исследования является выявление </w:t>
      </w:r>
      <w:r w:rsidR="005F282B" w:rsidRPr="00F50279">
        <w:rPr>
          <w:rFonts w:ascii="Times New Roman" w:hAnsi="Times New Roman" w:cs="Times New Roman"/>
          <w:sz w:val="24"/>
          <w:szCs w:val="24"/>
        </w:rPr>
        <w:t>конкурентных преимуще</w:t>
      </w:r>
      <w:proofErr w:type="gramStart"/>
      <w:r w:rsidR="005F282B" w:rsidRPr="00F50279">
        <w:rPr>
          <w:rFonts w:ascii="Times New Roman" w:hAnsi="Times New Roman" w:cs="Times New Roman"/>
          <w:sz w:val="24"/>
          <w:szCs w:val="24"/>
        </w:rPr>
        <w:t>ств тр</w:t>
      </w:r>
      <w:proofErr w:type="gramEnd"/>
      <w:r w:rsidR="005F282B" w:rsidRPr="00F50279">
        <w:rPr>
          <w:rFonts w:ascii="Times New Roman" w:hAnsi="Times New Roman" w:cs="Times New Roman"/>
          <w:sz w:val="24"/>
          <w:szCs w:val="24"/>
        </w:rPr>
        <w:t xml:space="preserve">ансграничного образования в странах Латинской Америки и определение </w:t>
      </w:r>
      <w:r w:rsidR="00D00FE1" w:rsidRPr="00F50279">
        <w:rPr>
          <w:rFonts w:ascii="Times New Roman" w:hAnsi="Times New Roman" w:cs="Times New Roman"/>
          <w:sz w:val="24"/>
          <w:szCs w:val="24"/>
        </w:rPr>
        <w:t xml:space="preserve">возможностей </w:t>
      </w:r>
      <w:r w:rsidR="002F460C" w:rsidRPr="00F50279">
        <w:rPr>
          <w:rFonts w:ascii="Times New Roman" w:hAnsi="Times New Roman" w:cs="Times New Roman"/>
          <w:sz w:val="24"/>
          <w:szCs w:val="24"/>
        </w:rPr>
        <w:lastRenderedPageBreak/>
        <w:t xml:space="preserve">получения </w:t>
      </w:r>
      <w:r w:rsidR="005F282B" w:rsidRPr="00F50279">
        <w:rPr>
          <w:rFonts w:ascii="Times New Roman" w:hAnsi="Times New Roman" w:cs="Times New Roman"/>
          <w:sz w:val="24"/>
          <w:szCs w:val="24"/>
        </w:rPr>
        <w:t>такого образования д</w:t>
      </w:r>
      <w:r w:rsidR="00D00FE1" w:rsidRPr="00F50279">
        <w:rPr>
          <w:rFonts w:ascii="Times New Roman" w:hAnsi="Times New Roman" w:cs="Times New Roman"/>
          <w:sz w:val="24"/>
          <w:szCs w:val="24"/>
        </w:rPr>
        <w:t>ля иностранных учащихся на примере российских студентов</w:t>
      </w:r>
      <w:r w:rsidR="005F282B" w:rsidRPr="00F50279">
        <w:rPr>
          <w:rFonts w:ascii="Times New Roman" w:hAnsi="Times New Roman" w:cs="Times New Roman"/>
          <w:sz w:val="24"/>
          <w:szCs w:val="24"/>
        </w:rPr>
        <w:t>.</w:t>
      </w:r>
    </w:p>
    <w:p w:rsidR="0068202F" w:rsidRDefault="002F71B3" w:rsidP="002F71B3">
      <w:pPr>
        <w:spacing w:line="360" w:lineRule="auto"/>
        <w:ind w:firstLine="708"/>
        <w:jc w:val="both"/>
        <w:rPr>
          <w:rFonts w:ascii="Times New Roman" w:hAnsi="Times New Roman" w:cs="Times New Roman"/>
          <w:sz w:val="24"/>
          <w:szCs w:val="24"/>
        </w:rPr>
      </w:pPr>
      <w:r w:rsidRPr="00F50279">
        <w:rPr>
          <w:rFonts w:ascii="Times New Roman" w:hAnsi="Times New Roman" w:cs="Times New Roman"/>
          <w:sz w:val="24"/>
          <w:szCs w:val="24"/>
        </w:rPr>
        <w:t>В соответствии</w:t>
      </w:r>
      <w:r w:rsidRPr="00775641">
        <w:rPr>
          <w:rFonts w:ascii="Times New Roman" w:hAnsi="Times New Roman" w:cs="Times New Roman"/>
          <w:sz w:val="24"/>
          <w:szCs w:val="24"/>
        </w:rPr>
        <w:t xml:space="preserve"> с поставленной целью </w:t>
      </w:r>
      <w:r w:rsidR="0068202F">
        <w:rPr>
          <w:rFonts w:ascii="Times New Roman" w:hAnsi="Times New Roman" w:cs="Times New Roman"/>
          <w:sz w:val="24"/>
          <w:szCs w:val="24"/>
        </w:rPr>
        <w:t xml:space="preserve">были сформулированы следующие </w:t>
      </w:r>
      <w:r w:rsidRPr="0068202F">
        <w:rPr>
          <w:rFonts w:ascii="Times New Roman" w:hAnsi="Times New Roman" w:cs="Times New Roman"/>
          <w:b/>
          <w:sz w:val="24"/>
          <w:szCs w:val="24"/>
        </w:rPr>
        <w:t>задачи</w:t>
      </w:r>
      <w:r w:rsidR="0068202F">
        <w:rPr>
          <w:rFonts w:ascii="Times New Roman" w:hAnsi="Times New Roman" w:cs="Times New Roman"/>
          <w:b/>
          <w:sz w:val="24"/>
          <w:szCs w:val="24"/>
        </w:rPr>
        <w:t>:</w:t>
      </w:r>
      <w:r w:rsidRPr="00775641">
        <w:rPr>
          <w:rFonts w:ascii="Times New Roman" w:hAnsi="Times New Roman" w:cs="Times New Roman"/>
          <w:sz w:val="24"/>
          <w:szCs w:val="24"/>
        </w:rPr>
        <w:t xml:space="preserve"> </w:t>
      </w:r>
    </w:p>
    <w:p w:rsidR="0068202F" w:rsidRDefault="00BD10E5" w:rsidP="002F71B3">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1) </w:t>
      </w:r>
      <w:r w:rsidR="0068202F">
        <w:rPr>
          <w:rFonts w:ascii="Times New Roman" w:hAnsi="Times New Roman" w:cs="Times New Roman"/>
          <w:sz w:val="24"/>
          <w:szCs w:val="24"/>
        </w:rPr>
        <w:t>рассмотреть феномен трансграничного образования и основные этапы его становления;</w:t>
      </w:r>
    </w:p>
    <w:p w:rsidR="0068202F" w:rsidRDefault="0068202F" w:rsidP="002F7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F71B3" w:rsidRPr="00775641">
        <w:rPr>
          <w:rFonts w:ascii="Times New Roman" w:hAnsi="Times New Roman" w:cs="Times New Roman"/>
          <w:sz w:val="24"/>
          <w:szCs w:val="24"/>
        </w:rPr>
        <w:t xml:space="preserve">определить основные формы трансграничного образования на современном этапе; </w:t>
      </w:r>
    </w:p>
    <w:p w:rsidR="0068202F" w:rsidRDefault="0068202F" w:rsidP="002F7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BD10E5" w:rsidRPr="00775641">
        <w:rPr>
          <w:rFonts w:ascii="Times New Roman" w:hAnsi="Times New Roman" w:cs="Times New Roman"/>
          <w:sz w:val="24"/>
          <w:szCs w:val="24"/>
        </w:rPr>
        <w:t xml:space="preserve">) </w:t>
      </w:r>
      <w:r w:rsidR="002F71B3" w:rsidRPr="00775641">
        <w:rPr>
          <w:rFonts w:ascii="Times New Roman" w:hAnsi="Times New Roman" w:cs="Times New Roman"/>
          <w:sz w:val="24"/>
          <w:szCs w:val="24"/>
        </w:rPr>
        <w:t xml:space="preserve">определить основные аспекты нормативно-правового регулирования в сфере </w:t>
      </w:r>
      <w:r w:rsidR="00BD10E5" w:rsidRPr="00D1795A">
        <w:rPr>
          <w:rFonts w:ascii="Times New Roman" w:hAnsi="Times New Roman" w:cs="Times New Roman"/>
          <w:sz w:val="24"/>
          <w:szCs w:val="24"/>
        </w:rPr>
        <w:t xml:space="preserve">предоставления </w:t>
      </w:r>
      <w:r w:rsidRPr="00D1795A">
        <w:rPr>
          <w:rFonts w:ascii="Times New Roman" w:hAnsi="Times New Roman" w:cs="Times New Roman"/>
          <w:sz w:val="24"/>
          <w:szCs w:val="24"/>
        </w:rPr>
        <w:t xml:space="preserve">возможностей получения </w:t>
      </w:r>
      <w:r w:rsidR="002F71B3" w:rsidRPr="00D1795A">
        <w:rPr>
          <w:rFonts w:ascii="Times New Roman" w:hAnsi="Times New Roman" w:cs="Times New Roman"/>
          <w:sz w:val="24"/>
          <w:szCs w:val="24"/>
        </w:rPr>
        <w:t>трансгранич</w:t>
      </w:r>
      <w:r w:rsidR="00BD10E5" w:rsidRPr="00D1795A">
        <w:rPr>
          <w:rFonts w:ascii="Times New Roman" w:hAnsi="Times New Roman" w:cs="Times New Roman"/>
          <w:sz w:val="24"/>
          <w:szCs w:val="24"/>
        </w:rPr>
        <w:t>ного</w:t>
      </w:r>
      <w:r w:rsidR="00BD10E5" w:rsidRPr="00775641">
        <w:rPr>
          <w:rFonts w:ascii="Times New Roman" w:hAnsi="Times New Roman" w:cs="Times New Roman"/>
          <w:sz w:val="24"/>
          <w:szCs w:val="24"/>
        </w:rPr>
        <w:t xml:space="preserve"> образования;</w:t>
      </w:r>
      <w:r w:rsidR="002F71B3" w:rsidRPr="00775641">
        <w:rPr>
          <w:rFonts w:ascii="Times New Roman" w:hAnsi="Times New Roman" w:cs="Times New Roman"/>
          <w:sz w:val="24"/>
          <w:szCs w:val="24"/>
        </w:rPr>
        <w:t xml:space="preserve"> </w:t>
      </w:r>
    </w:p>
    <w:p w:rsidR="0068202F" w:rsidRDefault="0068202F" w:rsidP="002F7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BD10E5" w:rsidRPr="00775641">
        <w:rPr>
          <w:rFonts w:ascii="Times New Roman" w:hAnsi="Times New Roman" w:cs="Times New Roman"/>
          <w:sz w:val="24"/>
          <w:szCs w:val="24"/>
        </w:rPr>
        <w:t xml:space="preserve">) </w:t>
      </w:r>
      <w:r w:rsidR="002F71B3" w:rsidRPr="00775641">
        <w:rPr>
          <w:rFonts w:ascii="Times New Roman" w:hAnsi="Times New Roman" w:cs="Times New Roman"/>
          <w:sz w:val="24"/>
          <w:szCs w:val="24"/>
        </w:rPr>
        <w:t xml:space="preserve">определить преимущества и перспективы </w:t>
      </w:r>
      <w:r w:rsidR="002F71B3" w:rsidRPr="00D1795A">
        <w:rPr>
          <w:rFonts w:ascii="Times New Roman" w:hAnsi="Times New Roman" w:cs="Times New Roman"/>
          <w:sz w:val="24"/>
          <w:szCs w:val="24"/>
        </w:rPr>
        <w:t>региона</w:t>
      </w:r>
      <w:r w:rsidRPr="00D1795A">
        <w:rPr>
          <w:rFonts w:ascii="Times New Roman" w:hAnsi="Times New Roman" w:cs="Times New Roman"/>
          <w:sz w:val="24"/>
          <w:szCs w:val="24"/>
        </w:rPr>
        <w:t xml:space="preserve"> Латинской Америки</w:t>
      </w:r>
      <w:r w:rsidR="002F71B3" w:rsidRPr="00D1795A">
        <w:rPr>
          <w:rFonts w:ascii="Times New Roman" w:hAnsi="Times New Roman" w:cs="Times New Roman"/>
          <w:sz w:val="24"/>
          <w:szCs w:val="24"/>
        </w:rPr>
        <w:t xml:space="preserve"> в сфере предоставления </w:t>
      </w:r>
      <w:r w:rsidRPr="00D1795A">
        <w:rPr>
          <w:rFonts w:ascii="Times New Roman" w:hAnsi="Times New Roman" w:cs="Times New Roman"/>
          <w:sz w:val="24"/>
          <w:szCs w:val="24"/>
        </w:rPr>
        <w:t xml:space="preserve">возможностей получения </w:t>
      </w:r>
      <w:r w:rsidR="002F71B3" w:rsidRPr="00D1795A">
        <w:rPr>
          <w:rFonts w:ascii="Times New Roman" w:hAnsi="Times New Roman" w:cs="Times New Roman"/>
          <w:sz w:val="24"/>
          <w:szCs w:val="24"/>
        </w:rPr>
        <w:t>выс</w:t>
      </w:r>
      <w:r w:rsidR="002F71B3" w:rsidRPr="00775641">
        <w:rPr>
          <w:rFonts w:ascii="Times New Roman" w:hAnsi="Times New Roman" w:cs="Times New Roman"/>
          <w:sz w:val="24"/>
          <w:szCs w:val="24"/>
        </w:rPr>
        <w:t xml:space="preserve">шего образования; </w:t>
      </w:r>
    </w:p>
    <w:p w:rsidR="0068202F" w:rsidRDefault="0068202F" w:rsidP="002F7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D10E5" w:rsidRPr="00775641">
        <w:rPr>
          <w:rFonts w:ascii="Times New Roman" w:hAnsi="Times New Roman" w:cs="Times New Roman"/>
          <w:sz w:val="24"/>
          <w:szCs w:val="24"/>
        </w:rPr>
        <w:t xml:space="preserve">) </w:t>
      </w:r>
      <w:r w:rsidR="002F71B3" w:rsidRPr="00775641">
        <w:rPr>
          <w:rFonts w:ascii="Times New Roman" w:hAnsi="Times New Roman" w:cs="Times New Roman"/>
          <w:sz w:val="24"/>
          <w:szCs w:val="24"/>
        </w:rPr>
        <w:t xml:space="preserve">выявить особенности получения высшего образования иностранцами в наиболее популярных принимающих странах Латинской Америки, </w:t>
      </w:r>
    </w:p>
    <w:p w:rsidR="00BD10E5" w:rsidRPr="00775641" w:rsidRDefault="0068202F" w:rsidP="002F7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BD10E5" w:rsidRPr="00775641">
        <w:rPr>
          <w:rFonts w:ascii="Times New Roman" w:hAnsi="Times New Roman" w:cs="Times New Roman"/>
          <w:sz w:val="24"/>
          <w:szCs w:val="24"/>
        </w:rPr>
        <w:t xml:space="preserve">) </w:t>
      </w:r>
      <w:r w:rsidR="002F71B3" w:rsidRPr="00775641">
        <w:rPr>
          <w:rFonts w:ascii="Times New Roman" w:hAnsi="Times New Roman" w:cs="Times New Roman"/>
          <w:sz w:val="24"/>
          <w:szCs w:val="24"/>
        </w:rPr>
        <w:t>выявить международные образовательные программы, де</w:t>
      </w:r>
      <w:r w:rsidR="00BD10E5" w:rsidRPr="00775641">
        <w:rPr>
          <w:rFonts w:ascii="Times New Roman" w:hAnsi="Times New Roman" w:cs="Times New Roman"/>
          <w:sz w:val="24"/>
          <w:szCs w:val="24"/>
        </w:rPr>
        <w:t>йствующие на территории региона и</w:t>
      </w:r>
      <w:r w:rsidR="002F71B3" w:rsidRPr="00775641">
        <w:rPr>
          <w:rFonts w:ascii="Times New Roman" w:hAnsi="Times New Roman" w:cs="Times New Roman"/>
          <w:sz w:val="24"/>
          <w:szCs w:val="24"/>
        </w:rPr>
        <w:t xml:space="preserve"> оценить </w:t>
      </w:r>
      <w:r w:rsidR="00BD10E5" w:rsidRPr="00775641">
        <w:rPr>
          <w:rFonts w:ascii="Times New Roman" w:hAnsi="Times New Roman" w:cs="Times New Roman"/>
          <w:sz w:val="24"/>
          <w:szCs w:val="24"/>
        </w:rPr>
        <w:t xml:space="preserve">их </w:t>
      </w:r>
      <w:r w:rsidR="002F71B3" w:rsidRPr="00775641">
        <w:rPr>
          <w:rFonts w:ascii="Times New Roman" w:hAnsi="Times New Roman" w:cs="Times New Roman"/>
          <w:sz w:val="24"/>
          <w:szCs w:val="24"/>
        </w:rPr>
        <w:t xml:space="preserve">доступность </w:t>
      </w:r>
      <w:r w:rsidR="00BD10E5" w:rsidRPr="00775641">
        <w:rPr>
          <w:rFonts w:ascii="Times New Roman" w:hAnsi="Times New Roman" w:cs="Times New Roman"/>
          <w:sz w:val="24"/>
          <w:szCs w:val="24"/>
        </w:rPr>
        <w:t xml:space="preserve">и привлекательность </w:t>
      </w:r>
      <w:r w:rsidR="002F71B3" w:rsidRPr="00775641">
        <w:rPr>
          <w:rFonts w:ascii="Times New Roman" w:hAnsi="Times New Roman" w:cs="Times New Roman"/>
          <w:sz w:val="24"/>
          <w:szCs w:val="24"/>
        </w:rPr>
        <w:t>для российских студентов</w:t>
      </w:r>
      <w:r w:rsidR="00BD10E5" w:rsidRPr="00775641">
        <w:rPr>
          <w:rFonts w:ascii="Times New Roman" w:hAnsi="Times New Roman" w:cs="Times New Roman"/>
          <w:sz w:val="24"/>
          <w:szCs w:val="24"/>
        </w:rPr>
        <w:t>.</w:t>
      </w:r>
    </w:p>
    <w:p w:rsidR="002F71B3" w:rsidRPr="00EF34BB" w:rsidRDefault="002F71B3" w:rsidP="004F4BF0">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Основными </w:t>
      </w:r>
      <w:r w:rsidRPr="0068202F">
        <w:rPr>
          <w:rFonts w:ascii="Times New Roman" w:hAnsi="Times New Roman" w:cs="Times New Roman"/>
          <w:b/>
          <w:sz w:val="24"/>
          <w:szCs w:val="24"/>
        </w:rPr>
        <w:t>методами</w:t>
      </w:r>
      <w:r w:rsidRPr="00775641">
        <w:rPr>
          <w:rFonts w:ascii="Times New Roman" w:hAnsi="Times New Roman" w:cs="Times New Roman"/>
          <w:sz w:val="24"/>
          <w:szCs w:val="24"/>
        </w:rPr>
        <w:t xml:space="preserve"> исследования, использованными в данной </w:t>
      </w:r>
      <w:r w:rsidR="0068202F">
        <w:rPr>
          <w:rFonts w:ascii="Times New Roman" w:hAnsi="Times New Roman" w:cs="Times New Roman"/>
          <w:sz w:val="24"/>
          <w:szCs w:val="24"/>
        </w:rPr>
        <w:t>выпускной квалификационной</w:t>
      </w:r>
      <w:r w:rsidR="00D1795A">
        <w:rPr>
          <w:rFonts w:ascii="Times New Roman" w:hAnsi="Times New Roman" w:cs="Times New Roman"/>
          <w:sz w:val="24"/>
          <w:szCs w:val="24"/>
        </w:rPr>
        <w:t xml:space="preserve"> работе, являются</w:t>
      </w:r>
      <w:r w:rsidRPr="00775641">
        <w:rPr>
          <w:rFonts w:ascii="Times New Roman" w:hAnsi="Times New Roman" w:cs="Times New Roman"/>
          <w:sz w:val="24"/>
          <w:szCs w:val="24"/>
        </w:rPr>
        <w:t xml:space="preserve"> анализ и сопоставлени</w:t>
      </w:r>
      <w:r w:rsidR="0068202F">
        <w:rPr>
          <w:rFonts w:ascii="Times New Roman" w:hAnsi="Times New Roman" w:cs="Times New Roman"/>
          <w:sz w:val="24"/>
          <w:szCs w:val="24"/>
        </w:rPr>
        <w:t>е</w:t>
      </w:r>
      <w:r w:rsidRPr="00775641">
        <w:rPr>
          <w:rFonts w:ascii="Times New Roman" w:hAnsi="Times New Roman" w:cs="Times New Roman"/>
          <w:sz w:val="24"/>
          <w:szCs w:val="24"/>
        </w:rPr>
        <w:t xml:space="preserve"> статистических данных, </w:t>
      </w:r>
      <w:r w:rsidR="004F4BF0">
        <w:rPr>
          <w:rFonts w:ascii="Times New Roman" w:hAnsi="Times New Roman" w:cs="Times New Roman"/>
          <w:sz w:val="24"/>
          <w:szCs w:val="24"/>
        </w:rPr>
        <w:t xml:space="preserve">классификация понятий и терминов на основе исследуемой литературы и источников, </w:t>
      </w:r>
      <w:proofErr w:type="spellStart"/>
      <w:r w:rsidR="0068202F" w:rsidRPr="00D1795A">
        <w:rPr>
          <w:rFonts w:ascii="Times New Roman" w:hAnsi="Times New Roman" w:cs="Times New Roman"/>
          <w:sz w:val="24"/>
          <w:szCs w:val="24"/>
        </w:rPr>
        <w:t>контент-</w:t>
      </w:r>
      <w:r w:rsidRPr="00D1795A">
        <w:rPr>
          <w:rFonts w:ascii="Times New Roman" w:hAnsi="Times New Roman" w:cs="Times New Roman"/>
          <w:sz w:val="24"/>
          <w:szCs w:val="24"/>
        </w:rPr>
        <w:t>ан</w:t>
      </w:r>
      <w:r w:rsidRPr="00775641">
        <w:rPr>
          <w:rFonts w:ascii="Times New Roman" w:hAnsi="Times New Roman" w:cs="Times New Roman"/>
          <w:sz w:val="24"/>
          <w:szCs w:val="24"/>
        </w:rPr>
        <w:t>ализ</w:t>
      </w:r>
      <w:proofErr w:type="spellEnd"/>
      <w:r w:rsidRPr="00775641">
        <w:rPr>
          <w:rFonts w:ascii="Times New Roman" w:hAnsi="Times New Roman" w:cs="Times New Roman"/>
          <w:sz w:val="24"/>
          <w:szCs w:val="24"/>
        </w:rPr>
        <w:t xml:space="preserve"> нормативно-правовой базы, регулирующе</w:t>
      </w:r>
      <w:r w:rsidR="0068202F">
        <w:rPr>
          <w:rFonts w:ascii="Times New Roman" w:hAnsi="Times New Roman" w:cs="Times New Roman"/>
          <w:sz w:val="24"/>
          <w:szCs w:val="24"/>
        </w:rPr>
        <w:t>й</w:t>
      </w:r>
      <w:r w:rsidRPr="00775641">
        <w:rPr>
          <w:rFonts w:ascii="Times New Roman" w:hAnsi="Times New Roman" w:cs="Times New Roman"/>
          <w:sz w:val="24"/>
          <w:szCs w:val="24"/>
        </w:rPr>
        <w:t xml:space="preserve"> предоставление </w:t>
      </w:r>
      <w:r w:rsidR="0068202F" w:rsidRPr="00D1795A">
        <w:rPr>
          <w:rFonts w:ascii="Times New Roman" w:hAnsi="Times New Roman" w:cs="Times New Roman"/>
          <w:sz w:val="24"/>
          <w:szCs w:val="24"/>
        </w:rPr>
        <w:t xml:space="preserve">возможностей получения </w:t>
      </w:r>
      <w:r w:rsidRPr="00D1795A">
        <w:rPr>
          <w:rFonts w:ascii="Times New Roman" w:hAnsi="Times New Roman" w:cs="Times New Roman"/>
          <w:sz w:val="24"/>
          <w:szCs w:val="24"/>
        </w:rPr>
        <w:t>трансграничного о</w:t>
      </w:r>
      <w:r w:rsidRPr="00775641">
        <w:rPr>
          <w:rFonts w:ascii="Times New Roman" w:hAnsi="Times New Roman" w:cs="Times New Roman"/>
          <w:sz w:val="24"/>
          <w:szCs w:val="24"/>
        </w:rPr>
        <w:t xml:space="preserve">бразования, а также </w:t>
      </w:r>
      <w:r w:rsidR="00E933EB">
        <w:rPr>
          <w:rFonts w:ascii="Times New Roman" w:hAnsi="Times New Roman" w:cs="Times New Roman"/>
          <w:sz w:val="24"/>
          <w:szCs w:val="24"/>
        </w:rPr>
        <w:t xml:space="preserve">анализ </w:t>
      </w:r>
      <w:r w:rsidR="00ED769F">
        <w:rPr>
          <w:rFonts w:ascii="Times New Roman" w:hAnsi="Times New Roman" w:cs="Times New Roman"/>
          <w:sz w:val="24"/>
          <w:szCs w:val="24"/>
        </w:rPr>
        <w:t>Латинской Америки как принимающего региона.</w:t>
      </w:r>
      <w:r w:rsidR="00D1795A">
        <w:rPr>
          <w:rFonts w:ascii="Times New Roman" w:hAnsi="Times New Roman" w:cs="Times New Roman"/>
          <w:sz w:val="24"/>
          <w:szCs w:val="24"/>
        </w:rPr>
        <w:t xml:space="preserve"> Ключевым является компаративный метод, использованный </w:t>
      </w:r>
      <w:r w:rsidR="00D1795A" w:rsidRPr="00D1795A">
        <w:rPr>
          <w:rFonts w:ascii="Times New Roman" w:hAnsi="Times New Roman" w:cs="Times New Roman"/>
          <w:sz w:val="24"/>
          <w:szCs w:val="24"/>
        </w:rPr>
        <w:t>при сопоставлении возможностей</w:t>
      </w:r>
      <w:r w:rsidR="00E933EB" w:rsidRPr="00D1795A">
        <w:rPr>
          <w:rFonts w:ascii="Times New Roman" w:hAnsi="Times New Roman" w:cs="Times New Roman"/>
          <w:sz w:val="24"/>
          <w:szCs w:val="24"/>
        </w:rPr>
        <w:t xml:space="preserve"> получения трансграничного образования в разных странах изучаемого региона</w:t>
      </w:r>
      <w:r w:rsidR="00EF34BB">
        <w:rPr>
          <w:rFonts w:ascii="Times New Roman" w:hAnsi="Times New Roman" w:cs="Times New Roman"/>
          <w:sz w:val="24"/>
          <w:szCs w:val="24"/>
        </w:rPr>
        <w:t>,</w:t>
      </w:r>
      <w:r w:rsidR="00EF34BB" w:rsidRPr="00EF34BB">
        <w:rPr>
          <w:rFonts w:ascii="Times New Roman" w:hAnsi="Times New Roman" w:cs="Times New Roman"/>
          <w:sz w:val="24"/>
          <w:szCs w:val="24"/>
        </w:rPr>
        <w:t xml:space="preserve"> </w:t>
      </w:r>
      <w:r w:rsidR="00EF34BB">
        <w:rPr>
          <w:rFonts w:ascii="Times New Roman" w:hAnsi="Times New Roman" w:cs="Times New Roman"/>
          <w:sz w:val="24"/>
          <w:szCs w:val="24"/>
          <w:lang w:val="en-US"/>
        </w:rPr>
        <w:t>c</w:t>
      </w:r>
      <w:r w:rsidR="00EF34BB">
        <w:rPr>
          <w:rFonts w:ascii="Times New Roman" w:hAnsi="Times New Roman" w:cs="Times New Roman"/>
          <w:sz w:val="24"/>
          <w:szCs w:val="24"/>
        </w:rPr>
        <w:t xml:space="preserve"> применением кейс-метода, позволившего сфокусироваться на конкретно российских студентах</w:t>
      </w:r>
      <w:r w:rsidR="00E933EB" w:rsidRPr="00EF34BB">
        <w:rPr>
          <w:rFonts w:ascii="Times New Roman" w:hAnsi="Times New Roman" w:cs="Times New Roman"/>
          <w:sz w:val="24"/>
          <w:szCs w:val="24"/>
        </w:rPr>
        <w:t xml:space="preserve">. </w:t>
      </w:r>
      <w:r w:rsidR="004F4BF0" w:rsidRPr="00EF34BB">
        <w:rPr>
          <w:rFonts w:ascii="Times New Roman" w:hAnsi="Times New Roman" w:cs="Times New Roman"/>
          <w:sz w:val="24"/>
          <w:szCs w:val="24"/>
        </w:rPr>
        <w:t>Классификация терминологической базы позволила с</w:t>
      </w:r>
      <w:r w:rsidR="00EF34BB" w:rsidRPr="00EF34BB">
        <w:rPr>
          <w:rFonts w:ascii="Times New Roman" w:hAnsi="Times New Roman" w:cs="Times New Roman"/>
          <w:sz w:val="24"/>
          <w:szCs w:val="24"/>
        </w:rPr>
        <w:t>концентрировать</w:t>
      </w:r>
      <w:r w:rsidR="004F4BF0" w:rsidRPr="00EF34BB">
        <w:rPr>
          <w:rFonts w:ascii="Times New Roman" w:hAnsi="Times New Roman" w:cs="Times New Roman"/>
          <w:sz w:val="24"/>
          <w:szCs w:val="24"/>
        </w:rPr>
        <w:t xml:space="preserve"> напра</w:t>
      </w:r>
      <w:r w:rsidR="00EF34BB" w:rsidRPr="00EF34BB">
        <w:rPr>
          <w:rFonts w:ascii="Times New Roman" w:hAnsi="Times New Roman" w:cs="Times New Roman"/>
          <w:sz w:val="24"/>
          <w:szCs w:val="24"/>
        </w:rPr>
        <w:t>вление</w:t>
      </w:r>
      <w:r w:rsidR="004F4BF0" w:rsidRPr="00EF34BB">
        <w:rPr>
          <w:rFonts w:ascii="Times New Roman" w:hAnsi="Times New Roman" w:cs="Times New Roman"/>
          <w:sz w:val="24"/>
          <w:szCs w:val="24"/>
        </w:rPr>
        <w:t xml:space="preserve"> работы на конкретном типе трансграничного образования. </w:t>
      </w:r>
      <w:proofErr w:type="spellStart"/>
      <w:r w:rsidR="004F4BF0" w:rsidRPr="00EF34BB">
        <w:rPr>
          <w:rFonts w:ascii="Times New Roman" w:hAnsi="Times New Roman" w:cs="Times New Roman"/>
          <w:sz w:val="24"/>
          <w:szCs w:val="24"/>
        </w:rPr>
        <w:t>К</w:t>
      </w:r>
      <w:r w:rsidR="00E933EB" w:rsidRPr="00EF34BB">
        <w:rPr>
          <w:rFonts w:ascii="Times New Roman" w:hAnsi="Times New Roman" w:cs="Times New Roman"/>
          <w:sz w:val="24"/>
          <w:szCs w:val="24"/>
        </w:rPr>
        <w:t>онтент-анализ</w:t>
      </w:r>
      <w:proofErr w:type="spellEnd"/>
      <w:r w:rsidR="00E933EB" w:rsidRPr="00EF34BB">
        <w:rPr>
          <w:rFonts w:ascii="Times New Roman" w:hAnsi="Times New Roman" w:cs="Times New Roman"/>
          <w:sz w:val="24"/>
          <w:szCs w:val="24"/>
        </w:rPr>
        <w:t xml:space="preserve"> документальной базы позволил исследовать правовое поле, в котором осуществляется трансграничное обучение.</w:t>
      </w:r>
      <w:r w:rsidR="004F4BF0" w:rsidRPr="00EF34BB">
        <w:rPr>
          <w:rFonts w:ascii="Times New Roman" w:hAnsi="Times New Roman" w:cs="Times New Roman"/>
          <w:sz w:val="24"/>
          <w:szCs w:val="24"/>
        </w:rPr>
        <w:t xml:space="preserve"> </w:t>
      </w:r>
      <w:r w:rsidR="00ED769F" w:rsidRPr="00EF34BB">
        <w:rPr>
          <w:rFonts w:ascii="Times New Roman" w:hAnsi="Times New Roman" w:cs="Times New Roman"/>
          <w:sz w:val="24"/>
          <w:szCs w:val="24"/>
        </w:rPr>
        <w:t xml:space="preserve">Анализ Латинской Америки как принимающего региона позволил рассмотреть основные тенденции свойственные региону </w:t>
      </w:r>
      <w:r w:rsidR="00ED769F" w:rsidRPr="00EF34BB">
        <w:rPr>
          <w:rFonts w:ascii="Times New Roman" w:hAnsi="Times New Roman" w:cs="Times New Roman"/>
          <w:sz w:val="24"/>
          <w:szCs w:val="24"/>
        </w:rPr>
        <w:lastRenderedPageBreak/>
        <w:t>в сфере предоставления трансграничного образования. Применение компаративного метода, позволило определить основные преимущества и слабости, выбранных в качестве примера стран региона, в вопросах их привлекательности  для иностранных студентов</w:t>
      </w:r>
      <w:r w:rsidR="00EF34BB" w:rsidRPr="00EF34BB">
        <w:rPr>
          <w:rFonts w:ascii="Times New Roman" w:hAnsi="Times New Roman" w:cs="Times New Roman"/>
          <w:sz w:val="24"/>
          <w:szCs w:val="24"/>
        </w:rPr>
        <w:t>, конкретно для россиян</w:t>
      </w:r>
      <w:r w:rsidR="00ED769F" w:rsidRPr="00EF34BB">
        <w:rPr>
          <w:rFonts w:ascii="Times New Roman" w:hAnsi="Times New Roman" w:cs="Times New Roman"/>
          <w:sz w:val="24"/>
          <w:szCs w:val="24"/>
        </w:rPr>
        <w:t>.</w:t>
      </w:r>
    </w:p>
    <w:p w:rsidR="00E933EB" w:rsidRDefault="002F71B3" w:rsidP="002F71B3">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При написании работы использовались следующие </w:t>
      </w:r>
      <w:r w:rsidRPr="00E933EB">
        <w:rPr>
          <w:rFonts w:ascii="Times New Roman" w:hAnsi="Times New Roman" w:cs="Times New Roman"/>
          <w:b/>
          <w:sz w:val="24"/>
          <w:szCs w:val="24"/>
        </w:rPr>
        <w:t>источники</w:t>
      </w:r>
      <w:r w:rsidRPr="00775641">
        <w:rPr>
          <w:rFonts w:ascii="Times New Roman" w:hAnsi="Times New Roman" w:cs="Times New Roman"/>
          <w:sz w:val="24"/>
          <w:szCs w:val="24"/>
        </w:rPr>
        <w:t xml:space="preserve">: </w:t>
      </w:r>
    </w:p>
    <w:p w:rsidR="00E933EB" w:rsidRPr="004207AD" w:rsidRDefault="002F71B3" w:rsidP="00E933EB">
      <w:pPr>
        <w:pStyle w:val="a6"/>
        <w:numPr>
          <w:ilvl w:val="0"/>
          <w:numId w:val="7"/>
        </w:numPr>
        <w:spacing w:line="360" w:lineRule="auto"/>
        <w:ind w:left="0" w:firstLine="708"/>
        <w:jc w:val="both"/>
        <w:rPr>
          <w:rFonts w:ascii="Times New Roman" w:hAnsi="Times New Roman" w:cs="Times New Roman"/>
          <w:sz w:val="24"/>
          <w:szCs w:val="24"/>
        </w:rPr>
      </w:pPr>
      <w:r w:rsidRPr="00E933EB">
        <w:rPr>
          <w:rFonts w:ascii="Times New Roman" w:hAnsi="Times New Roman" w:cs="Times New Roman"/>
          <w:sz w:val="24"/>
          <w:szCs w:val="24"/>
        </w:rPr>
        <w:t>нормативно-правовые документы международного и национального уровней</w:t>
      </w:r>
      <w:r w:rsidR="00EF34BB">
        <w:rPr>
          <w:rFonts w:ascii="Times New Roman" w:hAnsi="Times New Roman" w:cs="Times New Roman"/>
          <w:sz w:val="24"/>
          <w:szCs w:val="24"/>
        </w:rPr>
        <w:t>.</w:t>
      </w:r>
      <w:r w:rsidR="00FA6E69">
        <w:rPr>
          <w:rFonts w:ascii="Times New Roman" w:hAnsi="Times New Roman" w:cs="Times New Roman"/>
          <w:sz w:val="24"/>
          <w:szCs w:val="24"/>
        </w:rPr>
        <w:t xml:space="preserve"> Одним из наиболее </w:t>
      </w:r>
      <w:proofErr w:type="gramStart"/>
      <w:r w:rsidR="00FA6E69">
        <w:rPr>
          <w:rFonts w:ascii="Times New Roman" w:hAnsi="Times New Roman" w:cs="Times New Roman"/>
          <w:sz w:val="24"/>
          <w:szCs w:val="24"/>
        </w:rPr>
        <w:t>важных документов</w:t>
      </w:r>
      <w:r w:rsidR="002F1DF6">
        <w:rPr>
          <w:rFonts w:ascii="Times New Roman" w:hAnsi="Times New Roman" w:cs="Times New Roman"/>
          <w:sz w:val="24"/>
          <w:szCs w:val="24"/>
        </w:rPr>
        <w:t xml:space="preserve"> междун</w:t>
      </w:r>
      <w:r w:rsidR="00E65E4C">
        <w:rPr>
          <w:rFonts w:ascii="Times New Roman" w:hAnsi="Times New Roman" w:cs="Times New Roman"/>
          <w:sz w:val="24"/>
          <w:szCs w:val="24"/>
        </w:rPr>
        <w:t>ародного уровн</w:t>
      </w:r>
      <w:r w:rsidR="00A2060E">
        <w:rPr>
          <w:rFonts w:ascii="Times New Roman" w:hAnsi="Times New Roman" w:cs="Times New Roman"/>
          <w:sz w:val="24"/>
          <w:szCs w:val="24"/>
        </w:rPr>
        <w:t>я, использованных в работе являе</w:t>
      </w:r>
      <w:r w:rsidR="00E65E4C">
        <w:rPr>
          <w:rFonts w:ascii="Times New Roman" w:hAnsi="Times New Roman" w:cs="Times New Roman"/>
          <w:sz w:val="24"/>
          <w:szCs w:val="24"/>
        </w:rPr>
        <w:t>тся</w:t>
      </w:r>
      <w:proofErr w:type="gramEnd"/>
      <w:r w:rsidR="002F1DF6">
        <w:rPr>
          <w:rFonts w:ascii="Times New Roman" w:hAnsi="Times New Roman" w:cs="Times New Roman"/>
          <w:sz w:val="24"/>
          <w:szCs w:val="24"/>
        </w:rPr>
        <w:t xml:space="preserve"> </w:t>
      </w:r>
      <w:r w:rsidR="003C3B11">
        <w:rPr>
          <w:rFonts w:ascii="Times New Roman" w:hAnsi="Times New Roman" w:cs="Times New Roman"/>
          <w:sz w:val="24"/>
          <w:szCs w:val="24"/>
        </w:rPr>
        <w:t>Гаагская</w:t>
      </w:r>
      <w:r w:rsidR="002F1DF6">
        <w:rPr>
          <w:rFonts w:ascii="Times New Roman" w:hAnsi="Times New Roman" w:cs="Times New Roman"/>
          <w:sz w:val="24"/>
          <w:szCs w:val="24"/>
        </w:rPr>
        <w:t xml:space="preserve"> конвенция</w:t>
      </w:r>
      <w:r w:rsidR="00FA6E69">
        <w:rPr>
          <w:rStyle w:val="a5"/>
          <w:rFonts w:ascii="Times New Roman" w:hAnsi="Times New Roman" w:cs="Times New Roman"/>
          <w:sz w:val="24"/>
          <w:szCs w:val="24"/>
        </w:rPr>
        <w:footnoteReference w:id="3"/>
      </w:r>
      <w:r w:rsidR="003C3B11">
        <w:rPr>
          <w:rFonts w:ascii="Times New Roman" w:hAnsi="Times New Roman" w:cs="Times New Roman"/>
          <w:sz w:val="24"/>
          <w:szCs w:val="24"/>
        </w:rPr>
        <w:t xml:space="preserve">, позволившая заменить консульскую легализацию документов на </w:t>
      </w:r>
      <w:proofErr w:type="spellStart"/>
      <w:r w:rsidR="003C3B11">
        <w:rPr>
          <w:rFonts w:ascii="Times New Roman" w:hAnsi="Times New Roman" w:cs="Times New Roman"/>
          <w:sz w:val="24"/>
          <w:szCs w:val="24"/>
        </w:rPr>
        <w:t>апостилирование</w:t>
      </w:r>
      <w:proofErr w:type="spellEnd"/>
      <w:r w:rsidR="003C3B11">
        <w:rPr>
          <w:rFonts w:ascii="Times New Roman" w:hAnsi="Times New Roman" w:cs="Times New Roman"/>
          <w:sz w:val="24"/>
          <w:szCs w:val="24"/>
        </w:rPr>
        <w:t>, тем самым упрощая процедуру аккредитации документов об образовании между Россией и другими странами, включая рассмотренные страны Латинской Америки</w:t>
      </w:r>
      <w:r w:rsidR="00FA6E69">
        <w:rPr>
          <w:rFonts w:ascii="Times New Roman" w:hAnsi="Times New Roman" w:cs="Times New Roman"/>
          <w:sz w:val="24"/>
          <w:szCs w:val="24"/>
        </w:rPr>
        <w:t xml:space="preserve">. Национальные нормативно-правовые акты стран Латинской Америки помогли в анализе систем образования региона, а также изучении возможностей для иностранных студентов, например Резолюция 1523/90 Министерства </w:t>
      </w:r>
      <w:r w:rsidR="00FA6E69" w:rsidRPr="004207AD">
        <w:rPr>
          <w:rFonts w:ascii="Times New Roman" w:hAnsi="Times New Roman" w:cs="Times New Roman"/>
          <w:sz w:val="24"/>
          <w:szCs w:val="24"/>
        </w:rPr>
        <w:t>образования Аргентины</w:t>
      </w:r>
      <w:r w:rsidR="00E80B84" w:rsidRPr="004207AD">
        <w:rPr>
          <w:rStyle w:val="a5"/>
          <w:rFonts w:ascii="Times New Roman" w:hAnsi="Times New Roman" w:cs="Times New Roman"/>
          <w:sz w:val="24"/>
          <w:szCs w:val="24"/>
        </w:rPr>
        <w:footnoteReference w:id="4"/>
      </w:r>
      <w:r w:rsidR="00FA6E69" w:rsidRPr="004207AD">
        <w:rPr>
          <w:rFonts w:ascii="Times New Roman" w:hAnsi="Times New Roman" w:cs="Times New Roman"/>
          <w:sz w:val="24"/>
          <w:szCs w:val="24"/>
        </w:rPr>
        <w:t xml:space="preserve"> или Бразильский закон № 12.711</w:t>
      </w:r>
      <w:r w:rsidR="00FA6E69" w:rsidRPr="004207AD">
        <w:rPr>
          <w:rStyle w:val="a5"/>
          <w:rFonts w:ascii="Times New Roman" w:hAnsi="Times New Roman" w:cs="Times New Roman"/>
          <w:sz w:val="24"/>
          <w:szCs w:val="24"/>
        </w:rPr>
        <w:footnoteReference w:id="5"/>
      </w:r>
      <w:r w:rsidR="00FA6E69" w:rsidRPr="004207AD">
        <w:rPr>
          <w:rFonts w:ascii="Times New Roman" w:hAnsi="Times New Roman" w:cs="Times New Roman"/>
          <w:sz w:val="24"/>
          <w:szCs w:val="24"/>
        </w:rPr>
        <w:t>.</w:t>
      </w:r>
      <w:r w:rsidR="002F1DF6" w:rsidRPr="004207AD">
        <w:rPr>
          <w:rFonts w:ascii="Times New Roman" w:hAnsi="Times New Roman" w:cs="Times New Roman"/>
          <w:sz w:val="24"/>
          <w:szCs w:val="24"/>
        </w:rPr>
        <w:t xml:space="preserve"> </w:t>
      </w:r>
      <w:r w:rsidRPr="004207AD">
        <w:rPr>
          <w:rFonts w:ascii="Times New Roman" w:hAnsi="Times New Roman" w:cs="Times New Roman"/>
          <w:sz w:val="24"/>
          <w:szCs w:val="24"/>
        </w:rPr>
        <w:t xml:space="preserve"> </w:t>
      </w:r>
    </w:p>
    <w:p w:rsidR="002F71B3" w:rsidRPr="004207AD" w:rsidRDefault="00F22856" w:rsidP="00E933EB">
      <w:pPr>
        <w:pStyle w:val="a6"/>
        <w:numPr>
          <w:ilvl w:val="0"/>
          <w:numId w:val="7"/>
        </w:numPr>
        <w:spacing w:line="360" w:lineRule="auto"/>
        <w:ind w:left="0" w:firstLine="708"/>
        <w:jc w:val="both"/>
        <w:rPr>
          <w:rFonts w:ascii="Times New Roman" w:hAnsi="Times New Roman" w:cs="Times New Roman"/>
          <w:sz w:val="24"/>
          <w:szCs w:val="24"/>
        </w:rPr>
      </w:pPr>
      <w:r w:rsidRPr="004207AD">
        <w:rPr>
          <w:rFonts w:ascii="Times New Roman" w:hAnsi="Times New Roman" w:cs="Times New Roman"/>
          <w:sz w:val="24"/>
          <w:szCs w:val="24"/>
        </w:rPr>
        <w:t xml:space="preserve">документы </w:t>
      </w:r>
      <w:r w:rsidR="002F71B3" w:rsidRPr="004207AD">
        <w:rPr>
          <w:rFonts w:ascii="Times New Roman" w:hAnsi="Times New Roman" w:cs="Times New Roman"/>
          <w:sz w:val="24"/>
          <w:szCs w:val="24"/>
        </w:rPr>
        <w:t>университетов</w:t>
      </w:r>
      <w:r w:rsidR="004207AD" w:rsidRPr="004207AD">
        <w:rPr>
          <w:rStyle w:val="a5"/>
          <w:rFonts w:ascii="Times New Roman" w:hAnsi="Times New Roman" w:cs="Times New Roman"/>
          <w:sz w:val="24"/>
          <w:szCs w:val="24"/>
        </w:rPr>
        <w:footnoteReference w:id="6"/>
      </w:r>
      <w:r w:rsidR="004207AD" w:rsidRPr="004207AD">
        <w:rPr>
          <w:rFonts w:ascii="Times New Roman" w:hAnsi="Times New Roman" w:cs="Times New Roman"/>
          <w:sz w:val="24"/>
          <w:szCs w:val="24"/>
        </w:rPr>
        <w:t xml:space="preserve"> </w:t>
      </w:r>
      <w:r w:rsidR="002F71B3" w:rsidRPr="004207AD">
        <w:rPr>
          <w:rFonts w:ascii="Times New Roman" w:hAnsi="Times New Roman" w:cs="Times New Roman"/>
          <w:sz w:val="24"/>
          <w:szCs w:val="24"/>
        </w:rPr>
        <w:t>Латинской Америки</w:t>
      </w:r>
      <w:r w:rsidR="00BD10E5" w:rsidRPr="004207AD">
        <w:rPr>
          <w:rFonts w:ascii="Times New Roman" w:hAnsi="Times New Roman" w:cs="Times New Roman"/>
          <w:sz w:val="24"/>
          <w:szCs w:val="24"/>
        </w:rPr>
        <w:t xml:space="preserve"> и Российской Федерации</w:t>
      </w:r>
      <w:r w:rsidR="004207AD">
        <w:rPr>
          <w:rFonts w:ascii="Times New Roman" w:hAnsi="Times New Roman" w:cs="Times New Roman"/>
          <w:sz w:val="24"/>
          <w:szCs w:val="24"/>
        </w:rPr>
        <w:t>, использованные для анализа международных связей университетов</w:t>
      </w:r>
      <w:r w:rsidR="007F79FA" w:rsidRPr="004207AD">
        <w:rPr>
          <w:rFonts w:ascii="Times New Roman" w:hAnsi="Times New Roman" w:cs="Times New Roman"/>
          <w:sz w:val="24"/>
          <w:szCs w:val="24"/>
        </w:rPr>
        <w:t>.</w:t>
      </w:r>
    </w:p>
    <w:p w:rsidR="007F79FA" w:rsidRDefault="007B0804" w:rsidP="00E933EB">
      <w:pPr>
        <w:pStyle w:val="a6"/>
        <w:numPr>
          <w:ilvl w:val="0"/>
          <w:numId w:val="7"/>
        </w:numPr>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д</w:t>
      </w:r>
      <w:r w:rsidR="00E933EB" w:rsidRPr="004207AD">
        <w:rPr>
          <w:rFonts w:ascii="Times New Roman" w:hAnsi="Times New Roman" w:cs="Times New Roman"/>
          <w:sz w:val="24"/>
          <w:szCs w:val="24"/>
        </w:rPr>
        <w:t>окументация</w:t>
      </w:r>
      <w:r w:rsidR="00E933EB" w:rsidRPr="007F79FA">
        <w:rPr>
          <w:rFonts w:ascii="Times New Roman" w:hAnsi="Times New Roman" w:cs="Times New Roman"/>
          <w:sz w:val="24"/>
          <w:szCs w:val="24"/>
        </w:rPr>
        <w:t xml:space="preserve"> международных образовательных программ</w:t>
      </w:r>
      <w:r w:rsidR="00F22856" w:rsidRPr="007F79FA">
        <w:rPr>
          <w:rStyle w:val="a5"/>
          <w:rFonts w:ascii="Times New Roman" w:hAnsi="Times New Roman" w:cs="Times New Roman"/>
          <w:sz w:val="24"/>
          <w:szCs w:val="24"/>
        </w:rPr>
        <w:footnoteReference w:id="7"/>
      </w:r>
      <w:r w:rsidR="00F22856" w:rsidRPr="007F79FA">
        <w:rPr>
          <w:rFonts w:ascii="Times New Roman" w:hAnsi="Times New Roman" w:cs="Times New Roman"/>
          <w:sz w:val="24"/>
          <w:szCs w:val="24"/>
        </w:rPr>
        <w:t xml:space="preserve"> (программ академических обменов и стипендиальных программ)</w:t>
      </w:r>
      <w:r w:rsidR="007F79FA">
        <w:rPr>
          <w:rFonts w:ascii="Times New Roman" w:hAnsi="Times New Roman" w:cs="Times New Roman"/>
          <w:sz w:val="24"/>
          <w:szCs w:val="24"/>
        </w:rPr>
        <w:t xml:space="preserve">, использованная  для анализа возможностей трансграничного образования в регионе.  </w:t>
      </w:r>
    </w:p>
    <w:p w:rsidR="00E933EB" w:rsidRPr="007F79FA" w:rsidRDefault="007B0804" w:rsidP="00E933EB">
      <w:pPr>
        <w:pStyle w:val="a6"/>
        <w:numPr>
          <w:ilvl w:val="0"/>
          <w:numId w:val="7"/>
        </w:numPr>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00E80B84" w:rsidRPr="007F79FA">
        <w:rPr>
          <w:rFonts w:ascii="Times New Roman" w:hAnsi="Times New Roman" w:cs="Times New Roman"/>
          <w:sz w:val="24"/>
          <w:szCs w:val="24"/>
        </w:rPr>
        <w:t>нформаци</w:t>
      </w:r>
      <w:r w:rsidR="00E65E4C" w:rsidRPr="007F79FA">
        <w:rPr>
          <w:rFonts w:ascii="Times New Roman" w:hAnsi="Times New Roman" w:cs="Times New Roman"/>
          <w:sz w:val="24"/>
          <w:szCs w:val="24"/>
        </w:rPr>
        <w:t>я</w:t>
      </w:r>
      <w:r w:rsidR="00E80B84" w:rsidRPr="007F79FA">
        <w:rPr>
          <w:rFonts w:ascii="Times New Roman" w:hAnsi="Times New Roman" w:cs="Times New Roman"/>
          <w:sz w:val="24"/>
          <w:szCs w:val="24"/>
        </w:rPr>
        <w:t xml:space="preserve"> статистических центров. Информация статистическ</w:t>
      </w:r>
      <w:r w:rsidR="00E65E4C" w:rsidRPr="007F79FA">
        <w:rPr>
          <w:rFonts w:ascii="Times New Roman" w:hAnsi="Times New Roman" w:cs="Times New Roman"/>
          <w:sz w:val="24"/>
          <w:szCs w:val="24"/>
        </w:rPr>
        <w:t>ого</w:t>
      </w:r>
      <w:r w:rsidR="00E80B84" w:rsidRPr="007F79FA">
        <w:rPr>
          <w:rFonts w:ascii="Times New Roman" w:hAnsi="Times New Roman" w:cs="Times New Roman"/>
          <w:sz w:val="24"/>
          <w:szCs w:val="24"/>
        </w:rPr>
        <w:t xml:space="preserve"> центр</w:t>
      </w:r>
      <w:r w:rsidR="00E65E4C" w:rsidRPr="007F79FA">
        <w:rPr>
          <w:rFonts w:ascii="Times New Roman" w:hAnsi="Times New Roman" w:cs="Times New Roman"/>
          <w:sz w:val="24"/>
          <w:szCs w:val="24"/>
        </w:rPr>
        <w:t>а</w:t>
      </w:r>
      <w:r w:rsidR="00E80B84" w:rsidRPr="007F79FA">
        <w:rPr>
          <w:rFonts w:ascii="Times New Roman" w:hAnsi="Times New Roman" w:cs="Times New Roman"/>
          <w:sz w:val="24"/>
          <w:szCs w:val="24"/>
        </w:rPr>
        <w:t xml:space="preserve"> ЮНЕСКО</w:t>
      </w:r>
      <w:r w:rsidR="00E65E4C" w:rsidRPr="00E65E4C">
        <w:rPr>
          <w:rStyle w:val="a5"/>
          <w:rFonts w:ascii="Times New Roman" w:hAnsi="Times New Roman" w:cs="Times New Roman"/>
          <w:sz w:val="24"/>
          <w:szCs w:val="24"/>
        </w:rPr>
        <w:footnoteReference w:id="8"/>
      </w:r>
      <w:r w:rsidR="00E80B84" w:rsidRPr="007F79FA">
        <w:rPr>
          <w:rFonts w:ascii="Times New Roman" w:hAnsi="Times New Roman" w:cs="Times New Roman"/>
          <w:sz w:val="24"/>
          <w:szCs w:val="24"/>
        </w:rPr>
        <w:t xml:space="preserve">, являлась основным источником данных о </w:t>
      </w:r>
      <w:r w:rsidR="00E65E4C" w:rsidRPr="007F79FA">
        <w:rPr>
          <w:rFonts w:ascii="Times New Roman" w:hAnsi="Times New Roman" w:cs="Times New Roman"/>
          <w:sz w:val="24"/>
          <w:szCs w:val="24"/>
        </w:rPr>
        <w:t xml:space="preserve">количественных показателях входящей и исходящей студенческой мобильности в мире, по странам, регионам и временным периодам. База данных </w:t>
      </w:r>
      <w:proofErr w:type="spellStart"/>
      <w:r w:rsidR="00E65E4C" w:rsidRPr="007F79FA">
        <w:rPr>
          <w:rFonts w:ascii="Times New Roman" w:hAnsi="Times New Roman" w:cs="Times New Roman"/>
          <w:sz w:val="24"/>
          <w:szCs w:val="24"/>
          <w:lang w:val="en-US"/>
        </w:rPr>
        <w:t>Numbeo</w:t>
      </w:r>
      <w:proofErr w:type="spellEnd"/>
      <w:r w:rsidR="00E65E4C">
        <w:rPr>
          <w:rStyle w:val="a5"/>
          <w:rFonts w:ascii="Times New Roman" w:hAnsi="Times New Roman" w:cs="Times New Roman"/>
          <w:sz w:val="24"/>
          <w:szCs w:val="24"/>
          <w:lang w:val="en-US"/>
        </w:rPr>
        <w:footnoteReference w:id="9"/>
      </w:r>
      <w:r w:rsidR="00E65E4C" w:rsidRPr="007F79FA">
        <w:rPr>
          <w:rFonts w:ascii="Times New Roman" w:hAnsi="Times New Roman" w:cs="Times New Roman"/>
          <w:sz w:val="24"/>
          <w:szCs w:val="24"/>
        </w:rPr>
        <w:t xml:space="preserve"> позволила сравнить стоимость жизни в рассматриваемых в анализе странах Латинской Америки с Россией.</w:t>
      </w:r>
    </w:p>
    <w:p w:rsidR="00E80B84" w:rsidRPr="002D16CC" w:rsidRDefault="00E80B84" w:rsidP="00E933EB">
      <w:pPr>
        <w:pStyle w:val="a6"/>
        <w:numPr>
          <w:ilvl w:val="0"/>
          <w:numId w:val="7"/>
        </w:numPr>
        <w:spacing w:line="360" w:lineRule="auto"/>
        <w:ind w:left="0" w:firstLine="708"/>
        <w:jc w:val="both"/>
        <w:rPr>
          <w:rFonts w:ascii="Times New Roman" w:hAnsi="Times New Roman" w:cs="Times New Roman"/>
          <w:sz w:val="24"/>
          <w:szCs w:val="24"/>
        </w:rPr>
      </w:pPr>
      <w:r w:rsidRPr="002D16CC">
        <w:rPr>
          <w:rFonts w:ascii="Times New Roman" w:hAnsi="Times New Roman" w:cs="Times New Roman"/>
          <w:sz w:val="24"/>
          <w:szCs w:val="24"/>
        </w:rPr>
        <w:t xml:space="preserve">Отчеты </w:t>
      </w:r>
      <w:r w:rsidR="004207AD" w:rsidRPr="002D16CC">
        <w:rPr>
          <w:rFonts w:ascii="Times New Roman" w:hAnsi="Times New Roman" w:cs="Times New Roman"/>
          <w:sz w:val="24"/>
          <w:szCs w:val="24"/>
        </w:rPr>
        <w:t xml:space="preserve">об образовании </w:t>
      </w:r>
      <w:r w:rsidRPr="002D16CC">
        <w:rPr>
          <w:rFonts w:ascii="Times New Roman" w:hAnsi="Times New Roman" w:cs="Times New Roman"/>
          <w:sz w:val="24"/>
          <w:szCs w:val="24"/>
        </w:rPr>
        <w:t>международных организаций</w:t>
      </w:r>
      <w:r w:rsidR="002D16CC">
        <w:rPr>
          <w:rStyle w:val="a5"/>
          <w:rFonts w:ascii="Times New Roman" w:hAnsi="Times New Roman" w:cs="Times New Roman"/>
          <w:sz w:val="24"/>
          <w:szCs w:val="24"/>
        </w:rPr>
        <w:footnoteReference w:id="10"/>
      </w:r>
      <w:r w:rsidR="002D16CC">
        <w:rPr>
          <w:rFonts w:ascii="Times New Roman" w:hAnsi="Times New Roman" w:cs="Times New Roman"/>
          <w:sz w:val="24"/>
          <w:szCs w:val="24"/>
        </w:rPr>
        <w:t>. Ежегодный отчет ОЭСР «</w:t>
      </w:r>
      <w:r w:rsidR="002D16CC">
        <w:rPr>
          <w:rFonts w:ascii="Times New Roman" w:hAnsi="Times New Roman" w:cs="Times New Roman"/>
          <w:sz w:val="24"/>
          <w:szCs w:val="24"/>
          <w:lang w:val="en-US"/>
        </w:rPr>
        <w:t>Education</w:t>
      </w:r>
      <w:r w:rsidR="002D16CC" w:rsidRPr="002D16CC">
        <w:rPr>
          <w:rFonts w:ascii="Times New Roman" w:hAnsi="Times New Roman" w:cs="Times New Roman"/>
          <w:sz w:val="24"/>
          <w:szCs w:val="24"/>
        </w:rPr>
        <w:t xml:space="preserve"> </w:t>
      </w:r>
      <w:r w:rsidR="002D16CC">
        <w:rPr>
          <w:rFonts w:ascii="Times New Roman" w:hAnsi="Times New Roman" w:cs="Times New Roman"/>
          <w:sz w:val="24"/>
          <w:szCs w:val="24"/>
          <w:lang w:val="en-US"/>
        </w:rPr>
        <w:t>at</w:t>
      </w:r>
      <w:r w:rsidR="002D16CC" w:rsidRPr="002D16CC">
        <w:rPr>
          <w:rFonts w:ascii="Times New Roman" w:hAnsi="Times New Roman" w:cs="Times New Roman"/>
          <w:sz w:val="24"/>
          <w:szCs w:val="24"/>
        </w:rPr>
        <w:t xml:space="preserve"> </w:t>
      </w:r>
      <w:r w:rsidR="002D16CC">
        <w:rPr>
          <w:rFonts w:ascii="Times New Roman" w:hAnsi="Times New Roman" w:cs="Times New Roman"/>
          <w:sz w:val="24"/>
          <w:szCs w:val="24"/>
          <w:lang w:val="en-US"/>
        </w:rPr>
        <w:t>a</w:t>
      </w:r>
      <w:r w:rsidR="002D16CC" w:rsidRPr="002D16CC">
        <w:rPr>
          <w:rFonts w:ascii="Times New Roman" w:hAnsi="Times New Roman" w:cs="Times New Roman"/>
          <w:sz w:val="24"/>
          <w:szCs w:val="24"/>
        </w:rPr>
        <w:t xml:space="preserve"> </w:t>
      </w:r>
      <w:r w:rsidR="002D16CC">
        <w:rPr>
          <w:rFonts w:ascii="Times New Roman" w:hAnsi="Times New Roman" w:cs="Times New Roman"/>
          <w:sz w:val="24"/>
          <w:szCs w:val="24"/>
          <w:lang w:val="en-US"/>
        </w:rPr>
        <w:t>glance</w:t>
      </w:r>
      <w:r w:rsidR="002D16CC">
        <w:rPr>
          <w:rFonts w:ascii="Times New Roman" w:hAnsi="Times New Roman" w:cs="Times New Roman"/>
          <w:sz w:val="24"/>
          <w:szCs w:val="24"/>
        </w:rPr>
        <w:t xml:space="preserve">» публикует информацию об образовании в мире по широкому спектру индикаторов, среди которых самые важные для данного исследования </w:t>
      </w:r>
      <w:r w:rsidR="002D16CC" w:rsidRPr="002D16CC">
        <w:rPr>
          <w:rFonts w:ascii="Times New Roman" w:hAnsi="Times New Roman" w:cs="Times New Roman"/>
          <w:sz w:val="24"/>
          <w:szCs w:val="24"/>
        </w:rPr>
        <w:t>“</w:t>
      </w:r>
      <w:r w:rsidR="002D16CC">
        <w:rPr>
          <w:rFonts w:ascii="Times New Roman" w:hAnsi="Times New Roman" w:cs="Times New Roman"/>
          <w:sz w:val="24"/>
          <w:szCs w:val="24"/>
          <w:lang w:val="en-US"/>
        </w:rPr>
        <w:t>C</w:t>
      </w:r>
      <w:r w:rsidR="002D16CC" w:rsidRPr="002D16CC">
        <w:rPr>
          <w:rFonts w:ascii="Times New Roman" w:hAnsi="Times New Roman" w:cs="Times New Roman"/>
          <w:sz w:val="24"/>
          <w:szCs w:val="24"/>
        </w:rPr>
        <w:t xml:space="preserve">4: </w:t>
      </w:r>
      <w:r w:rsidR="002D16CC" w:rsidRPr="00EC4885">
        <w:rPr>
          <w:rFonts w:ascii="Times New Roman" w:hAnsi="Times New Roman" w:cs="Times New Roman"/>
          <w:lang w:val="en-US"/>
        </w:rPr>
        <w:t>What</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is</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the</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profile</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of</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internationally</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mobile</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students</w:t>
      </w:r>
      <w:r w:rsidR="002D16CC" w:rsidRPr="002D16CC">
        <w:rPr>
          <w:rFonts w:ascii="Times New Roman" w:hAnsi="Times New Roman" w:cs="Times New Roman"/>
        </w:rPr>
        <w:t xml:space="preserve">?” </w:t>
      </w:r>
      <w:r w:rsidR="002D16CC">
        <w:rPr>
          <w:rFonts w:ascii="Times New Roman" w:hAnsi="Times New Roman" w:cs="Times New Roman"/>
        </w:rPr>
        <w:t xml:space="preserve">и </w:t>
      </w:r>
      <w:r w:rsidR="002D16CC" w:rsidRPr="002D16CC">
        <w:rPr>
          <w:rFonts w:ascii="Times New Roman" w:hAnsi="Times New Roman" w:cs="Times New Roman"/>
        </w:rPr>
        <w:t>“</w:t>
      </w:r>
      <w:r w:rsidR="002D16CC" w:rsidRPr="00EC4885">
        <w:rPr>
          <w:rFonts w:ascii="Times New Roman" w:hAnsi="Times New Roman" w:cs="Times New Roman"/>
          <w:lang w:val="en-US"/>
        </w:rPr>
        <w:t>B</w:t>
      </w:r>
      <w:r w:rsidR="002D16CC" w:rsidRPr="002D16CC">
        <w:rPr>
          <w:rFonts w:ascii="Times New Roman" w:hAnsi="Times New Roman" w:cs="Times New Roman"/>
        </w:rPr>
        <w:t xml:space="preserve">5: </w:t>
      </w:r>
      <w:r w:rsidR="002D16CC" w:rsidRPr="00EC4885">
        <w:rPr>
          <w:rFonts w:ascii="Times New Roman" w:hAnsi="Times New Roman" w:cs="Times New Roman"/>
          <w:lang w:val="en-US"/>
        </w:rPr>
        <w:t>How</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much</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do</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tertiary</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students</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pay</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and</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what public</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support</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do</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they</w:t>
      </w:r>
      <w:r w:rsidR="002D16CC" w:rsidRPr="002D16CC">
        <w:rPr>
          <w:rFonts w:ascii="Times New Roman" w:hAnsi="Times New Roman" w:cs="Times New Roman"/>
        </w:rPr>
        <w:t xml:space="preserve"> </w:t>
      </w:r>
      <w:r w:rsidR="002D16CC" w:rsidRPr="00EC4885">
        <w:rPr>
          <w:rFonts w:ascii="Times New Roman" w:hAnsi="Times New Roman" w:cs="Times New Roman"/>
          <w:lang w:val="en-US"/>
        </w:rPr>
        <w:t>receive</w:t>
      </w:r>
      <w:r w:rsidR="002D16CC" w:rsidRPr="002D16CC">
        <w:rPr>
          <w:rFonts w:ascii="Times New Roman" w:hAnsi="Times New Roman" w:cs="Times New Roman"/>
        </w:rPr>
        <w:t>?</w:t>
      </w:r>
      <w:proofErr w:type="gramStart"/>
      <w:r w:rsidR="002D16CC" w:rsidRPr="002D16CC">
        <w:rPr>
          <w:rFonts w:ascii="Times New Roman" w:hAnsi="Times New Roman" w:cs="Times New Roman"/>
        </w:rPr>
        <w:t>”</w:t>
      </w:r>
      <w:r w:rsidR="002D16CC">
        <w:rPr>
          <w:rFonts w:ascii="Times New Roman" w:hAnsi="Times New Roman" w:cs="Times New Roman"/>
        </w:rPr>
        <w:t>.</w:t>
      </w:r>
      <w:proofErr w:type="gramEnd"/>
      <w:r w:rsidR="002D16CC" w:rsidRPr="002D16CC">
        <w:rPr>
          <w:rFonts w:ascii="Times New Roman" w:hAnsi="Times New Roman" w:cs="Times New Roman"/>
        </w:rPr>
        <w:t xml:space="preserve">  </w:t>
      </w:r>
      <w:r w:rsidR="002D16CC">
        <w:rPr>
          <w:rFonts w:ascii="Times New Roman" w:hAnsi="Times New Roman" w:cs="Times New Roman"/>
          <w:sz w:val="24"/>
          <w:szCs w:val="24"/>
        </w:rPr>
        <w:t xml:space="preserve"> </w:t>
      </w:r>
      <w:r w:rsidRPr="002D16CC">
        <w:rPr>
          <w:rFonts w:ascii="Times New Roman" w:hAnsi="Times New Roman" w:cs="Times New Roman"/>
          <w:sz w:val="24"/>
          <w:szCs w:val="24"/>
        </w:rPr>
        <w:t xml:space="preserve"> </w:t>
      </w:r>
    </w:p>
    <w:p w:rsidR="00F22856" w:rsidRPr="002D16CC" w:rsidRDefault="00F22856" w:rsidP="00E933EB">
      <w:pPr>
        <w:pStyle w:val="a6"/>
        <w:numPr>
          <w:ilvl w:val="0"/>
          <w:numId w:val="7"/>
        </w:numPr>
        <w:spacing w:line="360" w:lineRule="auto"/>
        <w:ind w:left="0" w:firstLine="708"/>
        <w:jc w:val="both"/>
        <w:rPr>
          <w:rFonts w:ascii="Times New Roman" w:hAnsi="Times New Roman" w:cs="Times New Roman"/>
          <w:sz w:val="24"/>
          <w:szCs w:val="24"/>
        </w:rPr>
      </w:pPr>
      <w:r w:rsidRPr="002D16CC">
        <w:rPr>
          <w:rFonts w:ascii="Times New Roman" w:hAnsi="Times New Roman" w:cs="Times New Roman"/>
          <w:sz w:val="24"/>
          <w:szCs w:val="24"/>
        </w:rPr>
        <w:t>Данные рейтингов университетов</w:t>
      </w:r>
      <w:r w:rsidR="00AE764F">
        <w:rPr>
          <w:rStyle w:val="a5"/>
          <w:rFonts w:ascii="Times New Roman" w:hAnsi="Times New Roman" w:cs="Times New Roman"/>
          <w:sz w:val="24"/>
          <w:szCs w:val="24"/>
        </w:rPr>
        <w:footnoteReference w:id="11"/>
      </w:r>
      <w:r w:rsidR="00AE764F">
        <w:rPr>
          <w:rFonts w:ascii="Times New Roman" w:hAnsi="Times New Roman" w:cs="Times New Roman"/>
          <w:sz w:val="24"/>
          <w:szCs w:val="24"/>
        </w:rPr>
        <w:t>, такие как рейтинги б</w:t>
      </w:r>
      <w:r w:rsidR="00AE764F" w:rsidRPr="00380513">
        <w:rPr>
          <w:rFonts w:ascii="Times New Roman" w:hAnsi="Times New Roman" w:cs="Times New Roman"/>
          <w:sz w:val="24"/>
          <w:szCs w:val="24"/>
        </w:rPr>
        <w:t xml:space="preserve">ританского международного консалтингового агентства </w:t>
      </w:r>
      <w:proofErr w:type="spellStart"/>
      <w:r w:rsidR="00AE764F" w:rsidRPr="00380513">
        <w:rPr>
          <w:rFonts w:ascii="Times New Roman" w:hAnsi="Times New Roman" w:cs="Times New Roman"/>
          <w:sz w:val="24"/>
          <w:szCs w:val="24"/>
        </w:rPr>
        <w:t>Quacquarelli</w:t>
      </w:r>
      <w:proofErr w:type="spellEnd"/>
      <w:r w:rsidR="00AE764F" w:rsidRPr="00380513">
        <w:rPr>
          <w:rFonts w:ascii="Times New Roman" w:hAnsi="Times New Roman" w:cs="Times New Roman"/>
          <w:sz w:val="24"/>
          <w:szCs w:val="24"/>
        </w:rPr>
        <w:t xml:space="preserve"> </w:t>
      </w:r>
      <w:proofErr w:type="spellStart"/>
      <w:r w:rsidR="00AE764F" w:rsidRPr="00380513">
        <w:rPr>
          <w:rFonts w:ascii="Times New Roman" w:hAnsi="Times New Roman" w:cs="Times New Roman"/>
          <w:sz w:val="24"/>
          <w:szCs w:val="24"/>
        </w:rPr>
        <w:t>Symonds</w:t>
      </w:r>
      <w:proofErr w:type="spellEnd"/>
      <w:r w:rsidR="00AE764F" w:rsidRPr="00380513">
        <w:rPr>
          <w:rFonts w:ascii="Times New Roman" w:hAnsi="Times New Roman" w:cs="Times New Roman"/>
          <w:sz w:val="24"/>
          <w:szCs w:val="24"/>
        </w:rPr>
        <w:t xml:space="preserve"> (</w:t>
      </w:r>
      <w:r w:rsidR="00AE764F" w:rsidRPr="00380513">
        <w:rPr>
          <w:rFonts w:ascii="Times New Roman" w:hAnsi="Times New Roman" w:cs="Times New Roman"/>
          <w:sz w:val="24"/>
          <w:szCs w:val="24"/>
          <w:lang w:val="en-US"/>
        </w:rPr>
        <w:t>QS</w:t>
      </w:r>
      <w:r w:rsidR="00AE764F" w:rsidRPr="00380513">
        <w:rPr>
          <w:rFonts w:ascii="Times New Roman" w:hAnsi="Times New Roman" w:cs="Times New Roman"/>
          <w:sz w:val="24"/>
          <w:szCs w:val="24"/>
        </w:rPr>
        <w:t>)</w:t>
      </w:r>
      <w:r w:rsidR="00AE764F">
        <w:rPr>
          <w:rFonts w:ascii="Times New Roman" w:hAnsi="Times New Roman" w:cs="Times New Roman"/>
          <w:sz w:val="24"/>
          <w:szCs w:val="24"/>
        </w:rPr>
        <w:t xml:space="preserve"> использовались для оценки качества и престижности вузов, объективного сравнительного анализа, анализа систем высшего образования в странах Латинской Америки. </w:t>
      </w:r>
    </w:p>
    <w:p w:rsidR="00E933EB" w:rsidRPr="00E933EB" w:rsidRDefault="00E933EB" w:rsidP="002F71B3">
      <w:pPr>
        <w:spacing w:line="360" w:lineRule="auto"/>
        <w:ind w:firstLine="708"/>
        <w:jc w:val="both"/>
        <w:rPr>
          <w:rFonts w:ascii="Times New Roman" w:hAnsi="Times New Roman" w:cs="Times New Roman"/>
          <w:b/>
          <w:sz w:val="24"/>
          <w:szCs w:val="24"/>
        </w:rPr>
      </w:pPr>
      <w:r w:rsidRPr="00AE764F">
        <w:rPr>
          <w:rFonts w:ascii="Times New Roman" w:hAnsi="Times New Roman" w:cs="Times New Roman"/>
          <w:b/>
          <w:sz w:val="24"/>
          <w:szCs w:val="24"/>
        </w:rPr>
        <w:lastRenderedPageBreak/>
        <w:t>Степень изученности темы</w:t>
      </w:r>
      <w:r w:rsidR="00EC6514" w:rsidRPr="00AE764F">
        <w:rPr>
          <w:rFonts w:ascii="Times New Roman" w:hAnsi="Times New Roman" w:cs="Times New Roman"/>
          <w:b/>
          <w:sz w:val="24"/>
          <w:szCs w:val="24"/>
        </w:rPr>
        <w:t xml:space="preserve"> и теоретическая база исследования</w:t>
      </w:r>
    </w:p>
    <w:p w:rsidR="002F71B3" w:rsidRDefault="00E54DFC" w:rsidP="002F71B3">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Тема интернационализации</w:t>
      </w:r>
      <w:r w:rsidR="002F71B3" w:rsidRPr="00775641">
        <w:rPr>
          <w:rFonts w:ascii="Times New Roman" w:hAnsi="Times New Roman" w:cs="Times New Roman"/>
          <w:sz w:val="24"/>
          <w:szCs w:val="24"/>
        </w:rPr>
        <w:t xml:space="preserve"> образования и связанных с ним аспектов довольно популярна </w:t>
      </w:r>
      <w:r>
        <w:rPr>
          <w:rFonts w:ascii="Times New Roman" w:hAnsi="Times New Roman" w:cs="Times New Roman"/>
          <w:sz w:val="24"/>
          <w:szCs w:val="24"/>
        </w:rPr>
        <w:t xml:space="preserve">и не является новой </w:t>
      </w:r>
      <w:r w:rsidR="002F71B3" w:rsidRPr="00775641">
        <w:rPr>
          <w:rFonts w:ascii="Times New Roman" w:hAnsi="Times New Roman" w:cs="Times New Roman"/>
          <w:sz w:val="24"/>
          <w:szCs w:val="24"/>
        </w:rPr>
        <w:t xml:space="preserve">для научных </w:t>
      </w:r>
      <w:r w:rsidR="002F71B3" w:rsidRPr="00EB7843">
        <w:rPr>
          <w:rFonts w:ascii="Times New Roman" w:hAnsi="Times New Roman" w:cs="Times New Roman"/>
          <w:sz w:val="24"/>
          <w:szCs w:val="24"/>
        </w:rPr>
        <w:t xml:space="preserve">исследований. О </w:t>
      </w:r>
      <w:r w:rsidR="007B0804">
        <w:rPr>
          <w:rFonts w:ascii="Times New Roman" w:hAnsi="Times New Roman" w:cs="Times New Roman"/>
          <w:sz w:val="24"/>
          <w:szCs w:val="24"/>
        </w:rPr>
        <w:t>ней</w:t>
      </w:r>
      <w:r w:rsidR="002F71B3" w:rsidRPr="00EB7843">
        <w:rPr>
          <w:rFonts w:ascii="Times New Roman" w:hAnsi="Times New Roman" w:cs="Times New Roman"/>
          <w:sz w:val="24"/>
          <w:szCs w:val="24"/>
        </w:rPr>
        <w:t xml:space="preserve"> писали </w:t>
      </w:r>
      <w:proofErr w:type="gramStart"/>
      <w:r w:rsidR="00AE764F" w:rsidRPr="00EB7843">
        <w:rPr>
          <w:rFonts w:ascii="Times New Roman" w:hAnsi="Times New Roman" w:cs="Times New Roman"/>
          <w:sz w:val="24"/>
          <w:szCs w:val="24"/>
        </w:rPr>
        <w:t>Дж</w:t>
      </w:r>
      <w:proofErr w:type="gramEnd"/>
      <w:r w:rsidR="00AE764F" w:rsidRPr="00EB7843">
        <w:rPr>
          <w:rFonts w:ascii="Times New Roman" w:hAnsi="Times New Roman" w:cs="Times New Roman"/>
          <w:sz w:val="24"/>
          <w:szCs w:val="24"/>
        </w:rPr>
        <w:t xml:space="preserve">. </w:t>
      </w:r>
      <w:proofErr w:type="spellStart"/>
      <w:r w:rsidR="00AE764F" w:rsidRPr="00EB7843">
        <w:rPr>
          <w:rFonts w:ascii="Times New Roman" w:hAnsi="Times New Roman" w:cs="Times New Roman"/>
          <w:sz w:val="24"/>
          <w:szCs w:val="24"/>
        </w:rPr>
        <w:t>Найт</w:t>
      </w:r>
      <w:proofErr w:type="spellEnd"/>
      <w:r w:rsidR="002F71B3" w:rsidRPr="00EB7843">
        <w:rPr>
          <w:rFonts w:ascii="Times New Roman" w:hAnsi="Times New Roman" w:cs="Times New Roman"/>
          <w:sz w:val="24"/>
          <w:szCs w:val="24"/>
        </w:rPr>
        <w:t>,</w:t>
      </w:r>
      <w:r w:rsidR="00AE764F" w:rsidRPr="00EB7843">
        <w:rPr>
          <w:rStyle w:val="a5"/>
          <w:rFonts w:ascii="Times New Roman" w:hAnsi="Times New Roman" w:cs="Times New Roman"/>
          <w:sz w:val="24"/>
          <w:szCs w:val="24"/>
        </w:rPr>
        <w:footnoteReference w:id="12"/>
      </w:r>
      <w:r w:rsidR="002F71B3" w:rsidRPr="00EB7843">
        <w:rPr>
          <w:rFonts w:ascii="Times New Roman" w:hAnsi="Times New Roman" w:cs="Times New Roman"/>
          <w:sz w:val="24"/>
          <w:szCs w:val="24"/>
        </w:rPr>
        <w:t xml:space="preserve"> </w:t>
      </w:r>
      <w:r w:rsidR="00EB7843" w:rsidRPr="00EB7843">
        <w:rPr>
          <w:rFonts w:ascii="Times New Roman" w:hAnsi="Times New Roman" w:cs="Times New Roman"/>
          <w:sz w:val="24"/>
          <w:szCs w:val="24"/>
        </w:rPr>
        <w:t xml:space="preserve">Ф. </w:t>
      </w:r>
      <w:proofErr w:type="spellStart"/>
      <w:r w:rsidR="00EB7843" w:rsidRPr="00EB7843">
        <w:rPr>
          <w:rFonts w:ascii="Times New Roman" w:hAnsi="Times New Roman" w:cs="Times New Roman"/>
          <w:sz w:val="24"/>
          <w:szCs w:val="24"/>
        </w:rPr>
        <w:t>Альтбах</w:t>
      </w:r>
      <w:proofErr w:type="spellEnd"/>
      <w:r w:rsidR="002F71B3" w:rsidRPr="00EB7843">
        <w:rPr>
          <w:rFonts w:ascii="Times New Roman" w:hAnsi="Times New Roman" w:cs="Times New Roman"/>
          <w:sz w:val="24"/>
          <w:szCs w:val="24"/>
        </w:rPr>
        <w:t>,</w:t>
      </w:r>
      <w:r w:rsidR="00E933EB" w:rsidRPr="00EB7843">
        <w:rPr>
          <w:rStyle w:val="a5"/>
          <w:rFonts w:ascii="Times New Roman" w:hAnsi="Times New Roman" w:cs="Times New Roman"/>
          <w:sz w:val="24"/>
          <w:szCs w:val="24"/>
        </w:rPr>
        <w:footnoteReference w:id="13"/>
      </w:r>
      <w:r w:rsidR="002F71B3" w:rsidRPr="00EB7843">
        <w:rPr>
          <w:rFonts w:ascii="Times New Roman" w:hAnsi="Times New Roman" w:cs="Times New Roman"/>
          <w:sz w:val="24"/>
          <w:szCs w:val="24"/>
        </w:rPr>
        <w:t xml:space="preserve"> </w:t>
      </w:r>
      <w:r w:rsidR="00EB7843" w:rsidRPr="00EB7843">
        <w:rPr>
          <w:rFonts w:ascii="Times New Roman" w:hAnsi="Times New Roman" w:cs="Times New Roman"/>
          <w:sz w:val="24"/>
          <w:szCs w:val="24"/>
        </w:rPr>
        <w:t>Х. де Вит</w:t>
      </w:r>
      <w:r w:rsidR="002F71B3" w:rsidRPr="00EB7843">
        <w:rPr>
          <w:rFonts w:ascii="Times New Roman" w:hAnsi="Times New Roman" w:cs="Times New Roman"/>
          <w:sz w:val="24"/>
          <w:szCs w:val="24"/>
        </w:rPr>
        <w:t>,</w:t>
      </w:r>
      <w:r w:rsidR="00E933EB" w:rsidRPr="00EB7843">
        <w:rPr>
          <w:rStyle w:val="a5"/>
          <w:rFonts w:ascii="Times New Roman" w:hAnsi="Times New Roman" w:cs="Times New Roman"/>
          <w:sz w:val="24"/>
          <w:szCs w:val="24"/>
        </w:rPr>
        <w:footnoteReference w:id="14"/>
      </w:r>
      <w:r w:rsidR="00E933EB" w:rsidRPr="00EB7843">
        <w:rPr>
          <w:rFonts w:ascii="Times New Roman" w:hAnsi="Times New Roman" w:cs="Times New Roman"/>
          <w:sz w:val="24"/>
          <w:szCs w:val="24"/>
        </w:rPr>
        <w:t xml:space="preserve"> </w:t>
      </w:r>
      <w:r w:rsidR="002F71B3" w:rsidRPr="00EB7843">
        <w:rPr>
          <w:rFonts w:ascii="Times New Roman" w:hAnsi="Times New Roman" w:cs="Times New Roman"/>
          <w:sz w:val="24"/>
          <w:szCs w:val="24"/>
        </w:rPr>
        <w:t>А</w:t>
      </w:r>
      <w:r w:rsidR="002F71B3" w:rsidRPr="00775641">
        <w:rPr>
          <w:rFonts w:ascii="Times New Roman" w:hAnsi="Times New Roman" w:cs="Times New Roman"/>
          <w:sz w:val="24"/>
          <w:szCs w:val="24"/>
        </w:rPr>
        <w:t>. Г. Лукичев,</w:t>
      </w:r>
      <w:r w:rsidR="00E933EB">
        <w:rPr>
          <w:rStyle w:val="a5"/>
          <w:rFonts w:ascii="Times New Roman" w:hAnsi="Times New Roman" w:cs="Times New Roman"/>
          <w:sz w:val="24"/>
          <w:szCs w:val="24"/>
        </w:rPr>
        <w:footnoteReference w:id="15"/>
      </w:r>
      <w:r w:rsidR="002F71B3" w:rsidRPr="00775641">
        <w:rPr>
          <w:rFonts w:ascii="Times New Roman" w:hAnsi="Times New Roman" w:cs="Times New Roman"/>
          <w:sz w:val="24"/>
          <w:szCs w:val="24"/>
        </w:rPr>
        <w:t xml:space="preserve"> </w:t>
      </w:r>
      <w:r w:rsidR="0052713A">
        <w:rPr>
          <w:rFonts w:ascii="Times New Roman" w:hAnsi="Times New Roman" w:cs="Times New Roman"/>
          <w:sz w:val="24"/>
          <w:szCs w:val="24"/>
        </w:rPr>
        <w:t xml:space="preserve">С. </w:t>
      </w:r>
      <w:proofErr w:type="spellStart"/>
      <w:r w:rsidR="0052713A" w:rsidRPr="0052713A">
        <w:rPr>
          <w:rFonts w:ascii="Times New Roman" w:hAnsi="Times New Roman" w:cs="Times New Roman"/>
          <w:sz w:val="24"/>
          <w:szCs w:val="24"/>
        </w:rPr>
        <w:t>Винсен-Ланкран</w:t>
      </w:r>
      <w:proofErr w:type="spellEnd"/>
      <w:r w:rsidR="0052713A">
        <w:rPr>
          <w:rFonts w:ascii="Times New Roman" w:hAnsi="Times New Roman" w:cs="Times New Roman"/>
          <w:sz w:val="24"/>
          <w:szCs w:val="24"/>
        </w:rPr>
        <w:t>,</w:t>
      </w:r>
      <w:r w:rsidR="00E933EB">
        <w:rPr>
          <w:rStyle w:val="a5"/>
          <w:rFonts w:ascii="Times New Roman" w:hAnsi="Times New Roman" w:cs="Times New Roman"/>
          <w:sz w:val="24"/>
          <w:szCs w:val="24"/>
        </w:rPr>
        <w:footnoteReference w:id="16"/>
      </w:r>
      <w:r w:rsidR="0052713A">
        <w:rPr>
          <w:rFonts w:ascii="Times New Roman" w:hAnsi="Times New Roman" w:cs="Times New Roman"/>
          <w:sz w:val="24"/>
          <w:szCs w:val="24"/>
        </w:rPr>
        <w:t xml:space="preserve"> М.Н. Певзнер</w:t>
      </w:r>
      <w:r w:rsidR="00E933EB">
        <w:rPr>
          <w:rStyle w:val="a5"/>
          <w:rFonts w:ascii="Times New Roman" w:hAnsi="Times New Roman" w:cs="Times New Roman"/>
          <w:sz w:val="24"/>
          <w:szCs w:val="24"/>
        </w:rPr>
        <w:footnoteReference w:id="17"/>
      </w:r>
      <w:r w:rsidR="002F71B3" w:rsidRPr="00775641">
        <w:rPr>
          <w:rFonts w:ascii="Times New Roman" w:hAnsi="Times New Roman" w:cs="Times New Roman"/>
          <w:sz w:val="24"/>
          <w:szCs w:val="24"/>
        </w:rPr>
        <w:t xml:space="preserve"> и другие. Однако непосредственно вопросы интернационализации высшего образования в Латинской Америке еще слабо освещены и поднимаются, в основном, исследователями этого же региона (</w:t>
      </w:r>
      <w:r w:rsidR="0052713A">
        <w:rPr>
          <w:rFonts w:ascii="Times New Roman" w:hAnsi="Times New Roman" w:cs="Times New Roman"/>
          <w:sz w:val="24"/>
          <w:szCs w:val="24"/>
        </w:rPr>
        <w:t xml:space="preserve">Дж. </w:t>
      </w:r>
      <w:proofErr w:type="spellStart"/>
      <w:r w:rsidR="0052713A">
        <w:rPr>
          <w:rFonts w:ascii="Times New Roman" w:hAnsi="Times New Roman" w:cs="Times New Roman"/>
          <w:sz w:val="24"/>
          <w:szCs w:val="24"/>
        </w:rPr>
        <w:t>Гасель-Авила</w:t>
      </w:r>
      <w:proofErr w:type="spellEnd"/>
      <w:r w:rsidR="005E507C">
        <w:rPr>
          <w:rFonts w:ascii="Times New Roman" w:hAnsi="Times New Roman" w:cs="Times New Roman"/>
          <w:sz w:val="24"/>
          <w:szCs w:val="24"/>
        </w:rPr>
        <w:t>,</w:t>
      </w:r>
      <w:r w:rsidR="0052713A">
        <w:rPr>
          <w:rStyle w:val="a5"/>
          <w:rFonts w:ascii="Times New Roman" w:hAnsi="Times New Roman" w:cs="Times New Roman"/>
          <w:sz w:val="24"/>
          <w:szCs w:val="24"/>
        </w:rPr>
        <w:footnoteReference w:id="18"/>
      </w:r>
      <w:r w:rsidR="005E507C">
        <w:rPr>
          <w:rFonts w:ascii="Times New Roman" w:hAnsi="Times New Roman" w:cs="Times New Roman"/>
          <w:sz w:val="24"/>
          <w:szCs w:val="24"/>
        </w:rPr>
        <w:t xml:space="preserve"> К. </w:t>
      </w:r>
      <w:proofErr w:type="spellStart"/>
      <w:r w:rsidR="005E507C">
        <w:rPr>
          <w:rFonts w:ascii="Times New Roman" w:hAnsi="Times New Roman" w:cs="Times New Roman"/>
          <w:sz w:val="24"/>
          <w:szCs w:val="24"/>
        </w:rPr>
        <w:t>Тюнерманн</w:t>
      </w:r>
      <w:proofErr w:type="spellEnd"/>
      <w:r w:rsidR="005E507C">
        <w:rPr>
          <w:rFonts w:ascii="Times New Roman" w:hAnsi="Times New Roman" w:cs="Times New Roman"/>
          <w:sz w:val="24"/>
          <w:szCs w:val="24"/>
        </w:rPr>
        <w:t>,</w:t>
      </w:r>
      <w:r w:rsidR="005E507C">
        <w:rPr>
          <w:rStyle w:val="a5"/>
          <w:rFonts w:ascii="Times New Roman" w:hAnsi="Times New Roman" w:cs="Times New Roman"/>
          <w:sz w:val="24"/>
          <w:szCs w:val="24"/>
        </w:rPr>
        <w:footnoteReference w:id="19"/>
      </w:r>
      <w:r w:rsidR="005E507C">
        <w:rPr>
          <w:rFonts w:ascii="Times New Roman" w:hAnsi="Times New Roman" w:cs="Times New Roman"/>
          <w:sz w:val="24"/>
          <w:szCs w:val="24"/>
        </w:rPr>
        <w:t xml:space="preserve"> </w:t>
      </w:r>
      <w:r w:rsidR="000507A7">
        <w:rPr>
          <w:rFonts w:ascii="Times New Roman" w:hAnsi="Times New Roman" w:cs="Times New Roman"/>
          <w:sz w:val="24"/>
          <w:szCs w:val="24"/>
        </w:rPr>
        <w:t>С. Шварцман</w:t>
      </w:r>
      <w:r w:rsidR="000507A7">
        <w:rPr>
          <w:rStyle w:val="a5"/>
          <w:rFonts w:ascii="Times New Roman" w:hAnsi="Times New Roman" w:cs="Times New Roman"/>
          <w:sz w:val="24"/>
          <w:szCs w:val="24"/>
        </w:rPr>
        <w:footnoteReference w:id="20"/>
      </w:r>
      <w:r w:rsidR="006E1BCA">
        <w:rPr>
          <w:rFonts w:ascii="Times New Roman" w:hAnsi="Times New Roman" w:cs="Times New Roman"/>
          <w:sz w:val="24"/>
          <w:szCs w:val="24"/>
        </w:rPr>
        <w:t xml:space="preserve"> и </w:t>
      </w:r>
      <w:proofErr w:type="spellStart"/>
      <w:proofErr w:type="gramStart"/>
      <w:r w:rsidR="006E1BCA">
        <w:rPr>
          <w:rFonts w:ascii="Times New Roman" w:hAnsi="Times New Roman" w:cs="Times New Roman"/>
          <w:sz w:val="24"/>
          <w:szCs w:val="24"/>
        </w:rPr>
        <w:t>др</w:t>
      </w:r>
      <w:proofErr w:type="spellEnd"/>
      <w:proofErr w:type="gramEnd"/>
      <w:r w:rsidR="002F71B3" w:rsidRPr="00775641">
        <w:rPr>
          <w:rFonts w:ascii="Times New Roman" w:hAnsi="Times New Roman" w:cs="Times New Roman"/>
          <w:sz w:val="24"/>
          <w:szCs w:val="24"/>
        </w:rPr>
        <w:t>).</w:t>
      </w:r>
      <w:r w:rsidR="00EC6514">
        <w:rPr>
          <w:rFonts w:ascii="Times New Roman" w:hAnsi="Times New Roman" w:cs="Times New Roman"/>
          <w:sz w:val="24"/>
          <w:szCs w:val="24"/>
        </w:rPr>
        <w:t xml:space="preserve"> </w:t>
      </w:r>
    </w:p>
    <w:p w:rsidR="00E97F95" w:rsidRPr="00A2060E" w:rsidRDefault="006E1BCA" w:rsidP="00EC6514">
      <w:pPr>
        <w:spacing w:line="360" w:lineRule="auto"/>
        <w:ind w:firstLine="708"/>
        <w:jc w:val="both"/>
        <w:rPr>
          <w:rFonts w:ascii="Times New Roman" w:hAnsi="Times New Roman" w:cs="Times New Roman"/>
          <w:iCs/>
          <w:color w:val="FF0000"/>
          <w:sz w:val="24"/>
          <w:szCs w:val="24"/>
        </w:rPr>
      </w:pPr>
      <w:r w:rsidRPr="00A2060E">
        <w:rPr>
          <w:rFonts w:ascii="Times New Roman" w:hAnsi="Times New Roman" w:cs="Times New Roman"/>
          <w:sz w:val="24"/>
          <w:szCs w:val="24"/>
        </w:rPr>
        <w:t xml:space="preserve">При исследовании темы </w:t>
      </w:r>
      <w:r w:rsidR="002D7246" w:rsidRPr="00A2060E">
        <w:rPr>
          <w:rFonts w:ascii="Times New Roman" w:hAnsi="Times New Roman" w:cs="Times New Roman"/>
          <w:sz w:val="24"/>
          <w:szCs w:val="24"/>
        </w:rPr>
        <w:t>использовали</w:t>
      </w:r>
      <w:r w:rsidRPr="00A2060E">
        <w:rPr>
          <w:rFonts w:ascii="Times New Roman" w:hAnsi="Times New Roman" w:cs="Times New Roman"/>
          <w:sz w:val="24"/>
          <w:szCs w:val="24"/>
        </w:rPr>
        <w:t>сь</w:t>
      </w:r>
      <w:r w:rsidR="002D7246" w:rsidRPr="00A2060E">
        <w:rPr>
          <w:rFonts w:ascii="Times New Roman" w:hAnsi="Times New Roman" w:cs="Times New Roman"/>
          <w:sz w:val="24"/>
          <w:szCs w:val="24"/>
        </w:rPr>
        <w:t xml:space="preserve"> материалы </w:t>
      </w:r>
      <w:r w:rsidR="00EC6514" w:rsidRPr="00A2060E">
        <w:rPr>
          <w:rFonts w:ascii="Times New Roman" w:hAnsi="Times New Roman" w:cs="Times New Roman"/>
          <w:sz w:val="24"/>
          <w:szCs w:val="24"/>
        </w:rPr>
        <w:t>российски</w:t>
      </w:r>
      <w:r w:rsidR="002D7246" w:rsidRPr="00A2060E">
        <w:rPr>
          <w:rFonts w:ascii="Times New Roman" w:hAnsi="Times New Roman" w:cs="Times New Roman"/>
          <w:sz w:val="24"/>
          <w:szCs w:val="24"/>
        </w:rPr>
        <w:t>х</w:t>
      </w:r>
      <w:r w:rsidR="00EC6514" w:rsidRPr="00A2060E">
        <w:rPr>
          <w:rFonts w:ascii="Times New Roman" w:hAnsi="Times New Roman" w:cs="Times New Roman"/>
          <w:sz w:val="24"/>
          <w:szCs w:val="24"/>
        </w:rPr>
        <w:t xml:space="preserve"> и зарубежны</w:t>
      </w:r>
      <w:r w:rsidR="002D7246" w:rsidRPr="00A2060E">
        <w:rPr>
          <w:rFonts w:ascii="Times New Roman" w:hAnsi="Times New Roman" w:cs="Times New Roman"/>
          <w:sz w:val="24"/>
          <w:szCs w:val="24"/>
        </w:rPr>
        <w:t>х периодических</w:t>
      </w:r>
      <w:r w:rsidR="00EC6514" w:rsidRPr="00A2060E">
        <w:rPr>
          <w:rFonts w:ascii="Times New Roman" w:hAnsi="Times New Roman" w:cs="Times New Roman"/>
          <w:sz w:val="24"/>
          <w:szCs w:val="24"/>
        </w:rPr>
        <w:t xml:space="preserve"> издани</w:t>
      </w:r>
      <w:r w:rsidR="002D7246" w:rsidRPr="00A2060E">
        <w:rPr>
          <w:rFonts w:ascii="Times New Roman" w:hAnsi="Times New Roman" w:cs="Times New Roman"/>
          <w:sz w:val="24"/>
          <w:szCs w:val="24"/>
        </w:rPr>
        <w:t>й, посвященны</w:t>
      </w:r>
      <w:r w:rsidR="00A2060E">
        <w:rPr>
          <w:rFonts w:ascii="Times New Roman" w:hAnsi="Times New Roman" w:cs="Times New Roman"/>
          <w:sz w:val="24"/>
          <w:szCs w:val="24"/>
        </w:rPr>
        <w:t>е</w:t>
      </w:r>
      <w:r w:rsidR="00EC6514" w:rsidRPr="00A2060E">
        <w:rPr>
          <w:rFonts w:ascii="Times New Roman" w:hAnsi="Times New Roman" w:cs="Times New Roman"/>
          <w:sz w:val="24"/>
          <w:szCs w:val="24"/>
        </w:rPr>
        <w:t xml:space="preserve"> вопросу международного образования</w:t>
      </w:r>
      <w:r w:rsidR="002D7246" w:rsidRPr="00A2060E">
        <w:rPr>
          <w:rFonts w:ascii="Times New Roman" w:hAnsi="Times New Roman" w:cs="Times New Roman"/>
          <w:sz w:val="24"/>
          <w:szCs w:val="24"/>
        </w:rPr>
        <w:t xml:space="preserve">. Среди них отметим материалы из таких периодических изданий как </w:t>
      </w:r>
      <w:r w:rsidRPr="00A2060E">
        <w:rPr>
          <w:rFonts w:ascii="Times New Roman" w:hAnsi="Times New Roman" w:cs="Times New Roman"/>
          <w:sz w:val="24"/>
          <w:szCs w:val="24"/>
        </w:rPr>
        <w:t>“</w:t>
      </w:r>
      <w:proofErr w:type="spellStart"/>
      <w:r w:rsidR="00EC6514" w:rsidRPr="00A2060E">
        <w:rPr>
          <w:rFonts w:ascii="Times New Roman" w:hAnsi="Times New Roman" w:cs="Times New Roman"/>
          <w:sz w:val="24"/>
          <w:szCs w:val="24"/>
        </w:rPr>
        <w:t>Journal</w:t>
      </w:r>
      <w:proofErr w:type="spellEnd"/>
      <w:r w:rsidR="00EC6514" w:rsidRPr="00A2060E">
        <w:rPr>
          <w:rFonts w:ascii="Times New Roman" w:hAnsi="Times New Roman" w:cs="Times New Roman"/>
          <w:sz w:val="24"/>
          <w:szCs w:val="24"/>
        </w:rPr>
        <w:t xml:space="preserve"> </w:t>
      </w:r>
      <w:proofErr w:type="spellStart"/>
      <w:r w:rsidR="00EC6514" w:rsidRPr="00A2060E">
        <w:rPr>
          <w:rFonts w:ascii="Times New Roman" w:hAnsi="Times New Roman" w:cs="Times New Roman"/>
          <w:sz w:val="24"/>
          <w:szCs w:val="24"/>
        </w:rPr>
        <w:t>of</w:t>
      </w:r>
      <w:proofErr w:type="spellEnd"/>
      <w:r w:rsidR="00EC6514" w:rsidRPr="00A2060E">
        <w:rPr>
          <w:rFonts w:ascii="Times New Roman" w:hAnsi="Times New Roman" w:cs="Times New Roman"/>
          <w:sz w:val="24"/>
          <w:szCs w:val="24"/>
        </w:rPr>
        <w:t xml:space="preserve"> </w:t>
      </w:r>
      <w:proofErr w:type="spellStart"/>
      <w:r w:rsidR="00EC6514" w:rsidRPr="00A2060E">
        <w:rPr>
          <w:rFonts w:ascii="Times New Roman" w:hAnsi="Times New Roman" w:cs="Times New Roman"/>
          <w:sz w:val="24"/>
          <w:szCs w:val="24"/>
        </w:rPr>
        <w:t>Stu</w:t>
      </w:r>
      <w:r w:rsidRPr="00A2060E">
        <w:rPr>
          <w:rFonts w:ascii="Times New Roman" w:hAnsi="Times New Roman" w:cs="Times New Roman"/>
          <w:sz w:val="24"/>
          <w:szCs w:val="24"/>
        </w:rPr>
        <w:t>dies</w:t>
      </w:r>
      <w:proofErr w:type="spellEnd"/>
      <w:r w:rsidRPr="00A2060E">
        <w:rPr>
          <w:rFonts w:ascii="Times New Roman" w:hAnsi="Times New Roman" w:cs="Times New Roman"/>
          <w:sz w:val="24"/>
          <w:szCs w:val="24"/>
        </w:rPr>
        <w:t xml:space="preserve"> </w:t>
      </w:r>
      <w:proofErr w:type="spellStart"/>
      <w:r w:rsidRPr="00A2060E">
        <w:rPr>
          <w:rFonts w:ascii="Times New Roman" w:hAnsi="Times New Roman" w:cs="Times New Roman"/>
          <w:sz w:val="24"/>
          <w:szCs w:val="24"/>
        </w:rPr>
        <w:t>in</w:t>
      </w:r>
      <w:proofErr w:type="spellEnd"/>
      <w:r w:rsidRPr="00A2060E">
        <w:rPr>
          <w:rFonts w:ascii="Times New Roman" w:hAnsi="Times New Roman" w:cs="Times New Roman"/>
          <w:sz w:val="24"/>
          <w:szCs w:val="24"/>
        </w:rPr>
        <w:t xml:space="preserve"> </w:t>
      </w:r>
      <w:proofErr w:type="spellStart"/>
      <w:r w:rsidRPr="00A2060E">
        <w:rPr>
          <w:rFonts w:ascii="Times New Roman" w:hAnsi="Times New Roman" w:cs="Times New Roman"/>
          <w:sz w:val="24"/>
          <w:szCs w:val="24"/>
        </w:rPr>
        <w:t>International</w:t>
      </w:r>
      <w:proofErr w:type="spellEnd"/>
      <w:r w:rsidRPr="00A2060E">
        <w:rPr>
          <w:rFonts w:ascii="Times New Roman" w:hAnsi="Times New Roman" w:cs="Times New Roman"/>
          <w:sz w:val="24"/>
          <w:szCs w:val="24"/>
        </w:rPr>
        <w:t xml:space="preserve"> </w:t>
      </w:r>
      <w:proofErr w:type="spellStart"/>
      <w:r w:rsidRPr="00A2060E">
        <w:rPr>
          <w:rFonts w:ascii="Times New Roman" w:hAnsi="Times New Roman" w:cs="Times New Roman"/>
          <w:sz w:val="24"/>
          <w:szCs w:val="24"/>
        </w:rPr>
        <w:t>Education</w:t>
      </w:r>
      <w:proofErr w:type="spellEnd"/>
      <w:r w:rsidRPr="00A2060E">
        <w:rPr>
          <w:rFonts w:ascii="Times New Roman" w:hAnsi="Times New Roman" w:cs="Times New Roman"/>
          <w:sz w:val="24"/>
          <w:szCs w:val="24"/>
        </w:rPr>
        <w:t>”</w:t>
      </w:r>
      <w:r w:rsidR="00E97F95" w:rsidRPr="00A2060E">
        <w:rPr>
          <w:rFonts w:ascii="Times New Roman" w:hAnsi="Times New Roman" w:cs="Times New Roman"/>
          <w:sz w:val="24"/>
          <w:szCs w:val="24"/>
        </w:rPr>
        <w:t>,</w:t>
      </w:r>
      <w:r w:rsidR="00E97F95" w:rsidRPr="00A2060E">
        <w:rPr>
          <w:rStyle w:val="a5"/>
          <w:rFonts w:ascii="Times New Roman" w:hAnsi="Times New Roman" w:cs="Times New Roman"/>
          <w:sz w:val="24"/>
          <w:szCs w:val="24"/>
        </w:rPr>
        <w:footnoteReference w:id="21"/>
      </w:r>
      <w:r w:rsidR="00EC6514" w:rsidRPr="00A2060E">
        <w:rPr>
          <w:rFonts w:ascii="Times New Roman" w:hAnsi="Times New Roman" w:cs="Times New Roman"/>
          <w:sz w:val="24"/>
          <w:szCs w:val="24"/>
        </w:rPr>
        <w:t xml:space="preserve"> </w:t>
      </w:r>
      <w:r w:rsidRPr="00A2060E">
        <w:rPr>
          <w:rFonts w:ascii="Times New Roman" w:hAnsi="Times New Roman" w:cs="Times New Roman"/>
          <w:sz w:val="24"/>
          <w:szCs w:val="24"/>
        </w:rPr>
        <w:t>“</w:t>
      </w:r>
      <w:r w:rsidRPr="00A2060E">
        <w:rPr>
          <w:rFonts w:ascii="Times New Roman" w:hAnsi="Times New Roman" w:cs="Times New Roman"/>
          <w:sz w:val="24"/>
          <w:szCs w:val="24"/>
          <w:lang w:val="en-US"/>
        </w:rPr>
        <w:t>Journal</w:t>
      </w:r>
      <w:r w:rsidRPr="00A2060E">
        <w:rPr>
          <w:rFonts w:ascii="Times New Roman" w:hAnsi="Times New Roman" w:cs="Times New Roman"/>
          <w:sz w:val="24"/>
          <w:szCs w:val="24"/>
        </w:rPr>
        <w:t xml:space="preserve"> </w:t>
      </w:r>
      <w:r w:rsidRPr="00A2060E">
        <w:rPr>
          <w:rFonts w:ascii="Times New Roman" w:hAnsi="Times New Roman" w:cs="Times New Roman"/>
          <w:sz w:val="24"/>
          <w:szCs w:val="24"/>
          <w:lang w:val="en-US"/>
        </w:rPr>
        <w:t>of</w:t>
      </w:r>
      <w:r w:rsidRPr="00A2060E">
        <w:rPr>
          <w:rFonts w:ascii="Times New Roman" w:hAnsi="Times New Roman" w:cs="Times New Roman"/>
          <w:sz w:val="24"/>
          <w:szCs w:val="24"/>
        </w:rPr>
        <w:t xml:space="preserve"> </w:t>
      </w:r>
      <w:r w:rsidRPr="00A2060E">
        <w:rPr>
          <w:rFonts w:ascii="Times New Roman" w:hAnsi="Times New Roman" w:cs="Times New Roman"/>
          <w:sz w:val="24"/>
          <w:szCs w:val="24"/>
          <w:lang w:val="en-US"/>
        </w:rPr>
        <w:t>supranational</w:t>
      </w:r>
      <w:r w:rsidRPr="00A2060E">
        <w:rPr>
          <w:rFonts w:ascii="Times New Roman" w:hAnsi="Times New Roman" w:cs="Times New Roman"/>
          <w:sz w:val="24"/>
          <w:szCs w:val="24"/>
        </w:rPr>
        <w:t xml:space="preserve"> </w:t>
      </w:r>
      <w:r w:rsidRPr="00A2060E">
        <w:rPr>
          <w:rFonts w:ascii="Times New Roman" w:hAnsi="Times New Roman" w:cs="Times New Roman"/>
          <w:sz w:val="24"/>
          <w:szCs w:val="24"/>
          <w:lang w:val="en-US"/>
        </w:rPr>
        <w:t>policies</w:t>
      </w:r>
      <w:r w:rsidRPr="00A2060E">
        <w:rPr>
          <w:rFonts w:ascii="Times New Roman" w:hAnsi="Times New Roman" w:cs="Times New Roman"/>
          <w:sz w:val="24"/>
          <w:szCs w:val="24"/>
        </w:rPr>
        <w:t xml:space="preserve"> </w:t>
      </w:r>
      <w:r w:rsidRPr="00A2060E">
        <w:rPr>
          <w:rFonts w:ascii="Times New Roman" w:hAnsi="Times New Roman" w:cs="Times New Roman"/>
          <w:sz w:val="24"/>
          <w:szCs w:val="24"/>
          <w:lang w:val="en-US"/>
        </w:rPr>
        <w:t>of</w:t>
      </w:r>
      <w:r w:rsidRPr="00A2060E">
        <w:rPr>
          <w:rFonts w:ascii="Times New Roman" w:hAnsi="Times New Roman" w:cs="Times New Roman"/>
          <w:sz w:val="24"/>
          <w:szCs w:val="24"/>
        </w:rPr>
        <w:t xml:space="preserve"> </w:t>
      </w:r>
      <w:r w:rsidRPr="00A2060E">
        <w:rPr>
          <w:rFonts w:ascii="Times New Roman" w:hAnsi="Times New Roman" w:cs="Times New Roman"/>
          <w:sz w:val="24"/>
          <w:szCs w:val="24"/>
          <w:lang w:val="en-US"/>
        </w:rPr>
        <w:t>education</w:t>
      </w:r>
      <w:r w:rsidRPr="00A2060E">
        <w:rPr>
          <w:rFonts w:ascii="Times New Roman" w:hAnsi="Times New Roman" w:cs="Times New Roman"/>
          <w:sz w:val="24"/>
          <w:szCs w:val="24"/>
        </w:rPr>
        <w:t>”</w:t>
      </w:r>
      <w:r w:rsidR="00E97F95" w:rsidRPr="00A2060E">
        <w:rPr>
          <w:rFonts w:ascii="Times New Roman" w:hAnsi="Times New Roman" w:cs="Times New Roman"/>
          <w:sz w:val="24"/>
          <w:szCs w:val="24"/>
        </w:rPr>
        <w:t>,</w:t>
      </w:r>
      <w:r w:rsidR="00E97F95" w:rsidRPr="00A2060E">
        <w:rPr>
          <w:rStyle w:val="a5"/>
          <w:rFonts w:ascii="Times New Roman" w:hAnsi="Times New Roman" w:cs="Times New Roman"/>
          <w:sz w:val="24"/>
          <w:szCs w:val="24"/>
        </w:rPr>
        <w:footnoteReference w:id="22"/>
      </w:r>
      <w:r w:rsidR="00E97F95" w:rsidRPr="00A2060E">
        <w:rPr>
          <w:rFonts w:ascii="Times New Roman" w:hAnsi="Times New Roman" w:cs="Times New Roman"/>
          <w:sz w:val="24"/>
          <w:szCs w:val="24"/>
        </w:rPr>
        <w:t xml:space="preserve"> </w:t>
      </w:r>
      <w:r w:rsidR="00090C9C" w:rsidRPr="00A2060E">
        <w:rPr>
          <w:rFonts w:ascii="Times New Roman" w:hAnsi="Times New Roman" w:cs="Times New Roman"/>
          <w:sz w:val="24"/>
          <w:szCs w:val="24"/>
        </w:rPr>
        <w:t>“</w:t>
      </w:r>
      <w:r w:rsidR="00090C9C" w:rsidRPr="00A2060E">
        <w:rPr>
          <w:rFonts w:ascii="Times New Roman" w:hAnsi="Times New Roman" w:cs="Times New Roman"/>
          <w:sz w:val="24"/>
          <w:szCs w:val="24"/>
          <w:lang w:val="en-US"/>
        </w:rPr>
        <w:t>Higher</w:t>
      </w:r>
      <w:r w:rsidR="00090C9C" w:rsidRPr="00A2060E">
        <w:rPr>
          <w:rFonts w:ascii="Times New Roman" w:hAnsi="Times New Roman" w:cs="Times New Roman"/>
          <w:sz w:val="24"/>
          <w:szCs w:val="24"/>
        </w:rPr>
        <w:t xml:space="preserve"> </w:t>
      </w:r>
      <w:r w:rsidR="00090C9C" w:rsidRPr="00A2060E">
        <w:rPr>
          <w:rFonts w:ascii="Times New Roman" w:hAnsi="Times New Roman" w:cs="Times New Roman"/>
          <w:sz w:val="24"/>
          <w:szCs w:val="24"/>
          <w:lang w:val="en-US"/>
        </w:rPr>
        <w:t>Education</w:t>
      </w:r>
      <w:r w:rsidR="00090C9C" w:rsidRPr="00A2060E">
        <w:rPr>
          <w:rFonts w:ascii="Times New Roman" w:hAnsi="Times New Roman" w:cs="Times New Roman"/>
          <w:sz w:val="24"/>
          <w:szCs w:val="24"/>
        </w:rPr>
        <w:t xml:space="preserve"> </w:t>
      </w:r>
      <w:r w:rsidR="00090C9C" w:rsidRPr="00A2060E">
        <w:rPr>
          <w:rFonts w:ascii="Times New Roman" w:hAnsi="Times New Roman" w:cs="Times New Roman"/>
          <w:sz w:val="24"/>
          <w:szCs w:val="24"/>
          <w:lang w:val="en-US"/>
        </w:rPr>
        <w:t>Policy</w:t>
      </w:r>
      <w:r w:rsidR="00090C9C" w:rsidRPr="00A2060E">
        <w:rPr>
          <w:rFonts w:ascii="Times New Roman" w:hAnsi="Times New Roman" w:cs="Times New Roman"/>
          <w:sz w:val="24"/>
          <w:szCs w:val="24"/>
        </w:rPr>
        <w:t>”</w:t>
      </w:r>
      <w:r w:rsidR="00E97F95" w:rsidRPr="00A2060E">
        <w:rPr>
          <w:rFonts w:ascii="Times New Roman" w:hAnsi="Times New Roman" w:cs="Times New Roman"/>
          <w:sz w:val="24"/>
          <w:szCs w:val="24"/>
        </w:rPr>
        <w:t>,</w:t>
      </w:r>
      <w:r w:rsidR="00E97F95" w:rsidRPr="00A2060E">
        <w:rPr>
          <w:rStyle w:val="a5"/>
          <w:rFonts w:ascii="Times New Roman" w:hAnsi="Times New Roman" w:cs="Times New Roman"/>
          <w:sz w:val="24"/>
          <w:szCs w:val="24"/>
        </w:rPr>
        <w:footnoteReference w:id="23"/>
      </w:r>
      <w:r w:rsidR="00090C9C" w:rsidRPr="00A2060E">
        <w:rPr>
          <w:rFonts w:ascii="Times New Roman" w:hAnsi="Times New Roman" w:cs="Times New Roman"/>
          <w:sz w:val="24"/>
          <w:szCs w:val="24"/>
        </w:rPr>
        <w:t xml:space="preserve"> </w:t>
      </w:r>
      <w:r w:rsidR="00EC6514" w:rsidRPr="00A2060E">
        <w:rPr>
          <w:rFonts w:ascii="Times New Roman" w:hAnsi="Times New Roman" w:cs="Times New Roman"/>
          <w:sz w:val="24"/>
          <w:szCs w:val="24"/>
        </w:rPr>
        <w:t>«Вестник международных организаций»</w:t>
      </w:r>
      <w:r w:rsidR="00E97F95" w:rsidRPr="00A2060E">
        <w:rPr>
          <w:rFonts w:ascii="Times New Roman" w:hAnsi="Times New Roman" w:cs="Times New Roman"/>
          <w:sz w:val="24"/>
          <w:szCs w:val="24"/>
        </w:rPr>
        <w:t>,</w:t>
      </w:r>
      <w:r w:rsidR="00E97F95" w:rsidRPr="00A2060E">
        <w:rPr>
          <w:rStyle w:val="a5"/>
          <w:rFonts w:ascii="Times New Roman" w:hAnsi="Times New Roman" w:cs="Times New Roman"/>
          <w:sz w:val="24"/>
          <w:szCs w:val="24"/>
        </w:rPr>
        <w:footnoteReference w:id="24"/>
      </w:r>
      <w:r w:rsidR="00EC6514" w:rsidRPr="00A2060E">
        <w:rPr>
          <w:rFonts w:ascii="Times New Roman" w:hAnsi="Times New Roman" w:cs="Times New Roman"/>
          <w:sz w:val="24"/>
          <w:szCs w:val="24"/>
        </w:rPr>
        <w:t xml:space="preserve"> </w:t>
      </w:r>
      <w:r w:rsidR="00090C9C" w:rsidRPr="00A2060E">
        <w:rPr>
          <w:rFonts w:ascii="Times New Roman" w:hAnsi="Times New Roman" w:cs="Times New Roman"/>
          <w:sz w:val="24"/>
          <w:szCs w:val="24"/>
        </w:rPr>
        <w:t>«Международные процессы»,</w:t>
      </w:r>
      <w:r w:rsidR="00E97F95" w:rsidRPr="00A2060E">
        <w:rPr>
          <w:rStyle w:val="a5"/>
          <w:rFonts w:ascii="Times New Roman" w:hAnsi="Times New Roman" w:cs="Times New Roman"/>
          <w:sz w:val="24"/>
          <w:szCs w:val="24"/>
        </w:rPr>
        <w:footnoteReference w:id="25"/>
      </w:r>
      <w:r w:rsidR="00090C9C" w:rsidRPr="00A2060E">
        <w:rPr>
          <w:rFonts w:ascii="Times New Roman" w:hAnsi="Times New Roman" w:cs="Times New Roman"/>
          <w:sz w:val="24"/>
          <w:szCs w:val="24"/>
        </w:rPr>
        <w:t xml:space="preserve"> «Российский научный журнал»</w:t>
      </w:r>
      <w:r w:rsidR="00E97F95" w:rsidRPr="00A2060E">
        <w:rPr>
          <w:rStyle w:val="a5"/>
          <w:rFonts w:ascii="Times New Roman" w:hAnsi="Times New Roman" w:cs="Times New Roman"/>
          <w:sz w:val="24"/>
          <w:szCs w:val="24"/>
        </w:rPr>
        <w:footnoteReference w:id="26"/>
      </w:r>
      <w:r w:rsidR="00E97F95" w:rsidRPr="00A2060E">
        <w:rPr>
          <w:rFonts w:ascii="Times New Roman" w:hAnsi="Times New Roman" w:cs="Times New Roman"/>
          <w:iCs/>
          <w:sz w:val="24"/>
          <w:szCs w:val="24"/>
        </w:rPr>
        <w:t xml:space="preserve"> за период с 2005</w:t>
      </w:r>
      <w:r w:rsidR="00EC6514" w:rsidRPr="00A2060E">
        <w:rPr>
          <w:rFonts w:ascii="Times New Roman" w:hAnsi="Times New Roman" w:cs="Times New Roman"/>
          <w:iCs/>
          <w:sz w:val="24"/>
          <w:szCs w:val="24"/>
        </w:rPr>
        <w:t xml:space="preserve"> по 2</w:t>
      </w:r>
      <w:r w:rsidR="00090C9C" w:rsidRPr="00A2060E">
        <w:rPr>
          <w:rFonts w:ascii="Times New Roman" w:hAnsi="Times New Roman" w:cs="Times New Roman"/>
          <w:iCs/>
          <w:sz w:val="24"/>
          <w:szCs w:val="24"/>
        </w:rPr>
        <w:t>018 года</w:t>
      </w:r>
      <w:r w:rsidR="002D7246" w:rsidRPr="00A2060E">
        <w:rPr>
          <w:rFonts w:ascii="Times New Roman" w:hAnsi="Times New Roman" w:cs="Times New Roman"/>
          <w:iCs/>
          <w:sz w:val="24"/>
          <w:szCs w:val="24"/>
        </w:rPr>
        <w:t xml:space="preserve">. </w:t>
      </w:r>
    </w:p>
    <w:p w:rsidR="002D7246" w:rsidRPr="000305A8" w:rsidRDefault="002D7246" w:rsidP="00EC6514">
      <w:pPr>
        <w:spacing w:line="360" w:lineRule="auto"/>
        <w:ind w:firstLine="708"/>
        <w:jc w:val="both"/>
        <w:rPr>
          <w:rFonts w:ascii="Times New Roman" w:hAnsi="Times New Roman" w:cs="Times New Roman"/>
          <w:color w:val="FF0000"/>
          <w:sz w:val="24"/>
          <w:szCs w:val="24"/>
          <w:lang w:val="en-US"/>
        </w:rPr>
      </w:pPr>
      <w:r>
        <w:rPr>
          <w:rFonts w:ascii="Times New Roman" w:hAnsi="Times New Roman" w:cs="Times New Roman"/>
          <w:sz w:val="24"/>
          <w:szCs w:val="24"/>
        </w:rPr>
        <w:lastRenderedPageBreak/>
        <w:t xml:space="preserve">Автором также были использованы </w:t>
      </w:r>
      <w:r w:rsidR="00EC6514" w:rsidRPr="00775641">
        <w:rPr>
          <w:rFonts w:ascii="Times New Roman" w:hAnsi="Times New Roman" w:cs="Times New Roman"/>
          <w:sz w:val="24"/>
          <w:szCs w:val="24"/>
        </w:rPr>
        <w:t>научные статьи российских исследователей</w:t>
      </w:r>
      <w:r w:rsidR="00E97F95">
        <w:rPr>
          <w:rFonts w:ascii="Times New Roman" w:hAnsi="Times New Roman" w:cs="Times New Roman"/>
          <w:sz w:val="24"/>
          <w:szCs w:val="24"/>
        </w:rPr>
        <w:t>. Особое значение для</w:t>
      </w:r>
      <w:r w:rsidR="00C559E0">
        <w:rPr>
          <w:rFonts w:ascii="Times New Roman" w:hAnsi="Times New Roman" w:cs="Times New Roman"/>
          <w:sz w:val="24"/>
          <w:szCs w:val="24"/>
        </w:rPr>
        <w:t xml:space="preserve"> работы</w:t>
      </w:r>
      <w:r w:rsidR="00E97F95">
        <w:rPr>
          <w:rFonts w:ascii="Times New Roman" w:hAnsi="Times New Roman" w:cs="Times New Roman"/>
          <w:sz w:val="24"/>
          <w:szCs w:val="24"/>
        </w:rPr>
        <w:t xml:space="preserve"> имели стат</w:t>
      </w:r>
      <w:r w:rsidR="001B6CBD">
        <w:rPr>
          <w:rFonts w:ascii="Times New Roman" w:hAnsi="Times New Roman" w:cs="Times New Roman"/>
          <w:sz w:val="24"/>
          <w:szCs w:val="24"/>
        </w:rPr>
        <w:t>ья</w:t>
      </w:r>
      <w:r w:rsidR="00E97F95">
        <w:rPr>
          <w:rFonts w:ascii="Times New Roman" w:hAnsi="Times New Roman" w:cs="Times New Roman"/>
          <w:sz w:val="24"/>
          <w:szCs w:val="24"/>
        </w:rPr>
        <w:t xml:space="preserve"> </w:t>
      </w:r>
      <w:r w:rsidR="00C559E0">
        <w:rPr>
          <w:rFonts w:ascii="Times New Roman" w:hAnsi="Times New Roman" w:cs="Times New Roman"/>
          <w:sz w:val="24"/>
          <w:szCs w:val="24"/>
        </w:rPr>
        <w:t>М.Н. Певзнера «</w:t>
      </w:r>
      <w:r w:rsidR="00C559E0" w:rsidRPr="006E1BCA">
        <w:rPr>
          <w:rFonts w:ascii="Times New Roman" w:hAnsi="Times New Roman" w:cs="Times New Roman"/>
        </w:rPr>
        <w:t>Интернационализация как ведущая тенденция развития современного ВУЗа</w:t>
      </w:r>
      <w:r w:rsidR="00C559E0">
        <w:rPr>
          <w:rFonts w:ascii="Times New Roman" w:hAnsi="Times New Roman" w:cs="Times New Roman"/>
        </w:rPr>
        <w:t>»</w:t>
      </w:r>
      <w:r w:rsidR="000305A8">
        <w:rPr>
          <w:rStyle w:val="a5"/>
          <w:rFonts w:ascii="Times New Roman" w:hAnsi="Times New Roman" w:cs="Times New Roman"/>
        </w:rPr>
        <w:footnoteReference w:id="27"/>
      </w:r>
      <w:r w:rsidR="00C559E0">
        <w:rPr>
          <w:rFonts w:ascii="Times New Roman" w:hAnsi="Times New Roman" w:cs="Times New Roman"/>
          <w:sz w:val="24"/>
          <w:szCs w:val="24"/>
        </w:rPr>
        <w:t>; статьи О.Я. Ярославцевой «</w:t>
      </w:r>
      <w:r w:rsidR="00C559E0" w:rsidRPr="00380513">
        <w:rPr>
          <w:rFonts w:ascii="Times New Roman" w:hAnsi="Times New Roman" w:cs="Times New Roman"/>
          <w:sz w:val="24"/>
          <w:szCs w:val="24"/>
        </w:rPr>
        <w:t>Интернационализация высшего образования Латинской Америки как фактор современных интеграционных процессов</w:t>
      </w:r>
      <w:r w:rsidR="00C559E0">
        <w:rPr>
          <w:rFonts w:ascii="Times New Roman" w:hAnsi="Times New Roman" w:cs="Times New Roman"/>
          <w:sz w:val="24"/>
          <w:szCs w:val="24"/>
        </w:rPr>
        <w:t>»</w:t>
      </w:r>
      <w:r w:rsidR="001B6CBD">
        <w:rPr>
          <w:rStyle w:val="a5"/>
          <w:rFonts w:ascii="Times New Roman" w:hAnsi="Times New Roman" w:cs="Times New Roman"/>
          <w:sz w:val="24"/>
          <w:szCs w:val="24"/>
        </w:rPr>
        <w:footnoteReference w:id="28"/>
      </w:r>
      <w:r w:rsidR="00C559E0">
        <w:rPr>
          <w:rFonts w:ascii="Times New Roman" w:hAnsi="Times New Roman" w:cs="Times New Roman"/>
          <w:sz w:val="24"/>
          <w:szCs w:val="24"/>
        </w:rPr>
        <w:t xml:space="preserve"> и «</w:t>
      </w:r>
      <w:r w:rsidR="00C559E0" w:rsidRPr="00380513">
        <w:rPr>
          <w:rFonts w:ascii="Times New Roman" w:hAnsi="Times New Roman" w:cs="Times New Roman"/>
          <w:sz w:val="24"/>
          <w:szCs w:val="24"/>
        </w:rPr>
        <w:t>Современное состояние и перспективы развития высшего образования в Латинской Америке</w:t>
      </w:r>
      <w:r w:rsidR="00C559E0">
        <w:rPr>
          <w:rFonts w:ascii="Times New Roman" w:hAnsi="Times New Roman" w:cs="Times New Roman"/>
          <w:sz w:val="24"/>
          <w:szCs w:val="24"/>
        </w:rPr>
        <w:t>»</w:t>
      </w:r>
      <w:r w:rsidR="001B6CBD">
        <w:rPr>
          <w:rStyle w:val="a5"/>
          <w:rFonts w:ascii="Times New Roman" w:hAnsi="Times New Roman" w:cs="Times New Roman"/>
          <w:sz w:val="24"/>
          <w:szCs w:val="24"/>
        </w:rPr>
        <w:footnoteReference w:id="29"/>
      </w:r>
      <w:r w:rsidR="001B6CBD">
        <w:rPr>
          <w:rFonts w:ascii="Times New Roman" w:hAnsi="Times New Roman" w:cs="Times New Roman"/>
          <w:sz w:val="24"/>
          <w:szCs w:val="24"/>
        </w:rPr>
        <w:t xml:space="preserve">; </w:t>
      </w:r>
      <w:r w:rsidR="00C559E0">
        <w:rPr>
          <w:rFonts w:ascii="Times New Roman" w:hAnsi="Times New Roman" w:cs="Times New Roman"/>
          <w:sz w:val="24"/>
          <w:szCs w:val="24"/>
        </w:rPr>
        <w:t xml:space="preserve">публикация С. </w:t>
      </w:r>
      <w:proofErr w:type="spellStart"/>
      <w:r w:rsidR="00C559E0" w:rsidRPr="00380513">
        <w:rPr>
          <w:rFonts w:ascii="Times New Roman" w:hAnsi="Times New Roman" w:cs="Times New Roman"/>
          <w:sz w:val="24"/>
          <w:szCs w:val="24"/>
        </w:rPr>
        <w:t>Винсен-Ланк</w:t>
      </w:r>
      <w:r w:rsidR="00C559E0">
        <w:rPr>
          <w:rFonts w:ascii="Times New Roman" w:hAnsi="Times New Roman" w:cs="Times New Roman"/>
          <w:sz w:val="24"/>
          <w:szCs w:val="24"/>
        </w:rPr>
        <w:t>рана</w:t>
      </w:r>
      <w:proofErr w:type="spellEnd"/>
      <w:r w:rsidR="00C559E0" w:rsidRPr="00380513">
        <w:rPr>
          <w:rFonts w:ascii="Times New Roman" w:hAnsi="Times New Roman" w:cs="Times New Roman"/>
          <w:sz w:val="24"/>
          <w:szCs w:val="24"/>
        </w:rPr>
        <w:t xml:space="preserve"> </w:t>
      </w:r>
      <w:r w:rsidR="00C559E0">
        <w:rPr>
          <w:rFonts w:ascii="Times New Roman" w:hAnsi="Times New Roman" w:cs="Times New Roman"/>
          <w:sz w:val="24"/>
          <w:szCs w:val="24"/>
        </w:rPr>
        <w:t>«</w:t>
      </w:r>
      <w:r w:rsidR="00C559E0" w:rsidRPr="00380513">
        <w:rPr>
          <w:rFonts w:ascii="Times New Roman" w:hAnsi="Times New Roman" w:cs="Times New Roman"/>
          <w:sz w:val="24"/>
          <w:szCs w:val="24"/>
        </w:rPr>
        <w:t>Трансграничное высшее образование: тенденции и перспективы развития</w:t>
      </w:r>
      <w:r w:rsidR="00C559E0">
        <w:rPr>
          <w:rFonts w:ascii="Times New Roman" w:hAnsi="Times New Roman" w:cs="Times New Roman"/>
          <w:sz w:val="24"/>
          <w:szCs w:val="24"/>
        </w:rPr>
        <w:t>»</w:t>
      </w:r>
      <w:r w:rsidR="001B6CBD">
        <w:rPr>
          <w:rStyle w:val="a5"/>
          <w:rFonts w:ascii="Times New Roman" w:hAnsi="Times New Roman" w:cs="Times New Roman"/>
          <w:sz w:val="24"/>
          <w:szCs w:val="24"/>
        </w:rPr>
        <w:footnoteReference w:id="30"/>
      </w:r>
      <w:r w:rsidR="001B6CBD">
        <w:rPr>
          <w:rFonts w:ascii="Times New Roman" w:hAnsi="Times New Roman" w:cs="Times New Roman"/>
          <w:sz w:val="24"/>
          <w:szCs w:val="24"/>
        </w:rPr>
        <w:t xml:space="preserve"> и др</w:t>
      </w:r>
      <w:r w:rsidR="00C559E0">
        <w:rPr>
          <w:rFonts w:ascii="Times New Roman" w:hAnsi="Times New Roman" w:cs="Times New Roman"/>
          <w:sz w:val="24"/>
          <w:szCs w:val="24"/>
        </w:rPr>
        <w:t>. Автором</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также</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были</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использованы</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работы</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зарубежных</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исследователей</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такие</w:t>
      </w:r>
      <w:r w:rsidR="00C559E0" w:rsidRPr="000305A8">
        <w:rPr>
          <w:rFonts w:ascii="Times New Roman" w:hAnsi="Times New Roman" w:cs="Times New Roman"/>
          <w:sz w:val="24"/>
          <w:szCs w:val="24"/>
        </w:rPr>
        <w:t xml:space="preserve"> </w:t>
      </w:r>
      <w:r w:rsidR="00C559E0">
        <w:rPr>
          <w:rFonts w:ascii="Times New Roman" w:hAnsi="Times New Roman" w:cs="Times New Roman"/>
          <w:sz w:val="24"/>
          <w:szCs w:val="24"/>
        </w:rPr>
        <w:t>как</w:t>
      </w:r>
      <w:r w:rsidR="00C559E0" w:rsidRPr="000305A8">
        <w:rPr>
          <w:rFonts w:ascii="Times New Roman" w:hAnsi="Times New Roman" w:cs="Times New Roman"/>
          <w:sz w:val="24"/>
          <w:szCs w:val="24"/>
        </w:rPr>
        <w:t xml:space="preserve"> </w:t>
      </w:r>
      <w:proofErr w:type="spellStart"/>
      <w:r w:rsidR="006722C7">
        <w:rPr>
          <w:rFonts w:ascii="Times New Roman" w:hAnsi="Times New Roman" w:cs="Times New Roman"/>
          <w:sz w:val="24"/>
          <w:szCs w:val="24"/>
        </w:rPr>
        <w:t>статя</w:t>
      </w:r>
      <w:proofErr w:type="spellEnd"/>
      <w:r w:rsidR="000305A8" w:rsidRPr="000305A8">
        <w:rPr>
          <w:rFonts w:ascii="Times New Roman" w:hAnsi="Times New Roman" w:cs="Times New Roman"/>
          <w:sz w:val="24"/>
          <w:szCs w:val="24"/>
        </w:rPr>
        <w:t xml:space="preserve"> </w:t>
      </w:r>
      <w:r w:rsidR="000305A8">
        <w:rPr>
          <w:rFonts w:ascii="Times New Roman" w:hAnsi="Times New Roman" w:cs="Times New Roman"/>
          <w:sz w:val="24"/>
          <w:szCs w:val="24"/>
        </w:rPr>
        <w:t xml:space="preserve">Дж. </w:t>
      </w:r>
      <w:proofErr w:type="spellStart"/>
      <w:r w:rsidR="000305A8">
        <w:rPr>
          <w:rFonts w:ascii="Times New Roman" w:hAnsi="Times New Roman" w:cs="Times New Roman"/>
          <w:sz w:val="24"/>
          <w:szCs w:val="24"/>
        </w:rPr>
        <w:t>Гасель</w:t>
      </w:r>
      <w:proofErr w:type="spellEnd"/>
      <w:r w:rsidR="000305A8" w:rsidRPr="000305A8">
        <w:rPr>
          <w:rFonts w:ascii="Times New Roman" w:hAnsi="Times New Roman" w:cs="Times New Roman"/>
          <w:sz w:val="24"/>
          <w:szCs w:val="24"/>
          <w:lang w:val="en-US"/>
        </w:rPr>
        <w:t>-</w:t>
      </w:r>
      <w:proofErr w:type="spellStart"/>
      <w:r w:rsidR="000305A8">
        <w:rPr>
          <w:rFonts w:ascii="Times New Roman" w:hAnsi="Times New Roman" w:cs="Times New Roman"/>
          <w:sz w:val="24"/>
          <w:szCs w:val="24"/>
        </w:rPr>
        <w:t>Авила</w:t>
      </w:r>
      <w:proofErr w:type="spellEnd"/>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The</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Process</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of</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Internationalization</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of</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Latin</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American</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Higher</w:t>
      </w:r>
      <w:r w:rsidR="00C559E0" w:rsidRPr="000305A8">
        <w:rPr>
          <w:rFonts w:ascii="Times New Roman" w:hAnsi="Times New Roman" w:cs="Times New Roman"/>
          <w:sz w:val="24"/>
          <w:szCs w:val="24"/>
          <w:lang w:val="en-US"/>
        </w:rPr>
        <w:t xml:space="preserve"> </w:t>
      </w:r>
      <w:r w:rsidR="00C559E0" w:rsidRPr="00C559E0">
        <w:rPr>
          <w:rFonts w:ascii="Times New Roman" w:hAnsi="Times New Roman" w:cs="Times New Roman"/>
          <w:sz w:val="24"/>
          <w:szCs w:val="24"/>
          <w:lang w:val="en-US"/>
        </w:rPr>
        <w:t>Education</w:t>
      </w:r>
      <w:r w:rsidR="00C559E0" w:rsidRPr="000305A8">
        <w:rPr>
          <w:rFonts w:ascii="Times New Roman" w:hAnsi="Times New Roman" w:cs="Times New Roman"/>
          <w:sz w:val="24"/>
          <w:szCs w:val="24"/>
          <w:lang w:val="en-US"/>
        </w:rPr>
        <w:t>”</w:t>
      </w:r>
      <w:r w:rsidR="001B6CBD">
        <w:rPr>
          <w:rStyle w:val="a5"/>
          <w:rFonts w:ascii="Times New Roman" w:hAnsi="Times New Roman" w:cs="Times New Roman"/>
          <w:sz w:val="24"/>
          <w:szCs w:val="24"/>
          <w:lang w:val="en-US"/>
        </w:rPr>
        <w:footnoteReference w:id="31"/>
      </w:r>
      <w:r w:rsidR="00C559E0" w:rsidRPr="000305A8">
        <w:rPr>
          <w:rFonts w:ascii="Times New Roman" w:hAnsi="Times New Roman" w:cs="Times New Roman"/>
          <w:sz w:val="24"/>
          <w:szCs w:val="24"/>
          <w:lang w:val="en-US"/>
        </w:rPr>
        <w:t xml:space="preserve">; </w:t>
      </w:r>
      <w:r w:rsidR="00C559E0">
        <w:rPr>
          <w:rFonts w:ascii="Times New Roman" w:hAnsi="Times New Roman" w:cs="Times New Roman"/>
          <w:sz w:val="24"/>
          <w:szCs w:val="24"/>
        </w:rPr>
        <w:t>статья</w:t>
      </w:r>
      <w:r w:rsidR="000305A8" w:rsidRPr="000305A8">
        <w:rPr>
          <w:rFonts w:ascii="Times New Roman" w:hAnsi="Times New Roman" w:cs="Times New Roman"/>
          <w:sz w:val="24"/>
          <w:szCs w:val="24"/>
          <w:lang w:val="en-US"/>
        </w:rPr>
        <w:t xml:space="preserve"> </w:t>
      </w:r>
      <w:r w:rsidR="000305A8">
        <w:rPr>
          <w:rFonts w:ascii="Times New Roman" w:hAnsi="Times New Roman" w:cs="Times New Roman"/>
          <w:sz w:val="24"/>
          <w:szCs w:val="24"/>
        </w:rPr>
        <w:t>Д</w:t>
      </w:r>
      <w:r w:rsidR="000305A8" w:rsidRPr="000305A8">
        <w:rPr>
          <w:rFonts w:ascii="Times New Roman" w:hAnsi="Times New Roman" w:cs="Times New Roman"/>
          <w:sz w:val="24"/>
          <w:szCs w:val="24"/>
          <w:lang w:val="en-US"/>
        </w:rPr>
        <w:t xml:space="preserve">. </w:t>
      </w:r>
      <w:proofErr w:type="spellStart"/>
      <w:r w:rsidR="000305A8">
        <w:rPr>
          <w:rFonts w:ascii="Times New Roman" w:hAnsi="Times New Roman" w:cs="Times New Roman"/>
          <w:sz w:val="24"/>
          <w:szCs w:val="24"/>
        </w:rPr>
        <w:t>Перротта</w:t>
      </w:r>
      <w:proofErr w:type="spellEnd"/>
      <w:r w:rsidR="000305A8" w:rsidRPr="000305A8">
        <w:rPr>
          <w:rFonts w:ascii="Times New Roman" w:hAnsi="Times New Roman" w:cs="Times New Roman"/>
          <w:sz w:val="24"/>
          <w:szCs w:val="24"/>
          <w:lang w:val="en-US"/>
        </w:rPr>
        <w:t xml:space="preserve"> </w:t>
      </w:r>
      <w:r w:rsidR="000305A8">
        <w:rPr>
          <w:rFonts w:ascii="Times New Roman" w:hAnsi="Times New Roman" w:cs="Times New Roman"/>
          <w:sz w:val="24"/>
          <w:szCs w:val="24"/>
          <w:lang w:val="en-US"/>
        </w:rPr>
        <w:t>“</w:t>
      </w:r>
      <w:r w:rsidR="000305A8" w:rsidRPr="00380513">
        <w:rPr>
          <w:rFonts w:ascii="Times New Roman" w:hAnsi="Times New Roman" w:cs="Times New Roman"/>
          <w:sz w:val="24"/>
          <w:szCs w:val="24"/>
          <w:lang w:val="en-US"/>
        </w:rPr>
        <w:t xml:space="preserve">Regionalism and higher education in South America: </w:t>
      </w:r>
      <w:proofErr w:type="gramStart"/>
      <w:r w:rsidR="000305A8" w:rsidRPr="00380513">
        <w:rPr>
          <w:rFonts w:ascii="Times New Roman" w:hAnsi="Times New Roman" w:cs="Times New Roman"/>
          <w:sz w:val="24"/>
          <w:szCs w:val="24"/>
          <w:lang w:val="en-US"/>
        </w:rPr>
        <w:t>A comparative analysis for understanding internationalization</w:t>
      </w:r>
      <w:r w:rsidR="000305A8">
        <w:rPr>
          <w:rFonts w:ascii="Times New Roman" w:hAnsi="Times New Roman" w:cs="Times New Roman"/>
          <w:sz w:val="24"/>
          <w:szCs w:val="24"/>
          <w:lang w:val="en-US"/>
        </w:rPr>
        <w:t>”</w:t>
      </w:r>
      <w:r w:rsidR="00F872BB">
        <w:rPr>
          <w:rStyle w:val="a5"/>
          <w:rFonts w:ascii="Times New Roman" w:hAnsi="Times New Roman" w:cs="Times New Roman"/>
          <w:sz w:val="24"/>
          <w:szCs w:val="24"/>
          <w:lang w:val="en-US"/>
        </w:rPr>
        <w:footnoteReference w:id="32"/>
      </w:r>
      <w:r w:rsidR="001B6CBD" w:rsidRPr="001B6CBD">
        <w:rPr>
          <w:rFonts w:ascii="Times New Roman" w:hAnsi="Times New Roman" w:cs="Times New Roman"/>
          <w:sz w:val="24"/>
          <w:szCs w:val="24"/>
          <w:lang w:val="en-US"/>
        </w:rPr>
        <w:t xml:space="preserve"> </w:t>
      </w:r>
      <w:r w:rsidR="001B6CBD">
        <w:rPr>
          <w:rFonts w:ascii="Times New Roman" w:hAnsi="Times New Roman" w:cs="Times New Roman"/>
          <w:sz w:val="24"/>
          <w:szCs w:val="24"/>
        </w:rPr>
        <w:t>и</w:t>
      </w:r>
      <w:r w:rsidR="001B6CBD" w:rsidRPr="001B6CBD">
        <w:rPr>
          <w:rFonts w:ascii="Times New Roman" w:hAnsi="Times New Roman" w:cs="Times New Roman"/>
          <w:sz w:val="24"/>
          <w:szCs w:val="24"/>
          <w:lang w:val="en-US"/>
        </w:rPr>
        <w:t xml:space="preserve"> </w:t>
      </w:r>
      <w:proofErr w:type="spellStart"/>
      <w:r w:rsidR="001B6CBD">
        <w:rPr>
          <w:rFonts w:ascii="Times New Roman" w:hAnsi="Times New Roman" w:cs="Times New Roman"/>
          <w:sz w:val="24"/>
          <w:szCs w:val="24"/>
        </w:rPr>
        <w:t>др</w:t>
      </w:r>
      <w:proofErr w:type="spellEnd"/>
      <w:r w:rsidR="000305A8" w:rsidRPr="000305A8">
        <w:rPr>
          <w:rFonts w:ascii="Times New Roman" w:hAnsi="Times New Roman" w:cs="Times New Roman"/>
          <w:sz w:val="24"/>
          <w:szCs w:val="24"/>
          <w:lang w:val="en-US"/>
        </w:rPr>
        <w:t>.</w:t>
      </w:r>
      <w:proofErr w:type="gramEnd"/>
    </w:p>
    <w:p w:rsidR="002D7246" w:rsidRPr="002D7246" w:rsidRDefault="002D7246" w:rsidP="002F71B3">
      <w:pPr>
        <w:spacing w:after="0" w:line="360" w:lineRule="auto"/>
        <w:ind w:firstLine="708"/>
        <w:jc w:val="both"/>
        <w:rPr>
          <w:rFonts w:ascii="Times New Roman" w:hAnsi="Times New Roman" w:cs="Times New Roman"/>
          <w:b/>
          <w:sz w:val="24"/>
          <w:szCs w:val="24"/>
        </w:rPr>
      </w:pPr>
      <w:r w:rsidRPr="001B6CBD">
        <w:rPr>
          <w:rFonts w:ascii="Times New Roman" w:hAnsi="Times New Roman" w:cs="Times New Roman"/>
          <w:b/>
          <w:sz w:val="24"/>
          <w:szCs w:val="24"/>
        </w:rPr>
        <w:t>Структура работы</w:t>
      </w:r>
    </w:p>
    <w:p w:rsidR="002F71B3" w:rsidRPr="00775641" w:rsidRDefault="002D7246" w:rsidP="002F71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Выпускная квалификационная работа </w:t>
      </w:r>
      <w:r w:rsidR="002F71B3" w:rsidRPr="00775641">
        <w:rPr>
          <w:rFonts w:ascii="Times New Roman" w:hAnsi="Times New Roman" w:cs="Times New Roman"/>
          <w:sz w:val="24"/>
          <w:szCs w:val="24"/>
        </w:rPr>
        <w:t>состоит из двух глав, каждая из которых разделена на параграфы. В первой главе исслед</w:t>
      </w:r>
      <w:r w:rsidR="00BD10E5" w:rsidRPr="00775641">
        <w:rPr>
          <w:rFonts w:ascii="Times New Roman" w:hAnsi="Times New Roman" w:cs="Times New Roman"/>
          <w:sz w:val="24"/>
          <w:szCs w:val="24"/>
        </w:rPr>
        <w:t>уется трансграничное</w:t>
      </w:r>
      <w:r w:rsidR="002F71B3" w:rsidRPr="00775641">
        <w:rPr>
          <w:rFonts w:ascii="Times New Roman" w:hAnsi="Times New Roman" w:cs="Times New Roman"/>
          <w:sz w:val="24"/>
          <w:szCs w:val="24"/>
        </w:rPr>
        <w:t xml:space="preserve"> образование как явление, </w:t>
      </w:r>
      <w:r w:rsidR="00BD10E5" w:rsidRPr="00775641">
        <w:rPr>
          <w:rFonts w:ascii="Times New Roman" w:hAnsi="Times New Roman" w:cs="Times New Roman"/>
          <w:sz w:val="24"/>
          <w:szCs w:val="24"/>
        </w:rPr>
        <w:t>влияния на него процессов интернационализации и интеграции, основные тенденции, формы и нормативная база</w:t>
      </w:r>
      <w:r w:rsidR="002F71B3" w:rsidRPr="00775641">
        <w:rPr>
          <w:rFonts w:ascii="Times New Roman" w:hAnsi="Times New Roman" w:cs="Times New Roman"/>
          <w:sz w:val="24"/>
          <w:szCs w:val="24"/>
        </w:rPr>
        <w:t>, которая его регулирует. Вторая глава отведена</w:t>
      </w:r>
      <w:r w:rsidR="00BD10E5" w:rsidRPr="00775641">
        <w:rPr>
          <w:rFonts w:ascii="Times New Roman" w:hAnsi="Times New Roman" w:cs="Times New Roman"/>
          <w:sz w:val="24"/>
          <w:szCs w:val="24"/>
        </w:rPr>
        <w:t xml:space="preserve"> исследованию Латинской Америки</w:t>
      </w:r>
      <w:r w:rsidR="002F71B3" w:rsidRPr="00775641">
        <w:rPr>
          <w:rFonts w:ascii="Times New Roman" w:hAnsi="Times New Roman" w:cs="Times New Roman"/>
          <w:sz w:val="24"/>
          <w:szCs w:val="24"/>
        </w:rPr>
        <w:t>, как</w:t>
      </w:r>
      <w:r w:rsidR="00BD10E5" w:rsidRPr="00775641">
        <w:rPr>
          <w:rFonts w:ascii="Times New Roman" w:hAnsi="Times New Roman" w:cs="Times New Roman"/>
          <w:sz w:val="24"/>
          <w:szCs w:val="24"/>
        </w:rPr>
        <w:t xml:space="preserve"> принимающему</w:t>
      </w:r>
      <w:r w:rsidR="002F71B3" w:rsidRPr="00775641">
        <w:rPr>
          <w:rFonts w:ascii="Times New Roman" w:hAnsi="Times New Roman" w:cs="Times New Roman"/>
          <w:sz w:val="24"/>
          <w:szCs w:val="24"/>
        </w:rPr>
        <w:t xml:space="preserve"> регион</w:t>
      </w:r>
      <w:r w:rsidR="00BD10E5" w:rsidRPr="00775641">
        <w:rPr>
          <w:rFonts w:ascii="Times New Roman" w:hAnsi="Times New Roman" w:cs="Times New Roman"/>
          <w:sz w:val="24"/>
          <w:szCs w:val="24"/>
        </w:rPr>
        <w:t>у</w:t>
      </w:r>
      <w:r w:rsidR="002F71B3" w:rsidRPr="00775641">
        <w:rPr>
          <w:rFonts w:ascii="Times New Roman" w:hAnsi="Times New Roman" w:cs="Times New Roman"/>
          <w:sz w:val="24"/>
          <w:szCs w:val="24"/>
        </w:rPr>
        <w:t xml:space="preserve">, участвующему в процессе трансграничного образования и предоставляющему свои образовательные </w:t>
      </w:r>
      <w:r w:rsidR="00BD10E5" w:rsidRPr="00775641">
        <w:rPr>
          <w:rFonts w:ascii="Times New Roman" w:hAnsi="Times New Roman" w:cs="Times New Roman"/>
          <w:sz w:val="24"/>
          <w:szCs w:val="24"/>
        </w:rPr>
        <w:t>услуги</w:t>
      </w:r>
      <w:r w:rsidR="002F71B3" w:rsidRPr="00775641">
        <w:rPr>
          <w:rFonts w:ascii="Times New Roman" w:hAnsi="Times New Roman" w:cs="Times New Roman"/>
          <w:sz w:val="24"/>
          <w:szCs w:val="24"/>
        </w:rPr>
        <w:t xml:space="preserve"> </w:t>
      </w:r>
      <w:r w:rsidR="00BD10E5" w:rsidRPr="00775641">
        <w:rPr>
          <w:rFonts w:ascii="Times New Roman" w:hAnsi="Times New Roman" w:cs="Times New Roman"/>
          <w:sz w:val="24"/>
          <w:szCs w:val="24"/>
        </w:rPr>
        <w:t>иностранным студентам.</w:t>
      </w:r>
    </w:p>
    <w:p w:rsidR="00121239" w:rsidRPr="00775641" w:rsidRDefault="00121239" w:rsidP="00121239">
      <w:pPr>
        <w:spacing w:after="0" w:line="360" w:lineRule="auto"/>
        <w:jc w:val="both"/>
        <w:rPr>
          <w:rFonts w:ascii="Times New Roman" w:hAnsi="Times New Roman" w:cs="Times New Roman"/>
          <w:sz w:val="24"/>
          <w:szCs w:val="24"/>
        </w:rPr>
      </w:pPr>
    </w:p>
    <w:p w:rsidR="006D5840" w:rsidRPr="00775641" w:rsidRDefault="006D5840" w:rsidP="00121239">
      <w:pPr>
        <w:spacing w:after="0" w:line="360" w:lineRule="auto"/>
        <w:jc w:val="both"/>
        <w:rPr>
          <w:rFonts w:ascii="Times New Roman" w:hAnsi="Times New Roman" w:cs="Times New Roman"/>
          <w:sz w:val="24"/>
          <w:szCs w:val="24"/>
        </w:rPr>
      </w:pPr>
    </w:p>
    <w:p w:rsidR="006D5840" w:rsidRPr="00775641" w:rsidRDefault="006D5840" w:rsidP="00121239">
      <w:pPr>
        <w:spacing w:after="0" w:line="360" w:lineRule="auto"/>
        <w:jc w:val="both"/>
        <w:rPr>
          <w:rFonts w:ascii="Times New Roman" w:hAnsi="Times New Roman" w:cs="Times New Roman"/>
          <w:sz w:val="24"/>
          <w:szCs w:val="24"/>
        </w:rPr>
      </w:pPr>
    </w:p>
    <w:p w:rsidR="006D5840" w:rsidRPr="00775641" w:rsidRDefault="006D5840" w:rsidP="00121239">
      <w:pPr>
        <w:spacing w:after="0" w:line="360" w:lineRule="auto"/>
        <w:jc w:val="both"/>
        <w:rPr>
          <w:rFonts w:ascii="Times New Roman" w:hAnsi="Times New Roman" w:cs="Times New Roman"/>
          <w:sz w:val="24"/>
          <w:szCs w:val="24"/>
        </w:rPr>
      </w:pPr>
    </w:p>
    <w:p w:rsidR="006D5840" w:rsidRPr="00775641" w:rsidRDefault="006D5840" w:rsidP="00121239">
      <w:pPr>
        <w:spacing w:after="0" w:line="360" w:lineRule="auto"/>
        <w:jc w:val="both"/>
        <w:rPr>
          <w:rFonts w:ascii="Times New Roman" w:hAnsi="Times New Roman" w:cs="Times New Roman"/>
          <w:sz w:val="24"/>
          <w:szCs w:val="24"/>
        </w:rPr>
      </w:pPr>
    </w:p>
    <w:p w:rsidR="006D5840" w:rsidRPr="00775641" w:rsidRDefault="006D5840" w:rsidP="00121239">
      <w:pPr>
        <w:spacing w:after="0" w:line="360" w:lineRule="auto"/>
        <w:jc w:val="both"/>
        <w:rPr>
          <w:rFonts w:ascii="Times New Roman" w:hAnsi="Times New Roman" w:cs="Times New Roman"/>
          <w:sz w:val="24"/>
          <w:szCs w:val="24"/>
        </w:rPr>
      </w:pPr>
    </w:p>
    <w:p w:rsidR="00CB3267" w:rsidRPr="00775641" w:rsidRDefault="005F753B" w:rsidP="00CB32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w:t>
      </w:r>
      <w:r w:rsidR="00CB3267" w:rsidRPr="00775641">
        <w:rPr>
          <w:rFonts w:ascii="Times New Roman" w:hAnsi="Times New Roman" w:cs="Times New Roman"/>
          <w:b/>
          <w:sz w:val="24"/>
          <w:szCs w:val="24"/>
        </w:rPr>
        <w:t>ЛАВА 1</w:t>
      </w:r>
      <w:r w:rsidR="00430DAA" w:rsidRPr="00775641">
        <w:rPr>
          <w:rFonts w:ascii="Times New Roman" w:hAnsi="Times New Roman" w:cs="Times New Roman"/>
          <w:b/>
          <w:sz w:val="24"/>
          <w:szCs w:val="24"/>
        </w:rPr>
        <w:t>.</w:t>
      </w:r>
    </w:p>
    <w:p w:rsidR="00CB3267" w:rsidRPr="00775641" w:rsidRDefault="00CB3267" w:rsidP="00CB3267">
      <w:pPr>
        <w:spacing w:line="360" w:lineRule="auto"/>
        <w:jc w:val="center"/>
        <w:rPr>
          <w:rFonts w:ascii="Times New Roman" w:hAnsi="Times New Roman" w:cs="Times New Roman"/>
          <w:b/>
          <w:color w:val="FF0000"/>
          <w:sz w:val="24"/>
          <w:szCs w:val="24"/>
        </w:rPr>
      </w:pPr>
      <w:r w:rsidRPr="00775641">
        <w:rPr>
          <w:rFonts w:ascii="Times New Roman" w:hAnsi="Times New Roman" w:cs="Times New Roman"/>
          <w:b/>
          <w:sz w:val="24"/>
          <w:szCs w:val="24"/>
        </w:rPr>
        <w:t>Трансграничное образование в мире</w:t>
      </w:r>
      <w:r w:rsidR="00AC6B82" w:rsidRPr="00775641">
        <w:rPr>
          <w:rFonts w:ascii="Times New Roman" w:hAnsi="Times New Roman" w:cs="Times New Roman"/>
          <w:b/>
          <w:sz w:val="24"/>
          <w:szCs w:val="24"/>
        </w:rPr>
        <w:t>: теоретические аспекты</w:t>
      </w:r>
    </w:p>
    <w:p w:rsidR="00CB3267" w:rsidRPr="00775641" w:rsidRDefault="00CB3267" w:rsidP="005A4053">
      <w:pPr>
        <w:spacing w:line="360" w:lineRule="auto"/>
        <w:jc w:val="center"/>
        <w:rPr>
          <w:rFonts w:ascii="Times New Roman" w:hAnsi="Times New Roman" w:cs="Times New Roman"/>
          <w:b/>
          <w:sz w:val="24"/>
          <w:szCs w:val="24"/>
        </w:rPr>
      </w:pPr>
      <w:r w:rsidRPr="00775641">
        <w:rPr>
          <w:rFonts w:ascii="Times New Roman" w:hAnsi="Times New Roman" w:cs="Times New Roman"/>
          <w:b/>
          <w:sz w:val="24"/>
          <w:szCs w:val="24"/>
        </w:rPr>
        <w:t>1.1 Трансграничное образование как историческое явление</w:t>
      </w:r>
    </w:p>
    <w:p w:rsidR="00113107" w:rsidRPr="00775641" w:rsidRDefault="00E33CFB"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Возникновение такого явления как трансграничное образование является результатом долгого процесса интернационализации образования, </w:t>
      </w:r>
      <w:r w:rsidR="003929A8" w:rsidRPr="00775641">
        <w:rPr>
          <w:rFonts w:ascii="Times New Roman" w:hAnsi="Times New Roman" w:cs="Times New Roman"/>
          <w:sz w:val="24"/>
          <w:szCs w:val="24"/>
        </w:rPr>
        <w:t xml:space="preserve">развивавшегося на протяжении веков и </w:t>
      </w:r>
      <w:r w:rsidRPr="00775641">
        <w:rPr>
          <w:rFonts w:ascii="Times New Roman" w:hAnsi="Times New Roman" w:cs="Times New Roman"/>
          <w:sz w:val="24"/>
          <w:szCs w:val="24"/>
        </w:rPr>
        <w:t>имеющего определенные периоды развития.</w:t>
      </w:r>
      <w:r w:rsidR="00113107" w:rsidRPr="00775641">
        <w:rPr>
          <w:rFonts w:ascii="Times New Roman" w:hAnsi="Times New Roman" w:cs="Times New Roman"/>
          <w:sz w:val="24"/>
          <w:szCs w:val="24"/>
        </w:rPr>
        <w:t xml:space="preserve"> В определение </w:t>
      </w:r>
      <w:r w:rsidR="003929A8" w:rsidRPr="00775641">
        <w:rPr>
          <w:rFonts w:ascii="Times New Roman" w:hAnsi="Times New Roman" w:cs="Times New Roman"/>
          <w:sz w:val="24"/>
          <w:szCs w:val="24"/>
        </w:rPr>
        <w:t xml:space="preserve">понятия </w:t>
      </w:r>
      <w:r w:rsidR="00113107" w:rsidRPr="00775641">
        <w:rPr>
          <w:rFonts w:ascii="Times New Roman" w:hAnsi="Times New Roman" w:cs="Times New Roman"/>
          <w:sz w:val="24"/>
          <w:szCs w:val="24"/>
        </w:rPr>
        <w:t>интернационализации высшего образования включаются такие элементы, как наличие международного компонента в содержании учебных планов и программ, международная мобильность студентов и преподавателей, наличие программ технического сотрудничества и взаимопомощи.</w:t>
      </w:r>
      <w:r w:rsidRPr="00775641">
        <w:rPr>
          <w:rFonts w:ascii="Times New Roman" w:hAnsi="Times New Roman" w:cs="Times New Roman"/>
          <w:sz w:val="24"/>
          <w:szCs w:val="24"/>
        </w:rPr>
        <w:t xml:space="preserve"> </w:t>
      </w:r>
      <w:r w:rsidR="00113107" w:rsidRPr="00775641">
        <w:rPr>
          <w:rFonts w:ascii="Times New Roman" w:hAnsi="Times New Roman" w:cs="Times New Roman"/>
          <w:sz w:val="24"/>
          <w:szCs w:val="24"/>
        </w:rPr>
        <w:t>Интернационализация предполагает признание культурного плюрализма, интенсивный диалог культур, формирование поликультурной компетентности, толерантного отношения к другим странам и народам</w:t>
      </w:r>
      <w:r w:rsidR="001E5DD2" w:rsidRPr="00775641">
        <w:rPr>
          <w:rStyle w:val="a5"/>
          <w:rFonts w:ascii="Times New Roman" w:hAnsi="Times New Roman" w:cs="Times New Roman"/>
          <w:sz w:val="24"/>
          <w:szCs w:val="24"/>
        </w:rPr>
        <w:footnoteReference w:id="33"/>
      </w:r>
      <w:r w:rsidR="00113107" w:rsidRPr="00775641">
        <w:rPr>
          <w:rFonts w:ascii="Times New Roman" w:hAnsi="Times New Roman" w:cs="Times New Roman"/>
          <w:sz w:val="24"/>
          <w:szCs w:val="24"/>
        </w:rPr>
        <w:t>.</w:t>
      </w:r>
      <w:r w:rsidR="0030608B">
        <w:rPr>
          <w:rFonts w:ascii="Times New Roman" w:hAnsi="Times New Roman" w:cs="Times New Roman"/>
          <w:sz w:val="24"/>
          <w:szCs w:val="24"/>
        </w:rPr>
        <w:t xml:space="preserve"> Основой для периодизации процесса интернационализации образования на следующие этапы является качественное изменение его вида и типа предоставления.</w:t>
      </w:r>
      <w:r w:rsidR="00113107" w:rsidRPr="00775641">
        <w:rPr>
          <w:rFonts w:ascii="Times New Roman" w:hAnsi="Times New Roman" w:cs="Times New Roman"/>
          <w:sz w:val="24"/>
          <w:szCs w:val="24"/>
        </w:rPr>
        <w:t xml:space="preserve"> </w:t>
      </w:r>
    </w:p>
    <w:p w:rsidR="00CB3267" w:rsidRPr="00775641" w:rsidRDefault="00E33CFB" w:rsidP="004618F4">
      <w:pPr>
        <w:spacing w:after="0" w:line="360" w:lineRule="auto"/>
        <w:ind w:firstLine="708"/>
        <w:jc w:val="both"/>
        <w:rPr>
          <w:rFonts w:ascii="Times New Roman" w:hAnsi="Times New Roman" w:cs="Times New Roman"/>
          <w:i/>
          <w:color w:val="FF0000"/>
          <w:sz w:val="24"/>
          <w:szCs w:val="24"/>
        </w:rPr>
      </w:pPr>
      <w:r w:rsidRPr="00775641">
        <w:rPr>
          <w:rFonts w:ascii="Times New Roman" w:hAnsi="Times New Roman" w:cs="Times New Roman"/>
          <w:sz w:val="24"/>
          <w:szCs w:val="24"/>
        </w:rPr>
        <w:t xml:space="preserve">Начальный этап </w:t>
      </w:r>
      <w:r w:rsidR="00113107" w:rsidRPr="00775641">
        <w:rPr>
          <w:rFonts w:ascii="Times New Roman" w:hAnsi="Times New Roman" w:cs="Times New Roman"/>
          <w:sz w:val="24"/>
          <w:szCs w:val="24"/>
        </w:rPr>
        <w:t>интернационализации образования, как и начало практики студенческо</w:t>
      </w:r>
      <w:r w:rsidR="004D5765" w:rsidRPr="00775641">
        <w:rPr>
          <w:rFonts w:ascii="Times New Roman" w:hAnsi="Times New Roman" w:cs="Times New Roman"/>
          <w:sz w:val="24"/>
          <w:szCs w:val="24"/>
        </w:rPr>
        <w:t>й</w:t>
      </w:r>
      <w:r w:rsidR="00113107" w:rsidRPr="00775641">
        <w:rPr>
          <w:rFonts w:ascii="Times New Roman" w:hAnsi="Times New Roman" w:cs="Times New Roman"/>
          <w:sz w:val="24"/>
          <w:szCs w:val="24"/>
        </w:rPr>
        <w:t xml:space="preserve"> и </w:t>
      </w:r>
      <w:r w:rsidR="004D5765" w:rsidRPr="00775641">
        <w:rPr>
          <w:rFonts w:ascii="Times New Roman" w:hAnsi="Times New Roman" w:cs="Times New Roman"/>
          <w:sz w:val="24"/>
          <w:szCs w:val="24"/>
        </w:rPr>
        <w:t>преподавательской</w:t>
      </w:r>
      <w:r w:rsidR="00113107" w:rsidRPr="00775641">
        <w:rPr>
          <w:rFonts w:ascii="Times New Roman" w:hAnsi="Times New Roman" w:cs="Times New Roman"/>
          <w:sz w:val="24"/>
          <w:szCs w:val="24"/>
        </w:rPr>
        <w:t xml:space="preserve"> </w:t>
      </w:r>
      <w:r w:rsidR="004D5765" w:rsidRPr="00775641">
        <w:rPr>
          <w:rFonts w:ascii="Times New Roman" w:hAnsi="Times New Roman" w:cs="Times New Roman"/>
          <w:sz w:val="24"/>
          <w:szCs w:val="24"/>
        </w:rPr>
        <w:t>мобильности</w:t>
      </w:r>
      <w:r w:rsidR="00113107" w:rsidRPr="00775641">
        <w:rPr>
          <w:rFonts w:ascii="Times New Roman" w:hAnsi="Times New Roman" w:cs="Times New Roman"/>
          <w:sz w:val="24"/>
          <w:szCs w:val="24"/>
        </w:rPr>
        <w:t>, относится к становлению первых европейских университетов</w:t>
      </w:r>
      <w:r w:rsidR="0030608B">
        <w:rPr>
          <w:rFonts w:ascii="Times New Roman" w:hAnsi="Times New Roman" w:cs="Times New Roman"/>
          <w:sz w:val="24"/>
          <w:szCs w:val="24"/>
        </w:rPr>
        <w:t xml:space="preserve"> (XI — XI</w:t>
      </w:r>
      <w:r w:rsidR="0030608B">
        <w:rPr>
          <w:rFonts w:ascii="Times New Roman" w:hAnsi="Times New Roman" w:cs="Times New Roman"/>
          <w:sz w:val="24"/>
          <w:szCs w:val="24"/>
          <w:lang w:val="en-US"/>
        </w:rPr>
        <w:t>II</w:t>
      </w:r>
      <w:r w:rsidR="0030608B" w:rsidRPr="0030608B">
        <w:rPr>
          <w:rFonts w:ascii="Times New Roman" w:hAnsi="Times New Roman" w:cs="Times New Roman"/>
          <w:sz w:val="24"/>
          <w:szCs w:val="24"/>
        </w:rPr>
        <w:t xml:space="preserve"> </w:t>
      </w:r>
      <w:proofErr w:type="spellStart"/>
      <w:proofErr w:type="gramStart"/>
      <w:r w:rsidR="0030608B">
        <w:rPr>
          <w:rFonts w:ascii="Times New Roman" w:hAnsi="Times New Roman" w:cs="Times New Roman"/>
          <w:sz w:val="24"/>
          <w:szCs w:val="24"/>
        </w:rPr>
        <w:t>вв</w:t>
      </w:r>
      <w:proofErr w:type="spellEnd"/>
      <w:proofErr w:type="gramEnd"/>
      <w:r w:rsidR="0030608B">
        <w:rPr>
          <w:rFonts w:ascii="Times New Roman" w:hAnsi="Times New Roman" w:cs="Times New Roman"/>
          <w:sz w:val="24"/>
          <w:szCs w:val="24"/>
        </w:rPr>
        <w:t>).</w:t>
      </w:r>
      <w:r w:rsidR="00113107" w:rsidRPr="00775641">
        <w:rPr>
          <w:rFonts w:ascii="Times New Roman" w:hAnsi="Times New Roman" w:cs="Times New Roman"/>
          <w:sz w:val="24"/>
          <w:szCs w:val="24"/>
        </w:rPr>
        <w:t xml:space="preserve"> </w:t>
      </w:r>
      <w:proofErr w:type="gramStart"/>
      <w:r w:rsidR="004D5765" w:rsidRPr="00775641">
        <w:rPr>
          <w:rFonts w:ascii="Times New Roman" w:hAnsi="Times New Roman" w:cs="Times New Roman"/>
          <w:sz w:val="24"/>
          <w:szCs w:val="24"/>
        </w:rPr>
        <w:t>На это повлияло п</w:t>
      </w:r>
      <w:r w:rsidR="00CB3267" w:rsidRPr="00775641">
        <w:rPr>
          <w:rFonts w:ascii="Times New Roman" w:hAnsi="Times New Roman" w:cs="Times New Roman"/>
          <w:sz w:val="24"/>
          <w:szCs w:val="24"/>
        </w:rPr>
        <w:t>реподавание латыни в большинстве университетов</w:t>
      </w:r>
      <w:r w:rsidR="004D5765" w:rsidRPr="00775641">
        <w:rPr>
          <w:rFonts w:ascii="Times New Roman" w:hAnsi="Times New Roman" w:cs="Times New Roman"/>
          <w:sz w:val="24"/>
          <w:szCs w:val="24"/>
        </w:rPr>
        <w:t xml:space="preserve">, что </w:t>
      </w:r>
      <w:r w:rsidR="00CB3267" w:rsidRPr="00775641">
        <w:rPr>
          <w:rFonts w:ascii="Times New Roman" w:hAnsi="Times New Roman" w:cs="Times New Roman"/>
          <w:sz w:val="24"/>
          <w:szCs w:val="24"/>
        </w:rPr>
        <w:t xml:space="preserve">способствовал становлению </w:t>
      </w:r>
      <w:proofErr w:type="spellStart"/>
      <w:r w:rsidR="00CB3267" w:rsidRPr="00775641">
        <w:rPr>
          <w:rFonts w:ascii="Times New Roman" w:hAnsi="Times New Roman" w:cs="Times New Roman"/>
          <w:sz w:val="24"/>
          <w:szCs w:val="24"/>
        </w:rPr>
        <w:t>билингвального</w:t>
      </w:r>
      <w:proofErr w:type="spellEnd"/>
      <w:r w:rsidR="00CB3267" w:rsidRPr="00775641">
        <w:rPr>
          <w:rFonts w:ascii="Times New Roman" w:hAnsi="Times New Roman" w:cs="Times New Roman"/>
          <w:sz w:val="24"/>
          <w:szCs w:val="24"/>
        </w:rPr>
        <w:t xml:space="preserve"> образования в Европ</w:t>
      </w:r>
      <w:r w:rsidR="004D5765" w:rsidRPr="00775641">
        <w:rPr>
          <w:rFonts w:ascii="Times New Roman" w:hAnsi="Times New Roman" w:cs="Times New Roman"/>
          <w:sz w:val="24"/>
          <w:szCs w:val="24"/>
        </w:rPr>
        <w:t>е и, следовательно,</w:t>
      </w:r>
      <w:r w:rsidR="00CB3267" w:rsidRPr="00775641">
        <w:rPr>
          <w:rFonts w:ascii="Times New Roman" w:hAnsi="Times New Roman" w:cs="Times New Roman"/>
          <w:sz w:val="24"/>
          <w:szCs w:val="24"/>
        </w:rPr>
        <w:t xml:space="preserve"> давало возможность студенту, прошедшему определённую подготовку, обучаться в любом уголке континента</w:t>
      </w:r>
      <w:r w:rsidR="003C7965" w:rsidRPr="00775641">
        <w:rPr>
          <w:rStyle w:val="a5"/>
          <w:rFonts w:ascii="Times New Roman" w:hAnsi="Times New Roman" w:cs="Times New Roman"/>
          <w:sz w:val="24"/>
          <w:szCs w:val="24"/>
        </w:rPr>
        <w:footnoteReference w:id="34"/>
      </w:r>
      <w:r w:rsidR="00CB3267" w:rsidRPr="00775641">
        <w:rPr>
          <w:rFonts w:ascii="Times New Roman" w:hAnsi="Times New Roman" w:cs="Times New Roman"/>
          <w:sz w:val="24"/>
          <w:szCs w:val="24"/>
        </w:rPr>
        <w:t>. Однако эт</w:t>
      </w:r>
      <w:r w:rsidR="004D5765" w:rsidRPr="00775641">
        <w:rPr>
          <w:rFonts w:ascii="Times New Roman" w:hAnsi="Times New Roman" w:cs="Times New Roman"/>
          <w:sz w:val="24"/>
          <w:szCs w:val="24"/>
        </w:rPr>
        <w:t>у фазу интернационализации</w:t>
      </w:r>
      <w:r w:rsidR="00CB3267" w:rsidRPr="00775641">
        <w:rPr>
          <w:rFonts w:ascii="Times New Roman" w:hAnsi="Times New Roman" w:cs="Times New Roman"/>
          <w:sz w:val="24"/>
          <w:szCs w:val="24"/>
        </w:rPr>
        <w:t xml:space="preserve"> </w:t>
      </w:r>
      <w:r w:rsidR="004D5765" w:rsidRPr="00775641">
        <w:rPr>
          <w:rFonts w:ascii="Times New Roman" w:hAnsi="Times New Roman" w:cs="Times New Roman"/>
          <w:sz w:val="24"/>
          <w:szCs w:val="24"/>
        </w:rPr>
        <w:t xml:space="preserve">образования </w:t>
      </w:r>
      <w:r w:rsidR="00CB3267" w:rsidRPr="00775641">
        <w:rPr>
          <w:rFonts w:ascii="Times New Roman" w:hAnsi="Times New Roman" w:cs="Times New Roman"/>
          <w:sz w:val="24"/>
          <w:szCs w:val="24"/>
        </w:rPr>
        <w:t>можно</w:t>
      </w:r>
      <w:r w:rsidR="004D5765" w:rsidRPr="00775641">
        <w:rPr>
          <w:rFonts w:ascii="Times New Roman" w:hAnsi="Times New Roman" w:cs="Times New Roman"/>
          <w:sz w:val="24"/>
          <w:szCs w:val="24"/>
        </w:rPr>
        <w:t xml:space="preserve"> выделить </w:t>
      </w:r>
      <w:r w:rsidR="00CB3267" w:rsidRPr="00775641">
        <w:rPr>
          <w:rFonts w:ascii="Times New Roman" w:hAnsi="Times New Roman" w:cs="Times New Roman"/>
          <w:sz w:val="24"/>
          <w:szCs w:val="24"/>
        </w:rPr>
        <w:t>лишь</w:t>
      </w:r>
      <w:r w:rsidR="004D5765" w:rsidRPr="00775641">
        <w:rPr>
          <w:rFonts w:ascii="Times New Roman" w:hAnsi="Times New Roman" w:cs="Times New Roman"/>
          <w:sz w:val="24"/>
          <w:szCs w:val="24"/>
        </w:rPr>
        <w:t xml:space="preserve"> </w:t>
      </w:r>
      <w:r w:rsidR="0013316E" w:rsidRPr="00775641">
        <w:rPr>
          <w:rFonts w:ascii="Times New Roman" w:hAnsi="Times New Roman" w:cs="Times New Roman"/>
          <w:sz w:val="24"/>
          <w:szCs w:val="24"/>
        </w:rPr>
        <w:t xml:space="preserve">в качестве </w:t>
      </w:r>
      <w:r w:rsidR="004D5765" w:rsidRPr="00775641">
        <w:rPr>
          <w:rFonts w:ascii="Times New Roman" w:hAnsi="Times New Roman" w:cs="Times New Roman"/>
          <w:sz w:val="24"/>
          <w:szCs w:val="24"/>
        </w:rPr>
        <w:t>базов</w:t>
      </w:r>
      <w:r w:rsidR="0013316E" w:rsidRPr="00775641">
        <w:rPr>
          <w:rFonts w:ascii="Times New Roman" w:hAnsi="Times New Roman" w:cs="Times New Roman"/>
          <w:sz w:val="24"/>
          <w:szCs w:val="24"/>
        </w:rPr>
        <w:t>ого этапа</w:t>
      </w:r>
      <w:r w:rsidR="00CB3267" w:rsidRPr="00775641">
        <w:rPr>
          <w:rFonts w:ascii="Times New Roman" w:hAnsi="Times New Roman" w:cs="Times New Roman"/>
          <w:sz w:val="24"/>
          <w:szCs w:val="24"/>
        </w:rPr>
        <w:t xml:space="preserve"> </w:t>
      </w:r>
      <w:r w:rsidR="004D5765" w:rsidRPr="00775641">
        <w:rPr>
          <w:rFonts w:ascii="Times New Roman" w:hAnsi="Times New Roman" w:cs="Times New Roman"/>
          <w:sz w:val="24"/>
          <w:szCs w:val="24"/>
        </w:rPr>
        <w:t>длительного процесса</w:t>
      </w:r>
      <w:r w:rsidR="00CB3267" w:rsidRPr="00775641">
        <w:rPr>
          <w:rFonts w:ascii="Times New Roman" w:hAnsi="Times New Roman" w:cs="Times New Roman"/>
          <w:i/>
          <w:sz w:val="24"/>
          <w:szCs w:val="24"/>
        </w:rPr>
        <w:t xml:space="preserve">, </w:t>
      </w:r>
      <w:r w:rsidR="00CB3267" w:rsidRPr="00775641">
        <w:rPr>
          <w:rFonts w:ascii="Times New Roman" w:hAnsi="Times New Roman" w:cs="Times New Roman"/>
          <w:sz w:val="24"/>
          <w:szCs w:val="24"/>
        </w:rPr>
        <w:t>так как во времена средневековья в виду более размытого понятия государственных границ и отсутстви</w:t>
      </w:r>
      <w:r w:rsidR="004D5765" w:rsidRPr="00775641">
        <w:rPr>
          <w:rFonts w:ascii="Times New Roman" w:hAnsi="Times New Roman" w:cs="Times New Roman"/>
          <w:sz w:val="24"/>
          <w:szCs w:val="24"/>
        </w:rPr>
        <w:t>я</w:t>
      </w:r>
      <w:r w:rsidR="00CB3267" w:rsidRPr="00775641">
        <w:rPr>
          <w:rFonts w:ascii="Times New Roman" w:hAnsi="Times New Roman" w:cs="Times New Roman"/>
          <w:sz w:val="24"/>
          <w:szCs w:val="24"/>
        </w:rPr>
        <w:t xml:space="preserve"> значительных различий в образовательных</w:t>
      </w:r>
      <w:proofErr w:type="gramEnd"/>
      <w:r w:rsidR="00CB3267" w:rsidRPr="00775641">
        <w:rPr>
          <w:rFonts w:ascii="Times New Roman" w:hAnsi="Times New Roman" w:cs="Times New Roman"/>
          <w:sz w:val="24"/>
          <w:szCs w:val="24"/>
        </w:rPr>
        <w:t xml:space="preserve"> </w:t>
      </w:r>
      <w:proofErr w:type="gramStart"/>
      <w:r w:rsidR="00CB3267" w:rsidRPr="00775641">
        <w:rPr>
          <w:rFonts w:ascii="Times New Roman" w:hAnsi="Times New Roman" w:cs="Times New Roman"/>
          <w:sz w:val="24"/>
          <w:szCs w:val="24"/>
        </w:rPr>
        <w:t>программах</w:t>
      </w:r>
      <w:proofErr w:type="gramEnd"/>
      <w:r w:rsidR="00CB3267" w:rsidRPr="00775641">
        <w:rPr>
          <w:rFonts w:ascii="Times New Roman" w:hAnsi="Times New Roman" w:cs="Times New Roman"/>
          <w:sz w:val="24"/>
          <w:szCs w:val="24"/>
        </w:rPr>
        <w:t xml:space="preserve"> университетов, препятствия для получения студентами образования в других европейских странах практически отсутствовали.</w:t>
      </w:r>
      <w:r w:rsidR="00CB3267" w:rsidRPr="00775641">
        <w:rPr>
          <w:rFonts w:ascii="Times New Roman" w:hAnsi="Times New Roman" w:cs="Times New Roman"/>
          <w:i/>
          <w:sz w:val="24"/>
          <w:szCs w:val="24"/>
        </w:rPr>
        <w:t xml:space="preserve"> </w:t>
      </w:r>
    </w:p>
    <w:p w:rsidR="00EF4C04" w:rsidRPr="00775641" w:rsidRDefault="004D5765" w:rsidP="004618F4">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Второй этап интернационализаци</w:t>
      </w:r>
      <w:r w:rsidR="00FA2B11" w:rsidRPr="00775641">
        <w:rPr>
          <w:rFonts w:ascii="Times New Roman" w:hAnsi="Times New Roman" w:cs="Times New Roman"/>
          <w:sz w:val="24"/>
          <w:szCs w:val="24"/>
        </w:rPr>
        <w:t>и (XVIII — сер.</w:t>
      </w:r>
      <w:proofErr w:type="gramEnd"/>
      <w:r w:rsidR="00FA2B11" w:rsidRPr="00775641">
        <w:rPr>
          <w:rFonts w:ascii="Times New Roman" w:hAnsi="Times New Roman" w:cs="Times New Roman"/>
          <w:sz w:val="24"/>
          <w:szCs w:val="24"/>
        </w:rPr>
        <w:t xml:space="preserve"> </w:t>
      </w:r>
      <w:proofErr w:type="gramStart"/>
      <w:r w:rsidR="00FA2B11" w:rsidRPr="00775641">
        <w:rPr>
          <w:rFonts w:ascii="Times New Roman" w:hAnsi="Times New Roman" w:cs="Times New Roman"/>
          <w:sz w:val="24"/>
          <w:szCs w:val="24"/>
        </w:rPr>
        <w:t>ХХ вв.) был обусловлен последствиями колониализма.</w:t>
      </w:r>
      <w:proofErr w:type="gramEnd"/>
      <w:r w:rsidRPr="00775641">
        <w:rPr>
          <w:rFonts w:ascii="Times New Roman" w:hAnsi="Times New Roman" w:cs="Times New Roman"/>
          <w:sz w:val="24"/>
          <w:szCs w:val="24"/>
        </w:rPr>
        <w:t xml:space="preserve"> </w:t>
      </w:r>
      <w:r w:rsidR="00D72EC8" w:rsidRPr="00775641">
        <w:rPr>
          <w:rFonts w:ascii="Times New Roman" w:hAnsi="Times New Roman" w:cs="Times New Roman"/>
          <w:color w:val="FF0000"/>
          <w:sz w:val="24"/>
          <w:szCs w:val="24"/>
        </w:rPr>
        <w:t xml:space="preserve"> </w:t>
      </w:r>
      <w:r w:rsidR="00FA2B11" w:rsidRPr="00775641">
        <w:rPr>
          <w:rFonts w:ascii="Times New Roman" w:hAnsi="Times New Roman" w:cs="Times New Roman"/>
          <w:sz w:val="24"/>
          <w:szCs w:val="24"/>
        </w:rPr>
        <w:t>О</w:t>
      </w:r>
      <w:r w:rsidR="00CB3267" w:rsidRPr="00775641">
        <w:rPr>
          <w:rFonts w:ascii="Times New Roman" w:hAnsi="Times New Roman" w:cs="Times New Roman"/>
          <w:sz w:val="24"/>
          <w:szCs w:val="24"/>
        </w:rPr>
        <w:t>бразовательные системы стали экспортироваться странами</w:t>
      </w:r>
      <w:r w:rsidR="0013316E"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метрополиями в их колонии. </w:t>
      </w:r>
      <w:proofErr w:type="gramStart"/>
      <w:r w:rsidR="00CB3267" w:rsidRPr="00775641">
        <w:rPr>
          <w:rFonts w:ascii="Times New Roman" w:hAnsi="Times New Roman" w:cs="Times New Roman"/>
          <w:sz w:val="24"/>
          <w:szCs w:val="24"/>
        </w:rPr>
        <w:t xml:space="preserve">Так, например, в </w:t>
      </w:r>
      <w:r w:rsidR="008178B6">
        <w:rPr>
          <w:rFonts w:ascii="Times New Roman" w:hAnsi="Times New Roman" w:cs="Times New Roman"/>
          <w:sz w:val="24"/>
          <w:szCs w:val="24"/>
        </w:rPr>
        <w:t xml:space="preserve">начале </w:t>
      </w:r>
      <w:r w:rsidR="008178B6" w:rsidRPr="008178B6">
        <w:rPr>
          <w:rFonts w:ascii="Times New Roman" w:hAnsi="Times New Roman" w:cs="Times New Roman"/>
          <w:sz w:val="24"/>
          <w:szCs w:val="24"/>
        </w:rPr>
        <w:t>XIX в</w:t>
      </w:r>
      <w:r w:rsidR="008178B6">
        <w:rPr>
          <w:rFonts w:ascii="Times New Roman" w:hAnsi="Times New Roman" w:cs="Times New Roman"/>
          <w:sz w:val="24"/>
          <w:szCs w:val="24"/>
        </w:rPr>
        <w:t>ека в</w:t>
      </w:r>
      <w:r w:rsidR="008178B6" w:rsidRPr="00775641">
        <w:rPr>
          <w:rFonts w:ascii="Times New Roman" w:hAnsi="Times New Roman" w:cs="Times New Roman"/>
          <w:sz w:val="24"/>
          <w:szCs w:val="24"/>
        </w:rPr>
        <w:t xml:space="preserve"> </w:t>
      </w:r>
      <w:r w:rsidR="00CB3267" w:rsidRPr="00775641">
        <w:rPr>
          <w:rFonts w:ascii="Times New Roman" w:hAnsi="Times New Roman" w:cs="Times New Roman"/>
          <w:sz w:val="24"/>
          <w:szCs w:val="24"/>
        </w:rPr>
        <w:t xml:space="preserve">Индию и некоторые страны Африки были привнесены элементы британской системы, а в </w:t>
      </w:r>
      <w:r w:rsidR="00CB3267" w:rsidRPr="00775641">
        <w:rPr>
          <w:rFonts w:ascii="Times New Roman" w:hAnsi="Times New Roman" w:cs="Times New Roman"/>
          <w:sz w:val="24"/>
          <w:szCs w:val="24"/>
        </w:rPr>
        <w:lastRenderedPageBreak/>
        <w:t xml:space="preserve">Латиноамериканские страны </w:t>
      </w:r>
      <w:r w:rsidR="00D72EC8"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 французской</w:t>
      </w:r>
      <w:r w:rsidR="00686AE5" w:rsidRPr="00775641">
        <w:rPr>
          <w:rStyle w:val="a5"/>
          <w:rFonts w:ascii="Times New Roman" w:hAnsi="Times New Roman" w:cs="Times New Roman"/>
          <w:sz w:val="24"/>
          <w:szCs w:val="24"/>
        </w:rPr>
        <w:footnoteReference w:id="35"/>
      </w:r>
      <w:r w:rsidR="00D72EC8" w:rsidRPr="00775641">
        <w:rPr>
          <w:rFonts w:ascii="Times New Roman" w:hAnsi="Times New Roman" w:cs="Times New Roman"/>
          <w:sz w:val="24"/>
          <w:szCs w:val="24"/>
        </w:rPr>
        <w:t xml:space="preserve">. </w:t>
      </w:r>
      <w:r w:rsidR="00EE224B" w:rsidRPr="00775641">
        <w:rPr>
          <w:rFonts w:ascii="Times New Roman" w:hAnsi="Times New Roman" w:cs="Times New Roman"/>
          <w:sz w:val="24"/>
          <w:szCs w:val="24"/>
        </w:rPr>
        <w:t>Исследователи высшего образования в Латинской Америке подчеркивают, что регион унаследовал черты Наполеоновской системы</w:t>
      </w:r>
      <w:r w:rsidR="00C104A2" w:rsidRPr="00775641">
        <w:rPr>
          <w:rFonts w:ascii="Times New Roman" w:hAnsi="Times New Roman" w:cs="Times New Roman"/>
          <w:sz w:val="24"/>
          <w:szCs w:val="24"/>
        </w:rPr>
        <w:t>, принятой во врем</w:t>
      </w:r>
      <w:r w:rsidR="00716915" w:rsidRPr="00775641">
        <w:rPr>
          <w:rFonts w:ascii="Times New Roman" w:hAnsi="Times New Roman" w:cs="Times New Roman"/>
          <w:sz w:val="24"/>
          <w:szCs w:val="24"/>
        </w:rPr>
        <w:t>ена</w:t>
      </w:r>
      <w:r w:rsidR="00C104A2" w:rsidRPr="00775641">
        <w:rPr>
          <w:rFonts w:ascii="Times New Roman" w:hAnsi="Times New Roman" w:cs="Times New Roman"/>
          <w:sz w:val="24"/>
          <w:szCs w:val="24"/>
        </w:rPr>
        <w:t xml:space="preserve"> колониального периода в </w:t>
      </w:r>
      <w:r w:rsidR="00C104A2" w:rsidRPr="00775641">
        <w:rPr>
          <w:rFonts w:ascii="Times New Roman" w:hAnsi="Times New Roman" w:cs="Times New Roman"/>
          <w:sz w:val="24"/>
          <w:szCs w:val="24"/>
          <w:lang w:val="en-US"/>
        </w:rPr>
        <w:t>XIX</w:t>
      </w:r>
      <w:r w:rsidR="00C104A2" w:rsidRPr="00775641">
        <w:rPr>
          <w:rFonts w:ascii="Times New Roman" w:hAnsi="Times New Roman" w:cs="Times New Roman"/>
          <w:sz w:val="24"/>
          <w:szCs w:val="24"/>
        </w:rPr>
        <w:t xml:space="preserve"> в</w:t>
      </w:r>
      <w:r w:rsidR="00794459" w:rsidRPr="00775641">
        <w:rPr>
          <w:rFonts w:ascii="Times New Roman" w:hAnsi="Times New Roman" w:cs="Times New Roman"/>
          <w:sz w:val="24"/>
          <w:szCs w:val="24"/>
        </w:rPr>
        <w:t>еке</w:t>
      </w:r>
      <w:r w:rsidR="00C104A2" w:rsidRPr="00775641">
        <w:rPr>
          <w:rFonts w:ascii="Times New Roman" w:hAnsi="Times New Roman" w:cs="Times New Roman"/>
          <w:sz w:val="24"/>
          <w:szCs w:val="24"/>
        </w:rPr>
        <w:t>, к которой в последствии, в XX веке</w:t>
      </w:r>
      <w:r w:rsidR="00716915" w:rsidRPr="00775641">
        <w:rPr>
          <w:rFonts w:ascii="Times New Roman" w:hAnsi="Times New Roman" w:cs="Times New Roman"/>
          <w:sz w:val="24"/>
          <w:szCs w:val="24"/>
        </w:rPr>
        <w:t>,</w:t>
      </w:r>
      <w:r w:rsidR="00C104A2" w:rsidRPr="00775641">
        <w:rPr>
          <w:rFonts w:ascii="Times New Roman" w:hAnsi="Times New Roman" w:cs="Times New Roman"/>
          <w:sz w:val="24"/>
          <w:szCs w:val="24"/>
        </w:rPr>
        <w:t xml:space="preserve"> были добавлены элементы североамериканской системы</w:t>
      </w:r>
      <w:r w:rsidR="00B2727A" w:rsidRPr="00775641">
        <w:rPr>
          <w:rStyle w:val="a5"/>
          <w:rFonts w:ascii="Times New Roman" w:hAnsi="Times New Roman" w:cs="Times New Roman"/>
          <w:sz w:val="24"/>
          <w:szCs w:val="24"/>
        </w:rPr>
        <w:footnoteReference w:id="36"/>
      </w:r>
      <w:r w:rsidR="00C104A2" w:rsidRPr="00775641">
        <w:rPr>
          <w:rFonts w:ascii="Times New Roman" w:hAnsi="Times New Roman" w:cs="Times New Roman"/>
          <w:sz w:val="24"/>
          <w:szCs w:val="24"/>
        </w:rPr>
        <w:t>. Наполеоновская модель характеризуется сильной профессиональной</w:t>
      </w:r>
      <w:proofErr w:type="gramEnd"/>
      <w:r w:rsidR="00C104A2" w:rsidRPr="00775641">
        <w:rPr>
          <w:rFonts w:ascii="Times New Roman" w:hAnsi="Times New Roman" w:cs="Times New Roman"/>
          <w:sz w:val="24"/>
          <w:szCs w:val="24"/>
        </w:rPr>
        <w:t xml:space="preserve"> и националистической ориентацией, жесткой учебной программой, </w:t>
      </w:r>
      <w:r w:rsidR="00A36EFA" w:rsidRPr="00775641">
        <w:rPr>
          <w:rFonts w:ascii="Times New Roman" w:hAnsi="Times New Roman" w:cs="Times New Roman"/>
          <w:sz w:val="24"/>
          <w:szCs w:val="24"/>
        </w:rPr>
        <w:t>отсутствием автономности университетов и нацеленности на исследовательскую работу. По мнению некоторых латиноамериканских исследователей</w:t>
      </w:r>
      <w:r w:rsidR="007F050F">
        <w:rPr>
          <w:rFonts w:ascii="Times New Roman" w:hAnsi="Times New Roman" w:cs="Times New Roman"/>
          <w:sz w:val="24"/>
          <w:szCs w:val="24"/>
        </w:rPr>
        <w:t xml:space="preserve">, как, например, </w:t>
      </w:r>
      <w:r w:rsidR="00090C9C" w:rsidRPr="00090C9C">
        <w:rPr>
          <w:rFonts w:ascii="Times New Roman" w:hAnsi="Times New Roman" w:cs="Times New Roman"/>
          <w:sz w:val="24"/>
          <w:szCs w:val="24"/>
        </w:rPr>
        <w:t xml:space="preserve">К. </w:t>
      </w:r>
      <w:proofErr w:type="spellStart"/>
      <w:r w:rsidR="00090C9C" w:rsidRPr="00090C9C">
        <w:rPr>
          <w:rFonts w:ascii="Times New Roman" w:hAnsi="Times New Roman" w:cs="Times New Roman"/>
          <w:sz w:val="24"/>
          <w:szCs w:val="24"/>
        </w:rPr>
        <w:t>Тюнерманн</w:t>
      </w:r>
      <w:proofErr w:type="spellEnd"/>
      <w:r w:rsidR="00090C9C" w:rsidRPr="00090C9C">
        <w:rPr>
          <w:rFonts w:ascii="Times New Roman" w:hAnsi="Times New Roman" w:cs="Times New Roman"/>
          <w:sz w:val="24"/>
          <w:szCs w:val="24"/>
        </w:rPr>
        <w:t>, С. Шварцман</w:t>
      </w:r>
      <w:r w:rsidR="00A36EFA" w:rsidRPr="00775641">
        <w:rPr>
          <w:rFonts w:ascii="Times New Roman" w:hAnsi="Times New Roman" w:cs="Times New Roman"/>
          <w:sz w:val="24"/>
          <w:szCs w:val="24"/>
        </w:rPr>
        <w:t>,</w:t>
      </w:r>
      <w:r w:rsidR="00090C9C">
        <w:rPr>
          <w:rFonts w:ascii="Times New Roman" w:hAnsi="Times New Roman" w:cs="Times New Roman"/>
          <w:sz w:val="24"/>
          <w:szCs w:val="24"/>
        </w:rPr>
        <w:t xml:space="preserve"> </w:t>
      </w:r>
      <w:r w:rsidR="00A36EFA" w:rsidRPr="00775641">
        <w:rPr>
          <w:rFonts w:ascii="Times New Roman" w:hAnsi="Times New Roman" w:cs="Times New Roman"/>
          <w:sz w:val="24"/>
          <w:szCs w:val="24"/>
        </w:rPr>
        <w:t>проблемы</w:t>
      </w:r>
      <w:r w:rsidR="0013316E" w:rsidRPr="00775641">
        <w:rPr>
          <w:rFonts w:ascii="Times New Roman" w:hAnsi="Times New Roman" w:cs="Times New Roman"/>
          <w:sz w:val="24"/>
          <w:szCs w:val="24"/>
        </w:rPr>
        <w:t>,</w:t>
      </w:r>
      <w:r w:rsidR="00A36EFA" w:rsidRPr="00775641">
        <w:rPr>
          <w:rFonts w:ascii="Times New Roman" w:hAnsi="Times New Roman" w:cs="Times New Roman"/>
          <w:sz w:val="24"/>
          <w:szCs w:val="24"/>
        </w:rPr>
        <w:t xml:space="preserve"> с которыми латиноамериканские университеты вошли в </w:t>
      </w:r>
      <w:r w:rsidR="00A36EFA" w:rsidRPr="00775641">
        <w:rPr>
          <w:rFonts w:ascii="Times New Roman" w:hAnsi="Times New Roman" w:cs="Times New Roman"/>
          <w:sz w:val="24"/>
          <w:szCs w:val="24"/>
          <w:lang w:val="en-US"/>
        </w:rPr>
        <w:t>XXI</w:t>
      </w:r>
      <w:r w:rsidR="00A36EFA" w:rsidRPr="00775641">
        <w:rPr>
          <w:rFonts w:ascii="Times New Roman" w:hAnsi="Times New Roman" w:cs="Times New Roman"/>
          <w:sz w:val="24"/>
          <w:szCs w:val="24"/>
        </w:rPr>
        <w:t xml:space="preserve"> век (система кредитов, мобильность студентов, интернационализация учебных программ и инноваций), являются </w:t>
      </w:r>
      <w:r w:rsidR="00716915" w:rsidRPr="00775641">
        <w:rPr>
          <w:rFonts w:ascii="Times New Roman" w:hAnsi="Times New Roman" w:cs="Times New Roman"/>
          <w:sz w:val="24"/>
          <w:szCs w:val="24"/>
        </w:rPr>
        <w:t>наследием</w:t>
      </w:r>
      <w:r w:rsidR="00794459" w:rsidRPr="00775641">
        <w:rPr>
          <w:rFonts w:ascii="Times New Roman" w:hAnsi="Times New Roman" w:cs="Times New Roman"/>
          <w:sz w:val="24"/>
          <w:szCs w:val="24"/>
        </w:rPr>
        <w:t xml:space="preserve"> </w:t>
      </w:r>
      <w:r w:rsidR="00A36EFA" w:rsidRPr="00775641">
        <w:rPr>
          <w:rFonts w:ascii="Times New Roman" w:hAnsi="Times New Roman" w:cs="Times New Roman"/>
          <w:sz w:val="24"/>
          <w:szCs w:val="24"/>
        </w:rPr>
        <w:t xml:space="preserve">Наполеоновской системы </w:t>
      </w:r>
      <w:r w:rsidR="00A36EFA" w:rsidRPr="00775641">
        <w:rPr>
          <w:rFonts w:ascii="Times New Roman" w:hAnsi="Times New Roman" w:cs="Times New Roman"/>
          <w:sz w:val="24"/>
          <w:szCs w:val="24"/>
          <w:lang w:val="en-US"/>
        </w:rPr>
        <w:t>XIX</w:t>
      </w:r>
      <w:r w:rsidR="00A36EFA" w:rsidRPr="00775641">
        <w:rPr>
          <w:rFonts w:ascii="Times New Roman" w:hAnsi="Times New Roman" w:cs="Times New Roman"/>
          <w:sz w:val="24"/>
          <w:szCs w:val="24"/>
        </w:rPr>
        <w:t xml:space="preserve"> в</w:t>
      </w:r>
      <w:r w:rsidR="00794459" w:rsidRPr="00775641">
        <w:rPr>
          <w:rFonts w:ascii="Times New Roman" w:hAnsi="Times New Roman" w:cs="Times New Roman"/>
          <w:sz w:val="24"/>
          <w:szCs w:val="24"/>
        </w:rPr>
        <w:t>ек</w:t>
      </w:r>
      <w:r w:rsidR="00716915" w:rsidRPr="00775641">
        <w:rPr>
          <w:rFonts w:ascii="Times New Roman" w:hAnsi="Times New Roman" w:cs="Times New Roman"/>
          <w:sz w:val="24"/>
          <w:szCs w:val="24"/>
        </w:rPr>
        <w:t>а</w:t>
      </w:r>
      <w:r w:rsidR="00B2727A" w:rsidRPr="00775641">
        <w:rPr>
          <w:rStyle w:val="a5"/>
          <w:rFonts w:ascii="Times New Roman" w:hAnsi="Times New Roman" w:cs="Times New Roman"/>
          <w:sz w:val="24"/>
          <w:szCs w:val="24"/>
        </w:rPr>
        <w:footnoteReference w:id="37"/>
      </w:r>
      <w:r w:rsidR="00A36EFA" w:rsidRPr="00775641">
        <w:rPr>
          <w:rFonts w:ascii="Times New Roman" w:hAnsi="Times New Roman" w:cs="Times New Roman"/>
          <w:sz w:val="24"/>
          <w:szCs w:val="24"/>
        </w:rPr>
        <w:t xml:space="preserve">. </w:t>
      </w:r>
    </w:p>
    <w:p w:rsidR="00D72EC8" w:rsidRPr="00775641" w:rsidRDefault="00CB3267" w:rsidP="004618F4">
      <w:pPr>
        <w:spacing w:after="0" w:line="360" w:lineRule="auto"/>
        <w:ind w:firstLine="708"/>
        <w:jc w:val="both"/>
        <w:rPr>
          <w:rFonts w:ascii="Times New Roman" w:hAnsi="Times New Roman" w:cs="Times New Roman"/>
          <w:b/>
          <w:color w:val="FF0000"/>
          <w:sz w:val="24"/>
          <w:szCs w:val="24"/>
        </w:rPr>
      </w:pPr>
      <w:r w:rsidRPr="00775641">
        <w:rPr>
          <w:rFonts w:ascii="Times New Roman" w:hAnsi="Times New Roman" w:cs="Times New Roman"/>
          <w:sz w:val="24"/>
          <w:szCs w:val="24"/>
        </w:rPr>
        <w:t xml:space="preserve">Но </w:t>
      </w:r>
      <w:r w:rsidR="00911108" w:rsidRPr="00775641">
        <w:rPr>
          <w:rFonts w:ascii="Times New Roman" w:hAnsi="Times New Roman" w:cs="Times New Roman"/>
          <w:sz w:val="24"/>
          <w:szCs w:val="24"/>
        </w:rPr>
        <w:t>только во время третьего, и наиболее активного</w:t>
      </w:r>
      <w:r w:rsidR="00061B83" w:rsidRPr="00775641">
        <w:rPr>
          <w:rFonts w:ascii="Times New Roman" w:hAnsi="Times New Roman" w:cs="Times New Roman"/>
          <w:sz w:val="24"/>
          <w:szCs w:val="24"/>
        </w:rPr>
        <w:t xml:space="preserve"> этапа интернационализации, начала основательно складываться </w:t>
      </w:r>
      <w:r w:rsidRPr="00775641">
        <w:rPr>
          <w:rFonts w:ascii="Times New Roman" w:hAnsi="Times New Roman" w:cs="Times New Roman"/>
          <w:sz w:val="24"/>
          <w:szCs w:val="24"/>
        </w:rPr>
        <w:t>система трансграничного образования, функционирующая на сегодняшний день</w:t>
      </w:r>
      <w:r w:rsidR="00061B83" w:rsidRPr="00775641">
        <w:rPr>
          <w:rFonts w:ascii="Times New Roman" w:hAnsi="Times New Roman" w:cs="Times New Roman"/>
          <w:sz w:val="24"/>
          <w:szCs w:val="24"/>
        </w:rPr>
        <w:t xml:space="preserve">. </w:t>
      </w:r>
      <w:r w:rsidR="003C7965" w:rsidRPr="00775641">
        <w:rPr>
          <w:rFonts w:ascii="Times New Roman" w:hAnsi="Times New Roman" w:cs="Times New Roman"/>
          <w:sz w:val="24"/>
          <w:szCs w:val="24"/>
        </w:rPr>
        <w:t>Временные рамки этапа со</w:t>
      </w:r>
      <w:r w:rsidR="008178B6">
        <w:rPr>
          <w:rFonts w:ascii="Times New Roman" w:hAnsi="Times New Roman" w:cs="Times New Roman"/>
          <w:sz w:val="24"/>
          <w:szCs w:val="24"/>
        </w:rPr>
        <w:t xml:space="preserve">впадают с периодом конфронтации </w:t>
      </w:r>
      <w:r w:rsidR="003C7965" w:rsidRPr="00775641">
        <w:rPr>
          <w:rFonts w:ascii="Times New Roman" w:hAnsi="Times New Roman" w:cs="Times New Roman"/>
          <w:sz w:val="24"/>
          <w:szCs w:val="24"/>
        </w:rPr>
        <w:t>после</w:t>
      </w:r>
      <w:proofErr w:type="gramStart"/>
      <w:r w:rsidR="003C7965" w:rsidRPr="00775641">
        <w:rPr>
          <w:rFonts w:ascii="Times New Roman" w:hAnsi="Times New Roman" w:cs="Times New Roman"/>
          <w:sz w:val="24"/>
          <w:szCs w:val="24"/>
        </w:rPr>
        <w:t xml:space="preserve"> В</w:t>
      </w:r>
      <w:proofErr w:type="gramEnd"/>
      <w:r w:rsidR="003C7965" w:rsidRPr="00775641">
        <w:rPr>
          <w:rFonts w:ascii="Times New Roman" w:hAnsi="Times New Roman" w:cs="Times New Roman"/>
          <w:sz w:val="24"/>
          <w:szCs w:val="24"/>
        </w:rPr>
        <w:t xml:space="preserve">торой Мировой </w:t>
      </w:r>
      <w:r w:rsidR="0013316E" w:rsidRPr="00775641">
        <w:rPr>
          <w:rFonts w:ascii="Times New Roman" w:hAnsi="Times New Roman" w:cs="Times New Roman"/>
          <w:sz w:val="24"/>
          <w:szCs w:val="24"/>
        </w:rPr>
        <w:t>в</w:t>
      </w:r>
      <w:r w:rsidR="003C7965" w:rsidRPr="00775641">
        <w:rPr>
          <w:rFonts w:ascii="Times New Roman" w:hAnsi="Times New Roman" w:cs="Times New Roman"/>
          <w:sz w:val="24"/>
          <w:szCs w:val="24"/>
        </w:rPr>
        <w:t>ойны</w:t>
      </w:r>
      <w:r w:rsidR="008178B6">
        <w:rPr>
          <w:rFonts w:ascii="Times New Roman" w:hAnsi="Times New Roman" w:cs="Times New Roman"/>
          <w:sz w:val="24"/>
          <w:szCs w:val="24"/>
        </w:rPr>
        <w:t xml:space="preserve"> (1946-1991</w:t>
      </w:r>
      <w:r w:rsidR="007F050F">
        <w:rPr>
          <w:rFonts w:ascii="Times New Roman" w:hAnsi="Times New Roman" w:cs="Times New Roman"/>
          <w:sz w:val="24"/>
          <w:szCs w:val="24"/>
        </w:rPr>
        <w:t xml:space="preserve"> </w:t>
      </w:r>
      <w:r w:rsidR="008178B6">
        <w:rPr>
          <w:rFonts w:ascii="Times New Roman" w:hAnsi="Times New Roman" w:cs="Times New Roman"/>
          <w:sz w:val="24"/>
          <w:szCs w:val="24"/>
        </w:rPr>
        <w:t>гг</w:t>
      </w:r>
      <w:r w:rsidR="007F050F">
        <w:rPr>
          <w:rFonts w:ascii="Times New Roman" w:hAnsi="Times New Roman" w:cs="Times New Roman"/>
          <w:sz w:val="24"/>
          <w:szCs w:val="24"/>
        </w:rPr>
        <w:t>.</w:t>
      </w:r>
      <w:r w:rsidR="008178B6">
        <w:rPr>
          <w:rFonts w:ascii="Times New Roman" w:hAnsi="Times New Roman" w:cs="Times New Roman"/>
          <w:sz w:val="24"/>
          <w:szCs w:val="24"/>
        </w:rPr>
        <w:t>)</w:t>
      </w:r>
      <w:r w:rsidRPr="00775641">
        <w:rPr>
          <w:rFonts w:ascii="Times New Roman" w:hAnsi="Times New Roman" w:cs="Times New Roman"/>
          <w:sz w:val="24"/>
          <w:szCs w:val="24"/>
        </w:rPr>
        <w:t xml:space="preserve">. </w:t>
      </w:r>
      <w:r w:rsidR="00686AE5" w:rsidRPr="00775641">
        <w:rPr>
          <w:rFonts w:ascii="Times New Roman" w:hAnsi="Times New Roman" w:cs="Times New Roman"/>
          <w:sz w:val="24"/>
          <w:szCs w:val="24"/>
        </w:rPr>
        <w:t xml:space="preserve">Его отличительной особенностью являлось то, что </w:t>
      </w:r>
      <w:r w:rsidR="00061B83" w:rsidRPr="00775641">
        <w:rPr>
          <w:rFonts w:ascii="Times New Roman" w:hAnsi="Times New Roman" w:cs="Times New Roman"/>
          <w:sz w:val="24"/>
          <w:szCs w:val="24"/>
        </w:rPr>
        <w:t>интернационализация</w:t>
      </w:r>
      <w:r w:rsidR="00686AE5" w:rsidRPr="00775641">
        <w:rPr>
          <w:rFonts w:ascii="Times New Roman" w:hAnsi="Times New Roman" w:cs="Times New Roman"/>
          <w:sz w:val="24"/>
          <w:szCs w:val="24"/>
        </w:rPr>
        <w:t xml:space="preserve"> осуществлял</w:t>
      </w:r>
      <w:r w:rsidR="00061B83" w:rsidRPr="00775641">
        <w:rPr>
          <w:rFonts w:ascii="Times New Roman" w:hAnsi="Times New Roman" w:cs="Times New Roman"/>
          <w:sz w:val="24"/>
          <w:szCs w:val="24"/>
        </w:rPr>
        <w:t>ась</w:t>
      </w:r>
      <w:r w:rsidR="00686AE5" w:rsidRPr="00775641">
        <w:rPr>
          <w:rFonts w:ascii="Times New Roman" w:hAnsi="Times New Roman" w:cs="Times New Roman"/>
          <w:sz w:val="24"/>
          <w:szCs w:val="24"/>
        </w:rPr>
        <w:t xml:space="preserve"> в рамках доктрины расширения политического влияния, прежде всего со стороны сверхдержав. </w:t>
      </w:r>
      <w:proofErr w:type="gramStart"/>
      <w:r w:rsidRPr="00775641">
        <w:rPr>
          <w:rFonts w:ascii="Times New Roman" w:hAnsi="Times New Roman" w:cs="Times New Roman"/>
          <w:sz w:val="24"/>
          <w:szCs w:val="24"/>
        </w:rPr>
        <w:t>Для этого периода было характерно использование международных образовательных программ в качестве элемента политического влияния, источника мягкой силы сверхдержав</w:t>
      </w:r>
      <w:r w:rsidR="006606DB" w:rsidRPr="00775641">
        <w:rPr>
          <w:rStyle w:val="a5"/>
          <w:rFonts w:ascii="Times New Roman" w:hAnsi="Times New Roman" w:cs="Times New Roman"/>
          <w:sz w:val="24"/>
          <w:szCs w:val="24"/>
        </w:rPr>
        <w:footnoteReference w:id="38"/>
      </w:r>
      <w:r w:rsidRPr="00775641">
        <w:rPr>
          <w:rFonts w:ascii="Times New Roman" w:hAnsi="Times New Roman" w:cs="Times New Roman"/>
          <w:sz w:val="24"/>
          <w:szCs w:val="24"/>
        </w:rPr>
        <w:t xml:space="preserve">. </w:t>
      </w:r>
      <w:r w:rsidR="003E5936" w:rsidRPr="00775641">
        <w:rPr>
          <w:rFonts w:ascii="Times New Roman" w:hAnsi="Times New Roman" w:cs="Times New Roman"/>
          <w:sz w:val="24"/>
          <w:szCs w:val="24"/>
        </w:rPr>
        <w:t>Программы обмена разрабатывались государственными ведомствами, финансировались из государственного бюджета, были нацелены на строго очерченную аудиторию, имели определенное идеологическое наполнение</w:t>
      </w:r>
      <w:r w:rsidR="003C7965" w:rsidRPr="00775641">
        <w:rPr>
          <w:rStyle w:val="a5"/>
          <w:rFonts w:ascii="Times New Roman" w:hAnsi="Times New Roman" w:cs="Times New Roman"/>
          <w:sz w:val="24"/>
          <w:szCs w:val="24"/>
        </w:rPr>
        <w:footnoteReference w:id="39"/>
      </w:r>
      <w:r w:rsidR="003E5936" w:rsidRPr="00775641">
        <w:rPr>
          <w:rFonts w:ascii="Times New Roman" w:hAnsi="Times New Roman" w:cs="Times New Roman"/>
          <w:sz w:val="24"/>
          <w:szCs w:val="24"/>
        </w:rPr>
        <w:t xml:space="preserve">. </w:t>
      </w:r>
      <w:r w:rsidR="006606DB" w:rsidRPr="00775641">
        <w:rPr>
          <w:rFonts w:ascii="Times New Roman" w:hAnsi="Times New Roman" w:cs="Times New Roman"/>
          <w:sz w:val="24"/>
          <w:szCs w:val="24"/>
        </w:rPr>
        <w:t xml:space="preserve">Известный американский политолог </w:t>
      </w:r>
      <w:r w:rsidR="003E5936" w:rsidRPr="00775641">
        <w:rPr>
          <w:rFonts w:ascii="Times New Roman" w:hAnsi="Times New Roman" w:cs="Times New Roman"/>
          <w:sz w:val="24"/>
          <w:szCs w:val="24"/>
        </w:rPr>
        <w:t xml:space="preserve">Джозеф </w:t>
      </w:r>
      <w:proofErr w:type="spellStart"/>
      <w:r w:rsidR="003E5936" w:rsidRPr="00775641">
        <w:rPr>
          <w:rFonts w:ascii="Times New Roman" w:hAnsi="Times New Roman" w:cs="Times New Roman"/>
          <w:sz w:val="24"/>
          <w:szCs w:val="24"/>
        </w:rPr>
        <w:t>Най</w:t>
      </w:r>
      <w:proofErr w:type="spellEnd"/>
      <w:r w:rsidR="003E5936" w:rsidRPr="00775641">
        <w:rPr>
          <w:rFonts w:ascii="Times New Roman" w:hAnsi="Times New Roman" w:cs="Times New Roman"/>
          <w:sz w:val="24"/>
          <w:szCs w:val="24"/>
        </w:rPr>
        <w:t xml:space="preserve"> даже выделил обменные программы одн</w:t>
      </w:r>
      <w:r w:rsidR="00EF4C04" w:rsidRPr="00775641">
        <w:rPr>
          <w:rFonts w:ascii="Times New Roman" w:hAnsi="Times New Roman" w:cs="Times New Roman"/>
          <w:sz w:val="24"/>
          <w:szCs w:val="24"/>
        </w:rPr>
        <w:t>им</w:t>
      </w:r>
      <w:r w:rsidR="003E5936" w:rsidRPr="00775641">
        <w:rPr>
          <w:rFonts w:ascii="Times New Roman" w:hAnsi="Times New Roman" w:cs="Times New Roman"/>
          <w:sz w:val="24"/>
          <w:szCs w:val="24"/>
        </w:rPr>
        <w:t xml:space="preserve"> из трех измерений публичной дипломатии</w:t>
      </w:r>
      <w:r w:rsidR="005D7CB5" w:rsidRPr="00775641">
        <w:rPr>
          <w:rFonts w:ascii="Times New Roman" w:hAnsi="Times New Roman" w:cs="Times New Roman"/>
          <w:sz w:val="24"/>
          <w:szCs w:val="24"/>
        </w:rPr>
        <w:t>.</w:t>
      </w:r>
      <w:proofErr w:type="gramEnd"/>
      <w:r w:rsidR="005D7CB5" w:rsidRPr="00775641">
        <w:rPr>
          <w:rFonts w:ascii="Times New Roman" w:hAnsi="Times New Roman" w:cs="Times New Roman"/>
          <w:sz w:val="24"/>
          <w:szCs w:val="24"/>
        </w:rPr>
        <w:t xml:space="preserve"> </w:t>
      </w:r>
      <w:r w:rsidR="003E5936" w:rsidRPr="00775641">
        <w:rPr>
          <w:rFonts w:ascii="Times New Roman" w:hAnsi="Times New Roman" w:cs="Times New Roman"/>
          <w:sz w:val="24"/>
          <w:szCs w:val="24"/>
        </w:rPr>
        <w:t xml:space="preserve">Среди участников обменных программ, в свое время побывавших в Соединенных Штатах </w:t>
      </w:r>
      <w:r w:rsidR="00B91192" w:rsidRPr="00775641">
        <w:rPr>
          <w:rFonts w:ascii="Times New Roman" w:hAnsi="Times New Roman" w:cs="Times New Roman"/>
          <w:sz w:val="24"/>
          <w:szCs w:val="24"/>
        </w:rPr>
        <w:t xml:space="preserve">Америки </w:t>
      </w:r>
      <w:r w:rsidR="003E5936" w:rsidRPr="00775641">
        <w:rPr>
          <w:rFonts w:ascii="Times New Roman" w:hAnsi="Times New Roman" w:cs="Times New Roman"/>
          <w:sz w:val="24"/>
          <w:szCs w:val="24"/>
        </w:rPr>
        <w:t xml:space="preserve">и ставших, по мнению </w:t>
      </w:r>
      <w:proofErr w:type="gramStart"/>
      <w:r w:rsidR="003E5936" w:rsidRPr="00775641">
        <w:rPr>
          <w:rFonts w:ascii="Times New Roman" w:hAnsi="Times New Roman" w:cs="Times New Roman"/>
          <w:sz w:val="24"/>
          <w:szCs w:val="24"/>
        </w:rPr>
        <w:t>Дж</w:t>
      </w:r>
      <w:proofErr w:type="gramEnd"/>
      <w:r w:rsidR="003E5936" w:rsidRPr="00775641">
        <w:rPr>
          <w:rFonts w:ascii="Times New Roman" w:hAnsi="Times New Roman" w:cs="Times New Roman"/>
          <w:sz w:val="24"/>
          <w:szCs w:val="24"/>
        </w:rPr>
        <w:t xml:space="preserve">. </w:t>
      </w:r>
      <w:proofErr w:type="spellStart"/>
      <w:r w:rsidR="003E5936" w:rsidRPr="00775641">
        <w:rPr>
          <w:rFonts w:ascii="Times New Roman" w:hAnsi="Times New Roman" w:cs="Times New Roman"/>
          <w:sz w:val="24"/>
          <w:szCs w:val="24"/>
        </w:rPr>
        <w:t>Ная</w:t>
      </w:r>
      <w:proofErr w:type="spellEnd"/>
      <w:r w:rsidR="003E5936" w:rsidRPr="00775641">
        <w:rPr>
          <w:rFonts w:ascii="Times New Roman" w:hAnsi="Times New Roman" w:cs="Times New Roman"/>
          <w:sz w:val="24"/>
          <w:szCs w:val="24"/>
        </w:rPr>
        <w:t xml:space="preserve">, проводниками </w:t>
      </w:r>
      <w:r w:rsidR="003E5936" w:rsidRPr="00775641">
        <w:rPr>
          <w:rFonts w:ascii="Times New Roman" w:hAnsi="Times New Roman" w:cs="Times New Roman"/>
          <w:sz w:val="24"/>
          <w:szCs w:val="24"/>
        </w:rPr>
        <w:lastRenderedPageBreak/>
        <w:t xml:space="preserve">американского влияния, были будущие: премьер-министр Великобритании Маргарет Тэтчер, президент Египта </w:t>
      </w:r>
      <w:proofErr w:type="spellStart"/>
      <w:r w:rsidR="003E5936" w:rsidRPr="00775641">
        <w:rPr>
          <w:rFonts w:ascii="Times New Roman" w:hAnsi="Times New Roman" w:cs="Times New Roman"/>
          <w:sz w:val="24"/>
          <w:szCs w:val="24"/>
        </w:rPr>
        <w:t>Анвар</w:t>
      </w:r>
      <w:proofErr w:type="spellEnd"/>
      <w:r w:rsidR="003E5936" w:rsidRPr="00775641">
        <w:rPr>
          <w:rFonts w:ascii="Times New Roman" w:hAnsi="Times New Roman" w:cs="Times New Roman"/>
          <w:sz w:val="24"/>
          <w:szCs w:val="24"/>
        </w:rPr>
        <w:t xml:space="preserve"> </w:t>
      </w:r>
      <w:proofErr w:type="spellStart"/>
      <w:r w:rsidR="003E5936" w:rsidRPr="00775641">
        <w:rPr>
          <w:rFonts w:ascii="Times New Roman" w:hAnsi="Times New Roman" w:cs="Times New Roman"/>
          <w:sz w:val="24"/>
          <w:szCs w:val="24"/>
        </w:rPr>
        <w:t>Садат</w:t>
      </w:r>
      <w:proofErr w:type="spellEnd"/>
      <w:r w:rsidR="003E5936" w:rsidRPr="00775641">
        <w:rPr>
          <w:rFonts w:ascii="Times New Roman" w:hAnsi="Times New Roman" w:cs="Times New Roman"/>
          <w:sz w:val="24"/>
          <w:szCs w:val="24"/>
        </w:rPr>
        <w:t xml:space="preserve"> и канцлер ФРГ Гельмут Шмидт.</w:t>
      </w:r>
      <w:r w:rsidR="005D7CB5" w:rsidRPr="00775641">
        <w:rPr>
          <w:rStyle w:val="a5"/>
          <w:rFonts w:ascii="Times New Roman" w:hAnsi="Times New Roman" w:cs="Times New Roman"/>
          <w:sz w:val="24"/>
          <w:szCs w:val="24"/>
        </w:rPr>
        <w:footnoteReference w:id="40"/>
      </w:r>
    </w:p>
    <w:p w:rsidR="00A326F4" w:rsidRPr="00775641" w:rsidRDefault="00CB3267" w:rsidP="00A326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В Соединенных Штатах </w:t>
      </w:r>
      <w:r w:rsidR="00D72EC8" w:rsidRPr="00775641">
        <w:rPr>
          <w:rFonts w:ascii="Times New Roman" w:hAnsi="Times New Roman" w:cs="Times New Roman"/>
          <w:sz w:val="24"/>
          <w:szCs w:val="24"/>
        </w:rPr>
        <w:t xml:space="preserve">Америки </w:t>
      </w:r>
      <w:r w:rsidRPr="00775641">
        <w:rPr>
          <w:rFonts w:ascii="Times New Roman" w:hAnsi="Times New Roman" w:cs="Times New Roman"/>
          <w:sz w:val="24"/>
          <w:szCs w:val="24"/>
        </w:rPr>
        <w:t xml:space="preserve">одним из первых проводников идеи культурного сближения наций посредством международных обменных программ был сенатор Джеймс Уильям </w:t>
      </w:r>
      <w:proofErr w:type="spellStart"/>
      <w:r w:rsidRPr="00775641">
        <w:rPr>
          <w:rFonts w:ascii="Times New Roman" w:hAnsi="Times New Roman" w:cs="Times New Roman"/>
          <w:sz w:val="24"/>
          <w:szCs w:val="24"/>
        </w:rPr>
        <w:t>Фулбрайт</w:t>
      </w:r>
      <w:proofErr w:type="spellEnd"/>
      <w:r w:rsidRPr="00775641">
        <w:rPr>
          <w:rFonts w:ascii="Times New Roman" w:hAnsi="Times New Roman" w:cs="Times New Roman"/>
          <w:sz w:val="24"/>
          <w:szCs w:val="24"/>
        </w:rPr>
        <w:t xml:space="preserve">, именем которого названы известные программы академических обменов. Переломным моментом в жизни и карьере самого </w:t>
      </w:r>
      <w:proofErr w:type="gramStart"/>
      <w:r w:rsidR="00D72EC8" w:rsidRPr="00775641">
        <w:rPr>
          <w:rFonts w:ascii="Times New Roman" w:hAnsi="Times New Roman" w:cs="Times New Roman"/>
          <w:sz w:val="24"/>
          <w:szCs w:val="24"/>
        </w:rPr>
        <w:t>Дж</w:t>
      </w:r>
      <w:proofErr w:type="gramEnd"/>
      <w:r w:rsidR="00D72EC8" w:rsidRPr="00775641">
        <w:rPr>
          <w:rFonts w:ascii="Times New Roman" w:hAnsi="Times New Roman" w:cs="Times New Roman"/>
          <w:sz w:val="24"/>
          <w:szCs w:val="24"/>
        </w:rPr>
        <w:t xml:space="preserve">.У. </w:t>
      </w:r>
      <w:proofErr w:type="spellStart"/>
      <w:r w:rsidRPr="00775641">
        <w:rPr>
          <w:rFonts w:ascii="Times New Roman" w:hAnsi="Times New Roman" w:cs="Times New Roman"/>
          <w:sz w:val="24"/>
          <w:szCs w:val="24"/>
        </w:rPr>
        <w:t>Фулбрайта</w:t>
      </w:r>
      <w:proofErr w:type="spellEnd"/>
      <w:r w:rsidRPr="00775641">
        <w:rPr>
          <w:rFonts w:ascii="Times New Roman" w:hAnsi="Times New Roman" w:cs="Times New Roman"/>
          <w:sz w:val="24"/>
          <w:szCs w:val="24"/>
        </w:rPr>
        <w:t xml:space="preserve"> стало обучение в Великобритании по британской стипендиальной программе </w:t>
      </w:r>
      <w:proofErr w:type="spellStart"/>
      <w:r w:rsidRPr="00775641">
        <w:rPr>
          <w:rFonts w:ascii="Times New Roman" w:hAnsi="Times New Roman" w:cs="Times New Roman"/>
          <w:sz w:val="24"/>
          <w:szCs w:val="24"/>
        </w:rPr>
        <w:t>Сесиля</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Родса</w:t>
      </w:r>
      <w:proofErr w:type="spellEnd"/>
      <w:r w:rsidR="00A326F4" w:rsidRPr="00775641">
        <w:rPr>
          <w:rStyle w:val="a5"/>
          <w:rFonts w:ascii="Times New Roman" w:hAnsi="Times New Roman" w:cs="Times New Roman"/>
          <w:sz w:val="24"/>
          <w:szCs w:val="24"/>
        </w:rPr>
        <w:footnoteReference w:id="41"/>
      </w:r>
      <w:r w:rsidRPr="00775641">
        <w:rPr>
          <w:rFonts w:ascii="Times New Roman" w:hAnsi="Times New Roman" w:cs="Times New Roman"/>
          <w:sz w:val="24"/>
          <w:szCs w:val="24"/>
        </w:rPr>
        <w:t>. Позднее он написал: «Подобный опыт излечивает от представлений о том, что за границей живут какие-то другие люди, не такие, как мы, враги. Живя за границей, перестаешь верить, что все иностранцы плохи»</w:t>
      </w:r>
      <w:bookmarkStart w:id="0" w:name="6"/>
      <w:bookmarkEnd w:id="0"/>
      <w:r w:rsidRPr="00775641">
        <w:rPr>
          <w:rStyle w:val="a5"/>
          <w:rFonts w:ascii="Times New Roman" w:hAnsi="Times New Roman" w:cs="Times New Roman"/>
          <w:sz w:val="24"/>
          <w:szCs w:val="24"/>
        </w:rPr>
        <w:footnoteReference w:id="42"/>
      </w:r>
      <w:r w:rsidRPr="00775641">
        <w:rPr>
          <w:rFonts w:ascii="Times New Roman" w:hAnsi="Times New Roman" w:cs="Times New Roman"/>
          <w:sz w:val="24"/>
          <w:szCs w:val="24"/>
        </w:rPr>
        <w:t xml:space="preserve">. </w:t>
      </w:r>
    </w:p>
    <w:p w:rsidR="004F719B" w:rsidRPr="00775641" w:rsidRDefault="009C1FD1" w:rsidP="00A326F4">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В политике Дж.У. </w:t>
      </w:r>
      <w:proofErr w:type="spellStart"/>
      <w:r w:rsidRPr="00775641">
        <w:rPr>
          <w:rFonts w:ascii="Times New Roman" w:hAnsi="Times New Roman" w:cs="Times New Roman"/>
          <w:sz w:val="24"/>
          <w:szCs w:val="24"/>
        </w:rPr>
        <w:t>Фулбрайт</w:t>
      </w:r>
      <w:proofErr w:type="spellEnd"/>
      <w:r w:rsidRPr="00775641">
        <w:rPr>
          <w:rFonts w:ascii="Times New Roman" w:hAnsi="Times New Roman" w:cs="Times New Roman"/>
          <w:sz w:val="24"/>
          <w:szCs w:val="24"/>
        </w:rPr>
        <w:t xml:space="preserve"> завоев</w:t>
      </w:r>
      <w:r w:rsidR="00CC1025" w:rsidRPr="00775641">
        <w:rPr>
          <w:rFonts w:ascii="Times New Roman" w:hAnsi="Times New Roman" w:cs="Times New Roman"/>
          <w:sz w:val="24"/>
          <w:szCs w:val="24"/>
        </w:rPr>
        <w:t>ал</w:t>
      </w:r>
      <w:r w:rsidRPr="00775641">
        <w:rPr>
          <w:rFonts w:ascii="Times New Roman" w:hAnsi="Times New Roman" w:cs="Times New Roman"/>
          <w:sz w:val="24"/>
          <w:szCs w:val="24"/>
        </w:rPr>
        <w:t xml:space="preserve"> национальную известность как специалист по международным вопросам, глава интернационалистов.</w:t>
      </w:r>
      <w:r w:rsidR="00A326F4"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12 апреля 1946 года после подготовительной работы, которую он вел в Сенате с сентября 1945 года, </w:t>
      </w:r>
      <w:r w:rsidR="00CC1025" w:rsidRPr="00775641">
        <w:rPr>
          <w:rFonts w:ascii="Times New Roman" w:hAnsi="Times New Roman" w:cs="Times New Roman"/>
          <w:sz w:val="24"/>
          <w:szCs w:val="24"/>
        </w:rPr>
        <w:t xml:space="preserve">был </w:t>
      </w:r>
      <w:r w:rsidRPr="00775641">
        <w:rPr>
          <w:rFonts w:ascii="Times New Roman" w:hAnsi="Times New Roman" w:cs="Times New Roman"/>
          <w:sz w:val="24"/>
          <w:szCs w:val="24"/>
        </w:rPr>
        <w:t xml:space="preserve">принят закон об обмене студентами и учеными в области образования, культуры и науки, </w:t>
      </w:r>
      <w:r w:rsidR="00CC1025" w:rsidRPr="00775641">
        <w:rPr>
          <w:rFonts w:ascii="Times New Roman" w:hAnsi="Times New Roman" w:cs="Times New Roman"/>
          <w:sz w:val="24"/>
          <w:szCs w:val="24"/>
        </w:rPr>
        <w:t>который в итоге получил</w:t>
      </w:r>
      <w:r w:rsidRPr="00775641">
        <w:rPr>
          <w:rFonts w:ascii="Times New Roman" w:hAnsi="Times New Roman" w:cs="Times New Roman"/>
          <w:sz w:val="24"/>
          <w:szCs w:val="24"/>
        </w:rPr>
        <w:t xml:space="preserve"> известность как Программа </w:t>
      </w:r>
      <w:proofErr w:type="spellStart"/>
      <w:r w:rsidRPr="00775641">
        <w:rPr>
          <w:rFonts w:ascii="Times New Roman" w:hAnsi="Times New Roman" w:cs="Times New Roman"/>
          <w:sz w:val="24"/>
          <w:szCs w:val="24"/>
        </w:rPr>
        <w:t>Фулбрайта</w:t>
      </w:r>
      <w:proofErr w:type="spellEnd"/>
      <w:r w:rsidRPr="00775641">
        <w:rPr>
          <w:rFonts w:ascii="Times New Roman" w:hAnsi="Times New Roman" w:cs="Times New Roman"/>
          <w:sz w:val="24"/>
          <w:szCs w:val="24"/>
        </w:rPr>
        <w:t>.</w:t>
      </w:r>
      <w:proofErr w:type="gramEnd"/>
      <w:r w:rsidRPr="00775641">
        <w:rPr>
          <w:rFonts w:ascii="Times New Roman" w:hAnsi="Times New Roman" w:cs="Times New Roman"/>
          <w:sz w:val="24"/>
          <w:szCs w:val="24"/>
        </w:rPr>
        <w:t xml:space="preserve"> </w:t>
      </w:r>
      <w:r w:rsidR="00937391" w:rsidRPr="00775641">
        <w:rPr>
          <w:rFonts w:ascii="Times New Roman" w:hAnsi="Times New Roman" w:cs="Times New Roman"/>
          <w:sz w:val="24"/>
          <w:szCs w:val="24"/>
        </w:rPr>
        <w:t>Подтверждением того, что такая</w:t>
      </w:r>
      <w:r w:rsidR="00CC1025" w:rsidRPr="00775641">
        <w:rPr>
          <w:rFonts w:ascii="Times New Roman" w:hAnsi="Times New Roman" w:cs="Times New Roman"/>
          <w:sz w:val="24"/>
          <w:szCs w:val="24"/>
        </w:rPr>
        <w:t xml:space="preserve"> глобальн</w:t>
      </w:r>
      <w:r w:rsidR="00937391" w:rsidRPr="00775641">
        <w:rPr>
          <w:rFonts w:ascii="Times New Roman" w:hAnsi="Times New Roman" w:cs="Times New Roman"/>
          <w:sz w:val="24"/>
          <w:szCs w:val="24"/>
        </w:rPr>
        <w:t>ая</w:t>
      </w:r>
      <w:r w:rsidR="00CC1025" w:rsidRPr="00775641">
        <w:rPr>
          <w:rFonts w:ascii="Times New Roman" w:hAnsi="Times New Roman" w:cs="Times New Roman"/>
          <w:sz w:val="24"/>
          <w:szCs w:val="24"/>
        </w:rPr>
        <w:t xml:space="preserve"> программ</w:t>
      </w:r>
      <w:r w:rsidR="00937391" w:rsidRPr="00775641">
        <w:rPr>
          <w:rFonts w:ascii="Times New Roman" w:hAnsi="Times New Roman" w:cs="Times New Roman"/>
          <w:sz w:val="24"/>
          <w:szCs w:val="24"/>
        </w:rPr>
        <w:t xml:space="preserve">а </w:t>
      </w:r>
      <w:r w:rsidR="00CC1025" w:rsidRPr="00775641">
        <w:rPr>
          <w:rFonts w:ascii="Times New Roman" w:hAnsi="Times New Roman" w:cs="Times New Roman"/>
          <w:sz w:val="24"/>
          <w:szCs w:val="24"/>
        </w:rPr>
        <w:t>обмен</w:t>
      </w:r>
      <w:r w:rsidR="00937391" w:rsidRPr="00775641">
        <w:rPr>
          <w:rFonts w:ascii="Times New Roman" w:hAnsi="Times New Roman" w:cs="Times New Roman"/>
          <w:sz w:val="24"/>
          <w:szCs w:val="24"/>
        </w:rPr>
        <w:t xml:space="preserve">а в сфере высшего образования </w:t>
      </w:r>
      <w:r w:rsidR="00CC1025" w:rsidRPr="00775641">
        <w:rPr>
          <w:rFonts w:ascii="Times New Roman" w:hAnsi="Times New Roman" w:cs="Times New Roman"/>
          <w:sz w:val="24"/>
          <w:szCs w:val="24"/>
        </w:rPr>
        <w:t>яв</w:t>
      </w:r>
      <w:r w:rsidR="00937391" w:rsidRPr="00775641">
        <w:rPr>
          <w:rFonts w:ascii="Times New Roman" w:hAnsi="Times New Roman" w:cs="Times New Roman"/>
          <w:sz w:val="24"/>
          <w:szCs w:val="24"/>
        </w:rPr>
        <w:t>илась</w:t>
      </w:r>
      <w:r w:rsidR="00CC1025" w:rsidRPr="00775641">
        <w:rPr>
          <w:rFonts w:ascii="Times New Roman" w:hAnsi="Times New Roman" w:cs="Times New Roman"/>
          <w:sz w:val="24"/>
          <w:szCs w:val="24"/>
        </w:rPr>
        <w:t xml:space="preserve"> чем-то новым для мира</w:t>
      </w:r>
      <w:r w:rsidR="00937391" w:rsidRPr="00775641">
        <w:rPr>
          <w:rFonts w:ascii="Times New Roman" w:hAnsi="Times New Roman" w:cs="Times New Roman"/>
          <w:sz w:val="24"/>
          <w:szCs w:val="24"/>
        </w:rPr>
        <w:t xml:space="preserve"> и обозначила особую веху в процессе зарождения тенденции трансграничного образования</w:t>
      </w:r>
      <w:r w:rsidR="00CC1025" w:rsidRPr="00775641">
        <w:rPr>
          <w:rFonts w:ascii="Times New Roman" w:hAnsi="Times New Roman" w:cs="Times New Roman"/>
          <w:sz w:val="24"/>
          <w:szCs w:val="24"/>
        </w:rPr>
        <w:t xml:space="preserve">, </w:t>
      </w:r>
      <w:r w:rsidR="00937391" w:rsidRPr="00775641">
        <w:rPr>
          <w:rFonts w:ascii="Times New Roman" w:hAnsi="Times New Roman" w:cs="Times New Roman"/>
          <w:sz w:val="24"/>
          <w:szCs w:val="24"/>
        </w:rPr>
        <w:t xml:space="preserve">является тот факт, что </w:t>
      </w:r>
      <w:r w:rsidR="00CC1025" w:rsidRPr="00775641">
        <w:rPr>
          <w:rFonts w:ascii="Times New Roman" w:hAnsi="Times New Roman" w:cs="Times New Roman"/>
          <w:sz w:val="24"/>
          <w:szCs w:val="24"/>
        </w:rPr>
        <w:t>на п</w:t>
      </w:r>
      <w:r w:rsidRPr="00775641">
        <w:rPr>
          <w:rFonts w:ascii="Times New Roman" w:hAnsi="Times New Roman" w:cs="Times New Roman"/>
          <w:sz w:val="24"/>
          <w:szCs w:val="24"/>
        </w:rPr>
        <w:t>оездки с целью разъяснения задач программы</w:t>
      </w:r>
      <w:r w:rsidR="00CC1025" w:rsidRPr="00775641">
        <w:rPr>
          <w:rFonts w:ascii="Times New Roman" w:hAnsi="Times New Roman" w:cs="Times New Roman"/>
          <w:sz w:val="24"/>
          <w:szCs w:val="24"/>
        </w:rPr>
        <w:t xml:space="preserve"> у </w:t>
      </w:r>
      <w:proofErr w:type="gramStart"/>
      <w:r w:rsidR="00CC1025" w:rsidRPr="00775641">
        <w:rPr>
          <w:rFonts w:ascii="Times New Roman" w:hAnsi="Times New Roman" w:cs="Times New Roman"/>
          <w:sz w:val="24"/>
          <w:szCs w:val="24"/>
        </w:rPr>
        <w:t>Дж</w:t>
      </w:r>
      <w:proofErr w:type="gramEnd"/>
      <w:r w:rsidR="00CC1025" w:rsidRPr="00775641">
        <w:rPr>
          <w:rFonts w:ascii="Times New Roman" w:hAnsi="Times New Roman" w:cs="Times New Roman"/>
          <w:sz w:val="24"/>
          <w:szCs w:val="24"/>
        </w:rPr>
        <w:t xml:space="preserve">.У. </w:t>
      </w:r>
      <w:proofErr w:type="spellStart"/>
      <w:r w:rsidR="00CC1025" w:rsidRPr="00775641">
        <w:rPr>
          <w:rFonts w:ascii="Times New Roman" w:hAnsi="Times New Roman" w:cs="Times New Roman"/>
          <w:sz w:val="24"/>
          <w:szCs w:val="24"/>
        </w:rPr>
        <w:t>Фулбрайта</w:t>
      </w:r>
      <w:proofErr w:type="spellEnd"/>
      <w:r w:rsidR="00CC1025" w:rsidRPr="00775641">
        <w:rPr>
          <w:rFonts w:ascii="Times New Roman" w:hAnsi="Times New Roman" w:cs="Times New Roman"/>
          <w:sz w:val="24"/>
          <w:szCs w:val="24"/>
        </w:rPr>
        <w:t xml:space="preserve"> ушло более трех лет</w:t>
      </w:r>
      <w:r w:rsidRPr="00775641">
        <w:rPr>
          <w:rFonts w:ascii="Times New Roman" w:hAnsi="Times New Roman" w:cs="Times New Roman"/>
          <w:sz w:val="24"/>
          <w:szCs w:val="24"/>
        </w:rPr>
        <w:t xml:space="preserve">. </w:t>
      </w:r>
      <w:r w:rsidR="00937391" w:rsidRPr="00775641">
        <w:rPr>
          <w:rStyle w:val="a5"/>
          <w:rFonts w:ascii="Times New Roman" w:hAnsi="Times New Roman" w:cs="Times New Roman"/>
          <w:sz w:val="24"/>
          <w:szCs w:val="24"/>
        </w:rPr>
        <w:footnoteReference w:id="43"/>
      </w:r>
    </w:p>
    <w:p w:rsidR="004F719B" w:rsidRPr="00775641" w:rsidRDefault="004F719B" w:rsidP="004F719B">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Позднее, в 1986 году</w:t>
      </w:r>
      <w:r w:rsidR="00937391" w:rsidRPr="00775641">
        <w:rPr>
          <w:rFonts w:ascii="Times New Roman" w:hAnsi="Times New Roman" w:cs="Times New Roman"/>
          <w:sz w:val="24"/>
          <w:szCs w:val="24"/>
        </w:rPr>
        <w:t>,</w:t>
      </w:r>
      <w:r w:rsidRPr="00775641">
        <w:rPr>
          <w:rFonts w:ascii="Times New Roman" w:hAnsi="Times New Roman" w:cs="Times New Roman"/>
          <w:sz w:val="24"/>
          <w:szCs w:val="24"/>
        </w:rPr>
        <w:t xml:space="preserve"> Информационное агентство США </w:t>
      </w:r>
      <w:r w:rsidR="0013316E" w:rsidRPr="00775641">
        <w:rPr>
          <w:rFonts w:ascii="Times New Roman" w:hAnsi="Times New Roman" w:cs="Times New Roman"/>
          <w:sz w:val="24"/>
          <w:szCs w:val="24"/>
        </w:rPr>
        <w:t xml:space="preserve">(ЮСИА) </w:t>
      </w:r>
      <w:r w:rsidR="00937391" w:rsidRPr="00775641">
        <w:rPr>
          <w:rFonts w:ascii="Times New Roman" w:hAnsi="Times New Roman" w:cs="Times New Roman"/>
          <w:sz w:val="24"/>
          <w:szCs w:val="24"/>
        </w:rPr>
        <w:t xml:space="preserve">даже </w:t>
      </w:r>
      <w:r w:rsidRPr="00775641">
        <w:rPr>
          <w:rFonts w:ascii="Times New Roman" w:hAnsi="Times New Roman" w:cs="Times New Roman"/>
          <w:sz w:val="24"/>
          <w:szCs w:val="24"/>
        </w:rPr>
        <w:t>получило политическую и экономическую возможность распространить программу на советскую молодежь в возрасте от 16 до 25 лет</w:t>
      </w:r>
      <w:r w:rsidR="00CD454A" w:rsidRPr="00775641">
        <w:rPr>
          <w:rFonts w:ascii="Times New Roman" w:hAnsi="Times New Roman" w:cs="Times New Roman"/>
          <w:sz w:val="24"/>
          <w:szCs w:val="24"/>
        </w:rPr>
        <w:t xml:space="preserve">. Широко известны </w:t>
      </w:r>
      <w:r w:rsidR="00937391" w:rsidRPr="00775641">
        <w:rPr>
          <w:rFonts w:ascii="Times New Roman" w:hAnsi="Times New Roman" w:cs="Times New Roman"/>
          <w:sz w:val="24"/>
          <w:szCs w:val="24"/>
        </w:rPr>
        <w:t>монографии российского</w:t>
      </w:r>
      <w:r w:rsidR="00CD454A" w:rsidRPr="00775641">
        <w:rPr>
          <w:rFonts w:ascii="Times New Roman" w:hAnsi="Times New Roman" w:cs="Times New Roman"/>
          <w:sz w:val="24"/>
          <w:szCs w:val="24"/>
        </w:rPr>
        <w:t xml:space="preserve"> американиста В. Б. Воронцова «Сенатор от Арканзаса»</w:t>
      </w:r>
      <w:r w:rsidR="0013316E" w:rsidRPr="00775641">
        <w:rPr>
          <w:rStyle w:val="a5"/>
          <w:rFonts w:ascii="Times New Roman" w:hAnsi="Times New Roman" w:cs="Times New Roman"/>
          <w:sz w:val="24"/>
          <w:szCs w:val="24"/>
        </w:rPr>
        <w:footnoteReference w:id="44"/>
      </w:r>
      <w:r w:rsidR="00CD454A" w:rsidRPr="00775641">
        <w:rPr>
          <w:rFonts w:ascii="Times New Roman" w:hAnsi="Times New Roman" w:cs="Times New Roman"/>
          <w:sz w:val="24"/>
          <w:szCs w:val="24"/>
        </w:rPr>
        <w:t xml:space="preserve"> и «Сенатор ХХ в.»</w:t>
      </w:r>
      <w:r w:rsidR="008178B6">
        <w:rPr>
          <w:rStyle w:val="a5"/>
          <w:rFonts w:ascii="Times New Roman" w:hAnsi="Times New Roman" w:cs="Times New Roman"/>
          <w:sz w:val="24"/>
          <w:szCs w:val="24"/>
        </w:rPr>
        <w:footnoteReference w:id="45"/>
      </w:r>
      <w:r w:rsidR="00CD454A" w:rsidRPr="00775641">
        <w:rPr>
          <w:rFonts w:ascii="Times New Roman" w:hAnsi="Times New Roman" w:cs="Times New Roman"/>
          <w:sz w:val="24"/>
          <w:szCs w:val="24"/>
        </w:rPr>
        <w:t xml:space="preserve">, посвященные жизни и деятельности </w:t>
      </w:r>
      <w:proofErr w:type="gramStart"/>
      <w:r w:rsidR="00CD454A" w:rsidRPr="00775641">
        <w:rPr>
          <w:rFonts w:ascii="Times New Roman" w:hAnsi="Times New Roman" w:cs="Times New Roman"/>
          <w:sz w:val="24"/>
          <w:szCs w:val="24"/>
        </w:rPr>
        <w:t>Дж</w:t>
      </w:r>
      <w:proofErr w:type="gramEnd"/>
      <w:r w:rsidR="00CD454A" w:rsidRPr="00775641">
        <w:rPr>
          <w:rFonts w:ascii="Times New Roman" w:hAnsi="Times New Roman" w:cs="Times New Roman"/>
          <w:sz w:val="24"/>
          <w:szCs w:val="24"/>
        </w:rPr>
        <w:t xml:space="preserve">.У. </w:t>
      </w:r>
      <w:proofErr w:type="spellStart"/>
      <w:r w:rsidR="00CD454A" w:rsidRPr="00775641">
        <w:rPr>
          <w:rFonts w:ascii="Times New Roman" w:hAnsi="Times New Roman" w:cs="Times New Roman"/>
          <w:sz w:val="24"/>
          <w:szCs w:val="24"/>
        </w:rPr>
        <w:t>Фулбрайта</w:t>
      </w:r>
      <w:proofErr w:type="spellEnd"/>
      <w:r w:rsidR="00CD454A" w:rsidRPr="00775641">
        <w:rPr>
          <w:rFonts w:ascii="Times New Roman" w:hAnsi="Times New Roman" w:cs="Times New Roman"/>
          <w:sz w:val="24"/>
          <w:szCs w:val="24"/>
        </w:rPr>
        <w:t xml:space="preserve">. </w:t>
      </w:r>
      <w:r w:rsidR="00937391" w:rsidRPr="00775641">
        <w:rPr>
          <w:rFonts w:ascii="Times New Roman" w:hAnsi="Times New Roman" w:cs="Times New Roman"/>
          <w:sz w:val="24"/>
          <w:szCs w:val="24"/>
        </w:rPr>
        <w:t>В них а</w:t>
      </w:r>
      <w:r w:rsidR="00CD454A" w:rsidRPr="00775641">
        <w:rPr>
          <w:rFonts w:ascii="Times New Roman" w:hAnsi="Times New Roman" w:cs="Times New Roman"/>
          <w:sz w:val="24"/>
          <w:szCs w:val="24"/>
        </w:rPr>
        <w:t xml:space="preserve">втор впервые в отечественной литературе подробно осветил вопрос об использовании программ </w:t>
      </w:r>
      <w:proofErr w:type="spellStart"/>
      <w:r w:rsidR="00CD454A" w:rsidRPr="00775641">
        <w:rPr>
          <w:rFonts w:ascii="Times New Roman" w:hAnsi="Times New Roman" w:cs="Times New Roman"/>
          <w:sz w:val="24"/>
          <w:szCs w:val="24"/>
        </w:rPr>
        <w:t>фулбрайтовских</w:t>
      </w:r>
      <w:proofErr w:type="spellEnd"/>
      <w:r w:rsidR="00CD454A" w:rsidRPr="00775641">
        <w:rPr>
          <w:rFonts w:ascii="Times New Roman" w:hAnsi="Times New Roman" w:cs="Times New Roman"/>
          <w:sz w:val="24"/>
          <w:szCs w:val="24"/>
        </w:rPr>
        <w:t xml:space="preserve"> академических обменов, а также международных культурных, информационных и образовательных обменов в качестве средства реализации </w:t>
      </w:r>
      <w:r w:rsidR="00CD454A" w:rsidRPr="00775641">
        <w:rPr>
          <w:rFonts w:ascii="Times New Roman" w:hAnsi="Times New Roman" w:cs="Times New Roman"/>
          <w:sz w:val="24"/>
          <w:szCs w:val="24"/>
        </w:rPr>
        <w:lastRenderedPageBreak/>
        <w:t xml:space="preserve">внешнеполитических задач США. </w:t>
      </w:r>
      <w:r w:rsidR="0013316E" w:rsidRPr="00775641">
        <w:rPr>
          <w:rFonts w:ascii="Times New Roman" w:hAnsi="Times New Roman" w:cs="Times New Roman"/>
          <w:sz w:val="24"/>
          <w:szCs w:val="24"/>
        </w:rPr>
        <w:t xml:space="preserve">В.Б. </w:t>
      </w:r>
      <w:r w:rsidR="00CD454A" w:rsidRPr="00775641">
        <w:rPr>
          <w:rFonts w:ascii="Times New Roman" w:hAnsi="Times New Roman" w:cs="Times New Roman"/>
          <w:sz w:val="24"/>
          <w:szCs w:val="24"/>
        </w:rPr>
        <w:t>Воронцов показал, что подобный инструмент использовался для решения таких задач, как укрепление союзнических отношений между США и развивающимися странами, противостояние идеологическому влиянию СССР в государствах третьего мира и осуществление пропаганды американского образа жизни.</w:t>
      </w:r>
      <w:r w:rsidR="00937391" w:rsidRPr="00775641">
        <w:rPr>
          <w:rStyle w:val="a5"/>
          <w:rFonts w:ascii="Times New Roman" w:hAnsi="Times New Roman" w:cs="Times New Roman"/>
          <w:sz w:val="24"/>
          <w:szCs w:val="24"/>
        </w:rPr>
        <w:footnoteReference w:id="46"/>
      </w:r>
      <w:r w:rsidR="00CD454A" w:rsidRPr="00775641">
        <w:rPr>
          <w:rFonts w:ascii="Times New Roman" w:hAnsi="Times New Roman" w:cs="Times New Roman"/>
          <w:sz w:val="24"/>
          <w:szCs w:val="24"/>
        </w:rPr>
        <w:t xml:space="preserve"> </w:t>
      </w:r>
      <w:r w:rsidR="009C1FD1" w:rsidRPr="00775641">
        <w:rPr>
          <w:rFonts w:ascii="Times New Roman" w:hAnsi="Times New Roman" w:cs="Times New Roman"/>
          <w:sz w:val="24"/>
          <w:szCs w:val="24"/>
        </w:rPr>
        <w:t xml:space="preserve"> </w:t>
      </w:r>
    </w:p>
    <w:p w:rsidR="0013316E" w:rsidRPr="00775641" w:rsidRDefault="00145C19" w:rsidP="004618F4">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Однако а</w:t>
      </w:r>
      <w:r w:rsidR="00CB3267" w:rsidRPr="00775641">
        <w:rPr>
          <w:rFonts w:ascii="Times New Roman" w:hAnsi="Times New Roman" w:cs="Times New Roman"/>
          <w:sz w:val="24"/>
          <w:szCs w:val="24"/>
        </w:rPr>
        <w:t xml:space="preserve">налогичные процессы происходили и в Советском Союзе, активизировавшем процессы интернационализации образования в Восточной и Центральной Европы, а также странах третьего мира, что способствовало распространению русского языка и </w:t>
      </w:r>
      <w:proofErr w:type="spellStart"/>
      <w:r w:rsidR="00CB3267" w:rsidRPr="00775641">
        <w:rPr>
          <w:rFonts w:ascii="Times New Roman" w:hAnsi="Times New Roman" w:cs="Times New Roman"/>
          <w:sz w:val="24"/>
          <w:szCs w:val="24"/>
        </w:rPr>
        <w:t>билингвального</w:t>
      </w:r>
      <w:proofErr w:type="spellEnd"/>
      <w:r w:rsidR="00CB3267" w:rsidRPr="00775641">
        <w:rPr>
          <w:rFonts w:ascii="Times New Roman" w:hAnsi="Times New Roman" w:cs="Times New Roman"/>
          <w:sz w:val="24"/>
          <w:szCs w:val="24"/>
        </w:rPr>
        <w:t xml:space="preserve"> образования на русском языке</w:t>
      </w:r>
      <w:r w:rsidR="005A43ED" w:rsidRPr="00775641">
        <w:rPr>
          <w:rStyle w:val="a5"/>
          <w:rFonts w:ascii="Times New Roman" w:hAnsi="Times New Roman" w:cs="Times New Roman"/>
          <w:sz w:val="24"/>
          <w:szCs w:val="24"/>
        </w:rPr>
        <w:footnoteReference w:id="47"/>
      </w:r>
      <w:r w:rsidR="00CB3267" w:rsidRPr="00775641">
        <w:rPr>
          <w:rFonts w:ascii="Times New Roman" w:hAnsi="Times New Roman" w:cs="Times New Roman"/>
          <w:sz w:val="24"/>
          <w:szCs w:val="24"/>
        </w:rPr>
        <w:t>.</w:t>
      </w:r>
      <w:r w:rsidR="00AD7089" w:rsidRPr="00775641">
        <w:rPr>
          <w:rFonts w:ascii="Times New Roman" w:hAnsi="Times New Roman" w:cs="Times New Roman"/>
          <w:sz w:val="24"/>
          <w:szCs w:val="24"/>
        </w:rPr>
        <w:t xml:space="preserve"> Так в СССР обучались студенты из стран Средней Азии (26,7%), Ближнего Востока и Северной Африки (12,5%), Африки к югу от Сахары (12,6%) и Латинской Америки (11,8%)</w:t>
      </w:r>
      <w:r w:rsidR="00252F57" w:rsidRPr="00775641">
        <w:rPr>
          <w:rStyle w:val="a5"/>
          <w:rFonts w:ascii="Times New Roman" w:hAnsi="Times New Roman" w:cs="Times New Roman"/>
          <w:sz w:val="24"/>
          <w:szCs w:val="24"/>
        </w:rPr>
        <w:footnoteReference w:id="48"/>
      </w:r>
      <w:r w:rsidR="00AD7089"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 </w:t>
      </w:r>
      <w:proofErr w:type="gramEnd"/>
    </w:p>
    <w:p w:rsidR="00252F57" w:rsidRPr="00775641" w:rsidRDefault="00AD7089"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Советский Союз начал массовый прием иностранцев на обучение в начале 1950-х годов. Изначально около 5,9 тыс. зарубежных студентов обучались в десяти советских городах</w:t>
      </w:r>
      <w:r w:rsidR="00252F57"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 xml:space="preserve">В 1960 году студентов-иностранцев стало 13,5 тыс., в 1970-м — 26,5 тыс., в 1980-м — 88,3 </w:t>
      </w:r>
      <w:proofErr w:type="spellStart"/>
      <w:r w:rsidRPr="00775641">
        <w:rPr>
          <w:rFonts w:ascii="Times New Roman" w:hAnsi="Times New Roman" w:cs="Times New Roman"/>
          <w:sz w:val="24"/>
          <w:szCs w:val="24"/>
        </w:rPr>
        <w:t>тыс</w:t>
      </w:r>
      <w:proofErr w:type="spellEnd"/>
      <w:r w:rsidR="00252F57" w:rsidRPr="00775641">
        <w:rPr>
          <w:rStyle w:val="a5"/>
          <w:rFonts w:ascii="Times New Roman" w:hAnsi="Times New Roman" w:cs="Times New Roman"/>
          <w:sz w:val="24"/>
          <w:szCs w:val="24"/>
        </w:rPr>
        <w:footnoteReference w:id="49"/>
      </w:r>
      <w:r w:rsidRPr="00775641">
        <w:rPr>
          <w:rFonts w:ascii="Times New Roman" w:hAnsi="Times New Roman" w:cs="Times New Roman"/>
          <w:sz w:val="24"/>
          <w:szCs w:val="24"/>
        </w:rPr>
        <w:t xml:space="preserve">. </w:t>
      </w:r>
      <w:r w:rsidR="00CB3267" w:rsidRPr="00775641">
        <w:rPr>
          <w:rFonts w:ascii="Times New Roman" w:hAnsi="Times New Roman" w:cs="Times New Roman"/>
          <w:sz w:val="24"/>
          <w:szCs w:val="24"/>
        </w:rPr>
        <w:t>Так, накануне распада СССР в советских высших и средних профессиональных учебных заведениях обучалось в общей сложности до 180 тыс. иностранных граждан (70 % из которых учились в образовательных учреждениях РСФСР</w:t>
      </w:r>
      <w:r w:rsidR="00D72EC8" w:rsidRPr="00775641">
        <w:rPr>
          <w:rStyle w:val="a5"/>
          <w:rFonts w:ascii="Times New Roman" w:hAnsi="Times New Roman" w:cs="Times New Roman"/>
          <w:sz w:val="24"/>
          <w:szCs w:val="24"/>
        </w:rPr>
        <w:footnoteReference w:id="50"/>
      </w:r>
      <w:r w:rsidR="00CB3267" w:rsidRPr="00775641">
        <w:rPr>
          <w:rFonts w:ascii="Times New Roman" w:hAnsi="Times New Roman" w:cs="Times New Roman"/>
          <w:sz w:val="24"/>
          <w:szCs w:val="24"/>
        </w:rPr>
        <w:t>), а советская высшая школа занимала второе после США место в мире по фактическому количеству иностранных студентов</w:t>
      </w:r>
      <w:proofErr w:type="gramEnd"/>
      <w:r w:rsidR="00CB3267" w:rsidRPr="00775641">
        <w:rPr>
          <w:rFonts w:ascii="Times New Roman" w:hAnsi="Times New Roman" w:cs="Times New Roman"/>
          <w:sz w:val="24"/>
          <w:szCs w:val="24"/>
        </w:rPr>
        <w:t>.</w:t>
      </w:r>
      <w:r w:rsidR="00D72EC8" w:rsidRPr="00775641">
        <w:rPr>
          <w:rStyle w:val="a5"/>
          <w:rFonts w:ascii="Times New Roman" w:hAnsi="Times New Roman" w:cs="Times New Roman"/>
          <w:sz w:val="24"/>
          <w:szCs w:val="24"/>
        </w:rPr>
        <w:footnoteReference w:id="51"/>
      </w:r>
      <w:r w:rsidR="00CB3267"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Всего с 1949 по 1991 г</w:t>
      </w:r>
      <w:r w:rsidR="0013316E" w:rsidRPr="00775641">
        <w:rPr>
          <w:rFonts w:ascii="Times New Roman" w:hAnsi="Times New Roman" w:cs="Times New Roman"/>
          <w:sz w:val="24"/>
          <w:szCs w:val="24"/>
        </w:rPr>
        <w:t>г.</w:t>
      </w:r>
      <w:r w:rsidRPr="00775641">
        <w:rPr>
          <w:rFonts w:ascii="Times New Roman" w:hAnsi="Times New Roman" w:cs="Times New Roman"/>
          <w:sz w:val="24"/>
          <w:szCs w:val="24"/>
        </w:rPr>
        <w:t xml:space="preserve"> в советских вузах получили образование более 500 тыс. человек из 150 стран</w:t>
      </w:r>
      <w:r w:rsidR="005A43ED" w:rsidRPr="00775641">
        <w:rPr>
          <w:rStyle w:val="a5"/>
          <w:rFonts w:ascii="Times New Roman" w:hAnsi="Times New Roman" w:cs="Times New Roman"/>
          <w:sz w:val="24"/>
          <w:szCs w:val="24"/>
        </w:rPr>
        <w:footnoteReference w:id="52"/>
      </w:r>
      <w:r w:rsidRPr="00775641">
        <w:rPr>
          <w:rFonts w:ascii="Times New Roman" w:hAnsi="Times New Roman" w:cs="Times New Roman"/>
          <w:sz w:val="24"/>
          <w:szCs w:val="24"/>
        </w:rPr>
        <w:t xml:space="preserve">, среди которых такие политические деятели как глава Палестинской национальной администрации </w:t>
      </w:r>
      <w:proofErr w:type="spellStart"/>
      <w:r w:rsidRPr="00775641">
        <w:rPr>
          <w:rFonts w:ascii="Times New Roman" w:hAnsi="Times New Roman" w:cs="Times New Roman"/>
          <w:sz w:val="24"/>
          <w:szCs w:val="24"/>
        </w:rPr>
        <w:t>Махмуд</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Аббас</w:t>
      </w:r>
      <w:proofErr w:type="spellEnd"/>
      <w:r w:rsidRPr="00775641">
        <w:rPr>
          <w:rFonts w:ascii="Times New Roman" w:hAnsi="Times New Roman" w:cs="Times New Roman"/>
          <w:sz w:val="24"/>
          <w:szCs w:val="24"/>
        </w:rPr>
        <w:t xml:space="preserve"> (аспирантура РУДН), президент Анголы </w:t>
      </w:r>
      <w:proofErr w:type="spellStart"/>
      <w:r w:rsidRPr="00775641">
        <w:rPr>
          <w:rFonts w:ascii="Times New Roman" w:hAnsi="Times New Roman" w:cs="Times New Roman"/>
          <w:sz w:val="24"/>
          <w:szCs w:val="24"/>
        </w:rPr>
        <w:t>Жозе</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Эдуардо</w:t>
      </w:r>
      <w:proofErr w:type="spellEnd"/>
      <w:r w:rsidRPr="00775641">
        <w:rPr>
          <w:rFonts w:ascii="Times New Roman" w:hAnsi="Times New Roman" w:cs="Times New Roman"/>
          <w:sz w:val="24"/>
          <w:szCs w:val="24"/>
        </w:rPr>
        <w:t xml:space="preserve"> душ </w:t>
      </w:r>
      <w:proofErr w:type="spellStart"/>
      <w:r w:rsidRPr="00775641">
        <w:rPr>
          <w:rFonts w:ascii="Times New Roman" w:hAnsi="Times New Roman" w:cs="Times New Roman"/>
          <w:sz w:val="24"/>
          <w:szCs w:val="24"/>
        </w:rPr>
        <w:t>Сантуш</w:t>
      </w:r>
      <w:proofErr w:type="spellEnd"/>
      <w:r w:rsidRPr="00775641">
        <w:rPr>
          <w:rFonts w:ascii="Times New Roman" w:hAnsi="Times New Roman" w:cs="Times New Roman"/>
          <w:sz w:val="24"/>
          <w:szCs w:val="24"/>
        </w:rPr>
        <w:t xml:space="preserve"> (Азербайджанский институт нефти и химии), зампред Еврокомиссии </w:t>
      </w:r>
      <w:proofErr w:type="spellStart"/>
      <w:r w:rsidRPr="00775641">
        <w:rPr>
          <w:rFonts w:ascii="Times New Roman" w:hAnsi="Times New Roman" w:cs="Times New Roman"/>
          <w:sz w:val="24"/>
          <w:szCs w:val="24"/>
        </w:rPr>
        <w:t>Марош</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Шефчович</w:t>
      </w:r>
      <w:proofErr w:type="spellEnd"/>
      <w:r w:rsidRPr="00775641">
        <w:rPr>
          <w:rFonts w:ascii="Times New Roman" w:hAnsi="Times New Roman" w:cs="Times New Roman"/>
          <w:sz w:val="24"/>
          <w:szCs w:val="24"/>
        </w:rPr>
        <w:t xml:space="preserve"> (МГИМО), президент Румынии в 1990-1996 и 2000-2004 г</w:t>
      </w:r>
      <w:r w:rsidR="0013316E" w:rsidRPr="00775641">
        <w:rPr>
          <w:rFonts w:ascii="Times New Roman" w:hAnsi="Times New Roman" w:cs="Times New Roman"/>
          <w:sz w:val="24"/>
          <w:szCs w:val="24"/>
        </w:rPr>
        <w:t>г.</w:t>
      </w:r>
      <w:r w:rsidRPr="00775641">
        <w:rPr>
          <w:rFonts w:ascii="Times New Roman" w:hAnsi="Times New Roman" w:cs="Times New Roman"/>
          <w:sz w:val="24"/>
          <w:szCs w:val="24"/>
        </w:rPr>
        <w:t xml:space="preserve"> Ион </w:t>
      </w:r>
      <w:proofErr w:type="spellStart"/>
      <w:r w:rsidRPr="00775641">
        <w:rPr>
          <w:rFonts w:ascii="Times New Roman" w:hAnsi="Times New Roman" w:cs="Times New Roman"/>
          <w:sz w:val="24"/>
          <w:szCs w:val="24"/>
        </w:rPr>
        <w:t>Илиеску</w:t>
      </w:r>
      <w:proofErr w:type="spellEnd"/>
      <w:r w:rsidRPr="00775641">
        <w:rPr>
          <w:rFonts w:ascii="Times New Roman" w:hAnsi="Times New Roman" w:cs="Times New Roman"/>
          <w:sz w:val="24"/>
          <w:szCs w:val="24"/>
        </w:rPr>
        <w:t xml:space="preserve"> (Московский энергетический институт</w:t>
      </w:r>
      <w:proofErr w:type="gramEnd"/>
      <w:r w:rsidRPr="00775641">
        <w:rPr>
          <w:rFonts w:ascii="Times New Roman" w:hAnsi="Times New Roman" w:cs="Times New Roman"/>
          <w:sz w:val="24"/>
          <w:szCs w:val="24"/>
        </w:rPr>
        <w:t xml:space="preserve">), президент Монголии в 1997-2005 годах </w:t>
      </w:r>
      <w:proofErr w:type="spellStart"/>
      <w:r w:rsidRPr="00775641">
        <w:rPr>
          <w:rFonts w:ascii="Times New Roman" w:hAnsi="Times New Roman" w:cs="Times New Roman"/>
          <w:sz w:val="24"/>
          <w:szCs w:val="24"/>
        </w:rPr>
        <w:t>Нацагийн</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Багабанди</w:t>
      </w:r>
      <w:proofErr w:type="spellEnd"/>
      <w:r w:rsidRPr="00775641">
        <w:rPr>
          <w:rFonts w:ascii="Times New Roman" w:hAnsi="Times New Roman" w:cs="Times New Roman"/>
          <w:sz w:val="24"/>
          <w:szCs w:val="24"/>
        </w:rPr>
        <w:t xml:space="preserve"> </w:t>
      </w:r>
      <w:r w:rsidRPr="00775641">
        <w:rPr>
          <w:rFonts w:ascii="Times New Roman" w:hAnsi="Times New Roman" w:cs="Times New Roman"/>
          <w:sz w:val="24"/>
          <w:szCs w:val="24"/>
        </w:rPr>
        <w:lastRenderedPageBreak/>
        <w:t>(Одесский политехнический институт), президент Гондураса в 2010-2014 г</w:t>
      </w:r>
      <w:r w:rsidR="0013316E" w:rsidRPr="00775641">
        <w:rPr>
          <w:rFonts w:ascii="Times New Roman" w:hAnsi="Times New Roman" w:cs="Times New Roman"/>
          <w:sz w:val="24"/>
          <w:szCs w:val="24"/>
        </w:rPr>
        <w:t>г.</w:t>
      </w:r>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Порфирио</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Лобо</w:t>
      </w:r>
      <w:proofErr w:type="spellEnd"/>
      <w:r w:rsidRPr="00775641">
        <w:rPr>
          <w:rFonts w:ascii="Times New Roman" w:hAnsi="Times New Roman" w:cs="Times New Roman"/>
          <w:sz w:val="24"/>
          <w:szCs w:val="24"/>
        </w:rPr>
        <w:t xml:space="preserve"> (РУДН)</w:t>
      </w:r>
      <w:r w:rsidR="00252F57" w:rsidRPr="00775641">
        <w:rPr>
          <w:rStyle w:val="a5"/>
          <w:rFonts w:ascii="Times New Roman" w:hAnsi="Times New Roman" w:cs="Times New Roman"/>
          <w:sz w:val="24"/>
          <w:szCs w:val="24"/>
        </w:rPr>
        <w:footnoteReference w:id="53"/>
      </w:r>
      <w:r w:rsidRPr="00775641">
        <w:rPr>
          <w:rFonts w:ascii="Times New Roman" w:hAnsi="Times New Roman" w:cs="Times New Roman"/>
          <w:sz w:val="24"/>
          <w:szCs w:val="24"/>
        </w:rPr>
        <w:t xml:space="preserve">. </w:t>
      </w:r>
    </w:p>
    <w:p w:rsidR="007F050F" w:rsidRDefault="00061B83" w:rsidP="00E21E79">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90</w:t>
      </w:r>
      <w:r w:rsidR="005A43ED" w:rsidRPr="00775641">
        <w:rPr>
          <w:rFonts w:ascii="Times New Roman" w:hAnsi="Times New Roman" w:cs="Times New Roman"/>
          <w:sz w:val="24"/>
          <w:szCs w:val="24"/>
        </w:rPr>
        <w:t>-</w:t>
      </w:r>
      <w:r w:rsidRPr="00775641">
        <w:rPr>
          <w:rFonts w:ascii="Times New Roman" w:hAnsi="Times New Roman" w:cs="Times New Roman"/>
          <w:sz w:val="24"/>
          <w:szCs w:val="24"/>
        </w:rPr>
        <w:t>е годы стали границей третьего этапа процесса интернационализации, связанн</w:t>
      </w:r>
      <w:r w:rsidR="005A43ED" w:rsidRPr="00775641">
        <w:rPr>
          <w:rFonts w:ascii="Times New Roman" w:hAnsi="Times New Roman" w:cs="Times New Roman"/>
          <w:sz w:val="24"/>
          <w:szCs w:val="24"/>
        </w:rPr>
        <w:t>ого</w:t>
      </w:r>
      <w:r w:rsidRPr="00775641">
        <w:rPr>
          <w:rFonts w:ascii="Times New Roman" w:hAnsi="Times New Roman" w:cs="Times New Roman"/>
          <w:sz w:val="24"/>
          <w:szCs w:val="24"/>
        </w:rPr>
        <w:t xml:space="preserve"> с распадом СССР. Университетам бывших республик СССР и постсоветских стран пришлось искать пути не только восстановления утраченных связей, но и интеграции в мировое о</w:t>
      </w:r>
      <w:r w:rsidR="00E21E79">
        <w:rPr>
          <w:rFonts w:ascii="Times New Roman" w:hAnsi="Times New Roman" w:cs="Times New Roman"/>
          <w:sz w:val="24"/>
          <w:szCs w:val="24"/>
        </w:rPr>
        <w:t xml:space="preserve">бразовательное пространство. </w:t>
      </w:r>
      <w:r w:rsidR="00E21E79" w:rsidRPr="00775641">
        <w:rPr>
          <w:rFonts w:ascii="Times New Roman" w:hAnsi="Times New Roman" w:cs="Times New Roman"/>
          <w:sz w:val="24"/>
          <w:szCs w:val="24"/>
        </w:rPr>
        <w:t xml:space="preserve">С начала 90-х годов процесс интернационализации высшего образования перешел в стадию устойчивого развития. </w:t>
      </w:r>
    </w:p>
    <w:p w:rsidR="009E174E" w:rsidRPr="00775641" w:rsidRDefault="00E21E79" w:rsidP="00E21E79">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Четвертый этап интернационализации связан с тенденцией глобализации образования и характеризуется переходом от эпизодических международных контактов в образовательной сфере между отдельными странами к стабильной и развитой кооперации и углубленному партнерству государств и университетов, сопровождающихся совместной разработкой межкультурных образовательных программ, конструированием новых педагогических технологий, проведением совместных научных исследований</w:t>
      </w:r>
      <w:r w:rsidRPr="00775641">
        <w:rPr>
          <w:rStyle w:val="a5"/>
          <w:rFonts w:ascii="Times New Roman" w:hAnsi="Times New Roman" w:cs="Times New Roman"/>
          <w:sz w:val="24"/>
          <w:szCs w:val="24"/>
        </w:rPr>
        <w:footnoteReference w:id="54"/>
      </w:r>
      <w:r w:rsidRPr="00775641">
        <w:rPr>
          <w:rFonts w:ascii="Times New Roman" w:hAnsi="Times New Roman" w:cs="Times New Roman"/>
          <w:sz w:val="24"/>
          <w:szCs w:val="24"/>
        </w:rPr>
        <w:t xml:space="preserve">. </w:t>
      </w:r>
      <w:r>
        <w:rPr>
          <w:rFonts w:ascii="Times New Roman" w:hAnsi="Times New Roman" w:cs="Times New Roman"/>
          <w:sz w:val="24"/>
          <w:szCs w:val="24"/>
        </w:rPr>
        <w:t>В</w:t>
      </w:r>
      <w:r w:rsidR="00061B83" w:rsidRPr="00775641">
        <w:rPr>
          <w:rFonts w:ascii="Times New Roman" w:hAnsi="Times New Roman" w:cs="Times New Roman"/>
          <w:sz w:val="24"/>
          <w:szCs w:val="24"/>
        </w:rPr>
        <w:t>озникают качественно новые формы интернационализации высшего образования,</w:t>
      </w:r>
      <w:r w:rsidRPr="00E21E79">
        <w:rPr>
          <w:rFonts w:ascii="Times New Roman" w:hAnsi="Times New Roman" w:cs="Times New Roman"/>
          <w:sz w:val="24"/>
          <w:szCs w:val="24"/>
        </w:rPr>
        <w:t xml:space="preserve"> </w:t>
      </w:r>
      <w:r>
        <w:rPr>
          <w:rFonts w:ascii="Times New Roman" w:hAnsi="Times New Roman" w:cs="Times New Roman"/>
          <w:sz w:val="24"/>
          <w:szCs w:val="24"/>
        </w:rPr>
        <w:t>развитие интернета повлияло на появление дистанционное обучения</w:t>
      </w:r>
      <w:proofErr w:type="gramEnd"/>
      <w:r>
        <w:rPr>
          <w:rFonts w:ascii="Times New Roman" w:hAnsi="Times New Roman" w:cs="Times New Roman"/>
          <w:sz w:val="24"/>
          <w:szCs w:val="24"/>
        </w:rPr>
        <w:t>, появляются международные образовательные программы, программная и институциональная мобильность.</w:t>
      </w:r>
      <w:r w:rsidR="00061B83" w:rsidRPr="00775641">
        <w:rPr>
          <w:rFonts w:ascii="Times New Roman" w:hAnsi="Times New Roman" w:cs="Times New Roman"/>
          <w:sz w:val="24"/>
          <w:szCs w:val="24"/>
        </w:rPr>
        <w:t xml:space="preserve"> </w:t>
      </w:r>
    </w:p>
    <w:p w:rsidR="00CB3267" w:rsidRPr="00775641" w:rsidRDefault="00CB3267" w:rsidP="004C3DA2">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Таким образом, можно утверждать, что процесс интернационализации образования является </w:t>
      </w:r>
      <w:r w:rsidR="00E61CF1" w:rsidRPr="00775641">
        <w:rPr>
          <w:rFonts w:ascii="Times New Roman" w:hAnsi="Times New Roman" w:cs="Times New Roman"/>
          <w:sz w:val="24"/>
          <w:szCs w:val="24"/>
        </w:rPr>
        <w:t xml:space="preserve">длительным </w:t>
      </w:r>
      <w:r w:rsidRPr="00775641">
        <w:rPr>
          <w:rFonts w:ascii="Times New Roman" w:hAnsi="Times New Roman" w:cs="Times New Roman"/>
          <w:sz w:val="24"/>
          <w:szCs w:val="24"/>
        </w:rPr>
        <w:t xml:space="preserve">историческим явлением, </w:t>
      </w:r>
      <w:r w:rsidR="00E61CF1" w:rsidRPr="00775641">
        <w:rPr>
          <w:rFonts w:ascii="Times New Roman" w:hAnsi="Times New Roman" w:cs="Times New Roman"/>
          <w:sz w:val="24"/>
          <w:szCs w:val="24"/>
        </w:rPr>
        <w:t>берущим начало в средневековье и развивающимся в настоящее время</w:t>
      </w:r>
      <w:r w:rsidR="004C3DA2" w:rsidRPr="00775641">
        <w:rPr>
          <w:rFonts w:ascii="Times New Roman" w:hAnsi="Times New Roman" w:cs="Times New Roman"/>
          <w:sz w:val="24"/>
          <w:szCs w:val="24"/>
        </w:rPr>
        <w:t>.</w:t>
      </w:r>
      <w:r w:rsidR="00E61CF1" w:rsidRPr="00775641">
        <w:rPr>
          <w:rFonts w:ascii="Times New Roman" w:hAnsi="Times New Roman" w:cs="Times New Roman"/>
          <w:sz w:val="24"/>
          <w:szCs w:val="24"/>
        </w:rPr>
        <w:t xml:space="preserve"> Одним из ключевых </w:t>
      </w:r>
      <w:r w:rsidR="00FC3474" w:rsidRPr="00775641">
        <w:rPr>
          <w:rFonts w:ascii="Times New Roman" w:hAnsi="Times New Roman" w:cs="Times New Roman"/>
          <w:sz w:val="24"/>
          <w:szCs w:val="24"/>
        </w:rPr>
        <w:t>аспектов</w:t>
      </w:r>
      <w:r w:rsidR="00E61CF1" w:rsidRPr="00775641">
        <w:rPr>
          <w:rFonts w:ascii="Times New Roman" w:hAnsi="Times New Roman" w:cs="Times New Roman"/>
          <w:sz w:val="24"/>
          <w:szCs w:val="24"/>
        </w:rPr>
        <w:t xml:space="preserve"> интернационализации образования можно назвать пересечение границ государств образовательными системами, программами, преподавателями и студентами. </w:t>
      </w:r>
      <w:proofErr w:type="gramStart"/>
      <w:r w:rsidR="00E61CF1" w:rsidRPr="00775641">
        <w:rPr>
          <w:rFonts w:ascii="Times New Roman" w:hAnsi="Times New Roman" w:cs="Times New Roman"/>
          <w:sz w:val="24"/>
          <w:szCs w:val="24"/>
        </w:rPr>
        <w:t>Следовательно, явление трансграничного образования является неотъемлемой частью процесса интернационализации образования</w:t>
      </w:r>
      <w:r w:rsidR="004C3DA2" w:rsidRPr="00775641">
        <w:rPr>
          <w:rFonts w:ascii="Times New Roman" w:hAnsi="Times New Roman" w:cs="Times New Roman"/>
          <w:sz w:val="24"/>
          <w:szCs w:val="24"/>
        </w:rPr>
        <w:t>, развитие которого происходило поэтапно, приобретая новые формы на протяжении 4 эпох интернационализации</w:t>
      </w:r>
      <w:r w:rsidRPr="00775641">
        <w:rPr>
          <w:rFonts w:ascii="Times New Roman" w:hAnsi="Times New Roman" w:cs="Times New Roman"/>
          <w:sz w:val="24"/>
          <w:szCs w:val="24"/>
        </w:rPr>
        <w:t>: эпоха средневековья и возрождения</w:t>
      </w:r>
      <w:r w:rsidR="009851A1">
        <w:rPr>
          <w:rFonts w:ascii="Times New Roman" w:hAnsi="Times New Roman" w:cs="Times New Roman"/>
          <w:sz w:val="24"/>
          <w:szCs w:val="24"/>
        </w:rPr>
        <w:t xml:space="preserve"> (</w:t>
      </w:r>
      <w:r w:rsidR="009851A1">
        <w:rPr>
          <w:rFonts w:ascii="Times New Roman" w:hAnsi="Times New Roman" w:cs="Times New Roman"/>
          <w:sz w:val="24"/>
          <w:szCs w:val="24"/>
          <w:lang w:val="en-US"/>
        </w:rPr>
        <w:t>XI</w:t>
      </w:r>
      <w:r w:rsidR="009851A1" w:rsidRPr="009851A1">
        <w:rPr>
          <w:rFonts w:ascii="Times New Roman" w:hAnsi="Times New Roman" w:cs="Times New Roman"/>
          <w:sz w:val="24"/>
          <w:szCs w:val="24"/>
        </w:rPr>
        <w:t>-</w:t>
      </w:r>
      <w:r w:rsidR="009851A1">
        <w:rPr>
          <w:rFonts w:ascii="Times New Roman" w:hAnsi="Times New Roman" w:cs="Times New Roman"/>
          <w:sz w:val="24"/>
          <w:szCs w:val="24"/>
          <w:lang w:val="en-US"/>
        </w:rPr>
        <w:t>XVII</w:t>
      </w:r>
      <w:r w:rsidR="009851A1" w:rsidRPr="009851A1">
        <w:rPr>
          <w:rFonts w:ascii="Times New Roman" w:hAnsi="Times New Roman" w:cs="Times New Roman"/>
          <w:sz w:val="24"/>
          <w:szCs w:val="24"/>
        </w:rPr>
        <w:t>)</w:t>
      </w:r>
      <w:r w:rsidRPr="00775641">
        <w:rPr>
          <w:rFonts w:ascii="Times New Roman" w:hAnsi="Times New Roman" w:cs="Times New Roman"/>
          <w:sz w:val="24"/>
          <w:szCs w:val="24"/>
        </w:rPr>
        <w:t>, период экспорта образовательных программ (</w:t>
      </w:r>
      <w:r w:rsidRPr="00775641">
        <w:rPr>
          <w:rFonts w:ascii="Times New Roman" w:hAnsi="Times New Roman" w:cs="Times New Roman"/>
          <w:sz w:val="24"/>
          <w:szCs w:val="24"/>
          <w:lang w:val="en-US"/>
        </w:rPr>
        <w:t>XVII</w:t>
      </w:r>
      <w:r w:rsidR="009851A1">
        <w:rPr>
          <w:rFonts w:ascii="Times New Roman" w:hAnsi="Times New Roman" w:cs="Times New Roman"/>
          <w:sz w:val="24"/>
          <w:szCs w:val="24"/>
        </w:rPr>
        <w:t xml:space="preserve"> – сер</w:t>
      </w:r>
      <w:r w:rsidR="009851A1" w:rsidRPr="009851A1">
        <w:rPr>
          <w:rFonts w:ascii="Times New Roman" w:hAnsi="Times New Roman" w:cs="Times New Roman"/>
          <w:sz w:val="24"/>
          <w:szCs w:val="24"/>
        </w:rPr>
        <w:t>.</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lang w:val="en-US"/>
        </w:rPr>
        <w:t>XX</w:t>
      </w:r>
      <w:r w:rsidRPr="00775641">
        <w:rPr>
          <w:rFonts w:ascii="Times New Roman" w:hAnsi="Times New Roman" w:cs="Times New Roman"/>
          <w:sz w:val="24"/>
          <w:szCs w:val="24"/>
        </w:rPr>
        <w:t xml:space="preserve"> вв.</w:t>
      </w:r>
      <w:r w:rsidR="009851A1">
        <w:rPr>
          <w:rFonts w:ascii="Times New Roman" w:hAnsi="Times New Roman" w:cs="Times New Roman"/>
          <w:sz w:val="24"/>
          <w:szCs w:val="24"/>
        </w:rPr>
        <w:t>), период Холодной войны (сер</w:t>
      </w:r>
      <w:r w:rsidR="009851A1" w:rsidRPr="009851A1">
        <w:rPr>
          <w:rFonts w:ascii="Times New Roman" w:hAnsi="Times New Roman" w:cs="Times New Roman"/>
          <w:sz w:val="24"/>
          <w:szCs w:val="24"/>
        </w:rPr>
        <w:t>.</w:t>
      </w:r>
      <w:proofErr w:type="gramEnd"/>
      <w:r w:rsidR="009851A1" w:rsidRPr="00775641">
        <w:rPr>
          <w:rFonts w:ascii="Times New Roman" w:hAnsi="Times New Roman" w:cs="Times New Roman"/>
          <w:sz w:val="24"/>
          <w:szCs w:val="24"/>
        </w:rPr>
        <w:t xml:space="preserve"> </w:t>
      </w:r>
      <w:proofErr w:type="gramStart"/>
      <w:r w:rsidR="009851A1" w:rsidRPr="00775641">
        <w:rPr>
          <w:rFonts w:ascii="Times New Roman" w:hAnsi="Times New Roman" w:cs="Times New Roman"/>
          <w:sz w:val="24"/>
          <w:szCs w:val="24"/>
          <w:lang w:val="en-US"/>
        </w:rPr>
        <w:t>XX</w:t>
      </w:r>
      <w:r w:rsidR="009851A1" w:rsidRPr="009851A1">
        <w:rPr>
          <w:rFonts w:ascii="Times New Roman" w:hAnsi="Times New Roman" w:cs="Times New Roman"/>
          <w:sz w:val="24"/>
          <w:szCs w:val="24"/>
        </w:rPr>
        <w:t xml:space="preserve"> </w:t>
      </w:r>
      <w:r w:rsidR="009851A1">
        <w:rPr>
          <w:rFonts w:ascii="Times New Roman" w:hAnsi="Times New Roman" w:cs="Times New Roman"/>
          <w:sz w:val="24"/>
          <w:szCs w:val="24"/>
        </w:rPr>
        <w:t>в</w:t>
      </w:r>
      <w:r w:rsidRPr="00775641">
        <w:rPr>
          <w:rFonts w:ascii="Times New Roman" w:hAnsi="Times New Roman" w:cs="Times New Roman"/>
          <w:sz w:val="24"/>
          <w:szCs w:val="24"/>
        </w:rPr>
        <w:t xml:space="preserve"> – конец </w:t>
      </w:r>
      <w:r w:rsidRPr="00775641">
        <w:rPr>
          <w:rFonts w:ascii="Times New Roman" w:hAnsi="Times New Roman" w:cs="Times New Roman"/>
          <w:sz w:val="24"/>
          <w:szCs w:val="24"/>
          <w:lang w:val="en-US"/>
        </w:rPr>
        <w:t>XX</w:t>
      </w:r>
      <w:r w:rsidRPr="00775641">
        <w:rPr>
          <w:rFonts w:ascii="Times New Roman" w:hAnsi="Times New Roman" w:cs="Times New Roman"/>
          <w:sz w:val="24"/>
          <w:szCs w:val="24"/>
        </w:rPr>
        <w:t xml:space="preserve"> в.)</w:t>
      </w:r>
      <w:proofErr w:type="gramEnd"/>
      <w:r w:rsidRPr="00775641">
        <w:rPr>
          <w:rFonts w:ascii="Times New Roman" w:hAnsi="Times New Roman" w:cs="Times New Roman"/>
          <w:sz w:val="24"/>
          <w:szCs w:val="24"/>
        </w:rPr>
        <w:t xml:space="preserve"> и современный этап, характеризующийся глобализацией образования.</w:t>
      </w:r>
    </w:p>
    <w:p w:rsidR="001C4DCF" w:rsidRPr="00775641" w:rsidRDefault="001C4DCF" w:rsidP="004618F4">
      <w:pPr>
        <w:spacing w:after="0" w:line="360" w:lineRule="auto"/>
        <w:ind w:firstLine="708"/>
        <w:jc w:val="both"/>
        <w:rPr>
          <w:rFonts w:ascii="Times New Roman" w:hAnsi="Times New Roman" w:cs="Times New Roman"/>
          <w:color w:val="FF0000"/>
          <w:sz w:val="24"/>
          <w:szCs w:val="24"/>
        </w:rPr>
      </w:pPr>
    </w:p>
    <w:p w:rsidR="0032046B" w:rsidRDefault="0032046B" w:rsidP="007F050F">
      <w:pPr>
        <w:spacing w:after="0" w:line="360" w:lineRule="auto"/>
        <w:jc w:val="center"/>
        <w:rPr>
          <w:rFonts w:ascii="Times New Roman" w:hAnsi="Times New Roman" w:cs="Times New Roman"/>
          <w:b/>
          <w:sz w:val="24"/>
          <w:szCs w:val="24"/>
        </w:rPr>
      </w:pPr>
    </w:p>
    <w:p w:rsidR="0032046B" w:rsidRDefault="0032046B" w:rsidP="007F050F">
      <w:pPr>
        <w:spacing w:after="0" w:line="360" w:lineRule="auto"/>
        <w:jc w:val="center"/>
        <w:rPr>
          <w:rFonts w:ascii="Times New Roman" w:hAnsi="Times New Roman" w:cs="Times New Roman"/>
          <w:b/>
          <w:sz w:val="24"/>
          <w:szCs w:val="24"/>
        </w:rPr>
      </w:pPr>
    </w:p>
    <w:p w:rsidR="00CB3267" w:rsidRPr="00775641" w:rsidRDefault="00CB3267" w:rsidP="007F050F">
      <w:pPr>
        <w:spacing w:after="0" w:line="360" w:lineRule="auto"/>
        <w:jc w:val="center"/>
        <w:rPr>
          <w:rFonts w:ascii="Times New Roman" w:hAnsi="Times New Roman" w:cs="Times New Roman"/>
          <w:b/>
          <w:sz w:val="24"/>
          <w:szCs w:val="24"/>
        </w:rPr>
      </w:pPr>
      <w:r w:rsidRPr="00775641">
        <w:rPr>
          <w:rFonts w:ascii="Times New Roman" w:hAnsi="Times New Roman" w:cs="Times New Roman"/>
          <w:b/>
          <w:sz w:val="24"/>
          <w:szCs w:val="24"/>
        </w:rPr>
        <w:lastRenderedPageBreak/>
        <w:t>1.2 Трансграничное образование: содержание понятия и формы</w:t>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Сегодня все больше людей выбирают учебу за границей, зарубежные образовательные программы. </w:t>
      </w:r>
      <w:proofErr w:type="gramStart"/>
      <w:r w:rsidRPr="00775641">
        <w:rPr>
          <w:rFonts w:ascii="Times New Roman" w:hAnsi="Times New Roman" w:cs="Times New Roman"/>
          <w:sz w:val="24"/>
          <w:szCs w:val="24"/>
        </w:rPr>
        <w:t>Студенты, получающие образование за рубежом и не проживающие перманентно в принимающей стране, в международной статистике именуются мобильными студентами</w:t>
      </w:r>
      <w:r w:rsidRPr="00775641">
        <w:rPr>
          <w:rStyle w:val="a5"/>
          <w:rFonts w:ascii="Times New Roman" w:hAnsi="Times New Roman" w:cs="Times New Roman"/>
          <w:sz w:val="24"/>
          <w:szCs w:val="24"/>
        </w:rPr>
        <w:footnoteReference w:id="55"/>
      </w:r>
      <w:r w:rsidRPr="00775641">
        <w:rPr>
          <w:rFonts w:ascii="Times New Roman" w:hAnsi="Times New Roman" w:cs="Times New Roman"/>
          <w:sz w:val="24"/>
          <w:szCs w:val="24"/>
        </w:rPr>
        <w:t xml:space="preserve">. Количество студентов, отправившихся учиться за </w:t>
      </w:r>
      <w:r w:rsidRPr="009851A1">
        <w:rPr>
          <w:rFonts w:ascii="Times New Roman" w:hAnsi="Times New Roman" w:cs="Times New Roman"/>
          <w:sz w:val="24"/>
          <w:szCs w:val="24"/>
        </w:rPr>
        <w:t>границу в 201</w:t>
      </w:r>
      <w:r w:rsidR="008E20EB" w:rsidRPr="009851A1">
        <w:rPr>
          <w:rFonts w:ascii="Times New Roman" w:hAnsi="Times New Roman" w:cs="Times New Roman"/>
          <w:sz w:val="24"/>
          <w:szCs w:val="24"/>
        </w:rPr>
        <w:t>5</w:t>
      </w:r>
      <w:r w:rsidRPr="009851A1">
        <w:rPr>
          <w:rFonts w:ascii="Times New Roman" w:hAnsi="Times New Roman" w:cs="Times New Roman"/>
          <w:sz w:val="24"/>
          <w:szCs w:val="24"/>
        </w:rPr>
        <w:t xml:space="preserve"> г.</w:t>
      </w:r>
      <w:r w:rsidR="009851A1" w:rsidRPr="009851A1">
        <w:rPr>
          <w:rFonts w:ascii="Times New Roman" w:hAnsi="Times New Roman" w:cs="Times New Roman"/>
          <w:sz w:val="24"/>
          <w:szCs w:val="24"/>
        </w:rPr>
        <w:t>,</w:t>
      </w:r>
      <w:r w:rsidR="009851A1">
        <w:rPr>
          <w:rFonts w:ascii="Times New Roman" w:hAnsi="Times New Roman" w:cs="Times New Roman"/>
          <w:sz w:val="24"/>
          <w:szCs w:val="24"/>
        </w:rPr>
        <w:t xml:space="preserve"> согласно отчету ОЭСР по образованию в 2017 г.</w:t>
      </w:r>
      <w:r w:rsidRPr="00775641">
        <w:rPr>
          <w:rFonts w:ascii="Times New Roman" w:hAnsi="Times New Roman" w:cs="Times New Roman"/>
          <w:sz w:val="24"/>
          <w:szCs w:val="24"/>
        </w:rPr>
        <w:t>, составило, по меньшей мере, 4.</w:t>
      </w:r>
      <w:r w:rsidR="008E20EB" w:rsidRPr="00775641">
        <w:rPr>
          <w:rFonts w:ascii="Times New Roman" w:hAnsi="Times New Roman" w:cs="Times New Roman"/>
          <w:sz w:val="24"/>
          <w:szCs w:val="24"/>
        </w:rPr>
        <w:t>6</w:t>
      </w:r>
      <w:r w:rsidRPr="00775641">
        <w:rPr>
          <w:rFonts w:ascii="Times New Roman" w:hAnsi="Times New Roman" w:cs="Times New Roman"/>
          <w:sz w:val="24"/>
          <w:szCs w:val="24"/>
        </w:rPr>
        <w:t xml:space="preserve"> миллиона человек, что демонстрирует более чем 100% рост студенческой мобильности по сравнению с 2 миллионами в 2000 г.</w:t>
      </w:r>
      <w:r w:rsidRPr="00775641">
        <w:rPr>
          <w:rStyle w:val="a5"/>
          <w:rFonts w:ascii="Times New Roman" w:hAnsi="Times New Roman" w:cs="Times New Roman"/>
          <w:sz w:val="24"/>
          <w:szCs w:val="24"/>
        </w:rPr>
        <w:footnoteReference w:id="56"/>
      </w:r>
      <w:r w:rsidRPr="00775641">
        <w:rPr>
          <w:rFonts w:ascii="Times New Roman" w:hAnsi="Times New Roman" w:cs="Times New Roman"/>
          <w:sz w:val="24"/>
          <w:szCs w:val="24"/>
        </w:rPr>
        <w:t xml:space="preserve"> По прогнозам</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 xml:space="preserve">IDP </w:t>
      </w:r>
      <w:proofErr w:type="spellStart"/>
      <w:r w:rsidRPr="00775641">
        <w:rPr>
          <w:rFonts w:ascii="Times New Roman" w:hAnsi="Times New Roman" w:cs="Times New Roman"/>
          <w:sz w:val="24"/>
          <w:szCs w:val="24"/>
        </w:rPr>
        <w:t>Education</w:t>
      </w:r>
      <w:proofErr w:type="spellEnd"/>
      <w:r w:rsidRPr="00775641">
        <w:rPr>
          <w:rFonts w:ascii="Times New Roman" w:hAnsi="Times New Roman" w:cs="Times New Roman"/>
          <w:sz w:val="24"/>
          <w:szCs w:val="24"/>
        </w:rPr>
        <w:t xml:space="preserve"> </w:t>
      </w:r>
      <w:r w:rsidR="009851A1">
        <w:rPr>
          <w:rFonts w:ascii="Times New Roman" w:hAnsi="Times New Roman" w:cs="Times New Roman"/>
          <w:sz w:val="24"/>
          <w:szCs w:val="24"/>
        </w:rPr>
        <w:t xml:space="preserve">(англ. </w:t>
      </w:r>
      <w:proofErr w:type="spellStart"/>
      <w:r w:rsidR="005B046C" w:rsidRPr="00775641">
        <w:rPr>
          <w:rFonts w:ascii="Times New Roman" w:hAnsi="Times New Roman" w:cs="Times New Roman"/>
          <w:sz w:val="24"/>
          <w:szCs w:val="24"/>
        </w:rPr>
        <w:t>International</w:t>
      </w:r>
      <w:proofErr w:type="spellEnd"/>
      <w:r w:rsidR="005B046C" w:rsidRPr="00775641">
        <w:rPr>
          <w:rFonts w:ascii="Times New Roman" w:hAnsi="Times New Roman" w:cs="Times New Roman"/>
          <w:sz w:val="24"/>
          <w:szCs w:val="24"/>
        </w:rPr>
        <w:t xml:space="preserve"> </w:t>
      </w:r>
      <w:proofErr w:type="spellStart"/>
      <w:r w:rsidR="005B046C" w:rsidRPr="00775641">
        <w:rPr>
          <w:rFonts w:ascii="Times New Roman" w:hAnsi="Times New Roman" w:cs="Times New Roman"/>
          <w:sz w:val="24"/>
          <w:szCs w:val="24"/>
        </w:rPr>
        <w:t>Development</w:t>
      </w:r>
      <w:proofErr w:type="spellEnd"/>
      <w:r w:rsidR="005B046C" w:rsidRPr="00775641">
        <w:rPr>
          <w:rFonts w:ascii="Times New Roman" w:hAnsi="Times New Roman" w:cs="Times New Roman"/>
          <w:sz w:val="24"/>
          <w:szCs w:val="24"/>
        </w:rPr>
        <w:t xml:space="preserve"> </w:t>
      </w:r>
      <w:proofErr w:type="spellStart"/>
      <w:r w:rsidR="005B046C" w:rsidRPr="00775641">
        <w:rPr>
          <w:rFonts w:ascii="Times New Roman" w:hAnsi="Times New Roman" w:cs="Times New Roman"/>
          <w:sz w:val="24"/>
          <w:szCs w:val="24"/>
        </w:rPr>
        <w:t>Program</w:t>
      </w:r>
      <w:proofErr w:type="spellEnd"/>
      <w:r w:rsidR="005B046C" w:rsidRPr="00775641">
        <w:rPr>
          <w:rFonts w:ascii="Times New Roman" w:hAnsi="Times New Roman" w:cs="Times New Roman"/>
          <w:sz w:val="24"/>
          <w:szCs w:val="24"/>
        </w:rPr>
        <w:t>),</w:t>
      </w:r>
      <w:r w:rsidR="009851A1">
        <w:rPr>
          <w:rFonts w:ascii="Times New Roman" w:hAnsi="Times New Roman" w:cs="Times New Roman"/>
          <w:sz w:val="24"/>
          <w:szCs w:val="24"/>
        </w:rPr>
        <w:t xml:space="preserve"> международная </w:t>
      </w:r>
      <w:r w:rsidR="007908A5" w:rsidRPr="00775641">
        <w:rPr>
          <w:rFonts w:ascii="Times New Roman" w:hAnsi="Times New Roman" w:cs="Times New Roman"/>
          <w:sz w:val="24"/>
          <w:szCs w:val="24"/>
        </w:rPr>
        <w:t xml:space="preserve">организация, специализирующаяся на </w:t>
      </w:r>
      <w:r w:rsidR="00D8770C" w:rsidRPr="00775641">
        <w:rPr>
          <w:rFonts w:ascii="Times New Roman" w:hAnsi="Times New Roman" w:cs="Times New Roman"/>
          <w:sz w:val="24"/>
          <w:szCs w:val="24"/>
        </w:rPr>
        <w:t xml:space="preserve">зарубежном </w:t>
      </w:r>
      <w:r w:rsidR="007908A5" w:rsidRPr="00775641">
        <w:rPr>
          <w:rFonts w:ascii="Times New Roman" w:hAnsi="Times New Roman" w:cs="Times New Roman"/>
          <w:sz w:val="24"/>
          <w:szCs w:val="24"/>
        </w:rPr>
        <w:t xml:space="preserve">образовании, </w:t>
      </w:r>
      <w:r w:rsidRPr="00775641">
        <w:rPr>
          <w:rFonts w:ascii="Times New Roman" w:hAnsi="Times New Roman" w:cs="Times New Roman"/>
          <w:sz w:val="24"/>
          <w:szCs w:val="24"/>
        </w:rPr>
        <w:t>спрос на образование со стороны иностранных студентов может к 2025 году составить 7,2 млн. человек</w:t>
      </w:r>
      <w:r w:rsidRPr="00775641">
        <w:rPr>
          <w:rStyle w:val="a5"/>
          <w:rFonts w:ascii="Times New Roman" w:hAnsi="Times New Roman" w:cs="Times New Roman"/>
          <w:sz w:val="24"/>
          <w:szCs w:val="24"/>
        </w:rPr>
        <w:footnoteReference w:id="57"/>
      </w:r>
      <w:r w:rsidR="00F872BB">
        <w:rPr>
          <w:rFonts w:ascii="Times New Roman" w:hAnsi="Times New Roman" w:cs="Times New Roman"/>
          <w:sz w:val="24"/>
          <w:szCs w:val="24"/>
        </w:rPr>
        <w:t>. Такой стремительный рост</w:t>
      </w:r>
      <w:r w:rsidRPr="00775641">
        <w:rPr>
          <w:rFonts w:ascii="Times New Roman" w:hAnsi="Times New Roman" w:cs="Times New Roman"/>
          <w:sz w:val="24"/>
          <w:szCs w:val="24"/>
        </w:rPr>
        <w:t xml:space="preserve"> спроса и предложения на рынке трансграничного образования </w:t>
      </w:r>
      <w:r w:rsidR="00F872BB">
        <w:rPr>
          <w:rFonts w:ascii="Times New Roman" w:hAnsi="Times New Roman" w:cs="Times New Roman"/>
          <w:sz w:val="24"/>
          <w:szCs w:val="24"/>
        </w:rPr>
        <w:t>может обуславливаться следу</w:t>
      </w:r>
      <w:r w:rsidR="00AD7214">
        <w:rPr>
          <w:rFonts w:ascii="Times New Roman" w:hAnsi="Times New Roman" w:cs="Times New Roman"/>
          <w:sz w:val="24"/>
          <w:szCs w:val="24"/>
        </w:rPr>
        <w:t>ю</w:t>
      </w:r>
      <w:r w:rsidR="00F872BB">
        <w:rPr>
          <w:rFonts w:ascii="Times New Roman" w:hAnsi="Times New Roman" w:cs="Times New Roman"/>
          <w:sz w:val="24"/>
          <w:szCs w:val="24"/>
        </w:rPr>
        <w:t>щими причинами</w:t>
      </w:r>
      <w:r w:rsidRPr="00775641">
        <w:rPr>
          <w:rFonts w:ascii="Times New Roman" w:hAnsi="Times New Roman" w:cs="Times New Roman"/>
          <w:sz w:val="24"/>
          <w:szCs w:val="24"/>
        </w:rPr>
        <w:t xml:space="preserve">: </w:t>
      </w:r>
      <w:r w:rsidR="00AD7214" w:rsidRPr="00775641">
        <w:rPr>
          <w:rFonts w:ascii="Times New Roman" w:hAnsi="Times New Roman" w:cs="Times New Roman"/>
          <w:sz w:val="24"/>
          <w:szCs w:val="24"/>
        </w:rPr>
        <w:t xml:space="preserve">потребность в </w:t>
      </w:r>
      <w:r w:rsidR="00AD7214">
        <w:rPr>
          <w:rFonts w:ascii="Times New Roman" w:hAnsi="Times New Roman" w:cs="Times New Roman"/>
          <w:sz w:val="24"/>
          <w:szCs w:val="24"/>
        </w:rPr>
        <w:t>квалифицированных специалистах</w:t>
      </w:r>
      <w:r w:rsidR="00AD7214" w:rsidRPr="00775641">
        <w:rPr>
          <w:rFonts w:ascii="Times New Roman" w:hAnsi="Times New Roman" w:cs="Times New Roman"/>
          <w:sz w:val="24"/>
          <w:szCs w:val="24"/>
        </w:rPr>
        <w:t xml:space="preserve"> </w:t>
      </w:r>
      <w:r w:rsidR="00AD7214">
        <w:rPr>
          <w:rFonts w:ascii="Times New Roman" w:hAnsi="Times New Roman" w:cs="Times New Roman"/>
          <w:sz w:val="24"/>
          <w:szCs w:val="24"/>
        </w:rPr>
        <w:t>готовых работать</w:t>
      </w:r>
      <w:r w:rsidR="00AD7214" w:rsidRPr="00775641">
        <w:rPr>
          <w:rFonts w:ascii="Times New Roman" w:hAnsi="Times New Roman" w:cs="Times New Roman"/>
          <w:sz w:val="24"/>
          <w:szCs w:val="24"/>
        </w:rPr>
        <w:t xml:space="preserve"> в усло</w:t>
      </w:r>
      <w:r w:rsidR="00AD7214">
        <w:rPr>
          <w:rFonts w:ascii="Times New Roman" w:hAnsi="Times New Roman" w:cs="Times New Roman"/>
          <w:sz w:val="24"/>
          <w:szCs w:val="24"/>
        </w:rPr>
        <w:t xml:space="preserve">виях </w:t>
      </w:r>
      <w:proofErr w:type="spellStart"/>
      <w:r w:rsidR="00AD7214">
        <w:rPr>
          <w:rFonts w:ascii="Times New Roman" w:hAnsi="Times New Roman" w:cs="Times New Roman"/>
          <w:sz w:val="24"/>
          <w:szCs w:val="24"/>
        </w:rPr>
        <w:t>глобализированного</w:t>
      </w:r>
      <w:proofErr w:type="spellEnd"/>
      <w:r w:rsidR="00AD7214">
        <w:rPr>
          <w:rFonts w:ascii="Times New Roman" w:hAnsi="Times New Roman" w:cs="Times New Roman"/>
          <w:sz w:val="24"/>
          <w:szCs w:val="24"/>
        </w:rPr>
        <w:t xml:space="preserve"> мира</w:t>
      </w:r>
      <w:r w:rsidR="00AD7214" w:rsidRPr="00775641">
        <w:rPr>
          <w:rFonts w:ascii="Times New Roman" w:hAnsi="Times New Roman" w:cs="Times New Roman"/>
          <w:sz w:val="24"/>
          <w:szCs w:val="24"/>
        </w:rPr>
        <w:t xml:space="preserve">, </w:t>
      </w:r>
      <w:r w:rsidR="00AD7214">
        <w:rPr>
          <w:rFonts w:ascii="Times New Roman" w:hAnsi="Times New Roman" w:cs="Times New Roman"/>
          <w:sz w:val="24"/>
          <w:szCs w:val="24"/>
        </w:rPr>
        <w:t xml:space="preserve">неспособность некоторых местных образовательных систем </w:t>
      </w:r>
      <w:r w:rsidR="00AD7214" w:rsidRPr="00AD7214">
        <w:rPr>
          <w:rFonts w:ascii="Times New Roman" w:hAnsi="Times New Roman" w:cs="Times New Roman"/>
          <w:sz w:val="24"/>
          <w:szCs w:val="24"/>
        </w:rPr>
        <w:t>удовлетворить растущий внутренний спрос</w:t>
      </w:r>
      <w:proofErr w:type="gramEnd"/>
      <w:r w:rsidR="00AD7214">
        <w:rPr>
          <w:rFonts w:ascii="Times New Roman" w:hAnsi="Times New Roman" w:cs="Times New Roman"/>
          <w:sz w:val="24"/>
          <w:szCs w:val="24"/>
        </w:rPr>
        <w:t xml:space="preserve">, рост благосостояния </w:t>
      </w:r>
      <w:r w:rsidR="00AD7214" w:rsidRPr="00AD7214">
        <w:rPr>
          <w:rFonts w:ascii="Times New Roman" w:hAnsi="Times New Roman" w:cs="Times New Roman"/>
          <w:sz w:val="24"/>
          <w:szCs w:val="24"/>
        </w:rPr>
        <w:t xml:space="preserve">в странах с развивающейся экономикой </w:t>
      </w:r>
      <w:r w:rsidR="00AD7214">
        <w:rPr>
          <w:rFonts w:ascii="Times New Roman" w:hAnsi="Times New Roman" w:cs="Times New Roman"/>
          <w:sz w:val="24"/>
          <w:szCs w:val="24"/>
        </w:rPr>
        <w:t>побуждает молодежь</w:t>
      </w:r>
      <w:r w:rsidR="00AD7214" w:rsidRPr="00AD7214">
        <w:rPr>
          <w:rFonts w:ascii="Times New Roman" w:hAnsi="Times New Roman" w:cs="Times New Roman"/>
          <w:sz w:val="24"/>
          <w:szCs w:val="24"/>
        </w:rPr>
        <w:t xml:space="preserve"> </w:t>
      </w:r>
      <w:r w:rsidR="00AD7214">
        <w:rPr>
          <w:rFonts w:ascii="Times New Roman" w:hAnsi="Times New Roman" w:cs="Times New Roman"/>
          <w:sz w:val="24"/>
          <w:szCs w:val="24"/>
        </w:rPr>
        <w:t>из среднего класса</w:t>
      </w:r>
      <w:r w:rsidR="00AD7214" w:rsidRPr="00AD7214">
        <w:rPr>
          <w:rFonts w:ascii="Times New Roman" w:hAnsi="Times New Roman" w:cs="Times New Roman"/>
          <w:sz w:val="24"/>
          <w:szCs w:val="24"/>
        </w:rPr>
        <w:t xml:space="preserve"> искать возможности для получения образования за рубежом</w:t>
      </w:r>
      <w:r w:rsidR="00AD7214">
        <w:rPr>
          <w:rFonts w:ascii="Times New Roman" w:hAnsi="Times New Roman" w:cs="Times New Roman"/>
          <w:sz w:val="24"/>
          <w:szCs w:val="24"/>
        </w:rPr>
        <w:t xml:space="preserve">,  </w:t>
      </w:r>
      <w:r w:rsidRPr="00775641">
        <w:rPr>
          <w:rFonts w:ascii="Times New Roman" w:hAnsi="Times New Roman" w:cs="Times New Roman"/>
          <w:sz w:val="24"/>
          <w:szCs w:val="24"/>
        </w:rPr>
        <w:t>стремление госуда</w:t>
      </w:r>
      <w:proofErr w:type="gramStart"/>
      <w:r w:rsidRPr="00775641">
        <w:rPr>
          <w:rFonts w:ascii="Times New Roman" w:hAnsi="Times New Roman" w:cs="Times New Roman"/>
          <w:sz w:val="24"/>
          <w:szCs w:val="24"/>
        </w:rPr>
        <w:t>рств к р</w:t>
      </w:r>
      <w:proofErr w:type="gramEnd"/>
      <w:r w:rsidRPr="00775641">
        <w:rPr>
          <w:rFonts w:ascii="Times New Roman" w:hAnsi="Times New Roman" w:cs="Times New Roman"/>
          <w:sz w:val="24"/>
          <w:szCs w:val="24"/>
        </w:rPr>
        <w:t>азвитию и расширению сети межкультурных коммуникаций; а также стремление вузов повысить свой статус, посредством повышения индикаторов международной актив</w:t>
      </w:r>
      <w:r w:rsidR="00AD7214">
        <w:rPr>
          <w:rFonts w:ascii="Times New Roman" w:hAnsi="Times New Roman" w:cs="Times New Roman"/>
          <w:sz w:val="24"/>
          <w:szCs w:val="24"/>
        </w:rPr>
        <w:t>ности.</w:t>
      </w:r>
    </w:p>
    <w:p w:rsidR="00CB3267" w:rsidRPr="00775641" w:rsidRDefault="00CB3267" w:rsidP="004618F4">
      <w:pPr>
        <w:spacing w:after="0" w:line="360" w:lineRule="auto"/>
        <w:ind w:firstLine="720"/>
        <w:jc w:val="both"/>
        <w:rPr>
          <w:rFonts w:ascii="Times New Roman" w:hAnsi="Times New Roman" w:cs="Times New Roman"/>
          <w:sz w:val="24"/>
          <w:szCs w:val="24"/>
        </w:rPr>
      </w:pPr>
      <w:proofErr w:type="gramStart"/>
      <w:r w:rsidRPr="00775641">
        <w:rPr>
          <w:rFonts w:ascii="Times New Roman" w:hAnsi="Times New Roman" w:cs="Times New Roman"/>
          <w:bCs/>
          <w:sz w:val="24"/>
          <w:szCs w:val="24"/>
        </w:rPr>
        <w:t xml:space="preserve">Согласно определению ЮНЕСКО, транснациональными считаются </w:t>
      </w:r>
      <w:r w:rsidRPr="00775641">
        <w:rPr>
          <w:rFonts w:ascii="Times New Roman" w:hAnsi="Times New Roman" w:cs="Times New Roman"/>
          <w:sz w:val="24"/>
          <w:szCs w:val="24"/>
        </w:rPr>
        <w:t>все виды программ высшего образования, курсов обучения или образовательных услуг, при осуществлении которых учащиеся находятся в стране, отличной от той, где вуз, присваивающий дипломы/квалификации</w:t>
      </w:r>
      <w:r w:rsidRPr="00775641">
        <w:rPr>
          <w:rStyle w:val="a5"/>
          <w:rFonts w:ascii="Times New Roman" w:hAnsi="Times New Roman" w:cs="Times New Roman"/>
          <w:sz w:val="24"/>
          <w:szCs w:val="24"/>
        </w:rPr>
        <w:footnoteReference w:id="58"/>
      </w:r>
      <w:r w:rsidRPr="00775641">
        <w:rPr>
          <w:rFonts w:ascii="Times New Roman" w:hAnsi="Times New Roman" w:cs="Times New Roman"/>
          <w:sz w:val="24"/>
          <w:szCs w:val="24"/>
        </w:rPr>
        <w:t xml:space="preserve">. Одной из моделей транснационального образования, выделяемой Генеральным соглашением по торговле услугами является потребление за границей, соответствующее ситуации, когда потребитель услуг </w:t>
      </w:r>
      <w:r w:rsidRPr="00775641">
        <w:rPr>
          <w:rFonts w:ascii="Times New Roman" w:hAnsi="Times New Roman" w:cs="Times New Roman"/>
          <w:sz w:val="24"/>
          <w:szCs w:val="24"/>
        </w:rPr>
        <w:lastRenderedPageBreak/>
        <w:t>перемещается в другую страну для их получения, то есть уже</w:t>
      </w:r>
      <w:proofErr w:type="gramEnd"/>
      <w:r w:rsidRPr="00775641">
        <w:rPr>
          <w:rFonts w:ascii="Times New Roman" w:hAnsi="Times New Roman" w:cs="Times New Roman"/>
          <w:sz w:val="24"/>
          <w:szCs w:val="24"/>
        </w:rPr>
        <w:t xml:space="preserve"> упомянутые мобильные студенты</w:t>
      </w:r>
      <w:r w:rsidRPr="00775641">
        <w:rPr>
          <w:rStyle w:val="a5"/>
          <w:rFonts w:ascii="Times New Roman" w:hAnsi="Times New Roman" w:cs="Times New Roman"/>
          <w:sz w:val="24"/>
          <w:szCs w:val="24"/>
        </w:rPr>
        <w:footnoteReference w:id="59"/>
      </w:r>
      <w:r w:rsidRPr="00775641">
        <w:rPr>
          <w:rFonts w:ascii="Times New Roman" w:hAnsi="Times New Roman" w:cs="Times New Roman"/>
          <w:sz w:val="24"/>
          <w:szCs w:val="24"/>
        </w:rPr>
        <w:t xml:space="preserve">. Поток мобильных студентов в настоящее время, несомненно, составляет самую масштабную долю глобального рынка образовательных услуг. </w:t>
      </w:r>
    </w:p>
    <w:p w:rsidR="00CB3267" w:rsidRPr="00775641" w:rsidRDefault="00CB3267" w:rsidP="004618F4">
      <w:pPr>
        <w:spacing w:after="0" w:line="360" w:lineRule="auto"/>
        <w:ind w:firstLine="720"/>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Однако помимо </w:t>
      </w:r>
      <w:r w:rsidR="00A94FFC" w:rsidRPr="00775641">
        <w:rPr>
          <w:rFonts w:ascii="Times New Roman" w:hAnsi="Times New Roman" w:cs="Times New Roman"/>
          <w:sz w:val="24"/>
          <w:szCs w:val="24"/>
        </w:rPr>
        <w:t xml:space="preserve">традиционной </w:t>
      </w:r>
      <w:r w:rsidRPr="00775641">
        <w:rPr>
          <w:rFonts w:ascii="Times New Roman" w:hAnsi="Times New Roman" w:cs="Times New Roman"/>
          <w:sz w:val="24"/>
          <w:szCs w:val="24"/>
        </w:rPr>
        <w:t>студенческой мобильности также выделяют программную (дистанционные программы и курсы, осуществляемые в принимающей стране) и институциональную мобильность (зарубежные филиалы и представительства образовательных учреждений)</w:t>
      </w:r>
      <w:r w:rsidR="00717F49" w:rsidRPr="00775641">
        <w:rPr>
          <w:rStyle w:val="a5"/>
          <w:rFonts w:ascii="Times New Roman" w:hAnsi="Times New Roman" w:cs="Times New Roman"/>
          <w:sz w:val="24"/>
          <w:szCs w:val="24"/>
        </w:rPr>
        <w:footnoteReference w:id="60"/>
      </w:r>
      <w:r w:rsidRPr="00775641">
        <w:rPr>
          <w:rFonts w:ascii="Times New Roman" w:hAnsi="Times New Roman" w:cs="Times New Roman"/>
          <w:sz w:val="24"/>
          <w:szCs w:val="24"/>
        </w:rPr>
        <w:t xml:space="preserve">. Эти формы трансграничного образования, хотя и не дают полного представления о рамках этого явления, однако, формируют </w:t>
      </w:r>
      <w:proofErr w:type="spellStart"/>
      <w:r w:rsidRPr="00775641">
        <w:rPr>
          <w:rFonts w:ascii="Times New Roman" w:hAnsi="Times New Roman" w:cs="Times New Roman"/>
          <w:sz w:val="24"/>
          <w:szCs w:val="24"/>
        </w:rPr>
        <w:t>инновационность</w:t>
      </w:r>
      <w:proofErr w:type="spellEnd"/>
      <w:r w:rsidRPr="00775641">
        <w:rPr>
          <w:rFonts w:ascii="Times New Roman" w:hAnsi="Times New Roman" w:cs="Times New Roman"/>
          <w:sz w:val="24"/>
          <w:szCs w:val="24"/>
        </w:rPr>
        <w:t xml:space="preserve">, которая может положить начало глубинной трансформации в сфере получения высшего образования. </w:t>
      </w:r>
      <w:proofErr w:type="gramEnd"/>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Программную мобильность можно выделить как вторую по распространенности форму трансграничного образования после студенческой мобильности. Программная мобильность подразумевает условное пересечение государственных границ не студентами, а самими образовательными программами. Программная мобильность включает дистанционное образование, которое реализуется посредством подготовки учащихся через Интернет, однако, такая форма может быть дополнена и традиционной формой получения знаний «лицом к лицу». При осуществлении программной мобильности, отношения между образовательными учреждениями регулируются множеством документов, начиная от соглашений о сотрудничестве до рыночных контрактов.</w:t>
      </w:r>
      <w:r w:rsidR="00717F49" w:rsidRPr="00775641">
        <w:rPr>
          <w:rStyle w:val="a5"/>
          <w:rFonts w:ascii="Times New Roman" w:hAnsi="Times New Roman" w:cs="Times New Roman"/>
          <w:sz w:val="24"/>
          <w:szCs w:val="24"/>
        </w:rPr>
        <w:footnoteReference w:id="61"/>
      </w:r>
      <w:r w:rsidRPr="00775641">
        <w:rPr>
          <w:rFonts w:ascii="Times New Roman" w:hAnsi="Times New Roman" w:cs="Times New Roman"/>
          <w:sz w:val="24"/>
          <w:szCs w:val="24"/>
        </w:rPr>
        <w:t xml:space="preserve">  </w:t>
      </w:r>
    </w:p>
    <w:p w:rsidR="00CB3267" w:rsidRPr="00775641" w:rsidRDefault="00CB3267" w:rsidP="004618F4">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Коммерческое трансграничное образование сегодня играет существенную роль для развития Азиатско-Тихоокеанского региона, где главным образом принимает форму </w:t>
      </w:r>
      <w:proofErr w:type="spellStart"/>
      <w:r w:rsidRPr="00775641">
        <w:rPr>
          <w:rFonts w:ascii="Times New Roman" w:hAnsi="Times New Roman" w:cs="Times New Roman"/>
          <w:sz w:val="24"/>
          <w:szCs w:val="24"/>
        </w:rPr>
        <w:t>франчайзинга</w:t>
      </w:r>
      <w:proofErr w:type="spellEnd"/>
      <w:r w:rsidRPr="00775641">
        <w:rPr>
          <w:rFonts w:ascii="Times New Roman" w:hAnsi="Times New Roman" w:cs="Times New Roman"/>
          <w:sz w:val="24"/>
          <w:szCs w:val="24"/>
        </w:rPr>
        <w:t xml:space="preserve"> или филиальной сети</w:t>
      </w:r>
      <w:r w:rsidRPr="00775641">
        <w:rPr>
          <w:rStyle w:val="a5"/>
          <w:rFonts w:ascii="Times New Roman" w:hAnsi="Times New Roman" w:cs="Times New Roman"/>
          <w:sz w:val="24"/>
          <w:szCs w:val="24"/>
        </w:rPr>
        <w:footnoteReference w:id="62"/>
      </w:r>
      <w:r w:rsidRPr="00775641">
        <w:rPr>
          <w:rFonts w:ascii="Times New Roman" w:hAnsi="Times New Roman" w:cs="Times New Roman"/>
          <w:sz w:val="24"/>
          <w:szCs w:val="24"/>
        </w:rPr>
        <w:t xml:space="preserve">. Установлено, что на начало </w:t>
      </w:r>
      <w:r w:rsidRPr="00775641">
        <w:rPr>
          <w:rFonts w:ascii="Times New Roman" w:hAnsi="Times New Roman" w:cs="Times New Roman"/>
          <w:sz w:val="24"/>
          <w:szCs w:val="24"/>
          <w:lang w:val="en-US"/>
        </w:rPr>
        <w:t>XXI</w:t>
      </w:r>
      <w:r w:rsidRPr="00775641">
        <w:rPr>
          <w:rFonts w:ascii="Times New Roman" w:hAnsi="Times New Roman" w:cs="Times New Roman"/>
          <w:sz w:val="24"/>
          <w:szCs w:val="24"/>
        </w:rPr>
        <w:t xml:space="preserve"> века не менее 75% экспорта образовательных услуг в мировом масштабе осуществлялось именно в форме </w:t>
      </w:r>
      <w:proofErr w:type="spellStart"/>
      <w:r w:rsidRPr="00775641">
        <w:rPr>
          <w:rFonts w:ascii="Times New Roman" w:hAnsi="Times New Roman" w:cs="Times New Roman"/>
          <w:sz w:val="24"/>
          <w:szCs w:val="24"/>
        </w:rPr>
        <w:t>франчайзинга</w:t>
      </w:r>
      <w:proofErr w:type="spellEnd"/>
      <w:r w:rsidRPr="00775641">
        <w:rPr>
          <w:rStyle w:val="a5"/>
          <w:rFonts w:ascii="Times New Roman" w:hAnsi="Times New Roman" w:cs="Times New Roman"/>
          <w:sz w:val="24"/>
          <w:szCs w:val="24"/>
        </w:rPr>
        <w:footnoteReference w:id="63"/>
      </w:r>
      <w:r w:rsidRPr="00775641">
        <w:rPr>
          <w:rFonts w:ascii="Times New Roman" w:hAnsi="Times New Roman" w:cs="Times New Roman"/>
          <w:sz w:val="24"/>
          <w:szCs w:val="24"/>
        </w:rPr>
        <w:t xml:space="preserve">. Под </w:t>
      </w:r>
      <w:proofErr w:type="spellStart"/>
      <w:r w:rsidRPr="00775641">
        <w:rPr>
          <w:rFonts w:ascii="Times New Roman" w:hAnsi="Times New Roman" w:cs="Times New Roman"/>
          <w:sz w:val="24"/>
          <w:szCs w:val="24"/>
        </w:rPr>
        <w:t>франчайзингом</w:t>
      </w:r>
      <w:proofErr w:type="spellEnd"/>
      <w:r w:rsidRPr="00775641">
        <w:rPr>
          <w:rFonts w:ascii="Times New Roman" w:hAnsi="Times New Roman" w:cs="Times New Roman"/>
          <w:sz w:val="24"/>
          <w:szCs w:val="24"/>
        </w:rPr>
        <w:t xml:space="preserve"> понимается предоставление зарубежному провайдеру (образовательному учреждению, юридическому лицу) исключительных прав </w:t>
      </w:r>
      <w:r w:rsidRPr="00775641">
        <w:rPr>
          <w:rFonts w:ascii="Times New Roman" w:hAnsi="Times New Roman" w:cs="Times New Roman"/>
          <w:sz w:val="24"/>
          <w:szCs w:val="24"/>
        </w:rPr>
        <w:lastRenderedPageBreak/>
        <w:t>на осуществление собственной образовательной программы за рубежом</w:t>
      </w:r>
      <w:r w:rsidRPr="00775641">
        <w:rPr>
          <w:rStyle w:val="a5"/>
          <w:rFonts w:ascii="Times New Roman" w:hAnsi="Times New Roman" w:cs="Times New Roman"/>
          <w:sz w:val="24"/>
          <w:szCs w:val="24"/>
        </w:rPr>
        <w:footnoteReference w:id="64"/>
      </w:r>
      <w:r w:rsidRPr="00775641">
        <w:rPr>
          <w:rFonts w:ascii="Times New Roman" w:hAnsi="Times New Roman" w:cs="Times New Roman"/>
          <w:sz w:val="24"/>
          <w:szCs w:val="24"/>
        </w:rPr>
        <w:t>. С</w:t>
      </w:r>
      <w:proofErr w:type="gramEnd"/>
      <w:r w:rsidRPr="00775641">
        <w:rPr>
          <w:rFonts w:ascii="Times New Roman" w:hAnsi="Times New Roman" w:cs="Times New Roman"/>
          <w:sz w:val="24"/>
          <w:szCs w:val="24"/>
        </w:rPr>
        <w:t xml:space="preserve"> точки зрения такой формы, как </w:t>
      </w:r>
      <w:proofErr w:type="spellStart"/>
      <w:r w:rsidRPr="00775641">
        <w:rPr>
          <w:rFonts w:ascii="Times New Roman" w:hAnsi="Times New Roman" w:cs="Times New Roman"/>
          <w:sz w:val="24"/>
          <w:szCs w:val="24"/>
        </w:rPr>
        <w:t>франчайзинг</w:t>
      </w:r>
      <w:proofErr w:type="spellEnd"/>
      <w:r w:rsidRPr="00775641">
        <w:rPr>
          <w:rFonts w:ascii="Times New Roman" w:hAnsi="Times New Roman" w:cs="Times New Roman"/>
          <w:sz w:val="24"/>
          <w:szCs w:val="24"/>
        </w:rPr>
        <w:t>, местный поставщик услуг уполномочивается иностранным институтом предлагать все или часть его образовательных программ в соответствии с условиями, определенными контрактом</w:t>
      </w:r>
      <w:r w:rsidRPr="00775641">
        <w:rPr>
          <w:rStyle w:val="a5"/>
          <w:rFonts w:ascii="Times New Roman" w:hAnsi="Times New Roman" w:cs="Times New Roman"/>
          <w:sz w:val="24"/>
          <w:szCs w:val="24"/>
        </w:rPr>
        <w:footnoteReference w:id="65"/>
      </w:r>
      <w:r w:rsidRPr="00775641">
        <w:rPr>
          <w:rFonts w:ascii="Times New Roman" w:hAnsi="Times New Roman" w:cs="Times New Roman"/>
          <w:sz w:val="24"/>
          <w:szCs w:val="24"/>
        </w:rPr>
        <w:t xml:space="preserve">. </w:t>
      </w:r>
    </w:p>
    <w:p w:rsidR="00CB3267" w:rsidRPr="00775641" w:rsidRDefault="00CB3267" w:rsidP="004618F4">
      <w:pPr>
        <w:spacing w:after="0" w:line="360" w:lineRule="auto"/>
        <w:ind w:firstLine="708"/>
        <w:jc w:val="both"/>
        <w:rPr>
          <w:rFonts w:ascii="Times New Roman" w:hAnsi="Times New Roman" w:cs="Times New Roman"/>
          <w:i/>
          <w:sz w:val="24"/>
          <w:szCs w:val="24"/>
        </w:rPr>
      </w:pPr>
      <w:r w:rsidRPr="00775641">
        <w:rPr>
          <w:rFonts w:ascii="Times New Roman" w:hAnsi="Times New Roman" w:cs="Times New Roman"/>
          <w:sz w:val="24"/>
          <w:szCs w:val="24"/>
        </w:rPr>
        <w:t>В программах филиальных сетей, то есть сетей зарубежных кампусов, студенты зачисляются в зарубежный вуз и обучаются в своей стране по зарубежным программам подготовки в вузе-филиале, на который распространяются права собственности зарубежного поставщика. Иногда образование предоставляется в стране происхождения учащегося и завершается в стране вуза – поставщика услуг. Этот вид трансграничного образования обычно подразумевает и программную, и студенческую мобильность</w:t>
      </w:r>
      <w:r w:rsidRPr="00775641">
        <w:rPr>
          <w:rStyle w:val="a5"/>
          <w:rFonts w:ascii="Times New Roman" w:hAnsi="Times New Roman" w:cs="Times New Roman"/>
          <w:sz w:val="24"/>
          <w:szCs w:val="24"/>
        </w:rPr>
        <w:footnoteReference w:id="66"/>
      </w:r>
      <w:r w:rsidRPr="00775641">
        <w:rPr>
          <w:rFonts w:ascii="Times New Roman" w:hAnsi="Times New Roman" w:cs="Times New Roman"/>
          <w:sz w:val="24"/>
          <w:szCs w:val="24"/>
        </w:rPr>
        <w:t xml:space="preserve">. </w:t>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В такой тип мобильности, несмотря на все возможные риски, вовлекается все большее количество стран, в том числе и европейских. </w:t>
      </w:r>
      <w:proofErr w:type="gramStart"/>
      <w:r w:rsidRPr="00775641">
        <w:rPr>
          <w:rFonts w:ascii="Times New Roman" w:hAnsi="Times New Roman" w:cs="Times New Roman"/>
          <w:sz w:val="24"/>
          <w:szCs w:val="24"/>
        </w:rPr>
        <w:t xml:space="preserve">Например, Университет Париж-4 Сорбонна (Франция) открыл кампус в </w:t>
      </w:r>
      <w:proofErr w:type="spellStart"/>
      <w:r w:rsidRPr="00775641">
        <w:rPr>
          <w:rFonts w:ascii="Times New Roman" w:hAnsi="Times New Roman" w:cs="Times New Roman"/>
          <w:sz w:val="24"/>
          <w:szCs w:val="24"/>
        </w:rPr>
        <w:t>Абу-Даби</w:t>
      </w:r>
      <w:proofErr w:type="spellEnd"/>
      <w:r w:rsidRPr="00775641">
        <w:rPr>
          <w:rFonts w:ascii="Times New Roman" w:hAnsi="Times New Roman" w:cs="Times New Roman"/>
          <w:sz w:val="24"/>
          <w:szCs w:val="24"/>
        </w:rPr>
        <w:t xml:space="preserve"> в 2006 г. Бизнес-школа </w:t>
      </w:r>
      <w:proofErr w:type="spellStart"/>
      <w:r w:rsidRPr="00775641">
        <w:rPr>
          <w:rFonts w:ascii="Times New Roman" w:hAnsi="Times New Roman" w:cs="Times New Roman"/>
          <w:sz w:val="24"/>
          <w:szCs w:val="24"/>
        </w:rPr>
        <w:t>ESSEc</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École</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Supérieure</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des</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Sciences</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Économiques</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et</w:t>
      </w:r>
      <w:proofErr w:type="spellEnd"/>
      <w:r w:rsidR="007908A5" w:rsidRPr="00775641">
        <w:rPr>
          <w:rFonts w:ascii="Times New Roman" w:hAnsi="Times New Roman" w:cs="Times New Roman"/>
          <w:sz w:val="24"/>
          <w:szCs w:val="24"/>
        </w:rPr>
        <w:t xml:space="preserve"> </w:t>
      </w:r>
      <w:proofErr w:type="spellStart"/>
      <w:r w:rsidR="007908A5" w:rsidRPr="00775641">
        <w:rPr>
          <w:rFonts w:ascii="Times New Roman" w:hAnsi="Times New Roman" w:cs="Times New Roman"/>
          <w:sz w:val="24"/>
          <w:szCs w:val="24"/>
        </w:rPr>
        <w:t>Commerciales</w:t>
      </w:r>
      <w:proofErr w:type="spellEnd"/>
      <w:r w:rsidR="00864E87" w:rsidRPr="00775641">
        <w:rPr>
          <w:rFonts w:ascii="Times New Roman" w:hAnsi="Times New Roman" w:cs="Times New Roman"/>
          <w:sz w:val="24"/>
          <w:szCs w:val="24"/>
        </w:rPr>
        <w:t xml:space="preserve">, </w:t>
      </w:r>
      <w:r w:rsidRPr="00775641">
        <w:rPr>
          <w:rFonts w:ascii="Times New Roman" w:hAnsi="Times New Roman" w:cs="Times New Roman"/>
          <w:sz w:val="24"/>
          <w:szCs w:val="24"/>
        </w:rPr>
        <w:t>Франция) открыла кампус в Сингапуре в 2005 г., Германский университет в Каире (2002) управляе</w:t>
      </w:r>
      <w:r w:rsidR="00E9295B" w:rsidRPr="00775641">
        <w:rPr>
          <w:rFonts w:ascii="Times New Roman" w:hAnsi="Times New Roman" w:cs="Times New Roman"/>
          <w:sz w:val="24"/>
          <w:szCs w:val="24"/>
        </w:rPr>
        <w:t>тся университетами Ульма и Штут</w:t>
      </w:r>
      <w:r w:rsidRPr="00775641">
        <w:rPr>
          <w:rFonts w:ascii="Times New Roman" w:hAnsi="Times New Roman" w:cs="Times New Roman"/>
          <w:sz w:val="24"/>
          <w:szCs w:val="24"/>
        </w:rPr>
        <w:t xml:space="preserve">гарта, а </w:t>
      </w:r>
      <w:r w:rsidR="00D77001">
        <w:rPr>
          <w:rFonts w:ascii="Times New Roman" w:hAnsi="Times New Roman" w:cs="Times New Roman"/>
          <w:sz w:val="24"/>
          <w:szCs w:val="24"/>
        </w:rPr>
        <w:t>австралийский и</w:t>
      </w:r>
      <w:r w:rsidRPr="00775641">
        <w:rPr>
          <w:rFonts w:ascii="Times New Roman" w:hAnsi="Times New Roman" w:cs="Times New Roman"/>
          <w:sz w:val="24"/>
          <w:szCs w:val="24"/>
        </w:rPr>
        <w:t xml:space="preserve">нститут управления и </w:t>
      </w:r>
      <w:r w:rsidRPr="00D77001">
        <w:rPr>
          <w:rFonts w:ascii="Times New Roman" w:hAnsi="Times New Roman" w:cs="Times New Roman"/>
          <w:sz w:val="24"/>
          <w:szCs w:val="24"/>
        </w:rPr>
        <w:t xml:space="preserve">исследований </w:t>
      </w:r>
      <w:r w:rsidR="00D77001" w:rsidRPr="00D77001">
        <w:rPr>
          <w:rFonts w:ascii="Times New Roman" w:hAnsi="Times New Roman" w:cs="Times New Roman"/>
          <w:sz w:val="24"/>
          <w:szCs w:val="24"/>
        </w:rPr>
        <w:t>S.</w:t>
      </w:r>
      <w:r w:rsidR="00D77001" w:rsidRPr="00D77001">
        <w:rPr>
          <w:rFonts w:ascii="Times New Roman" w:hAnsi="Times New Roman" w:cs="Times New Roman"/>
          <w:sz w:val="24"/>
          <w:szCs w:val="24"/>
          <w:lang w:val="en-US"/>
        </w:rPr>
        <w:t>P</w:t>
      </w:r>
      <w:r w:rsidR="00D77001" w:rsidRPr="00D77001">
        <w:rPr>
          <w:rFonts w:ascii="Times New Roman" w:hAnsi="Times New Roman" w:cs="Times New Roman"/>
          <w:sz w:val="24"/>
          <w:szCs w:val="24"/>
        </w:rPr>
        <w:t xml:space="preserve"> </w:t>
      </w:r>
      <w:proofErr w:type="spellStart"/>
      <w:r w:rsidR="00D77001" w:rsidRPr="00D77001">
        <w:rPr>
          <w:rFonts w:ascii="Times New Roman" w:hAnsi="Times New Roman" w:cs="Times New Roman"/>
          <w:sz w:val="24"/>
          <w:szCs w:val="24"/>
        </w:rPr>
        <w:t>Джайн</w:t>
      </w:r>
      <w:proofErr w:type="spellEnd"/>
      <w:r w:rsidR="000E46D7">
        <w:rPr>
          <w:rFonts w:ascii="Times New Roman" w:hAnsi="Times New Roman" w:cs="Times New Roman"/>
          <w:sz w:val="24"/>
          <w:szCs w:val="24"/>
        </w:rPr>
        <w:t xml:space="preserve"> </w:t>
      </w:r>
      <w:r w:rsidRPr="00775641">
        <w:rPr>
          <w:rFonts w:ascii="Times New Roman" w:hAnsi="Times New Roman" w:cs="Times New Roman"/>
          <w:sz w:val="24"/>
          <w:szCs w:val="24"/>
        </w:rPr>
        <w:t>отк</w:t>
      </w:r>
      <w:r w:rsidR="00D77001">
        <w:rPr>
          <w:rFonts w:ascii="Times New Roman" w:hAnsi="Times New Roman" w:cs="Times New Roman"/>
          <w:sz w:val="24"/>
          <w:szCs w:val="24"/>
        </w:rPr>
        <w:t xml:space="preserve">рыл кампусы в </w:t>
      </w:r>
      <w:proofErr w:type="spellStart"/>
      <w:r w:rsidR="00D77001">
        <w:rPr>
          <w:rFonts w:ascii="Times New Roman" w:hAnsi="Times New Roman" w:cs="Times New Roman"/>
          <w:sz w:val="24"/>
          <w:szCs w:val="24"/>
        </w:rPr>
        <w:t>Дубае</w:t>
      </w:r>
      <w:proofErr w:type="spellEnd"/>
      <w:r w:rsidR="00D77001">
        <w:rPr>
          <w:rFonts w:ascii="Times New Roman" w:hAnsi="Times New Roman" w:cs="Times New Roman"/>
          <w:sz w:val="24"/>
          <w:szCs w:val="24"/>
        </w:rPr>
        <w:t xml:space="preserve"> (2004 г.)</w:t>
      </w:r>
      <w:r w:rsidR="00D77001" w:rsidRPr="00D77001">
        <w:rPr>
          <w:rFonts w:ascii="Times New Roman" w:hAnsi="Times New Roman" w:cs="Times New Roman"/>
          <w:sz w:val="24"/>
          <w:szCs w:val="24"/>
        </w:rPr>
        <w:t xml:space="preserve">, </w:t>
      </w:r>
      <w:r w:rsidRPr="00775641">
        <w:rPr>
          <w:rFonts w:ascii="Times New Roman" w:hAnsi="Times New Roman" w:cs="Times New Roman"/>
          <w:sz w:val="24"/>
          <w:szCs w:val="24"/>
        </w:rPr>
        <w:t>Сингапуре (2006 г.)</w:t>
      </w:r>
      <w:r w:rsidR="00D77001" w:rsidRPr="00D77001">
        <w:rPr>
          <w:rFonts w:ascii="Times New Roman" w:hAnsi="Times New Roman" w:cs="Times New Roman"/>
          <w:sz w:val="24"/>
          <w:szCs w:val="24"/>
        </w:rPr>
        <w:t xml:space="preserve"> </w:t>
      </w:r>
      <w:r w:rsidR="00D77001">
        <w:rPr>
          <w:rFonts w:ascii="Times New Roman" w:hAnsi="Times New Roman" w:cs="Times New Roman"/>
          <w:sz w:val="24"/>
          <w:szCs w:val="24"/>
        </w:rPr>
        <w:t xml:space="preserve">и </w:t>
      </w:r>
      <w:proofErr w:type="spellStart"/>
      <w:r w:rsidR="00D77001">
        <w:rPr>
          <w:rFonts w:ascii="Times New Roman" w:hAnsi="Times New Roman" w:cs="Times New Roman"/>
          <w:sz w:val="24"/>
          <w:szCs w:val="24"/>
        </w:rPr>
        <w:t>Мумбаи</w:t>
      </w:r>
      <w:proofErr w:type="spellEnd"/>
      <w:proofErr w:type="gramEnd"/>
      <w:r w:rsidR="00D77001">
        <w:rPr>
          <w:rFonts w:ascii="Times New Roman" w:hAnsi="Times New Roman" w:cs="Times New Roman"/>
          <w:sz w:val="24"/>
          <w:szCs w:val="24"/>
        </w:rPr>
        <w:t xml:space="preserve"> (</w:t>
      </w:r>
      <w:proofErr w:type="gramStart"/>
      <w:r w:rsidR="00D77001">
        <w:rPr>
          <w:rFonts w:ascii="Times New Roman" w:hAnsi="Times New Roman" w:cs="Times New Roman"/>
          <w:sz w:val="24"/>
          <w:szCs w:val="24"/>
        </w:rPr>
        <w:t>2015 г.)</w:t>
      </w:r>
      <w:r w:rsidRPr="00775641">
        <w:rPr>
          <w:rFonts w:ascii="Times New Roman" w:hAnsi="Times New Roman" w:cs="Times New Roman"/>
          <w:sz w:val="24"/>
          <w:szCs w:val="24"/>
        </w:rPr>
        <w:t>.</w:t>
      </w:r>
      <w:proofErr w:type="gramEnd"/>
      <w:r w:rsidRPr="00775641">
        <w:rPr>
          <w:rStyle w:val="a5"/>
          <w:rFonts w:ascii="Times New Roman" w:hAnsi="Times New Roman" w:cs="Times New Roman"/>
          <w:sz w:val="24"/>
          <w:szCs w:val="24"/>
        </w:rPr>
        <w:footnoteReference w:id="67"/>
      </w:r>
      <w:r w:rsidRPr="00775641">
        <w:rPr>
          <w:rFonts w:ascii="Times New Roman" w:hAnsi="Times New Roman" w:cs="Times New Roman"/>
          <w:sz w:val="24"/>
          <w:szCs w:val="24"/>
        </w:rPr>
        <w:t xml:space="preserve"> В 2012 г. насчитывалось около 200 известных интернациональных филиалов-кампусов</w:t>
      </w:r>
      <w:r w:rsidRPr="00775641">
        <w:rPr>
          <w:rStyle w:val="a5"/>
          <w:rFonts w:ascii="Times New Roman" w:hAnsi="Times New Roman" w:cs="Times New Roman"/>
          <w:sz w:val="24"/>
          <w:szCs w:val="24"/>
        </w:rPr>
        <w:footnoteReference w:id="68"/>
      </w:r>
      <w:r w:rsidRPr="00775641">
        <w:rPr>
          <w:rFonts w:ascii="Times New Roman" w:hAnsi="Times New Roman" w:cs="Times New Roman"/>
          <w:sz w:val="24"/>
          <w:szCs w:val="24"/>
        </w:rPr>
        <w:t>.</w:t>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Таким образом, международные образовательные программы, являющиеся неотъемлемой частью трансграничного образования, осуществляются в контексте интернационализации образования и представляются важнейшим индикатором уровня развития международного стратегического партнёрства между государствами. Тем не менее, само понятие международной образовательной программы гораздо уже, нежели термины «трансграничное образование» или «академическая мобильность».</w:t>
      </w:r>
    </w:p>
    <w:p w:rsidR="00CB3267" w:rsidRPr="00775641" w:rsidRDefault="000E46D7" w:rsidP="004618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Исследователь процессов трансграничного образования </w:t>
      </w:r>
      <w:r w:rsidR="00CB3267" w:rsidRPr="00775641">
        <w:rPr>
          <w:rFonts w:ascii="Times New Roman" w:hAnsi="Times New Roman" w:cs="Times New Roman"/>
          <w:sz w:val="24"/>
          <w:szCs w:val="24"/>
        </w:rPr>
        <w:t>Д.М. Певзнер</w:t>
      </w:r>
      <w:r w:rsidR="00DA2815" w:rsidRPr="00775641">
        <w:rPr>
          <w:rFonts w:ascii="Times New Roman" w:hAnsi="Times New Roman" w:cs="Times New Roman"/>
          <w:sz w:val="24"/>
          <w:szCs w:val="24"/>
        </w:rPr>
        <w:t>, кандидат педагогических наук,</w:t>
      </w:r>
      <w:r w:rsidR="00CB3267" w:rsidRPr="00775641">
        <w:rPr>
          <w:rFonts w:ascii="Times New Roman" w:hAnsi="Times New Roman" w:cs="Times New Roman"/>
          <w:sz w:val="24"/>
          <w:szCs w:val="24"/>
        </w:rPr>
        <w:t xml:space="preserve"> </w:t>
      </w:r>
      <w:r w:rsidR="001C4DCF" w:rsidRPr="00775641">
        <w:rPr>
          <w:rFonts w:ascii="Times New Roman" w:hAnsi="Times New Roman" w:cs="Times New Roman"/>
          <w:sz w:val="24"/>
          <w:szCs w:val="24"/>
        </w:rPr>
        <w:t>в своем анализе дает следующее</w:t>
      </w:r>
      <w:r w:rsidR="00CB3267" w:rsidRPr="00775641">
        <w:rPr>
          <w:rFonts w:ascii="Times New Roman" w:hAnsi="Times New Roman" w:cs="Times New Roman"/>
          <w:sz w:val="24"/>
          <w:szCs w:val="24"/>
        </w:rPr>
        <w:t xml:space="preserve"> определение понятию «международная образовательная программа» (МОП). </w:t>
      </w:r>
      <w:proofErr w:type="gramStart"/>
      <w:r w:rsidR="00CB3267" w:rsidRPr="00775641">
        <w:rPr>
          <w:rFonts w:ascii="Times New Roman" w:hAnsi="Times New Roman" w:cs="Times New Roman"/>
          <w:sz w:val="24"/>
          <w:szCs w:val="24"/>
        </w:rPr>
        <w:t xml:space="preserve">«МОП представляет собой вид образовательной программы, имеющей международный характер и поликультурную </w:t>
      </w:r>
      <w:r w:rsidR="00CB3267" w:rsidRPr="00775641">
        <w:rPr>
          <w:rFonts w:ascii="Times New Roman" w:hAnsi="Times New Roman" w:cs="Times New Roman"/>
          <w:sz w:val="24"/>
          <w:szCs w:val="24"/>
        </w:rPr>
        <w:lastRenderedPageBreak/>
        <w:t>направленность, конструируемой и реализуемой высшими учебными заведениями различных стран на основе двусторонних и многосторонних соглашений, либо в составе проектных консорциумов с целью создания совместных продуктов образовательной деятельности, повышения академической мобильности преподавателей и студентов, повышения качества высшего образования в соответствии с мировыми образовательными стандартами, а также конкурентоспособности вузов партнёров на</w:t>
      </w:r>
      <w:proofErr w:type="gramEnd"/>
      <w:r w:rsidR="00CB3267" w:rsidRPr="00775641">
        <w:rPr>
          <w:rFonts w:ascii="Times New Roman" w:hAnsi="Times New Roman" w:cs="Times New Roman"/>
          <w:sz w:val="24"/>
          <w:szCs w:val="24"/>
        </w:rPr>
        <w:t xml:space="preserve"> международном </w:t>
      </w:r>
      <w:proofErr w:type="gramStart"/>
      <w:r w:rsidR="00CB3267" w:rsidRPr="00775641">
        <w:rPr>
          <w:rFonts w:ascii="Times New Roman" w:hAnsi="Times New Roman" w:cs="Times New Roman"/>
          <w:sz w:val="24"/>
          <w:szCs w:val="24"/>
        </w:rPr>
        <w:t>рынке</w:t>
      </w:r>
      <w:proofErr w:type="gramEnd"/>
      <w:r w:rsidR="00CB3267" w:rsidRPr="00775641">
        <w:rPr>
          <w:rFonts w:ascii="Times New Roman" w:hAnsi="Times New Roman" w:cs="Times New Roman"/>
          <w:sz w:val="24"/>
          <w:szCs w:val="24"/>
        </w:rPr>
        <w:t xml:space="preserve"> научно-образовательных услуг»</w:t>
      </w:r>
      <w:r w:rsidR="00CB3267" w:rsidRPr="00775641">
        <w:rPr>
          <w:rStyle w:val="a5"/>
          <w:rFonts w:ascii="Times New Roman" w:hAnsi="Times New Roman" w:cs="Times New Roman"/>
          <w:sz w:val="24"/>
          <w:szCs w:val="24"/>
        </w:rPr>
        <w:t xml:space="preserve"> </w:t>
      </w:r>
      <w:r w:rsidR="00CB3267" w:rsidRPr="00775641">
        <w:rPr>
          <w:rStyle w:val="a5"/>
          <w:rFonts w:ascii="Times New Roman" w:hAnsi="Times New Roman" w:cs="Times New Roman"/>
          <w:sz w:val="24"/>
          <w:szCs w:val="24"/>
        </w:rPr>
        <w:footnoteReference w:id="69"/>
      </w:r>
      <w:r w:rsidR="00CB3267" w:rsidRPr="00775641">
        <w:rPr>
          <w:rFonts w:ascii="Times New Roman" w:hAnsi="Times New Roman" w:cs="Times New Roman"/>
          <w:sz w:val="24"/>
          <w:szCs w:val="24"/>
        </w:rPr>
        <w:t xml:space="preserve">. </w:t>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Д.М. Певзнер, рассматривая сущность международных образовательных программ, отмечает, что в современном научном обороте термин «международная образовательная программа» используется для обозначения различных типов программ, которые получили распространение в образовательной практике университетов различных стран мира. Опыт международной деятельности позволяет выделять глобальные и </w:t>
      </w:r>
      <w:proofErr w:type="spellStart"/>
      <w:r w:rsidRPr="00775641">
        <w:rPr>
          <w:rFonts w:ascii="Times New Roman" w:hAnsi="Times New Roman" w:cs="Times New Roman"/>
          <w:sz w:val="24"/>
          <w:szCs w:val="24"/>
        </w:rPr>
        <w:t>межорганизационные</w:t>
      </w:r>
      <w:proofErr w:type="spellEnd"/>
      <w:r w:rsidRPr="00775641">
        <w:rPr>
          <w:rFonts w:ascii="Times New Roman" w:hAnsi="Times New Roman" w:cs="Times New Roman"/>
          <w:sz w:val="24"/>
          <w:szCs w:val="24"/>
        </w:rPr>
        <w:t xml:space="preserve"> международные образовательные программы.</w:t>
      </w:r>
      <w:r w:rsidRPr="00775641">
        <w:rPr>
          <w:rStyle w:val="a5"/>
          <w:rFonts w:ascii="Times New Roman" w:hAnsi="Times New Roman" w:cs="Times New Roman"/>
          <w:sz w:val="24"/>
          <w:szCs w:val="24"/>
        </w:rPr>
        <w:footnoteReference w:id="70"/>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Глобальные представляют собой программы общеевропейского и мирового уровня, которые оказывают поддержку академической деятельности преподавателей и студентов вузов различных стран. Данные программы нацелены на развитие поликультурного образования в университетах, создание сетей вузов-партнёров, представляющих собой консорциумы различного типа, задачей которых является улучшение деятельности вузов в образовательной области, повышение её качества. Глобальные международные образовательные программы призваны обеспечить обмен информацией между вузами-партнёрами, усиление академической мобильности преподавателей и студентов, развитие их языковой и межкультурной компетенции. Разновидностью глобальных международных программ являются межправительственные образовательные программы, которые осуществляются на основе официальных двусторонних или многосторонних договоров и соглашений, заключаемых между правительствами или соответствующими министерствами различных стран. </w:t>
      </w:r>
      <w:r w:rsidRPr="00775641">
        <w:rPr>
          <w:rStyle w:val="a5"/>
          <w:rFonts w:ascii="Times New Roman" w:hAnsi="Times New Roman" w:cs="Times New Roman"/>
          <w:sz w:val="24"/>
          <w:szCs w:val="24"/>
        </w:rPr>
        <w:footnoteReference w:id="71"/>
      </w:r>
    </w:p>
    <w:p w:rsidR="00CB3267" w:rsidRPr="00775641" w:rsidRDefault="00CB3267" w:rsidP="004618F4">
      <w:pPr>
        <w:spacing w:after="0" w:line="360" w:lineRule="auto"/>
        <w:ind w:firstLine="708"/>
        <w:jc w:val="both"/>
        <w:rPr>
          <w:rFonts w:ascii="Times New Roman" w:hAnsi="Times New Roman" w:cs="Times New Roman"/>
          <w:sz w:val="24"/>
          <w:szCs w:val="24"/>
        </w:rPr>
      </w:pPr>
      <w:proofErr w:type="spellStart"/>
      <w:r w:rsidRPr="00775641">
        <w:rPr>
          <w:rFonts w:ascii="Times New Roman" w:hAnsi="Times New Roman" w:cs="Times New Roman"/>
          <w:sz w:val="24"/>
          <w:szCs w:val="24"/>
        </w:rPr>
        <w:t>Межорганизационные</w:t>
      </w:r>
      <w:proofErr w:type="spellEnd"/>
      <w:r w:rsidRPr="00775641">
        <w:rPr>
          <w:rFonts w:ascii="Times New Roman" w:hAnsi="Times New Roman" w:cs="Times New Roman"/>
          <w:sz w:val="24"/>
          <w:szCs w:val="24"/>
        </w:rPr>
        <w:t xml:space="preserve"> международные образовательные программы реализуются отечественным вузом совместно с зарубежными образовательными и </w:t>
      </w:r>
      <w:proofErr w:type="spellStart"/>
      <w:r w:rsidRPr="00775641">
        <w:rPr>
          <w:rFonts w:ascii="Times New Roman" w:hAnsi="Times New Roman" w:cs="Times New Roman"/>
          <w:sz w:val="24"/>
          <w:szCs w:val="24"/>
        </w:rPr>
        <w:t>необразовательными</w:t>
      </w:r>
      <w:proofErr w:type="spellEnd"/>
      <w:r w:rsidRPr="00775641">
        <w:rPr>
          <w:rFonts w:ascii="Times New Roman" w:hAnsi="Times New Roman" w:cs="Times New Roman"/>
          <w:sz w:val="24"/>
          <w:szCs w:val="24"/>
        </w:rPr>
        <w:t xml:space="preserve"> организациями, включая бизнес – структуры. Разновидностью </w:t>
      </w:r>
      <w:proofErr w:type="spellStart"/>
      <w:r w:rsidRPr="00775641">
        <w:rPr>
          <w:rFonts w:ascii="Times New Roman" w:hAnsi="Times New Roman" w:cs="Times New Roman"/>
          <w:sz w:val="24"/>
          <w:szCs w:val="24"/>
        </w:rPr>
        <w:t>межорганизационных</w:t>
      </w:r>
      <w:proofErr w:type="spellEnd"/>
      <w:r w:rsidRPr="00775641">
        <w:rPr>
          <w:rFonts w:ascii="Times New Roman" w:hAnsi="Times New Roman" w:cs="Times New Roman"/>
          <w:sz w:val="24"/>
          <w:szCs w:val="24"/>
        </w:rPr>
        <w:t xml:space="preserve"> программ являются межвузовские международные программы. Данные программы </w:t>
      </w:r>
      <w:r w:rsidRPr="00775641">
        <w:rPr>
          <w:rFonts w:ascii="Times New Roman" w:hAnsi="Times New Roman" w:cs="Times New Roman"/>
          <w:sz w:val="24"/>
          <w:szCs w:val="24"/>
        </w:rPr>
        <w:lastRenderedPageBreak/>
        <w:t>реализуются вузом в процессе международного сотрудничества с зарубежными университетами или научно-образовательными центрами. Они могут быть как долгосрочные, так и краткосрочные. Межвузовские программы носят поликультурную направленность, имеют ярко выраженный международный аспект в содержании, используют арсенал дидактико-методических средств, признанных в международной образовательной практике, и реализуются с привлечением отечественных и зарубежных специалистов. К такому типу программ можно отнести: совместные образовательные программы университетов-партнёров; заимствованные и адаптированные к отечественным государственным стандартам образовательные программы, имеющие международный содержательный компонент; импортируемые программы, предполагающие реализацию в отечественном вузе зарубежной образовательной программы с выдачей диплома или сертификата страны-поставщика данной программы; экспортируемые программы, предполагающие освоение зарубежными студентами отечественной образовательной программы (реализуемой на площадках зарубежного или отечественного вузов либо последовательно в каждом из них) с выдачей диплома или сертификата страны-экспортёра данной программы.</w:t>
      </w:r>
      <w:r w:rsidRPr="00775641">
        <w:rPr>
          <w:rStyle w:val="a5"/>
          <w:rFonts w:ascii="Times New Roman" w:hAnsi="Times New Roman" w:cs="Times New Roman"/>
          <w:sz w:val="24"/>
          <w:szCs w:val="24"/>
        </w:rPr>
        <w:footnoteReference w:id="72"/>
      </w:r>
    </w:p>
    <w:p w:rsidR="00CB3267" w:rsidRPr="00775641" w:rsidRDefault="00CB3267"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Таким образом, понятие трансграничного образования включает в себя все возможные виды и формы образовательных услуг, при осуществлении которых обучаемые перманентно проживают в другой стране, нежели та, где расположен вуз, присваивающий квалификацию. Основными его формами выступают студенческая мобильность, программная мобильность и институциональная мобильность. Среди вышеупомянутых форм предоставления трансграничного образования отдельно выделяются международные образовательные программы, отличающиеся от остальных образовательных программ, тем, что они изначально имеют международный характер и поликультурную направленность, чем обоснованно их создание. Из них выделяют глобальные программы, программы общеевропейского и мирового уровня, оказывающие поддержку академической деятельности и нацеленные на развитие поликультурного образования в университетах, создание сетей вузов-партнёров. И </w:t>
      </w:r>
      <w:proofErr w:type="spellStart"/>
      <w:r w:rsidRPr="00775641">
        <w:rPr>
          <w:rFonts w:ascii="Times New Roman" w:hAnsi="Times New Roman" w:cs="Times New Roman"/>
          <w:sz w:val="24"/>
          <w:szCs w:val="24"/>
        </w:rPr>
        <w:t>межорганизационные</w:t>
      </w:r>
      <w:proofErr w:type="spellEnd"/>
      <w:r w:rsidRPr="00775641">
        <w:rPr>
          <w:rFonts w:ascii="Times New Roman" w:hAnsi="Times New Roman" w:cs="Times New Roman"/>
          <w:sz w:val="24"/>
          <w:szCs w:val="24"/>
        </w:rPr>
        <w:t xml:space="preserve"> программы, реализуемые на уровне вузов совместно с зарубежными образовательными и </w:t>
      </w:r>
      <w:proofErr w:type="spellStart"/>
      <w:r w:rsidRPr="00775641">
        <w:rPr>
          <w:rFonts w:ascii="Times New Roman" w:hAnsi="Times New Roman" w:cs="Times New Roman"/>
          <w:sz w:val="24"/>
          <w:szCs w:val="24"/>
        </w:rPr>
        <w:t>необразовательными</w:t>
      </w:r>
      <w:proofErr w:type="spellEnd"/>
      <w:r w:rsidRPr="00775641">
        <w:rPr>
          <w:rFonts w:ascii="Times New Roman" w:hAnsi="Times New Roman" w:cs="Times New Roman"/>
          <w:sz w:val="24"/>
          <w:szCs w:val="24"/>
        </w:rPr>
        <w:t xml:space="preserve"> организациями, включая </w:t>
      </w:r>
      <w:proofErr w:type="spellStart"/>
      <w:proofErr w:type="gramStart"/>
      <w:r w:rsidRPr="00775641">
        <w:rPr>
          <w:rFonts w:ascii="Times New Roman" w:hAnsi="Times New Roman" w:cs="Times New Roman"/>
          <w:sz w:val="24"/>
          <w:szCs w:val="24"/>
        </w:rPr>
        <w:t>бизнес</w:t>
      </w:r>
      <w:r w:rsidR="00287219" w:rsidRPr="00775641">
        <w:rPr>
          <w:rFonts w:ascii="Times New Roman" w:hAnsi="Times New Roman" w:cs="Times New Roman"/>
          <w:sz w:val="24"/>
          <w:szCs w:val="24"/>
        </w:rPr>
        <w:t>-</w:t>
      </w:r>
      <w:r w:rsidRPr="00775641">
        <w:rPr>
          <w:rFonts w:ascii="Times New Roman" w:hAnsi="Times New Roman" w:cs="Times New Roman"/>
          <w:sz w:val="24"/>
          <w:szCs w:val="24"/>
        </w:rPr>
        <w:t>структуры</w:t>
      </w:r>
      <w:proofErr w:type="spellEnd"/>
      <w:proofErr w:type="gramEnd"/>
      <w:r w:rsidRPr="00775641">
        <w:rPr>
          <w:rFonts w:ascii="Times New Roman" w:hAnsi="Times New Roman" w:cs="Times New Roman"/>
          <w:sz w:val="24"/>
          <w:szCs w:val="24"/>
        </w:rPr>
        <w:t xml:space="preserve">. В данном исследовании </w:t>
      </w:r>
      <w:r w:rsidRPr="00775641">
        <w:rPr>
          <w:rFonts w:ascii="Times New Roman" w:hAnsi="Times New Roman" w:cs="Times New Roman"/>
          <w:sz w:val="24"/>
          <w:szCs w:val="24"/>
        </w:rPr>
        <w:lastRenderedPageBreak/>
        <w:t>внимание будет обращено на оба вида программ, с целью установления какие являются наиболее распространенными и релевантными для региона Латинской Америки.</w:t>
      </w:r>
    </w:p>
    <w:p w:rsidR="00CB3267" w:rsidRDefault="00CB3267" w:rsidP="004618F4">
      <w:pPr>
        <w:spacing w:after="0" w:line="360" w:lineRule="auto"/>
        <w:ind w:firstLine="708"/>
        <w:jc w:val="both"/>
        <w:rPr>
          <w:rFonts w:ascii="Times New Roman" w:hAnsi="Times New Roman" w:cs="Times New Roman"/>
          <w:sz w:val="24"/>
          <w:szCs w:val="24"/>
        </w:rPr>
      </w:pPr>
    </w:p>
    <w:p w:rsidR="00C15CC9" w:rsidRPr="00775641" w:rsidRDefault="00C15CC9" w:rsidP="004618F4">
      <w:pPr>
        <w:spacing w:after="0" w:line="360" w:lineRule="auto"/>
        <w:ind w:firstLine="708"/>
        <w:jc w:val="both"/>
        <w:rPr>
          <w:rFonts w:ascii="Times New Roman" w:hAnsi="Times New Roman" w:cs="Times New Roman"/>
          <w:sz w:val="24"/>
          <w:szCs w:val="24"/>
        </w:rPr>
      </w:pPr>
    </w:p>
    <w:p w:rsidR="00CB3267" w:rsidRPr="00775641" w:rsidRDefault="00CB3267" w:rsidP="006A505C">
      <w:pPr>
        <w:spacing w:after="0" w:line="360" w:lineRule="auto"/>
        <w:jc w:val="center"/>
        <w:rPr>
          <w:rFonts w:ascii="Times New Roman" w:hAnsi="Times New Roman" w:cs="Times New Roman"/>
          <w:b/>
          <w:color w:val="FF0000"/>
          <w:sz w:val="24"/>
          <w:szCs w:val="24"/>
        </w:rPr>
      </w:pPr>
      <w:r w:rsidRPr="00775641">
        <w:rPr>
          <w:rFonts w:ascii="Times New Roman" w:hAnsi="Times New Roman" w:cs="Times New Roman"/>
          <w:b/>
          <w:sz w:val="24"/>
          <w:szCs w:val="24"/>
        </w:rPr>
        <w:t xml:space="preserve">1.3 </w:t>
      </w:r>
      <w:r w:rsidR="00DA2815" w:rsidRPr="00775641">
        <w:rPr>
          <w:rFonts w:ascii="Times New Roman" w:hAnsi="Times New Roman" w:cs="Times New Roman"/>
          <w:b/>
          <w:sz w:val="24"/>
          <w:szCs w:val="24"/>
        </w:rPr>
        <w:t>Нормативно-правовые основы трансграничного образования</w:t>
      </w:r>
    </w:p>
    <w:p w:rsidR="0045632A" w:rsidRPr="00775641" w:rsidRDefault="00DC5283"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Идеологический правовой фундамент регулирования процессов трансграничного образования был заложен еще в середине XX </w:t>
      </w:r>
      <w:proofErr w:type="gramStart"/>
      <w:r w:rsidRPr="00775641">
        <w:rPr>
          <w:rFonts w:ascii="Times New Roman" w:hAnsi="Times New Roman" w:cs="Times New Roman"/>
          <w:sz w:val="24"/>
          <w:szCs w:val="24"/>
        </w:rPr>
        <w:t>в</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в</w:t>
      </w:r>
      <w:proofErr w:type="gramEnd"/>
      <w:r w:rsidRPr="00775641">
        <w:rPr>
          <w:rFonts w:ascii="Times New Roman" w:hAnsi="Times New Roman" w:cs="Times New Roman"/>
          <w:sz w:val="24"/>
          <w:szCs w:val="24"/>
        </w:rPr>
        <w:t xml:space="preserve"> нормах Европейской культурной конвенции</w:t>
      </w:r>
      <w:r w:rsidR="00787099" w:rsidRPr="00775641">
        <w:rPr>
          <w:rFonts w:ascii="Times New Roman" w:hAnsi="Times New Roman" w:cs="Times New Roman"/>
          <w:sz w:val="24"/>
          <w:szCs w:val="24"/>
        </w:rPr>
        <w:t xml:space="preserve"> 1954 года</w:t>
      </w:r>
      <w:r w:rsidRPr="00775641">
        <w:rPr>
          <w:rFonts w:ascii="Times New Roman" w:hAnsi="Times New Roman" w:cs="Times New Roman"/>
          <w:sz w:val="24"/>
          <w:szCs w:val="24"/>
        </w:rPr>
        <w:t>.</w:t>
      </w:r>
      <w:r w:rsidR="00787099" w:rsidRPr="00775641">
        <w:rPr>
          <w:rFonts w:ascii="Times New Roman" w:hAnsi="Times New Roman" w:cs="Times New Roman"/>
          <w:sz w:val="24"/>
          <w:szCs w:val="24"/>
        </w:rPr>
        <w:t xml:space="preserve"> Согласно ст. 2 конвенции, каждая договаривающаяся сторона, насколько это возможно:  а) </w:t>
      </w:r>
      <w:r w:rsidR="00305494" w:rsidRPr="00775641">
        <w:rPr>
          <w:rFonts w:ascii="Times New Roman" w:hAnsi="Times New Roman" w:cs="Times New Roman"/>
          <w:sz w:val="24"/>
          <w:szCs w:val="24"/>
        </w:rPr>
        <w:t>поощряет изучение своими гражданами языков, истории и культуры других Договаривающихся Сторон и предоставляет этим Сторонам соответствующие возможности для того, чтобы способствовать такому изучению на ее территории</w:t>
      </w:r>
      <w:r w:rsidR="00787099" w:rsidRPr="00775641">
        <w:rPr>
          <w:rFonts w:ascii="Times New Roman" w:hAnsi="Times New Roman" w:cs="Times New Roman"/>
          <w:sz w:val="24"/>
          <w:szCs w:val="24"/>
        </w:rPr>
        <w:t xml:space="preserve">;  </w:t>
      </w:r>
      <w:proofErr w:type="gramStart"/>
      <w:r w:rsidR="00787099" w:rsidRPr="00775641">
        <w:rPr>
          <w:rFonts w:ascii="Times New Roman" w:hAnsi="Times New Roman" w:cs="Times New Roman"/>
          <w:sz w:val="24"/>
          <w:szCs w:val="24"/>
        </w:rPr>
        <w:t xml:space="preserve">б) </w:t>
      </w:r>
      <w:r w:rsidR="00305494" w:rsidRPr="00775641">
        <w:rPr>
          <w:rFonts w:ascii="Times New Roman" w:hAnsi="Times New Roman" w:cs="Times New Roman"/>
          <w:sz w:val="24"/>
          <w:szCs w:val="24"/>
        </w:rPr>
        <w:t>стремится поощрять изучение своего языка или языков, истории и культуры на территории других Договаривающихся Сторон и предоставляет гражданам этих Сторон возможности для того, чтобы проводить такое изучение на ее территории</w:t>
      </w:r>
      <w:r w:rsidR="009A641D" w:rsidRPr="00775641">
        <w:rPr>
          <w:rStyle w:val="a5"/>
          <w:rFonts w:ascii="Times New Roman" w:hAnsi="Times New Roman" w:cs="Times New Roman"/>
          <w:sz w:val="24"/>
          <w:szCs w:val="24"/>
        </w:rPr>
        <w:footnoteReference w:id="73"/>
      </w:r>
      <w:r w:rsidR="00305494" w:rsidRPr="00775641">
        <w:rPr>
          <w:rFonts w:ascii="Times New Roman" w:hAnsi="Times New Roman" w:cs="Times New Roman"/>
          <w:sz w:val="24"/>
          <w:szCs w:val="24"/>
        </w:rPr>
        <w:t>.</w:t>
      </w:r>
      <w:r w:rsidR="00787099" w:rsidRPr="00775641">
        <w:rPr>
          <w:rFonts w:ascii="Times New Roman" w:hAnsi="Times New Roman" w:cs="Times New Roman"/>
          <w:sz w:val="24"/>
          <w:szCs w:val="24"/>
        </w:rPr>
        <w:t xml:space="preserve"> Провозглашение принципов культурной открытости в Европе стали своего рода отправной точки для интеграции стран европейского континента в различных сферах, в том числе в образовательной и научной.</w:t>
      </w:r>
      <w:r w:rsidR="0045632A" w:rsidRPr="00775641">
        <w:rPr>
          <w:rStyle w:val="a5"/>
          <w:rFonts w:ascii="Times New Roman" w:hAnsi="Times New Roman" w:cs="Times New Roman"/>
          <w:sz w:val="24"/>
          <w:szCs w:val="24"/>
        </w:rPr>
        <w:footnoteReference w:id="74"/>
      </w:r>
      <w:proofErr w:type="gramEnd"/>
    </w:p>
    <w:p w:rsidR="001F6EAC" w:rsidRPr="00775641" w:rsidRDefault="001F6EAC"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Таким образом</w:t>
      </w:r>
      <w:r w:rsidR="002702CD">
        <w:rPr>
          <w:rFonts w:ascii="Times New Roman" w:hAnsi="Times New Roman" w:cs="Times New Roman"/>
          <w:sz w:val="24"/>
          <w:szCs w:val="24"/>
        </w:rPr>
        <w:t>,</w:t>
      </w:r>
      <w:r w:rsidRPr="00775641">
        <w:rPr>
          <w:rFonts w:ascii="Times New Roman" w:hAnsi="Times New Roman" w:cs="Times New Roman"/>
          <w:sz w:val="24"/>
          <w:szCs w:val="24"/>
        </w:rPr>
        <w:t xml:space="preserve"> уже в 1957 году во втором пункте ст. 165 Договора о функционировании Европейского Союза от 25 марта, помимо прочего, утверждается, что деятельность Союза направлена на создание благоприятных условий для мобильности студентов и преподавателей, в том числе поощрение академического признания дипломов и периодов обучения</w:t>
      </w:r>
      <w:r w:rsidR="0045632A" w:rsidRPr="00775641">
        <w:rPr>
          <w:rFonts w:ascii="Times New Roman" w:hAnsi="Times New Roman" w:cs="Times New Roman"/>
          <w:sz w:val="24"/>
          <w:szCs w:val="24"/>
        </w:rPr>
        <w:t>, поощрения развития дистанционного образования</w:t>
      </w:r>
      <w:r w:rsidR="0045632A" w:rsidRPr="00775641">
        <w:rPr>
          <w:rStyle w:val="a5"/>
          <w:rFonts w:ascii="Times New Roman" w:hAnsi="Times New Roman" w:cs="Times New Roman"/>
          <w:sz w:val="24"/>
          <w:szCs w:val="24"/>
        </w:rPr>
        <w:footnoteReference w:id="75"/>
      </w:r>
      <w:r w:rsidRPr="00775641">
        <w:rPr>
          <w:rFonts w:ascii="Times New Roman" w:hAnsi="Times New Roman" w:cs="Times New Roman"/>
          <w:sz w:val="24"/>
          <w:szCs w:val="24"/>
        </w:rPr>
        <w:t xml:space="preserve">. </w:t>
      </w:r>
    </w:p>
    <w:p w:rsidR="001F6EAC" w:rsidRPr="00775641" w:rsidRDefault="001F6EAC"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Ректоры двухсот пятидесяти университетов, утвердившие Великую Хартию европейских университетов</w:t>
      </w:r>
      <w:r w:rsidR="002702CD">
        <w:rPr>
          <w:rStyle w:val="a5"/>
          <w:rFonts w:ascii="Times New Roman" w:hAnsi="Times New Roman" w:cs="Times New Roman"/>
          <w:sz w:val="24"/>
          <w:szCs w:val="24"/>
        </w:rPr>
        <w:footnoteReference w:id="76"/>
      </w:r>
      <w:r w:rsidRPr="00775641">
        <w:rPr>
          <w:rFonts w:ascii="Times New Roman" w:hAnsi="Times New Roman" w:cs="Times New Roman"/>
          <w:sz w:val="24"/>
          <w:szCs w:val="24"/>
        </w:rPr>
        <w:t xml:space="preserve"> 18 сентября 1988 г., подтвердили, что они поддерживают мобильность преподавателей и студентов, и что общая политика эквивалентности в области статусов, степеней, экзаменов (при сохранении национальных дипломов) и </w:t>
      </w:r>
      <w:r w:rsidRPr="00775641">
        <w:rPr>
          <w:rFonts w:ascii="Times New Roman" w:hAnsi="Times New Roman" w:cs="Times New Roman"/>
          <w:sz w:val="24"/>
          <w:szCs w:val="24"/>
        </w:rPr>
        <w:lastRenderedPageBreak/>
        <w:t>назначения стипендий составляет основной инструмент, гарантирующий осуществление современных задач, стоящих перед университетами.</w:t>
      </w:r>
      <w:r w:rsidR="0045632A" w:rsidRPr="00775641">
        <w:rPr>
          <w:rStyle w:val="a5"/>
          <w:rFonts w:ascii="Times New Roman" w:hAnsi="Times New Roman" w:cs="Times New Roman"/>
          <w:sz w:val="24"/>
          <w:szCs w:val="24"/>
        </w:rPr>
        <w:footnoteReference w:id="77"/>
      </w:r>
      <w:r w:rsidR="002702CD">
        <w:rPr>
          <w:rFonts w:ascii="Times New Roman" w:hAnsi="Times New Roman" w:cs="Times New Roman"/>
          <w:sz w:val="24"/>
          <w:szCs w:val="24"/>
        </w:rPr>
        <w:t>Так, главы европейских университетов закрепили курс Европы на развитие академической мобильности.</w:t>
      </w:r>
      <w:r w:rsidR="00C57A91" w:rsidRPr="00775641">
        <w:rPr>
          <w:rFonts w:ascii="Times New Roman" w:hAnsi="Times New Roman" w:cs="Times New Roman"/>
          <w:sz w:val="24"/>
          <w:szCs w:val="24"/>
        </w:rPr>
        <w:t xml:space="preserve"> </w:t>
      </w:r>
    </w:p>
    <w:p w:rsidR="001F6EAC" w:rsidRPr="00775641" w:rsidRDefault="001F6EAC"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Другим документом, имеющим большое значение для</w:t>
      </w:r>
      <w:r w:rsidR="009A641D" w:rsidRPr="00775641">
        <w:rPr>
          <w:rFonts w:ascii="Times New Roman" w:hAnsi="Times New Roman" w:cs="Times New Roman"/>
          <w:sz w:val="24"/>
          <w:szCs w:val="24"/>
        </w:rPr>
        <w:t xml:space="preserve"> развития</w:t>
      </w:r>
      <w:r w:rsidRPr="00775641">
        <w:rPr>
          <w:rFonts w:ascii="Times New Roman" w:hAnsi="Times New Roman" w:cs="Times New Roman"/>
          <w:sz w:val="24"/>
          <w:szCs w:val="24"/>
        </w:rPr>
        <w:t xml:space="preserve"> трансграничного образования, стала Лиссабонская конвенция Совета Европы «О признании квалификаций, относящихся к высшему образованию в Европейском регионе», подписанная в 1997</w:t>
      </w:r>
      <w:r w:rsidR="00A94C2D" w:rsidRPr="00775641">
        <w:rPr>
          <w:rFonts w:ascii="Times New Roman" w:hAnsi="Times New Roman" w:cs="Times New Roman"/>
          <w:sz w:val="24"/>
          <w:szCs w:val="24"/>
        </w:rPr>
        <w:t>.</w:t>
      </w:r>
      <w:r w:rsidRPr="00775641">
        <w:rPr>
          <w:rFonts w:ascii="Times New Roman" w:hAnsi="Times New Roman" w:cs="Times New Roman"/>
          <w:sz w:val="24"/>
          <w:szCs w:val="24"/>
        </w:rPr>
        <w:t xml:space="preserve"> </w:t>
      </w:r>
      <w:r w:rsidR="00A94C2D" w:rsidRPr="00775641">
        <w:rPr>
          <w:rFonts w:ascii="Times New Roman" w:hAnsi="Times New Roman" w:cs="Times New Roman"/>
          <w:sz w:val="24"/>
          <w:szCs w:val="24"/>
        </w:rPr>
        <w:t xml:space="preserve">Среди стран, подписавших и ратифицировавших Лиссабонскую конвенцию, есть государства, не относящиеся к европейскому региону, но поддерживающие принципы, провозглашенные в ней. Конвенция </w:t>
      </w:r>
      <w:r w:rsidRPr="00775641">
        <w:rPr>
          <w:rFonts w:ascii="Times New Roman" w:hAnsi="Times New Roman" w:cs="Times New Roman"/>
          <w:sz w:val="24"/>
          <w:szCs w:val="24"/>
        </w:rPr>
        <w:t>ратифицирована Россией</w:t>
      </w:r>
      <w:r w:rsidR="00A94C2D" w:rsidRPr="00775641">
        <w:rPr>
          <w:rFonts w:ascii="Times New Roman" w:hAnsi="Times New Roman" w:cs="Times New Roman"/>
          <w:sz w:val="24"/>
          <w:szCs w:val="24"/>
        </w:rPr>
        <w:t>,</w:t>
      </w:r>
      <w:r w:rsidRPr="00775641">
        <w:rPr>
          <w:rFonts w:ascii="Times New Roman" w:hAnsi="Times New Roman" w:cs="Times New Roman"/>
          <w:sz w:val="24"/>
          <w:szCs w:val="24"/>
        </w:rPr>
        <w:t xml:space="preserve"> однако в числе </w:t>
      </w:r>
      <w:r w:rsidR="00A94C2D" w:rsidRPr="00775641">
        <w:rPr>
          <w:rFonts w:ascii="Times New Roman" w:hAnsi="Times New Roman" w:cs="Times New Roman"/>
          <w:sz w:val="24"/>
          <w:szCs w:val="24"/>
        </w:rPr>
        <w:t xml:space="preserve">участников </w:t>
      </w:r>
      <w:r w:rsidRPr="00775641">
        <w:rPr>
          <w:rFonts w:ascii="Times New Roman" w:hAnsi="Times New Roman" w:cs="Times New Roman"/>
          <w:sz w:val="24"/>
          <w:szCs w:val="24"/>
        </w:rPr>
        <w:t>не присутствуют страны Латинской Америки.</w:t>
      </w:r>
      <w:r w:rsidR="00C57A91" w:rsidRPr="00775641">
        <w:rPr>
          <w:rStyle w:val="a5"/>
          <w:rFonts w:ascii="Times New Roman" w:hAnsi="Times New Roman" w:cs="Times New Roman"/>
          <w:sz w:val="24"/>
          <w:szCs w:val="24"/>
        </w:rPr>
        <w:footnoteReference w:id="78"/>
      </w:r>
      <w:r w:rsidR="002702CD">
        <w:rPr>
          <w:rFonts w:ascii="Times New Roman" w:hAnsi="Times New Roman" w:cs="Times New Roman"/>
          <w:sz w:val="24"/>
          <w:szCs w:val="24"/>
        </w:rPr>
        <w:t xml:space="preserve"> Конвенция облегчает признание квалификаций между странами-участницами</w:t>
      </w:r>
      <w:r w:rsidR="002D6C6F">
        <w:rPr>
          <w:rFonts w:ascii="Times New Roman" w:hAnsi="Times New Roman" w:cs="Times New Roman"/>
          <w:sz w:val="24"/>
          <w:szCs w:val="24"/>
        </w:rPr>
        <w:t>, обязывая рассматривать запросы о признании справедливо и в разумных временных пределах.</w:t>
      </w:r>
    </w:p>
    <w:p w:rsidR="00787099" w:rsidRPr="00775641" w:rsidRDefault="001F6EAC" w:rsidP="004618F4">
      <w:pPr>
        <w:spacing w:after="0" w:line="360" w:lineRule="auto"/>
        <w:ind w:firstLine="708"/>
        <w:jc w:val="both"/>
        <w:rPr>
          <w:rFonts w:ascii="Times New Roman" w:hAnsi="Times New Roman" w:cs="Times New Roman"/>
          <w:color w:val="252525"/>
          <w:sz w:val="24"/>
          <w:szCs w:val="24"/>
          <w:shd w:val="clear" w:color="auto" w:fill="FFFFFF"/>
        </w:rPr>
      </w:pPr>
      <w:r w:rsidRPr="00775641">
        <w:rPr>
          <w:rFonts w:ascii="Times New Roman" w:hAnsi="Times New Roman" w:cs="Times New Roman"/>
          <w:sz w:val="24"/>
          <w:szCs w:val="24"/>
        </w:rPr>
        <w:t xml:space="preserve">Самой масштабной конвенцией, упрощающей процедуру легализации документов и объединяющей одновременно страны из всех регионов, является Гаагская конвенция (1961), заменившая для стран-участниц консульскую легализацию на </w:t>
      </w:r>
      <w:proofErr w:type="spellStart"/>
      <w:r w:rsidRPr="00775641">
        <w:rPr>
          <w:rFonts w:ascii="Times New Roman" w:hAnsi="Times New Roman" w:cs="Times New Roman"/>
          <w:sz w:val="24"/>
          <w:szCs w:val="24"/>
        </w:rPr>
        <w:t>апостилирование</w:t>
      </w:r>
      <w:proofErr w:type="spellEnd"/>
      <w:r w:rsidRPr="00775641">
        <w:rPr>
          <w:rFonts w:ascii="Times New Roman" w:hAnsi="Times New Roman" w:cs="Times New Roman"/>
          <w:sz w:val="24"/>
          <w:szCs w:val="24"/>
        </w:rPr>
        <w:t>, к ней на сегодняшний день присоединилось более 140 государств</w:t>
      </w:r>
      <w:r w:rsidRPr="00775641">
        <w:rPr>
          <w:rStyle w:val="a5"/>
          <w:rFonts w:ascii="Times New Roman" w:hAnsi="Times New Roman" w:cs="Times New Roman"/>
          <w:color w:val="252525"/>
          <w:sz w:val="24"/>
          <w:szCs w:val="24"/>
          <w:shd w:val="clear" w:color="auto" w:fill="FFFFFF"/>
        </w:rPr>
        <w:footnoteReference w:id="79"/>
      </w:r>
      <w:r w:rsidR="009A641D" w:rsidRPr="00775641">
        <w:rPr>
          <w:rFonts w:ascii="Times New Roman" w:hAnsi="Times New Roman" w:cs="Times New Roman"/>
          <w:sz w:val="24"/>
          <w:szCs w:val="24"/>
        </w:rPr>
        <w:t>, в том числе и латиноамериканские</w:t>
      </w:r>
      <w:r w:rsidRPr="00775641">
        <w:rPr>
          <w:rFonts w:ascii="Times New Roman" w:hAnsi="Times New Roman" w:cs="Times New Roman"/>
          <w:color w:val="252525"/>
          <w:sz w:val="24"/>
          <w:szCs w:val="24"/>
          <w:shd w:val="clear" w:color="auto" w:fill="FFFFFF"/>
        </w:rPr>
        <w:t>.</w:t>
      </w:r>
    </w:p>
    <w:p w:rsidR="00682C02" w:rsidRPr="00775641" w:rsidRDefault="00682C02" w:rsidP="00682C02">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Одним из крупнейших шагов в процессе создания институционального и нормативно-правового пространства высшего образования в Европейском регионе стало подписание Болонской декларации 19 июня 1999 г., поднявшей проблему обеспечения трансграничного образования на новый уровень. </w:t>
      </w:r>
      <w:r w:rsidR="009A5173" w:rsidRPr="00775641">
        <w:rPr>
          <w:rFonts w:ascii="Times New Roman" w:hAnsi="Times New Roman" w:cs="Times New Roman"/>
          <w:sz w:val="24"/>
          <w:szCs w:val="24"/>
        </w:rPr>
        <w:t>Болонская декларация ознаменовала начало процесса сближения и гармонизации систем высшего образования стран Европы с целью создания единого европейского пространства высшего образования, названного Болонским процессом.</w:t>
      </w:r>
      <w:r w:rsidR="00C57A91" w:rsidRPr="00775641">
        <w:rPr>
          <w:rStyle w:val="a5"/>
          <w:rFonts w:ascii="Times New Roman" w:hAnsi="Times New Roman" w:cs="Times New Roman"/>
          <w:sz w:val="24"/>
          <w:szCs w:val="24"/>
        </w:rPr>
        <w:footnoteReference w:id="80"/>
      </w:r>
    </w:p>
    <w:p w:rsidR="009A5173" w:rsidRPr="00775641" w:rsidRDefault="00682C02" w:rsidP="00682C02">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lastRenderedPageBreak/>
        <w:t xml:space="preserve">Министры образования обратили внимание на потребность в развитии и внедрении необходимых европейских измерений в области высшего образования, особенно в отношении схем академической мобильности и интегрированных программ обучения, подготовки кадров и проведения научных исследований. </w:t>
      </w:r>
      <w:r w:rsidR="009A5173" w:rsidRPr="00775641">
        <w:rPr>
          <w:rFonts w:ascii="Times New Roman" w:hAnsi="Times New Roman" w:cs="Times New Roman"/>
          <w:sz w:val="24"/>
          <w:szCs w:val="24"/>
        </w:rPr>
        <w:t>Первый серьезный шаг по реализации Болонской декларации был предпринят в декабре 2000 г. в г. Ницца, когда на заседании Европейского Союза был утвержден «План мероприятий по развитию мобильности и умений», предусматривающий ряд мер по обеспечению сравнимости систем образования и обучения, а также официального признания знаний, умений и квалификаций.</w:t>
      </w:r>
      <w:r w:rsidR="00933420" w:rsidRPr="00775641">
        <w:rPr>
          <w:rStyle w:val="a5"/>
          <w:rFonts w:ascii="Times New Roman" w:hAnsi="Times New Roman" w:cs="Times New Roman"/>
          <w:sz w:val="24"/>
          <w:szCs w:val="24"/>
        </w:rPr>
        <w:footnoteReference w:id="81"/>
      </w:r>
    </w:p>
    <w:p w:rsidR="00682C02" w:rsidRPr="00775641" w:rsidRDefault="00682C02" w:rsidP="00682C02">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коммюнике, составленном по итогам Берлинской конференции 2003 года, было подтверждено, что мобильность студентов, преподавателей и администраторов вузов есть необходимое условие формирования общеевропейского пространства высшего образования. Министры подчеркнули значение мобильности не только в академическом и культурном плане, но и в плане политики, экономики и общественной жизни.</w:t>
      </w:r>
      <w:r w:rsidR="009A5173" w:rsidRPr="00775641">
        <w:rPr>
          <w:rFonts w:ascii="Times New Roman" w:hAnsi="Times New Roman" w:cs="Times New Roman"/>
          <w:sz w:val="24"/>
          <w:szCs w:val="24"/>
        </w:rPr>
        <w:t xml:space="preserve"> </w:t>
      </w:r>
      <w:r w:rsidR="00C725C6" w:rsidRPr="00775641">
        <w:rPr>
          <w:rFonts w:ascii="Times New Roman" w:hAnsi="Times New Roman" w:cs="Times New Roman"/>
          <w:sz w:val="24"/>
          <w:szCs w:val="24"/>
        </w:rPr>
        <w:t>На 2018 год членами Европейского пространства высшего образования является 48 государств</w:t>
      </w:r>
      <w:r w:rsidR="00C725C6" w:rsidRPr="00775641">
        <w:rPr>
          <w:rStyle w:val="a5"/>
          <w:rFonts w:ascii="Times New Roman" w:hAnsi="Times New Roman" w:cs="Times New Roman"/>
          <w:sz w:val="24"/>
          <w:szCs w:val="24"/>
        </w:rPr>
        <w:footnoteReference w:id="82"/>
      </w:r>
      <w:r w:rsidR="00C725C6" w:rsidRPr="00775641">
        <w:rPr>
          <w:rFonts w:ascii="Times New Roman" w:hAnsi="Times New Roman" w:cs="Times New Roman"/>
          <w:sz w:val="24"/>
          <w:szCs w:val="24"/>
        </w:rPr>
        <w:t>, в том числе и Россия, подписавшая декларацию 19 сентября 2003 года в ходе Берлинской конференции</w:t>
      </w:r>
      <w:r w:rsidR="00C725C6" w:rsidRPr="00775641">
        <w:rPr>
          <w:rStyle w:val="a5"/>
          <w:rFonts w:ascii="Times New Roman" w:hAnsi="Times New Roman" w:cs="Times New Roman"/>
          <w:sz w:val="24"/>
          <w:szCs w:val="24"/>
        </w:rPr>
        <w:footnoteReference w:id="83"/>
      </w:r>
      <w:r w:rsidR="00C725C6" w:rsidRPr="00775641">
        <w:rPr>
          <w:rFonts w:ascii="Times New Roman" w:hAnsi="Times New Roman" w:cs="Times New Roman"/>
          <w:sz w:val="24"/>
          <w:szCs w:val="24"/>
        </w:rPr>
        <w:t>.</w:t>
      </w:r>
    </w:p>
    <w:p w:rsidR="001F6EAC" w:rsidRPr="00775641" w:rsidRDefault="00682C02"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К</w:t>
      </w:r>
      <w:r w:rsidR="00CB3267" w:rsidRPr="00775641">
        <w:rPr>
          <w:rFonts w:ascii="Times New Roman" w:hAnsi="Times New Roman" w:cs="Times New Roman"/>
          <w:sz w:val="24"/>
          <w:szCs w:val="24"/>
        </w:rPr>
        <w:t xml:space="preserve">рупнейшие международные организации, такие как ВТО, ЮНЕСКО и ОЭСР, уделяют особое внимание вопросу разрешения международно-правовых проблем развития трансграничного образования. Европейский центр по высшему образованию ЮНЕСКО, Совет Европы и Европейская Комиссия при участии Сети ENIC/NARIC в 2001 году представили первый результат своей работы над данной проблемой </w:t>
      </w:r>
      <w:r w:rsidR="00E9295B"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 </w:t>
      </w:r>
      <w:r w:rsidR="00E9295B" w:rsidRPr="00775641">
        <w:rPr>
          <w:rFonts w:ascii="Times New Roman" w:hAnsi="Times New Roman" w:cs="Times New Roman"/>
          <w:sz w:val="24"/>
          <w:szCs w:val="24"/>
        </w:rPr>
        <w:t>«</w:t>
      </w:r>
      <w:r w:rsidR="00CB3267" w:rsidRPr="00775641">
        <w:rPr>
          <w:rFonts w:ascii="Times New Roman" w:hAnsi="Times New Roman" w:cs="Times New Roman"/>
          <w:sz w:val="24"/>
          <w:szCs w:val="24"/>
        </w:rPr>
        <w:t>Кодекс профессиональной практики при предоставлении</w:t>
      </w:r>
      <w:r w:rsidR="00E9295B" w:rsidRPr="00775641">
        <w:rPr>
          <w:rFonts w:ascii="Times New Roman" w:hAnsi="Times New Roman" w:cs="Times New Roman"/>
          <w:sz w:val="24"/>
          <w:szCs w:val="24"/>
        </w:rPr>
        <w:t xml:space="preserve"> транснационального образования»</w:t>
      </w:r>
      <w:r w:rsidR="00CB3267" w:rsidRPr="00775641">
        <w:rPr>
          <w:rFonts w:ascii="Times New Roman" w:hAnsi="Times New Roman" w:cs="Times New Roman"/>
          <w:sz w:val="24"/>
          <w:szCs w:val="24"/>
        </w:rPr>
        <w:t>, как документ, дополняющий Лиссабонскую конвенцию. В кодексе приведена международная терминология, которая должна использоваться в документах</w:t>
      </w:r>
      <w:r w:rsidR="003F15E9"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 регулирующих действия в </w:t>
      </w:r>
      <w:r w:rsidR="00CB3267" w:rsidRPr="00775641">
        <w:rPr>
          <w:rFonts w:ascii="Times New Roman" w:hAnsi="Times New Roman" w:cs="Times New Roman"/>
          <w:sz w:val="24"/>
          <w:szCs w:val="24"/>
        </w:rPr>
        <w:lastRenderedPageBreak/>
        <w:t>сфере предоставления трансграничного образования, а также основные принципы, которым должны следовать стороны</w:t>
      </w:r>
      <w:r w:rsidR="003F15E9" w:rsidRPr="00775641">
        <w:rPr>
          <w:rFonts w:ascii="Times New Roman" w:hAnsi="Times New Roman" w:cs="Times New Roman"/>
          <w:sz w:val="24"/>
          <w:szCs w:val="24"/>
        </w:rPr>
        <w:t>,</w:t>
      </w:r>
      <w:r w:rsidR="00CB3267" w:rsidRPr="00775641">
        <w:rPr>
          <w:rFonts w:ascii="Times New Roman" w:hAnsi="Times New Roman" w:cs="Times New Roman"/>
          <w:sz w:val="24"/>
          <w:szCs w:val="24"/>
        </w:rPr>
        <w:t xml:space="preserve"> подписавшие конвенцию</w:t>
      </w:r>
      <w:r w:rsidR="00CB3267" w:rsidRPr="00775641">
        <w:rPr>
          <w:rStyle w:val="a5"/>
          <w:rFonts w:ascii="Times New Roman" w:hAnsi="Times New Roman" w:cs="Times New Roman"/>
          <w:sz w:val="24"/>
          <w:szCs w:val="24"/>
        </w:rPr>
        <w:footnoteReference w:id="84"/>
      </w:r>
      <w:r w:rsidR="00CB3267" w:rsidRPr="00775641">
        <w:rPr>
          <w:rFonts w:ascii="Times New Roman" w:hAnsi="Times New Roman" w:cs="Times New Roman"/>
          <w:sz w:val="24"/>
          <w:szCs w:val="24"/>
        </w:rPr>
        <w:t xml:space="preserve">. </w:t>
      </w:r>
    </w:p>
    <w:p w:rsidR="00CB3267" w:rsidRPr="00775641" w:rsidRDefault="00682C02"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Тем не менее, страны Латинской Америки не являются участниками большинства вышеперечисленных институтов и конвенций. К примеру, н</w:t>
      </w:r>
      <w:r w:rsidR="00CB3267" w:rsidRPr="00775641">
        <w:rPr>
          <w:rFonts w:ascii="Times New Roman" w:hAnsi="Times New Roman" w:cs="Times New Roman"/>
          <w:sz w:val="24"/>
          <w:szCs w:val="24"/>
        </w:rPr>
        <w:t xml:space="preserve">а территории </w:t>
      </w:r>
      <w:r w:rsidRPr="00775641">
        <w:rPr>
          <w:rFonts w:ascii="Times New Roman" w:hAnsi="Times New Roman" w:cs="Times New Roman"/>
          <w:sz w:val="24"/>
          <w:szCs w:val="24"/>
        </w:rPr>
        <w:t xml:space="preserve">региона </w:t>
      </w:r>
      <w:r w:rsidR="00CB3267" w:rsidRPr="00775641">
        <w:rPr>
          <w:rFonts w:ascii="Times New Roman" w:hAnsi="Times New Roman" w:cs="Times New Roman"/>
          <w:sz w:val="24"/>
          <w:szCs w:val="24"/>
        </w:rPr>
        <w:t>действует региональная конвенция о признании учебных курсов, дипломов о высшем образовании и ученых степеней в государствах Латинской Америки и Карибского бассейна, подписанная еще в 1974 году</w:t>
      </w:r>
      <w:r w:rsidR="00CB3267" w:rsidRPr="00775641">
        <w:rPr>
          <w:rStyle w:val="a5"/>
          <w:rFonts w:ascii="Times New Roman" w:hAnsi="Times New Roman" w:cs="Times New Roman"/>
          <w:sz w:val="24"/>
          <w:szCs w:val="24"/>
        </w:rPr>
        <w:footnoteReference w:id="85"/>
      </w:r>
      <w:r w:rsidR="00CB3267" w:rsidRPr="00775641">
        <w:rPr>
          <w:rFonts w:ascii="Times New Roman" w:hAnsi="Times New Roman" w:cs="Times New Roman"/>
          <w:sz w:val="24"/>
          <w:szCs w:val="24"/>
        </w:rPr>
        <w:t>. Подобные региональные конвенции ЮНЕСКО о международном признании дипломов и квалификаций имеют широкое распространение во всех регионах мира</w:t>
      </w:r>
      <w:r w:rsidR="00CB3267" w:rsidRPr="00775641">
        <w:rPr>
          <w:rStyle w:val="a5"/>
          <w:rFonts w:ascii="Times New Roman" w:hAnsi="Times New Roman" w:cs="Times New Roman"/>
          <w:sz w:val="24"/>
          <w:szCs w:val="24"/>
        </w:rPr>
        <w:footnoteReference w:id="86"/>
      </w:r>
      <w:r w:rsidR="00CB3267" w:rsidRPr="00775641">
        <w:rPr>
          <w:rFonts w:ascii="Times New Roman" w:hAnsi="Times New Roman" w:cs="Times New Roman"/>
          <w:sz w:val="24"/>
          <w:szCs w:val="24"/>
        </w:rPr>
        <w:t xml:space="preserve">. </w:t>
      </w:r>
    </w:p>
    <w:p w:rsidR="001178E2" w:rsidRPr="00775641" w:rsidRDefault="00C3349C"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Однако</w:t>
      </w:r>
      <w:r w:rsidR="000D2394" w:rsidRPr="00775641">
        <w:rPr>
          <w:rFonts w:ascii="Times New Roman" w:hAnsi="Times New Roman" w:cs="Times New Roman"/>
          <w:sz w:val="24"/>
          <w:szCs w:val="24"/>
        </w:rPr>
        <w:t>, как показывает пример Европы,</w:t>
      </w:r>
      <w:r w:rsidRPr="00775641">
        <w:rPr>
          <w:rFonts w:ascii="Times New Roman" w:hAnsi="Times New Roman" w:cs="Times New Roman"/>
          <w:sz w:val="24"/>
          <w:szCs w:val="24"/>
        </w:rPr>
        <w:t xml:space="preserve"> создание и подписание многосторонних нормативных документов в сфере образования, тесно связаны с процессами интеграции. В настоящее время в Латинской Америке </w:t>
      </w:r>
      <w:r w:rsidR="007B0ABD" w:rsidRPr="00775641">
        <w:rPr>
          <w:rFonts w:ascii="Times New Roman" w:hAnsi="Times New Roman" w:cs="Times New Roman"/>
          <w:sz w:val="24"/>
          <w:szCs w:val="24"/>
        </w:rPr>
        <w:t>интеграция</w:t>
      </w:r>
      <w:r w:rsidRPr="00775641">
        <w:rPr>
          <w:rFonts w:ascii="Times New Roman" w:hAnsi="Times New Roman" w:cs="Times New Roman"/>
          <w:sz w:val="24"/>
          <w:szCs w:val="24"/>
        </w:rPr>
        <w:t xml:space="preserve"> в сфере образования проходит на всех возможных уровнях: субрегиональном, региональном, </w:t>
      </w:r>
      <w:proofErr w:type="spellStart"/>
      <w:r w:rsidRPr="00775641">
        <w:rPr>
          <w:rFonts w:ascii="Times New Roman" w:hAnsi="Times New Roman" w:cs="Times New Roman"/>
          <w:sz w:val="24"/>
          <w:szCs w:val="24"/>
        </w:rPr>
        <w:t>общеамериканском</w:t>
      </w:r>
      <w:proofErr w:type="spellEnd"/>
      <w:r w:rsidRPr="00775641">
        <w:rPr>
          <w:rFonts w:ascii="Times New Roman" w:hAnsi="Times New Roman" w:cs="Times New Roman"/>
          <w:sz w:val="24"/>
          <w:szCs w:val="24"/>
        </w:rPr>
        <w:t xml:space="preserve"> и глобальном.</w:t>
      </w:r>
    </w:p>
    <w:p w:rsidR="00C3349C" w:rsidRPr="00775641" w:rsidRDefault="007B0ABD" w:rsidP="004618F4">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u w:val="single"/>
        </w:rPr>
        <w:t>Субрегиональный</w:t>
      </w:r>
      <w:r w:rsidRPr="00775641">
        <w:rPr>
          <w:rFonts w:ascii="Times New Roman" w:hAnsi="Times New Roman" w:cs="Times New Roman"/>
          <w:sz w:val="24"/>
          <w:szCs w:val="24"/>
        </w:rPr>
        <w:t xml:space="preserve"> уровень интеграции представлен различными межгосударственными организациями, проектами и программами, охватывающими своей деятельностью отдельные группы стран, для которых в известной мере характерны территориальная, историческая и культурная общность (Анд</w:t>
      </w:r>
      <w:r w:rsidR="002D6C6F">
        <w:rPr>
          <w:rFonts w:ascii="Times New Roman" w:hAnsi="Times New Roman" w:cs="Times New Roman"/>
          <w:sz w:val="24"/>
          <w:szCs w:val="24"/>
        </w:rPr>
        <w:t xml:space="preserve">ская группа, </w:t>
      </w:r>
      <w:proofErr w:type="spellStart"/>
      <w:r w:rsidR="002D6C6F">
        <w:rPr>
          <w:rFonts w:ascii="Times New Roman" w:hAnsi="Times New Roman" w:cs="Times New Roman"/>
          <w:sz w:val="24"/>
          <w:szCs w:val="24"/>
        </w:rPr>
        <w:t>Лаплатская</w:t>
      </w:r>
      <w:proofErr w:type="spellEnd"/>
      <w:r w:rsidR="002D6C6F">
        <w:rPr>
          <w:rFonts w:ascii="Times New Roman" w:hAnsi="Times New Roman" w:cs="Times New Roman"/>
          <w:sz w:val="24"/>
          <w:szCs w:val="24"/>
        </w:rPr>
        <w:t xml:space="preserve"> группа, </w:t>
      </w:r>
      <w:proofErr w:type="spellStart"/>
      <w:r w:rsidR="00754086" w:rsidRPr="00775641">
        <w:rPr>
          <w:rFonts w:ascii="Times New Roman" w:hAnsi="Times New Roman" w:cs="Times New Roman"/>
          <w:sz w:val="24"/>
          <w:szCs w:val="24"/>
        </w:rPr>
        <w:t>Меркосур</w:t>
      </w:r>
      <w:proofErr w:type="spellEnd"/>
      <w:r w:rsidRPr="00775641">
        <w:rPr>
          <w:rFonts w:ascii="Times New Roman" w:hAnsi="Times New Roman" w:cs="Times New Roman"/>
          <w:sz w:val="24"/>
          <w:szCs w:val="24"/>
        </w:rPr>
        <w:t>, Экономическое сообщество стран Карибского бассейна</w:t>
      </w:r>
      <w:r w:rsidR="00754086" w:rsidRPr="00775641">
        <w:rPr>
          <w:rFonts w:ascii="Times New Roman" w:hAnsi="Times New Roman" w:cs="Times New Roman"/>
          <w:sz w:val="24"/>
          <w:szCs w:val="24"/>
        </w:rPr>
        <w:t>, Центральноамериканский высший университетский совет (ЦАВУС), Ассоциация университетов бассейна Амазонки (УНАМАЗ)</w:t>
      </w:r>
      <w:r w:rsidRPr="00775641">
        <w:rPr>
          <w:rFonts w:ascii="Times New Roman" w:hAnsi="Times New Roman" w:cs="Times New Roman"/>
          <w:sz w:val="24"/>
          <w:szCs w:val="24"/>
        </w:rPr>
        <w:t xml:space="preserve"> и др.) </w:t>
      </w:r>
      <w:r w:rsidR="00A77ABC">
        <w:rPr>
          <w:rFonts w:ascii="Times New Roman" w:hAnsi="Times New Roman" w:cs="Times New Roman"/>
          <w:sz w:val="24"/>
          <w:szCs w:val="24"/>
        </w:rPr>
        <w:t>П</w:t>
      </w:r>
      <w:r w:rsidRPr="00775641">
        <w:rPr>
          <w:rFonts w:ascii="Times New Roman" w:hAnsi="Times New Roman" w:cs="Times New Roman"/>
          <w:sz w:val="24"/>
          <w:szCs w:val="24"/>
        </w:rPr>
        <w:t>роцессы этого уровня направлены, прежде всего, на координацию усилий в разработке</w:t>
      </w:r>
      <w:proofErr w:type="gramEnd"/>
      <w:r w:rsidRPr="00775641">
        <w:rPr>
          <w:rFonts w:ascii="Times New Roman" w:hAnsi="Times New Roman" w:cs="Times New Roman"/>
          <w:sz w:val="24"/>
          <w:szCs w:val="24"/>
        </w:rPr>
        <w:t xml:space="preserve"> общих стандартов</w:t>
      </w:r>
      <w:r w:rsidR="00A77ABC">
        <w:rPr>
          <w:rFonts w:ascii="Times New Roman" w:hAnsi="Times New Roman" w:cs="Times New Roman"/>
          <w:sz w:val="24"/>
          <w:szCs w:val="24"/>
        </w:rPr>
        <w:t xml:space="preserve"> образования, предотвращения «утечки мозгов</w:t>
      </w:r>
      <w:r w:rsidRPr="00775641">
        <w:rPr>
          <w:rFonts w:ascii="Times New Roman" w:hAnsi="Times New Roman" w:cs="Times New Roman"/>
          <w:sz w:val="24"/>
          <w:szCs w:val="24"/>
        </w:rPr>
        <w:t>» и т. п.</w:t>
      </w:r>
      <w:r w:rsidR="00677BCD" w:rsidRPr="00775641">
        <w:rPr>
          <w:rStyle w:val="a5"/>
          <w:rFonts w:ascii="Times New Roman" w:hAnsi="Times New Roman" w:cs="Times New Roman"/>
          <w:sz w:val="24"/>
          <w:szCs w:val="24"/>
        </w:rPr>
        <w:footnoteReference w:id="87"/>
      </w:r>
    </w:p>
    <w:p w:rsidR="00B4066A" w:rsidRPr="00775641" w:rsidRDefault="00B4066A"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Ярким примером субрегионального сотрудничества является Договор андских стран в области культуры, науки и образования, носящий имя выдающегося венесуэльского мыслителя и педагога </w:t>
      </w:r>
      <w:proofErr w:type="spellStart"/>
      <w:r w:rsidRPr="00775641">
        <w:rPr>
          <w:rFonts w:ascii="Times New Roman" w:hAnsi="Times New Roman" w:cs="Times New Roman"/>
          <w:sz w:val="24"/>
          <w:szCs w:val="24"/>
        </w:rPr>
        <w:t>Андреса</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Бельо</w:t>
      </w:r>
      <w:proofErr w:type="spellEnd"/>
      <w:r w:rsidRPr="00775641">
        <w:rPr>
          <w:rFonts w:ascii="Times New Roman" w:hAnsi="Times New Roman" w:cs="Times New Roman"/>
          <w:sz w:val="24"/>
          <w:szCs w:val="24"/>
        </w:rPr>
        <w:t xml:space="preserve">. Соглашение было подписано в 1970 г. Боливией, Венесуэлой, Колумбией, Перу, Эквадором и Чили; с тех пор к соглашению </w:t>
      </w:r>
      <w:r w:rsidRPr="00775641">
        <w:rPr>
          <w:rFonts w:ascii="Times New Roman" w:hAnsi="Times New Roman" w:cs="Times New Roman"/>
          <w:sz w:val="24"/>
          <w:szCs w:val="24"/>
        </w:rPr>
        <w:lastRenderedPageBreak/>
        <w:t>присоединились Панама, Испания, Куба, Парагвай, Мексика и Доминиканская Республика, расширив изначально субрегиональное соглашение до Иберо-Американских масштабов. Заключенное главным образом для целей сохранения и укрепления культурной самобытности андских народов, соглашение «</w:t>
      </w:r>
      <w:proofErr w:type="spellStart"/>
      <w:r w:rsidRPr="00775641">
        <w:rPr>
          <w:rFonts w:ascii="Times New Roman" w:hAnsi="Times New Roman" w:cs="Times New Roman"/>
          <w:sz w:val="24"/>
          <w:szCs w:val="24"/>
        </w:rPr>
        <w:t>Андрес</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Бельо</w:t>
      </w:r>
      <w:proofErr w:type="spellEnd"/>
      <w:r w:rsidRPr="00775641">
        <w:rPr>
          <w:rFonts w:ascii="Times New Roman" w:hAnsi="Times New Roman" w:cs="Times New Roman"/>
          <w:sz w:val="24"/>
          <w:szCs w:val="24"/>
        </w:rPr>
        <w:t xml:space="preserve">» в настоящее время стало основным рычагом расширения сотрудничества в области образования (особенно высшего) как между странами-участницами, так и рядом других государств (например, европейскими странами, в частности с Германией). Регулярно проводятся консультативные совещания по насущным проблемам в области образования, науки и культуры, волнующим андские государства, активизации связей стран-участниц по линии науки, культуры и образования и обмене студентами. </w:t>
      </w:r>
      <w:r w:rsidR="00677BCD" w:rsidRPr="00775641">
        <w:rPr>
          <w:rStyle w:val="a5"/>
          <w:rFonts w:ascii="Times New Roman" w:hAnsi="Times New Roman" w:cs="Times New Roman"/>
          <w:sz w:val="24"/>
          <w:szCs w:val="24"/>
        </w:rPr>
        <w:footnoteReference w:id="88"/>
      </w:r>
    </w:p>
    <w:p w:rsidR="00677BCD" w:rsidRPr="00775641" w:rsidRDefault="00883FD9" w:rsidP="000D239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Заслуживает также внимания координация деятельности в этой сфере </w:t>
      </w:r>
      <w:r w:rsidR="003E0D2A" w:rsidRPr="00775641">
        <w:rPr>
          <w:rFonts w:ascii="Times New Roman" w:hAnsi="Times New Roman" w:cs="Times New Roman"/>
          <w:sz w:val="24"/>
          <w:szCs w:val="24"/>
        </w:rPr>
        <w:t>объединением</w:t>
      </w:r>
      <w:r w:rsidRPr="00775641">
        <w:rPr>
          <w:rFonts w:ascii="Times New Roman" w:hAnsi="Times New Roman" w:cs="Times New Roman"/>
          <w:sz w:val="24"/>
          <w:szCs w:val="24"/>
        </w:rPr>
        <w:t xml:space="preserve"> </w:t>
      </w:r>
      <w:r w:rsidR="006A505C" w:rsidRPr="00775641">
        <w:rPr>
          <w:rFonts w:ascii="Times New Roman" w:hAnsi="Times New Roman" w:cs="Times New Roman"/>
          <w:sz w:val="24"/>
          <w:szCs w:val="24"/>
        </w:rPr>
        <w:t>М</w:t>
      </w:r>
      <w:r w:rsidR="006A505C">
        <w:rPr>
          <w:rFonts w:ascii="Times New Roman" w:hAnsi="Times New Roman" w:cs="Times New Roman"/>
          <w:sz w:val="24"/>
          <w:szCs w:val="24"/>
        </w:rPr>
        <w:t>ЕРКОСУР</w:t>
      </w:r>
      <w:r w:rsidRPr="00775641">
        <w:rPr>
          <w:rFonts w:ascii="Times New Roman" w:hAnsi="Times New Roman" w:cs="Times New Roman"/>
          <w:sz w:val="24"/>
          <w:szCs w:val="24"/>
        </w:rPr>
        <w:t>.</w:t>
      </w:r>
      <w:r w:rsidR="00C95714" w:rsidRPr="00775641">
        <w:rPr>
          <w:rFonts w:ascii="Times New Roman" w:hAnsi="Times New Roman" w:cs="Times New Roman"/>
          <w:sz w:val="24"/>
          <w:szCs w:val="24"/>
        </w:rPr>
        <w:t xml:space="preserve"> 26 марта 1991 года Аргентина, Бразилия, Парагвай и Уругвай подписали</w:t>
      </w:r>
      <w:r w:rsidR="003E0D2A" w:rsidRPr="00775641">
        <w:rPr>
          <w:rFonts w:ascii="Times New Roman" w:hAnsi="Times New Roman" w:cs="Times New Roman"/>
          <w:sz w:val="24"/>
          <w:szCs w:val="24"/>
        </w:rPr>
        <w:t xml:space="preserve"> </w:t>
      </w:r>
      <w:r w:rsidR="00C95714" w:rsidRPr="00775641">
        <w:rPr>
          <w:rFonts w:ascii="Times New Roman" w:hAnsi="Times New Roman" w:cs="Times New Roman"/>
          <w:sz w:val="24"/>
          <w:szCs w:val="24"/>
        </w:rPr>
        <w:t xml:space="preserve">Договор Асунсьона, создающий Общий рынок </w:t>
      </w:r>
      <w:r w:rsidR="003E0D2A" w:rsidRPr="00775641">
        <w:rPr>
          <w:rFonts w:ascii="Times New Roman" w:hAnsi="Times New Roman" w:cs="Times New Roman"/>
          <w:sz w:val="24"/>
          <w:szCs w:val="24"/>
        </w:rPr>
        <w:t xml:space="preserve">стран Южной Америки </w:t>
      </w:r>
      <w:r w:rsidR="00A77ABC">
        <w:rPr>
          <w:rFonts w:ascii="Times New Roman" w:hAnsi="Times New Roman" w:cs="Times New Roman"/>
          <w:sz w:val="24"/>
          <w:szCs w:val="24"/>
        </w:rPr>
        <w:t>(</w:t>
      </w:r>
      <w:r w:rsidR="00A77ABC" w:rsidRPr="00A77ABC">
        <w:rPr>
          <w:rFonts w:ascii="Times New Roman" w:hAnsi="Times New Roman" w:cs="Times New Roman"/>
          <w:sz w:val="24"/>
          <w:szCs w:val="24"/>
        </w:rPr>
        <w:t xml:space="preserve">исп. </w:t>
      </w:r>
      <w:proofErr w:type="spellStart"/>
      <w:r w:rsidR="00A77ABC" w:rsidRPr="00A77ABC">
        <w:rPr>
          <w:rFonts w:ascii="Times New Roman" w:hAnsi="Times New Roman" w:cs="Times New Roman"/>
          <w:sz w:val="24"/>
          <w:szCs w:val="24"/>
        </w:rPr>
        <w:t>Mercado</w:t>
      </w:r>
      <w:proofErr w:type="spellEnd"/>
      <w:r w:rsidR="00A77ABC" w:rsidRPr="00A77ABC">
        <w:rPr>
          <w:rFonts w:ascii="Times New Roman" w:hAnsi="Times New Roman" w:cs="Times New Roman"/>
          <w:sz w:val="24"/>
          <w:szCs w:val="24"/>
        </w:rPr>
        <w:t xml:space="preserve"> </w:t>
      </w:r>
      <w:proofErr w:type="spellStart"/>
      <w:r w:rsidR="00A77ABC" w:rsidRPr="00A77ABC">
        <w:rPr>
          <w:rFonts w:ascii="Times New Roman" w:hAnsi="Times New Roman" w:cs="Times New Roman"/>
          <w:sz w:val="24"/>
          <w:szCs w:val="24"/>
        </w:rPr>
        <w:t>Común</w:t>
      </w:r>
      <w:proofErr w:type="spellEnd"/>
      <w:r w:rsidR="00A77ABC" w:rsidRPr="00A77ABC">
        <w:rPr>
          <w:rFonts w:ascii="Times New Roman" w:hAnsi="Times New Roman" w:cs="Times New Roman"/>
          <w:sz w:val="24"/>
          <w:szCs w:val="24"/>
        </w:rPr>
        <w:t xml:space="preserve"> </w:t>
      </w:r>
      <w:proofErr w:type="spellStart"/>
      <w:r w:rsidR="00A77ABC" w:rsidRPr="00A77ABC">
        <w:rPr>
          <w:rFonts w:ascii="Times New Roman" w:hAnsi="Times New Roman" w:cs="Times New Roman"/>
          <w:sz w:val="24"/>
          <w:szCs w:val="24"/>
        </w:rPr>
        <w:t>del</w:t>
      </w:r>
      <w:proofErr w:type="spellEnd"/>
      <w:r w:rsidR="00A77ABC" w:rsidRPr="00A77ABC">
        <w:rPr>
          <w:rFonts w:ascii="Times New Roman" w:hAnsi="Times New Roman" w:cs="Times New Roman"/>
          <w:sz w:val="24"/>
          <w:szCs w:val="24"/>
        </w:rPr>
        <w:t xml:space="preserve"> </w:t>
      </w:r>
      <w:proofErr w:type="spellStart"/>
      <w:r w:rsidR="00A77ABC" w:rsidRPr="00A77ABC">
        <w:rPr>
          <w:rFonts w:ascii="Times New Roman" w:hAnsi="Times New Roman" w:cs="Times New Roman"/>
          <w:sz w:val="24"/>
          <w:szCs w:val="24"/>
        </w:rPr>
        <w:t>Sur</w:t>
      </w:r>
      <w:proofErr w:type="spellEnd"/>
      <w:r w:rsidR="00A77ABC" w:rsidRPr="00A77ABC">
        <w:rPr>
          <w:rFonts w:ascii="Times New Roman" w:hAnsi="Times New Roman" w:cs="Times New Roman"/>
          <w:sz w:val="24"/>
          <w:szCs w:val="24"/>
        </w:rPr>
        <w:t>,</w:t>
      </w:r>
      <w:r w:rsidR="00C95714" w:rsidRPr="00775641">
        <w:rPr>
          <w:rFonts w:ascii="Times New Roman" w:hAnsi="Times New Roman" w:cs="Times New Roman"/>
          <w:sz w:val="24"/>
          <w:szCs w:val="24"/>
        </w:rPr>
        <w:t xml:space="preserve"> </w:t>
      </w:r>
      <w:r w:rsidR="00A77ABC">
        <w:rPr>
          <w:rFonts w:ascii="Times New Roman" w:hAnsi="Times New Roman" w:cs="Times New Roman"/>
          <w:sz w:val="24"/>
          <w:szCs w:val="24"/>
          <w:lang w:val="en-US"/>
        </w:rPr>
        <w:t>MERCOSUR</w:t>
      </w:r>
      <w:r w:rsidR="00A77ABC" w:rsidRPr="003B6828">
        <w:rPr>
          <w:rFonts w:ascii="Times New Roman" w:hAnsi="Times New Roman" w:cs="Times New Roman"/>
          <w:sz w:val="24"/>
          <w:szCs w:val="24"/>
        </w:rPr>
        <w:t>)</w:t>
      </w:r>
      <w:r w:rsidR="00C95714" w:rsidRPr="00775641">
        <w:rPr>
          <w:rFonts w:ascii="Times New Roman" w:hAnsi="Times New Roman" w:cs="Times New Roman"/>
          <w:sz w:val="24"/>
          <w:szCs w:val="24"/>
        </w:rPr>
        <w:t>.</w:t>
      </w:r>
      <w:r w:rsidR="000D2394" w:rsidRPr="00775641">
        <w:rPr>
          <w:rFonts w:ascii="Times New Roman" w:hAnsi="Times New Roman" w:cs="Times New Roman"/>
          <w:sz w:val="24"/>
          <w:szCs w:val="24"/>
        </w:rPr>
        <w:t xml:space="preserve"> </w:t>
      </w:r>
      <w:r w:rsidR="00C95714" w:rsidRPr="00775641">
        <w:rPr>
          <w:rFonts w:ascii="Times New Roman" w:hAnsi="Times New Roman" w:cs="Times New Roman"/>
          <w:sz w:val="24"/>
          <w:szCs w:val="24"/>
        </w:rPr>
        <w:t xml:space="preserve">Образовательный сектор </w:t>
      </w:r>
      <w:r w:rsidR="006A505C" w:rsidRPr="00775641">
        <w:rPr>
          <w:rFonts w:ascii="Times New Roman" w:hAnsi="Times New Roman" w:cs="Times New Roman"/>
          <w:sz w:val="24"/>
          <w:szCs w:val="24"/>
        </w:rPr>
        <w:t>М</w:t>
      </w:r>
      <w:r w:rsidR="006A505C">
        <w:rPr>
          <w:rFonts w:ascii="Times New Roman" w:hAnsi="Times New Roman" w:cs="Times New Roman"/>
          <w:sz w:val="24"/>
          <w:szCs w:val="24"/>
        </w:rPr>
        <w:t>ЕРКОСУР</w:t>
      </w:r>
      <w:r w:rsidR="00C95714" w:rsidRPr="00162C27">
        <w:rPr>
          <w:rFonts w:ascii="Times New Roman" w:hAnsi="Times New Roman" w:cs="Times New Roman"/>
          <w:sz w:val="24"/>
          <w:szCs w:val="24"/>
        </w:rPr>
        <w:t xml:space="preserve"> (</w:t>
      </w:r>
      <w:r w:rsidR="000B3027" w:rsidRPr="00162C27">
        <w:rPr>
          <w:rFonts w:ascii="Times New Roman" w:hAnsi="Times New Roman" w:cs="Times New Roman"/>
          <w:sz w:val="24"/>
          <w:szCs w:val="24"/>
        </w:rPr>
        <w:t xml:space="preserve">исп. </w:t>
      </w:r>
      <w:r w:rsidR="00357A3F" w:rsidRPr="00162C27">
        <w:rPr>
          <w:rFonts w:ascii="Times New Roman" w:hAnsi="Times New Roman" w:cs="Times New Roman"/>
          <w:sz w:val="24"/>
          <w:szCs w:val="24"/>
          <w:lang w:val="en-US"/>
        </w:rPr>
        <w:t>Sector</w:t>
      </w:r>
      <w:r w:rsidR="00357A3F" w:rsidRPr="00162C27">
        <w:rPr>
          <w:rFonts w:ascii="Times New Roman" w:hAnsi="Times New Roman" w:cs="Times New Roman"/>
          <w:sz w:val="24"/>
          <w:szCs w:val="24"/>
        </w:rPr>
        <w:t xml:space="preserve"> </w:t>
      </w:r>
      <w:proofErr w:type="spellStart"/>
      <w:r w:rsidR="00357A3F" w:rsidRPr="00162C27">
        <w:rPr>
          <w:rFonts w:ascii="Times New Roman" w:hAnsi="Times New Roman" w:cs="Times New Roman"/>
          <w:sz w:val="24"/>
          <w:szCs w:val="24"/>
          <w:lang w:val="en-US"/>
        </w:rPr>
        <w:t>Educativo</w:t>
      </w:r>
      <w:proofErr w:type="spellEnd"/>
      <w:r w:rsidR="00357A3F" w:rsidRPr="00162C27">
        <w:rPr>
          <w:rFonts w:ascii="Times New Roman" w:hAnsi="Times New Roman" w:cs="Times New Roman"/>
          <w:sz w:val="24"/>
          <w:szCs w:val="24"/>
        </w:rPr>
        <w:t xml:space="preserve"> </w:t>
      </w:r>
      <w:r w:rsidR="00357A3F" w:rsidRPr="00162C27">
        <w:rPr>
          <w:rFonts w:ascii="Times New Roman" w:hAnsi="Times New Roman" w:cs="Times New Roman"/>
          <w:sz w:val="24"/>
          <w:szCs w:val="24"/>
          <w:lang w:val="en-US"/>
        </w:rPr>
        <w:t>del</w:t>
      </w:r>
      <w:r w:rsidR="00357A3F" w:rsidRPr="00162C27">
        <w:rPr>
          <w:rFonts w:ascii="Times New Roman" w:hAnsi="Times New Roman" w:cs="Times New Roman"/>
          <w:sz w:val="24"/>
          <w:szCs w:val="24"/>
        </w:rPr>
        <w:t xml:space="preserve"> </w:t>
      </w:r>
      <w:proofErr w:type="spellStart"/>
      <w:r w:rsidR="00357A3F" w:rsidRPr="00162C27">
        <w:rPr>
          <w:rFonts w:ascii="Times New Roman" w:hAnsi="Times New Roman" w:cs="Times New Roman"/>
          <w:sz w:val="24"/>
          <w:szCs w:val="24"/>
          <w:lang w:val="en-US"/>
        </w:rPr>
        <w:t>Mercosur</w:t>
      </w:r>
      <w:proofErr w:type="spellEnd"/>
      <w:r w:rsidR="000B3027" w:rsidRPr="00162C27">
        <w:rPr>
          <w:rFonts w:ascii="Times New Roman" w:hAnsi="Times New Roman" w:cs="Times New Roman"/>
          <w:sz w:val="24"/>
          <w:szCs w:val="24"/>
        </w:rPr>
        <w:t xml:space="preserve">, </w:t>
      </w:r>
      <w:r w:rsidR="000B3027" w:rsidRPr="00162C27">
        <w:rPr>
          <w:rFonts w:ascii="Times New Roman" w:hAnsi="Times New Roman" w:cs="Times New Roman"/>
          <w:sz w:val="24"/>
          <w:szCs w:val="24"/>
          <w:lang w:val="en-US"/>
        </w:rPr>
        <w:t>SEM</w:t>
      </w:r>
      <w:r w:rsidR="00357A3F" w:rsidRPr="00162C27">
        <w:rPr>
          <w:rFonts w:ascii="Times New Roman" w:hAnsi="Times New Roman" w:cs="Times New Roman"/>
          <w:sz w:val="24"/>
          <w:szCs w:val="24"/>
        </w:rPr>
        <w:t>)</w:t>
      </w:r>
      <w:r w:rsidR="00357A3F" w:rsidRPr="00775641">
        <w:rPr>
          <w:rFonts w:ascii="Times New Roman" w:hAnsi="Times New Roman" w:cs="Times New Roman"/>
          <w:sz w:val="24"/>
          <w:szCs w:val="24"/>
        </w:rPr>
        <w:t xml:space="preserve"> </w:t>
      </w:r>
      <w:r w:rsidR="00C95714" w:rsidRPr="00775641">
        <w:rPr>
          <w:rFonts w:ascii="Times New Roman" w:hAnsi="Times New Roman" w:cs="Times New Roman"/>
          <w:sz w:val="24"/>
          <w:szCs w:val="24"/>
        </w:rPr>
        <w:t xml:space="preserve">был предложен в качестве регионального пространства для содействия интеграции образовательных секторов стран-членов. </w:t>
      </w:r>
      <w:proofErr w:type="gramStart"/>
      <w:r w:rsidR="003E0D2A" w:rsidRPr="00775641">
        <w:rPr>
          <w:rFonts w:ascii="Times New Roman" w:hAnsi="Times New Roman" w:cs="Times New Roman"/>
          <w:sz w:val="24"/>
          <w:szCs w:val="24"/>
          <w:lang w:val="en-US"/>
        </w:rPr>
        <w:t>SEM</w:t>
      </w:r>
      <w:r w:rsidR="00162C27">
        <w:rPr>
          <w:rFonts w:ascii="Times New Roman" w:hAnsi="Times New Roman" w:cs="Times New Roman"/>
          <w:sz w:val="24"/>
          <w:szCs w:val="24"/>
        </w:rPr>
        <w:t xml:space="preserve"> был создан</w:t>
      </w:r>
      <w:r w:rsidR="00C95714" w:rsidRPr="00775641">
        <w:rPr>
          <w:rFonts w:ascii="Times New Roman" w:hAnsi="Times New Roman" w:cs="Times New Roman"/>
          <w:sz w:val="24"/>
          <w:szCs w:val="24"/>
        </w:rPr>
        <w:t xml:space="preserve"> в 19</w:t>
      </w:r>
      <w:r w:rsidR="00162C27">
        <w:rPr>
          <w:rFonts w:ascii="Times New Roman" w:hAnsi="Times New Roman" w:cs="Times New Roman"/>
          <w:sz w:val="24"/>
          <w:szCs w:val="24"/>
        </w:rPr>
        <w:t>91 году с подписанием протокола</w:t>
      </w:r>
      <w:r w:rsidR="00C95714" w:rsidRPr="00775641">
        <w:rPr>
          <w:rFonts w:ascii="Times New Roman" w:hAnsi="Times New Roman" w:cs="Times New Roman"/>
          <w:sz w:val="24"/>
          <w:szCs w:val="24"/>
        </w:rPr>
        <w:t xml:space="preserve"> о намерениях министрами образования региона, состо</w:t>
      </w:r>
      <w:r w:rsidR="003E0D2A" w:rsidRPr="00775641">
        <w:rPr>
          <w:rFonts w:ascii="Times New Roman" w:hAnsi="Times New Roman" w:cs="Times New Roman"/>
          <w:sz w:val="24"/>
          <w:szCs w:val="24"/>
        </w:rPr>
        <w:t>явших</w:t>
      </w:r>
      <w:r w:rsidR="00C95714" w:rsidRPr="00775641">
        <w:rPr>
          <w:rFonts w:ascii="Times New Roman" w:hAnsi="Times New Roman" w:cs="Times New Roman"/>
          <w:sz w:val="24"/>
          <w:szCs w:val="24"/>
        </w:rPr>
        <w:t xml:space="preserve"> из стран-членов и ассоциированных членов (Боливия и Чили).</w:t>
      </w:r>
      <w:proofErr w:type="gramEnd"/>
      <w:r w:rsidR="00C95714" w:rsidRPr="00775641">
        <w:rPr>
          <w:rFonts w:ascii="Times New Roman" w:hAnsi="Times New Roman" w:cs="Times New Roman"/>
          <w:sz w:val="24"/>
          <w:szCs w:val="24"/>
        </w:rPr>
        <w:t xml:space="preserve"> Хотя </w:t>
      </w:r>
      <w:r w:rsidR="003E0D2A" w:rsidRPr="00775641">
        <w:rPr>
          <w:rFonts w:ascii="Times New Roman" w:hAnsi="Times New Roman" w:cs="Times New Roman"/>
          <w:sz w:val="24"/>
          <w:szCs w:val="24"/>
          <w:lang w:val="en-US"/>
        </w:rPr>
        <w:t>SEM</w:t>
      </w:r>
      <w:r w:rsidR="00162C27">
        <w:rPr>
          <w:rFonts w:ascii="Times New Roman" w:hAnsi="Times New Roman" w:cs="Times New Roman"/>
          <w:sz w:val="24"/>
          <w:szCs w:val="24"/>
        </w:rPr>
        <w:t xml:space="preserve"> продвигался</w:t>
      </w:r>
      <w:r w:rsidR="00A77ABC" w:rsidRPr="00A77ABC">
        <w:rPr>
          <w:rFonts w:ascii="Times New Roman" w:hAnsi="Times New Roman" w:cs="Times New Roman"/>
          <w:sz w:val="24"/>
          <w:szCs w:val="24"/>
        </w:rPr>
        <w:t xml:space="preserve"> </w:t>
      </w:r>
      <w:r w:rsidR="00A77ABC">
        <w:rPr>
          <w:rFonts w:ascii="Times New Roman" w:hAnsi="Times New Roman" w:cs="Times New Roman"/>
          <w:sz w:val="24"/>
          <w:szCs w:val="24"/>
        </w:rPr>
        <w:t xml:space="preserve">в работе с </w:t>
      </w:r>
      <w:r w:rsidR="00C95714" w:rsidRPr="00775641">
        <w:rPr>
          <w:rFonts w:ascii="Times New Roman" w:hAnsi="Times New Roman" w:cs="Times New Roman"/>
          <w:sz w:val="24"/>
          <w:szCs w:val="24"/>
        </w:rPr>
        <w:t>осторожностью, его деятельность и встречи демонстрировали высокий уровень непрерывности</w:t>
      </w:r>
      <w:r w:rsidR="003E0D2A" w:rsidRPr="00775641">
        <w:rPr>
          <w:rFonts w:ascii="Times New Roman" w:hAnsi="Times New Roman" w:cs="Times New Roman"/>
          <w:sz w:val="24"/>
          <w:szCs w:val="24"/>
        </w:rPr>
        <w:t xml:space="preserve"> в работе</w:t>
      </w:r>
      <w:r w:rsidR="00C95714" w:rsidRPr="00775641">
        <w:rPr>
          <w:rFonts w:ascii="Times New Roman" w:hAnsi="Times New Roman" w:cs="Times New Roman"/>
          <w:sz w:val="24"/>
          <w:szCs w:val="24"/>
        </w:rPr>
        <w:t>.</w:t>
      </w:r>
      <w:r w:rsidR="00FE7961" w:rsidRPr="00775641">
        <w:rPr>
          <w:rStyle w:val="a5"/>
          <w:rFonts w:ascii="Times New Roman" w:hAnsi="Times New Roman" w:cs="Times New Roman"/>
          <w:sz w:val="24"/>
          <w:szCs w:val="24"/>
        </w:rPr>
        <w:footnoteReference w:id="89"/>
      </w:r>
    </w:p>
    <w:p w:rsidR="006606D3" w:rsidRPr="00775641" w:rsidRDefault="00C95714" w:rsidP="00677BCD">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декабре 2000 года министры образования приняли Соглашение</w:t>
      </w:r>
      <w:r w:rsidR="003E0D2A" w:rsidRPr="00775641">
        <w:rPr>
          <w:rFonts w:ascii="Times New Roman" w:hAnsi="Times New Roman" w:cs="Times New Roman"/>
          <w:sz w:val="24"/>
          <w:szCs w:val="24"/>
        </w:rPr>
        <w:t xml:space="preserve"> </w:t>
      </w:r>
      <w:proofErr w:type="spellStart"/>
      <w:r w:rsidR="003E0D2A" w:rsidRPr="00775641">
        <w:rPr>
          <w:rFonts w:ascii="Times New Roman" w:hAnsi="Times New Roman" w:cs="Times New Roman"/>
          <w:sz w:val="24"/>
          <w:szCs w:val="24"/>
        </w:rPr>
        <w:t>Грамадо</w:t>
      </w:r>
      <w:proofErr w:type="spellEnd"/>
      <w:r w:rsidR="003E0D2A" w:rsidRPr="00775641">
        <w:rPr>
          <w:rFonts w:ascii="Times New Roman" w:hAnsi="Times New Roman" w:cs="Times New Roman"/>
          <w:sz w:val="24"/>
          <w:szCs w:val="24"/>
        </w:rPr>
        <w:t>,</w:t>
      </w:r>
      <w:r w:rsidRPr="00775641">
        <w:rPr>
          <w:rFonts w:ascii="Times New Roman" w:hAnsi="Times New Roman" w:cs="Times New Roman"/>
          <w:sz w:val="24"/>
          <w:szCs w:val="24"/>
        </w:rPr>
        <w:t xml:space="preserve"> с планом действий на 2001-</w:t>
      </w:r>
      <w:r w:rsidR="00A77ABC">
        <w:rPr>
          <w:rFonts w:ascii="Times New Roman" w:hAnsi="Times New Roman" w:cs="Times New Roman"/>
          <w:sz w:val="24"/>
          <w:szCs w:val="24"/>
        </w:rPr>
        <w:t>20</w:t>
      </w:r>
      <w:r w:rsidRPr="00775641">
        <w:rPr>
          <w:rFonts w:ascii="Times New Roman" w:hAnsi="Times New Roman" w:cs="Times New Roman"/>
          <w:sz w:val="24"/>
          <w:szCs w:val="24"/>
        </w:rPr>
        <w:t>05 годы. Соглашение охватыва</w:t>
      </w:r>
      <w:r w:rsidR="00A1549D" w:rsidRPr="00775641">
        <w:rPr>
          <w:rFonts w:ascii="Times New Roman" w:hAnsi="Times New Roman" w:cs="Times New Roman"/>
          <w:sz w:val="24"/>
          <w:szCs w:val="24"/>
        </w:rPr>
        <w:t>ло</w:t>
      </w:r>
      <w:r w:rsidRPr="00775641">
        <w:rPr>
          <w:rFonts w:ascii="Times New Roman" w:hAnsi="Times New Roman" w:cs="Times New Roman"/>
          <w:sz w:val="24"/>
          <w:szCs w:val="24"/>
        </w:rPr>
        <w:t xml:space="preserve"> стажировки и мобильность студентов и преподавателей; аккредитаци</w:t>
      </w:r>
      <w:r w:rsidR="00A1549D" w:rsidRPr="00775641">
        <w:rPr>
          <w:rFonts w:ascii="Times New Roman" w:hAnsi="Times New Roman" w:cs="Times New Roman"/>
          <w:sz w:val="24"/>
          <w:szCs w:val="24"/>
        </w:rPr>
        <w:t>ю</w:t>
      </w:r>
      <w:r w:rsidRPr="00775641">
        <w:rPr>
          <w:rFonts w:ascii="Times New Roman" w:hAnsi="Times New Roman" w:cs="Times New Roman"/>
          <w:sz w:val="24"/>
          <w:szCs w:val="24"/>
        </w:rPr>
        <w:t xml:space="preserve"> степеней</w:t>
      </w:r>
      <w:r w:rsidR="00C62017" w:rsidRPr="00775641">
        <w:rPr>
          <w:rFonts w:ascii="Times New Roman" w:hAnsi="Times New Roman" w:cs="Times New Roman"/>
          <w:sz w:val="24"/>
          <w:szCs w:val="24"/>
        </w:rPr>
        <w:t>,</w:t>
      </w:r>
      <w:r w:rsidR="00A1549D" w:rsidRPr="00775641">
        <w:rPr>
          <w:rFonts w:ascii="Times New Roman" w:hAnsi="Times New Roman" w:cs="Times New Roman"/>
          <w:sz w:val="24"/>
          <w:szCs w:val="24"/>
        </w:rPr>
        <w:t xml:space="preserve"> распространяемую на весь</w:t>
      </w:r>
      <w:r w:rsidRPr="00775641">
        <w:rPr>
          <w:rFonts w:ascii="Times New Roman" w:hAnsi="Times New Roman" w:cs="Times New Roman"/>
          <w:sz w:val="24"/>
          <w:szCs w:val="24"/>
        </w:rPr>
        <w:t xml:space="preserve"> М</w:t>
      </w:r>
      <w:r w:rsidR="006A505C">
        <w:rPr>
          <w:rFonts w:ascii="Times New Roman" w:hAnsi="Times New Roman" w:cs="Times New Roman"/>
          <w:sz w:val="24"/>
          <w:szCs w:val="24"/>
        </w:rPr>
        <w:t>ЕРКОСУР</w:t>
      </w:r>
      <w:r w:rsidR="00A1549D" w:rsidRPr="00775641">
        <w:rPr>
          <w:rFonts w:ascii="Times New Roman" w:hAnsi="Times New Roman" w:cs="Times New Roman"/>
          <w:sz w:val="24"/>
          <w:szCs w:val="24"/>
        </w:rPr>
        <w:t xml:space="preserve"> </w:t>
      </w:r>
      <w:r w:rsidRPr="00775641">
        <w:rPr>
          <w:rFonts w:ascii="Times New Roman" w:hAnsi="Times New Roman" w:cs="Times New Roman"/>
          <w:sz w:val="24"/>
          <w:szCs w:val="24"/>
        </w:rPr>
        <w:t>и межведомственное сотрудничество на уровне выпускных программ, обучения преподавателей и научных исследований.</w:t>
      </w:r>
      <w:r w:rsidR="00947BCE" w:rsidRPr="00775641">
        <w:rPr>
          <w:rStyle w:val="a5"/>
          <w:rFonts w:ascii="Times New Roman" w:hAnsi="Times New Roman" w:cs="Times New Roman"/>
          <w:sz w:val="24"/>
          <w:szCs w:val="24"/>
        </w:rPr>
        <w:footnoteReference w:id="90"/>
      </w:r>
      <w:r w:rsidR="00A1549D"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Наиболее значительный прогресс </w:t>
      </w:r>
      <w:proofErr w:type="gramStart"/>
      <w:r w:rsidRPr="00775641">
        <w:rPr>
          <w:rFonts w:ascii="Times New Roman" w:hAnsi="Times New Roman" w:cs="Times New Roman"/>
          <w:sz w:val="24"/>
          <w:szCs w:val="24"/>
        </w:rPr>
        <w:t>был</w:t>
      </w:r>
      <w:proofErr w:type="gramEnd"/>
      <w:r w:rsidRPr="00775641">
        <w:rPr>
          <w:rFonts w:ascii="Times New Roman" w:hAnsi="Times New Roman" w:cs="Times New Roman"/>
          <w:sz w:val="24"/>
          <w:szCs w:val="24"/>
        </w:rPr>
        <w:t xml:space="preserve"> достигнут в области совместной аккредитации университетских программ.</w:t>
      </w:r>
      <w:r w:rsidR="009C70F2"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 Этот прогресс привел к соглашению о</w:t>
      </w:r>
      <w:r w:rsidR="009C70F2" w:rsidRPr="00775641">
        <w:rPr>
          <w:rFonts w:ascii="Times New Roman" w:hAnsi="Times New Roman" w:cs="Times New Roman"/>
          <w:sz w:val="24"/>
          <w:szCs w:val="24"/>
        </w:rPr>
        <w:t>б</w:t>
      </w:r>
      <w:r w:rsidR="00A1549D" w:rsidRPr="00775641">
        <w:rPr>
          <w:rFonts w:ascii="Times New Roman" w:hAnsi="Times New Roman" w:cs="Times New Roman"/>
          <w:sz w:val="24"/>
          <w:szCs w:val="24"/>
        </w:rPr>
        <w:t xml:space="preserve"> </w:t>
      </w:r>
      <w:r w:rsidRPr="00775641">
        <w:rPr>
          <w:rFonts w:ascii="Times New Roman" w:hAnsi="Times New Roman" w:cs="Times New Roman"/>
          <w:sz w:val="24"/>
          <w:szCs w:val="24"/>
        </w:rPr>
        <w:t>экспериментально</w:t>
      </w:r>
      <w:r w:rsidR="009C70F2" w:rsidRPr="00775641">
        <w:rPr>
          <w:rFonts w:ascii="Times New Roman" w:hAnsi="Times New Roman" w:cs="Times New Roman"/>
          <w:sz w:val="24"/>
          <w:szCs w:val="24"/>
        </w:rPr>
        <w:t>м</w:t>
      </w:r>
      <w:r w:rsidRPr="00775641">
        <w:rPr>
          <w:rFonts w:ascii="Times New Roman" w:hAnsi="Times New Roman" w:cs="Times New Roman"/>
          <w:sz w:val="24"/>
          <w:szCs w:val="24"/>
        </w:rPr>
        <w:t xml:space="preserve"> механизм</w:t>
      </w:r>
      <w:r w:rsidR="009C70F2" w:rsidRPr="00775641">
        <w:rPr>
          <w:rFonts w:ascii="Times New Roman" w:hAnsi="Times New Roman" w:cs="Times New Roman"/>
          <w:sz w:val="24"/>
          <w:szCs w:val="24"/>
        </w:rPr>
        <w:t xml:space="preserve">е аккредитации университетских дипломов бакалавра в </w:t>
      </w:r>
      <w:r w:rsidR="009C70F2" w:rsidRPr="006A505C">
        <w:rPr>
          <w:rFonts w:ascii="Times New Roman" w:hAnsi="Times New Roman" w:cs="Times New Roman"/>
          <w:sz w:val="24"/>
          <w:szCs w:val="24"/>
        </w:rPr>
        <w:t>МЕРКОСУР,</w:t>
      </w:r>
      <w:r w:rsidR="009C70F2" w:rsidRPr="00775641">
        <w:rPr>
          <w:rFonts w:ascii="Times New Roman" w:hAnsi="Times New Roman" w:cs="Times New Roman"/>
          <w:sz w:val="24"/>
          <w:szCs w:val="24"/>
        </w:rPr>
        <w:t xml:space="preserve"> Боливии и </w:t>
      </w:r>
      <w:r w:rsidR="009C70F2" w:rsidRPr="00162C27">
        <w:rPr>
          <w:rFonts w:ascii="Times New Roman" w:hAnsi="Times New Roman" w:cs="Times New Roman"/>
          <w:sz w:val="24"/>
          <w:szCs w:val="24"/>
        </w:rPr>
        <w:t>Чили (</w:t>
      </w:r>
      <w:r w:rsidR="000B3027" w:rsidRPr="00162C27">
        <w:rPr>
          <w:rFonts w:ascii="Times New Roman" w:hAnsi="Times New Roman" w:cs="Times New Roman"/>
          <w:sz w:val="24"/>
          <w:szCs w:val="24"/>
        </w:rPr>
        <w:t xml:space="preserve">исп. </w:t>
      </w:r>
      <w:proofErr w:type="spellStart"/>
      <w:r w:rsidR="00357A3F" w:rsidRPr="00162C27">
        <w:rPr>
          <w:rFonts w:ascii="Times New Roman" w:hAnsi="Times New Roman" w:cs="Times New Roman"/>
          <w:sz w:val="24"/>
          <w:szCs w:val="24"/>
        </w:rPr>
        <w:t>Mecanismo</w:t>
      </w:r>
      <w:proofErr w:type="spellEnd"/>
      <w:r w:rsidR="00357A3F" w:rsidRPr="00162C27">
        <w:rPr>
          <w:rFonts w:ascii="Times New Roman" w:hAnsi="Times New Roman" w:cs="Times New Roman"/>
          <w:sz w:val="24"/>
          <w:szCs w:val="24"/>
        </w:rPr>
        <w:t xml:space="preserve"> </w:t>
      </w:r>
      <w:proofErr w:type="spellStart"/>
      <w:r w:rsidR="00357A3F" w:rsidRPr="00162C27">
        <w:rPr>
          <w:rFonts w:ascii="Times New Roman" w:hAnsi="Times New Roman" w:cs="Times New Roman"/>
          <w:sz w:val="24"/>
          <w:szCs w:val="24"/>
        </w:rPr>
        <w:lastRenderedPageBreak/>
        <w:t>Experimental</w:t>
      </w:r>
      <w:proofErr w:type="spellEnd"/>
      <w:r w:rsidR="00357A3F" w:rsidRPr="00162C27">
        <w:rPr>
          <w:rFonts w:ascii="Times New Roman" w:hAnsi="Times New Roman" w:cs="Times New Roman"/>
          <w:sz w:val="24"/>
          <w:szCs w:val="24"/>
        </w:rPr>
        <w:t xml:space="preserve"> </w:t>
      </w:r>
      <w:proofErr w:type="spellStart"/>
      <w:r w:rsidR="00357A3F" w:rsidRPr="00162C27">
        <w:rPr>
          <w:rFonts w:ascii="Times New Roman" w:hAnsi="Times New Roman" w:cs="Times New Roman"/>
          <w:sz w:val="24"/>
          <w:szCs w:val="24"/>
        </w:rPr>
        <w:t>de</w:t>
      </w:r>
      <w:proofErr w:type="spellEnd"/>
      <w:r w:rsidR="00357A3F" w:rsidRPr="00162C27">
        <w:rPr>
          <w:rFonts w:ascii="Times New Roman" w:hAnsi="Times New Roman" w:cs="Times New Roman"/>
          <w:sz w:val="24"/>
          <w:szCs w:val="24"/>
        </w:rPr>
        <w:t xml:space="preserve"> </w:t>
      </w:r>
      <w:proofErr w:type="spellStart"/>
      <w:r w:rsidR="00357A3F" w:rsidRPr="00162C27">
        <w:rPr>
          <w:rFonts w:ascii="Times New Roman" w:hAnsi="Times New Roman" w:cs="Times New Roman"/>
          <w:sz w:val="24"/>
          <w:szCs w:val="24"/>
        </w:rPr>
        <w:t>Acreditación</w:t>
      </w:r>
      <w:proofErr w:type="spellEnd"/>
      <w:r w:rsidR="000B3027" w:rsidRPr="00162C27">
        <w:rPr>
          <w:rFonts w:ascii="Times New Roman" w:hAnsi="Times New Roman" w:cs="Times New Roman"/>
          <w:sz w:val="24"/>
          <w:szCs w:val="24"/>
        </w:rPr>
        <w:t xml:space="preserve">, </w:t>
      </w:r>
      <w:r w:rsidR="000B3027" w:rsidRPr="00162C27">
        <w:rPr>
          <w:rFonts w:ascii="Times New Roman" w:hAnsi="Times New Roman" w:cs="Times New Roman"/>
          <w:sz w:val="24"/>
          <w:szCs w:val="24"/>
          <w:lang w:val="en-US"/>
        </w:rPr>
        <w:t>MEXA</w:t>
      </w:r>
      <w:r w:rsidR="00357A3F" w:rsidRPr="00162C27">
        <w:rPr>
          <w:rFonts w:ascii="Times New Roman" w:hAnsi="Times New Roman" w:cs="Times New Roman"/>
          <w:sz w:val="24"/>
          <w:szCs w:val="24"/>
        </w:rPr>
        <w:t>)</w:t>
      </w:r>
      <w:r w:rsidR="009C70F2" w:rsidRPr="00162C27">
        <w:rPr>
          <w:rFonts w:ascii="Times New Roman" w:hAnsi="Times New Roman" w:cs="Times New Roman"/>
          <w:sz w:val="24"/>
          <w:szCs w:val="24"/>
        </w:rPr>
        <w:t>.</w:t>
      </w:r>
      <w:r w:rsidR="00947BCE" w:rsidRPr="00162C27">
        <w:rPr>
          <w:rFonts w:ascii="Times New Roman" w:hAnsi="Times New Roman" w:cs="Times New Roman"/>
          <w:sz w:val="24"/>
          <w:szCs w:val="24"/>
        </w:rPr>
        <w:t xml:space="preserve"> Экспериментальный </w:t>
      </w:r>
      <w:r w:rsidR="00A94548" w:rsidRPr="00162C27">
        <w:rPr>
          <w:rFonts w:ascii="Times New Roman" w:hAnsi="Times New Roman" w:cs="Times New Roman"/>
          <w:sz w:val="24"/>
          <w:szCs w:val="24"/>
        </w:rPr>
        <w:t>период</w:t>
      </w:r>
      <w:r w:rsidR="00947BCE" w:rsidRPr="00162C27">
        <w:rPr>
          <w:rFonts w:ascii="Times New Roman" w:hAnsi="Times New Roman" w:cs="Times New Roman"/>
          <w:sz w:val="24"/>
          <w:szCs w:val="24"/>
        </w:rPr>
        <w:t xml:space="preserve"> закончился</w:t>
      </w:r>
      <w:r w:rsidR="00947BCE" w:rsidRPr="00775641">
        <w:rPr>
          <w:rFonts w:ascii="Times New Roman" w:hAnsi="Times New Roman" w:cs="Times New Roman"/>
          <w:sz w:val="24"/>
          <w:szCs w:val="24"/>
        </w:rPr>
        <w:t xml:space="preserve"> в 2006 году и был представлен на рассмотрение, чтобы оценить возможности внедрения постоянной системы. После двух лет переговоров</w:t>
      </w:r>
      <w:r w:rsidR="00FE7961" w:rsidRPr="00775641">
        <w:rPr>
          <w:rFonts w:ascii="Times New Roman" w:hAnsi="Times New Roman" w:cs="Times New Roman"/>
          <w:sz w:val="24"/>
          <w:szCs w:val="24"/>
        </w:rPr>
        <w:t>,</w:t>
      </w:r>
      <w:r w:rsidR="00947BCE" w:rsidRPr="00775641">
        <w:rPr>
          <w:rFonts w:ascii="Times New Roman" w:hAnsi="Times New Roman" w:cs="Times New Roman"/>
          <w:sz w:val="24"/>
          <w:szCs w:val="24"/>
        </w:rPr>
        <w:t xml:space="preserve"> в 2008 году</w:t>
      </w:r>
      <w:r w:rsidR="00FE7961" w:rsidRPr="00775641">
        <w:rPr>
          <w:rFonts w:ascii="Times New Roman" w:hAnsi="Times New Roman" w:cs="Times New Roman"/>
          <w:sz w:val="24"/>
          <w:szCs w:val="24"/>
        </w:rPr>
        <w:t>,</w:t>
      </w:r>
      <w:r w:rsidR="00947BCE" w:rsidRPr="00775641">
        <w:rPr>
          <w:rFonts w:ascii="Times New Roman" w:hAnsi="Times New Roman" w:cs="Times New Roman"/>
          <w:sz w:val="24"/>
          <w:szCs w:val="24"/>
        </w:rPr>
        <w:t xml:space="preserve"> было согласовано создание системы аккредитации университетских программ для регионального признания их академического качества в МЕРКОСУР и ассоциированных государствах</w:t>
      </w:r>
      <w:r w:rsidR="00FE7961" w:rsidRPr="00775641">
        <w:rPr>
          <w:rStyle w:val="a5"/>
          <w:rFonts w:ascii="Times New Roman" w:hAnsi="Times New Roman" w:cs="Times New Roman"/>
          <w:sz w:val="24"/>
          <w:szCs w:val="24"/>
        </w:rPr>
        <w:footnoteReference w:id="91"/>
      </w:r>
      <w:r w:rsidR="00947BCE" w:rsidRPr="00775641">
        <w:rPr>
          <w:rFonts w:ascii="Times New Roman" w:hAnsi="Times New Roman" w:cs="Times New Roman"/>
          <w:sz w:val="24"/>
          <w:szCs w:val="24"/>
        </w:rPr>
        <w:t>.</w:t>
      </w:r>
    </w:p>
    <w:p w:rsidR="0042783A" w:rsidRPr="00775641" w:rsidRDefault="0042783A" w:rsidP="00F13160">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u w:val="single"/>
        </w:rPr>
        <w:t>Региональный</w:t>
      </w:r>
      <w:r w:rsidRPr="00A77ABC">
        <w:rPr>
          <w:rFonts w:ascii="Times New Roman" w:hAnsi="Times New Roman" w:cs="Times New Roman"/>
          <w:sz w:val="24"/>
          <w:szCs w:val="24"/>
        </w:rPr>
        <w:t xml:space="preserve"> </w:t>
      </w:r>
      <w:r w:rsidRPr="00775641">
        <w:rPr>
          <w:rFonts w:ascii="Times New Roman" w:hAnsi="Times New Roman" w:cs="Times New Roman"/>
          <w:sz w:val="24"/>
          <w:szCs w:val="24"/>
        </w:rPr>
        <w:t xml:space="preserve">уровень интеграции охватывает </w:t>
      </w:r>
      <w:r w:rsidR="00E46256">
        <w:rPr>
          <w:rFonts w:ascii="Times New Roman" w:hAnsi="Times New Roman" w:cs="Times New Roman"/>
          <w:sz w:val="24"/>
          <w:szCs w:val="24"/>
        </w:rPr>
        <w:t>все страны Латинской Америки</w:t>
      </w:r>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 xml:space="preserve">Начало сотрудничеству на таком уровне было положено </w:t>
      </w:r>
      <w:r w:rsidR="00E46256">
        <w:rPr>
          <w:rFonts w:ascii="Times New Roman" w:hAnsi="Times New Roman" w:cs="Times New Roman"/>
          <w:sz w:val="24"/>
          <w:szCs w:val="24"/>
        </w:rPr>
        <w:t xml:space="preserve">еще </w:t>
      </w:r>
      <w:r w:rsidRPr="00775641">
        <w:rPr>
          <w:rFonts w:ascii="Times New Roman" w:hAnsi="Times New Roman" w:cs="Times New Roman"/>
          <w:sz w:val="24"/>
          <w:szCs w:val="24"/>
        </w:rPr>
        <w:t>в 70-е годы, когда страны региона подготовили и приняли к совместной реализации документы, направленные на сближение образовательных стандартов и учебных программ, что привело к подписанию</w:t>
      </w:r>
      <w:r w:rsidR="00A77ABC">
        <w:rPr>
          <w:rFonts w:ascii="Times New Roman" w:hAnsi="Times New Roman" w:cs="Times New Roman"/>
          <w:sz w:val="24"/>
          <w:szCs w:val="24"/>
        </w:rPr>
        <w:t xml:space="preserve"> уже упомянутой</w:t>
      </w:r>
      <w:r w:rsidR="00E46256">
        <w:rPr>
          <w:rFonts w:ascii="Times New Roman" w:hAnsi="Times New Roman" w:cs="Times New Roman"/>
          <w:sz w:val="24"/>
          <w:szCs w:val="24"/>
        </w:rPr>
        <w:t xml:space="preserve"> региональной конвенции</w:t>
      </w:r>
      <w:r w:rsidR="00E46256" w:rsidRPr="00E46256">
        <w:rPr>
          <w:rFonts w:ascii="Times New Roman" w:hAnsi="Times New Roman" w:cs="Times New Roman"/>
          <w:sz w:val="24"/>
          <w:szCs w:val="24"/>
        </w:rPr>
        <w:t xml:space="preserve"> о признании учебных курсов, дипломов о высшем образовании и ученых степеней в государствах Латинской Америки и </w:t>
      </w:r>
      <w:r w:rsidR="00E46256">
        <w:rPr>
          <w:rFonts w:ascii="Times New Roman" w:hAnsi="Times New Roman" w:cs="Times New Roman"/>
          <w:sz w:val="24"/>
          <w:szCs w:val="24"/>
        </w:rPr>
        <w:t>Карибского Бассейн</w:t>
      </w:r>
      <w:r w:rsidR="006A505C">
        <w:rPr>
          <w:rFonts w:ascii="Times New Roman" w:hAnsi="Times New Roman" w:cs="Times New Roman"/>
          <w:sz w:val="24"/>
          <w:szCs w:val="24"/>
        </w:rPr>
        <w:t>.</w:t>
      </w:r>
      <w:r w:rsidR="005233D6" w:rsidRPr="00775641">
        <w:rPr>
          <w:rStyle w:val="a5"/>
          <w:rFonts w:ascii="Times New Roman" w:hAnsi="Times New Roman" w:cs="Times New Roman"/>
          <w:sz w:val="24"/>
          <w:szCs w:val="24"/>
        </w:rPr>
        <w:footnoteReference w:id="92"/>
      </w:r>
      <w:r w:rsidRPr="00775641">
        <w:rPr>
          <w:rFonts w:ascii="Times New Roman" w:hAnsi="Times New Roman" w:cs="Times New Roman"/>
          <w:sz w:val="24"/>
          <w:szCs w:val="24"/>
        </w:rPr>
        <w:t xml:space="preserve"> </w:t>
      </w:r>
      <w:proofErr w:type="gramEnd"/>
    </w:p>
    <w:p w:rsidR="0042783A" w:rsidRPr="00775641" w:rsidRDefault="0042783A" w:rsidP="0042783A">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Также регион выступает с идеей проекта «Общего рынка знаний». Для его координаци</w:t>
      </w:r>
      <w:r w:rsidR="00E46256">
        <w:rPr>
          <w:rFonts w:ascii="Times New Roman" w:hAnsi="Times New Roman" w:cs="Times New Roman"/>
          <w:sz w:val="24"/>
          <w:szCs w:val="24"/>
        </w:rPr>
        <w:t xml:space="preserve">и создан соответствующий орган </w:t>
      </w:r>
      <w:r w:rsidR="00E46256" w:rsidRPr="00775641">
        <w:rPr>
          <w:rFonts w:ascii="Times New Roman" w:hAnsi="Times New Roman" w:cs="Times New Roman"/>
          <w:sz w:val="24"/>
          <w:szCs w:val="24"/>
        </w:rPr>
        <w:t>–</w:t>
      </w:r>
      <w:r w:rsidRPr="00775641">
        <w:rPr>
          <w:rFonts w:ascii="Times New Roman" w:hAnsi="Times New Roman" w:cs="Times New Roman"/>
          <w:sz w:val="24"/>
          <w:szCs w:val="24"/>
        </w:rPr>
        <w:t xml:space="preserve"> Совещание министров образования, заседания которого проходят в разных странах. </w:t>
      </w:r>
      <w:proofErr w:type="gramStart"/>
      <w:r w:rsidR="00E46256">
        <w:rPr>
          <w:rFonts w:ascii="Times New Roman" w:hAnsi="Times New Roman" w:cs="Times New Roman"/>
          <w:sz w:val="24"/>
          <w:szCs w:val="24"/>
        </w:rPr>
        <w:t>По мнению Я.О. Ярославцевой, в</w:t>
      </w:r>
      <w:r w:rsidRPr="00775641">
        <w:rPr>
          <w:rFonts w:ascii="Times New Roman" w:hAnsi="Times New Roman" w:cs="Times New Roman"/>
          <w:sz w:val="24"/>
          <w:szCs w:val="24"/>
        </w:rPr>
        <w:t xml:space="preserve"> этом смысле Латиноамериканские страны даже опережают рождение подобных интеграционных тенденций в други</w:t>
      </w:r>
      <w:r w:rsidR="00E46256">
        <w:rPr>
          <w:rFonts w:ascii="Times New Roman" w:hAnsi="Times New Roman" w:cs="Times New Roman"/>
          <w:sz w:val="24"/>
          <w:szCs w:val="24"/>
        </w:rPr>
        <w:t>х регионах развивающегося мира, отмечая</w:t>
      </w:r>
      <w:r w:rsidRPr="00775641">
        <w:rPr>
          <w:rFonts w:ascii="Times New Roman" w:hAnsi="Times New Roman" w:cs="Times New Roman"/>
          <w:sz w:val="24"/>
          <w:szCs w:val="24"/>
        </w:rPr>
        <w:t>, что на «опережающий» характер интеграционных тенденций в образовании латиноамериканских стран, очевидно, оказывают влияние не только идеи формирующегося «</w:t>
      </w:r>
      <w:proofErr w:type="spellStart"/>
      <w:r w:rsidRPr="00775641">
        <w:rPr>
          <w:rFonts w:ascii="Times New Roman" w:hAnsi="Times New Roman" w:cs="Times New Roman"/>
          <w:sz w:val="24"/>
          <w:szCs w:val="24"/>
        </w:rPr>
        <w:t>мегарынка</w:t>
      </w:r>
      <w:proofErr w:type="spellEnd"/>
      <w:r w:rsidRPr="00775641">
        <w:rPr>
          <w:rFonts w:ascii="Times New Roman" w:hAnsi="Times New Roman" w:cs="Times New Roman"/>
          <w:sz w:val="24"/>
          <w:szCs w:val="24"/>
        </w:rPr>
        <w:t>» западного полушария, но и такая их черта, как глубокие традиции мира и добрососедства, которые давно культивируются в регионе</w:t>
      </w:r>
      <w:r w:rsidR="00E46256">
        <w:rPr>
          <w:rStyle w:val="a5"/>
          <w:rFonts w:ascii="Times New Roman" w:hAnsi="Times New Roman" w:cs="Times New Roman"/>
          <w:sz w:val="24"/>
          <w:szCs w:val="24"/>
        </w:rPr>
        <w:footnoteReference w:id="93"/>
      </w:r>
      <w:r w:rsidRPr="00775641">
        <w:rPr>
          <w:rFonts w:ascii="Times New Roman" w:hAnsi="Times New Roman" w:cs="Times New Roman"/>
          <w:sz w:val="24"/>
          <w:szCs w:val="24"/>
        </w:rPr>
        <w:t xml:space="preserve">. </w:t>
      </w:r>
      <w:proofErr w:type="gramEnd"/>
    </w:p>
    <w:p w:rsidR="00210063" w:rsidRPr="00775641" w:rsidRDefault="00E46256" w:rsidP="00E462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Говоря об</w:t>
      </w:r>
      <w:r w:rsidR="00210063" w:rsidRPr="00775641">
        <w:rPr>
          <w:rFonts w:ascii="Times New Roman" w:hAnsi="Times New Roman" w:cs="Times New Roman"/>
          <w:sz w:val="24"/>
          <w:szCs w:val="24"/>
        </w:rPr>
        <w:t xml:space="preserve"> </w:t>
      </w:r>
      <w:proofErr w:type="spellStart"/>
      <w:r w:rsidR="00210063" w:rsidRPr="00775641">
        <w:rPr>
          <w:rFonts w:ascii="Times New Roman" w:hAnsi="Times New Roman" w:cs="Times New Roman"/>
          <w:sz w:val="24"/>
          <w:szCs w:val="24"/>
          <w:u w:val="single"/>
        </w:rPr>
        <w:t>общеамериканско</w:t>
      </w:r>
      <w:r>
        <w:rPr>
          <w:rFonts w:ascii="Times New Roman" w:hAnsi="Times New Roman" w:cs="Times New Roman"/>
          <w:sz w:val="24"/>
          <w:szCs w:val="24"/>
          <w:u w:val="single"/>
        </w:rPr>
        <w:t>м</w:t>
      </w:r>
      <w:proofErr w:type="spellEnd"/>
      <w:r>
        <w:rPr>
          <w:rFonts w:ascii="Times New Roman" w:hAnsi="Times New Roman" w:cs="Times New Roman"/>
          <w:sz w:val="24"/>
          <w:szCs w:val="24"/>
        </w:rPr>
        <w:t xml:space="preserve"> уровне интеграции и его влиянии на образование в регионе</w:t>
      </w:r>
      <w:r w:rsidR="00210063" w:rsidRPr="00775641">
        <w:rPr>
          <w:rFonts w:ascii="Times New Roman" w:hAnsi="Times New Roman" w:cs="Times New Roman"/>
          <w:sz w:val="24"/>
          <w:szCs w:val="24"/>
        </w:rPr>
        <w:t xml:space="preserve">, следует обратиться к </w:t>
      </w:r>
      <w:r>
        <w:rPr>
          <w:rFonts w:ascii="Times New Roman" w:hAnsi="Times New Roman" w:cs="Times New Roman"/>
          <w:sz w:val="24"/>
          <w:szCs w:val="24"/>
        </w:rPr>
        <w:t>одной из старейших</w:t>
      </w:r>
      <w:r w:rsidR="00210063" w:rsidRPr="00775641">
        <w:rPr>
          <w:rFonts w:ascii="Times New Roman" w:hAnsi="Times New Roman" w:cs="Times New Roman"/>
          <w:sz w:val="24"/>
          <w:szCs w:val="24"/>
        </w:rPr>
        <w:t xml:space="preserve"> в мире региональной структуре – Организации Американских Государств (ОАГ), образованной еще в 1948 году. Несмотря на </w:t>
      </w:r>
      <w:r>
        <w:rPr>
          <w:rFonts w:ascii="Times New Roman" w:hAnsi="Times New Roman" w:cs="Times New Roman"/>
          <w:sz w:val="24"/>
          <w:szCs w:val="24"/>
        </w:rPr>
        <w:t>противоречивость своей деятельности</w:t>
      </w:r>
      <w:r w:rsidR="00210063" w:rsidRPr="00775641">
        <w:rPr>
          <w:rFonts w:ascii="Times New Roman" w:hAnsi="Times New Roman" w:cs="Times New Roman"/>
          <w:sz w:val="24"/>
          <w:szCs w:val="24"/>
        </w:rPr>
        <w:t>, зачастую ярко выраженный политический характер при</w:t>
      </w:r>
      <w:r w:rsidR="00194B6C">
        <w:rPr>
          <w:rFonts w:ascii="Times New Roman" w:hAnsi="Times New Roman" w:cs="Times New Roman"/>
          <w:sz w:val="24"/>
          <w:szCs w:val="24"/>
        </w:rPr>
        <w:t>нимаемых решений,</w:t>
      </w:r>
      <w:r w:rsidR="00210063" w:rsidRPr="00775641">
        <w:rPr>
          <w:rFonts w:ascii="Times New Roman" w:hAnsi="Times New Roman" w:cs="Times New Roman"/>
          <w:sz w:val="24"/>
          <w:szCs w:val="24"/>
        </w:rPr>
        <w:t xml:space="preserve"> ОАГ стала важным шагом на пути сближения латиноамериканских стран.</w:t>
      </w:r>
      <w:r>
        <w:rPr>
          <w:rFonts w:ascii="Times New Roman" w:hAnsi="Times New Roman" w:cs="Times New Roman"/>
          <w:sz w:val="24"/>
          <w:szCs w:val="24"/>
        </w:rPr>
        <w:t xml:space="preserve"> </w:t>
      </w:r>
      <w:r w:rsidR="00210063" w:rsidRPr="00775641">
        <w:rPr>
          <w:rFonts w:ascii="Times New Roman" w:hAnsi="Times New Roman" w:cs="Times New Roman"/>
          <w:sz w:val="24"/>
          <w:szCs w:val="24"/>
        </w:rPr>
        <w:t xml:space="preserve">При ОАГ действует Межамериканский совет по образованию, науке и культуре, координирующий деятельность организации в этих сферах. Официально </w:t>
      </w:r>
      <w:r w:rsidR="00210063" w:rsidRPr="00775641">
        <w:rPr>
          <w:rFonts w:ascii="Times New Roman" w:hAnsi="Times New Roman" w:cs="Times New Roman"/>
          <w:sz w:val="24"/>
          <w:szCs w:val="24"/>
        </w:rPr>
        <w:lastRenderedPageBreak/>
        <w:t>провозглашенной целью данного совета является содействие развитию дружественных отношений и взаимопонимания между народами Америки посредством налаживания сотрудничества в деле образования. В функции совета входит: поддержка индивидуальных или коллективных усилий государств-членов в деле улучшения и расширения системы образования на всех уровнях, выработка рекомендаций и принятие программ в области образования, поддержка национальных усилий в деле развития образования, содействие обмену преподавателями и студентами. ОАГ стала прообразом последующих региональных интеграционных тенденций, носящих уже в большей мере не столько политический, сколько социально-экономический характер</w:t>
      </w:r>
      <w:r w:rsidR="00194B6C">
        <w:rPr>
          <w:rFonts w:ascii="Times New Roman" w:hAnsi="Times New Roman" w:cs="Times New Roman"/>
          <w:sz w:val="24"/>
          <w:szCs w:val="24"/>
        </w:rPr>
        <w:t>.</w:t>
      </w:r>
      <w:r w:rsidR="00194B6C">
        <w:rPr>
          <w:rStyle w:val="a5"/>
          <w:rFonts w:ascii="Times New Roman" w:hAnsi="Times New Roman" w:cs="Times New Roman"/>
          <w:sz w:val="24"/>
          <w:szCs w:val="24"/>
        </w:rPr>
        <w:footnoteReference w:id="94"/>
      </w:r>
    </w:p>
    <w:p w:rsidR="00B5500E" w:rsidRDefault="00210063" w:rsidP="00B5500E">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 В 1992 году к соглашению США</w:t>
      </w:r>
      <w:r w:rsidR="00194B6C">
        <w:rPr>
          <w:rFonts w:ascii="Times New Roman" w:hAnsi="Times New Roman" w:cs="Times New Roman"/>
          <w:sz w:val="24"/>
          <w:szCs w:val="24"/>
        </w:rPr>
        <w:t xml:space="preserve"> и Канады о свободной торговле</w:t>
      </w:r>
      <w:r w:rsidRPr="00775641">
        <w:rPr>
          <w:rFonts w:ascii="Times New Roman" w:hAnsi="Times New Roman" w:cs="Times New Roman"/>
          <w:sz w:val="24"/>
          <w:szCs w:val="24"/>
        </w:rPr>
        <w:t xml:space="preserve"> в Западном полушарии присоединилась Мексика, </w:t>
      </w:r>
      <w:r w:rsidR="00194B6C">
        <w:rPr>
          <w:rFonts w:ascii="Times New Roman" w:hAnsi="Times New Roman" w:cs="Times New Roman"/>
          <w:sz w:val="24"/>
          <w:szCs w:val="24"/>
        </w:rPr>
        <w:t>положив</w:t>
      </w:r>
      <w:r w:rsidRPr="00775641">
        <w:rPr>
          <w:rFonts w:ascii="Times New Roman" w:hAnsi="Times New Roman" w:cs="Times New Roman"/>
          <w:sz w:val="24"/>
          <w:szCs w:val="24"/>
        </w:rPr>
        <w:t xml:space="preserve"> начало новой интеграционной группировке, получившей название НАФТА – Североамериканское соглашение о свободной торговле. В рамках договора НАФТА подписано трехстороннее соглашение о сотрудничестве в «интеллектуальной» области, которое, затрагивает в основном высшее образование и сферу научных исследований. </w:t>
      </w:r>
      <w:r w:rsidR="00194B6C" w:rsidRPr="00775641">
        <w:rPr>
          <w:rFonts w:ascii="Times New Roman" w:hAnsi="Times New Roman" w:cs="Times New Roman"/>
          <w:sz w:val="24"/>
          <w:szCs w:val="24"/>
        </w:rPr>
        <w:t>Подобная форма международной интеграции, наряду с достижением экономических результатов, способна вызвать серьезные трансформации в мексиканском обществе, включ</w:t>
      </w:r>
      <w:r w:rsidR="00194B6C">
        <w:rPr>
          <w:rFonts w:ascii="Times New Roman" w:hAnsi="Times New Roman" w:cs="Times New Roman"/>
          <w:sz w:val="24"/>
          <w:szCs w:val="24"/>
        </w:rPr>
        <w:t>ая и высшие учебные заведения</w:t>
      </w:r>
      <w:r w:rsidR="00194B6C" w:rsidRPr="00775641">
        <w:rPr>
          <w:rFonts w:ascii="Times New Roman" w:hAnsi="Times New Roman" w:cs="Times New Roman"/>
          <w:sz w:val="24"/>
          <w:szCs w:val="24"/>
        </w:rPr>
        <w:t>.</w:t>
      </w:r>
      <w:r w:rsidR="00B5500E">
        <w:rPr>
          <w:rStyle w:val="a5"/>
          <w:rFonts w:ascii="Times New Roman" w:hAnsi="Times New Roman" w:cs="Times New Roman"/>
          <w:sz w:val="24"/>
          <w:szCs w:val="24"/>
        </w:rPr>
        <w:footnoteReference w:id="95"/>
      </w:r>
    </w:p>
    <w:p w:rsidR="00F13160" w:rsidRPr="00775641" w:rsidRDefault="00210063" w:rsidP="00B5500E">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Однако</w:t>
      </w:r>
      <w:r w:rsidR="00194B6C">
        <w:rPr>
          <w:rFonts w:ascii="Times New Roman" w:hAnsi="Times New Roman" w:cs="Times New Roman"/>
          <w:sz w:val="24"/>
          <w:szCs w:val="24"/>
        </w:rPr>
        <w:t xml:space="preserve"> говоря об </w:t>
      </w:r>
      <w:proofErr w:type="spellStart"/>
      <w:r w:rsidR="00194B6C">
        <w:rPr>
          <w:rFonts w:ascii="Times New Roman" w:hAnsi="Times New Roman" w:cs="Times New Roman"/>
          <w:sz w:val="24"/>
          <w:szCs w:val="24"/>
        </w:rPr>
        <w:t>общеамериканском</w:t>
      </w:r>
      <w:proofErr w:type="spellEnd"/>
      <w:r w:rsidR="00194B6C">
        <w:rPr>
          <w:rFonts w:ascii="Times New Roman" w:hAnsi="Times New Roman" w:cs="Times New Roman"/>
          <w:sz w:val="24"/>
          <w:szCs w:val="24"/>
        </w:rPr>
        <w:t xml:space="preserve"> сотрудничестве в</w:t>
      </w:r>
      <w:r w:rsidRPr="00775641">
        <w:rPr>
          <w:rFonts w:ascii="Times New Roman" w:hAnsi="Times New Roman" w:cs="Times New Roman"/>
          <w:sz w:val="24"/>
          <w:szCs w:val="24"/>
        </w:rPr>
        <w:t xml:space="preserve"> сфере образования и культуры, </w:t>
      </w:r>
      <w:r w:rsidR="00194B6C">
        <w:rPr>
          <w:rFonts w:ascii="Times New Roman" w:hAnsi="Times New Roman" w:cs="Times New Roman"/>
          <w:sz w:val="24"/>
          <w:szCs w:val="24"/>
        </w:rPr>
        <w:t>нельзя сказать, что Латинская Америка рассматривает Северную Америку в качестве единственного направления</w:t>
      </w:r>
      <w:r w:rsidRPr="00775641">
        <w:rPr>
          <w:rFonts w:ascii="Times New Roman" w:hAnsi="Times New Roman" w:cs="Times New Roman"/>
          <w:sz w:val="24"/>
          <w:szCs w:val="24"/>
        </w:rPr>
        <w:t xml:space="preserve"> интеграции.  </w:t>
      </w:r>
      <w:r w:rsidR="00B5500E">
        <w:rPr>
          <w:rFonts w:ascii="Times New Roman" w:hAnsi="Times New Roman" w:cs="Times New Roman"/>
          <w:sz w:val="24"/>
          <w:szCs w:val="24"/>
        </w:rPr>
        <w:t xml:space="preserve">Латиноамериканские страны ищут и </w:t>
      </w:r>
      <w:r w:rsidRPr="00775641">
        <w:rPr>
          <w:rFonts w:ascii="Times New Roman" w:hAnsi="Times New Roman" w:cs="Times New Roman"/>
          <w:sz w:val="24"/>
          <w:szCs w:val="24"/>
        </w:rPr>
        <w:t>других па</w:t>
      </w:r>
      <w:r w:rsidR="00B5500E">
        <w:rPr>
          <w:rFonts w:ascii="Times New Roman" w:hAnsi="Times New Roman" w:cs="Times New Roman"/>
          <w:sz w:val="24"/>
          <w:szCs w:val="24"/>
        </w:rPr>
        <w:t>ртнеров, в том числе в Европе и Азии</w:t>
      </w:r>
      <w:r w:rsidRPr="00775641">
        <w:rPr>
          <w:rFonts w:ascii="Times New Roman" w:hAnsi="Times New Roman" w:cs="Times New Roman"/>
          <w:sz w:val="24"/>
          <w:szCs w:val="24"/>
        </w:rPr>
        <w:t>.</w:t>
      </w:r>
    </w:p>
    <w:p w:rsidR="00A936BD" w:rsidRPr="003B6828" w:rsidRDefault="00B5500E" w:rsidP="00B550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говоря об интеграционных процессах</w:t>
      </w:r>
      <w:r w:rsidRPr="00775641">
        <w:rPr>
          <w:rFonts w:ascii="Times New Roman" w:hAnsi="Times New Roman" w:cs="Times New Roman"/>
          <w:sz w:val="24"/>
          <w:szCs w:val="24"/>
        </w:rPr>
        <w:t xml:space="preserve"> </w:t>
      </w:r>
      <w:r w:rsidRPr="00775641">
        <w:rPr>
          <w:rFonts w:ascii="Times New Roman" w:hAnsi="Times New Roman" w:cs="Times New Roman"/>
          <w:sz w:val="24"/>
          <w:szCs w:val="24"/>
          <w:u w:val="single"/>
        </w:rPr>
        <w:t>глобального</w:t>
      </w:r>
      <w:r w:rsidRPr="00775641">
        <w:rPr>
          <w:rFonts w:ascii="Times New Roman" w:hAnsi="Times New Roman" w:cs="Times New Roman"/>
          <w:sz w:val="24"/>
          <w:szCs w:val="24"/>
        </w:rPr>
        <w:t xml:space="preserve"> уровня</w:t>
      </w:r>
      <w:r>
        <w:rPr>
          <w:rFonts w:ascii="Times New Roman" w:hAnsi="Times New Roman" w:cs="Times New Roman"/>
          <w:sz w:val="24"/>
          <w:szCs w:val="24"/>
        </w:rPr>
        <w:t xml:space="preserve">, </w:t>
      </w:r>
      <w:r w:rsidRPr="00775641">
        <w:rPr>
          <w:rFonts w:ascii="Times New Roman" w:hAnsi="Times New Roman" w:cs="Times New Roman"/>
          <w:sz w:val="24"/>
          <w:szCs w:val="24"/>
        </w:rPr>
        <w:t xml:space="preserve">латиноамериканские государства проявляют активный интерес к сотрудничеству с европейскими странами. </w:t>
      </w:r>
      <w:r>
        <w:rPr>
          <w:rFonts w:ascii="Times New Roman" w:hAnsi="Times New Roman" w:cs="Times New Roman"/>
          <w:sz w:val="24"/>
          <w:szCs w:val="24"/>
        </w:rPr>
        <w:t>Количество студентов из Латинской Америки</w:t>
      </w:r>
      <w:r w:rsidRPr="00775641">
        <w:rPr>
          <w:rFonts w:ascii="Times New Roman" w:hAnsi="Times New Roman" w:cs="Times New Roman"/>
          <w:sz w:val="24"/>
          <w:szCs w:val="24"/>
        </w:rPr>
        <w:t xml:space="preserve"> </w:t>
      </w:r>
      <w:r>
        <w:rPr>
          <w:rFonts w:ascii="Times New Roman" w:hAnsi="Times New Roman" w:cs="Times New Roman"/>
          <w:sz w:val="24"/>
          <w:szCs w:val="24"/>
        </w:rPr>
        <w:t>в итальянских</w:t>
      </w:r>
      <w:r w:rsidRPr="00775641">
        <w:rPr>
          <w:rFonts w:ascii="Times New Roman" w:hAnsi="Times New Roman" w:cs="Times New Roman"/>
          <w:sz w:val="24"/>
          <w:szCs w:val="24"/>
        </w:rPr>
        <w:t>, германских, французских вузах</w:t>
      </w:r>
      <w:r>
        <w:rPr>
          <w:rFonts w:ascii="Times New Roman" w:hAnsi="Times New Roman" w:cs="Times New Roman"/>
          <w:sz w:val="24"/>
          <w:szCs w:val="24"/>
        </w:rPr>
        <w:t xml:space="preserve"> стабильно растет</w:t>
      </w:r>
      <w:r w:rsidRPr="00775641">
        <w:rPr>
          <w:rFonts w:ascii="Times New Roman" w:hAnsi="Times New Roman" w:cs="Times New Roman"/>
          <w:sz w:val="24"/>
          <w:szCs w:val="24"/>
        </w:rPr>
        <w:t>.</w:t>
      </w:r>
      <w:r>
        <w:rPr>
          <w:rFonts w:ascii="Times New Roman" w:hAnsi="Times New Roman" w:cs="Times New Roman"/>
          <w:sz w:val="24"/>
          <w:szCs w:val="24"/>
        </w:rPr>
        <w:t xml:space="preserve"> </w:t>
      </w:r>
    </w:p>
    <w:p w:rsidR="00A936BD" w:rsidRPr="00775641" w:rsidRDefault="00A936BD" w:rsidP="00A936BD">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Своеобразным поворотным моментом в европейско-латиноамериканском сотрудничестве по линии высшего образования стало осуществление межрегиональных программ, позволивших большой группе латиноамериканских стран подключаться к взаимодействию с развитыми европейскими государствами на равноправной основе</w:t>
      </w:r>
      <w:r w:rsidR="001C3B5A">
        <w:rPr>
          <w:rStyle w:val="a5"/>
          <w:rFonts w:ascii="Times New Roman" w:hAnsi="Times New Roman" w:cs="Times New Roman"/>
          <w:sz w:val="24"/>
          <w:szCs w:val="24"/>
        </w:rPr>
        <w:footnoteReference w:id="96"/>
      </w:r>
      <w:r w:rsidRPr="00775641">
        <w:rPr>
          <w:rFonts w:ascii="Times New Roman" w:hAnsi="Times New Roman" w:cs="Times New Roman"/>
          <w:sz w:val="24"/>
          <w:szCs w:val="24"/>
        </w:rPr>
        <w:t xml:space="preserve">. </w:t>
      </w:r>
      <w:r w:rsidRPr="00775641">
        <w:rPr>
          <w:rFonts w:ascii="Times New Roman" w:hAnsi="Times New Roman" w:cs="Times New Roman"/>
          <w:sz w:val="24"/>
          <w:szCs w:val="24"/>
        </w:rPr>
        <w:lastRenderedPageBreak/>
        <w:t xml:space="preserve">Одной из первых стала так называемая </w:t>
      </w:r>
      <w:r w:rsidR="00520117" w:rsidRPr="00775641">
        <w:rPr>
          <w:rFonts w:ascii="Times New Roman" w:hAnsi="Times New Roman" w:cs="Times New Roman"/>
          <w:sz w:val="24"/>
          <w:szCs w:val="24"/>
        </w:rPr>
        <w:t xml:space="preserve">программа </w:t>
      </w:r>
      <w:r w:rsidRPr="00775641">
        <w:rPr>
          <w:rFonts w:ascii="Times New Roman" w:hAnsi="Times New Roman" w:cs="Times New Roman"/>
          <w:sz w:val="24"/>
          <w:szCs w:val="24"/>
        </w:rPr>
        <w:t>«</w:t>
      </w:r>
      <w:proofErr w:type="spellStart"/>
      <w:r w:rsidRPr="00775641">
        <w:rPr>
          <w:rFonts w:ascii="Times New Roman" w:hAnsi="Times New Roman" w:cs="Times New Roman"/>
          <w:sz w:val="24"/>
          <w:szCs w:val="24"/>
        </w:rPr>
        <w:t>Колумбус</w:t>
      </w:r>
      <w:proofErr w:type="spellEnd"/>
      <w:r w:rsidRPr="00775641">
        <w:rPr>
          <w:rFonts w:ascii="Times New Roman" w:hAnsi="Times New Roman" w:cs="Times New Roman"/>
          <w:sz w:val="24"/>
          <w:szCs w:val="24"/>
        </w:rPr>
        <w:t>» - некоммерческая ассоциация университетов, основанная в 1987 году Европейской ассоциацией университетов и Ассоциацией латиноамериканских университетов, с миссией содействия сотрудничеству между высшими учебными заведениями с</w:t>
      </w:r>
      <w:proofErr w:type="gramEnd"/>
      <w:r w:rsidRPr="00775641">
        <w:rPr>
          <w:rFonts w:ascii="Times New Roman" w:hAnsi="Times New Roman" w:cs="Times New Roman"/>
          <w:sz w:val="24"/>
          <w:szCs w:val="24"/>
        </w:rPr>
        <w:t xml:space="preserve"> обоих континентов, в </w:t>
      </w:r>
      <w:proofErr w:type="gramStart"/>
      <w:r w:rsidRPr="00775641">
        <w:rPr>
          <w:rFonts w:ascii="Times New Roman" w:hAnsi="Times New Roman" w:cs="Times New Roman"/>
          <w:sz w:val="24"/>
          <w:szCs w:val="24"/>
        </w:rPr>
        <w:t>которой</w:t>
      </w:r>
      <w:proofErr w:type="gramEnd"/>
      <w:r w:rsidRPr="00775641">
        <w:rPr>
          <w:rFonts w:ascii="Times New Roman" w:hAnsi="Times New Roman" w:cs="Times New Roman"/>
          <w:sz w:val="24"/>
          <w:szCs w:val="24"/>
        </w:rPr>
        <w:t xml:space="preserve"> по разным оценкам участвовало от 50 до 80 латиноамериканских и европейских университетов. </w:t>
      </w:r>
      <w:proofErr w:type="gramStart"/>
      <w:r w:rsidRPr="00775641">
        <w:rPr>
          <w:rFonts w:ascii="Times New Roman" w:hAnsi="Times New Roman" w:cs="Times New Roman"/>
          <w:sz w:val="24"/>
          <w:szCs w:val="24"/>
        </w:rPr>
        <w:t>Главн</w:t>
      </w:r>
      <w:r w:rsidR="00520117" w:rsidRPr="00775641">
        <w:rPr>
          <w:rFonts w:ascii="Times New Roman" w:hAnsi="Times New Roman" w:cs="Times New Roman"/>
          <w:sz w:val="24"/>
          <w:szCs w:val="24"/>
        </w:rPr>
        <w:t>ой</w:t>
      </w:r>
      <w:r w:rsidRPr="00775641">
        <w:rPr>
          <w:rFonts w:ascii="Times New Roman" w:hAnsi="Times New Roman" w:cs="Times New Roman"/>
          <w:sz w:val="24"/>
          <w:szCs w:val="24"/>
        </w:rPr>
        <w:t xml:space="preserve"> цель</w:t>
      </w:r>
      <w:r w:rsidR="00520117" w:rsidRPr="00775641">
        <w:rPr>
          <w:rFonts w:ascii="Times New Roman" w:hAnsi="Times New Roman" w:cs="Times New Roman"/>
          <w:sz w:val="24"/>
          <w:szCs w:val="24"/>
        </w:rPr>
        <w:t>ю</w:t>
      </w:r>
      <w:r w:rsidRPr="00775641">
        <w:rPr>
          <w:rFonts w:ascii="Times New Roman" w:hAnsi="Times New Roman" w:cs="Times New Roman"/>
          <w:sz w:val="24"/>
          <w:szCs w:val="24"/>
        </w:rPr>
        <w:t xml:space="preserve"> проекта являлось способствование повышению роли университетов в наращивании научного потенциала латиноамериканских стран, в расширении подготовки квалифицированных кадров внутри региона</w:t>
      </w:r>
      <w:r w:rsidR="00B5500E">
        <w:rPr>
          <w:rStyle w:val="a5"/>
          <w:rFonts w:ascii="Times New Roman" w:hAnsi="Times New Roman" w:cs="Times New Roman"/>
          <w:sz w:val="24"/>
          <w:szCs w:val="24"/>
        </w:rPr>
        <w:footnoteReference w:id="97"/>
      </w:r>
      <w:r w:rsidRPr="00775641">
        <w:rPr>
          <w:rFonts w:ascii="Times New Roman" w:hAnsi="Times New Roman" w:cs="Times New Roman"/>
          <w:sz w:val="24"/>
          <w:szCs w:val="24"/>
        </w:rPr>
        <w:t>. В 2010-2013 год</w:t>
      </w:r>
      <w:r w:rsidR="00B2727A" w:rsidRPr="00775641">
        <w:rPr>
          <w:rFonts w:ascii="Times New Roman" w:hAnsi="Times New Roman" w:cs="Times New Roman"/>
          <w:sz w:val="24"/>
          <w:szCs w:val="24"/>
        </w:rPr>
        <w:t>ах</w:t>
      </w:r>
      <w:r w:rsidRPr="00775641">
        <w:rPr>
          <w:rFonts w:ascii="Times New Roman" w:hAnsi="Times New Roman" w:cs="Times New Roman"/>
          <w:sz w:val="24"/>
          <w:szCs w:val="24"/>
        </w:rPr>
        <w:t xml:space="preserve"> ассоциация </w:t>
      </w:r>
      <w:r w:rsidR="00B2727A" w:rsidRPr="00775641">
        <w:rPr>
          <w:rFonts w:ascii="Times New Roman" w:hAnsi="Times New Roman" w:cs="Times New Roman"/>
          <w:sz w:val="24"/>
          <w:szCs w:val="24"/>
        </w:rPr>
        <w:t>реализовывала</w:t>
      </w:r>
      <w:r w:rsidRPr="00775641">
        <w:rPr>
          <w:rFonts w:ascii="Times New Roman" w:hAnsi="Times New Roman" w:cs="Times New Roman"/>
          <w:sz w:val="24"/>
          <w:szCs w:val="24"/>
        </w:rPr>
        <w:t xml:space="preserve"> программу ERACOL (</w:t>
      </w:r>
      <w:proofErr w:type="spellStart"/>
      <w:r w:rsidRPr="00775641">
        <w:rPr>
          <w:rFonts w:ascii="Times New Roman" w:hAnsi="Times New Roman" w:cs="Times New Roman"/>
          <w:sz w:val="24"/>
          <w:szCs w:val="24"/>
        </w:rPr>
        <w:t>Erasmus-Columbus</w:t>
      </w:r>
      <w:proofErr w:type="spellEnd"/>
      <w:r w:rsidRPr="00775641">
        <w:rPr>
          <w:rFonts w:ascii="Times New Roman" w:hAnsi="Times New Roman" w:cs="Times New Roman"/>
          <w:sz w:val="24"/>
          <w:szCs w:val="24"/>
        </w:rPr>
        <w:t xml:space="preserve">), объединяющую 6 университетов </w:t>
      </w:r>
      <w:r w:rsidR="00B2727A" w:rsidRPr="00775641">
        <w:rPr>
          <w:rFonts w:ascii="Times New Roman" w:hAnsi="Times New Roman" w:cs="Times New Roman"/>
          <w:sz w:val="24"/>
          <w:szCs w:val="24"/>
        </w:rPr>
        <w:t>из</w:t>
      </w:r>
      <w:r w:rsidRPr="00775641">
        <w:rPr>
          <w:rFonts w:ascii="Times New Roman" w:hAnsi="Times New Roman" w:cs="Times New Roman"/>
          <w:sz w:val="24"/>
          <w:szCs w:val="24"/>
        </w:rPr>
        <w:t xml:space="preserve"> 3 странах Латинской Америки (Колумбия, Коста-Рика, Панама) с 5 университетами в 5 европейских странах (Нидерланды, Бельгия, Италия, Испания и Швеция), и призванную обеспечить взаимное обогащение и лучшее</w:t>
      </w:r>
      <w:proofErr w:type="gramEnd"/>
      <w:r w:rsidRPr="00775641">
        <w:rPr>
          <w:rFonts w:ascii="Times New Roman" w:hAnsi="Times New Roman" w:cs="Times New Roman"/>
          <w:sz w:val="24"/>
          <w:szCs w:val="24"/>
        </w:rPr>
        <w:t xml:space="preserve"> понимание между странами ЕС и Латинской Америки.</w:t>
      </w:r>
      <w:r w:rsidR="00E20A80" w:rsidRPr="00775641">
        <w:rPr>
          <w:rStyle w:val="a5"/>
          <w:rFonts w:ascii="Times New Roman" w:hAnsi="Times New Roman" w:cs="Times New Roman"/>
          <w:sz w:val="24"/>
          <w:szCs w:val="24"/>
        </w:rPr>
        <w:footnoteReference w:id="98"/>
      </w:r>
    </w:p>
    <w:p w:rsidR="007B0ABD" w:rsidRPr="00775641" w:rsidRDefault="00A936BD" w:rsidP="00A936BD">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Также латиноамериканские государства в вопросах образования и ку</w:t>
      </w:r>
      <w:r w:rsidR="001C3B5A">
        <w:rPr>
          <w:rFonts w:ascii="Times New Roman" w:hAnsi="Times New Roman" w:cs="Times New Roman"/>
          <w:sz w:val="24"/>
          <w:szCs w:val="24"/>
        </w:rPr>
        <w:t>льтуры развивают сотрудничество</w:t>
      </w:r>
      <w:r w:rsidR="001C3B5A" w:rsidRPr="001C3B5A">
        <w:rPr>
          <w:rFonts w:ascii="Times New Roman" w:hAnsi="Times New Roman" w:cs="Times New Roman"/>
          <w:sz w:val="24"/>
          <w:szCs w:val="24"/>
        </w:rPr>
        <w:t xml:space="preserve"> </w:t>
      </w:r>
      <w:r w:rsidR="001C3B5A">
        <w:rPr>
          <w:rFonts w:ascii="Times New Roman" w:hAnsi="Times New Roman" w:cs="Times New Roman"/>
          <w:sz w:val="24"/>
          <w:szCs w:val="24"/>
        </w:rPr>
        <w:t xml:space="preserve">со </w:t>
      </w:r>
      <w:r w:rsidRPr="00775641">
        <w:rPr>
          <w:rFonts w:ascii="Times New Roman" w:hAnsi="Times New Roman" w:cs="Times New Roman"/>
          <w:sz w:val="24"/>
          <w:szCs w:val="24"/>
        </w:rPr>
        <w:t xml:space="preserve">странами </w:t>
      </w:r>
      <w:r w:rsidR="001C3B5A">
        <w:rPr>
          <w:rFonts w:ascii="Times New Roman" w:hAnsi="Times New Roman" w:cs="Times New Roman"/>
          <w:sz w:val="24"/>
          <w:szCs w:val="24"/>
        </w:rPr>
        <w:t>Азиатско-тихоокеанского региона, что означает</w:t>
      </w:r>
      <w:r w:rsidRPr="00775641">
        <w:rPr>
          <w:rFonts w:ascii="Times New Roman" w:hAnsi="Times New Roman" w:cs="Times New Roman"/>
          <w:sz w:val="24"/>
          <w:szCs w:val="24"/>
        </w:rPr>
        <w:t xml:space="preserve"> </w:t>
      </w:r>
      <w:r w:rsidR="001C3B5A">
        <w:rPr>
          <w:rFonts w:ascii="Times New Roman" w:hAnsi="Times New Roman" w:cs="Times New Roman"/>
          <w:sz w:val="24"/>
          <w:szCs w:val="24"/>
        </w:rPr>
        <w:t xml:space="preserve">для них выход </w:t>
      </w:r>
      <w:r w:rsidRPr="00775641">
        <w:rPr>
          <w:rFonts w:ascii="Times New Roman" w:hAnsi="Times New Roman" w:cs="Times New Roman"/>
          <w:sz w:val="24"/>
          <w:szCs w:val="24"/>
        </w:rPr>
        <w:t>на еще один мощный по</w:t>
      </w:r>
      <w:r w:rsidR="001C3B5A">
        <w:rPr>
          <w:rFonts w:ascii="Times New Roman" w:hAnsi="Times New Roman" w:cs="Times New Roman"/>
          <w:sz w:val="24"/>
          <w:szCs w:val="24"/>
        </w:rPr>
        <w:t>люс мирового образования</w:t>
      </w:r>
      <w:r w:rsidRPr="00775641">
        <w:rPr>
          <w:rFonts w:ascii="Times New Roman" w:hAnsi="Times New Roman" w:cs="Times New Roman"/>
          <w:sz w:val="24"/>
          <w:szCs w:val="24"/>
        </w:rPr>
        <w:t xml:space="preserve">. </w:t>
      </w:r>
      <w:r w:rsidR="001C3B5A">
        <w:rPr>
          <w:rFonts w:ascii="Times New Roman" w:hAnsi="Times New Roman" w:cs="Times New Roman"/>
          <w:sz w:val="24"/>
          <w:szCs w:val="24"/>
        </w:rPr>
        <w:t>Помимо этого с</w:t>
      </w:r>
      <w:r w:rsidRPr="00775641">
        <w:rPr>
          <w:rFonts w:ascii="Times New Roman" w:hAnsi="Times New Roman" w:cs="Times New Roman"/>
          <w:sz w:val="24"/>
          <w:szCs w:val="24"/>
        </w:rPr>
        <w:t>траны Латинской Америки стремятся также наладить контакты в сфере образования с Россией.</w:t>
      </w:r>
      <w:r w:rsidR="00856AEA" w:rsidRPr="00775641">
        <w:rPr>
          <w:rFonts w:ascii="Times New Roman" w:hAnsi="Times New Roman" w:cs="Times New Roman"/>
          <w:sz w:val="24"/>
          <w:szCs w:val="24"/>
        </w:rPr>
        <w:t xml:space="preserve"> Примерами двусторонних соглашений </w:t>
      </w:r>
      <w:r w:rsidR="009D11CB" w:rsidRPr="00775641">
        <w:rPr>
          <w:rFonts w:ascii="Times New Roman" w:hAnsi="Times New Roman" w:cs="Times New Roman"/>
          <w:sz w:val="24"/>
          <w:szCs w:val="24"/>
        </w:rPr>
        <w:t xml:space="preserve">о сотрудничестве </w:t>
      </w:r>
      <w:r w:rsidR="00856AEA" w:rsidRPr="00775641">
        <w:rPr>
          <w:rFonts w:ascii="Times New Roman" w:hAnsi="Times New Roman" w:cs="Times New Roman"/>
          <w:sz w:val="24"/>
          <w:szCs w:val="24"/>
        </w:rPr>
        <w:t>в сфере образования</w:t>
      </w:r>
      <w:r w:rsidR="009D11CB" w:rsidRPr="00775641">
        <w:rPr>
          <w:rFonts w:ascii="Times New Roman" w:hAnsi="Times New Roman" w:cs="Times New Roman"/>
          <w:sz w:val="24"/>
          <w:szCs w:val="24"/>
        </w:rPr>
        <w:t xml:space="preserve"> или взаимном признании дипломов</w:t>
      </w:r>
      <w:r w:rsidR="00856AEA" w:rsidRPr="00775641">
        <w:rPr>
          <w:rFonts w:ascii="Times New Roman" w:hAnsi="Times New Roman" w:cs="Times New Roman"/>
          <w:sz w:val="24"/>
          <w:szCs w:val="24"/>
        </w:rPr>
        <w:t xml:space="preserve">, заключенных между Россией и странами Латинской Америки, могут быть соглашения с </w:t>
      </w:r>
      <w:r w:rsidR="009D11CB" w:rsidRPr="00775641">
        <w:rPr>
          <w:rFonts w:ascii="Times New Roman" w:hAnsi="Times New Roman" w:cs="Times New Roman"/>
          <w:sz w:val="24"/>
          <w:szCs w:val="24"/>
        </w:rPr>
        <w:t>Аргентиной (1997)</w:t>
      </w:r>
      <w:r w:rsidR="008B5DED" w:rsidRPr="00775641">
        <w:rPr>
          <w:rStyle w:val="a5"/>
          <w:rFonts w:ascii="Times New Roman" w:hAnsi="Times New Roman" w:cs="Times New Roman"/>
          <w:sz w:val="24"/>
          <w:szCs w:val="24"/>
        </w:rPr>
        <w:footnoteReference w:id="99"/>
      </w:r>
      <w:r w:rsidR="009D11CB" w:rsidRPr="00775641">
        <w:rPr>
          <w:rFonts w:ascii="Times New Roman" w:hAnsi="Times New Roman" w:cs="Times New Roman"/>
          <w:sz w:val="24"/>
          <w:szCs w:val="24"/>
        </w:rPr>
        <w:t>, Панамой (1997)</w:t>
      </w:r>
      <w:r w:rsidR="008B5DED" w:rsidRPr="00775641">
        <w:rPr>
          <w:rStyle w:val="a5"/>
          <w:rFonts w:ascii="Times New Roman" w:hAnsi="Times New Roman" w:cs="Times New Roman"/>
          <w:sz w:val="24"/>
          <w:szCs w:val="24"/>
        </w:rPr>
        <w:footnoteReference w:id="100"/>
      </w:r>
      <w:r w:rsidR="009D11CB" w:rsidRPr="00775641">
        <w:rPr>
          <w:rFonts w:ascii="Times New Roman" w:hAnsi="Times New Roman" w:cs="Times New Roman"/>
          <w:sz w:val="24"/>
          <w:szCs w:val="24"/>
        </w:rPr>
        <w:t xml:space="preserve">, </w:t>
      </w:r>
      <w:r w:rsidR="00856AEA" w:rsidRPr="00775641">
        <w:rPr>
          <w:rFonts w:ascii="Times New Roman" w:hAnsi="Times New Roman" w:cs="Times New Roman"/>
          <w:sz w:val="24"/>
          <w:szCs w:val="24"/>
        </w:rPr>
        <w:t>Кубой</w:t>
      </w:r>
      <w:r w:rsidR="009D11CB" w:rsidRPr="00775641">
        <w:rPr>
          <w:rFonts w:ascii="Times New Roman" w:hAnsi="Times New Roman" w:cs="Times New Roman"/>
          <w:sz w:val="24"/>
          <w:szCs w:val="24"/>
        </w:rPr>
        <w:t xml:space="preserve"> (2010)</w:t>
      </w:r>
      <w:r w:rsidR="008B5DED" w:rsidRPr="00775641">
        <w:rPr>
          <w:rStyle w:val="a5"/>
          <w:rFonts w:ascii="Times New Roman" w:hAnsi="Times New Roman" w:cs="Times New Roman"/>
          <w:sz w:val="24"/>
          <w:szCs w:val="24"/>
        </w:rPr>
        <w:footnoteReference w:id="101"/>
      </w:r>
      <w:r w:rsidR="00856AEA" w:rsidRPr="00775641">
        <w:rPr>
          <w:rFonts w:ascii="Times New Roman" w:hAnsi="Times New Roman" w:cs="Times New Roman"/>
          <w:sz w:val="24"/>
          <w:szCs w:val="24"/>
        </w:rPr>
        <w:t>, Перу (2012)</w:t>
      </w:r>
      <w:r w:rsidR="008B5DED" w:rsidRPr="00775641">
        <w:rPr>
          <w:rStyle w:val="a5"/>
          <w:rFonts w:ascii="Times New Roman" w:hAnsi="Times New Roman" w:cs="Times New Roman"/>
          <w:sz w:val="24"/>
          <w:szCs w:val="24"/>
        </w:rPr>
        <w:footnoteReference w:id="102"/>
      </w:r>
      <w:r w:rsidR="009D11CB" w:rsidRPr="00775641">
        <w:rPr>
          <w:rFonts w:ascii="Times New Roman" w:hAnsi="Times New Roman" w:cs="Times New Roman"/>
          <w:sz w:val="24"/>
          <w:szCs w:val="24"/>
        </w:rPr>
        <w:t xml:space="preserve"> и др.</w:t>
      </w:r>
      <w:r w:rsidR="008B5DED" w:rsidRPr="00775641">
        <w:rPr>
          <w:rStyle w:val="a5"/>
          <w:rFonts w:ascii="Times New Roman" w:hAnsi="Times New Roman" w:cs="Times New Roman"/>
          <w:sz w:val="24"/>
          <w:szCs w:val="24"/>
        </w:rPr>
        <w:t xml:space="preserve"> </w:t>
      </w:r>
    </w:p>
    <w:p w:rsidR="00A1549D" w:rsidRPr="00775641" w:rsidRDefault="00320366" w:rsidP="004618F4">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lastRenderedPageBreak/>
        <w:t>Итак</w:t>
      </w:r>
      <w:r w:rsidR="009A77A4" w:rsidRPr="00775641">
        <w:rPr>
          <w:rFonts w:ascii="Times New Roman" w:hAnsi="Times New Roman" w:cs="Times New Roman"/>
          <w:sz w:val="24"/>
          <w:szCs w:val="24"/>
        </w:rPr>
        <w:t xml:space="preserve">, можно сказать, что идеологический и нормативно-правовой фундамент развития такого явления как трансграничное образование, был заложен в Европе и во многом обязан процессу политической и экономической интеграции этого региона во второй половине </w:t>
      </w:r>
      <w:r w:rsidR="009A77A4" w:rsidRPr="00775641">
        <w:rPr>
          <w:rFonts w:ascii="Times New Roman" w:hAnsi="Times New Roman" w:cs="Times New Roman"/>
          <w:sz w:val="24"/>
          <w:szCs w:val="24"/>
          <w:lang w:val="en-US"/>
        </w:rPr>
        <w:t>XX</w:t>
      </w:r>
      <w:r w:rsidR="009A77A4" w:rsidRPr="00775641">
        <w:rPr>
          <w:rFonts w:ascii="Times New Roman" w:hAnsi="Times New Roman" w:cs="Times New Roman"/>
          <w:sz w:val="24"/>
          <w:szCs w:val="24"/>
        </w:rPr>
        <w:t xml:space="preserve"> века. Однако регион Латинской Америки, также имеет широкую систему интеграционных объединений разных уровней, которые в свою очередь также послужили отправной точкой для развития трансграничного образования в латиноамериканском регионе. Сегодня, </w:t>
      </w:r>
      <w:r w:rsidRPr="00775641">
        <w:rPr>
          <w:rFonts w:ascii="Times New Roman" w:hAnsi="Times New Roman" w:cs="Times New Roman"/>
          <w:sz w:val="24"/>
          <w:szCs w:val="24"/>
        </w:rPr>
        <w:t>как Европа, так и Латинская Америка, в сфере трансграничного образования выходят за рамки своего региона и расширяют сотрудничество со странами дальнего зарубежья. Такие отношения регулируются крупными международными организациями (ВТО, ЮНЕСКО, ОЭСР), институтами региональных уровней, международными конвенциями, многосторонними и двусторонними государственными соглашениями, а также межвузовскими договорами.</w:t>
      </w:r>
    </w:p>
    <w:p w:rsidR="00320366" w:rsidRPr="00775641" w:rsidRDefault="00320366" w:rsidP="00320366">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Таким образом, можно утверждать, что явление трансграничного образования в условиях общемировых процессов глобализации, интернационализации образования, в рамках интеграции межгосударственных образовательных систем приобретает самостоятельное значение и становится неотъемлемым атрибутом и условием эффективного функционирования систем высшего образования. </w:t>
      </w:r>
    </w:p>
    <w:p w:rsidR="00320366" w:rsidRPr="00775641" w:rsidRDefault="00320366" w:rsidP="00320366">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свою очередь, развитость системы международно-правового регулирования, грамотное управление процессами трансграничного образования и эффективное применение институтов и нормативно-правовой базы являются залогом успешного развития соответствующих социальных процессов, которые позволят существенно расширить границы и уровни развития трансграничного образования в мире.</w:t>
      </w:r>
    </w:p>
    <w:p w:rsidR="00A1549D" w:rsidRPr="00775641" w:rsidRDefault="00A1549D" w:rsidP="004618F4">
      <w:pPr>
        <w:spacing w:after="0" w:line="360" w:lineRule="auto"/>
        <w:ind w:firstLine="708"/>
        <w:jc w:val="both"/>
        <w:rPr>
          <w:rFonts w:ascii="Times New Roman" w:hAnsi="Times New Roman" w:cs="Times New Roman"/>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Pr="00775641" w:rsidRDefault="001B5357" w:rsidP="001B5357">
      <w:pPr>
        <w:spacing w:line="360" w:lineRule="auto"/>
        <w:jc w:val="center"/>
        <w:rPr>
          <w:rFonts w:ascii="Times New Roman" w:hAnsi="Times New Roman" w:cs="Times New Roman"/>
          <w:b/>
          <w:sz w:val="24"/>
          <w:szCs w:val="24"/>
        </w:rPr>
      </w:pPr>
    </w:p>
    <w:p w:rsidR="001B5357" w:rsidRDefault="001B5357" w:rsidP="001B5357">
      <w:pPr>
        <w:spacing w:line="360" w:lineRule="auto"/>
        <w:jc w:val="center"/>
        <w:rPr>
          <w:rFonts w:ascii="Times New Roman" w:hAnsi="Times New Roman" w:cs="Times New Roman"/>
          <w:b/>
          <w:sz w:val="24"/>
          <w:szCs w:val="24"/>
        </w:rPr>
      </w:pPr>
    </w:p>
    <w:p w:rsidR="001B5357" w:rsidRPr="001B4834" w:rsidRDefault="001B5357" w:rsidP="00807278">
      <w:pPr>
        <w:spacing w:line="360" w:lineRule="auto"/>
        <w:jc w:val="center"/>
        <w:rPr>
          <w:rFonts w:ascii="Times New Roman" w:hAnsi="Times New Roman" w:cs="Times New Roman"/>
          <w:b/>
          <w:sz w:val="24"/>
          <w:szCs w:val="24"/>
        </w:rPr>
      </w:pPr>
      <w:r w:rsidRPr="001B4834">
        <w:rPr>
          <w:rFonts w:ascii="Times New Roman" w:hAnsi="Times New Roman" w:cs="Times New Roman"/>
          <w:b/>
          <w:sz w:val="24"/>
          <w:szCs w:val="24"/>
        </w:rPr>
        <w:lastRenderedPageBreak/>
        <w:t>ГЛАВА 2.</w:t>
      </w:r>
    </w:p>
    <w:p w:rsidR="001B5357" w:rsidRPr="001B4834" w:rsidRDefault="001B5357" w:rsidP="00807278">
      <w:pPr>
        <w:spacing w:line="360" w:lineRule="auto"/>
        <w:jc w:val="center"/>
        <w:rPr>
          <w:rFonts w:ascii="Times New Roman" w:hAnsi="Times New Roman" w:cs="Times New Roman"/>
          <w:b/>
          <w:color w:val="FF0000"/>
          <w:sz w:val="24"/>
          <w:szCs w:val="24"/>
        </w:rPr>
      </w:pPr>
      <w:r w:rsidRPr="00960E51">
        <w:rPr>
          <w:rFonts w:ascii="Times New Roman" w:hAnsi="Times New Roman" w:cs="Times New Roman"/>
          <w:b/>
          <w:sz w:val="24"/>
          <w:szCs w:val="24"/>
        </w:rPr>
        <w:t>Трансграничное образование в Латинской Америке</w:t>
      </w:r>
      <w:r w:rsidR="001B4834" w:rsidRPr="00960E51">
        <w:rPr>
          <w:rFonts w:ascii="Times New Roman" w:hAnsi="Times New Roman" w:cs="Times New Roman"/>
          <w:b/>
          <w:sz w:val="24"/>
          <w:szCs w:val="24"/>
        </w:rPr>
        <w:t>: современное состояние и перспективы</w:t>
      </w:r>
    </w:p>
    <w:p w:rsidR="003F15E9" w:rsidRPr="00775641" w:rsidRDefault="001B5357" w:rsidP="006A505C">
      <w:pPr>
        <w:spacing w:after="0" w:line="360" w:lineRule="auto"/>
        <w:jc w:val="center"/>
        <w:rPr>
          <w:rFonts w:ascii="Times New Roman" w:hAnsi="Times New Roman" w:cs="Times New Roman"/>
          <w:b/>
          <w:sz w:val="24"/>
          <w:szCs w:val="24"/>
        </w:rPr>
      </w:pPr>
      <w:r w:rsidRPr="00775641">
        <w:rPr>
          <w:rFonts w:ascii="Times New Roman" w:hAnsi="Times New Roman" w:cs="Times New Roman"/>
          <w:b/>
          <w:sz w:val="24"/>
          <w:szCs w:val="24"/>
        </w:rPr>
        <w:t>2.1 Латинская Америка как принимающий регион</w:t>
      </w:r>
    </w:p>
    <w:p w:rsidR="001B5357" w:rsidRPr="00775641" w:rsidRDefault="001B5357" w:rsidP="00807278">
      <w:pPr>
        <w:spacing w:after="0" w:line="360" w:lineRule="auto"/>
        <w:jc w:val="both"/>
        <w:rPr>
          <w:rFonts w:ascii="Times New Roman" w:hAnsi="Times New Roman" w:cs="Times New Roman"/>
          <w:b/>
          <w:color w:val="FF0000"/>
          <w:sz w:val="24"/>
          <w:szCs w:val="24"/>
        </w:rPr>
      </w:pPr>
    </w:p>
    <w:p w:rsidR="001B5357" w:rsidRPr="00775641" w:rsidRDefault="001F0FF3"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b/>
          <w:color w:val="FF0000"/>
          <w:sz w:val="24"/>
          <w:szCs w:val="24"/>
        </w:rPr>
        <w:tab/>
      </w:r>
      <w:r w:rsidRPr="00775641">
        <w:rPr>
          <w:rFonts w:ascii="Times New Roman" w:hAnsi="Times New Roman" w:cs="Times New Roman"/>
          <w:sz w:val="24"/>
          <w:szCs w:val="24"/>
        </w:rPr>
        <w:t>Образовательная система любой страны отражает и определяет социальную структуру и образовательные нужды государства. Страны Латинской Америки не являются исключением, их университетская система определяется социально-историческими обстоятельствами, характерны</w:t>
      </w:r>
      <w:r w:rsidR="00105F69" w:rsidRPr="00775641">
        <w:rPr>
          <w:rFonts w:ascii="Times New Roman" w:hAnsi="Times New Roman" w:cs="Times New Roman"/>
          <w:sz w:val="24"/>
          <w:szCs w:val="24"/>
        </w:rPr>
        <w:t>ми</w:t>
      </w:r>
      <w:r w:rsidRPr="00775641">
        <w:rPr>
          <w:rFonts w:ascii="Times New Roman" w:hAnsi="Times New Roman" w:cs="Times New Roman"/>
          <w:sz w:val="24"/>
          <w:szCs w:val="24"/>
        </w:rPr>
        <w:t xml:space="preserve"> для региона. Таким образом, помимо некоторых национальных отличий, </w:t>
      </w:r>
      <w:r w:rsidR="00D30A76" w:rsidRPr="00775641">
        <w:rPr>
          <w:rFonts w:ascii="Times New Roman" w:hAnsi="Times New Roman" w:cs="Times New Roman"/>
          <w:sz w:val="24"/>
          <w:szCs w:val="24"/>
        </w:rPr>
        <w:t xml:space="preserve">в регионе </w:t>
      </w:r>
      <w:r w:rsidRPr="00775641">
        <w:rPr>
          <w:rFonts w:ascii="Times New Roman" w:hAnsi="Times New Roman" w:cs="Times New Roman"/>
          <w:sz w:val="24"/>
          <w:szCs w:val="24"/>
        </w:rPr>
        <w:t xml:space="preserve">можно </w:t>
      </w:r>
      <w:r w:rsidR="00D30A76" w:rsidRPr="00775641">
        <w:rPr>
          <w:rFonts w:ascii="Times New Roman" w:hAnsi="Times New Roman" w:cs="Times New Roman"/>
          <w:sz w:val="24"/>
          <w:szCs w:val="24"/>
        </w:rPr>
        <w:t>выделить</w:t>
      </w:r>
      <w:r w:rsidRPr="00775641">
        <w:rPr>
          <w:rFonts w:ascii="Times New Roman" w:hAnsi="Times New Roman" w:cs="Times New Roman"/>
          <w:sz w:val="24"/>
          <w:szCs w:val="24"/>
        </w:rPr>
        <w:t xml:space="preserve"> общие</w:t>
      </w:r>
      <w:r w:rsidR="00357A3F" w:rsidRPr="00775641">
        <w:rPr>
          <w:rFonts w:ascii="Times New Roman" w:hAnsi="Times New Roman" w:cs="Times New Roman"/>
          <w:sz w:val="24"/>
          <w:szCs w:val="24"/>
        </w:rPr>
        <w:t xml:space="preserve"> тенденции</w:t>
      </w:r>
      <w:r w:rsidRPr="00775641">
        <w:rPr>
          <w:rFonts w:ascii="Times New Roman" w:hAnsi="Times New Roman" w:cs="Times New Roman"/>
          <w:sz w:val="24"/>
          <w:szCs w:val="24"/>
        </w:rPr>
        <w:t xml:space="preserve"> и проблемы</w:t>
      </w:r>
      <w:r w:rsidR="00105F69" w:rsidRPr="00775641">
        <w:rPr>
          <w:rFonts w:ascii="Times New Roman" w:hAnsi="Times New Roman" w:cs="Times New Roman"/>
          <w:sz w:val="24"/>
          <w:szCs w:val="24"/>
        </w:rPr>
        <w:t xml:space="preserve"> в сфере образования</w:t>
      </w:r>
      <w:r w:rsidR="00D30A76" w:rsidRPr="00775641">
        <w:rPr>
          <w:rFonts w:ascii="Times New Roman" w:hAnsi="Times New Roman" w:cs="Times New Roman"/>
          <w:sz w:val="24"/>
          <w:szCs w:val="24"/>
        </w:rPr>
        <w:t>, обусловленны</w:t>
      </w:r>
      <w:r w:rsidR="009A3685" w:rsidRPr="00775641">
        <w:rPr>
          <w:rFonts w:ascii="Times New Roman" w:hAnsi="Times New Roman" w:cs="Times New Roman"/>
          <w:sz w:val="24"/>
          <w:szCs w:val="24"/>
        </w:rPr>
        <w:t>е</w:t>
      </w:r>
      <w:r w:rsidR="00D30A76" w:rsidRPr="00775641">
        <w:rPr>
          <w:rFonts w:ascii="Times New Roman" w:hAnsi="Times New Roman" w:cs="Times New Roman"/>
          <w:sz w:val="24"/>
          <w:szCs w:val="24"/>
        </w:rPr>
        <w:t xml:space="preserve"> общим </w:t>
      </w:r>
      <w:r w:rsidRPr="00775641">
        <w:rPr>
          <w:rFonts w:ascii="Times New Roman" w:hAnsi="Times New Roman" w:cs="Times New Roman"/>
          <w:sz w:val="24"/>
          <w:szCs w:val="24"/>
        </w:rPr>
        <w:t>латиноамерикански</w:t>
      </w:r>
      <w:r w:rsidR="00D30A76" w:rsidRPr="00775641">
        <w:rPr>
          <w:rFonts w:ascii="Times New Roman" w:hAnsi="Times New Roman" w:cs="Times New Roman"/>
          <w:sz w:val="24"/>
          <w:szCs w:val="24"/>
        </w:rPr>
        <w:t xml:space="preserve">м историческим </w:t>
      </w:r>
      <w:r w:rsidRPr="00775641">
        <w:rPr>
          <w:rFonts w:ascii="Times New Roman" w:hAnsi="Times New Roman" w:cs="Times New Roman"/>
          <w:sz w:val="24"/>
          <w:szCs w:val="24"/>
        </w:rPr>
        <w:t>фон</w:t>
      </w:r>
      <w:r w:rsidR="00D30A76" w:rsidRPr="00775641">
        <w:rPr>
          <w:rFonts w:ascii="Times New Roman" w:hAnsi="Times New Roman" w:cs="Times New Roman"/>
          <w:sz w:val="24"/>
          <w:szCs w:val="24"/>
        </w:rPr>
        <w:t>ом</w:t>
      </w:r>
      <w:r w:rsidRPr="00775641">
        <w:rPr>
          <w:rFonts w:ascii="Times New Roman" w:hAnsi="Times New Roman" w:cs="Times New Roman"/>
          <w:sz w:val="24"/>
          <w:szCs w:val="24"/>
        </w:rPr>
        <w:t>.</w:t>
      </w:r>
    </w:p>
    <w:p w:rsidR="007D585F" w:rsidRPr="00775641" w:rsidRDefault="00D30A76"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sz w:val="24"/>
          <w:szCs w:val="24"/>
        </w:rPr>
        <w:tab/>
      </w:r>
      <w:proofErr w:type="gramStart"/>
      <w:r w:rsidR="00105F69" w:rsidRPr="00775641">
        <w:rPr>
          <w:rFonts w:ascii="Times New Roman" w:hAnsi="Times New Roman" w:cs="Times New Roman"/>
          <w:sz w:val="24"/>
          <w:szCs w:val="24"/>
        </w:rPr>
        <w:t>Первые л</w:t>
      </w:r>
      <w:r w:rsidRPr="00775641">
        <w:rPr>
          <w:rFonts w:ascii="Times New Roman" w:hAnsi="Times New Roman" w:cs="Times New Roman"/>
          <w:sz w:val="24"/>
          <w:szCs w:val="24"/>
        </w:rPr>
        <w:t xml:space="preserve">атиноамериканские «королевские» и «папские» университеты, за исключением Бразилии, были созданы в XVI веке испанской короной с целями </w:t>
      </w:r>
      <w:proofErr w:type="spellStart"/>
      <w:r w:rsidRPr="00775641">
        <w:rPr>
          <w:rFonts w:ascii="Times New Roman" w:hAnsi="Times New Roman" w:cs="Times New Roman"/>
          <w:sz w:val="24"/>
          <w:szCs w:val="24"/>
        </w:rPr>
        <w:t>евангелизации</w:t>
      </w:r>
      <w:proofErr w:type="spellEnd"/>
      <w:r w:rsidRPr="00775641">
        <w:rPr>
          <w:rFonts w:ascii="Times New Roman" w:hAnsi="Times New Roman" w:cs="Times New Roman"/>
          <w:sz w:val="24"/>
          <w:szCs w:val="24"/>
        </w:rPr>
        <w:t xml:space="preserve"> и предоставлени</w:t>
      </w:r>
      <w:r w:rsidR="00807278" w:rsidRPr="00775641">
        <w:rPr>
          <w:rFonts w:ascii="Times New Roman" w:hAnsi="Times New Roman" w:cs="Times New Roman"/>
          <w:sz w:val="24"/>
          <w:szCs w:val="24"/>
        </w:rPr>
        <w:t>я</w:t>
      </w:r>
      <w:r w:rsidRPr="00775641">
        <w:rPr>
          <w:rFonts w:ascii="Times New Roman" w:hAnsi="Times New Roman" w:cs="Times New Roman"/>
          <w:sz w:val="24"/>
          <w:szCs w:val="24"/>
        </w:rPr>
        <w:t xml:space="preserve"> высшего образования детям креолов, потомков первых европейских переселенцев, для создания культурной связи с империей и подготовк</w:t>
      </w:r>
      <w:r w:rsidR="00807278" w:rsidRPr="00775641">
        <w:rPr>
          <w:rFonts w:ascii="Times New Roman" w:hAnsi="Times New Roman" w:cs="Times New Roman"/>
          <w:sz w:val="24"/>
          <w:szCs w:val="24"/>
        </w:rPr>
        <w:t>и</w:t>
      </w:r>
      <w:r w:rsidRPr="00775641">
        <w:rPr>
          <w:rFonts w:ascii="Times New Roman" w:hAnsi="Times New Roman" w:cs="Times New Roman"/>
          <w:sz w:val="24"/>
          <w:szCs w:val="24"/>
        </w:rPr>
        <w:t xml:space="preserve"> к колониальной, гражданской и церковной службе</w:t>
      </w:r>
      <w:r w:rsidR="007D585F" w:rsidRPr="00775641">
        <w:rPr>
          <w:rStyle w:val="a5"/>
          <w:rFonts w:ascii="Times New Roman" w:hAnsi="Times New Roman" w:cs="Times New Roman"/>
          <w:sz w:val="24"/>
          <w:szCs w:val="24"/>
        </w:rPr>
        <w:footnoteReference w:id="103"/>
      </w:r>
      <w:r w:rsidRPr="00775641">
        <w:rPr>
          <w:rFonts w:ascii="Times New Roman" w:hAnsi="Times New Roman" w:cs="Times New Roman"/>
          <w:sz w:val="24"/>
          <w:szCs w:val="24"/>
        </w:rPr>
        <w:t xml:space="preserve">. </w:t>
      </w:r>
      <w:r w:rsidR="007D585F" w:rsidRPr="00775641">
        <w:rPr>
          <w:rFonts w:ascii="Times New Roman" w:hAnsi="Times New Roman" w:cs="Times New Roman"/>
          <w:sz w:val="24"/>
          <w:szCs w:val="24"/>
        </w:rPr>
        <w:t>Первый латиноамериканский университет был основан в 1538 году, всего через 45 лет после прибытия Христофора Колумба, в</w:t>
      </w:r>
      <w:proofErr w:type="gramEnd"/>
      <w:r w:rsidR="007D585F" w:rsidRPr="00775641">
        <w:rPr>
          <w:rFonts w:ascii="Times New Roman" w:hAnsi="Times New Roman" w:cs="Times New Roman"/>
          <w:sz w:val="24"/>
          <w:szCs w:val="24"/>
        </w:rPr>
        <w:t xml:space="preserve"> Санто-Доминго (Доминиканская республика)</w:t>
      </w:r>
      <w:r w:rsidR="00750C48" w:rsidRPr="00775641">
        <w:rPr>
          <w:rStyle w:val="a5"/>
          <w:rFonts w:ascii="Times New Roman" w:hAnsi="Times New Roman" w:cs="Times New Roman"/>
          <w:sz w:val="24"/>
          <w:szCs w:val="24"/>
        </w:rPr>
        <w:footnoteReference w:id="104"/>
      </w:r>
      <w:r w:rsidR="00357A3F" w:rsidRPr="00775641">
        <w:rPr>
          <w:rFonts w:ascii="Times New Roman" w:hAnsi="Times New Roman" w:cs="Times New Roman"/>
          <w:sz w:val="24"/>
          <w:szCs w:val="24"/>
        </w:rPr>
        <w:t>. Позднее у</w:t>
      </w:r>
      <w:r w:rsidR="007D585F" w:rsidRPr="00775641">
        <w:rPr>
          <w:rFonts w:ascii="Times New Roman" w:hAnsi="Times New Roman" w:cs="Times New Roman"/>
          <w:sz w:val="24"/>
          <w:szCs w:val="24"/>
        </w:rPr>
        <w:t xml:space="preserve">ниверситеты были </w:t>
      </w:r>
      <w:r w:rsidR="00435831" w:rsidRPr="00775641">
        <w:rPr>
          <w:rFonts w:ascii="Times New Roman" w:hAnsi="Times New Roman" w:cs="Times New Roman"/>
          <w:sz w:val="24"/>
          <w:szCs w:val="24"/>
        </w:rPr>
        <w:t xml:space="preserve">открыты </w:t>
      </w:r>
      <w:r w:rsidR="007D585F" w:rsidRPr="00775641">
        <w:rPr>
          <w:rFonts w:ascii="Times New Roman" w:hAnsi="Times New Roman" w:cs="Times New Roman"/>
          <w:sz w:val="24"/>
          <w:szCs w:val="24"/>
        </w:rPr>
        <w:t>в Мексике</w:t>
      </w:r>
      <w:r w:rsidR="00357A3F" w:rsidRPr="00775641">
        <w:rPr>
          <w:rFonts w:ascii="Times New Roman" w:hAnsi="Times New Roman" w:cs="Times New Roman"/>
          <w:sz w:val="24"/>
          <w:szCs w:val="24"/>
        </w:rPr>
        <w:t xml:space="preserve"> - в 1540 году</w:t>
      </w:r>
      <w:r w:rsidR="007D585F" w:rsidRPr="00775641">
        <w:rPr>
          <w:rFonts w:ascii="Times New Roman" w:hAnsi="Times New Roman" w:cs="Times New Roman"/>
          <w:sz w:val="24"/>
          <w:szCs w:val="24"/>
        </w:rPr>
        <w:t>, в Перу</w:t>
      </w:r>
      <w:r w:rsidR="00357A3F" w:rsidRPr="00775641">
        <w:rPr>
          <w:rFonts w:ascii="Times New Roman" w:hAnsi="Times New Roman" w:cs="Times New Roman"/>
          <w:sz w:val="24"/>
          <w:szCs w:val="24"/>
        </w:rPr>
        <w:t xml:space="preserve"> - в 1551</w:t>
      </w:r>
      <w:r w:rsidR="007D585F" w:rsidRPr="00775641">
        <w:rPr>
          <w:rFonts w:ascii="Times New Roman" w:hAnsi="Times New Roman" w:cs="Times New Roman"/>
          <w:sz w:val="24"/>
          <w:szCs w:val="24"/>
        </w:rPr>
        <w:t>, а в 1613 году в Аргентине</w:t>
      </w:r>
      <w:r w:rsidR="00653550" w:rsidRPr="00775641">
        <w:rPr>
          <w:rStyle w:val="a5"/>
          <w:rFonts w:ascii="Times New Roman" w:hAnsi="Times New Roman" w:cs="Times New Roman"/>
          <w:sz w:val="24"/>
          <w:szCs w:val="24"/>
        </w:rPr>
        <w:footnoteReference w:id="105"/>
      </w:r>
      <w:r w:rsidR="007D585F" w:rsidRPr="00775641">
        <w:rPr>
          <w:rFonts w:ascii="Times New Roman" w:hAnsi="Times New Roman" w:cs="Times New Roman"/>
          <w:sz w:val="24"/>
          <w:szCs w:val="24"/>
        </w:rPr>
        <w:t xml:space="preserve">. </w:t>
      </w:r>
    </w:p>
    <w:p w:rsidR="00D30A76" w:rsidRPr="00775641" w:rsidRDefault="00357A3F" w:rsidP="00653550">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Испанские у</w:t>
      </w:r>
      <w:r w:rsidR="00807278" w:rsidRPr="00775641">
        <w:rPr>
          <w:rFonts w:ascii="Times New Roman" w:hAnsi="Times New Roman" w:cs="Times New Roman"/>
          <w:sz w:val="24"/>
          <w:szCs w:val="24"/>
        </w:rPr>
        <w:t xml:space="preserve">ниверситеты </w:t>
      </w:r>
      <w:r w:rsidR="00D30A76" w:rsidRPr="00775641">
        <w:rPr>
          <w:rFonts w:ascii="Times New Roman" w:hAnsi="Times New Roman" w:cs="Times New Roman"/>
          <w:sz w:val="24"/>
          <w:szCs w:val="24"/>
        </w:rPr>
        <w:t>Саламанк</w:t>
      </w:r>
      <w:r w:rsidR="00807278" w:rsidRPr="00775641">
        <w:rPr>
          <w:rFonts w:ascii="Times New Roman" w:hAnsi="Times New Roman" w:cs="Times New Roman"/>
          <w:sz w:val="24"/>
          <w:szCs w:val="24"/>
        </w:rPr>
        <w:t>и</w:t>
      </w:r>
      <w:r w:rsidR="00D30A76" w:rsidRPr="00775641">
        <w:rPr>
          <w:rFonts w:ascii="Times New Roman" w:hAnsi="Times New Roman" w:cs="Times New Roman"/>
          <w:sz w:val="24"/>
          <w:szCs w:val="24"/>
        </w:rPr>
        <w:t xml:space="preserve"> и </w:t>
      </w:r>
      <w:proofErr w:type="spellStart"/>
      <w:r w:rsidR="00D30A76" w:rsidRPr="00775641">
        <w:rPr>
          <w:rFonts w:ascii="Times New Roman" w:hAnsi="Times New Roman" w:cs="Times New Roman"/>
          <w:sz w:val="24"/>
          <w:szCs w:val="24"/>
        </w:rPr>
        <w:t>Алькала-де-Энарес</w:t>
      </w:r>
      <w:proofErr w:type="spellEnd"/>
      <w:r w:rsidR="00D30A76" w:rsidRPr="00775641">
        <w:rPr>
          <w:rFonts w:ascii="Times New Roman" w:hAnsi="Times New Roman" w:cs="Times New Roman"/>
          <w:sz w:val="24"/>
          <w:szCs w:val="24"/>
        </w:rPr>
        <w:t xml:space="preserve"> были первыми образцами высшего образования в Новом Свете, установив два вида университетских архетипов, которые в определенной степени</w:t>
      </w:r>
      <w:r w:rsidR="00807278" w:rsidRPr="00775641">
        <w:rPr>
          <w:rFonts w:ascii="Times New Roman" w:hAnsi="Times New Roman" w:cs="Times New Roman"/>
          <w:sz w:val="24"/>
          <w:szCs w:val="24"/>
        </w:rPr>
        <w:t xml:space="preserve"> </w:t>
      </w:r>
      <w:r w:rsidR="00D30A76" w:rsidRPr="00775641">
        <w:rPr>
          <w:rFonts w:ascii="Times New Roman" w:hAnsi="Times New Roman" w:cs="Times New Roman"/>
          <w:sz w:val="24"/>
          <w:szCs w:val="24"/>
        </w:rPr>
        <w:t xml:space="preserve">предопределили нынешнее разделение </w:t>
      </w:r>
      <w:r w:rsidR="00D30A76" w:rsidRPr="00775641">
        <w:rPr>
          <w:rFonts w:ascii="Times New Roman" w:hAnsi="Times New Roman" w:cs="Times New Roman"/>
          <w:sz w:val="24"/>
          <w:szCs w:val="24"/>
        </w:rPr>
        <w:lastRenderedPageBreak/>
        <w:t>латиноамериканских университетов на государственные и частные (в основном католические) университеты</w:t>
      </w:r>
      <w:r w:rsidR="00476952" w:rsidRPr="00775641">
        <w:rPr>
          <w:rStyle w:val="a5"/>
          <w:rFonts w:ascii="Times New Roman" w:hAnsi="Times New Roman" w:cs="Times New Roman"/>
          <w:sz w:val="24"/>
          <w:szCs w:val="24"/>
        </w:rPr>
        <w:footnoteReference w:id="106"/>
      </w:r>
      <w:r w:rsidR="00D30A76" w:rsidRPr="00775641">
        <w:rPr>
          <w:rFonts w:ascii="Times New Roman" w:hAnsi="Times New Roman" w:cs="Times New Roman"/>
          <w:sz w:val="24"/>
          <w:szCs w:val="24"/>
        </w:rPr>
        <w:t>.</w:t>
      </w:r>
    </w:p>
    <w:p w:rsidR="00476952" w:rsidRPr="00775641" w:rsidRDefault="00653550"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sz w:val="24"/>
          <w:szCs w:val="24"/>
        </w:rPr>
        <w:tab/>
        <w:t>Португальские же колонизаторы</w:t>
      </w:r>
      <w:r w:rsidR="0043242A">
        <w:rPr>
          <w:rFonts w:ascii="Times New Roman" w:hAnsi="Times New Roman" w:cs="Times New Roman"/>
          <w:sz w:val="24"/>
          <w:szCs w:val="24"/>
        </w:rPr>
        <w:t>,</w:t>
      </w:r>
      <w:r w:rsidRPr="00775641">
        <w:rPr>
          <w:rFonts w:ascii="Times New Roman" w:hAnsi="Times New Roman" w:cs="Times New Roman"/>
          <w:sz w:val="24"/>
          <w:szCs w:val="24"/>
        </w:rPr>
        <w:t xml:space="preserve"> напротив</w:t>
      </w:r>
      <w:r w:rsidR="0043242A">
        <w:rPr>
          <w:rFonts w:ascii="Times New Roman" w:hAnsi="Times New Roman" w:cs="Times New Roman"/>
          <w:sz w:val="24"/>
          <w:szCs w:val="24"/>
        </w:rPr>
        <w:t>,</w:t>
      </w:r>
      <w:r w:rsidRPr="00775641">
        <w:rPr>
          <w:rFonts w:ascii="Times New Roman" w:hAnsi="Times New Roman" w:cs="Times New Roman"/>
          <w:sz w:val="24"/>
          <w:szCs w:val="24"/>
        </w:rPr>
        <w:t xml:space="preserve"> счит</w:t>
      </w:r>
      <w:r w:rsidR="0043242A">
        <w:rPr>
          <w:rFonts w:ascii="Times New Roman" w:hAnsi="Times New Roman" w:cs="Times New Roman"/>
          <w:sz w:val="24"/>
          <w:szCs w:val="24"/>
        </w:rPr>
        <w:t>али Бразилию местом для исследования</w:t>
      </w:r>
      <w:r w:rsidRPr="00775641">
        <w:rPr>
          <w:rFonts w:ascii="Times New Roman" w:hAnsi="Times New Roman" w:cs="Times New Roman"/>
          <w:sz w:val="24"/>
          <w:szCs w:val="24"/>
        </w:rPr>
        <w:t>, а не поселения. Поэтому они долгое время не созда</w:t>
      </w:r>
      <w:r w:rsidR="0017033F" w:rsidRPr="00775641">
        <w:rPr>
          <w:rFonts w:ascii="Times New Roman" w:hAnsi="Times New Roman" w:cs="Times New Roman"/>
          <w:sz w:val="24"/>
          <w:szCs w:val="24"/>
        </w:rPr>
        <w:t>вали</w:t>
      </w:r>
      <w:r w:rsidRPr="00775641">
        <w:rPr>
          <w:rFonts w:ascii="Times New Roman" w:hAnsi="Times New Roman" w:cs="Times New Roman"/>
          <w:sz w:val="24"/>
          <w:szCs w:val="24"/>
        </w:rPr>
        <w:t xml:space="preserve"> на ее территории никаких учебных заведений. Вмест</w:t>
      </w:r>
      <w:r w:rsidR="0043242A">
        <w:rPr>
          <w:rFonts w:ascii="Times New Roman" w:hAnsi="Times New Roman" w:cs="Times New Roman"/>
          <w:sz w:val="24"/>
          <w:szCs w:val="24"/>
        </w:rPr>
        <w:t>о этого бразильская элита переезжала</w:t>
      </w:r>
      <w:r w:rsidRPr="00775641">
        <w:rPr>
          <w:rFonts w:ascii="Times New Roman" w:hAnsi="Times New Roman" w:cs="Times New Roman"/>
          <w:sz w:val="24"/>
          <w:szCs w:val="24"/>
        </w:rPr>
        <w:t xml:space="preserve"> обучаться в Португалию. Позже, в 1808 году </w:t>
      </w:r>
      <w:proofErr w:type="gramStart"/>
      <w:r w:rsidRPr="00775641">
        <w:rPr>
          <w:rFonts w:ascii="Times New Roman" w:hAnsi="Times New Roman" w:cs="Times New Roman"/>
          <w:sz w:val="24"/>
          <w:szCs w:val="24"/>
        </w:rPr>
        <w:t>с</w:t>
      </w:r>
      <w:r w:rsidR="0043242A">
        <w:rPr>
          <w:rFonts w:ascii="Times New Roman" w:hAnsi="Times New Roman" w:cs="Times New Roman"/>
          <w:sz w:val="24"/>
          <w:szCs w:val="24"/>
        </w:rPr>
        <w:t>о</w:t>
      </w:r>
      <w:proofErr w:type="gramEnd"/>
      <w:r w:rsidRPr="00775641">
        <w:rPr>
          <w:rFonts w:ascii="Times New Roman" w:hAnsi="Times New Roman" w:cs="Times New Roman"/>
          <w:sz w:val="24"/>
          <w:szCs w:val="24"/>
        </w:rPr>
        <w:t xml:space="preserve"> вторжением Наполеона</w:t>
      </w:r>
      <w:r w:rsidR="00357A3F" w:rsidRPr="00775641">
        <w:rPr>
          <w:rFonts w:ascii="Times New Roman" w:hAnsi="Times New Roman" w:cs="Times New Roman"/>
          <w:sz w:val="24"/>
          <w:szCs w:val="24"/>
        </w:rPr>
        <w:t xml:space="preserve"> в Португалию</w:t>
      </w:r>
      <w:r w:rsidRPr="00775641">
        <w:rPr>
          <w:rFonts w:ascii="Times New Roman" w:hAnsi="Times New Roman" w:cs="Times New Roman"/>
          <w:sz w:val="24"/>
          <w:szCs w:val="24"/>
        </w:rPr>
        <w:t xml:space="preserve">, португальский </w:t>
      </w:r>
      <w:r w:rsidR="00357A3F" w:rsidRPr="00775641">
        <w:rPr>
          <w:rFonts w:ascii="Times New Roman" w:hAnsi="Times New Roman" w:cs="Times New Roman"/>
          <w:sz w:val="24"/>
          <w:szCs w:val="24"/>
        </w:rPr>
        <w:t>двор</w:t>
      </w:r>
      <w:r w:rsidRPr="00775641">
        <w:rPr>
          <w:rFonts w:ascii="Times New Roman" w:hAnsi="Times New Roman" w:cs="Times New Roman"/>
          <w:sz w:val="24"/>
          <w:szCs w:val="24"/>
        </w:rPr>
        <w:t xml:space="preserve"> был перенесен в Бразилию. В связи с этим были созданы первые учебные заведения на территории Бразилии</w:t>
      </w:r>
      <w:r w:rsidR="0017033F" w:rsidRPr="00775641">
        <w:rPr>
          <w:rFonts w:ascii="Times New Roman" w:hAnsi="Times New Roman" w:cs="Times New Roman"/>
          <w:sz w:val="24"/>
          <w:szCs w:val="24"/>
        </w:rPr>
        <w:t xml:space="preserve">: Королевская военная академия Рио-де-Жанейро, Медицинские школы в штате </w:t>
      </w:r>
      <w:proofErr w:type="spellStart"/>
      <w:r w:rsidR="0017033F" w:rsidRPr="00775641">
        <w:rPr>
          <w:rFonts w:ascii="Times New Roman" w:hAnsi="Times New Roman" w:cs="Times New Roman"/>
          <w:sz w:val="24"/>
          <w:szCs w:val="24"/>
        </w:rPr>
        <w:t>Баия</w:t>
      </w:r>
      <w:proofErr w:type="spellEnd"/>
      <w:r w:rsidR="0017033F" w:rsidRPr="00775641">
        <w:rPr>
          <w:rFonts w:ascii="Times New Roman" w:hAnsi="Times New Roman" w:cs="Times New Roman"/>
          <w:sz w:val="24"/>
          <w:szCs w:val="24"/>
        </w:rPr>
        <w:t xml:space="preserve">, юридические школы в </w:t>
      </w:r>
      <w:proofErr w:type="spellStart"/>
      <w:r w:rsidR="0017033F" w:rsidRPr="00775641">
        <w:rPr>
          <w:rFonts w:ascii="Times New Roman" w:hAnsi="Times New Roman" w:cs="Times New Roman"/>
          <w:sz w:val="24"/>
          <w:szCs w:val="24"/>
        </w:rPr>
        <w:t>Ресифи</w:t>
      </w:r>
      <w:proofErr w:type="spellEnd"/>
      <w:r w:rsidR="0017033F" w:rsidRPr="00775641">
        <w:rPr>
          <w:rFonts w:ascii="Times New Roman" w:hAnsi="Times New Roman" w:cs="Times New Roman"/>
          <w:sz w:val="24"/>
          <w:szCs w:val="24"/>
        </w:rPr>
        <w:t xml:space="preserve"> и Сан-Паулу</w:t>
      </w:r>
      <w:r w:rsidRPr="00775641">
        <w:rPr>
          <w:rFonts w:ascii="Times New Roman" w:hAnsi="Times New Roman" w:cs="Times New Roman"/>
          <w:sz w:val="24"/>
          <w:szCs w:val="24"/>
        </w:rPr>
        <w:t>, организованные аналогично французским моделям.</w:t>
      </w:r>
      <w:r w:rsidR="0017033F" w:rsidRPr="00775641">
        <w:rPr>
          <w:rStyle w:val="a5"/>
          <w:rFonts w:ascii="Times New Roman" w:hAnsi="Times New Roman" w:cs="Times New Roman"/>
          <w:sz w:val="24"/>
          <w:szCs w:val="24"/>
        </w:rPr>
        <w:footnoteReference w:id="107"/>
      </w:r>
    </w:p>
    <w:p w:rsidR="00807278" w:rsidRPr="00775641" w:rsidRDefault="00807278"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sz w:val="24"/>
          <w:szCs w:val="24"/>
        </w:rPr>
        <w:tab/>
      </w:r>
      <w:proofErr w:type="gramStart"/>
      <w:r w:rsidRPr="00775641">
        <w:rPr>
          <w:rFonts w:ascii="Times New Roman" w:hAnsi="Times New Roman" w:cs="Times New Roman"/>
          <w:sz w:val="24"/>
          <w:szCs w:val="24"/>
        </w:rPr>
        <w:t>В</w:t>
      </w:r>
      <w:r w:rsidR="00A51AC7" w:rsidRPr="00775641">
        <w:rPr>
          <w:rFonts w:ascii="Times New Roman" w:hAnsi="Times New Roman" w:cs="Times New Roman"/>
          <w:sz w:val="24"/>
          <w:szCs w:val="24"/>
        </w:rPr>
        <w:t xml:space="preserve">ажным событием в истории Латинской Америки стала Реформа Кордовы, осуществленная либеральным движением в Аргентине в </w:t>
      </w:r>
      <w:r w:rsidRPr="00775641">
        <w:rPr>
          <w:rFonts w:ascii="Times New Roman" w:hAnsi="Times New Roman" w:cs="Times New Roman"/>
          <w:sz w:val="24"/>
          <w:szCs w:val="24"/>
        </w:rPr>
        <w:t>1918</w:t>
      </w:r>
      <w:r w:rsidR="00315C55">
        <w:rPr>
          <w:rFonts w:ascii="Times New Roman" w:hAnsi="Times New Roman" w:cs="Times New Roman"/>
          <w:sz w:val="24"/>
          <w:szCs w:val="24"/>
        </w:rPr>
        <w:t xml:space="preserve"> г</w:t>
      </w:r>
      <w:r w:rsidR="00A51AC7" w:rsidRPr="00775641">
        <w:rPr>
          <w:rFonts w:ascii="Times New Roman" w:hAnsi="Times New Roman" w:cs="Times New Roman"/>
          <w:sz w:val="24"/>
          <w:szCs w:val="24"/>
        </w:rPr>
        <w:t>.</w:t>
      </w:r>
      <w:r w:rsidR="0043242A">
        <w:rPr>
          <w:rFonts w:ascii="Times New Roman" w:hAnsi="Times New Roman" w:cs="Times New Roman"/>
          <w:sz w:val="24"/>
          <w:szCs w:val="24"/>
        </w:rPr>
        <w:t>.</w:t>
      </w:r>
      <w:r w:rsidRPr="00775641">
        <w:rPr>
          <w:rFonts w:ascii="Times New Roman" w:hAnsi="Times New Roman" w:cs="Times New Roman"/>
          <w:sz w:val="24"/>
          <w:szCs w:val="24"/>
        </w:rPr>
        <w:t xml:space="preserve"> </w:t>
      </w:r>
      <w:r w:rsidR="00315C55">
        <w:rPr>
          <w:rFonts w:ascii="Times New Roman" w:hAnsi="Times New Roman" w:cs="Times New Roman"/>
          <w:sz w:val="24"/>
          <w:szCs w:val="24"/>
        </w:rPr>
        <w:t>Сторонники реформы</w:t>
      </w:r>
      <w:r w:rsidR="00476952" w:rsidRPr="00775641">
        <w:rPr>
          <w:rFonts w:ascii="Times New Roman" w:hAnsi="Times New Roman" w:cs="Times New Roman"/>
          <w:sz w:val="24"/>
          <w:szCs w:val="24"/>
        </w:rPr>
        <w:t xml:space="preserve"> осудил</w:t>
      </w:r>
      <w:r w:rsidR="00315C55">
        <w:rPr>
          <w:rFonts w:ascii="Times New Roman" w:hAnsi="Times New Roman" w:cs="Times New Roman"/>
          <w:sz w:val="24"/>
          <w:szCs w:val="24"/>
        </w:rPr>
        <w:t>и</w:t>
      </w:r>
      <w:r w:rsidR="00476952" w:rsidRPr="00775641">
        <w:rPr>
          <w:rFonts w:ascii="Times New Roman" w:hAnsi="Times New Roman" w:cs="Times New Roman"/>
          <w:sz w:val="24"/>
          <w:szCs w:val="24"/>
        </w:rPr>
        <w:t xml:space="preserve"> низкое качество преподавания и выразил</w:t>
      </w:r>
      <w:r w:rsidR="00315C55">
        <w:rPr>
          <w:rFonts w:ascii="Times New Roman" w:hAnsi="Times New Roman" w:cs="Times New Roman"/>
          <w:sz w:val="24"/>
          <w:szCs w:val="24"/>
        </w:rPr>
        <w:t>и</w:t>
      </w:r>
      <w:r w:rsidR="00476952" w:rsidRPr="00775641">
        <w:rPr>
          <w:rFonts w:ascii="Times New Roman" w:hAnsi="Times New Roman" w:cs="Times New Roman"/>
          <w:sz w:val="24"/>
          <w:szCs w:val="24"/>
        </w:rPr>
        <w:t xml:space="preserve"> мысль о том, что только через непоср</w:t>
      </w:r>
      <w:r w:rsidR="00357A3F" w:rsidRPr="00775641">
        <w:rPr>
          <w:rFonts w:ascii="Times New Roman" w:hAnsi="Times New Roman" w:cs="Times New Roman"/>
          <w:sz w:val="24"/>
          <w:szCs w:val="24"/>
        </w:rPr>
        <w:t>едственное вмешательство студента</w:t>
      </w:r>
      <w:r w:rsidR="00476952" w:rsidRPr="00775641">
        <w:rPr>
          <w:rFonts w:ascii="Times New Roman" w:hAnsi="Times New Roman" w:cs="Times New Roman"/>
          <w:sz w:val="24"/>
          <w:szCs w:val="24"/>
        </w:rPr>
        <w:t xml:space="preserve"> можно добиться изменений</w:t>
      </w:r>
      <w:r w:rsidR="00357A3F" w:rsidRPr="00775641">
        <w:rPr>
          <w:rFonts w:ascii="Times New Roman" w:hAnsi="Times New Roman" w:cs="Times New Roman"/>
          <w:sz w:val="24"/>
          <w:szCs w:val="24"/>
        </w:rPr>
        <w:t xml:space="preserve"> в системе</w:t>
      </w:r>
      <w:r w:rsidR="00E948E1" w:rsidRPr="00775641">
        <w:rPr>
          <w:rFonts w:ascii="Times New Roman" w:hAnsi="Times New Roman" w:cs="Times New Roman"/>
          <w:sz w:val="24"/>
          <w:szCs w:val="24"/>
        </w:rPr>
        <w:t xml:space="preserve">, придав нынешней университетской структуре свой латиноамериканский почерк, </w:t>
      </w:r>
      <w:r w:rsidR="00357A3F" w:rsidRPr="00775641">
        <w:rPr>
          <w:rFonts w:ascii="Times New Roman" w:hAnsi="Times New Roman" w:cs="Times New Roman"/>
          <w:sz w:val="24"/>
          <w:szCs w:val="24"/>
        </w:rPr>
        <w:t xml:space="preserve">отличающийся </w:t>
      </w:r>
      <w:r w:rsidR="000B3027" w:rsidRPr="00775641">
        <w:rPr>
          <w:rFonts w:ascii="Times New Roman" w:hAnsi="Times New Roman" w:cs="Times New Roman"/>
          <w:sz w:val="24"/>
          <w:szCs w:val="24"/>
        </w:rPr>
        <w:t xml:space="preserve">активным </w:t>
      </w:r>
      <w:r w:rsidR="00357A3F" w:rsidRPr="00775641">
        <w:rPr>
          <w:rFonts w:ascii="Times New Roman" w:hAnsi="Times New Roman" w:cs="Times New Roman"/>
          <w:sz w:val="24"/>
          <w:szCs w:val="24"/>
        </w:rPr>
        <w:t>участием</w:t>
      </w:r>
      <w:r w:rsidR="00E948E1" w:rsidRPr="00775641">
        <w:rPr>
          <w:rFonts w:ascii="Times New Roman" w:hAnsi="Times New Roman" w:cs="Times New Roman"/>
          <w:sz w:val="24"/>
          <w:szCs w:val="24"/>
        </w:rPr>
        <w:t xml:space="preserve"> студентов в пр</w:t>
      </w:r>
      <w:r w:rsidR="000B3027" w:rsidRPr="00775641">
        <w:rPr>
          <w:rFonts w:ascii="Times New Roman" w:hAnsi="Times New Roman" w:cs="Times New Roman"/>
          <w:sz w:val="24"/>
          <w:szCs w:val="24"/>
        </w:rPr>
        <w:t>инятии управленческих решений и</w:t>
      </w:r>
      <w:r w:rsidR="00E948E1" w:rsidRPr="00775641">
        <w:rPr>
          <w:rFonts w:ascii="Times New Roman" w:hAnsi="Times New Roman" w:cs="Times New Roman"/>
          <w:sz w:val="24"/>
          <w:szCs w:val="24"/>
        </w:rPr>
        <w:t xml:space="preserve"> </w:t>
      </w:r>
      <w:r w:rsidR="000B3027" w:rsidRPr="00775641">
        <w:rPr>
          <w:rFonts w:ascii="Times New Roman" w:hAnsi="Times New Roman" w:cs="Times New Roman"/>
          <w:sz w:val="24"/>
          <w:szCs w:val="24"/>
        </w:rPr>
        <w:t xml:space="preserve">развитой </w:t>
      </w:r>
      <w:r w:rsidR="00E948E1" w:rsidRPr="00775641">
        <w:rPr>
          <w:rFonts w:ascii="Times New Roman" w:hAnsi="Times New Roman" w:cs="Times New Roman"/>
          <w:sz w:val="24"/>
          <w:szCs w:val="24"/>
        </w:rPr>
        <w:t>университетской автономи</w:t>
      </w:r>
      <w:r w:rsidR="000B3027" w:rsidRPr="00775641">
        <w:rPr>
          <w:rFonts w:ascii="Times New Roman" w:hAnsi="Times New Roman" w:cs="Times New Roman"/>
          <w:sz w:val="24"/>
          <w:szCs w:val="24"/>
        </w:rPr>
        <w:t>ей</w:t>
      </w:r>
      <w:r w:rsidR="00E948E1" w:rsidRPr="00775641">
        <w:rPr>
          <w:rStyle w:val="a5"/>
          <w:rFonts w:ascii="Times New Roman" w:hAnsi="Times New Roman" w:cs="Times New Roman"/>
          <w:sz w:val="24"/>
          <w:szCs w:val="24"/>
        </w:rPr>
        <w:footnoteReference w:id="108"/>
      </w:r>
      <w:r w:rsidR="00E948E1" w:rsidRPr="00775641">
        <w:rPr>
          <w:rFonts w:ascii="Times New Roman" w:hAnsi="Times New Roman" w:cs="Times New Roman"/>
          <w:sz w:val="24"/>
          <w:szCs w:val="24"/>
        </w:rPr>
        <w:t>.</w:t>
      </w:r>
      <w:r w:rsidR="00476952" w:rsidRPr="00775641">
        <w:rPr>
          <w:rFonts w:ascii="Times New Roman" w:hAnsi="Times New Roman" w:cs="Times New Roman"/>
          <w:sz w:val="24"/>
          <w:szCs w:val="24"/>
        </w:rPr>
        <w:t xml:space="preserve"> </w:t>
      </w:r>
      <w:r w:rsidR="0017033F" w:rsidRPr="00775641">
        <w:rPr>
          <w:rFonts w:ascii="Times New Roman" w:hAnsi="Times New Roman" w:cs="Times New Roman"/>
          <w:sz w:val="24"/>
          <w:szCs w:val="24"/>
        </w:rPr>
        <w:t>Движение реформы</w:t>
      </w:r>
      <w:proofErr w:type="gramEnd"/>
      <w:r w:rsidR="0017033F" w:rsidRPr="00775641">
        <w:rPr>
          <w:rFonts w:ascii="Times New Roman" w:hAnsi="Times New Roman" w:cs="Times New Roman"/>
          <w:sz w:val="24"/>
          <w:szCs w:val="24"/>
        </w:rPr>
        <w:t xml:space="preserve"> </w:t>
      </w:r>
      <w:proofErr w:type="gramStart"/>
      <w:r w:rsidR="0017033F" w:rsidRPr="00775641">
        <w:rPr>
          <w:rFonts w:ascii="Times New Roman" w:hAnsi="Times New Roman" w:cs="Times New Roman"/>
          <w:sz w:val="24"/>
          <w:szCs w:val="24"/>
        </w:rPr>
        <w:t>было поддержано в нескольких других странах континента (Уругвай, Перу, Аргентина, Чили, Колумбия, Венесуэла, Парагвай, Боливия, Пуэрто-Рико, Эквадор, а также страна</w:t>
      </w:r>
      <w:r w:rsidR="00435831" w:rsidRPr="00775641">
        <w:rPr>
          <w:rFonts w:ascii="Times New Roman" w:hAnsi="Times New Roman" w:cs="Times New Roman"/>
          <w:sz w:val="24"/>
          <w:szCs w:val="24"/>
        </w:rPr>
        <w:t>х</w:t>
      </w:r>
      <w:r w:rsidR="0017033F" w:rsidRPr="00775641">
        <w:rPr>
          <w:rFonts w:ascii="Times New Roman" w:hAnsi="Times New Roman" w:cs="Times New Roman"/>
          <w:sz w:val="24"/>
          <w:szCs w:val="24"/>
        </w:rPr>
        <w:t xml:space="preserve"> Центральной Америки), однако, именно мобилизация студентов Кордовы, </w:t>
      </w:r>
      <w:r w:rsidR="00476952" w:rsidRPr="00775641">
        <w:rPr>
          <w:rFonts w:ascii="Times New Roman" w:hAnsi="Times New Roman" w:cs="Times New Roman"/>
          <w:sz w:val="24"/>
          <w:szCs w:val="24"/>
        </w:rPr>
        <w:t>стала</w:t>
      </w:r>
      <w:r w:rsidR="0017033F" w:rsidRPr="00775641">
        <w:rPr>
          <w:rFonts w:ascii="Times New Roman" w:hAnsi="Times New Roman" w:cs="Times New Roman"/>
          <w:sz w:val="24"/>
          <w:szCs w:val="24"/>
        </w:rPr>
        <w:t xml:space="preserve"> символом движения.</w:t>
      </w:r>
      <w:proofErr w:type="gramEnd"/>
      <w:r w:rsidR="0017033F" w:rsidRPr="00775641">
        <w:rPr>
          <w:rFonts w:ascii="Times New Roman" w:hAnsi="Times New Roman" w:cs="Times New Roman"/>
          <w:sz w:val="24"/>
          <w:szCs w:val="24"/>
        </w:rPr>
        <w:t xml:space="preserve"> Несмотря на не</w:t>
      </w:r>
      <w:r w:rsidR="00476952" w:rsidRPr="00775641">
        <w:rPr>
          <w:rFonts w:ascii="Times New Roman" w:hAnsi="Times New Roman" w:cs="Times New Roman"/>
          <w:sz w:val="24"/>
          <w:szCs w:val="24"/>
        </w:rPr>
        <w:t>которые</w:t>
      </w:r>
      <w:r w:rsidR="0017033F" w:rsidRPr="00775641">
        <w:rPr>
          <w:rFonts w:ascii="Times New Roman" w:hAnsi="Times New Roman" w:cs="Times New Roman"/>
          <w:sz w:val="24"/>
          <w:szCs w:val="24"/>
        </w:rPr>
        <w:t xml:space="preserve"> противоречи</w:t>
      </w:r>
      <w:r w:rsidR="00476952" w:rsidRPr="00775641">
        <w:rPr>
          <w:rFonts w:ascii="Times New Roman" w:hAnsi="Times New Roman" w:cs="Times New Roman"/>
          <w:sz w:val="24"/>
          <w:szCs w:val="24"/>
        </w:rPr>
        <w:t>я</w:t>
      </w:r>
      <w:r w:rsidR="0017033F" w:rsidRPr="00775641">
        <w:rPr>
          <w:rFonts w:ascii="Times New Roman" w:hAnsi="Times New Roman" w:cs="Times New Roman"/>
          <w:sz w:val="24"/>
          <w:szCs w:val="24"/>
        </w:rPr>
        <w:t xml:space="preserve"> и проблем</w:t>
      </w:r>
      <w:r w:rsidR="00476952" w:rsidRPr="00775641">
        <w:rPr>
          <w:rFonts w:ascii="Times New Roman" w:hAnsi="Times New Roman" w:cs="Times New Roman"/>
          <w:sz w:val="24"/>
          <w:szCs w:val="24"/>
        </w:rPr>
        <w:t>ы</w:t>
      </w:r>
      <w:r w:rsidR="0017033F" w:rsidRPr="00775641">
        <w:rPr>
          <w:rFonts w:ascii="Times New Roman" w:hAnsi="Times New Roman" w:cs="Times New Roman"/>
          <w:sz w:val="24"/>
          <w:szCs w:val="24"/>
        </w:rPr>
        <w:t>, реформ</w:t>
      </w:r>
      <w:r w:rsidR="00476952" w:rsidRPr="00775641">
        <w:rPr>
          <w:rFonts w:ascii="Times New Roman" w:hAnsi="Times New Roman" w:cs="Times New Roman"/>
          <w:sz w:val="24"/>
          <w:szCs w:val="24"/>
        </w:rPr>
        <w:t>а</w:t>
      </w:r>
      <w:r w:rsidR="0017033F" w:rsidRPr="00775641">
        <w:rPr>
          <w:rFonts w:ascii="Times New Roman" w:hAnsi="Times New Roman" w:cs="Times New Roman"/>
          <w:sz w:val="24"/>
          <w:szCs w:val="24"/>
        </w:rPr>
        <w:t xml:space="preserve"> </w:t>
      </w:r>
      <w:r w:rsidR="00476952" w:rsidRPr="00775641">
        <w:rPr>
          <w:rFonts w:ascii="Times New Roman" w:hAnsi="Times New Roman" w:cs="Times New Roman"/>
          <w:sz w:val="24"/>
          <w:szCs w:val="24"/>
        </w:rPr>
        <w:t>повлияла на развитие</w:t>
      </w:r>
      <w:r w:rsidR="0017033F" w:rsidRPr="00775641">
        <w:rPr>
          <w:rFonts w:ascii="Times New Roman" w:hAnsi="Times New Roman" w:cs="Times New Roman"/>
          <w:sz w:val="24"/>
          <w:szCs w:val="24"/>
        </w:rPr>
        <w:t xml:space="preserve"> само</w:t>
      </w:r>
      <w:r w:rsidR="00476952" w:rsidRPr="00775641">
        <w:rPr>
          <w:rFonts w:ascii="Times New Roman" w:hAnsi="Times New Roman" w:cs="Times New Roman"/>
          <w:sz w:val="24"/>
          <w:szCs w:val="24"/>
        </w:rPr>
        <w:t>управления</w:t>
      </w:r>
      <w:r w:rsidR="0017033F" w:rsidRPr="00775641">
        <w:rPr>
          <w:rFonts w:ascii="Times New Roman" w:hAnsi="Times New Roman" w:cs="Times New Roman"/>
          <w:sz w:val="24"/>
          <w:szCs w:val="24"/>
        </w:rPr>
        <w:t xml:space="preserve"> университетов и </w:t>
      </w:r>
      <w:r w:rsidR="00476952" w:rsidRPr="00775641">
        <w:rPr>
          <w:rFonts w:ascii="Times New Roman" w:hAnsi="Times New Roman" w:cs="Times New Roman"/>
          <w:sz w:val="24"/>
          <w:szCs w:val="24"/>
        </w:rPr>
        <w:t xml:space="preserve">их </w:t>
      </w:r>
      <w:r w:rsidR="0017033F" w:rsidRPr="00775641">
        <w:rPr>
          <w:rFonts w:ascii="Times New Roman" w:hAnsi="Times New Roman" w:cs="Times New Roman"/>
          <w:sz w:val="24"/>
          <w:szCs w:val="24"/>
        </w:rPr>
        <w:t>автономи</w:t>
      </w:r>
      <w:r w:rsidR="00476952" w:rsidRPr="00775641">
        <w:rPr>
          <w:rFonts w:ascii="Times New Roman" w:hAnsi="Times New Roman" w:cs="Times New Roman"/>
          <w:sz w:val="24"/>
          <w:szCs w:val="24"/>
        </w:rPr>
        <w:t xml:space="preserve">и, а также на </w:t>
      </w:r>
      <w:r w:rsidR="0017033F" w:rsidRPr="00775641">
        <w:rPr>
          <w:rFonts w:ascii="Times New Roman" w:hAnsi="Times New Roman" w:cs="Times New Roman"/>
          <w:sz w:val="24"/>
          <w:szCs w:val="24"/>
        </w:rPr>
        <w:t>созда</w:t>
      </w:r>
      <w:r w:rsidR="00476952" w:rsidRPr="00775641">
        <w:rPr>
          <w:rFonts w:ascii="Times New Roman" w:hAnsi="Times New Roman" w:cs="Times New Roman"/>
          <w:sz w:val="24"/>
          <w:szCs w:val="24"/>
        </w:rPr>
        <w:t>ние</w:t>
      </w:r>
      <w:r w:rsidR="0017033F" w:rsidRPr="00775641">
        <w:rPr>
          <w:rFonts w:ascii="Times New Roman" w:hAnsi="Times New Roman" w:cs="Times New Roman"/>
          <w:sz w:val="24"/>
          <w:szCs w:val="24"/>
        </w:rPr>
        <w:t xml:space="preserve"> огромны</w:t>
      </w:r>
      <w:r w:rsidR="00476952" w:rsidRPr="00775641">
        <w:rPr>
          <w:rFonts w:ascii="Times New Roman" w:hAnsi="Times New Roman" w:cs="Times New Roman"/>
          <w:sz w:val="24"/>
          <w:szCs w:val="24"/>
        </w:rPr>
        <w:t>х</w:t>
      </w:r>
      <w:r w:rsidR="0017033F" w:rsidRPr="00775641">
        <w:rPr>
          <w:rFonts w:ascii="Times New Roman" w:hAnsi="Times New Roman" w:cs="Times New Roman"/>
          <w:sz w:val="24"/>
          <w:szCs w:val="24"/>
        </w:rPr>
        <w:t xml:space="preserve"> национальны</w:t>
      </w:r>
      <w:r w:rsidR="00476952" w:rsidRPr="00775641">
        <w:rPr>
          <w:rFonts w:ascii="Times New Roman" w:hAnsi="Times New Roman" w:cs="Times New Roman"/>
          <w:sz w:val="24"/>
          <w:szCs w:val="24"/>
        </w:rPr>
        <w:t>х</w:t>
      </w:r>
      <w:r w:rsidR="0017033F" w:rsidRPr="00775641">
        <w:rPr>
          <w:rFonts w:ascii="Times New Roman" w:hAnsi="Times New Roman" w:cs="Times New Roman"/>
          <w:sz w:val="24"/>
          <w:szCs w:val="24"/>
        </w:rPr>
        <w:t xml:space="preserve"> университет</w:t>
      </w:r>
      <w:r w:rsidR="00476952" w:rsidRPr="00775641">
        <w:rPr>
          <w:rFonts w:ascii="Times New Roman" w:hAnsi="Times New Roman" w:cs="Times New Roman"/>
          <w:sz w:val="24"/>
          <w:szCs w:val="24"/>
        </w:rPr>
        <w:t>ов</w:t>
      </w:r>
      <w:r w:rsidR="0017033F" w:rsidRPr="00775641">
        <w:rPr>
          <w:rFonts w:ascii="Times New Roman" w:hAnsi="Times New Roman" w:cs="Times New Roman"/>
          <w:sz w:val="24"/>
          <w:szCs w:val="24"/>
        </w:rPr>
        <w:t>, таки</w:t>
      </w:r>
      <w:r w:rsidR="00476952" w:rsidRPr="00775641">
        <w:rPr>
          <w:rFonts w:ascii="Times New Roman" w:hAnsi="Times New Roman" w:cs="Times New Roman"/>
          <w:sz w:val="24"/>
          <w:szCs w:val="24"/>
        </w:rPr>
        <w:t>х</w:t>
      </w:r>
      <w:r w:rsidR="0017033F" w:rsidRPr="00775641">
        <w:rPr>
          <w:rFonts w:ascii="Times New Roman" w:hAnsi="Times New Roman" w:cs="Times New Roman"/>
          <w:sz w:val="24"/>
          <w:szCs w:val="24"/>
        </w:rPr>
        <w:t xml:space="preserve"> как Национ</w:t>
      </w:r>
      <w:r w:rsidR="000B3027" w:rsidRPr="00775641">
        <w:rPr>
          <w:rFonts w:ascii="Times New Roman" w:hAnsi="Times New Roman" w:cs="Times New Roman"/>
          <w:sz w:val="24"/>
          <w:szCs w:val="24"/>
        </w:rPr>
        <w:t xml:space="preserve">альный университет Мексики (исп. </w:t>
      </w:r>
      <w:r w:rsidR="000B3027" w:rsidRPr="00775641">
        <w:rPr>
          <w:rFonts w:ascii="Times New Roman" w:hAnsi="Times New Roman" w:cs="Times New Roman"/>
          <w:sz w:val="24"/>
          <w:szCs w:val="24"/>
          <w:lang w:val="es-ES"/>
        </w:rPr>
        <w:t xml:space="preserve">Universidad Nacional </w:t>
      </w:r>
      <w:r w:rsidR="000B3027" w:rsidRPr="00775641">
        <w:rPr>
          <w:rFonts w:ascii="Times New Roman" w:hAnsi="Times New Roman" w:cs="Times New Roman"/>
          <w:sz w:val="24"/>
          <w:szCs w:val="24"/>
          <w:lang w:val="es-ES"/>
        </w:rPr>
        <w:lastRenderedPageBreak/>
        <w:t>Autónoma de México, UNAM</w:t>
      </w:r>
      <w:r w:rsidR="0017033F" w:rsidRPr="00775641">
        <w:rPr>
          <w:rFonts w:ascii="Times New Roman" w:hAnsi="Times New Roman" w:cs="Times New Roman"/>
          <w:sz w:val="24"/>
          <w:szCs w:val="24"/>
          <w:lang w:val="es-ES"/>
        </w:rPr>
        <w:t xml:space="preserve">) </w:t>
      </w:r>
      <w:r w:rsidR="0017033F" w:rsidRPr="00775641">
        <w:rPr>
          <w:rFonts w:ascii="Times New Roman" w:hAnsi="Times New Roman" w:cs="Times New Roman"/>
          <w:sz w:val="24"/>
          <w:szCs w:val="24"/>
        </w:rPr>
        <w:t>и</w:t>
      </w:r>
      <w:r w:rsidR="0017033F" w:rsidRPr="00775641">
        <w:rPr>
          <w:rFonts w:ascii="Times New Roman" w:hAnsi="Times New Roman" w:cs="Times New Roman"/>
          <w:sz w:val="24"/>
          <w:szCs w:val="24"/>
          <w:lang w:val="es-ES"/>
        </w:rPr>
        <w:t xml:space="preserve"> </w:t>
      </w:r>
      <w:r w:rsidR="0017033F" w:rsidRPr="00775641">
        <w:rPr>
          <w:rFonts w:ascii="Times New Roman" w:hAnsi="Times New Roman" w:cs="Times New Roman"/>
          <w:sz w:val="24"/>
          <w:szCs w:val="24"/>
        </w:rPr>
        <w:t>Университет</w:t>
      </w:r>
      <w:r w:rsidR="0017033F" w:rsidRPr="00775641">
        <w:rPr>
          <w:rFonts w:ascii="Times New Roman" w:hAnsi="Times New Roman" w:cs="Times New Roman"/>
          <w:sz w:val="24"/>
          <w:szCs w:val="24"/>
          <w:lang w:val="es-ES"/>
        </w:rPr>
        <w:t xml:space="preserve"> </w:t>
      </w:r>
      <w:proofErr w:type="spellStart"/>
      <w:r w:rsidR="0017033F" w:rsidRPr="00775641">
        <w:rPr>
          <w:rFonts w:ascii="Times New Roman" w:hAnsi="Times New Roman" w:cs="Times New Roman"/>
          <w:sz w:val="24"/>
          <w:szCs w:val="24"/>
        </w:rPr>
        <w:t>Буэнос</w:t>
      </w:r>
      <w:proofErr w:type="spellEnd"/>
      <w:r w:rsidR="0017033F" w:rsidRPr="00775641">
        <w:rPr>
          <w:rFonts w:ascii="Times New Roman" w:hAnsi="Times New Roman" w:cs="Times New Roman"/>
          <w:sz w:val="24"/>
          <w:szCs w:val="24"/>
          <w:lang w:val="es-ES"/>
        </w:rPr>
        <w:t>-</w:t>
      </w:r>
      <w:proofErr w:type="spellStart"/>
      <w:r w:rsidR="0017033F" w:rsidRPr="00775641">
        <w:rPr>
          <w:rFonts w:ascii="Times New Roman" w:hAnsi="Times New Roman" w:cs="Times New Roman"/>
          <w:sz w:val="24"/>
          <w:szCs w:val="24"/>
        </w:rPr>
        <w:t>Айреса</w:t>
      </w:r>
      <w:proofErr w:type="spellEnd"/>
      <w:r w:rsidR="0017033F" w:rsidRPr="00775641">
        <w:rPr>
          <w:rFonts w:ascii="Times New Roman" w:hAnsi="Times New Roman" w:cs="Times New Roman"/>
          <w:sz w:val="24"/>
          <w:szCs w:val="24"/>
          <w:lang w:val="es-ES"/>
        </w:rPr>
        <w:t xml:space="preserve"> (</w:t>
      </w:r>
      <w:proofErr w:type="spellStart"/>
      <w:r w:rsidR="000B3027" w:rsidRPr="00775641">
        <w:rPr>
          <w:rFonts w:ascii="Times New Roman" w:hAnsi="Times New Roman" w:cs="Times New Roman"/>
          <w:sz w:val="24"/>
          <w:szCs w:val="24"/>
        </w:rPr>
        <w:t>исп</w:t>
      </w:r>
      <w:proofErr w:type="spellEnd"/>
      <w:r w:rsidR="000B3027" w:rsidRPr="00775641">
        <w:rPr>
          <w:rFonts w:ascii="Times New Roman" w:hAnsi="Times New Roman" w:cs="Times New Roman"/>
          <w:sz w:val="24"/>
          <w:szCs w:val="24"/>
          <w:lang w:val="es-ES"/>
        </w:rPr>
        <w:t xml:space="preserve">. </w:t>
      </w:r>
      <w:proofErr w:type="spellStart"/>
      <w:r w:rsidR="000B3027" w:rsidRPr="00775641">
        <w:rPr>
          <w:rFonts w:ascii="Times New Roman" w:hAnsi="Times New Roman" w:cs="Times New Roman"/>
          <w:sz w:val="24"/>
          <w:szCs w:val="24"/>
        </w:rPr>
        <w:t>Universidad</w:t>
      </w:r>
      <w:proofErr w:type="spellEnd"/>
      <w:r w:rsidR="000B3027" w:rsidRPr="00775641">
        <w:rPr>
          <w:rFonts w:ascii="Times New Roman" w:hAnsi="Times New Roman" w:cs="Times New Roman"/>
          <w:sz w:val="24"/>
          <w:szCs w:val="24"/>
        </w:rPr>
        <w:t xml:space="preserve"> </w:t>
      </w:r>
      <w:proofErr w:type="spellStart"/>
      <w:r w:rsidR="000B3027" w:rsidRPr="00775641">
        <w:rPr>
          <w:rFonts w:ascii="Times New Roman" w:hAnsi="Times New Roman" w:cs="Times New Roman"/>
          <w:sz w:val="24"/>
          <w:szCs w:val="24"/>
        </w:rPr>
        <w:t>de</w:t>
      </w:r>
      <w:proofErr w:type="spellEnd"/>
      <w:r w:rsidR="000B3027" w:rsidRPr="00775641">
        <w:rPr>
          <w:rFonts w:ascii="Times New Roman" w:hAnsi="Times New Roman" w:cs="Times New Roman"/>
          <w:sz w:val="24"/>
          <w:szCs w:val="24"/>
        </w:rPr>
        <w:t xml:space="preserve"> </w:t>
      </w:r>
      <w:proofErr w:type="spellStart"/>
      <w:r w:rsidR="000B3027" w:rsidRPr="00775641">
        <w:rPr>
          <w:rFonts w:ascii="Times New Roman" w:hAnsi="Times New Roman" w:cs="Times New Roman"/>
          <w:sz w:val="24"/>
          <w:szCs w:val="24"/>
        </w:rPr>
        <w:t>Buenos</w:t>
      </w:r>
      <w:proofErr w:type="spellEnd"/>
      <w:r w:rsidR="000B3027" w:rsidRPr="00775641">
        <w:rPr>
          <w:rFonts w:ascii="Times New Roman" w:hAnsi="Times New Roman" w:cs="Times New Roman"/>
          <w:sz w:val="24"/>
          <w:szCs w:val="24"/>
        </w:rPr>
        <w:t xml:space="preserve"> </w:t>
      </w:r>
      <w:proofErr w:type="spellStart"/>
      <w:r w:rsidR="000B3027" w:rsidRPr="00775641">
        <w:rPr>
          <w:rFonts w:ascii="Times New Roman" w:hAnsi="Times New Roman" w:cs="Times New Roman"/>
          <w:sz w:val="24"/>
          <w:szCs w:val="24"/>
        </w:rPr>
        <w:t>Aires</w:t>
      </w:r>
      <w:proofErr w:type="spellEnd"/>
      <w:r w:rsidR="000B3027" w:rsidRPr="00775641">
        <w:rPr>
          <w:rFonts w:ascii="Times New Roman" w:hAnsi="Times New Roman" w:cs="Times New Roman"/>
          <w:sz w:val="24"/>
          <w:szCs w:val="24"/>
        </w:rPr>
        <w:t xml:space="preserve">, </w:t>
      </w:r>
      <w:r w:rsidR="0017033F" w:rsidRPr="00775641">
        <w:rPr>
          <w:rFonts w:ascii="Times New Roman" w:hAnsi="Times New Roman" w:cs="Times New Roman"/>
          <w:sz w:val="24"/>
          <w:szCs w:val="24"/>
        </w:rPr>
        <w:t>UBA).</w:t>
      </w:r>
      <w:r w:rsidR="00734CF6" w:rsidRPr="00775641">
        <w:rPr>
          <w:rStyle w:val="a5"/>
          <w:rFonts w:ascii="Times New Roman" w:hAnsi="Times New Roman" w:cs="Times New Roman"/>
          <w:sz w:val="24"/>
          <w:szCs w:val="24"/>
        </w:rPr>
        <w:footnoteReference w:id="109"/>
      </w:r>
    </w:p>
    <w:p w:rsidR="00105F69" w:rsidRPr="00775641" w:rsidRDefault="00807278"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sz w:val="24"/>
          <w:szCs w:val="24"/>
        </w:rPr>
        <w:tab/>
      </w:r>
      <w:r w:rsidR="00734CF6" w:rsidRPr="00775641">
        <w:rPr>
          <w:rFonts w:ascii="Times New Roman" w:hAnsi="Times New Roman" w:cs="Times New Roman"/>
          <w:sz w:val="24"/>
          <w:szCs w:val="24"/>
        </w:rPr>
        <w:t xml:space="preserve">Вторая половина ХХ века в Латинской Америке </w:t>
      </w:r>
      <w:r w:rsidR="00401997" w:rsidRPr="00775641">
        <w:rPr>
          <w:rFonts w:ascii="Times New Roman" w:hAnsi="Times New Roman" w:cs="Times New Roman"/>
          <w:sz w:val="24"/>
          <w:szCs w:val="24"/>
        </w:rPr>
        <w:t xml:space="preserve">была </w:t>
      </w:r>
      <w:r w:rsidR="00734CF6" w:rsidRPr="00775641">
        <w:rPr>
          <w:rFonts w:ascii="Times New Roman" w:hAnsi="Times New Roman" w:cs="Times New Roman"/>
          <w:sz w:val="24"/>
          <w:szCs w:val="24"/>
        </w:rPr>
        <w:t>отмечена значительными изменениями</w:t>
      </w:r>
      <w:r w:rsidR="00435831" w:rsidRPr="00775641">
        <w:rPr>
          <w:rFonts w:ascii="Times New Roman" w:hAnsi="Times New Roman" w:cs="Times New Roman"/>
          <w:sz w:val="24"/>
          <w:szCs w:val="24"/>
        </w:rPr>
        <w:t xml:space="preserve"> в</w:t>
      </w:r>
      <w:r w:rsidR="00734CF6" w:rsidRPr="00775641">
        <w:rPr>
          <w:rFonts w:ascii="Times New Roman" w:hAnsi="Times New Roman" w:cs="Times New Roman"/>
          <w:sz w:val="24"/>
          <w:szCs w:val="24"/>
        </w:rPr>
        <w:t xml:space="preserve"> социально-экономическо</w:t>
      </w:r>
      <w:r w:rsidR="00401997" w:rsidRPr="00775641">
        <w:rPr>
          <w:rFonts w:ascii="Times New Roman" w:hAnsi="Times New Roman" w:cs="Times New Roman"/>
          <w:sz w:val="24"/>
          <w:szCs w:val="24"/>
        </w:rPr>
        <w:t>м</w:t>
      </w:r>
      <w:r w:rsidR="00734CF6" w:rsidRPr="00775641">
        <w:rPr>
          <w:rFonts w:ascii="Times New Roman" w:hAnsi="Times New Roman" w:cs="Times New Roman"/>
          <w:sz w:val="24"/>
          <w:szCs w:val="24"/>
        </w:rPr>
        <w:t xml:space="preserve"> и социально-политическо</w:t>
      </w:r>
      <w:r w:rsidR="00401997" w:rsidRPr="00775641">
        <w:rPr>
          <w:rFonts w:ascii="Times New Roman" w:hAnsi="Times New Roman" w:cs="Times New Roman"/>
          <w:sz w:val="24"/>
          <w:szCs w:val="24"/>
        </w:rPr>
        <w:t>м контексте</w:t>
      </w:r>
      <w:r w:rsidR="00734CF6" w:rsidRPr="00775641">
        <w:rPr>
          <w:rFonts w:ascii="Times New Roman" w:hAnsi="Times New Roman" w:cs="Times New Roman"/>
          <w:sz w:val="24"/>
          <w:szCs w:val="24"/>
        </w:rPr>
        <w:t>, в которо</w:t>
      </w:r>
      <w:r w:rsidR="00401997" w:rsidRPr="00775641">
        <w:rPr>
          <w:rFonts w:ascii="Times New Roman" w:hAnsi="Times New Roman" w:cs="Times New Roman"/>
          <w:sz w:val="24"/>
          <w:szCs w:val="24"/>
        </w:rPr>
        <w:t>м</w:t>
      </w:r>
      <w:r w:rsidR="00734CF6" w:rsidRPr="00775641">
        <w:rPr>
          <w:rFonts w:ascii="Times New Roman" w:hAnsi="Times New Roman" w:cs="Times New Roman"/>
          <w:sz w:val="24"/>
          <w:szCs w:val="24"/>
        </w:rPr>
        <w:t xml:space="preserve"> системы образования </w:t>
      </w:r>
      <w:r w:rsidR="00105F69" w:rsidRPr="00775641">
        <w:rPr>
          <w:rFonts w:ascii="Times New Roman" w:hAnsi="Times New Roman" w:cs="Times New Roman"/>
          <w:sz w:val="24"/>
          <w:szCs w:val="24"/>
        </w:rPr>
        <w:t xml:space="preserve">развивались </w:t>
      </w:r>
      <w:r w:rsidR="00734CF6" w:rsidRPr="00775641">
        <w:rPr>
          <w:rFonts w:ascii="Times New Roman" w:hAnsi="Times New Roman" w:cs="Times New Roman"/>
          <w:sz w:val="24"/>
          <w:szCs w:val="24"/>
        </w:rPr>
        <w:t>под воздействием научно-технической революции и национально-освободительного движения в регионе</w:t>
      </w:r>
      <w:r w:rsidR="000B3027" w:rsidRPr="00775641">
        <w:rPr>
          <w:rStyle w:val="a5"/>
          <w:rFonts w:ascii="Times New Roman" w:hAnsi="Times New Roman" w:cs="Times New Roman"/>
          <w:sz w:val="24"/>
          <w:szCs w:val="24"/>
        </w:rPr>
        <w:footnoteReference w:id="110"/>
      </w:r>
      <w:r w:rsidR="00734CF6" w:rsidRPr="00775641">
        <w:rPr>
          <w:rFonts w:ascii="Times New Roman" w:hAnsi="Times New Roman" w:cs="Times New Roman"/>
          <w:sz w:val="24"/>
          <w:szCs w:val="24"/>
        </w:rPr>
        <w:t xml:space="preserve">. </w:t>
      </w:r>
    </w:p>
    <w:p w:rsidR="00401997" w:rsidRPr="00775641" w:rsidRDefault="00401997"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начале 60-х годов контраст между стремлением латиноамериканских обществ к модернизации и ограниченностью их политических режимов привел к политической активности, сопровождавшейся репрессиями, которые были вызваны активными выступлениями преподавателей и студентов против военных режимов во многих странах Латинской Америки: Аргентине, Бразилии, Мексике, Чили, Перу. Во многих вузах имела место замена</w:t>
      </w:r>
      <w:r w:rsidR="000B3027" w:rsidRPr="00775641">
        <w:rPr>
          <w:rFonts w:ascii="Times New Roman" w:hAnsi="Times New Roman" w:cs="Times New Roman"/>
          <w:sz w:val="24"/>
          <w:szCs w:val="24"/>
        </w:rPr>
        <w:t xml:space="preserve"> избранных ректоров военными</w:t>
      </w:r>
      <w:r w:rsidRPr="00775641">
        <w:rPr>
          <w:rFonts w:ascii="Times New Roman" w:hAnsi="Times New Roman" w:cs="Times New Roman"/>
          <w:sz w:val="24"/>
          <w:szCs w:val="24"/>
        </w:rPr>
        <w:t xml:space="preserve">, увольнение преподавателей, аресты студентов, запрещение преподавания общественных наук. Часть университетов была ликвидирована или деморализована. </w:t>
      </w:r>
      <w:r w:rsidR="00E20F75" w:rsidRPr="00775641">
        <w:rPr>
          <w:rFonts w:ascii="Times New Roman" w:hAnsi="Times New Roman" w:cs="Times New Roman"/>
          <w:sz w:val="24"/>
          <w:szCs w:val="24"/>
        </w:rPr>
        <w:t>В этой ситуации р</w:t>
      </w:r>
      <w:r w:rsidRPr="00775641">
        <w:rPr>
          <w:rFonts w:ascii="Times New Roman" w:hAnsi="Times New Roman" w:cs="Times New Roman"/>
          <w:sz w:val="24"/>
          <w:szCs w:val="24"/>
        </w:rPr>
        <w:t>ешающим фактором развития систем образования лат</w:t>
      </w:r>
      <w:r w:rsidR="00E20F75" w:rsidRPr="00775641">
        <w:rPr>
          <w:rFonts w:ascii="Times New Roman" w:hAnsi="Times New Roman" w:cs="Times New Roman"/>
          <w:sz w:val="24"/>
          <w:szCs w:val="24"/>
        </w:rPr>
        <w:t>иноамериканских стран стала</w:t>
      </w:r>
      <w:r w:rsidRPr="00775641">
        <w:rPr>
          <w:rFonts w:ascii="Times New Roman" w:hAnsi="Times New Roman" w:cs="Times New Roman"/>
          <w:sz w:val="24"/>
          <w:szCs w:val="24"/>
        </w:rPr>
        <w:t xml:space="preserve"> научно-техническая революция.</w:t>
      </w:r>
      <w:r w:rsidRPr="00775641">
        <w:rPr>
          <w:rStyle w:val="a5"/>
          <w:rFonts w:ascii="Times New Roman" w:hAnsi="Times New Roman" w:cs="Times New Roman"/>
          <w:sz w:val="24"/>
          <w:szCs w:val="24"/>
        </w:rPr>
        <w:footnoteReference w:id="111"/>
      </w:r>
    </w:p>
    <w:p w:rsidR="00401997" w:rsidRPr="00775641" w:rsidRDefault="00401997"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Развернувшаяся в 1950–60-е годы в промышленно развитых странах научно-техническая революция оказала </w:t>
      </w:r>
      <w:r w:rsidR="001F7D54">
        <w:rPr>
          <w:rFonts w:ascii="Times New Roman" w:hAnsi="Times New Roman" w:cs="Times New Roman"/>
          <w:sz w:val="24"/>
          <w:szCs w:val="24"/>
        </w:rPr>
        <w:t>ощутимое</w:t>
      </w:r>
      <w:r w:rsidRPr="00775641">
        <w:rPr>
          <w:rFonts w:ascii="Times New Roman" w:hAnsi="Times New Roman" w:cs="Times New Roman"/>
          <w:sz w:val="24"/>
          <w:szCs w:val="24"/>
        </w:rPr>
        <w:t xml:space="preserve"> воздействие на Латинскую Америк</w:t>
      </w:r>
      <w:r w:rsidR="0043242A">
        <w:rPr>
          <w:rFonts w:ascii="Times New Roman" w:hAnsi="Times New Roman" w:cs="Times New Roman"/>
          <w:sz w:val="24"/>
          <w:szCs w:val="24"/>
        </w:rPr>
        <w:t>у</w:t>
      </w:r>
      <w:r w:rsidRPr="00775641">
        <w:rPr>
          <w:rFonts w:ascii="Times New Roman" w:hAnsi="Times New Roman" w:cs="Times New Roman"/>
          <w:sz w:val="24"/>
          <w:szCs w:val="24"/>
        </w:rPr>
        <w:t xml:space="preserve">. </w:t>
      </w:r>
      <w:r w:rsidR="001F7D54">
        <w:rPr>
          <w:rFonts w:ascii="Times New Roman" w:hAnsi="Times New Roman" w:cs="Times New Roman"/>
          <w:sz w:val="24"/>
          <w:szCs w:val="24"/>
        </w:rPr>
        <w:t>А</w:t>
      </w:r>
      <w:r w:rsidRPr="00775641">
        <w:rPr>
          <w:rFonts w:ascii="Times New Roman" w:hAnsi="Times New Roman" w:cs="Times New Roman"/>
          <w:sz w:val="24"/>
          <w:szCs w:val="24"/>
        </w:rPr>
        <w:t>ктивное внедрен</w:t>
      </w:r>
      <w:r w:rsidR="001F7D54">
        <w:rPr>
          <w:rFonts w:ascii="Times New Roman" w:hAnsi="Times New Roman" w:cs="Times New Roman"/>
          <w:sz w:val="24"/>
          <w:szCs w:val="24"/>
        </w:rPr>
        <w:t xml:space="preserve">ие иностранного капитала, появление </w:t>
      </w:r>
      <w:r w:rsidR="0043242A">
        <w:rPr>
          <w:rFonts w:ascii="Times New Roman" w:hAnsi="Times New Roman" w:cs="Times New Roman"/>
          <w:sz w:val="24"/>
          <w:szCs w:val="24"/>
        </w:rPr>
        <w:t>новых отраслей</w:t>
      </w:r>
      <w:r w:rsidRPr="00775641">
        <w:rPr>
          <w:rFonts w:ascii="Times New Roman" w:hAnsi="Times New Roman" w:cs="Times New Roman"/>
          <w:sz w:val="24"/>
          <w:szCs w:val="24"/>
        </w:rPr>
        <w:t xml:space="preserve"> промышленности, широкое распространение </w:t>
      </w:r>
      <w:r w:rsidR="001F7D54">
        <w:rPr>
          <w:rFonts w:ascii="Times New Roman" w:hAnsi="Times New Roman" w:cs="Times New Roman"/>
          <w:sz w:val="24"/>
          <w:szCs w:val="24"/>
        </w:rPr>
        <w:t>средств</w:t>
      </w:r>
      <w:r w:rsidRPr="00775641">
        <w:rPr>
          <w:rFonts w:ascii="Times New Roman" w:hAnsi="Times New Roman" w:cs="Times New Roman"/>
          <w:sz w:val="24"/>
          <w:szCs w:val="24"/>
        </w:rPr>
        <w:t xml:space="preserve"> массово</w:t>
      </w:r>
      <w:r w:rsidR="001F7D54">
        <w:rPr>
          <w:rFonts w:ascii="Times New Roman" w:hAnsi="Times New Roman" w:cs="Times New Roman"/>
          <w:sz w:val="24"/>
          <w:szCs w:val="24"/>
        </w:rPr>
        <w:t xml:space="preserve">й информации, все эти </w:t>
      </w:r>
      <w:r w:rsidRPr="00775641">
        <w:rPr>
          <w:rFonts w:ascii="Times New Roman" w:hAnsi="Times New Roman" w:cs="Times New Roman"/>
          <w:sz w:val="24"/>
          <w:szCs w:val="24"/>
        </w:rPr>
        <w:t>изменения</w:t>
      </w:r>
      <w:r w:rsidR="00B619F8"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выдвинули более высокие требования к системе подготовки кадров. Прежде всего, возрос абсолютный спрос на квалифицированную рабочую силу, увеличился удельный вес инженеров и техников в общей численности работающих. Для эффективного управления производством необходим был управленческий персонал, обладающий высоким уровнем знаний и квалификацией. Нужды экономического развития заставляли правительство и </w:t>
      </w:r>
      <w:r w:rsidRPr="00775641">
        <w:rPr>
          <w:rFonts w:ascii="Times New Roman" w:hAnsi="Times New Roman" w:cs="Times New Roman"/>
          <w:sz w:val="24"/>
          <w:szCs w:val="24"/>
        </w:rPr>
        <w:lastRenderedPageBreak/>
        <w:t xml:space="preserve">общественность стран Латинской Америки остро ставить вопрос о расширении охватов </w:t>
      </w:r>
      <w:r w:rsidR="00B619F8" w:rsidRPr="00775641">
        <w:rPr>
          <w:rFonts w:ascii="Times New Roman" w:hAnsi="Times New Roman" w:cs="Times New Roman"/>
          <w:sz w:val="24"/>
          <w:szCs w:val="24"/>
        </w:rPr>
        <w:t xml:space="preserve">высшего </w:t>
      </w:r>
      <w:r w:rsidRPr="00775641">
        <w:rPr>
          <w:rFonts w:ascii="Times New Roman" w:hAnsi="Times New Roman" w:cs="Times New Roman"/>
          <w:sz w:val="24"/>
          <w:szCs w:val="24"/>
        </w:rPr>
        <w:t>образования.</w:t>
      </w:r>
      <w:r w:rsidR="00B619F8" w:rsidRPr="00775641">
        <w:rPr>
          <w:rFonts w:ascii="Times New Roman" w:hAnsi="Times New Roman" w:cs="Times New Roman"/>
          <w:sz w:val="24"/>
          <w:szCs w:val="24"/>
        </w:rPr>
        <w:t xml:space="preserve"> </w:t>
      </w:r>
      <w:r w:rsidR="00E20F75" w:rsidRPr="00775641">
        <w:rPr>
          <w:rStyle w:val="a5"/>
          <w:rFonts w:ascii="Times New Roman" w:hAnsi="Times New Roman" w:cs="Times New Roman"/>
          <w:sz w:val="24"/>
          <w:szCs w:val="24"/>
        </w:rPr>
        <w:footnoteReference w:id="112"/>
      </w:r>
    </w:p>
    <w:p w:rsidR="005E3ACD" w:rsidRPr="00775641" w:rsidRDefault="005E3ACD"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Таким образом</w:t>
      </w:r>
      <w:r w:rsidR="0043242A">
        <w:rPr>
          <w:rFonts w:ascii="Times New Roman" w:hAnsi="Times New Roman" w:cs="Times New Roman"/>
          <w:sz w:val="24"/>
          <w:szCs w:val="24"/>
        </w:rPr>
        <w:t>,</w:t>
      </w:r>
      <w:r w:rsidRPr="00775641">
        <w:rPr>
          <w:rFonts w:ascii="Times New Roman" w:hAnsi="Times New Roman" w:cs="Times New Roman"/>
          <w:sz w:val="24"/>
          <w:szCs w:val="24"/>
        </w:rPr>
        <w:t xml:space="preserve"> начиная с 1960-х годов</w:t>
      </w:r>
      <w:r w:rsidR="0043242A">
        <w:rPr>
          <w:rFonts w:ascii="Times New Roman" w:hAnsi="Times New Roman" w:cs="Times New Roman"/>
          <w:sz w:val="24"/>
          <w:szCs w:val="24"/>
        </w:rPr>
        <w:t>,</w:t>
      </w:r>
      <w:r w:rsidRPr="00775641">
        <w:rPr>
          <w:rFonts w:ascii="Times New Roman" w:hAnsi="Times New Roman" w:cs="Times New Roman"/>
          <w:sz w:val="24"/>
          <w:szCs w:val="24"/>
        </w:rPr>
        <w:t xml:space="preserve"> происходит существенный рост численности латиноамериканского студенчества.</w:t>
      </w:r>
      <w:r w:rsidR="00F346D6" w:rsidRPr="00775641">
        <w:rPr>
          <w:rFonts w:ascii="Times New Roman" w:hAnsi="Times New Roman" w:cs="Times New Roman"/>
          <w:sz w:val="24"/>
          <w:szCs w:val="24"/>
        </w:rPr>
        <w:t xml:space="preserve"> С</w:t>
      </w:r>
      <w:r w:rsidRPr="00775641">
        <w:rPr>
          <w:rFonts w:ascii="Times New Roman" w:hAnsi="Times New Roman" w:cs="Times New Roman"/>
          <w:sz w:val="24"/>
          <w:szCs w:val="24"/>
        </w:rPr>
        <w:t xml:space="preserve"> 1960 по 1989 год контингент учащихся высшей школы Латинской Америки вырос в 5,3 раза. Так, если в 1960 году насчитывалось 538,8 тысячи студентов, то в 1976 году – уже свыше 3 миллионов человек. Для сравнения: во всем мире этот показатель составлял 2,3 раза</w:t>
      </w:r>
      <w:r w:rsidR="00F346D6" w:rsidRPr="00775641">
        <w:rPr>
          <w:rFonts w:ascii="Times New Roman" w:hAnsi="Times New Roman" w:cs="Times New Roman"/>
          <w:sz w:val="24"/>
          <w:szCs w:val="24"/>
        </w:rPr>
        <w:t>.</w:t>
      </w:r>
      <w:r w:rsidR="00F346D6" w:rsidRPr="00775641">
        <w:rPr>
          <w:rStyle w:val="a5"/>
          <w:rFonts w:ascii="Times New Roman" w:hAnsi="Times New Roman" w:cs="Times New Roman"/>
          <w:sz w:val="24"/>
          <w:szCs w:val="24"/>
        </w:rPr>
        <w:footnoteReference w:id="113"/>
      </w:r>
    </w:p>
    <w:p w:rsidR="00B95D96" w:rsidRPr="00775641" w:rsidRDefault="007A6C98"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Одна</w:t>
      </w:r>
      <w:r w:rsidR="0043242A">
        <w:rPr>
          <w:rFonts w:ascii="Times New Roman" w:hAnsi="Times New Roman" w:cs="Times New Roman"/>
          <w:sz w:val="24"/>
          <w:szCs w:val="24"/>
        </w:rPr>
        <w:t xml:space="preserve">ко даже те </w:t>
      </w:r>
      <w:r w:rsidRPr="00775641">
        <w:rPr>
          <w:rFonts w:ascii="Times New Roman" w:hAnsi="Times New Roman" w:cs="Times New Roman"/>
          <w:sz w:val="24"/>
          <w:szCs w:val="24"/>
        </w:rPr>
        <w:t>результаты, которые давала система по</w:t>
      </w:r>
      <w:r w:rsidR="0043242A">
        <w:rPr>
          <w:rFonts w:ascii="Times New Roman" w:hAnsi="Times New Roman" w:cs="Times New Roman"/>
          <w:sz w:val="24"/>
          <w:szCs w:val="24"/>
        </w:rPr>
        <w:t>дготовки кадров, уменьшались при воздействии новой тенденции</w:t>
      </w:r>
      <w:r w:rsidRPr="00775641">
        <w:rPr>
          <w:rFonts w:ascii="Times New Roman" w:hAnsi="Times New Roman" w:cs="Times New Roman"/>
          <w:sz w:val="24"/>
          <w:szCs w:val="24"/>
        </w:rPr>
        <w:t xml:space="preserve"> </w:t>
      </w:r>
      <w:r w:rsidR="0043242A">
        <w:rPr>
          <w:rFonts w:ascii="Times New Roman" w:hAnsi="Times New Roman" w:cs="Times New Roman"/>
          <w:sz w:val="24"/>
          <w:szCs w:val="24"/>
        </w:rPr>
        <w:t>в Латинской Америке</w:t>
      </w:r>
      <w:r w:rsidRPr="00775641">
        <w:rPr>
          <w:rFonts w:ascii="Times New Roman" w:hAnsi="Times New Roman" w:cs="Times New Roman"/>
          <w:sz w:val="24"/>
          <w:szCs w:val="24"/>
        </w:rPr>
        <w:t xml:space="preserve"> – миграции квалифицированных специалистов. </w:t>
      </w:r>
      <w:proofErr w:type="gramStart"/>
      <w:r w:rsidRPr="00775641">
        <w:rPr>
          <w:rFonts w:ascii="Times New Roman" w:hAnsi="Times New Roman" w:cs="Times New Roman"/>
          <w:sz w:val="24"/>
          <w:szCs w:val="24"/>
        </w:rPr>
        <w:t>Как свидетельствуют данные, с 1961 по 1965 год</w:t>
      </w:r>
      <w:r w:rsidR="00827D81">
        <w:rPr>
          <w:rFonts w:ascii="Times New Roman" w:hAnsi="Times New Roman" w:cs="Times New Roman"/>
          <w:sz w:val="24"/>
          <w:szCs w:val="24"/>
        </w:rPr>
        <w:t>ы</w:t>
      </w:r>
      <w:r w:rsidRPr="00775641">
        <w:rPr>
          <w:rFonts w:ascii="Times New Roman" w:hAnsi="Times New Roman" w:cs="Times New Roman"/>
          <w:sz w:val="24"/>
          <w:szCs w:val="24"/>
        </w:rPr>
        <w:t xml:space="preserve"> число специалистов с высшим образованием, эмигрировавших только в США, достигло 11 552 человек, а со средним образованием – 28 714</w:t>
      </w:r>
      <w:r w:rsidR="00B95D96" w:rsidRPr="00775641">
        <w:rPr>
          <w:rStyle w:val="a5"/>
          <w:rFonts w:ascii="Times New Roman" w:hAnsi="Times New Roman" w:cs="Times New Roman"/>
          <w:sz w:val="24"/>
          <w:szCs w:val="24"/>
        </w:rPr>
        <w:footnoteReference w:id="114"/>
      </w:r>
      <w:r w:rsidRPr="00775641">
        <w:rPr>
          <w:rFonts w:ascii="Times New Roman" w:hAnsi="Times New Roman" w:cs="Times New Roman"/>
          <w:sz w:val="24"/>
          <w:szCs w:val="24"/>
        </w:rPr>
        <w:t xml:space="preserve">. При этом различные страны региона несли неодинаковые потери, более всего страдали небольшие страны с низким уровнем жизни и слабо развитой экономикой, такие как Гаити, Гватемала, Доминиканская Республика и т.д. </w:t>
      </w:r>
      <w:proofErr w:type="gramEnd"/>
    </w:p>
    <w:p w:rsidR="007A6C98" w:rsidRPr="00775641" w:rsidRDefault="007A6C98"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Эмиграция специалистов явилась одной из причин отставания системы образования в Латинской Америке. Однако процесс "утечки мозгов" из Латинской Америки нельзя назвать равномерным или однозначным. Так, в 70-е годы «лидерство» в этом процессе перешло к некоторым странам Азии (Индии, Филиппинам), а эмиграция латиноамериканских ученых и специалистов стала все более заменяться ее скрытой формой, когда значительная часть наиболее квалифицированных кадров используется внутри самих стран, но не на предприятиях госсектора, а на филиалах ТНК. Оценить размеры такой "утечки" исследователям крайне сложно.</w:t>
      </w:r>
      <w:r w:rsidR="00B95D96" w:rsidRPr="00775641">
        <w:rPr>
          <w:rFonts w:ascii="Times New Roman" w:hAnsi="Times New Roman" w:cs="Times New Roman"/>
          <w:sz w:val="24"/>
          <w:szCs w:val="24"/>
        </w:rPr>
        <w:t xml:space="preserve"> Последствия массовой утечки квалифицированных специалистов проявлялись не только в финансовых и кадровых потерях, но и в нарушении функционирования самой системы образова</w:t>
      </w:r>
      <w:r w:rsidR="001F7D54">
        <w:rPr>
          <w:rFonts w:ascii="Times New Roman" w:hAnsi="Times New Roman" w:cs="Times New Roman"/>
          <w:sz w:val="24"/>
          <w:szCs w:val="24"/>
        </w:rPr>
        <w:t>ния, которая не получала</w:t>
      </w:r>
      <w:r w:rsidR="00B95D96" w:rsidRPr="00775641">
        <w:rPr>
          <w:rFonts w:ascii="Times New Roman" w:hAnsi="Times New Roman" w:cs="Times New Roman"/>
          <w:sz w:val="24"/>
          <w:szCs w:val="24"/>
        </w:rPr>
        <w:t xml:space="preserve"> экономической отдачи от выпускников.</w:t>
      </w:r>
      <w:r w:rsidR="004E468A" w:rsidRPr="004E468A">
        <w:rPr>
          <w:rStyle w:val="a5"/>
          <w:rFonts w:ascii="Times New Roman" w:hAnsi="Times New Roman" w:cs="Times New Roman"/>
          <w:sz w:val="24"/>
          <w:szCs w:val="24"/>
        </w:rPr>
        <w:t xml:space="preserve"> </w:t>
      </w:r>
      <w:r w:rsidR="004E468A" w:rsidRPr="00775641">
        <w:rPr>
          <w:rStyle w:val="a5"/>
          <w:rFonts w:ascii="Times New Roman" w:hAnsi="Times New Roman" w:cs="Times New Roman"/>
          <w:sz w:val="24"/>
          <w:szCs w:val="24"/>
        </w:rPr>
        <w:footnoteReference w:id="115"/>
      </w:r>
    </w:p>
    <w:p w:rsidR="00B95D96" w:rsidRPr="00775641" w:rsidRDefault="00B95D96" w:rsidP="00401997">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Помимо волны идеологической пропаганды, </w:t>
      </w:r>
      <w:r w:rsidR="00CC5187" w:rsidRPr="00775641">
        <w:rPr>
          <w:rFonts w:ascii="Times New Roman" w:hAnsi="Times New Roman" w:cs="Times New Roman"/>
          <w:sz w:val="24"/>
          <w:szCs w:val="24"/>
        </w:rPr>
        <w:t>обрушившейся</w:t>
      </w:r>
      <w:r w:rsidRPr="00775641">
        <w:rPr>
          <w:rFonts w:ascii="Times New Roman" w:hAnsi="Times New Roman" w:cs="Times New Roman"/>
          <w:sz w:val="24"/>
          <w:szCs w:val="24"/>
        </w:rPr>
        <w:t xml:space="preserve"> на латиноамериканскую молодежь со стороны США в </w:t>
      </w:r>
      <w:r w:rsidR="00CC5187" w:rsidRPr="00775641">
        <w:rPr>
          <w:rFonts w:ascii="Times New Roman" w:hAnsi="Times New Roman" w:cs="Times New Roman"/>
          <w:sz w:val="24"/>
          <w:szCs w:val="24"/>
        </w:rPr>
        <w:t>1960-1970-е годы</w:t>
      </w:r>
      <w:r w:rsidRPr="00775641">
        <w:rPr>
          <w:rFonts w:ascii="Times New Roman" w:hAnsi="Times New Roman" w:cs="Times New Roman"/>
          <w:sz w:val="24"/>
          <w:szCs w:val="24"/>
        </w:rPr>
        <w:t>,</w:t>
      </w:r>
      <w:r w:rsidR="00CC5187" w:rsidRPr="00775641">
        <w:rPr>
          <w:rFonts w:ascii="Times New Roman" w:hAnsi="Times New Roman" w:cs="Times New Roman"/>
          <w:sz w:val="24"/>
          <w:szCs w:val="24"/>
        </w:rPr>
        <w:t xml:space="preserve"> другим реальным методом идеологического влияния со стороны крупных западных держав стало выделение стипендий в учебных центрах развитых капиталистических стран, особенно США. В 1970 </w:t>
      </w:r>
      <w:r w:rsidR="00CC5187" w:rsidRPr="00775641">
        <w:rPr>
          <w:rFonts w:ascii="Times New Roman" w:hAnsi="Times New Roman" w:cs="Times New Roman"/>
          <w:sz w:val="24"/>
          <w:szCs w:val="24"/>
        </w:rPr>
        <w:lastRenderedPageBreak/>
        <w:t>году было выделено 24 тысячи таких стипендий. По сравнению в 1960 годом их количество увеличилось на 15 тысяч. Латиноамериканские студенты в США составляли более половины всех латиноамериканских вузовских учащихся за рубежом. Более 7 тысяч студентов из Латинской Америки обучались в вузах Франции, ФРГ, Англии и других странах Западной Европы.</w:t>
      </w:r>
      <w:r w:rsidR="00D90DFA">
        <w:rPr>
          <w:rStyle w:val="a5"/>
          <w:rFonts w:ascii="Times New Roman" w:hAnsi="Times New Roman" w:cs="Times New Roman"/>
          <w:sz w:val="24"/>
          <w:szCs w:val="24"/>
        </w:rPr>
        <w:footnoteReference w:id="116"/>
      </w:r>
    </w:p>
    <w:p w:rsidR="00105F69" w:rsidRPr="00775641" w:rsidRDefault="00105F69" w:rsidP="00807278">
      <w:pPr>
        <w:spacing w:after="0" w:line="360" w:lineRule="auto"/>
        <w:jc w:val="both"/>
        <w:rPr>
          <w:rFonts w:ascii="Times New Roman" w:hAnsi="Times New Roman" w:cs="Times New Roman"/>
          <w:sz w:val="24"/>
          <w:szCs w:val="24"/>
        </w:rPr>
      </w:pPr>
      <w:r w:rsidRPr="00775641">
        <w:rPr>
          <w:rFonts w:ascii="Times New Roman" w:hAnsi="Times New Roman" w:cs="Times New Roman"/>
          <w:sz w:val="24"/>
          <w:szCs w:val="24"/>
        </w:rPr>
        <w:tab/>
        <w:t>Латинская Америка начала включаться в глобальный образовательный рынок, благодаря сотрудничеству в области развития и программ стипендий, предлагаемых развитыми странами. В 1970-х годах, благодаря продаже природных ресурсов и огромным международным займам, национальная политика в области научно-технического развития запустила обширные программы стипендий для аспирантуры за рубежом</w:t>
      </w:r>
      <w:r w:rsidR="00CC5187" w:rsidRPr="00775641">
        <w:rPr>
          <w:rStyle w:val="a5"/>
          <w:rFonts w:ascii="Times New Roman" w:hAnsi="Times New Roman" w:cs="Times New Roman"/>
          <w:sz w:val="24"/>
          <w:szCs w:val="24"/>
        </w:rPr>
        <w:footnoteReference w:id="117"/>
      </w:r>
      <w:r w:rsidRPr="00775641">
        <w:rPr>
          <w:rFonts w:ascii="Times New Roman" w:hAnsi="Times New Roman" w:cs="Times New Roman"/>
          <w:sz w:val="24"/>
          <w:szCs w:val="24"/>
        </w:rPr>
        <w:t xml:space="preserve">. К концу 80-х годов в крупнейших государственных и частных университетах открылись первые международные отделы, посвященные международному академическому сотрудничеству, в особенности академическому обмену. Однако их деятельность в основном была связана с предложениями международных организаций и учреждений. </w:t>
      </w:r>
      <w:r w:rsidR="00186B24" w:rsidRPr="00775641">
        <w:rPr>
          <w:rStyle w:val="a5"/>
          <w:rFonts w:ascii="Times New Roman" w:hAnsi="Times New Roman" w:cs="Times New Roman"/>
          <w:sz w:val="24"/>
          <w:szCs w:val="24"/>
        </w:rPr>
        <w:footnoteReference w:id="118"/>
      </w:r>
    </w:p>
    <w:p w:rsidR="008109B6" w:rsidRPr="00775641" w:rsidRDefault="00E20F75" w:rsidP="002B09F1">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Уже</w:t>
      </w:r>
      <w:r w:rsidR="002168FF" w:rsidRPr="00775641">
        <w:rPr>
          <w:rFonts w:ascii="Times New Roman" w:hAnsi="Times New Roman" w:cs="Times New Roman"/>
          <w:sz w:val="24"/>
          <w:szCs w:val="24"/>
        </w:rPr>
        <w:t xml:space="preserve"> к</w:t>
      </w:r>
      <w:r w:rsidR="00105F69" w:rsidRPr="00775641">
        <w:rPr>
          <w:rFonts w:ascii="Times New Roman" w:hAnsi="Times New Roman" w:cs="Times New Roman"/>
          <w:sz w:val="24"/>
          <w:szCs w:val="24"/>
        </w:rPr>
        <w:t xml:space="preserve"> середине 1990-х годов </w:t>
      </w:r>
      <w:r w:rsidR="00F346D6" w:rsidRPr="00775641">
        <w:rPr>
          <w:rFonts w:ascii="Times New Roman" w:hAnsi="Times New Roman" w:cs="Times New Roman"/>
          <w:sz w:val="24"/>
          <w:szCs w:val="24"/>
        </w:rPr>
        <w:t xml:space="preserve">регион Латинской Америки </w:t>
      </w:r>
      <w:r w:rsidR="002168FF" w:rsidRPr="00775641">
        <w:rPr>
          <w:rFonts w:ascii="Times New Roman" w:hAnsi="Times New Roman" w:cs="Times New Roman"/>
          <w:sz w:val="24"/>
          <w:szCs w:val="24"/>
        </w:rPr>
        <w:t xml:space="preserve">вступил в фазу активного международного </w:t>
      </w:r>
      <w:r w:rsidR="00105F69" w:rsidRPr="00775641">
        <w:rPr>
          <w:rFonts w:ascii="Times New Roman" w:hAnsi="Times New Roman" w:cs="Times New Roman"/>
          <w:sz w:val="24"/>
          <w:szCs w:val="24"/>
        </w:rPr>
        <w:t>экономическо</w:t>
      </w:r>
      <w:r w:rsidR="002168FF" w:rsidRPr="00775641">
        <w:rPr>
          <w:rFonts w:ascii="Times New Roman" w:hAnsi="Times New Roman" w:cs="Times New Roman"/>
          <w:sz w:val="24"/>
          <w:szCs w:val="24"/>
        </w:rPr>
        <w:t>го</w:t>
      </w:r>
      <w:r w:rsidR="00105F69" w:rsidRPr="00775641">
        <w:rPr>
          <w:rFonts w:ascii="Times New Roman" w:hAnsi="Times New Roman" w:cs="Times New Roman"/>
          <w:sz w:val="24"/>
          <w:szCs w:val="24"/>
        </w:rPr>
        <w:t xml:space="preserve"> </w:t>
      </w:r>
      <w:r w:rsidR="00D90DFA">
        <w:rPr>
          <w:rFonts w:ascii="Times New Roman" w:hAnsi="Times New Roman" w:cs="Times New Roman"/>
          <w:sz w:val="24"/>
          <w:szCs w:val="24"/>
        </w:rPr>
        <w:t>сотрудничества</w:t>
      </w:r>
      <w:r w:rsidR="002168FF" w:rsidRPr="00775641">
        <w:rPr>
          <w:rFonts w:ascii="Times New Roman" w:hAnsi="Times New Roman" w:cs="Times New Roman"/>
          <w:sz w:val="24"/>
          <w:szCs w:val="24"/>
        </w:rPr>
        <w:t>. Развитие международного сектора экономики региона</w:t>
      </w:r>
      <w:r w:rsidR="00105F69" w:rsidRPr="00775641">
        <w:rPr>
          <w:rFonts w:ascii="Times New Roman" w:hAnsi="Times New Roman" w:cs="Times New Roman"/>
          <w:sz w:val="24"/>
          <w:szCs w:val="24"/>
        </w:rPr>
        <w:t xml:space="preserve"> </w:t>
      </w:r>
      <w:r w:rsidR="002168FF" w:rsidRPr="00775641">
        <w:rPr>
          <w:rFonts w:ascii="Times New Roman" w:hAnsi="Times New Roman" w:cs="Times New Roman"/>
          <w:sz w:val="24"/>
          <w:szCs w:val="24"/>
        </w:rPr>
        <w:t>выявила резкую</w:t>
      </w:r>
      <w:r w:rsidR="00105F69" w:rsidRPr="00775641">
        <w:rPr>
          <w:rFonts w:ascii="Times New Roman" w:hAnsi="Times New Roman" w:cs="Times New Roman"/>
          <w:sz w:val="24"/>
          <w:szCs w:val="24"/>
        </w:rPr>
        <w:t xml:space="preserve"> необходимость </w:t>
      </w:r>
      <w:r w:rsidR="002168FF" w:rsidRPr="00775641">
        <w:rPr>
          <w:rFonts w:ascii="Times New Roman" w:hAnsi="Times New Roman" w:cs="Times New Roman"/>
          <w:sz w:val="24"/>
          <w:szCs w:val="24"/>
        </w:rPr>
        <w:t>подготовки кадров</w:t>
      </w:r>
      <w:r w:rsidR="00105F69" w:rsidRPr="00775641">
        <w:rPr>
          <w:rFonts w:ascii="Times New Roman" w:hAnsi="Times New Roman" w:cs="Times New Roman"/>
          <w:sz w:val="24"/>
          <w:szCs w:val="24"/>
        </w:rPr>
        <w:t xml:space="preserve"> с международными компетенциями. Это привело к значительному росту международной академической деятельности. К концу десятилетия</w:t>
      </w:r>
      <w:r w:rsidR="002168FF" w:rsidRPr="00775641">
        <w:rPr>
          <w:rFonts w:ascii="Times New Roman" w:hAnsi="Times New Roman" w:cs="Times New Roman"/>
          <w:sz w:val="24"/>
          <w:szCs w:val="24"/>
        </w:rPr>
        <w:t xml:space="preserve">, </w:t>
      </w:r>
      <w:r w:rsidR="00105F69" w:rsidRPr="00775641">
        <w:rPr>
          <w:rFonts w:ascii="Times New Roman" w:hAnsi="Times New Roman" w:cs="Times New Roman"/>
          <w:sz w:val="24"/>
          <w:szCs w:val="24"/>
        </w:rPr>
        <w:t>следуя международным тенденциям, университеты приняли интернационализацию в рамках стратегии повышения качества образования</w:t>
      </w:r>
      <w:r w:rsidR="002168FF" w:rsidRPr="00775641">
        <w:rPr>
          <w:rStyle w:val="a5"/>
          <w:rFonts w:ascii="Times New Roman" w:hAnsi="Times New Roman" w:cs="Times New Roman"/>
          <w:sz w:val="24"/>
          <w:szCs w:val="24"/>
        </w:rPr>
        <w:footnoteReference w:id="119"/>
      </w:r>
      <w:r w:rsidR="00105F69" w:rsidRPr="00775641">
        <w:rPr>
          <w:rFonts w:ascii="Times New Roman" w:hAnsi="Times New Roman" w:cs="Times New Roman"/>
          <w:sz w:val="24"/>
          <w:szCs w:val="24"/>
        </w:rPr>
        <w:t>.</w:t>
      </w:r>
    </w:p>
    <w:p w:rsidR="0073603A" w:rsidRPr="00775641" w:rsidRDefault="00803180" w:rsidP="00A04F5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 </w:t>
      </w:r>
      <w:r w:rsidR="008109B6" w:rsidRPr="00775641">
        <w:rPr>
          <w:rFonts w:ascii="Times New Roman" w:hAnsi="Times New Roman" w:cs="Times New Roman"/>
          <w:sz w:val="24"/>
          <w:szCs w:val="24"/>
        </w:rPr>
        <w:t>Сегодня</w:t>
      </w:r>
      <w:r w:rsidR="00227F6F" w:rsidRPr="00775641">
        <w:rPr>
          <w:rFonts w:ascii="Times New Roman" w:hAnsi="Times New Roman" w:cs="Times New Roman"/>
          <w:sz w:val="24"/>
          <w:szCs w:val="24"/>
        </w:rPr>
        <w:t xml:space="preserve"> привлекательность Латинской Америки </w:t>
      </w:r>
      <w:r w:rsidR="008109B6" w:rsidRPr="00775641">
        <w:rPr>
          <w:rFonts w:ascii="Times New Roman" w:hAnsi="Times New Roman" w:cs="Times New Roman"/>
          <w:sz w:val="24"/>
          <w:szCs w:val="24"/>
        </w:rPr>
        <w:t>для иностранных студентов</w:t>
      </w:r>
      <w:r w:rsidR="00227F6F" w:rsidRPr="00775641">
        <w:rPr>
          <w:rFonts w:ascii="Times New Roman" w:hAnsi="Times New Roman" w:cs="Times New Roman"/>
          <w:sz w:val="24"/>
          <w:szCs w:val="24"/>
        </w:rPr>
        <w:t xml:space="preserve"> стабильно повышается. Помимо получения образования в регионе соискателей  может </w:t>
      </w:r>
      <w:r w:rsidR="008109B6" w:rsidRPr="00775641">
        <w:rPr>
          <w:rFonts w:ascii="Times New Roman" w:hAnsi="Times New Roman" w:cs="Times New Roman"/>
          <w:sz w:val="24"/>
          <w:szCs w:val="24"/>
        </w:rPr>
        <w:t xml:space="preserve"> </w:t>
      </w:r>
      <w:r w:rsidR="00227F6F" w:rsidRPr="00775641">
        <w:rPr>
          <w:rFonts w:ascii="Times New Roman" w:hAnsi="Times New Roman" w:cs="Times New Roman"/>
          <w:sz w:val="24"/>
          <w:szCs w:val="24"/>
        </w:rPr>
        <w:t>привлечь экзотическая культура</w:t>
      </w:r>
      <w:r w:rsidR="008109B6" w:rsidRPr="00775641">
        <w:rPr>
          <w:rFonts w:ascii="Times New Roman" w:hAnsi="Times New Roman" w:cs="Times New Roman"/>
          <w:sz w:val="24"/>
          <w:szCs w:val="24"/>
        </w:rPr>
        <w:t xml:space="preserve"> региона</w:t>
      </w:r>
      <w:r w:rsidR="0067574B">
        <w:rPr>
          <w:rFonts w:ascii="Times New Roman" w:hAnsi="Times New Roman" w:cs="Times New Roman"/>
          <w:sz w:val="24"/>
          <w:szCs w:val="24"/>
        </w:rPr>
        <w:t>, природные достопримечательности, климат</w:t>
      </w:r>
      <w:r w:rsidR="009F5653" w:rsidRPr="00775641">
        <w:rPr>
          <w:rFonts w:ascii="Times New Roman" w:hAnsi="Times New Roman" w:cs="Times New Roman"/>
          <w:sz w:val="24"/>
          <w:szCs w:val="24"/>
        </w:rPr>
        <w:t xml:space="preserve">, </w:t>
      </w:r>
      <w:r w:rsidR="00186B24" w:rsidRPr="00775641">
        <w:rPr>
          <w:rFonts w:ascii="Times New Roman" w:hAnsi="Times New Roman" w:cs="Times New Roman"/>
          <w:sz w:val="24"/>
          <w:szCs w:val="24"/>
        </w:rPr>
        <w:t>практика испанского или португальского</w:t>
      </w:r>
      <w:r w:rsidR="009F5653" w:rsidRPr="00775641">
        <w:rPr>
          <w:rFonts w:ascii="Times New Roman" w:hAnsi="Times New Roman" w:cs="Times New Roman"/>
          <w:sz w:val="24"/>
          <w:szCs w:val="24"/>
        </w:rPr>
        <w:t xml:space="preserve"> язык</w:t>
      </w:r>
      <w:r w:rsidR="00186B24" w:rsidRPr="00775641">
        <w:rPr>
          <w:rFonts w:ascii="Times New Roman" w:hAnsi="Times New Roman" w:cs="Times New Roman"/>
          <w:sz w:val="24"/>
          <w:szCs w:val="24"/>
        </w:rPr>
        <w:t>а</w:t>
      </w:r>
      <w:r w:rsidR="009F5653" w:rsidRPr="00775641">
        <w:rPr>
          <w:rFonts w:ascii="Times New Roman" w:hAnsi="Times New Roman" w:cs="Times New Roman"/>
          <w:sz w:val="24"/>
          <w:szCs w:val="24"/>
        </w:rPr>
        <w:t>. На 2018 год в списке 4</w:t>
      </w:r>
      <w:r w:rsidR="007C7C9F">
        <w:rPr>
          <w:rFonts w:ascii="Times New Roman" w:hAnsi="Times New Roman" w:cs="Times New Roman"/>
          <w:sz w:val="24"/>
          <w:szCs w:val="24"/>
        </w:rPr>
        <w:t>00 лучших вуз</w:t>
      </w:r>
      <w:r w:rsidR="008109B6" w:rsidRPr="00775641">
        <w:rPr>
          <w:rFonts w:ascii="Times New Roman" w:hAnsi="Times New Roman" w:cs="Times New Roman"/>
          <w:sz w:val="24"/>
          <w:szCs w:val="24"/>
        </w:rPr>
        <w:t xml:space="preserve">ов мира по версии Британского международного консалтингового агентства </w:t>
      </w:r>
      <w:proofErr w:type="spellStart"/>
      <w:r w:rsidR="008109B6" w:rsidRPr="00775641">
        <w:rPr>
          <w:rFonts w:ascii="Times New Roman" w:hAnsi="Times New Roman" w:cs="Times New Roman"/>
          <w:sz w:val="24"/>
          <w:szCs w:val="24"/>
        </w:rPr>
        <w:t>Quacquarelli</w:t>
      </w:r>
      <w:proofErr w:type="spellEnd"/>
      <w:r w:rsidR="008109B6" w:rsidRPr="00775641">
        <w:rPr>
          <w:rFonts w:ascii="Times New Roman" w:hAnsi="Times New Roman" w:cs="Times New Roman"/>
          <w:sz w:val="24"/>
          <w:szCs w:val="24"/>
        </w:rPr>
        <w:t xml:space="preserve"> </w:t>
      </w:r>
      <w:proofErr w:type="spellStart"/>
      <w:r w:rsidR="008109B6" w:rsidRPr="00775641">
        <w:rPr>
          <w:rFonts w:ascii="Times New Roman" w:hAnsi="Times New Roman" w:cs="Times New Roman"/>
          <w:sz w:val="24"/>
          <w:szCs w:val="24"/>
        </w:rPr>
        <w:t>Symonds</w:t>
      </w:r>
      <w:proofErr w:type="spellEnd"/>
      <w:r w:rsidR="007C7C9F">
        <w:rPr>
          <w:rFonts w:ascii="Times New Roman" w:hAnsi="Times New Roman" w:cs="Times New Roman"/>
          <w:sz w:val="24"/>
          <w:szCs w:val="24"/>
        </w:rPr>
        <w:t xml:space="preserve"> (</w:t>
      </w:r>
      <w:r w:rsidR="007C7C9F">
        <w:rPr>
          <w:rFonts w:ascii="Times New Roman" w:hAnsi="Times New Roman" w:cs="Times New Roman"/>
          <w:sz w:val="24"/>
          <w:szCs w:val="24"/>
          <w:lang w:val="en-US"/>
        </w:rPr>
        <w:t>QS</w:t>
      </w:r>
      <w:r w:rsidR="007C7C9F" w:rsidRPr="007C7C9F">
        <w:rPr>
          <w:rFonts w:ascii="Times New Roman" w:hAnsi="Times New Roman" w:cs="Times New Roman"/>
          <w:sz w:val="24"/>
          <w:szCs w:val="24"/>
        </w:rPr>
        <w:t>)</w:t>
      </w:r>
      <w:r w:rsidR="009F5653" w:rsidRPr="00775641">
        <w:rPr>
          <w:rFonts w:ascii="Times New Roman" w:hAnsi="Times New Roman" w:cs="Times New Roman"/>
          <w:sz w:val="24"/>
          <w:szCs w:val="24"/>
        </w:rPr>
        <w:t xml:space="preserve"> на Латинскую</w:t>
      </w:r>
      <w:r w:rsidR="008109B6" w:rsidRPr="00775641">
        <w:rPr>
          <w:rFonts w:ascii="Times New Roman" w:hAnsi="Times New Roman" w:cs="Times New Roman"/>
          <w:sz w:val="24"/>
          <w:szCs w:val="24"/>
        </w:rPr>
        <w:t xml:space="preserve"> Америку</w:t>
      </w:r>
      <w:r w:rsidR="008109B6" w:rsidRPr="00CB64C4">
        <w:rPr>
          <w:rFonts w:ascii="Times New Roman" w:hAnsi="Times New Roman" w:cs="Times New Roman"/>
          <w:sz w:val="24"/>
          <w:szCs w:val="24"/>
        </w:rPr>
        <w:t xml:space="preserve"> </w:t>
      </w:r>
      <w:r w:rsidR="008109B6" w:rsidRPr="00775641">
        <w:rPr>
          <w:rFonts w:ascii="Times New Roman" w:hAnsi="Times New Roman" w:cs="Times New Roman"/>
          <w:sz w:val="24"/>
          <w:szCs w:val="24"/>
        </w:rPr>
        <w:t>приходится</w:t>
      </w:r>
      <w:r w:rsidR="008109B6" w:rsidRPr="00CB64C4">
        <w:rPr>
          <w:rFonts w:ascii="Times New Roman" w:hAnsi="Times New Roman" w:cs="Times New Roman"/>
          <w:sz w:val="24"/>
          <w:szCs w:val="24"/>
        </w:rPr>
        <w:t xml:space="preserve"> </w:t>
      </w:r>
      <w:r w:rsidR="009F5653" w:rsidRPr="00CB64C4">
        <w:rPr>
          <w:rFonts w:ascii="Times New Roman" w:hAnsi="Times New Roman" w:cs="Times New Roman"/>
          <w:sz w:val="24"/>
          <w:szCs w:val="24"/>
        </w:rPr>
        <w:t>13</w:t>
      </w:r>
      <w:r w:rsidR="008109B6" w:rsidRPr="00CB64C4">
        <w:rPr>
          <w:rFonts w:ascii="Times New Roman" w:hAnsi="Times New Roman" w:cs="Times New Roman"/>
          <w:sz w:val="24"/>
          <w:szCs w:val="24"/>
        </w:rPr>
        <w:t xml:space="preserve"> </w:t>
      </w:r>
      <w:r w:rsidR="008109B6" w:rsidRPr="00775641">
        <w:rPr>
          <w:rFonts w:ascii="Times New Roman" w:hAnsi="Times New Roman" w:cs="Times New Roman"/>
          <w:sz w:val="24"/>
          <w:szCs w:val="24"/>
        </w:rPr>
        <w:t>университет</w:t>
      </w:r>
      <w:r w:rsidR="009F5653" w:rsidRPr="00775641">
        <w:rPr>
          <w:rFonts w:ascii="Times New Roman" w:hAnsi="Times New Roman" w:cs="Times New Roman"/>
          <w:sz w:val="24"/>
          <w:szCs w:val="24"/>
        </w:rPr>
        <w:t>ов</w:t>
      </w:r>
      <w:r w:rsidR="009F5653" w:rsidRPr="00775641">
        <w:rPr>
          <w:rStyle w:val="a5"/>
          <w:rFonts w:ascii="Times New Roman" w:hAnsi="Times New Roman" w:cs="Times New Roman"/>
          <w:sz w:val="24"/>
          <w:szCs w:val="24"/>
        </w:rPr>
        <w:footnoteReference w:id="120"/>
      </w:r>
      <w:r w:rsidR="008109B6" w:rsidRPr="00775641">
        <w:rPr>
          <w:rFonts w:ascii="Times New Roman" w:hAnsi="Times New Roman" w:cs="Times New Roman"/>
          <w:sz w:val="24"/>
          <w:szCs w:val="24"/>
        </w:rPr>
        <w:t xml:space="preserve">. Из них </w:t>
      </w:r>
      <w:r w:rsidR="00595918" w:rsidRPr="00775641">
        <w:rPr>
          <w:rFonts w:ascii="Times New Roman" w:hAnsi="Times New Roman" w:cs="Times New Roman"/>
          <w:sz w:val="24"/>
          <w:szCs w:val="24"/>
        </w:rPr>
        <w:t>4</w:t>
      </w:r>
      <w:r w:rsidR="008109B6" w:rsidRPr="00775641">
        <w:rPr>
          <w:rFonts w:ascii="Times New Roman" w:hAnsi="Times New Roman" w:cs="Times New Roman"/>
          <w:sz w:val="24"/>
          <w:szCs w:val="24"/>
        </w:rPr>
        <w:t xml:space="preserve"> </w:t>
      </w:r>
      <w:r w:rsidR="00595918" w:rsidRPr="00775641">
        <w:rPr>
          <w:rFonts w:ascii="Times New Roman" w:hAnsi="Times New Roman" w:cs="Times New Roman"/>
          <w:sz w:val="24"/>
          <w:szCs w:val="24"/>
        </w:rPr>
        <w:t xml:space="preserve">находятся в </w:t>
      </w:r>
      <w:r w:rsidR="008109B6" w:rsidRPr="00775641">
        <w:rPr>
          <w:rFonts w:ascii="Times New Roman" w:hAnsi="Times New Roman" w:cs="Times New Roman"/>
          <w:sz w:val="24"/>
          <w:szCs w:val="24"/>
        </w:rPr>
        <w:t xml:space="preserve">Аргентине, </w:t>
      </w:r>
      <w:r w:rsidR="00595918" w:rsidRPr="00775641">
        <w:rPr>
          <w:rFonts w:ascii="Times New Roman" w:hAnsi="Times New Roman" w:cs="Times New Roman"/>
          <w:sz w:val="24"/>
          <w:szCs w:val="24"/>
        </w:rPr>
        <w:t>3 в Бразилии, 2 в Чили, 2</w:t>
      </w:r>
      <w:r w:rsidR="008109B6" w:rsidRPr="00775641">
        <w:rPr>
          <w:rFonts w:ascii="Times New Roman" w:hAnsi="Times New Roman" w:cs="Times New Roman"/>
          <w:sz w:val="24"/>
          <w:szCs w:val="24"/>
        </w:rPr>
        <w:t xml:space="preserve"> в Колумбии</w:t>
      </w:r>
      <w:r w:rsidR="00595918" w:rsidRPr="00775641">
        <w:rPr>
          <w:rFonts w:ascii="Times New Roman" w:hAnsi="Times New Roman" w:cs="Times New Roman"/>
          <w:sz w:val="24"/>
          <w:szCs w:val="24"/>
        </w:rPr>
        <w:t xml:space="preserve"> и 2 в Мексике</w:t>
      </w:r>
      <w:r w:rsidR="008109B6" w:rsidRPr="00775641">
        <w:rPr>
          <w:rFonts w:ascii="Times New Roman" w:hAnsi="Times New Roman" w:cs="Times New Roman"/>
          <w:sz w:val="24"/>
          <w:szCs w:val="24"/>
        </w:rPr>
        <w:t>.</w:t>
      </w:r>
      <w:r w:rsidR="006624F6" w:rsidRPr="00775641">
        <w:rPr>
          <w:rFonts w:ascii="Times New Roman" w:hAnsi="Times New Roman" w:cs="Times New Roman"/>
          <w:sz w:val="24"/>
          <w:szCs w:val="24"/>
        </w:rPr>
        <w:t xml:space="preserve"> </w:t>
      </w:r>
      <w:r w:rsidR="0073603A" w:rsidRPr="00775641">
        <w:rPr>
          <w:rFonts w:ascii="Times New Roman" w:hAnsi="Times New Roman" w:cs="Times New Roman"/>
          <w:sz w:val="24"/>
          <w:szCs w:val="24"/>
        </w:rPr>
        <w:t xml:space="preserve">Все эти 5 стран также </w:t>
      </w:r>
      <w:r w:rsidR="0073603A" w:rsidRPr="00775641">
        <w:rPr>
          <w:rFonts w:ascii="Times New Roman" w:hAnsi="Times New Roman" w:cs="Times New Roman"/>
          <w:sz w:val="24"/>
          <w:szCs w:val="24"/>
        </w:rPr>
        <w:lastRenderedPageBreak/>
        <w:t>входят в мировой рейтинг 35 стран с самыми сильными системами высшего образования</w:t>
      </w:r>
      <w:r w:rsidR="00266734" w:rsidRPr="00775641">
        <w:rPr>
          <w:rStyle w:val="a5"/>
          <w:rFonts w:ascii="Times New Roman" w:hAnsi="Times New Roman" w:cs="Times New Roman"/>
          <w:sz w:val="24"/>
          <w:szCs w:val="24"/>
        </w:rPr>
        <w:footnoteReference w:id="121"/>
      </w:r>
      <w:r w:rsidR="0073603A" w:rsidRPr="00775641">
        <w:rPr>
          <w:rFonts w:ascii="Times New Roman" w:hAnsi="Times New Roman" w:cs="Times New Roman"/>
          <w:sz w:val="24"/>
          <w:szCs w:val="24"/>
        </w:rPr>
        <w:t xml:space="preserve">. </w:t>
      </w:r>
      <w:r w:rsidR="006624F6" w:rsidRPr="00775641">
        <w:rPr>
          <w:rFonts w:ascii="Times New Roman" w:hAnsi="Times New Roman" w:cs="Times New Roman"/>
          <w:sz w:val="24"/>
          <w:szCs w:val="24"/>
        </w:rPr>
        <w:t>Кроме того, 11 из 13 университетов</w:t>
      </w:r>
      <w:r w:rsidR="0073603A" w:rsidRPr="00775641">
        <w:rPr>
          <w:rFonts w:ascii="Times New Roman" w:hAnsi="Times New Roman" w:cs="Times New Roman"/>
          <w:sz w:val="24"/>
          <w:szCs w:val="24"/>
        </w:rPr>
        <w:t xml:space="preserve"> рейтинга повысили свою позицию в списке</w:t>
      </w:r>
      <w:r w:rsidR="006624F6" w:rsidRPr="00775641">
        <w:rPr>
          <w:rFonts w:ascii="Times New Roman" w:hAnsi="Times New Roman" w:cs="Times New Roman"/>
          <w:sz w:val="24"/>
          <w:szCs w:val="24"/>
        </w:rPr>
        <w:t xml:space="preserve"> за последние 3 года</w:t>
      </w:r>
      <w:r w:rsidR="0073603A" w:rsidRPr="00775641">
        <w:rPr>
          <w:rFonts w:ascii="Times New Roman" w:hAnsi="Times New Roman" w:cs="Times New Roman"/>
          <w:sz w:val="24"/>
          <w:szCs w:val="24"/>
        </w:rPr>
        <w:t>, улучшив показатели по критериям</w:t>
      </w:r>
      <w:r w:rsidR="00266734" w:rsidRPr="00775641">
        <w:rPr>
          <w:rFonts w:ascii="Times New Roman" w:hAnsi="Times New Roman" w:cs="Times New Roman"/>
          <w:sz w:val="24"/>
          <w:szCs w:val="24"/>
        </w:rPr>
        <w:t>, одним из которых является количество иностранных студентов и преподавателей.</w:t>
      </w:r>
    </w:p>
    <w:p w:rsidR="008109B6" w:rsidRPr="00775641" w:rsidRDefault="00A04F56" w:rsidP="00A04F5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Несмотря на нек</w:t>
      </w:r>
      <w:r w:rsidR="00DB5BC6" w:rsidRPr="00775641">
        <w:rPr>
          <w:rFonts w:ascii="Times New Roman" w:hAnsi="Times New Roman" w:cs="Times New Roman"/>
          <w:sz w:val="24"/>
          <w:szCs w:val="24"/>
        </w:rPr>
        <w:t>ую субъективность рейтингов, и их з</w:t>
      </w:r>
      <w:r w:rsidRPr="00775641">
        <w:rPr>
          <w:rFonts w:ascii="Times New Roman" w:hAnsi="Times New Roman" w:cs="Times New Roman"/>
          <w:sz w:val="24"/>
          <w:szCs w:val="24"/>
        </w:rPr>
        <w:t xml:space="preserve">ависимости от выбранных составителями критериев, динамика рейтинга может иллюстрировать </w:t>
      </w:r>
      <w:r w:rsidR="008109B6" w:rsidRPr="00775641">
        <w:rPr>
          <w:rFonts w:ascii="Times New Roman" w:hAnsi="Times New Roman" w:cs="Times New Roman"/>
          <w:sz w:val="24"/>
          <w:szCs w:val="24"/>
        </w:rPr>
        <w:t>современное положение, за</w:t>
      </w:r>
      <w:r w:rsidR="007C7C9F">
        <w:rPr>
          <w:rFonts w:ascii="Times New Roman" w:hAnsi="Times New Roman" w:cs="Times New Roman"/>
          <w:sz w:val="24"/>
          <w:szCs w:val="24"/>
        </w:rPr>
        <w:t>нимаемое латиноамериканскими вуз</w:t>
      </w:r>
      <w:r w:rsidR="008109B6" w:rsidRPr="00775641">
        <w:rPr>
          <w:rFonts w:ascii="Times New Roman" w:hAnsi="Times New Roman" w:cs="Times New Roman"/>
          <w:sz w:val="24"/>
          <w:szCs w:val="24"/>
        </w:rPr>
        <w:t>ами на мировом рынке образовательных услуг</w:t>
      </w:r>
      <w:r w:rsidRPr="00775641">
        <w:rPr>
          <w:rFonts w:ascii="Times New Roman" w:hAnsi="Times New Roman" w:cs="Times New Roman"/>
          <w:sz w:val="24"/>
          <w:szCs w:val="24"/>
        </w:rPr>
        <w:t xml:space="preserve">. </w:t>
      </w:r>
      <w:r w:rsidR="007C7C9F">
        <w:rPr>
          <w:rFonts w:ascii="Times New Roman" w:hAnsi="Times New Roman" w:cs="Times New Roman"/>
          <w:sz w:val="24"/>
          <w:szCs w:val="24"/>
        </w:rPr>
        <w:t>Вуз</w:t>
      </w:r>
      <w:r w:rsidR="00DB5BC6" w:rsidRPr="00775641">
        <w:rPr>
          <w:rFonts w:ascii="Times New Roman" w:hAnsi="Times New Roman" w:cs="Times New Roman"/>
          <w:sz w:val="24"/>
          <w:szCs w:val="24"/>
        </w:rPr>
        <w:t>ы Латинской Америки</w:t>
      </w:r>
      <w:r w:rsidR="008109B6" w:rsidRPr="00775641">
        <w:rPr>
          <w:rFonts w:ascii="Times New Roman" w:hAnsi="Times New Roman" w:cs="Times New Roman"/>
          <w:sz w:val="24"/>
          <w:szCs w:val="24"/>
        </w:rPr>
        <w:t xml:space="preserve"> не могут конкурировать с лидерами рейтинга (США, Великобританией, Швейцарией, Канадой</w:t>
      </w:r>
      <w:r w:rsidRPr="00775641">
        <w:rPr>
          <w:rFonts w:ascii="Times New Roman" w:hAnsi="Times New Roman" w:cs="Times New Roman"/>
          <w:sz w:val="24"/>
          <w:szCs w:val="24"/>
        </w:rPr>
        <w:t>, Австралией</w:t>
      </w:r>
      <w:r w:rsidR="008109B6" w:rsidRPr="00775641">
        <w:rPr>
          <w:rFonts w:ascii="Times New Roman" w:hAnsi="Times New Roman" w:cs="Times New Roman"/>
          <w:sz w:val="24"/>
          <w:szCs w:val="24"/>
        </w:rPr>
        <w:t xml:space="preserve"> и др.) в популярности и уровне академической активности,</w:t>
      </w:r>
      <w:r w:rsidR="008109B6" w:rsidRPr="00775641">
        <w:rPr>
          <w:rFonts w:ascii="Times New Roman" w:hAnsi="Times New Roman" w:cs="Times New Roman"/>
          <w:i/>
          <w:sz w:val="24"/>
          <w:szCs w:val="24"/>
        </w:rPr>
        <w:t xml:space="preserve"> </w:t>
      </w:r>
      <w:r w:rsidR="008109B6" w:rsidRPr="00775641">
        <w:rPr>
          <w:rFonts w:ascii="Times New Roman" w:hAnsi="Times New Roman" w:cs="Times New Roman"/>
          <w:sz w:val="24"/>
          <w:szCs w:val="24"/>
        </w:rPr>
        <w:t xml:space="preserve">а из всех </w:t>
      </w:r>
      <w:r w:rsidR="007C7C9F">
        <w:rPr>
          <w:rFonts w:ascii="Times New Roman" w:hAnsi="Times New Roman" w:cs="Times New Roman"/>
          <w:sz w:val="24"/>
          <w:szCs w:val="24"/>
        </w:rPr>
        <w:t>регионов мира, по количеству вуз</w:t>
      </w:r>
      <w:r w:rsidR="008109B6" w:rsidRPr="00775641">
        <w:rPr>
          <w:rFonts w:ascii="Times New Roman" w:hAnsi="Times New Roman" w:cs="Times New Roman"/>
          <w:sz w:val="24"/>
          <w:szCs w:val="24"/>
        </w:rPr>
        <w:t>ов в топе, Латинская Америка опережает только Африку. Однако анализируя рейтинги прошлых годов, можно отметить, что качество образования в латиноамериканских университетах значительно выросло и привлекает все больше внимания студентов к этому региону, тем самым открывая новые перспективы развития</w:t>
      </w:r>
      <w:r w:rsidR="00266734" w:rsidRPr="00775641">
        <w:rPr>
          <w:rFonts w:ascii="Times New Roman" w:hAnsi="Times New Roman" w:cs="Times New Roman"/>
          <w:sz w:val="24"/>
          <w:szCs w:val="24"/>
        </w:rPr>
        <w:t xml:space="preserve"> трансграничного образования</w:t>
      </w:r>
      <w:r w:rsidR="008109B6" w:rsidRPr="00775641">
        <w:rPr>
          <w:rFonts w:ascii="Times New Roman" w:hAnsi="Times New Roman" w:cs="Times New Roman"/>
          <w:sz w:val="24"/>
          <w:szCs w:val="24"/>
        </w:rPr>
        <w:t>.</w:t>
      </w:r>
    </w:p>
    <w:p w:rsidR="00D63193" w:rsidRPr="00775641" w:rsidRDefault="00DB5BC6" w:rsidP="008109B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На 2016 год в Латинской Америке</w:t>
      </w:r>
      <w:r w:rsidR="001F59CA" w:rsidRPr="00775641">
        <w:rPr>
          <w:rFonts w:ascii="Times New Roman" w:hAnsi="Times New Roman" w:cs="Times New Roman"/>
          <w:sz w:val="24"/>
          <w:szCs w:val="24"/>
        </w:rPr>
        <w:t xml:space="preserve">, согласно </w:t>
      </w:r>
      <w:r w:rsidR="008F108D" w:rsidRPr="00775641">
        <w:rPr>
          <w:rFonts w:ascii="Times New Roman" w:hAnsi="Times New Roman" w:cs="Times New Roman"/>
          <w:sz w:val="24"/>
          <w:szCs w:val="24"/>
        </w:rPr>
        <w:t xml:space="preserve">частично </w:t>
      </w:r>
      <w:r w:rsidR="001F59CA" w:rsidRPr="00775641">
        <w:rPr>
          <w:rFonts w:ascii="Times New Roman" w:hAnsi="Times New Roman" w:cs="Times New Roman"/>
          <w:sz w:val="24"/>
          <w:szCs w:val="24"/>
        </w:rPr>
        <w:t>доступным данным статистик</w:t>
      </w:r>
      <w:r w:rsidR="008F108D" w:rsidRPr="00775641">
        <w:rPr>
          <w:rFonts w:ascii="Times New Roman" w:hAnsi="Times New Roman" w:cs="Times New Roman"/>
          <w:sz w:val="24"/>
          <w:szCs w:val="24"/>
        </w:rPr>
        <w:t>и</w:t>
      </w:r>
      <w:r w:rsidR="001F59CA" w:rsidRPr="00775641">
        <w:rPr>
          <w:rFonts w:ascii="Times New Roman" w:hAnsi="Times New Roman" w:cs="Times New Roman"/>
          <w:sz w:val="24"/>
          <w:szCs w:val="24"/>
        </w:rPr>
        <w:t xml:space="preserve"> ЮНЕСКО,</w:t>
      </w:r>
      <w:r w:rsidRPr="00775641">
        <w:rPr>
          <w:rFonts w:ascii="Times New Roman" w:hAnsi="Times New Roman" w:cs="Times New Roman"/>
          <w:sz w:val="24"/>
          <w:szCs w:val="24"/>
        </w:rPr>
        <w:t xml:space="preserve"> обучалось более 86 000 мобильных студентов, что на 16% больше чем в 2011 году</w:t>
      </w:r>
      <w:r w:rsidR="00C33BDC" w:rsidRPr="00775641">
        <w:rPr>
          <w:rFonts w:ascii="Times New Roman" w:hAnsi="Times New Roman" w:cs="Times New Roman"/>
          <w:sz w:val="24"/>
          <w:szCs w:val="24"/>
        </w:rPr>
        <w:t xml:space="preserve"> и в два раза больше чем в 2000</w:t>
      </w:r>
      <w:r w:rsidR="00D63193" w:rsidRPr="00775641">
        <w:rPr>
          <w:rFonts w:ascii="Times New Roman" w:hAnsi="Times New Roman" w:cs="Times New Roman"/>
          <w:sz w:val="24"/>
          <w:szCs w:val="24"/>
        </w:rPr>
        <w:t xml:space="preserve"> году</w:t>
      </w:r>
      <w:r w:rsidR="00C33BDC" w:rsidRPr="00775641">
        <w:rPr>
          <w:rFonts w:ascii="Times New Roman" w:hAnsi="Times New Roman" w:cs="Times New Roman"/>
          <w:sz w:val="24"/>
          <w:szCs w:val="24"/>
        </w:rPr>
        <w:t xml:space="preserve">. Однако, несмотря на стремительный рост </w:t>
      </w:r>
      <w:r w:rsidR="00D63193" w:rsidRPr="00775641">
        <w:rPr>
          <w:rFonts w:ascii="Times New Roman" w:hAnsi="Times New Roman" w:cs="Times New Roman"/>
          <w:sz w:val="24"/>
          <w:szCs w:val="24"/>
        </w:rPr>
        <w:t>входящей мобильности и повышающуюся привлекательность региона, по количеству принимаемых студентов регион до сих пор занимает последние позиции по миру, обгоняя только Центральную и Юго-Западную Азию</w:t>
      </w:r>
      <w:r w:rsidR="00266734" w:rsidRPr="00775641">
        <w:rPr>
          <w:rFonts w:ascii="Times New Roman" w:hAnsi="Times New Roman" w:cs="Times New Roman"/>
          <w:sz w:val="24"/>
          <w:szCs w:val="24"/>
        </w:rPr>
        <w:t xml:space="preserve"> по количеству приезжающих студентов</w:t>
      </w:r>
      <w:r w:rsidR="00D63193" w:rsidRPr="00775641">
        <w:rPr>
          <w:rFonts w:ascii="Times New Roman" w:hAnsi="Times New Roman" w:cs="Times New Roman"/>
          <w:sz w:val="24"/>
          <w:szCs w:val="24"/>
        </w:rPr>
        <w:t>.</w:t>
      </w:r>
      <w:r w:rsidR="009A1E4D" w:rsidRPr="00775641">
        <w:rPr>
          <w:rStyle w:val="a5"/>
          <w:rFonts w:ascii="Times New Roman" w:hAnsi="Times New Roman" w:cs="Times New Roman"/>
          <w:sz w:val="24"/>
          <w:szCs w:val="24"/>
        </w:rPr>
        <w:footnoteReference w:id="122"/>
      </w:r>
    </w:p>
    <w:p w:rsidR="000D115F" w:rsidRPr="00775641" w:rsidRDefault="008109B6" w:rsidP="008109B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Для стран Латинской Америки, как и для некоторых других регионов, характерна тенденция </w:t>
      </w:r>
      <w:r w:rsidR="000D115F" w:rsidRPr="00775641">
        <w:rPr>
          <w:rFonts w:ascii="Times New Roman" w:hAnsi="Times New Roman" w:cs="Times New Roman"/>
          <w:sz w:val="24"/>
          <w:szCs w:val="24"/>
        </w:rPr>
        <w:t>мобильности студентов внутри</w:t>
      </w:r>
      <w:r w:rsidR="00D63193" w:rsidRPr="00775641">
        <w:rPr>
          <w:rFonts w:ascii="Times New Roman" w:hAnsi="Times New Roman" w:cs="Times New Roman"/>
          <w:sz w:val="24"/>
          <w:szCs w:val="24"/>
        </w:rPr>
        <w:t xml:space="preserve"> региона. Так, 66</w:t>
      </w:r>
      <w:r w:rsidRPr="00775641">
        <w:rPr>
          <w:rFonts w:ascii="Times New Roman" w:hAnsi="Times New Roman" w:cs="Times New Roman"/>
          <w:sz w:val="24"/>
          <w:szCs w:val="24"/>
        </w:rPr>
        <w:t>% иностранных студентов, проходящих обучение в странах Латинской Америки</w:t>
      </w:r>
      <w:r w:rsidR="00D63193" w:rsidRPr="00775641">
        <w:rPr>
          <w:rFonts w:ascii="Times New Roman" w:hAnsi="Times New Roman" w:cs="Times New Roman"/>
          <w:sz w:val="24"/>
          <w:szCs w:val="24"/>
        </w:rPr>
        <w:t>,</w:t>
      </w:r>
      <w:r w:rsidRPr="00775641">
        <w:rPr>
          <w:rFonts w:ascii="Times New Roman" w:hAnsi="Times New Roman" w:cs="Times New Roman"/>
          <w:sz w:val="24"/>
          <w:szCs w:val="24"/>
        </w:rPr>
        <w:t xml:space="preserve"> являются </w:t>
      </w:r>
      <w:r w:rsidR="00D63193" w:rsidRPr="00775641">
        <w:rPr>
          <w:rFonts w:ascii="Times New Roman" w:hAnsi="Times New Roman" w:cs="Times New Roman"/>
          <w:sz w:val="24"/>
          <w:szCs w:val="24"/>
        </w:rPr>
        <w:t>гражданами других латиноамериканских стран</w:t>
      </w:r>
      <w:r w:rsidRPr="00775641">
        <w:rPr>
          <w:rFonts w:ascii="Times New Roman" w:hAnsi="Times New Roman" w:cs="Times New Roman"/>
          <w:sz w:val="24"/>
          <w:szCs w:val="24"/>
        </w:rPr>
        <w:t xml:space="preserve">. </w:t>
      </w:r>
      <w:r w:rsidR="00D63193" w:rsidRPr="00775641">
        <w:rPr>
          <w:rFonts w:ascii="Times New Roman" w:hAnsi="Times New Roman" w:cs="Times New Roman"/>
          <w:sz w:val="24"/>
          <w:szCs w:val="24"/>
        </w:rPr>
        <w:t xml:space="preserve">Среди них </w:t>
      </w:r>
      <w:r w:rsidR="0067574B">
        <w:rPr>
          <w:rFonts w:ascii="Times New Roman" w:hAnsi="Times New Roman" w:cs="Times New Roman"/>
          <w:sz w:val="24"/>
          <w:szCs w:val="24"/>
        </w:rPr>
        <w:t>самые масштабные</w:t>
      </w:r>
      <w:r w:rsidR="000D115F" w:rsidRPr="00775641">
        <w:rPr>
          <w:rFonts w:ascii="Times New Roman" w:hAnsi="Times New Roman" w:cs="Times New Roman"/>
          <w:sz w:val="24"/>
          <w:szCs w:val="24"/>
        </w:rPr>
        <w:t xml:space="preserve"> группы образуют</w:t>
      </w:r>
      <w:r w:rsidR="003B4882" w:rsidRPr="00775641">
        <w:rPr>
          <w:rFonts w:ascii="Times New Roman" w:hAnsi="Times New Roman" w:cs="Times New Roman"/>
          <w:sz w:val="24"/>
          <w:szCs w:val="24"/>
        </w:rPr>
        <w:t xml:space="preserve"> </w:t>
      </w:r>
      <w:r w:rsidR="007C2A3E" w:rsidRPr="00775641">
        <w:rPr>
          <w:rFonts w:ascii="Times New Roman" w:hAnsi="Times New Roman" w:cs="Times New Roman"/>
          <w:sz w:val="24"/>
          <w:szCs w:val="24"/>
        </w:rPr>
        <w:t>студенты</w:t>
      </w:r>
      <w:r w:rsidR="000D115F" w:rsidRPr="00775641">
        <w:rPr>
          <w:rFonts w:ascii="Times New Roman" w:hAnsi="Times New Roman" w:cs="Times New Roman"/>
          <w:sz w:val="24"/>
          <w:szCs w:val="24"/>
        </w:rPr>
        <w:t xml:space="preserve"> </w:t>
      </w:r>
      <w:r w:rsidR="00D63193" w:rsidRPr="00775641">
        <w:rPr>
          <w:rFonts w:ascii="Times New Roman" w:hAnsi="Times New Roman" w:cs="Times New Roman"/>
          <w:sz w:val="24"/>
          <w:szCs w:val="24"/>
        </w:rPr>
        <w:t>из</w:t>
      </w:r>
      <w:r w:rsidR="003B4882" w:rsidRPr="00775641">
        <w:rPr>
          <w:rFonts w:ascii="Times New Roman" w:hAnsi="Times New Roman" w:cs="Times New Roman"/>
          <w:sz w:val="24"/>
          <w:szCs w:val="24"/>
        </w:rPr>
        <w:t xml:space="preserve"> Гаити, Боливии и Колумбии</w:t>
      </w:r>
      <w:r w:rsidR="009A1E4D" w:rsidRPr="00775641">
        <w:rPr>
          <w:rStyle w:val="a5"/>
          <w:rFonts w:ascii="Times New Roman" w:hAnsi="Times New Roman" w:cs="Times New Roman"/>
          <w:sz w:val="24"/>
          <w:szCs w:val="24"/>
        </w:rPr>
        <w:footnoteReference w:id="123"/>
      </w:r>
      <w:r w:rsidR="003B4882"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Предпочтительный выбор мобильными студентами стран в рамках своего региона объясняется </w:t>
      </w:r>
      <w:r w:rsidR="00393898" w:rsidRPr="00775641">
        <w:rPr>
          <w:rFonts w:ascii="Times New Roman" w:hAnsi="Times New Roman" w:cs="Times New Roman"/>
          <w:sz w:val="24"/>
          <w:szCs w:val="24"/>
        </w:rPr>
        <w:t xml:space="preserve">меньшими затратами на переезд, </w:t>
      </w:r>
      <w:r w:rsidRPr="00775641">
        <w:rPr>
          <w:rFonts w:ascii="Times New Roman" w:hAnsi="Times New Roman" w:cs="Times New Roman"/>
          <w:sz w:val="24"/>
          <w:szCs w:val="24"/>
        </w:rPr>
        <w:t>более близкой культурной средой</w:t>
      </w:r>
      <w:r w:rsidR="003B4882" w:rsidRPr="00775641">
        <w:rPr>
          <w:rFonts w:ascii="Times New Roman" w:hAnsi="Times New Roman" w:cs="Times New Roman"/>
          <w:sz w:val="24"/>
          <w:szCs w:val="24"/>
        </w:rPr>
        <w:t>, общим языком</w:t>
      </w:r>
      <w:r w:rsidRPr="00775641">
        <w:rPr>
          <w:rFonts w:ascii="Times New Roman" w:hAnsi="Times New Roman" w:cs="Times New Roman"/>
          <w:sz w:val="24"/>
          <w:szCs w:val="24"/>
        </w:rPr>
        <w:t>.</w:t>
      </w:r>
      <w:r w:rsidR="003B4882" w:rsidRPr="00775641">
        <w:rPr>
          <w:rFonts w:ascii="Times New Roman" w:hAnsi="Times New Roman" w:cs="Times New Roman"/>
          <w:sz w:val="24"/>
          <w:szCs w:val="24"/>
        </w:rPr>
        <w:t xml:space="preserve"> Кроме того, контрастная экономическая и политическая ситуация в регионе, дает проследить продолжающуюся тенденцию «утечки </w:t>
      </w:r>
      <w:r w:rsidR="003B4882" w:rsidRPr="00775641">
        <w:rPr>
          <w:rFonts w:ascii="Times New Roman" w:hAnsi="Times New Roman" w:cs="Times New Roman"/>
          <w:sz w:val="24"/>
          <w:szCs w:val="24"/>
        </w:rPr>
        <w:lastRenderedPageBreak/>
        <w:t>мозгов»</w:t>
      </w:r>
      <w:r w:rsidR="00393898" w:rsidRPr="00775641">
        <w:rPr>
          <w:rFonts w:ascii="Times New Roman" w:hAnsi="Times New Roman" w:cs="Times New Roman"/>
          <w:sz w:val="24"/>
          <w:szCs w:val="24"/>
        </w:rPr>
        <w:t xml:space="preserve"> внутри региона</w:t>
      </w:r>
      <w:r w:rsidR="003B4882" w:rsidRPr="00775641">
        <w:rPr>
          <w:rFonts w:ascii="Times New Roman" w:hAnsi="Times New Roman" w:cs="Times New Roman"/>
          <w:sz w:val="24"/>
          <w:szCs w:val="24"/>
        </w:rPr>
        <w:t xml:space="preserve"> из менее развитых и нестабильных стран, в самые бог</w:t>
      </w:r>
      <w:r w:rsidR="00393898" w:rsidRPr="00775641">
        <w:rPr>
          <w:rFonts w:ascii="Times New Roman" w:hAnsi="Times New Roman" w:cs="Times New Roman"/>
          <w:sz w:val="24"/>
          <w:szCs w:val="24"/>
        </w:rPr>
        <w:t>атые и безопасные</w:t>
      </w:r>
      <w:r w:rsidR="003B4882" w:rsidRPr="00775641">
        <w:rPr>
          <w:rFonts w:ascii="Times New Roman" w:hAnsi="Times New Roman" w:cs="Times New Roman"/>
          <w:sz w:val="24"/>
          <w:szCs w:val="24"/>
        </w:rPr>
        <w:t xml:space="preserve">. </w:t>
      </w:r>
      <w:proofErr w:type="gramStart"/>
      <w:r w:rsidR="00393898" w:rsidRPr="00775641">
        <w:rPr>
          <w:rFonts w:ascii="Times New Roman" w:hAnsi="Times New Roman" w:cs="Times New Roman"/>
          <w:sz w:val="24"/>
          <w:szCs w:val="24"/>
        </w:rPr>
        <w:t>Так, например, студенты самой бедной Латиноамериканской страны – Гаити, помимо соседней Доминиканской Республики, активно переезжают в Бразилию и Чили</w:t>
      </w:r>
      <w:r w:rsidR="0041107A" w:rsidRPr="00775641">
        <w:rPr>
          <w:rStyle w:val="a5"/>
          <w:rFonts w:ascii="Times New Roman" w:hAnsi="Times New Roman" w:cs="Times New Roman"/>
          <w:sz w:val="24"/>
          <w:szCs w:val="24"/>
        </w:rPr>
        <w:footnoteReference w:id="124"/>
      </w:r>
      <w:r w:rsidR="00393898" w:rsidRPr="00775641">
        <w:rPr>
          <w:rFonts w:ascii="Times New Roman" w:hAnsi="Times New Roman" w:cs="Times New Roman"/>
          <w:sz w:val="24"/>
          <w:szCs w:val="24"/>
        </w:rPr>
        <w:t>. Согласно статистике ЮНЕСКО, более 17 000 студентов, приезжающих учится в Латинскую Америку, являются выходцами из наименее развитых стран мира</w:t>
      </w:r>
      <w:r w:rsidR="009A1E4D" w:rsidRPr="00775641">
        <w:rPr>
          <w:rStyle w:val="a5"/>
          <w:rFonts w:ascii="Times New Roman" w:hAnsi="Times New Roman" w:cs="Times New Roman"/>
          <w:sz w:val="24"/>
          <w:szCs w:val="24"/>
        </w:rPr>
        <w:footnoteReference w:id="125"/>
      </w:r>
      <w:r w:rsidR="00393898" w:rsidRPr="00775641">
        <w:rPr>
          <w:rFonts w:ascii="Times New Roman" w:hAnsi="Times New Roman" w:cs="Times New Roman"/>
          <w:sz w:val="24"/>
          <w:szCs w:val="24"/>
        </w:rPr>
        <w:t xml:space="preserve">. </w:t>
      </w:r>
      <w:r w:rsidR="000D115F" w:rsidRPr="00775641">
        <w:rPr>
          <w:rFonts w:ascii="Times New Roman" w:hAnsi="Times New Roman" w:cs="Times New Roman"/>
          <w:sz w:val="24"/>
          <w:szCs w:val="24"/>
        </w:rPr>
        <w:t>Такая тенденция</w:t>
      </w:r>
      <w:r w:rsidR="007C2A3E" w:rsidRPr="00775641">
        <w:rPr>
          <w:rFonts w:ascii="Times New Roman" w:hAnsi="Times New Roman" w:cs="Times New Roman"/>
          <w:sz w:val="24"/>
          <w:szCs w:val="24"/>
        </w:rPr>
        <w:t xml:space="preserve"> </w:t>
      </w:r>
      <w:r w:rsidR="00ED57DB">
        <w:rPr>
          <w:rFonts w:ascii="Times New Roman" w:hAnsi="Times New Roman" w:cs="Times New Roman"/>
          <w:sz w:val="24"/>
          <w:szCs w:val="24"/>
        </w:rPr>
        <w:t xml:space="preserve">усиливается </w:t>
      </w:r>
      <w:r w:rsidR="000D115F" w:rsidRPr="00775641">
        <w:rPr>
          <w:rFonts w:ascii="Times New Roman" w:hAnsi="Times New Roman" w:cs="Times New Roman"/>
          <w:sz w:val="24"/>
          <w:szCs w:val="24"/>
        </w:rPr>
        <w:t>созданием некоторыми Латиноамериканскими странами социальных программ обмена со стипендиальной поддержкой для малоимущих студентов и студентов из наименее развитых стран.</w:t>
      </w:r>
      <w:proofErr w:type="gramEnd"/>
      <w:r w:rsidR="000D115F" w:rsidRPr="00775641">
        <w:rPr>
          <w:rFonts w:ascii="Times New Roman" w:hAnsi="Times New Roman" w:cs="Times New Roman"/>
          <w:sz w:val="24"/>
          <w:szCs w:val="24"/>
        </w:rPr>
        <w:t xml:space="preserve">  </w:t>
      </w:r>
      <w:r w:rsidR="00ED57DB">
        <w:rPr>
          <w:rFonts w:ascii="Times New Roman" w:hAnsi="Times New Roman" w:cs="Times New Roman"/>
          <w:sz w:val="24"/>
          <w:szCs w:val="24"/>
        </w:rPr>
        <w:t xml:space="preserve">Например, </w:t>
      </w:r>
      <w:proofErr w:type="spellStart"/>
      <w:r w:rsidR="00ED57DB" w:rsidRPr="00ED57DB">
        <w:rPr>
          <w:rFonts w:ascii="Times New Roman" w:hAnsi="Times New Roman" w:cs="Times New Roman"/>
          <w:sz w:val="24"/>
          <w:szCs w:val="24"/>
        </w:rPr>
        <w:t>Chilean</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Nelson</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Mandela</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Scholarship</w:t>
      </w:r>
      <w:proofErr w:type="spellEnd"/>
      <w:r w:rsidR="00ED57DB">
        <w:rPr>
          <w:rFonts w:ascii="Times New Roman" w:hAnsi="Times New Roman" w:cs="Times New Roman"/>
          <w:sz w:val="24"/>
          <w:szCs w:val="24"/>
        </w:rPr>
        <w:t xml:space="preserve"> – стипендия для студентов из </w:t>
      </w:r>
      <w:r w:rsidR="00ED57DB" w:rsidRPr="00ED57DB">
        <w:rPr>
          <w:rFonts w:ascii="Times New Roman" w:hAnsi="Times New Roman" w:cs="Times New Roman"/>
          <w:sz w:val="24"/>
          <w:szCs w:val="24"/>
        </w:rPr>
        <w:t>Ангол</w:t>
      </w:r>
      <w:r w:rsidR="00ED57DB">
        <w:rPr>
          <w:rFonts w:ascii="Times New Roman" w:hAnsi="Times New Roman" w:cs="Times New Roman"/>
          <w:sz w:val="24"/>
          <w:szCs w:val="24"/>
        </w:rPr>
        <w:t>ы</w:t>
      </w:r>
      <w:r w:rsidR="00ED57DB" w:rsidRPr="00ED57DB">
        <w:rPr>
          <w:rFonts w:ascii="Times New Roman" w:hAnsi="Times New Roman" w:cs="Times New Roman"/>
          <w:sz w:val="24"/>
          <w:szCs w:val="24"/>
        </w:rPr>
        <w:t>, Мозамбик</w:t>
      </w:r>
      <w:r w:rsidR="00ED57DB">
        <w:rPr>
          <w:rFonts w:ascii="Times New Roman" w:hAnsi="Times New Roman" w:cs="Times New Roman"/>
          <w:sz w:val="24"/>
          <w:szCs w:val="24"/>
        </w:rPr>
        <w:t xml:space="preserve"> и Южной Африки для получения степени магистра в одном из университетов Чили</w:t>
      </w:r>
      <w:r w:rsidR="00ED57DB">
        <w:rPr>
          <w:rStyle w:val="a5"/>
          <w:rFonts w:ascii="Times New Roman" w:hAnsi="Times New Roman" w:cs="Times New Roman"/>
          <w:sz w:val="24"/>
          <w:szCs w:val="24"/>
        </w:rPr>
        <w:footnoteReference w:id="126"/>
      </w:r>
      <w:r w:rsidR="00ED57DB" w:rsidRPr="00ED57DB">
        <w:rPr>
          <w:rFonts w:ascii="Times New Roman" w:hAnsi="Times New Roman" w:cs="Times New Roman"/>
          <w:sz w:val="24"/>
          <w:szCs w:val="24"/>
        </w:rPr>
        <w:t>.</w:t>
      </w:r>
      <w:r w:rsid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Universidad</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de</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Costa</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Rica</w:t>
      </w:r>
      <w:proofErr w:type="spellEnd"/>
      <w:r w:rsidR="00ED57DB" w:rsidRPr="00ED57DB">
        <w:rPr>
          <w:rFonts w:ascii="Times New Roman" w:hAnsi="Times New Roman" w:cs="Times New Roman"/>
          <w:sz w:val="24"/>
          <w:szCs w:val="24"/>
        </w:rPr>
        <w:t xml:space="preserve"> </w:t>
      </w:r>
      <w:proofErr w:type="spellStart"/>
      <w:r w:rsidR="00ED57DB" w:rsidRPr="00ED57DB">
        <w:rPr>
          <w:rFonts w:ascii="Times New Roman" w:hAnsi="Times New Roman" w:cs="Times New Roman"/>
          <w:sz w:val="24"/>
          <w:szCs w:val="24"/>
        </w:rPr>
        <w:t>Scholarships</w:t>
      </w:r>
      <w:proofErr w:type="spellEnd"/>
      <w:r w:rsidR="00ED57DB">
        <w:rPr>
          <w:rFonts w:ascii="Times New Roman" w:hAnsi="Times New Roman" w:cs="Times New Roman"/>
          <w:sz w:val="24"/>
          <w:szCs w:val="24"/>
        </w:rPr>
        <w:t xml:space="preserve"> – грант на обучение в Коста-Рике</w:t>
      </w:r>
      <w:r w:rsidR="00ED57DB" w:rsidRPr="00ED57DB">
        <w:rPr>
          <w:rFonts w:ascii="Times New Roman" w:hAnsi="Times New Roman" w:cs="Times New Roman"/>
          <w:sz w:val="24"/>
          <w:szCs w:val="24"/>
        </w:rPr>
        <w:t xml:space="preserve"> доступны</w:t>
      </w:r>
      <w:r w:rsidR="00ED57DB">
        <w:rPr>
          <w:rFonts w:ascii="Times New Roman" w:hAnsi="Times New Roman" w:cs="Times New Roman"/>
          <w:sz w:val="24"/>
          <w:szCs w:val="24"/>
        </w:rPr>
        <w:t>й</w:t>
      </w:r>
      <w:r w:rsidR="00ED57DB" w:rsidRPr="00ED57DB">
        <w:rPr>
          <w:rFonts w:ascii="Times New Roman" w:hAnsi="Times New Roman" w:cs="Times New Roman"/>
          <w:sz w:val="24"/>
          <w:szCs w:val="24"/>
        </w:rPr>
        <w:t xml:space="preserve"> для студентов с ограниченными фи</w:t>
      </w:r>
      <w:r w:rsidR="00ED57DB">
        <w:rPr>
          <w:rFonts w:ascii="Times New Roman" w:hAnsi="Times New Roman" w:cs="Times New Roman"/>
          <w:sz w:val="24"/>
          <w:szCs w:val="24"/>
        </w:rPr>
        <w:t>нансовыми возможностями</w:t>
      </w:r>
      <w:r w:rsidR="0062636A">
        <w:rPr>
          <w:rStyle w:val="a5"/>
          <w:rFonts w:ascii="Times New Roman" w:hAnsi="Times New Roman" w:cs="Times New Roman"/>
          <w:sz w:val="24"/>
          <w:szCs w:val="24"/>
        </w:rPr>
        <w:footnoteReference w:id="127"/>
      </w:r>
      <w:r w:rsidR="00ED57DB" w:rsidRPr="00ED57DB">
        <w:rPr>
          <w:rFonts w:ascii="Times New Roman" w:hAnsi="Times New Roman" w:cs="Times New Roman"/>
          <w:sz w:val="24"/>
          <w:szCs w:val="24"/>
        </w:rPr>
        <w:t>.</w:t>
      </w:r>
    </w:p>
    <w:p w:rsidR="00483F6B" w:rsidRPr="0062636A" w:rsidRDefault="003816D0" w:rsidP="008109B6">
      <w:pPr>
        <w:spacing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Самой крупной</w:t>
      </w:r>
      <w:r w:rsidR="000D115F" w:rsidRPr="00775641">
        <w:rPr>
          <w:rFonts w:ascii="Times New Roman" w:hAnsi="Times New Roman" w:cs="Times New Roman"/>
          <w:sz w:val="24"/>
          <w:szCs w:val="24"/>
        </w:rPr>
        <w:t xml:space="preserve"> </w:t>
      </w:r>
      <w:r w:rsidRPr="00775641">
        <w:rPr>
          <w:rFonts w:ascii="Times New Roman" w:hAnsi="Times New Roman" w:cs="Times New Roman"/>
          <w:sz w:val="24"/>
          <w:szCs w:val="24"/>
        </w:rPr>
        <w:t>страной-</w:t>
      </w:r>
      <w:r w:rsidR="000D115F" w:rsidRPr="00775641">
        <w:rPr>
          <w:rFonts w:ascii="Times New Roman" w:hAnsi="Times New Roman" w:cs="Times New Roman"/>
          <w:sz w:val="24"/>
          <w:szCs w:val="24"/>
        </w:rPr>
        <w:t>поставщиком иностранных студентов в Латинскую Америку являются США</w:t>
      </w:r>
      <w:r w:rsidRPr="00775641">
        <w:rPr>
          <w:rFonts w:ascii="Times New Roman" w:hAnsi="Times New Roman" w:cs="Times New Roman"/>
          <w:sz w:val="24"/>
          <w:szCs w:val="24"/>
        </w:rPr>
        <w:t>, более 9 000 студентов в 2016 году</w:t>
      </w:r>
      <w:r w:rsidR="00666829" w:rsidRPr="00775641">
        <w:rPr>
          <w:rFonts w:ascii="Times New Roman" w:hAnsi="Times New Roman" w:cs="Times New Roman"/>
          <w:sz w:val="24"/>
          <w:szCs w:val="24"/>
        </w:rPr>
        <w:t>, согласно статистике ЮНЕСКО</w:t>
      </w:r>
      <w:r w:rsidR="00426A53" w:rsidRPr="00775641">
        <w:rPr>
          <w:rStyle w:val="a5"/>
          <w:rFonts w:ascii="Times New Roman" w:hAnsi="Times New Roman" w:cs="Times New Roman"/>
          <w:sz w:val="24"/>
          <w:szCs w:val="24"/>
        </w:rPr>
        <w:footnoteReference w:id="128"/>
      </w:r>
      <w:r w:rsidR="000D115F" w:rsidRPr="00775641">
        <w:rPr>
          <w:rFonts w:ascii="Times New Roman" w:hAnsi="Times New Roman" w:cs="Times New Roman"/>
          <w:sz w:val="24"/>
          <w:szCs w:val="24"/>
        </w:rPr>
        <w:t xml:space="preserve">. </w:t>
      </w:r>
      <w:r w:rsidR="00483F6B" w:rsidRPr="00775641">
        <w:rPr>
          <w:rFonts w:ascii="Times New Roman" w:hAnsi="Times New Roman" w:cs="Times New Roman"/>
          <w:sz w:val="24"/>
          <w:szCs w:val="24"/>
        </w:rPr>
        <w:t>Самые популярные направления в Латинской Америке для американских студентов – это Мексика, Коста-Рика, Аргентина, Бразилия, Перу, а также Куба, интерес к которой в 2015/2016 учебном году вырос на 58% по сравнению с предыдущим годом</w:t>
      </w:r>
      <w:r w:rsidR="00483F6B" w:rsidRPr="00775641">
        <w:rPr>
          <w:rStyle w:val="a5"/>
          <w:rFonts w:ascii="Times New Roman" w:hAnsi="Times New Roman" w:cs="Times New Roman"/>
          <w:sz w:val="24"/>
          <w:szCs w:val="24"/>
        </w:rPr>
        <w:footnoteReference w:id="129"/>
      </w:r>
      <w:r w:rsidR="00483F6B" w:rsidRPr="00775641">
        <w:rPr>
          <w:rFonts w:ascii="Times New Roman" w:hAnsi="Times New Roman" w:cs="Times New Roman"/>
          <w:sz w:val="24"/>
          <w:szCs w:val="24"/>
        </w:rPr>
        <w:t>.</w:t>
      </w:r>
      <w:r w:rsidR="0084311F">
        <w:rPr>
          <w:rFonts w:ascii="Times New Roman" w:hAnsi="Times New Roman" w:cs="Times New Roman"/>
          <w:sz w:val="24"/>
          <w:szCs w:val="24"/>
        </w:rPr>
        <w:t xml:space="preserve"> </w:t>
      </w:r>
      <w:r w:rsidR="0062636A">
        <w:rPr>
          <w:rFonts w:ascii="Times New Roman" w:hAnsi="Times New Roman" w:cs="Times New Roman"/>
          <w:sz w:val="24"/>
          <w:szCs w:val="24"/>
        </w:rPr>
        <w:t xml:space="preserve">Существуют даже специальные </w:t>
      </w:r>
      <w:r w:rsidR="00DC291F">
        <w:rPr>
          <w:rFonts w:ascii="Times New Roman" w:hAnsi="Times New Roman" w:cs="Times New Roman"/>
          <w:sz w:val="24"/>
          <w:szCs w:val="24"/>
        </w:rPr>
        <w:t>гранты</w:t>
      </w:r>
      <w:r w:rsidR="0062636A">
        <w:rPr>
          <w:rFonts w:ascii="Times New Roman" w:hAnsi="Times New Roman" w:cs="Times New Roman"/>
          <w:sz w:val="24"/>
          <w:szCs w:val="24"/>
        </w:rPr>
        <w:t xml:space="preserve"> для обучения</w:t>
      </w:r>
      <w:proofErr w:type="gramEnd"/>
      <w:r w:rsidR="0062636A">
        <w:rPr>
          <w:rFonts w:ascii="Times New Roman" w:hAnsi="Times New Roman" w:cs="Times New Roman"/>
          <w:sz w:val="24"/>
          <w:szCs w:val="24"/>
        </w:rPr>
        <w:t xml:space="preserve"> студентов из США в странах Латинской Америки. Например, </w:t>
      </w:r>
      <w:r w:rsidR="0062636A" w:rsidRPr="0062636A">
        <w:rPr>
          <w:rFonts w:ascii="Times New Roman" w:hAnsi="Times New Roman" w:cs="Times New Roman"/>
          <w:sz w:val="24"/>
          <w:szCs w:val="24"/>
        </w:rPr>
        <w:t xml:space="preserve">IFCO </w:t>
      </w:r>
      <w:proofErr w:type="spellStart"/>
      <w:r w:rsidR="0062636A" w:rsidRPr="0062636A">
        <w:rPr>
          <w:rFonts w:ascii="Times New Roman" w:hAnsi="Times New Roman" w:cs="Times New Roman"/>
          <w:sz w:val="24"/>
          <w:szCs w:val="24"/>
        </w:rPr>
        <w:t>Full</w:t>
      </w:r>
      <w:proofErr w:type="spellEnd"/>
      <w:r w:rsidR="0062636A" w:rsidRPr="0062636A">
        <w:rPr>
          <w:rFonts w:ascii="Times New Roman" w:hAnsi="Times New Roman" w:cs="Times New Roman"/>
          <w:sz w:val="24"/>
          <w:szCs w:val="24"/>
        </w:rPr>
        <w:t xml:space="preserve"> </w:t>
      </w:r>
      <w:proofErr w:type="spellStart"/>
      <w:r w:rsidR="0062636A" w:rsidRPr="0062636A">
        <w:rPr>
          <w:rFonts w:ascii="Times New Roman" w:hAnsi="Times New Roman" w:cs="Times New Roman"/>
          <w:sz w:val="24"/>
          <w:szCs w:val="24"/>
        </w:rPr>
        <w:t>Scholarship</w:t>
      </w:r>
      <w:proofErr w:type="spellEnd"/>
      <w:r w:rsidR="0062636A" w:rsidRPr="0062636A">
        <w:rPr>
          <w:rFonts w:ascii="Times New Roman" w:hAnsi="Times New Roman" w:cs="Times New Roman"/>
          <w:sz w:val="24"/>
          <w:szCs w:val="24"/>
        </w:rPr>
        <w:t xml:space="preserve"> </w:t>
      </w:r>
      <w:proofErr w:type="spellStart"/>
      <w:r w:rsidR="0062636A" w:rsidRPr="0062636A">
        <w:rPr>
          <w:rFonts w:ascii="Times New Roman" w:hAnsi="Times New Roman" w:cs="Times New Roman"/>
          <w:sz w:val="24"/>
          <w:szCs w:val="24"/>
        </w:rPr>
        <w:t>Program</w:t>
      </w:r>
      <w:proofErr w:type="spellEnd"/>
      <w:r w:rsidR="0062636A" w:rsidRPr="0062636A">
        <w:rPr>
          <w:rFonts w:ascii="Times New Roman" w:hAnsi="Times New Roman" w:cs="Times New Roman"/>
          <w:sz w:val="24"/>
          <w:szCs w:val="24"/>
        </w:rPr>
        <w:t xml:space="preserve"> – </w:t>
      </w:r>
      <w:r w:rsidR="0062636A">
        <w:rPr>
          <w:rFonts w:ascii="Times New Roman" w:hAnsi="Times New Roman" w:cs="Times New Roman"/>
          <w:sz w:val="24"/>
          <w:szCs w:val="24"/>
        </w:rPr>
        <w:t>стипендия</w:t>
      </w:r>
      <w:r w:rsidR="00DC291F">
        <w:rPr>
          <w:rFonts w:ascii="Times New Roman" w:hAnsi="Times New Roman" w:cs="Times New Roman"/>
          <w:sz w:val="24"/>
          <w:szCs w:val="24"/>
        </w:rPr>
        <w:t>,</w:t>
      </w:r>
      <w:r w:rsidR="0062636A">
        <w:rPr>
          <w:rFonts w:ascii="Times New Roman" w:hAnsi="Times New Roman" w:cs="Times New Roman"/>
          <w:sz w:val="24"/>
          <w:szCs w:val="24"/>
        </w:rPr>
        <w:t xml:space="preserve"> направленная на</w:t>
      </w:r>
      <w:r w:rsidR="0062636A" w:rsidRPr="0062636A">
        <w:rPr>
          <w:rFonts w:ascii="Times New Roman" w:hAnsi="Times New Roman" w:cs="Times New Roman"/>
          <w:sz w:val="24"/>
          <w:szCs w:val="24"/>
        </w:rPr>
        <w:t xml:space="preserve"> студентов из США, которые хотят изучать медицину на Кубе</w:t>
      </w:r>
      <w:r w:rsidR="0062636A">
        <w:rPr>
          <w:rStyle w:val="a5"/>
          <w:rFonts w:ascii="Times New Roman" w:hAnsi="Times New Roman" w:cs="Times New Roman"/>
          <w:sz w:val="24"/>
          <w:szCs w:val="24"/>
        </w:rPr>
        <w:footnoteReference w:id="130"/>
      </w:r>
      <w:r w:rsidR="0062636A">
        <w:rPr>
          <w:rFonts w:ascii="Times New Roman" w:hAnsi="Times New Roman" w:cs="Times New Roman"/>
          <w:sz w:val="24"/>
          <w:szCs w:val="24"/>
        </w:rPr>
        <w:t>.</w:t>
      </w:r>
      <w:r w:rsidR="00DC291F" w:rsidRPr="00DC291F">
        <w:rPr>
          <w:rFonts w:ascii="Times New Roman" w:hAnsi="Times New Roman" w:cs="Times New Roman"/>
          <w:sz w:val="24"/>
          <w:szCs w:val="24"/>
        </w:rPr>
        <w:t xml:space="preserve"> </w:t>
      </w:r>
      <w:r w:rsidR="00DC291F">
        <w:rPr>
          <w:rFonts w:ascii="Times New Roman" w:hAnsi="Times New Roman" w:cs="Times New Roman"/>
          <w:sz w:val="24"/>
          <w:szCs w:val="24"/>
        </w:rPr>
        <w:t xml:space="preserve">А Ассоциация бразильских исследований </w:t>
      </w:r>
      <w:r w:rsidR="00DC291F">
        <w:rPr>
          <w:rFonts w:ascii="Times New Roman" w:hAnsi="Times New Roman" w:cs="Times New Roman"/>
          <w:sz w:val="24"/>
          <w:szCs w:val="24"/>
          <w:lang w:val="en-US"/>
        </w:rPr>
        <w:t>BRASA</w:t>
      </w:r>
      <w:r w:rsidR="00DC291F" w:rsidRPr="003C1E72">
        <w:rPr>
          <w:rFonts w:ascii="Times New Roman" w:hAnsi="Times New Roman" w:cs="Times New Roman"/>
          <w:sz w:val="24"/>
          <w:szCs w:val="24"/>
        </w:rPr>
        <w:t xml:space="preserve"> </w:t>
      </w:r>
      <w:r w:rsidR="00DC291F">
        <w:rPr>
          <w:rFonts w:ascii="Times New Roman" w:hAnsi="Times New Roman" w:cs="Times New Roman"/>
          <w:sz w:val="24"/>
          <w:szCs w:val="24"/>
        </w:rPr>
        <w:t xml:space="preserve">ежегодно выделяет стипендию </w:t>
      </w:r>
      <w:r w:rsidR="00DC291F">
        <w:rPr>
          <w:rFonts w:ascii="Times New Roman" w:hAnsi="Times New Roman" w:cs="Times New Roman"/>
          <w:sz w:val="24"/>
          <w:szCs w:val="24"/>
          <w:lang w:val="en-US"/>
        </w:rPr>
        <w:t>BIS</w:t>
      </w:r>
      <w:r w:rsidR="00DC291F" w:rsidRPr="0084311F">
        <w:rPr>
          <w:rFonts w:ascii="Times New Roman" w:hAnsi="Times New Roman" w:cs="Times New Roman"/>
          <w:sz w:val="24"/>
          <w:szCs w:val="24"/>
        </w:rPr>
        <w:t xml:space="preserve"> (</w:t>
      </w:r>
      <w:r w:rsidR="00DC291F">
        <w:rPr>
          <w:rFonts w:ascii="Times New Roman" w:hAnsi="Times New Roman" w:cs="Times New Roman"/>
          <w:sz w:val="24"/>
          <w:szCs w:val="24"/>
        </w:rPr>
        <w:t xml:space="preserve">англ. </w:t>
      </w:r>
      <w:proofErr w:type="spellStart"/>
      <w:r w:rsidR="00DC291F" w:rsidRPr="0084311F">
        <w:rPr>
          <w:rFonts w:ascii="Times New Roman" w:hAnsi="Times New Roman" w:cs="Times New Roman"/>
          <w:sz w:val="24"/>
          <w:szCs w:val="24"/>
        </w:rPr>
        <w:t>Brazil</w:t>
      </w:r>
      <w:proofErr w:type="spellEnd"/>
      <w:r w:rsidR="00DC291F" w:rsidRPr="0084311F">
        <w:rPr>
          <w:rFonts w:ascii="Times New Roman" w:hAnsi="Times New Roman" w:cs="Times New Roman"/>
          <w:sz w:val="24"/>
          <w:szCs w:val="24"/>
        </w:rPr>
        <w:t xml:space="preserve"> </w:t>
      </w:r>
      <w:proofErr w:type="spellStart"/>
      <w:r w:rsidR="00DC291F" w:rsidRPr="0084311F">
        <w:rPr>
          <w:rFonts w:ascii="Times New Roman" w:hAnsi="Times New Roman" w:cs="Times New Roman"/>
          <w:sz w:val="24"/>
          <w:szCs w:val="24"/>
        </w:rPr>
        <w:lastRenderedPageBreak/>
        <w:t>Initiation</w:t>
      </w:r>
      <w:proofErr w:type="spellEnd"/>
      <w:r w:rsidR="00DC291F" w:rsidRPr="0084311F">
        <w:rPr>
          <w:rFonts w:ascii="Times New Roman" w:hAnsi="Times New Roman" w:cs="Times New Roman"/>
          <w:sz w:val="24"/>
          <w:szCs w:val="24"/>
        </w:rPr>
        <w:t xml:space="preserve"> </w:t>
      </w:r>
      <w:proofErr w:type="spellStart"/>
      <w:r w:rsidR="00DC291F" w:rsidRPr="0084311F">
        <w:rPr>
          <w:rFonts w:ascii="Times New Roman" w:hAnsi="Times New Roman" w:cs="Times New Roman"/>
          <w:sz w:val="24"/>
          <w:szCs w:val="24"/>
        </w:rPr>
        <w:t>Scholarship</w:t>
      </w:r>
      <w:proofErr w:type="spellEnd"/>
      <w:r w:rsidR="00DC291F" w:rsidRPr="0084311F">
        <w:rPr>
          <w:rFonts w:ascii="Times New Roman" w:hAnsi="Times New Roman" w:cs="Times New Roman"/>
          <w:sz w:val="24"/>
          <w:szCs w:val="24"/>
        </w:rPr>
        <w:t>)</w:t>
      </w:r>
      <w:r w:rsidR="00DC291F">
        <w:rPr>
          <w:rFonts w:ascii="Times New Roman" w:hAnsi="Times New Roman" w:cs="Times New Roman"/>
          <w:sz w:val="24"/>
          <w:szCs w:val="24"/>
        </w:rPr>
        <w:t xml:space="preserve">, размером </w:t>
      </w:r>
      <w:r w:rsidR="00DC291F" w:rsidRPr="0084311F">
        <w:rPr>
          <w:rFonts w:ascii="Times New Roman" w:hAnsi="Times New Roman" w:cs="Times New Roman"/>
          <w:sz w:val="24"/>
          <w:szCs w:val="24"/>
        </w:rPr>
        <w:t>1,500</w:t>
      </w:r>
      <w:r w:rsidR="00DC291F">
        <w:rPr>
          <w:rFonts w:ascii="Times New Roman" w:hAnsi="Times New Roman" w:cs="Times New Roman"/>
          <w:sz w:val="24"/>
          <w:szCs w:val="24"/>
        </w:rPr>
        <w:t xml:space="preserve"> </w:t>
      </w:r>
      <w:r w:rsidR="00DC291F">
        <w:rPr>
          <w:rFonts w:ascii="Times New Roman" w:hAnsi="Times New Roman" w:cs="Times New Roman"/>
          <w:sz w:val="24"/>
          <w:szCs w:val="24"/>
          <w:lang w:val="en-US"/>
        </w:rPr>
        <w:t>USD</w:t>
      </w:r>
      <w:r w:rsidR="00DC291F" w:rsidRPr="0084311F">
        <w:rPr>
          <w:rFonts w:ascii="Times New Roman" w:hAnsi="Times New Roman" w:cs="Times New Roman"/>
          <w:sz w:val="24"/>
          <w:szCs w:val="24"/>
        </w:rPr>
        <w:t xml:space="preserve"> для студентов в США </w:t>
      </w:r>
      <w:r w:rsidR="00DC291F">
        <w:rPr>
          <w:rFonts w:ascii="Times New Roman" w:hAnsi="Times New Roman" w:cs="Times New Roman"/>
          <w:sz w:val="24"/>
          <w:szCs w:val="24"/>
        </w:rPr>
        <w:t>для проведения</w:t>
      </w:r>
      <w:r w:rsidR="00DC291F" w:rsidRPr="0084311F">
        <w:rPr>
          <w:rFonts w:ascii="Times New Roman" w:hAnsi="Times New Roman" w:cs="Times New Roman"/>
          <w:sz w:val="24"/>
          <w:szCs w:val="24"/>
        </w:rPr>
        <w:t xml:space="preserve"> исследований или изучения языка в Бразилии</w:t>
      </w:r>
      <w:r w:rsidR="00DC291F">
        <w:rPr>
          <w:rStyle w:val="a5"/>
          <w:rFonts w:ascii="Times New Roman" w:hAnsi="Times New Roman" w:cs="Times New Roman"/>
          <w:sz w:val="24"/>
          <w:szCs w:val="24"/>
        </w:rPr>
        <w:footnoteReference w:id="131"/>
      </w:r>
      <w:r w:rsidR="00DC291F" w:rsidRPr="0084311F">
        <w:rPr>
          <w:rFonts w:ascii="Times New Roman" w:hAnsi="Times New Roman" w:cs="Times New Roman"/>
          <w:sz w:val="24"/>
          <w:szCs w:val="24"/>
        </w:rPr>
        <w:t>.</w:t>
      </w:r>
    </w:p>
    <w:p w:rsidR="00A916AB" w:rsidRPr="00775641" w:rsidRDefault="00B71FCE" w:rsidP="008109B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Уже </w:t>
      </w:r>
      <w:proofErr w:type="gramStart"/>
      <w:r w:rsidRPr="00775641">
        <w:rPr>
          <w:rFonts w:ascii="Times New Roman" w:hAnsi="Times New Roman" w:cs="Times New Roman"/>
          <w:sz w:val="24"/>
          <w:szCs w:val="24"/>
        </w:rPr>
        <w:t>упомянутые</w:t>
      </w:r>
      <w:proofErr w:type="gramEnd"/>
      <w:r w:rsidRPr="00775641">
        <w:rPr>
          <w:rFonts w:ascii="Times New Roman" w:hAnsi="Times New Roman" w:cs="Times New Roman"/>
          <w:sz w:val="24"/>
          <w:szCs w:val="24"/>
        </w:rPr>
        <w:t xml:space="preserve"> Мексика, Бразилия, Аргентина, Чили, К</w:t>
      </w:r>
      <w:r w:rsidR="00206B7C" w:rsidRPr="00775641">
        <w:rPr>
          <w:rFonts w:ascii="Times New Roman" w:hAnsi="Times New Roman" w:cs="Times New Roman"/>
          <w:sz w:val="24"/>
          <w:szCs w:val="24"/>
        </w:rPr>
        <w:t xml:space="preserve">олумбия и Куба, являются наиболее </w:t>
      </w:r>
      <w:r w:rsidRPr="00775641">
        <w:rPr>
          <w:rFonts w:ascii="Times New Roman" w:hAnsi="Times New Roman" w:cs="Times New Roman"/>
          <w:sz w:val="24"/>
          <w:szCs w:val="24"/>
        </w:rPr>
        <w:t>популярными принимающими странами региона. С</w:t>
      </w:r>
      <w:r w:rsidR="008109B6" w:rsidRPr="00775641">
        <w:rPr>
          <w:rFonts w:ascii="Times New Roman" w:hAnsi="Times New Roman" w:cs="Times New Roman"/>
          <w:sz w:val="24"/>
          <w:szCs w:val="24"/>
        </w:rPr>
        <w:t>амый массовый прием студентов из других регионов т</w:t>
      </w:r>
      <w:r w:rsidR="00206B7C" w:rsidRPr="00775641">
        <w:rPr>
          <w:rFonts w:ascii="Times New Roman" w:hAnsi="Times New Roman" w:cs="Times New Roman"/>
          <w:sz w:val="24"/>
          <w:szCs w:val="24"/>
        </w:rPr>
        <w:t>радиционно осуществляет Бразилия</w:t>
      </w:r>
      <w:r w:rsidR="002B09F1" w:rsidRPr="00775641">
        <w:rPr>
          <w:rFonts w:ascii="Times New Roman" w:hAnsi="Times New Roman" w:cs="Times New Roman"/>
          <w:sz w:val="24"/>
          <w:szCs w:val="24"/>
        </w:rPr>
        <w:t>, являясь</w:t>
      </w:r>
      <w:r w:rsidR="008109B6" w:rsidRPr="00775641">
        <w:rPr>
          <w:rFonts w:ascii="Times New Roman" w:hAnsi="Times New Roman" w:cs="Times New Roman"/>
          <w:sz w:val="24"/>
          <w:szCs w:val="24"/>
        </w:rPr>
        <w:t xml:space="preserve"> популярным направлением для студентов из Африки, Восточной Азии, Западной Европы и Северной Америки</w:t>
      </w:r>
      <w:r w:rsidR="00206B7C" w:rsidRPr="00775641">
        <w:rPr>
          <w:rStyle w:val="a5"/>
          <w:rFonts w:ascii="Times New Roman" w:hAnsi="Times New Roman" w:cs="Times New Roman"/>
          <w:sz w:val="24"/>
          <w:szCs w:val="24"/>
        </w:rPr>
        <w:footnoteReference w:id="132"/>
      </w:r>
      <w:r w:rsidR="008109B6" w:rsidRPr="00775641">
        <w:rPr>
          <w:rFonts w:ascii="Times New Roman" w:hAnsi="Times New Roman" w:cs="Times New Roman"/>
          <w:sz w:val="24"/>
          <w:szCs w:val="24"/>
        </w:rPr>
        <w:t xml:space="preserve">. </w:t>
      </w:r>
      <w:r w:rsidR="00C15CC9">
        <w:rPr>
          <w:rFonts w:ascii="Times New Roman" w:hAnsi="Times New Roman" w:cs="Times New Roman"/>
          <w:sz w:val="24"/>
          <w:szCs w:val="24"/>
        </w:rPr>
        <w:t xml:space="preserve">Согласно отчету </w:t>
      </w:r>
      <w:r w:rsidR="00206B7C" w:rsidRPr="00775641">
        <w:rPr>
          <w:rFonts w:ascii="Times New Roman" w:hAnsi="Times New Roman" w:cs="Times New Roman"/>
          <w:sz w:val="24"/>
          <w:szCs w:val="24"/>
        </w:rPr>
        <w:t xml:space="preserve">ЮНЕСКО за 2017 год, </w:t>
      </w:r>
      <w:r w:rsidR="00A916AB" w:rsidRPr="00775641">
        <w:rPr>
          <w:rFonts w:ascii="Times New Roman" w:hAnsi="Times New Roman" w:cs="Times New Roman"/>
          <w:sz w:val="24"/>
          <w:szCs w:val="24"/>
        </w:rPr>
        <w:t>Бразилия</w:t>
      </w:r>
      <w:r w:rsidR="00206B7C" w:rsidRPr="00775641">
        <w:rPr>
          <w:rFonts w:ascii="Times New Roman" w:hAnsi="Times New Roman" w:cs="Times New Roman"/>
          <w:sz w:val="24"/>
          <w:szCs w:val="24"/>
        </w:rPr>
        <w:t xml:space="preserve"> </w:t>
      </w:r>
      <w:r w:rsidR="00A916AB" w:rsidRPr="00775641">
        <w:rPr>
          <w:rFonts w:ascii="Times New Roman" w:hAnsi="Times New Roman" w:cs="Times New Roman"/>
          <w:sz w:val="24"/>
          <w:szCs w:val="24"/>
        </w:rPr>
        <w:t>стала</w:t>
      </w:r>
      <w:r w:rsidR="00206B7C" w:rsidRPr="00775641">
        <w:rPr>
          <w:rFonts w:ascii="Times New Roman" w:hAnsi="Times New Roman" w:cs="Times New Roman"/>
          <w:sz w:val="24"/>
          <w:szCs w:val="24"/>
        </w:rPr>
        <w:t xml:space="preserve"> одним</w:t>
      </w:r>
      <w:r w:rsidR="00A916AB" w:rsidRPr="00775641">
        <w:rPr>
          <w:rFonts w:ascii="Times New Roman" w:hAnsi="Times New Roman" w:cs="Times New Roman"/>
          <w:sz w:val="24"/>
          <w:szCs w:val="24"/>
        </w:rPr>
        <w:t xml:space="preserve"> </w:t>
      </w:r>
      <w:r w:rsidR="00206B7C" w:rsidRPr="00775641">
        <w:rPr>
          <w:rFonts w:ascii="Times New Roman" w:hAnsi="Times New Roman" w:cs="Times New Roman"/>
          <w:sz w:val="24"/>
          <w:szCs w:val="24"/>
        </w:rPr>
        <w:t>из наиболее активно растущих полюсов образования</w:t>
      </w:r>
      <w:r w:rsidR="00A916AB" w:rsidRPr="00775641">
        <w:rPr>
          <w:rFonts w:ascii="Times New Roman" w:hAnsi="Times New Roman" w:cs="Times New Roman"/>
          <w:sz w:val="24"/>
          <w:szCs w:val="24"/>
        </w:rPr>
        <w:t xml:space="preserve"> в мире, так как в период с 2013 по 2015 годы, количество иностранных студентов, обучающихся </w:t>
      </w:r>
      <w:proofErr w:type="gramStart"/>
      <w:r w:rsidR="0041107A" w:rsidRPr="00775641">
        <w:rPr>
          <w:rFonts w:ascii="Times New Roman" w:hAnsi="Times New Roman" w:cs="Times New Roman"/>
          <w:sz w:val="24"/>
          <w:szCs w:val="24"/>
        </w:rPr>
        <w:t>там</w:t>
      </w:r>
      <w:proofErr w:type="gramEnd"/>
      <w:r w:rsidR="0041107A" w:rsidRPr="00775641">
        <w:rPr>
          <w:rFonts w:ascii="Times New Roman" w:hAnsi="Times New Roman" w:cs="Times New Roman"/>
          <w:sz w:val="24"/>
          <w:szCs w:val="24"/>
        </w:rPr>
        <w:t xml:space="preserve"> </w:t>
      </w:r>
      <w:r w:rsidR="00A916AB" w:rsidRPr="00775641">
        <w:rPr>
          <w:rFonts w:ascii="Times New Roman" w:hAnsi="Times New Roman" w:cs="Times New Roman"/>
          <w:sz w:val="24"/>
          <w:szCs w:val="24"/>
        </w:rPr>
        <w:t>на национальных программах высшего образования, увеличилось на 25%.</w:t>
      </w:r>
      <w:r w:rsidR="00206B7C" w:rsidRPr="00775641">
        <w:rPr>
          <w:rFonts w:ascii="Times New Roman" w:hAnsi="Times New Roman" w:cs="Times New Roman"/>
          <w:sz w:val="24"/>
          <w:szCs w:val="24"/>
        </w:rPr>
        <w:t xml:space="preserve"> </w:t>
      </w:r>
      <w:r w:rsidR="00A916AB" w:rsidRPr="00775641">
        <w:rPr>
          <w:rFonts w:ascii="Times New Roman" w:hAnsi="Times New Roman" w:cs="Times New Roman"/>
          <w:sz w:val="24"/>
          <w:szCs w:val="24"/>
        </w:rPr>
        <w:t>Другим акт</w:t>
      </w:r>
      <w:r w:rsidR="00426A53" w:rsidRPr="00775641">
        <w:rPr>
          <w:rFonts w:ascii="Times New Roman" w:hAnsi="Times New Roman" w:cs="Times New Roman"/>
          <w:sz w:val="24"/>
          <w:szCs w:val="24"/>
        </w:rPr>
        <w:t>ивно растущим полюсом стал</w:t>
      </w:r>
      <w:r w:rsidR="00AA18ED">
        <w:rPr>
          <w:rFonts w:ascii="Times New Roman" w:hAnsi="Times New Roman" w:cs="Times New Roman"/>
          <w:sz w:val="24"/>
          <w:szCs w:val="24"/>
        </w:rPr>
        <w:t>а</w:t>
      </w:r>
      <w:r w:rsidR="00A916AB" w:rsidRPr="00775641">
        <w:rPr>
          <w:rFonts w:ascii="Times New Roman" w:hAnsi="Times New Roman" w:cs="Times New Roman"/>
          <w:sz w:val="24"/>
          <w:szCs w:val="24"/>
        </w:rPr>
        <w:t xml:space="preserve"> Чили с 13% за </w:t>
      </w:r>
      <w:r w:rsidR="00426A53" w:rsidRPr="00775641">
        <w:rPr>
          <w:rFonts w:ascii="Times New Roman" w:hAnsi="Times New Roman" w:cs="Times New Roman"/>
          <w:sz w:val="24"/>
          <w:szCs w:val="24"/>
        </w:rPr>
        <w:t xml:space="preserve">тот же </w:t>
      </w:r>
      <w:r w:rsidR="00A916AB" w:rsidRPr="00775641">
        <w:rPr>
          <w:rFonts w:ascii="Times New Roman" w:hAnsi="Times New Roman" w:cs="Times New Roman"/>
          <w:sz w:val="24"/>
          <w:szCs w:val="24"/>
        </w:rPr>
        <w:t>период.</w:t>
      </w:r>
      <w:r w:rsidR="00426A53" w:rsidRPr="00775641">
        <w:rPr>
          <w:rStyle w:val="a5"/>
          <w:rFonts w:ascii="Times New Roman" w:hAnsi="Times New Roman" w:cs="Times New Roman"/>
          <w:sz w:val="24"/>
          <w:szCs w:val="24"/>
        </w:rPr>
        <w:footnoteReference w:id="133"/>
      </w:r>
    </w:p>
    <w:p w:rsidR="00666829" w:rsidRPr="00775641" w:rsidRDefault="00396881"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По</w:t>
      </w:r>
      <w:r w:rsidR="008109B6" w:rsidRPr="00775641">
        <w:rPr>
          <w:rFonts w:ascii="Times New Roman" w:hAnsi="Times New Roman" w:cs="Times New Roman"/>
          <w:sz w:val="24"/>
          <w:szCs w:val="24"/>
        </w:rPr>
        <w:t xml:space="preserve"> количеству студентов из России, обучающихся  в Латинской Америке, информация в статистическом центре ЮНЕСКО</w:t>
      </w:r>
      <w:r w:rsidRPr="00775641">
        <w:rPr>
          <w:rFonts w:ascii="Times New Roman" w:hAnsi="Times New Roman" w:cs="Times New Roman"/>
          <w:sz w:val="24"/>
          <w:szCs w:val="24"/>
        </w:rPr>
        <w:t xml:space="preserve"> практически отсутствует. </w:t>
      </w:r>
      <w:r w:rsidR="00AA18ED">
        <w:rPr>
          <w:rFonts w:ascii="Times New Roman" w:hAnsi="Times New Roman" w:cs="Times New Roman"/>
          <w:sz w:val="24"/>
          <w:szCs w:val="24"/>
        </w:rPr>
        <w:t>О</w:t>
      </w:r>
      <w:r w:rsidR="000B444F" w:rsidRPr="00775641">
        <w:rPr>
          <w:rFonts w:ascii="Times New Roman" w:hAnsi="Times New Roman" w:cs="Times New Roman"/>
          <w:sz w:val="24"/>
          <w:szCs w:val="24"/>
        </w:rPr>
        <w:t>бщее количество российских студентов</w:t>
      </w:r>
      <w:r w:rsidR="0097365E" w:rsidRPr="00775641">
        <w:rPr>
          <w:rFonts w:ascii="Times New Roman" w:hAnsi="Times New Roman" w:cs="Times New Roman"/>
          <w:sz w:val="24"/>
          <w:szCs w:val="24"/>
        </w:rPr>
        <w:t xml:space="preserve"> в регионе</w:t>
      </w:r>
      <w:r w:rsidR="000B444F" w:rsidRPr="00775641">
        <w:rPr>
          <w:rFonts w:ascii="Times New Roman" w:hAnsi="Times New Roman" w:cs="Times New Roman"/>
          <w:sz w:val="24"/>
          <w:szCs w:val="24"/>
        </w:rPr>
        <w:t>, по странам, предоставившим информацию о входящей мобильности, колеблется около 100 человек в год на протяжении 2011-2016</w:t>
      </w:r>
      <w:r w:rsidR="0097365E" w:rsidRPr="00775641">
        <w:rPr>
          <w:rStyle w:val="a5"/>
          <w:rFonts w:ascii="Times New Roman" w:hAnsi="Times New Roman" w:cs="Times New Roman"/>
          <w:sz w:val="24"/>
          <w:szCs w:val="24"/>
        </w:rPr>
        <w:footnoteReference w:id="134"/>
      </w:r>
      <w:r w:rsidR="006B5E6D" w:rsidRPr="00775641">
        <w:rPr>
          <w:rFonts w:ascii="Times New Roman" w:hAnsi="Times New Roman" w:cs="Times New Roman"/>
          <w:sz w:val="24"/>
          <w:szCs w:val="24"/>
        </w:rPr>
        <w:t>, что затрудняет анализ образовательных отношений страны с регионом.</w:t>
      </w:r>
    </w:p>
    <w:p w:rsidR="008109B6" w:rsidRPr="00775641" w:rsidRDefault="008109B6" w:rsidP="008109B6">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Таким образом, можно сказать, что Латинская Америка </w:t>
      </w:r>
      <w:r w:rsidR="0097365E" w:rsidRPr="00775641">
        <w:rPr>
          <w:rFonts w:ascii="Times New Roman" w:hAnsi="Times New Roman" w:cs="Times New Roman"/>
          <w:sz w:val="24"/>
          <w:szCs w:val="24"/>
        </w:rPr>
        <w:t>не входит в число традиционных мировых центров образования</w:t>
      </w:r>
      <w:r w:rsidRPr="00775641">
        <w:rPr>
          <w:rFonts w:ascii="Times New Roman" w:hAnsi="Times New Roman" w:cs="Times New Roman"/>
          <w:sz w:val="24"/>
          <w:szCs w:val="24"/>
        </w:rPr>
        <w:t xml:space="preserve">, однако, </w:t>
      </w:r>
      <w:r w:rsidR="0097365E" w:rsidRPr="00775641">
        <w:rPr>
          <w:rFonts w:ascii="Times New Roman" w:hAnsi="Times New Roman" w:cs="Times New Roman"/>
          <w:sz w:val="24"/>
          <w:szCs w:val="24"/>
        </w:rPr>
        <w:t>некоторые страны региона могут претендовать на роль новых региональных обр</w:t>
      </w:r>
      <w:r w:rsidR="00DC291F">
        <w:rPr>
          <w:rFonts w:ascii="Times New Roman" w:hAnsi="Times New Roman" w:cs="Times New Roman"/>
          <w:sz w:val="24"/>
          <w:szCs w:val="24"/>
        </w:rPr>
        <w:t>азовательных полюсов</w:t>
      </w:r>
      <w:r w:rsidR="0097365E" w:rsidRPr="00775641">
        <w:rPr>
          <w:rFonts w:ascii="Times New Roman" w:hAnsi="Times New Roman" w:cs="Times New Roman"/>
          <w:sz w:val="24"/>
          <w:szCs w:val="24"/>
        </w:rPr>
        <w:t xml:space="preserve">. </w:t>
      </w:r>
      <w:r w:rsidRPr="00775641">
        <w:rPr>
          <w:rFonts w:ascii="Times New Roman" w:hAnsi="Times New Roman" w:cs="Times New Roman"/>
          <w:sz w:val="24"/>
          <w:szCs w:val="24"/>
        </w:rPr>
        <w:t>Сложившаяся в регионе тенденция преимущественного приема граждан из соседних стран еще раз указывает на определенные процессы регионализации и ставит вопрос об уровне развитости процессов приема граждан из других регионов.</w:t>
      </w:r>
    </w:p>
    <w:p w:rsidR="0063243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Какие же факторы влияют на формирование тех или иных тенденций в академической мобильности, определяют количество и национальный состав мобильных </w:t>
      </w:r>
      <w:r w:rsidRPr="00775641">
        <w:rPr>
          <w:rFonts w:ascii="Times New Roman" w:hAnsi="Times New Roman" w:cs="Times New Roman"/>
          <w:sz w:val="24"/>
          <w:szCs w:val="24"/>
        </w:rPr>
        <w:lastRenderedPageBreak/>
        <w:t xml:space="preserve">студентов  в принимающей стране/регионе? </w:t>
      </w:r>
      <w:proofErr w:type="gramStart"/>
      <w:r w:rsidRPr="00775641">
        <w:rPr>
          <w:rFonts w:ascii="Times New Roman" w:hAnsi="Times New Roman" w:cs="Times New Roman"/>
          <w:sz w:val="24"/>
          <w:szCs w:val="24"/>
        </w:rPr>
        <w:t>Согласно отчету ОЭСР об образовании в мире за 2017 год (</w:t>
      </w:r>
      <w:proofErr w:type="spellStart"/>
      <w:r w:rsidRPr="00775641">
        <w:rPr>
          <w:rFonts w:ascii="Times New Roman" w:hAnsi="Times New Roman" w:cs="Times New Roman"/>
          <w:sz w:val="24"/>
          <w:szCs w:val="24"/>
        </w:rPr>
        <w:t>Education</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at</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Glance</w:t>
      </w:r>
      <w:proofErr w:type="spellEnd"/>
      <w:r w:rsidRPr="00775641">
        <w:rPr>
          <w:rFonts w:ascii="Times New Roman" w:hAnsi="Times New Roman" w:cs="Times New Roman"/>
          <w:sz w:val="24"/>
          <w:szCs w:val="24"/>
        </w:rPr>
        <w:t xml:space="preserve"> 2017:</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 xml:space="preserve">OECD </w:t>
      </w:r>
      <w:proofErr w:type="spellStart"/>
      <w:r w:rsidRPr="00775641">
        <w:rPr>
          <w:rFonts w:ascii="Times New Roman" w:hAnsi="Times New Roman" w:cs="Times New Roman"/>
          <w:sz w:val="24"/>
          <w:szCs w:val="24"/>
        </w:rPr>
        <w:t>Indicators</w:t>
      </w:r>
      <w:proofErr w:type="spellEnd"/>
      <w:r w:rsidRPr="00775641">
        <w:rPr>
          <w:rFonts w:ascii="Times New Roman" w:hAnsi="Times New Roman" w:cs="Times New Roman"/>
          <w:sz w:val="24"/>
          <w:szCs w:val="24"/>
        </w:rPr>
        <w:t>), опирающемуся на работы исследователей темы, развитие студенческой мобильности в конкретной стране обусловлено</w:t>
      </w:r>
      <w:r w:rsidR="00AE13A9" w:rsidRPr="00775641">
        <w:rPr>
          <w:rFonts w:ascii="Times New Roman" w:hAnsi="Times New Roman" w:cs="Times New Roman"/>
          <w:sz w:val="24"/>
          <w:szCs w:val="24"/>
        </w:rPr>
        <w:t xml:space="preserve"> следующими детерминантами: </w:t>
      </w:r>
      <w:proofErr w:type="gramEnd"/>
    </w:p>
    <w:p w:rsidR="00632431" w:rsidRDefault="00AE13A9"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1) Престиж вуза и качество программ</w:t>
      </w:r>
      <w:r w:rsidR="006B5E6D" w:rsidRPr="00775641">
        <w:rPr>
          <w:rFonts w:ascii="Times New Roman" w:hAnsi="Times New Roman" w:cs="Times New Roman"/>
          <w:sz w:val="24"/>
          <w:szCs w:val="24"/>
        </w:rPr>
        <w:t xml:space="preserve">; </w:t>
      </w:r>
    </w:p>
    <w:p w:rsidR="0063243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2) Стоимость обучения; </w:t>
      </w:r>
    </w:p>
    <w:p w:rsidR="0063243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3</w:t>
      </w:r>
      <w:r w:rsidR="00AE13A9" w:rsidRPr="00775641">
        <w:rPr>
          <w:rFonts w:ascii="Times New Roman" w:hAnsi="Times New Roman" w:cs="Times New Roman"/>
          <w:sz w:val="24"/>
          <w:szCs w:val="24"/>
        </w:rPr>
        <w:t>) Расходы студента на мобильность</w:t>
      </w:r>
      <w:r w:rsidRPr="00775641">
        <w:rPr>
          <w:rFonts w:ascii="Times New Roman" w:hAnsi="Times New Roman" w:cs="Times New Roman"/>
          <w:sz w:val="24"/>
          <w:szCs w:val="24"/>
        </w:rPr>
        <w:t xml:space="preserve">; </w:t>
      </w:r>
    </w:p>
    <w:p w:rsidR="0063243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4) Язык обучения; </w:t>
      </w:r>
    </w:p>
    <w:p w:rsidR="0063243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5) Система аккредитации; </w:t>
      </w:r>
    </w:p>
    <w:p w:rsidR="006B5E6D" w:rsidRPr="00775641" w:rsidRDefault="006B5E6D" w:rsidP="006B5E6D">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6) Иммиграционная политика.</w:t>
      </w:r>
      <w:r w:rsidRPr="00775641">
        <w:rPr>
          <w:rStyle w:val="a5"/>
          <w:rFonts w:ascii="Times New Roman" w:hAnsi="Times New Roman" w:cs="Times New Roman"/>
          <w:sz w:val="24"/>
          <w:szCs w:val="24"/>
        </w:rPr>
        <w:footnoteReference w:id="135"/>
      </w:r>
    </w:p>
    <w:p w:rsidR="00146FF5" w:rsidRPr="00775641" w:rsidRDefault="006B5E6D" w:rsidP="00146FF5">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более широком контексте студенческая мобильность обусловлена различиями в образовательном потенциале страны происхождения и принимающей страны студента. Экономические факторы, такие как уровень жизни, обменный курс, перспективы трудоустройства, также являются определяющими. Кроме того, решение об учебе за границей может обуславливаться неэкономическими факторами: политической стабильностью, устойчивостью институтов в принимающей стране, либо культурной и религиозной близостью между странами происхождения и назначения.</w:t>
      </w:r>
      <w:r w:rsidR="00146FF5" w:rsidRPr="00775641">
        <w:rPr>
          <w:rStyle w:val="a5"/>
          <w:rFonts w:ascii="Times New Roman" w:hAnsi="Times New Roman" w:cs="Times New Roman"/>
          <w:sz w:val="24"/>
          <w:szCs w:val="24"/>
        </w:rPr>
        <w:footnoteReference w:id="136"/>
      </w:r>
    </w:p>
    <w:p w:rsidR="006B5E6D" w:rsidRDefault="00146FF5" w:rsidP="00146FF5">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Далее, основываясь на описных выше детерминантах, в настоящем исследовании будут выявлены </w:t>
      </w:r>
      <w:r w:rsidR="006B5E6D" w:rsidRPr="00775641">
        <w:rPr>
          <w:rFonts w:ascii="Times New Roman" w:hAnsi="Times New Roman" w:cs="Times New Roman"/>
          <w:sz w:val="24"/>
          <w:szCs w:val="24"/>
        </w:rPr>
        <w:t xml:space="preserve">возможности и перспективы получения последипломного образования российскими </w:t>
      </w:r>
      <w:r w:rsidRPr="00775641">
        <w:rPr>
          <w:rFonts w:ascii="Times New Roman" w:hAnsi="Times New Roman" w:cs="Times New Roman"/>
          <w:sz w:val="24"/>
          <w:szCs w:val="24"/>
        </w:rPr>
        <w:t>студентами в регионе Латинской Америки.</w:t>
      </w:r>
    </w:p>
    <w:p w:rsidR="00632431" w:rsidRDefault="00632431" w:rsidP="00146FF5">
      <w:pPr>
        <w:spacing w:line="360" w:lineRule="auto"/>
        <w:ind w:firstLine="708"/>
        <w:jc w:val="both"/>
        <w:rPr>
          <w:rFonts w:ascii="Times New Roman" w:hAnsi="Times New Roman" w:cs="Times New Roman"/>
          <w:sz w:val="24"/>
          <w:szCs w:val="24"/>
        </w:rPr>
      </w:pPr>
    </w:p>
    <w:p w:rsidR="00C15CC9" w:rsidRDefault="00C15CC9" w:rsidP="00146FF5">
      <w:pPr>
        <w:spacing w:line="360" w:lineRule="auto"/>
        <w:ind w:firstLine="708"/>
        <w:jc w:val="both"/>
        <w:rPr>
          <w:rFonts w:ascii="Times New Roman" w:hAnsi="Times New Roman" w:cs="Times New Roman"/>
          <w:sz w:val="24"/>
          <w:szCs w:val="24"/>
        </w:rPr>
      </w:pPr>
    </w:p>
    <w:p w:rsidR="00C15CC9" w:rsidRPr="00775641" w:rsidRDefault="00C15CC9" w:rsidP="00146FF5">
      <w:pPr>
        <w:spacing w:line="360" w:lineRule="auto"/>
        <w:ind w:firstLine="708"/>
        <w:jc w:val="both"/>
        <w:rPr>
          <w:rFonts w:ascii="Times New Roman" w:hAnsi="Times New Roman" w:cs="Times New Roman"/>
          <w:sz w:val="24"/>
          <w:szCs w:val="24"/>
        </w:rPr>
      </w:pPr>
    </w:p>
    <w:p w:rsidR="00A42ACD" w:rsidRPr="00775641" w:rsidRDefault="00A42ACD" w:rsidP="00AA18ED">
      <w:pPr>
        <w:spacing w:after="0" w:line="360" w:lineRule="auto"/>
        <w:jc w:val="center"/>
        <w:rPr>
          <w:rFonts w:ascii="Times New Roman" w:hAnsi="Times New Roman" w:cs="Times New Roman"/>
          <w:b/>
          <w:sz w:val="24"/>
          <w:szCs w:val="24"/>
        </w:rPr>
      </w:pPr>
      <w:r w:rsidRPr="00775641">
        <w:rPr>
          <w:rFonts w:ascii="Times New Roman" w:hAnsi="Times New Roman" w:cs="Times New Roman"/>
          <w:b/>
          <w:sz w:val="24"/>
          <w:szCs w:val="24"/>
        </w:rPr>
        <w:lastRenderedPageBreak/>
        <w:t>2.</w:t>
      </w:r>
      <w:r w:rsidR="00C30645" w:rsidRPr="00775641">
        <w:rPr>
          <w:rFonts w:ascii="Times New Roman" w:hAnsi="Times New Roman" w:cs="Times New Roman"/>
          <w:b/>
          <w:sz w:val="24"/>
          <w:szCs w:val="24"/>
        </w:rPr>
        <w:t>2</w:t>
      </w:r>
      <w:r w:rsidRPr="00775641">
        <w:rPr>
          <w:rFonts w:ascii="Times New Roman" w:hAnsi="Times New Roman" w:cs="Times New Roman"/>
          <w:b/>
          <w:sz w:val="24"/>
          <w:szCs w:val="24"/>
        </w:rPr>
        <w:t>. Последипломное образование в странах Латинской Америки: возможности и перспективы для студентов из России</w:t>
      </w:r>
    </w:p>
    <w:p w:rsidR="0000300F" w:rsidRPr="00775641" w:rsidRDefault="0000300F" w:rsidP="0000300F">
      <w:pPr>
        <w:spacing w:after="0" w:line="360" w:lineRule="auto"/>
        <w:jc w:val="both"/>
        <w:rPr>
          <w:rFonts w:ascii="Times New Roman" w:hAnsi="Times New Roman" w:cs="Times New Roman"/>
          <w:sz w:val="24"/>
          <w:szCs w:val="24"/>
        </w:rPr>
      </w:pPr>
    </w:p>
    <w:p w:rsidR="0000300F" w:rsidRPr="00775641" w:rsidRDefault="00A42ACD" w:rsidP="00EA74DE">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Возможности трансграничного образования последипломного уровня достаточно обширны в традиционных образовательных центрах, таких как Великобритания, США, Германия, Австралия и др.</w:t>
      </w:r>
      <w:r w:rsidR="0097367B">
        <w:rPr>
          <w:rFonts w:ascii="Times New Roman" w:hAnsi="Times New Roman" w:cs="Times New Roman"/>
          <w:sz w:val="24"/>
          <w:szCs w:val="24"/>
        </w:rPr>
        <w:t xml:space="preserve"> К</w:t>
      </w:r>
      <w:r w:rsidR="00EA74DE" w:rsidRPr="00775641">
        <w:rPr>
          <w:rFonts w:ascii="Times New Roman" w:hAnsi="Times New Roman" w:cs="Times New Roman"/>
          <w:sz w:val="24"/>
          <w:szCs w:val="24"/>
        </w:rPr>
        <w:t xml:space="preserve">оличество магистерских и докторских программ открытых для иностранцев </w:t>
      </w:r>
      <w:r w:rsidR="00146FF5" w:rsidRPr="00775641">
        <w:rPr>
          <w:rFonts w:ascii="Times New Roman" w:hAnsi="Times New Roman" w:cs="Times New Roman"/>
          <w:sz w:val="24"/>
          <w:szCs w:val="24"/>
        </w:rPr>
        <w:t xml:space="preserve">в мире </w:t>
      </w:r>
      <w:r w:rsidR="00426A53" w:rsidRPr="00775641">
        <w:rPr>
          <w:rFonts w:ascii="Times New Roman" w:hAnsi="Times New Roman" w:cs="Times New Roman"/>
          <w:sz w:val="24"/>
          <w:szCs w:val="24"/>
        </w:rPr>
        <w:t xml:space="preserve">даже </w:t>
      </w:r>
      <w:r w:rsidR="00146FF5" w:rsidRPr="00775641">
        <w:rPr>
          <w:rFonts w:ascii="Times New Roman" w:hAnsi="Times New Roman" w:cs="Times New Roman"/>
          <w:sz w:val="24"/>
          <w:szCs w:val="24"/>
        </w:rPr>
        <w:t>могут создать</w:t>
      </w:r>
      <w:r w:rsidR="00EA74DE" w:rsidRPr="00775641">
        <w:rPr>
          <w:rFonts w:ascii="Times New Roman" w:hAnsi="Times New Roman" w:cs="Times New Roman"/>
          <w:sz w:val="24"/>
          <w:szCs w:val="24"/>
        </w:rPr>
        <w:t xml:space="preserve"> проблему выбора.</w:t>
      </w:r>
      <w:r w:rsidRPr="00775641">
        <w:rPr>
          <w:rFonts w:ascii="Times New Roman" w:hAnsi="Times New Roman" w:cs="Times New Roman"/>
          <w:sz w:val="24"/>
          <w:szCs w:val="24"/>
        </w:rPr>
        <w:t xml:space="preserve"> </w:t>
      </w:r>
      <w:r w:rsidR="00EA74DE" w:rsidRPr="00775641">
        <w:rPr>
          <w:rFonts w:ascii="Times New Roman" w:hAnsi="Times New Roman" w:cs="Times New Roman"/>
          <w:sz w:val="24"/>
          <w:szCs w:val="24"/>
        </w:rPr>
        <w:t>Латинская Америка, как развивающийся образовательный центр, также предоставляет возможность студентам из-за рубежа продолжить обучение в регионе или же усвоить часть посл</w:t>
      </w:r>
      <w:r w:rsidR="00426A53" w:rsidRPr="00775641">
        <w:rPr>
          <w:rFonts w:ascii="Times New Roman" w:hAnsi="Times New Roman" w:cs="Times New Roman"/>
          <w:sz w:val="24"/>
          <w:szCs w:val="24"/>
        </w:rPr>
        <w:t xml:space="preserve">едипломной программы на </w:t>
      </w:r>
      <w:r w:rsidR="00EA74DE" w:rsidRPr="00775641">
        <w:rPr>
          <w:rFonts w:ascii="Times New Roman" w:hAnsi="Times New Roman" w:cs="Times New Roman"/>
          <w:sz w:val="24"/>
          <w:szCs w:val="24"/>
        </w:rPr>
        <w:t>программе</w:t>
      </w:r>
      <w:r w:rsidR="00426A53" w:rsidRPr="00775641">
        <w:rPr>
          <w:rFonts w:ascii="Times New Roman" w:hAnsi="Times New Roman" w:cs="Times New Roman"/>
          <w:sz w:val="24"/>
          <w:szCs w:val="24"/>
        </w:rPr>
        <w:t xml:space="preserve"> обмена</w:t>
      </w:r>
      <w:r w:rsidR="00EA74DE" w:rsidRPr="00775641">
        <w:rPr>
          <w:rFonts w:ascii="Times New Roman" w:hAnsi="Times New Roman" w:cs="Times New Roman"/>
          <w:sz w:val="24"/>
          <w:szCs w:val="24"/>
        </w:rPr>
        <w:t xml:space="preserve">. </w:t>
      </w:r>
    </w:p>
    <w:p w:rsidR="00EA74DE" w:rsidRPr="00775641" w:rsidRDefault="00EA74DE" w:rsidP="00EA74DE">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В данном параграфе возможности последипломного образования в Латинской Америке будут рассмотрены на примерах обучения на </w:t>
      </w:r>
      <w:r w:rsidR="003726DE" w:rsidRPr="00775641">
        <w:rPr>
          <w:rFonts w:ascii="Times New Roman" w:hAnsi="Times New Roman" w:cs="Times New Roman"/>
          <w:sz w:val="24"/>
          <w:szCs w:val="24"/>
        </w:rPr>
        <w:t xml:space="preserve">традиционных </w:t>
      </w:r>
      <w:r w:rsidRPr="00775641">
        <w:rPr>
          <w:rFonts w:ascii="Times New Roman" w:hAnsi="Times New Roman" w:cs="Times New Roman"/>
          <w:sz w:val="24"/>
          <w:szCs w:val="24"/>
        </w:rPr>
        <w:t>программах полно</w:t>
      </w:r>
      <w:r w:rsidR="0097367B">
        <w:rPr>
          <w:rFonts w:ascii="Times New Roman" w:hAnsi="Times New Roman" w:cs="Times New Roman"/>
          <w:sz w:val="24"/>
          <w:szCs w:val="24"/>
        </w:rPr>
        <w:t>го образовательного цикла</w:t>
      </w:r>
      <w:r w:rsidR="003726DE" w:rsidRPr="00775641">
        <w:rPr>
          <w:rFonts w:ascii="Times New Roman" w:hAnsi="Times New Roman" w:cs="Times New Roman"/>
          <w:sz w:val="24"/>
          <w:szCs w:val="24"/>
        </w:rPr>
        <w:t xml:space="preserve">, международных </w:t>
      </w:r>
      <w:r w:rsidR="00C84C30">
        <w:rPr>
          <w:rFonts w:ascii="Times New Roman" w:hAnsi="Times New Roman" w:cs="Times New Roman"/>
          <w:sz w:val="24"/>
          <w:szCs w:val="24"/>
        </w:rPr>
        <w:t xml:space="preserve"> </w:t>
      </w:r>
      <w:r w:rsidR="003726DE" w:rsidRPr="00775641">
        <w:rPr>
          <w:rFonts w:ascii="Times New Roman" w:hAnsi="Times New Roman" w:cs="Times New Roman"/>
          <w:sz w:val="24"/>
          <w:szCs w:val="24"/>
        </w:rPr>
        <w:t>обменных программах</w:t>
      </w:r>
      <w:r w:rsidRPr="00775641">
        <w:rPr>
          <w:rFonts w:ascii="Times New Roman" w:hAnsi="Times New Roman" w:cs="Times New Roman"/>
          <w:sz w:val="24"/>
          <w:szCs w:val="24"/>
        </w:rPr>
        <w:t xml:space="preserve">, </w:t>
      </w:r>
      <w:r w:rsidR="00EB424E" w:rsidRPr="00775641">
        <w:rPr>
          <w:rFonts w:ascii="Times New Roman" w:hAnsi="Times New Roman" w:cs="Times New Roman"/>
          <w:sz w:val="24"/>
          <w:szCs w:val="24"/>
        </w:rPr>
        <w:t>уделяя особое внимание программам</w:t>
      </w:r>
      <w:r w:rsidR="003726DE" w:rsidRPr="00775641">
        <w:rPr>
          <w:rFonts w:ascii="Times New Roman" w:hAnsi="Times New Roman" w:cs="Times New Roman"/>
          <w:sz w:val="24"/>
          <w:szCs w:val="24"/>
        </w:rPr>
        <w:t xml:space="preserve"> поддержанных системой</w:t>
      </w:r>
      <w:r w:rsidRPr="00775641">
        <w:rPr>
          <w:rFonts w:ascii="Times New Roman" w:hAnsi="Times New Roman" w:cs="Times New Roman"/>
          <w:sz w:val="24"/>
          <w:szCs w:val="24"/>
        </w:rPr>
        <w:t xml:space="preserve"> стипендий и грант</w:t>
      </w:r>
      <w:r w:rsidR="003726DE" w:rsidRPr="00775641">
        <w:rPr>
          <w:rFonts w:ascii="Times New Roman" w:hAnsi="Times New Roman" w:cs="Times New Roman"/>
          <w:sz w:val="24"/>
          <w:szCs w:val="24"/>
        </w:rPr>
        <w:t>ов</w:t>
      </w:r>
      <w:r w:rsidRPr="00775641">
        <w:rPr>
          <w:rFonts w:ascii="Times New Roman" w:hAnsi="Times New Roman" w:cs="Times New Roman"/>
          <w:sz w:val="24"/>
          <w:szCs w:val="24"/>
        </w:rPr>
        <w:t xml:space="preserve">. </w:t>
      </w:r>
    </w:p>
    <w:p w:rsidR="003726DE" w:rsidRPr="00775641" w:rsidRDefault="003726DE" w:rsidP="00EA74DE">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Возможности и перспективы поступления и обучения на традиционных программ</w:t>
      </w:r>
      <w:r w:rsidR="0097367B">
        <w:rPr>
          <w:rFonts w:ascii="Times New Roman" w:hAnsi="Times New Roman" w:cs="Times New Roman"/>
          <w:sz w:val="24"/>
          <w:szCs w:val="24"/>
        </w:rPr>
        <w:t>ах полного образовательного цикла</w:t>
      </w:r>
      <w:r w:rsidRPr="00775641">
        <w:rPr>
          <w:rFonts w:ascii="Times New Roman" w:hAnsi="Times New Roman" w:cs="Times New Roman"/>
          <w:sz w:val="24"/>
          <w:szCs w:val="24"/>
        </w:rPr>
        <w:t xml:space="preserve"> в странах Латинской Америки значительно зависят от конкретной страны. Несмотря на некий общий политический и социально-экономический фон региона, схожесть общих тенденций и проблем в образовательной сфере, системы образования даже соседствующих стран могут иметь разные механизмы приема абитуриентов, требования и поддер</w:t>
      </w:r>
      <w:r w:rsidR="000A3F57" w:rsidRPr="00775641">
        <w:rPr>
          <w:rFonts w:ascii="Times New Roman" w:hAnsi="Times New Roman" w:cs="Times New Roman"/>
          <w:sz w:val="24"/>
          <w:szCs w:val="24"/>
        </w:rPr>
        <w:t xml:space="preserve">жку выпускников. Поэтому основные аспекты обучения на традиционных программах полного цикла будут рассмотрены на примерах трех стран, относящихся к наиболее развитым </w:t>
      </w:r>
      <w:r w:rsidR="0097367B">
        <w:rPr>
          <w:rFonts w:ascii="Times New Roman" w:hAnsi="Times New Roman" w:cs="Times New Roman"/>
          <w:sz w:val="24"/>
          <w:szCs w:val="24"/>
        </w:rPr>
        <w:t>в сфере образования государствам региона</w:t>
      </w:r>
      <w:r w:rsidR="000A3F57" w:rsidRPr="00775641">
        <w:rPr>
          <w:rFonts w:ascii="Times New Roman" w:hAnsi="Times New Roman" w:cs="Times New Roman"/>
          <w:sz w:val="24"/>
          <w:szCs w:val="24"/>
        </w:rPr>
        <w:t xml:space="preserve"> – Бразилия, Аргентина и Чили.</w:t>
      </w:r>
    </w:p>
    <w:p w:rsidR="00AE13A9" w:rsidRPr="009C2D2A" w:rsidRDefault="00AE13A9" w:rsidP="00AE13A9">
      <w:pPr>
        <w:spacing w:after="0" w:line="360" w:lineRule="auto"/>
        <w:ind w:firstLine="708"/>
        <w:jc w:val="both"/>
        <w:rPr>
          <w:rFonts w:ascii="Times New Roman" w:hAnsi="Times New Roman" w:cs="Times New Roman"/>
          <w:sz w:val="24"/>
          <w:szCs w:val="24"/>
        </w:rPr>
      </w:pPr>
      <w:r w:rsidRPr="009C2D2A">
        <w:rPr>
          <w:rFonts w:ascii="Times New Roman" w:hAnsi="Times New Roman" w:cs="Times New Roman"/>
          <w:sz w:val="24"/>
          <w:szCs w:val="24"/>
          <w:u w:val="single"/>
        </w:rPr>
        <w:t>Бразильская</w:t>
      </w:r>
      <w:r w:rsidRPr="00775641">
        <w:rPr>
          <w:rFonts w:ascii="Times New Roman" w:hAnsi="Times New Roman" w:cs="Times New Roman"/>
          <w:sz w:val="24"/>
          <w:szCs w:val="24"/>
        </w:rPr>
        <w:t xml:space="preserve"> вузовская система не соответствует  традиционной иерархии степеней образования, принятых в большинстве стран</w:t>
      </w:r>
      <w:r w:rsidR="0097367B">
        <w:rPr>
          <w:rFonts w:ascii="Times New Roman" w:hAnsi="Times New Roman" w:cs="Times New Roman"/>
          <w:sz w:val="24"/>
          <w:szCs w:val="24"/>
        </w:rPr>
        <w:t xml:space="preserve"> мире</w:t>
      </w:r>
      <w:r w:rsidRPr="00775641">
        <w:rPr>
          <w:rFonts w:ascii="Times New Roman" w:hAnsi="Times New Roman" w:cs="Times New Roman"/>
          <w:sz w:val="24"/>
          <w:szCs w:val="24"/>
        </w:rPr>
        <w:t>. Поэтому степень бакалавра в Бразилии называется не “</w:t>
      </w:r>
      <w:r w:rsidRPr="00775641">
        <w:rPr>
          <w:rFonts w:ascii="Times New Roman" w:hAnsi="Times New Roman" w:cs="Times New Roman"/>
          <w:sz w:val="24"/>
          <w:szCs w:val="24"/>
          <w:lang w:val="en-US"/>
        </w:rPr>
        <w:t>undergraduate</w:t>
      </w:r>
      <w:r w:rsidRPr="00775641">
        <w:rPr>
          <w:rFonts w:ascii="Times New Roman" w:hAnsi="Times New Roman" w:cs="Times New Roman"/>
          <w:sz w:val="24"/>
          <w:szCs w:val="24"/>
        </w:rPr>
        <w:t>”, а “</w:t>
      </w:r>
      <w:proofErr w:type="spellStart"/>
      <w:r w:rsidRPr="00775641">
        <w:rPr>
          <w:rFonts w:ascii="Times New Roman" w:hAnsi="Times New Roman" w:cs="Times New Roman"/>
          <w:sz w:val="24"/>
          <w:szCs w:val="24"/>
        </w:rPr>
        <w:t>graduate</w:t>
      </w:r>
      <w:proofErr w:type="spellEnd"/>
      <w:r w:rsidRPr="00775641">
        <w:rPr>
          <w:rFonts w:ascii="Times New Roman" w:hAnsi="Times New Roman" w:cs="Times New Roman"/>
          <w:sz w:val="24"/>
          <w:szCs w:val="24"/>
        </w:rPr>
        <w:t>” (</w:t>
      </w:r>
      <w:proofErr w:type="spellStart"/>
      <w:r w:rsidRPr="00775641">
        <w:rPr>
          <w:rFonts w:ascii="Times New Roman" w:hAnsi="Times New Roman" w:cs="Times New Roman"/>
          <w:sz w:val="24"/>
          <w:szCs w:val="24"/>
        </w:rPr>
        <w:t>graduação</w:t>
      </w:r>
      <w:proofErr w:type="spellEnd"/>
      <w:r w:rsidRPr="00775641">
        <w:rPr>
          <w:rFonts w:ascii="Times New Roman" w:hAnsi="Times New Roman" w:cs="Times New Roman"/>
          <w:sz w:val="24"/>
          <w:szCs w:val="24"/>
        </w:rPr>
        <w:t xml:space="preserve">), а последипломное образование - </w:t>
      </w:r>
      <w:r w:rsidRPr="00775641">
        <w:rPr>
          <w:rFonts w:ascii="Times New Roman" w:hAnsi="Times New Roman" w:cs="Times New Roman"/>
          <w:sz w:val="24"/>
          <w:szCs w:val="24"/>
          <w:lang w:val="es-ES"/>
        </w:rPr>
        <w:t>postgraduate</w:t>
      </w:r>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pós-graduação</w:t>
      </w:r>
      <w:proofErr w:type="spellEnd"/>
      <w:r w:rsidRPr="00775641">
        <w:rPr>
          <w:rFonts w:ascii="Times New Roman" w:hAnsi="Times New Roman" w:cs="Times New Roman"/>
          <w:sz w:val="24"/>
          <w:szCs w:val="24"/>
        </w:rPr>
        <w:t xml:space="preserve">). Послевузовское образование в Бразилии разделено на </w:t>
      </w:r>
      <w:proofErr w:type="spellStart"/>
      <w:r w:rsidRPr="00775641">
        <w:rPr>
          <w:rFonts w:ascii="Times New Roman" w:hAnsi="Times New Roman" w:cs="Times New Roman"/>
          <w:sz w:val="24"/>
          <w:szCs w:val="24"/>
        </w:rPr>
        <w:t>Lato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sensu</w:t>
      </w:r>
      <w:proofErr w:type="spellEnd"/>
      <w:r w:rsidRPr="00775641">
        <w:rPr>
          <w:rFonts w:ascii="Times New Roman" w:hAnsi="Times New Roman" w:cs="Times New Roman"/>
          <w:sz w:val="24"/>
          <w:szCs w:val="24"/>
        </w:rPr>
        <w:t xml:space="preserve"> (специализированные курсы, направленные на удовлетворение потребностей рынка труда) и </w:t>
      </w:r>
      <w:proofErr w:type="spellStart"/>
      <w:r w:rsidRPr="00775641">
        <w:rPr>
          <w:rFonts w:ascii="Times New Roman" w:hAnsi="Times New Roman" w:cs="Times New Roman"/>
          <w:sz w:val="24"/>
          <w:szCs w:val="24"/>
        </w:rPr>
        <w:t>Stricto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sensu</w:t>
      </w:r>
      <w:proofErr w:type="spellEnd"/>
      <w:r w:rsidRPr="00775641">
        <w:rPr>
          <w:rFonts w:ascii="Times New Roman" w:hAnsi="Times New Roman" w:cs="Times New Roman"/>
          <w:sz w:val="24"/>
          <w:szCs w:val="24"/>
        </w:rPr>
        <w:t xml:space="preserve"> (курсы для подготовки магистров, связанные с проведением ис</w:t>
      </w:r>
      <w:r w:rsidR="0097367B">
        <w:rPr>
          <w:rFonts w:ascii="Times New Roman" w:hAnsi="Times New Roman" w:cs="Times New Roman"/>
          <w:sz w:val="24"/>
          <w:szCs w:val="24"/>
        </w:rPr>
        <w:t>следований)</w:t>
      </w:r>
      <w:r w:rsidRPr="00775641">
        <w:rPr>
          <w:rFonts w:ascii="Times New Roman" w:hAnsi="Times New Roman" w:cs="Times New Roman"/>
          <w:sz w:val="24"/>
          <w:szCs w:val="24"/>
        </w:rPr>
        <w:t xml:space="preserve">. Программы MBA в Бразилии, по большей части, считаются курсами </w:t>
      </w:r>
      <w:r w:rsidRPr="00775641">
        <w:rPr>
          <w:rFonts w:ascii="Times New Roman" w:hAnsi="Times New Roman" w:cs="Times New Roman"/>
          <w:sz w:val="24"/>
          <w:szCs w:val="24"/>
        </w:rPr>
        <w:lastRenderedPageBreak/>
        <w:t>повышения квалификации, а не магистратурой, то есть, оказываются в кате</w:t>
      </w:r>
      <w:r w:rsidR="00D90DFA">
        <w:rPr>
          <w:rFonts w:ascii="Times New Roman" w:hAnsi="Times New Roman" w:cs="Times New Roman"/>
          <w:sz w:val="24"/>
          <w:szCs w:val="24"/>
        </w:rPr>
        <w:t xml:space="preserve">гории </w:t>
      </w:r>
      <w:proofErr w:type="spellStart"/>
      <w:r w:rsidR="00D90DFA">
        <w:rPr>
          <w:rFonts w:ascii="Times New Roman" w:hAnsi="Times New Roman" w:cs="Times New Roman"/>
          <w:sz w:val="24"/>
          <w:szCs w:val="24"/>
        </w:rPr>
        <w:t>Lato</w:t>
      </w:r>
      <w:proofErr w:type="spellEnd"/>
      <w:r w:rsidR="00D90DFA">
        <w:rPr>
          <w:rFonts w:ascii="Times New Roman" w:hAnsi="Times New Roman" w:cs="Times New Roman"/>
          <w:sz w:val="24"/>
          <w:szCs w:val="24"/>
        </w:rPr>
        <w:t xml:space="preserve"> </w:t>
      </w:r>
      <w:proofErr w:type="spellStart"/>
      <w:r w:rsidR="00D90DFA">
        <w:rPr>
          <w:rFonts w:ascii="Times New Roman" w:hAnsi="Times New Roman" w:cs="Times New Roman"/>
          <w:sz w:val="24"/>
          <w:szCs w:val="24"/>
        </w:rPr>
        <w:t>sensu</w:t>
      </w:r>
      <w:proofErr w:type="spellEnd"/>
      <w:r w:rsidRPr="00775641">
        <w:rPr>
          <w:rFonts w:ascii="Times New Roman" w:hAnsi="Times New Roman" w:cs="Times New Roman"/>
          <w:sz w:val="24"/>
          <w:szCs w:val="24"/>
        </w:rPr>
        <w:t>.</w:t>
      </w:r>
      <w:r w:rsidR="009C2D2A">
        <w:rPr>
          <w:rStyle w:val="a5"/>
          <w:rFonts w:ascii="Times New Roman" w:hAnsi="Times New Roman" w:cs="Times New Roman"/>
          <w:sz w:val="24"/>
          <w:szCs w:val="24"/>
        </w:rPr>
        <w:footnoteReference w:id="137"/>
      </w:r>
      <w:r w:rsidRPr="00775641">
        <w:rPr>
          <w:rFonts w:ascii="Times New Roman" w:hAnsi="Times New Roman" w:cs="Times New Roman"/>
          <w:sz w:val="24"/>
          <w:szCs w:val="24"/>
        </w:rPr>
        <w:t xml:space="preserve"> </w:t>
      </w:r>
    </w:p>
    <w:p w:rsidR="00AE13A9" w:rsidRPr="009F2184" w:rsidRDefault="00AE13A9" w:rsidP="00AE13A9">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(1) В Бразилии насчитывается около 300 государственных университетов и более 2000 частных высших учебных заведений. Наиболее сильными и престижными в Бразилии считаются государственные вузы – федеральные и вузы штатов. Частные же университеты могут сильно различаться качеством образования и стоимостью обучения</w:t>
      </w:r>
      <w:r w:rsidRPr="00775641">
        <w:rPr>
          <w:rStyle w:val="a5"/>
          <w:rFonts w:ascii="Times New Roman" w:hAnsi="Times New Roman" w:cs="Times New Roman"/>
          <w:sz w:val="24"/>
          <w:szCs w:val="24"/>
        </w:rPr>
        <w:footnoteReference w:id="138"/>
      </w:r>
      <w:r w:rsidRPr="00775641">
        <w:rPr>
          <w:rFonts w:ascii="Times New Roman" w:hAnsi="Times New Roman" w:cs="Times New Roman"/>
          <w:sz w:val="24"/>
          <w:szCs w:val="24"/>
        </w:rPr>
        <w:t>. Конкурс на место в государственном университете в среднем десять кандидатов на место, а в частных университетах – 1-2 человека. В топе международных рейтингов университетов по Латинской Америке зна</w:t>
      </w:r>
      <w:r w:rsidR="007C7C9F">
        <w:rPr>
          <w:rFonts w:ascii="Times New Roman" w:hAnsi="Times New Roman" w:cs="Times New Roman"/>
          <w:sz w:val="24"/>
          <w:szCs w:val="24"/>
        </w:rPr>
        <w:t>чатся только государственные вуз</w:t>
      </w:r>
      <w:r w:rsidRPr="00775641">
        <w:rPr>
          <w:rFonts w:ascii="Times New Roman" w:hAnsi="Times New Roman" w:cs="Times New Roman"/>
          <w:sz w:val="24"/>
          <w:szCs w:val="24"/>
        </w:rPr>
        <w:t xml:space="preserve">ы Бразилии, самые лучшие из них: </w:t>
      </w:r>
      <w:proofErr w:type="gramStart"/>
      <w:r w:rsidRPr="00775641">
        <w:rPr>
          <w:rFonts w:ascii="Times New Roman" w:hAnsi="Times New Roman" w:cs="Times New Roman"/>
          <w:sz w:val="24"/>
          <w:szCs w:val="24"/>
        </w:rPr>
        <w:t xml:space="preserve">Университет Сан-Паулу, </w:t>
      </w:r>
      <w:proofErr w:type="spellStart"/>
      <w:r w:rsidRPr="00775641">
        <w:rPr>
          <w:rFonts w:ascii="Times New Roman" w:hAnsi="Times New Roman" w:cs="Times New Roman"/>
          <w:sz w:val="24"/>
          <w:szCs w:val="24"/>
        </w:rPr>
        <w:t>Кампинасский</w:t>
      </w:r>
      <w:proofErr w:type="spellEnd"/>
      <w:r w:rsidRPr="00775641">
        <w:rPr>
          <w:rFonts w:ascii="Times New Roman" w:hAnsi="Times New Roman" w:cs="Times New Roman"/>
          <w:sz w:val="24"/>
          <w:szCs w:val="24"/>
        </w:rPr>
        <w:t xml:space="preserve"> Университет, Федеральный Университет Рио-де-Жанейро, Государственный Университет Сан-Паулу им. </w:t>
      </w:r>
      <w:proofErr w:type="spellStart"/>
      <w:r w:rsidRPr="00775641">
        <w:rPr>
          <w:rFonts w:ascii="Times New Roman" w:hAnsi="Times New Roman" w:cs="Times New Roman"/>
          <w:sz w:val="24"/>
          <w:szCs w:val="24"/>
        </w:rPr>
        <w:t>Хулио</w:t>
      </w:r>
      <w:proofErr w:type="spellEnd"/>
      <w:r w:rsidRPr="00775641">
        <w:rPr>
          <w:rFonts w:ascii="Times New Roman" w:hAnsi="Times New Roman" w:cs="Times New Roman"/>
          <w:sz w:val="24"/>
          <w:szCs w:val="24"/>
        </w:rPr>
        <w:t xml:space="preserve"> де </w:t>
      </w:r>
      <w:proofErr w:type="spellStart"/>
      <w:r w:rsidRPr="00775641">
        <w:rPr>
          <w:rFonts w:ascii="Times New Roman" w:hAnsi="Times New Roman" w:cs="Times New Roman"/>
          <w:sz w:val="24"/>
          <w:szCs w:val="24"/>
        </w:rPr>
        <w:t>Мескита</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Фильо</w:t>
      </w:r>
      <w:proofErr w:type="spellEnd"/>
      <w:r w:rsidRPr="00775641">
        <w:rPr>
          <w:rFonts w:ascii="Times New Roman" w:hAnsi="Times New Roman" w:cs="Times New Roman"/>
          <w:sz w:val="24"/>
          <w:szCs w:val="24"/>
        </w:rPr>
        <w:t xml:space="preserve"> и Федеральный Университет </w:t>
      </w:r>
      <w:proofErr w:type="spellStart"/>
      <w:r w:rsidRPr="00775641">
        <w:rPr>
          <w:rFonts w:ascii="Times New Roman" w:hAnsi="Times New Roman" w:cs="Times New Roman"/>
          <w:sz w:val="24"/>
          <w:szCs w:val="24"/>
        </w:rPr>
        <w:t>Миназ</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Жерайз</w:t>
      </w:r>
      <w:proofErr w:type="spellEnd"/>
      <w:r w:rsidR="00D90DFA">
        <w:rPr>
          <w:rStyle w:val="a5"/>
          <w:rFonts w:ascii="Times New Roman" w:hAnsi="Times New Roman" w:cs="Times New Roman"/>
          <w:sz w:val="24"/>
          <w:szCs w:val="24"/>
        </w:rPr>
        <w:footnoteReference w:id="139"/>
      </w:r>
      <w:r w:rsidRPr="00775641">
        <w:rPr>
          <w:rFonts w:ascii="Times New Roman" w:hAnsi="Times New Roman" w:cs="Times New Roman"/>
          <w:sz w:val="24"/>
          <w:szCs w:val="24"/>
        </w:rPr>
        <w:t xml:space="preserve">. Кроме того, Бразильская система высшего образования была признана 22-ой в рейтинге самых сильных систем высшего образования в мире по версии </w:t>
      </w:r>
      <w:r w:rsidRPr="00775641">
        <w:rPr>
          <w:rFonts w:ascii="Times New Roman" w:hAnsi="Times New Roman" w:cs="Times New Roman"/>
          <w:sz w:val="24"/>
          <w:szCs w:val="24"/>
          <w:lang w:val="en-US"/>
        </w:rPr>
        <w:t>QS</w:t>
      </w:r>
      <w:r w:rsidR="00D90DFA">
        <w:rPr>
          <w:rStyle w:val="a5"/>
          <w:rFonts w:ascii="Times New Roman" w:hAnsi="Times New Roman" w:cs="Times New Roman"/>
          <w:sz w:val="24"/>
          <w:szCs w:val="24"/>
          <w:lang w:val="en-US"/>
        </w:rPr>
        <w:footnoteReference w:id="140"/>
      </w:r>
      <w:r w:rsidRPr="00775641">
        <w:rPr>
          <w:rFonts w:ascii="Times New Roman" w:hAnsi="Times New Roman" w:cs="Times New Roman"/>
          <w:sz w:val="24"/>
          <w:szCs w:val="24"/>
        </w:rPr>
        <w:t>. Обеспечение качества является неотъемлемой частью бразильского высшего образования, а программы последипломного обучения оцениваются каждые два года.</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Программы с низкими баллами внимательно отслеживаются CAPES (</w:t>
      </w:r>
      <w:r w:rsidR="0097367B">
        <w:rPr>
          <w:rFonts w:ascii="Times New Roman" w:hAnsi="Times New Roman" w:cs="Times New Roman"/>
          <w:sz w:val="24"/>
          <w:szCs w:val="24"/>
        </w:rPr>
        <w:t>порт.</w:t>
      </w:r>
      <w:proofErr w:type="gramEnd"/>
      <w:r w:rsidR="0097367B">
        <w:rPr>
          <w:rFonts w:ascii="Times New Roman" w:hAnsi="Times New Roman" w:cs="Times New Roman"/>
          <w:sz w:val="24"/>
          <w:szCs w:val="24"/>
        </w:rPr>
        <w:t xml:space="preserve"> </w:t>
      </w:r>
      <w:proofErr w:type="spellStart"/>
      <w:proofErr w:type="gramStart"/>
      <w:r w:rsidRPr="00775641">
        <w:rPr>
          <w:rFonts w:ascii="Times New Roman" w:hAnsi="Times New Roman" w:cs="Times New Roman"/>
          <w:sz w:val="24"/>
          <w:szCs w:val="24"/>
        </w:rPr>
        <w:t>Coordenação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de</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Aperfeiçoamento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de</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Pessoal</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de</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Nível</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Superior</w:t>
      </w:r>
      <w:proofErr w:type="spellEnd"/>
      <w:r w:rsidRPr="00775641">
        <w:rPr>
          <w:rFonts w:ascii="Times New Roman" w:hAnsi="Times New Roman" w:cs="Times New Roman"/>
          <w:sz w:val="24"/>
          <w:szCs w:val="24"/>
        </w:rPr>
        <w:t>), Бразильским Федеральным агентством поддержки и оценки высшего образ</w:t>
      </w:r>
      <w:r w:rsidR="00D90DFA">
        <w:rPr>
          <w:rFonts w:ascii="Times New Roman" w:hAnsi="Times New Roman" w:cs="Times New Roman"/>
          <w:sz w:val="24"/>
          <w:szCs w:val="24"/>
        </w:rPr>
        <w:t>ования.</w:t>
      </w:r>
      <w:r w:rsidR="00D90DFA">
        <w:rPr>
          <w:rStyle w:val="a5"/>
          <w:rFonts w:ascii="Times New Roman" w:hAnsi="Times New Roman" w:cs="Times New Roman"/>
          <w:sz w:val="24"/>
          <w:szCs w:val="24"/>
        </w:rPr>
        <w:footnoteReference w:id="141"/>
      </w:r>
      <w:proofErr w:type="gramEnd"/>
    </w:p>
    <w:p w:rsidR="00AE13A9" w:rsidRPr="00775641" w:rsidRDefault="00AE13A9" w:rsidP="00AE13A9">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lang w:val="en-US"/>
        </w:rPr>
        <w:t> </w:t>
      </w:r>
      <w:r w:rsidRPr="00775641">
        <w:rPr>
          <w:rFonts w:ascii="Times New Roman" w:hAnsi="Times New Roman" w:cs="Times New Roman"/>
          <w:sz w:val="24"/>
          <w:szCs w:val="24"/>
        </w:rPr>
        <w:t xml:space="preserve">(2) Учеба в Бразилии притягательна для иностранцев, благодаря возможности бюджетного образования в государственных вузах. Конституция Бразилии установила право на бесплатное государственное образование до уровня аспирантуры, поэтому большинство государственных университетов взимают только регистрационный взнос </w:t>
      </w:r>
      <w:r w:rsidR="00FC4D82">
        <w:rPr>
          <w:rFonts w:ascii="Times New Roman" w:hAnsi="Times New Roman" w:cs="Times New Roman"/>
          <w:sz w:val="24"/>
          <w:szCs w:val="24"/>
        </w:rPr>
        <w:t>со</w:t>
      </w:r>
      <w:r w:rsidRPr="00775641">
        <w:rPr>
          <w:rFonts w:ascii="Times New Roman" w:hAnsi="Times New Roman" w:cs="Times New Roman"/>
          <w:sz w:val="24"/>
          <w:szCs w:val="24"/>
        </w:rPr>
        <w:t xml:space="preserve"> студентов. Иностранные студенты имеют тот же статус, что и местные студенты в престижных государственных университетах Бразилии, что также дает им право бесплатного образования. Частные университеты обычно взимают плату за обучение в </w:t>
      </w:r>
      <w:r w:rsidRPr="00775641">
        <w:rPr>
          <w:rFonts w:ascii="Times New Roman" w:hAnsi="Times New Roman" w:cs="Times New Roman"/>
          <w:sz w:val="24"/>
          <w:szCs w:val="24"/>
        </w:rPr>
        <w:lastRenderedPageBreak/>
        <w:t>размер</w:t>
      </w:r>
      <w:r w:rsidR="00AD192D">
        <w:rPr>
          <w:rFonts w:ascii="Times New Roman" w:hAnsi="Times New Roman" w:cs="Times New Roman"/>
          <w:sz w:val="24"/>
          <w:szCs w:val="24"/>
        </w:rPr>
        <w:t xml:space="preserve">е от 2000 до 10 000 </w:t>
      </w:r>
      <w:r w:rsidR="00AD192D">
        <w:rPr>
          <w:rFonts w:ascii="Times New Roman" w:hAnsi="Times New Roman" w:cs="Times New Roman"/>
          <w:sz w:val="24"/>
          <w:szCs w:val="24"/>
          <w:lang w:val="en-US"/>
        </w:rPr>
        <w:t>USD</w:t>
      </w:r>
      <w:r w:rsidRPr="00775641">
        <w:rPr>
          <w:rFonts w:ascii="Times New Roman" w:hAnsi="Times New Roman" w:cs="Times New Roman"/>
          <w:sz w:val="24"/>
          <w:szCs w:val="24"/>
        </w:rPr>
        <w:t>, что в сравнении с образованием в США, многих странах Европы, Азии и даже России – сравнительно недорого</w:t>
      </w:r>
      <w:r w:rsidR="009C2D2A">
        <w:rPr>
          <w:rStyle w:val="a5"/>
          <w:rFonts w:ascii="Times New Roman" w:hAnsi="Times New Roman" w:cs="Times New Roman"/>
          <w:sz w:val="24"/>
          <w:szCs w:val="24"/>
        </w:rPr>
        <w:footnoteReference w:id="142"/>
      </w:r>
      <w:r w:rsidRPr="00775641">
        <w:rPr>
          <w:rFonts w:ascii="Times New Roman" w:hAnsi="Times New Roman" w:cs="Times New Roman"/>
          <w:sz w:val="24"/>
          <w:szCs w:val="24"/>
        </w:rPr>
        <w:t>.</w:t>
      </w:r>
    </w:p>
    <w:p w:rsidR="00AE13A9" w:rsidRPr="00775641" w:rsidRDefault="00AE13A9" w:rsidP="009C2D2A">
      <w:pPr>
        <w:spacing w:after="0" w:line="360" w:lineRule="auto"/>
        <w:ind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Более того, сегодня пос</w:t>
      </w:r>
      <w:r w:rsidR="007C7C9F">
        <w:rPr>
          <w:rFonts w:ascii="Times New Roman" w:hAnsi="Times New Roman" w:cs="Times New Roman"/>
          <w:sz w:val="24"/>
          <w:szCs w:val="24"/>
        </w:rPr>
        <w:t>ле</w:t>
      </w:r>
      <w:r w:rsidRPr="00775641">
        <w:rPr>
          <w:rFonts w:ascii="Times New Roman" w:hAnsi="Times New Roman" w:cs="Times New Roman"/>
          <w:sz w:val="24"/>
          <w:szCs w:val="24"/>
        </w:rPr>
        <w:t>дипломное образование в Бразилии, можно назвать более дос</w:t>
      </w:r>
      <w:r w:rsidR="009C2D2A">
        <w:rPr>
          <w:rFonts w:ascii="Times New Roman" w:hAnsi="Times New Roman" w:cs="Times New Roman"/>
          <w:sz w:val="24"/>
          <w:szCs w:val="24"/>
        </w:rPr>
        <w:t>тупным, чем бакалаврское, по причине</w:t>
      </w:r>
      <w:r w:rsidRPr="00775641">
        <w:rPr>
          <w:rFonts w:ascii="Times New Roman" w:hAnsi="Times New Roman" w:cs="Times New Roman"/>
          <w:sz w:val="24"/>
          <w:szCs w:val="24"/>
        </w:rPr>
        <w:t xml:space="preserve"> введения по закону 12.711/2012 особых квот, которые резервируют 50% мест на программах </w:t>
      </w:r>
      <w:proofErr w:type="spellStart"/>
      <w:r w:rsidRPr="00775641">
        <w:rPr>
          <w:rFonts w:ascii="Times New Roman" w:hAnsi="Times New Roman" w:cs="Times New Roman"/>
          <w:sz w:val="24"/>
          <w:szCs w:val="24"/>
        </w:rPr>
        <w:t>бакалавриата</w:t>
      </w:r>
      <w:proofErr w:type="spellEnd"/>
      <w:r w:rsidRPr="00775641">
        <w:rPr>
          <w:rFonts w:ascii="Times New Roman" w:hAnsi="Times New Roman" w:cs="Times New Roman"/>
          <w:sz w:val="24"/>
          <w:szCs w:val="24"/>
        </w:rPr>
        <w:t xml:space="preserve"> во всех федеральных вузах для абитуриентов, окончивших государственные школы в Бразилии, половина мест из которых, также зарезервирована для студентов из малообеспеченных семей.</w:t>
      </w:r>
      <w:proofErr w:type="gramEnd"/>
      <w:r w:rsidRPr="00775641">
        <w:rPr>
          <w:rFonts w:ascii="Times New Roman" w:hAnsi="Times New Roman" w:cs="Times New Roman"/>
          <w:sz w:val="24"/>
          <w:szCs w:val="24"/>
        </w:rPr>
        <w:t xml:space="preserve"> Помимо этого, 7 статья закона предусматривает особую программу приема цветных бразильских студентов</w:t>
      </w:r>
      <w:r w:rsidRPr="00775641">
        <w:rPr>
          <w:rStyle w:val="a5"/>
          <w:rFonts w:ascii="Times New Roman" w:hAnsi="Times New Roman" w:cs="Times New Roman"/>
          <w:sz w:val="24"/>
          <w:szCs w:val="24"/>
        </w:rPr>
        <w:footnoteReference w:id="143"/>
      </w:r>
      <w:r w:rsidRPr="00775641">
        <w:rPr>
          <w:rFonts w:ascii="Times New Roman" w:hAnsi="Times New Roman" w:cs="Times New Roman"/>
          <w:sz w:val="24"/>
          <w:szCs w:val="24"/>
        </w:rPr>
        <w:t>. Таким образом, общая конкуренция на остальные 50% мест, для бакалавров значительно возрастает.</w:t>
      </w:r>
    </w:p>
    <w:p w:rsidR="00AE13A9" w:rsidRPr="00775641" w:rsidRDefault="009C2D2A" w:rsidP="00AE13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 Ф</w:t>
      </w:r>
      <w:r w:rsidR="00AE13A9" w:rsidRPr="00775641">
        <w:rPr>
          <w:rFonts w:ascii="Times New Roman" w:hAnsi="Times New Roman" w:cs="Times New Roman"/>
          <w:sz w:val="24"/>
          <w:szCs w:val="24"/>
        </w:rPr>
        <w:t>инансирование высшего образования в Бразилии развивается - правительство Браз</w:t>
      </w:r>
      <w:r w:rsidR="0097367B">
        <w:rPr>
          <w:rFonts w:ascii="Times New Roman" w:hAnsi="Times New Roman" w:cs="Times New Roman"/>
          <w:sz w:val="24"/>
          <w:szCs w:val="24"/>
        </w:rPr>
        <w:t xml:space="preserve">илии </w:t>
      </w:r>
      <w:r w:rsidR="00AE13A9" w:rsidRPr="00775641">
        <w:rPr>
          <w:rFonts w:ascii="Times New Roman" w:hAnsi="Times New Roman" w:cs="Times New Roman"/>
          <w:sz w:val="24"/>
          <w:szCs w:val="24"/>
        </w:rPr>
        <w:t>предлагает ограниченное количество субсидий на обучение бедным студентам для учебы в частных университетах. Часть бедных бразильских студентов получает государственную стипендию «</w:t>
      </w:r>
      <w:proofErr w:type="spellStart"/>
      <w:r w:rsidR="00AE13A9" w:rsidRPr="00775641">
        <w:rPr>
          <w:rFonts w:ascii="Times New Roman" w:hAnsi="Times New Roman" w:cs="Times New Roman"/>
          <w:sz w:val="24"/>
          <w:szCs w:val="24"/>
        </w:rPr>
        <w:t>ProUni</w:t>
      </w:r>
      <w:proofErr w:type="spellEnd"/>
      <w:r w:rsidR="00AE13A9" w:rsidRPr="00775641">
        <w:rPr>
          <w:rFonts w:ascii="Times New Roman" w:hAnsi="Times New Roman" w:cs="Times New Roman"/>
          <w:sz w:val="24"/>
          <w:szCs w:val="24"/>
        </w:rPr>
        <w:t>», однако, это не относится к иностранным студентам с любым уровнем достатка</w:t>
      </w:r>
      <w:r w:rsidR="00AE13A9" w:rsidRPr="00775641">
        <w:rPr>
          <w:rStyle w:val="a5"/>
          <w:rFonts w:ascii="Times New Roman" w:hAnsi="Times New Roman" w:cs="Times New Roman"/>
          <w:sz w:val="24"/>
          <w:szCs w:val="24"/>
        </w:rPr>
        <w:footnoteReference w:id="144"/>
      </w:r>
      <w:r w:rsidR="00AE13A9" w:rsidRPr="00775641">
        <w:rPr>
          <w:rFonts w:ascii="Times New Roman" w:hAnsi="Times New Roman" w:cs="Times New Roman"/>
          <w:sz w:val="24"/>
          <w:szCs w:val="24"/>
        </w:rPr>
        <w:t>. Поэтому, возможности финансирования образования от бразильского государства для студентов из России, практически отсутствуют. Финансовую помощь придется искать в сторонних фондах или через страну происхождения студента. Однако, благодаря бесплатному или сравнительно недорогому образованию в Бразилии, самыми масштабными расходами</w:t>
      </w:r>
      <w:r w:rsidR="003151C0">
        <w:rPr>
          <w:rFonts w:ascii="Times New Roman" w:hAnsi="Times New Roman" w:cs="Times New Roman"/>
          <w:sz w:val="24"/>
          <w:szCs w:val="24"/>
        </w:rPr>
        <w:t xml:space="preserve"> иностранного</w:t>
      </w:r>
      <w:r w:rsidR="00AE13A9" w:rsidRPr="00775641">
        <w:rPr>
          <w:rFonts w:ascii="Times New Roman" w:hAnsi="Times New Roman" w:cs="Times New Roman"/>
          <w:sz w:val="24"/>
          <w:szCs w:val="24"/>
        </w:rPr>
        <w:t xml:space="preserve"> студента </w:t>
      </w:r>
      <w:r w:rsidR="003151C0">
        <w:rPr>
          <w:rFonts w:ascii="Times New Roman" w:hAnsi="Times New Roman" w:cs="Times New Roman"/>
          <w:sz w:val="24"/>
          <w:szCs w:val="24"/>
        </w:rPr>
        <w:t xml:space="preserve">на мобильность </w:t>
      </w:r>
      <w:r w:rsidR="00AE13A9" w:rsidRPr="00775641">
        <w:rPr>
          <w:rFonts w:ascii="Times New Roman" w:hAnsi="Times New Roman" w:cs="Times New Roman"/>
          <w:sz w:val="24"/>
          <w:szCs w:val="24"/>
        </w:rPr>
        <w:t xml:space="preserve">будут прожиточные нужды и транспорт. </w:t>
      </w:r>
      <w:proofErr w:type="gramStart"/>
      <w:r w:rsidR="003151C0">
        <w:rPr>
          <w:rFonts w:ascii="Times New Roman" w:hAnsi="Times New Roman" w:cs="Times New Roman"/>
          <w:sz w:val="24"/>
          <w:szCs w:val="24"/>
        </w:rPr>
        <w:t>С</w:t>
      </w:r>
      <w:r w:rsidR="003151C0" w:rsidRPr="00380513">
        <w:rPr>
          <w:rFonts w:ascii="Times New Roman" w:hAnsi="Times New Roman" w:cs="Times New Roman"/>
          <w:sz w:val="24"/>
          <w:szCs w:val="24"/>
        </w:rPr>
        <w:t xml:space="preserve">огласно информации </w:t>
      </w:r>
      <w:r w:rsidR="002F460C">
        <w:rPr>
          <w:rFonts w:ascii="Times New Roman" w:hAnsi="Times New Roman" w:cs="Times New Roman"/>
          <w:sz w:val="24"/>
          <w:szCs w:val="24"/>
        </w:rPr>
        <w:t xml:space="preserve">из </w:t>
      </w:r>
      <w:r w:rsidR="003151C0" w:rsidRPr="00380513">
        <w:rPr>
          <w:rFonts w:ascii="Times New Roman" w:hAnsi="Times New Roman" w:cs="Times New Roman"/>
          <w:sz w:val="24"/>
          <w:szCs w:val="24"/>
        </w:rPr>
        <w:t xml:space="preserve">базы данных </w:t>
      </w:r>
      <w:proofErr w:type="spellStart"/>
      <w:r w:rsidR="003151C0" w:rsidRPr="00380513">
        <w:rPr>
          <w:rFonts w:ascii="Times New Roman" w:hAnsi="Times New Roman" w:cs="Times New Roman"/>
          <w:sz w:val="24"/>
          <w:szCs w:val="24"/>
          <w:lang w:val="en-US"/>
        </w:rPr>
        <w:t>Numbeo</w:t>
      </w:r>
      <w:proofErr w:type="spellEnd"/>
      <w:r w:rsidR="003151C0" w:rsidRPr="00380513">
        <w:rPr>
          <w:rFonts w:ascii="Times New Roman" w:hAnsi="Times New Roman" w:cs="Times New Roman"/>
          <w:sz w:val="24"/>
          <w:szCs w:val="24"/>
        </w:rPr>
        <w:t>, предоставляющей актуальную информацию о мировых условиях жизни, на май 2018 года</w:t>
      </w:r>
      <w:r w:rsidR="003151C0">
        <w:rPr>
          <w:rFonts w:ascii="Times New Roman" w:hAnsi="Times New Roman" w:cs="Times New Roman"/>
          <w:sz w:val="24"/>
          <w:szCs w:val="24"/>
        </w:rPr>
        <w:t xml:space="preserve"> стоимость жизни в Бразилии </w:t>
      </w:r>
      <w:r w:rsidR="003151C0" w:rsidRPr="003151C0">
        <w:rPr>
          <w:rFonts w:ascii="Times New Roman" w:hAnsi="Times New Roman" w:cs="Times New Roman"/>
          <w:sz w:val="24"/>
          <w:szCs w:val="24"/>
        </w:rPr>
        <w:t xml:space="preserve">на 10,95% выше, чем в России (совокупные данные по всем городам, </w:t>
      </w:r>
      <w:r w:rsidR="003151C0">
        <w:rPr>
          <w:rFonts w:ascii="Times New Roman" w:hAnsi="Times New Roman" w:cs="Times New Roman"/>
          <w:sz w:val="24"/>
          <w:szCs w:val="24"/>
        </w:rPr>
        <w:t>без учета арендной платы</w:t>
      </w:r>
      <w:r w:rsidR="003151C0" w:rsidRPr="003151C0">
        <w:rPr>
          <w:rFonts w:ascii="Times New Roman" w:hAnsi="Times New Roman" w:cs="Times New Roman"/>
          <w:sz w:val="24"/>
          <w:szCs w:val="24"/>
        </w:rPr>
        <w:t>)</w:t>
      </w:r>
      <w:r w:rsidR="003151C0">
        <w:rPr>
          <w:rStyle w:val="a5"/>
          <w:rFonts w:ascii="Times New Roman" w:hAnsi="Times New Roman" w:cs="Times New Roman"/>
          <w:sz w:val="24"/>
          <w:szCs w:val="24"/>
        </w:rPr>
        <w:footnoteReference w:id="145"/>
      </w:r>
      <w:r w:rsidR="003151C0" w:rsidRPr="003151C0">
        <w:rPr>
          <w:rFonts w:ascii="Times New Roman" w:hAnsi="Times New Roman" w:cs="Times New Roman"/>
          <w:sz w:val="24"/>
          <w:szCs w:val="24"/>
        </w:rPr>
        <w:t xml:space="preserve">. </w:t>
      </w:r>
      <w:r w:rsidR="003151C0">
        <w:rPr>
          <w:rFonts w:ascii="Times New Roman" w:hAnsi="Times New Roman" w:cs="Times New Roman"/>
          <w:sz w:val="24"/>
          <w:szCs w:val="24"/>
        </w:rPr>
        <w:t>В то время как а</w:t>
      </w:r>
      <w:r w:rsidR="003151C0" w:rsidRPr="003151C0">
        <w:rPr>
          <w:rFonts w:ascii="Times New Roman" w:hAnsi="Times New Roman" w:cs="Times New Roman"/>
          <w:sz w:val="24"/>
          <w:szCs w:val="24"/>
        </w:rPr>
        <w:t xml:space="preserve">рендная плата в </w:t>
      </w:r>
      <w:r w:rsidR="003151C0" w:rsidRPr="003151C0">
        <w:rPr>
          <w:rFonts w:ascii="Times New Roman" w:hAnsi="Times New Roman" w:cs="Times New Roman"/>
          <w:sz w:val="24"/>
          <w:szCs w:val="24"/>
        </w:rPr>
        <w:lastRenderedPageBreak/>
        <w:t>Бразилии на 21,76% ниже, чем в России (средние данные по всем городам)</w:t>
      </w:r>
      <w:r w:rsidR="003151C0">
        <w:rPr>
          <w:rStyle w:val="a5"/>
          <w:rFonts w:ascii="Times New Roman" w:hAnsi="Times New Roman" w:cs="Times New Roman"/>
          <w:sz w:val="24"/>
          <w:szCs w:val="24"/>
        </w:rPr>
        <w:footnoteReference w:id="146"/>
      </w:r>
      <w:r w:rsidR="003151C0">
        <w:rPr>
          <w:rFonts w:ascii="Times New Roman" w:hAnsi="Times New Roman" w:cs="Times New Roman"/>
          <w:sz w:val="24"/>
          <w:szCs w:val="24"/>
        </w:rPr>
        <w:t>. Что в сумме говорит о</w:t>
      </w:r>
      <w:proofErr w:type="gramEnd"/>
      <w:r w:rsidR="003151C0">
        <w:rPr>
          <w:rFonts w:ascii="Times New Roman" w:hAnsi="Times New Roman" w:cs="Times New Roman"/>
          <w:sz w:val="24"/>
          <w:szCs w:val="24"/>
        </w:rPr>
        <w:t xml:space="preserve"> том, что стоимость жизни в Бразилии для россиянина нельзя назвать дорогой.</w:t>
      </w:r>
    </w:p>
    <w:p w:rsidR="00AE13A9" w:rsidRPr="00775641" w:rsidRDefault="00AE13A9" w:rsidP="00AE13A9">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(4) Официальным языком Бразилии, является португальский язык, на нем говорят более 99% населения. </w:t>
      </w:r>
      <w:proofErr w:type="gramStart"/>
      <w:r w:rsidRPr="00775641">
        <w:rPr>
          <w:rFonts w:ascii="Times New Roman" w:hAnsi="Times New Roman" w:cs="Times New Roman"/>
          <w:sz w:val="24"/>
          <w:szCs w:val="24"/>
        </w:rPr>
        <w:t xml:space="preserve">В отличие от иностранных студентов, желающих обучаться в Бразилии на программе </w:t>
      </w:r>
      <w:proofErr w:type="spellStart"/>
      <w:r w:rsidRPr="00775641">
        <w:rPr>
          <w:rFonts w:ascii="Times New Roman" w:hAnsi="Times New Roman" w:cs="Times New Roman"/>
          <w:sz w:val="24"/>
          <w:szCs w:val="24"/>
        </w:rPr>
        <w:t>бакалавриата</w:t>
      </w:r>
      <w:proofErr w:type="spellEnd"/>
      <w:r w:rsidRPr="00775641">
        <w:rPr>
          <w:rFonts w:ascii="Times New Roman" w:hAnsi="Times New Roman" w:cs="Times New Roman"/>
          <w:sz w:val="24"/>
          <w:szCs w:val="24"/>
        </w:rPr>
        <w:t>, которые обязаны подтвердить сво</w:t>
      </w:r>
      <w:r w:rsidR="009C2D2A">
        <w:rPr>
          <w:rFonts w:ascii="Times New Roman" w:hAnsi="Times New Roman" w:cs="Times New Roman"/>
          <w:sz w:val="24"/>
          <w:szCs w:val="24"/>
        </w:rPr>
        <w:t xml:space="preserve">е владение языком сертификатом </w:t>
      </w:r>
      <w:proofErr w:type="spellStart"/>
      <w:r w:rsidR="009C2D2A">
        <w:rPr>
          <w:rFonts w:ascii="Times New Roman" w:hAnsi="Times New Roman" w:cs="Times New Roman"/>
          <w:sz w:val="24"/>
          <w:szCs w:val="24"/>
        </w:rPr>
        <w:t>Celpe-Bras</w:t>
      </w:r>
      <w:proofErr w:type="spellEnd"/>
      <w:r w:rsidRPr="00775641">
        <w:rPr>
          <w:rFonts w:ascii="Times New Roman" w:hAnsi="Times New Roman" w:cs="Times New Roman"/>
          <w:sz w:val="24"/>
          <w:szCs w:val="24"/>
        </w:rPr>
        <w:t xml:space="preserve"> (порт.</w:t>
      </w:r>
      <w:proofErr w:type="gramEnd"/>
      <w:r w:rsidRPr="00775641">
        <w:rPr>
          <w:rFonts w:ascii="Times New Roman" w:hAnsi="Times New Roman" w:cs="Times New Roman"/>
          <w:sz w:val="24"/>
          <w:szCs w:val="24"/>
        </w:rPr>
        <w:t xml:space="preserve"> </w:t>
      </w:r>
      <w:proofErr w:type="spellStart"/>
      <w:proofErr w:type="gramStart"/>
      <w:r w:rsidRPr="00775641">
        <w:rPr>
          <w:rFonts w:ascii="Times New Roman" w:hAnsi="Times New Roman" w:cs="Times New Roman"/>
          <w:sz w:val="24"/>
          <w:szCs w:val="24"/>
        </w:rPr>
        <w:t>Certado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de</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Proficiência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em</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Língua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Portuguesa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para</w:t>
      </w:r>
      <w:proofErr w:type="spellEnd"/>
      <w:r w:rsidR="007C7C9F">
        <w:rPr>
          <w:rFonts w:ascii="Times New Roman" w:hAnsi="Times New Roman" w:cs="Times New Roman"/>
          <w:sz w:val="24"/>
          <w:szCs w:val="24"/>
        </w:rPr>
        <w:t xml:space="preserve"> </w:t>
      </w:r>
      <w:proofErr w:type="spellStart"/>
      <w:r w:rsidR="007C7C9F">
        <w:rPr>
          <w:rFonts w:ascii="Times New Roman" w:hAnsi="Times New Roman" w:cs="Times New Roman"/>
          <w:sz w:val="24"/>
          <w:szCs w:val="24"/>
        </w:rPr>
        <w:t>Estrangeiros</w:t>
      </w:r>
      <w:proofErr w:type="spellEnd"/>
      <w:r w:rsidR="007C7C9F">
        <w:rPr>
          <w:rFonts w:ascii="Times New Roman" w:hAnsi="Times New Roman" w:cs="Times New Roman"/>
          <w:sz w:val="24"/>
          <w:szCs w:val="24"/>
        </w:rPr>
        <w:t>), у студентов после</w:t>
      </w:r>
      <w:r w:rsidRPr="00775641">
        <w:rPr>
          <w:rFonts w:ascii="Times New Roman" w:hAnsi="Times New Roman" w:cs="Times New Roman"/>
          <w:sz w:val="24"/>
          <w:szCs w:val="24"/>
        </w:rPr>
        <w:t>дипломных курсов есть возможность выбрать англоязычную программу.</w:t>
      </w:r>
      <w:proofErr w:type="gramEnd"/>
      <w:r w:rsidRPr="00775641">
        <w:rPr>
          <w:rFonts w:ascii="Times New Roman" w:hAnsi="Times New Roman" w:cs="Times New Roman"/>
          <w:sz w:val="24"/>
          <w:szCs w:val="24"/>
        </w:rPr>
        <w:t xml:space="preserve"> Так, хотя португальский язык и является основным языком обучения в Бразилии, растущий сектор образования в стране стремится привлечь больше иностранных студентов, и, по оценкам Британского совета, в бразильских вузах представлено около </w:t>
      </w:r>
      <w:r w:rsidR="00FC4D82">
        <w:rPr>
          <w:rFonts w:ascii="Times New Roman" w:hAnsi="Times New Roman" w:cs="Times New Roman"/>
          <w:sz w:val="24"/>
          <w:szCs w:val="24"/>
        </w:rPr>
        <w:t xml:space="preserve">700 курсов на английском языке. </w:t>
      </w:r>
      <w:proofErr w:type="gramStart"/>
      <w:r w:rsidR="00FC4D82">
        <w:rPr>
          <w:rFonts w:ascii="Times New Roman" w:hAnsi="Times New Roman" w:cs="Times New Roman"/>
          <w:sz w:val="24"/>
          <w:szCs w:val="24"/>
        </w:rPr>
        <w:t>О</w:t>
      </w:r>
      <w:r w:rsidR="00FC4D82" w:rsidRPr="00FC4D82">
        <w:rPr>
          <w:rFonts w:ascii="Times New Roman" w:hAnsi="Times New Roman" w:cs="Times New Roman"/>
          <w:sz w:val="24"/>
          <w:szCs w:val="24"/>
        </w:rPr>
        <w:t>днако базовые зн</w:t>
      </w:r>
      <w:r w:rsidR="00FC4D82">
        <w:rPr>
          <w:rFonts w:ascii="Times New Roman" w:hAnsi="Times New Roman" w:cs="Times New Roman"/>
          <w:sz w:val="24"/>
          <w:szCs w:val="24"/>
        </w:rPr>
        <w:t>ания португальского необходимы любому студенту для ведения повседневной жизни в Бразилии.</w:t>
      </w:r>
      <w:proofErr w:type="gramEnd"/>
    </w:p>
    <w:p w:rsidR="00AE13A9" w:rsidRPr="00775641" w:rsidRDefault="00AE13A9" w:rsidP="00AE13A9">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(5) Явным препятствием для продолжения образования на традиционной программе полного образовательного цикла в Бразилии является проблема признания диплома. В Бразилии несколько иначе обстоит ситуация с признанием документов, нежели в странах, с которыми у России подписан взаимный  договор о признании. </w:t>
      </w:r>
      <w:proofErr w:type="gramStart"/>
      <w:r w:rsidRPr="00775641">
        <w:rPr>
          <w:rFonts w:ascii="Times New Roman" w:hAnsi="Times New Roman" w:cs="Times New Roman"/>
          <w:sz w:val="24"/>
          <w:szCs w:val="24"/>
        </w:rPr>
        <w:t>В соответствии с информацией, представленной на сайте национального информационного центра по вопросам признания образования и (или) квалификаций, ученых степеней и званий, полученных в иностранном государстве, для получения официального документа о признании иностранной квалификации необходимо пройти процедуру признания в Департаменте эквивалентности и аттестации Министерства образования Бразилии.</w:t>
      </w:r>
      <w:proofErr w:type="gramEnd"/>
      <w:r w:rsidRPr="00775641">
        <w:rPr>
          <w:rFonts w:ascii="Times New Roman" w:hAnsi="Times New Roman" w:cs="Times New Roman"/>
          <w:sz w:val="24"/>
          <w:szCs w:val="24"/>
        </w:rPr>
        <w:t xml:space="preserve"> Академическое признание осуществляется образовательными учреждениями, реализующими программы соответствующего уровня или Национальным советом по образованию Бразилии. Учебное учреждение, принимающее решение о признании иностранного документа и/или квалификации должно быть аккредитовано по соответствующей программе/ специальности. </w:t>
      </w:r>
      <w:r w:rsidRPr="00775641">
        <w:rPr>
          <w:rStyle w:val="a5"/>
          <w:rFonts w:ascii="Times New Roman" w:hAnsi="Times New Roman" w:cs="Times New Roman"/>
          <w:sz w:val="24"/>
          <w:szCs w:val="24"/>
        </w:rPr>
        <w:footnoteReference w:id="147"/>
      </w:r>
      <w:r w:rsidRPr="00775641">
        <w:rPr>
          <w:rFonts w:ascii="Times New Roman" w:hAnsi="Times New Roman" w:cs="Times New Roman"/>
          <w:sz w:val="24"/>
          <w:szCs w:val="24"/>
        </w:rPr>
        <w:t xml:space="preserve">  </w:t>
      </w:r>
    </w:p>
    <w:p w:rsidR="00AE13A9" w:rsidRPr="00775641" w:rsidRDefault="00AE13A9" w:rsidP="00AE13A9">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lastRenderedPageBreak/>
        <w:t xml:space="preserve"> (6) Иммиграционная политика Бразилии по отношению к россиянам достаточна свободна. </w:t>
      </w:r>
      <w:proofErr w:type="gramStart"/>
      <w:r w:rsidRPr="00775641">
        <w:rPr>
          <w:rFonts w:ascii="Times New Roman" w:hAnsi="Times New Roman" w:cs="Times New Roman"/>
          <w:sz w:val="24"/>
          <w:szCs w:val="24"/>
        </w:rPr>
        <w:t>Гражданин РФ может находиться на территории Бразилии с туристическими целям до 90 дней, а для учащихся предусмотрено несколько видов учебных виз, зависящих от уровня образ</w:t>
      </w:r>
      <w:r w:rsidR="007C7C9F">
        <w:rPr>
          <w:rFonts w:ascii="Times New Roman" w:hAnsi="Times New Roman" w:cs="Times New Roman"/>
          <w:sz w:val="24"/>
          <w:szCs w:val="24"/>
        </w:rPr>
        <w:t>ования.</w:t>
      </w:r>
      <w:proofErr w:type="gramEnd"/>
      <w:r w:rsidR="007C7C9F">
        <w:rPr>
          <w:rFonts w:ascii="Times New Roman" w:hAnsi="Times New Roman" w:cs="Times New Roman"/>
          <w:sz w:val="24"/>
          <w:szCs w:val="24"/>
        </w:rPr>
        <w:t xml:space="preserve"> Для оформления визы после</w:t>
      </w:r>
      <w:r w:rsidRPr="00775641">
        <w:rPr>
          <w:rFonts w:ascii="Times New Roman" w:hAnsi="Times New Roman" w:cs="Times New Roman"/>
          <w:sz w:val="24"/>
          <w:szCs w:val="24"/>
        </w:rPr>
        <w:t>дипломного образования, согласно сайту посольства Браз</w:t>
      </w:r>
      <w:r w:rsidR="003356B6">
        <w:rPr>
          <w:rFonts w:ascii="Times New Roman" w:hAnsi="Times New Roman" w:cs="Times New Roman"/>
          <w:sz w:val="24"/>
          <w:szCs w:val="24"/>
        </w:rPr>
        <w:t xml:space="preserve">илии в Москве, необходим </w:t>
      </w:r>
      <w:r w:rsidRPr="00775641">
        <w:rPr>
          <w:rFonts w:ascii="Times New Roman" w:hAnsi="Times New Roman" w:cs="Times New Roman"/>
          <w:sz w:val="24"/>
          <w:szCs w:val="24"/>
        </w:rPr>
        <w:t>стандартный набор документов, а стоимость и время подготовки визы нельзя рассматривать как препятствие к получению образования в Бразилии</w:t>
      </w:r>
      <w:r w:rsidRPr="00775641">
        <w:rPr>
          <w:rStyle w:val="a5"/>
          <w:rFonts w:ascii="Times New Roman" w:hAnsi="Times New Roman" w:cs="Times New Roman"/>
          <w:sz w:val="24"/>
          <w:szCs w:val="24"/>
        </w:rPr>
        <w:footnoteReference w:id="148"/>
      </w:r>
      <w:r w:rsidRPr="00775641">
        <w:rPr>
          <w:rFonts w:ascii="Times New Roman" w:hAnsi="Times New Roman" w:cs="Times New Roman"/>
          <w:sz w:val="24"/>
          <w:szCs w:val="24"/>
        </w:rPr>
        <w:t xml:space="preserve">.  </w:t>
      </w:r>
    </w:p>
    <w:p w:rsidR="00CB64C4" w:rsidRDefault="00CB64C4" w:rsidP="00CB64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9C2D2A">
        <w:rPr>
          <w:rFonts w:ascii="Times New Roman" w:hAnsi="Times New Roman" w:cs="Times New Roman"/>
          <w:sz w:val="24"/>
          <w:szCs w:val="24"/>
          <w:u w:val="single"/>
        </w:rPr>
        <w:t>Аргентина</w:t>
      </w:r>
      <w:r>
        <w:rPr>
          <w:rFonts w:ascii="Times New Roman" w:hAnsi="Times New Roman" w:cs="Times New Roman"/>
          <w:sz w:val="24"/>
          <w:szCs w:val="24"/>
        </w:rPr>
        <w:t>,</w:t>
      </w:r>
      <w:r w:rsidRPr="003E5914">
        <w:rPr>
          <w:rFonts w:ascii="Times New Roman" w:hAnsi="Times New Roman" w:cs="Times New Roman"/>
          <w:sz w:val="24"/>
          <w:szCs w:val="24"/>
        </w:rPr>
        <w:t xml:space="preserve"> третья по величине экономика Латинской Америки</w:t>
      </w:r>
      <w:r>
        <w:rPr>
          <w:rStyle w:val="a5"/>
          <w:rFonts w:ascii="Times New Roman" w:hAnsi="Times New Roman" w:cs="Times New Roman"/>
          <w:sz w:val="24"/>
          <w:szCs w:val="24"/>
        </w:rPr>
        <w:footnoteReference w:id="149"/>
      </w:r>
      <w:r>
        <w:rPr>
          <w:rFonts w:ascii="Times New Roman" w:hAnsi="Times New Roman" w:cs="Times New Roman"/>
          <w:sz w:val="24"/>
          <w:szCs w:val="24"/>
        </w:rPr>
        <w:t>,</w:t>
      </w:r>
      <w:r w:rsidRPr="003E5914">
        <w:rPr>
          <w:rFonts w:ascii="Times New Roman" w:hAnsi="Times New Roman" w:cs="Times New Roman"/>
          <w:sz w:val="24"/>
          <w:szCs w:val="24"/>
        </w:rPr>
        <w:t xml:space="preserve"> </w:t>
      </w:r>
      <w:r>
        <w:rPr>
          <w:rFonts w:ascii="Times New Roman" w:hAnsi="Times New Roman" w:cs="Times New Roman"/>
          <w:sz w:val="24"/>
          <w:szCs w:val="24"/>
        </w:rPr>
        <w:t>по праву считается одной</w:t>
      </w:r>
      <w:r w:rsidRPr="003E5914">
        <w:rPr>
          <w:rFonts w:ascii="Times New Roman" w:hAnsi="Times New Roman" w:cs="Times New Roman"/>
          <w:sz w:val="24"/>
          <w:szCs w:val="24"/>
        </w:rPr>
        <w:t xml:space="preserve"> из самых посещаемых и популярных стран Южной Америки, с растущей репутацией университетского образования и множеством </w:t>
      </w:r>
      <w:r>
        <w:rPr>
          <w:rFonts w:ascii="Times New Roman" w:hAnsi="Times New Roman" w:cs="Times New Roman"/>
          <w:sz w:val="24"/>
          <w:szCs w:val="24"/>
        </w:rPr>
        <w:t xml:space="preserve">природных и культурных достопримечательностей. </w:t>
      </w:r>
      <w:r w:rsidRPr="006D20AF">
        <w:rPr>
          <w:rFonts w:ascii="Times New Roman" w:hAnsi="Times New Roman" w:cs="Times New Roman"/>
          <w:sz w:val="24"/>
          <w:szCs w:val="24"/>
        </w:rPr>
        <w:t xml:space="preserve">Примерно 90 000 иностранных студентов приезжают учиться в Аргентину каждый год, больше, чем </w:t>
      </w:r>
      <w:r>
        <w:rPr>
          <w:rFonts w:ascii="Times New Roman" w:hAnsi="Times New Roman" w:cs="Times New Roman"/>
          <w:sz w:val="24"/>
          <w:szCs w:val="24"/>
        </w:rPr>
        <w:t>в любую другую страну</w:t>
      </w:r>
      <w:r w:rsidRPr="006D20AF">
        <w:rPr>
          <w:rFonts w:ascii="Times New Roman" w:hAnsi="Times New Roman" w:cs="Times New Roman"/>
          <w:sz w:val="24"/>
          <w:szCs w:val="24"/>
        </w:rPr>
        <w:t xml:space="preserve"> Латинской Америки, кроме Уругвая</w:t>
      </w:r>
      <w:r>
        <w:rPr>
          <w:rStyle w:val="a5"/>
          <w:rFonts w:ascii="Times New Roman" w:hAnsi="Times New Roman" w:cs="Times New Roman"/>
          <w:sz w:val="24"/>
          <w:szCs w:val="24"/>
        </w:rPr>
        <w:footnoteReference w:id="150"/>
      </w:r>
      <w:r w:rsidRPr="006D20AF">
        <w:rPr>
          <w:rFonts w:ascii="Times New Roman" w:hAnsi="Times New Roman" w:cs="Times New Roman"/>
          <w:sz w:val="24"/>
          <w:szCs w:val="24"/>
        </w:rPr>
        <w:t>. Более 30 000 из этих ст</w:t>
      </w:r>
      <w:r>
        <w:rPr>
          <w:rFonts w:ascii="Times New Roman" w:hAnsi="Times New Roman" w:cs="Times New Roman"/>
          <w:sz w:val="24"/>
          <w:szCs w:val="24"/>
        </w:rPr>
        <w:t>удентов приезжают из Европы, США и Азии, их привлекают достойны</w:t>
      </w:r>
      <w:r w:rsidRPr="00B227AC">
        <w:rPr>
          <w:rFonts w:ascii="Times New Roman" w:hAnsi="Times New Roman" w:cs="Times New Roman"/>
          <w:sz w:val="24"/>
          <w:szCs w:val="24"/>
        </w:rPr>
        <w:t>й уровень преподавания, доступная</w:t>
      </w:r>
      <w:r>
        <w:rPr>
          <w:rFonts w:ascii="Times New Roman" w:hAnsi="Times New Roman" w:cs="Times New Roman"/>
          <w:sz w:val="24"/>
          <w:szCs w:val="24"/>
        </w:rPr>
        <w:t xml:space="preserve"> стоимость жизни и неординарная </w:t>
      </w:r>
      <w:r w:rsidRPr="00B227AC">
        <w:rPr>
          <w:rFonts w:ascii="Times New Roman" w:hAnsi="Times New Roman" w:cs="Times New Roman"/>
          <w:sz w:val="24"/>
          <w:szCs w:val="24"/>
        </w:rPr>
        <w:t>культура</w:t>
      </w:r>
      <w:r>
        <w:rPr>
          <w:rFonts w:ascii="Times New Roman" w:hAnsi="Times New Roman" w:cs="Times New Roman"/>
          <w:sz w:val="24"/>
          <w:szCs w:val="24"/>
        </w:rPr>
        <w:t xml:space="preserve"> страны</w:t>
      </w:r>
      <w:r w:rsidRPr="00B227AC">
        <w:rPr>
          <w:rFonts w:ascii="Times New Roman" w:hAnsi="Times New Roman" w:cs="Times New Roman"/>
          <w:sz w:val="24"/>
          <w:szCs w:val="24"/>
        </w:rPr>
        <w:t>.</w:t>
      </w:r>
      <w:r>
        <w:rPr>
          <w:rFonts w:ascii="Times New Roman" w:hAnsi="Times New Roman" w:cs="Times New Roman"/>
          <w:sz w:val="24"/>
          <w:szCs w:val="24"/>
        </w:rPr>
        <w:t xml:space="preserve"> </w:t>
      </w:r>
      <w:r w:rsidRPr="008E75EE">
        <w:rPr>
          <w:rFonts w:ascii="Times New Roman" w:hAnsi="Times New Roman" w:cs="Times New Roman"/>
          <w:sz w:val="24"/>
          <w:szCs w:val="24"/>
        </w:rPr>
        <w:t>Аргентина</w:t>
      </w:r>
      <w:r>
        <w:rPr>
          <w:rFonts w:ascii="Times New Roman" w:hAnsi="Times New Roman" w:cs="Times New Roman"/>
          <w:sz w:val="24"/>
          <w:szCs w:val="24"/>
        </w:rPr>
        <w:t xml:space="preserve"> не только одна </w:t>
      </w:r>
      <w:r w:rsidRPr="008E75EE">
        <w:rPr>
          <w:rFonts w:ascii="Times New Roman" w:hAnsi="Times New Roman" w:cs="Times New Roman"/>
          <w:sz w:val="24"/>
          <w:szCs w:val="24"/>
        </w:rPr>
        <w:t xml:space="preserve">из самых популярных </w:t>
      </w:r>
      <w:r>
        <w:rPr>
          <w:rFonts w:ascii="Times New Roman" w:hAnsi="Times New Roman" w:cs="Times New Roman"/>
          <w:sz w:val="24"/>
          <w:szCs w:val="24"/>
        </w:rPr>
        <w:t>стран для образования в Латинской Америке, она</w:t>
      </w:r>
      <w:r w:rsidRPr="008E75EE">
        <w:rPr>
          <w:rFonts w:ascii="Times New Roman" w:hAnsi="Times New Roman" w:cs="Times New Roman"/>
          <w:sz w:val="24"/>
          <w:szCs w:val="24"/>
        </w:rPr>
        <w:t xml:space="preserve"> также является одним из самых быстрорастущих центр</w:t>
      </w:r>
      <w:r>
        <w:rPr>
          <w:rFonts w:ascii="Times New Roman" w:hAnsi="Times New Roman" w:cs="Times New Roman"/>
          <w:sz w:val="24"/>
          <w:szCs w:val="24"/>
        </w:rPr>
        <w:t>ов университетского образования</w:t>
      </w:r>
      <w:r w:rsidRPr="008E75EE">
        <w:rPr>
          <w:rFonts w:ascii="Times New Roman" w:hAnsi="Times New Roman" w:cs="Times New Roman"/>
          <w:sz w:val="24"/>
          <w:szCs w:val="24"/>
        </w:rPr>
        <w:t xml:space="preserve">. </w:t>
      </w:r>
      <w:proofErr w:type="gramStart"/>
      <w:r>
        <w:rPr>
          <w:rFonts w:ascii="Times New Roman" w:hAnsi="Times New Roman" w:cs="Times New Roman"/>
          <w:sz w:val="24"/>
          <w:szCs w:val="24"/>
        </w:rPr>
        <w:t>Аргентинские</w:t>
      </w:r>
      <w:r w:rsidRPr="008E75EE">
        <w:rPr>
          <w:rFonts w:ascii="Times New Roman" w:hAnsi="Times New Roman" w:cs="Times New Roman"/>
          <w:sz w:val="24"/>
          <w:szCs w:val="24"/>
        </w:rPr>
        <w:t xml:space="preserve"> университеты считаются </w:t>
      </w:r>
      <w:r>
        <w:rPr>
          <w:rFonts w:ascii="Times New Roman" w:hAnsi="Times New Roman" w:cs="Times New Roman"/>
          <w:sz w:val="24"/>
          <w:szCs w:val="24"/>
        </w:rPr>
        <w:t xml:space="preserve">одними из лучших на континенте, а </w:t>
      </w:r>
      <w:r w:rsidRPr="00775641">
        <w:rPr>
          <w:rFonts w:ascii="Times New Roman" w:hAnsi="Times New Roman" w:cs="Times New Roman"/>
          <w:sz w:val="24"/>
          <w:szCs w:val="24"/>
        </w:rPr>
        <w:t>Национальный университет Буэнос-Айреса</w:t>
      </w:r>
      <w:r>
        <w:rPr>
          <w:rFonts w:ascii="Times New Roman" w:hAnsi="Times New Roman" w:cs="Times New Roman"/>
          <w:sz w:val="24"/>
          <w:szCs w:val="24"/>
        </w:rPr>
        <w:t xml:space="preserve"> (исп. </w:t>
      </w:r>
      <w:r>
        <w:rPr>
          <w:rFonts w:ascii="Times New Roman" w:hAnsi="Times New Roman" w:cs="Times New Roman"/>
          <w:sz w:val="24"/>
          <w:szCs w:val="24"/>
          <w:lang w:val="en-US"/>
        </w:rPr>
        <w:t>Universidad</w:t>
      </w:r>
      <w:r w:rsidRPr="007C2521">
        <w:rPr>
          <w:rFonts w:ascii="Times New Roman" w:hAnsi="Times New Roman" w:cs="Times New Roman"/>
          <w:sz w:val="24"/>
          <w:szCs w:val="24"/>
        </w:rPr>
        <w:t xml:space="preserve"> </w:t>
      </w:r>
      <w:r>
        <w:rPr>
          <w:rFonts w:ascii="Times New Roman" w:hAnsi="Times New Roman" w:cs="Times New Roman"/>
          <w:sz w:val="24"/>
          <w:szCs w:val="24"/>
          <w:lang w:val="en-US"/>
        </w:rPr>
        <w:t>de</w:t>
      </w:r>
      <w:r w:rsidRPr="007C2521">
        <w:rPr>
          <w:rFonts w:ascii="Times New Roman" w:hAnsi="Times New Roman" w:cs="Times New Roman"/>
          <w:sz w:val="24"/>
          <w:szCs w:val="24"/>
        </w:rPr>
        <w:t xml:space="preserve"> </w:t>
      </w:r>
      <w:r>
        <w:rPr>
          <w:rFonts w:ascii="Times New Roman" w:hAnsi="Times New Roman" w:cs="Times New Roman"/>
          <w:sz w:val="24"/>
          <w:szCs w:val="24"/>
          <w:lang w:val="en-US"/>
        </w:rPr>
        <w:t>Buenos</w:t>
      </w:r>
      <w:r w:rsidRPr="007C2521">
        <w:rPr>
          <w:rFonts w:ascii="Times New Roman" w:hAnsi="Times New Roman" w:cs="Times New Roman"/>
          <w:sz w:val="24"/>
          <w:szCs w:val="24"/>
        </w:rPr>
        <w:t xml:space="preserve"> </w:t>
      </w:r>
      <w:r>
        <w:rPr>
          <w:rFonts w:ascii="Times New Roman" w:hAnsi="Times New Roman" w:cs="Times New Roman"/>
          <w:sz w:val="24"/>
          <w:szCs w:val="24"/>
          <w:lang w:val="en-US"/>
        </w:rPr>
        <w:t>Aires</w:t>
      </w:r>
      <w:r w:rsidRPr="007C2521">
        <w:rPr>
          <w:rFonts w:ascii="Times New Roman" w:hAnsi="Times New Roman" w:cs="Times New Roman"/>
          <w:sz w:val="24"/>
          <w:szCs w:val="24"/>
        </w:rPr>
        <w:t xml:space="preserve">, </w:t>
      </w:r>
      <w:r>
        <w:rPr>
          <w:rFonts w:ascii="Times New Roman" w:hAnsi="Times New Roman" w:cs="Times New Roman"/>
          <w:sz w:val="24"/>
          <w:szCs w:val="24"/>
          <w:lang w:val="en-US"/>
        </w:rPr>
        <w:t>UBA</w:t>
      </w:r>
      <w:r w:rsidRPr="007C2521">
        <w:rPr>
          <w:rFonts w:ascii="Times New Roman" w:hAnsi="Times New Roman" w:cs="Times New Roman"/>
          <w:sz w:val="24"/>
          <w:szCs w:val="24"/>
        </w:rPr>
        <w:t>)</w:t>
      </w:r>
      <w:r>
        <w:rPr>
          <w:rFonts w:ascii="Times New Roman" w:hAnsi="Times New Roman" w:cs="Times New Roman"/>
          <w:sz w:val="24"/>
          <w:szCs w:val="24"/>
        </w:rPr>
        <w:t xml:space="preserve"> в 2017 году стал первым и единственным вузом Латинской Америки, вошедшим в список 100 лучших университетов мира</w:t>
      </w:r>
      <w:r>
        <w:rPr>
          <w:rStyle w:val="a5"/>
          <w:rFonts w:ascii="Times New Roman" w:hAnsi="Times New Roman" w:cs="Times New Roman"/>
          <w:sz w:val="24"/>
          <w:szCs w:val="24"/>
        </w:rPr>
        <w:footnoteReference w:id="151"/>
      </w:r>
      <w:r w:rsidRPr="008E75EE">
        <w:rPr>
          <w:rFonts w:ascii="Times New Roman" w:hAnsi="Times New Roman" w:cs="Times New Roman"/>
          <w:sz w:val="24"/>
          <w:szCs w:val="24"/>
        </w:rPr>
        <w:t>.</w:t>
      </w:r>
      <w:r>
        <w:rPr>
          <w:rFonts w:ascii="Times New Roman" w:hAnsi="Times New Roman" w:cs="Times New Roman"/>
          <w:sz w:val="24"/>
          <w:szCs w:val="24"/>
        </w:rPr>
        <w:t xml:space="preserve"> Основанный</w:t>
      </w:r>
      <w:r w:rsidRPr="00D135EC">
        <w:rPr>
          <w:rFonts w:ascii="Times New Roman" w:hAnsi="Times New Roman" w:cs="Times New Roman"/>
          <w:sz w:val="24"/>
          <w:szCs w:val="24"/>
        </w:rPr>
        <w:t xml:space="preserve"> в 1821 году, </w:t>
      </w:r>
      <w:r>
        <w:rPr>
          <w:rFonts w:ascii="Times New Roman" w:hAnsi="Times New Roman" w:cs="Times New Roman"/>
          <w:sz w:val="24"/>
          <w:szCs w:val="24"/>
        </w:rPr>
        <w:t>университет</w:t>
      </w:r>
      <w:r w:rsidRPr="00D135EC">
        <w:rPr>
          <w:rFonts w:ascii="Times New Roman" w:hAnsi="Times New Roman" w:cs="Times New Roman"/>
          <w:sz w:val="24"/>
          <w:szCs w:val="24"/>
        </w:rPr>
        <w:t xml:space="preserve"> </w:t>
      </w:r>
      <w:r>
        <w:rPr>
          <w:rFonts w:ascii="Times New Roman" w:hAnsi="Times New Roman" w:cs="Times New Roman"/>
          <w:sz w:val="24"/>
          <w:szCs w:val="24"/>
        </w:rPr>
        <w:t>уже выпустил</w:t>
      </w:r>
      <w:r w:rsidRPr="00D135EC">
        <w:rPr>
          <w:rFonts w:ascii="Times New Roman" w:hAnsi="Times New Roman" w:cs="Times New Roman"/>
          <w:sz w:val="24"/>
          <w:szCs w:val="24"/>
        </w:rPr>
        <w:t xml:space="preserve"> четыре лауреата Нобелевской премии, больше, чем любой другой </w:t>
      </w:r>
      <w:proofErr w:type="spellStart"/>
      <w:r w:rsidRPr="00D135EC">
        <w:rPr>
          <w:rFonts w:ascii="Times New Roman" w:hAnsi="Times New Roman" w:cs="Times New Roman"/>
          <w:sz w:val="24"/>
          <w:szCs w:val="24"/>
        </w:rPr>
        <w:t>испаноязычный</w:t>
      </w:r>
      <w:proofErr w:type="spellEnd"/>
      <w:r w:rsidRPr="00D135EC">
        <w:rPr>
          <w:rFonts w:ascii="Times New Roman" w:hAnsi="Times New Roman" w:cs="Times New Roman"/>
          <w:sz w:val="24"/>
          <w:szCs w:val="24"/>
        </w:rPr>
        <w:t xml:space="preserve"> университет</w:t>
      </w:r>
      <w:r>
        <w:rPr>
          <w:rFonts w:ascii="Times New Roman" w:hAnsi="Times New Roman" w:cs="Times New Roman"/>
          <w:sz w:val="24"/>
          <w:szCs w:val="24"/>
        </w:rPr>
        <w:t xml:space="preserve"> в мире</w:t>
      </w:r>
      <w:r>
        <w:rPr>
          <w:rStyle w:val="a5"/>
          <w:rFonts w:ascii="Times New Roman" w:hAnsi="Times New Roman" w:cs="Times New Roman"/>
          <w:sz w:val="24"/>
          <w:szCs w:val="24"/>
        </w:rPr>
        <w:footnoteReference w:id="152"/>
      </w:r>
      <w:r>
        <w:rPr>
          <w:rFonts w:ascii="Times New Roman" w:hAnsi="Times New Roman" w:cs="Times New Roman"/>
          <w:sz w:val="24"/>
          <w:szCs w:val="24"/>
        </w:rPr>
        <w:t>.</w:t>
      </w:r>
      <w:r w:rsidRPr="00D135EC">
        <w:rPr>
          <w:rFonts w:ascii="Times New Roman" w:hAnsi="Times New Roman" w:cs="Times New Roman"/>
          <w:sz w:val="24"/>
          <w:szCs w:val="24"/>
        </w:rPr>
        <w:t xml:space="preserve"> </w:t>
      </w:r>
      <w:proofErr w:type="gramEnd"/>
    </w:p>
    <w:p w:rsidR="00CB64C4" w:rsidRDefault="00CB64C4" w:rsidP="00CB64C4">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lastRenderedPageBreak/>
        <w:t>Сегодня в ст</w:t>
      </w:r>
      <w:r>
        <w:rPr>
          <w:rFonts w:ascii="Times New Roman" w:hAnsi="Times New Roman" w:cs="Times New Roman"/>
          <w:sz w:val="24"/>
          <w:szCs w:val="24"/>
        </w:rPr>
        <w:t>ране насчитывается около 115 университетов, 50</w:t>
      </w:r>
      <w:r w:rsidRPr="00775641">
        <w:rPr>
          <w:rFonts w:ascii="Times New Roman" w:hAnsi="Times New Roman" w:cs="Times New Roman"/>
          <w:sz w:val="24"/>
          <w:szCs w:val="24"/>
        </w:rPr>
        <w:t xml:space="preserve"> из которых госу</w:t>
      </w:r>
      <w:r>
        <w:rPr>
          <w:rFonts w:ascii="Times New Roman" w:hAnsi="Times New Roman" w:cs="Times New Roman"/>
          <w:sz w:val="24"/>
          <w:szCs w:val="24"/>
        </w:rPr>
        <w:t>дарственные</w:t>
      </w:r>
      <w:r>
        <w:rPr>
          <w:rStyle w:val="a5"/>
          <w:rFonts w:ascii="Times New Roman" w:hAnsi="Times New Roman" w:cs="Times New Roman"/>
          <w:sz w:val="24"/>
          <w:szCs w:val="24"/>
        </w:rPr>
        <w:footnoteReference w:id="153"/>
      </w:r>
      <w:r>
        <w:rPr>
          <w:rFonts w:ascii="Times New Roman" w:hAnsi="Times New Roman" w:cs="Times New Roman"/>
          <w:sz w:val="24"/>
          <w:szCs w:val="24"/>
        </w:rPr>
        <w:t>. 16</w:t>
      </w:r>
      <w:r w:rsidRPr="00775641">
        <w:rPr>
          <w:rFonts w:ascii="Times New Roman" w:hAnsi="Times New Roman" w:cs="Times New Roman"/>
          <w:sz w:val="24"/>
          <w:szCs w:val="24"/>
        </w:rPr>
        <w:t xml:space="preserve"> наиболее крупных и пр</w:t>
      </w:r>
      <w:r w:rsidR="003356B6">
        <w:rPr>
          <w:rFonts w:ascii="Times New Roman" w:hAnsi="Times New Roman" w:cs="Times New Roman"/>
          <w:sz w:val="24"/>
          <w:szCs w:val="24"/>
        </w:rPr>
        <w:t xml:space="preserve">естижных из них входят в </w:t>
      </w:r>
      <w:r>
        <w:rPr>
          <w:rFonts w:ascii="Times New Roman" w:hAnsi="Times New Roman" w:cs="Times New Roman"/>
          <w:sz w:val="24"/>
          <w:szCs w:val="24"/>
        </w:rPr>
        <w:t>1000</w:t>
      </w:r>
      <w:r w:rsidRPr="00775641">
        <w:rPr>
          <w:rFonts w:ascii="Times New Roman" w:hAnsi="Times New Roman" w:cs="Times New Roman"/>
          <w:sz w:val="24"/>
          <w:szCs w:val="24"/>
        </w:rPr>
        <w:t xml:space="preserve"> лучших университетов мира </w:t>
      </w:r>
      <w:r w:rsidR="003356B6">
        <w:rPr>
          <w:rFonts w:ascii="Times New Roman" w:hAnsi="Times New Roman" w:cs="Times New Roman"/>
          <w:sz w:val="24"/>
          <w:szCs w:val="24"/>
        </w:rPr>
        <w:t>по версии QS</w:t>
      </w:r>
      <w:r w:rsidR="003356B6" w:rsidRPr="003356B6">
        <w:rPr>
          <w:rFonts w:ascii="Times New Roman" w:hAnsi="Times New Roman" w:cs="Times New Roman"/>
          <w:sz w:val="24"/>
          <w:szCs w:val="24"/>
        </w:rPr>
        <w:t xml:space="preserve"> </w:t>
      </w:r>
      <w:r>
        <w:rPr>
          <w:rFonts w:ascii="Times New Roman" w:hAnsi="Times New Roman" w:cs="Times New Roman"/>
          <w:sz w:val="24"/>
          <w:szCs w:val="24"/>
        </w:rPr>
        <w:t>2018</w:t>
      </w:r>
      <w:r>
        <w:rPr>
          <w:rStyle w:val="a5"/>
          <w:rFonts w:ascii="Times New Roman" w:hAnsi="Times New Roman" w:cs="Times New Roman"/>
          <w:sz w:val="24"/>
          <w:szCs w:val="24"/>
        </w:rPr>
        <w:footnoteReference w:id="154"/>
      </w:r>
      <w:r w:rsidRPr="00775641">
        <w:rPr>
          <w:rFonts w:ascii="Times New Roman" w:hAnsi="Times New Roman" w:cs="Times New Roman"/>
          <w:sz w:val="24"/>
          <w:szCs w:val="24"/>
        </w:rPr>
        <w:t xml:space="preserve">. </w:t>
      </w:r>
      <w:r>
        <w:rPr>
          <w:rFonts w:ascii="Times New Roman" w:hAnsi="Times New Roman" w:cs="Times New Roman"/>
          <w:sz w:val="24"/>
          <w:szCs w:val="24"/>
        </w:rPr>
        <w:t>Популярными направлениями пос</w:t>
      </w:r>
      <w:r w:rsidR="007C7C9F">
        <w:rPr>
          <w:rFonts w:ascii="Times New Roman" w:hAnsi="Times New Roman" w:cs="Times New Roman"/>
          <w:sz w:val="24"/>
          <w:szCs w:val="24"/>
        </w:rPr>
        <w:t>ле</w:t>
      </w:r>
      <w:r>
        <w:rPr>
          <w:rFonts w:ascii="Times New Roman" w:hAnsi="Times New Roman" w:cs="Times New Roman"/>
          <w:sz w:val="24"/>
          <w:szCs w:val="24"/>
        </w:rPr>
        <w:t>дипломного обучения в Аргентине являются – право и юриспруденция, медицина, педагогика, менеджмент, социология и психология</w:t>
      </w:r>
      <w:r>
        <w:rPr>
          <w:rStyle w:val="a5"/>
          <w:rFonts w:ascii="Times New Roman" w:hAnsi="Times New Roman" w:cs="Times New Roman"/>
          <w:sz w:val="24"/>
          <w:szCs w:val="24"/>
        </w:rPr>
        <w:footnoteReference w:id="155"/>
      </w:r>
      <w:r>
        <w:rPr>
          <w:rFonts w:ascii="Times New Roman" w:hAnsi="Times New Roman" w:cs="Times New Roman"/>
          <w:sz w:val="24"/>
          <w:szCs w:val="24"/>
        </w:rPr>
        <w:t xml:space="preserve">. </w:t>
      </w:r>
    </w:p>
    <w:p w:rsidR="00CB64C4" w:rsidRDefault="00CB64C4" w:rsidP="00CB64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75641">
        <w:rPr>
          <w:rFonts w:ascii="Times New Roman" w:hAnsi="Times New Roman" w:cs="Times New Roman"/>
          <w:sz w:val="24"/>
          <w:szCs w:val="24"/>
        </w:rPr>
        <w:t xml:space="preserve">Система высшего образования в Аргентине </w:t>
      </w:r>
      <w:r>
        <w:rPr>
          <w:rFonts w:ascii="Times New Roman" w:hAnsi="Times New Roman" w:cs="Times New Roman"/>
          <w:sz w:val="24"/>
          <w:szCs w:val="24"/>
        </w:rPr>
        <w:t>считается самой сильной во всем регионе Латинской Америки и 18 в мире, во многом благодаря отличительной доступности высшего образования в стране</w:t>
      </w:r>
      <w:r>
        <w:rPr>
          <w:rStyle w:val="a5"/>
          <w:rFonts w:ascii="Times New Roman" w:hAnsi="Times New Roman" w:cs="Times New Roman"/>
          <w:sz w:val="24"/>
          <w:szCs w:val="24"/>
        </w:rPr>
        <w:footnoteReference w:id="156"/>
      </w:r>
      <w:r w:rsidRPr="00775641">
        <w:rPr>
          <w:rFonts w:ascii="Times New Roman" w:hAnsi="Times New Roman" w:cs="Times New Roman"/>
          <w:sz w:val="24"/>
          <w:szCs w:val="24"/>
        </w:rPr>
        <w:t xml:space="preserve">. Образование во всех </w:t>
      </w:r>
      <w:r w:rsidR="007C7C9F">
        <w:rPr>
          <w:rFonts w:ascii="Times New Roman" w:hAnsi="Times New Roman" w:cs="Times New Roman"/>
          <w:sz w:val="24"/>
          <w:szCs w:val="24"/>
        </w:rPr>
        <w:t>государственных аргентинских вуз</w:t>
      </w:r>
      <w:r w:rsidRPr="00775641">
        <w:rPr>
          <w:rFonts w:ascii="Times New Roman" w:hAnsi="Times New Roman" w:cs="Times New Roman"/>
          <w:sz w:val="24"/>
          <w:szCs w:val="24"/>
        </w:rPr>
        <w:t xml:space="preserve">ах бесплатное как для граждан Аргентины, так и для иностранцев на уровне </w:t>
      </w:r>
      <w:proofErr w:type="spellStart"/>
      <w:r w:rsidRPr="00775641">
        <w:rPr>
          <w:rFonts w:ascii="Times New Roman" w:hAnsi="Times New Roman" w:cs="Times New Roman"/>
          <w:sz w:val="24"/>
          <w:szCs w:val="24"/>
        </w:rPr>
        <w:t>бакалавариата</w:t>
      </w:r>
      <w:proofErr w:type="spellEnd"/>
      <w:r w:rsidRPr="00775641">
        <w:rPr>
          <w:rFonts w:ascii="Times New Roman" w:hAnsi="Times New Roman" w:cs="Times New Roman"/>
          <w:sz w:val="24"/>
          <w:szCs w:val="24"/>
        </w:rPr>
        <w:t xml:space="preserve">. </w:t>
      </w:r>
      <w:r>
        <w:rPr>
          <w:rFonts w:ascii="Times New Roman" w:hAnsi="Times New Roman" w:cs="Times New Roman"/>
          <w:sz w:val="24"/>
          <w:szCs w:val="24"/>
        </w:rPr>
        <w:t>Благодаря такой образовательной политике, страна демонстрирует один из самых высоких показателей</w:t>
      </w:r>
      <w:r w:rsidRPr="001F4AE7">
        <w:rPr>
          <w:rFonts w:ascii="Times New Roman" w:hAnsi="Times New Roman" w:cs="Times New Roman"/>
          <w:sz w:val="24"/>
          <w:szCs w:val="24"/>
        </w:rPr>
        <w:t xml:space="preserve"> </w:t>
      </w:r>
      <w:r>
        <w:rPr>
          <w:rFonts w:ascii="Times New Roman" w:hAnsi="Times New Roman" w:cs="Times New Roman"/>
          <w:sz w:val="24"/>
          <w:szCs w:val="24"/>
        </w:rPr>
        <w:t xml:space="preserve">студенчества в регионе - </w:t>
      </w:r>
      <w:r w:rsidRPr="00B227AC">
        <w:rPr>
          <w:rFonts w:ascii="Times New Roman" w:hAnsi="Times New Roman" w:cs="Times New Roman"/>
          <w:sz w:val="24"/>
          <w:szCs w:val="24"/>
        </w:rPr>
        <w:t>1</w:t>
      </w:r>
      <w:r>
        <w:rPr>
          <w:rFonts w:ascii="Times New Roman" w:hAnsi="Times New Roman" w:cs="Times New Roman"/>
          <w:sz w:val="24"/>
          <w:szCs w:val="24"/>
        </w:rPr>
        <w:t xml:space="preserve"> </w:t>
      </w:r>
      <w:r w:rsidRPr="00B227AC">
        <w:rPr>
          <w:rFonts w:ascii="Times New Roman" w:hAnsi="Times New Roman" w:cs="Times New Roman"/>
          <w:sz w:val="24"/>
          <w:szCs w:val="24"/>
        </w:rPr>
        <w:t xml:space="preserve">500 000 учащихся, </w:t>
      </w:r>
      <w:r>
        <w:rPr>
          <w:rFonts w:ascii="Times New Roman" w:hAnsi="Times New Roman" w:cs="Times New Roman"/>
          <w:sz w:val="24"/>
          <w:szCs w:val="24"/>
        </w:rPr>
        <w:t>согласно официальным источникам</w:t>
      </w:r>
      <w:r>
        <w:rPr>
          <w:rStyle w:val="a5"/>
          <w:rFonts w:ascii="Times New Roman" w:hAnsi="Times New Roman" w:cs="Times New Roman"/>
          <w:sz w:val="24"/>
          <w:szCs w:val="24"/>
        </w:rPr>
        <w:footnoteReference w:id="157"/>
      </w:r>
      <w:r w:rsidRPr="00B227AC">
        <w:rPr>
          <w:rFonts w:ascii="Times New Roman" w:hAnsi="Times New Roman" w:cs="Times New Roman"/>
          <w:sz w:val="24"/>
          <w:szCs w:val="24"/>
        </w:rPr>
        <w:t>.</w:t>
      </w:r>
      <w:r>
        <w:rPr>
          <w:rFonts w:ascii="Times New Roman" w:hAnsi="Times New Roman" w:cs="Times New Roman"/>
          <w:sz w:val="24"/>
          <w:szCs w:val="24"/>
        </w:rPr>
        <w:t xml:space="preserve"> </w:t>
      </w:r>
    </w:p>
    <w:p w:rsidR="00CB64C4" w:rsidRDefault="00CB64C4" w:rsidP="00AD192D">
      <w:pPr>
        <w:spacing w:line="360" w:lineRule="auto"/>
        <w:ind w:firstLine="708"/>
        <w:jc w:val="both"/>
        <w:rPr>
          <w:rFonts w:ascii="Times New Roman" w:hAnsi="Times New Roman" w:cs="Times New Roman"/>
          <w:sz w:val="24"/>
          <w:szCs w:val="24"/>
        </w:rPr>
      </w:pPr>
      <w:r w:rsidRPr="00F427C7">
        <w:rPr>
          <w:rFonts w:ascii="Times New Roman" w:hAnsi="Times New Roman" w:cs="Times New Roman"/>
          <w:sz w:val="24"/>
          <w:szCs w:val="24"/>
        </w:rPr>
        <w:t>Последипломное образование</w:t>
      </w:r>
      <w:r>
        <w:rPr>
          <w:rFonts w:ascii="Times New Roman" w:hAnsi="Times New Roman" w:cs="Times New Roman"/>
          <w:sz w:val="24"/>
          <w:szCs w:val="24"/>
        </w:rPr>
        <w:t>,</w:t>
      </w:r>
      <w:r w:rsidRPr="00F427C7">
        <w:rPr>
          <w:rFonts w:ascii="Times New Roman" w:hAnsi="Times New Roman" w:cs="Times New Roman"/>
          <w:sz w:val="24"/>
          <w:szCs w:val="24"/>
        </w:rPr>
        <w:t xml:space="preserve"> как правило, не является бесплатным.</w:t>
      </w:r>
      <w:r w:rsidRPr="00A5273D">
        <w:rPr>
          <w:rFonts w:ascii="Times New Roman" w:hAnsi="Times New Roman" w:cs="Times New Roman"/>
          <w:sz w:val="24"/>
          <w:szCs w:val="24"/>
        </w:rPr>
        <w:t xml:space="preserve"> </w:t>
      </w:r>
      <w:r w:rsidRPr="002A61A1">
        <w:rPr>
          <w:rFonts w:ascii="Times New Roman" w:hAnsi="Times New Roman" w:cs="Times New Roman"/>
          <w:sz w:val="24"/>
          <w:szCs w:val="24"/>
        </w:rPr>
        <w:t xml:space="preserve">Цены варьируются в широких пределах </w:t>
      </w:r>
      <w:r>
        <w:rPr>
          <w:rFonts w:ascii="Times New Roman" w:hAnsi="Times New Roman" w:cs="Times New Roman"/>
          <w:sz w:val="24"/>
          <w:szCs w:val="24"/>
        </w:rPr>
        <w:t>и зависят</w:t>
      </w:r>
      <w:r w:rsidRPr="002A61A1">
        <w:rPr>
          <w:rFonts w:ascii="Times New Roman" w:hAnsi="Times New Roman" w:cs="Times New Roman"/>
          <w:sz w:val="24"/>
          <w:szCs w:val="24"/>
        </w:rPr>
        <w:t xml:space="preserve"> от ак</w:t>
      </w:r>
      <w:r>
        <w:rPr>
          <w:rFonts w:ascii="Times New Roman" w:hAnsi="Times New Roman" w:cs="Times New Roman"/>
          <w:sz w:val="24"/>
          <w:szCs w:val="24"/>
        </w:rPr>
        <w:t>адемического предложения, имиджа</w:t>
      </w:r>
      <w:r w:rsidRPr="002A61A1">
        <w:rPr>
          <w:rFonts w:ascii="Times New Roman" w:hAnsi="Times New Roman" w:cs="Times New Roman"/>
          <w:sz w:val="24"/>
          <w:szCs w:val="24"/>
        </w:rPr>
        <w:t xml:space="preserve"> университета, </w:t>
      </w:r>
      <w:r>
        <w:rPr>
          <w:rFonts w:ascii="Times New Roman" w:hAnsi="Times New Roman" w:cs="Times New Roman"/>
          <w:sz w:val="24"/>
          <w:szCs w:val="24"/>
        </w:rPr>
        <w:t>его инвестиций в технологии, инфраструктуру и учебное оборудование, а также от его статуса (государственный или частный)</w:t>
      </w:r>
      <w:r w:rsidRPr="002A61A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 если в Национальном Университете Буэнос-Айреса магистратура в сфере финансов, бизнеса</w:t>
      </w:r>
      <w:r w:rsidRPr="002A61A1">
        <w:rPr>
          <w:rFonts w:ascii="Times New Roman" w:hAnsi="Times New Roman" w:cs="Times New Roman"/>
          <w:sz w:val="24"/>
          <w:szCs w:val="24"/>
        </w:rPr>
        <w:t xml:space="preserve"> и</w:t>
      </w:r>
      <w:r>
        <w:rPr>
          <w:rFonts w:ascii="Times New Roman" w:hAnsi="Times New Roman" w:cs="Times New Roman"/>
          <w:sz w:val="24"/>
          <w:szCs w:val="24"/>
        </w:rPr>
        <w:t>ли</w:t>
      </w:r>
      <w:r w:rsidRPr="002A61A1">
        <w:rPr>
          <w:rFonts w:ascii="Times New Roman" w:hAnsi="Times New Roman" w:cs="Times New Roman"/>
          <w:sz w:val="24"/>
          <w:szCs w:val="24"/>
        </w:rPr>
        <w:t xml:space="preserve"> маркетинга </w:t>
      </w:r>
      <w:r>
        <w:rPr>
          <w:rFonts w:ascii="Times New Roman" w:hAnsi="Times New Roman" w:cs="Times New Roman"/>
          <w:sz w:val="24"/>
          <w:szCs w:val="24"/>
        </w:rPr>
        <w:t xml:space="preserve">стоит </w:t>
      </w:r>
      <w:r w:rsidRPr="002A61A1">
        <w:rPr>
          <w:rFonts w:ascii="Times New Roman" w:hAnsi="Times New Roman" w:cs="Times New Roman"/>
          <w:sz w:val="24"/>
          <w:szCs w:val="24"/>
        </w:rPr>
        <w:t xml:space="preserve">от 250 000 до 300 000 </w:t>
      </w:r>
      <w:r>
        <w:rPr>
          <w:rFonts w:ascii="Times New Roman" w:hAnsi="Times New Roman" w:cs="Times New Roman"/>
          <w:sz w:val="24"/>
          <w:szCs w:val="24"/>
        </w:rPr>
        <w:t xml:space="preserve">аргентинских </w:t>
      </w:r>
      <w:r w:rsidRPr="002A61A1">
        <w:rPr>
          <w:rFonts w:ascii="Times New Roman" w:hAnsi="Times New Roman" w:cs="Times New Roman"/>
          <w:sz w:val="24"/>
          <w:szCs w:val="24"/>
        </w:rPr>
        <w:t>песо</w:t>
      </w:r>
      <w:r>
        <w:rPr>
          <w:rFonts w:ascii="Times New Roman" w:hAnsi="Times New Roman" w:cs="Times New Roman"/>
          <w:sz w:val="24"/>
          <w:szCs w:val="24"/>
        </w:rPr>
        <w:t xml:space="preserve"> (10 000 – 13 000 </w:t>
      </w:r>
      <w:r>
        <w:rPr>
          <w:rFonts w:ascii="Times New Roman" w:hAnsi="Times New Roman" w:cs="Times New Roman"/>
          <w:sz w:val="24"/>
          <w:szCs w:val="24"/>
          <w:lang w:val="en-US"/>
        </w:rPr>
        <w:t>USD</w:t>
      </w:r>
      <w:r>
        <w:rPr>
          <w:rFonts w:ascii="Times New Roman" w:hAnsi="Times New Roman" w:cs="Times New Roman"/>
          <w:sz w:val="24"/>
          <w:szCs w:val="24"/>
        </w:rPr>
        <w:t>) за 2 года, то в частном Аргентинском Католическом университете та же специальность, обучение на которой</w:t>
      </w:r>
      <w:r w:rsidRPr="002A61A1">
        <w:rPr>
          <w:rFonts w:ascii="Times New Roman" w:hAnsi="Times New Roman" w:cs="Times New Roman"/>
          <w:sz w:val="24"/>
          <w:szCs w:val="24"/>
        </w:rPr>
        <w:t xml:space="preserve"> длится год-полтора, имеет стоимость 346 000 песо</w:t>
      </w:r>
      <w:r w:rsidRPr="00280DCE">
        <w:rPr>
          <w:rFonts w:ascii="Times New Roman" w:hAnsi="Times New Roman" w:cs="Times New Roman"/>
          <w:sz w:val="24"/>
          <w:szCs w:val="24"/>
        </w:rPr>
        <w:t xml:space="preserve"> (15</w:t>
      </w:r>
      <w:r>
        <w:rPr>
          <w:rFonts w:ascii="Times New Roman" w:hAnsi="Times New Roman" w:cs="Times New Roman"/>
          <w:sz w:val="24"/>
          <w:szCs w:val="24"/>
          <w:lang w:val="en-US"/>
        </w:rPr>
        <w:t> </w:t>
      </w:r>
      <w:r w:rsidRPr="00280DCE">
        <w:rPr>
          <w:rFonts w:ascii="Times New Roman" w:hAnsi="Times New Roman" w:cs="Times New Roman"/>
          <w:sz w:val="24"/>
          <w:szCs w:val="24"/>
        </w:rPr>
        <w:t xml:space="preserve">000 </w:t>
      </w:r>
      <w:r>
        <w:rPr>
          <w:rFonts w:ascii="Times New Roman" w:hAnsi="Times New Roman" w:cs="Times New Roman"/>
          <w:sz w:val="24"/>
          <w:szCs w:val="24"/>
          <w:lang w:val="en-US"/>
        </w:rPr>
        <w:t>USD</w:t>
      </w:r>
      <w:r w:rsidRPr="00280DCE">
        <w:rPr>
          <w:rFonts w:ascii="Times New Roman" w:hAnsi="Times New Roman" w:cs="Times New Roman"/>
          <w:sz w:val="24"/>
          <w:szCs w:val="24"/>
        </w:rPr>
        <w:t>)</w:t>
      </w:r>
      <w:r w:rsidRPr="002A61A1">
        <w:rPr>
          <w:rFonts w:ascii="Times New Roman" w:hAnsi="Times New Roman" w:cs="Times New Roman"/>
          <w:sz w:val="24"/>
          <w:szCs w:val="24"/>
        </w:rPr>
        <w:t>.</w:t>
      </w:r>
      <w:proofErr w:type="gramEnd"/>
      <w:r w:rsidRPr="002A61A1">
        <w:rPr>
          <w:rFonts w:ascii="Times New Roman" w:hAnsi="Times New Roman" w:cs="Times New Roman"/>
          <w:sz w:val="24"/>
          <w:szCs w:val="24"/>
        </w:rPr>
        <w:t xml:space="preserve"> </w:t>
      </w:r>
      <w:r>
        <w:rPr>
          <w:rFonts w:ascii="Times New Roman" w:hAnsi="Times New Roman" w:cs="Times New Roman"/>
          <w:sz w:val="24"/>
          <w:szCs w:val="24"/>
        </w:rPr>
        <w:t>А</w:t>
      </w:r>
      <w:r w:rsidRPr="002A61A1">
        <w:rPr>
          <w:rFonts w:ascii="Times New Roman" w:hAnsi="Times New Roman" w:cs="Times New Roman"/>
          <w:sz w:val="24"/>
          <w:szCs w:val="24"/>
        </w:rPr>
        <w:t xml:space="preserve"> в университете </w:t>
      </w:r>
      <w:proofErr w:type="spellStart"/>
      <w:r w:rsidRPr="002A61A1">
        <w:rPr>
          <w:rFonts w:ascii="Times New Roman" w:hAnsi="Times New Roman" w:cs="Times New Roman"/>
          <w:sz w:val="24"/>
          <w:szCs w:val="24"/>
        </w:rPr>
        <w:t>Торкуато</w:t>
      </w:r>
      <w:proofErr w:type="spellEnd"/>
      <w:r w:rsidRPr="002A61A1">
        <w:rPr>
          <w:rFonts w:ascii="Times New Roman" w:hAnsi="Times New Roman" w:cs="Times New Roman"/>
          <w:sz w:val="24"/>
          <w:szCs w:val="24"/>
        </w:rPr>
        <w:t xml:space="preserve"> </w:t>
      </w:r>
      <w:proofErr w:type="spellStart"/>
      <w:r w:rsidRPr="002A61A1">
        <w:rPr>
          <w:rFonts w:ascii="Times New Roman" w:hAnsi="Times New Roman" w:cs="Times New Roman"/>
          <w:sz w:val="24"/>
          <w:szCs w:val="24"/>
        </w:rPr>
        <w:t>ди</w:t>
      </w:r>
      <w:proofErr w:type="spellEnd"/>
      <w:r w:rsidRPr="002A61A1">
        <w:rPr>
          <w:rFonts w:ascii="Times New Roman" w:hAnsi="Times New Roman" w:cs="Times New Roman"/>
          <w:sz w:val="24"/>
          <w:szCs w:val="24"/>
        </w:rPr>
        <w:t xml:space="preserve"> </w:t>
      </w:r>
      <w:proofErr w:type="spellStart"/>
      <w:r w:rsidRPr="002A61A1">
        <w:rPr>
          <w:rFonts w:ascii="Times New Roman" w:hAnsi="Times New Roman" w:cs="Times New Roman"/>
          <w:sz w:val="24"/>
          <w:szCs w:val="24"/>
        </w:rPr>
        <w:t>Телла</w:t>
      </w:r>
      <w:proofErr w:type="spellEnd"/>
      <w:r w:rsidRPr="002A61A1">
        <w:rPr>
          <w:rFonts w:ascii="Times New Roman" w:hAnsi="Times New Roman" w:cs="Times New Roman"/>
          <w:sz w:val="24"/>
          <w:szCs w:val="24"/>
        </w:rPr>
        <w:t xml:space="preserve">, </w:t>
      </w:r>
      <w:r>
        <w:rPr>
          <w:rFonts w:ascii="Times New Roman" w:hAnsi="Times New Roman" w:cs="Times New Roman"/>
          <w:sz w:val="24"/>
          <w:szCs w:val="24"/>
        </w:rPr>
        <w:t xml:space="preserve">та же магистратура будет стоить 511 000 песо </w:t>
      </w:r>
      <w:r w:rsidRPr="00280DCE">
        <w:rPr>
          <w:rFonts w:ascii="Times New Roman" w:hAnsi="Times New Roman" w:cs="Times New Roman"/>
          <w:sz w:val="24"/>
          <w:szCs w:val="24"/>
        </w:rPr>
        <w:t>(22</w:t>
      </w:r>
      <w:r>
        <w:rPr>
          <w:rFonts w:ascii="Times New Roman" w:hAnsi="Times New Roman" w:cs="Times New Roman"/>
          <w:sz w:val="24"/>
          <w:szCs w:val="24"/>
          <w:lang w:val="en-US"/>
        </w:rPr>
        <w:t> </w:t>
      </w:r>
      <w:r w:rsidRPr="00280DCE">
        <w:rPr>
          <w:rFonts w:ascii="Times New Roman" w:hAnsi="Times New Roman" w:cs="Times New Roman"/>
          <w:sz w:val="24"/>
          <w:szCs w:val="24"/>
        </w:rPr>
        <w:t xml:space="preserve">000 </w:t>
      </w:r>
      <w:r>
        <w:rPr>
          <w:rFonts w:ascii="Times New Roman" w:hAnsi="Times New Roman" w:cs="Times New Roman"/>
          <w:sz w:val="24"/>
          <w:szCs w:val="24"/>
          <w:lang w:val="en-US"/>
        </w:rPr>
        <w:t>USD</w:t>
      </w:r>
      <w:r w:rsidRPr="00280DCE">
        <w:rPr>
          <w:rFonts w:ascii="Times New Roman" w:hAnsi="Times New Roman" w:cs="Times New Roman"/>
          <w:sz w:val="24"/>
          <w:szCs w:val="24"/>
        </w:rPr>
        <w:t xml:space="preserve">) </w:t>
      </w:r>
      <w:r>
        <w:rPr>
          <w:rFonts w:ascii="Times New Roman" w:hAnsi="Times New Roman" w:cs="Times New Roman"/>
          <w:sz w:val="24"/>
          <w:szCs w:val="24"/>
        </w:rPr>
        <w:t xml:space="preserve">за 17 месяцев. </w:t>
      </w:r>
      <w:proofErr w:type="gramStart"/>
      <w:r>
        <w:rPr>
          <w:rFonts w:ascii="Times New Roman" w:hAnsi="Times New Roman" w:cs="Times New Roman"/>
          <w:sz w:val="24"/>
          <w:szCs w:val="24"/>
        </w:rPr>
        <w:t>В основном</w:t>
      </w:r>
      <w:r w:rsidRPr="002A61A1">
        <w:rPr>
          <w:rFonts w:ascii="Times New Roman" w:hAnsi="Times New Roman" w:cs="Times New Roman"/>
          <w:sz w:val="24"/>
          <w:szCs w:val="24"/>
        </w:rPr>
        <w:t xml:space="preserve">, </w:t>
      </w:r>
      <w:r>
        <w:rPr>
          <w:rFonts w:ascii="Times New Roman" w:hAnsi="Times New Roman" w:cs="Times New Roman"/>
          <w:sz w:val="24"/>
          <w:szCs w:val="24"/>
        </w:rPr>
        <w:t>иностранные студенты</w:t>
      </w:r>
      <w:r w:rsidRPr="002A61A1">
        <w:rPr>
          <w:rFonts w:ascii="Times New Roman" w:hAnsi="Times New Roman" w:cs="Times New Roman"/>
          <w:sz w:val="24"/>
          <w:szCs w:val="24"/>
        </w:rPr>
        <w:t>, платят полную стоимость, а жители Аргентины могут получить стипендии</w:t>
      </w:r>
      <w:r>
        <w:rPr>
          <w:rFonts w:ascii="Times New Roman" w:hAnsi="Times New Roman" w:cs="Times New Roman"/>
          <w:sz w:val="24"/>
          <w:szCs w:val="24"/>
        </w:rPr>
        <w:t xml:space="preserve"> в виде скидке на стоимость обучения</w:t>
      </w:r>
      <w:r w:rsidRPr="002A61A1">
        <w:rPr>
          <w:rFonts w:ascii="Times New Roman" w:hAnsi="Times New Roman" w:cs="Times New Roman"/>
          <w:sz w:val="24"/>
          <w:szCs w:val="24"/>
        </w:rPr>
        <w:t xml:space="preserve"> в </w:t>
      </w:r>
      <w:r w:rsidRPr="002A61A1">
        <w:rPr>
          <w:rFonts w:ascii="Times New Roman" w:hAnsi="Times New Roman" w:cs="Times New Roman"/>
          <w:sz w:val="24"/>
          <w:szCs w:val="24"/>
        </w:rPr>
        <w:lastRenderedPageBreak/>
        <w:t>размере от 30% до 40%.</w:t>
      </w:r>
      <w:r>
        <w:rPr>
          <w:rStyle w:val="a5"/>
          <w:rFonts w:ascii="Times New Roman" w:hAnsi="Times New Roman" w:cs="Times New Roman"/>
          <w:sz w:val="24"/>
          <w:szCs w:val="24"/>
        </w:rPr>
        <w:footnoteReference w:id="158"/>
      </w:r>
      <w:r>
        <w:rPr>
          <w:rFonts w:ascii="Times New Roman" w:hAnsi="Times New Roman" w:cs="Times New Roman"/>
          <w:sz w:val="24"/>
          <w:szCs w:val="24"/>
        </w:rPr>
        <w:t xml:space="preserve"> </w:t>
      </w:r>
      <w:r w:rsidR="004D5A77">
        <w:rPr>
          <w:rFonts w:ascii="Times New Roman" w:hAnsi="Times New Roman" w:cs="Times New Roman"/>
          <w:sz w:val="24"/>
          <w:szCs w:val="24"/>
        </w:rPr>
        <w:t>Скидки представляются в виде стипендий, и назначаются на конкурсной основе, преимущественно студентам с низким доходом</w:t>
      </w:r>
      <w:r w:rsidR="004D5A77">
        <w:rPr>
          <w:rStyle w:val="a5"/>
          <w:rFonts w:ascii="Times New Roman" w:hAnsi="Times New Roman" w:cs="Times New Roman"/>
          <w:sz w:val="24"/>
          <w:szCs w:val="24"/>
        </w:rPr>
        <w:footnoteReference w:id="159"/>
      </w:r>
      <w:r w:rsidR="004D5A77">
        <w:rPr>
          <w:rFonts w:ascii="Times New Roman" w:hAnsi="Times New Roman" w:cs="Times New Roman"/>
          <w:sz w:val="24"/>
          <w:szCs w:val="24"/>
        </w:rPr>
        <w:t xml:space="preserve">. </w:t>
      </w:r>
      <w:r>
        <w:rPr>
          <w:rFonts w:ascii="Times New Roman" w:hAnsi="Times New Roman" w:cs="Times New Roman"/>
          <w:sz w:val="24"/>
          <w:szCs w:val="24"/>
        </w:rPr>
        <w:t>Такие расценки на магистерские курсы можно назвать выше среднего, в сравнении со странами со схожим уровнем образования</w:t>
      </w:r>
      <w:r>
        <w:rPr>
          <w:rStyle w:val="a5"/>
          <w:rFonts w:ascii="Times New Roman" w:hAnsi="Times New Roman" w:cs="Times New Roman"/>
          <w:sz w:val="24"/>
          <w:szCs w:val="24"/>
        </w:rPr>
        <w:footnoteReference w:id="160"/>
      </w:r>
      <w:r>
        <w:rPr>
          <w:rFonts w:ascii="Times New Roman" w:hAnsi="Times New Roman" w:cs="Times New Roman"/>
          <w:sz w:val="24"/>
          <w:szCs w:val="24"/>
        </w:rPr>
        <w:t>.</w:t>
      </w:r>
      <w:proofErr w:type="gramEnd"/>
    </w:p>
    <w:p w:rsidR="00CB64C4" w:rsidRPr="005F2434" w:rsidRDefault="00CB64C4" w:rsidP="00CB64C4">
      <w:pPr>
        <w:spacing w:line="360" w:lineRule="auto"/>
        <w:ind w:firstLine="708"/>
        <w:jc w:val="both"/>
        <w:rPr>
          <w:rFonts w:ascii="Times New Roman" w:hAnsi="Times New Roman" w:cs="Times New Roman"/>
          <w:sz w:val="24"/>
          <w:szCs w:val="24"/>
        </w:rPr>
      </w:pPr>
      <w:r w:rsidRPr="00466BE2">
        <w:rPr>
          <w:rFonts w:ascii="Times New Roman" w:hAnsi="Times New Roman" w:cs="Times New Roman"/>
          <w:sz w:val="24"/>
          <w:szCs w:val="24"/>
        </w:rPr>
        <w:t xml:space="preserve"> (</w:t>
      </w:r>
      <w:r w:rsidR="00AD192D">
        <w:rPr>
          <w:rFonts w:ascii="Times New Roman" w:hAnsi="Times New Roman" w:cs="Times New Roman"/>
          <w:sz w:val="24"/>
          <w:szCs w:val="24"/>
        </w:rPr>
        <w:t>3) У</w:t>
      </w:r>
      <w:r>
        <w:rPr>
          <w:rFonts w:ascii="Times New Roman" w:hAnsi="Times New Roman" w:cs="Times New Roman"/>
          <w:sz w:val="24"/>
          <w:szCs w:val="24"/>
        </w:rPr>
        <w:t xml:space="preserve">чеба в Аргентине представляет собой </w:t>
      </w:r>
      <w:r w:rsidRPr="00466BE2">
        <w:rPr>
          <w:rFonts w:ascii="Times New Roman" w:hAnsi="Times New Roman" w:cs="Times New Roman"/>
          <w:sz w:val="24"/>
          <w:szCs w:val="24"/>
        </w:rPr>
        <w:t xml:space="preserve">относительно низкие </w:t>
      </w:r>
      <w:r>
        <w:rPr>
          <w:rFonts w:ascii="Times New Roman" w:hAnsi="Times New Roman" w:cs="Times New Roman"/>
          <w:sz w:val="24"/>
          <w:szCs w:val="24"/>
        </w:rPr>
        <w:t xml:space="preserve">затраты на проживание, </w:t>
      </w:r>
      <w:r w:rsidRPr="00466BE2">
        <w:rPr>
          <w:rFonts w:ascii="Times New Roman" w:hAnsi="Times New Roman" w:cs="Times New Roman"/>
          <w:sz w:val="24"/>
          <w:szCs w:val="24"/>
        </w:rPr>
        <w:t>по сравнению с большинством североамерика</w:t>
      </w:r>
      <w:r>
        <w:rPr>
          <w:rFonts w:ascii="Times New Roman" w:hAnsi="Times New Roman" w:cs="Times New Roman"/>
          <w:sz w:val="24"/>
          <w:szCs w:val="24"/>
        </w:rPr>
        <w:t>нских и европейских стран</w:t>
      </w:r>
      <w:r w:rsidRPr="00466BE2">
        <w:rPr>
          <w:rFonts w:ascii="Times New Roman" w:hAnsi="Times New Roman" w:cs="Times New Roman"/>
          <w:sz w:val="24"/>
          <w:szCs w:val="24"/>
        </w:rPr>
        <w:t>.</w:t>
      </w:r>
      <w:r w:rsidRPr="002515D1">
        <w:rPr>
          <w:rFonts w:ascii="Times New Roman" w:hAnsi="Times New Roman" w:cs="Times New Roman"/>
          <w:sz w:val="24"/>
          <w:szCs w:val="24"/>
        </w:rPr>
        <w:t xml:space="preserve"> </w:t>
      </w:r>
      <w:r>
        <w:rPr>
          <w:rFonts w:ascii="Times New Roman" w:hAnsi="Times New Roman" w:cs="Times New Roman"/>
          <w:sz w:val="24"/>
          <w:szCs w:val="24"/>
        </w:rPr>
        <w:t xml:space="preserve">Согласно информации базы данных </w:t>
      </w:r>
      <w:proofErr w:type="spellStart"/>
      <w:r>
        <w:rPr>
          <w:rFonts w:ascii="Times New Roman" w:hAnsi="Times New Roman" w:cs="Times New Roman"/>
          <w:sz w:val="24"/>
          <w:szCs w:val="24"/>
          <w:lang w:val="en-US"/>
        </w:rPr>
        <w:t>Numbeo</w:t>
      </w:r>
      <w:proofErr w:type="spellEnd"/>
      <w:r w:rsidR="004D5A77" w:rsidRPr="004D5A77">
        <w:rPr>
          <w:rFonts w:ascii="Times New Roman" w:hAnsi="Times New Roman" w:cs="Times New Roman"/>
          <w:sz w:val="24"/>
          <w:szCs w:val="24"/>
        </w:rPr>
        <w:t xml:space="preserve"> </w:t>
      </w:r>
      <w:r>
        <w:rPr>
          <w:rFonts w:ascii="Times New Roman" w:hAnsi="Times New Roman" w:cs="Times New Roman"/>
          <w:sz w:val="24"/>
          <w:szCs w:val="24"/>
        </w:rPr>
        <w:t>на май 2018 года, с</w:t>
      </w:r>
      <w:r w:rsidRPr="002E514D">
        <w:rPr>
          <w:rFonts w:ascii="Times New Roman" w:hAnsi="Times New Roman" w:cs="Times New Roman"/>
          <w:sz w:val="24"/>
          <w:szCs w:val="24"/>
        </w:rPr>
        <w:t xml:space="preserve">тоимость </w:t>
      </w:r>
      <w:r>
        <w:rPr>
          <w:rFonts w:ascii="Times New Roman" w:hAnsi="Times New Roman" w:cs="Times New Roman"/>
          <w:sz w:val="24"/>
          <w:szCs w:val="24"/>
        </w:rPr>
        <w:t>жизни в Аргентине на 20,97% дороже</w:t>
      </w:r>
      <w:r w:rsidRPr="002E514D">
        <w:rPr>
          <w:rFonts w:ascii="Times New Roman" w:hAnsi="Times New Roman" w:cs="Times New Roman"/>
          <w:sz w:val="24"/>
          <w:szCs w:val="24"/>
        </w:rPr>
        <w:t xml:space="preserve">, чем в России (совокупные данные по всем городам, </w:t>
      </w:r>
      <w:r>
        <w:rPr>
          <w:rFonts w:ascii="Times New Roman" w:hAnsi="Times New Roman" w:cs="Times New Roman"/>
          <w:sz w:val="24"/>
          <w:szCs w:val="24"/>
        </w:rPr>
        <w:t>без учета арендной</w:t>
      </w:r>
      <w:r w:rsidRPr="002E514D">
        <w:rPr>
          <w:rFonts w:ascii="Times New Roman" w:hAnsi="Times New Roman" w:cs="Times New Roman"/>
          <w:sz w:val="24"/>
          <w:szCs w:val="24"/>
        </w:rPr>
        <w:t xml:space="preserve"> плат</w:t>
      </w:r>
      <w:r>
        <w:rPr>
          <w:rFonts w:ascii="Times New Roman" w:hAnsi="Times New Roman" w:cs="Times New Roman"/>
          <w:sz w:val="24"/>
          <w:szCs w:val="24"/>
        </w:rPr>
        <w:t>ы</w:t>
      </w:r>
      <w:r w:rsidRPr="002E514D">
        <w:rPr>
          <w:rFonts w:ascii="Times New Roman" w:hAnsi="Times New Roman" w:cs="Times New Roman"/>
          <w:sz w:val="24"/>
          <w:szCs w:val="24"/>
        </w:rPr>
        <w:t xml:space="preserve">). </w:t>
      </w:r>
      <w:proofErr w:type="gramStart"/>
      <w:r>
        <w:rPr>
          <w:rFonts w:ascii="Times New Roman" w:hAnsi="Times New Roman" w:cs="Times New Roman"/>
          <w:sz w:val="24"/>
          <w:szCs w:val="24"/>
        </w:rPr>
        <w:t>А цены на аренду жилья</w:t>
      </w:r>
      <w:r w:rsidRPr="002E514D">
        <w:rPr>
          <w:rFonts w:ascii="Times New Roman" w:hAnsi="Times New Roman" w:cs="Times New Roman"/>
          <w:sz w:val="24"/>
          <w:szCs w:val="24"/>
        </w:rPr>
        <w:t xml:space="preserve"> </w:t>
      </w:r>
      <w:r>
        <w:rPr>
          <w:rFonts w:ascii="Times New Roman" w:hAnsi="Times New Roman" w:cs="Times New Roman"/>
          <w:sz w:val="24"/>
          <w:szCs w:val="24"/>
        </w:rPr>
        <w:t>наоборот ниже, чем российские</w:t>
      </w:r>
      <w:r w:rsidRPr="002E514D">
        <w:rPr>
          <w:rFonts w:ascii="Times New Roman" w:hAnsi="Times New Roman" w:cs="Times New Roman"/>
          <w:sz w:val="24"/>
          <w:szCs w:val="24"/>
        </w:rPr>
        <w:t xml:space="preserve"> на 12,89%</w:t>
      </w:r>
      <w:r>
        <w:rPr>
          <w:rFonts w:ascii="Times New Roman" w:hAnsi="Times New Roman" w:cs="Times New Roman"/>
          <w:sz w:val="24"/>
          <w:szCs w:val="24"/>
        </w:rPr>
        <w:t xml:space="preserve"> (в среднем по всем городам)</w:t>
      </w:r>
      <w:r>
        <w:rPr>
          <w:rStyle w:val="a5"/>
          <w:rFonts w:ascii="Times New Roman" w:hAnsi="Times New Roman" w:cs="Times New Roman"/>
          <w:sz w:val="24"/>
          <w:szCs w:val="24"/>
        </w:rPr>
        <w:footnoteReference w:id="161"/>
      </w:r>
      <w:r w:rsidRPr="002E514D">
        <w:rPr>
          <w:rFonts w:ascii="Times New Roman" w:hAnsi="Times New Roman" w:cs="Times New Roman"/>
          <w:sz w:val="24"/>
          <w:szCs w:val="24"/>
        </w:rPr>
        <w:t xml:space="preserve">. </w:t>
      </w:r>
      <w:r>
        <w:rPr>
          <w:rFonts w:ascii="Times New Roman" w:hAnsi="Times New Roman" w:cs="Times New Roman"/>
          <w:sz w:val="24"/>
          <w:szCs w:val="24"/>
        </w:rPr>
        <w:t>Самым дорогим местом для жизни в Аргентине является</w:t>
      </w:r>
      <w:r w:rsidRPr="002515D1">
        <w:rPr>
          <w:rFonts w:ascii="Times New Roman" w:hAnsi="Times New Roman" w:cs="Times New Roman"/>
          <w:sz w:val="24"/>
          <w:szCs w:val="24"/>
        </w:rPr>
        <w:t xml:space="preserve"> Буэнос-Айрес, столица страны</w:t>
      </w:r>
      <w:r>
        <w:rPr>
          <w:rFonts w:ascii="Times New Roman" w:hAnsi="Times New Roman" w:cs="Times New Roman"/>
          <w:sz w:val="24"/>
          <w:szCs w:val="24"/>
        </w:rPr>
        <w:t>, однако, в сравнении с Москвой, стоимость жи</w:t>
      </w:r>
      <w:r w:rsidR="004D5A77">
        <w:rPr>
          <w:rFonts w:ascii="Times New Roman" w:hAnsi="Times New Roman" w:cs="Times New Roman"/>
          <w:sz w:val="24"/>
          <w:szCs w:val="24"/>
        </w:rPr>
        <w:t xml:space="preserve">зни в Буэнос-Айресе даже немного </w:t>
      </w:r>
      <w:r>
        <w:rPr>
          <w:rFonts w:ascii="Times New Roman" w:hAnsi="Times New Roman" w:cs="Times New Roman"/>
          <w:sz w:val="24"/>
          <w:szCs w:val="24"/>
        </w:rPr>
        <w:t>дешевле</w:t>
      </w:r>
      <w:r>
        <w:rPr>
          <w:rStyle w:val="a5"/>
          <w:rFonts w:ascii="Times New Roman" w:hAnsi="Times New Roman" w:cs="Times New Roman"/>
          <w:sz w:val="24"/>
          <w:szCs w:val="24"/>
        </w:rPr>
        <w:footnoteReference w:id="162"/>
      </w:r>
      <w:r w:rsidRPr="002515D1">
        <w:rPr>
          <w:rFonts w:ascii="Times New Roman" w:hAnsi="Times New Roman" w:cs="Times New Roman"/>
          <w:sz w:val="24"/>
          <w:szCs w:val="24"/>
        </w:rPr>
        <w:t>.</w:t>
      </w:r>
      <w:r>
        <w:rPr>
          <w:rFonts w:ascii="Times New Roman" w:hAnsi="Times New Roman" w:cs="Times New Roman"/>
          <w:sz w:val="24"/>
          <w:szCs w:val="24"/>
        </w:rPr>
        <w:t xml:space="preserve"> Для сравнения, стоимость жизни в Финляндии, занимающей следующую строчку после Аргентины в рейтинге </w:t>
      </w:r>
      <w:r w:rsidR="004D5A77">
        <w:rPr>
          <w:rFonts w:ascii="Times New Roman" w:hAnsi="Times New Roman" w:cs="Times New Roman"/>
          <w:sz w:val="24"/>
          <w:szCs w:val="24"/>
        </w:rPr>
        <w:t xml:space="preserve">лучших </w:t>
      </w:r>
      <w:r>
        <w:rPr>
          <w:rFonts w:ascii="Times New Roman" w:hAnsi="Times New Roman" w:cs="Times New Roman"/>
          <w:sz w:val="24"/>
          <w:szCs w:val="24"/>
        </w:rPr>
        <w:t>образовательных систем</w:t>
      </w:r>
      <w:r w:rsidR="004D5A77">
        <w:rPr>
          <w:rFonts w:ascii="Times New Roman" w:hAnsi="Times New Roman" w:cs="Times New Roman"/>
          <w:sz w:val="24"/>
          <w:szCs w:val="24"/>
        </w:rPr>
        <w:t xml:space="preserve"> мира</w:t>
      </w:r>
      <w:r w:rsidR="004D5A77">
        <w:rPr>
          <w:rStyle w:val="a5"/>
          <w:rFonts w:ascii="Times New Roman" w:hAnsi="Times New Roman" w:cs="Times New Roman"/>
          <w:sz w:val="24"/>
          <w:szCs w:val="24"/>
        </w:rPr>
        <w:footnoteReference w:id="163"/>
      </w:r>
      <w:r>
        <w:rPr>
          <w:rFonts w:ascii="Times New Roman" w:hAnsi="Times New Roman" w:cs="Times New Roman"/>
          <w:sz w:val="24"/>
          <w:szCs w:val="24"/>
        </w:rPr>
        <w:t>, на 99% дороже стоимости</w:t>
      </w:r>
      <w:proofErr w:type="gramEnd"/>
      <w:r>
        <w:rPr>
          <w:rFonts w:ascii="Times New Roman" w:hAnsi="Times New Roman" w:cs="Times New Roman"/>
          <w:sz w:val="24"/>
          <w:szCs w:val="24"/>
        </w:rPr>
        <w:t xml:space="preserve"> жизни в России</w:t>
      </w:r>
      <w:r>
        <w:rPr>
          <w:rStyle w:val="a5"/>
          <w:rFonts w:ascii="Times New Roman" w:hAnsi="Times New Roman" w:cs="Times New Roman"/>
          <w:sz w:val="24"/>
          <w:szCs w:val="24"/>
        </w:rPr>
        <w:footnoteReference w:id="164"/>
      </w:r>
      <w:r>
        <w:rPr>
          <w:rFonts w:ascii="Times New Roman" w:hAnsi="Times New Roman" w:cs="Times New Roman"/>
          <w:sz w:val="24"/>
          <w:szCs w:val="24"/>
        </w:rPr>
        <w:t>.</w:t>
      </w:r>
      <w:r w:rsidRPr="007767D5">
        <w:rPr>
          <w:rFonts w:ascii="Times New Roman" w:hAnsi="Times New Roman" w:cs="Times New Roman"/>
          <w:sz w:val="24"/>
          <w:szCs w:val="24"/>
        </w:rPr>
        <w:t xml:space="preserve"> </w:t>
      </w:r>
      <w:r>
        <w:rPr>
          <w:rFonts w:ascii="Times New Roman" w:hAnsi="Times New Roman" w:cs="Times New Roman"/>
          <w:sz w:val="24"/>
          <w:szCs w:val="24"/>
        </w:rPr>
        <w:t>Таким образом</w:t>
      </w:r>
      <w:r w:rsidR="004D5A77">
        <w:rPr>
          <w:rFonts w:ascii="Times New Roman" w:hAnsi="Times New Roman" w:cs="Times New Roman"/>
          <w:sz w:val="24"/>
          <w:szCs w:val="24"/>
        </w:rPr>
        <w:t>,</w:t>
      </w:r>
      <w:r>
        <w:rPr>
          <w:rFonts w:ascii="Times New Roman" w:hAnsi="Times New Roman" w:cs="Times New Roman"/>
          <w:sz w:val="24"/>
          <w:szCs w:val="24"/>
        </w:rPr>
        <w:t xml:space="preserve"> затраты на мобильность в Аргентину для российского студента, за исключением перелета, можно назвать</w:t>
      </w:r>
      <w:r w:rsidRPr="005F2434">
        <w:rPr>
          <w:rFonts w:ascii="Times New Roman" w:hAnsi="Times New Roman" w:cs="Times New Roman"/>
          <w:sz w:val="24"/>
          <w:szCs w:val="24"/>
        </w:rPr>
        <w:t xml:space="preserve"> </w:t>
      </w:r>
      <w:r>
        <w:rPr>
          <w:rFonts w:ascii="Times New Roman" w:hAnsi="Times New Roman" w:cs="Times New Roman"/>
          <w:sz w:val="24"/>
          <w:szCs w:val="24"/>
        </w:rPr>
        <w:t xml:space="preserve">сравнительно доступными. </w:t>
      </w:r>
    </w:p>
    <w:p w:rsidR="00CB64C4" w:rsidRPr="00466BE2" w:rsidRDefault="00CB64C4" w:rsidP="00CB64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 Государственный язык Аргентины – испанский. Уровень владения языком является важным фактором при выборе места для продолжения образования в Латинской Америке</w:t>
      </w:r>
      <w:r w:rsidRPr="00466BE2">
        <w:rPr>
          <w:rFonts w:ascii="Times New Roman" w:hAnsi="Times New Roman" w:cs="Times New Roman"/>
          <w:sz w:val="24"/>
          <w:szCs w:val="24"/>
        </w:rPr>
        <w:t xml:space="preserve">. Хотя английский </w:t>
      </w:r>
      <w:r>
        <w:rPr>
          <w:rFonts w:ascii="Times New Roman" w:hAnsi="Times New Roman" w:cs="Times New Roman"/>
          <w:sz w:val="24"/>
          <w:szCs w:val="24"/>
        </w:rPr>
        <w:t>и признан международным языком общения, испанский</w:t>
      </w:r>
      <w:r w:rsidRPr="00466BE2">
        <w:rPr>
          <w:rFonts w:ascii="Times New Roman" w:hAnsi="Times New Roman" w:cs="Times New Roman"/>
          <w:sz w:val="24"/>
          <w:szCs w:val="24"/>
        </w:rPr>
        <w:t xml:space="preserve"> является языком повседневной жизни и языком, на котором </w:t>
      </w:r>
      <w:r>
        <w:rPr>
          <w:rFonts w:ascii="Times New Roman" w:hAnsi="Times New Roman" w:cs="Times New Roman"/>
          <w:sz w:val="24"/>
          <w:szCs w:val="24"/>
        </w:rPr>
        <w:t>преподается</w:t>
      </w:r>
      <w:r w:rsidRPr="00466BE2">
        <w:rPr>
          <w:rFonts w:ascii="Times New Roman" w:hAnsi="Times New Roman" w:cs="Times New Roman"/>
          <w:sz w:val="24"/>
          <w:szCs w:val="24"/>
        </w:rPr>
        <w:t xml:space="preserve"> </w:t>
      </w:r>
      <w:r>
        <w:rPr>
          <w:rFonts w:ascii="Times New Roman" w:hAnsi="Times New Roman" w:cs="Times New Roman"/>
          <w:sz w:val="24"/>
          <w:szCs w:val="24"/>
        </w:rPr>
        <w:t>п</w:t>
      </w:r>
      <w:r w:rsidRPr="00B227AC">
        <w:rPr>
          <w:rFonts w:ascii="Times New Roman" w:hAnsi="Times New Roman" w:cs="Times New Roman"/>
          <w:sz w:val="24"/>
          <w:szCs w:val="24"/>
        </w:rPr>
        <w:t xml:space="preserve">одавляющее </w:t>
      </w:r>
      <w:r w:rsidRPr="00B227AC">
        <w:rPr>
          <w:rFonts w:ascii="Times New Roman" w:hAnsi="Times New Roman" w:cs="Times New Roman"/>
          <w:sz w:val="24"/>
          <w:szCs w:val="24"/>
        </w:rPr>
        <w:lastRenderedPageBreak/>
        <w:t>большинство курсов в Аргентине.</w:t>
      </w:r>
      <w:r>
        <w:rPr>
          <w:rFonts w:ascii="Times New Roman" w:hAnsi="Times New Roman" w:cs="Times New Roman"/>
          <w:sz w:val="24"/>
          <w:szCs w:val="24"/>
        </w:rPr>
        <w:t xml:space="preserve"> Правительство </w:t>
      </w:r>
      <w:r w:rsidRPr="00D51626">
        <w:rPr>
          <w:rFonts w:ascii="Times New Roman" w:hAnsi="Times New Roman" w:cs="Times New Roman"/>
          <w:sz w:val="24"/>
          <w:szCs w:val="24"/>
        </w:rPr>
        <w:t xml:space="preserve">Аргентины </w:t>
      </w:r>
      <w:r>
        <w:rPr>
          <w:rFonts w:ascii="Times New Roman" w:hAnsi="Times New Roman" w:cs="Times New Roman"/>
          <w:sz w:val="24"/>
          <w:szCs w:val="24"/>
        </w:rPr>
        <w:t>также содействует распространению аргентинской версии</w:t>
      </w:r>
      <w:r w:rsidRPr="00D51626">
        <w:rPr>
          <w:rFonts w:ascii="Times New Roman" w:hAnsi="Times New Roman" w:cs="Times New Roman"/>
          <w:sz w:val="24"/>
          <w:szCs w:val="24"/>
        </w:rPr>
        <w:t xml:space="preserve"> испанского языка</w:t>
      </w:r>
      <w:r>
        <w:rPr>
          <w:rFonts w:ascii="Times New Roman" w:hAnsi="Times New Roman" w:cs="Times New Roman"/>
          <w:sz w:val="24"/>
          <w:szCs w:val="24"/>
        </w:rPr>
        <w:t xml:space="preserve"> через </w:t>
      </w:r>
      <w:r w:rsidRPr="00D51626">
        <w:rPr>
          <w:rFonts w:ascii="Times New Roman" w:hAnsi="Times New Roman" w:cs="Times New Roman"/>
          <w:sz w:val="24"/>
          <w:szCs w:val="24"/>
        </w:rPr>
        <w:t>официальный экзамен по языку</w:t>
      </w:r>
      <w:r>
        <w:rPr>
          <w:rFonts w:ascii="Times New Roman" w:hAnsi="Times New Roman" w:cs="Times New Roman"/>
          <w:sz w:val="24"/>
          <w:szCs w:val="24"/>
        </w:rPr>
        <w:t xml:space="preserve"> – CELU (исп. </w:t>
      </w:r>
      <w:proofErr w:type="spellStart"/>
      <w:r w:rsidRPr="00775641">
        <w:rPr>
          <w:rFonts w:ascii="Times New Roman" w:hAnsi="Times New Roman" w:cs="Times New Roman"/>
          <w:sz w:val="24"/>
          <w:szCs w:val="24"/>
        </w:rPr>
        <w:t>Certificado</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de</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Español</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Lengua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y</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Uso</w:t>
      </w:r>
      <w:proofErr w:type="spellEnd"/>
      <w:r>
        <w:rPr>
          <w:rFonts w:ascii="Times New Roman" w:hAnsi="Times New Roman" w:cs="Times New Roman"/>
          <w:sz w:val="24"/>
          <w:szCs w:val="24"/>
        </w:rPr>
        <w:t>). Экзамен</w:t>
      </w:r>
      <w:r w:rsidRPr="00D51626">
        <w:rPr>
          <w:rFonts w:ascii="Times New Roman" w:hAnsi="Times New Roman" w:cs="Times New Roman"/>
          <w:sz w:val="24"/>
          <w:szCs w:val="24"/>
        </w:rPr>
        <w:t xml:space="preserve"> разработан консорциумом</w:t>
      </w:r>
      <w:r>
        <w:rPr>
          <w:rFonts w:ascii="Times New Roman" w:hAnsi="Times New Roman" w:cs="Times New Roman"/>
          <w:sz w:val="24"/>
          <w:szCs w:val="24"/>
        </w:rPr>
        <w:t xml:space="preserve"> аргентинских</w:t>
      </w:r>
      <w:r w:rsidRPr="00D51626">
        <w:rPr>
          <w:rFonts w:ascii="Times New Roman" w:hAnsi="Times New Roman" w:cs="Times New Roman"/>
          <w:sz w:val="24"/>
          <w:szCs w:val="24"/>
        </w:rPr>
        <w:t xml:space="preserve"> университетов</w:t>
      </w:r>
      <w:r>
        <w:rPr>
          <w:rFonts w:ascii="Times New Roman" w:hAnsi="Times New Roman" w:cs="Times New Roman"/>
          <w:sz w:val="24"/>
          <w:szCs w:val="24"/>
        </w:rPr>
        <w:t>, и является единственным сертификатом</w:t>
      </w:r>
      <w:r w:rsidR="004D5A77">
        <w:rPr>
          <w:rFonts w:ascii="Times New Roman" w:hAnsi="Times New Roman" w:cs="Times New Roman"/>
          <w:sz w:val="24"/>
          <w:szCs w:val="24"/>
        </w:rPr>
        <w:t xml:space="preserve"> владения испанским языком</w:t>
      </w:r>
      <w:r>
        <w:rPr>
          <w:rFonts w:ascii="Times New Roman" w:hAnsi="Times New Roman" w:cs="Times New Roman"/>
          <w:sz w:val="24"/>
          <w:szCs w:val="24"/>
        </w:rPr>
        <w:t xml:space="preserve">, официально признаваемым </w:t>
      </w:r>
      <w:r w:rsidRPr="008A5A15">
        <w:rPr>
          <w:rFonts w:ascii="Times New Roman" w:hAnsi="Times New Roman" w:cs="Times New Roman"/>
          <w:sz w:val="24"/>
          <w:szCs w:val="24"/>
        </w:rPr>
        <w:t xml:space="preserve"> </w:t>
      </w:r>
      <w:r w:rsidRPr="00D51626">
        <w:rPr>
          <w:rFonts w:ascii="Times New Roman" w:hAnsi="Times New Roman" w:cs="Times New Roman"/>
          <w:sz w:val="24"/>
          <w:szCs w:val="24"/>
        </w:rPr>
        <w:t>министерством образования</w:t>
      </w:r>
      <w:r>
        <w:rPr>
          <w:rFonts w:ascii="Times New Roman" w:hAnsi="Times New Roman" w:cs="Times New Roman"/>
          <w:sz w:val="24"/>
          <w:szCs w:val="24"/>
        </w:rPr>
        <w:t xml:space="preserve"> Аргентины.</w:t>
      </w:r>
      <w:r>
        <w:rPr>
          <w:rStyle w:val="a5"/>
          <w:rFonts w:ascii="Times New Roman" w:hAnsi="Times New Roman" w:cs="Times New Roman"/>
          <w:sz w:val="24"/>
          <w:szCs w:val="24"/>
        </w:rPr>
        <w:footnoteReference w:id="165"/>
      </w:r>
    </w:p>
    <w:p w:rsidR="00CB64C4" w:rsidRDefault="00CB64C4" w:rsidP="00CB64C4">
      <w:pPr>
        <w:spacing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775641">
        <w:rPr>
          <w:rFonts w:ascii="Times New Roman" w:hAnsi="Times New Roman" w:cs="Times New Roman"/>
          <w:sz w:val="24"/>
          <w:szCs w:val="24"/>
        </w:rPr>
        <w:t xml:space="preserve"> Что касается процед</w:t>
      </w:r>
      <w:r w:rsidR="007C7C9F">
        <w:rPr>
          <w:rFonts w:ascii="Times New Roman" w:hAnsi="Times New Roman" w:cs="Times New Roman"/>
          <w:sz w:val="24"/>
          <w:szCs w:val="24"/>
        </w:rPr>
        <w:t>уры пост</w:t>
      </w:r>
      <w:r>
        <w:rPr>
          <w:rFonts w:ascii="Times New Roman" w:hAnsi="Times New Roman" w:cs="Times New Roman"/>
          <w:sz w:val="24"/>
          <w:szCs w:val="24"/>
        </w:rPr>
        <w:t>упления иностранца в вуз</w:t>
      </w:r>
      <w:r w:rsidRPr="00775641">
        <w:rPr>
          <w:rFonts w:ascii="Times New Roman" w:hAnsi="Times New Roman" w:cs="Times New Roman"/>
          <w:sz w:val="24"/>
          <w:szCs w:val="24"/>
        </w:rPr>
        <w:t xml:space="preserve"> Аргентины, то она во многом зависит от в</w:t>
      </w:r>
      <w:r>
        <w:rPr>
          <w:rFonts w:ascii="Times New Roman" w:hAnsi="Times New Roman" w:cs="Times New Roman"/>
          <w:sz w:val="24"/>
          <w:szCs w:val="24"/>
        </w:rPr>
        <w:t>ыбранного вуз</w:t>
      </w:r>
      <w:r w:rsidRPr="00775641">
        <w:rPr>
          <w:rFonts w:ascii="Times New Roman" w:hAnsi="Times New Roman" w:cs="Times New Roman"/>
          <w:sz w:val="24"/>
          <w:szCs w:val="24"/>
        </w:rPr>
        <w:t>а и факультета,</w:t>
      </w:r>
      <w:r>
        <w:rPr>
          <w:rFonts w:ascii="Times New Roman" w:hAnsi="Times New Roman" w:cs="Times New Roman"/>
          <w:sz w:val="24"/>
          <w:szCs w:val="24"/>
        </w:rPr>
        <w:t xml:space="preserve"> </w:t>
      </w:r>
      <w:r w:rsidRPr="00775641">
        <w:rPr>
          <w:rFonts w:ascii="Times New Roman" w:hAnsi="Times New Roman" w:cs="Times New Roman"/>
          <w:sz w:val="24"/>
          <w:szCs w:val="24"/>
        </w:rPr>
        <w:t>но существуют и некоторые общие аспекты. Во-первых, следует иметь в виду, что документы об образовании не всех стран признаются в Аргентине. И так как между Россией и Аргентиной не существует соответствующего соглашения, российские аттестаты и дипломы также счит</w:t>
      </w:r>
      <w:r>
        <w:rPr>
          <w:rFonts w:ascii="Times New Roman" w:hAnsi="Times New Roman" w:cs="Times New Roman"/>
          <w:sz w:val="24"/>
          <w:szCs w:val="24"/>
        </w:rPr>
        <w:t>аются недействительными в её вуз</w:t>
      </w:r>
      <w:r w:rsidRPr="00775641">
        <w:rPr>
          <w:rFonts w:ascii="Times New Roman" w:hAnsi="Times New Roman" w:cs="Times New Roman"/>
          <w:sz w:val="24"/>
          <w:szCs w:val="24"/>
        </w:rPr>
        <w:t xml:space="preserve">ах. Поэтому чтобы подтвердить </w:t>
      </w:r>
      <w:r>
        <w:rPr>
          <w:rFonts w:ascii="Times New Roman" w:hAnsi="Times New Roman" w:cs="Times New Roman"/>
          <w:sz w:val="24"/>
          <w:szCs w:val="24"/>
        </w:rPr>
        <w:t xml:space="preserve">школьный </w:t>
      </w:r>
      <w:r w:rsidRPr="00775641">
        <w:rPr>
          <w:rFonts w:ascii="Times New Roman" w:hAnsi="Times New Roman" w:cs="Times New Roman"/>
          <w:sz w:val="24"/>
          <w:szCs w:val="24"/>
        </w:rPr>
        <w:t>аттестат</w:t>
      </w:r>
      <w:r>
        <w:rPr>
          <w:rFonts w:ascii="Times New Roman" w:hAnsi="Times New Roman" w:cs="Times New Roman"/>
          <w:sz w:val="24"/>
          <w:szCs w:val="24"/>
        </w:rPr>
        <w:t xml:space="preserve"> будущему студенту</w:t>
      </w:r>
      <w:r w:rsidRPr="00775641">
        <w:rPr>
          <w:rFonts w:ascii="Times New Roman" w:hAnsi="Times New Roman" w:cs="Times New Roman"/>
          <w:sz w:val="24"/>
          <w:szCs w:val="24"/>
        </w:rPr>
        <w:t>, необходимо сдать экзамены в аргентинской школе.</w:t>
      </w:r>
      <w:r>
        <w:rPr>
          <w:rFonts w:ascii="Times New Roman" w:hAnsi="Times New Roman" w:cs="Times New Roman"/>
          <w:sz w:val="24"/>
          <w:szCs w:val="24"/>
        </w:rPr>
        <w:t xml:space="preserve"> Однако, по ранее упомянутой Гаагской конвенции, можно </w:t>
      </w:r>
      <w:r w:rsidRPr="004E5B27">
        <w:rPr>
          <w:rFonts w:ascii="Times New Roman" w:hAnsi="Times New Roman" w:cs="Times New Roman"/>
          <w:sz w:val="24"/>
          <w:szCs w:val="24"/>
        </w:rPr>
        <w:t>не подтверждать</w:t>
      </w:r>
      <w:r>
        <w:rPr>
          <w:rFonts w:ascii="Times New Roman" w:hAnsi="Times New Roman" w:cs="Times New Roman"/>
          <w:sz w:val="24"/>
          <w:szCs w:val="24"/>
        </w:rPr>
        <w:t xml:space="preserve"> документы</w:t>
      </w:r>
      <w:r w:rsidRPr="004E5B27">
        <w:rPr>
          <w:rFonts w:ascii="Times New Roman" w:hAnsi="Times New Roman" w:cs="Times New Roman"/>
          <w:sz w:val="24"/>
          <w:szCs w:val="24"/>
        </w:rPr>
        <w:t xml:space="preserve">, а </w:t>
      </w:r>
      <w:proofErr w:type="spellStart"/>
      <w:r w:rsidRPr="004E5B27">
        <w:rPr>
          <w:rFonts w:ascii="Times New Roman" w:hAnsi="Times New Roman" w:cs="Times New Roman"/>
          <w:sz w:val="24"/>
          <w:szCs w:val="24"/>
        </w:rPr>
        <w:t>апостилировать</w:t>
      </w:r>
      <w:proofErr w:type="spellEnd"/>
      <w:r w:rsidRPr="004E5B27">
        <w:rPr>
          <w:rFonts w:ascii="Times New Roman" w:hAnsi="Times New Roman" w:cs="Times New Roman"/>
          <w:sz w:val="24"/>
          <w:szCs w:val="24"/>
        </w:rPr>
        <w:t xml:space="preserve"> как атте</w:t>
      </w:r>
      <w:r>
        <w:rPr>
          <w:rFonts w:ascii="Times New Roman" w:hAnsi="Times New Roman" w:cs="Times New Roman"/>
          <w:sz w:val="24"/>
          <w:szCs w:val="24"/>
        </w:rPr>
        <w:t xml:space="preserve">стат, так и диплом. Это дает возможность поступить на </w:t>
      </w:r>
      <w:proofErr w:type="spellStart"/>
      <w:r>
        <w:rPr>
          <w:rFonts w:ascii="Times New Roman" w:hAnsi="Times New Roman" w:cs="Times New Roman"/>
          <w:sz w:val="24"/>
          <w:szCs w:val="24"/>
        </w:rPr>
        <w:t>бакалавриат</w:t>
      </w:r>
      <w:proofErr w:type="spellEnd"/>
      <w:r w:rsidRPr="004E5B27">
        <w:rPr>
          <w:rFonts w:ascii="Times New Roman" w:hAnsi="Times New Roman" w:cs="Times New Roman"/>
          <w:sz w:val="24"/>
          <w:szCs w:val="24"/>
        </w:rPr>
        <w:t xml:space="preserve"> или </w:t>
      </w:r>
      <w:r w:rsidR="007C7C9F">
        <w:rPr>
          <w:rFonts w:ascii="Times New Roman" w:hAnsi="Times New Roman" w:cs="Times New Roman"/>
          <w:sz w:val="24"/>
          <w:szCs w:val="24"/>
        </w:rPr>
        <w:t>после</w:t>
      </w:r>
      <w:r>
        <w:rPr>
          <w:rFonts w:ascii="Times New Roman" w:hAnsi="Times New Roman" w:cs="Times New Roman"/>
          <w:sz w:val="24"/>
          <w:szCs w:val="24"/>
        </w:rPr>
        <w:t>дипломную программу, но полученная</w:t>
      </w:r>
      <w:r w:rsidRPr="004E5B27">
        <w:rPr>
          <w:rFonts w:ascii="Times New Roman" w:hAnsi="Times New Roman" w:cs="Times New Roman"/>
          <w:sz w:val="24"/>
          <w:szCs w:val="24"/>
        </w:rPr>
        <w:t xml:space="preserve"> в результате </w:t>
      </w:r>
      <w:r>
        <w:rPr>
          <w:rFonts w:ascii="Times New Roman" w:hAnsi="Times New Roman" w:cs="Times New Roman"/>
          <w:sz w:val="24"/>
          <w:szCs w:val="24"/>
        </w:rPr>
        <w:t>обучения ученая степень</w:t>
      </w:r>
      <w:r w:rsidRPr="004E5B27">
        <w:rPr>
          <w:rFonts w:ascii="Times New Roman" w:hAnsi="Times New Roman" w:cs="Times New Roman"/>
          <w:sz w:val="24"/>
          <w:szCs w:val="24"/>
        </w:rPr>
        <w:t xml:space="preserve"> </w:t>
      </w:r>
      <w:r>
        <w:rPr>
          <w:rFonts w:ascii="Times New Roman" w:hAnsi="Times New Roman" w:cs="Times New Roman"/>
          <w:sz w:val="24"/>
          <w:szCs w:val="24"/>
        </w:rPr>
        <w:t>официально</w:t>
      </w:r>
      <w:r w:rsidRPr="004E5B27">
        <w:rPr>
          <w:rFonts w:ascii="Times New Roman" w:hAnsi="Times New Roman" w:cs="Times New Roman"/>
          <w:sz w:val="24"/>
          <w:szCs w:val="24"/>
        </w:rPr>
        <w:t xml:space="preserve"> </w:t>
      </w:r>
      <w:r>
        <w:rPr>
          <w:rFonts w:ascii="Times New Roman" w:hAnsi="Times New Roman" w:cs="Times New Roman"/>
          <w:sz w:val="24"/>
          <w:szCs w:val="24"/>
        </w:rPr>
        <w:t>признаваться</w:t>
      </w:r>
      <w:r w:rsidRPr="004E5B27">
        <w:rPr>
          <w:rFonts w:ascii="Times New Roman" w:hAnsi="Times New Roman" w:cs="Times New Roman"/>
          <w:sz w:val="24"/>
          <w:szCs w:val="24"/>
        </w:rPr>
        <w:t xml:space="preserve"> в стране не будет.</w:t>
      </w:r>
      <w:r w:rsidRPr="00775641">
        <w:rPr>
          <w:rFonts w:ascii="Times New Roman" w:hAnsi="Times New Roman" w:cs="Times New Roman"/>
          <w:sz w:val="24"/>
          <w:szCs w:val="24"/>
        </w:rPr>
        <w:t xml:space="preserve"> </w:t>
      </w:r>
    </w:p>
    <w:p w:rsidR="00CB64C4" w:rsidRDefault="00CB64C4" w:rsidP="00CB64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Другой интересной особенностью высшего образования в Аргентине является отсутствие </w:t>
      </w:r>
      <w:proofErr w:type="gramStart"/>
      <w:r>
        <w:rPr>
          <w:rFonts w:ascii="Times New Roman" w:hAnsi="Times New Roman" w:cs="Times New Roman"/>
          <w:sz w:val="24"/>
          <w:szCs w:val="24"/>
        </w:rPr>
        <w:t>привычных россиянам</w:t>
      </w:r>
      <w:proofErr w:type="gramEnd"/>
      <w:r>
        <w:rPr>
          <w:rFonts w:ascii="Times New Roman" w:hAnsi="Times New Roman" w:cs="Times New Roman"/>
          <w:sz w:val="24"/>
          <w:szCs w:val="24"/>
        </w:rPr>
        <w:t xml:space="preserve"> вступительных экзаменов, а также возможность многократной пересдачи сессии. </w:t>
      </w:r>
      <w:proofErr w:type="gramStart"/>
      <w:r>
        <w:rPr>
          <w:rFonts w:ascii="Times New Roman" w:hAnsi="Times New Roman" w:cs="Times New Roman"/>
          <w:sz w:val="24"/>
          <w:szCs w:val="24"/>
        </w:rPr>
        <w:t>С этим фактом связано то, что в Аргентине</w:t>
      </w:r>
      <w:r w:rsidRPr="00775641">
        <w:rPr>
          <w:rFonts w:ascii="Times New Roman" w:hAnsi="Times New Roman" w:cs="Times New Roman"/>
          <w:sz w:val="24"/>
          <w:szCs w:val="24"/>
        </w:rPr>
        <w:t xml:space="preserve"> всего 20% поступивших оканчивают образование в срок, остальные же повторяют учебные курсы, многократно пересдавая </w:t>
      </w:r>
      <w:r>
        <w:rPr>
          <w:rFonts w:ascii="Times New Roman" w:hAnsi="Times New Roman" w:cs="Times New Roman"/>
          <w:sz w:val="24"/>
          <w:szCs w:val="24"/>
        </w:rPr>
        <w:t>экзамены</w:t>
      </w:r>
      <w:r w:rsidRPr="00775641">
        <w:rPr>
          <w:rStyle w:val="a5"/>
          <w:rFonts w:ascii="Times New Roman" w:hAnsi="Times New Roman" w:cs="Times New Roman"/>
          <w:sz w:val="24"/>
          <w:szCs w:val="24"/>
        </w:rPr>
        <w:footnoteReference w:id="166"/>
      </w:r>
      <w:r w:rsidRPr="00775641">
        <w:rPr>
          <w:rFonts w:ascii="Times New Roman" w:hAnsi="Times New Roman" w:cs="Times New Roman"/>
          <w:sz w:val="24"/>
          <w:szCs w:val="24"/>
        </w:rPr>
        <w:t>. Тем не менее, для иностранных студентов в этом</w:t>
      </w:r>
      <w:r w:rsidR="00C15CC9">
        <w:rPr>
          <w:rFonts w:ascii="Times New Roman" w:hAnsi="Times New Roman" w:cs="Times New Roman"/>
          <w:sz w:val="24"/>
          <w:szCs w:val="24"/>
        </w:rPr>
        <w:t xml:space="preserve"> </w:t>
      </w:r>
      <w:r w:rsidRPr="00775641">
        <w:rPr>
          <w:rFonts w:ascii="Times New Roman" w:hAnsi="Times New Roman" w:cs="Times New Roman"/>
          <w:sz w:val="24"/>
          <w:szCs w:val="24"/>
        </w:rPr>
        <w:t>плане существуют некоторые ограничения: они могут проучиться только на 2 года дольше плана, если их программа равна 4 или больше годам обучения, а в случаях более короткой программы возможен</w:t>
      </w:r>
      <w:proofErr w:type="gramEnd"/>
      <w:r w:rsidRPr="00775641">
        <w:rPr>
          <w:rFonts w:ascii="Times New Roman" w:hAnsi="Times New Roman" w:cs="Times New Roman"/>
          <w:sz w:val="24"/>
          <w:szCs w:val="24"/>
        </w:rPr>
        <w:t xml:space="preserve"> лишь 1 дополнительный год</w:t>
      </w:r>
      <w:r w:rsidRPr="00775641">
        <w:rPr>
          <w:rStyle w:val="a5"/>
          <w:rFonts w:ascii="Times New Roman" w:hAnsi="Times New Roman" w:cs="Times New Roman"/>
          <w:sz w:val="24"/>
          <w:szCs w:val="24"/>
        </w:rPr>
        <w:footnoteReference w:id="167"/>
      </w:r>
      <w:r w:rsidRPr="00775641">
        <w:rPr>
          <w:rFonts w:ascii="Times New Roman" w:hAnsi="Times New Roman" w:cs="Times New Roman"/>
          <w:sz w:val="24"/>
          <w:szCs w:val="24"/>
        </w:rPr>
        <w:t>.</w:t>
      </w:r>
    </w:p>
    <w:p w:rsidR="00CB64C4" w:rsidRPr="00466BE2" w:rsidRDefault="00CB64C4" w:rsidP="00CB64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775641">
        <w:rPr>
          <w:rFonts w:ascii="Times New Roman" w:hAnsi="Times New Roman" w:cs="Times New Roman"/>
          <w:sz w:val="24"/>
          <w:szCs w:val="24"/>
        </w:rPr>
        <w:t>Кроме того, государственные университеты осуществляют прием иностранных студентов с ограничениями. Каждый национальный университет ежегодно устанавливает квоты на вакантные места для иностранных студентов, не имеющих вида на жительство в стране. Более того, иностранные студенты, не имеющие вида на жительство, не получают право работать по полученной специальности в Аргентине. Для этого каждый университет на выданном дипломе делает пометку о том, что диплом выдан согласно специальному режиму по резолюции 1523/90, без права работы по специальности на территории Аргентины, однако, этот запрет может быть снят, если выпускник получит вид на жительство в Аргентине.</w:t>
      </w:r>
      <w:r w:rsidRPr="00775641">
        <w:rPr>
          <w:rStyle w:val="a5"/>
          <w:rFonts w:ascii="Times New Roman" w:hAnsi="Times New Roman" w:cs="Times New Roman"/>
          <w:sz w:val="24"/>
          <w:szCs w:val="24"/>
        </w:rPr>
        <w:footnoteReference w:id="168"/>
      </w:r>
      <w:r w:rsidRPr="00466BE2">
        <w:rPr>
          <w:rFonts w:ascii="Times New Roman" w:hAnsi="Times New Roman" w:cs="Times New Roman"/>
          <w:sz w:val="24"/>
          <w:szCs w:val="24"/>
        </w:rPr>
        <w:t xml:space="preserve">  </w:t>
      </w:r>
      <w:r>
        <w:rPr>
          <w:rFonts w:ascii="Times New Roman" w:hAnsi="Times New Roman" w:cs="Times New Roman"/>
          <w:sz w:val="24"/>
          <w:szCs w:val="24"/>
        </w:rPr>
        <w:t xml:space="preserve">Сам процесс получения студенческой визы достаточно прост. </w:t>
      </w:r>
      <w:r w:rsidRPr="00466BE2">
        <w:rPr>
          <w:rFonts w:ascii="Times New Roman" w:hAnsi="Times New Roman" w:cs="Times New Roman"/>
          <w:sz w:val="24"/>
          <w:szCs w:val="24"/>
        </w:rPr>
        <w:t xml:space="preserve">Чтобы получить студенческую визу, студенты </w:t>
      </w:r>
      <w:r>
        <w:rPr>
          <w:rFonts w:ascii="Times New Roman" w:hAnsi="Times New Roman" w:cs="Times New Roman"/>
          <w:sz w:val="24"/>
          <w:szCs w:val="24"/>
        </w:rPr>
        <w:t>могут въехать</w:t>
      </w:r>
      <w:r w:rsidRPr="00466BE2">
        <w:rPr>
          <w:rFonts w:ascii="Times New Roman" w:hAnsi="Times New Roman" w:cs="Times New Roman"/>
          <w:sz w:val="24"/>
          <w:szCs w:val="24"/>
        </w:rPr>
        <w:t xml:space="preserve"> в стр</w:t>
      </w:r>
      <w:r>
        <w:rPr>
          <w:rFonts w:ascii="Times New Roman" w:hAnsi="Times New Roman" w:cs="Times New Roman"/>
          <w:sz w:val="24"/>
          <w:szCs w:val="24"/>
        </w:rPr>
        <w:t>ану в качестве туристов и подать заявление на получение студенческой визы уже</w:t>
      </w:r>
      <w:r w:rsidRPr="00466BE2">
        <w:rPr>
          <w:rFonts w:ascii="Times New Roman" w:hAnsi="Times New Roman" w:cs="Times New Roman"/>
          <w:sz w:val="24"/>
          <w:szCs w:val="24"/>
        </w:rPr>
        <w:t xml:space="preserve"> в Аргентине. </w:t>
      </w:r>
      <w:r w:rsidRPr="0047167B">
        <w:rPr>
          <w:rFonts w:ascii="Times New Roman" w:hAnsi="Times New Roman" w:cs="Times New Roman"/>
          <w:sz w:val="24"/>
          <w:szCs w:val="24"/>
        </w:rPr>
        <w:t>Тем не менее, многие иностранные студенты находят</w:t>
      </w:r>
      <w:r>
        <w:rPr>
          <w:rFonts w:ascii="Times New Roman" w:hAnsi="Times New Roman" w:cs="Times New Roman"/>
          <w:sz w:val="24"/>
          <w:szCs w:val="24"/>
        </w:rPr>
        <w:t xml:space="preserve"> процесс получения студенческой визы в Аргентине</w:t>
      </w:r>
      <w:r w:rsidRPr="0047167B">
        <w:rPr>
          <w:rFonts w:ascii="Times New Roman" w:hAnsi="Times New Roman" w:cs="Times New Roman"/>
          <w:sz w:val="24"/>
          <w:szCs w:val="24"/>
        </w:rPr>
        <w:t xml:space="preserve"> чрезвыча</w:t>
      </w:r>
      <w:r>
        <w:rPr>
          <w:rFonts w:ascii="Times New Roman" w:hAnsi="Times New Roman" w:cs="Times New Roman"/>
          <w:sz w:val="24"/>
          <w:szCs w:val="24"/>
        </w:rPr>
        <w:t xml:space="preserve">йно бюрократическим и </w:t>
      </w:r>
      <w:proofErr w:type="spellStart"/>
      <w:r>
        <w:rPr>
          <w:rFonts w:ascii="Times New Roman" w:hAnsi="Times New Roman" w:cs="Times New Roman"/>
          <w:sz w:val="24"/>
          <w:szCs w:val="24"/>
        </w:rPr>
        <w:t>времязатратным</w:t>
      </w:r>
      <w:proofErr w:type="spellEnd"/>
      <w:r w:rsidRPr="0047167B">
        <w:rPr>
          <w:rFonts w:ascii="Times New Roman" w:hAnsi="Times New Roman" w:cs="Times New Roman"/>
          <w:sz w:val="24"/>
          <w:szCs w:val="24"/>
        </w:rPr>
        <w:t>.</w:t>
      </w:r>
    </w:p>
    <w:p w:rsidR="0017296D" w:rsidRDefault="0017296D"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75641">
        <w:rPr>
          <w:rFonts w:ascii="Times New Roman" w:hAnsi="Times New Roman" w:cs="Times New Roman"/>
          <w:sz w:val="24"/>
          <w:szCs w:val="24"/>
        </w:rPr>
        <w:t xml:space="preserve">Об уровне качества </w:t>
      </w:r>
      <w:r w:rsidRPr="00AD192D">
        <w:rPr>
          <w:rFonts w:ascii="Times New Roman" w:hAnsi="Times New Roman" w:cs="Times New Roman"/>
          <w:sz w:val="24"/>
          <w:szCs w:val="24"/>
          <w:u w:val="single"/>
        </w:rPr>
        <w:t>чилийского</w:t>
      </w:r>
      <w:r w:rsidRPr="00775641">
        <w:rPr>
          <w:rFonts w:ascii="Times New Roman" w:hAnsi="Times New Roman" w:cs="Times New Roman"/>
          <w:sz w:val="24"/>
          <w:szCs w:val="24"/>
        </w:rPr>
        <w:t xml:space="preserve"> образования с</w:t>
      </w:r>
      <w:r>
        <w:rPr>
          <w:rFonts w:ascii="Times New Roman" w:hAnsi="Times New Roman" w:cs="Times New Roman"/>
          <w:sz w:val="24"/>
          <w:szCs w:val="24"/>
        </w:rPr>
        <w:t>видетельствует тот факт, что</w:t>
      </w:r>
      <w:r w:rsidRPr="00367A89">
        <w:rPr>
          <w:rFonts w:ascii="Times New Roman" w:hAnsi="Times New Roman" w:cs="Times New Roman"/>
          <w:sz w:val="24"/>
          <w:szCs w:val="24"/>
        </w:rPr>
        <w:t xml:space="preserve"> </w:t>
      </w:r>
      <w:r>
        <w:rPr>
          <w:rFonts w:ascii="Times New Roman" w:hAnsi="Times New Roman" w:cs="Times New Roman"/>
          <w:sz w:val="24"/>
          <w:szCs w:val="24"/>
        </w:rPr>
        <w:t>страна</w:t>
      </w:r>
      <w:r w:rsidRPr="00775641">
        <w:rPr>
          <w:rFonts w:ascii="Times New Roman" w:hAnsi="Times New Roman" w:cs="Times New Roman"/>
          <w:sz w:val="24"/>
          <w:szCs w:val="24"/>
        </w:rPr>
        <w:t xml:space="preserve"> занимает первое место по индексу человеческого развития ООН на всем южноамериканском континенте и среди всех стран Латинской Америки</w:t>
      </w:r>
      <w:r w:rsidRPr="00775641">
        <w:rPr>
          <w:rStyle w:val="a5"/>
          <w:rFonts w:ascii="Times New Roman" w:hAnsi="Times New Roman" w:cs="Times New Roman"/>
          <w:sz w:val="24"/>
          <w:szCs w:val="24"/>
        </w:rPr>
        <w:footnoteReference w:id="169"/>
      </w:r>
      <w:r w:rsidRPr="00775641">
        <w:rPr>
          <w:rFonts w:ascii="Times New Roman" w:hAnsi="Times New Roman" w:cs="Times New Roman"/>
          <w:sz w:val="24"/>
          <w:szCs w:val="24"/>
        </w:rPr>
        <w:t xml:space="preserve">. </w:t>
      </w:r>
    </w:p>
    <w:p w:rsidR="0017296D" w:rsidRPr="00A91536" w:rsidRDefault="0017296D" w:rsidP="0017296D">
      <w:pPr>
        <w:spacing w:line="360" w:lineRule="auto"/>
        <w:ind w:right="-2" w:firstLine="708"/>
        <w:jc w:val="both"/>
        <w:rPr>
          <w:rFonts w:ascii="Times New Roman" w:hAnsi="Times New Roman" w:cs="Times New Roman"/>
          <w:sz w:val="24"/>
          <w:szCs w:val="24"/>
        </w:rPr>
      </w:pPr>
      <w:r w:rsidRPr="00E0432D">
        <w:rPr>
          <w:rFonts w:ascii="Times New Roman" w:hAnsi="Times New Roman" w:cs="Times New Roman"/>
          <w:sz w:val="24"/>
          <w:szCs w:val="24"/>
        </w:rPr>
        <w:t xml:space="preserve">Чили </w:t>
      </w:r>
      <w:r>
        <w:rPr>
          <w:rFonts w:ascii="Times New Roman" w:hAnsi="Times New Roman" w:cs="Times New Roman"/>
          <w:sz w:val="24"/>
          <w:szCs w:val="24"/>
        </w:rPr>
        <w:t>давно прославленно внушительным</w:t>
      </w:r>
      <w:r w:rsidRPr="00E0432D">
        <w:rPr>
          <w:rFonts w:ascii="Times New Roman" w:hAnsi="Times New Roman" w:cs="Times New Roman"/>
          <w:sz w:val="24"/>
          <w:szCs w:val="24"/>
        </w:rPr>
        <w:t xml:space="preserve"> списк</w:t>
      </w:r>
      <w:r>
        <w:rPr>
          <w:rFonts w:ascii="Times New Roman" w:hAnsi="Times New Roman" w:cs="Times New Roman"/>
          <w:sz w:val="24"/>
          <w:szCs w:val="24"/>
        </w:rPr>
        <w:t>ом</w:t>
      </w:r>
      <w:r w:rsidRPr="00E0432D">
        <w:rPr>
          <w:rFonts w:ascii="Times New Roman" w:hAnsi="Times New Roman" w:cs="Times New Roman"/>
          <w:sz w:val="24"/>
          <w:szCs w:val="24"/>
        </w:rPr>
        <w:t xml:space="preserve"> природных достопримечательностей, </w:t>
      </w:r>
      <w:r>
        <w:rPr>
          <w:rFonts w:ascii="Times New Roman" w:hAnsi="Times New Roman" w:cs="Times New Roman"/>
          <w:sz w:val="24"/>
          <w:szCs w:val="24"/>
        </w:rPr>
        <w:t>а с недавнего времени</w:t>
      </w:r>
      <w:r w:rsidRPr="00E0432D">
        <w:rPr>
          <w:rFonts w:ascii="Times New Roman" w:hAnsi="Times New Roman" w:cs="Times New Roman"/>
          <w:sz w:val="24"/>
          <w:szCs w:val="24"/>
        </w:rPr>
        <w:t xml:space="preserve"> страна </w:t>
      </w:r>
      <w:r>
        <w:rPr>
          <w:rFonts w:ascii="Times New Roman" w:hAnsi="Times New Roman" w:cs="Times New Roman"/>
          <w:sz w:val="24"/>
          <w:szCs w:val="24"/>
        </w:rPr>
        <w:t xml:space="preserve">также </w:t>
      </w:r>
      <w:r w:rsidRPr="00E0432D">
        <w:rPr>
          <w:rFonts w:ascii="Times New Roman" w:hAnsi="Times New Roman" w:cs="Times New Roman"/>
          <w:sz w:val="24"/>
          <w:szCs w:val="24"/>
        </w:rPr>
        <w:t>начала утв</w:t>
      </w:r>
      <w:r>
        <w:rPr>
          <w:rFonts w:ascii="Times New Roman" w:hAnsi="Times New Roman" w:cs="Times New Roman"/>
          <w:sz w:val="24"/>
          <w:szCs w:val="24"/>
        </w:rPr>
        <w:t>ерждат</w:t>
      </w:r>
      <w:r w:rsidR="004D4231">
        <w:rPr>
          <w:rFonts w:ascii="Times New Roman" w:hAnsi="Times New Roman" w:cs="Times New Roman"/>
          <w:sz w:val="24"/>
          <w:szCs w:val="24"/>
        </w:rPr>
        <w:t>ь себя как образовательный центр</w:t>
      </w:r>
      <w:r w:rsidRPr="00E0432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67A89">
        <w:rPr>
          <w:rFonts w:ascii="Times New Roman" w:hAnsi="Times New Roman" w:cs="Times New Roman"/>
          <w:sz w:val="24"/>
          <w:szCs w:val="24"/>
        </w:rPr>
        <w:t>Чили</w:t>
      </w:r>
      <w:r>
        <w:rPr>
          <w:rFonts w:ascii="Times New Roman" w:hAnsi="Times New Roman" w:cs="Times New Roman"/>
          <w:sz w:val="24"/>
          <w:szCs w:val="24"/>
        </w:rPr>
        <w:t xml:space="preserve"> находятся одни из</w:t>
      </w:r>
      <w:r w:rsidRPr="00367A89">
        <w:rPr>
          <w:rFonts w:ascii="Times New Roman" w:hAnsi="Times New Roman" w:cs="Times New Roman"/>
          <w:sz w:val="24"/>
          <w:szCs w:val="24"/>
        </w:rPr>
        <w:t xml:space="preserve"> лучших университетов Лат</w:t>
      </w:r>
      <w:r>
        <w:rPr>
          <w:rFonts w:ascii="Times New Roman" w:hAnsi="Times New Roman" w:cs="Times New Roman"/>
          <w:sz w:val="24"/>
          <w:szCs w:val="24"/>
        </w:rPr>
        <w:t>инской Америки, два</w:t>
      </w:r>
      <w:r w:rsidRPr="00367A89">
        <w:rPr>
          <w:rFonts w:ascii="Times New Roman" w:hAnsi="Times New Roman" w:cs="Times New Roman"/>
          <w:sz w:val="24"/>
          <w:szCs w:val="24"/>
        </w:rPr>
        <w:t xml:space="preserve"> из </w:t>
      </w:r>
      <w:r>
        <w:rPr>
          <w:rFonts w:ascii="Times New Roman" w:hAnsi="Times New Roman" w:cs="Times New Roman"/>
          <w:sz w:val="24"/>
          <w:szCs w:val="24"/>
        </w:rPr>
        <w:t xml:space="preserve">них входят в список </w:t>
      </w:r>
      <w:r w:rsidRPr="00367A89">
        <w:rPr>
          <w:rFonts w:ascii="Times New Roman" w:hAnsi="Times New Roman" w:cs="Times New Roman"/>
          <w:sz w:val="24"/>
          <w:szCs w:val="24"/>
        </w:rPr>
        <w:t>10 лучших университетов QS Латинской Америки 2018 года</w:t>
      </w:r>
      <w:r>
        <w:rPr>
          <w:rStyle w:val="a5"/>
          <w:rFonts w:ascii="Times New Roman" w:hAnsi="Times New Roman" w:cs="Times New Roman"/>
          <w:sz w:val="24"/>
          <w:szCs w:val="24"/>
        </w:rPr>
        <w:footnoteReference w:id="170"/>
      </w:r>
      <w:r>
        <w:rPr>
          <w:rFonts w:ascii="Times New Roman" w:hAnsi="Times New Roman" w:cs="Times New Roman"/>
          <w:sz w:val="24"/>
          <w:szCs w:val="24"/>
        </w:rPr>
        <w:t>, а 11 университетов</w:t>
      </w:r>
      <w:r w:rsidRPr="00367A89">
        <w:rPr>
          <w:rFonts w:ascii="Times New Roman" w:hAnsi="Times New Roman" w:cs="Times New Roman"/>
          <w:sz w:val="24"/>
          <w:szCs w:val="24"/>
        </w:rPr>
        <w:t xml:space="preserve"> представлены в</w:t>
      </w:r>
      <w:r>
        <w:rPr>
          <w:rFonts w:ascii="Times New Roman" w:hAnsi="Times New Roman" w:cs="Times New Roman"/>
          <w:sz w:val="24"/>
          <w:szCs w:val="24"/>
        </w:rPr>
        <w:t xml:space="preserve"> мировом рейтинге QS</w:t>
      </w:r>
      <w:r w:rsidRPr="00367A89">
        <w:rPr>
          <w:rFonts w:ascii="Times New Roman" w:hAnsi="Times New Roman" w:cs="Times New Roman"/>
          <w:sz w:val="24"/>
          <w:szCs w:val="24"/>
        </w:rPr>
        <w:t xml:space="preserve"> 2018. </w:t>
      </w:r>
      <w:proofErr w:type="gramStart"/>
      <w:r w:rsidRPr="00367A89">
        <w:rPr>
          <w:rFonts w:ascii="Times New Roman" w:hAnsi="Times New Roman" w:cs="Times New Roman"/>
          <w:sz w:val="24"/>
          <w:szCs w:val="24"/>
        </w:rPr>
        <w:t>Папский католический университет Чили (</w:t>
      </w:r>
      <w:r>
        <w:rPr>
          <w:rFonts w:ascii="Times New Roman" w:hAnsi="Times New Roman" w:cs="Times New Roman"/>
          <w:sz w:val="24"/>
          <w:szCs w:val="24"/>
        </w:rPr>
        <w:t xml:space="preserve">исп. </w:t>
      </w:r>
      <w:proofErr w:type="spellStart"/>
      <w:r w:rsidRPr="00D052BC">
        <w:rPr>
          <w:rFonts w:ascii="Times New Roman" w:hAnsi="Times New Roman" w:cs="Times New Roman"/>
          <w:sz w:val="24"/>
          <w:szCs w:val="24"/>
        </w:rPr>
        <w:t>Pontificia</w:t>
      </w:r>
      <w:proofErr w:type="spellEnd"/>
      <w:r w:rsidRPr="00D052BC">
        <w:rPr>
          <w:rFonts w:ascii="Times New Roman" w:hAnsi="Times New Roman" w:cs="Times New Roman"/>
          <w:sz w:val="24"/>
          <w:szCs w:val="24"/>
        </w:rPr>
        <w:t xml:space="preserve"> </w:t>
      </w:r>
      <w:proofErr w:type="spellStart"/>
      <w:r w:rsidRPr="00D052BC">
        <w:rPr>
          <w:rFonts w:ascii="Times New Roman" w:hAnsi="Times New Roman" w:cs="Times New Roman"/>
          <w:sz w:val="24"/>
          <w:szCs w:val="24"/>
        </w:rPr>
        <w:t>Universidad</w:t>
      </w:r>
      <w:proofErr w:type="spellEnd"/>
      <w:r w:rsidRPr="00D052BC">
        <w:rPr>
          <w:rFonts w:ascii="Times New Roman" w:hAnsi="Times New Roman" w:cs="Times New Roman"/>
          <w:sz w:val="24"/>
          <w:szCs w:val="24"/>
        </w:rPr>
        <w:t xml:space="preserve"> </w:t>
      </w:r>
      <w:proofErr w:type="spellStart"/>
      <w:r w:rsidRPr="00D052BC">
        <w:rPr>
          <w:rFonts w:ascii="Times New Roman" w:hAnsi="Times New Roman" w:cs="Times New Roman"/>
          <w:sz w:val="24"/>
          <w:szCs w:val="24"/>
        </w:rPr>
        <w:t>Católica</w:t>
      </w:r>
      <w:proofErr w:type="spellEnd"/>
      <w:r w:rsidRPr="00D052BC">
        <w:rPr>
          <w:rFonts w:ascii="Times New Roman" w:hAnsi="Times New Roman" w:cs="Times New Roman"/>
          <w:sz w:val="24"/>
          <w:szCs w:val="24"/>
        </w:rPr>
        <w:t xml:space="preserve"> </w:t>
      </w:r>
      <w:proofErr w:type="spellStart"/>
      <w:r w:rsidRPr="00D052BC">
        <w:rPr>
          <w:rFonts w:ascii="Times New Roman" w:hAnsi="Times New Roman" w:cs="Times New Roman"/>
          <w:sz w:val="24"/>
          <w:szCs w:val="24"/>
        </w:rPr>
        <w:t>de</w:t>
      </w:r>
      <w:proofErr w:type="spellEnd"/>
      <w:r w:rsidRPr="00D052BC">
        <w:rPr>
          <w:rFonts w:ascii="Times New Roman" w:hAnsi="Times New Roman" w:cs="Times New Roman"/>
          <w:sz w:val="24"/>
          <w:szCs w:val="24"/>
        </w:rPr>
        <w:t xml:space="preserve"> </w:t>
      </w:r>
      <w:proofErr w:type="spellStart"/>
      <w:r w:rsidRPr="00D052BC">
        <w:rPr>
          <w:rFonts w:ascii="Times New Roman" w:hAnsi="Times New Roman" w:cs="Times New Roman"/>
          <w:sz w:val="24"/>
          <w:szCs w:val="24"/>
        </w:rPr>
        <w:t>Chile</w:t>
      </w:r>
      <w:proofErr w:type="spellEnd"/>
      <w:r>
        <w:rPr>
          <w:rFonts w:ascii="Times New Roman" w:hAnsi="Times New Roman" w:cs="Times New Roman"/>
          <w:sz w:val="24"/>
          <w:szCs w:val="24"/>
        </w:rPr>
        <w:t xml:space="preserve">, </w:t>
      </w:r>
      <w:r w:rsidRPr="00367A89">
        <w:rPr>
          <w:rFonts w:ascii="Times New Roman" w:hAnsi="Times New Roman" w:cs="Times New Roman"/>
          <w:sz w:val="24"/>
          <w:szCs w:val="24"/>
        </w:rPr>
        <w:t xml:space="preserve">UC), основанный в 1888 году, </w:t>
      </w:r>
      <w:r>
        <w:rPr>
          <w:rFonts w:ascii="Times New Roman" w:hAnsi="Times New Roman" w:cs="Times New Roman"/>
          <w:sz w:val="24"/>
          <w:szCs w:val="24"/>
        </w:rPr>
        <w:t>частный вуз, с числом студентов более 27</w:t>
      </w:r>
      <w:r w:rsidRPr="00367A89">
        <w:rPr>
          <w:rFonts w:ascii="Times New Roman" w:hAnsi="Times New Roman" w:cs="Times New Roman"/>
          <w:sz w:val="24"/>
          <w:szCs w:val="24"/>
        </w:rPr>
        <w:t xml:space="preserve"> 000 человек, является одним из двух университетов-понтификатов и одним из шести католических университетов в Чили</w:t>
      </w:r>
      <w:r>
        <w:rPr>
          <w:rStyle w:val="a5"/>
          <w:rFonts w:ascii="Times New Roman" w:hAnsi="Times New Roman" w:cs="Times New Roman"/>
          <w:sz w:val="24"/>
          <w:szCs w:val="24"/>
        </w:rPr>
        <w:footnoteReference w:id="171"/>
      </w:r>
      <w:r w:rsidRPr="00367A89">
        <w:rPr>
          <w:rFonts w:ascii="Times New Roman" w:hAnsi="Times New Roman" w:cs="Times New Roman"/>
          <w:sz w:val="24"/>
          <w:szCs w:val="24"/>
        </w:rPr>
        <w:t xml:space="preserve">. UC </w:t>
      </w:r>
      <w:r>
        <w:rPr>
          <w:rFonts w:ascii="Times New Roman" w:hAnsi="Times New Roman" w:cs="Times New Roman"/>
          <w:sz w:val="24"/>
          <w:szCs w:val="24"/>
        </w:rPr>
        <w:t xml:space="preserve">возглавляет </w:t>
      </w:r>
      <w:r w:rsidRPr="00367A89">
        <w:rPr>
          <w:rFonts w:ascii="Times New Roman" w:hAnsi="Times New Roman" w:cs="Times New Roman"/>
          <w:sz w:val="24"/>
          <w:szCs w:val="24"/>
        </w:rPr>
        <w:t>рей</w:t>
      </w:r>
      <w:r w:rsidR="004D4231">
        <w:rPr>
          <w:rFonts w:ascii="Times New Roman" w:hAnsi="Times New Roman" w:cs="Times New Roman"/>
          <w:sz w:val="24"/>
          <w:szCs w:val="24"/>
        </w:rPr>
        <w:t xml:space="preserve">тинг QS </w:t>
      </w:r>
      <w:proofErr w:type="spellStart"/>
      <w:r w:rsidR="004D4231">
        <w:rPr>
          <w:rFonts w:ascii="Times New Roman" w:hAnsi="Times New Roman" w:cs="Times New Roman"/>
          <w:sz w:val="24"/>
          <w:szCs w:val="24"/>
        </w:rPr>
        <w:t>Latin</w:t>
      </w:r>
      <w:proofErr w:type="spellEnd"/>
      <w:r w:rsidR="004D4231">
        <w:rPr>
          <w:rFonts w:ascii="Times New Roman" w:hAnsi="Times New Roman" w:cs="Times New Roman"/>
          <w:sz w:val="24"/>
          <w:szCs w:val="24"/>
        </w:rPr>
        <w:t xml:space="preserve"> </w:t>
      </w:r>
      <w:proofErr w:type="spellStart"/>
      <w:r w:rsidR="004D4231">
        <w:rPr>
          <w:rFonts w:ascii="Times New Roman" w:hAnsi="Times New Roman" w:cs="Times New Roman"/>
          <w:sz w:val="24"/>
          <w:szCs w:val="24"/>
        </w:rPr>
        <w:t>America</w:t>
      </w:r>
      <w:proofErr w:type="spellEnd"/>
      <w:r w:rsidRPr="00367A89">
        <w:rPr>
          <w:rFonts w:ascii="Times New Roman" w:hAnsi="Times New Roman" w:cs="Times New Roman"/>
          <w:sz w:val="24"/>
          <w:szCs w:val="24"/>
        </w:rPr>
        <w:t xml:space="preserve"> 2018 и в настоящее </w:t>
      </w:r>
      <w:r w:rsidRPr="00367A89">
        <w:rPr>
          <w:rFonts w:ascii="Times New Roman" w:hAnsi="Times New Roman" w:cs="Times New Roman"/>
          <w:sz w:val="24"/>
          <w:szCs w:val="24"/>
        </w:rPr>
        <w:lastRenderedPageBreak/>
        <w:t>время занимает 137-е место в мировом рейтинге.</w:t>
      </w:r>
      <w:proofErr w:type="gramEnd"/>
      <w:r>
        <w:rPr>
          <w:rStyle w:val="a5"/>
          <w:rFonts w:ascii="Times New Roman" w:hAnsi="Times New Roman" w:cs="Times New Roman"/>
          <w:sz w:val="24"/>
          <w:szCs w:val="24"/>
        </w:rPr>
        <w:footnoteReference w:id="172"/>
      </w:r>
      <w:r w:rsidRPr="00192066">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UC</w:t>
      </w:r>
      <w:r w:rsidRPr="00367A89">
        <w:rPr>
          <w:rFonts w:ascii="Times New Roman" w:hAnsi="Times New Roman" w:cs="Times New Roman"/>
          <w:sz w:val="24"/>
          <w:szCs w:val="24"/>
        </w:rPr>
        <w:t xml:space="preserve"> </w:t>
      </w:r>
      <w:r>
        <w:rPr>
          <w:rFonts w:ascii="Times New Roman" w:hAnsi="Times New Roman" w:cs="Times New Roman"/>
          <w:sz w:val="24"/>
          <w:szCs w:val="24"/>
        </w:rPr>
        <w:t xml:space="preserve">также </w:t>
      </w:r>
      <w:r w:rsidRPr="00367A89">
        <w:rPr>
          <w:rFonts w:ascii="Times New Roman" w:hAnsi="Times New Roman" w:cs="Times New Roman"/>
          <w:sz w:val="24"/>
          <w:szCs w:val="24"/>
        </w:rPr>
        <w:t>входит в число 50 лучших университетов мира для</w:t>
      </w:r>
      <w:r>
        <w:rPr>
          <w:rFonts w:ascii="Times New Roman" w:hAnsi="Times New Roman" w:cs="Times New Roman"/>
          <w:sz w:val="24"/>
          <w:szCs w:val="24"/>
        </w:rPr>
        <w:t xml:space="preserve"> изучения архитектуры, педагогики, социологии</w:t>
      </w:r>
      <w:r w:rsidRPr="00367A89">
        <w:rPr>
          <w:rFonts w:ascii="Times New Roman" w:hAnsi="Times New Roman" w:cs="Times New Roman"/>
          <w:sz w:val="24"/>
          <w:szCs w:val="24"/>
        </w:rPr>
        <w:t>, искусства и дизайна, права и сельского хозяйства.</w:t>
      </w:r>
      <w:proofErr w:type="gramEnd"/>
      <w:r>
        <w:rPr>
          <w:rFonts w:ascii="Times New Roman" w:hAnsi="Times New Roman" w:cs="Times New Roman"/>
          <w:sz w:val="24"/>
          <w:szCs w:val="24"/>
        </w:rPr>
        <w:t xml:space="preserve"> </w:t>
      </w:r>
      <w:r w:rsidRPr="00775641">
        <w:rPr>
          <w:rFonts w:ascii="Times New Roman" w:hAnsi="Times New Roman" w:cs="Times New Roman"/>
          <w:sz w:val="24"/>
          <w:szCs w:val="24"/>
        </w:rPr>
        <w:t>Этот уни</w:t>
      </w:r>
      <w:r>
        <w:rPr>
          <w:rFonts w:ascii="Times New Roman" w:hAnsi="Times New Roman" w:cs="Times New Roman"/>
          <w:sz w:val="24"/>
          <w:szCs w:val="24"/>
        </w:rPr>
        <w:t xml:space="preserve">верситет </w:t>
      </w:r>
      <w:r w:rsidRPr="00775641">
        <w:rPr>
          <w:rFonts w:ascii="Times New Roman" w:hAnsi="Times New Roman" w:cs="Times New Roman"/>
          <w:sz w:val="24"/>
          <w:szCs w:val="24"/>
        </w:rPr>
        <w:t>принимает студен</w:t>
      </w:r>
      <w:r>
        <w:rPr>
          <w:rFonts w:ascii="Times New Roman" w:hAnsi="Times New Roman" w:cs="Times New Roman"/>
          <w:sz w:val="24"/>
          <w:szCs w:val="24"/>
        </w:rPr>
        <w:t>тов по обмену, сотрудничая с 585 университетами в 55</w:t>
      </w:r>
      <w:r w:rsidRPr="00775641">
        <w:rPr>
          <w:rFonts w:ascii="Times New Roman" w:hAnsi="Times New Roman" w:cs="Times New Roman"/>
          <w:sz w:val="24"/>
          <w:szCs w:val="24"/>
        </w:rPr>
        <w:t xml:space="preserve"> странах</w:t>
      </w:r>
      <w:r>
        <w:rPr>
          <w:rFonts w:ascii="Times New Roman" w:hAnsi="Times New Roman" w:cs="Times New Roman"/>
          <w:sz w:val="24"/>
          <w:szCs w:val="24"/>
        </w:rPr>
        <w:t>, и имеет 10 программ с международной аккредитацией</w:t>
      </w:r>
      <w:r w:rsidRPr="00775641">
        <w:rPr>
          <w:rStyle w:val="a5"/>
          <w:rFonts w:ascii="Times New Roman" w:hAnsi="Times New Roman" w:cs="Times New Roman"/>
          <w:sz w:val="24"/>
          <w:szCs w:val="24"/>
        </w:rPr>
        <w:footnoteReference w:id="173"/>
      </w:r>
      <w:r w:rsidRPr="00775641">
        <w:rPr>
          <w:rFonts w:ascii="Times New Roman" w:hAnsi="Times New Roman" w:cs="Times New Roman"/>
          <w:sz w:val="24"/>
          <w:szCs w:val="24"/>
        </w:rPr>
        <w:t>.</w:t>
      </w:r>
      <w:r w:rsidRPr="00A91536">
        <w:rPr>
          <w:rFonts w:ascii="Times New Roman" w:hAnsi="Times New Roman" w:cs="Times New Roman"/>
          <w:sz w:val="24"/>
          <w:szCs w:val="24"/>
        </w:rPr>
        <w:t xml:space="preserve"> Самые</w:t>
      </w:r>
      <w:r>
        <w:rPr>
          <w:rFonts w:ascii="Times New Roman" w:hAnsi="Times New Roman" w:cs="Times New Roman"/>
          <w:sz w:val="24"/>
          <w:szCs w:val="24"/>
        </w:rPr>
        <w:t xml:space="preserve"> популярные </w:t>
      </w:r>
      <w:r w:rsidRPr="00A91536">
        <w:rPr>
          <w:rFonts w:ascii="Times New Roman" w:hAnsi="Times New Roman" w:cs="Times New Roman"/>
          <w:sz w:val="24"/>
          <w:szCs w:val="24"/>
        </w:rPr>
        <w:t>программы для иностранных студентов связаны с экономикой, политологией и</w:t>
      </w:r>
      <w:r>
        <w:rPr>
          <w:rFonts w:ascii="Times New Roman" w:hAnsi="Times New Roman" w:cs="Times New Roman"/>
          <w:sz w:val="24"/>
          <w:szCs w:val="24"/>
        </w:rPr>
        <w:t xml:space="preserve"> культурой, в частности с </w:t>
      </w:r>
      <w:proofErr w:type="spellStart"/>
      <w:r>
        <w:rPr>
          <w:rFonts w:ascii="Times New Roman" w:hAnsi="Times New Roman" w:cs="Times New Roman"/>
          <w:sz w:val="24"/>
          <w:szCs w:val="24"/>
        </w:rPr>
        <w:t>испаноамериканской</w:t>
      </w:r>
      <w:proofErr w:type="spellEnd"/>
      <w:r>
        <w:rPr>
          <w:rFonts w:ascii="Times New Roman" w:hAnsi="Times New Roman" w:cs="Times New Roman"/>
          <w:sz w:val="24"/>
          <w:szCs w:val="24"/>
        </w:rPr>
        <w:t xml:space="preserve"> </w:t>
      </w:r>
      <w:r w:rsidRPr="00A91536">
        <w:rPr>
          <w:rFonts w:ascii="Times New Roman" w:hAnsi="Times New Roman" w:cs="Times New Roman"/>
          <w:sz w:val="24"/>
          <w:szCs w:val="24"/>
        </w:rPr>
        <w:t>литературой</w:t>
      </w:r>
      <w:r>
        <w:rPr>
          <w:rStyle w:val="a5"/>
          <w:rFonts w:ascii="Times New Roman" w:hAnsi="Times New Roman" w:cs="Times New Roman"/>
          <w:sz w:val="24"/>
          <w:szCs w:val="24"/>
        </w:rPr>
        <w:footnoteReference w:id="174"/>
      </w:r>
      <w:r w:rsidRPr="00A91536">
        <w:rPr>
          <w:rFonts w:ascii="Times New Roman" w:hAnsi="Times New Roman" w:cs="Times New Roman"/>
          <w:sz w:val="24"/>
          <w:szCs w:val="24"/>
        </w:rPr>
        <w:t>.</w:t>
      </w:r>
    </w:p>
    <w:p w:rsidR="0017296D" w:rsidRPr="00775641" w:rsidRDefault="0017296D"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Самым крупным и престижным государственным университетов в Чили является </w:t>
      </w:r>
      <w:r>
        <w:rPr>
          <w:rFonts w:ascii="Times New Roman" w:hAnsi="Times New Roman" w:cs="Times New Roman"/>
          <w:sz w:val="24"/>
          <w:szCs w:val="24"/>
          <w:lang w:val="en-US"/>
        </w:rPr>
        <w:t>Universidad</w:t>
      </w:r>
      <w:r w:rsidRPr="00192066">
        <w:rPr>
          <w:rFonts w:ascii="Times New Roman" w:hAnsi="Times New Roman" w:cs="Times New Roman"/>
          <w:sz w:val="24"/>
          <w:szCs w:val="24"/>
        </w:rPr>
        <w:t xml:space="preserve"> </w:t>
      </w:r>
      <w:r>
        <w:rPr>
          <w:rFonts w:ascii="Times New Roman" w:hAnsi="Times New Roman" w:cs="Times New Roman"/>
          <w:sz w:val="24"/>
          <w:szCs w:val="24"/>
          <w:lang w:val="en-US"/>
        </w:rPr>
        <w:t>de</w:t>
      </w:r>
      <w:r w:rsidRPr="00192066">
        <w:rPr>
          <w:rFonts w:ascii="Times New Roman" w:hAnsi="Times New Roman" w:cs="Times New Roman"/>
          <w:sz w:val="24"/>
          <w:szCs w:val="24"/>
        </w:rPr>
        <w:t xml:space="preserve"> </w:t>
      </w:r>
      <w:r>
        <w:rPr>
          <w:rFonts w:ascii="Times New Roman" w:hAnsi="Times New Roman" w:cs="Times New Roman"/>
          <w:sz w:val="24"/>
          <w:szCs w:val="24"/>
          <w:lang w:val="en-US"/>
        </w:rPr>
        <w:t>Chile</w:t>
      </w:r>
      <w:r>
        <w:rPr>
          <w:rFonts w:ascii="Times New Roman" w:hAnsi="Times New Roman" w:cs="Times New Roman"/>
          <w:sz w:val="24"/>
          <w:szCs w:val="24"/>
        </w:rPr>
        <w:t>. Он занимает 201 место в мировом рейтинге и 6 по</w:t>
      </w:r>
      <w:r w:rsidRPr="00367A89">
        <w:rPr>
          <w:rFonts w:ascii="Times New Roman" w:hAnsi="Times New Roman" w:cs="Times New Roman"/>
          <w:sz w:val="24"/>
          <w:szCs w:val="24"/>
        </w:rPr>
        <w:t xml:space="preserve"> Латинской Америке в 2018 году. Университет Чили </w:t>
      </w:r>
      <w:r>
        <w:rPr>
          <w:rFonts w:ascii="Times New Roman" w:hAnsi="Times New Roman" w:cs="Times New Roman"/>
          <w:sz w:val="24"/>
          <w:szCs w:val="24"/>
        </w:rPr>
        <w:t>- самый старый университет в стране</w:t>
      </w:r>
      <w:r w:rsidRPr="00367A89">
        <w:rPr>
          <w:rFonts w:ascii="Times New Roman" w:hAnsi="Times New Roman" w:cs="Times New Roman"/>
          <w:sz w:val="24"/>
          <w:szCs w:val="24"/>
        </w:rPr>
        <w:t xml:space="preserve">, основанный в 1843 году, </w:t>
      </w:r>
      <w:r>
        <w:rPr>
          <w:rFonts w:ascii="Times New Roman" w:hAnsi="Times New Roman" w:cs="Times New Roman"/>
          <w:sz w:val="24"/>
          <w:szCs w:val="24"/>
        </w:rPr>
        <w:t xml:space="preserve">он </w:t>
      </w:r>
      <w:r w:rsidRPr="00367A89">
        <w:rPr>
          <w:rFonts w:ascii="Times New Roman" w:hAnsi="Times New Roman" w:cs="Times New Roman"/>
          <w:sz w:val="24"/>
          <w:szCs w:val="24"/>
        </w:rPr>
        <w:t>рас</w:t>
      </w:r>
      <w:r>
        <w:rPr>
          <w:rFonts w:ascii="Times New Roman" w:hAnsi="Times New Roman" w:cs="Times New Roman"/>
          <w:sz w:val="24"/>
          <w:szCs w:val="24"/>
        </w:rPr>
        <w:t>положен в Сантьяго и занимает</w:t>
      </w:r>
      <w:r w:rsidRPr="00367A89">
        <w:rPr>
          <w:rFonts w:ascii="Times New Roman" w:hAnsi="Times New Roman" w:cs="Times New Roman"/>
          <w:sz w:val="24"/>
          <w:szCs w:val="24"/>
        </w:rPr>
        <w:t xml:space="preserve"> более 1</w:t>
      </w:r>
      <w:r w:rsidR="004D4231">
        <w:rPr>
          <w:rFonts w:ascii="Times New Roman" w:hAnsi="Times New Roman" w:cs="Times New Roman"/>
          <w:sz w:val="24"/>
          <w:szCs w:val="24"/>
        </w:rPr>
        <w:t xml:space="preserve"> 700 000 квадратных метров</w:t>
      </w:r>
      <w:r w:rsidRPr="00367A89">
        <w:rPr>
          <w:rFonts w:ascii="Times New Roman" w:hAnsi="Times New Roman" w:cs="Times New Roman"/>
          <w:sz w:val="24"/>
          <w:szCs w:val="24"/>
        </w:rPr>
        <w:t>, в</w:t>
      </w:r>
      <w:r w:rsidR="004D4231">
        <w:rPr>
          <w:rFonts w:ascii="Times New Roman" w:hAnsi="Times New Roman" w:cs="Times New Roman"/>
          <w:sz w:val="24"/>
          <w:szCs w:val="24"/>
        </w:rPr>
        <w:t xml:space="preserve"> которые</w:t>
      </w:r>
      <w:r>
        <w:rPr>
          <w:rFonts w:ascii="Times New Roman" w:hAnsi="Times New Roman" w:cs="Times New Roman"/>
          <w:sz w:val="24"/>
          <w:szCs w:val="24"/>
        </w:rPr>
        <w:t xml:space="preserve"> входят театры, </w:t>
      </w:r>
      <w:r w:rsidRPr="00367A89">
        <w:rPr>
          <w:rFonts w:ascii="Times New Roman" w:hAnsi="Times New Roman" w:cs="Times New Roman"/>
          <w:sz w:val="24"/>
          <w:szCs w:val="24"/>
        </w:rPr>
        <w:t xml:space="preserve">медицинские учреждения и спортивные центры. В </w:t>
      </w:r>
      <w:r>
        <w:rPr>
          <w:rFonts w:ascii="Times New Roman" w:hAnsi="Times New Roman" w:cs="Times New Roman"/>
          <w:sz w:val="24"/>
          <w:szCs w:val="24"/>
        </w:rPr>
        <w:t>настоящее время в вузе числится</w:t>
      </w:r>
      <w:r w:rsidRPr="00367A89">
        <w:rPr>
          <w:rFonts w:ascii="Times New Roman" w:hAnsi="Times New Roman" w:cs="Times New Roman"/>
          <w:sz w:val="24"/>
          <w:szCs w:val="24"/>
        </w:rPr>
        <w:t xml:space="preserve"> около 40 000 студентов,</w:t>
      </w:r>
      <w:r w:rsidR="007C7C9F">
        <w:rPr>
          <w:rFonts w:ascii="Times New Roman" w:hAnsi="Times New Roman" w:cs="Times New Roman"/>
          <w:sz w:val="24"/>
          <w:szCs w:val="24"/>
        </w:rPr>
        <w:t xml:space="preserve"> из которых четверть – после</w:t>
      </w:r>
      <w:r>
        <w:rPr>
          <w:rFonts w:ascii="Times New Roman" w:hAnsi="Times New Roman" w:cs="Times New Roman"/>
          <w:sz w:val="24"/>
          <w:szCs w:val="24"/>
        </w:rPr>
        <w:t>дипломного уровня</w:t>
      </w:r>
      <w:r w:rsidRPr="00367A89">
        <w:rPr>
          <w:rFonts w:ascii="Times New Roman" w:hAnsi="Times New Roman" w:cs="Times New Roman"/>
          <w:sz w:val="24"/>
          <w:szCs w:val="24"/>
        </w:rPr>
        <w:t>.</w:t>
      </w:r>
      <w:r>
        <w:rPr>
          <w:rFonts w:ascii="Times New Roman" w:hAnsi="Times New Roman" w:cs="Times New Roman"/>
          <w:sz w:val="24"/>
          <w:szCs w:val="24"/>
        </w:rPr>
        <w:t xml:space="preserve"> </w:t>
      </w:r>
      <w:r w:rsidRPr="00367A89">
        <w:rPr>
          <w:rFonts w:ascii="Times New Roman" w:hAnsi="Times New Roman" w:cs="Times New Roman"/>
          <w:sz w:val="24"/>
          <w:szCs w:val="24"/>
        </w:rPr>
        <w:t>Университет Чили</w:t>
      </w:r>
      <w:r>
        <w:rPr>
          <w:rFonts w:ascii="Times New Roman" w:hAnsi="Times New Roman" w:cs="Times New Roman"/>
          <w:sz w:val="24"/>
          <w:szCs w:val="24"/>
        </w:rPr>
        <w:t xml:space="preserve"> отличается хорошей подготовкой студентов</w:t>
      </w:r>
      <w:r w:rsidRPr="00367A89">
        <w:rPr>
          <w:rFonts w:ascii="Times New Roman" w:hAnsi="Times New Roman" w:cs="Times New Roman"/>
          <w:sz w:val="24"/>
          <w:szCs w:val="24"/>
        </w:rPr>
        <w:t xml:space="preserve"> в области минеральной и горной инженерии, </w:t>
      </w:r>
      <w:r>
        <w:rPr>
          <w:rFonts w:ascii="Times New Roman" w:hAnsi="Times New Roman" w:cs="Times New Roman"/>
          <w:sz w:val="24"/>
          <w:szCs w:val="24"/>
        </w:rPr>
        <w:t xml:space="preserve">в данной специальности университет </w:t>
      </w:r>
      <w:r w:rsidRPr="00367A89">
        <w:rPr>
          <w:rFonts w:ascii="Times New Roman" w:hAnsi="Times New Roman" w:cs="Times New Roman"/>
          <w:sz w:val="24"/>
          <w:szCs w:val="24"/>
        </w:rPr>
        <w:t>входит в десятку лучших в мире.</w:t>
      </w:r>
      <w:r>
        <w:rPr>
          <w:rStyle w:val="a5"/>
          <w:rFonts w:ascii="Times New Roman" w:hAnsi="Times New Roman" w:cs="Times New Roman"/>
          <w:sz w:val="24"/>
          <w:szCs w:val="24"/>
        </w:rPr>
        <w:footnoteReference w:id="175"/>
      </w:r>
    </w:p>
    <w:p w:rsidR="0017296D" w:rsidRDefault="0017296D" w:rsidP="0017296D">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Также популярны</w:t>
      </w:r>
      <w:r w:rsidR="007C7C9F">
        <w:rPr>
          <w:rFonts w:ascii="Times New Roman" w:hAnsi="Times New Roman" w:cs="Times New Roman"/>
          <w:sz w:val="24"/>
          <w:szCs w:val="24"/>
        </w:rPr>
        <w:t>ми вуз</w:t>
      </w:r>
      <w:r>
        <w:rPr>
          <w:rFonts w:ascii="Times New Roman" w:hAnsi="Times New Roman" w:cs="Times New Roman"/>
          <w:sz w:val="24"/>
          <w:szCs w:val="24"/>
        </w:rPr>
        <w:t xml:space="preserve">ами считаются </w:t>
      </w:r>
      <w:r w:rsidRPr="00775641">
        <w:rPr>
          <w:rFonts w:ascii="Times New Roman" w:hAnsi="Times New Roman" w:cs="Times New Roman"/>
          <w:sz w:val="24"/>
          <w:szCs w:val="24"/>
        </w:rPr>
        <w:t xml:space="preserve">Университет Сантьяго-де-Чили, Университет </w:t>
      </w:r>
      <w:proofErr w:type="spellStart"/>
      <w:r w:rsidRPr="00775641">
        <w:rPr>
          <w:rFonts w:ascii="Times New Roman" w:hAnsi="Times New Roman" w:cs="Times New Roman"/>
          <w:sz w:val="24"/>
          <w:szCs w:val="24"/>
        </w:rPr>
        <w:t>Консепсьон</w:t>
      </w:r>
      <w:proofErr w:type="spellEnd"/>
      <w:r w:rsidRPr="00775641">
        <w:rPr>
          <w:rFonts w:ascii="Times New Roman" w:hAnsi="Times New Roman" w:cs="Times New Roman"/>
          <w:sz w:val="24"/>
          <w:szCs w:val="24"/>
        </w:rPr>
        <w:t xml:space="preserve">, Папский Католический Университет </w:t>
      </w:r>
      <w:proofErr w:type="spellStart"/>
      <w:r w:rsidRPr="00775641">
        <w:rPr>
          <w:rFonts w:ascii="Times New Roman" w:hAnsi="Times New Roman" w:cs="Times New Roman"/>
          <w:sz w:val="24"/>
          <w:szCs w:val="24"/>
        </w:rPr>
        <w:t>Вальпарайсо</w:t>
      </w:r>
      <w:proofErr w:type="spellEnd"/>
      <w:r w:rsidRPr="00775641">
        <w:rPr>
          <w:rFonts w:ascii="Times New Roman" w:hAnsi="Times New Roman" w:cs="Times New Roman"/>
          <w:sz w:val="24"/>
          <w:szCs w:val="24"/>
        </w:rPr>
        <w:t xml:space="preserve">, Университет им. </w:t>
      </w:r>
      <w:proofErr w:type="spellStart"/>
      <w:r w:rsidRPr="00775641">
        <w:rPr>
          <w:rFonts w:ascii="Times New Roman" w:hAnsi="Times New Roman" w:cs="Times New Roman"/>
          <w:sz w:val="24"/>
          <w:szCs w:val="24"/>
        </w:rPr>
        <w:t>Адольфо</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Ибане</w:t>
      </w:r>
      <w:r>
        <w:rPr>
          <w:rFonts w:ascii="Times New Roman" w:hAnsi="Times New Roman" w:cs="Times New Roman"/>
          <w:sz w:val="24"/>
          <w:szCs w:val="24"/>
        </w:rPr>
        <w:t>за</w:t>
      </w:r>
      <w:proofErr w:type="spellEnd"/>
      <w:r>
        <w:rPr>
          <w:rFonts w:ascii="Times New Roman" w:hAnsi="Times New Roman" w:cs="Times New Roman"/>
          <w:sz w:val="24"/>
          <w:szCs w:val="24"/>
        </w:rPr>
        <w:t xml:space="preserve"> и др</w:t>
      </w:r>
      <w:r w:rsidRPr="00775641">
        <w:rPr>
          <w:rFonts w:ascii="Times New Roman" w:hAnsi="Times New Roman" w:cs="Times New Roman"/>
          <w:sz w:val="24"/>
          <w:szCs w:val="24"/>
        </w:rPr>
        <w:t xml:space="preserve">. Они </w:t>
      </w:r>
      <w:r>
        <w:rPr>
          <w:rFonts w:ascii="Times New Roman" w:hAnsi="Times New Roman" w:cs="Times New Roman"/>
          <w:sz w:val="24"/>
          <w:szCs w:val="24"/>
        </w:rPr>
        <w:t>так</w:t>
      </w:r>
      <w:r w:rsidRPr="00775641">
        <w:rPr>
          <w:rFonts w:ascii="Times New Roman" w:hAnsi="Times New Roman" w:cs="Times New Roman"/>
          <w:sz w:val="24"/>
          <w:szCs w:val="24"/>
        </w:rPr>
        <w:t xml:space="preserve">же входят в </w:t>
      </w:r>
      <w:r>
        <w:rPr>
          <w:rFonts w:ascii="Times New Roman" w:hAnsi="Times New Roman" w:cs="Times New Roman"/>
          <w:sz w:val="24"/>
          <w:szCs w:val="24"/>
        </w:rPr>
        <w:t xml:space="preserve">мировые </w:t>
      </w:r>
      <w:r w:rsidRPr="00775641">
        <w:rPr>
          <w:rFonts w:ascii="Times New Roman" w:hAnsi="Times New Roman" w:cs="Times New Roman"/>
          <w:sz w:val="24"/>
          <w:szCs w:val="24"/>
        </w:rPr>
        <w:t>рейтинг</w:t>
      </w:r>
      <w:r>
        <w:rPr>
          <w:rFonts w:ascii="Times New Roman" w:hAnsi="Times New Roman" w:cs="Times New Roman"/>
          <w:sz w:val="24"/>
          <w:szCs w:val="24"/>
        </w:rPr>
        <w:t xml:space="preserve">и. </w:t>
      </w:r>
    </w:p>
    <w:p w:rsidR="0017296D" w:rsidRPr="00E0432D" w:rsidRDefault="0017296D" w:rsidP="0017296D">
      <w:pPr>
        <w:spacing w:line="360" w:lineRule="auto"/>
        <w:ind w:right="-2" w:firstLine="708"/>
        <w:jc w:val="both"/>
        <w:rPr>
          <w:rFonts w:ascii="Times New Roman" w:hAnsi="Times New Roman" w:cs="Times New Roman"/>
          <w:sz w:val="24"/>
          <w:szCs w:val="24"/>
        </w:rPr>
      </w:pPr>
      <w:r w:rsidRPr="00E0432D">
        <w:rPr>
          <w:rFonts w:ascii="Times New Roman" w:hAnsi="Times New Roman" w:cs="Times New Roman"/>
          <w:sz w:val="24"/>
          <w:szCs w:val="24"/>
        </w:rPr>
        <w:t>В целом в Чили насчитывается около 25 государственных университетов, а также растущее число частных</w:t>
      </w:r>
      <w:r>
        <w:rPr>
          <w:rFonts w:ascii="Times New Roman" w:hAnsi="Times New Roman" w:cs="Times New Roman"/>
          <w:sz w:val="24"/>
          <w:szCs w:val="24"/>
        </w:rPr>
        <w:t xml:space="preserve"> вузов. Столица страны, Сантьяго, отличается быстро развивающейся</w:t>
      </w:r>
      <w:r w:rsidRPr="00E0432D">
        <w:rPr>
          <w:rFonts w:ascii="Times New Roman" w:hAnsi="Times New Roman" w:cs="Times New Roman"/>
          <w:sz w:val="24"/>
          <w:szCs w:val="24"/>
        </w:rPr>
        <w:t xml:space="preserve"> тран</w:t>
      </w:r>
      <w:r>
        <w:rPr>
          <w:rFonts w:ascii="Times New Roman" w:hAnsi="Times New Roman" w:cs="Times New Roman"/>
          <w:sz w:val="24"/>
          <w:szCs w:val="24"/>
        </w:rPr>
        <w:t xml:space="preserve">спортной инфраструктурой, </w:t>
      </w:r>
      <w:r w:rsidRPr="00E0432D">
        <w:rPr>
          <w:rFonts w:ascii="Times New Roman" w:hAnsi="Times New Roman" w:cs="Times New Roman"/>
          <w:sz w:val="24"/>
          <w:szCs w:val="24"/>
        </w:rPr>
        <w:t xml:space="preserve">низким уровнем преступности, </w:t>
      </w:r>
      <w:r>
        <w:rPr>
          <w:rFonts w:ascii="Times New Roman" w:hAnsi="Times New Roman" w:cs="Times New Roman"/>
          <w:sz w:val="24"/>
          <w:szCs w:val="24"/>
        </w:rPr>
        <w:t>в сравнении, с</w:t>
      </w:r>
      <w:r w:rsidRPr="00E0432D">
        <w:rPr>
          <w:rFonts w:ascii="Times New Roman" w:hAnsi="Times New Roman" w:cs="Times New Roman"/>
          <w:sz w:val="24"/>
          <w:szCs w:val="24"/>
        </w:rPr>
        <w:t xml:space="preserve"> большинство</w:t>
      </w:r>
      <w:r>
        <w:rPr>
          <w:rFonts w:ascii="Times New Roman" w:hAnsi="Times New Roman" w:cs="Times New Roman"/>
          <w:sz w:val="24"/>
          <w:szCs w:val="24"/>
        </w:rPr>
        <w:t>м</w:t>
      </w:r>
      <w:r w:rsidRPr="00E0432D">
        <w:rPr>
          <w:rFonts w:ascii="Times New Roman" w:hAnsi="Times New Roman" w:cs="Times New Roman"/>
          <w:sz w:val="24"/>
          <w:szCs w:val="24"/>
        </w:rPr>
        <w:t xml:space="preserve"> столиц Южной Амер</w:t>
      </w:r>
      <w:r>
        <w:rPr>
          <w:rFonts w:ascii="Times New Roman" w:hAnsi="Times New Roman" w:cs="Times New Roman"/>
          <w:sz w:val="24"/>
          <w:szCs w:val="24"/>
        </w:rPr>
        <w:t xml:space="preserve">ики, а также своими музеями, </w:t>
      </w:r>
      <w:r w:rsidRPr="00E0432D">
        <w:rPr>
          <w:rFonts w:ascii="Times New Roman" w:hAnsi="Times New Roman" w:cs="Times New Roman"/>
          <w:sz w:val="24"/>
          <w:szCs w:val="24"/>
        </w:rPr>
        <w:t>карти</w:t>
      </w:r>
      <w:r>
        <w:rPr>
          <w:rFonts w:ascii="Times New Roman" w:hAnsi="Times New Roman" w:cs="Times New Roman"/>
          <w:sz w:val="24"/>
          <w:szCs w:val="24"/>
        </w:rPr>
        <w:t xml:space="preserve">нными галереями и </w:t>
      </w:r>
      <w:r w:rsidRPr="00E0432D">
        <w:rPr>
          <w:rFonts w:ascii="Times New Roman" w:hAnsi="Times New Roman" w:cs="Times New Roman"/>
          <w:sz w:val="24"/>
          <w:szCs w:val="24"/>
        </w:rPr>
        <w:t>архитектур</w:t>
      </w:r>
      <w:r>
        <w:rPr>
          <w:rFonts w:ascii="Times New Roman" w:hAnsi="Times New Roman" w:cs="Times New Roman"/>
          <w:sz w:val="24"/>
          <w:szCs w:val="24"/>
        </w:rPr>
        <w:t>ой</w:t>
      </w:r>
      <w:r w:rsidRPr="00E0432D">
        <w:rPr>
          <w:rFonts w:ascii="Times New Roman" w:hAnsi="Times New Roman" w:cs="Times New Roman"/>
          <w:sz w:val="24"/>
          <w:szCs w:val="24"/>
        </w:rPr>
        <w:t>. Другие популяр</w:t>
      </w:r>
      <w:r>
        <w:rPr>
          <w:rFonts w:ascii="Times New Roman" w:hAnsi="Times New Roman" w:cs="Times New Roman"/>
          <w:sz w:val="24"/>
          <w:szCs w:val="24"/>
        </w:rPr>
        <w:t>ные студенческие города Чили -</w:t>
      </w:r>
      <w:r w:rsidRPr="00E0432D">
        <w:rPr>
          <w:rFonts w:ascii="Times New Roman" w:hAnsi="Times New Roman" w:cs="Times New Roman"/>
          <w:sz w:val="24"/>
          <w:szCs w:val="24"/>
        </w:rPr>
        <w:t xml:space="preserve"> </w:t>
      </w:r>
      <w:proofErr w:type="spellStart"/>
      <w:r w:rsidRPr="00E0432D">
        <w:rPr>
          <w:rFonts w:ascii="Times New Roman" w:hAnsi="Times New Roman" w:cs="Times New Roman"/>
          <w:sz w:val="24"/>
          <w:szCs w:val="24"/>
        </w:rPr>
        <w:t>Вальдивия</w:t>
      </w:r>
      <w:proofErr w:type="spellEnd"/>
      <w:r w:rsidRPr="00E0432D">
        <w:rPr>
          <w:rFonts w:ascii="Times New Roman" w:hAnsi="Times New Roman" w:cs="Times New Roman"/>
          <w:sz w:val="24"/>
          <w:szCs w:val="24"/>
        </w:rPr>
        <w:t xml:space="preserve">, </w:t>
      </w:r>
      <w:proofErr w:type="spellStart"/>
      <w:r w:rsidRPr="00E0432D">
        <w:rPr>
          <w:rFonts w:ascii="Times New Roman" w:hAnsi="Times New Roman" w:cs="Times New Roman"/>
          <w:sz w:val="24"/>
          <w:szCs w:val="24"/>
        </w:rPr>
        <w:t>Вальпараисо</w:t>
      </w:r>
      <w:proofErr w:type="spellEnd"/>
      <w:r w:rsidRPr="00E0432D">
        <w:rPr>
          <w:rFonts w:ascii="Times New Roman" w:hAnsi="Times New Roman" w:cs="Times New Roman"/>
          <w:sz w:val="24"/>
          <w:szCs w:val="24"/>
        </w:rPr>
        <w:t xml:space="preserve"> и </w:t>
      </w:r>
      <w:proofErr w:type="spellStart"/>
      <w:r w:rsidRPr="00E0432D">
        <w:rPr>
          <w:rFonts w:ascii="Times New Roman" w:hAnsi="Times New Roman" w:cs="Times New Roman"/>
          <w:sz w:val="24"/>
          <w:szCs w:val="24"/>
        </w:rPr>
        <w:t>Консепион</w:t>
      </w:r>
      <w:proofErr w:type="spellEnd"/>
      <w:r w:rsidRPr="00E0432D">
        <w:rPr>
          <w:rFonts w:ascii="Times New Roman" w:hAnsi="Times New Roman" w:cs="Times New Roman"/>
          <w:sz w:val="24"/>
          <w:szCs w:val="24"/>
        </w:rPr>
        <w:t>.</w:t>
      </w:r>
    </w:p>
    <w:p w:rsidR="0017296D" w:rsidRPr="00E0432D" w:rsidRDefault="0017296D" w:rsidP="0017296D">
      <w:pPr>
        <w:spacing w:line="360" w:lineRule="auto"/>
        <w:ind w:right="-2" w:firstLine="708"/>
        <w:jc w:val="both"/>
        <w:rPr>
          <w:rFonts w:ascii="Times New Roman" w:hAnsi="Times New Roman" w:cs="Times New Roman"/>
          <w:sz w:val="24"/>
          <w:szCs w:val="24"/>
        </w:rPr>
      </w:pPr>
      <w:r w:rsidRPr="00E0432D">
        <w:rPr>
          <w:rFonts w:ascii="Times New Roman" w:hAnsi="Times New Roman" w:cs="Times New Roman"/>
          <w:sz w:val="24"/>
          <w:szCs w:val="24"/>
        </w:rPr>
        <w:lastRenderedPageBreak/>
        <w:t xml:space="preserve">Уровень занятости для региона высок, </w:t>
      </w:r>
      <w:r>
        <w:rPr>
          <w:rFonts w:ascii="Times New Roman" w:hAnsi="Times New Roman" w:cs="Times New Roman"/>
          <w:sz w:val="24"/>
          <w:szCs w:val="24"/>
        </w:rPr>
        <w:t xml:space="preserve">в стране доступны </w:t>
      </w:r>
      <w:r w:rsidRPr="00E0432D">
        <w:rPr>
          <w:rFonts w:ascii="Times New Roman" w:hAnsi="Times New Roman" w:cs="Times New Roman"/>
          <w:sz w:val="24"/>
          <w:szCs w:val="24"/>
        </w:rPr>
        <w:t>квалифицированны</w:t>
      </w:r>
      <w:r>
        <w:rPr>
          <w:rFonts w:ascii="Times New Roman" w:hAnsi="Times New Roman" w:cs="Times New Roman"/>
          <w:sz w:val="24"/>
          <w:szCs w:val="24"/>
        </w:rPr>
        <w:t>е рабочие места, а англо-говорящих соискателей привлекает</w:t>
      </w:r>
      <w:r w:rsidRPr="00E0432D">
        <w:rPr>
          <w:rFonts w:ascii="Times New Roman" w:hAnsi="Times New Roman" w:cs="Times New Roman"/>
          <w:sz w:val="24"/>
          <w:szCs w:val="24"/>
        </w:rPr>
        <w:t xml:space="preserve"> растущее число многонациональных компаний и местных </w:t>
      </w:r>
      <w:r>
        <w:rPr>
          <w:rFonts w:ascii="Times New Roman" w:hAnsi="Times New Roman" w:cs="Times New Roman"/>
          <w:sz w:val="24"/>
          <w:szCs w:val="24"/>
        </w:rPr>
        <w:t xml:space="preserve">технологических </w:t>
      </w:r>
      <w:proofErr w:type="spellStart"/>
      <w:r w:rsidRPr="00E0432D">
        <w:rPr>
          <w:rFonts w:ascii="Times New Roman" w:hAnsi="Times New Roman" w:cs="Times New Roman"/>
          <w:sz w:val="24"/>
          <w:szCs w:val="24"/>
        </w:rPr>
        <w:t>старт</w:t>
      </w:r>
      <w:r>
        <w:rPr>
          <w:rFonts w:ascii="Times New Roman" w:hAnsi="Times New Roman" w:cs="Times New Roman"/>
          <w:sz w:val="24"/>
          <w:szCs w:val="24"/>
        </w:rPr>
        <w:t>апов</w:t>
      </w:r>
      <w:proofErr w:type="spellEnd"/>
      <w:r>
        <w:rPr>
          <w:rFonts w:ascii="Times New Roman" w:hAnsi="Times New Roman" w:cs="Times New Roman"/>
          <w:sz w:val="24"/>
          <w:szCs w:val="24"/>
        </w:rPr>
        <w:t xml:space="preserve">. Кроме того, в </w:t>
      </w:r>
      <w:r w:rsidRPr="00E0432D">
        <w:rPr>
          <w:rFonts w:ascii="Times New Roman" w:hAnsi="Times New Roman" w:cs="Times New Roman"/>
          <w:sz w:val="24"/>
          <w:szCs w:val="24"/>
        </w:rPr>
        <w:t>последние годы</w:t>
      </w:r>
      <w:r>
        <w:rPr>
          <w:rFonts w:ascii="Times New Roman" w:hAnsi="Times New Roman" w:cs="Times New Roman"/>
          <w:sz w:val="24"/>
          <w:szCs w:val="24"/>
        </w:rPr>
        <w:t>, страну можно охарактеризовать как политически и экономически стабильную</w:t>
      </w:r>
      <w:r w:rsidRPr="00E0432D">
        <w:rPr>
          <w:rFonts w:ascii="Times New Roman" w:hAnsi="Times New Roman" w:cs="Times New Roman"/>
          <w:sz w:val="24"/>
          <w:szCs w:val="24"/>
        </w:rPr>
        <w:t>.</w:t>
      </w:r>
    </w:p>
    <w:p w:rsidR="0017296D" w:rsidRDefault="0017296D" w:rsidP="0017296D">
      <w:pPr>
        <w:spacing w:line="360" w:lineRule="auto"/>
        <w:ind w:right="-2"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775641">
        <w:rPr>
          <w:rFonts w:ascii="Times New Roman" w:hAnsi="Times New Roman" w:cs="Times New Roman"/>
          <w:sz w:val="24"/>
          <w:szCs w:val="24"/>
        </w:rPr>
        <w:t>Обучение в чилийских университетах является одним из самым дорогих в мире</w:t>
      </w:r>
      <w:r w:rsidRPr="00775641">
        <w:rPr>
          <w:rStyle w:val="a5"/>
          <w:rFonts w:ascii="Times New Roman" w:hAnsi="Times New Roman" w:cs="Times New Roman"/>
          <w:sz w:val="24"/>
          <w:szCs w:val="24"/>
        </w:rPr>
        <w:footnoteReference w:id="176"/>
      </w:r>
      <w:r>
        <w:rPr>
          <w:rFonts w:ascii="Times New Roman" w:hAnsi="Times New Roman" w:cs="Times New Roman"/>
          <w:sz w:val="24"/>
          <w:szCs w:val="24"/>
        </w:rPr>
        <w:t>. М</w:t>
      </w:r>
      <w:r w:rsidRPr="00775641">
        <w:rPr>
          <w:rFonts w:ascii="Times New Roman" w:hAnsi="Times New Roman" w:cs="Times New Roman"/>
          <w:sz w:val="24"/>
          <w:szCs w:val="24"/>
        </w:rPr>
        <w:t>ногие студенты вынуждены брать кредиты для оплаты образования, что ставит в тяжелое положение учащихся из семей с малым достатком.</w:t>
      </w:r>
      <w:proofErr w:type="gramEnd"/>
      <w:r w:rsidRPr="00775641">
        <w:rPr>
          <w:rFonts w:ascii="Times New Roman" w:hAnsi="Times New Roman" w:cs="Times New Roman"/>
          <w:sz w:val="24"/>
          <w:szCs w:val="24"/>
        </w:rPr>
        <w:t xml:space="preserve"> Так на протяжении последних 25 лет крупные студенческие беспорядки стали неотъемлемым явлением чилийской политики. К примеру, в 2006 году правительство Чили столкнулось с «революцией пингвинов», названной так по цвету униформы учащихся старших классов. Тогда чилийские студенты и старшеклассники требовали бесплатного и качественного государственного образования.</w:t>
      </w:r>
      <w:r w:rsidRPr="00775641">
        <w:rPr>
          <w:rStyle w:val="a5"/>
          <w:rFonts w:ascii="Times New Roman" w:hAnsi="Times New Roman" w:cs="Times New Roman"/>
          <w:sz w:val="24"/>
          <w:szCs w:val="24"/>
        </w:rPr>
        <w:t xml:space="preserve"> </w:t>
      </w:r>
      <w:r w:rsidRPr="00775641">
        <w:rPr>
          <w:rStyle w:val="a5"/>
          <w:rFonts w:ascii="Times New Roman" w:hAnsi="Times New Roman" w:cs="Times New Roman"/>
          <w:sz w:val="24"/>
          <w:szCs w:val="24"/>
        </w:rPr>
        <w:footnoteReference w:id="177"/>
      </w:r>
    </w:p>
    <w:p w:rsidR="0017296D" w:rsidRDefault="0017296D" w:rsidP="0017296D">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Сегодня в Чили плату за обучение взимают как государственные, так и частные университеты, а бесплатным в стране является только начальное образование. </w:t>
      </w:r>
      <w:r w:rsidRPr="00F82E62">
        <w:rPr>
          <w:rFonts w:ascii="Times New Roman" w:hAnsi="Times New Roman" w:cs="Times New Roman"/>
          <w:sz w:val="24"/>
          <w:szCs w:val="24"/>
        </w:rPr>
        <w:t xml:space="preserve">В </w:t>
      </w:r>
      <w:r>
        <w:rPr>
          <w:rFonts w:ascii="Times New Roman" w:hAnsi="Times New Roman" w:cs="Times New Roman"/>
          <w:sz w:val="24"/>
          <w:szCs w:val="24"/>
        </w:rPr>
        <w:t xml:space="preserve">отчете ОЭСР за </w:t>
      </w:r>
      <w:r w:rsidRPr="00F82E62">
        <w:rPr>
          <w:rFonts w:ascii="Times New Roman" w:hAnsi="Times New Roman" w:cs="Times New Roman"/>
          <w:sz w:val="24"/>
          <w:szCs w:val="24"/>
        </w:rPr>
        <w:t>2015/16 году Чили была единст</w:t>
      </w:r>
      <w:r>
        <w:rPr>
          <w:rFonts w:ascii="Times New Roman" w:hAnsi="Times New Roman" w:cs="Times New Roman"/>
          <w:sz w:val="24"/>
          <w:szCs w:val="24"/>
        </w:rPr>
        <w:t>венной страной ОЭСР с предоставленными</w:t>
      </w:r>
      <w:r w:rsidRPr="00F82E62">
        <w:rPr>
          <w:rFonts w:ascii="Times New Roman" w:hAnsi="Times New Roman" w:cs="Times New Roman"/>
          <w:sz w:val="24"/>
          <w:szCs w:val="24"/>
        </w:rPr>
        <w:t xml:space="preserve"> данными, в которых плата за обучение для национальных студентов по степ</w:t>
      </w:r>
      <w:r>
        <w:rPr>
          <w:rFonts w:ascii="Times New Roman" w:hAnsi="Times New Roman" w:cs="Times New Roman"/>
          <w:sz w:val="24"/>
          <w:szCs w:val="24"/>
        </w:rPr>
        <w:t>ени бакалавра или эквивалентной ей</w:t>
      </w:r>
      <w:r w:rsidRPr="00F82E62">
        <w:rPr>
          <w:rFonts w:ascii="Times New Roman" w:hAnsi="Times New Roman" w:cs="Times New Roman"/>
          <w:sz w:val="24"/>
          <w:szCs w:val="24"/>
        </w:rPr>
        <w:t xml:space="preserve"> была выше в государствен</w:t>
      </w:r>
      <w:r w:rsidR="00AD192D">
        <w:rPr>
          <w:rFonts w:ascii="Times New Roman" w:hAnsi="Times New Roman" w:cs="Times New Roman"/>
          <w:sz w:val="24"/>
          <w:szCs w:val="24"/>
        </w:rPr>
        <w:t xml:space="preserve">ных учреждениях (7 654 </w:t>
      </w:r>
      <w:r w:rsidR="00AD192D">
        <w:rPr>
          <w:rFonts w:ascii="Times New Roman" w:hAnsi="Times New Roman" w:cs="Times New Roman"/>
          <w:sz w:val="24"/>
          <w:szCs w:val="24"/>
          <w:lang w:val="en-US"/>
        </w:rPr>
        <w:t>USD</w:t>
      </w:r>
      <w:r w:rsidRPr="00F82E62">
        <w:rPr>
          <w:rFonts w:ascii="Times New Roman" w:hAnsi="Times New Roman" w:cs="Times New Roman"/>
          <w:sz w:val="24"/>
          <w:szCs w:val="24"/>
        </w:rPr>
        <w:t>), чем в частн</w:t>
      </w:r>
      <w:r w:rsidR="00AD192D">
        <w:rPr>
          <w:rFonts w:ascii="Times New Roman" w:hAnsi="Times New Roman" w:cs="Times New Roman"/>
          <w:sz w:val="24"/>
          <w:szCs w:val="24"/>
        </w:rPr>
        <w:t xml:space="preserve">ых (7 156 </w:t>
      </w:r>
      <w:r w:rsidR="00AD192D">
        <w:rPr>
          <w:rFonts w:ascii="Times New Roman" w:hAnsi="Times New Roman" w:cs="Times New Roman"/>
          <w:sz w:val="24"/>
          <w:szCs w:val="24"/>
          <w:lang w:val="en-US"/>
        </w:rPr>
        <w:t>USD</w:t>
      </w:r>
      <w:r>
        <w:rPr>
          <w:rFonts w:ascii="Times New Roman" w:hAnsi="Times New Roman" w:cs="Times New Roman"/>
          <w:sz w:val="24"/>
          <w:szCs w:val="24"/>
        </w:rPr>
        <w:t>)</w:t>
      </w:r>
      <w:r w:rsidRPr="00F82E62">
        <w:rPr>
          <w:rFonts w:ascii="Times New Roman" w:hAnsi="Times New Roman" w:cs="Times New Roman"/>
          <w:sz w:val="24"/>
          <w:szCs w:val="24"/>
        </w:rPr>
        <w:t>. Государственные учреждения Чили взимают вторую по величине плату за обучение в</w:t>
      </w:r>
      <w:r>
        <w:rPr>
          <w:rFonts w:ascii="Times New Roman" w:hAnsi="Times New Roman" w:cs="Times New Roman"/>
          <w:sz w:val="24"/>
          <w:szCs w:val="24"/>
        </w:rPr>
        <w:t>о всех странах</w:t>
      </w:r>
      <w:r w:rsidRPr="00F82E62">
        <w:rPr>
          <w:rFonts w:ascii="Times New Roman" w:hAnsi="Times New Roman" w:cs="Times New Roman"/>
          <w:sz w:val="24"/>
          <w:szCs w:val="24"/>
        </w:rPr>
        <w:t xml:space="preserve"> ОЭСР после Соединенных Шт</w:t>
      </w:r>
      <w:r>
        <w:rPr>
          <w:rFonts w:ascii="Times New Roman" w:hAnsi="Times New Roman" w:cs="Times New Roman"/>
          <w:sz w:val="24"/>
          <w:szCs w:val="24"/>
        </w:rPr>
        <w:t>атов (8 2</w:t>
      </w:r>
      <w:r w:rsidR="00AD192D">
        <w:rPr>
          <w:rFonts w:ascii="Times New Roman" w:hAnsi="Times New Roman" w:cs="Times New Roman"/>
          <w:sz w:val="24"/>
          <w:szCs w:val="24"/>
        </w:rPr>
        <w:t xml:space="preserve">02 </w:t>
      </w:r>
      <w:r w:rsidR="00AD192D">
        <w:rPr>
          <w:rFonts w:ascii="Times New Roman" w:hAnsi="Times New Roman" w:cs="Times New Roman"/>
          <w:sz w:val="24"/>
          <w:szCs w:val="24"/>
          <w:lang w:val="en-US"/>
        </w:rPr>
        <w:t>USD</w:t>
      </w:r>
      <w:r>
        <w:rPr>
          <w:rFonts w:ascii="Times New Roman" w:hAnsi="Times New Roman" w:cs="Times New Roman"/>
          <w:sz w:val="24"/>
          <w:szCs w:val="24"/>
        </w:rPr>
        <w:t>). При этом</w:t>
      </w:r>
      <w:r w:rsidRPr="00F82E62">
        <w:rPr>
          <w:rFonts w:ascii="Times New Roman" w:hAnsi="Times New Roman" w:cs="Times New Roman"/>
          <w:sz w:val="24"/>
          <w:szCs w:val="24"/>
        </w:rPr>
        <w:t xml:space="preserve"> примерно в одной трети стран ОЭСР с доступными данными студенты не платят за обучение в </w:t>
      </w:r>
      <w:proofErr w:type="spellStart"/>
      <w:r w:rsidRPr="00F82E62">
        <w:rPr>
          <w:rFonts w:ascii="Times New Roman" w:hAnsi="Times New Roman" w:cs="Times New Roman"/>
          <w:sz w:val="24"/>
          <w:szCs w:val="24"/>
        </w:rPr>
        <w:t>бакалавриате</w:t>
      </w:r>
      <w:proofErr w:type="spellEnd"/>
      <w:r w:rsidRPr="00F82E62">
        <w:rPr>
          <w:rFonts w:ascii="Times New Roman" w:hAnsi="Times New Roman" w:cs="Times New Roman"/>
          <w:sz w:val="24"/>
          <w:szCs w:val="24"/>
        </w:rPr>
        <w:t xml:space="preserve"> в государственных учреждениях.</w:t>
      </w:r>
      <w:r>
        <w:rPr>
          <w:rFonts w:ascii="Times New Roman" w:hAnsi="Times New Roman" w:cs="Times New Roman"/>
          <w:sz w:val="24"/>
          <w:szCs w:val="24"/>
        </w:rPr>
        <w:t xml:space="preserve"> </w:t>
      </w:r>
      <w:r>
        <w:rPr>
          <w:rStyle w:val="a5"/>
          <w:rFonts w:ascii="Times New Roman" w:hAnsi="Times New Roman" w:cs="Times New Roman"/>
          <w:sz w:val="24"/>
          <w:szCs w:val="24"/>
        </w:rPr>
        <w:footnoteReference w:id="178"/>
      </w:r>
    </w:p>
    <w:p w:rsidR="0017296D" w:rsidRPr="00BD2B76" w:rsidRDefault="0017296D"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Студенты магистратуры в Чили платят в среднем 10 359 </w:t>
      </w:r>
      <w:r>
        <w:rPr>
          <w:rFonts w:ascii="Times New Roman" w:hAnsi="Times New Roman" w:cs="Times New Roman"/>
          <w:sz w:val="24"/>
          <w:szCs w:val="24"/>
          <w:lang w:val="en-US"/>
        </w:rPr>
        <w:t>USD</w:t>
      </w:r>
      <w:r w:rsidRPr="00F82E62">
        <w:rPr>
          <w:rFonts w:ascii="Times New Roman" w:hAnsi="Times New Roman" w:cs="Times New Roman"/>
          <w:sz w:val="24"/>
          <w:szCs w:val="24"/>
        </w:rPr>
        <w:t xml:space="preserve"> </w:t>
      </w:r>
      <w:r>
        <w:rPr>
          <w:rFonts w:ascii="Times New Roman" w:hAnsi="Times New Roman" w:cs="Times New Roman"/>
          <w:sz w:val="24"/>
          <w:szCs w:val="24"/>
        </w:rPr>
        <w:t xml:space="preserve">в государственных вузах и 11 432 </w:t>
      </w:r>
      <w:r>
        <w:rPr>
          <w:rFonts w:ascii="Times New Roman" w:hAnsi="Times New Roman" w:cs="Times New Roman"/>
          <w:sz w:val="24"/>
          <w:szCs w:val="24"/>
          <w:lang w:val="en-US"/>
        </w:rPr>
        <w:t>USD</w:t>
      </w:r>
      <w:r>
        <w:rPr>
          <w:rFonts w:ascii="Times New Roman" w:hAnsi="Times New Roman" w:cs="Times New Roman"/>
          <w:sz w:val="24"/>
          <w:szCs w:val="24"/>
        </w:rPr>
        <w:t xml:space="preserve"> в частных. Причем самыми дорогими специальностями магистратуры в государственных университетах являются бизнес-администрирование и </w:t>
      </w:r>
      <w:r>
        <w:rPr>
          <w:rFonts w:ascii="Times New Roman" w:hAnsi="Times New Roman" w:cs="Times New Roman"/>
          <w:sz w:val="24"/>
          <w:szCs w:val="24"/>
        </w:rPr>
        <w:lastRenderedPageBreak/>
        <w:t xml:space="preserve">здравоохранение (более 12 000 </w:t>
      </w:r>
      <w:r>
        <w:rPr>
          <w:rFonts w:ascii="Times New Roman" w:hAnsi="Times New Roman" w:cs="Times New Roman"/>
          <w:sz w:val="24"/>
          <w:szCs w:val="24"/>
          <w:lang w:val="en-US"/>
        </w:rPr>
        <w:t>USD</w:t>
      </w:r>
      <w:r w:rsidRPr="00BD2B76">
        <w:rPr>
          <w:rFonts w:ascii="Times New Roman" w:hAnsi="Times New Roman" w:cs="Times New Roman"/>
          <w:sz w:val="24"/>
          <w:szCs w:val="24"/>
        </w:rPr>
        <w:t xml:space="preserve"> </w:t>
      </w:r>
      <w:r>
        <w:rPr>
          <w:rFonts w:ascii="Times New Roman" w:hAnsi="Times New Roman" w:cs="Times New Roman"/>
          <w:sz w:val="24"/>
          <w:szCs w:val="24"/>
        </w:rPr>
        <w:t>в год)</w:t>
      </w:r>
      <w:r w:rsidRPr="00BD2B76">
        <w:rPr>
          <w:rFonts w:ascii="Times New Roman" w:hAnsi="Times New Roman" w:cs="Times New Roman"/>
          <w:sz w:val="24"/>
          <w:szCs w:val="24"/>
        </w:rPr>
        <w:t xml:space="preserve">, </w:t>
      </w:r>
      <w:r>
        <w:rPr>
          <w:rFonts w:ascii="Times New Roman" w:hAnsi="Times New Roman" w:cs="Times New Roman"/>
          <w:sz w:val="24"/>
          <w:szCs w:val="24"/>
        </w:rPr>
        <w:t xml:space="preserve">а самыми бюджетными – педагогика, искусство и сервис (около 5 000 </w:t>
      </w:r>
      <w:r>
        <w:rPr>
          <w:rFonts w:ascii="Times New Roman" w:hAnsi="Times New Roman" w:cs="Times New Roman"/>
          <w:sz w:val="24"/>
          <w:szCs w:val="24"/>
          <w:lang w:val="en-US"/>
        </w:rPr>
        <w:t>USD</w:t>
      </w:r>
      <w:r w:rsidRPr="00BD2B76">
        <w:rPr>
          <w:rFonts w:ascii="Times New Roman" w:hAnsi="Times New Roman" w:cs="Times New Roman"/>
          <w:sz w:val="24"/>
          <w:szCs w:val="24"/>
        </w:rPr>
        <w:t xml:space="preserve"> </w:t>
      </w:r>
      <w:r>
        <w:rPr>
          <w:rFonts w:ascii="Times New Roman" w:hAnsi="Times New Roman" w:cs="Times New Roman"/>
          <w:sz w:val="24"/>
          <w:szCs w:val="24"/>
        </w:rPr>
        <w:t>в год</w:t>
      </w:r>
      <w:r w:rsidRPr="00BD2B76">
        <w:rPr>
          <w:rFonts w:ascii="Times New Roman" w:hAnsi="Times New Roman" w:cs="Times New Roman"/>
          <w:sz w:val="24"/>
          <w:szCs w:val="24"/>
        </w:rPr>
        <w:t>)</w:t>
      </w:r>
      <w:r>
        <w:rPr>
          <w:rFonts w:ascii="Times New Roman" w:hAnsi="Times New Roman" w:cs="Times New Roman"/>
          <w:sz w:val="24"/>
          <w:szCs w:val="24"/>
        </w:rPr>
        <w:t xml:space="preserve">. </w:t>
      </w:r>
      <w:r w:rsidR="004D4231">
        <w:rPr>
          <w:rFonts w:ascii="Times New Roman" w:hAnsi="Times New Roman" w:cs="Times New Roman"/>
          <w:sz w:val="24"/>
          <w:szCs w:val="24"/>
        </w:rPr>
        <w:t>Однако,</w:t>
      </w:r>
      <w:r>
        <w:rPr>
          <w:rFonts w:ascii="Times New Roman" w:hAnsi="Times New Roman" w:cs="Times New Roman"/>
          <w:sz w:val="24"/>
          <w:szCs w:val="24"/>
        </w:rPr>
        <w:t xml:space="preserve"> несмотря на высокие тарифы на обучение, Чили входит в группу стран, в которых стоимость образования для иностранцев и граждан страны остается одинаковой, в отличии, например, от США, Австралии, Швеции.</w:t>
      </w:r>
      <w:r w:rsidRPr="00984AD8">
        <w:rPr>
          <w:rStyle w:val="a5"/>
          <w:rFonts w:ascii="Times New Roman" w:hAnsi="Times New Roman" w:cs="Times New Roman"/>
          <w:sz w:val="24"/>
          <w:szCs w:val="24"/>
        </w:rPr>
        <w:t xml:space="preserve"> </w:t>
      </w:r>
      <w:r>
        <w:rPr>
          <w:rStyle w:val="a5"/>
          <w:rFonts w:ascii="Times New Roman" w:hAnsi="Times New Roman" w:cs="Times New Roman"/>
          <w:sz w:val="24"/>
          <w:szCs w:val="24"/>
        </w:rPr>
        <w:footnoteReference w:id="179"/>
      </w:r>
    </w:p>
    <w:p w:rsidR="0017296D" w:rsidRPr="0017296D" w:rsidRDefault="0017296D"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 (3) </w:t>
      </w:r>
      <w:r w:rsidRPr="00406086">
        <w:rPr>
          <w:rFonts w:ascii="Times New Roman" w:hAnsi="Times New Roman" w:cs="Times New Roman"/>
          <w:sz w:val="24"/>
          <w:szCs w:val="24"/>
        </w:rPr>
        <w:t xml:space="preserve">Хотя Чили </w:t>
      </w:r>
      <w:r>
        <w:rPr>
          <w:rFonts w:ascii="Times New Roman" w:hAnsi="Times New Roman" w:cs="Times New Roman"/>
          <w:sz w:val="24"/>
          <w:szCs w:val="24"/>
        </w:rPr>
        <w:t xml:space="preserve">является </w:t>
      </w:r>
      <w:r w:rsidRPr="00406086">
        <w:rPr>
          <w:rFonts w:ascii="Times New Roman" w:hAnsi="Times New Roman" w:cs="Times New Roman"/>
          <w:sz w:val="24"/>
          <w:szCs w:val="24"/>
        </w:rPr>
        <w:t>не дешево</w:t>
      </w:r>
      <w:r>
        <w:rPr>
          <w:rFonts w:ascii="Times New Roman" w:hAnsi="Times New Roman" w:cs="Times New Roman"/>
          <w:sz w:val="24"/>
          <w:szCs w:val="24"/>
        </w:rPr>
        <w:t>й страной по сравнению с другими</w:t>
      </w:r>
      <w:r w:rsidRPr="00406086">
        <w:rPr>
          <w:rFonts w:ascii="Times New Roman" w:hAnsi="Times New Roman" w:cs="Times New Roman"/>
          <w:sz w:val="24"/>
          <w:szCs w:val="24"/>
        </w:rPr>
        <w:t xml:space="preserve"> стран</w:t>
      </w:r>
      <w:r>
        <w:rPr>
          <w:rFonts w:ascii="Times New Roman" w:hAnsi="Times New Roman" w:cs="Times New Roman"/>
          <w:sz w:val="24"/>
          <w:szCs w:val="24"/>
        </w:rPr>
        <w:t>ами региона</w:t>
      </w:r>
      <w:r w:rsidRPr="00406086">
        <w:rPr>
          <w:rFonts w:ascii="Times New Roman" w:hAnsi="Times New Roman" w:cs="Times New Roman"/>
          <w:sz w:val="24"/>
          <w:szCs w:val="24"/>
        </w:rPr>
        <w:t xml:space="preserve"> Латинской Америки, она п</w:t>
      </w:r>
      <w:r>
        <w:rPr>
          <w:rFonts w:ascii="Times New Roman" w:hAnsi="Times New Roman" w:cs="Times New Roman"/>
          <w:sz w:val="24"/>
          <w:szCs w:val="24"/>
        </w:rPr>
        <w:t xml:space="preserve">о-прежнему </w:t>
      </w:r>
      <w:r w:rsidR="004D4231">
        <w:rPr>
          <w:rFonts w:ascii="Times New Roman" w:hAnsi="Times New Roman" w:cs="Times New Roman"/>
          <w:sz w:val="24"/>
          <w:szCs w:val="24"/>
        </w:rPr>
        <w:t xml:space="preserve">является </w:t>
      </w:r>
      <w:r>
        <w:rPr>
          <w:rFonts w:ascii="Times New Roman" w:hAnsi="Times New Roman" w:cs="Times New Roman"/>
          <w:sz w:val="24"/>
          <w:szCs w:val="24"/>
        </w:rPr>
        <w:t>относительно</w:t>
      </w:r>
      <w:r w:rsidRPr="00984AD8">
        <w:rPr>
          <w:rFonts w:ascii="Times New Roman" w:hAnsi="Times New Roman" w:cs="Times New Roman"/>
          <w:sz w:val="24"/>
          <w:szCs w:val="24"/>
        </w:rPr>
        <w:t xml:space="preserve"> </w:t>
      </w:r>
      <w:r>
        <w:rPr>
          <w:rFonts w:ascii="Times New Roman" w:hAnsi="Times New Roman" w:cs="Times New Roman"/>
          <w:sz w:val="24"/>
          <w:szCs w:val="24"/>
        </w:rPr>
        <w:t>доступной</w:t>
      </w:r>
      <w:r w:rsidRPr="00406086">
        <w:rPr>
          <w:rFonts w:ascii="Times New Roman" w:hAnsi="Times New Roman" w:cs="Times New Roman"/>
          <w:sz w:val="24"/>
          <w:szCs w:val="24"/>
        </w:rPr>
        <w:t xml:space="preserve"> по международным стандартам. </w:t>
      </w:r>
      <w:proofErr w:type="gramStart"/>
      <w:r w:rsidRPr="00406086">
        <w:rPr>
          <w:rFonts w:ascii="Times New Roman" w:hAnsi="Times New Roman" w:cs="Times New Roman"/>
          <w:sz w:val="24"/>
          <w:szCs w:val="24"/>
        </w:rPr>
        <w:t>Стандартный ежемесячн</w:t>
      </w:r>
      <w:r>
        <w:rPr>
          <w:rFonts w:ascii="Times New Roman" w:hAnsi="Times New Roman" w:cs="Times New Roman"/>
          <w:sz w:val="24"/>
          <w:szCs w:val="24"/>
        </w:rPr>
        <w:t xml:space="preserve">ый бюджет на проживание, </w:t>
      </w:r>
      <w:r w:rsidRPr="00406086">
        <w:rPr>
          <w:rFonts w:ascii="Times New Roman" w:hAnsi="Times New Roman" w:cs="Times New Roman"/>
          <w:sz w:val="24"/>
          <w:szCs w:val="24"/>
        </w:rPr>
        <w:t>питание</w:t>
      </w:r>
      <w:r>
        <w:rPr>
          <w:rFonts w:ascii="Times New Roman" w:hAnsi="Times New Roman" w:cs="Times New Roman"/>
          <w:sz w:val="24"/>
          <w:szCs w:val="24"/>
        </w:rPr>
        <w:t xml:space="preserve"> и транспорт, может варьироваться в диапазоне от,</w:t>
      </w:r>
      <w:r w:rsidRPr="00406086">
        <w:rPr>
          <w:rFonts w:ascii="Times New Roman" w:hAnsi="Times New Roman" w:cs="Times New Roman"/>
          <w:sz w:val="24"/>
          <w:szCs w:val="24"/>
        </w:rPr>
        <w:t xml:space="preserve"> примерно</w:t>
      </w:r>
      <w:r>
        <w:rPr>
          <w:rFonts w:ascii="Times New Roman" w:hAnsi="Times New Roman" w:cs="Times New Roman"/>
          <w:sz w:val="24"/>
          <w:szCs w:val="24"/>
        </w:rPr>
        <w:t>,</w:t>
      </w:r>
      <w:r w:rsidRPr="00406086">
        <w:rPr>
          <w:rFonts w:ascii="Times New Roman" w:hAnsi="Times New Roman" w:cs="Times New Roman"/>
          <w:sz w:val="24"/>
          <w:szCs w:val="24"/>
        </w:rPr>
        <w:t xml:space="preserve"> 7</w:t>
      </w:r>
      <w:r>
        <w:rPr>
          <w:rFonts w:ascii="Times New Roman" w:hAnsi="Times New Roman" w:cs="Times New Roman"/>
          <w:sz w:val="24"/>
          <w:szCs w:val="24"/>
        </w:rPr>
        <w:t xml:space="preserve">00 до 1100 </w:t>
      </w:r>
      <w:r>
        <w:rPr>
          <w:rFonts w:ascii="Times New Roman" w:hAnsi="Times New Roman" w:cs="Times New Roman"/>
          <w:sz w:val="24"/>
          <w:szCs w:val="24"/>
          <w:lang w:val="en-US"/>
        </w:rPr>
        <w:t>USD</w:t>
      </w:r>
      <w:r>
        <w:rPr>
          <w:rFonts w:ascii="Times New Roman" w:hAnsi="Times New Roman" w:cs="Times New Roman"/>
          <w:sz w:val="24"/>
          <w:szCs w:val="24"/>
        </w:rPr>
        <w:t xml:space="preserve">, по данным </w:t>
      </w:r>
      <w:r>
        <w:rPr>
          <w:rFonts w:ascii="Times New Roman" w:hAnsi="Times New Roman" w:cs="Times New Roman"/>
          <w:sz w:val="24"/>
          <w:szCs w:val="24"/>
          <w:lang w:val="en-US"/>
        </w:rPr>
        <w:t>QS</w:t>
      </w:r>
      <w:r>
        <w:rPr>
          <w:rStyle w:val="a5"/>
          <w:rFonts w:ascii="Times New Roman" w:hAnsi="Times New Roman" w:cs="Times New Roman"/>
          <w:sz w:val="24"/>
          <w:szCs w:val="24"/>
          <w:lang w:val="en-US"/>
        </w:rPr>
        <w:footnoteReference w:id="180"/>
      </w:r>
      <w:r w:rsidRPr="0072483C">
        <w:rPr>
          <w:rFonts w:ascii="Times New Roman" w:hAnsi="Times New Roman" w:cs="Times New Roman"/>
          <w:sz w:val="24"/>
          <w:szCs w:val="24"/>
        </w:rPr>
        <w:t>.</w:t>
      </w:r>
      <w:r>
        <w:rPr>
          <w:rFonts w:ascii="Times New Roman" w:hAnsi="Times New Roman" w:cs="Times New Roman"/>
          <w:sz w:val="24"/>
          <w:szCs w:val="24"/>
        </w:rPr>
        <w:t xml:space="preserve"> Согласно статистике </w:t>
      </w:r>
      <w:proofErr w:type="spellStart"/>
      <w:r>
        <w:rPr>
          <w:rFonts w:ascii="Times New Roman" w:hAnsi="Times New Roman" w:cs="Times New Roman"/>
          <w:sz w:val="24"/>
          <w:szCs w:val="24"/>
          <w:lang w:val="en-US"/>
        </w:rPr>
        <w:t>Numbeo</w:t>
      </w:r>
      <w:proofErr w:type="spellEnd"/>
      <w:r>
        <w:rPr>
          <w:rFonts w:ascii="Times New Roman" w:hAnsi="Times New Roman" w:cs="Times New Roman"/>
          <w:sz w:val="24"/>
          <w:szCs w:val="24"/>
        </w:rPr>
        <w:t>,</w:t>
      </w:r>
      <w:r w:rsidRPr="00984AD8">
        <w:rPr>
          <w:rFonts w:ascii="Times New Roman" w:hAnsi="Times New Roman" w:cs="Times New Roman"/>
          <w:sz w:val="24"/>
          <w:szCs w:val="24"/>
        </w:rPr>
        <w:t xml:space="preserve"> </w:t>
      </w:r>
      <w:r>
        <w:rPr>
          <w:rFonts w:ascii="Times New Roman" w:hAnsi="Times New Roman" w:cs="Times New Roman"/>
          <w:sz w:val="24"/>
          <w:szCs w:val="24"/>
        </w:rPr>
        <w:t>с</w:t>
      </w:r>
      <w:r w:rsidRPr="00984AD8">
        <w:rPr>
          <w:rFonts w:ascii="Times New Roman" w:hAnsi="Times New Roman" w:cs="Times New Roman"/>
          <w:sz w:val="24"/>
          <w:szCs w:val="24"/>
        </w:rPr>
        <w:t xml:space="preserve">тоимость жизни в Чили на 34,99% выше, чем в России (совокупные данные по всем городам, </w:t>
      </w:r>
      <w:r>
        <w:rPr>
          <w:rFonts w:ascii="Times New Roman" w:hAnsi="Times New Roman" w:cs="Times New Roman"/>
          <w:sz w:val="24"/>
          <w:szCs w:val="24"/>
        </w:rPr>
        <w:t>без учета арендной</w:t>
      </w:r>
      <w:r w:rsidRPr="00984AD8">
        <w:rPr>
          <w:rFonts w:ascii="Times New Roman" w:hAnsi="Times New Roman" w:cs="Times New Roman"/>
          <w:sz w:val="24"/>
          <w:szCs w:val="24"/>
        </w:rPr>
        <w:t xml:space="preserve"> плат</w:t>
      </w:r>
      <w:r>
        <w:rPr>
          <w:rFonts w:ascii="Times New Roman" w:hAnsi="Times New Roman" w:cs="Times New Roman"/>
          <w:sz w:val="24"/>
          <w:szCs w:val="24"/>
        </w:rPr>
        <w:t>ы</w:t>
      </w:r>
      <w:r w:rsidRPr="00984AD8">
        <w:rPr>
          <w:rFonts w:ascii="Times New Roman" w:hAnsi="Times New Roman" w:cs="Times New Roman"/>
          <w:sz w:val="24"/>
          <w:szCs w:val="24"/>
        </w:rPr>
        <w:t>)</w:t>
      </w:r>
      <w:r>
        <w:rPr>
          <w:rStyle w:val="a5"/>
          <w:rFonts w:ascii="Times New Roman" w:hAnsi="Times New Roman" w:cs="Times New Roman"/>
          <w:sz w:val="24"/>
          <w:szCs w:val="24"/>
        </w:rPr>
        <w:footnoteReference w:id="181"/>
      </w:r>
      <w:r w:rsidRPr="00984AD8">
        <w:rPr>
          <w:rFonts w:ascii="Times New Roman" w:hAnsi="Times New Roman" w:cs="Times New Roman"/>
          <w:sz w:val="24"/>
          <w:szCs w:val="24"/>
        </w:rPr>
        <w:t xml:space="preserve">. </w:t>
      </w:r>
      <w:r>
        <w:rPr>
          <w:rFonts w:ascii="Times New Roman" w:hAnsi="Times New Roman" w:cs="Times New Roman"/>
          <w:sz w:val="24"/>
          <w:szCs w:val="24"/>
        </w:rPr>
        <w:t>А стоимость аренды</w:t>
      </w:r>
      <w:r w:rsidRPr="00984AD8">
        <w:rPr>
          <w:rFonts w:ascii="Times New Roman" w:hAnsi="Times New Roman" w:cs="Times New Roman"/>
          <w:sz w:val="24"/>
          <w:szCs w:val="24"/>
        </w:rPr>
        <w:t xml:space="preserve"> в Чили </w:t>
      </w:r>
      <w:r>
        <w:rPr>
          <w:rFonts w:ascii="Times New Roman" w:hAnsi="Times New Roman" w:cs="Times New Roman"/>
          <w:sz w:val="24"/>
          <w:szCs w:val="24"/>
        </w:rPr>
        <w:t>в среднем выше на 8,28%</w:t>
      </w:r>
      <w:r w:rsidRPr="00984AD8">
        <w:rPr>
          <w:rFonts w:ascii="Times New Roman" w:hAnsi="Times New Roman" w:cs="Times New Roman"/>
          <w:sz w:val="24"/>
          <w:szCs w:val="24"/>
        </w:rPr>
        <w:t>, чем в России (средние данные по всем</w:t>
      </w:r>
      <w:proofErr w:type="gramEnd"/>
      <w:r w:rsidRPr="00984AD8">
        <w:rPr>
          <w:rFonts w:ascii="Times New Roman" w:hAnsi="Times New Roman" w:cs="Times New Roman"/>
          <w:sz w:val="24"/>
          <w:szCs w:val="24"/>
        </w:rPr>
        <w:t xml:space="preserve"> городам)</w:t>
      </w:r>
      <w:r>
        <w:rPr>
          <w:rStyle w:val="a5"/>
          <w:rFonts w:ascii="Times New Roman" w:hAnsi="Times New Roman" w:cs="Times New Roman"/>
          <w:sz w:val="24"/>
          <w:szCs w:val="24"/>
        </w:rPr>
        <w:footnoteReference w:id="182"/>
      </w:r>
      <w:r w:rsidRPr="00984AD8">
        <w:rPr>
          <w:rFonts w:ascii="Times New Roman" w:hAnsi="Times New Roman" w:cs="Times New Roman"/>
          <w:sz w:val="24"/>
          <w:szCs w:val="24"/>
        </w:rPr>
        <w:t xml:space="preserve">. </w:t>
      </w:r>
      <w:r>
        <w:rPr>
          <w:rFonts w:ascii="Times New Roman" w:hAnsi="Times New Roman" w:cs="Times New Roman"/>
          <w:sz w:val="24"/>
          <w:szCs w:val="24"/>
        </w:rPr>
        <w:t>При этом при сравнении стоимости жизни в столицах, Сантьяго и Москве, стоимость жизни в Москве, окажется немного дороже, из-за значительной разницы в ценах на аренду жилья</w:t>
      </w:r>
      <w:r>
        <w:rPr>
          <w:rStyle w:val="a5"/>
          <w:rFonts w:ascii="Times New Roman" w:hAnsi="Times New Roman" w:cs="Times New Roman"/>
          <w:sz w:val="24"/>
          <w:szCs w:val="24"/>
        </w:rPr>
        <w:footnoteReference w:id="183"/>
      </w:r>
      <w:r>
        <w:rPr>
          <w:rFonts w:ascii="Times New Roman" w:hAnsi="Times New Roman" w:cs="Times New Roman"/>
          <w:sz w:val="24"/>
          <w:szCs w:val="24"/>
        </w:rPr>
        <w:t>. Таким образом, расходы на мобильность в Чили, за исключением дорогого перелета, как и во все страны Латинской Амер</w:t>
      </w:r>
      <w:r w:rsidR="004D4231">
        <w:rPr>
          <w:rFonts w:ascii="Times New Roman" w:hAnsi="Times New Roman" w:cs="Times New Roman"/>
          <w:sz w:val="24"/>
          <w:szCs w:val="24"/>
        </w:rPr>
        <w:t xml:space="preserve">ики, можно назвать </w:t>
      </w:r>
      <w:r>
        <w:rPr>
          <w:rFonts w:ascii="Times New Roman" w:hAnsi="Times New Roman" w:cs="Times New Roman"/>
          <w:sz w:val="24"/>
          <w:szCs w:val="24"/>
        </w:rPr>
        <w:t>доступными.</w:t>
      </w:r>
      <w:r w:rsidRPr="003410DC">
        <w:rPr>
          <w:rFonts w:ascii="Times New Roman" w:hAnsi="Times New Roman" w:cs="Times New Roman"/>
          <w:sz w:val="24"/>
          <w:szCs w:val="24"/>
        </w:rPr>
        <w:t xml:space="preserve"> </w:t>
      </w:r>
    </w:p>
    <w:p w:rsidR="0017296D" w:rsidRPr="003410DC" w:rsidRDefault="0017296D" w:rsidP="0017296D">
      <w:pPr>
        <w:spacing w:line="360" w:lineRule="auto"/>
        <w:ind w:right="-2" w:firstLine="708"/>
        <w:jc w:val="both"/>
        <w:rPr>
          <w:rFonts w:ascii="Times New Roman" w:hAnsi="Times New Roman" w:cs="Times New Roman"/>
          <w:sz w:val="24"/>
          <w:szCs w:val="24"/>
        </w:rPr>
      </w:pPr>
      <w:proofErr w:type="gramStart"/>
      <w:r w:rsidRPr="003410DC">
        <w:rPr>
          <w:rFonts w:ascii="Times New Roman" w:hAnsi="Times New Roman" w:cs="Times New Roman"/>
          <w:sz w:val="24"/>
          <w:szCs w:val="24"/>
        </w:rPr>
        <w:t xml:space="preserve">(4) </w:t>
      </w:r>
      <w:r w:rsidRPr="00775641">
        <w:rPr>
          <w:rFonts w:ascii="Times New Roman" w:hAnsi="Times New Roman" w:cs="Times New Roman"/>
          <w:sz w:val="24"/>
          <w:szCs w:val="24"/>
        </w:rPr>
        <w:t>От иностранных студентов не требуется знание языка на начальной стадии, для них существуют отдельные профессиональные языковые курсы с ускоренной программой обучения</w:t>
      </w:r>
      <w:r w:rsidRPr="00775641">
        <w:rPr>
          <w:rStyle w:val="a5"/>
          <w:rFonts w:ascii="Times New Roman" w:hAnsi="Times New Roman" w:cs="Times New Roman"/>
          <w:sz w:val="24"/>
          <w:szCs w:val="24"/>
        </w:rPr>
        <w:footnoteReference w:id="184"/>
      </w:r>
      <w:r w:rsidRPr="003410DC">
        <w:rPr>
          <w:rFonts w:ascii="Times New Roman" w:hAnsi="Times New Roman" w:cs="Times New Roman"/>
          <w:sz w:val="24"/>
          <w:szCs w:val="24"/>
        </w:rPr>
        <w:t xml:space="preserve">. </w:t>
      </w:r>
      <w:r>
        <w:rPr>
          <w:rFonts w:ascii="Times New Roman" w:hAnsi="Times New Roman" w:cs="Times New Roman"/>
          <w:sz w:val="24"/>
          <w:szCs w:val="24"/>
        </w:rPr>
        <w:t xml:space="preserve">Однако, как и в большинстве стран Латинской Америки, большинство курсов и общения в повседневной жизни в Чили производится на испанском языке, поэтому </w:t>
      </w:r>
      <w:r>
        <w:rPr>
          <w:rFonts w:ascii="Times New Roman" w:hAnsi="Times New Roman" w:cs="Times New Roman"/>
          <w:sz w:val="24"/>
          <w:szCs w:val="24"/>
        </w:rPr>
        <w:lastRenderedPageBreak/>
        <w:t>базовые знание языка необходимы для того, чтобы рассматривать Чили в качестве страны назначения.</w:t>
      </w:r>
      <w:proofErr w:type="gramEnd"/>
    </w:p>
    <w:p w:rsidR="0017296D" w:rsidRPr="00406086" w:rsidRDefault="0017296D" w:rsidP="004D4231">
      <w:pPr>
        <w:shd w:val="clear" w:color="auto" w:fill="FFFFFF"/>
        <w:spacing w:before="100" w:beforeAutospacing="1" w:after="100" w:afterAutospacing="1"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4D4231">
        <w:rPr>
          <w:rFonts w:ascii="Times New Roman" w:hAnsi="Times New Roman" w:cs="Times New Roman"/>
          <w:sz w:val="24"/>
          <w:szCs w:val="24"/>
        </w:rPr>
        <w:t xml:space="preserve">Как и в случае с аргентиной, для поступления в вуз Чили необходимо </w:t>
      </w:r>
      <w:proofErr w:type="spellStart"/>
      <w:r w:rsidR="004D4231">
        <w:rPr>
          <w:rFonts w:ascii="Times New Roman" w:hAnsi="Times New Roman" w:cs="Times New Roman"/>
          <w:sz w:val="24"/>
          <w:szCs w:val="24"/>
        </w:rPr>
        <w:t>апостилировать</w:t>
      </w:r>
      <w:proofErr w:type="spellEnd"/>
      <w:r w:rsidR="004D4231">
        <w:rPr>
          <w:rFonts w:ascii="Times New Roman" w:hAnsi="Times New Roman" w:cs="Times New Roman"/>
          <w:sz w:val="24"/>
          <w:szCs w:val="24"/>
        </w:rPr>
        <w:t xml:space="preserve"> российские документы об образовании. </w:t>
      </w:r>
      <w:r w:rsidRPr="00406086">
        <w:rPr>
          <w:rFonts w:ascii="Times New Roman" w:hAnsi="Times New Roman" w:cs="Times New Roman"/>
          <w:sz w:val="24"/>
          <w:szCs w:val="24"/>
        </w:rPr>
        <w:t xml:space="preserve">Структура </w:t>
      </w:r>
      <w:r>
        <w:rPr>
          <w:rFonts w:ascii="Times New Roman" w:hAnsi="Times New Roman" w:cs="Times New Roman"/>
          <w:sz w:val="24"/>
          <w:szCs w:val="24"/>
        </w:rPr>
        <w:t>ученых степеней</w:t>
      </w:r>
      <w:r w:rsidRPr="00406086">
        <w:rPr>
          <w:rFonts w:ascii="Times New Roman" w:hAnsi="Times New Roman" w:cs="Times New Roman"/>
          <w:sz w:val="24"/>
          <w:szCs w:val="24"/>
        </w:rPr>
        <w:t xml:space="preserve"> в Чили примерно соответствует т</w:t>
      </w:r>
      <w:r>
        <w:rPr>
          <w:rFonts w:ascii="Times New Roman" w:hAnsi="Times New Roman" w:cs="Times New Roman"/>
          <w:sz w:val="24"/>
          <w:szCs w:val="24"/>
        </w:rPr>
        <w:t>ой, что используется в ЕС и США. Она состоит</w:t>
      </w:r>
      <w:r w:rsidRPr="00406086">
        <w:rPr>
          <w:rFonts w:ascii="Times New Roman" w:hAnsi="Times New Roman" w:cs="Times New Roman"/>
          <w:sz w:val="24"/>
          <w:szCs w:val="24"/>
        </w:rPr>
        <w:t xml:space="preserve"> из </w:t>
      </w:r>
      <w:proofErr w:type="spellStart"/>
      <w:r w:rsidRPr="00406086">
        <w:rPr>
          <w:rFonts w:ascii="Times New Roman" w:hAnsi="Times New Roman" w:cs="Times New Roman"/>
          <w:sz w:val="24"/>
          <w:szCs w:val="24"/>
        </w:rPr>
        <w:t>Licenciatura</w:t>
      </w:r>
      <w:proofErr w:type="spellEnd"/>
      <w:r w:rsidRPr="00406086">
        <w:rPr>
          <w:rFonts w:ascii="Times New Roman" w:hAnsi="Times New Roman" w:cs="Times New Roman"/>
          <w:sz w:val="24"/>
          <w:szCs w:val="24"/>
        </w:rPr>
        <w:t xml:space="preserve"> (</w:t>
      </w:r>
      <w:r w:rsidR="004D4231">
        <w:rPr>
          <w:rFonts w:ascii="Times New Roman" w:hAnsi="Times New Roman" w:cs="Times New Roman"/>
          <w:sz w:val="24"/>
          <w:szCs w:val="24"/>
        </w:rPr>
        <w:t>эквивалент степени бакалавра), магистра</w:t>
      </w:r>
      <w:r w:rsidRPr="00406086">
        <w:rPr>
          <w:rFonts w:ascii="Times New Roman" w:hAnsi="Times New Roman" w:cs="Times New Roman"/>
          <w:sz w:val="24"/>
          <w:szCs w:val="24"/>
        </w:rPr>
        <w:t xml:space="preserve"> и доктора (</w:t>
      </w:r>
      <w:proofErr w:type="spellStart"/>
      <w:r w:rsidRPr="00406086">
        <w:rPr>
          <w:rFonts w:ascii="Times New Roman" w:hAnsi="Times New Roman" w:cs="Times New Roman"/>
          <w:sz w:val="24"/>
          <w:szCs w:val="24"/>
        </w:rPr>
        <w:t>PhD</w:t>
      </w:r>
      <w:proofErr w:type="spellEnd"/>
      <w:r w:rsidRPr="00406086">
        <w:rPr>
          <w:rFonts w:ascii="Times New Roman" w:hAnsi="Times New Roman" w:cs="Times New Roman"/>
          <w:sz w:val="24"/>
          <w:szCs w:val="24"/>
        </w:rPr>
        <w:t xml:space="preserve">). </w:t>
      </w:r>
      <w:proofErr w:type="spellStart"/>
      <w:r w:rsidRPr="00406086">
        <w:rPr>
          <w:rFonts w:ascii="Times New Roman" w:hAnsi="Times New Roman" w:cs="Times New Roman"/>
          <w:sz w:val="24"/>
          <w:szCs w:val="24"/>
        </w:rPr>
        <w:t>Лиценциатура</w:t>
      </w:r>
      <w:proofErr w:type="spellEnd"/>
      <w:r w:rsidRPr="00406086">
        <w:rPr>
          <w:rFonts w:ascii="Times New Roman" w:hAnsi="Times New Roman" w:cs="Times New Roman"/>
          <w:sz w:val="24"/>
          <w:szCs w:val="24"/>
        </w:rPr>
        <w:t xml:space="preserve"> обычно представляет собой четырехлетнюю программу, хотя для некоторых предметных областей, таких как инженерия или архитектура, может потребоваться более длительный период обучения.</w:t>
      </w:r>
      <w:r>
        <w:rPr>
          <w:rStyle w:val="a5"/>
          <w:rFonts w:ascii="Times New Roman" w:hAnsi="Times New Roman" w:cs="Times New Roman"/>
          <w:sz w:val="24"/>
          <w:szCs w:val="24"/>
        </w:rPr>
        <w:footnoteReference w:id="185"/>
      </w:r>
    </w:p>
    <w:p w:rsidR="0017296D" w:rsidRDefault="0017296D" w:rsidP="0017296D">
      <w:pPr>
        <w:shd w:val="clear" w:color="auto" w:fill="FFFFFF"/>
        <w:spacing w:before="100" w:beforeAutospacing="1" w:after="100" w:afterAutospacing="1" w:line="360" w:lineRule="auto"/>
        <w:ind w:right="-2" w:firstLine="708"/>
        <w:jc w:val="both"/>
        <w:rPr>
          <w:rFonts w:ascii="Times New Roman" w:hAnsi="Times New Roman" w:cs="Times New Roman"/>
          <w:sz w:val="24"/>
          <w:szCs w:val="24"/>
        </w:rPr>
      </w:pPr>
      <w:r w:rsidRPr="00406086">
        <w:rPr>
          <w:rFonts w:ascii="Times New Roman" w:hAnsi="Times New Roman" w:cs="Times New Roman"/>
          <w:sz w:val="24"/>
          <w:szCs w:val="24"/>
        </w:rPr>
        <w:t xml:space="preserve">Студенты, поступающие в государственные университеты Чили, должны пройти тест под названием </w:t>
      </w:r>
      <w:proofErr w:type="spellStart"/>
      <w:r w:rsidRPr="00406086">
        <w:rPr>
          <w:rFonts w:ascii="Times New Roman" w:hAnsi="Times New Roman" w:cs="Times New Roman"/>
          <w:sz w:val="24"/>
          <w:szCs w:val="24"/>
        </w:rPr>
        <w:t>Prueba</w:t>
      </w:r>
      <w:proofErr w:type="spellEnd"/>
      <w:r w:rsidRPr="00406086">
        <w:rPr>
          <w:rFonts w:ascii="Times New Roman" w:hAnsi="Times New Roman" w:cs="Times New Roman"/>
          <w:sz w:val="24"/>
          <w:szCs w:val="24"/>
        </w:rPr>
        <w:t xml:space="preserve"> </w:t>
      </w:r>
      <w:proofErr w:type="spellStart"/>
      <w:r w:rsidRPr="00406086">
        <w:rPr>
          <w:rFonts w:ascii="Times New Roman" w:hAnsi="Times New Roman" w:cs="Times New Roman"/>
          <w:sz w:val="24"/>
          <w:szCs w:val="24"/>
        </w:rPr>
        <w:t>de</w:t>
      </w:r>
      <w:proofErr w:type="spellEnd"/>
      <w:r w:rsidRPr="00406086">
        <w:rPr>
          <w:rFonts w:ascii="Times New Roman" w:hAnsi="Times New Roman" w:cs="Times New Roman"/>
          <w:sz w:val="24"/>
          <w:szCs w:val="24"/>
        </w:rPr>
        <w:t xml:space="preserve"> </w:t>
      </w:r>
      <w:proofErr w:type="spellStart"/>
      <w:r w:rsidRPr="00406086">
        <w:rPr>
          <w:rFonts w:ascii="Times New Roman" w:hAnsi="Times New Roman" w:cs="Times New Roman"/>
          <w:sz w:val="24"/>
          <w:szCs w:val="24"/>
        </w:rPr>
        <w:t>Seleccion</w:t>
      </w:r>
      <w:proofErr w:type="spellEnd"/>
      <w:r w:rsidRPr="00406086">
        <w:rPr>
          <w:rFonts w:ascii="Times New Roman" w:hAnsi="Times New Roman" w:cs="Times New Roman"/>
          <w:sz w:val="24"/>
          <w:szCs w:val="24"/>
        </w:rPr>
        <w:t xml:space="preserve"> </w:t>
      </w:r>
      <w:proofErr w:type="spellStart"/>
      <w:r w:rsidRPr="00406086">
        <w:rPr>
          <w:rFonts w:ascii="Times New Roman" w:hAnsi="Times New Roman" w:cs="Times New Roman"/>
          <w:sz w:val="24"/>
          <w:szCs w:val="24"/>
        </w:rPr>
        <w:t>Universitaria</w:t>
      </w:r>
      <w:proofErr w:type="spellEnd"/>
      <w:r w:rsidRPr="00406086">
        <w:rPr>
          <w:rFonts w:ascii="Times New Roman" w:hAnsi="Times New Roman" w:cs="Times New Roman"/>
          <w:sz w:val="24"/>
          <w:szCs w:val="24"/>
        </w:rPr>
        <w:t xml:space="preserve"> (PSU), аналогичный тесту SAT, обычно используемому в США. Кажды</w:t>
      </w:r>
      <w:r>
        <w:rPr>
          <w:rFonts w:ascii="Times New Roman" w:hAnsi="Times New Roman" w:cs="Times New Roman"/>
          <w:sz w:val="24"/>
          <w:szCs w:val="24"/>
        </w:rPr>
        <w:t xml:space="preserve">й университет устанавливает свои требования к результатам </w:t>
      </w:r>
      <w:r>
        <w:rPr>
          <w:rFonts w:ascii="Times New Roman" w:hAnsi="Times New Roman" w:cs="Times New Roman"/>
          <w:sz w:val="24"/>
          <w:szCs w:val="24"/>
          <w:lang w:val="en-US"/>
        </w:rPr>
        <w:t>PSU</w:t>
      </w:r>
      <w:r w:rsidRPr="00406086">
        <w:rPr>
          <w:rFonts w:ascii="Times New Roman" w:hAnsi="Times New Roman" w:cs="Times New Roman"/>
          <w:sz w:val="24"/>
          <w:szCs w:val="24"/>
        </w:rPr>
        <w:t xml:space="preserve">, а «традиционные» университеты обычно требуют </w:t>
      </w:r>
      <w:r>
        <w:rPr>
          <w:rFonts w:ascii="Times New Roman" w:hAnsi="Times New Roman" w:cs="Times New Roman"/>
          <w:sz w:val="24"/>
          <w:szCs w:val="24"/>
        </w:rPr>
        <w:t xml:space="preserve">более высоких баллов, чем </w:t>
      </w:r>
      <w:r w:rsidRPr="00406086">
        <w:rPr>
          <w:rFonts w:ascii="Times New Roman" w:hAnsi="Times New Roman" w:cs="Times New Roman"/>
          <w:sz w:val="24"/>
          <w:szCs w:val="24"/>
        </w:rPr>
        <w:t xml:space="preserve">новые частные университеты. </w:t>
      </w:r>
      <w:r w:rsidRPr="00775641">
        <w:rPr>
          <w:rFonts w:ascii="Times New Roman" w:hAnsi="Times New Roman" w:cs="Times New Roman"/>
          <w:sz w:val="24"/>
          <w:szCs w:val="24"/>
        </w:rPr>
        <w:t xml:space="preserve">Чилийский диплом признается во всех странах, с которыми Чили имеет двухстороннее соглашение – США, Канада, страны </w:t>
      </w:r>
      <w:proofErr w:type="spellStart"/>
      <w:r w:rsidRPr="00775641">
        <w:rPr>
          <w:rFonts w:ascii="Times New Roman" w:hAnsi="Times New Roman" w:cs="Times New Roman"/>
          <w:sz w:val="24"/>
          <w:szCs w:val="24"/>
        </w:rPr>
        <w:t>Merco</w:t>
      </w:r>
      <w:proofErr w:type="spellEnd"/>
      <w:r w:rsidRPr="00775641">
        <w:rPr>
          <w:rFonts w:ascii="Times New Roman" w:hAnsi="Times New Roman" w:cs="Times New Roman"/>
          <w:sz w:val="24"/>
          <w:szCs w:val="24"/>
          <w:lang w:val="en-US"/>
        </w:rPr>
        <w:t>s</w:t>
      </w:r>
      <w:proofErr w:type="spellStart"/>
      <w:r w:rsidRPr="00775641">
        <w:rPr>
          <w:rFonts w:ascii="Times New Roman" w:hAnsi="Times New Roman" w:cs="Times New Roman"/>
          <w:sz w:val="24"/>
          <w:szCs w:val="24"/>
        </w:rPr>
        <w:t>ur</w:t>
      </w:r>
      <w:proofErr w:type="spellEnd"/>
      <w:r w:rsidRPr="00775641">
        <w:rPr>
          <w:rFonts w:ascii="Times New Roman" w:hAnsi="Times New Roman" w:cs="Times New Roman"/>
          <w:sz w:val="24"/>
          <w:szCs w:val="24"/>
        </w:rPr>
        <w:t>, Китай и некоторые страны Европейского Союза.</w:t>
      </w:r>
      <w:r>
        <w:rPr>
          <w:rStyle w:val="a5"/>
          <w:rFonts w:ascii="Times New Roman" w:hAnsi="Times New Roman" w:cs="Times New Roman"/>
          <w:sz w:val="24"/>
          <w:szCs w:val="24"/>
        </w:rPr>
        <w:footnoteReference w:id="186"/>
      </w:r>
    </w:p>
    <w:p w:rsidR="0017296D" w:rsidRPr="00406086" w:rsidRDefault="004D4231"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296D">
        <w:rPr>
          <w:rFonts w:ascii="Times New Roman" w:hAnsi="Times New Roman" w:cs="Times New Roman"/>
          <w:sz w:val="24"/>
          <w:szCs w:val="24"/>
        </w:rPr>
        <w:t>(6) Россияне не нуждаются в туристической визе для въезда в Чили, о</w:t>
      </w:r>
      <w:r w:rsidR="0017296D" w:rsidRPr="00406086">
        <w:rPr>
          <w:rFonts w:ascii="Times New Roman" w:hAnsi="Times New Roman" w:cs="Times New Roman"/>
          <w:sz w:val="24"/>
          <w:szCs w:val="24"/>
        </w:rPr>
        <w:t xml:space="preserve">днако, </w:t>
      </w:r>
      <w:r w:rsidR="0017296D">
        <w:rPr>
          <w:rFonts w:ascii="Times New Roman" w:hAnsi="Times New Roman" w:cs="Times New Roman"/>
          <w:sz w:val="24"/>
          <w:szCs w:val="24"/>
        </w:rPr>
        <w:t>для пребывания в стране более 90 дней, студенту</w:t>
      </w:r>
      <w:r w:rsidR="0017296D" w:rsidRPr="00406086">
        <w:rPr>
          <w:rFonts w:ascii="Times New Roman" w:hAnsi="Times New Roman" w:cs="Times New Roman"/>
          <w:sz w:val="24"/>
          <w:szCs w:val="24"/>
        </w:rPr>
        <w:t xml:space="preserve"> нужно будет подать заявление на получение студенческой визы через </w:t>
      </w:r>
      <w:r w:rsidR="0017296D">
        <w:rPr>
          <w:rFonts w:ascii="Times New Roman" w:hAnsi="Times New Roman" w:cs="Times New Roman"/>
          <w:sz w:val="24"/>
          <w:szCs w:val="24"/>
        </w:rPr>
        <w:t>чилийское</w:t>
      </w:r>
      <w:r w:rsidR="0017296D" w:rsidRPr="00406086">
        <w:rPr>
          <w:rFonts w:ascii="Times New Roman" w:hAnsi="Times New Roman" w:cs="Times New Roman"/>
          <w:sz w:val="24"/>
          <w:szCs w:val="24"/>
        </w:rPr>
        <w:t xml:space="preserve"> посольство или консульство </w:t>
      </w:r>
      <w:r w:rsidR="0017296D">
        <w:rPr>
          <w:rFonts w:ascii="Times New Roman" w:hAnsi="Times New Roman" w:cs="Times New Roman"/>
          <w:sz w:val="24"/>
          <w:szCs w:val="24"/>
        </w:rPr>
        <w:t xml:space="preserve">в России, </w:t>
      </w:r>
      <w:r w:rsidR="0017296D" w:rsidRPr="00406086">
        <w:rPr>
          <w:rFonts w:ascii="Times New Roman" w:hAnsi="Times New Roman" w:cs="Times New Roman"/>
          <w:sz w:val="24"/>
          <w:szCs w:val="24"/>
        </w:rPr>
        <w:t>по крайней мере</w:t>
      </w:r>
      <w:r w:rsidR="0017296D">
        <w:rPr>
          <w:rFonts w:ascii="Times New Roman" w:hAnsi="Times New Roman" w:cs="Times New Roman"/>
          <w:sz w:val="24"/>
          <w:szCs w:val="24"/>
        </w:rPr>
        <w:t>,</w:t>
      </w:r>
      <w:r w:rsidR="0017296D" w:rsidRPr="00406086">
        <w:rPr>
          <w:rFonts w:ascii="Times New Roman" w:hAnsi="Times New Roman" w:cs="Times New Roman"/>
          <w:sz w:val="24"/>
          <w:szCs w:val="24"/>
        </w:rPr>
        <w:t xml:space="preserve"> за месяц до поездки. Для этого </w:t>
      </w:r>
      <w:r w:rsidR="0017296D">
        <w:rPr>
          <w:rFonts w:ascii="Times New Roman" w:hAnsi="Times New Roman" w:cs="Times New Roman"/>
          <w:sz w:val="24"/>
          <w:szCs w:val="24"/>
        </w:rPr>
        <w:t>необходимо</w:t>
      </w:r>
      <w:r w:rsidR="0017296D" w:rsidRPr="00406086">
        <w:rPr>
          <w:rFonts w:ascii="Times New Roman" w:hAnsi="Times New Roman" w:cs="Times New Roman"/>
          <w:sz w:val="24"/>
          <w:szCs w:val="24"/>
        </w:rPr>
        <w:t xml:space="preserve"> предоставить паспорт, который должен быть действительным в течение как минимум шести месяцев после оконча</w:t>
      </w:r>
      <w:r w:rsidR="0017296D">
        <w:rPr>
          <w:rFonts w:ascii="Times New Roman" w:hAnsi="Times New Roman" w:cs="Times New Roman"/>
          <w:sz w:val="24"/>
          <w:szCs w:val="24"/>
        </w:rPr>
        <w:t>ния запланированного обучения</w:t>
      </w:r>
      <w:r w:rsidR="0017296D" w:rsidRPr="00406086">
        <w:rPr>
          <w:rFonts w:ascii="Times New Roman" w:hAnsi="Times New Roman" w:cs="Times New Roman"/>
          <w:sz w:val="24"/>
          <w:szCs w:val="24"/>
        </w:rPr>
        <w:t>, свидетельства наличия достаточных сре</w:t>
      </w:r>
      <w:proofErr w:type="gramStart"/>
      <w:r w:rsidR="0017296D" w:rsidRPr="00406086">
        <w:rPr>
          <w:rFonts w:ascii="Times New Roman" w:hAnsi="Times New Roman" w:cs="Times New Roman"/>
          <w:sz w:val="24"/>
          <w:szCs w:val="24"/>
        </w:rPr>
        <w:t>дств дл</w:t>
      </w:r>
      <w:proofErr w:type="gramEnd"/>
      <w:r w:rsidR="0017296D" w:rsidRPr="00406086">
        <w:rPr>
          <w:rFonts w:ascii="Times New Roman" w:hAnsi="Times New Roman" w:cs="Times New Roman"/>
          <w:sz w:val="24"/>
          <w:szCs w:val="24"/>
        </w:rPr>
        <w:t>я покрытия расходов на обучение и проживани</w:t>
      </w:r>
      <w:r w:rsidR="0017296D">
        <w:rPr>
          <w:rFonts w:ascii="Times New Roman" w:hAnsi="Times New Roman" w:cs="Times New Roman"/>
          <w:sz w:val="24"/>
          <w:szCs w:val="24"/>
        </w:rPr>
        <w:t xml:space="preserve">я, а также наличие обратного билета. А также </w:t>
      </w:r>
      <w:r w:rsidR="0017296D" w:rsidRPr="00406086">
        <w:rPr>
          <w:rFonts w:ascii="Times New Roman" w:hAnsi="Times New Roman" w:cs="Times New Roman"/>
          <w:sz w:val="24"/>
          <w:szCs w:val="24"/>
        </w:rPr>
        <w:t xml:space="preserve">письмо о принятии </w:t>
      </w:r>
      <w:r w:rsidR="0017296D">
        <w:rPr>
          <w:rFonts w:ascii="Times New Roman" w:hAnsi="Times New Roman" w:cs="Times New Roman"/>
          <w:sz w:val="24"/>
          <w:szCs w:val="24"/>
        </w:rPr>
        <w:t>на образовательную программу в Чили и медицинскую страховку</w:t>
      </w:r>
      <w:r w:rsidR="0017296D" w:rsidRPr="00406086">
        <w:rPr>
          <w:rFonts w:ascii="Times New Roman" w:hAnsi="Times New Roman" w:cs="Times New Roman"/>
          <w:sz w:val="24"/>
          <w:szCs w:val="24"/>
        </w:rPr>
        <w:t xml:space="preserve">. </w:t>
      </w:r>
    </w:p>
    <w:p w:rsidR="0017296D" w:rsidRDefault="0017296D" w:rsidP="0017296D">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Получение высшего образования в Чили дает много пр</w:t>
      </w:r>
      <w:r w:rsidR="007C7C9F">
        <w:rPr>
          <w:rFonts w:ascii="Times New Roman" w:hAnsi="Times New Roman" w:cs="Times New Roman"/>
          <w:sz w:val="24"/>
          <w:szCs w:val="24"/>
        </w:rPr>
        <w:t>еимуществ. Это поступления в вуз</w:t>
      </w:r>
      <w:r w:rsidRPr="00775641">
        <w:rPr>
          <w:rFonts w:ascii="Times New Roman" w:hAnsi="Times New Roman" w:cs="Times New Roman"/>
          <w:sz w:val="24"/>
          <w:szCs w:val="24"/>
        </w:rPr>
        <w:t xml:space="preserve"> без владения испанским языком и возможность выучить его</w:t>
      </w:r>
      <w:r>
        <w:rPr>
          <w:rFonts w:ascii="Times New Roman" w:hAnsi="Times New Roman" w:cs="Times New Roman"/>
          <w:sz w:val="24"/>
          <w:szCs w:val="24"/>
        </w:rPr>
        <w:t xml:space="preserve"> уже в стране</w:t>
      </w:r>
      <w:r w:rsidRPr="00775641">
        <w:rPr>
          <w:rFonts w:ascii="Times New Roman" w:hAnsi="Times New Roman" w:cs="Times New Roman"/>
          <w:sz w:val="24"/>
          <w:szCs w:val="24"/>
        </w:rPr>
        <w:t xml:space="preserve">; признание чилийских дипломов во многих развитых странах; возможность обучения, как на дневном, так и вечернем отделении, что позволяет совмещать учебу с работой; возможность пройти </w:t>
      </w:r>
      <w:r w:rsidRPr="00775641">
        <w:rPr>
          <w:rFonts w:ascii="Times New Roman" w:hAnsi="Times New Roman" w:cs="Times New Roman"/>
          <w:sz w:val="24"/>
          <w:szCs w:val="24"/>
        </w:rPr>
        <w:lastRenderedPageBreak/>
        <w:t>профессиональную практику с перспективой дальнейшего трудоустройства, а также получения ПМЖ в Чили в случае устройства на работу по специальности</w:t>
      </w:r>
      <w:r w:rsidRPr="00775641">
        <w:rPr>
          <w:rStyle w:val="a5"/>
          <w:rFonts w:ascii="Times New Roman" w:hAnsi="Times New Roman" w:cs="Times New Roman"/>
          <w:sz w:val="24"/>
          <w:szCs w:val="24"/>
        </w:rPr>
        <w:footnoteReference w:id="187"/>
      </w:r>
      <w:r w:rsidRPr="00775641">
        <w:rPr>
          <w:rFonts w:ascii="Times New Roman" w:hAnsi="Times New Roman" w:cs="Times New Roman"/>
          <w:sz w:val="24"/>
          <w:szCs w:val="24"/>
        </w:rPr>
        <w:t>. Тем не менее, абсолютное отсутствие бюджетных мест и стоимость образования в университетах Чили могут стать причинами изменения предпочтения абитуриентов в пользу другой страны для получения высшего образования. Однако программы обмены могут осуществляться на бесплатной или более доступной основе. Таким образом получить опыт обучения в Чили можно без поступления на полную образовательную программу и критичных затрат.</w:t>
      </w:r>
    </w:p>
    <w:p w:rsidR="0017296D" w:rsidRDefault="0017296D" w:rsidP="0017296D">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Итак, оценив привлекательность образования в трех странах Латинской Америки, с самыми сильными образовательными системами, можно сказать, что получение высшего образования на традиционных образовательных программах латиноамериканских вузов имеет ряд преимуществ. </w:t>
      </w:r>
      <w:proofErr w:type="gramStart"/>
      <w:r>
        <w:rPr>
          <w:rFonts w:ascii="Times New Roman" w:hAnsi="Times New Roman" w:cs="Times New Roman"/>
          <w:sz w:val="24"/>
          <w:szCs w:val="24"/>
        </w:rPr>
        <w:t>Например, престижность и международное признание некоторых вузов региона</w:t>
      </w:r>
      <w:r w:rsidR="00790BCB">
        <w:rPr>
          <w:rFonts w:ascii="Times New Roman" w:hAnsi="Times New Roman" w:cs="Times New Roman"/>
          <w:sz w:val="24"/>
          <w:szCs w:val="24"/>
        </w:rPr>
        <w:t>;</w:t>
      </w:r>
      <w:r>
        <w:rPr>
          <w:rFonts w:ascii="Times New Roman" w:hAnsi="Times New Roman" w:cs="Times New Roman"/>
          <w:sz w:val="24"/>
          <w:szCs w:val="24"/>
        </w:rPr>
        <w:t xml:space="preserve"> </w:t>
      </w:r>
      <w:r w:rsidR="003F7782">
        <w:rPr>
          <w:rFonts w:ascii="Times New Roman" w:hAnsi="Times New Roman" w:cs="Times New Roman"/>
          <w:sz w:val="24"/>
          <w:szCs w:val="24"/>
        </w:rPr>
        <w:t xml:space="preserve">доступность самого образования, в плане поступления в вуз; </w:t>
      </w:r>
      <w:r w:rsidR="00790BCB">
        <w:rPr>
          <w:rFonts w:ascii="Times New Roman" w:hAnsi="Times New Roman" w:cs="Times New Roman"/>
          <w:sz w:val="24"/>
          <w:szCs w:val="24"/>
        </w:rPr>
        <w:t xml:space="preserve">формирование региональных и мировых образовательных полюсов в Буэнос-Айресе, Сан-Паулу, Сантьяго; </w:t>
      </w:r>
      <w:r>
        <w:rPr>
          <w:rFonts w:ascii="Times New Roman" w:hAnsi="Times New Roman" w:cs="Times New Roman"/>
          <w:sz w:val="24"/>
          <w:szCs w:val="24"/>
        </w:rPr>
        <w:t>невысо</w:t>
      </w:r>
      <w:r w:rsidR="007C7C9F">
        <w:rPr>
          <w:rFonts w:ascii="Times New Roman" w:hAnsi="Times New Roman" w:cs="Times New Roman"/>
          <w:sz w:val="24"/>
          <w:szCs w:val="24"/>
        </w:rPr>
        <w:t>кие цены на после</w:t>
      </w:r>
      <w:r>
        <w:rPr>
          <w:rFonts w:ascii="Times New Roman" w:hAnsi="Times New Roman" w:cs="Times New Roman"/>
          <w:sz w:val="24"/>
          <w:szCs w:val="24"/>
        </w:rPr>
        <w:t>дипломное обр</w:t>
      </w:r>
      <w:r w:rsidR="00790BCB">
        <w:rPr>
          <w:rFonts w:ascii="Times New Roman" w:hAnsi="Times New Roman" w:cs="Times New Roman"/>
          <w:sz w:val="24"/>
          <w:szCs w:val="24"/>
        </w:rPr>
        <w:t>азование в Бразилии и Аргентине;</w:t>
      </w:r>
      <w:r>
        <w:rPr>
          <w:rFonts w:ascii="Times New Roman" w:hAnsi="Times New Roman" w:cs="Times New Roman"/>
          <w:sz w:val="24"/>
          <w:szCs w:val="24"/>
        </w:rPr>
        <w:t xml:space="preserve"> </w:t>
      </w:r>
      <w:r w:rsidR="00790BCB">
        <w:rPr>
          <w:rFonts w:ascii="Times New Roman" w:hAnsi="Times New Roman" w:cs="Times New Roman"/>
          <w:sz w:val="24"/>
          <w:szCs w:val="24"/>
        </w:rPr>
        <w:t>доступная стоимость жизни в сравнении со странами западной и северной Европы, США, Канадой и другими образовательными центрами мира;</w:t>
      </w:r>
      <w:proofErr w:type="gramEnd"/>
      <w:r w:rsidR="00790BCB">
        <w:rPr>
          <w:rFonts w:ascii="Times New Roman" w:hAnsi="Times New Roman" w:cs="Times New Roman"/>
          <w:sz w:val="24"/>
          <w:szCs w:val="24"/>
        </w:rPr>
        <w:t xml:space="preserve"> гибкая иммиграционная политика, позволяющая въезжать россиянам в любую страну региона (кроме Мексики) на срок до 90 дней без визы и достаточно простая система получения студенческой визы, со стандартным пакетом документов.</w:t>
      </w:r>
    </w:p>
    <w:p w:rsidR="00790BCB" w:rsidRDefault="00790BCB" w:rsidP="0017296D">
      <w:pPr>
        <w:spacing w:line="360" w:lineRule="auto"/>
        <w:ind w:right="-2" w:firstLine="708"/>
        <w:jc w:val="both"/>
        <w:rPr>
          <w:rFonts w:ascii="Times New Roman" w:hAnsi="Times New Roman" w:cs="Times New Roman"/>
          <w:sz w:val="24"/>
          <w:szCs w:val="24"/>
        </w:rPr>
      </w:pPr>
      <w:proofErr w:type="gramStart"/>
      <w:r>
        <w:rPr>
          <w:rFonts w:ascii="Times New Roman" w:hAnsi="Times New Roman" w:cs="Times New Roman"/>
          <w:sz w:val="24"/>
          <w:szCs w:val="24"/>
        </w:rPr>
        <w:t>Отрицат</w:t>
      </w:r>
      <w:r w:rsidR="007C7C9F">
        <w:rPr>
          <w:rFonts w:ascii="Times New Roman" w:hAnsi="Times New Roman" w:cs="Times New Roman"/>
          <w:sz w:val="24"/>
          <w:szCs w:val="24"/>
        </w:rPr>
        <w:t>ельными сторонами получения после</w:t>
      </w:r>
      <w:r>
        <w:rPr>
          <w:rFonts w:ascii="Times New Roman" w:hAnsi="Times New Roman" w:cs="Times New Roman"/>
          <w:sz w:val="24"/>
          <w:szCs w:val="24"/>
        </w:rPr>
        <w:t>дипломного образования в регионе можно назвать: слабую интернационализацию образования, отсутствие стратегии по привлечению  иностранных студентов из других регионов, в том числе преимущественная финансовая поддержка латиноамериканских или африканских студентов</w:t>
      </w:r>
      <w:r w:rsidR="003F7782">
        <w:rPr>
          <w:rFonts w:ascii="Times New Roman" w:hAnsi="Times New Roman" w:cs="Times New Roman"/>
          <w:sz w:val="24"/>
          <w:szCs w:val="24"/>
        </w:rPr>
        <w:t xml:space="preserve">; дорогое обучение в Чили, и в некоторых частных университетах региона, необходимое знание испанского </w:t>
      </w:r>
      <w:r w:rsidR="00573B8D">
        <w:rPr>
          <w:rFonts w:ascii="Times New Roman" w:hAnsi="Times New Roman" w:cs="Times New Roman"/>
          <w:sz w:val="24"/>
          <w:szCs w:val="24"/>
        </w:rPr>
        <w:t xml:space="preserve">или португальского </w:t>
      </w:r>
      <w:r w:rsidR="003F7782">
        <w:rPr>
          <w:rFonts w:ascii="Times New Roman" w:hAnsi="Times New Roman" w:cs="Times New Roman"/>
          <w:sz w:val="24"/>
          <w:szCs w:val="24"/>
        </w:rPr>
        <w:t>языка для обучения и повседневного общения;</w:t>
      </w:r>
      <w:proofErr w:type="gramEnd"/>
      <w:r w:rsidR="003F7782">
        <w:rPr>
          <w:rFonts w:ascii="Times New Roman" w:hAnsi="Times New Roman" w:cs="Times New Roman"/>
          <w:sz w:val="24"/>
          <w:szCs w:val="24"/>
        </w:rPr>
        <w:t xml:space="preserve"> непризнание в наиболее популярных для образования странах российских документов об образовании, высокие расходы на мобильность, включающие дорогой перелет, среднюю стоимость проживания при преимущественно отсутствии местной финансовой поддержки иностранных студентов.</w:t>
      </w:r>
    </w:p>
    <w:p w:rsidR="00AA18ED" w:rsidRPr="00A075EB" w:rsidRDefault="00AA18ED" w:rsidP="0017296D">
      <w:pPr>
        <w:rPr>
          <w:szCs w:val="24"/>
        </w:rPr>
      </w:pPr>
    </w:p>
    <w:p w:rsidR="005E5E16" w:rsidRPr="00775641" w:rsidRDefault="005E5E16" w:rsidP="00AA18ED">
      <w:pPr>
        <w:spacing w:line="360" w:lineRule="auto"/>
        <w:ind w:right="-2" w:firstLine="708"/>
        <w:jc w:val="center"/>
        <w:rPr>
          <w:rFonts w:ascii="Times New Roman" w:hAnsi="Times New Roman" w:cs="Times New Roman"/>
          <w:b/>
          <w:sz w:val="24"/>
          <w:szCs w:val="24"/>
        </w:rPr>
      </w:pPr>
      <w:r w:rsidRPr="00775641">
        <w:rPr>
          <w:rFonts w:ascii="Times New Roman" w:hAnsi="Times New Roman" w:cs="Times New Roman"/>
          <w:b/>
          <w:sz w:val="24"/>
          <w:szCs w:val="24"/>
        </w:rPr>
        <w:lastRenderedPageBreak/>
        <w:t>2.3 Международные образовательные программы студенческой мобильности в Латинской Америке</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Международные образовательные программы можно условно классифицировать на обменные программы, программы стипендий и грантов и на разнообразные </w:t>
      </w:r>
      <w:r w:rsidR="003F7782">
        <w:rPr>
          <w:rFonts w:ascii="Times New Roman" w:hAnsi="Times New Roman" w:cs="Times New Roman"/>
          <w:sz w:val="24"/>
          <w:szCs w:val="24"/>
        </w:rPr>
        <w:t xml:space="preserve">образовательные </w:t>
      </w:r>
      <w:r w:rsidRPr="00775641">
        <w:rPr>
          <w:rFonts w:ascii="Times New Roman" w:hAnsi="Times New Roman" w:cs="Times New Roman"/>
          <w:sz w:val="24"/>
          <w:szCs w:val="24"/>
        </w:rPr>
        <w:t>курсы,</w:t>
      </w:r>
      <w:r w:rsidR="003F7782">
        <w:rPr>
          <w:rFonts w:ascii="Times New Roman" w:hAnsi="Times New Roman" w:cs="Times New Roman"/>
          <w:sz w:val="24"/>
          <w:szCs w:val="24"/>
        </w:rPr>
        <w:t xml:space="preserve"> как например</w:t>
      </w:r>
      <w:r w:rsidRPr="00775641">
        <w:rPr>
          <w:rFonts w:ascii="Times New Roman" w:hAnsi="Times New Roman" w:cs="Times New Roman"/>
          <w:sz w:val="24"/>
          <w:szCs w:val="24"/>
        </w:rPr>
        <w:t xml:space="preserve"> летние </w:t>
      </w:r>
      <w:r w:rsidR="003F7782">
        <w:rPr>
          <w:rFonts w:ascii="Times New Roman" w:hAnsi="Times New Roman" w:cs="Times New Roman"/>
          <w:sz w:val="24"/>
          <w:szCs w:val="24"/>
        </w:rPr>
        <w:t>школы</w:t>
      </w:r>
      <w:r w:rsidRPr="00775641">
        <w:rPr>
          <w:rFonts w:ascii="Times New Roman" w:hAnsi="Times New Roman" w:cs="Times New Roman"/>
          <w:sz w:val="24"/>
          <w:szCs w:val="24"/>
        </w:rPr>
        <w:t>. Иначе программы можно разделить на некоммерческие и коммерческие, основанные на принципе платы за участие в программе.</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Обменные программы подразумевают договоренность между учебными заведениями о взаимном обмене студентами, на определенный срок. В качестве студента по обмену учащийся может провести часть учебного года в другой стране в качестве студента или стажера зарубежного университета, не прерывая своего обучения на родине. Программы студенческого обмена традиционно носят двух- или многосторонний характер, т.е. один и тот же университет не только направляет своих студентов за рубеж, но и принимает у себя иностранных студентов из университетов-партнеров.</w:t>
      </w:r>
      <w:r w:rsidRPr="00775641">
        <w:rPr>
          <w:rStyle w:val="a5"/>
          <w:rFonts w:ascii="Times New Roman" w:hAnsi="Times New Roman" w:cs="Times New Roman"/>
          <w:sz w:val="24"/>
          <w:szCs w:val="24"/>
        </w:rPr>
        <w:footnoteReference w:id="188"/>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Основной задачей программ студенческого обмена является интернационализация высшего образования и культурная интеграция молодежи из разных стран. Посредством участия в обменных программах студент имеет возможность познакомиться с культурой и системой образования другой страны, улучшить владение иностранными языками, завести новые знакомства и приобрести бесценный опыт, при этом, не</w:t>
      </w:r>
      <w:r w:rsidR="007C7C9F">
        <w:rPr>
          <w:rFonts w:ascii="Times New Roman" w:hAnsi="Times New Roman" w:cs="Times New Roman"/>
          <w:sz w:val="24"/>
          <w:szCs w:val="24"/>
        </w:rPr>
        <w:t xml:space="preserve"> теряя своего места в родном вуз</w:t>
      </w:r>
      <w:r w:rsidRPr="00775641">
        <w:rPr>
          <w:rFonts w:ascii="Times New Roman" w:hAnsi="Times New Roman" w:cs="Times New Roman"/>
          <w:sz w:val="24"/>
          <w:szCs w:val="24"/>
        </w:rPr>
        <w:t xml:space="preserve">е. </w:t>
      </w:r>
    </w:p>
    <w:p w:rsidR="005E5E16" w:rsidRPr="00775641" w:rsidRDefault="005E5E16" w:rsidP="005E5E16">
      <w:pPr>
        <w:spacing w:line="360" w:lineRule="auto"/>
        <w:ind w:right="-2"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Некоторые программы обмена </w:t>
      </w:r>
      <w:proofErr w:type="spellStart"/>
      <w:r w:rsidRPr="00775641">
        <w:rPr>
          <w:rFonts w:ascii="Times New Roman" w:hAnsi="Times New Roman" w:cs="Times New Roman"/>
          <w:sz w:val="24"/>
          <w:szCs w:val="24"/>
        </w:rPr>
        <w:t>админист</w:t>
      </w:r>
      <w:r w:rsidR="000B7D76" w:rsidRPr="00775641">
        <w:rPr>
          <w:rFonts w:ascii="Times New Roman" w:hAnsi="Times New Roman" w:cs="Times New Roman"/>
          <w:sz w:val="24"/>
          <w:szCs w:val="24"/>
        </w:rPr>
        <w:t>р</w:t>
      </w:r>
      <w:r w:rsidRPr="00775641">
        <w:rPr>
          <w:rFonts w:ascii="Times New Roman" w:hAnsi="Times New Roman" w:cs="Times New Roman"/>
          <w:sz w:val="24"/>
          <w:szCs w:val="24"/>
        </w:rPr>
        <w:t>ируются</w:t>
      </w:r>
      <w:proofErr w:type="spellEnd"/>
      <w:r w:rsidRPr="00775641">
        <w:rPr>
          <w:rFonts w:ascii="Times New Roman" w:hAnsi="Times New Roman" w:cs="Times New Roman"/>
          <w:sz w:val="24"/>
          <w:szCs w:val="24"/>
        </w:rPr>
        <w:t xml:space="preserve"> через неправительственные организации, такие как </w:t>
      </w:r>
      <w:r w:rsidR="000B7D76" w:rsidRPr="00775641">
        <w:rPr>
          <w:rFonts w:ascii="Times New Roman" w:hAnsi="Times New Roman" w:cs="Times New Roman"/>
          <w:sz w:val="24"/>
          <w:szCs w:val="24"/>
        </w:rPr>
        <w:t>ACCELS (</w:t>
      </w:r>
      <w:proofErr w:type="spellStart"/>
      <w:r w:rsidR="00B845B6">
        <w:rPr>
          <w:rFonts w:ascii="Times New Roman" w:hAnsi="Times New Roman" w:cs="Times New Roman"/>
          <w:sz w:val="24"/>
          <w:szCs w:val="24"/>
        </w:rPr>
        <w:t>анг</w:t>
      </w:r>
      <w:proofErr w:type="spellEnd"/>
      <w:r w:rsidR="00B845B6">
        <w:rPr>
          <w:rFonts w:ascii="Times New Roman" w:hAnsi="Times New Roman" w:cs="Times New Roman"/>
          <w:sz w:val="24"/>
          <w:szCs w:val="24"/>
        </w:rPr>
        <w:t>.</w:t>
      </w:r>
      <w:proofErr w:type="gramEnd"/>
      <w:r w:rsidR="00B845B6" w:rsidRPr="00B845B6">
        <w:rPr>
          <w:rFonts w:ascii="Times New Roman" w:hAnsi="Times New Roman" w:cs="Times New Roman"/>
          <w:sz w:val="24"/>
          <w:szCs w:val="24"/>
        </w:rPr>
        <w:t xml:space="preserve"> </w:t>
      </w:r>
      <w:proofErr w:type="gramStart"/>
      <w:r w:rsidR="000B7D76" w:rsidRPr="00B845B6">
        <w:rPr>
          <w:rFonts w:ascii="Times New Roman" w:hAnsi="Times New Roman" w:cs="Times New Roman"/>
          <w:sz w:val="24"/>
          <w:szCs w:val="24"/>
          <w:lang w:val="en-US"/>
        </w:rPr>
        <w:t>American Council for Collaboration in Education and Language Study)</w:t>
      </w:r>
      <w:r w:rsidRPr="00B845B6">
        <w:rPr>
          <w:rFonts w:ascii="Times New Roman" w:hAnsi="Times New Roman" w:cs="Times New Roman"/>
          <w:sz w:val="24"/>
          <w:szCs w:val="24"/>
          <w:lang w:val="en-US"/>
        </w:rPr>
        <w:t xml:space="preserve">, </w:t>
      </w:r>
      <w:r w:rsidR="000B7D76" w:rsidRPr="00775641">
        <w:rPr>
          <w:rFonts w:ascii="Times New Roman" w:hAnsi="Times New Roman" w:cs="Times New Roman"/>
          <w:sz w:val="24"/>
          <w:szCs w:val="24"/>
          <w:lang w:val="en-US"/>
        </w:rPr>
        <w:t>IREX</w:t>
      </w:r>
      <w:r w:rsidR="000B7D76" w:rsidRPr="00B845B6">
        <w:rPr>
          <w:rFonts w:ascii="Times New Roman" w:hAnsi="Times New Roman" w:cs="Times New Roman"/>
          <w:sz w:val="24"/>
          <w:szCs w:val="24"/>
          <w:lang w:val="en-US"/>
        </w:rPr>
        <w:t xml:space="preserve"> (</w:t>
      </w:r>
      <w:proofErr w:type="spellStart"/>
      <w:r w:rsidR="00B845B6">
        <w:rPr>
          <w:rFonts w:ascii="Times New Roman" w:hAnsi="Times New Roman" w:cs="Times New Roman"/>
          <w:sz w:val="24"/>
          <w:szCs w:val="24"/>
        </w:rPr>
        <w:t>анг</w:t>
      </w:r>
      <w:proofErr w:type="spellEnd"/>
      <w:r w:rsidR="00B845B6" w:rsidRPr="00B845B6">
        <w:rPr>
          <w:rFonts w:ascii="Times New Roman" w:hAnsi="Times New Roman" w:cs="Times New Roman"/>
          <w:sz w:val="24"/>
          <w:szCs w:val="24"/>
          <w:lang w:val="en-US"/>
        </w:rPr>
        <w:t>.</w:t>
      </w:r>
      <w:proofErr w:type="gramEnd"/>
      <w:r w:rsidR="00B845B6" w:rsidRPr="00B845B6">
        <w:rPr>
          <w:rFonts w:ascii="Times New Roman" w:hAnsi="Times New Roman" w:cs="Times New Roman"/>
          <w:sz w:val="24"/>
          <w:szCs w:val="24"/>
          <w:lang w:val="en-US"/>
        </w:rPr>
        <w:t xml:space="preserve"> </w:t>
      </w:r>
      <w:proofErr w:type="gramStart"/>
      <w:r w:rsidR="000B7D76" w:rsidRPr="00B845B6">
        <w:rPr>
          <w:rFonts w:ascii="Times New Roman" w:hAnsi="Times New Roman" w:cs="Times New Roman"/>
          <w:sz w:val="24"/>
          <w:szCs w:val="24"/>
          <w:lang w:val="en-US"/>
        </w:rPr>
        <w:t>International Research &amp; Exchanges Board),</w:t>
      </w:r>
      <w:r w:rsidRPr="00B845B6">
        <w:rPr>
          <w:rFonts w:ascii="Times New Roman" w:hAnsi="Times New Roman" w:cs="Times New Roman"/>
          <w:sz w:val="24"/>
          <w:szCs w:val="24"/>
          <w:lang w:val="en-US"/>
        </w:rPr>
        <w:t xml:space="preserve"> DAAD</w:t>
      </w:r>
      <w:r w:rsidR="000B7D76" w:rsidRPr="00B845B6">
        <w:rPr>
          <w:rFonts w:ascii="Times New Roman" w:hAnsi="Times New Roman" w:cs="Times New Roman"/>
          <w:sz w:val="24"/>
          <w:szCs w:val="24"/>
          <w:lang w:val="en-US"/>
        </w:rPr>
        <w:t xml:space="preserve"> (</w:t>
      </w:r>
      <w:proofErr w:type="spellStart"/>
      <w:r w:rsidR="00B845B6">
        <w:rPr>
          <w:rFonts w:ascii="Times New Roman" w:hAnsi="Times New Roman" w:cs="Times New Roman"/>
          <w:sz w:val="24"/>
          <w:szCs w:val="24"/>
        </w:rPr>
        <w:t>анг</w:t>
      </w:r>
      <w:proofErr w:type="spellEnd"/>
      <w:r w:rsidR="00B845B6" w:rsidRPr="00B845B6">
        <w:rPr>
          <w:rFonts w:ascii="Times New Roman" w:hAnsi="Times New Roman" w:cs="Times New Roman"/>
          <w:sz w:val="24"/>
          <w:szCs w:val="24"/>
          <w:lang w:val="en-US"/>
        </w:rPr>
        <w:t>.</w:t>
      </w:r>
      <w:proofErr w:type="gramEnd"/>
      <w:r w:rsidR="00B845B6" w:rsidRPr="00B845B6">
        <w:rPr>
          <w:rFonts w:ascii="Times New Roman" w:hAnsi="Times New Roman" w:cs="Times New Roman"/>
          <w:sz w:val="24"/>
          <w:szCs w:val="24"/>
          <w:lang w:val="en-US"/>
        </w:rPr>
        <w:t xml:space="preserve"> </w:t>
      </w:r>
      <w:proofErr w:type="gramStart"/>
      <w:r w:rsidR="000B7D76" w:rsidRPr="00775641">
        <w:rPr>
          <w:rFonts w:ascii="Times New Roman" w:hAnsi="Times New Roman" w:cs="Times New Roman"/>
          <w:sz w:val="24"/>
          <w:szCs w:val="24"/>
          <w:lang w:val="en-US"/>
        </w:rPr>
        <w:t>German</w:t>
      </w:r>
      <w:r w:rsidR="000B7D76" w:rsidRPr="007328BD">
        <w:rPr>
          <w:rFonts w:ascii="Times New Roman" w:hAnsi="Times New Roman" w:cs="Times New Roman"/>
          <w:sz w:val="24"/>
          <w:szCs w:val="24"/>
          <w:lang w:val="en-US"/>
        </w:rPr>
        <w:t xml:space="preserve"> </w:t>
      </w:r>
      <w:r w:rsidR="000B7D76" w:rsidRPr="00775641">
        <w:rPr>
          <w:rFonts w:ascii="Times New Roman" w:hAnsi="Times New Roman" w:cs="Times New Roman"/>
          <w:sz w:val="24"/>
          <w:szCs w:val="24"/>
          <w:lang w:val="en-US"/>
        </w:rPr>
        <w:t>Academic</w:t>
      </w:r>
      <w:r w:rsidR="000B7D76" w:rsidRPr="007328BD">
        <w:rPr>
          <w:rFonts w:ascii="Times New Roman" w:hAnsi="Times New Roman" w:cs="Times New Roman"/>
          <w:sz w:val="24"/>
          <w:szCs w:val="24"/>
          <w:lang w:val="en-US"/>
        </w:rPr>
        <w:t xml:space="preserve"> </w:t>
      </w:r>
      <w:r w:rsidR="000B7D76" w:rsidRPr="00775641">
        <w:rPr>
          <w:rFonts w:ascii="Times New Roman" w:hAnsi="Times New Roman" w:cs="Times New Roman"/>
          <w:sz w:val="24"/>
          <w:szCs w:val="24"/>
          <w:lang w:val="en-US"/>
        </w:rPr>
        <w:t>Exchange</w:t>
      </w:r>
      <w:r w:rsidR="000B7D76" w:rsidRPr="007328BD">
        <w:rPr>
          <w:rFonts w:ascii="Times New Roman" w:hAnsi="Times New Roman" w:cs="Times New Roman"/>
          <w:sz w:val="24"/>
          <w:szCs w:val="24"/>
          <w:lang w:val="en-US"/>
        </w:rPr>
        <w:t xml:space="preserve"> </w:t>
      </w:r>
      <w:r w:rsidR="000B7D76" w:rsidRPr="00775641">
        <w:rPr>
          <w:rFonts w:ascii="Times New Roman" w:hAnsi="Times New Roman" w:cs="Times New Roman"/>
          <w:sz w:val="24"/>
          <w:szCs w:val="24"/>
          <w:lang w:val="en-US"/>
        </w:rPr>
        <w:t>Service</w:t>
      </w:r>
      <w:r w:rsidR="000B7D76" w:rsidRPr="007328BD">
        <w:rPr>
          <w:rStyle w:val="a5"/>
          <w:rFonts w:ascii="Times New Roman" w:hAnsi="Times New Roman" w:cs="Times New Roman"/>
          <w:sz w:val="24"/>
          <w:szCs w:val="24"/>
          <w:vertAlign w:val="baseline"/>
          <w:lang w:val="en-US"/>
        </w:rPr>
        <w:t xml:space="preserve">) </w:t>
      </w:r>
      <w:r w:rsidR="000B7D76" w:rsidRPr="00775641">
        <w:rPr>
          <w:rStyle w:val="a5"/>
          <w:rFonts w:ascii="Times New Roman" w:hAnsi="Times New Roman" w:cs="Times New Roman"/>
          <w:sz w:val="24"/>
          <w:szCs w:val="24"/>
          <w:vertAlign w:val="baseline"/>
        </w:rPr>
        <w:t>и</w:t>
      </w:r>
      <w:r w:rsidR="000B7D76" w:rsidRPr="007328BD">
        <w:rPr>
          <w:rStyle w:val="a5"/>
          <w:rFonts w:ascii="Times New Roman" w:hAnsi="Times New Roman" w:cs="Times New Roman"/>
          <w:sz w:val="24"/>
          <w:szCs w:val="24"/>
          <w:vertAlign w:val="baseline"/>
          <w:lang w:val="en-US"/>
        </w:rPr>
        <w:t xml:space="preserve"> </w:t>
      </w:r>
      <w:proofErr w:type="spellStart"/>
      <w:r w:rsidR="000B7D76" w:rsidRPr="00775641">
        <w:rPr>
          <w:rStyle w:val="a5"/>
          <w:rFonts w:ascii="Times New Roman" w:hAnsi="Times New Roman" w:cs="Times New Roman"/>
          <w:sz w:val="24"/>
          <w:szCs w:val="24"/>
          <w:vertAlign w:val="baseline"/>
        </w:rPr>
        <w:t>др</w:t>
      </w:r>
      <w:proofErr w:type="spellEnd"/>
      <w:r w:rsidR="000B7D76" w:rsidRPr="007328BD">
        <w:rPr>
          <w:rStyle w:val="a5"/>
          <w:rFonts w:ascii="Times New Roman" w:hAnsi="Times New Roman" w:cs="Times New Roman"/>
          <w:sz w:val="24"/>
          <w:szCs w:val="24"/>
          <w:vertAlign w:val="baseline"/>
          <w:lang w:val="en-US"/>
        </w:rPr>
        <w:t>.</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Финансировать</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программу</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могут</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как</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государственные</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структуры</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так</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и</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частные</w:t>
      </w:r>
      <w:r w:rsidR="00AA18ED"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фонды</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и</w:t>
      </w:r>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организации</w:t>
      </w:r>
      <w:r w:rsidRPr="007328BD">
        <w:rPr>
          <w:rFonts w:ascii="Times New Roman" w:hAnsi="Times New Roman" w:cs="Times New Roman"/>
          <w:sz w:val="24"/>
          <w:szCs w:val="24"/>
          <w:lang w:val="en-US"/>
        </w:rPr>
        <w:t>.</w:t>
      </w:r>
      <w:proofErr w:type="gramEnd"/>
      <w:r w:rsidRPr="007328BD">
        <w:rPr>
          <w:rFonts w:ascii="Times New Roman" w:hAnsi="Times New Roman" w:cs="Times New Roman"/>
          <w:sz w:val="24"/>
          <w:szCs w:val="24"/>
          <w:lang w:val="en-US"/>
        </w:rPr>
        <w:t xml:space="preserve"> </w:t>
      </w:r>
      <w:r w:rsidRPr="00775641">
        <w:rPr>
          <w:rFonts w:ascii="Times New Roman" w:hAnsi="Times New Roman" w:cs="Times New Roman"/>
          <w:sz w:val="24"/>
          <w:szCs w:val="24"/>
        </w:rPr>
        <w:t xml:space="preserve">Так, например, самые популярные программы по обмену с Соединёнными Штатами Америки ― </w:t>
      </w:r>
      <w:proofErr w:type="spellStart"/>
      <w:r w:rsidRPr="00775641">
        <w:rPr>
          <w:rFonts w:ascii="Times New Roman" w:hAnsi="Times New Roman" w:cs="Times New Roman"/>
          <w:sz w:val="24"/>
          <w:szCs w:val="24"/>
        </w:rPr>
        <w:t>Global</w:t>
      </w:r>
      <w:proofErr w:type="spellEnd"/>
      <w:r w:rsidRPr="00775641">
        <w:rPr>
          <w:rFonts w:ascii="Times New Roman" w:hAnsi="Times New Roman" w:cs="Times New Roman"/>
          <w:sz w:val="24"/>
          <w:szCs w:val="24"/>
        </w:rPr>
        <w:t xml:space="preserve"> UGRAD, FLEX, Программа </w:t>
      </w:r>
      <w:proofErr w:type="spellStart"/>
      <w:r w:rsidRPr="00775641">
        <w:rPr>
          <w:rFonts w:ascii="Times New Roman" w:hAnsi="Times New Roman" w:cs="Times New Roman"/>
          <w:sz w:val="24"/>
          <w:szCs w:val="24"/>
        </w:rPr>
        <w:t>Фулбрайта</w:t>
      </w:r>
      <w:proofErr w:type="spellEnd"/>
      <w:r w:rsidRPr="00775641">
        <w:rPr>
          <w:rFonts w:ascii="Times New Roman" w:hAnsi="Times New Roman" w:cs="Times New Roman"/>
          <w:sz w:val="24"/>
          <w:szCs w:val="24"/>
        </w:rPr>
        <w:t xml:space="preserve"> ― финансируются госдепартаментом США</w:t>
      </w:r>
      <w:r w:rsidRPr="00775641">
        <w:rPr>
          <w:rStyle w:val="a5"/>
          <w:rFonts w:ascii="Times New Roman" w:hAnsi="Times New Roman" w:cs="Times New Roman"/>
          <w:sz w:val="24"/>
          <w:szCs w:val="24"/>
        </w:rPr>
        <w:footnoteReference w:id="189"/>
      </w:r>
      <w:r w:rsidRPr="00775641">
        <w:rPr>
          <w:rFonts w:ascii="Times New Roman" w:hAnsi="Times New Roman" w:cs="Times New Roman"/>
          <w:sz w:val="24"/>
          <w:szCs w:val="24"/>
        </w:rPr>
        <w:t>. Расходы по крупнейшей программе обменов в Европе ―</w:t>
      </w:r>
      <w:r w:rsidR="00231B0D">
        <w:rPr>
          <w:rFonts w:ascii="Times New Roman" w:hAnsi="Times New Roman" w:cs="Times New Roman"/>
          <w:sz w:val="24"/>
          <w:szCs w:val="24"/>
        </w:rPr>
        <w:t xml:space="preserve"> </w:t>
      </w:r>
      <w:proofErr w:type="spellStart"/>
      <w:r w:rsidR="00231B0D">
        <w:rPr>
          <w:rFonts w:ascii="Times New Roman" w:hAnsi="Times New Roman" w:cs="Times New Roman"/>
          <w:sz w:val="24"/>
          <w:szCs w:val="24"/>
        </w:rPr>
        <w:t>Erasmus</w:t>
      </w:r>
      <w:proofErr w:type="spellEnd"/>
      <w:r w:rsidR="00231B0D">
        <w:rPr>
          <w:rFonts w:ascii="Times New Roman" w:hAnsi="Times New Roman" w:cs="Times New Roman"/>
          <w:sz w:val="24"/>
          <w:szCs w:val="24"/>
        </w:rPr>
        <w:t xml:space="preserve">, покрываются Европейской </w:t>
      </w:r>
      <w:r w:rsidR="00231B0D">
        <w:rPr>
          <w:rFonts w:ascii="Times New Roman" w:hAnsi="Times New Roman" w:cs="Times New Roman"/>
          <w:sz w:val="24"/>
          <w:szCs w:val="24"/>
        </w:rPr>
        <w:lastRenderedPageBreak/>
        <w:t>комиссией</w:t>
      </w:r>
      <w:r w:rsidRPr="00775641">
        <w:rPr>
          <w:rFonts w:ascii="Times New Roman" w:hAnsi="Times New Roman" w:cs="Times New Roman"/>
          <w:sz w:val="24"/>
          <w:szCs w:val="24"/>
        </w:rPr>
        <w:t xml:space="preserve"> и принимающими университетами</w:t>
      </w:r>
      <w:r w:rsidRPr="00775641">
        <w:rPr>
          <w:rStyle w:val="a5"/>
          <w:rFonts w:ascii="Times New Roman" w:hAnsi="Times New Roman" w:cs="Times New Roman"/>
          <w:sz w:val="24"/>
          <w:szCs w:val="24"/>
        </w:rPr>
        <w:footnoteReference w:id="190"/>
      </w:r>
      <w:r w:rsidRPr="00775641">
        <w:rPr>
          <w:rFonts w:ascii="Times New Roman" w:hAnsi="Times New Roman" w:cs="Times New Roman"/>
          <w:sz w:val="24"/>
          <w:szCs w:val="24"/>
        </w:rPr>
        <w:t xml:space="preserve">. А такая программа </w:t>
      </w:r>
      <w:r w:rsidR="00231B0D">
        <w:rPr>
          <w:rFonts w:ascii="Times New Roman" w:hAnsi="Times New Roman" w:cs="Times New Roman"/>
          <w:sz w:val="24"/>
          <w:szCs w:val="24"/>
        </w:rPr>
        <w:t xml:space="preserve">образовательных </w:t>
      </w:r>
      <w:r w:rsidR="000B7D76" w:rsidRPr="00775641">
        <w:rPr>
          <w:rFonts w:ascii="Times New Roman" w:hAnsi="Times New Roman" w:cs="Times New Roman"/>
          <w:sz w:val="24"/>
          <w:szCs w:val="24"/>
        </w:rPr>
        <w:t xml:space="preserve">грантов </w:t>
      </w:r>
      <w:r w:rsidRPr="00775641">
        <w:rPr>
          <w:rFonts w:ascii="Times New Roman" w:hAnsi="Times New Roman" w:cs="Times New Roman"/>
          <w:sz w:val="24"/>
          <w:szCs w:val="24"/>
        </w:rPr>
        <w:t xml:space="preserve">как </w:t>
      </w:r>
      <w:proofErr w:type="spellStart"/>
      <w:r w:rsidRPr="00775641">
        <w:rPr>
          <w:rFonts w:ascii="Times New Roman" w:hAnsi="Times New Roman" w:cs="Times New Roman"/>
          <w:sz w:val="24"/>
          <w:szCs w:val="24"/>
        </w:rPr>
        <w:t>Santander</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Universities</w:t>
      </w:r>
      <w:proofErr w:type="spellEnd"/>
      <w:r w:rsidRPr="00775641">
        <w:rPr>
          <w:rFonts w:ascii="Times New Roman" w:hAnsi="Times New Roman" w:cs="Times New Roman"/>
          <w:sz w:val="24"/>
          <w:szCs w:val="24"/>
        </w:rPr>
        <w:t xml:space="preserve"> спонсируется и управляется испанским банком </w:t>
      </w:r>
      <w:proofErr w:type="spellStart"/>
      <w:r w:rsidRPr="00775641">
        <w:rPr>
          <w:rFonts w:ascii="Times New Roman" w:hAnsi="Times New Roman" w:cs="Times New Roman"/>
          <w:sz w:val="24"/>
          <w:szCs w:val="24"/>
        </w:rPr>
        <w:t>Santander</w:t>
      </w:r>
      <w:proofErr w:type="spellEnd"/>
      <w:r w:rsidRPr="00775641">
        <w:rPr>
          <w:rStyle w:val="a5"/>
          <w:rFonts w:ascii="Times New Roman" w:hAnsi="Times New Roman" w:cs="Times New Roman"/>
          <w:sz w:val="24"/>
          <w:szCs w:val="24"/>
        </w:rPr>
        <w:footnoteReference w:id="191"/>
      </w:r>
      <w:r w:rsidRPr="00775641">
        <w:rPr>
          <w:rFonts w:ascii="Times New Roman" w:hAnsi="Times New Roman" w:cs="Times New Roman"/>
          <w:sz w:val="24"/>
          <w:szCs w:val="24"/>
        </w:rPr>
        <w:t>.</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Обменные программы, реализуемые на территории стран Латинской Америки, традиционно пользуются меньшей популярностью и, в основном направлены, на интеграцию внутри региона или же в масштабах </w:t>
      </w:r>
      <w:proofErr w:type="spellStart"/>
      <w:r w:rsidRPr="00775641">
        <w:rPr>
          <w:rFonts w:ascii="Times New Roman" w:hAnsi="Times New Roman" w:cs="Times New Roman"/>
          <w:sz w:val="24"/>
          <w:szCs w:val="24"/>
        </w:rPr>
        <w:t>Иберо-Америки</w:t>
      </w:r>
      <w:proofErr w:type="spellEnd"/>
      <w:r w:rsidRPr="00775641">
        <w:rPr>
          <w:rFonts w:ascii="Times New Roman" w:hAnsi="Times New Roman" w:cs="Times New Roman"/>
          <w:sz w:val="24"/>
          <w:szCs w:val="24"/>
        </w:rPr>
        <w:t xml:space="preserve">, части мира, объединяющей </w:t>
      </w:r>
      <w:proofErr w:type="spellStart"/>
      <w:r w:rsidRPr="00775641">
        <w:rPr>
          <w:rFonts w:ascii="Times New Roman" w:hAnsi="Times New Roman" w:cs="Times New Roman"/>
          <w:sz w:val="24"/>
          <w:szCs w:val="24"/>
        </w:rPr>
        <w:t>испан</w:t>
      </w:r>
      <w:proofErr w:type="gramStart"/>
      <w:r w:rsidRPr="00775641">
        <w:rPr>
          <w:rFonts w:ascii="Times New Roman" w:hAnsi="Times New Roman" w:cs="Times New Roman"/>
          <w:sz w:val="24"/>
          <w:szCs w:val="24"/>
        </w:rPr>
        <w:t>о</w:t>
      </w:r>
      <w:proofErr w:type="spellEnd"/>
      <w:r w:rsidRPr="00775641">
        <w:rPr>
          <w:rFonts w:ascii="Times New Roman" w:hAnsi="Times New Roman" w:cs="Times New Roman"/>
          <w:sz w:val="24"/>
          <w:szCs w:val="24"/>
        </w:rPr>
        <w:t>-</w:t>
      </w:r>
      <w:proofErr w:type="gramEnd"/>
      <w:r w:rsidRPr="00775641">
        <w:rPr>
          <w:rFonts w:ascii="Times New Roman" w:hAnsi="Times New Roman" w:cs="Times New Roman"/>
          <w:sz w:val="24"/>
          <w:szCs w:val="24"/>
        </w:rPr>
        <w:t xml:space="preserve"> и </w:t>
      </w:r>
      <w:proofErr w:type="spellStart"/>
      <w:r w:rsidRPr="00775641">
        <w:rPr>
          <w:rFonts w:ascii="Times New Roman" w:hAnsi="Times New Roman" w:cs="Times New Roman"/>
          <w:sz w:val="24"/>
          <w:szCs w:val="24"/>
        </w:rPr>
        <w:t>португалоязычные</w:t>
      </w:r>
      <w:proofErr w:type="spellEnd"/>
      <w:r w:rsidRPr="00775641">
        <w:rPr>
          <w:rFonts w:ascii="Times New Roman" w:hAnsi="Times New Roman" w:cs="Times New Roman"/>
          <w:sz w:val="24"/>
          <w:szCs w:val="24"/>
        </w:rPr>
        <w:t xml:space="preserve"> государства Европы и Латинской Америки. Из таких программ можно выделить </w:t>
      </w:r>
      <w:proofErr w:type="gramStart"/>
      <w:r w:rsidRPr="00775641">
        <w:rPr>
          <w:rFonts w:ascii="Times New Roman" w:hAnsi="Times New Roman" w:cs="Times New Roman"/>
          <w:sz w:val="24"/>
          <w:szCs w:val="24"/>
        </w:rPr>
        <w:t>следующие</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lang w:val="en-US"/>
        </w:rPr>
        <w:t>PIMA</w:t>
      </w:r>
      <w:r w:rsidRPr="00775641">
        <w:rPr>
          <w:rFonts w:ascii="Times New Roman" w:hAnsi="Times New Roman" w:cs="Times New Roman"/>
          <w:sz w:val="24"/>
          <w:szCs w:val="24"/>
        </w:rPr>
        <w:t xml:space="preserve"> </w:t>
      </w:r>
      <w:r w:rsidR="00BB2B7B" w:rsidRPr="00775641">
        <w:rPr>
          <w:rFonts w:ascii="Times New Roman" w:hAnsi="Times New Roman" w:cs="Times New Roman"/>
          <w:sz w:val="24"/>
          <w:szCs w:val="24"/>
        </w:rPr>
        <w:t>(</w:t>
      </w:r>
      <w:r w:rsidR="00231B0D">
        <w:rPr>
          <w:rFonts w:ascii="Times New Roman" w:hAnsi="Times New Roman" w:cs="Times New Roman"/>
          <w:sz w:val="24"/>
          <w:szCs w:val="24"/>
        </w:rPr>
        <w:t>исп.</w:t>
      </w:r>
      <w:proofErr w:type="gramEnd"/>
      <w:r w:rsidR="00231B0D">
        <w:rPr>
          <w:rFonts w:ascii="Times New Roman" w:hAnsi="Times New Roman" w:cs="Times New Roman"/>
          <w:sz w:val="24"/>
          <w:szCs w:val="24"/>
        </w:rPr>
        <w:t xml:space="preserve"> </w:t>
      </w:r>
      <w:proofErr w:type="spellStart"/>
      <w:proofErr w:type="gramStart"/>
      <w:r w:rsidR="00BB2B7B" w:rsidRPr="00775641">
        <w:rPr>
          <w:rFonts w:ascii="Times New Roman" w:hAnsi="Times New Roman" w:cs="Times New Roman"/>
          <w:sz w:val="24"/>
          <w:szCs w:val="24"/>
        </w:rPr>
        <w:t>El</w:t>
      </w:r>
      <w:proofErr w:type="spellEnd"/>
      <w:r w:rsidR="00BB2B7B" w:rsidRPr="00775641">
        <w:rPr>
          <w:rFonts w:ascii="Times New Roman" w:hAnsi="Times New Roman" w:cs="Times New Roman"/>
          <w:sz w:val="24"/>
          <w:szCs w:val="24"/>
        </w:rPr>
        <w:t xml:space="preserve"> </w:t>
      </w:r>
      <w:proofErr w:type="spellStart"/>
      <w:r w:rsidR="00BB2B7B" w:rsidRPr="00775641">
        <w:rPr>
          <w:rFonts w:ascii="Times New Roman" w:hAnsi="Times New Roman" w:cs="Times New Roman"/>
          <w:sz w:val="24"/>
          <w:szCs w:val="24"/>
        </w:rPr>
        <w:t>Programa</w:t>
      </w:r>
      <w:proofErr w:type="spellEnd"/>
      <w:r w:rsidR="00BB2B7B" w:rsidRPr="00775641">
        <w:rPr>
          <w:rFonts w:ascii="Times New Roman" w:hAnsi="Times New Roman" w:cs="Times New Roman"/>
          <w:sz w:val="24"/>
          <w:szCs w:val="24"/>
        </w:rPr>
        <w:t xml:space="preserve"> </w:t>
      </w:r>
      <w:proofErr w:type="spellStart"/>
      <w:r w:rsidR="00BB2B7B" w:rsidRPr="00775641">
        <w:rPr>
          <w:rFonts w:ascii="Times New Roman" w:hAnsi="Times New Roman" w:cs="Times New Roman"/>
          <w:sz w:val="24"/>
          <w:szCs w:val="24"/>
        </w:rPr>
        <w:t>de</w:t>
      </w:r>
      <w:proofErr w:type="spellEnd"/>
      <w:r w:rsidR="00BB2B7B" w:rsidRPr="00775641">
        <w:rPr>
          <w:rFonts w:ascii="Times New Roman" w:hAnsi="Times New Roman" w:cs="Times New Roman"/>
          <w:sz w:val="24"/>
          <w:szCs w:val="24"/>
        </w:rPr>
        <w:t xml:space="preserve"> </w:t>
      </w:r>
      <w:proofErr w:type="spellStart"/>
      <w:r w:rsidR="00BB2B7B" w:rsidRPr="00775641">
        <w:rPr>
          <w:rFonts w:ascii="Times New Roman" w:hAnsi="Times New Roman" w:cs="Times New Roman"/>
          <w:sz w:val="24"/>
          <w:szCs w:val="24"/>
        </w:rPr>
        <w:t>Inte</w:t>
      </w:r>
      <w:r w:rsidR="00231B0D">
        <w:rPr>
          <w:rFonts w:ascii="Times New Roman" w:hAnsi="Times New Roman" w:cs="Times New Roman"/>
          <w:sz w:val="24"/>
          <w:szCs w:val="24"/>
        </w:rPr>
        <w:t>rcambio</w:t>
      </w:r>
      <w:proofErr w:type="spellEnd"/>
      <w:r w:rsidR="00231B0D">
        <w:rPr>
          <w:rFonts w:ascii="Times New Roman" w:hAnsi="Times New Roman" w:cs="Times New Roman"/>
          <w:sz w:val="24"/>
          <w:szCs w:val="24"/>
        </w:rPr>
        <w:t xml:space="preserve"> </w:t>
      </w:r>
      <w:proofErr w:type="spellStart"/>
      <w:r w:rsidR="00231B0D">
        <w:rPr>
          <w:rFonts w:ascii="Times New Roman" w:hAnsi="Times New Roman" w:cs="Times New Roman"/>
          <w:sz w:val="24"/>
          <w:szCs w:val="24"/>
        </w:rPr>
        <w:t>y</w:t>
      </w:r>
      <w:proofErr w:type="spellEnd"/>
      <w:r w:rsidR="00231B0D">
        <w:rPr>
          <w:rFonts w:ascii="Times New Roman" w:hAnsi="Times New Roman" w:cs="Times New Roman"/>
          <w:sz w:val="24"/>
          <w:szCs w:val="24"/>
        </w:rPr>
        <w:t xml:space="preserve"> </w:t>
      </w:r>
      <w:proofErr w:type="spellStart"/>
      <w:r w:rsidR="00231B0D">
        <w:rPr>
          <w:rFonts w:ascii="Times New Roman" w:hAnsi="Times New Roman" w:cs="Times New Roman"/>
          <w:sz w:val="24"/>
          <w:szCs w:val="24"/>
        </w:rPr>
        <w:t>Movilidad</w:t>
      </w:r>
      <w:proofErr w:type="spellEnd"/>
      <w:r w:rsidR="00231B0D">
        <w:rPr>
          <w:rFonts w:ascii="Times New Roman" w:hAnsi="Times New Roman" w:cs="Times New Roman"/>
          <w:sz w:val="24"/>
          <w:szCs w:val="24"/>
        </w:rPr>
        <w:t xml:space="preserve"> </w:t>
      </w:r>
      <w:proofErr w:type="spellStart"/>
      <w:r w:rsidR="00231B0D">
        <w:rPr>
          <w:rFonts w:ascii="Times New Roman" w:hAnsi="Times New Roman" w:cs="Times New Roman"/>
          <w:sz w:val="24"/>
          <w:szCs w:val="24"/>
        </w:rPr>
        <w:t>Académica</w:t>
      </w:r>
      <w:proofErr w:type="spellEnd"/>
      <w:r w:rsidR="00231B0D">
        <w:rPr>
          <w:rFonts w:ascii="Times New Roman" w:hAnsi="Times New Roman" w:cs="Times New Roman"/>
          <w:sz w:val="24"/>
          <w:szCs w:val="24"/>
        </w:rPr>
        <w:t xml:space="preserve">) </w:t>
      </w:r>
      <w:r w:rsidR="00231B0D" w:rsidRPr="00775641">
        <w:rPr>
          <w:rFonts w:ascii="Times New Roman" w:hAnsi="Times New Roman" w:cs="Times New Roman"/>
          <w:sz w:val="24"/>
          <w:szCs w:val="24"/>
        </w:rPr>
        <w:t>–</w:t>
      </w:r>
      <w:r w:rsidR="00BB2B7B" w:rsidRPr="00775641">
        <w:rPr>
          <w:rFonts w:ascii="Times New Roman" w:hAnsi="Times New Roman" w:cs="Times New Roman"/>
          <w:sz w:val="24"/>
          <w:szCs w:val="24"/>
        </w:rPr>
        <w:t xml:space="preserve"> п</w:t>
      </w:r>
      <w:r w:rsidRPr="00775641">
        <w:rPr>
          <w:rFonts w:ascii="Times New Roman" w:hAnsi="Times New Roman" w:cs="Times New Roman"/>
          <w:sz w:val="24"/>
          <w:szCs w:val="24"/>
        </w:rPr>
        <w:t>рограмма акад</w:t>
      </w:r>
      <w:r w:rsidR="00BB2B7B" w:rsidRPr="00775641">
        <w:rPr>
          <w:rFonts w:ascii="Times New Roman" w:hAnsi="Times New Roman" w:cs="Times New Roman"/>
          <w:sz w:val="24"/>
          <w:szCs w:val="24"/>
        </w:rPr>
        <w:t>емического обмена и мобильности</w:t>
      </w:r>
      <w:r w:rsidR="00EE44ED" w:rsidRPr="00775641">
        <w:rPr>
          <w:rFonts w:ascii="Times New Roman" w:hAnsi="Times New Roman" w:cs="Times New Roman"/>
          <w:sz w:val="24"/>
          <w:szCs w:val="24"/>
        </w:rPr>
        <w:t xml:space="preserve"> между </w:t>
      </w:r>
      <w:r w:rsidR="00705D75" w:rsidRPr="00775641">
        <w:rPr>
          <w:rFonts w:ascii="Times New Roman" w:hAnsi="Times New Roman" w:cs="Times New Roman"/>
          <w:sz w:val="24"/>
          <w:szCs w:val="24"/>
        </w:rPr>
        <w:t xml:space="preserve">университетами </w:t>
      </w:r>
      <w:proofErr w:type="spellStart"/>
      <w:r w:rsidR="00705D75" w:rsidRPr="00775641">
        <w:rPr>
          <w:rFonts w:ascii="Times New Roman" w:hAnsi="Times New Roman" w:cs="Times New Roman"/>
          <w:sz w:val="24"/>
          <w:szCs w:val="24"/>
        </w:rPr>
        <w:t>Иберо-Америки</w:t>
      </w:r>
      <w:proofErr w:type="spellEnd"/>
      <w:r w:rsidR="00BB2B7B" w:rsidRPr="00775641">
        <w:rPr>
          <w:rFonts w:ascii="Times New Roman" w:hAnsi="Times New Roman" w:cs="Times New Roman"/>
          <w:sz w:val="24"/>
          <w:szCs w:val="24"/>
        </w:rPr>
        <w:t xml:space="preserve">, </w:t>
      </w:r>
      <w:proofErr w:type="spellStart"/>
      <w:r w:rsidR="00BB2B7B" w:rsidRPr="00775641">
        <w:rPr>
          <w:rFonts w:ascii="Times New Roman" w:hAnsi="Times New Roman" w:cs="Times New Roman"/>
          <w:sz w:val="24"/>
          <w:szCs w:val="24"/>
        </w:rPr>
        <w:t>администрируемая</w:t>
      </w:r>
      <w:proofErr w:type="spellEnd"/>
      <w:r w:rsidR="00BB2B7B" w:rsidRPr="00775641">
        <w:rPr>
          <w:rFonts w:ascii="Times New Roman" w:hAnsi="Times New Roman" w:cs="Times New Roman"/>
          <w:sz w:val="24"/>
          <w:szCs w:val="24"/>
        </w:rPr>
        <w:t xml:space="preserve"> организацией </w:t>
      </w:r>
      <w:proofErr w:type="spellStart"/>
      <w:r w:rsidR="00BB2B7B" w:rsidRPr="00775641">
        <w:rPr>
          <w:rFonts w:ascii="Times New Roman" w:hAnsi="Times New Roman" w:cs="Times New Roman"/>
          <w:sz w:val="24"/>
          <w:szCs w:val="24"/>
        </w:rPr>
        <w:t>ибероамериканских</w:t>
      </w:r>
      <w:proofErr w:type="spellEnd"/>
      <w:r w:rsidR="00BB2B7B" w:rsidRPr="00775641">
        <w:rPr>
          <w:rFonts w:ascii="Times New Roman" w:hAnsi="Times New Roman" w:cs="Times New Roman"/>
          <w:sz w:val="24"/>
          <w:szCs w:val="24"/>
        </w:rPr>
        <w:t xml:space="preserve"> государств</w:t>
      </w:r>
      <w:r w:rsidR="00D30178" w:rsidRPr="00775641">
        <w:rPr>
          <w:rFonts w:ascii="Times New Roman" w:hAnsi="Times New Roman" w:cs="Times New Roman"/>
          <w:sz w:val="24"/>
          <w:szCs w:val="24"/>
        </w:rPr>
        <w:t xml:space="preserve"> (</w:t>
      </w:r>
      <w:r w:rsidR="00D30178" w:rsidRPr="00775641">
        <w:rPr>
          <w:rFonts w:ascii="Times New Roman" w:hAnsi="Times New Roman" w:cs="Times New Roman"/>
          <w:sz w:val="24"/>
          <w:szCs w:val="24"/>
          <w:lang w:val="en-US"/>
        </w:rPr>
        <w:t>OEI</w:t>
      </w:r>
      <w:r w:rsidR="00D30178" w:rsidRPr="00775641">
        <w:rPr>
          <w:rFonts w:ascii="Times New Roman" w:hAnsi="Times New Roman" w:cs="Times New Roman"/>
          <w:sz w:val="24"/>
          <w:szCs w:val="24"/>
        </w:rPr>
        <w:t>), с целью региональной интеграции</w:t>
      </w:r>
      <w:r w:rsidR="00D30178" w:rsidRPr="00775641">
        <w:rPr>
          <w:rStyle w:val="a5"/>
          <w:rFonts w:ascii="Times New Roman" w:hAnsi="Times New Roman" w:cs="Times New Roman"/>
          <w:sz w:val="24"/>
          <w:szCs w:val="24"/>
        </w:rPr>
        <w:footnoteReference w:id="192"/>
      </w:r>
      <w:r w:rsidR="00D30178" w:rsidRPr="00775641">
        <w:rPr>
          <w:rFonts w:ascii="Times New Roman" w:hAnsi="Times New Roman" w:cs="Times New Roman"/>
          <w:sz w:val="24"/>
          <w:szCs w:val="24"/>
        </w:rPr>
        <w:t>;</w:t>
      </w:r>
      <w:r w:rsidRPr="00775641">
        <w:rPr>
          <w:rFonts w:ascii="Times New Roman" w:hAnsi="Times New Roman" w:cs="Times New Roman"/>
          <w:sz w:val="24"/>
          <w:szCs w:val="24"/>
        </w:rPr>
        <w:t xml:space="preserve"> </w:t>
      </w:r>
      <w:r w:rsidRPr="00775641">
        <w:rPr>
          <w:rFonts w:ascii="Times New Roman" w:hAnsi="Times New Roman" w:cs="Times New Roman"/>
          <w:sz w:val="24"/>
          <w:szCs w:val="24"/>
          <w:lang w:val="en-US"/>
        </w:rPr>
        <w:t>PAME</w:t>
      </w:r>
      <w:r w:rsidR="00EE44ED" w:rsidRPr="00775641">
        <w:rPr>
          <w:rFonts w:ascii="Times New Roman" w:hAnsi="Times New Roman" w:cs="Times New Roman"/>
          <w:sz w:val="24"/>
          <w:szCs w:val="24"/>
        </w:rPr>
        <w:t xml:space="preserve"> (</w:t>
      </w:r>
      <w:r w:rsidR="00231B0D">
        <w:rPr>
          <w:rFonts w:ascii="Times New Roman" w:hAnsi="Times New Roman" w:cs="Times New Roman"/>
          <w:sz w:val="24"/>
          <w:szCs w:val="24"/>
        </w:rPr>
        <w:t xml:space="preserve">исп. </w:t>
      </w:r>
      <w:proofErr w:type="spellStart"/>
      <w:r w:rsidR="00EE44ED" w:rsidRPr="00775641">
        <w:rPr>
          <w:rFonts w:ascii="Times New Roman" w:hAnsi="Times New Roman" w:cs="Times New Roman"/>
          <w:sz w:val="24"/>
          <w:szCs w:val="24"/>
        </w:rPr>
        <w:t>Programa</w:t>
      </w:r>
      <w:proofErr w:type="spellEnd"/>
      <w:r w:rsidR="00EE44ED" w:rsidRPr="00775641">
        <w:rPr>
          <w:rFonts w:ascii="Times New Roman" w:hAnsi="Times New Roman" w:cs="Times New Roman"/>
          <w:sz w:val="24"/>
          <w:szCs w:val="24"/>
        </w:rPr>
        <w:t xml:space="preserve"> </w:t>
      </w:r>
      <w:proofErr w:type="spellStart"/>
      <w:r w:rsidR="00EE44ED" w:rsidRPr="00775641">
        <w:rPr>
          <w:rFonts w:ascii="Times New Roman" w:hAnsi="Times New Roman" w:cs="Times New Roman"/>
          <w:sz w:val="24"/>
          <w:szCs w:val="24"/>
        </w:rPr>
        <w:t>Académico</w:t>
      </w:r>
      <w:proofErr w:type="spellEnd"/>
      <w:r w:rsidR="00EE44ED" w:rsidRPr="00775641">
        <w:rPr>
          <w:rFonts w:ascii="Times New Roman" w:hAnsi="Times New Roman" w:cs="Times New Roman"/>
          <w:sz w:val="24"/>
          <w:szCs w:val="24"/>
        </w:rPr>
        <w:t xml:space="preserve"> </w:t>
      </w:r>
      <w:proofErr w:type="spellStart"/>
      <w:r w:rsidR="00EE44ED" w:rsidRPr="00775641">
        <w:rPr>
          <w:rFonts w:ascii="Times New Roman" w:hAnsi="Times New Roman" w:cs="Times New Roman"/>
          <w:sz w:val="24"/>
          <w:szCs w:val="24"/>
        </w:rPr>
        <w:t>de</w:t>
      </w:r>
      <w:proofErr w:type="spellEnd"/>
      <w:r w:rsidR="00EE44ED" w:rsidRPr="00775641">
        <w:rPr>
          <w:rFonts w:ascii="Times New Roman" w:hAnsi="Times New Roman" w:cs="Times New Roman"/>
          <w:sz w:val="24"/>
          <w:szCs w:val="24"/>
        </w:rPr>
        <w:t xml:space="preserve"> </w:t>
      </w:r>
      <w:proofErr w:type="spellStart"/>
      <w:r w:rsidR="00EE44ED" w:rsidRPr="00775641">
        <w:rPr>
          <w:rFonts w:ascii="Times New Roman" w:hAnsi="Times New Roman" w:cs="Times New Roman"/>
          <w:sz w:val="24"/>
          <w:szCs w:val="24"/>
        </w:rPr>
        <w:t>Movilidad</w:t>
      </w:r>
      <w:proofErr w:type="spellEnd"/>
      <w:r w:rsidR="00EE44ED" w:rsidRPr="00775641">
        <w:rPr>
          <w:rFonts w:ascii="Times New Roman" w:hAnsi="Times New Roman" w:cs="Times New Roman"/>
          <w:sz w:val="24"/>
          <w:szCs w:val="24"/>
        </w:rPr>
        <w:t xml:space="preserve"> </w:t>
      </w:r>
      <w:proofErr w:type="spellStart"/>
      <w:r w:rsidR="00EE44ED" w:rsidRPr="00775641">
        <w:rPr>
          <w:rFonts w:ascii="Times New Roman" w:hAnsi="Times New Roman" w:cs="Times New Roman"/>
          <w:sz w:val="24"/>
          <w:szCs w:val="24"/>
        </w:rPr>
        <w:t>Educativa</w:t>
      </w:r>
      <w:proofErr w:type="spellEnd"/>
      <w:r w:rsidR="00EE44ED" w:rsidRPr="00775641">
        <w:rPr>
          <w:rFonts w:ascii="Times New Roman" w:hAnsi="Times New Roman" w:cs="Times New Roman"/>
          <w:sz w:val="24"/>
          <w:szCs w:val="24"/>
        </w:rPr>
        <w:t>) – академическая программа образовательной мобильности, созданная Ассоциацией университетов Латинской Америки и Карибского бассейна (</w:t>
      </w:r>
      <w:r w:rsidR="00EE44ED" w:rsidRPr="00775641">
        <w:rPr>
          <w:rFonts w:ascii="Times New Roman" w:hAnsi="Times New Roman" w:cs="Times New Roman"/>
          <w:sz w:val="24"/>
          <w:szCs w:val="24"/>
          <w:lang w:val="en-US"/>
        </w:rPr>
        <w:t>UDUAL</w:t>
      </w:r>
      <w:r w:rsidR="00EE44ED" w:rsidRPr="00775641">
        <w:rPr>
          <w:rFonts w:ascii="Times New Roman" w:hAnsi="Times New Roman" w:cs="Times New Roman"/>
          <w:sz w:val="24"/>
          <w:szCs w:val="24"/>
        </w:rPr>
        <w:t>) для целей интернационализации и интеграции между университетами ассоциации</w:t>
      </w:r>
      <w:r w:rsidR="00EE44ED" w:rsidRPr="00775641">
        <w:rPr>
          <w:rStyle w:val="a5"/>
          <w:rFonts w:ascii="Times New Roman" w:hAnsi="Times New Roman" w:cs="Times New Roman"/>
          <w:sz w:val="24"/>
          <w:szCs w:val="24"/>
        </w:rPr>
        <w:footnoteReference w:id="193"/>
      </w:r>
      <w:r w:rsidR="00231B0D">
        <w:rPr>
          <w:rFonts w:ascii="Times New Roman" w:hAnsi="Times New Roman" w:cs="Times New Roman"/>
          <w:sz w:val="24"/>
          <w:szCs w:val="24"/>
        </w:rPr>
        <w:t>;</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lang w:val="en-US"/>
        </w:rPr>
        <w:t>MARCA</w:t>
      </w:r>
      <w:r w:rsidRPr="00775641">
        <w:rPr>
          <w:rFonts w:ascii="Times New Roman" w:hAnsi="Times New Roman" w:cs="Times New Roman"/>
          <w:sz w:val="24"/>
          <w:szCs w:val="24"/>
        </w:rPr>
        <w:t xml:space="preserve"> </w:t>
      </w:r>
      <w:r w:rsidR="00705D75" w:rsidRPr="00775641">
        <w:rPr>
          <w:rFonts w:ascii="Times New Roman" w:hAnsi="Times New Roman" w:cs="Times New Roman"/>
          <w:sz w:val="24"/>
          <w:szCs w:val="24"/>
        </w:rPr>
        <w:t>(</w:t>
      </w:r>
      <w:r w:rsidR="00231B0D">
        <w:rPr>
          <w:rFonts w:ascii="Times New Roman" w:hAnsi="Times New Roman" w:cs="Times New Roman"/>
          <w:sz w:val="24"/>
          <w:szCs w:val="24"/>
        </w:rPr>
        <w:t>исп.</w:t>
      </w:r>
      <w:proofErr w:type="gramEnd"/>
      <w:r w:rsidR="00231B0D">
        <w:rPr>
          <w:rFonts w:ascii="Times New Roman" w:hAnsi="Times New Roman" w:cs="Times New Roman"/>
          <w:sz w:val="24"/>
          <w:szCs w:val="24"/>
        </w:rPr>
        <w:t xml:space="preserve"> </w:t>
      </w:r>
      <w:proofErr w:type="spellStart"/>
      <w:proofErr w:type="gramStart"/>
      <w:r w:rsidR="00705D75" w:rsidRPr="00775641">
        <w:rPr>
          <w:rFonts w:ascii="Times New Roman" w:hAnsi="Times New Roman" w:cs="Times New Roman"/>
          <w:sz w:val="24"/>
          <w:szCs w:val="24"/>
        </w:rPr>
        <w:t>Programa</w:t>
      </w:r>
      <w:proofErr w:type="spellEnd"/>
      <w:r w:rsidR="00705D75" w:rsidRPr="00775641">
        <w:rPr>
          <w:rFonts w:ascii="Times New Roman" w:hAnsi="Times New Roman" w:cs="Times New Roman"/>
          <w:sz w:val="24"/>
          <w:szCs w:val="24"/>
        </w:rPr>
        <w:t xml:space="preserve"> </w:t>
      </w:r>
      <w:proofErr w:type="spellStart"/>
      <w:r w:rsidR="00705D75" w:rsidRPr="00775641">
        <w:rPr>
          <w:rFonts w:ascii="Times New Roman" w:hAnsi="Times New Roman" w:cs="Times New Roman"/>
          <w:sz w:val="24"/>
          <w:szCs w:val="24"/>
        </w:rPr>
        <w:t>de</w:t>
      </w:r>
      <w:proofErr w:type="spellEnd"/>
      <w:r w:rsidR="00705D75" w:rsidRPr="00775641">
        <w:rPr>
          <w:rFonts w:ascii="Times New Roman" w:hAnsi="Times New Roman" w:cs="Times New Roman"/>
          <w:sz w:val="24"/>
          <w:szCs w:val="24"/>
        </w:rPr>
        <w:t xml:space="preserve"> </w:t>
      </w:r>
      <w:r w:rsidR="00705D75" w:rsidRPr="00775641">
        <w:rPr>
          <w:rFonts w:ascii="Times New Roman" w:hAnsi="Times New Roman" w:cs="Times New Roman"/>
          <w:sz w:val="24"/>
          <w:szCs w:val="24"/>
          <w:lang w:val="es-ES"/>
        </w:rPr>
        <w:t>M</w:t>
      </w:r>
      <w:proofErr w:type="spellStart"/>
      <w:r w:rsidR="00705D75" w:rsidRPr="00775641">
        <w:rPr>
          <w:rFonts w:ascii="Times New Roman" w:hAnsi="Times New Roman" w:cs="Times New Roman"/>
          <w:sz w:val="24"/>
          <w:szCs w:val="24"/>
        </w:rPr>
        <w:t>ovilidad</w:t>
      </w:r>
      <w:proofErr w:type="spellEnd"/>
      <w:r w:rsidR="00705D75" w:rsidRPr="00775641">
        <w:rPr>
          <w:rFonts w:ascii="Times New Roman" w:hAnsi="Times New Roman" w:cs="Times New Roman"/>
          <w:sz w:val="24"/>
          <w:szCs w:val="24"/>
        </w:rPr>
        <w:t xml:space="preserve"> </w:t>
      </w:r>
      <w:r w:rsidR="00705D75" w:rsidRPr="00775641">
        <w:rPr>
          <w:rFonts w:ascii="Times New Roman" w:hAnsi="Times New Roman" w:cs="Times New Roman"/>
          <w:sz w:val="24"/>
          <w:szCs w:val="24"/>
          <w:lang w:val="es-ES"/>
        </w:rPr>
        <w:t>A</w:t>
      </w:r>
      <w:proofErr w:type="spellStart"/>
      <w:r w:rsidR="00705D75" w:rsidRPr="00775641">
        <w:rPr>
          <w:rFonts w:ascii="Times New Roman" w:hAnsi="Times New Roman" w:cs="Times New Roman"/>
          <w:sz w:val="24"/>
          <w:szCs w:val="24"/>
        </w:rPr>
        <w:t>cadémica</w:t>
      </w:r>
      <w:proofErr w:type="spellEnd"/>
      <w:r w:rsidR="00705D75" w:rsidRPr="00775641">
        <w:rPr>
          <w:rFonts w:ascii="Times New Roman" w:hAnsi="Times New Roman" w:cs="Times New Roman"/>
          <w:sz w:val="24"/>
          <w:szCs w:val="24"/>
        </w:rPr>
        <w:t xml:space="preserve"> </w:t>
      </w:r>
      <w:r w:rsidR="00705D75" w:rsidRPr="00775641">
        <w:rPr>
          <w:rFonts w:ascii="Times New Roman" w:hAnsi="Times New Roman" w:cs="Times New Roman"/>
          <w:sz w:val="24"/>
          <w:szCs w:val="24"/>
          <w:lang w:val="es-ES"/>
        </w:rPr>
        <w:t>R</w:t>
      </w:r>
      <w:proofErr w:type="spellStart"/>
      <w:r w:rsidR="00231B0D">
        <w:rPr>
          <w:rFonts w:ascii="Times New Roman" w:hAnsi="Times New Roman" w:cs="Times New Roman"/>
          <w:sz w:val="24"/>
          <w:szCs w:val="24"/>
        </w:rPr>
        <w:t>egional</w:t>
      </w:r>
      <w:proofErr w:type="spellEnd"/>
      <w:r w:rsidR="00231B0D">
        <w:rPr>
          <w:rFonts w:ascii="Times New Roman" w:hAnsi="Times New Roman" w:cs="Times New Roman"/>
          <w:sz w:val="24"/>
          <w:szCs w:val="24"/>
        </w:rPr>
        <w:t xml:space="preserve">) </w:t>
      </w:r>
      <w:r w:rsidR="00231B0D" w:rsidRPr="00775641">
        <w:rPr>
          <w:rFonts w:ascii="Times New Roman" w:hAnsi="Times New Roman" w:cs="Times New Roman"/>
          <w:sz w:val="24"/>
          <w:szCs w:val="24"/>
        </w:rPr>
        <w:t>–</w:t>
      </w:r>
      <w:r w:rsidR="00231B0D">
        <w:rPr>
          <w:rFonts w:ascii="Times New Roman" w:hAnsi="Times New Roman" w:cs="Times New Roman"/>
          <w:sz w:val="24"/>
          <w:szCs w:val="24"/>
        </w:rPr>
        <w:t xml:space="preserve"> </w:t>
      </w:r>
      <w:r w:rsidR="00705D75" w:rsidRPr="00775641">
        <w:rPr>
          <w:rFonts w:ascii="Times New Roman" w:hAnsi="Times New Roman" w:cs="Times New Roman"/>
          <w:sz w:val="24"/>
          <w:szCs w:val="24"/>
        </w:rPr>
        <w:t>р</w:t>
      </w:r>
      <w:r w:rsidRPr="00775641">
        <w:rPr>
          <w:rFonts w:ascii="Times New Roman" w:hAnsi="Times New Roman" w:cs="Times New Roman"/>
          <w:sz w:val="24"/>
          <w:szCs w:val="24"/>
        </w:rPr>
        <w:t>егиональная прог</w:t>
      </w:r>
      <w:r w:rsidR="00705D75" w:rsidRPr="00775641">
        <w:rPr>
          <w:rFonts w:ascii="Times New Roman" w:hAnsi="Times New Roman" w:cs="Times New Roman"/>
          <w:sz w:val="24"/>
          <w:szCs w:val="24"/>
        </w:rPr>
        <w:t xml:space="preserve">рамма академической мобильности </w:t>
      </w:r>
      <w:proofErr w:type="spellStart"/>
      <w:r w:rsidR="00705D75" w:rsidRPr="00775641">
        <w:rPr>
          <w:rFonts w:ascii="Times New Roman" w:hAnsi="Times New Roman" w:cs="Times New Roman"/>
          <w:sz w:val="24"/>
          <w:szCs w:val="24"/>
        </w:rPr>
        <w:t>Меркосура</w:t>
      </w:r>
      <w:proofErr w:type="spellEnd"/>
      <w:r w:rsidR="00705D75" w:rsidRPr="00775641">
        <w:rPr>
          <w:rStyle w:val="a5"/>
          <w:rFonts w:ascii="Times New Roman" w:hAnsi="Times New Roman" w:cs="Times New Roman"/>
          <w:sz w:val="24"/>
          <w:szCs w:val="24"/>
        </w:rPr>
        <w:footnoteReference w:id="194"/>
      </w:r>
      <w:r w:rsidR="00231B0D">
        <w:rPr>
          <w:rFonts w:ascii="Times New Roman" w:hAnsi="Times New Roman" w:cs="Times New Roman"/>
          <w:sz w:val="24"/>
          <w:szCs w:val="24"/>
        </w:rPr>
        <w:t>;</w:t>
      </w:r>
      <w:r w:rsidRPr="00775641">
        <w:rPr>
          <w:rFonts w:ascii="Times New Roman" w:hAnsi="Times New Roman" w:cs="Times New Roman"/>
          <w:sz w:val="24"/>
          <w:szCs w:val="24"/>
        </w:rPr>
        <w:t xml:space="preserve"> </w:t>
      </w:r>
      <w:r w:rsidR="00231B0D" w:rsidRPr="00775641">
        <w:rPr>
          <w:rFonts w:ascii="Times New Roman" w:hAnsi="Times New Roman" w:cs="Times New Roman"/>
          <w:sz w:val="24"/>
          <w:szCs w:val="24"/>
          <w:lang w:val="en-US"/>
        </w:rPr>
        <w:t>CINDA</w:t>
      </w:r>
      <w:r w:rsidR="00231B0D" w:rsidRPr="00775641">
        <w:rPr>
          <w:rFonts w:ascii="Times New Roman" w:hAnsi="Times New Roman" w:cs="Times New Roman"/>
          <w:sz w:val="24"/>
          <w:szCs w:val="24"/>
        </w:rPr>
        <w:t xml:space="preserve"> –</w:t>
      </w:r>
      <w:r w:rsidR="00231B0D">
        <w:rPr>
          <w:rFonts w:ascii="Times New Roman" w:hAnsi="Times New Roman" w:cs="Times New Roman"/>
          <w:sz w:val="24"/>
          <w:szCs w:val="24"/>
        </w:rPr>
        <w:t xml:space="preserve"> </w:t>
      </w:r>
      <w:r w:rsidRPr="00775641">
        <w:rPr>
          <w:rFonts w:ascii="Times New Roman" w:hAnsi="Times New Roman" w:cs="Times New Roman"/>
          <w:sz w:val="24"/>
          <w:szCs w:val="24"/>
        </w:rPr>
        <w:t xml:space="preserve">программа </w:t>
      </w:r>
      <w:r w:rsidR="005B0F62" w:rsidRPr="00775641">
        <w:rPr>
          <w:rFonts w:ascii="Times New Roman" w:hAnsi="Times New Roman" w:cs="Times New Roman"/>
          <w:sz w:val="24"/>
          <w:szCs w:val="24"/>
        </w:rPr>
        <w:t xml:space="preserve">студенческой </w:t>
      </w:r>
      <w:r w:rsidRPr="00775641">
        <w:rPr>
          <w:rFonts w:ascii="Times New Roman" w:hAnsi="Times New Roman" w:cs="Times New Roman"/>
          <w:sz w:val="24"/>
          <w:szCs w:val="24"/>
        </w:rPr>
        <w:t>мобильности межвузовского центра развития</w:t>
      </w:r>
      <w:r w:rsidR="005B0F62" w:rsidRPr="00775641">
        <w:rPr>
          <w:rFonts w:ascii="Times New Roman" w:hAnsi="Times New Roman" w:cs="Times New Roman"/>
          <w:sz w:val="24"/>
          <w:szCs w:val="24"/>
        </w:rPr>
        <w:t>, объединяющего некоторые университеты Латинской Америки, Испании и Италии</w:t>
      </w:r>
      <w:r w:rsidR="005B0F62" w:rsidRPr="00775641">
        <w:rPr>
          <w:rStyle w:val="a5"/>
          <w:rFonts w:ascii="Times New Roman" w:hAnsi="Times New Roman" w:cs="Times New Roman"/>
          <w:sz w:val="24"/>
          <w:szCs w:val="24"/>
        </w:rPr>
        <w:footnoteReference w:id="195"/>
      </w:r>
      <w:r w:rsidR="005B0F62" w:rsidRPr="00775641">
        <w:rPr>
          <w:rFonts w:ascii="Times New Roman" w:hAnsi="Times New Roman" w:cs="Times New Roman"/>
          <w:sz w:val="24"/>
          <w:szCs w:val="24"/>
        </w:rPr>
        <w:t xml:space="preserve"> и др</w:t>
      </w:r>
      <w:r w:rsidRPr="00775641">
        <w:rPr>
          <w:rFonts w:ascii="Times New Roman" w:hAnsi="Times New Roman" w:cs="Times New Roman"/>
          <w:sz w:val="24"/>
          <w:szCs w:val="24"/>
        </w:rPr>
        <w:t xml:space="preserve">. </w:t>
      </w:r>
      <w:proofErr w:type="gramEnd"/>
    </w:p>
    <w:p w:rsidR="00694A62" w:rsidRPr="00775641" w:rsidRDefault="0097414E"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Крупнейшей</w:t>
      </w:r>
      <w:r w:rsidR="005E5E16" w:rsidRPr="00775641">
        <w:rPr>
          <w:rFonts w:ascii="Times New Roman" w:hAnsi="Times New Roman" w:cs="Times New Roman"/>
          <w:sz w:val="24"/>
          <w:szCs w:val="24"/>
        </w:rPr>
        <w:t xml:space="preserve"> программ</w:t>
      </w:r>
      <w:r w:rsidRPr="00775641">
        <w:rPr>
          <w:rFonts w:ascii="Times New Roman" w:hAnsi="Times New Roman" w:cs="Times New Roman"/>
          <w:sz w:val="24"/>
          <w:szCs w:val="24"/>
        </w:rPr>
        <w:t>ой финансовой поддержки академических обменов с Латинской Америкой, Испанией и Португалией</w:t>
      </w:r>
      <w:r w:rsidR="005E5E16" w:rsidRPr="00775641">
        <w:rPr>
          <w:rFonts w:ascii="Times New Roman" w:hAnsi="Times New Roman" w:cs="Times New Roman"/>
          <w:sz w:val="24"/>
          <w:szCs w:val="24"/>
        </w:rPr>
        <w:t xml:space="preserve">, в которой могут принимать участие студенты </w:t>
      </w:r>
      <w:r w:rsidRPr="00775641">
        <w:rPr>
          <w:rFonts w:ascii="Times New Roman" w:hAnsi="Times New Roman" w:cs="Times New Roman"/>
          <w:sz w:val="24"/>
          <w:szCs w:val="24"/>
        </w:rPr>
        <w:t xml:space="preserve">и </w:t>
      </w:r>
      <w:r w:rsidR="005E5E16" w:rsidRPr="00775641">
        <w:rPr>
          <w:rFonts w:ascii="Times New Roman" w:hAnsi="Times New Roman" w:cs="Times New Roman"/>
          <w:sz w:val="24"/>
          <w:szCs w:val="24"/>
        </w:rPr>
        <w:t>из России, является программа «</w:t>
      </w:r>
      <w:proofErr w:type="spellStart"/>
      <w:r w:rsidR="005E5E16" w:rsidRPr="00775641">
        <w:rPr>
          <w:rFonts w:ascii="Times New Roman" w:hAnsi="Times New Roman" w:cs="Times New Roman"/>
          <w:sz w:val="24"/>
          <w:szCs w:val="24"/>
        </w:rPr>
        <w:t>Santander</w:t>
      </w:r>
      <w:proofErr w:type="spellEnd"/>
      <w:r w:rsidR="005E5E16" w:rsidRPr="00775641">
        <w:rPr>
          <w:rFonts w:ascii="Times New Roman" w:hAnsi="Times New Roman" w:cs="Times New Roman"/>
          <w:sz w:val="24"/>
          <w:szCs w:val="24"/>
        </w:rPr>
        <w:t xml:space="preserve"> </w:t>
      </w:r>
      <w:proofErr w:type="spellStart"/>
      <w:r w:rsidR="005E5E16" w:rsidRPr="00775641">
        <w:rPr>
          <w:rFonts w:ascii="Times New Roman" w:hAnsi="Times New Roman" w:cs="Times New Roman"/>
          <w:sz w:val="24"/>
          <w:szCs w:val="24"/>
        </w:rPr>
        <w:t>Universiti</w:t>
      </w:r>
      <w:r w:rsidR="00E36CC3" w:rsidRPr="00775641">
        <w:rPr>
          <w:rFonts w:ascii="Times New Roman" w:hAnsi="Times New Roman" w:cs="Times New Roman"/>
          <w:sz w:val="24"/>
          <w:szCs w:val="24"/>
        </w:rPr>
        <w:t>es</w:t>
      </w:r>
      <w:proofErr w:type="spellEnd"/>
      <w:r w:rsidR="00E36CC3" w:rsidRPr="00775641">
        <w:rPr>
          <w:rFonts w:ascii="Times New Roman" w:hAnsi="Times New Roman" w:cs="Times New Roman"/>
          <w:sz w:val="24"/>
          <w:szCs w:val="24"/>
        </w:rPr>
        <w:t xml:space="preserve">», реализуемая </w:t>
      </w:r>
      <w:r w:rsidR="00231B0D">
        <w:rPr>
          <w:rFonts w:ascii="Times New Roman" w:hAnsi="Times New Roman" w:cs="Times New Roman"/>
          <w:sz w:val="24"/>
          <w:szCs w:val="24"/>
        </w:rPr>
        <w:t xml:space="preserve">Банком </w:t>
      </w:r>
      <w:proofErr w:type="spellStart"/>
      <w:r w:rsidR="00231B0D">
        <w:rPr>
          <w:rFonts w:ascii="Times New Roman" w:hAnsi="Times New Roman" w:cs="Times New Roman"/>
          <w:sz w:val="24"/>
          <w:szCs w:val="24"/>
        </w:rPr>
        <w:t>Сантандер</w:t>
      </w:r>
      <w:proofErr w:type="spellEnd"/>
      <w:r w:rsidR="00231B0D">
        <w:rPr>
          <w:rFonts w:ascii="Times New Roman" w:hAnsi="Times New Roman" w:cs="Times New Roman"/>
          <w:sz w:val="24"/>
          <w:szCs w:val="24"/>
        </w:rPr>
        <w:t xml:space="preserve"> (исп. </w:t>
      </w:r>
      <w:proofErr w:type="spellStart"/>
      <w:r w:rsidR="005E5E16" w:rsidRPr="00775641">
        <w:rPr>
          <w:rFonts w:ascii="Times New Roman" w:hAnsi="Times New Roman" w:cs="Times New Roman"/>
          <w:sz w:val="24"/>
          <w:szCs w:val="24"/>
        </w:rPr>
        <w:t>Banco</w:t>
      </w:r>
      <w:proofErr w:type="spellEnd"/>
      <w:r w:rsidR="005E5E16" w:rsidRPr="00775641">
        <w:rPr>
          <w:rFonts w:ascii="Times New Roman" w:hAnsi="Times New Roman" w:cs="Times New Roman"/>
          <w:sz w:val="24"/>
          <w:szCs w:val="24"/>
        </w:rPr>
        <w:t xml:space="preserve"> </w:t>
      </w:r>
      <w:proofErr w:type="spellStart"/>
      <w:r w:rsidR="005E5E16" w:rsidRPr="00775641">
        <w:rPr>
          <w:rFonts w:ascii="Times New Roman" w:hAnsi="Times New Roman" w:cs="Times New Roman"/>
          <w:sz w:val="24"/>
          <w:szCs w:val="24"/>
        </w:rPr>
        <w:t>Santander</w:t>
      </w:r>
      <w:proofErr w:type="spellEnd"/>
      <w:r w:rsidR="00231B0D">
        <w:rPr>
          <w:rFonts w:ascii="Times New Roman" w:hAnsi="Times New Roman" w:cs="Times New Roman"/>
          <w:sz w:val="24"/>
          <w:szCs w:val="24"/>
        </w:rPr>
        <w:t>)</w:t>
      </w:r>
      <w:r w:rsidR="005E5E16" w:rsidRPr="00775641">
        <w:rPr>
          <w:rFonts w:ascii="Times New Roman" w:hAnsi="Times New Roman" w:cs="Times New Roman"/>
          <w:sz w:val="24"/>
          <w:szCs w:val="24"/>
        </w:rPr>
        <w:t xml:space="preserve"> — крупнейшим банком Испании. </w:t>
      </w:r>
      <w:r w:rsidRPr="00775641">
        <w:rPr>
          <w:rFonts w:ascii="Times New Roman" w:hAnsi="Times New Roman" w:cs="Times New Roman"/>
          <w:sz w:val="24"/>
          <w:szCs w:val="24"/>
        </w:rPr>
        <w:t xml:space="preserve">Работа </w:t>
      </w:r>
      <w:r w:rsidRPr="00775641">
        <w:rPr>
          <w:rFonts w:ascii="Times New Roman" w:hAnsi="Times New Roman" w:cs="Times New Roman"/>
          <w:sz w:val="24"/>
          <w:szCs w:val="24"/>
          <w:lang w:val="en-US"/>
        </w:rPr>
        <w:t>Santander</w:t>
      </w:r>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lang w:val="en-US"/>
        </w:rPr>
        <w:t>Universitites</w:t>
      </w:r>
      <w:proofErr w:type="spellEnd"/>
      <w:r w:rsidRPr="00775641">
        <w:rPr>
          <w:rFonts w:ascii="Times New Roman" w:hAnsi="Times New Roman" w:cs="Times New Roman"/>
          <w:sz w:val="24"/>
          <w:szCs w:val="24"/>
        </w:rPr>
        <w:t xml:space="preserve"> </w:t>
      </w:r>
      <w:r w:rsidR="005E5E16" w:rsidRPr="00775641">
        <w:rPr>
          <w:rFonts w:ascii="Times New Roman" w:hAnsi="Times New Roman" w:cs="Times New Roman"/>
          <w:sz w:val="24"/>
          <w:szCs w:val="24"/>
        </w:rPr>
        <w:t xml:space="preserve">направлена на поддержку </w:t>
      </w:r>
      <w:r w:rsidR="00123010" w:rsidRPr="00775641">
        <w:rPr>
          <w:rFonts w:ascii="Times New Roman" w:hAnsi="Times New Roman" w:cs="Times New Roman"/>
          <w:sz w:val="24"/>
          <w:szCs w:val="24"/>
        </w:rPr>
        <w:t xml:space="preserve">высшего образования, его интернационализацию и развитие </w:t>
      </w:r>
      <w:r w:rsidR="005E5E16" w:rsidRPr="00775641">
        <w:rPr>
          <w:rFonts w:ascii="Times New Roman" w:hAnsi="Times New Roman" w:cs="Times New Roman"/>
          <w:sz w:val="24"/>
          <w:szCs w:val="24"/>
        </w:rPr>
        <w:t>долгосрочного научног</w:t>
      </w:r>
      <w:r w:rsidR="00123010" w:rsidRPr="00775641">
        <w:rPr>
          <w:rFonts w:ascii="Times New Roman" w:hAnsi="Times New Roman" w:cs="Times New Roman"/>
          <w:sz w:val="24"/>
          <w:szCs w:val="24"/>
        </w:rPr>
        <w:t>о сотрудничества между университетами.</w:t>
      </w:r>
      <w:r w:rsidR="005E5E16" w:rsidRPr="00775641">
        <w:rPr>
          <w:rFonts w:ascii="Times New Roman" w:hAnsi="Times New Roman" w:cs="Times New Roman"/>
          <w:sz w:val="24"/>
          <w:szCs w:val="24"/>
        </w:rPr>
        <w:t xml:space="preserve"> </w:t>
      </w:r>
      <w:r w:rsidR="00123010" w:rsidRPr="00775641">
        <w:rPr>
          <w:rFonts w:ascii="Times New Roman" w:hAnsi="Times New Roman" w:cs="Times New Roman"/>
          <w:sz w:val="24"/>
          <w:szCs w:val="24"/>
          <w:lang w:val="en-US"/>
        </w:rPr>
        <w:t>Santander</w:t>
      </w:r>
      <w:r w:rsidR="00123010" w:rsidRPr="00775641">
        <w:rPr>
          <w:rFonts w:ascii="Times New Roman" w:hAnsi="Times New Roman" w:cs="Times New Roman"/>
          <w:sz w:val="24"/>
          <w:szCs w:val="24"/>
        </w:rPr>
        <w:t xml:space="preserve"> </w:t>
      </w:r>
      <w:r w:rsidR="00123010" w:rsidRPr="00775641">
        <w:rPr>
          <w:rFonts w:ascii="Times New Roman" w:hAnsi="Times New Roman" w:cs="Times New Roman"/>
          <w:sz w:val="24"/>
          <w:szCs w:val="24"/>
        </w:rPr>
        <w:lastRenderedPageBreak/>
        <w:t xml:space="preserve">поддерживает соглашения с 1 182 университетами и исследовательскими институтами из стран Латинской Америки, а также Бельгии, Китая, </w:t>
      </w:r>
      <w:r w:rsidRPr="00775641">
        <w:rPr>
          <w:rFonts w:ascii="Times New Roman" w:hAnsi="Times New Roman" w:cs="Times New Roman"/>
          <w:sz w:val="24"/>
          <w:szCs w:val="24"/>
        </w:rPr>
        <w:t>Италии, Фр</w:t>
      </w:r>
      <w:r w:rsidR="00123010" w:rsidRPr="00775641">
        <w:rPr>
          <w:rFonts w:ascii="Times New Roman" w:hAnsi="Times New Roman" w:cs="Times New Roman"/>
          <w:sz w:val="24"/>
          <w:szCs w:val="24"/>
        </w:rPr>
        <w:t xml:space="preserve">анции, Германии, </w:t>
      </w:r>
      <w:r w:rsidRPr="00775641">
        <w:rPr>
          <w:rFonts w:ascii="Times New Roman" w:hAnsi="Times New Roman" w:cs="Times New Roman"/>
          <w:sz w:val="24"/>
          <w:szCs w:val="24"/>
        </w:rPr>
        <w:t>П</w:t>
      </w:r>
      <w:r w:rsidR="00123010" w:rsidRPr="00775641">
        <w:rPr>
          <w:rFonts w:ascii="Times New Roman" w:hAnsi="Times New Roman" w:cs="Times New Roman"/>
          <w:sz w:val="24"/>
          <w:szCs w:val="24"/>
        </w:rPr>
        <w:t xml:space="preserve">ольши, Португалии, </w:t>
      </w:r>
      <w:r w:rsidRPr="00775641">
        <w:rPr>
          <w:rFonts w:ascii="Times New Roman" w:hAnsi="Times New Roman" w:cs="Times New Roman"/>
          <w:sz w:val="24"/>
          <w:szCs w:val="24"/>
        </w:rPr>
        <w:t>Катара, России, Сингапура, Испании,</w:t>
      </w:r>
      <w:r w:rsidR="00123010" w:rsidRPr="00775641">
        <w:rPr>
          <w:rFonts w:ascii="Times New Roman" w:hAnsi="Times New Roman" w:cs="Times New Roman"/>
          <w:sz w:val="24"/>
          <w:szCs w:val="24"/>
        </w:rPr>
        <w:t xml:space="preserve"> США и Великобритании</w:t>
      </w:r>
      <w:r w:rsidR="005E5E16" w:rsidRPr="00775641">
        <w:rPr>
          <w:rFonts w:ascii="Times New Roman" w:hAnsi="Times New Roman" w:cs="Times New Roman"/>
          <w:sz w:val="24"/>
          <w:szCs w:val="24"/>
        </w:rPr>
        <w:t xml:space="preserve">. </w:t>
      </w:r>
      <w:r w:rsidR="00694A62" w:rsidRPr="00775641">
        <w:rPr>
          <w:rFonts w:ascii="Times New Roman" w:hAnsi="Times New Roman" w:cs="Times New Roman"/>
          <w:sz w:val="24"/>
          <w:szCs w:val="24"/>
        </w:rPr>
        <w:t>С 2002 года банк инвестировал более 1,5 млрд. евро для поддержки высшего образования.</w:t>
      </w:r>
      <w:r w:rsidR="00E36CC3" w:rsidRPr="00775641">
        <w:rPr>
          <w:rStyle w:val="a5"/>
          <w:rFonts w:ascii="Times New Roman" w:hAnsi="Times New Roman" w:cs="Times New Roman"/>
          <w:sz w:val="24"/>
          <w:szCs w:val="24"/>
        </w:rPr>
        <w:footnoteReference w:id="196"/>
      </w:r>
    </w:p>
    <w:p w:rsidR="00694A62" w:rsidRPr="00775641" w:rsidRDefault="00694A62" w:rsidP="005E5E16">
      <w:pPr>
        <w:spacing w:line="360" w:lineRule="auto"/>
        <w:ind w:right="-2"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Только в 2016 </w:t>
      </w:r>
      <w:r w:rsidR="00353B76">
        <w:rPr>
          <w:rFonts w:ascii="Times New Roman" w:hAnsi="Times New Roman" w:cs="Times New Roman"/>
          <w:sz w:val="24"/>
          <w:szCs w:val="24"/>
        </w:rPr>
        <w:t xml:space="preserve">г. </w:t>
      </w:r>
      <w:r w:rsidRPr="00775641">
        <w:rPr>
          <w:rFonts w:ascii="Times New Roman" w:hAnsi="Times New Roman" w:cs="Times New Roman"/>
          <w:sz w:val="24"/>
          <w:szCs w:val="24"/>
        </w:rPr>
        <w:t xml:space="preserve">банк </w:t>
      </w:r>
      <w:r w:rsidR="0006577B" w:rsidRPr="00775641">
        <w:rPr>
          <w:rFonts w:ascii="Times New Roman" w:hAnsi="Times New Roman" w:cs="Times New Roman"/>
          <w:sz w:val="24"/>
          <w:szCs w:val="24"/>
        </w:rPr>
        <w:t>инв</w:t>
      </w:r>
      <w:r w:rsidR="00AD192D">
        <w:rPr>
          <w:rFonts w:ascii="Times New Roman" w:hAnsi="Times New Roman" w:cs="Times New Roman"/>
          <w:sz w:val="24"/>
          <w:szCs w:val="24"/>
        </w:rPr>
        <w:t>естировал 157 миллионов евро</w:t>
      </w:r>
      <w:r w:rsidR="00231B0D">
        <w:rPr>
          <w:rFonts w:ascii="Times New Roman" w:hAnsi="Times New Roman" w:cs="Times New Roman"/>
          <w:sz w:val="24"/>
          <w:szCs w:val="24"/>
        </w:rPr>
        <w:t xml:space="preserve"> в образовани</w:t>
      </w:r>
      <w:r w:rsidR="00AD192D">
        <w:rPr>
          <w:rFonts w:ascii="Times New Roman" w:hAnsi="Times New Roman" w:cs="Times New Roman"/>
          <w:sz w:val="24"/>
          <w:szCs w:val="24"/>
        </w:rPr>
        <w:t>е</w:t>
      </w:r>
      <w:r w:rsidR="0006577B" w:rsidRPr="00775641">
        <w:rPr>
          <w:rFonts w:ascii="Times New Roman" w:hAnsi="Times New Roman" w:cs="Times New Roman"/>
          <w:sz w:val="24"/>
          <w:szCs w:val="24"/>
        </w:rPr>
        <w:t>, поддержав</w:t>
      </w:r>
      <w:r w:rsidRPr="00775641">
        <w:rPr>
          <w:rFonts w:ascii="Times New Roman" w:hAnsi="Times New Roman" w:cs="Times New Roman"/>
          <w:sz w:val="24"/>
          <w:szCs w:val="24"/>
        </w:rPr>
        <w:t xml:space="preserve"> более </w:t>
      </w:r>
      <w:r w:rsidR="0006577B" w:rsidRPr="00775641">
        <w:rPr>
          <w:rFonts w:ascii="Times New Roman" w:hAnsi="Times New Roman" w:cs="Times New Roman"/>
          <w:sz w:val="24"/>
          <w:szCs w:val="24"/>
        </w:rPr>
        <w:t>3</w:t>
      </w:r>
      <w:r w:rsidR="00AD192D">
        <w:rPr>
          <w:rFonts w:ascii="Times New Roman" w:hAnsi="Times New Roman" w:cs="Times New Roman"/>
          <w:sz w:val="24"/>
          <w:szCs w:val="24"/>
        </w:rPr>
        <w:t xml:space="preserve"> </w:t>
      </w:r>
      <w:r w:rsidR="0006577B" w:rsidRPr="00775641">
        <w:rPr>
          <w:rFonts w:ascii="Times New Roman" w:hAnsi="Times New Roman" w:cs="Times New Roman"/>
          <w:sz w:val="24"/>
          <w:szCs w:val="24"/>
        </w:rPr>
        <w:t>000 университетских проектов по</w:t>
      </w:r>
      <w:r w:rsidRPr="00775641">
        <w:rPr>
          <w:rFonts w:ascii="Times New Roman" w:hAnsi="Times New Roman" w:cs="Times New Roman"/>
          <w:sz w:val="24"/>
          <w:szCs w:val="24"/>
        </w:rPr>
        <w:t xml:space="preserve"> улучшения образования, создания возможностей для студентов и стимулирования исследований, инноваций и предпринимательской культуры</w:t>
      </w:r>
      <w:r w:rsidR="0006577B" w:rsidRPr="00775641">
        <w:rPr>
          <w:rFonts w:ascii="Times New Roman" w:hAnsi="Times New Roman" w:cs="Times New Roman"/>
          <w:sz w:val="24"/>
          <w:szCs w:val="24"/>
        </w:rPr>
        <w:t xml:space="preserve"> в университетах</w:t>
      </w:r>
      <w:r w:rsidRPr="00775641">
        <w:rPr>
          <w:rFonts w:ascii="Times New Roman" w:hAnsi="Times New Roman" w:cs="Times New Roman"/>
          <w:sz w:val="24"/>
          <w:szCs w:val="24"/>
        </w:rPr>
        <w:t>, а также выдели</w:t>
      </w:r>
      <w:r w:rsidR="0006577B" w:rsidRPr="00775641">
        <w:rPr>
          <w:rFonts w:ascii="Times New Roman" w:hAnsi="Times New Roman" w:cs="Times New Roman"/>
          <w:sz w:val="24"/>
          <w:szCs w:val="24"/>
        </w:rPr>
        <w:t>в</w:t>
      </w:r>
      <w:r w:rsidRPr="00775641">
        <w:rPr>
          <w:rFonts w:ascii="Times New Roman" w:hAnsi="Times New Roman" w:cs="Times New Roman"/>
          <w:sz w:val="24"/>
          <w:szCs w:val="24"/>
        </w:rPr>
        <w:t xml:space="preserve"> 36 684 образовательных гранта студентам со всего мира, 12 192 из которых были направлены на поддержку студенческой мобильности.</w:t>
      </w:r>
      <w:proofErr w:type="gramEnd"/>
      <w:r w:rsidRPr="00775641">
        <w:rPr>
          <w:rFonts w:ascii="Times New Roman" w:hAnsi="Times New Roman" w:cs="Times New Roman"/>
          <w:sz w:val="24"/>
          <w:szCs w:val="24"/>
        </w:rPr>
        <w:t xml:space="preserve"> </w:t>
      </w:r>
      <w:r w:rsidR="0006577B" w:rsidRPr="00775641">
        <w:rPr>
          <w:rFonts w:ascii="Times New Roman" w:hAnsi="Times New Roman" w:cs="Times New Roman"/>
          <w:sz w:val="24"/>
          <w:szCs w:val="24"/>
        </w:rPr>
        <w:t>Это является крупнейшим инвестиционным вложением частной организации в гранты и программы мобильности в мире</w:t>
      </w:r>
      <w:r w:rsidRPr="00775641">
        <w:rPr>
          <w:rFonts w:ascii="Times New Roman" w:hAnsi="Times New Roman" w:cs="Times New Roman"/>
          <w:sz w:val="24"/>
          <w:szCs w:val="24"/>
        </w:rPr>
        <w:t>.</w:t>
      </w:r>
      <w:r w:rsidR="005A195E" w:rsidRPr="00775641">
        <w:rPr>
          <w:rStyle w:val="a5"/>
          <w:rFonts w:ascii="Times New Roman" w:hAnsi="Times New Roman" w:cs="Times New Roman"/>
          <w:sz w:val="24"/>
          <w:szCs w:val="24"/>
        </w:rPr>
        <w:footnoteReference w:id="197"/>
      </w:r>
    </w:p>
    <w:p w:rsidR="005E5E16" w:rsidRPr="00775641" w:rsidRDefault="0006577B" w:rsidP="0006577B">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6</w:t>
      </w:r>
      <w:r w:rsidR="005E5E16"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российских университетов являются </w:t>
      </w:r>
      <w:proofErr w:type="spellStart"/>
      <w:r w:rsidRPr="00775641">
        <w:rPr>
          <w:rFonts w:ascii="Times New Roman" w:hAnsi="Times New Roman" w:cs="Times New Roman"/>
          <w:sz w:val="24"/>
          <w:szCs w:val="24"/>
        </w:rPr>
        <w:t>благополучателями</w:t>
      </w:r>
      <w:proofErr w:type="spellEnd"/>
      <w:r w:rsidRPr="00775641">
        <w:rPr>
          <w:rFonts w:ascii="Times New Roman" w:hAnsi="Times New Roman" w:cs="Times New Roman"/>
          <w:sz w:val="24"/>
          <w:szCs w:val="24"/>
        </w:rPr>
        <w:t xml:space="preserve">  финансовой поддержки </w:t>
      </w:r>
      <w:r w:rsidRPr="00775641">
        <w:rPr>
          <w:rFonts w:ascii="Times New Roman" w:hAnsi="Times New Roman" w:cs="Times New Roman"/>
          <w:sz w:val="24"/>
          <w:szCs w:val="24"/>
          <w:lang w:val="en-US"/>
        </w:rPr>
        <w:t>Santander</w:t>
      </w:r>
      <w:r w:rsidRPr="00775641">
        <w:rPr>
          <w:rFonts w:ascii="Times New Roman" w:hAnsi="Times New Roman" w:cs="Times New Roman"/>
          <w:sz w:val="24"/>
          <w:szCs w:val="24"/>
        </w:rPr>
        <w:t xml:space="preserve"> </w:t>
      </w:r>
      <w:r w:rsidRPr="00775641">
        <w:rPr>
          <w:rFonts w:ascii="Times New Roman" w:hAnsi="Times New Roman" w:cs="Times New Roman"/>
          <w:sz w:val="24"/>
          <w:szCs w:val="24"/>
          <w:lang w:val="en-US"/>
        </w:rPr>
        <w:t>Universities</w:t>
      </w:r>
      <w:r w:rsidRPr="00775641">
        <w:rPr>
          <w:rFonts w:ascii="Times New Roman" w:hAnsi="Times New Roman" w:cs="Times New Roman"/>
          <w:sz w:val="24"/>
          <w:szCs w:val="24"/>
        </w:rPr>
        <w:t xml:space="preserve">, </w:t>
      </w:r>
      <w:r w:rsidR="005E5E16" w:rsidRPr="00775641">
        <w:rPr>
          <w:rFonts w:ascii="Times New Roman" w:hAnsi="Times New Roman" w:cs="Times New Roman"/>
          <w:sz w:val="24"/>
          <w:szCs w:val="24"/>
        </w:rPr>
        <w:t xml:space="preserve"> </w:t>
      </w:r>
      <w:r w:rsidRPr="00775641">
        <w:rPr>
          <w:rFonts w:ascii="Times New Roman" w:hAnsi="Times New Roman" w:cs="Times New Roman"/>
          <w:sz w:val="24"/>
          <w:szCs w:val="24"/>
        </w:rPr>
        <w:t>включая СПбГУ, заключивш</w:t>
      </w:r>
      <w:r w:rsidR="00353B76">
        <w:rPr>
          <w:rFonts w:ascii="Times New Roman" w:hAnsi="Times New Roman" w:cs="Times New Roman"/>
          <w:sz w:val="24"/>
          <w:szCs w:val="24"/>
        </w:rPr>
        <w:t xml:space="preserve">ий </w:t>
      </w:r>
      <w:r w:rsidR="005E5E16" w:rsidRPr="00775641">
        <w:rPr>
          <w:rFonts w:ascii="Times New Roman" w:hAnsi="Times New Roman" w:cs="Times New Roman"/>
          <w:sz w:val="24"/>
          <w:szCs w:val="24"/>
        </w:rPr>
        <w:t>в</w:t>
      </w:r>
      <w:r w:rsidRPr="00775641">
        <w:rPr>
          <w:rFonts w:ascii="Times New Roman" w:hAnsi="Times New Roman" w:cs="Times New Roman"/>
          <w:sz w:val="24"/>
          <w:szCs w:val="24"/>
        </w:rPr>
        <w:t xml:space="preserve"> 2007</w:t>
      </w:r>
      <w:r w:rsidR="00353B76">
        <w:rPr>
          <w:rFonts w:ascii="Times New Roman" w:hAnsi="Times New Roman" w:cs="Times New Roman"/>
          <w:sz w:val="24"/>
          <w:szCs w:val="24"/>
        </w:rPr>
        <w:t xml:space="preserve"> </w:t>
      </w:r>
      <w:r w:rsidRPr="00775641">
        <w:rPr>
          <w:rFonts w:ascii="Times New Roman" w:hAnsi="Times New Roman" w:cs="Times New Roman"/>
          <w:sz w:val="24"/>
          <w:szCs w:val="24"/>
        </w:rPr>
        <w:t>г. соглашение</w:t>
      </w:r>
      <w:r w:rsidR="005E5E16" w:rsidRPr="00775641">
        <w:rPr>
          <w:rFonts w:ascii="Times New Roman" w:hAnsi="Times New Roman" w:cs="Times New Roman"/>
          <w:sz w:val="24"/>
          <w:szCs w:val="24"/>
        </w:rPr>
        <w:t xml:space="preserve"> о сотрудничестве с Банком </w:t>
      </w:r>
      <w:proofErr w:type="spellStart"/>
      <w:r w:rsidR="005E5E16" w:rsidRPr="00775641">
        <w:rPr>
          <w:rFonts w:ascii="Times New Roman" w:hAnsi="Times New Roman" w:cs="Times New Roman"/>
          <w:sz w:val="24"/>
          <w:szCs w:val="24"/>
        </w:rPr>
        <w:t>Сантандер</w:t>
      </w:r>
      <w:proofErr w:type="spellEnd"/>
      <w:r w:rsidRPr="00775641">
        <w:rPr>
          <w:rStyle w:val="a5"/>
          <w:rFonts w:ascii="Times New Roman" w:hAnsi="Times New Roman" w:cs="Times New Roman"/>
          <w:sz w:val="24"/>
          <w:szCs w:val="24"/>
        </w:rPr>
        <w:footnoteReference w:id="198"/>
      </w:r>
      <w:r w:rsidR="005E5E16" w:rsidRPr="00775641">
        <w:rPr>
          <w:rFonts w:ascii="Times New Roman" w:hAnsi="Times New Roman" w:cs="Times New Roman"/>
          <w:sz w:val="24"/>
          <w:szCs w:val="24"/>
        </w:rPr>
        <w:t xml:space="preserve">. </w:t>
      </w:r>
      <w:r w:rsidRPr="00775641">
        <w:rPr>
          <w:rFonts w:ascii="Times New Roman" w:hAnsi="Times New Roman" w:cs="Times New Roman"/>
          <w:sz w:val="24"/>
          <w:szCs w:val="24"/>
        </w:rPr>
        <w:t>Соглашение</w:t>
      </w:r>
      <w:r w:rsidR="005E5E16" w:rsidRPr="00775641">
        <w:rPr>
          <w:rFonts w:ascii="Times New Roman" w:hAnsi="Times New Roman" w:cs="Times New Roman"/>
          <w:sz w:val="24"/>
          <w:szCs w:val="24"/>
        </w:rPr>
        <w:t xml:space="preserve"> предусматривает финансовую поддержку студенческого о</w:t>
      </w:r>
      <w:r w:rsidR="00231B0D">
        <w:rPr>
          <w:rFonts w:ascii="Times New Roman" w:hAnsi="Times New Roman" w:cs="Times New Roman"/>
          <w:sz w:val="24"/>
          <w:szCs w:val="24"/>
        </w:rPr>
        <w:t xml:space="preserve">бмена СПбГУ с </w:t>
      </w:r>
      <w:proofErr w:type="spellStart"/>
      <w:r w:rsidR="00231B0D">
        <w:rPr>
          <w:rFonts w:ascii="Times New Roman" w:hAnsi="Times New Roman" w:cs="Times New Roman"/>
          <w:sz w:val="24"/>
          <w:szCs w:val="24"/>
        </w:rPr>
        <w:t>испаноязычными</w:t>
      </w:r>
      <w:proofErr w:type="spellEnd"/>
      <w:r w:rsidR="00231B0D">
        <w:rPr>
          <w:rFonts w:ascii="Times New Roman" w:hAnsi="Times New Roman" w:cs="Times New Roman"/>
          <w:sz w:val="24"/>
          <w:szCs w:val="24"/>
        </w:rPr>
        <w:t xml:space="preserve"> вуз</w:t>
      </w:r>
      <w:r w:rsidR="005E5E16" w:rsidRPr="00775641">
        <w:rPr>
          <w:rFonts w:ascii="Times New Roman" w:hAnsi="Times New Roman" w:cs="Times New Roman"/>
          <w:sz w:val="24"/>
          <w:szCs w:val="24"/>
        </w:rPr>
        <w:t>ами-партнерами</w:t>
      </w:r>
      <w:r w:rsidRPr="00775641">
        <w:rPr>
          <w:rFonts w:ascii="Times New Roman" w:hAnsi="Times New Roman" w:cs="Times New Roman"/>
          <w:sz w:val="24"/>
          <w:szCs w:val="24"/>
        </w:rPr>
        <w:t xml:space="preserve">. </w:t>
      </w:r>
      <w:r w:rsidR="005E5E16" w:rsidRPr="00775641">
        <w:rPr>
          <w:rFonts w:ascii="Times New Roman" w:hAnsi="Times New Roman" w:cs="Times New Roman"/>
          <w:sz w:val="24"/>
          <w:szCs w:val="24"/>
        </w:rPr>
        <w:t>Распределение стипендий осуществляется на конкурсной основе, в ходе отбора кандидатов для участия в студенческом обмене по линии межуниверситетского сотрудничества</w:t>
      </w:r>
      <w:r w:rsidR="005E5E16" w:rsidRPr="00775641">
        <w:rPr>
          <w:rStyle w:val="a5"/>
          <w:rFonts w:ascii="Times New Roman" w:hAnsi="Times New Roman" w:cs="Times New Roman"/>
          <w:sz w:val="24"/>
          <w:szCs w:val="24"/>
        </w:rPr>
        <w:footnoteReference w:id="199"/>
      </w:r>
      <w:r w:rsidR="005E5E16" w:rsidRPr="00775641">
        <w:rPr>
          <w:rFonts w:ascii="Times New Roman" w:hAnsi="Times New Roman" w:cs="Times New Roman"/>
          <w:sz w:val="24"/>
          <w:szCs w:val="24"/>
        </w:rPr>
        <w:t>.</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Помимо многосторонних международных программ мобильности, обмен может также происходить по линии двустороннего межуниверситетского сотрудничества, на основе партнерского соглашения между университетами.</w:t>
      </w:r>
      <w:r w:rsidR="00CC78F4" w:rsidRPr="00775641">
        <w:rPr>
          <w:rFonts w:ascii="Times New Roman" w:hAnsi="Times New Roman" w:cs="Times New Roman"/>
          <w:sz w:val="24"/>
          <w:szCs w:val="24"/>
        </w:rPr>
        <w:t xml:space="preserve"> Этот вид обмена </w:t>
      </w:r>
      <w:r w:rsidR="0006577B" w:rsidRPr="00775641">
        <w:rPr>
          <w:rFonts w:ascii="Times New Roman" w:hAnsi="Times New Roman" w:cs="Times New Roman"/>
          <w:sz w:val="24"/>
          <w:szCs w:val="24"/>
        </w:rPr>
        <w:t>со странами Латинской Америки можно</w:t>
      </w:r>
      <w:r w:rsidR="00CC78F4" w:rsidRPr="00775641">
        <w:rPr>
          <w:rFonts w:ascii="Times New Roman" w:hAnsi="Times New Roman" w:cs="Times New Roman"/>
          <w:sz w:val="24"/>
          <w:szCs w:val="24"/>
        </w:rPr>
        <w:t xml:space="preserve"> </w:t>
      </w:r>
      <w:r w:rsidRPr="00775641">
        <w:rPr>
          <w:rFonts w:ascii="Times New Roman" w:hAnsi="Times New Roman" w:cs="Times New Roman"/>
          <w:sz w:val="24"/>
          <w:szCs w:val="24"/>
        </w:rPr>
        <w:t>назвать наиболее распространенным</w:t>
      </w:r>
      <w:r w:rsidR="0006577B" w:rsidRPr="00775641">
        <w:rPr>
          <w:rFonts w:ascii="Times New Roman" w:hAnsi="Times New Roman" w:cs="Times New Roman"/>
          <w:sz w:val="24"/>
          <w:szCs w:val="24"/>
        </w:rPr>
        <w:t xml:space="preserve">, ввиду отсутствия </w:t>
      </w:r>
      <w:r w:rsidR="00CC78F4" w:rsidRPr="00775641">
        <w:rPr>
          <w:rFonts w:ascii="Times New Roman" w:hAnsi="Times New Roman" w:cs="Times New Roman"/>
          <w:sz w:val="24"/>
          <w:szCs w:val="24"/>
        </w:rPr>
        <w:t xml:space="preserve">глобальных программ обмена, связывающих студентов России с Латиноамериканскими </w:t>
      </w:r>
      <w:r w:rsidR="00CC78F4" w:rsidRPr="00775641">
        <w:rPr>
          <w:rFonts w:ascii="Times New Roman" w:hAnsi="Times New Roman" w:cs="Times New Roman"/>
          <w:sz w:val="24"/>
          <w:szCs w:val="24"/>
        </w:rPr>
        <w:lastRenderedPageBreak/>
        <w:t>университетами</w:t>
      </w:r>
      <w:r w:rsidRPr="00775641">
        <w:rPr>
          <w:rFonts w:ascii="Times New Roman" w:hAnsi="Times New Roman" w:cs="Times New Roman"/>
          <w:sz w:val="24"/>
          <w:szCs w:val="24"/>
        </w:rPr>
        <w:t>. Российских университеты, лидирующие среди отече</w:t>
      </w:r>
      <w:r w:rsidR="007C7C9F">
        <w:rPr>
          <w:rFonts w:ascii="Times New Roman" w:hAnsi="Times New Roman" w:cs="Times New Roman"/>
          <w:sz w:val="24"/>
          <w:szCs w:val="24"/>
        </w:rPr>
        <w:t>ственных вуз</w:t>
      </w:r>
      <w:r w:rsidRPr="00775641">
        <w:rPr>
          <w:rFonts w:ascii="Times New Roman" w:hAnsi="Times New Roman" w:cs="Times New Roman"/>
          <w:sz w:val="24"/>
          <w:szCs w:val="24"/>
        </w:rPr>
        <w:t xml:space="preserve">ов в рейтинге </w:t>
      </w:r>
      <w:r w:rsidRPr="00775641">
        <w:rPr>
          <w:rFonts w:ascii="Times New Roman" w:hAnsi="Times New Roman" w:cs="Times New Roman"/>
          <w:sz w:val="24"/>
          <w:szCs w:val="24"/>
          <w:lang w:val="en-US"/>
        </w:rPr>
        <w:t>QS</w:t>
      </w:r>
      <w:r w:rsidRPr="00775641">
        <w:rPr>
          <w:rFonts w:ascii="Times New Roman" w:hAnsi="Times New Roman" w:cs="Times New Roman"/>
          <w:sz w:val="24"/>
          <w:szCs w:val="24"/>
        </w:rPr>
        <w:t xml:space="preserve">, при составлении которого учитывались индикаторы международной активности, имеют широкую сеть межуниверситетских соглашений. </w:t>
      </w:r>
      <w:proofErr w:type="gramStart"/>
      <w:r w:rsidRPr="00775641">
        <w:rPr>
          <w:rFonts w:ascii="Times New Roman" w:hAnsi="Times New Roman" w:cs="Times New Roman"/>
          <w:sz w:val="24"/>
          <w:szCs w:val="24"/>
        </w:rPr>
        <w:t>МГУ имеет 24 соглашения об обмене с зарубежными вузами и более 200 соглашений о сотрудничестве, 7 из к</w:t>
      </w:r>
      <w:r w:rsidR="007C7C9F">
        <w:rPr>
          <w:rFonts w:ascii="Times New Roman" w:hAnsi="Times New Roman" w:cs="Times New Roman"/>
          <w:sz w:val="24"/>
          <w:szCs w:val="24"/>
        </w:rPr>
        <w:t>оторых с латиноамериканскими вуз</w:t>
      </w:r>
      <w:r w:rsidRPr="00775641">
        <w:rPr>
          <w:rFonts w:ascii="Times New Roman" w:hAnsi="Times New Roman" w:cs="Times New Roman"/>
          <w:sz w:val="24"/>
          <w:szCs w:val="24"/>
        </w:rPr>
        <w:t>ами</w:t>
      </w:r>
      <w:r w:rsidR="00DD1108">
        <w:rPr>
          <w:rFonts w:ascii="Times New Roman" w:hAnsi="Times New Roman" w:cs="Times New Roman"/>
          <w:sz w:val="24"/>
          <w:szCs w:val="24"/>
        </w:rPr>
        <w:t xml:space="preserve"> Бразилии, Мексики, Панамы и Кубы</w:t>
      </w:r>
      <w:r w:rsidRPr="00775641">
        <w:rPr>
          <w:rStyle w:val="a5"/>
          <w:rFonts w:ascii="Times New Roman" w:hAnsi="Times New Roman" w:cs="Times New Roman"/>
          <w:sz w:val="24"/>
          <w:szCs w:val="24"/>
        </w:rPr>
        <w:footnoteReference w:id="200"/>
      </w:r>
      <w:r w:rsidRPr="00775641">
        <w:rPr>
          <w:rFonts w:ascii="Times New Roman" w:hAnsi="Times New Roman" w:cs="Times New Roman"/>
          <w:sz w:val="24"/>
          <w:szCs w:val="24"/>
        </w:rPr>
        <w:t xml:space="preserve">. </w:t>
      </w:r>
      <w:r w:rsidR="00266F8C" w:rsidRPr="00775641">
        <w:rPr>
          <w:rFonts w:ascii="Times New Roman" w:hAnsi="Times New Roman" w:cs="Times New Roman"/>
          <w:sz w:val="24"/>
          <w:szCs w:val="24"/>
        </w:rPr>
        <w:t>НГУ сотрудничает с 132</w:t>
      </w:r>
      <w:r w:rsidR="00DD1108">
        <w:rPr>
          <w:rFonts w:ascii="Times New Roman" w:hAnsi="Times New Roman" w:cs="Times New Roman"/>
          <w:sz w:val="24"/>
          <w:szCs w:val="24"/>
        </w:rPr>
        <w:t xml:space="preserve"> вуз</w:t>
      </w:r>
      <w:r w:rsidRPr="00775641">
        <w:rPr>
          <w:rFonts w:ascii="Times New Roman" w:hAnsi="Times New Roman" w:cs="Times New Roman"/>
          <w:sz w:val="24"/>
          <w:szCs w:val="24"/>
        </w:rPr>
        <w:t>ами по всему миру</w:t>
      </w:r>
      <w:r w:rsidR="00EC4885">
        <w:rPr>
          <w:rStyle w:val="a5"/>
          <w:rFonts w:ascii="Times New Roman" w:hAnsi="Times New Roman" w:cs="Times New Roman"/>
          <w:sz w:val="24"/>
          <w:szCs w:val="24"/>
        </w:rPr>
        <w:footnoteReference w:id="201"/>
      </w:r>
      <w:r w:rsidRPr="00775641">
        <w:rPr>
          <w:rFonts w:ascii="Times New Roman" w:hAnsi="Times New Roman" w:cs="Times New Roman"/>
          <w:sz w:val="24"/>
          <w:szCs w:val="24"/>
        </w:rPr>
        <w:t xml:space="preserve">, но предоставляет образовательные программы своим студентам только в </w:t>
      </w:r>
      <w:r w:rsidR="00266F8C" w:rsidRPr="00775641">
        <w:rPr>
          <w:rFonts w:ascii="Times New Roman" w:hAnsi="Times New Roman" w:cs="Times New Roman"/>
          <w:sz w:val="24"/>
          <w:szCs w:val="24"/>
        </w:rPr>
        <w:t xml:space="preserve">Австрии, Германии, Италии, </w:t>
      </w:r>
      <w:r w:rsidRPr="00775641">
        <w:rPr>
          <w:rFonts w:ascii="Times New Roman" w:hAnsi="Times New Roman" w:cs="Times New Roman"/>
          <w:sz w:val="24"/>
          <w:szCs w:val="24"/>
        </w:rPr>
        <w:t>Японии, Корее</w:t>
      </w:r>
      <w:r w:rsidR="00266F8C" w:rsidRPr="00775641">
        <w:rPr>
          <w:rFonts w:ascii="Times New Roman" w:hAnsi="Times New Roman" w:cs="Times New Roman"/>
          <w:sz w:val="24"/>
          <w:szCs w:val="24"/>
        </w:rPr>
        <w:t xml:space="preserve"> и Франции</w:t>
      </w:r>
      <w:r w:rsidRPr="00775641">
        <w:rPr>
          <w:rStyle w:val="a5"/>
          <w:rFonts w:ascii="Times New Roman" w:hAnsi="Times New Roman" w:cs="Times New Roman"/>
          <w:sz w:val="24"/>
          <w:szCs w:val="24"/>
        </w:rPr>
        <w:footnoteReference w:id="202"/>
      </w:r>
      <w:r w:rsidR="00EC4885">
        <w:rPr>
          <w:rFonts w:ascii="Times New Roman" w:hAnsi="Times New Roman" w:cs="Times New Roman"/>
          <w:sz w:val="24"/>
          <w:szCs w:val="24"/>
        </w:rPr>
        <w:t>. Партнерами МГИМО на 2018/2019 года являются 130</w:t>
      </w:r>
      <w:r w:rsidRPr="00775641">
        <w:rPr>
          <w:rFonts w:ascii="Times New Roman" w:hAnsi="Times New Roman" w:cs="Times New Roman"/>
          <w:sz w:val="24"/>
          <w:szCs w:val="24"/>
        </w:rPr>
        <w:t xml:space="preserve"> </w:t>
      </w:r>
      <w:r w:rsidR="00EC4885">
        <w:rPr>
          <w:rFonts w:ascii="Times New Roman" w:hAnsi="Times New Roman" w:cs="Times New Roman"/>
          <w:sz w:val="24"/>
          <w:szCs w:val="24"/>
        </w:rPr>
        <w:t>зарубежных вуз</w:t>
      </w:r>
      <w:r w:rsidRPr="00775641">
        <w:rPr>
          <w:rFonts w:ascii="Times New Roman" w:hAnsi="Times New Roman" w:cs="Times New Roman"/>
          <w:sz w:val="24"/>
          <w:szCs w:val="24"/>
        </w:rPr>
        <w:t>о</w:t>
      </w:r>
      <w:r w:rsidR="00EC4885">
        <w:rPr>
          <w:rFonts w:ascii="Times New Roman" w:hAnsi="Times New Roman" w:cs="Times New Roman"/>
          <w:sz w:val="24"/>
          <w:szCs w:val="24"/>
        </w:rPr>
        <w:t>в, среди</w:t>
      </w:r>
      <w:proofErr w:type="gramEnd"/>
      <w:r w:rsidR="00EC4885">
        <w:rPr>
          <w:rFonts w:ascii="Times New Roman" w:hAnsi="Times New Roman" w:cs="Times New Roman"/>
          <w:sz w:val="24"/>
          <w:szCs w:val="24"/>
        </w:rPr>
        <w:t xml:space="preserve"> </w:t>
      </w:r>
      <w:proofErr w:type="gramStart"/>
      <w:r w:rsidR="00EC4885">
        <w:rPr>
          <w:rFonts w:ascii="Times New Roman" w:hAnsi="Times New Roman" w:cs="Times New Roman"/>
          <w:sz w:val="24"/>
          <w:szCs w:val="24"/>
        </w:rPr>
        <w:t>которых</w:t>
      </w:r>
      <w:proofErr w:type="gramEnd"/>
      <w:r w:rsidRPr="00775641">
        <w:rPr>
          <w:rFonts w:ascii="Times New Roman" w:hAnsi="Times New Roman" w:cs="Times New Roman"/>
          <w:sz w:val="24"/>
          <w:szCs w:val="24"/>
        </w:rPr>
        <w:t xml:space="preserve"> </w:t>
      </w:r>
      <w:r w:rsidR="00EC4885">
        <w:rPr>
          <w:rFonts w:ascii="Times New Roman" w:hAnsi="Times New Roman" w:cs="Times New Roman"/>
          <w:sz w:val="24"/>
          <w:szCs w:val="24"/>
        </w:rPr>
        <w:t>числятся университеты</w:t>
      </w:r>
      <w:r w:rsidR="003F2ADC">
        <w:rPr>
          <w:rFonts w:ascii="Times New Roman" w:hAnsi="Times New Roman" w:cs="Times New Roman"/>
          <w:sz w:val="24"/>
          <w:szCs w:val="24"/>
        </w:rPr>
        <w:t xml:space="preserve"> Бразилии</w:t>
      </w:r>
      <w:r w:rsidRPr="00775641">
        <w:rPr>
          <w:rFonts w:ascii="Times New Roman" w:hAnsi="Times New Roman" w:cs="Times New Roman"/>
          <w:sz w:val="24"/>
          <w:szCs w:val="24"/>
        </w:rPr>
        <w:t xml:space="preserve"> и Чили</w:t>
      </w:r>
      <w:r w:rsidRPr="00775641">
        <w:rPr>
          <w:rStyle w:val="a5"/>
          <w:rFonts w:ascii="Times New Roman" w:hAnsi="Times New Roman" w:cs="Times New Roman"/>
          <w:sz w:val="24"/>
          <w:szCs w:val="24"/>
        </w:rPr>
        <w:footnoteReference w:id="203"/>
      </w:r>
      <w:r w:rsidRPr="00775641">
        <w:rPr>
          <w:rFonts w:ascii="Times New Roman" w:hAnsi="Times New Roman" w:cs="Times New Roman"/>
          <w:sz w:val="24"/>
          <w:szCs w:val="24"/>
        </w:rPr>
        <w:t>.</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СПбГУ на 201</w:t>
      </w:r>
      <w:r w:rsidR="00CC78F4" w:rsidRPr="00775641">
        <w:rPr>
          <w:rFonts w:ascii="Times New Roman" w:hAnsi="Times New Roman" w:cs="Times New Roman"/>
          <w:sz w:val="24"/>
          <w:szCs w:val="24"/>
        </w:rPr>
        <w:t>8-2019 учебный год имеет 119 университетов-партнеров по межуниверситетскому обмену</w:t>
      </w:r>
      <w:r w:rsidRPr="00775641">
        <w:rPr>
          <w:rFonts w:ascii="Times New Roman" w:hAnsi="Times New Roman" w:cs="Times New Roman"/>
          <w:sz w:val="24"/>
          <w:szCs w:val="24"/>
        </w:rPr>
        <w:t xml:space="preserve"> в 3</w:t>
      </w:r>
      <w:r w:rsidR="00CC78F4" w:rsidRPr="00775641">
        <w:rPr>
          <w:rFonts w:ascii="Times New Roman" w:hAnsi="Times New Roman" w:cs="Times New Roman"/>
          <w:sz w:val="24"/>
          <w:szCs w:val="24"/>
        </w:rPr>
        <w:t>8</w:t>
      </w:r>
      <w:r w:rsidRPr="00775641">
        <w:rPr>
          <w:rFonts w:ascii="Times New Roman" w:hAnsi="Times New Roman" w:cs="Times New Roman"/>
          <w:sz w:val="24"/>
          <w:szCs w:val="24"/>
        </w:rPr>
        <w:t xml:space="preserve"> странах. Среди них университет Аустраль в Арг</w:t>
      </w:r>
      <w:r w:rsidR="00CC78F4" w:rsidRPr="00775641">
        <w:rPr>
          <w:rFonts w:ascii="Times New Roman" w:hAnsi="Times New Roman" w:cs="Times New Roman"/>
          <w:sz w:val="24"/>
          <w:szCs w:val="24"/>
        </w:rPr>
        <w:t xml:space="preserve">ентине, </w:t>
      </w:r>
      <w:r w:rsidRPr="00775641">
        <w:rPr>
          <w:rFonts w:ascii="Times New Roman" w:hAnsi="Times New Roman" w:cs="Times New Roman"/>
          <w:sz w:val="24"/>
          <w:szCs w:val="24"/>
        </w:rPr>
        <w:t>университет Монтевидео в Уругвае</w:t>
      </w:r>
      <w:r w:rsidR="00CC78F4" w:rsidRPr="00775641">
        <w:rPr>
          <w:rFonts w:ascii="Times New Roman" w:hAnsi="Times New Roman" w:cs="Times New Roman"/>
          <w:sz w:val="24"/>
          <w:szCs w:val="24"/>
        </w:rPr>
        <w:t xml:space="preserve"> и Университет Сан-Паулу в Бразилии</w:t>
      </w:r>
      <w:r w:rsidR="003F2ADC">
        <w:rPr>
          <w:rFonts w:ascii="Times New Roman" w:hAnsi="Times New Roman" w:cs="Times New Roman"/>
          <w:sz w:val="24"/>
          <w:szCs w:val="24"/>
        </w:rPr>
        <w:t xml:space="preserve">. </w:t>
      </w:r>
      <w:proofErr w:type="gramStart"/>
      <w:r w:rsidR="003F2ADC">
        <w:rPr>
          <w:rFonts w:ascii="Times New Roman" w:hAnsi="Times New Roman" w:cs="Times New Roman"/>
          <w:sz w:val="24"/>
          <w:szCs w:val="24"/>
        </w:rPr>
        <w:t>Преподавание на этих программах</w:t>
      </w:r>
      <w:r w:rsidRPr="00775641">
        <w:rPr>
          <w:rFonts w:ascii="Times New Roman" w:hAnsi="Times New Roman" w:cs="Times New Roman"/>
          <w:sz w:val="24"/>
          <w:szCs w:val="24"/>
        </w:rPr>
        <w:t xml:space="preserve"> ведется, как на испанском,</w:t>
      </w:r>
      <w:r w:rsidR="003F2ADC">
        <w:rPr>
          <w:rFonts w:ascii="Times New Roman" w:hAnsi="Times New Roman" w:cs="Times New Roman"/>
          <w:sz w:val="24"/>
          <w:szCs w:val="24"/>
        </w:rPr>
        <w:t xml:space="preserve"> португальском,</w:t>
      </w:r>
      <w:r w:rsidRPr="00775641">
        <w:rPr>
          <w:rFonts w:ascii="Times New Roman" w:hAnsi="Times New Roman" w:cs="Times New Roman"/>
          <w:sz w:val="24"/>
          <w:szCs w:val="24"/>
        </w:rPr>
        <w:t xml:space="preserve"> так и на английском языках.</w:t>
      </w:r>
      <w:proofErr w:type="gramEnd"/>
      <w:r w:rsidRPr="00775641">
        <w:rPr>
          <w:rFonts w:ascii="Times New Roman" w:hAnsi="Times New Roman" w:cs="Times New Roman"/>
          <w:sz w:val="24"/>
          <w:szCs w:val="24"/>
        </w:rPr>
        <w:t xml:space="preserve"> Также предоставляется возможность получения стипендии</w:t>
      </w:r>
      <w:r w:rsidR="00CC78F4" w:rsidRPr="00775641">
        <w:rPr>
          <w:rFonts w:ascii="Times New Roman" w:hAnsi="Times New Roman" w:cs="Times New Roman"/>
          <w:sz w:val="24"/>
          <w:szCs w:val="24"/>
        </w:rPr>
        <w:t xml:space="preserve"> Банка </w:t>
      </w:r>
      <w:proofErr w:type="spellStart"/>
      <w:r w:rsidR="00CC78F4" w:rsidRPr="00775641">
        <w:rPr>
          <w:rFonts w:ascii="Times New Roman" w:hAnsi="Times New Roman" w:cs="Times New Roman"/>
          <w:sz w:val="24"/>
          <w:szCs w:val="24"/>
        </w:rPr>
        <w:t>Сантандер</w:t>
      </w:r>
      <w:proofErr w:type="spellEnd"/>
      <w:r w:rsidRPr="00775641">
        <w:rPr>
          <w:rFonts w:ascii="Times New Roman" w:hAnsi="Times New Roman" w:cs="Times New Roman"/>
          <w:sz w:val="24"/>
          <w:szCs w:val="24"/>
        </w:rPr>
        <w:t xml:space="preserve"> на конкурсной основе. Принять участие в таких программах, как правило, могут все учащиеся </w:t>
      </w:r>
      <w:proofErr w:type="spellStart"/>
      <w:r w:rsidRPr="00775641">
        <w:rPr>
          <w:rFonts w:ascii="Times New Roman" w:hAnsi="Times New Roman" w:cs="Times New Roman"/>
          <w:sz w:val="24"/>
          <w:szCs w:val="24"/>
        </w:rPr>
        <w:t>невыпускного</w:t>
      </w:r>
      <w:proofErr w:type="spellEnd"/>
      <w:r w:rsidRPr="00775641">
        <w:rPr>
          <w:rFonts w:ascii="Times New Roman" w:hAnsi="Times New Roman" w:cs="Times New Roman"/>
          <w:sz w:val="24"/>
          <w:szCs w:val="24"/>
        </w:rPr>
        <w:t xml:space="preserve"> курса, прошедшие конкурсный отбор в рамках квот, установленных университетом-партнером.</w:t>
      </w:r>
      <w:r w:rsidRPr="00775641">
        <w:rPr>
          <w:rStyle w:val="a5"/>
          <w:rFonts w:ascii="Times New Roman" w:hAnsi="Times New Roman" w:cs="Times New Roman"/>
          <w:sz w:val="24"/>
          <w:szCs w:val="24"/>
        </w:rPr>
        <w:footnoteReference w:id="204"/>
      </w:r>
      <w:r w:rsidRPr="00775641">
        <w:rPr>
          <w:rFonts w:ascii="Times New Roman" w:hAnsi="Times New Roman" w:cs="Times New Roman"/>
          <w:sz w:val="24"/>
          <w:szCs w:val="24"/>
        </w:rPr>
        <w:t xml:space="preserve"> </w:t>
      </w:r>
    </w:p>
    <w:p w:rsidR="00C940B6"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Также в качестве одной из линий, осуществляющих студенческий обмен, могут выступать министерства образования. Конкурс, объявленный Министерством образования РФ на 201</w:t>
      </w:r>
      <w:r w:rsidR="00C940B6" w:rsidRPr="00775641">
        <w:rPr>
          <w:rFonts w:ascii="Times New Roman" w:hAnsi="Times New Roman" w:cs="Times New Roman"/>
          <w:sz w:val="24"/>
          <w:szCs w:val="24"/>
        </w:rPr>
        <w:t>8</w:t>
      </w:r>
      <w:r w:rsidRPr="00775641">
        <w:rPr>
          <w:rFonts w:ascii="Times New Roman" w:hAnsi="Times New Roman" w:cs="Times New Roman"/>
          <w:sz w:val="24"/>
          <w:szCs w:val="24"/>
        </w:rPr>
        <w:t>-201</w:t>
      </w:r>
      <w:r w:rsidR="00C940B6" w:rsidRPr="00775641">
        <w:rPr>
          <w:rFonts w:ascii="Times New Roman" w:hAnsi="Times New Roman" w:cs="Times New Roman"/>
          <w:sz w:val="24"/>
          <w:szCs w:val="24"/>
        </w:rPr>
        <w:t>9</w:t>
      </w:r>
      <w:r w:rsidRPr="00775641">
        <w:rPr>
          <w:rFonts w:ascii="Times New Roman" w:hAnsi="Times New Roman" w:cs="Times New Roman"/>
          <w:sz w:val="24"/>
          <w:szCs w:val="24"/>
        </w:rPr>
        <w:t xml:space="preserve"> </w:t>
      </w:r>
      <w:r w:rsidR="00353B76">
        <w:rPr>
          <w:rFonts w:ascii="Times New Roman" w:hAnsi="Times New Roman" w:cs="Times New Roman"/>
          <w:sz w:val="24"/>
          <w:szCs w:val="24"/>
        </w:rPr>
        <w:t xml:space="preserve">учебный </w:t>
      </w:r>
      <w:r w:rsidRPr="00775641">
        <w:rPr>
          <w:rFonts w:ascii="Times New Roman" w:hAnsi="Times New Roman" w:cs="Times New Roman"/>
          <w:sz w:val="24"/>
          <w:szCs w:val="24"/>
        </w:rPr>
        <w:t>год, на прохождение включенного обучения и стажировок в зарубежных вузах в рамках реализации международных договоров Российской Федерации ни по одному из направлений не предлагает программы в Латинской Америке</w:t>
      </w:r>
      <w:r w:rsidR="003F2ADC">
        <w:rPr>
          <w:rStyle w:val="a5"/>
          <w:rFonts w:ascii="Times New Roman" w:hAnsi="Times New Roman" w:cs="Times New Roman"/>
          <w:sz w:val="24"/>
          <w:szCs w:val="24"/>
        </w:rPr>
        <w:footnoteReference w:id="205"/>
      </w:r>
      <w:r w:rsidRPr="00775641">
        <w:rPr>
          <w:rFonts w:ascii="Times New Roman" w:hAnsi="Times New Roman" w:cs="Times New Roman"/>
          <w:sz w:val="24"/>
          <w:szCs w:val="24"/>
        </w:rPr>
        <w:t xml:space="preserve">, что </w:t>
      </w:r>
      <w:r w:rsidRPr="00775641">
        <w:rPr>
          <w:rFonts w:ascii="Times New Roman" w:hAnsi="Times New Roman" w:cs="Times New Roman"/>
          <w:sz w:val="24"/>
          <w:szCs w:val="24"/>
        </w:rPr>
        <w:lastRenderedPageBreak/>
        <w:t xml:space="preserve">может свидетельствовать о незаинтересованность государства в получении образования его гражданами в данном регионе. </w:t>
      </w:r>
      <w:r w:rsidR="00C06527">
        <w:rPr>
          <w:rFonts w:ascii="Times New Roman" w:hAnsi="Times New Roman" w:cs="Times New Roman"/>
          <w:sz w:val="24"/>
          <w:szCs w:val="24"/>
        </w:rPr>
        <w:t>Однако мобильность латиноамериканских студентов в Россию с целью обучения поддерживается правительством РФ. Так</w:t>
      </w:r>
      <w:r w:rsidR="00526839">
        <w:rPr>
          <w:rFonts w:ascii="Times New Roman" w:hAnsi="Times New Roman" w:cs="Times New Roman"/>
          <w:sz w:val="24"/>
          <w:szCs w:val="24"/>
        </w:rPr>
        <w:t>,</w:t>
      </w:r>
      <w:r w:rsidR="00C06527">
        <w:rPr>
          <w:rFonts w:ascii="Times New Roman" w:hAnsi="Times New Roman" w:cs="Times New Roman"/>
          <w:sz w:val="24"/>
          <w:szCs w:val="24"/>
        </w:rPr>
        <w:t xml:space="preserve"> например</w:t>
      </w:r>
      <w:r w:rsidR="00526839">
        <w:rPr>
          <w:rFonts w:ascii="Times New Roman" w:hAnsi="Times New Roman" w:cs="Times New Roman"/>
          <w:sz w:val="24"/>
          <w:szCs w:val="24"/>
        </w:rPr>
        <w:t>,</w:t>
      </w:r>
      <w:r w:rsidR="00C06527">
        <w:rPr>
          <w:rFonts w:ascii="Times New Roman" w:hAnsi="Times New Roman" w:cs="Times New Roman"/>
          <w:sz w:val="24"/>
          <w:szCs w:val="24"/>
        </w:rPr>
        <w:t xml:space="preserve"> согласно м</w:t>
      </w:r>
      <w:r w:rsidR="00C06527" w:rsidRPr="00C06527">
        <w:rPr>
          <w:rFonts w:ascii="Times New Roman" w:hAnsi="Times New Roman" w:cs="Times New Roman"/>
          <w:sz w:val="24"/>
          <w:szCs w:val="24"/>
        </w:rPr>
        <w:t>еморандум</w:t>
      </w:r>
      <w:r w:rsidR="00C06527">
        <w:rPr>
          <w:rFonts w:ascii="Times New Roman" w:hAnsi="Times New Roman" w:cs="Times New Roman"/>
          <w:sz w:val="24"/>
          <w:szCs w:val="24"/>
        </w:rPr>
        <w:t>у</w:t>
      </w:r>
      <w:r w:rsidR="00C06527" w:rsidRPr="00C06527">
        <w:rPr>
          <w:rFonts w:ascii="Times New Roman" w:hAnsi="Times New Roman" w:cs="Times New Roman"/>
          <w:sz w:val="24"/>
          <w:szCs w:val="24"/>
        </w:rPr>
        <w:t xml:space="preserve"> о взаимопонимании между Министерством образования и науки Российской Федерации и Министерством высшего образования Республики Куба о сотрудничестве в области высшего образования от 30 января 2009 г.</w:t>
      </w:r>
      <w:r w:rsidR="00C06527">
        <w:rPr>
          <w:rFonts w:ascii="Times New Roman" w:hAnsi="Times New Roman" w:cs="Times New Roman"/>
          <w:sz w:val="24"/>
          <w:szCs w:val="24"/>
        </w:rPr>
        <w:t xml:space="preserve">, </w:t>
      </w:r>
      <w:r w:rsidR="00526839">
        <w:rPr>
          <w:rFonts w:ascii="Times New Roman" w:hAnsi="Times New Roman" w:cs="Times New Roman"/>
          <w:sz w:val="24"/>
          <w:szCs w:val="24"/>
        </w:rPr>
        <w:t>Россия ежегодно предоставляет Кубинской стороне 100</w:t>
      </w:r>
      <w:r w:rsidR="00C06527" w:rsidRPr="00C06527">
        <w:rPr>
          <w:rFonts w:ascii="Times New Roman" w:hAnsi="Times New Roman" w:cs="Times New Roman"/>
          <w:sz w:val="24"/>
          <w:szCs w:val="24"/>
        </w:rPr>
        <w:t xml:space="preserve"> стипендий для приема кубинских граждан на обучение в </w:t>
      </w:r>
      <w:r w:rsidR="00526839">
        <w:rPr>
          <w:rFonts w:ascii="Times New Roman" w:hAnsi="Times New Roman" w:cs="Times New Roman"/>
          <w:sz w:val="24"/>
          <w:szCs w:val="24"/>
        </w:rPr>
        <w:t>вузах РФ</w:t>
      </w:r>
      <w:r w:rsidR="00026702">
        <w:rPr>
          <w:rStyle w:val="a5"/>
          <w:rFonts w:ascii="Times New Roman" w:hAnsi="Times New Roman" w:cs="Times New Roman"/>
          <w:sz w:val="24"/>
          <w:szCs w:val="24"/>
        </w:rPr>
        <w:footnoteReference w:id="206"/>
      </w:r>
      <w:r w:rsidR="00C06527" w:rsidRPr="00C06527">
        <w:rPr>
          <w:rFonts w:ascii="Times New Roman" w:hAnsi="Times New Roman" w:cs="Times New Roman"/>
          <w:sz w:val="24"/>
          <w:szCs w:val="24"/>
        </w:rPr>
        <w:t>.</w:t>
      </w:r>
    </w:p>
    <w:p w:rsidR="00526839" w:rsidRPr="0014123B" w:rsidRDefault="00526839" w:rsidP="005E5E16">
      <w:pPr>
        <w:spacing w:line="360" w:lineRule="auto"/>
        <w:ind w:right="-2" w:firstLine="708"/>
        <w:jc w:val="both"/>
        <w:rPr>
          <w:rFonts w:ascii="Times New Roman" w:hAnsi="Times New Roman" w:cs="Times New Roman"/>
          <w:sz w:val="24"/>
          <w:szCs w:val="24"/>
        </w:rPr>
      </w:pPr>
      <w:r w:rsidRPr="0014123B">
        <w:rPr>
          <w:rFonts w:ascii="Times New Roman" w:hAnsi="Times New Roman" w:cs="Times New Roman"/>
          <w:sz w:val="24"/>
          <w:szCs w:val="24"/>
        </w:rPr>
        <w:t xml:space="preserve">Правительства латиноамериканских стран также предоставляют стипендии иностранным студентам. </w:t>
      </w:r>
      <w:proofErr w:type="gramStart"/>
      <w:r w:rsidRPr="0014123B">
        <w:rPr>
          <w:rFonts w:ascii="Times New Roman" w:hAnsi="Times New Roman" w:cs="Times New Roman"/>
          <w:sz w:val="24"/>
          <w:szCs w:val="24"/>
        </w:rPr>
        <w:t>Например</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PEC</w:t>
      </w:r>
      <w:r w:rsidRPr="007328BD">
        <w:rPr>
          <w:rFonts w:ascii="Times New Roman" w:hAnsi="Times New Roman" w:cs="Times New Roman"/>
          <w:sz w:val="24"/>
          <w:szCs w:val="24"/>
        </w:rPr>
        <w:t>-</w:t>
      </w:r>
      <w:r w:rsidRPr="0014123B">
        <w:rPr>
          <w:rFonts w:ascii="Times New Roman" w:hAnsi="Times New Roman" w:cs="Times New Roman"/>
          <w:sz w:val="24"/>
          <w:szCs w:val="24"/>
          <w:lang w:val="es-ES"/>
        </w:rPr>
        <w:t>PG</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порт</w:t>
      </w:r>
      <w:r w:rsidRPr="007328BD">
        <w:rPr>
          <w:rFonts w:ascii="Times New Roman" w:hAnsi="Times New Roman" w:cs="Times New Roman"/>
          <w:sz w:val="24"/>
          <w:szCs w:val="24"/>
        </w:rPr>
        <w:t>.</w:t>
      </w:r>
      <w:proofErr w:type="gramEnd"/>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Programa</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de</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Estudantes</w:t>
      </w:r>
      <w:r w:rsidRPr="007328BD">
        <w:rPr>
          <w:rFonts w:ascii="Times New Roman" w:hAnsi="Times New Roman" w:cs="Times New Roman"/>
          <w:sz w:val="24"/>
          <w:szCs w:val="24"/>
        </w:rPr>
        <w:t>-</w:t>
      </w:r>
      <w:r w:rsidRPr="0014123B">
        <w:rPr>
          <w:rFonts w:ascii="Times New Roman" w:hAnsi="Times New Roman" w:cs="Times New Roman"/>
          <w:sz w:val="24"/>
          <w:szCs w:val="24"/>
          <w:lang w:val="es-ES"/>
        </w:rPr>
        <w:t>Conv</w:t>
      </w:r>
      <w:proofErr w:type="spellStart"/>
      <w:r w:rsidRPr="007328BD">
        <w:rPr>
          <w:rFonts w:ascii="Times New Roman" w:hAnsi="Times New Roman" w:cs="Times New Roman"/>
          <w:sz w:val="24"/>
          <w:szCs w:val="24"/>
        </w:rPr>
        <w:t>ê</w:t>
      </w:r>
      <w:proofErr w:type="spellEnd"/>
      <w:r w:rsidRPr="0014123B">
        <w:rPr>
          <w:rFonts w:ascii="Times New Roman" w:hAnsi="Times New Roman" w:cs="Times New Roman"/>
          <w:sz w:val="24"/>
          <w:szCs w:val="24"/>
          <w:lang w:val="es-ES"/>
        </w:rPr>
        <w:t>nio</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de</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P</w:t>
      </w:r>
      <w:proofErr w:type="spellStart"/>
      <w:r w:rsidRPr="007328BD">
        <w:rPr>
          <w:rFonts w:ascii="Times New Roman" w:hAnsi="Times New Roman" w:cs="Times New Roman"/>
          <w:sz w:val="24"/>
          <w:szCs w:val="24"/>
        </w:rPr>
        <w:t>ó</w:t>
      </w:r>
      <w:proofErr w:type="spellEnd"/>
      <w:r w:rsidRPr="0014123B">
        <w:rPr>
          <w:rFonts w:ascii="Times New Roman" w:hAnsi="Times New Roman" w:cs="Times New Roman"/>
          <w:sz w:val="24"/>
          <w:szCs w:val="24"/>
          <w:lang w:val="es-ES"/>
        </w:rPr>
        <w:t>s</w:t>
      </w:r>
      <w:r w:rsidRPr="007328BD">
        <w:rPr>
          <w:rFonts w:ascii="Times New Roman" w:hAnsi="Times New Roman" w:cs="Times New Roman"/>
          <w:sz w:val="24"/>
          <w:szCs w:val="24"/>
        </w:rPr>
        <w:t>-</w:t>
      </w:r>
      <w:r w:rsidRPr="0014123B">
        <w:rPr>
          <w:rFonts w:ascii="Times New Roman" w:hAnsi="Times New Roman" w:cs="Times New Roman"/>
          <w:sz w:val="24"/>
          <w:szCs w:val="24"/>
          <w:lang w:val="es-ES"/>
        </w:rPr>
        <w:t>Gradua</w:t>
      </w:r>
      <w:proofErr w:type="spellStart"/>
      <w:r w:rsidRPr="007328BD">
        <w:rPr>
          <w:rFonts w:ascii="Times New Roman" w:hAnsi="Times New Roman" w:cs="Times New Roman"/>
          <w:sz w:val="24"/>
          <w:szCs w:val="24"/>
        </w:rPr>
        <w:t>çã</w:t>
      </w:r>
      <w:proofErr w:type="spellEnd"/>
      <w:r w:rsidRPr="0014123B">
        <w:rPr>
          <w:rFonts w:ascii="Times New Roman" w:hAnsi="Times New Roman" w:cs="Times New Roman"/>
          <w:sz w:val="24"/>
          <w:szCs w:val="24"/>
          <w:lang w:val="es-ES"/>
        </w:rPr>
        <w:t>o</w:t>
      </w:r>
      <w:r w:rsidRPr="007328BD">
        <w:rPr>
          <w:rFonts w:ascii="Times New Roman" w:hAnsi="Times New Roman" w:cs="Times New Roman"/>
          <w:sz w:val="24"/>
          <w:szCs w:val="24"/>
        </w:rPr>
        <w:t xml:space="preserve">) - </w:t>
      </w:r>
      <w:r w:rsidRPr="0014123B">
        <w:rPr>
          <w:rFonts w:ascii="Times New Roman" w:hAnsi="Times New Roman" w:cs="Times New Roman"/>
          <w:sz w:val="24"/>
          <w:szCs w:val="24"/>
        </w:rPr>
        <w:t>это</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программа</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реализуемая</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бразильским</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агентством</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CAPES</w:t>
      </w:r>
      <w:r w:rsidRPr="007328BD">
        <w:rPr>
          <w:rFonts w:ascii="Times New Roman" w:hAnsi="Times New Roman" w:cs="Times New Roman"/>
          <w:sz w:val="24"/>
          <w:szCs w:val="24"/>
        </w:rPr>
        <w:t xml:space="preserve"> (</w:t>
      </w:r>
      <w:r w:rsidRPr="0014123B">
        <w:rPr>
          <w:rFonts w:ascii="Times New Roman" w:hAnsi="Times New Roman" w:cs="Times New Roman"/>
          <w:sz w:val="24"/>
          <w:szCs w:val="24"/>
        </w:rPr>
        <w:t>порт</w:t>
      </w:r>
      <w:r w:rsidRPr="007328BD">
        <w:rPr>
          <w:rFonts w:ascii="Times New Roman" w:hAnsi="Times New Roman" w:cs="Times New Roman"/>
          <w:sz w:val="24"/>
          <w:szCs w:val="24"/>
        </w:rPr>
        <w:t xml:space="preserve">. </w:t>
      </w:r>
      <w:r w:rsidRPr="0014123B">
        <w:rPr>
          <w:rFonts w:ascii="Times New Roman" w:hAnsi="Times New Roman" w:cs="Times New Roman"/>
          <w:sz w:val="24"/>
          <w:szCs w:val="24"/>
          <w:lang w:val="es-ES"/>
        </w:rPr>
        <w:t>Coordena</w:t>
      </w:r>
      <w:proofErr w:type="spellStart"/>
      <w:r w:rsidRPr="0014123B">
        <w:rPr>
          <w:rFonts w:ascii="Times New Roman" w:hAnsi="Times New Roman" w:cs="Times New Roman"/>
          <w:sz w:val="24"/>
          <w:szCs w:val="24"/>
        </w:rPr>
        <w:t>çã</w:t>
      </w:r>
      <w:proofErr w:type="spellEnd"/>
      <w:r w:rsidRPr="0014123B">
        <w:rPr>
          <w:rFonts w:ascii="Times New Roman" w:hAnsi="Times New Roman" w:cs="Times New Roman"/>
          <w:sz w:val="24"/>
          <w:szCs w:val="24"/>
          <w:lang w:val="es-ES"/>
        </w:rPr>
        <w:t>o</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de</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Aperfeicoamento</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de</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Pessoal</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de</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N</w:t>
      </w:r>
      <w:proofErr w:type="spellStart"/>
      <w:r w:rsidRPr="0014123B">
        <w:rPr>
          <w:rFonts w:ascii="Times New Roman" w:hAnsi="Times New Roman" w:cs="Times New Roman"/>
          <w:sz w:val="24"/>
          <w:szCs w:val="24"/>
        </w:rPr>
        <w:t>í</w:t>
      </w:r>
      <w:proofErr w:type="spellEnd"/>
      <w:r w:rsidRPr="0014123B">
        <w:rPr>
          <w:rFonts w:ascii="Times New Roman" w:hAnsi="Times New Roman" w:cs="Times New Roman"/>
          <w:sz w:val="24"/>
          <w:szCs w:val="24"/>
          <w:lang w:val="es-ES"/>
        </w:rPr>
        <w:t>vel</w:t>
      </w:r>
      <w:r w:rsidRPr="0014123B">
        <w:rPr>
          <w:rFonts w:ascii="Times New Roman" w:hAnsi="Times New Roman" w:cs="Times New Roman"/>
          <w:sz w:val="24"/>
          <w:szCs w:val="24"/>
        </w:rPr>
        <w:t xml:space="preserve"> </w:t>
      </w:r>
      <w:r w:rsidRPr="0014123B">
        <w:rPr>
          <w:rFonts w:ascii="Times New Roman" w:hAnsi="Times New Roman" w:cs="Times New Roman"/>
          <w:sz w:val="24"/>
          <w:szCs w:val="24"/>
          <w:lang w:val="es-ES"/>
        </w:rPr>
        <w:t>Superior</w:t>
      </w:r>
      <w:r w:rsidRPr="0014123B">
        <w:rPr>
          <w:rFonts w:ascii="Times New Roman" w:hAnsi="Times New Roman" w:cs="Times New Roman"/>
          <w:sz w:val="24"/>
          <w:szCs w:val="24"/>
        </w:rPr>
        <w:t xml:space="preserve">), предоставляющая финансовую помощь </w:t>
      </w:r>
      <w:r w:rsidR="0014123B" w:rsidRPr="0014123B">
        <w:rPr>
          <w:rFonts w:ascii="Times New Roman" w:hAnsi="Times New Roman" w:cs="Times New Roman"/>
          <w:sz w:val="24"/>
          <w:szCs w:val="24"/>
        </w:rPr>
        <w:t xml:space="preserve">и возможность осуществить свои студенческие исследования в бразильских вузах </w:t>
      </w:r>
      <w:r w:rsidRPr="0014123B">
        <w:rPr>
          <w:rFonts w:ascii="Times New Roman" w:hAnsi="Times New Roman" w:cs="Times New Roman"/>
          <w:sz w:val="24"/>
          <w:szCs w:val="24"/>
        </w:rPr>
        <w:t>студентам пос</w:t>
      </w:r>
      <w:r w:rsidR="007C7C9F">
        <w:rPr>
          <w:rFonts w:ascii="Times New Roman" w:hAnsi="Times New Roman" w:cs="Times New Roman"/>
          <w:sz w:val="24"/>
          <w:szCs w:val="24"/>
        </w:rPr>
        <w:t>ле</w:t>
      </w:r>
      <w:r w:rsidRPr="0014123B">
        <w:rPr>
          <w:rFonts w:ascii="Times New Roman" w:hAnsi="Times New Roman" w:cs="Times New Roman"/>
          <w:sz w:val="24"/>
          <w:szCs w:val="24"/>
        </w:rPr>
        <w:t>дипломного уровня из развивающихся странах, с которыми Бразилия заклю</w:t>
      </w:r>
      <w:r w:rsidR="0014123B">
        <w:rPr>
          <w:rFonts w:ascii="Times New Roman" w:hAnsi="Times New Roman" w:cs="Times New Roman"/>
          <w:sz w:val="24"/>
          <w:szCs w:val="24"/>
        </w:rPr>
        <w:t>чила соответствующие соглашения</w:t>
      </w:r>
      <w:r w:rsidR="0014123B">
        <w:rPr>
          <w:rStyle w:val="a5"/>
          <w:rFonts w:ascii="Times New Roman" w:hAnsi="Times New Roman" w:cs="Times New Roman"/>
          <w:sz w:val="24"/>
          <w:szCs w:val="24"/>
        </w:rPr>
        <w:footnoteReference w:id="207"/>
      </w:r>
      <w:r w:rsidRPr="0014123B">
        <w:rPr>
          <w:rFonts w:ascii="Times New Roman" w:hAnsi="Times New Roman" w:cs="Times New Roman"/>
          <w:sz w:val="24"/>
          <w:szCs w:val="24"/>
        </w:rPr>
        <w:t>. Однако уча</w:t>
      </w:r>
      <w:r w:rsidR="0014123B" w:rsidRPr="0014123B">
        <w:rPr>
          <w:rFonts w:ascii="Times New Roman" w:hAnsi="Times New Roman" w:cs="Times New Roman"/>
          <w:sz w:val="24"/>
          <w:szCs w:val="24"/>
        </w:rPr>
        <w:t>стниками этой программы могут стать</w:t>
      </w:r>
      <w:r w:rsidRPr="0014123B">
        <w:rPr>
          <w:rFonts w:ascii="Times New Roman" w:hAnsi="Times New Roman" w:cs="Times New Roman"/>
          <w:sz w:val="24"/>
          <w:szCs w:val="24"/>
        </w:rPr>
        <w:t xml:space="preserve"> только </w:t>
      </w:r>
      <w:r w:rsidR="0014123B" w:rsidRPr="0014123B">
        <w:rPr>
          <w:rFonts w:ascii="Times New Roman" w:hAnsi="Times New Roman" w:cs="Times New Roman"/>
          <w:sz w:val="24"/>
          <w:szCs w:val="24"/>
        </w:rPr>
        <w:t xml:space="preserve">студенты из </w:t>
      </w:r>
      <w:r w:rsidRPr="0014123B">
        <w:rPr>
          <w:rFonts w:ascii="Times New Roman" w:hAnsi="Times New Roman" w:cs="Times New Roman"/>
          <w:sz w:val="24"/>
          <w:szCs w:val="24"/>
        </w:rPr>
        <w:t>Латинской Америки, Африки и Азии</w:t>
      </w:r>
      <w:r w:rsidR="0014123B">
        <w:rPr>
          <w:rStyle w:val="a5"/>
          <w:rFonts w:ascii="Times New Roman" w:hAnsi="Times New Roman" w:cs="Times New Roman"/>
          <w:sz w:val="24"/>
          <w:szCs w:val="24"/>
        </w:rPr>
        <w:footnoteReference w:id="208"/>
      </w:r>
      <w:r w:rsidRPr="0014123B">
        <w:rPr>
          <w:rFonts w:ascii="Times New Roman" w:hAnsi="Times New Roman" w:cs="Times New Roman"/>
          <w:sz w:val="24"/>
          <w:szCs w:val="24"/>
        </w:rPr>
        <w:t>.</w:t>
      </w:r>
    </w:p>
    <w:p w:rsidR="005E5E16" w:rsidRPr="00775641" w:rsidRDefault="005E5E16" w:rsidP="005E5E16">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Помимо </w:t>
      </w:r>
      <w:r w:rsidR="00646AAD">
        <w:rPr>
          <w:rFonts w:ascii="Times New Roman" w:hAnsi="Times New Roman" w:cs="Times New Roman"/>
          <w:sz w:val="24"/>
          <w:szCs w:val="24"/>
        </w:rPr>
        <w:t xml:space="preserve">администрирования и финансирования программ </w:t>
      </w:r>
      <w:r w:rsidRPr="00775641">
        <w:rPr>
          <w:rFonts w:ascii="Times New Roman" w:hAnsi="Times New Roman" w:cs="Times New Roman"/>
          <w:sz w:val="24"/>
          <w:szCs w:val="24"/>
        </w:rPr>
        <w:t>обмена государс</w:t>
      </w:r>
      <w:r w:rsidR="00646AAD">
        <w:rPr>
          <w:rFonts w:ascii="Times New Roman" w:hAnsi="Times New Roman" w:cs="Times New Roman"/>
          <w:sz w:val="24"/>
          <w:szCs w:val="24"/>
        </w:rPr>
        <w:t>твенная поддержка</w:t>
      </w:r>
      <w:r w:rsidR="00C940B6" w:rsidRPr="00775641">
        <w:rPr>
          <w:rFonts w:ascii="Times New Roman" w:hAnsi="Times New Roman" w:cs="Times New Roman"/>
          <w:sz w:val="24"/>
          <w:szCs w:val="24"/>
        </w:rPr>
        <w:t xml:space="preserve"> </w:t>
      </w:r>
      <w:r w:rsidR="00646AAD">
        <w:rPr>
          <w:rFonts w:ascii="Times New Roman" w:hAnsi="Times New Roman" w:cs="Times New Roman"/>
          <w:sz w:val="24"/>
          <w:szCs w:val="24"/>
        </w:rPr>
        <w:t>обучения для иностранных студентов может</w:t>
      </w:r>
      <w:r w:rsidR="00C940B6" w:rsidRPr="00775641">
        <w:rPr>
          <w:rFonts w:ascii="Times New Roman" w:hAnsi="Times New Roman" w:cs="Times New Roman"/>
          <w:sz w:val="24"/>
          <w:szCs w:val="24"/>
        </w:rPr>
        <w:t xml:space="preserve"> осуществляться в виде выделения стипендии</w:t>
      </w:r>
      <w:r w:rsidRPr="00775641">
        <w:rPr>
          <w:rFonts w:ascii="Times New Roman" w:hAnsi="Times New Roman" w:cs="Times New Roman"/>
          <w:sz w:val="24"/>
          <w:szCs w:val="24"/>
        </w:rPr>
        <w:t xml:space="preserve"> или грант</w:t>
      </w:r>
      <w:r w:rsidR="00C940B6" w:rsidRPr="00775641">
        <w:rPr>
          <w:rFonts w:ascii="Times New Roman" w:hAnsi="Times New Roman" w:cs="Times New Roman"/>
          <w:sz w:val="24"/>
          <w:szCs w:val="24"/>
        </w:rPr>
        <w:t>а</w:t>
      </w:r>
      <w:r w:rsidR="00BA453B" w:rsidRPr="00775641">
        <w:rPr>
          <w:rFonts w:ascii="Times New Roman" w:hAnsi="Times New Roman" w:cs="Times New Roman"/>
          <w:sz w:val="24"/>
          <w:szCs w:val="24"/>
        </w:rPr>
        <w:t xml:space="preserve"> на уже существующие программы подготовки</w:t>
      </w:r>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Так, например, Министерство иностранных дел Мексики в сотрудничестве с Мексиканским агентством по международному сотрудничеству и развитию (</w:t>
      </w:r>
      <w:r w:rsidR="00646AAD">
        <w:rPr>
          <w:rFonts w:ascii="Times New Roman" w:hAnsi="Times New Roman" w:cs="Times New Roman"/>
          <w:sz w:val="24"/>
          <w:szCs w:val="24"/>
        </w:rPr>
        <w:t xml:space="preserve">исп. </w:t>
      </w:r>
      <w:proofErr w:type="spellStart"/>
      <w:r w:rsidR="00646AAD" w:rsidRPr="00646AAD">
        <w:rPr>
          <w:rFonts w:ascii="Times New Roman" w:hAnsi="Times New Roman" w:cs="Times New Roman"/>
          <w:sz w:val="24"/>
          <w:szCs w:val="24"/>
        </w:rPr>
        <w:t>Agencia</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Mexicana</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de</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Cooperación</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Internacional</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para</w:t>
      </w:r>
      <w:proofErr w:type="spellEnd"/>
      <w:r w:rsidR="00646AAD" w:rsidRPr="00646AAD">
        <w:rPr>
          <w:rFonts w:ascii="Times New Roman" w:hAnsi="Times New Roman" w:cs="Times New Roman"/>
          <w:sz w:val="24"/>
          <w:szCs w:val="24"/>
        </w:rPr>
        <w:t xml:space="preserve"> </w:t>
      </w:r>
      <w:proofErr w:type="spellStart"/>
      <w:r w:rsidR="00646AAD" w:rsidRPr="00646AAD">
        <w:rPr>
          <w:rFonts w:ascii="Times New Roman" w:hAnsi="Times New Roman" w:cs="Times New Roman"/>
          <w:sz w:val="24"/>
          <w:szCs w:val="24"/>
        </w:rPr>
        <w:t>el</w:t>
      </w:r>
      <w:proofErr w:type="spellEnd"/>
      <w:r w:rsidR="00646AAD" w:rsidRPr="00646AAD">
        <w:rPr>
          <w:rFonts w:ascii="Times New Roman" w:hAnsi="Times New Roman" w:cs="Times New Roman"/>
          <w:sz w:val="24"/>
          <w:szCs w:val="24"/>
        </w:rPr>
        <w:t xml:space="preserve"> </w:t>
      </w:r>
      <w:proofErr w:type="spellStart"/>
      <w:r w:rsidR="00646AAD">
        <w:rPr>
          <w:rFonts w:ascii="Times New Roman" w:hAnsi="Times New Roman" w:cs="Times New Roman"/>
          <w:sz w:val="24"/>
          <w:szCs w:val="24"/>
          <w:lang w:val="en-US"/>
        </w:rPr>
        <w:t>Desarollo</w:t>
      </w:r>
      <w:proofErr w:type="spellEnd"/>
      <w:r w:rsidR="00646AAD" w:rsidRPr="00646AAD">
        <w:rPr>
          <w:rFonts w:ascii="Times New Roman" w:hAnsi="Times New Roman" w:cs="Times New Roman"/>
          <w:sz w:val="24"/>
          <w:szCs w:val="24"/>
        </w:rPr>
        <w:t xml:space="preserve">, </w:t>
      </w:r>
      <w:r w:rsidR="00646AAD">
        <w:rPr>
          <w:rFonts w:ascii="Times New Roman" w:hAnsi="Times New Roman" w:cs="Times New Roman"/>
          <w:sz w:val="24"/>
          <w:szCs w:val="24"/>
        </w:rPr>
        <w:t>AMEXCID) ежегодно предлагает</w:t>
      </w:r>
      <w:r w:rsidRPr="00775641">
        <w:rPr>
          <w:rFonts w:ascii="Times New Roman" w:hAnsi="Times New Roman" w:cs="Times New Roman"/>
          <w:sz w:val="24"/>
          <w:szCs w:val="24"/>
        </w:rPr>
        <w:t xml:space="preserve"> иностранным студентам стипендии на</w:t>
      </w:r>
      <w:r w:rsidR="00646AAD">
        <w:rPr>
          <w:rFonts w:ascii="Times New Roman" w:hAnsi="Times New Roman" w:cs="Times New Roman"/>
          <w:sz w:val="24"/>
          <w:szCs w:val="24"/>
        </w:rPr>
        <w:t xml:space="preserve"> обучение в магистратуре</w:t>
      </w:r>
      <w:r w:rsidR="00311938" w:rsidRPr="00311938">
        <w:rPr>
          <w:rFonts w:ascii="Times New Roman" w:hAnsi="Times New Roman" w:cs="Times New Roman"/>
          <w:sz w:val="24"/>
          <w:szCs w:val="24"/>
        </w:rPr>
        <w:t>,</w:t>
      </w:r>
      <w:r w:rsidR="00646AAD">
        <w:rPr>
          <w:rFonts w:ascii="Times New Roman" w:hAnsi="Times New Roman" w:cs="Times New Roman"/>
          <w:sz w:val="24"/>
          <w:szCs w:val="24"/>
        </w:rPr>
        <w:t xml:space="preserve"> докторантуре</w:t>
      </w:r>
      <w:r w:rsidR="00311938" w:rsidRPr="00311938">
        <w:rPr>
          <w:rFonts w:ascii="Times New Roman" w:hAnsi="Times New Roman" w:cs="Times New Roman"/>
          <w:sz w:val="24"/>
          <w:szCs w:val="24"/>
        </w:rPr>
        <w:t xml:space="preserve"> </w:t>
      </w:r>
      <w:r w:rsidR="00311938">
        <w:rPr>
          <w:rFonts w:ascii="Times New Roman" w:hAnsi="Times New Roman" w:cs="Times New Roman"/>
          <w:sz w:val="24"/>
          <w:szCs w:val="24"/>
        </w:rPr>
        <w:t>или годовой программе специализации</w:t>
      </w:r>
      <w:r w:rsidR="00646AAD">
        <w:rPr>
          <w:rFonts w:ascii="Times New Roman" w:hAnsi="Times New Roman" w:cs="Times New Roman"/>
          <w:sz w:val="24"/>
          <w:szCs w:val="24"/>
        </w:rPr>
        <w:t xml:space="preserve">, </w:t>
      </w:r>
      <w:r w:rsidRPr="00775641">
        <w:rPr>
          <w:rFonts w:ascii="Times New Roman" w:hAnsi="Times New Roman" w:cs="Times New Roman"/>
          <w:sz w:val="24"/>
          <w:szCs w:val="24"/>
        </w:rPr>
        <w:t xml:space="preserve">осуществление </w:t>
      </w:r>
      <w:r w:rsidR="007C7C9F">
        <w:rPr>
          <w:rFonts w:ascii="Times New Roman" w:hAnsi="Times New Roman" w:cs="Times New Roman"/>
          <w:sz w:val="24"/>
          <w:szCs w:val="24"/>
        </w:rPr>
        <w:t>после</w:t>
      </w:r>
      <w:r w:rsidR="0028073E">
        <w:rPr>
          <w:rFonts w:ascii="Times New Roman" w:hAnsi="Times New Roman" w:cs="Times New Roman"/>
          <w:sz w:val="24"/>
          <w:szCs w:val="24"/>
        </w:rPr>
        <w:t xml:space="preserve">дипломной </w:t>
      </w:r>
      <w:r w:rsidRPr="00775641">
        <w:rPr>
          <w:rFonts w:ascii="Times New Roman" w:hAnsi="Times New Roman" w:cs="Times New Roman"/>
          <w:sz w:val="24"/>
          <w:szCs w:val="24"/>
        </w:rPr>
        <w:t>исследовательской деятельности</w:t>
      </w:r>
      <w:r w:rsidR="00646AAD">
        <w:rPr>
          <w:rFonts w:ascii="Times New Roman" w:hAnsi="Times New Roman" w:cs="Times New Roman"/>
          <w:sz w:val="24"/>
          <w:szCs w:val="24"/>
        </w:rPr>
        <w:t xml:space="preserve"> или участи</w:t>
      </w:r>
      <w:r w:rsidR="0028073E">
        <w:rPr>
          <w:rFonts w:ascii="Times New Roman" w:hAnsi="Times New Roman" w:cs="Times New Roman"/>
          <w:sz w:val="24"/>
          <w:szCs w:val="24"/>
        </w:rPr>
        <w:t>е</w:t>
      </w:r>
      <w:r w:rsidR="00646AAD">
        <w:rPr>
          <w:rFonts w:ascii="Times New Roman" w:hAnsi="Times New Roman" w:cs="Times New Roman"/>
          <w:sz w:val="24"/>
          <w:szCs w:val="24"/>
        </w:rPr>
        <w:t xml:space="preserve"> в обменной программе</w:t>
      </w:r>
      <w:r w:rsidR="0028073E">
        <w:rPr>
          <w:rFonts w:ascii="Times New Roman" w:hAnsi="Times New Roman" w:cs="Times New Roman"/>
          <w:sz w:val="24"/>
          <w:szCs w:val="24"/>
        </w:rPr>
        <w:t>, в одном из 90 мексиканских вузов-участников.</w:t>
      </w:r>
      <w:proofErr w:type="gramEnd"/>
      <w:r w:rsidRPr="00775641">
        <w:rPr>
          <w:rFonts w:ascii="Times New Roman" w:hAnsi="Times New Roman" w:cs="Times New Roman"/>
          <w:sz w:val="24"/>
          <w:szCs w:val="24"/>
        </w:rPr>
        <w:t xml:space="preserve"> Стипендии </w:t>
      </w:r>
      <w:r w:rsidRPr="00775641">
        <w:rPr>
          <w:rFonts w:ascii="Times New Roman" w:hAnsi="Times New Roman" w:cs="Times New Roman"/>
          <w:sz w:val="24"/>
          <w:szCs w:val="24"/>
        </w:rPr>
        <w:lastRenderedPageBreak/>
        <w:t xml:space="preserve">мексиканского правительства </w:t>
      </w:r>
      <w:r w:rsidR="0028073E">
        <w:rPr>
          <w:rFonts w:ascii="Times New Roman" w:hAnsi="Times New Roman" w:cs="Times New Roman"/>
          <w:sz w:val="24"/>
          <w:szCs w:val="24"/>
        </w:rPr>
        <w:t xml:space="preserve">открыты для студентов </w:t>
      </w:r>
      <w:proofErr w:type="gramStart"/>
      <w:r w:rsidR="0028073E">
        <w:rPr>
          <w:rFonts w:ascii="Times New Roman" w:hAnsi="Times New Roman" w:cs="Times New Roman"/>
          <w:sz w:val="24"/>
          <w:szCs w:val="24"/>
        </w:rPr>
        <w:t>из</w:t>
      </w:r>
      <w:proofErr w:type="gramEnd"/>
      <w:r w:rsidR="0028073E">
        <w:rPr>
          <w:rFonts w:ascii="Times New Roman" w:hAnsi="Times New Roman" w:cs="Times New Roman"/>
          <w:sz w:val="24"/>
          <w:szCs w:val="24"/>
        </w:rPr>
        <w:t xml:space="preserve"> более </w:t>
      </w:r>
      <w:proofErr w:type="gramStart"/>
      <w:r w:rsidR="0028073E">
        <w:rPr>
          <w:rFonts w:ascii="Times New Roman" w:hAnsi="Times New Roman" w:cs="Times New Roman"/>
          <w:sz w:val="24"/>
          <w:szCs w:val="24"/>
        </w:rPr>
        <w:t>чем</w:t>
      </w:r>
      <w:proofErr w:type="gramEnd"/>
      <w:r w:rsidR="0028073E">
        <w:rPr>
          <w:rFonts w:ascii="Times New Roman" w:hAnsi="Times New Roman" w:cs="Times New Roman"/>
          <w:sz w:val="24"/>
          <w:szCs w:val="24"/>
        </w:rPr>
        <w:t xml:space="preserve"> 180 стран</w:t>
      </w:r>
      <w:r w:rsidRPr="00775641">
        <w:rPr>
          <w:rFonts w:ascii="Times New Roman" w:hAnsi="Times New Roman" w:cs="Times New Roman"/>
          <w:sz w:val="24"/>
          <w:szCs w:val="24"/>
        </w:rPr>
        <w:t xml:space="preserve"> мира, одной из</w:t>
      </w:r>
      <w:r w:rsidR="00C940B6" w:rsidRPr="00775641">
        <w:rPr>
          <w:rFonts w:ascii="Times New Roman" w:hAnsi="Times New Roman" w:cs="Times New Roman"/>
          <w:sz w:val="24"/>
          <w:szCs w:val="24"/>
        </w:rPr>
        <w:t xml:space="preserve"> которых является Россия. В 2018</w:t>
      </w:r>
      <w:r w:rsidRPr="00775641">
        <w:rPr>
          <w:rFonts w:ascii="Times New Roman" w:hAnsi="Times New Roman" w:cs="Times New Roman"/>
          <w:sz w:val="24"/>
          <w:szCs w:val="24"/>
        </w:rPr>
        <w:t xml:space="preserve"> году для участников доступен широкий спектр выбора программ. Основными требованиями к кандидату для участия</w:t>
      </w:r>
      <w:r w:rsidR="0028073E">
        <w:rPr>
          <w:rFonts w:ascii="Times New Roman" w:hAnsi="Times New Roman" w:cs="Times New Roman"/>
          <w:sz w:val="24"/>
          <w:szCs w:val="24"/>
        </w:rPr>
        <w:t xml:space="preserve"> в конкурсе является обучения на</w:t>
      </w:r>
      <w:r w:rsidRPr="00775641">
        <w:rPr>
          <w:rFonts w:ascii="Times New Roman" w:hAnsi="Times New Roman" w:cs="Times New Roman"/>
          <w:sz w:val="24"/>
          <w:szCs w:val="24"/>
        </w:rPr>
        <w:t xml:space="preserve"> программе </w:t>
      </w:r>
      <w:proofErr w:type="spellStart"/>
      <w:r w:rsidRPr="00775641">
        <w:rPr>
          <w:rFonts w:ascii="Times New Roman" w:hAnsi="Times New Roman" w:cs="Times New Roman"/>
          <w:sz w:val="24"/>
          <w:szCs w:val="24"/>
        </w:rPr>
        <w:t>бакалавриата</w:t>
      </w:r>
      <w:proofErr w:type="spellEnd"/>
      <w:r w:rsidRPr="00775641">
        <w:rPr>
          <w:rFonts w:ascii="Times New Roman" w:hAnsi="Times New Roman" w:cs="Times New Roman"/>
          <w:sz w:val="24"/>
          <w:szCs w:val="24"/>
        </w:rPr>
        <w:t>, маги</w:t>
      </w:r>
      <w:r w:rsidR="0028073E">
        <w:rPr>
          <w:rFonts w:ascii="Times New Roman" w:hAnsi="Times New Roman" w:cs="Times New Roman"/>
          <w:sz w:val="24"/>
          <w:szCs w:val="24"/>
        </w:rPr>
        <w:t>стратуры или докторантуры, средний бал не ниже</w:t>
      </w:r>
      <w:r w:rsidRPr="00775641">
        <w:rPr>
          <w:rFonts w:ascii="Times New Roman" w:hAnsi="Times New Roman" w:cs="Times New Roman"/>
          <w:sz w:val="24"/>
          <w:szCs w:val="24"/>
        </w:rPr>
        <w:t xml:space="preserve"> 8 (по 10-бальной шкале)</w:t>
      </w:r>
      <w:r w:rsidR="0028073E">
        <w:rPr>
          <w:rFonts w:ascii="Times New Roman" w:hAnsi="Times New Roman" w:cs="Times New Roman"/>
          <w:sz w:val="24"/>
          <w:szCs w:val="24"/>
        </w:rPr>
        <w:t xml:space="preserve">, а также </w:t>
      </w:r>
      <w:r w:rsidR="00311938">
        <w:rPr>
          <w:rFonts w:ascii="Times New Roman" w:hAnsi="Times New Roman" w:cs="Times New Roman"/>
          <w:sz w:val="24"/>
          <w:szCs w:val="24"/>
        </w:rPr>
        <w:t xml:space="preserve">зачисление на одну из программ университетов-участников. </w:t>
      </w:r>
      <w:proofErr w:type="gramStart"/>
      <w:r w:rsidR="00311938">
        <w:rPr>
          <w:rFonts w:ascii="Times New Roman" w:hAnsi="Times New Roman" w:cs="Times New Roman"/>
          <w:sz w:val="24"/>
          <w:szCs w:val="24"/>
        </w:rPr>
        <w:t>Грант</w:t>
      </w:r>
      <w:r w:rsidRPr="00775641">
        <w:rPr>
          <w:rFonts w:ascii="Times New Roman" w:hAnsi="Times New Roman" w:cs="Times New Roman"/>
          <w:sz w:val="24"/>
          <w:szCs w:val="24"/>
        </w:rPr>
        <w:t xml:space="preserve"> покрывает регистрационные сборы</w:t>
      </w:r>
      <w:r w:rsidR="00311938">
        <w:rPr>
          <w:rFonts w:ascii="Times New Roman" w:hAnsi="Times New Roman" w:cs="Times New Roman"/>
          <w:sz w:val="24"/>
          <w:szCs w:val="24"/>
        </w:rPr>
        <w:t xml:space="preserve"> и плату за обучение, </w:t>
      </w:r>
      <w:r w:rsidRPr="00775641">
        <w:rPr>
          <w:rFonts w:ascii="Times New Roman" w:hAnsi="Times New Roman" w:cs="Times New Roman"/>
          <w:sz w:val="24"/>
          <w:szCs w:val="24"/>
        </w:rPr>
        <w:t xml:space="preserve">медицинскую страховку, </w:t>
      </w:r>
      <w:proofErr w:type="spellStart"/>
      <w:r w:rsidRPr="00775641">
        <w:rPr>
          <w:rFonts w:ascii="Times New Roman" w:hAnsi="Times New Roman" w:cs="Times New Roman"/>
          <w:sz w:val="24"/>
          <w:szCs w:val="24"/>
        </w:rPr>
        <w:t>трансфер</w:t>
      </w:r>
      <w:proofErr w:type="spellEnd"/>
      <w:r w:rsidRPr="00775641">
        <w:rPr>
          <w:rFonts w:ascii="Times New Roman" w:hAnsi="Times New Roman" w:cs="Times New Roman"/>
          <w:sz w:val="24"/>
          <w:szCs w:val="24"/>
        </w:rPr>
        <w:t xml:space="preserve"> из Мехико до принимающего института, а</w:t>
      </w:r>
      <w:r w:rsidR="00311938">
        <w:rPr>
          <w:rFonts w:ascii="Times New Roman" w:hAnsi="Times New Roman" w:cs="Times New Roman"/>
          <w:sz w:val="24"/>
          <w:szCs w:val="24"/>
        </w:rPr>
        <w:t xml:space="preserve"> также предоставляет ежемесячную стипендию </w:t>
      </w:r>
      <w:r w:rsidRPr="00775641">
        <w:rPr>
          <w:rFonts w:ascii="Times New Roman" w:hAnsi="Times New Roman" w:cs="Times New Roman"/>
          <w:sz w:val="24"/>
          <w:szCs w:val="24"/>
        </w:rPr>
        <w:t>в размере</w:t>
      </w:r>
      <w:r w:rsidR="00FD538F" w:rsidRPr="00FD538F">
        <w:rPr>
          <w:rFonts w:ascii="Times New Roman" w:hAnsi="Times New Roman" w:cs="Times New Roman"/>
          <w:sz w:val="24"/>
          <w:szCs w:val="24"/>
        </w:rPr>
        <w:t xml:space="preserve"> </w:t>
      </w:r>
      <w:r w:rsidR="00FD538F">
        <w:rPr>
          <w:rFonts w:ascii="Times New Roman" w:hAnsi="Times New Roman" w:cs="Times New Roman"/>
          <w:sz w:val="24"/>
          <w:szCs w:val="24"/>
        </w:rPr>
        <w:t xml:space="preserve">около 500 </w:t>
      </w:r>
      <w:r w:rsidR="00FD538F">
        <w:rPr>
          <w:rFonts w:ascii="Times New Roman" w:hAnsi="Times New Roman" w:cs="Times New Roman"/>
          <w:sz w:val="24"/>
          <w:szCs w:val="24"/>
          <w:lang w:val="en-US"/>
        </w:rPr>
        <w:t>USD</w:t>
      </w:r>
      <w:r w:rsidRPr="00775641">
        <w:rPr>
          <w:rFonts w:ascii="Times New Roman" w:hAnsi="Times New Roman" w:cs="Times New Roman"/>
          <w:sz w:val="24"/>
          <w:szCs w:val="24"/>
        </w:rPr>
        <w:t xml:space="preserve"> для </w:t>
      </w:r>
      <w:r w:rsidR="00837EE4">
        <w:rPr>
          <w:rFonts w:ascii="Times New Roman" w:hAnsi="Times New Roman" w:cs="Times New Roman"/>
          <w:sz w:val="24"/>
          <w:szCs w:val="24"/>
        </w:rPr>
        <w:t xml:space="preserve">студентов по обмену, </w:t>
      </w:r>
      <w:r w:rsidRPr="00775641">
        <w:rPr>
          <w:rFonts w:ascii="Times New Roman" w:hAnsi="Times New Roman" w:cs="Times New Roman"/>
          <w:sz w:val="24"/>
          <w:szCs w:val="24"/>
        </w:rPr>
        <w:t>специалистов</w:t>
      </w:r>
      <w:r w:rsidR="00837EE4">
        <w:rPr>
          <w:rFonts w:ascii="Times New Roman" w:hAnsi="Times New Roman" w:cs="Times New Roman"/>
          <w:sz w:val="24"/>
          <w:szCs w:val="24"/>
        </w:rPr>
        <w:t xml:space="preserve">, магистрантов и участников языковых курсов, и 620 </w:t>
      </w:r>
      <w:r w:rsidR="00837EE4">
        <w:rPr>
          <w:rFonts w:ascii="Times New Roman" w:hAnsi="Times New Roman" w:cs="Times New Roman"/>
          <w:sz w:val="24"/>
          <w:szCs w:val="24"/>
          <w:lang w:val="en-US"/>
        </w:rPr>
        <w:t>USD</w:t>
      </w:r>
      <w:r w:rsidR="00837EE4" w:rsidRPr="00837EE4">
        <w:rPr>
          <w:rFonts w:ascii="Times New Roman" w:hAnsi="Times New Roman" w:cs="Times New Roman"/>
          <w:sz w:val="24"/>
          <w:szCs w:val="24"/>
        </w:rPr>
        <w:t xml:space="preserve"> </w:t>
      </w:r>
      <w:r w:rsidR="00837EE4">
        <w:rPr>
          <w:rFonts w:ascii="Times New Roman" w:hAnsi="Times New Roman" w:cs="Times New Roman"/>
          <w:sz w:val="24"/>
          <w:szCs w:val="24"/>
        </w:rPr>
        <w:t xml:space="preserve">для участников докторских, </w:t>
      </w:r>
      <w:proofErr w:type="spellStart"/>
      <w:r w:rsidR="00837EE4">
        <w:rPr>
          <w:rFonts w:ascii="Times New Roman" w:hAnsi="Times New Roman" w:cs="Times New Roman"/>
          <w:sz w:val="24"/>
          <w:szCs w:val="24"/>
        </w:rPr>
        <w:t>постдокторских</w:t>
      </w:r>
      <w:proofErr w:type="spellEnd"/>
      <w:r w:rsidR="00837EE4">
        <w:rPr>
          <w:rFonts w:ascii="Times New Roman" w:hAnsi="Times New Roman" w:cs="Times New Roman"/>
          <w:sz w:val="24"/>
          <w:szCs w:val="24"/>
        </w:rPr>
        <w:t xml:space="preserve"> и медицинских программ</w:t>
      </w:r>
      <w:r w:rsidR="0083497B">
        <w:rPr>
          <w:rStyle w:val="a5"/>
          <w:rFonts w:ascii="Times New Roman" w:hAnsi="Times New Roman" w:cs="Times New Roman"/>
          <w:sz w:val="24"/>
          <w:szCs w:val="24"/>
        </w:rPr>
        <w:footnoteReference w:id="209"/>
      </w:r>
      <w:r w:rsidR="00837EE4">
        <w:rPr>
          <w:rFonts w:ascii="Times New Roman" w:hAnsi="Times New Roman" w:cs="Times New Roman"/>
          <w:sz w:val="24"/>
          <w:szCs w:val="24"/>
        </w:rPr>
        <w:t>.</w:t>
      </w:r>
      <w:r w:rsidRPr="00775641">
        <w:rPr>
          <w:rFonts w:ascii="Times New Roman" w:hAnsi="Times New Roman" w:cs="Times New Roman"/>
          <w:sz w:val="24"/>
          <w:szCs w:val="24"/>
        </w:rPr>
        <w:t xml:space="preserve"> По словам организаторов, эти программы демонстрируют прогресс, достигнутый Мексикой в </w:t>
      </w:r>
      <w:r w:rsidR="00837EE4">
        <w:rPr>
          <w:rFonts w:ascii="Times New Roman" w:hAnsi="Times New Roman" w:cs="Times New Roman"/>
          <w:sz w:val="24"/>
          <w:szCs w:val="24"/>
        </w:rPr>
        <w:t>науке</w:t>
      </w:r>
      <w:r w:rsidRPr="00775641">
        <w:rPr>
          <w:rFonts w:ascii="Times New Roman" w:hAnsi="Times New Roman" w:cs="Times New Roman"/>
          <w:sz w:val="24"/>
          <w:szCs w:val="24"/>
        </w:rPr>
        <w:t>.</w:t>
      </w:r>
      <w:proofErr w:type="gramEnd"/>
      <w:r w:rsidRPr="00775641">
        <w:rPr>
          <w:rFonts w:ascii="Times New Roman" w:hAnsi="Times New Roman" w:cs="Times New Roman"/>
          <w:sz w:val="24"/>
          <w:szCs w:val="24"/>
        </w:rPr>
        <w:t xml:space="preserve"> Предлагая государственные стипендии для иностранных студентов, Мексика укрепляет свою роль в кач</w:t>
      </w:r>
      <w:r w:rsidR="00837EE4">
        <w:rPr>
          <w:rFonts w:ascii="Times New Roman" w:hAnsi="Times New Roman" w:cs="Times New Roman"/>
          <w:sz w:val="24"/>
          <w:szCs w:val="24"/>
        </w:rPr>
        <w:t xml:space="preserve">естве международного </w:t>
      </w:r>
      <w:proofErr w:type="spellStart"/>
      <w:r w:rsidR="00837EE4">
        <w:rPr>
          <w:rFonts w:ascii="Times New Roman" w:hAnsi="Times New Roman" w:cs="Times New Roman"/>
          <w:sz w:val="24"/>
          <w:szCs w:val="24"/>
        </w:rPr>
        <w:t>актора</w:t>
      </w:r>
      <w:proofErr w:type="spellEnd"/>
      <w:r w:rsidR="00837EE4">
        <w:rPr>
          <w:rFonts w:ascii="Times New Roman" w:hAnsi="Times New Roman" w:cs="Times New Roman"/>
          <w:sz w:val="24"/>
          <w:szCs w:val="24"/>
        </w:rPr>
        <w:t xml:space="preserve"> и</w:t>
      </w:r>
      <w:r w:rsidRPr="00775641">
        <w:rPr>
          <w:rFonts w:ascii="Times New Roman" w:hAnsi="Times New Roman" w:cs="Times New Roman"/>
          <w:sz w:val="24"/>
          <w:szCs w:val="24"/>
        </w:rPr>
        <w:t xml:space="preserve"> подтверждает свою приверженность программам сотрудничества, которые инвестируют в создание высококвалифицированного человеческого капитала.</w:t>
      </w:r>
      <w:r w:rsidRPr="00775641">
        <w:rPr>
          <w:rStyle w:val="a5"/>
          <w:rFonts w:ascii="Times New Roman" w:hAnsi="Times New Roman" w:cs="Times New Roman"/>
          <w:sz w:val="24"/>
          <w:szCs w:val="24"/>
        </w:rPr>
        <w:footnoteReference w:id="210"/>
      </w:r>
    </w:p>
    <w:p w:rsidR="005E5E16" w:rsidRPr="00775641" w:rsidRDefault="0083497B" w:rsidP="005E5E16">
      <w:pPr>
        <w:spacing w:line="360" w:lineRule="auto"/>
        <w:ind w:right="-2" w:firstLine="708"/>
        <w:jc w:val="both"/>
        <w:rPr>
          <w:rFonts w:ascii="Times New Roman" w:hAnsi="Times New Roman" w:cs="Times New Roman"/>
          <w:sz w:val="24"/>
          <w:szCs w:val="24"/>
        </w:rPr>
      </w:pPr>
      <w:proofErr w:type="gramStart"/>
      <w:r>
        <w:rPr>
          <w:rFonts w:ascii="Times New Roman" w:hAnsi="Times New Roman" w:cs="Times New Roman"/>
          <w:sz w:val="24"/>
          <w:szCs w:val="24"/>
        </w:rPr>
        <w:t>Гранты, в отличие</w:t>
      </w:r>
      <w:r w:rsidR="005E5E16" w:rsidRPr="00775641">
        <w:rPr>
          <w:rFonts w:ascii="Times New Roman" w:hAnsi="Times New Roman" w:cs="Times New Roman"/>
          <w:sz w:val="24"/>
          <w:szCs w:val="24"/>
        </w:rPr>
        <w:t xml:space="preserve"> от обменных программ</w:t>
      </w:r>
      <w:r>
        <w:rPr>
          <w:rFonts w:ascii="Times New Roman" w:hAnsi="Times New Roman" w:cs="Times New Roman"/>
          <w:sz w:val="24"/>
          <w:szCs w:val="24"/>
        </w:rPr>
        <w:t xml:space="preserve"> и программ стипендий</w:t>
      </w:r>
      <w:r w:rsidR="005E5E16" w:rsidRPr="00775641">
        <w:rPr>
          <w:rFonts w:ascii="Times New Roman" w:hAnsi="Times New Roman" w:cs="Times New Roman"/>
          <w:sz w:val="24"/>
          <w:szCs w:val="24"/>
        </w:rPr>
        <w:t>, которые действуют с некоторой периодичность, могут предлагаться на разовой основе, от чего их поиск может быть затруднен для соискателей.</w:t>
      </w:r>
      <w:proofErr w:type="gramEnd"/>
      <w:r w:rsidR="005E5E16" w:rsidRPr="00775641">
        <w:rPr>
          <w:rFonts w:ascii="Times New Roman" w:hAnsi="Times New Roman" w:cs="Times New Roman"/>
          <w:sz w:val="24"/>
          <w:szCs w:val="24"/>
        </w:rPr>
        <w:t xml:space="preserve"> Для этого существуют профессиональные агентства, занимающиеся поиском грантов и стипендий по всему миру. Одно из крупнейших и наиболее известных из них в России это - GSA (</w:t>
      </w:r>
      <w:proofErr w:type="spellStart"/>
      <w:r w:rsidR="005E5E16" w:rsidRPr="00775641">
        <w:rPr>
          <w:rFonts w:ascii="Times New Roman" w:hAnsi="Times New Roman" w:cs="Times New Roman"/>
          <w:sz w:val="24"/>
          <w:szCs w:val="24"/>
        </w:rPr>
        <w:t>Grad</w:t>
      </w:r>
      <w:proofErr w:type="spellEnd"/>
      <w:r w:rsidR="005E5E16" w:rsidRPr="00775641">
        <w:rPr>
          <w:rFonts w:ascii="Times New Roman" w:hAnsi="Times New Roman" w:cs="Times New Roman"/>
          <w:sz w:val="24"/>
          <w:szCs w:val="24"/>
        </w:rPr>
        <w:t xml:space="preserve"> </w:t>
      </w:r>
      <w:proofErr w:type="spellStart"/>
      <w:r w:rsidR="005E5E16" w:rsidRPr="00775641">
        <w:rPr>
          <w:rFonts w:ascii="Times New Roman" w:hAnsi="Times New Roman" w:cs="Times New Roman"/>
          <w:sz w:val="24"/>
          <w:szCs w:val="24"/>
        </w:rPr>
        <w:t>Study</w:t>
      </w:r>
      <w:proofErr w:type="spellEnd"/>
      <w:r w:rsidR="005E5E16" w:rsidRPr="00775641">
        <w:rPr>
          <w:rFonts w:ascii="Times New Roman" w:hAnsi="Times New Roman" w:cs="Times New Roman"/>
          <w:sz w:val="24"/>
          <w:szCs w:val="24"/>
        </w:rPr>
        <w:t xml:space="preserve"> </w:t>
      </w:r>
      <w:proofErr w:type="spellStart"/>
      <w:r w:rsidR="005E5E16" w:rsidRPr="00775641">
        <w:rPr>
          <w:rFonts w:ascii="Times New Roman" w:hAnsi="Times New Roman" w:cs="Times New Roman"/>
          <w:sz w:val="24"/>
          <w:szCs w:val="24"/>
        </w:rPr>
        <w:t>Abroad</w:t>
      </w:r>
      <w:proofErr w:type="spellEnd"/>
      <w:r w:rsidR="005E5E16" w:rsidRPr="00775641">
        <w:rPr>
          <w:rFonts w:ascii="Times New Roman" w:hAnsi="Times New Roman" w:cs="Times New Roman"/>
          <w:sz w:val="24"/>
          <w:szCs w:val="24"/>
        </w:rPr>
        <w:t>)</w:t>
      </w:r>
      <w:r>
        <w:rPr>
          <w:rStyle w:val="a5"/>
          <w:rFonts w:ascii="Times New Roman" w:hAnsi="Times New Roman" w:cs="Times New Roman"/>
          <w:sz w:val="24"/>
          <w:szCs w:val="24"/>
        </w:rPr>
        <w:footnoteReference w:id="211"/>
      </w:r>
      <w:r w:rsidR="005E5E16" w:rsidRPr="00775641">
        <w:rPr>
          <w:rFonts w:ascii="Times New Roman" w:hAnsi="Times New Roman" w:cs="Times New Roman"/>
          <w:sz w:val="24"/>
          <w:szCs w:val="24"/>
        </w:rPr>
        <w:t>. Это команда специалистов по между</w:t>
      </w:r>
      <w:r w:rsidR="00C940B6" w:rsidRPr="00775641">
        <w:rPr>
          <w:rFonts w:ascii="Times New Roman" w:hAnsi="Times New Roman" w:cs="Times New Roman"/>
          <w:sz w:val="24"/>
          <w:szCs w:val="24"/>
        </w:rPr>
        <w:t>народному образованию, специализирующаяся</w:t>
      </w:r>
      <w:r w:rsidR="005E5E16" w:rsidRPr="00775641">
        <w:rPr>
          <w:rFonts w:ascii="Times New Roman" w:hAnsi="Times New Roman" w:cs="Times New Roman"/>
          <w:sz w:val="24"/>
          <w:szCs w:val="24"/>
        </w:rPr>
        <w:t xml:space="preserve"> на высшем образовании за рубежом и получении финансовой помощи для учебы за границей. Работая в качестве информационного портала, они собирают базы данных и публикуют информацию о зарубежных стипендиях и грантах для русских студентов. Однако даже такая крупная компания не предоставляет широкого спектра возможностей для обучения в Латинской Америке</w:t>
      </w:r>
      <w:r w:rsidR="00C940B6" w:rsidRPr="00775641">
        <w:rPr>
          <w:rFonts w:ascii="Times New Roman" w:hAnsi="Times New Roman" w:cs="Times New Roman"/>
          <w:sz w:val="24"/>
          <w:szCs w:val="24"/>
        </w:rPr>
        <w:t>.</w:t>
      </w:r>
    </w:p>
    <w:p w:rsidR="005E5E16" w:rsidRDefault="005E5E16" w:rsidP="005E5E16">
      <w:pPr>
        <w:spacing w:line="360" w:lineRule="auto"/>
        <w:ind w:right="-2"/>
        <w:jc w:val="both"/>
        <w:rPr>
          <w:rFonts w:ascii="Times New Roman" w:hAnsi="Times New Roman" w:cs="Times New Roman"/>
          <w:sz w:val="24"/>
          <w:szCs w:val="24"/>
        </w:rPr>
      </w:pPr>
      <w:r w:rsidRPr="00775641">
        <w:rPr>
          <w:rFonts w:ascii="Times New Roman" w:hAnsi="Times New Roman" w:cs="Times New Roman"/>
          <w:sz w:val="24"/>
          <w:szCs w:val="24"/>
        </w:rPr>
        <w:lastRenderedPageBreak/>
        <w:tab/>
        <w:t xml:space="preserve">Такие агентства работают на коммерческой основе, имея соглашения с образовательными организациями, они предлагают свои услуги, включая в стоимость программы дополнительные регистрационные взносы. Помимо GSA, в России также действуют другие компании, специализирующиеся на обучении за рубежом. Это </w:t>
      </w:r>
      <w:proofErr w:type="spellStart"/>
      <w:r w:rsidRPr="00775641">
        <w:rPr>
          <w:rFonts w:ascii="Times New Roman" w:hAnsi="Times New Roman" w:cs="Times New Roman"/>
          <w:sz w:val="24"/>
          <w:szCs w:val="24"/>
        </w:rPr>
        <w:t>Students</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International</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Academ</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Consult</w:t>
      </w:r>
      <w:proofErr w:type="spellEnd"/>
      <w:r w:rsidRPr="00775641">
        <w:rPr>
          <w:rFonts w:ascii="Times New Roman" w:hAnsi="Times New Roman" w:cs="Times New Roman"/>
          <w:sz w:val="24"/>
          <w:szCs w:val="24"/>
        </w:rPr>
        <w:t xml:space="preserve">, ITEC, </w:t>
      </w:r>
      <w:proofErr w:type="spellStart"/>
      <w:r w:rsidRPr="00775641">
        <w:rPr>
          <w:rFonts w:ascii="Times New Roman" w:hAnsi="Times New Roman" w:cs="Times New Roman"/>
          <w:sz w:val="24"/>
          <w:szCs w:val="24"/>
        </w:rPr>
        <w:t>Allterra</w:t>
      </w:r>
      <w:proofErr w:type="spellEnd"/>
      <w:r w:rsidRPr="00775641">
        <w:rPr>
          <w:rFonts w:ascii="Times New Roman" w:hAnsi="Times New Roman" w:cs="Times New Roman"/>
          <w:sz w:val="24"/>
          <w:szCs w:val="24"/>
        </w:rPr>
        <w:t xml:space="preserve"> </w:t>
      </w:r>
      <w:proofErr w:type="spellStart"/>
      <w:r w:rsidRPr="00775641">
        <w:rPr>
          <w:rFonts w:ascii="Times New Roman" w:hAnsi="Times New Roman" w:cs="Times New Roman"/>
          <w:sz w:val="24"/>
          <w:szCs w:val="24"/>
        </w:rPr>
        <w:t>Education</w:t>
      </w:r>
      <w:proofErr w:type="spellEnd"/>
      <w:r w:rsidRPr="00775641">
        <w:rPr>
          <w:rFonts w:ascii="Times New Roman" w:hAnsi="Times New Roman" w:cs="Times New Roman"/>
          <w:sz w:val="24"/>
          <w:szCs w:val="24"/>
        </w:rPr>
        <w:t xml:space="preserve"> и множество других, однако в перечнях стран, с которыми они ведут сотрудничество, страны Латинской Америки либо не представлены, либо представлены 1-2 университетами на весь регион</w:t>
      </w:r>
      <w:r w:rsidR="00055AD2" w:rsidRPr="00775641">
        <w:rPr>
          <w:rFonts w:ascii="Times New Roman" w:hAnsi="Times New Roman" w:cs="Times New Roman"/>
          <w:sz w:val="24"/>
          <w:szCs w:val="24"/>
        </w:rPr>
        <w:t>.</w:t>
      </w:r>
    </w:p>
    <w:p w:rsidR="009201DA" w:rsidRDefault="009201DA" w:rsidP="005E5E16">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ab/>
        <w:t xml:space="preserve">Подводя итог, можно заключить, что на территории Латинской Америки наиболее распространены </w:t>
      </w:r>
      <w:proofErr w:type="spellStart"/>
      <w:r>
        <w:rPr>
          <w:rFonts w:ascii="Times New Roman" w:hAnsi="Times New Roman" w:cs="Times New Roman"/>
          <w:sz w:val="24"/>
          <w:szCs w:val="24"/>
        </w:rPr>
        <w:t>межорганизационные</w:t>
      </w:r>
      <w:proofErr w:type="spellEnd"/>
      <w:r>
        <w:rPr>
          <w:rFonts w:ascii="Times New Roman" w:hAnsi="Times New Roman" w:cs="Times New Roman"/>
          <w:sz w:val="24"/>
          <w:szCs w:val="24"/>
        </w:rPr>
        <w:t xml:space="preserve"> программы обменов, </w:t>
      </w:r>
      <w:proofErr w:type="spellStart"/>
      <w:r>
        <w:rPr>
          <w:rFonts w:ascii="Times New Roman" w:hAnsi="Times New Roman" w:cs="Times New Roman"/>
          <w:sz w:val="24"/>
          <w:szCs w:val="24"/>
        </w:rPr>
        <w:t>администрируемые</w:t>
      </w:r>
      <w:proofErr w:type="spellEnd"/>
      <w:r>
        <w:rPr>
          <w:rFonts w:ascii="Times New Roman" w:hAnsi="Times New Roman" w:cs="Times New Roman"/>
          <w:sz w:val="24"/>
          <w:szCs w:val="24"/>
        </w:rPr>
        <w:t xml:space="preserve"> региональными и </w:t>
      </w:r>
      <w:proofErr w:type="gramStart"/>
      <w:r>
        <w:rPr>
          <w:rFonts w:ascii="Times New Roman" w:hAnsi="Times New Roman" w:cs="Times New Roman"/>
          <w:sz w:val="24"/>
          <w:szCs w:val="24"/>
        </w:rPr>
        <w:t>субрегиональным</w:t>
      </w:r>
      <w:proofErr w:type="gramEnd"/>
      <w:r>
        <w:rPr>
          <w:rFonts w:ascii="Times New Roman" w:hAnsi="Times New Roman" w:cs="Times New Roman"/>
          <w:sz w:val="24"/>
          <w:szCs w:val="24"/>
        </w:rPr>
        <w:t xml:space="preserve"> организациями, преимущественно с латиноамериканской, </w:t>
      </w:r>
      <w:proofErr w:type="spellStart"/>
      <w:r>
        <w:rPr>
          <w:rFonts w:ascii="Times New Roman" w:hAnsi="Times New Roman" w:cs="Times New Roman"/>
          <w:sz w:val="24"/>
          <w:szCs w:val="24"/>
        </w:rPr>
        <w:t>ибероамериканской</w:t>
      </w:r>
      <w:proofErr w:type="spellEnd"/>
      <w:r>
        <w:rPr>
          <w:rFonts w:ascii="Times New Roman" w:hAnsi="Times New Roman" w:cs="Times New Roman"/>
          <w:sz w:val="24"/>
          <w:szCs w:val="24"/>
        </w:rPr>
        <w:t xml:space="preserve"> или африканс</w:t>
      </w:r>
      <w:r w:rsidR="00C57737">
        <w:rPr>
          <w:rFonts w:ascii="Times New Roman" w:hAnsi="Times New Roman" w:cs="Times New Roman"/>
          <w:sz w:val="24"/>
          <w:szCs w:val="24"/>
        </w:rPr>
        <w:t>кой направленностью</w:t>
      </w:r>
      <w:r>
        <w:rPr>
          <w:rFonts w:ascii="Times New Roman" w:hAnsi="Times New Roman" w:cs="Times New Roman"/>
          <w:sz w:val="24"/>
          <w:szCs w:val="24"/>
        </w:rPr>
        <w:t xml:space="preserve">. </w:t>
      </w:r>
    </w:p>
    <w:p w:rsidR="00C57737" w:rsidRDefault="009201DA" w:rsidP="005E5E16">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ab/>
        <w:t>Финансовая поддержка также преимущественно оказывается студентом домашнего региона или студентам из бедных семей</w:t>
      </w:r>
      <w:r w:rsidR="00C57737">
        <w:rPr>
          <w:rFonts w:ascii="Times New Roman" w:hAnsi="Times New Roman" w:cs="Times New Roman"/>
          <w:sz w:val="24"/>
          <w:szCs w:val="24"/>
        </w:rPr>
        <w:t>.</w:t>
      </w:r>
      <w:r w:rsidR="006E03C3">
        <w:rPr>
          <w:rFonts w:ascii="Times New Roman" w:hAnsi="Times New Roman" w:cs="Times New Roman"/>
          <w:sz w:val="24"/>
          <w:szCs w:val="24"/>
        </w:rPr>
        <w:t xml:space="preserve"> Практически единственной крупной организацией, занимающейся активным спонсированием студенческой мобильности в испано-говорящие страны, является испанский Банк </w:t>
      </w:r>
      <w:proofErr w:type="spellStart"/>
      <w:r w:rsidR="006E03C3">
        <w:rPr>
          <w:rFonts w:ascii="Times New Roman" w:hAnsi="Times New Roman" w:cs="Times New Roman"/>
          <w:sz w:val="24"/>
          <w:szCs w:val="24"/>
        </w:rPr>
        <w:t>Сантандер</w:t>
      </w:r>
      <w:proofErr w:type="spellEnd"/>
      <w:r w:rsidR="006E03C3">
        <w:rPr>
          <w:rFonts w:ascii="Times New Roman" w:hAnsi="Times New Roman" w:cs="Times New Roman"/>
          <w:sz w:val="24"/>
          <w:szCs w:val="24"/>
        </w:rPr>
        <w:t>, который также предоставляет гранты студентам из России, однако, только студентам 6 российских вузов.</w:t>
      </w:r>
    </w:p>
    <w:p w:rsidR="006E03C3" w:rsidRDefault="006E03C3" w:rsidP="005E5E16">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ab/>
        <w:t>Самым простым и бюджетным способом получения образования в Латинской Америке можно назвать обменные программы по линии ме</w:t>
      </w:r>
      <w:r w:rsidR="00C57737">
        <w:rPr>
          <w:rFonts w:ascii="Times New Roman" w:hAnsi="Times New Roman" w:cs="Times New Roman"/>
          <w:sz w:val="24"/>
          <w:szCs w:val="24"/>
        </w:rPr>
        <w:t>жуниверситетского сотрудничества</w:t>
      </w:r>
      <w:r>
        <w:rPr>
          <w:rFonts w:ascii="Times New Roman" w:hAnsi="Times New Roman" w:cs="Times New Roman"/>
          <w:sz w:val="24"/>
          <w:szCs w:val="24"/>
        </w:rPr>
        <w:t>. Их преимущества заключаются в невысоком конкурсе на место, не</w:t>
      </w:r>
      <w:r w:rsidR="00C57737">
        <w:rPr>
          <w:rFonts w:ascii="Times New Roman" w:hAnsi="Times New Roman" w:cs="Times New Roman"/>
          <w:sz w:val="24"/>
          <w:szCs w:val="24"/>
        </w:rPr>
        <w:t>объемном</w:t>
      </w:r>
      <w:r>
        <w:rPr>
          <w:rFonts w:ascii="Times New Roman" w:hAnsi="Times New Roman" w:cs="Times New Roman"/>
          <w:sz w:val="24"/>
          <w:szCs w:val="24"/>
        </w:rPr>
        <w:t xml:space="preserve"> пакете документов, отсутствии проблем с аккредитацией, возможностью обучения на английском языке, а также получения стипендии от Банка </w:t>
      </w:r>
      <w:proofErr w:type="spellStart"/>
      <w:r>
        <w:rPr>
          <w:rFonts w:ascii="Times New Roman" w:hAnsi="Times New Roman" w:cs="Times New Roman"/>
          <w:sz w:val="24"/>
          <w:szCs w:val="24"/>
        </w:rPr>
        <w:t>Сантандер</w:t>
      </w:r>
      <w:proofErr w:type="spellEnd"/>
      <w:r w:rsidR="00C57737">
        <w:rPr>
          <w:rFonts w:ascii="Times New Roman" w:hAnsi="Times New Roman" w:cs="Times New Roman"/>
          <w:sz w:val="24"/>
          <w:szCs w:val="24"/>
        </w:rPr>
        <w:t>.</w:t>
      </w:r>
    </w:p>
    <w:p w:rsidR="00C57737" w:rsidRDefault="00C57737" w:rsidP="00C57737">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Помимо обменных программ бюджетный вариант обучения в Латинской Америке – это получение образовательного гранта от Правительства РФ или от правительства принимающей страны. Хорошим примером такой финансовой поддержки иностранных студентов служит Мексиканское правительство, проводящее ежегодный конкурс на стипендии для обучения или проведения исследований в мексиканских университетах.</w:t>
      </w:r>
    </w:p>
    <w:p w:rsidR="006E03C3" w:rsidRPr="009201DA" w:rsidRDefault="00C57737" w:rsidP="00C57737">
      <w:pPr>
        <w:spacing w:line="360" w:lineRule="auto"/>
        <w:ind w:right="-2" w:firstLine="708"/>
        <w:jc w:val="both"/>
        <w:rPr>
          <w:rFonts w:ascii="Times New Roman" w:hAnsi="Times New Roman" w:cs="Times New Roman"/>
          <w:sz w:val="24"/>
          <w:szCs w:val="24"/>
        </w:rPr>
      </w:pPr>
      <w:r>
        <w:rPr>
          <w:rFonts w:ascii="Times New Roman" w:hAnsi="Times New Roman" w:cs="Times New Roman"/>
          <w:sz w:val="24"/>
          <w:szCs w:val="24"/>
        </w:rPr>
        <w:t>Кроме того, получить возможность образования за рубежом, в частности в Латинской Америке, можно с помощью профессионального образовательного агентства, однако, стоит отметить, что на данный момент российские образовательные агентства не имеют развитой сети сотрудничества с университетами Латинской Америки.</w:t>
      </w:r>
    </w:p>
    <w:p w:rsidR="00232E57" w:rsidRPr="00775641" w:rsidRDefault="00C57737" w:rsidP="005E5E16">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lastRenderedPageBreak/>
        <w:tab/>
        <w:t>Итак</w:t>
      </w:r>
      <w:r w:rsidR="00232E57" w:rsidRPr="00775641">
        <w:rPr>
          <w:rFonts w:ascii="Times New Roman" w:hAnsi="Times New Roman" w:cs="Times New Roman"/>
          <w:sz w:val="24"/>
          <w:szCs w:val="24"/>
        </w:rPr>
        <w:t>, можно заключить, что регион Латинской Америки, вступивший в фазу активного социально-экономического развития совсем недавно, имеет потенциал развития как принимающего региона для определенной группы иностранных студентов. Несколько стран региона уже выступают как активно развивающиеся образовательные полюсы западного полушария, привлекая как ст</w:t>
      </w:r>
      <w:r w:rsidR="0083497B">
        <w:rPr>
          <w:rFonts w:ascii="Times New Roman" w:hAnsi="Times New Roman" w:cs="Times New Roman"/>
          <w:sz w:val="24"/>
          <w:szCs w:val="24"/>
        </w:rPr>
        <w:t>удентов из развивающихся, так и</w:t>
      </w:r>
      <w:r w:rsidR="00232E57" w:rsidRPr="00775641">
        <w:rPr>
          <w:rFonts w:ascii="Times New Roman" w:hAnsi="Times New Roman" w:cs="Times New Roman"/>
          <w:sz w:val="24"/>
          <w:szCs w:val="24"/>
        </w:rPr>
        <w:t xml:space="preserve"> развитых стран. Основными преимуществами региона в сфере предоставления услуг трансграничного образования можно назвать: финансовую доступность обучения</w:t>
      </w:r>
      <w:r w:rsidR="001728BD" w:rsidRPr="00775641">
        <w:rPr>
          <w:rFonts w:ascii="Times New Roman" w:hAnsi="Times New Roman" w:cs="Times New Roman"/>
          <w:sz w:val="24"/>
          <w:szCs w:val="24"/>
        </w:rPr>
        <w:t>;</w:t>
      </w:r>
      <w:r w:rsidR="00232E57" w:rsidRPr="00775641">
        <w:rPr>
          <w:rFonts w:ascii="Times New Roman" w:hAnsi="Times New Roman" w:cs="Times New Roman"/>
          <w:sz w:val="24"/>
          <w:szCs w:val="24"/>
        </w:rPr>
        <w:t xml:space="preserve"> </w:t>
      </w:r>
      <w:r w:rsidR="001728BD" w:rsidRPr="00775641">
        <w:rPr>
          <w:rFonts w:ascii="Times New Roman" w:hAnsi="Times New Roman" w:cs="Times New Roman"/>
          <w:sz w:val="24"/>
          <w:szCs w:val="24"/>
        </w:rPr>
        <w:t>распространенность испанского языка в мире, как фактор позволяющий обучаться иностранным студентам на немеждународных программах, и как фактор возможности изучения яз</w:t>
      </w:r>
      <w:r w:rsidR="00727866">
        <w:rPr>
          <w:rFonts w:ascii="Times New Roman" w:hAnsi="Times New Roman" w:cs="Times New Roman"/>
          <w:sz w:val="24"/>
          <w:szCs w:val="24"/>
        </w:rPr>
        <w:t>ыка во время обучения</w:t>
      </w:r>
      <w:r w:rsidR="001728BD" w:rsidRPr="00775641">
        <w:rPr>
          <w:rFonts w:ascii="Times New Roman" w:hAnsi="Times New Roman" w:cs="Times New Roman"/>
          <w:sz w:val="24"/>
          <w:szCs w:val="24"/>
        </w:rPr>
        <w:t>; широкий выбор программ подготовки, включая узкие специальности; возможность трудоустройства в регионе после обучения.</w:t>
      </w:r>
    </w:p>
    <w:p w:rsidR="00B109FA" w:rsidRDefault="005E5E16" w:rsidP="003965D3">
      <w:pPr>
        <w:spacing w:line="360" w:lineRule="auto"/>
        <w:ind w:right="-2"/>
        <w:jc w:val="center"/>
        <w:rPr>
          <w:rFonts w:ascii="Times New Roman" w:hAnsi="Times New Roman" w:cs="Times New Roman"/>
          <w:sz w:val="24"/>
          <w:szCs w:val="24"/>
        </w:rPr>
      </w:pPr>
      <w:r w:rsidRPr="00775641">
        <w:rPr>
          <w:rFonts w:ascii="Times New Roman" w:hAnsi="Times New Roman" w:cs="Times New Roman"/>
          <w:sz w:val="24"/>
          <w:szCs w:val="24"/>
        </w:rPr>
        <w:tab/>
      </w:r>
    </w:p>
    <w:p w:rsidR="00B109FA" w:rsidRDefault="00B109FA"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6722C7" w:rsidRDefault="006722C7" w:rsidP="003965D3">
      <w:pPr>
        <w:spacing w:line="360" w:lineRule="auto"/>
        <w:ind w:right="-2"/>
        <w:jc w:val="center"/>
        <w:rPr>
          <w:rFonts w:ascii="Times New Roman" w:hAnsi="Times New Roman" w:cs="Times New Roman"/>
          <w:sz w:val="24"/>
          <w:szCs w:val="24"/>
        </w:rPr>
      </w:pPr>
    </w:p>
    <w:p w:rsidR="003965D3" w:rsidRPr="00775641" w:rsidRDefault="00330BDC" w:rsidP="003965D3">
      <w:pPr>
        <w:spacing w:line="360" w:lineRule="auto"/>
        <w:ind w:right="-2"/>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965D3" w:rsidRPr="00775641">
        <w:rPr>
          <w:rFonts w:ascii="Times New Roman" w:hAnsi="Times New Roman" w:cs="Times New Roman"/>
          <w:b/>
          <w:sz w:val="24"/>
          <w:szCs w:val="24"/>
        </w:rPr>
        <w:t>ЗАКЛЮЧЕНИЕ</w:t>
      </w:r>
    </w:p>
    <w:p w:rsidR="003965D3" w:rsidRPr="00775641" w:rsidRDefault="003965D3" w:rsidP="003965D3">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В ходе работы было установлено, что трансграничное образование сегодня развивается все более быстрыми темпами, изменяясь и принимая новые формы, в связи с</w:t>
      </w:r>
      <w:r w:rsidR="0037713D" w:rsidRPr="00775641">
        <w:rPr>
          <w:rFonts w:ascii="Times New Roman" w:hAnsi="Times New Roman" w:cs="Times New Roman"/>
          <w:sz w:val="24"/>
          <w:szCs w:val="24"/>
        </w:rPr>
        <w:t xml:space="preserve"> новыми</w:t>
      </w:r>
      <w:r w:rsidRPr="00775641">
        <w:rPr>
          <w:rFonts w:ascii="Times New Roman" w:hAnsi="Times New Roman" w:cs="Times New Roman"/>
          <w:sz w:val="24"/>
          <w:szCs w:val="24"/>
        </w:rPr>
        <w:t xml:space="preserve"> вызовами технического прогресс</w:t>
      </w:r>
      <w:r w:rsidR="0037713D" w:rsidRPr="00775641">
        <w:rPr>
          <w:rFonts w:ascii="Times New Roman" w:hAnsi="Times New Roman" w:cs="Times New Roman"/>
          <w:sz w:val="24"/>
          <w:szCs w:val="24"/>
        </w:rPr>
        <w:t xml:space="preserve">а и </w:t>
      </w:r>
      <w:proofErr w:type="spellStart"/>
      <w:r w:rsidR="0037713D" w:rsidRPr="00775641">
        <w:rPr>
          <w:rFonts w:ascii="Times New Roman" w:hAnsi="Times New Roman" w:cs="Times New Roman"/>
          <w:sz w:val="24"/>
          <w:szCs w:val="24"/>
        </w:rPr>
        <w:t>глобализирующейся</w:t>
      </w:r>
      <w:proofErr w:type="spellEnd"/>
      <w:r w:rsidR="0037713D" w:rsidRPr="00775641">
        <w:rPr>
          <w:rFonts w:ascii="Times New Roman" w:hAnsi="Times New Roman" w:cs="Times New Roman"/>
          <w:sz w:val="24"/>
          <w:szCs w:val="24"/>
        </w:rPr>
        <w:t xml:space="preserve"> экономики</w:t>
      </w:r>
      <w:r w:rsidRPr="00775641">
        <w:rPr>
          <w:rFonts w:ascii="Times New Roman" w:hAnsi="Times New Roman" w:cs="Times New Roman"/>
          <w:sz w:val="24"/>
          <w:szCs w:val="24"/>
        </w:rPr>
        <w:t>, соответствуя росту спроса на высшее образование и при этом стимулируя его во всех регионах мира.</w:t>
      </w:r>
    </w:p>
    <w:p w:rsidR="003965D3" w:rsidRPr="00775641" w:rsidRDefault="003965D3" w:rsidP="003965D3">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В ходе исследования были определены основные формы трансграничного образования, существующие на современном этап</w:t>
      </w:r>
      <w:r w:rsidR="0037713D" w:rsidRPr="00775641">
        <w:rPr>
          <w:rFonts w:ascii="Times New Roman" w:hAnsi="Times New Roman" w:cs="Times New Roman"/>
          <w:sz w:val="24"/>
          <w:szCs w:val="24"/>
        </w:rPr>
        <w:t>е. Это традиционная академическая</w:t>
      </w:r>
      <w:r w:rsidRPr="00775641">
        <w:rPr>
          <w:rFonts w:ascii="Times New Roman" w:hAnsi="Times New Roman" w:cs="Times New Roman"/>
          <w:sz w:val="24"/>
          <w:szCs w:val="24"/>
        </w:rPr>
        <w:t xml:space="preserve"> мобильность, осуществляемая посредством </w:t>
      </w:r>
      <w:r w:rsidR="0037713D" w:rsidRPr="00775641">
        <w:rPr>
          <w:rFonts w:ascii="Times New Roman" w:hAnsi="Times New Roman" w:cs="Times New Roman"/>
          <w:sz w:val="24"/>
          <w:szCs w:val="24"/>
        </w:rPr>
        <w:t>перемещения студента в другую страну для получени</w:t>
      </w:r>
      <w:r w:rsidR="00C15CC9">
        <w:rPr>
          <w:rFonts w:ascii="Times New Roman" w:hAnsi="Times New Roman" w:cs="Times New Roman"/>
          <w:sz w:val="24"/>
          <w:szCs w:val="24"/>
        </w:rPr>
        <w:t>я</w:t>
      </w:r>
      <w:r w:rsidR="0037713D" w:rsidRPr="00775641">
        <w:rPr>
          <w:rFonts w:ascii="Times New Roman" w:hAnsi="Times New Roman" w:cs="Times New Roman"/>
          <w:sz w:val="24"/>
          <w:szCs w:val="24"/>
        </w:rPr>
        <w:t xml:space="preserve"> образования, </w:t>
      </w:r>
      <w:r w:rsidRPr="00775641">
        <w:rPr>
          <w:rFonts w:ascii="Times New Roman" w:hAnsi="Times New Roman" w:cs="Times New Roman"/>
          <w:sz w:val="24"/>
          <w:szCs w:val="24"/>
        </w:rPr>
        <w:t xml:space="preserve">программная мобильность, включающая программы дистанционного обучения и </w:t>
      </w:r>
      <w:proofErr w:type="spellStart"/>
      <w:r w:rsidRPr="00775641">
        <w:rPr>
          <w:rFonts w:ascii="Times New Roman" w:hAnsi="Times New Roman" w:cs="Times New Roman"/>
          <w:sz w:val="24"/>
          <w:szCs w:val="24"/>
        </w:rPr>
        <w:t>франчайзинг</w:t>
      </w:r>
      <w:proofErr w:type="spellEnd"/>
      <w:r w:rsidRPr="00775641">
        <w:rPr>
          <w:rFonts w:ascii="Times New Roman" w:hAnsi="Times New Roman" w:cs="Times New Roman"/>
          <w:sz w:val="24"/>
          <w:szCs w:val="24"/>
        </w:rPr>
        <w:t>, а также институциональная мобильность, подразумевающая открытие филиалов и кампусов</w:t>
      </w:r>
      <w:r w:rsidR="00727866">
        <w:rPr>
          <w:rFonts w:ascii="Times New Roman" w:hAnsi="Times New Roman" w:cs="Times New Roman"/>
          <w:sz w:val="24"/>
          <w:szCs w:val="24"/>
        </w:rPr>
        <w:t xml:space="preserve"> вуза</w:t>
      </w:r>
      <w:r w:rsidRPr="00775641">
        <w:rPr>
          <w:rFonts w:ascii="Times New Roman" w:hAnsi="Times New Roman" w:cs="Times New Roman"/>
          <w:sz w:val="24"/>
          <w:szCs w:val="24"/>
        </w:rPr>
        <w:t xml:space="preserve"> за рубежом.</w:t>
      </w:r>
    </w:p>
    <w:p w:rsidR="003965D3" w:rsidRPr="00775641" w:rsidRDefault="003965D3" w:rsidP="003965D3">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В работе определены основные нормативно-правовые акты, регулирующие сферу реализации трансграничного образования</w:t>
      </w:r>
      <w:r w:rsidR="00727866">
        <w:rPr>
          <w:rFonts w:ascii="Times New Roman" w:hAnsi="Times New Roman" w:cs="Times New Roman"/>
          <w:sz w:val="24"/>
          <w:szCs w:val="24"/>
        </w:rPr>
        <w:t xml:space="preserve"> и влияющие на нее</w:t>
      </w:r>
      <w:r w:rsidRPr="00775641">
        <w:rPr>
          <w:rFonts w:ascii="Times New Roman" w:hAnsi="Times New Roman" w:cs="Times New Roman"/>
          <w:sz w:val="24"/>
          <w:szCs w:val="24"/>
        </w:rPr>
        <w:t xml:space="preserve">. Это Лиссабонская конвенция о признании квалификаций, относящихся к высшему образованию в европейском регионе (1997), и дополняющий её кодекс профессиональной практики при предоставлении транснационального образования, определяющий международную терминологию и основные принципы транснационального образования; </w:t>
      </w:r>
      <w:r w:rsidR="0037713D" w:rsidRPr="00775641">
        <w:rPr>
          <w:rFonts w:ascii="Times New Roman" w:hAnsi="Times New Roman" w:cs="Times New Roman"/>
          <w:sz w:val="24"/>
          <w:szCs w:val="24"/>
        </w:rPr>
        <w:t xml:space="preserve">Болонская декларация, </w:t>
      </w:r>
      <w:r w:rsidR="004E5B86" w:rsidRPr="00775641">
        <w:rPr>
          <w:rFonts w:ascii="Times New Roman" w:hAnsi="Times New Roman" w:cs="Times New Roman"/>
          <w:sz w:val="24"/>
          <w:szCs w:val="24"/>
        </w:rPr>
        <w:t xml:space="preserve">послужившая примером региональной интеграции образовательных систем европейского региона;  </w:t>
      </w:r>
      <w:r w:rsidRPr="00775641">
        <w:rPr>
          <w:rFonts w:ascii="Times New Roman" w:hAnsi="Times New Roman" w:cs="Times New Roman"/>
          <w:sz w:val="24"/>
          <w:szCs w:val="24"/>
        </w:rPr>
        <w:t>региональная конвенция о признании учебных курсов, дипломов о высшем образовании и ученых степеней в государствах Латинской Америки и Карибского бассейна (1974); аналогичные двусторонние соглашения</w:t>
      </w:r>
      <w:r w:rsidR="004E5B86" w:rsidRPr="00775641">
        <w:rPr>
          <w:rFonts w:ascii="Times New Roman" w:hAnsi="Times New Roman" w:cs="Times New Roman"/>
          <w:sz w:val="24"/>
          <w:szCs w:val="24"/>
        </w:rPr>
        <w:t xml:space="preserve"> между Россией и странами Латинской Америки</w:t>
      </w:r>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Также</w:t>
      </w:r>
      <w:r w:rsidR="004E5B86" w:rsidRPr="00775641">
        <w:rPr>
          <w:rFonts w:ascii="Times New Roman" w:hAnsi="Times New Roman" w:cs="Times New Roman"/>
          <w:sz w:val="24"/>
          <w:szCs w:val="24"/>
        </w:rPr>
        <w:t>,</w:t>
      </w:r>
      <w:r w:rsidRPr="00775641">
        <w:rPr>
          <w:rFonts w:ascii="Times New Roman" w:hAnsi="Times New Roman" w:cs="Times New Roman"/>
          <w:sz w:val="24"/>
          <w:szCs w:val="24"/>
        </w:rPr>
        <w:t xml:space="preserve"> в исследовании уделено внимание </w:t>
      </w:r>
      <w:r w:rsidR="004E5B86" w:rsidRPr="00775641">
        <w:rPr>
          <w:rFonts w:ascii="Times New Roman" w:hAnsi="Times New Roman" w:cs="Times New Roman"/>
          <w:sz w:val="24"/>
          <w:szCs w:val="24"/>
        </w:rPr>
        <w:t xml:space="preserve">институтам и </w:t>
      </w:r>
      <w:r w:rsidRPr="00775641">
        <w:rPr>
          <w:rFonts w:ascii="Times New Roman" w:hAnsi="Times New Roman" w:cs="Times New Roman"/>
          <w:sz w:val="24"/>
          <w:szCs w:val="24"/>
        </w:rPr>
        <w:t xml:space="preserve">документам, </w:t>
      </w:r>
      <w:r w:rsidR="004E5B86" w:rsidRPr="00775641">
        <w:rPr>
          <w:rFonts w:ascii="Times New Roman" w:hAnsi="Times New Roman" w:cs="Times New Roman"/>
          <w:sz w:val="24"/>
          <w:szCs w:val="24"/>
        </w:rPr>
        <w:t xml:space="preserve">регулирующим процессы </w:t>
      </w:r>
      <w:r w:rsidR="001728BD" w:rsidRPr="00775641">
        <w:rPr>
          <w:rFonts w:ascii="Times New Roman" w:hAnsi="Times New Roman" w:cs="Times New Roman"/>
          <w:sz w:val="24"/>
          <w:szCs w:val="24"/>
        </w:rPr>
        <w:t>интеграции</w:t>
      </w:r>
      <w:r w:rsidR="004E5B86" w:rsidRPr="00775641">
        <w:rPr>
          <w:rFonts w:ascii="Times New Roman" w:hAnsi="Times New Roman" w:cs="Times New Roman"/>
          <w:sz w:val="24"/>
          <w:szCs w:val="24"/>
        </w:rPr>
        <w:t xml:space="preserve"> </w:t>
      </w:r>
      <w:r w:rsidR="001728BD" w:rsidRPr="00775641">
        <w:rPr>
          <w:rFonts w:ascii="Times New Roman" w:hAnsi="Times New Roman" w:cs="Times New Roman"/>
          <w:sz w:val="24"/>
          <w:szCs w:val="24"/>
        </w:rPr>
        <w:t xml:space="preserve">систем образования </w:t>
      </w:r>
      <w:r w:rsidR="004E5B86" w:rsidRPr="00775641">
        <w:rPr>
          <w:rFonts w:ascii="Times New Roman" w:hAnsi="Times New Roman" w:cs="Times New Roman"/>
          <w:sz w:val="24"/>
          <w:szCs w:val="24"/>
        </w:rPr>
        <w:t xml:space="preserve">стран Латинской Америки на субрегиональном, региональном, </w:t>
      </w:r>
      <w:proofErr w:type="spellStart"/>
      <w:r w:rsidR="004E5B86" w:rsidRPr="00775641">
        <w:rPr>
          <w:rFonts w:ascii="Times New Roman" w:hAnsi="Times New Roman" w:cs="Times New Roman"/>
          <w:sz w:val="24"/>
          <w:szCs w:val="24"/>
        </w:rPr>
        <w:t>общеамериканском</w:t>
      </w:r>
      <w:proofErr w:type="spellEnd"/>
      <w:r w:rsidR="004E5B86" w:rsidRPr="00775641">
        <w:rPr>
          <w:rFonts w:ascii="Times New Roman" w:hAnsi="Times New Roman" w:cs="Times New Roman"/>
          <w:sz w:val="24"/>
          <w:szCs w:val="24"/>
        </w:rPr>
        <w:t xml:space="preserve"> и глобальном уровнях.</w:t>
      </w:r>
      <w:proofErr w:type="gramEnd"/>
    </w:p>
    <w:p w:rsidR="003965D3" w:rsidRPr="00775641" w:rsidRDefault="003965D3" w:rsidP="003965D3">
      <w:pPr>
        <w:spacing w:line="360" w:lineRule="auto"/>
        <w:ind w:right="-2" w:firstLine="708"/>
        <w:jc w:val="both"/>
        <w:rPr>
          <w:rFonts w:ascii="Times New Roman" w:hAnsi="Times New Roman" w:cs="Times New Roman"/>
          <w:sz w:val="24"/>
          <w:szCs w:val="24"/>
        </w:rPr>
      </w:pPr>
      <w:proofErr w:type="gramStart"/>
      <w:r w:rsidRPr="00775641">
        <w:rPr>
          <w:rFonts w:ascii="Times New Roman" w:hAnsi="Times New Roman" w:cs="Times New Roman"/>
          <w:sz w:val="24"/>
          <w:szCs w:val="24"/>
        </w:rPr>
        <w:t xml:space="preserve">Исследование показало, что системы высшего образования в наиболее популярных </w:t>
      </w:r>
      <w:r w:rsidR="004E5B86" w:rsidRPr="00775641">
        <w:rPr>
          <w:rFonts w:ascii="Times New Roman" w:hAnsi="Times New Roman" w:cs="Times New Roman"/>
          <w:sz w:val="24"/>
          <w:szCs w:val="24"/>
        </w:rPr>
        <w:t xml:space="preserve">для образования </w:t>
      </w:r>
      <w:r w:rsidRPr="00775641">
        <w:rPr>
          <w:rFonts w:ascii="Times New Roman" w:hAnsi="Times New Roman" w:cs="Times New Roman"/>
          <w:sz w:val="24"/>
          <w:szCs w:val="24"/>
        </w:rPr>
        <w:t>странах Латинской Америки предоставляют возможность иностранным студентам об</w:t>
      </w:r>
      <w:r w:rsidR="004E5B86" w:rsidRPr="00775641">
        <w:rPr>
          <w:rFonts w:ascii="Times New Roman" w:hAnsi="Times New Roman" w:cs="Times New Roman"/>
          <w:sz w:val="24"/>
          <w:szCs w:val="24"/>
        </w:rPr>
        <w:t>учаться в латиноамериканских вуз</w:t>
      </w:r>
      <w:r w:rsidRPr="00775641">
        <w:rPr>
          <w:rFonts w:ascii="Times New Roman" w:hAnsi="Times New Roman" w:cs="Times New Roman"/>
          <w:sz w:val="24"/>
          <w:szCs w:val="24"/>
        </w:rPr>
        <w:t>ах</w:t>
      </w:r>
      <w:r w:rsidR="004E5B86" w:rsidRPr="00775641">
        <w:rPr>
          <w:rFonts w:ascii="Times New Roman" w:hAnsi="Times New Roman" w:cs="Times New Roman"/>
          <w:sz w:val="24"/>
          <w:szCs w:val="24"/>
        </w:rPr>
        <w:t xml:space="preserve"> на традиционных программах полного цикла обучения</w:t>
      </w:r>
      <w:r w:rsidRPr="00775641">
        <w:rPr>
          <w:rFonts w:ascii="Times New Roman" w:hAnsi="Times New Roman" w:cs="Times New Roman"/>
          <w:sz w:val="24"/>
          <w:szCs w:val="24"/>
        </w:rPr>
        <w:t>, од</w:t>
      </w:r>
      <w:r w:rsidR="001728BD" w:rsidRPr="00775641">
        <w:rPr>
          <w:rFonts w:ascii="Times New Roman" w:hAnsi="Times New Roman" w:cs="Times New Roman"/>
          <w:sz w:val="24"/>
          <w:szCs w:val="24"/>
        </w:rPr>
        <w:t>нако, не предоставляя им</w:t>
      </w:r>
      <w:r w:rsidRPr="00775641">
        <w:rPr>
          <w:rFonts w:ascii="Times New Roman" w:hAnsi="Times New Roman" w:cs="Times New Roman"/>
          <w:sz w:val="24"/>
          <w:szCs w:val="24"/>
        </w:rPr>
        <w:t xml:space="preserve"> особых условий</w:t>
      </w:r>
      <w:r w:rsidR="001728BD" w:rsidRPr="00775641">
        <w:rPr>
          <w:rFonts w:ascii="Times New Roman" w:hAnsi="Times New Roman" w:cs="Times New Roman"/>
          <w:sz w:val="24"/>
          <w:szCs w:val="24"/>
        </w:rPr>
        <w:t xml:space="preserve"> или привилегий</w:t>
      </w:r>
      <w:r w:rsidRPr="00775641">
        <w:rPr>
          <w:rFonts w:ascii="Times New Roman" w:hAnsi="Times New Roman" w:cs="Times New Roman"/>
          <w:sz w:val="24"/>
          <w:szCs w:val="24"/>
        </w:rPr>
        <w:t>, а иногда даже о</w:t>
      </w:r>
      <w:r w:rsidR="004E5B86" w:rsidRPr="00775641">
        <w:rPr>
          <w:rFonts w:ascii="Times New Roman" w:hAnsi="Times New Roman" w:cs="Times New Roman"/>
          <w:sz w:val="24"/>
          <w:szCs w:val="24"/>
        </w:rPr>
        <w:t>граничивая квотами и надбавочной стоимостью обучения, тем самым ставя в приоритет прием местных студентов.</w:t>
      </w:r>
      <w:proofErr w:type="gramEnd"/>
      <w:r w:rsidRPr="00775641">
        <w:rPr>
          <w:rFonts w:ascii="Times New Roman" w:hAnsi="Times New Roman" w:cs="Times New Roman"/>
          <w:sz w:val="24"/>
          <w:szCs w:val="24"/>
        </w:rPr>
        <w:t xml:space="preserve"> </w:t>
      </w:r>
      <w:proofErr w:type="gramStart"/>
      <w:r w:rsidRPr="00775641">
        <w:rPr>
          <w:rFonts w:ascii="Times New Roman" w:hAnsi="Times New Roman" w:cs="Times New Roman"/>
          <w:sz w:val="24"/>
          <w:szCs w:val="24"/>
        </w:rPr>
        <w:t xml:space="preserve">В ходе исследования было установлено, </w:t>
      </w:r>
      <w:r w:rsidR="00727866" w:rsidRPr="00775641">
        <w:rPr>
          <w:rFonts w:ascii="Times New Roman" w:hAnsi="Times New Roman" w:cs="Times New Roman"/>
          <w:sz w:val="24"/>
          <w:szCs w:val="24"/>
        </w:rPr>
        <w:t>что,</w:t>
      </w:r>
      <w:r w:rsidRPr="00775641">
        <w:rPr>
          <w:rFonts w:ascii="Times New Roman" w:hAnsi="Times New Roman" w:cs="Times New Roman"/>
          <w:sz w:val="24"/>
          <w:szCs w:val="24"/>
        </w:rPr>
        <w:t xml:space="preserve"> </w:t>
      </w:r>
      <w:r w:rsidR="00206640" w:rsidRPr="00775641">
        <w:rPr>
          <w:rFonts w:ascii="Times New Roman" w:hAnsi="Times New Roman" w:cs="Times New Roman"/>
          <w:sz w:val="24"/>
          <w:szCs w:val="24"/>
        </w:rPr>
        <w:t xml:space="preserve">несмотря на активные процессы региональной интеграции, </w:t>
      </w:r>
      <w:r w:rsidRPr="00775641">
        <w:rPr>
          <w:rFonts w:ascii="Times New Roman" w:hAnsi="Times New Roman" w:cs="Times New Roman"/>
          <w:sz w:val="24"/>
          <w:szCs w:val="24"/>
        </w:rPr>
        <w:t xml:space="preserve">каждая латиноамериканская </w:t>
      </w:r>
      <w:r w:rsidRPr="00775641">
        <w:rPr>
          <w:rFonts w:ascii="Times New Roman" w:hAnsi="Times New Roman" w:cs="Times New Roman"/>
          <w:sz w:val="24"/>
          <w:szCs w:val="24"/>
        </w:rPr>
        <w:lastRenderedPageBreak/>
        <w:t xml:space="preserve">страна обладает своими особенностями в сфере предоставления высшего образования иностранным студентам (процесс легализации документов, вступительные экзамены, </w:t>
      </w:r>
      <w:r w:rsidR="004E5B86" w:rsidRPr="00775641">
        <w:rPr>
          <w:rFonts w:ascii="Times New Roman" w:hAnsi="Times New Roman" w:cs="Times New Roman"/>
          <w:sz w:val="24"/>
          <w:szCs w:val="24"/>
        </w:rPr>
        <w:t>языковые требования</w:t>
      </w:r>
      <w:r w:rsidRPr="00775641">
        <w:rPr>
          <w:rFonts w:ascii="Times New Roman" w:hAnsi="Times New Roman" w:cs="Times New Roman"/>
          <w:sz w:val="24"/>
          <w:szCs w:val="24"/>
        </w:rPr>
        <w:t xml:space="preserve">, стоимость обучения и др.), что требует подробного изучения абитуриентами, нацеленными на получения полного </w:t>
      </w:r>
      <w:r w:rsidR="00206640" w:rsidRPr="00775641">
        <w:rPr>
          <w:rFonts w:ascii="Times New Roman" w:hAnsi="Times New Roman" w:cs="Times New Roman"/>
          <w:sz w:val="24"/>
          <w:szCs w:val="24"/>
        </w:rPr>
        <w:t xml:space="preserve">цикла </w:t>
      </w:r>
      <w:r w:rsidRPr="00775641">
        <w:rPr>
          <w:rFonts w:ascii="Times New Roman" w:hAnsi="Times New Roman" w:cs="Times New Roman"/>
          <w:sz w:val="24"/>
          <w:szCs w:val="24"/>
        </w:rPr>
        <w:t>высшего образования в странах региона.</w:t>
      </w:r>
      <w:proofErr w:type="gramEnd"/>
    </w:p>
    <w:p w:rsidR="003965D3" w:rsidRPr="00775641" w:rsidRDefault="003965D3" w:rsidP="003965D3">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Процесс выявления международных образовательных программ, действующих на территории региона, показал, что по сравнению с развитыми странам</w:t>
      </w:r>
      <w:r w:rsidR="00E00F43" w:rsidRPr="00775641">
        <w:rPr>
          <w:rFonts w:ascii="Times New Roman" w:hAnsi="Times New Roman" w:cs="Times New Roman"/>
          <w:sz w:val="24"/>
          <w:szCs w:val="24"/>
        </w:rPr>
        <w:t xml:space="preserve">и, </w:t>
      </w:r>
      <w:r w:rsidRPr="00775641">
        <w:rPr>
          <w:rFonts w:ascii="Times New Roman" w:hAnsi="Times New Roman" w:cs="Times New Roman"/>
          <w:sz w:val="24"/>
          <w:szCs w:val="24"/>
        </w:rPr>
        <w:t>сеть международных образовательных программ в</w:t>
      </w:r>
      <w:r w:rsidR="00E00F43" w:rsidRPr="00775641">
        <w:rPr>
          <w:rFonts w:ascii="Times New Roman" w:hAnsi="Times New Roman" w:cs="Times New Roman"/>
          <w:sz w:val="24"/>
          <w:szCs w:val="24"/>
        </w:rPr>
        <w:t xml:space="preserve"> Латинской Америке развита достаточно</w:t>
      </w:r>
      <w:r w:rsidRPr="00775641">
        <w:rPr>
          <w:rFonts w:ascii="Times New Roman" w:hAnsi="Times New Roman" w:cs="Times New Roman"/>
          <w:sz w:val="24"/>
          <w:szCs w:val="24"/>
        </w:rPr>
        <w:t xml:space="preserve"> слабо, за исключением программ</w:t>
      </w:r>
      <w:r w:rsidR="00373B9B">
        <w:rPr>
          <w:rFonts w:ascii="Times New Roman" w:hAnsi="Times New Roman" w:cs="Times New Roman"/>
          <w:sz w:val="24"/>
          <w:szCs w:val="24"/>
        </w:rPr>
        <w:t>,</w:t>
      </w:r>
      <w:r w:rsidRPr="00775641">
        <w:rPr>
          <w:rFonts w:ascii="Times New Roman" w:hAnsi="Times New Roman" w:cs="Times New Roman"/>
          <w:sz w:val="24"/>
          <w:szCs w:val="24"/>
        </w:rPr>
        <w:t xml:space="preserve"> реализуемых в рамках региона. </w:t>
      </w:r>
      <w:r w:rsidR="00206640" w:rsidRPr="00775641">
        <w:rPr>
          <w:rFonts w:ascii="Times New Roman" w:hAnsi="Times New Roman" w:cs="Times New Roman"/>
          <w:sz w:val="24"/>
          <w:szCs w:val="24"/>
        </w:rPr>
        <w:t xml:space="preserve">Такие результаты исследования приводят к выводу о том, что на данный момент правительства латиноамериканских государств, в первую очередь, нацелены на региональную интеграцию, по типу Болонского процесса в Европе. </w:t>
      </w:r>
      <w:r w:rsidRPr="00775641">
        <w:rPr>
          <w:rFonts w:ascii="Times New Roman" w:hAnsi="Times New Roman" w:cs="Times New Roman"/>
          <w:sz w:val="24"/>
          <w:szCs w:val="24"/>
        </w:rPr>
        <w:t>Практика приема иностранных граждан из других регионов осуществляетс</w:t>
      </w:r>
      <w:r w:rsidR="00E00F43" w:rsidRPr="00775641">
        <w:rPr>
          <w:rFonts w:ascii="Times New Roman" w:hAnsi="Times New Roman" w:cs="Times New Roman"/>
          <w:sz w:val="24"/>
          <w:szCs w:val="24"/>
        </w:rPr>
        <w:t xml:space="preserve">я более ограничено и </w:t>
      </w:r>
      <w:proofErr w:type="spellStart"/>
      <w:r w:rsidR="00E00F43" w:rsidRPr="00775641">
        <w:rPr>
          <w:rFonts w:ascii="Times New Roman" w:hAnsi="Times New Roman" w:cs="Times New Roman"/>
          <w:sz w:val="24"/>
          <w:szCs w:val="24"/>
        </w:rPr>
        <w:t>таргетировано</w:t>
      </w:r>
      <w:proofErr w:type="spellEnd"/>
      <w:r w:rsidR="00E00F43" w:rsidRPr="00775641">
        <w:rPr>
          <w:rFonts w:ascii="Times New Roman" w:hAnsi="Times New Roman" w:cs="Times New Roman"/>
          <w:sz w:val="24"/>
          <w:szCs w:val="24"/>
        </w:rPr>
        <w:t>, так например, масштабной группой иностранных студентов приезжающих в Латинскую Америку являются уча</w:t>
      </w:r>
      <w:r w:rsidR="00206640" w:rsidRPr="00775641">
        <w:rPr>
          <w:rFonts w:ascii="Times New Roman" w:hAnsi="Times New Roman" w:cs="Times New Roman"/>
          <w:sz w:val="24"/>
          <w:szCs w:val="24"/>
        </w:rPr>
        <w:t>щиеся из США</w:t>
      </w:r>
      <w:r w:rsidR="00E00F43" w:rsidRPr="00775641">
        <w:rPr>
          <w:rFonts w:ascii="Times New Roman" w:hAnsi="Times New Roman" w:cs="Times New Roman"/>
          <w:sz w:val="24"/>
          <w:szCs w:val="24"/>
        </w:rPr>
        <w:t xml:space="preserve">. </w:t>
      </w:r>
      <w:r w:rsidR="00206640" w:rsidRPr="00775641">
        <w:rPr>
          <w:rFonts w:ascii="Times New Roman" w:hAnsi="Times New Roman" w:cs="Times New Roman"/>
          <w:sz w:val="24"/>
          <w:szCs w:val="24"/>
        </w:rPr>
        <w:t>Система стипендий и грантов</w:t>
      </w:r>
      <w:r w:rsidR="00F37906">
        <w:rPr>
          <w:rFonts w:ascii="Times New Roman" w:hAnsi="Times New Roman" w:cs="Times New Roman"/>
          <w:sz w:val="24"/>
          <w:szCs w:val="24"/>
        </w:rPr>
        <w:t>,</w:t>
      </w:r>
      <w:r w:rsidR="00206640" w:rsidRPr="00775641">
        <w:rPr>
          <w:rFonts w:ascii="Times New Roman" w:hAnsi="Times New Roman" w:cs="Times New Roman"/>
          <w:sz w:val="24"/>
          <w:szCs w:val="24"/>
        </w:rPr>
        <w:t xml:space="preserve"> направленная на конкретные территориальные или социальные группы студентов (студенты из определенных стран Латинской Америки, Африки, студенты из семей с малым достатком и т</w:t>
      </w:r>
      <w:r w:rsidR="00F37906">
        <w:rPr>
          <w:rFonts w:ascii="Times New Roman" w:hAnsi="Times New Roman" w:cs="Times New Roman"/>
          <w:sz w:val="24"/>
          <w:szCs w:val="24"/>
        </w:rPr>
        <w:t>.</w:t>
      </w:r>
      <w:r w:rsidR="00206640" w:rsidRPr="00775641">
        <w:rPr>
          <w:rFonts w:ascii="Times New Roman" w:hAnsi="Times New Roman" w:cs="Times New Roman"/>
          <w:sz w:val="24"/>
          <w:szCs w:val="24"/>
        </w:rPr>
        <w:t>д.)</w:t>
      </w:r>
      <w:r w:rsidR="00F37906">
        <w:rPr>
          <w:rFonts w:ascii="Times New Roman" w:hAnsi="Times New Roman" w:cs="Times New Roman"/>
          <w:sz w:val="24"/>
          <w:szCs w:val="24"/>
        </w:rPr>
        <w:t>,</w:t>
      </w:r>
      <w:r w:rsidR="00206640" w:rsidRPr="00775641">
        <w:rPr>
          <w:rFonts w:ascii="Times New Roman" w:hAnsi="Times New Roman" w:cs="Times New Roman"/>
          <w:sz w:val="24"/>
          <w:szCs w:val="24"/>
        </w:rPr>
        <w:t xml:space="preserve"> указывают на преимущественную социальную поддержку студентов, а не поощрение академических достижений</w:t>
      </w:r>
      <w:r w:rsidR="002C6621" w:rsidRPr="00775641">
        <w:rPr>
          <w:rFonts w:ascii="Times New Roman" w:hAnsi="Times New Roman" w:cs="Times New Roman"/>
          <w:sz w:val="24"/>
          <w:szCs w:val="24"/>
        </w:rPr>
        <w:t>.</w:t>
      </w:r>
    </w:p>
    <w:p w:rsidR="00E00F43" w:rsidRPr="00775641" w:rsidRDefault="00E00F43" w:rsidP="00E00F43">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По результат</w:t>
      </w:r>
      <w:r w:rsidR="00F37906">
        <w:rPr>
          <w:rFonts w:ascii="Times New Roman" w:hAnsi="Times New Roman" w:cs="Times New Roman"/>
          <w:sz w:val="24"/>
          <w:szCs w:val="24"/>
        </w:rPr>
        <w:t>ам</w:t>
      </w:r>
      <w:r w:rsidRPr="00775641">
        <w:rPr>
          <w:rFonts w:ascii="Times New Roman" w:hAnsi="Times New Roman" w:cs="Times New Roman"/>
          <w:sz w:val="24"/>
          <w:szCs w:val="24"/>
        </w:rPr>
        <w:t xml:space="preserve"> исследования Латинской Америки как принимающего региона стоит</w:t>
      </w:r>
      <w:r w:rsidR="002C6621" w:rsidRPr="00775641">
        <w:rPr>
          <w:rFonts w:ascii="Times New Roman" w:hAnsi="Times New Roman" w:cs="Times New Roman"/>
          <w:sz w:val="24"/>
          <w:szCs w:val="24"/>
        </w:rPr>
        <w:t xml:space="preserve"> отметить</w:t>
      </w:r>
      <w:r w:rsidRPr="00775641">
        <w:rPr>
          <w:rFonts w:ascii="Times New Roman" w:hAnsi="Times New Roman" w:cs="Times New Roman"/>
          <w:sz w:val="24"/>
          <w:szCs w:val="24"/>
        </w:rPr>
        <w:t>, что регион в</w:t>
      </w:r>
      <w:r w:rsidR="002C6621" w:rsidRPr="00775641">
        <w:rPr>
          <w:rFonts w:ascii="Times New Roman" w:hAnsi="Times New Roman" w:cs="Times New Roman"/>
          <w:sz w:val="24"/>
          <w:szCs w:val="24"/>
        </w:rPr>
        <w:t>ступил</w:t>
      </w:r>
      <w:r w:rsidRPr="00775641">
        <w:rPr>
          <w:rFonts w:ascii="Times New Roman" w:hAnsi="Times New Roman" w:cs="Times New Roman"/>
          <w:sz w:val="24"/>
          <w:szCs w:val="24"/>
        </w:rPr>
        <w:t xml:space="preserve"> в процесс интернационализации совсем недавно, но за данный период достиг определенных успехов в развитии трансграничного образования и высшего образования в целом. Основными тенденциями можно назвать преимущественный прием латиноамериканцев, студентов из развивающихся и малых островных государств, что может говорить о регионе как о формирующемся образовательно</w:t>
      </w:r>
      <w:r w:rsidR="002C6621" w:rsidRPr="00775641">
        <w:rPr>
          <w:rFonts w:ascii="Times New Roman" w:hAnsi="Times New Roman" w:cs="Times New Roman"/>
          <w:sz w:val="24"/>
          <w:szCs w:val="24"/>
        </w:rPr>
        <w:t>м центре для определенной</w:t>
      </w:r>
      <w:r w:rsidRPr="00775641">
        <w:rPr>
          <w:rFonts w:ascii="Times New Roman" w:hAnsi="Times New Roman" w:cs="Times New Roman"/>
          <w:sz w:val="24"/>
          <w:szCs w:val="24"/>
        </w:rPr>
        <w:t xml:space="preserve"> целевой аудитории. Тем не менее, будет верно</w:t>
      </w:r>
      <w:r w:rsidR="00CC4A99" w:rsidRPr="00775641">
        <w:rPr>
          <w:rFonts w:ascii="Times New Roman" w:hAnsi="Times New Roman" w:cs="Times New Roman"/>
          <w:sz w:val="24"/>
          <w:szCs w:val="24"/>
        </w:rPr>
        <w:t xml:space="preserve"> заметить, что, несмотря на осоз</w:t>
      </w:r>
      <w:r w:rsidRPr="00775641">
        <w:rPr>
          <w:rFonts w:ascii="Times New Roman" w:hAnsi="Times New Roman" w:cs="Times New Roman"/>
          <w:sz w:val="24"/>
          <w:szCs w:val="24"/>
        </w:rPr>
        <w:t>н</w:t>
      </w:r>
      <w:r w:rsidR="00CC4A99" w:rsidRPr="00775641">
        <w:rPr>
          <w:rFonts w:ascii="Times New Roman" w:hAnsi="Times New Roman" w:cs="Times New Roman"/>
          <w:sz w:val="24"/>
          <w:szCs w:val="24"/>
        </w:rPr>
        <w:t>а</w:t>
      </w:r>
      <w:r w:rsidRPr="00775641">
        <w:rPr>
          <w:rFonts w:ascii="Times New Roman" w:hAnsi="Times New Roman" w:cs="Times New Roman"/>
          <w:sz w:val="24"/>
          <w:szCs w:val="24"/>
        </w:rPr>
        <w:t>ние университетами региона важности процесса интернационализации, четкого плана действий по интеграции в глобальный рынок образовательных услуг разработано не было. Активность региона на глобальном уровне выражается эпизодическими контактами</w:t>
      </w:r>
      <w:r w:rsidR="00CC4A99" w:rsidRPr="00775641">
        <w:rPr>
          <w:rFonts w:ascii="Times New Roman" w:hAnsi="Times New Roman" w:cs="Times New Roman"/>
          <w:sz w:val="24"/>
          <w:szCs w:val="24"/>
        </w:rPr>
        <w:t>, инициаторами которых часто</w:t>
      </w:r>
      <w:r w:rsidRPr="00775641">
        <w:rPr>
          <w:rFonts w:ascii="Times New Roman" w:hAnsi="Times New Roman" w:cs="Times New Roman"/>
          <w:sz w:val="24"/>
          <w:szCs w:val="24"/>
        </w:rPr>
        <w:t xml:space="preserve"> выступает не лат</w:t>
      </w:r>
      <w:r w:rsidR="00CC4A99" w:rsidRPr="00775641">
        <w:rPr>
          <w:rFonts w:ascii="Times New Roman" w:hAnsi="Times New Roman" w:cs="Times New Roman"/>
          <w:sz w:val="24"/>
          <w:szCs w:val="24"/>
        </w:rPr>
        <w:t>иноамериканская сторона. Однако</w:t>
      </w:r>
      <w:r w:rsidR="00573B8D">
        <w:rPr>
          <w:rFonts w:ascii="Times New Roman" w:hAnsi="Times New Roman" w:cs="Times New Roman"/>
          <w:sz w:val="24"/>
          <w:szCs w:val="24"/>
        </w:rPr>
        <w:t xml:space="preserve"> нельзя отрицать </w:t>
      </w:r>
      <w:r w:rsidRPr="00775641">
        <w:rPr>
          <w:rFonts w:ascii="Times New Roman" w:hAnsi="Times New Roman" w:cs="Times New Roman"/>
          <w:sz w:val="24"/>
          <w:szCs w:val="24"/>
        </w:rPr>
        <w:t xml:space="preserve">заинтересованность региона в региональной интеграции, которая </w:t>
      </w:r>
      <w:r w:rsidR="00E4268F" w:rsidRPr="00775641">
        <w:rPr>
          <w:rFonts w:ascii="Times New Roman" w:hAnsi="Times New Roman" w:cs="Times New Roman"/>
          <w:sz w:val="24"/>
          <w:szCs w:val="24"/>
        </w:rPr>
        <w:t>за недолгий период активности</w:t>
      </w:r>
      <w:r w:rsidRPr="00775641">
        <w:rPr>
          <w:rFonts w:ascii="Times New Roman" w:hAnsi="Times New Roman" w:cs="Times New Roman"/>
          <w:sz w:val="24"/>
          <w:szCs w:val="24"/>
        </w:rPr>
        <w:t xml:space="preserve">, достигла </w:t>
      </w:r>
      <w:r w:rsidRPr="00775641">
        <w:rPr>
          <w:rFonts w:ascii="Times New Roman" w:hAnsi="Times New Roman" w:cs="Times New Roman"/>
          <w:sz w:val="24"/>
          <w:szCs w:val="24"/>
        </w:rPr>
        <w:lastRenderedPageBreak/>
        <w:t>определенных результатов количественного и качественного характера</w:t>
      </w:r>
      <w:r w:rsidR="00E4268F" w:rsidRPr="00775641">
        <w:rPr>
          <w:rFonts w:ascii="Times New Roman" w:hAnsi="Times New Roman" w:cs="Times New Roman"/>
          <w:sz w:val="24"/>
          <w:szCs w:val="24"/>
        </w:rPr>
        <w:t>, в том числе</w:t>
      </w:r>
      <w:r w:rsidRPr="00775641">
        <w:rPr>
          <w:rFonts w:ascii="Times New Roman" w:hAnsi="Times New Roman" w:cs="Times New Roman"/>
          <w:sz w:val="24"/>
          <w:szCs w:val="24"/>
        </w:rPr>
        <w:t xml:space="preserve"> в сфере трансграничного образования, а особенно мобильности студентов</w:t>
      </w:r>
      <w:r w:rsidR="00CC4A99" w:rsidRPr="00775641">
        <w:rPr>
          <w:rFonts w:ascii="Times New Roman" w:hAnsi="Times New Roman" w:cs="Times New Roman"/>
          <w:sz w:val="24"/>
          <w:szCs w:val="24"/>
        </w:rPr>
        <w:t>, которая отображается</w:t>
      </w:r>
      <w:r w:rsidRPr="00775641">
        <w:rPr>
          <w:rFonts w:ascii="Times New Roman" w:hAnsi="Times New Roman" w:cs="Times New Roman"/>
          <w:sz w:val="24"/>
          <w:szCs w:val="24"/>
        </w:rPr>
        <w:t xml:space="preserve"> активные темпы роста</w:t>
      </w:r>
      <w:r w:rsidR="00CC4A99" w:rsidRPr="00775641">
        <w:rPr>
          <w:rFonts w:ascii="Times New Roman" w:hAnsi="Times New Roman" w:cs="Times New Roman"/>
          <w:sz w:val="24"/>
          <w:szCs w:val="24"/>
        </w:rPr>
        <w:t xml:space="preserve"> участников</w:t>
      </w:r>
      <w:r w:rsidR="002C6621" w:rsidRPr="00775641">
        <w:rPr>
          <w:rFonts w:ascii="Times New Roman" w:hAnsi="Times New Roman" w:cs="Times New Roman"/>
          <w:sz w:val="24"/>
          <w:szCs w:val="24"/>
        </w:rPr>
        <w:t xml:space="preserve"> академической мобильности</w:t>
      </w:r>
      <w:r w:rsidR="00CC4A99" w:rsidRPr="00775641">
        <w:rPr>
          <w:rFonts w:ascii="Times New Roman" w:hAnsi="Times New Roman" w:cs="Times New Roman"/>
          <w:sz w:val="24"/>
          <w:szCs w:val="24"/>
        </w:rPr>
        <w:t xml:space="preserve"> и региональных программ и институтов</w:t>
      </w:r>
      <w:r w:rsidRPr="00775641">
        <w:rPr>
          <w:rFonts w:ascii="Times New Roman" w:hAnsi="Times New Roman" w:cs="Times New Roman"/>
          <w:sz w:val="24"/>
          <w:szCs w:val="24"/>
        </w:rPr>
        <w:t>.</w:t>
      </w:r>
    </w:p>
    <w:p w:rsidR="00373B9B" w:rsidRDefault="00E00F43" w:rsidP="00E00F43">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В качестве основных проблем региона, препятствующих переходу университетов на новый уровень интернационализации образования, ведущего к расширению возможностей трансграничного образования в Латинской Америке, можно выделить</w:t>
      </w:r>
      <w:r w:rsidR="00373B9B">
        <w:rPr>
          <w:rFonts w:ascii="Times New Roman" w:hAnsi="Times New Roman" w:cs="Times New Roman"/>
          <w:sz w:val="24"/>
          <w:szCs w:val="24"/>
        </w:rPr>
        <w:t>:</w:t>
      </w:r>
    </w:p>
    <w:p w:rsidR="00373B9B" w:rsidRDefault="00E00F43" w:rsidP="00E00F43">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1) отсутствие разработанной региональной стратегий по привлечению иностранных студ</w:t>
      </w:r>
      <w:r w:rsidR="00573B8D">
        <w:rPr>
          <w:rFonts w:ascii="Times New Roman" w:hAnsi="Times New Roman" w:cs="Times New Roman"/>
          <w:sz w:val="24"/>
          <w:szCs w:val="24"/>
        </w:rPr>
        <w:t>ентов</w:t>
      </w:r>
      <w:r w:rsidRPr="00775641">
        <w:rPr>
          <w:rFonts w:ascii="Times New Roman" w:hAnsi="Times New Roman" w:cs="Times New Roman"/>
          <w:sz w:val="24"/>
          <w:szCs w:val="24"/>
        </w:rPr>
        <w:t xml:space="preserve">; </w:t>
      </w:r>
    </w:p>
    <w:p w:rsidR="00373B9B" w:rsidRDefault="00E00F43" w:rsidP="00E00F43">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 xml:space="preserve">2) рассмотрение интернационализации как неприоритетного направления в национальной повестке дня; </w:t>
      </w:r>
    </w:p>
    <w:p w:rsidR="00373B9B" w:rsidRDefault="00E00F43" w:rsidP="00E00F43">
      <w:pPr>
        <w:spacing w:after="0" w:line="360" w:lineRule="auto"/>
        <w:ind w:firstLine="708"/>
        <w:jc w:val="both"/>
        <w:rPr>
          <w:rFonts w:ascii="Times New Roman" w:hAnsi="Times New Roman" w:cs="Times New Roman"/>
          <w:sz w:val="24"/>
          <w:szCs w:val="24"/>
        </w:rPr>
      </w:pPr>
      <w:r w:rsidRPr="00775641">
        <w:rPr>
          <w:rFonts w:ascii="Times New Roman" w:hAnsi="Times New Roman" w:cs="Times New Roman"/>
          <w:sz w:val="24"/>
          <w:szCs w:val="24"/>
        </w:rPr>
        <w:t>3) недостаточное финансирование и государственная поддержка</w:t>
      </w:r>
      <w:r w:rsidR="002C6621" w:rsidRPr="00775641">
        <w:rPr>
          <w:rFonts w:ascii="Times New Roman" w:hAnsi="Times New Roman" w:cs="Times New Roman"/>
          <w:sz w:val="24"/>
          <w:szCs w:val="24"/>
        </w:rPr>
        <w:t xml:space="preserve"> процессов интернационализации</w:t>
      </w:r>
      <w:r w:rsidR="009D553C">
        <w:rPr>
          <w:rFonts w:ascii="Times New Roman" w:hAnsi="Times New Roman" w:cs="Times New Roman"/>
          <w:sz w:val="24"/>
          <w:szCs w:val="24"/>
        </w:rPr>
        <w:t xml:space="preserve">; </w:t>
      </w:r>
    </w:p>
    <w:p w:rsidR="00E00F43" w:rsidRPr="00775641" w:rsidRDefault="009D553C" w:rsidP="00E00F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нехватку</w:t>
      </w:r>
      <w:r w:rsidR="00E00F43" w:rsidRPr="00775641">
        <w:rPr>
          <w:rFonts w:ascii="Times New Roman" w:hAnsi="Times New Roman" w:cs="Times New Roman"/>
          <w:sz w:val="24"/>
          <w:szCs w:val="24"/>
        </w:rPr>
        <w:t xml:space="preserve"> профессиональных кадров, </w:t>
      </w:r>
      <w:proofErr w:type="gramStart"/>
      <w:r w:rsidR="00E00F43" w:rsidRPr="00775641">
        <w:rPr>
          <w:rFonts w:ascii="Times New Roman" w:hAnsi="Times New Roman" w:cs="Times New Roman"/>
          <w:sz w:val="24"/>
          <w:szCs w:val="24"/>
        </w:rPr>
        <w:t>усиливающаяся</w:t>
      </w:r>
      <w:proofErr w:type="gramEnd"/>
      <w:r w:rsidR="00E00F43" w:rsidRPr="00775641">
        <w:rPr>
          <w:rFonts w:ascii="Times New Roman" w:hAnsi="Times New Roman" w:cs="Times New Roman"/>
          <w:sz w:val="24"/>
          <w:szCs w:val="24"/>
        </w:rPr>
        <w:t xml:space="preserve"> актуальной проблемой</w:t>
      </w:r>
      <w:r w:rsidR="002C6621" w:rsidRPr="00775641">
        <w:rPr>
          <w:rFonts w:ascii="Times New Roman" w:hAnsi="Times New Roman" w:cs="Times New Roman"/>
          <w:sz w:val="24"/>
          <w:szCs w:val="24"/>
        </w:rPr>
        <w:t xml:space="preserve"> региона</w:t>
      </w:r>
      <w:r w:rsidR="00E00F43" w:rsidRPr="00775641">
        <w:rPr>
          <w:rFonts w:ascii="Times New Roman" w:hAnsi="Times New Roman" w:cs="Times New Roman"/>
          <w:sz w:val="24"/>
          <w:szCs w:val="24"/>
        </w:rPr>
        <w:t xml:space="preserve"> «утечки мозгов».</w:t>
      </w:r>
    </w:p>
    <w:p w:rsidR="00373B9B" w:rsidRDefault="003965D3" w:rsidP="002C6621">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Оценив доступность международных образовательных программ региона для российских студентов, можно заключить, что получение высшего образования в латиноамериканском регионе хоть и является возможным, пока остает</w:t>
      </w:r>
      <w:r w:rsidR="002C6621" w:rsidRPr="00775641">
        <w:rPr>
          <w:rFonts w:ascii="Times New Roman" w:hAnsi="Times New Roman" w:cs="Times New Roman"/>
          <w:sz w:val="24"/>
          <w:szCs w:val="24"/>
        </w:rPr>
        <w:t>ся не широко распространенным для россиян явлением, на фоне высокой конкуренции с другими мировыми образовательными центрами.</w:t>
      </w:r>
      <w:r w:rsidRPr="00775641">
        <w:rPr>
          <w:rFonts w:ascii="Times New Roman" w:hAnsi="Times New Roman" w:cs="Times New Roman"/>
          <w:sz w:val="24"/>
          <w:szCs w:val="24"/>
        </w:rPr>
        <w:t xml:space="preserve"> </w:t>
      </w:r>
      <w:r w:rsidR="002C6621" w:rsidRPr="00775641">
        <w:rPr>
          <w:rFonts w:ascii="Times New Roman" w:hAnsi="Times New Roman" w:cs="Times New Roman"/>
          <w:sz w:val="24"/>
          <w:szCs w:val="24"/>
        </w:rPr>
        <w:t xml:space="preserve">Отсутствие глобальных международных образовательных программ, связывающих регион Латинской Америки и Россию, а также отсутствие разработанной стратегии по привлечению студентов из </w:t>
      </w:r>
      <w:proofErr w:type="spellStart"/>
      <w:r w:rsidR="002C6621" w:rsidRPr="00775641">
        <w:rPr>
          <w:rFonts w:ascii="Times New Roman" w:hAnsi="Times New Roman" w:cs="Times New Roman"/>
          <w:sz w:val="24"/>
          <w:szCs w:val="24"/>
        </w:rPr>
        <w:t>Евро-Азиатского</w:t>
      </w:r>
      <w:proofErr w:type="spellEnd"/>
      <w:r w:rsidR="002C6621" w:rsidRPr="00775641">
        <w:rPr>
          <w:rFonts w:ascii="Times New Roman" w:hAnsi="Times New Roman" w:cs="Times New Roman"/>
          <w:sz w:val="24"/>
          <w:szCs w:val="24"/>
        </w:rPr>
        <w:t xml:space="preserve"> региона в Латинскую Америку оставляют сотрудничество России с регионом в сфере образования </w:t>
      </w:r>
      <w:r w:rsidR="0083177A" w:rsidRPr="00775641">
        <w:rPr>
          <w:rFonts w:ascii="Times New Roman" w:hAnsi="Times New Roman" w:cs="Times New Roman"/>
          <w:sz w:val="24"/>
          <w:szCs w:val="24"/>
        </w:rPr>
        <w:t xml:space="preserve">на уровне межуниверситетского взаимодействия. </w:t>
      </w:r>
    </w:p>
    <w:p w:rsidR="005E5E16" w:rsidRPr="00775641" w:rsidRDefault="0083177A" w:rsidP="002C6621">
      <w:pPr>
        <w:spacing w:line="360" w:lineRule="auto"/>
        <w:ind w:right="-2" w:firstLine="708"/>
        <w:jc w:val="both"/>
        <w:rPr>
          <w:rFonts w:ascii="Times New Roman" w:hAnsi="Times New Roman" w:cs="Times New Roman"/>
          <w:sz w:val="24"/>
          <w:szCs w:val="24"/>
        </w:rPr>
      </w:pPr>
      <w:r w:rsidRPr="00775641">
        <w:rPr>
          <w:rFonts w:ascii="Times New Roman" w:hAnsi="Times New Roman" w:cs="Times New Roman"/>
          <w:sz w:val="24"/>
          <w:szCs w:val="24"/>
        </w:rPr>
        <w:t>Таким образом, наиболее распространенным и бюджетным способом получения образования в странах латиноамериканского региона, можно назвать программы, реализуемые через межуниверситетские и межфакультетские соглашения. К</w:t>
      </w:r>
      <w:r w:rsidR="005E5E16" w:rsidRPr="00775641">
        <w:rPr>
          <w:rFonts w:ascii="Times New Roman" w:hAnsi="Times New Roman" w:cs="Times New Roman"/>
          <w:sz w:val="24"/>
          <w:szCs w:val="24"/>
        </w:rPr>
        <w:t>рупнейшей программой</w:t>
      </w:r>
      <w:r w:rsidRPr="00775641">
        <w:rPr>
          <w:rFonts w:ascii="Times New Roman" w:hAnsi="Times New Roman" w:cs="Times New Roman"/>
          <w:sz w:val="24"/>
          <w:szCs w:val="24"/>
        </w:rPr>
        <w:t xml:space="preserve"> финансирования</w:t>
      </w:r>
      <w:r w:rsidR="005E5E16" w:rsidRPr="00775641">
        <w:rPr>
          <w:rFonts w:ascii="Times New Roman" w:hAnsi="Times New Roman" w:cs="Times New Roman"/>
          <w:sz w:val="24"/>
          <w:szCs w:val="24"/>
        </w:rPr>
        <w:t xml:space="preserve">, соединяющей </w:t>
      </w:r>
      <w:r w:rsidRPr="00775641">
        <w:rPr>
          <w:rFonts w:ascii="Times New Roman" w:hAnsi="Times New Roman" w:cs="Times New Roman"/>
          <w:sz w:val="24"/>
          <w:szCs w:val="24"/>
        </w:rPr>
        <w:t>Россию</w:t>
      </w:r>
      <w:r w:rsidR="005E5E16" w:rsidRPr="00775641">
        <w:rPr>
          <w:rFonts w:ascii="Times New Roman" w:hAnsi="Times New Roman" w:cs="Times New Roman"/>
          <w:sz w:val="24"/>
          <w:szCs w:val="24"/>
        </w:rPr>
        <w:t xml:space="preserve"> со странами Латинской Америки, можно назвать программу</w:t>
      </w:r>
      <w:r w:rsidR="00C940B6" w:rsidRPr="00775641">
        <w:rPr>
          <w:rFonts w:ascii="Times New Roman" w:hAnsi="Times New Roman" w:cs="Times New Roman"/>
          <w:sz w:val="24"/>
          <w:szCs w:val="24"/>
        </w:rPr>
        <w:t xml:space="preserve"> стипендий и грантов</w:t>
      </w:r>
      <w:r w:rsidR="005E5E16" w:rsidRPr="00775641">
        <w:rPr>
          <w:rFonts w:ascii="Times New Roman" w:hAnsi="Times New Roman" w:cs="Times New Roman"/>
          <w:sz w:val="24"/>
          <w:szCs w:val="24"/>
        </w:rPr>
        <w:t xml:space="preserve"> Банка </w:t>
      </w:r>
      <w:proofErr w:type="spellStart"/>
      <w:r w:rsidR="005E5E16" w:rsidRPr="00775641">
        <w:rPr>
          <w:rFonts w:ascii="Times New Roman" w:hAnsi="Times New Roman" w:cs="Times New Roman"/>
          <w:sz w:val="24"/>
          <w:szCs w:val="24"/>
        </w:rPr>
        <w:t>Сантандер</w:t>
      </w:r>
      <w:proofErr w:type="spellEnd"/>
      <w:r w:rsidR="00C940B6" w:rsidRPr="00775641">
        <w:rPr>
          <w:rFonts w:ascii="Times New Roman" w:hAnsi="Times New Roman" w:cs="Times New Roman"/>
          <w:sz w:val="24"/>
          <w:szCs w:val="24"/>
        </w:rPr>
        <w:t>, которая, однако, ос</w:t>
      </w:r>
      <w:r w:rsidRPr="00775641">
        <w:rPr>
          <w:rFonts w:ascii="Times New Roman" w:hAnsi="Times New Roman" w:cs="Times New Roman"/>
          <w:sz w:val="24"/>
          <w:szCs w:val="24"/>
        </w:rPr>
        <w:t>уществляет финансовую поддержку</w:t>
      </w:r>
      <w:r w:rsidR="00727866">
        <w:rPr>
          <w:rFonts w:ascii="Times New Roman" w:hAnsi="Times New Roman" w:cs="Times New Roman"/>
          <w:sz w:val="24"/>
          <w:szCs w:val="24"/>
        </w:rPr>
        <w:t xml:space="preserve"> студенческой мобильности только через сеть университетов-партнеров, которых в России всего 6</w:t>
      </w:r>
      <w:r w:rsidR="00CC4A99" w:rsidRPr="00775641">
        <w:rPr>
          <w:rFonts w:ascii="Times New Roman" w:hAnsi="Times New Roman" w:cs="Times New Roman"/>
          <w:sz w:val="24"/>
          <w:szCs w:val="24"/>
        </w:rPr>
        <w:t xml:space="preserve">. </w:t>
      </w:r>
      <w:r w:rsidRPr="00775641">
        <w:rPr>
          <w:rFonts w:ascii="Times New Roman" w:hAnsi="Times New Roman" w:cs="Times New Roman"/>
          <w:sz w:val="24"/>
          <w:szCs w:val="24"/>
        </w:rPr>
        <w:t xml:space="preserve">Однако поскольку важность интернационализации высшего образования и интерес иностранных студентов к новым </w:t>
      </w:r>
      <w:r w:rsidRPr="00775641">
        <w:rPr>
          <w:rFonts w:ascii="Times New Roman" w:hAnsi="Times New Roman" w:cs="Times New Roman"/>
          <w:sz w:val="24"/>
          <w:szCs w:val="24"/>
        </w:rPr>
        <w:lastRenderedPageBreak/>
        <w:t>учебным направлениям значительно возросли</w:t>
      </w:r>
      <w:r w:rsidR="009D553C">
        <w:rPr>
          <w:rFonts w:ascii="Times New Roman" w:hAnsi="Times New Roman" w:cs="Times New Roman"/>
          <w:sz w:val="24"/>
          <w:szCs w:val="24"/>
        </w:rPr>
        <w:t xml:space="preserve"> во всем мире</w:t>
      </w:r>
      <w:r w:rsidRPr="00775641">
        <w:rPr>
          <w:rFonts w:ascii="Times New Roman" w:hAnsi="Times New Roman" w:cs="Times New Roman"/>
          <w:sz w:val="24"/>
          <w:szCs w:val="24"/>
        </w:rPr>
        <w:t>, а регион Латинской Америки превращается в новый полюс образования, необходимо дополнительное внимание и исследования по данной теме.</w:t>
      </w: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373B9B" w:rsidRDefault="00373B9B" w:rsidP="00F37906">
      <w:pPr>
        <w:spacing w:line="360" w:lineRule="auto"/>
        <w:jc w:val="center"/>
        <w:rPr>
          <w:rFonts w:ascii="Times New Roman" w:hAnsi="Times New Roman" w:cs="Times New Roman"/>
          <w:b/>
          <w:sz w:val="24"/>
          <w:szCs w:val="24"/>
        </w:rPr>
      </w:pPr>
    </w:p>
    <w:p w:rsidR="00BD10E5" w:rsidRPr="00F37906" w:rsidRDefault="00BD10E5" w:rsidP="00F37906">
      <w:pPr>
        <w:spacing w:line="360" w:lineRule="auto"/>
        <w:jc w:val="center"/>
        <w:rPr>
          <w:rFonts w:ascii="Times New Roman" w:hAnsi="Times New Roman" w:cs="Times New Roman"/>
          <w:b/>
          <w:sz w:val="24"/>
          <w:szCs w:val="24"/>
        </w:rPr>
      </w:pPr>
      <w:r w:rsidRPr="00F37906">
        <w:rPr>
          <w:rFonts w:ascii="Times New Roman" w:hAnsi="Times New Roman" w:cs="Times New Roman"/>
          <w:b/>
          <w:sz w:val="24"/>
          <w:szCs w:val="24"/>
        </w:rPr>
        <w:lastRenderedPageBreak/>
        <w:t>Список использованных ис</w:t>
      </w:r>
      <w:r w:rsidR="00BC1764" w:rsidRPr="00F37906">
        <w:rPr>
          <w:rFonts w:ascii="Times New Roman" w:hAnsi="Times New Roman" w:cs="Times New Roman"/>
          <w:b/>
          <w:sz w:val="24"/>
          <w:szCs w:val="24"/>
        </w:rPr>
        <w:t>точников и литературы</w:t>
      </w:r>
    </w:p>
    <w:p w:rsidR="00E4268F" w:rsidRPr="009D0007" w:rsidRDefault="00E4268F" w:rsidP="00E4268F">
      <w:pPr>
        <w:spacing w:line="360" w:lineRule="auto"/>
        <w:jc w:val="both"/>
        <w:rPr>
          <w:rFonts w:ascii="Times New Roman" w:hAnsi="Times New Roman" w:cs="Times New Roman"/>
          <w:sz w:val="24"/>
          <w:szCs w:val="24"/>
          <w:u w:val="single"/>
        </w:rPr>
      </w:pPr>
      <w:r w:rsidRPr="009D0007">
        <w:rPr>
          <w:rFonts w:ascii="Times New Roman" w:hAnsi="Times New Roman" w:cs="Times New Roman"/>
          <w:sz w:val="24"/>
          <w:szCs w:val="24"/>
          <w:u w:val="single"/>
        </w:rPr>
        <w:t>Источники:</w:t>
      </w:r>
    </w:p>
    <w:p w:rsidR="00CF6B0F" w:rsidRPr="005F3A4B" w:rsidRDefault="00CF6B0F" w:rsidP="00CF6B0F">
      <w:pPr>
        <w:spacing w:line="360" w:lineRule="auto"/>
        <w:jc w:val="both"/>
        <w:rPr>
          <w:rFonts w:ascii="Times New Roman" w:hAnsi="Times New Roman" w:cs="Times New Roman"/>
          <w:sz w:val="24"/>
          <w:szCs w:val="24"/>
        </w:rPr>
      </w:pPr>
      <w:r w:rsidRPr="005F3A4B">
        <w:rPr>
          <w:rFonts w:ascii="Times New Roman" w:hAnsi="Times New Roman" w:cs="Times New Roman"/>
          <w:spacing w:val="2"/>
          <w:sz w:val="24"/>
          <w:szCs w:val="24"/>
        </w:rPr>
        <w:t>Нормативно-правовые акты</w:t>
      </w:r>
      <w:r w:rsidRPr="005F3A4B">
        <w:rPr>
          <w:rFonts w:ascii="Times New Roman" w:hAnsi="Times New Roman" w:cs="Times New Roman"/>
          <w:sz w:val="24"/>
          <w:szCs w:val="24"/>
        </w:rPr>
        <w:t>:</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Великая Хартия Европейских Университетов от 18 сентября 1988 г. [Электронный ресурс]. URL: http://www.russianenic.ru/int/bol/charter.html (дата обращения 14.04.2018).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Декларация о создании общеевропейского пространства высшего образовани</w:t>
      </w:r>
      <w:r w:rsidR="00D00FE1">
        <w:rPr>
          <w:rFonts w:ascii="Times New Roman" w:hAnsi="Times New Roman" w:cs="Times New Roman"/>
          <w:sz w:val="24"/>
          <w:szCs w:val="24"/>
        </w:rPr>
        <w:t>я (Болонская декларация)</w:t>
      </w:r>
      <w:r w:rsidR="007C08D3">
        <w:rPr>
          <w:rFonts w:ascii="Times New Roman" w:hAnsi="Times New Roman" w:cs="Times New Roman"/>
          <w:sz w:val="24"/>
          <w:szCs w:val="24"/>
        </w:rPr>
        <w:t xml:space="preserve"> от 19 июня </w:t>
      </w:r>
      <w:r w:rsidRPr="005F3A4B">
        <w:rPr>
          <w:rFonts w:ascii="Times New Roman" w:hAnsi="Times New Roman" w:cs="Times New Roman"/>
          <w:sz w:val="24"/>
          <w:szCs w:val="24"/>
        </w:rPr>
        <w:t>1999</w:t>
      </w:r>
      <w:r w:rsidR="00D00FE1">
        <w:rPr>
          <w:rFonts w:ascii="Times New Roman" w:hAnsi="Times New Roman" w:cs="Times New Roman"/>
          <w:sz w:val="24"/>
          <w:szCs w:val="24"/>
        </w:rPr>
        <w:t xml:space="preserve"> г.</w:t>
      </w:r>
      <w:r w:rsidRPr="005F3A4B">
        <w:rPr>
          <w:rFonts w:ascii="Times New Roman" w:hAnsi="Times New Roman" w:cs="Times New Roman"/>
          <w:sz w:val="24"/>
          <w:szCs w:val="24"/>
        </w:rPr>
        <w:t xml:space="preserve"> [Электронный ресурс]. URL: http://www.conventions.ru/view_base.php?id=13762  (дата обращения 15.03.2018)</w:t>
      </w:r>
      <w:r>
        <w:rPr>
          <w:rFonts w:ascii="Times New Roman" w:hAnsi="Times New Roman" w:cs="Times New Roman"/>
          <w:sz w:val="24"/>
          <w:szCs w:val="24"/>
        </w:rPr>
        <w:t>.</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Договор о функционирова</w:t>
      </w:r>
      <w:r w:rsidR="007C08D3">
        <w:rPr>
          <w:rFonts w:ascii="Times New Roman" w:hAnsi="Times New Roman" w:cs="Times New Roman"/>
          <w:sz w:val="24"/>
          <w:szCs w:val="24"/>
        </w:rPr>
        <w:t xml:space="preserve">нии Европейского Союза от 25 марта </w:t>
      </w:r>
      <w:r w:rsidRPr="005F3A4B">
        <w:rPr>
          <w:rFonts w:ascii="Times New Roman" w:hAnsi="Times New Roman" w:cs="Times New Roman"/>
          <w:sz w:val="24"/>
          <w:szCs w:val="24"/>
        </w:rPr>
        <w:t>1957 г. [Электронный ресурс]. URL: http://eulaw.ru/treaties/tfeu (дата обращения 14.04.2018).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Европейская культур</w:t>
      </w:r>
      <w:r w:rsidR="007C08D3">
        <w:rPr>
          <w:rFonts w:ascii="Times New Roman" w:hAnsi="Times New Roman" w:cs="Times New Roman"/>
          <w:sz w:val="24"/>
          <w:szCs w:val="24"/>
        </w:rPr>
        <w:t xml:space="preserve">ная конвенция от 19 декабря </w:t>
      </w:r>
      <w:r w:rsidR="00C95351">
        <w:rPr>
          <w:rFonts w:ascii="Times New Roman" w:hAnsi="Times New Roman" w:cs="Times New Roman"/>
          <w:sz w:val="24"/>
          <w:szCs w:val="24"/>
        </w:rPr>
        <w:t>1954 г</w:t>
      </w:r>
      <w:r w:rsidRPr="005F3A4B">
        <w:rPr>
          <w:rFonts w:ascii="Times New Roman" w:hAnsi="Times New Roman" w:cs="Times New Roman"/>
          <w:sz w:val="24"/>
          <w:szCs w:val="24"/>
        </w:rPr>
        <w:t xml:space="preserve">. Официальный перевод Российской Федерации для подготовки к ратификации // Официальный сайт Совета Европы </w:t>
      </w:r>
      <w:r w:rsidRPr="005F3A4B">
        <w:rPr>
          <w:rFonts w:ascii="Times New Roman" w:hAnsi="Times New Roman" w:cs="Times New Roman"/>
          <w:bCs/>
          <w:sz w:val="24"/>
          <w:szCs w:val="24"/>
          <w:shd w:val="clear" w:color="auto" w:fill="FFFFFF"/>
        </w:rPr>
        <w:t xml:space="preserve">дата обращения </w:t>
      </w:r>
      <w:r w:rsidRPr="005F3A4B">
        <w:rPr>
          <w:rFonts w:ascii="Times New Roman" w:hAnsi="Times New Roman" w:cs="Times New Roman"/>
          <w:sz w:val="24"/>
          <w:szCs w:val="24"/>
        </w:rPr>
        <w:t xml:space="preserve">[Электронный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coe</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int</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en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web</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conventions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search</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on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states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conventions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rms</w:t>
      </w:r>
      <w:proofErr w:type="spellEnd"/>
      <w:r w:rsidRPr="005F3A4B">
        <w:rPr>
          <w:rFonts w:ascii="Times New Roman" w:hAnsi="Times New Roman" w:cs="Times New Roman"/>
          <w:sz w:val="24"/>
          <w:szCs w:val="24"/>
        </w:rPr>
        <w:t>/09000016800645</w:t>
      </w:r>
      <w:r w:rsidRPr="005F3A4B">
        <w:rPr>
          <w:rFonts w:ascii="Times New Roman" w:hAnsi="Times New Roman" w:cs="Times New Roman"/>
          <w:sz w:val="24"/>
          <w:szCs w:val="24"/>
          <w:lang w:val="en-US"/>
        </w:rPr>
        <w:t>e</w:t>
      </w:r>
      <w:r w:rsidRPr="005F3A4B">
        <w:rPr>
          <w:rFonts w:ascii="Times New Roman" w:hAnsi="Times New Roman" w:cs="Times New Roman"/>
          <w:sz w:val="24"/>
          <w:szCs w:val="24"/>
        </w:rPr>
        <w:t>8 (дата обращения</w:t>
      </w:r>
      <w:r w:rsidRPr="005F3A4B">
        <w:rPr>
          <w:rFonts w:ascii="Times New Roman" w:hAnsi="Times New Roman" w:cs="Times New Roman"/>
          <w:bCs/>
          <w:sz w:val="24"/>
          <w:szCs w:val="24"/>
          <w:shd w:val="clear" w:color="auto" w:fill="FFFFFF"/>
        </w:rPr>
        <w:t xml:space="preserve"> 14.04.2018).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Конвенция о признании квалификаций, </w:t>
      </w:r>
      <w:r w:rsidR="00C95351" w:rsidRPr="005F3A4B">
        <w:rPr>
          <w:rFonts w:ascii="Times New Roman" w:hAnsi="Times New Roman" w:cs="Times New Roman"/>
          <w:sz w:val="24"/>
          <w:szCs w:val="24"/>
        </w:rPr>
        <w:t>относящихся</w:t>
      </w:r>
      <w:r w:rsidRPr="005F3A4B">
        <w:rPr>
          <w:rFonts w:ascii="Times New Roman" w:hAnsi="Times New Roman" w:cs="Times New Roman"/>
          <w:sz w:val="24"/>
          <w:szCs w:val="24"/>
        </w:rPr>
        <w:t xml:space="preserve"> к высшему образованию в ев</w:t>
      </w:r>
      <w:r w:rsidR="007C08D3">
        <w:rPr>
          <w:rFonts w:ascii="Times New Roman" w:hAnsi="Times New Roman" w:cs="Times New Roman"/>
          <w:sz w:val="24"/>
          <w:szCs w:val="24"/>
        </w:rPr>
        <w:t xml:space="preserve">ропейском регионе от 11 апреля </w:t>
      </w:r>
      <w:r w:rsidR="00C95351">
        <w:rPr>
          <w:rFonts w:ascii="Times New Roman" w:hAnsi="Times New Roman" w:cs="Times New Roman"/>
          <w:sz w:val="24"/>
          <w:szCs w:val="24"/>
        </w:rPr>
        <w:t xml:space="preserve">1997 г. </w:t>
      </w:r>
      <w:r w:rsidRPr="005F3A4B">
        <w:rPr>
          <w:rFonts w:ascii="Times New Roman" w:hAnsi="Times New Roman" w:cs="Times New Roman"/>
          <w:sz w:val="24"/>
          <w:szCs w:val="24"/>
        </w:rPr>
        <w:t>[Электронный ресурс]. URL: https://rm.coe.int/168007f2f5  (дата обращения 15.03.2018)</w:t>
      </w:r>
      <w:r>
        <w:rPr>
          <w:rFonts w:ascii="Times New Roman" w:hAnsi="Times New Roman" w:cs="Times New Roman"/>
          <w:sz w:val="24"/>
          <w:szCs w:val="24"/>
        </w:rPr>
        <w:t>.</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Конвенция, отменяющая требование легализации иностранных официальных документов от 5 </w:t>
      </w:r>
      <w:r w:rsidR="00C95351">
        <w:rPr>
          <w:rFonts w:ascii="Times New Roman" w:hAnsi="Times New Roman" w:cs="Times New Roman"/>
          <w:sz w:val="24"/>
          <w:szCs w:val="24"/>
        </w:rPr>
        <w:t xml:space="preserve">октября 1961 г. </w:t>
      </w:r>
      <w:r w:rsidRPr="005F3A4B">
        <w:rPr>
          <w:rFonts w:ascii="Times New Roman" w:hAnsi="Times New Roman" w:cs="Times New Roman"/>
          <w:sz w:val="24"/>
          <w:szCs w:val="24"/>
        </w:rPr>
        <w:t>// ФГБНУ «</w:t>
      </w:r>
      <w:proofErr w:type="spellStart"/>
      <w:r w:rsidRPr="005F3A4B">
        <w:rPr>
          <w:rFonts w:ascii="Times New Roman" w:hAnsi="Times New Roman" w:cs="Times New Roman"/>
          <w:sz w:val="24"/>
          <w:szCs w:val="24"/>
        </w:rPr>
        <w:t>Главэкспертцентр</w:t>
      </w:r>
      <w:proofErr w:type="spellEnd"/>
      <w:r w:rsidRPr="005F3A4B">
        <w:rPr>
          <w:rFonts w:ascii="Times New Roman" w:hAnsi="Times New Roman" w:cs="Times New Roman"/>
          <w:sz w:val="24"/>
          <w:szCs w:val="24"/>
        </w:rPr>
        <w:t xml:space="preserve">».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nic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docs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foreign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conventions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GAAGA</w:t>
      </w:r>
      <w:r w:rsidRPr="005F3A4B">
        <w:rPr>
          <w:rFonts w:ascii="Times New Roman" w:hAnsi="Times New Roman" w:cs="Times New Roman"/>
          <w:sz w:val="24"/>
          <w:szCs w:val="24"/>
        </w:rPr>
        <w:t>_1961 (дата обращения 14.04.2018).</w:t>
      </w:r>
    </w:p>
    <w:p w:rsidR="00CF6B0F" w:rsidRPr="00CB61CA"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Меморандум о взаимопонимании между Министерством образования и науки Российской Федерации и Министерством высшего образования Республики Куба о сотрудничестве в области высшего образования от 30 января 2009 г. // ФГБНУ «</w:t>
      </w:r>
      <w:proofErr w:type="spellStart"/>
      <w:r w:rsidRPr="005F3A4B">
        <w:rPr>
          <w:rFonts w:ascii="Times New Roman" w:hAnsi="Times New Roman" w:cs="Times New Roman"/>
          <w:sz w:val="24"/>
          <w:szCs w:val="24"/>
        </w:rPr>
        <w:t>Главэкспертцентр</w:t>
      </w:r>
      <w:proofErr w:type="spellEnd"/>
      <w:r w:rsidRPr="005F3A4B">
        <w:rPr>
          <w:rFonts w:ascii="Times New Roman" w:hAnsi="Times New Roman" w:cs="Times New Roman"/>
          <w:sz w:val="24"/>
          <w:szCs w:val="24"/>
        </w:rPr>
        <w:t xml:space="preserve">». Национальный информационный центр по вопросам признания образования и (или) квалификаций, ученых степеней и званий, </w:t>
      </w:r>
      <w:r w:rsidRPr="005F3A4B">
        <w:rPr>
          <w:rFonts w:ascii="Times New Roman" w:hAnsi="Times New Roman" w:cs="Times New Roman"/>
          <w:sz w:val="24"/>
          <w:szCs w:val="24"/>
        </w:rPr>
        <w:lastRenderedPageBreak/>
        <w:t xml:space="preserve">полученных в иностранном государстве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nic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docs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foreign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collaboration</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agreem</w:t>
      </w:r>
      <w:proofErr w:type="spellEnd"/>
      <w:r w:rsidRPr="005F3A4B">
        <w:rPr>
          <w:rFonts w:ascii="Times New Roman" w:hAnsi="Times New Roman" w:cs="Times New Roman"/>
          <w:sz w:val="24"/>
          <w:szCs w:val="24"/>
        </w:rPr>
        <w:t>_</w:t>
      </w:r>
      <w:r w:rsidRPr="005F3A4B">
        <w:rPr>
          <w:rFonts w:ascii="Times New Roman" w:hAnsi="Times New Roman" w:cs="Times New Roman"/>
          <w:sz w:val="24"/>
          <w:szCs w:val="24"/>
          <w:lang w:val="en-US"/>
        </w:rPr>
        <w:t>coop</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Cuba</w:t>
      </w:r>
      <w:r w:rsidRPr="005F3A4B">
        <w:rPr>
          <w:rFonts w:ascii="Times New Roman" w:hAnsi="Times New Roman" w:cs="Times New Roman"/>
          <w:sz w:val="24"/>
          <w:szCs w:val="24"/>
        </w:rPr>
        <w:t>_2009 (дата обращени</w:t>
      </w:r>
      <w:r w:rsidR="00C95351">
        <w:rPr>
          <w:rFonts w:ascii="Times New Roman" w:hAnsi="Times New Roman" w:cs="Times New Roman"/>
          <w:sz w:val="24"/>
          <w:szCs w:val="24"/>
        </w:rPr>
        <w:t>я</w:t>
      </w:r>
      <w:r w:rsidRPr="005F3A4B">
        <w:rPr>
          <w:rFonts w:ascii="Times New Roman" w:hAnsi="Times New Roman" w:cs="Times New Roman"/>
          <w:sz w:val="24"/>
          <w:szCs w:val="24"/>
        </w:rPr>
        <w:t xml:space="preserve"> 15.05.2018)</w:t>
      </w:r>
      <w:r>
        <w:rPr>
          <w:rFonts w:ascii="Times New Roman" w:hAnsi="Times New Roman" w:cs="Times New Roman"/>
          <w:sz w:val="24"/>
          <w:szCs w:val="24"/>
        </w:rPr>
        <w:t>.</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Совместная (Лиссабонская) конвенция Совета Европы и ЮНЕСКО по признанию</w:t>
      </w:r>
      <w:r w:rsidR="00C95351">
        <w:rPr>
          <w:rFonts w:ascii="Times New Roman" w:hAnsi="Times New Roman" w:cs="Times New Roman"/>
          <w:sz w:val="24"/>
          <w:szCs w:val="24"/>
        </w:rPr>
        <w:t xml:space="preserve"> </w:t>
      </w:r>
      <w:r w:rsidR="00C95351" w:rsidRPr="00C95351">
        <w:rPr>
          <w:rFonts w:ascii="Times New Roman" w:hAnsi="Times New Roman" w:cs="Times New Roman"/>
          <w:sz w:val="24"/>
          <w:szCs w:val="24"/>
        </w:rPr>
        <w:t>квалификаций, относящихся к высшему образованию в европейском регионе</w:t>
      </w:r>
      <w:r w:rsidR="00C95351">
        <w:rPr>
          <w:rFonts w:ascii="Times New Roman" w:hAnsi="Times New Roman" w:cs="Times New Roman"/>
          <w:sz w:val="24"/>
          <w:szCs w:val="24"/>
        </w:rPr>
        <w:t xml:space="preserve"> от 11 апреля 1997 г.</w:t>
      </w:r>
      <w:r w:rsidRPr="005F3A4B">
        <w:rPr>
          <w:rFonts w:ascii="Times New Roman" w:hAnsi="Times New Roman" w:cs="Times New Roman"/>
          <w:sz w:val="24"/>
          <w:szCs w:val="24"/>
        </w:rPr>
        <w:t xml:space="preserve"> // Национальный информационный центр по академическому признанию и мобильности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russianenic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int</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lisbon</w:t>
      </w:r>
      <w:proofErr w:type="spellEnd"/>
      <w:r w:rsidRPr="005F3A4B">
        <w:rPr>
          <w:rFonts w:ascii="Times New Roman" w:hAnsi="Times New Roman" w:cs="Times New Roman"/>
          <w:sz w:val="24"/>
          <w:szCs w:val="24"/>
        </w:rPr>
        <w:t>/ (дата обращения 15.03.2018).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Соглашение между правительством Российской Федерации и правительством Аргентинской Республики о культурном сотрудничестве от 25 ноября 1997 г. // Бюллетень международных договоров. – 2002. №8. – с.47.</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Соглашение между правительством Российской Федерации и правительством Республики Панама о сотрудничестве в области культуры, науки, образования и спорта от 27 ноября 1997 г. // Бюллетень междуна</w:t>
      </w:r>
      <w:r w:rsidR="00C95351">
        <w:rPr>
          <w:rFonts w:ascii="Times New Roman" w:hAnsi="Times New Roman" w:cs="Times New Roman"/>
          <w:sz w:val="24"/>
          <w:szCs w:val="24"/>
        </w:rPr>
        <w:t xml:space="preserve">родных договоров. – 2012. № 3. </w:t>
      </w:r>
      <w:r w:rsidR="00C95351" w:rsidRPr="005F3A4B">
        <w:rPr>
          <w:rFonts w:ascii="Times New Roman" w:hAnsi="Times New Roman" w:cs="Times New Roman"/>
          <w:sz w:val="24"/>
          <w:szCs w:val="24"/>
        </w:rPr>
        <w:t>–</w:t>
      </w:r>
      <w:r w:rsidRPr="005F3A4B">
        <w:rPr>
          <w:rFonts w:ascii="Times New Roman" w:hAnsi="Times New Roman" w:cs="Times New Roman"/>
          <w:sz w:val="24"/>
          <w:szCs w:val="24"/>
        </w:rPr>
        <w:t xml:space="preserve"> с. 39.</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Соглашение между правительством Российской Федерации и правительством Республики Куба о взаимном признании и эквивалентности документов об образовании и об ученых степенях от 8 февраля 2010 г. // Бюллетень междун</w:t>
      </w:r>
      <w:r w:rsidR="00C95351">
        <w:rPr>
          <w:rFonts w:ascii="Times New Roman" w:hAnsi="Times New Roman" w:cs="Times New Roman"/>
          <w:sz w:val="24"/>
          <w:szCs w:val="24"/>
        </w:rPr>
        <w:t xml:space="preserve">ародных договоров. – 2017. №1. </w:t>
      </w:r>
      <w:r w:rsidR="00C95351" w:rsidRPr="005F3A4B">
        <w:rPr>
          <w:rFonts w:ascii="Times New Roman" w:hAnsi="Times New Roman" w:cs="Times New Roman"/>
          <w:sz w:val="24"/>
          <w:szCs w:val="24"/>
        </w:rPr>
        <w:t>–</w:t>
      </w:r>
      <w:r w:rsidRPr="005F3A4B">
        <w:rPr>
          <w:rFonts w:ascii="Times New Roman" w:hAnsi="Times New Roman" w:cs="Times New Roman"/>
          <w:sz w:val="24"/>
          <w:szCs w:val="24"/>
        </w:rPr>
        <w:t xml:space="preserve"> с. 56-58.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rPr>
        <w:t>Соглашение между правительством Российской Федерации и правительством Республики Перу о взаимном признании и эквивалентности документов об образовании и об ученых степенях от 29 мая 2012 г. // Бюлл</w:t>
      </w:r>
      <w:r w:rsidR="00C95351">
        <w:rPr>
          <w:rFonts w:ascii="Times New Roman" w:hAnsi="Times New Roman" w:cs="Times New Roman"/>
          <w:sz w:val="24"/>
          <w:szCs w:val="24"/>
        </w:rPr>
        <w:t xml:space="preserve">етень международных договоров. </w:t>
      </w:r>
      <w:r w:rsidR="00C95351" w:rsidRPr="005F3A4B">
        <w:rPr>
          <w:rFonts w:ascii="Times New Roman" w:hAnsi="Times New Roman" w:cs="Times New Roman"/>
          <w:sz w:val="24"/>
          <w:szCs w:val="24"/>
        </w:rPr>
        <w:t>–</w:t>
      </w:r>
      <w:r w:rsidR="00C95351">
        <w:rPr>
          <w:rFonts w:ascii="Times New Roman" w:hAnsi="Times New Roman" w:cs="Times New Roman"/>
          <w:sz w:val="24"/>
          <w:szCs w:val="24"/>
        </w:rPr>
        <w:t xml:space="preserve"> 2013. №2. </w:t>
      </w:r>
      <w:r w:rsidR="00C95351" w:rsidRPr="005F3A4B">
        <w:rPr>
          <w:rFonts w:ascii="Times New Roman" w:hAnsi="Times New Roman" w:cs="Times New Roman"/>
          <w:sz w:val="24"/>
          <w:szCs w:val="24"/>
        </w:rPr>
        <w:t>–</w:t>
      </w:r>
      <w:r w:rsidR="00C95351">
        <w:rPr>
          <w:rFonts w:ascii="Times New Roman" w:hAnsi="Times New Roman" w:cs="Times New Roman"/>
          <w:sz w:val="24"/>
          <w:szCs w:val="24"/>
        </w:rPr>
        <w:t xml:space="preserve"> </w:t>
      </w:r>
      <w:r w:rsidRPr="005F3A4B">
        <w:rPr>
          <w:rFonts w:ascii="Times New Roman" w:hAnsi="Times New Roman" w:cs="Times New Roman"/>
          <w:sz w:val="24"/>
          <w:szCs w:val="24"/>
        </w:rPr>
        <w:t>с. 124-127.</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bCs/>
          <w:sz w:val="24"/>
          <w:szCs w:val="24"/>
          <w:shd w:val="clear" w:color="auto" w:fill="FFFFFF"/>
          <w:lang w:val="en-US"/>
        </w:rPr>
        <w:t xml:space="preserve">Code of Good Practice in the Provision of Transnational Education </w:t>
      </w:r>
      <w:r w:rsidR="007C08D3">
        <w:rPr>
          <w:rFonts w:ascii="Times New Roman" w:hAnsi="Times New Roman" w:cs="Times New Roman"/>
          <w:bCs/>
          <w:sz w:val="24"/>
          <w:szCs w:val="24"/>
          <w:shd w:val="clear" w:color="auto" w:fill="FFFFFF"/>
          <w:lang w:val="en-US"/>
        </w:rPr>
        <w:t>from 31</w:t>
      </w:r>
      <w:r w:rsidR="007C08D3" w:rsidRPr="007C08D3">
        <w:rPr>
          <w:rFonts w:ascii="Times New Roman" w:hAnsi="Times New Roman" w:cs="Times New Roman"/>
          <w:bCs/>
          <w:sz w:val="24"/>
          <w:szCs w:val="24"/>
          <w:shd w:val="clear" w:color="auto" w:fill="FFFFFF"/>
          <w:vertAlign w:val="superscript"/>
          <w:lang w:val="en-US"/>
        </w:rPr>
        <w:t>st</w:t>
      </w:r>
      <w:r w:rsidR="007C08D3">
        <w:rPr>
          <w:rFonts w:ascii="Times New Roman" w:hAnsi="Times New Roman" w:cs="Times New Roman"/>
          <w:bCs/>
          <w:sz w:val="24"/>
          <w:szCs w:val="24"/>
          <w:shd w:val="clear" w:color="auto" w:fill="FFFFFF"/>
          <w:lang w:val="en-US"/>
        </w:rPr>
        <w:t xml:space="preserve"> January 2002 </w:t>
      </w:r>
      <w:r w:rsidRPr="005F3A4B">
        <w:rPr>
          <w:rFonts w:ascii="Times New Roman" w:hAnsi="Times New Roman" w:cs="Times New Roman"/>
          <w:bCs/>
          <w:sz w:val="24"/>
          <w:szCs w:val="24"/>
          <w:shd w:val="clear" w:color="auto" w:fill="FFFFFF"/>
          <w:lang w:val="en-US"/>
        </w:rPr>
        <w:t xml:space="preserve">// Lisbon Recognition Convention // Council of Europe </w:t>
      </w:r>
      <w:r w:rsidRPr="005F3A4B">
        <w:rPr>
          <w:rFonts w:ascii="Times New Roman" w:eastAsia="Times New Roman" w:hAnsi="Times New Roman" w:cs="Times New Roman"/>
          <w:bCs/>
          <w:sz w:val="24"/>
          <w:szCs w:val="24"/>
          <w:lang w:val="en-US" w:eastAsia="ru-RU"/>
        </w:rPr>
        <w:t>[</w:t>
      </w:r>
      <w:r w:rsidRPr="005F3A4B">
        <w:rPr>
          <w:rFonts w:ascii="Times New Roman" w:eastAsia="Times New Roman" w:hAnsi="Times New Roman" w:cs="Times New Roman"/>
          <w:bCs/>
          <w:sz w:val="24"/>
          <w:szCs w:val="24"/>
          <w:lang w:eastAsia="ru-RU"/>
        </w:rPr>
        <w:t>Электронный</w:t>
      </w:r>
      <w:r w:rsidRPr="005F3A4B">
        <w:rPr>
          <w:rFonts w:ascii="Times New Roman" w:eastAsia="Times New Roman" w:hAnsi="Times New Roman" w:cs="Times New Roman"/>
          <w:bCs/>
          <w:sz w:val="24"/>
          <w:szCs w:val="24"/>
          <w:lang w:val="en-US" w:eastAsia="ru-RU"/>
        </w:rPr>
        <w:t xml:space="preserve"> </w:t>
      </w:r>
      <w:r w:rsidRPr="005F3A4B">
        <w:rPr>
          <w:rFonts w:ascii="Times New Roman" w:eastAsia="Times New Roman" w:hAnsi="Times New Roman" w:cs="Times New Roman"/>
          <w:bCs/>
          <w:sz w:val="24"/>
          <w:szCs w:val="24"/>
          <w:lang w:eastAsia="ru-RU"/>
        </w:rPr>
        <w:t>ресурс</w:t>
      </w:r>
      <w:r w:rsidRPr="005F3A4B">
        <w:rPr>
          <w:rFonts w:ascii="Times New Roman" w:eastAsia="Times New Roman" w:hAnsi="Times New Roman" w:cs="Times New Roman"/>
          <w:bCs/>
          <w:sz w:val="24"/>
          <w:szCs w:val="24"/>
          <w:lang w:val="en-US" w:eastAsia="ru-RU"/>
        </w:rPr>
        <w:t>]. URL</w:t>
      </w:r>
      <w:r w:rsidRPr="005F3A4B">
        <w:rPr>
          <w:rFonts w:ascii="Times New Roman" w:eastAsia="Times New Roman" w:hAnsi="Times New Roman" w:cs="Times New Roman"/>
          <w:bCs/>
          <w:sz w:val="24"/>
          <w:szCs w:val="24"/>
          <w:lang w:eastAsia="ru-RU"/>
        </w:rPr>
        <w:t xml:space="preserve">: </w:t>
      </w:r>
      <w:r w:rsidRPr="005F3A4B">
        <w:rPr>
          <w:rFonts w:ascii="Times New Roman" w:hAnsi="Times New Roman" w:cs="Times New Roman"/>
          <w:bCs/>
          <w:sz w:val="24"/>
          <w:szCs w:val="24"/>
          <w:shd w:val="clear" w:color="auto" w:fill="FFFFFF"/>
          <w:lang w:val="en-US"/>
        </w:rPr>
        <w:t>http</w:t>
      </w:r>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www</w:t>
      </w:r>
      <w:r w:rsidRPr="005F3A4B">
        <w:rPr>
          <w:rFonts w:ascii="Times New Roman" w:hAnsi="Times New Roman" w:cs="Times New Roman"/>
          <w:bCs/>
          <w:sz w:val="24"/>
          <w:szCs w:val="24"/>
          <w:shd w:val="clear" w:color="auto" w:fill="FFFFFF"/>
        </w:rPr>
        <w:t>.</w:t>
      </w:r>
      <w:proofErr w:type="spellStart"/>
      <w:r w:rsidRPr="005F3A4B">
        <w:rPr>
          <w:rFonts w:ascii="Times New Roman" w:hAnsi="Times New Roman" w:cs="Times New Roman"/>
          <w:bCs/>
          <w:sz w:val="24"/>
          <w:szCs w:val="24"/>
          <w:shd w:val="clear" w:color="auto" w:fill="FFFFFF"/>
          <w:lang w:val="en-US"/>
        </w:rPr>
        <w:t>coe</w:t>
      </w:r>
      <w:proofErr w:type="spellEnd"/>
      <w:r w:rsidRPr="005F3A4B">
        <w:rPr>
          <w:rFonts w:ascii="Times New Roman" w:hAnsi="Times New Roman" w:cs="Times New Roman"/>
          <w:bCs/>
          <w:sz w:val="24"/>
          <w:szCs w:val="24"/>
          <w:shd w:val="clear" w:color="auto" w:fill="FFFFFF"/>
        </w:rPr>
        <w:t>.</w:t>
      </w:r>
      <w:proofErr w:type="spellStart"/>
      <w:r w:rsidRPr="005F3A4B">
        <w:rPr>
          <w:rFonts w:ascii="Times New Roman" w:hAnsi="Times New Roman" w:cs="Times New Roman"/>
          <w:bCs/>
          <w:sz w:val="24"/>
          <w:szCs w:val="24"/>
          <w:shd w:val="clear" w:color="auto" w:fill="FFFFFF"/>
          <w:lang w:val="en-US"/>
        </w:rPr>
        <w:t>int</w:t>
      </w:r>
      <w:proofErr w:type="spellEnd"/>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t</w:t>
      </w:r>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dg</w:t>
      </w:r>
      <w:r w:rsidRPr="005F3A4B">
        <w:rPr>
          <w:rFonts w:ascii="Times New Roman" w:hAnsi="Times New Roman" w:cs="Times New Roman"/>
          <w:bCs/>
          <w:sz w:val="24"/>
          <w:szCs w:val="24"/>
          <w:shd w:val="clear" w:color="auto" w:fill="FFFFFF"/>
        </w:rPr>
        <w:t>4/</w:t>
      </w:r>
      <w:proofErr w:type="spellStart"/>
      <w:r w:rsidRPr="005F3A4B">
        <w:rPr>
          <w:rFonts w:ascii="Times New Roman" w:hAnsi="Times New Roman" w:cs="Times New Roman"/>
          <w:bCs/>
          <w:sz w:val="24"/>
          <w:szCs w:val="24"/>
          <w:shd w:val="clear" w:color="auto" w:fill="FFFFFF"/>
          <w:lang w:val="en-US"/>
        </w:rPr>
        <w:t>highereducation</w:t>
      </w:r>
      <w:proofErr w:type="spellEnd"/>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recognition</w:t>
      </w:r>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code</w:t>
      </w:r>
      <w:r w:rsidRPr="005F3A4B">
        <w:rPr>
          <w:rFonts w:ascii="Times New Roman" w:hAnsi="Times New Roman" w:cs="Times New Roman"/>
          <w:bCs/>
          <w:sz w:val="24"/>
          <w:szCs w:val="24"/>
          <w:shd w:val="clear" w:color="auto" w:fill="FFFFFF"/>
        </w:rPr>
        <w:t>%20</w:t>
      </w:r>
      <w:r w:rsidRPr="005F3A4B">
        <w:rPr>
          <w:rFonts w:ascii="Times New Roman" w:hAnsi="Times New Roman" w:cs="Times New Roman"/>
          <w:bCs/>
          <w:sz w:val="24"/>
          <w:szCs w:val="24"/>
          <w:shd w:val="clear" w:color="auto" w:fill="FFFFFF"/>
          <w:lang w:val="en-US"/>
        </w:rPr>
        <w:t>of</w:t>
      </w:r>
      <w:r w:rsidRPr="005F3A4B">
        <w:rPr>
          <w:rFonts w:ascii="Times New Roman" w:hAnsi="Times New Roman" w:cs="Times New Roman"/>
          <w:bCs/>
          <w:sz w:val="24"/>
          <w:szCs w:val="24"/>
          <w:shd w:val="clear" w:color="auto" w:fill="FFFFFF"/>
        </w:rPr>
        <w:t>%20</w:t>
      </w:r>
      <w:r w:rsidRPr="005F3A4B">
        <w:rPr>
          <w:rFonts w:ascii="Times New Roman" w:hAnsi="Times New Roman" w:cs="Times New Roman"/>
          <w:bCs/>
          <w:sz w:val="24"/>
          <w:szCs w:val="24"/>
          <w:shd w:val="clear" w:color="auto" w:fill="FFFFFF"/>
          <w:lang w:val="en-US"/>
        </w:rPr>
        <w:t>good</w:t>
      </w:r>
      <w:r w:rsidRPr="005F3A4B">
        <w:rPr>
          <w:rFonts w:ascii="Times New Roman" w:hAnsi="Times New Roman" w:cs="Times New Roman"/>
          <w:bCs/>
          <w:sz w:val="24"/>
          <w:szCs w:val="24"/>
          <w:shd w:val="clear" w:color="auto" w:fill="FFFFFF"/>
        </w:rPr>
        <w:t>%20</w:t>
      </w:r>
      <w:r w:rsidRPr="005F3A4B">
        <w:rPr>
          <w:rFonts w:ascii="Times New Roman" w:hAnsi="Times New Roman" w:cs="Times New Roman"/>
          <w:bCs/>
          <w:sz w:val="24"/>
          <w:szCs w:val="24"/>
          <w:shd w:val="clear" w:color="auto" w:fill="FFFFFF"/>
          <w:lang w:val="en-US"/>
        </w:rPr>
        <w:t>practice</w:t>
      </w:r>
      <w:r w:rsidRPr="005F3A4B">
        <w:rPr>
          <w:rFonts w:ascii="Times New Roman" w:hAnsi="Times New Roman" w:cs="Times New Roman"/>
          <w:bCs/>
          <w:sz w:val="24"/>
          <w:szCs w:val="24"/>
          <w:shd w:val="clear" w:color="auto" w:fill="FFFFFF"/>
        </w:rPr>
        <w:t>_</w:t>
      </w:r>
      <w:r w:rsidRPr="005F3A4B">
        <w:rPr>
          <w:rFonts w:ascii="Times New Roman" w:hAnsi="Times New Roman" w:cs="Times New Roman"/>
          <w:bCs/>
          <w:sz w:val="24"/>
          <w:szCs w:val="24"/>
          <w:shd w:val="clear" w:color="auto" w:fill="FFFFFF"/>
          <w:lang w:val="en-US"/>
        </w:rPr>
        <w:t>EN</w:t>
      </w:r>
      <w:r w:rsidRPr="005F3A4B">
        <w:rPr>
          <w:rFonts w:ascii="Times New Roman" w:hAnsi="Times New Roman" w:cs="Times New Roman"/>
          <w:bCs/>
          <w:sz w:val="24"/>
          <w:szCs w:val="24"/>
          <w:shd w:val="clear" w:color="auto" w:fill="FFFFFF"/>
        </w:rPr>
        <w:t>.</w:t>
      </w:r>
      <w:r w:rsidRPr="005F3A4B">
        <w:rPr>
          <w:rFonts w:ascii="Times New Roman" w:hAnsi="Times New Roman" w:cs="Times New Roman"/>
          <w:bCs/>
          <w:sz w:val="24"/>
          <w:szCs w:val="24"/>
          <w:shd w:val="clear" w:color="auto" w:fill="FFFFFF"/>
          <w:lang w:val="en-US"/>
        </w:rPr>
        <w:t>asp</w:t>
      </w:r>
      <w:r w:rsidRPr="005F3A4B">
        <w:rPr>
          <w:rFonts w:ascii="Times New Roman" w:hAnsi="Times New Roman" w:cs="Times New Roman"/>
          <w:bCs/>
          <w:sz w:val="24"/>
          <w:szCs w:val="24"/>
          <w:shd w:val="clear" w:color="auto" w:fill="FFFFFF"/>
        </w:rPr>
        <w:t xml:space="preserve"> (дата обращения 15.03.2018).</w:t>
      </w:r>
    </w:p>
    <w:p w:rsidR="00CF6B0F" w:rsidRPr="005F3A4B" w:rsidRDefault="00A92C87" w:rsidP="00CF6B0F">
      <w:pPr>
        <w:pStyle w:val="a3"/>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es-ES"/>
        </w:rPr>
        <w:t xml:space="preserve">Lei </w:t>
      </w:r>
      <w:r w:rsidRPr="00A92C87">
        <w:rPr>
          <w:rFonts w:ascii="Times New Roman" w:hAnsi="Times New Roman" w:cs="Times New Roman"/>
          <w:sz w:val="24"/>
          <w:szCs w:val="24"/>
          <w:lang w:val="es-ES"/>
        </w:rPr>
        <w:t>№</w:t>
      </w:r>
      <w:r w:rsidR="00CF6B0F" w:rsidRPr="005F3A4B">
        <w:rPr>
          <w:rFonts w:ascii="Times New Roman" w:hAnsi="Times New Roman" w:cs="Times New Roman"/>
          <w:sz w:val="24"/>
          <w:szCs w:val="24"/>
          <w:lang w:val="es-ES"/>
        </w:rPr>
        <w:t xml:space="preserve"> 12.711, </w:t>
      </w:r>
      <w:r w:rsidR="007C08D3" w:rsidRPr="005F3A4B">
        <w:rPr>
          <w:rFonts w:ascii="Times New Roman" w:hAnsi="Times New Roman" w:cs="Times New Roman"/>
          <w:sz w:val="24"/>
          <w:szCs w:val="24"/>
          <w:lang w:val="es-ES"/>
        </w:rPr>
        <w:t xml:space="preserve">Dispõe sobre o ingresso nas universidades federais e nas instituições federais de ensino técnico de nível médio e dá outras providências </w:t>
      </w:r>
      <w:r w:rsidR="007C08D3">
        <w:rPr>
          <w:rFonts w:ascii="Times New Roman" w:hAnsi="Times New Roman" w:cs="Times New Roman"/>
          <w:sz w:val="24"/>
          <w:szCs w:val="24"/>
          <w:lang w:val="es-ES"/>
        </w:rPr>
        <w:t>de 29 de agosto de 2012</w:t>
      </w:r>
      <w:r w:rsidR="00CF6B0F" w:rsidRPr="005F3A4B">
        <w:rPr>
          <w:rFonts w:ascii="Times New Roman" w:hAnsi="Times New Roman" w:cs="Times New Roman"/>
          <w:sz w:val="24"/>
          <w:szCs w:val="24"/>
          <w:lang w:val="es-ES"/>
        </w:rPr>
        <w:t xml:space="preserve"> // Palácio Do Planalto Presidência Da República [</w:t>
      </w:r>
      <w:r w:rsidR="00CF6B0F" w:rsidRPr="005F3A4B">
        <w:rPr>
          <w:rFonts w:ascii="Times New Roman" w:hAnsi="Times New Roman" w:cs="Times New Roman"/>
          <w:sz w:val="24"/>
          <w:szCs w:val="24"/>
        </w:rPr>
        <w:t>Электронный</w:t>
      </w:r>
      <w:r w:rsidR="00CF6B0F" w:rsidRPr="005F3A4B">
        <w:rPr>
          <w:rFonts w:ascii="Times New Roman" w:hAnsi="Times New Roman" w:cs="Times New Roman"/>
          <w:sz w:val="24"/>
          <w:szCs w:val="24"/>
          <w:lang w:val="es-ES"/>
        </w:rPr>
        <w:t xml:space="preserve"> </w:t>
      </w:r>
      <w:r w:rsidR="00CF6B0F" w:rsidRPr="005F3A4B">
        <w:rPr>
          <w:rFonts w:ascii="Times New Roman" w:hAnsi="Times New Roman" w:cs="Times New Roman"/>
          <w:sz w:val="24"/>
          <w:szCs w:val="24"/>
        </w:rPr>
        <w:t>ресурс</w:t>
      </w:r>
      <w:r w:rsidR="00CF6B0F" w:rsidRPr="005F3A4B">
        <w:rPr>
          <w:rFonts w:ascii="Times New Roman" w:hAnsi="Times New Roman" w:cs="Times New Roman"/>
          <w:sz w:val="24"/>
          <w:szCs w:val="24"/>
          <w:lang w:val="es-ES"/>
        </w:rPr>
        <w:t xml:space="preserve">]. </w:t>
      </w:r>
      <w:r w:rsidR="00CF6B0F" w:rsidRPr="005F3A4B">
        <w:rPr>
          <w:rFonts w:ascii="Times New Roman" w:hAnsi="Times New Roman" w:cs="Times New Roman"/>
          <w:sz w:val="24"/>
          <w:szCs w:val="24"/>
          <w:lang w:val="en-US"/>
        </w:rPr>
        <w:t>URL</w:t>
      </w:r>
      <w:r w:rsidR="00CF6B0F" w:rsidRPr="005F3A4B">
        <w:rPr>
          <w:rFonts w:ascii="Times New Roman" w:hAnsi="Times New Roman" w:cs="Times New Roman"/>
          <w:sz w:val="24"/>
          <w:szCs w:val="24"/>
        </w:rPr>
        <w:t xml:space="preserve">: </w:t>
      </w:r>
      <w:r w:rsidR="00CF6B0F" w:rsidRPr="005F3A4B">
        <w:rPr>
          <w:rFonts w:ascii="Times New Roman" w:hAnsi="Times New Roman" w:cs="Times New Roman"/>
          <w:sz w:val="24"/>
          <w:szCs w:val="24"/>
          <w:lang w:val="en-US"/>
        </w:rPr>
        <w:t>https</w:t>
      </w:r>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www</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planalto</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gov</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br</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ccivil</w:t>
      </w:r>
      <w:proofErr w:type="spellEnd"/>
      <w:r w:rsidR="00CF6B0F" w:rsidRPr="005F3A4B">
        <w:rPr>
          <w:rFonts w:ascii="Times New Roman" w:hAnsi="Times New Roman" w:cs="Times New Roman"/>
          <w:sz w:val="24"/>
          <w:szCs w:val="24"/>
        </w:rPr>
        <w:t>_03/_</w:t>
      </w:r>
      <w:proofErr w:type="spellStart"/>
      <w:r w:rsidR="00CF6B0F" w:rsidRPr="005F3A4B">
        <w:rPr>
          <w:rFonts w:ascii="Times New Roman" w:hAnsi="Times New Roman" w:cs="Times New Roman"/>
          <w:sz w:val="24"/>
          <w:szCs w:val="24"/>
          <w:lang w:val="en-US"/>
        </w:rPr>
        <w:t>ato</w:t>
      </w:r>
      <w:proofErr w:type="spellEnd"/>
      <w:r w:rsidR="00CF6B0F" w:rsidRPr="005F3A4B">
        <w:rPr>
          <w:rFonts w:ascii="Times New Roman" w:hAnsi="Times New Roman" w:cs="Times New Roman"/>
          <w:sz w:val="24"/>
          <w:szCs w:val="24"/>
        </w:rPr>
        <w:t>2011-2014/2012/</w:t>
      </w:r>
      <w:r w:rsidR="00CF6B0F" w:rsidRPr="005F3A4B">
        <w:rPr>
          <w:rFonts w:ascii="Times New Roman" w:hAnsi="Times New Roman" w:cs="Times New Roman"/>
          <w:sz w:val="24"/>
          <w:szCs w:val="24"/>
          <w:lang w:val="en-US"/>
        </w:rPr>
        <w:t>lei</w:t>
      </w:r>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l</w:t>
      </w:r>
      <w:r w:rsidR="00CF6B0F" w:rsidRPr="005F3A4B">
        <w:rPr>
          <w:rFonts w:ascii="Times New Roman" w:hAnsi="Times New Roman" w:cs="Times New Roman"/>
          <w:sz w:val="24"/>
          <w:szCs w:val="24"/>
        </w:rPr>
        <w:t>12711.</w:t>
      </w:r>
      <w:r w:rsidR="00CF6B0F" w:rsidRPr="005F3A4B">
        <w:rPr>
          <w:rFonts w:ascii="Times New Roman" w:hAnsi="Times New Roman" w:cs="Times New Roman"/>
          <w:sz w:val="24"/>
          <w:szCs w:val="24"/>
          <w:lang w:val="en-US"/>
        </w:rPr>
        <w:t>html</w:t>
      </w:r>
      <w:r w:rsidR="00CF6B0F" w:rsidRPr="005F3A4B">
        <w:rPr>
          <w:rFonts w:ascii="Times New Roman" w:hAnsi="Times New Roman" w:cs="Times New Roman"/>
          <w:sz w:val="24"/>
          <w:szCs w:val="24"/>
        </w:rPr>
        <w:t xml:space="preserve"> (дата обращения 01.05.2018)</w:t>
      </w:r>
      <w:r w:rsidR="00C95351">
        <w:rPr>
          <w:rFonts w:ascii="Times New Roman" w:hAnsi="Times New Roman" w:cs="Times New Roman"/>
          <w:sz w:val="24"/>
          <w:szCs w:val="24"/>
        </w:rPr>
        <w:t>.</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lastRenderedPageBreak/>
        <w:t xml:space="preserve">Regional Convention on the Recognition of Studies, Diplomas and Degrees in Higher Education in Latin America and the Caribbean </w:t>
      </w:r>
      <w:r w:rsidR="00C95351">
        <w:rPr>
          <w:rFonts w:ascii="Times New Roman" w:hAnsi="Times New Roman" w:cs="Times New Roman"/>
          <w:sz w:val="24"/>
          <w:szCs w:val="24"/>
          <w:lang w:val="en-US"/>
        </w:rPr>
        <w:t>from 19</w:t>
      </w:r>
      <w:r w:rsidR="00C95351" w:rsidRPr="00C95351">
        <w:rPr>
          <w:rFonts w:ascii="Times New Roman" w:hAnsi="Times New Roman" w:cs="Times New Roman"/>
          <w:sz w:val="24"/>
          <w:szCs w:val="24"/>
          <w:vertAlign w:val="superscript"/>
          <w:lang w:val="en-US"/>
        </w:rPr>
        <w:t>th</w:t>
      </w:r>
      <w:r w:rsidR="00C95351">
        <w:rPr>
          <w:rFonts w:ascii="Times New Roman" w:hAnsi="Times New Roman" w:cs="Times New Roman"/>
          <w:sz w:val="24"/>
          <w:szCs w:val="24"/>
          <w:lang w:val="en-US"/>
        </w:rPr>
        <w:t xml:space="preserve"> July 1974 </w:t>
      </w:r>
      <w:r w:rsidRPr="005F3A4B">
        <w:rPr>
          <w:rFonts w:ascii="Times New Roman" w:hAnsi="Times New Roman" w:cs="Times New Roman"/>
          <w:sz w:val="24"/>
          <w:szCs w:val="24"/>
          <w:lang w:val="en-US"/>
        </w:rPr>
        <w:t>// UNESCO Official website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unesco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org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education</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studyingabroad</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tools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conventions</w:t>
      </w:r>
      <w:r w:rsidRPr="005F3A4B">
        <w:rPr>
          <w:rFonts w:ascii="Times New Roman" w:hAnsi="Times New Roman" w:cs="Times New Roman"/>
          <w:sz w:val="24"/>
          <w:szCs w:val="24"/>
        </w:rPr>
        <w:t>_</w:t>
      </w:r>
      <w:proofErr w:type="spellStart"/>
      <w:r w:rsidRPr="005F3A4B">
        <w:rPr>
          <w:rFonts w:ascii="Times New Roman" w:hAnsi="Times New Roman" w:cs="Times New Roman"/>
          <w:sz w:val="24"/>
          <w:szCs w:val="24"/>
          <w:lang w:val="en-US"/>
        </w:rPr>
        <w:t>lac</w:t>
      </w:r>
      <w:proofErr w:type="spellEnd"/>
      <w:r w:rsidRPr="005F3A4B">
        <w:rPr>
          <w:rFonts w:ascii="Times New Roman" w:hAnsi="Times New Roman" w:cs="Times New Roman"/>
          <w:sz w:val="24"/>
          <w:szCs w:val="24"/>
        </w:rPr>
        <w:t>_</w:t>
      </w:r>
      <w:r w:rsidRPr="005F3A4B">
        <w:rPr>
          <w:rFonts w:ascii="Times New Roman" w:hAnsi="Times New Roman" w:cs="Times New Roman"/>
          <w:sz w:val="24"/>
          <w:szCs w:val="24"/>
          <w:lang w:val="en-US"/>
        </w:rPr>
        <w:t>cover</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shtml</w:t>
      </w:r>
      <w:proofErr w:type="spellEnd"/>
      <w:r w:rsidRPr="005F3A4B">
        <w:rPr>
          <w:rFonts w:ascii="Times New Roman" w:hAnsi="Times New Roman" w:cs="Times New Roman"/>
          <w:sz w:val="24"/>
          <w:szCs w:val="24"/>
        </w:rPr>
        <w:t xml:space="preserve"> (дата обращения 15.03.2018).</w:t>
      </w:r>
    </w:p>
    <w:p w:rsidR="00CF6B0F" w:rsidRPr="005F3A4B" w:rsidRDefault="00CF6B0F" w:rsidP="00CF6B0F">
      <w:pPr>
        <w:pStyle w:val="a3"/>
        <w:numPr>
          <w:ilvl w:val="0"/>
          <w:numId w:val="8"/>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Resolucion 1523/90 Del Ministerio De Educacion Sobre Estudiantes Extranjeros En Universidades Argentinas // Embajada de la República Argentina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enica</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cancilleria</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ar</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content</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resoluci</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w:t>
      </w:r>
      <w:r w:rsidRPr="005F3A4B">
        <w:rPr>
          <w:rFonts w:ascii="Times New Roman" w:hAnsi="Times New Roman" w:cs="Times New Roman"/>
          <w:sz w:val="24"/>
          <w:szCs w:val="24"/>
        </w:rPr>
        <w:t>3%</w:t>
      </w:r>
      <w:r w:rsidRPr="005F3A4B">
        <w:rPr>
          <w:rFonts w:ascii="Times New Roman" w:hAnsi="Times New Roman" w:cs="Times New Roman"/>
          <w:sz w:val="24"/>
          <w:szCs w:val="24"/>
          <w:lang w:val="en-US"/>
        </w:rPr>
        <w:t>B</w:t>
      </w:r>
      <w:r w:rsidRPr="005F3A4B">
        <w:rPr>
          <w:rFonts w:ascii="Times New Roman" w:hAnsi="Times New Roman" w:cs="Times New Roman"/>
          <w:sz w:val="24"/>
          <w:szCs w:val="24"/>
        </w:rPr>
        <w:t>3</w:t>
      </w:r>
      <w:r w:rsidRPr="005F3A4B">
        <w:rPr>
          <w:rFonts w:ascii="Times New Roman" w:hAnsi="Times New Roman" w:cs="Times New Roman"/>
          <w:sz w:val="24"/>
          <w:szCs w:val="24"/>
          <w:lang w:val="en-US"/>
        </w:rPr>
        <w:t>n</w:t>
      </w:r>
      <w:r w:rsidRPr="005F3A4B">
        <w:rPr>
          <w:rFonts w:ascii="Times New Roman" w:hAnsi="Times New Roman" w:cs="Times New Roman"/>
          <w:sz w:val="24"/>
          <w:szCs w:val="24"/>
        </w:rPr>
        <w:t>-152390 (дата обращения 01.05.2018)</w:t>
      </w:r>
      <w:r w:rsidR="00C95351" w:rsidRPr="00C95351">
        <w:rPr>
          <w:rFonts w:ascii="Times New Roman" w:hAnsi="Times New Roman" w:cs="Times New Roman"/>
          <w:sz w:val="24"/>
          <w:szCs w:val="24"/>
        </w:rPr>
        <w:t>.</w:t>
      </w:r>
    </w:p>
    <w:p w:rsidR="00CF6B0F" w:rsidRPr="00CF6B0F" w:rsidRDefault="00CF6B0F" w:rsidP="00CF6B0F">
      <w:pPr>
        <w:pStyle w:val="a3"/>
        <w:spacing w:line="360" w:lineRule="auto"/>
        <w:rPr>
          <w:rFonts w:ascii="Times New Roman" w:hAnsi="Times New Roman" w:cs="Times New Roman"/>
          <w:sz w:val="24"/>
          <w:szCs w:val="24"/>
        </w:rPr>
      </w:pPr>
    </w:p>
    <w:p w:rsidR="00CF6B0F" w:rsidRPr="00CF6B0F" w:rsidRDefault="00CF6B0F" w:rsidP="00CF6B0F">
      <w:pPr>
        <w:pStyle w:val="a3"/>
        <w:spacing w:line="360" w:lineRule="auto"/>
        <w:rPr>
          <w:rFonts w:ascii="Times New Roman" w:hAnsi="Times New Roman" w:cs="Times New Roman"/>
          <w:sz w:val="24"/>
          <w:szCs w:val="24"/>
        </w:rPr>
      </w:pPr>
    </w:p>
    <w:p w:rsidR="00CF6B0F" w:rsidRPr="005F3A4B" w:rsidRDefault="00CF6B0F" w:rsidP="00CF6B0F">
      <w:pPr>
        <w:pStyle w:val="a3"/>
        <w:tabs>
          <w:tab w:val="left" w:pos="4962"/>
        </w:tabs>
        <w:spacing w:line="360" w:lineRule="auto"/>
        <w:jc w:val="both"/>
        <w:rPr>
          <w:rFonts w:ascii="Times New Roman" w:hAnsi="Times New Roman" w:cs="Times New Roman"/>
          <w:sz w:val="24"/>
          <w:szCs w:val="24"/>
          <w:lang w:val="en-US"/>
        </w:rPr>
      </w:pPr>
      <w:r w:rsidRPr="005F3A4B">
        <w:rPr>
          <w:rFonts w:ascii="Times New Roman" w:hAnsi="Times New Roman" w:cs="Times New Roman"/>
          <w:sz w:val="24"/>
          <w:szCs w:val="24"/>
        </w:rPr>
        <w:t>Статистические</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источники</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информации</w:t>
      </w:r>
      <w:r w:rsidRPr="005F3A4B">
        <w:rPr>
          <w:rFonts w:ascii="Times New Roman" w:hAnsi="Times New Roman" w:cs="Times New Roman"/>
          <w:sz w:val="24"/>
          <w:szCs w:val="24"/>
          <w:lang w:val="en-US"/>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Cost of Living Comparison </w:t>
      </w:r>
      <w:proofErr w:type="gramStart"/>
      <w:r w:rsidRPr="005F3A4B">
        <w:rPr>
          <w:rFonts w:ascii="Times New Roman" w:hAnsi="Times New Roman" w:cs="Times New Roman"/>
          <w:sz w:val="24"/>
          <w:szCs w:val="24"/>
          <w:lang w:val="en-US"/>
        </w:rPr>
        <w:t>Between</w:t>
      </w:r>
      <w:proofErr w:type="gramEnd"/>
      <w:r w:rsidRPr="005F3A4B">
        <w:rPr>
          <w:rFonts w:ascii="Times New Roman" w:hAnsi="Times New Roman" w:cs="Times New Roman"/>
          <w:sz w:val="24"/>
          <w:szCs w:val="24"/>
          <w:lang w:val="en-US"/>
        </w:rPr>
        <w:t xml:space="preserve"> Buenos Aires and Moscow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numbeo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cost</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of</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living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compare</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cities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jsp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1=</w:t>
      </w:r>
      <w:r w:rsidRPr="005F3A4B">
        <w:rPr>
          <w:rFonts w:ascii="Times New Roman" w:hAnsi="Times New Roman" w:cs="Times New Roman"/>
          <w:sz w:val="24"/>
          <w:szCs w:val="24"/>
          <w:lang w:val="en-US"/>
        </w:rPr>
        <w:t>Argentina</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2=</w:t>
      </w:r>
      <w:r w:rsidRPr="005F3A4B">
        <w:rPr>
          <w:rFonts w:ascii="Times New Roman" w:hAnsi="Times New Roman" w:cs="Times New Roman"/>
          <w:sz w:val="24"/>
          <w:szCs w:val="24"/>
          <w:lang w:val="en-US"/>
        </w:rPr>
        <w:t>Russia</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city</w:t>
      </w:r>
      <w:r w:rsidRPr="005F3A4B">
        <w:rPr>
          <w:rFonts w:ascii="Times New Roman" w:hAnsi="Times New Roman" w:cs="Times New Roman"/>
          <w:sz w:val="24"/>
          <w:szCs w:val="24"/>
        </w:rPr>
        <w:t>1=</w:t>
      </w:r>
      <w:r w:rsidRPr="005F3A4B">
        <w:rPr>
          <w:rFonts w:ascii="Times New Roman" w:hAnsi="Times New Roman" w:cs="Times New Roman"/>
          <w:sz w:val="24"/>
          <w:szCs w:val="24"/>
          <w:lang w:val="en-US"/>
        </w:rPr>
        <w:t>Buenos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Aires</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city</w:t>
      </w:r>
      <w:r w:rsidRPr="005F3A4B">
        <w:rPr>
          <w:rFonts w:ascii="Times New Roman" w:hAnsi="Times New Roman" w:cs="Times New Roman"/>
          <w:sz w:val="24"/>
          <w:szCs w:val="24"/>
        </w:rPr>
        <w:t>2=</w:t>
      </w:r>
      <w:r w:rsidRPr="005F3A4B">
        <w:rPr>
          <w:rFonts w:ascii="Times New Roman" w:hAnsi="Times New Roman" w:cs="Times New Roman"/>
          <w:sz w:val="24"/>
          <w:szCs w:val="24"/>
          <w:lang w:val="en-US"/>
        </w:rPr>
        <w:t>Moscow</w:t>
      </w:r>
      <w:r w:rsidRPr="005F3A4B">
        <w:rPr>
          <w:rFonts w:ascii="Times New Roman" w:hAnsi="Times New Roman" w:cs="Times New Roman"/>
          <w:sz w:val="24"/>
          <w:szCs w:val="24"/>
        </w:rPr>
        <w:t xml:space="preserve"> (дата обращения 12.05.2018)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Cost of Living Comparison </w:t>
      </w:r>
      <w:proofErr w:type="gramStart"/>
      <w:r w:rsidRPr="005F3A4B">
        <w:rPr>
          <w:rFonts w:ascii="Times New Roman" w:hAnsi="Times New Roman" w:cs="Times New Roman"/>
          <w:sz w:val="24"/>
          <w:szCs w:val="24"/>
          <w:lang w:val="en-US"/>
        </w:rPr>
        <w:t>Between</w:t>
      </w:r>
      <w:proofErr w:type="gramEnd"/>
      <w:r w:rsidRPr="005F3A4B">
        <w:rPr>
          <w:rFonts w:ascii="Times New Roman" w:hAnsi="Times New Roman" w:cs="Times New Roman"/>
          <w:sz w:val="24"/>
          <w:szCs w:val="24"/>
          <w:lang w:val="en-US"/>
        </w:rPr>
        <w:t xml:space="preserve"> Santiago and Moscow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numbeo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cost</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of</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living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compare</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cities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jsp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1=</w:t>
      </w:r>
      <w:r w:rsidRPr="005F3A4B">
        <w:rPr>
          <w:rFonts w:ascii="Times New Roman" w:hAnsi="Times New Roman" w:cs="Times New Roman"/>
          <w:sz w:val="24"/>
          <w:szCs w:val="24"/>
          <w:lang w:val="en-US"/>
        </w:rPr>
        <w:t>Chile</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2=</w:t>
      </w:r>
      <w:r w:rsidRPr="005F3A4B">
        <w:rPr>
          <w:rFonts w:ascii="Times New Roman" w:hAnsi="Times New Roman" w:cs="Times New Roman"/>
          <w:sz w:val="24"/>
          <w:szCs w:val="24"/>
          <w:lang w:val="en-US"/>
        </w:rPr>
        <w:t>Russia</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city</w:t>
      </w:r>
      <w:r w:rsidRPr="005F3A4B">
        <w:rPr>
          <w:rFonts w:ascii="Times New Roman" w:hAnsi="Times New Roman" w:cs="Times New Roman"/>
          <w:sz w:val="24"/>
          <w:szCs w:val="24"/>
        </w:rPr>
        <w:t>1=</w:t>
      </w:r>
      <w:r w:rsidRPr="005F3A4B">
        <w:rPr>
          <w:rFonts w:ascii="Times New Roman" w:hAnsi="Times New Roman" w:cs="Times New Roman"/>
          <w:sz w:val="24"/>
          <w:szCs w:val="24"/>
          <w:lang w:val="en-US"/>
        </w:rPr>
        <w:t>Santiago</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city</w:t>
      </w:r>
      <w:r w:rsidRPr="005F3A4B">
        <w:rPr>
          <w:rFonts w:ascii="Times New Roman" w:hAnsi="Times New Roman" w:cs="Times New Roman"/>
          <w:sz w:val="24"/>
          <w:szCs w:val="24"/>
        </w:rPr>
        <w:t>2=</w:t>
      </w:r>
      <w:r w:rsidRPr="005F3A4B">
        <w:rPr>
          <w:rFonts w:ascii="Times New Roman" w:hAnsi="Times New Roman" w:cs="Times New Roman"/>
          <w:sz w:val="24"/>
          <w:szCs w:val="24"/>
          <w:lang w:val="en-US"/>
        </w:rPr>
        <w:t>Moscow</w:t>
      </w:r>
      <w:r w:rsidRPr="005F3A4B">
        <w:rPr>
          <w:rFonts w:ascii="Times New Roman" w:hAnsi="Times New Roman" w:cs="Times New Roman"/>
          <w:sz w:val="24"/>
          <w:szCs w:val="24"/>
        </w:rPr>
        <w:t xml:space="preserve"> (дата обращения 15.05.2018)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Cost of Living in Argentina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numbeo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cost</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of</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living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result</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jsp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Argentina</w:t>
      </w:r>
      <w:r w:rsidRPr="005F3A4B">
        <w:rPr>
          <w:rFonts w:ascii="Times New Roman" w:hAnsi="Times New Roman" w:cs="Times New Roman"/>
          <w:sz w:val="24"/>
          <w:szCs w:val="24"/>
        </w:rPr>
        <w:t xml:space="preserve"> (дата обращения 12.05.2018)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Cost of Living in Brazil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https://www.numbeo.com/cost-of-living/country_result.jsp?country=Brazil (дата обращения 21.05.2018)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Cost of Living in Chile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https://www.numbeo.com/cost-of-living/country_result.jsp?country=Chile (дата обращения 15.05.2018)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Cost of Living in Finland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numbeo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cost</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of</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living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result</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jsp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Finland</w:t>
      </w:r>
      <w:r w:rsidRPr="005F3A4B">
        <w:rPr>
          <w:rFonts w:ascii="Times New Roman" w:hAnsi="Times New Roman" w:cs="Times New Roman"/>
          <w:sz w:val="24"/>
          <w:szCs w:val="24"/>
        </w:rPr>
        <w:t xml:space="preserve"> (дата обращения 12.05.2018)</w:t>
      </w:r>
      <w:r w:rsidR="00C95351" w:rsidRPr="00C95351">
        <w:rPr>
          <w:rFonts w:ascii="Times New Roman" w:hAnsi="Times New Roman" w:cs="Times New Roman"/>
          <w:sz w:val="24"/>
          <w:szCs w:val="24"/>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lang w:val="en-US"/>
        </w:rPr>
      </w:pPr>
      <w:r w:rsidRPr="005F3A4B">
        <w:rPr>
          <w:rFonts w:ascii="Times New Roman" w:hAnsi="Times New Roman" w:cs="Times New Roman"/>
          <w:sz w:val="24"/>
          <w:szCs w:val="24"/>
          <w:lang w:val="en-US"/>
        </w:rPr>
        <w:t>Education: Outbound internationally mobile students by host region // UNESCO Institute for Statistics (UIS) [</w:t>
      </w:r>
      <w:proofErr w:type="spellStart"/>
      <w:r w:rsidRPr="005F3A4B">
        <w:rPr>
          <w:rFonts w:ascii="Times New Roman" w:hAnsi="Times New Roman" w:cs="Times New Roman"/>
          <w:sz w:val="24"/>
          <w:szCs w:val="24"/>
          <w:lang w:val="en-US"/>
        </w:rPr>
        <w:t>Электронный</w:t>
      </w:r>
      <w:proofErr w:type="spellEnd"/>
      <w:r w:rsidRPr="005F3A4B">
        <w:rPr>
          <w:rFonts w:ascii="Times New Roman" w:hAnsi="Times New Roman" w:cs="Times New Roman"/>
          <w:sz w:val="24"/>
          <w:szCs w:val="24"/>
          <w:lang w:val="en-US"/>
        </w:rPr>
        <w:t xml:space="preserve"> </w:t>
      </w:r>
      <w:proofErr w:type="spellStart"/>
      <w:r w:rsidRPr="005F3A4B">
        <w:rPr>
          <w:rFonts w:ascii="Times New Roman" w:hAnsi="Times New Roman" w:cs="Times New Roman"/>
          <w:sz w:val="24"/>
          <w:szCs w:val="24"/>
          <w:lang w:val="en-US"/>
        </w:rPr>
        <w:t>ресурс</w:t>
      </w:r>
      <w:proofErr w:type="spellEnd"/>
      <w:r w:rsidRPr="005F3A4B">
        <w:rPr>
          <w:rFonts w:ascii="Times New Roman" w:hAnsi="Times New Roman" w:cs="Times New Roman"/>
          <w:sz w:val="24"/>
          <w:szCs w:val="24"/>
          <w:lang w:val="en-US"/>
        </w:rPr>
        <w:t>]. URL: http://data.uis.unesco.org (</w:t>
      </w:r>
      <w:r w:rsidRPr="005F3A4B">
        <w:rPr>
          <w:rFonts w:ascii="Times New Roman" w:hAnsi="Times New Roman" w:cs="Times New Roman"/>
          <w:sz w:val="24"/>
          <w:szCs w:val="24"/>
        </w:rPr>
        <w:t>дата</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5F3A4B">
        <w:rPr>
          <w:rFonts w:ascii="Times New Roman" w:hAnsi="Times New Roman" w:cs="Times New Roman"/>
          <w:sz w:val="24"/>
          <w:szCs w:val="24"/>
          <w:lang w:val="en-US"/>
        </w:rPr>
        <w:t xml:space="preserve"> 15.03.2018)</w:t>
      </w:r>
      <w:r w:rsidR="00C95351">
        <w:rPr>
          <w:rFonts w:ascii="Times New Roman" w:hAnsi="Times New Roman" w:cs="Times New Roman"/>
          <w:sz w:val="24"/>
          <w:szCs w:val="24"/>
          <w:lang w:val="en-US"/>
        </w:rPr>
        <w:t>.</w:t>
      </w:r>
    </w:p>
    <w:p w:rsidR="00CF6B0F" w:rsidRPr="005F3A4B" w:rsidRDefault="00CF6B0F" w:rsidP="00CF6B0F">
      <w:pPr>
        <w:pStyle w:val="a3"/>
        <w:numPr>
          <w:ilvl w:val="0"/>
          <w:numId w:val="9"/>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lastRenderedPageBreak/>
        <w:t>Global Flow of Tertiary-Level Students // UNESCO Institute for Statistic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http://uis.unesco.org/en/uis-student-flow (дата обращения 28.04.2018)</w:t>
      </w:r>
      <w:r w:rsidR="00C95351" w:rsidRPr="00C95351">
        <w:rPr>
          <w:rFonts w:ascii="Times New Roman" w:hAnsi="Times New Roman" w:cs="Times New Roman"/>
          <w:sz w:val="24"/>
          <w:szCs w:val="24"/>
        </w:rPr>
        <w:t>.</w:t>
      </w:r>
    </w:p>
    <w:p w:rsidR="00CF6B0F" w:rsidRPr="005F3A4B" w:rsidRDefault="00CF6B0F" w:rsidP="00CF6B0F">
      <w:pPr>
        <w:pStyle w:val="a3"/>
        <w:tabs>
          <w:tab w:val="left" w:pos="4962"/>
        </w:tabs>
        <w:spacing w:line="360" w:lineRule="auto"/>
        <w:jc w:val="both"/>
        <w:rPr>
          <w:rFonts w:ascii="Times New Roman" w:hAnsi="Times New Roman" w:cs="Times New Roman"/>
          <w:sz w:val="24"/>
          <w:szCs w:val="24"/>
        </w:rPr>
      </w:pPr>
    </w:p>
    <w:p w:rsidR="00CF6B0F" w:rsidRPr="00D00FE1" w:rsidRDefault="00CF6B0F" w:rsidP="00CF6B0F">
      <w:pPr>
        <w:pStyle w:val="a3"/>
        <w:tabs>
          <w:tab w:val="left" w:pos="4962"/>
        </w:tabs>
        <w:spacing w:line="360" w:lineRule="auto"/>
        <w:jc w:val="both"/>
        <w:rPr>
          <w:rFonts w:ascii="Times New Roman" w:hAnsi="Times New Roman" w:cs="Times New Roman"/>
          <w:sz w:val="24"/>
          <w:szCs w:val="24"/>
        </w:rPr>
      </w:pPr>
      <w:r w:rsidRPr="00D00FE1">
        <w:rPr>
          <w:rFonts w:ascii="Times New Roman" w:hAnsi="Times New Roman" w:cs="Times New Roman"/>
          <w:sz w:val="24"/>
          <w:szCs w:val="24"/>
        </w:rPr>
        <w:t>Материалы программ академической мобильности и стипендиальных программ:</w:t>
      </w:r>
    </w:p>
    <w:p w:rsidR="00B45316" w:rsidRPr="00D00FE1" w:rsidRDefault="00B45316" w:rsidP="00B45316">
      <w:pPr>
        <w:pStyle w:val="a3"/>
        <w:numPr>
          <w:ilvl w:val="0"/>
          <w:numId w:val="10"/>
        </w:numPr>
        <w:spacing w:line="360" w:lineRule="auto"/>
        <w:rPr>
          <w:rFonts w:ascii="Times New Roman" w:hAnsi="Times New Roman" w:cs="Times New Roman"/>
          <w:sz w:val="24"/>
          <w:szCs w:val="24"/>
        </w:rPr>
      </w:pPr>
      <w:r w:rsidRPr="00D00FE1">
        <w:rPr>
          <w:rFonts w:ascii="Times New Roman" w:hAnsi="Times New Roman" w:cs="Times New Roman"/>
          <w:sz w:val="24"/>
          <w:szCs w:val="24"/>
        </w:rPr>
        <w:t xml:space="preserve">Программы мобильности по линии межуниверситетского сотрудничества для студентов // </w:t>
      </w:r>
      <w:r w:rsidRPr="00D00FE1">
        <w:rPr>
          <w:rFonts w:ascii="Times New Roman" w:eastAsia="Times New Roman" w:hAnsi="Times New Roman" w:cs="Times New Roman"/>
          <w:sz w:val="24"/>
          <w:szCs w:val="24"/>
          <w:lang w:eastAsia="ru-RU"/>
        </w:rPr>
        <w:t xml:space="preserve">Студенческая мобильность // Международная деятельность // Санкт-Петербургский государственный университет [Электронный ресурс]. </w:t>
      </w:r>
      <w:r w:rsidRPr="00D00FE1">
        <w:rPr>
          <w:rFonts w:ascii="Times New Roman" w:eastAsia="Times New Roman" w:hAnsi="Times New Roman" w:cs="Times New Roman"/>
          <w:sz w:val="24"/>
          <w:szCs w:val="24"/>
          <w:lang w:val="en-US" w:eastAsia="ru-RU"/>
        </w:rPr>
        <w:t>URL</w:t>
      </w:r>
      <w:r w:rsidRPr="00D00FE1">
        <w:rPr>
          <w:rFonts w:ascii="Times New Roman" w:eastAsia="Times New Roman" w:hAnsi="Times New Roman" w:cs="Times New Roman"/>
          <w:sz w:val="24"/>
          <w:szCs w:val="24"/>
          <w:lang w:eastAsia="ru-RU"/>
        </w:rPr>
        <w:t xml:space="preserve">: </w:t>
      </w:r>
      <w:hyperlink r:id="rId8" w:history="1">
        <w:r w:rsidRPr="00D00FE1">
          <w:rPr>
            <w:rStyle w:val="a7"/>
            <w:rFonts w:ascii="Times New Roman" w:hAnsi="Times New Roman" w:cs="Times New Roman"/>
            <w:color w:val="auto"/>
            <w:sz w:val="24"/>
            <w:szCs w:val="24"/>
            <w:u w:val="none"/>
          </w:rPr>
          <w:t>http://ifea.spbu.ru/студенческий-обмен/программы-мобильности-по-линии-межуниверситетского-сотрудничества-для-студентов</w:t>
        </w:r>
      </w:hyperlink>
      <w:r w:rsidRPr="00D00FE1">
        <w:rPr>
          <w:rFonts w:ascii="Times New Roman" w:hAnsi="Times New Roman" w:cs="Times New Roman"/>
          <w:sz w:val="24"/>
          <w:szCs w:val="24"/>
        </w:rPr>
        <w:t xml:space="preserve"> (дата обращения 01.05.2018).</w:t>
      </w:r>
    </w:p>
    <w:p w:rsidR="00B45316" w:rsidRPr="00D00FE1" w:rsidRDefault="00B45316" w:rsidP="00B45316">
      <w:pPr>
        <w:pStyle w:val="a3"/>
        <w:numPr>
          <w:ilvl w:val="0"/>
          <w:numId w:val="10"/>
        </w:numPr>
        <w:spacing w:line="360" w:lineRule="auto"/>
        <w:rPr>
          <w:rFonts w:ascii="Times New Roman" w:hAnsi="Times New Roman" w:cs="Times New Roman"/>
          <w:sz w:val="24"/>
          <w:szCs w:val="24"/>
        </w:rPr>
      </w:pPr>
      <w:r w:rsidRPr="00D00FE1">
        <w:rPr>
          <w:rFonts w:ascii="Times New Roman" w:hAnsi="Times New Roman" w:cs="Times New Roman"/>
          <w:sz w:val="24"/>
          <w:szCs w:val="24"/>
        </w:rPr>
        <w:t xml:space="preserve">Программы мобильности по линии Министерства образования и науки РФ // </w:t>
      </w:r>
      <w:r w:rsidRPr="00D00FE1">
        <w:rPr>
          <w:rFonts w:ascii="Times New Roman" w:eastAsia="Times New Roman" w:hAnsi="Times New Roman" w:cs="Times New Roman"/>
          <w:sz w:val="24"/>
          <w:szCs w:val="24"/>
          <w:lang w:eastAsia="ru-RU"/>
        </w:rPr>
        <w:t xml:space="preserve">Студенческая мобильность // Международная деятельность // Санкт-Петербургский государственный университет [Электронный ресурс]. </w:t>
      </w:r>
      <w:r w:rsidRPr="00D00FE1">
        <w:rPr>
          <w:rFonts w:ascii="Times New Roman" w:eastAsia="Times New Roman" w:hAnsi="Times New Roman" w:cs="Times New Roman"/>
          <w:sz w:val="24"/>
          <w:szCs w:val="24"/>
          <w:lang w:val="en-US" w:eastAsia="ru-RU"/>
        </w:rPr>
        <w:t>URL</w:t>
      </w:r>
      <w:r w:rsidRPr="00D00FE1">
        <w:rPr>
          <w:rFonts w:ascii="Times New Roman" w:eastAsia="Times New Roman" w:hAnsi="Times New Roman" w:cs="Times New Roman"/>
          <w:sz w:val="24"/>
          <w:szCs w:val="24"/>
          <w:lang w:eastAsia="ru-RU"/>
        </w:rPr>
        <w:t xml:space="preserve">: </w:t>
      </w:r>
      <w:hyperlink r:id="rId9" w:history="1">
        <w:r w:rsidRPr="00D00FE1">
          <w:rPr>
            <w:rStyle w:val="a7"/>
            <w:rFonts w:ascii="Times New Roman" w:hAnsi="Times New Roman" w:cs="Times New Roman"/>
            <w:color w:val="auto"/>
            <w:sz w:val="24"/>
            <w:szCs w:val="24"/>
            <w:u w:val="none"/>
          </w:rPr>
          <w:t>http://ifea.spbu.ru/студенческий-обмен/студенческий-обмен-по-линии-министерства-образования-рф</w:t>
        </w:r>
      </w:hyperlink>
      <w:r w:rsidRPr="00D00FE1">
        <w:rPr>
          <w:rFonts w:ascii="Times New Roman" w:hAnsi="Times New Roman" w:cs="Times New Roman"/>
          <w:sz w:val="24"/>
          <w:szCs w:val="24"/>
        </w:rPr>
        <w:t xml:space="preserve">  (дата обращения 01.05.2018).</w:t>
      </w:r>
    </w:p>
    <w:p w:rsidR="00B45316" w:rsidRPr="00D00FE1" w:rsidRDefault="00B45316" w:rsidP="00B45316">
      <w:pPr>
        <w:pStyle w:val="a3"/>
        <w:numPr>
          <w:ilvl w:val="0"/>
          <w:numId w:val="10"/>
        </w:numPr>
        <w:spacing w:line="360" w:lineRule="auto"/>
        <w:rPr>
          <w:rFonts w:ascii="Times New Roman" w:hAnsi="Times New Roman" w:cs="Times New Roman"/>
          <w:sz w:val="24"/>
          <w:szCs w:val="24"/>
        </w:rPr>
      </w:pPr>
      <w:r w:rsidRPr="00D00FE1">
        <w:rPr>
          <w:rFonts w:ascii="Times New Roman" w:hAnsi="Times New Roman" w:cs="Times New Roman"/>
          <w:sz w:val="24"/>
          <w:szCs w:val="24"/>
        </w:rPr>
        <w:t xml:space="preserve">Программы обмена // Международные связи // Новосибирский государственный университет </w:t>
      </w:r>
      <w:r w:rsidRPr="00D00FE1">
        <w:rPr>
          <w:rFonts w:ascii="Times New Roman" w:eastAsia="Times New Roman" w:hAnsi="Times New Roman" w:cs="Times New Roman"/>
          <w:sz w:val="24"/>
          <w:szCs w:val="24"/>
          <w:lang w:eastAsia="ru-RU"/>
        </w:rPr>
        <w:t xml:space="preserve">[Электронный ресурс]. </w:t>
      </w:r>
      <w:r w:rsidRPr="00D00FE1">
        <w:rPr>
          <w:rFonts w:ascii="Times New Roman" w:eastAsia="Times New Roman" w:hAnsi="Times New Roman" w:cs="Times New Roman"/>
          <w:sz w:val="24"/>
          <w:szCs w:val="24"/>
          <w:lang w:val="en-US" w:eastAsia="ru-RU"/>
        </w:rPr>
        <w:t>URL</w:t>
      </w:r>
      <w:r w:rsidRPr="00D00FE1">
        <w:rPr>
          <w:rFonts w:ascii="Times New Roman" w:eastAsia="Times New Roman" w:hAnsi="Times New Roman" w:cs="Times New Roman"/>
          <w:sz w:val="24"/>
          <w:szCs w:val="24"/>
          <w:lang w:eastAsia="ru-RU"/>
        </w:rPr>
        <w:t xml:space="preserve">: </w:t>
      </w:r>
      <w:hyperlink r:id="rId10" w:history="1">
        <w:r w:rsidRPr="00D00FE1">
          <w:rPr>
            <w:rStyle w:val="a7"/>
            <w:rFonts w:ascii="Times New Roman" w:hAnsi="Times New Roman" w:cs="Times New Roman"/>
            <w:color w:val="auto"/>
            <w:sz w:val="24"/>
            <w:szCs w:val="24"/>
            <w:u w:val="none"/>
          </w:rPr>
          <w:t>https://nsu.ru/exchange_student_programs</w:t>
        </w:r>
      </w:hyperlink>
      <w:r w:rsidRPr="00D00FE1">
        <w:rPr>
          <w:rFonts w:ascii="Times New Roman" w:hAnsi="Times New Roman" w:cs="Times New Roman"/>
          <w:sz w:val="24"/>
          <w:szCs w:val="24"/>
        </w:rPr>
        <w:t xml:space="preserve"> </w:t>
      </w:r>
      <w:r w:rsidRPr="00D00FE1">
        <w:rPr>
          <w:rFonts w:ascii="Times New Roman" w:eastAsia="Times New Roman" w:hAnsi="Times New Roman" w:cs="Times New Roman"/>
          <w:sz w:val="24"/>
          <w:szCs w:val="24"/>
          <w:lang w:eastAsia="ru-RU"/>
        </w:rPr>
        <w:t xml:space="preserve"> </w:t>
      </w:r>
      <w:r w:rsidRPr="00D00FE1">
        <w:rPr>
          <w:rFonts w:ascii="Times New Roman" w:hAnsi="Times New Roman" w:cs="Times New Roman"/>
          <w:sz w:val="24"/>
          <w:szCs w:val="24"/>
        </w:rPr>
        <w:t>(дата обращения 15.05.2018).</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D00FE1">
        <w:rPr>
          <w:rFonts w:ascii="Times New Roman" w:hAnsi="Times New Roman" w:cs="Times New Roman"/>
          <w:sz w:val="24"/>
          <w:szCs w:val="24"/>
          <w:lang w:val="es-ES"/>
        </w:rPr>
        <w:t>Becas ¿qué debo s</w:t>
      </w:r>
      <w:r w:rsidRPr="005F3A4B">
        <w:rPr>
          <w:rFonts w:ascii="Times New Roman" w:hAnsi="Times New Roman" w:cs="Times New Roman"/>
          <w:sz w:val="24"/>
          <w:szCs w:val="24"/>
          <w:lang w:val="es-ES"/>
        </w:rPr>
        <w:t>aber? // Universidad de Costa Rica [</w:t>
      </w:r>
      <w:r w:rsidRPr="003B6828">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3B6828">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ucr</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ac</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estudiantes</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becas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html</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beca</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actividades</w:t>
      </w:r>
      <w:proofErr w:type="spellEnd"/>
      <w:r w:rsidRPr="005F3A4B">
        <w:rPr>
          <w:rFonts w:ascii="Times New Roman" w:hAnsi="Times New Roman" w:cs="Times New Roman"/>
          <w:sz w:val="24"/>
          <w:szCs w:val="24"/>
        </w:rPr>
        <w:t xml:space="preserve"> (дата обращения 18.05.2018)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lang w:val="en-US"/>
        </w:rPr>
      </w:pPr>
      <w:r w:rsidRPr="005F3A4B">
        <w:rPr>
          <w:rFonts w:ascii="Times New Roman" w:hAnsi="Times New Roman" w:cs="Times New Roman"/>
          <w:sz w:val="24"/>
          <w:szCs w:val="24"/>
          <w:lang w:val="es-ES"/>
        </w:rPr>
        <w:t>Becas de ayuda económica // Universidad de Buenos Aires [</w:t>
      </w:r>
      <w:proofErr w:type="spellStart"/>
      <w:r w:rsidRPr="005F3A4B">
        <w:rPr>
          <w:rFonts w:ascii="Times New Roman" w:hAnsi="Times New Roman" w:cs="Times New Roman"/>
          <w:sz w:val="24"/>
          <w:szCs w:val="24"/>
          <w:lang w:val="en-US"/>
        </w:rPr>
        <w:t>Электронный</w:t>
      </w:r>
      <w:proofErr w:type="spellEnd"/>
      <w:r w:rsidRPr="005F3A4B">
        <w:rPr>
          <w:rFonts w:ascii="Times New Roman" w:hAnsi="Times New Roman" w:cs="Times New Roman"/>
          <w:sz w:val="24"/>
          <w:szCs w:val="24"/>
          <w:lang w:val="es-ES"/>
        </w:rPr>
        <w:t xml:space="preserve"> </w:t>
      </w:r>
      <w:proofErr w:type="spellStart"/>
      <w:r w:rsidRPr="005F3A4B">
        <w:rPr>
          <w:rFonts w:ascii="Times New Roman" w:hAnsi="Times New Roman" w:cs="Times New Roman"/>
          <w:sz w:val="24"/>
          <w:szCs w:val="24"/>
          <w:lang w:val="en-US"/>
        </w:rPr>
        <w:t>ресурс</w:t>
      </w:r>
      <w:proofErr w:type="spellEnd"/>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 xml:space="preserve">URL: http://www.uba.ar/contenido/288 </w:t>
      </w:r>
      <w:r w:rsidRPr="005F3A4B">
        <w:rPr>
          <w:rFonts w:ascii="Times New Roman" w:hAnsi="Times New Roman" w:cs="Times New Roman"/>
          <w:sz w:val="24"/>
          <w:szCs w:val="24"/>
        </w:rPr>
        <w:t>дата</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5F3A4B">
        <w:rPr>
          <w:rFonts w:ascii="Times New Roman" w:hAnsi="Times New Roman" w:cs="Times New Roman"/>
          <w:sz w:val="24"/>
          <w:szCs w:val="24"/>
          <w:lang w:val="en-US"/>
        </w:rPr>
        <w:t xml:space="preserve"> 12.05.2018)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Becas para extranjeros // agcidChile [</w:t>
      </w:r>
      <w:proofErr w:type="spellStart"/>
      <w:r w:rsidRPr="005F3A4B">
        <w:rPr>
          <w:rFonts w:ascii="Times New Roman" w:hAnsi="Times New Roman" w:cs="Times New Roman"/>
          <w:sz w:val="24"/>
          <w:szCs w:val="24"/>
          <w:lang w:val="en-US"/>
        </w:rPr>
        <w:t>Электронный</w:t>
      </w:r>
      <w:proofErr w:type="spellEnd"/>
      <w:r w:rsidRPr="005F3A4B">
        <w:rPr>
          <w:rFonts w:ascii="Times New Roman" w:hAnsi="Times New Roman" w:cs="Times New Roman"/>
          <w:sz w:val="24"/>
          <w:szCs w:val="24"/>
          <w:lang w:val="es-ES"/>
        </w:rPr>
        <w:t xml:space="preserve"> </w:t>
      </w:r>
      <w:proofErr w:type="spellStart"/>
      <w:r w:rsidRPr="005F3A4B">
        <w:rPr>
          <w:rFonts w:ascii="Times New Roman" w:hAnsi="Times New Roman" w:cs="Times New Roman"/>
          <w:sz w:val="24"/>
          <w:szCs w:val="24"/>
          <w:lang w:val="en-US"/>
        </w:rPr>
        <w:t>ресурс</w:t>
      </w:r>
      <w:proofErr w:type="spellEnd"/>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agci</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cl</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index</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php</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becas</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becas</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para</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extranjeros</w:t>
      </w:r>
      <w:proofErr w:type="spellEnd"/>
      <w:r w:rsidRPr="005F3A4B">
        <w:rPr>
          <w:rFonts w:ascii="Times New Roman" w:hAnsi="Times New Roman" w:cs="Times New Roman"/>
          <w:sz w:val="24"/>
          <w:szCs w:val="24"/>
        </w:rPr>
        <w:t xml:space="preserve"> (дата обращения 18.05.2018)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Brazil Initiation Scholarship Recipients Announced // Brazilian studies association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http://www.brasa.org/brazil-inititation-scholarship/ (дата обращения 15.05.18)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Erasmus </w:t>
      </w:r>
      <w:proofErr w:type="spellStart"/>
      <w:r w:rsidRPr="005F3A4B">
        <w:rPr>
          <w:rFonts w:ascii="Times New Roman" w:hAnsi="Times New Roman" w:cs="Times New Roman"/>
          <w:sz w:val="24"/>
          <w:szCs w:val="24"/>
          <w:lang w:val="en-US"/>
        </w:rPr>
        <w:t>Mundus</w:t>
      </w:r>
      <w:proofErr w:type="spellEnd"/>
      <w:r w:rsidRPr="005F3A4B">
        <w:rPr>
          <w:rFonts w:ascii="Times New Roman" w:hAnsi="Times New Roman" w:cs="Times New Roman"/>
          <w:sz w:val="24"/>
          <w:szCs w:val="24"/>
          <w:lang w:val="en-US"/>
        </w:rPr>
        <w:t xml:space="preserve"> external cooperation window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http://eacea.ec.europa.eu/erasmus_mundus/ecw/funding/documents/2008/latin_america/lot21b_eracol_eumc_rotterdam_v2.pdf (дата обращения 15.03.2018)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lastRenderedPageBreak/>
        <w:t>Full Scholarship Program to Study Medicine in Cuba // IFCO Official Web site [</w:t>
      </w:r>
      <w:proofErr w:type="spellStart"/>
      <w:r w:rsidRPr="005F3A4B">
        <w:rPr>
          <w:rFonts w:ascii="Times New Roman" w:hAnsi="Times New Roman" w:cs="Times New Roman"/>
          <w:sz w:val="24"/>
          <w:szCs w:val="24"/>
          <w:lang w:val="en-US"/>
        </w:rPr>
        <w:t>Электронный</w:t>
      </w:r>
      <w:proofErr w:type="spellEnd"/>
      <w:r w:rsidRPr="005F3A4B">
        <w:rPr>
          <w:rFonts w:ascii="Times New Roman" w:hAnsi="Times New Roman" w:cs="Times New Roman"/>
          <w:sz w:val="24"/>
          <w:szCs w:val="24"/>
          <w:lang w:val="en-US"/>
        </w:rPr>
        <w:t xml:space="preserve"> </w:t>
      </w:r>
      <w:proofErr w:type="spellStart"/>
      <w:r w:rsidRPr="005F3A4B">
        <w:rPr>
          <w:rFonts w:ascii="Times New Roman" w:hAnsi="Times New Roman" w:cs="Times New Roman"/>
          <w:sz w:val="24"/>
          <w:szCs w:val="24"/>
          <w:lang w:val="en-US"/>
        </w:rPr>
        <w:t>ресурс</w:t>
      </w:r>
      <w:proofErr w:type="spellEnd"/>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https://ifconews.org/medical-school/frequently-asked-questions/ (дата обращения 18.05.2018)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How is it managed? Erasmus+ Official Website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https://ec.europa.eu/programmes/erasmus-plus/about/how-is-it-managed_en (дата обращения 01.05.2018)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Mexican Government Scholarship Program 2018 (Fully funded study in Mexico) </w:t>
      </w:r>
      <w:r w:rsidRPr="005F3A4B">
        <w:rPr>
          <w:rFonts w:ascii="Times New Roman" w:hAnsi="Times New Roman" w:cs="Times New Roman"/>
          <w:bCs/>
          <w:sz w:val="24"/>
          <w:szCs w:val="24"/>
          <w:lang w:val="en-US"/>
        </w:rPr>
        <w:t>[</w:t>
      </w:r>
      <w:r w:rsidRPr="005F3A4B">
        <w:rPr>
          <w:rFonts w:ascii="Times New Roman" w:hAnsi="Times New Roman" w:cs="Times New Roman"/>
          <w:bCs/>
          <w:sz w:val="24"/>
          <w:szCs w:val="24"/>
        </w:rPr>
        <w:t>Электронный</w:t>
      </w:r>
      <w:r w:rsidRPr="005F3A4B">
        <w:rPr>
          <w:rFonts w:ascii="Times New Roman" w:hAnsi="Times New Roman" w:cs="Times New Roman"/>
          <w:bCs/>
          <w:sz w:val="24"/>
          <w:szCs w:val="24"/>
          <w:lang w:val="en-US"/>
        </w:rPr>
        <w:t xml:space="preserve"> </w:t>
      </w:r>
      <w:r w:rsidRPr="005F3A4B">
        <w:rPr>
          <w:rFonts w:ascii="Times New Roman" w:hAnsi="Times New Roman" w:cs="Times New Roman"/>
          <w:bCs/>
          <w:sz w:val="24"/>
          <w:szCs w:val="24"/>
        </w:rPr>
        <w:t>ресурс</w:t>
      </w:r>
      <w:r w:rsidRPr="005F3A4B">
        <w:rPr>
          <w:rFonts w:ascii="Times New Roman" w:hAnsi="Times New Roman" w:cs="Times New Roman"/>
          <w:bCs/>
          <w:sz w:val="24"/>
          <w:szCs w:val="24"/>
          <w:lang w:val="en-US"/>
        </w:rPr>
        <w:t>]. URL</w:t>
      </w:r>
      <w:r w:rsidRPr="005F3A4B">
        <w:rPr>
          <w:rFonts w:ascii="Times New Roman" w:hAnsi="Times New Roman" w:cs="Times New Roman"/>
          <w:bCs/>
          <w:sz w:val="24"/>
          <w:szCs w:val="24"/>
        </w:rPr>
        <w:t xml:space="preserve">: </w:t>
      </w:r>
      <w:r w:rsidRPr="005F3A4B">
        <w:rPr>
          <w:rFonts w:ascii="Times New Roman" w:hAnsi="Times New Roman" w:cs="Times New Roman"/>
          <w:bCs/>
          <w:sz w:val="24"/>
          <w:szCs w:val="24"/>
          <w:lang w:val="en-US"/>
        </w:rPr>
        <w:t>https</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www</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opportunitiesforafricans</w:t>
      </w:r>
      <w:proofErr w:type="spellEnd"/>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com</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mexican</w:t>
      </w:r>
      <w:proofErr w:type="spellEnd"/>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government</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scholarship</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program</w:t>
      </w:r>
      <w:r w:rsidRPr="005F3A4B">
        <w:rPr>
          <w:rFonts w:ascii="Times New Roman" w:hAnsi="Times New Roman" w:cs="Times New Roman"/>
          <w:bCs/>
          <w:sz w:val="24"/>
          <w:szCs w:val="24"/>
        </w:rPr>
        <w:t>-2018 (дата обращения 15.05.2018)</w:t>
      </w:r>
      <w:r>
        <w:rPr>
          <w:rFonts w:ascii="Times New Roman" w:hAnsi="Times New Roman" w:cs="Times New Roman"/>
          <w:bCs/>
          <w:sz w:val="24"/>
          <w:szCs w:val="24"/>
        </w:rPr>
        <w:t>.</w:t>
      </w:r>
    </w:p>
    <w:p w:rsidR="00CF6B0F" w:rsidRPr="00CB61CA"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Mexican</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Government</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Scholarships</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for</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International</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Students</w:t>
      </w:r>
      <w:r w:rsidRPr="00F50279">
        <w:rPr>
          <w:rFonts w:ascii="Times New Roman" w:hAnsi="Times New Roman" w:cs="Times New Roman"/>
          <w:sz w:val="24"/>
          <w:szCs w:val="24"/>
        </w:rPr>
        <w:t xml:space="preserve"> 2018 // </w:t>
      </w:r>
      <w:proofErr w:type="spellStart"/>
      <w:r w:rsidRPr="005F3A4B">
        <w:rPr>
          <w:rFonts w:ascii="Times New Roman" w:hAnsi="Times New Roman" w:cs="Times New Roman"/>
          <w:sz w:val="24"/>
          <w:szCs w:val="24"/>
          <w:lang w:val="en-US"/>
        </w:rPr>
        <w:t>Embajada</w:t>
      </w:r>
      <w:proofErr w:type="spellEnd"/>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de</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Mexico</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en</w:t>
      </w:r>
      <w:r w:rsidRPr="00F50279">
        <w:rPr>
          <w:rFonts w:ascii="Times New Roman" w:hAnsi="Times New Roman" w:cs="Times New Roman"/>
          <w:sz w:val="24"/>
          <w:szCs w:val="24"/>
        </w:rPr>
        <w:t xml:space="preserve"> </w:t>
      </w:r>
      <w:proofErr w:type="spellStart"/>
      <w:r w:rsidRPr="005F3A4B">
        <w:rPr>
          <w:rFonts w:ascii="Times New Roman" w:hAnsi="Times New Roman" w:cs="Times New Roman"/>
          <w:sz w:val="24"/>
          <w:szCs w:val="24"/>
          <w:lang w:val="en-US"/>
        </w:rPr>
        <w:t>Finlandia</w:t>
      </w:r>
      <w:proofErr w:type="spellEnd"/>
      <w:r w:rsidRPr="00F50279">
        <w:rPr>
          <w:rFonts w:ascii="Times New Roman" w:hAnsi="Times New Roman" w:cs="Times New Roman"/>
          <w:sz w:val="24"/>
          <w:szCs w:val="24"/>
        </w:rPr>
        <w:t xml:space="preserve"> [</w:t>
      </w:r>
      <w:r w:rsidRPr="005F3A4B">
        <w:rPr>
          <w:rFonts w:ascii="Times New Roman" w:hAnsi="Times New Roman" w:cs="Times New Roman"/>
          <w:sz w:val="24"/>
          <w:szCs w:val="24"/>
        </w:rPr>
        <w:t>Электронный</w:t>
      </w:r>
      <w:r w:rsidRPr="00F50279">
        <w:rPr>
          <w:rFonts w:ascii="Times New Roman" w:hAnsi="Times New Roman" w:cs="Times New Roman"/>
          <w:sz w:val="24"/>
          <w:szCs w:val="24"/>
        </w:rPr>
        <w:t xml:space="preserve"> </w:t>
      </w:r>
      <w:r w:rsidRPr="005F3A4B">
        <w:rPr>
          <w:rFonts w:ascii="Times New Roman" w:hAnsi="Times New Roman" w:cs="Times New Roman"/>
          <w:sz w:val="24"/>
          <w:szCs w:val="24"/>
        </w:rPr>
        <w:t>ресурс</w:t>
      </w:r>
      <w:r w:rsidRPr="00F50279">
        <w:rPr>
          <w:rFonts w:ascii="Times New Roman" w:hAnsi="Times New Roman" w:cs="Times New Roman"/>
          <w:sz w:val="24"/>
          <w:szCs w:val="24"/>
        </w:rPr>
        <w:t xml:space="preserve">]. </w:t>
      </w:r>
      <w:r w:rsidRPr="005F3A4B">
        <w:rPr>
          <w:rFonts w:ascii="Times New Roman" w:hAnsi="Times New Roman" w:cs="Times New Roman"/>
          <w:sz w:val="24"/>
          <w:szCs w:val="24"/>
          <w:lang w:val="en-US"/>
        </w:rPr>
        <w:t>URL</w:t>
      </w:r>
      <w:r w:rsidRPr="00CB61CA">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embamex</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sre</w:t>
      </w:r>
      <w:proofErr w:type="spellEnd"/>
      <w:r w:rsidRPr="00CB61CA">
        <w:rPr>
          <w:rFonts w:ascii="Times New Roman" w:hAnsi="Times New Roman" w:cs="Times New Roman"/>
          <w:sz w:val="24"/>
          <w:szCs w:val="24"/>
        </w:rPr>
        <w:t>.</w:t>
      </w:r>
      <w:r w:rsidRPr="005F3A4B">
        <w:rPr>
          <w:rFonts w:ascii="Times New Roman" w:hAnsi="Times New Roman" w:cs="Times New Roman"/>
          <w:sz w:val="24"/>
          <w:szCs w:val="24"/>
          <w:lang w:val="en-US"/>
        </w:rPr>
        <w:t>gob</w:t>
      </w:r>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mx</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finlandia</w:t>
      </w:r>
      <w:proofErr w:type="spellEnd"/>
      <w:r w:rsidRPr="00CB61CA">
        <w:rPr>
          <w:rFonts w:ascii="Times New Roman" w:hAnsi="Times New Roman" w:cs="Times New Roman"/>
          <w:sz w:val="24"/>
          <w:szCs w:val="24"/>
        </w:rPr>
        <w:t>/</w:t>
      </w:r>
      <w:r w:rsidRPr="005F3A4B">
        <w:rPr>
          <w:rFonts w:ascii="Times New Roman" w:hAnsi="Times New Roman" w:cs="Times New Roman"/>
          <w:sz w:val="24"/>
          <w:szCs w:val="24"/>
          <w:lang w:val="en-US"/>
        </w:rPr>
        <w:t>index</w:t>
      </w:r>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php</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noticias</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convocatorias</w:t>
      </w:r>
      <w:proofErr w:type="spellEnd"/>
      <w:r w:rsidRPr="00CB61CA">
        <w:rPr>
          <w:rFonts w:ascii="Times New Roman" w:hAnsi="Times New Roman" w:cs="Times New Roman"/>
          <w:sz w:val="24"/>
          <w:szCs w:val="24"/>
        </w:rPr>
        <w:t>-</w:t>
      </w:r>
      <w:r w:rsidRPr="005F3A4B">
        <w:rPr>
          <w:rFonts w:ascii="Times New Roman" w:hAnsi="Times New Roman" w:cs="Times New Roman"/>
          <w:sz w:val="24"/>
          <w:szCs w:val="24"/>
          <w:lang w:val="en-US"/>
        </w:rPr>
        <w:t>calls</w:t>
      </w:r>
      <w:r w:rsidRPr="00CB61CA">
        <w:rPr>
          <w:rFonts w:ascii="Times New Roman" w:hAnsi="Times New Roman" w:cs="Times New Roman"/>
          <w:sz w:val="24"/>
          <w:szCs w:val="24"/>
        </w:rPr>
        <w:t>/79-</w:t>
      </w:r>
      <w:proofErr w:type="spellStart"/>
      <w:r w:rsidRPr="005F3A4B">
        <w:rPr>
          <w:rFonts w:ascii="Times New Roman" w:hAnsi="Times New Roman" w:cs="Times New Roman"/>
          <w:sz w:val="24"/>
          <w:szCs w:val="24"/>
          <w:lang w:val="en-US"/>
        </w:rPr>
        <w:t>becas</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gobierno</w:t>
      </w:r>
      <w:proofErr w:type="spellEnd"/>
      <w:r w:rsidRPr="00CB61CA">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mexico</w:t>
      </w:r>
      <w:proofErr w:type="spellEnd"/>
      <w:r w:rsidRPr="00CB61CA">
        <w:rPr>
          <w:rFonts w:ascii="Times New Roman" w:hAnsi="Times New Roman" w:cs="Times New Roman"/>
          <w:sz w:val="24"/>
          <w:szCs w:val="24"/>
        </w:rPr>
        <w:t>-2018 (</w:t>
      </w:r>
      <w:r w:rsidRPr="005F3A4B">
        <w:rPr>
          <w:rFonts w:ascii="Times New Roman" w:hAnsi="Times New Roman" w:cs="Times New Roman"/>
          <w:sz w:val="24"/>
          <w:szCs w:val="24"/>
        </w:rPr>
        <w:t>дата</w:t>
      </w:r>
      <w:r w:rsidRPr="00CB61CA">
        <w:rPr>
          <w:rFonts w:ascii="Times New Roman" w:hAnsi="Times New Roman" w:cs="Times New Roman"/>
          <w:sz w:val="24"/>
          <w:szCs w:val="24"/>
        </w:rPr>
        <w:t xml:space="preserve"> </w:t>
      </w:r>
      <w:r w:rsidRPr="005F3A4B">
        <w:rPr>
          <w:rFonts w:ascii="Times New Roman" w:hAnsi="Times New Roman" w:cs="Times New Roman"/>
          <w:sz w:val="24"/>
          <w:szCs w:val="24"/>
        </w:rPr>
        <w:t>обращения</w:t>
      </w:r>
      <w:r w:rsidRPr="00CB61CA">
        <w:rPr>
          <w:rFonts w:ascii="Times New Roman" w:hAnsi="Times New Roman" w:cs="Times New Roman"/>
          <w:sz w:val="24"/>
          <w:szCs w:val="24"/>
        </w:rPr>
        <w:t xml:space="preserve"> 01.05.2018)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 xml:space="preserve">PECs: Países participantes // Programa de Estudantes-Convênio de Pós-Graduação - PEC-PG // Ministério das Relações Exteriores </w:t>
      </w:r>
      <w:r w:rsidRPr="005F3A4B">
        <w:rPr>
          <w:rFonts w:ascii="Times New Roman" w:hAnsi="Times New Roman" w:cs="Times New Roman"/>
          <w:bCs/>
          <w:sz w:val="24"/>
          <w:szCs w:val="24"/>
          <w:lang w:val="es-ES"/>
        </w:rPr>
        <w:t>[</w:t>
      </w:r>
      <w:r w:rsidRPr="005F3A4B">
        <w:rPr>
          <w:rFonts w:ascii="Times New Roman" w:hAnsi="Times New Roman" w:cs="Times New Roman"/>
          <w:bCs/>
          <w:sz w:val="24"/>
          <w:szCs w:val="24"/>
        </w:rPr>
        <w:t>Электронный</w:t>
      </w:r>
      <w:r w:rsidRPr="005F3A4B">
        <w:rPr>
          <w:rFonts w:ascii="Times New Roman" w:hAnsi="Times New Roman" w:cs="Times New Roman"/>
          <w:bCs/>
          <w:sz w:val="24"/>
          <w:szCs w:val="24"/>
          <w:lang w:val="es-ES"/>
        </w:rPr>
        <w:t xml:space="preserve"> </w:t>
      </w:r>
      <w:r w:rsidRPr="005F3A4B">
        <w:rPr>
          <w:rFonts w:ascii="Times New Roman" w:hAnsi="Times New Roman" w:cs="Times New Roman"/>
          <w:bCs/>
          <w:sz w:val="24"/>
          <w:szCs w:val="24"/>
        </w:rPr>
        <w:t>ресурс</w:t>
      </w:r>
      <w:r w:rsidRPr="005F3A4B">
        <w:rPr>
          <w:rFonts w:ascii="Times New Roman" w:hAnsi="Times New Roman" w:cs="Times New Roman"/>
          <w:bCs/>
          <w:sz w:val="24"/>
          <w:szCs w:val="24"/>
          <w:lang w:val="es-ES"/>
        </w:rPr>
        <w:t xml:space="preserve">]. </w:t>
      </w:r>
      <w:r w:rsidRPr="005F3A4B">
        <w:rPr>
          <w:rFonts w:ascii="Times New Roman" w:hAnsi="Times New Roman" w:cs="Times New Roman"/>
          <w:bCs/>
          <w:sz w:val="24"/>
          <w:szCs w:val="24"/>
          <w:lang w:val="en-US"/>
        </w:rPr>
        <w:t>URL</w:t>
      </w:r>
      <w:r w:rsidRPr="005F3A4B">
        <w:rPr>
          <w:rFonts w:ascii="Times New Roman" w:hAnsi="Times New Roman" w:cs="Times New Roman"/>
          <w:bCs/>
          <w:sz w:val="24"/>
          <w:szCs w:val="24"/>
        </w:rPr>
        <w:t xml:space="preserve">: </w:t>
      </w:r>
      <w:r w:rsidRPr="005F3A4B">
        <w:rPr>
          <w:rFonts w:ascii="Times New Roman" w:hAnsi="Times New Roman" w:cs="Times New Roman"/>
          <w:bCs/>
          <w:sz w:val="24"/>
          <w:szCs w:val="24"/>
          <w:lang w:val="en-US"/>
        </w:rPr>
        <w:t>http</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www</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dce</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mre</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gov</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br</w:t>
      </w:r>
      <w:proofErr w:type="spellEnd"/>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PEC</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paises</w:t>
      </w:r>
      <w:proofErr w:type="spellEnd"/>
      <w:r w:rsidRPr="005F3A4B">
        <w:rPr>
          <w:rFonts w:ascii="Times New Roman" w:hAnsi="Times New Roman" w:cs="Times New Roman"/>
          <w:bCs/>
          <w:sz w:val="24"/>
          <w:szCs w:val="24"/>
        </w:rPr>
        <w:t>_</w:t>
      </w:r>
      <w:proofErr w:type="spellStart"/>
      <w:r w:rsidRPr="005F3A4B">
        <w:rPr>
          <w:rFonts w:ascii="Times New Roman" w:hAnsi="Times New Roman" w:cs="Times New Roman"/>
          <w:bCs/>
          <w:sz w:val="24"/>
          <w:szCs w:val="24"/>
          <w:lang w:val="en-US"/>
        </w:rPr>
        <w:t>participantes</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php</w:t>
      </w:r>
      <w:proofErr w:type="spellEnd"/>
      <w:r w:rsidRPr="005F3A4B">
        <w:rPr>
          <w:rFonts w:ascii="Times New Roman" w:hAnsi="Times New Roman" w:cs="Times New Roman"/>
          <w:bCs/>
          <w:sz w:val="24"/>
          <w:szCs w:val="24"/>
        </w:rPr>
        <w:t xml:space="preserve"> (дата обращения 01.05.2018)</w:t>
      </w:r>
      <w:r>
        <w:rPr>
          <w:rFonts w:ascii="Times New Roman" w:hAnsi="Times New Roman" w:cs="Times New Roman"/>
          <w:bCs/>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lang w:val="es-ES"/>
        </w:rPr>
      </w:pPr>
      <w:r w:rsidRPr="005F3A4B">
        <w:rPr>
          <w:rFonts w:ascii="Times New Roman" w:hAnsi="Times New Roman" w:cs="Times New Roman"/>
          <w:sz w:val="24"/>
          <w:szCs w:val="24"/>
          <w:lang w:val="es-ES"/>
        </w:rPr>
        <w:t xml:space="preserve">Programa Académico de Movilidad Educativa (PAME) </w:t>
      </w:r>
      <w:r w:rsidRPr="005F3A4B">
        <w:rPr>
          <w:rFonts w:ascii="Times New Roman" w:eastAsia="Times New Roman" w:hAnsi="Times New Roman" w:cs="Times New Roman"/>
          <w:sz w:val="24"/>
          <w:szCs w:val="24"/>
          <w:lang w:val="es-ES" w:eastAsia="ru-RU"/>
        </w:rPr>
        <w:t>[</w:t>
      </w:r>
      <w:r w:rsidRPr="005F3A4B">
        <w:rPr>
          <w:rFonts w:ascii="Times New Roman" w:eastAsia="Times New Roman" w:hAnsi="Times New Roman" w:cs="Times New Roman"/>
          <w:sz w:val="24"/>
          <w:szCs w:val="24"/>
          <w:lang w:eastAsia="ru-RU"/>
        </w:rPr>
        <w:t>Электронный</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eastAsia="ru-RU"/>
        </w:rPr>
        <w:t>ресурс</w:t>
      </w:r>
      <w:r w:rsidRPr="005F3A4B">
        <w:rPr>
          <w:rFonts w:ascii="Times New Roman" w:eastAsia="Times New Roman" w:hAnsi="Times New Roman" w:cs="Times New Roman"/>
          <w:sz w:val="24"/>
          <w:szCs w:val="24"/>
          <w:lang w:val="es-ES" w:eastAsia="ru-RU"/>
        </w:rPr>
        <w:t xml:space="preserve">]. URL: </w:t>
      </w:r>
      <w:r w:rsidRPr="005F3A4B">
        <w:rPr>
          <w:rFonts w:ascii="Times New Roman" w:hAnsi="Times New Roman" w:cs="Times New Roman"/>
          <w:sz w:val="24"/>
          <w:szCs w:val="24"/>
          <w:lang w:val="es-ES"/>
        </w:rPr>
        <w:t xml:space="preserve"> http://pame.udual.org/acerca.html  (</w:t>
      </w:r>
      <w:r w:rsidRPr="005F3A4B">
        <w:rPr>
          <w:rFonts w:ascii="Times New Roman" w:hAnsi="Times New Roman" w:cs="Times New Roman"/>
          <w:sz w:val="24"/>
          <w:szCs w:val="24"/>
        </w:rPr>
        <w:t>дата</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обращения</w:t>
      </w:r>
      <w:r w:rsidRPr="005F3A4B">
        <w:rPr>
          <w:rFonts w:ascii="Times New Roman" w:hAnsi="Times New Roman" w:cs="Times New Roman"/>
          <w:sz w:val="24"/>
          <w:szCs w:val="24"/>
          <w:lang w:val="es-ES"/>
        </w:rPr>
        <w:t xml:space="preserve"> 05.05.2018)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 xml:space="preserve">Programa de Estudantes-Convênio de Pós-Graduação - PEC-PG // Ministério das Relações Exteriores </w:t>
      </w:r>
      <w:r w:rsidRPr="005F3A4B">
        <w:rPr>
          <w:rFonts w:ascii="Times New Roman" w:hAnsi="Times New Roman" w:cs="Times New Roman"/>
          <w:bCs/>
          <w:sz w:val="24"/>
          <w:szCs w:val="24"/>
          <w:lang w:val="es-ES"/>
        </w:rPr>
        <w:t>[</w:t>
      </w:r>
      <w:r w:rsidRPr="005F3A4B">
        <w:rPr>
          <w:rFonts w:ascii="Times New Roman" w:hAnsi="Times New Roman" w:cs="Times New Roman"/>
          <w:bCs/>
          <w:sz w:val="24"/>
          <w:szCs w:val="24"/>
        </w:rPr>
        <w:t>Электронный</w:t>
      </w:r>
      <w:r w:rsidRPr="005F3A4B">
        <w:rPr>
          <w:rFonts w:ascii="Times New Roman" w:hAnsi="Times New Roman" w:cs="Times New Roman"/>
          <w:bCs/>
          <w:sz w:val="24"/>
          <w:szCs w:val="24"/>
          <w:lang w:val="es-ES"/>
        </w:rPr>
        <w:t xml:space="preserve"> </w:t>
      </w:r>
      <w:r w:rsidRPr="005F3A4B">
        <w:rPr>
          <w:rFonts w:ascii="Times New Roman" w:hAnsi="Times New Roman" w:cs="Times New Roman"/>
          <w:bCs/>
          <w:sz w:val="24"/>
          <w:szCs w:val="24"/>
        </w:rPr>
        <w:t>ресурс</w:t>
      </w:r>
      <w:r w:rsidRPr="005F3A4B">
        <w:rPr>
          <w:rFonts w:ascii="Times New Roman" w:hAnsi="Times New Roman" w:cs="Times New Roman"/>
          <w:bCs/>
          <w:sz w:val="24"/>
          <w:szCs w:val="24"/>
          <w:lang w:val="es-ES"/>
        </w:rPr>
        <w:t xml:space="preserve">]. </w:t>
      </w:r>
      <w:r w:rsidRPr="005F3A4B">
        <w:rPr>
          <w:rFonts w:ascii="Times New Roman" w:hAnsi="Times New Roman" w:cs="Times New Roman"/>
          <w:bCs/>
          <w:sz w:val="24"/>
          <w:szCs w:val="24"/>
          <w:lang w:val="en-US"/>
        </w:rPr>
        <w:t>URL</w:t>
      </w:r>
      <w:r w:rsidRPr="005F3A4B">
        <w:rPr>
          <w:rFonts w:ascii="Times New Roman" w:hAnsi="Times New Roman" w:cs="Times New Roman"/>
          <w:bCs/>
          <w:sz w:val="24"/>
          <w:szCs w:val="24"/>
        </w:rPr>
        <w:t xml:space="preserve">: </w:t>
      </w:r>
      <w:r w:rsidRPr="005F3A4B">
        <w:rPr>
          <w:rFonts w:ascii="Times New Roman" w:hAnsi="Times New Roman" w:cs="Times New Roman"/>
          <w:bCs/>
          <w:sz w:val="24"/>
          <w:szCs w:val="24"/>
          <w:lang w:val="en-US"/>
        </w:rPr>
        <w:t>http</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www</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dce</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mre</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gov</w:t>
      </w:r>
      <w:proofErr w:type="spellEnd"/>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br</w:t>
      </w:r>
      <w:proofErr w:type="spellEnd"/>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PEC</w:t>
      </w:r>
      <w:r w:rsidRPr="005F3A4B">
        <w:rPr>
          <w:rFonts w:ascii="Times New Roman" w:hAnsi="Times New Roman" w:cs="Times New Roman"/>
          <w:bCs/>
          <w:sz w:val="24"/>
          <w:szCs w:val="24"/>
        </w:rPr>
        <w:t>/</w:t>
      </w:r>
      <w:r w:rsidRPr="005F3A4B">
        <w:rPr>
          <w:rFonts w:ascii="Times New Roman" w:hAnsi="Times New Roman" w:cs="Times New Roman"/>
          <w:bCs/>
          <w:sz w:val="24"/>
          <w:szCs w:val="24"/>
          <w:lang w:val="en-US"/>
        </w:rPr>
        <w:t>PECPG</w:t>
      </w:r>
      <w:r w:rsidRPr="005F3A4B">
        <w:rPr>
          <w:rFonts w:ascii="Times New Roman" w:hAnsi="Times New Roman" w:cs="Times New Roman"/>
          <w:bCs/>
          <w:sz w:val="24"/>
          <w:szCs w:val="24"/>
        </w:rPr>
        <w:t>.</w:t>
      </w:r>
      <w:proofErr w:type="spellStart"/>
      <w:r w:rsidRPr="005F3A4B">
        <w:rPr>
          <w:rFonts w:ascii="Times New Roman" w:hAnsi="Times New Roman" w:cs="Times New Roman"/>
          <w:bCs/>
          <w:sz w:val="24"/>
          <w:szCs w:val="24"/>
          <w:lang w:val="en-US"/>
        </w:rPr>
        <w:t>php</w:t>
      </w:r>
      <w:proofErr w:type="spellEnd"/>
      <w:r w:rsidRPr="005F3A4B">
        <w:rPr>
          <w:rFonts w:ascii="Times New Roman" w:hAnsi="Times New Roman" w:cs="Times New Roman"/>
          <w:bCs/>
          <w:sz w:val="24"/>
          <w:szCs w:val="24"/>
        </w:rPr>
        <w:t xml:space="preserve"> (дата обращения 01.05.2018)</w:t>
      </w:r>
      <w:r>
        <w:rPr>
          <w:rFonts w:ascii="Times New Roman" w:hAnsi="Times New Roman" w:cs="Times New Roman"/>
          <w:bCs/>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 xml:space="preserve">Programa de Intercambio y Movilidad Académica (PIMA) </w:t>
      </w:r>
      <w:r w:rsidRPr="005F3A4B">
        <w:rPr>
          <w:rFonts w:ascii="Times New Roman" w:eastAsia="Times New Roman" w:hAnsi="Times New Roman" w:cs="Times New Roman"/>
          <w:sz w:val="24"/>
          <w:szCs w:val="24"/>
          <w:lang w:val="es-ES" w:eastAsia="ru-RU"/>
        </w:rPr>
        <w:t>[</w:t>
      </w:r>
      <w:r w:rsidRPr="005F3A4B">
        <w:rPr>
          <w:rFonts w:ascii="Times New Roman" w:eastAsia="Times New Roman" w:hAnsi="Times New Roman" w:cs="Times New Roman"/>
          <w:sz w:val="24"/>
          <w:szCs w:val="24"/>
          <w:lang w:eastAsia="ru-RU"/>
        </w:rPr>
        <w:t>Электронный</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eastAsia="ru-RU"/>
        </w:rPr>
        <w:t>ресурс</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val="en-US" w:eastAsia="ru-RU"/>
        </w:rPr>
        <w:t>URL</w:t>
      </w:r>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www</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oei</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es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historico</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pima</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index</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php</w:t>
      </w:r>
      <w:r w:rsidRPr="005F3A4B">
        <w:rPr>
          <w:rFonts w:ascii="Times New Roman" w:hAnsi="Times New Roman" w:cs="Times New Roman"/>
          <w:sz w:val="24"/>
          <w:szCs w:val="24"/>
        </w:rPr>
        <w:t xml:space="preserve"> (дата обращения 05.05.2018)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eastAsia="Times New Roman" w:hAnsi="Times New Roman" w:cs="Times New Roman"/>
          <w:sz w:val="24"/>
          <w:szCs w:val="24"/>
          <w:lang w:val="es-ES" w:eastAsia="ru-RU"/>
        </w:rPr>
        <w:t>Programa de Movilidad Académica Regional (MARCA</w:t>
      </w:r>
      <w:r w:rsidRPr="005F3A4B">
        <w:rPr>
          <w:rFonts w:ascii="Times New Roman" w:hAnsi="Times New Roman" w:cs="Times New Roman"/>
          <w:sz w:val="24"/>
          <w:szCs w:val="24"/>
          <w:lang w:val="es-ES"/>
        </w:rPr>
        <w:t xml:space="preserve">) </w:t>
      </w:r>
      <w:r w:rsidRPr="005F3A4B">
        <w:rPr>
          <w:rFonts w:ascii="Times New Roman" w:eastAsia="Times New Roman" w:hAnsi="Times New Roman" w:cs="Times New Roman"/>
          <w:sz w:val="24"/>
          <w:szCs w:val="24"/>
          <w:lang w:val="es-ES" w:eastAsia="ru-RU"/>
        </w:rPr>
        <w:t>[</w:t>
      </w:r>
      <w:r w:rsidRPr="005F3A4B">
        <w:rPr>
          <w:rFonts w:ascii="Times New Roman" w:eastAsia="Times New Roman" w:hAnsi="Times New Roman" w:cs="Times New Roman"/>
          <w:sz w:val="24"/>
          <w:szCs w:val="24"/>
          <w:lang w:eastAsia="ru-RU"/>
        </w:rPr>
        <w:t>Электронный</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eastAsia="ru-RU"/>
        </w:rPr>
        <w:t>ресурс</w:t>
      </w:r>
      <w:r w:rsidRPr="005F3A4B">
        <w:rPr>
          <w:rFonts w:ascii="Times New Roman" w:eastAsia="Times New Roman" w:hAnsi="Times New Roman" w:cs="Times New Roman"/>
          <w:sz w:val="24"/>
          <w:szCs w:val="24"/>
          <w:lang w:val="es-ES" w:eastAsia="ru-RU"/>
        </w:rPr>
        <w:t>]. URL</w:t>
      </w:r>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rPr>
        <w:t xml:space="preserve"> </w:t>
      </w:r>
      <w:r w:rsidRPr="005F3A4B">
        <w:rPr>
          <w:rFonts w:ascii="Times New Roman" w:eastAsia="Times New Roman" w:hAnsi="Times New Roman" w:cs="Times New Roman"/>
          <w:sz w:val="24"/>
          <w:szCs w:val="24"/>
          <w:lang w:val="es-ES" w:eastAsia="ru-RU"/>
        </w:rPr>
        <w:t>http</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programamarca</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siu</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edu</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ar</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programa</w:t>
      </w:r>
      <w:r w:rsidRPr="005F3A4B">
        <w:rPr>
          <w:rFonts w:ascii="Times New Roman" w:eastAsia="Times New Roman" w:hAnsi="Times New Roman" w:cs="Times New Roman"/>
          <w:sz w:val="24"/>
          <w:szCs w:val="24"/>
          <w:lang w:eastAsia="ru-RU"/>
        </w:rPr>
        <w:t>_</w:t>
      </w:r>
      <w:r w:rsidRPr="005F3A4B">
        <w:rPr>
          <w:rFonts w:ascii="Times New Roman" w:eastAsia="Times New Roman" w:hAnsi="Times New Roman" w:cs="Times New Roman"/>
          <w:sz w:val="24"/>
          <w:szCs w:val="24"/>
          <w:lang w:val="es-ES" w:eastAsia="ru-RU"/>
        </w:rPr>
        <w:t>marca</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index</w:t>
      </w:r>
      <w:r w:rsidRPr="005F3A4B">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val="es-ES" w:eastAsia="ru-RU"/>
        </w:rPr>
        <w:t>html</w:t>
      </w:r>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rPr>
        <w:t>(дата обращения 05.05.2018)</w:t>
      </w:r>
      <w:r>
        <w:rPr>
          <w:rFonts w:ascii="Times New Roman" w:hAnsi="Times New Roman" w:cs="Times New Roman"/>
          <w:sz w:val="24"/>
          <w:szCs w:val="24"/>
        </w:rPr>
        <w:t>.</w:t>
      </w:r>
    </w:p>
    <w:p w:rsidR="00CF6B0F" w:rsidRPr="005F3A4B" w:rsidRDefault="00CF6B0F" w:rsidP="00CF6B0F">
      <w:pPr>
        <w:pStyle w:val="a3"/>
        <w:numPr>
          <w:ilvl w:val="0"/>
          <w:numId w:val="10"/>
        </w:numPr>
        <w:spacing w:line="360" w:lineRule="auto"/>
        <w:rPr>
          <w:rFonts w:ascii="Times New Roman" w:hAnsi="Times New Roman" w:cs="Times New Roman"/>
          <w:sz w:val="24"/>
          <w:szCs w:val="24"/>
          <w:lang w:val="en-US"/>
        </w:rPr>
      </w:pPr>
      <w:r w:rsidRPr="005F3A4B">
        <w:rPr>
          <w:rFonts w:ascii="Times New Roman" w:eastAsia="Times New Roman" w:hAnsi="Times New Roman" w:cs="Times New Roman"/>
          <w:sz w:val="24"/>
          <w:szCs w:val="24"/>
          <w:lang w:val="es-ES" w:eastAsia="ru-RU"/>
        </w:rPr>
        <w:t>Programa de Movilidad de Estudiantes (CINDA</w:t>
      </w:r>
      <w:r w:rsidRPr="005F3A4B">
        <w:rPr>
          <w:rFonts w:ascii="Times New Roman" w:hAnsi="Times New Roman" w:cs="Times New Roman"/>
          <w:sz w:val="24"/>
          <w:szCs w:val="24"/>
          <w:lang w:val="es-ES"/>
        </w:rPr>
        <w:t xml:space="preserve">) </w:t>
      </w:r>
      <w:r w:rsidRPr="005F3A4B">
        <w:rPr>
          <w:rFonts w:ascii="Times New Roman" w:eastAsia="Times New Roman" w:hAnsi="Times New Roman" w:cs="Times New Roman"/>
          <w:sz w:val="24"/>
          <w:szCs w:val="24"/>
          <w:lang w:val="es-ES" w:eastAsia="ru-RU"/>
        </w:rPr>
        <w:t>[</w:t>
      </w:r>
      <w:r w:rsidRPr="005F3A4B">
        <w:rPr>
          <w:rFonts w:ascii="Times New Roman" w:eastAsia="Times New Roman" w:hAnsi="Times New Roman" w:cs="Times New Roman"/>
          <w:sz w:val="24"/>
          <w:szCs w:val="24"/>
          <w:lang w:eastAsia="ru-RU"/>
        </w:rPr>
        <w:t>Электронный</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eastAsia="ru-RU"/>
        </w:rPr>
        <w:t>ресурс</w:t>
      </w:r>
      <w:r w:rsidRPr="005F3A4B">
        <w:rPr>
          <w:rFonts w:ascii="Times New Roman" w:eastAsia="Times New Roman" w:hAnsi="Times New Roman" w:cs="Times New Roman"/>
          <w:sz w:val="24"/>
          <w:szCs w:val="24"/>
          <w:lang w:val="es-ES" w:eastAsia="ru-RU"/>
        </w:rPr>
        <w:t xml:space="preserve">]. </w:t>
      </w:r>
      <w:r w:rsidRPr="005F3A4B">
        <w:rPr>
          <w:rFonts w:ascii="Times New Roman" w:eastAsia="Times New Roman" w:hAnsi="Times New Roman" w:cs="Times New Roman"/>
          <w:sz w:val="24"/>
          <w:szCs w:val="24"/>
          <w:lang w:val="en-US" w:eastAsia="ru-RU"/>
        </w:rPr>
        <w:t xml:space="preserve">URL: </w:t>
      </w:r>
      <w:r w:rsidRPr="005F3A4B">
        <w:rPr>
          <w:rFonts w:ascii="Times New Roman" w:hAnsi="Times New Roman" w:cs="Times New Roman"/>
          <w:sz w:val="24"/>
          <w:szCs w:val="24"/>
          <w:lang w:val="en-US"/>
        </w:rPr>
        <w:t xml:space="preserve"> </w:t>
      </w:r>
      <w:r w:rsidRPr="005F3A4B">
        <w:rPr>
          <w:rFonts w:ascii="Times New Roman" w:eastAsia="Times New Roman" w:hAnsi="Times New Roman" w:cs="Times New Roman"/>
          <w:sz w:val="24"/>
          <w:szCs w:val="24"/>
          <w:lang w:val="en-US" w:eastAsia="ru-RU"/>
        </w:rPr>
        <w:t xml:space="preserve">http://www.cinda.cl/ </w:t>
      </w:r>
      <w:r w:rsidRPr="005F3A4B">
        <w:rPr>
          <w:rFonts w:ascii="Times New Roman" w:hAnsi="Times New Roman" w:cs="Times New Roman"/>
          <w:sz w:val="24"/>
          <w:szCs w:val="24"/>
          <w:lang w:val="en-US"/>
        </w:rPr>
        <w:t>(</w:t>
      </w:r>
      <w:r w:rsidRPr="005F3A4B">
        <w:rPr>
          <w:rFonts w:ascii="Times New Roman" w:hAnsi="Times New Roman" w:cs="Times New Roman"/>
          <w:sz w:val="24"/>
          <w:szCs w:val="24"/>
        </w:rPr>
        <w:t>дата</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5F3A4B">
        <w:rPr>
          <w:rFonts w:ascii="Times New Roman" w:hAnsi="Times New Roman" w:cs="Times New Roman"/>
          <w:sz w:val="24"/>
          <w:szCs w:val="24"/>
          <w:lang w:val="en-US"/>
        </w:rPr>
        <w:t xml:space="preserve"> 05.05.2018)</w:t>
      </w:r>
      <w:r>
        <w:rPr>
          <w:rFonts w:ascii="Times New Roman" w:hAnsi="Times New Roman" w:cs="Times New Roman"/>
          <w:sz w:val="24"/>
          <w:szCs w:val="24"/>
        </w:rPr>
        <w:t>.</w:t>
      </w:r>
    </w:p>
    <w:p w:rsidR="00CF6B0F" w:rsidRPr="00F50279"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Santander Grants // </w:t>
      </w:r>
      <w:r w:rsidRPr="005F3A4B">
        <w:rPr>
          <w:rFonts w:ascii="Times New Roman" w:eastAsia="Times New Roman" w:hAnsi="Times New Roman" w:cs="Times New Roman"/>
          <w:sz w:val="24"/>
          <w:szCs w:val="24"/>
          <w:lang w:val="en-US" w:eastAsia="ru-RU"/>
        </w:rPr>
        <w:t>Santander Universities // Santander Corporate Website [</w:t>
      </w:r>
      <w:r w:rsidRPr="005F3A4B">
        <w:rPr>
          <w:rFonts w:ascii="Times New Roman" w:eastAsia="Times New Roman" w:hAnsi="Times New Roman" w:cs="Times New Roman"/>
          <w:sz w:val="24"/>
          <w:szCs w:val="24"/>
          <w:lang w:eastAsia="ru-RU"/>
        </w:rPr>
        <w:t>Электронный</w:t>
      </w:r>
      <w:r w:rsidRPr="005F3A4B">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eastAsia="ru-RU"/>
        </w:rPr>
        <w:t>ресурс</w:t>
      </w:r>
      <w:r w:rsidRPr="005F3A4B">
        <w:rPr>
          <w:rFonts w:ascii="Times New Roman" w:eastAsia="Times New Roman" w:hAnsi="Times New Roman" w:cs="Times New Roman"/>
          <w:sz w:val="24"/>
          <w:szCs w:val="24"/>
          <w:lang w:val="en-US" w:eastAsia="ru-RU"/>
        </w:rPr>
        <w:t>]. URL</w:t>
      </w:r>
      <w:r w:rsidRPr="00F50279">
        <w:rPr>
          <w:rFonts w:ascii="Times New Roman" w:eastAsia="Times New Roman" w:hAnsi="Times New Roman" w:cs="Times New Roman"/>
          <w:sz w:val="24"/>
          <w:szCs w:val="24"/>
          <w:lang w:eastAsia="ru-RU"/>
        </w:rPr>
        <w:t xml:space="preserve">: </w:t>
      </w:r>
      <w:hyperlink r:id="rId11" w:history="1">
        <w:r w:rsidRPr="005F3A4B">
          <w:rPr>
            <w:rStyle w:val="a7"/>
            <w:rFonts w:ascii="Times New Roman" w:eastAsia="Times New Roman" w:hAnsi="Times New Roman" w:cs="Times New Roman"/>
            <w:color w:val="auto"/>
            <w:sz w:val="24"/>
            <w:szCs w:val="24"/>
            <w:u w:val="none"/>
            <w:lang w:val="en-US" w:eastAsia="ru-RU"/>
          </w:rPr>
          <w:t>https</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www</w:t>
        </w:r>
        <w:r w:rsidRPr="00F50279">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santander</w:t>
        </w:r>
        <w:proofErr w:type="spellEnd"/>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com</w:t>
        </w:r>
        <w:r w:rsidRPr="00F50279">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csgs</w:t>
        </w:r>
        <w:proofErr w:type="spellEnd"/>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Satellite</w:t>
        </w:r>
        <w:r w:rsidRPr="00F50279">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CFWCSancomQP</w:t>
        </w:r>
        <w:proofErr w:type="spellEnd"/>
        <w:r w:rsidRPr="00F50279">
          <w:rPr>
            <w:rStyle w:val="a7"/>
            <w:rFonts w:ascii="Times New Roman" w:eastAsia="Times New Roman" w:hAnsi="Times New Roman" w:cs="Times New Roman"/>
            <w:color w:val="auto"/>
            <w:sz w:val="24"/>
            <w:szCs w:val="24"/>
            <w:u w:val="none"/>
            <w:lang w:eastAsia="ru-RU"/>
          </w:rPr>
          <w:t>01/</w:t>
        </w:r>
        <w:r w:rsidRPr="005F3A4B">
          <w:rPr>
            <w:rStyle w:val="a7"/>
            <w:rFonts w:ascii="Times New Roman" w:eastAsia="Times New Roman" w:hAnsi="Times New Roman" w:cs="Times New Roman"/>
            <w:color w:val="auto"/>
            <w:sz w:val="24"/>
            <w:szCs w:val="24"/>
            <w:u w:val="none"/>
            <w:lang w:val="en-US" w:eastAsia="ru-RU"/>
          </w:rPr>
          <w:t>en</w:t>
        </w:r>
        <w:r w:rsidRPr="00F50279">
          <w:rPr>
            <w:rStyle w:val="a7"/>
            <w:rFonts w:ascii="Times New Roman" w:eastAsia="Times New Roman" w:hAnsi="Times New Roman" w:cs="Times New Roman"/>
            <w:color w:val="auto"/>
            <w:sz w:val="24"/>
            <w:szCs w:val="24"/>
            <w:u w:val="none"/>
            <w:lang w:eastAsia="ru-RU"/>
          </w:rPr>
          <w:t>_</w:t>
        </w:r>
        <w:r w:rsidRPr="005F3A4B">
          <w:rPr>
            <w:rStyle w:val="a7"/>
            <w:rFonts w:ascii="Times New Roman" w:eastAsia="Times New Roman" w:hAnsi="Times New Roman" w:cs="Times New Roman"/>
            <w:color w:val="auto"/>
            <w:sz w:val="24"/>
            <w:szCs w:val="24"/>
            <w:u w:val="none"/>
            <w:lang w:val="en-US" w:eastAsia="ru-RU"/>
          </w:rPr>
          <w:t>GB</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Corporate</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Sustainability</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Santander</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Universities</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Santander</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committed</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to</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Higher</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Education</w:t>
        </w:r>
        <w:r w:rsidRPr="00F50279">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html</w:t>
        </w:r>
      </w:hyperlink>
      <w:r w:rsidRPr="00F50279">
        <w:rPr>
          <w:rFonts w:ascii="Times New Roman" w:eastAsia="Times New Roman" w:hAnsi="Times New Roman" w:cs="Times New Roman"/>
          <w:sz w:val="24"/>
          <w:szCs w:val="24"/>
          <w:lang w:eastAsia="ru-RU"/>
        </w:rPr>
        <w:t xml:space="preserve">  </w:t>
      </w:r>
      <w:r w:rsidRPr="00F50279">
        <w:rPr>
          <w:rFonts w:ascii="Times New Roman" w:hAnsi="Times New Roman" w:cs="Times New Roman"/>
          <w:sz w:val="24"/>
          <w:szCs w:val="24"/>
        </w:rPr>
        <w:t>(</w:t>
      </w:r>
      <w:r w:rsidRPr="005F3A4B">
        <w:rPr>
          <w:rFonts w:ascii="Times New Roman" w:hAnsi="Times New Roman" w:cs="Times New Roman"/>
          <w:sz w:val="24"/>
          <w:szCs w:val="24"/>
        </w:rPr>
        <w:t>дата</w:t>
      </w:r>
      <w:r w:rsidRPr="00F50279">
        <w:rPr>
          <w:rFonts w:ascii="Times New Roman" w:hAnsi="Times New Roman" w:cs="Times New Roman"/>
          <w:sz w:val="24"/>
          <w:szCs w:val="24"/>
        </w:rPr>
        <w:t xml:space="preserve"> </w:t>
      </w:r>
      <w:r w:rsidRPr="005F3A4B">
        <w:rPr>
          <w:rFonts w:ascii="Times New Roman" w:hAnsi="Times New Roman" w:cs="Times New Roman"/>
          <w:sz w:val="24"/>
          <w:szCs w:val="24"/>
        </w:rPr>
        <w:t>обращения</w:t>
      </w:r>
      <w:r w:rsidRPr="00F50279">
        <w:rPr>
          <w:rFonts w:ascii="Times New Roman" w:hAnsi="Times New Roman" w:cs="Times New Roman"/>
          <w:sz w:val="24"/>
          <w:szCs w:val="24"/>
        </w:rPr>
        <w:t xml:space="preserve"> 01.05.2018).</w:t>
      </w:r>
    </w:p>
    <w:p w:rsidR="00CF6B0F" w:rsidRPr="00F50279" w:rsidRDefault="00CF6B0F" w:rsidP="00CF6B0F">
      <w:pPr>
        <w:pStyle w:val="a3"/>
        <w:numPr>
          <w:ilvl w:val="0"/>
          <w:numId w:val="10"/>
        </w:numPr>
        <w:spacing w:line="360" w:lineRule="auto"/>
        <w:rPr>
          <w:rFonts w:ascii="Times New Roman" w:hAnsi="Times New Roman" w:cs="Times New Roman"/>
          <w:sz w:val="24"/>
          <w:szCs w:val="24"/>
        </w:rPr>
      </w:pPr>
      <w:r w:rsidRPr="005F3A4B">
        <w:rPr>
          <w:rFonts w:ascii="Times New Roman" w:eastAsia="Times New Roman" w:hAnsi="Times New Roman" w:cs="Times New Roman"/>
          <w:sz w:val="24"/>
          <w:szCs w:val="24"/>
          <w:lang w:val="en-US" w:eastAsia="ru-RU"/>
        </w:rPr>
        <w:lastRenderedPageBreak/>
        <w:t>Santander</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val="en-US" w:eastAsia="ru-RU"/>
        </w:rPr>
        <w:t>Universities</w:t>
      </w:r>
      <w:r w:rsidRPr="006C6CD0">
        <w:rPr>
          <w:rFonts w:ascii="Times New Roman" w:eastAsia="Times New Roman" w:hAnsi="Times New Roman" w:cs="Times New Roman"/>
          <w:sz w:val="24"/>
          <w:szCs w:val="24"/>
          <w:lang w:val="en-US" w:eastAsia="ru-RU"/>
        </w:rPr>
        <w:t xml:space="preserve"> // </w:t>
      </w:r>
      <w:r w:rsidRPr="005F3A4B">
        <w:rPr>
          <w:rFonts w:ascii="Times New Roman" w:eastAsia="Times New Roman" w:hAnsi="Times New Roman" w:cs="Times New Roman"/>
          <w:sz w:val="24"/>
          <w:szCs w:val="24"/>
          <w:lang w:val="en-US" w:eastAsia="ru-RU"/>
        </w:rPr>
        <w:t>Santander</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val="en-US" w:eastAsia="ru-RU"/>
        </w:rPr>
        <w:t>Corporate</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val="en-US" w:eastAsia="ru-RU"/>
        </w:rPr>
        <w:t>Website</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eastAsia="ru-RU"/>
        </w:rPr>
        <w:t>Электронный</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eastAsia="ru-RU"/>
        </w:rPr>
        <w:t>ресурс</w:t>
      </w:r>
      <w:r w:rsidRPr="006C6CD0">
        <w:rPr>
          <w:rFonts w:ascii="Times New Roman" w:eastAsia="Times New Roman" w:hAnsi="Times New Roman" w:cs="Times New Roman"/>
          <w:sz w:val="24"/>
          <w:szCs w:val="24"/>
          <w:lang w:val="en-US" w:eastAsia="ru-RU"/>
        </w:rPr>
        <w:t xml:space="preserve">]. </w:t>
      </w:r>
      <w:r w:rsidRPr="005F3A4B">
        <w:rPr>
          <w:rFonts w:ascii="Times New Roman" w:eastAsia="Times New Roman" w:hAnsi="Times New Roman" w:cs="Times New Roman"/>
          <w:sz w:val="24"/>
          <w:szCs w:val="24"/>
          <w:lang w:val="en-US" w:eastAsia="ru-RU"/>
        </w:rPr>
        <w:t>URL</w:t>
      </w:r>
      <w:r w:rsidRPr="00F50279">
        <w:rPr>
          <w:rFonts w:ascii="Times New Roman" w:eastAsia="Times New Roman" w:hAnsi="Times New Roman" w:cs="Times New Roman"/>
          <w:sz w:val="24"/>
          <w:szCs w:val="24"/>
          <w:lang w:eastAsia="ru-RU"/>
        </w:rPr>
        <w:t xml:space="preserve">: </w:t>
      </w:r>
      <w:r w:rsidRPr="002F460C">
        <w:rPr>
          <w:rFonts w:ascii="Times New Roman" w:eastAsia="Times New Roman" w:hAnsi="Times New Roman" w:cs="Times New Roman"/>
          <w:sz w:val="24"/>
          <w:szCs w:val="24"/>
          <w:lang w:val="en-US" w:eastAsia="ru-RU"/>
        </w:rPr>
        <w:t>https</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www</w:t>
      </w:r>
      <w:r w:rsidRPr="00F50279">
        <w:rPr>
          <w:rFonts w:ascii="Times New Roman" w:eastAsia="Times New Roman" w:hAnsi="Times New Roman" w:cs="Times New Roman"/>
          <w:sz w:val="24"/>
          <w:szCs w:val="24"/>
          <w:lang w:eastAsia="ru-RU"/>
        </w:rPr>
        <w:t>.</w:t>
      </w:r>
      <w:proofErr w:type="spellStart"/>
      <w:r w:rsidRPr="002F460C">
        <w:rPr>
          <w:rFonts w:ascii="Times New Roman" w:eastAsia="Times New Roman" w:hAnsi="Times New Roman" w:cs="Times New Roman"/>
          <w:sz w:val="24"/>
          <w:szCs w:val="24"/>
          <w:lang w:val="en-US" w:eastAsia="ru-RU"/>
        </w:rPr>
        <w:t>santander</w:t>
      </w:r>
      <w:proofErr w:type="spellEnd"/>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com</w:t>
      </w:r>
      <w:r w:rsidRPr="00F50279">
        <w:rPr>
          <w:rFonts w:ascii="Times New Roman" w:eastAsia="Times New Roman" w:hAnsi="Times New Roman" w:cs="Times New Roman"/>
          <w:sz w:val="24"/>
          <w:szCs w:val="24"/>
          <w:lang w:eastAsia="ru-RU"/>
        </w:rPr>
        <w:t>/</w:t>
      </w:r>
      <w:proofErr w:type="spellStart"/>
      <w:r w:rsidRPr="002F460C">
        <w:rPr>
          <w:rFonts w:ascii="Times New Roman" w:eastAsia="Times New Roman" w:hAnsi="Times New Roman" w:cs="Times New Roman"/>
          <w:sz w:val="24"/>
          <w:szCs w:val="24"/>
          <w:lang w:val="en-US" w:eastAsia="ru-RU"/>
        </w:rPr>
        <w:t>csgs</w:t>
      </w:r>
      <w:proofErr w:type="spellEnd"/>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Satellite</w:t>
      </w:r>
      <w:r w:rsidRPr="00F50279">
        <w:rPr>
          <w:rFonts w:ascii="Times New Roman" w:eastAsia="Times New Roman" w:hAnsi="Times New Roman" w:cs="Times New Roman"/>
          <w:sz w:val="24"/>
          <w:szCs w:val="24"/>
          <w:lang w:eastAsia="ru-RU"/>
        </w:rPr>
        <w:t>/</w:t>
      </w:r>
      <w:proofErr w:type="spellStart"/>
      <w:r w:rsidRPr="002F460C">
        <w:rPr>
          <w:rFonts w:ascii="Times New Roman" w:eastAsia="Times New Roman" w:hAnsi="Times New Roman" w:cs="Times New Roman"/>
          <w:sz w:val="24"/>
          <w:szCs w:val="24"/>
          <w:lang w:val="en-US" w:eastAsia="ru-RU"/>
        </w:rPr>
        <w:t>CFWCSancomQP</w:t>
      </w:r>
      <w:proofErr w:type="spellEnd"/>
      <w:r w:rsidRPr="00F50279">
        <w:rPr>
          <w:rFonts w:ascii="Times New Roman" w:eastAsia="Times New Roman" w:hAnsi="Times New Roman" w:cs="Times New Roman"/>
          <w:sz w:val="24"/>
          <w:szCs w:val="24"/>
          <w:lang w:eastAsia="ru-RU"/>
        </w:rPr>
        <w:t>01/</w:t>
      </w:r>
      <w:r w:rsidRPr="002F460C">
        <w:rPr>
          <w:rFonts w:ascii="Times New Roman" w:eastAsia="Times New Roman" w:hAnsi="Times New Roman" w:cs="Times New Roman"/>
          <w:sz w:val="24"/>
          <w:szCs w:val="24"/>
          <w:lang w:val="en-US" w:eastAsia="ru-RU"/>
        </w:rPr>
        <w:t>en</w:t>
      </w:r>
      <w:r w:rsidRPr="00F50279">
        <w:rPr>
          <w:rFonts w:ascii="Times New Roman" w:eastAsia="Times New Roman" w:hAnsi="Times New Roman" w:cs="Times New Roman"/>
          <w:sz w:val="24"/>
          <w:szCs w:val="24"/>
          <w:lang w:eastAsia="ru-RU"/>
        </w:rPr>
        <w:t>_</w:t>
      </w:r>
      <w:r w:rsidRPr="002F460C">
        <w:rPr>
          <w:rFonts w:ascii="Times New Roman" w:eastAsia="Times New Roman" w:hAnsi="Times New Roman" w:cs="Times New Roman"/>
          <w:sz w:val="24"/>
          <w:szCs w:val="24"/>
          <w:lang w:val="en-US" w:eastAsia="ru-RU"/>
        </w:rPr>
        <w:t>GB</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Corporate</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Sustainability</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Santander</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Universities</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Santander</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committed</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to</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Higher</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Education</w:t>
      </w:r>
      <w:r w:rsidRPr="00F50279">
        <w:rPr>
          <w:rFonts w:ascii="Times New Roman" w:eastAsia="Times New Roman" w:hAnsi="Times New Roman" w:cs="Times New Roman"/>
          <w:sz w:val="24"/>
          <w:szCs w:val="24"/>
          <w:lang w:eastAsia="ru-RU"/>
        </w:rPr>
        <w:t>.</w:t>
      </w:r>
      <w:r w:rsidRPr="002F460C">
        <w:rPr>
          <w:rFonts w:ascii="Times New Roman" w:eastAsia="Times New Roman" w:hAnsi="Times New Roman" w:cs="Times New Roman"/>
          <w:sz w:val="24"/>
          <w:szCs w:val="24"/>
          <w:lang w:val="en-US" w:eastAsia="ru-RU"/>
        </w:rPr>
        <w:t>html</w:t>
      </w:r>
      <w:r w:rsidRPr="00F50279">
        <w:rPr>
          <w:rFonts w:ascii="Times New Roman" w:eastAsia="Times New Roman" w:hAnsi="Times New Roman" w:cs="Times New Roman"/>
          <w:sz w:val="24"/>
          <w:szCs w:val="24"/>
          <w:lang w:eastAsia="ru-RU"/>
        </w:rPr>
        <w:t xml:space="preserve"> </w:t>
      </w:r>
      <w:r w:rsidRPr="00F50279">
        <w:rPr>
          <w:rFonts w:ascii="Times New Roman" w:hAnsi="Times New Roman" w:cs="Times New Roman"/>
          <w:sz w:val="24"/>
          <w:szCs w:val="24"/>
        </w:rPr>
        <w:t>(</w:t>
      </w:r>
      <w:r w:rsidRPr="005F3A4B">
        <w:rPr>
          <w:rFonts w:ascii="Times New Roman" w:hAnsi="Times New Roman" w:cs="Times New Roman"/>
          <w:sz w:val="24"/>
          <w:szCs w:val="24"/>
        </w:rPr>
        <w:t>дата</w:t>
      </w:r>
      <w:r w:rsidRPr="00F50279">
        <w:rPr>
          <w:rFonts w:ascii="Times New Roman" w:hAnsi="Times New Roman" w:cs="Times New Roman"/>
          <w:sz w:val="24"/>
          <w:szCs w:val="24"/>
        </w:rPr>
        <w:t xml:space="preserve"> </w:t>
      </w:r>
      <w:r w:rsidRPr="005F3A4B">
        <w:rPr>
          <w:rFonts w:ascii="Times New Roman" w:hAnsi="Times New Roman" w:cs="Times New Roman"/>
          <w:sz w:val="24"/>
          <w:szCs w:val="24"/>
        </w:rPr>
        <w:t>обращения</w:t>
      </w:r>
      <w:r w:rsidRPr="00F50279">
        <w:rPr>
          <w:rFonts w:ascii="Times New Roman" w:hAnsi="Times New Roman" w:cs="Times New Roman"/>
          <w:sz w:val="24"/>
          <w:szCs w:val="24"/>
        </w:rPr>
        <w:t xml:space="preserve"> 01.05.2018).</w:t>
      </w:r>
    </w:p>
    <w:p w:rsidR="00CF6B0F" w:rsidRPr="00F50279" w:rsidRDefault="00CF6B0F" w:rsidP="00CF6B0F">
      <w:pPr>
        <w:pStyle w:val="a3"/>
        <w:tabs>
          <w:tab w:val="left" w:pos="4962"/>
        </w:tabs>
        <w:spacing w:line="360" w:lineRule="auto"/>
        <w:jc w:val="both"/>
        <w:rPr>
          <w:rFonts w:ascii="Times New Roman" w:hAnsi="Times New Roman" w:cs="Times New Roman"/>
          <w:bCs/>
          <w:sz w:val="24"/>
          <w:szCs w:val="24"/>
        </w:rPr>
      </w:pPr>
    </w:p>
    <w:p w:rsidR="00CF6B0F" w:rsidRPr="005F3A4B" w:rsidRDefault="00CF6B0F" w:rsidP="00CF6B0F">
      <w:pPr>
        <w:pStyle w:val="a3"/>
        <w:tabs>
          <w:tab w:val="left" w:pos="4962"/>
        </w:tabs>
        <w:spacing w:line="360" w:lineRule="auto"/>
        <w:jc w:val="both"/>
        <w:rPr>
          <w:rFonts w:ascii="Times New Roman" w:hAnsi="Times New Roman" w:cs="Times New Roman"/>
          <w:bCs/>
          <w:sz w:val="24"/>
          <w:szCs w:val="24"/>
        </w:rPr>
      </w:pPr>
      <w:r w:rsidRPr="005F3A4B">
        <w:rPr>
          <w:rFonts w:ascii="Times New Roman" w:hAnsi="Times New Roman" w:cs="Times New Roman"/>
          <w:bCs/>
          <w:sz w:val="24"/>
          <w:szCs w:val="24"/>
        </w:rPr>
        <w:t>Материалы рейтингов университетов:</w:t>
      </w:r>
    </w:p>
    <w:p w:rsidR="00CF6B0F" w:rsidRPr="005F3A4B" w:rsidRDefault="00CF6B0F" w:rsidP="00CF6B0F">
      <w:pPr>
        <w:pStyle w:val="a3"/>
        <w:numPr>
          <w:ilvl w:val="0"/>
          <w:numId w:val="11"/>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QS Higher Education System Strength Rankings 2016// QS World University Rankings [</w:t>
      </w:r>
      <w:proofErr w:type="spellStart"/>
      <w:r w:rsidRPr="005F3A4B">
        <w:rPr>
          <w:rFonts w:ascii="Times New Roman" w:hAnsi="Times New Roman" w:cs="Times New Roman"/>
          <w:sz w:val="24"/>
          <w:szCs w:val="24"/>
          <w:lang w:val="en-US"/>
        </w:rPr>
        <w:t>Электронный</w:t>
      </w:r>
      <w:proofErr w:type="spellEnd"/>
      <w:r w:rsidRPr="005F3A4B">
        <w:rPr>
          <w:rFonts w:ascii="Times New Roman" w:hAnsi="Times New Roman" w:cs="Times New Roman"/>
          <w:sz w:val="24"/>
          <w:szCs w:val="24"/>
          <w:lang w:val="en-US"/>
        </w:rPr>
        <w:t xml:space="preserve"> </w:t>
      </w:r>
      <w:proofErr w:type="spellStart"/>
      <w:r w:rsidRPr="005F3A4B">
        <w:rPr>
          <w:rFonts w:ascii="Times New Roman" w:hAnsi="Times New Roman" w:cs="Times New Roman"/>
          <w:sz w:val="24"/>
          <w:szCs w:val="24"/>
          <w:lang w:val="en-US"/>
        </w:rPr>
        <w:t>ресурс</w:t>
      </w:r>
      <w:proofErr w:type="spellEnd"/>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system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strength</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rankings</w:t>
      </w:r>
      <w:r w:rsidRPr="005F3A4B">
        <w:rPr>
          <w:rFonts w:ascii="Times New Roman" w:hAnsi="Times New Roman" w:cs="Times New Roman"/>
          <w:sz w:val="24"/>
          <w:szCs w:val="24"/>
        </w:rPr>
        <w:t>/2016 (дата обращения 15.03.2018)</w:t>
      </w:r>
      <w:r>
        <w:rPr>
          <w:rFonts w:ascii="Times New Roman" w:hAnsi="Times New Roman" w:cs="Times New Roman"/>
          <w:sz w:val="24"/>
          <w:szCs w:val="24"/>
        </w:rPr>
        <w:t>.</w:t>
      </w:r>
    </w:p>
    <w:p w:rsidR="00CF6B0F" w:rsidRPr="005F3A4B" w:rsidRDefault="00CF6B0F" w:rsidP="00CF6B0F">
      <w:pPr>
        <w:pStyle w:val="a3"/>
        <w:numPr>
          <w:ilvl w:val="0"/>
          <w:numId w:val="11"/>
        </w:numPr>
        <w:spacing w:line="360" w:lineRule="auto"/>
        <w:rPr>
          <w:rFonts w:ascii="Times New Roman" w:hAnsi="Times New Roman" w:cs="Times New Roman"/>
          <w:sz w:val="24"/>
          <w:szCs w:val="24"/>
        </w:rPr>
      </w:pPr>
      <w:r w:rsidRPr="005F3A4B">
        <w:rPr>
          <w:rFonts w:ascii="Times New Roman" w:hAnsi="Times New Roman" w:cs="Times New Roman"/>
          <w:sz w:val="24"/>
          <w:szCs w:val="24"/>
          <w:shd w:val="clear" w:color="auto" w:fill="FFFFFF"/>
          <w:lang w:val="en-US"/>
        </w:rPr>
        <w:t xml:space="preserve">QS Latin America University Rankings 2018 </w:t>
      </w:r>
      <w:r w:rsidRPr="005F3A4B">
        <w:rPr>
          <w:rFonts w:ascii="Times New Roman" w:hAnsi="Times New Roman" w:cs="Times New Roman"/>
          <w:sz w:val="24"/>
          <w:szCs w:val="24"/>
          <w:lang w:val="en-US"/>
        </w:rPr>
        <w:t>[</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university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rankings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world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university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rankings</w:t>
      </w:r>
      <w:r w:rsidRPr="005F3A4B">
        <w:rPr>
          <w:rFonts w:ascii="Times New Roman" w:hAnsi="Times New Roman" w:cs="Times New Roman"/>
          <w:sz w:val="24"/>
          <w:szCs w:val="24"/>
        </w:rPr>
        <w:t>/2018 (дата обращения 28.04.2018)</w:t>
      </w:r>
      <w:r>
        <w:rPr>
          <w:rFonts w:ascii="Times New Roman" w:hAnsi="Times New Roman" w:cs="Times New Roman"/>
          <w:sz w:val="24"/>
          <w:szCs w:val="24"/>
        </w:rPr>
        <w:t>.</w:t>
      </w:r>
    </w:p>
    <w:p w:rsidR="00CF6B0F" w:rsidRPr="005F3A4B" w:rsidRDefault="00CF6B0F" w:rsidP="00CF6B0F">
      <w:pPr>
        <w:pStyle w:val="a3"/>
        <w:numPr>
          <w:ilvl w:val="0"/>
          <w:numId w:val="11"/>
        </w:numPr>
        <w:spacing w:line="360" w:lineRule="auto"/>
        <w:rPr>
          <w:rFonts w:ascii="Times New Roman" w:hAnsi="Times New Roman" w:cs="Times New Roman"/>
          <w:sz w:val="24"/>
          <w:szCs w:val="24"/>
        </w:rPr>
      </w:pPr>
      <w:r w:rsidRPr="005F3A4B">
        <w:rPr>
          <w:rFonts w:ascii="Times New Roman" w:hAnsi="Times New Roman" w:cs="Times New Roman"/>
          <w:sz w:val="24"/>
          <w:szCs w:val="24"/>
          <w:shd w:val="clear" w:color="auto" w:fill="FFFFFF"/>
          <w:lang w:val="en-US"/>
        </w:rPr>
        <w:t xml:space="preserve">QS World University Rankings 2018 </w:t>
      </w:r>
      <w:r w:rsidRPr="005F3A4B">
        <w:rPr>
          <w:rFonts w:ascii="Times New Roman" w:hAnsi="Times New Roman" w:cs="Times New Roman"/>
          <w:sz w:val="24"/>
          <w:szCs w:val="24"/>
          <w:lang w:val="en-US"/>
        </w:rPr>
        <w:t>[</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university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rankings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world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university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rankings</w:t>
      </w:r>
      <w:r w:rsidRPr="005F3A4B">
        <w:rPr>
          <w:rFonts w:ascii="Times New Roman" w:hAnsi="Times New Roman" w:cs="Times New Roman"/>
          <w:sz w:val="24"/>
          <w:szCs w:val="24"/>
        </w:rPr>
        <w:t>/2018 (дата обращения 28.04.2018)</w:t>
      </w:r>
      <w:r>
        <w:rPr>
          <w:rFonts w:ascii="Times New Roman" w:hAnsi="Times New Roman" w:cs="Times New Roman"/>
          <w:sz w:val="24"/>
          <w:szCs w:val="24"/>
        </w:rPr>
        <w:t>.</w:t>
      </w:r>
    </w:p>
    <w:p w:rsidR="00CF6B0F" w:rsidRPr="002F460C" w:rsidRDefault="00CF6B0F" w:rsidP="00CF6B0F">
      <w:pPr>
        <w:pStyle w:val="a3"/>
        <w:spacing w:line="360" w:lineRule="auto"/>
        <w:rPr>
          <w:rFonts w:ascii="Times New Roman" w:hAnsi="Times New Roman" w:cs="Times New Roman"/>
          <w:sz w:val="24"/>
          <w:szCs w:val="24"/>
        </w:rPr>
      </w:pPr>
    </w:p>
    <w:p w:rsidR="00CF6B0F" w:rsidRPr="00CF6B0F" w:rsidRDefault="00CF6B0F" w:rsidP="00CF6B0F">
      <w:pPr>
        <w:pStyle w:val="a3"/>
        <w:spacing w:line="360" w:lineRule="auto"/>
        <w:rPr>
          <w:rFonts w:ascii="Times New Roman" w:hAnsi="Times New Roman" w:cs="Times New Roman"/>
          <w:sz w:val="24"/>
          <w:szCs w:val="24"/>
          <w:lang w:val="en-US"/>
        </w:rPr>
      </w:pPr>
      <w:r w:rsidRPr="005F3A4B">
        <w:rPr>
          <w:rFonts w:ascii="Times New Roman" w:hAnsi="Times New Roman" w:cs="Times New Roman"/>
          <w:sz w:val="24"/>
          <w:szCs w:val="24"/>
        </w:rPr>
        <w:t>Отчеты</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международных</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организаций</w:t>
      </w:r>
      <w:r>
        <w:rPr>
          <w:rFonts w:ascii="Times New Roman" w:hAnsi="Times New Roman" w:cs="Times New Roman"/>
          <w:sz w:val="24"/>
          <w:szCs w:val="24"/>
          <w:lang w:val="en-US"/>
        </w:rPr>
        <w:t>:</w:t>
      </w:r>
    </w:p>
    <w:p w:rsidR="00CF6B0F" w:rsidRPr="005F3A4B" w:rsidRDefault="00CF6B0F" w:rsidP="00CF6B0F">
      <w:pPr>
        <w:pStyle w:val="a3"/>
        <w:numPr>
          <w:ilvl w:val="0"/>
          <w:numId w:val="12"/>
        </w:numPr>
        <w:spacing w:line="360" w:lineRule="auto"/>
        <w:rPr>
          <w:rFonts w:ascii="Times New Roman" w:eastAsia="Times New Roman" w:hAnsi="Times New Roman" w:cs="Times New Roman"/>
          <w:bCs/>
          <w:sz w:val="24"/>
          <w:szCs w:val="24"/>
          <w:lang w:eastAsia="ru-RU"/>
        </w:rPr>
      </w:pPr>
      <w:r w:rsidRPr="005F3A4B">
        <w:rPr>
          <w:rFonts w:ascii="Times New Roman" w:hAnsi="Times New Roman" w:cs="Times New Roman"/>
          <w:sz w:val="24"/>
          <w:szCs w:val="24"/>
          <w:lang w:val="en-US"/>
        </w:rPr>
        <w:t xml:space="preserve">Global student mobility 2025. Forecasts of the Global Demand for International Higher Education // IDP Education Australia </w:t>
      </w:r>
      <w:r w:rsidRPr="005F3A4B">
        <w:rPr>
          <w:rFonts w:ascii="Times New Roman" w:eastAsia="Times New Roman" w:hAnsi="Times New Roman" w:cs="Times New Roman"/>
          <w:bCs/>
          <w:sz w:val="24"/>
          <w:szCs w:val="24"/>
          <w:lang w:val="en-US" w:eastAsia="ru-RU"/>
        </w:rPr>
        <w:t>[</w:t>
      </w:r>
      <w:r w:rsidRPr="005F3A4B">
        <w:rPr>
          <w:rFonts w:ascii="Times New Roman" w:eastAsia="Times New Roman" w:hAnsi="Times New Roman" w:cs="Times New Roman"/>
          <w:bCs/>
          <w:sz w:val="24"/>
          <w:szCs w:val="24"/>
          <w:lang w:eastAsia="ru-RU"/>
        </w:rPr>
        <w:t>Электронный</w:t>
      </w:r>
      <w:r w:rsidRPr="005F3A4B">
        <w:rPr>
          <w:rFonts w:ascii="Times New Roman" w:eastAsia="Times New Roman" w:hAnsi="Times New Roman" w:cs="Times New Roman"/>
          <w:bCs/>
          <w:sz w:val="24"/>
          <w:szCs w:val="24"/>
          <w:lang w:val="en-US" w:eastAsia="ru-RU"/>
        </w:rPr>
        <w:t xml:space="preserve"> </w:t>
      </w:r>
      <w:r w:rsidRPr="005F3A4B">
        <w:rPr>
          <w:rFonts w:ascii="Times New Roman" w:eastAsia="Times New Roman" w:hAnsi="Times New Roman" w:cs="Times New Roman"/>
          <w:bCs/>
          <w:sz w:val="24"/>
          <w:szCs w:val="24"/>
          <w:lang w:eastAsia="ru-RU"/>
        </w:rPr>
        <w:t>ресурс</w:t>
      </w:r>
      <w:r w:rsidRPr="005F3A4B">
        <w:rPr>
          <w:rFonts w:ascii="Times New Roman" w:eastAsia="Times New Roman" w:hAnsi="Times New Roman" w:cs="Times New Roman"/>
          <w:bCs/>
          <w:sz w:val="24"/>
          <w:szCs w:val="24"/>
          <w:lang w:val="en-US" w:eastAsia="ru-RU"/>
        </w:rPr>
        <w:t>]. URL</w:t>
      </w:r>
      <w:r w:rsidRPr="005F3A4B">
        <w:rPr>
          <w:rFonts w:ascii="Times New Roman" w:eastAsia="Times New Roman" w:hAnsi="Times New Roman" w:cs="Times New Roman"/>
          <w:bCs/>
          <w:sz w:val="24"/>
          <w:szCs w:val="24"/>
          <w:lang w:eastAsia="ru-RU"/>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aiec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idp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uploads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Bohm</w:t>
      </w:r>
      <w:proofErr w:type="spellEnd"/>
      <w:r w:rsidRPr="005F3A4B">
        <w:rPr>
          <w:rFonts w:ascii="Times New Roman" w:hAnsi="Times New Roman" w:cs="Times New Roman"/>
          <w:sz w:val="24"/>
          <w:szCs w:val="24"/>
        </w:rPr>
        <w:t>_2025</w:t>
      </w:r>
      <w:r w:rsidRPr="005F3A4B">
        <w:rPr>
          <w:rFonts w:ascii="Times New Roman" w:hAnsi="Times New Roman" w:cs="Times New Roman"/>
          <w:sz w:val="24"/>
          <w:szCs w:val="24"/>
          <w:lang w:val="en-US"/>
        </w:rPr>
        <w:t>Media</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 xml:space="preserve"> </w:t>
      </w:r>
      <w:r w:rsidRPr="005F3A4B">
        <w:rPr>
          <w:rFonts w:ascii="Times New Roman" w:eastAsia="Times New Roman" w:hAnsi="Times New Roman" w:cs="Times New Roman"/>
          <w:bCs/>
          <w:sz w:val="24"/>
          <w:szCs w:val="24"/>
          <w:lang w:eastAsia="ru-RU"/>
        </w:rPr>
        <w:t>(дата обращения 22.03.2018).</w:t>
      </w:r>
    </w:p>
    <w:p w:rsidR="00CF6B0F" w:rsidRPr="005F3A4B" w:rsidRDefault="00CF6B0F" w:rsidP="00CF6B0F">
      <w:pPr>
        <w:pStyle w:val="a3"/>
        <w:numPr>
          <w:ilvl w:val="0"/>
          <w:numId w:val="12"/>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Human Development Reports // United Nations Development </w:t>
      </w:r>
      <w:proofErr w:type="spellStart"/>
      <w:r w:rsidRPr="005F3A4B">
        <w:rPr>
          <w:rFonts w:ascii="Times New Roman" w:hAnsi="Times New Roman" w:cs="Times New Roman"/>
          <w:sz w:val="24"/>
          <w:szCs w:val="24"/>
          <w:lang w:val="en-US"/>
        </w:rPr>
        <w:t>Programme</w:t>
      </w:r>
      <w:proofErr w:type="spellEnd"/>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hdr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undp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org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en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data</w:t>
      </w:r>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CF6B0F" w:rsidRPr="005F3A4B" w:rsidRDefault="00CF6B0F" w:rsidP="00CF6B0F">
      <w:pPr>
        <w:pStyle w:val="a3"/>
        <w:numPr>
          <w:ilvl w:val="0"/>
          <w:numId w:val="12"/>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Indicator A3: How Many Students Finish Tertiary Education? // Education at a Glance 2011: OECD Indicators // </w:t>
      </w:r>
      <w:proofErr w:type="spellStart"/>
      <w:r w:rsidRPr="005F3A4B">
        <w:rPr>
          <w:rFonts w:ascii="Times New Roman" w:hAnsi="Times New Roman" w:cs="Times New Roman"/>
          <w:sz w:val="24"/>
          <w:szCs w:val="24"/>
          <w:lang w:val="en-US"/>
        </w:rPr>
        <w:t>Organisation</w:t>
      </w:r>
      <w:proofErr w:type="spellEnd"/>
      <w:r w:rsidRPr="005F3A4B">
        <w:rPr>
          <w:rFonts w:ascii="Times New Roman" w:hAnsi="Times New Roman" w:cs="Times New Roman"/>
          <w:sz w:val="24"/>
          <w:szCs w:val="24"/>
          <w:lang w:val="en-US"/>
        </w:rPr>
        <w:t xml:space="preserve"> for Economic Co-operation and Development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oecd</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org</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edu</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skills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beyond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school</w:t>
      </w:r>
      <w:r w:rsidRPr="005F3A4B">
        <w:rPr>
          <w:rFonts w:ascii="Times New Roman" w:hAnsi="Times New Roman" w:cs="Times New Roman"/>
          <w:sz w:val="24"/>
          <w:szCs w:val="24"/>
        </w:rPr>
        <w:t>/48630696.</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CF6B0F" w:rsidRPr="005F3A4B" w:rsidRDefault="00CF6B0F" w:rsidP="00CF6B0F">
      <w:pPr>
        <w:pStyle w:val="a3"/>
        <w:numPr>
          <w:ilvl w:val="0"/>
          <w:numId w:val="12"/>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Indicator B5: How much do tertiary students pay and what public support do they receive? // Education at a Glance 2017: OECD Indicators // </w:t>
      </w:r>
      <w:proofErr w:type="spellStart"/>
      <w:r w:rsidRPr="005F3A4B">
        <w:rPr>
          <w:rFonts w:ascii="Times New Roman" w:hAnsi="Times New Roman" w:cs="Times New Roman"/>
          <w:sz w:val="24"/>
          <w:szCs w:val="24"/>
          <w:lang w:val="en-US"/>
        </w:rPr>
        <w:t>Organisation</w:t>
      </w:r>
      <w:proofErr w:type="spellEnd"/>
      <w:r w:rsidRPr="005F3A4B">
        <w:rPr>
          <w:rFonts w:ascii="Times New Roman" w:hAnsi="Times New Roman" w:cs="Times New Roman"/>
          <w:sz w:val="24"/>
          <w:szCs w:val="24"/>
          <w:lang w:val="en-US"/>
        </w:rPr>
        <w:t xml:space="preserve"> for Economic Co-operation and Development [</w:t>
      </w:r>
      <w:proofErr w:type="spellStart"/>
      <w:r w:rsidRPr="005F3A4B">
        <w:rPr>
          <w:rFonts w:ascii="Times New Roman" w:hAnsi="Times New Roman" w:cs="Times New Roman"/>
          <w:sz w:val="24"/>
          <w:szCs w:val="24"/>
          <w:lang w:val="en-US"/>
        </w:rPr>
        <w:t>Эле</w:t>
      </w:r>
      <w:r w:rsidRPr="005F3A4B">
        <w:rPr>
          <w:rFonts w:ascii="Times New Roman" w:hAnsi="Times New Roman" w:cs="Times New Roman"/>
          <w:sz w:val="24"/>
          <w:szCs w:val="24"/>
        </w:rPr>
        <w:t>ктронный</w:t>
      </w:r>
      <w:proofErr w:type="spellEnd"/>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oecd</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ilibrary</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org</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docserver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eag</w:t>
      </w:r>
      <w:proofErr w:type="spellEnd"/>
      <w:r w:rsidRPr="005F3A4B">
        <w:rPr>
          <w:rFonts w:ascii="Times New Roman" w:hAnsi="Times New Roman" w:cs="Times New Roman"/>
          <w:sz w:val="24"/>
          <w:szCs w:val="24"/>
        </w:rPr>
        <w:t>-2017-20</w:t>
      </w:r>
      <w:r w:rsidRPr="005F3A4B">
        <w:rPr>
          <w:rFonts w:ascii="Times New Roman" w:hAnsi="Times New Roman" w:cs="Times New Roman"/>
          <w:sz w:val="24"/>
          <w:szCs w:val="24"/>
          <w:lang w:val="en-US"/>
        </w:rPr>
        <w:t>en</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expires</w:t>
      </w:r>
      <w:r w:rsidRPr="005F3A4B">
        <w:rPr>
          <w:rFonts w:ascii="Times New Roman" w:hAnsi="Times New Roman" w:cs="Times New Roman"/>
          <w:sz w:val="24"/>
          <w:szCs w:val="24"/>
        </w:rPr>
        <w:t>=1526308841&amp;</w:t>
      </w:r>
      <w:r w:rsidRPr="005F3A4B">
        <w:rPr>
          <w:rFonts w:ascii="Times New Roman" w:hAnsi="Times New Roman" w:cs="Times New Roman"/>
          <w:sz w:val="24"/>
          <w:szCs w:val="24"/>
          <w:lang w:val="en-US"/>
        </w:rPr>
        <w:t>id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id</w:t>
      </w:r>
      <w:r w:rsidRPr="005F3A4B">
        <w:rPr>
          <w:rFonts w:ascii="Times New Roman" w:hAnsi="Times New Roman" w:cs="Times New Roman"/>
          <w:sz w:val="24"/>
          <w:szCs w:val="24"/>
        </w:rPr>
        <w:t>&amp;</w:t>
      </w:r>
      <w:proofErr w:type="spellStart"/>
      <w:r w:rsidRPr="005F3A4B">
        <w:rPr>
          <w:rFonts w:ascii="Times New Roman" w:hAnsi="Times New Roman" w:cs="Times New Roman"/>
          <w:sz w:val="24"/>
          <w:szCs w:val="24"/>
          <w:lang w:val="en-US"/>
        </w:rPr>
        <w:t>accname</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guest</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checksum</w:t>
      </w:r>
      <w:r w:rsidRPr="005F3A4B">
        <w:rPr>
          <w:rFonts w:ascii="Times New Roman" w:hAnsi="Times New Roman" w:cs="Times New Roman"/>
          <w:sz w:val="24"/>
          <w:szCs w:val="24"/>
        </w:rPr>
        <w:t>=3</w:t>
      </w:r>
      <w:r w:rsidRPr="005F3A4B">
        <w:rPr>
          <w:rFonts w:ascii="Times New Roman" w:hAnsi="Times New Roman" w:cs="Times New Roman"/>
          <w:sz w:val="24"/>
          <w:szCs w:val="24"/>
          <w:lang w:val="en-US"/>
        </w:rPr>
        <w:t>C</w:t>
      </w:r>
      <w:r w:rsidRPr="005F3A4B">
        <w:rPr>
          <w:rFonts w:ascii="Times New Roman" w:hAnsi="Times New Roman" w:cs="Times New Roman"/>
          <w:sz w:val="24"/>
          <w:szCs w:val="24"/>
        </w:rPr>
        <w:t>194</w:t>
      </w:r>
      <w:r w:rsidRPr="005F3A4B">
        <w:rPr>
          <w:rFonts w:ascii="Times New Roman" w:hAnsi="Times New Roman" w:cs="Times New Roman"/>
          <w:sz w:val="24"/>
          <w:szCs w:val="24"/>
          <w:lang w:val="en-US"/>
        </w:rPr>
        <w:t>CAE</w:t>
      </w:r>
      <w:r w:rsidRPr="005F3A4B">
        <w:rPr>
          <w:rFonts w:ascii="Times New Roman" w:hAnsi="Times New Roman" w:cs="Times New Roman"/>
          <w:sz w:val="24"/>
          <w:szCs w:val="24"/>
        </w:rPr>
        <w:t>1</w:t>
      </w:r>
      <w:r w:rsidRPr="005F3A4B">
        <w:rPr>
          <w:rFonts w:ascii="Times New Roman" w:hAnsi="Times New Roman" w:cs="Times New Roman"/>
          <w:sz w:val="24"/>
          <w:szCs w:val="24"/>
          <w:lang w:val="en-US"/>
        </w:rPr>
        <w:t>FFC</w:t>
      </w:r>
      <w:r w:rsidRPr="005F3A4B">
        <w:rPr>
          <w:rFonts w:ascii="Times New Roman" w:hAnsi="Times New Roman" w:cs="Times New Roman"/>
          <w:sz w:val="24"/>
          <w:szCs w:val="24"/>
        </w:rPr>
        <w:t>53</w:t>
      </w:r>
      <w:r w:rsidRPr="005F3A4B">
        <w:rPr>
          <w:rFonts w:ascii="Times New Roman" w:hAnsi="Times New Roman" w:cs="Times New Roman"/>
          <w:sz w:val="24"/>
          <w:szCs w:val="24"/>
          <w:lang w:val="en-US"/>
        </w:rPr>
        <w:t>E</w:t>
      </w:r>
      <w:r w:rsidRPr="005F3A4B">
        <w:rPr>
          <w:rFonts w:ascii="Times New Roman" w:hAnsi="Times New Roman" w:cs="Times New Roman"/>
          <w:sz w:val="24"/>
          <w:szCs w:val="24"/>
        </w:rPr>
        <w:t>4517965</w:t>
      </w:r>
      <w:r w:rsidRPr="005F3A4B">
        <w:rPr>
          <w:rFonts w:ascii="Times New Roman" w:hAnsi="Times New Roman" w:cs="Times New Roman"/>
          <w:sz w:val="24"/>
          <w:szCs w:val="24"/>
          <w:lang w:val="en-US"/>
        </w:rPr>
        <w:t>E</w:t>
      </w:r>
      <w:r w:rsidRPr="005F3A4B">
        <w:rPr>
          <w:rFonts w:ascii="Times New Roman" w:hAnsi="Times New Roman" w:cs="Times New Roman"/>
          <w:sz w:val="24"/>
          <w:szCs w:val="24"/>
        </w:rPr>
        <w:t>536</w:t>
      </w:r>
      <w:r w:rsidRPr="005F3A4B">
        <w:rPr>
          <w:rFonts w:ascii="Times New Roman" w:hAnsi="Times New Roman" w:cs="Times New Roman"/>
          <w:sz w:val="24"/>
          <w:szCs w:val="24"/>
          <w:lang w:val="en-US"/>
        </w:rPr>
        <w:t>F</w:t>
      </w:r>
      <w:r w:rsidRPr="005F3A4B">
        <w:rPr>
          <w:rFonts w:ascii="Times New Roman" w:hAnsi="Times New Roman" w:cs="Times New Roman"/>
          <w:sz w:val="24"/>
          <w:szCs w:val="24"/>
        </w:rPr>
        <w:t>6265</w:t>
      </w:r>
      <w:r w:rsidRPr="005F3A4B">
        <w:rPr>
          <w:rFonts w:ascii="Times New Roman" w:hAnsi="Times New Roman" w:cs="Times New Roman"/>
          <w:sz w:val="24"/>
          <w:szCs w:val="24"/>
          <w:lang w:val="en-US"/>
        </w:rPr>
        <w:t>E</w:t>
      </w:r>
      <w:r w:rsidRPr="005F3A4B">
        <w:rPr>
          <w:rFonts w:ascii="Times New Roman" w:hAnsi="Times New Roman" w:cs="Times New Roman"/>
          <w:sz w:val="24"/>
          <w:szCs w:val="24"/>
        </w:rPr>
        <w:t xml:space="preserve"> (дата обращения 12.05.2018)</w:t>
      </w:r>
      <w:r>
        <w:rPr>
          <w:rFonts w:ascii="Times New Roman" w:hAnsi="Times New Roman" w:cs="Times New Roman"/>
          <w:sz w:val="24"/>
          <w:szCs w:val="24"/>
        </w:rPr>
        <w:t>.</w:t>
      </w:r>
    </w:p>
    <w:p w:rsidR="00CF6B0F" w:rsidRDefault="00CF6B0F" w:rsidP="00CF6B0F">
      <w:pPr>
        <w:pStyle w:val="a3"/>
        <w:numPr>
          <w:ilvl w:val="0"/>
          <w:numId w:val="12"/>
        </w:numPr>
        <w:spacing w:line="360" w:lineRule="auto"/>
        <w:rPr>
          <w:rFonts w:ascii="Times New Roman" w:eastAsia="Times New Roman" w:hAnsi="Times New Roman" w:cs="Times New Roman"/>
          <w:bCs/>
          <w:sz w:val="24"/>
          <w:szCs w:val="24"/>
          <w:lang w:eastAsia="ru-RU"/>
        </w:rPr>
      </w:pPr>
      <w:r w:rsidRPr="005F3A4B">
        <w:rPr>
          <w:rFonts w:ascii="Times New Roman" w:hAnsi="Times New Roman" w:cs="Times New Roman"/>
          <w:sz w:val="24"/>
          <w:szCs w:val="24"/>
          <w:lang w:val="en-US"/>
        </w:rPr>
        <w:lastRenderedPageBreak/>
        <w:t xml:space="preserve">Indicator C4: What is the profile of internationally mobile students? // Education at a Glance 2017: OECD Indicators // </w:t>
      </w:r>
      <w:proofErr w:type="spellStart"/>
      <w:r w:rsidRPr="005F3A4B">
        <w:rPr>
          <w:rFonts w:ascii="Times New Roman" w:hAnsi="Times New Roman" w:cs="Times New Roman"/>
          <w:sz w:val="24"/>
          <w:szCs w:val="24"/>
          <w:lang w:val="en-US"/>
        </w:rPr>
        <w:t>Organisation</w:t>
      </w:r>
      <w:proofErr w:type="spellEnd"/>
      <w:r w:rsidRPr="005F3A4B">
        <w:rPr>
          <w:rFonts w:ascii="Times New Roman" w:hAnsi="Times New Roman" w:cs="Times New Roman"/>
          <w:sz w:val="24"/>
          <w:szCs w:val="24"/>
          <w:lang w:val="en-US"/>
        </w:rPr>
        <w:t xml:space="preserve"> for Economic Cooperation and Development</w:t>
      </w:r>
      <w:r w:rsidRPr="005F3A4B">
        <w:rPr>
          <w:rFonts w:ascii="Times New Roman" w:eastAsia="Times New Roman" w:hAnsi="Times New Roman" w:cs="Times New Roman"/>
          <w:bCs/>
          <w:sz w:val="24"/>
          <w:szCs w:val="24"/>
          <w:lang w:val="en-US" w:eastAsia="ru-RU"/>
        </w:rPr>
        <w:t xml:space="preserve"> [</w:t>
      </w:r>
      <w:r w:rsidRPr="005F3A4B">
        <w:rPr>
          <w:rFonts w:ascii="Times New Roman" w:eastAsia="Times New Roman" w:hAnsi="Times New Roman" w:cs="Times New Roman"/>
          <w:bCs/>
          <w:sz w:val="24"/>
          <w:szCs w:val="24"/>
          <w:lang w:eastAsia="ru-RU"/>
        </w:rPr>
        <w:t>Электронный</w:t>
      </w:r>
      <w:r w:rsidRPr="005F3A4B">
        <w:rPr>
          <w:rFonts w:ascii="Times New Roman" w:eastAsia="Times New Roman" w:hAnsi="Times New Roman" w:cs="Times New Roman"/>
          <w:bCs/>
          <w:sz w:val="24"/>
          <w:szCs w:val="24"/>
          <w:lang w:val="en-US" w:eastAsia="ru-RU"/>
        </w:rPr>
        <w:t xml:space="preserve"> </w:t>
      </w:r>
      <w:r w:rsidRPr="005F3A4B">
        <w:rPr>
          <w:rFonts w:ascii="Times New Roman" w:eastAsia="Times New Roman" w:hAnsi="Times New Roman" w:cs="Times New Roman"/>
          <w:bCs/>
          <w:sz w:val="24"/>
          <w:szCs w:val="24"/>
          <w:lang w:eastAsia="ru-RU"/>
        </w:rPr>
        <w:t>ресурс</w:t>
      </w:r>
      <w:r w:rsidRPr="005F3A4B">
        <w:rPr>
          <w:rFonts w:ascii="Times New Roman" w:eastAsia="Times New Roman" w:hAnsi="Times New Roman" w:cs="Times New Roman"/>
          <w:bCs/>
          <w:sz w:val="24"/>
          <w:szCs w:val="24"/>
          <w:lang w:val="en-US" w:eastAsia="ru-RU"/>
        </w:rPr>
        <w:t>]. URL</w:t>
      </w:r>
      <w:r w:rsidRPr="005F3A4B">
        <w:rPr>
          <w:rFonts w:ascii="Times New Roman" w:eastAsia="Times New Roman" w:hAnsi="Times New Roman" w:cs="Times New Roman"/>
          <w:bCs/>
          <w:sz w:val="24"/>
          <w:szCs w:val="24"/>
          <w:lang w:eastAsia="ru-RU"/>
        </w:rPr>
        <w:t xml:space="preserve">: </w:t>
      </w:r>
      <w:r w:rsidRPr="005F3A4B">
        <w:rPr>
          <w:rFonts w:ascii="Times New Roman" w:eastAsia="Times New Roman" w:hAnsi="Times New Roman" w:cs="Times New Roman"/>
          <w:bCs/>
          <w:sz w:val="24"/>
          <w:szCs w:val="24"/>
          <w:lang w:val="en-US" w:eastAsia="ru-RU"/>
        </w:rPr>
        <w:t>https</w:t>
      </w:r>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www</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oecd</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ilibrary</w:t>
      </w:r>
      <w:proofErr w:type="spellEnd"/>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org</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docserver</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eag</w:t>
      </w:r>
      <w:proofErr w:type="spellEnd"/>
      <w:r w:rsidRPr="005F3A4B">
        <w:rPr>
          <w:rFonts w:ascii="Times New Roman" w:eastAsia="Times New Roman" w:hAnsi="Times New Roman" w:cs="Times New Roman"/>
          <w:bCs/>
          <w:sz w:val="24"/>
          <w:szCs w:val="24"/>
          <w:lang w:eastAsia="ru-RU"/>
        </w:rPr>
        <w:t>-2017-26-</w:t>
      </w:r>
      <w:r w:rsidRPr="005F3A4B">
        <w:rPr>
          <w:rFonts w:ascii="Times New Roman" w:eastAsia="Times New Roman" w:hAnsi="Times New Roman" w:cs="Times New Roman"/>
          <w:bCs/>
          <w:sz w:val="24"/>
          <w:szCs w:val="24"/>
          <w:lang w:val="en-US" w:eastAsia="ru-RU"/>
        </w:rPr>
        <w:t>en</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pdf</w:t>
      </w:r>
      <w:proofErr w:type="spellEnd"/>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expires</w:t>
      </w:r>
      <w:r w:rsidRPr="005F3A4B">
        <w:rPr>
          <w:rFonts w:ascii="Times New Roman" w:eastAsia="Times New Roman" w:hAnsi="Times New Roman" w:cs="Times New Roman"/>
          <w:bCs/>
          <w:sz w:val="24"/>
          <w:szCs w:val="24"/>
          <w:lang w:eastAsia="ru-RU"/>
        </w:rPr>
        <w:t>=1523036280&amp;</w:t>
      </w:r>
      <w:r w:rsidRPr="005F3A4B">
        <w:rPr>
          <w:rFonts w:ascii="Times New Roman" w:eastAsia="Times New Roman" w:hAnsi="Times New Roman" w:cs="Times New Roman"/>
          <w:bCs/>
          <w:sz w:val="24"/>
          <w:szCs w:val="24"/>
          <w:lang w:val="en-US" w:eastAsia="ru-RU"/>
        </w:rPr>
        <w:t>id</w:t>
      </w:r>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id</w:t>
      </w:r>
      <w:r w:rsidRPr="005F3A4B">
        <w:rPr>
          <w:rFonts w:ascii="Times New Roman" w:eastAsia="Times New Roman" w:hAnsi="Times New Roman" w:cs="Times New Roman"/>
          <w:bCs/>
          <w:sz w:val="24"/>
          <w:szCs w:val="24"/>
          <w:lang w:eastAsia="ru-RU"/>
        </w:rPr>
        <w:t>&amp;</w:t>
      </w:r>
      <w:proofErr w:type="spellStart"/>
      <w:r w:rsidRPr="005F3A4B">
        <w:rPr>
          <w:rFonts w:ascii="Times New Roman" w:eastAsia="Times New Roman" w:hAnsi="Times New Roman" w:cs="Times New Roman"/>
          <w:bCs/>
          <w:sz w:val="24"/>
          <w:szCs w:val="24"/>
          <w:lang w:val="en-US" w:eastAsia="ru-RU"/>
        </w:rPr>
        <w:t>accname</w:t>
      </w:r>
      <w:proofErr w:type="spellEnd"/>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guest</w:t>
      </w:r>
      <w:r w:rsidRPr="005F3A4B">
        <w:rPr>
          <w:rFonts w:ascii="Times New Roman" w:eastAsia="Times New Roman" w:hAnsi="Times New Roman" w:cs="Times New Roman"/>
          <w:bCs/>
          <w:sz w:val="24"/>
          <w:szCs w:val="24"/>
          <w:lang w:eastAsia="ru-RU"/>
        </w:rPr>
        <w:t>&amp;</w:t>
      </w:r>
      <w:r w:rsidRPr="005F3A4B">
        <w:rPr>
          <w:rFonts w:ascii="Times New Roman" w:eastAsia="Times New Roman" w:hAnsi="Times New Roman" w:cs="Times New Roman"/>
          <w:bCs/>
          <w:sz w:val="24"/>
          <w:szCs w:val="24"/>
          <w:lang w:val="en-US" w:eastAsia="ru-RU"/>
        </w:rPr>
        <w:t>checksum</w:t>
      </w:r>
      <w:r w:rsidRPr="005F3A4B">
        <w:rPr>
          <w:rFonts w:ascii="Times New Roman" w:eastAsia="Times New Roman" w:hAnsi="Times New Roman" w:cs="Times New Roman"/>
          <w:bCs/>
          <w:sz w:val="24"/>
          <w:szCs w:val="24"/>
          <w:lang w:eastAsia="ru-RU"/>
        </w:rPr>
        <w:t>=362</w:t>
      </w:r>
      <w:r w:rsidRPr="005F3A4B">
        <w:rPr>
          <w:rFonts w:ascii="Times New Roman" w:eastAsia="Times New Roman" w:hAnsi="Times New Roman" w:cs="Times New Roman"/>
          <w:bCs/>
          <w:sz w:val="24"/>
          <w:szCs w:val="24"/>
          <w:lang w:val="en-US" w:eastAsia="ru-RU"/>
        </w:rPr>
        <w:t>EC</w:t>
      </w:r>
      <w:r w:rsidRPr="005F3A4B">
        <w:rPr>
          <w:rFonts w:ascii="Times New Roman" w:eastAsia="Times New Roman" w:hAnsi="Times New Roman" w:cs="Times New Roman"/>
          <w:bCs/>
          <w:sz w:val="24"/>
          <w:szCs w:val="24"/>
          <w:lang w:eastAsia="ru-RU"/>
        </w:rPr>
        <w:t>8</w:t>
      </w:r>
      <w:r w:rsidRPr="005F3A4B">
        <w:rPr>
          <w:rFonts w:ascii="Times New Roman" w:eastAsia="Times New Roman" w:hAnsi="Times New Roman" w:cs="Times New Roman"/>
          <w:bCs/>
          <w:sz w:val="24"/>
          <w:szCs w:val="24"/>
          <w:lang w:val="en-US" w:eastAsia="ru-RU"/>
        </w:rPr>
        <w:t>EAA</w:t>
      </w:r>
      <w:r w:rsidRPr="005F3A4B">
        <w:rPr>
          <w:rFonts w:ascii="Times New Roman" w:eastAsia="Times New Roman" w:hAnsi="Times New Roman" w:cs="Times New Roman"/>
          <w:bCs/>
          <w:sz w:val="24"/>
          <w:szCs w:val="24"/>
          <w:lang w:eastAsia="ru-RU"/>
        </w:rPr>
        <w:t>2</w:t>
      </w:r>
      <w:r w:rsidRPr="005F3A4B">
        <w:rPr>
          <w:rFonts w:ascii="Times New Roman" w:eastAsia="Times New Roman" w:hAnsi="Times New Roman" w:cs="Times New Roman"/>
          <w:bCs/>
          <w:sz w:val="24"/>
          <w:szCs w:val="24"/>
          <w:lang w:val="en-US" w:eastAsia="ru-RU"/>
        </w:rPr>
        <w:t>F</w:t>
      </w:r>
      <w:r w:rsidRPr="005F3A4B">
        <w:rPr>
          <w:rFonts w:ascii="Times New Roman" w:eastAsia="Times New Roman" w:hAnsi="Times New Roman" w:cs="Times New Roman"/>
          <w:bCs/>
          <w:sz w:val="24"/>
          <w:szCs w:val="24"/>
          <w:lang w:eastAsia="ru-RU"/>
        </w:rPr>
        <w:t>813</w:t>
      </w:r>
      <w:r w:rsidRPr="005F3A4B">
        <w:rPr>
          <w:rFonts w:ascii="Times New Roman" w:eastAsia="Times New Roman" w:hAnsi="Times New Roman" w:cs="Times New Roman"/>
          <w:bCs/>
          <w:sz w:val="24"/>
          <w:szCs w:val="24"/>
          <w:lang w:val="en-US" w:eastAsia="ru-RU"/>
        </w:rPr>
        <w:t>CD</w:t>
      </w:r>
      <w:r w:rsidRPr="005F3A4B">
        <w:rPr>
          <w:rFonts w:ascii="Times New Roman" w:eastAsia="Times New Roman" w:hAnsi="Times New Roman" w:cs="Times New Roman"/>
          <w:bCs/>
          <w:sz w:val="24"/>
          <w:szCs w:val="24"/>
          <w:lang w:eastAsia="ru-RU"/>
        </w:rPr>
        <w:t>88</w:t>
      </w:r>
      <w:r w:rsidRPr="005F3A4B">
        <w:rPr>
          <w:rFonts w:ascii="Times New Roman" w:eastAsia="Times New Roman" w:hAnsi="Times New Roman" w:cs="Times New Roman"/>
          <w:bCs/>
          <w:sz w:val="24"/>
          <w:szCs w:val="24"/>
          <w:lang w:val="en-US" w:eastAsia="ru-RU"/>
        </w:rPr>
        <w:t>C</w:t>
      </w:r>
      <w:r w:rsidRPr="005F3A4B">
        <w:rPr>
          <w:rFonts w:ascii="Times New Roman" w:eastAsia="Times New Roman" w:hAnsi="Times New Roman" w:cs="Times New Roman"/>
          <w:bCs/>
          <w:sz w:val="24"/>
          <w:szCs w:val="24"/>
          <w:lang w:eastAsia="ru-RU"/>
        </w:rPr>
        <w:t>20</w:t>
      </w:r>
      <w:r w:rsidRPr="005F3A4B">
        <w:rPr>
          <w:rFonts w:ascii="Times New Roman" w:eastAsia="Times New Roman" w:hAnsi="Times New Roman" w:cs="Times New Roman"/>
          <w:bCs/>
          <w:sz w:val="24"/>
          <w:szCs w:val="24"/>
          <w:lang w:val="en-US" w:eastAsia="ru-RU"/>
        </w:rPr>
        <w:t>FC</w:t>
      </w:r>
      <w:r w:rsidRPr="005F3A4B">
        <w:rPr>
          <w:rFonts w:ascii="Times New Roman" w:eastAsia="Times New Roman" w:hAnsi="Times New Roman" w:cs="Times New Roman"/>
          <w:bCs/>
          <w:sz w:val="24"/>
          <w:szCs w:val="24"/>
          <w:lang w:eastAsia="ru-RU"/>
        </w:rPr>
        <w:t>7</w:t>
      </w:r>
      <w:r w:rsidRPr="005F3A4B">
        <w:rPr>
          <w:rFonts w:ascii="Times New Roman" w:eastAsia="Times New Roman" w:hAnsi="Times New Roman" w:cs="Times New Roman"/>
          <w:bCs/>
          <w:sz w:val="24"/>
          <w:szCs w:val="24"/>
          <w:lang w:val="en-US" w:eastAsia="ru-RU"/>
        </w:rPr>
        <w:t>C</w:t>
      </w:r>
      <w:r w:rsidRPr="005F3A4B">
        <w:rPr>
          <w:rFonts w:ascii="Times New Roman" w:eastAsia="Times New Roman" w:hAnsi="Times New Roman" w:cs="Times New Roman"/>
          <w:bCs/>
          <w:sz w:val="24"/>
          <w:szCs w:val="24"/>
          <w:lang w:eastAsia="ru-RU"/>
        </w:rPr>
        <w:t>0</w:t>
      </w:r>
      <w:r w:rsidRPr="005F3A4B">
        <w:rPr>
          <w:rFonts w:ascii="Times New Roman" w:eastAsia="Times New Roman" w:hAnsi="Times New Roman" w:cs="Times New Roman"/>
          <w:bCs/>
          <w:sz w:val="24"/>
          <w:szCs w:val="24"/>
          <w:lang w:val="en-US" w:eastAsia="ru-RU"/>
        </w:rPr>
        <w:t>E</w:t>
      </w:r>
      <w:r w:rsidRPr="005F3A4B">
        <w:rPr>
          <w:rFonts w:ascii="Times New Roman" w:eastAsia="Times New Roman" w:hAnsi="Times New Roman" w:cs="Times New Roman"/>
          <w:bCs/>
          <w:sz w:val="24"/>
          <w:szCs w:val="24"/>
          <w:lang w:eastAsia="ru-RU"/>
        </w:rPr>
        <w:t>7</w:t>
      </w:r>
      <w:r w:rsidRPr="005F3A4B">
        <w:rPr>
          <w:rFonts w:ascii="Times New Roman" w:eastAsia="Times New Roman" w:hAnsi="Times New Roman" w:cs="Times New Roman"/>
          <w:bCs/>
          <w:sz w:val="24"/>
          <w:szCs w:val="24"/>
          <w:lang w:val="en-US" w:eastAsia="ru-RU"/>
        </w:rPr>
        <w:t>CFF</w:t>
      </w:r>
      <w:r w:rsidRPr="005F3A4B">
        <w:rPr>
          <w:rFonts w:ascii="Times New Roman" w:eastAsia="Times New Roman" w:hAnsi="Times New Roman" w:cs="Times New Roman"/>
          <w:bCs/>
          <w:sz w:val="24"/>
          <w:szCs w:val="24"/>
          <w:lang w:eastAsia="ru-RU"/>
        </w:rPr>
        <w:t>8 (дата обращения 22.03.2018).</w:t>
      </w:r>
    </w:p>
    <w:p w:rsidR="00B45316" w:rsidRDefault="00B45316" w:rsidP="00B45316">
      <w:pPr>
        <w:pStyle w:val="a3"/>
        <w:spacing w:line="360" w:lineRule="auto"/>
        <w:rPr>
          <w:rFonts w:ascii="Times New Roman" w:eastAsia="Times New Roman" w:hAnsi="Times New Roman" w:cs="Times New Roman"/>
          <w:bCs/>
          <w:sz w:val="24"/>
          <w:szCs w:val="24"/>
          <w:lang w:eastAsia="ru-RU"/>
        </w:rPr>
      </w:pPr>
    </w:p>
    <w:p w:rsidR="00B45316" w:rsidRPr="00D00FE1" w:rsidRDefault="00B45316" w:rsidP="00B45316">
      <w:pPr>
        <w:pStyle w:val="a3"/>
        <w:spacing w:line="360" w:lineRule="auto"/>
        <w:rPr>
          <w:rFonts w:ascii="Times New Roman" w:eastAsia="Times New Roman" w:hAnsi="Times New Roman" w:cs="Times New Roman"/>
          <w:bCs/>
          <w:sz w:val="24"/>
          <w:szCs w:val="24"/>
          <w:lang w:eastAsia="ru-RU"/>
        </w:rPr>
      </w:pPr>
      <w:r w:rsidRPr="00D00FE1">
        <w:rPr>
          <w:rFonts w:ascii="Times New Roman" w:eastAsia="Times New Roman" w:hAnsi="Times New Roman" w:cs="Times New Roman"/>
          <w:bCs/>
          <w:sz w:val="24"/>
          <w:szCs w:val="24"/>
          <w:lang w:eastAsia="ru-RU"/>
        </w:rPr>
        <w:t>Материалы выступлений:</w:t>
      </w:r>
    </w:p>
    <w:p w:rsidR="00B45316" w:rsidRPr="00F50279" w:rsidRDefault="00B45316" w:rsidP="00B45316">
      <w:pPr>
        <w:pStyle w:val="a3"/>
        <w:numPr>
          <w:ilvl w:val="0"/>
          <w:numId w:val="17"/>
        </w:numPr>
        <w:spacing w:line="360" w:lineRule="auto"/>
        <w:rPr>
          <w:rFonts w:ascii="Times New Roman" w:eastAsia="Times New Roman" w:hAnsi="Times New Roman" w:cs="Times New Roman"/>
          <w:bCs/>
          <w:sz w:val="24"/>
          <w:szCs w:val="24"/>
          <w:lang w:eastAsia="ru-RU"/>
        </w:rPr>
      </w:pPr>
      <w:r w:rsidRPr="005F753B">
        <w:rPr>
          <w:rFonts w:ascii="Times New Roman" w:eastAsia="Times New Roman" w:hAnsi="Times New Roman" w:cs="Times New Roman"/>
          <w:bCs/>
          <w:sz w:val="24"/>
          <w:szCs w:val="24"/>
          <w:lang w:eastAsia="ru-RU"/>
        </w:rPr>
        <w:t xml:space="preserve">Из интервью сенатора Джеймса Уильяма </w:t>
      </w:r>
      <w:proofErr w:type="spellStart"/>
      <w:r w:rsidRPr="005F753B">
        <w:rPr>
          <w:rFonts w:ascii="Times New Roman" w:eastAsia="Times New Roman" w:hAnsi="Times New Roman" w:cs="Times New Roman"/>
          <w:bCs/>
          <w:sz w:val="24"/>
          <w:szCs w:val="24"/>
          <w:lang w:eastAsia="ru-RU"/>
        </w:rPr>
        <w:t>Фубрайта</w:t>
      </w:r>
      <w:proofErr w:type="spellEnd"/>
      <w:r w:rsidRPr="005F753B">
        <w:rPr>
          <w:rFonts w:ascii="Times New Roman" w:eastAsia="Times New Roman" w:hAnsi="Times New Roman" w:cs="Times New Roman"/>
          <w:bCs/>
          <w:sz w:val="24"/>
          <w:szCs w:val="24"/>
          <w:lang w:eastAsia="ru-RU"/>
        </w:rPr>
        <w:t xml:space="preserve"> с Леонардом </w:t>
      </w:r>
      <w:proofErr w:type="spellStart"/>
      <w:r w:rsidRPr="005F753B">
        <w:rPr>
          <w:rFonts w:ascii="Times New Roman" w:eastAsia="Times New Roman" w:hAnsi="Times New Roman" w:cs="Times New Roman"/>
          <w:bCs/>
          <w:sz w:val="24"/>
          <w:szCs w:val="24"/>
          <w:lang w:eastAsia="ru-RU"/>
        </w:rPr>
        <w:t>Зусманом</w:t>
      </w:r>
      <w:proofErr w:type="spellEnd"/>
      <w:r w:rsidRPr="005F753B">
        <w:rPr>
          <w:rFonts w:ascii="Times New Roman" w:eastAsia="Times New Roman" w:hAnsi="Times New Roman" w:cs="Times New Roman"/>
          <w:bCs/>
          <w:sz w:val="24"/>
          <w:szCs w:val="24"/>
          <w:lang w:eastAsia="ru-RU"/>
        </w:rPr>
        <w:t xml:space="preserve">. Вашингтон, 1991 // </w:t>
      </w:r>
      <w:r w:rsidRPr="00F50279">
        <w:rPr>
          <w:rFonts w:ascii="Times New Roman" w:eastAsia="Times New Roman" w:hAnsi="Times New Roman" w:cs="Times New Roman"/>
          <w:bCs/>
          <w:sz w:val="24"/>
          <w:szCs w:val="24"/>
          <w:lang w:eastAsia="ru-RU"/>
        </w:rPr>
        <w:t xml:space="preserve">Официальный сайт программы </w:t>
      </w:r>
      <w:proofErr w:type="spellStart"/>
      <w:r w:rsidRPr="00F50279">
        <w:rPr>
          <w:rFonts w:ascii="Times New Roman" w:eastAsia="Times New Roman" w:hAnsi="Times New Roman" w:cs="Times New Roman"/>
          <w:bCs/>
          <w:sz w:val="24"/>
          <w:szCs w:val="24"/>
          <w:lang w:eastAsia="ru-RU"/>
        </w:rPr>
        <w:t>Фулбрайт</w:t>
      </w:r>
      <w:proofErr w:type="spellEnd"/>
      <w:r w:rsidRPr="00F50279">
        <w:rPr>
          <w:rFonts w:ascii="Times New Roman" w:eastAsia="Times New Roman" w:hAnsi="Times New Roman" w:cs="Times New Roman"/>
          <w:bCs/>
          <w:sz w:val="24"/>
          <w:szCs w:val="24"/>
          <w:lang w:eastAsia="ru-RU"/>
        </w:rPr>
        <w:t xml:space="preserve"> [Электронный ресурс]. </w:t>
      </w:r>
      <w:r w:rsidRPr="00F50279">
        <w:rPr>
          <w:rFonts w:ascii="Times New Roman" w:eastAsia="Times New Roman" w:hAnsi="Times New Roman" w:cs="Times New Roman"/>
          <w:bCs/>
          <w:sz w:val="24"/>
          <w:szCs w:val="24"/>
          <w:lang w:val="en-US" w:eastAsia="ru-RU"/>
        </w:rPr>
        <w:t>URL</w:t>
      </w:r>
      <w:r w:rsidRPr="00F50279">
        <w:rPr>
          <w:rFonts w:ascii="Times New Roman" w:eastAsia="Times New Roman" w:hAnsi="Times New Roman" w:cs="Times New Roman"/>
          <w:bCs/>
          <w:sz w:val="24"/>
          <w:szCs w:val="24"/>
          <w:lang w:eastAsia="ru-RU"/>
        </w:rPr>
        <w:t xml:space="preserve">: </w:t>
      </w:r>
      <w:r w:rsidRPr="00F50279">
        <w:rPr>
          <w:rFonts w:ascii="Times New Roman" w:eastAsia="Times New Roman" w:hAnsi="Times New Roman" w:cs="Times New Roman"/>
          <w:bCs/>
          <w:sz w:val="24"/>
          <w:szCs w:val="24"/>
          <w:lang w:val="en-US" w:eastAsia="ru-RU"/>
        </w:rPr>
        <w:t>http</w:t>
      </w:r>
      <w:r w:rsidRPr="00F50279">
        <w:rPr>
          <w:rFonts w:ascii="Times New Roman" w:eastAsia="Times New Roman" w:hAnsi="Times New Roman" w:cs="Times New Roman"/>
          <w:bCs/>
          <w:sz w:val="24"/>
          <w:szCs w:val="24"/>
          <w:lang w:eastAsia="ru-RU"/>
        </w:rPr>
        <w:t>://</w:t>
      </w:r>
      <w:proofErr w:type="spellStart"/>
      <w:r w:rsidRPr="00F50279">
        <w:rPr>
          <w:rFonts w:ascii="Times New Roman" w:eastAsia="Times New Roman" w:hAnsi="Times New Roman" w:cs="Times New Roman"/>
          <w:bCs/>
          <w:sz w:val="24"/>
          <w:szCs w:val="24"/>
          <w:lang w:val="en-US" w:eastAsia="ru-RU"/>
        </w:rPr>
        <w:t>fulbright</w:t>
      </w:r>
      <w:proofErr w:type="spellEnd"/>
      <w:r w:rsidRPr="00F50279">
        <w:rPr>
          <w:rFonts w:ascii="Times New Roman" w:eastAsia="Times New Roman" w:hAnsi="Times New Roman" w:cs="Times New Roman"/>
          <w:bCs/>
          <w:sz w:val="24"/>
          <w:szCs w:val="24"/>
          <w:lang w:eastAsia="ru-RU"/>
        </w:rPr>
        <w:t>.</w:t>
      </w:r>
      <w:proofErr w:type="spellStart"/>
      <w:r w:rsidRPr="00F50279">
        <w:rPr>
          <w:rFonts w:ascii="Times New Roman" w:eastAsia="Times New Roman" w:hAnsi="Times New Roman" w:cs="Times New Roman"/>
          <w:bCs/>
          <w:sz w:val="24"/>
          <w:szCs w:val="24"/>
          <w:lang w:val="en-US" w:eastAsia="ru-RU"/>
        </w:rPr>
        <w:t>ru</w:t>
      </w:r>
      <w:proofErr w:type="spellEnd"/>
      <w:r w:rsidRPr="00F50279">
        <w:rPr>
          <w:rFonts w:ascii="Times New Roman" w:eastAsia="Times New Roman" w:hAnsi="Times New Roman" w:cs="Times New Roman"/>
          <w:bCs/>
          <w:sz w:val="24"/>
          <w:szCs w:val="24"/>
          <w:lang w:eastAsia="ru-RU"/>
        </w:rPr>
        <w:t>/</w:t>
      </w:r>
      <w:proofErr w:type="spellStart"/>
      <w:r w:rsidRPr="00F50279">
        <w:rPr>
          <w:rFonts w:ascii="Times New Roman" w:eastAsia="Times New Roman" w:hAnsi="Times New Roman" w:cs="Times New Roman"/>
          <w:bCs/>
          <w:sz w:val="24"/>
          <w:szCs w:val="24"/>
          <w:lang w:val="en-US" w:eastAsia="ru-RU"/>
        </w:rPr>
        <w:t>ru</w:t>
      </w:r>
      <w:proofErr w:type="spellEnd"/>
      <w:r w:rsidRPr="00F50279">
        <w:rPr>
          <w:rFonts w:ascii="Times New Roman" w:eastAsia="Times New Roman" w:hAnsi="Times New Roman" w:cs="Times New Roman"/>
          <w:bCs/>
          <w:sz w:val="24"/>
          <w:szCs w:val="24"/>
          <w:lang w:eastAsia="ru-RU"/>
        </w:rPr>
        <w:t>/</w:t>
      </w:r>
      <w:r w:rsidRPr="00F50279">
        <w:rPr>
          <w:rFonts w:ascii="Times New Roman" w:eastAsia="Times New Roman" w:hAnsi="Times New Roman" w:cs="Times New Roman"/>
          <w:bCs/>
          <w:sz w:val="24"/>
          <w:szCs w:val="24"/>
          <w:lang w:val="en-US" w:eastAsia="ru-RU"/>
        </w:rPr>
        <w:t>about</w:t>
      </w:r>
      <w:r w:rsidRPr="00F50279">
        <w:rPr>
          <w:rFonts w:ascii="Times New Roman" w:eastAsia="Times New Roman" w:hAnsi="Times New Roman" w:cs="Times New Roman"/>
          <w:bCs/>
          <w:sz w:val="24"/>
          <w:szCs w:val="24"/>
          <w:lang w:eastAsia="ru-RU"/>
        </w:rPr>
        <w:t>/</w:t>
      </w:r>
      <w:proofErr w:type="spellStart"/>
      <w:r w:rsidRPr="00F50279">
        <w:rPr>
          <w:rFonts w:ascii="Times New Roman" w:eastAsia="Times New Roman" w:hAnsi="Times New Roman" w:cs="Times New Roman"/>
          <w:bCs/>
          <w:sz w:val="24"/>
          <w:szCs w:val="24"/>
          <w:lang w:val="en-US" w:eastAsia="ru-RU"/>
        </w:rPr>
        <w:t>senatorfulbright</w:t>
      </w:r>
      <w:proofErr w:type="spellEnd"/>
      <w:r w:rsidRPr="00F50279">
        <w:rPr>
          <w:rFonts w:ascii="Times New Roman" w:eastAsia="Times New Roman" w:hAnsi="Times New Roman" w:cs="Times New Roman"/>
          <w:bCs/>
          <w:sz w:val="24"/>
          <w:szCs w:val="24"/>
          <w:lang w:eastAsia="ru-RU"/>
        </w:rPr>
        <w:t xml:space="preserve"> (дата обращения 21.03.2018).</w:t>
      </w:r>
    </w:p>
    <w:p w:rsidR="005F753B" w:rsidRPr="00F50279" w:rsidRDefault="005F753B" w:rsidP="00B45316">
      <w:pPr>
        <w:pStyle w:val="a3"/>
        <w:numPr>
          <w:ilvl w:val="0"/>
          <w:numId w:val="17"/>
        </w:numPr>
        <w:spacing w:line="360" w:lineRule="auto"/>
        <w:rPr>
          <w:rFonts w:ascii="Times New Roman" w:eastAsia="Times New Roman" w:hAnsi="Times New Roman" w:cs="Times New Roman"/>
          <w:bCs/>
          <w:sz w:val="24"/>
          <w:szCs w:val="24"/>
          <w:lang w:eastAsia="ru-RU"/>
        </w:rPr>
      </w:pPr>
      <w:r w:rsidRPr="00F50279">
        <w:rPr>
          <w:rFonts w:ascii="Times New Roman" w:hAnsi="Times New Roman" w:cs="Times New Roman"/>
          <w:sz w:val="24"/>
          <w:szCs w:val="24"/>
        </w:rPr>
        <w:t>Интервью проректора</w:t>
      </w:r>
      <w:r w:rsidR="00EE4373" w:rsidRPr="00F50279">
        <w:rPr>
          <w:rFonts w:ascii="Times New Roman" w:hAnsi="Times New Roman" w:cs="Times New Roman"/>
          <w:sz w:val="24"/>
          <w:szCs w:val="24"/>
        </w:rPr>
        <w:t xml:space="preserve"> РУДН</w:t>
      </w:r>
      <w:r w:rsidRPr="00F50279">
        <w:rPr>
          <w:rFonts w:ascii="Times New Roman" w:hAnsi="Times New Roman" w:cs="Times New Roman"/>
          <w:sz w:val="24"/>
          <w:szCs w:val="24"/>
        </w:rPr>
        <w:t xml:space="preserve"> по международной академической мобильности Ларисы Еф</w:t>
      </w:r>
      <w:r w:rsidR="00CF3C62" w:rsidRPr="00F50279">
        <w:rPr>
          <w:rFonts w:ascii="Times New Roman" w:hAnsi="Times New Roman" w:cs="Times New Roman"/>
          <w:sz w:val="24"/>
          <w:szCs w:val="24"/>
        </w:rPr>
        <w:t>ре</w:t>
      </w:r>
      <w:bookmarkStart w:id="1" w:name="_GoBack"/>
      <w:bookmarkEnd w:id="1"/>
      <w:r w:rsidRPr="00F50279">
        <w:rPr>
          <w:rFonts w:ascii="Times New Roman" w:hAnsi="Times New Roman" w:cs="Times New Roman"/>
          <w:sz w:val="24"/>
          <w:szCs w:val="24"/>
        </w:rPr>
        <w:t xml:space="preserve">мовой </w:t>
      </w:r>
      <w:r w:rsidR="00F50279" w:rsidRPr="00F50279">
        <w:rPr>
          <w:rFonts w:ascii="Times New Roman" w:hAnsi="Times New Roman" w:cs="Times New Roman"/>
          <w:sz w:val="24"/>
          <w:szCs w:val="24"/>
        </w:rPr>
        <w:t xml:space="preserve">РИА Новости, </w:t>
      </w:r>
      <w:r w:rsidRPr="00F50279">
        <w:rPr>
          <w:rFonts w:ascii="Times New Roman" w:hAnsi="Times New Roman" w:cs="Times New Roman"/>
          <w:sz w:val="24"/>
          <w:szCs w:val="24"/>
        </w:rPr>
        <w:t xml:space="preserve">26.04.2016 [Электронный ресурс]. </w:t>
      </w:r>
      <w:r w:rsidRPr="00F50279">
        <w:rPr>
          <w:rFonts w:ascii="Times New Roman" w:hAnsi="Times New Roman" w:cs="Times New Roman"/>
          <w:sz w:val="24"/>
          <w:szCs w:val="24"/>
          <w:lang w:val="en-US"/>
        </w:rPr>
        <w:t>URL</w:t>
      </w:r>
      <w:r w:rsidRPr="00F50279">
        <w:rPr>
          <w:rFonts w:ascii="Times New Roman" w:hAnsi="Times New Roman" w:cs="Times New Roman"/>
          <w:sz w:val="24"/>
          <w:szCs w:val="24"/>
        </w:rPr>
        <w:t xml:space="preserve">: </w:t>
      </w:r>
      <w:r w:rsidRPr="00F50279">
        <w:rPr>
          <w:rFonts w:ascii="Times New Roman" w:hAnsi="Times New Roman" w:cs="Times New Roman"/>
          <w:sz w:val="24"/>
          <w:szCs w:val="24"/>
          <w:bdr w:val="none" w:sz="0" w:space="0" w:color="auto" w:frame="1"/>
          <w:lang w:val="en-US"/>
        </w:rPr>
        <w:t>https</w:t>
      </w:r>
      <w:r w:rsidRPr="00F50279">
        <w:rPr>
          <w:rFonts w:ascii="Times New Roman" w:hAnsi="Times New Roman" w:cs="Times New Roman"/>
          <w:sz w:val="24"/>
          <w:szCs w:val="24"/>
          <w:bdr w:val="none" w:sz="0" w:space="0" w:color="auto" w:frame="1"/>
        </w:rPr>
        <w:t>://</w:t>
      </w:r>
      <w:proofErr w:type="spellStart"/>
      <w:r w:rsidRPr="00F50279">
        <w:rPr>
          <w:rFonts w:ascii="Times New Roman" w:hAnsi="Times New Roman" w:cs="Times New Roman"/>
          <w:sz w:val="24"/>
          <w:szCs w:val="24"/>
          <w:bdr w:val="none" w:sz="0" w:space="0" w:color="auto" w:frame="1"/>
          <w:lang w:val="en-US"/>
        </w:rPr>
        <w:t>ria</w:t>
      </w:r>
      <w:proofErr w:type="spellEnd"/>
      <w:r w:rsidRPr="00F50279">
        <w:rPr>
          <w:rFonts w:ascii="Times New Roman" w:hAnsi="Times New Roman" w:cs="Times New Roman"/>
          <w:sz w:val="24"/>
          <w:szCs w:val="24"/>
          <w:bdr w:val="none" w:sz="0" w:space="0" w:color="auto" w:frame="1"/>
        </w:rPr>
        <w:t>.</w:t>
      </w:r>
      <w:proofErr w:type="spellStart"/>
      <w:r w:rsidRPr="00F50279">
        <w:rPr>
          <w:rFonts w:ascii="Times New Roman" w:hAnsi="Times New Roman" w:cs="Times New Roman"/>
          <w:sz w:val="24"/>
          <w:szCs w:val="24"/>
          <w:bdr w:val="none" w:sz="0" w:space="0" w:color="auto" w:frame="1"/>
          <w:lang w:val="en-US"/>
        </w:rPr>
        <w:t>ru</w:t>
      </w:r>
      <w:proofErr w:type="spellEnd"/>
      <w:r w:rsidRPr="00F50279">
        <w:rPr>
          <w:rFonts w:ascii="Times New Roman" w:hAnsi="Times New Roman" w:cs="Times New Roman"/>
          <w:sz w:val="24"/>
          <w:szCs w:val="24"/>
          <w:bdr w:val="none" w:sz="0" w:space="0" w:color="auto" w:frame="1"/>
        </w:rPr>
        <w:t>/</w:t>
      </w:r>
      <w:r w:rsidRPr="00F50279">
        <w:rPr>
          <w:rFonts w:ascii="Times New Roman" w:hAnsi="Times New Roman" w:cs="Times New Roman"/>
          <w:sz w:val="24"/>
          <w:szCs w:val="24"/>
          <w:bdr w:val="none" w:sz="0" w:space="0" w:color="auto" w:frame="1"/>
          <w:lang w:val="en-US"/>
        </w:rPr>
        <w:t>interview</w:t>
      </w:r>
      <w:r w:rsidRPr="00F50279">
        <w:rPr>
          <w:rFonts w:ascii="Times New Roman" w:hAnsi="Times New Roman" w:cs="Times New Roman"/>
          <w:sz w:val="24"/>
          <w:szCs w:val="24"/>
          <w:bdr w:val="none" w:sz="0" w:space="0" w:color="auto" w:frame="1"/>
        </w:rPr>
        <w:t>/20160426/1420308581.</w:t>
      </w:r>
      <w:r w:rsidRPr="00F50279">
        <w:rPr>
          <w:rFonts w:ascii="Times New Roman" w:hAnsi="Times New Roman" w:cs="Times New Roman"/>
          <w:sz w:val="24"/>
          <w:szCs w:val="24"/>
          <w:bdr w:val="none" w:sz="0" w:space="0" w:color="auto" w:frame="1"/>
          <w:lang w:val="en-US"/>
        </w:rPr>
        <w:t>html</w:t>
      </w:r>
      <w:r w:rsidRPr="00F50279">
        <w:rPr>
          <w:rFonts w:ascii="Times New Roman" w:hAnsi="Times New Roman" w:cs="Times New Roman"/>
          <w:sz w:val="24"/>
          <w:szCs w:val="24"/>
          <w:bdr w:val="none" w:sz="0" w:space="0" w:color="auto" w:frame="1"/>
        </w:rPr>
        <w:t xml:space="preserve"> </w:t>
      </w:r>
      <w:r w:rsidRPr="00F50279">
        <w:rPr>
          <w:rFonts w:ascii="Times New Roman" w:hAnsi="Times New Roman" w:cs="Times New Roman"/>
          <w:sz w:val="24"/>
          <w:szCs w:val="24"/>
        </w:rPr>
        <w:t>(дата обращения 17.05.2018).</w:t>
      </w:r>
    </w:p>
    <w:p w:rsidR="00CF6B0F" w:rsidRPr="00CF6B0F" w:rsidRDefault="00CF6B0F" w:rsidP="00CF6B0F">
      <w:pPr>
        <w:spacing w:line="360" w:lineRule="auto"/>
        <w:jc w:val="both"/>
        <w:rPr>
          <w:rFonts w:ascii="Times New Roman" w:hAnsi="Times New Roman" w:cs="Times New Roman"/>
          <w:sz w:val="24"/>
          <w:szCs w:val="24"/>
        </w:rPr>
      </w:pPr>
    </w:p>
    <w:p w:rsidR="00CF6B0F" w:rsidRPr="005F3A4B" w:rsidRDefault="00CF6B0F" w:rsidP="00CF6B0F">
      <w:pPr>
        <w:spacing w:line="360" w:lineRule="auto"/>
        <w:jc w:val="both"/>
        <w:rPr>
          <w:rFonts w:ascii="Times New Roman" w:hAnsi="Times New Roman" w:cs="Times New Roman"/>
          <w:sz w:val="24"/>
          <w:szCs w:val="24"/>
          <w:u w:val="single"/>
        </w:rPr>
      </w:pPr>
      <w:r w:rsidRPr="005F3A4B">
        <w:rPr>
          <w:rFonts w:ascii="Times New Roman" w:hAnsi="Times New Roman" w:cs="Times New Roman"/>
          <w:sz w:val="24"/>
          <w:szCs w:val="24"/>
          <w:u w:val="single"/>
        </w:rPr>
        <w:t>Литература:</w:t>
      </w:r>
    </w:p>
    <w:p w:rsidR="00CF6B0F" w:rsidRPr="005F3A4B" w:rsidRDefault="00CF6B0F" w:rsidP="00CF6B0F">
      <w:pPr>
        <w:pStyle w:val="a3"/>
        <w:spacing w:line="360" w:lineRule="auto"/>
        <w:rPr>
          <w:rFonts w:ascii="Times New Roman" w:hAnsi="Times New Roman" w:cs="Times New Roman"/>
          <w:sz w:val="24"/>
          <w:szCs w:val="24"/>
          <w:lang w:val="en-US"/>
        </w:rPr>
      </w:pPr>
      <w:r w:rsidRPr="005F3A4B">
        <w:rPr>
          <w:rFonts w:ascii="Times New Roman" w:hAnsi="Times New Roman" w:cs="Times New Roman"/>
          <w:sz w:val="24"/>
          <w:szCs w:val="24"/>
        </w:rPr>
        <w:t>Книги</w:t>
      </w:r>
      <w:r w:rsidRPr="005F3A4B">
        <w:rPr>
          <w:rFonts w:ascii="Times New Roman" w:hAnsi="Times New Roman" w:cs="Times New Roman"/>
          <w:sz w:val="24"/>
          <w:szCs w:val="24"/>
          <w:lang w:val="en-US"/>
        </w:rPr>
        <w:t>:</w:t>
      </w:r>
    </w:p>
    <w:p w:rsidR="00CF6B0F" w:rsidRPr="005F3A4B" w:rsidRDefault="00CF6B0F" w:rsidP="00CF6B0F">
      <w:pPr>
        <w:pStyle w:val="a3"/>
        <w:numPr>
          <w:ilvl w:val="0"/>
          <w:numId w:val="14"/>
        </w:numPr>
        <w:spacing w:line="360" w:lineRule="auto"/>
        <w:rPr>
          <w:rFonts w:ascii="Times New Roman" w:hAnsi="Times New Roman" w:cs="Times New Roman"/>
          <w:sz w:val="24"/>
          <w:szCs w:val="24"/>
        </w:rPr>
      </w:pPr>
      <w:r w:rsidRPr="005F3A4B">
        <w:rPr>
          <w:rFonts w:ascii="Times New Roman" w:hAnsi="Times New Roman" w:cs="Times New Roman"/>
          <w:sz w:val="24"/>
          <w:szCs w:val="24"/>
        </w:rPr>
        <w:t>Воронцов В.Б. Сенатор от Арканзаса. М.: Издательство «М</w:t>
      </w:r>
      <w:r>
        <w:rPr>
          <w:rFonts w:ascii="Times New Roman" w:hAnsi="Times New Roman" w:cs="Times New Roman"/>
          <w:sz w:val="24"/>
          <w:szCs w:val="24"/>
        </w:rPr>
        <w:t xml:space="preserve">еждународные отношения, 1971. </w:t>
      </w:r>
    </w:p>
    <w:p w:rsidR="00CF6B0F" w:rsidRPr="005F3A4B" w:rsidRDefault="00CF6B0F" w:rsidP="00CF6B0F">
      <w:pPr>
        <w:pStyle w:val="a3"/>
        <w:numPr>
          <w:ilvl w:val="0"/>
          <w:numId w:val="14"/>
        </w:numPr>
        <w:spacing w:line="360" w:lineRule="auto"/>
        <w:rPr>
          <w:rFonts w:ascii="Times New Roman" w:hAnsi="Times New Roman" w:cs="Times New Roman"/>
          <w:sz w:val="24"/>
          <w:szCs w:val="24"/>
        </w:rPr>
      </w:pPr>
      <w:r w:rsidRPr="005F3A4B">
        <w:rPr>
          <w:rFonts w:ascii="Times New Roman" w:hAnsi="Times New Roman" w:cs="Times New Roman"/>
          <w:sz w:val="24"/>
          <w:szCs w:val="24"/>
        </w:rPr>
        <w:t>Воронцов В.Б. Сенатор ХХ века. М.</w:t>
      </w:r>
      <w:r w:rsidR="00D00FE1">
        <w:rPr>
          <w:rFonts w:ascii="Times New Roman" w:hAnsi="Times New Roman" w:cs="Times New Roman"/>
          <w:sz w:val="24"/>
          <w:szCs w:val="24"/>
        </w:rPr>
        <w:t>:</w:t>
      </w:r>
      <w:r w:rsidRPr="005F3A4B">
        <w:rPr>
          <w:rFonts w:ascii="Times New Roman" w:hAnsi="Times New Roman" w:cs="Times New Roman"/>
          <w:sz w:val="24"/>
          <w:szCs w:val="24"/>
        </w:rPr>
        <w:t xml:space="preserve"> 1992.</w:t>
      </w:r>
    </w:p>
    <w:p w:rsidR="00CF6B0F" w:rsidRPr="005F3A4B" w:rsidRDefault="006A6645" w:rsidP="00CF6B0F">
      <w:pPr>
        <w:pStyle w:val="a3"/>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Галичин</w:t>
      </w:r>
      <w:proofErr w:type="spellEnd"/>
      <w:r>
        <w:rPr>
          <w:rFonts w:ascii="Times New Roman" w:hAnsi="Times New Roman" w:cs="Times New Roman"/>
          <w:sz w:val="24"/>
          <w:szCs w:val="24"/>
        </w:rPr>
        <w:t xml:space="preserve"> В.А.</w:t>
      </w:r>
      <w:r w:rsidR="00CF6B0F" w:rsidRPr="005F3A4B">
        <w:rPr>
          <w:rFonts w:ascii="Times New Roman" w:hAnsi="Times New Roman" w:cs="Times New Roman"/>
          <w:sz w:val="24"/>
          <w:szCs w:val="24"/>
        </w:rPr>
        <w:t xml:space="preserve"> Международный рынок образовательных услуг: основные характеристики и тенденции развития. М.: Издательск</w:t>
      </w:r>
      <w:r w:rsidR="00CF6B0F">
        <w:rPr>
          <w:rFonts w:ascii="Times New Roman" w:hAnsi="Times New Roman" w:cs="Times New Roman"/>
          <w:sz w:val="24"/>
          <w:szCs w:val="24"/>
        </w:rPr>
        <w:t xml:space="preserve">ий дом «Дело» </w:t>
      </w:r>
      <w:proofErr w:type="spellStart"/>
      <w:r w:rsidR="00CF6B0F">
        <w:rPr>
          <w:rFonts w:ascii="Times New Roman" w:hAnsi="Times New Roman" w:cs="Times New Roman"/>
          <w:sz w:val="24"/>
          <w:szCs w:val="24"/>
        </w:rPr>
        <w:t>РАНХиГС</w:t>
      </w:r>
      <w:proofErr w:type="spellEnd"/>
      <w:r w:rsidR="00CF6B0F">
        <w:rPr>
          <w:rFonts w:ascii="Times New Roman" w:hAnsi="Times New Roman" w:cs="Times New Roman"/>
          <w:sz w:val="24"/>
          <w:szCs w:val="24"/>
        </w:rPr>
        <w:t>, 2015</w:t>
      </w:r>
      <w:r w:rsidR="00CF6B0F" w:rsidRPr="005F3A4B">
        <w:rPr>
          <w:rFonts w:ascii="Times New Roman" w:hAnsi="Times New Roman" w:cs="Times New Roman"/>
          <w:sz w:val="24"/>
          <w:szCs w:val="24"/>
        </w:rPr>
        <w:t>.</w:t>
      </w:r>
    </w:p>
    <w:p w:rsidR="00CF6B0F" w:rsidRPr="005F3A4B" w:rsidRDefault="00CF6B0F" w:rsidP="00CF6B0F">
      <w:pPr>
        <w:pStyle w:val="a3"/>
        <w:numPr>
          <w:ilvl w:val="0"/>
          <w:numId w:val="14"/>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Цветкова Н.А. Публичная дипломатия как инструмент идеологической и политической экспансии США в мире, 1914–2014 гг. </w:t>
      </w:r>
      <w:r w:rsidRPr="005F3A4B">
        <w:rPr>
          <w:rFonts w:ascii="Times New Roman" w:eastAsia="Times New Roman" w:hAnsi="Times New Roman" w:cs="Times New Roman"/>
          <w:bCs/>
          <w:sz w:val="24"/>
          <w:szCs w:val="24"/>
          <w:lang w:eastAsia="ru-RU"/>
        </w:rPr>
        <w:t xml:space="preserve">[Электронный ресурс]. </w:t>
      </w:r>
      <w:r w:rsidRPr="005F3A4B">
        <w:rPr>
          <w:rFonts w:ascii="Times New Roman" w:eastAsia="Times New Roman" w:hAnsi="Times New Roman" w:cs="Times New Roman"/>
          <w:bCs/>
          <w:sz w:val="24"/>
          <w:szCs w:val="24"/>
          <w:lang w:val="en-US" w:eastAsia="ru-RU"/>
        </w:rPr>
        <w:t>URL</w:t>
      </w:r>
      <w:r w:rsidRPr="005F3A4B">
        <w:rPr>
          <w:rFonts w:ascii="Times New Roman" w:eastAsia="Times New Roman" w:hAnsi="Times New Roman" w:cs="Times New Roman"/>
          <w:bCs/>
          <w:sz w:val="24"/>
          <w:szCs w:val="24"/>
          <w:lang w:eastAsia="ru-RU"/>
        </w:rPr>
        <w:t xml:space="preserve">: </w:t>
      </w:r>
      <w:r w:rsidRPr="005F3A4B">
        <w:rPr>
          <w:rFonts w:ascii="Times New Roman" w:eastAsia="Times New Roman" w:hAnsi="Times New Roman" w:cs="Times New Roman"/>
          <w:bCs/>
          <w:sz w:val="24"/>
          <w:szCs w:val="24"/>
          <w:lang w:val="en-US" w:eastAsia="ru-RU"/>
        </w:rPr>
        <w:t>https</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disser</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spbu</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ru</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disser</w:t>
      </w:r>
      <w:proofErr w:type="spellEnd"/>
      <w:r w:rsidRPr="005F3A4B">
        <w:rPr>
          <w:rFonts w:ascii="Times New Roman" w:eastAsia="Times New Roman" w:hAnsi="Times New Roman" w:cs="Times New Roman"/>
          <w:bCs/>
          <w:sz w:val="24"/>
          <w:szCs w:val="24"/>
          <w:lang w:eastAsia="ru-RU"/>
        </w:rPr>
        <w:t>2/</w:t>
      </w:r>
      <w:proofErr w:type="spellStart"/>
      <w:r w:rsidRPr="005F3A4B">
        <w:rPr>
          <w:rFonts w:ascii="Times New Roman" w:eastAsia="Times New Roman" w:hAnsi="Times New Roman" w:cs="Times New Roman"/>
          <w:bCs/>
          <w:sz w:val="24"/>
          <w:szCs w:val="24"/>
          <w:lang w:val="en-US" w:eastAsia="ru-RU"/>
        </w:rPr>
        <w:t>disser</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Tsvetkova</w:t>
      </w:r>
      <w:proofErr w:type="spellEnd"/>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dissertation</w:t>
      </w:r>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text</w:t>
      </w:r>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US</w:t>
      </w:r>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Public</w:t>
      </w:r>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Diplomacy</w:t>
      </w:r>
      <w:r w:rsidRPr="005F3A4B">
        <w:rPr>
          <w:rFonts w:ascii="Times New Roman" w:eastAsia="Times New Roman" w:hAnsi="Times New Roman" w:cs="Times New Roman"/>
          <w:bCs/>
          <w:sz w:val="24"/>
          <w:szCs w:val="24"/>
          <w:lang w:eastAsia="ru-RU"/>
        </w:rPr>
        <w:t>_</w:t>
      </w:r>
      <w:r w:rsidRPr="005F3A4B">
        <w:rPr>
          <w:rFonts w:ascii="Times New Roman" w:eastAsia="Times New Roman" w:hAnsi="Times New Roman" w:cs="Times New Roman"/>
          <w:bCs/>
          <w:sz w:val="24"/>
          <w:szCs w:val="24"/>
          <w:lang w:val="en-US" w:eastAsia="ru-RU"/>
        </w:rPr>
        <w:t>expansion</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pdf</w:t>
      </w:r>
      <w:proofErr w:type="spellEnd"/>
      <w:r w:rsidRPr="005F3A4B">
        <w:rPr>
          <w:rFonts w:ascii="Times New Roman" w:eastAsia="Times New Roman" w:hAnsi="Times New Roman" w:cs="Times New Roman"/>
          <w:bCs/>
          <w:sz w:val="24"/>
          <w:szCs w:val="24"/>
          <w:lang w:eastAsia="ru-RU"/>
        </w:rPr>
        <w:t xml:space="preserve"> (дата обращения 21.03.2018)</w:t>
      </w:r>
      <w:r>
        <w:rPr>
          <w:rFonts w:ascii="Times New Roman" w:eastAsia="Times New Roman" w:hAnsi="Times New Roman" w:cs="Times New Roman"/>
          <w:bCs/>
          <w:sz w:val="24"/>
          <w:szCs w:val="24"/>
          <w:lang w:eastAsia="ru-RU"/>
        </w:rPr>
        <w:t>.</w:t>
      </w:r>
    </w:p>
    <w:p w:rsidR="00CF6B0F" w:rsidRPr="00F50279" w:rsidRDefault="00CF6B0F" w:rsidP="00CF6B0F">
      <w:pPr>
        <w:pStyle w:val="a3"/>
        <w:numPr>
          <w:ilvl w:val="0"/>
          <w:numId w:val="14"/>
        </w:numPr>
        <w:spacing w:line="360" w:lineRule="auto"/>
        <w:rPr>
          <w:rFonts w:ascii="Times New Roman" w:hAnsi="Times New Roman" w:cs="Times New Roman"/>
          <w:sz w:val="24"/>
          <w:szCs w:val="24"/>
          <w:lang w:val="en-US"/>
        </w:rPr>
      </w:pPr>
      <w:r w:rsidRPr="005F3A4B">
        <w:rPr>
          <w:rFonts w:ascii="Times New Roman" w:hAnsi="Times New Roman" w:cs="Times New Roman"/>
          <w:sz w:val="24"/>
          <w:szCs w:val="24"/>
          <w:lang w:val="en-US"/>
        </w:rPr>
        <w:t xml:space="preserve">De Wit H., Jaramillo C., </w:t>
      </w:r>
      <w:proofErr w:type="spellStart"/>
      <w:r w:rsidRPr="005F3A4B">
        <w:rPr>
          <w:rFonts w:ascii="Times New Roman" w:hAnsi="Times New Roman" w:cs="Times New Roman"/>
          <w:sz w:val="24"/>
          <w:szCs w:val="24"/>
          <w:lang w:val="en-US"/>
        </w:rPr>
        <w:t>Gacel</w:t>
      </w:r>
      <w:proofErr w:type="spellEnd"/>
      <w:r w:rsidRPr="005F3A4B">
        <w:rPr>
          <w:rFonts w:ascii="Times New Roman" w:hAnsi="Times New Roman" w:cs="Times New Roman"/>
          <w:sz w:val="24"/>
          <w:szCs w:val="24"/>
          <w:lang w:val="en-US"/>
        </w:rPr>
        <w:t>-Ávila J., Knight J. Higher Education in Latin America: The International Dimension. Dir</w:t>
      </w:r>
      <w:r>
        <w:rPr>
          <w:rFonts w:ascii="Times New Roman" w:hAnsi="Times New Roman" w:cs="Times New Roman"/>
          <w:sz w:val="24"/>
          <w:szCs w:val="24"/>
          <w:lang w:val="en-US"/>
        </w:rPr>
        <w:t>ections</w:t>
      </w:r>
      <w:r w:rsidRPr="00F50279">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F50279">
        <w:rPr>
          <w:rFonts w:ascii="Times New Roman" w:hAnsi="Times New Roman" w:cs="Times New Roman"/>
          <w:sz w:val="24"/>
          <w:szCs w:val="24"/>
          <w:lang w:val="en-US"/>
        </w:rPr>
        <w:t xml:space="preserve"> </w:t>
      </w:r>
      <w:r>
        <w:rPr>
          <w:rFonts w:ascii="Times New Roman" w:hAnsi="Times New Roman" w:cs="Times New Roman"/>
          <w:sz w:val="24"/>
          <w:szCs w:val="24"/>
          <w:lang w:val="en-US"/>
        </w:rPr>
        <w:t>Development</w:t>
      </w:r>
      <w:r w:rsidRPr="00F50279">
        <w:rPr>
          <w:rFonts w:ascii="Times New Roman" w:hAnsi="Times New Roman" w:cs="Times New Roman"/>
          <w:sz w:val="24"/>
          <w:szCs w:val="24"/>
          <w:lang w:val="en-US"/>
        </w:rPr>
        <w:t>, 2005. [</w:t>
      </w:r>
      <w:r w:rsidRPr="005F3A4B">
        <w:rPr>
          <w:rFonts w:ascii="Times New Roman" w:hAnsi="Times New Roman" w:cs="Times New Roman"/>
          <w:sz w:val="24"/>
          <w:szCs w:val="24"/>
        </w:rPr>
        <w:t>Электронный</w:t>
      </w:r>
      <w:r w:rsidRPr="00F50279">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F50279">
        <w:rPr>
          <w:rFonts w:ascii="Times New Roman" w:hAnsi="Times New Roman" w:cs="Times New Roman"/>
          <w:sz w:val="24"/>
          <w:szCs w:val="24"/>
          <w:lang w:val="en-US"/>
        </w:rPr>
        <w:t xml:space="preserve">]. </w:t>
      </w:r>
      <w:r w:rsidRPr="005F3A4B">
        <w:rPr>
          <w:rFonts w:ascii="Times New Roman" w:hAnsi="Times New Roman" w:cs="Times New Roman"/>
          <w:sz w:val="24"/>
          <w:szCs w:val="24"/>
          <w:lang w:val="en-US"/>
        </w:rPr>
        <w:t>URL</w:t>
      </w:r>
      <w:r w:rsidRPr="00F50279">
        <w:rPr>
          <w:rFonts w:ascii="Times New Roman" w:hAnsi="Times New Roman" w:cs="Times New Roman"/>
          <w:sz w:val="24"/>
          <w:szCs w:val="24"/>
          <w:lang w:val="en-US"/>
        </w:rPr>
        <w:t xml:space="preserve">: </w:t>
      </w:r>
      <w:r w:rsidRPr="005F3A4B">
        <w:rPr>
          <w:rFonts w:ascii="Times New Roman" w:hAnsi="Times New Roman" w:cs="Times New Roman"/>
          <w:sz w:val="24"/>
          <w:szCs w:val="24"/>
          <w:lang w:val="en-US"/>
        </w:rPr>
        <w:lastRenderedPageBreak/>
        <w:t>http</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siteresources</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worldbank</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org</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EXTLACREGTOPEDUCATION</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Resources</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Higher</w:t>
      </w:r>
      <w:r w:rsidRPr="00F50279">
        <w:rPr>
          <w:rFonts w:ascii="Times New Roman" w:hAnsi="Times New Roman" w:cs="Times New Roman"/>
          <w:sz w:val="24"/>
          <w:szCs w:val="24"/>
          <w:lang w:val="en-US"/>
        </w:rPr>
        <w:t>_</w:t>
      </w:r>
      <w:r w:rsidRPr="005F3A4B">
        <w:rPr>
          <w:rFonts w:ascii="Times New Roman" w:hAnsi="Times New Roman" w:cs="Times New Roman"/>
          <w:sz w:val="24"/>
          <w:szCs w:val="24"/>
          <w:lang w:val="en-US"/>
        </w:rPr>
        <w:t>Ed</w:t>
      </w:r>
      <w:r w:rsidRPr="00F50279">
        <w:rPr>
          <w:rFonts w:ascii="Times New Roman" w:hAnsi="Times New Roman" w:cs="Times New Roman"/>
          <w:sz w:val="24"/>
          <w:szCs w:val="24"/>
          <w:lang w:val="en-US"/>
        </w:rPr>
        <w:t>_</w:t>
      </w:r>
      <w:r w:rsidRPr="005F3A4B">
        <w:rPr>
          <w:rFonts w:ascii="Times New Roman" w:hAnsi="Times New Roman" w:cs="Times New Roman"/>
          <w:sz w:val="24"/>
          <w:szCs w:val="24"/>
          <w:lang w:val="en-US"/>
        </w:rPr>
        <w:t>in</w:t>
      </w:r>
      <w:r w:rsidRPr="00F50279">
        <w:rPr>
          <w:rFonts w:ascii="Times New Roman" w:hAnsi="Times New Roman" w:cs="Times New Roman"/>
          <w:sz w:val="24"/>
          <w:szCs w:val="24"/>
          <w:lang w:val="en-US"/>
        </w:rPr>
        <w:t>_</w:t>
      </w:r>
      <w:r w:rsidRPr="005F3A4B">
        <w:rPr>
          <w:rFonts w:ascii="Times New Roman" w:hAnsi="Times New Roman" w:cs="Times New Roman"/>
          <w:sz w:val="24"/>
          <w:szCs w:val="24"/>
          <w:lang w:val="en-US"/>
        </w:rPr>
        <w:t>LAC</w:t>
      </w:r>
      <w:r w:rsidRPr="00F50279">
        <w:rPr>
          <w:rFonts w:ascii="Times New Roman" w:hAnsi="Times New Roman" w:cs="Times New Roman"/>
          <w:sz w:val="24"/>
          <w:szCs w:val="24"/>
          <w:lang w:val="en-US"/>
        </w:rPr>
        <w:t>_</w:t>
      </w:r>
      <w:r w:rsidRPr="005F3A4B">
        <w:rPr>
          <w:rFonts w:ascii="Times New Roman" w:hAnsi="Times New Roman" w:cs="Times New Roman"/>
          <w:sz w:val="24"/>
          <w:szCs w:val="24"/>
          <w:lang w:val="en-US"/>
        </w:rPr>
        <w:t>Intnal</w:t>
      </w:r>
      <w:r w:rsidRPr="00F50279">
        <w:rPr>
          <w:rFonts w:ascii="Times New Roman" w:hAnsi="Times New Roman" w:cs="Times New Roman"/>
          <w:sz w:val="24"/>
          <w:szCs w:val="24"/>
          <w:lang w:val="en-US"/>
        </w:rPr>
        <w:t>_</w:t>
      </w:r>
      <w:r w:rsidRPr="005F3A4B">
        <w:rPr>
          <w:rFonts w:ascii="Times New Roman" w:hAnsi="Times New Roman" w:cs="Times New Roman"/>
          <w:sz w:val="24"/>
          <w:szCs w:val="24"/>
          <w:lang w:val="en-US"/>
        </w:rPr>
        <w:t>Dimension</w:t>
      </w:r>
      <w:r w:rsidRPr="00F50279">
        <w:rPr>
          <w:rFonts w:ascii="Times New Roman" w:hAnsi="Times New Roman" w:cs="Times New Roman"/>
          <w:sz w:val="24"/>
          <w:szCs w:val="24"/>
          <w:lang w:val="en-US"/>
        </w:rPr>
        <w:t>.</w:t>
      </w:r>
      <w:r w:rsidRPr="005F3A4B">
        <w:rPr>
          <w:rFonts w:ascii="Times New Roman" w:hAnsi="Times New Roman" w:cs="Times New Roman"/>
          <w:sz w:val="24"/>
          <w:szCs w:val="24"/>
          <w:lang w:val="en-US"/>
        </w:rPr>
        <w:t>pdf</w:t>
      </w:r>
      <w:r w:rsidRPr="00F50279">
        <w:rPr>
          <w:rFonts w:ascii="Times New Roman" w:hAnsi="Times New Roman" w:cs="Times New Roman"/>
          <w:sz w:val="24"/>
          <w:szCs w:val="24"/>
          <w:lang w:val="en-US"/>
        </w:rPr>
        <w:t xml:space="preserve"> (</w:t>
      </w:r>
      <w:r w:rsidRPr="005F3A4B">
        <w:rPr>
          <w:rFonts w:ascii="Times New Roman" w:hAnsi="Times New Roman" w:cs="Times New Roman"/>
          <w:sz w:val="24"/>
          <w:szCs w:val="24"/>
        </w:rPr>
        <w:t>дата</w:t>
      </w:r>
      <w:r w:rsidRPr="00F50279">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F50279">
        <w:rPr>
          <w:rFonts w:ascii="Times New Roman" w:hAnsi="Times New Roman" w:cs="Times New Roman"/>
          <w:sz w:val="24"/>
          <w:szCs w:val="24"/>
          <w:lang w:val="en-US"/>
        </w:rPr>
        <w:t xml:space="preserve"> 07.04.2018).</w:t>
      </w:r>
    </w:p>
    <w:p w:rsidR="00CF6B0F" w:rsidRPr="00F50279" w:rsidRDefault="00CF6B0F" w:rsidP="00CF6B0F">
      <w:pPr>
        <w:spacing w:line="360" w:lineRule="auto"/>
        <w:jc w:val="both"/>
        <w:rPr>
          <w:rFonts w:ascii="Times New Roman" w:hAnsi="Times New Roman" w:cs="Times New Roman"/>
          <w:sz w:val="24"/>
          <w:szCs w:val="24"/>
          <w:lang w:val="en-US"/>
        </w:rPr>
      </w:pPr>
    </w:p>
    <w:p w:rsidR="002F460C" w:rsidRPr="00F50279" w:rsidRDefault="002F460C" w:rsidP="00CF6B0F">
      <w:pPr>
        <w:pStyle w:val="a3"/>
        <w:spacing w:line="360" w:lineRule="auto"/>
        <w:rPr>
          <w:rFonts w:ascii="Times New Roman" w:hAnsi="Times New Roman" w:cs="Times New Roman"/>
          <w:sz w:val="24"/>
          <w:szCs w:val="24"/>
          <w:lang w:val="en-US"/>
        </w:rPr>
      </w:pPr>
    </w:p>
    <w:p w:rsidR="00CF6B0F" w:rsidRPr="005F3A4B" w:rsidRDefault="00CF6B0F" w:rsidP="00CF6B0F">
      <w:pPr>
        <w:pStyle w:val="a3"/>
        <w:spacing w:line="360" w:lineRule="auto"/>
        <w:rPr>
          <w:rFonts w:ascii="Times New Roman" w:hAnsi="Times New Roman" w:cs="Times New Roman"/>
          <w:sz w:val="24"/>
          <w:szCs w:val="24"/>
          <w:lang w:val="en-US"/>
        </w:rPr>
      </w:pPr>
      <w:r w:rsidRPr="005F3A4B">
        <w:rPr>
          <w:rFonts w:ascii="Times New Roman" w:hAnsi="Times New Roman" w:cs="Times New Roman"/>
          <w:sz w:val="24"/>
          <w:szCs w:val="24"/>
        </w:rPr>
        <w:t>Статьи</w:t>
      </w:r>
      <w:r w:rsidRPr="005F3A4B">
        <w:rPr>
          <w:rFonts w:ascii="Times New Roman" w:hAnsi="Times New Roman" w:cs="Times New Roman"/>
          <w:sz w:val="24"/>
          <w:szCs w:val="24"/>
          <w:lang w:val="en-US"/>
        </w:rPr>
        <w:t>:</w:t>
      </w:r>
      <w:r w:rsidRPr="005F3A4B">
        <w:rPr>
          <w:rStyle w:val="a5"/>
          <w:rFonts w:ascii="Times New Roman" w:hAnsi="Times New Roman" w:cs="Times New Roman"/>
          <w:sz w:val="24"/>
          <w:szCs w:val="24"/>
          <w:lang w:val="en-US"/>
        </w:rPr>
        <w:t xml:space="preserve"> </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Абабкова</w:t>
      </w:r>
      <w:proofErr w:type="spellEnd"/>
      <w:r>
        <w:rPr>
          <w:rFonts w:ascii="Times New Roman" w:hAnsi="Times New Roman" w:cs="Times New Roman"/>
          <w:sz w:val="24"/>
          <w:szCs w:val="24"/>
        </w:rPr>
        <w:t xml:space="preserve"> М.Ю.</w:t>
      </w:r>
      <w:r w:rsidR="00CF6B0F" w:rsidRPr="005F3A4B">
        <w:rPr>
          <w:rFonts w:ascii="Times New Roman" w:hAnsi="Times New Roman" w:cs="Times New Roman"/>
          <w:sz w:val="24"/>
          <w:szCs w:val="24"/>
        </w:rPr>
        <w:t xml:space="preserve"> Понятия «глобализация образования», «интернационализация образования», «международное образование»: общее и различное // Теория и практика сервиса: экономика, социальная сфера, техноло</w:t>
      </w:r>
      <w:r>
        <w:rPr>
          <w:rFonts w:ascii="Times New Roman" w:hAnsi="Times New Roman" w:cs="Times New Roman"/>
          <w:sz w:val="24"/>
          <w:szCs w:val="24"/>
        </w:rPr>
        <w:t>гии: Научно-практический журнал</w:t>
      </w:r>
      <w:r w:rsidRPr="006A6645">
        <w:rPr>
          <w:rFonts w:ascii="Times New Roman" w:hAnsi="Times New Roman" w:cs="Times New Roman"/>
          <w:sz w:val="24"/>
          <w:szCs w:val="24"/>
        </w:rPr>
        <w:t>. –</w:t>
      </w:r>
      <w:r w:rsidR="00CF6B0F" w:rsidRPr="005F3A4B">
        <w:rPr>
          <w:rFonts w:ascii="Times New Roman" w:hAnsi="Times New Roman" w:cs="Times New Roman"/>
          <w:sz w:val="24"/>
          <w:szCs w:val="24"/>
        </w:rPr>
        <w:t xml:space="preserve"> 201</w:t>
      </w:r>
      <w:r>
        <w:rPr>
          <w:rFonts w:ascii="Times New Roman" w:hAnsi="Times New Roman" w:cs="Times New Roman"/>
          <w:sz w:val="24"/>
          <w:szCs w:val="24"/>
        </w:rPr>
        <w:t>1</w:t>
      </w:r>
      <w:r w:rsidRPr="006A6645">
        <w:rPr>
          <w:rFonts w:ascii="Times New Roman" w:hAnsi="Times New Roman" w:cs="Times New Roman"/>
          <w:sz w:val="24"/>
          <w:szCs w:val="24"/>
        </w:rPr>
        <w:t>.</w:t>
      </w:r>
      <w:r>
        <w:rPr>
          <w:rFonts w:ascii="Times New Roman" w:hAnsi="Times New Roman" w:cs="Times New Roman"/>
          <w:sz w:val="24"/>
          <w:szCs w:val="24"/>
        </w:rPr>
        <w:t xml:space="preserve"> № 1. - </w:t>
      </w:r>
      <w:r w:rsidR="00CF6B0F" w:rsidRPr="005F3A4B">
        <w:rPr>
          <w:rFonts w:ascii="Times New Roman" w:hAnsi="Times New Roman" w:cs="Times New Roman"/>
          <w:sz w:val="24"/>
          <w:szCs w:val="24"/>
        </w:rPr>
        <w:t>с. 4</w:t>
      </w:r>
      <w:r w:rsidR="00CF6B0F">
        <w:rPr>
          <w:rFonts w:ascii="Times New Roman" w:hAnsi="Times New Roman" w:cs="Times New Roman"/>
          <w:sz w:val="24"/>
          <w:szCs w:val="24"/>
        </w:rPr>
        <w:t>6-51</w:t>
      </w:r>
      <w:r w:rsidR="00CF6B0F" w:rsidRPr="005F3A4B">
        <w:rPr>
          <w:rFonts w:ascii="Times New Roman" w:hAnsi="Times New Roman" w:cs="Times New Roman"/>
          <w:sz w:val="24"/>
          <w:szCs w:val="24"/>
        </w:rPr>
        <w:t>.</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Винсен-Ланкран</w:t>
      </w:r>
      <w:proofErr w:type="spellEnd"/>
      <w:r>
        <w:rPr>
          <w:rFonts w:ascii="Times New Roman" w:hAnsi="Times New Roman" w:cs="Times New Roman"/>
          <w:sz w:val="24"/>
          <w:szCs w:val="24"/>
        </w:rPr>
        <w:t xml:space="preserve"> С.</w:t>
      </w:r>
      <w:r w:rsidR="00CF6B0F" w:rsidRPr="005F3A4B">
        <w:rPr>
          <w:rFonts w:ascii="Times New Roman" w:hAnsi="Times New Roman" w:cs="Times New Roman"/>
          <w:sz w:val="24"/>
          <w:szCs w:val="24"/>
        </w:rPr>
        <w:t xml:space="preserve"> Трансграничное высшее образование: тенденции и перспективы развития // Ве</w:t>
      </w:r>
      <w:r>
        <w:rPr>
          <w:rFonts w:ascii="Times New Roman" w:hAnsi="Times New Roman" w:cs="Times New Roman"/>
          <w:sz w:val="24"/>
          <w:szCs w:val="24"/>
        </w:rPr>
        <w:t>стник международных организаций. – 2010.</w:t>
      </w:r>
      <w:r w:rsidR="00CF6B0F" w:rsidRPr="005F3A4B">
        <w:rPr>
          <w:rFonts w:ascii="Times New Roman" w:hAnsi="Times New Roman" w:cs="Times New Roman"/>
          <w:sz w:val="24"/>
          <w:szCs w:val="24"/>
        </w:rPr>
        <w:t xml:space="preserve"> № 3</w:t>
      </w:r>
      <w:r>
        <w:rPr>
          <w:rFonts w:ascii="Times New Roman" w:hAnsi="Times New Roman" w:cs="Times New Roman"/>
          <w:sz w:val="24"/>
          <w:szCs w:val="24"/>
        </w:rPr>
        <w:t>. -</w:t>
      </w:r>
      <w:r w:rsidR="00CF6B0F" w:rsidRPr="005F3A4B">
        <w:rPr>
          <w:rFonts w:ascii="Times New Roman" w:hAnsi="Times New Roman" w:cs="Times New Roman"/>
          <w:sz w:val="24"/>
          <w:szCs w:val="24"/>
        </w:rPr>
        <w:t xml:space="preserve"> с. 89-96.</w:t>
      </w:r>
    </w:p>
    <w:p w:rsidR="00CF6B0F" w:rsidRPr="005F3A4B" w:rsidRDefault="007C08D3"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Козлова</w:t>
      </w:r>
      <w:r w:rsidR="006A6645">
        <w:rPr>
          <w:rFonts w:ascii="Times New Roman" w:hAnsi="Times New Roman" w:cs="Times New Roman"/>
          <w:sz w:val="24"/>
          <w:szCs w:val="24"/>
        </w:rPr>
        <w:t xml:space="preserve"> Е.С., Кузьмин И.А.</w:t>
      </w:r>
      <w:r w:rsidR="00CF6B0F" w:rsidRPr="005F3A4B">
        <w:rPr>
          <w:rFonts w:ascii="Times New Roman" w:hAnsi="Times New Roman" w:cs="Times New Roman"/>
          <w:sz w:val="24"/>
          <w:szCs w:val="24"/>
        </w:rPr>
        <w:t xml:space="preserve"> Международно-правовое регулирование академической мобильности как социального процесса в высшей школе // Вестник Иркутского государстве</w:t>
      </w:r>
      <w:r w:rsidR="006A6645">
        <w:rPr>
          <w:rFonts w:ascii="Times New Roman" w:hAnsi="Times New Roman" w:cs="Times New Roman"/>
          <w:sz w:val="24"/>
          <w:szCs w:val="24"/>
        </w:rPr>
        <w:t>нного технического университета. –</w:t>
      </w:r>
      <w:r w:rsidR="00CF6B0F" w:rsidRPr="005F3A4B">
        <w:rPr>
          <w:rFonts w:ascii="Times New Roman" w:hAnsi="Times New Roman" w:cs="Times New Roman"/>
          <w:sz w:val="24"/>
          <w:szCs w:val="24"/>
        </w:rPr>
        <w:t xml:space="preserve"> 2</w:t>
      </w:r>
      <w:r w:rsidR="006A6645">
        <w:rPr>
          <w:rFonts w:ascii="Times New Roman" w:hAnsi="Times New Roman" w:cs="Times New Roman"/>
          <w:sz w:val="24"/>
          <w:szCs w:val="24"/>
        </w:rPr>
        <w:t>013. №9. -</w:t>
      </w:r>
      <w:r w:rsidR="00CF6B0F">
        <w:rPr>
          <w:rFonts w:ascii="Times New Roman" w:hAnsi="Times New Roman" w:cs="Times New Roman"/>
          <w:sz w:val="24"/>
          <w:szCs w:val="24"/>
        </w:rPr>
        <w:t xml:space="preserve"> с. 261-268</w:t>
      </w:r>
      <w:r w:rsidR="00CF6B0F" w:rsidRPr="005F3A4B">
        <w:rPr>
          <w:rFonts w:ascii="Times New Roman" w:hAnsi="Times New Roman" w:cs="Times New Roman"/>
          <w:sz w:val="24"/>
          <w:szCs w:val="24"/>
        </w:rPr>
        <w:t>.</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r w:rsidRPr="005F3A4B">
        <w:rPr>
          <w:rFonts w:ascii="Times New Roman" w:eastAsia="Times New Roman" w:hAnsi="Times New Roman" w:cs="Times New Roman"/>
          <w:bCs/>
          <w:sz w:val="24"/>
          <w:szCs w:val="24"/>
          <w:lang w:eastAsia="ru-RU"/>
        </w:rPr>
        <w:t xml:space="preserve">Лукичев Г.А. Транснациональное образование // Вестник </w:t>
      </w:r>
      <w:r w:rsidR="006A6645">
        <w:rPr>
          <w:rFonts w:ascii="Times New Roman" w:eastAsia="Times New Roman" w:hAnsi="Times New Roman" w:cs="Times New Roman"/>
          <w:bCs/>
          <w:sz w:val="24"/>
          <w:szCs w:val="24"/>
          <w:lang w:eastAsia="ru-RU"/>
        </w:rPr>
        <w:t>РУДН. Серия «Юридические науки». –</w:t>
      </w:r>
      <w:r w:rsidRPr="005F3A4B">
        <w:rPr>
          <w:rFonts w:ascii="Times New Roman" w:eastAsia="Times New Roman" w:hAnsi="Times New Roman" w:cs="Times New Roman"/>
          <w:bCs/>
          <w:sz w:val="24"/>
          <w:szCs w:val="24"/>
          <w:lang w:eastAsia="ru-RU"/>
        </w:rPr>
        <w:t xml:space="preserve"> 2002</w:t>
      </w:r>
      <w:r w:rsidR="006A6645">
        <w:rPr>
          <w:rFonts w:ascii="Times New Roman" w:eastAsia="Times New Roman" w:hAnsi="Times New Roman" w:cs="Times New Roman"/>
          <w:bCs/>
          <w:sz w:val="24"/>
          <w:szCs w:val="24"/>
          <w:lang w:eastAsia="ru-RU"/>
        </w:rPr>
        <w:t>. № 1. -</w:t>
      </w:r>
      <w:r w:rsidRPr="005F3A4B">
        <w:rPr>
          <w:rFonts w:ascii="Times New Roman" w:eastAsia="Times New Roman" w:hAnsi="Times New Roman" w:cs="Times New Roman"/>
          <w:bCs/>
          <w:sz w:val="24"/>
          <w:szCs w:val="24"/>
          <w:lang w:eastAsia="ru-RU"/>
        </w:rPr>
        <w:t xml:space="preserve"> с. 71-75.</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Певзнер Д.М.</w:t>
      </w:r>
      <w:r w:rsidR="00CF6B0F" w:rsidRPr="005F3A4B">
        <w:rPr>
          <w:rFonts w:ascii="Times New Roman" w:hAnsi="Times New Roman" w:cs="Times New Roman"/>
          <w:sz w:val="24"/>
          <w:szCs w:val="24"/>
        </w:rPr>
        <w:t xml:space="preserve"> Международные образовательные программы в эпоху глобализации и интернационализации высшего образования // В</w:t>
      </w:r>
      <w:r>
        <w:rPr>
          <w:rFonts w:ascii="Times New Roman" w:hAnsi="Times New Roman" w:cs="Times New Roman"/>
          <w:sz w:val="24"/>
          <w:szCs w:val="24"/>
        </w:rPr>
        <w:t>ектор науки ТГУ. – 2012. №4. -</w:t>
      </w:r>
      <w:r w:rsidR="00CF6B0F">
        <w:rPr>
          <w:rFonts w:ascii="Times New Roman" w:hAnsi="Times New Roman" w:cs="Times New Roman"/>
          <w:sz w:val="24"/>
          <w:szCs w:val="24"/>
        </w:rPr>
        <w:t xml:space="preserve"> с.222-225</w:t>
      </w:r>
      <w:r w:rsidR="00CF6B0F" w:rsidRPr="005F3A4B">
        <w:rPr>
          <w:rFonts w:ascii="Times New Roman" w:hAnsi="Times New Roman" w:cs="Times New Roman"/>
          <w:sz w:val="24"/>
          <w:szCs w:val="24"/>
        </w:rPr>
        <w:t>.</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Певзнер М.Н.</w:t>
      </w:r>
      <w:r w:rsidR="00CF6B0F" w:rsidRPr="005F3A4B">
        <w:rPr>
          <w:rFonts w:ascii="Times New Roman" w:hAnsi="Times New Roman" w:cs="Times New Roman"/>
          <w:sz w:val="24"/>
          <w:szCs w:val="24"/>
        </w:rPr>
        <w:t xml:space="preserve"> Интернационализация как ведущая тенденция развития современного ВУЗа // Вестник Новгородского Госу</w:t>
      </w:r>
      <w:r>
        <w:rPr>
          <w:rFonts w:ascii="Times New Roman" w:hAnsi="Times New Roman" w:cs="Times New Roman"/>
          <w:sz w:val="24"/>
          <w:szCs w:val="24"/>
        </w:rPr>
        <w:t>дарственного Университета. –</w:t>
      </w:r>
      <w:r w:rsidR="00CF6B0F" w:rsidRPr="005F3A4B">
        <w:rPr>
          <w:rFonts w:ascii="Times New Roman" w:hAnsi="Times New Roman" w:cs="Times New Roman"/>
          <w:sz w:val="24"/>
          <w:szCs w:val="24"/>
        </w:rPr>
        <w:t>2005</w:t>
      </w:r>
      <w:r>
        <w:rPr>
          <w:rFonts w:ascii="Times New Roman" w:hAnsi="Times New Roman" w:cs="Times New Roman"/>
          <w:sz w:val="24"/>
          <w:szCs w:val="24"/>
        </w:rPr>
        <w:t>. №31. -</w:t>
      </w:r>
      <w:r w:rsidR="00CF6B0F" w:rsidRPr="005F3A4B">
        <w:rPr>
          <w:rFonts w:ascii="Times New Roman" w:hAnsi="Times New Roman" w:cs="Times New Roman"/>
          <w:sz w:val="24"/>
          <w:szCs w:val="24"/>
        </w:rPr>
        <w:t xml:space="preserve"> с. 55-59.</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Токарева А., </w:t>
      </w:r>
      <w:proofErr w:type="spellStart"/>
      <w:r w:rsidRPr="005F3A4B">
        <w:rPr>
          <w:rFonts w:ascii="Times New Roman" w:hAnsi="Times New Roman" w:cs="Times New Roman"/>
          <w:sz w:val="24"/>
          <w:szCs w:val="24"/>
        </w:rPr>
        <w:t>Дорохина</w:t>
      </w:r>
      <w:proofErr w:type="spellEnd"/>
      <w:r w:rsidRPr="005F3A4B">
        <w:rPr>
          <w:rFonts w:ascii="Times New Roman" w:hAnsi="Times New Roman" w:cs="Times New Roman"/>
          <w:sz w:val="24"/>
          <w:szCs w:val="24"/>
        </w:rPr>
        <w:t xml:space="preserve"> О. Как иностранцы учились в СССР и в</w:t>
      </w:r>
      <w:r w:rsidR="006A6645">
        <w:rPr>
          <w:rFonts w:ascii="Times New Roman" w:hAnsi="Times New Roman" w:cs="Times New Roman"/>
          <w:sz w:val="24"/>
          <w:szCs w:val="24"/>
        </w:rPr>
        <w:t xml:space="preserve"> России // Газета "</w:t>
      </w:r>
      <w:proofErr w:type="spellStart"/>
      <w:r w:rsidR="006A6645">
        <w:rPr>
          <w:rFonts w:ascii="Times New Roman" w:hAnsi="Times New Roman" w:cs="Times New Roman"/>
          <w:sz w:val="24"/>
          <w:szCs w:val="24"/>
        </w:rPr>
        <w:t>Коммерсантъ</w:t>
      </w:r>
      <w:proofErr w:type="spellEnd"/>
      <w:r w:rsidR="006A6645">
        <w:rPr>
          <w:rFonts w:ascii="Times New Roman" w:hAnsi="Times New Roman" w:cs="Times New Roman"/>
          <w:sz w:val="24"/>
          <w:szCs w:val="24"/>
        </w:rPr>
        <w:t>". – 2015. №73. -</w:t>
      </w:r>
      <w:r w:rsidRPr="005F3A4B">
        <w:rPr>
          <w:rFonts w:ascii="Times New Roman" w:hAnsi="Times New Roman" w:cs="Times New Roman"/>
          <w:sz w:val="24"/>
          <w:szCs w:val="24"/>
        </w:rPr>
        <w:t xml:space="preserve"> с. 5.</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r w:rsidRPr="005F3A4B">
        <w:rPr>
          <w:rFonts w:ascii="Times New Roman" w:hAnsi="Times New Roman" w:cs="Times New Roman"/>
          <w:sz w:val="24"/>
          <w:szCs w:val="24"/>
        </w:rPr>
        <w:t>Фоминых А.E. «Мягкая мощь» обменных программ // Международные процессы</w:t>
      </w:r>
      <w:r w:rsidR="006A6645">
        <w:rPr>
          <w:rFonts w:ascii="Times New Roman" w:hAnsi="Times New Roman" w:cs="Times New Roman"/>
          <w:sz w:val="24"/>
          <w:szCs w:val="24"/>
        </w:rPr>
        <w:t>. – 2008. № 6. -</w:t>
      </w:r>
      <w:r w:rsidRPr="005F3A4B">
        <w:rPr>
          <w:rFonts w:ascii="Times New Roman" w:hAnsi="Times New Roman" w:cs="Times New Roman"/>
          <w:sz w:val="24"/>
          <w:szCs w:val="24"/>
        </w:rPr>
        <w:t xml:space="preserve"> c.76-85.</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r w:rsidRPr="005F3A4B">
        <w:rPr>
          <w:rFonts w:ascii="Times New Roman" w:hAnsi="Times New Roman" w:cs="Times New Roman"/>
          <w:sz w:val="24"/>
          <w:szCs w:val="24"/>
        </w:rPr>
        <w:t>Ярослав</w:t>
      </w:r>
      <w:r w:rsidR="006A6645">
        <w:rPr>
          <w:rFonts w:ascii="Times New Roman" w:hAnsi="Times New Roman" w:cs="Times New Roman"/>
          <w:sz w:val="24"/>
          <w:szCs w:val="24"/>
        </w:rPr>
        <w:t>цева О.Я.</w:t>
      </w:r>
      <w:r w:rsidRPr="005F3A4B">
        <w:rPr>
          <w:rFonts w:ascii="Times New Roman" w:hAnsi="Times New Roman" w:cs="Times New Roman"/>
          <w:sz w:val="24"/>
          <w:szCs w:val="24"/>
        </w:rPr>
        <w:t xml:space="preserve"> Интернационализация высшего образования Латинской Америки как фактор современных интеграционных процесс</w:t>
      </w:r>
      <w:r w:rsidR="006A6645">
        <w:rPr>
          <w:rFonts w:ascii="Times New Roman" w:hAnsi="Times New Roman" w:cs="Times New Roman"/>
          <w:sz w:val="24"/>
          <w:szCs w:val="24"/>
        </w:rPr>
        <w:t>ов // Российский научный журнал. – 2012. № 26. -</w:t>
      </w:r>
      <w:r w:rsidRPr="005F3A4B">
        <w:rPr>
          <w:rFonts w:ascii="Times New Roman" w:hAnsi="Times New Roman" w:cs="Times New Roman"/>
          <w:sz w:val="24"/>
          <w:szCs w:val="24"/>
        </w:rPr>
        <w:t xml:space="preserve"> с.240-248.</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Ярославцева О.Я.</w:t>
      </w:r>
      <w:r w:rsidR="00CF6B0F" w:rsidRPr="005F3A4B">
        <w:rPr>
          <w:rFonts w:ascii="Times New Roman" w:hAnsi="Times New Roman" w:cs="Times New Roman"/>
          <w:sz w:val="24"/>
          <w:szCs w:val="24"/>
        </w:rPr>
        <w:t xml:space="preserve"> Современное состояние и перспективы развития высшего образования в Латинской Америке // Вестник Рязанского государственног</w:t>
      </w:r>
      <w:r>
        <w:rPr>
          <w:rFonts w:ascii="Times New Roman" w:hAnsi="Times New Roman" w:cs="Times New Roman"/>
          <w:sz w:val="24"/>
          <w:szCs w:val="24"/>
        </w:rPr>
        <w:t>о университета им. С.А. Есенина. – 2012. №36 -</w:t>
      </w:r>
      <w:r w:rsidR="00CF6B0F" w:rsidRPr="005F3A4B">
        <w:rPr>
          <w:rFonts w:ascii="Times New Roman" w:hAnsi="Times New Roman" w:cs="Times New Roman"/>
          <w:sz w:val="24"/>
          <w:szCs w:val="24"/>
        </w:rPr>
        <w:t xml:space="preserve"> с. 29-37.</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Ясинский О.</w:t>
      </w:r>
      <w:r w:rsidR="00CF6B0F" w:rsidRPr="005F3A4B">
        <w:rPr>
          <w:rFonts w:ascii="Times New Roman" w:hAnsi="Times New Roman" w:cs="Times New Roman"/>
          <w:sz w:val="24"/>
          <w:szCs w:val="24"/>
        </w:rPr>
        <w:t xml:space="preserve"> Восстание "пингвинов" [Электронный ресурс]. </w:t>
      </w:r>
      <w:r w:rsidR="00CF6B0F" w:rsidRPr="005F3A4B">
        <w:rPr>
          <w:rFonts w:ascii="Times New Roman" w:hAnsi="Times New Roman" w:cs="Times New Roman"/>
          <w:sz w:val="24"/>
          <w:szCs w:val="24"/>
          <w:lang w:val="en-US"/>
        </w:rPr>
        <w:t>URL</w:t>
      </w:r>
      <w:r w:rsidR="00CF6B0F" w:rsidRPr="005F3A4B">
        <w:rPr>
          <w:rFonts w:ascii="Times New Roman" w:hAnsi="Times New Roman" w:cs="Times New Roman"/>
          <w:sz w:val="24"/>
          <w:szCs w:val="24"/>
        </w:rPr>
        <w:t xml:space="preserve">:  </w:t>
      </w:r>
      <w:r w:rsidR="00CF6B0F" w:rsidRPr="005F3A4B">
        <w:rPr>
          <w:rFonts w:ascii="Times New Roman" w:hAnsi="Times New Roman" w:cs="Times New Roman"/>
          <w:sz w:val="24"/>
          <w:szCs w:val="24"/>
          <w:lang w:val="en-US"/>
        </w:rPr>
        <w:t>http</w:t>
      </w:r>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www</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tiwy</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com</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pais</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chile</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educacion</w:t>
      </w:r>
      <w:proofErr w:type="spellEnd"/>
      <w:r w:rsidR="00CF6B0F" w:rsidRPr="005F3A4B">
        <w:rPr>
          <w:rFonts w:ascii="Times New Roman" w:hAnsi="Times New Roman" w:cs="Times New Roman"/>
          <w:sz w:val="24"/>
          <w:szCs w:val="24"/>
        </w:rPr>
        <w:t>2006/ (дата обращения 01.05.2018)</w:t>
      </w:r>
      <w:r>
        <w:rPr>
          <w:rFonts w:ascii="Times New Roman" w:hAnsi="Times New Roman" w:cs="Times New Roman"/>
          <w:sz w:val="24"/>
          <w:szCs w:val="24"/>
        </w:rPr>
        <w:t>.</w:t>
      </w:r>
    </w:p>
    <w:p w:rsidR="00CF6B0F" w:rsidRPr="005F3A4B" w:rsidRDefault="006A6645" w:rsidP="00CF6B0F">
      <w:pPr>
        <w:pStyle w:val="a3"/>
        <w:numPr>
          <w:ilvl w:val="0"/>
          <w:numId w:val="15"/>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Altbach</w:t>
      </w:r>
      <w:proofErr w:type="spellEnd"/>
      <w:r>
        <w:rPr>
          <w:rFonts w:ascii="Times New Roman" w:hAnsi="Times New Roman" w:cs="Times New Roman"/>
          <w:sz w:val="24"/>
          <w:szCs w:val="24"/>
          <w:lang w:val="en-US"/>
        </w:rPr>
        <w:t xml:space="preserve"> P.</w:t>
      </w:r>
      <w:r w:rsidR="00CF6B0F" w:rsidRPr="005F3A4B">
        <w:rPr>
          <w:rFonts w:ascii="Times New Roman" w:hAnsi="Times New Roman" w:cs="Times New Roman"/>
          <w:sz w:val="24"/>
          <w:szCs w:val="24"/>
          <w:lang w:val="en-US"/>
        </w:rPr>
        <w:t xml:space="preserve"> Higher education cro</w:t>
      </w:r>
      <w:r>
        <w:rPr>
          <w:rFonts w:ascii="Times New Roman" w:hAnsi="Times New Roman" w:cs="Times New Roman"/>
          <w:sz w:val="24"/>
          <w:szCs w:val="24"/>
          <w:lang w:val="en-US"/>
        </w:rPr>
        <w:t>sses borders // Change Magazine</w:t>
      </w:r>
      <w:r w:rsidRPr="006A6645">
        <w:rPr>
          <w:rFonts w:ascii="Times New Roman" w:hAnsi="Times New Roman" w:cs="Times New Roman"/>
          <w:sz w:val="24"/>
          <w:szCs w:val="24"/>
          <w:lang w:val="en-US"/>
        </w:rPr>
        <w:t>. –</w:t>
      </w:r>
      <w:r w:rsidR="00CF6B0F" w:rsidRPr="005F3A4B">
        <w:rPr>
          <w:rFonts w:ascii="Times New Roman" w:hAnsi="Times New Roman" w:cs="Times New Roman"/>
          <w:sz w:val="24"/>
          <w:szCs w:val="24"/>
          <w:lang w:val="en-US"/>
        </w:rPr>
        <w:t xml:space="preserve"> 2004</w:t>
      </w:r>
      <w:r w:rsidRPr="006A6645">
        <w:rPr>
          <w:rFonts w:ascii="Times New Roman" w:hAnsi="Times New Roman" w:cs="Times New Roman"/>
          <w:sz w:val="24"/>
          <w:szCs w:val="24"/>
          <w:lang w:val="en-US"/>
        </w:rPr>
        <w:t>.</w:t>
      </w:r>
      <w:r>
        <w:rPr>
          <w:rFonts w:ascii="Times New Roman" w:hAnsi="Times New Roman" w:cs="Times New Roman"/>
          <w:sz w:val="24"/>
          <w:szCs w:val="24"/>
          <w:lang w:val="en-US"/>
        </w:rPr>
        <w:t xml:space="preserve"> № 36</w:t>
      </w:r>
      <w:r>
        <w:rPr>
          <w:rFonts w:ascii="Times New Roman" w:hAnsi="Times New Roman" w:cs="Times New Roman"/>
          <w:sz w:val="24"/>
          <w:szCs w:val="24"/>
        </w:rPr>
        <w:t xml:space="preserve">. - </w:t>
      </w:r>
      <w:r w:rsidR="00CF6B0F" w:rsidRPr="005F3A4B">
        <w:rPr>
          <w:rFonts w:ascii="Times New Roman" w:hAnsi="Times New Roman" w:cs="Times New Roman"/>
          <w:sz w:val="24"/>
          <w:szCs w:val="24"/>
          <w:lang w:val="en-US"/>
        </w:rPr>
        <w:t>pp. 18–25.</w:t>
      </w:r>
    </w:p>
    <w:p w:rsidR="00CF6B0F" w:rsidRPr="005F3A4B" w:rsidRDefault="006A6645" w:rsidP="00CF6B0F">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lang w:val="es-ES"/>
        </w:rPr>
        <w:t>Lacroze L.</w:t>
      </w:r>
      <w:r w:rsidRPr="00F87A83">
        <w:rPr>
          <w:rFonts w:ascii="Times New Roman" w:hAnsi="Times New Roman" w:cs="Times New Roman"/>
          <w:sz w:val="24"/>
          <w:szCs w:val="24"/>
          <w:lang w:val="es-ES"/>
        </w:rPr>
        <w:t>,</w:t>
      </w:r>
      <w:r w:rsidR="00CF6B0F">
        <w:rPr>
          <w:rFonts w:ascii="Times New Roman" w:hAnsi="Times New Roman" w:cs="Times New Roman"/>
          <w:sz w:val="24"/>
          <w:szCs w:val="24"/>
          <w:lang w:val="es-ES"/>
        </w:rPr>
        <w:t xml:space="preserve"> Pallaro B. </w:t>
      </w:r>
      <w:r w:rsidR="00CF6B0F" w:rsidRPr="005F3A4B">
        <w:rPr>
          <w:rFonts w:ascii="Times New Roman" w:hAnsi="Times New Roman" w:cs="Times New Roman"/>
          <w:sz w:val="24"/>
          <w:szCs w:val="24"/>
          <w:lang w:val="es-ES"/>
        </w:rPr>
        <w:t>Aumenta la cantidad de estudiantes de posgrados en universidades privadas</w:t>
      </w:r>
      <w:r w:rsidR="00F87A83" w:rsidRPr="00F87A83">
        <w:rPr>
          <w:rFonts w:ascii="Times New Roman" w:hAnsi="Times New Roman" w:cs="Times New Roman"/>
          <w:sz w:val="24"/>
          <w:szCs w:val="24"/>
          <w:lang w:val="es-ES"/>
        </w:rPr>
        <w:t>, 2017.</w:t>
      </w:r>
      <w:r w:rsidR="00CF6B0F" w:rsidRPr="005F3A4B">
        <w:rPr>
          <w:rFonts w:ascii="Times New Roman" w:hAnsi="Times New Roman" w:cs="Times New Roman"/>
          <w:sz w:val="24"/>
          <w:szCs w:val="24"/>
          <w:lang w:val="es-ES"/>
        </w:rPr>
        <w:t xml:space="preserve"> </w:t>
      </w:r>
      <w:r w:rsidR="00CF6B0F" w:rsidRPr="00F50279">
        <w:rPr>
          <w:rFonts w:ascii="Times New Roman" w:hAnsi="Times New Roman" w:cs="Times New Roman"/>
          <w:sz w:val="24"/>
          <w:szCs w:val="24"/>
        </w:rPr>
        <w:t>[</w:t>
      </w:r>
      <w:r w:rsidR="00CF6B0F" w:rsidRPr="002F460C">
        <w:rPr>
          <w:rFonts w:ascii="Times New Roman" w:hAnsi="Times New Roman" w:cs="Times New Roman"/>
          <w:sz w:val="24"/>
          <w:szCs w:val="24"/>
        </w:rPr>
        <w:t>Электронный</w:t>
      </w:r>
      <w:r w:rsidR="00CF6B0F" w:rsidRPr="00F50279">
        <w:rPr>
          <w:rFonts w:ascii="Times New Roman" w:hAnsi="Times New Roman" w:cs="Times New Roman"/>
          <w:sz w:val="24"/>
          <w:szCs w:val="24"/>
        </w:rPr>
        <w:t xml:space="preserve"> </w:t>
      </w:r>
      <w:r w:rsidR="00CF6B0F" w:rsidRPr="002F460C">
        <w:rPr>
          <w:rFonts w:ascii="Times New Roman" w:hAnsi="Times New Roman" w:cs="Times New Roman"/>
          <w:sz w:val="24"/>
          <w:szCs w:val="24"/>
        </w:rPr>
        <w:t>ресурс</w:t>
      </w:r>
      <w:r w:rsidR="00CF6B0F" w:rsidRPr="00F50279">
        <w:rPr>
          <w:rFonts w:ascii="Times New Roman" w:hAnsi="Times New Roman" w:cs="Times New Roman"/>
          <w:sz w:val="24"/>
          <w:szCs w:val="24"/>
        </w:rPr>
        <w:t xml:space="preserve">]. </w:t>
      </w:r>
      <w:r w:rsidR="00CF6B0F" w:rsidRPr="005F3A4B">
        <w:rPr>
          <w:rFonts w:ascii="Times New Roman" w:hAnsi="Times New Roman" w:cs="Times New Roman"/>
          <w:sz w:val="24"/>
          <w:szCs w:val="24"/>
          <w:lang w:val="en-US"/>
        </w:rPr>
        <w:t>URL</w:t>
      </w:r>
      <w:r w:rsidR="00CF6B0F" w:rsidRPr="005F3A4B">
        <w:rPr>
          <w:rFonts w:ascii="Times New Roman" w:hAnsi="Times New Roman" w:cs="Times New Roman"/>
          <w:sz w:val="24"/>
          <w:szCs w:val="24"/>
        </w:rPr>
        <w:t xml:space="preserve">: </w:t>
      </w:r>
      <w:r w:rsidR="00CF6B0F" w:rsidRPr="005F3A4B">
        <w:rPr>
          <w:rFonts w:ascii="Times New Roman" w:hAnsi="Times New Roman" w:cs="Times New Roman"/>
          <w:sz w:val="24"/>
          <w:szCs w:val="24"/>
          <w:lang w:val="en-US"/>
        </w:rPr>
        <w:t>https</w:t>
      </w:r>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www</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lanacion</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com</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ar</w:t>
      </w:r>
      <w:proofErr w:type="spellEnd"/>
      <w:r w:rsidR="00CF6B0F" w:rsidRPr="005F3A4B">
        <w:rPr>
          <w:rFonts w:ascii="Times New Roman" w:hAnsi="Times New Roman" w:cs="Times New Roman"/>
          <w:sz w:val="24"/>
          <w:szCs w:val="24"/>
        </w:rPr>
        <w:t>/2094126-</w:t>
      </w:r>
      <w:proofErr w:type="spellStart"/>
      <w:r w:rsidR="00CF6B0F" w:rsidRPr="005F3A4B">
        <w:rPr>
          <w:rFonts w:ascii="Times New Roman" w:hAnsi="Times New Roman" w:cs="Times New Roman"/>
          <w:sz w:val="24"/>
          <w:szCs w:val="24"/>
          <w:lang w:val="en-US"/>
        </w:rPr>
        <w:t>aumenta</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la</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cantidad</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de</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estudiantes</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de</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posgrados</w:t>
      </w:r>
      <w:proofErr w:type="spellEnd"/>
      <w:r w:rsidR="00CF6B0F" w:rsidRPr="005F3A4B">
        <w:rPr>
          <w:rFonts w:ascii="Times New Roman" w:hAnsi="Times New Roman" w:cs="Times New Roman"/>
          <w:sz w:val="24"/>
          <w:szCs w:val="24"/>
        </w:rPr>
        <w:t>-</w:t>
      </w:r>
      <w:r w:rsidR="00CF6B0F" w:rsidRPr="005F3A4B">
        <w:rPr>
          <w:rFonts w:ascii="Times New Roman" w:hAnsi="Times New Roman" w:cs="Times New Roman"/>
          <w:sz w:val="24"/>
          <w:szCs w:val="24"/>
          <w:lang w:val="en-US"/>
        </w:rPr>
        <w:t>en</w:t>
      </w:r>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universidades</w:t>
      </w:r>
      <w:proofErr w:type="spellEnd"/>
      <w:r w:rsidR="00CF6B0F" w:rsidRPr="005F3A4B">
        <w:rPr>
          <w:rFonts w:ascii="Times New Roman" w:hAnsi="Times New Roman" w:cs="Times New Roman"/>
          <w:sz w:val="24"/>
          <w:szCs w:val="24"/>
        </w:rPr>
        <w:t>-</w:t>
      </w:r>
      <w:proofErr w:type="spellStart"/>
      <w:r w:rsidR="00CF6B0F" w:rsidRPr="005F3A4B">
        <w:rPr>
          <w:rFonts w:ascii="Times New Roman" w:hAnsi="Times New Roman" w:cs="Times New Roman"/>
          <w:sz w:val="24"/>
          <w:szCs w:val="24"/>
          <w:lang w:val="en-US"/>
        </w:rPr>
        <w:t>privadas</w:t>
      </w:r>
      <w:proofErr w:type="spellEnd"/>
      <w:r w:rsidR="00CF6B0F" w:rsidRPr="005F3A4B">
        <w:rPr>
          <w:rFonts w:ascii="Times New Roman" w:hAnsi="Times New Roman" w:cs="Times New Roman"/>
          <w:sz w:val="24"/>
          <w:szCs w:val="24"/>
        </w:rPr>
        <w:t xml:space="preserve"> (дата обращения 12.05.2018)</w:t>
      </w:r>
      <w:r w:rsidR="00F87A83">
        <w:rPr>
          <w:rFonts w:ascii="Times New Roman" w:hAnsi="Times New Roman" w:cs="Times New Roman"/>
          <w:sz w:val="24"/>
          <w:szCs w:val="24"/>
        </w:rPr>
        <w:t>.</w:t>
      </w:r>
    </w:p>
    <w:p w:rsidR="00CF6B0F" w:rsidRPr="002F460C" w:rsidRDefault="00CF6B0F" w:rsidP="00CF6B0F">
      <w:pPr>
        <w:pStyle w:val="a3"/>
        <w:numPr>
          <w:ilvl w:val="0"/>
          <w:numId w:val="15"/>
        </w:numPr>
        <w:spacing w:line="360" w:lineRule="auto"/>
        <w:rPr>
          <w:rFonts w:ascii="Times New Roman" w:hAnsi="Times New Roman" w:cs="Times New Roman"/>
          <w:sz w:val="24"/>
          <w:szCs w:val="24"/>
          <w:lang w:val="en-US"/>
        </w:rPr>
      </w:pPr>
      <w:r w:rsidRPr="005F3A4B">
        <w:rPr>
          <w:rFonts w:ascii="Times New Roman" w:hAnsi="Times New Roman" w:cs="Times New Roman"/>
          <w:sz w:val="24"/>
          <w:szCs w:val="24"/>
          <w:lang w:val="en-US"/>
        </w:rPr>
        <w:t xml:space="preserve">Batista M.V. Integration through Education in Latin America: the role of the Internationalization of Higher Education in the south of Brazil. Findings and impressions </w:t>
      </w:r>
      <w:r>
        <w:rPr>
          <w:rFonts w:ascii="Times New Roman" w:hAnsi="Times New Roman" w:cs="Times New Roman"/>
          <w:sz w:val="24"/>
          <w:szCs w:val="24"/>
          <w:lang w:val="en-US"/>
        </w:rPr>
        <w:t>of the first visit, 2017</w:t>
      </w:r>
      <w:r w:rsidRPr="00067285">
        <w:rPr>
          <w:rFonts w:ascii="Times New Roman" w:hAnsi="Times New Roman" w:cs="Times New Roman"/>
          <w:sz w:val="24"/>
          <w:szCs w:val="24"/>
          <w:lang w:val="en-US"/>
        </w:rPr>
        <w:t>.</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2F460C">
        <w:rPr>
          <w:rFonts w:ascii="Times New Roman" w:hAnsi="Times New Roman" w:cs="Times New Roman"/>
          <w:sz w:val="24"/>
          <w:szCs w:val="24"/>
          <w:lang w:val="en-US"/>
        </w:rPr>
        <w:t xml:space="preserve">: </w:t>
      </w:r>
      <w:r w:rsidRPr="005F3A4B">
        <w:rPr>
          <w:rFonts w:ascii="Times New Roman" w:hAnsi="Times New Roman" w:cs="Times New Roman"/>
          <w:sz w:val="24"/>
          <w:szCs w:val="24"/>
          <w:lang w:val="en-US"/>
        </w:rPr>
        <w:t>https</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www</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researchgate</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net</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publication</w:t>
      </w:r>
      <w:r w:rsidRPr="002F460C">
        <w:rPr>
          <w:rFonts w:ascii="Times New Roman" w:hAnsi="Times New Roman" w:cs="Times New Roman"/>
          <w:sz w:val="24"/>
          <w:szCs w:val="24"/>
          <w:lang w:val="en-US"/>
        </w:rPr>
        <w:t>/319015629_</w:t>
      </w:r>
      <w:r w:rsidRPr="005F3A4B">
        <w:rPr>
          <w:rFonts w:ascii="Times New Roman" w:hAnsi="Times New Roman" w:cs="Times New Roman"/>
          <w:sz w:val="24"/>
          <w:szCs w:val="24"/>
          <w:lang w:val="en-US"/>
        </w:rPr>
        <w:t>Integration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through</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Education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in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Latin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America</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the</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role</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of</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the</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Internationalization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of</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Higher</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Education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in</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the</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south</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of</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Brazil</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Findings</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and</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impressions</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of</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the</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first</w:t>
      </w:r>
      <w:r w:rsidRPr="002F460C">
        <w:rPr>
          <w:rFonts w:ascii="Times New Roman" w:hAnsi="Times New Roman" w:cs="Times New Roman"/>
          <w:sz w:val="24"/>
          <w:szCs w:val="24"/>
          <w:lang w:val="en-US"/>
        </w:rPr>
        <w:t>_</w:t>
      </w:r>
      <w:r w:rsidRPr="005F3A4B">
        <w:rPr>
          <w:rFonts w:ascii="Times New Roman" w:hAnsi="Times New Roman" w:cs="Times New Roman"/>
          <w:sz w:val="24"/>
          <w:szCs w:val="24"/>
          <w:lang w:val="en-US"/>
        </w:rPr>
        <w:t>visit</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enrichId</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rgreq</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fa</w:t>
      </w:r>
      <w:r w:rsidRPr="002F460C">
        <w:rPr>
          <w:rFonts w:ascii="Times New Roman" w:hAnsi="Times New Roman" w:cs="Times New Roman"/>
          <w:sz w:val="24"/>
          <w:szCs w:val="24"/>
          <w:lang w:val="en-US"/>
        </w:rPr>
        <w:t>1</w:t>
      </w:r>
      <w:r w:rsidRPr="005F3A4B">
        <w:rPr>
          <w:rFonts w:ascii="Times New Roman" w:hAnsi="Times New Roman" w:cs="Times New Roman"/>
          <w:sz w:val="24"/>
          <w:szCs w:val="24"/>
          <w:lang w:val="en-US"/>
        </w:rPr>
        <w:t>efaaff</w:t>
      </w:r>
      <w:r w:rsidRPr="002F460C">
        <w:rPr>
          <w:rFonts w:ascii="Times New Roman" w:hAnsi="Times New Roman" w:cs="Times New Roman"/>
          <w:sz w:val="24"/>
          <w:szCs w:val="24"/>
          <w:lang w:val="en-US"/>
        </w:rPr>
        <w:t>5</w:t>
      </w:r>
      <w:r w:rsidRPr="005F3A4B">
        <w:rPr>
          <w:rFonts w:ascii="Times New Roman" w:hAnsi="Times New Roman" w:cs="Times New Roman"/>
          <w:sz w:val="24"/>
          <w:szCs w:val="24"/>
          <w:lang w:val="en-US"/>
        </w:rPr>
        <w:t>d</w:t>
      </w:r>
      <w:r w:rsidRPr="002F460C">
        <w:rPr>
          <w:rFonts w:ascii="Times New Roman" w:hAnsi="Times New Roman" w:cs="Times New Roman"/>
          <w:sz w:val="24"/>
          <w:szCs w:val="24"/>
          <w:lang w:val="en-US"/>
        </w:rPr>
        <w:t>6</w:t>
      </w:r>
      <w:r w:rsidRPr="005F3A4B">
        <w:rPr>
          <w:rFonts w:ascii="Times New Roman" w:hAnsi="Times New Roman" w:cs="Times New Roman"/>
          <w:sz w:val="24"/>
          <w:szCs w:val="24"/>
          <w:lang w:val="en-US"/>
        </w:rPr>
        <w:t>c</w:t>
      </w:r>
      <w:r w:rsidRPr="002F460C">
        <w:rPr>
          <w:rFonts w:ascii="Times New Roman" w:hAnsi="Times New Roman" w:cs="Times New Roman"/>
          <w:sz w:val="24"/>
          <w:szCs w:val="24"/>
          <w:lang w:val="en-US"/>
        </w:rPr>
        <w:t>231</w:t>
      </w:r>
      <w:r w:rsidRPr="005F3A4B">
        <w:rPr>
          <w:rFonts w:ascii="Times New Roman" w:hAnsi="Times New Roman" w:cs="Times New Roman"/>
          <w:sz w:val="24"/>
          <w:szCs w:val="24"/>
          <w:lang w:val="en-US"/>
        </w:rPr>
        <w:t>a</w:t>
      </w:r>
      <w:r w:rsidRPr="002F460C">
        <w:rPr>
          <w:rFonts w:ascii="Times New Roman" w:hAnsi="Times New Roman" w:cs="Times New Roman"/>
          <w:sz w:val="24"/>
          <w:szCs w:val="24"/>
          <w:lang w:val="en-US"/>
        </w:rPr>
        <w:t>265</w:t>
      </w:r>
      <w:r w:rsidRPr="005F3A4B">
        <w:rPr>
          <w:rFonts w:ascii="Times New Roman" w:hAnsi="Times New Roman" w:cs="Times New Roman"/>
          <w:sz w:val="24"/>
          <w:szCs w:val="24"/>
          <w:lang w:val="en-US"/>
        </w:rPr>
        <w:t>debad</w:t>
      </w:r>
      <w:r w:rsidRPr="002F460C">
        <w:rPr>
          <w:rFonts w:ascii="Times New Roman" w:hAnsi="Times New Roman" w:cs="Times New Roman"/>
          <w:sz w:val="24"/>
          <w:szCs w:val="24"/>
          <w:lang w:val="en-US"/>
        </w:rPr>
        <w:t>4</w:t>
      </w:r>
      <w:r w:rsidRPr="005F3A4B">
        <w:rPr>
          <w:rFonts w:ascii="Times New Roman" w:hAnsi="Times New Roman" w:cs="Times New Roman"/>
          <w:sz w:val="24"/>
          <w:szCs w:val="24"/>
          <w:lang w:val="en-US"/>
        </w:rPr>
        <w:t>b</w:t>
      </w:r>
      <w:r w:rsidRPr="002F460C">
        <w:rPr>
          <w:rFonts w:ascii="Times New Roman" w:hAnsi="Times New Roman" w:cs="Times New Roman"/>
          <w:sz w:val="24"/>
          <w:szCs w:val="24"/>
          <w:lang w:val="en-US"/>
        </w:rPr>
        <w:t>300</w:t>
      </w:r>
      <w:r w:rsidRPr="005F3A4B">
        <w:rPr>
          <w:rFonts w:ascii="Times New Roman" w:hAnsi="Times New Roman" w:cs="Times New Roman"/>
          <w:sz w:val="24"/>
          <w:szCs w:val="24"/>
          <w:lang w:val="en-US"/>
        </w:rPr>
        <w:t>d</w:t>
      </w:r>
      <w:r w:rsidRPr="002F460C">
        <w:rPr>
          <w:rFonts w:ascii="Times New Roman" w:hAnsi="Times New Roman" w:cs="Times New Roman"/>
          <w:sz w:val="24"/>
          <w:szCs w:val="24"/>
          <w:lang w:val="en-US"/>
        </w:rPr>
        <w:t>0-</w:t>
      </w:r>
      <w:r w:rsidRPr="005F3A4B">
        <w:rPr>
          <w:rFonts w:ascii="Times New Roman" w:hAnsi="Times New Roman" w:cs="Times New Roman"/>
          <w:sz w:val="24"/>
          <w:szCs w:val="24"/>
          <w:lang w:val="en-US"/>
        </w:rPr>
        <w:t>XXX</w:t>
      </w:r>
      <w:r w:rsidRPr="002F460C">
        <w:rPr>
          <w:rFonts w:ascii="Times New Roman" w:hAnsi="Times New Roman" w:cs="Times New Roman"/>
          <w:sz w:val="24"/>
          <w:szCs w:val="24"/>
          <w:lang w:val="en-US"/>
        </w:rPr>
        <w:t>&amp;</w:t>
      </w:r>
      <w:r w:rsidRPr="005F3A4B">
        <w:rPr>
          <w:rFonts w:ascii="Times New Roman" w:hAnsi="Times New Roman" w:cs="Times New Roman"/>
          <w:sz w:val="24"/>
          <w:szCs w:val="24"/>
          <w:lang w:val="en-US"/>
        </w:rPr>
        <w:t>enrichSource</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Y</w:t>
      </w:r>
      <w:r w:rsidRPr="002F460C">
        <w:rPr>
          <w:rFonts w:ascii="Times New Roman" w:hAnsi="Times New Roman" w:cs="Times New Roman"/>
          <w:sz w:val="24"/>
          <w:szCs w:val="24"/>
          <w:lang w:val="en-US"/>
        </w:rPr>
        <w:t>292</w:t>
      </w:r>
      <w:r w:rsidRPr="005F3A4B">
        <w:rPr>
          <w:rFonts w:ascii="Times New Roman" w:hAnsi="Times New Roman" w:cs="Times New Roman"/>
          <w:sz w:val="24"/>
          <w:szCs w:val="24"/>
          <w:lang w:val="en-US"/>
        </w:rPr>
        <w:t>ZXJQYWdlOzMxOTAxNTYyOTtBUzo</w:t>
      </w:r>
      <w:r w:rsidRPr="002F460C">
        <w:rPr>
          <w:rFonts w:ascii="Times New Roman" w:hAnsi="Times New Roman" w:cs="Times New Roman"/>
          <w:sz w:val="24"/>
          <w:szCs w:val="24"/>
          <w:lang w:val="en-US"/>
        </w:rPr>
        <w:t>1</w:t>
      </w:r>
      <w:r w:rsidRPr="005F3A4B">
        <w:rPr>
          <w:rFonts w:ascii="Times New Roman" w:hAnsi="Times New Roman" w:cs="Times New Roman"/>
          <w:sz w:val="24"/>
          <w:szCs w:val="24"/>
          <w:lang w:val="en-US"/>
        </w:rPr>
        <w:t>MjU</w:t>
      </w:r>
      <w:r w:rsidRPr="002F460C">
        <w:rPr>
          <w:rFonts w:ascii="Times New Roman" w:hAnsi="Times New Roman" w:cs="Times New Roman"/>
          <w:sz w:val="24"/>
          <w:szCs w:val="24"/>
          <w:lang w:val="en-US"/>
        </w:rPr>
        <w:t>0</w:t>
      </w:r>
      <w:r w:rsidRPr="005F3A4B">
        <w:rPr>
          <w:rFonts w:ascii="Times New Roman" w:hAnsi="Times New Roman" w:cs="Times New Roman"/>
          <w:sz w:val="24"/>
          <w:szCs w:val="24"/>
          <w:lang w:val="en-US"/>
        </w:rPr>
        <w:t>MzAzMTIyNDcyOTZAMTUwMjI</w:t>
      </w:r>
      <w:r w:rsidRPr="002F460C">
        <w:rPr>
          <w:rFonts w:ascii="Times New Roman" w:hAnsi="Times New Roman" w:cs="Times New Roman"/>
          <w:sz w:val="24"/>
          <w:szCs w:val="24"/>
          <w:lang w:val="en-US"/>
        </w:rPr>
        <w:t>4</w:t>
      </w:r>
      <w:r w:rsidRPr="005F3A4B">
        <w:rPr>
          <w:rFonts w:ascii="Times New Roman" w:hAnsi="Times New Roman" w:cs="Times New Roman"/>
          <w:sz w:val="24"/>
          <w:szCs w:val="24"/>
          <w:lang w:val="en-US"/>
        </w:rPr>
        <w:t>Mzc</w:t>
      </w:r>
      <w:r w:rsidRPr="002F460C">
        <w:rPr>
          <w:rFonts w:ascii="Times New Roman" w:hAnsi="Times New Roman" w:cs="Times New Roman"/>
          <w:sz w:val="24"/>
          <w:szCs w:val="24"/>
          <w:lang w:val="en-US"/>
        </w:rPr>
        <w:t>1</w:t>
      </w:r>
      <w:r w:rsidRPr="005F3A4B">
        <w:rPr>
          <w:rFonts w:ascii="Times New Roman" w:hAnsi="Times New Roman" w:cs="Times New Roman"/>
          <w:sz w:val="24"/>
          <w:szCs w:val="24"/>
          <w:lang w:val="en-US"/>
        </w:rPr>
        <w:t>NjM</w:t>
      </w:r>
      <w:r w:rsidRPr="002F460C">
        <w:rPr>
          <w:rFonts w:ascii="Times New Roman" w:hAnsi="Times New Roman" w:cs="Times New Roman"/>
          <w:sz w:val="24"/>
          <w:szCs w:val="24"/>
          <w:lang w:val="en-US"/>
        </w:rPr>
        <w:t>5</w:t>
      </w:r>
      <w:r w:rsidRPr="005F3A4B">
        <w:rPr>
          <w:rFonts w:ascii="Times New Roman" w:hAnsi="Times New Roman" w:cs="Times New Roman"/>
          <w:sz w:val="24"/>
          <w:szCs w:val="24"/>
          <w:lang w:val="en-US"/>
        </w:rPr>
        <w:t>Mg</w:t>
      </w:r>
      <w:r w:rsidRPr="002F460C">
        <w:rPr>
          <w:rFonts w:ascii="Times New Roman" w:hAnsi="Times New Roman" w:cs="Times New Roman"/>
          <w:sz w:val="24"/>
          <w:szCs w:val="24"/>
          <w:lang w:val="en-US"/>
        </w:rPr>
        <w:t>%3</w:t>
      </w:r>
      <w:r w:rsidRPr="005F3A4B">
        <w:rPr>
          <w:rFonts w:ascii="Times New Roman" w:hAnsi="Times New Roman" w:cs="Times New Roman"/>
          <w:sz w:val="24"/>
          <w:szCs w:val="24"/>
          <w:lang w:val="en-US"/>
        </w:rPr>
        <w:t>D</w:t>
      </w:r>
      <w:r w:rsidRPr="002F460C">
        <w:rPr>
          <w:rFonts w:ascii="Times New Roman" w:hAnsi="Times New Roman" w:cs="Times New Roman"/>
          <w:sz w:val="24"/>
          <w:szCs w:val="24"/>
          <w:lang w:val="en-US"/>
        </w:rPr>
        <w:t>%3</w:t>
      </w:r>
      <w:r w:rsidRPr="005F3A4B">
        <w:rPr>
          <w:rFonts w:ascii="Times New Roman" w:hAnsi="Times New Roman" w:cs="Times New Roman"/>
          <w:sz w:val="24"/>
          <w:szCs w:val="24"/>
          <w:lang w:val="en-US"/>
        </w:rPr>
        <w:t>D</w:t>
      </w:r>
      <w:r w:rsidRPr="002F460C">
        <w:rPr>
          <w:rFonts w:ascii="Times New Roman" w:hAnsi="Times New Roman" w:cs="Times New Roman"/>
          <w:sz w:val="24"/>
          <w:szCs w:val="24"/>
          <w:lang w:val="en-US"/>
        </w:rPr>
        <w:t>&amp;</w:t>
      </w:r>
      <w:r w:rsidRPr="005F3A4B">
        <w:rPr>
          <w:rFonts w:ascii="Times New Roman" w:hAnsi="Times New Roman" w:cs="Times New Roman"/>
          <w:sz w:val="24"/>
          <w:szCs w:val="24"/>
          <w:lang w:val="en-US"/>
        </w:rPr>
        <w:t>el</w:t>
      </w:r>
      <w:r w:rsidRPr="002F460C">
        <w:rPr>
          <w:rFonts w:ascii="Times New Roman" w:hAnsi="Times New Roman" w:cs="Times New Roman"/>
          <w:sz w:val="24"/>
          <w:szCs w:val="24"/>
          <w:lang w:val="en-US"/>
        </w:rPr>
        <w:t>=1_</w:t>
      </w:r>
      <w:r w:rsidRPr="005F3A4B">
        <w:rPr>
          <w:rFonts w:ascii="Times New Roman" w:hAnsi="Times New Roman" w:cs="Times New Roman"/>
          <w:sz w:val="24"/>
          <w:szCs w:val="24"/>
          <w:lang w:val="en-US"/>
        </w:rPr>
        <w:t>x</w:t>
      </w:r>
      <w:r w:rsidRPr="002F460C">
        <w:rPr>
          <w:rFonts w:ascii="Times New Roman" w:hAnsi="Times New Roman" w:cs="Times New Roman"/>
          <w:sz w:val="24"/>
          <w:szCs w:val="24"/>
          <w:lang w:val="en-US"/>
        </w:rPr>
        <w:t>_2&amp;_</w:t>
      </w:r>
      <w:r w:rsidRPr="005F3A4B">
        <w:rPr>
          <w:rFonts w:ascii="Times New Roman" w:hAnsi="Times New Roman" w:cs="Times New Roman"/>
          <w:sz w:val="24"/>
          <w:szCs w:val="24"/>
          <w:lang w:val="en-US"/>
        </w:rPr>
        <w:t>esc</w:t>
      </w:r>
      <w:r w:rsidRPr="002F460C">
        <w:rPr>
          <w:rFonts w:ascii="Times New Roman" w:hAnsi="Times New Roman" w:cs="Times New Roman"/>
          <w:sz w:val="24"/>
          <w:szCs w:val="24"/>
          <w:lang w:val="en-US"/>
        </w:rPr>
        <w:t>=</w:t>
      </w:r>
      <w:r w:rsidRPr="005F3A4B">
        <w:rPr>
          <w:rFonts w:ascii="Times New Roman" w:hAnsi="Times New Roman" w:cs="Times New Roman"/>
          <w:sz w:val="24"/>
          <w:szCs w:val="24"/>
          <w:lang w:val="en-US"/>
        </w:rPr>
        <w:t>publicationCoverPdf</w:t>
      </w:r>
      <w:r w:rsidRPr="002F460C">
        <w:rPr>
          <w:rFonts w:ascii="Times New Roman" w:hAnsi="Times New Roman" w:cs="Times New Roman"/>
          <w:sz w:val="24"/>
          <w:szCs w:val="24"/>
          <w:lang w:val="en-US"/>
        </w:rPr>
        <w:t xml:space="preserve">  (</w:t>
      </w:r>
      <w:r w:rsidRPr="005F3A4B">
        <w:rPr>
          <w:rFonts w:ascii="Times New Roman" w:hAnsi="Times New Roman" w:cs="Times New Roman"/>
          <w:sz w:val="24"/>
          <w:szCs w:val="24"/>
        </w:rPr>
        <w:t>дата</w:t>
      </w:r>
      <w:r w:rsidRPr="002F460C">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2F460C">
        <w:rPr>
          <w:rFonts w:ascii="Times New Roman" w:hAnsi="Times New Roman" w:cs="Times New Roman"/>
          <w:sz w:val="24"/>
          <w:szCs w:val="24"/>
          <w:lang w:val="en-US"/>
        </w:rPr>
        <w:t xml:space="preserve"> 18.04.2018)</w:t>
      </w:r>
      <w:r w:rsidR="00F87A83" w:rsidRPr="002F460C">
        <w:rPr>
          <w:rFonts w:ascii="Times New Roman" w:hAnsi="Times New Roman" w:cs="Times New Roman"/>
          <w:sz w:val="24"/>
          <w:szCs w:val="24"/>
          <w:lang w:val="en-US"/>
        </w:rPr>
        <w:t>.</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proofErr w:type="spellStart"/>
      <w:r w:rsidRPr="005F3A4B">
        <w:rPr>
          <w:rFonts w:ascii="Times New Roman" w:hAnsi="Times New Roman" w:cs="Times New Roman"/>
          <w:sz w:val="24"/>
          <w:szCs w:val="24"/>
          <w:lang w:val="en-US"/>
        </w:rPr>
        <w:t>Calvacanti</w:t>
      </w:r>
      <w:proofErr w:type="spellEnd"/>
      <w:r w:rsidRPr="005F3A4B">
        <w:rPr>
          <w:rFonts w:ascii="Times New Roman" w:hAnsi="Times New Roman" w:cs="Times New Roman"/>
          <w:sz w:val="24"/>
          <w:szCs w:val="24"/>
          <w:lang w:val="en-US"/>
        </w:rPr>
        <w:t xml:space="preserve"> T., </w:t>
      </w:r>
      <w:proofErr w:type="spellStart"/>
      <w:r w:rsidRPr="005F3A4B">
        <w:rPr>
          <w:rFonts w:ascii="Times New Roman" w:hAnsi="Times New Roman" w:cs="Times New Roman"/>
          <w:sz w:val="24"/>
          <w:szCs w:val="24"/>
          <w:lang w:val="en-US"/>
        </w:rPr>
        <w:t>Guimaraes</w:t>
      </w:r>
      <w:proofErr w:type="spellEnd"/>
      <w:r w:rsidRPr="005F3A4B">
        <w:rPr>
          <w:rFonts w:ascii="Times New Roman" w:hAnsi="Times New Roman" w:cs="Times New Roman"/>
          <w:sz w:val="24"/>
          <w:szCs w:val="24"/>
          <w:lang w:val="en-US"/>
        </w:rPr>
        <w:t xml:space="preserve"> J., </w:t>
      </w:r>
      <w:proofErr w:type="spellStart"/>
      <w:proofErr w:type="gramStart"/>
      <w:r w:rsidRPr="005F3A4B">
        <w:rPr>
          <w:rFonts w:ascii="Times New Roman" w:hAnsi="Times New Roman" w:cs="Times New Roman"/>
          <w:sz w:val="24"/>
          <w:szCs w:val="24"/>
          <w:lang w:val="en-US"/>
        </w:rPr>
        <w:t>Sampaio</w:t>
      </w:r>
      <w:proofErr w:type="spellEnd"/>
      <w:proofErr w:type="gramEnd"/>
      <w:r w:rsidRPr="005F3A4B">
        <w:rPr>
          <w:rFonts w:ascii="Times New Roman" w:hAnsi="Times New Roman" w:cs="Times New Roman"/>
          <w:sz w:val="24"/>
          <w:szCs w:val="24"/>
          <w:lang w:val="en-US"/>
        </w:rPr>
        <w:t xml:space="preserve"> </w:t>
      </w:r>
      <w:r w:rsidR="00F87A83">
        <w:rPr>
          <w:rFonts w:ascii="Times New Roman" w:hAnsi="Times New Roman" w:cs="Times New Roman"/>
          <w:sz w:val="24"/>
          <w:szCs w:val="24"/>
          <w:lang w:val="en-US"/>
        </w:rPr>
        <w:t>B.</w:t>
      </w:r>
      <w:r w:rsidRPr="005F3A4B">
        <w:rPr>
          <w:rFonts w:ascii="Times New Roman" w:hAnsi="Times New Roman" w:cs="Times New Roman"/>
          <w:sz w:val="24"/>
          <w:szCs w:val="24"/>
          <w:lang w:val="en-US"/>
        </w:rPr>
        <w:t xml:space="preserve"> Barriers to skill acquisition in Brazil: Public and private school students performance in a public university entrance exam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sciencedirect</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science</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article</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pii</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S</w:t>
      </w:r>
      <w:r w:rsidRPr="005F3A4B">
        <w:rPr>
          <w:rFonts w:ascii="Times New Roman" w:hAnsi="Times New Roman" w:cs="Times New Roman"/>
          <w:sz w:val="24"/>
          <w:szCs w:val="24"/>
        </w:rPr>
        <w:t>1062976910000530 (дата обращения 01.05.2018)</w:t>
      </w:r>
      <w:r w:rsidR="00F87A83">
        <w:rPr>
          <w:rFonts w:ascii="Times New Roman" w:hAnsi="Times New Roman" w:cs="Times New Roman"/>
          <w:sz w:val="24"/>
          <w:szCs w:val="24"/>
        </w:rPr>
        <w:t>.</w:t>
      </w:r>
    </w:p>
    <w:p w:rsidR="00CF6B0F" w:rsidRPr="005F3A4B" w:rsidRDefault="00CF6B0F" w:rsidP="00CF6B0F">
      <w:pPr>
        <w:pStyle w:val="a3"/>
        <w:numPr>
          <w:ilvl w:val="0"/>
          <w:numId w:val="15"/>
        </w:numPr>
        <w:spacing w:line="360" w:lineRule="auto"/>
        <w:rPr>
          <w:rFonts w:ascii="Times New Roman" w:hAnsi="Times New Roman" w:cs="Times New Roman"/>
          <w:sz w:val="24"/>
          <w:szCs w:val="24"/>
          <w:lang w:val="en-US"/>
        </w:rPr>
      </w:pPr>
      <w:proofErr w:type="spellStart"/>
      <w:r w:rsidRPr="005F3A4B">
        <w:rPr>
          <w:rFonts w:ascii="Times New Roman" w:hAnsi="Times New Roman" w:cs="Times New Roman"/>
          <w:sz w:val="24"/>
          <w:szCs w:val="24"/>
          <w:lang w:val="en-US"/>
        </w:rPr>
        <w:t>Gacel</w:t>
      </w:r>
      <w:proofErr w:type="spellEnd"/>
      <w:r w:rsidRPr="005F3A4B">
        <w:rPr>
          <w:rFonts w:ascii="Times New Roman" w:hAnsi="Times New Roman" w:cs="Times New Roman"/>
          <w:sz w:val="24"/>
          <w:szCs w:val="24"/>
          <w:lang w:val="en-US"/>
        </w:rPr>
        <w:t xml:space="preserve">-Ávila J. Comprehensive </w:t>
      </w:r>
      <w:proofErr w:type="spellStart"/>
      <w:r w:rsidRPr="005F3A4B">
        <w:rPr>
          <w:rFonts w:ascii="Times New Roman" w:hAnsi="Times New Roman" w:cs="Times New Roman"/>
          <w:sz w:val="24"/>
          <w:szCs w:val="24"/>
          <w:lang w:val="en-US"/>
        </w:rPr>
        <w:t>Internationalisation</w:t>
      </w:r>
      <w:proofErr w:type="spellEnd"/>
      <w:r w:rsidRPr="005F3A4B">
        <w:rPr>
          <w:rFonts w:ascii="Times New Roman" w:hAnsi="Times New Roman" w:cs="Times New Roman"/>
          <w:sz w:val="24"/>
          <w:szCs w:val="24"/>
          <w:lang w:val="en-US"/>
        </w:rPr>
        <w:t xml:space="preserve"> in Latin Amer</w:t>
      </w:r>
      <w:r w:rsidR="00F87A83">
        <w:rPr>
          <w:rFonts w:ascii="Times New Roman" w:hAnsi="Times New Roman" w:cs="Times New Roman"/>
          <w:sz w:val="24"/>
          <w:szCs w:val="24"/>
          <w:lang w:val="en-US"/>
        </w:rPr>
        <w:t>ica // Higher Education Policy</w:t>
      </w:r>
      <w:r w:rsidR="00F87A83" w:rsidRPr="00F87A83">
        <w:rPr>
          <w:rFonts w:ascii="Times New Roman" w:hAnsi="Times New Roman" w:cs="Times New Roman"/>
          <w:sz w:val="24"/>
          <w:szCs w:val="24"/>
          <w:lang w:val="en-US"/>
        </w:rPr>
        <w:t xml:space="preserve">. – </w:t>
      </w:r>
      <w:r w:rsidR="00F87A83">
        <w:rPr>
          <w:rFonts w:ascii="Times New Roman" w:hAnsi="Times New Roman" w:cs="Times New Roman"/>
          <w:sz w:val="24"/>
          <w:szCs w:val="24"/>
          <w:lang w:val="en-US"/>
        </w:rPr>
        <w:t>2012</w:t>
      </w:r>
      <w:r w:rsidR="00F87A83" w:rsidRPr="00F87A83">
        <w:rPr>
          <w:rFonts w:ascii="Times New Roman" w:hAnsi="Times New Roman" w:cs="Times New Roman"/>
          <w:sz w:val="24"/>
          <w:szCs w:val="24"/>
          <w:lang w:val="en-US"/>
        </w:rPr>
        <w:t>.</w:t>
      </w:r>
      <w:r w:rsidR="00F87A83">
        <w:rPr>
          <w:rFonts w:ascii="Times New Roman" w:hAnsi="Times New Roman" w:cs="Times New Roman"/>
          <w:sz w:val="24"/>
          <w:szCs w:val="24"/>
          <w:lang w:val="en-US"/>
        </w:rPr>
        <w:t xml:space="preserve"> №25</w:t>
      </w:r>
      <w:r w:rsidR="00F87A83">
        <w:rPr>
          <w:rFonts w:ascii="Times New Roman" w:hAnsi="Times New Roman" w:cs="Times New Roman"/>
          <w:sz w:val="24"/>
          <w:szCs w:val="24"/>
        </w:rPr>
        <w:t>. -</w:t>
      </w:r>
      <w:r w:rsidRPr="005F3A4B">
        <w:rPr>
          <w:rFonts w:ascii="Times New Roman" w:hAnsi="Times New Roman" w:cs="Times New Roman"/>
          <w:sz w:val="24"/>
          <w:szCs w:val="24"/>
          <w:lang w:val="en-US"/>
        </w:rPr>
        <w:t xml:space="preserve"> pp. 493–510.</w:t>
      </w:r>
    </w:p>
    <w:p w:rsidR="00CF6B0F" w:rsidRPr="005F3A4B" w:rsidRDefault="00F87A83" w:rsidP="00CF6B0F">
      <w:pPr>
        <w:pStyle w:val="a3"/>
        <w:numPr>
          <w:ilvl w:val="0"/>
          <w:numId w:val="15"/>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Gacel</w:t>
      </w:r>
      <w:proofErr w:type="spellEnd"/>
      <w:r>
        <w:rPr>
          <w:rFonts w:ascii="Times New Roman" w:hAnsi="Times New Roman" w:cs="Times New Roman"/>
          <w:sz w:val="24"/>
          <w:szCs w:val="24"/>
          <w:lang w:val="en-US"/>
        </w:rPr>
        <w:t>-Ávila J.</w:t>
      </w:r>
      <w:r w:rsidR="00CF6B0F" w:rsidRPr="005F3A4B">
        <w:rPr>
          <w:rFonts w:ascii="Times New Roman" w:hAnsi="Times New Roman" w:cs="Times New Roman"/>
          <w:sz w:val="24"/>
          <w:szCs w:val="24"/>
          <w:lang w:val="en-US"/>
        </w:rPr>
        <w:t xml:space="preserve"> The Process of Internationalization of Latin American Higher Education // Journal of Stud</w:t>
      </w:r>
      <w:r>
        <w:rPr>
          <w:rFonts w:ascii="Times New Roman" w:hAnsi="Times New Roman" w:cs="Times New Roman"/>
          <w:sz w:val="24"/>
          <w:szCs w:val="24"/>
          <w:lang w:val="en-US"/>
        </w:rPr>
        <w:t>ies in International Education</w:t>
      </w:r>
      <w:r w:rsidRPr="00F87A83">
        <w:rPr>
          <w:rFonts w:ascii="Times New Roman" w:hAnsi="Times New Roman" w:cs="Times New Roman"/>
          <w:sz w:val="24"/>
          <w:szCs w:val="24"/>
          <w:lang w:val="en-US"/>
        </w:rPr>
        <w:t xml:space="preserve">. – </w:t>
      </w:r>
      <w:r w:rsidR="00CF6B0F" w:rsidRPr="005F3A4B">
        <w:rPr>
          <w:rFonts w:ascii="Times New Roman" w:hAnsi="Times New Roman" w:cs="Times New Roman"/>
          <w:sz w:val="24"/>
          <w:szCs w:val="24"/>
          <w:lang w:val="en-US"/>
        </w:rPr>
        <w:t>2007</w:t>
      </w:r>
      <w:r w:rsidRPr="00F87A83">
        <w:rPr>
          <w:rFonts w:ascii="Times New Roman" w:hAnsi="Times New Roman" w:cs="Times New Roman"/>
          <w:sz w:val="24"/>
          <w:szCs w:val="24"/>
          <w:lang w:val="en-US"/>
        </w:rPr>
        <w:t xml:space="preserve">. </w:t>
      </w:r>
      <w:r>
        <w:rPr>
          <w:rFonts w:ascii="Times New Roman" w:hAnsi="Times New Roman" w:cs="Times New Roman"/>
          <w:sz w:val="24"/>
          <w:szCs w:val="24"/>
          <w:lang w:val="en-US"/>
        </w:rPr>
        <w:t>Vol. 11</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3. -</w:t>
      </w:r>
      <w:r w:rsidR="00CF6B0F" w:rsidRPr="005F3A4B">
        <w:rPr>
          <w:rFonts w:ascii="Times New Roman" w:hAnsi="Times New Roman" w:cs="Times New Roman"/>
          <w:sz w:val="24"/>
          <w:szCs w:val="24"/>
          <w:lang w:val="en-US"/>
        </w:rPr>
        <w:t xml:space="preserve"> pp. 400-409.</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Knight J. Trade in Higher Education Services: The implications of GATS // The Observatory on Borderless Higher Education</w:t>
      </w:r>
      <w:r w:rsidRPr="005F3A4B">
        <w:rPr>
          <w:rFonts w:ascii="Times New Roman" w:hAnsi="Times New Roman" w:cs="Times New Roman"/>
          <w:sz w:val="24"/>
          <w:szCs w:val="24"/>
          <w:shd w:val="clear" w:color="auto" w:fill="FFFFFF"/>
          <w:lang w:val="en-US"/>
        </w:rPr>
        <w:t xml:space="preserve"> </w:t>
      </w:r>
      <w:r w:rsidRPr="005F3A4B">
        <w:rPr>
          <w:rFonts w:ascii="Times New Roman" w:eastAsia="Times New Roman" w:hAnsi="Times New Roman" w:cs="Times New Roman"/>
          <w:bCs/>
          <w:sz w:val="24"/>
          <w:szCs w:val="24"/>
          <w:lang w:val="en-US" w:eastAsia="ru-RU"/>
        </w:rPr>
        <w:t>[</w:t>
      </w:r>
      <w:r w:rsidRPr="005F3A4B">
        <w:rPr>
          <w:rFonts w:ascii="Times New Roman" w:eastAsia="Times New Roman" w:hAnsi="Times New Roman" w:cs="Times New Roman"/>
          <w:bCs/>
          <w:sz w:val="24"/>
          <w:szCs w:val="24"/>
          <w:lang w:eastAsia="ru-RU"/>
        </w:rPr>
        <w:t>Электронный</w:t>
      </w:r>
      <w:r w:rsidRPr="005F3A4B">
        <w:rPr>
          <w:rFonts w:ascii="Times New Roman" w:eastAsia="Times New Roman" w:hAnsi="Times New Roman" w:cs="Times New Roman"/>
          <w:bCs/>
          <w:sz w:val="24"/>
          <w:szCs w:val="24"/>
          <w:lang w:val="en-US" w:eastAsia="ru-RU"/>
        </w:rPr>
        <w:t xml:space="preserve"> </w:t>
      </w:r>
      <w:r w:rsidRPr="005F3A4B">
        <w:rPr>
          <w:rFonts w:ascii="Times New Roman" w:eastAsia="Times New Roman" w:hAnsi="Times New Roman" w:cs="Times New Roman"/>
          <w:bCs/>
          <w:sz w:val="24"/>
          <w:szCs w:val="24"/>
          <w:lang w:eastAsia="ru-RU"/>
        </w:rPr>
        <w:t>ресурс</w:t>
      </w:r>
      <w:r w:rsidRPr="005F3A4B">
        <w:rPr>
          <w:rFonts w:ascii="Times New Roman" w:eastAsia="Times New Roman" w:hAnsi="Times New Roman" w:cs="Times New Roman"/>
          <w:bCs/>
          <w:sz w:val="24"/>
          <w:szCs w:val="24"/>
          <w:lang w:val="en-US" w:eastAsia="ru-RU"/>
        </w:rPr>
        <w:t>]. URL</w:t>
      </w:r>
      <w:r w:rsidRPr="005F3A4B">
        <w:rPr>
          <w:rFonts w:ascii="Times New Roman" w:eastAsia="Times New Roman" w:hAnsi="Times New Roman" w:cs="Times New Roman"/>
          <w:bCs/>
          <w:sz w:val="24"/>
          <w:szCs w:val="24"/>
          <w:lang w:eastAsia="ru-RU"/>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aic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lv</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ace</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ace</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disk</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GATS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Trade</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Jane</w:t>
      </w:r>
      <w:r w:rsidRPr="005F3A4B">
        <w:rPr>
          <w:rFonts w:ascii="Times New Roman" w:hAnsi="Times New Roman" w:cs="Times New Roman"/>
          <w:sz w:val="24"/>
          <w:szCs w:val="24"/>
        </w:rPr>
        <w:t>%20</w:t>
      </w:r>
      <w:r w:rsidRPr="005F3A4B">
        <w:rPr>
          <w:rFonts w:ascii="Times New Roman" w:hAnsi="Times New Roman" w:cs="Times New Roman"/>
          <w:sz w:val="24"/>
          <w:szCs w:val="24"/>
          <w:lang w:val="en-US"/>
        </w:rPr>
        <w:t>Knight</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 xml:space="preserve"> (</w:t>
      </w:r>
      <w:r w:rsidRPr="005F3A4B">
        <w:rPr>
          <w:rFonts w:ascii="Times New Roman" w:hAnsi="Times New Roman" w:cs="Times New Roman"/>
          <w:bCs/>
          <w:sz w:val="24"/>
          <w:szCs w:val="24"/>
          <w:shd w:val="clear" w:color="auto" w:fill="FFFFFF"/>
        </w:rPr>
        <w:t>дата обращения 15.03.2018).</w:t>
      </w:r>
    </w:p>
    <w:p w:rsidR="00CF6B0F" w:rsidRPr="005F3A4B" w:rsidRDefault="00CF6B0F" w:rsidP="00CF6B0F">
      <w:pPr>
        <w:pStyle w:val="a3"/>
        <w:numPr>
          <w:ilvl w:val="0"/>
          <w:numId w:val="15"/>
        </w:numPr>
        <w:spacing w:line="360" w:lineRule="auto"/>
        <w:rPr>
          <w:rFonts w:ascii="Times New Roman" w:hAnsi="Times New Roman" w:cs="Times New Roman"/>
          <w:sz w:val="24"/>
          <w:szCs w:val="24"/>
        </w:rPr>
      </w:pPr>
      <w:proofErr w:type="spellStart"/>
      <w:r w:rsidRPr="005F3A4B">
        <w:rPr>
          <w:rFonts w:ascii="Times New Roman" w:hAnsi="Times New Roman" w:cs="Times New Roman"/>
          <w:sz w:val="24"/>
          <w:szCs w:val="24"/>
          <w:lang w:val="en-US"/>
        </w:rPr>
        <w:lastRenderedPageBreak/>
        <w:t>Maculan</w:t>
      </w:r>
      <w:proofErr w:type="spellEnd"/>
      <w:r w:rsidRPr="005F3A4B">
        <w:rPr>
          <w:rFonts w:ascii="Times New Roman" w:hAnsi="Times New Roman" w:cs="Times New Roman"/>
          <w:sz w:val="24"/>
          <w:szCs w:val="24"/>
          <w:lang w:val="en-US"/>
        </w:rPr>
        <w:t xml:space="preserve"> N., </w:t>
      </w:r>
      <w:proofErr w:type="spellStart"/>
      <w:r w:rsidRPr="005F3A4B">
        <w:rPr>
          <w:rFonts w:ascii="Times New Roman" w:hAnsi="Times New Roman" w:cs="Times New Roman"/>
          <w:sz w:val="24"/>
          <w:szCs w:val="24"/>
          <w:lang w:val="en-US"/>
        </w:rPr>
        <w:t>Ribeiro</w:t>
      </w:r>
      <w:proofErr w:type="spellEnd"/>
      <w:r w:rsidRPr="005F3A4B">
        <w:rPr>
          <w:rFonts w:ascii="Times New Roman" w:hAnsi="Times New Roman" w:cs="Times New Roman"/>
          <w:sz w:val="24"/>
          <w:szCs w:val="24"/>
          <w:lang w:val="en-US"/>
        </w:rPr>
        <w:t xml:space="preserve"> C. Program PROUNI: Changing the panorama of access to higher education in Brazil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di</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inf</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puc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rio</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celso</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artigos</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MaculanRibeiroIAU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CF6B0F" w:rsidRPr="005F3A4B" w:rsidRDefault="00CF6B0F" w:rsidP="00CF6B0F">
      <w:pPr>
        <w:pStyle w:val="a3"/>
        <w:numPr>
          <w:ilvl w:val="0"/>
          <w:numId w:val="15"/>
        </w:numPr>
        <w:spacing w:line="360" w:lineRule="auto"/>
        <w:rPr>
          <w:rFonts w:ascii="Times New Roman" w:hAnsi="Times New Roman" w:cs="Times New Roman"/>
          <w:sz w:val="24"/>
          <w:szCs w:val="24"/>
          <w:lang w:val="en-US"/>
        </w:rPr>
      </w:pPr>
      <w:r w:rsidRPr="005F3A4B">
        <w:rPr>
          <w:rFonts w:ascii="Times New Roman" w:hAnsi="Times New Roman" w:cs="Times New Roman"/>
          <w:sz w:val="24"/>
          <w:szCs w:val="24"/>
          <w:lang w:val="en-US"/>
        </w:rPr>
        <w:t>MBA</w:t>
      </w:r>
      <w:r w:rsidRPr="005F3A4B">
        <w:rPr>
          <w:rFonts w:ascii="Times New Roman" w:hAnsi="Times New Roman" w:cs="Times New Roman"/>
          <w:sz w:val="24"/>
          <w:szCs w:val="24"/>
        </w:rPr>
        <w:t xml:space="preserve"> в странах БРИК: Бразилия привлекает иностранных студентов МВА [Электронный ресурс]. </w:t>
      </w:r>
      <w:r w:rsidRPr="005F3A4B">
        <w:rPr>
          <w:rFonts w:ascii="Times New Roman" w:hAnsi="Times New Roman" w:cs="Times New Roman"/>
          <w:sz w:val="24"/>
          <w:szCs w:val="24"/>
          <w:lang w:val="en-US"/>
        </w:rPr>
        <w:t>URL: https://ubo.ru/articles/?cat=97&amp;pub=3342 (</w:t>
      </w:r>
      <w:r w:rsidRPr="005F3A4B">
        <w:rPr>
          <w:rFonts w:ascii="Times New Roman" w:hAnsi="Times New Roman" w:cs="Times New Roman"/>
          <w:sz w:val="24"/>
          <w:szCs w:val="24"/>
        </w:rPr>
        <w:t>дата</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обращения</w:t>
      </w:r>
      <w:r w:rsidRPr="005F3A4B">
        <w:rPr>
          <w:rFonts w:ascii="Times New Roman" w:hAnsi="Times New Roman" w:cs="Times New Roman"/>
          <w:sz w:val="24"/>
          <w:szCs w:val="24"/>
          <w:lang w:val="en-US"/>
        </w:rPr>
        <w:t xml:space="preserve"> 08.05.2018)</w:t>
      </w:r>
      <w:r>
        <w:rPr>
          <w:rFonts w:ascii="Times New Roman" w:hAnsi="Times New Roman" w:cs="Times New Roman"/>
          <w:sz w:val="24"/>
          <w:szCs w:val="24"/>
        </w:rPr>
        <w:t>.</w:t>
      </w:r>
    </w:p>
    <w:p w:rsidR="00CF6B0F" w:rsidRPr="005F3A4B" w:rsidRDefault="00F87A83" w:rsidP="00CF6B0F">
      <w:pPr>
        <w:pStyle w:val="a3"/>
        <w:numPr>
          <w:ilvl w:val="0"/>
          <w:numId w:val="1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Nye </w:t>
      </w:r>
      <w:proofErr w:type="spellStart"/>
      <w:r>
        <w:rPr>
          <w:rFonts w:ascii="Times New Roman" w:hAnsi="Times New Roman" w:cs="Times New Roman"/>
          <w:sz w:val="24"/>
          <w:szCs w:val="24"/>
          <w:lang w:val="en-US"/>
        </w:rPr>
        <w:t>J.S.Jr</w:t>
      </w:r>
      <w:proofErr w:type="spellEnd"/>
      <w:r>
        <w:rPr>
          <w:rFonts w:ascii="Times New Roman" w:hAnsi="Times New Roman" w:cs="Times New Roman"/>
          <w:sz w:val="24"/>
          <w:szCs w:val="24"/>
          <w:lang w:val="en-US"/>
        </w:rPr>
        <w:t>.</w:t>
      </w:r>
      <w:r w:rsidR="00CF6B0F" w:rsidRPr="005F3A4B">
        <w:rPr>
          <w:rFonts w:ascii="Times New Roman" w:hAnsi="Times New Roman" w:cs="Times New Roman"/>
          <w:sz w:val="24"/>
          <w:szCs w:val="24"/>
          <w:lang w:val="en-US"/>
        </w:rPr>
        <w:t xml:space="preserve"> Public Diplomacy and Soft Power // </w:t>
      </w:r>
      <w:proofErr w:type="gramStart"/>
      <w:r w:rsidR="00CF6B0F" w:rsidRPr="005F3A4B">
        <w:rPr>
          <w:rFonts w:ascii="Times New Roman" w:hAnsi="Times New Roman" w:cs="Times New Roman"/>
          <w:sz w:val="24"/>
          <w:szCs w:val="24"/>
          <w:lang w:val="en-US"/>
        </w:rPr>
        <w:t>The</w:t>
      </w:r>
      <w:proofErr w:type="gramEnd"/>
      <w:r w:rsidR="00CF6B0F" w:rsidRPr="005F3A4B">
        <w:rPr>
          <w:rFonts w:ascii="Times New Roman" w:hAnsi="Times New Roman" w:cs="Times New Roman"/>
          <w:sz w:val="24"/>
          <w:szCs w:val="24"/>
          <w:lang w:val="en-US"/>
        </w:rPr>
        <w:t xml:space="preserve"> ANNALS of the American Academy of Political and Social Science</w:t>
      </w:r>
      <w:r w:rsidRPr="00F87A83">
        <w:rPr>
          <w:rFonts w:ascii="Times New Roman" w:hAnsi="Times New Roman" w:cs="Times New Roman"/>
          <w:sz w:val="24"/>
          <w:szCs w:val="24"/>
          <w:lang w:val="en-US"/>
        </w:rPr>
        <w:t>. –</w:t>
      </w:r>
      <w:r w:rsidR="00CF6B0F">
        <w:rPr>
          <w:rFonts w:ascii="Times New Roman" w:hAnsi="Times New Roman" w:cs="Times New Roman"/>
          <w:sz w:val="24"/>
          <w:szCs w:val="24"/>
          <w:lang w:val="en-US"/>
        </w:rPr>
        <w:t xml:space="preserve"> 2008</w:t>
      </w:r>
      <w:r w:rsidRPr="00F87A83">
        <w:rPr>
          <w:rFonts w:ascii="Times New Roman" w:hAnsi="Times New Roman" w:cs="Times New Roman"/>
          <w:sz w:val="24"/>
          <w:szCs w:val="24"/>
          <w:lang w:val="en-US"/>
        </w:rPr>
        <w:t>.</w:t>
      </w:r>
      <w:r>
        <w:rPr>
          <w:rFonts w:ascii="Times New Roman" w:hAnsi="Times New Roman" w:cs="Times New Roman"/>
          <w:sz w:val="24"/>
          <w:szCs w:val="24"/>
          <w:lang w:val="en-US"/>
        </w:rPr>
        <w:t xml:space="preserve"> V</w:t>
      </w:r>
      <w:r w:rsidR="00CF6B0F">
        <w:rPr>
          <w:rFonts w:ascii="Times New Roman" w:hAnsi="Times New Roman" w:cs="Times New Roman"/>
          <w:sz w:val="24"/>
          <w:szCs w:val="24"/>
          <w:lang w:val="en-US"/>
        </w:rPr>
        <w:t>ol. 616</w:t>
      </w:r>
      <w:r>
        <w:rPr>
          <w:rFonts w:ascii="Times New Roman" w:hAnsi="Times New Roman" w:cs="Times New Roman"/>
          <w:sz w:val="24"/>
          <w:szCs w:val="24"/>
          <w:lang w:val="en-US"/>
        </w:rPr>
        <w:t>.</w:t>
      </w:r>
      <w:r w:rsidR="00CF6B0F">
        <w:rPr>
          <w:rFonts w:ascii="Times New Roman" w:hAnsi="Times New Roman" w:cs="Times New Roman"/>
          <w:sz w:val="24"/>
          <w:szCs w:val="24"/>
          <w:lang w:val="en-US"/>
        </w:rPr>
        <w:t xml:space="preserve"> Issue 1</w:t>
      </w:r>
      <w:r>
        <w:rPr>
          <w:rFonts w:ascii="Times New Roman" w:hAnsi="Times New Roman" w:cs="Times New Roman"/>
          <w:sz w:val="24"/>
          <w:szCs w:val="24"/>
        </w:rPr>
        <w:t>. -</w:t>
      </w:r>
      <w:r w:rsidR="00CF6B0F">
        <w:rPr>
          <w:rFonts w:ascii="Times New Roman" w:hAnsi="Times New Roman" w:cs="Times New Roman"/>
          <w:sz w:val="24"/>
          <w:szCs w:val="24"/>
          <w:lang w:val="en-US"/>
        </w:rPr>
        <w:t xml:space="preserve"> pp</w:t>
      </w:r>
      <w:r w:rsidR="00CF6B0F" w:rsidRPr="005F3A4B">
        <w:rPr>
          <w:rFonts w:ascii="Times New Roman" w:hAnsi="Times New Roman" w:cs="Times New Roman"/>
          <w:sz w:val="24"/>
          <w:szCs w:val="24"/>
          <w:lang w:val="en-US"/>
        </w:rPr>
        <w:t>.</w:t>
      </w:r>
      <w:r w:rsidR="00CF6B0F">
        <w:rPr>
          <w:rFonts w:ascii="Times New Roman" w:hAnsi="Times New Roman" w:cs="Times New Roman"/>
          <w:sz w:val="24"/>
          <w:szCs w:val="24"/>
          <w:lang w:val="en-US"/>
        </w:rPr>
        <w:t xml:space="preserve"> 94-109.</w:t>
      </w:r>
    </w:p>
    <w:p w:rsidR="00CF6B0F" w:rsidRPr="005F3A4B" w:rsidRDefault="00F87A83" w:rsidP="00CF6B0F">
      <w:pPr>
        <w:pStyle w:val="a3"/>
        <w:numPr>
          <w:ilvl w:val="0"/>
          <w:numId w:val="15"/>
        </w:num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Perrotta</w:t>
      </w:r>
      <w:proofErr w:type="spellEnd"/>
      <w:r>
        <w:rPr>
          <w:rFonts w:ascii="Times New Roman" w:hAnsi="Times New Roman" w:cs="Times New Roman"/>
          <w:sz w:val="24"/>
          <w:szCs w:val="24"/>
          <w:lang w:val="en-US"/>
        </w:rPr>
        <w:t xml:space="preserve"> D.</w:t>
      </w:r>
      <w:r w:rsidR="00CF6B0F" w:rsidRPr="005F3A4B">
        <w:rPr>
          <w:rFonts w:ascii="Times New Roman" w:hAnsi="Times New Roman" w:cs="Times New Roman"/>
          <w:sz w:val="24"/>
          <w:szCs w:val="24"/>
          <w:lang w:val="en-US"/>
        </w:rPr>
        <w:t xml:space="preserve"> Regionalism and higher education in South America: A comparative analysis for understanding internationalization // Journal of supr</w:t>
      </w:r>
      <w:r>
        <w:rPr>
          <w:rFonts w:ascii="Times New Roman" w:hAnsi="Times New Roman" w:cs="Times New Roman"/>
          <w:sz w:val="24"/>
          <w:szCs w:val="24"/>
          <w:lang w:val="en-US"/>
        </w:rPr>
        <w:t>anational policies of education</w:t>
      </w:r>
      <w:r w:rsidRPr="00F87A83">
        <w:rPr>
          <w:rFonts w:ascii="Times New Roman" w:hAnsi="Times New Roman" w:cs="Times New Roman"/>
          <w:sz w:val="24"/>
          <w:szCs w:val="24"/>
          <w:lang w:val="en-US"/>
        </w:rPr>
        <w:t>. –</w:t>
      </w:r>
      <w:r w:rsidR="00CF6B0F" w:rsidRPr="005F3A4B">
        <w:rPr>
          <w:rFonts w:ascii="Times New Roman" w:hAnsi="Times New Roman" w:cs="Times New Roman"/>
          <w:sz w:val="24"/>
          <w:szCs w:val="24"/>
          <w:lang w:val="en-US"/>
        </w:rPr>
        <w:t xml:space="preserve"> 2016</w:t>
      </w:r>
      <w:r w:rsidRPr="00F87A83">
        <w:rPr>
          <w:rFonts w:ascii="Times New Roman" w:hAnsi="Times New Roman" w:cs="Times New Roman"/>
          <w:sz w:val="24"/>
          <w:szCs w:val="24"/>
          <w:lang w:val="en-US"/>
        </w:rPr>
        <w:t>.</w:t>
      </w:r>
      <w:r>
        <w:rPr>
          <w:rFonts w:ascii="Times New Roman" w:hAnsi="Times New Roman" w:cs="Times New Roman"/>
          <w:sz w:val="24"/>
          <w:szCs w:val="24"/>
          <w:lang w:val="en-US"/>
        </w:rPr>
        <w:t xml:space="preserve"> № 4</w:t>
      </w:r>
      <w:r>
        <w:rPr>
          <w:rFonts w:ascii="Times New Roman" w:hAnsi="Times New Roman" w:cs="Times New Roman"/>
          <w:sz w:val="24"/>
          <w:szCs w:val="24"/>
        </w:rPr>
        <w:t>. -</w:t>
      </w:r>
      <w:r w:rsidR="00CF6B0F" w:rsidRPr="005F3A4B">
        <w:rPr>
          <w:rFonts w:ascii="Times New Roman" w:hAnsi="Times New Roman" w:cs="Times New Roman"/>
          <w:sz w:val="24"/>
          <w:szCs w:val="24"/>
          <w:lang w:val="en-US"/>
        </w:rPr>
        <w:t xml:space="preserve"> pp. 54-81.</w:t>
      </w:r>
    </w:p>
    <w:p w:rsidR="00CF6B0F" w:rsidRPr="005F3A4B" w:rsidRDefault="00F87A83" w:rsidP="00CF6B0F">
      <w:pPr>
        <w:pStyle w:val="a3"/>
        <w:numPr>
          <w:ilvl w:val="0"/>
          <w:numId w:val="1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Schwartzman</w:t>
      </w:r>
      <w:r w:rsidR="00CF6B0F" w:rsidRPr="005F3A4B">
        <w:rPr>
          <w:rFonts w:ascii="Times New Roman" w:hAnsi="Times New Roman" w:cs="Times New Roman"/>
          <w:sz w:val="24"/>
          <w:szCs w:val="24"/>
          <w:lang w:val="en-US"/>
        </w:rPr>
        <w:t xml:space="preserve"> S. Latin America: National response to world cha</w:t>
      </w:r>
      <w:r>
        <w:rPr>
          <w:rFonts w:ascii="Times New Roman" w:hAnsi="Times New Roman" w:cs="Times New Roman"/>
          <w:sz w:val="24"/>
          <w:szCs w:val="24"/>
          <w:lang w:val="en-US"/>
        </w:rPr>
        <w:t>llenge in higher education</w:t>
      </w:r>
      <w:r w:rsidR="00CF6B0F" w:rsidRPr="005F3A4B">
        <w:rPr>
          <w:rFonts w:ascii="Times New Roman" w:hAnsi="Times New Roman" w:cs="Times New Roman"/>
          <w:sz w:val="24"/>
          <w:szCs w:val="24"/>
          <w:lang w:val="en-US"/>
        </w:rPr>
        <w:t xml:space="preserve">. In P. </w:t>
      </w:r>
      <w:proofErr w:type="spellStart"/>
      <w:r w:rsidR="00CF6B0F" w:rsidRPr="005F3A4B">
        <w:rPr>
          <w:rFonts w:ascii="Times New Roman" w:hAnsi="Times New Roman" w:cs="Times New Roman"/>
          <w:sz w:val="24"/>
          <w:szCs w:val="24"/>
          <w:lang w:val="en-US"/>
        </w:rPr>
        <w:t>Altbach</w:t>
      </w:r>
      <w:proofErr w:type="spellEnd"/>
      <w:r w:rsidR="00CF6B0F" w:rsidRPr="005F3A4B">
        <w:rPr>
          <w:rFonts w:ascii="Times New Roman" w:hAnsi="Times New Roman" w:cs="Times New Roman"/>
          <w:sz w:val="24"/>
          <w:szCs w:val="24"/>
          <w:lang w:val="en-US"/>
        </w:rPr>
        <w:t xml:space="preserve"> &amp; P. McGill Peterson (Eds.) // Higher education in the twenty-first century: Global challenge and national response // IIE Research Report</w:t>
      </w:r>
      <w:r w:rsidRPr="00F87A83">
        <w:rPr>
          <w:rFonts w:ascii="Times New Roman" w:hAnsi="Times New Roman" w:cs="Times New Roman"/>
          <w:sz w:val="24"/>
          <w:szCs w:val="24"/>
          <w:lang w:val="en-US"/>
        </w:rPr>
        <w:t>. – 1999.</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29</w:t>
      </w:r>
      <w:r>
        <w:rPr>
          <w:rFonts w:ascii="Times New Roman" w:hAnsi="Times New Roman" w:cs="Times New Roman"/>
          <w:sz w:val="24"/>
          <w:szCs w:val="24"/>
        </w:rPr>
        <w:t>. -</w:t>
      </w:r>
      <w:r w:rsidR="00CF6B0F" w:rsidRPr="005F3A4B">
        <w:rPr>
          <w:rFonts w:ascii="Times New Roman" w:hAnsi="Times New Roman" w:cs="Times New Roman"/>
          <w:sz w:val="24"/>
          <w:szCs w:val="24"/>
          <w:lang w:val="en-US"/>
        </w:rPr>
        <w:t xml:space="preserve"> pp. 47-58.</w:t>
      </w:r>
    </w:p>
    <w:p w:rsidR="00CF6B0F" w:rsidRPr="00CB61CA" w:rsidRDefault="00CF6B0F" w:rsidP="00CF6B0F">
      <w:pPr>
        <w:pStyle w:val="a3"/>
        <w:numPr>
          <w:ilvl w:val="0"/>
          <w:numId w:val="15"/>
        </w:numPr>
        <w:spacing w:line="360" w:lineRule="auto"/>
        <w:rPr>
          <w:rFonts w:ascii="Times New Roman" w:hAnsi="Times New Roman" w:cs="Times New Roman"/>
          <w:sz w:val="24"/>
          <w:szCs w:val="24"/>
          <w:lang w:val="es-ES"/>
        </w:rPr>
      </w:pPr>
      <w:r w:rsidRPr="00CB61CA">
        <w:rPr>
          <w:rFonts w:ascii="Times New Roman" w:hAnsi="Times New Roman" w:cs="Times New Roman"/>
          <w:sz w:val="24"/>
          <w:szCs w:val="24"/>
          <w:lang w:val="es-ES"/>
        </w:rPr>
        <w:t>Tün</w:t>
      </w:r>
      <w:r w:rsidR="00F87A83">
        <w:rPr>
          <w:rFonts w:ascii="Times New Roman" w:hAnsi="Times New Roman" w:cs="Times New Roman"/>
          <w:sz w:val="24"/>
          <w:szCs w:val="24"/>
          <w:lang w:val="es-ES"/>
        </w:rPr>
        <w:t>nermann C.</w:t>
      </w:r>
      <w:r w:rsidRPr="00CB61CA">
        <w:rPr>
          <w:rFonts w:ascii="Times New Roman" w:hAnsi="Times New Roman" w:cs="Times New Roman"/>
          <w:sz w:val="24"/>
          <w:szCs w:val="24"/>
          <w:lang w:val="es-ES"/>
        </w:rPr>
        <w:t xml:space="preserve"> La declaración mundial sobre la educación superior en el siglo XXI // Universidades</w:t>
      </w:r>
      <w:r w:rsidR="00F87A83" w:rsidRPr="00F87A83">
        <w:rPr>
          <w:rFonts w:ascii="Times New Roman" w:hAnsi="Times New Roman" w:cs="Times New Roman"/>
          <w:sz w:val="24"/>
          <w:szCs w:val="24"/>
          <w:lang w:val="es-ES"/>
        </w:rPr>
        <w:t>. –</w:t>
      </w:r>
      <w:r w:rsidR="00F87A83">
        <w:rPr>
          <w:rFonts w:ascii="Times New Roman" w:hAnsi="Times New Roman" w:cs="Times New Roman"/>
          <w:sz w:val="24"/>
          <w:szCs w:val="24"/>
          <w:lang w:val="es-ES"/>
        </w:rPr>
        <w:t xml:space="preserve"> 1998</w:t>
      </w:r>
      <w:r w:rsidR="00F87A83" w:rsidRPr="00F87A83">
        <w:rPr>
          <w:rFonts w:ascii="Times New Roman" w:hAnsi="Times New Roman" w:cs="Times New Roman"/>
          <w:sz w:val="24"/>
          <w:szCs w:val="24"/>
          <w:lang w:val="es-ES"/>
        </w:rPr>
        <w:t>.</w:t>
      </w:r>
      <w:r w:rsidR="00F87A83">
        <w:rPr>
          <w:rFonts w:ascii="Times New Roman" w:hAnsi="Times New Roman" w:cs="Times New Roman"/>
          <w:sz w:val="24"/>
          <w:szCs w:val="24"/>
          <w:lang w:val="es-ES"/>
        </w:rPr>
        <w:t xml:space="preserve"> №16</w:t>
      </w:r>
      <w:r w:rsidR="00F87A83">
        <w:rPr>
          <w:rFonts w:ascii="Times New Roman" w:hAnsi="Times New Roman" w:cs="Times New Roman"/>
          <w:sz w:val="24"/>
          <w:szCs w:val="24"/>
        </w:rPr>
        <w:t>. -</w:t>
      </w:r>
      <w:r w:rsidRPr="00CB61CA">
        <w:rPr>
          <w:rFonts w:ascii="Times New Roman" w:hAnsi="Times New Roman" w:cs="Times New Roman"/>
          <w:sz w:val="24"/>
          <w:szCs w:val="24"/>
          <w:lang w:val="es-ES"/>
        </w:rPr>
        <w:t xml:space="preserve"> pp. 3-21.</w:t>
      </w:r>
    </w:p>
    <w:p w:rsidR="00E4268F" w:rsidRDefault="00E4268F" w:rsidP="00CF6B0F">
      <w:pPr>
        <w:spacing w:line="360" w:lineRule="auto"/>
        <w:jc w:val="both"/>
        <w:rPr>
          <w:rFonts w:ascii="Times New Roman" w:hAnsi="Times New Roman" w:cs="Times New Roman"/>
          <w:color w:val="FF0000"/>
          <w:sz w:val="24"/>
          <w:szCs w:val="24"/>
          <w:lang w:val="es-ES"/>
        </w:rPr>
      </w:pPr>
    </w:p>
    <w:p w:rsidR="00373B9B" w:rsidRPr="005F3A4B" w:rsidRDefault="00373B9B" w:rsidP="00373B9B">
      <w:pPr>
        <w:pStyle w:val="a3"/>
        <w:spacing w:line="360" w:lineRule="auto"/>
        <w:jc w:val="both"/>
        <w:rPr>
          <w:rFonts w:ascii="Times New Roman" w:hAnsi="Times New Roman" w:cs="Times New Roman"/>
          <w:sz w:val="24"/>
          <w:szCs w:val="24"/>
        </w:rPr>
      </w:pPr>
      <w:r w:rsidRPr="00D00FE1">
        <w:rPr>
          <w:rFonts w:ascii="Times New Roman" w:hAnsi="Times New Roman" w:cs="Times New Roman"/>
          <w:sz w:val="24"/>
          <w:szCs w:val="24"/>
        </w:rPr>
        <w:t>Информационные материалы из электронных ресурсов:</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Зарубежные партнеры Московского государственного университета имени М.В.</w:t>
      </w:r>
      <w:r>
        <w:rPr>
          <w:rFonts w:ascii="Times New Roman" w:hAnsi="Times New Roman" w:cs="Times New Roman"/>
          <w:sz w:val="24"/>
          <w:szCs w:val="24"/>
        </w:rPr>
        <w:t xml:space="preserve"> </w:t>
      </w:r>
      <w:r w:rsidRPr="005F3A4B">
        <w:rPr>
          <w:rFonts w:ascii="Times New Roman" w:hAnsi="Times New Roman" w:cs="Times New Roman"/>
          <w:sz w:val="24"/>
          <w:szCs w:val="24"/>
        </w:rPr>
        <w:t xml:space="preserve">Ломоносова // Международное сотрудничество // МГУ им. Ломоносова </w:t>
      </w:r>
      <w:r w:rsidRPr="005F3A4B">
        <w:rPr>
          <w:rFonts w:ascii="Times New Roman" w:eastAsia="Times New Roman" w:hAnsi="Times New Roman" w:cs="Times New Roman"/>
          <w:sz w:val="24"/>
          <w:szCs w:val="24"/>
          <w:lang w:eastAsia="ru-RU"/>
        </w:rPr>
        <w:t xml:space="preserve">[Электронный ресурс]. </w:t>
      </w:r>
      <w:r w:rsidRPr="005F3A4B">
        <w:rPr>
          <w:rFonts w:ascii="Times New Roman" w:eastAsia="Times New Roman" w:hAnsi="Times New Roman" w:cs="Times New Roman"/>
          <w:sz w:val="24"/>
          <w:szCs w:val="24"/>
          <w:lang w:val="en-US" w:eastAsia="ru-RU"/>
        </w:rPr>
        <w:t>URL</w:t>
      </w:r>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msu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int</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partn</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partn</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html</w:t>
      </w:r>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Международные связи // Новосибирский государственный университет </w:t>
      </w:r>
      <w:r w:rsidRPr="005F3A4B">
        <w:rPr>
          <w:rFonts w:ascii="Times New Roman" w:eastAsia="Times New Roman" w:hAnsi="Times New Roman" w:cs="Times New Roman"/>
          <w:sz w:val="24"/>
          <w:szCs w:val="24"/>
          <w:lang w:eastAsia="ru-RU"/>
        </w:rPr>
        <w:t xml:space="preserve">[Электронный ресурс]. </w:t>
      </w:r>
      <w:r w:rsidRPr="005F3A4B">
        <w:rPr>
          <w:rFonts w:ascii="Times New Roman" w:eastAsia="Times New Roman" w:hAnsi="Times New Roman" w:cs="Times New Roman"/>
          <w:sz w:val="24"/>
          <w:szCs w:val="24"/>
          <w:lang w:val="en-US" w:eastAsia="ru-RU"/>
        </w:rPr>
        <w:t>URL</w:t>
      </w:r>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rPr>
        <w:t>https://nsu.ru/international (дата обращения 15.05.2018)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Образование и культура // Посольство и консульство США в Российской Федерации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https://ru.usembassy.gov/ru/education-culture-ru/ (дата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Обучение в Чили // Юридические услуги в Чили (</w:t>
      </w:r>
      <w:proofErr w:type="spellStart"/>
      <w:r w:rsidRPr="005F3A4B">
        <w:rPr>
          <w:rFonts w:ascii="Times New Roman" w:hAnsi="Times New Roman" w:cs="Times New Roman"/>
          <w:sz w:val="24"/>
          <w:szCs w:val="24"/>
        </w:rPr>
        <w:t>Asesorias</w:t>
      </w:r>
      <w:proofErr w:type="spellEnd"/>
      <w:r w:rsidRPr="005F3A4B">
        <w:rPr>
          <w:rFonts w:ascii="Times New Roman" w:hAnsi="Times New Roman" w:cs="Times New Roman"/>
          <w:sz w:val="24"/>
          <w:szCs w:val="24"/>
        </w:rPr>
        <w:t xml:space="preserve"> </w:t>
      </w:r>
      <w:proofErr w:type="spellStart"/>
      <w:r w:rsidRPr="005F3A4B">
        <w:rPr>
          <w:rFonts w:ascii="Times New Roman" w:hAnsi="Times New Roman" w:cs="Times New Roman"/>
          <w:sz w:val="24"/>
          <w:szCs w:val="24"/>
        </w:rPr>
        <w:t>Legales</w:t>
      </w:r>
      <w:proofErr w:type="spellEnd"/>
      <w:r w:rsidRPr="005F3A4B">
        <w:rPr>
          <w:rFonts w:ascii="Times New Roman" w:hAnsi="Times New Roman" w:cs="Times New Roman"/>
          <w:sz w:val="24"/>
          <w:szCs w:val="24"/>
        </w:rPr>
        <w:t xml:space="preserve"> </w:t>
      </w:r>
      <w:proofErr w:type="spellStart"/>
      <w:r w:rsidRPr="005F3A4B">
        <w:rPr>
          <w:rFonts w:ascii="Times New Roman" w:hAnsi="Times New Roman" w:cs="Times New Roman"/>
          <w:sz w:val="24"/>
          <w:szCs w:val="24"/>
        </w:rPr>
        <w:t>Chile</w:t>
      </w:r>
      <w:proofErr w:type="spellEnd"/>
      <w:r w:rsidRPr="005F3A4B">
        <w:rPr>
          <w:rFonts w:ascii="Times New Roman" w:hAnsi="Times New Roman" w:cs="Times New Roman"/>
          <w:sz w:val="24"/>
          <w:szCs w:val="24"/>
        </w:rPr>
        <w:t xml:space="preserve"> </w:t>
      </w:r>
      <w:proofErr w:type="spellStart"/>
      <w:r w:rsidRPr="005F3A4B">
        <w:rPr>
          <w:rFonts w:ascii="Times New Roman" w:hAnsi="Times New Roman" w:cs="Times New Roman"/>
          <w:sz w:val="24"/>
          <w:szCs w:val="24"/>
        </w:rPr>
        <w:t>Grupp</w:t>
      </w:r>
      <w:proofErr w:type="spellEnd"/>
      <w:r w:rsidRPr="005F3A4B">
        <w:rPr>
          <w:rFonts w:ascii="Times New Roman" w:hAnsi="Times New Roman" w:cs="Times New Roman"/>
          <w:sz w:val="24"/>
          <w:szCs w:val="24"/>
        </w:rPr>
        <w:t xml:space="preserve">)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hyperlink r:id="rId12" w:history="1">
        <w:r w:rsidRPr="005F3A4B">
          <w:rPr>
            <w:rStyle w:val="a7"/>
            <w:rFonts w:ascii="Times New Roman" w:hAnsi="Times New Roman" w:cs="Times New Roman"/>
            <w:color w:val="auto"/>
            <w:sz w:val="24"/>
            <w:szCs w:val="24"/>
            <w:u w:val="none"/>
          </w:rPr>
          <w:t>http://www.chilegrupp.net.ru/specialties/study.html</w:t>
        </w:r>
      </w:hyperlink>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eastAsia="Times New Roman" w:hAnsi="Times New Roman" w:cs="Times New Roman"/>
          <w:bCs/>
          <w:sz w:val="24"/>
          <w:szCs w:val="24"/>
          <w:lang w:eastAsia="ru-RU"/>
        </w:rPr>
        <w:lastRenderedPageBreak/>
        <w:t xml:space="preserve">Официальный сайт программы </w:t>
      </w:r>
      <w:proofErr w:type="spellStart"/>
      <w:r w:rsidRPr="005F3A4B">
        <w:rPr>
          <w:rFonts w:ascii="Times New Roman" w:eastAsia="Times New Roman" w:hAnsi="Times New Roman" w:cs="Times New Roman"/>
          <w:bCs/>
          <w:sz w:val="24"/>
          <w:szCs w:val="24"/>
          <w:lang w:eastAsia="ru-RU"/>
        </w:rPr>
        <w:t>Фулбрайт</w:t>
      </w:r>
      <w:proofErr w:type="spellEnd"/>
      <w:r w:rsidRPr="005F3A4B">
        <w:rPr>
          <w:rFonts w:ascii="Times New Roman" w:eastAsia="Times New Roman" w:hAnsi="Times New Roman" w:cs="Times New Roman"/>
          <w:bCs/>
          <w:sz w:val="24"/>
          <w:szCs w:val="24"/>
          <w:lang w:eastAsia="ru-RU"/>
        </w:rPr>
        <w:t xml:space="preserve"> [Электронный ресурс]. </w:t>
      </w:r>
      <w:r w:rsidRPr="005F3A4B">
        <w:rPr>
          <w:rFonts w:ascii="Times New Roman" w:eastAsia="Times New Roman" w:hAnsi="Times New Roman" w:cs="Times New Roman"/>
          <w:bCs/>
          <w:sz w:val="24"/>
          <w:szCs w:val="24"/>
          <w:lang w:val="en-US" w:eastAsia="ru-RU"/>
        </w:rPr>
        <w:t>URL</w:t>
      </w:r>
      <w:r w:rsidRPr="005F3A4B">
        <w:rPr>
          <w:rFonts w:ascii="Times New Roman" w:eastAsia="Times New Roman" w:hAnsi="Times New Roman" w:cs="Times New Roman"/>
          <w:bCs/>
          <w:sz w:val="24"/>
          <w:szCs w:val="24"/>
          <w:lang w:eastAsia="ru-RU"/>
        </w:rPr>
        <w:t xml:space="preserve">: </w:t>
      </w:r>
      <w:r w:rsidRPr="005F3A4B">
        <w:rPr>
          <w:rFonts w:ascii="Times New Roman" w:eastAsia="Times New Roman" w:hAnsi="Times New Roman" w:cs="Times New Roman"/>
          <w:bCs/>
          <w:sz w:val="24"/>
          <w:szCs w:val="24"/>
          <w:lang w:val="en-US" w:eastAsia="ru-RU"/>
        </w:rPr>
        <w:t>http</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fulbright</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ru</w:t>
      </w:r>
      <w:proofErr w:type="spellEnd"/>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ru</w:t>
      </w:r>
      <w:proofErr w:type="spellEnd"/>
      <w:r w:rsidRPr="005F3A4B">
        <w:rPr>
          <w:rFonts w:ascii="Times New Roman" w:eastAsia="Times New Roman" w:hAnsi="Times New Roman" w:cs="Times New Roman"/>
          <w:bCs/>
          <w:sz w:val="24"/>
          <w:szCs w:val="24"/>
          <w:lang w:eastAsia="ru-RU"/>
        </w:rPr>
        <w:t>/</w:t>
      </w:r>
      <w:r w:rsidRPr="005F3A4B">
        <w:rPr>
          <w:rFonts w:ascii="Times New Roman" w:eastAsia="Times New Roman" w:hAnsi="Times New Roman" w:cs="Times New Roman"/>
          <w:bCs/>
          <w:sz w:val="24"/>
          <w:szCs w:val="24"/>
          <w:lang w:val="en-US" w:eastAsia="ru-RU"/>
        </w:rPr>
        <w:t>about</w:t>
      </w:r>
      <w:r w:rsidRPr="005F3A4B">
        <w:rPr>
          <w:rFonts w:ascii="Times New Roman" w:eastAsia="Times New Roman" w:hAnsi="Times New Roman" w:cs="Times New Roman"/>
          <w:bCs/>
          <w:sz w:val="24"/>
          <w:szCs w:val="24"/>
          <w:lang w:eastAsia="ru-RU"/>
        </w:rPr>
        <w:t>/</w:t>
      </w:r>
      <w:proofErr w:type="spellStart"/>
      <w:r w:rsidRPr="005F3A4B">
        <w:rPr>
          <w:rFonts w:ascii="Times New Roman" w:eastAsia="Times New Roman" w:hAnsi="Times New Roman" w:cs="Times New Roman"/>
          <w:bCs/>
          <w:sz w:val="24"/>
          <w:szCs w:val="24"/>
          <w:lang w:val="en-US" w:eastAsia="ru-RU"/>
        </w:rPr>
        <w:t>senatorfulbright</w:t>
      </w:r>
      <w:proofErr w:type="spellEnd"/>
      <w:r w:rsidRPr="005F3A4B">
        <w:rPr>
          <w:rFonts w:ascii="Times New Roman" w:eastAsia="Times New Roman" w:hAnsi="Times New Roman" w:cs="Times New Roman"/>
          <w:bCs/>
          <w:sz w:val="24"/>
          <w:szCs w:val="24"/>
          <w:lang w:eastAsia="ru-RU"/>
        </w:rPr>
        <w:t xml:space="preserve"> // (дата обращения 21.03.2018)</w:t>
      </w:r>
      <w:r>
        <w:rPr>
          <w:rFonts w:ascii="Times New Roman" w:eastAsia="Times New Roman" w:hAnsi="Times New Roman" w:cs="Times New Roman"/>
          <w:bCs/>
          <w:sz w:val="24"/>
          <w:szCs w:val="24"/>
          <w:lang w:eastAsia="ru-RU"/>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Признание российских квалификаций за рубежом // ФГБНУ «</w:t>
      </w:r>
      <w:proofErr w:type="spellStart"/>
      <w:r w:rsidRPr="005F3A4B">
        <w:rPr>
          <w:rFonts w:ascii="Times New Roman" w:hAnsi="Times New Roman" w:cs="Times New Roman"/>
          <w:sz w:val="24"/>
          <w:szCs w:val="24"/>
        </w:rPr>
        <w:t>Главэкспертцентр</w:t>
      </w:r>
      <w:proofErr w:type="spellEnd"/>
      <w:r w:rsidRPr="005F3A4B">
        <w:rPr>
          <w:rFonts w:ascii="Times New Roman" w:hAnsi="Times New Roman" w:cs="Times New Roman"/>
          <w:sz w:val="24"/>
          <w:szCs w:val="24"/>
        </w:rPr>
        <w:t xml:space="preserve">».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nic</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inworld</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confirm</w:t>
      </w:r>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Студенческий обмен // </w:t>
      </w:r>
      <w:r w:rsidRPr="005F3A4B">
        <w:rPr>
          <w:rFonts w:ascii="Times New Roman" w:eastAsia="Times New Roman" w:hAnsi="Times New Roman" w:cs="Times New Roman"/>
          <w:sz w:val="24"/>
          <w:szCs w:val="24"/>
          <w:lang w:eastAsia="ru-RU"/>
        </w:rPr>
        <w:t xml:space="preserve">Международная деятельность// СПбГУ [Электронный ресурс]. </w:t>
      </w:r>
      <w:r w:rsidRPr="005F3A4B">
        <w:rPr>
          <w:rFonts w:ascii="Times New Roman" w:eastAsia="Times New Roman" w:hAnsi="Times New Roman" w:cs="Times New Roman"/>
          <w:sz w:val="24"/>
          <w:szCs w:val="24"/>
          <w:lang w:val="en-US" w:eastAsia="ru-RU"/>
        </w:rPr>
        <w:t>URL</w:t>
      </w:r>
      <w:r w:rsidRPr="005F3A4B">
        <w:rPr>
          <w:rFonts w:ascii="Times New Roman" w:eastAsia="Times New Roman" w:hAnsi="Times New Roman" w:cs="Times New Roman"/>
          <w:sz w:val="24"/>
          <w:szCs w:val="24"/>
          <w:lang w:eastAsia="ru-RU"/>
        </w:rPr>
        <w:t xml:space="preserve">: </w:t>
      </w:r>
      <w:r w:rsidRPr="005F3A4B">
        <w:rPr>
          <w:rFonts w:ascii="Times New Roman" w:eastAsia="Times New Roman" w:hAnsi="Times New Roman" w:cs="Times New Roman"/>
          <w:sz w:val="24"/>
          <w:szCs w:val="24"/>
          <w:lang w:val="en-US" w:eastAsia="ru-RU"/>
        </w:rPr>
        <w:t>http</w:t>
      </w:r>
      <w:r w:rsidRPr="005F3A4B">
        <w:rPr>
          <w:rFonts w:ascii="Times New Roman" w:eastAsia="Times New Roman" w:hAnsi="Times New Roman" w:cs="Times New Roman"/>
          <w:sz w:val="24"/>
          <w:szCs w:val="24"/>
          <w:lang w:eastAsia="ru-RU"/>
        </w:rPr>
        <w:t>://</w:t>
      </w:r>
      <w:proofErr w:type="spellStart"/>
      <w:r w:rsidRPr="005F3A4B">
        <w:rPr>
          <w:rFonts w:ascii="Times New Roman" w:eastAsia="Times New Roman" w:hAnsi="Times New Roman" w:cs="Times New Roman"/>
          <w:sz w:val="24"/>
          <w:szCs w:val="24"/>
          <w:lang w:val="en-US" w:eastAsia="ru-RU"/>
        </w:rPr>
        <w:t>ifea</w:t>
      </w:r>
      <w:proofErr w:type="spellEnd"/>
      <w:r w:rsidRPr="005F3A4B">
        <w:rPr>
          <w:rFonts w:ascii="Times New Roman" w:eastAsia="Times New Roman" w:hAnsi="Times New Roman" w:cs="Times New Roman"/>
          <w:sz w:val="24"/>
          <w:szCs w:val="24"/>
          <w:lang w:eastAsia="ru-RU"/>
        </w:rPr>
        <w:t>.</w:t>
      </w:r>
      <w:proofErr w:type="spellStart"/>
      <w:r w:rsidRPr="005F3A4B">
        <w:rPr>
          <w:rFonts w:ascii="Times New Roman" w:eastAsia="Times New Roman" w:hAnsi="Times New Roman" w:cs="Times New Roman"/>
          <w:sz w:val="24"/>
          <w:szCs w:val="24"/>
          <w:lang w:val="en-US" w:eastAsia="ru-RU"/>
        </w:rPr>
        <w:t>spbu</w:t>
      </w:r>
      <w:proofErr w:type="spellEnd"/>
      <w:r w:rsidRPr="005F3A4B">
        <w:rPr>
          <w:rFonts w:ascii="Times New Roman" w:eastAsia="Times New Roman" w:hAnsi="Times New Roman" w:cs="Times New Roman"/>
          <w:sz w:val="24"/>
          <w:szCs w:val="24"/>
          <w:lang w:eastAsia="ru-RU"/>
        </w:rPr>
        <w:t>.</w:t>
      </w:r>
      <w:proofErr w:type="spellStart"/>
      <w:r w:rsidRPr="005F3A4B">
        <w:rPr>
          <w:rFonts w:ascii="Times New Roman" w:eastAsia="Times New Roman" w:hAnsi="Times New Roman" w:cs="Times New Roman"/>
          <w:sz w:val="24"/>
          <w:szCs w:val="24"/>
          <w:lang w:val="en-US" w:eastAsia="ru-RU"/>
        </w:rPr>
        <w:t>ru</w:t>
      </w:r>
      <w:proofErr w:type="spellEnd"/>
      <w:r w:rsidRPr="005F3A4B">
        <w:rPr>
          <w:rFonts w:ascii="Times New Roman" w:eastAsia="Times New Roman" w:hAnsi="Times New Roman" w:cs="Times New Roman"/>
          <w:sz w:val="24"/>
          <w:szCs w:val="24"/>
          <w:lang w:eastAsia="ru-RU"/>
        </w:rPr>
        <w:t>/студенческий-обмен/обмен-по-линии-межуниверситетского-сотрудничества (дата обращения 01.05.2018)</w:t>
      </w:r>
      <w:r>
        <w:rPr>
          <w:rFonts w:ascii="Times New Roman" w:eastAsia="Times New Roman" w:hAnsi="Times New Roman" w:cs="Times New Roman"/>
          <w:sz w:val="24"/>
          <w:szCs w:val="24"/>
          <w:lang w:eastAsia="ru-RU"/>
        </w:rPr>
        <w:t>.</w:t>
      </w:r>
    </w:p>
    <w:p w:rsidR="00373B9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rPr>
        <w:t xml:space="preserve">Университеты-партнеры // Международное управление // МГИМО Университет </w:t>
      </w:r>
      <w:r w:rsidRPr="005F3A4B">
        <w:rPr>
          <w:rFonts w:ascii="Times New Roman" w:eastAsia="Times New Roman" w:hAnsi="Times New Roman" w:cs="Times New Roman"/>
          <w:sz w:val="24"/>
          <w:szCs w:val="24"/>
          <w:lang w:eastAsia="ru-RU"/>
        </w:rPr>
        <w:t xml:space="preserve">[Электронный ресурс]. </w:t>
      </w:r>
      <w:r w:rsidRPr="005F3A4B">
        <w:rPr>
          <w:rFonts w:ascii="Times New Roman" w:eastAsia="Times New Roman" w:hAnsi="Times New Roman" w:cs="Times New Roman"/>
          <w:sz w:val="24"/>
          <w:szCs w:val="24"/>
          <w:lang w:val="es-ES" w:eastAsia="ru-RU"/>
        </w:rPr>
        <w:t>URL</w:t>
      </w:r>
      <w:r w:rsidRPr="005F3A4B">
        <w:rPr>
          <w:rFonts w:ascii="Times New Roman" w:eastAsia="Times New Roman" w:hAnsi="Times New Roman" w:cs="Times New Roman"/>
          <w:sz w:val="24"/>
          <w:szCs w:val="24"/>
          <w:lang w:eastAsia="ru-RU"/>
        </w:rPr>
        <w:t xml:space="preserve">: </w:t>
      </w:r>
      <w:hyperlink r:id="rId13" w:history="1">
        <w:r w:rsidRPr="005F3A4B">
          <w:rPr>
            <w:rStyle w:val="a7"/>
            <w:rFonts w:ascii="Times New Roman" w:eastAsia="Times New Roman" w:hAnsi="Times New Roman" w:cs="Times New Roman"/>
            <w:color w:val="auto"/>
            <w:sz w:val="24"/>
            <w:szCs w:val="24"/>
            <w:u w:val="none"/>
            <w:lang w:eastAsia="ru-RU"/>
          </w:rPr>
          <w:t>http://www.mgimo.ru/partner-universities/</w:t>
        </w:r>
      </w:hyperlink>
      <w:r w:rsidRPr="005F3A4B">
        <w:rPr>
          <w:rFonts w:ascii="Times New Roman" w:eastAsia="Times New Roman" w:hAnsi="Times New Roman" w:cs="Times New Roman"/>
          <w:sz w:val="24"/>
          <w:szCs w:val="24"/>
          <w:lang w:eastAsia="ru-RU"/>
        </w:rPr>
        <w:t xml:space="preserve"> </w:t>
      </w:r>
      <w:r w:rsidRPr="005F3A4B">
        <w:rPr>
          <w:rFonts w:ascii="Times New Roman" w:hAnsi="Times New Roman" w:cs="Times New Roman"/>
          <w:sz w:val="24"/>
          <w:szCs w:val="24"/>
        </w:rPr>
        <w:t>(дата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Chile</w:t>
      </w:r>
      <w:r w:rsidRPr="00CF6B0F">
        <w:rPr>
          <w:rFonts w:ascii="Times New Roman" w:hAnsi="Times New Roman" w:cs="Times New Roman"/>
          <w:sz w:val="24"/>
          <w:szCs w:val="24"/>
          <w:lang w:val="en-US"/>
        </w:rPr>
        <w:t xml:space="preserve">. </w:t>
      </w:r>
      <w:r w:rsidRPr="005F3A4B">
        <w:rPr>
          <w:rFonts w:ascii="Times New Roman" w:hAnsi="Times New Roman" w:cs="Times New Roman"/>
          <w:sz w:val="24"/>
          <w:szCs w:val="24"/>
          <w:lang w:val="en-US"/>
        </w:rPr>
        <w:t xml:space="preserve">Country Note // Education at a Glance 2017: OECD Indicators // </w:t>
      </w:r>
      <w:proofErr w:type="spellStart"/>
      <w:r w:rsidRPr="005F3A4B">
        <w:rPr>
          <w:rFonts w:ascii="Times New Roman" w:hAnsi="Times New Roman" w:cs="Times New Roman"/>
          <w:sz w:val="24"/>
          <w:szCs w:val="24"/>
          <w:lang w:val="en-US"/>
        </w:rPr>
        <w:t>Organisation</w:t>
      </w:r>
      <w:proofErr w:type="spellEnd"/>
      <w:r w:rsidRPr="005F3A4B">
        <w:rPr>
          <w:rFonts w:ascii="Times New Roman" w:hAnsi="Times New Roman" w:cs="Times New Roman"/>
          <w:sz w:val="24"/>
          <w:szCs w:val="24"/>
          <w:lang w:val="en-US"/>
        </w:rPr>
        <w:t xml:space="preserve"> for Economic Co-operation and Development [</w:t>
      </w:r>
      <w:proofErr w:type="spellStart"/>
      <w:r w:rsidRPr="005F3A4B">
        <w:rPr>
          <w:rFonts w:ascii="Times New Roman" w:hAnsi="Times New Roman" w:cs="Times New Roman"/>
          <w:sz w:val="24"/>
          <w:szCs w:val="24"/>
          <w:lang w:val="en-US"/>
        </w:rPr>
        <w:t>Эле</w:t>
      </w:r>
      <w:r w:rsidRPr="005F3A4B">
        <w:rPr>
          <w:rFonts w:ascii="Times New Roman" w:hAnsi="Times New Roman" w:cs="Times New Roman"/>
          <w:sz w:val="24"/>
          <w:szCs w:val="24"/>
        </w:rPr>
        <w:t>ктронный</w:t>
      </w:r>
      <w:proofErr w:type="spellEnd"/>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hyperlink r:id="rId14" w:history="1">
        <w:r w:rsidRPr="005F3A4B">
          <w:rPr>
            <w:rStyle w:val="a7"/>
            <w:rFonts w:ascii="Times New Roman" w:hAnsi="Times New Roman" w:cs="Times New Roman"/>
            <w:color w:val="auto"/>
            <w:sz w:val="24"/>
            <w:szCs w:val="24"/>
            <w:u w:val="none"/>
            <w:lang w:val="en-US"/>
          </w:rPr>
          <w:t>https</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www</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oecd</w:t>
        </w:r>
        <w:proofErr w:type="spellEnd"/>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ilibrary</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org</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docserver</w:t>
        </w:r>
        <w:proofErr w:type="spellEnd"/>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eag</w:t>
        </w:r>
        <w:proofErr w:type="spellEnd"/>
        <w:r w:rsidRPr="005F3A4B">
          <w:rPr>
            <w:rStyle w:val="a7"/>
            <w:rFonts w:ascii="Times New Roman" w:hAnsi="Times New Roman" w:cs="Times New Roman"/>
            <w:color w:val="auto"/>
            <w:sz w:val="24"/>
            <w:szCs w:val="24"/>
            <w:u w:val="none"/>
          </w:rPr>
          <w:t>-2017-42-</w:t>
        </w:r>
        <w:r w:rsidRPr="005F3A4B">
          <w:rPr>
            <w:rStyle w:val="a7"/>
            <w:rFonts w:ascii="Times New Roman" w:hAnsi="Times New Roman" w:cs="Times New Roman"/>
            <w:color w:val="auto"/>
            <w:sz w:val="24"/>
            <w:szCs w:val="24"/>
            <w:u w:val="none"/>
            <w:lang w:val="en-US"/>
          </w:rPr>
          <w:t>en</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pdf</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expires</w:t>
        </w:r>
        <w:r w:rsidRPr="005F3A4B">
          <w:rPr>
            <w:rStyle w:val="a7"/>
            <w:rFonts w:ascii="Times New Roman" w:hAnsi="Times New Roman" w:cs="Times New Roman"/>
            <w:color w:val="auto"/>
            <w:sz w:val="24"/>
            <w:szCs w:val="24"/>
            <w:u w:val="none"/>
          </w:rPr>
          <w:t>=1526460475&amp;</w:t>
        </w:r>
        <w:r w:rsidRPr="005F3A4B">
          <w:rPr>
            <w:rStyle w:val="a7"/>
            <w:rFonts w:ascii="Times New Roman" w:hAnsi="Times New Roman" w:cs="Times New Roman"/>
            <w:color w:val="auto"/>
            <w:sz w:val="24"/>
            <w:szCs w:val="24"/>
            <w:u w:val="none"/>
            <w:lang w:val="en-US"/>
          </w:rPr>
          <w:t>id</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id</w:t>
        </w:r>
        <w:r w:rsidRPr="005F3A4B">
          <w:rPr>
            <w:rStyle w:val="a7"/>
            <w:rFonts w:ascii="Times New Roman" w:hAnsi="Times New Roman" w:cs="Times New Roman"/>
            <w:color w:val="auto"/>
            <w:sz w:val="24"/>
            <w:szCs w:val="24"/>
            <w:u w:val="none"/>
          </w:rPr>
          <w:t>&amp;</w:t>
        </w:r>
        <w:proofErr w:type="spellStart"/>
        <w:r w:rsidRPr="005F3A4B">
          <w:rPr>
            <w:rStyle w:val="a7"/>
            <w:rFonts w:ascii="Times New Roman" w:hAnsi="Times New Roman" w:cs="Times New Roman"/>
            <w:color w:val="auto"/>
            <w:sz w:val="24"/>
            <w:szCs w:val="24"/>
            <w:u w:val="none"/>
            <w:lang w:val="en-US"/>
          </w:rPr>
          <w:t>accname</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guest</w:t>
        </w:r>
        <w:r w:rsidRPr="005F3A4B">
          <w:rPr>
            <w:rStyle w:val="a7"/>
            <w:rFonts w:ascii="Times New Roman" w:hAnsi="Times New Roman" w:cs="Times New Roman"/>
            <w:color w:val="auto"/>
            <w:sz w:val="24"/>
            <w:szCs w:val="24"/>
            <w:u w:val="none"/>
          </w:rPr>
          <w:t>&amp;</w:t>
        </w:r>
        <w:r w:rsidRPr="005F3A4B">
          <w:rPr>
            <w:rStyle w:val="a7"/>
            <w:rFonts w:ascii="Times New Roman" w:hAnsi="Times New Roman" w:cs="Times New Roman"/>
            <w:color w:val="auto"/>
            <w:sz w:val="24"/>
            <w:szCs w:val="24"/>
            <w:u w:val="none"/>
            <w:lang w:val="en-US"/>
          </w:rPr>
          <w:t>checksum</w:t>
        </w:r>
        <w:r w:rsidRPr="005F3A4B">
          <w:rPr>
            <w:rStyle w:val="a7"/>
            <w:rFonts w:ascii="Times New Roman" w:hAnsi="Times New Roman" w:cs="Times New Roman"/>
            <w:color w:val="auto"/>
            <w:sz w:val="24"/>
            <w:szCs w:val="24"/>
            <w:u w:val="none"/>
          </w:rPr>
          <w:t>=0</w:t>
        </w:r>
        <w:r w:rsidRPr="005F3A4B">
          <w:rPr>
            <w:rStyle w:val="a7"/>
            <w:rFonts w:ascii="Times New Roman" w:hAnsi="Times New Roman" w:cs="Times New Roman"/>
            <w:color w:val="auto"/>
            <w:sz w:val="24"/>
            <w:szCs w:val="24"/>
            <w:u w:val="none"/>
            <w:lang w:val="en-US"/>
          </w:rPr>
          <w:t>D</w:t>
        </w:r>
        <w:r w:rsidRPr="005F3A4B">
          <w:rPr>
            <w:rStyle w:val="a7"/>
            <w:rFonts w:ascii="Times New Roman" w:hAnsi="Times New Roman" w:cs="Times New Roman"/>
            <w:color w:val="auto"/>
            <w:sz w:val="24"/>
            <w:szCs w:val="24"/>
            <w:u w:val="none"/>
          </w:rPr>
          <w:t>5</w:t>
        </w:r>
        <w:r w:rsidRPr="005F3A4B">
          <w:rPr>
            <w:rStyle w:val="a7"/>
            <w:rFonts w:ascii="Times New Roman" w:hAnsi="Times New Roman" w:cs="Times New Roman"/>
            <w:color w:val="auto"/>
            <w:sz w:val="24"/>
            <w:szCs w:val="24"/>
            <w:u w:val="none"/>
            <w:lang w:val="en-US"/>
          </w:rPr>
          <w:t>A</w:t>
        </w:r>
        <w:r w:rsidRPr="005F3A4B">
          <w:rPr>
            <w:rStyle w:val="a7"/>
            <w:rFonts w:ascii="Times New Roman" w:hAnsi="Times New Roman" w:cs="Times New Roman"/>
            <w:color w:val="auto"/>
            <w:sz w:val="24"/>
            <w:szCs w:val="24"/>
            <w:u w:val="none"/>
          </w:rPr>
          <w:t>435</w:t>
        </w:r>
        <w:r w:rsidRPr="005F3A4B">
          <w:rPr>
            <w:rStyle w:val="a7"/>
            <w:rFonts w:ascii="Times New Roman" w:hAnsi="Times New Roman" w:cs="Times New Roman"/>
            <w:color w:val="auto"/>
            <w:sz w:val="24"/>
            <w:szCs w:val="24"/>
            <w:u w:val="none"/>
            <w:lang w:val="en-US"/>
          </w:rPr>
          <w:t>D</w:t>
        </w:r>
        <w:r w:rsidRPr="005F3A4B">
          <w:rPr>
            <w:rStyle w:val="a7"/>
            <w:rFonts w:ascii="Times New Roman" w:hAnsi="Times New Roman" w:cs="Times New Roman"/>
            <w:color w:val="auto"/>
            <w:sz w:val="24"/>
            <w:szCs w:val="24"/>
            <w:u w:val="none"/>
          </w:rPr>
          <w:t>56001</w:t>
        </w:r>
        <w:r w:rsidRPr="005F3A4B">
          <w:rPr>
            <w:rStyle w:val="a7"/>
            <w:rFonts w:ascii="Times New Roman" w:hAnsi="Times New Roman" w:cs="Times New Roman"/>
            <w:color w:val="auto"/>
            <w:sz w:val="24"/>
            <w:szCs w:val="24"/>
            <w:u w:val="none"/>
            <w:lang w:val="en-US"/>
          </w:rPr>
          <w:t>CF</w:t>
        </w:r>
        <w:r w:rsidRPr="005F3A4B">
          <w:rPr>
            <w:rStyle w:val="a7"/>
            <w:rFonts w:ascii="Times New Roman" w:hAnsi="Times New Roman" w:cs="Times New Roman"/>
            <w:color w:val="auto"/>
            <w:sz w:val="24"/>
            <w:szCs w:val="24"/>
            <w:u w:val="none"/>
          </w:rPr>
          <w:t>7</w:t>
        </w:r>
        <w:r w:rsidRPr="005F3A4B">
          <w:rPr>
            <w:rStyle w:val="a7"/>
            <w:rFonts w:ascii="Times New Roman" w:hAnsi="Times New Roman" w:cs="Times New Roman"/>
            <w:color w:val="auto"/>
            <w:sz w:val="24"/>
            <w:szCs w:val="24"/>
            <w:u w:val="none"/>
            <w:lang w:val="en-US"/>
          </w:rPr>
          <w:t>BB</w:t>
        </w:r>
        <w:r w:rsidRPr="005F3A4B">
          <w:rPr>
            <w:rStyle w:val="a7"/>
            <w:rFonts w:ascii="Times New Roman" w:hAnsi="Times New Roman" w:cs="Times New Roman"/>
            <w:color w:val="auto"/>
            <w:sz w:val="24"/>
            <w:szCs w:val="24"/>
            <w:u w:val="none"/>
          </w:rPr>
          <w:t>62</w:t>
        </w:r>
        <w:r w:rsidRPr="005F3A4B">
          <w:rPr>
            <w:rStyle w:val="a7"/>
            <w:rFonts w:ascii="Times New Roman" w:hAnsi="Times New Roman" w:cs="Times New Roman"/>
            <w:color w:val="auto"/>
            <w:sz w:val="24"/>
            <w:szCs w:val="24"/>
            <w:u w:val="none"/>
            <w:lang w:val="en-US"/>
          </w:rPr>
          <w:t>A</w:t>
        </w:r>
        <w:r w:rsidRPr="005F3A4B">
          <w:rPr>
            <w:rStyle w:val="a7"/>
            <w:rFonts w:ascii="Times New Roman" w:hAnsi="Times New Roman" w:cs="Times New Roman"/>
            <w:color w:val="auto"/>
            <w:sz w:val="24"/>
            <w:szCs w:val="24"/>
            <w:u w:val="none"/>
          </w:rPr>
          <w:t>9</w:t>
        </w:r>
        <w:r w:rsidRPr="005F3A4B">
          <w:rPr>
            <w:rStyle w:val="a7"/>
            <w:rFonts w:ascii="Times New Roman" w:hAnsi="Times New Roman" w:cs="Times New Roman"/>
            <w:color w:val="auto"/>
            <w:sz w:val="24"/>
            <w:szCs w:val="24"/>
            <w:u w:val="none"/>
            <w:lang w:val="en-US"/>
          </w:rPr>
          <w:t>BC</w:t>
        </w:r>
        <w:r w:rsidRPr="005F3A4B">
          <w:rPr>
            <w:rStyle w:val="a7"/>
            <w:rFonts w:ascii="Times New Roman" w:hAnsi="Times New Roman" w:cs="Times New Roman"/>
            <w:color w:val="auto"/>
            <w:sz w:val="24"/>
            <w:szCs w:val="24"/>
            <w:u w:val="none"/>
          </w:rPr>
          <w:t>26</w:t>
        </w:r>
        <w:r w:rsidRPr="005F3A4B">
          <w:rPr>
            <w:rStyle w:val="a7"/>
            <w:rFonts w:ascii="Times New Roman" w:hAnsi="Times New Roman" w:cs="Times New Roman"/>
            <w:color w:val="auto"/>
            <w:sz w:val="24"/>
            <w:szCs w:val="24"/>
            <w:u w:val="none"/>
            <w:lang w:val="en-US"/>
          </w:rPr>
          <w:t>BCED</w:t>
        </w:r>
        <w:r w:rsidRPr="005F3A4B">
          <w:rPr>
            <w:rStyle w:val="a7"/>
            <w:rFonts w:ascii="Times New Roman" w:hAnsi="Times New Roman" w:cs="Times New Roman"/>
            <w:color w:val="auto"/>
            <w:sz w:val="24"/>
            <w:szCs w:val="24"/>
            <w:u w:val="none"/>
          </w:rPr>
          <w:t>7</w:t>
        </w:r>
        <w:r w:rsidRPr="005F3A4B">
          <w:rPr>
            <w:rStyle w:val="a7"/>
            <w:rFonts w:ascii="Times New Roman" w:hAnsi="Times New Roman" w:cs="Times New Roman"/>
            <w:color w:val="auto"/>
            <w:sz w:val="24"/>
            <w:szCs w:val="24"/>
            <w:u w:val="none"/>
            <w:lang w:val="en-US"/>
          </w:rPr>
          <w:t>F</w:t>
        </w:r>
      </w:hyperlink>
      <w:r w:rsidRPr="005F3A4B">
        <w:rPr>
          <w:rFonts w:ascii="Times New Roman" w:hAnsi="Times New Roman" w:cs="Times New Roman"/>
          <w:sz w:val="24"/>
          <w:szCs w:val="24"/>
        </w:rPr>
        <w:t xml:space="preserve"> (дата обращения 14.05.2018)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Education. Legal Instruments // UNESCO Official website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hyperlink r:id="rId15" w:history="1">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portal</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unesco</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org</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en</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php</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ID</w:t>
        </w:r>
        <w:r w:rsidRPr="005F3A4B">
          <w:rPr>
            <w:rFonts w:ascii="Times New Roman" w:hAnsi="Times New Roman" w:cs="Times New Roman"/>
            <w:sz w:val="24"/>
            <w:szCs w:val="24"/>
          </w:rPr>
          <w:t>=13648&amp;</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DO</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DO</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TOPIC</w:t>
        </w:r>
        <w:r w:rsidRPr="005F3A4B">
          <w:rPr>
            <w:rFonts w:ascii="Times New Roman" w:hAnsi="Times New Roman" w:cs="Times New Roman"/>
            <w:sz w:val="24"/>
            <w:szCs w:val="24"/>
          </w:rPr>
          <w:t>&amp;</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_</w:t>
        </w:r>
        <w:r w:rsidRPr="005F3A4B">
          <w:rPr>
            <w:rFonts w:ascii="Times New Roman" w:hAnsi="Times New Roman" w:cs="Times New Roman"/>
            <w:sz w:val="24"/>
            <w:szCs w:val="24"/>
            <w:lang w:val="en-US"/>
          </w:rPr>
          <w:t>SECTION</w:t>
        </w:r>
        <w:r w:rsidRPr="005F3A4B">
          <w:rPr>
            <w:rFonts w:ascii="Times New Roman" w:hAnsi="Times New Roman" w:cs="Times New Roman"/>
            <w:sz w:val="24"/>
            <w:szCs w:val="24"/>
          </w:rPr>
          <w:t>=-471.</w:t>
        </w:r>
        <w:r w:rsidRPr="005F3A4B">
          <w:rPr>
            <w:rFonts w:ascii="Times New Roman" w:hAnsi="Times New Roman" w:cs="Times New Roman"/>
            <w:sz w:val="24"/>
            <w:szCs w:val="24"/>
            <w:lang w:val="en-US"/>
          </w:rPr>
          <w:t>html</w:t>
        </w:r>
      </w:hyperlink>
      <w:r w:rsidRPr="005F3A4B">
        <w:rPr>
          <w:rFonts w:ascii="Times New Roman" w:hAnsi="Times New Roman" w:cs="Times New Roman"/>
          <w:sz w:val="24"/>
          <w:szCs w:val="24"/>
        </w:rPr>
        <w:t xml:space="preserve"> (дата обращения 15.04.2018).</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EHEA official website. Members</w:t>
      </w:r>
      <w:r w:rsidRPr="00CF6B0F">
        <w:rPr>
          <w:rFonts w:ascii="Times New Roman" w:hAnsi="Times New Roman" w:cs="Times New Roman"/>
          <w:sz w:val="24"/>
          <w:szCs w:val="24"/>
          <w:lang w:val="en-US"/>
        </w:rPr>
        <w:t xml:space="preserve"> [</w:t>
      </w:r>
      <w:r w:rsidRPr="005F3A4B">
        <w:rPr>
          <w:rFonts w:ascii="Times New Roman" w:hAnsi="Times New Roman" w:cs="Times New Roman"/>
          <w:sz w:val="24"/>
          <w:szCs w:val="24"/>
        </w:rPr>
        <w:t>Электронный</w:t>
      </w:r>
      <w:r w:rsidRPr="00CF6B0F">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CF6B0F">
        <w:rPr>
          <w:rFonts w:ascii="Times New Roman" w:hAnsi="Times New Roman" w:cs="Times New Roman"/>
          <w:sz w:val="24"/>
          <w:szCs w:val="24"/>
          <w:lang w:val="en-US"/>
        </w:rPr>
        <w:t xml:space="preserve">]. </w:t>
      </w:r>
      <w:r w:rsidRPr="005F3A4B">
        <w:rPr>
          <w:rFonts w:ascii="Times New Roman" w:hAnsi="Times New Roman" w:cs="Times New Roman"/>
          <w:sz w:val="24"/>
          <w:szCs w:val="24"/>
        </w:rPr>
        <w:t>URL: http://www.ehea.info/pid34249/members.html (дата обращения 14.04.2018)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proofErr w:type="spellStart"/>
      <w:r w:rsidRPr="005F3A4B">
        <w:rPr>
          <w:rFonts w:ascii="Times New Roman" w:hAnsi="Times New Roman" w:cs="Times New Roman"/>
          <w:sz w:val="24"/>
          <w:szCs w:val="24"/>
          <w:lang w:val="en-US"/>
        </w:rPr>
        <w:t>Embaixada</w:t>
      </w:r>
      <w:proofErr w:type="spellEnd"/>
      <w:r w:rsidRPr="005F3A4B">
        <w:rPr>
          <w:rFonts w:ascii="Times New Roman" w:hAnsi="Times New Roman" w:cs="Times New Roman"/>
          <w:sz w:val="24"/>
          <w:szCs w:val="24"/>
          <w:lang w:val="en-US"/>
        </w:rPr>
        <w:t xml:space="preserve"> Do Brazil </w:t>
      </w:r>
      <w:proofErr w:type="spellStart"/>
      <w:r w:rsidRPr="005F3A4B">
        <w:rPr>
          <w:rFonts w:ascii="Times New Roman" w:hAnsi="Times New Roman" w:cs="Times New Roman"/>
          <w:sz w:val="24"/>
          <w:szCs w:val="24"/>
          <w:lang w:val="en-US"/>
        </w:rPr>
        <w:t>Em</w:t>
      </w:r>
      <w:proofErr w:type="spellEnd"/>
      <w:r w:rsidRPr="005F3A4B">
        <w:rPr>
          <w:rFonts w:ascii="Times New Roman" w:hAnsi="Times New Roman" w:cs="Times New Roman"/>
          <w:sz w:val="24"/>
          <w:szCs w:val="24"/>
          <w:lang w:val="en-US"/>
        </w:rPr>
        <w:t xml:space="preserve"> </w:t>
      </w:r>
      <w:proofErr w:type="spellStart"/>
      <w:r w:rsidRPr="005F3A4B">
        <w:rPr>
          <w:rFonts w:ascii="Times New Roman" w:hAnsi="Times New Roman" w:cs="Times New Roman"/>
          <w:sz w:val="24"/>
          <w:szCs w:val="24"/>
          <w:lang w:val="en-US"/>
        </w:rPr>
        <w:t>Moscou</w:t>
      </w:r>
      <w:proofErr w:type="spellEnd"/>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moscou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itamaraty</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br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rrrr</w:t>
      </w:r>
      <w:proofErr w:type="spellEnd"/>
      <w:r w:rsidRPr="005F3A4B">
        <w:rPr>
          <w:rFonts w:ascii="Times New Roman" w:hAnsi="Times New Roman" w:cs="Times New Roman"/>
          <w:sz w:val="24"/>
          <w:szCs w:val="24"/>
        </w:rPr>
        <w:t>_</w:t>
      </w:r>
      <w:proofErr w:type="spellStart"/>
      <w:r w:rsidRPr="005F3A4B">
        <w:rPr>
          <w:rFonts w:ascii="Times New Roman" w:hAnsi="Times New Roman" w:cs="Times New Roman"/>
          <w:sz w:val="24"/>
          <w:szCs w:val="24"/>
          <w:lang w:val="en-US"/>
        </w:rPr>
        <w:t>rrr</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xml</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VITEM</w:t>
      </w:r>
      <w:r w:rsidRPr="005F3A4B">
        <w:rPr>
          <w:rFonts w:ascii="Times New Roman" w:hAnsi="Times New Roman" w:cs="Times New Roman"/>
          <w:sz w:val="24"/>
          <w:szCs w:val="24"/>
        </w:rPr>
        <w:t>%20</w:t>
      </w:r>
      <w:r w:rsidRPr="005F3A4B">
        <w:rPr>
          <w:rFonts w:ascii="Times New Roman" w:hAnsi="Times New Roman" w:cs="Times New Roman"/>
          <w:sz w:val="24"/>
          <w:szCs w:val="24"/>
          <w:lang w:val="en-US"/>
        </w:rPr>
        <w:t>IV</w:t>
      </w:r>
      <w:r w:rsidRPr="005F3A4B">
        <w:rPr>
          <w:rFonts w:ascii="Times New Roman" w:hAnsi="Times New Roman" w:cs="Times New Roman"/>
          <w:sz w:val="24"/>
          <w:szCs w:val="24"/>
        </w:rPr>
        <w:t>%</w:t>
      </w:r>
      <w:proofErr w:type="gramStart"/>
      <w:r w:rsidRPr="005F3A4B">
        <w:rPr>
          <w:rFonts w:ascii="Times New Roman" w:hAnsi="Times New Roman" w:cs="Times New Roman"/>
          <w:sz w:val="24"/>
          <w:szCs w:val="24"/>
        </w:rPr>
        <w:t>20</w:t>
      </w:r>
      <w:proofErr w:type="spellStart"/>
      <w:r w:rsidRPr="005F3A4B">
        <w:rPr>
          <w:rFonts w:ascii="Times New Roman" w:hAnsi="Times New Roman" w:cs="Times New Roman"/>
          <w:sz w:val="24"/>
          <w:szCs w:val="24"/>
          <w:lang w:val="en-US"/>
        </w:rPr>
        <w:t>doktor</w:t>
      </w:r>
      <w:proofErr w:type="spellEnd"/>
      <w:r w:rsidRPr="005F3A4B">
        <w:rPr>
          <w:rFonts w:ascii="Times New Roman" w:hAnsi="Times New Roman" w:cs="Times New Roman"/>
          <w:sz w:val="24"/>
          <w:szCs w:val="24"/>
        </w:rPr>
        <w:t xml:space="preserve">  (</w:t>
      </w:r>
      <w:proofErr w:type="gramEnd"/>
      <w:r w:rsidRPr="005F3A4B">
        <w:rPr>
          <w:rFonts w:ascii="Times New Roman" w:hAnsi="Times New Roman" w:cs="Times New Roman"/>
          <w:sz w:val="24"/>
          <w:szCs w:val="24"/>
        </w:rPr>
        <w:t>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shd w:val="clear" w:color="auto" w:fill="FFFFFF"/>
          <w:lang w:val="es-ES"/>
        </w:rPr>
        <w:t>General Facts and Figures 2016 // Pontificia Universidad Católica de Chile [</w:t>
      </w:r>
      <w:proofErr w:type="spellStart"/>
      <w:r w:rsidRPr="005F3A4B">
        <w:rPr>
          <w:rFonts w:ascii="Times New Roman" w:hAnsi="Times New Roman" w:cs="Times New Roman"/>
          <w:sz w:val="24"/>
          <w:szCs w:val="24"/>
          <w:shd w:val="clear" w:color="auto" w:fill="FFFFFF"/>
          <w:lang w:val="en-US"/>
        </w:rPr>
        <w:t>Электронный</w:t>
      </w:r>
      <w:proofErr w:type="spellEnd"/>
      <w:r w:rsidRPr="005F3A4B">
        <w:rPr>
          <w:rFonts w:ascii="Times New Roman" w:hAnsi="Times New Roman" w:cs="Times New Roman"/>
          <w:sz w:val="24"/>
          <w:szCs w:val="24"/>
          <w:shd w:val="clear" w:color="auto" w:fill="FFFFFF"/>
          <w:lang w:val="es-ES"/>
        </w:rPr>
        <w:t xml:space="preserve"> </w:t>
      </w:r>
      <w:proofErr w:type="spellStart"/>
      <w:r w:rsidRPr="005F3A4B">
        <w:rPr>
          <w:rFonts w:ascii="Times New Roman" w:hAnsi="Times New Roman" w:cs="Times New Roman"/>
          <w:sz w:val="24"/>
          <w:szCs w:val="24"/>
          <w:shd w:val="clear" w:color="auto" w:fill="FFFFFF"/>
          <w:lang w:val="en-US"/>
        </w:rPr>
        <w:t>ресурс</w:t>
      </w:r>
      <w:proofErr w:type="spellEnd"/>
      <w:r w:rsidRPr="005F3A4B">
        <w:rPr>
          <w:rFonts w:ascii="Times New Roman" w:hAnsi="Times New Roman" w:cs="Times New Roman"/>
          <w:sz w:val="24"/>
          <w:szCs w:val="24"/>
          <w:shd w:val="clear" w:color="auto" w:fill="FFFFFF"/>
          <w:lang w:val="es-ES"/>
        </w:rPr>
        <w:t xml:space="preserve">]. </w:t>
      </w:r>
      <w:r w:rsidRPr="005F3A4B">
        <w:rPr>
          <w:rFonts w:ascii="Times New Roman" w:hAnsi="Times New Roman" w:cs="Times New Roman"/>
          <w:sz w:val="24"/>
          <w:szCs w:val="24"/>
          <w:shd w:val="clear" w:color="auto" w:fill="FFFFFF"/>
          <w:lang w:val="en-US"/>
        </w:rPr>
        <w:t>URL</w:t>
      </w:r>
      <w:r w:rsidRPr="005F3A4B">
        <w:rPr>
          <w:rFonts w:ascii="Times New Roman" w:hAnsi="Times New Roman" w:cs="Times New Roman"/>
          <w:sz w:val="24"/>
          <w:szCs w:val="24"/>
          <w:shd w:val="clear" w:color="auto" w:fill="FFFFFF"/>
        </w:rPr>
        <w:t xml:space="preserve">: </w:t>
      </w:r>
      <w:hyperlink r:id="rId16" w:history="1">
        <w:r w:rsidRPr="005F3A4B">
          <w:rPr>
            <w:rStyle w:val="a7"/>
            <w:rFonts w:ascii="Times New Roman" w:hAnsi="Times New Roman" w:cs="Times New Roman"/>
            <w:color w:val="auto"/>
            <w:sz w:val="24"/>
            <w:szCs w:val="24"/>
            <w:u w:val="none"/>
            <w:shd w:val="clear" w:color="auto" w:fill="FFFFFF"/>
            <w:lang w:val="en-US"/>
          </w:rPr>
          <w:t>http</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www</w:t>
        </w:r>
        <w:r w:rsidRPr="005F3A4B">
          <w:rPr>
            <w:rStyle w:val="a7"/>
            <w:rFonts w:ascii="Times New Roman" w:hAnsi="Times New Roman" w:cs="Times New Roman"/>
            <w:color w:val="auto"/>
            <w:sz w:val="24"/>
            <w:szCs w:val="24"/>
            <w:u w:val="none"/>
            <w:shd w:val="clear" w:color="auto" w:fill="FFFFFF"/>
          </w:rPr>
          <w:t>.</w:t>
        </w:r>
        <w:proofErr w:type="spellStart"/>
        <w:r w:rsidRPr="005F3A4B">
          <w:rPr>
            <w:rStyle w:val="a7"/>
            <w:rFonts w:ascii="Times New Roman" w:hAnsi="Times New Roman" w:cs="Times New Roman"/>
            <w:color w:val="auto"/>
            <w:sz w:val="24"/>
            <w:szCs w:val="24"/>
            <w:u w:val="none"/>
            <w:shd w:val="clear" w:color="auto" w:fill="FFFFFF"/>
            <w:lang w:val="en-US"/>
          </w:rPr>
          <w:t>uc</w:t>
        </w:r>
        <w:proofErr w:type="spellEnd"/>
        <w:r w:rsidRPr="005F3A4B">
          <w:rPr>
            <w:rStyle w:val="a7"/>
            <w:rFonts w:ascii="Times New Roman" w:hAnsi="Times New Roman" w:cs="Times New Roman"/>
            <w:color w:val="auto"/>
            <w:sz w:val="24"/>
            <w:szCs w:val="24"/>
            <w:u w:val="none"/>
            <w:shd w:val="clear" w:color="auto" w:fill="FFFFFF"/>
          </w:rPr>
          <w:t>.</w:t>
        </w:r>
        <w:proofErr w:type="spellStart"/>
        <w:r w:rsidRPr="005F3A4B">
          <w:rPr>
            <w:rStyle w:val="a7"/>
            <w:rFonts w:ascii="Times New Roman" w:hAnsi="Times New Roman" w:cs="Times New Roman"/>
            <w:color w:val="auto"/>
            <w:sz w:val="24"/>
            <w:szCs w:val="24"/>
            <w:u w:val="none"/>
            <w:shd w:val="clear" w:color="auto" w:fill="FFFFFF"/>
            <w:lang w:val="en-US"/>
          </w:rPr>
          <w:t>cl</w:t>
        </w:r>
        <w:proofErr w:type="spellEnd"/>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en</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the</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university</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facts</w:t>
        </w:r>
      </w:hyperlink>
      <w:r w:rsidRPr="005F3A4B">
        <w:rPr>
          <w:rFonts w:ascii="Times New Roman" w:hAnsi="Times New Roman" w:cs="Times New Roman"/>
          <w:sz w:val="24"/>
          <w:szCs w:val="24"/>
          <w:shd w:val="clear" w:color="auto" w:fill="FFFFFF"/>
        </w:rPr>
        <w:t xml:space="preserve"> </w:t>
      </w:r>
      <w:r w:rsidRPr="005F3A4B">
        <w:rPr>
          <w:rFonts w:ascii="Times New Roman" w:hAnsi="Times New Roman" w:cs="Times New Roman"/>
          <w:sz w:val="24"/>
          <w:szCs w:val="24"/>
        </w:rPr>
        <w:t>(дата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Grad</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study</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abroad</w:t>
      </w:r>
      <w:r w:rsidRPr="005F3A4B">
        <w:rPr>
          <w:rFonts w:ascii="Times New Roman" w:hAnsi="Times New Roman" w:cs="Times New Roman"/>
          <w:sz w:val="24"/>
          <w:szCs w:val="24"/>
        </w:rPr>
        <w:t xml:space="preserve">. Официальный </w:t>
      </w:r>
      <w:proofErr w:type="spellStart"/>
      <w:r w:rsidRPr="005F3A4B">
        <w:rPr>
          <w:rFonts w:ascii="Times New Roman" w:hAnsi="Times New Roman" w:cs="Times New Roman"/>
          <w:sz w:val="24"/>
          <w:szCs w:val="24"/>
        </w:rPr>
        <w:t>веб-сайт</w:t>
      </w:r>
      <w:proofErr w:type="spellEnd"/>
      <w:r w:rsidRPr="005F3A4B">
        <w:rPr>
          <w:rFonts w:ascii="Times New Roman" w:hAnsi="Times New Roman" w:cs="Times New Roman"/>
          <w:sz w:val="24"/>
          <w:szCs w:val="24"/>
        </w:rPr>
        <w:t xml:space="preserve"> [Электронный ресурс].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gradstudyabroad</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ru</w:t>
      </w:r>
      <w:proofErr w:type="spellEnd"/>
      <w:r w:rsidRPr="005F3A4B">
        <w:rPr>
          <w:rFonts w:ascii="Times New Roman" w:hAnsi="Times New Roman" w:cs="Times New Roman"/>
          <w:sz w:val="24"/>
          <w:szCs w:val="24"/>
        </w:rPr>
        <w:t>/ (дата обращения 15.05.18)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lastRenderedPageBreak/>
        <w:t>Guía de educación universitaria // Estudiar en Argentina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estudiarenargentina</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siu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edu</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ar</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usersfiles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PPUA</w:t>
      </w:r>
      <w:r w:rsidRPr="005F3A4B">
        <w:rPr>
          <w:rFonts w:ascii="Times New Roman" w:hAnsi="Times New Roman" w:cs="Times New Roman"/>
          <w:sz w:val="24"/>
          <w:szCs w:val="24"/>
        </w:rPr>
        <w:t>%20-%20</w:t>
      </w:r>
      <w:proofErr w:type="spellStart"/>
      <w:r w:rsidRPr="005F3A4B">
        <w:rPr>
          <w:rFonts w:ascii="Times New Roman" w:hAnsi="Times New Roman" w:cs="Times New Roman"/>
          <w:sz w:val="24"/>
          <w:szCs w:val="24"/>
          <w:lang w:val="en-US"/>
        </w:rPr>
        <w:t>estudiar</w:t>
      </w:r>
      <w:proofErr w:type="spellEnd"/>
      <w:r w:rsidRPr="005F3A4B">
        <w:rPr>
          <w:rFonts w:ascii="Times New Roman" w:hAnsi="Times New Roman" w:cs="Times New Roman"/>
          <w:sz w:val="24"/>
          <w:szCs w:val="24"/>
        </w:rPr>
        <w:t>%20</w:t>
      </w:r>
      <w:r w:rsidRPr="005F3A4B">
        <w:rPr>
          <w:rFonts w:ascii="Times New Roman" w:hAnsi="Times New Roman" w:cs="Times New Roman"/>
          <w:sz w:val="24"/>
          <w:szCs w:val="24"/>
          <w:lang w:val="en-US"/>
        </w:rPr>
        <w:t>en</w:t>
      </w:r>
      <w:r w:rsidRPr="005F3A4B">
        <w:rPr>
          <w:rFonts w:ascii="Times New Roman" w:hAnsi="Times New Roman" w:cs="Times New Roman"/>
          <w:sz w:val="24"/>
          <w:szCs w:val="24"/>
        </w:rPr>
        <w:t>%20</w:t>
      </w:r>
      <w:proofErr w:type="spellStart"/>
      <w:r w:rsidRPr="005F3A4B">
        <w:rPr>
          <w:rFonts w:ascii="Times New Roman" w:hAnsi="Times New Roman" w:cs="Times New Roman"/>
          <w:sz w:val="24"/>
          <w:szCs w:val="24"/>
          <w:lang w:val="en-US"/>
        </w:rPr>
        <w:t>argentina</w:t>
      </w:r>
      <w:proofErr w:type="spellEnd"/>
      <w:r w:rsidRPr="005F3A4B">
        <w:rPr>
          <w:rFonts w:ascii="Times New Roman" w:hAnsi="Times New Roman" w:cs="Times New Roman"/>
          <w:sz w:val="24"/>
          <w:szCs w:val="24"/>
        </w:rPr>
        <w:t>%20-%20</w:t>
      </w:r>
      <w:proofErr w:type="spellStart"/>
      <w:r w:rsidRPr="005F3A4B">
        <w:rPr>
          <w:rFonts w:ascii="Times New Roman" w:hAnsi="Times New Roman" w:cs="Times New Roman"/>
          <w:sz w:val="24"/>
          <w:szCs w:val="24"/>
          <w:lang w:val="en-US"/>
        </w:rPr>
        <w:t>esp</w:t>
      </w:r>
      <w:proofErr w:type="spellEnd"/>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pdf</w:t>
      </w:r>
      <w:proofErr w:type="spellEnd"/>
      <w:r w:rsidRPr="005F3A4B">
        <w:rPr>
          <w:rFonts w:ascii="Times New Roman" w:hAnsi="Times New Roman" w:cs="Times New Roman"/>
          <w:sz w:val="24"/>
          <w:szCs w:val="24"/>
        </w:rPr>
        <w:t xml:space="preserve">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Pontificia Universidad Católica de Chile (UC) // TOPUniversities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hyperlink r:id="rId17" w:history="1">
        <w:r w:rsidRPr="005F3A4B">
          <w:rPr>
            <w:rStyle w:val="a7"/>
            <w:rFonts w:ascii="Times New Roman" w:hAnsi="Times New Roman" w:cs="Times New Roman"/>
            <w:color w:val="auto"/>
            <w:sz w:val="24"/>
            <w:szCs w:val="24"/>
            <w:u w:val="none"/>
            <w:lang w:val="en-US"/>
          </w:rPr>
          <w:t>https</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www</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topuniversities</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com</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universities</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pontificia</w:t>
        </w:r>
        <w:proofErr w:type="spellEnd"/>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universidad</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cat</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C</w:t>
        </w:r>
        <w:r w:rsidRPr="005F3A4B">
          <w:rPr>
            <w:rStyle w:val="a7"/>
            <w:rFonts w:ascii="Times New Roman" w:hAnsi="Times New Roman" w:cs="Times New Roman"/>
            <w:color w:val="auto"/>
            <w:sz w:val="24"/>
            <w:szCs w:val="24"/>
            <w:u w:val="none"/>
          </w:rPr>
          <w:t>3%</w:t>
        </w:r>
        <w:r w:rsidRPr="005F3A4B">
          <w:rPr>
            <w:rStyle w:val="a7"/>
            <w:rFonts w:ascii="Times New Roman" w:hAnsi="Times New Roman" w:cs="Times New Roman"/>
            <w:color w:val="auto"/>
            <w:sz w:val="24"/>
            <w:szCs w:val="24"/>
            <w:u w:val="none"/>
            <w:lang w:val="en-US"/>
          </w:rPr>
          <w:t>B</w:t>
        </w:r>
        <w:r w:rsidRPr="005F3A4B">
          <w:rPr>
            <w:rStyle w:val="a7"/>
            <w:rFonts w:ascii="Times New Roman" w:hAnsi="Times New Roman" w:cs="Times New Roman"/>
            <w:color w:val="auto"/>
            <w:sz w:val="24"/>
            <w:szCs w:val="24"/>
            <w:u w:val="none"/>
          </w:rPr>
          <w:t>3</w:t>
        </w:r>
        <w:proofErr w:type="spellStart"/>
        <w:r w:rsidRPr="005F3A4B">
          <w:rPr>
            <w:rStyle w:val="a7"/>
            <w:rFonts w:ascii="Times New Roman" w:hAnsi="Times New Roman" w:cs="Times New Roman"/>
            <w:color w:val="auto"/>
            <w:sz w:val="24"/>
            <w:szCs w:val="24"/>
            <w:u w:val="none"/>
            <w:lang w:val="en-US"/>
          </w:rPr>
          <w:t>lica</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de</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chile</w:t>
        </w:r>
        <w:proofErr w:type="spellEnd"/>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uc</w:t>
        </w:r>
        <w:proofErr w:type="spellEnd"/>
      </w:hyperlink>
      <w:r w:rsidRPr="005F3A4B">
        <w:rPr>
          <w:rFonts w:ascii="Times New Roman" w:hAnsi="Times New Roman" w:cs="Times New Roman"/>
          <w:sz w:val="24"/>
          <w:szCs w:val="24"/>
        </w:rPr>
        <w:t xml:space="preserve">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tabs>
          <w:tab w:val="left" w:pos="4962"/>
        </w:tabs>
        <w:spacing w:line="360" w:lineRule="auto"/>
        <w:jc w:val="both"/>
        <w:rPr>
          <w:rFonts w:ascii="Times New Roman" w:hAnsi="Times New Roman" w:cs="Times New Roman"/>
          <w:sz w:val="24"/>
          <w:szCs w:val="24"/>
        </w:rPr>
      </w:pPr>
      <w:r w:rsidRPr="005F3A4B">
        <w:rPr>
          <w:rFonts w:ascii="Times New Roman" w:hAnsi="Times New Roman" w:cs="Times New Roman"/>
          <w:sz w:val="24"/>
          <w:szCs w:val="24"/>
          <w:lang w:val="en-US"/>
        </w:rPr>
        <w:t xml:space="preserve">Post-Graduate Studies // Education news // </w:t>
      </w:r>
      <w:proofErr w:type="gramStart"/>
      <w:r w:rsidRPr="005F3A4B">
        <w:rPr>
          <w:rFonts w:ascii="Times New Roman" w:hAnsi="Times New Roman" w:cs="Times New Roman"/>
          <w:sz w:val="24"/>
          <w:szCs w:val="24"/>
          <w:lang w:val="en-US"/>
        </w:rPr>
        <w:t>This</w:t>
      </w:r>
      <w:proofErr w:type="gramEnd"/>
      <w:r w:rsidRPr="005F3A4B">
        <w:rPr>
          <w:rFonts w:ascii="Times New Roman" w:hAnsi="Times New Roman" w:cs="Times New Roman"/>
          <w:sz w:val="24"/>
          <w:szCs w:val="24"/>
          <w:lang w:val="en-US"/>
        </w:rPr>
        <w:t xml:space="preserve"> is Chile </w:t>
      </w:r>
      <w:r w:rsidRPr="005F3A4B">
        <w:rPr>
          <w:rFonts w:ascii="Times New Roman" w:hAnsi="Times New Roman" w:cs="Times New Roman"/>
          <w:sz w:val="24"/>
          <w:szCs w:val="24"/>
          <w:shd w:val="clear" w:color="auto" w:fill="FFFFFF"/>
          <w:lang w:val="en-US"/>
        </w:rPr>
        <w:t>[</w:t>
      </w:r>
      <w:proofErr w:type="spellStart"/>
      <w:r w:rsidRPr="005F3A4B">
        <w:rPr>
          <w:rFonts w:ascii="Times New Roman" w:hAnsi="Times New Roman" w:cs="Times New Roman"/>
          <w:sz w:val="24"/>
          <w:szCs w:val="24"/>
          <w:shd w:val="clear" w:color="auto" w:fill="FFFFFF"/>
          <w:lang w:val="en-US"/>
        </w:rPr>
        <w:t>Электронный</w:t>
      </w:r>
      <w:proofErr w:type="spellEnd"/>
      <w:r w:rsidRPr="005F3A4B">
        <w:rPr>
          <w:rFonts w:ascii="Times New Roman" w:hAnsi="Times New Roman" w:cs="Times New Roman"/>
          <w:sz w:val="24"/>
          <w:szCs w:val="24"/>
          <w:shd w:val="clear" w:color="auto" w:fill="FFFFFF"/>
          <w:lang w:val="en-US"/>
        </w:rPr>
        <w:t xml:space="preserve"> </w:t>
      </w:r>
      <w:proofErr w:type="spellStart"/>
      <w:r w:rsidRPr="005F3A4B">
        <w:rPr>
          <w:rFonts w:ascii="Times New Roman" w:hAnsi="Times New Roman" w:cs="Times New Roman"/>
          <w:sz w:val="24"/>
          <w:szCs w:val="24"/>
          <w:shd w:val="clear" w:color="auto" w:fill="FFFFFF"/>
          <w:lang w:val="en-US"/>
        </w:rPr>
        <w:t>ресурс</w:t>
      </w:r>
      <w:proofErr w:type="spellEnd"/>
      <w:r w:rsidRPr="005F3A4B">
        <w:rPr>
          <w:rFonts w:ascii="Times New Roman" w:hAnsi="Times New Roman" w:cs="Times New Roman"/>
          <w:sz w:val="24"/>
          <w:szCs w:val="24"/>
          <w:shd w:val="clear" w:color="auto" w:fill="FFFFFF"/>
          <w:lang w:val="en-US"/>
        </w:rPr>
        <w:t>]. URL</w:t>
      </w:r>
      <w:r w:rsidRPr="005F3A4B">
        <w:rPr>
          <w:rFonts w:ascii="Times New Roman" w:hAnsi="Times New Roman" w:cs="Times New Roman"/>
          <w:sz w:val="24"/>
          <w:szCs w:val="24"/>
          <w:shd w:val="clear" w:color="auto" w:fill="FFFFFF"/>
        </w:rPr>
        <w:t>:</w:t>
      </w:r>
      <w:r w:rsidRPr="005F3A4B">
        <w:rPr>
          <w:rFonts w:ascii="Times New Roman" w:hAnsi="Times New Roman" w:cs="Times New Roman"/>
          <w:sz w:val="24"/>
          <w:szCs w:val="24"/>
        </w:rPr>
        <w:t xml:space="preserve"> </w:t>
      </w:r>
      <w:hyperlink r:id="rId18" w:history="1">
        <w:r w:rsidRPr="005F3A4B">
          <w:rPr>
            <w:rStyle w:val="a7"/>
            <w:rFonts w:ascii="Times New Roman" w:hAnsi="Times New Roman" w:cs="Times New Roman"/>
            <w:color w:val="auto"/>
            <w:sz w:val="24"/>
            <w:szCs w:val="24"/>
            <w:u w:val="none"/>
            <w:shd w:val="clear" w:color="auto" w:fill="FFFFFF"/>
            <w:lang w:val="en-US"/>
          </w:rPr>
          <w:t>https</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www</w:t>
        </w:r>
        <w:r w:rsidRPr="005F3A4B">
          <w:rPr>
            <w:rStyle w:val="a7"/>
            <w:rFonts w:ascii="Times New Roman" w:hAnsi="Times New Roman" w:cs="Times New Roman"/>
            <w:color w:val="auto"/>
            <w:sz w:val="24"/>
            <w:szCs w:val="24"/>
            <w:u w:val="none"/>
            <w:shd w:val="clear" w:color="auto" w:fill="FFFFFF"/>
          </w:rPr>
          <w:t>.</w:t>
        </w:r>
        <w:proofErr w:type="spellStart"/>
        <w:r w:rsidRPr="005F3A4B">
          <w:rPr>
            <w:rStyle w:val="a7"/>
            <w:rFonts w:ascii="Times New Roman" w:hAnsi="Times New Roman" w:cs="Times New Roman"/>
            <w:color w:val="auto"/>
            <w:sz w:val="24"/>
            <w:szCs w:val="24"/>
            <w:u w:val="none"/>
            <w:shd w:val="clear" w:color="auto" w:fill="FFFFFF"/>
            <w:lang w:val="en-US"/>
          </w:rPr>
          <w:t>thisischile</w:t>
        </w:r>
        <w:proofErr w:type="spellEnd"/>
        <w:r w:rsidRPr="005F3A4B">
          <w:rPr>
            <w:rStyle w:val="a7"/>
            <w:rFonts w:ascii="Times New Roman" w:hAnsi="Times New Roman" w:cs="Times New Roman"/>
            <w:color w:val="auto"/>
            <w:sz w:val="24"/>
            <w:szCs w:val="24"/>
            <w:u w:val="none"/>
            <w:shd w:val="clear" w:color="auto" w:fill="FFFFFF"/>
          </w:rPr>
          <w:t>.</w:t>
        </w:r>
        <w:proofErr w:type="spellStart"/>
        <w:r w:rsidRPr="005F3A4B">
          <w:rPr>
            <w:rStyle w:val="a7"/>
            <w:rFonts w:ascii="Times New Roman" w:hAnsi="Times New Roman" w:cs="Times New Roman"/>
            <w:color w:val="auto"/>
            <w:sz w:val="24"/>
            <w:szCs w:val="24"/>
            <w:u w:val="none"/>
            <w:shd w:val="clear" w:color="auto" w:fill="FFFFFF"/>
            <w:lang w:val="en-US"/>
          </w:rPr>
          <w:t>cl</w:t>
        </w:r>
        <w:proofErr w:type="spellEnd"/>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post</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graduate</w:t>
        </w:r>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studies</w:t>
        </w:r>
        <w:r w:rsidRPr="005F3A4B">
          <w:rPr>
            <w:rStyle w:val="a7"/>
            <w:rFonts w:ascii="Times New Roman" w:hAnsi="Times New Roman" w:cs="Times New Roman"/>
            <w:color w:val="auto"/>
            <w:sz w:val="24"/>
            <w:szCs w:val="24"/>
            <w:u w:val="none"/>
            <w:shd w:val="clear" w:color="auto" w:fill="FFFFFF"/>
          </w:rPr>
          <w:t>/?</w:t>
        </w:r>
        <w:proofErr w:type="spellStart"/>
        <w:r w:rsidRPr="005F3A4B">
          <w:rPr>
            <w:rStyle w:val="a7"/>
            <w:rFonts w:ascii="Times New Roman" w:hAnsi="Times New Roman" w:cs="Times New Roman"/>
            <w:color w:val="auto"/>
            <w:sz w:val="24"/>
            <w:szCs w:val="24"/>
            <w:u w:val="none"/>
            <w:shd w:val="clear" w:color="auto" w:fill="FFFFFF"/>
            <w:lang w:val="en-US"/>
          </w:rPr>
          <w:t>lang</w:t>
        </w:r>
        <w:proofErr w:type="spellEnd"/>
        <w:r w:rsidRPr="005F3A4B">
          <w:rPr>
            <w:rStyle w:val="a7"/>
            <w:rFonts w:ascii="Times New Roman" w:hAnsi="Times New Roman" w:cs="Times New Roman"/>
            <w:color w:val="auto"/>
            <w:sz w:val="24"/>
            <w:szCs w:val="24"/>
            <w:u w:val="none"/>
            <w:shd w:val="clear" w:color="auto" w:fill="FFFFFF"/>
          </w:rPr>
          <w:t>=</w:t>
        </w:r>
        <w:r w:rsidRPr="005F3A4B">
          <w:rPr>
            <w:rStyle w:val="a7"/>
            <w:rFonts w:ascii="Times New Roman" w:hAnsi="Times New Roman" w:cs="Times New Roman"/>
            <w:color w:val="auto"/>
            <w:sz w:val="24"/>
            <w:szCs w:val="24"/>
            <w:u w:val="none"/>
            <w:shd w:val="clear" w:color="auto" w:fill="FFFFFF"/>
            <w:lang w:val="en-US"/>
          </w:rPr>
          <w:t>en</w:t>
        </w:r>
      </w:hyperlink>
      <w:r w:rsidRPr="005F3A4B">
        <w:rPr>
          <w:rFonts w:ascii="Times New Roman" w:hAnsi="Times New Roman" w:cs="Times New Roman"/>
          <w:sz w:val="24"/>
          <w:szCs w:val="24"/>
          <w:shd w:val="clear" w:color="auto" w:fill="FFFFFF"/>
        </w:rPr>
        <w:t xml:space="preserve"> </w:t>
      </w:r>
      <w:r w:rsidRPr="005F3A4B">
        <w:rPr>
          <w:rFonts w:ascii="Times New Roman" w:hAnsi="Times New Roman" w:cs="Times New Roman"/>
          <w:sz w:val="24"/>
          <w:szCs w:val="24"/>
        </w:rPr>
        <w:t>(дата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eastAsia="Times New Roman" w:hAnsi="Times New Roman" w:cs="Times New Roman"/>
          <w:sz w:val="24"/>
          <w:szCs w:val="24"/>
          <w:lang w:val="en-US" w:eastAsia="ru-RU"/>
        </w:rPr>
        <w:t>Santander</w:t>
      </w:r>
      <w:r w:rsidRPr="005F3A4B">
        <w:rPr>
          <w:rFonts w:ascii="Times New Roman" w:eastAsia="Times New Roman" w:hAnsi="Times New Roman" w:cs="Times New Roman"/>
          <w:sz w:val="24"/>
          <w:szCs w:val="24"/>
          <w:lang w:eastAsia="ru-RU"/>
        </w:rPr>
        <w:t xml:space="preserve"> </w:t>
      </w:r>
      <w:r w:rsidRPr="005F3A4B">
        <w:rPr>
          <w:rFonts w:ascii="Times New Roman" w:eastAsia="Times New Roman" w:hAnsi="Times New Roman" w:cs="Times New Roman"/>
          <w:sz w:val="24"/>
          <w:szCs w:val="24"/>
          <w:lang w:val="en-US" w:eastAsia="ru-RU"/>
        </w:rPr>
        <w:t>Universities</w:t>
      </w:r>
      <w:r w:rsidRPr="005F3A4B">
        <w:rPr>
          <w:rFonts w:ascii="Times New Roman" w:eastAsia="Times New Roman" w:hAnsi="Times New Roman" w:cs="Times New Roman"/>
          <w:sz w:val="24"/>
          <w:szCs w:val="24"/>
          <w:lang w:eastAsia="ru-RU"/>
        </w:rPr>
        <w:t xml:space="preserve"> // Международная деятельность// СПбГУ [Электронный ресурс]. </w:t>
      </w:r>
      <w:r w:rsidRPr="005F3A4B">
        <w:rPr>
          <w:rFonts w:ascii="Times New Roman" w:eastAsia="Times New Roman" w:hAnsi="Times New Roman" w:cs="Times New Roman"/>
          <w:sz w:val="24"/>
          <w:szCs w:val="24"/>
          <w:lang w:val="en-US" w:eastAsia="ru-RU"/>
        </w:rPr>
        <w:t>URL</w:t>
      </w:r>
      <w:r w:rsidRPr="005F3A4B">
        <w:rPr>
          <w:rFonts w:ascii="Times New Roman" w:eastAsia="Times New Roman" w:hAnsi="Times New Roman" w:cs="Times New Roman"/>
          <w:sz w:val="24"/>
          <w:szCs w:val="24"/>
          <w:lang w:eastAsia="ru-RU"/>
        </w:rPr>
        <w:t xml:space="preserve">: </w:t>
      </w:r>
      <w:hyperlink r:id="rId19" w:history="1">
        <w:r w:rsidRPr="005F3A4B">
          <w:rPr>
            <w:rStyle w:val="a7"/>
            <w:rFonts w:ascii="Times New Roman" w:eastAsia="Times New Roman" w:hAnsi="Times New Roman" w:cs="Times New Roman"/>
            <w:color w:val="auto"/>
            <w:sz w:val="24"/>
            <w:szCs w:val="24"/>
            <w:u w:val="none"/>
            <w:lang w:val="en-US" w:eastAsia="ru-RU"/>
          </w:rPr>
          <w:t>http</w:t>
        </w:r>
        <w:r w:rsidRPr="005F3A4B">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ifea</w:t>
        </w:r>
        <w:proofErr w:type="spellEnd"/>
        <w:r w:rsidRPr="005F3A4B">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spbu</w:t>
        </w:r>
        <w:proofErr w:type="spellEnd"/>
        <w:r w:rsidRPr="005F3A4B">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ru</w:t>
        </w:r>
        <w:proofErr w:type="spellEnd"/>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index</w:t>
        </w:r>
        <w:r w:rsidRPr="005F3A4B">
          <w:rPr>
            <w:rStyle w:val="a7"/>
            <w:rFonts w:ascii="Times New Roman" w:eastAsia="Times New Roman" w:hAnsi="Times New Roman" w:cs="Times New Roman"/>
            <w:color w:val="auto"/>
            <w:sz w:val="24"/>
            <w:szCs w:val="24"/>
            <w:u w:val="none"/>
            <w:lang w:eastAsia="ru-RU"/>
          </w:rPr>
          <w:t>.</w:t>
        </w:r>
        <w:proofErr w:type="spellStart"/>
        <w:r w:rsidRPr="005F3A4B">
          <w:rPr>
            <w:rStyle w:val="a7"/>
            <w:rFonts w:ascii="Times New Roman" w:eastAsia="Times New Roman" w:hAnsi="Times New Roman" w:cs="Times New Roman"/>
            <w:color w:val="auto"/>
            <w:sz w:val="24"/>
            <w:szCs w:val="24"/>
            <w:u w:val="none"/>
            <w:lang w:val="en-US" w:eastAsia="ru-RU"/>
          </w:rPr>
          <w:t>php</w:t>
        </w:r>
        <w:proofErr w:type="spellEnd"/>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1%81%</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1%82%</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1%83%</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4%</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5%</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BD</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1%87%</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5%</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1%81%</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BA</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8%</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9-%</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BE</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1%</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BC</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w:t>
        </w:r>
        <w:r w:rsidRPr="005F3A4B">
          <w:rPr>
            <w:rStyle w:val="a7"/>
            <w:rFonts w:ascii="Times New Roman" w:eastAsia="Times New Roman" w:hAnsi="Times New Roman" w:cs="Times New Roman"/>
            <w:color w:val="auto"/>
            <w:sz w:val="24"/>
            <w:szCs w:val="24"/>
            <w:u w:val="none"/>
            <w:lang w:eastAsia="ru-RU"/>
          </w:rPr>
          <w:t>5%</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BD</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BC</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BF</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1%81%</w:t>
        </w:r>
        <w:r w:rsidRPr="005F3A4B">
          <w:rPr>
            <w:rStyle w:val="a7"/>
            <w:rFonts w:ascii="Times New Roman" w:eastAsia="Times New Roman" w:hAnsi="Times New Roman" w:cs="Times New Roman"/>
            <w:color w:val="auto"/>
            <w:sz w:val="24"/>
            <w:szCs w:val="24"/>
            <w:u w:val="none"/>
            <w:lang w:val="en-US" w:eastAsia="ru-RU"/>
          </w:rPr>
          <w:t>D</w:t>
        </w:r>
        <w:r w:rsidRPr="005F3A4B">
          <w:rPr>
            <w:rStyle w:val="a7"/>
            <w:rFonts w:ascii="Times New Roman" w:eastAsia="Times New Roman" w:hAnsi="Times New Roman" w:cs="Times New Roman"/>
            <w:color w:val="auto"/>
            <w:sz w:val="24"/>
            <w:szCs w:val="24"/>
            <w:u w:val="none"/>
            <w:lang w:eastAsia="ru-RU"/>
          </w:rPr>
          <w:t>0%</w:t>
        </w:r>
        <w:r w:rsidRPr="005F3A4B">
          <w:rPr>
            <w:rStyle w:val="a7"/>
            <w:rFonts w:ascii="Times New Roman" w:eastAsia="Times New Roman" w:hAnsi="Times New Roman" w:cs="Times New Roman"/>
            <w:color w:val="auto"/>
            <w:sz w:val="24"/>
            <w:szCs w:val="24"/>
            <w:u w:val="none"/>
            <w:lang w:val="en-US" w:eastAsia="ru-RU"/>
          </w:rPr>
          <w:t>BE</w:t>
        </w:r>
        <w:r w:rsidRPr="005F3A4B">
          <w:rPr>
            <w:rStyle w:val="a7"/>
            <w:rFonts w:ascii="Times New Roman" w:eastAsia="Times New Roman" w:hAnsi="Times New Roman" w:cs="Times New Roman"/>
            <w:color w:val="auto"/>
            <w:sz w:val="24"/>
            <w:szCs w:val="24"/>
            <w:u w:val="none"/>
            <w:lang w:eastAsia="ru-RU"/>
          </w:rPr>
          <w:t>/</w:t>
        </w:r>
        <w:r w:rsidRPr="005F3A4B">
          <w:rPr>
            <w:rStyle w:val="a7"/>
            <w:rFonts w:ascii="Times New Roman" w:eastAsia="Times New Roman" w:hAnsi="Times New Roman" w:cs="Times New Roman"/>
            <w:color w:val="auto"/>
            <w:sz w:val="24"/>
            <w:szCs w:val="24"/>
            <w:u w:val="none"/>
            <w:lang w:val="en-US" w:eastAsia="ru-RU"/>
          </w:rPr>
          <w:t>details</w:t>
        </w:r>
        <w:r w:rsidRPr="005F3A4B">
          <w:rPr>
            <w:rStyle w:val="a7"/>
            <w:rFonts w:ascii="Times New Roman" w:eastAsia="Times New Roman" w:hAnsi="Times New Roman" w:cs="Times New Roman"/>
            <w:color w:val="auto"/>
            <w:sz w:val="24"/>
            <w:szCs w:val="24"/>
            <w:u w:val="none"/>
            <w:lang w:eastAsia="ru-RU"/>
          </w:rPr>
          <w:t>/11/48</w:t>
        </w:r>
      </w:hyperlink>
      <w:r w:rsidRPr="005F3A4B">
        <w:rPr>
          <w:rFonts w:ascii="Times New Roman" w:eastAsia="Times New Roman" w:hAnsi="Times New Roman" w:cs="Times New Roman"/>
          <w:sz w:val="24"/>
          <w:szCs w:val="24"/>
          <w:lang w:eastAsia="ru-RU"/>
        </w:rPr>
        <w:t xml:space="preserve"> (дата обращения 01.05.2018)</w:t>
      </w:r>
      <w:r>
        <w:rPr>
          <w:rFonts w:ascii="Times New Roman" w:eastAsia="Times New Roman" w:hAnsi="Times New Roman" w:cs="Times New Roman"/>
          <w:sz w:val="24"/>
          <w:szCs w:val="24"/>
          <w:lang w:eastAsia="ru-RU"/>
        </w:rPr>
        <w:t>.</w:t>
      </w:r>
      <w:r w:rsidRPr="005F3A4B">
        <w:rPr>
          <w:rFonts w:ascii="Times New Roman" w:eastAsia="Times New Roman" w:hAnsi="Times New Roman" w:cs="Times New Roman"/>
          <w:sz w:val="24"/>
          <w:szCs w:val="24"/>
          <w:lang w:eastAsia="ru-RU"/>
        </w:rPr>
        <w:t xml:space="preserve"> </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Study abroad data // USA study abroad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studyabroad</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state</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gov</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value</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study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abroad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study</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abroad</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data</w:t>
      </w:r>
      <w:r w:rsidRPr="005F3A4B">
        <w:rPr>
          <w:rFonts w:ascii="Times New Roman" w:hAnsi="Times New Roman" w:cs="Times New Roman"/>
          <w:sz w:val="24"/>
          <w:szCs w:val="24"/>
        </w:rPr>
        <w:t xml:space="preserve"> (дата обращения 28.04.2018)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Study in Argentina // Estudiar en Argentina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estudiarenargentina</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siu</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edu</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ar</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id</w:t>
      </w:r>
      <w:r w:rsidRPr="005F3A4B">
        <w:rPr>
          <w:rFonts w:ascii="Times New Roman" w:hAnsi="Times New Roman" w:cs="Times New Roman"/>
          <w:sz w:val="24"/>
          <w:szCs w:val="24"/>
        </w:rPr>
        <w:t>_</w:t>
      </w:r>
      <w:r w:rsidRPr="005F3A4B">
        <w:rPr>
          <w:rFonts w:ascii="Times New Roman" w:hAnsi="Times New Roman" w:cs="Times New Roman"/>
          <w:sz w:val="24"/>
          <w:szCs w:val="24"/>
          <w:lang w:val="es-ES"/>
        </w:rPr>
        <w:t>idioma</w:t>
      </w:r>
      <w:r w:rsidRPr="005F3A4B">
        <w:rPr>
          <w:rFonts w:ascii="Times New Roman" w:hAnsi="Times New Roman" w:cs="Times New Roman"/>
          <w:sz w:val="24"/>
          <w:szCs w:val="24"/>
        </w:rPr>
        <w:t>=3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Study in Argentina // </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lang w:val="en-US"/>
        </w:rPr>
        <w:t xml:space="preserve"> Country Guide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https://www.topuniversities.com/where-to-study/latin-america/argentina/guide#tab=2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Study in Brazil // </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lang w:val="en-US"/>
        </w:rPr>
        <w:t xml:space="preserve"> Country Guide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https://www.topuniversities.com/where-to-study/latin-america/brazil/guide#tab=2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Study in Chile // </w:t>
      </w:r>
      <w:proofErr w:type="spellStart"/>
      <w:r w:rsidRPr="005F3A4B">
        <w:rPr>
          <w:rFonts w:ascii="Times New Roman" w:hAnsi="Times New Roman" w:cs="Times New Roman"/>
          <w:sz w:val="24"/>
          <w:szCs w:val="24"/>
          <w:lang w:val="en-US"/>
        </w:rPr>
        <w:t>TOPUniversities</w:t>
      </w:r>
      <w:proofErr w:type="spellEnd"/>
      <w:r w:rsidRPr="005F3A4B">
        <w:rPr>
          <w:rFonts w:ascii="Times New Roman" w:hAnsi="Times New Roman" w:cs="Times New Roman"/>
          <w:sz w:val="24"/>
          <w:szCs w:val="24"/>
          <w:lang w:val="en-US"/>
        </w:rPr>
        <w:t xml:space="preserve"> Country Guide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hyperlink r:id="rId20" w:anchor="tab=2" w:history="1">
        <w:r w:rsidRPr="005F3A4B">
          <w:rPr>
            <w:rStyle w:val="a7"/>
            <w:rFonts w:ascii="Times New Roman" w:hAnsi="Times New Roman" w:cs="Times New Roman"/>
            <w:color w:val="auto"/>
            <w:sz w:val="24"/>
            <w:szCs w:val="24"/>
            <w:u w:val="none"/>
            <w:lang w:val="en-US"/>
          </w:rPr>
          <w:t>http</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www</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topuniversities</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com</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where</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to</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study</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south</w:t>
        </w:r>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america</w:t>
        </w:r>
        <w:proofErr w:type="spellEnd"/>
        <w:r w:rsidRPr="005F3A4B">
          <w:rPr>
            <w:rStyle w:val="a7"/>
            <w:rFonts w:ascii="Times New Roman" w:hAnsi="Times New Roman" w:cs="Times New Roman"/>
            <w:color w:val="auto"/>
            <w:sz w:val="24"/>
            <w:szCs w:val="24"/>
            <w:u w:val="none"/>
          </w:rPr>
          <w:t>/</w:t>
        </w:r>
        <w:proofErr w:type="spellStart"/>
        <w:r w:rsidRPr="005F3A4B">
          <w:rPr>
            <w:rStyle w:val="a7"/>
            <w:rFonts w:ascii="Times New Roman" w:hAnsi="Times New Roman" w:cs="Times New Roman"/>
            <w:color w:val="auto"/>
            <w:sz w:val="24"/>
            <w:szCs w:val="24"/>
            <w:u w:val="none"/>
            <w:lang w:val="en-US"/>
          </w:rPr>
          <w:t>chile</w:t>
        </w:r>
        <w:proofErr w:type="spellEnd"/>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guide</w:t>
        </w:r>
        <w:r w:rsidRPr="005F3A4B">
          <w:rPr>
            <w:rStyle w:val="a7"/>
            <w:rFonts w:ascii="Times New Roman" w:hAnsi="Times New Roman" w:cs="Times New Roman"/>
            <w:color w:val="auto"/>
            <w:sz w:val="24"/>
            <w:szCs w:val="24"/>
            <w:u w:val="none"/>
          </w:rPr>
          <w:t>#</w:t>
        </w:r>
        <w:r w:rsidRPr="005F3A4B">
          <w:rPr>
            <w:rStyle w:val="a7"/>
            <w:rFonts w:ascii="Times New Roman" w:hAnsi="Times New Roman" w:cs="Times New Roman"/>
            <w:color w:val="auto"/>
            <w:sz w:val="24"/>
            <w:szCs w:val="24"/>
            <w:u w:val="none"/>
            <w:lang w:val="en-US"/>
          </w:rPr>
          <w:t>tab</w:t>
        </w:r>
        <w:r w:rsidRPr="005F3A4B">
          <w:rPr>
            <w:rStyle w:val="a7"/>
            <w:rFonts w:ascii="Times New Roman" w:hAnsi="Times New Roman" w:cs="Times New Roman"/>
            <w:color w:val="auto"/>
            <w:sz w:val="24"/>
            <w:szCs w:val="24"/>
            <w:u w:val="none"/>
          </w:rPr>
          <w:t>=2</w:t>
        </w:r>
      </w:hyperlink>
      <w:r w:rsidRPr="005F3A4B">
        <w:rPr>
          <w:rFonts w:ascii="Times New Roman" w:hAnsi="Times New Roman" w:cs="Times New Roman"/>
          <w:sz w:val="24"/>
          <w:szCs w:val="24"/>
        </w:rPr>
        <w:t xml:space="preserve"> (дата обращения 01.05.2018)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n-US"/>
        </w:rPr>
        <w:t xml:space="preserve">The Richest Countries </w:t>
      </w:r>
      <w:proofErr w:type="gramStart"/>
      <w:r w:rsidRPr="005F3A4B">
        <w:rPr>
          <w:rFonts w:ascii="Times New Roman" w:hAnsi="Times New Roman" w:cs="Times New Roman"/>
          <w:sz w:val="24"/>
          <w:szCs w:val="24"/>
          <w:lang w:val="en-US"/>
        </w:rPr>
        <w:t>In</w:t>
      </w:r>
      <w:proofErr w:type="gramEnd"/>
      <w:r w:rsidRPr="005F3A4B">
        <w:rPr>
          <w:rFonts w:ascii="Times New Roman" w:hAnsi="Times New Roman" w:cs="Times New Roman"/>
          <w:sz w:val="24"/>
          <w:szCs w:val="24"/>
          <w:lang w:val="en-US"/>
        </w:rPr>
        <w:t xml:space="preserve"> South America // World Atlas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n-U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n-US"/>
        </w:rPr>
        <w:t>]. 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n-U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www</w:t>
      </w:r>
      <w:r w:rsidRPr="005F3A4B">
        <w:rPr>
          <w:rFonts w:ascii="Times New Roman" w:hAnsi="Times New Roman" w:cs="Times New Roman"/>
          <w:sz w:val="24"/>
          <w:szCs w:val="24"/>
        </w:rPr>
        <w:t>.</w:t>
      </w:r>
      <w:proofErr w:type="spellStart"/>
      <w:r w:rsidRPr="005F3A4B">
        <w:rPr>
          <w:rFonts w:ascii="Times New Roman" w:hAnsi="Times New Roman" w:cs="Times New Roman"/>
          <w:sz w:val="24"/>
          <w:szCs w:val="24"/>
          <w:lang w:val="en-US"/>
        </w:rPr>
        <w:t>worldatlas</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articles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the</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richest</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countries</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in</w:t>
      </w:r>
      <w:r w:rsidRPr="005F3A4B">
        <w:rPr>
          <w:rFonts w:ascii="Times New Roman" w:hAnsi="Times New Roman" w:cs="Times New Roman"/>
          <w:sz w:val="24"/>
          <w:szCs w:val="24"/>
        </w:rPr>
        <w:t>-</w:t>
      </w:r>
      <w:r w:rsidRPr="005F3A4B">
        <w:rPr>
          <w:rFonts w:ascii="Times New Roman" w:hAnsi="Times New Roman" w:cs="Times New Roman"/>
          <w:sz w:val="24"/>
          <w:szCs w:val="24"/>
          <w:lang w:val="en-US"/>
        </w:rPr>
        <w:t>south</w:t>
      </w:r>
      <w:r w:rsidRPr="005F3A4B">
        <w:rPr>
          <w:rFonts w:ascii="Times New Roman" w:hAnsi="Times New Roman" w:cs="Times New Roman"/>
          <w:sz w:val="24"/>
          <w:szCs w:val="24"/>
        </w:rPr>
        <w:t>-</w:t>
      </w:r>
      <w:proofErr w:type="spellStart"/>
      <w:proofErr w:type="gramStart"/>
      <w:r w:rsidRPr="005F3A4B">
        <w:rPr>
          <w:rFonts w:ascii="Times New Roman" w:hAnsi="Times New Roman" w:cs="Times New Roman"/>
          <w:sz w:val="24"/>
          <w:szCs w:val="24"/>
          <w:lang w:val="en-US"/>
        </w:rPr>
        <w:t>america</w:t>
      </w:r>
      <w:proofErr w:type="spellEnd"/>
      <w:r w:rsidRPr="005F3A4B">
        <w:rPr>
          <w:rFonts w:ascii="Times New Roman" w:hAnsi="Times New Roman" w:cs="Times New Roman"/>
          <w:sz w:val="24"/>
          <w:szCs w:val="24"/>
        </w:rPr>
        <w:t>.</w:t>
      </w:r>
      <w:r w:rsidRPr="005F3A4B">
        <w:rPr>
          <w:rFonts w:ascii="Times New Roman" w:hAnsi="Times New Roman" w:cs="Times New Roman"/>
          <w:sz w:val="24"/>
          <w:szCs w:val="24"/>
          <w:lang w:val="en-US"/>
        </w:rPr>
        <w:t>html</w:t>
      </w:r>
      <w:r w:rsidRPr="005F3A4B">
        <w:rPr>
          <w:rFonts w:ascii="Times New Roman" w:hAnsi="Times New Roman" w:cs="Times New Roman"/>
          <w:sz w:val="24"/>
          <w:szCs w:val="24"/>
        </w:rPr>
        <w:t xml:space="preserve">  (</w:t>
      </w:r>
      <w:proofErr w:type="gramEnd"/>
      <w:r w:rsidRPr="005F3A4B">
        <w:rPr>
          <w:rFonts w:ascii="Times New Roman" w:hAnsi="Times New Roman" w:cs="Times New Roman"/>
          <w:sz w:val="24"/>
          <w:szCs w:val="24"/>
        </w:rPr>
        <w:t>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lastRenderedPageBreak/>
        <w:t>Universidad</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de</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Buenos</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Aires</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UBA</w:t>
      </w:r>
      <w:r w:rsidRPr="005F3A4B">
        <w:rPr>
          <w:rFonts w:ascii="Times New Roman" w:hAnsi="Times New Roman" w:cs="Times New Roman"/>
          <w:sz w:val="24"/>
          <w:szCs w:val="24"/>
        </w:rPr>
        <w:t xml:space="preserve">) //  </w:t>
      </w:r>
      <w:r w:rsidRPr="005F3A4B">
        <w:rPr>
          <w:rFonts w:ascii="Times New Roman" w:hAnsi="Times New Roman" w:cs="Times New Roman"/>
          <w:sz w:val="24"/>
          <w:szCs w:val="24"/>
          <w:lang w:val="es-ES"/>
        </w:rPr>
        <w:t>TOPUniversities</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Country</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Guide</w:t>
      </w:r>
      <w:r w:rsidRPr="005F3A4B">
        <w:rPr>
          <w:rFonts w:ascii="Times New Roman" w:hAnsi="Times New Roman" w:cs="Times New Roman"/>
          <w:sz w:val="24"/>
          <w:szCs w:val="24"/>
        </w:rPr>
        <w:t xml:space="preserve"> [Электронный ресурс]. </w:t>
      </w:r>
      <w:r w:rsidRPr="005F3A4B">
        <w:rPr>
          <w:rFonts w:ascii="Times New Roman" w:hAnsi="Times New Roman" w:cs="Times New Roman"/>
          <w:sz w:val="24"/>
          <w:szCs w:val="24"/>
          <w:lang w:val="es-E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https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www</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topuniversities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universities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universidad</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de</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buenos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aires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uba</w:t>
      </w:r>
      <w:r w:rsidRPr="005F3A4B">
        <w:rPr>
          <w:rFonts w:ascii="Times New Roman" w:hAnsi="Times New Roman" w:cs="Times New Roman"/>
          <w:sz w:val="24"/>
          <w:szCs w:val="24"/>
        </w:rPr>
        <w:t xml:space="preserve"> (дата обращения 12.05.2018)</w:t>
      </w:r>
      <w:r>
        <w:rPr>
          <w:rFonts w:ascii="Times New Roman" w:hAnsi="Times New Roman" w:cs="Times New Roman"/>
          <w:sz w:val="24"/>
          <w:szCs w:val="24"/>
        </w:rPr>
        <w:t>.</w:t>
      </w:r>
    </w:p>
    <w:p w:rsidR="00373B9B" w:rsidRPr="005F3A4B" w:rsidRDefault="00373B9B" w:rsidP="00373B9B">
      <w:pPr>
        <w:pStyle w:val="a3"/>
        <w:numPr>
          <w:ilvl w:val="0"/>
          <w:numId w:val="13"/>
        </w:numPr>
        <w:spacing w:line="360" w:lineRule="auto"/>
        <w:rPr>
          <w:rFonts w:ascii="Times New Roman" w:hAnsi="Times New Roman" w:cs="Times New Roman"/>
          <w:sz w:val="24"/>
          <w:szCs w:val="24"/>
        </w:rPr>
      </w:pPr>
      <w:r w:rsidRPr="005F3A4B">
        <w:rPr>
          <w:rFonts w:ascii="Times New Roman" w:hAnsi="Times New Roman" w:cs="Times New Roman"/>
          <w:sz w:val="24"/>
          <w:szCs w:val="24"/>
          <w:lang w:val="es-ES"/>
        </w:rPr>
        <w:t>Universidades en Argentina [</w:t>
      </w:r>
      <w:r w:rsidRPr="005F3A4B">
        <w:rPr>
          <w:rFonts w:ascii="Times New Roman" w:hAnsi="Times New Roman" w:cs="Times New Roman"/>
          <w:sz w:val="24"/>
          <w:szCs w:val="24"/>
        </w:rPr>
        <w:t>Электронный</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rPr>
        <w:t>ресурс</w:t>
      </w:r>
      <w:r w:rsidRPr="005F3A4B">
        <w:rPr>
          <w:rFonts w:ascii="Times New Roman" w:hAnsi="Times New Roman" w:cs="Times New Roman"/>
          <w:sz w:val="24"/>
          <w:szCs w:val="24"/>
          <w:lang w:val="es-ES"/>
        </w:rPr>
        <w:t xml:space="preserve">]. </w:t>
      </w:r>
      <w:r w:rsidRPr="005F3A4B">
        <w:rPr>
          <w:rFonts w:ascii="Times New Roman" w:hAnsi="Times New Roman" w:cs="Times New Roman"/>
          <w:sz w:val="24"/>
          <w:szCs w:val="24"/>
          <w:lang w:val="en-US"/>
        </w:rPr>
        <w:t>URL</w:t>
      </w:r>
      <w:r w:rsidRPr="005F3A4B">
        <w:rPr>
          <w:rFonts w:ascii="Times New Roman" w:hAnsi="Times New Roman" w:cs="Times New Roman"/>
          <w:sz w:val="24"/>
          <w:szCs w:val="24"/>
        </w:rPr>
        <w:t xml:space="preserve"> </w:t>
      </w:r>
      <w:r w:rsidRPr="005F3A4B">
        <w:rPr>
          <w:rFonts w:ascii="Times New Roman" w:hAnsi="Times New Roman" w:cs="Times New Roman"/>
          <w:sz w:val="24"/>
          <w:szCs w:val="24"/>
          <w:lang w:val="es-ES"/>
        </w:rPr>
        <w:t>http</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www</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altillo</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com</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universidades</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universidades</w:t>
      </w:r>
      <w:r w:rsidRPr="005F3A4B">
        <w:rPr>
          <w:rFonts w:ascii="Times New Roman" w:hAnsi="Times New Roman" w:cs="Times New Roman"/>
          <w:sz w:val="24"/>
          <w:szCs w:val="24"/>
        </w:rPr>
        <w:t>_</w:t>
      </w:r>
      <w:r w:rsidRPr="005F3A4B">
        <w:rPr>
          <w:rFonts w:ascii="Times New Roman" w:hAnsi="Times New Roman" w:cs="Times New Roman"/>
          <w:sz w:val="24"/>
          <w:szCs w:val="24"/>
          <w:lang w:val="es-ES"/>
        </w:rPr>
        <w:t>arg</w:t>
      </w:r>
      <w:r w:rsidRPr="005F3A4B">
        <w:rPr>
          <w:rFonts w:ascii="Times New Roman" w:hAnsi="Times New Roman" w:cs="Times New Roman"/>
          <w:sz w:val="24"/>
          <w:szCs w:val="24"/>
        </w:rPr>
        <w:t>.</w:t>
      </w:r>
      <w:r w:rsidRPr="005F3A4B">
        <w:rPr>
          <w:rFonts w:ascii="Times New Roman" w:hAnsi="Times New Roman" w:cs="Times New Roman"/>
          <w:sz w:val="24"/>
          <w:szCs w:val="24"/>
          <w:lang w:val="es-ES"/>
        </w:rPr>
        <w:t>asp</w:t>
      </w:r>
      <w:r w:rsidRPr="005F3A4B">
        <w:rPr>
          <w:rFonts w:ascii="Times New Roman" w:hAnsi="Times New Roman" w:cs="Times New Roman"/>
          <w:sz w:val="24"/>
          <w:szCs w:val="24"/>
        </w:rPr>
        <w:t xml:space="preserve"> (дата обращения 12.05.2018)</w:t>
      </w:r>
      <w:r>
        <w:rPr>
          <w:rFonts w:ascii="Times New Roman" w:hAnsi="Times New Roman" w:cs="Times New Roman"/>
          <w:sz w:val="24"/>
          <w:szCs w:val="24"/>
        </w:rPr>
        <w:t>.</w:t>
      </w:r>
    </w:p>
    <w:p w:rsidR="00373B9B" w:rsidRPr="00373B9B" w:rsidRDefault="00373B9B" w:rsidP="00CF6B0F">
      <w:pPr>
        <w:spacing w:line="360" w:lineRule="auto"/>
        <w:jc w:val="both"/>
        <w:rPr>
          <w:rFonts w:ascii="Times New Roman" w:hAnsi="Times New Roman" w:cs="Times New Roman"/>
          <w:color w:val="FF0000"/>
          <w:sz w:val="24"/>
          <w:szCs w:val="24"/>
        </w:rPr>
      </w:pPr>
    </w:p>
    <w:p w:rsidR="00373B9B" w:rsidRPr="006C6CD0" w:rsidRDefault="00373B9B" w:rsidP="00CF6B0F">
      <w:pPr>
        <w:spacing w:line="360" w:lineRule="auto"/>
        <w:jc w:val="both"/>
        <w:rPr>
          <w:rFonts w:ascii="Times New Roman" w:hAnsi="Times New Roman" w:cs="Times New Roman"/>
          <w:color w:val="FF0000"/>
          <w:sz w:val="24"/>
          <w:szCs w:val="24"/>
        </w:rPr>
      </w:pPr>
    </w:p>
    <w:sectPr w:rsidR="00373B9B" w:rsidRPr="006C6CD0" w:rsidSect="006C6CD0">
      <w:footerReference w:type="default" r:id="rId21"/>
      <w:pgSz w:w="11906" w:h="16838"/>
      <w:pgMar w:top="1418" w:right="851" w:bottom="1701"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45E98" w16cid:durableId="1E6A22C0"/>
  <w16cid:commentId w16cid:paraId="5D2DD5AB" w16cid:durableId="1E6A2305"/>
  <w16cid:commentId w16cid:paraId="426AE2E7" w16cid:durableId="1E6A238F"/>
  <w16cid:commentId w16cid:paraId="198F9355" w16cid:durableId="1E6A2399"/>
  <w16cid:commentId w16cid:paraId="55EEEBA4" w16cid:durableId="1E821F92"/>
  <w16cid:commentId w16cid:paraId="7BAEE7E5" w16cid:durableId="1E6A2AA8"/>
  <w16cid:commentId w16cid:paraId="2BF27706" w16cid:durableId="1E821F94"/>
  <w16cid:commentId w16cid:paraId="46861F68" w16cid:durableId="1E821F95"/>
  <w16cid:commentId w16cid:paraId="000338A7" w16cid:durableId="1E6A347D"/>
  <w16cid:commentId w16cid:paraId="3AF46E99" w16cid:durableId="1E821F97"/>
  <w16cid:commentId w16cid:paraId="058AA5D7" w16cid:durableId="1E821F98"/>
  <w16cid:commentId w16cid:paraId="64985B5C" w16cid:durableId="1E821F99"/>
  <w16cid:commentId w16cid:paraId="65120CDE" w16cid:durableId="1E821F9A"/>
  <w16cid:commentId w16cid:paraId="538EBB3B" w16cid:durableId="1E70B42F"/>
  <w16cid:commentId w16cid:paraId="6EF1801E" w16cid:durableId="1E821F9C"/>
  <w16cid:commentId w16cid:paraId="03CBA674" w16cid:durableId="1E7E3A81"/>
  <w16cid:commentId w16cid:paraId="5ACA0A90" w16cid:durableId="1E821F9E"/>
  <w16cid:commentId w16cid:paraId="4DC68050" w16cid:durableId="1E7E3AB3"/>
  <w16cid:commentId w16cid:paraId="72023785" w16cid:durableId="1E7E3AD8"/>
  <w16cid:commentId w16cid:paraId="37EE25E9" w16cid:durableId="1E821FA1"/>
  <w16cid:commentId w16cid:paraId="13CBF85E" w16cid:durableId="1E821FA2"/>
  <w16cid:commentId w16cid:paraId="2BF2DDAF" w16cid:durableId="1E821FA3"/>
  <w16cid:commentId w16cid:paraId="5A8F7903" w16cid:durableId="1E821FA4"/>
  <w16cid:commentId w16cid:paraId="502C4D44" w16cid:durableId="1E821FA5"/>
  <w16cid:commentId w16cid:paraId="138B937D" w16cid:durableId="1E821FA6"/>
  <w16cid:commentId w16cid:paraId="5E956907" w16cid:durableId="1E7E43AF"/>
  <w16cid:commentId w16cid:paraId="4DD34BF1" w16cid:durableId="1E82238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C2" w:rsidRDefault="00410CC2" w:rsidP="009E425E">
      <w:pPr>
        <w:spacing w:after="0" w:line="240" w:lineRule="auto"/>
      </w:pPr>
      <w:r>
        <w:separator/>
      </w:r>
    </w:p>
  </w:endnote>
  <w:endnote w:type="continuationSeparator" w:id="0">
    <w:p w:rsidR="00410CC2" w:rsidRDefault="00410CC2" w:rsidP="009E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81770"/>
      <w:docPartObj>
        <w:docPartGallery w:val="Page Numbers (Bottom of Page)"/>
        <w:docPartUnique/>
      </w:docPartObj>
    </w:sdtPr>
    <w:sdtContent>
      <w:p w:rsidR="00827BC2" w:rsidRDefault="00F27D02">
        <w:pPr>
          <w:pStyle w:val="af1"/>
          <w:jc w:val="center"/>
        </w:pPr>
        <w:r>
          <w:fldChar w:fldCharType="begin"/>
        </w:r>
        <w:r w:rsidR="00827BC2">
          <w:instrText xml:space="preserve"> PAGE   \* MERGEFORMAT </w:instrText>
        </w:r>
        <w:r>
          <w:fldChar w:fldCharType="separate"/>
        </w:r>
        <w:r w:rsidR="00F50279">
          <w:rPr>
            <w:noProof/>
          </w:rPr>
          <w:t>64</w:t>
        </w:r>
        <w:r>
          <w:rPr>
            <w:noProof/>
          </w:rPr>
          <w:fldChar w:fldCharType="end"/>
        </w:r>
      </w:p>
    </w:sdtContent>
  </w:sdt>
  <w:p w:rsidR="00827BC2" w:rsidRDefault="00827B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C2" w:rsidRDefault="00410CC2" w:rsidP="009E425E">
      <w:pPr>
        <w:spacing w:after="0" w:line="240" w:lineRule="auto"/>
      </w:pPr>
      <w:r>
        <w:separator/>
      </w:r>
    </w:p>
  </w:footnote>
  <w:footnote w:type="continuationSeparator" w:id="0">
    <w:p w:rsidR="00410CC2" w:rsidRDefault="00410CC2" w:rsidP="009E425E">
      <w:pPr>
        <w:spacing w:after="0" w:line="240" w:lineRule="auto"/>
      </w:pPr>
      <w:r>
        <w:continuationSeparator/>
      </w:r>
    </w:p>
  </w:footnote>
  <w:footnote w:id="1">
    <w:p w:rsidR="00827BC2" w:rsidRPr="00F50279" w:rsidRDefault="00827BC2" w:rsidP="005F282B">
      <w:pPr>
        <w:pStyle w:val="a3"/>
        <w:rPr>
          <w:rFonts w:ascii="Times New Roman" w:hAnsi="Times New Roman" w:cs="Times New Roman"/>
        </w:rPr>
      </w:pPr>
      <w:r w:rsidRPr="005F282B">
        <w:rPr>
          <w:rStyle w:val="a5"/>
          <w:rFonts w:ascii="Times New Roman" w:hAnsi="Times New Roman" w:cs="Times New Roman"/>
        </w:rPr>
        <w:footnoteRef/>
      </w:r>
      <w:r w:rsidRPr="005F282B">
        <w:rPr>
          <w:rFonts w:ascii="Times New Roman" w:hAnsi="Times New Roman" w:cs="Times New Roman"/>
          <w:lang w:val="en-US"/>
        </w:rPr>
        <w:t xml:space="preserve"> QS Higher Education System Strength Rankings 2016 // QS World University Rankings [</w:t>
      </w:r>
      <w:proofErr w:type="spellStart"/>
      <w:r w:rsidRPr="005F282B">
        <w:rPr>
          <w:rFonts w:ascii="Times New Roman" w:hAnsi="Times New Roman" w:cs="Times New Roman"/>
          <w:lang w:val="en-US"/>
        </w:rPr>
        <w:t>Электронный</w:t>
      </w:r>
      <w:proofErr w:type="spellEnd"/>
      <w:r w:rsidRPr="005F282B">
        <w:rPr>
          <w:rFonts w:ascii="Times New Roman" w:hAnsi="Times New Roman" w:cs="Times New Roman"/>
          <w:lang w:val="en-US"/>
        </w:rPr>
        <w:t xml:space="preserve"> </w:t>
      </w:r>
      <w:proofErr w:type="spellStart"/>
      <w:r w:rsidRPr="005F282B">
        <w:rPr>
          <w:rFonts w:ascii="Times New Roman" w:hAnsi="Times New Roman" w:cs="Times New Roman"/>
          <w:lang w:val="en-US"/>
        </w:rPr>
        <w:t>ресурс</w:t>
      </w:r>
      <w:proofErr w:type="spellEnd"/>
      <w:r w:rsidRPr="005F282B">
        <w:rPr>
          <w:rFonts w:ascii="Times New Roman" w:hAnsi="Times New Roman" w:cs="Times New Roman"/>
          <w:lang w:val="en-US"/>
        </w:rPr>
        <w:t>]. URL</w:t>
      </w:r>
      <w:r w:rsidRPr="00F50279">
        <w:rPr>
          <w:rFonts w:ascii="Times New Roman" w:hAnsi="Times New Roman" w:cs="Times New Roman"/>
        </w:rPr>
        <w:t xml:space="preserve">: </w:t>
      </w:r>
      <w:r w:rsidRPr="00F50279">
        <w:rPr>
          <w:rFonts w:ascii="Times New Roman" w:hAnsi="Times New Roman" w:cs="Times New Roman"/>
          <w:lang w:val="en-US"/>
        </w:rPr>
        <w:t>https</w:t>
      </w:r>
      <w:r w:rsidRPr="00F50279">
        <w:rPr>
          <w:rFonts w:ascii="Times New Roman" w:hAnsi="Times New Roman" w:cs="Times New Roman"/>
        </w:rPr>
        <w:t>://</w:t>
      </w:r>
      <w:r w:rsidRPr="00F50279">
        <w:rPr>
          <w:rFonts w:ascii="Times New Roman" w:hAnsi="Times New Roman" w:cs="Times New Roman"/>
          <w:lang w:val="en-US"/>
        </w:rPr>
        <w:t>www</w:t>
      </w:r>
      <w:r w:rsidRPr="00F50279">
        <w:rPr>
          <w:rFonts w:ascii="Times New Roman" w:hAnsi="Times New Roman" w:cs="Times New Roman"/>
        </w:rPr>
        <w:t>.</w:t>
      </w:r>
      <w:proofErr w:type="spellStart"/>
      <w:r w:rsidRPr="00F50279">
        <w:rPr>
          <w:rFonts w:ascii="Times New Roman" w:hAnsi="Times New Roman" w:cs="Times New Roman"/>
          <w:lang w:val="en-US"/>
        </w:rPr>
        <w:t>topuniversities</w:t>
      </w:r>
      <w:proofErr w:type="spellEnd"/>
      <w:r w:rsidRPr="00F50279">
        <w:rPr>
          <w:rFonts w:ascii="Times New Roman" w:hAnsi="Times New Roman" w:cs="Times New Roman"/>
        </w:rPr>
        <w:t>.</w:t>
      </w:r>
      <w:r w:rsidRPr="00F50279">
        <w:rPr>
          <w:rFonts w:ascii="Times New Roman" w:hAnsi="Times New Roman" w:cs="Times New Roman"/>
          <w:lang w:val="en-US"/>
        </w:rPr>
        <w:t>com</w:t>
      </w:r>
      <w:r w:rsidRPr="00F50279">
        <w:rPr>
          <w:rFonts w:ascii="Times New Roman" w:hAnsi="Times New Roman" w:cs="Times New Roman"/>
        </w:rPr>
        <w:t>/</w:t>
      </w:r>
      <w:r w:rsidRPr="00F50279">
        <w:rPr>
          <w:rFonts w:ascii="Times New Roman" w:hAnsi="Times New Roman" w:cs="Times New Roman"/>
          <w:lang w:val="en-US"/>
        </w:rPr>
        <w:t>system</w:t>
      </w:r>
      <w:r w:rsidRPr="00F50279">
        <w:rPr>
          <w:rFonts w:ascii="Times New Roman" w:hAnsi="Times New Roman" w:cs="Times New Roman"/>
        </w:rPr>
        <w:t>-</w:t>
      </w:r>
      <w:r w:rsidRPr="00F50279">
        <w:rPr>
          <w:rFonts w:ascii="Times New Roman" w:hAnsi="Times New Roman" w:cs="Times New Roman"/>
          <w:lang w:val="en-US"/>
        </w:rPr>
        <w:t>strength</w:t>
      </w:r>
      <w:r w:rsidRPr="00F50279">
        <w:rPr>
          <w:rFonts w:ascii="Times New Roman" w:hAnsi="Times New Roman" w:cs="Times New Roman"/>
        </w:rPr>
        <w:t>-</w:t>
      </w:r>
      <w:r w:rsidRPr="00F50279">
        <w:rPr>
          <w:rFonts w:ascii="Times New Roman" w:hAnsi="Times New Roman" w:cs="Times New Roman"/>
          <w:lang w:val="en-US"/>
        </w:rPr>
        <w:t>rankings</w:t>
      </w:r>
      <w:r w:rsidRPr="00F50279">
        <w:rPr>
          <w:rFonts w:ascii="Times New Roman" w:hAnsi="Times New Roman" w:cs="Times New Roman"/>
        </w:rPr>
        <w:t>/2016 (дата обращения 15.03.2018).</w:t>
      </w:r>
    </w:p>
  </w:footnote>
  <w:footnote w:id="2">
    <w:p w:rsidR="005F282B" w:rsidRPr="00F50279" w:rsidRDefault="005F282B" w:rsidP="00F50279">
      <w:pPr>
        <w:spacing w:after="0" w:line="240" w:lineRule="auto"/>
        <w:jc w:val="both"/>
        <w:rPr>
          <w:rFonts w:ascii="Times New Roman" w:hAnsi="Times New Roman" w:cs="Times New Roman"/>
          <w:sz w:val="20"/>
          <w:szCs w:val="20"/>
        </w:rPr>
      </w:pPr>
      <w:r w:rsidRPr="00F50279">
        <w:rPr>
          <w:rStyle w:val="a5"/>
          <w:rFonts w:ascii="Times New Roman" w:hAnsi="Times New Roman" w:cs="Times New Roman"/>
          <w:sz w:val="20"/>
          <w:szCs w:val="20"/>
        </w:rPr>
        <w:footnoteRef/>
      </w:r>
      <w:r w:rsidRPr="00F50279">
        <w:rPr>
          <w:rFonts w:ascii="Times New Roman" w:hAnsi="Times New Roman" w:cs="Times New Roman"/>
          <w:sz w:val="20"/>
          <w:szCs w:val="20"/>
        </w:rPr>
        <w:t xml:space="preserve"> </w:t>
      </w:r>
      <w:r w:rsidR="005F753B" w:rsidRPr="00F50279">
        <w:rPr>
          <w:rFonts w:ascii="Times New Roman" w:hAnsi="Times New Roman" w:cs="Times New Roman"/>
          <w:sz w:val="20"/>
          <w:szCs w:val="20"/>
        </w:rPr>
        <w:t xml:space="preserve">Интервью проректора </w:t>
      </w:r>
      <w:r w:rsidR="00C117F0" w:rsidRPr="00F50279">
        <w:rPr>
          <w:rFonts w:ascii="Times New Roman" w:hAnsi="Times New Roman" w:cs="Times New Roman"/>
          <w:sz w:val="20"/>
          <w:szCs w:val="20"/>
        </w:rPr>
        <w:t xml:space="preserve">РУДН </w:t>
      </w:r>
      <w:r w:rsidR="005F753B" w:rsidRPr="00F50279">
        <w:rPr>
          <w:rFonts w:ascii="Times New Roman" w:hAnsi="Times New Roman" w:cs="Times New Roman"/>
          <w:sz w:val="20"/>
          <w:szCs w:val="20"/>
        </w:rPr>
        <w:t>по международной академической мобильности Ларисы Еф</w:t>
      </w:r>
      <w:r w:rsidR="00C117F0" w:rsidRPr="00F50279">
        <w:rPr>
          <w:rFonts w:ascii="Times New Roman" w:hAnsi="Times New Roman" w:cs="Times New Roman"/>
          <w:sz w:val="20"/>
          <w:szCs w:val="20"/>
        </w:rPr>
        <w:t>ре</w:t>
      </w:r>
      <w:r w:rsidR="005F753B" w:rsidRPr="00F50279">
        <w:rPr>
          <w:rFonts w:ascii="Times New Roman" w:hAnsi="Times New Roman" w:cs="Times New Roman"/>
          <w:sz w:val="20"/>
          <w:szCs w:val="20"/>
        </w:rPr>
        <w:t xml:space="preserve">мовой </w:t>
      </w:r>
      <w:r w:rsidR="00F50279" w:rsidRPr="00F50279">
        <w:rPr>
          <w:rFonts w:ascii="Times New Roman" w:hAnsi="Times New Roman" w:cs="Times New Roman"/>
          <w:sz w:val="20"/>
          <w:szCs w:val="20"/>
        </w:rPr>
        <w:t>РИА Новости, 26.04.2016</w:t>
      </w:r>
      <w:r w:rsidR="005F753B" w:rsidRPr="00F50279">
        <w:rPr>
          <w:rFonts w:ascii="Times New Roman" w:hAnsi="Times New Roman" w:cs="Times New Roman"/>
          <w:sz w:val="20"/>
          <w:szCs w:val="20"/>
        </w:rPr>
        <w:t xml:space="preserve"> </w:t>
      </w:r>
      <w:r w:rsidRPr="00F50279">
        <w:rPr>
          <w:rFonts w:ascii="Times New Roman" w:hAnsi="Times New Roman" w:cs="Times New Roman"/>
          <w:sz w:val="20"/>
          <w:szCs w:val="20"/>
        </w:rPr>
        <w:t xml:space="preserve">[Электронный ресурс]. </w:t>
      </w:r>
      <w:r w:rsidRPr="00F50279">
        <w:rPr>
          <w:rFonts w:ascii="Times New Roman" w:hAnsi="Times New Roman" w:cs="Times New Roman"/>
          <w:sz w:val="20"/>
          <w:szCs w:val="20"/>
          <w:lang w:val="en-US"/>
        </w:rPr>
        <w:t>URL</w:t>
      </w:r>
      <w:r w:rsidRPr="00F50279">
        <w:rPr>
          <w:rFonts w:ascii="Times New Roman" w:hAnsi="Times New Roman" w:cs="Times New Roman"/>
          <w:sz w:val="20"/>
          <w:szCs w:val="20"/>
        </w:rPr>
        <w:t xml:space="preserve">: </w:t>
      </w:r>
      <w:r w:rsidRPr="00F50279">
        <w:rPr>
          <w:rFonts w:ascii="Times New Roman" w:hAnsi="Times New Roman" w:cs="Times New Roman"/>
          <w:sz w:val="20"/>
          <w:szCs w:val="20"/>
          <w:bdr w:val="none" w:sz="0" w:space="0" w:color="auto" w:frame="1"/>
          <w:lang w:val="en-US"/>
        </w:rPr>
        <w:t>https</w:t>
      </w:r>
      <w:r w:rsidRPr="00F50279">
        <w:rPr>
          <w:rFonts w:ascii="Times New Roman" w:hAnsi="Times New Roman" w:cs="Times New Roman"/>
          <w:sz w:val="20"/>
          <w:szCs w:val="20"/>
          <w:bdr w:val="none" w:sz="0" w:space="0" w:color="auto" w:frame="1"/>
        </w:rPr>
        <w:t>://</w:t>
      </w:r>
      <w:proofErr w:type="spellStart"/>
      <w:r w:rsidRPr="00F50279">
        <w:rPr>
          <w:rFonts w:ascii="Times New Roman" w:hAnsi="Times New Roman" w:cs="Times New Roman"/>
          <w:sz w:val="20"/>
          <w:szCs w:val="20"/>
          <w:bdr w:val="none" w:sz="0" w:space="0" w:color="auto" w:frame="1"/>
          <w:lang w:val="en-US"/>
        </w:rPr>
        <w:t>ria</w:t>
      </w:r>
      <w:proofErr w:type="spellEnd"/>
      <w:r w:rsidRPr="00F50279">
        <w:rPr>
          <w:rFonts w:ascii="Times New Roman" w:hAnsi="Times New Roman" w:cs="Times New Roman"/>
          <w:sz w:val="20"/>
          <w:szCs w:val="20"/>
          <w:bdr w:val="none" w:sz="0" w:space="0" w:color="auto" w:frame="1"/>
        </w:rPr>
        <w:t>.</w:t>
      </w:r>
      <w:proofErr w:type="spellStart"/>
      <w:r w:rsidRPr="00F50279">
        <w:rPr>
          <w:rFonts w:ascii="Times New Roman" w:hAnsi="Times New Roman" w:cs="Times New Roman"/>
          <w:sz w:val="20"/>
          <w:szCs w:val="20"/>
          <w:bdr w:val="none" w:sz="0" w:space="0" w:color="auto" w:frame="1"/>
          <w:lang w:val="en-US"/>
        </w:rPr>
        <w:t>ru</w:t>
      </w:r>
      <w:proofErr w:type="spellEnd"/>
      <w:r w:rsidRPr="00F50279">
        <w:rPr>
          <w:rFonts w:ascii="Times New Roman" w:hAnsi="Times New Roman" w:cs="Times New Roman"/>
          <w:sz w:val="20"/>
          <w:szCs w:val="20"/>
          <w:bdr w:val="none" w:sz="0" w:space="0" w:color="auto" w:frame="1"/>
        </w:rPr>
        <w:t>/</w:t>
      </w:r>
      <w:r w:rsidRPr="00F50279">
        <w:rPr>
          <w:rFonts w:ascii="Times New Roman" w:hAnsi="Times New Roman" w:cs="Times New Roman"/>
          <w:sz w:val="20"/>
          <w:szCs w:val="20"/>
          <w:bdr w:val="none" w:sz="0" w:space="0" w:color="auto" w:frame="1"/>
          <w:lang w:val="en-US"/>
        </w:rPr>
        <w:t>interview</w:t>
      </w:r>
      <w:r w:rsidRPr="00F50279">
        <w:rPr>
          <w:rFonts w:ascii="Times New Roman" w:hAnsi="Times New Roman" w:cs="Times New Roman"/>
          <w:sz w:val="20"/>
          <w:szCs w:val="20"/>
          <w:bdr w:val="none" w:sz="0" w:space="0" w:color="auto" w:frame="1"/>
        </w:rPr>
        <w:t>/20160426/1420308581.</w:t>
      </w:r>
      <w:r w:rsidRPr="00F50279">
        <w:rPr>
          <w:rFonts w:ascii="Times New Roman" w:hAnsi="Times New Roman" w:cs="Times New Roman"/>
          <w:sz w:val="20"/>
          <w:szCs w:val="20"/>
          <w:bdr w:val="none" w:sz="0" w:space="0" w:color="auto" w:frame="1"/>
          <w:lang w:val="en-US"/>
        </w:rPr>
        <w:t>html</w:t>
      </w:r>
      <w:r w:rsidRPr="00F50279">
        <w:rPr>
          <w:rFonts w:ascii="Times New Roman" w:hAnsi="Times New Roman" w:cs="Times New Roman"/>
          <w:sz w:val="20"/>
          <w:szCs w:val="20"/>
          <w:bdr w:val="none" w:sz="0" w:space="0" w:color="auto" w:frame="1"/>
        </w:rPr>
        <w:t xml:space="preserve"> </w:t>
      </w:r>
      <w:r w:rsidRPr="00F50279">
        <w:rPr>
          <w:rFonts w:ascii="Times New Roman" w:hAnsi="Times New Roman" w:cs="Times New Roman"/>
          <w:sz w:val="20"/>
          <w:szCs w:val="20"/>
        </w:rPr>
        <w:t>(дата обращения 17.05.2018).</w:t>
      </w:r>
    </w:p>
  </w:footnote>
  <w:footnote w:id="3">
    <w:p w:rsidR="00827BC2" w:rsidRPr="003B6828"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rPr>
        <w:t xml:space="preserve"> </w:t>
      </w:r>
      <w:r w:rsidRPr="009D553C">
        <w:rPr>
          <w:rFonts w:ascii="Times New Roman" w:hAnsi="Times New Roman" w:cs="Times New Roman"/>
        </w:rPr>
        <w:t xml:space="preserve">Конвенция, отменяющая требование легализации иностранных официальных документов от </w:t>
      </w:r>
      <w:r>
        <w:rPr>
          <w:rFonts w:ascii="Times New Roman" w:hAnsi="Times New Roman" w:cs="Times New Roman"/>
        </w:rPr>
        <w:t xml:space="preserve">5 октября 1961 г. </w:t>
      </w:r>
      <w:r w:rsidRPr="009D553C">
        <w:rPr>
          <w:rFonts w:ascii="Times New Roman" w:hAnsi="Times New Roman" w:cs="Times New Roman"/>
        </w:rPr>
        <w:t>// ФГБНУ «</w:t>
      </w:r>
      <w:proofErr w:type="spellStart"/>
      <w:r w:rsidRPr="009D553C">
        <w:rPr>
          <w:rFonts w:ascii="Times New Roman" w:hAnsi="Times New Roman" w:cs="Times New Roman"/>
        </w:rPr>
        <w:t>Главэкспертцентр</w:t>
      </w:r>
      <w:proofErr w:type="spellEnd"/>
      <w:r w:rsidRPr="009D553C">
        <w:rPr>
          <w:rFonts w:ascii="Times New Roman" w:hAnsi="Times New Roman" w:cs="Times New Roman"/>
        </w:rPr>
        <w:t xml:space="preserve">».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 [Электронный ресурс]. </w:t>
      </w:r>
      <w:r w:rsidRPr="006C6CD0">
        <w:rPr>
          <w:rFonts w:ascii="Times New Roman" w:hAnsi="Times New Roman" w:cs="Times New Roman"/>
          <w:lang w:val="en-US"/>
        </w:rPr>
        <w:t>URL</w:t>
      </w:r>
      <w:r w:rsidRPr="003B6828">
        <w:rPr>
          <w:rFonts w:ascii="Times New Roman" w:hAnsi="Times New Roman" w:cs="Times New Roman"/>
          <w:lang w:val="en-US"/>
        </w:rPr>
        <w:t xml:space="preserve">: </w:t>
      </w:r>
      <w:r w:rsidRPr="006C6CD0">
        <w:rPr>
          <w:rFonts w:ascii="Times New Roman" w:hAnsi="Times New Roman" w:cs="Times New Roman"/>
          <w:lang w:val="en-US"/>
        </w:rPr>
        <w:t>http</w:t>
      </w:r>
      <w:r w:rsidRPr="003B6828">
        <w:rPr>
          <w:rFonts w:ascii="Times New Roman" w:hAnsi="Times New Roman" w:cs="Times New Roman"/>
          <w:lang w:val="en-US"/>
        </w:rPr>
        <w:t>://</w:t>
      </w:r>
      <w:r w:rsidRPr="006C6CD0">
        <w:rPr>
          <w:rFonts w:ascii="Times New Roman" w:hAnsi="Times New Roman" w:cs="Times New Roman"/>
          <w:lang w:val="en-US"/>
        </w:rPr>
        <w:t>nic</w:t>
      </w:r>
      <w:r w:rsidRPr="003B6828">
        <w:rPr>
          <w:rFonts w:ascii="Times New Roman" w:hAnsi="Times New Roman" w:cs="Times New Roman"/>
          <w:lang w:val="en-US"/>
        </w:rPr>
        <w:t>.</w:t>
      </w:r>
      <w:r w:rsidRPr="006C6CD0">
        <w:rPr>
          <w:rFonts w:ascii="Times New Roman" w:hAnsi="Times New Roman" w:cs="Times New Roman"/>
          <w:lang w:val="en-US"/>
        </w:rPr>
        <w:t>gov</w:t>
      </w:r>
      <w:r w:rsidRPr="003B6828">
        <w:rPr>
          <w:rFonts w:ascii="Times New Roman" w:hAnsi="Times New Roman" w:cs="Times New Roman"/>
          <w:lang w:val="en-US"/>
        </w:rPr>
        <w:t>.</w:t>
      </w:r>
      <w:r w:rsidRPr="006C6CD0">
        <w:rPr>
          <w:rFonts w:ascii="Times New Roman" w:hAnsi="Times New Roman" w:cs="Times New Roman"/>
          <w:lang w:val="en-US"/>
        </w:rPr>
        <w:t>ru</w:t>
      </w:r>
      <w:r w:rsidRPr="003B6828">
        <w:rPr>
          <w:rFonts w:ascii="Times New Roman" w:hAnsi="Times New Roman" w:cs="Times New Roman"/>
          <w:lang w:val="en-US"/>
        </w:rPr>
        <w:t>/</w:t>
      </w:r>
      <w:r w:rsidRPr="006C6CD0">
        <w:rPr>
          <w:rFonts w:ascii="Times New Roman" w:hAnsi="Times New Roman" w:cs="Times New Roman"/>
          <w:lang w:val="en-US"/>
        </w:rPr>
        <w:t>ru</w:t>
      </w:r>
      <w:r w:rsidRPr="003B6828">
        <w:rPr>
          <w:rFonts w:ascii="Times New Roman" w:hAnsi="Times New Roman" w:cs="Times New Roman"/>
          <w:lang w:val="en-US"/>
        </w:rPr>
        <w:t>/</w:t>
      </w:r>
      <w:r w:rsidRPr="006C6CD0">
        <w:rPr>
          <w:rFonts w:ascii="Times New Roman" w:hAnsi="Times New Roman" w:cs="Times New Roman"/>
          <w:lang w:val="en-US"/>
        </w:rPr>
        <w:t>docs</w:t>
      </w:r>
      <w:r w:rsidRPr="003B6828">
        <w:rPr>
          <w:rFonts w:ascii="Times New Roman" w:hAnsi="Times New Roman" w:cs="Times New Roman"/>
          <w:lang w:val="en-US"/>
        </w:rPr>
        <w:t>/</w:t>
      </w:r>
      <w:r w:rsidRPr="006C6CD0">
        <w:rPr>
          <w:rFonts w:ascii="Times New Roman" w:hAnsi="Times New Roman" w:cs="Times New Roman"/>
          <w:lang w:val="en-US"/>
        </w:rPr>
        <w:t>foreign</w:t>
      </w:r>
      <w:r w:rsidRPr="003B6828">
        <w:rPr>
          <w:rFonts w:ascii="Times New Roman" w:hAnsi="Times New Roman" w:cs="Times New Roman"/>
          <w:lang w:val="en-US"/>
        </w:rPr>
        <w:t>/</w:t>
      </w:r>
      <w:r w:rsidRPr="006C6CD0">
        <w:rPr>
          <w:rFonts w:ascii="Times New Roman" w:hAnsi="Times New Roman" w:cs="Times New Roman"/>
          <w:lang w:val="en-US"/>
        </w:rPr>
        <w:t>conventions</w:t>
      </w:r>
      <w:r w:rsidRPr="003B6828">
        <w:rPr>
          <w:rFonts w:ascii="Times New Roman" w:hAnsi="Times New Roman" w:cs="Times New Roman"/>
          <w:lang w:val="en-US"/>
        </w:rPr>
        <w:t>/</w:t>
      </w:r>
      <w:r w:rsidRPr="006C6CD0">
        <w:rPr>
          <w:rFonts w:ascii="Times New Roman" w:hAnsi="Times New Roman" w:cs="Times New Roman"/>
          <w:lang w:val="en-US"/>
        </w:rPr>
        <w:t>GAAGA</w:t>
      </w:r>
      <w:r w:rsidRPr="003B6828">
        <w:rPr>
          <w:rFonts w:ascii="Times New Roman" w:hAnsi="Times New Roman" w:cs="Times New Roman"/>
          <w:lang w:val="en-US"/>
        </w:rPr>
        <w:t>_1961</w:t>
      </w:r>
    </w:p>
  </w:footnote>
  <w:footnote w:id="4">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Resolucion 1523/90 Del Ministerio De Educacion Sobre Estudiantes Extranjeros En Universidades Argentinas // Embajada de la República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 http://enica.cancilleria.gov.ar/content/resoluci%C3%B3n-152390</w:t>
      </w:r>
    </w:p>
  </w:footnote>
  <w:footnote w:id="5">
    <w:p w:rsidR="00827BC2" w:rsidRPr="003B6828"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 xml:space="preserve">Lei nº 12.711, de 29 de agosto de 2012. Dispõe sobre o ingresso nas universidades federais e nas instituições federais de ensino técnico de nível médio e dá outras providências // Palácio Do Planalto Presidência Da República [Электронный ресурс]. </w:t>
      </w:r>
      <w:r w:rsidRPr="006C6CD0">
        <w:rPr>
          <w:rFonts w:ascii="Times New Roman" w:hAnsi="Times New Roman" w:cs="Times New Roman"/>
          <w:lang w:val="en-US"/>
        </w:rPr>
        <w:t>URL</w:t>
      </w:r>
      <w:r w:rsidRPr="003B6828">
        <w:rPr>
          <w:rFonts w:ascii="Times New Roman" w:hAnsi="Times New Roman" w:cs="Times New Roman"/>
          <w:lang w:val="en-US"/>
        </w:rPr>
        <w:t xml:space="preserve">: </w:t>
      </w:r>
      <w:r w:rsidRPr="006C6CD0">
        <w:rPr>
          <w:rFonts w:ascii="Times New Roman" w:hAnsi="Times New Roman" w:cs="Times New Roman"/>
          <w:lang w:val="en-US"/>
        </w:rPr>
        <w:t>https</w:t>
      </w:r>
      <w:r w:rsidRPr="003B6828">
        <w:rPr>
          <w:rFonts w:ascii="Times New Roman" w:hAnsi="Times New Roman" w:cs="Times New Roman"/>
          <w:lang w:val="en-US"/>
        </w:rPr>
        <w:t>://</w:t>
      </w:r>
      <w:r w:rsidRPr="006C6CD0">
        <w:rPr>
          <w:rFonts w:ascii="Times New Roman" w:hAnsi="Times New Roman" w:cs="Times New Roman"/>
          <w:lang w:val="en-US"/>
        </w:rPr>
        <w:t>www</w:t>
      </w:r>
      <w:r w:rsidRPr="003B6828">
        <w:rPr>
          <w:rFonts w:ascii="Times New Roman" w:hAnsi="Times New Roman" w:cs="Times New Roman"/>
          <w:lang w:val="en-US"/>
        </w:rPr>
        <w:t>.</w:t>
      </w:r>
      <w:r w:rsidRPr="006C6CD0">
        <w:rPr>
          <w:rFonts w:ascii="Times New Roman" w:hAnsi="Times New Roman" w:cs="Times New Roman"/>
          <w:lang w:val="en-US"/>
        </w:rPr>
        <w:t>planalto</w:t>
      </w:r>
      <w:r w:rsidRPr="003B6828">
        <w:rPr>
          <w:rFonts w:ascii="Times New Roman" w:hAnsi="Times New Roman" w:cs="Times New Roman"/>
          <w:lang w:val="en-US"/>
        </w:rPr>
        <w:t>.</w:t>
      </w:r>
      <w:r w:rsidRPr="006C6CD0">
        <w:rPr>
          <w:rFonts w:ascii="Times New Roman" w:hAnsi="Times New Roman" w:cs="Times New Roman"/>
          <w:lang w:val="en-US"/>
        </w:rPr>
        <w:t>gov</w:t>
      </w:r>
      <w:r w:rsidRPr="003B6828">
        <w:rPr>
          <w:rFonts w:ascii="Times New Roman" w:hAnsi="Times New Roman" w:cs="Times New Roman"/>
          <w:lang w:val="en-US"/>
        </w:rPr>
        <w:t>.</w:t>
      </w:r>
      <w:r w:rsidRPr="006C6CD0">
        <w:rPr>
          <w:rFonts w:ascii="Times New Roman" w:hAnsi="Times New Roman" w:cs="Times New Roman"/>
          <w:lang w:val="en-US"/>
        </w:rPr>
        <w:t>br</w:t>
      </w:r>
      <w:r w:rsidRPr="003B6828">
        <w:rPr>
          <w:rFonts w:ascii="Times New Roman" w:hAnsi="Times New Roman" w:cs="Times New Roman"/>
          <w:lang w:val="en-US"/>
        </w:rPr>
        <w:t>/</w:t>
      </w:r>
      <w:r w:rsidRPr="006C6CD0">
        <w:rPr>
          <w:rFonts w:ascii="Times New Roman" w:hAnsi="Times New Roman" w:cs="Times New Roman"/>
          <w:lang w:val="en-US"/>
        </w:rPr>
        <w:t>ccivil</w:t>
      </w:r>
      <w:r w:rsidRPr="003B6828">
        <w:rPr>
          <w:rFonts w:ascii="Times New Roman" w:hAnsi="Times New Roman" w:cs="Times New Roman"/>
          <w:lang w:val="en-US"/>
        </w:rPr>
        <w:t>_03/_</w:t>
      </w:r>
      <w:r w:rsidRPr="006C6CD0">
        <w:rPr>
          <w:rFonts w:ascii="Times New Roman" w:hAnsi="Times New Roman" w:cs="Times New Roman"/>
          <w:lang w:val="en-US"/>
        </w:rPr>
        <w:t>ato</w:t>
      </w:r>
      <w:r w:rsidRPr="003B6828">
        <w:rPr>
          <w:rFonts w:ascii="Times New Roman" w:hAnsi="Times New Roman" w:cs="Times New Roman"/>
          <w:lang w:val="en-US"/>
        </w:rPr>
        <w:t>2011-2014/2012/</w:t>
      </w:r>
      <w:r w:rsidRPr="006C6CD0">
        <w:rPr>
          <w:rFonts w:ascii="Times New Roman" w:hAnsi="Times New Roman" w:cs="Times New Roman"/>
          <w:lang w:val="en-US"/>
        </w:rPr>
        <w:t>lei</w:t>
      </w:r>
      <w:r w:rsidRPr="003B6828">
        <w:rPr>
          <w:rFonts w:ascii="Times New Roman" w:hAnsi="Times New Roman" w:cs="Times New Roman"/>
          <w:lang w:val="en-US"/>
        </w:rPr>
        <w:t>/</w:t>
      </w:r>
      <w:r w:rsidRPr="006C6CD0">
        <w:rPr>
          <w:rFonts w:ascii="Times New Roman" w:hAnsi="Times New Roman" w:cs="Times New Roman"/>
          <w:lang w:val="en-US"/>
        </w:rPr>
        <w:t>l</w:t>
      </w:r>
      <w:r w:rsidRPr="003B6828">
        <w:rPr>
          <w:rFonts w:ascii="Times New Roman" w:hAnsi="Times New Roman" w:cs="Times New Roman"/>
          <w:lang w:val="en-US"/>
        </w:rPr>
        <w:t>12711.</w:t>
      </w:r>
      <w:r w:rsidRPr="006C6CD0">
        <w:rPr>
          <w:rFonts w:ascii="Times New Roman" w:hAnsi="Times New Roman" w:cs="Times New Roman"/>
          <w:lang w:val="en-US"/>
        </w:rPr>
        <w:t>html</w:t>
      </w:r>
    </w:p>
  </w:footnote>
  <w:footnote w:id="6">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shd w:val="clear" w:color="auto" w:fill="FFFFFF"/>
          <w:lang w:val="es-ES"/>
        </w:rPr>
        <w:t>General Facts and Figures 2016 // Pontificia Universidad Católica de Chile [</w:t>
      </w:r>
      <w:r w:rsidRPr="009D553C">
        <w:rPr>
          <w:rFonts w:ascii="Times New Roman" w:hAnsi="Times New Roman" w:cs="Times New Roman"/>
          <w:shd w:val="clear" w:color="auto" w:fill="FFFFFF"/>
        </w:rPr>
        <w:t>Электронный</w:t>
      </w:r>
      <w:r w:rsidRPr="009D553C">
        <w:rPr>
          <w:rFonts w:ascii="Times New Roman" w:hAnsi="Times New Roman" w:cs="Times New Roman"/>
          <w:shd w:val="clear" w:color="auto" w:fill="FFFFFF"/>
          <w:lang w:val="es-ES"/>
        </w:rPr>
        <w:t xml:space="preserve"> </w:t>
      </w:r>
      <w:r w:rsidRPr="009D553C">
        <w:rPr>
          <w:rFonts w:ascii="Times New Roman" w:hAnsi="Times New Roman" w:cs="Times New Roman"/>
          <w:shd w:val="clear" w:color="auto" w:fill="FFFFFF"/>
        </w:rPr>
        <w:t>ресурс</w:t>
      </w:r>
      <w:r w:rsidRPr="009D553C">
        <w:rPr>
          <w:rFonts w:ascii="Times New Roman" w:hAnsi="Times New Roman" w:cs="Times New Roman"/>
          <w:shd w:val="clear" w:color="auto" w:fill="FFFFFF"/>
          <w:lang w:val="es-ES"/>
        </w:rPr>
        <w:t>]. URL</w:t>
      </w:r>
      <w:r w:rsidRPr="009D553C">
        <w:rPr>
          <w:rFonts w:ascii="Times New Roman" w:hAnsi="Times New Roman" w:cs="Times New Roman"/>
          <w:shd w:val="clear" w:color="auto" w:fill="FFFFFF"/>
        </w:rPr>
        <w:t xml:space="preserve">: </w:t>
      </w:r>
      <w:r w:rsidRPr="009D553C">
        <w:rPr>
          <w:rFonts w:ascii="Times New Roman" w:hAnsi="Times New Roman" w:cs="Times New Roman"/>
          <w:shd w:val="clear" w:color="auto" w:fill="FFFFFF"/>
          <w:lang w:val="es-ES"/>
        </w:rPr>
        <w:t>http</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www</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uc</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cl</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en</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the</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university</w:t>
      </w:r>
      <w:r w:rsidRPr="009D553C">
        <w:rPr>
          <w:rFonts w:ascii="Times New Roman" w:hAnsi="Times New Roman" w:cs="Times New Roman"/>
          <w:shd w:val="clear" w:color="auto" w:fill="FFFFFF"/>
        </w:rPr>
        <w:t>/</w:t>
      </w:r>
      <w:r w:rsidRPr="009D553C">
        <w:rPr>
          <w:rFonts w:ascii="Times New Roman" w:hAnsi="Times New Roman" w:cs="Times New Roman"/>
          <w:shd w:val="clear" w:color="auto" w:fill="FFFFFF"/>
          <w:lang w:val="es-ES"/>
        </w:rPr>
        <w:t>facts</w:t>
      </w:r>
      <w:r w:rsidRPr="009D553C">
        <w:rPr>
          <w:rFonts w:ascii="Times New Roman" w:hAnsi="Times New Roman" w:cs="Times New Roman"/>
        </w:rPr>
        <w:t xml:space="preserve">; Зарубежные партнеры Московского государственного университета имени М.В.Ломоносова // Международное сотрудничество // МГУ им. Ломоносова </w:t>
      </w:r>
      <w:r w:rsidRPr="009D553C">
        <w:rPr>
          <w:rFonts w:ascii="Times New Roman" w:eastAsia="Times New Roman" w:hAnsi="Times New Roman" w:cs="Times New Roman"/>
          <w:color w:val="000000"/>
          <w:lang w:eastAsia="ru-RU"/>
        </w:rPr>
        <w:t xml:space="preserve">[Электронный ресурс]. </w:t>
      </w:r>
      <w:r w:rsidRPr="009D553C">
        <w:rPr>
          <w:rFonts w:ascii="Times New Roman" w:eastAsia="Times New Roman" w:hAnsi="Times New Roman" w:cs="Times New Roman"/>
          <w:color w:val="000000"/>
          <w:lang w:val="en-US" w:eastAsia="ru-RU"/>
        </w:rPr>
        <w:t>URL</w:t>
      </w:r>
      <w:r w:rsidRPr="009D553C">
        <w:rPr>
          <w:rFonts w:ascii="Times New Roman" w:eastAsia="Times New Roman" w:hAnsi="Times New Roman" w:cs="Times New Roman"/>
          <w:color w:val="000000"/>
          <w:lang w:eastAsia="ru-RU"/>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msu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int</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partn</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partn</w:t>
      </w:r>
      <w:proofErr w:type="spellEnd"/>
      <w:r w:rsidRPr="009D553C">
        <w:rPr>
          <w:rFonts w:ascii="Times New Roman" w:hAnsi="Times New Roman" w:cs="Times New Roman"/>
        </w:rPr>
        <w:t>.</w:t>
      </w:r>
      <w:r w:rsidRPr="009D553C">
        <w:rPr>
          <w:rFonts w:ascii="Times New Roman" w:hAnsi="Times New Roman" w:cs="Times New Roman"/>
          <w:lang w:val="en-US"/>
        </w:rPr>
        <w:t>html</w:t>
      </w:r>
      <w:r w:rsidRPr="009D553C">
        <w:rPr>
          <w:rFonts w:ascii="Times New Roman" w:hAnsi="Times New Roman" w:cs="Times New Roman"/>
        </w:rPr>
        <w:t xml:space="preserve">; Международные связи // Новосибирский государственный университет </w:t>
      </w:r>
      <w:r w:rsidRPr="009D553C">
        <w:rPr>
          <w:rFonts w:ascii="Times New Roman" w:eastAsia="Times New Roman" w:hAnsi="Times New Roman" w:cs="Times New Roman"/>
          <w:color w:val="000000"/>
          <w:lang w:eastAsia="ru-RU"/>
        </w:rPr>
        <w:t xml:space="preserve">[Электронный ресурс]. </w:t>
      </w:r>
      <w:r w:rsidRPr="009D553C">
        <w:rPr>
          <w:rFonts w:ascii="Times New Roman" w:eastAsia="Times New Roman" w:hAnsi="Times New Roman" w:cs="Times New Roman"/>
          <w:color w:val="000000"/>
          <w:lang w:val="en-US" w:eastAsia="ru-RU"/>
        </w:rPr>
        <w:t>URL</w:t>
      </w:r>
      <w:r w:rsidRPr="009D553C">
        <w:rPr>
          <w:rFonts w:ascii="Times New Roman" w:eastAsia="Times New Roman" w:hAnsi="Times New Roman" w:cs="Times New Roman"/>
          <w:color w:val="000000"/>
          <w:lang w:eastAsia="ru-RU"/>
        </w:rPr>
        <w:t xml:space="preserve">: </w:t>
      </w:r>
      <w:r w:rsidRPr="009D553C">
        <w:rPr>
          <w:rFonts w:ascii="Times New Roman" w:hAnsi="Times New Roman" w:cs="Times New Roman"/>
        </w:rPr>
        <w:t xml:space="preserve">https://nsu.ru/international; Университеты-партнеры // Международное управление // МГИМО Университет </w:t>
      </w:r>
      <w:r w:rsidRPr="009D553C">
        <w:rPr>
          <w:rFonts w:ascii="Times New Roman" w:eastAsia="Times New Roman" w:hAnsi="Times New Roman" w:cs="Times New Roman"/>
          <w:color w:val="000000"/>
          <w:lang w:eastAsia="ru-RU"/>
        </w:rPr>
        <w:t xml:space="preserve">[Электронный ресурс]. </w:t>
      </w:r>
      <w:r w:rsidRPr="009D553C">
        <w:rPr>
          <w:rFonts w:ascii="Times New Roman" w:eastAsia="Times New Roman" w:hAnsi="Times New Roman" w:cs="Times New Roman"/>
          <w:color w:val="000000"/>
          <w:lang w:val="es-ES" w:eastAsia="ru-RU"/>
        </w:rPr>
        <w:t>URL</w:t>
      </w:r>
      <w:r w:rsidRPr="009D553C">
        <w:rPr>
          <w:rFonts w:ascii="Times New Roman" w:eastAsia="Times New Roman" w:hAnsi="Times New Roman" w:cs="Times New Roman"/>
          <w:color w:val="000000"/>
          <w:lang w:eastAsia="ru-RU"/>
        </w:rPr>
        <w:t xml:space="preserve">: </w:t>
      </w:r>
      <w:r w:rsidRPr="009D553C">
        <w:rPr>
          <w:rFonts w:ascii="Times New Roman" w:eastAsia="Times New Roman" w:hAnsi="Times New Roman" w:cs="Times New Roman"/>
          <w:lang w:eastAsia="ru-RU"/>
        </w:rPr>
        <w:t>http://www.mgimo.ru/partner-universities/</w:t>
      </w:r>
      <w:r w:rsidRPr="009D553C">
        <w:rPr>
          <w:rFonts w:ascii="Times New Roman" w:hAnsi="Times New Roman" w:cs="Times New Roman"/>
        </w:rPr>
        <w:t xml:space="preserve">; Программы мобильности по линии межуниверситетского сотрудничества для студентов  // </w:t>
      </w:r>
      <w:r w:rsidRPr="009D553C">
        <w:rPr>
          <w:rFonts w:ascii="Times New Roman" w:eastAsia="Times New Roman" w:hAnsi="Times New Roman" w:cs="Times New Roman"/>
          <w:lang w:eastAsia="ru-RU"/>
        </w:rPr>
        <w:t xml:space="preserve">Студенческая мобильность // Международная деятельность //  Санкт-Петербургский государственный университет [Электронный ресурс]. </w:t>
      </w:r>
      <w:r w:rsidRPr="009D553C">
        <w:rPr>
          <w:rFonts w:ascii="Times New Roman" w:eastAsia="Times New Roman" w:hAnsi="Times New Roman" w:cs="Times New Roman"/>
          <w:lang w:val="en-US" w:eastAsia="ru-RU"/>
        </w:rPr>
        <w:t xml:space="preserve">URL: </w:t>
      </w:r>
      <w:r w:rsidRPr="009D553C">
        <w:rPr>
          <w:rFonts w:ascii="Times New Roman" w:hAnsi="Times New Roman" w:cs="Times New Roman"/>
          <w:lang w:val="en-US"/>
        </w:rPr>
        <w:t>http://ifea.spbu.ru/</w:t>
      </w:r>
      <w:r w:rsidRPr="009D553C">
        <w:rPr>
          <w:rFonts w:ascii="Times New Roman" w:hAnsi="Times New Roman" w:cs="Times New Roman"/>
        </w:rPr>
        <w:t>студенческий</w:t>
      </w:r>
      <w:r w:rsidRPr="009D553C">
        <w:rPr>
          <w:rFonts w:ascii="Times New Roman" w:hAnsi="Times New Roman" w:cs="Times New Roman"/>
          <w:lang w:val="en-US"/>
        </w:rPr>
        <w:t>-</w:t>
      </w:r>
      <w:r w:rsidRPr="009D553C">
        <w:rPr>
          <w:rFonts w:ascii="Times New Roman" w:hAnsi="Times New Roman" w:cs="Times New Roman"/>
        </w:rPr>
        <w:t>обмен</w:t>
      </w:r>
      <w:r w:rsidRPr="009D553C">
        <w:rPr>
          <w:rFonts w:ascii="Times New Roman" w:hAnsi="Times New Roman" w:cs="Times New Roman"/>
          <w:lang w:val="en-US"/>
        </w:rPr>
        <w:t>/</w:t>
      </w:r>
      <w:r w:rsidRPr="009D553C">
        <w:rPr>
          <w:rFonts w:ascii="Times New Roman" w:hAnsi="Times New Roman" w:cs="Times New Roman"/>
        </w:rPr>
        <w:t>программы</w:t>
      </w:r>
      <w:r w:rsidRPr="009D553C">
        <w:rPr>
          <w:rFonts w:ascii="Times New Roman" w:hAnsi="Times New Roman" w:cs="Times New Roman"/>
          <w:lang w:val="en-US"/>
        </w:rPr>
        <w:t>-</w:t>
      </w:r>
      <w:r w:rsidRPr="009D553C">
        <w:rPr>
          <w:rFonts w:ascii="Times New Roman" w:hAnsi="Times New Roman" w:cs="Times New Roman"/>
        </w:rPr>
        <w:t>мобильности</w:t>
      </w:r>
      <w:r w:rsidRPr="009D553C">
        <w:rPr>
          <w:rFonts w:ascii="Times New Roman" w:hAnsi="Times New Roman" w:cs="Times New Roman"/>
          <w:lang w:val="en-US"/>
        </w:rPr>
        <w:t>-</w:t>
      </w:r>
      <w:r w:rsidRPr="009D553C">
        <w:rPr>
          <w:rFonts w:ascii="Times New Roman" w:hAnsi="Times New Roman" w:cs="Times New Roman"/>
        </w:rPr>
        <w:t>по</w:t>
      </w:r>
      <w:r w:rsidRPr="009D553C">
        <w:rPr>
          <w:rFonts w:ascii="Times New Roman" w:hAnsi="Times New Roman" w:cs="Times New Roman"/>
          <w:lang w:val="en-US"/>
        </w:rPr>
        <w:t>-</w:t>
      </w:r>
      <w:r w:rsidRPr="009D553C">
        <w:rPr>
          <w:rFonts w:ascii="Times New Roman" w:hAnsi="Times New Roman" w:cs="Times New Roman"/>
        </w:rPr>
        <w:t>линии</w:t>
      </w:r>
      <w:r w:rsidRPr="009D553C">
        <w:rPr>
          <w:rFonts w:ascii="Times New Roman" w:hAnsi="Times New Roman" w:cs="Times New Roman"/>
          <w:lang w:val="en-US"/>
        </w:rPr>
        <w:t>-</w:t>
      </w:r>
      <w:r w:rsidRPr="009D553C">
        <w:rPr>
          <w:rFonts w:ascii="Times New Roman" w:hAnsi="Times New Roman" w:cs="Times New Roman"/>
        </w:rPr>
        <w:t>межуниверситетского</w:t>
      </w:r>
      <w:r w:rsidRPr="009D553C">
        <w:rPr>
          <w:rFonts w:ascii="Times New Roman" w:hAnsi="Times New Roman" w:cs="Times New Roman"/>
          <w:lang w:val="en-US"/>
        </w:rPr>
        <w:t>-</w:t>
      </w:r>
      <w:r w:rsidRPr="009D553C">
        <w:rPr>
          <w:rFonts w:ascii="Times New Roman" w:hAnsi="Times New Roman" w:cs="Times New Roman"/>
        </w:rPr>
        <w:t>сотрудничества</w:t>
      </w:r>
      <w:r w:rsidRPr="009D553C">
        <w:rPr>
          <w:rFonts w:ascii="Times New Roman" w:hAnsi="Times New Roman" w:cs="Times New Roman"/>
          <w:lang w:val="en-US"/>
        </w:rPr>
        <w:t>-</w:t>
      </w:r>
      <w:r w:rsidRPr="009D553C">
        <w:rPr>
          <w:rFonts w:ascii="Times New Roman" w:hAnsi="Times New Roman" w:cs="Times New Roman"/>
        </w:rPr>
        <w:t>для</w:t>
      </w:r>
      <w:r w:rsidRPr="009D553C">
        <w:rPr>
          <w:rFonts w:ascii="Times New Roman" w:hAnsi="Times New Roman" w:cs="Times New Roman"/>
          <w:lang w:val="en-US"/>
        </w:rPr>
        <w:t>-</w:t>
      </w:r>
      <w:r w:rsidRPr="009D553C">
        <w:rPr>
          <w:rFonts w:ascii="Times New Roman" w:hAnsi="Times New Roman" w:cs="Times New Roman"/>
        </w:rPr>
        <w:t>студентов</w:t>
      </w:r>
    </w:p>
  </w:footnote>
  <w:footnote w:id="7">
    <w:p w:rsidR="00827BC2" w:rsidRPr="00F50279" w:rsidRDefault="00827BC2" w:rsidP="009D553C">
      <w:pPr>
        <w:pStyle w:val="a3"/>
        <w:tabs>
          <w:tab w:val="left" w:pos="4962"/>
        </w:tabs>
        <w:rPr>
          <w:rFonts w:ascii="Times New Roman" w:hAnsi="Times New Roman" w:cs="Times New Roman"/>
          <w:lang w:val="en-US"/>
        </w:rPr>
      </w:pPr>
      <w:r w:rsidRPr="009D553C">
        <w:rPr>
          <w:rStyle w:val="a4"/>
          <w:rFonts w:ascii="Times New Roman" w:hAnsi="Times New Roman" w:cs="Times New Roman"/>
          <w:vertAlign w:val="superscript"/>
        </w:rPr>
        <w:footnoteRef/>
      </w:r>
      <w:r w:rsidRPr="006C6CD0">
        <w:rPr>
          <w:rFonts w:ascii="Times New Roman" w:hAnsi="Times New Roman" w:cs="Times New Roman"/>
          <w:vertAlign w:val="superscript"/>
          <w:lang w:val="en-US"/>
        </w:rPr>
        <w:t xml:space="preserve"> </w:t>
      </w:r>
      <w:r w:rsidRPr="006C6CD0">
        <w:rPr>
          <w:rFonts w:ascii="Times New Roman" w:hAnsi="Times New Roman" w:cs="Times New Roman"/>
          <w:lang w:val="en-US"/>
        </w:rPr>
        <w:t xml:space="preserve">Mexican Government Scholarships for International Students 2018 // </w:t>
      </w:r>
      <w:proofErr w:type="spellStart"/>
      <w:r w:rsidRPr="006C6CD0">
        <w:rPr>
          <w:rFonts w:ascii="Times New Roman" w:hAnsi="Times New Roman" w:cs="Times New Roman"/>
          <w:lang w:val="en-US"/>
        </w:rPr>
        <w:t>Embajada</w:t>
      </w:r>
      <w:proofErr w:type="spellEnd"/>
      <w:r w:rsidRPr="006C6CD0">
        <w:rPr>
          <w:rFonts w:ascii="Times New Roman" w:hAnsi="Times New Roman" w:cs="Times New Roman"/>
          <w:lang w:val="en-US"/>
        </w:rPr>
        <w:t xml:space="preserve"> de Mexico en </w:t>
      </w:r>
      <w:proofErr w:type="spellStart"/>
      <w:proofErr w:type="gramStart"/>
      <w:r w:rsidRPr="006C6CD0">
        <w:rPr>
          <w:rFonts w:ascii="Times New Roman" w:hAnsi="Times New Roman" w:cs="Times New Roman"/>
          <w:lang w:val="en-US"/>
        </w:rPr>
        <w:t>Finlandia</w:t>
      </w:r>
      <w:proofErr w:type="spellEnd"/>
      <w:r w:rsidRPr="006C6CD0">
        <w:rPr>
          <w:rFonts w:ascii="Times New Roman" w:hAnsi="Times New Roman" w:cs="Times New Roman"/>
          <w:lang w:val="en-US"/>
        </w:rPr>
        <w:t xml:space="preserve">  [</w:t>
      </w:r>
      <w:proofErr w:type="gramEnd"/>
      <w:r w:rsidRPr="009D553C">
        <w:rPr>
          <w:rFonts w:ascii="Times New Roman" w:hAnsi="Times New Roman" w:cs="Times New Roman"/>
        </w:rPr>
        <w:t>Электронный</w:t>
      </w:r>
      <w:r w:rsidRPr="006C6CD0">
        <w:rPr>
          <w:rFonts w:ascii="Times New Roman" w:hAnsi="Times New Roman" w:cs="Times New Roman"/>
          <w:lang w:val="en-US"/>
        </w:rPr>
        <w:t xml:space="preserve"> </w:t>
      </w:r>
      <w:r w:rsidRPr="009D553C">
        <w:rPr>
          <w:rFonts w:ascii="Times New Roman" w:hAnsi="Times New Roman" w:cs="Times New Roman"/>
        </w:rPr>
        <w:t>ресурс</w:t>
      </w:r>
      <w:r w:rsidRPr="006C6CD0">
        <w:rPr>
          <w:rFonts w:ascii="Times New Roman" w:hAnsi="Times New Roman" w:cs="Times New Roman"/>
          <w:lang w:val="en-US"/>
        </w:rPr>
        <w:t xml:space="preserve">]. </w:t>
      </w:r>
      <w:r w:rsidRPr="009D553C">
        <w:rPr>
          <w:rFonts w:ascii="Times New Roman" w:hAnsi="Times New Roman" w:cs="Times New Roman"/>
          <w:lang w:val="en-US"/>
        </w:rPr>
        <w:t>URL: https://embamex.sre.gob.mx/finlandia/index.php/noticias/convocatorias-calls/79-becas-gobierno-mexico-2018; Erasmus+ Official Website</w:t>
      </w:r>
      <w:r w:rsidRPr="009D553C">
        <w:rPr>
          <w:rFonts w:ascii="Times New Roman" w:hAnsi="Times New Roman" w:cs="Times New Roman"/>
          <w:color w:val="555555"/>
          <w:lang w:val="en-US"/>
        </w:rPr>
        <w:t xml:space="preserve">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xml:space="preserve">]. </w:t>
      </w:r>
      <w:r w:rsidRPr="009D553C">
        <w:rPr>
          <w:rFonts w:ascii="Times New Roman" w:hAnsi="Times New Roman" w:cs="Times New Roman"/>
          <w:lang w:val="es-ES"/>
        </w:rPr>
        <w:t xml:space="preserve">URL:  https://ec.europa.eu/programmes/erasmus-plus/about/how-is-it-managed_en; Programa Académico de Movilidad Educativa (PAME)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URL: </w:t>
      </w:r>
      <w:r w:rsidRPr="009D553C">
        <w:rPr>
          <w:rFonts w:ascii="Times New Roman" w:hAnsi="Times New Roman" w:cs="Times New Roman"/>
          <w:lang w:val="es-ES"/>
        </w:rPr>
        <w:t xml:space="preserve"> http://pame.udual.org/acerca.html; Programa de Intercambio y Movilidad Académica (PIMA)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URL: </w:t>
      </w:r>
      <w:r w:rsidRPr="009D553C">
        <w:rPr>
          <w:rFonts w:ascii="Times New Roman" w:hAnsi="Times New Roman" w:cs="Times New Roman"/>
          <w:lang w:val="es-ES"/>
        </w:rPr>
        <w:t xml:space="preserve"> http://www.oei.es/historico/pima/index.php; </w:t>
      </w:r>
      <w:r w:rsidRPr="009D553C">
        <w:rPr>
          <w:rFonts w:ascii="Times New Roman" w:eastAsia="Times New Roman" w:hAnsi="Times New Roman" w:cs="Times New Roman"/>
          <w:color w:val="000000"/>
          <w:lang w:val="es-ES" w:eastAsia="ru-RU"/>
        </w:rPr>
        <w:t>Programa de Movilidad Académica Regional (MARCA</w:t>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URL: </w:t>
      </w:r>
      <w:r w:rsidRPr="009D553C">
        <w:rPr>
          <w:rFonts w:ascii="Times New Roman" w:hAnsi="Times New Roman" w:cs="Times New Roman"/>
          <w:lang w:val="es-ES"/>
        </w:rPr>
        <w:t xml:space="preserve"> </w:t>
      </w:r>
      <w:r w:rsidRPr="003A0A51">
        <w:rPr>
          <w:rFonts w:ascii="Times New Roman" w:eastAsia="Times New Roman" w:hAnsi="Times New Roman" w:cs="Times New Roman"/>
          <w:lang w:val="es-ES" w:eastAsia="ru-RU"/>
        </w:rPr>
        <w:t>http://programamarca.siu.edu.ar/programa_marca/index.html</w:t>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Programa de Movilidad de Estudiantes (CINDA</w:t>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w:t>
      </w:r>
      <w:r w:rsidRPr="00F50279">
        <w:rPr>
          <w:rFonts w:ascii="Times New Roman" w:eastAsia="Times New Roman" w:hAnsi="Times New Roman" w:cs="Times New Roman"/>
          <w:color w:val="000000"/>
          <w:lang w:val="en-US" w:eastAsia="ru-RU"/>
        </w:rPr>
        <w:t xml:space="preserve">URL: </w:t>
      </w:r>
      <w:r w:rsidRPr="00F50279">
        <w:rPr>
          <w:rFonts w:ascii="Times New Roman" w:hAnsi="Times New Roman" w:cs="Times New Roman"/>
          <w:lang w:val="en-US"/>
        </w:rPr>
        <w:t xml:space="preserve"> </w:t>
      </w:r>
      <w:r w:rsidRPr="00F50279">
        <w:rPr>
          <w:rFonts w:ascii="Times New Roman" w:eastAsia="Times New Roman" w:hAnsi="Times New Roman" w:cs="Times New Roman"/>
          <w:lang w:val="en-US" w:eastAsia="ru-RU"/>
        </w:rPr>
        <w:t>http://www.cinda.cl/</w:t>
      </w:r>
      <w:r w:rsidRPr="00F50279">
        <w:rPr>
          <w:rFonts w:ascii="Times New Roman" w:hAnsi="Times New Roman" w:cs="Times New Roman"/>
          <w:lang w:val="en-US"/>
        </w:rPr>
        <w:t xml:space="preserve">; </w:t>
      </w:r>
      <w:r w:rsidRPr="00F50279">
        <w:rPr>
          <w:rFonts w:ascii="Times New Roman" w:eastAsia="Times New Roman" w:hAnsi="Times New Roman" w:cs="Times New Roman"/>
          <w:color w:val="000000"/>
          <w:lang w:val="en-US" w:eastAsia="ru-RU"/>
        </w:rPr>
        <w:t>Santander Universities // Santander Corporate Website [</w:t>
      </w:r>
      <w:r w:rsidRPr="009D553C">
        <w:rPr>
          <w:rFonts w:ascii="Times New Roman" w:eastAsia="Times New Roman" w:hAnsi="Times New Roman" w:cs="Times New Roman"/>
          <w:color w:val="000000"/>
          <w:lang w:eastAsia="ru-RU"/>
        </w:rPr>
        <w:t>Электронный</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eastAsia="ru-RU"/>
        </w:rPr>
        <w:t>ресурс</w:t>
      </w:r>
      <w:r w:rsidRPr="00F50279">
        <w:rPr>
          <w:rFonts w:ascii="Times New Roman" w:eastAsia="Times New Roman" w:hAnsi="Times New Roman" w:cs="Times New Roman"/>
          <w:color w:val="000000"/>
          <w:lang w:val="en-US" w:eastAsia="ru-RU"/>
        </w:rPr>
        <w:t xml:space="preserve">]. URL: </w:t>
      </w:r>
      <w:r w:rsidRPr="00F50279">
        <w:rPr>
          <w:rFonts w:ascii="Times New Roman" w:eastAsia="Times New Roman" w:hAnsi="Times New Roman" w:cs="Times New Roman"/>
          <w:lang w:val="en-US" w:eastAsia="ru-RU"/>
        </w:rPr>
        <w:t xml:space="preserve">https://www.santander.com/csgs/Satellite/CFWCSancomQP01/en_GB/Corporate/Sustainability/Santander-Universities/Santander-committed-to-Higher-Education.html  </w:t>
      </w:r>
    </w:p>
  </w:footnote>
  <w:footnote w:id="8">
    <w:p w:rsidR="00827BC2" w:rsidRPr="00A2060E" w:rsidRDefault="00827BC2" w:rsidP="009D553C">
      <w:pPr>
        <w:pStyle w:val="a3"/>
        <w:rPr>
          <w:rFonts w:ascii="Times New Roman" w:hAnsi="Times New Roman" w:cs="Times New Roman"/>
          <w:lang w:val="en-US"/>
        </w:rPr>
      </w:pPr>
      <w:r w:rsidRPr="00A2060E">
        <w:rPr>
          <w:rStyle w:val="a5"/>
          <w:rFonts w:ascii="Times New Roman" w:hAnsi="Times New Roman" w:cs="Times New Roman"/>
        </w:rPr>
        <w:footnoteRef/>
      </w:r>
      <w:r w:rsidRPr="00A2060E">
        <w:rPr>
          <w:rFonts w:ascii="Times New Roman" w:hAnsi="Times New Roman" w:cs="Times New Roman"/>
          <w:lang w:val="en-US"/>
        </w:rPr>
        <w:t xml:space="preserve"> Education: Outbound internationally mobile students by host region // UNESCO Institute for Statistics (UIS) [</w:t>
      </w:r>
      <w:proofErr w:type="spellStart"/>
      <w:r w:rsidRPr="00A2060E">
        <w:rPr>
          <w:rFonts w:ascii="Times New Roman" w:hAnsi="Times New Roman" w:cs="Times New Roman"/>
          <w:lang w:val="en-US"/>
        </w:rPr>
        <w:t>Электронный</w:t>
      </w:r>
      <w:proofErr w:type="spellEnd"/>
      <w:r w:rsidRPr="00A2060E">
        <w:rPr>
          <w:rFonts w:ascii="Times New Roman" w:hAnsi="Times New Roman" w:cs="Times New Roman"/>
          <w:lang w:val="en-US"/>
        </w:rPr>
        <w:t xml:space="preserve"> </w:t>
      </w:r>
      <w:proofErr w:type="spellStart"/>
      <w:r w:rsidRPr="00A2060E">
        <w:rPr>
          <w:rFonts w:ascii="Times New Roman" w:hAnsi="Times New Roman" w:cs="Times New Roman"/>
          <w:lang w:val="en-US"/>
        </w:rPr>
        <w:t>ресурс</w:t>
      </w:r>
      <w:proofErr w:type="spellEnd"/>
      <w:r w:rsidRPr="00A2060E">
        <w:rPr>
          <w:rFonts w:ascii="Times New Roman" w:hAnsi="Times New Roman" w:cs="Times New Roman"/>
          <w:lang w:val="en-US"/>
        </w:rPr>
        <w:t>]. URL: http://data.uis.unesco.org; Global Flow of Tertiary-Level Students // UNESCO Institute for Statistic [</w:t>
      </w:r>
      <w:r w:rsidRPr="00A2060E">
        <w:rPr>
          <w:rFonts w:ascii="Times New Roman" w:hAnsi="Times New Roman" w:cs="Times New Roman"/>
        </w:rPr>
        <w:t>Электронный</w:t>
      </w:r>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 xml:space="preserve">]. URL: </w:t>
      </w:r>
      <w:hyperlink r:id="rId1" w:history="1">
        <w:r w:rsidRPr="00A2060E">
          <w:rPr>
            <w:rStyle w:val="a7"/>
            <w:rFonts w:ascii="Times New Roman" w:hAnsi="Times New Roman" w:cs="Times New Roman"/>
            <w:color w:val="auto"/>
            <w:u w:val="none"/>
            <w:lang w:val="en-US"/>
          </w:rPr>
          <w:t>http://uis.unesco.org/en/uis-student-flow</w:t>
        </w:r>
      </w:hyperlink>
    </w:p>
  </w:footnote>
  <w:footnote w:id="9">
    <w:p w:rsidR="00827BC2" w:rsidRPr="003B6828" w:rsidRDefault="00827BC2" w:rsidP="009D553C">
      <w:pPr>
        <w:pStyle w:val="a3"/>
        <w:rPr>
          <w:rFonts w:ascii="Times New Roman" w:hAnsi="Times New Roman" w:cs="Times New Roman"/>
          <w:lang w:val="en-US"/>
        </w:rPr>
      </w:pPr>
      <w:r w:rsidRPr="00A2060E">
        <w:rPr>
          <w:rStyle w:val="a5"/>
          <w:rFonts w:ascii="Times New Roman" w:hAnsi="Times New Roman" w:cs="Times New Roman"/>
        </w:rPr>
        <w:footnoteRef/>
      </w:r>
      <w:r w:rsidRPr="00A2060E">
        <w:rPr>
          <w:rFonts w:ascii="Times New Roman" w:hAnsi="Times New Roman" w:cs="Times New Roman"/>
          <w:lang w:val="en-US"/>
        </w:rPr>
        <w:t xml:space="preserve"> </w:t>
      </w:r>
      <w:proofErr w:type="gramStart"/>
      <w:r w:rsidRPr="00A2060E">
        <w:rPr>
          <w:rFonts w:ascii="Times New Roman" w:hAnsi="Times New Roman" w:cs="Times New Roman"/>
          <w:lang w:val="en-US"/>
        </w:rPr>
        <w:t>Cost of Living in Argentina [</w:t>
      </w:r>
      <w:r w:rsidRPr="00A2060E">
        <w:rPr>
          <w:rFonts w:ascii="Times New Roman" w:hAnsi="Times New Roman" w:cs="Times New Roman"/>
        </w:rPr>
        <w:t>Электронный</w:t>
      </w:r>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w:t>
      </w:r>
      <w:proofErr w:type="gramEnd"/>
      <w:r w:rsidRPr="00A2060E">
        <w:rPr>
          <w:rFonts w:ascii="Times New Roman" w:hAnsi="Times New Roman" w:cs="Times New Roman"/>
          <w:lang w:val="en-US"/>
        </w:rPr>
        <w:t xml:space="preserve"> URL:  </w:t>
      </w:r>
      <w:hyperlink r:id="rId2" w:history="1">
        <w:r w:rsidRPr="00A2060E">
          <w:rPr>
            <w:rStyle w:val="a7"/>
            <w:rFonts w:ascii="Times New Roman" w:hAnsi="Times New Roman" w:cs="Times New Roman"/>
            <w:color w:val="auto"/>
            <w:u w:val="none"/>
            <w:lang w:val="en-US"/>
          </w:rPr>
          <w:t>https://www.numbeo.com/cost-of-living/country_result.jsp?country=Argentina</w:t>
        </w:r>
      </w:hyperlink>
      <w:r w:rsidRPr="00A2060E">
        <w:rPr>
          <w:rFonts w:ascii="Times New Roman" w:hAnsi="Times New Roman" w:cs="Times New Roman"/>
          <w:lang w:val="en-US"/>
        </w:rPr>
        <w:t xml:space="preserve">; Cost of Living Comparison </w:t>
      </w:r>
      <w:proofErr w:type="gramStart"/>
      <w:r w:rsidRPr="00A2060E">
        <w:rPr>
          <w:rFonts w:ascii="Times New Roman" w:hAnsi="Times New Roman" w:cs="Times New Roman"/>
          <w:lang w:val="en-US"/>
        </w:rPr>
        <w:t>Between</w:t>
      </w:r>
      <w:proofErr w:type="gramEnd"/>
      <w:r w:rsidRPr="00A2060E">
        <w:rPr>
          <w:rFonts w:ascii="Times New Roman" w:hAnsi="Times New Roman" w:cs="Times New Roman"/>
          <w:lang w:val="en-US"/>
        </w:rPr>
        <w:t xml:space="preserve"> Buenos Aires and Moscow [</w:t>
      </w:r>
      <w:r w:rsidRPr="00A2060E">
        <w:rPr>
          <w:rFonts w:ascii="Times New Roman" w:hAnsi="Times New Roman" w:cs="Times New Roman"/>
        </w:rPr>
        <w:t>Электронный</w:t>
      </w:r>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 xml:space="preserve">]. URL:  </w:t>
      </w:r>
      <w:hyperlink r:id="rId3" w:history="1">
        <w:r w:rsidRPr="00A2060E">
          <w:rPr>
            <w:rStyle w:val="a7"/>
            <w:rFonts w:ascii="Times New Roman" w:hAnsi="Times New Roman" w:cs="Times New Roman"/>
            <w:color w:val="auto"/>
            <w:u w:val="none"/>
            <w:lang w:val="en-US"/>
          </w:rPr>
          <w:t>https://www.numbeo.com/cost-of-living/compare_cities.jsp?country1=Argentina&amp;country2=Russia&amp;city1=Buenos+Aires&amp;city2=Moscow</w:t>
        </w:r>
      </w:hyperlink>
    </w:p>
  </w:footnote>
  <w:footnote w:id="10">
    <w:p w:rsidR="00827BC2" w:rsidRPr="00A2060E" w:rsidRDefault="00827BC2" w:rsidP="009D553C">
      <w:pPr>
        <w:pStyle w:val="a3"/>
        <w:rPr>
          <w:rFonts w:ascii="Times New Roman" w:eastAsia="Times New Roman" w:hAnsi="Times New Roman" w:cs="Times New Roman"/>
          <w:bCs/>
          <w:lang w:val="en-US" w:eastAsia="ru-RU"/>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A2060E">
        <w:rPr>
          <w:rFonts w:ascii="Times New Roman" w:hAnsi="Times New Roman" w:cs="Times New Roman"/>
          <w:lang w:val="en-US"/>
        </w:rPr>
        <w:t>Indicator C4</w:t>
      </w:r>
      <w:r w:rsidRPr="00942B42">
        <w:rPr>
          <w:rFonts w:ascii="Times New Roman" w:hAnsi="Times New Roman" w:cs="Times New Roman"/>
          <w:lang w:val="en-US"/>
        </w:rPr>
        <w:t>:</w:t>
      </w:r>
      <w:r w:rsidRPr="00A2060E">
        <w:rPr>
          <w:rFonts w:ascii="Times New Roman" w:hAnsi="Times New Roman" w:cs="Times New Roman"/>
          <w:lang w:val="en-US"/>
        </w:rPr>
        <w:t xml:space="preserve"> What is the profile of internationally mobile students? // Education at a Glance 2017: OECD Indicators // </w:t>
      </w:r>
      <w:proofErr w:type="spellStart"/>
      <w:r w:rsidRPr="00A2060E">
        <w:rPr>
          <w:rFonts w:ascii="Times New Roman" w:hAnsi="Times New Roman" w:cs="Times New Roman"/>
          <w:lang w:val="en-US"/>
        </w:rPr>
        <w:t>Organisation</w:t>
      </w:r>
      <w:proofErr w:type="spellEnd"/>
      <w:r w:rsidRPr="00A2060E">
        <w:rPr>
          <w:rFonts w:ascii="Times New Roman" w:hAnsi="Times New Roman" w:cs="Times New Roman"/>
          <w:lang w:val="en-US"/>
        </w:rPr>
        <w:t xml:space="preserve"> for Economic Coop</w:t>
      </w:r>
      <w:r>
        <w:rPr>
          <w:rFonts w:ascii="Times New Roman" w:hAnsi="Times New Roman" w:cs="Times New Roman"/>
          <w:lang w:val="en-US"/>
        </w:rPr>
        <w:t>eration and Development</w:t>
      </w:r>
      <w:r w:rsidRPr="00A2060E">
        <w:rPr>
          <w:rFonts w:ascii="Times New Roman" w:eastAsia="Times New Roman" w:hAnsi="Times New Roman" w:cs="Times New Roman"/>
          <w:bCs/>
          <w:lang w:val="en-US" w:eastAsia="ru-RU"/>
        </w:rPr>
        <w:t xml:space="preserve"> [</w:t>
      </w:r>
      <w:r w:rsidRPr="00A2060E">
        <w:rPr>
          <w:rFonts w:ascii="Times New Roman" w:eastAsia="Times New Roman" w:hAnsi="Times New Roman" w:cs="Times New Roman"/>
          <w:bCs/>
          <w:lang w:eastAsia="ru-RU"/>
        </w:rPr>
        <w:t>Электронный</w:t>
      </w:r>
      <w:r w:rsidRPr="00A2060E">
        <w:rPr>
          <w:rFonts w:ascii="Times New Roman" w:eastAsia="Times New Roman" w:hAnsi="Times New Roman" w:cs="Times New Roman"/>
          <w:bCs/>
          <w:lang w:val="en-US" w:eastAsia="ru-RU"/>
        </w:rPr>
        <w:t xml:space="preserve"> </w:t>
      </w:r>
      <w:r w:rsidRPr="00A2060E">
        <w:rPr>
          <w:rFonts w:ascii="Times New Roman" w:eastAsia="Times New Roman" w:hAnsi="Times New Roman" w:cs="Times New Roman"/>
          <w:bCs/>
          <w:lang w:eastAsia="ru-RU"/>
        </w:rPr>
        <w:t>ресурс</w:t>
      </w:r>
      <w:r w:rsidRPr="00A2060E">
        <w:rPr>
          <w:rFonts w:ascii="Times New Roman" w:eastAsia="Times New Roman" w:hAnsi="Times New Roman" w:cs="Times New Roman"/>
          <w:bCs/>
          <w:lang w:val="en-US" w:eastAsia="ru-RU"/>
        </w:rPr>
        <w:t xml:space="preserve">]. URL: </w:t>
      </w:r>
      <w:hyperlink r:id="rId4" w:history="1">
        <w:r w:rsidRPr="00A2060E">
          <w:rPr>
            <w:rStyle w:val="a7"/>
            <w:rFonts w:ascii="Times New Roman" w:eastAsia="Times New Roman" w:hAnsi="Times New Roman" w:cs="Times New Roman"/>
            <w:bCs/>
            <w:color w:val="auto"/>
            <w:u w:val="none"/>
            <w:lang w:val="en-US" w:eastAsia="ru-RU"/>
          </w:rPr>
          <w:t>https://www.oecd-ilibrary.org/docserver/eag-2017-26-en.pdf?expires=1523036280&amp;id=id&amp;accname=guest&amp;checksum=362EC8EAA2F813CD88C20FC7C0E7CFF8</w:t>
        </w:r>
      </w:hyperlink>
      <w:r w:rsidRPr="00A2060E">
        <w:rPr>
          <w:rFonts w:ascii="Times New Roman" w:eastAsia="Times New Roman" w:hAnsi="Times New Roman" w:cs="Times New Roman"/>
          <w:bCs/>
          <w:lang w:val="en-US" w:eastAsia="ru-RU"/>
        </w:rPr>
        <w:t xml:space="preserve">; </w:t>
      </w:r>
      <w:r w:rsidRPr="00A2060E">
        <w:rPr>
          <w:rFonts w:ascii="Times New Roman" w:hAnsi="Times New Roman" w:cs="Times New Roman"/>
          <w:lang w:val="en-US"/>
        </w:rPr>
        <w:t xml:space="preserve">Indicator B5: How much do tertiary students pay and what public support do they receive? // Education at a Glance 2017: OECD Indicators // </w:t>
      </w:r>
      <w:proofErr w:type="spellStart"/>
      <w:r w:rsidRPr="00A2060E">
        <w:rPr>
          <w:rFonts w:ascii="Times New Roman" w:hAnsi="Times New Roman" w:cs="Times New Roman"/>
          <w:lang w:val="en-US"/>
        </w:rPr>
        <w:t>Organisation</w:t>
      </w:r>
      <w:proofErr w:type="spellEnd"/>
      <w:r w:rsidRPr="00A2060E">
        <w:rPr>
          <w:rFonts w:ascii="Times New Roman" w:hAnsi="Times New Roman" w:cs="Times New Roman"/>
          <w:lang w:val="en-US"/>
        </w:rPr>
        <w:t xml:space="preserve"> for Economic Co-operation and Development [</w:t>
      </w:r>
      <w:proofErr w:type="spellStart"/>
      <w:r w:rsidRPr="00A2060E">
        <w:rPr>
          <w:rFonts w:ascii="Times New Roman" w:hAnsi="Times New Roman" w:cs="Times New Roman"/>
          <w:lang w:val="en-US"/>
        </w:rPr>
        <w:t>Эле</w:t>
      </w:r>
      <w:r w:rsidRPr="00A2060E">
        <w:rPr>
          <w:rFonts w:ascii="Times New Roman" w:hAnsi="Times New Roman" w:cs="Times New Roman"/>
        </w:rPr>
        <w:t>ктронный</w:t>
      </w:r>
      <w:proofErr w:type="spellEnd"/>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 xml:space="preserve">]. URL: </w:t>
      </w:r>
      <w:hyperlink r:id="rId5" w:history="1">
        <w:r w:rsidRPr="00A2060E">
          <w:rPr>
            <w:rStyle w:val="a7"/>
            <w:rFonts w:ascii="Times New Roman" w:hAnsi="Times New Roman" w:cs="Times New Roman"/>
            <w:color w:val="auto"/>
            <w:u w:val="none"/>
            <w:lang w:val="en-US"/>
          </w:rPr>
          <w:t>https://www.oecd-ilibrary.org/docserver/eag-2017-20-en.pdf?expires=1526308841&amp;id=id&amp;accname=guest&amp;checksum=3C194CAE1FFC53E4517965E536F6265E</w:t>
        </w:r>
      </w:hyperlink>
      <w:r w:rsidRPr="00A2060E">
        <w:rPr>
          <w:rFonts w:ascii="Times New Roman" w:hAnsi="Times New Roman" w:cs="Times New Roman"/>
          <w:lang w:val="en-US"/>
        </w:rPr>
        <w:t xml:space="preserve">; Global student mobility 2025. Forecasts of the Global Demand for International Higher Education // IDP Education Australia </w:t>
      </w:r>
      <w:r w:rsidRPr="00A2060E">
        <w:rPr>
          <w:rFonts w:ascii="Times New Roman" w:eastAsia="Times New Roman" w:hAnsi="Times New Roman" w:cs="Times New Roman"/>
          <w:bCs/>
          <w:lang w:val="en-US" w:eastAsia="ru-RU"/>
        </w:rPr>
        <w:t>[</w:t>
      </w:r>
      <w:r w:rsidRPr="00A2060E">
        <w:rPr>
          <w:rFonts w:ascii="Times New Roman" w:eastAsia="Times New Roman" w:hAnsi="Times New Roman" w:cs="Times New Roman"/>
          <w:bCs/>
          <w:lang w:eastAsia="ru-RU"/>
        </w:rPr>
        <w:t>Электронный</w:t>
      </w:r>
      <w:r w:rsidRPr="00A2060E">
        <w:rPr>
          <w:rFonts w:ascii="Times New Roman" w:eastAsia="Times New Roman" w:hAnsi="Times New Roman" w:cs="Times New Roman"/>
          <w:bCs/>
          <w:lang w:val="en-US" w:eastAsia="ru-RU"/>
        </w:rPr>
        <w:t xml:space="preserve"> </w:t>
      </w:r>
      <w:r w:rsidRPr="00A2060E">
        <w:rPr>
          <w:rFonts w:ascii="Times New Roman" w:eastAsia="Times New Roman" w:hAnsi="Times New Roman" w:cs="Times New Roman"/>
          <w:bCs/>
          <w:lang w:eastAsia="ru-RU"/>
        </w:rPr>
        <w:t>ресурс</w:t>
      </w:r>
      <w:r w:rsidRPr="00A2060E">
        <w:rPr>
          <w:rFonts w:ascii="Times New Roman" w:eastAsia="Times New Roman" w:hAnsi="Times New Roman" w:cs="Times New Roman"/>
          <w:bCs/>
          <w:lang w:val="en-US" w:eastAsia="ru-RU"/>
        </w:rPr>
        <w:t xml:space="preserve">]. URL: </w:t>
      </w:r>
      <w:r w:rsidRPr="00A2060E">
        <w:rPr>
          <w:rFonts w:ascii="Times New Roman" w:hAnsi="Times New Roman" w:cs="Times New Roman"/>
          <w:lang w:val="en-US"/>
        </w:rPr>
        <w:t xml:space="preserve">http://aiec.idp.com/uploads/pdf/Bohm_2025Media_p.pdf </w:t>
      </w:r>
    </w:p>
  </w:footnote>
  <w:footnote w:id="11">
    <w:p w:rsidR="00827BC2" w:rsidRPr="009D553C" w:rsidRDefault="00827BC2" w:rsidP="009D553C">
      <w:pPr>
        <w:pStyle w:val="a3"/>
        <w:rPr>
          <w:rFonts w:ascii="Times New Roman" w:hAnsi="Times New Roman" w:cs="Times New Roman"/>
          <w:lang w:val="en-US"/>
        </w:rPr>
      </w:pPr>
      <w:r w:rsidRPr="00A2060E">
        <w:rPr>
          <w:rStyle w:val="a5"/>
          <w:rFonts w:ascii="Times New Roman" w:hAnsi="Times New Roman" w:cs="Times New Roman"/>
        </w:rPr>
        <w:footnoteRef/>
      </w:r>
      <w:r w:rsidRPr="00A2060E">
        <w:rPr>
          <w:rFonts w:ascii="Times New Roman" w:hAnsi="Times New Roman" w:cs="Times New Roman"/>
          <w:lang w:val="en-US"/>
        </w:rPr>
        <w:t xml:space="preserve"> </w:t>
      </w:r>
      <w:r w:rsidRPr="00A2060E">
        <w:rPr>
          <w:rFonts w:ascii="Times New Roman" w:hAnsi="Times New Roman" w:cs="Times New Roman"/>
          <w:shd w:val="clear" w:color="auto" w:fill="FFFFFF"/>
          <w:lang w:val="en-US"/>
        </w:rPr>
        <w:t xml:space="preserve">QS World University Rankings 2018 </w:t>
      </w:r>
      <w:r w:rsidRPr="00A2060E">
        <w:rPr>
          <w:rFonts w:ascii="Times New Roman" w:hAnsi="Times New Roman" w:cs="Times New Roman"/>
          <w:lang w:val="en-US"/>
        </w:rPr>
        <w:t>[</w:t>
      </w:r>
      <w:r w:rsidRPr="00A2060E">
        <w:rPr>
          <w:rFonts w:ascii="Times New Roman" w:hAnsi="Times New Roman" w:cs="Times New Roman"/>
        </w:rPr>
        <w:t>Электронный</w:t>
      </w:r>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 xml:space="preserve">]. URL: https://www.topuniversities.com/university-rankings/world-university-rankings/2018; </w:t>
      </w:r>
      <w:r w:rsidRPr="00A2060E">
        <w:rPr>
          <w:rFonts w:ascii="Times New Roman" w:hAnsi="Times New Roman" w:cs="Times New Roman"/>
          <w:shd w:val="clear" w:color="auto" w:fill="FFFFFF"/>
          <w:lang w:val="en-US"/>
        </w:rPr>
        <w:t xml:space="preserve">QS Latin America University Rankings 2018 </w:t>
      </w:r>
      <w:r w:rsidRPr="00A2060E">
        <w:rPr>
          <w:rFonts w:ascii="Times New Roman" w:hAnsi="Times New Roman" w:cs="Times New Roman"/>
          <w:lang w:val="en-US"/>
        </w:rPr>
        <w:t>[</w:t>
      </w:r>
      <w:r w:rsidRPr="00A2060E">
        <w:rPr>
          <w:rFonts w:ascii="Times New Roman" w:hAnsi="Times New Roman" w:cs="Times New Roman"/>
        </w:rPr>
        <w:t>Электронный</w:t>
      </w:r>
      <w:r w:rsidRPr="00A2060E">
        <w:rPr>
          <w:rFonts w:ascii="Times New Roman" w:hAnsi="Times New Roman" w:cs="Times New Roman"/>
          <w:lang w:val="en-US"/>
        </w:rPr>
        <w:t xml:space="preserve"> </w:t>
      </w:r>
      <w:r w:rsidRPr="00A2060E">
        <w:rPr>
          <w:rFonts w:ascii="Times New Roman" w:hAnsi="Times New Roman" w:cs="Times New Roman"/>
        </w:rPr>
        <w:t>ресурс</w:t>
      </w:r>
      <w:r w:rsidRPr="00A2060E">
        <w:rPr>
          <w:rFonts w:ascii="Times New Roman" w:hAnsi="Times New Roman" w:cs="Times New Roman"/>
          <w:lang w:val="en-US"/>
        </w:rPr>
        <w:t xml:space="preserve">]. URL: </w:t>
      </w:r>
      <w:hyperlink r:id="rId6" w:history="1">
        <w:r w:rsidRPr="00A2060E">
          <w:rPr>
            <w:rStyle w:val="a7"/>
            <w:rFonts w:ascii="Times New Roman" w:hAnsi="Times New Roman" w:cs="Times New Roman"/>
            <w:color w:val="auto"/>
            <w:u w:val="none"/>
            <w:lang w:val="en-US"/>
          </w:rPr>
          <w:t>https://www.topuniversities.com/university-rankings/world-university-rankings/2018</w:t>
        </w:r>
      </w:hyperlink>
      <w:r w:rsidRPr="00A2060E">
        <w:rPr>
          <w:rFonts w:ascii="Times New Roman" w:hAnsi="Times New Roman" w:cs="Times New Roman"/>
          <w:lang w:val="en-US"/>
        </w:rPr>
        <w:t>; QS Higher Education System Strength Rankings 2016</w:t>
      </w:r>
      <w:r w:rsidRPr="00942B42">
        <w:rPr>
          <w:rFonts w:ascii="Times New Roman" w:hAnsi="Times New Roman" w:cs="Times New Roman"/>
          <w:lang w:val="en-US"/>
        </w:rPr>
        <w:t xml:space="preserve"> </w:t>
      </w:r>
      <w:r w:rsidRPr="00A2060E">
        <w:rPr>
          <w:rFonts w:ascii="Times New Roman" w:hAnsi="Times New Roman" w:cs="Times New Roman"/>
          <w:lang w:val="en-US"/>
        </w:rPr>
        <w:t>// QS World University Rankings [</w:t>
      </w:r>
      <w:proofErr w:type="spellStart"/>
      <w:r w:rsidRPr="00A2060E">
        <w:rPr>
          <w:rFonts w:ascii="Times New Roman" w:hAnsi="Times New Roman" w:cs="Times New Roman"/>
          <w:lang w:val="en-US"/>
        </w:rPr>
        <w:t>Электронный</w:t>
      </w:r>
      <w:proofErr w:type="spellEnd"/>
      <w:r w:rsidRPr="00A2060E">
        <w:rPr>
          <w:rFonts w:ascii="Times New Roman" w:hAnsi="Times New Roman" w:cs="Times New Roman"/>
          <w:lang w:val="en-US"/>
        </w:rPr>
        <w:t xml:space="preserve"> </w:t>
      </w:r>
      <w:proofErr w:type="spellStart"/>
      <w:r w:rsidRPr="00A2060E">
        <w:rPr>
          <w:rFonts w:ascii="Times New Roman" w:hAnsi="Times New Roman" w:cs="Times New Roman"/>
          <w:lang w:val="en-US"/>
        </w:rPr>
        <w:t>ресурс</w:t>
      </w:r>
      <w:proofErr w:type="spellEnd"/>
      <w:r w:rsidRPr="00A2060E">
        <w:rPr>
          <w:rFonts w:ascii="Times New Roman" w:hAnsi="Times New Roman" w:cs="Times New Roman"/>
          <w:lang w:val="en-US"/>
        </w:rPr>
        <w:t xml:space="preserve">]. URL: </w:t>
      </w:r>
      <w:hyperlink r:id="rId7" w:history="1">
        <w:r w:rsidRPr="00A2060E">
          <w:rPr>
            <w:rStyle w:val="a7"/>
            <w:rFonts w:ascii="Times New Roman" w:hAnsi="Times New Roman" w:cs="Times New Roman"/>
            <w:color w:val="auto"/>
            <w:u w:val="none"/>
            <w:lang w:val="en-US"/>
          </w:rPr>
          <w:t>https://www.topuniversities.com/system-strength-rankings/2016</w:t>
        </w:r>
      </w:hyperlink>
      <w:r w:rsidRPr="00A2060E">
        <w:rPr>
          <w:rFonts w:ascii="Times New Roman" w:hAnsi="Times New Roman" w:cs="Times New Roman"/>
          <w:lang w:val="en-US"/>
        </w:rPr>
        <w:t>;</w:t>
      </w:r>
    </w:p>
  </w:footnote>
  <w:footnote w:id="1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Knight J.</w:t>
      </w:r>
      <w:r w:rsidRPr="009D553C">
        <w:rPr>
          <w:rFonts w:ascii="Times New Roman" w:hAnsi="Times New Roman" w:cs="Times New Roman"/>
          <w:lang w:val="en-US"/>
        </w:rPr>
        <w:t xml:space="preserve"> Trade in Higher Education Services: The implications of GATS // The Observatory on Borderless Higher Education, 2002. </w:t>
      </w:r>
      <w:r w:rsidRPr="009D553C">
        <w:rPr>
          <w:rFonts w:ascii="Times New Roman" w:hAnsi="Times New Roman" w:cs="Times New Roman"/>
        </w:rPr>
        <w:t>[Электронный ресурс]. URL: http://www.aic.lv/ace/ace_disk/GATS/Trade_Jane%20Knight.pdf</w:t>
      </w:r>
    </w:p>
  </w:footnote>
  <w:footnote w:id="13">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Altbach</w:t>
      </w:r>
      <w:proofErr w:type="spellEnd"/>
      <w:r>
        <w:rPr>
          <w:rFonts w:ascii="Times New Roman" w:hAnsi="Times New Roman" w:cs="Times New Roman"/>
          <w:lang w:val="en-US"/>
        </w:rPr>
        <w:t xml:space="preserve"> P.</w:t>
      </w:r>
      <w:r w:rsidRPr="009D553C">
        <w:rPr>
          <w:rFonts w:ascii="Times New Roman" w:hAnsi="Times New Roman" w:cs="Times New Roman"/>
          <w:lang w:val="en-US"/>
        </w:rPr>
        <w:t xml:space="preserve"> Higher education cro</w:t>
      </w:r>
      <w:r>
        <w:rPr>
          <w:rFonts w:ascii="Times New Roman" w:hAnsi="Times New Roman" w:cs="Times New Roman"/>
          <w:lang w:val="en-US"/>
        </w:rPr>
        <w:t>sses borders // Change Magazine. –</w:t>
      </w:r>
      <w:r w:rsidRPr="009D553C">
        <w:rPr>
          <w:rFonts w:ascii="Times New Roman" w:hAnsi="Times New Roman" w:cs="Times New Roman"/>
          <w:lang w:val="en-US"/>
        </w:rPr>
        <w:t xml:space="preserve"> 20</w:t>
      </w:r>
      <w:r>
        <w:rPr>
          <w:rFonts w:ascii="Times New Roman" w:hAnsi="Times New Roman" w:cs="Times New Roman"/>
          <w:lang w:val="en-US"/>
        </w:rPr>
        <w:t xml:space="preserve">04. </w:t>
      </w:r>
      <w:proofErr w:type="gramStart"/>
      <w:r>
        <w:rPr>
          <w:rFonts w:ascii="Times New Roman" w:hAnsi="Times New Roman" w:cs="Times New Roman"/>
          <w:lang w:val="en-US"/>
        </w:rPr>
        <w:t>№ 36.</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w:t>
      </w:r>
      <w:r w:rsidRPr="009D553C">
        <w:rPr>
          <w:rFonts w:ascii="Times New Roman" w:hAnsi="Times New Roman" w:cs="Times New Roman"/>
          <w:lang w:val="en-US"/>
        </w:rPr>
        <w:t xml:space="preserve"> pp. 18–25.</w:t>
      </w:r>
      <w:proofErr w:type="gramEnd"/>
    </w:p>
  </w:footnote>
  <w:footnote w:id="14">
    <w:p w:rsidR="00827BC2" w:rsidRPr="003B6828"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De Wit H.</w:t>
      </w:r>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Internationalisation</w:t>
      </w:r>
      <w:proofErr w:type="spellEnd"/>
      <w:r w:rsidRPr="009D553C">
        <w:rPr>
          <w:rFonts w:ascii="Times New Roman" w:hAnsi="Times New Roman" w:cs="Times New Roman"/>
          <w:lang w:val="en-US"/>
        </w:rPr>
        <w:t xml:space="preserve"> of Higher Education in Europe and its assessment, trends and issues, 2010. </w:t>
      </w:r>
      <w:r w:rsidRPr="009D553C">
        <w:rPr>
          <w:rFonts w:ascii="Times New Roman" w:hAnsi="Times New Roman" w:cs="Times New Roman"/>
        </w:rPr>
        <w:t xml:space="preserve">[Электронный ресурс]. </w:t>
      </w:r>
      <w:r w:rsidRPr="009D553C">
        <w:rPr>
          <w:rFonts w:ascii="Times New Roman" w:hAnsi="Times New Roman" w:cs="Times New Roman"/>
          <w:lang w:val="en-US"/>
        </w:rPr>
        <w:t>URL</w:t>
      </w:r>
      <w:r w:rsidRPr="003B6828">
        <w:rPr>
          <w:rFonts w:ascii="Times New Roman" w:hAnsi="Times New Roman" w:cs="Times New Roman"/>
        </w:rPr>
        <w:t xml:space="preserve">: </w:t>
      </w:r>
      <w:r w:rsidRPr="009D553C">
        <w:rPr>
          <w:rFonts w:ascii="Times New Roman" w:hAnsi="Times New Roman" w:cs="Times New Roman"/>
          <w:lang w:val="en-US"/>
        </w:rPr>
        <w:t>https</w:t>
      </w:r>
      <w:r w:rsidRPr="003B6828">
        <w:rPr>
          <w:rFonts w:ascii="Times New Roman" w:hAnsi="Times New Roman" w:cs="Times New Roman"/>
        </w:rPr>
        <w:t>://</w:t>
      </w:r>
      <w:proofErr w:type="spellStart"/>
      <w:r w:rsidRPr="009D553C">
        <w:rPr>
          <w:rFonts w:ascii="Times New Roman" w:hAnsi="Times New Roman" w:cs="Times New Roman"/>
          <w:lang w:val="en-US"/>
        </w:rPr>
        <w:t>educ</w:t>
      </w:r>
      <w:proofErr w:type="spellEnd"/>
      <w:r w:rsidRPr="003B6828">
        <w:rPr>
          <w:rFonts w:ascii="Times New Roman" w:hAnsi="Times New Roman" w:cs="Times New Roman"/>
        </w:rPr>
        <w:t>.</w:t>
      </w:r>
      <w:proofErr w:type="spellStart"/>
      <w:r w:rsidRPr="009D553C">
        <w:rPr>
          <w:rFonts w:ascii="Times New Roman" w:hAnsi="Times New Roman" w:cs="Times New Roman"/>
          <w:lang w:val="en-US"/>
        </w:rPr>
        <w:t>utm</w:t>
      </w:r>
      <w:proofErr w:type="spellEnd"/>
      <w:r w:rsidRPr="003B6828">
        <w:rPr>
          <w:rFonts w:ascii="Times New Roman" w:hAnsi="Times New Roman" w:cs="Times New Roman"/>
        </w:rPr>
        <w:t>.</w:t>
      </w:r>
      <w:r w:rsidRPr="009D553C">
        <w:rPr>
          <w:rFonts w:ascii="Times New Roman" w:hAnsi="Times New Roman" w:cs="Times New Roman"/>
          <w:lang w:val="en-US"/>
        </w:rPr>
        <w:t>my</w:t>
      </w:r>
      <w:r w:rsidRPr="003B6828">
        <w:rPr>
          <w:rFonts w:ascii="Times New Roman" w:hAnsi="Times New Roman" w:cs="Times New Roman"/>
        </w:rPr>
        <w:t>/</w:t>
      </w:r>
      <w:proofErr w:type="spellStart"/>
      <w:r w:rsidRPr="009D553C">
        <w:rPr>
          <w:rFonts w:ascii="Times New Roman" w:hAnsi="Times New Roman" w:cs="Times New Roman"/>
          <w:lang w:val="en-US"/>
        </w:rPr>
        <w:t>sanitah</w:t>
      </w:r>
      <w:proofErr w:type="spellEnd"/>
      <w:r w:rsidRPr="003B6828">
        <w:rPr>
          <w:rFonts w:ascii="Times New Roman" w:hAnsi="Times New Roman" w:cs="Times New Roman"/>
        </w:rPr>
        <w:t>/</w:t>
      </w:r>
      <w:r w:rsidRPr="009D553C">
        <w:rPr>
          <w:rFonts w:ascii="Times New Roman" w:hAnsi="Times New Roman" w:cs="Times New Roman"/>
          <w:lang w:val="en-US"/>
        </w:rPr>
        <w:t>files</w:t>
      </w:r>
      <w:r w:rsidRPr="003B6828">
        <w:rPr>
          <w:rFonts w:ascii="Times New Roman" w:hAnsi="Times New Roman" w:cs="Times New Roman"/>
        </w:rPr>
        <w:t>/2016/02/</w:t>
      </w:r>
      <w:proofErr w:type="spellStart"/>
      <w:r w:rsidRPr="009D553C">
        <w:rPr>
          <w:rFonts w:ascii="Times New Roman" w:hAnsi="Times New Roman" w:cs="Times New Roman"/>
          <w:lang w:val="en-US"/>
        </w:rPr>
        <w:t>Internationalisation</w:t>
      </w:r>
      <w:proofErr w:type="spellEnd"/>
      <w:r w:rsidRPr="003B6828">
        <w:rPr>
          <w:rFonts w:ascii="Times New Roman" w:hAnsi="Times New Roman" w:cs="Times New Roman"/>
        </w:rPr>
        <w:t>_</w:t>
      </w:r>
      <w:r w:rsidRPr="009D553C">
        <w:rPr>
          <w:rFonts w:ascii="Times New Roman" w:hAnsi="Times New Roman" w:cs="Times New Roman"/>
          <w:lang w:val="en-US"/>
        </w:rPr>
        <w:t>of</w:t>
      </w:r>
      <w:r w:rsidRPr="003B6828">
        <w:rPr>
          <w:rFonts w:ascii="Times New Roman" w:hAnsi="Times New Roman" w:cs="Times New Roman"/>
        </w:rPr>
        <w:t>_</w:t>
      </w:r>
      <w:r w:rsidRPr="009D553C">
        <w:rPr>
          <w:rFonts w:ascii="Times New Roman" w:hAnsi="Times New Roman" w:cs="Times New Roman"/>
          <w:lang w:val="en-US"/>
        </w:rPr>
        <w:t>Higher</w:t>
      </w:r>
      <w:r w:rsidRPr="003B6828">
        <w:rPr>
          <w:rFonts w:ascii="Times New Roman" w:hAnsi="Times New Roman" w:cs="Times New Roman"/>
        </w:rPr>
        <w:t>_</w:t>
      </w:r>
      <w:r w:rsidRPr="009D553C">
        <w:rPr>
          <w:rFonts w:ascii="Times New Roman" w:hAnsi="Times New Roman" w:cs="Times New Roman"/>
          <w:lang w:val="en-US"/>
        </w:rPr>
        <w:t>Education</w:t>
      </w:r>
      <w:r w:rsidRPr="003B6828">
        <w:rPr>
          <w:rFonts w:ascii="Times New Roman" w:hAnsi="Times New Roman" w:cs="Times New Roman"/>
        </w:rPr>
        <w:t>_</w:t>
      </w:r>
      <w:r w:rsidRPr="009D553C">
        <w:rPr>
          <w:rFonts w:ascii="Times New Roman" w:hAnsi="Times New Roman" w:cs="Times New Roman"/>
          <w:lang w:val="en-US"/>
        </w:rPr>
        <w:t>in</w:t>
      </w:r>
      <w:r w:rsidRPr="003B6828">
        <w:rPr>
          <w:rFonts w:ascii="Times New Roman" w:hAnsi="Times New Roman" w:cs="Times New Roman"/>
        </w:rPr>
        <w:t>_</w:t>
      </w:r>
      <w:r w:rsidRPr="009D553C">
        <w:rPr>
          <w:rFonts w:ascii="Times New Roman" w:hAnsi="Times New Roman" w:cs="Times New Roman"/>
          <w:lang w:val="en-US"/>
        </w:rPr>
        <w:t>Europe</w:t>
      </w:r>
      <w:r w:rsidRPr="003B6828">
        <w:rPr>
          <w:rFonts w:ascii="Times New Roman" w:hAnsi="Times New Roman" w:cs="Times New Roman"/>
        </w:rPr>
        <w:t>_</w:t>
      </w:r>
      <w:r w:rsidRPr="009D553C">
        <w:rPr>
          <w:rFonts w:ascii="Times New Roman" w:hAnsi="Times New Roman" w:cs="Times New Roman"/>
          <w:lang w:val="en-US"/>
        </w:rPr>
        <w:t>DEF</w:t>
      </w:r>
      <w:r w:rsidRPr="003B6828">
        <w:rPr>
          <w:rFonts w:ascii="Times New Roman" w:hAnsi="Times New Roman" w:cs="Times New Roman"/>
        </w:rPr>
        <w:t>_</w:t>
      </w:r>
      <w:proofErr w:type="spellStart"/>
      <w:r w:rsidRPr="009D553C">
        <w:rPr>
          <w:rFonts w:ascii="Times New Roman" w:hAnsi="Times New Roman" w:cs="Times New Roman"/>
          <w:lang w:val="en-US"/>
        </w:rPr>
        <w:t>december</w:t>
      </w:r>
      <w:proofErr w:type="spellEnd"/>
      <w:r w:rsidRPr="003B6828">
        <w:rPr>
          <w:rFonts w:ascii="Times New Roman" w:hAnsi="Times New Roman" w:cs="Times New Roman"/>
        </w:rPr>
        <w:t>_2010.</w:t>
      </w:r>
      <w:proofErr w:type="spellStart"/>
      <w:r w:rsidRPr="009D553C">
        <w:rPr>
          <w:rFonts w:ascii="Times New Roman" w:hAnsi="Times New Roman" w:cs="Times New Roman"/>
          <w:lang w:val="en-US"/>
        </w:rPr>
        <w:t>pdf</w:t>
      </w:r>
      <w:proofErr w:type="spellEnd"/>
      <w:r w:rsidRPr="003B6828">
        <w:rPr>
          <w:rFonts w:ascii="Times New Roman" w:hAnsi="Times New Roman" w:cs="Times New Roman"/>
        </w:rPr>
        <w:t>.</w:t>
      </w:r>
    </w:p>
  </w:footnote>
  <w:footnote w:id="1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bCs/>
          <w:color w:val="000000"/>
          <w:lang w:eastAsia="ru-RU"/>
        </w:rPr>
        <w:t>Лукичев Г.А. Транснациональное образование // Вестник РУДН. Серия «Юридические науки»</w:t>
      </w:r>
      <w:r>
        <w:rPr>
          <w:rFonts w:ascii="Times New Roman" w:eastAsia="Times New Roman" w:hAnsi="Times New Roman" w:cs="Times New Roman"/>
          <w:bCs/>
          <w:color w:val="000000"/>
          <w:lang w:eastAsia="ru-RU"/>
        </w:rPr>
        <w:t>. –</w:t>
      </w:r>
      <w:r w:rsidRPr="009D553C">
        <w:rPr>
          <w:rFonts w:ascii="Times New Roman" w:eastAsia="Times New Roman" w:hAnsi="Times New Roman" w:cs="Times New Roman"/>
          <w:bCs/>
          <w:color w:val="000000"/>
          <w:lang w:eastAsia="ru-RU"/>
        </w:rPr>
        <w:t xml:space="preserve"> 2002</w:t>
      </w:r>
      <w:r>
        <w:rPr>
          <w:rFonts w:ascii="Times New Roman" w:eastAsia="Times New Roman" w:hAnsi="Times New Roman" w:cs="Times New Roman"/>
          <w:bCs/>
          <w:color w:val="000000"/>
          <w:lang w:eastAsia="ru-RU"/>
        </w:rPr>
        <w:t>. № 1. -</w:t>
      </w:r>
      <w:r w:rsidRPr="009D553C">
        <w:rPr>
          <w:rFonts w:ascii="Times New Roman" w:eastAsia="Times New Roman" w:hAnsi="Times New Roman" w:cs="Times New Roman"/>
          <w:bCs/>
          <w:color w:val="000000"/>
          <w:lang w:eastAsia="ru-RU"/>
        </w:rPr>
        <w:t xml:space="preserve"> с. 71-75.</w:t>
      </w:r>
    </w:p>
  </w:footnote>
  <w:footnote w:id="1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 3. -</w:t>
      </w:r>
      <w:r w:rsidRPr="009D553C">
        <w:rPr>
          <w:rFonts w:ascii="Times New Roman" w:hAnsi="Times New Roman" w:cs="Times New Roman"/>
        </w:rPr>
        <w:t xml:space="preserve"> с. 89-96.</w:t>
      </w:r>
    </w:p>
  </w:footnote>
  <w:footnote w:id="17">
    <w:p w:rsidR="00827BC2" w:rsidRPr="00942B42"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rPr>
        <w:t xml:space="preserve"> 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 xml:space="preserve">о Государственного Университета. – 2005. </w:t>
      </w:r>
      <w:r w:rsidRPr="00942B42">
        <w:rPr>
          <w:rFonts w:ascii="Times New Roman" w:hAnsi="Times New Roman" w:cs="Times New Roman"/>
          <w:lang w:val="en-US"/>
        </w:rPr>
        <w:t xml:space="preserve">№31. - </w:t>
      </w:r>
      <w:r w:rsidRPr="009D553C">
        <w:rPr>
          <w:rFonts w:ascii="Times New Roman" w:hAnsi="Times New Roman" w:cs="Times New Roman"/>
        </w:rPr>
        <w:t>с</w:t>
      </w:r>
      <w:r w:rsidRPr="00942B42">
        <w:rPr>
          <w:rFonts w:ascii="Times New Roman" w:hAnsi="Times New Roman" w:cs="Times New Roman"/>
          <w:lang w:val="en-US"/>
        </w:rPr>
        <w:t>. 55-59.</w:t>
      </w:r>
    </w:p>
  </w:footnote>
  <w:footnote w:id="18">
    <w:p w:rsidR="00827BC2" w:rsidRPr="00041EC9" w:rsidRDefault="00827BC2" w:rsidP="009D553C">
      <w:pPr>
        <w:pStyle w:val="a3"/>
        <w:rPr>
          <w:rFonts w:ascii="Times New Roman" w:hAnsi="Times New Roman" w:cs="Times New Roman"/>
          <w:lang w:val="es-ES"/>
        </w:rPr>
      </w:pPr>
      <w:r w:rsidRPr="009D553C">
        <w:rPr>
          <w:rStyle w:val="a5"/>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r w:rsidRPr="00041EC9">
        <w:rPr>
          <w:rFonts w:ascii="Times New Roman" w:hAnsi="Times New Roman" w:cs="Times New Roman"/>
          <w:lang w:val="es-ES"/>
        </w:rPr>
        <w:t>Vol.11. № 3. - pp. 400-409.</w:t>
      </w:r>
    </w:p>
  </w:footnote>
  <w:footnote w:id="19">
    <w:p w:rsidR="00827BC2" w:rsidRPr="00F50279"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 xml:space="preserve">Tünnermann </w:t>
      </w:r>
      <w:r>
        <w:rPr>
          <w:rFonts w:ascii="Times New Roman" w:hAnsi="Times New Roman" w:cs="Times New Roman"/>
          <w:lang w:val="es-ES"/>
        </w:rPr>
        <w:t>C.</w:t>
      </w:r>
      <w:r w:rsidRPr="009D553C">
        <w:rPr>
          <w:rFonts w:ascii="Times New Roman" w:hAnsi="Times New Roman" w:cs="Times New Roman"/>
          <w:lang w:val="es-ES"/>
        </w:rPr>
        <w:t xml:space="preserve"> La declaración mundial sobre la educación superior e</w:t>
      </w:r>
      <w:r>
        <w:rPr>
          <w:rFonts w:ascii="Times New Roman" w:hAnsi="Times New Roman" w:cs="Times New Roman"/>
          <w:lang w:val="es-ES"/>
        </w:rPr>
        <w:t>n el siglo XXI // Universidades</w:t>
      </w:r>
      <w:r w:rsidRPr="00041EC9">
        <w:rPr>
          <w:rFonts w:ascii="Times New Roman" w:hAnsi="Times New Roman" w:cs="Times New Roman"/>
          <w:lang w:val="es-ES"/>
        </w:rPr>
        <w:t>. –</w:t>
      </w:r>
      <w:r>
        <w:rPr>
          <w:rFonts w:ascii="Times New Roman" w:hAnsi="Times New Roman" w:cs="Times New Roman"/>
          <w:lang w:val="es-ES"/>
        </w:rPr>
        <w:t xml:space="preserve"> 1998</w:t>
      </w:r>
      <w:r w:rsidRPr="00041EC9">
        <w:rPr>
          <w:rFonts w:ascii="Times New Roman" w:hAnsi="Times New Roman" w:cs="Times New Roman"/>
          <w:lang w:val="es-ES"/>
        </w:rPr>
        <w:t>.</w:t>
      </w:r>
      <w:r w:rsidRPr="009D553C">
        <w:rPr>
          <w:rFonts w:ascii="Times New Roman" w:hAnsi="Times New Roman" w:cs="Times New Roman"/>
          <w:lang w:val="es-ES"/>
        </w:rPr>
        <w:t xml:space="preserve"> </w:t>
      </w:r>
      <w:proofErr w:type="gramStart"/>
      <w:r w:rsidRPr="00F50279">
        <w:rPr>
          <w:rFonts w:ascii="Times New Roman" w:hAnsi="Times New Roman" w:cs="Times New Roman"/>
          <w:lang w:val="en-US"/>
        </w:rPr>
        <w:t>№16.</w:t>
      </w:r>
      <w:proofErr w:type="gramEnd"/>
      <w:r w:rsidRPr="00F50279">
        <w:rPr>
          <w:rFonts w:ascii="Times New Roman" w:hAnsi="Times New Roman" w:cs="Times New Roman"/>
          <w:lang w:val="en-US"/>
        </w:rPr>
        <w:t xml:space="preserve"> </w:t>
      </w:r>
      <w:proofErr w:type="gramStart"/>
      <w:r w:rsidRPr="00F50279">
        <w:rPr>
          <w:rFonts w:ascii="Times New Roman" w:hAnsi="Times New Roman" w:cs="Times New Roman"/>
          <w:lang w:val="en-US"/>
        </w:rPr>
        <w:t>- pp. 3-21.</w:t>
      </w:r>
      <w:proofErr w:type="gramEnd"/>
    </w:p>
  </w:footnote>
  <w:footnote w:id="20">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lang w:val="en-US"/>
        </w:rPr>
        <w:t xml:space="preserve"> Schwartzman S.</w:t>
      </w:r>
      <w:r w:rsidRPr="00041EC9">
        <w:rPr>
          <w:rFonts w:ascii="Times New Roman" w:hAnsi="Times New Roman" w:cs="Times New Roman"/>
          <w:lang w:val="en-US"/>
        </w:rPr>
        <w:t xml:space="preserve"> </w:t>
      </w:r>
      <w:r w:rsidRPr="009D553C">
        <w:rPr>
          <w:rFonts w:ascii="Times New Roman" w:hAnsi="Times New Roman" w:cs="Times New Roman"/>
          <w:lang w:val="en-US"/>
        </w:rPr>
        <w:t>Latin America: National response to world chall</w:t>
      </w:r>
      <w:r>
        <w:rPr>
          <w:rFonts w:ascii="Times New Roman" w:hAnsi="Times New Roman" w:cs="Times New Roman"/>
          <w:lang w:val="en-US"/>
        </w:rPr>
        <w:t>enge in higher education</w:t>
      </w:r>
      <w:r w:rsidRPr="00041EC9">
        <w:rPr>
          <w:rFonts w:ascii="Times New Roman" w:hAnsi="Times New Roman" w:cs="Times New Roman"/>
          <w:lang w:val="en-US"/>
        </w:rPr>
        <w:t xml:space="preserve">. </w:t>
      </w:r>
      <w:r w:rsidRPr="009D553C">
        <w:rPr>
          <w:rFonts w:ascii="Times New Roman" w:hAnsi="Times New Roman" w:cs="Times New Roman"/>
          <w:lang w:val="en-US"/>
        </w:rPr>
        <w:t xml:space="preserve">In P. </w:t>
      </w:r>
      <w:proofErr w:type="spellStart"/>
      <w:r w:rsidRPr="009D553C">
        <w:rPr>
          <w:rFonts w:ascii="Times New Roman" w:hAnsi="Times New Roman" w:cs="Times New Roman"/>
          <w:lang w:val="en-US"/>
        </w:rPr>
        <w:t>Altbach</w:t>
      </w:r>
      <w:proofErr w:type="spellEnd"/>
      <w:r w:rsidRPr="009D553C">
        <w:rPr>
          <w:rFonts w:ascii="Times New Roman" w:hAnsi="Times New Roman" w:cs="Times New Roman"/>
          <w:lang w:val="en-US"/>
        </w:rPr>
        <w:t xml:space="preserve"> &amp; P. McGill Peterson (Eds.) // Higher education in the twenty-first century: Global challenge and national response // IIE Research Report</w:t>
      </w:r>
      <w:r w:rsidRPr="00041EC9">
        <w:rPr>
          <w:rFonts w:ascii="Times New Roman" w:hAnsi="Times New Roman" w:cs="Times New Roman"/>
          <w:lang w:val="en-US"/>
        </w:rPr>
        <w:t>. – 1999.</w:t>
      </w:r>
      <w:r>
        <w:rPr>
          <w:rFonts w:ascii="Times New Roman" w:hAnsi="Times New Roman" w:cs="Times New Roman"/>
          <w:lang w:val="en-US"/>
        </w:rPr>
        <w:t xml:space="preserve"> </w:t>
      </w:r>
      <w:proofErr w:type="gramStart"/>
      <w:r w:rsidRPr="00EE4373">
        <w:rPr>
          <w:rFonts w:ascii="Times New Roman" w:hAnsi="Times New Roman" w:cs="Times New Roman"/>
          <w:lang w:val="en-US"/>
        </w:rPr>
        <w:t>№</w:t>
      </w:r>
      <w:r>
        <w:rPr>
          <w:rFonts w:ascii="Times New Roman" w:hAnsi="Times New Roman" w:cs="Times New Roman"/>
          <w:lang w:val="en-US"/>
        </w:rPr>
        <w:t xml:space="preserve"> 29</w:t>
      </w:r>
      <w:r w:rsidRPr="00EE4373">
        <w:rPr>
          <w:rFonts w:ascii="Times New Roman" w:hAnsi="Times New Roman" w:cs="Times New Roman"/>
          <w:lang w:val="en-US"/>
        </w:rPr>
        <w:t>.</w:t>
      </w:r>
      <w:proofErr w:type="gramEnd"/>
      <w:r w:rsidRPr="00EE4373">
        <w:rPr>
          <w:rFonts w:ascii="Times New Roman" w:hAnsi="Times New Roman" w:cs="Times New Roman"/>
          <w:lang w:val="en-US"/>
        </w:rPr>
        <w:t xml:space="preserve"> </w:t>
      </w:r>
      <w:proofErr w:type="gramStart"/>
      <w:r w:rsidRPr="00EE4373">
        <w:rPr>
          <w:rFonts w:ascii="Times New Roman" w:hAnsi="Times New Roman" w:cs="Times New Roman"/>
          <w:lang w:val="en-US"/>
        </w:rPr>
        <w:t>-</w:t>
      </w:r>
      <w:r w:rsidRPr="009D553C">
        <w:rPr>
          <w:rFonts w:ascii="Times New Roman" w:hAnsi="Times New Roman" w:cs="Times New Roman"/>
          <w:lang w:val="en-US"/>
        </w:rPr>
        <w:t xml:space="preserve"> pp. 47-58.</w:t>
      </w:r>
      <w:proofErr w:type="gramEnd"/>
    </w:p>
  </w:footnote>
  <w:footnote w:id="21">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041EC9">
        <w:rPr>
          <w:rFonts w:ascii="Times New Roman" w:hAnsi="Times New Roman" w:cs="Times New Roman"/>
          <w:lang w:val="en-US"/>
        </w:rPr>
        <w:t>.</w:t>
      </w:r>
      <w:r>
        <w:rPr>
          <w:rFonts w:ascii="Times New Roman" w:hAnsi="Times New Roman" w:cs="Times New Roman"/>
          <w:lang w:val="en-US"/>
        </w:rPr>
        <w:t xml:space="preserve"> № 3</w:t>
      </w:r>
      <w:r w:rsidRPr="00041EC9">
        <w:rPr>
          <w:rFonts w:ascii="Times New Roman" w:hAnsi="Times New Roman" w:cs="Times New Roman"/>
          <w:lang w:val="en-US"/>
        </w:rPr>
        <w:t>.</w:t>
      </w:r>
      <w:proofErr w:type="gramEnd"/>
      <w:r w:rsidRPr="00041EC9">
        <w:rPr>
          <w:rFonts w:ascii="Times New Roman" w:hAnsi="Times New Roman" w:cs="Times New Roman"/>
          <w:lang w:val="en-US"/>
        </w:rPr>
        <w:t xml:space="preserve"> </w:t>
      </w:r>
      <w:proofErr w:type="gramStart"/>
      <w:r w:rsidRPr="00041EC9">
        <w:rPr>
          <w:rFonts w:ascii="Times New Roman" w:hAnsi="Times New Roman" w:cs="Times New Roman"/>
          <w:lang w:val="en-US"/>
        </w:rPr>
        <w:t>-</w:t>
      </w:r>
      <w:r w:rsidRPr="009D553C">
        <w:rPr>
          <w:rFonts w:ascii="Times New Roman" w:hAnsi="Times New Roman" w:cs="Times New Roman"/>
          <w:lang w:val="en-US"/>
        </w:rPr>
        <w:t xml:space="preserve"> pp. 400-409.</w:t>
      </w:r>
      <w:proofErr w:type="gramEnd"/>
    </w:p>
  </w:footnote>
  <w:footnote w:id="22">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Perrotta</w:t>
      </w:r>
      <w:proofErr w:type="spellEnd"/>
      <w:r>
        <w:rPr>
          <w:rFonts w:ascii="Times New Roman" w:hAnsi="Times New Roman" w:cs="Times New Roman"/>
          <w:lang w:val="en-US"/>
        </w:rPr>
        <w:t xml:space="preserve"> D.</w:t>
      </w:r>
      <w:r w:rsidRPr="009D553C">
        <w:rPr>
          <w:rFonts w:ascii="Times New Roman" w:hAnsi="Times New Roman" w:cs="Times New Roman"/>
          <w:lang w:val="en-US"/>
        </w:rPr>
        <w:t xml:space="preserve"> Regionalism and higher education in South America: A comparative analysis for understanding internationalization // Journal of supranational policies of education</w:t>
      </w:r>
      <w:r w:rsidRPr="00041EC9">
        <w:rPr>
          <w:rFonts w:ascii="Times New Roman" w:hAnsi="Times New Roman" w:cs="Times New Roman"/>
          <w:lang w:val="en-US"/>
        </w:rPr>
        <w:t>. –</w:t>
      </w:r>
      <w:r w:rsidRPr="009D553C">
        <w:rPr>
          <w:rFonts w:ascii="Times New Roman" w:hAnsi="Times New Roman" w:cs="Times New Roman"/>
          <w:lang w:val="en-US"/>
        </w:rPr>
        <w:t xml:space="preserve"> 2016</w:t>
      </w:r>
      <w:r w:rsidRPr="00041EC9">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 4</w:t>
      </w:r>
      <w:r w:rsidRPr="002F460C">
        <w:rPr>
          <w:rFonts w:ascii="Times New Roman" w:hAnsi="Times New Roman" w:cs="Times New Roman"/>
          <w:lang w:val="en-US"/>
        </w:rPr>
        <w:t>.</w:t>
      </w:r>
      <w:proofErr w:type="gramEnd"/>
      <w:r w:rsidRPr="002F460C">
        <w:rPr>
          <w:rFonts w:ascii="Times New Roman" w:hAnsi="Times New Roman" w:cs="Times New Roman"/>
          <w:lang w:val="en-US"/>
        </w:rPr>
        <w:t xml:space="preserve"> </w:t>
      </w:r>
      <w:proofErr w:type="gramStart"/>
      <w:r w:rsidRPr="002F460C">
        <w:rPr>
          <w:rFonts w:ascii="Times New Roman" w:hAnsi="Times New Roman" w:cs="Times New Roman"/>
          <w:lang w:val="en-US"/>
        </w:rPr>
        <w:t>-</w:t>
      </w:r>
      <w:r w:rsidRPr="009D553C">
        <w:rPr>
          <w:rFonts w:ascii="Times New Roman" w:hAnsi="Times New Roman" w:cs="Times New Roman"/>
          <w:lang w:val="en-US"/>
        </w:rPr>
        <w:t xml:space="preserve"> pp. 54-81.</w:t>
      </w:r>
      <w:proofErr w:type="gramEnd"/>
    </w:p>
  </w:footnote>
  <w:footnote w:id="23">
    <w:p w:rsidR="00827BC2" w:rsidRPr="002F460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spellStart"/>
      <w:proofErr w:type="gramStart"/>
      <w:r>
        <w:rPr>
          <w:rFonts w:ascii="Times New Roman" w:hAnsi="Times New Roman" w:cs="Times New Roman"/>
          <w:lang w:val="en-US"/>
        </w:rPr>
        <w:t>Vol</w:t>
      </w:r>
      <w:proofErr w:type="spellEnd"/>
      <w:r w:rsidRPr="002F460C">
        <w:rPr>
          <w:rFonts w:ascii="Times New Roman" w:hAnsi="Times New Roman" w:cs="Times New Roman"/>
        </w:rPr>
        <w:t>.11</w:t>
      </w:r>
      <w:r>
        <w:rPr>
          <w:rFonts w:ascii="Times New Roman" w:hAnsi="Times New Roman" w:cs="Times New Roman"/>
        </w:rPr>
        <w:t>.</w:t>
      </w:r>
      <w:r w:rsidRPr="002F460C">
        <w:rPr>
          <w:rFonts w:ascii="Times New Roman" w:hAnsi="Times New Roman" w:cs="Times New Roman"/>
        </w:rPr>
        <w:t xml:space="preserve"> № 3</w:t>
      </w:r>
      <w:r>
        <w:rPr>
          <w:rFonts w:ascii="Times New Roman" w:hAnsi="Times New Roman" w:cs="Times New Roman"/>
        </w:rPr>
        <w:t>.</w:t>
      </w:r>
      <w:proofErr w:type="gramEnd"/>
      <w:r>
        <w:rPr>
          <w:rFonts w:ascii="Times New Roman" w:hAnsi="Times New Roman" w:cs="Times New Roman"/>
        </w:rPr>
        <w:t xml:space="preserve"> -</w:t>
      </w:r>
      <w:r w:rsidRPr="002F460C">
        <w:rPr>
          <w:rFonts w:ascii="Times New Roman" w:hAnsi="Times New Roman" w:cs="Times New Roman"/>
        </w:rPr>
        <w:t xml:space="preserve"> </w:t>
      </w:r>
      <w:r w:rsidRPr="009D553C">
        <w:rPr>
          <w:rFonts w:ascii="Times New Roman" w:hAnsi="Times New Roman" w:cs="Times New Roman"/>
          <w:lang w:val="en-US"/>
        </w:rPr>
        <w:t>pp</w:t>
      </w:r>
      <w:r w:rsidRPr="002F460C">
        <w:rPr>
          <w:rFonts w:ascii="Times New Roman" w:hAnsi="Times New Roman" w:cs="Times New Roman"/>
        </w:rPr>
        <w:t>. 493–510.</w:t>
      </w:r>
    </w:p>
  </w:footnote>
  <w:footnote w:id="2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 3. -</w:t>
      </w:r>
      <w:r w:rsidRPr="009D553C">
        <w:rPr>
          <w:rFonts w:ascii="Times New Roman" w:hAnsi="Times New Roman" w:cs="Times New Roman"/>
        </w:rPr>
        <w:t xml:space="preserve"> с. 89-96.</w:t>
      </w:r>
    </w:p>
  </w:footnote>
  <w:footnote w:id="2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Фоминых А.E.</w:t>
      </w:r>
      <w:r w:rsidRPr="009D553C">
        <w:rPr>
          <w:rFonts w:ascii="Times New Roman" w:hAnsi="Times New Roman" w:cs="Times New Roman"/>
        </w:rPr>
        <w:t xml:space="preserve"> «Мягкая мощь» обменных про</w:t>
      </w:r>
      <w:r>
        <w:rPr>
          <w:rFonts w:ascii="Times New Roman" w:hAnsi="Times New Roman" w:cs="Times New Roman"/>
        </w:rPr>
        <w:t xml:space="preserve">грамм // Международные процессы. – 2008. № 6. - </w:t>
      </w:r>
      <w:r w:rsidRPr="009D553C">
        <w:rPr>
          <w:rFonts w:ascii="Times New Roman" w:hAnsi="Times New Roman" w:cs="Times New Roman"/>
        </w:rPr>
        <w:t>c.76-85.</w:t>
      </w:r>
    </w:p>
  </w:footnote>
  <w:footnote w:id="2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 26</w:t>
      </w:r>
      <w:r>
        <w:rPr>
          <w:rFonts w:ascii="Times New Roman" w:hAnsi="Times New Roman" w:cs="Times New Roman"/>
        </w:rPr>
        <w:t>. -</w:t>
      </w:r>
      <w:r w:rsidRPr="009D553C">
        <w:rPr>
          <w:rFonts w:ascii="Times New Roman" w:hAnsi="Times New Roman" w:cs="Times New Roman"/>
        </w:rPr>
        <w:t xml:space="preserve"> с.240-248.</w:t>
      </w:r>
    </w:p>
  </w:footnote>
  <w:footnote w:id="2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о Государственного Университета. – 2005. №31. -</w:t>
      </w:r>
      <w:r w:rsidRPr="009D553C">
        <w:rPr>
          <w:rFonts w:ascii="Times New Roman" w:hAnsi="Times New Roman" w:cs="Times New Roman"/>
        </w:rPr>
        <w:t xml:space="preserve"> с. 55-59</w:t>
      </w:r>
    </w:p>
  </w:footnote>
  <w:footnote w:id="2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 26</w:t>
      </w:r>
      <w:r>
        <w:rPr>
          <w:rFonts w:ascii="Times New Roman" w:hAnsi="Times New Roman" w:cs="Times New Roman"/>
        </w:rPr>
        <w:t>. -</w:t>
      </w:r>
      <w:r w:rsidRPr="009D553C">
        <w:rPr>
          <w:rFonts w:ascii="Times New Roman" w:hAnsi="Times New Roman" w:cs="Times New Roman"/>
        </w:rPr>
        <w:t xml:space="preserve"> с.240-248.</w:t>
      </w:r>
    </w:p>
  </w:footnote>
  <w:footnote w:id="2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Ярославцева О.Я.</w:t>
      </w:r>
      <w:r w:rsidRPr="009D553C">
        <w:rPr>
          <w:rFonts w:ascii="Times New Roman" w:hAnsi="Times New Roman" w:cs="Times New Roman"/>
        </w:rPr>
        <w:t xml:space="preserve"> Современное состояние и перспективы развития высшего образования в Латинской Америке // Вестник Рязанского государственног</w:t>
      </w:r>
      <w:r>
        <w:rPr>
          <w:rFonts w:ascii="Times New Roman" w:hAnsi="Times New Roman" w:cs="Times New Roman"/>
        </w:rPr>
        <w:t>о университета им. С.А. Есенина. – 2012. №36. -</w:t>
      </w:r>
      <w:r w:rsidRPr="009D553C">
        <w:rPr>
          <w:rFonts w:ascii="Times New Roman" w:hAnsi="Times New Roman" w:cs="Times New Roman"/>
        </w:rPr>
        <w:t xml:space="preserve"> с. 29-37.</w:t>
      </w:r>
    </w:p>
  </w:footnote>
  <w:footnote w:id="30">
    <w:p w:rsidR="00827BC2" w:rsidRPr="00041EC9"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xml:space="preserve">. </w:t>
      </w:r>
      <w:r w:rsidRPr="00041EC9">
        <w:rPr>
          <w:rFonts w:ascii="Times New Roman" w:hAnsi="Times New Roman" w:cs="Times New Roman"/>
          <w:lang w:val="en-US"/>
        </w:rPr>
        <w:t xml:space="preserve">№ 3. </w:t>
      </w:r>
      <w:r>
        <w:rPr>
          <w:rFonts w:ascii="Times New Roman" w:hAnsi="Times New Roman" w:cs="Times New Roman"/>
          <w:lang w:val="en-US"/>
        </w:rPr>
        <w:t>–</w:t>
      </w:r>
      <w:r w:rsidRPr="00041EC9">
        <w:rPr>
          <w:rFonts w:ascii="Times New Roman" w:hAnsi="Times New Roman" w:cs="Times New Roman"/>
          <w:lang w:val="en-US"/>
        </w:rPr>
        <w:t xml:space="preserve"> </w:t>
      </w:r>
      <w:r>
        <w:rPr>
          <w:rFonts w:ascii="Times New Roman" w:hAnsi="Times New Roman" w:cs="Times New Roman"/>
        </w:rPr>
        <w:t>с</w:t>
      </w:r>
      <w:r w:rsidRPr="00EE4373">
        <w:rPr>
          <w:rFonts w:ascii="Times New Roman" w:hAnsi="Times New Roman" w:cs="Times New Roman"/>
          <w:lang w:val="en-US"/>
        </w:rPr>
        <w:t xml:space="preserve">. </w:t>
      </w:r>
      <w:r w:rsidRPr="00041EC9">
        <w:rPr>
          <w:rFonts w:ascii="Times New Roman" w:hAnsi="Times New Roman" w:cs="Times New Roman"/>
          <w:lang w:val="en-US"/>
        </w:rPr>
        <w:t>89-96.</w:t>
      </w:r>
    </w:p>
  </w:footnote>
  <w:footnote w:id="31">
    <w:p w:rsidR="00827BC2" w:rsidRPr="003B6828"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041EC9">
        <w:rPr>
          <w:rFonts w:ascii="Times New Roman" w:hAnsi="Times New Roman" w:cs="Times New Roman"/>
          <w:lang w:val="en-US"/>
        </w:rPr>
        <w:t>.</w:t>
      </w:r>
      <w:r>
        <w:rPr>
          <w:rFonts w:ascii="Times New Roman" w:hAnsi="Times New Roman" w:cs="Times New Roman"/>
          <w:lang w:val="en-US"/>
        </w:rPr>
        <w:t xml:space="preserve"> № 3</w:t>
      </w:r>
      <w:r w:rsidRPr="00041EC9">
        <w:rPr>
          <w:rFonts w:ascii="Times New Roman" w:hAnsi="Times New Roman" w:cs="Times New Roman"/>
          <w:lang w:val="en-US"/>
        </w:rPr>
        <w:t>.</w:t>
      </w:r>
      <w:proofErr w:type="gramEnd"/>
      <w:r w:rsidRPr="00041EC9">
        <w:rPr>
          <w:rFonts w:ascii="Times New Roman" w:hAnsi="Times New Roman" w:cs="Times New Roman"/>
          <w:lang w:val="en-US"/>
        </w:rPr>
        <w:t xml:space="preserve"> </w:t>
      </w:r>
      <w:proofErr w:type="gramStart"/>
      <w:r w:rsidRPr="00041EC9">
        <w:rPr>
          <w:rFonts w:ascii="Times New Roman" w:hAnsi="Times New Roman" w:cs="Times New Roman"/>
          <w:lang w:val="en-US"/>
        </w:rPr>
        <w:t>-</w:t>
      </w:r>
      <w:r w:rsidRPr="009D553C">
        <w:rPr>
          <w:rFonts w:ascii="Times New Roman" w:hAnsi="Times New Roman" w:cs="Times New Roman"/>
          <w:lang w:val="en-US"/>
        </w:rPr>
        <w:t xml:space="preserve"> pp. 400-409.</w:t>
      </w:r>
      <w:proofErr w:type="gramEnd"/>
    </w:p>
  </w:footnote>
  <w:footnote w:id="32">
    <w:p w:rsidR="00827BC2" w:rsidRPr="002F460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Perrotta</w:t>
      </w:r>
      <w:proofErr w:type="spellEnd"/>
      <w:r>
        <w:rPr>
          <w:rFonts w:ascii="Times New Roman" w:hAnsi="Times New Roman" w:cs="Times New Roman"/>
          <w:lang w:val="en-US"/>
        </w:rPr>
        <w:t xml:space="preserve"> D.</w:t>
      </w:r>
      <w:r w:rsidRPr="009D553C">
        <w:rPr>
          <w:rFonts w:ascii="Times New Roman" w:hAnsi="Times New Roman" w:cs="Times New Roman"/>
          <w:lang w:val="en-US"/>
        </w:rPr>
        <w:t xml:space="preserve"> Regionalism and higher education in South America: A comparative analysis for understanding internationalization // Journal of supranational policies of education</w:t>
      </w:r>
      <w:r w:rsidRPr="00041EC9">
        <w:rPr>
          <w:rFonts w:ascii="Times New Roman" w:hAnsi="Times New Roman" w:cs="Times New Roman"/>
          <w:lang w:val="en-US"/>
        </w:rPr>
        <w:t>. –</w:t>
      </w:r>
      <w:r w:rsidRPr="009D553C">
        <w:rPr>
          <w:rFonts w:ascii="Times New Roman" w:hAnsi="Times New Roman" w:cs="Times New Roman"/>
          <w:lang w:val="en-US"/>
        </w:rPr>
        <w:t xml:space="preserve"> 2016</w:t>
      </w:r>
      <w:r w:rsidRPr="00041EC9">
        <w:rPr>
          <w:rFonts w:ascii="Times New Roman" w:hAnsi="Times New Roman" w:cs="Times New Roman"/>
          <w:lang w:val="en-US"/>
        </w:rPr>
        <w:t>.</w:t>
      </w:r>
      <w:r>
        <w:rPr>
          <w:rFonts w:ascii="Times New Roman" w:hAnsi="Times New Roman" w:cs="Times New Roman"/>
          <w:lang w:val="en-US"/>
        </w:rPr>
        <w:t xml:space="preserve"> </w:t>
      </w:r>
      <w:r w:rsidRPr="002F460C">
        <w:rPr>
          <w:rFonts w:ascii="Times New Roman" w:hAnsi="Times New Roman" w:cs="Times New Roman"/>
        </w:rPr>
        <w:t>№ 4</w:t>
      </w:r>
      <w:r>
        <w:rPr>
          <w:rFonts w:ascii="Times New Roman" w:hAnsi="Times New Roman" w:cs="Times New Roman"/>
        </w:rPr>
        <w:t>. -</w:t>
      </w:r>
      <w:r w:rsidRPr="002F460C">
        <w:rPr>
          <w:rFonts w:ascii="Times New Roman" w:hAnsi="Times New Roman" w:cs="Times New Roman"/>
        </w:rPr>
        <w:t xml:space="preserve"> </w:t>
      </w:r>
      <w:r w:rsidRPr="009D553C">
        <w:rPr>
          <w:rFonts w:ascii="Times New Roman" w:hAnsi="Times New Roman" w:cs="Times New Roman"/>
          <w:lang w:val="en-US"/>
        </w:rPr>
        <w:t>pp</w:t>
      </w:r>
      <w:r w:rsidRPr="002F460C">
        <w:rPr>
          <w:rFonts w:ascii="Times New Roman" w:hAnsi="Times New Roman" w:cs="Times New Roman"/>
        </w:rPr>
        <w:t>. 54-81.</w:t>
      </w:r>
    </w:p>
  </w:footnote>
  <w:footnote w:id="3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о Государственного Университета. – 2005. №31. -</w:t>
      </w:r>
      <w:r w:rsidRPr="009D553C">
        <w:rPr>
          <w:rFonts w:ascii="Times New Roman" w:hAnsi="Times New Roman" w:cs="Times New Roman"/>
        </w:rPr>
        <w:t xml:space="preserve"> с.56.</w:t>
      </w:r>
    </w:p>
  </w:footnote>
  <w:footnote w:id="3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 с.55.</w:t>
      </w:r>
    </w:p>
  </w:footnote>
  <w:footnote w:id="35">
    <w:p w:rsidR="00827BC2" w:rsidRPr="00041EC9"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 xml:space="preserve">о Государственного Университета. – 2005. </w:t>
      </w:r>
      <w:r w:rsidRPr="00041EC9">
        <w:rPr>
          <w:rFonts w:ascii="Times New Roman" w:hAnsi="Times New Roman" w:cs="Times New Roman"/>
          <w:lang w:val="en-US"/>
        </w:rPr>
        <w:t xml:space="preserve">№31. - </w:t>
      </w:r>
      <w:r w:rsidRPr="009D553C">
        <w:rPr>
          <w:rFonts w:ascii="Times New Roman" w:hAnsi="Times New Roman" w:cs="Times New Roman"/>
        </w:rPr>
        <w:t>с</w:t>
      </w:r>
      <w:r w:rsidRPr="00041EC9">
        <w:rPr>
          <w:rFonts w:ascii="Times New Roman" w:hAnsi="Times New Roman" w:cs="Times New Roman"/>
          <w:lang w:val="en-US"/>
        </w:rPr>
        <w:t>.56.</w:t>
      </w:r>
    </w:p>
  </w:footnote>
  <w:footnote w:id="36">
    <w:p w:rsidR="00827BC2" w:rsidRPr="002F460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spellStart"/>
      <w:proofErr w:type="gramStart"/>
      <w:r>
        <w:rPr>
          <w:rFonts w:ascii="Times New Roman" w:hAnsi="Times New Roman" w:cs="Times New Roman"/>
          <w:lang w:val="en-US"/>
        </w:rPr>
        <w:t>Vol</w:t>
      </w:r>
      <w:proofErr w:type="spellEnd"/>
      <w:r w:rsidRPr="002F460C">
        <w:rPr>
          <w:rFonts w:ascii="Times New Roman" w:hAnsi="Times New Roman" w:cs="Times New Roman"/>
        </w:rPr>
        <w:t>.11</w:t>
      </w:r>
      <w:r>
        <w:rPr>
          <w:rFonts w:ascii="Times New Roman" w:hAnsi="Times New Roman" w:cs="Times New Roman"/>
        </w:rPr>
        <w:t>.</w:t>
      </w:r>
      <w:r w:rsidRPr="002F460C">
        <w:rPr>
          <w:rFonts w:ascii="Times New Roman" w:hAnsi="Times New Roman" w:cs="Times New Roman"/>
        </w:rPr>
        <w:t xml:space="preserve"> № 3</w:t>
      </w:r>
      <w:r>
        <w:rPr>
          <w:rFonts w:ascii="Times New Roman" w:hAnsi="Times New Roman" w:cs="Times New Roman"/>
        </w:rPr>
        <w:t>.</w:t>
      </w:r>
      <w:proofErr w:type="gramEnd"/>
      <w:r>
        <w:rPr>
          <w:rFonts w:ascii="Times New Roman" w:hAnsi="Times New Roman" w:cs="Times New Roman"/>
        </w:rPr>
        <w:t xml:space="preserve"> -</w:t>
      </w:r>
      <w:r w:rsidRPr="002F460C">
        <w:rPr>
          <w:rFonts w:ascii="Times New Roman" w:hAnsi="Times New Roman" w:cs="Times New Roman"/>
        </w:rPr>
        <w:t xml:space="preserve"> </w:t>
      </w:r>
      <w:r w:rsidRPr="009D553C">
        <w:rPr>
          <w:rFonts w:ascii="Times New Roman" w:hAnsi="Times New Roman" w:cs="Times New Roman"/>
          <w:lang w:val="en-US"/>
        </w:rPr>
        <w:t>p</w:t>
      </w:r>
      <w:r w:rsidRPr="002F460C">
        <w:rPr>
          <w:rFonts w:ascii="Times New Roman" w:hAnsi="Times New Roman" w:cs="Times New Roman"/>
        </w:rPr>
        <w:t>. 401.</w:t>
      </w:r>
    </w:p>
  </w:footnote>
  <w:footnote w:id="3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gramStart"/>
      <w:r w:rsidRPr="009D553C">
        <w:rPr>
          <w:rFonts w:ascii="Times New Roman" w:hAnsi="Times New Roman" w:cs="Times New Roman"/>
          <w:lang w:val="en-US"/>
        </w:rPr>
        <w:t>Ibid</w:t>
      </w:r>
      <w:r w:rsidRPr="009D553C">
        <w:rPr>
          <w:rFonts w:ascii="Times New Roman" w:hAnsi="Times New Roman" w:cs="Times New Roman"/>
        </w:rPr>
        <w:t xml:space="preserve">, </w:t>
      </w:r>
      <w:r w:rsidRPr="009D553C">
        <w:rPr>
          <w:rFonts w:ascii="Times New Roman" w:hAnsi="Times New Roman" w:cs="Times New Roman"/>
          <w:lang w:val="en-US"/>
        </w:rPr>
        <w:t>p</w:t>
      </w:r>
      <w:r w:rsidRPr="009D553C">
        <w:rPr>
          <w:rFonts w:ascii="Times New Roman" w:hAnsi="Times New Roman" w:cs="Times New Roman"/>
        </w:rPr>
        <w:t>. 407.</w:t>
      </w:r>
      <w:proofErr w:type="gramEnd"/>
    </w:p>
  </w:footnote>
  <w:footnote w:id="3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о Государственного Университета. – 2005. №31. -</w:t>
      </w:r>
      <w:r w:rsidRPr="009D553C">
        <w:rPr>
          <w:rFonts w:ascii="Times New Roman" w:hAnsi="Times New Roman" w:cs="Times New Roman"/>
        </w:rPr>
        <w:t xml:space="preserve"> с.55.</w:t>
      </w:r>
    </w:p>
  </w:footnote>
  <w:footnote w:id="39">
    <w:p w:rsidR="00827BC2" w:rsidRPr="00526D3E"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Фоминых А.E.</w:t>
      </w:r>
      <w:r w:rsidRPr="009D553C">
        <w:rPr>
          <w:rFonts w:ascii="Times New Roman" w:hAnsi="Times New Roman" w:cs="Times New Roman"/>
        </w:rPr>
        <w:t xml:space="preserve"> «Мягкая мощь» обменных про</w:t>
      </w:r>
      <w:r>
        <w:rPr>
          <w:rFonts w:ascii="Times New Roman" w:hAnsi="Times New Roman" w:cs="Times New Roman"/>
        </w:rPr>
        <w:t xml:space="preserve">грамм // Международные процессы. – 2008. </w:t>
      </w:r>
      <w:r w:rsidRPr="00526D3E">
        <w:rPr>
          <w:rFonts w:ascii="Times New Roman" w:hAnsi="Times New Roman" w:cs="Times New Roman"/>
          <w:lang w:val="en-US"/>
        </w:rPr>
        <w:t xml:space="preserve">№ 6. - </w:t>
      </w:r>
      <w:r w:rsidRPr="009D553C">
        <w:rPr>
          <w:rFonts w:ascii="Times New Roman" w:hAnsi="Times New Roman" w:cs="Times New Roman"/>
          <w:lang w:val="en-US"/>
        </w:rPr>
        <w:t>c</w:t>
      </w:r>
      <w:r w:rsidRPr="00526D3E">
        <w:rPr>
          <w:rFonts w:ascii="Times New Roman" w:hAnsi="Times New Roman" w:cs="Times New Roman"/>
          <w:lang w:val="en-US"/>
        </w:rPr>
        <w:t>.77.</w:t>
      </w:r>
    </w:p>
  </w:footnote>
  <w:footnote w:id="40">
    <w:p w:rsidR="00827BC2" w:rsidRPr="002F460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Nye</w:t>
      </w:r>
      <w:r>
        <w:rPr>
          <w:rFonts w:ascii="Times New Roman" w:hAnsi="Times New Roman" w:cs="Times New Roman"/>
          <w:lang w:val="en-US"/>
        </w:rPr>
        <w:t xml:space="preserve"> </w:t>
      </w:r>
      <w:proofErr w:type="spellStart"/>
      <w:r>
        <w:rPr>
          <w:rFonts w:ascii="Times New Roman" w:hAnsi="Times New Roman" w:cs="Times New Roman"/>
          <w:lang w:val="en-US"/>
        </w:rPr>
        <w:t>J.S.Jr</w:t>
      </w:r>
      <w:proofErr w:type="spellEnd"/>
      <w:r>
        <w:rPr>
          <w:rFonts w:ascii="Times New Roman" w:hAnsi="Times New Roman" w:cs="Times New Roman"/>
          <w:lang w:val="en-US"/>
        </w:rPr>
        <w:t>.</w:t>
      </w:r>
      <w:r w:rsidRPr="009D553C">
        <w:rPr>
          <w:rFonts w:ascii="Times New Roman" w:hAnsi="Times New Roman" w:cs="Times New Roman"/>
          <w:lang w:val="en-US"/>
        </w:rPr>
        <w:t xml:space="preserve"> Public Diplomacy and Soft Power // </w:t>
      </w:r>
      <w:proofErr w:type="gramStart"/>
      <w:r w:rsidRPr="009D553C">
        <w:rPr>
          <w:rFonts w:ascii="Times New Roman" w:hAnsi="Times New Roman" w:cs="Times New Roman"/>
          <w:lang w:val="en-US"/>
        </w:rPr>
        <w:t>The</w:t>
      </w:r>
      <w:proofErr w:type="gramEnd"/>
      <w:r w:rsidRPr="009D553C">
        <w:rPr>
          <w:rFonts w:ascii="Times New Roman" w:hAnsi="Times New Roman" w:cs="Times New Roman"/>
          <w:lang w:val="en-US"/>
        </w:rPr>
        <w:t xml:space="preserve"> ANNALS of the American Academy of Political and Social Science</w:t>
      </w:r>
      <w:r w:rsidRPr="00526D3E">
        <w:rPr>
          <w:rFonts w:ascii="Times New Roman" w:hAnsi="Times New Roman" w:cs="Times New Roman"/>
          <w:lang w:val="en-US"/>
        </w:rPr>
        <w:t>. –</w:t>
      </w:r>
      <w:r>
        <w:rPr>
          <w:rFonts w:ascii="Times New Roman" w:hAnsi="Times New Roman" w:cs="Times New Roman"/>
          <w:lang w:val="en-US"/>
        </w:rPr>
        <w:t xml:space="preserve"> 2008</w:t>
      </w:r>
      <w:r w:rsidRPr="00526D3E">
        <w:rPr>
          <w:rFonts w:ascii="Times New Roman" w:hAnsi="Times New Roman" w:cs="Times New Roman"/>
          <w:lang w:val="en-US"/>
        </w:rPr>
        <w:t>.</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Vol</w:t>
      </w:r>
      <w:proofErr w:type="spellEnd"/>
      <w:r w:rsidRPr="002F460C">
        <w:rPr>
          <w:rFonts w:ascii="Times New Roman" w:hAnsi="Times New Roman" w:cs="Times New Roman"/>
        </w:rPr>
        <w:t>. 616.</w:t>
      </w:r>
      <w:proofErr w:type="gramEnd"/>
      <w:r w:rsidRPr="002F460C">
        <w:rPr>
          <w:rFonts w:ascii="Times New Roman" w:hAnsi="Times New Roman" w:cs="Times New Roman"/>
        </w:rPr>
        <w:t xml:space="preserve"> </w:t>
      </w:r>
      <w:proofErr w:type="gramStart"/>
      <w:r w:rsidRPr="009D553C">
        <w:rPr>
          <w:rFonts w:ascii="Times New Roman" w:hAnsi="Times New Roman" w:cs="Times New Roman"/>
          <w:lang w:val="en-US"/>
        </w:rPr>
        <w:t>Issue</w:t>
      </w:r>
      <w:r w:rsidRPr="002F460C">
        <w:rPr>
          <w:rFonts w:ascii="Times New Roman" w:hAnsi="Times New Roman" w:cs="Times New Roman"/>
        </w:rPr>
        <w:t xml:space="preserve"> 1.</w:t>
      </w:r>
      <w:proofErr w:type="gramEnd"/>
      <w:r w:rsidRPr="002F460C">
        <w:rPr>
          <w:rFonts w:ascii="Times New Roman" w:hAnsi="Times New Roman" w:cs="Times New Roman"/>
        </w:rPr>
        <w:t xml:space="preserve"> - </w:t>
      </w:r>
      <w:r w:rsidRPr="009D553C">
        <w:rPr>
          <w:rFonts w:ascii="Times New Roman" w:hAnsi="Times New Roman" w:cs="Times New Roman"/>
          <w:lang w:val="en-US"/>
        </w:rPr>
        <w:t>p</w:t>
      </w:r>
      <w:r w:rsidRPr="002F460C">
        <w:rPr>
          <w:rFonts w:ascii="Times New Roman" w:hAnsi="Times New Roman" w:cs="Times New Roman"/>
        </w:rPr>
        <w:t>.102.</w:t>
      </w:r>
    </w:p>
  </w:footnote>
  <w:footnote w:id="4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Фоминых А.E.</w:t>
      </w:r>
      <w:r w:rsidRPr="009D553C">
        <w:rPr>
          <w:rFonts w:ascii="Times New Roman" w:hAnsi="Times New Roman" w:cs="Times New Roman"/>
        </w:rPr>
        <w:t xml:space="preserve"> «Мягкая мощь» обменных про</w:t>
      </w:r>
      <w:r>
        <w:rPr>
          <w:rFonts w:ascii="Times New Roman" w:hAnsi="Times New Roman" w:cs="Times New Roman"/>
        </w:rPr>
        <w:t xml:space="preserve">грамм // Международные процессы. – 2008. № 6. - </w:t>
      </w:r>
      <w:r w:rsidRPr="009D553C">
        <w:rPr>
          <w:rFonts w:ascii="Times New Roman" w:hAnsi="Times New Roman" w:cs="Times New Roman"/>
          <w:lang w:val="en-US"/>
        </w:rPr>
        <w:t>c</w:t>
      </w:r>
      <w:r w:rsidRPr="009D553C">
        <w:rPr>
          <w:rFonts w:ascii="Times New Roman" w:hAnsi="Times New Roman" w:cs="Times New Roman"/>
        </w:rPr>
        <w:t>.76.</w:t>
      </w:r>
    </w:p>
  </w:footnote>
  <w:footnote w:id="42">
    <w:p w:rsidR="00827BC2" w:rsidRPr="009D553C" w:rsidRDefault="00827BC2" w:rsidP="009D553C">
      <w:pPr>
        <w:pStyle w:val="a3"/>
        <w:rPr>
          <w:rFonts w:ascii="Times New Roman" w:hAnsi="Times New Roman" w:cs="Times New Roman"/>
          <w:b/>
          <w:color w:val="FF0000"/>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bCs/>
          <w:color w:val="000000"/>
          <w:lang w:eastAsia="ru-RU"/>
        </w:rPr>
        <w:t xml:space="preserve">Из интервью сенатора Джеймса Уильяма </w:t>
      </w:r>
      <w:proofErr w:type="spellStart"/>
      <w:r w:rsidRPr="009D553C">
        <w:rPr>
          <w:rFonts w:ascii="Times New Roman" w:eastAsia="Times New Roman" w:hAnsi="Times New Roman" w:cs="Times New Roman"/>
          <w:bCs/>
          <w:color w:val="000000"/>
          <w:lang w:eastAsia="ru-RU"/>
        </w:rPr>
        <w:t>Фубрайта</w:t>
      </w:r>
      <w:proofErr w:type="spellEnd"/>
      <w:r w:rsidRPr="009D553C">
        <w:rPr>
          <w:rFonts w:ascii="Times New Roman" w:eastAsia="Times New Roman" w:hAnsi="Times New Roman" w:cs="Times New Roman"/>
          <w:bCs/>
          <w:color w:val="000000"/>
          <w:lang w:eastAsia="ru-RU"/>
        </w:rPr>
        <w:t xml:space="preserve"> с Леонардом </w:t>
      </w:r>
      <w:proofErr w:type="spellStart"/>
      <w:r w:rsidRPr="009D553C">
        <w:rPr>
          <w:rFonts w:ascii="Times New Roman" w:eastAsia="Times New Roman" w:hAnsi="Times New Roman" w:cs="Times New Roman"/>
          <w:bCs/>
          <w:color w:val="000000"/>
          <w:lang w:eastAsia="ru-RU"/>
        </w:rPr>
        <w:t>Зусманом</w:t>
      </w:r>
      <w:proofErr w:type="spellEnd"/>
      <w:r w:rsidRPr="009D553C">
        <w:rPr>
          <w:rFonts w:ascii="Times New Roman" w:eastAsia="Times New Roman" w:hAnsi="Times New Roman" w:cs="Times New Roman"/>
          <w:bCs/>
          <w:color w:val="000000"/>
          <w:lang w:eastAsia="ru-RU"/>
        </w:rPr>
        <w:t xml:space="preserve">. Вашингтон, 1991 // Официальный сайт программы </w:t>
      </w:r>
      <w:proofErr w:type="spellStart"/>
      <w:r w:rsidRPr="009D553C">
        <w:rPr>
          <w:rFonts w:ascii="Times New Roman" w:eastAsia="Times New Roman" w:hAnsi="Times New Roman" w:cs="Times New Roman"/>
          <w:bCs/>
          <w:color w:val="000000"/>
          <w:lang w:eastAsia="ru-RU"/>
        </w:rPr>
        <w:t>Фулбрайт</w:t>
      </w:r>
      <w:proofErr w:type="spellEnd"/>
      <w:r w:rsidRPr="009D553C">
        <w:rPr>
          <w:rFonts w:ascii="Times New Roman" w:eastAsia="Times New Roman" w:hAnsi="Times New Roman" w:cs="Times New Roman"/>
          <w:bCs/>
          <w:color w:val="000000"/>
          <w:lang w:eastAsia="ru-RU"/>
        </w:rPr>
        <w:t xml:space="preserve"> [Электронный ресурс]. </w:t>
      </w:r>
      <w:r w:rsidRPr="009D553C">
        <w:rPr>
          <w:rFonts w:ascii="Times New Roman" w:eastAsia="Times New Roman" w:hAnsi="Times New Roman" w:cs="Times New Roman"/>
          <w:bCs/>
          <w:color w:val="000000"/>
          <w:lang w:val="en-US" w:eastAsia="ru-RU"/>
        </w:rPr>
        <w:t>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fulbright</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ru</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ru</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about</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senatorfulbright</w:t>
      </w:r>
      <w:proofErr w:type="spellEnd"/>
      <w:r w:rsidRPr="009D553C">
        <w:rPr>
          <w:rFonts w:ascii="Times New Roman" w:eastAsia="Times New Roman" w:hAnsi="Times New Roman" w:cs="Times New Roman"/>
          <w:bCs/>
          <w:color w:val="000000"/>
          <w:lang w:eastAsia="ru-RU"/>
        </w:rPr>
        <w:t xml:space="preserve"> (дата обращения 21.03.2018)</w:t>
      </w:r>
      <w:r>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eastAsia="ru-RU"/>
        </w:rPr>
        <w:t xml:space="preserve"> </w:t>
      </w:r>
    </w:p>
  </w:footnote>
  <w:footnote w:id="4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bCs/>
          <w:color w:val="000000"/>
          <w:lang w:eastAsia="ru-RU"/>
        </w:rPr>
        <w:t xml:space="preserve">Официальный сайт программы </w:t>
      </w:r>
      <w:proofErr w:type="spellStart"/>
      <w:r w:rsidRPr="009D553C">
        <w:rPr>
          <w:rFonts w:ascii="Times New Roman" w:eastAsia="Times New Roman" w:hAnsi="Times New Roman" w:cs="Times New Roman"/>
          <w:bCs/>
          <w:color w:val="000000"/>
          <w:lang w:eastAsia="ru-RU"/>
        </w:rPr>
        <w:t>Фулбрайт</w:t>
      </w:r>
      <w:proofErr w:type="spellEnd"/>
      <w:r w:rsidRPr="009D553C">
        <w:rPr>
          <w:rFonts w:ascii="Times New Roman" w:eastAsia="Times New Roman" w:hAnsi="Times New Roman" w:cs="Times New Roman"/>
          <w:bCs/>
          <w:color w:val="000000"/>
          <w:lang w:eastAsia="ru-RU"/>
        </w:rPr>
        <w:t xml:space="preserve"> [Электронный ресурс]. </w:t>
      </w:r>
      <w:r w:rsidRPr="009D553C">
        <w:rPr>
          <w:rFonts w:ascii="Times New Roman" w:eastAsia="Times New Roman" w:hAnsi="Times New Roman" w:cs="Times New Roman"/>
          <w:bCs/>
          <w:color w:val="000000"/>
          <w:lang w:val="en-US" w:eastAsia="ru-RU"/>
        </w:rPr>
        <w:t>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fulbright</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ru</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ru</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about</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senatorfulbright</w:t>
      </w:r>
      <w:proofErr w:type="spellEnd"/>
      <w:r w:rsidRPr="009D553C">
        <w:rPr>
          <w:rFonts w:ascii="Times New Roman" w:eastAsia="Times New Roman" w:hAnsi="Times New Roman" w:cs="Times New Roman"/>
          <w:bCs/>
          <w:color w:val="000000"/>
          <w:lang w:eastAsia="ru-RU"/>
        </w:rPr>
        <w:t xml:space="preserve"> // (дата обращения 21.03.2018)</w:t>
      </w:r>
      <w:r>
        <w:rPr>
          <w:rFonts w:ascii="Times New Roman" w:eastAsia="Times New Roman" w:hAnsi="Times New Roman" w:cs="Times New Roman"/>
          <w:bCs/>
          <w:color w:val="000000"/>
          <w:lang w:eastAsia="ru-RU"/>
        </w:rPr>
        <w:t>.</w:t>
      </w:r>
    </w:p>
  </w:footnote>
  <w:footnote w:id="4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Воронцов В.Б. Сенатор от Арканзаса. М.: </w:t>
      </w:r>
      <w:r w:rsidRPr="009D553C">
        <w:rPr>
          <w:rFonts w:ascii="Times New Roman" w:hAnsi="Times New Roman" w:cs="Times New Roman"/>
          <w:color w:val="000000"/>
        </w:rPr>
        <w:t>Издательство «Междуна</w:t>
      </w:r>
      <w:r>
        <w:rPr>
          <w:rFonts w:ascii="Times New Roman" w:hAnsi="Times New Roman" w:cs="Times New Roman"/>
          <w:color w:val="000000"/>
        </w:rPr>
        <w:t>родные отношения, 1971.</w:t>
      </w:r>
    </w:p>
  </w:footnote>
  <w:footnote w:id="4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Воронцов В.Б. Сенатор ХХ века. М.</w:t>
      </w:r>
      <w:r>
        <w:rPr>
          <w:rFonts w:ascii="Times New Roman" w:hAnsi="Times New Roman" w:cs="Times New Roman"/>
        </w:rPr>
        <w:t>:</w:t>
      </w:r>
      <w:r w:rsidRPr="009D553C">
        <w:rPr>
          <w:rFonts w:ascii="Times New Roman" w:hAnsi="Times New Roman" w:cs="Times New Roman"/>
        </w:rPr>
        <w:t xml:space="preserve"> 1992.</w:t>
      </w:r>
    </w:p>
  </w:footnote>
  <w:footnote w:id="4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Цветкова Н.А.</w:t>
      </w:r>
      <w:r w:rsidRPr="009D553C">
        <w:rPr>
          <w:rFonts w:ascii="Times New Roman" w:hAnsi="Times New Roman" w:cs="Times New Roman"/>
        </w:rPr>
        <w:t xml:space="preserve"> Публичная дипломатия как инструмент идеологической и политической</w:t>
      </w:r>
    </w:p>
    <w:p w:rsidR="00827BC2" w:rsidRPr="009D553C" w:rsidRDefault="00827BC2" w:rsidP="009D553C">
      <w:pPr>
        <w:pStyle w:val="a3"/>
        <w:rPr>
          <w:rFonts w:ascii="Times New Roman" w:hAnsi="Times New Roman" w:cs="Times New Roman"/>
        </w:rPr>
      </w:pPr>
      <w:r w:rsidRPr="009D553C">
        <w:rPr>
          <w:rFonts w:ascii="Times New Roman" w:hAnsi="Times New Roman" w:cs="Times New Roman"/>
        </w:rPr>
        <w:t xml:space="preserve">экспансии США в мире, 1914–2014 гг. </w:t>
      </w:r>
      <w:r w:rsidRPr="009D553C">
        <w:rPr>
          <w:rFonts w:ascii="Times New Roman" w:eastAsia="Times New Roman" w:hAnsi="Times New Roman" w:cs="Times New Roman"/>
          <w:bCs/>
          <w:color w:val="000000"/>
          <w:lang w:eastAsia="ru-RU"/>
        </w:rPr>
        <w:t xml:space="preserve">[Электронный ресурс]. </w:t>
      </w:r>
      <w:r w:rsidRPr="009D553C">
        <w:rPr>
          <w:rFonts w:ascii="Times New Roman" w:eastAsia="Times New Roman" w:hAnsi="Times New Roman" w:cs="Times New Roman"/>
          <w:bCs/>
          <w:color w:val="000000"/>
          <w:lang w:val="en-US" w:eastAsia="ru-RU"/>
        </w:rPr>
        <w:t>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https</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disser</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spbu</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ru</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disser</w:t>
      </w:r>
      <w:proofErr w:type="spellEnd"/>
      <w:r w:rsidRPr="009D553C">
        <w:rPr>
          <w:rFonts w:ascii="Times New Roman" w:eastAsia="Times New Roman" w:hAnsi="Times New Roman" w:cs="Times New Roman"/>
          <w:bCs/>
          <w:color w:val="000000"/>
          <w:lang w:eastAsia="ru-RU"/>
        </w:rPr>
        <w:t>2/</w:t>
      </w:r>
      <w:proofErr w:type="spellStart"/>
      <w:r w:rsidRPr="009D553C">
        <w:rPr>
          <w:rFonts w:ascii="Times New Roman" w:eastAsia="Times New Roman" w:hAnsi="Times New Roman" w:cs="Times New Roman"/>
          <w:bCs/>
          <w:color w:val="000000"/>
          <w:lang w:val="en-US" w:eastAsia="ru-RU"/>
        </w:rPr>
        <w:t>disser</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Tsvetkova</w:t>
      </w:r>
      <w:proofErr w:type="spellEnd"/>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dissertation</w:t>
      </w:r>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text</w:t>
      </w:r>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US</w:t>
      </w:r>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Public</w:t>
      </w:r>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Diplomacy</w:t>
      </w:r>
      <w:r w:rsidRPr="009D553C">
        <w:rPr>
          <w:rFonts w:ascii="Times New Roman" w:eastAsia="Times New Roman" w:hAnsi="Times New Roman" w:cs="Times New Roman"/>
          <w:bCs/>
          <w:color w:val="000000"/>
          <w:lang w:eastAsia="ru-RU"/>
        </w:rPr>
        <w:t>_</w:t>
      </w:r>
      <w:r w:rsidRPr="009D553C">
        <w:rPr>
          <w:rFonts w:ascii="Times New Roman" w:eastAsia="Times New Roman" w:hAnsi="Times New Roman" w:cs="Times New Roman"/>
          <w:bCs/>
          <w:color w:val="000000"/>
          <w:lang w:val="en-US" w:eastAsia="ru-RU"/>
        </w:rPr>
        <w:t>expansion</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pdf</w:t>
      </w:r>
      <w:proofErr w:type="spellEnd"/>
      <w:r w:rsidRPr="009D553C">
        <w:rPr>
          <w:rFonts w:ascii="Times New Roman" w:eastAsia="Times New Roman" w:hAnsi="Times New Roman" w:cs="Times New Roman"/>
          <w:bCs/>
          <w:color w:val="000000"/>
          <w:lang w:eastAsia="ru-RU"/>
        </w:rPr>
        <w:t xml:space="preserve"> (дата обращения 21.03.2018)</w:t>
      </w:r>
      <w:r>
        <w:rPr>
          <w:rFonts w:ascii="Times New Roman" w:eastAsia="Times New Roman" w:hAnsi="Times New Roman" w:cs="Times New Roman"/>
          <w:bCs/>
          <w:color w:val="000000"/>
          <w:lang w:eastAsia="ru-RU"/>
        </w:rPr>
        <w:t>.</w:t>
      </w:r>
    </w:p>
  </w:footnote>
  <w:footnote w:id="4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о Государственного Университета. – 2005. №31. -</w:t>
      </w:r>
      <w:r w:rsidRPr="009D553C">
        <w:rPr>
          <w:rFonts w:ascii="Times New Roman" w:hAnsi="Times New Roman" w:cs="Times New Roman"/>
        </w:rPr>
        <w:t xml:space="preserve"> с.56.</w:t>
      </w:r>
    </w:p>
  </w:footnote>
  <w:footnote w:id="4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Токарева А., </w:t>
      </w:r>
      <w:proofErr w:type="spellStart"/>
      <w:r w:rsidRPr="009D553C">
        <w:rPr>
          <w:rFonts w:ascii="Times New Roman" w:hAnsi="Times New Roman" w:cs="Times New Roman"/>
        </w:rPr>
        <w:t>Дорохина</w:t>
      </w:r>
      <w:proofErr w:type="spellEnd"/>
      <w:r w:rsidRPr="009D553C">
        <w:rPr>
          <w:rFonts w:ascii="Times New Roman" w:hAnsi="Times New Roman" w:cs="Times New Roman"/>
        </w:rPr>
        <w:t xml:space="preserve"> О. Как иностранцы учились в СССР и в</w:t>
      </w:r>
      <w:r>
        <w:rPr>
          <w:rFonts w:ascii="Times New Roman" w:hAnsi="Times New Roman" w:cs="Times New Roman"/>
        </w:rPr>
        <w:t xml:space="preserve"> России // Газета "</w:t>
      </w:r>
      <w:proofErr w:type="spellStart"/>
      <w:r>
        <w:rPr>
          <w:rFonts w:ascii="Times New Roman" w:hAnsi="Times New Roman" w:cs="Times New Roman"/>
        </w:rPr>
        <w:t>Коммерсантъ</w:t>
      </w:r>
      <w:proofErr w:type="spellEnd"/>
      <w:r>
        <w:rPr>
          <w:rFonts w:ascii="Times New Roman" w:hAnsi="Times New Roman" w:cs="Times New Roman"/>
        </w:rPr>
        <w:t>". – 2015. №73. -</w:t>
      </w:r>
      <w:r w:rsidRPr="009D553C">
        <w:rPr>
          <w:rFonts w:ascii="Times New Roman" w:hAnsi="Times New Roman" w:cs="Times New Roman"/>
        </w:rPr>
        <w:t xml:space="preserve"> с. 5.</w:t>
      </w:r>
    </w:p>
  </w:footnote>
  <w:footnote w:id="4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5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Абабкова</w:t>
      </w:r>
      <w:proofErr w:type="spellEnd"/>
      <w:r>
        <w:rPr>
          <w:rFonts w:ascii="Times New Roman" w:hAnsi="Times New Roman" w:cs="Times New Roman"/>
        </w:rPr>
        <w:t xml:space="preserve"> М.Ю.</w:t>
      </w:r>
      <w:r w:rsidRPr="009D553C">
        <w:rPr>
          <w:rFonts w:ascii="Times New Roman" w:hAnsi="Times New Roman" w:cs="Times New Roman"/>
        </w:rPr>
        <w:t xml:space="preserve"> Понятия «глобализация образования», «интернационализация образования», «международное образование»: общее и различное // Теория и практика сервиса: экономика, социальная сфера, техноло</w:t>
      </w:r>
      <w:r>
        <w:rPr>
          <w:rFonts w:ascii="Times New Roman" w:hAnsi="Times New Roman" w:cs="Times New Roman"/>
        </w:rPr>
        <w:t>гии: Научно-практический журнал. – 2011.</w:t>
      </w:r>
      <w:r w:rsidRPr="009D553C">
        <w:rPr>
          <w:rFonts w:ascii="Times New Roman" w:hAnsi="Times New Roman" w:cs="Times New Roman"/>
        </w:rPr>
        <w:t xml:space="preserve"> №</w:t>
      </w:r>
      <w:r>
        <w:rPr>
          <w:rFonts w:ascii="Times New Roman" w:hAnsi="Times New Roman" w:cs="Times New Roman"/>
        </w:rPr>
        <w:t xml:space="preserve"> 1. -</w:t>
      </w:r>
      <w:r w:rsidRPr="009D553C">
        <w:rPr>
          <w:rFonts w:ascii="Times New Roman" w:hAnsi="Times New Roman" w:cs="Times New Roman"/>
        </w:rPr>
        <w:t xml:space="preserve"> с. 48.</w:t>
      </w:r>
    </w:p>
  </w:footnote>
  <w:footnote w:id="5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5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Токарева А., </w:t>
      </w:r>
      <w:proofErr w:type="spellStart"/>
      <w:r w:rsidRPr="009D553C">
        <w:rPr>
          <w:rFonts w:ascii="Times New Roman" w:hAnsi="Times New Roman" w:cs="Times New Roman"/>
        </w:rPr>
        <w:t>Дорохина</w:t>
      </w:r>
      <w:proofErr w:type="spellEnd"/>
      <w:r w:rsidRPr="009D553C">
        <w:rPr>
          <w:rFonts w:ascii="Times New Roman" w:hAnsi="Times New Roman" w:cs="Times New Roman"/>
        </w:rPr>
        <w:t xml:space="preserve"> О. Как иностранцы учились в СССР и в</w:t>
      </w:r>
      <w:r>
        <w:rPr>
          <w:rFonts w:ascii="Times New Roman" w:hAnsi="Times New Roman" w:cs="Times New Roman"/>
        </w:rPr>
        <w:t xml:space="preserve"> России // Газета "</w:t>
      </w:r>
      <w:proofErr w:type="spellStart"/>
      <w:r>
        <w:rPr>
          <w:rFonts w:ascii="Times New Roman" w:hAnsi="Times New Roman" w:cs="Times New Roman"/>
        </w:rPr>
        <w:t>Коммерсантъ</w:t>
      </w:r>
      <w:proofErr w:type="spellEnd"/>
      <w:r>
        <w:rPr>
          <w:rFonts w:ascii="Times New Roman" w:hAnsi="Times New Roman" w:cs="Times New Roman"/>
        </w:rPr>
        <w:t>". – 2015. №73. -</w:t>
      </w:r>
      <w:r w:rsidRPr="009D553C">
        <w:rPr>
          <w:rFonts w:ascii="Times New Roman" w:hAnsi="Times New Roman" w:cs="Times New Roman"/>
        </w:rPr>
        <w:t xml:space="preserve"> с. 5.</w:t>
      </w:r>
    </w:p>
  </w:footnote>
  <w:footnote w:id="5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Токарева А., </w:t>
      </w:r>
      <w:proofErr w:type="spellStart"/>
      <w:r w:rsidRPr="009D553C">
        <w:rPr>
          <w:rFonts w:ascii="Times New Roman" w:hAnsi="Times New Roman" w:cs="Times New Roman"/>
        </w:rPr>
        <w:t>Дорохина</w:t>
      </w:r>
      <w:proofErr w:type="spellEnd"/>
      <w:r w:rsidRPr="009D553C">
        <w:rPr>
          <w:rFonts w:ascii="Times New Roman" w:hAnsi="Times New Roman" w:cs="Times New Roman"/>
        </w:rPr>
        <w:t xml:space="preserve"> О. Как иностранцы учились в СССР и в</w:t>
      </w:r>
      <w:r>
        <w:rPr>
          <w:rFonts w:ascii="Times New Roman" w:hAnsi="Times New Roman" w:cs="Times New Roman"/>
        </w:rPr>
        <w:t xml:space="preserve"> России // Газета "</w:t>
      </w:r>
      <w:proofErr w:type="spellStart"/>
      <w:r>
        <w:rPr>
          <w:rFonts w:ascii="Times New Roman" w:hAnsi="Times New Roman" w:cs="Times New Roman"/>
        </w:rPr>
        <w:t>Коммерсантъ</w:t>
      </w:r>
      <w:proofErr w:type="spellEnd"/>
      <w:r>
        <w:rPr>
          <w:rFonts w:ascii="Times New Roman" w:hAnsi="Times New Roman" w:cs="Times New Roman"/>
        </w:rPr>
        <w:t>". – 2015. №73. -</w:t>
      </w:r>
      <w:r w:rsidRPr="009D553C">
        <w:rPr>
          <w:rFonts w:ascii="Times New Roman" w:hAnsi="Times New Roman" w:cs="Times New Roman"/>
        </w:rPr>
        <w:t xml:space="preserve"> с. 5.</w:t>
      </w:r>
    </w:p>
  </w:footnote>
  <w:footnote w:id="5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М.Н.</w:t>
      </w:r>
      <w:r w:rsidRPr="009D553C">
        <w:rPr>
          <w:rFonts w:ascii="Times New Roman" w:hAnsi="Times New Roman" w:cs="Times New Roman"/>
        </w:rPr>
        <w:t xml:space="preserve"> Интернационализация как ведущая тенденция развития современного ВУЗа // Вестник Новгородског</w:t>
      </w:r>
      <w:r>
        <w:rPr>
          <w:rFonts w:ascii="Times New Roman" w:hAnsi="Times New Roman" w:cs="Times New Roman"/>
        </w:rPr>
        <w:t>о Государственного Университета. – 2005. №31. -</w:t>
      </w:r>
      <w:r w:rsidRPr="009D553C">
        <w:rPr>
          <w:rFonts w:ascii="Times New Roman" w:hAnsi="Times New Roman" w:cs="Times New Roman"/>
        </w:rPr>
        <w:t xml:space="preserve"> с.56.</w:t>
      </w:r>
    </w:p>
  </w:footnote>
  <w:footnote w:id="55">
    <w:p w:rsidR="00827BC2" w:rsidRPr="00526D3E" w:rsidRDefault="00827BC2" w:rsidP="009D553C">
      <w:pPr>
        <w:pStyle w:val="a3"/>
        <w:rPr>
          <w:rFonts w:ascii="Times New Roman" w:hAnsi="Times New Roman" w:cs="Times New Roman"/>
          <w:b/>
          <w:color w:val="FF0000"/>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xml:space="preserve">. </w:t>
      </w:r>
      <w:r w:rsidRPr="00526D3E">
        <w:rPr>
          <w:rFonts w:ascii="Times New Roman" w:hAnsi="Times New Roman" w:cs="Times New Roman"/>
          <w:lang w:val="en-US"/>
        </w:rPr>
        <w:t xml:space="preserve">№ 3. - </w:t>
      </w:r>
      <w:r w:rsidRPr="009D553C">
        <w:rPr>
          <w:rFonts w:ascii="Times New Roman" w:hAnsi="Times New Roman" w:cs="Times New Roman"/>
        </w:rPr>
        <w:t>с</w:t>
      </w:r>
      <w:r w:rsidRPr="00526D3E">
        <w:rPr>
          <w:rFonts w:ascii="Times New Roman" w:hAnsi="Times New Roman" w:cs="Times New Roman"/>
          <w:lang w:val="en-US"/>
        </w:rPr>
        <w:t xml:space="preserve">. 88. </w:t>
      </w:r>
    </w:p>
  </w:footnote>
  <w:footnote w:id="56">
    <w:p w:rsidR="00827BC2" w:rsidRPr="009D553C" w:rsidRDefault="00827BC2" w:rsidP="009D553C">
      <w:pPr>
        <w:pStyle w:val="a3"/>
        <w:rPr>
          <w:rFonts w:ascii="Times New Roman" w:eastAsia="Times New Roman" w:hAnsi="Times New Roman" w:cs="Times New Roman"/>
          <w:bCs/>
          <w:color w:val="000000"/>
          <w:lang w:eastAsia="ru-RU"/>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C4</w:t>
      </w:r>
      <w:r w:rsidRPr="00526D3E">
        <w:rPr>
          <w:rFonts w:ascii="Times New Roman" w:hAnsi="Times New Roman" w:cs="Times New Roman"/>
          <w:lang w:val="en-US"/>
        </w:rPr>
        <w:t>:</w:t>
      </w:r>
      <w:r w:rsidRPr="009D553C">
        <w:rPr>
          <w:rFonts w:ascii="Times New Roman" w:hAnsi="Times New Roman" w:cs="Times New Roman"/>
          <w:lang w:val="en-US"/>
        </w:rPr>
        <w:t xml:space="preserve"> What is the profile of internationally mobile students?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Электронный</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ресурс</w:t>
      </w:r>
      <w:r w:rsidRPr="009D553C">
        <w:rPr>
          <w:rFonts w:ascii="Times New Roman" w:eastAsia="Times New Roman" w:hAnsi="Times New Roman" w:cs="Times New Roman"/>
          <w:bCs/>
          <w:color w:val="000000"/>
          <w:lang w:val="en-US" w:eastAsia="ru-RU"/>
        </w:rPr>
        <w:t>]. 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https</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www</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oecd</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ilibrary</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org</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docserver</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eag</w:t>
      </w:r>
      <w:proofErr w:type="spellEnd"/>
      <w:r w:rsidRPr="009D553C">
        <w:rPr>
          <w:rFonts w:ascii="Times New Roman" w:eastAsia="Times New Roman" w:hAnsi="Times New Roman" w:cs="Times New Roman"/>
          <w:bCs/>
          <w:color w:val="000000"/>
          <w:lang w:eastAsia="ru-RU"/>
        </w:rPr>
        <w:t>-2017-26-</w:t>
      </w:r>
      <w:r w:rsidRPr="009D553C">
        <w:rPr>
          <w:rFonts w:ascii="Times New Roman" w:eastAsia="Times New Roman" w:hAnsi="Times New Roman" w:cs="Times New Roman"/>
          <w:bCs/>
          <w:color w:val="000000"/>
          <w:lang w:val="en-US" w:eastAsia="ru-RU"/>
        </w:rPr>
        <w:t>en</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pdf</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expires</w:t>
      </w:r>
      <w:r w:rsidRPr="009D553C">
        <w:rPr>
          <w:rFonts w:ascii="Times New Roman" w:eastAsia="Times New Roman" w:hAnsi="Times New Roman" w:cs="Times New Roman"/>
          <w:bCs/>
          <w:color w:val="000000"/>
          <w:lang w:eastAsia="ru-RU"/>
        </w:rPr>
        <w:t>=1523036280&amp;</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&amp;</w:t>
      </w:r>
      <w:proofErr w:type="spellStart"/>
      <w:r w:rsidRPr="009D553C">
        <w:rPr>
          <w:rFonts w:ascii="Times New Roman" w:eastAsia="Times New Roman" w:hAnsi="Times New Roman" w:cs="Times New Roman"/>
          <w:bCs/>
          <w:color w:val="000000"/>
          <w:lang w:val="en-US" w:eastAsia="ru-RU"/>
        </w:rPr>
        <w:t>accname</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guest</w:t>
      </w:r>
      <w:r w:rsidRPr="009D553C">
        <w:rPr>
          <w:rFonts w:ascii="Times New Roman" w:eastAsia="Times New Roman" w:hAnsi="Times New Roman" w:cs="Times New Roman"/>
          <w:bCs/>
          <w:color w:val="000000"/>
          <w:lang w:eastAsia="ru-RU"/>
        </w:rPr>
        <w:t>&amp;</w:t>
      </w:r>
      <w:r w:rsidRPr="009D553C">
        <w:rPr>
          <w:rFonts w:ascii="Times New Roman" w:eastAsia="Times New Roman" w:hAnsi="Times New Roman" w:cs="Times New Roman"/>
          <w:bCs/>
          <w:color w:val="000000"/>
          <w:lang w:val="en-US" w:eastAsia="ru-RU"/>
        </w:rPr>
        <w:t>checksum</w:t>
      </w:r>
      <w:r w:rsidRPr="009D553C">
        <w:rPr>
          <w:rFonts w:ascii="Times New Roman" w:eastAsia="Times New Roman" w:hAnsi="Times New Roman" w:cs="Times New Roman"/>
          <w:bCs/>
          <w:color w:val="000000"/>
          <w:lang w:eastAsia="ru-RU"/>
        </w:rPr>
        <w:t>=362</w:t>
      </w:r>
      <w:r w:rsidRPr="009D553C">
        <w:rPr>
          <w:rFonts w:ascii="Times New Roman" w:eastAsia="Times New Roman" w:hAnsi="Times New Roman" w:cs="Times New Roman"/>
          <w:bCs/>
          <w:color w:val="000000"/>
          <w:lang w:val="en-US" w:eastAsia="ru-RU"/>
        </w:rPr>
        <w:t>EC</w:t>
      </w:r>
      <w:r w:rsidRPr="009D553C">
        <w:rPr>
          <w:rFonts w:ascii="Times New Roman" w:eastAsia="Times New Roman" w:hAnsi="Times New Roman" w:cs="Times New Roman"/>
          <w:bCs/>
          <w:color w:val="000000"/>
          <w:lang w:eastAsia="ru-RU"/>
        </w:rPr>
        <w:t>8</w:t>
      </w:r>
      <w:r w:rsidRPr="009D553C">
        <w:rPr>
          <w:rFonts w:ascii="Times New Roman" w:eastAsia="Times New Roman" w:hAnsi="Times New Roman" w:cs="Times New Roman"/>
          <w:bCs/>
          <w:color w:val="000000"/>
          <w:lang w:val="en-US" w:eastAsia="ru-RU"/>
        </w:rPr>
        <w:t>EAA</w:t>
      </w:r>
      <w:r w:rsidRPr="009D553C">
        <w:rPr>
          <w:rFonts w:ascii="Times New Roman" w:eastAsia="Times New Roman" w:hAnsi="Times New Roman" w:cs="Times New Roman"/>
          <w:bCs/>
          <w:color w:val="000000"/>
          <w:lang w:eastAsia="ru-RU"/>
        </w:rPr>
        <w:t>2</w:t>
      </w:r>
      <w:r w:rsidRPr="009D553C">
        <w:rPr>
          <w:rFonts w:ascii="Times New Roman" w:eastAsia="Times New Roman" w:hAnsi="Times New Roman" w:cs="Times New Roman"/>
          <w:bCs/>
          <w:color w:val="000000"/>
          <w:lang w:val="en-US" w:eastAsia="ru-RU"/>
        </w:rPr>
        <w:t>F</w:t>
      </w:r>
      <w:r w:rsidRPr="009D553C">
        <w:rPr>
          <w:rFonts w:ascii="Times New Roman" w:eastAsia="Times New Roman" w:hAnsi="Times New Roman" w:cs="Times New Roman"/>
          <w:bCs/>
          <w:color w:val="000000"/>
          <w:lang w:eastAsia="ru-RU"/>
        </w:rPr>
        <w:t>813</w:t>
      </w:r>
      <w:r w:rsidRPr="009D553C">
        <w:rPr>
          <w:rFonts w:ascii="Times New Roman" w:eastAsia="Times New Roman" w:hAnsi="Times New Roman" w:cs="Times New Roman"/>
          <w:bCs/>
          <w:color w:val="000000"/>
          <w:lang w:val="en-US" w:eastAsia="ru-RU"/>
        </w:rPr>
        <w:t>CD</w:t>
      </w:r>
      <w:r w:rsidRPr="009D553C">
        <w:rPr>
          <w:rFonts w:ascii="Times New Roman" w:eastAsia="Times New Roman" w:hAnsi="Times New Roman" w:cs="Times New Roman"/>
          <w:bCs/>
          <w:color w:val="000000"/>
          <w:lang w:eastAsia="ru-RU"/>
        </w:rPr>
        <w:t>88</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20</w:t>
      </w:r>
      <w:r w:rsidRPr="009D553C">
        <w:rPr>
          <w:rFonts w:ascii="Times New Roman" w:eastAsia="Times New Roman" w:hAnsi="Times New Roman" w:cs="Times New Roman"/>
          <w:bCs/>
          <w:color w:val="000000"/>
          <w:lang w:val="en-US" w:eastAsia="ru-RU"/>
        </w:rPr>
        <w:t>FC</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0</w:t>
      </w:r>
      <w:r w:rsidRPr="009D553C">
        <w:rPr>
          <w:rFonts w:ascii="Times New Roman" w:eastAsia="Times New Roman" w:hAnsi="Times New Roman" w:cs="Times New Roman"/>
          <w:bCs/>
          <w:color w:val="000000"/>
          <w:lang w:val="en-US" w:eastAsia="ru-RU"/>
        </w:rPr>
        <w:t>E</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CFF</w:t>
      </w:r>
      <w:r w:rsidRPr="009D553C">
        <w:rPr>
          <w:rFonts w:ascii="Times New Roman" w:eastAsia="Times New Roman" w:hAnsi="Times New Roman" w:cs="Times New Roman"/>
          <w:bCs/>
          <w:color w:val="000000"/>
          <w:lang w:eastAsia="ru-RU"/>
        </w:rPr>
        <w:t xml:space="preserve">8 </w:t>
      </w:r>
      <w:r w:rsidRPr="009D553C">
        <w:rPr>
          <w:rFonts w:ascii="Times New Roman" w:eastAsia="Times New Roman" w:hAnsi="Times New Roman" w:cs="Times New Roman"/>
          <w:bCs/>
          <w:lang w:eastAsia="ru-RU"/>
        </w:rPr>
        <w:t>(дата обращения 22.03.2018).</w:t>
      </w:r>
    </w:p>
  </w:footnote>
  <w:footnote w:id="57">
    <w:p w:rsidR="00827BC2" w:rsidRPr="009D553C" w:rsidRDefault="00827BC2" w:rsidP="009D553C">
      <w:pPr>
        <w:pStyle w:val="a3"/>
        <w:rPr>
          <w:rFonts w:ascii="Times New Roman" w:eastAsia="Times New Roman" w:hAnsi="Times New Roman" w:cs="Times New Roman"/>
          <w:bCs/>
          <w:color w:val="000000"/>
          <w:lang w:eastAsia="ru-RU"/>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Global student mobility 2025.</w:t>
      </w:r>
      <w:proofErr w:type="gramEnd"/>
      <w:r w:rsidRPr="009D553C">
        <w:rPr>
          <w:rFonts w:ascii="Times New Roman" w:hAnsi="Times New Roman" w:cs="Times New Roman"/>
          <w:lang w:val="en-US"/>
        </w:rPr>
        <w:t xml:space="preserve"> Forecasts of the Global Demand for International Higher Education // IDP Education Australia </w:t>
      </w:r>
      <w:r w:rsidRPr="009D553C">
        <w:rPr>
          <w:rFonts w:ascii="Times New Roman" w:eastAsia="Times New Roman" w:hAnsi="Times New Roman" w:cs="Times New Roman"/>
          <w:bCs/>
          <w:color w:val="000000"/>
          <w:lang w:val="en-US" w:eastAsia="ru-RU"/>
        </w:rPr>
        <w:t>[</w:t>
      </w:r>
      <w:r w:rsidRPr="009D553C">
        <w:rPr>
          <w:rFonts w:ascii="Times New Roman" w:eastAsia="Times New Roman" w:hAnsi="Times New Roman" w:cs="Times New Roman"/>
          <w:bCs/>
          <w:color w:val="000000"/>
          <w:lang w:eastAsia="ru-RU"/>
        </w:rPr>
        <w:t>Электронный</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ресурс</w:t>
      </w:r>
      <w:r w:rsidRPr="009D553C">
        <w:rPr>
          <w:rFonts w:ascii="Times New Roman" w:eastAsia="Times New Roman" w:hAnsi="Times New Roman" w:cs="Times New Roman"/>
          <w:bCs/>
          <w:color w:val="000000"/>
          <w:lang w:val="en-US" w:eastAsia="ru-RU"/>
        </w:rPr>
        <w:t>]. URL</w:t>
      </w:r>
      <w:r w:rsidRPr="009D553C">
        <w:rPr>
          <w:rFonts w:ascii="Times New Roman" w:eastAsia="Times New Roman" w:hAnsi="Times New Roman" w:cs="Times New Roman"/>
          <w:bCs/>
          <w:color w:val="000000"/>
          <w:lang w:eastAsia="ru-RU"/>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aiec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idp</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uploads</w:t>
      </w:r>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Bohm</w:t>
      </w:r>
      <w:proofErr w:type="spellEnd"/>
      <w:r w:rsidRPr="009D553C">
        <w:rPr>
          <w:rFonts w:ascii="Times New Roman" w:hAnsi="Times New Roman" w:cs="Times New Roman"/>
        </w:rPr>
        <w:t>_2025</w:t>
      </w:r>
      <w:r w:rsidRPr="009D553C">
        <w:rPr>
          <w:rFonts w:ascii="Times New Roman" w:hAnsi="Times New Roman" w:cs="Times New Roman"/>
          <w:lang w:val="en-US"/>
        </w:rPr>
        <w:t>Media</w:t>
      </w:r>
      <w:r w:rsidRPr="009D553C">
        <w:rPr>
          <w:rFonts w:ascii="Times New Roman" w:hAnsi="Times New Roman" w:cs="Times New Roman"/>
        </w:rPr>
        <w:t>_</w:t>
      </w:r>
      <w:r w:rsidRPr="009D553C">
        <w:rPr>
          <w:rFonts w:ascii="Times New Roman" w:hAnsi="Times New Roman" w:cs="Times New Roman"/>
          <w:lang w:val="en-US"/>
        </w:rPr>
        <w:t>p</w:t>
      </w:r>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 xml:space="preserve"> </w:t>
      </w:r>
      <w:r w:rsidRPr="009D553C">
        <w:rPr>
          <w:rFonts w:ascii="Times New Roman" w:eastAsia="Times New Roman" w:hAnsi="Times New Roman" w:cs="Times New Roman"/>
          <w:bCs/>
          <w:lang w:eastAsia="ru-RU"/>
        </w:rPr>
        <w:t>(дата обращения 22.03.2018).</w:t>
      </w:r>
    </w:p>
  </w:footnote>
  <w:footnote w:id="5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bCs/>
          <w:shd w:val="clear" w:color="auto" w:fill="FFFFFF"/>
          <w:lang w:val="en-US"/>
        </w:rPr>
        <w:t xml:space="preserve">Code of Good Practice in the Provision of Transnational Education // Lisbon Recognition Convention // Council of Europe </w:t>
      </w:r>
      <w:r w:rsidRPr="009D553C">
        <w:rPr>
          <w:rFonts w:ascii="Times New Roman" w:eastAsia="Times New Roman" w:hAnsi="Times New Roman" w:cs="Times New Roman"/>
          <w:bCs/>
          <w:color w:val="000000"/>
          <w:lang w:val="en-US" w:eastAsia="ru-RU"/>
        </w:rPr>
        <w:t>[</w:t>
      </w:r>
      <w:r w:rsidRPr="009D553C">
        <w:rPr>
          <w:rFonts w:ascii="Times New Roman" w:eastAsia="Times New Roman" w:hAnsi="Times New Roman" w:cs="Times New Roman"/>
          <w:bCs/>
          <w:color w:val="000000"/>
          <w:lang w:eastAsia="ru-RU"/>
        </w:rPr>
        <w:t>Электронный</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ресурс</w:t>
      </w:r>
      <w:r w:rsidRPr="009D553C">
        <w:rPr>
          <w:rFonts w:ascii="Times New Roman" w:eastAsia="Times New Roman" w:hAnsi="Times New Roman" w:cs="Times New Roman"/>
          <w:bCs/>
          <w:color w:val="000000"/>
          <w:lang w:val="en-US" w:eastAsia="ru-RU"/>
        </w:rPr>
        <w:t>]. URL</w:t>
      </w:r>
      <w:r w:rsidRPr="009D553C">
        <w:rPr>
          <w:rFonts w:ascii="Times New Roman" w:eastAsia="Times New Roman" w:hAnsi="Times New Roman" w:cs="Times New Roman"/>
          <w:bCs/>
          <w:color w:val="000000"/>
          <w:lang w:eastAsia="ru-RU"/>
        </w:rPr>
        <w:t xml:space="preserve">: </w:t>
      </w:r>
      <w:r w:rsidRPr="009D553C">
        <w:rPr>
          <w:rFonts w:ascii="Times New Roman" w:hAnsi="Times New Roman" w:cs="Times New Roman"/>
          <w:bCs/>
          <w:shd w:val="clear" w:color="auto" w:fill="FFFFFF"/>
          <w:lang w:val="en-US"/>
        </w:rPr>
        <w:t>http</w:t>
      </w:r>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www</w:t>
      </w:r>
      <w:r w:rsidRPr="009D553C">
        <w:rPr>
          <w:rFonts w:ascii="Times New Roman" w:hAnsi="Times New Roman" w:cs="Times New Roman"/>
          <w:bCs/>
          <w:shd w:val="clear" w:color="auto" w:fill="FFFFFF"/>
        </w:rPr>
        <w:t>.</w:t>
      </w:r>
      <w:proofErr w:type="spellStart"/>
      <w:r w:rsidRPr="009D553C">
        <w:rPr>
          <w:rFonts w:ascii="Times New Roman" w:hAnsi="Times New Roman" w:cs="Times New Roman"/>
          <w:bCs/>
          <w:shd w:val="clear" w:color="auto" w:fill="FFFFFF"/>
          <w:lang w:val="en-US"/>
        </w:rPr>
        <w:t>coe</w:t>
      </w:r>
      <w:proofErr w:type="spellEnd"/>
      <w:r w:rsidRPr="009D553C">
        <w:rPr>
          <w:rFonts w:ascii="Times New Roman" w:hAnsi="Times New Roman" w:cs="Times New Roman"/>
          <w:bCs/>
          <w:shd w:val="clear" w:color="auto" w:fill="FFFFFF"/>
        </w:rPr>
        <w:t>.</w:t>
      </w:r>
      <w:proofErr w:type="spellStart"/>
      <w:r w:rsidRPr="009D553C">
        <w:rPr>
          <w:rFonts w:ascii="Times New Roman" w:hAnsi="Times New Roman" w:cs="Times New Roman"/>
          <w:bCs/>
          <w:shd w:val="clear" w:color="auto" w:fill="FFFFFF"/>
          <w:lang w:val="en-US"/>
        </w:rPr>
        <w:t>int</w:t>
      </w:r>
      <w:proofErr w:type="spellEnd"/>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t</w:t>
      </w:r>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dg</w:t>
      </w:r>
      <w:r w:rsidRPr="009D553C">
        <w:rPr>
          <w:rFonts w:ascii="Times New Roman" w:hAnsi="Times New Roman" w:cs="Times New Roman"/>
          <w:bCs/>
          <w:shd w:val="clear" w:color="auto" w:fill="FFFFFF"/>
        </w:rPr>
        <w:t>4/</w:t>
      </w:r>
      <w:proofErr w:type="spellStart"/>
      <w:r w:rsidRPr="009D553C">
        <w:rPr>
          <w:rFonts w:ascii="Times New Roman" w:hAnsi="Times New Roman" w:cs="Times New Roman"/>
          <w:bCs/>
          <w:shd w:val="clear" w:color="auto" w:fill="FFFFFF"/>
          <w:lang w:val="en-US"/>
        </w:rPr>
        <w:t>highereducation</w:t>
      </w:r>
      <w:proofErr w:type="spellEnd"/>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recognition</w:t>
      </w:r>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code</w:t>
      </w:r>
      <w:r w:rsidRPr="009D553C">
        <w:rPr>
          <w:rFonts w:ascii="Times New Roman" w:hAnsi="Times New Roman" w:cs="Times New Roman"/>
          <w:bCs/>
          <w:shd w:val="clear" w:color="auto" w:fill="FFFFFF"/>
        </w:rPr>
        <w:t>%20</w:t>
      </w:r>
      <w:r w:rsidRPr="009D553C">
        <w:rPr>
          <w:rFonts w:ascii="Times New Roman" w:hAnsi="Times New Roman" w:cs="Times New Roman"/>
          <w:bCs/>
          <w:shd w:val="clear" w:color="auto" w:fill="FFFFFF"/>
          <w:lang w:val="en-US"/>
        </w:rPr>
        <w:t>of</w:t>
      </w:r>
      <w:r w:rsidRPr="009D553C">
        <w:rPr>
          <w:rFonts w:ascii="Times New Roman" w:hAnsi="Times New Roman" w:cs="Times New Roman"/>
          <w:bCs/>
          <w:shd w:val="clear" w:color="auto" w:fill="FFFFFF"/>
        </w:rPr>
        <w:t>%20</w:t>
      </w:r>
      <w:r w:rsidRPr="009D553C">
        <w:rPr>
          <w:rFonts w:ascii="Times New Roman" w:hAnsi="Times New Roman" w:cs="Times New Roman"/>
          <w:bCs/>
          <w:shd w:val="clear" w:color="auto" w:fill="FFFFFF"/>
          <w:lang w:val="en-US"/>
        </w:rPr>
        <w:t>good</w:t>
      </w:r>
      <w:r w:rsidRPr="009D553C">
        <w:rPr>
          <w:rFonts w:ascii="Times New Roman" w:hAnsi="Times New Roman" w:cs="Times New Roman"/>
          <w:bCs/>
          <w:shd w:val="clear" w:color="auto" w:fill="FFFFFF"/>
        </w:rPr>
        <w:t>%20</w:t>
      </w:r>
      <w:r w:rsidRPr="009D553C">
        <w:rPr>
          <w:rFonts w:ascii="Times New Roman" w:hAnsi="Times New Roman" w:cs="Times New Roman"/>
          <w:bCs/>
          <w:shd w:val="clear" w:color="auto" w:fill="FFFFFF"/>
          <w:lang w:val="en-US"/>
        </w:rPr>
        <w:t>practice</w:t>
      </w:r>
      <w:r w:rsidRPr="009D553C">
        <w:rPr>
          <w:rFonts w:ascii="Times New Roman" w:hAnsi="Times New Roman" w:cs="Times New Roman"/>
          <w:bCs/>
          <w:shd w:val="clear" w:color="auto" w:fill="FFFFFF"/>
        </w:rPr>
        <w:t>_</w:t>
      </w:r>
      <w:r w:rsidRPr="009D553C">
        <w:rPr>
          <w:rFonts w:ascii="Times New Roman" w:hAnsi="Times New Roman" w:cs="Times New Roman"/>
          <w:bCs/>
          <w:shd w:val="clear" w:color="auto" w:fill="FFFFFF"/>
          <w:lang w:val="en-US"/>
        </w:rPr>
        <w:t>EN</w:t>
      </w:r>
      <w:r w:rsidRPr="009D553C">
        <w:rPr>
          <w:rFonts w:ascii="Times New Roman" w:hAnsi="Times New Roman" w:cs="Times New Roman"/>
          <w:bCs/>
          <w:shd w:val="clear" w:color="auto" w:fill="FFFFFF"/>
        </w:rPr>
        <w:t>.</w:t>
      </w:r>
      <w:r w:rsidRPr="009D553C">
        <w:rPr>
          <w:rFonts w:ascii="Times New Roman" w:hAnsi="Times New Roman" w:cs="Times New Roman"/>
          <w:bCs/>
          <w:shd w:val="clear" w:color="auto" w:fill="FFFFFF"/>
          <w:lang w:val="en-US"/>
        </w:rPr>
        <w:t>asp</w:t>
      </w:r>
      <w:r w:rsidRPr="009D553C">
        <w:rPr>
          <w:rFonts w:ascii="Times New Roman" w:hAnsi="Times New Roman" w:cs="Times New Roman"/>
          <w:bCs/>
          <w:shd w:val="clear" w:color="auto" w:fill="FFFFFF"/>
        </w:rPr>
        <w:t xml:space="preserve"> (дата обращения 15.03.2018).</w:t>
      </w:r>
    </w:p>
  </w:footnote>
  <w:footnote w:id="5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Knight J.</w:t>
      </w:r>
      <w:r w:rsidRPr="009D553C">
        <w:rPr>
          <w:rFonts w:ascii="Times New Roman" w:hAnsi="Times New Roman" w:cs="Times New Roman"/>
          <w:lang w:val="en-US"/>
        </w:rPr>
        <w:t xml:space="preserve"> Trade in Higher Education Services: The implications of GATS</w:t>
      </w:r>
      <w:r w:rsidRPr="00526D3E">
        <w:rPr>
          <w:rFonts w:ascii="Times New Roman" w:hAnsi="Times New Roman" w:cs="Times New Roman"/>
          <w:lang w:val="en-US"/>
        </w:rPr>
        <w:t>, 2002.</w:t>
      </w:r>
      <w:r w:rsidRPr="009D553C">
        <w:rPr>
          <w:rFonts w:ascii="Times New Roman" w:hAnsi="Times New Roman" w:cs="Times New Roman"/>
          <w:lang w:val="en-US"/>
        </w:rPr>
        <w:t xml:space="preserve"> // The Observatory on Borderless Higher Education</w:t>
      </w:r>
      <w:r w:rsidRPr="009D553C">
        <w:rPr>
          <w:rFonts w:ascii="Times New Roman" w:hAnsi="Times New Roman" w:cs="Times New Roman"/>
          <w:shd w:val="clear" w:color="auto" w:fill="FFFFFF"/>
          <w:lang w:val="en-US"/>
        </w:rPr>
        <w:t xml:space="preserve"> </w:t>
      </w:r>
      <w:r w:rsidRPr="009D553C">
        <w:rPr>
          <w:rFonts w:ascii="Times New Roman" w:eastAsia="Times New Roman" w:hAnsi="Times New Roman" w:cs="Times New Roman"/>
          <w:bCs/>
          <w:color w:val="000000"/>
          <w:lang w:val="en-US" w:eastAsia="ru-RU"/>
        </w:rPr>
        <w:t>[</w:t>
      </w:r>
      <w:r w:rsidRPr="009D553C">
        <w:rPr>
          <w:rFonts w:ascii="Times New Roman" w:eastAsia="Times New Roman" w:hAnsi="Times New Roman" w:cs="Times New Roman"/>
          <w:bCs/>
          <w:color w:val="000000"/>
          <w:lang w:eastAsia="ru-RU"/>
        </w:rPr>
        <w:t>Электронный</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ресурс</w:t>
      </w:r>
      <w:r w:rsidRPr="009D553C">
        <w:rPr>
          <w:rFonts w:ascii="Times New Roman" w:eastAsia="Times New Roman" w:hAnsi="Times New Roman" w:cs="Times New Roman"/>
          <w:bCs/>
          <w:color w:val="000000"/>
          <w:lang w:val="en-US" w:eastAsia="ru-RU"/>
        </w:rPr>
        <w:t>]. URL</w:t>
      </w:r>
      <w:r w:rsidRPr="009D553C">
        <w:rPr>
          <w:rFonts w:ascii="Times New Roman" w:eastAsia="Times New Roman" w:hAnsi="Times New Roman" w:cs="Times New Roman"/>
          <w:bCs/>
          <w:color w:val="000000"/>
          <w:lang w:eastAsia="ru-RU"/>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aic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lv</w:t>
      </w:r>
      <w:proofErr w:type="spellEnd"/>
      <w:r w:rsidRPr="009D553C">
        <w:rPr>
          <w:rFonts w:ascii="Times New Roman" w:hAnsi="Times New Roman" w:cs="Times New Roman"/>
        </w:rPr>
        <w:t>/</w:t>
      </w:r>
      <w:r w:rsidRPr="009D553C">
        <w:rPr>
          <w:rFonts w:ascii="Times New Roman" w:hAnsi="Times New Roman" w:cs="Times New Roman"/>
          <w:lang w:val="en-US"/>
        </w:rPr>
        <w:t>ace</w:t>
      </w:r>
      <w:r w:rsidRPr="009D553C">
        <w:rPr>
          <w:rFonts w:ascii="Times New Roman" w:hAnsi="Times New Roman" w:cs="Times New Roman"/>
        </w:rPr>
        <w:t>/</w:t>
      </w:r>
      <w:r w:rsidRPr="009D553C">
        <w:rPr>
          <w:rFonts w:ascii="Times New Roman" w:hAnsi="Times New Roman" w:cs="Times New Roman"/>
          <w:lang w:val="en-US"/>
        </w:rPr>
        <w:t>ace</w:t>
      </w:r>
      <w:r w:rsidRPr="009D553C">
        <w:rPr>
          <w:rFonts w:ascii="Times New Roman" w:hAnsi="Times New Roman" w:cs="Times New Roman"/>
        </w:rPr>
        <w:t>_</w:t>
      </w:r>
      <w:r w:rsidRPr="009D553C">
        <w:rPr>
          <w:rFonts w:ascii="Times New Roman" w:hAnsi="Times New Roman" w:cs="Times New Roman"/>
          <w:lang w:val="en-US"/>
        </w:rPr>
        <w:t>disk</w:t>
      </w:r>
      <w:r w:rsidRPr="009D553C">
        <w:rPr>
          <w:rFonts w:ascii="Times New Roman" w:hAnsi="Times New Roman" w:cs="Times New Roman"/>
        </w:rPr>
        <w:t>/</w:t>
      </w:r>
      <w:r w:rsidRPr="009D553C">
        <w:rPr>
          <w:rFonts w:ascii="Times New Roman" w:hAnsi="Times New Roman" w:cs="Times New Roman"/>
          <w:lang w:val="en-US"/>
        </w:rPr>
        <w:t>GATS</w:t>
      </w:r>
      <w:r w:rsidRPr="009D553C">
        <w:rPr>
          <w:rFonts w:ascii="Times New Roman" w:hAnsi="Times New Roman" w:cs="Times New Roman"/>
        </w:rPr>
        <w:t>/</w:t>
      </w:r>
      <w:r w:rsidRPr="009D553C">
        <w:rPr>
          <w:rFonts w:ascii="Times New Roman" w:hAnsi="Times New Roman" w:cs="Times New Roman"/>
          <w:lang w:val="en-US"/>
        </w:rPr>
        <w:t>Trade</w:t>
      </w:r>
      <w:r w:rsidRPr="009D553C">
        <w:rPr>
          <w:rFonts w:ascii="Times New Roman" w:hAnsi="Times New Roman" w:cs="Times New Roman"/>
        </w:rPr>
        <w:t>_</w:t>
      </w:r>
      <w:r w:rsidRPr="009D553C">
        <w:rPr>
          <w:rFonts w:ascii="Times New Roman" w:hAnsi="Times New Roman" w:cs="Times New Roman"/>
          <w:lang w:val="en-US"/>
        </w:rPr>
        <w:t>Jane</w:t>
      </w:r>
      <w:r w:rsidRPr="009D553C">
        <w:rPr>
          <w:rFonts w:ascii="Times New Roman" w:hAnsi="Times New Roman" w:cs="Times New Roman"/>
        </w:rPr>
        <w:t>%20</w:t>
      </w:r>
      <w:r w:rsidRPr="009D553C">
        <w:rPr>
          <w:rFonts w:ascii="Times New Roman" w:hAnsi="Times New Roman" w:cs="Times New Roman"/>
          <w:lang w:val="en-US"/>
        </w:rPr>
        <w:t>Knight</w:t>
      </w:r>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 xml:space="preserve"> (</w:t>
      </w:r>
      <w:r w:rsidRPr="009D553C">
        <w:rPr>
          <w:rFonts w:ascii="Times New Roman" w:hAnsi="Times New Roman" w:cs="Times New Roman"/>
          <w:bCs/>
          <w:shd w:val="clear" w:color="auto" w:fill="FFFFFF"/>
        </w:rPr>
        <w:t>дата обращения 15.03.2018).</w:t>
      </w:r>
    </w:p>
  </w:footnote>
  <w:footnote w:id="60">
    <w:p w:rsidR="00827BC2" w:rsidRPr="009D553C" w:rsidRDefault="00827BC2" w:rsidP="009D553C">
      <w:pPr>
        <w:pStyle w:val="a3"/>
        <w:rPr>
          <w:rFonts w:ascii="Times New Roman" w:hAnsi="Times New Roman" w:cs="Times New Roman"/>
          <w:b/>
          <w:color w:val="FF0000"/>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 3. -</w:t>
      </w:r>
      <w:r w:rsidRPr="009D553C">
        <w:rPr>
          <w:rFonts w:ascii="Times New Roman" w:hAnsi="Times New Roman" w:cs="Times New Roman"/>
        </w:rPr>
        <w:t xml:space="preserve"> с. 92.</w:t>
      </w:r>
    </w:p>
  </w:footnote>
  <w:footnote w:id="6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Там же</w:t>
      </w:r>
      <w:r w:rsidRPr="009D553C">
        <w:rPr>
          <w:rFonts w:ascii="Times New Roman" w:hAnsi="Times New Roman" w:cs="Times New Roman"/>
        </w:rPr>
        <w:t xml:space="preserve">. </w:t>
      </w:r>
    </w:p>
  </w:footnote>
  <w:footnote w:id="6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 с. 93.</w:t>
      </w:r>
    </w:p>
  </w:footnote>
  <w:footnote w:id="63">
    <w:p w:rsidR="00827BC2" w:rsidRPr="009D553C" w:rsidRDefault="00827BC2" w:rsidP="009D553C">
      <w:pPr>
        <w:pStyle w:val="a3"/>
        <w:rPr>
          <w:rFonts w:ascii="Times New Roman" w:eastAsia="Times New Roman" w:hAnsi="Times New Roman" w:cs="Times New Roman"/>
          <w:b/>
          <w:bCs/>
          <w:color w:val="FF0000"/>
          <w:lang w:eastAsia="ru-RU"/>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bCs/>
          <w:color w:val="000000"/>
          <w:lang w:eastAsia="ru-RU"/>
        </w:rPr>
        <w:t>Лукичев Г.А. Транснациональное образование // Вестник РУДН. Серия «Юридические науки»</w:t>
      </w:r>
      <w:r>
        <w:rPr>
          <w:rFonts w:ascii="Times New Roman" w:eastAsia="Times New Roman" w:hAnsi="Times New Roman" w:cs="Times New Roman"/>
          <w:bCs/>
          <w:color w:val="000000"/>
          <w:lang w:eastAsia="ru-RU"/>
        </w:rPr>
        <w:t>. –</w:t>
      </w:r>
      <w:r w:rsidRPr="009D553C">
        <w:rPr>
          <w:rFonts w:ascii="Times New Roman" w:eastAsia="Times New Roman" w:hAnsi="Times New Roman" w:cs="Times New Roman"/>
          <w:bCs/>
          <w:color w:val="000000"/>
          <w:lang w:eastAsia="ru-RU"/>
        </w:rPr>
        <w:t xml:space="preserve"> 2002</w:t>
      </w:r>
      <w:r>
        <w:rPr>
          <w:rFonts w:ascii="Times New Roman" w:eastAsia="Times New Roman" w:hAnsi="Times New Roman" w:cs="Times New Roman"/>
          <w:bCs/>
          <w:color w:val="000000"/>
          <w:lang w:eastAsia="ru-RU"/>
        </w:rPr>
        <w:t xml:space="preserve">. № 1. - </w:t>
      </w:r>
      <w:r w:rsidRPr="009D553C">
        <w:rPr>
          <w:rFonts w:ascii="Times New Roman" w:eastAsia="Times New Roman" w:hAnsi="Times New Roman" w:cs="Times New Roman"/>
          <w:bCs/>
          <w:color w:val="000000"/>
          <w:lang w:eastAsia="ru-RU"/>
        </w:rPr>
        <w:t xml:space="preserve">с.72. </w:t>
      </w:r>
    </w:p>
  </w:footnote>
  <w:footnote w:id="6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bCs/>
          <w:color w:val="000000"/>
          <w:lang w:eastAsia="ru-RU"/>
        </w:rPr>
        <w:t>Лукичев Г.А. Транснациональное образование // Вестник РУДН. Серия «Юридические науки»</w:t>
      </w:r>
      <w:r>
        <w:rPr>
          <w:rFonts w:ascii="Times New Roman" w:eastAsia="Times New Roman" w:hAnsi="Times New Roman" w:cs="Times New Roman"/>
          <w:bCs/>
          <w:color w:val="000000"/>
          <w:lang w:eastAsia="ru-RU"/>
        </w:rPr>
        <w:t>. –</w:t>
      </w:r>
      <w:r w:rsidRPr="009D553C">
        <w:rPr>
          <w:rFonts w:ascii="Times New Roman" w:eastAsia="Times New Roman" w:hAnsi="Times New Roman" w:cs="Times New Roman"/>
          <w:bCs/>
          <w:color w:val="000000"/>
          <w:lang w:eastAsia="ru-RU"/>
        </w:rPr>
        <w:t xml:space="preserve"> 2002</w:t>
      </w:r>
      <w:r>
        <w:rPr>
          <w:rFonts w:ascii="Times New Roman" w:eastAsia="Times New Roman" w:hAnsi="Times New Roman" w:cs="Times New Roman"/>
          <w:bCs/>
          <w:color w:val="000000"/>
          <w:lang w:eastAsia="ru-RU"/>
        </w:rPr>
        <w:t xml:space="preserve">. № 1. - </w:t>
      </w:r>
      <w:r w:rsidRPr="009D553C">
        <w:rPr>
          <w:rFonts w:ascii="Times New Roman" w:eastAsia="Times New Roman" w:hAnsi="Times New Roman" w:cs="Times New Roman"/>
          <w:bCs/>
          <w:color w:val="000000"/>
          <w:lang w:eastAsia="ru-RU"/>
        </w:rPr>
        <w:t>с.72</w:t>
      </w:r>
      <w:r w:rsidRPr="009D553C">
        <w:rPr>
          <w:rFonts w:ascii="Times New Roman" w:hAnsi="Times New Roman" w:cs="Times New Roman"/>
        </w:rPr>
        <w:t>.</w:t>
      </w:r>
    </w:p>
  </w:footnote>
  <w:footnote w:id="6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Pr>
          <w:rFonts w:ascii="Times New Roman" w:hAnsi="Times New Roman" w:cs="Times New Roman"/>
        </w:rPr>
        <w:t>Винсен-Ланкран</w:t>
      </w:r>
      <w:proofErr w:type="spellEnd"/>
      <w:r>
        <w:rPr>
          <w:rFonts w:ascii="Times New Roman" w:hAnsi="Times New Roman" w:cs="Times New Roman"/>
        </w:rPr>
        <w:t xml:space="preserve"> С.</w:t>
      </w:r>
      <w:r w:rsidRPr="009D553C">
        <w:rPr>
          <w:rFonts w:ascii="Times New Roman" w:hAnsi="Times New Roman" w:cs="Times New Roman"/>
        </w:rPr>
        <w:t xml:space="preserve"> Трансграничное высшее образование: тенденции и перспективы развития // Ве</w:t>
      </w:r>
      <w:r>
        <w:rPr>
          <w:rFonts w:ascii="Times New Roman" w:hAnsi="Times New Roman" w:cs="Times New Roman"/>
        </w:rPr>
        <w:t>стник международных организаций. –</w:t>
      </w:r>
      <w:r w:rsidRPr="009D553C">
        <w:rPr>
          <w:rFonts w:ascii="Times New Roman" w:hAnsi="Times New Roman" w:cs="Times New Roman"/>
        </w:rPr>
        <w:t xml:space="preserve"> 2010</w:t>
      </w:r>
      <w:r>
        <w:rPr>
          <w:rFonts w:ascii="Times New Roman" w:hAnsi="Times New Roman" w:cs="Times New Roman"/>
        </w:rPr>
        <w:t>. № 3. -</w:t>
      </w:r>
      <w:r w:rsidRPr="009D553C">
        <w:rPr>
          <w:rFonts w:ascii="Times New Roman" w:hAnsi="Times New Roman" w:cs="Times New Roman"/>
        </w:rPr>
        <w:t xml:space="preserve"> с. 93.</w:t>
      </w:r>
    </w:p>
  </w:footnote>
  <w:footnote w:id="6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 с. 94.</w:t>
      </w:r>
    </w:p>
  </w:footnote>
  <w:footnote w:id="6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Там же</w:t>
      </w:r>
      <w:r w:rsidRPr="009D553C">
        <w:rPr>
          <w:rFonts w:ascii="Times New Roman" w:hAnsi="Times New Roman" w:cs="Times New Roman"/>
        </w:rPr>
        <w:t>, с. 95.</w:t>
      </w:r>
    </w:p>
  </w:footnote>
  <w:footnote w:id="6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spellStart"/>
      <w:r w:rsidRPr="009D553C">
        <w:rPr>
          <w:rFonts w:ascii="Times New Roman" w:hAnsi="Times New Roman" w:cs="Times New Roman"/>
        </w:rPr>
        <w:t>Галичин</w:t>
      </w:r>
      <w:proofErr w:type="spellEnd"/>
      <w:r w:rsidRPr="009D553C">
        <w:rPr>
          <w:rFonts w:ascii="Times New Roman" w:hAnsi="Times New Roman" w:cs="Times New Roman"/>
        </w:rPr>
        <w:t xml:space="preserve"> В.А. Международный рынок образовательных услуг: основные характеристики и тенденции развития. М.: </w:t>
      </w:r>
      <w:r>
        <w:rPr>
          <w:rFonts w:ascii="Times New Roman" w:hAnsi="Times New Roman" w:cs="Times New Roman"/>
        </w:rPr>
        <w:t xml:space="preserve">Издательский дом «Дело» </w:t>
      </w:r>
      <w:proofErr w:type="spellStart"/>
      <w:r>
        <w:rPr>
          <w:rFonts w:ascii="Times New Roman" w:hAnsi="Times New Roman" w:cs="Times New Roman"/>
        </w:rPr>
        <w:t>РАНХиГС</w:t>
      </w:r>
      <w:proofErr w:type="spellEnd"/>
      <w:r>
        <w:rPr>
          <w:rFonts w:ascii="Times New Roman" w:hAnsi="Times New Roman" w:cs="Times New Roman"/>
        </w:rPr>
        <w:t>. – 2015. -</w:t>
      </w:r>
      <w:r w:rsidRPr="009D553C">
        <w:rPr>
          <w:rFonts w:ascii="Times New Roman" w:hAnsi="Times New Roman" w:cs="Times New Roman"/>
        </w:rPr>
        <w:t xml:space="preserve"> с.9.</w:t>
      </w:r>
    </w:p>
  </w:footnote>
  <w:footnote w:id="6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Певзнер Д.М.</w:t>
      </w:r>
      <w:r w:rsidRPr="009D553C">
        <w:rPr>
          <w:rFonts w:ascii="Times New Roman" w:hAnsi="Times New Roman" w:cs="Times New Roman"/>
        </w:rPr>
        <w:t xml:space="preserve"> Международные образовательные программы в эпоху глобализации и интернационализации высшего </w:t>
      </w:r>
      <w:r>
        <w:rPr>
          <w:rFonts w:ascii="Times New Roman" w:hAnsi="Times New Roman" w:cs="Times New Roman"/>
        </w:rPr>
        <w:t>образования // Вектор науки ТГУ. – 2012. №4. -</w:t>
      </w:r>
      <w:r w:rsidRPr="009D553C">
        <w:rPr>
          <w:rFonts w:ascii="Times New Roman" w:hAnsi="Times New Roman" w:cs="Times New Roman"/>
        </w:rPr>
        <w:t xml:space="preserve"> с.223.</w:t>
      </w:r>
    </w:p>
  </w:footnote>
  <w:footnote w:id="7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Там же</w:t>
      </w:r>
      <w:r w:rsidRPr="009D553C">
        <w:rPr>
          <w:rFonts w:ascii="Times New Roman" w:hAnsi="Times New Roman" w:cs="Times New Roman"/>
        </w:rPr>
        <w:t xml:space="preserve">, с.224. </w:t>
      </w:r>
    </w:p>
  </w:footnote>
  <w:footnote w:id="7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Там же</w:t>
      </w:r>
      <w:r w:rsidRPr="009D553C">
        <w:rPr>
          <w:rFonts w:ascii="Times New Roman" w:hAnsi="Times New Roman" w:cs="Times New Roman"/>
        </w:rPr>
        <w:t>.</w:t>
      </w:r>
    </w:p>
  </w:footnote>
  <w:footnote w:id="7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Певзнер Д.М.</w:t>
      </w:r>
      <w:r w:rsidRPr="009D553C">
        <w:rPr>
          <w:rFonts w:ascii="Times New Roman" w:hAnsi="Times New Roman" w:cs="Times New Roman"/>
        </w:rPr>
        <w:t xml:space="preserve"> Международные образовательные программы в эпоху глобализации и интернационализации высшего </w:t>
      </w:r>
      <w:r>
        <w:rPr>
          <w:rFonts w:ascii="Times New Roman" w:hAnsi="Times New Roman" w:cs="Times New Roman"/>
        </w:rPr>
        <w:t>образования // Вектор науки ТГУ. – 2012. №4. -</w:t>
      </w:r>
      <w:r w:rsidRPr="009D553C">
        <w:rPr>
          <w:rFonts w:ascii="Times New Roman" w:hAnsi="Times New Roman" w:cs="Times New Roman"/>
        </w:rPr>
        <w:t xml:space="preserve"> с.223.</w:t>
      </w:r>
    </w:p>
  </w:footnote>
  <w:footnote w:id="7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Европейска</w:t>
      </w:r>
      <w:r>
        <w:rPr>
          <w:rFonts w:ascii="Times New Roman" w:hAnsi="Times New Roman" w:cs="Times New Roman"/>
        </w:rPr>
        <w:t>я культурная конвенция от 19 декабря 1954 г</w:t>
      </w:r>
      <w:r w:rsidRPr="009D553C">
        <w:rPr>
          <w:rFonts w:ascii="Times New Roman" w:hAnsi="Times New Roman" w:cs="Times New Roman"/>
        </w:rPr>
        <w:t xml:space="preserve">. Официальный перевод Российской Федерации для подготовки к ратификации // Официальный сайт Совета Европы </w:t>
      </w:r>
      <w:r w:rsidRPr="009D553C">
        <w:rPr>
          <w:rFonts w:ascii="Times New Roman" w:hAnsi="Times New Roman" w:cs="Times New Roman"/>
          <w:bCs/>
          <w:shd w:val="clear" w:color="auto" w:fill="FFFFFF"/>
        </w:rPr>
        <w:t xml:space="preserve">дата обращения </w:t>
      </w:r>
      <w:r w:rsidRPr="009D553C">
        <w:rPr>
          <w:rFonts w:ascii="Times New Roman" w:hAnsi="Times New Roman" w:cs="Times New Roman"/>
        </w:rPr>
        <w:t xml:space="preserve">[Электронный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coe</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int</w:t>
      </w:r>
      <w:proofErr w:type="spellEnd"/>
      <w:r w:rsidRPr="009D553C">
        <w:rPr>
          <w:rFonts w:ascii="Times New Roman" w:hAnsi="Times New Roman" w:cs="Times New Roman"/>
        </w:rPr>
        <w:t>/</w:t>
      </w:r>
      <w:r w:rsidRPr="009D553C">
        <w:rPr>
          <w:rFonts w:ascii="Times New Roman" w:hAnsi="Times New Roman" w:cs="Times New Roman"/>
          <w:lang w:val="en-US"/>
        </w:rPr>
        <w:t>en</w:t>
      </w:r>
      <w:r w:rsidRPr="009D553C">
        <w:rPr>
          <w:rFonts w:ascii="Times New Roman" w:hAnsi="Times New Roman" w:cs="Times New Roman"/>
        </w:rPr>
        <w:t>/</w:t>
      </w:r>
      <w:r w:rsidRPr="009D553C">
        <w:rPr>
          <w:rFonts w:ascii="Times New Roman" w:hAnsi="Times New Roman" w:cs="Times New Roman"/>
          <w:lang w:val="en-US"/>
        </w:rPr>
        <w:t>web</w:t>
      </w:r>
      <w:r w:rsidRPr="009D553C">
        <w:rPr>
          <w:rFonts w:ascii="Times New Roman" w:hAnsi="Times New Roman" w:cs="Times New Roman"/>
        </w:rPr>
        <w:t>/</w:t>
      </w:r>
      <w:r w:rsidRPr="009D553C">
        <w:rPr>
          <w:rFonts w:ascii="Times New Roman" w:hAnsi="Times New Roman" w:cs="Times New Roman"/>
          <w:lang w:val="en-US"/>
        </w:rPr>
        <w:t>conventions</w:t>
      </w:r>
      <w:r w:rsidRPr="009D553C">
        <w:rPr>
          <w:rFonts w:ascii="Times New Roman" w:hAnsi="Times New Roman" w:cs="Times New Roman"/>
        </w:rPr>
        <w:t>/</w:t>
      </w:r>
      <w:r w:rsidRPr="009D553C">
        <w:rPr>
          <w:rFonts w:ascii="Times New Roman" w:hAnsi="Times New Roman" w:cs="Times New Roman"/>
          <w:lang w:val="en-US"/>
        </w:rPr>
        <w:t>search</w:t>
      </w:r>
      <w:r w:rsidRPr="009D553C">
        <w:rPr>
          <w:rFonts w:ascii="Times New Roman" w:hAnsi="Times New Roman" w:cs="Times New Roman"/>
        </w:rPr>
        <w:t>-</w:t>
      </w:r>
      <w:r w:rsidRPr="009D553C">
        <w:rPr>
          <w:rFonts w:ascii="Times New Roman" w:hAnsi="Times New Roman" w:cs="Times New Roman"/>
          <w:lang w:val="en-US"/>
        </w:rPr>
        <w:t>on</w:t>
      </w:r>
      <w:r w:rsidRPr="009D553C">
        <w:rPr>
          <w:rFonts w:ascii="Times New Roman" w:hAnsi="Times New Roman" w:cs="Times New Roman"/>
        </w:rPr>
        <w:t>-</w:t>
      </w:r>
      <w:r w:rsidRPr="009D553C">
        <w:rPr>
          <w:rFonts w:ascii="Times New Roman" w:hAnsi="Times New Roman" w:cs="Times New Roman"/>
          <w:lang w:val="en-US"/>
        </w:rPr>
        <w:t>states</w:t>
      </w:r>
      <w:r w:rsidRPr="009D553C">
        <w:rPr>
          <w:rFonts w:ascii="Times New Roman" w:hAnsi="Times New Roman" w:cs="Times New Roman"/>
        </w:rPr>
        <w:t>/-/</w:t>
      </w:r>
      <w:r w:rsidRPr="009D553C">
        <w:rPr>
          <w:rFonts w:ascii="Times New Roman" w:hAnsi="Times New Roman" w:cs="Times New Roman"/>
          <w:lang w:val="en-US"/>
        </w:rPr>
        <w:t>conventions</w:t>
      </w:r>
      <w:r w:rsidRPr="009D553C">
        <w:rPr>
          <w:rFonts w:ascii="Times New Roman" w:hAnsi="Times New Roman" w:cs="Times New Roman"/>
        </w:rPr>
        <w:t>/</w:t>
      </w:r>
      <w:proofErr w:type="spellStart"/>
      <w:r w:rsidRPr="009D553C">
        <w:rPr>
          <w:rFonts w:ascii="Times New Roman" w:hAnsi="Times New Roman" w:cs="Times New Roman"/>
          <w:lang w:val="en-US"/>
        </w:rPr>
        <w:t>rms</w:t>
      </w:r>
      <w:proofErr w:type="spellEnd"/>
      <w:r w:rsidRPr="009D553C">
        <w:rPr>
          <w:rFonts w:ascii="Times New Roman" w:hAnsi="Times New Roman" w:cs="Times New Roman"/>
        </w:rPr>
        <w:t>/09000016800645</w:t>
      </w:r>
      <w:r w:rsidRPr="009D553C">
        <w:rPr>
          <w:rFonts w:ascii="Times New Roman" w:hAnsi="Times New Roman" w:cs="Times New Roman"/>
          <w:lang w:val="en-US"/>
        </w:rPr>
        <w:t>e</w:t>
      </w:r>
      <w:r w:rsidRPr="009D553C">
        <w:rPr>
          <w:rFonts w:ascii="Times New Roman" w:hAnsi="Times New Roman" w:cs="Times New Roman"/>
        </w:rPr>
        <w:t>8 (дата обращения</w:t>
      </w:r>
      <w:r w:rsidRPr="009D553C">
        <w:rPr>
          <w:rFonts w:ascii="Times New Roman" w:hAnsi="Times New Roman" w:cs="Times New Roman"/>
          <w:bCs/>
          <w:shd w:val="clear" w:color="auto" w:fill="FFFFFF"/>
        </w:rPr>
        <w:t xml:space="preserve"> 14.04.2018).</w:t>
      </w:r>
    </w:p>
  </w:footnote>
  <w:footnote w:id="7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Козл</w:t>
      </w:r>
      <w:r>
        <w:rPr>
          <w:rFonts w:ascii="Times New Roman" w:hAnsi="Times New Roman" w:cs="Times New Roman"/>
        </w:rPr>
        <w:t>ова Е.С., Кузьмин И.А.</w:t>
      </w:r>
      <w:r w:rsidRPr="009D553C">
        <w:rPr>
          <w:rFonts w:ascii="Times New Roman" w:hAnsi="Times New Roman" w:cs="Times New Roman"/>
        </w:rPr>
        <w:t xml:space="preserve"> Международно-правовое регулирование академической мобильности как социального процесса в высшей школе // Вестник Иркутского государстве</w:t>
      </w:r>
      <w:r>
        <w:rPr>
          <w:rFonts w:ascii="Times New Roman" w:hAnsi="Times New Roman" w:cs="Times New Roman"/>
        </w:rPr>
        <w:t>нного технического университета. –</w:t>
      </w:r>
      <w:r w:rsidRPr="009D553C">
        <w:rPr>
          <w:rFonts w:ascii="Times New Roman" w:hAnsi="Times New Roman" w:cs="Times New Roman"/>
        </w:rPr>
        <w:t xml:space="preserve"> 2013</w:t>
      </w:r>
      <w:r>
        <w:rPr>
          <w:rFonts w:ascii="Times New Roman" w:hAnsi="Times New Roman" w:cs="Times New Roman"/>
        </w:rPr>
        <w:t>. №9. -</w:t>
      </w:r>
      <w:r w:rsidRPr="009D553C">
        <w:rPr>
          <w:rFonts w:ascii="Times New Roman" w:hAnsi="Times New Roman" w:cs="Times New Roman"/>
        </w:rPr>
        <w:t xml:space="preserve"> с. 263.</w:t>
      </w:r>
    </w:p>
  </w:footnote>
  <w:footnote w:id="7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Договор о функционировании Европейско</w:t>
      </w:r>
      <w:r>
        <w:rPr>
          <w:rFonts w:ascii="Times New Roman" w:hAnsi="Times New Roman" w:cs="Times New Roman"/>
        </w:rPr>
        <w:t>го Союза от 25</w:t>
      </w:r>
      <w:r w:rsidRPr="007C08D3">
        <w:rPr>
          <w:rFonts w:ascii="Times New Roman" w:hAnsi="Times New Roman" w:cs="Times New Roman"/>
        </w:rPr>
        <w:t xml:space="preserve"> </w:t>
      </w:r>
      <w:r>
        <w:rPr>
          <w:rFonts w:ascii="Times New Roman" w:hAnsi="Times New Roman" w:cs="Times New Roman"/>
        </w:rPr>
        <w:t xml:space="preserve">марта </w:t>
      </w:r>
      <w:r w:rsidRPr="009D553C">
        <w:rPr>
          <w:rFonts w:ascii="Times New Roman" w:hAnsi="Times New Roman" w:cs="Times New Roman"/>
        </w:rPr>
        <w:t>1957 г. [Электронный ресурс]. URL: http://eulaw.ru/treaties/tfeu (дата обращения 14.04.2018).</w:t>
      </w:r>
    </w:p>
  </w:footnote>
  <w:footnote w:id="7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Великая Хартия Европейских Университетов от 18 сентября 1988 г. [Электронный ресурс]. URL: http://www.russianenic.ru/int/bol/charter.html (дата обращения 14.04.2018).</w:t>
      </w:r>
    </w:p>
  </w:footnote>
  <w:footnote w:id="7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Козл</w:t>
      </w:r>
      <w:r>
        <w:rPr>
          <w:rFonts w:ascii="Times New Roman" w:hAnsi="Times New Roman" w:cs="Times New Roman"/>
        </w:rPr>
        <w:t>ова Е.С., Кузьмин И.А.</w:t>
      </w:r>
      <w:r w:rsidRPr="009D553C">
        <w:rPr>
          <w:rFonts w:ascii="Times New Roman" w:hAnsi="Times New Roman" w:cs="Times New Roman"/>
        </w:rPr>
        <w:t xml:space="preserve"> Международно-правовое регулирование академической мобильности как социального процесса в высшей школе // Вестник Иркутского государстве</w:t>
      </w:r>
      <w:r>
        <w:rPr>
          <w:rFonts w:ascii="Times New Roman" w:hAnsi="Times New Roman" w:cs="Times New Roman"/>
        </w:rPr>
        <w:t>нного технического университета. –</w:t>
      </w:r>
      <w:r w:rsidRPr="009D553C">
        <w:rPr>
          <w:rFonts w:ascii="Times New Roman" w:hAnsi="Times New Roman" w:cs="Times New Roman"/>
        </w:rPr>
        <w:t xml:space="preserve"> 2013</w:t>
      </w:r>
      <w:r>
        <w:rPr>
          <w:rFonts w:ascii="Times New Roman" w:hAnsi="Times New Roman" w:cs="Times New Roman"/>
        </w:rPr>
        <w:t>. №9. -</w:t>
      </w:r>
      <w:r w:rsidRPr="009D553C">
        <w:rPr>
          <w:rFonts w:ascii="Times New Roman" w:hAnsi="Times New Roman" w:cs="Times New Roman"/>
        </w:rPr>
        <w:t xml:space="preserve"> 264.</w:t>
      </w:r>
    </w:p>
  </w:footnote>
  <w:footnote w:id="7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Конвенция о признании квалификаций, относящихся к высшему образованию</w:t>
      </w:r>
      <w:r>
        <w:rPr>
          <w:rFonts w:ascii="Times New Roman" w:hAnsi="Times New Roman" w:cs="Times New Roman"/>
        </w:rPr>
        <w:t xml:space="preserve"> в европейском регионе от 11 апреля </w:t>
      </w:r>
      <w:r w:rsidRPr="009D553C">
        <w:rPr>
          <w:rFonts w:ascii="Times New Roman" w:hAnsi="Times New Roman" w:cs="Times New Roman"/>
        </w:rPr>
        <w:t>1997</w:t>
      </w:r>
      <w:r>
        <w:rPr>
          <w:rFonts w:ascii="Times New Roman" w:hAnsi="Times New Roman" w:cs="Times New Roman"/>
        </w:rPr>
        <w:t xml:space="preserve"> г.</w:t>
      </w:r>
      <w:r w:rsidRPr="009D553C">
        <w:rPr>
          <w:rFonts w:ascii="Times New Roman" w:hAnsi="Times New Roman" w:cs="Times New Roman"/>
        </w:rPr>
        <w:t xml:space="preserve"> [Электронный ресурс]. URL: https://rm.coe.int/168007f2f5  (дата обращения 15.03.2018)</w:t>
      </w:r>
      <w:r>
        <w:rPr>
          <w:rFonts w:ascii="Times New Roman" w:hAnsi="Times New Roman" w:cs="Times New Roman"/>
        </w:rPr>
        <w:t>.</w:t>
      </w:r>
    </w:p>
  </w:footnote>
  <w:footnote w:id="7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hAnsi="Times New Roman" w:cs="Times New Roman"/>
          <w:color w:val="000000"/>
        </w:rPr>
        <w:t>Конвенция, отменяющая требование легализации иностранных официальных документов от 5 октября 196</w:t>
      </w:r>
      <w:r>
        <w:rPr>
          <w:rFonts w:ascii="Times New Roman" w:hAnsi="Times New Roman" w:cs="Times New Roman"/>
          <w:color w:val="000000"/>
        </w:rPr>
        <w:t xml:space="preserve">1 г. </w:t>
      </w:r>
      <w:r w:rsidRPr="009D553C">
        <w:rPr>
          <w:rFonts w:ascii="Times New Roman" w:hAnsi="Times New Roman" w:cs="Times New Roman"/>
          <w:color w:val="000000"/>
        </w:rPr>
        <w:t>// ФГБНУ «</w:t>
      </w:r>
      <w:proofErr w:type="spellStart"/>
      <w:r w:rsidRPr="009D553C">
        <w:rPr>
          <w:rFonts w:ascii="Times New Roman" w:hAnsi="Times New Roman" w:cs="Times New Roman"/>
          <w:color w:val="000000"/>
        </w:rPr>
        <w:t>Главэкспертцентр</w:t>
      </w:r>
      <w:proofErr w:type="spellEnd"/>
      <w:r w:rsidRPr="009D553C">
        <w:rPr>
          <w:rFonts w:ascii="Times New Roman" w:hAnsi="Times New Roman" w:cs="Times New Roman"/>
          <w:color w:val="000000"/>
        </w:rPr>
        <w:t>».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w:t>
      </w:r>
      <w:r w:rsidRPr="009D553C">
        <w:rPr>
          <w:rFonts w:ascii="Times New Roman" w:hAnsi="Times New Roman" w:cs="Times New Roman"/>
        </w:rPr>
        <w:t xml:space="preserve">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nic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r w:rsidRPr="009D553C">
        <w:rPr>
          <w:rFonts w:ascii="Times New Roman" w:hAnsi="Times New Roman" w:cs="Times New Roman"/>
          <w:lang w:val="en-US"/>
        </w:rPr>
        <w:t>docs</w:t>
      </w:r>
      <w:r w:rsidRPr="009D553C">
        <w:rPr>
          <w:rFonts w:ascii="Times New Roman" w:hAnsi="Times New Roman" w:cs="Times New Roman"/>
        </w:rPr>
        <w:t>/</w:t>
      </w:r>
      <w:r w:rsidRPr="009D553C">
        <w:rPr>
          <w:rFonts w:ascii="Times New Roman" w:hAnsi="Times New Roman" w:cs="Times New Roman"/>
          <w:lang w:val="en-US"/>
        </w:rPr>
        <w:t>foreign</w:t>
      </w:r>
      <w:r w:rsidRPr="009D553C">
        <w:rPr>
          <w:rFonts w:ascii="Times New Roman" w:hAnsi="Times New Roman" w:cs="Times New Roman"/>
        </w:rPr>
        <w:t>/</w:t>
      </w:r>
      <w:r w:rsidRPr="009D553C">
        <w:rPr>
          <w:rFonts w:ascii="Times New Roman" w:hAnsi="Times New Roman" w:cs="Times New Roman"/>
          <w:lang w:val="en-US"/>
        </w:rPr>
        <w:t>conventions</w:t>
      </w:r>
      <w:r w:rsidRPr="009D553C">
        <w:rPr>
          <w:rFonts w:ascii="Times New Roman" w:hAnsi="Times New Roman" w:cs="Times New Roman"/>
        </w:rPr>
        <w:t>/</w:t>
      </w:r>
      <w:r w:rsidRPr="009D553C">
        <w:rPr>
          <w:rFonts w:ascii="Times New Roman" w:hAnsi="Times New Roman" w:cs="Times New Roman"/>
          <w:lang w:val="en-US"/>
        </w:rPr>
        <w:t>GAAGA</w:t>
      </w:r>
      <w:r w:rsidRPr="009D553C">
        <w:rPr>
          <w:rFonts w:ascii="Times New Roman" w:hAnsi="Times New Roman" w:cs="Times New Roman"/>
        </w:rPr>
        <w:t>_1961 (дата обращения 14.04.2018).</w:t>
      </w:r>
    </w:p>
  </w:footnote>
  <w:footnote w:id="8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Декларация о создании общеевропейского пространства высшего образования</w:t>
      </w:r>
      <w:r>
        <w:rPr>
          <w:rFonts w:ascii="Times New Roman" w:hAnsi="Times New Roman" w:cs="Times New Roman"/>
        </w:rPr>
        <w:t xml:space="preserve"> </w:t>
      </w:r>
      <w:r w:rsidRPr="009D553C">
        <w:rPr>
          <w:rFonts w:ascii="Times New Roman" w:hAnsi="Times New Roman" w:cs="Times New Roman"/>
        </w:rPr>
        <w:t xml:space="preserve">от 19.06.1999 </w:t>
      </w:r>
      <w:r>
        <w:rPr>
          <w:rFonts w:ascii="Times New Roman" w:hAnsi="Times New Roman" w:cs="Times New Roman"/>
        </w:rPr>
        <w:t xml:space="preserve">г. </w:t>
      </w:r>
      <w:r w:rsidRPr="009D553C">
        <w:rPr>
          <w:rFonts w:ascii="Times New Roman" w:hAnsi="Times New Roman" w:cs="Times New Roman"/>
        </w:rPr>
        <w:t>[Электронный ресурс]. URL: http://www.conventions.ru/view_base.php?id=13762  (дата обращения 15.03.2018)</w:t>
      </w:r>
      <w:r>
        <w:rPr>
          <w:rFonts w:ascii="Times New Roman" w:hAnsi="Times New Roman" w:cs="Times New Roman"/>
        </w:rPr>
        <w:t>.</w:t>
      </w:r>
    </w:p>
  </w:footnote>
  <w:footnote w:id="8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Козл</w:t>
      </w:r>
      <w:r>
        <w:rPr>
          <w:rFonts w:ascii="Times New Roman" w:hAnsi="Times New Roman" w:cs="Times New Roman"/>
        </w:rPr>
        <w:t>ова Е.С., Кузьмин И.А.</w:t>
      </w:r>
      <w:r w:rsidRPr="009D553C">
        <w:rPr>
          <w:rFonts w:ascii="Times New Roman" w:hAnsi="Times New Roman" w:cs="Times New Roman"/>
        </w:rPr>
        <w:t xml:space="preserve"> Международно-правовое регулирование академической мобильности как социального процесса в высшей школе // Вестник Иркутского государстве</w:t>
      </w:r>
      <w:r>
        <w:rPr>
          <w:rFonts w:ascii="Times New Roman" w:hAnsi="Times New Roman" w:cs="Times New Roman"/>
        </w:rPr>
        <w:t>нного технического университета. –</w:t>
      </w:r>
      <w:r w:rsidRPr="009D553C">
        <w:rPr>
          <w:rFonts w:ascii="Times New Roman" w:hAnsi="Times New Roman" w:cs="Times New Roman"/>
        </w:rPr>
        <w:t xml:space="preserve"> 2013</w:t>
      </w:r>
      <w:r>
        <w:rPr>
          <w:rFonts w:ascii="Times New Roman" w:hAnsi="Times New Roman" w:cs="Times New Roman"/>
        </w:rPr>
        <w:t>. №9. -</w:t>
      </w:r>
      <w:r w:rsidRPr="009D553C">
        <w:rPr>
          <w:rFonts w:ascii="Times New Roman" w:hAnsi="Times New Roman" w:cs="Times New Roman"/>
        </w:rPr>
        <w:t xml:space="preserve"> с. 264.</w:t>
      </w:r>
    </w:p>
  </w:footnote>
  <w:footnote w:id="8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F50279">
        <w:rPr>
          <w:rFonts w:ascii="Times New Roman" w:hAnsi="Times New Roman" w:cs="Times New Roman"/>
          <w:lang w:val="en-US"/>
        </w:rPr>
        <w:t xml:space="preserve"> </w:t>
      </w:r>
      <w:proofErr w:type="gramStart"/>
      <w:r w:rsidRPr="009D553C">
        <w:rPr>
          <w:rFonts w:ascii="Times New Roman" w:hAnsi="Times New Roman" w:cs="Times New Roman"/>
          <w:lang w:val="en-US"/>
        </w:rPr>
        <w:t>EHEA</w:t>
      </w:r>
      <w:r w:rsidRPr="00F50279">
        <w:rPr>
          <w:rFonts w:ascii="Times New Roman" w:hAnsi="Times New Roman" w:cs="Times New Roman"/>
          <w:lang w:val="en-US"/>
        </w:rPr>
        <w:t xml:space="preserve"> </w:t>
      </w:r>
      <w:r w:rsidRPr="009D553C">
        <w:rPr>
          <w:rFonts w:ascii="Times New Roman" w:hAnsi="Times New Roman" w:cs="Times New Roman"/>
          <w:lang w:val="en-US"/>
        </w:rPr>
        <w:t>official</w:t>
      </w:r>
      <w:r w:rsidRPr="00F50279">
        <w:rPr>
          <w:rFonts w:ascii="Times New Roman" w:hAnsi="Times New Roman" w:cs="Times New Roman"/>
          <w:lang w:val="en-US"/>
        </w:rPr>
        <w:t xml:space="preserve"> </w:t>
      </w:r>
      <w:r w:rsidRPr="009D553C">
        <w:rPr>
          <w:rFonts w:ascii="Times New Roman" w:hAnsi="Times New Roman" w:cs="Times New Roman"/>
          <w:lang w:val="en-US"/>
        </w:rPr>
        <w:t>website</w:t>
      </w:r>
      <w:r w:rsidRPr="00F50279">
        <w:rPr>
          <w:rFonts w:ascii="Times New Roman" w:hAnsi="Times New Roman" w:cs="Times New Roman"/>
          <w:lang w:val="en-US"/>
        </w:rPr>
        <w:t>.</w:t>
      </w:r>
      <w:proofErr w:type="gramEnd"/>
      <w:r w:rsidRPr="00F50279">
        <w:rPr>
          <w:rFonts w:ascii="Times New Roman" w:hAnsi="Times New Roman" w:cs="Times New Roman"/>
          <w:lang w:val="en-US"/>
        </w:rPr>
        <w:t xml:space="preserve"> </w:t>
      </w:r>
      <w:proofErr w:type="gramStart"/>
      <w:r w:rsidRPr="009D553C">
        <w:rPr>
          <w:rFonts w:ascii="Times New Roman" w:hAnsi="Times New Roman" w:cs="Times New Roman"/>
          <w:lang w:val="en-US"/>
        </w:rPr>
        <w:t>Members</w:t>
      </w:r>
      <w:r w:rsidRPr="00F50279">
        <w:rPr>
          <w:rFonts w:ascii="Times New Roman" w:hAnsi="Times New Roman" w:cs="Times New Roman"/>
          <w:lang w:val="en-US"/>
        </w:rPr>
        <w:t xml:space="preserve"> [</w:t>
      </w:r>
      <w:r w:rsidRPr="009D553C">
        <w:rPr>
          <w:rFonts w:ascii="Times New Roman" w:hAnsi="Times New Roman" w:cs="Times New Roman"/>
        </w:rPr>
        <w:t>Электронный</w:t>
      </w:r>
      <w:r w:rsidRPr="00F50279">
        <w:rPr>
          <w:rFonts w:ascii="Times New Roman" w:hAnsi="Times New Roman" w:cs="Times New Roman"/>
          <w:lang w:val="en-US"/>
        </w:rPr>
        <w:t xml:space="preserve"> </w:t>
      </w:r>
      <w:r w:rsidRPr="009D553C">
        <w:rPr>
          <w:rFonts w:ascii="Times New Roman" w:hAnsi="Times New Roman" w:cs="Times New Roman"/>
        </w:rPr>
        <w:t>ресурс</w:t>
      </w:r>
      <w:r w:rsidRPr="00F50279">
        <w:rPr>
          <w:rFonts w:ascii="Times New Roman" w:hAnsi="Times New Roman" w:cs="Times New Roman"/>
          <w:lang w:val="en-US"/>
        </w:rPr>
        <w:t>].</w:t>
      </w:r>
      <w:proofErr w:type="gramEnd"/>
      <w:r w:rsidRPr="00F50279">
        <w:rPr>
          <w:rFonts w:ascii="Times New Roman" w:hAnsi="Times New Roman" w:cs="Times New Roman"/>
          <w:lang w:val="en-US"/>
        </w:rPr>
        <w:t xml:space="preserve"> </w:t>
      </w:r>
      <w:r w:rsidRPr="009D553C">
        <w:rPr>
          <w:rFonts w:ascii="Times New Roman" w:hAnsi="Times New Roman" w:cs="Times New Roman"/>
        </w:rPr>
        <w:t>URL: http://www.ehea.info/pid34249/members.html (дата обращения 14.04.2018)</w:t>
      </w:r>
      <w:r>
        <w:rPr>
          <w:rFonts w:ascii="Times New Roman" w:hAnsi="Times New Roman" w:cs="Times New Roman"/>
        </w:rPr>
        <w:t>.</w:t>
      </w:r>
    </w:p>
  </w:footnote>
  <w:footnote w:id="8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Козл</w:t>
      </w:r>
      <w:r>
        <w:rPr>
          <w:rFonts w:ascii="Times New Roman" w:hAnsi="Times New Roman" w:cs="Times New Roman"/>
        </w:rPr>
        <w:t>ова Е.С., Кузьмин И.А.</w:t>
      </w:r>
      <w:r w:rsidRPr="009D553C">
        <w:rPr>
          <w:rFonts w:ascii="Times New Roman" w:hAnsi="Times New Roman" w:cs="Times New Roman"/>
        </w:rPr>
        <w:t xml:space="preserve"> Международно-правовое регулирование академической мобильности как социального процесса в высшей школе // Вестник Иркутского государстве</w:t>
      </w:r>
      <w:r>
        <w:rPr>
          <w:rFonts w:ascii="Times New Roman" w:hAnsi="Times New Roman" w:cs="Times New Roman"/>
        </w:rPr>
        <w:t>нного технического университета. –</w:t>
      </w:r>
      <w:r w:rsidRPr="009D553C">
        <w:rPr>
          <w:rFonts w:ascii="Times New Roman" w:hAnsi="Times New Roman" w:cs="Times New Roman"/>
        </w:rPr>
        <w:t xml:space="preserve"> 2013</w:t>
      </w:r>
      <w:r>
        <w:rPr>
          <w:rFonts w:ascii="Times New Roman" w:hAnsi="Times New Roman" w:cs="Times New Roman"/>
        </w:rPr>
        <w:t>. №9. -</w:t>
      </w:r>
      <w:r w:rsidRPr="009D553C">
        <w:rPr>
          <w:rFonts w:ascii="Times New Roman" w:hAnsi="Times New Roman" w:cs="Times New Roman"/>
        </w:rPr>
        <w:t xml:space="preserve"> с. 264.</w:t>
      </w:r>
    </w:p>
  </w:footnote>
  <w:footnote w:id="84">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Совместная (Лиссабонская) конвенция Совета Европы и ЮНЕСКО по признанию</w:t>
      </w:r>
      <w:r>
        <w:rPr>
          <w:rFonts w:ascii="Times New Roman" w:hAnsi="Times New Roman" w:cs="Times New Roman"/>
        </w:rPr>
        <w:t xml:space="preserve"> </w:t>
      </w:r>
      <w:r w:rsidRPr="007C08D3">
        <w:rPr>
          <w:rFonts w:ascii="Times New Roman" w:hAnsi="Times New Roman" w:cs="Times New Roman"/>
        </w:rPr>
        <w:t>квалификаций, относящихся к высшему образованию в европейском регионе от 11 апреля 1997 г.</w:t>
      </w:r>
      <w:r w:rsidRPr="009D553C">
        <w:rPr>
          <w:rFonts w:ascii="Times New Roman" w:hAnsi="Times New Roman" w:cs="Times New Roman"/>
        </w:rPr>
        <w:t xml:space="preserve"> // Национальный информационный центр по академическому признанию и мобильности [Электронный ресурс]. </w:t>
      </w:r>
      <w:r w:rsidRPr="009D553C">
        <w:rPr>
          <w:rFonts w:ascii="Times New Roman" w:hAnsi="Times New Roman" w:cs="Times New Roman"/>
          <w:lang w:val="en-US"/>
        </w:rPr>
        <w:t>URL: http://www.russianenic.ru/int/lisbon/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15.03.2018).</w:t>
      </w:r>
    </w:p>
  </w:footnote>
  <w:footnote w:id="8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color w:val="000000"/>
          <w:lang w:val="en-US"/>
        </w:rPr>
        <w:t>Regional Convention on the Recognition of Studies, Diplomas and Degrees in Higher Education in Latin America and the Caribbean</w:t>
      </w:r>
      <w:r w:rsidRPr="007C08D3">
        <w:rPr>
          <w:lang w:val="en-US"/>
        </w:rPr>
        <w:t xml:space="preserve"> </w:t>
      </w:r>
      <w:r>
        <w:rPr>
          <w:rFonts w:ascii="Times New Roman" w:hAnsi="Times New Roman" w:cs="Times New Roman"/>
          <w:color w:val="000000"/>
          <w:lang w:val="en-US"/>
        </w:rPr>
        <w:t>from 19th July 1974</w:t>
      </w:r>
      <w:r w:rsidRPr="009D553C">
        <w:rPr>
          <w:rFonts w:ascii="Times New Roman" w:hAnsi="Times New Roman" w:cs="Times New Roman"/>
          <w:color w:val="000000"/>
          <w:lang w:val="en-US"/>
        </w:rPr>
        <w:t xml:space="preserve"> // UNESCO Official website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unesco</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r w:rsidRPr="009D553C">
        <w:rPr>
          <w:rFonts w:ascii="Times New Roman" w:hAnsi="Times New Roman" w:cs="Times New Roman"/>
          <w:lang w:val="en-US"/>
        </w:rPr>
        <w:t>education</w:t>
      </w:r>
      <w:r w:rsidRPr="009D553C">
        <w:rPr>
          <w:rFonts w:ascii="Times New Roman" w:hAnsi="Times New Roman" w:cs="Times New Roman"/>
        </w:rPr>
        <w:t>/</w:t>
      </w:r>
      <w:proofErr w:type="spellStart"/>
      <w:r w:rsidRPr="009D553C">
        <w:rPr>
          <w:rFonts w:ascii="Times New Roman" w:hAnsi="Times New Roman" w:cs="Times New Roman"/>
          <w:lang w:val="en-US"/>
        </w:rPr>
        <w:t>studyingabroad</w:t>
      </w:r>
      <w:proofErr w:type="spellEnd"/>
      <w:r w:rsidRPr="009D553C">
        <w:rPr>
          <w:rFonts w:ascii="Times New Roman" w:hAnsi="Times New Roman" w:cs="Times New Roman"/>
        </w:rPr>
        <w:t>/</w:t>
      </w:r>
      <w:r w:rsidRPr="009D553C">
        <w:rPr>
          <w:rFonts w:ascii="Times New Roman" w:hAnsi="Times New Roman" w:cs="Times New Roman"/>
          <w:lang w:val="en-US"/>
        </w:rPr>
        <w:t>tools</w:t>
      </w:r>
      <w:r w:rsidRPr="009D553C">
        <w:rPr>
          <w:rFonts w:ascii="Times New Roman" w:hAnsi="Times New Roman" w:cs="Times New Roman"/>
        </w:rPr>
        <w:t>/</w:t>
      </w:r>
      <w:r w:rsidRPr="009D553C">
        <w:rPr>
          <w:rFonts w:ascii="Times New Roman" w:hAnsi="Times New Roman" w:cs="Times New Roman"/>
          <w:lang w:val="en-US"/>
        </w:rPr>
        <w:t>conventions</w:t>
      </w:r>
      <w:r w:rsidRPr="009D553C">
        <w:rPr>
          <w:rFonts w:ascii="Times New Roman" w:hAnsi="Times New Roman" w:cs="Times New Roman"/>
        </w:rPr>
        <w:t>_</w:t>
      </w:r>
      <w:proofErr w:type="spellStart"/>
      <w:r w:rsidRPr="009D553C">
        <w:rPr>
          <w:rFonts w:ascii="Times New Roman" w:hAnsi="Times New Roman" w:cs="Times New Roman"/>
          <w:lang w:val="en-US"/>
        </w:rPr>
        <w:t>lac</w:t>
      </w:r>
      <w:proofErr w:type="spellEnd"/>
      <w:r w:rsidRPr="009D553C">
        <w:rPr>
          <w:rFonts w:ascii="Times New Roman" w:hAnsi="Times New Roman" w:cs="Times New Roman"/>
        </w:rPr>
        <w:t>_</w:t>
      </w:r>
      <w:r w:rsidRPr="009D553C">
        <w:rPr>
          <w:rFonts w:ascii="Times New Roman" w:hAnsi="Times New Roman" w:cs="Times New Roman"/>
          <w:lang w:val="en-US"/>
        </w:rPr>
        <w:t>cover</w:t>
      </w:r>
      <w:r w:rsidRPr="009D553C">
        <w:rPr>
          <w:rFonts w:ascii="Times New Roman" w:hAnsi="Times New Roman" w:cs="Times New Roman"/>
        </w:rPr>
        <w:t>.</w:t>
      </w:r>
      <w:proofErr w:type="spellStart"/>
      <w:r w:rsidRPr="009D553C">
        <w:rPr>
          <w:rFonts w:ascii="Times New Roman" w:hAnsi="Times New Roman" w:cs="Times New Roman"/>
          <w:lang w:val="en-US"/>
        </w:rPr>
        <w:t>shtml</w:t>
      </w:r>
      <w:proofErr w:type="spellEnd"/>
      <w:r w:rsidRPr="009D553C">
        <w:rPr>
          <w:rFonts w:ascii="Times New Roman" w:hAnsi="Times New Roman" w:cs="Times New Roman"/>
          <w:color w:val="000000"/>
        </w:rPr>
        <w:t xml:space="preserve"> </w:t>
      </w:r>
      <w:r w:rsidRPr="009D553C">
        <w:rPr>
          <w:rFonts w:ascii="Times New Roman" w:hAnsi="Times New Roman" w:cs="Times New Roman"/>
        </w:rPr>
        <w:t>(дата обращения 15.03.2018).</w:t>
      </w:r>
    </w:p>
  </w:footnote>
  <w:footnote w:id="8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color w:val="000000"/>
          <w:lang w:val="en-US"/>
        </w:rPr>
        <w:t>Education.</w:t>
      </w:r>
      <w:proofErr w:type="gramEnd"/>
      <w:r w:rsidRPr="009D553C">
        <w:rPr>
          <w:rFonts w:ascii="Times New Roman" w:hAnsi="Times New Roman" w:cs="Times New Roman"/>
          <w:color w:val="000000"/>
          <w:lang w:val="en-US"/>
        </w:rPr>
        <w:t xml:space="preserve"> Legal Instruments // UNESCO Official website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8" w:history="1">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portal</w:t>
        </w:r>
        <w:r w:rsidRPr="009D553C">
          <w:rPr>
            <w:rFonts w:ascii="Times New Roman" w:hAnsi="Times New Roman" w:cs="Times New Roman"/>
          </w:rPr>
          <w:t>.</w:t>
        </w:r>
        <w:proofErr w:type="spellStart"/>
        <w:r w:rsidRPr="009D553C">
          <w:rPr>
            <w:rFonts w:ascii="Times New Roman" w:hAnsi="Times New Roman" w:cs="Times New Roman"/>
            <w:lang w:val="en-US"/>
          </w:rPr>
          <w:t>unesco</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r w:rsidRPr="009D553C">
          <w:rPr>
            <w:rFonts w:ascii="Times New Roman" w:hAnsi="Times New Roman" w:cs="Times New Roman"/>
            <w:lang w:val="en-US"/>
          </w:rPr>
          <w:t>en</w:t>
        </w:r>
        <w:r w:rsidRPr="009D553C">
          <w:rPr>
            <w:rFonts w:ascii="Times New Roman" w:hAnsi="Times New Roman" w:cs="Times New Roman"/>
          </w:rPr>
          <w:t>/</w:t>
        </w:r>
        <w:proofErr w:type="spellStart"/>
        <w:r w:rsidRPr="009D553C">
          <w:rPr>
            <w:rFonts w:ascii="Times New Roman" w:hAnsi="Times New Roman" w:cs="Times New Roman"/>
            <w:lang w:val="en-US"/>
          </w:rPr>
          <w:t>ev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php</w:t>
        </w:r>
        <w:proofErr w:type="spellEnd"/>
        <w:r w:rsidRPr="009D553C">
          <w:rPr>
            <w:rFonts w:ascii="Times New Roman" w:hAnsi="Times New Roman" w:cs="Times New Roman"/>
          </w:rPr>
          <w:t>-</w:t>
        </w:r>
        <w:r w:rsidRPr="009D553C">
          <w:rPr>
            <w:rFonts w:ascii="Times New Roman" w:hAnsi="Times New Roman" w:cs="Times New Roman"/>
            <w:lang w:val="en-US"/>
          </w:rPr>
          <w:t>URL</w:t>
        </w:r>
        <w:r w:rsidRPr="009D553C">
          <w:rPr>
            <w:rFonts w:ascii="Times New Roman" w:hAnsi="Times New Roman" w:cs="Times New Roman"/>
          </w:rPr>
          <w:t>_</w:t>
        </w:r>
        <w:r w:rsidRPr="009D553C">
          <w:rPr>
            <w:rFonts w:ascii="Times New Roman" w:hAnsi="Times New Roman" w:cs="Times New Roman"/>
            <w:lang w:val="en-US"/>
          </w:rPr>
          <w:t>ID</w:t>
        </w:r>
        <w:r w:rsidRPr="009D553C">
          <w:rPr>
            <w:rFonts w:ascii="Times New Roman" w:hAnsi="Times New Roman" w:cs="Times New Roman"/>
          </w:rPr>
          <w:t>=13648&amp;</w:t>
        </w:r>
        <w:r w:rsidRPr="009D553C">
          <w:rPr>
            <w:rFonts w:ascii="Times New Roman" w:hAnsi="Times New Roman" w:cs="Times New Roman"/>
            <w:lang w:val="en-US"/>
          </w:rPr>
          <w:t>URL</w:t>
        </w:r>
        <w:r w:rsidRPr="009D553C">
          <w:rPr>
            <w:rFonts w:ascii="Times New Roman" w:hAnsi="Times New Roman" w:cs="Times New Roman"/>
          </w:rPr>
          <w:t>_</w:t>
        </w:r>
        <w:r w:rsidRPr="009D553C">
          <w:rPr>
            <w:rFonts w:ascii="Times New Roman" w:hAnsi="Times New Roman" w:cs="Times New Roman"/>
            <w:lang w:val="en-US"/>
          </w:rPr>
          <w:t>DO</w:t>
        </w:r>
        <w:r w:rsidRPr="009D553C">
          <w:rPr>
            <w:rFonts w:ascii="Times New Roman" w:hAnsi="Times New Roman" w:cs="Times New Roman"/>
          </w:rPr>
          <w:t>=</w:t>
        </w:r>
        <w:r w:rsidRPr="009D553C">
          <w:rPr>
            <w:rFonts w:ascii="Times New Roman" w:hAnsi="Times New Roman" w:cs="Times New Roman"/>
            <w:lang w:val="en-US"/>
          </w:rPr>
          <w:t>DO</w:t>
        </w:r>
        <w:r w:rsidRPr="009D553C">
          <w:rPr>
            <w:rFonts w:ascii="Times New Roman" w:hAnsi="Times New Roman" w:cs="Times New Roman"/>
          </w:rPr>
          <w:t>_</w:t>
        </w:r>
        <w:r w:rsidRPr="009D553C">
          <w:rPr>
            <w:rFonts w:ascii="Times New Roman" w:hAnsi="Times New Roman" w:cs="Times New Roman"/>
            <w:lang w:val="en-US"/>
          </w:rPr>
          <w:t>TOPIC</w:t>
        </w:r>
        <w:r w:rsidRPr="009D553C">
          <w:rPr>
            <w:rFonts w:ascii="Times New Roman" w:hAnsi="Times New Roman" w:cs="Times New Roman"/>
          </w:rPr>
          <w:t>&amp;</w:t>
        </w:r>
        <w:r w:rsidRPr="009D553C">
          <w:rPr>
            <w:rFonts w:ascii="Times New Roman" w:hAnsi="Times New Roman" w:cs="Times New Roman"/>
            <w:lang w:val="en-US"/>
          </w:rPr>
          <w:t>URL</w:t>
        </w:r>
        <w:r w:rsidRPr="009D553C">
          <w:rPr>
            <w:rFonts w:ascii="Times New Roman" w:hAnsi="Times New Roman" w:cs="Times New Roman"/>
          </w:rPr>
          <w:t>_</w:t>
        </w:r>
        <w:r w:rsidRPr="009D553C">
          <w:rPr>
            <w:rFonts w:ascii="Times New Roman" w:hAnsi="Times New Roman" w:cs="Times New Roman"/>
            <w:lang w:val="en-US"/>
          </w:rPr>
          <w:t>SECTION</w:t>
        </w:r>
        <w:r w:rsidRPr="009D553C">
          <w:rPr>
            <w:rFonts w:ascii="Times New Roman" w:hAnsi="Times New Roman" w:cs="Times New Roman"/>
          </w:rPr>
          <w:t>=-471.</w:t>
        </w:r>
        <w:r w:rsidRPr="009D553C">
          <w:rPr>
            <w:rFonts w:ascii="Times New Roman" w:hAnsi="Times New Roman" w:cs="Times New Roman"/>
            <w:lang w:val="en-US"/>
          </w:rPr>
          <w:t>html</w:t>
        </w:r>
      </w:hyperlink>
      <w:r w:rsidRPr="009D553C">
        <w:rPr>
          <w:rFonts w:ascii="Times New Roman" w:hAnsi="Times New Roman" w:cs="Times New Roman"/>
        </w:rPr>
        <w:t xml:space="preserve"> (дата обращения 15.04.2018).</w:t>
      </w:r>
    </w:p>
  </w:footnote>
  <w:footnote w:id="8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 26</w:t>
      </w:r>
      <w:r>
        <w:rPr>
          <w:rFonts w:ascii="Times New Roman" w:hAnsi="Times New Roman" w:cs="Times New Roman"/>
        </w:rPr>
        <w:t>. -</w:t>
      </w:r>
      <w:r w:rsidRPr="009D553C">
        <w:rPr>
          <w:rFonts w:ascii="Times New Roman" w:hAnsi="Times New Roman" w:cs="Times New Roman"/>
        </w:rPr>
        <w:t xml:space="preserve"> с.241.</w:t>
      </w:r>
    </w:p>
  </w:footnote>
  <w:footnote w:id="88">
    <w:p w:rsidR="00827BC2" w:rsidRPr="004E468A"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w:t>
      </w:r>
      <w:r w:rsidRPr="004E468A">
        <w:rPr>
          <w:rFonts w:ascii="Times New Roman" w:hAnsi="Times New Roman" w:cs="Times New Roman"/>
          <w:lang w:val="en-US"/>
        </w:rPr>
        <w:t xml:space="preserve">№ 26. - </w:t>
      </w:r>
      <w:r w:rsidRPr="009D553C">
        <w:rPr>
          <w:rFonts w:ascii="Times New Roman" w:hAnsi="Times New Roman" w:cs="Times New Roman"/>
        </w:rPr>
        <w:t>с</w:t>
      </w:r>
      <w:r w:rsidRPr="004E468A">
        <w:rPr>
          <w:rFonts w:ascii="Times New Roman" w:hAnsi="Times New Roman" w:cs="Times New Roman"/>
          <w:lang w:val="en-US"/>
        </w:rPr>
        <w:t>.242.</w:t>
      </w:r>
    </w:p>
  </w:footnote>
  <w:footnote w:id="89">
    <w:p w:rsidR="00827BC2" w:rsidRPr="00F50279"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De Wit H., Jaramill</w:t>
      </w:r>
      <w:r>
        <w:rPr>
          <w:rFonts w:ascii="Times New Roman" w:hAnsi="Times New Roman" w:cs="Times New Roman"/>
          <w:lang w:val="en-US"/>
        </w:rPr>
        <w:t xml:space="preserve">o C., </w:t>
      </w:r>
      <w:proofErr w:type="spellStart"/>
      <w:r>
        <w:rPr>
          <w:rFonts w:ascii="Times New Roman" w:hAnsi="Times New Roman" w:cs="Times New Roman"/>
          <w:lang w:val="en-US"/>
        </w:rPr>
        <w:t>Gacel</w:t>
      </w:r>
      <w:proofErr w:type="spellEnd"/>
      <w:r>
        <w:rPr>
          <w:rFonts w:ascii="Times New Roman" w:hAnsi="Times New Roman" w:cs="Times New Roman"/>
          <w:lang w:val="en-US"/>
        </w:rPr>
        <w:t>-Ávila J., Knight J.</w:t>
      </w:r>
      <w:r w:rsidRPr="009D553C">
        <w:rPr>
          <w:rFonts w:ascii="Times New Roman" w:hAnsi="Times New Roman" w:cs="Times New Roman"/>
          <w:lang w:val="en-US"/>
        </w:rPr>
        <w:t xml:space="preserve"> Higher Education in Latin America: The International Dimension. Directions</w:t>
      </w:r>
      <w:r w:rsidRPr="00F50279">
        <w:rPr>
          <w:rFonts w:ascii="Times New Roman" w:hAnsi="Times New Roman" w:cs="Times New Roman"/>
          <w:lang w:val="en-US"/>
        </w:rPr>
        <w:t xml:space="preserve"> </w:t>
      </w:r>
      <w:r w:rsidRPr="009D553C">
        <w:rPr>
          <w:rFonts w:ascii="Times New Roman" w:hAnsi="Times New Roman" w:cs="Times New Roman"/>
          <w:lang w:val="en-US"/>
        </w:rPr>
        <w:t>in</w:t>
      </w:r>
      <w:r w:rsidRPr="00F50279">
        <w:rPr>
          <w:rFonts w:ascii="Times New Roman" w:hAnsi="Times New Roman" w:cs="Times New Roman"/>
          <w:lang w:val="en-US"/>
        </w:rPr>
        <w:t xml:space="preserve"> </w:t>
      </w:r>
      <w:r w:rsidRPr="009D553C">
        <w:rPr>
          <w:rFonts w:ascii="Times New Roman" w:hAnsi="Times New Roman" w:cs="Times New Roman"/>
          <w:lang w:val="en-US"/>
        </w:rPr>
        <w:t>Development</w:t>
      </w:r>
      <w:r w:rsidRPr="00F50279">
        <w:rPr>
          <w:rFonts w:ascii="Times New Roman" w:hAnsi="Times New Roman" w:cs="Times New Roman"/>
          <w:lang w:val="en-US"/>
        </w:rPr>
        <w:t xml:space="preserve">, 2005, </w:t>
      </w:r>
      <w:r w:rsidRPr="009D553C">
        <w:rPr>
          <w:rFonts w:ascii="Times New Roman" w:hAnsi="Times New Roman" w:cs="Times New Roman"/>
          <w:lang w:val="en-US"/>
        </w:rPr>
        <w:t>p</w:t>
      </w:r>
      <w:r w:rsidRPr="00F50279">
        <w:rPr>
          <w:rFonts w:ascii="Times New Roman" w:hAnsi="Times New Roman" w:cs="Times New Roman"/>
          <w:lang w:val="en-US"/>
        </w:rPr>
        <w:t xml:space="preserve">. 87. </w:t>
      </w:r>
      <w:proofErr w:type="gramStart"/>
      <w:r w:rsidRPr="00F50279">
        <w:rPr>
          <w:rFonts w:ascii="Times New Roman" w:hAnsi="Times New Roman" w:cs="Times New Roman"/>
          <w:lang w:val="en-US"/>
        </w:rPr>
        <w:t>[</w:t>
      </w:r>
      <w:r w:rsidRPr="009D553C">
        <w:rPr>
          <w:rFonts w:ascii="Times New Roman" w:hAnsi="Times New Roman" w:cs="Times New Roman"/>
        </w:rPr>
        <w:t>Электронный</w:t>
      </w:r>
      <w:r w:rsidRPr="00F50279">
        <w:rPr>
          <w:rFonts w:ascii="Times New Roman" w:hAnsi="Times New Roman" w:cs="Times New Roman"/>
          <w:lang w:val="en-US"/>
        </w:rPr>
        <w:t xml:space="preserve"> </w:t>
      </w:r>
      <w:r w:rsidRPr="009D553C">
        <w:rPr>
          <w:rFonts w:ascii="Times New Roman" w:hAnsi="Times New Roman" w:cs="Times New Roman"/>
        </w:rPr>
        <w:t>ресурс</w:t>
      </w:r>
      <w:r w:rsidRPr="00F50279">
        <w:rPr>
          <w:rFonts w:ascii="Times New Roman" w:hAnsi="Times New Roman" w:cs="Times New Roman"/>
          <w:lang w:val="en-US"/>
        </w:rPr>
        <w:t>].</w:t>
      </w:r>
      <w:proofErr w:type="gramEnd"/>
      <w:r w:rsidRPr="00F50279">
        <w:rPr>
          <w:rFonts w:ascii="Times New Roman" w:hAnsi="Times New Roman" w:cs="Times New Roman"/>
          <w:lang w:val="en-US"/>
        </w:rPr>
        <w:t xml:space="preserve"> </w:t>
      </w:r>
      <w:r w:rsidRPr="009D553C">
        <w:rPr>
          <w:rFonts w:ascii="Times New Roman" w:hAnsi="Times New Roman" w:cs="Times New Roman"/>
          <w:lang w:val="en-US"/>
        </w:rPr>
        <w:t>URL</w:t>
      </w:r>
      <w:r w:rsidRPr="00F50279">
        <w:rPr>
          <w:rFonts w:ascii="Times New Roman" w:hAnsi="Times New Roman" w:cs="Times New Roman"/>
          <w:lang w:val="en-US"/>
        </w:rPr>
        <w:t xml:space="preserve">: </w:t>
      </w:r>
      <w:r w:rsidRPr="009D553C">
        <w:rPr>
          <w:rFonts w:ascii="Times New Roman" w:hAnsi="Times New Roman" w:cs="Times New Roman"/>
          <w:lang w:val="en-US"/>
        </w:rPr>
        <w:t>http</w:t>
      </w:r>
      <w:r w:rsidRPr="00F50279">
        <w:rPr>
          <w:rFonts w:ascii="Times New Roman" w:hAnsi="Times New Roman" w:cs="Times New Roman"/>
          <w:lang w:val="en-US"/>
        </w:rPr>
        <w:t>://</w:t>
      </w:r>
      <w:r w:rsidRPr="009D553C">
        <w:rPr>
          <w:rFonts w:ascii="Times New Roman" w:hAnsi="Times New Roman" w:cs="Times New Roman"/>
          <w:lang w:val="en-US"/>
        </w:rPr>
        <w:t>siteresources</w:t>
      </w:r>
      <w:r w:rsidRPr="00F50279">
        <w:rPr>
          <w:rFonts w:ascii="Times New Roman" w:hAnsi="Times New Roman" w:cs="Times New Roman"/>
          <w:lang w:val="en-US"/>
        </w:rPr>
        <w:t>.</w:t>
      </w:r>
      <w:r w:rsidRPr="009D553C">
        <w:rPr>
          <w:rFonts w:ascii="Times New Roman" w:hAnsi="Times New Roman" w:cs="Times New Roman"/>
          <w:lang w:val="en-US"/>
        </w:rPr>
        <w:t>worldbank</w:t>
      </w:r>
      <w:r w:rsidRPr="00F50279">
        <w:rPr>
          <w:rFonts w:ascii="Times New Roman" w:hAnsi="Times New Roman" w:cs="Times New Roman"/>
          <w:lang w:val="en-US"/>
        </w:rPr>
        <w:t>.</w:t>
      </w:r>
      <w:r w:rsidRPr="009D553C">
        <w:rPr>
          <w:rFonts w:ascii="Times New Roman" w:hAnsi="Times New Roman" w:cs="Times New Roman"/>
          <w:lang w:val="en-US"/>
        </w:rPr>
        <w:t>org</w:t>
      </w:r>
      <w:r w:rsidRPr="00F50279">
        <w:rPr>
          <w:rFonts w:ascii="Times New Roman" w:hAnsi="Times New Roman" w:cs="Times New Roman"/>
          <w:lang w:val="en-US"/>
        </w:rPr>
        <w:t>/</w:t>
      </w:r>
      <w:r w:rsidRPr="009D553C">
        <w:rPr>
          <w:rFonts w:ascii="Times New Roman" w:hAnsi="Times New Roman" w:cs="Times New Roman"/>
          <w:lang w:val="en-US"/>
        </w:rPr>
        <w:t>EXTLACREGTOPEDUCATION</w:t>
      </w:r>
      <w:r w:rsidRPr="00F50279">
        <w:rPr>
          <w:rFonts w:ascii="Times New Roman" w:hAnsi="Times New Roman" w:cs="Times New Roman"/>
          <w:lang w:val="en-US"/>
        </w:rPr>
        <w:t>/</w:t>
      </w:r>
      <w:r w:rsidRPr="009D553C">
        <w:rPr>
          <w:rFonts w:ascii="Times New Roman" w:hAnsi="Times New Roman" w:cs="Times New Roman"/>
          <w:lang w:val="en-US"/>
        </w:rPr>
        <w:t>Resources</w:t>
      </w:r>
      <w:r w:rsidRPr="00F50279">
        <w:rPr>
          <w:rFonts w:ascii="Times New Roman" w:hAnsi="Times New Roman" w:cs="Times New Roman"/>
          <w:lang w:val="en-US"/>
        </w:rPr>
        <w:t>/</w:t>
      </w:r>
      <w:r w:rsidRPr="009D553C">
        <w:rPr>
          <w:rFonts w:ascii="Times New Roman" w:hAnsi="Times New Roman" w:cs="Times New Roman"/>
          <w:lang w:val="en-US"/>
        </w:rPr>
        <w:t>Higher</w:t>
      </w:r>
      <w:r w:rsidRPr="00F50279">
        <w:rPr>
          <w:rFonts w:ascii="Times New Roman" w:hAnsi="Times New Roman" w:cs="Times New Roman"/>
          <w:lang w:val="en-US"/>
        </w:rPr>
        <w:t>_</w:t>
      </w:r>
      <w:r w:rsidRPr="009D553C">
        <w:rPr>
          <w:rFonts w:ascii="Times New Roman" w:hAnsi="Times New Roman" w:cs="Times New Roman"/>
          <w:lang w:val="en-US"/>
        </w:rPr>
        <w:t>Ed</w:t>
      </w:r>
      <w:r w:rsidRPr="00F50279">
        <w:rPr>
          <w:rFonts w:ascii="Times New Roman" w:hAnsi="Times New Roman" w:cs="Times New Roman"/>
          <w:lang w:val="en-US"/>
        </w:rPr>
        <w:t>_</w:t>
      </w:r>
      <w:r w:rsidRPr="009D553C">
        <w:rPr>
          <w:rFonts w:ascii="Times New Roman" w:hAnsi="Times New Roman" w:cs="Times New Roman"/>
          <w:lang w:val="en-US"/>
        </w:rPr>
        <w:t>in</w:t>
      </w:r>
      <w:r w:rsidRPr="00F50279">
        <w:rPr>
          <w:rFonts w:ascii="Times New Roman" w:hAnsi="Times New Roman" w:cs="Times New Roman"/>
          <w:lang w:val="en-US"/>
        </w:rPr>
        <w:t>_</w:t>
      </w:r>
      <w:r w:rsidRPr="009D553C">
        <w:rPr>
          <w:rFonts w:ascii="Times New Roman" w:hAnsi="Times New Roman" w:cs="Times New Roman"/>
          <w:lang w:val="en-US"/>
        </w:rPr>
        <w:t>LAC</w:t>
      </w:r>
      <w:r w:rsidRPr="00F50279">
        <w:rPr>
          <w:rFonts w:ascii="Times New Roman" w:hAnsi="Times New Roman" w:cs="Times New Roman"/>
          <w:lang w:val="en-US"/>
        </w:rPr>
        <w:t>_</w:t>
      </w:r>
      <w:r w:rsidRPr="009D553C">
        <w:rPr>
          <w:rFonts w:ascii="Times New Roman" w:hAnsi="Times New Roman" w:cs="Times New Roman"/>
          <w:lang w:val="en-US"/>
        </w:rPr>
        <w:t>Intnal</w:t>
      </w:r>
      <w:r w:rsidRPr="00F50279">
        <w:rPr>
          <w:rFonts w:ascii="Times New Roman" w:hAnsi="Times New Roman" w:cs="Times New Roman"/>
          <w:lang w:val="en-US"/>
        </w:rPr>
        <w:t>_</w:t>
      </w:r>
      <w:r w:rsidRPr="009D553C">
        <w:rPr>
          <w:rFonts w:ascii="Times New Roman" w:hAnsi="Times New Roman" w:cs="Times New Roman"/>
          <w:lang w:val="en-US"/>
        </w:rPr>
        <w:t>Dimension</w:t>
      </w:r>
      <w:r w:rsidRPr="00F50279">
        <w:rPr>
          <w:rFonts w:ascii="Times New Roman" w:hAnsi="Times New Roman" w:cs="Times New Roman"/>
          <w:lang w:val="en-US"/>
        </w:rPr>
        <w:t>.</w:t>
      </w:r>
      <w:r w:rsidRPr="009D553C">
        <w:rPr>
          <w:rFonts w:ascii="Times New Roman" w:hAnsi="Times New Roman" w:cs="Times New Roman"/>
          <w:lang w:val="en-US"/>
        </w:rPr>
        <w:t>pdf</w:t>
      </w:r>
      <w:r w:rsidRPr="00F50279">
        <w:rPr>
          <w:rFonts w:ascii="Times New Roman" w:hAnsi="Times New Roman" w:cs="Times New Roman"/>
          <w:lang w:val="en-US"/>
        </w:rPr>
        <w:t xml:space="preserve"> (</w:t>
      </w:r>
      <w:r w:rsidRPr="009D553C">
        <w:rPr>
          <w:rFonts w:ascii="Times New Roman" w:hAnsi="Times New Roman" w:cs="Times New Roman"/>
        </w:rPr>
        <w:t>дата</w:t>
      </w:r>
      <w:r w:rsidRPr="00F50279">
        <w:rPr>
          <w:rFonts w:ascii="Times New Roman" w:hAnsi="Times New Roman" w:cs="Times New Roman"/>
          <w:lang w:val="en-US"/>
        </w:rPr>
        <w:t xml:space="preserve"> </w:t>
      </w:r>
      <w:r w:rsidRPr="009D553C">
        <w:rPr>
          <w:rFonts w:ascii="Times New Roman" w:hAnsi="Times New Roman" w:cs="Times New Roman"/>
        </w:rPr>
        <w:t>обращения</w:t>
      </w:r>
      <w:r w:rsidRPr="00F50279">
        <w:rPr>
          <w:rFonts w:ascii="Times New Roman" w:hAnsi="Times New Roman" w:cs="Times New Roman"/>
          <w:lang w:val="en-US"/>
        </w:rPr>
        <w:t xml:space="preserve"> 07.04.2018).</w:t>
      </w:r>
    </w:p>
  </w:footnote>
  <w:footnote w:id="90">
    <w:p w:rsidR="00827BC2" w:rsidRPr="006C6CD0"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Pr>
          <w:rFonts w:ascii="Times New Roman" w:hAnsi="Times New Roman" w:cs="Times New Roman"/>
          <w:lang w:val="en-US"/>
        </w:rPr>
        <w:t>Ibid</w:t>
      </w:r>
      <w:r w:rsidRPr="006C6CD0">
        <w:rPr>
          <w:rFonts w:ascii="Times New Roman" w:hAnsi="Times New Roman" w:cs="Times New Roman"/>
          <w:lang w:val="en-US"/>
        </w:rPr>
        <w:t>.</w:t>
      </w:r>
    </w:p>
  </w:footnote>
  <w:footnote w:id="91">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Perrotta</w:t>
      </w:r>
      <w:proofErr w:type="spellEnd"/>
      <w:r>
        <w:rPr>
          <w:rFonts w:ascii="Times New Roman" w:hAnsi="Times New Roman" w:cs="Times New Roman"/>
          <w:lang w:val="en-US"/>
        </w:rPr>
        <w:t xml:space="preserve"> D.</w:t>
      </w:r>
      <w:r w:rsidRPr="009D553C">
        <w:rPr>
          <w:rFonts w:ascii="Times New Roman" w:hAnsi="Times New Roman" w:cs="Times New Roman"/>
          <w:lang w:val="en-US"/>
        </w:rPr>
        <w:t xml:space="preserve"> Regionalism and higher education in South America: A comparative analysis for understanding internationalization // Journal of supranational policies of education</w:t>
      </w:r>
      <w:r w:rsidRPr="00041EC9">
        <w:rPr>
          <w:rFonts w:ascii="Times New Roman" w:hAnsi="Times New Roman" w:cs="Times New Roman"/>
          <w:lang w:val="en-US"/>
        </w:rPr>
        <w:t>. –</w:t>
      </w:r>
      <w:r w:rsidRPr="009D553C">
        <w:rPr>
          <w:rFonts w:ascii="Times New Roman" w:hAnsi="Times New Roman" w:cs="Times New Roman"/>
          <w:lang w:val="en-US"/>
        </w:rPr>
        <w:t xml:space="preserve"> 2016</w:t>
      </w:r>
      <w:r w:rsidRPr="00041EC9">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 4</w:t>
      </w:r>
      <w:r w:rsidRPr="004E468A">
        <w:rPr>
          <w:rFonts w:ascii="Times New Roman" w:hAnsi="Times New Roman" w:cs="Times New Roman"/>
          <w:lang w:val="en-US"/>
        </w:rPr>
        <w:t>.</w:t>
      </w:r>
      <w:proofErr w:type="gramEnd"/>
      <w:r w:rsidRPr="004E468A">
        <w:rPr>
          <w:rFonts w:ascii="Times New Roman" w:hAnsi="Times New Roman" w:cs="Times New Roman"/>
          <w:lang w:val="en-US"/>
        </w:rPr>
        <w:t xml:space="preserve"> </w:t>
      </w:r>
      <w:proofErr w:type="gramStart"/>
      <w:r w:rsidRPr="004E468A">
        <w:rPr>
          <w:rFonts w:ascii="Times New Roman" w:hAnsi="Times New Roman" w:cs="Times New Roman"/>
          <w:lang w:val="en-US"/>
        </w:rPr>
        <w:t>-</w:t>
      </w:r>
      <w:r w:rsidRPr="009D553C">
        <w:rPr>
          <w:rFonts w:ascii="Times New Roman" w:hAnsi="Times New Roman" w:cs="Times New Roman"/>
          <w:lang w:val="en-US"/>
        </w:rPr>
        <w:t xml:space="preserve"> p. 66.</w:t>
      </w:r>
      <w:proofErr w:type="gramEnd"/>
    </w:p>
  </w:footnote>
  <w:footnote w:id="9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color w:val="000000"/>
          <w:lang w:val="en-US"/>
        </w:rPr>
        <w:t>Regional Convention on the Recognition of Studies, Diplomas and Degrees in Higher Education in Latin America and the Caribbean</w:t>
      </w:r>
      <w:r w:rsidRPr="007C08D3">
        <w:rPr>
          <w:lang w:val="en-US"/>
        </w:rPr>
        <w:t xml:space="preserve"> </w:t>
      </w:r>
      <w:r>
        <w:rPr>
          <w:rFonts w:ascii="Times New Roman" w:hAnsi="Times New Roman" w:cs="Times New Roman"/>
          <w:color w:val="000000"/>
          <w:lang w:val="en-US"/>
        </w:rPr>
        <w:t>from 19</w:t>
      </w:r>
      <w:r w:rsidRPr="004E468A">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July 1974</w:t>
      </w:r>
      <w:r w:rsidRPr="009D553C">
        <w:rPr>
          <w:rFonts w:ascii="Times New Roman" w:hAnsi="Times New Roman" w:cs="Times New Roman"/>
          <w:color w:val="000000"/>
          <w:lang w:val="en-US"/>
        </w:rPr>
        <w:t xml:space="preserve"> // UNESCO Official website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unesco</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r w:rsidRPr="009D553C">
        <w:rPr>
          <w:rFonts w:ascii="Times New Roman" w:hAnsi="Times New Roman" w:cs="Times New Roman"/>
          <w:lang w:val="en-US"/>
        </w:rPr>
        <w:t>education</w:t>
      </w:r>
      <w:r w:rsidRPr="009D553C">
        <w:rPr>
          <w:rFonts w:ascii="Times New Roman" w:hAnsi="Times New Roman" w:cs="Times New Roman"/>
        </w:rPr>
        <w:t>/</w:t>
      </w:r>
      <w:proofErr w:type="spellStart"/>
      <w:r w:rsidRPr="009D553C">
        <w:rPr>
          <w:rFonts w:ascii="Times New Roman" w:hAnsi="Times New Roman" w:cs="Times New Roman"/>
          <w:lang w:val="en-US"/>
        </w:rPr>
        <w:t>studyingabroad</w:t>
      </w:r>
      <w:proofErr w:type="spellEnd"/>
      <w:r w:rsidRPr="009D553C">
        <w:rPr>
          <w:rFonts w:ascii="Times New Roman" w:hAnsi="Times New Roman" w:cs="Times New Roman"/>
        </w:rPr>
        <w:t>/</w:t>
      </w:r>
      <w:r w:rsidRPr="009D553C">
        <w:rPr>
          <w:rFonts w:ascii="Times New Roman" w:hAnsi="Times New Roman" w:cs="Times New Roman"/>
          <w:lang w:val="en-US"/>
        </w:rPr>
        <w:t>tools</w:t>
      </w:r>
      <w:r w:rsidRPr="009D553C">
        <w:rPr>
          <w:rFonts w:ascii="Times New Roman" w:hAnsi="Times New Roman" w:cs="Times New Roman"/>
        </w:rPr>
        <w:t>/</w:t>
      </w:r>
      <w:r w:rsidRPr="009D553C">
        <w:rPr>
          <w:rFonts w:ascii="Times New Roman" w:hAnsi="Times New Roman" w:cs="Times New Roman"/>
          <w:lang w:val="en-US"/>
        </w:rPr>
        <w:t>conventions</w:t>
      </w:r>
      <w:r w:rsidRPr="009D553C">
        <w:rPr>
          <w:rFonts w:ascii="Times New Roman" w:hAnsi="Times New Roman" w:cs="Times New Roman"/>
        </w:rPr>
        <w:t>_</w:t>
      </w:r>
      <w:proofErr w:type="spellStart"/>
      <w:r w:rsidRPr="009D553C">
        <w:rPr>
          <w:rFonts w:ascii="Times New Roman" w:hAnsi="Times New Roman" w:cs="Times New Roman"/>
          <w:lang w:val="en-US"/>
        </w:rPr>
        <w:t>lac</w:t>
      </w:r>
      <w:proofErr w:type="spellEnd"/>
      <w:r w:rsidRPr="009D553C">
        <w:rPr>
          <w:rFonts w:ascii="Times New Roman" w:hAnsi="Times New Roman" w:cs="Times New Roman"/>
        </w:rPr>
        <w:t>_</w:t>
      </w:r>
      <w:r w:rsidRPr="009D553C">
        <w:rPr>
          <w:rFonts w:ascii="Times New Roman" w:hAnsi="Times New Roman" w:cs="Times New Roman"/>
          <w:lang w:val="en-US"/>
        </w:rPr>
        <w:t>cover</w:t>
      </w:r>
      <w:r w:rsidRPr="009D553C">
        <w:rPr>
          <w:rFonts w:ascii="Times New Roman" w:hAnsi="Times New Roman" w:cs="Times New Roman"/>
        </w:rPr>
        <w:t>.</w:t>
      </w:r>
      <w:proofErr w:type="spellStart"/>
      <w:r w:rsidRPr="009D553C">
        <w:rPr>
          <w:rFonts w:ascii="Times New Roman" w:hAnsi="Times New Roman" w:cs="Times New Roman"/>
          <w:lang w:val="en-US"/>
        </w:rPr>
        <w:t>shtml</w:t>
      </w:r>
      <w:proofErr w:type="spellEnd"/>
      <w:r w:rsidRPr="009D553C">
        <w:rPr>
          <w:rFonts w:ascii="Times New Roman" w:hAnsi="Times New Roman" w:cs="Times New Roman"/>
          <w:color w:val="000000"/>
        </w:rPr>
        <w:t xml:space="preserve"> </w:t>
      </w:r>
      <w:r>
        <w:rPr>
          <w:rFonts w:ascii="Times New Roman" w:hAnsi="Times New Roman" w:cs="Times New Roman"/>
        </w:rPr>
        <w:t>(дата обращения 15.03.2018).</w:t>
      </w:r>
    </w:p>
  </w:footnote>
  <w:footnote w:id="9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 26</w:t>
      </w:r>
      <w:r>
        <w:rPr>
          <w:rFonts w:ascii="Times New Roman" w:hAnsi="Times New Roman" w:cs="Times New Roman"/>
        </w:rPr>
        <w:t>. -</w:t>
      </w:r>
      <w:r w:rsidRPr="009D553C">
        <w:rPr>
          <w:rFonts w:ascii="Times New Roman" w:hAnsi="Times New Roman" w:cs="Times New Roman"/>
        </w:rPr>
        <w:t xml:space="preserve"> с.243.</w:t>
      </w:r>
    </w:p>
  </w:footnote>
  <w:footnote w:id="94">
    <w:p w:rsidR="00827BC2" w:rsidRPr="00EE4373"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Интернационализация высшего образования Латинской Америки как фактор современных интеграционных процессо</w:t>
      </w:r>
      <w:r>
        <w:rPr>
          <w:rFonts w:ascii="Times New Roman" w:hAnsi="Times New Roman" w:cs="Times New Roman"/>
        </w:rPr>
        <w:t xml:space="preserve">в // Российский научный журнал. – </w:t>
      </w:r>
      <w:r w:rsidRPr="009D553C">
        <w:rPr>
          <w:rFonts w:ascii="Times New Roman" w:hAnsi="Times New Roman" w:cs="Times New Roman"/>
        </w:rPr>
        <w:t>2012</w:t>
      </w:r>
      <w:r>
        <w:rPr>
          <w:rFonts w:ascii="Times New Roman" w:hAnsi="Times New Roman" w:cs="Times New Roman"/>
        </w:rPr>
        <w:t>.</w:t>
      </w:r>
      <w:r w:rsidRPr="009D553C">
        <w:rPr>
          <w:rFonts w:ascii="Times New Roman" w:hAnsi="Times New Roman" w:cs="Times New Roman"/>
        </w:rPr>
        <w:t xml:space="preserve"> </w:t>
      </w:r>
      <w:r w:rsidRPr="00EE4373">
        <w:rPr>
          <w:rFonts w:ascii="Times New Roman" w:hAnsi="Times New Roman" w:cs="Times New Roman"/>
          <w:lang w:val="en-US"/>
        </w:rPr>
        <w:t xml:space="preserve">№ 26. - </w:t>
      </w:r>
      <w:r w:rsidRPr="009D553C">
        <w:rPr>
          <w:rFonts w:ascii="Times New Roman" w:hAnsi="Times New Roman" w:cs="Times New Roman"/>
        </w:rPr>
        <w:t>с</w:t>
      </w:r>
      <w:r w:rsidRPr="00EE4373">
        <w:rPr>
          <w:rFonts w:ascii="Times New Roman" w:hAnsi="Times New Roman" w:cs="Times New Roman"/>
          <w:lang w:val="en-US"/>
        </w:rPr>
        <w:t>.243.</w:t>
      </w:r>
    </w:p>
  </w:footnote>
  <w:footnote w:id="95">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F50279">
        <w:rPr>
          <w:rFonts w:ascii="Times New Roman" w:hAnsi="Times New Roman" w:cs="Times New Roman"/>
        </w:rPr>
        <w:t xml:space="preserve"> </w:t>
      </w:r>
      <w:r w:rsidRPr="009D553C">
        <w:rPr>
          <w:rFonts w:ascii="Times New Roman" w:hAnsi="Times New Roman" w:cs="Times New Roman"/>
        </w:rPr>
        <w:t>Там</w:t>
      </w:r>
      <w:r w:rsidRPr="00F50279">
        <w:rPr>
          <w:rFonts w:ascii="Times New Roman" w:hAnsi="Times New Roman" w:cs="Times New Roman"/>
        </w:rPr>
        <w:t xml:space="preserve"> </w:t>
      </w:r>
      <w:r w:rsidRPr="009D553C">
        <w:rPr>
          <w:rFonts w:ascii="Times New Roman" w:hAnsi="Times New Roman" w:cs="Times New Roman"/>
        </w:rPr>
        <w:t>же</w:t>
      </w:r>
      <w:r w:rsidRPr="00F50279">
        <w:rPr>
          <w:rFonts w:ascii="Times New Roman" w:hAnsi="Times New Roman" w:cs="Times New Roman"/>
        </w:rPr>
        <w:t>.</w:t>
      </w:r>
    </w:p>
  </w:footnote>
  <w:footnote w:id="96">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F50279">
        <w:rPr>
          <w:rFonts w:ascii="Times New Roman" w:hAnsi="Times New Roman" w:cs="Times New Roman"/>
        </w:rPr>
        <w:t xml:space="preserve"> </w:t>
      </w:r>
      <w:r>
        <w:rPr>
          <w:rFonts w:ascii="Times New Roman" w:hAnsi="Times New Roman" w:cs="Times New Roman"/>
        </w:rPr>
        <w:t>Там</w:t>
      </w:r>
      <w:r w:rsidRPr="00F50279">
        <w:rPr>
          <w:rFonts w:ascii="Times New Roman" w:hAnsi="Times New Roman" w:cs="Times New Roman"/>
        </w:rPr>
        <w:t xml:space="preserve"> </w:t>
      </w:r>
      <w:r>
        <w:rPr>
          <w:rFonts w:ascii="Times New Roman" w:hAnsi="Times New Roman" w:cs="Times New Roman"/>
        </w:rPr>
        <w:t>же</w:t>
      </w:r>
      <w:r w:rsidRPr="00F50279">
        <w:rPr>
          <w:rFonts w:ascii="Times New Roman" w:hAnsi="Times New Roman" w:cs="Times New Roman"/>
        </w:rPr>
        <w:t xml:space="preserve">, </w:t>
      </w:r>
      <w:r w:rsidRPr="009D553C">
        <w:rPr>
          <w:rFonts w:ascii="Times New Roman" w:hAnsi="Times New Roman" w:cs="Times New Roman"/>
        </w:rPr>
        <w:t>с</w:t>
      </w:r>
      <w:r w:rsidRPr="00F50279">
        <w:rPr>
          <w:rFonts w:ascii="Times New Roman" w:hAnsi="Times New Roman" w:cs="Times New Roman"/>
        </w:rPr>
        <w:t>.247.</w:t>
      </w:r>
    </w:p>
  </w:footnote>
  <w:footnote w:id="97">
    <w:p w:rsidR="00827BC2" w:rsidRPr="00F50279"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De Wit H., Jaramillo C., </w:t>
      </w:r>
      <w:proofErr w:type="spellStart"/>
      <w:r w:rsidRPr="009D553C">
        <w:rPr>
          <w:rFonts w:ascii="Times New Roman" w:hAnsi="Times New Roman" w:cs="Times New Roman"/>
          <w:lang w:val="en-US"/>
        </w:rPr>
        <w:t>Ga</w:t>
      </w:r>
      <w:r>
        <w:rPr>
          <w:rFonts w:ascii="Times New Roman" w:hAnsi="Times New Roman" w:cs="Times New Roman"/>
          <w:lang w:val="en-US"/>
        </w:rPr>
        <w:t>cel</w:t>
      </w:r>
      <w:proofErr w:type="spellEnd"/>
      <w:r>
        <w:rPr>
          <w:rFonts w:ascii="Times New Roman" w:hAnsi="Times New Roman" w:cs="Times New Roman"/>
          <w:lang w:val="en-US"/>
        </w:rPr>
        <w:t>-Ávila J., Knight J.</w:t>
      </w:r>
      <w:r w:rsidRPr="009D553C">
        <w:rPr>
          <w:rFonts w:ascii="Times New Roman" w:hAnsi="Times New Roman" w:cs="Times New Roman"/>
          <w:lang w:val="en-US"/>
        </w:rPr>
        <w:t xml:space="preserve"> Higher Education in Latin America: The International Dimension. Directions</w:t>
      </w:r>
      <w:r w:rsidRPr="00F50279">
        <w:rPr>
          <w:rFonts w:ascii="Times New Roman" w:hAnsi="Times New Roman" w:cs="Times New Roman"/>
          <w:lang w:val="en-US"/>
        </w:rPr>
        <w:t xml:space="preserve"> </w:t>
      </w:r>
      <w:r w:rsidRPr="009D553C">
        <w:rPr>
          <w:rFonts w:ascii="Times New Roman" w:hAnsi="Times New Roman" w:cs="Times New Roman"/>
          <w:lang w:val="en-US"/>
        </w:rPr>
        <w:t>in</w:t>
      </w:r>
      <w:r w:rsidRPr="00F50279">
        <w:rPr>
          <w:rFonts w:ascii="Times New Roman" w:hAnsi="Times New Roman" w:cs="Times New Roman"/>
          <w:lang w:val="en-US"/>
        </w:rPr>
        <w:t xml:space="preserve"> </w:t>
      </w:r>
      <w:r w:rsidRPr="009D553C">
        <w:rPr>
          <w:rFonts w:ascii="Times New Roman" w:hAnsi="Times New Roman" w:cs="Times New Roman"/>
          <w:lang w:val="en-US"/>
        </w:rPr>
        <w:t>Development</w:t>
      </w:r>
      <w:r w:rsidRPr="00F50279">
        <w:rPr>
          <w:rFonts w:ascii="Times New Roman" w:hAnsi="Times New Roman" w:cs="Times New Roman"/>
          <w:lang w:val="en-US"/>
        </w:rPr>
        <w:t xml:space="preserve">, 2005, </w:t>
      </w:r>
      <w:r w:rsidRPr="009D553C">
        <w:rPr>
          <w:rFonts w:ascii="Times New Roman" w:hAnsi="Times New Roman" w:cs="Times New Roman"/>
          <w:lang w:val="en-US"/>
        </w:rPr>
        <w:t>p</w:t>
      </w:r>
      <w:r w:rsidRPr="00F50279">
        <w:rPr>
          <w:rFonts w:ascii="Times New Roman" w:hAnsi="Times New Roman" w:cs="Times New Roman"/>
          <w:lang w:val="en-US"/>
        </w:rPr>
        <w:t xml:space="preserve">. 316. </w:t>
      </w:r>
      <w:proofErr w:type="gramStart"/>
      <w:r w:rsidRPr="00F50279">
        <w:rPr>
          <w:rFonts w:ascii="Times New Roman" w:hAnsi="Times New Roman" w:cs="Times New Roman"/>
          <w:lang w:val="en-US"/>
        </w:rPr>
        <w:t>[</w:t>
      </w:r>
      <w:r w:rsidRPr="009D553C">
        <w:rPr>
          <w:rFonts w:ascii="Times New Roman" w:hAnsi="Times New Roman" w:cs="Times New Roman"/>
        </w:rPr>
        <w:t>Электронный</w:t>
      </w:r>
      <w:r w:rsidRPr="00F50279">
        <w:rPr>
          <w:rFonts w:ascii="Times New Roman" w:hAnsi="Times New Roman" w:cs="Times New Roman"/>
          <w:lang w:val="en-US"/>
        </w:rPr>
        <w:t xml:space="preserve"> </w:t>
      </w:r>
      <w:r w:rsidRPr="009D553C">
        <w:rPr>
          <w:rFonts w:ascii="Times New Roman" w:hAnsi="Times New Roman" w:cs="Times New Roman"/>
        </w:rPr>
        <w:t>ресурс</w:t>
      </w:r>
      <w:r w:rsidRPr="00F50279">
        <w:rPr>
          <w:rFonts w:ascii="Times New Roman" w:hAnsi="Times New Roman" w:cs="Times New Roman"/>
          <w:lang w:val="en-US"/>
        </w:rPr>
        <w:t>].</w:t>
      </w:r>
      <w:proofErr w:type="gramEnd"/>
      <w:r w:rsidRPr="00F50279">
        <w:rPr>
          <w:rFonts w:ascii="Times New Roman" w:hAnsi="Times New Roman" w:cs="Times New Roman"/>
          <w:lang w:val="en-US"/>
        </w:rPr>
        <w:t xml:space="preserve"> </w:t>
      </w:r>
      <w:r w:rsidRPr="009D553C">
        <w:rPr>
          <w:rFonts w:ascii="Times New Roman" w:hAnsi="Times New Roman" w:cs="Times New Roman"/>
          <w:lang w:val="en-US"/>
        </w:rPr>
        <w:t>URL</w:t>
      </w:r>
      <w:r w:rsidRPr="00F50279">
        <w:rPr>
          <w:rFonts w:ascii="Times New Roman" w:hAnsi="Times New Roman" w:cs="Times New Roman"/>
          <w:lang w:val="en-US"/>
        </w:rPr>
        <w:t xml:space="preserve">: </w:t>
      </w:r>
      <w:r w:rsidRPr="009D553C">
        <w:rPr>
          <w:rFonts w:ascii="Times New Roman" w:hAnsi="Times New Roman" w:cs="Times New Roman"/>
          <w:lang w:val="en-US"/>
        </w:rPr>
        <w:t>http</w:t>
      </w:r>
      <w:r w:rsidRPr="00F50279">
        <w:rPr>
          <w:rFonts w:ascii="Times New Roman" w:hAnsi="Times New Roman" w:cs="Times New Roman"/>
          <w:lang w:val="en-US"/>
        </w:rPr>
        <w:t>://</w:t>
      </w:r>
      <w:r w:rsidRPr="009D553C">
        <w:rPr>
          <w:rFonts w:ascii="Times New Roman" w:hAnsi="Times New Roman" w:cs="Times New Roman"/>
          <w:lang w:val="en-US"/>
        </w:rPr>
        <w:t>siteresources</w:t>
      </w:r>
      <w:r w:rsidRPr="00F50279">
        <w:rPr>
          <w:rFonts w:ascii="Times New Roman" w:hAnsi="Times New Roman" w:cs="Times New Roman"/>
          <w:lang w:val="en-US"/>
        </w:rPr>
        <w:t>.</w:t>
      </w:r>
      <w:r w:rsidRPr="009D553C">
        <w:rPr>
          <w:rFonts w:ascii="Times New Roman" w:hAnsi="Times New Roman" w:cs="Times New Roman"/>
          <w:lang w:val="en-US"/>
        </w:rPr>
        <w:t>worldbank</w:t>
      </w:r>
      <w:r w:rsidRPr="00F50279">
        <w:rPr>
          <w:rFonts w:ascii="Times New Roman" w:hAnsi="Times New Roman" w:cs="Times New Roman"/>
          <w:lang w:val="en-US"/>
        </w:rPr>
        <w:t>.</w:t>
      </w:r>
      <w:r w:rsidRPr="009D553C">
        <w:rPr>
          <w:rFonts w:ascii="Times New Roman" w:hAnsi="Times New Roman" w:cs="Times New Roman"/>
          <w:lang w:val="en-US"/>
        </w:rPr>
        <w:t>org</w:t>
      </w:r>
      <w:r w:rsidRPr="00F50279">
        <w:rPr>
          <w:rFonts w:ascii="Times New Roman" w:hAnsi="Times New Roman" w:cs="Times New Roman"/>
          <w:lang w:val="en-US"/>
        </w:rPr>
        <w:t>/</w:t>
      </w:r>
      <w:r w:rsidRPr="009D553C">
        <w:rPr>
          <w:rFonts w:ascii="Times New Roman" w:hAnsi="Times New Roman" w:cs="Times New Roman"/>
          <w:lang w:val="en-US"/>
        </w:rPr>
        <w:t>EXTLACREGTOPEDUCATION</w:t>
      </w:r>
      <w:r w:rsidRPr="00F50279">
        <w:rPr>
          <w:rFonts w:ascii="Times New Roman" w:hAnsi="Times New Roman" w:cs="Times New Roman"/>
          <w:lang w:val="en-US"/>
        </w:rPr>
        <w:t>/</w:t>
      </w:r>
      <w:r w:rsidRPr="009D553C">
        <w:rPr>
          <w:rFonts w:ascii="Times New Roman" w:hAnsi="Times New Roman" w:cs="Times New Roman"/>
          <w:lang w:val="en-US"/>
        </w:rPr>
        <w:t>Resources</w:t>
      </w:r>
      <w:r w:rsidRPr="00F50279">
        <w:rPr>
          <w:rFonts w:ascii="Times New Roman" w:hAnsi="Times New Roman" w:cs="Times New Roman"/>
          <w:lang w:val="en-US"/>
        </w:rPr>
        <w:t>/</w:t>
      </w:r>
      <w:r w:rsidRPr="009D553C">
        <w:rPr>
          <w:rFonts w:ascii="Times New Roman" w:hAnsi="Times New Roman" w:cs="Times New Roman"/>
          <w:lang w:val="en-US"/>
        </w:rPr>
        <w:t>Higher</w:t>
      </w:r>
      <w:r w:rsidRPr="00F50279">
        <w:rPr>
          <w:rFonts w:ascii="Times New Roman" w:hAnsi="Times New Roman" w:cs="Times New Roman"/>
          <w:lang w:val="en-US"/>
        </w:rPr>
        <w:t>_</w:t>
      </w:r>
      <w:r w:rsidRPr="009D553C">
        <w:rPr>
          <w:rFonts w:ascii="Times New Roman" w:hAnsi="Times New Roman" w:cs="Times New Roman"/>
          <w:lang w:val="en-US"/>
        </w:rPr>
        <w:t>Ed</w:t>
      </w:r>
      <w:r w:rsidRPr="00F50279">
        <w:rPr>
          <w:rFonts w:ascii="Times New Roman" w:hAnsi="Times New Roman" w:cs="Times New Roman"/>
          <w:lang w:val="en-US"/>
        </w:rPr>
        <w:t>_</w:t>
      </w:r>
      <w:r w:rsidRPr="009D553C">
        <w:rPr>
          <w:rFonts w:ascii="Times New Roman" w:hAnsi="Times New Roman" w:cs="Times New Roman"/>
          <w:lang w:val="en-US"/>
        </w:rPr>
        <w:t>in</w:t>
      </w:r>
      <w:r w:rsidRPr="00F50279">
        <w:rPr>
          <w:rFonts w:ascii="Times New Roman" w:hAnsi="Times New Roman" w:cs="Times New Roman"/>
          <w:lang w:val="en-US"/>
        </w:rPr>
        <w:t>_</w:t>
      </w:r>
      <w:r w:rsidRPr="009D553C">
        <w:rPr>
          <w:rFonts w:ascii="Times New Roman" w:hAnsi="Times New Roman" w:cs="Times New Roman"/>
          <w:lang w:val="en-US"/>
        </w:rPr>
        <w:t>LAC</w:t>
      </w:r>
      <w:r w:rsidRPr="00F50279">
        <w:rPr>
          <w:rFonts w:ascii="Times New Roman" w:hAnsi="Times New Roman" w:cs="Times New Roman"/>
          <w:lang w:val="en-US"/>
        </w:rPr>
        <w:t>_</w:t>
      </w:r>
      <w:r w:rsidRPr="009D553C">
        <w:rPr>
          <w:rFonts w:ascii="Times New Roman" w:hAnsi="Times New Roman" w:cs="Times New Roman"/>
          <w:lang w:val="en-US"/>
        </w:rPr>
        <w:t>Intnal</w:t>
      </w:r>
      <w:r w:rsidRPr="00F50279">
        <w:rPr>
          <w:rFonts w:ascii="Times New Roman" w:hAnsi="Times New Roman" w:cs="Times New Roman"/>
          <w:lang w:val="en-US"/>
        </w:rPr>
        <w:t>_</w:t>
      </w:r>
      <w:r w:rsidRPr="009D553C">
        <w:rPr>
          <w:rFonts w:ascii="Times New Roman" w:hAnsi="Times New Roman" w:cs="Times New Roman"/>
          <w:lang w:val="en-US"/>
        </w:rPr>
        <w:t>Dimension</w:t>
      </w:r>
      <w:r w:rsidRPr="00F50279">
        <w:rPr>
          <w:rFonts w:ascii="Times New Roman" w:hAnsi="Times New Roman" w:cs="Times New Roman"/>
          <w:lang w:val="en-US"/>
        </w:rPr>
        <w:t>.</w:t>
      </w:r>
      <w:r w:rsidRPr="009D553C">
        <w:rPr>
          <w:rFonts w:ascii="Times New Roman" w:hAnsi="Times New Roman" w:cs="Times New Roman"/>
          <w:lang w:val="en-US"/>
        </w:rPr>
        <w:t>pdf</w:t>
      </w:r>
      <w:r w:rsidRPr="00F50279">
        <w:rPr>
          <w:rFonts w:ascii="Times New Roman" w:hAnsi="Times New Roman" w:cs="Times New Roman"/>
          <w:lang w:val="en-US"/>
        </w:rPr>
        <w:t xml:space="preserve"> (</w:t>
      </w:r>
      <w:r w:rsidRPr="009D553C">
        <w:rPr>
          <w:rFonts w:ascii="Times New Roman" w:hAnsi="Times New Roman" w:cs="Times New Roman"/>
        </w:rPr>
        <w:t>дата</w:t>
      </w:r>
      <w:r w:rsidRPr="00F50279">
        <w:rPr>
          <w:rFonts w:ascii="Times New Roman" w:hAnsi="Times New Roman" w:cs="Times New Roman"/>
          <w:lang w:val="en-US"/>
        </w:rPr>
        <w:t xml:space="preserve"> </w:t>
      </w:r>
      <w:r w:rsidRPr="009D553C">
        <w:rPr>
          <w:rFonts w:ascii="Times New Roman" w:hAnsi="Times New Roman" w:cs="Times New Roman"/>
        </w:rPr>
        <w:t>обращения</w:t>
      </w:r>
      <w:r w:rsidRPr="00F50279">
        <w:rPr>
          <w:rFonts w:ascii="Times New Roman" w:hAnsi="Times New Roman" w:cs="Times New Roman"/>
          <w:lang w:val="en-US"/>
        </w:rPr>
        <w:t xml:space="preserve"> 07.04.2018).</w:t>
      </w:r>
    </w:p>
  </w:footnote>
  <w:footnote w:id="98">
    <w:p w:rsidR="00827BC2" w:rsidRPr="004E468A"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 xml:space="preserve">Erasmus </w:t>
      </w:r>
      <w:proofErr w:type="spellStart"/>
      <w:r w:rsidRPr="009D553C">
        <w:rPr>
          <w:rFonts w:ascii="Times New Roman" w:hAnsi="Times New Roman" w:cs="Times New Roman"/>
          <w:lang w:val="en-US"/>
        </w:rPr>
        <w:t>Mundus</w:t>
      </w:r>
      <w:proofErr w:type="spellEnd"/>
      <w:r w:rsidRPr="009D553C">
        <w:rPr>
          <w:rFonts w:ascii="Times New Roman" w:hAnsi="Times New Roman" w:cs="Times New Roman"/>
          <w:lang w:val="en-US"/>
        </w:rPr>
        <w:t xml:space="preserve"> exte</w:t>
      </w:r>
      <w:r>
        <w:rPr>
          <w:rFonts w:ascii="Times New Roman" w:hAnsi="Times New Roman" w:cs="Times New Roman"/>
          <w:lang w:val="en-US"/>
        </w:rPr>
        <w:t>rnal cooperation window</w:t>
      </w:r>
      <w:r w:rsidRPr="009D553C">
        <w:rPr>
          <w:rFonts w:ascii="Times New Roman" w:hAnsi="Times New Roman" w:cs="Times New Roman"/>
          <w:lang w:val="en-US"/>
        </w:rPr>
        <w:t xml:space="preserv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http://eacea.ec.europa.eu/erasmus_mundus/ecw/funding/documents/2008/latin_america/lot21b_eracol_eumc_rotterdam_</w:t>
      </w:r>
      <w:proofErr w:type="gramStart"/>
      <w:r w:rsidRPr="009D553C">
        <w:rPr>
          <w:rFonts w:ascii="Times New Roman" w:hAnsi="Times New Roman" w:cs="Times New Roman"/>
        </w:rPr>
        <w:t>v2.pdf  (</w:t>
      </w:r>
      <w:proofErr w:type="gramEnd"/>
      <w:r w:rsidRPr="009D553C">
        <w:rPr>
          <w:rFonts w:ascii="Times New Roman" w:hAnsi="Times New Roman" w:cs="Times New Roman"/>
        </w:rPr>
        <w:t>дата обращения 15.03.2018)</w:t>
      </w:r>
      <w:r w:rsidRPr="004E468A">
        <w:rPr>
          <w:rFonts w:ascii="Times New Roman" w:hAnsi="Times New Roman" w:cs="Times New Roman"/>
        </w:rPr>
        <w:t>.</w:t>
      </w:r>
    </w:p>
  </w:footnote>
  <w:footnote w:id="9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Соглашение между правительством Российской Федерации и правительством Аргентинской Республики о культурном сотрудничестве</w:t>
      </w:r>
      <w:r>
        <w:rPr>
          <w:rFonts w:ascii="Times New Roman" w:hAnsi="Times New Roman" w:cs="Times New Roman"/>
        </w:rPr>
        <w:t xml:space="preserve"> от 25 ноября 1997</w:t>
      </w:r>
      <w:r w:rsidRPr="009D553C">
        <w:rPr>
          <w:rFonts w:ascii="Times New Roman" w:hAnsi="Times New Roman" w:cs="Times New Roman"/>
        </w:rPr>
        <w:t xml:space="preserve"> </w:t>
      </w:r>
      <w:r>
        <w:rPr>
          <w:rFonts w:ascii="Times New Roman" w:hAnsi="Times New Roman" w:cs="Times New Roman"/>
        </w:rPr>
        <w:t xml:space="preserve">г. </w:t>
      </w:r>
      <w:r w:rsidRPr="009D553C">
        <w:rPr>
          <w:rFonts w:ascii="Times New Roman" w:hAnsi="Times New Roman" w:cs="Times New Roman"/>
        </w:rPr>
        <w:t>// Бю</w:t>
      </w:r>
      <w:r>
        <w:rPr>
          <w:rFonts w:ascii="Times New Roman" w:hAnsi="Times New Roman" w:cs="Times New Roman"/>
        </w:rPr>
        <w:t>ллетень международных договоров. – 2002. №8.</w:t>
      </w:r>
      <w:r w:rsidRPr="009D553C">
        <w:rPr>
          <w:rFonts w:ascii="Times New Roman" w:hAnsi="Times New Roman" w:cs="Times New Roman"/>
        </w:rPr>
        <w:t xml:space="preserve"> </w:t>
      </w:r>
      <w:r>
        <w:rPr>
          <w:rFonts w:ascii="Times New Roman" w:hAnsi="Times New Roman" w:cs="Times New Roman"/>
        </w:rPr>
        <w:t xml:space="preserve">– </w:t>
      </w:r>
      <w:r w:rsidRPr="009D553C">
        <w:rPr>
          <w:rFonts w:ascii="Times New Roman" w:hAnsi="Times New Roman" w:cs="Times New Roman"/>
        </w:rPr>
        <w:t>с.47.</w:t>
      </w:r>
    </w:p>
  </w:footnote>
  <w:footnote w:id="10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Соглашение между правительством Российской Федерации и правительством Республики Панама о сотрудничестве в области культуры, науки, образования и спорта</w:t>
      </w:r>
      <w:r>
        <w:rPr>
          <w:rFonts w:ascii="Times New Roman" w:hAnsi="Times New Roman" w:cs="Times New Roman"/>
        </w:rPr>
        <w:t xml:space="preserve"> от 27 ноября 1997 г.</w:t>
      </w:r>
      <w:r w:rsidRPr="009D553C">
        <w:rPr>
          <w:rFonts w:ascii="Times New Roman" w:hAnsi="Times New Roman" w:cs="Times New Roman"/>
        </w:rPr>
        <w:t xml:space="preserve"> // Бю</w:t>
      </w:r>
      <w:r>
        <w:rPr>
          <w:rFonts w:ascii="Times New Roman" w:hAnsi="Times New Roman" w:cs="Times New Roman"/>
        </w:rPr>
        <w:t>ллетень международных договоров. – 2012. № 3. -</w:t>
      </w:r>
      <w:r w:rsidRPr="009D553C">
        <w:rPr>
          <w:rFonts w:ascii="Times New Roman" w:hAnsi="Times New Roman" w:cs="Times New Roman"/>
        </w:rPr>
        <w:t xml:space="preserve"> с. 39.</w:t>
      </w:r>
    </w:p>
  </w:footnote>
  <w:footnote w:id="10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Соглашение между правительством Российской Федерации и правительством Республики Куба о взаимном признании и эквивалентности документов об образовании и об ученых степенях</w:t>
      </w:r>
      <w:r>
        <w:rPr>
          <w:rFonts w:ascii="Times New Roman" w:hAnsi="Times New Roman" w:cs="Times New Roman"/>
        </w:rPr>
        <w:t xml:space="preserve"> от 8 февраля 2010 г.</w:t>
      </w:r>
      <w:r w:rsidRPr="009D553C">
        <w:rPr>
          <w:rFonts w:ascii="Times New Roman" w:hAnsi="Times New Roman" w:cs="Times New Roman"/>
        </w:rPr>
        <w:t xml:space="preserve"> // Бю</w:t>
      </w:r>
      <w:r>
        <w:rPr>
          <w:rFonts w:ascii="Times New Roman" w:hAnsi="Times New Roman" w:cs="Times New Roman"/>
        </w:rPr>
        <w:t>ллетень международных договоров. – 2017. №1. -</w:t>
      </w:r>
      <w:r w:rsidRPr="009D553C">
        <w:rPr>
          <w:rFonts w:ascii="Times New Roman" w:hAnsi="Times New Roman" w:cs="Times New Roman"/>
        </w:rPr>
        <w:t xml:space="preserve"> с. 56-58.</w:t>
      </w:r>
    </w:p>
  </w:footnote>
  <w:footnote w:id="102">
    <w:p w:rsidR="00827BC2" w:rsidRPr="00EE4373"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Соглашение между правительством Российской Федерации и правительством Республики Перу о взаимном признании и эквивалентности документов об образовании и об ученых степенях</w:t>
      </w:r>
      <w:r>
        <w:rPr>
          <w:rFonts w:ascii="Times New Roman" w:hAnsi="Times New Roman" w:cs="Times New Roman"/>
        </w:rPr>
        <w:t xml:space="preserve"> от 29 мая 2012 г.</w:t>
      </w:r>
      <w:r w:rsidRPr="009D553C">
        <w:rPr>
          <w:rFonts w:ascii="Times New Roman" w:hAnsi="Times New Roman" w:cs="Times New Roman"/>
        </w:rPr>
        <w:t xml:space="preserve"> // Бюллетень международных договоров</w:t>
      </w:r>
      <w:r>
        <w:rPr>
          <w:rFonts w:ascii="Times New Roman" w:hAnsi="Times New Roman" w:cs="Times New Roman"/>
        </w:rPr>
        <w:t>.</w:t>
      </w:r>
      <w:r w:rsidRPr="009D553C">
        <w:rPr>
          <w:rFonts w:ascii="Times New Roman" w:hAnsi="Times New Roman" w:cs="Times New Roman"/>
        </w:rPr>
        <w:t xml:space="preserve"> </w:t>
      </w:r>
      <w:r>
        <w:rPr>
          <w:rFonts w:ascii="Times New Roman" w:hAnsi="Times New Roman" w:cs="Times New Roman"/>
        </w:rPr>
        <w:t xml:space="preserve">– </w:t>
      </w:r>
      <w:r w:rsidRPr="009D553C">
        <w:rPr>
          <w:rFonts w:ascii="Times New Roman" w:hAnsi="Times New Roman" w:cs="Times New Roman"/>
        </w:rPr>
        <w:t>2013</w:t>
      </w:r>
      <w:r>
        <w:rPr>
          <w:rFonts w:ascii="Times New Roman" w:hAnsi="Times New Roman" w:cs="Times New Roman"/>
        </w:rPr>
        <w:t xml:space="preserve">. </w:t>
      </w:r>
      <w:r w:rsidRPr="00EE4373">
        <w:rPr>
          <w:rFonts w:ascii="Times New Roman" w:hAnsi="Times New Roman" w:cs="Times New Roman"/>
          <w:lang w:val="en-US"/>
        </w:rPr>
        <w:t xml:space="preserve">№2. - </w:t>
      </w:r>
      <w:r w:rsidRPr="009D553C">
        <w:rPr>
          <w:rFonts w:ascii="Times New Roman" w:hAnsi="Times New Roman" w:cs="Times New Roman"/>
        </w:rPr>
        <w:t>с</w:t>
      </w:r>
      <w:r w:rsidRPr="00EE4373">
        <w:rPr>
          <w:rFonts w:ascii="Times New Roman" w:hAnsi="Times New Roman" w:cs="Times New Roman"/>
          <w:lang w:val="en-US"/>
        </w:rPr>
        <w:t>.124-127.</w:t>
      </w:r>
    </w:p>
  </w:footnote>
  <w:footnote w:id="103">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4E468A">
        <w:rPr>
          <w:rFonts w:ascii="Times New Roman" w:hAnsi="Times New Roman" w:cs="Times New Roman"/>
          <w:lang w:val="en-US"/>
        </w:rPr>
        <w:t>.</w:t>
      </w:r>
      <w:r>
        <w:rPr>
          <w:rFonts w:ascii="Times New Roman" w:hAnsi="Times New Roman" w:cs="Times New Roman"/>
          <w:lang w:val="en-US"/>
        </w:rPr>
        <w:t xml:space="preserve"> № 3</w:t>
      </w:r>
      <w:r w:rsidRPr="004E468A">
        <w:rPr>
          <w:rFonts w:ascii="Times New Roman" w:hAnsi="Times New Roman" w:cs="Times New Roman"/>
          <w:lang w:val="en-US"/>
        </w:rPr>
        <w:t>.</w:t>
      </w:r>
      <w:proofErr w:type="gramEnd"/>
      <w:r w:rsidRPr="004E468A">
        <w:rPr>
          <w:rFonts w:ascii="Times New Roman" w:hAnsi="Times New Roman" w:cs="Times New Roman"/>
          <w:lang w:val="en-US"/>
        </w:rPr>
        <w:t xml:space="preserve"> </w:t>
      </w:r>
      <w:proofErr w:type="gramStart"/>
      <w:r w:rsidRPr="004E468A">
        <w:rPr>
          <w:rFonts w:ascii="Times New Roman" w:hAnsi="Times New Roman" w:cs="Times New Roman"/>
          <w:lang w:val="en-US"/>
        </w:rPr>
        <w:t>-</w:t>
      </w:r>
      <w:r w:rsidRPr="009D553C">
        <w:rPr>
          <w:rFonts w:ascii="Times New Roman" w:hAnsi="Times New Roman" w:cs="Times New Roman"/>
          <w:lang w:val="en-US"/>
        </w:rPr>
        <w:t xml:space="preserve"> p. 401.</w:t>
      </w:r>
      <w:proofErr w:type="gramEnd"/>
    </w:p>
  </w:footnote>
  <w:footnote w:id="10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Batista M.V.</w:t>
      </w:r>
      <w:r w:rsidRPr="009D553C">
        <w:rPr>
          <w:rFonts w:ascii="Times New Roman" w:hAnsi="Times New Roman" w:cs="Times New Roman"/>
          <w:lang w:val="en-US"/>
        </w:rPr>
        <w:t xml:space="preserve"> Integration through Education in Latin America: the role of the Internationalization of Higher Education in the south of Brazil. </w:t>
      </w:r>
      <w:proofErr w:type="gramStart"/>
      <w:r w:rsidRPr="009D553C">
        <w:rPr>
          <w:rFonts w:ascii="Times New Roman" w:hAnsi="Times New Roman" w:cs="Times New Roman"/>
          <w:lang w:val="en-US"/>
        </w:rPr>
        <w:t>Findings and impressions of the first visit, 2017, p. 11.</w:t>
      </w:r>
      <w:proofErr w:type="gramEnd"/>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researchgate</w:t>
      </w:r>
      <w:proofErr w:type="spellEnd"/>
      <w:r w:rsidRPr="009D553C">
        <w:rPr>
          <w:rFonts w:ascii="Times New Roman" w:hAnsi="Times New Roman" w:cs="Times New Roman"/>
        </w:rPr>
        <w:t>.</w:t>
      </w:r>
      <w:r w:rsidRPr="009D553C">
        <w:rPr>
          <w:rFonts w:ascii="Times New Roman" w:hAnsi="Times New Roman" w:cs="Times New Roman"/>
          <w:lang w:val="en-US"/>
        </w:rPr>
        <w:t>net</w:t>
      </w:r>
      <w:r w:rsidRPr="009D553C">
        <w:rPr>
          <w:rFonts w:ascii="Times New Roman" w:hAnsi="Times New Roman" w:cs="Times New Roman"/>
        </w:rPr>
        <w:t>/</w:t>
      </w:r>
      <w:r w:rsidRPr="009D553C">
        <w:rPr>
          <w:rFonts w:ascii="Times New Roman" w:hAnsi="Times New Roman" w:cs="Times New Roman"/>
          <w:lang w:val="en-US"/>
        </w:rPr>
        <w:t>publication</w:t>
      </w:r>
      <w:r w:rsidRPr="009D553C">
        <w:rPr>
          <w:rFonts w:ascii="Times New Roman" w:hAnsi="Times New Roman" w:cs="Times New Roman"/>
        </w:rPr>
        <w:t>/319015629_</w:t>
      </w:r>
      <w:r w:rsidRPr="009D553C">
        <w:rPr>
          <w:rFonts w:ascii="Times New Roman" w:hAnsi="Times New Roman" w:cs="Times New Roman"/>
          <w:lang w:val="en-US"/>
        </w:rPr>
        <w:t>Integration</w:t>
      </w:r>
      <w:r w:rsidRPr="009D553C">
        <w:rPr>
          <w:rFonts w:ascii="Times New Roman" w:hAnsi="Times New Roman" w:cs="Times New Roman"/>
        </w:rPr>
        <w:t>_</w:t>
      </w:r>
      <w:r w:rsidRPr="009D553C">
        <w:rPr>
          <w:rFonts w:ascii="Times New Roman" w:hAnsi="Times New Roman" w:cs="Times New Roman"/>
          <w:lang w:val="en-US"/>
        </w:rPr>
        <w:t>through</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Latin</w:t>
      </w:r>
      <w:r w:rsidRPr="009D553C">
        <w:rPr>
          <w:rFonts w:ascii="Times New Roman" w:hAnsi="Times New Roman" w:cs="Times New Roman"/>
        </w:rPr>
        <w:t>_</w:t>
      </w:r>
      <w:r w:rsidRPr="009D553C">
        <w:rPr>
          <w:rFonts w:ascii="Times New Roman" w:hAnsi="Times New Roman" w:cs="Times New Roman"/>
          <w:lang w:val="en-US"/>
        </w:rPr>
        <w:t>America</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role</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Internationalization</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Higher</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south</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Brazil</w:t>
      </w:r>
      <w:r w:rsidRPr="009D553C">
        <w:rPr>
          <w:rFonts w:ascii="Times New Roman" w:hAnsi="Times New Roman" w:cs="Times New Roman"/>
        </w:rPr>
        <w:t>_</w:t>
      </w:r>
      <w:r w:rsidRPr="009D553C">
        <w:rPr>
          <w:rFonts w:ascii="Times New Roman" w:hAnsi="Times New Roman" w:cs="Times New Roman"/>
          <w:lang w:val="en-US"/>
        </w:rPr>
        <w:t>Findings</w:t>
      </w:r>
      <w:r w:rsidRPr="009D553C">
        <w:rPr>
          <w:rFonts w:ascii="Times New Roman" w:hAnsi="Times New Roman" w:cs="Times New Roman"/>
        </w:rPr>
        <w:t>_</w:t>
      </w:r>
      <w:r w:rsidRPr="009D553C">
        <w:rPr>
          <w:rFonts w:ascii="Times New Roman" w:hAnsi="Times New Roman" w:cs="Times New Roman"/>
          <w:lang w:val="en-US"/>
        </w:rPr>
        <w:t>and</w:t>
      </w:r>
      <w:r w:rsidRPr="009D553C">
        <w:rPr>
          <w:rFonts w:ascii="Times New Roman" w:hAnsi="Times New Roman" w:cs="Times New Roman"/>
        </w:rPr>
        <w:t>_</w:t>
      </w:r>
      <w:r w:rsidRPr="009D553C">
        <w:rPr>
          <w:rFonts w:ascii="Times New Roman" w:hAnsi="Times New Roman" w:cs="Times New Roman"/>
          <w:lang w:val="en-US"/>
        </w:rPr>
        <w:t>impressions</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first</w:t>
      </w:r>
      <w:r w:rsidRPr="009D553C">
        <w:rPr>
          <w:rFonts w:ascii="Times New Roman" w:hAnsi="Times New Roman" w:cs="Times New Roman"/>
        </w:rPr>
        <w:t>_</w:t>
      </w:r>
      <w:r w:rsidRPr="009D553C">
        <w:rPr>
          <w:rFonts w:ascii="Times New Roman" w:hAnsi="Times New Roman" w:cs="Times New Roman"/>
          <w:lang w:val="en-US"/>
        </w:rPr>
        <w:t>visit</w:t>
      </w:r>
      <w:r w:rsidRPr="009D553C">
        <w:rPr>
          <w:rFonts w:ascii="Times New Roman" w:hAnsi="Times New Roman" w:cs="Times New Roman"/>
        </w:rPr>
        <w:t>?</w:t>
      </w:r>
      <w:proofErr w:type="spellStart"/>
      <w:r w:rsidRPr="009D553C">
        <w:rPr>
          <w:rFonts w:ascii="Times New Roman" w:hAnsi="Times New Roman" w:cs="Times New Roman"/>
          <w:lang w:val="en-US"/>
        </w:rPr>
        <w:t>enrichId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rgreq</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fa</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efaaff</w:t>
      </w:r>
      <w:proofErr w:type="spellEnd"/>
      <w:r w:rsidRPr="009D553C">
        <w:rPr>
          <w:rFonts w:ascii="Times New Roman" w:hAnsi="Times New Roman" w:cs="Times New Roman"/>
        </w:rPr>
        <w:t>5</w:t>
      </w:r>
      <w:r w:rsidRPr="009D553C">
        <w:rPr>
          <w:rFonts w:ascii="Times New Roman" w:hAnsi="Times New Roman" w:cs="Times New Roman"/>
          <w:lang w:val="en-US"/>
        </w:rPr>
        <w:t>d</w:t>
      </w:r>
      <w:r w:rsidRPr="009D553C">
        <w:rPr>
          <w:rFonts w:ascii="Times New Roman" w:hAnsi="Times New Roman" w:cs="Times New Roman"/>
        </w:rPr>
        <w:t>6</w:t>
      </w:r>
      <w:r w:rsidRPr="009D553C">
        <w:rPr>
          <w:rFonts w:ascii="Times New Roman" w:hAnsi="Times New Roman" w:cs="Times New Roman"/>
          <w:lang w:val="en-US"/>
        </w:rPr>
        <w:t>c</w:t>
      </w:r>
      <w:r w:rsidRPr="009D553C">
        <w:rPr>
          <w:rFonts w:ascii="Times New Roman" w:hAnsi="Times New Roman" w:cs="Times New Roman"/>
        </w:rPr>
        <w:t>231</w:t>
      </w:r>
      <w:r w:rsidRPr="009D553C">
        <w:rPr>
          <w:rFonts w:ascii="Times New Roman" w:hAnsi="Times New Roman" w:cs="Times New Roman"/>
          <w:lang w:val="en-US"/>
        </w:rPr>
        <w:t>a</w:t>
      </w:r>
      <w:r w:rsidRPr="009D553C">
        <w:rPr>
          <w:rFonts w:ascii="Times New Roman" w:hAnsi="Times New Roman" w:cs="Times New Roman"/>
        </w:rPr>
        <w:t>265</w:t>
      </w:r>
      <w:proofErr w:type="spellStart"/>
      <w:r w:rsidRPr="009D553C">
        <w:rPr>
          <w:rFonts w:ascii="Times New Roman" w:hAnsi="Times New Roman" w:cs="Times New Roman"/>
          <w:lang w:val="en-US"/>
        </w:rPr>
        <w:t>debad</w:t>
      </w:r>
      <w:proofErr w:type="spellEnd"/>
      <w:r w:rsidRPr="009D553C">
        <w:rPr>
          <w:rFonts w:ascii="Times New Roman" w:hAnsi="Times New Roman" w:cs="Times New Roman"/>
        </w:rPr>
        <w:t>4</w:t>
      </w:r>
      <w:r w:rsidRPr="009D553C">
        <w:rPr>
          <w:rFonts w:ascii="Times New Roman" w:hAnsi="Times New Roman" w:cs="Times New Roman"/>
          <w:lang w:val="en-US"/>
        </w:rPr>
        <w:t>b</w:t>
      </w:r>
      <w:r w:rsidRPr="009D553C">
        <w:rPr>
          <w:rFonts w:ascii="Times New Roman" w:hAnsi="Times New Roman" w:cs="Times New Roman"/>
        </w:rPr>
        <w:t>300</w:t>
      </w:r>
      <w:r w:rsidRPr="009D553C">
        <w:rPr>
          <w:rFonts w:ascii="Times New Roman" w:hAnsi="Times New Roman" w:cs="Times New Roman"/>
          <w:lang w:val="en-US"/>
        </w:rPr>
        <w:t>d</w:t>
      </w:r>
      <w:r w:rsidRPr="009D553C">
        <w:rPr>
          <w:rFonts w:ascii="Times New Roman" w:hAnsi="Times New Roman" w:cs="Times New Roman"/>
        </w:rPr>
        <w:t>0-</w:t>
      </w:r>
      <w:r w:rsidRPr="009D553C">
        <w:rPr>
          <w:rFonts w:ascii="Times New Roman" w:hAnsi="Times New Roman" w:cs="Times New Roman"/>
          <w:lang w:val="en-US"/>
        </w:rPr>
        <w:t>XXX</w:t>
      </w:r>
      <w:r w:rsidRPr="009D553C">
        <w:rPr>
          <w:rFonts w:ascii="Times New Roman" w:hAnsi="Times New Roman" w:cs="Times New Roman"/>
        </w:rPr>
        <w:t>&amp;</w:t>
      </w:r>
      <w:proofErr w:type="spellStart"/>
      <w:r w:rsidRPr="009D553C">
        <w:rPr>
          <w:rFonts w:ascii="Times New Roman" w:hAnsi="Times New Roman" w:cs="Times New Roman"/>
          <w:lang w:val="en-US"/>
        </w:rPr>
        <w:t>enrichSource</w:t>
      </w:r>
      <w:proofErr w:type="spellEnd"/>
      <w:r w:rsidRPr="009D553C">
        <w:rPr>
          <w:rFonts w:ascii="Times New Roman" w:hAnsi="Times New Roman" w:cs="Times New Roman"/>
        </w:rPr>
        <w:t>=</w:t>
      </w:r>
      <w:r w:rsidRPr="009D553C">
        <w:rPr>
          <w:rFonts w:ascii="Times New Roman" w:hAnsi="Times New Roman" w:cs="Times New Roman"/>
          <w:lang w:val="en-US"/>
        </w:rPr>
        <w:t>Y</w:t>
      </w:r>
      <w:r w:rsidRPr="009D553C">
        <w:rPr>
          <w:rFonts w:ascii="Times New Roman" w:hAnsi="Times New Roman" w:cs="Times New Roman"/>
        </w:rPr>
        <w:t>292</w:t>
      </w:r>
      <w:proofErr w:type="spellStart"/>
      <w:r w:rsidRPr="009D553C">
        <w:rPr>
          <w:rFonts w:ascii="Times New Roman" w:hAnsi="Times New Roman" w:cs="Times New Roman"/>
          <w:lang w:val="en-US"/>
        </w:rPr>
        <w:t>ZXJQYWdlOzMxOTAxNTYyOTtBUzo</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MjU</w:t>
      </w:r>
      <w:proofErr w:type="spellEnd"/>
      <w:r w:rsidRPr="009D553C">
        <w:rPr>
          <w:rFonts w:ascii="Times New Roman" w:hAnsi="Times New Roman" w:cs="Times New Roman"/>
        </w:rPr>
        <w:t>0</w:t>
      </w:r>
      <w:proofErr w:type="spellStart"/>
      <w:r w:rsidRPr="009D553C">
        <w:rPr>
          <w:rFonts w:ascii="Times New Roman" w:hAnsi="Times New Roman" w:cs="Times New Roman"/>
          <w:lang w:val="en-US"/>
        </w:rPr>
        <w:t>MzAzMTIyNDcyOTZAMTUwMjI</w:t>
      </w:r>
      <w:proofErr w:type="spellEnd"/>
      <w:r w:rsidRPr="009D553C">
        <w:rPr>
          <w:rFonts w:ascii="Times New Roman" w:hAnsi="Times New Roman" w:cs="Times New Roman"/>
        </w:rPr>
        <w:t>4</w:t>
      </w:r>
      <w:proofErr w:type="spellStart"/>
      <w:r w:rsidRPr="009D553C">
        <w:rPr>
          <w:rFonts w:ascii="Times New Roman" w:hAnsi="Times New Roman" w:cs="Times New Roman"/>
          <w:lang w:val="en-US"/>
        </w:rPr>
        <w:t>Mzc</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NjM</w:t>
      </w:r>
      <w:proofErr w:type="spellEnd"/>
      <w:r w:rsidRPr="009D553C">
        <w:rPr>
          <w:rFonts w:ascii="Times New Roman" w:hAnsi="Times New Roman" w:cs="Times New Roman"/>
        </w:rPr>
        <w:t>5</w:t>
      </w:r>
      <w:r w:rsidRPr="009D553C">
        <w:rPr>
          <w:rFonts w:ascii="Times New Roman" w:hAnsi="Times New Roman" w:cs="Times New Roman"/>
          <w:lang w:val="en-US"/>
        </w:rPr>
        <w:t>Mg</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&amp;</w:t>
      </w:r>
      <w:r w:rsidRPr="009D553C">
        <w:rPr>
          <w:rFonts w:ascii="Times New Roman" w:hAnsi="Times New Roman" w:cs="Times New Roman"/>
          <w:lang w:val="en-US"/>
        </w:rPr>
        <w:t>el</w:t>
      </w:r>
      <w:r w:rsidRPr="009D553C">
        <w:rPr>
          <w:rFonts w:ascii="Times New Roman" w:hAnsi="Times New Roman" w:cs="Times New Roman"/>
        </w:rPr>
        <w:t>=1_</w:t>
      </w:r>
      <w:r w:rsidRPr="009D553C">
        <w:rPr>
          <w:rFonts w:ascii="Times New Roman" w:hAnsi="Times New Roman" w:cs="Times New Roman"/>
          <w:lang w:val="en-US"/>
        </w:rPr>
        <w:t>x</w:t>
      </w:r>
      <w:r w:rsidRPr="009D553C">
        <w:rPr>
          <w:rFonts w:ascii="Times New Roman" w:hAnsi="Times New Roman" w:cs="Times New Roman"/>
        </w:rPr>
        <w:t>_2&amp;_</w:t>
      </w:r>
      <w:r w:rsidRPr="009D553C">
        <w:rPr>
          <w:rFonts w:ascii="Times New Roman" w:hAnsi="Times New Roman" w:cs="Times New Roman"/>
          <w:lang w:val="en-US"/>
        </w:rPr>
        <w:t>esc</w:t>
      </w:r>
      <w:r w:rsidRPr="009D553C">
        <w:rPr>
          <w:rFonts w:ascii="Times New Roman" w:hAnsi="Times New Roman" w:cs="Times New Roman"/>
        </w:rPr>
        <w:t>=</w:t>
      </w:r>
      <w:proofErr w:type="spellStart"/>
      <w:r w:rsidRPr="009D553C">
        <w:rPr>
          <w:rFonts w:ascii="Times New Roman" w:hAnsi="Times New Roman" w:cs="Times New Roman"/>
          <w:lang w:val="en-US"/>
        </w:rPr>
        <w:t>publicationCoverPdf</w:t>
      </w:r>
      <w:proofErr w:type="spellEnd"/>
      <w:r w:rsidRPr="009D553C">
        <w:rPr>
          <w:rFonts w:ascii="Times New Roman" w:hAnsi="Times New Roman" w:cs="Times New Roman"/>
        </w:rPr>
        <w:t xml:space="preserve">  (дата обращения 18.04.2018)</w:t>
      </w:r>
    </w:p>
  </w:footnote>
  <w:footnote w:id="105">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rPr>
        <w:t>Там</w:t>
      </w:r>
      <w:r w:rsidRPr="009D553C">
        <w:rPr>
          <w:rFonts w:ascii="Times New Roman" w:hAnsi="Times New Roman" w:cs="Times New Roman"/>
          <w:lang w:val="en-US"/>
        </w:rPr>
        <w:t xml:space="preserve"> </w:t>
      </w:r>
      <w:r w:rsidRPr="009D553C">
        <w:rPr>
          <w:rFonts w:ascii="Times New Roman" w:hAnsi="Times New Roman" w:cs="Times New Roman"/>
        </w:rPr>
        <w:t>же</w:t>
      </w:r>
      <w:r w:rsidRPr="009D553C">
        <w:rPr>
          <w:rFonts w:ascii="Times New Roman" w:hAnsi="Times New Roman" w:cs="Times New Roman"/>
          <w:lang w:val="en-US"/>
        </w:rPr>
        <w:t>.</w:t>
      </w:r>
    </w:p>
  </w:footnote>
  <w:footnote w:id="106">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4E468A">
        <w:rPr>
          <w:rFonts w:ascii="Times New Roman" w:hAnsi="Times New Roman" w:cs="Times New Roman"/>
          <w:lang w:val="en-US"/>
        </w:rPr>
        <w:t>.</w:t>
      </w:r>
      <w:r>
        <w:rPr>
          <w:rFonts w:ascii="Times New Roman" w:hAnsi="Times New Roman" w:cs="Times New Roman"/>
          <w:lang w:val="en-US"/>
        </w:rPr>
        <w:t xml:space="preserve"> № 3</w:t>
      </w:r>
      <w:r w:rsidRPr="004E468A">
        <w:rPr>
          <w:rFonts w:ascii="Times New Roman" w:hAnsi="Times New Roman" w:cs="Times New Roman"/>
          <w:lang w:val="en-US"/>
        </w:rPr>
        <w:t>.</w:t>
      </w:r>
      <w:proofErr w:type="gramEnd"/>
      <w:r w:rsidRPr="004E468A">
        <w:rPr>
          <w:rFonts w:ascii="Times New Roman" w:hAnsi="Times New Roman" w:cs="Times New Roman"/>
          <w:lang w:val="en-US"/>
        </w:rPr>
        <w:t xml:space="preserve"> </w:t>
      </w:r>
      <w:proofErr w:type="gramStart"/>
      <w:r w:rsidRPr="004E468A">
        <w:rPr>
          <w:rFonts w:ascii="Times New Roman" w:hAnsi="Times New Roman" w:cs="Times New Roman"/>
          <w:lang w:val="en-US"/>
        </w:rPr>
        <w:t>-</w:t>
      </w:r>
      <w:r w:rsidRPr="009D553C">
        <w:rPr>
          <w:rFonts w:ascii="Times New Roman" w:hAnsi="Times New Roman" w:cs="Times New Roman"/>
          <w:lang w:val="en-US"/>
        </w:rPr>
        <w:t xml:space="preserve"> p. 401.</w:t>
      </w:r>
      <w:proofErr w:type="gramEnd"/>
    </w:p>
  </w:footnote>
  <w:footnote w:id="10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Batista M.V. Integration through Education in Latin America: the role of the Internationalization of Higher Education in the south of Brazil. </w:t>
      </w:r>
      <w:proofErr w:type="gramStart"/>
      <w:r w:rsidRPr="009D553C">
        <w:rPr>
          <w:rFonts w:ascii="Times New Roman" w:hAnsi="Times New Roman" w:cs="Times New Roman"/>
          <w:lang w:val="en-US"/>
        </w:rPr>
        <w:t>Findings and impressions of the first visit, 2017, p. 11.</w:t>
      </w:r>
      <w:proofErr w:type="gramEnd"/>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researchgate</w:t>
      </w:r>
      <w:proofErr w:type="spellEnd"/>
      <w:r w:rsidRPr="009D553C">
        <w:rPr>
          <w:rFonts w:ascii="Times New Roman" w:hAnsi="Times New Roman" w:cs="Times New Roman"/>
        </w:rPr>
        <w:t>.</w:t>
      </w:r>
      <w:r w:rsidRPr="009D553C">
        <w:rPr>
          <w:rFonts w:ascii="Times New Roman" w:hAnsi="Times New Roman" w:cs="Times New Roman"/>
          <w:lang w:val="en-US"/>
        </w:rPr>
        <w:t>net</w:t>
      </w:r>
      <w:r w:rsidRPr="009D553C">
        <w:rPr>
          <w:rFonts w:ascii="Times New Roman" w:hAnsi="Times New Roman" w:cs="Times New Roman"/>
        </w:rPr>
        <w:t>/</w:t>
      </w:r>
      <w:r w:rsidRPr="009D553C">
        <w:rPr>
          <w:rFonts w:ascii="Times New Roman" w:hAnsi="Times New Roman" w:cs="Times New Roman"/>
          <w:lang w:val="en-US"/>
        </w:rPr>
        <w:t>publication</w:t>
      </w:r>
      <w:r w:rsidRPr="009D553C">
        <w:rPr>
          <w:rFonts w:ascii="Times New Roman" w:hAnsi="Times New Roman" w:cs="Times New Roman"/>
        </w:rPr>
        <w:t>/319015629_</w:t>
      </w:r>
      <w:r w:rsidRPr="009D553C">
        <w:rPr>
          <w:rFonts w:ascii="Times New Roman" w:hAnsi="Times New Roman" w:cs="Times New Roman"/>
          <w:lang w:val="en-US"/>
        </w:rPr>
        <w:t>Integration</w:t>
      </w:r>
      <w:r w:rsidRPr="009D553C">
        <w:rPr>
          <w:rFonts w:ascii="Times New Roman" w:hAnsi="Times New Roman" w:cs="Times New Roman"/>
        </w:rPr>
        <w:t>_</w:t>
      </w:r>
      <w:r w:rsidRPr="009D553C">
        <w:rPr>
          <w:rFonts w:ascii="Times New Roman" w:hAnsi="Times New Roman" w:cs="Times New Roman"/>
          <w:lang w:val="en-US"/>
        </w:rPr>
        <w:t>through</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Latin</w:t>
      </w:r>
      <w:r w:rsidRPr="009D553C">
        <w:rPr>
          <w:rFonts w:ascii="Times New Roman" w:hAnsi="Times New Roman" w:cs="Times New Roman"/>
        </w:rPr>
        <w:t>_</w:t>
      </w:r>
      <w:r w:rsidRPr="009D553C">
        <w:rPr>
          <w:rFonts w:ascii="Times New Roman" w:hAnsi="Times New Roman" w:cs="Times New Roman"/>
          <w:lang w:val="en-US"/>
        </w:rPr>
        <w:t>America</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role</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Internationalization</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Higher</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south</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Brazil</w:t>
      </w:r>
      <w:r w:rsidRPr="009D553C">
        <w:rPr>
          <w:rFonts w:ascii="Times New Roman" w:hAnsi="Times New Roman" w:cs="Times New Roman"/>
        </w:rPr>
        <w:t>_</w:t>
      </w:r>
      <w:r w:rsidRPr="009D553C">
        <w:rPr>
          <w:rFonts w:ascii="Times New Roman" w:hAnsi="Times New Roman" w:cs="Times New Roman"/>
          <w:lang w:val="en-US"/>
        </w:rPr>
        <w:t>Findings</w:t>
      </w:r>
      <w:r w:rsidRPr="009D553C">
        <w:rPr>
          <w:rFonts w:ascii="Times New Roman" w:hAnsi="Times New Roman" w:cs="Times New Roman"/>
        </w:rPr>
        <w:t>_</w:t>
      </w:r>
      <w:r w:rsidRPr="009D553C">
        <w:rPr>
          <w:rFonts w:ascii="Times New Roman" w:hAnsi="Times New Roman" w:cs="Times New Roman"/>
          <w:lang w:val="en-US"/>
        </w:rPr>
        <w:t>and</w:t>
      </w:r>
      <w:r w:rsidRPr="009D553C">
        <w:rPr>
          <w:rFonts w:ascii="Times New Roman" w:hAnsi="Times New Roman" w:cs="Times New Roman"/>
        </w:rPr>
        <w:t>_</w:t>
      </w:r>
      <w:r w:rsidRPr="009D553C">
        <w:rPr>
          <w:rFonts w:ascii="Times New Roman" w:hAnsi="Times New Roman" w:cs="Times New Roman"/>
          <w:lang w:val="en-US"/>
        </w:rPr>
        <w:t>impressions</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first</w:t>
      </w:r>
      <w:r w:rsidRPr="009D553C">
        <w:rPr>
          <w:rFonts w:ascii="Times New Roman" w:hAnsi="Times New Roman" w:cs="Times New Roman"/>
        </w:rPr>
        <w:t>_</w:t>
      </w:r>
      <w:r w:rsidRPr="009D553C">
        <w:rPr>
          <w:rFonts w:ascii="Times New Roman" w:hAnsi="Times New Roman" w:cs="Times New Roman"/>
          <w:lang w:val="en-US"/>
        </w:rPr>
        <w:t>visit</w:t>
      </w:r>
      <w:r w:rsidRPr="009D553C">
        <w:rPr>
          <w:rFonts w:ascii="Times New Roman" w:hAnsi="Times New Roman" w:cs="Times New Roman"/>
        </w:rPr>
        <w:t>?</w:t>
      </w:r>
      <w:proofErr w:type="spellStart"/>
      <w:r w:rsidRPr="009D553C">
        <w:rPr>
          <w:rFonts w:ascii="Times New Roman" w:hAnsi="Times New Roman" w:cs="Times New Roman"/>
          <w:lang w:val="en-US"/>
        </w:rPr>
        <w:t>enrichId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rgreq</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fa</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efaaff</w:t>
      </w:r>
      <w:proofErr w:type="spellEnd"/>
      <w:r w:rsidRPr="009D553C">
        <w:rPr>
          <w:rFonts w:ascii="Times New Roman" w:hAnsi="Times New Roman" w:cs="Times New Roman"/>
        </w:rPr>
        <w:t>5</w:t>
      </w:r>
      <w:r w:rsidRPr="009D553C">
        <w:rPr>
          <w:rFonts w:ascii="Times New Roman" w:hAnsi="Times New Roman" w:cs="Times New Roman"/>
          <w:lang w:val="en-US"/>
        </w:rPr>
        <w:t>d</w:t>
      </w:r>
      <w:r w:rsidRPr="009D553C">
        <w:rPr>
          <w:rFonts w:ascii="Times New Roman" w:hAnsi="Times New Roman" w:cs="Times New Roman"/>
        </w:rPr>
        <w:t>6</w:t>
      </w:r>
      <w:r w:rsidRPr="009D553C">
        <w:rPr>
          <w:rFonts w:ascii="Times New Roman" w:hAnsi="Times New Roman" w:cs="Times New Roman"/>
          <w:lang w:val="en-US"/>
        </w:rPr>
        <w:t>c</w:t>
      </w:r>
      <w:r w:rsidRPr="009D553C">
        <w:rPr>
          <w:rFonts w:ascii="Times New Roman" w:hAnsi="Times New Roman" w:cs="Times New Roman"/>
        </w:rPr>
        <w:t>231</w:t>
      </w:r>
      <w:r w:rsidRPr="009D553C">
        <w:rPr>
          <w:rFonts w:ascii="Times New Roman" w:hAnsi="Times New Roman" w:cs="Times New Roman"/>
          <w:lang w:val="en-US"/>
        </w:rPr>
        <w:t>a</w:t>
      </w:r>
      <w:r w:rsidRPr="009D553C">
        <w:rPr>
          <w:rFonts w:ascii="Times New Roman" w:hAnsi="Times New Roman" w:cs="Times New Roman"/>
        </w:rPr>
        <w:t>265</w:t>
      </w:r>
      <w:proofErr w:type="spellStart"/>
      <w:r w:rsidRPr="009D553C">
        <w:rPr>
          <w:rFonts w:ascii="Times New Roman" w:hAnsi="Times New Roman" w:cs="Times New Roman"/>
          <w:lang w:val="en-US"/>
        </w:rPr>
        <w:t>debad</w:t>
      </w:r>
      <w:proofErr w:type="spellEnd"/>
      <w:r w:rsidRPr="009D553C">
        <w:rPr>
          <w:rFonts w:ascii="Times New Roman" w:hAnsi="Times New Roman" w:cs="Times New Roman"/>
        </w:rPr>
        <w:t>4</w:t>
      </w:r>
      <w:r w:rsidRPr="009D553C">
        <w:rPr>
          <w:rFonts w:ascii="Times New Roman" w:hAnsi="Times New Roman" w:cs="Times New Roman"/>
          <w:lang w:val="en-US"/>
        </w:rPr>
        <w:t>b</w:t>
      </w:r>
      <w:r w:rsidRPr="009D553C">
        <w:rPr>
          <w:rFonts w:ascii="Times New Roman" w:hAnsi="Times New Roman" w:cs="Times New Roman"/>
        </w:rPr>
        <w:t>300</w:t>
      </w:r>
      <w:r w:rsidRPr="009D553C">
        <w:rPr>
          <w:rFonts w:ascii="Times New Roman" w:hAnsi="Times New Roman" w:cs="Times New Roman"/>
          <w:lang w:val="en-US"/>
        </w:rPr>
        <w:t>d</w:t>
      </w:r>
      <w:r w:rsidRPr="009D553C">
        <w:rPr>
          <w:rFonts w:ascii="Times New Roman" w:hAnsi="Times New Roman" w:cs="Times New Roman"/>
        </w:rPr>
        <w:t>0-</w:t>
      </w:r>
      <w:r w:rsidRPr="009D553C">
        <w:rPr>
          <w:rFonts w:ascii="Times New Roman" w:hAnsi="Times New Roman" w:cs="Times New Roman"/>
          <w:lang w:val="en-US"/>
        </w:rPr>
        <w:t>XXX</w:t>
      </w:r>
      <w:r w:rsidRPr="009D553C">
        <w:rPr>
          <w:rFonts w:ascii="Times New Roman" w:hAnsi="Times New Roman" w:cs="Times New Roman"/>
        </w:rPr>
        <w:t>&amp;</w:t>
      </w:r>
      <w:proofErr w:type="spellStart"/>
      <w:r w:rsidRPr="009D553C">
        <w:rPr>
          <w:rFonts w:ascii="Times New Roman" w:hAnsi="Times New Roman" w:cs="Times New Roman"/>
          <w:lang w:val="en-US"/>
        </w:rPr>
        <w:t>enrichSource</w:t>
      </w:r>
      <w:proofErr w:type="spellEnd"/>
      <w:r w:rsidRPr="009D553C">
        <w:rPr>
          <w:rFonts w:ascii="Times New Roman" w:hAnsi="Times New Roman" w:cs="Times New Roman"/>
        </w:rPr>
        <w:t>=</w:t>
      </w:r>
      <w:r w:rsidRPr="009D553C">
        <w:rPr>
          <w:rFonts w:ascii="Times New Roman" w:hAnsi="Times New Roman" w:cs="Times New Roman"/>
          <w:lang w:val="en-US"/>
        </w:rPr>
        <w:t>Y</w:t>
      </w:r>
      <w:r w:rsidRPr="009D553C">
        <w:rPr>
          <w:rFonts w:ascii="Times New Roman" w:hAnsi="Times New Roman" w:cs="Times New Roman"/>
        </w:rPr>
        <w:t>292</w:t>
      </w:r>
      <w:proofErr w:type="spellStart"/>
      <w:r w:rsidRPr="009D553C">
        <w:rPr>
          <w:rFonts w:ascii="Times New Roman" w:hAnsi="Times New Roman" w:cs="Times New Roman"/>
          <w:lang w:val="en-US"/>
        </w:rPr>
        <w:t>ZXJQYWdlOzMxOTAxNTYyOTtBUzo</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MjU</w:t>
      </w:r>
      <w:proofErr w:type="spellEnd"/>
      <w:r w:rsidRPr="009D553C">
        <w:rPr>
          <w:rFonts w:ascii="Times New Roman" w:hAnsi="Times New Roman" w:cs="Times New Roman"/>
        </w:rPr>
        <w:t>0</w:t>
      </w:r>
      <w:proofErr w:type="spellStart"/>
      <w:r w:rsidRPr="009D553C">
        <w:rPr>
          <w:rFonts w:ascii="Times New Roman" w:hAnsi="Times New Roman" w:cs="Times New Roman"/>
          <w:lang w:val="en-US"/>
        </w:rPr>
        <w:t>MzAzMTIyNDcyOTZAMTUwMjI</w:t>
      </w:r>
      <w:proofErr w:type="spellEnd"/>
      <w:r w:rsidRPr="009D553C">
        <w:rPr>
          <w:rFonts w:ascii="Times New Roman" w:hAnsi="Times New Roman" w:cs="Times New Roman"/>
        </w:rPr>
        <w:t>4</w:t>
      </w:r>
      <w:proofErr w:type="spellStart"/>
      <w:r w:rsidRPr="009D553C">
        <w:rPr>
          <w:rFonts w:ascii="Times New Roman" w:hAnsi="Times New Roman" w:cs="Times New Roman"/>
          <w:lang w:val="en-US"/>
        </w:rPr>
        <w:t>Mzc</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NjM</w:t>
      </w:r>
      <w:proofErr w:type="spellEnd"/>
      <w:r w:rsidRPr="009D553C">
        <w:rPr>
          <w:rFonts w:ascii="Times New Roman" w:hAnsi="Times New Roman" w:cs="Times New Roman"/>
        </w:rPr>
        <w:t>5</w:t>
      </w:r>
      <w:r w:rsidRPr="009D553C">
        <w:rPr>
          <w:rFonts w:ascii="Times New Roman" w:hAnsi="Times New Roman" w:cs="Times New Roman"/>
          <w:lang w:val="en-US"/>
        </w:rPr>
        <w:t>Mg</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&amp;</w:t>
      </w:r>
      <w:r w:rsidRPr="009D553C">
        <w:rPr>
          <w:rFonts w:ascii="Times New Roman" w:hAnsi="Times New Roman" w:cs="Times New Roman"/>
          <w:lang w:val="en-US"/>
        </w:rPr>
        <w:t>el</w:t>
      </w:r>
      <w:r w:rsidRPr="009D553C">
        <w:rPr>
          <w:rFonts w:ascii="Times New Roman" w:hAnsi="Times New Roman" w:cs="Times New Roman"/>
        </w:rPr>
        <w:t>=1_</w:t>
      </w:r>
      <w:r w:rsidRPr="009D553C">
        <w:rPr>
          <w:rFonts w:ascii="Times New Roman" w:hAnsi="Times New Roman" w:cs="Times New Roman"/>
          <w:lang w:val="en-US"/>
        </w:rPr>
        <w:t>x</w:t>
      </w:r>
      <w:r w:rsidRPr="009D553C">
        <w:rPr>
          <w:rFonts w:ascii="Times New Roman" w:hAnsi="Times New Roman" w:cs="Times New Roman"/>
        </w:rPr>
        <w:t>_2&amp;_</w:t>
      </w:r>
      <w:r w:rsidRPr="009D553C">
        <w:rPr>
          <w:rFonts w:ascii="Times New Roman" w:hAnsi="Times New Roman" w:cs="Times New Roman"/>
          <w:lang w:val="en-US"/>
        </w:rPr>
        <w:t>esc</w:t>
      </w:r>
      <w:r w:rsidRPr="009D553C">
        <w:rPr>
          <w:rFonts w:ascii="Times New Roman" w:hAnsi="Times New Roman" w:cs="Times New Roman"/>
        </w:rPr>
        <w:t>=</w:t>
      </w:r>
      <w:proofErr w:type="spellStart"/>
      <w:r w:rsidRPr="009D553C">
        <w:rPr>
          <w:rFonts w:ascii="Times New Roman" w:hAnsi="Times New Roman" w:cs="Times New Roman"/>
          <w:lang w:val="en-US"/>
        </w:rPr>
        <w:t>publicationCoverPdf</w:t>
      </w:r>
      <w:proofErr w:type="spellEnd"/>
      <w:r w:rsidRPr="009D553C">
        <w:rPr>
          <w:rFonts w:ascii="Times New Roman" w:hAnsi="Times New Roman" w:cs="Times New Roman"/>
        </w:rPr>
        <w:t xml:space="preserve">  (дата обращения 18.04.2018)</w:t>
      </w:r>
      <w:r>
        <w:rPr>
          <w:rFonts w:ascii="Times New Roman" w:hAnsi="Times New Roman" w:cs="Times New Roman"/>
        </w:rPr>
        <w:t>.</w:t>
      </w:r>
    </w:p>
  </w:footnote>
  <w:footnote w:id="108">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4E468A">
        <w:rPr>
          <w:rFonts w:ascii="Times New Roman" w:hAnsi="Times New Roman" w:cs="Times New Roman"/>
          <w:lang w:val="en-US"/>
        </w:rPr>
        <w:t>.</w:t>
      </w:r>
      <w:r>
        <w:rPr>
          <w:rFonts w:ascii="Times New Roman" w:hAnsi="Times New Roman" w:cs="Times New Roman"/>
          <w:lang w:val="en-US"/>
        </w:rPr>
        <w:t xml:space="preserve"> № 3</w:t>
      </w:r>
      <w:r w:rsidRPr="004E468A">
        <w:rPr>
          <w:rFonts w:ascii="Times New Roman" w:hAnsi="Times New Roman" w:cs="Times New Roman"/>
          <w:lang w:val="en-US"/>
        </w:rPr>
        <w:t>.</w:t>
      </w:r>
      <w:proofErr w:type="gramEnd"/>
      <w:r w:rsidRPr="004E468A">
        <w:rPr>
          <w:rFonts w:ascii="Times New Roman" w:hAnsi="Times New Roman" w:cs="Times New Roman"/>
          <w:lang w:val="en-US"/>
        </w:rPr>
        <w:t xml:space="preserve"> </w:t>
      </w:r>
      <w:proofErr w:type="gramStart"/>
      <w:r w:rsidRPr="004E468A">
        <w:rPr>
          <w:rFonts w:ascii="Times New Roman" w:hAnsi="Times New Roman" w:cs="Times New Roman"/>
          <w:lang w:val="en-US"/>
        </w:rPr>
        <w:t>-</w:t>
      </w:r>
      <w:r w:rsidRPr="009D553C">
        <w:rPr>
          <w:rFonts w:ascii="Times New Roman" w:hAnsi="Times New Roman" w:cs="Times New Roman"/>
          <w:lang w:val="en-US"/>
        </w:rPr>
        <w:t xml:space="preserve"> p. 401.</w:t>
      </w:r>
      <w:proofErr w:type="gramEnd"/>
    </w:p>
  </w:footnote>
  <w:footnote w:id="10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Batista M.V.</w:t>
      </w:r>
      <w:r w:rsidRPr="009D553C">
        <w:rPr>
          <w:rFonts w:ascii="Times New Roman" w:hAnsi="Times New Roman" w:cs="Times New Roman"/>
          <w:lang w:val="en-US"/>
        </w:rPr>
        <w:t xml:space="preserve"> Integration through Education in Latin America: the role of the Internationalization of Higher Education in the south of Brazil. </w:t>
      </w:r>
      <w:proofErr w:type="gramStart"/>
      <w:r w:rsidRPr="009D553C">
        <w:rPr>
          <w:rFonts w:ascii="Times New Roman" w:hAnsi="Times New Roman" w:cs="Times New Roman"/>
          <w:lang w:val="en-US"/>
        </w:rPr>
        <w:t>Findings and impressions of the first visit, 2017, p. 12.</w:t>
      </w:r>
      <w:proofErr w:type="gramEnd"/>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researchgate</w:t>
      </w:r>
      <w:proofErr w:type="spellEnd"/>
      <w:r w:rsidRPr="009D553C">
        <w:rPr>
          <w:rFonts w:ascii="Times New Roman" w:hAnsi="Times New Roman" w:cs="Times New Roman"/>
        </w:rPr>
        <w:t>.</w:t>
      </w:r>
      <w:r w:rsidRPr="009D553C">
        <w:rPr>
          <w:rFonts w:ascii="Times New Roman" w:hAnsi="Times New Roman" w:cs="Times New Roman"/>
          <w:lang w:val="en-US"/>
        </w:rPr>
        <w:t>net</w:t>
      </w:r>
      <w:r w:rsidRPr="009D553C">
        <w:rPr>
          <w:rFonts w:ascii="Times New Roman" w:hAnsi="Times New Roman" w:cs="Times New Roman"/>
        </w:rPr>
        <w:t>/</w:t>
      </w:r>
      <w:r w:rsidRPr="009D553C">
        <w:rPr>
          <w:rFonts w:ascii="Times New Roman" w:hAnsi="Times New Roman" w:cs="Times New Roman"/>
          <w:lang w:val="en-US"/>
        </w:rPr>
        <w:t>publication</w:t>
      </w:r>
      <w:r w:rsidRPr="009D553C">
        <w:rPr>
          <w:rFonts w:ascii="Times New Roman" w:hAnsi="Times New Roman" w:cs="Times New Roman"/>
        </w:rPr>
        <w:t>/319015629_</w:t>
      </w:r>
      <w:r w:rsidRPr="009D553C">
        <w:rPr>
          <w:rFonts w:ascii="Times New Roman" w:hAnsi="Times New Roman" w:cs="Times New Roman"/>
          <w:lang w:val="en-US"/>
        </w:rPr>
        <w:t>Integration</w:t>
      </w:r>
      <w:r w:rsidRPr="009D553C">
        <w:rPr>
          <w:rFonts w:ascii="Times New Roman" w:hAnsi="Times New Roman" w:cs="Times New Roman"/>
        </w:rPr>
        <w:t>_</w:t>
      </w:r>
      <w:r w:rsidRPr="009D553C">
        <w:rPr>
          <w:rFonts w:ascii="Times New Roman" w:hAnsi="Times New Roman" w:cs="Times New Roman"/>
          <w:lang w:val="en-US"/>
        </w:rPr>
        <w:t>through</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Latin</w:t>
      </w:r>
      <w:r w:rsidRPr="009D553C">
        <w:rPr>
          <w:rFonts w:ascii="Times New Roman" w:hAnsi="Times New Roman" w:cs="Times New Roman"/>
        </w:rPr>
        <w:t>_</w:t>
      </w:r>
      <w:r w:rsidRPr="009D553C">
        <w:rPr>
          <w:rFonts w:ascii="Times New Roman" w:hAnsi="Times New Roman" w:cs="Times New Roman"/>
          <w:lang w:val="en-US"/>
        </w:rPr>
        <w:t>America</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role</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Internationalization</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Higher</w:t>
      </w:r>
      <w:r w:rsidRPr="009D553C">
        <w:rPr>
          <w:rFonts w:ascii="Times New Roman" w:hAnsi="Times New Roman" w:cs="Times New Roman"/>
        </w:rPr>
        <w:t>_</w:t>
      </w:r>
      <w:r w:rsidRPr="009D553C">
        <w:rPr>
          <w:rFonts w:ascii="Times New Roman" w:hAnsi="Times New Roman" w:cs="Times New Roman"/>
          <w:lang w:val="en-US"/>
        </w:rPr>
        <w:t>Education</w:t>
      </w:r>
      <w:r w:rsidRPr="009D553C">
        <w:rPr>
          <w:rFonts w:ascii="Times New Roman" w:hAnsi="Times New Roman" w:cs="Times New Roman"/>
        </w:rPr>
        <w:t>_</w:t>
      </w:r>
      <w:r w:rsidRPr="009D553C">
        <w:rPr>
          <w:rFonts w:ascii="Times New Roman" w:hAnsi="Times New Roman" w:cs="Times New Roman"/>
          <w:lang w:val="en-US"/>
        </w:rPr>
        <w:t>in</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south</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Brazil</w:t>
      </w:r>
      <w:r w:rsidRPr="009D553C">
        <w:rPr>
          <w:rFonts w:ascii="Times New Roman" w:hAnsi="Times New Roman" w:cs="Times New Roman"/>
        </w:rPr>
        <w:t>_</w:t>
      </w:r>
      <w:r w:rsidRPr="009D553C">
        <w:rPr>
          <w:rFonts w:ascii="Times New Roman" w:hAnsi="Times New Roman" w:cs="Times New Roman"/>
          <w:lang w:val="en-US"/>
        </w:rPr>
        <w:t>Findings</w:t>
      </w:r>
      <w:r w:rsidRPr="009D553C">
        <w:rPr>
          <w:rFonts w:ascii="Times New Roman" w:hAnsi="Times New Roman" w:cs="Times New Roman"/>
        </w:rPr>
        <w:t>_</w:t>
      </w:r>
      <w:r w:rsidRPr="009D553C">
        <w:rPr>
          <w:rFonts w:ascii="Times New Roman" w:hAnsi="Times New Roman" w:cs="Times New Roman"/>
          <w:lang w:val="en-US"/>
        </w:rPr>
        <w:t>and</w:t>
      </w:r>
      <w:r w:rsidRPr="009D553C">
        <w:rPr>
          <w:rFonts w:ascii="Times New Roman" w:hAnsi="Times New Roman" w:cs="Times New Roman"/>
        </w:rPr>
        <w:t>_</w:t>
      </w:r>
      <w:r w:rsidRPr="009D553C">
        <w:rPr>
          <w:rFonts w:ascii="Times New Roman" w:hAnsi="Times New Roman" w:cs="Times New Roman"/>
          <w:lang w:val="en-US"/>
        </w:rPr>
        <w:t>impressions</w:t>
      </w:r>
      <w:r w:rsidRPr="009D553C">
        <w:rPr>
          <w:rFonts w:ascii="Times New Roman" w:hAnsi="Times New Roman" w:cs="Times New Roman"/>
        </w:rPr>
        <w:t>_</w:t>
      </w:r>
      <w:r w:rsidRPr="009D553C">
        <w:rPr>
          <w:rFonts w:ascii="Times New Roman" w:hAnsi="Times New Roman" w:cs="Times New Roman"/>
          <w:lang w:val="en-US"/>
        </w:rPr>
        <w:t>of</w:t>
      </w:r>
      <w:r w:rsidRPr="009D553C">
        <w:rPr>
          <w:rFonts w:ascii="Times New Roman" w:hAnsi="Times New Roman" w:cs="Times New Roman"/>
        </w:rPr>
        <w:t>_</w:t>
      </w:r>
      <w:r w:rsidRPr="009D553C">
        <w:rPr>
          <w:rFonts w:ascii="Times New Roman" w:hAnsi="Times New Roman" w:cs="Times New Roman"/>
          <w:lang w:val="en-US"/>
        </w:rPr>
        <w:t>the</w:t>
      </w:r>
      <w:r w:rsidRPr="009D553C">
        <w:rPr>
          <w:rFonts w:ascii="Times New Roman" w:hAnsi="Times New Roman" w:cs="Times New Roman"/>
        </w:rPr>
        <w:t>_</w:t>
      </w:r>
      <w:r w:rsidRPr="009D553C">
        <w:rPr>
          <w:rFonts w:ascii="Times New Roman" w:hAnsi="Times New Roman" w:cs="Times New Roman"/>
          <w:lang w:val="en-US"/>
        </w:rPr>
        <w:t>first</w:t>
      </w:r>
      <w:r w:rsidRPr="009D553C">
        <w:rPr>
          <w:rFonts w:ascii="Times New Roman" w:hAnsi="Times New Roman" w:cs="Times New Roman"/>
        </w:rPr>
        <w:t>_</w:t>
      </w:r>
      <w:r w:rsidRPr="009D553C">
        <w:rPr>
          <w:rFonts w:ascii="Times New Roman" w:hAnsi="Times New Roman" w:cs="Times New Roman"/>
          <w:lang w:val="en-US"/>
        </w:rPr>
        <w:t>visit</w:t>
      </w:r>
      <w:r w:rsidRPr="009D553C">
        <w:rPr>
          <w:rFonts w:ascii="Times New Roman" w:hAnsi="Times New Roman" w:cs="Times New Roman"/>
        </w:rPr>
        <w:t>?</w:t>
      </w:r>
      <w:proofErr w:type="spellStart"/>
      <w:r w:rsidRPr="009D553C">
        <w:rPr>
          <w:rFonts w:ascii="Times New Roman" w:hAnsi="Times New Roman" w:cs="Times New Roman"/>
          <w:lang w:val="en-US"/>
        </w:rPr>
        <w:t>enrichId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rgreq</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fa</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efaaff</w:t>
      </w:r>
      <w:proofErr w:type="spellEnd"/>
      <w:r w:rsidRPr="009D553C">
        <w:rPr>
          <w:rFonts w:ascii="Times New Roman" w:hAnsi="Times New Roman" w:cs="Times New Roman"/>
        </w:rPr>
        <w:t>5</w:t>
      </w:r>
      <w:r w:rsidRPr="009D553C">
        <w:rPr>
          <w:rFonts w:ascii="Times New Roman" w:hAnsi="Times New Roman" w:cs="Times New Roman"/>
          <w:lang w:val="en-US"/>
        </w:rPr>
        <w:t>d</w:t>
      </w:r>
      <w:r w:rsidRPr="009D553C">
        <w:rPr>
          <w:rFonts w:ascii="Times New Roman" w:hAnsi="Times New Roman" w:cs="Times New Roman"/>
        </w:rPr>
        <w:t>6</w:t>
      </w:r>
      <w:r w:rsidRPr="009D553C">
        <w:rPr>
          <w:rFonts w:ascii="Times New Roman" w:hAnsi="Times New Roman" w:cs="Times New Roman"/>
          <w:lang w:val="en-US"/>
        </w:rPr>
        <w:t>c</w:t>
      </w:r>
      <w:r w:rsidRPr="009D553C">
        <w:rPr>
          <w:rFonts w:ascii="Times New Roman" w:hAnsi="Times New Roman" w:cs="Times New Roman"/>
        </w:rPr>
        <w:t>231</w:t>
      </w:r>
      <w:r w:rsidRPr="009D553C">
        <w:rPr>
          <w:rFonts w:ascii="Times New Roman" w:hAnsi="Times New Roman" w:cs="Times New Roman"/>
          <w:lang w:val="en-US"/>
        </w:rPr>
        <w:t>a</w:t>
      </w:r>
      <w:r w:rsidRPr="009D553C">
        <w:rPr>
          <w:rFonts w:ascii="Times New Roman" w:hAnsi="Times New Roman" w:cs="Times New Roman"/>
        </w:rPr>
        <w:t>265</w:t>
      </w:r>
      <w:proofErr w:type="spellStart"/>
      <w:r w:rsidRPr="009D553C">
        <w:rPr>
          <w:rFonts w:ascii="Times New Roman" w:hAnsi="Times New Roman" w:cs="Times New Roman"/>
          <w:lang w:val="en-US"/>
        </w:rPr>
        <w:t>debad</w:t>
      </w:r>
      <w:proofErr w:type="spellEnd"/>
      <w:r w:rsidRPr="009D553C">
        <w:rPr>
          <w:rFonts w:ascii="Times New Roman" w:hAnsi="Times New Roman" w:cs="Times New Roman"/>
        </w:rPr>
        <w:t>4</w:t>
      </w:r>
      <w:r w:rsidRPr="009D553C">
        <w:rPr>
          <w:rFonts w:ascii="Times New Roman" w:hAnsi="Times New Roman" w:cs="Times New Roman"/>
          <w:lang w:val="en-US"/>
        </w:rPr>
        <w:t>b</w:t>
      </w:r>
      <w:r w:rsidRPr="009D553C">
        <w:rPr>
          <w:rFonts w:ascii="Times New Roman" w:hAnsi="Times New Roman" w:cs="Times New Roman"/>
        </w:rPr>
        <w:t>300</w:t>
      </w:r>
      <w:r w:rsidRPr="009D553C">
        <w:rPr>
          <w:rFonts w:ascii="Times New Roman" w:hAnsi="Times New Roman" w:cs="Times New Roman"/>
          <w:lang w:val="en-US"/>
        </w:rPr>
        <w:t>d</w:t>
      </w:r>
      <w:r w:rsidRPr="009D553C">
        <w:rPr>
          <w:rFonts w:ascii="Times New Roman" w:hAnsi="Times New Roman" w:cs="Times New Roman"/>
        </w:rPr>
        <w:t>0-</w:t>
      </w:r>
      <w:r w:rsidRPr="009D553C">
        <w:rPr>
          <w:rFonts w:ascii="Times New Roman" w:hAnsi="Times New Roman" w:cs="Times New Roman"/>
          <w:lang w:val="en-US"/>
        </w:rPr>
        <w:t>XXX</w:t>
      </w:r>
      <w:r w:rsidRPr="009D553C">
        <w:rPr>
          <w:rFonts w:ascii="Times New Roman" w:hAnsi="Times New Roman" w:cs="Times New Roman"/>
        </w:rPr>
        <w:t>&amp;</w:t>
      </w:r>
      <w:proofErr w:type="spellStart"/>
      <w:r w:rsidRPr="009D553C">
        <w:rPr>
          <w:rFonts w:ascii="Times New Roman" w:hAnsi="Times New Roman" w:cs="Times New Roman"/>
          <w:lang w:val="en-US"/>
        </w:rPr>
        <w:t>enrichSource</w:t>
      </w:r>
      <w:proofErr w:type="spellEnd"/>
      <w:r w:rsidRPr="009D553C">
        <w:rPr>
          <w:rFonts w:ascii="Times New Roman" w:hAnsi="Times New Roman" w:cs="Times New Roman"/>
        </w:rPr>
        <w:t>=</w:t>
      </w:r>
      <w:r w:rsidRPr="009D553C">
        <w:rPr>
          <w:rFonts w:ascii="Times New Roman" w:hAnsi="Times New Roman" w:cs="Times New Roman"/>
          <w:lang w:val="en-US"/>
        </w:rPr>
        <w:t>Y</w:t>
      </w:r>
      <w:r w:rsidRPr="009D553C">
        <w:rPr>
          <w:rFonts w:ascii="Times New Roman" w:hAnsi="Times New Roman" w:cs="Times New Roman"/>
        </w:rPr>
        <w:t>292</w:t>
      </w:r>
      <w:proofErr w:type="spellStart"/>
      <w:r w:rsidRPr="009D553C">
        <w:rPr>
          <w:rFonts w:ascii="Times New Roman" w:hAnsi="Times New Roman" w:cs="Times New Roman"/>
          <w:lang w:val="en-US"/>
        </w:rPr>
        <w:t>ZXJQYWdlOzMxOTAxNTYyOTtBUzo</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MjU</w:t>
      </w:r>
      <w:proofErr w:type="spellEnd"/>
      <w:r w:rsidRPr="009D553C">
        <w:rPr>
          <w:rFonts w:ascii="Times New Roman" w:hAnsi="Times New Roman" w:cs="Times New Roman"/>
        </w:rPr>
        <w:t>0</w:t>
      </w:r>
      <w:proofErr w:type="spellStart"/>
      <w:r w:rsidRPr="009D553C">
        <w:rPr>
          <w:rFonts w:ascii="Times New Roman" w:hAnsi="Times New Roman" w:cs="Times New Roman"/>
          <w:lang w:val="en-US"/>
        </w:rPr>
        <w:t>MzAzMTIyNDcyOTZAMTUwMjI</w:t>
      </w:r>
      <w:proofErr w:type="spellEnd"/>
      <w:r w:rsidRPr="009D553C">
        <w:rPr>
          <w:rFonts w:ascii="Times New Roman" w:hAnsi="Times New Roman" w:cs="Times New Roman"/>
        </w:rPr>
        <w:t>4</w:t>
      </w:r>
      <w:proofErr w:type="spellStart"/>
      <w:r w:rsidRPr="009D553C">
        <w:rPr>
          <w:rFonts w:ascii="Times New Roman" w:hAnsi="Times New Roman" w:cs="Times New Roman"/>
          <w:lang w:val="en-US"/>
        </w:rPr>
        <w:t>Mzc</w:t>
      </w:r>
      <w:proofErr w:type="spellEnd"/>
      <w:r w:rsidRPr="009D553C">
        <w:rPr>
          <w:rFonts w:ascii="Times New Roman" w:hAnsi="Times New Roman" w:cs="Times New Roman"/>
        </w:rPr>
        <w:t>1</w:t>
      </w:r>
      <w:proofErr w:type="spellStart"/>
      <w:r w:rsidRPr="009D553C">
        <w:rPr>
          <w:rFonts w:ascii="Times New Roman" w:hAnsi="Times New Roman" w:cs="Times New Roman"/>
          <w:lang w:val="en-US"/>
        </w:rPr>
        <w:t>NjM</w:t>
      </w:r>
      <w:proofErr w:type="spellEnd"/>
      <w:r w:rsidRPr="009D553C">
        <w:rPr>
          <w:rFonts w:ascii="Times New Roman" w:hAnsi="Times New Roman" w:cs="Times New Roman"/>
        </w:rPr>
        <w:t>5</w:t>
      </w:r>
      <w:r w:rsidRPr="009D553C">
        <w:rPr>
          <w:rFonts w:ascii="Times New Roman" w:hAnsi="Times New Roman" w:cs="Times New Roman"/>
          <w:lang w:val="en-US"/>
        </w:rPr>
        <w:t>Mg</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%3</w:t>
      </w:r>
      <w:r w:rsidRPr="009D553C">
        <w:rPr>
          <w:rFonts w:ascii="Times New Roman" w:hAnsi="Times New Roman" w:cs="Times New Roman"/>
          <w:lang w:val="en-US"/>
        </w:rPr>
        <w:t>D</w:t>
      </w:r>
      <w:r w:rsidRPr="009D553C">
        <w:rPr>
          <w:rFonts w:ascii="Times New Roman" w:hAnsi="Times New Roman" w:cs="Times New Roman"/>
        </w:rPr>
        <w:t>&amp;</w:t>
      </w:r>
      <w:r w:rsidRPr="009D553C">
        <w:rPr>
          <w:rFonts w:ascii="Times New Roman" w:hAnsi="Times New Roman" w:cs="Times New Roman"/>
          <w:lang w:val="en-US"/>
        </w:rPr>
        <w:t>el</w:t>
      </w:r>
      <w:r w:rsidRPr="009D553C">
        <w:rPr>
          <w:rFonts w:ascii="Times New Roman" w:hAnsi="Times New Roman" w:cs="Times New Roman"/>
        </w:rPr>
        <w:t>=1_</w:t>
      </w:r>
      <w:r w:rsidRPr="009D553C">
        <w:rPr>
          <w:rFonts w:ascii="Times New Roman" w:hAnsi="Times New Roman" w:cs="Times New Roman"/>
          <w:lang w:val="en-US"/>
        </w:rPr>
        <w:t>x</w:t>
      </w:r>
      <w:r w:rsidRPr="009D553C">
        <w:rPr>
          <w:rFonts w:ascii="Times New Roman" w:hAnsi="Times New Roman" w:cs="Times New Roman"/>
        </w:rPr>
        <w:t>_2&amp;_</w:t>
      </w:r>
      <w:r w:rsidRPr="009D553C">
        <w:rPr>
          <w:rFonts w:ascii="Times New Roman" w:hAnsi="Times New Roman" w:cs="Times New Roman"/>
          <w:lang w:val="en-US"/>
        </w:rPr>
        <w:t>esc</w:t>
      </w:r>
      <w:r w:rsidRPr="009D553C">
        <w:rPr>
          <w:rFonts w:ascii="Times New Roman" w:hAnsi="Times New Roman" w:cs="Times New Roman"/>
        </w:rPr>
        <w:t>=</w:t>
      </w:r>
      <w:proofErr w:type="spellStart"/>
      <w:r w:rsidRPr="009D553C">
        <w:rPr>
          <w:rFonts w:ascii="Times New Roman" w:hAnsi="Times New Roman" w:cs="Times New Roman"/>
          <w:lang w:val="en-US"/>
        </w:rPr>
        <w:t>publicationCoverPdf</w:t>
      </w:r>
      <w:proofErr w:type="spellEnd"/>
      <w:r w:rsidRPr="009D553C">
        <w:rPr>
          <w:rFonts w:ascii="Times New Roman" w:hAnsi="Times New Roman" w:cs="Times New Roman"/>
        </w:rPr>
        <w:t xml:space="preserve">  (дата обращения 18.04.2018)</w:t>
      </w:r>
      <w:r>
        <w:rPr>
          <w:rFonts w:ascii="Times New Roman" w:hAnsi="Times New Roman" w:cs="Times New Roman"/>
        </w:rPr>
        <w:t>.</w:t>
      </w:r>
    </w:p>
  </w:footnote>
  <w:footnote w:id="110">
    <w:p w:rsidR="00827BC2" w:rsidRPr="009D553C" w:rsidRDefault="00827BC2" w:rsidP="00041EC9">
      <w:pPr>
        <w:pStyle w:val="a3"/>
        <w:tabs>
          <w:tab w:val="left" w:pos="1276"/>
        </w:tabs>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Современное состояние и перспективы развития высшего образования в Латинской Америке // Вестник Рязанского государственног</w:t>
      </w:r>
      <w:r>
        <w:rPr>
          <w:rFonts w:ascii="Times New Roman" w:hAnsi="Times New Roman" w:cs="Times New Roman"/>
        </w:rPr>
        <w:t>о университета им. С.А. Есенина. – 2012. №36. -</w:t>
      </w:r>
      <w:r w:rsidRPr="009D553C">
        <w:rPr>
          <w:rFonts w:ascii="Times New Roman" w:hAnsi="Times New Roman" w:cs="Times New Roman"/>
        </w:rPr>
        <w:t xml:space="preserve"> с. 29.</w:t>
      </w:r>
    </w:p>
  </w:footnote>
  <w:footnote w:id="11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11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Современное состояние и перспективы развития высшего образования в Латинской Америке // Вестник Рязанского государственног</w:t>
      </w:r>
      <w:r>
        <w:rPr>
          <w:rFonts w:ascii="Times New Roman" w:hAnsi="Times New Roman" w:cs="Times New Roman"/>
        </w:rPr>
        <w:t>о университета им. С.А. Есенина. – 2012. №36. -</w:t>
      </w:r>
      <w:r w:rsidRPr="009D553C">
        <w:rPr>
          <w:rFonts w:ascii="Times New Roman" w:hAnsi="Times New Roman" w:cs="Times New Roman"/>
        </w:rPr>
        <w:t xml:space="preserve"> с. 30.</w:t>
      </w:r>
    </w:p>
  </w:footnote>
  <w:footnote w:id="11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Там же</w:t>
      </w:r>
      <w:r w:rsidRPr="009D553C">
        <w:rPr>
          <w:rFonts w:ascii="Times New Roman" w:hAnsi="Times New Roman" w:cs="Times New Roman"/>
        </w:rPr>
        <w:t>.</w:t>
      </w:r>
    </w:p>
  </w:footnote>
  <w:footnote w:id="11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115">
    <w:p w:rsidR="00827BC2" w:rsidRPr="009D553C" w:rsidRDefault="00827BC2" w:rsidP="004E468A">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116">
    <w:p w:rsidR="00827BC2" w:rsidRPr="00EE4373"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Pr>
          <w:rFonts w:ascii="Times New Roman" w:hAnsi="Times New Roman" w:cs="Times New Roman"/>
        </w:rPr>
        <w:t>Ярославцева О.Я.</w:t>
      </w:r>
      <w:r w:rsidRPr="009D553C">
        <w:rPr>
          <w:rFonts w:ascii="Times New Roman" w:hAnsi="Times New Roman" w:cs="Times New Roman"/>
        </w:rPr>
        <w:t xml:space="preserve"> Современное состояние и перспективы развития высшего образования в Латинской Америке // Вестник Рязанского государственног</w:t>
      </w:r>
      <w:r>
        <w:rPr>
          <w:rFonts w:ascii="Times New Roman" w:hAnsi="Times New Roman" w:cs="Times New Roman"/>
        </w:rPr>
        <w:t>о университета им. С</w:t>
      </w:r>
      <w:r w:rsidRPr="00EE4373">
        <w:rPr>
          <w:rFonts w:ascii="Times New Roman" w:hAnsi="Times New Roman" w:cs="Times New Roman"/>
          <w:lang w:val="en-US"/>
        </w:rPr>
        <w:t>.</w:t>
      </w:r>
      <w:r>
        <w:rPr>
          <w:rFonts w:ascii="Times New Roman" w:hAnsi="Times New Roman" w:cs="Times New Roman"/>
        </w:rPr>
        <w:t>А</w:t>
      </w:r>
      <w:r w:rsidRPr="00EE4373">
        <w:rPr>
          <w:rFonts w:ascii="Times New Roman" w:hAnsi="Times New Roman" w:cs="Times New Roman"/>
          <w:lang w:val="en-US"/>
        </w:rPr>
        <w:t xml:space="preserve">. </w:t>
      </w:r>
      <w:r>
        <w:rPr>
          <w:rFonts w:ascii="Times New Roman" w:hAnsi="Times New Roman" w:cs="Times New Roman"/>
        </w:rPr>
        <w:t>Есенина</w:t>
      </w:r>
      <w:r w:rsidRPr="00EE4373">
        <w:rPr>
          <w:rFonts w:ascii="Times New Roman" w:hAnsi="Times New Roman" w:cs="Times New Roman"/>
          <w:lang w:val="en-US"/>
        </w:rPr>
        <w:t xml:space="preserve">. – 2012. №36. - </w:t>
      </w:r>
      <w:r w:rsidRPr="009D553C">
        <w:rPr>
          <w:rFonts w:ascii="Times New Roman" w:hAnsi="Times New Roman" w:cs="Times New Roman"/>
        </w:rPr>
        <w:t>с</w:t>
      </w:r>
      <w:r w:rsidRPr="00EE4373">
        <w:rPr>
          <w:rFonts w:ascii="Times New Roman" w:hAnsi="Times New Roman" w:cs="Times New Roman"/>
          <w:lang w:val="en-US"/>
        </w:rPr>
        <w:t>. 31.</w:t>
      </w:r>
    </w:p>
  </w:footnote>
  <w:footnote w:id="117">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Pr>
          <w:rFonts w:ascii="Times New Roman" w:hAnsi="Times New Roman" w:cs="Times New Roman"/>
          <w:lang w:val="en-US"/>
        </w:rPr>
        <w:t>Gacel</w:t>
      </w:r>
      <w:proofErr w:type="spellEnd"/>
      <w:r>
        <w:rPr>
          <w:rFonts w:ascii="Times New Roman" w:hAnsi="Times New Roman" w:cs="Times New Roman"/>
          <w:lang w:val="en-US"/>
        </w:rPr>
        <w:t>-Ávila J.</w:t>
      </w:r>
      <w:r w:rsidRPr="00942B42">
        <w:rPr>
          <w:rFonts w:ascii="Times New Roman" w:hAnsi="Times New Roman" w:cs="Times New Roman"/>
          <w:lang w:val="en-US"/>
        </w:rPr>
        <w:t xml:space="preserve"> </w:t>
      </w:r>
      <w:r w:rsidRPr="009D553C">
        <w:rPr>
          <w:rFonts w:ascii="Times New Roman" w:hAnsi="Times New Roman" w:cs="Times New Roman"/>
          <w:lang w:val="en-US"/>
        </w:rPr>
        <w:t>The Process of Internationalization of Latin American Higher Education // Journal of Stu</w:t>
      </w:r>
      <w:r>
        <w:rPr>
          <w:rFonts w:ascii="Times New Roman" w:hAnsi="Times New Roman" w:cs="Times New Roman"/>
          <w:lang w:val="en-US"/>
        </w:rPr>
        <w:t>dies in International Education</w:t>
      </w:r>
      <w:r w:rsidRPr="00041EC9">
        <w:rPr>
          <w:rFonts w:ascii="Times New Roman" w:hAnsi="Times New Roman" w:cs="Times New Roman"/>
          <w:lang w:val="en-US"/>
        </w:rPr>
        <w:t>. –</w:t>
      </w:r>
      <w:r>
        <w:rPr>
          <w:rFonts w:ascii="Times New Roman" w:hAnsi="Times New Roman" w:cs="Times New Roman"/>
          <w:lang w:val="en-US"/>
        </w:rPr>
        <w:t xml:space="preserve"> 2007</w:t>
      </w:r>
      <w:r w:rsidRPr="00041EC9">
        <w:rPr>
          <w:rFonts w:ascii="Times New Roman" w:hAnsi="Times New Roman" w:cs="Times New Roman"/>
          <w:lang w:val="en-US"/>
        </w:rPr>
        <w:t xml:space="preserve">. </w:t>
      </w:r>
      <w:proofErr w:type="gramStart"/>
      <w:r>
        <w:rPr>
          <w:rFonts w:ascii="Times New Roman" w:hAnsi="Times New Roman" w:cs="Times New Roman"/>
          <w:lang w:val="en-US"/>
        </w:rPr>
        <w:t>Vol.</w:t>
      </w:r>
      <w:r w:rsidRPr="009D553C">
        <w:rPr>
          <w:rFonts w:ascii="Times New Roman" w:hAnsi="Times New Roman" w:cs="Times New Roman"/>
          <w:lang w:val="en-US"/>
        </w:rPr>
        <w:t>11</w:t>
      </w:r>
      <w:r w:rsidRPr="002F460C">
        <w:rPr>
          <w:rFonts w:ascii="Times New Roman" w:hAnsi="Times New Roman" w:cs="Times New Roman"/>
          <w:lang w:val="en-US"/>
        </w:rPr>
        <w:t>.</w:t>
      </w:r>
      <w:r>
        <w:rPr>
          <w:rFonts w:ascii="Times New Roman" w:hAnsi="Times New Roman" w:cs="Times New Roman"/>
          <w:lang w:val="en-US"/>
        </w:rPr>
        <w:t xml:space="preserve"> № 3</w:t>
      </w:r>
      <w:r w:rsidRPr="002F460C">
        <w:rPr>
          <w:rFonts w:ascii="Times New Roman" w:hAnsi="Times New Roman" w:cs="Times New Roman"/>
          <w:lang w:val="en-US"/>
        </w:rPr>
        <w:t>.</w:t>
      </w:r>
      <w:proofErr w:type="gramEnd"/>
      <w:r w:rsidRPr="002F460C">
        <w:rPr>
          <w:rFonts w:ascii="Times New Roman" w:hAnsi="Times New Roman" w:cs="Times New Roman"/>
          <w:lang w:val="en-US"/>
        </w:rPr>
        <w:t xml:space="preserve"> </w:t>
      </w:r>
      <w:proofErr w:type="gramStart"/>
      <w:r w:rsidRPr="002F460C">
        <w:rPr>
          <w:rFonts w:ascii="Times New Roman" w:hAnsi="Times New Roman" w:cs="Times New Roman"/>
          <w:lang w:val="en-US"/>
        </w:rPr>
        <w:t>-</w:t>
      </w:r>
      <w:r w:rsidRPr="009D553C">
        <w:rPr>
          <w:rFonts w:ascii="Times New Roman" w:hAnsi="Times New Roman" w:cs="Times New Roman"/>
          <w:lang w:val="en-US"/>
        </w:rPr>
        <w:t xml:space="preserve"> p. 402.</w:t>
      </w:r>
      <w:proofErr w:type="gramEnd"/>
    </w:p>
  </w:footnote>
  <w:footnote w:id="118">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Ibid.</w:t>
      </w:r>
    </w:p>
  </w:footnote>
  <w:footnote w:id="119">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Ibid.</w:t>
      </w:r>
    </w:p>
  </w:footnote>
  <w:footnote w:id="12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shd w:val="clear" w:color="auto" w:fill="FFFFFF"/>
          <w:lang w:val="en-US"/>
        </w:rPr>
        <w:t xml:space="preserve">QS World University Rankings 2018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w:t>
      </w:r>
      <w:r w:rsidRPr="009D553C">
        <w:rPr>
          <w:rFonts w:ascii="Times New Roman" w:hAnsi="Times New Roman" w:cs="Times New Roman"/>
          <w:lang w:val="en-US"/>
        </w:rPr>
        <w:t>world</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/2018 (дата обращения 28.04.2018)</w:t>
      </w:r>
      <w:r>
        <w:rPr>
          <w:rFonts w:ascii="Times New Roman" w:hAnsi="Times New Roman" w:cs="Times New Roman"/>
        </w:rPr>
        <w:t>.</w:t>
      </w:r>
    </w:p>
  </w:footnote>
  <w:footnote w:id="12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QS Higher Education System Strength Rankings 2016</w:t>
      </w:r>
      <w:r w:rsidRPr="004E468A">
        <w:rPr>
          <w:rFonts w:ascii="Times New Roman" w:hAnsi="Times New Roman" w:cs="Times New Roman"/>
          <w:lang w:val="en-US"/>
        </w:rPr>
        <w:t xml:space="preserve"> </w:t>
      </w:r>
      <w:r w:rsidRPr="009D553C">
        <w:rPr>
          <w:rFonts w:ascii="Times New Roman" w:hAnsi="Times New Roman" w:cs="Times New Roman"/>
          <w:lang w:val="en-US"/>
        </w:rPr>
        <w:t>// QS World University Rankings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system</w:t>
      </w:r>
      <w:r w:rsidRPr="009D553C">
        <w:rPr>
          <w:rFonts w:ascii="Times New Roman" w:hAnsi="Times New Roman" w:cs="Times New Roman"/>
        </w:rPr>
        <w:t>-</w:t>
      </w:r>
      <w:r w:rsidRPr="009D553C">
        <w:rPr>
          <w:rFonts w:ascii="Times New Roman" w:hAnsi="Times New Roman" w:cs="Times New Roman"/>
          <w:lang w:val="en-US"/>
        </w:rPr>
        <w:t>strength</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 xml:space="preserve">/2016 (дата </w:t>
      </w:r>
      <w:proofErr w:type="gramStart"/>
      <w:r w:rsidRPr="009D553C">
        <w:rPr>
          <w:rFonts w:ascii="Times New Roman" w:hAnsi="Times New Roman" w:cs="Times New Roman"/>
        </w:rPr>
        <w:t>обращения  15.03.2018</w:t>
      </w:r>
      <w:proofErr w:type="gramEnd"/>
      <w:r w:rsidRPr="009D553C">
        <w:rPr>
          <w:rFonts w:ascii="Times New Roman" w:hAnsi="Times New Roman" w:cs="Times New Roman"/>
        </w:rPr>
        <w:t>)</w:t>
      </w:r>
      <w:r>
        <w:rPr>
          <w:rFonts w:ascii="Times New Roman" w:hAnsi="Times New Roman" w:cs="Times New Roman"/>
        </w:rPr>
        <w:t>.</w:t>
      </w:r>
    </w:p>
  </w:footnote>
  <w:footnote w:id="12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Education: Outbound internationally mobile students by host region // UNESCO Institute for Statistics (UIS)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data</w:t>
      </w:r>
      <w:r w:rsidRPr="009D553C">
        <w:rPr>
          <w:rFonts w:ascii="Times New Roman" w:hAnsi="Times New Roman" w:cs="Times New Roman"/>
        </w:rPr>
        <w:t>.</w:t>
      </w:r>
      <w:proofErr w:type="spellStart"/>
      <w:r w:rsidRPr="009D553C">
        <w:rPr>
          <w:rFonts w:ascii="Times New Roman" w:hAnsi="Times New Roman" w:cs="Times New Roman"/>
          <w:lang w:val="en-US"/>
        </w:rPr>
        <w:t>uis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unesco</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 xml:space="preserve"> (дата обращения 15.03.2018)</w:t>
      </w:r>
      <w:r>
        <w:rPr>
          <w:rFonts w:ascii="Times New Roman" w:hAnsi="Times New Roman" w:cs="Times New Roman"/>
        </w:rPr>
        <w:t>.</w:t>
      </w:r>
    </w:p>
  </w:footnote>
  <w:footnote w:id="12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12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Global Flow of Tertiary-Level Students // UNESCO Institute for Statistic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http://uis.unesco.org/en/uis-student-flow (дата обращения 28.04.2018)</w:t>
      </w:r>
      <w:r>
        <w:rPr>
          <w:rFonts w:ascii="Times New Roman" w:hAnsi="Times New Roman" w:cs="Times New Roman"/>
        </w:rPr>
        <w:t>.</w:t>
      </w:r>
    </w:p>
  </w:footnote>
  <w:footnote w:id="125">
    <w:p w:rsidR="00827BC2" w:rsidRPr="00EE4373"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Education: Outbound internationally mobile students by host region // UNESCO Institute for Statistics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 http://data.uis.unesco.org/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15.03.2018)</w:t>
      </w:r>
      <w:r w:rsidRPr="00EE4373">
        <w:rPr>
          <w:rFonts w:ascii="Times New Roman" w:hAnsi="Times New Roman" w:cs="Times New Roman"/>
          <w:lang w:val="en-US"/>
        </w:rPr>
        <w:t>.</w:t>
      </w:r>
    </w:p>
  </w:footnote>
  <w:footnote w:id="12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6C6CD0">
        <w:rPr>
          <w:rFonts w:ascii="Times New Roman" w:hAnsi="Times New Roman" w:cs="Times New Roman"/>
          <w:lang w:val="en-US"/>
        </w:rPr>
        <w:t xml:space="preserve"> </w:t>
      </w:r>
      <w:proofErr w:type="spellStart"/>
      <w:r w:rsidRPr="006C6CD0">
        <w:rPr>
          <w:rFonts w:ascii="Times New Roman" w:hAnsi="Times New Roman" w:cs="Times New Roman"/>
          <w:lang w:val="en-US"/>
        </w:rPr>
        <w:t>Becas</w:t>
      </w:r>
      <w:proofErr w:type="spellEnd"/>
      <w:r w:rsidRPr="006C6CD0">
        <w:rPr>
          <w:rFonts w:ascii="Times New Roman" w:hAnsi="Times New Roman" w:cs="Times New Roman"/>
          <w:lang w:val="en-US"/>
        </w:rPr>
        <w:t xml:space="preserve"> </w:t>
      </w:r>
      <w:proofErr w:type="spellStart"/>
      <w:r w:rsidRPr="006C6CD0">
        <w:rPr>
          <w:rFonts w:ascii="Times New Roman" w:hAnsi="Times New Roman" w:cs="Times New Roman"/>
          <w:lang w:val="en-US"/>
        </w:rPr>
        <w:t>para</w:t>
      </w:r>
      <w:proofErr w:type="spellEnd"/>
      <w:r w:rsidRPr="006C6CD0">
        <w:rPr>
          <w:rFonts w:ascii="Times New Roman" w:hAnsi="Times New Roman" w:cs="Times New Roman"/>
          <w:lang w:val="en-US"/>
        </w:rPr>
        <w:t xml:space="preserve"> </w:t>
      </w:r>
      <w:proofErr w:type="spellStart"/>
      <w:r w:rsidRPr="006C6CD0">
        <w:rPr>
          <w:rFonts w:ascii="Times New Roman" w:hAnsi="Times New Roman" w:cs="Times New Roman"/>
          <w:lang w:val="en-US"/>
        </w:rPr>
        <w:t>extranjeros</w:t>
      </w:r>
      <w:proofErr w:type="spellEnd"/>
      <w:r w:rsidRPr="006C6CD0">
        <w:rPr>
          <w:rFonts w:ascii="Times New Roman" w:hAnsi="Times New Roman" w:cs="Times New Roman"/>
          <w:lang w:val="en-US"/>
        </w:rPr>
        <w:t xml:space="preserve"> // </w:t>
      </w:r>
      <w:proofErr w:type="spellStart"/>
      <w:r w:rsidRPr="006C6CD0">
        <w:rPr>
          <w:rFonts w:ascii="Times New Roman" w:hAnsi="Times New Roman" w:cs="Times New Roman"/>
          <w:lang w:val="en-US"/>
        </w:rPr>
        <w:t>agcidChile</w:t>
      </w:r>
      <w:proofErr w:type="spellEnd"/>
      <w:r w:rsidRPr="006C6CD0">
        <w:rPr>
          <w:rFonts w:ascii="Times New Roman" w:hAnsi="Times New Roman" w:cs="Times New Roman"/>
          <w:lang w:val="en-US"/>
        </w:rPr>
        <w:t xml:space="preserve"> [</w:t>
      </w:r>
      <w:proofErr w:type="spellStart"/>
      <w:r w:rsidRPr="009D553C">
        <w:rPr>
          <w:rFonts w:ascii="Times New Roman" w:hAnsi="Times New Roman" w:cs="Times New Roman"/>
          <w:lang w:val="en-US"/>
        </w:rPr>
        <w:t>Электронный</w:t>
      </w:r>
      <w:proofErr w:type="spellEnd"/>
      <w:r w:rsidRPr="006C6CD0">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6C6CD0">
        <w:rPr>
          <w:rFonts w:ascii="Times New Roman" w:hAnsi="Times New Roman" w:cs="Times New Roman"/>
          <w:lang w:val="en-U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agci</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cl</w:t>
      </w:r>
      <w:proofErr w:type="spellEnd"/>
      <w:r w:rsidRPr="009D553C">
        <w:rPr>
          <w:rFonts w:ascii="Times New Roman" w:hAnsi="Times New Roman" w:cs="Times New Roman"/>
        </w:rPr>
        <w:t>/</w:t>
      </w:r>
      <w:r w:rsidRPr="009D553C">
        <w:rPr>
          <w:rFonts w:ascii="Times New Roman" w:hAnsi="Times New Roman" w:cs="Times New Roman"/>
          <w:lang w:val="en-US"/>
        </w:rPr>
        <w:t>index</w:t>
      </w:r>
      <w:r w:rsidRPr="009D553C">
        <w:rPr>
          <w:rFonts w:ascii="Times New Roman" w:hAnsi="Times New Roman" w:cs="Times New Roman"/>
        </w:rPr>
        <w:t>.</w:t>
      </w:r>
      <w:proofErr w:type="spellStart"/>
      <w:r w:rsidRPr="009D553C">
        <w:rPr>
          <w:rFonts w:ascii="Times New Roman" w:hAnsi="Times New Roman" w:cs="Times New Roman"/>
          <w:lang w:val="en-US"/>
        </w:rPr>
        <w:t>php</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becas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becas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para</w:t>
      </w:r>
      <w:proofErr w:type="spellEnd"/>
      <w:r w:rsidRPr="009D553C">
        <w:rPr>
          <w:rFonts w:ascii="Times New Roman" w:hAnsi="Times New Roman" w:cs="Times New Roman"/>
        </w:rPr>
        <w:t>-</w:t>
      </w:r>
      <w:proofErr w:type="spellStart"/>
      <w:proofErr w:type="gramStart"/>
      <w:r w:rsidRPr="009D553C">
        <w:rPr>
          <w:rFonts w:ascii="Times New Roman" w:hAnsi="Times New Roman" w:cs="Times New Roman"/>
          <w:lang w:val="en-US"/>
        </w:rPr>
        <w:t>extranjeros</w:t>
      </w:r>
      <w:proofErr w:type="spellEnd"/>
      <w:r w:rsidRPr="009D553C">
        <w:rPr>
          <w:rFonts w:ascii="Times New Roman" w:hAnsi="Times New Roman" w:cs="Times New Roman"/>
        </w:rPr>
        <w:t xml:space="preserve">  (</w:t>
      </w:r>
      <w:proofErr w:type="gramEnd"/>
      <w:r w:rsidRPr="009D553C">
        <w:rPr>
          <w:rFonts w:ascii="Times New Roman" w:hAnsi="Times New Roman" w:cs="Times New Roman"/>
        </w:rPr>
        <w:t>дата обращения 18.05.2018)</w:t>
      </w:r>
      <w:r>
        <w:rPr>
          <w:rFonts w:ascii="Times New Roman" w:hAnsi="Times New Roman" w:cs="Times New Roman"/>
        </w:rPr>
        <w:t>.</w:t>
      </w:r>
    </w:p>
  </w:footnote>
  <w:footnote w:id="12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Becas ¿qué debo saber? // Universidad de Costa Rica [</w:t>
      </w:r>
      <w:r w:rsidRPr="003B6828">
        <w:rPr>
          <w:rFonts w:ascii="Times New Roman" w:hAnsi="Times New Roman" w:cs="Times New Roman"/>
        </w:rPr>
        <w:t>Электронный</w:t>
      </w:r>
      <w:r w:rsidRPr="009D553C">
        <w:rPr>
          <w:rFonts w:ascii="Times New Roman" w:hAnsi="Times New Roman" w:cs="Times New Roman"/>
          <w:lang w:val="es-ES"/>
        </w:rPr>
        <w:t xml:space="preserve"> </w:t>
      </w:r>
      <w:r w:rsidRPr="003B6828">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ucr</w:t>
      </w:r>
      <w:proofErr w:type="spellEnd"/>
      <w:r w:rsidRPr="009D553C">
        <w:rPr>
          <w:rFonts w:ascii="Times New Roman" w:hAnsi="Times New Roman" w:cs="Times New Roman"/>
        </w:rPr>
        <w:t>.</w:t>
      </w:r>
      <w:r w:rsidRPr="009D553C">
        <w:rPr>
          <w:rFonts w:ascii="Times New Roman" w:hAnsi="Times New Roman" w:cs="Times New Roman"/>
          <w:lang w:val="en-US"/>
        </w:rPr>
        <w:t>ac</w:t>
      </w:r>
      <w:r w:rsidRPr="009D553C">
        <w:rPr>
          <w:rFonts w:ascii="Times New Roman" w:hAnsi="Times New Roman" w:cs="Times New Roman"/>
        </w:rPr>
        <w:t>.</w:t>
      </w:r>
      <w:proofErr w:type="spellStart"/>
      <w:r w:rsidRPr="009D553C">
        <w:rPr>
          <w:rFonts w:ascii="Times New Roman" w:hAnsi="Times New Roman" w:cs="Times New Roman"/>
          <w:lang w:val="en-US"/>
        </w:rPr>
        <w:t>cr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estudiantes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becas</w:t>
      </w:r>
      <w:proofErr w:type="spellEnd"/>
      <w:r w:rsidRPr="009D553C">
        <w:rPr>
          <w:rFonts w:ascii="Times New Roman" w:hAnsi="Times New Roman" w:cs="Times New Roman"/>
        </w:rPr>
        <w:t>.</w:t>
      </w:r>
      <w:r w:rsidRPr="009D553C">
        <w:rPr>
          <w:rFonts w:ascii="Times New Roman" w:hAnsi="Times New Roman" w:cs="Times New Roman"/>
          <w:lang w:val="en-US"/>
        </w:rPr>
        <w:t>html</w:t>
      </w:r>
      <w:r w:rsidRPr="009D553C">
        <w:rPr>
          <w:rFonts w:ascii="Times New Roman" w:hAnsi="Times New Roman" w:cs="Times New Roman"/>
        </w:rPr>
        <w:t>#</w:t>
      </w:r>
      <w:proofErr w:type="spellStart"/>
      <w:r w:rsidRPr="009D553C">
        <w:rPr>
          <w:rFonts w:ascii="Times New Roman" w:hAnsi="Times New Roman" w:cs="Times New Roman"/>
          <w:lang w:val="en-US"/>
        </w:rPr>
        <w:t>beca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actividades</w:t>
      </w:r>
      <w:proofErr w:type="spellEnd"/>
      <w:r w:rsidRPr="009D553C">
        <w:rPr>
          <w:rFonts w:ascii="Times New Roman" w:hAnsi="Times New Roman" w:cs="Times New Roman"/>
        </w:rPr>
        <w:t xml:space="preserve"> (дата обращения 18.05.2018)</w:t>
      </w:r>
      <w:r>
        <w:rPr>
          <w:rFonts w:ascii="Times New Roman" w:hAnsi="Times New Roman" w:cs="Times New Roman"/>
        </w:rPr>
        <w:t>.</w:t>
      </w:r>
    </w:p>
  </w:footnote>
  <w:footnote w:id="128">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Education: Outbound internationally mobile students by host region // UNESCO Institute for Statistics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 http://data.uis.unesco.org/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15.03.2018).</w:t>
      </w:r>
    </w:p>
  </w:footnote>
  <w:footnote w:id="12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abroad data // USA study abroad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proofErr w:type="spellStart"/>
      <w:r w:rsidRPr="009D553C">
        <w:rPr>
          <w:rFonts w:ascii="Times New Roman" w:hAnsi="Times New Roman" w:cs="Times New Roman"/>
          <w:lang w:val="en-US"/>
        </w:rPr>
        <w:t>studyabroad</w:t>
      </w:r>
      <w:proofErr w:type="spellEnd"/>
      <w:r w:rsidRPr="009D553C">
        <w:rPr>
          <w:rFonts w:ascii="Times New Roman" w:hAnsi="Times New Roman" w:cs="Times New Roman"/>
        </w:rPr>
        <w:t>.</w:t>
      </w:r>
      <w:r w:rsidRPr="009D553C">
        <w:rPr>
          <w:rFonts w:ascii="Times New Roman" w:hAnsi="Times New Roman" w:cs="Times New Roman"/>
          <w:lang w:val="en-US"/>
        </w:rPr>
        <w:t>state</w:t>
      </w:r>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r w:rsidRPr="009D553C">
        <w:rPr>
          <w:rFonts w:ascii="Times New Roman" w:hAnsi="Times New Roman" w:cs="Times New Roman"/>
          <w:lang w:val="en-US"/>
        </w:rPr>
        <w:t>value</w:t>
      </w:r>
      <w:r w:rsidRPr="009D553C">
        <w:rPr>
          <w:rFonts w:ascii="Times New Roman" w:hAnsi="Times New Roman" w:cs="Times New Roman"/>
        </w:rPr>
        <w:t>-</w:t>
      </w:r>
      <w:r w:rsidRPr="009D553C">
        <w:rPr>
          <w:rFonts w:ascii="Times New Roman" w:hAnsi="Times New Roman" w:cs="Times New Roman"/>
          <w:lang w:val="en-US"/>
        </w:rPr>
        <w:t>study</w:t>
      </w:r>
      <w:r w:rsidRPr="009D553C">
        <w:rPr>
          <w:rFonts w:ascii="Times New Roman" w:hAnsi="Times New Roman" w:cs="Times New Roman"/>
        </w:rPr>
        <w:t>-</w:t>
      </w:r>
      <w:r w:rsidRPr="009D553C">
        <w:rPr>
          <w:rFonts w:ascii="Times New Roman" w:hAnsi="Times New Roman" w:cs="Times New Roman"/>
          <w:lang w:val="en-US"/>
        </w:rPr>
        <w:t>abroad</w:t>
      </w:r>
      <w:r w:rsidRPr="009D553C">
        <w:rPr>
          <w:rFonts w:ascii="Times New Roman" w:hAnsi="Times New Roman" w:cs="Times New Roman"/>
        </w:rPr>
        <w:t>/</w:t>
      </w:r>
      <w:r w:rsidRPr="009D553C">
        <w:rPr>
          <w:rFonts w:ascii="Times New Roman" w:hAnsi="Times New Roman" w:cs="Times New Roman"/>
          <w:lang w:val="en-US"/>
        </w:rPr>
        <w:t>study</w:t>
      </w:r>
      <w:r w:rsidRPr="009D553C">
        <w:rPr>
          <w:rFonts w:ascii="Times New Roman" w:hAnsi="Times New Roman" w:cs="Times New Roman"/>
        </w:rPr>
        <w:t>-</w:t>
      </w:r>
      <w:r w:rsidRPr="009D553C">
        <w:rPr>
          <w:rFonts w:ascii="Times New Roman" w:hAnsi="Times New Roman" w:cs="Times New Roman"/>
          <w:lang w:val="en-US"/>
        </w:rPr>
        <w:t>abroad</w:t>
      </w:r>
      <w:r w:rsidRPr="009D553C">
        <w:rPr>
          <w:rFonts w:ascii="Times New Roman" w:hAnsi="Times New Roman" w:cs="Times New Roman"/>
        </w:rPr>
        <w:t>-</w:t>
      </w:r>
      <w:r w:rsidRPr="009D553C">
        <w:rPr>
          <w:rFonts w:ascii="Times New Roman" w:hAnsi="Times New Roman" w:cs="Times New Roman"/>
          <w:lang w:val="en-US"/>
        </w:rPr>
        <w:t>data</w:t>
      </w:r>
      <w:r w:rsidRPr="009D553C">
        <w:rPr>
          <w:rFonts w:ascii="Times New Roman" w:hAnsi="Times New Roman" w:cs="Times New Roman"/>
        </w:rPr>
        <w:t xml:space="preserve"> (дата обращения 28.04.2018)</w:t>
      </w:r>
      <w:r>
        <w:rPr>
          <w:rFonts w:ascii="Times New Roman" w:hAnsi="Times New Roman" w:cs="Times New Roman"/>
        </w:rPr>
        <w:t>.</w:t>
      </w:r>
    </w:p>
  </w:footnote>
  <w:footnote w:id="13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Full Scholarship Program to Study Medicine in Cuba // IFCO Official Web site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https://ifconews.org/medical-school/frequently-asked-questions/ (дата обращения 18.05.2018)</w:t>
      </w:r>
      <w:r>
        <w:rPr>
          <w:rFonts w:ascii="Times New Roman" w:hAnsi="Times New Roman" w:cs="Times New Roman"/>
        </w:rPr>
        <w:t>.</w:t>
      </w:r>
    </w:p>
  </w:footnote>
  <w:footnote w:id="13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Brazil Initiation Scholarship Recipients Announced // Brazilian studies association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http://www.brasa.org/brazil-inititation-scholarship/ (дата обращения 15.05.18)</w:t>
      </w:r>
      <w:r>
        <w:rPr>
          <w:rFonts w:ascii="Times New Roman" w:hAnsi="Times New Roman" w:cs="Times New Roman"/>
        </w:rPr>
        <w:t>.</w:t>
      </w:r>
    </w:p>
  </w:footnote>
  <w:footnote w:id="13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Global Flow of Tertiary-Level Students // UNESCO Institute for Statistic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http://uis.unesco.org/en/uis-student-flow (дата обращения 28.04.2018)</w:t>
      </w:r>
      <w:r>
        <w:rPr>
          <w:rFonts w:ascii="Times New Roman" w:hAnsi="Times New Roman" w:cs="Times New Roman"/>
        </w:rPr>
        <w:t>.</w:t>
      </w:r>
    </w:p>
  </w:footnote>
  <w:footnote w:id="133">
    <w:p w:rsidR="00827BC2" w:rsidRPr="009D553C" w:rsidRDefault="00827BC2" w:rsidP="009D553C">
      <w:pPr>
        <w:pStyle w:val="a3"/>
        <w:rPr>
          <w:rFonts w:ascii="Times New Roman" w:eastAsia="Times New Roman" w:hAnsi="Times New Roman" w:cs="Times New Roman"/>
          <w:bCs/>
          <w:color w:val="000000"/>
          <w:lang w:eastAsia="ru-RU"/>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C4</w:t>
      </w:r>
      <w:r w:rsidRPr="004E468A">
        <w:rPr>
          <w:rFonts w:ascii="Times New Roman" w:hAnsi="Times New Roman" w:cs="Times New Roman"/>
          <w:lang w:val="en-US"/>
        </w:rPr>
        <w:t>:</w:t>
      </w:r>
      <w:r w:rsidRPr="009D553C">
        <w:rPr>
          <w:rFonts w:ascii="Times New Roman" w:hAnsi="Times New Roman" w:cs="Times New Roman"/>
          <w:lang w:val="en-US"/>
        </w:rPr>
        <w:t xml:space="preserve"> What is the profile of internationally mobile students?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p.296.</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 xml:space="preserve">[Электронный ресурс]. </w:t>
      </w:r>
      <w:r w:rsidRPr="009D553C">
        <w:rPr>
          <w:rFonts w:ascii="Times New Roman" w:eastAsia="Times New Roman" w:hAnsi="Times New Roman" w:cs="Times New Roman"/>
          <w:bCs/>
          <w:color w:val="000000"/>
          <w:lang w:val="en-US" w:eastAsia="ru-RU"/>
        </w:rPr>
        <w:t>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https</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www</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oecd</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ilibrary</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org</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docserver</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eag</w:t>
      </w:r>
      <w:proofErr w:type="spellEnd"/>
      <w:r w:rsidRPr="009D553C">
        <w:rPr>
          <w:rFonts w:ascii="Times New Roman" w:eastAsia="Times New Roman" w:hAnsi="Times New Roman" w:cs="Times New Roman"/>
          <w:bCs/>
          <w:color w:val="000000"/>
          <w:lang w:eastAsia="ru-RU"/>
        </w:rPr>
        <w:t>-2017-26-</w:t>
      </w:r>
      <w:r w:rsidRPr="009D553C">
        <w:rPr>
          <w:rFonts w:ascii="Times New Roman" w:eastAsia="Times New Roman" w:hAnsi="Times New Roman" w:cs="Times New Roman"/>
          <w:bCs/>
          <w:color w:val="000000"/>
          <w:lang w:val="en-US" w:eastAsia="ru-RU"/>
        </w:rPr>
        <w:t>en</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pdf</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expires</w:t>
      </w:r>
      <w:r w:rsidRPr="009D553C">
        <w:rPr>
          <w:rFonts w:ascii="Times New Roman" w:eastAsia="Times New Roman" w:hAnsi="Times New Roman" w:cs="Times New Roman"/>
          <w:bCs/>
          <w:color w:val="000000"/>
          <w:lang w:eastAsia="ru-RU"/>
        </w:rPr>
        <w:t>=1523036280&amp;</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&amp;</w:t>
      </w:r>
      <w:proofErr w:type="spellStart"/>
      <w:r w:rsidRPr="009D553C">
        <w:rPr>
          <w:rFonts w:ascii="Times New Roman" w:eastAsia="Times New Roman" w:hAnsi="Times New Roman" w:cs="Times New Roman"/>
          <w:bCs/>
          <w:color w:val="000000"/>
          <w:lang w:val="en-US" w:eastAsia="ru-RU"/>
        </w:rPr>
        <w:t>accname</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guest</w:t>
      </w:r>
      <w:r w:rsidRPr="009D553C">
        <w:rPr>
          <w:rFonts w:ascii="Times New Roman" w:eastAsia="Times New Roman" w:hAnsi="Times New Roman" w:cs="Times New Roman"/>
          <w:bCs/>
          <w:color w:val="000000"/>
          <w:lang w:eastAsia="ru-RU"/>
        </w:rPr>
        <w:t>&amp;</w:t>
      </w:r>
      <w:r w:rsidRPr="009D553C">
        <w:rPr>
          <w:rFonts w:ascii="Times New Roman" w:eastAsia="Times New Roman" w:hAnsi="Times New Roman" w:cs="Times New Roman"/>
          <w:bCs/>
          <w:color w:val="000000"/>
          <w:lang w:val="en-US" w:eastAsia="ru-RU"/>
        </w:rPr>
        <w:t>checksum</w:t>
      </w:r>
      <w:r w:rsidRPr="009D553C">
        <w:rPr>
          <w:rFonts w:ascii="Times New Roman" w:eastAsia="Times New Roman" w:hAnsi="Times New Roman" w:cs="Times New Roman"/>
          <w:bCs/>
          <w:color w:val="000000"/>
          <w:lang w:eastAsia="ru-RU"/>
        </w:rPr>
        <w:t>=362</w:t>
      </w:r>
      <w:r w:rsidRPr="009D553C">
        <w:rPr>
          <w:rFonts w:ascii="Times New Roman" w:eastAsia="Times New Roman" w:hAnsi="Times New Roman" w:cs="Times New Roman"/>
          <w:bCs/>
          <w:color w:val="000000"/>
          <w:lang w:val="en-US" w:eastAsia="ru-RU"/>
        </w:rPr>
        <w:t>EC</w:t>
      </w:r>
      <w:r w:rsidRPr="009D553C">
        <w:rPr>
          <w:rFonts w:ascii="Times New Roman" w:eastAsia="Times New Roman" w:hAnsi="Times New Roman" w:cs="Times New Roman"/>
          <w:bCs/>
          <w:color w:val="000000"/>
          <w:lang w:eastAsia="ru-RU"/>
        </w:rPr>
        <w:t>8</w:t>
      </w:r>
      <w:r w:rsidRPr="009D553C">
        <w:rPr>
          <w:rFonts w:ascii="Times New Roman" w:eastAsia="Times New Roman" w:hAnsi="Times New Roman" w:cs="Times New Roman"/>
          <w:bCs/>
          <w:color w:val="000000"/>
          <w:lang w:val="en-US" w:eastAsia="ru-RU"/>
        </w:rPr>
        <w:t>EAA</w:t>
      </w:r>
      <w:r w:rsidRPr="009D553C">
        <w:rPr>
          <w:rFonts w:ascii="Times New Roman" w:eastAsia="Times New Roman" w:hAnsi="Times New Roman" w:cs="Times New Roman"/>
          <w:bCs/>
          <w:color w:val="000000"/>
          <w:lang w:eastAsia="ru-RU"/>
        </w:rPr>
        <w:t>2</w:t>
      </w:r>
      <w:r w:rsidRPr="009D553C">
        <w:rPr>
          <w:rFonts w:ascii="Times New Roman" w:eastAsia="Times New Roman" w:hAnsi="Times New Roman" w:cs="Times New Roman"/>
          <w:bCs/>
          <w:color w:val="000000"/>
          <w:lang w:val="en-US" w:eastAsia="ru-RU"/>
        </w:rPr>
        <w:t>F</w:t>
      </w:r>
      <w:r w:rsidRPr="009D553C">
        <w:rPr>
          <w:rFonts w:ascii="Times New Roman" w:eastAsia="Times New Roman" w:hAnsi="Times New Roman" w:cs="Times New Roman"/>
          <w:bCs/>
          <w:color w:val="000000"/>
          <w:lang w:eastAsia="ru-RU"/>
        </w:rPr>
        <w:t>813</w:t>
      </w:r>
      <w:r w:rsidRPr="009D553C">
        <w:rPr>
          <w:rFonts w:ascii="Times New Roman" w:eastAsia="Times New Roman" w:hAnsi="Times New Roman" w:cs="Times New Roman"/>
          <w:bCs/>
          <w:color w:val="000000"/>
          <w:lang w:val="en-US" w:eastAsia="ru-RU"/>
        </w:rPr>
        <w:t>CD</w:t>
      </w:r>
      <w:r w:rsidRPr="009D553C">
        <w:rPr>
          <w:rFonts w:ascii="Times New Roman" w:eastAsia="Times New Roman" w:hAnsi="Times New Roman" w:cs="Times New Roman"/>
          <w:bCs/>
          <w:color w:val="000000"/>
          <w:lang w:eastAsia="ru-RU"/>
        </w:rPr>
        <w:t>88</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20</w:t>
      </w:r>
      <w:r w:rsidRPr="009D553C">
        <w:rPr>
          <w:rFonts w:ascii="Times New Roman" w:eastAsia="Times New Roman" w:hAnsi="Times New Roman" w:cs="Times New Roman"/>
          <w:bCs/>
          <w:color w:val="000000"/>
          <w:lang w:val="en-US" w:eastAsia="ru-RU"/>
        </w:rPr>
        <w:t>FC</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0</w:t>
      </w:r>
      <w:r w:rsidRPr="009D553C">
        <w:rPr>
          <w:rFonts w:ascii="Times New Roman" w:eastAsia="Times New Roman" w:hAnsi="Times New Roman" w:cs="Times New Roman"/>
          <w:bCs/>
          <w:color w:val="000000"/>
          <w:lang w:val="en-US" w:eastAsia="ru-RU"/>
        </w:rPr>
        <w:t>E</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CFF</w:t>
      </w:r>
      <w:r w:rsidRPr="009D553C">
        <w:rPr>
          <w:rFonts w:ascii="Times New Roman" w:eastAsia="Times New Roman" w:hAnsi="Times New Roman" w:cs="Times New Roman"/>
          <w:bCs/>
          <w:color w:val="000000"/>
          <w:lang w:eastAsia="ru-RU"/>
        </w:rPr>
        <w:t xml:space="preserve">8 </w:t>
      </w:r>
      <w:r w:rsidRPr="009D553C">
        <w:rPr>
          <w:rFonts w:ascii="Times New Roman" w:eastAsia="Times New Roman" w:hAnsi="Times New Roman" w:cs="Times New Roman"/>
          <w:bCs/>
          <w:lang w:eastAsia="ru-RU"/>
        </w:rPr>
        <w:t>(дата обращения 22.03.2018).</w:t>
      </w:r>
    </w:p>
  </w:footnote>
  <w:footnote w:id="13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Global Flow of Tertiary-Level Students // UNESCO Institute for Statistic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http://uis.unesco.org/en/uis-student-flow (дата обращения 28.04.2018)</w:t>
      </w:r>
      <w:r>
        <w:rPr>
          <w:rFonts w:ascii="Times New Roman" w:hAnsi="Times New Roman" w:cs="Times New Roman"/>
        </w:rPr>
        <w:t>.</w:t>
      </w:r>
    </w:p>
  </w:footnote>
  <w:footnote w:id="135">
    <w:p w:rsidR="00827BC2" w:rsidRPr="009D553C" w:rsidRDefault="00827BC2" w:rsidP="009D553C">
      <w:pPr>
        <w:pStyle w:val="a3"/>
        <w:rPr>
          <w:rFonts w:ascii="Times New Roman" w:eastAsia="Times New Roman" w:hAnsi="Times New Roman" w:cs="Times New Roman"/>
          <w:bCs/>
          <w:color w:val="000000"/>
          <w:lang w:eastAsia="ru-RU"/>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C4</w:t>
      </w:r>
      <w:r w:rsidRPr="004E468A">
        <w:rPr>
          <w:rFonts w:ascii="Times New Roman" w:hAnsi="Times New Roman" w:cs="Times New Roman"/>
          <w:lang w:val="en-US"/>
        </w:rPr>
        <w:t>:</w:t>
      </w:r>
      <w:r w:rsidRPr="009D553C">
        <w:rPr>
          <w:rFonts w:ascii="Times New Roman" w:hAnsi="Times New Roman" w:cs="Times New Roman"/>
          <w:lang w:val="en-US"/>
        </w:rPr>
        <w:t xml:space="preserve"> What is the profile of internationally mobile students?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p. 291.</w:t>
      </w:r>
      <w:r w:rsidRPr="009D553C">
        <w:rPr>
          <w:rFonts w:ascii="Times New Roman" w:eastAsia="Times New Roman" w:hAnsi="Times New Roman" w:cs="Times New Roman"/>
          <w:bCs/>
          <w:color w:val="000000"/>
          <w:lang w:val="en-US" w:eastAsia="ru-RU"/>
        </w:rPr>
        <w:t xml:space="preserve"> </w:t>
      </w:r>
      <w:r w:rsidRPr="009D553C">
        <w:rPr>
          <w:rFonts w:ascii="Times New Roman" w:eastAsia="Times New Roman" w:hAnsi="Times New Roman" w:cs="Times New Roman"/>
          <w:bCs/>
          <w:color w:val="000000"/>
          <w:lang w:eastAsia="ru-RU"/>
        </w:rPr>
        <w:t xml:space="preserve">[Электронный ресурс]. </w:t>
      </w:r>
      <w:r w:rsidRPr="009D553C">
        <w:rPr>
          <w:rFonts w:ascii="Times New Roman" w:eastAsia="Times New Roman" w:hAnsi="Times New Roman" w:cs="Times New Roman"/>
          <w:bCs/>
          <w:color w:val="000000"/>
          <w:lang w:val="en-US" w:eastAsia="ru-RU"/>
        </w:rPr>
        <w:t>URL</w:t>
      </w:r>
      <w:r w:rsidRPr="009D553C">
        <w:rPr>
          <w:rFonts w:ascii="Times New Roman" w:eastAsia="Times New Roman" w:hAnsi="Times New Roman" w:cs="Times New Roman"/>
          <w:bCs/>
          <w:color w:val="000000"/>
          <w:lang w:eastAsia="ru-RU"/>
        </w:rPr>
        <w:t xml:space="preserve">: </w:t>
      </w:r>
      <w:r w:rsidRPr="009D553C">
        <w:rPr>
          <w:rFonts w:ascii="Times New Roman" w:eastAsia="Times New Roman" w:hAnsi="Times New Roman" w:cs="Times New Roman"/>
          <w:bCs/>
          <w:color w:val="000000"/>
          <w:lang w:val="en-US" w:eastAsia="ru-RU"/>
        </w:rPr>
        <w:t>https</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www</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oecd</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ilibrary</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org</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docserver</w:t>
      </w:r>
      <w:proofErr w:type="spellEnd"/>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eag</w:t>
      </w:r>
      <w:proofErr w:type="spellEnd"/>
      <w:r w:rsidRPr="009D553C">
        <w:rPr>
          <w:rFonts w:ascii="Times New Roman" w:eastAsia="Times New Roman" w:hAnsi="Times New Roman" w:cs="Times New Roman"/>
          <w:bCs/>
          <w:color w:val="000000"/>
          <w:lang w:eastAsia="ru-RU"/>
        </w:rPr>
        <w:t>-2017-26-</w:t>
      </w:r>
      <w:r w:rsidRPr="009D553C">
        <w:rPr>
          <w:rFonts w:ascii="Times New Roman" w:eastAsia="Times New Roman" w:hAnsi="Times New Roman" w:cs="Times New Roman"/>
          <w:bCs/>
          <w:color w:val="000000"/>
          <w:lang w:val="en-US" w:eastAsia="ru-RU"/>
        </w:rPr>
        <w:t>en</w:t>
      </w:r>
      <w:r w:rsidRPr="009D553C">
        <w:rPr>
          <w:rFonts w:ascii="Times New Roman" w:eastAsia="Times New Roman" w:hAnsi="Times New Roman" w:cs="Times New Roman"/>
          <w:bCs/>
          <w:color w:val="000000"/>
          <w:lang w:eastAsia="ru-RU"/>
        </w:rPr>
        <w:t>.</w:t>
      </w:r>
      <w:proofErr w:type="spellStart"/>
      <w:r w:rsidRPr="009D553C">
        <w:rPr>
          <w:rFonts w:ascii="Times New Roman" w:eastAsia="Times New Roman" w:hAnsi="Times New Roman" w:cs="Times New Roman"/>
          <w:bCs/>
          <w:color w:val="000000"/>
          <w:lang w:val="en-US" w:eastAsia="ru-RU"/>
        </w:rPr>
        <w:t>pdf</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expires</w:t>
      </w:r>
      <w:r w:rsidRPr="009D553C">
        <w:rPr>
          <w:rFonts w:ascii="Times New Roman" w:eastAsia="Times New Roman" w:hAnsi="Times New Roman" w:cs="Times New Roman"/>
          <w:bCs/>
          <w:color w:val="000000"/>
          <w:lang w:eastAsia="ru-RU"/>
        </w:rPr>
        <w:t>=1523036280&amp;</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id</w:t>
      </w:r>
      <w:r w:rsidRPr="009D553C">
        <w:rPr>
          <w:rFonts w:ascii="Times New Roman" w:eastAsia="Times New Roman" w:hAnsi="Times New Roman" w:cs="Times New Roman"/>
          <w:bCs/>
          <w:color w:val="000000"/>
          <w:lang w:eastAsia="ru-RU"/>
        </w:rPr>
        <w:t>&amp;</w:t>
      </w:r>
      <w:proofErr w:type="spellStart"/>
      <w:r w:rsidRPr="009D553C">
        <w:rPr>
          <w:rFonts w:ascii="Times New Roman" w:eastAsia="Times New Roman" w:hAnsi="Times New Roman" w:cs="Times New Roman"/>
          <w:bCs/>
          <w:color w:val="000000"/>
          <w:lang w:val="en-US" w:eastAsia="ru-RU"/>
        </w:rPr>
        <w:t>accname</w:t>
      </w:r>
      <w:proofErr w:type="spellEnd"/>
      <w:r w:rsidRPr="009D553C">
        <w:rPr>
          <w:rFonts w:ascii="Times New Roman" w:eastAsia="Times New Roman" w:hAnsi="Times New Roman" w:cs="Times New Roman"/>
          <w:bCs/>
          <w:color w:val="000000"/>
          <w:lang w:eastAsia="ru-RU"/>
        </w:rPr>
        <w:t>=</w:t>
      </w:r>
      <w:r w:rsidRPr="009D553C">
        <w:rPr>
          <w:rFonts w:ascii="Times New Roman" w:eastAsia="Times New Roman" w:hAnsi="Times New Roman" w:cs="Times New Roman"/>
          <w:bCs/>
          <w:color w:val="000000"/>
          <w:lang w:val="en-US" w:eastAsia="ru-RU"/>
        </w:rPr>
        <w:t>guest</w:t>
      </w:r>
      <w:r w:rsidRPr="009D553C">
        <w:rPr>
          <w:rFonts w:ascii="Times New Roman" w:eastAsia="Times New Roman" w:hAnsi="Times New Roman" w:cs="Times New Roman"/>
          <w:bCs/>
          <w:color w:val="000000"/>
          <w:lang w:eastAsia="ru-RU"/>
        </w:rPr>
        <w:t>&amp;</w:t>
      </w:r>
      <w:r w:rsidRPr="009D553C">
        <w:rPr>
          <w:rFonts w:ascii="Times New Roman" w:eastAsia="Times New Roman" w:hAnsi="Times New Roman" w:cs="Times New Roman"/>
          <w:bCs/>
          <w:color w:val="000000"/>
          <w:lang w:val="en-US" w:eastAsia="ru-RU"/>
        </w:rPr>
        <w:t>checksum</w:t>
      </w:r>
      <w:r w:rsidRPr="009D553C">
        <w:rPr>
          <w:rFonts w:ascii="Times New Roman" w:eastAsia="Times New Roman" w:hAnsi="Times New Roman" w:cs="Times New Roman"/>
          <w:bCs/>
          <w:color w:val="000000"/>
          <w:lang w:eastAsia="ru-RU"/>
        </w:rPr>
        <w:t>=362</w:t>
      </w:r>
      <w:r w:rsidRPr="009D553C">
        <w:rPr>
          <w:rFonts w:ascii="Times New Roman" w:eastAsia="Times New Roman" w:hAnsi="Times New Roman" w:cs="Times New Roman"/>
          <w:bCs/>
          <w:color w:val="000000"/>
          <w:lang w:val="en-US" w:eastAsia="ru-RU"/>
        </w:rPr>
        <w:t>EC</w:t>
      </w:r>
      <w:r w:rsidRPr="009D553C">
        <w:rPr>
          <w:rFonts w:ascii="Times New Roman" w:eastAsia="Times New Roman" w:hAnsi="Times New Roman" w:cs="Times New Roman"/>
          <w:bCs/>
          <w:color w:val="000000"/>
          <w:lang w:eastAsia="ru-RU"/>
        </w:rPr>
        <w:t>8</w:t>
      </w:r>
      <w:r w:rsidRPr="009D553C">
        <w:rPr>
          <w:rFonts w:ascii="Times New Roman" w:eastAsia="Times New Roman" w:hAnsi="Times New Roman" w:cs="Times New Roman"/>
          <w:bCs/>
          <w:color w:val="000000"/>
          <w:lang w:val="en-US" w:eastAsia="ru-RU"/>
        </w:rPr>
        <w:t>EAA</w:t>
      </w:r>
      <w:r w:rsidRPr="009D553C">
        <w:rPr>
          <w:rFonts w:ascii="Times New Roman" w:eastAsia="Times New Roman" w:hAnsi="Times New Roman" w:cs="Times New Roman"/>
          <w:bCs/>
          <w:color w:val="000000"/>
          <w:lang w:eastAsia="ru-RU"/>
        </w:rPr>
        <w:t>2</w:t>
      </w:r>
      <w:r w:rsidRPr="009D553C">
        <w:rPr>
          <w:rFonts w:ascii="Times New Roman" w:eastAsia="Times New Roman" w:hAnsi="Times New Roman" w:cs="Times New Roman"/>
          <w:bCs/>
          <w:color w:val="000000"/>
          <w:lang w:val="en-US" w:eastAsia="ru-RU"/>
        </w:rPr>
        <w:t>F</w:t>
      </w:r>
      <w:r w:rsidRPr="009D553C">
        <w:rPr>
          <w:rFonts w:ascii="Times New Roman" w:eastAsia="Times New Roman" w:hAnsi="Times New Roman" w:cs="Times New Roman"/>
          <w:bCs/>
          <w:color w:val="000000"/>
          <w:lang w:eastAsia="ru-RU"/>
        </w:rPr>
        <w:t>813</w:t>
      </w:r>
      <w:r w:rsidRPr="009D553C">
        <w:rPr>
          <w:rFonts w:ascii="Times New Roman" w:eastAsia="Times New Roman" w:hAnsi="Times New Roman" w:cs="Times New Roman"/>
          <w:bCs/>
          <w:color w:val="000000"/>
          <w:lang w:val="en-US" w:eastAsia="ru-RU"/>
        </w:rPr>
        <w:t>CD</w:t>
      </w:r>
      <w:r w:rsidRPr="009D553C">
        <w:rPr>
          <w:rFonts w:ascii="Times New Roman" w:eastAsia="Times New Roman" w:hAnsi="Times New Roman" w:cs="Times New Roman"/>
          <w:bCs/>
          <w:color w:val="000000"/>
          <w:lang w:eastAsia="ru-RU"/>
        </w:rPr>
        <w:t>88</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20</w:t>
      </w:r>
      <w:r w:rsidRPr="009D553C">
        <w:rPr>
          <w:rFonts w:ascii="Times New Roman" w:eastAsia="Times New Roman" w:hAnsi="Times New Roman" w:cs="Times New Roman"/>
          <w:bCs/>
          <w:color w:val="000000"/>
          <w:lang w:val="en-US" w:eastAsia="ru-RU"/>
        </w:rPr>
        <w:t>FC</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w:t>
      </w:r>
      <w:r w:rsidRPr="009D553C">
        <w:rPr>
          <w:rFonts w:ascii="Times New Roman" w:eastAsia="Times New Roman" w:hAnsi="Times New Roman" w:cs="Times New Roman"/>
          <w:bCs/>
          <w:color w:val="000000"/>
          <w:lang w:eastAsia="ru-RU"/>
        </w:rPr>
        <w:t>0</w:t>
      </w:r>
      <w:r w:rsidRPr="009D553C">
        <w:rPr>
          <w:rFonts w:ascii="Times New Roman" w:eastAsia="Times New Roman" w:hAnsi="Times New Roman" w:cs="Times New Roman"/>
          <w:bCs/>
          <w:color w:val="000000"/>
          <w:lang w:val="en-US" w:eastAsia="ru-RU"/>
        </w:rPr>
        <w:t>E</w:t>
      </w:r>
      <w:r w:rsidRPr="009D553C">
        <w:rPr>
          <w:rFonts w:ascii="Times New Roman" w:eastAsia="Times New Roman" w:hAnsi="Times New Roman" w:cs="Times New Roman"/>
          <w:bCs/>
          <w:color w:val="000000"/>
          <w:lang w:eastAsia="ru-RU"/>
        </w:rPr>
        <w:t>7</w:t>
      </w:r>
      <w:r w:rsidRPr="009D553C">
        <w:rPr>
          <w:rFonts w:ascii="Times New Roman" w:eastAsia="Times New Roman" w:hAnsi="Times New Roman" w:cs="Times New Roman"/>
          <w:bCs/>
          <w:color w:val="000000"/>
          <w:lang w:val="en-US" w:eastAsia="ru-RU"/>
        </w:rPr>
        <w:t>CFF</w:t>
      </w:r>
      <w:r w:rsidRPr="009D553C">
        <w:rPr>
          <w:rFonts w:ascii="Times New Roman" w:eastAsia="Times New Roman" w:hAnsi="Times New Roman" w:cs="Times New Roman"/>
          <w:bCs/>
          <w:color w:val="000000"/>
          <w:lang w:eastAsia="ru-RU"/>
        </w:rPr>
        <w:t xml:space="preserve">8 </w:t>
      </w:r>
      <w:r w:rsidRPr="009D553C">
        <w:rPr>
          <w:rFonts w:ascii="Times New Roman" w:eastAsia="Times New Roman" w:hAnsi="Times New Roman" w:cs="Times New Roman"/>
          <w:bCs/>
          <w:lang w:eastAsia="ru-RU"/>
        </w:rPr>
        <w:t>(дата обращения 22.03.2018).</w:t>
      </w:r>
    </w:p>
  </w:footnote>
  <w:footnote w:id="13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Там же.</w:t>
      </w:r>
    </w:p>
  </w:footnote>
  <w:footnote w:id="137">
    <w:p w:rsidR="00827BC2" w:rsidRPr="004E468A"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hAnsi="Times New Roman" w:cs="Times New Roman"/>
          <w:lang w:val="en-US"/>
        </w:rPr>
        <w:t>MBA</w:t>
      </w:r>
      <w:r w:rsidRPr="009D553C">
        <w:rPr>
          <w:rFonts w:ascii="Times New Roman" w:hAnsi="Times New Roman" w:cs="Times New Roman"/>
        </w:rPr>
        <w:t xml:space="preserve"> в странах БРИК: Бразилия привлекает иностранных студентов МВА [Электронный ресурс]. </w:t>
      </w:r>
      <w:r w:rsidRPr="009D553C">
        <w:rPr>
          <w:rFonts w:ascii="Times New Roman" w:hAnsi="Times New Roman" w:cs="Times New Roman"/>
          <w:lang w:val="en-US"/>
        </w:rPr>
        <w:t>URL: https://ubo.ru/articles/?cat=97&amp;pub=3342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08.05.2018)</w:t>
      </w:r>
      <w:r w:rsidRPr="004E468A">
        <w:rPr>
          <w:rFonts w:ascii="Times New Roman" w:hAnsi="Times New Roman" w:cs="Times New Roman"/>
          <w:lang w:val="en-US"/>
        </w:rPr>
        <w:t>.</w:t>
      </w:r>
    </w:p>
  </w:footnote>
  <w:footnote w:id="13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Calvacan</w:t>
      </w:r>
      <w:r>
        <w:rPr>
          <w:rFonts w:ascii="Times New Roman" w:hAnsi="Times New Roman" w:cs="Times New Roman"/>
          <w:lang w:val="en-US"/>
        </w:rPr>
        <w:t>ti</w:t>
      </w:r>
      <w:proofErr w:type="spellEnd"/>
      <w:r>
        <w:rPr>
          <w:rFonts w:ascii="Times New Roman" w:hAnsi="Times New Roman" w:cs="Times New Roman"/>
          <w:lang w:val="en-US"/>
        </w:rPr>
        <w:t xml:space="preserve"> T., </w:t>
      </w:r>
      <w:proofErr w:type="spellStart"/>
      <w:r>
        <w:rPr>
          <w:rFonts w:ascii="Times New Roman" w:hAnsi="Times New Roman" w:cs="Times New Roman"/>
          <w:lang w:val="en-US"/>
        </w:rPr>
        <w:t>Guimaraes</w:t>
      </w:r>
      <w:proofErr w:type="spellEnd"/>
      <w:r>
        <w:rPr>
          <w:rFonts w:ascii="Times New Roman" w:hAnsi="Times New Roman" w:cs="Times New Roman"/>
          <w:lang w:val="en-US"/>
        </w:rPr>
        <w:t xml:space="preserve"> J., </w:t>
      </w:r>
      <w:proofErr w:type="spellStart"/>
      <w:proofErr w:type="gramStart"/>
      <w:r>
        <w:rPr>
          <w:rFonts w:ascii="Times New Roman" w:hAnsi="Times New Roman" w:cs="Times New Roman"/>
          <w:lang w:val="en-US"/>
        </w:rPr>
        <w:t>Sampaio</w:t>
      </w:r>
      <w:proofErr w:type="spellEnd"/>
      <w:proofErr w:type="gramEnd"/>
      <w:r>
        <w:rPr>
          <w:rFonts w:ascii="Times New Roman" w:hAnsi="Times New Roman" w:cs="Times New Roman"/>
          <w:lang w:val="en-US"/>
        </w:rPr>
        <w:t xml:space="preserve"> B.</w:t>
      </w:r>
      <w:r w:rsidRPr="009D553C">
        <w:rPr>
          <w:rFonts w:ascii="Times New Roman" w:hAnsi="Times New Roman" w:cs="Times New Roman"/>
          <w:lang w:val="en-US"/>
        </w:rPr>
        <w:t xml:space="preserve"> Barriers to skill acquisition in Brazil: Public and private school students performance in a public university entrance exam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sciencedirect</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science</w:t>
      </w:r>
      <w:r w:rsidRPr="009D553C">
        <w:rPr>
          <w:rFonts w:ascii="Times New Roman" w:hAnsi="Times New Roman" w:cs="Times New Roman"/>
        </w:rPr>
        <w:t>/</w:t>
      </w:r>
      <w:r w:rsidRPr="009D553C">
        <w:rPr>
          <w:rFonts w:ascii="Times New Roman" w:hAnsi="Times New Roman" w:cs="Times New Roman"/>
          <w:lang w:val="en-US"/>
        </w:rPr>
        <w:t>article</w:t>
      </w:r>
      <w:r w:rsidRPr="009D553C">
        <w:rPr>
          <w:rFonts w:ascii="Times New Roman" w:hAnsi="Times New Roman" w:cs="Times New Roman"/>
        </w:rPr>
        <w:t>/</w:t>
      </w:r>
      <w:proofErr w:type="spellStart"/>
      <w:r w:rsidRPr="009D553C">
        <w:rPr>
          <w:rFonts w:ascii="Times New Roman" w:hAnsi="Times New Roman" w:cs="Times New Roman"/>
          <w:lang w:val="en-US"/>
        </w:rPr>
        <w:t>pii</w:t>
      </w:r>
      <w:proofErr w:type="spellEnd"/>
      <w:r w:rsidRPr="009D553C">
        <w:rPr>
          <w:rFonts w:ascii="Times New Roman" w:hAnsi="Times New Roman" w:cs="Times New Roman"/>
        </w:rPr>
        <w:t>/</w:t>
      </w:r>
      <w:r w:rsidRPr="009D553C">
        <w:rPr>
          <w:rFonts w:ascii="Times New Roman" w:hAnsi="Times New Roman" w:cs="Times New Roman"/>
          <w:lang w:val="en-US"/>
        </w:rPr>
        <w:t>S</w:t>
      </w:r>
      <w:r w:rsidRPr="009D553C">
        <w:rPr>
          <w:rFonts w:ascii="Times New Roman" w:hAnsi="Times New Roman" w:cs="Times New Roman"/>
        </w:rPr>
        <w:t>1062976910000530 (дата обращения 01.05.2018)</w:t>
      </w:r>
      <w:r>
        <w:rPr>
          <w:rFonts w:ascii="Times New Roman" w:hAnsi="Times New Roman" w:cs="Times New Roman"/>
        </w:rPr>
        <w:t>.</w:t>
      </w:r>
    </w:p>
  </w:footnote>
  <w:footnote w:id="13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shd w:val="clear" w:color="auto" w:fill="FFFFFF"/>
          <w:lang w:val="en-US"/>
        </w:rPr>
        <w:t xml:space="preserve">QS World University Rankings 2018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w:t>
      </w:r>
      <w:r w:rsidRPr="009D553C">
        <w:rPr>
          <w:rFonts w:ascii="Times New Roman" w:hAnsi="Times New Roman" w:cs="Times New Roman"/>
          <w:lang w:val="en-US"/>
        </w:rPr>
        <w:t>world</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/2018 (дата обращения 28.04.2018)</w:t>
      </w:r>
      <w:r>
        <w:rPr>
          <w:rFonts w:ascii="Times New Roman" w:hAnsi="Times New Roman" w:cs="Times New Roman"/>
        </w:rPr>
        <w:t>.</w:t>
      </w:r>
    </w:p>
  </w:footnote>
  <w:footnote w:id="14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QS Higher Education System Strength Rankings 2016</w:t>
      </w:r>
      <w:r w:rsidRPr="004E468A">
        <w:rPr>
          <w:rFonts w:ascii="Times New Roman" w:hAnsi="Times New Roman" w:cs="Times New Roman"/>
          <w:lang w:val="en-US"/>
        </w:rPr>
        <w:t xml:space="preserve"> </w:t>
      </w:r>
      <w:r w:rsidRPr="009D553C">
        <w:rPr>
          <w:rFonts w:ascii="Times New Roman" w:hAnsi="Times New Roman" w:cs="Times New Roman"/>
          <w:lang w:val="en-US"/>
        </w:rPr>
        <w:t>// QS World University Rankings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system</w:t>
      </w:r>
      <w:r w:rsidRPr="009D553C">
        <w:rPr>
          <w:rFonts w:ascii="Times New Roman" w:hAnsi="Times New Roman" w:cs="Times New Roman"/>
        </w:rPr>
        <w:t>-</w:t>
      </w:r>
      <w:r w:rsidRPr="009D553C">
        <w:rPr>
          <w:rFonts w:ascii="Times New Roman" w:hAnsi="Times New Roman" w:cs="Times New Roman"/>
          <w:lang w:val="en-US"/>
        </w:rPr>
        <w:t>strength</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/2016 (дата обращения 15.03.2018)</w:t>
      </w:r>
      <w:r>
        <w:rPr>
          <w:rFonts w:ascii="Times New Roman" w:hAnsi="Times New Roman" w:cs="Times New Roman"/>
        </w:rPr>
        <w:t>.</w:t>
      </w:r>
    </w:p>
  </w:footnote>
  <w:footnote w:id="14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Brazil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https://www.topuniversities.com/where-to-study/latin-america/brazil/guide#tab=2 (дата обращения 12.05.2018)</w:t>
      </w:r>
      <w:r>
        <w:rPr>
          <w:rFonts w:ascii="Times New Roman" w:hAnsi="Times New Roman" w:cs="Times New Roman"/>
        </w:rPr>
        <w:t>.</w:t>
      </w:r>
    </w:p>
  </w:footnote>
  <w:footnote w:id="14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B5: How much do tertiary students pay and what public support do they receive?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proofErr w:type="spellStart"/>
      <w:r w:rsidRPr="009D553C">
        <w:rPr>
          <w:rFonts w:ascii="Times New Roman" w:hAnsi="Times New Roman" w:cs="Times New Roman"/>
          <w:lang w:val="en-US"/>
        </w:rPr>
        <w:t>Эле</w:t>
      </w:r>
      <w:r w:rsidRPr="009D553C">
        <w:rPr>
          <w:rFonts w:ascii="Times New Roman" w:hAnsi="Times New Roman" w:cs="Times New Roman"/>
        </w:rPr>
        <w:t>ктронный</w:t>
      </w:r>
      <w:proofErr w:type="spellEnd"/>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oecd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ilibrary</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proofErr w:type="spellStart"/>
      <w:r w:rsidRPr="009D553C">
        <w:rPr>
          <w:rFonts w:ascii="Times New Roman" w:hAnsi="Times New Roman" w:cs="Times New Roman"/>
          <w:lang w:val="en-US"/>
        </w:rPr>
        <w:t>docserver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eag</w:t>
      </w:r>
      <w:proofErr w:type="spellEnd"/>
      <w:r w:rsidRPr="009D553C">
        <w:rPr>
          <w:rFonts w:ascii="Times New Roman" w:hAnsi="Times New Roman" w:cs="Times New Roman"/>
        </w:rPr>
        <w:t>-2017-20</w:t>
      </w:r>
      <w:r w:rsidRPr="009D553C">
        <w:rPr>
          <w:rFonts w:ascii="Times New Roman" w:hAnsi="Times New Roman" w:cs="Times New Roman"/>
          <w:lang w:val="en-US"/>
        </w:rPr>
        <w:t>en</w:t>
      </w:r>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w:t>
      </w:r>
      <w:r w:rsidRPr="009D553C">
        <w:rPr>
          <w:rFonts w:ascii="Times New Roman" w:hAnsi="Times New Roman" w:cs="Times New Roman"/>
          <w:lang w:val="en-US"/>
        </w:rPr>
        <w:t>expires</w:t>
      </w:r>
      <w:r w:rsidRPr="009D553C">
        <w:rPr>
          <w:rFonts w:ascii="Times New Roman" w:hAnsi="Times New Roman" w:cs="Times New Roman"/>
        </w:rPr>
        <w:t>=1526308841&amp;</w:t>
      </w:r>
      <w:r w:rsidRPr="009D553C">
        <w:rPr>
          <w:rFonts w:ascii="Times New Roman" w:hAnsi="Times New Roman" w:cs="Times New Roman"/>
          <w:lang w:val="en-US"/>
        </w:rPr>
        <w:t>id</w:t>
      </w:r>
      <w:r w:rsidRPr="009D553C">
        <w:rPr>
          <w:rFonts w:ascii="Times New Roman" w:hAnsi="Times New Roman" w:cs="Times New Roman"/>
        </w:rPr>
        <w:t>=</w:t>
      </w:r>
      <w:r w:rsidRPr="009D553C">
        <w:rPr>
          <w:rFonts w:ascii="Times New Roman" w:hAnsi="Times New Roman" w:cs="Times New Roman"/>
          <w:lang w:val="en-US"/>
        </w:rPr>
        <w:t>id</w:t>
      </w:r>
      <w:r w:rsidRPr="009D553C">
        <w:rPr>
          <w:rFonts w:ascii="Times New Roman" w:hAnsi="Times New Roman" w:cs="Times New Roman"/>
        </w:rPr>
        <w:t>&amp;</w:t>
      </w:r>
      <w:proofErr w:type="spellStart"/>
      <w:r w:rsidRPr="009D553C">
        <w:rPr>
          <w:rFonts w:ascii="Times New Roman" w:hAnsi="Times New Roman" w:cs="Times New Roman"/>
          <w:lang w:val="en-US"/>
        </w:rPr>
        <w:t>accname</w:t>
      </w:r>
      <w:proofErr w:type="spellEnd"/>
      <w:r w:rsidRPr="009D553C">
        <w:rPr>
          <w:rFonts w:ascii="Times New Roman" w:hAnsi="Times New Roman" w:cs="Times New Roman"/>
        </w:rPr>
        <w:t>=</w:t>
      </w:r>
      <w:r w:rsidRPr="009D553C">
        <w:rPr>
          <w:rFonts w:ascii="Times New Roman" w:hAnsi="Times New Roman" w:cs="Times New Roman"/>
          <w:lang w:val="en-US"/>
        </w:rPr>
        <w:t>guest</w:t>
      </w:r>
      <w:r w:rsidRPr="009D553C">
        <w:rPr>
          <w:rFonts w:ascii="Times New Roman" w:hAnsi="Times New Roman" w:cs="Times New Roman"/>
        </w:rPr>
        <w:t>&amp;</w:t>
      </w:r>
      <w:r w:rsidRPr="009D553C">
        <w:rPr>
          <w:rFonts w:ascii="Times New Roman" w:hAnsi="Times New Roman" w:cs="Times New Roman"/>
          <w:lang w:val="en-US"/>
        </w:rPr>
        <w:t>checksum</w:t>
      </w:r>
      <w:r w:rsidRPr="009D553C">
        <w:rPr>
          <w:rFonts w:ascii="Times New Roman" w:hAnsi="Times New Roman" w:cs="Times New Roman"/>
        </w:rPr>
        <w:t>=3</w:t>
      </w:r>
      <w:r w:rsidRPr="009D553C">
        <w:rPr>
          <w:rFonts w:ascii="Times New Roman" w:hAnsi="Times New Roman" w:cs="Times New Roman"/>
          <w:lang w:val="en-US"/>
        </w:rPr>
        <w:t>C</w:t>
      </w:r>
      <w:r w:rsidRPr="009D553C">
        <w:rPr>
          <w:rFonts w:ascii="Times New Roman" w:hAnsi="Times New Roman" w:cs="Times New Roman"/>
        </w:rPr>
        <w:t>194</w:t>
      </w:r>
      <w:r w:rsidRPr="009D553C">
        <w:rPr>
          <w:rFonts w:ascii="Times New Roman" w:hAnsi="Times New Roman" w:cs="Times New Roman"/>
          <w:lang w:val="en-US"/>
        </w:rPr>
        <w:t>CAE</w:t>
      </w:r>
      <w:r w:rsidRPr="009D553C">
        <w:rPr>
          <w:rFonts w:ascii="Times New Roman" w:hAnsi="Times New Roman" w:cs="Times New Roman"/>
        </w:rPr>
        <w:t>1</w:t>
      </w:r>
      <w:r w:rsidRPr="009D553C">
        <w:rPr>
          <w:rFonts w:ascii="Times New Roman" w:hAnsi="Times New Roman" w:cs="Times New Roman"/>
          <w:lang w:val="en-US"/>
        </w:rPr>
        <w:t>FFC</w:t>
      </w:r>
      <w:r w:rsidRPr="009D553C">
        <w:rPr>
          <w:rFonts w:ascii="Times New Roman" w:hAnsi="Times New Roman" w:cs="Times New Roman"/>
        </w:rPr>
        <w:t>53</w:t>
      </w:r>
      <w:r w:rsidRPr="009D553C">
        <w:rPr>
          <w:rFonts w:ascii="Times New Roman" w:hAnsi="Times New Roman" w:cs="Times New Roman"/>
          <w:lang w:val="en-US"/>
        </w:rPr>
        <w:t>E</w:t>
      </w:r>
      <w:r w:rsidRPr="009D553C">
        <w:rPr>
          <w:rFonts w:ascii="Times New Roman" w:hAnsi="Times New Roman" w:cs="Times New Roman"/>
        </w:rPr>
        <w:t>4517965</w:t>
      </w:r>
      <w:r w:rsidRPr="009D553C">
        <w:rPr>
          <w:rFonts w:ascii="Times New Roman" w:hAnsi="Times New Roman" w:cs="Times New Roman"/>
          <w:lang w:val="en-US"/>
        </w:rPr>
        <w:t>E</w:t>
      </w:r>
      <w:r w:rsidRPr="009D553C">
        <w:rPr>
          <w:rFonts w:ascii="Times New Roman" w:hAnsi="Times New Roman" w:cs="Times New Roman"/>
        </w:rPr>
        <w:t>536</w:t>
      </w:r>
      <w:r w:rsidRPr="009D553C">
        <w:rPr>
          <w:rFonts w:ascii="Times New Roman" w:hAnsi="Times New Roman" w:cs="Times New Roman"/>
          <w:lang w:val="en-US"/>
        </w:rPr>
        <w:t>F</w:t>
      </w:r>
      <w:r w:rsidRPr="009D553C">
        <w:rPr>
          <w:rFonts w:ascii="Times New Roman" w:hAnsi="Times New Roman" w:cs="Times New Roman"/>
        </w:rPr>
        <w:t>6265</w:t>
      </w:r>
      <w:r w:rsidRPr="009D553C">
        <w:rPr>
          <w:rFonts w:ascii="Times New Roman" w:hAnsi="Times New Roman" w:cs="Times New Roman"/>
          <w:lang w:val="en-US"/>
        </w:rPr>
        <w:t>E</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4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 xml:space="preserve">Lei </w:t>
      </w:r>
      <w:r w:rsidRPr="004E468A">
        <w:rPr>
          <w:rFonts w:ascii="Times New Roman" w:hAnsi="Times New Roman" w:cs="Times New Roman"/>
          <w:lang w:val="es-ES"/>
        </w:rPr>
        <w:t>№</w:t>
      </w:r>
      <w:r w:rsidRPr="009D553C">
        <w:rPr>
          <w:rFonts w:ascii="Times New Roman" w:hAnsi="Times New Roman" w:cs="Times New Roman"/>
          <w:lang w:val="es-ES"/>
        </w:rPr>
        <w:t xml:space="preserve"> 12.711, Dispõe sobre o ingresso nas universidades federais e nas instituições federais de ensino técnico de nível médio e dá outras providências de 29 de agosto de 2012. // Palácio Do Planalto Presidência Da República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planalto</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ccivil</w:t>
      </w:r>
      <w:proofErr w:type="spellEnd"/>
      <w:r w:rsidRPr="009D553C">
        <w:rPr>
          <w:rFonts w:ascii="Times New Roman" w:hAnsi="Times New Roman" w:cs="Times New Roman"/>
        </w:rPr>
        <w:t>_03/_</w:t>
      </w:r>
      <w:proofErr w:type="spellStart"/>
      <w:r w:rsidRPr="009D553C">
        <w:rPr>
          <w:rFonts w:ascii="Times New Roman" w:hAnsi="Times New Roman" w:cs="Times New Roman"/>
          <w:lang w:val="en-US"/>
        </w:rPr>
        <w:t>ato</w:t>
      </w:r>
      <w:proofErr w:type="spellEnd"/>
      <w:r w:rsidRPr="009D553C">
        <w:rPr>
          <w:rFonts w:ascii="Times New Roman" w:hAnsi="Times New Roman" w:cs="Times New Roman"/>
        </w:rPr>
        <w:t>2011-2014/2012/</w:t>
      </w:r>
      <w:r w:rsidRPr="009D553C">
        <w:rPr>
          <w:rFonts w:ascii="Times New Roman" w:hAnsi="Times New Roman" w:cs="Times New Roman"/>
          <w:lang w:val="en-US"/>
        </w:rPr>
        <w:t>lei</w:t>
      </w:r>
      <w:r w:rsidRPr="009D553C">
        <w:rPr>
          <w:rFonts w:ascii="Times New Roman" w:hAnsi="Times New Roman" w:cs="Times New Roman"/>
        </w:rPr>
        <w:t>/</w:t>
      </w:r>
      <w:r w:rsidRPr="009D553C">
        <w:rPr>
          <w:rFonts w:ascii="Times New Roman" w:hAnsi="Times New Roman" w:cs="Times New Roman"/>
          <w:lang w:val="en-US"/>
        </w:rPr>
        <w:t>l</w:t>
      </w:r>
      <w:r w:rsidRPr="009D553C">
        <w:rPr>
          <w:rFonts w:ascii="Times New Roman" w:hAnsi="Times New Roman" w:cs="Times New Roman"/>
        </w:rPr>
        <w:t>12711.</w:t>
      </w:r>
      <w:r w:rsidRPr="009D553C">
        <w:rPr>
          <w:rFonts w:ascii="Times New Roman" w:hAnsi="Times New Roman" w:cs="Times New Roman"/>
          <w:lang w:val="en-US"/>
        </w:rPr>
        <w:t>html</w:t>
      </w:r>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4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Maculan</w:t>
      </w:r>
      <w:proofErr w:type="spellEnd"/>
      <w:r>
        <w:rPr>
          <w:rFonts w:ascii="Times New Roman" w:hAnsi="Times New Roman" w:cs="Times New Roman"/>
          <w:lang w:val="en-US"/>
        </w:rPr>
        <w:t xml:space="preserve"> N., </w:t>
      </w:r>
      <w:proofErr w:type="spellStart"/>
      <w:r>
        <w:rPr>
          <w:rFonts w:ascii="Times New Roman" w:hAnsi="Times New Roman" w:cs="Times New Roman"/>
          <w:lang w:val="en-US"/>
        </w:rPr>
        <w:t>Ribeiro</w:t>
      </w:r>
      <w:proofErr w:type="spellEnd"/>
      <w:r>
        <w:rPr>
          <w:rFonts w:ascii="Times New Roman" w:hAnsi="Times New Roman" w:cs="Times New Roman"/>
          <w:lang w:val="en-US"/>
        </w:rPr>
        <w:t xml:space="preserve"> C.</w:t>
      </w:r>
      <w:r w:rsidRPr="009D553C">
        <w:rPr>
          <w:rFonts w:ascii="Times New Roman" w:hAnsi="Times New Roman" w:cs="Times New Roman"/>
          <w:lang w:val="en-US"/>
        </w:rPr>
        <w:t xml:space="preserve"> Program PROUNI: Changing the panorama of access to higher education in Brazil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di</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inf</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puc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rio</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celso</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artigos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MaculanRibeiroIAU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4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Cost of Living in Brazil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https://www.numbeo.com/cost-of-living/country_result.jsp?country=Brazil (дата обращения 21.05.2018)</w:t>
      </w:r>
      <w:r>
        <w:rPr>
          <w:rFonts w:ascii="Times New Roman" w:hAnsi="Times New Roman" w:cs="Times New Roman"/>
        </w:rPr>
        <w:t>.</w:t>
      </w:r>
    </w:p>
  </w:footnote>
  <w:footnote w:id="14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C15CC9">
        <w:rPr>
          <w:rFonts w:ascii="Times New Roman" w:hAnsi="Times New Roman" w:cs="Times New Roman"/>
          <w:lang w:val="en-US"/>
        </w:rPr>
        <w:t xml:space="preserve"> </w:t>
      </w:r>
      <w:proofErr w:type="gramStart"/>
      <w:r w:rsidRPr="009D553C">
        <w:rPr>
          <w:rFonts w:ascii="Times New Roman" w:hAnsi="Times New Roman" w:cs="Times New Roman"/>
          <w:lang w:val="en-US"/>
        </w:rPr>
        <w:t>Cost of Living in Brazil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https://www.numbeo.com/cost-of-living/country_result.jsp?country=Brazil (дата обращения 21.05.2018)</w:t>
      </w:r>
      <w:r w:rsidRPr="003B6828">
        <w:rPr>
          <w:rFonts w:ascii="Times New Roman" w:hAnsi="Times New Roman" w:cs="Times New Roman"/>
        </w:rPr>
        <w:t>.</w:t>
      </w:r>
    </w:p>
  </w:footnote>
  <w:footnote w:id="14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Признание российских квалификаций за рубежом  // ФГБНУ «</w:t>
      </w:r>
      <w:proofErr w:type="spellStart"/>
      <w:r w:rsidRPr="009D553C">
        <w:rPr>
          <w:rFonts w:ascii="Times New Roman" w:hAnsi="Times New Roman" w:cs="Times New Roman"/>
        </w:rPr>
        <w:t>Главэкспертцентр</w:t>
      </w:r>
      <w:proofErr w:type="spellEnd"/>
      <w:r w:rsidRPr="009D553C">
        <w:rPr>
          <w:rFonts w:ascii="Times New Roman" w:hAnsi="Times New Roman" w:cs="Times New Roman"/>
        </w:rPr>
        <w:t xml:space="preserve">».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nic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inworld</w:t>
      </w:r>
      <w:proofErr w:type="spellEnd"/>
      <w:r w:rsidRPr="009D553C">
        <w:rPr>
          <w:rFonts w:ascii="Times New Roman" w:hAnsi="Times New Roman" w:cs="Times New Roman"/>
        </w:rPr>
        <w:t>/</w:t>
      </w:r>
      <w:r w:rsidRPr="009D553C">
        <w:rPr>
          <w:rFonts w:ascii="Times New Roman" w:hAnsi="Times New Roman" w:cs="Times New Roman"/>
          <w:lang w:val="en-US"/>
        </w:rPr>
        <w:t>confirm</w:t>
      </w:r>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4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Embaixada</w:t>
      </w:r>
      <w:proofErr w:type="spellEnd"/>
      <w:r w:rsidRPr="009D553C">
        <w:rPr>
          <w:rFonts w:ascii="Times New Roman" w:hAnsi="Times New Roman" w:cs="Times New Roman"/>
          <w:lang w:val="en-US"/>
        </w:rPr>
        <w:t xml:space="preserve"> Do Brazil </w:t>
      </w:r>
      <w:proofErr w:type="spellStart"/>
      <w:r w:rsidRPr="009D553C">
        <w:rPr>
          <w:rFonts w:ascii="Times New Roman" w:hAnsi="Times New Roman" w:cs="Times New Roman"/>
          <w:lang w:val="en-US"/>
        </w:rPr>
        <w:t>Em</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Moscou</w:t>
      </w:r>
      <w:proofErr w:type="spellEnd"/>
      <w:r w:rsidRPr="009D553C">
        <w:rPr>
          <w:rFonts w:ascii="Times New Roman" w:hAnsi="Times New Roman" w:cs="Times New Roman"/>
          <w:lang w:val="en-US"/>
        </w:rPr>
        <w:t xml:space="preserv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moscou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itamaraty</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br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rrrr</w:t>
      </w:r>
      <w:proofErr w:type="spellEnd"/>
      <w:r w:rsidRPr="009D553C">
        <w:rPr>
          <w:rFonts w:ascii="Times New Roman" w:hAnsi="Times New Roman" w:cs="Times New Roman"/>
        </w:rPr>
        <w:t>_</w:t>
      </w:r>
      <w:proofErr w:type="spellStart"/>
      <w:r w:rsidRPr="009D553C">
        <w:rPr>
          <w:rFonts w:ascii="Times New Roman" w:hAnsi="Times New Roman" w:cs="Times New Roman"/>
          <w:lang w:val="en-US"/>
        </w:rPr>
        <w:t>rrr</w:t>
      </w:r>
      <w:proofErr w:type="spellEnd"/>
      <w:r w:rsidRPr="009D553C">
        <w:rPr>
          <w:rFonts w:ascii="Times New Roman" w:hAnsi="Times New Roman" w:cs="Times New Roman"/>
        </w:rPr>
        <w:t>.</w:t>
      </w:r>
      <w:r w:rsidRPr="009D553C">
        <w:rPr>
          <w:rFonts w:ascii="Times New Roman" w:hAnsi="Times New Roman" w:cs="Times New Roman"/>
          <w:lang w:val="en-US"/>
        </w:rPr>
        <w:t>xml</w:t>
      </w:r>
      <w:r w:rsidRPr="009D553C">
        <w:rPr>
          <w:rFonts w:ascii="Times New Roman" w:hAnsi="Times New Roman" w:cs="Times New Roman"/>
        </w:rPr>
        <w:t>#</w:t>
      </w:r>
      <w:r w:rsidRPr="009D553C">
        <w:rPr>
          <w:rFonts w:ascii="Times New Roman" w:hAnsi="Times New Roman" w:cs="Times New Roman"/>
          <w:lang w:val="en-US"/>
        </w:rPr>
        <w:t>VITEM</w:t>
      </w:r>
      <w:r w:rsidRPr="009D553C">
        <w:rPr>
          <w:rFonts w:ascii="Times New Roman" w:hAnsi="Times New Roman" w:cs="Times New Roman"/>
        </w:rPr>
        <w:t>%20</w:t>
      </w:r>
      <w:r w:rsidRPr="009D553C">
        <w:rPr>
          <w:rFonts w:ascii="Times New Roman" w:hAnsi="Times New Roman" w:cs="Times New Roman"/>
          <w:lang w:val="en-US"/>
        </w:rPr>
        <w:t>IV</w:t>
      </w:r>
      <w:r w:rsidRPr="009D553C">
        <w:rPr>
          <w:rFonts w:ascii="Times New Roman" w:hAnsi="Times New Roman" w:cs="Times New Roman"/>
        </w:rPr>
        <w:t>%20</w:t>
      </w:r>
      <w:proofErr w:type="spellStart"/>
      <w:r w:rsidRPr="009D553C">
        <w:rPr>
          <w:rFonts w:ascii="Times New Roman" w:hAnsi="Times New Roman" w:cs="Times New Roman"/>
          <w:lang w:val="en-US"/>
        </w:rPr>
        <w:t>doktor</w:t>
      </w:r>
      <w:proofErr w:type="spellEnd"/>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4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The Richest Countries </w:t>
      </w:r>
      <w:proofErr w:type="gramStart"/>
      <w:r w:rsidRPr="009D553C">
        <w:rPr>
          <w:rFonts w:ascii="Times New Roman" w:hAnsi="Times New Roman" w:cs="Times New Roman"/>
          <w:lang w:val="en-US"/>
        </w:rPr>
        <w:t>In</w:t>
      </w:r>
      <w:proofErr w:type="gramEnd"/>
      <w:r w:rsidRPr="009D553C">
        <w:rPr>
          <w:rFonts w:ascii="Times New Roman" w:hAnsi="Times New Roman" w:cs="Times New Roman"/>
          <w:lang w:val="en-US"/>
        </w:rPr>
        <w:t xml:space="preserve"> South America // World Atlas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worldatlas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articles</w:t>
      </w:r>
      <w:r w:rsidRPr="009D553C">
        <w:rPr>
          <w:rFonts w:ascii="Times New Roman" w:hAnsi="Times New Roman" w:cs="Times New Roman"/>
        </w:rPr>
        <w:t>/</w:t>
      </w:r>
      <w:r w:rsidRPr="009D553C">
        <w:rPr>
          <w:rFonts w:ascii="Times New Roman" w:hAnsi="Times New Roman" w:cs="Times New Roman"/>
          <w:lang w:val="en-US"/>
        </w:rPr>
        <w:t>the</w:t>
      </w:r>
      <w:r w:rsidRPr="009D553C">
        <w:rPr>
          <w:rFonts w:ascii="Times New Roman" w:hAnsi="Times New Roman" w:cs="Times New Roman"/>
        </w:rPr>
        <w:t>-</w:t>
      </w:r>
      <w:r w:rsidRPr="009D553C">
        <w:rPr>
          <w:rFonts w:ascii="Times New Roman" w:hAnsi="Times New Roman" w:cs="Times New Roman"/>
          <w:lang w:val="en-US"/>
        </w:rPr>
        <w:t>richest</w:t>
      </w:r>
      <w:r w:rsidRPr="009D553C">
        <w:rPr>
          <w:rFonts w:ascii="Times New Roman" w:hAnsi="Times New Roman" w:cs="Times New Roman"/>
        </w:rPr>
        <w:t>-</w:t>
      </w:r>
      <w:r w:rsidRPr="009D553C">
        <w:rPr>
          <w:rFonts w:ascii="Times New Roman" w:hAnsi="Times New Roman" w:cs="Times New Roman"/>
          <w:lang w:val="en-US"/>
        </w:rPr>
        <w:t>countries</w:t>
      </w:r>
      <w:r w:rsidRPr="009D553C">
        <w:rPr>
          <w:rFonts w:ascii="Times New Roman" w:hAnsi="Times New Roman" w:cs="Times New Roman"/>
        </w:rPr>
        <w:t>-</w:t>
      </w:r>
      <w:r w:rsidRPr="009D553C">
        <w:rPr>
          <w:rFonts w:ascii="Times New Roman" w:hAnsi="Times New Roman" w:cs="Times New Roman"/>
          <w:lang w:val="en-US"/>
        </w:rPr>
        <w:t>in</w:t>
      </w:r>
      <w:r w:rsidRPr="009D553C">
        <w:rPr>
          <w:rFonts w:ascii="Times New Roman" w:hAnsi="Times New Roman" w:cs="Times New Roman"/>
        </w:rPr>
        <w:t>-</w:t>
      </w:r>
      <w:r w:rsidRPr="009D553C">
        <w:rPr>
          <w:rFonts w:ascii="Times New Roman" w:hAnsi="Times New Roman" w:cs="Times New Roman"/>
          <w:lang w:val="en-US"/>
        </w:rPr>
        <w:t>south</w:t>
      </w:r>
      <w:r w:rsidRPr="009D553C">
        <w:rPr>
          <w:rFonts w:ascii="Times New Roman" w:hAnsi="Times New Roman" w:cs="Times New Roman"/>
        </w:rPr>
        <w:t>-</w:t>
      </w:r>
      <w:proofErr w:type="spellStart"/>
      <w:r w:rsidRPr="009D553C">
        <w:rPr>
          <w:rFonts w:ascii="Times New Roman" w:hAnsi="Times New Roman" w:cs="Times New Roman"/>
          <w:lang w:val="en-US"/>
        </w:rPr>
        <w:t>america</w:t>
      </w:r>
      <w:proofErr w:type="spellEnd"/>
      <w:r w:rsidRPr="009D553C">
        <w:rPr>
          <w:rFonts w:ascii="Times New Roman" w:hAnsi="Times New Roman" w:cs="Times New Roman"/>
        </w:rPr>
        <w:t>.</w:t>
      </w:r>
      <w:r w:rsidRPr="009D553C">
        <w:rPr>
          <w:rFonts w:ascii="Times New Roman" w:hAnsi="Times New Roman" w:cs="Times New Roman"/>
          <w:lang w:val="en-US"/>
        </w:rPr>
        <w:t>html</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5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Argentina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https://www.topuniversities.com/where-to-study/latin-america/argentina/guide#tab=2 (дата обращения 12.05.2018)</w:t>
      </w:r>
      <w:r>
        <w:rPr>
          <w:rFonts w:ascii="Times New Roman" w:hAnsi="Times New Roman" w:cs="Times New Roman"/>
        </w:rPr>
        <w:t>.</w:t>
      </w:r>
    </w:p>
  </w:footnote>
  <w:footnote w:id="15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hAnsi="Times New Roman" w:cs="Times New Roman"/>
          <w:lang w:val="es-ES"/>
        </w:rPr>
        <w:t>Universidad</w:t>
      </w:r>
      <w:r w:rsidRPr="009D553C">
        <w:rPr>
          <w:rFonts w:ascii="Times New Roman" w:hAnsi="Times New Roman" w:cs="Times New Roman"/>
        </w:rPr>
        <w:t xml:space="preserve"> </w:t>
      </w:r>
      <w:r w:rsidRPr="009D553C">
        <w:rPr>
          <w:rFonts w:ascii="Times New Roman" w:hAnsi="Times New Roman" w:cs="Times New Roman"/>
          <w:lang w:val="es-ES"/>
        </w:rPr>
        <w:t>de</w:t>
      </w:r>
      <w:r w:rsidRPr="009D553C">
        <w:rPr>
          <w:rFonts w:ascii="Times New Roman" w:hAnsi="Times New Roman" w:cs="Times New Roman"/>
        </w:rPr>
        <w:t xml:space="preserve"> </w:t>
      </w:r>
      <w:r w:rsidRPr="009D553C">
        <w:rPr>
          <w:rFonts w:ascii="Times New Roman" w:hAnsi="Times New Roman" w:cs="Times New Roman"/>
          <w:lang w:val="es-ES"/>
        </w:rPr>
        <w:t>Buenos</w:t>
      </w:r>
      <w:r w:rsidRPr="009D553C">
        <w:rPr>
          <w:rFonts w:ascii="Times New Roman" w:hAnsi="Times New Roman" w:cs="Times New Roman"/>
        </w:rPr>
        <w:t xml:space="preserve"> </w:t>
      </w:r>
      <w:r w:rsidRPr="009D553C">
        <w:rPr>
          <w:rFonts w:ascii="Times New Roman" w:hAnsi="Times New Roman" w:cs="Times New Roman"/>
          <w:lang w:val="es-ES"/>
        </w:rPr>
        <w:t>Aires</w:t>
      </w:r>
      <w:r w:rsidRPr="009D553C">
        <w:rPr>
          <w:rFonts w:ascii="Times New Roman" w:hAnsi="Times New Roman" w:cs="Times New Roman"/>
        </w:rPr>
        <w:t xml:space="preserve"> (</w:t>
      </w:r>
      <w:r w:rsidRPr="009D553C">
        <w:rPr>
          <w:rFonts w:ascii="Times New Roman" w:hAnsi="Times New Roman" w:cs="Times New Roman"/>
          <w:lang w:val="es-ES"/>
        </w:rPr>
        <w:t>UBA</w:t>
      </w:r>
      <w:r w:rsidRPr="009D553C">
        <w:rPr>
          <w:rFonts w:ascii="Times New Roman" w:hAnsi="Times New Roman" w:cs="Times New Roman"/>
        </w:rPr>
        <w:t xml:space="preserve">)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 xml:space="preserve"> </w:t>
      </w:r>
      <w:r w:rsidRPr="009D553C">
        <w:rPr>
          <w:rFonts w:ascii="Times New Roman" w:hAnsi="Times New Roman" w:cs="Times New Roman"/>
          <w:lang w:val="en-US"/>
        </w:rPr>
        <w:t>Country</w:t>
      </w:r>
      <w:r w:rsidRPr="009D553C">
        <w:rPr>
          <w:rFonts w:ascii="Times New Roman" w:hAnsi="Times New Roman" w:cs="Times New Roman"/>
        </w:rPr>
        <w:t xml:space="preserve"> </w:t>
      </w:r>
      <w:r w:rsidRPr="009D553C">
        <w:rPr>
          <w:rFonts w:ascii="Times New Roman" w:hAnsi="Times New Roman" w:cs="Times New Roman"/>
          <w:lang w:val="en-US"/>
        </w:rPr>
        <w:t>Guide</w:t>
      </w:r>
      <w:r w:rsidRPr="009D553C">
        <w:rPr>
          <w:rFonts w:ascii="Times New Roman" w:hAnsi="Times New Roman" w:cs="Times New Roman"/>
        </w:rPr>
        <w:t xml:space="preserve">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s-ES"/>
        </w:rPr>
        <w:t>https</w:t>
      </w:r>
      <w:r w:rsidRPr="009D553C">
        <w:rPr>
          <w:rFonts w:ascii="Times New Roman" w:hAnsi="Times New Roman" w:cs="Times New Roman"/>
        </w:rPr>
        <w:t>://</w:t>
      </w:r>
      <w:r w:rsidRPr="009D553C">
        <w:rPr>
          <w:rFonts w:ascii="Times New Roman" w:hAnsi="Times New Roman" w:cs="Times New Roman"/>
          <w:lang w:val="es-ES"/>
        </w:rPr>
        <w:t>www</w:t>
      </w:r>
      <w:r w:rsidRPr="009D553C">
        <w:rPr>
          <w:rFonts w:ascii="Times New Roman" w:hAnsi="Times New Roman" w:cs="Times New Roman"/>
        </w:rPr>
        <w:t>.</w:t>
      </w:r>
      <w:r w:rsidRPr="009D553C">
        <w:rPr>
          <w:rFonts w:ascii="Times New Roman" w:hAnsi="Times New Roman" w:cs="Times New Roman"/>
          <w:lang w:val="es-ES"/>
        </w:rPr>
        <w:t>topuniversities</w:t>
      </w:r>
      <w:r w:rsidRPr="009D553C">
        <w:rPr>
          <w:rFonts w:ascii="Times New Roman" w:hAnsi="Times New Roman" w:cs="Times New Roman"/>
        </w:rPr>
        <w:t>.</w:t>
      </w:r>
      <w:r w:rsidRPr="009D553C">
        <w:rPr>
          <w:rFonts w:ascii="Times New Roman" w:hAnsi="Times New Roman" w:cs="Times New Roman"/>
          <w:lang w:val="es-ES"/>
        </w:rPr>
        <w:t>com</w:t>
      </w:r>
      <w:r w:rsidRPr="009D553C">
        <w:rPr>
          <w:rFonts w:ascii="Times New Roman" w:hAnsi="Times New Roman" w:cs="Times New Roman"/>
        </w:rPr>
        <w:t>/</w:t>
      </w:r>
      <w:r w:rsidRPr="009D553C">
        <w:rPr>
          <w:rFonts w:ascii="Times New Roman" w:hAnsi="Times New Roman" w:cs="Times New Roman"/>
          <w:lang w:val="es-ES"/>
        </w:rPr>
        <w:t>universities</w:t>
      </w:r>
      <w:r w:rsidRPr="009D553C">
        <w:rPr>
          <w:rFonts w:ascii="Times New Roman" w:hAnsi="Times New Roman" w:cs="Times New Roman"/>
        </w:rPr>
        <w:t>/</w:t>
      </w:r>
      <w:r w:rsidRPr="009D553C">
        <w:rPr>
          <w:rFonts w:ascii="Times New Roman" w:hAnsi="Times New Roman" w:cs="Times New Roman"/>
          <w:lang w:val="es-ES"/>
        </w:rPr>
        <w:t>universidad</w:t>
      </w:r>
      <w:r w:rsidRPr="009D553C">
        <w:rPr>
          <w:rFonts w:ascii="Times New Roman" w:hAnsi="Times New Roman" w:cs="Times New Roman"/>
        </w:rPr>
        <w:t>-</w:t>
      </w:r>
      <w:r w:rsidRPr="009D553C">
        <w:rPr>
          <w:rFonts w:ascii="Times New Roman" w:hAnsi="Times New Roman" w:cs="Times New Roman"/>
          <w:lang w:val="es-ES"/>
        </w:rPr>
        <w:t>de</w:t>
      </w:r>
      <w:r w:rsidRPr="009D553C">
        <w:rPr>
          <w:rFonts w:ascii="Times New Roman" w:hAnsi="Times New Roman" w:cs="Times New Roman"/>
        </w:rPr>
        <w:t>-</w:t>
      </w:r>
      <w:r w:rsidRPr="009D553C">
        <w:rPr>
          <w:rFonts w:ascii="Times New Roman" w:hAnsi="Times New Roman" w:cs="Times New Roman"/>
          <w:lang w:val="es-ES"/>
        </w:rPr>
        <w:t>buenos</w:t>
      </w:r>
      <w:r w:rsidRPr="009D553C">
        <w:rPr>
          <w:rFonts w:ascii="Times New Roman" w:hAnsi="Times New Roman" w:cs="Times New Roman"/>
        </w:rPr>
        <w:t>-</w:t>
      </w:r>
      <w:r w:rsidRPr="009D553C">
        <w:rPr>
          <w:rFonts w:ascii="Times New Roman" w:hAnsi="Times New Roman" w:cs="Times New Roman"/>
          <w:lang w:val="es-ES"/>
        </w:rPr>
        <w:t>aires</w:t>
      </w:r>
      <w:r w:rsidRPr="009D553C">
        <w:rPr>
          <w:rFonts w:ascii="Times New Roman" w:hAnsi="Times New Roman" w:cs="Times New Roman"/>
        </w:rPr>
        <w:t>-</w:t>
      </w:r>
      <w:r w:rsidRPr="009D553C">
        <w:rPr>
          <w:rFonts w:ascii="Times New Roman" w:hAnsi="Times New Roman" w:cs="Times New Roman"/>
          <w:lang w:val="es-ES"/>
        </w:rPr>
        <w:t>uba</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5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Argentina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https://www.topuniversities.com/where-to-study/latin-america/argentina/guide#tab=2 (дата обращения 12.05.2018)</w:t>
      </w:r>
      <w:r>
        <w:rPr>
          <w:rFonts w:ascii="Times New Roman" w:hAnsi="Times New Roman" w:cs="Times New Roman"/>
        </w:rPr>
        <w:t>.</w:t>
      </w:r>
    </w:p>
  </w:footnote>
  <w:footnote w:id="15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Universidades en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proofErr w:type="gramStart"/>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s-ES"/>
        </w:rPr>
        <w:t>http</w:t>
      </w:r>
      <w:r w:rsidRPr="009D553C">
        <w:rPr>
          <w:rFonts w:ascii="Times New Roman" w:hAnsi="Times New Roman" w:cs="Times New Roman"/>
        </w:rPr>
        <w:t>://</w:t>
      </w:r>
      <w:r w:rsidRPr="009D553C">
        <w:rPr>
          <w:rFonts w:ascii="Times New Roman" w:hAnsi="Times New Roman" w:cs="Times New Roman"/>
          <w:lang w:val="es-ES"/>
        </w:rPr>
        <w:t>www</w:t>
      </w:r>
      <w:r w:rsidRPr="009D553C">
        <w:rPr>
          <w:rFonts w:ascii="Times New Roman" w:hAnsi="Times New Roman" w:cs="Times New Roman"/>
        </w:rPr>
        <w:t>.</w:t>
      </w:r>
      <w:r w:rsidRPr="009D553C">
        <w:rPr>
          <w:rFonts w:ascii="Times New Roman" w:hAnsi="Times New Roman" w:cs="Times New Roman"/>
          <w:lang w:val="es-ES"/>
        </w:rPr>
        <w:t>altillo</w:t>
      </w:r>
      <w:r w:rsidRPr="009D553C">
        <w:rPr>
          <w:rFonts w:ascii="Times New Roman" w:hAnsi="Times New Roman" w:cs="Times New Roman"/>
        </w:rPr>
        <w:t>.</w:t>
      </w:r>
      <w:r w:rsidRPr="009D553C">
        <w:rPr>
          <w:rFonts w:ascii="Times New Roman" w:hAnsi="Times New Roman" w:cs="Times New Roman"/>
          <w:lang w:val="es-ES"/>
        </w:rPr>
        <w:t>com</w:t>
      </w:r>
      <w:r w:rsidRPr="009D553C">
        <w:rPr>
          <w:rFonts w:ascii="Times New Roman" w:hAnsi="Times New Roman" w:cs="Times New Roman"/>
        </w:rPr>
        <w:t>/</w:t>
      </w:r>
      <w:r w:rsidRPr="009D553C">
        <w:rPr>
          <w:rFonts w:ascii="Times New Roman" w:hAnsi="Times New Roman" w:cs="Times New Roman"/>
          <w:lang w:val="es-ES"/>
        </w:rPr>
        <w:t>universidades</w:t>
      </w:r>
      <w:r w:rsidRPr="009D553C">
        <w:rPr>
          <w:rFonts w:ascii="Times New Roman" w:hAnsi="Times New Roman" w:cs="Times New Roman"/>
        </w:rPr>
        <w:t>/</w:t>
      </w:r>
      <w:r w:rsidRPr="009D553C">
        <w:rPr>
          <w:rFonts w:ascii="Times New Roman" w:hAnsi="Times New Roman" w:cs="Times New Roman"/>
          <w:lang w:val="es-ES"/>
        </w:rPr>
        <w:t>universidades</w:t>
      </w:r>
      <w:r w:rsidRPr="009D553C">
        <w:rPr>
          <w:rFonts w:ascii="Times New Roman" w:hAnsi="Times New Roman" w:cs="Times New Roman"/>
        </w:rPr>
        <w:t>_</w:t>
      </w:r>
      <w:r w:rsidRPr="009D553C">
        <w:rPr>
          <w:rFonts w:ascii="Times New Roman" w:hAnsi="Times New Roman" w:cs="Times New Roman"/>
          <w:lang w:val="es-ES"/>
        </w:rPr>
        <w:t>arg</w:t>
      </w:r>
      <w:r w:rsidRPr="009D553C">
        <w:rPr>
          <w:rFonts w:ascii="Times New Roman" w:hAnsi="Times New Roman" w:cs="Times New Roman"/>
        </w:rPr>
        <w:t>.</w:t>
      </w:r>
      <w:r w:rsidRPr="009D553C">
        <w:rPr>
          <w:rFonts w:ascii="Times New Roman" w:hAnsi="Times New Roman" w:cs="Times New Roman"/>
          <w:lang w:val="es-ES"/>
        </w:rPr>
        <w:t>asp</w:t>
      </w:r>
      <w:r w:rsidRPr="009D553C">
        <w:rPr>
          <w:rFonts w:ascii="Times New Roman" w:hAnsi="Times New Roman" w:cs="Times New Roman"/>
        </w:rPr>
        <w:t xml:space="preserve"> (дата обращения 12.05.2018)</w:t>
      </w:r>
      <w:r>
        <w:rPr>
          <w:rFonts w:ascii="Times New Roman" w:hAnsi="Times New Roman" w:cs="Times New Roman"/>
        </w:rPr>
        <w:t>.</w:t>
      </w:r>
      <w:proofErr w:type="gramEnd"/>
    </w:p>
  </w:footnote>
  <w:footnote w:id="15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shd w:val="clear" w:color="auto" w:fill="FFFFFF"/>
          <w:lang w:val="en-US"/>
        </w:rPr>
        <w:t xml:space="preserve">QS World University Rankings 2018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w:t>
      </w:r>
      <w:r w:rsidRPr="009D553C">
        <w:rPr>
          <w:rFonts w:ascii="Times New Roman" w:hAnsi="Times New Roman" w:cs="Times New Roman"/>
          <w:lang w:val="en-US"/>
        </w:rPr>
        <w:t>world</w:t>
      </w:r>
      <w:r w:rsidRPr="009D553C">
        <w:rPr>
          <w:rFonts w:ascii="Times New Roman" w:hAnsi="Times New Roman" w:cs="Times New Roman"/>
        </w:rPr>
        <w:t>-</w:t>
      </w:r>
      <w:r w:rsidRPr="009D553C">
        <w:rPr>
          <w:rFonts w:ascii="Times New Roman" w:hAnsi="Times New Roman" w:cs="Times New Roman"/>
          <w:lang w:val="en-US"/>
        </w:rPr>
        <w:t>university</w:t>
      </w:r>
      <w:r w:rsidRPr="009D553C">
        <w:rPr>
          <w:rFonts w:ascii="Times New Roman" w:hAnsi="Times New Roman" w:cs="Times New Roman"/>
        </w:rPr>
        <w:t>-</w:t>
      </w:r>
      <w:r w:rsidRPr="009D553C">
        <w:rPr>
          <w:rFonts w:ascii="Times New Roman" w:hAnsi="Times New Roman" w:cs="Times New Roman"/>
          <w:lang w:val="en-US"/>
        </w:rPr>
        <w:t>rankings</w:t>
      </w:r>
      <w:r w:rsidRPr="009D553C">
        <w:rPr>
          <w:rFonts w:ascii="Times New Roman" w:hAnsi="Times New Roman" w:cs="Times New Roman"/>
        </w:rPr>
        <w:t>/2018 (дата обращения 28.04.2018)</w:t>
      </w:r>
      <w:r>
        <w:rPr>
          <w:rFonts w:ascii="Times New Roman" w:hAnsi="Times New Roman" w:cs="Times New Roman"/>
        </w:rPr>
        <w:t xml:space="preserve">. </w:t>
      </w:r>
    </w:p>
  </w:footnote>
  <w:footnote w:id="15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CF6B0F">
        <w:rPr>
          <w:rFonts w:ascii="Times New Roman" w:hAnsi="Times New Roman" w:cs="Times New Roman"/>
          <w:lang w:val="es-ES"/>
        </w:rPr>
        <w:t>Lacroze L., Pallaro B.</w:t>
      </w:r>
      <w:r>
        <w:rPr>
          <w:rFonts w:ascii="Times New Roman" w:hAnsi="Times New Roman" w:cs="Times New Roman"/>
          <w:sz w:val="24"/>
          <w:szCs w:val="24"/>
          <w:lang w:val="es-ES"/>
        </w:rPr>
        <w:t xml:space="preserve"> </w:t>
      </w:r>
      <w:r w:rsidRPr="009D553C">
        <w:rPr>
          <w:rFonts w:ascii="Times New Roman" w:hAnsi="Times New Roman" w:cs="Times New Roman"/>
          <w:lang w:val="es-ES"/>
        </w:rPr>
        <w:t>Aumenta la cantidad de estudiantes de posgrados en universidades privadas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s-E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lanacion</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proofErr w:type="spellStart"/>
      <w:r w:rsidRPr="009D553C">
        <w:rPr>
          <w:rFonts w:ascii="Times New Roman" w:hAnsi="Times New Roman" w:cs="Times New Roman"/>
          <w:lang w:val="en-US"/>
        </w:rPr>
        <w:t>ar</w:t>
      </w:r>
      <w:proofErr w:type="spellEnd"/>
      <w:r w:rsidRPr="009D553C">
        <w:rPr>
          <w:rFonts w:ascii="Times New Roman" w:hAnsi="Times New Roman" w:cs="Times New Roman"/>
        </w:rPr>
        <w:t>/2094126-</w:t>
      </w:r>
      <w:proofErr w:type="spellStart"/>
      <w:r w:rsidRPr="009D553C">
        <w:rPr>
          <w:rFonts w:ascii="Times New Roman" w:hAnsi="Times New Roman" w:cs="Times New Roman"/>
          <w:lang w:val="en-US"/>
        </w:rPr>
        <w:t>aumenta</w:t>
      </w:r>
      <w:proofErr w:type="spellEnd"/>
      <w:r w:rsidRPr="009D553C">
        <w:rPr>
          <w:rFonts w:ascii="Times New Roman" w:hAnsi="Times New Roman" w:cs="Times New Roman"/>
        </w:rPr>
        <w:t>-</w:t>
      </w:r>
      <w:r w:rsidRPr="009D553C">
        <w:rPr>
          <w:rFonts w:ascii="Times New Roman" w:hAnsi="Times New Roman" w:cs="Times New Roman"/>
          <w:lang w:val="en-US"/>
        </w:rPr>
        <w:t>la</w:t>
      </w:r>
      <w:r w:rsidRPr="009D553C">
        <w:rPr>
          <w:rFonts w:ascii="Times New Roman" w:hAnsi="Times New Roman" w:cs="Times New Roman"/>
        </w:rPr>
        <w:t>-</w:t>
      </w:r>
      <w:proofErr w:type="spellStart"/>
      <w:r w:rsidRPr="009D553C">
        <w:rPr>
          <w:rFonts w:ascii="Times New Roman" w:hAnsi="Times New Roman" w:cs="Times New Roman"/>
          <w:lang w:val="en-US"/>
        </w:rPr>
        <w:t>cantidad</w:t>
      </w:r>
      <w:proofErr w:type="spellEnd"/>
      <w:r w:rsidRPr="009D553C">
        <w:rPr>
          <w:rFonts w:ascii="Times New Roman" w:hAnsi="Times New Roman" w:cs="Times New Roman"/>
        </w:rPr>
        <w:t>-</w:t>
      </w:r>
      <w:r w:rsidRPr="009D553C">
        <w:rPr>
          <w:rFonts w:ascii="Times New Roman" w:hAnsi="Times New Roman" w:cs="Times New Roman"/>
          <w:lang w:val="en-US"/>
        </w:rPr>
        <w:t>de</w:t>
      </w:r>
      <w:r w:rsidRPr="009D553C">
        <w:rPr>
          <w:rFonts w:ascii="Times New Roman" w:hAnsi="Times New Roman" w:cs="Times New Roman"/>
        </w:rPr>
        <w:t>-</w:t>
      </w:r>
      <w:proofErr w:type="spellStart"/>
      <w:r w:rsidRPr="009D553C">
        <w:rPr>
          <w:rFonts w:ascii="Times New Roman" w:hAnsi="Times New Roman" w:cs="Times New Roman"/>
          <w:lang w:val="en-US"/>
        </w:rPr>
        <w:t>estudiantes</w:t>
      </w:r>
      <w:proofErr w:type="spellEnd"/>
      <w:r w:rsidRPr="009D553C">
        <w:rPr>
          <w:rFonts w:ascii="Times New Roman" w:hAnsi="Times New Roman" w:cs="Times New Roman"/>
        </w:rPr>
        <w:t>-</w:t>
      </w:r>
      <w:r w:rsidRPr="009D553C">
        <w:rPr>
          <w:rFonts w:ascii="Times New Roman" w:hAnsi="Times New Roman" w:cs="Times New Roman"/>
          <w:lang w:val="en-US"/>
        </w:rPr>
        <w:t>de</w:t>
      </w:r>
      <w:r w:rsidRPr="009D553C">
        <w:rPr>
          <w:rFonts w:ascii="Times New Roman" w:hAnsi="Times New Roman" w:cs="Times New Roman"/>
        </w:rPr>
        <w:t>-</w:t>
      </w:r>
      <w:proofErr w:type="spellStart"/>
      <w:r w:rsidRPr="009D553C">
        <w:rPr>
          <w:rFonts w:ascii="Times New Roman" w:hAnsi="Times New Roman" w:cs="Times New Roman"/>
          <w:lang w:val="en-US"/>
        </w:rPr>
        <w:t>posgrados</w:t>
      </w:r>
      <w:proofErr w:type="spellEnd"/>
      <w:r w:rsidRPr="009D553C">
        <w:rPr>
          <w:rFonts w:ascii="Times New Roman" w:hAnsi="Times New Roman" w:cs="Times New Roman"/>
        </w:rPr>
        <w:t>-</w:t>
      </w:r>
      <w:r w:rsidRPr="009D553C">
        <w:rPr>
          <w:rFonts w:ascii="Times New Roman" w:hAnsi="Times New Roman" w:cs="Times New Roman"/>
          <w:lang w:val="en-US"/>
        </w:rPr>
        <w:t>en</w:t>
      </w:r>
      <w:r w:rsidRPr="009D553C">
        <w:rPr>
          <w:rFonts w:ascii="Times New Roman" w:hAnsi="Times New Roman" w:cs="Times New Roman"/>
        </w:rPr>
        <w:t>-</w:t>
      </w:r>
      <w:proofErr w:type="spellStart"/>
      <w:r w:rsidRPr="009D553C">
        <w:rPr>
          <w:rFonts w:ascii="Times New Roman" w:hAnsi="Times New Roman" w:cs="Times New Roman"/>
          <w:lang w:val="en-US"/>
        </w:rPr>
        <w:t>universidades</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privadas</w:t>
      </w:r>
      <w:proofErr w:type="spellEnd"/>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5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QS Higher Education System Strength Rankings 2016</w:t>
      </w:r>
      <w:r w:rsidRPr="00661216">
        <w:rPr>
          <w:rFonts w:ascii="Times New Roman" w:hAnsi="Times New Roman" w:cs="Times New Roman"/>
          <w:lang w:val="en-US"/>
        </w:rPr>
        <w:t xml:space="preserve"> </w:t>
      </w:r>
      <w:r w:rsidRPr="009D553C">
        <w:rPr>
          <w:rFonts w:ascii="Times New Roman" w:hAnsi="Times New Roman" w:cs="Times New Roman"/>
          <w:lang w:val="en-US"/>
        </w:rPr>
        <w:t>// QS World University Rankings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system</w:t>
      </w:r>
      <w:r w:rsidRPr="009D553C">
        <w:rPr>
          <w:rFonts w:ascii="Times New Roman" w:hAnsi="Times New Roman" w:cs="Times New Roman"/>
        </w:rPr>
        <w:t>-</w:t>
      </w:r>
      <w:r w:rsidRPr="009D553C">
        <w:rPr>
          <w:rFonts w:ascii="Times New Roman" w:hAnsi="Times New Roman" w:cs="Times New Roman"/>
          <w:lang w:val="en-US"/>
        </w:rPr>
        <w:t>strength</w:t>
      </w:r>
      <w:r w:rsidRPr="009D553C">
        <w:rPr>
          <w:rFonts w:ascii="Times New Roman" w:hAnsi="Times New Roman" w:cs="Times New Roman"/>
        </w:rPr>
        <w:t>-</w:t>
      </w:r>
      <w:r w:rsidRPr="009D553C">
        <w:rPr>
          <w:rFonts w:ascii="Times New Roman" w:hAnsi="Times New Roman" w:cs="Times New Roman"/>
          <w:lang w:val="en-US"/>
        </w:rPr>
        <w:t>rankings</w:t>
      </w:r>
      <w:r>
        <w:rPr>
          <w:rFonts w:ascii="Times New Roman" w:hAnsi="Times New Roman" w:cs="Times New Roman"/>
        </w:rPr>
        <w:t>/2016 (дата обращения</w:t>
      </w:r>
      <w:r w:rsidRPr="009D553C">
        <w:rPr>
          <w:rFonts w:ascii="Times New Roman" w:hAnsi="Times New Roman" w:cs="Times New Roman"/>
        </w:rPr>
        <w:t xml:space="preserve"> 15.03.2018)</w:t>
      </w:r>
      <w:r>
        <w:rPr>
          <w:rFonts w:ascii="Times New Roman" w:hAnsi="Times New Roman" w:cs="Times New Roman"/>
        </w:rPr>
        <w:t>.</w:t>
      </w:r>
    </w:p>
  </w:footnote>
  <w:footnote w:id="15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Study in Argentina // Estudiar en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proofErr w:type="gramStart"/>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s-ES"/>
        </w:rPr>
        <w:t>http</w:t>
      </w:r>
      <w:r w:rsidRPr="009D553C">
        <w:rPr>
          <w:rFonts w:ascii="Times New Roman" w:hAnsi="Times New Roman" w:cs="Times New Roman"/>
        </w:rPr>
        <w:t>://</w:t>
      </w:r>
      <w:r w:rsidRPr="009D553C">
        <w:rPr>
          <w:rFonts w:ascii="Times New Roman" w:hAnsi="Times New Roman" w:cs="Times New Roman"/>
          <w:lang w:val="es-ES"/>
        </w:rPr>
        <w:t>estudiarenargentina</w:t>
      </w:r>
      <w:r w:rsidRPr="009D553C">
        <w:rPr>
          <w:rFonts w:ascii="Times New Roman" w:hAnsi="Times New Roman" w:cs="Times New Roman"/>
        </w:rPr>
        <w:t>.</w:t>
      </w:r>
      <w:r w:rsidRPr="009D553C">
        <w:rPr>
          <w:rFonts w:ascii="Times New Roman" w:hAnsi="Times New Roman" w:cs="Times New Roman"/>
          <w:lang w:val="es-ES"/>
        </w:rPr>
        <w:t>siu</w:t>
      </w:r>
      <w:r w:rsidRPr="009D553C">
        <w:rPr>
          <w:rFonts w:ascii="Times New Roman" w:hAnsi="Times New Roman" w:cs="Times New Roman"/>
        </w:rPr>
        <w:t>.</w:t>
      </w:r>
      <w:r w:rsidRPr="009D553C">
        <w:rPr>
          <w:rFonts w:ascii="Times New Roman" w:hAnsi="Times New Roman" w:cs="Times New Roman"/>
          <w:lang w:val="es-ES"/>
        </w:rPr>
        <w:t>edu</w:t>
      </w:r>
      <w:r w:rsidRPr="009D553C">
        <w:rPr>
          <w:rFonts w:ascii="Times New Roman" w:hAnsi="Times New Roman" w:cs="Times New Roman"/>
        </w:rPr>
        <w:t>.</w:t>
      </w:r>
      <w:r w:rsidRPr="009D553C">
        <w:rPr>
          <w:rFonts w:ascii="Times New Roman" w:hAnsi="Times New Roman" w:cs="Times New Roman"/>
          <w:lang w:val="es-ES"/>
        </w:rPr>
        <w:t>ar</w:t>
      </w:r>
      <w:r w:rsidRPr="009D553C">
        <w:rPr>
          <w:rFonts w:ascii="Times New Roman" w:hAnsi="Times New Roman" w:cs="Times New Roman"/>
        </w:rPr>
        <w:t>/?</w:t>
      </w:r>
      <w:r w:rsidRPr="009D553C">
        <w:rPr>
          <w:rFonts w:ascii="Times New Roman" w:hAnsi="Times New Roman" w:cs="Times New Roman"/>
          <w:lang w:val="es-ES"/>
        </w:rPr>
        <w:t>id</w:t>
      </w:r>
      <w:r w:rsidRPr="009D553C">
        <w:rPr>
          <w:rFonts w:ascii="Times New Roman" w:hAnsi="Times New Roman" w:cs="Times New Roman"/>
        </w:rPr>
        <w:t>_</w:t>
      </w:r>
      <w:r w:rsidRPr="009D553C">
        <w:rPr>
          <w:rFonts w:ascii="Times New Roman" w:hAnsi="Times New Roman" w:cs="Times New Roman"/>
          <w:lang w:val="es-ES"/>
        </w:rPr>
        <w:t>idioma</w:t>
      </w:r>
      <w:r w:rsidRPr="009D553C">
        <w:rPr>
          <w:rFonts w:ascii="Times New Roman" w:hAnsi="Times New Roman" w:cs="Times New Roman"/>
        </w:rPr>
        <w:t>=3 (дата обращения 12.05.2018)</w:t>
      </w:r>
      <w:r>
        <w:rPr>
          <w:rFonts w:ascii="Times New Roman" w:hAnsi="Times New Roman" w:cs="Times New Roman"/>
        </w:rPr>
        <w:t>.</w:t>
      </w:r>
      <w:proofErr w:type="gramEnd"/>
    </w:p>
  </w:footnote>
  <w:footnote w:id="158">
    <w:p w:rsidR="00827BC2" w:rsidRPr="00661216"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CF6B0F">
        <w:rPr>
          <w:rFonts w:ascii="Times New Roman" w:hAnsi="Times New Roman" w:cs="Times New Roman"/>
          <w:lang w:val="es-ES"/>
        </w:rPr>
        <w:t>Lacroze L., Pallaro B.</w:t>
      </w:r>
      <w:r>
        <w:rPr>
          <w:rFonts w:ascii="Times New Roman" w:hAnsi="Times New Roman" w:cs="Times New Roman"/>
          <w:sz w:val="24"/>
          <w:szCs w:val="24"/>
          <w:lang w:val="es-ES"/>
        </w:rPr>
        <w:t xml:space="preserve"> </w:t>
      </w:r>
      <w:r w:rsidRPr="009D553C">
        <w:rPr>
          <w:rFonts w:ascii="Times New Roman" w:hAnsi="Times New Roman" w:cs="Times New Roman"/>
          <w:lang w:val="es-ES"/>
        </w:rPr>
        <w:t>Aumenta la cantidad de estudiantes de posgrados en universidades privadas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s-E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661216">
        <w:rPr>
          <w:rFonts w:ascii="Times New Roman" w:hAnsi="Times New Roman" w:cs="Times New Roman"/>
        </w:rPr>
        <w:t xml:space="preserve">: </w:t>
      </w:r>
      <w:r w:rsidRPr="009D553C">
        <w:rPr>
          <w:rFonts w:ascii="Times New Roman" w:hAnsi="Times New Roman" w:cs="Times New Roman"/>
          <w:lang w:val="en-US"/>
        </w:rPr>
        <w:t>https</w:t>
      </w:r>
      <w:r w:rsidRPr="00661216">
        <w:rPr>
          <w:rFonts w:ascii="Times New Roman" w:hAnsi="Times New Roman" w:cs="Times New Roman"/>
        </w:rPr>
        <w:t>://</w:t>
      </w:r>
      <w:r w:rsidRPr="009D553C">
        <w:rPr>
          <w:rFonts w:ascii="Times New Roman" w:hAnsi="Times New Roman" w:cs="Times New Roman"/>
          <w:lang w:val="en-US"/>
        </w:rPr>
        <w:t>www</w:t>
      </w:r>
      <w:r w:rsidRPr="00661216">
        <w:rPr>
          <w:rFonts w:ascii="Times New Roman" w:hAnsi="Times New Roman" w:cs="Times New Roman"/>
        </w:rPr>
        <w:t>.</w:t>
      </w:r>
      <w:proofErr w:type="spellStart"/>
      <w:r w:rsidRPr="009D553C">
        <w:rPr>
          <w:rFonts w:ascii="Times New Roman" w:hAnsi="Times New Roman" w:cs="Times New Roman"/>
          <w:lang w:val="en-US"/>
        </w:rPr>
        <w:t>lanacion</w:t>
      </w:r>
      <w:proofErr w:type="spellEnd"/>
      <w:r w:rsidRPr="00661216">
        <w:rPr>
          <w:rFonts w:ascii="Times New Roman" w:hAnsi="Times New Roman" w:cs="Times New Roman"/>
        </w:rPr>
        <w:t>.</w:t>
      </w:r>
      <w:r w:rsidRPr="009D553C">
        <w:rPr>
          <w:rFonts w:ascii="Times New Roman" w:hAnsi="Times New Roman" w:cs="Times New Roman"/>
          <w:lang w:val="en-US"/>
        </w:rPr>
        <w:t>com</w:t>
      </w:r>
      <w:r w:rsidRPr="00661216">
        <w:rPr>
          <w:rFonts w:ascii="Times New Roman" w:hAnsi="Times New Roman" w:cs="Times New Roman"/>
        </w:rPr>
        <w:t>.</w:t>
      </w:r>
      <w:proofErr w:type="spellStart"/>
      <w:r w:rsidRPr="009D553C">
        <w:rPr>
          <w:rFonts w:ascii="Times New Roman" w:hAnsi="Times New Roman" w:cs="Times New Roman"/>
          <w:lang w:val="en-US"/>
        </w:rPr>
        <w:t>ar</w:t>
      </w:r>
      <w:proofErr w:type="spellEnd"/>
      <w:r w:rsidRPr="00661216">
        <w:rPr>
          <w:rFonts w:ascii="Times New Roman" w:hAnsi="Times New Roman" w:cs="Times New Roman"/>
        </w:rPr>
        <w:t>/2094126-</w:t>
      </w:r>
      <w:proofErr w:type="spellStart"/>
      <w:r w:rsidRPr="009D553C">
        <w:rPr>
          <w:rFonts w:ascii="Times New Roman" w:hAnsi="Times New Roman" w:cs="Times New Roman"/>
          <w:lang w:val="en-US"/>
        </w:rPr>
        <w:t>aumenta</w:t>
      </w:r>
      <w:proofErr w:type="spellEnd"/>
      <w:r w:rsidRPr="00661216">
        <w:rPr>
          <w:rFonts w:ascii="Times New Roman" w:hAnsi="Times New Roman" w:cs="Times New Roman"/>
        </w:rPr>
        <w:t>-</w:t>
      </w:r>
      <w:r w:rsidRPr="009D553C">
        <w:rPr>
          <w:rFonts w:ascii="Times New Roman" w:hAnsi="Times New Roman" w:cs="Times New Roman"/>
          <w:lang w:val="en-US"/>
        </w:rPr>
        <w:t>la</w:t>
      </w:r>
      <w:r w:rsidRPr="00661216">
        <w:rPr>
          <w:rFonts w:ascii="Times New Roman" w:hAnsi="Times New Roman" w:cs="Times New Roman"/>
        </w:rPr>
        <w:t>-</w:t>
      </w:r>
      <w:proofErr w:type="spellStart"/>
      <w:r w:rsidRPr="009D553C">
        <w:rPr>
          <w:rFonts w:ascii="Times New Roman" w:hAnsi="Times New Roman" w:cs="Times New Roman"/>
          <w:lang w:val="en-US"/>
        </w:rPr>
        <w:t>cantidad</w:t>
      </w:r>
      <w:proofErr w:type="spellEnd"/>
      <w:r w:rsidRPr="00661216">
        <w:rPr>
          <w:rFonts w:ascii="Times New Roman" w:hAnsi="Times New Roman" w:cs="Times New Roman"/>
        </w:rPr>
        <w:t>-</w:t>
      </w:r>
      <w:r w:rsidRPr="009D553C">
        <w:rPr>
          <w:rFonts w:ascii="Times New Roman" w:hAnsi="Times New Roman" w:cs="Times New Roman"/>
          <w:lang w:val="en-US"/>
        </w:rPr>
        <w:t>de</w:t>
      </w:r>
      <w:r w:rsidRPr="00661216">
        <w:rPr>
          <w:rFonts w:ascii="Times New Roman" w:hAnsi="Times New Roman" w:cs="Times New Roman"/>
        </w:rPr>
        <w:t>-</w:t>
      </w:r>
      <w:proofErr w:type="spellStart"/>
      <w:r w:rsidRPr="009D553C">
        <w:rPr>
          <w:rFonts w:ascii="Times New Roman" w:hAnsi="Times New Roman" w:cs="Times New Roman"/>
          <w:lang w:val="en-US"/>
        </w:rPr>
        <w:t>estudiantes</w:t>
      </w:r>
      <w:proofErr w:type="spellEnd"/>
      <w:r w:rsidRPr="00661216">
        <w:rPr>
          <w:rFonts w:ascii="Times New Roman" w:hAnsi="Times New Roman" w:cs="Times New Roman"/>
        </w:rPr>
        <w:t>-</w:t>
      </w:r>
      <w:r w:rsidRPr="009D553C">
        <w:rPr>
          <w:rFonts w:ascii="Times New Roman" w:hAnsi="Times New Roman" w:cs="Times New Roman"/>
          <w:lang w:val="en-US"/>
        </w:rPr>
        <w:t>de</w:t>
      </w:r>
      <w:r w:rsidRPr="00661216">
        <w:rPr>
          <w:rFonts w:ascii="Times New Roman" w:hAnsi="Times New Roman" w:cs="Times New Roman"/>
        </w:rPr>
        <w:t>-</w:t>
      </w:r>
      <w:proofErr w:type="spellStart"/>
      <w:r w:rsidRPr="009D553C">
        <w:rPr>
          <w:rFonts w:ascii="Times New Roman" w:hAnsi="Times New Roman" w:cs="Times New Roman"/>
          <w:lang w:val="en-US"/>
        </w:rPr>
        <w:t>posgrados</w:t>
      </w:r>
      <w:proofErr w:type="spellEnd"/>
      <w:r w:rsidRPr="00661216">
        <w:rPr>
          <w:rFonts w:ascii="Times New Roman" w:hAnsi="Times New Roman" w:cs="Times New Roman"/>
        </w:rPr>
        <w:t>-</w:t>
      </w:r>
      <w:r>
        <w:rPr>
          <w:rFonts w:ascii="Times New Roman" w:hAnsi="Times New Roman" w:cs="Times New Roman"/>
          <w:lang w:val="en-US"/>
        </w:rPr>
        <w:t>en</w:t>
      </w:r>
      <w:r w:rsidRPr="00661216">
        <w:rPr>
          <w:rFonts w:ascii="Times New Roman" w:hAnsi="Times New Roman" w:cs="Times New Roman"/>
        </w:rPr>
        <w:t>-</w:t>
      </w:r>
      <w:proofErr w:type="spellStart"/>
      <w:r>
        <w:rPr>
          <w:rFonts w:ascii="Times New Roman" w:hAnsi="Times New Roman" w:cs="Times New Roman"/>
          <w:lang w:val="en-US"/>
        </w:rPr>
        <w:t>universidades</w:t>
      </w:r>
      <w:proofErr w:type="spellEnd"/>
      <w:r w:rsidRPr="00661216">
        <w:rPr>
          <w:rFonts w:ascii="Times New Roman" w:hAnsi="Times New Roman" w:cs="Times New Roman"/>
        </w:rPr>
        <w:t>-</w:t>
      </w:r>
      <w:proofErr w:type="spellStart"/>
      <w:r>
        <w:rPr>
          <w:rFonts w:ascii="Times New Roman" w:hAnsi="Times New Roman" w:cs="Times New Roman"/>
          <w:lang w:val="en-US"/>
        </w:rPr>
        <w:t>privadas</w:t>
      </w:r>
      <w:proofErr w:type="spellEnd"/>
      <w:r>
        <w:rPr>
          <w:rFonts w:ascii="Times New Roman" w:hAnsi="Times New Roman" w:cs="Times New Roman"/>
        </w:rPr>
        <w:t xml:space="preserve"> </w:t>
      </w:r>
      <w:r w:rsidRPr="00661216">
        <w:rPr>
          <w:rFonts w:ascii="Times New Roman" w:hAnsi="Times New Roman" w:cs="Times New Roman"/>
        </w:rPr>
        <w:t>(</w:t>
      </w:r>
      <w:r w:rsidRPr="009D553C">
        <w:rPr>
          <w:rFonts w:ascii="Times New Roman" w:hAnsi="Times New Roman" w:cs="Times New Roman"/>
        </w:rPr>
        <w:t>дата</w:t>
      </w:r>
      <w:r w:rsidRPr="00661216">
        <w:rPr>
          <w:rFonts w:ascii="Times New Roman" w:hAnsi="Times New Roman" w:cs="Times New Roman"/>
        </w:rPr>
        <w:t xml:space="preserve"> </w:t>
      </w:r>
      <w:r w:rsidRPr="009D553C">
        <w:rPr>
          <w:rFonts w:ascii="Times New Roman" w:hAnsi="Times New Roman" w:cs="Times New Roman"/>
        </w:rPr>
        <w:t>обращения</w:t>
      </w:r>
      <w:r w:rsidRPr="00661216">
        <w:rPr>
          <w:rFonts w:ascii="Times New Roman" w:hAnsi="Times New Roman" w:cs="Times New Roman"/>
        </w:rPr>
        <w:t xml:space="preserve"> 12.05.2018)</w:t>
      </w:r>
      <w:r>
        <w:rPr>
          <w:rFonts w:ascii="Times New Roman" w:hAnsi="Times New Roman" w:cs="Times New Roman"/>
        </w:rPr>
        <w:t>.</w:t>
      </w:r>
    </w:p>
  </w:footnote>
  <w:footnote w:id="159">
    <w:p w:rsidR="00827BC2" w:rsidRPr="002F460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Becas de ayuda económica // Universidad de Buenos Aires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s-E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s-ES"/>
        </w:rPr>
        <w:t xml:space="preserve">]. </w:t>
      </w:r>
      <w:r w:rsidRPr="009D553C">
        <w:rPr>
          <w:rFonts w:ascii="Times New Roman" w:hAnsi="Times New Roman" w:cs="Times New Roman"/>
          <w:lang w:val="en-US"/>
        </w:rPr>
        <w:t xml:space="preserve">URL: http://www.uba.ar/contenido/288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12.05.2018)</w:t>
      </w:r>
      <w:r w:rsidRPr="002F460C">
        <w:rPr>
          <w:rFonts w:ascii="Times New Roman" w:hAnsi="Times New Roman" w:cs="Times New Roman"/>
          <w:lang w:val="en-US"/>
        </w:rPr>
        <w:t>.</w:t>
      </w:r>
    </w:p>
  </w:footnote>
  <w:footnote w:id="16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B5: How much do tertiary students pay and what public support do they receive?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proofErr w:type="spellStart"/>
      <w:r w:rsidRPr="009D553C">
        <w:rPr>
          <w:rFonts w:ascii="Times New Roman" w:hAnsi="Times New Roman" w:cs="Times New Roman"/>
          <w:lang w:val="en-US"/>
        </w:rPr>
        <w:t>Эле</w:t>
      </w:r>
      <w:r w:rsidRPr="009D553C">
        <w:rPr>
          <w:rFonts w:ascii="Times New Roman" w:hAnsi="Times New Roman" w:cs="Times New Roman"/>
        </w:rPr>
        <w:t>ктронный</w:t>
      </w:r>
      <w:proofErr w:type="spellEnd"/>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oecd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ilibrary</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proofErr w:type="spellStart"/>
      <w:r w:rsidRPr="009D553C">
        <w:rPr>
          <w:rFonts w:ascii="Times New Roman" w:hAnsi="Times New Roman" w:cs="Times New Roman"/>
          <w:lang w:val="en-US"/>
        </w:rPr>
        <w:t>docserver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eag</w:t>
      </w:r>
      <w:proofErr w:type="spellEnd"/>
      <w:r w:rsidRPr="009D553C">
        <w:rPr>
          <w:rFonts w:ascii="Times New Roman" w:hAnsi="Times New Roman" w:cs="Times New Roman"/>
        </w:rPr>
        <w:t>-2017-20-</w:t>
      </w:r>
      <w:r w:rsidRPr="009D553C">
        <w:rPr>
          <w:rFonts w:ascii="Times New Roman" w:hAnsi="Times New Roman" w:cs="Times New Roman"/>
          <w:lang w:val="en-US"/>
        </w:rPr>
        <w:t>en</w:t>
      </w:r>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w:t>
      </w:r>
      <w:r w:rsidRPr="009D553C">
        <w:rPr>
          <w:rFonts w:ascii="Times New Roman" w:hAnsi="Times New Roman" w:cs="Times New Roman"/>
          <w:lang w:val="en-US"/>
        </w:rPr>
        <w:t>expires</w:t>
      </w:r>
      <w:r w:rsidRPr="009D553C">
        <w:rPr>
          <w:rFonts w:ascii="Times New Roman" w:hAnsi="Times New Roman" w:cs="Times New Roman"/>
        </w:rPr>
        <w:t>=1526308841&amp;</w:t>
      </w:r>
      <w:r w:rsidRPr="009D553C">
        <w:rPr>
          <w:rFonts w:ascii="Times New Roman" w:hAnsi="Times New Roman" w:cs="Times New Roman"/>
          <w:lang w:val="en-US"/>
        </w:rPr>
        <w:t>id</w:t>
      </w:r>
      <w:r w:rsidRPr="009D553C">
        <w:rPr>
          <w:rFonts w:ascii="Times New Roman" w:hAnsi="Times New Roman" w:cs="Times New Roman"/>
        </w:rPr>
        <w:t>=</w:t>
      </w:r>
      <w:r w:rsidRPr="009D553C">
        <w:rPr>
          <w:rFonts w:ascii="Times New Roman" w:hAnsi="Times New Roman" w:cs="Times New Roman"/>
          <w:lang w:val="en-US"/>
        </w:rPr>
        <w:t>id</w:t>
      </w:r>
      <w:r w:rsidRPr="009D553C">
        <w:rPr>
          <w:rFonts w:ascii="Times New Roman" w:hAnsi="Times New Roman" w:cs="Times New Roman"/>
        </w:rPr>
        <w:t>&amp;</w:t>
      </w:r>
      <w:proofErr w:type="spellStart"/>
      <w:r w:rsidRPr="009D553C">
        <w:rPr>
          <w:rFonts w:ascii="Times New Roman" w:hAnsi="Times New Roman" w:cs="Times New Roman"/>
          <w:lang w:val="en-US"/>
        </w:rPr>
        <w:t>accname</w:t>
      </w:r>
      <w:proofErr w:type="spellEnd"/>
      <w:r w:rsidRPr="009D553C">
        <w:rPr>
          <w:rFonts w:ascii="Times New Roman" w:hAnsi="Times New Roman" w:cs="Times New Roman"/>
        </w:rPr>
        <w:t>=</w:t>
      </w:r>
      <w:r w:rsidRPr="009D553C">
        <w:rPr>
          <w:rFonts w:ascii="Times New Roman" w:hAnsi="Times New Roman" w:cs="Times New Roman"/>
          <w:lang w:val="en-US"/>
        </w:rPr>
        <w:t>guest</w:t>
      </w:r>
      <w:r w:rsidRPr="009D553C">
        <w:rPr>
          <w:rFonts w:ascii="Times New Roman" w:hAnsi="Times New Roman" w:cs="Times New Roman"/>
        </w:rPr>
        <w:t>&amp;</w:t>
      </w:r>
      <w:r w:rsidRPr="009D553C">
        <w:rPr>
          <w:rFonts w:ascii="Times New Roman" w:hAnsi="Times New Roman" w:cs="Times New Roman"/>
          <w:lang w:val="en-US"/>
        </w:rPr>
        <w:t>checksum</w:t>
      </w:r>
      <w:r w:rsidRPr="009D553C">
        <w:rPr>
          <w:rFonts w:ascii="Times New Roman" w:hAnsi="Times New Roman" w:cs="Times New Roman"/>
        </w:rPr>
        <w:t>=3</w:t>
      </w:r>
      <w:r w:rsidRPr="009D553C">
        <w:rPr>
          <w:rFonts w:ascii="Times New Roman" w:hAnsi="Times New Roman" w:cs="Times New Roman"/>
          <w:lang w:val="en-US"/>
        </w:rPr>
        <w:t>C</w:t>
      </w:r>
      <w:r w:rsidRPr="009D553C">
        <w:rPr>
          <w:rFonts w:ascii="Times New Roman" w:hAnsi="Times New Roman" w:cs="Times New Roman"/>
        </w:rPr>
        <w:t>194</w:t>
      </w:r>
      <w:r w:rsidRPr="009D553C">
        <w:rPr>
          <w:rFonts w:ascii="Times New Roman" w:hAnsi="Times New Roman" w:cs="Times New Roman"/>
          <w:lang w:val="en-US"/>
        </w:rPr>
        <w:t>CAE</w:t>
      </w:r>
      <w:r w:rsidRPr="009D553C">
        <w:rPr>
          <w:rFonts w:ascii="Times New Roman" w:hAnsi="Times New Roman" w:cs="Times New Roman"/>
        </w:rPr>
        <w:t>1</w:t>
      </w:r>
      <w:r w:rsidRPr="009D553C">
        <w:rPr>
          <w:rFonts w:ascii="Times New Roman" w:hAnsi="Times New Roman" w:cs="Times New Roman"/>
          <w:lang w:val="en-US"/>
        </w:rPr>
        <w:t>FFC</w:t>
      </w:r>
      <w:r w:rsidRPr="009D553C">
        <w:rPr>
          <w:rFonts w:ascii="Times New Roman" w:hAnsi="Times New Roman" w:cs="Times New Roman"/>
        </w:rPr>
        <w:t>53</w:t>
      </w:r>
      <w:r w:rsidRPr="009D553C">
        <w:rPr>
          <w:rFonts w:ascii="Times New Roman" w:hAnsi="Times New Roman" w:cs="Times New Roman"/>
          <w:lang w:val="en-US"/>
        </w:rPr>
        <w:t>E</w:t>
      </w:r>
      <w:r w:rsidRPr="009D553C">
        <w:rPr>
          <w:rFonts w:ascii="Times New Roman" w:hAnsi="Times New Roman" w:cs="Times New Roman"/>
        </w:rPr>
        <w:t>4517965</w:t>
      </w:r>
      <w:r w:rsidRPr="009D553C">
        <w:rPr>
          <w:rFonts w:ascii="Times New Roman" w:hAnsi="Times New Roman" w:cs="Times New Roman"/>
          <w:lang w:val="en-US"/>
        </w:rPr>
        <w:t>E</w:t>
      </w:r>
      <w:r w:rsidRPr="009D553C">
        <w:rPr>
          <w:rFonts w:ascii="Times New Roman" w:hAnsi="Times New Roman" w:cs="Times New Roman"/>
        </w:rPr>
        <w:t>536</w:t>
      </w:r>
      <w:r w:rsidRPr="009D553C">
        <w:rPr>
          <w:rFonts w:ascii="Times New Roman" w:hAnsi="Times New Roman" w:cs="Times New Roman"/>
          <w:lang w:val="en-US"/>
        </w:rPr>
        <w:t>F</w:t>
      </w:r>
      <w:r w:rsidRPr="009D553C">
        <w:rPr>
          <w:rFonts w:ascii="Times New Roman" w:hAnsi="Times New Roman" w:cs="Times New Roman"/>
        </w:rPr>
        <w:t>6265</w:t>
      </w:r>
      <w:r w:rsidRPr="009D553C">
        <w:rPr>
          <w:rFonts w:ascii="Times New Roman" w:hAnsi="Times New Roman" w:cs="Times New Roman"/>
          <w:lang w:val="en-US"/>
        </w:rPr>
        <w:t>E</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6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Cost of Living in Argentina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numbeo</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cost</w:t>
      </w:r>
      <w:r w:rsidRPr="009D553C">
        <w:rPr>
          <w:rFonts w:ascii="Times New Roman" w:hAnsi="Times New Roman" w:cs="Times New Roman"/>
        </w:rPr>
        <w:t>-</w:t>
      </w:r>
      <w:r w:rsidRPr="009D553C">
        <w:rPr>
          <w:rFonts w:ascii="Times New Roman" w:hAnsi="Times New Roman" w:cs="Times New Roman"/>
          <w:lang w:val="en-US"/>
        </w:rPr>
        <w:t>of</w:t>
      </w:r>
      <w:r w:rsidRPr="009D553C">
        <w:rPr>
          <w:rFonts w:ascii="Times New Roman" w:hAnsi="Times New Roman" w:cs="Times New Roman"/>
        </w:rPr>
        <w:t>-</w:t>
      </w:r>
      <w:r w:rsidRPr="009D553C">
        <w:rPr>
          <w:rFonts w:ascii="Times New Roman" w:hAnsi="Times New Roman" w:cs="Times New Roman"/>
          <w:lang w:val="en-US"/>
        </w:rPr>
        <w:t>living</w:t>
      </w:r>
      <w:r w:rsidRPr="009D553C">
        <w:rPr>
          <w:rFonts w:ascii="Times New Roman" w:hAnsi="Times New Roman" w:cs="Times New Roman"/>
        </w:rPr>
        <w:t>/</w:t>
      </w:r>
      <w:r w:rsidRPr="009D553C">
        <w:rPr>
          <w:rFonts w:ascii="Times New Roman" w:hAnsi="Times New Roman" w:cs="Times New Roman"/>
          <w:lang w:val="en-US"/>
        </w:rPr>
        <w:t>country</w:t>
      </w:r>
      <w:r w:rsidRPr="009D553C">
        <w:rPr>
          <w:rFonts w:ascii="Times New Roman" w:hAnsi="Times New Roman" w:cs="Times New Roman"/>
        </w:rPr>
        <w:t>_</w:t>
      </w:r>
      <w:r w:rsidRPr="009D553C">
        <w:rPr>
          <w:rFonts w:ascii="Times New Roman" w:hAnsi="Times New Roman" w:cs="Times New Roman"/>
          <w:lang w:val="en-US"/>
        </w:rPr>
        <w:t>result</w:t>
      </w:r>
      <w:r w:rsidRPr="009D553C">
        <w:rPr>
          <w:rFonts w:ascii="Times New Roman" w:hAnsi="Times New Roman" w:cs="Times New Roman"/>
        </w:rPr>
        <w:t>.</w:t>
      </w:r>
      <w:proofErr w:type="spellStart"/>
      <w:r w:rsidRPr="009D553C">
        <w:rPr>
          <w:rFonts w:ascii="Times New Roman" w:hAnsi="Times New Roman" w:cs="Times New Roman"/>
          <w:lang w:val="en-US"/>
        </w:rPr>
        <w:t>jsp</w:t>
      </w:r>
      <w:proofErr w:type="spellEnd"/>
      <w:r w:rsidRPr="009D553C">
        <w:rPr>
          <w:rFonts w:ascii="Times New Roman" w:hAnsi="Times New Roman" w:cs="Times New Roman"/>
        </w:rPr>
        <w:t>?</w:t>
      </w:r>
      <w:r w:rsidRPr="009D553C">
        <w:rPr>
          <w:rFonts w:ascii="Times New Roman" w:hAnsi="Times New Roman" w:cs="Times New Roman"/>
          <w:lang w:val="en-US"/>
        </w:rPr>
        <w:t>country</w:t>
      </w:r>
      <w:r w:rsidRPr="009D553C">
        <w:rPr>
          <w:rFonts w:ascii="Times New Roman" w:hAnsi="Times New Roman" w:cs="Times New Roman"/>
        </w:rPr>
        <w:t>=</w:t>
      </w:r>
      <w:r w:rsidRPr="009D553C">
        <w:rPr>
          <w:rFonts w:ascii="Times New Roman" w:hAnsi="Times New Roman" w:cs="Times New Roman"/>
          <w:lang w:val="en-US"/>
        </w:rPr>
        <w:t>Argentina</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6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Cost of Living Comparison </w:t>
      </w:r>
      <w:proofErr w:type="gramStart"/>
      <w:r w:rsidRPr="009D553C">
        <w:rPr>
          <w:rFonts w:ascii="Times New Roman" w:hAnsi="Times New Roman" w:cs="Times New Roman"/>
          <w:lang w:val="en-US"/>
        </w:rPr>
        <w:t>Between</w:t>
      </w:r>
      <w:proofErr w:type="gramEnd"/>
      <w:r w:rsidRPr="009D553C">
        <w:rPr>
          <w:rFonts w:ascii="Times New Roman" w:hAnsi="Times New Roman" w:cs="Times New Roman"/>
          <w:lang w:val="en-US"/>
        </w:rPr>
        <w:t xml:space="preserve"> Buenos Aires and Moscow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numbeo</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cost</w:t>
      </w:r>
      <w:r w:rsidRPr="009D553C">
        <w:rPr>
          <w:rFonts w:ascii="Times New Roman" w:hAnsi="Times New Roman" w:cs="Times New Roman"/>
        </w:rPr>
        <w:t>-</w:t>
      </w:r>
      <w:r w:rsidRPr="009D553C">
        <w:rPr>
          <w:rFonts w:ascii="Times New Roman" w:hAnsi="Times New Roman" w:cs="Times New Roman"/>
          <w:lang w:val="en-US"/>
        </w:rPr>
        <w:t>of</w:t>
      </w:r>
      <w:r w:rsidRPr="009D553C">
        <w:rPr>
          <w:rFonts w:ascii="Times New Roman" w:hAnsi="Times New Roman" w:cs="Times New Roman"/>
        </w:rPr>
        <w:t>-</w:t>
      </w:r>
      <w:r w:rsidRPr="009D553C">
        <w:rPr>
          <w:rFonts w:ascii="Times New Roman" w:hAnsi="Times New Roman" w:cs="Times New Roman"/>
          <w:lang w:val="en-US"/>
        </w:rPr>
        <w:t>living</w:t>
      </w:r>
      <w:r w:rsidRPr="009D553C">
        <w:rPr>
          <w:rFonts w:ascii="Times New Roman" w:hAnsi="Times New Roman" w:cs="Times New Roman"/>
        </w:rPr>
        <w:t>/</w:t>
      </w:r>
      <w:r w:rsidRPr="009D553C">
        <w:rPr>
          <w:rFonts w:ascii="Times New Roman" w:hAnsi="Times New Roman" w:cs="Times New Roman"/>
          <w:lang w:val="en-US"/>
        </w:rPr>
        <w:t>compare</w:t>
      </w:r>
      <w:r w:rsidRPr="009D553C">
        <w:rPr>
          <w:rFonts w:ascii="Times New Roman" w:hAnsi="Times New Roman" w:cs="Times New Roman"/>
        </w:rPr>
        <w:t>_</w:t>
      </w:r>
      <w:r w:rsidRPr="009D553C">
        <w:rPr>
          <w:rFonts w:ascii="Times New Roman" w:hAnsi="Times New Roman" w:cs="Times New Roman"/>
          <w:lang w:val="en-US"/>
        </w:rPr>
        <w:t>cities</w:t>
      </w:r>
      <w:r w:rsidRPr="009D553C">
        <w:rPr>
          <w:rFonts w:ascii="Times New Roman" w:hAnsi="Times New Roman" w:cs="Times New Roman"/>
        </w:rPr>
        <w:t>.</w:t>
      </w:r>
      <w:proofErr w:type="spellStart"/>
      <w:r w:rsidRPr="009D553C">
        <w:rPr>
          <w:rFonts w:ascii="Times New Roman" w:hAnsi="Times New Roman" w:cs="Times New Roman"/>
          <w:lang w:val="en-US"/>
        </w:rPr>
        <w:t>jsp</w:t>
      </w:r>
      <w:proofErr w:type="spellEnd"/>
      <w:r w:rsidRPr="009D553C">
        <w:rPr>
          <w:rFonts w:ascii="Times New Roman" w:hAnsi="Times New Roman" w:cs="Times New Roman"/>
        </w:rPr>
        <w:t>?</w:t>
      </w:r>
      <w:r w:rsidRPr="009D553C">
        <w:rPr>
          <w:rFonts w:ascii="Times New Roman" w:hAnsi="Times New Roman" w:cs="Times New Roman"/>
          <w:lang w:val="en-US"/>
        </w:rPr>
        <w:t>country</w:t>
      </w:r>
      <w:r w:rsidRPr="009D553C">
        <w:rPr>
          <w:rFonts w:ascii="Times New Roman" w:hAnsi="Times New Roman" w:cs="Times New Roman"/>
        </w:rPr>
        <w:t>1=</w:t>
      </w:r>
      <w:r w:rsidRPr="009D553C">
        <w:rPr>
          <w:rFonts w:ascii="Times New Roman" w:hAnsi="Times New Roman" w:cs="Times New Roman"/>
          <w:lang w:val="en-US"/>
        </w:rPr>
        <w:t>Argentina</w:t>
      </w:r>
      <w:r w:rsidRPr="009D553C">
        <w:rPr>
          <w:rFonts w:ascii="Times New Roman" w:hAnsi="Times New Roman" w:cs="Times New Roman"/>
        </w:rPr>
        <w:t>&amp;</w:t>
      </w:r>
      <w:r w:rsidRPr="009D553C">
        <w:rPr>
          <w:rFonts w:ascii="Times New Roman" w:hAnsi="Times New Roman" w:cs="Times New Roman"/>
          <w:lang w:val="en-US"/>
        </w:rPr>
        <w:t>country</w:t>
      </w:r>
      <w:r w:rsidRPr="009D553C">
        <w:rPr>
          <w:rFonts w:ascii="Times New Roman" w:hAnsi="Times New Roman" w:cs="Times New Roman"/>
        </w:rPr>
        <w:t>2=</w:t>
      </w:r>
      <w:r w:rsidRPr="009D553C">
        <w:rPr>
          <w:rFonts w:ascii="Times New Roman" w:hAnsi="Times New Roman" w:cs="Times New Roman"/>
          <w:lang w:val="en-US"/>
        </w:rPr>
        <w:t>Russia</w:t>
      </w:r>
      <w:r w:rsidRPr="009D553C">
        <w:rPr>
          <w:rFonts w:ascii="Times New Roman" w:hAnsi="Times New Roman" w:cs="Times New Roman"/>
        </w:rPr>
        <w:t>&amp;</w:t>
      </w:r>
      <w:r w:rsidRPr="009D553C">
        <w:rPr>
          <w:rFonts w:ascii="Times New Roman" w:hAnsi="Times New Roman" w:cs="Times New Roman"/>
          <w:lang w:val="en-US"/>
        </w:rPr>
        <w:t>city</w:t>
      </w:r>
      <w:r w:rsidRPr="009D553C">
        <w:rPr>
          <w:rFonts w:ascii="Times New Roman" w:hAnsi="Times New Roman" w:cs="Times New Roman"/>
        </w:rPr>
        <w:t>1=</w:t>
      </w:r>
      <w:r w:rsidRPr="009D553C">
        <w:rPr>
          <w:rFonts w:ascii="Times New Roman" w:hAnsi="Times New Roman" w:cs="Times New Roman"/>
          <w:lang w:val="en-US"/>
        </w:rPr>
        <w:t>Buenos</w:t>
      </w:r>
      <w:r w:rsidRPr="009D553C">
        <w:rPr>
          <w:rFonts w:ascii="Times New Roman" w:hAnsi="Times New Roman" w:cs="Times New Roman"/>
        </w:rPr>
        <w:t>+</w:t>
      </w:r>
      <w:r w:rsidRPr="009D553C">
        <w:rPr>
          <w:rFonts w:ascii="Times New Roman" w:hAnsi="Times New Roman" w:cs="Times New Roman"/>
          <w:lang w:val="en-US"/>
        </w:rPr>
        <w:t>Aires</w:t>
      </w:r>
      <w:r w:rsidRPr="009D553C">
        <w:rPr>
          <w:rFonts w:ascii="Times New Roman" w:hAnsi="Times New Roman" w:cs="Times New Roman"/>
        </w:rPr>
        <w:t>&amp;</w:t>
      </w:r>
      <w:r w:rsidRPr="009D553C">
        <w:rPr>
          <w:rFonts w:ascii="Times New Roman" w:hAnsi="Times New Roman" w:cs="Times New Roman"/>
          <w:lang w:val="en-US"/>
        </w:rPr>
        <w:t>city</w:t>
      </w:r>
      <w:r w:rsidRPr="009D553C">
        <w:rPr>
          <w:rFonts w:ascii="Times New Roman" w:hAnsi="Times New Roman" w:cs="Times New Roman"/>
        </w:rPr>
        <w:t>2=</w:t>
      </w:r>
      <w:r w:rsidRPr="009D553C">
        <w:rPr>
          <w:rFonts w:ascii="Times New Roman" w:hAnsi="Times New Roman" w:cs="Times New Roman"/>
          <w:lang w:val="en-US"/>
        </w:rPr>
        <w:t>Moscow</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6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QS Higher Education System Strength Rankings 2016</w:t>
      </w:r>
      <w:r w:rsidRPr="00661216">
        <w:rPr>
          <w:rFonts w:ascii="Times New Roman" w:hAnsi="Times New Roman" w:cs="Times New Roman"/>
          <w:lang w:val="en-US"/>
        </w:rPr>
        <w:t xml:space="preserve"> </w:t>
      </w:r>
      <w:r w:rsidRPr="009D553C">
        <w:rPr>
          <w:rFonts w:ascii="Times New Roman" w:hAnsi="Times New Roman" w:cs="Times New Roman"/>
          <w:lang w:val="en-US"/>
        </w:rPr>
        <w:t>// QS World University Rankings [</w:t>
      </w:r>
      <w:proofErr w:type="spellStart"/>
      <w:r w:rsidRPr="009D553C">
        <w:rPr>
          <w:rFonts w:ascii="Times New Roman" w:hAnsi="Times New Roman" w:cs="Times New Roman"/>
          <w:lang w:val="en-US"/>
        </w:rPr>
        <w:t>Электронный</w:t>
      </w:r>
      <w:proofErr w:type="spellEnd"/>
      <w:r w:rsidRPr="009D553C">
        <w:rPr>
          <w:rFonts w:ascii="Times New Roman" w:hAnsi="Times New Roman" w:cs="Times New Roman"/>
          <w:lang w:val="en-US"/>
        </w:rPr>
        <w:t xml:space="preserve"> </w:t>
      </w:r>
      <w:proofErr w:type="spellStart"/>
      <w:r w:rsidRPr="009D553C">
        <w:rPr>
          <w:rFonts w:ascii="Times New Roman" w:hAnsi="Times New Roman" w:cs="Times New Roman"/>
          <w:lang w:val="en-US"/>
        </w:rPr>
        <w:t>ресурс</w:t>
      </w:r>
      <w:proofErr w:type="spellEnd"/>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system</w:t>
      </w:r>
      <w:r w:rsidRPr="009D553C">
        <w:rPr>
          <w:rFonts w:ascii="Times New Roman" w:hAnsi="Times New Roman" w:cs="Times New Roman"/>
        </w:rPr>
        <w:t>-</w:t>
      </w:r>
      <w:r w:rsidRPr="009D553C">
        <w:rPr>
          <w:rFonts w:ascii="Times New Roman" w:hAnsi="Times New Roman" w:cs="Times New Roman"/>
          <w:lang w:val="en-US"/>
        </w:rPr>
        <w:t>strength</w:t>
      </w:r>
      <w:r w:rsidRPr="009D553C">
        <w:rPr>
          <w:rFonts w:ascii="Times New Roman" w:hAnsi="Times New Roman" w:cs="Times New Roman"/>
        </w:rPr>
        <w:t>-</w:t>
      </w:r>
      <w:r w:rsidRPr="009D553C">
        <w:rPr>
          <w:rFonts w:ascii="Times New Roman" w:hAnsi="Times New Roman" w:cs="Times New Roman"/>
          <w:lang w:val="en-US"/>
        </w:rPr>
        <w:t>rankings</w:t>
      </w:r>
      <w:r>
        <w:rPr>
          <w:rFonts w:ascii="Times New Roman" w:hAnsi="Times New Roman" w:cs="Times New Roman"/>
        </w:rPr>
        <w:t xml:space="preserve">/2016 (дата обращения </w:t>
      </w:r>
      <w:r w:rsidRPr="009D553C">
        <w:rPr>
          <w:rFonts w:ascii="Times New Roman" w:hAnsi="Times New Roman" w:cs="Times New Roman"/>
        </w:rPr>
        <w:t>15.03.2018)</w:t>
      </w:r>
      <w:r>
        <w:rPr>
          <w:rFonts w:ascii="Times New Roman" w:hAnsi="Times New Roman" w:cs="Times New Roman"/>
        </w:rPr>
        <w:t>.</w:t>
      </w:r>
    </w:p>
  </w:footnote>
  <w:footnote w:id="16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Cost of Living in Finland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numbeo</w:t>
      </w:r>
      <w:proofErr w:type="spellEnd"/>
      <w:r w:rsidRPr="009D553C">
        <w:rPr>
          <w:rFonts w:ascii="Times New Roman" w:hAnsi="Times New Roman" w:cs="Times New Roman"/>
        </w:rPr>
        <w:t>.</w:t>
      </w:r>
      <w:r w:rsidRPr="009D553C">
        <w:rPr>
          <w:rFonts w:ascii="Times New Roman" w:hAnsi="Times New Roman" w:cs="Times New Roman"/>
          <w:lang w:val="en-US"/>
        </w:rPr>
        <w:t>com</w:t>
      </w:r>
      <w:r w:rsidRPr="009D553C">
        <w:rPr>
          <w:rFonts w:ascii="Times New Roman" w:hAnsi="Times New Roman" w:cs="Times New Roman"/>
        </w:rPr>
        <w:t>/</w:t>
      </w:r>
      <w:r w:rsidRPr="009D553C">
        <w:rPr>
          <w:rFonts w:ascii="Times New Roman" w:hAnsi="Times New Roman" w:cs="Times New Roman"/>
          <w:lang w:val="en-US"/>
        </w:rPr>
        <w:t>cost</w:t>
      </w:r>
      <w:r w:rsidRPr="009D553C">
        <w:rPr>
          <w:rFonts w:ascii="Times New Roman" w:hAnsi="Times New Roman" w:cs="Times New Roman"/>
        </w:rPr>
        <w:t>-</w:t>
      </w:r>
      <w:r w:rsidRPr="009D553C">
        <w:rPr>
          <w:rFonts w:ascii="Times New Roman" w:hAnsi="Times New Roman" w:cs="Times New Roman"/>
          <w:lang w:val="en-US"/>
        </w:rPr>
        <w:t>of</w:t>
      </w:r>
      <w:r w:rsidRPr="009D553C">
        <w:rPr>
          <w:rFonts w:ascii="Times New Roman" w:hAnsi="Times New Roman" w:cs="Times New Roman"/>
        </w:rPr>
        <w:t>-</w:t>
      </w:r>
      <w:r w:rsidRPr="009D553C">
        <w:rPr>
          <w:rFonts w:ascii="Times New Roman" w:hAnsi="Times New Roman" w:cs="Times New Roman"/>
          <w:lang w:val="en-US"/>
        </w:rPr>
        <w:t>living</w:t>
      </w:r>
      <w:r w:rsidRPr="009D553C">
        <w:rPr>
          <w:rFonts w:ascii="Times New Roman" w:hAnsi="Times New Roman" w:cs="Times New Roman"/>
        </w:rPr>
        <w:t>/</w:t>
      </w:r>
      <w:r w:rsidRPr="009D553C">
        <w:rPr>
          <w:rFonts w:ascii="Times New Roman" w:hAnsi="Times New Roman" w:cs="Times New Roman"/>
          <w:lang w:val="en-US"/>
        </w:rPr>
        <w:t>country</w:t>
      </w:r>
      <w:r w:rsidRPr="009D553C">
        <w:rPr>
          <w:rFonts w:ascii="Times New Roman" w:hAnsi="Times New Roman" w:cs="Times New Roman"/>
        </w:rPr>
        <w:t>_</w:t>
      </w:r>
      <w:r w:rsidRPr="009D553C">
        <w:rPr>
          <w:rFonts w:ascii="Times New Roman" w:hAnsi="Times New Roman" w:cs="Times New Roman"/>
          <w:lang w:val="en-US"/>
        </w:rPr>
        <w:t>result</w:t>
      </w:r>
      <w:r w:rsidRPr="009D553C">
        <w:rPr>
          <w:rFonts w:ascii="Times New Roman" w:hAnsi="Times New Roman" w:cs="Times New Roman"/>
        </w:rPr>
        <w:t>.</w:t>
      </w:r>
      <w:proofErr w:type="spellStart"/>
      <w:r w:rsidRPr="009D553C">
        <w:rPr>
          <w:rFonts w:ascii="Times New Roman" w:hAnsi="Times New Roman" w:cs="Times New Roman"/>
          <w:lang w:val="en-US"/>
        </w:rPr>
        <w:t>jsp</w:t>
      </w:r>
      <w:proofErr w:type="spellEnd"/>
      <w:r w:rsidRPr="009D553C">
        <w:rPr>
          <w:rFonts w:ascii="Times New Roman" w:hAnsi="Times New Roman" w:cs="Times New Roman"/>
        </w:rPr>
        <w:t>?</w:t>
      </w:r>
      <w:r w:rsidRPr="009D553C">
        <w:rPr>
          <w:rFonts w:ascii="Times New Roman" w:hAnsi="Times New Roman" w:cs="Times New Roman"/>
          <w:lang w:val="en-US"/>
        </w:rPr>
        <w:t>country</w:t>
      </w:r>
      <w:r w:rsidRPr="009D553C">
        <w:rPr>
          <w:rFonts w:ascii="Times New Roman" w:hAnsi="Times New Roman" w:cs="Times New Roman"/>
        </w:rPr>
        <w:t>=</w:t>
      </w:r>
      <w:r w:rsidRPr="009D553C">
        <w:rPr>
          <w:rFonts w:ascii="Times New Roman" w:hAnsi="Times New Roman" w:cs="Times New Roman"/>
          <w:lang w:val="en-US"/>
        </w:rPr>
        <w:t>Finland</w:t>
      </w:r>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6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Guía de educación universitaria // Estudiar en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estudiarenargentina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siu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edu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ar</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usersfiles</w:t>
      </w:r>
      <w:proofErr w:type="spellEnd"/>
      <w:r w:rsidRPr="009D553C">
        <w:rPr>
          <w:rFonts w:ascii="Times New Roman" w:hAnsi="Times New Roman" w:cs="Times New Roman"/>
        </w:rPr>
        <w:t>/</w:t>
      </w:r>
      <w:r w:rsidRPr="009D553C">
        <w:rPr>
          <w:rFonts w:ascii="Times New Roman" w:hAnsi="Times New Roman" w:cs="Times New Roman"/>
          <w:lang w:val="en-US"/>
        </w:rPr>
        <w:t>PPUA</w:t>
      </w:r>
      <w:r w:rsidRPr="009D553C">
        <w:rPr>
          <w:rFonts w:ascii="Times New Roman" w:hAnsi="Times New Roman" w:cs="Times New Roman"/>
        </w:rPr>
        <w:t>%20-%20</w:t>
      </w:r>
      <w:proofErr w:type="spellStart"/>
      <w:r w:rsidRPr="009D553C">
        <w:rPr>
          <w:rFonts w:ascii="Times New Roman" w:hAnsi="Times New Roman" w:cs="Times New Roman"/>
          <w:lang w:val="en-US"/>
        </w:rPr>
        <w:t>estudiar</w:t>
      </w:r>
      <w:proofErr w:type="spellEnd"/>
      <w:r w:rsidRPr="009D553C">
        <w:rPr>
          <w:rFonts w:ascii="Times New Roman" w:hAnsi="Times New Roman" w:cs="Times New Roman"/>
        </w:rPr>
        <w:t>%20</w:t>
      </w:r>
      <w:r w:rsidRPr="009D553C">
        <w:rPr>
          <w:rFonts w:ascii="Times New Roman" w:hAnsi="Times New Roman" w:cs="Times New Roman"/>
          <w:lang w:val="en-US"/>
        </w:rPr>
        <w:t>en</w:t>
      </w:r>
      <w:r w:rsidRPr="009D553C">
        <w:rPr>
          <w:rFonts w:ascii="Times New Roman" w:hAnsi="Times New Roman" w:cs="Times New Roman"/>
        </w:rPr>
        <w:t>%20</w:t>
      </w:r>
      <w:proofErr w:type="spellStart"/>
      <w:r w:rsidRPr="009D553C">
        <w:rPr>
          <w:rFonts w:ascii="Times New Roman" w:hAnsi="Times New Roman" w:cs="Times New Roman"/>
          <w:lang w:val="en-US"/>
        </w:rPr>
        <w:t>argentina</w:t>
      </w:r>
      <w:proofErr w:type="spellEnd"/>
      <w:r w:rsidRPr="009D553C">
        <w:rPr>
          <w:rFonts w:ascii="Times New Roman" w:hAnsi="Times New Roman" w:cs="Times New Roman"/>
        </w:rPr>
        <w:t>%20-%20</w:t>
      </w:r>
      <w:proofErr w:type="spellStart"/>
      <w:r w:rsidRPr="009D553C">
        <w:rPr>
          <w:rFonts w:ascii="Times New Roman" w:hAnsi="Times New Roman" w:cs="Times New Roman"/>
          <w:lang w:val="en-US"/>
        </w:rPr>
        <w:t>esp</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6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A3: </w:t>
      </w:r>
      <w:r w:rsidRPr="00C73D2A">
        <w:rPr>
          <w:rFonts w:ascii="Times New Roman" w:hAnsi="Times New Roman" w:cs="Times New Roman"/>
          <w:lang w:val="en-US"/>
        </w:rPr>
        <w:t xml:space="preserve">How Many Students Finish Tertiary Education? </w:t>
      </w:r>
      <w:r w:rsidRPr="009D553C">
        <w:rPr>
          <w:rFonts w:ascii="Times New Roman" w:hAnsi="Times New Roman" w:cs="Times New Roman"/>
          <w:lang w:val="en-US"/>
        </w:rPr>
        <w:t xml:space="preserve">// Education at a Glance 2011: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r w:rsidRPr="009D553C">
        <w:rPr>
          <w:rFonts w:ascii="Times New Roman" w:hAnsi="Times New Roman" w:cs="Times New Roman"/>
          <w:lang w:val="en-US"/>
        </w:rPr>
        <w:t>www</w:t>
      </w:r>
      <w:r w:rsidRPr="009D553C">
        <w:rPr>
          <w:rFonts w:ascii="Times New Roman" w:hAnsi="Times New Roman" w:cs="Times New Roman"/>
        </w:rPr>
        <w:t>.</w:t>
      </w:r>
      <w:proofErr w:type="spellStart"/>
      <w:r w:rsidRPr="009D553C">
        <w:rPr>
          <w:rFonts w:ascii="Times New Roman" w:hAnsi="Times New Roman" w:cs="Times New Roman"/>
          <w:lang w:val="en-US"/>
        </w:rPr>
        <w:t>oecd</w:t>
      </w:r>
      <w:proofErr w:type="spellEnd"/>
      <w:r w:rsidRPr="009D553C">
        <w:rPr>
          <w:rFonts w:ascii="Times New Roman" w:hAnsi="Times New Roman" w:cs="Times New Roman"/>
        </w:rPr>
        <w:t>.</w:t>
      </w:r>
      <w:r w:rsidRPr="009D553C">
        <w:rPr>
          <w:rFonts w:ascii="Times New Roman" w:hAnsi="Times New Roman" w:cs="Times New Roman"/>
          <w:lang w:val="en-US"/>
        </w:rPr>
        <w:t>org</w:t>
      </w:r>
      <w:r w:rsidRPr="009D553C">
        <w:rPr>
          <w:rFonts w:ascii="Times New Roman" w:hAnsi="Times New Roman" w:cs="Times New Roman"/>
        </w:rPr>
        <w:t>/</w:t>
      </w:r>
      <w:proofErr w:type="spellStart"/>
      <w:r w:rsidRPr="009D553C">
        <w:rPr>
          <w:rFonts w:ascii="Times New Roman" w:hAnsi="Times New Roman" w:cs="Times New Roman"/>
          <w:lang w:val="en-US"/>
        </w:rPr>
        <w:t>edu</w:t>
      </w:r>
      <w:proofErr w:type="spellEnd"/>
      <w:r w:rsidRPr="009D553C">
        <w:rPr>
          <w:rFonts w:ascii="Times New Roman" w:hAnsi="Times New Roman" w:cs="Times New Roman"/>
        </w:rPr>
        <w:t>/</w:t>
      </w:r>
      <w:r w:rsidRPr="009D553C">
        <w:rPr>
          <w:rFonts w:ascii="Times New Roman" w:hAnsi="Times New Roman" w:cs="Times New Roman"/>
          <w:lang w:val="en-US"/>
        </w:rPr>
        <w:t>skills</w:t>
      </w:r>
      <w:r w:rsidRPr="009D553C">
        <w:rPr>
          <w:rFonts w:ascii="Times New Roman" w:hAnsi="Times New Roman" w:cs="Times New Roman"/>
        </w:rPr>
        <w:t>-</w:t>
      </w:r>
      <w:r w:rsidRPr="009D553C">
        <w:rPr>
          <w:rFonts w:ascii="Times New Roman" w:hAnsi="Times New Roman" w:cs="Times New Roman"/>
          <w:lang w:val="en-US"/>
        </w:rPr>
        <w:t>beyond</w:t>
      </w:r>
      <w:r w:rsidRPr="009D553C">
        <w:rPr>
          <w:rFonts w:ascii="Times New Roman" w:hAnsi="Times New Roman" w:cs="Times New Roman"/>
        </w:rPr>
        <w:t>-</w:t>
      </w:r>
      <w:r w:rsidRPr="009D553C">
        <w:rPr>
          <w:rFonts w:ascii="Times New Roman" w:hAnsi="Times New Roman" w:cs="Times New Roman"/>
          <w:lang w:val="en-US"/>
        </w:rPr>
        <w:t>school</w:t>
      </w:r>
      <w:r w:rsidRPr="009D553C">
        <w:rPr>
          <w:rFonts w:ascii="Times New Roman" w:hAnsi="Times New Roman" w:cs="Times New Roman"/>
        </w:rPr>
        <w:t>/48630696.</w:t>
      </w:r>
      <w:proofErr w:type="spellStart"/>
      <w:r w:rsidRPr="009D553C">
        <w:rPr>
          <w:rFonts w:ascii="Times New Roman" w:hAnsi="Times New Roman" w:cs="Times New Roman"/>
          <w:lang w:val="en-US"/>
        </w:rPr>
        <w:t>pdf</w:t>
      </w:r>
      <w:proofErr w:type="spellEnd"/>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6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Resolucion 1523/90 Del Ministerio De Educacion Sobre Estudiantes Extranjeros En Universidades Argentinas // Embajada de la República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enica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cancilleria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ar</w:t>
      </w:r>
      <w:proofErr w:type="spellEnd"/>
      <w:r w:rsidRPr="009D553C">
        <w:rPr>
          <w:rFonts w:ascii="Times New Roman" w:hAnsi="Times New Roman" w:cs="Times New Roman"/>
        </w:rPr>
        <w:t>/</w:t>
      </w:r>
      <w:r w:rsidRPr="009D553C">
        <w:rPr>
          <w:rFonts w:ascii="Times New Roman" w:hAnsi="Times New Roman" w:cs="Times New Roman"/>
          <w:lang w:val="en-US"/>
        </w:rPr>
        <w:t>content</w:t>
      </w:r>
      <w:r w:rsidRPr="009D553C">
        <w:rPr>
          <w:rFonts w:ascii="Times New Roman" w:hAnsi="Times New Roman" w:cs="Times New Roman"/>
        </w:rPr>
        <w:t>/</w:t>
      </w:r>
      <w:proofErr w:type="spellStart"/>
      <w:r w:rsidRPr="009D553C">
        <w:rPr>
          <w:rFonts w:ascii="Times New Roman" w:hAnsi="Times New Roman" w:cs="Times New Roman"/>
          <w:lang w:val="en-US"/>
        </w:rPr>
        <w:t>resoluci</w:t>
      </w:r>
      <w:proofErr w:type="spellEnd"/>
      <w:r w:rsidRPr="009D553C">
        <w:rPr>
          <w:rFonts w:ascii="Times New Roman" w:hAnsi="Times New Roman" w:cs="Times New Roman"/>
        </w:rPr>
        <w:t>%</w:t>
      </w:r>
      <w:r w:rsidRPr="009D553C">
        <w:rPr>
          <w:rFonts w:ascii="Times New Roman" w:hAnsi="Times New Roman" w:cs="Times New Roman"/>
          <w:lang w:val="en-US"/>
        </w:rPr>
        <w:t>C</w:t>
      </w:r>
      <w:r w:rsidRPr="009D553C">
        <w:rPr>
          <w:rFonts w:ascii="Times New Roman" w:hAnsi="Times New Roman" w:cs="Times New Roman"/>
        </w:rPr>
        <w:t>3%</w:t>
      </w:r>
      <w:r w:rsidRPr="009D553C">
        <w:rPr>
          <w:rFonts w:ascii="Times New Roman" w:hAnsi="Times New Roman" w:cs="Times New Roman"/>
          <w:lang w:val="en-US"/>
        </w:rPr>
        <w:t>B</w:t>
      </w:r>
      <w:r w:rsidRPr="009D553C">
        <w:rPr>
          <w:rFonts w:ascii="Times New Roman" w:hAnsi="Times New Roman" w:cs="Times New Roman"/>
        </w:rPr>
        <w:t>3</w:t>
      </w:r>
      <w:r w:rsidRPr="009D553C">
        <w:rPr>
          <w:rFonts w:ascii="Times New Roman" w:hAnsi="Times New Roman" w:cs="Times New Roman"/>
          <w:lang w:val="en-US"/>
        </w:rPr>
        <w:t>n</w:t>
      </w:r>
      <w:r w:rsidRPr="009D553C">
        <w:rPr>
          <w:rFonts w:ascii="Times New Roman" w:hAnsi="Times New Roman" w:cs="Times New Roman"/>
        </w:rPr>
        <w:t>-152390 (дата обращения 01.05.2018)</w:t>
      </w:r>
      <w:r>
        <w:rPr>
          <w:rFonts w:ascii="Times New Roman" w:hAnsi="Times New Roman" w:cs="Times New Roman"/>
        </w:rPr>
        <w:t>.</w:t>
      </w:r>
    </w:p>
  </w:footnote>
  <w:footnote w:id="168">
    <w:p w:rsidR="00827BC2" w:rsidRPr="00C15CC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C15CC9">
        <w:rPr>
          <w:rFonts w:ascii="Times New Roman" w:hAnsi="Times New Roman" w:cs="Times New Roman"/>
          <w:lang w:val="fr-FR"/>
        </w:rPr>
        <w:t xml:space="preserve"> </w:t>
      </w:r>
      <w:r w:rsidRPr="009D553C">
        <w:rPr>
          <w:rFonts w:ascii="Times New Roman" w:hAnsi="Times New Roman" w:cs="Times New Roman"/>
          <w:lang w:val="es-ES"/>
        </w:rPr>
        <w:t>Resolucion 1523/90 Del Ministerio De Educacion Sobre Estudiantes Extranjeros En Universidades Argentinas // Embajada de la República Argentina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enica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cancilleria</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ar</w:t>
      </w:r>
      <w:proofErr w:type="spellEnd"/>
      <w:r w:rsidRPr="009D553C">
        <w:rPr>
          <w:rFonts w:ascii="Times New Roman" w:hAnsi="Times New Roman" w:cs="Times New Roman"/>
        </w:rPr>
        <w:t>/</w:t>
      </w:r>
      <w:r w:rsidRPr="009D553C">
        <w:rPr>
          <w:rFonts w:ascii="Times New Roman" w:hAnsi="Times New Roman" w:cs="Times New Roman"/>
          <w:lang w:val="en-US"/>
        </w:rPr>
        <w:t>content</w:t>
      </w:r>
      <w:r w:rsidRPr="009D553C">
        <w:rPr>
          <w:rFonts w:ascii="Times New Roman" w:hAnsi="Times New Roman" w:cs="Times New Roman"/>
        </w:rPr>
        <w:t>/</w:t>
      </w:r>
      <w:proofErr w:type="spellStart"/>
      <w:r w:rsidRPr="009D553C">
        <w:rPr>
          <w:rFonts w:ascii="Times New Roman" w:hAnsi="Times New Roman" w:cs="Times New Roman"/>
          <w:lang w:val="en-US"/>
        </w:rPr>
        <w:t>resoluci</w:t>
      </w:r>
      <w:proofErr w:type="spellEnd"/>
      <w:r w:rsidRPr="009D553C">
        <w:rPr>
          <w:rFonts w:ascii="Times New Roman" w:hAnsi="Times New Roman" w:cs="Times New Roman"/>
        </w:rPr>
        <w:t>%</w:t>
      </w:r>
      <w:r w:rsidRPr="009D553C">
        <w:rPr>
          <w:rFonts w:ascii="Times New Roman" w:hAnsi="Times New Roman" w:cs="Times New Roman"/>
          <w:lang w:val="en-US"/>
        </w:rPr>
        <w:t>C</w:t>
      </w:r>
      <w:r w:rsidRPr="009D553C">
        <w:rPr>
          <w:rFonts w:ascii="Times New Roman" w:hAnsi="Times New Roman" w:cs="Times New Roman"/>
        </w:rPr>
        <w:t>3%</w:t>
      </w:r>
      <w:r w:rsidRPr="009D553C">
        <w:rPr>
          <w:rFonts w:ascii="Times New Roman" w:hAnsi="Times New Roman" w:cs="Times New Roman"/>
          <w:lang w:val="en-US"/>
        </w:rPr>
        <w:t>B</w:t>
      </w:r>
      <w:r w:rsidRPr="009D553C">
        <w:rPr>
          <w:rFonts w:ascii="Times New Roman" w:hAnsi="Times New Roman" w:cs="Times New Roman"/>
        </w:rPr>
        <w:t>3</w:t>
      </w:r>
      <w:r w:rsidRPr="009D553C">
        <w:rPr>
          <w:rFonts w:ascii="Times New Roman" w:hAnsi="Times New Roman" w:cs="Times New Roman"/>
          <w:lang w:val="en-US"/>
        </w:rPr>
        <w:t>n</w:t>
      </w:r>
      <w:r w:rsidRPr="009D553C">
        <w:rPr>
          <w:rFonts w:ascii="Times New Roman" w:hAnsi="Times New Roman" w:cs="Times New Roman"/>
        </w:rPr>
        <w:t>-152390 (дата обращения 01.05.2018)</w:t>
      </w:r>
      <w:r w:rsidRPr="00C15CC9">
        <w:rPr>
          <w:rFonts w:ascii="Times New Roman" w:hAnsi="Times New Roman" w:cs="Times New Roman"/>
        </w:rPr>
        <w:t>.</w:t>
      </w:r>
    </w:p>
  </w:footnote>
  <w:footnote w:id="169">
    <w:p w:rsidR="00827BC2" w:rsidRPr="002F460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Human Development Reports // United Nations Development </w:t>
      </w:r>
      <w:proofErr w:type="spellStart"/>
      <w:r w:rsidRPr="009D553C">
        <w:rPr>
          <w:rFonts w:ascii="Times New Roman" w:hAnsi="Times New Roman" w:cs="Times New Roman"/>
          <w:lang w:val="en-US"/>
        </w:rPr>
        <w:t>Programme</w:t>
      </w:r>
      <w:proofErr w:type="spellEnd"/>
      <w:r w:rsidRPr="009D553C">
        <w:rPr>
          <w:rFonts w:ascii="Times New Roman" w:hAnsi="Times New Roman" w:cs="Times New Roman"/>
          <w:lang w:val="en-US"/>
        </w:rPr>
        <w:t xml:space="preserv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 http://hdr.undp.org/en/data (</w:t>
      </w:r>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01.05.2018)</w:t>
      </w:r>
      <w:r w:rsidRPr="002F460C">
        <w:rPr>
          <w:rFonts w:ascii="Times New Roman" w:hAnsi="Times New Roman" w:cs="Times New Roman"/>
          <w:lang w:val="en-US"/>
        </w:rPr>
        <w:t>.</w:t>
      </w:r>
    </w:p>
  </w:footnote>
  <w:footnote w:id="170">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shd w:val="clear" w:color="auto" w:fill="FFFFFF"/>
          <w:lang w:val="en-US"/>
        </w:rPr>
        <w:t xml:space="preserve">QS Latin America University Rankings 2018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F50279">
        <w:rPr>
          <w:rFonts w:ascii="Times New Roman" w:hAnsi="Times New Roman" w:cs="Times New Roman"/>
        </w:rPr>
        <w:t xml:space="preserve">: </w:t>
      </w:r>
      <w:r w:rsidRPr="009D553C">
        <w:rPr>
          <w:rFonts w:ascii="Times New Roman" w:hAnsi="Times New Roman" w:cs="Times New Roman"/>
          <w:lang w:val="en-US"/>
        </w:rPr>
        <w:t>https</w:t>
      </w:r>
      <w:r w:rsidRPr="00F50279">
        <w:rPr>
          <w:rFonts w:ascii="Times New Roman" w:hAnsi="Times New Roman" w:cs="Times New Roman"/>
        </w:rPr>
        <w:t>://</w:t>
      </w:r>
      <w:r w:rsidRPr="009D553C">
        <w:rPr>
          <w:rFonts w:ascii="Times New Roman" w:hAnsi="Times New Roman" w:cs="Times New Roman"/>
          <w:lang w:val="en-US"/>
        </w:rPr>
        <w:t>www</w:t>
      </w:r>
      <w:r w:rsidRPr="00F50279">
        <w:rPr>
          <w:rFonts w:ascii="Times New Roman" w:hAnsi="Times New Roman" w:cs="Times New Roman"/>
        </w:rPr>
        <w:t>.</w:t>
      </w:r>
      <w:proofErr w:type="spellStart"/>
      <w:r w:rsidRPr="009D553C">
        <w:rPr>
          <w:rFonts w:ascii="Times New Roman" w:hAnsi="Times New Roman" w:cs="Times New Roman"/>
          <w:lang w:val="en-US"/>
        </w:rPr>
        <w:t>topuniversities</w:t>
      </w:r>
      <w:proofErr w:type="spellEnd"/>
      <w:r w:rsidRPr="00F50279">
        <w:rPr>
          <w:rFonts w:ascii="Times New Roman" w:hAnsi="Times New Roman" w:cs="Times New Roman"/>
        </w:rPr>
        <w:t>.</w:t>
      </w:r>
      <w:r w:rsidRPr="009D553C">
        <w:rPr>
          <w:rFonts w:ascii="Times New Roman" w:hAnsi="Times New Roman" w:cs="Times New Roman"/>
          <w:lang w:val="en-US"/>
        </w:rPr>
        <w:t>com</w:t>
      </w:r>
      <w:r w:rsidRPr="00F50279">
        <w:rPr>
          <w:rFonts w:ascii="Times New Roman" w:hAnsi="Times New Roman" w:cs="Times New Roman"/>
        </w:rPr>
        <w:t>/</w:t>
      </w:r>
      <w:r w:rsidRPr="009D553C">
        <w:rPr>
          <w:rFonts w:ascii="Times New Roman" w:hAnsi="Times New Roman" w:cs="Times New Roman"/>
          <w:lang w:val="en-US"/>
        </w:rPr>
        <w:t>university</w:t>
      </w:r>
      <w:r w:rsidRPr="00F50279">
        <w:rPr>
          <w:rFonts w:ascii="Times New Roman" w:hAnsi="Times New Roman" w:cs="Times New Roman"/>
        </w:rPr>
        <w:t>-</w:t>
      </w:r>
      <w:r w:rsidRPr="009D553C">
        <w:rPr>
          <w:rFonts w:ascii="Times New Roman" w:hAnsi="Times New Roman" w:cs="Times New Roman"/>
          <w:lang w:val="en-US"/>
        </w:rPr>
        <w:t>rankings</w:t>
      </w:r>
      <w:r w:rsidRPr="00F50279">
        <w:rPr>
          <w:rFonts w:ascii="Times New Roman" w:hAnsi="Times New Roman" w:cs="Times New Roman"/>
        </w:rPr>
        <w:t>/</w:t>
      </w:r>
      <w:r w:rsidRPr="009D553C">
        <w:rPr>
          <w:rFonts w:ascii="Times New Roman" w:hAnsi="Times New Roman" w:cs="Times New Roman"/>
          <w:lang w:val="en-US"/>
        </w:rPr>
        <w:t>world</w:t>
      </w:r>
      <w:r w:rsidRPr="00F50279">
        <w:rPr>
          <w:rFonts w:ascii="Times New Roman" w:hAnsi="Times New Roman" w:cs="Times New Roman"/>
        </w:rPr>
        <w:t>-</w:t>
      </w:r>
      <w:r w:rsidRPr="009D553C">
        <w:rPr>
          <w:rFonts w:ascii="Times New Roman" w:hAnsi="Times New Roman" w:cs="Times New Roman"/>
          <w:lang w:val="en-US"/>
        </w:rPr>
        <w:t>university</w:t>
      </w:r>
      <w:r w:rsidRPr="00F50279">
        <w:rPr>
          <w:rFonts w:ascii="Times New Roman" w:hAnsi="Times New Roman" w:cs="Times New Roman"/>
        </w:rPr>
        <w:t>-</w:t>
      </w:r>
      <w:r w:rsidRPr="009D553C">
        <w:rPr>
          <w:rFonts w:ascii="Times New Roman" w:hAnsi="Times New Roman" w:cs="Times New Roman"/>
          <w:lang w:val="en-US"/>
        </w:rPr>
        <w:t>rankings</w:t>
      </w:r>
      <w:r w:rsidRPr="00F50279">
        <w:rPr>
          <w:rFonts w:ascii="Times New Roman" w:hAnsi="Times New Roman" w:cs="Times New Roman"/>
        </w:rPr>
        <w:t>/2018 (</w:t>
      </w:r>
      <w:r w:rsidRPr="009D553C">
        <w:rPr>
          <w:rFonts w:ascii="Times New Roman" w:hAnsi="Times New Roman" w:cs="Times New Roman"/>
        </w:rPr>
        <w:t>дата</w:t>
      </w:r>
      <w:r w:rsidRPr="00F50279">
        <w:rPr>
          <w:rFonts w:ascii="Times New Roman" w:hAnsi="Times New Roman" w:cs="Times New Roman"/>
        </w:rPr>
        <w:t xml:space="preserve"> </w:t>
      </w:r>
      <w:r w:rsidRPr="009D553C">
        <w:rPr>
          <w:rFonts w:ascii="Times New Roman" w:hAnsi="Times New Roman" w:cs="Times New Roman"/>
        </w:rPr>
        <w:t>обращения</w:t>
      </w:r>
      <w:r w:rsidRPr="00F50279">
        <w:rPr>
          <w:rFonts w:ascii="Times New Roman" w:hAnsi="Times New Roman" w:cs="Times New Roman"/>
        </w:rPr>
        <w:t xml:space="preserve"> 28.04.2018).</w:t>
      </w:r>
    </w:p>
  </w:footnote>
  <w:footnote w:id="171">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Pontificia Universidad Católica de Chile (UC) // TOPUniversities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F50279">
        <w:rPr>
          <w:rFonts w:ascii="Times New Roman" w:hAnsi="Times New Roman" w:cs="Times New Roman"/>
        </w:rPr>
        <w:t xml:space="preserve">: </w:t>
      </w:r>
      <w:hyperlink r:id="rId9" w:history="1">
        <w:r w:rsidRPr="009D553C">
          <w:rPr>
            <w:rStyle w:val="a7"/>
            <w:rFonts w:ascii="Times New Roman" w:hAnsi="Times New Roman" w:cs="Times New Roman"/>
            <w:color w:val="auto"/>
            <w:u w:val="none"/>
            <w:lang w:val="en-US"/>
          </w:rPr>
          <w:t>https</w:t>
        </w:r>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F50279">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universities</w:t>
        </w:r>
        <w:r w:rsidRPr="00F50279">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pontificia</w:t>
        </w:r>
        <w:proofErr w:type="spellEnd"/>
        <w:r w:rsidRPr="00F50279">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universidad</w:t>
        </w:r>
        <w:proofErr w:type="spellEnd"/>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cat</w:t>
        </w:r>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w:t>
        </w:r>
        <w:r w:rsidRPr="00F50279">
          <w:rPr>
            <w:rStyle w:val="a7"/>
            <w:rFonts w:ascii="Times New Roman" w:hAnsi="Times New Roman" w:cs="Times New Roman"/>
            <w:color w:val="auto"/>
            <w:u w:val="none"/>
          </w:rPr>
          <w:t>3%</w:t>
        </w:r>
        <w:r w:rsidRPr="009D553C">
          <w:rPr>
            <w:rStyle w:val="a7"/>
            <w:rFonts w:ascii="Times New Roman" w:hAnsi="Times New Roman" w:cs="Times New Roman"/>
            <w:color w:val="auto"/>
            <w:u w:val="none"/>
            <w:lang w:val="en-US"/>
          </w:rPr>
          <w:t>B</w:t>
        </w:r>
        <w:r w:rsidRPr="00F50279">
          <w:rPr>
            <w:rStyle w:val="a7"/>
            <w:rFonts w:ascii="Times New Roman" w:hAnsi="Times New Roman" w:cs="Times New Roman"/>
            <w:color w:val="auto"/>
            <w:u w:val="none"/>
          </w:rPr>
          <w:t>3</w:t>
        </w:r>
        <w:proofErr w:type="spellStart"/>
        <w:r w:rsidRPr="009D553C">
          <w:rPr>
            <w:rStyle w:val="a7"/>
            <w:rFonts w:ascii="Times New Roman" w:hAnsi="Times New Roman" w:cs="Times New Roman"/>
            <w:color w:val="auto"/>
            <w:u w:val="none"/>
            <w:lang w:val="en-US"/>
          </w:rPr>
          <w:t>lica</w:t>
        </w:r>
        <w:proofErr w:type="spellEnd"/>
        <w:r w:rsidRPr="00F50279">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de</w:t>
        </w:r>
        <w:r w:rsidRPr="00F50279">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F50279">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uc</w:t>
        </w:r>
        <w:proofErr w:type="spellEnd"/>
      </w:hyperlink>
      <w:r w:rsidRPr="00F50279">
        <w:rPr>
          <w:rFonts w:ascii="Times New Roman" w:hAnsi="Times New Roman" w:cs="Times New Roman"/>
        </w:rPr>
        <w:t xml:space="preserve"> (</w:t>
      </w:r>
      <w:r w:rsidRPr="009D553C">
        <w:rPr>
          <w:rFonts w:ascii="Times New Roman" w:hAnsi="Times New Roman" w:cs="Times New Roman"/>
        </w:rPr>
        <w:t>дата</w:t>
      </w:r>
      <w:r w:rsidRPr="00F50279">
        <w:rPr>
          <w:rFonts w:ascii="Times New Roman" w:hAnsi="Times New Roman" w:cs="Times New Roman"/>
        </w:rPr>
        <w:t xml:space="preserve"> </w:t>
      </w:r>
      <w:r w:rsidRPr="009D553C">
        <w:rPr>
          <w:rFonts w:ascii="Times New Roman" w:hAnsi="Times New Roman" w:cs="Times New Roman"/>
        </w:rPr>
        <w:t>обращения</w:t>
      </w:r>
      <w:r w:rsidRPr="00F50279">
        <w:rPr>
          <w:rFonts w:ascii="Times New Roman" w:hAnsi="Times New Roman" w:cs="Times New Roman"/>
        </w:rPr>
        <w:t xml:space="preserve"> 12.05.2018).</w:t>
      </w:r>
    </w:p>
  </w:footnote>
  <w:footnote w:id="17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shd w:val="clear" w:color="auto" w:fill="FFFFFF"/>
          <w:lang w:val="en-US"/>
        </w:rPr>
        <w:t xml:space="preserve">QS World University Rankings 2018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10" w:history="1">
        <w:r w:rsidRPr="009D553C">
          <w:rPr>
            <w:rStyle w:val="a7"/>
            <w:rFonts w:ascii="Times New Roman" w:hAnsi="Times New Roman" w:cs="Times New Roman"/>
            <w:color w:val="auto"/>
            <w:u w:val="none"/>
            <w:lang w:val="en-US"/>
          </w:rPr>
          <w:t>https</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university</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rankings</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world</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university</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rankings</w:t>
        </w:r>
        <w:r w:rsidRPr="009D553C">
          <w:rPr>
            <w:rStyle w:val="a7"/>
            <w:rFonts w:ascii="Times New Roman" w:hAnsi="Times New Roman" w:cs="Times New Roman"/>
            <w:color w:val="auto"/>
            <w:u w:val="none"/>
          </w:rPr>
          <w:t>/2018</w:t>
        </w:r>
      </w:hyperlink>
      <w:r w:rsidRPr="009D553C">
        <w:rPr>
          <w:rFonts w:ascii="Times New Roman" w:hAnsi="Times New Roman" w:cs="Times New Roman"/>
        </w:rPr>
        <w:t xml:space="preserve"> (дата обращения 28.04.2018)</w:t>
      </w:r>
      <w:r>
        <w:rPr>
          <w:rFonts w:ascii="Times New Roman" w:hAnsi="Times New Roman" w:cs="Times New Roman"/>
        </w:rPr>
        <w:t>.</w:t>
      </w:r>
    </w:p>
  </w:footnote>
  <w:footnote w:id="17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shd w:val="clear" w:color="auto" w:fill="FFFFFF"/>
          <w:lang w:val="es-ES"/>
        </w:rPr>
        <w:t>General Facts and Figures 2016 // Pontificia Universidad Católica de Chile [</w:t>
      </w:r>
      <w:proofErr w:type="spellStart"/>
      <w:r w:rsidRPr="009D553C">
        <w:rPr>
          <w:rFonts w:ascii="Times New Roman" w:hAnsi="Times New Roman" w:cs="Times New Roman"/>
          <w:shd w:val="clear" w:color="auto" w:fill="FFFFFF"/>
          <w:lang w:val="en-US"/>
        </w:rPr>
        <w:t>Электронный</w:t>
      </w:r>
      <w:proofErr w:type="spellEnd"/>
      <w:r w:rsidRPr="009D553C">
        <w:rPr>
          <w:rFonts w:ascii="Times New Roman" w:hAnsi="Times New Roman" w:cs="Times New Roman"/>
          <w:shd w:val="clear" w:color="auto" w:fill="FFFFFF"/>
          <w:lang w:val="es-ES"/>
        </w:rPr>
        <w:t xml:space="preserve"> </w:t>
      </w:r>
      <w:proofErr w:type="spellStart"/>
      <w:r w:rsidRPr="009D553C">
        <w:rPr>
          <w:rFonts w:ascii="Times New Roman" w:hAnsi="Times New Roman" w:cs="Times New Roman"/>
          <w:shd w:val="clear" w:color="auto" w:fill="FFFFFF"/>
          <w:lang w:val="en-US"/>
        </w:rPr>
        <w:t>ресурс</w:t>
      </w:r>
      <w:proofErr w:type="spellEnd"/>
      <w:r w:rsidRPr="009D553C">
        <w:rPr>
          <w:rFonts w:ascii="Times New Roman" w:hAnsi="Times New Roman" w:cs="Times New Roman"/>
          <w:shd w:val="clear" w:color="auto" w:fill="FFFFFF"/>
          <w:lang w:val="es-ES"/>
        </w:rPr>
        <w:t xml:space="preserve">]. </w:t>
      </w:r>
      <w:r w:rsidRPr="009D553C">
        <w:rPr>
          <w:rFonts w:ascii="Times New Roman" w:hAnsi="Times New Roman" w:cs="Times New Roman"/>
          <w:shd w:val="clear" w:color="auto" w:fill="FFFFFF"/>
          <w:lang w:val="en-US"/>
        </w:rPr>
        <w:t>URL</w:t>
      </w:r>
      <w:r w:rsidRPr="009D553C">
        <w:rPr>
          <w:rFonts w:ascii="Times New Roman" w:hAnsi="Times New Roman" w:cs="Times New Roman"/>
          <w:shd w:val="clear" w:color="auto" w:fill="FFFFFF"/>
        </w:rPr>
        <w:t xml:space="preserve">: </w:t>
      </w:r>
      <w:hyperlink r:id="rId11" w:history="1">
        <w:r w:rsidRPr="009D553C">
          <w:rPr>
            <w:rStyle w:val="a7"/>
            <w:rFonts w:ascii="Times New Roman" w:hAnsi="Times New Roman" w:cs="Times New Roman"/>
            <w:color w:val="auto"/>
            <w:u w:val="none"/>
            <w:shd w:val="clear" w:color="auto" w:fill="FFFFFF"/>
            <w:lang w:val="en-US"/>
          </w:rPr>
          <w:t>http</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www</w:t>
        </w:r>
        <w:r w:rsidRPr="009D553C">
          <w:rPr>
            <w:rStyle w:val="a7"/>
            <w:rFonts w:ascii="Times New Roman" w:hAnsi="Times New Roman" w:cs="Times New Roman"/>
            <w:color w:val="auto"/>
            <w:u w:val="none"/>
            <w:shd w:val="clear" w:color="auto" w:fill="FFFFFF"/>
          </w:rPr>
          <w:t>.</w:t>
        </w:r>
        <w:proofErr w:type="spellStart"/>
        <w:r w:rsidRPr="009D553C">
          <w:rPr>
            <w:rStyle w:val="a7"/>
            <w:rFonts w:ascii="Times New Roman" w:hAnsi="Times New Roman" w:cs="Times New Roman"/>
            <w:color w:val="auto"/>
            <w:u w:val="none"/>
            <w:shd w:val="clear" w:color="auto" w:fill="FFFFFF"/>
            <w:lang w:val="en-US"/>
          </w:rPr>
          <w:t>uc</w:t>
        </w:r>
        <w:proofErr w:type="spellEnd"/>
        <w:r w:rsidRPr="009D553C">
          <w:rPr>
            <w:rStyle w:val="a7"/>
            <w:rFonts w:ascii="Times New Roman" w:hAnsi="Times New Roman" w:cs="Times New Roman"/>
            <w:color w:val="auto"/>
            <w:u w:val="none"/>
            <w:shd w:val="clear" w:color="auto" w:fill="FFFFFF"/>
          </w:rPr>
          <w:t>.</w:t>
        </w:r>
        <w:proofErr w:type="spellStart"/>
        <w:r w:rsidRPr="009D553C">
          <w:rPr>
            <w:rStyle w:val="a7"/>
            <w:rFonts w:ascii="Times New Roman" w:hAnsi="Times New Roman" w:cs="Times New Roman"/>
            <w:color w:val="auto"/>
            <w:u w:val="none"/>
            <w:shd w:val="clear" w:color="auto" w:fill="FFFFFF"/>
            <w:lang w:val="en-US"/>
          </w:rPr>
          <w:t>cl</w:t>
        </w:r>
        <w:proofErr w:type="spellEnd"/>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en</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the</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university</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facts</w:t>
        </w:r>
      </w:hyperlink>
      <w:r w:rsidRPr="009D553C">
        <w:rPr>
          <w:rFonts w:ascii="Times New Roman" w:hAnsi="Times New Roman" w:cs="Times New Roman"/>
          <w:shd w:val="clear" w:color="auto" w:fill="FFFFFF"/>
        </w:rPr>
        <w:t xml:space="preserve"> </w:t>
      </w:r>
      <w:r w:rsidRPr="009D553C">
        <w:rPr>
          <w:rFonts w:ascii="Times New Roman" w:hAnsi="Times New Roman" w:cs="Times New Roman"/>
        </w:rPr>
        <w:t>(дата обращения 01.05.2018)</w:t>
      </w:r>
      <w:r>
        <w:rPr>
          <w:rFonts w:ascii="Times New Roman" w:hAnsi="Times New Roman" w:cs="Times New Roman"/>
        </w:rPr>
        <w:t>.</w:t>
      </w:r>
    </w:p>
  </w:footnote>
  <w:footnote w:id="17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Post-Graduate Studies // Education news // </w:t>
      </w:r>
      <w:proofErr w:type="gramStart"/>
      <w:r w:rsidRPr="009D553C">
        <w:rPr>
          <w:rFonts w:ascii="Times New Roman" w:hAnsi="Times New Roman" w:cs="Times New Roman"/>
          <w:lang w:val="en-US"/>
        </w:rPr>
        <w:t>This</w:t>
      </w:r>
      <w:proofErr w:type="gramEnd"/>
      <w:r w:rsidRPr="009D553C">
        <w:rPr>
          <w:rFonts w:ascii="Times New Roman" w:hAnsi="Times New Roman" w:cs="Times New Roman"/>
          <w:lang w:val="en-US"/>
        </w:rPr>
        <w:t xml:space="preserve"> is Chile </w:t>
      </w:r>
      <w:r w:rsidRPr="009D553C">
        <w:rPr>
          <w:rFonts w:ascii="Times New Roman" w:hAnsi="Times New Roman" w:cs="Times New Roman"/>
          <w:shd w:val="clear" w:color="auto" w:fill="FFFFFF"/>
          <w:lang w:val="en-US"/>
        </w:rPr>
        <w:t>[</w:t>
      </w:r>
      <w:proofErr w:type="spellStart"/>
      <w:r w:rsidRPr="009D553C">
        <w:rPr>
          <w:rFonts w:ascii="Times New Roman" w:hAnsi="Times New Roman" w:cs="Times New Roman"/>
          <w:shd w:val="clear" w:color="auto" w:fill="FFFFFF"/>
          <w:lang w:val="en-US"/>
        </w:rPr>
        <w:t>Электронный</w:t>
      </w:r>
      <w:proofErr w:type="spellEnd"/>
      <w:r w:rsidRPr="009D553C">
        <w:rPr>
          <w:rFonts w:ascii="Times New Roman" w:hAnsi="Times New Roman" w:cs="Times New Roman"/>
          <w:shd w:val="clear" w:color="auto" w:fill="FFFFFF"/>
          <w:lang w:val="en-US"/>
        </w:rPr>
        <w:t xml:space="preserve"> </w:t>
      </w:r>
      <w:proofErr w:type="spellStart"/>
      <w:r w:rsidRPr="009D553C">
        <w:rPr>
          <w:rFonts w:ascii="Times New Roman" w:hAnsi="Times New Roman" w:cs="Times New Roman"/>
          <w:shd w:val="clear" w:color="auto" w:fill="FFFFFF"/>
          <w:lang w:val="en-US"/>
        </w:rPr>
        <w:t>ресурс</w:t>
      </w:r>
      <w:proofErr w:type="spellEnd"/>
      <w:r w:rsidRPr="009D553C">
        <w:rPr>
          <w:rFonts w:ascii="Times New Roman" w:hAnsi="Times New Roman" w:cs="Times New Roman"/>
          <w:shd w:val="clear" w:color="auto" w:fill="FFFFFF"/>
          <w:lang w:val="en-US"/>
        </w:rPr>
        <w:t>]. URL</w:t>
      </w:r>
      <w:r w:rsidRPr="009D553C">
        <w:rPr>
          <w:rFonts w:ascii="Times New Roman" w:hAnsi="Times New Roman" w:cs="Times New Roman"/>
          <w:shd w:val="clear" w:color="auto" w:fill="FFFFFF"/>
        </w:rPr>
        <w:t xml:space="preserve">: </w:t>
      </w:r>
      <w:hyperlink r:id="rId12" w:history="1">
        <w:r w:rsidRPr="009D553C">
          <w:rPr>
            <w:rStyle w:val="a7"/>
            <w:rFonts w:ascii="Times New Roman" w:hAnsi="Times New Roman" w:cs="Times New Roman"/>
            <w:color w:val="auto"/>
            <w:u w:val="none"/>
            <w:shd w:val="clear" w:color="auto" w:fill="FFFFFF"/>
            <w:lang w:val="en-US"/>
          </w:rPr>
          <w:t>https</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www</w:t>
        </w:r>
        <w:r w:rsidRPr="009D553C">
          <w:rPr>
            <w:rStyle w:val="a7"/>
            <w:rFonts w:ascii="Times New Roman" w:hAnsi="Times New Roman" w:cs="Times New Roman"/>
            <w:color w:val="auto"/>
            <w:u w:val="none"/>
            <w:shd w:val="clear" w:color="auto" w:fill="FFFFFF"/>
          </w:rPr>
          <w:t>.</w:t>
        </w:r>
        <w:proofErr w:type="spellStart"/>
        <w:r w:rsidRPr="009D553C">
          <w:rPr>
            <w:rStyle w:val="a7"/>
            <w:rFonts w:ascii="Times New Roman" w:hAnsi="Times New Roman" w:cs="Times New Roman"/>
            <w:color w:val="auto"/>
            <w:u w:val="none"/>
            <w:shd w:val="clear" w:color="auto" w:fill="FFFFFF"/>
            <w:lang w:val="en-US"/>
          </w:rPr>
          <w:t>thisischile</w:t>
        </w:r>
        <w:proofErr w:type="spellEnd"/>
        <w:r w:rsidRPr="009D553C">
          <w:rPr>
            <w:rStyle w:val="a7"/>
            <w:rFonts w:ascii="Times New Roman" w:hAnsi="Times New Roman" w:cs="Times New Roman"/>
            <w:color w:val="auto"/>
            <w:u w:val="none"/>
            <w:shd w:val="clear" w:color="auto" w:fill="FFFFFF"/>
          </w:rPr>
          <w:t>.</w:t>
        </w:r>
        <w:proofErr w:type="spellStart"/>
        <w:r w:rsidRPr="009D553C">
          <w:rPr>
            <w:rStyle w:val="a7"/>
            <w:rFonts w:ascii="Times New Roman" w:hAnsi="Times New Roman" w:cs="Times New Roman"/>
            <w:color w:val="auto"/>
            <w:u w:val="none"/>
            <w:shd w:val="clear" w:color="auto" w:fill="FFFFFF"/>
            <w:lang w:val="en-US"/>
          </w:rPr>
          <w:t>cl</w:t>
        </w:r>
        <w:proofErr w:type="spellEnd"/>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post</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graduate</w:t>
        </w:r>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studies</w:t>
        </w:r>
        <w:r w:rsidRPr="009D553C">
          <w:rPr>
            <w:rStyle w:val="a7"/>
            <w:rFonts w:ascii="Times New Roman" w:hAnsi="Times New Roman" w:cs="Times New Roman"/>
            <w:color w:val="auto"/>
            <w:u w:val="none"/>
            <w:shd w:val="clear" w:color="auto" w:fill="FFFFFF"/>
          </w:rPr>
          <w:t>/?</w:t>
        </w:r>
        <w:proofErr w:type="spellStart"/>
        <w:r w:rsidRPr="009D553C">
          <w:rPr>
            <w:rStyle w:val="a7"/>
            <w:rFonts w:ascii="Times New Roman" w:hAnsi="Times New Roman" w:cs="Times New Roman"/>
            <w:color w:val="auto"/>
            <w:u w:val="none"/>
            <w:shd w:val="clear" w:color="auto" w:fill="FFFFFF"/>
            <w:lang w:val="en-US"/>
          </w:rPr>
          <w:t>lang</w:t>
        </w:r>
        <w:proofErr w:type="spellEnd"/>
        <w:r w:rsidRPr="009D553C">
          <w:rPr>
            <w:rStyle w:val="a7"/>
            <w:rFonts w:ascii="Times New Roman" w:hAnsi="Times New Roman" w:cs="Times New Roman"/>
            <w:color w:val="auto"/>
            <w:u w:val="none"/>
            <w:shd w:val="clear" w:color="auto" w:fill="FFFFFF"/>
          </w:rPr>
          <w:t>=</w:t>
        </w:r>
        <w:r w:rsidRPr="009D553C">
          <w:rPr>
            <w:rStyle w:val="a7"/>
            <w:rFonts w:ascii="Times New Roman" w:hAnsi="Times New Roman" w:cs="Times New Roman"/>
            <w:color w:val="auto"/>
            <w:u w:val="none"/>
            <w:shd w:val="clear" w:color="auto" w:fill="FFFFFF"/>
            <w:lang w:val="en-US"/>
          </w:rPr>
          <w:t>en</w:t>
        </w:r>
      </w:hyperlink>
      <w:r w:rsidRPr="009D553C">
        <w:rPr>
          <w:rFonts w:ascii="Times New Roman" w:hAnsi="Times New Roman" w:cs="Times New Roman"/>
          <w:shd w:val="clear" w:color="auto" w:fill="FFFFFF"/>
        </w:rPr>
        <w:t xml:space="preserve"> </w:t>
      </w:r>
      <w:r w:rsidRPr="009D553C">
        <w:rPr>
          <w:rFonts w:ascii="Times New Roman" w:hAnsi="Times New Roman" w:cs="Times New Roman"/>
        </w:rPr>
        <w:t>(дата обращения 01.05.2018)</w:t>
      </w:r>
      <w:r>
        <w:rPr>
          <w:rFonts w:ascii="Times New Roman" w:hAnsi="Times New Roman" w:cs="Times New Roman"/>
        </w:rPr>
        <w:t>.</w:t>
      </w:r>
    </w:p>
  </w:footnote>
  <w:footnote w:id="17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Pontificia Universidad Católica de Chile (UC) // TOPUniversities [</w:t>
      </w:r>
      <w:r w:rsidRPr="009D553C">
        <w:rPr>
          <w:rFonts w:ascii="Times New Roman" w:hAnsi="Times New Roman" w:cs="Times New Roman"/>
        </w:rPr>
        <w:t>Электронный</w:t>
      </w:r>
      <w:r w:rsidRPr="009D553C">
        <w:rPr>
          <w:rFonts w:ascii="Times New Roman" w:hAnsi="Times New Roman" w:cs="Times New Roman"/>
          <w:lang w:val="es-ES"/>
        </w:rPr>
        <w:t xml:space="preserve"> </w:t>
      </w:r>
      <w:r w:rsidRPr="009D553C">
        <w:rPr>
          <w:rFonts w:ascii="Times New Roman" w:hAnsi="Times New Roman" w:cs="Times New Roman"/>
        </w:rPr>
        <w:t>ресурс</w:t>
      </w:r>
      <w:r w:rsidRPr="009D553C">
        <w:rPr>
          <w:rFonts w:ascii="Times New Roman" w:hAnsi="Times New Roman" w:cs="Times New Roman"/>
          <w:lang w:val="es-ES"/>
        </w:rPr>
        <w:t xml:space="preserve">]. </w:t>
      </w:r>
      <w:r w:rsidRPr="009D553C">
        <w:rPr>
          <w:rFonts w:ascii="Times New Roman" w:hAnsi="Times New Roman" w:cs="Times New Roman"/>
          <w:lang w:val="en-US"/>
        </w:rPr>
        <w:t>URL</w:t>
      </w:r>
      <w:r w:rsidRPr="009D553C">
        <w:rPr>
          <w:rFonts w:ascii="Times New Roman" w:hAnsi="Times New Roman" w:cs="Times New Roman"/>
        </w:rPr>
        <w:t xml:space="preserve">: </w:t>
      </w:r>
      <w:hyperlink r:id="rId13" w:history="1">
        <w:r w:rsidRPr="009D553C">
          <w:rPr>
            <w:rStyle w:val="a7"/>
            <w:rFonts w:ascii="Times New Roman" w:hAnsi="Times New Roman" w:cs="Times New Roman"/>
            <w:color w:val="auto"/>
            <w:u w:val="none"/>
            <w:lang w:val="en-US"/>
          </w:rPr>
          <w:t>https</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universities</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pontificia</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universidad</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cat</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w:t>
        </w:r>
        <w:r w:rsidRPr="009D553C">
          <w:rPr>
            <w:rStyle w:val="a7"/>
            <w:rFonts w:ascii="Times New Roman" w:hAnsi="Times New Roman" w:cs="Times New Roman"/>
            <w:color w:val="auto"/>
            <w:u w:val="none"/>
          </w:rPr>
          <w:t>3%</w:t>
        </w:r>
        <w:r w:rsidRPr="009D553C">
          <w:rPr>
            <w:rStyle w:val="a7"/>
            <w:rFonts w:ascii="Times New Roman" w:hAnsi="Times New Roman" w:cs="Times New Roman"/>
            <w:color w:val="auto"/>
            <w:u w:val="none"/>
            <w:lang w:val="en-US"/>
          </w:rPr>
          <w:t>B</w:t>
        </w:r>
        <w:r w:rsidRPr="009D553C">
          <w:rPr>
            <w:rStyle w:val="a7"/>
            <w:rFonts w:ascii="Times New Roman" w:hAnsi="Times New Roman" w:cs="Times New Roman"/>
            <w:color w:val="auto"/>
            <w:u w:val="none"/>
          </w:rPr>
          <w:t>3</w:t>
        </w:r>
        <w:proofErr w:type="spellStart"/>
        <w:r w:rsidRPr="009D553C">
          <w:rPr>
            <w:rStyle w:val="a7"/>
            <w:rFonts w:ascii="Times New Roman" w:hAnsi="Times New Roman" w:cs="Times New Roman"/>
            <w:color w:val="auto"/>
            <w:u w:val="none"/>
            <w:lang w:val="en-US"/>
          </w:rPr>
          <w:t>lica</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de</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uc</w:t>
        </w:r>
        <w:proofErr w:type="spellEnd"/>
      </w:hyperlink>
      <w:r w:rsidRPr="009D553C">
        <w:rPr>
          <w:rFonts w:ascii="Times New Roman" w:hAnsi="Times New Roman" w:cs="Times New Roman"/>
        </w:rPr>
        <w:t xml:space="preserve"> (дата обращения 12.05.2018)</w:t>
      </w:r>
      <w:r>
        <w:rPr>
          <w:rFonts w:ascii="Times New Roman" w:hAnsi="Times New Roman" w:cs="Times New Roman"/>
        </w:rPr>
        <w:t>.</w:t>
      </w:r>
    </w:p>
  </w:footnote>
  <w:footnote w:id="176">
    <w:p w:rsidR="00827BC2" w:rsidRPr="00661216"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B5: How much do tertiary students pay and what public support do they receive?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proofErr w:type="spellStart"/>
      <w:r w:rsidRPr="009D553C">
        <w:rPr>
          <w:rFonts w:ascii="Times New Roman" w:hAnsi="Times New Roman" w:cs="Times New Roman"/>
          <w:lang w:val="en-US"/>
        </w:rPr>
        <w:t>Эле</w:t>
      </w:r>
      <w:r w:rsidRPr="009D553C">
        <w:rPr>
          <w:rFonts w:ascii="Times New Roman" w:hAnsi="Times New Roman" w:cs="Times New Roman"/>
        </w:rPr>
        <w:t>ктронный</w:t>
      </w:r>
      <w:proofErr w:type="spellEnd"/>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xml:space="preserve">]. URL: </w:t>
      </w:r>
      <w:hyperlink r:id="rId14" w:history="1">
        <w:r w:rsidRPr="009D553C">
          <w:rPr>
            <w:rStyle w:val="a7"/>
            <w:rFonts w:ascii="Times New Roman" w:hAnsi="Times New Roman" w:cs="Times New Roman"/>
            <w:color w:val="auto"/>
            <w:u w:val="none"/>
            <w:lang w:val="en-US"/>
          </w:rPr>
          <w:t>https://www.oecd-ilibrary.org/docserver/eag-2017-20-en.pdf?expires=1526459069&amp;id=id&amp;accname=guest&amp;checksum=FB70EF389CB1EA3915A47C965E975CC6</w:t>
        </w:r>
      </w:hyperlink>
      <w:r w:rsidRPr="009D553C">
        <w:rPr>
          <w:rFonts w:ascii="Times New Roman" w:hAnsi="Times New Roman" w:cs="Times New Roman"/>
          <w:lang w:val="en-US"/>
        </w:rPr>
        <w:t xml:space="preserve"> (01.05.2018)</w:t>
      </w:r>
      <w:r w:rsidRPr="00661216">
        <w:rPr>
          <w:rFonts w:ascii="Times New Roman" w:hAnsi="Times New Roman" w:cs="Times New Roman"/>
          <w:lang w:val="en-US"/>
        </w:rPr>
        <w:t>.</w:t>
      </w:r>
    </w:p>
  </w:footnote>
  <w:footnote w:id="17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Pr>
          <w:rFonts w:ascii="Times New Roman" w:hAnsi="Times New Roman" w:cs="Times New Roman"/>
        </w:rPr>
        <w:t xml:space="preserve"> Ясинский О.</w:t>
      </w:r>
      <w:r w:rsidRPr="009D553C">
        <w:rPr>
          <w:rFonts w:ascii="Times New Roman" w:hAnsi="Times New Roman" w:cs="Times New Roman"/>
        </w:rPr>
        <w:t xml:space="preserve"> Восстание "пингвинов"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hyperlink r:id="rId15" w:history="1">
        <w:r w:rsidRPr="009D553C">
          <w:rPr>
            <w:rStyle w:val="a7"/>
            <w:rFonts w:ascii="Times New Roman" w:hAnsi="Times New Roman" w:cs="Times New Roman"/>
            <w:color w:val="auto"/>
            <w:u w:val="none"/>
            <w:lang w:val="en-US"/>
          </w:rPr>
          <w:t>http</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tiwy</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pais</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educacion</w:t>
        </w:r>
        <w:proofErr w:type="spellEnd"/>
        <w:r w:rsidRPr="009D553C">
          <w:rPr>
            <w:rStyle w:val="a7"/>
            <w:rFonts w:ascii="Times New Roman" w:hAnsi="Times New Roman" w:cs="Times New Roman"/>
            <w:color w:val="auto"/>
            <w:u w:val="none"/>
          </w:rPr>
          <w:t>2006/</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7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Chile. Country Note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proofErr w:type="spellStart"/>
      <w:r w:rsidRPr="009D553C">
        <w:rPr>
          <w:rFonts w:ascii="Times New Roman" w:hAnsi="Times New Roman" w:cs="Times New Roman"/>
          <w:lang w:val="en-US"/>
        </w:rPr>
        <w:t>Эле</w:t>
      </w:r>
      <w:r w:rsidRPr="009D553C">
        <w:rPr>
          <w:rFonts w:ascii="Times New Roman" w:hAnsi="Times New Roman" w:cs="Times New Roman"/>
        </w:rPr>
        <w:t>ктронный</w:t>
      </w:r>
      <w:proofErr w:type="spellEnd"/>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16" w:history="1">
        <w:r w:rsidRPr="009D553C">
          <w:rPr>
            <w:rStyle w:val="a7"/>
            <w:rFonts w:ascii="Times New Roman" w:hAnsi="Times New Roman" w:cs="Times New Roman"/>
            <w:color w:val="auto"/>
            <w:u w:val="none"/>
            <w:lang w:val="en-US"/>
          </w:rPr>
          <w:t>https</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oecd</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ilibrary</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org</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docserver</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eag</w:t>
        </w:r>
        <w:proofErr w:type="spellEnd"/>
        <w:r w:rsidRPr="009D553C">
          <w:rPr>
            <w:rStyle w:val="a7"/>
            <w:rFonts w:ascii="Times New Roman" w:hAnsi="Times New Roman" w:cs="Times New Roman"/>
            <w:color w:val="auto"/>
            <w:u w:val="none"/>
          </w:rPr>
          <w:t>-2017-42-</w:t>
        </w:r>
        <w:r w:rsidRPr="009D553C">
          <w:rPr>
            <w:rStyle w:val="a7"/>
            <w:rFonts w:ascii="Times New Roman" w:hAnsi="Times New Roman" w:cs="Times New Roman"/>
            <w:color w:val="auto"/>
            <w:u w:val="none"/>
            <w:lang w:val="en-US"/>
          </w:rPr>
          <w:t>en</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pdf</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expires</w:t>
        </w:r>
        <w:r w:rsidRPr="009D553C">
          <w:rPr>
            <w:rStyle w:val="a7"/>
            <w:rFonts w:ascii="Times New Roman" w:hAnsi="Times New Roman" w:cs="Times New Roman"/>
            <w:color w:val="auto"/>
            <w:u w:val="none"/>
          </w:rPr>
          <w:t>=1526460475&amp;</w:t>
        </w:r>
        <w:r w:rsidRPr="009D553C">
          <w:rPr>
            <w:rStyle w:val="a7"/>
            <w:rFonts w:ascii="Times New Roman" w:hAnsi="Times New Roman" w:cs="Times New Roman"/>
            <w:color w:val="auto"/>
            <w:u w:val="none"/>
            <w:lang w:val="en-US"/>
          </w:rPr>
          <w:t>id</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id</w:t>
        </w:r>
        <w:r w:rsidRPr="009D553C">
          <w:rPr>
            <w:rStyle w:val="a7"/>
            <w:rFonts w:ascii="Times New Roman" w:hAnsi="Times New Roman" w:cs="Times New Roman"/>
            <w:color w:val="auto"/>
            <w:u w:val="none"/>
          </w:rPr>
          <w:t>&amp;</w:t>
        </w:r>
        <w:proofErr w:type="spellStart"/>
        <w:r w:rsidRPr="009D553C">
          <w:rPr>
            <w:rStyle w:val="a7"/>
            <w:rFonts w:ascii="Times New Roman" w:hAnsi="Times New Roman" w:cs="Times New Roman"/>
            <w:color w:val="auto"/>
            <w:u w:val="none"/>
            <w:lang w:val="en-US"/>
          </w:rPr>
          <w:t>accname</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guest</w:t>
        </w:r>
        <w:r w:rsidRPr="009D553C">
          <w:rPr>
            <w:rStyle w:val="a7"/>
            <w:rFonts w:ascii="Times New Roman" w:hAnsi="Times New Roman" w:cs="Times New Roman"/>
            <w:color w:val="auto"/>
            <w:u w:val="none"/>
          </w:rPr>
          <w:t>&amp;</w:t>
        </w:r>
        <w:r w:rsidRPr="009D553C">
          <w:rPr>
            <w:rStyle w:val="a7"/>
            <w:rFonts w:ascii="Times New Roman" w:hAnsi="Times New Roman" w:cs="Times New Roman"/>
            <w:color w:val="auto"/>
            <w:u w:val="none"/>
            <w:lang w:val="en-US"/>
          </w:rPr>
          <w:t>checksum</w:t>
        </w:r>
        <w:r w:rsidRPr="009D553C">
          <w:rPr>
            <w:rStyle w:val="a7"/>
            <w:rFonts w:ascii="Times New Roman" w:hAnsi="Times New Roman" w:cs="Times New Roman"/>
            <w:color w:val="auto"/>
            <w:u w:val="none"/>
          </w:rPr>
          <w:t>=0</w:t>
        </w:r>
        <w:r w:rsidRPr="009D553C">
          <w:rPr>
            <w:rStyle w:val="a7"/>
            <w:rFonts w:ascii="Times New Roman" w:hAnsi="Times New Roman" w:cs="Times New Roman"/>
            <w:color w:val="auto"/>
            <w:u w:val="none"/>
            <w:lang w:val="en-US"/>
          </w:rPr>
          <w:t>D</w:t>
        </w:r>
        <w:r w:rsidRPr="009D553C">
          <w:rPr>
            <w:rStyle w:val="a7"/>
            <w:rFonts w:ascii="Times New Roman" w:hAnsi="Times New Roman" w:cs="Times New Roman"/>
            <w:color w:val="auto"/>
            <w:u w:val="none"/>
          </w:rPr>
          <w:t>5</w:t>
        </w:r>
        <w:r w:rsidRPr="009D553C">
          <w:rPr>
            <w:rStyle w:val="a7"/>
            <w:rFonts w:ascii="Times New Roman" w:hAnsi="Times New Roman" w:cs="Times New Roman"/>
            <w:color w:val="auto"/>
            <w:u w:val="none"/>
            <w:lang w:val="en-US"/>
          </w:rPr>
          <w:t>A</w:t>
        </w:r>
        <w:r w:rsidRPr="009D553C">
          <w:rPr>
            <w:rStyle w:val="a7"/>
            <w:rFonts w:ascii="Times New Roman" w:hAnsi="Times New Roman" w:cs="Times New Roman"/>
            <w:color w:val="auto"/>
            <w:u w:val="none"/>
          </w:rPr>
          <w:t>435</w:t>
        </w:r>
        <w:r w:rsidRPr="009D553C">
          <w:rPr>
            <w:rStyle w:val="a7"/>
            <w:rFonts w:ascii="Times New Roman" w:hAnsi="Times New Roman" w:cs="Times New Roman"/>
            <w:color w:val="auto"/>
            <w:u w:val="none"/>
            <w:lang w:val="en-US"/>
          </w:rPr>
          <w:t>D</w:t>
        </w:r>
        <w:r w:rsidRPr="009D553C">
          <w:rPr>
            <w:rStyle w:val="a7"/>
            <w:rFonts w:ascii="Times New Roman" w:hAnsi="Times New Roman" w:cs="Times New Roman"/>
            <w:color w:val="auto"/>
            <w:u w:val="none"/>
          </w:rPr>
          <w:t>56001</w:t>
        </w:r>
        <w:r w:rsidRPr="009D553C">
          <w:rPr>
            <w:rStyle w:val="a7"/>
            <w:rFonts w:ascii="Times New Roman" w:hAnsi="Times New Roman" w:cs="Times New Roman"/>
            <w:color w:val="auto"/>
            <w:u w:val="none"/>
            <w:lang w:val="en-US"/>
          </w:rPr>
          <w:t>CF</w:t>
        </w:r>
        <w:r w:rsidRPr="009D553C">
          <w:rPr>
            <w:rStyle w:val="a7"/>
            <w:rFonts w:ascii="Times New Roman" w:hAnsi="Times New Roman" w:cs="Times New Roman"/>
            <w:color w:val="auto"/>
            <w:u w:val="none"/>
          </w:rPr>
          <w:t>7</w:t>
        </w:r>
        <w:r w:rsidRPr="009D553C">
          <w:rPr>
            <w:rStyle w:val="a7"/>
            <w:rFonts w:ascii="Times New Roman" w:hAnsi="Times New Roman" w:cs="Times New Roman"/>
            <w:color w:val="auto"/>
            <w:u w:val="none"/>
            <w:lang w:val="en-US"/>
          </w:rPr>
          <w:t>BB</w:t>
        </w:r>
        <w:r w:rsidRPr="009D553C">
          <w:rPr>
            <w:rStyle w:val="a7"/>
            <w:rFonts w:ascii="Times New Roman" w:hAnsi="Times New Roman" w:cs="Times New Roman"/>
            <w:color w:val="auto"/>
            <w:u w:val="none"/>
          </w:rPr>
          <w:t>62</w:t>
        </w:r>
        <w:r w:rsidRPr="009D553C">
          <w:rPr>
            <w:rStyle w:val="a7"/>
            <w:rFonts w:ascii="Times New Roman" w:hAnsi="Times New Roman" w:cs="Times New Roman"/>
            <w:color w:val="auto"/>
            <w:u w:val="none"/>
            <w:lang w:val="en-US"/>
          </w:rPr>
          <w:t>A</w:t>
        </w:r>
        <w:r w:rsidRPr="009D553C">
          <w:rPr>
            <w:rStyle w:val="a7"/>
            <w:rFonts w:ascii="Times New Roman" w:hAnsi="Times New Roman" w:cs="Times New Roman"/>
            <w:color w:val="auto"/>
            <w:u w:val="none"/>
          </w:rPr>
          <w:t>9</w:t>
        </w:r>
        <w:r w:rsidRPr="009D553C">
          <w:rPr>
            <w:rStyle w:val="a7"/>
            <w:rFonts w:ascii="Times New Roman" w:hAnsi="Times New Roman" w:cs="Times New Roman"/>
            <w:color w:val="auto"/>
            <w:u w:val="none"/>
            <w:lang w:val="en-US"/>
          </w:rPr>
          <w:t>BC</w:t>
        </w:r>
        <w:r w:rsidRPr="009D553C">
          <w:rPr>
            <w:rStyle w:val="a7"/>
            <w:rFonts w:ascii="Times New Roman" w:hAnsi="Times New Roman" w:cs="Times New Roman"/>
            <w:color w:val="auto"/>
            <w:u w:val="none"/>
          </w:rPr>
          <w:t>26</w:t>
        </w:r>
        <w:r w:rsidRPr="009D553C">
          <w:rPr>
            <w:rStyle w:val="a7"/>
            <w:rFonts w:ascii="Times New Roman" w:hAnsi="Times New Roman" w:cs="Times New Roman"/>
            <w:color w:val="auto"/>
            <w:u w:val="none"/>
            <w:lang w:val="en-US"/>
          </w:rPr>
          <w:t>BCED</w:t>
        </w:r>
        <w:r w:rsidRPr="009D553C">
          <w:rPr>
            <w:rStyle w:val="a7"/>
            <w:rFonts w:ascii="Times New Roman" w:hAnsi="Times New Roman" w:cs="Times New Roman"/>
            <w:color w:val="auto"/>
            <w:u w:val="none"/>
          </w:rPr>
          <w:t>7</w:t>
        </w:r>
        <w:r w:rsidRPr="009D553C">
          <w:rPr>
            <w:rStyle w:val="a7"/>
            <w:rFonts w:ascii="Times New Roman" w:hAnsi="Times New Roman" w:cs="Times New Roman"/>
            <w:color w:val="auto"/>
            <w:u w:val="none"/>
            <w:lang w:val="en-US"/>
          </w:rPr>
          <w:t>F</w:t>
        </w:r>
      </w:hyperlink>
      <w:r w:rsidRPr="009D553C">
        <w:rPr>
          <w:rFonts w:ascii="Times New Roman" w:hAnsi="Times New Roman" w:cs="Times New Roman"/>
        </w:rPr>
        <w:t xml:space="preserve"> (дата обращения 14.05.2018)</w:t>
      </w:r>
      <w:r>
        <w:rPr>
          <w:rFonts w:ascii="Times New Roman" w:hAnsi="Times New Roman" w:cs="Times New Roman"/>
        </w:rPr>
        <w:t>.</w:t>
      </w:r>
    </w:p>
  </w:footnote>
  <w:footnote w:id="179">
    <w:p w:rsidR="00827BC2" w:rsidRPr="00661216"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Indicator B5: How much do tertiary students pay and what public support do they receive? // Education at a Glance 2017: OECD Indicators // </w:t>
      </w:r>
      <w:proofErr w:type="spellStart"/>
      <w:r w:rsidRPr="009D553C">
        <w:rPr>
          <w:rFonts w:ascii="Times New Roman" w:hAnsi="Times New Roman" w:cs="Times New Roman"/>
          <w:lang w:val="en-US"/>
        </w:rPr>
        <w:t>Organisation</w:t>
      </w:r>
      <w:proofErr w:type="spellEnd"/>
      <w:r w:rsidRPr="009D553C">
        <w:rPr>
          <w:rFonts w:ascii="Times New Roman" w:hAnsi="Times New Roman" w:cs="Times New Roman"/>
          <w:lang w:val="en-US"/>
        </w:rPr>
        <w:t xml:space="preserve"> for Economic Co-operation and Development [</w:t>
      </w:r>
      <w:proofErr w:type="spellStart"/>
      <w:r w:rsidRPr="009D553C">
        <w:rPr>
          <w:rFonts w:ascii="Times New Roman" w:hAnsi="Times New Roman" w:cs="Times New Roman"/>
          <w:lang w:val="en-US"/>
        </w:rPr>
        <w:t>Эле</w:t>
      </w:r>
      <w:r w:rsidRPr="009D553C">
        <w:rPr>
          <w:rFonts w:ascii="Times New Roman" w:hAnsi="Times New Roman" w:cs="Times New Roman"/>
        </w:rPr>
        <w:t>ктронный</w:t>
      </w:r>
      <w:proofErr w:type="spellEnd"/>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xml:space="preserve">]. URL: </w:t>
      </w:r>
      <w:hyperlink r:id="rId17" w:history="1">
        <w:r w:rsidRPr="009D553C">
          <w:rPr>
            <w:rStyle w:val="a7"/>
            <w:rFonts w:ascii="Times New Roman" w:hAnsi="Times New Roman" w:cs="Times New Roman"/>
            <w:color w:val="auto"/>
            <w:u w:val="none"/>
            <w:lang w:val="en-US"/>
          </w:rPr>
          <w:t>https://www.oecd-ilibrary.org/docserver/eag-2017-20-en.pdf?expires=1526459069&amp;id=id&amp;accname=guest&amp;checksum=FB70EF389CB1EA3915A47C965E975CC6</w:t>
        </w:r>
      </w:hyperlink>
      <w:r w:rsidRPr="009D553C">
        <w:rPr>
          <w:rFonts w:ascii="Times New Roman" w:hAnsi="Times New Roman" w:cs="Times New Roman"/>
          <w:lang w:val="en-US"/>
        </w:rPr>
        <w:t xml:space="preserve"> (01.05.2018)</w:t>
      </w:r>
      <w:r w:rsidRPr="00661216">
        <w:rPr>
          <w:rFonts w:ascii="Times New Roman" w:hAnsi="Times New Roman" w:cs="Times New Roman"/>
          <w:lang w:val="en-US"/>
        </w:rPr>
        <w:t>.</w:t>
      </w:r>
    </w:p>
  </w:footnote>
  <w:footnote w:id="18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Chile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18" w:anchor="tab=2" w:history="1">
        <w:r w:rsidRPr="009D553C">
          <w:rPr>
            <w:rStyle w:val="a7"/>
            <w:rFonts w:ascii="Times New Roman" w:hAnsi="Times New Roman" w:cs="Times New Roman"/>
            <w:color w:val="auto"/>
            <w:u w:val="none"/>
            <w:lang w:val="en-US"/>
          </w:rPr>
          <w:t>http</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where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to</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study</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south</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america</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guide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tab</w:t>
        </w:r>
        <w:r w:rsidRPr="009D553C">
          <w:rPr>
            <w:rStyle w:val="a7"/>
            <w:rFonts w:ascii="Times New Roman" w:hAnsi="Times New Roman" w:cs="Times New Roman"/>
            <w:color w:val="auto"/>
            <w:u w:val="none"/>
          </w:rPr>
          <w:t>=2</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8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Cost of Living in Chile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w:t>
      </w:r>
      <w:proofErr w:type="gramEnd"/>
      <w:r w:rsidRPr="009D553C">
        <w:rPr>
          <w:rFonts w:ascii="Times New Roman" w:hAnsi="Times New Roman" w:cs="Times New Roman"/>
          <w:lang w:val="en-US"/>
        </w:rPr>
        <w:t xml:space="preserve"> URL</w:t>
      </w:r>
      <w:r w:rsidRPr="009D553C">
        <w:rPr>
          <w:rFonts w:ascii="Times New Roman" w:hAnsi="Times New Roman" w:cs="Times New Roman"/>
        </w:rPr>
        <w:t xml:space="preserve">:  </w:t>
      </w:r>
      <w:hyperlink r:id="rId19" w:history="1">
        <w:r w:rsidRPr="009D553C">
          <w:rPr>
            <w:rStyle w:val="a7"/>
            <w:rFonts w:ascii="Times New Roman" w:hAnsi="Times New Roman" w:cs="Times New Roman"/>
            <w:color w:val="auto"/>
            <w:u w:val="none"/>
          </w:rPr>
          <w:t>https://www.numbeo.com/cost-of-living/country_result.jsp?country=Chile</w:t>
        </w:r>
      </w:hyperlink>
      <w:r w:rsidRPr="009D553C">
        <w:rPr>
          <w:rFonts w:ascii="Times New Roman" w:hAnsi="Times New Roman" w:cs="Times New Roman"/>
        </w:rPr>
        <w:t xml:space="preserve"> (дата обращения 15.05.2018)</w:t>
      </w:r>
      <w:r>
        <w:rPr>
          <w:rFonts w:ascii="Times New Roman" w:hAnsi="Times New Roman" w:cs="Times New Roman"/>
        </w:rPr>
        <w:t>.</w:t>
      </w:r>
    </w:p>
  </w:footnote>
  <w:footnote w:id="182">
    <w:p w:rsidR="00827BC2" w:rsidRPr="009D553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hAnsi="Times New Roman" w:cs="Times New Roman"/>
        </w:rPr>
        <w:t>Там</w:t>
      </w:r>
      <w:r w:rsidRPr="009D553C">
        <w:rPr>
          <w:rFonts w:ascii="Times New Roman" w:hAnsi="Times New Roman" w:cs="Times New Roman"/>
          <w:lang w:val="en-US"/>
        </w:rPr>
        <w:t xml:space="preserve"> </w:t>
      </w:r>
      <w:r w:rsidRPr="009D553C">
        <w:rPr>
          <w:rFonts w:ascii="Times New Roman" w:hAnsi="Times New Roman" w:cs="Times New Roman"/>
        </w:rPr>
        <w:t>же</w:t>
      </w:r>
      <w:r w:rsidRPr="009D553C">
        <w:rPr>
          <w:rFonts w:ascii="Times New Roman" w:hAnsi="Times New Roman" w:cs="Times New Roman"/>
          <w:lang w:val="en-US"/>
        </w:rPr>
        <w:t>.</w:t>
      </w:r>
    </w:p>
  </w:footnote>
  <w:footnote w:id="18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Cost of Living Comparison </w:t>
      </w:r>
      <w:proofErr w:type="gramStart"/>
      <w:r w:rsidRPr="009D553C">
        <w:rPr>
          <w:rFonts w:ascii="Times New Roman" w:hAnsi="Times New Roman" w:cs="Times New Roman"/>
          <w:lang w:val="en-US"/>
        </w:rPr>
        <w:t>Between</w:t>
      </w:r>
      <w:proofErr w:type="gramEnd"/>
      <w:r w:rsidRPr="009D553C">
        <w:rPr>
          <w:rFonts w:ascii="Times New Roman" w:hAnsi="Times New Roman" w:cs="Times New Roman"/>
          <w:lang w:val="en-US"/>
        </w:rPr>
        <w:t xml:space="preserve"> Santiago and Moscow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20" w:history="1">
        <w:r w:rsidRPr="009D553C">
          <w:rPr>
            <w:rStyle w:val="a7"/>
            <w:rFonts w:ascii="Times New Roman" w:hAnsi="Times New Roman" w:cs="Times New Roman"/>
            <w:color w:val="auto"/>
            <w:u w:val="none"/>
            <w:lang w:val="en-US"/>
          </w:rPr>
          <w:t>https</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numbeo</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cost</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of</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living</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compare</w:t>
        </w:r>
        <w:r w:rsidRPr="009D553C">
          <w:rPr>
            <w:rStyle w:val="a7"/>
            <w:rFonts w:ascii="Times New Roman" w:hAnsi="Times New Roman" w:cs="Times New Roman"/>
            <w:color w:val="auto"/>
            <w:u w:val="none"/>
          </w:rPr>
          <w:t>_</w:t>
        </w:r>
        <w:r w:rsidRPr="009D553C">
          <w:rPr>
            <w:rStyle w:val="a7"/>
            <w:rFonts w:ascii="Times New Roman" w:hAnsi="Times New Roman" w:cs="Times New Roman"/>
            <w:color w:val="auto"/>
            <w:u w:val="none"/>
            <w:lang w:val="en-US"/>
          </w:rPr>
          <w:t>cities</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jsp</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country</w:t>
        </w:r>
        <w:r w:rsidRPr="009D553C">
          <w:rPr>
            <w:rStyle w:val="a7"/>
            <w:rFonts w:ascii="Times New Roman" w:hAnsi="Times New Roman" w:cs="Times New Roman"/>
            <w:color w:val="auto"/>
            <w:u w:val="none"/>
          </w:rPr>
          <w:t>1=</w:t>
        </w:r>
        <w:r w:rsidRPr="009D553C">
          <w:rPr>
            <w:rStyle w:val="a7"/>
            <w:rFonts w:ascii="Times New Roman" w:hAnsi="Times New Roman" w:cs="Times New Roman"/>
            <w:color w:val="auto"/>
            <w:u w:val="none"/>
            <w:lang w:val="en-US"/>
          </w:rPr>
          <w:t>Chile</w:t>
        </w:r>
        <w:r w:rsidRPr="009D553C">
          <w:rPr>
            <w:rStyle w:val="a7"/>
            <w:rFonts w:ascii="Times New Roman" w:hAnsi="Times New Roman" w:cs="Times New Roman"/>
            <w:color w:val="auto"/>
            <w:u w:val="none"/>
          </w:rPr>
          <w:t>&amp;</w:t>
        </w:r>
        <w:r w:rsidRPr="009D553C">
          <w:rPr>
            <w:rStyle w:val="a7"/>
            <w:rFonts w:ascii="Times New Roman" w:hAnsi="Times New Roman" w:cs="Times New Roman"/>
            <w:color w:val="auto"/>
            <w:u w:val="none"/>
            <w:lang w:val="en-US"/>
          </w:rPr>
          <w:t>country</w:t>
        </w:r>
        <w:r w:rsidRPr="009D553C">
          <w:rPr>
            <w:rStyle w:val="a7"/>
            <w:rFonts w:ascii="Times New Roman" w:hAnsi="Times New Roman" w:cs="Times New Roman"/>
            <w:color w:val="auto"/>
            <w:u w:val="none"/>
          </w:rPr>
          <w:t>2=</w:t>
        </w:r>
        <w:r w:rsidRPr="009D553C">
          <w:rPr>
            <w:rStyle w:val="a7"/>
            <w:rFonts w:ascii="Times New Roman" w:hAnsi="Times New Roman" w:cs="Times New Roman"/>
            <w:color w:val="auto"/>
            <w:u w:val="none"/>
            <w:lang w:val="en-US"/>
          </w:rPr>
          <w:t>Russia</w:t>
        </w:r>
        <w:r w:rsidRPr="009D553C">
          <w:rPr>
            <w:rStyle w:val="a7"/>
            <w:rFonts w:ascii="Times New Roman" w:hAnsi="Times New Roman" w:cs="Times New Roman"/>
            <w:color w:val="auto"/>
            <w:u w:val="none"/>
          </w:rPr>
          <w:t>&amp;</w:t>
        </w:r>
        <w:r w:rsidRPr="009D553C">
          <w:rPr>
            <w:rStyle w:val="a7"/>
            <w:rFonts w:ascii="Times New Roman" w:hAnsi="Times New Roman" w:cs="Times New Roman"/>
            <w:color w:val="auto"/>
            <w:u w:val="none"/>
            <w:lang w:val="en-US"/>
          </w:rPr>
          <w:t>city</w:t>
        </w:r>
        <w:r w:rsidRPr="009D553C">
          <w:rPr>
            <w:rStyle w:val="a7"/>
            <w:rFonts w:ascii="Times New Roman" w:hAnsi="Times New Roman" w:cs="Times New Roman"/>
            <w:color w:val="auto"/>
            <w:u w:val="none"/>
          </w:rPr>
          <w:t>1=</w:t>
        </w:r>
        <w:r w:rsidRPr="009D553C">
          <w:rPr>
            <w:rStyle w:val="a7"/>
            <w:rFonts w:ascii="Times New Roman" w:hAnsi="Times New Roman" w:cs="Times New Roman"/>
            <w:color w:val="auto"/>
            <w:u w:val="none"/>
            <w:lang w:val="en-US"/>
          </w:rPr>
          <w:t>Santiago</w:t>
        </w:r>
        <w:r w:rsidRPr="009D553C">
          <w:rPr>
            <w:rStyle w:val="a7"/>
            <w:rFonts w:ascii="Times New Roman" w:hAnsi="Times New Roman" w:cs="Times New Roman"/>
            <w:color w:val="auto"/>
            <w:u w:val="none"/>
          </w:rPr>
          <w:t>&amp;</w:t>
        </w:r>
        <w:r w:rsidRPr="009D553C">
          <w:rPr>
            <w:rStyle w:val="a7"/>
            <w:rFonts w:ascii="Times New Roman" w:hAnsi="Times New Roman" w:cs="Times New Roman"/>
            <w:color w:val="auto"/>
            <w:u w:val="none"/>
            <w:lang w:val="en-US"/>
          </w:rPr>
          <w:t>city</w:t>
        </w:r>
        <w:r w:rsidRPr="009D553C">
          <w:rPr>
            <w:rStyle w:val="a7"/>
            <w:rFonts w:ascii="Times New Roman" w:hAnsi="Times New Roman" w:cs="Times New Roman"/>
            <w:color w:val="auto"/>
            <w:u w:val="none"/>
          </w:rPr>
          <w:t>2=</w:t>
        </w:r>
        <w:r w:rsidRPr="009D553C">
          <w:rPr>
            <w:rStyle w:val="a7"/>
            <w:rFonts w:ascii="Times New Roman" w:hAnsi="Times New Roman" w:cs="Times New Roman"/>
            <w:color w:val="auto"/>
            <w:u w:val="none"/>
            <w:lang w:val="en-US"/>
          </w:rPr>
          <w:t>Moscow</w:t>
        </w:r>
      </w:hyperlink>
      <w:r w:rsidRPr="009D553C">
        <w:rPr>
          <w:rFonts w:ascii="Times New Roman" w:hAnsi="Times New Roman" w:cs="Times New Roman"/>
        </w:rPr>
        <w:t xml:space="preserve"> (дата обращения 15.05.2018)</w:t>
      </w:r>
      <w:r>
        <w:rPr>
          <w:rFonts w:ascii="Times New Roman" w:hAnsi="Times New Roman" w:cs="Times New Roman"/>
        </w:rPr>
        <w:t>.</w:t>
      </w:r>
    </w:p>
  </w:footnote>
  <w:footnote w:id="18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Chile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21" w:anchor="tab=2" w:history="1">
        <w:r w:rsidRPr="009D553C">
          <w:rPr>
            <w:rStyle w:val="a7"/>
            <w:rFonts w:ascii="Times New Roman" w:hAnsi="Times New Roman" w:cs="Times New Roman"/>
            <w:color w:val="auto"/>
            <w:u w:val="none"/>
            <w:lang w:val="en-US"/>
          </w:rPr>
          <w:t>http</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where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to</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study</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south</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america</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guide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tab</w:t>
        </w:r>
        <w:r w:rsidRPr="009D553C">
          <w:rPr>
            <w:rStyle w:val="a7"/>
            <w:rFonts w:ascii="Times New Roman" w:hAnsi="Times New Roman" w:cs="Times New Roman"/>
            <w:color w:val="auto"/>
            <w:u w:val="none"/>
          </w:rPr>
          <w:t>=2</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8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Study in Chile // </w:t>
      </w:r>
      <w:proofErr w:type="spellStart"/>
      <w:r w:rsidRPr="009D553C">
        <w:rPr>
          <w:rFonts w:ascii="Times New Roman" w:hAnsi="Times New Roman" w:cs="Times New Roman"/>
          <w:lang w:val="en-US"/>
        </w:rPr>
        <w:t>TOPUniversities</w:t>
      </w:r>
      <w:proofErr w:type="spellEnd"/>
      <w:r w:rsidRPr="009D553C">
        <w:rPr>
          <w:rFonts w:ascii="Times New Roman" w:hAnsi="Times New Roman" w:cs="Times New Roman"/>
          <w:lang w:val="en-US"/>
        </w:rPr>
        <w:t xml:space="preserve"> Country Guide [</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xml:space="preserve">: </w:t>
      </w:r>
      <w:hyperlink r:id="rId22" w:anchor="tab=2" w:history="1">
        <w:r w:rsidRPr="009D553C">
          <w:rPr>
            <w:rStyle w:val="a7"/>
            <w:rFonts w:ascii="Times New Roman" w:hAnsi="Times New Roman" w:cs="Times New Roman"/>
            <w:color w:val="auto"/>
            <w:u w:val="none"/>
            <w:lang w:val="en-US"/>
          </w:rPr>
          <w:t>http</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topuniversities</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com</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where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to</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study</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south</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america</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chile</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guide</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tab</w:t>
        </w:r>
        <w:r w:rsidRPr="009D553C">
          <w:rPr>
            <w:rStyle w:val="a7"/>
            <w:rFonts w:ascii="Times New Roman" w:hAnsi="Times New Roman" w:cs="Times New Roman"/>
            <w:color w:val="auto"/>
            <w:u w:val="none"/>
          </w:rPr>
          <w:t>=2</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8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Обучение в Чили // Юридические услуги в Чили (</w:t>
      </w:r>
      <w:proofErr w:type="spellStart"/>
      <w:r w:rsidRPr="009D553C">
        <w:rPr>
          <w:rFonts w:ascii="Times New Roman" w:hAnsi="Times New Roman" w:cs="Times New Roman"/>
        </w:rPr>
        <w:t>Asesorias</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Legales</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Chile</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Grupp</w:t>
      </w:r>
      <w:proofErr w:type="spellEnd"/>
      <w:r w:rsidRPr="009D553C">
        <w:rPr>
          <w:rFonts w:ascii="Times New Roman" w:hAnsi="Times New Roman" w:cs="Times New Roman"/>
        </w:rPr>
        <w:t xml:space="preserve">)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hyperlink r:id="rId23" w:history="1">
        <w:r w:rsidRPr="009D553C">
          <w:rPr>
            <w:rStyle w:val="a7"/>
            <w:rFonts w:ascii="Times New Roman" w:hAnsi="Times New Roman" w:cs="Times New Roman"/>
            <w:color w:val="auto"/>
            <w:u w:val="none"/>
          </w:rPr>
          <w:t>http://www.chilegrupp.net.ru/specialties/study.html</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8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Обучение в Чили // Юридические услуги в Чили (</w:t>
      </w:r>
      <w:proofErr w:type="spellStart"/>
      <w:r w:rsidRPr="009D553C">
        <w:rPr>
          <w:rFonts w:ascii="Times New Roman" w:hAnsi="Times New Roman" w:cs="Times New Roman"/>
        </w:rPr>
        <w:t>Asesorias</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Legales</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Chile</w:t>
      </w:r>
      <w:proofErr w:type="spellEnd"/>
      <w:r w:rsidRPr="009D553C">
        <w:rPr>
          <w:rFonts w:ascii="Times New Roman" w:hAnsi="Times New Roman" w:cs="Times New Roman"/>
        </w:rPr>
        <w:t xml:space="preserve"> </w:t>
      </w:r>
      <w:proofErr w:type="spellStart"/>
      <w:r w:rsidRPr="009D553C">
        <w:rPr>
          <w:rFonts w:ascii="Times New Roman" w:hAnsi="Times New Roman" w:cs="Times New Roman"/>
        </w:rPr>
        <w:t>Grupp</w:t>
      </w:r>
      <w:proofErr w:type="spellEnd"/>
      <w:r w:rsidRPr="009D553C">
        <w:rPr>
          <w:rFonts w:ascii="Times New Roman" w:hAnsi="Times New Roman" w:cs="Times New Roman"/>
        </w:rPr>
        <w:t xml:space="preserve">)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hyperlink r:id="rId24" w:history="1">
        <w:r w:rsidRPr="009D553C">
          <w:rPr>
            <w:rStyle w:val="a7"/>
            <w:rFonts w:ascii="Times New Roman" w:hAnsi="Times New Roman" w:cs="Times New Roman"/>
            <w:color w:val="auto"/>
            <w:u w:val="none"/>
          </w:rPr>
          <w:t>http://www.chilegrupp.net.ru/specialties/study.html</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18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Студенческий обмен // </w:t>
      </w:r>
      <w:r w:rsidRPr="009D553C">
        <w:rPr>
          <w:rFonts w:ascii="Times New Roman" w:eastAsia="Times New Roman" w:hAnsi="Times New Roman" w:cs="Times New Roman"/>
          <w:color w:val="000000"/>
          <w:lang w:eastAsia="ru-RU"/>
        </w:rPr>
        <w:t xml:space="preserve">Международная деятельность// СПбГУ [Электронный ресурс]. </w:t>
      </w:r>
      <w:r w:rsidRPr="009D553C">
        <w:rPr>
          <w:rFonts w:ascii="Times New Roman" w:eastAsia="Times New Roman" w:hAnsi="Times New Roman" w:cs="Times New Roman"/>
          <w:color w:val="000000"/>
          <w:lang w:val="en-US" w:eastAsia="ru-RU"/>
        </w:rPr>
        <w:t>URL</w:t>
      </w:r>
      <w:r w:rsidRPr="009D553C">
        <w:rPr>
          <w:rFonts w:ascii="Times New Roman" w:eastAsia="Times New Roman" w:hAnsi="Times New Roman" w:cs="Times New Roman"/>
          <w:color w:val="000000"/>
          <w:lang w:eastAsia="ru-RU"/>
        </w:rPr>
        <w:t xml:space="preserve">: </w:t>
      </w:r>
      <w:r w:rsidRPr="0074781C">
        <w:rPr>
          <w:rFonts w:ascii="Times New Roman" w:eastAsia="Times New Roman" w:hAnsi="Times New Roman" w:cs="Times New Roman"/>
          <w:lang w:val="en-US" w:eastAsia="ru-RU"/>
        </w:rPr>
        <w:t>http</w:t>
      </w:r>
      <w:r w:rsidRPr="0074781C">
        <w:rPr>
          <w:rFonts w:ascii="Times New Roman" w:eastAsia="Times New Roman" w:hAnsi="Times New Roman" w:cs="Times New Roman"/>
          <w:lang w:eastAsia="ru-RU"/>
        </w:rPr>
        <w:t>://</w:t>
      </w:r>
      <w:proofErr w:type="spellStart"/>
      <w:r w:rsidRPr="0074781C">
        <w:rPr>
          <w:rFonts w:ascii="Times New Roman" w:eastAsia="Times New Roman" w:hAnsi="Times New Roman" w:cs="Times New Roman"/>
          <w:lang w:val="en-US" w:eastAsia="ru-RU"/>
        </w:rPr>
        <w:t>ifea</w:t>
      </w:r>
      <w:proofErr w:type="spellEnd"/>
      <w:r w:rsidRPr="0074781C">
        <w:rPr>
          <w:rFonts w:ascii="Times New Roman" w:eastAsia="Times New Roman" w:hAnsi="Times New Roman" w:cs="Times New Roman"/>
          <w:lang w:eastAsia="ru-RU"/>
        </w:rPr>
        <w:t>.</w:t>
      </w:r>
      <w:proofErr w:type="spellStart"/>
      <w:r w:rsidRPr="0074781C">
        <w:rPr>
          <w:rFonts w:ascii="Times New Roman" w:eastAsia="Times New Roman" w:hAnsi="Times New Roman" w:cs="Times New Roman"/>
          <w:lang w:val="en-US" w:eastAsia="ru-RU"/>
        </w:rPr>
        <w:t>spbu</w:t>
      </w:r>
      <w:proofErr w:type="spellEnd"/>
      <w:r w:rsidRPr="0074781C">
        <w:rPr>
          <w:rFonts w:ascii="Times New Roman" w:eastAsia="Times New Roman" w:hAnsi="Times New Roman" w:cs="Times New Roman"/>
          <w:lang w:eastAsia="ru-RU"/>
        </w:rPr>
        <w:t>.</w:t>
      </w:r>
      <w:proofErr w:type="spellStart"/>
      <w:r w:rsidRPr="0074781C">
        <w:rPr>
          <w:rFonts w:ascii="Times New Roman" w:eastAsia="Times New Roman" w:hAnsi="Times New Roman" w:cs="Times New Roman"/>
          <w:lang w:val="en-US" w:eastAsia="ru-RU"/>
        </w:rPr>
        <w:t>ru</w:t>
      </w:r>
      <w:proofErr w:type="spellEnd"/>
      <w:r w:rsidRPr="0074781C">
        <w:rPr>
          <w:rFonts w:ascii="Times New Roman" w:eastAsia="Times New Roman" w:hAnsi="Times New Roman" w:cs="Times New Roman"/>
          <w:lang w:eastAsia="ru-RU"/>
        </w:rPr>
        <w:t>/студенческий-обмен/обмен-по-линии-межуниверситетского-сотрудничества</w:t>
      </w:r>
      <w:r w:rsidRPr="009D553C">
        <w:rPr>
          <w:rFonts w:ascii="Times New Roman" w:eastAsia="Times New Roman" w:hAnsi="Times New Roman" w:cs="Times New Roman"/>
          <w:color w:val="000000"/>
          <w:lang w:eastAsia="ru-RU"/>
        </w:rPr>
        <w:t xml:space="preserve"> (дата обращения 01.05.2018)</w:t>
      </w:r>
      <w:r>
        <w:rPr>
          <w:rFonts w:ascii="Times New Roman" w:eastAsia="Times New Roman" w:hAnsi="Times New Roman" w:cs="Times New Roman"/>
          <w:color w:val="000000"/>
          <w:lang w:eastAsia="ru-RU"/>
        </w:rPr>
        <w:t>.</w:t>
      </w:r>
    </w:p>
  </w:footnote>
  <w:footnote w:id="18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Образование и культура // Посольство и консульство США в Российской Федерации [Электронный ресурс]. </w:t>
      </w:r>
      <w:r w:rsidRPr="009D553C">
        <w:rPr>
          <w:rFonts w:ascii="Times New Roman" w:hAnsi="Times New Roman" w:cs="Times New Roman"/>
          <w:lang w:val="en-US"/>
        </w:rPr>
        <w:t>URL</w:t>
      </w:r>
      <w:r w:rsidRPr="009D553C">
        <w:rPr>
          <w:rFonts w:ascii="Times New Roman" w:hAnsi="Times New Roman" w:cs="Times New Roman"/>
        </w:rPr>
        <w:t>: https://ru.usembassy.gov/ru/education-culture-ru/ (дата обращения 01.05.2018)</w:t>
      </w:r>
      <w:r>
        <w:rPr>
          <w:rFonts w:ascii="Times New Roman" w:hAnsi="Times New Roman" w:cs="Times New Roman"/>
        </w:rPr>
        <w:t>.</w:t>
      </w:r>
    </w:p>
  </w:footnote>
  <w:footnote w:id="19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How is it managed? Erasmus+ Official Website</w:t>
      </w:r>
      <w:r w:rsidRPr="009D553C">
        <w:rPr>
          <w:rFonts w:ascii="Times New Roman" w:hAnsi="Times New Roman" w:cs="Times New Roman"/>
          <w:color w:val="555555"/>
          <w:lang w:val="en-US"/>
        </w:rPr>
        <w:t xml:space="preserve"> </w:t>
      </w:r>
      <w:r w:rsidRPr="009D553C">
        <w:rPr>
          <w:rFonts w:ascii="Times New Roman" w:hAnsi="Times New Roman" w:cs="Times New Roman"/>
          <w:lang w:val="en-US"/>
        </w:rPr>
        <w:t>[</w:t>
      </w:r>
      <w:r w:rsidRPr="009D553C">
        <w:rPr>
          <w:rFonts w:ascii="Times New Roman" w:hAnsi="Times New Roman" w:cs="Times New Roman"/>
        </w:rPr>
        <w:t>Электронный</w:t>
      </w:r>
      <w:r w:rsidRPr="009D553C">
        <w:rPr>
          <w:rFonts w:ascii="Times New Roman" w:hAnsi="Times New Roman" w:cs="Times New Roman"/>
          <w:lang w:val="en-US"/>
        </w:rPr>
        <w:t xml:space="preserve"> </w:t>
      </w:r>
      <w:r w:rsidRPr="009D553C">
        <w:rPr>
          <w:rFonts w:ascii="Times New Roman" w:hAnsi="Times New Roman" w:cs="Times New Roman"/>
        </w:rPr>
        <w:t>ресурс</w:t>
      </w:r>
      <w:r w:rsidRPr="009D553C">
        <w:rPr>
          <w:rFonts w:ascii="Times New Roman" w:hAnsi="Times New Roman" w:cs="Times New Roman"/>
          <w:lang w:val="en-US"/>
        </w:rPr>
        <w:t>]. URL</w:t>
      </w:r>
      <w:r w:rsidRPr="009D553C">
        <w:rPr>
          <w:rFonts w:ascii="Times New Roman" w:hAnsi="Times New Roman" w:cs="Times New Roman"/>
        </w:rPr>
        <w:t>:  https://ec.europa.eu/programmes/erasmus-plus/about/how-is-it-managed_en (дата обращения 01.05.2018)</w:t>
      </w:r>
      <w:r>
        <w:rPr>
          <w:rFonts w:ascii="Times New Roman" w:hAnsi="Times New Roman" w:cs="Times New Roman"/>
        </w:rPr>
        <w:t>.</w:t>
      </w:r>
    </w:p>
  </w:footnote>
  <w:footnote w:id="19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F50279">
        <w:rPr>
          <w:rFonts w:ascii="Times New Roman" w:hAnsi="Times New Roman" w:cs="Times New Roman"/>
          <w:lang w:val="en-US"/>
        </w:rPr>
        <w:t xml:space="preserve"> </w:t>
      </w:r>
      <w:r w:rsidRPr="009D553C">
        <w:rPr>
          <w:rFonts w:ascii="Times New Roman" w:eastAsia="Times New Roman" w:hAnsi="Times New Roman" w:cs="Times New Roman"/>
          <w:color w:val="000000"/>
          <w:lang w:val="en-US" w:eastAsia="ru-RU"/>
        </w:rPr>
        <w:t>Santander</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val="en-US" w:eastAsia="ru-RU"/>
        </w:rPr>
        <w:t>Universities</w:t>
      </w:r>
      <w:r w:rsidRPr="00F50279">
        <w:rPr>
          <w:rFonts w:ascii="Times New Roman" w:eastAsia="Times New Roman" w:hAnsi="Times New Roman" w:cs="Times New Roman"/>
          <w:color w:val="000000"/>
          <w:lang w:val="en-US" w:eastAsia="ru-RU"/>
        </w:rPr>
        <w:t xml:space="preserve"> // </w:t>
      </w:r>
      <w:r w:rsidRPr="009D553C">
        <w:rPr>
          <w:rFonts w:ascii="Times New Roman" w:eastAsia="Times New Roman" w:hAnsi="Times New Roman" w:cs="Times New Roman"/>
          <w:color w:val="000000"/>
          <w:lang w:val="en-US" w:eastAsia="ru-RU"/>
        </w:rPr>
        <w:t>Santander</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val="en-US" w:eastAsia="ru-RU"/>
        </w:rPr>
        <w:t>Corporate</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val="en-US" w:eastAsia="ru-RU"/>
        </w:rPr>
        <w:t>Website</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eastAsia="ru-RU"/>
        </w:rPr>
        <w:t>Электронный</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eastAsia="ru-RU"/>
        </w:rPr>
        <w:t>ресурс</w:t>
      </w:r>
      <w:r w:rsidRPr="00F50279">
        <w:rPr>
          <w:rFonts w:ascii="Times New Roman" w:eastAsia="Times New Roman" w:hAnsi="Times New Roman" w:cs="Times New Roman"/>
          <w:color w:val="000000"/>
          <w:lang w:val="en-US" w:eastAsia="ru-RU"/>
        </w:rPr>
        <w:t xml:space="preserve">]. </w:t>
      </w:r>
      <w:r w:rsidRPr="009D553C">
        <w:rPr>
          <w:rFonts w:ascii="Times New Roman" w:eastAsia="Times New Roman" w:hAnsi="Times New Roman" w:cs="Times New Roman"/>
          <w:color w:val="000000"/>
          <w:lang w:val="en-US" w:eastAsia="ru-RU"/>
        </w:rPr>
        <w:t>URL</w:t>
      </w:r>
      <w:r w:rsidRPr="009D553C">
        <w:rPr>
          <w:rFonts w:ascii="Times New Roman" w:eastAsia="Times New Roman" w:hAnsi="Times New Roman" w:cs="Times New Roman"/>
          <w:color w:val="000000"/>
          <w:lang w:eastAsia="ru-RU"/>
        </w:rPr>
        <w:t xml:space="preserve">: https://www.santander.com/csgs/Satellite/CFWCSancomQP01/en_GB/Corporate/Sustainability/Santander-Universities/Santander-committed-to-Higher-Education.html </w:t>
      </w:r>
      <w:r w:rsidRPr="009D553C">
        <w:rPr>
          <w:rFonts w:ascii="Times New Roman" w:hAnsi="Times New Roman" w:cs="Times New Roman"/>
        </w:rPr>
        <w:t>(дата обращения 01.05.2018)</w:t>
      </w:r>
      <w:r>
        <w:rPr>
          <w:rFonts w:ascii="Times New Roman" w:hAnsi="Times New Roman" w:cs="Times New Roman"/>
        </w:rPr>
        <w:t>.</w:t>
      </w:r>
    </w:p>
  </w:footnote>
  <w:footnote w:id="19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 xml:space="preserve">Programa de Intercambio y Movilidad Académica (PIMA)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val="en-US" w:eastAsia="ru-RU"/>
        </w:rPr>
        <w:t>URL</w:t>
      </w:r>
      <w:r w:rsidRPr="009D553C">
        <w:rPr>
          <w:rFonts w:ascii="Times New Roman" w:eastAsia="Times New Roman" w:hAnsi="Times New Roman" w:cs="Times New Roman"/>
          <w:color w:val="000000"/>
          <w:lang w:eastAsia="ru-RU"/>
        </w:rPr>
        <w:t xml:space="preserve">: </w:t>
      </w:r>
      <w:r w:rsidRPr="009D553C">
        <w:rPr>
          <w:rFonts w:ascii="Times New Roman" w:hAnsi="Times New Roman" w:cs="Times New Roman"/>
        </w:rPr>
        <w:t xml:space="preserve"> </w:t>
      </w:r>
      <w:r w:rsidRPr="009D553C">
        <w:rPr>
          <w:rFonts w:ascii="Times New Roman" w:hAnsi="Times New Roman" w:cs="Times New Roman"/>
          <w:lang w:val="es-ES"/>
        </w:rPr>
        <w:t>http</w:t>
      </w:r>
      <w:r w:rsidRPr="009D553C">
        <w:rPr>
          <w:rFonts w:ascii="Times New Roman" w:hAnsi="Times New Roman" w:cs="Times New Roman"/>
        </w:rPr>
        <w:t>://</w:t>
      </w:r>
      <w:r w:rsidRPr="009D553C">
        <w:rPr>
          <w:rFonts w:ascii="Times New Roman" w:hAnsi="Times New Roman" w:cs="Times New Roman"/>
          <w:lang w:val="es-ES"/>
        </w:rPr>
        <w:t>www</w:t>
      </w:r>
      <w:r w:rsidRPr="009D553C">
        <w:rPr>
          <w:rFonts w:ascii="Times New Roman" w:hAnsi="Times New Roman" w:cs="Times New Roman"/>
        </w:rPr>
        <w:t>.</w:t>
      </w:r>
      <w:r w:rsidRPr="009D553C">
        <w:rPr>
          <w:rFonts w:ascii="Times New Roman" w:hAnsi="Times New Roman" w:cs="Times New Roman"/>
          <w:lang w:val="es-ES"/>
        </w:rPr>
        <w:t>oei</w:t>
      </w:r>
      <w:r w:rsidRPr="009D553C">
        <w:rPr>
          <w:rFonts w:ascii="Times New Roman" w:hAnsi="Times New Roman" w:cs="Times New Roman"/>
        </w:rPr>
        <w:t>.</w:t>
      </w:r>
      <w:r w:rsidRPr="009D553C">
        <w:rPr>
          <w:rFonts w:ascii="Times New Roman" w:hAnsi="Times New Roman" w:cs="Times New Roman"/>
          <w:lang w:val="es-ES"/>
        </w:rPr>
        <w:t>es</w:t>
      </w:r>
      <w:r w:rsidRPr="009D553C">
        <w:rPr>
          <w:rFonts w:ascii="Times New Roman" w:hAnsi="Times New Roman" w:cs="Times New Roman"/>
        </w:rPr>
        <w:t>/</w:t>
      </w:r>
      <w:r w:rsidRPr="009D553C">
        <w:rPr>
          <w:rFonts w:ascii="Times New Roman" w:hAnsi="Times New Roman" w:cs="Times New Roman"/>
          <w:lang w:val="es-ES"/>
        </w:rPr>
        <w:t>historico</w:t>
      </w:r>
      <w:r w:rsidRPr="009D553C">
        <w:rPr>
          <w:rFonts w:ascii="Times New Roman" w:hAnsi="Times New Roman" w:cs="Times New Roman"/>
        </w:rPr>
        <w:t>/</w:t>
      </w:r>
      <w:r w:rsidRPr="009D553C">
        <w:rPr>
          <w:rFonts w:ascii="Times New Roman" w:hAnsi="Times New Roman" w:cs="Times New Roman"/>
          <w:lang w:val="es-ES"/>
        </w:rPr>
        <w:t>pima</w:t>
      </w:r>
      <w:r w:rsidRPr="009D553C">
        <w:rPr>
          <w:rFonts w:ascii="Times New Roman" w:hAnsi="Times New Roman" w:cs="Times New Roman"/>
        </w:rPr>
        <w:t>/</w:t>
      </w:r>
      <w:r w:rsidRPr="009D553C">
        <w:rPr>
          <w:rFonts w:ascii="Times New Roman" w:hAnsi="Times New Roman" w:cs="Times New Roman"/>
          <w:lang w:val="es-ES"/>
        </w:rPr>
        <w:t>index</w:t>
      </w:r>
      <w:r w:rsidRPr="009D553C">
        <w:rPr>
          <w:rFonts w:ascii="Times New Roman" w:hAnsi="Times New Roman" w:cs="Times New Roman"/>
        </w:rPr>
        <w:t>.</w:t>
      </w:r>
      <w:r w:rsidRPr="009D553C">
        <w:rPr>
          <w:rFonts w:ascii="Times New Roman" w:hAnsi="Times New Roman" w:cs="Times New Roman"/>
          <w:lang w:val="es-ES"/>
        </w:rPr>
        <w:t>php</w:t>
      </w:r>
      <w:r w:rsidRPr="009D553C">
        <w:rPr>
          <w:rFonts w:ascii="Times New Roman" w:hAnsi="Times New Roman" w:cs="Times New Roman"/>
        </w:rPr>
        <w:t xml:space="preserve"> (дата обращения 05.05.2018)</w:t>
      </w:r>
      <w:r>
        <w:rPr>
          <w:rFonts w:ascii="Times New Roman" w:hAnsi="Times New Roman" w:cs="Times New Roman"/>
        </w:rPr>
        <w:t>.</w:t>
      </w:r>
    </w:p>
  </w:footnote>
  <w:footnote w:id="193">
    <w:p w:rsidR="00827BC2" w:rsidRPr="00F50279" w:rsidRDefault="00827BC2" w:rsidP="009D553C">
      <w:pPr>
        <w:pStyle w:val="a3"/>
        <w:rPr>
          <w:rFonts w:ascii="Times New Roman" w:hAnsi="Times New Roman" w:cs="Times New Roman"/>
          <w:lang w:val="es-E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 xml:space="preserve">Programa Académico de Movilidad Educativa (PAME)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URL: </w:t>
      </w:r>
      <w:r w:rsidRPr="009D553C">
        <w:rPr>
          <w:rFonts w:ascii="Times New Roman" w:hAnsi="Times New Roman" w:cs="Times New Roman"/>
          <w:lang w:val="es-ES"/>
        </w:rPr>
        <w:t xml:space="preserve"> http://pame.udual.org/acerca.html  (</w:t>
      </w:r>
      <w:r w:rsidRPr="009D553C">
        <w:rPr>
          <w:rFonts w:ascii="Times New Roman" w:hAnsi="Times New Roman" w:cs="Times New Roman"/>
        </w:rPr>
        <w:t>дата</w:t>
      </w:r>
      <w:r w:rsidRPr="009D553C">
        <w:rPr>
          <w:rFonts w:ascii="Times New Roman" w:hAnsi="Times New Roman" w:cs="Times New Roman"/>
          <w:lang w:val="es-ES"/>
        </w:rPr>
        <w:t xml:space="preserve"> </w:t>
      </w:r>
      <w:r w:rsidRPr="009D553C">
        <w:rPr>
          <w:rFonts w:ascii="Times New Roman" w:hAnsi="Times New Roman" w:cs="Times New Roman"/>
        </w:rPr>
        <w:t>обращения</w:t>
      </w:r>
      <w:r w:rsidRPr="009D553C">
        <w:rPr>
          <w:rFonts w:ascii="Times New Roman" w:hAnsi="Times New Roman" w:cs="Times New Roman"/>
          <w:lang w:val="es-ES"/>
        </w:rPr>
        <w:t xml:space="preserve"> 05.05.2018)</w:t>
      </w:r>
      <w:r w:rsidRPr="00F50279">
        <w:rPr>
          <w:rFonts w:ascii="Times New Roman" w:hAnsi="Times New Roman" w:cs="Times New Roman"/>
          <w:lang w:val="es-ES"/>
        </w:rPr>
        <w:t>.</w:t>
      </w:r>
    </w:p>
  </w:footnote>
  <w:footnote w:id="194">
    <w:p w:rsidR="00827BC2" w:rsidRPr="006C6CD0"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Programa de Movilidad Académica Regional (MARCA</w:t>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URL</w:t>
      </w:r>
      <w:r w:rsidRPr="006C6CD0">
        <w:rPr>
          <w:rFonts w:ascii="Times New Roman" w:eastAsia="Times New Roman" w:hAnsi="Times New Roman" w:cs="Times New Roman"/>
          <w:color w:val="000000"/>
          <w:lang w:eastAsia="ru-RU"/>
        </w:rPr>
        <w:t xml:space="preserve">: </w:t>
      </w:r>
      <w:r w:rsidRPr="006C6CD0">
        <w:rPr>
          <w:rFonts w:ascii="Times New Roman" w:hAnsi="Times New Roman" w:cs="Times New Roman"/>
        </w:rPr>
        <w:t xml:space="preserve"> </w:t>
      </w:r>
      <w:r w:rsidRPr="009D553C">
        <w:rPr>
          <w:rFonts w:ascii="Times New Roman" w:eastAsia="Times New Roman" w:hAnsi="Times New Roman" w:cs="Times New Roman"/>
          <w:lang w:val="es-ES" w:eastAsia="ru-RU"/>
        </w:rPr>
        <w:t>http</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programamarca</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siu</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edu</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ar</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programa</w:t>
      </w:r>
      <w:r w:rsidRPr="006C6CD0">
        <w:rPr>
          <w:rFonts w:ascii="Times New Roman" w:eastAsia="Times New Roman" w:hAnsi="Times New Roman" w:cs="Times New Roman"/>
          <w:lang w:eastAsia="ru-RU"/>
        </w:rPr>
        <w:t>_</w:t>
      </w:r>
      <w:r w:rsidRPr="009D553C">
        <w:rPr>
          <w:rFonts w:ascii="Times New Roman" w:eastAsia="Times New Roman" w:hAnsi="Times New Roman" w:cs="Times New Roman"/>
          <w:lang w:val="es-ES" w:eastAsia="ru-RU"/>
        </w:rPr>
        <w:t>marca</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index</w:t>
      </w:r>
      <w:r w:rsidRPr="006C6CD0">
        <w:rPr>
          <w:rFonts w:ascii="Times New Roman" w:eastAsia="Times New Roman" w:hAnsi="Times New Roman" w:cs="Times New Roman"/>
          <w:lang w:eastAsia="ru-RU"/>
        </w:rPr>
        <w:t>.</w:t>
      </w:r>
      <w:r w:rsidRPr="009D553C">
        <w:rPr>
          <w:rFonts w:ascii="Times New Roman" w:eastAsia="Times New Roman" w:hAnsi="Times New Roman" w:cs="Times New Roman"/>
          <w:lang w:val="es-ES" w:eastAsia="ru-RU"/>
        </w:rPr>
        <w:t>html</w:t>
      </w:r>
      <w:r w:rsidRPr="006C6CD0">
        <w:rPr>
          <w:rFonts w:ascii="Times New Roman" w:eastAsia="Times New Roman" w:hAnsi="Times New Roman" w:cs="Times New Roman"/>
          <w:color w:val="000000"/>
          <w:lang w:eastAsia="ru-RU"/>
        </w:rPr>
        <w:t xml:space="preserve"> </w:t>
      </w:r>
      <w:r w:rsidRPr="006C6CD0">
        <w:rPr>
          <w:rFonts w:ascii="Times New Roman" w:hAnsi="Times New Roman" w:cs="Times New Roman"/>
        </w:rPr>
        <w:t>(</w:t>
      </w:r>
      <w:r w:rsidRPr="009D553C">
        <w:rPr>
          <w:rFonts w:ascii="Times New Roman" w:hAnsi="Times New Roman" w:cs="Times New Roman"/>
        </w:rPr>
        <w:t>дата</w:t>
      </w:r>
      <w:r w:rsidRPr="006C6CD0">
        <w:rPr>
          <w:rFonts w:ascii="Times New Roman" w:hAnsi="Times New Roman" w:cs="Times New Roman"/>
        </w:rPr>
        <w:t xml:space="preserve"> </w:t>
      </w:r>
      <w:r w:rsidRPr="009D553C">
        <w:rPr>
          <w:rFonts w:ascii="Times New Roman" w:hAnsi="Times New Roman" w:cs="Times New Roman"/>
        </w:rPr>
        <w:t>обращения</w:t>
      </w:r>
      <w:r w:rsidRPr="006C6CD0">
        <w:rPr>
          <w:rFonts w:ascii="Times New Roman" w:hAnsi="Times New Roman" w:cs="Times New Roman"/>
        </w:rPr>
        <w:t xml:space="preserve"> 05.05.2018)</w:t>
      </w:r>
      <w:r>
        <w:rPr>
          <w:rFonts w:ascii="Times New Roman" w:hAnsi="Times New Roman" w:cs="Times New Roman"/>
        </w:rPr>
        <w:t>.</w:t>
      </w:r>
    </w:p>
  </w:footnote>
  <w:footnote w:id="195">
    <w:p w:rsidR="00827BC2" w:rsidRPr="002F460C" w:rsidRDefault="00827BC2" w:rsidP="009D553C">
      <w:pPr>
        <w:pStyle w:val="a3"/>
        <w:rPr>
          <w:rFonts w:ascii="Times New Roman" w:hAnsi="Times New Roman" w:cs="Times New Roman"/>
          <w:lang w:val="en-US"/>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Programa de Movilidad de Estudiantes (CINDA</w:t>
      </w:r>
      <w:r w:rsidRPr="009D553C">
        <w:rPr>
          <w:rFonts w:ascii="Times New Roman" w:hAnsi="Times New Roman" w:cs="Times New Roman"/>
          <w:lang w:val="es-ES"/>
        </w:rPr>
        <w:t xml:space="preserve">) </w:t>
      </w:r>
      <w:r w:rsidRPr="009D553C">
        <w:rPr>
          <w:rFonts w:ascii="Times New Roman" w:eastAsia="Times New Roman" w:hAnsi="Times New Roman" w:cs="Times New Roman"/>
          <w:color w:val="000000"/>
          <w:lang w:val="es-ES" w:eastAsia="ru-RU"/>
        </w:rPr>
        <w:t>[</w:t>
      </w:r>
      <w:r w:rsidRPr="009D553C">
        <w:rPr>
          <w:rFonts w:ascii="Times New Roman" w:eastAsia="Times New Roman" w:hAnsi="Times New Roman" w:cs="Times New Roman"/>
          <w:color w:val="000000"/>
          <w:lang w:eastAsia="ru-RU"/>
        </w:rPr>
        <w:t>Электронный</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eastAsia="ru-RU"/>
        </w:rPr>
        <w:t>ресурс</w:t>
      </w:r>
      <w:r w:rsidRPr="009D553C">
        <w:rPr>
          <w:rFonts w:ascii="Times New Roman" w:eastAsia="Times New Roman" w:hAnsi="Times New Roman" w:cs="Times New Roman"/>
          <w:color w:val="000000"/>
          <w:lang w:val="es-ES" w:eastAsia="ru-RU"/>
        </w:rPr>
        <w:t xml:space="preserve">]. </w:t>
      </w:r>
      <w:r w:rsidRPr="009D553C">
        <w:rPr>
          <w:rFonts w:ascii="Times New Roman" w:eastAsia="Times New Roman" w:hAnsi="Times New Roman" w:cs="Times New Roman"/>
          <w:color w:val="000000"/>
          <w:lang w:val="en-US" w:eastAsia="ru-RU"/>
        </w:rPr>
        <w:t xml:space="preserve">URL: </w:t>
      </w:r>
      <w:r w:rsidRPr="009D553C">
        <w:rPr>
          <w:rFonts w:ascii="Times New Roman" w:hAnsi="Times New Roman" w:cs="Times New Roman"/>
          <w:lang w:val="en-US"/>
        </w:rPr>
        <w:t xml:space="preserve"> </w:t>
      </w:r>
      <w:r w:rsidRPr="009D553C">
        <w:rPr>
          <w:rFonts w:ascii="Times New Roman" w:eastAsia="Times New Roman" w:hAnsi="Times New Roman" w:cs="Times New Roman"/>
          <w:lang w:val="en-US" w:eastAsia="ru-RU"/>
        </w:rPr>
        <w:t>http://www.cinda.cl</w:t>
      </w:r>
      <w:proofErr w:type="gramStart"/>
      <w:r w:rsidRPr="009D553C">
        <w:rPr>
          <w:rFonts w:ascii="Times New Roman" w:eastAsia="Times New Roman" w:hAnsi="Times New Roman" w:cs="Times New Roman"/>
          <w:lang w:val="en-US" w:eastAsia="ru-RU"/>
        </w:rPr>
        <w:t>/</w:t>
      </w:r>
      <w:r w:rsidRPr="009D553C">
        <w:rPr>
          <w:rFonts w:ascii="Times New Roman" w:eastAsia="Times New Roman" w:hAnsi="Times New Roman" w:cs="Times New Roman"/>
          <w:color w:val="000000"/>
          <w:lang w:val="en-US" w:eastAsia="ru-RU"/>
        </w:rPr>
        <w:t xml:space="preserve">  </w:t>
      </w:r>
      <w:r w:rsidRPr="009D553C">
        <w:rPr>
          <w:rFonts w:ascii="Times New Roman" w:hAnsi="Times New Roman" w:cs="Times New Roman"/>
          <w:lang w:val="en-US"/>
        </w:rPr>
        <w:t>(</w:t>
      </w:r>
      <w:proofErr w:type="gramEnd"/>
      <w:r w:rsidRPr="009D553C">
        <w:rPr>
          <w:rFonts w:ascii="Times New Roman" w:hAnsi="Times New Roman" w:cs="Times New Roman"/>
        </w:rPr>
        <w:t>дата</w:t>
      </w:r>
      <w:r w:rsidRPr="009D553C">
        <w:rPr>
          <w:rFonts w:ascii="Times New Roman" w:hAnsi="Times New Roman" w:cs="Times New Roman"/>
          <w:lang w:val="en-US"/>
        </w:rPr>
        <w:t xml:space="preserve"> </w:t>
      </w:r>
      <w:r w:rsidRPr="009D553C">
        <w:rPr>
          <w:rFonts w:ascii="Times New Roman" w:hAnsi="Times New Roman" w:cs="Times New Roman"/>
        </w:rPr>
        <w:t>обращения</w:t>
      </w:r>
      <w:r w:rsidRPr="009D553C">
        <w:rPr>
          <w:rFonts w:ascii="Times New Roman" w:hAnsi="Times New Roman" w:cs="Times New Roman"/>
          <w:lang w:val="en-US"/>
        </w:rPr>
        <w:t xml:space="preserve"> 05.05.2018)</w:t>
      </w:r>
      <w:r w:rsidRPr="002F460C">
        <w:rPr>
          <w:rFonts w:ascii="Times New Roman" w:hAnsi="Times New Roman" w:cs="Times New Roman"/>
          <w:lang w:val="en-US"/>
        </w:rPr>
        <w:t>.</w:t>
      </w:r>
    </w:p>
  </w:footnote>
  <w:footnote w:id="196">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eastAsia="Times New Roman" w:hAnsi="Times New Roman" w:cs="Times New Roman"/>
          <w:lang w:val="en-US" w:eastAsia="ru-RU"/>
        </w:rPr>
        <w:t>Santander Universities // Santander Corporate Website [</w:t>
      </w:r>
      <w:r w:rsidRPr="009D553C">
        <w:rPr>
          <w:rFonts w:ascii="Times New Roman" w:eastAsia="Times New Roman" w:hAnsi="Times New Roman" w:cs="Times New Roman"/>
          <w:lang w:eastAsia="ru-RU"/>
        </w:rPr>
        <w:t>Электронный</w:t>
      </w:r>
      <w:r w:rsidRPr="009D553C">
        <w:rPr>
          <w:rFonts w:ascii="Times New Roman" w:eastAsia="Times New Roman" w:hAnsi="Times New Roman" w:cs="Times New Roman"/>
          <w:lang w:val="en-US" w:eastAsia="ru-RU"/>
        </w:rPr>
        <w:t xml:space="preserve"> </w:t>
      </w:r>
      <w:r w:rsidRPr="009D553C">
        <w:rPr>
          <w:rFonts w:ascii="Times New Roman" w:eastAsia="Times New Roman" w:hAnsi="Times New Roman" w:cs="Times New Roman"/>
          <w:lang w:eastAsia="ru-RU"/>
        </w:rPr>
        <w:t>ресурс</w:t>
      </w:r>
      <w:r w:rsidRPr="009D553C">
        <w:rPr>
          <w:rFonts w:ascii="Times New Roman" w:eastAsia="Times New Roman" w:hAnsi="Times New Roman" w:cs="Times New Roman"/>
          <w:lang w:val="en-US" w:eastAsia="ru-RU"/>
        </w:rPr>
        <w:t>]. URL</w:t>
      </w:r>
      <w:r w:rsidRPr="00F50279">
        <w:rPr>
          <w:rFonts w:ascii="Times New Roman" w:eastAsia="Times New Roman" w:hAnsi="Times New Roman" w:cs="Times New Roman"/>
          <w:lang w:eastAsia="ru-RU"/>
        </w:rPr>
        <w:t xml:space="preserve">: </w:t>
      </w:r>
      <w:hyperlink r:id="rId25" w:history="1">
        <w:r w:rsidRPr="009D553C">
          <w:rPr>
            <w:rStyle w:val="a7"/>
            <w:rFonts w:ascii="Times New Roman" w:eastAsia="Times New Roman" w:hAnsi="Times New Roman" w:cs="Times New Roman"/>
            <w:color w:val="auto"/>
            <w:u w:val="none"/>
            <w:lang w:val="en-US" w:eastAsia="ru-RU"/>
          </w:rPr>
          <w:t>https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www</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santander</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csgs</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Satellite</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CFWCSancomQP</w:t>
        </w:r>
        <w:proofErr w:type="spellEnd"/>
        <w:r w:rsidRPr="00F50279">
          <w:rPr>
            <w:rStyle w:val="a7"/>
            <w:rFonts w:ascii="Times New Roman" w:eastAsia="Times New Roman" w:hAnsi="Times New Roman" w:cs="Times New Roman"/>
            <w:color w:val="auto"/>
            <w:u w:val="none"/>
            <w:lang w:eastAsia="ru-RU"/>
          </w:rPr>
          <w:t>01/</w:t>
        </w:r>
        <w:r w:rsidRPr="009D553C">
          <w:rPr>
            <w:rStyle w:val="a7"/>
            <w:rFonts w:ascii="Times New Roman" w:eastAsia="Times New Roman" w:hAnsi="Times New Roman" w:cs="Times New Roman"/>
            <w:color w:val="auto"/>
            <w:u w:val="none"/>
            <w:lang w:val="en-US" w:eastAsia="ru-RU"/>
          </w:rPr>
          <w:t>en</w:t>
        </w:r>
        <w:r w:rsidRPr="00F50279">
          <w:rPr>
            <w:rStyle w:val="a7"/>
            <w:rFonts w:ascii="Times New Roman" w:eastAsia="Times New Roman" w:hAnsi="Times New Roman" w:cs="Times New Roman"/>
            <w:color w:val="auto"/>
            <w:u w:val="none"/>
            <w:lang w:eastAsia="ru-RU"/>
          </w:rPr>
          <w:t>_</w:t>
        </w:r>
        <w:r w:rsidRPr="009D553C">
          <w:rPr>
            <w:rStyle w:val="a7"/>
            <w:rFonts w:ascii="Times New Roman" w:eastAsia="Times New Roman" w:hAnsi="Times New Roman" w:cs="Times New Roman"/>
            <w:color w:val="auto"/>
            <w:u w:val="none"/>
            <w:lang w:val="en-US" w:eastAsia="ru-RU"/>
          </w:rPr>
          <w:t>GB</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Corporate</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Sustainability</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Universities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committed</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to</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Higher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Education</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html</w:t>
        </w:r>
      </w:hyperlink>
      <w:r w:rsidRPr="00F50279">
        <w:rPr>
          <w:rFonts w:ascii="Times New Roman" w:eastAsia="Times New Roman" w:hAnsi="Times New Roman" w:cs="Times New Roman"/>
          <w:lang w:eastAsia="ru-RU"/>
        </w:rPr>
        <w:t xml:space="preserve">  </w:t>
      </w:r>
      <w:r w:rsidRPr="00F50279">
        <w:rPr>
          <w:rFonts w:ascii="Times New Roman" w:hAnsi="Times New Roman" w:cs="Times New Roman"/>
        </w:rPr>
        <w:t>(</w:t>
      </w:r>
      <w:r w:rsidRPr="009D553C">
        <w:rPr>
          <w:rFonts w:ascii="Times New Roman" w:hAnsi="Times New Roman" w:cs="Times New Roman"/>
        </w:rPr>
        <w:t>дата</w:t>
      </w:r>
      <w:r w:rsidRPr="00F50279">
        <w:rPr>
          <w:rFonts w:ascii="Times New Roman" w:hAnsi="Times New Roman" w:cs="Times New Roman"/>
        </w:rPr>
        <w:t xml:space="preserve"> </w:t>
      </w:r>
      <w:r w:rsidRPr="009D553C">
        <w:rPr>
          <w:rFonts w:ascii="Times New Roman" w:hAnsi="Times New Roman" w:cs="Times New Roman"/>
        </w:rPr>
        <w:t>обращения</w:t>
      </w:r>
      <w:r w:rsidRPr="00F50279">
        <w:rPr>
          <w:rFonts w:ascii="Times New Roman" w:hAnsi="Times New Roman" w:cs="Times New Roman"/>
        </w:rPr>
        <w:t xml:space="preserve"> 01.05.2018).</w:t>
      </w:r>
    </w:p>
  </w:footnote>
  <w:footnote w:id="197">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Santander Grants // </w:t>
      </w:r>
      <w:r w:rsidRPr="009D553C">
        <w:rPr>
          <w:rFonts w:ascii="Times New Roman" w:eastAsia="Times New Roman" w:hAnsi="Times New Roman" w:cs="Times New Roman"/>
          <w:lang w:val="en-US" w:eastAsia="ru-RU"/>
        </w:rPr>
        <w:t>Santander Universities // Santander Corporate Website [</w:t>
      </w:r>
      <w:r w:rsidRPr="009D553C">
        <w:rPr>
          <w:rFonts w:ascii="Times New Roman" w:eastAsia="Times New Roman" w:hAnsi="Times New Roman" w:cs="Times New Roman"/>
          <w:lang w:eastAsia="ru-RU"/>
        </w:rPr>
        <w:t>Электронный</w:t>
      </w:r>
      <w:r w:rsidRPr="009D553C">
        <w:rPr>
          <w:rFonts w:ascii="Times New Roman" w:eastAsia="Times New Roman" w:hAnsi="Times New Roman" w:cs="Times New Roman"/>
          <w:lang w:val="en-US" w:eastAsia="ru-RU"/>
        </w:rPr>
        <w:t xml:space="preserve"> </w:t>
      </w:r>
      <w:r w:rsidRPr="009D553C">
        <w:rPr>
          <w:rFonts w:ascii="Times New Roman" w:eastAsia="Times New Roman" w:hAnsi="Times New Roman" w:cs="Times New Roman"/>
          <w:lang w:eastAsia="ru-RU"/>
        </w:rPr>
        <w:t>ресурс</w:t>
      </w:r>
      <w:r w:rsidRPr="009D553C">
        <w:rPr>
          <w:rFonts w:ascii="Times New Roman" w:eastAsia="Times New Roman" w:hAnsi="Times New Roman" w:cs="Times New Roman"/>
          <w:lang w:val="en-US" w:eastAsia="ru-RU"/>
        </w:rPr>
        <w:t>]. URL</w:t>
      </w:r>
      <w:r w:rsidRPr="00F50279">
        <w:rPr>
          <w:rFonts w:ascii="Times New Roman" w:eastAsia="Times New Roman" w:hAnsi="Times New Roman" w:cs="Times New Roman"/>
          <w:lang w:eastAsia="ru-RU"/>
        </w:rPr>
        <w:t xml:space="preserve">: </w:t>
      </w:r>
      <w:hyperlink r:id="rId26" w:history="1">
        <w:r w:rsidRPr="009D553C">
          <w:rPr>
            <w:rStyle w:val="a7"/>
            <w:rFonts w:ascii="Times New Roman" w:eastAsia="Times New Roman" w:hAnsi="Times New Roman" w:cs="Times New Roman"/>
            <w:color w:val="auto"/>
            <w:u w:val="none"/>
            <w:lang w:val="en-US" w:eastAsia="ru-RU"/>
          </w:rPr>
          <w:t>https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www</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santander</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csgs</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Satellite</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CFWCSancomQP</w:t>
        </w:r>
        <w:proofErr w:type="spellEnd"/>
        <w:r w:rsidRPr="00F50279">
          <w:rPr>
            <w:rStyle w:val="a7"/>
            <w:rFonts w:ascii="Times New Roman" w:eastAsia="Times New Roman" w:hAnsi="Times New Roman" w:cs="Times New Roman"/>
            <w:color w:val="auto"/>
            <w:u w:val="none"/>
            <w:lang w:eastAsia="ru-RU"/>
          </w:rPr>
          <w:t>01/</w:t>
        </w:r>
        <w:r w:rsidRPr="009D553C">
          <w:rPr>
            <w:rStyle w:val="a7"/>
            <w:rFonts w:ascii="Times New Roman" w:eastAsia="Times New Roman" w:hAnsi="Times New Roman" w:cs="Times New Roman"/>
            <w:color w:val="auto"/>
            <w:u w:val="none"/>
            <w:lang w:val="en-US" w:eastAsia="ru-RU"/>
          </w:rPr>
          <w:t>en</w:t>
        </w:r>
        <w:r w:rsidRPr="00F50279">
          <w:rPr>
            <w:rStyle w:val="a7"/>
            <w:rFonts w:ascii="Times New Roman" w:eastAsia="Times New Roman" w:hAnsi="Times New Roman" w:cs="Times New Roman"/>
            <w:color w:val="auto"/>
            <w:u w:val="none"/>
            <w:lang w:eastAsia="ru-RU"/>
          </w:rPr>
          <w:t>_</w:t>
        </w:r>
        <w:r w:rsidRPr="009D553C">
          <w:rPr>
            <w:rStyle w:val="a7"/>
            <w:rFonts w:ascii="Times New Roman" w:eastAsia="Times New Roman" w:hAnsi="Times New Roman" w:cs="Times New Roman"/>
            <w:color w:val="auto"/>
            <w:u w:val="none"/>
            <w:lang w:val="en-US" w:eastAsia="ru-RU"/>
          </w:rPr>
          <w:t>GB</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Corporate</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Sustainability</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Universities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committed</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to</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Higher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Education</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html</w:t>
        </w:r>
      </w:hyperlink>
      <w:r w:rsidRPr="00F50279">
        <w:rPr>
          <w:rFonts w:ascii="Times New Roman" w:eastAsia="Times New Roman" w:hAnsi="Times New Roman" w:cs="Times New Roman"/>
          <w:lang w:eastAsia="ru-RU"/>
        </w:rPr>
        <w:t xml:space="preserve">  </w:t>
      </w:r>
      <w:r w:rsidRPr="00F50279">
        <w:rPr>
          <w:rFonts w:ascii="Times New Roman" w:hAnsi="Times New Roman" w:cs="Times New Roman"/>
        </w:rPr>
        <w:t>(</w:t>
      </w:r>
      <w:r w:rsidRPr="009D553C">
        <w:rPr>
          <w:rFonts w:ascii="Times New Roman" w:hAnsi="Times New Roman" w:cs="Times New Roman"/>
        </w:rPr>
        <w:t>дата</w:t>
      </w:r>
      <w:r w:rsidRPr="00F50279">
        <w:rPr>
          <w:rFonts w:ascii="Times New Roman" w:hAnsi="Times New Roman" w:cs="Times New Roman"/>
        </w:rPr>
        <w:t xml:space="preserve"> </w:t>
      </w:r>
      <w:r w:rsidRPr="009D553C">
        <w:rPr>
          <w:rFonts w:ascii="Times New Roman" w:hAnsi="Times New Roman" w:cs="Times New Roman"/>
        </w:rPr>
        <w:t>обращения</w:t>
      </w:r>
      <w:r w:rsidRPr="00F50279">
        <w:rPr>
          <w:rFonts w:ascii="Times New Roman" w:hAnsi="Times New Roman" w:cs="Times New Roman"/>
        </w:rPr>
        <w:t xml:space="preserve"> 01.05.2018).</w:t>
      </w:r>
    </w:p>
  </w:footnote>
  <w:footnote w:id="198">
    <w:p w:rsidR="00827BC2" w:rsidRPr="00F50279"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r w:rsidRPr="009D553C">
        <w:rPr>
          <w:rFonts w:ascii="Times New Roman" w:eastAsia="Times New Roman" w:hAnsi="Times New Roman" w:cs="Times New Roman"/>
          <w:lang w:val="en-US" w:eastAsia="ru-RU"/>
        </w:rPr>
        <w:t>Santander Universities // Santander Corporate Website [</w:t>
      </w:r>
      <w:r w:rsidRPr="009D553C">
        <w:rPr>
          <w:rFonts w:ascii="Times New Roman" w:eastAsia="Times New Roman" w:hAnsi="Times New Roman" w:cs="Times New Roman"/>
          <w:lang w:eastAsia="ru-RU"/>
        </w:rPr>
        <w:t>Электронный</w:t>
      </w:r>
      <w:r w:rsidRPr="009D553C">
        <w:rPr>
          <w:rFonts w:ascii="Times New Roman" w:eastAsia="Times New Roman" w:hAnsi="Times New Roman" w:cs="Times New Roman"/>
          <w:lang w:val="en-US" w:eastAsia="ru-RU"/>
        </w:rPr>
        <w:t xml:space="preserve"> </w:t>
      </w:r>
      <w:r w:rsidRPr="009D553C">
        <w:rPr>
          <w:rFonts w:ascii="Times New Roman" w:eastAsia="Times New Roman" w:hAnsi="Times New Roman" w:cs="Times New Roman"/>
          <w:lang w:eastAsia="ru-RU"/>
        </w:rPr>
        <w:t>ресурс</w:t>
      </w:r>
      <w:r w:rsidRPr="009D553C">
        <w:rPr>
          <w:rFonts w:ascii="Times New Roman" w:eastAsia="Times New Roman" w:hAnsi="Times New Roman" w:cs="Times New Roman"/>
          <w:lang w:val="en-US" w:eastAsia="ru-RU"/>
        </w:rPr>
        <w:t>]. URL</w:t>
      </w:r>
      <w:r w:rsidRPr="00F50279">
        <w:rPr>
          <w:rFonts w:ascii="Times New Roman" w:eastAsia="Times New Roman" w:hAnsi="Times New Roman" w:cs="Times New Roman"/>
          <w:lang w:eastAsia="ru-RU"/>
        </w:rPr>
        <w:t xml:space="preserve">: </w:t>
      </w:r>
      <w:hyperlink r:id="rId27" w:history="1">
        <w:r w:rsidRPr="009D553C">
          <w:rPr>
            <w:rStyle w:val="a7"/>
            <w:rFonts w:ascii="Times New Roman" w:eastAsia="Times New Roman" w:hAnsi="Times New Roman" w:cs="Times New Roman"/>
            <w:color w:val="auto"/>
            <w:u w:val="none"/>
            <w:lang w:val="en-US" w:eastAsia="ru-RU"/>
          </w:rPr>
          <w:t>https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www</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santander</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csgs</w:t>
        </w:r>
        <w:proofErr w:type="spellEnd"/>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Satellite</w:t>
        </w:r>
        <w:r w:rsidRPr="00F50279">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CFWCSancomQP</w:t>
        </w:r>
        <w:proofErr w:type="spellEnd"/>
        <w:r w:rsidRPr="00F50279">
          <w:rPr>
            <w:rStyle w:val="a7"/>
            <w:rFonts w:ascii="Times New Roman" w:eastAsia="Times New Roman" w:hAnsi="Times New Roman" w:cs="Times New Roman"/>
            <w:color w:val="auto"/>
            <w:u w:val="none"/>
            <w:lang w:eastAsia="ru-RU"/>
          </w:rPr>
          <w:t>01/</w:t>
        </w:r>
        <w:r w:rsidRPr="009D553C">
          <w:rPr>
            <w:rStyle w:val="a7"/>
            <w:rFonts w:ascii="Times New Roman" w:eastAsia="Times New Roman" w:hAnsi="Times New Roman" w:cs="Times New Roman"/>
            <w:color w:val="auto"/>
            <w:u w:val="none"/>
            <w:lang w:val="en-US" w:eastAsia="ru-RU"/>
          </w:rPr>
          <w:t>en</w:t>
        </w:r>
        <w:r w:rsidRPr="00F50279">
          <w:rPr>
            <w:rStyle w:val="a7"/>
            <w:rFonts w:ascii="Times New Roman" w:eastAsia="Times New Roman" w:hAnsi="Times New Roman" w:cs="Times New Roman"/>
            <w:color w:val="auto"/>
            <w:u w:val="none"/>
            <w:lang w:eastAsia="ru-RU"/>
          </w:rPr>
          <w:t>_</w:t>
        </w:r>
        <w:r w:rsidRPr="009D553C">
          <w:rPr>
            <w:rStyle w:val="a7"/>
            <w:rFonts w:ascii="Times New Roman" w:eastAsia="Times New Roman" w:hAnsi="Times New Roman" w:cs="Times New Roman"/>
            <w:color w:val="auto"/>
            <w:u w:val="none"/>
            <w:lang w:val="en-US" w:eastAsia="ru-RU"/>
          </w:rPr>
          <w:t>GB</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Corporate</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Sustainability</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Universities</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Santander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committed</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to</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Higher</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Education</w:t>
        </w:r>
        <w:r w:rsidRPr="00F50279">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html</w:t>
        </w:r>
      </w:hyperlink>
      <w:r w:rsidRPr="00F50279">
        <w:rPr>
          <w:rFonts w:ascii="Times New Roman" w:eastAsia="Times New Roman" w:hAnsi="Times New Roman" w:cs="Times New Roman"/>
          <w:lang w:eastAsia="ru-RU"/>
        </w:rPr>
        <w:t xml:space="preserve">  </w:t>
      </w:r>
      <w:r w:rsidRPr="00F50279">
        <w:rPr>
          <w:rFonts w:ascii="Times New Roman" w:hAnsi="Times New Roman" w:cs="Times New Roman"/>
        </w:rPr>
        <w:t>(</w:t>
      </w:r>
      <w:r w:rsidRPr="009D553C">
        <w:rPr>
          <w:rFonts w:ascii="Times New Roman" w:hAnsi="Times New Roman" w:cs="Times New Roman"/>
        </w:rPr>
        <w:t>дата</w:t>
      </w:r>
      <w:r w:rsidRPr="00F50279">
        <w:rPr>
          <w:rFonts w:ascii="Times New Roman" w:hAnsi="Times New Roman" w:cs="Times New Roman"/>
        </w:rPr>
        <w:t xml:space="preserve"> </w:t>
      </w:r>
      <w:r w:rsidRPr="009D553C">
        <w:rPr>
          <w:rFonts w:ascii="Times New Roman" w:hAnsi="Times New Roman" w:cs="Times New Roman"/>
        </w:rPr>
        <w:t>обращения</w:t>
      </w:r>
      <w:r w:rsidRPr="00F50279">
        <w:rPr>
          <w:rFonts w:ascii="Times New Roman" w:hAnsi="Times New Roman" w:cs="Times New Roman"/>
        </w:rPr>
        <w:t xml:space="preserve"> 01.05.2018).</w:t>
      </w:r>
    </w:p>
  </w:footnote>
  <w:footnote w:id="19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r w:rsidRPr="009D553C">
        <w:rPr>
          <w:rFonts w:ascii="Times New Roman" w:eastAsia="Times New Roman" w:hAnsi="Times New Roman" w:cs="Times New Roman"/>
          <w:lang w:val="en-US" w:eastAsia="ru-RU"/>
        </w:rPr>
        <w:t>Santander</w:t>
      </w:r>
      <w:r w:rsidRPr="009D553C">
        <w:rPr>
          <w:rFonts w:ascii="Times New Roman" w:eastAsia="Times New Roman" w:hAnsi="Times New Roman" w:cs="Times New Roman"/>
          <w:lang w:eastAsia="ru-RU"/>
        </w:rPr>
        <w:t xml:space="preserve"> </w:t>
      </w:r>
      <w:r w:rsidRPr="009D553C">
        <w:rPr>
          <w:rFonts w:ascii="Times New Roman" w:eastAsia="Times New Roman" w:hAnsi="Times New Roman" w:cs="Times New Roman"/>
          <w:lang w:val="en-US" w:eastAsia="ru-RU"/>
        </w:rPr>
        <w:t>Universities</w:t>
      </w:r>
      <w:r w:rsidRPr="009D553C">
        <w:rPr>
          <w:rFonts w:ascii="Times New Roman" w:eastAsia="Times New Roman" w:hAnsi="Times New Roman" w:cs="Times New Roman"/>
          <w:lang w:eastAsia="ru-RU"/>
        </w:rPr>
        <w:t xml:space="preserve"> // Международная деятельность// СПбГУ [Электронный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28" w:history="1">
        <w:r w:rsidRPr="009D553C">
          <w:rPr>
            <w:rStyle w:val="a7"/>
            <w:rFonts w:ascii="Times New Roman" w:eastAsia="Times New Roman" w:hAnsi="Times New Roman" w:cs="Times New Roman"/>
            <w:color w:val="auto"/>
            <w:u w:val="none"/>
            <w:lang w:val="en-US" w:eastAsia="ru-RU"/>
          </w:rPr>
          <w:t>http</w:t>
        </w:r>
        <w:r w:rsidRPr="009D553C">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ifea</w:t>
        </w:r>
        <w:proofErr w:type="spellEnd"/>
        <w:r w:rsidRPr="009D553C">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spbu</w:t>
        </w:r>
        <w:proofErr w:type="spellEnd"/>
        <w:r w:rsidRPr="009D553C">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ru</w:t>
        </w:r>
        <w:proofErr w:type="spellEnd"/>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index</w:t>
        </w:r>
        <w:r w:rsidRPr="009D553C">
          <w:rPr>
            <w:rStyle w:val="a7"/>
            <w:rFonts w:ascii="Times New Roman" w:eastAsia="Times New Roman" w:hAnsi="Times New Roman" w:cs="Times New Roman"/>
            <w:color w:val="auto"/>
            <w:u w:val="none"/>
            <w:lang w:eastAsia="ru-RU"/>
          </w:rPr>
          <w:t>.</w:t>
        </w:r>
        <w:proofErr w:type="spellStart"/>
        <w:r w:rsidRPr="009D553C">
          <w:rPr>
            <w:rStyle w:val="a7"/>
            <w:rFonts w:ascii="Times New Roman" w:eastAsia="Times New Roman" w:hAnsi="Times New Roman" w:cs="Times New Roman"/>
            <w:color w:val="auto"/>
            <w:u w:val="none"/>
            <w:lang w:val="en-US" w:eastAsia="ru-RU"/>
          </w:rPr>
          <w:t>php</w:t>
        </w:r>
        <w:proofErr w:type="spellEnd"/>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1%81%</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1%82%</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1%83%</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4%</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5%</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BD</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1%87%</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5%</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1%81%</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BA</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8%</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9-%</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BE</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1%</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BC</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w:t>
        </w:r>
        <w:r w:rsidRPr="009D553C">
          <w:rPr>
            <w:rStyle w:val="a7"/>
            <w:rFonts w:ascii="Times New Roman" w:eastAsia="Times New Roman" w:hAnsi="Times New Roman" w:cs="Times New Roman"/>
            <w:color w:val="auto"/>
            <w:u w:val="none"/>
            <w:lang w:eastAsia="ru-RU"/>
          </w:rPr>
          <w:t>5%</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BD</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BC</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BF</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1%81%</w:t>
        </w:r>
        <w:r w:rsidRPr="009D553C">
          <w:rPr>
            <w:rStyle w:val="a7"/>
            <w:rFonts w:ascii="Times New Roman" w:eastAsia="Times New Roman" w:hAnsi="Times New Roman" w:cs="Times New Roman"/>
            <w:color w:val="auto"/>
            <w:u w:val="none"/>
            <w:lang w:val="en-US" w:eastAsia="ru-RU"/>
          </w:rPr>
          <w:t>D</w:t>
        </w:r>
        <w:r w:rsidRPr="009D553C">
          <w:rPr>
            <w:rStyle w:val="a7"/>
            <w:rFonts w:ascii="Times New Roman" w:eastAsia="Times New Roman" w:hAnsi="Times New Roman" w:cs="Times New Roman"/>
            <w:color w:val="auto"/>
            <w:u w:val="none"/>
            <w:lang w:eastAsia="ru-RU"/>
          </w:rPr>
          <w:t>0%</w:t>
        </w:r>
        <w:r w:rsidRPr="009D553C">
          <w:rPr>
            <w:rStyle w:val="a7"/>
            <w:rFonts w:ascii="Times New Roman" w:eastAsia="Times New Roman" w:hAnsi="Times New Roman" w:cs="Times New Roman"/>
            <w:color w:val="auto"/>
            <w:u w:val="none"/>
            <w:lang w:val="en-US" w:eastAsia="ru-RU"/>
          </w:rPr>
          <w:t>BE</w:t>
        </w:r>
        <w:r w:rsidRPr="009D553C">
          <w:rPr>
            <w:rStyle w:val="a7"/>
            <w:rFonts w:ascii="Times New Roman" w:eastAsia="Times New Roman" w:hAnsi="Times New Roman" w:cs="Times New Roman"/>
            <w:color w:val="auto"/>
            <w:u w:val="none"/>
            <w:lang w:eastAsia="ru-RU"/>
          </w:rPr>
          <w:t>/</w:t>
        </w:r>
        <w:r w:rsidRPr="009D553C">
          <w:rPr>
            <w:rStyle w:val="a7"/>
            <w:rFonts w:ascii="Times New Roman" w:eastAsia="Times New Roman" w:hAnsi="Times New Roman" w:cs="Times New Roman"/>
            <w:color w:val="auto"/>
            <w:u w:val="none"/>
            <w:lang w:val="en-US" w:eastAsia="ru-RU"/>
          </w:rPr>
          <w:t>details</w:t>
        </w:r>
        <w:r w:rsidRPr="009D553C">
          <w:rPr>
            <w:rStyle w:val="a7"/>
            <w:rFonts w:ascii="Times New Roman" w:eastAsia="Times New Roman" w:hAnsi="Times New Roman" w:cs="Times New Roman"/>
            <w:color w:val="auto"/>
            <w:u w:val="none"/>
            <w:lang w:eastAsia="ru-RU"/>
          </w:rPr>
          <w:t>/11/48</w:t>
        </w:r>
      </w:hyperlink>
      <w:r w:rsidRPr="009D553C">
        <w:rPr>
          <w:rFonts w:ascii="Times New Roman" w:eastAsia="Times New Roman" w:hAnsi="Times New Roman" w:cs="Times New Roman"/>
          <w:lang w:eastAsia="ru-RU"/>
        </w:rPr>
        <w:t xml:space="preserve"> (дата обращения 01.05.2018)</w:t>
      </w:r>
      <w:r>
        <w:rPr>
          <w:rFonts w:ascii="Times New Roman" w:eastAsia="Times New Roman" w:hAnsi="Times New Roman" w:cs="Times New Roman"/>
          <w:lang w:eastAsia="ru-RU"/>
        </w:rPr>
        <w:t>.</w:t>
      </w:r>
    </w:p>
  </w:footnote>
  <w:footnote w:id="20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Зарубежные партнеры Московского государственного университета имени М.В.Ломоносова // Международное сотрудничество // МГУ им. Ломоносова </w:t>
      </w:r>
      <w:r w:rsidRPr="009D553C">
        <w:rPr>
          <w:rFonts w:ascii="Times New Roman" w:eastAsia="Times New Roman" w:hAnsi="Times New Roman" w:cs="Times New Roman"/>
          <w:lang w:eastAsia="ru-RU"/>
        </w:rPr>
        <w:t xml:space="preserve">[Электронный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29" w:history="1">
        <w:r w:rsidRPr="009D553C">
          <w:rPr>
            <w:rStyle w:val="a7"/>
            <w:rFonts w:ascii="Times New Roman" w:hAnsi="Times New Roman" w:cs="Times New Roman"/>
            <w:color w:val="auto"/>
            <w:u w:val="none"/>
            <w:lang w:val="en-US"/>
          </w:rPr>
          <w:t>http</w:t>
        </w:r>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www</w:t>
        </w:r>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msu</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ru</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int</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partn</w:t>
        </w:r>
        <w:proofErr w:type="spellEnd"/>
        <w:r w:rsidRPr="009D553C">
          <w:rPr>
            <w:rStyle w:val="a7"/>
            <w:rFonts w:ascii="Times New Roman" w:hAnsi="Times New Roman" w:cs="Times New Roman"/>
            <w:color w:val="auto"/>
            <w:u w:val="none"/>
          </w:rPr>
          <w:t>/</w:t>
        </w:r>
        <w:proofErr w:type="spellStart"/>
        <w:r w:rsidRPr="009D553C">
          <w:rPr>
            <w:rStyle w:val="a7"/>
            <w:rFonts w:ascii="Times New Roman" w:hAnsi="Times New Roman" w:cs="Times New Roman"/>
            <w:color w:val="auto"/>
            <w:u w:val="none"/>
            <w:lang w:val="en-US"/>
          </w:rPr>
          <w:t>partn</w:t>
        </w:r>
        <w:proofErr w:type="spellEnd"/>
        <w:r w:rsidRPr="009D553C">
          <w:rPr>
            <w:rStyle w:val="a7"/>
            <w:rFonts w:ascii="Times New Roman" w:hAnsi="Times New Roman" w:cs="Times New Roman"/>
            <w:color w:val="auto"/>
            <w:u w:val="none"/>
          </w:rPr>
          <w:t>.</w:t>
        </w:r>
        <w:r w:rsidRPr="009D553C">
          <w:rPr>
            <w:rStyle w:val="a7"/>
            <w:rFonts w:ascii="Times New Roman" w:hAnsi="Times New Roman" w:cs="Times New Roman"/>
            <w:color w:val="auto"/>
            <w:u w:val="none"/>
            <w:lang w:val="en-US"/>
          </w:rPr>
          <w:t>html</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20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Международные связи // Новосибирский государственный университет </w:t>
      </w:r>
      <w:r w:rsidRPr="009D553C">
        <w:rPr>
          <w:rFonts w:ascii="Times New Roman" w:eastAsia="Times New Roman" w:hAnsi="Times New Roman" w:cs="Times New Roman"/>
          <w:lang w:eastAsia="ru-RU"/>
        </w:rPr>
        <w:t xml:space="preserve">[Электронный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30" w:history="1">
        <w:r w:rsidRPr="009D553C">
          <w:rPr>
            <w:rStyle w:val="a7"/>
            <w:rFonts w:ascii="Times New Roman" w:hAnsi="Times New Roman" w:cs="Times New Roman"/>
            <w:color w:val="auto"/>
            <w:u w:val="none"/>
          </w:rPr>
          <w:t>https://nsu.ru/international</w:t>
        </w:r>
      </w:hyperlink>
      <w:r w:rsidRPr="009D553C">
        <w:rPr>
          <w:rFonts w:ascii="Times New Roman" w:hAnsi="Times New Roman" w:cs="Times New Roman"/>
        </w:rPr>
        <w:t xml:space="preserve"> </w:t>
      </w:r>
      <w:r w:rsidRPr="009D553C">
        <w:rPr>
          <w:rFonts w:ascii="Times New Roman" w:eastAsia="Times New Roman" w:hAnsi="Times New Roman" w:cs="Times New Roman"/>
          <w:lang w:eastAsia="ru-RU"/>
        </w:rPr>
        <w:t xml:space="preserve"> </w:t>
      </w:r>
      <w:r w:rsidRPr="009D553C">
        <w:rPr>
          <w:rFonts w:ascii="Times New Roman" w:hAnsi="Times New Roman" w:cs="Times New Roman"/>
        </w:rPr>
        <w:t>(дата обращения 15.05.2018)</w:t>
      </w:r>
      <w:r>
        <w:rPr>
          <w:rFonts w:ascii="Times New Roman" w:hAnsi="Times New Roman" w:cs="Times New Roman"/>
        </w:rPr>
        <w:t>.</w:t>
      </w:r>
    </w:p>
  </w:footnote>
  <w:footnote w:id="202">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Программы обмена // Международные связи // Новосибирский государственный университет </w:t>
      </w:r>
      <w:r w:rsidRPr="009D553C">
        <w:rPr>
          <w:rFonts w:ascii="Times New Roman" w:eastAsia="Times New Roman" w:hAnsi="Times New Roman" w:cs="Times New Roman"/>
          <w:lang w:eastAsia="ru-RU"/>
        </w:rPr>
        <w:t xml:space="preserve">[Электронный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31" w:history="1">
        <w:r w:rsidRPr="009D553C">
          <w:rPr>
            <w:rStyle w:val="a7"/>
            <w:rFonts w:ascii="Times New Roman" w:hAnsi="Times New Roman" w:cs="Times New Roman"/>
            <w:color w:val="auto"/>
            <w:u w:val="none"/>
          </w:rPr>
          <w:t>https://nsu.ru/exchange_student_programs</w:t>
        </w:r>
      </w:hyperlink>
      <w:r w:rsidRPr="009D553C">
        <w:rPr>
          <w:rFonts w:ascii="Times New Roman" w:hAnsi="Times New Roman" w:cs="Times New Roman"/>
        </w:rPr>
        <w:t xml:space="preserve"> </w:t>
      </w:r>
      <w:r w:rsidRPr="009D553C">
        <w:rPr>
          <w:rFonts w:ascii="Times New Roman" w:eastAsia="Times New Roman" w:hAnsi="Times New Roman" w:cs="Times New Roman"/>
          <w:lang w:eastAsia="ru-RU"/>
        </w:rPr>
        <w:t xml:space="preserve"> </w:t>
      </w:r>
      <w:r w:rsidRPr="009D553C">
        <w:rPr>
          <w:rFonts w:ascii="Times New Roman" w:hAnsi="Times New Roman" w:cs="Times New Roman"/>
        </w:rPr>
        <w:t>(дата обращения 15.05.2018)</w:t>
      </w:r>
      <w:r>
        <w:rPr>
          <w:rFonts w:ascii="Times New Roman" w:hAnsi="Times New Roman" w:cs="Times New Roman"/>
        </w:rPr>
        <w:t>.</w:t>
      </w:r>
    </w:p>
  </w:footnote>
  <w:footnote w:id="203">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Университеты-партнеры // Международное управление // МГИМО Университет </w:t>
      </w:r>
      <w:r w:rsidRPr="009D553C">
        <w:rPr>
          <w:rFonts w:ascii="Times New Roman" w:eastAsia="Times New Roman" w:hAnsi="Times New Roman" w:cs="Times New Roman"/>
          <w:lang w:eastAsia="ru-RU"/>
        </w:rPr>
        <w:t xml:space="preserve">[Электронный ресурс]. </w:t>
      </w:r>
      <w:r w:rsidRPr="009D553C">
        <w:rPr>
          <w:rFonts w:ascii="Times New Roman" w:eastAsia="Times New Roman" w:hAnsi="Times New Roman" w:cs="Times New Roman"/>
          <w:lang w:val="es-ES" w:eastAsia="ru-RU"/>
        </w:rPr>
        <w:t>URL</w:t>
      </w:r>
      <w:r w:rsidRPr="009D553C">
        <w:rPr>
          <w:rFonts w:ascii="Times New Roman" w:eastAsia="Times New Roman" w:hAnsi="Times New Roman" w:cs="Times New Roman"/>
          <w:lang w:eastAsia="ru-RU"/>
        </w:rPr>
        <w:t xml:space="preserve">: </w:t>
      </w:r>
      <w:hyperlink r:id="rId32" w:history="1">
        <w:r w:rsidRPr="009D553C">
          <w:rPr>
            <w:rStyle w:val="a7"/>
            <w:rFonts w:ascii="Times New Roman" w:eastAsia="Times New Roman" w:hAnsi="Times New Roman" w:cs="Times New Roman"/>
            <w:color w:val="auto"/>
            <w:u w:val="none"/>
            <w:lang w:eastAsia="ru-RU"/>
          </w:rPr>
          <w:t>http://www.mgimo.ru/partner-universities/</w:t>
        </w:r>
      </w:hyperlink>
      <w:r w:rsidRPr="009D553C">
        <w:rPr>
          <w:rFonts w:ascii="Times New Roman" w:eastAsia="Times New Roman" w:hAnsi="Times New Roman" w:cs="Times New Roman"/>
          <w:lang w:eastAsia="ru-RU"/>
        </w:rPr>
        <w:t xml:space="preserve"> </w:t>
      </w:r>
      <w:r w:rsidRPr="009D553C">
        <w:rPr>
          <w:rFonts w:ascii="Times New Roman" w:hAnsi="Times New Roman" w:cs="Times New Roman"/>
        </w:rPr>
        <w:t>(дата обращения 01.05.2018)</w:t>
      </w:r>
      <w:r>
        <w:rPr>
          <w:rFonts w:ascii="Times New Roman" w:hAnsi="Times New Roman" w:cs="Times New Roman"/>
        </w:rPr>
        <w:t>.</w:t>
      </w:r>
    </w:p>
  </w:footnote>
  <w:footnote w:id="204">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Программы мобильности по линии межуниверситетского сотрудничества для студентов // </w:t>
      </w:r>
      <w:r w:rsidRPr="009D553C">
        <w:rPr>
          <w:rFonts w:ascii="Times New Roman" w:eastAsia="Times New Roman" w:hAnsi="Times New Roman" w:cs="Times New Roman"/>
          <w:lang w:eastAsia="ru-RU"/>
        </w:rPr>
        <w:t xml:space="preserve">Студенческая мобильность // Международная деятельность // Санкт-Петербургский государственный университет [Электронный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33" w:history="1">
        <w:r w:rsidRPr="009D553C">
          <w:rPr>
            <w:rStyle w:val="a7"/>
            <w:rFonts w:ascii="Times New Roman" w:hAnsi="Times New Roman" w:cs="Times New Roman"/>
            <w:color w:val="auto"/>
            <w:u w:val="none"/>
          </w:rPr>
          <w:t>http://ifea.spbu.ru/студенческий-обмен/программы-мобильности-по-линии-межуниверситетского-сотрудничества-для-студентов</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205">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Программы мобильности по линии Министерства образования и науки РФ // </w:t>
      </w:r>
      <w:r w:rsidRPr="009D553C">
        <w:rPr>
          <w:rFonts w:ascii="Times New Roman" w:eastAsia="Times New Roman" w:hAnsi="Times New Roman" w:cs="Times New Roman"/>
          <w:lang w:eastAsia="ru-RU"/>
        </w:rPr>
        <w:t xml:space="preserve">Студенческая мобильность // Международная деятельность // Санкт-Петербургский государственный университет [Электронный ресурс]. </w:t>
      </w:r>
      <w:r w:rsidRPr="009D553C">
        <w:rPr>
          <w:rFonts w:ascii="Times New Roman" w:eastAsia="Times New Roman" w:hAnsi="Times New Roman" w:cs="Times New Roman"/>
          <w:lang w:val="en-US" w:eastAsia="ru-RU"/>
        </w:rPr>
        <w:t>URL</w:t>
      </w:r>
      <w:r w:rsidRPr="009D553C">
        <w:rPr>
          <w:rFonts w:ascii="Times New Roman" w:eastAsia="Times New Roman" w:hAnsi="Times New Roman" w:cs="Times New Roman"/>
          <w:lang w:eastAsia="ru-RU"/>
        </w:rPr>
        <w:t xml:space="preserve">: </w:t>
      </w:r>
      <w:hyperlink r:id="rId34" w:history="1">
        <w:r w:rsidRPr="009D553C">
          <w:rPr>
            <w:rStyle w:val="a7"/>
            <w:rFonts w:ascii="Times New Roman" w:hAnsi="Times New Roman" w:cs="Times New Roman"/>
            <w:color w:val="auto"/>
            <w:u w:val="none"/>
          </w:rPr>
          <w:t>http://ifea.spbu.ru/студенческий-обмен/студенческий-обмен-по-линии-министерства-образования-рф</w:t>
        </w:r>
      </w:hyperlink>
      <w:r w:rsidRPr="009D553C">
        <w:rPr>
          <w:rFonts w:ascii="Times New Roman" w:hAnsi="Times New Roman" w:cs="Times New Roman"/>
        </w:rPr>
        <w:t xml:space="preserve">  (дата обращения 01.05.2018)</w:t>
      </w:r>
      <w:r>
        <w:rPr>
          <w:rFonts w:ascii="Times New Roman" w:hAnsi="Times New Roman" w:cs="Times New Roman"/>
        </w:rPr>
        <w:t>.</w:t>
      </w:r>
    </w:p>
  </w:footnote>
  <w:footnote w:id="206">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Меморандум о взаимопонимании между Министерством образования и науки Российской Федерации и Министерством высшего образования Республики Куба о сотрудничестве в области высшего образования от 30 января 2009 г. // ФГБНУ «</w:t>
      </w:r>
      <w:proofErr w:type="spellStart"/>
      <w:r w:rsidRPr="009D553C">
        <w:rPr>
          <w:rFonts w:ascii="Times New Roman" w:hAnsi="Times New Roman" w:cs="Times New Roman"/>
        </w:rPr>
        <w:t>Главэкспертцентр</w:t>
      </w:r>
      <w:proofErr w:type="spellEnd"/>
      <w:r w:rsidRPr="009D553C">
        <w:rPr>
          <w:rFonts w:ascii="Times New Roman" w:hAnsi="Times New Roman" w:cs="Times New Roman"/>
        </w:rPr>
        <w:t xml:space="preserve">». Национальный информационный центр по вопросам признания образования и (или) квалификаций, ученых степеней и званий, полученных в иностранном государстве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w:t>
      </w:r>
      <w:r w:rsidRPr="009D553C">
        <w:rPr>
          <w:rFonts w:ascii="Times New Roman" w:hAnsi="Times New Roman" w:cs="Times New Roman"/>
        </w:rPr>
        <w:t>://</w:t>
      </w:r>
      <w:proofErr w:type="spellStart"/>
      <w:r w:rsidRPr="009D553C">
        <w:rPr>
          <w:rFonts w:ascii="Times New Roman" w:hAnsi="Times New Roman" w:cs="Times New Roman"/>
          <w:lang w:val="en-US"/>
        </w:rPr>
        <w:t>nic</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gov</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w:t>
      </w:r>
      <w:r w:rsidRPr="009D553C">
        <w:rPr>
          <w:rFonts w:ascii="Times New Roman" w:hAnsi="Times New Roman" w:cs="Times New Roman"/>
          <w:lang w:val="en-US"/>
        </w:rPr>
        <w:t>docs</w:t>
      </w:r>
      <w:r w:rsidRPr="009D553C">
        <w:rPr>
          <w:rFonts w:ascii="Times New Roman" w:hAnsi="Times New Roman" w:cs="Times New Roman"/>
        </w:rPr>
        <w:t>/</w:t>
      </w:r>
      <w:r w:rsidRPr="009D553C">
        <w:rPr>
          <w:rFonts w:ascii="Times New Roman" w:hAnsi="Times New Roman" w:cs="Times New Roman"/>
          <w:lang w:val="en-US"/>
        </w:rPr>
        <w:t>foreign</w:t>
      </w:r>
      <w:r w:rsidRPr="009D553C">
        <w:rPr>
          <w:rFonts w:ascii="Times New Roman" w:hAnsi="Times New Roman" w:cs="Times New Roman"/>
        </w:rPr>
        <w:t>/</w:t>
      </w:r>
      <w:r w:rsidRPr="009D553C">
        <w:rPr>
          <w:rFonts w:ascii="Times New Roman" w:hAnsi="Times New Roman" w:cs="Times New Roman"/>
          <w:lang w:val="en-US"/>
        </w:rPr>
        <w:t>collaboration</w:t>
      </w:r>
      <w:r w:rsidRPr="009D553C">
        <w:rPr>
          <w:rFonts w:ascii="Times New Roman" w:hAnsi="Times New Roman" w:cs="Times New Roman"/>
        </w:rPr>
        <w:t>/</w:t>
      </w:r>
      <w:proofErr w:type="spellStart"/>
      <w:r w:rsidRPr="009D553C">
        <w:rPr>
          <w:rFonts w:ascii="Times New Roman" w:hAnsi="Times New Roman" w:cs="Times New Roman"/>
          <w:lang w:val="en-US"/>
        </w:rPr>
        <w:t>agreem</w:t>
      </w:r>
      <w:proofErr w:type="spellEnd"/>
      <w:r w:rsidRPr="009D553C">
        <w:rPr>
          <w:rFonts w:ascii="Times New Roman" w:hAnsi="Times New Roman" w:cs="Times New Roman"/>
        </w:rPr>
        <w:t>_</w:t>
      </w:r>
      <w:r w:rsidRPr="009D553C">
        <w:rPr>
          <w:rFonts w:ascii="Times New Roman" w:hAnsi="Times New Roman" w:cs="Times New Roman"/>
          <w:lang w:val="en-US"/>
        </w:rPr>
        <w:t>coop</w:t>
      </w:r>
      <w:r w:rsidRPr="009D553C">
        <w:rPr>
          <w:rFonts w:ascii="Times New Roman" w:hAnsi="Times New Roman" w:cs="Times New Roman"/>
        </w:rPr>
        <w:t>_</w:t>
      </w:r>
      <w:r w:rsidRPr="009D553C">
        <w:rPr>
          <w:rFonts w:ascii="Times New Roman" w:hAnsi="Times New Roman" w:cs="Times New Roman"/>
          <w:lang w:val="en-US"/>
        </w:rPr>
        <w:t>Cuba</w:t>
      </w:r>
      <w:r w:rsidRPr="009D553C">
        <w:rPr>
          <w:rFonts w:ascii="Times New Roman" w:hAnsi="Times New Roman" w:cs="Times New Roman"/>
        </w:rPr>
        <w:t>_2009 (дата обращени</w:t>
      </w:r>
      <w:r>
        <w:rPr>
          <w:rFonts w:ascii="Times New Roman" w:hAnsi="Times New Roman" w:cs="Times New Roman"/>
        </w:rPr>
        <w:t>я</w:t>
      </w:r>
      <w:r w:rsidRPr="009D553C">
        <w:rPr>
          <w:rFonts w:ascii="Times New Roman" w:hAnsi="Times New Roman" w:cs="Times New Roman"/>
        </w:rPr>
        <w:t xml:space="preserve"> 15.05.2018)</w:t>
      </w:r>
      <w:r>
        <w:rPr>
          <w:rFonts w:ascii="Times New Roman" w:hAnsi="Times New Roman" w:cs="Times New Roman"/>
        </w:rPr>
        <w:t>.</w:t>
      </w:r>
    </w:p>
  </w:footnote>
  <w:footnote w:id="207">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 xml:space="preserve">Programa de Estudantes-Convênio de Pós-Graduação - PEC-PG // Ministério das Relações Exteriores </w:t>
      </w:r>
      <w:r w:rsidRPr="009D553C">
        <w:rPr>
          <w:rFonts w:ascii="Times New Roman" w:hAnsi="Times New Roman" w:cs="Times New Roman"/>
          <w:bCs/>
          <w:lang w:val="es-ES"/>
        </w:rPr>
        <w:t>[</w:t>
      </w:r>
      <w:r w:rsidRPr="009D553C">
        <w:rPr>
          <w:rFonts w:ascii="Times New Roman" w:hAnsi="Times New Roman" w:cs="Times New Roman"/>
          <w:bCs/>
        </w:rPr>
        <w:t>Электронный</w:t>
      </w:r>
      <w:r w:rsidRPr="009D553C">
        <w:rPr>
          <w:rFonts w:ascii="Times New Roman" w:hAnsi="Times New Roman" w:cs="Times New Roman"/>
          <w:bCs/>
          <w:lang w:val="es-ES"/>
        </w:rPr>
        <w:t xml:space="preserve"> </w:t>
      </w:r>
      <w:r w:rsidRPr="009D553C">
        <w:rPr>
          <w:rFonts w:ascii="Times New Roman" w:hAnsi="Times New Roman" w:cs="Times New Roman"/>
          <w:bCs/>
        </w:rPr>
        <w:t>ресурс</w:t>
      </w:r>
      <w:r w:rsidRPr="009D553C">
        <w:rPr>
          <w:rFonts w:ascii="Times New Roman" w:hAnsi="Times New Roman" w:cs="Times New Roman"/>
          <w:bCs/>
          <w:lang w:val="es-ES"/>
        </w:rPr>
        <w:t xml:space="preserve">]. </w:t>
      </w:r>
      <w:r w:rsidRPr="009D553C">
        <w:rPr>
          <w:rFonts w:ascii="Times New Roman" w:hAnsi="Times New Roman" w:cs="Times New Roman"/>
          <w:bCs/>
          <w:lang w:val="en-US"/>
        </w:rPr>
        <w:t>URL</w:t>
      </w:r>
      <w:r w:rsidRPr="009D553C">
        <w:rPr>
          <w:rFonts w:ascii="Times New Roman" w:hAnsi="Times New Roman" w:cs="Times New Roman"/>
          <w:bCs/>
        </w:rPr>
        <w:t xml:space="preserve">: </w:t>
      </w:r>
      <w:r w:rsidRPr="009D553C">
        <w:rPr>
          <w:rFonts w:ascii="Times New Roman" w:hAnsi="Times New Roman" w:cs="Times New Roman"/>
          <w:bCs/>
          <w:lang w:val="en-US"/>
        </w:rPr>
        <w:t>http</w:t>
      </w:r>
      <w:r w:rsidRPr="009D553C">
        <w:rPr>
          <w:rFonts w:ascii="Times New Roman" w:hAnsi="Times New Roman" w:cs="Times New Roman"/>
          <w:bCs/>
        </w:rPr>
        <w:t>://</w:t>
      </w:r>
      <w:r w:rsidRPr="009D553C">
        <w:rPr>
          <w:rFonts w:ascii="Times New Roman" w:hAnsi="Times New Roman" w:cs="Times New Roman"/>
          <w:bCs/>
          <w:lang w:val="en-US"/>
        </w:rPr>
        <w:t>www</w:t>
      </w:r>
      <w:r w:rsidRPr="009D553C">
        <w:rPr>
          <w:rFonts w:ascii="Times New Roman" w:hAnsi="Times New Roman" w:cs="Times New Roman"/>
          <w:bCs/>
        </w:rPr>
        <w:t>.</w:t>
      </w:r>
      <w:proofErr w:type="spellStart"/>
      <w:r w:rsidRPr="009D553C">
        <w:rPr>
          <w:rFonts w:ascii="Times New Roman" w:hAnsi="Times New Roman" w:cs="Times New Roman"/>
          <w:bCs/>
          <w:lang w:val="en-US"/>
        </w:rPr>
        <w:t>dce</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mre</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gov</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br</w:t>
      </w:r>
      <w:proofErr w:type="spellEnd"/>
      <w:r w:rsidRPr="009D553C">
        <w:rPr>
          <w:rFonts w:ascii="Times New Roman" w:hAnsi="Times New Roman" w:cs="Times New Roman"/>
          <w:bCs/>
        </w:rPr>
        <w:t>/</w:t>
      </w:r>
      <w:r w:rsidRPr="009D553C">
        <w:rPr>
          <w:rFonts w:ascii="Times New Roman" w:hAnsi="Times New Roman" w:cs="Times New Roman"/>
          <w:bCs/>
          <w:lang w:val="en-US"/>
        </w:rPr>
        <w:t>PEC</w:t>
      </w:r>
      <w:r w:rsidRPr="009D553C">
        <w:rPr>
          <w:rFonts w:ascii="Times New Roman" w:hAnsi="Times New Roman" w:cs="Times New Roman"/>
          <w:bCs/>
        </w:rPr>
        <w:t>/</w:t>
      </w:r>
      <w:r w:rsidRPr="009D553C">
        <w:rPr>
          <w:rFonts w:ascii="Times New Roman" w:hAnsi="Times New Roman" w:cs="Times New Roman"/>
          <w:bCs/>
          <w:lang w:val="en-US"/>
        </w:rPr>
        <w:t>PECPG</w:t>
      </w:r>
      <w:r w:rsidRPr="009D553C">
        <w:rPr>
          <w:rFonts w:ascii="Times New Roman" w:hAnsi="Times New Roman" w:cs="Times New Roman"/>
          <w:bCs/>
        </w:rPr>
        <w:t>.</w:t>
      </w:r>
      <w:proofErr w:type="spellStart"/>
      <w:r w:rsidRPr="009D553C">
        <w:rPr>
          <w:rFonts w:ascii="Times New Roman" w:hAnsi="Times New Roman" w:cs="Times New Roman"/>
          <w:bCs/>
          <w:lang w:val="en-US"/>
        </w:rPr>
        <w:t>php</w:t>
      </w:r>
      <w:proofErr w:type="spellEnd"/>
      <w:r w:rsidRPr="009D553C">
        <w:rPr>
          <w:rFonts w:ascii="Times New Roman" w:hAnsi="Times New Roman" w:cs="Times New Roman"/>
          <w:bCs/>
        </w:rPr>
        <w:t xml:space="preserve"> (дата обращения 01.05.2018)</w:t>
      </w:r>
      <w:r>
        <w:rPr>
          <w:rFonts w:ascii="Times New Roman" w:hAnsi="Times New Roman" w:cs="Times New Roman"/>
          <w:bCs/>
        </w:rPr>
        <w:t>.</w:t>
      </w:r>
    </w:p>
  </w:footnote>
  <w:footnote w:id="208">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s-ES"/>
        </w:rPr>
        <w:t xml:space="preserve"> </w:t>
      </w:r>
      <w:r w:rsidRPr="009D553C">
        <w:rPr>
          <w:rFonts w:ascii="Times New Roman" w:hAnsi="Times New Roman" w:cs="Times New Roman"/>
          <w:lang w:val="es-ES"/>
        </w:rPr>
        <w:t xml:space="preserve">PECs: Países participantes // Programa de Estudantes-Convênio de Pós-Graduação - PEC-PG // Ministério das Relações Exteriores </w:t>
      </w:r>
      <w:r w:rsidRPr="009D553C">
        <w:rPr>
          <w:rFonts w:ascii="Times New Roman" w:hAnsi="Times New Roman" w:cs="Times New Roman"/>
          <w:bCs/>
          <w:lang w:val="es-ES"/>
        </w:rPr>
        <w:t>[</w:t>
      </w:r>
      <w:r w:rsidRPr="009D553C">
        <w:rPr>
          <w:rFonts w:ascii="Times New Roman" w:hAnsi="Times New Roman" w:cs="Times New Roman"/>
          <w:bCs/>
        </w:rPr>
        <w:t>Электронный</w:t>
      </w:r>
      <w:r w:rsidRPr="009D553C">
        <w:rPr>
          <w:rFonts w:ascii="Times New Roman" w:hAnsi="Times New Roman" w:cs="Times New Roman"/>
          <w:bCs/>
          <w:lang w:val="es-ES"/>
        </w:rPr>
        <w:t xml:space="preserve"> </w:t>
      </w:r>
      <w:r w:rsidRPr="009D553C">
        <w:rPr>
          <w:rFonts w:ascii="Times New Roman" w:hAnsi="Times New Roman" w:cs="Times New Roman"/>
          <w:bCs/>
        </w:rPr>
        <w:t>ресурс</w:t>
      </w:r>
      <w:r w:rsidRPr="009D553C">
        <w:rPr>
          <w:rFonts w:ascii="Times New Roman" w:hAnsi="Times New Roman" w:cs="Times New Roman"/>
          <w:bCs/>
          <w:lang w:val="es-ES"/>
        </w:rPr>
        <w:t xml:space="preserve">]. </w:t>
      </w:r>
      <w:r w:rsidRPr="009D553C">
        <w:rPr>
          <w:rFonts w:ascii="Times New Roman" w:hAnsi="Times New Roman" w:cs="Times New Roman"/>
          <w:bCs/>
          <w:lang w:val="en-US"/>
        </w:rPr>
        <w:t>URL</w:t>
      </w:r>
      <w:r w:rsidRPr="009D553C">
        <w:rPr>
          <w:rFonts w:ascii="Times New Roman" w:hAnsi="Times New Roman" w:cs="Times New Roman"/>
          <w:bCs/>
        </w:rPr>
        <w:t xml:space="preserve">: </w:t>
      </w:r>
      <w:r w:rsidRPr="009D553C">
        <w:rPr>
          <w:rFonts w:ascii="Times New Roman" w:hAnsi="Times New Roman" w:cs="Times New Roman"/>
          <w:bCs/>
          <w:lang w:val="en-US"/>
        </w:rPr>
        <w:t>http</w:t>
      </w:r>
      <w:r w:rsidRPr="009D553C">
        <w:rPr>
          <w:rFonts w:ascii="Times New Roman" w:hAnsi="Times New Roman" w:cs="Times New Roman"/>
          <w:bCs/>
        </w:rPr>
        <w:t>://</w:t>
      </w:r>
      <w:r w:rsidRPr="009D553C">
        <w:rPr>
          <w:rFonts w:ascii="Times New Roman" w:hAnsi="Times New Roman" w:cs="Times New Roman"/>
          <w:bCs/>
          <w:lang w:val="en-US"/>
        </w:rPr>
        <w:t>www</w:t>
      </w:r>
      <w:r w:rsidRPr="009D553C">
        <w:rPr>
          <w:rFonts w:ascii="Times New Roman" w:hAnsi="Times New Roman" w:cs="Times New Roman"/>
          <w:bCs/>
        </w:rPr>
        <w:t>.</w:t>
      </w:r>
      <w:proofErr w:type="spellStart"/>
      <w:r w:rsidRPr="009D553C">
        <w:rPr>
          <w:rFonts w:ascii="Times New Roman" w:hAnsi="Times New Roman" w:cs="Times New Roman"/>
          <w:bCs/>
          <w:lang w:val="en-US"/>
        </w:rPr>
        <w:t>dce</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mre</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gov</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br</w:t>
      </w:r>
      <w:proofErr w:type="spellEnd"/>
      <w:r w:rsidRPr="009D553C">
        <w:rPr>
          <w:rFonts w:ascii="Times New Roman" w:hAnsi="Times New Roman" w:cs="Times New Roman"/>
          <w:bCs/>
        </w:rPr>
        <w:t>/</w:t>
      </w:r>
      <w:r w:rsidRPr="009D553C">
        <w:rPr>
          <w:rFonts w:ascii="Times New Roman" w:hAnsi="Times New Roman" w:cs="Times New Roman"/>
          <w:bCs/>
          <w:lang w:val="en-US"/>
        </w:rPr>
        <w:t>PEC</w:t>
      </w:r>
      <w:r w:rsidRPr="009D553C">
        <w:rPr>
          <w:rFonts w:ascii="Times New Roman" w:hAnsi="Times New Roman" w:cs="Times New Roman"/>
          <w:bCs/>
        </w:rPr>
        <w:t>/</w:t>
      </w:r>
      <w:proofErr w:type="spellStart"/>
      <w:r w:rsidRPr="009D553C">
        <w:rPr>
          <w:rFonts w:ascii="Times New Roman" w:hAnsi="Times New Roman" w:cs="Times New Roman"/>
          <w:bCs/>
          <w:lang w:val="en-US"/>
        </w:rPr>
        <w:t>paises</w:t>
      </w:r>
      <w:proofErr w:type="spellEnd"/>
      <w:r w:rsidRPr="009D553C">
        <w:rPr>
          <w:rFonts w:ascii="Times New Roman" w:hAnsi="Times New Roman" w:cs="Times New Roman"/>
          <w:bCs/>
        </w:rPr>
        <w:t>_</w:t>
      </w:r>
      <w:proofErr w:type="spellStart"/>
      <w:r w:rsidRPr="009D553C">
        <w:rPr>
          <w:rFonts w:ascii="Times New Roman" w:hAnsi="Times New Roman" w:cs="Times New Roman"/>
          <w:bCs/>
          <w:lang w:val="en-US"/>
        </w:rPr>
        <w:t>participantes</w:t>
      </w:r>
      <w:proofErr w:type="spellEnd"/>
      <w:r w:rsidRPr="009D553C">
        <w:rPr>
          <w:rFonts w:ascii="Times New Roman" w:hAnsi="Times New Roman" w:cs="Times New Roman"/>
          <w:bCs/>
        </w:rPr>
        <w:t>.</w:t>
      </w:r>
      <w:proofErr w:type="spellStart"/>
      <w:r w:rsidRPr="009D553C">
        <w:rPr>
          <w:rFonts w:ascii="Times New Roman" w:hAnsi="Times New Roman" w:cs="Times New Roman"/>
          <w:bCs/>
          <w:lang w:val="en-US"/>
        </w:rPr>
        <w:t>php</w:t>
      </w:r>
      <w:proofErr w:type="spellEnd"/>
      <w:r w:rsidRPr="009D553C">
        <w:rPr>
          <w:rFonts w:ascii="Times New Roman" w:hAnsi="Times New Roman" w:cs="Times New Roman"/>
          <w:bCs/>
        </w:rPr>
        <w:t xml:space="preserve"> (дата обращения 01.05.2018)</w:t>
      </w:r>
      <w:r>
        <w:rPr>
          <w:rFonts w:ascii="Times New Roman" w:hAnsi="Times New Roman" w:cs="Times New Roman"/>
          <w:bCs/>
        </w:rPr>
        <w:t>.</w:t>
      </w:r>
    </w:p>
  </w:footnote>
  <w:footnote w:id="209">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lang w:val="en-US"/>
        </w:rPr>
        <w:t xml:space="preserve"> </w:t>
      </w:r>
      <w:proofErr w:type="gramStart"/>
      <w:r w:rsidRPr="009D553C">
        <w:rPr>
          <w:rFonts w:ascii="Times New Roman" w:hAnsi="Times New Roman" w:cs="Times New Roman"/>
          <w:lang w:val="en-US"/>
        </w:rPr>
        <w:t xml:space="preserve">Mexican Government Scholarship Program 2018 (Fully funded study in Mexico) </w:t>
      </w:r>
      <w:r w:rsidRPr="009D553C">
        <w:rPr>
          <w:rFonts w:ascii="Times New Roman" w:hAnsi="Times New Roman" w:cs="Times New Roman"/>
          <w:bCs/>
          <w:lang w:val="en-US"/>
        </w:rPr>
        <w:t>[</w:t>
      </w:r>
      <w:r w:rsidRPr="009D553C">
        <w:rPr>
          <w:rFonts w:ascii="Times New Roman" w:hAnsi="Times New Roman" w:cs="Times New Roman"/>
          <w:bCs/>
        </w:rPr>
        <w:t>Электронный</w:t>
      </w:r>
      <w:r w:rsidRPr="009D553C">
        <w:rPr>
          <w:rFonts w:ascii="Times New Roman" w:hAnsi="Times New Roman" w:cs="Times New Roman"/>
          <w:bCs/>
          <w:lang w:val="en-US"/>
        </w:rPr>
        <w:t xml:space="preserve"> </w:t>
      </w:r>
      <w:r w:rsidRPr="009D553C">
        <w:rPr>
          <w:rFonts w:ascii="Times New Roman" w:hAnsi="Times New Roman" w:cs="Times New Roman"/>
          <w:bCs/>
        </w:rPr>
        <w:t>ресурс</w:t>
      </w:r>
      <w:r w:rsidRPr="009D553C">
        <w:rPr>
          <w:rFonts w:ascii="Times New Roman" w:hAnsi="Times New Roman" w:cs="Times New Roman"/>
          <w:bCs/>
          <w:lang w:val="en-US"/>
        </w:rPr>
        <w:t>].</w:t>
      </w:r>
      <w:proofErr w:type="gramEnd"/>
      <w:r w:rsidRPr="009D553C">
        <w:rPr>
          <w:rFonts w:ascii="Times New Roman" w:hAnsi="Times New Roman" w:cs="Times New Roman"/>
          <w:bCs/>
          <w:lang w:val="en-US"/>
        </w:rPr>
        <w:t xml:space="preserve"> URL</w:t>
      </w:r>
      <w:r w:rsidRPr="009D553C">
        <w:rPr>
          <w:rFonts w:ascii="Times New Roman" w:hAnsi="Times New Roman" w:cs="Times New Roman"/>
          <w:bCs/>
        </w:rPr>
        <w:t xml:space="preserve">: </w:t>
      </w:r>
      <w:r w:rsidRPr="009D553C">
        <w:rPr>
          <w:rFonts w:ascii="Times New Roman" w:hAnsi="Times New Roman" w:cs="Times New Roman"/>
          <w:bCs/>
          <w:lang w:val="en-US"/>
        </w:rPr>
        <w:t>https</w:t>
      </w:r>
      <w:r w:rsidRPr="009D553C">
        <w:rPr>
          <w:rFonts w:ascii="Times New Roman" w:hAnsi="Times New Roman" w:cs="Times New Roman"/>
          <w:bCs/>
        </w:rPr>
        <w:t>://</w:t>
      </w:r>
      <w:r w:rsidRPr="009D553C">
        <w:rPr>
          <w:rFonts w:ascii="Times New Roman" w:hAnsi="Times New Roman" w:cs="Times New Roman"/>
          <w:bCs/>
          <w:lang w:val="en-US"/>
        </w:rPr>
        <w:t>www</w:t>
      </w:r>
      <w:r w:rsidRPr="009D553C">
        <w:rPr>
          <w:rFonts w:ascii="Times New Roman" w:hAnsi="Times New Roman" w:cs="Times New Roman"/>
          <w:bCs/>
        </w:rPr>
        <w:t>.</w:t>
      </w:r>
      <w:proofErr w:type="spellStart"/>
      <w:r w:rsidRPr="009D553C">
        <w:rPr>
          <w:rFonts w:ascii="Times New Roman" w:hAnsi="Times New Roman" w:cs="Times New Roman"/>
          <w:bCs/>
          <w:lang w:val="en-US"/>
        </w:rPr>
        <w:t>opportunitiesforafricans</w:t>
      </w:r>
      <w:proofErr w:type="spellEnd"/>
      <w:r w:rsidRPr="009D553C">
        <w:rPr>
          <w:rFonts w:ascii="Times New Roman" w:hAnsi="Times New Roman" w:cs="Times New Roman"/>
          <w:bCs/>
        </w:rPr>
        <w:t>.</w:t>
      </w:r>
      <w:r w:rsidRPr="009D553C">
        <w:rPr>
          <w:rFonts w:ascii="Times New Roman" w:hAnsi="Times New Roman" w:cs="Times New Roman"/>
          <w:bCs/>
          <w:lang w:val="en-US"/>
        </w:rPr>
        <w:t>com</w:t>
      </w:r>
      <w:r w:rsidRPr="009D553C">
        <w:rPr>
          <w:rFonts w:ascii="Times New Roman" w:hAnsi="Times New Roman" w:cs="Times New Roman"/>
          <w:bCs/>
        </w:rPr>
        <w:t>/</w:t>
      </w:r>
      <w:proofErr w:type="spellStart"/>
      <w:r w:rsidRPr="009D553C">
        <w:rPr>
          <w:rFonts w:ascii="Times New Roman" w:hAnsi="Times New Roman" w:cs="Times New Roman"/>
          <w:bCs/>
          <w:lang w:val="en-US"/>
        </w:rPr>
        <w:t>mexican</w:t>
      </w:r>
      <w:proofErr w:type="spellEnd"/>
      <w:r w:rsidRPr="009D553C">
        <w:rPr>
          <w:rFonts w:ascii="Times New Roman" w:hAnsi="Times New Roman" w:cs="Times New Roman"/>
          <w:bCs/>
        </w:rPr>
        <w:t>-</w:t>
      </w:r>
      <w:r w:rsidRPr="009D553C">
        <w:rPr>
          <w:rFonts w:ascii="Times New Roman" w:hAnsi="Times New Roman" w:cs="Times New Roman"/>
          <w:bCs/>
          <w:lang w:val="en-US"/>
        </w:rPr>
        <w:t>government</w:t>
      </w:r>
      <w:r w:rsidRPr="009D553C">
        <w:rPr>
          <w:rFonts w:ascii="Times New Roman" w:hAnsi="Times New Roman" w:cs="Times New Roman"/>
          <w:bCs/>
        </w:rPr>
        <w:t>-</w:t>
      </w:r>
      <w:r w:rsidRPr="009D553C">
        <w:rPr>
          <w:rFonts w:ascii="Times New Roman" w:hAnsi="Times New Roman" w:cs="Times New Roman"/>
          <w:bCs/>
          <w:lang w:val="en-US"/>
        </w:rPr>
        <w:t>scholarship</w:t>
      </w:r>
      <w:r w:rsidRPr="009D553C">
        <w:rPr>
          <w:rFonts w:ascii="Times New Roman" w:hAnsi="Times New Roman" w:cs="Times New Roman"/>
          <w:bCs/>
        </w:rPr>
        <w:t>-</w:t>
      </w:r>
      <w:r w:rsidRPr="009D553C">
        <w:rPr>
          <w:rFonts w:ascii="Times New Roman" w:hAnsi="Times New Roman" w:cs="Times New Roman"/>
          <w:bCs/>
          <w:lang w:val="en-US"/>
        </w:rPr>
        <w:t>program</w:t>
      </w:r>
      <w:r w:rsidRPr="009D553C">
        <w:rPr>
          <w:rFonts w:ascii="Times New Roman" w:hAnsi="Times New Roman" w:cs="Times New Roman"/>
          <w:bCs/>
        </w:rPr>
        <w:t>-2018/ (дата обращения 15.05.2018)</w:t>
      </w:r>
      <w:r>
        <w:rPr>
          <w:rFonts w:ascii="Times New Roman" w:hAnsi="Times New Roman" w:cs="Times New Roman"/>
          <w:bCs/>
        </w:rPr>
        <w:t>.</w:t>
      </w:r>
    </w:p>
  </w:footnote>
  <w:footnote w:id="210">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F50279">
        <w:rPr>
          <w:rFonts w:ascii="Times New Roman" w:hAnsi="Times New Roman" w:cs="Times New Roman"/>
        </w:rPr>
        <w:t xml:space="preserve"> </w:t>
      </w:r>
      <w:r w:rsidRPr="009D553C">
        <w:rPr>
          <w:rFonts w:ascii="Times New Roman" w:hAnsi="Times New Roman" w:cs="Times New Roman"/>
          <w:lang w:val="en-US"/>
        </w:rPr>
        <w:t>Mexican</w:t>
      </w:r>
      <w:r w:rsidRPr="00F50279">
        <w:rPr>
          <w:rFonts w:ascii="Times New Roman" w:hAnsi="Times New Roman" w:cs="Times New Roman"/>
        </w:rPr>
        <w:t xml:space="preserve"> </w:t>
      </w:r>
      <w:r w:rsidRPr="009D553C">
        <w:rPr>
          <w:rFonts w:ascii="Times New Roman" w:hAnsi="Times New Roman" w:cs="Times New Roman"/>
          <w:lang w:val="en-US"/>
        </w:rPr>
        <w:t>Government</w:t>
      </w:r>
      <w:r w:rsidRPr="00F50279">
        <w:rPr>
          <w:rFonts w:ascii="Times New Roman" w:hAnsi="Times New Roman" w:cs="Times New Roman"/>
        </w:rPr>
        <w:t xml:space="preserve"> </w:t>
      </w:r>
      <w:r w:rsidRPr="009D553C">
        <w:rPr>
          <w:rFonts w:ascii="Times New Roman" w:hAnsi="Times New Roman" w:cs="Times New Roman"/>
          <w:lang w:val="en-US"/>
        </w:rPr>
        <w:t>Scholarships</w:t>
      </w:r>
      <w:r w:rsidRPr="00F50279">
        <w:rPr>
          <w:rFonts w:ascii="Times New Roman" w:hAnsi="Times New Roman" w:cs="Times New Roman"/>
        </w:rPr>
        <w:t xml:space="preserve"> </w:t>
      </w:r>
      <w:r w:rsidRPr="009D553C">
        <w:rPr>
          <w:rFonts w:ascii="Times New Roman" w:hAnsi="Times New Roman" w:cs="Times New Roman"/>
          <w:lang w:val="en-US"/>
        </w:rPr>
        <w:t>for</w:t>
      </w:r>
      <w:r w:rsidRPr="00F50279">
        <w:rPr>
          <w:rFonts w:ascii="Times New Roman" w:hAnsi="Times New Roman" w:cs="Times New Roman"/>
        </w:rPr>
        <w:t xml:space="preserve"> </w:t>
      </w:r>
      <w:r w:rsidRPr="009D553C">
        <w:rPr>
          <w:rFonts w:ascii="Times New Roman" w:hAnsi="Times New Roman" w:cs="Times New Roman"/>
          <w:lang w:val="en-US"/>
        </w:rPr>
        <w:t>International</w:t>
      </w:r>
      <w:r w:rsidRPr="00F50279">
        <w:rPr>
          <w:rFonts w:ascii="Times New Roman" w:hAnsi="Times New Roman" w:cs="Times New Roman"/>
        </w:rPr>
        <w:t xml:space="preserve"> </w:t>
      </w:r>
      <w:r w:rsidRPr="009D553C">
        <w:rPr>
          <w:rFonts w:ascii="Times New Roman" w:hAnsi="Times New Roman" w:cs="Times New Roman"/>
          <w:lang w:val="en-US"/>
        </w:rPr>
        <w:t>Students</w:t>
      </w:r>
      <w:r w:rsidRPr="00F50279">
        <w:rPr>
          <w:rFonts w:ascii="Times New Roman" w:hAnsi="Times New Roman" w:cs="Times New Roman"/>
        </w:rPr>
        <w:t xml:space="preserve"> 2018 // </w:t>
      </w:r>
      <w:proofErr w:type="spellStart"/>
      <w:r w:rsidRPr="009D553C">
        <w:rPr>
          <w:rFonts w:ascii="Times New Roman" w:hAnsi="Times New Roman" w:cs="Times New Roman"/>
          <w:lang w:val="en-US"/>
        </w:rPr>
        <w:t>Embajada</w:t>
      </w:r>
      <w:proofErr w:type="spellEnd"/>
      <w:r w:rsidRPr="00F50279">
        <w:rPr>
          <w:rFonts w:ascii="Times New Roman" w:hAnsi="Times New Roman" w:cs="Times New Roman"/>
        </w:rPr>
        <w:t xml:space="preserve"> </w:t>
      </w:r>
      <w:r w:rsidRPr="009D553C">
        <w:rPr>
          <w:rFonts w:ascii="Times New Roman" w:hAnsi="Times New Roman" w:cs="Times New Roman"/>
          <w:lang w:val="en-US"/>
        </w:rPr>
        <w:t>de</w:t>
      </w:r>
      <w:r w:rsidRPr="00F50279">
        <w:rPr>
          <w:rFonts w:ascii="Times New Roman" w:hAnsi="Times New Roman" w:cs="Times New Roman"/>
        </w:rPr>
        <w:t xml:space="preserve"> </w:t>
      </w:r>
      <w:r w:rsidRPr="009D553C">
        <w:rPr>
          <w:rFonts w:ascii="Times New Roman" w:hAnsi="Times New Roman" w:cs="Times New Roman"/>
          <w:lang w:val="en-US"/>
        </w:rPr>
        <w:t>Mexico</w:t>
      </w:r>
      <w:r w:rsidRPr="00F50279">
        <w:rPr>
          <w:rFonts w:ascii="Times New Roman" w:hAnsi="Times New Roman" w:cs="Times New Roman"/>
        </w:rPr>
        <w:t xml:space="preserve"> </w:t>
      </w:r>
      <w:r w:rsidRPr="009D553C">
        <w:rPr>
          <w:rFonts w:ascii="Times New Roman" w:hAnsi="Times New Roman" w:cs="Times New Roman"/>
          <w:lang w:val="en-US"/>
        </w:rPr>
        <w:t>en</w:t>
      </w:r>
      <w:r w:rsidRPr="00F50279">
        <w:rPr>
          <w:rFonts w:ascii="Times New Roman" w:hAnsi="Times New Roman" w:cs="Times New Roman"/>
        </w:rPr>
        <w:t xml:space="preserve"> </w:t>
      </w:r>
      <w:proofErr w:type="spellStart"/>
      <w:proofErr w:type="gramStart"/>
      <w:r w:rsidRPr="009D553C">
        <w:rPr>
          <w:rFonts w:ascii="Times New Roman" w:hAnsi="Times New Roman" w:cs="Times New Roman"/>
          <w:lang w:val="en-US"/>
        </w:rPr>
        <w:t>Finlandia</w:t>
      </w:r>
      <w:proofErr w:type="spellEnd"/>
      <w:r w:rsidRPr="00F50279">
        <w:rPr>
          <w:rFonts w:ascii="Times New Roman" w:hAnsi="Times New Roman" w:cs="Times New Roman"/>
        </w:rPr>
        <w:t xml:space="preserve">  [</w:t>
      </w:r>
      <w:proofErr w:type="gramEnd"/>
      <w:r w:rsidRPr="009D553C">
        <w:rPr>
          <w:rFonts w:ascii="Times New Roman" w:hAnsi="Times New Roman" w:cs="Times New Roman"/>
        </w:rPr>
        <w:t>Электронный</w:t>
      </w:r>
      <w:r w:rsidRPr="00F50279">
        <w:rPr>
          <w:rFonts w:ascii="Times New Roman" w:hAnsi="Times New Roman" w:cs="Times New Roman"/>
        </w:rPr>
        <w:t xml:space="preserve"> </w:t>
      </w:r>
      <w:r w:rsidRPr="009D553C">
        <w:rPr>
          <w:rFonts w:ascii="Times New Roman" w:hAnsi="Times New Roman" w:cs="Times New Roman"/>
        </w:rPr>
        <w:t>ресурс</w:t>
      </w:r>
      <w:r w:rsidRPr="00F50279">
        <w:rPr>
          <w:rFonts w:ascii="Times New Roman" w:hAnsi="Times New Roman" w:cs="Times New Roman"/>
        </w:rPr>
        <w:t xml:space="preserve">]. </w:t>
      </w:r>
      <w:r w:rsidRPr="009D553C">
        <w:rPr>
          <w:rFonts w:ascii="Times New Roman" w:hAnsi="Times New Roman" w:cs="Times New Roman"/>
          <w:lang w:val="en-US"/>
        </w:rPr>
        <w:t>URL</w:t>
      </w:r>
      <w:r w:rsidRPr="009D553C">
        <w:rPr>
          <w:rFonts w:ascii="Times New Roman" w:hAnsi="Times New Roman" w:cs="Times New Roman"/>
        </w:rPr>
        <w:t>: https://embamex.sre.gob.mx/finlandia/index.php/noticias/convocatorias-calls/79-becas-gobierno-mexico-2018 (дата обращения 01.05.2018)</w:t>
      </w:r>
      <w:r>
        <w:rPr>
          <w:rFonts w:ascii="Times New Roman" w:hAnsi="Times New Roman" w:cs="Times New Roman"/>
        </w:rPr>
        <w:t>.</w:t>
      </w:r>
    </w:p>
  </w:footnote>
  <w:footnote w:id="211">
    <w:p w:rsidR="00827BC2" w:rsidRPr="009D553C" w:rsidRDefault="00827BC2" w:rsidP="009D553C">
      <w:pPr>
        <w:pStyle w:val="a3"/>
        <w:rPr>
          <w:rFonts w:ascii="Times New Roman" w:hAnsi="Times New Roman" w:cs="Times New Roman"/>
        </w:rPr>
      </w:pPr>
      <w:r w:rsidRPr="009D553C">
        <w:rPr>
          <w:rStyle w:val="a5"/>
          <w:rFonts w:ascii="Times New Roman" w:hAnsi="Times New Roman" w:cs="Times New Roman"/>
        </w:rPr>
        <w:footnoteRef/>
      </w:r>
      <w:r w:rsidRPr="009D553C">
        <w:rPr>
          <w:rFonts w:ascii="Times New Roman" w:hAnsi="Times New Roman" w:cs="Times New Roman"/>
        </w:rPr>
        <w:t xml:space="preserve"> </w:t>
      </w:r>
      <w:proofErr w:type="gramStart"/>
      <w:r w:rsidRPr="009D553C">
        <w:rPr>
          <w:rFonts w:ascii="Times New Roman" w:hAnsi="Times New Roman" w:cs="Times New Roman"/>
          <w:lang w:val="en-US"/>
        </w:rPr>
        <w:t>Grad</w:t>
      </w:r>
      <w:r w:rsidRPr="009D553C">
        <w:rPr>
          <w:rFonts w:ascii="Times New Roman" w:hAnsi="Times New Roman" w:cs="Times New Roman"/>
        </w:rPr>
        <w:t xml:space="preserve"> </w:t>
      </w:r>
      <w:r w:rsidRPr="009D553C">
        <w:rPr>
          <w:rFonts w:ascii="Times New Roman" w:hAnsi="Times New Roman" w:cs="Times New Roman"/>
          <w:lang w:val="en-US"/>
        </w:rPr>
        <w:t>study</w:t>
      </w:r>
      <w:r w:rsidRPr="009D553C">
        <w:rPr>
          <w:rFonts w:ascii="Times New Roman" w:hAnsi="Times New Roman" w:cs="Times New Roman"/>
        </w:rPr>
        <w:t xml:space="preserve"> </w:t>
      </w:r>
      <w:r w:rsidRPr="009D553C">
        <w:rPr>
          <w:rFonts w:ascii="Times New Roman" w:hAnsi="Times New Roman" w:cs="Times New Roman"/>
          <w:lang w:val="en-US"/>
        </w:rPr>
        <w:t>abroad</w:t>
      </w:r>
      <w:r w:rsidRPr="009D553C">
        <w:rPr>
          <w:rFonts w:ascii="Times New Roman" w:hAnsi="Times New Roman" w:cs="Times New Roman"/>
        </w:rPr>
        <w:t>.</w:t>
      </w:r>
      <w:proofErr w:type="gramEnd"/>
      <w:r w:rsidRPr="009D553C">
        <w:rPr>
          <w:rFonts w:ascii="Times New Roman" w:hAnsi="Times New Roman" w:cs="Times New Roman"/>
        </w:rPr>
        <w:t xml:space="preserve"> Официальный </w:t>
      </w:r>
      <w:proofErr w:type="spellStart"/>
      <w:r w:rsidRPr="009D553C">
        <w:rPr>
          <w:rFonts w:ascii="Times New Roman" w:hAnsi="Times New Roman" w:cs="Times New Roman"/>
        </w:rPr>
        <w:t>веб-сайт</w:t>
      </w:r>
      <w:proofErr w:type="spellEnd"/>
      <w:r w:rsidRPr="009D553C">
        <w:rPr>
          <w:rFonts w:ascii="Times New Roman" w:hAnsi="Times New Roman" w:cs="Times New Roman"/>
        </w:rPr>
        <w:t xml:space="preserve"> [Электронный ресурс]. </w:t>
      </w:r>
      <w:r w:rsidRPr="009D553C">
        <w:rPr>
          <w:rFonts w:ascii="Times New Roman" w:hAnsi="Times New Roman" w:cs="Times New Roman"/>
          <w:lang w:val="en-US"/>
        </w:rPr>
        <w:t>URL</w:t>
      </w:r>
      <w:r w:rsidRPr="009D553C">
        <w:rPr>
          <w:rFonts w:ascii="Times New Roman" w:hAnsi="Times New Roman" w:cs="Times New Roman"/>
        </w:rPr>
        <w:t xml:space="preserve">: </w:t>
      </w:r>
      <w:r w:rsidRPr="009D553C">
        <w:rPr>
          <w:rFonts w:ascii="Times New Roman" w:hAnsi="Times New Roman" w:cs="Times New Roman"/>
          <w:lang w:val="en-US"/>
        </w:rPr>
        <w:t>https</w:t>
      </w:r>
      <w:r w:rsidRPr="009D553C">
        <w:rPr>
          <w:rFonts w:ascii="Times New Roman" w:hAnsi="Times New Roman" w:cs="Times New Roman"/>
        </w:rPr>
        <w:t>://</w:t>
      </w:r>
      <w:proofErr w:type="spellStart"/>
      <w:r w:rsidRPr="009D553C">
        <w:rPr>
          <w:rFonts w:ascii="Times New Roman" w:hAnsi="Times New Roman" w:cs="Times New Roman"/>
          <w:lang w:val="en-US"/>
        </w:rPr>
        <w:t>gradstudyabroad</w:t>
      </w:r>
      <w:proofErr w:type="spellEnd"/>
      <w:r w:rsidRPr="009D553C">
        <w:rPr>
          <w:rFonts w:ascii="Times New Roman" w:hAnsi="Times New Roman" w:cs="Times New Roman"/>
        </w:rPr>
        <w:t>.</w:t>
      </w:r>
      <w:proofErr w:type="spellStart"/>
      <w:r w:rsidRPr="009D553C">
        <w:rPr>
          <w:rFonts w:ascii="Times New Roman" w:hAnsi="Times New Roman" w:cs="Times New Roman"/>
          <w:lang w:val="en-US"/>
        </w:rPr>
        <w:t>ru</w:t>
      </w:r>
      <w:proofErr w:type="spellEnd"/>
      <w:r w:rsidRPr="009D553C">
        <w:rPr>
          <w:rFonts w:ascii="Times New Roman" w:hAnsi="Times New Roman" w:cs="Times New Roman"/>
        </w:rPr>
        <w:t>/ (дата обращения 15.05.18)</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31C"/>
    <w:multiLevelType w:val="hybridMultilevel"/>
    <w:tmpl w:val="3A92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03561"/>
    <w:multiLevelType w:val="hybridMultilevel"/>
    <w:tmpl w:val="38D253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B434FB"/>
    <w:multiLevelType w:val="hybridMultilevel"/>
    <w:tmpl w:val="7458F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C6C36"/>
    <w:multiLevelType w:val="hybridMultilevel"/>
    <w:tmpl w:val="B6800160"/>
    <w:lvl w:ilvl="0" w:tplc="3DC4D3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635BD"/>
    <w:multiLevelType w:val="hybridMultilevel"/>
    <w:tmpl w:val="B980D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160A2"/>
    <w:multiLevelType w:val="hybridMultilevel"/>
    <w:tmpl w:val="C24A2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A3AB2"/>
    <w:multiLevelType w:val="multilevel"/>
    <w:tmpl w:val="090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935AA"/>
    <w:multiLevelType w:val="hybridMultilevel"/>
    <w:tmpl w:val="E286B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E1A50"/>
    <w:multiLevelType w:val="hybridMultilevel"/>
    <w:tmpl w:val="6704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74F66"/>
    <w:multiLevelType w:val="hybridMultilevel"/>
    <w:tmpl w:val="9252C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F0ECB"/>
    <w:multiLevelType w:val="hybridMultilevel"/>
    <w:tmpl w:val="465A7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74BBF"/>
    <w:multiLevelType w:val="hybridMultilevel"/>
    <w:tmpl w:val="5A969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645E"/>
    <w:multiLevelType w:val="hybridMultilevel"/>
    <w:tmpl w:val="69C087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6B3E85"/>
    <w:multiLevelType w:val="hybridMultilevel"/>
    <w:tmpl w:val="7CE61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AF64A0"/>
    <w:multiLevelType w:val="hybridMultilevel"/>
    <w:tmpl w:val="4F7A8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7C518F"/>
    <w:multiLevelType w:val="hybridMultilevel"/>
    <w:tmpl w:val="03B8176E"/>
    <w:lvl w:ilvl="0" w:tplc="B1245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E7941F6"/>
    <w:multiLevelType w:val="hybridMultilevel"/>
    <w:tmpl w:val="9896359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16"/>
  </w:num>
  <w:num w:numId="5">
    <w:abstractNumId w:val="3"/>
  </w:num>
  <w:num w:numId="6">
    <w:abstractNumId w:val="6"/>
  </w:num>
  <w:num w:numId="7">
    <w:abstractNumId w:val="15"/>
  </w:num>
  <w:num w:numId="8">
    <w:abstractNumId w:val="0"/>
  </w:num>
  <w:num w:numId="9">
    <w:abstractNumId w:val="4"/>
  </w:num>
  <w:num w:numId="10">
    <w:abstractNumId w:val="11"/>
  </w:num>
  <w:num w:numId="11">
    <w:abstractNumId w:val="10"/>
  </w:num>
  <w:num w:numId="12">
    <w:abstractNumId w:val="9"/>
  </w:num>
  <w:num w:numId="13">
    <w:abstractNumId w:val="5"/>
  </w:num>
  <w:num w:numId="14">
    <w:abstractNumId w:val="2"/>
  </w:num>
  <w:num w:numId="15">
    <w:abstractNumId w:val="14"/>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27C3"/>
    <w:rsid w:val="0000300F"/>
    <w:rsid w:val="00003A9D"/>
    <w:rsid w:val="00011066"/>
    <w:rsid w:val="00023E56"/>
    <w:rsid w:val="00026702"/>
    <w:rsid w:val="000305A8"/>
    <w:rsid w:val="00041EC9"/>
    <w:rsid w:val="00046AF1"/>
    <w:rsid w:val="000507A7"/>
    <w:rsid w:val="0005113D"/>
    <w:rsid w:val="00053351"/>
    <w:rsid w:val="00055AD2"/>
    <w:rsid w:val="00061B83"/>
    <w:rsid w:val="0006577B"/>
    <w:rsid w:val="00084A23"/>
    <w:rsid w:val="00087F80"/>
    <w:rsid w:val="00090C9C"/>
    <w:rsid w:val="000932F5"/>
    <w:rsid w:val="000A3F57"/>
    <w:rsid w:val="000B3027"/>
    <w:rsid w:val="000B444F"/>
    <w:rsid w:val="000B7D76"/>
    <w:rsid w:val="000D115F"/>
    <w:rsid w:val="000D2394"/>
    <w:rsid w:val="000E46D7"/>
    <w:rsid w:val="000F2797"/>
    <w:rsid w:val="000F6A7B"/>
    <w:rsid w:val="00105F69"/>
    <w:rsid w:val="00113107"/>
    <w:rsid w:val="001178E2"/>
    <w:rsid w:val="00121239"/>
    <w:rsid w:val="00123010"/>
    <w:rsid w:val="0013316E"/>
    <w:rsid w:val="0014123B"/>
    <w:rsid w:val="00141483"/>
    <w:rsid w:val="001422D3"/>
    <w:rsid w:val="00145C19"/>
    <w:rsid w:val="00146FF5"/>
    <w:rsid w:val="00162C27"/>
    <w:rsid w:val="0017033F"/>
    <w:rsid w:val="001728BD"/>
    <w:rsid w:val="0017296D"/>
    <w:rsid w:val="001772BD"/>
    <w:rsid w:val="00186B24"/>
    <w:rsid w:val="0018777D"/>
    <w:rsid w:val="001901BA"/>
    <w:rsid w:val="00194B6C"/>
    <w:rsid w:val="001B4834"/>
    <w:rsid w:val="001B5357"/>
    <w:rsid w:val="001B6CBD"/>
    <w:rsid w:val="001C262D"/>
    <w:rsid w:val="001C3B5A"/>
    <w:rsid w:val="001C4DCF"/>
    <w:rsid w:val="001D4163"/>
    <w:rsid w:val="001E5DD2"/>
    <w:rsid w:val="001F0FF3"/>
    <w:rsid w:val="001F59CA"/>
    <w:rsid w:val="001F6EAC"/>
    <w:rsid w:val="001F7D54"/>
    <w:rsid w:val="00206640"/>
    <w:rsid w:val="00206B7C"/>
    <w:rsid w:val="00210063"/>
    <w:rsid w:val="002168FF"/>
    <w:rsid w:val="00227F6F"/>
    <w:rsid w:val="00231B0D"/>
    <w:rsid w:val="00232E57"/>
    <w:rsid w:val="002372DA"/>
    <w:rsid w:val="00243A1C"/>
    <w:rsid w:val="00246BE3"/>
    <w:rsid w:val="002523DC"/>
    <w:rsid w:val="00252F57"/>
    <w:rsid w:val="002557D2"/>
    <w:rsid w:val="00266734"/>
    <w:rsid w:val="00266F8C"/>
    <w:rsid w:val="002702CD"/>
    <w:rsid w:val="002776EA"/>
    <w:rsid w:val="0028073E"/>
    <w:rsid w:val="00281676"/>
    <w:rsid w:val="00284EB4"/>
    <w:rsid w:val="00287219"/>
    <w:rsid w:val="002B09F1"/>
    <w:rsid w:val="002B11E4"/>
    <w:rsid w:val="002C061B"/>
    <w:rsid w:val="002C6621"/>
    <w:rsid w:val="002D16CC"/>
    <w:rsid w:val="002D6C6F"/>
    <w:rsid w:val="002D7246"/>
    <w:rsid w:val="002F1DF6"/>
    <w:rsid w:val="002F460C"/>
    <w:rsid w:val="002F71B3"/>
    <w:rsid w:val="00305494"/>
    <w:rsid w:val="00305C38"/>
    <w:rsid w:val="0030608B"/>
    <w:rsid w:val="00311938"/>
    <w:rsid w:val="003151C0"/>
    <w:rsid w:val="00315C55"/>
    <w:rsid w:val="003163A9"/>
    <w:rsid w:val="00320366"/>
    <w:rsid w:val="0032046B"/>
    <w:rsid w:val="00321278"/>
    <w:rsid w:val="00330BDC"/>
    <w:rsid w:val="003356B6"/>
    <w:rsid w:val="0034639E"/>
    <w:rsid w:val="00353B76"/>
    <w:rsid w:val="00355E9D"/>
    <w:rsid w:val="0035748D"/>
    <w:rsid w:val="00357A3F"/>
    <w:rsid w:val="003726DE"/>
    <w:rsid w:val="00373B9B"/>
    <w:rsid w:val="0037713D"/>
    <w:rsid w:val="003816D0"/>
    <w:rsid w:val="0038672B"/>
    <w:rsid w:val="00387D38"/>
    <w:rsid w:val="00390E9E"/>
    <w:rsid w:val="003929A8"/>
    <w:rsid w:val="00393898"/>
    <w:rsid w:val="003965D3"/>
    <w:rsid w:val="00396881"/>
    <w:rsid w:val="003A0A51"/>
    <w:rsid w:val="003A6075"/>
    <w:rsid w:val="003B4882"/>
    <w:rsid w:val="003B5FAC"/>
    <w:rsid w:val="003B6828"/>
    <w:rsid w:val="003C1E72"/>
    <w:rsid w:val="003C3B11"/>
    <w:rsid w:val="003C7965"/>
    <w:rsid w:val="003E0D2A"/>
    <w:rsid w:val="003E3911"/>
    <w:rsid w:val="003E5936"/>
    <w:rsid w:val="003F15E9"/>
    <w:rsid w:val="003F2ADC"/>
    <w:rsid w:val="003F7782"/>
    <w:rsid w:val="00401997"/>
    <w:rsid w:val="00410CC2"/>
    <w:rsid w:val="0041107A"/>
    <w:rsid w:val="00412B1C"/>
    <w:rsid w:val="00417BD7"/>
    <w:rsid w:val="004207AD"/>
    <w:rsid w:val="004220B6"/>
    <w:rsid w:val="00426A53"/>
    <w:rsid w:val="0042783A"/>
    <w:rsid w:val="00430DAA"/>
    <w:rsid w:val="0043242A"/>
    <w:rsid w:val="00433296"/>
    <w:rsid w:val="00435831"/>
    <w:rsid w:val="004455C6"/>
    <w:rsid w:val="0045632A"/>
    <w:rsid w:val="004618F4"/>
    <w:rsid w:val="00476952"/>
    <w:rsid w:val="00483F6B"/>
    <w:rsid w:val="00491D7B"/>
    <w:rsid w:val="004930BC"/>
    <w:rsid w:val="004936D5"/>
    <w:rsid w:val="004C3DA2"/>
    <w:rsid w:val="004C480F"/>
    <w:rsid w:val="004C76C0"/>
    <w:rsid w:val="004D03A4"/>
    <w:rsid w:val="004D4231"/>
    <w:rsid w:val="004D5765"/>
    <w:rsid w:val="004D5A77"/>
    <w:rsid w:val="004E468A"/>
    <w:rsid w:val="004E5B86"/>
    <w:rsid w:val="004F4BF0"/>
    <w:rsid w:val="004F719B"/>
    <w:rsid w:val="00500822"/>
    <w:rsid w:val="00520117"/>
    <w:rsid w:val="00520FE6"/>
    <w:rsid w:val="005233D6"/>
    <w:rsid w:val="00526839"/>
    <w:rsid w:val="00526D3E"/>
    <w:rsid w:val="0052713A"/>
    <w:rsid w:val="005332AC"/>
    <w:rsid w:val="00535E06"/>
    <w:rsid w:val="00541263"/>
    <w:rsid w:val="00544CB2"/>
    <w:rsid w:val="00573B8D"/>
    <w:rsid w:val="00595918"/>
    <w:rsid w:val="00597483"/>
    <w:rsid w:val="005A195E"/>
    <w:rsid w:val="005A4053"/>
    <w:rsid w:val="005A43ED"/>
    <w:rsid w:val="005A5CC0"/>
    <w:rsid w:val="005B046C"/>
    <w:rsid w:val="005B0F62"/>
    <w:rsid w:val="005C190E"/>
    <w:rsid w:val="005D7CB5"/>
    <w:rsid w:val="005E3ACD"/>
    <w:rsid w:val="005E507C"/>
    <w:rsid w:val="005E5E16"/>
    <w:rsid w:val="005F282B"/>
    <w:rsid w:val="005F753B"/>
    <w:rsid w:val="00622CC6"/>
    <w:rsid w:val="0062636A"/>
    <w:rsid w:val="00632431"/>
    <w:rsid w:val="00646AAD"/>
    <w:rsid w:val="00653550"/>
    <w:rsid w:val="00655CC9"/>
    <w:rsid w:val="006606D3"/>
    <w:rsid w:val="006606DB"/>
    <w:rsid w:val="00661216"/>
    <w:rsid w:val="0066224C"/>
    <w:rsid w:val="006624F6"/>
    <w:rsid w:val="00664451"/>
    <w:rsid w:val="00666829"/>
    <w:rsid w:val="006722C7"/>
    <w:rsid w:val="0067574B"/>
    <w:rsid w:val="00677BCD"/>
    <w:rsid w:val="0068202F"/>
    <w:rsid w:val="00682C02"/>
    <w:rsid w:val="00686AE5"/>
    <w:rsid w:val="00694A62"/>
    <w:rsid w:val="006A505C"/>
    <w:rsid w:val="006A6645"/>
    <w:rsid w:val="006B5E6D"/>
    <w:rsid w:val="006C6CD0"/>
    <w:rsid w:val="006D5840"/>
    <w:rsid w:val="006E03C3"/>
    <w:rsid w:val="006E18F7"/>
    <w:rsid w:val="006E1BCA"/>
    <w:rsid w:val="00705D75"/>
    <w:rsid w:val="00716915"/>
    <w:rsid w:val="00717F49"/>
    <w:rsid w:val="00727866"/>
    <w:rsid w:val="007328BD"/>
    <w:rsid w:val="00734CF6"/>
    <w:rsid w:val="0073603A"/>
    <w:rsid w:val="00743C53"/>
    <w:rsid w:val="0074414B"/>
    <w:rsid w:val="0074781C"/>
    <w:rsid w:val="00750160"/>
    <w:rsid w:val="00750C48"/>
    <w:rsid w:val="00753009"/>
    <w:rsid w:val="00754086"/>
    <w:rsid w:val="00757E80"/>
    <w:rsid w:val="007639DD"/>
    <w:rsid w:val="00775641"/>
    <w:rsid w:val="00787099"/>
    <w:rsid w:val="00787742"/>
    <w:rsid w:val="007908A5"/>
    <w:rsid w:val="00790BCB"/>
    <w:rsid w:val="00794459"/>
    <w:rsid w:val="007A3046"/>
    <w:rsid w:val="007A6C98"/>
    <w:rsid w:val="007B0804"/>
    <w:rsid w:val="007B0ABD"/>
    <w:rsid w:val="007B7AEB"/>
    <w:rsid w:val="007C08D3"/>
    <w:rsid w:val="007C2A3E"/>
    <w:rsid w:val="007C7C9F"/>
    <w:rsid w:val="007D585F"/>
    <w:rsid w:val="007E10A3"/>
    <w:rsid w:val="007F050F"/>
    <w:rsid w:val="007F06BF"/>
    <w:rsid w:val="007F79FA"/>
    <w:rsid w:val="00803180"/>
    <w:rsid w:val="00807278"/>
    <w:rsid w:val="008109B6"/>
    <w:rsid w:val="008178B6"/>
    <w:rsid w:val="008217F5"/>
    <w:rsid w:val="00823E32"/>
    <w:rsid w:val="00826A3B"/>
    <w:rsid w:val="00827BC2"/>
    <w:rsid w:val="00827D81"/>
    <w:rsid w:val="0083177A"/>
    <w:rsid w:val="0083497B"/>
    <w:rsid w:val="00837EE4"/>
    <w:rsid w:val="0084311F"/>
    <w:rsid w:val="00856AEA"/>
    <w:rsid w:val="00864E87"/>
    <w:rsid w:val="00883FD9"/>
    <w:rsid w:val="008922D8"/>
    <w:rsid w:val="008B018E"/>
    <w:rsid w:val="008B240E"/>
    <w:rsid w:val="008B5DED"/>
    <w:rsid w:val="008C4139"/>
    <w:rsid w:val="008E20EB"/>
    <w:rsid w:val="008F108D"/>
    <w:rsid w:val="00910404"/>
    <w:rsid w:val="00911108"/>
    <w:rsid w:val="00914A7B"/>
    <w:rsid w:val="009201DA"/>
    <w:rsid w:val="00933420"/>
    <w:rsid w:val="00937391"/>
    <w:rsid w:val="00942B42"/>
    <w:rsid w:val="00947BCE"/>
    <w:rsid w:val="00950501"/>
    <w:rsid w:val="00960E51"/>
    <w:rsid w:val="00961539"/>
    <w:rsid w:val="0097365E"/>
    <w:rsid w:val="0097367B"/>
    <w:rsid w:val="0097414E"/>
    <w:rsid w:val="009851A1"/>
    <w:rsid w:val="009929F9"/>
    <w:rsid w:val="009A1E4D"/>
    <w:rsid w:val="009A3685"/>
    <w:rsid w:val="009A5173"/>
    <w:rsid w:val="009A62AA"/>
    <w:rsid w:val="009A641D"/>
    <w:rsid w:val="009A77A4"/>
    <w:rsid w:val="009C1FD1"/>
    <w:rsid w:val="009C2D2A"/>
    <w:rsid w:val="009C70F2"/>
    <w:rsid w:val="009D0007"/>
    <w:rsid w:val="009D11CB"/>
    <w:rsid w:val="009D553C"/>
    <w:rsid w:val="009E174E"/>
    <w:rsid w:val="009E425E"/>
    <w:rsid w:val="009F2184"/>
    <w:rsid w:val="009F3857"/>
    <w:rsid w:val="009F5653"/>
    <w:rsid w:val="00A04F56"/>
    <w:rsid w:val="00A1549D"/>
    <w:rsid w:val="00A2060E"/>
    <w:rsid w:val="00A326F4"/>
    <w:rsid w:val="00A330E8"/>
    <w:rsid w:val="00A36EFA"/>
    <w:rsid w:val="00A42ACD"/>
    <w:rsid w:val="00A47EF8"/>
    <w:rsid w:val="00A51AC7"/>
    <w:rsid w:val="00A554CC"/>
    <w:rsid w:val="00A77ABC"/>
    <w:rsid w:val="00A916AB"/>
    <w:rsid w:val="00A92C87"/>
    <w:rsid w:val="00A936BD"/>
    <w:rsid w:val="00A93F68"/>
    <w:rsid w:val="00A94548"/>
    <w:rsid w:val="00A94C2D"/>
    <w:rsid w:val="00A94FFC"/>
    <w:rsid w:val="00AA18ED"/>
    <w:rsid w:val="00AB2E79"/>
    <w:rsid w:val="00AB41E1"/>
    <w:rsid w:val="00AC6B82"/>
    <w:rsid w:val="00AD0AEC"/>
    <w:rsid w:val="00AD192D"/>
    <w:rsid w:val="00AD4222"/>
    <w:rsid w:val="00AD7089"/>
    <w:rsid w:val="00AD7214"/>
    <w:rsid w:val="00AE13A9"/>
    <w:rsid w:val="00AE764F"/>
    <w:rsid w:val="00AF4978"/>
    <w:rsid w:val="00AF5DD0"/>
    <w:rsid w:val="00B05908"/>
    <w:rsid w:val="00B109FA"/>
    <w:rsid w:val="00B22815"/>
    <w:rsid w:val="00B2727A"/>
    <w:rsid w:val="00B4066A"/>
    <w:rsid w:val="00B45316"/>
    <w:rsid w:val="00B5500E"/>
    <w:rsid w:val="00B5573A"/>
    <w:rsid w:val="00B619F8"/>
    <w:rsid w:val="00B71FCE"/>
    <w:rsid w:val="00B74FB3"/>
    <w:rsid w:val="00B845B6"/>
    <w:rsid w:val="00B87FEA"/>
    <w:rsid w:val="00B91192"/>
    <w:rsid w:val="00B95D96"/>
    <w:rsid w:val="00BA453B"/>
    <w:rsid w:val="00BB18E9"/>
    <w:rsid w:val="00BB2B7B"/>
    <w:rsid w:val="00BC1764"/>
    <w:rsid w:val="00BD02BF"/>
    <w:rsid w:val="00BD10E5"/>
    <w:rsid w:val="00BE23B2"/>
    <w:rsid w:val="00BF5623"/>
    <w:rsid w:val="00C06527"/>
    <w:rsid w:val="00C104A2"/>
    <w:rsid w:val="00C117F0"/>
    <w:rsid w:val="00C15CC9"/>
    <w:rsid w:val="00C30645"/>
    <w:rsid w:val="00C3349C"/>
    <w:rsid w:val="00C33BDC"/>
    <w:rsid w:val="00C40DE2"/>
    <w:rsid w:val="00C52B43"/>
    <w:rsid w:val="00C559E0"/>
    <w:rsid w:val="00C57737"/>
    <w:rsid w:val="00C57A91"/>
    <w:rsid w:val="00C62017"/>
    <w:rsid w:val="00C70D56"/>
    <w:rsid w:val="00C725C6"/>
    <w:rsid w:val="00C73D2A"/>
    <w:rsid w:val="00C84C30"/>
    <w:rsid w:val="00C940B6"/>
    <w:rsid w:val="00C95351"/>
    <w:rsid w:val="00C95714"/>
    <w:rsid w:val="00C97AD2"/>
    <w:rsid w:val="00CB3267"/>
    <w:rsid w:val="00CB64C4"/>
    <w:rsid w:val="00CC1025"/>
    <w:rsid w:val="00CC4A99"/>
    <w:rsid w:val="00CC5187"/>
    <w:rsid w:val="00CC78F4"/>
    <w:rsid w:val="00CD2745"/>
    <w:rsid w:val="00CD454A"/>
    <w:rsid w:val="00CD7241"/>
    <w:rsid w:val="00CE27C3"/>
    <w:rsid w:val="00CF3C62"/>
    <w:rsid w:val="00CF6B0F"/>
    <w:rsid w:val="00D00FE1"/>
    <w:rsid w:val="00D11779"/>
    <w:rsid w:val="00D17433"/>
    <w:rsid w:val="00D1795A"/>
    <w:rsid w:val="00D30178"/>
    <w:rsid w:val="00D30A76"/>
    <w:rsid w:val="00D44418"/>
    <w:rsid w:val="00D524C1"/>
    <w:rsid w:val="00D63193"/>
    <w:rsid w:val="00D72EC8"/>
    <w:rsid w:val="00D77001"/>
    <w:rsid w:val="00D82B6F"/>
    <w:rsid w:val="00D8770C"/>
    <w:rsid w:val="00D90DFA"/>
    <w:rsid w:val="00DA2815"/>
    <w:rsid w:val="00DB5BC6"/>
    <w:rsid w:val="00DC19F0"/>
    <w:rsid w:val="00DC291F"/>
    <w:rsid w:val="00DC5283"/>
    <w:rsid w:val="00DD1108"/>
    <w:rsid w:val="00DE4F5E"/>
    <w:rsid w:val="00DF1EAA"/>
    <w:rsid w:val="00E00F43"/>
    <w:rsid w:val="00E02C25"/>
    <w:rsid w:val="00E06388"/>
    <w:rsid w:val="00E06BAF"/>
    <w:rsid w:val="00E111B5"/>
    <w:rsid w:val="00E117AE"/>
    <w:rsid w:val="00E20A80"/>
    <w:rsid w:val="00E20F75"/>
    <w:rsid w:val="00E21E79"/>
    <w:rsid w:val="00E2411B"/>
    <w:rsid w:val="00E33CFB"/>
    <w:rsid w:val="00E36CC3"/>
    <w:rsid w:val="00E4268F"/>
    <w:rsid w:val="00E43CB1"/>
    <w:rsid w:val="00E46256"/>
    <w:rsid w:val="00E54DFC"/>
    <w:rsid w:val="00E61CF1"/>
    <w:rsid w:val="00E65E4C"/>
    <w:rsid w:val="00E66AE2"/>
    <w:rsid w:val="00E80B84"/>
    <w:rsid w:val="00E82A99"/>
    <w:rsid w:val="00E9295B"/>
    <w:rsid w:val="00E933EB"/>
    <w:rsid w:val="00E93B3F"/>
    <w:rsid w:val="00E948E1"/>
    <w:rsid w:val="00E97F95"/>
    <w:rsid w:val="00EA74DE"/>
    <w:rsid w:val="00EB424E"/>
    <w:rsid w:val="00EB7843"/>
    <w:rsid w:val="00EC1E1E"/>
    <w:rsid w:val="00EC37D6"/>
    <w:rsid w:val="00EC4885"/>
    <w:rsid w:val="00EC6124"/>
    <w:rsid w:val="00EC6514"/>
    <w:rsid w:val="00ED57DB"/>
    <w:rsid w:val="00ED769F"/>
    <w:rsid w:val="00ED7C00"/>
    <w:rsid w:val="00EE224B"/>
    <w:rsid w:val="00EE4373"/>
    <w:rsid w:val="00EE44ED"/>
    <w:rsid w:val="00EE58B5"/>
    <w:rsid w:val="00EE6A6A"/>
    <w:rsid w:val="00EE7B76"/>
    <w:rsid w:val="00EF34BB"/>
    <w:rsid w:val="00EF4C04"/>
    <w:rsid w:val="00F13160"/>
    <w:rsid w:val="00F22856"/>
    <w:rsid w:val="00F27D02"/>
    <w:rsid w:val="00F346D6"/>
    <w:rsid w:val="00F37906"/>
    <w:rsid w:val="00F4394F"/>
    <w:rsid w:val="00F43D86"/>
    <w:rsid w:val="00F46C50"/>
    <w:rsid w:val="00F50279"/>
    <w:rsid w:val="00F61FAB"/>
    <w:rsid w:val="00F66510"/>
    <w:rsid w:val="00F8308C"/>
    <w:rsid w:val="00F83FF2"/>
    <w:rsid w:val="00F872BB"/>
    <w:rsid w:val="00F87A83"/>
    <w:rsid w:val="00FA171B"/>
    <w:rsid w:val="00FA2B11"/>
    <w:rsid w:val="00FA6E69"/>
    <w:rsid w:val="00FC3474"/>
    <w:rsid w:val="00FC4D82"/>
    <w:rsid w:val="00FC6680"/>
    <w:rsid w:val="00FD538F"/>
    <w:rsid w:val="00FE4B5E"/>
    <w:rsid w:val="00FE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C3"/>
    <w:pPr>
      <w:spacing w:after="200" w:line="276" w:lineRule="auto"/>
    </w:pPr>
  </w:style>
  <w:style w:type="paragraph" w:styleId="2">
    <w:name w:val="heading 2"/>
    <w:basedOn w:val="a"/>
    <w:next w:val="a"/>
    <w:link w:val="20"/>
    <w:uiPriority w:val="9"/>
    <w:unhideWhenUsed/>
    <w:qFormat/>
    <w:rsid w:val="005E5E1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E425E"/>
    <w:pPr>
      <w:spacing w:after="0" w:line="240" w:lineRule="auto"/>
    </w:pPr>
    <w:rPr>
      <w:sz w:val="20"/>
      <w:szCs w:val="20"/>
    </w:rPr>
  </w:style>
  <w:style w:type="character" w:customStyle="1" w:styleId="a4">
    <w:name w:val="Текст сноски Знак"/>
    <w:basedOn w:val="a0"/>
    <w:link w:val="a3"/>
    <w:uiPriority w:val="99"/>
    <w:rsid w:val="009E425E"/>
    <w:rPr>
      <w:sz w:val="20"/>
      <w:szCs w:val="20"/>
    </w:rPr>
  </w:style>
  <w:style w:type="character" w:styleId="a5">
    <w:name w:val="footnote reference"/>
    <w:basedOn w:val="a0"/>
    <w:uiPriority w:val="99"/>
    <w:semiHidden/>
    <w:unhideWhenUsed/>
    <w:rsid w:val="009E425E"/>
    <w:rPr>
      <w:vertAlign w:val="superscript"/>
    </w:rPr>
  </w:style>
  <w:style w:type="paragraph" w:customStyle="1" w:styleId="Standard">
    <w:name w:val="Standard"/>
    <w:rsid w:val="00417BD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List Paragraph"/>
    <w:basedOn w:val="a"/>
    <w:uiPriority w:val="34"/>
    <w:qFormat/>
    <w:rsid w:val="00D11779"/>
    <w:pPr>
      <w:ind w:left="720"/>
      <w:contextualSpacing/>
    </w:pPr>
  </w:style>
  <w:style w:type="character" w:styleId="a7">
    <w:name w:val="Hyperlink"/>
    <w:basedOn w:val="a0"/>
    <w:uiPriority w:val="99"/>
    <w:unhideWhenUsed/>
    <w:rsid w:val="0018777D"/>
    <w:rPr>
      <w:color w:val="0563C1" w:themeColor="hyperlink"/>
      <w:u w:val="single"/>
    </w:rPr>
  </w:style>
  <w:style w:type="character" w:styleId="a8">
    <w:name w:val="annotation reference"/>
    <w:basedOn w:val="a0"/>
    <w:uiPriority w:val="99"/>
    <w:semiHidden/>
    <w:unhideWhenUsed/>
    <w:rsid w:val="000F6A7B"/>
    <w:rPr>
      <w:sz w:val="16"/>
      <w:szCs w:val="16"/>
    </w:rPr>
  </w:style>
  <w:style w:type="paragraph" w:styleId="a9">
    <w:name w:val="annotation text"/>
    <w:basedOn w:val="a"/>
    <w:link w:val="aa"/>
    <w:uiPriority w:val="99"/>
    <w:semiHidden/>
    <w:unhideWhenUsed/>
    <w:rsid w:val="000F6A7B"/>
    <w:pPr>
      <w:spacing w:line="240" w:lineRule="auto"/>
    </w:pPr>
    <w:rPr>
      <w:sz w:val="20"/>
      <w:szCs w:val="20"/>
    </w:rPr>
  </w:style>
  <w:style w:type="character" w:customStyle="1" w:styleId="aa">
    <w:name w:val="Текст примечания Знак"/>
    <w:basedOn w:val="a0"/>
    <w:link w:val="a9"/>
    <w:uiPriority w:val="99"/>
    <w:semiHidden/>
    <w:rsid w:val="000F6A7B"/>
    <w:rPr>
      <w:sz w:val="20"/>
      <w:szCs w:val="20"/>
    </w:rPr>
  </w:style>
  <w:style w:type="paragraph" w:styleId="ab">
    <w:name w:val="annotation subject"/>
    <w:basedOn w:val="a9"/>
    <w:next w:val="a9"/>
    <w:link w:val="ac"/>
    <w:uiPriority w:val="99"/>
    <w:semiHidden/>
    <w:unhideWhenUsed/>
    <w:rsid w:val="000F6A7B"/>
    <w:rPr>
      <w:b/>
      <w:bCs/>
    </w:rPr>
  </w:style>
  <w:style w:type="character" w:customStyle="1" w:styleId="ac">
    <w:name w:val="Тема примечания Знак"/>
    <w:basedOn w:val="aa"/>
    <w:link w:val="ab"/>
    <w:uiPriority w:val="99"/>
    <w:semiHidden/>
    <w:rsid w:val="000F6A7B"/>
    <w:rPr>
      <w:b/>
      <w:bCs/>
      <w:sz w:val="20"/>
      <w:szCs w:val="20"/>
    </w:rPr>
  </w:style>
  <w:style w:type="paragraph" w:styleId="ad">
    <w:name w:val="Balloon Text"/>
    <w:basedOn w:val="a"/>
    <w:link w:val="ae"/>
    <w:uiPriority w:val="99"/>
    <w:semiHidden/>
    <w:unhideWhenUsed/>
    <w:rsid w:val="000F6A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F6A7B"/>
    <w:rPr>
      <w:rFonts w:ascii="Segoe UI" w:hAnsi="Segoe UI" w:cs="Segoe UI"/>
      <w:sz w:val="18"/>
      <w:szCs w:val="18"/>
    </w:rPr>
  </w:style>
  <w:style w:type="character" w:customStyle="1" w:styleId="1">
    <w:name w:val="Неразрешенное упоминание1"/>
    <w:basedOn w:val="a0"/>
    <w:uiPriority w:val="99"/>
    <w:semiHidden/>
    <w:unhideWhenUsed/>
    <w:rsid w:val="00CC1025"/>
    <w:rPr>
      <w:color w:val="808080"/>
      <w:shd w:val="clear" w:color="auto" w:fill="E6E6E6"/>
    </w:rPr>
  </w:style>
  <w:style w:type="paragraph" w:styleId="af">
    <w:name w:val="header"/>
    <w:basedOn w:val="a"/>
    <w:link w:val="af0"/>
    <w:uiPriority w:val="99"/>
    <w:unhideWhenUsed/>
    <w:rsid w:val="00CC10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C1025"/>
  </w:style>
  <w:style w:type="paragraph" w:styleId="af1">
    <w:name w:val="footer"/>
    <w:basedOn w:val="a"/>
    <w:link w:val="af2"/>
    <w:uiPriority w:val="99"/>
    <w:unhideWhenUsed/>
    <w:rsid w:val="00CC10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1025"/>
  </w:style>
  <w:style w:type="character" w:styleId="af3">
    <w:name w:val="FollowedHyperlink"/>
    <w:basedOn w:val="a0"/>
    <w:uiPriority w:val="99"/>
    <w:semiHidden/>
    <w:unhideWhenUsed/>
    <w:rsid w:val="009A641D"/>
    <w:rPr>
      <w:color w:val="954F72" w:themeColor="followedHyperlink"/>
      <w:u w:val="single"/>
    </w:rPr>
  </w:style>
  <w:style w:type="character" w:customStyle="1" w:styleId="UnresolvedMention">
    <w:name w:val="Unresolved Mention"/>
    <w:basedOn w:val="a0"/>
    <w:uiPriority w:val="99"/>
    <w:semiHidden/>
    <w:unhideWhenUsed/>
    <w:rsid w:val="00750C48"/>
    <w:rPr>
      <w:color w:val="808080"/>
      <w:shd w:val="clear" w:color="auto" w:fill="E6E6E6"/>
    </w:rPr>
  </w:style>
  <w:style w:type="character" w:customStyle="1" w:styleId="unescocustom-5-corps-texte">
    <w:name w:val="unescocustom-5-corps-texte"/>
    <w:basedOn w:val="a0"/>
    <w:rsid w:val="008109B6"/>
  </w:style>
  <w:style w:type="character" w:customStyle="1" w:styleId="20">
    <w:name w:val="Заголовок 2 Знак"/>
    <w:basedOn w:val="a0"/>
    <w:link w:val="2"/>
    <w:uiPriority w:val="9"/>
    <w:rsid w:val="005E5E16"/>
    <w:rPr>
      <w:rFonts w:asciiTheme="majorHAnsi" w:eastAsiaTheme="majorEastAsia" w:hAnsiTheme="majorHAnsi" w:cstheme="majorBidi"/>
      <w:b/>
      <w:bCs/>
      <w:color w:val="4472C4" w:themeColor="accent1"/>
      <w:sz w:val="26"/>
      <w:szCs w:val="26"/>
    </w:rPr>
  </w:style>
  <w:style w:type="character" w:customStyle="1" w:styleId="apple-converted-space">
    <w:name w:val="apple-converted-space"/>
    <w:basedOn w:val="a0"/>
    <w:rsid w:val="005E5E16"/>
  </w:style>
  <w:style w:type="paragraph" w:styleId="af4">
    <w:name w:val="Document Map"/>
    <w:basedOn w:val="a"/>
    <w:link w:val="af5"/>
    <w:uiPriority w:val="99"/>
    <w:semiHidden/>
    <w:unhideWhenUsed/>
    <w:rsid w:val="0097365E"/>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97365E"/>
    <w:rPr>
      <w:rFonts w:ascii="Tahoma" w:hAnsi="Tahoma" w:cs="Tahoma"/>
      <w:sz w:val="16"/>
      <w:szCs w:val="16"/>
    </w:rPr>
  </w:style>
  <w:style w:type="paragraph" w:styleId="af6">
    <w:name w:val="Normal (Web)"/>
    <w:basedOn w:val="a"/>
    <w:uiPriority w:val="99"/>
    <w:semiHidden/>
    <w:unhideWhenUsed/>
    <w:rsid w:val="005412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54980">
      <w:bodyDiv w:val="1"/>
      <w:marLeft w:val="0"/>
      <w:marRight w:val="0"/>
      <w:marTop w:val="0"/>
      <w:marBottom w:val="0"/>
      <w:divBdr>
        <w:top w:val="none" w:sz="0" w:space="0" w:color="auto"/>
        <w:left w:val="none" w:sz="0" w:space="0" w:color="auto"/>
        <w:bottom w:val="none" w:sz="0" w:space="0" w:color="auto"/>
        <w:right w:val="none" w:sz="0" w:space="0" w:color="auto"/>
      </w:divBdr>
    </w:div>
    <w:div w:id="543637187">
      <w:bodyDiv w:val="1"/>
      <w:marLeft w:val="0"/>
      <w:marRight w:val="0"/>
      <w:marTop w:val="0"/>
      <w:marBottom w:val="0"/>
      <w:divBdr>
        <w:top w:val="none" w:sz="0" w:space="0" w:color="auto"/>
        <w:left w:val="none" w:sz="0" w:space="0" w:color="auto"/>
        <w:bottom w:val="none" w:sz="0" w:space="0" w:color="auto"/>
        <w:right w:val="none" w:sz="0" w:space="0" w:color="auto"/>
      </w:divBdr>
      <w:divsChild>
        <w:div w:id="1035539001">
          <w:marLeft w:val="0"/>
          <w:marRight w:val="0"/>
          <w:marTop w:val="0"/>
          <w:marBottom w:val="0"/>
          <w:divBdr>
            <w:top w:val="none" w:sz="0" w:space="0" w:color="auto"/>
            <w:left w:val="none" w:sz="0" w:space="0" w:color="auto"/>
            <w:bottom w:val="none" w:sz="0" w:space="0" w:color="auto"/>
            <w:right w:val="none" w:sz="0" w:space="0" w:color="auto"/>
          </w:divBdr>
          <w:divsChild>
            <w:div w:id="1646885962">
              <w:marLeft w:val="0"/>
              <w:marRight w:val="60"/>
              <w:marTop w:val="0"/>
              <w:marBottom w:val="0"/>
              <w:divBdr>
                <w:top w:val="none" w:sz="0" w:space="0" w:color="auto"/>
                <w:left w:val="none" w:sz="0" w:space="0" w:color="auto"/>
                <w:bottom w:val="none" w:sz="0" w:space="0" w:color="auto"/>
                <w:right w:val="none" w:sz="0" w:space="0" w:color="auto"/>
              </w:divBdr>
              <w:divsChild>
                <w:div w:id="102458070">
                  <w:marLeft w:val="0"/>
                  <w:marRight w:val="0"/>
                  <w:marTop w:val="0"/>
                  <w:marBottom w:val="120"/>
                  <w:divBdr>
                    <w:top w:val="single" w:sz="6" w:space="0" w:color="A0A0A0"/>
                    <w:left w:val="single" w:sz="6" w:space="0" w:color="B9B9B9"/>
                    <w:bottom w:val="single" w:sz="6" w:space="0" w:color="B9B9B9"/>
                    <w:right w:val="single" w:sz="6" w:space="0" w:color="B9B9B9"/>
                  </w:divBdr>
                  <w:divsChild>
                    <w:div w:id="1103384808">
                      <w:marLeft w:val="0"/>
                      <w:marRight w:val="0"/>
                      <w:marTop w:val="0"/>
                      <w:marBottom w:val="0"/>
                      <w:divBdr>
                        <w:top w:val="none" w:sz="0" w:space="0" w:color="auto"/>
                        <w:left w:val="none" w:sz="0" w:space="0" w:color="auto"/>
                        <w:bottom w:val="none" w:sz="0" w:space="0" w:color="auto"/>
                        <w:right w:val="none" w:sz="0" w:space="0" w:color="auto"/>
                      </w:divBdr>
                    </w:div>
                    <w:div w:id="1124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6096">
          <w:marLeft w:val="0"/>
          <w:marRight w:val="0"/>
          <w:marTop w:val="0"/>
          <w:marBottom w:val="0"/>
          <w:divBdr>
            <w:top w:val="none" w:sz="0" w:space="0" w:color="auto"/>
            <w:left w:val="none" w:sz="0" w:space="0" w:color="auto"/>
            <w:bottom w:val="none" w:sz="0" w:space="0" w:color="auto"/>
            <w:right w:val="none" w:sz="0" w:space="0" w:color="auto"/>
          </w:divBdr>
          <w:divsChild>
            <w:div w:id="236937526">
              <w:marLeft w:val="60"/>
              <w:marRight w:val="0"/>
              <w:marTop w:val="0"/>
              <w:marBottom w:val="0"/>
              <w:divBdr>
                <w:top w:val="none" w:sz="0" w:space="0" w:color="auto"/>
                <w:left w:val="none" w:sz="0" w:space="0" w:color="auto"/>
                <w:bottom w:val="none" w:sz="0" w:space="0" w:color="auto"/>
                <w:right w:val="none" w:sz="0" w:space="0" w:color="auto"/>
              </w:divBdr>
              <w:divsChild>
                <w:div w:id="283536322">
                  <w:marLeft w:val="0"/>
                  <w:marRight w:val="0"/>
                  <w:marTop w:val="0"/>
                  <w:marBottom w:val="0"/>
                  <w:divBdr>
                    <w:top w:val="none" w:sz="0" w:space="0" w:color="auto"/>
                    <w:left w:val="none" w:sz="0" w:space="0" w:color="auto"/>
                    <w:bottom w:val="none" w:sz="0" w:space="0" w:color="auto"/>
                    <w:right w:val="none" w:sz="0" w:space="0" w:color="auto"/>
                  </w:divBdr>
                  <w:divsChild>
                    <w:div w:id="1881239987">
                      <w:marLeft w:val="0"/>
                      <w:marRight w:val="0"/>
                      <w:marTop w:val="0"/>
                      <w:marBottom w:val="120"/>
                      <w:divBdr>
                        <w:top w:val="single" w:sz="6" w:space="0" w:color="F5F5F5"/>
                        <w:left w:val="single" w:sz="6" w:space="0" w:color="F5F5F5"/>
                        <w:bottom w:val="single" w:sz="6" w:space="0" w:color="F5F5F5"/>
                        <w:right w:val="single" w:sz="6" w:space="0" w:color="F5F5F5"/>
                      </w:divBdr>
                      <w:divsChild>
                        <w:div w:id="874929114">
                          <w:marLeft w:val="0"/>
                          <w:marRight w:val="0"/>
                          <w:marTop w:val="0"/>
                          <w:marBottom w:val="0"/>
                          <w:divBdr>
                            <w:top w:val="none" w:sz="0" w:space="0" w:color="auto"/>
                            <w:left w:val="none" w:sz="0" w:space="0" w:color="auto"/>
                            <w:bottom w:val="none" w:sz="0" w:space="0" w:color="auto"/>
                            <w:right w:val="none" w:sz="0" w:space="0" w:color="auto"/>
                          </w:divBdr>
                          <w:divsChild>
                            <w:div w:id="7199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59356">
      <w:bodyDiv w:val="1"/>
      <w:marLeft w:val="0"/>
      <w:marRight w:val="0"/>
      <w:marTop w:val="0"/>
      <w:marBottom w:val="0"/>
      <w:divBdr>
        <w:top w:val="none" w:sz="0" w:space="0" w:color="auto"/>
        <w:left w:val="none" w:sz="0" w:space="0" w:color="auto"/>
        <w:bottom w:val="none" w:sz="0" w:space="0" w:color="auto"/>
        <w:right w:val="none" w:sz="0" w:space="0" w:color="auto"/>
      </w:divBdr>
    </w:div>
    <w:div w:id="1479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ea.spbu.ru/&#1089;&#1090;&#1091;&#1076;&#1077;&#1085;&#1095;&#1077;&#1089;&#1082;&#1080;&#1081;-&#1086;&#1073;&#1084;&#1077;&#1085;/&#1087;&#1088;&#1086;&#1075;&#1088;&#1072;&#1084;&#1084;&#1099;-&#1084;&#1086;&#1073;&#1080;&#1083;&#1100;&#1085;&#1086;&#1089;&#1090;&#1080;-&#1087;&#1086;-&#1083;&#1080;&#1085;&#1080;&#1080;-&#1084;&#1077;&#1078;&#1091;&#1085;&#1080;&#1074;&#1077;&#1088;&#1089;&#1080;&#1090;&#1077;&#1090;&#1089;&#1082;&#1086;&#1075;&#1086;-&#1089;&#1086;&#1090;&#1088;&#1091;&#1076;&#1085;&#1080;&#1095;&#1077;&#1089;&#1090;&#1074;&#1072;-&#1076;&#1083;&#1103;-&#1089;&#1090;&#1091;&#1076;&#1077;&#1085;&#1090;&#1086;&#1074;" TargetMode="External"/><Relationship Id="rId13" Type="http://schemas.openxmlformats.org/officeDocument/2006/relationships/hyperlink" Target="http://www.mgimo.ru/partner-universities/" TargetMode="External"/><Relationship Id="rId18" Type="http://schemas.openxmlformats.org/officeDocument/2006/relationships/hyperlink" Target="https://www.thisischile.cl/post-graduate-studies/?lang=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hilegrupp.net.ru/specialties/study.html" TargetMode="External"/><Relationship Id="rId17" Type="http://schemas.openxmlformats.org/officeDocument/2006/relationships/hyperlink" Target="https://www.topuniversities.com/universities/pontificia-universidad-cat%C3%B3lica-de-chile-uc" TargetMode="External"/><Relationship Id="rId2" Type="http://schemas.openxmlformats.org/officeDocument/2006/relationships/numbering" Target="numbering.xml"/><Relationship Id="rId16" Type="http://schemas.openxmlformats.org/officeDocument/2006/relationships/hyperlink" Target="http://www.uc.cl/en/the-university/facts" TargetMode="External"/><Relationship Id="rId20" Type="http://schemas.openxmlformats.org/officeDocument/2006/relationships/hyperlink" Target="http://www.topuniversities.com/where-to-study/south-america/chile/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ander.com/csgs/Satellite/CFWCSancomQP01/en_GB/Corporate/Sustainability/Santander-Universities/Santander-committed-to-Higher-Education.html" TargetMode="External"/><Relationship Id="rId5" Type="http://schemas.openxmlformats.org/officeDocument/2006/relationships/webSettings" Target="webSettings.xml"/><Relationship Id="rId15" Type="http://schemas.openxmlformats.org/officeDocument/2006/relationships/hyperlink" Target="http://portal.unesco.org/en/ev.php-URL_ID=13648&amp;URL_DO=DO_TOPIC&amp;URL_SECTION=-471.html" TargetMode="External"/><Relationship Id="rId23" Type="http://schemas.openxmlformats.org/officeDocument/2006/relationships/theme" Target="theme/theme1.xml"/><Relationship Id="rId10" Type="http://schemas.openxmlformats.org/officeDocument/2006/relationships/hyperlink" Target="https://nsu.ru/exchange_student_programs" TargetMode="External"/><Relationship Id="rId19" Type="http://schemas.openxmlformats.org/officeDocument/2006/relationships/hyperlink" Target="http://ifea.spbu.ru/index.php/%D1%81%D1%82%D1%83%D0%B4%D0%B5%D0%BD%D1%87%D0%B5%D1%81%D0%BA%D0%B8%D0%B9-%D0%BE%D0%B1%D0%BC%D0%B5%D0%BD/%D0%BC%D0%BF%D1%81%D0%BE/details/11/48"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ifea.spbu.ru/&#1089;&#1090;&#1091;&#1076;&#1077;&#1085;&#1095;&#1077;&#1089;&#1082;&#1080;&#1081;-&#1086;&#1073;&#1084;&#1077;&#1085;/&#1087;&#1088;&#1086;&#1075;&#1088;&#1072;&#1084;&#1084;&#1099;-&#1084;&#1086;&#1073;&#1080;&#1083;&#1100;&#1085;&#1086;&#1089;&#1090;&#1080;-&#1087;&#1086;-&#1083;&#1080;&#1085;&#1080;&#1080;-&#1084;&#1077;&#1078;&#1091;&#1085;&#1080;&#1074;&#1077;&#1088;&#1089;&#1080;&#1090;&#1077;&#1090;&#1089;&#1082;&#1086;&#1075;&#1086;-&#1089;&#1086;&#1090;&#1088;&#1091;&#1076;&#1085;&#1080;&#1095;&#1077;&#1089;&#1090;&#1074;&#1072;-&#1076;&#1083;&#1103;-&#1089;&#1090;&#1091;&#1076;&#1077;&#1085;&#1090;&#1086;&#1074;" TargetMode="External"/><Relationship Id="rId14" Type="http://schemas.openxmlformats.org/officeDocument/2006/relationships/hyperlink" Target="https://www.oecd-ilibrary.org/docserver/eag-2017-42-en.pdf?expires=1526460475&amp;id=id&amp;accname=guest&amp;checksum=0D5A435D56001CF7BB62A9BC26BCED7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ortal.unesco.org/en/ev.php-URL_ID=13648&amp;URL_DO=DO_TOPIC&amp;URL_SECTION=-471.html" TargetMode="External"/><Relationship Id="rId13" Type="http://schemas.openxmlformats.org/officeDocument/2006/relationships/hyperlink" Target="https://www.topuniversities.com/universities/pontificia-universidad-cat%C3%B3lica-de-chile-uc" TargetMode="External"/><Relationship Id="rId18" Type="http://schemas.openxmlformats.org/officeDocument/2006/relationships/hyperlink" Target="http://www.topuniversities.com/where-to-study/south-america/chile/guide" TargetMode="External"/><Relationship Id="rId26" Type="http://schemas.openxmlformats.org/officeDocument/2006/relationships/hyperlink" Target="https://www.santander.com/csgs/Satellite/CFWCSancomQP01/en_GB/Corporate/Sustainability/Santander-Universities/Santander-committed-to-Higher-Education.html" TargetMode="External"/><Relationship Id="rId3" Type="http://schemas.openxmlformats.org/officeDocument/2006/relationships/hyperlink" Target="https://www.numbeo.com/cost-of-living/compare_cities.jsp?country1=Argentina&amp;country2=Russia&amp;city1=Buenos+Aires&amp;city2=Moscow" TargetMode="External"/><Relationship Id="rId21" Type="http://schemas.openxmlformats.org/officeDocument/2006/relationships/hyperlink" Target="http://www.topuniversities.com/where-to-study/south-america/chile/guide" TargetMode="External"/><Relationship Id="rId34" Type="http://schemas.openxmlformats.org/officeDocument/2006/relationships/hyperlink" Target="http://ifea.spbu.ru/&#1089;&#1090;&#1091;&#1076;&#1077;&#1085;&#1095;&#1077;&#1089;&#1082;&#1080;&#1081;-&#1086;&#1073;&#1084;&#1077;&#1085;/&#1087;&#1088;&#1086;&#1075;&#1088;&#1072;&#1084;&#1084;&#1099;-&#1084;&#1086;&#1073;&#1080;&#1083;&#1100;&#1085;&#1086;&#1089;&#1090;&#1080;-&#1087;&#1086;-&#1083;&#1080;&#1085;&#1080;&#1080;-&#1084;&#1077;&#1078;&#1091;&#1085;&#1080;&#1074;&#1077;&#1088;&#1089;&#1080;&#1090;&#1077;&#1090;&#1089;&#1082;&#1086;&#1075;&#1086;-&#1089;&#1086;&#1090;&#1088;&#1091;&#1076;&#1085;&#1080;&#1095;&#1077;&#1089;&#1090;&#1074;&#1072;-&#1076;&#1083;&#1103;-&#1089;&#1090;&#1091;&#1076;&#1077;&#1085;&#1090;&#1086;&#1074;" TargetMode="External"/><Relationship Id="rId7" Type="http://schemas.openxmlformats.org/officeDocument/2006/relationships/hyperlink" Target="https://www.topuniversities.com/system-strength-rankings/2016" TargetMode="External"/><Relationship Id="rId12" Type="http://schemas.openxmlformats.org/officeDocument/2006/relationships/hyperlink" Target="https://www.thisischile.cl/post-graduate-studies/?lang=en" TargetMode="External"/><Relationship Id="rId17" Type="http://schemas.openxmlformats.org/officeDocument/2006/relationships/hyperlink" Target="https://www.oecd-ilibrary.org/docserver/eag-2017-20-en.pdf?expires=1526459069&amp;id=id&amp;accname=guest&amp;checksum=FB70EF389CB1EA3915A47C965E975CC6" TargetMode="External"/><Relationship Id="rId25" Type="http://schemas.openxmlformats.org/officeDocument/2006/relationships/hyperlink" Target="https://www.santander.com/csgs/Satellite/CFWCSancomQP01/en_GB/Corporate/Sustainability/Santander-Universities/Santander-committed-to-Higher-Education.html" TargetMode="External"/><Relationship Id="rId33" Type="http://schemas.openxmlformats.org/officeDocument/2006/relationships/hyperlink" Target="http://ifea.spbu.ru/&#1089;&#1090;&#1091;&#1076;&#1077;&#1085;&#1095;&#1077;&#1089;&#1082;&#1080;&#1081;-&#1086;&#1073;&#1084;&#1077;&#1085;/&#1087;&#1088;&#1086;&#1075;&#1088;&#1072;&#1084;&#1084;&#1099;-&#1084;&#1086;&#1073;&#1080;&#1083;&#1100;&#1085;&#1086;&#1089;&#1090;&#1080;-&#1087;&#1086;-&#1083;&#1080;&#1085;&#1080;&#1080;-&#1084;&#1077;&#1078;&#1091;&#1085;&#1080;&#1074;&#1077;&#1088;&#1089;&#1080;&#1090;&#1077;&#1090;&#1089;&#1082;&#1086;&#1075;&#1086;-&#1089;&#1086;&#1090;&#1088;&#1091;&#1076;&#1085;&#1080;&#1095;&#1077;&#1089;&#1090;&#1074;&#1072;-&#1076;&#1083;&#1103;-&#1089;&#1090;&#1091;&#1076;&#1077;&#1085;&#1090;&#1086;&#1074;" TargetMode="External"/><Relationship Id="rId2" Type="http://schemas.openxmlformats.org/officeDocument/2006/relationships/hyperlink" Target="https://www.numbeo.com/cost-of-living/country_result.jsp?country=Argentina" TargetMode="External"/><Relationship Id="rId16" Type="http://schemas.openxmlformats.org/officeDocument/2006/relationships/hyperlink" Target="https://www.oecd-ilibrary.org/docserver/eag-2017-42-en.pdf?expires=1526460475&amp;id=id&amp;accname=guest&amp;checksum=0D5A435D56001CF7BB62A9BC26BCED7F" TargetMode="External"/><Relationship Id="rId20" Type="http://schemas.openxmlformats.org/officeDocument/2006/relationships/hyperlink" Target="https://www.numbeo.com/cost-of-living/compare_cities.jsp?country1=Chile&amp;country2=Russia&amp;city1=Santiago&amp;city2=Moscow" TargetMode="External"/><Relationship Id="rId29" Type="http://schemas.openxmlformats.org/officeDocument/2006/relationships/hyperlink" Target="http://www.msu.ru/int/partn/partn.html" TargetMode="External"/><Relationship Id="rId1" Type="http://schemas.openxmlformats.org/officeDocument/2006/relationships/hyperlink" Target="http://uis.unesco.org/en/uis-student-flow" TargetMode="External"/><Relationship Id="rId6" Type="http://schemas.openxmlformats.org/officeDocument/2006/relationships/hyperlink" Target="https://www.topuniversities.com/university-rankings/world-university-rankings/2018" TargetMode="External"/><Relationship Id="rId11" Type="http://schemas.openxmlformats.org/officeDocument/2006/relationships/hyperlink" Target="http://www.uc.cl/en/the-university/facts" TargetMode="External"/><Relationship Id="rId24" Type="http://schemas.openxmlformats.org/officeDocument/2006/relationships/hyperlink" Target="http://www.chilegrupp.net.ru/specialties/study.html" TargetMode="External"/><Relationship Id="rId32" Type="http://schemas.openxmlformats.org/officeDocument/2006/relationships/hyperlink" Target="http://www.mgimo.ru/partner-universities/" TargetMode="External"/><Relationship Id="rId5" Type="http://schemas.openxmlformats.org/officeDocument/2006/relationships/hyperlink" Target="https://www.oecd-ilibrary.org/docserver/eag-2017-20-en.pdf?expires=1526308841&amp;id=id&amp;accname=guest&amp;checksum=3C194CAE1FFC53E4517965E536F6265E" TargetMode="External"/><Relationship Id="rId15" Type="http://schemas.openxmlformats.org/officeDocument/2006/relationships/hyperlink" Target="http://www.tiwy.com/pais/chile/educacion2006/" TargetMode="External"/><Relationship Id="rId23" Type="http://schemas.openxmlformats.org/officeDocument/2006/relationships/hyperlink" Target="http://www.chilegrupp.net.ru/specialties/study.html" TargetMode="External"/><Relationship Id="rId28" Type="http://schemas.openxmlformats.org/officeDocument/2006/relationships/hyperlink" Target="http://ifea.spbu.ru/index.php/%D1%81%D1%82%D1%83%D0%B4%D0%B5%D0%BD%D1%87%D0%B5%D1%81%D0%BA%D0%B8%D0%B9-%D0%BE%D0%B1%D0%BC%D0%B5%D0%BD/%D0%BC%D0%BF%D1%81%D0%BE/details/11/48" TargetMode="External"/><Relationship Id="rId10" Type="http://schemas.openxmlformats.org/officeDocument/2006/relationships/hyperlink" Target="https://www.topuniversities.com/university-rankings/world-university-rankings/2018" TargetMode="External"/><Relationship Id="rId19" Type="http://schemas.openxmlformats.org/officeDocument/2006/relationships/hyperlink" Target="https://www.numbeo.com/cost-of-living/country_result.jsp?country=Chile" TargetMode="External"/><Relationship Id="rId31" Type="http://schemas.openxmlformats.org/officeDocument/2006/relationships/hyperlink" Target="https://nsu.ru/exchange_student_programs" TargetMode="External"/><Relationship Id="rId4" Type="http://schemas.openxmlformats.org/officeDocument/2006/relationships/hyperlink" Target="https://www.oecd-ilibrary.org/docserver/eag-2017-26-en.pdf?expires=1523036280&amp;id=id&amp;accname=guest&amp;checksum=362EC8EAA2F813CD88C20FC7C0E7CFF8" TargetMode="External"/><Relationship Id="rId9" Type="http://schemas.openxmlformats.org/officeDocument/2006/relationships/hyperlink" Target="https://www.topuniversities.com/universities/pontificia-universidad-cat%C3%B3lica-de-chile-uc" TargetMode="External"/><Relationship Id="rId14" Type="http://schemas.openxmlformats.org/officeDocument/2006/relationships/hyperlink" Target="https://www.oecd-ilibrary.org/docserver/eag-2017-20-en.pdf?expires=1526459069&amp;id=id&amp;accname=guest&amp;checksum=FB70EF389CB1EA3915A47C965E975CC6" TargetMode="External"/><Relationship Id="rId22" Type="http://schemas.openxmlformats.org/officeDocument/2006/relationships/hyperlink" Target="http://www.topuniversities.com/where-to-study/south-america/chile/guide" TargetMode="External"/><Relationship Id="rId27" Type="http://schemas.openxmlformats.org/officeDocument/2006/relationships/hyperlink" Target="https://www.santander.com/csgs/Satellite/CFWCSancomQP01/en_GB/Corporate/Sustainability/Santander-Universities/Santander-committed-to-Higher-Education.html" TargetMode="External"/><Relationship Id="rId30" Type="http://schemas.openxmlformats.org/officeDocument/2006/relationships/hyperlink" Target="https://nsu.ru/internat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4517-FA74-44AF-85BD-0CBAFEB9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76</Pages>
  <Words>16345</Words>
  <Characters>120956</Characters>
  <Application>Microsoft Office Word</Application>
  <DocSecurity>0</DocSecurity>
  <Lines>2015</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Хилова</dc:creator>
  <cp:lastModifiedBy>Александра Хилова</cp:lastModifiedBy>
  <cp:revision>10</cp:revision>
  <cp:lastPrinted>2018-05-07T06:28:00Z</cp:lastPrinted>
  <dcterms:created xsi:type="dcterms:W3CDTF">2018-05-22T21:07:00Z</dcterms:created>
  <dcterms:modified xsi:type="dcterms:W3CDTF">2018-05-23T15:17:00Z</dcterms:modified>
</cp:coreProperties>
</file>