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A261C" w14:textId="77777777" w:rsidR="00BF3CE2" w:rsidRPr="00540EF1" w:rsidRDefault="00BF3CE2" w:rsidP="00BF3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540E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ОТЗЫВ НАУЧНОГО РУКОВОДИТЕЛЯ</w:t>
      </w:r>
    </w:p>
    <w:p w14:paraId="5764BB5E" w14:textId="77777777" w:rsidR="00BF3CE2" w:rsidRPr="00540EF1" w:rsidRDefault="00BF3CE2" w:rsidP="00BF3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</w:pPr>
      <w:r w:rsidRPr="00540E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выпускную квалификационную работу</w:t>
      </w:r>
      <w:r w:rsidRPr="00540EF1"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 xml:space="preserve"> обучающегося СПбГУ</w:t>
      </w:r>
    </w:p>
    <w:p w14:paraId="4E74E2A9" w14:textId="11CEC48D" w:rsidR="00BF3CE2" w:rsidRPr="00540EF1" w:rsidRDefault="00BF3CE2" w:rsidP="00BF3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 xml:space="preserve">Ольги </w:t>
      </w:r>
      <w:r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>ладимиро</w:t>
      </w:r>
      <w:r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 xml:space="preserve">вны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>Гайко</w:t>
      </w:r>
      <w:proofErr w:type="spellEnd"/>
    </w:p>
    <w:p w14:paraId="75283B3E" w14:textId="6D6264DF" w:rsidR="00BF3CE2" w:rsidRPr="00BF3CE2" w:rsidRDefault="00BF3CE2" w:rsidP="00BF3CE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0EF1"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>по теме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BF3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ехнологии манипуляции в российском </w:t>
      </w:r>
      <w:proofErr w:type="spellStart"/>
      <w:r w:rsidRPr="00BF3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медиадискурсе</w:t>
      </w:r>
      <w:proofErr w:type="spellEnd"/>
      <w:r w:rsidRPr="00BF3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период президен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BF3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ской кампании 2018 года</w:t>
      </w:r>
      <w:r w:rsidRPr="00BF3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14:paraId="2375AF2A" w14:textId="77777777" w:rsidR="00BF3CE2" w:rsidRPr="00540EF1" w:rsidRDefault="00BF3CE2" w:rsidP="00BF3C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EF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Обоснование теоретической и практической актуальности темы, соответствие предмета исследования теме и цели</w:t>
      </w:r>
    </w:p>
    <w:p w14:paraId="74CD98A0" w14:textId="58892949" w:rsidR="00BF3CE2" w:rsidRPr="00540EF1" w:rsidRDefault="00BF3CE2" w:rsidP="00BF3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конструирования, трансляции, восприятия, оценки образа политиков, политических организаций и стран в целом принадлежит к числу наиболее актуальных проблем политической науки и находится в постоянном поле зрения ученых. В рамках данной проблемной сферы важное место принадлежит анализу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манипулятивных </w:t>
      </w:r>
      <w:r w:rsidRPr="00BF3CE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технологий. Выбирая тему обсуждаемой ситуации, структуру построения текста, определенные лексические и синтаксические приемы, автор речевого политического сообщения эксплицитно и имплицитно воздействует непосредственно на его понимание адресатом, формируя таким образом в социуме определенное отношение к тем или иным политическим событиям и такой их оценки, которая необходима коммуникатору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плане выбор темы работы представляется обоснованным и актуальным, предмет исследования соответствует теме и цели. </w:t>
      </w:r>
    </w:p>
    <w:p w14:paraId="0E651F13" w14:textId="77777777" w:rsidR="00BF3CE2" w:rsidRPr="00540EF1" w:rsidRDefault="00BF3CE2" w:rsidP="00BF3C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65D393" w14:textId="77777777" w:rsidR="00BF3CE2" w:rsidRPr="00540EF1" w:rsidRDefault="00BF3CE2" w:rsidP="00BF3C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EF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Оценка результатов, полученных автором ВКР</w:t>
      </w:r>
    </w:p>
    <w:p w14:paraId="557286AB" w14:textId="070AD1AC" w:rsidR="00BF3CE2" w:rsidRPr="00540EF1" w:rsidRDefault="00BF3CE2" w:rsidP="00136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</w:t>
      </w:r>
      <w:r w:rsidR="00136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Ольги </w:t>
      </w:r>
      <w:r w:rsidRPr="00540E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 из введения, двух глав, заключения, списка использованных источников и приложений. Композиционная структура соответствует логике решения задач, которые определены во введении. Построение работы, содержание глав и параграфов подчинены достижению главной цели –</w:t>
      </w:r>
      <w:r w:rsidR="00136A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4BBB" w:rsidRPr="00784B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4BBB" w:rsidRPr="00784BB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</w:t>
      </w:r>
      <w:r w:rsidR="00784BB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84BBB" w:rsidRPr="0078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технологий речевой манипуляции, применяемых СМИ в период президентской кампании 2018 года.</w:t>
      </w:r>
      <w:r w:rsidR="00136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6AB0" w:rsidRPr="00136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первой </w:t>
      </w:r>
      <w:r w:rsidR="00136AB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автор рассматривает</w:t>
      </w:r>
      <w:r w:rsidR="00136AB0" w:rsidRPr="00136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существующи</w:t>
      </w:r>
      <w:r w:rsidR="00136AB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36AB0" w:rsidRPr="00136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политической науке определени</w:t>
      </w:r>
      <w:r w:rsidR="00136AB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36AB0" w:rsidRPr="00136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 «политический дискурс»</w:t>
      </w:r>
      <w:r w:rsidR="00136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36AB0" w:rsidRPr="00136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«политический </w:t>
      </w:r>
      <w:proofErr w:type="spellStart"/>
      <w:r w:rsidR="00136AB0" w:rsidRPr="00136A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медиадискурс</w:t>
      </w:r>
      <w:proofErr w:type="spellEnd"/>
      <w:r w:rsidR="00136AB0" w:rsidRPr="00136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«манипуляция», рассматриваются виды манипуляции и приводятся основные манипулятивные технологии. Во второй главе </w:t>
      </w:r>
      <w:r w:rsidR="00136AB0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</w:t>
      </w:r>
      <w:r w:rsidR="0078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6AB0" w:rsidRPr="00136AB0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выявить технологии речевой манипуляции в предвыборном дискурсе СМИ</w:t>
      </w:r>
      <w:r w:rsidR="00136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6AB0" w:rsidRPr="00136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 анализ материалов агрегатора СМИ Яндекс Новости </w:t>
      </w:r>
      <w:r w:rsidR="00136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</w:t>
      </w:r>
      <w:r w:rsidR="00136AB0" w:rsidRPr="00136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трехмерной модели Н. </w:t>
      </w:r>
      <w:proofErr w:type="spellStart"/>
      <w:r w:rsidR="00136AB0" w:rsidRPr="00136AB0">
        <w:rPr>
          <w:rFonts w:ascii="Times New Roman" w:eastAsia="Times New Roman" w:hAnsi="Times New Roman" w:cs="Times New Roman"/>
          <w:sz w:val="24"/>
          <w:szCs w:val="24"/>
          <w:lang w:eastAsia="ru-RU"/>
        </w:rPr>
        <w:t>Фэркло</w:t>
      </w:r>
      <w:proofErr w:type="spellEnd"/>
      <w:r w:rsidR="0078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40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заключении </w:t>
      </w:r>
      <w:r w:rsidR="0078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Ольга </w:t>
      </w:r>
      <w:r w:rsidRPr="00540EF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суммирует основные результаты исследования и намечает пути дальнейшего исследования.</w:t>
      </w:r>
    </w:p>
    <w:p w14:paraId="25A526EA" w14:textId="77777777" w:rsidR="00BF3CE2" w:rsidRPr="00540EF1" w:rsidRDefault="00BF3CE2" w:rsidP="00BF3C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D29BD9" w14:textId="77777777" w:rsidR="00BF3CE2" w:rsidRPr="00540EF1" w:rsidRDefault="00BF3CE2" w:rsidP="00BF3C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EF1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Степень анализа использованных источников, самостоятельность и аргументированность выводов</w:t>
      </w:r>
    </w:p>
    <w:p w14:paraId="69B1C08D" w14:textId="77777777" w:rsidR="00BF3CE2" w:rsidRPr="00540EF1" w:rsidRDefault="00BF3CE2" w:rsidP="00BF3C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1F7EFF" w14:textId="15FC1B9C" w:rsidR="000844F9" w:rsidRPr="000844F9" w:rsidRDefault="000844F9" w:rsidP="0050533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4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глава работы представляют собой качественный реферативный обзор вполне авторитетных источников, выполненный в рамках дескриптивного дискурса. В ряде случаев имеет место цитирование таких тезисов, которые заслуживали бы рефлексии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хотя Ольга и предпринимает попытку связывать воедино материал и рассуждать</w:t>
      </w:r>
      <w:r w:rsidRPr="000844F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целом работа написана достаточно хорошим языком, дискурсивные конструкции понятны и убедительны, культура обращения автора с научной терминологией достаточно высока. Можно сделать вывод о том, что выпускная квалификационная работа является самостоятельным, законченным, оригинальным исследованием.</w:t>
      </w:r>
    </w:p>
    <w:p w14:paraId="7C32215D" w14:textId="77777777" w:rsidR="00BF3CE2" w:rsidRPr="00540EF1" w:rsidRDefault="00BF3CE2" w:rsidP="00BF3C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36F30F" w14:textId="77777777" w:rsidR="00BF3CE2" w:rsidRPr="00540EF1" w:rsidRDefault="00BF3CE2" w:rsidP="00BF3C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EF1">
        <w:rPr>
          <w:rFonts w:ascii="Times New Roman" w:eastAsia="Times New Roman" w:hAnsi="Times New Roman" w:cs="Times New Roman"/>
          <w:sz w:val="24"/>
          <w:szCs w:val="24"/>
          <w:lang w:eastAsia="ru-RU"/>
        </w:rPr>
        <w:t>4.Оценка выбранной методологии и ее реализации</w:t>
      </w:r>
    </w:p>
    <w:p w14:paraId="19174D1C" w14:textId="0DFB99B2" w:rsidR="00BF3CE2" w:rsidRDefault="00BF3CE2" w:rsidP="00BF3C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EF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Сильной стороной ВКР является</w:t>
      </w:r>
      <w:r w:rsidR="00084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попытка автора, используя трехмерную модель </w:t>
      </w:r>
      <w:proofErr w:type="spellStart"/>
      <w:r w:rsidR="000844F9">
        <w:rPr>
          <w:rFonts w:ascii="Times New Roman" w:eastAsia="Times New Roman" w:hAnsi="Times New Roman" w:cs="Times New Roman"/>
          <w:sz w:val="24"/>
          <w:szCs w:val="24"/>
          <w:lang w:eastAsia="ru-RU"/>
        </w:rPr>
        <w:t>Н.Фэркло</w:t>
      </w:r>
      <w:proofErr w:type="spellEnd"/>
      <w:r w:rsidR="00084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выявить технологии манипуляции в российском </w:t>
      </w:r>
      <w:proofErr w:type="spellStart"/>
      <w:r w:rsidR="000844F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медиадискурсе</w:t>
      </w:r>
      <w:proofErr w:type="spellEnd"/>
      <w:r w:rsidR="00084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предвыборный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DF5E9AA" w14:textId="77777777" w:rsidR="00BF3CE2" w:rsidRPr="00540EF1" w:rsidRDefault="00BF3CE2" w:rsidP="00BF3C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11E4F7" w14:textId="77777777" w:rsidR="00BF3CE2" w:rsidRPr="00540EF1" w:rsidRDefault="00BF3CE2" w:rsidP="00BF3C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E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Работа студента при написании ВКР (</w:t>
      </w:r>
      <w:proofErr w:type="gramStart"/>
      <w:r w:rsidRPr="00540EF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планомерность,  инициативность</w:t>
      </w:r>
      <w:proofErr w:type="gramEnd"/>
      <w:r w:rsidRPr="00540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самостоятельность) </w:t>
      </w:r>
    </w:p>
    <w:p w14:paraId="1F89B924" w14:textId="5237B93F" w:rsidR="00BF3CE2" w:rsidRPr="00540EF1" w:rsidRDefault="00BF3CE2" w:rsidP="00BF3C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написании работы </w:t>
      </w:r>
      <w:r w:rsidR="005C5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Ольга </w:t>
      </w:r>
      <w:r w:rsidRPr="00540E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проявила себя</w:t>
      </w:r>
      <w:r w:rsidR="00084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первую очередь, </w:t>
      </w:r>
      <w:r w:rsidRPr="00540E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трудолюбивый исследователь</w:t>
      </w:r>
      <w:r w:rsidR="005C5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C566B" w:rsidRPr="005C566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способный в максимально сжатые сроки мобилизоваться и предоставить весьма качественный продукт</w:t>
      </w:r>
      <w:r w:rsidRPr="00540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C5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Ольга </w:t>
      </w:r>
      <w:r w:rsidRPr="00540EF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сумела реализовать свои способности к научно-исследовательской работе, продемонстрировав умение обобщать теоретическую литературу и проводить самостоятельное эмпирическое исследование.</w:t>
      </w:r>
    </w:p>
    <w:p w14:paraId="019052A7" w14:textId="77777777" w:rsidR="00BF3CE2" w:rsidRPr="00540EF1" w:rsidRDefault="00BF3CE2" w:rsidP="00BF3C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BF8977" w14:textId="77777777" w:rsidR="00BF3CE2" w:rsidRPr="00540EF1" w:rsidRDefault="00BF3CE2" w:rsidP="00BF3C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6.Оценка оформления ВКР</w:t>
      </w:r>
    </w:p>
    <w:p w14:paraId="070967F0" w14:textId="58728C0D" w:rsidR="00BF3CE2" w:rsidRPr="00540EF1" w:rsidRDefault="00BF3CE2" w:rsidP="00BF3C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 целом выполнена с учетом оцениваемых пунктов, а именно шрифт, интервал, поля, нумерация страниц, таблиц, рисунков и ссылки на них, расположение заголовков и абзацев, оформление ссылок и списка литературы выполнены в соответствии с требованиями. </w:t>
      </w:r>
      <w:r w:rsidR="002B10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тексте присутствуют досадные опечатки (например, в названии на титульном листе)</w:t>
      </w:r>
    </w:p>
    <w:p w14:paraId="0EE508AB" w14:textId="77777777" w:rsidR="00BF3CE2" w:rsidRPr="00540EF1" w:rsidRDefault="00BF3CE2" w:rsidP="00BF3C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8A32DF" w14:textId="77777777" w:rsidR="00BF3CE2" w:rsidRPr="00540EF1" w:rsidRDefault="00BF3CE2" w:rsidP="00BF3C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EF1">
        <w:rPr>
          <w:rFonts w:ascii="Times New Roman" w:eastAsia="Times New Roman" w:hAnsi="Times New Roman" w:cs="Times New Roman"/>
          <w:sz w:val="24"/>
          <w:szCs w:val="24"/>
          <w:lang w:eastAsia="ru-RU"/>
        </w:rPr>
        <w:t>7.Наличие в тексте неправомерных заимствований</w:t>
      </w:r>
    </w:p>
    <w:p w14:paraId="67CE4D51" w14:textId="5CCFE596" w:rsidR="00BF3CE2" w:rsidRDefault="00BF3CE2" w:rsidP="00BF3C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E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проверки работы в системе «</w:t>
      </w:r>
      <w:r w:rsidRPr="00540E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SafeAssign</w:t>
      </w:r>
      <w:r w:rsidRPr="00540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было выявлено </w:t>
      </w:r>
      <w:r w:rsidR="002B106C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540EF1">
        <w:rPr>
          <w:rFonts w:ascii="Times New Roman" w:eastAsia="Times New Roman" w:hAnsi="Times New Roman" w:cs="Times New Roman"/>
          <w:sz w:val="24"/>
          <w:szCs w:val="24"/>
          <w:lang w:eastAsia="ru-RU"/>
        </w:rPr>
        <w:t>% заимствований. При более детальном рассмотрении отчета можно обнаружить, что как плагиат маркируются либо общеупотребительные научные выражения, такие как «Теоретико-методологические основы изучения», либо титульный лист, либо названия статей и монографий, на которые дает ссылки автор.</w:t>
      </w:r>
    </w:p>
    <w:p w14:paraId="70791CBD" w14:textId="77777777" w:rsidR="00BF3CE2" w:rsidRDefault="00BF3CE2" w:rsidP="00BF3C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506E00" w14:textId="77777777" w:rsidR="00BF3CE2" w:rsidRPr="00E409D6" w:rsidRDefault="00BF3CE2" w:rsidP="00BF3CE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E4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оценка работы </w:t>
      </w:r>
      <w:proofErr w:type="gramStart"/>
      <w:r w:rsidRPr="00E409D6">
        <w:rPr>
          <w:rFonts w:ascii="Times New Roman" w:eastAsia="Times New Roman" w:hAnsi="Times New Roman" w:cs="Times New Roman"/>
          <w:sz w:val="24"/>
          <w:szCs w:val="24"/>
          <w:lang w:eastAsia="ru-RU"/>
        </w:rPr>
        <w:t>( по</w:t>
      </w:r>
      <w:proofErr w:type="gramEnd"/>
      <w:r w:rsidRPr="00E4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четырех балльной шкале) </w:t>
      </w:r>
    </w:p>
    <w:p w14:paraId="3598F335" w14:textId="0542BDB0" w:rsidR="00BF3CE2" w:rsidRPr="00E409D6" w:rsidRDefault="00BF3CE2" w:rsidP="00BF3CE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заслуживает оценки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r w:rsidRPr="00E409D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47B6FFCF" w14:textId="77777777" w:rsidR="00BF3CE2" w:rsidRPr="00540EF1" w:rsidRDefault="00BF3CE2" w:rsidP="00BF3C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8093F2" w14:textId="77777777" w:rsidR="00BF3CE2" w:rsidRPr="00540EF1" w:rsidRDefault="00BF3CE2" w:rsidP="00BF3CE2">
      <w:pPr>
        <w:spacing w:before="240"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14:paraId="29B88C66" w14:textId="77777777" w:rsidR="00BF3CE2" w:rsidRPr="00540EF1" w:rsidRDefault="00BF3CE2" w:rsidP="00BF3C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0EF1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к.п.н</w:t>
      </w:r>
      <w:proofErr w:type="spellEnd"/>
      <w:r w:rsidRPr="00540EF1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 кафедры политических институтов и прикладных политических исследований</w:t>
      </w:r>
    </w:p>
    <w:p w14:paraId="27EEE498" w14:textId="77777777" w:rsidR="00BF3CE2" w:rsidRPr="00540EF1" w:rsidRDefault="00BF3CE2" w:rsidP="00BF3C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EF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факультета политологии СПбГУ</w:t>
      </w:r>
    </w:p>
    <w:p w14:paraId="12C47642" w14:textId="77777777" w:rsidR="00BF3CE2" w:rsidRPr="00540EF1" w:rsidRDefault="00BF3CE2" w:rsidP="00BF3C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Лукьянова Галина Владимировна</w:t>
      </w:r>
    </w:p>
    <w:p w14:paraId="15F9900E" w14:textId="77777777" w:rsidR="00BF3CE2" w:rsidRPr="00540EF1" w:rsidRDefault="00BF3CE2" w:rsidP="00BF3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1826E7" w14:textId="77777777" w:rsidR="00BF3CE2" w:rsidRPr="00540EF1" w:rsidRDefault="00BF3CE2" w:rsidP="00BF3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994024" w14:textId="77777777" w:rsidR="00BF3CE2" w:rsidRPr="00540EF1" w:rsidRDefault="00BF3CE2" w:rsidP="00BF3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3E5ED8" w14:textId="77777777" w:rsidR="00BF3CE2" w:rsidRDefault="00BF3CE2" w:rsidP="00BF3CE2"/>
    <w:bookmarkEnd w:id="0"/>
    <w:p w14:paraId="65186A35" w14:textId="77777777" w:rsidR="007D6DF5" w:rsidRDefault="00505331"/>
    <w:sectPr w:rsidR="007D6DF5" w:rsidSect="00045981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K3NDUyMjM1MDI3NzdW0lEKTi0uzszPAykwrAUAygiv8CwAAAA="/>
  </w:docVars>
  <w:rsids>
    <w:rsidRoot w:val="00AE074F"/>
    <w:rsid w:val="000844F9"/>
    <w:rsid w:val="00136AB0"/>
    <w:rsid w:val="002A22CF"/>
    <w:rsid w:val="002B106C"/>
    <w:rsid w:val="004A61BB"/>
    <w:rsid w:val="00505331"/>
    <w:rsid w:val="005C566B"/>
    <w:rsid w:val="00784BBB"/>
    <w:rsid w:val="00AE074F"/>
    <w:rsid w:val="00BF3CE2"/>
    <w:rsid w:val="00D4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98664"/>
  <w15:chartTrackingRefBased/>
  <w15:docId w15:val="{2D0FB11B-63C3-4970-9F99-BAE1B62E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3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0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2018-06-06T21:47:00Z</dcterms:created>
  <dcterms:modified xsi:type="dcterms:W3CDTF">2018-06-06T22:06:00Z</dcterms:modified>
</cp:coreProperties>
</file>