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4E" w:rsidRPr="00CD0F66" w:rsidRDefault="003A2E4E" w:rsidP="003A2E4E">
      <w:pPr>
        <w:pStyle w:val="Default"/>
        <w:jc w:val="center"/>
        <w:rPr>
          <w:sz w:val="32"/>
          <w:szCs w:val="32"/>
        </w:rPr>
      </w:pPr>
      <w:r w:rsidRPr="00CD0F66">
        <w:rPr>
          <w:sz w:val="32"/>
          <w:szCs w:val="32"/>
        </w:rPr>
        <w:t xml:space="preserve">САНКТ-ПЕТЕРБУРГСКИЙ ГОСУДАРСТВЕННЫЙ УНИВЕРСИТЕТ </w:t>
      </w:r>
    </w:p>
    <w:p w:rsidR="00D13D78" w:rsidRDefault="00D13D78" w:rsidP="003A2E4E">
      <w:pPr>
        <w:pStyle w:val="Default"/>
        <w:jc w:val="center"/>
        <w:rPr>
          <w:b/>
          <w:bCs/>
          <w:sz w:val="28"/>
          <w:szCs w:val="28"/>
        </w:rPr>
      </w:pPr>
    </w:p>
    <w:p w:rsidR="003A2E4E" w:rsidRPr="000B5966" w:rsidRDefault="00C7295B" w:rsidP="003A2E4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A7F1E">
        <w:rPr>
          <w:b/>
          <w:bCs/>
          <w:sz w:val="28"/>
          <w:szCs w:val="28"/>
        </w:rPr>
        <w:t>тзыв</w:t>
      </w:r>
      <w:r w:rsidR="003A2E4E" w:rsidRPr="000B5966">
        <w:rPr>
          <w:b/>
          <w:bCs/>
          <w:sz w:val="28"/>
          <w:szCs w:val="28"/>
        </w:rPr>
        <w:t xml:space="preserve"> на </w:t>
      </w:r>
      <w:r w:rsidR="00ED682E">
        <w:rPr>
          <w:b/>
          <w:bCs/>
          <w:sz w:val="28"/>
          <w:szCs w:val="28"/>
        </w:rPr>
        <w:t>выпускную квалификационную</w:t>
      </w:r>
      <w:r w:rsidR="00AA7F1E">
        <w:rPr>
          <w:b/>
          <w:bCs/>
          <w:sz w:val="28"/>
          <w:szCs w:val="28"/>
        </w:rPr>
        <w:t xml:space="preserve"> работу</w:t>
      </w:r>
      <w:r w:rsidR="003A2E4E" w:rsidRPr="000B5966">
        <w:rPr>
          <w:b/>
          <w:bCs/>
          <w:sz w:val="28"/>
          <w:szCs w:val="28"/>
        </w:rPr>
        <w:t xml:space="preserve"> </w:t>
      </w:r>
      <w:r w:rsidR="0054793D">
        <w:rPr>
          <w:b/>
          <w:bCs/>
          <w:sz w:val="28"/>
          <w:szCs w:val="28"/>
        </w:rPr>
        <w:t>бакалавра</w:t>
      </w:r>
    </w:p>
    <w:p w:rsidR="003A2E4E" w:rsidRPr="000B5966" w:rsidRDefault="003A2E4E" w:rsidP="003A2E4E">
      <w:pPr>
        <w:jc w:val="center"/>
        <w:rPr>
          <w:sz w:val="28"/>
          <w:szCs w:val="28"/>
        </w:rPr>
      </w:pPr>
      <w:r w:rsidRPr="000B5966">
        <w:rPr>
          <w:sz w:val="28"/>
          <w:szCs w:val="28"/>
        </w:rPr>
        <w:t>на тему</w:t>
      </w:r>
    </w:p>
    <w:p w:rsidR="00A17244" w:rsidRDefault="00A17244" w:rsidP="001F6465">
      <w:pPr>
        <w:jc w:val="center"/>
        <w:rPr>
          <w:b/>
          <w:bCs/>
          <w:color w:val="000000"/>
          <w:sz w:val="28"/>
          <w:szCs w:val="28"/>
        </w:rPr>
      </w:pPr>
    </w:p>
    <w:p w:rsidR="003A2E4E" w:rsidRPr="00A17244" w:rsidRDefault="003A2E4E" w:rsidP="001F6465">
      <w:pPr>
        <w:jc w:val="center"/>
        <w:rPr>
          <w:b/>
          <w:bCs/>
          <w:color w:val="000000"/>
          <w:sz w:val="28"/>
          <w:szCs w:val="28"/>
        </w:rPr>
      </w:pPr>
      <w:r w:rsidRPr="00A17244">
        <w:rPr>
          <w:b/>
          <w:bCs/>
          <w:color w:val="000000"/>
          <w:sz w:val="28"/>
          <w:szCs w:val="28"/>
        </w:rPr>
        <w:t>«</w:t>
      </w:r>
      <w:r w:rsidR="00A55BC0" w:rsidRPr="00A55BC0">
        <w:rPr>
          <w:b/>
          <w:bCs/>
          <w:color w:val="000000"/>
          <w:sz w:val="28"/>
          <w:szCs w:val="28"/>
        </w:rPr>
        <w:t>ОСОБЕННОСТИ ПРИМЕНЕНИЯ СБАЛАНСИРОВАННОЙ СИСТЕМЫ ПОКАЗАТЕЛЕЙ НА РАЗЛИЧНЫХ СТАДИЯХ ЖИЗНЕННОГО ЦИКЛА ФИРМЫ</w:t>
      </w:r>
      <w:r w:rsidR="00C60D3A" w:rsidRPr="00A17244">
        <w:rPr>
          <w:b/>
          <w:bCs/>
          <w:color w:val="000000"/>
          <w:sz w:val="28"/>
          <w:szCs w:val="28"/>
        </w:rPr>
        <w:t xml:space="preserve">»,  </w:t>
      </w:r>
    </w:p>
    <w:p w:rsidR="003A2E4E" w:rsidRPr="00A33409" w:rsidRDefault="003A2E4E" w:rsidP="003A2E4E">
      <w:pPr>
        <w:jc w:val="center"/>
      </w:pPr>
      <w:r w:rsidRPr="000B5966">
        <w:rPr>
          <w:sz w:val="28"/>
          <w:szCs w:val="28"/>
        </w:rPr>
        <w:t xml:space="preserve"> </w:t>
      </w:r>
    </w:p>
    <w:p w:rsidR="00A55BC0" w:rsidRDefault="00A55BC0" w:rsidP="00AF334D">
      <w:pPr>
        <w:jc w:val="center"/>
      </w:pPr>
      <w:r w:rsidRPr="00A55BC0">
        <w:t>ТОРОПЫШКИНА Елена Александровна</w:t>
      </w:r>
    </w:p>
    <w:p w:rsidR="001F6465" w:rsidRDefault="007561A3" w:rsidP="00AF334D">
      <w:pPr>
        <w:jc w:val="center"/>
        <w:rPr>
          <w:sz w:val="20"/>
          <w:szCs w:val="20"/>
        </w:rPr>
      </w:pPr>
      <w:r w:rsidRPr="007561A3">
        <w:rPr>
          <w:sz w:val="20"/>
          <w:szCs w:val="20"/>
        </w:rPr>
        <w:t>ФИО студента</w:t>
      </w:r>
    </w:p>
    <w:p w:rsidR="00A33409" w:rsidRDefault="00A33409" w:rsidP="00AF334D">
      <w:pPr>
        <w:jc w:val="center"/>
        <w:rPr>
          <w:sz w:val="20"/>
          <w:szCs w:val="20"/>
        </w:rPr>
      </w:pPr>
    </w:p>
    <w:p w:rsidR="00A33409" w:rsidRPr="00A33409" w:rsidRDefault="00A33409" w:rsidP="00AF334D">
      <w:pPr>
        <w:jc w:val="center"/>
      </w:pPr>
      <w:r w:rsidRPr="00A33409">
        <w:t>ООП ВО  «</w:t>
      </w:r>
      <w:r w:rsidR="00D05999">
        <w:t>Экономика</w:t>
      </w:r>
      <w:r w:rsidRPr="00A33409">
        <w:t>»</w:t>
      </w:r>
    </w:p>
    <w:p w:rsidR="00A33409" w:rsidRPr="00A33409" w:rsidRDefault="00A33409" w:rsidP="00AF334D">
      <w:pPr>
        <w:jc w:val="center"/>
      </w:pPr>
      <w:r w:rsidRPr="00A33409">
        <w:t xml:space="preserve"> по направлению </w:t>
      </w:r>
      <w:r w:rsidR="00E0210A">
        <w:t xml:space="preserve">080100/38.03.01 </w:t>
      </w:r>
      <w:r>
        <w:t>«</w:t>
      </w:r>
      <w:r w:rsidR="00D05999">
        <w:t>Экономика</w:t>
      </w:r>
      <w:r>
        <w:t>»</w:t>
      </w:r>
      <w:r w:rsidRPr="00A33409">
        <w:t xml:space="preserve">                                      </w:t>
      </w:r>
    </w:p>
    <w:p w:rsidR="00A33409" w:rsidRPr="008D6158" w:rsidRDefault="00A33409" w:rsidP="00AF334D">
      <w:pPr>
        <w:jc w:val="center"/>
      </w:pPr>
      <w:r w:rsidRPr="00A33409">
        <w:t>профиль:</w:t>
      </w:r>
      <w:r>
        <w:t xml:space="preserve"> «</w:t>
      </w:r>
      <w:r w:rsidR="00D05999">
        <w:t>Экономика фирмы и управление инновациями</w:t>
      </w:r>
      <w:r>
        <w:t>»</w:t>
      </w:r>
    </w:p>
    <w:p w:rsidR="007561A3" w:rsidRDefault="007561A3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C57231" w:rsidRDefault="00C57231" w:rsidP="005D273A">
      <w:pPr>
        <w:ind w:firstLine="720"/>
        <w:jc w:val="both"/>
        <w:rPr>
          <w:b/>
          <w:bCs/>
          <w:sz w:val="26"/>
          <w:szCs w:val="26"/>
        </w:rPr>
      </w:pPr>
    </w:p>
    <w:p w:rsidR="004E40C8" w:rsidRDefault="004E40C8" w:rsidP="004E40C8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4E40C8">
        <w:rPr>
          <w:b/>
          <w:bCs/>
          <w:sz w:val="26"/>
          <w:szCs w:val="26"/>
        </w:rPr>
        <w:t xml:space="preserve">Соответствие цели, задач и результатов исследования требованиям </w:t>
      </w:r>
      <w:r>
        <w:rPr>
          <w:b/>
          <w:bCs/>
          <w:sz w:val="26"/>
          <w:szCs w:val="26"/>
        </w:rPr>
        <w:t xml:space="preserve">         </w:t>
      </w:r>
      <w:r w:rsidRPr="004E40C8">
        <w:rPr>
          <w:b/>
          <w:bCs/>
          <w:sz w:val="26"/>
          <w:szCs w:val="26"/>
        </w:rPr>
        <w:t xml:space="preserve">образовательного стандарта СПбГУ и образовательной программы в части овладения установленными компетенциями </w:t>
      </w:r>
    </w:p>
    <w:p w:rsidR="00FB1DB1" w:rsidRDefault="00FB1DB1" w:rsidP="00FB1DB1">
      <w:pPr>
        <w:ind w:left="708" w:firstLine="12"/>
        <w:jc w:val="both"/>
        <w:rPr>
          <w:sz w:val="26"/>
          <w:szCs w:val="26"/>
        </w:rPr>
      </w:pPr>
      <w:r w:rsidRPr="00FB1DB1">
        <w:rPr>
          <w:sz w:val="26"/>
          <w:szCs w:val="26"/>
        </w:rPr>
        <w:t>Цель дипломной работы, сформ</w:t>
      </w:r>
      <w:r w:rsidR="0024318A">
        <w:rPr>
          <w:sz w:val="26"/>
          <w:szCs w:val="26"/>
        </w:rPr>
        <w:t>улированная</w:t>
      </w:r>
      <w:r w:rsidRPr="00FB1DB1">
        <w:rPr>
          <w:sz w:val="26"/>
          <w:szCs w:val="26"/>
        </w:rPr>
        <w:t xml:space="preserve"> во введении, позволяет раскрыть </w:t>
      </w:r>
      <w:r w:rsidR="00925E6D">
        <w:rPr>
          <w:sz w:val="26"/>
          <w:szCs w:val="26"/>
        </w:rPr>
        <w:t>тему диплома</w:t>
      </w:r>
      <w:r w:rsidR="0063209C">
        <w:rPr>
          <w:sz w:val="26"/>
          <w:szCs w:val="26"/>
        </w:rPr>
        <w:t>, она охватывает как теоретический, так и прикладной аспект исследования</w:t>
      </w:r>
      <w:r w:rsidRPr="00FB1DB1">
        <w:rPr>
          <w:sz w:val="26"/>
          <w:szCs w:val="26"/>
        </w:rPr>
        <w:t xml:space="preserve">. Поставленные задачи </w:t>
      </w:r>
      <w:r w:rsidR="00925E6D">
        <w:rPr>
          <w:sz w:val="26"/>
          <w:szCs w:val="26"/>
        </w:rPr>
        <w:t xml:space="preserve">соответствуют структуре дипломной работы и </w:t>
      </w:r>
      <w:r w:rsidRPr="00FB1DB1">
        <w:rPr>
          <w:sz w:val="26"/>
          <w:szCs w:val="26"/>
        </w:rPr>
        <w:t xml:space="preserve">позволяют достичь цели диплома. Цель, задачи и результаты проведенного </w:t>
      </w:r>
      <w:r w:rsidR="0063209C">
        <w:rPr>
          <w:sz w:val="26"/>
          <w:szCs w:val="26"/>
        </w:rPr>
        <w:t>Еленой</w:t>
      </w:r>
      <w:r w:rsidRPr="00FB1DB1">
        <w:rPr>
          <w:sz w:val="26"/>
          <w:szCs w:val="26"/>
        </w:rPr>
        <w:t xml:space="preserve"> исследования соответствуют требованиям образовательного стандарта СПбГУ. </w:t>
      </w:r>
    </w:p>
    <w:p w:rsidR="004A4FC1" w:rsidRDefault="004A4FC1" w:rsidP="00FB1DB1">
      <w:pPr>
        <w:ind w:left="708" w:firstLine="12"/>
        <w:jc w:val="both"/>
        <w:rPr>
          <w:b/>
          <w:bCs/>
          <w:sz w:val="26"/>
          <w:szCs w:val="26"/>
        </w:rPr>
      </w:pPr>
    </w:p>
    <w:p w:rsidR="004E40C8" w:rsidRDefault="004E40C8" w:rsidP="00FB1DB1">
      <w:pPr>
        <w:ind w:left="708" w:firstLine="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 w:rsidRPr="004E40C8">
        <w:rPr>
          <w:b/>
          <w:bCs/>
          <w:sz w:val="26"/>
          <w:szCs w:val="26"/>
        </w:rPr>
        <w:t>Обоснованность структуры и логики исследования</w:t>
      </w:r>
    </w:p>
    <w:p w:rsidR="00FB1DB1" w:rsidRDefault="00FB1DB1" w:rsidP="0063209C">
      <w:pPr>
        <w:ind w:left="708"/>
        <w:jc w:val="both"/>
        <w:rPr>
          <w:sz w:val="26"/>
          <w:szCs w:val="26"/>
        </w:rPr>
      </w:pPr>
      <w:r w:rsidRPr="00FB1DB1">
        <w:rPr>
          <w:sz w:val="26"/>
          <w:szCs w:val="26"/>
        </w:rPr>
        <w:t>Структура исследования предста</w:t>
      </w:r>
      <w:r w:rsidR="0098218A">
        <w:rPr>
          <w:sz w:val="26"/>
          <w:szCs w:val="26"/>
        </w:rPr>
        <w:t>вляется логичной и обоснованной</w:t>
      </w:r>
      <w:r w:rsidR="0024318A">
        <w:rPr>
          <w:sz w:val="26"/>
          <w:szCs w:val="26"/>
        </w:rPr>
        <w:t xml:space="preserve"> </w:t>
      </w:r>
      <w:r w:rsidR="0098218A">
        <w:rPr>
          <w:sz w:val="26"/>
          <w:szCs w:val="26"/>
        </w:rPr>
        <w:t xml:space="preserve">- от теоретических аспектов </w:t>
      </w:r>
      <w:r w:rsidR="0063209C">
        <w:rPr>
          <w:sz w:val="26"/>
          <w:szCs w:val="26"/>
        </w:rPr>
        <w:t>исследования сбалансированной системы показателей</w:t>
      </w:r>
      <w:r w:rsidR="0098218A">
        <w:rPr>
          <w:sz w:val="26"/>
          <w:szCs w:val="26"/>
        </w:rPr>
        <w:t xml:space="preserve"> </w:t>
      </w:r>
      <w:r w:rsidR="0063209C">
        <w:rPr>
          <w:sz w:val="26"/>
          <w:szCs w:val="26"/>
        </w:rPr>
        <w:t>(ССП) Елена</w:t>
      </w:r>
      <w:r w:rsidR="0098218A">
        <w:rPr>
          <w:sz w:val="26"/>
          <w:szCs w:val="26"/>
        </w:rPr>
        <w:t xml:space="preserve"> переходит к </w:t>
      </w:r>
      <w:r w:rsidR="0063209C">
        <w:rPr>
          <w:sz w:val="26"/>
          <w:szCs w:val="26"/>
        </w:rPr>
        <w:t xml:space="preserve">прикладной части работы, а именно разработке ССП для исследуемой в дипломе компании </w:t>
      </w:r>
      <w:r w:rsidR="0063209C" w:rsidRPr="0063209C">
        <w:rPr>
          <w:sz w:val="26"/>
          <w:szCs w:val="26"/>
        </w:rPr>
        <w:t>АО «ЕСС»</w:t>
      </w:r>
      <w:r w:rsidR="0063209C">
        <w:rPr>
          <w:sz w:val="26"/>
          <w:szCs w:val="26"/>
        </w:rPr>
        <w:t>, осуществляющей строительство систем</w:t>
      </w:r>
      <w:r w:rsidR="0063209C" w:rsidRPr="0063209C">
        <w:rPr>
          <w:sz w:val="26"/>
          <w:szCs w:val="26"/>
        </w:rPr>
        <w:t xml:space="preserve"> зданий и сооружений</w:t>
      </w:r>
      <w:r w:rsidR="0063209C">
        <w:rPr>
          <w:sz w:val="26"/>
          <w:szCs w:val="26"/>
        </w:rPr>
        <w:t>.</w:t>
      </w:r>
    </w:p>
    <w:p w:rsidR="004A4FC1" w:rsidRDefault="004A4FC1" w:rsidP="00FB1DB1">
      <w:pPr>
        <w:ind w:left="709" w:firstLine="11"/>
        <w:jc w:val="both"/>
        <w:rPr>
          <w:b/>
          <w:bCs/>
          <w:sz w:val="26"/>
          <w:szCs w:val="26"/>
        </w:rPr>
      </w:pPr>
    </w:p>
    <w:p w:rsidR="004E40C8" w:rsidRDefault="004E40C8" w:rsidP="00FB1DB1">
      <w:pPr>
        <w:ind w:left="709" w:firstLine="1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 w:rsidRPr="004E40C8">
        <w:rPr>
          <w:b/>
          <w:bCs/>
          <w:sz w:val="26"/>
          <w:szCs w:val="26"/>
        </w:rPr>
        <w:t>Наличие вклада автора в результаты исследования</w:t>
      </w:r>
      <w:r w:rsidR="00F00558">
        <w:rPr>
          <w:b/>
          <w:bCs/>
          <w:sz w:val="26"/>
          <w:szCs w:val="26"/>
        </w:rPr>
        <w:t xml:space="preserve"> с учетом результатов        проверки ВКР на предмет наличия/отсутствия неправомерных заимствований</w:t>
      </w:r>
      <w:r w:rsidRPr="004E40C8">
        <w:rPr>
          <w:b/>
          <w:bCs/>
          <w:sz w:val="26"/>
          <w:szCs w:val="26"/>
        </w:rPr>
        <w:t xml:space="preserve"> </w:t>
      </w:r>
    </w:p>
    <w:p w:rsidR="00DD6055" w:rsidRDefault="00FB1DB1" w:rsidP="00DD6055">
      <w:pPr>
        <w:ind w:left="708" w:firstLine="12"/>
        <w:jc w:val="both"/>
        <w:rPr>
          <w:sz w:val="26"/>
          <w:szCs w:val="26"/>
        </w:rPr>
      </w:pPr>
      <w:r w:rsidRPr="00FB1DB1">
        <w:rPr>
          <w:sz w:val="26"/>
          <w:szCs w:val="26"/>
        </w:rPr>
        <w:t xml:space="preserve">В теоретической части работы </w:t>
      </w:r>
      <w:r w:rsidR="0063209C">
        <w:rPr>
          <w:sz w:val="26"/>
          <w:szCs w:val="26"/>
        </w:rPr>
        <w:t>студентке</w:t>
      </w:r>
      <w:r w:rsidRPr="00FB1DB1">
        <w:rPr>
          <w:sz w:val="26"/>
          <w:szCs w:val="26"/>
        </w:rPr>
        <w:t xml:space="preserve"> удалось: </w:t>
      </w:r>
      <w:r w:rsidR="001D48E3">
        <w:rPr>
          <w:sz w:val="26"/>
          <w:szCs w:val="26"/>
        </w:rPr>
        <w:t xml:space="preserve">провести сравнительный анализ подходов </w:t>
      </w:r>
      <w:r w:rsidR="001D48E3" w:rsidRPr="001D48E3">
        <w:rPr>
          <w:sz w:val="26"/>
          <w:szCs w:val="26"/>
        </w:rPr>
        <w:t>к концепции жизненного цикла фирмы (ЖЦФ)</w:t>
      </w:r>
      <w:r w:rsidR="001D48E3">
        <w:rPr>
          <w:sz w:val="26"/>
          <w:szCs w:val="26"/>
        </w:rPr>
        <w:t xml:space="preserve"> (см. Таблицу 1.1), для каждой стадии жизненного цикла обозначить проблемы управления и возможные пути решения проблем, реализуемые стратегии и мероприятия в рамках выбранных стратегий (см. стр. 12-13), показать </w:t>
      </w:r>
      <w:r w:rsidR="001D48E3" w:rsidRPr="001D48E3">
        <w:rPr>
          <w:sz w:val="26"/>
          <w:szCs w:val="26"/>
        </w:rPr>
        <w:t>соотношение организационной культуры и структуры на разных стадиях жизненного цикла фирмы</w:t>
      </w:r>
      <w:r w:rsidR="00B40A32">
        <w:rPr>
          <w:sz w:val="26"/>
          <w:szCs w:val="26"/>
        </w:rPr>
        <w:t xml:space="preserve">, </w:t>
      </w:r>
      <w:r w:rsidR="007D2D4F">
        <w:rPr>
          <w:sz w:val="26"/>
          <w:szCs w:val="26"/>
        </w:rPr>
        <w:t>раскрыть</w:t>
      </w:r>
      <w:r w:rsidR="00B40A32">
        <w:rPr>
          <w:sz w:val="26"/>
          <w:szCs w:val="26"/>
        </w:rPr>
        <w:t xml:space="preserve"> особенности этапов развития ССП (см., в частности,  Рисунок 2.2), </w:t>
      </w:r>
      <w:r w:rsidR="005B0273">
        <w:rPr>
          <w:sz w:val="26"/>
          <w:szCs w:val="26"/>
        </w:rPr>
        <w:t>обозначить особенности применения такого инструмента стратегического управления как ССП в цифровой экономике (см. п.</w:t>
      </w:r>
      <w:r w:rsidR="007D2D4F">
        <w:rPr>
          <w:sz w:val="26"/>
          <w:szCs w:val="26"/>
        </w:rPr>
        <w:t xml:space="preserve"> </w:t>
      </w:r>
      <w:r w:rsidR="005B0273">
        <w:rPr>
          <w:sz w:val="26"/>
          <w:szCs w:val="26"/>
        </w:rPr>
        <w:t xml:space="preserve">2.1). </w:t>
      </w:r>
      <w:r w:rsidR="00E55EAD">
        <w:rPr>
          <w:sz w:val="26"/>
          <w:szCs w:val="26"/>
        </w:rPr>
        <w:t xml:space="preserve">В практической части работы Еленой </w:t>
      </w:r>
      <w:r w:rsidR="00E06B88">
        <w:rPr>
          <w:sz w:val="26"/>
          <w:szCs w:val="26"/>
        </w:rPr>
        <w:t>разработана</w:t>
      </w:r>
      <w:r w:rsidR="00E55EAD">
        <w:rPr>
          <w:sz w:val="26"/>
          <w:szCs w:val="26"/>
        </w:rPr>
        <w:t xml:space="preserve"> ССП для исследуемой компании</w:t>
      </w:r>
      <w:r w:rsidR="00E06B88">
        <w:rPr>
          <w:sz w:val="26"/>
          <w:szCs w:val="26"/>
        </w:rPr>
        <w:t>, предложен комплекс мероприятий для достижения стратегических целей (см. Таблицу 3.2.3)</w:t>
      </w:r>
      <w:r w:rsidR="00E55EAD">
        <w:rPr>
          <w:sz w:val="26"/>
          <w:szCs w:val="26"/>
        </w:rPr>
        <w:t>.</w:t>
      </w:r>
    </w:p>
    <w:p w:rsidR="00E55EAD" w:rsidRPr="00FB1DB1" w:rsidRDefault="00E55EAD" w:rsidP="00DD6055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глав работы сформулированы выводы. </w:t>
      </w:r>
    </w:p>
    <w:p w:rsidR="004A4FC1" w:rsidRDefault="004A4FC1" w:rsidP="004E40C8">
      <w:pPr>
        <w:ind w:firstLine="720"/>
        <w:jc w:val="both"/>
        <w:rPr>
          <w:b/>
          <w:bCs/>
          <w:sz w:val="26"/>
          <w:szCs w:val="26"/>
        </w:rPr>
      </w:pPr>
    </w:p>
    <w:p w:rsidR="004E40C8" w:rsidRPr="004E40C8" w:rsidRDefault="004E40C8" w:rsidP="004E40C8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Pr="004E40C8">
        <w:rPr>
          <w:b/>
          <w:bCs/>
          <w:sz w:val="26"/>
          <w:szCs w:val="26"/>
        </w:rPr>
        <w:t>Новизна и практическая значимость исследования</w:t>
      </w:r>
    </w:p>
    <w:p w:rsidR="006E274A" w:rsidRDefault="006E274A" w:rsidP="00183D22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научной новизне в теоретической части работы можно отнести выявленные </w:t>
      </w:r>
      <w:r w:rsidR="00121038">
        <w:rPr>
          <w:sz w:val="26"/>
          <w:szCs w:val="26"/>
        </w:rPr>
        <w:t xml:space="preserve">Еленой проблемы, возникающие на каждом этапе разработки ССП (см. Таблицу 2.1), </w:t>
      </w:r>
      <w:r w:rsidR="00E55EAD">
        <w:rPr>
          <w:sz w:val="26"/>
          <w:szCs w:val="26"/>
        </w:rPr>
        <w:t xml:space="preserve">а также обозначенные особенности </w:t>
      </w:r>
      <w:r w:rsidR="00E55EAD" w:rsidRPr="00E55EAD">
        <w:rPr>
          <w:sz w:val="26"/>
          <w:szCs w:val="26"/>
        </w:rPr>
        <w:t>управлени</w:t>
      </w:r>
      <w:r w:rsidR="00E55EAD">
        <w:rPr>
          <w:sz w:val="26"/>
          <w:szCs w:val="26"/>
        </w:rPr>
        <w:t>я</w:t>
      </w:r>
      <w:r w:rsidR="00E55EAD" w:rsidRPr="00E55EAD">
        <w:rPr>
          <w:sz w:val="26"/>
          <w:szCs w:val="26"/>
        </w:rPr>
        <w:t xml:space="preserve"> изменениями функциональных целей и </w:t>
      </w:r>
      <w:r w:rsidR="007D2D4F" w:rsidRPr="00E55EAD">
        <w:rPr>
          <w:sz w:val="26"/>
          <w:szCs w:val="26"/>
        </w:rPr>
        <w:t>координацией взаимодействия подразделений,</w:t>
      </w:r>
      <w:r w:rsidR="00E55EAD">
        <w:rPr>
          <w:sz w:val="26"/>
          <w:szCs w:val="26"/>
        </w:rPr>
        <w:t xml:space="preserve"> и </w:t>
      </w:r>
      <w:r w:rsidR="00E55EAD" w:rsidRPr="00E55EAD">
        <w:rPr>
          <w:sz w:val="26"/>
          <w:szCs w:val="26"/>
        </w:rPr>
        <w:t xml:space="preserve">метриками и </w:t>
      </w:r>
      <w:r w:rsidR="007D2D4F" w:rsidRPr="00E55EAD">
        <w:rPr>
          <w:sz w:val="26"/>
          <w:szCs w:val="26"/>
        </w:rPr>
        <w:t>показателями KPI</w:t>
      </w:r>
      <w:r w:rsidR="00E55EAD">
        <w:rPr>
          <w:sz w:val="26"/>
          <w:szCs w:val="26"/>
        </w:rPr>
        <w:t xml:space="preserve"> для каждой стадии жизненного цикла организации (см. Таблицу 2.4). </w:t>
      </w:r>
    </w:p>
    <w:p w:rsidR="00E55EAD" w:rsidRDefault="00E55EAD" w:rsidP="00183D22">
      <w:pPr>
        <w:ind w:left="708" w:firstLine="12"/>
        <w:jc w:val="both"/>
        <w:rPr>
          <w:sz w:val="26"/>
          <w:szCs w:val="26"/>
        </w:rPr>
      </w:pPr>
    </w:p>
    <w:p w:rsidR="00183D22" w:rsidRDefault="00E55EAD" w:rsidP="00183D22">
      <w:pPr>
        <w:ind w:left="708" w:firstLine="12"/>
        <w:jc w:val="both"/>
        <w:rPr>
          <w:sz w:val="26"/>
          <w:szCs w:val="26"/>
        </w:rPr>
      </w:pPr>
      <w:r>
        <w:rPr>
          <w:sz w:val="26"/>
          <w:szCs w:val="26"/>
        </w:rPr>
        <w:t>Прикладная</w:t>
      </w:r>
      <w:r w:rsidR="007B6C96">
        <w:rPr>
          <w:sz w:val="26"/>
          <w:szCs w:val="26"/>
        </w:rPr>
        <w:t xml:space="preserve"> значимость проведенного исследования </w:t>
      </w:r>
      <w:r>
        <w:rPr>
          <w:sz w:val="26"/>
          <w:szCs w:val="26"/>
        </w:rPr>
        <w:t xml:space="preserve">заключается в разработке </w:t>
      </w:r>
      <w:bookmarkStart w:id="0" w:name="_GoBack"/>
      <w:bookmarkEnd w:id="0"/>
      <w:r>
        <w:rPr>
          <w:sz w:val="26"/>
          <w:szCs w:val="26"/>
        </w:rPr>
        <w:t>сбалансированной системы показателей для компании «ЕСС».</w:t>
      </w:r>
      <w:r w:rsidR="007B6C96">
        <w:rPr>
          <w:sz w:val="26"/>
          <w:szCs w:val="26"/>
        </w:rPr>
        <w:t xml:space="preserve"> </w:t>
      </w:r>
    </w:p>
    <w:p w:rsidR="004A4FC1" w:rsidRDefault="004A4FC1" w:rsidP="00183D22">
      <w:pPr>
        <w:ind w:left="708" w:firstLine="12"/>
        <w:jc w:val="both"/>
        <w:rPr>
          <w:b/>
          <w:bCs/>
          <w:sz w:val="26"/>
          <w:szCs w:val="26"/>
        </w:rPr>
      </w:pPr>
    </w:p>
    <w:p w:rsidR="009371A2" w:rsidRPr="004E40C8" w:rsidRDefault="004E40C8" w:rsidP="00183D22">
      <w:pPr>
        <w:ind w:left="708" w:firstLine="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</w:t>
      </w:r>
      <w:r w:rsidR="004B2789" w:rsidRPr="004B2789">
        <w:t xml:space="preserve"> </w:t>
      </w:r>
      <w:r w:rsidR="009371A2" w:rsidRPr="004E40C8">
        <w:rPr>
          <w:b/>
          <w:bCs/>
          <w:sz w:val="26"/>
          <w:szCs w:val="26"/>
        </w:rPr>
        <w:t>Корректность использования</w:t>
      </w:r>
      <w:r w:rsidR="00183D22">
        <w:rPr>
          <w:b/>
          <w:bCs/>
          <w:sz w:val="26"/>
          <w:szCs w:val="26"/>
        </w:rPr>
        <w:t xml:space="preserve"> </w:t>
      </w:r>
      <w:r w:rsidR="009371A2" w:rsidRPr="004E40C8">
        <w:rPr>
          <w:b/>
          <w:bCs/>
          <w:sz w:val="26"/>
          <w:szCs w:val="26"/>
        </w:rPr>
        <w:t>методов исследования и анализа экономической информации</w:t>
      </w:r>
    </w:p>
    <w:p w:rsidR="004A4FC1" w:rsidRDefault="00183D22" w:rsidP="00183D22">
      <w:pPr>
        <w:ind w:left="708" w:firstLine="12"/>
        <w:jc w:val="both"/>
        <w:rPr>
          <w:sz w:val="26"/>
          <w:szCs w:val="26"/>
        </w:rPr>
      </w:pPr>
      <w:r w:rsidRPr="00183D22">
        <w:rPr>
          <w:sz w:val="26"/>
          <w:szCs w:val="26"/>
        </w:rPr>
        <w:lastRenderedPageBreak/>
        <w:t>В работе использованы следующие методы и инструменты</w:t>
      </w:r>
      <w:r w:rsidR="00D82D4A">
        <w:rPr>
          <w:sz w:val="26"/>
          <w:szCs w:val="26"/>
        </w:rPr>
        <w:t xml:space="preserve"> исследования</w:t>
      </w:r>
      <w:r w:rsidRPr="00183D22">
        <w:rPr>
          <w:sz w:val="26"/>
          <w:szCs w:val="26"/>
        </w:rPr>
        <w:t xml:space="preserve">: сравнительный анализ, структурный анализ, </w:t>
      </w:r>
      <w:r w:rsidR="007B6C96">
        <w:rPr>
          <w:sz w:val="26"/>
          <w:szCs w:val="26"/>
        </w:rPr>
        <w:t xml:space="preserve">факторный анализ, </w:t>
      </w:r>
      <w:r w:rsidR="001D48E3" w:rsidRPr="001D48E3">
        <w:rPr>
          <w:sz w:val="26"/>
          <w:szCs w:val="26"/>
        </w:rPr>
        <w:t>модель пяти конкурентных сил Портера</w:t>
      </w:r>
      <w:r w:rsidR="001D48E3">
        <w:rPr>
          <w:sz w:val="26"/>
          <w:szCs w:val="26"/>
        </w:rPr>
        <w:t xml:space="preserve">, </w:t>
      </w:r>
      <w:r w:rsidR="001D48E3">
        <w:rPr>
          <w:sz w:val="26"/>
          <w:szCs w:val="26"/>
          <w:lang w:val="en-US"/>
        </w:rPr>
        <w:t>SWOT</w:t>
      </w:r>
      <w:r w:rsidR="001D48E3" w:rsidRPr="001D48E3">
        <w:rPr>
          <w:sz w:val="26"/>
          <w:szCs w:val="26"/>
        </w:rPr>
        <w:t>-</w:t>
      </w:r>
      <w:r w:rsidR="001D48E3">
        <w:rPr>
          <w:sz w:val="26"/>
          <w:szCs w:val="26"/>
        </w:rPr>
        <w:t xml:space="preserve">анализ, </w:t>
      </w:r>
      <w:r w:rsidR="001D48E3">
        <w:rPr>
          <w:sz w:val="26"/>
          <w:szCs w:val="26"/>
          <w:lang w:val="en-US"/>
        </w:rPr>
        <w:t>PEST</w:t>
      </w:r>
      <w:r w:rsidR="001D48E3" w:rsidRPr="001D48E3">
        <w:rPr>
          <w:sz w:val="26"/>
          <w:szCs w:val="26"/>
        </w:rPr>
        <w:t>-</w:t>
      </w:r>
      <w:r w:rsidR="001D48E3">
        <w:rPr>
          <w:sz w:val="26"/>
          <w:szCs w:val="26"/>
        </w:rPr>
        <w:t xml:space="preserve">анализ, </w:t>
      </w:r>
      <w:r w:rsidR="00E55EAD">
        <w:rPr>
          <w:sz w:val="26"/>
          <w:szCs w:val="26"/>
        </w:rPr>
        <w:t>Сбалансированная Система Показателей (ССП).</w:t>
      </w:r>
    </w:p>
    <w:p w:rsidR="001D48E3" w:rsidRPr="001D48E3" w:rsidRDefault="001D48E3" w:rsidP="00183D22">
      <w:pPr>
        <w:ind w:left="708" w:firstLine="12"/>
        <w:jc w:val="both"/>
        <w:rPr>
          <w:b/>
          <w:bCs/>
          <w:sz w:val="26"/>
          <w:szCs w:val="26"/>
        </w:rPr>
      </w:pPr>
    </w:p>
    <w:p w:rsidR="004E40C8" w:rsidRDefault="004E40C8" w:rsidP="00183D22">
      <w:pPr>
        <w:ind w:left="708" w:firstLine="1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</w:t>
      </w:r>
      <w:r w:rsidRPr="004E40C8">
        <w:rPr>
          <w:b/>
          <w:bCs/>
          <w:sz w:val="26"/>
          <w:szCs w:val="26"/>
        </w:rPr>
        <w:t>Актуальность используемых информационных источников</w:t>
      </w:r>
    </w:p>
    <w:p w:rsidR="00183D22" w:rsidRDefault="00183D22" w:rsidP="00183D22">
      <w:pPr>
        <w:ind w:left="708" w:firstLine="12"/>
        <w:jc w:val="both"/>
        <w:rPr>
          <w:sz w:val="26"/>
          <w:szCs w:val="26"/>
        </w:rPr>
      </w:pPr>
      <w:r w:rsidRPr="00183D22">
        <w:rPr>
          <w:sz w:val="26"/>
          <w:szCs w:val="26"/>
        </w:rPr>
        <w:t xml:space="preserve">Дипломная работа основана на использовании современных источников по теме исследования, включая </w:t>
      </w:r>
      <w:r w:rsidR="00DD6055">
        <w:rPr>
          <w:sz w:val="26"/>
          <w:szCs w:val="26"/>
        </w:rPr>
        <w:t>англоязычные источники</w:t>
      </w:r>
      <w:r w:rsidR="0042168A">
        <w:rPr>
          <w:sz w:val="26"/>
          <w:szCs w:val="26"/>
        </w:rPr>
        <w:t>.</w:t>
      </w:r>
    </w:p>
    <w:p w:rsidR="004A4FC1" w:rsidRDefault="004A4FC1" w:rsidP="00183D22">
      <w:pPr>
        <w:ind w:left="708" w:firstLine="12"/>
        <w:jc w:val="both"/>
        <w:rPr>
          <w:b/>
          <w:sz w:val="26"/>
          <w:szCs w:val="26"/>
        </w:rPr>
      </w:pPr>
    </w:p>
    <w:p w:rsidR="0028537F" w:rsidRPr="0028537F" w:rsidRDefault="004E40C8" w:rsidP="00183D22">
      <w:pPr>
        <w:ind w:left="708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7.</w:t>
      </w:r>
      <w:r w:rsidR="0028537F" w:rsidRPr="0028537F">
        <w:rPr>
          <w:b/>
          <w:sz w:val="26"/>
          <w:szCs w:val="26"/>
        </w:rPr>
        <w:t xml:space="preserve">Соответствие предъявляемым требованиям к оформлению ВКР </w:t>
      </w:r>
    </w:p>
    <w:p w:rsidR="00D13D78" w:rsidRDefault="00350DFD" w:rsidP="00350DFD">
      <w:pPr>
        <w:ind w:firstLine="720"/>
        <w:jc w:val="both"/>
        <w:rPr>
          <w:sz w:val="26"/>
          <w:szCs w:val="26"/>
        </w:rPr>
      </w:pPr>
      <w:r w:rsidRPr="00350DFD">
        <w:rPr>
          <w:sz w:val="26"/>
          <w:szCs w:val="26"/>
        </w:rPr>
        <w:t>Соответствует</w:t>
      </w:r>
    </w:p>
    <w:p w:rsidR="00D13D78" w:rsidRDefault="004E40C8" w:rsidP="00EC710B">
      <w:pPr>
        <w:pStyle w:val="Default"/>
        <w:spacing w:before="120"/>
        <w:ind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8.</w:t>
      </w:r>
      <w:r w:rsidR="0028537F">
        <w:rPr>
          <w:b/>
          <w:bCs/>
          <w:sz w:val="26"/>
          <w:szCs w:val="26"/>
        </w:rPr>
        <w:t xml:space="preserve">Соблюдение графика выполнения ВКР  </w:t>
      </w:r>
    </w:p>
    <w:p w:rsidR="004A4FC1" w:rsidRDefault="00183D22" w:rsidP="004A4FC1">
      <w:pPr>
        <w:pStyle w:val="Default"/>
        <w:ind w:left="709" w:firstLine="11"/>
        <w:jc w:val="both"/>
        <w:rPr>
          <w:color w:val="auto"/>
          <w:sz w:val="26"/>
          <w:szCs w:val="26"/>
        </w:rPr>
      </w:pPr>
      <w:r w:rsidRPr="00183D22">
        <w:rPr>
          <w:color w:val="auto"/>
          <w:sz w:val="26"/>
          <w:szCs w:val="26"/>
        </w:rPr>
        <w:t xml:space="preserve">График выполнения дипломной работы </w:t>
      </w:r>
      <w:r w:rsidR="00DD6055">
        <w:rPr>
          <w:color w:val="auto"/>
          <w:sz w:val="26"/>
          <w:szCs w:val="26"/>
        </w:rPr>
        <w:t>Еленой</w:t>
      </w:r>
      <w:r w:rsidRPr="00183D22">
        <w:rPr>
          <w:color w:val="auto"/>
          <w:sz w:val="26"/>
          <w:szCs w:val="26"/>
        </w:rPr>
        <w:t xml:space="preserve"> соблюдался. </w:t>
      </w:r>
      <w:r w:rsidR="00BF77A2">
        <w:rPr>
          <w:color w:val="auto"/>
          <w:sz w:val="26"/>
          <w:szCs w:val="26"/>
        </w:rPr>
        <w:t xml:space="preserve">Дипломная работа представляет собой самостоятельное глубокое исследование, проведенное студенткой. </w:t>
      </w:r>
      <w:r w:rsidRPr="00183D22">
        <w:rPr>
          <w:color w:val="auto"/>
          <w:sz w:val="26"/>
          <w:szCs w:val="26"/>
        </w:rPr>
        <w:t xml:space="preserve">Стоит отметить добросовестное отношение </w:t>
      </w:r>
      <w:r w:rsidR="00DD6055">
        <w:rPr>
          <w:color w:val="auto"/>
          <w:sz w:val="26"/>
          <w:szCs w:val="26"/>
        </w:rPr>
        <w:t>Елены</w:t>
      </w:r>
      <w:r w:rsidRPr="00183D22">
        <w:rPr>
          <w:color w:val="auto"/>
          <w:sz w:val="26"/>
          <w:szCs w:val="26"/>
        </w:rPr>
        <w:t xml:space="preserve"> к подготовке диплома. </w:t>
      </w:r>
    </w:p>
    <w:p w:rsidR="004A4FC1" w:rsidRDefault="004A4FC1" w:rsidP="004A4FC1">
      <w:pPr>
        <w:pStyle w:val="Default"/>
        <w:ind w:left="709" w:firstLine="11"/>
        <w:jc w:val="both"/>
        <w:rPr>
          <w:b/>
          <w:bCs/>
          <w:sz w:val="26"/>
          <w:szCs w:val="26"/>
        </w:rPr>
      </w:pPr>
    </w:p>
    <w:p w:rsidR="00D13D78" w:rsidRDefault="0042168A" w:rsidP="0042168A">
      <w:pPr>
        <w:pStyle w:val="Default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4B2789">
        <w:rPr>
          <w:b/>
          <w:bCs/>
          <w:sz w:val="26"/>
          <w:szCs w:val="26"/>
        </w:rPr>
        <w:t>.</w:t>
      </w:r>
      <w:r w:rsidR="004A4FC1">
        <w:rPr>
          <w:b/>
          <w:bCs/>
          <w:sz w:val="26"/>
          <w:szCs w:val="26"/>
        </w:rPr>
        <w:t xml:space="preserve"> </w:t>
      </w:r>
      <w:r w:rsidR="0080558B">
        <w:rPr>
          <w:b/>
          <w:bCs/>
          <w:sz w:val="26"/>
          <w:szCs w:val="26"/>
        </w:rPr>
        <w:t>Допуск к защите и о</w:t>
      </w:r>
      <w:r w:rsidR="002C7319" w:rsidRPr="006F207F">
        <w:rPr>
          <w:b/>
          <w:bCs/>
          <w:sz w:val="26"/>
          <w:szCs w:val="26"/>
        </w:rPr>
        <w:t>ценка работы</w:t>
      </w:r>
    </w:p>
    <w:p w:rsidR="00D13D78" w:rsidRDefault="00350DFD" w:rsidP="00D13D78">
      <w:pPr>
        <w:ind w:firstLine="720"/>
        <w:jc w:val="both"/>
        <w:rPr>
          <w:sz w:val="26"/>
          <w:szCs w:val="26"/>
        </w:rPr>
      </w:pPr>
      <w:r w:rsidRPr="00350DFD">
        <w:rPr>
          <w:sz w:val="26"/>
          <w:szCs w:val="26"/>
        </w:rPr>
        <w:t xml:space="preserve">Дипломная работа </w:t>
      </w:r>
      <w:r w:rsidR="0024318A">
        <w:rPr>
          <w:sz w:val="26"/>
          <w:szCs w:val="26"/>
        </w:rPr>
        <w:t>рекомендуется</w:t>
      </w:r>
      <w:r w:rsidRPr="00350DFD">
        <w:rPr>
          <w:sz w:val="26"/>
          <w:szCs w:val="26"/>
        </w:rPr>
        <w:t xml:space="preserve"> к защите с оценкой </w:t>
      </w:r>
      <w:r w:rsidR="00BF77A2">
        <w:rPr>
          <w:sz w:val="26"/>
          <w:szCs w:val="26"/>
        </w:rPr>
        <w:t>отлично (А</w:t>
      </w:r>
      <w:r w:rsidR="004A4FC1" w:rsidRPr="004A4FC1">
        <w:rPr>
          <w:sz w:val="26"/>
          <w:szCs w:val="26"/>
        </w:rPr>
        <w:t xml:space="preserve">). </w:t>
      </w:r>
    </w:p>
    <w:p w:rsidR="00350DFD" w:rsidRDefault="00350DFD" w:rsidP="00350DFD">
      <w:pPr>
        <w:pStyle w:val="Default"/>
        <w:ind w:firstLine="708"/>
        <w:rPr>
          <w:b/>
          <w:bCs/>
        </w:rPr>
      </w:pPr>
    </w:p>
    <w:p w:rsidR="00AD0647" w:rsidRDefault="00EC710B" w:rsidP="00350DFD">
      <w:pPr>
        <w:pStyle w:val="Default"/>
        <w:ind w:firstLine="708"/>
        <w:rPr>
          <w:b/>
          <w:bCs/>
        </w:rPr>
      </w:pPr>
      <w:r w:rsidRPr="0028537F">
        <w:rPr>
          <w:b/>
          <w:bCs/>
        </w:rPr>
        <w:t>Научный руководитель</w:t>
      </w:r>
      <w:r w:rsidR="0028537F" w:rsidRPr="0028537F">
        <w:rPr>
          <w:b/>
          <w:bCs/>
        </w:rPr>
        <w:t xml:space="preserve"> </w:t>
      </w:r>
    </w:p>
    <w:p w:rsidR="00350DFD" w:rsidRDefault="00AD0647" w:rsidP="00350DFD">
      <w:pPr>
        <w:pStyle w:val="Default"/>
        <w:ind w:firstLine="708"/>
        <w:rPr>
          <w:b/>
          <w:bCs/>
        </w:rPr>
      </w:pPr>
      <w:r>
        <w:rPr>
          <w:b/>
          <w:bCs/>
        </w:rPr>
        <w:t>с</w:t>
      </w:r>
      <w:r w:rsidR="0028537F" w:rsidRPr="0028537F">
        <w:rPr>
          <w:b/>
          <w:bCs/>
        </w:rPr>
        <w:t xml:space="preserve">тепень, звание, должность  </w:t>
      </w:r>
    </w:p>
    <w:p w:rsidR="002C7319" w:rsidRPr="00350DFD" w:rsidRDefault="00350DFD" w:rsidP="00350DFD">
      <w:pPr>
        <w:pStyle w:val="Default"/>
        <w:ind w:firstLine="708"/>
        <w:rPr>
          <w:bCs/>
        </w:rPr>
      </w:pPr>
      <w:r w:rsidRPr="00350DFD">
        <w:rPr>
          <w:bCs/>
        </w:rPr>
        <w:t>к.э.н., доцент Е.А. Давыденко</w:t>
      </w:r>
      <w:r w:rsidR="0028537F" w:rsidRPr="00350DFD">
        <w:rPr>
          <w:bCs/>
        </w:rPr>
        <w:t xml:space="preserve">                          ____________________            </w:t>
      </w:r>
      <w:r>
        <w:rPr>
          <w:bCs/>
        </w:rPr>
        <w:t>Давыденко Е.А.</w:t>
      </w:r>
      <w:r w:rsidR="0028537F" w:rsidRPr="00350DFD">
        <w:rPr>
          <w:bCs/>
        </w:rPr>
        <w:t xml:space="preserve"> </w:t>
      </w:r>
    </w:p>
    <w:p w:rsidR="00350DFD" w:rsidRDefault="00350DFD" w:rsidP="00350DFD">
      <w:pPr>
        <w:pStyle w:val="Default"/>
        <w:ind w:firstLine="708"/>
      </w:pPr>
    </w:p>
    <w:p w:rsidR="00FC40C2" w:rsidRDefault="00350DFD" w:rsidP="00350DFD">
      <w:pPr>
        <w:pStyle w:val="Default"/>
        <w:ind w:firstLine="708"/>
      </w:pPr>
      <w:r>
        <w:t>19.05.2018</w:t>
      </w:r>
    </w:p>
    <w:p w:rsidR="00D8521B" w:rsidRDefault="00D8521B" w:rsidP="003B4723">
      <w:pPr>
        <w:pStyle w:val="Default"/>
        <w:rPr>
          <w:b/>
          <w:bCs/>
          <w:sz w:val="28"/>
          <w:szCs w:val="28"/>
        </w:rPr>
      </w:pPr>
    </w:p>
    <w:p w:rsidR="00D8521B" w:rsidRDefault="00D8521B" w:rsidP="00C7295B">
      <w:pPr>
        <w:pStyle w:val="Default"/>
        <w:jc w:val="center"/>
        <w:rPr>
          <w:b/>
          <w:bCs/>
          <w:sz w:val="28"/>
          <w:szCs w:val="28"/>
        </w:rPr>
      </w:pPr>
    </w:p>
    <w:p w:rsidR="00D8521B" w:rsidRPr="00D8521B" w:rsidRDefault="00D8521B" w:rsidP="00D13D78">
      <w:pPr>
        <w:pStyle w:val="Default"/>
      </w:pPr>
    </w:p>
    <w:sectPr w:rsidR="00D8521B" w:rsidRPr="00D8521B" w:rsidSect="00D8521B">
      <w:pgSz w:w="11906" w:h="16838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B7AE0"/>
    <w:multiLevelType w:val="hybridMultilevel"/>
    <w:tmpl w:val="644AEB70"/>
    <w:lvl w:ilvl="0" w:tplc="E1005424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3E0813"/>
    <w:multiLevelType w:val="hybridMultilevel"/>
    <w:tmpl w:val="F782EA12"/>
    <w:lvl w:ilvl="0" w:tplc="ADE80B5A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7BB40E98"/>
    <w:multiLevelType w:val="hybridMultilevel"/>
    <w:tmpl w:val="1E642808"/>
    <w:lvl w:ilvl="0" w:tplc="37CE3CA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4D"/>
    <w:rsid w:val="00006A2D"/>
    <w:rsid w:val="00007D70"/>
    <w:rsid w:val="00026B15"/>
    <w:rsid w:val="000318A5"/>
    <w:rsid w:val="00034726"/>
    <w:rsid w:val="0005160B"/>
    <w:rsid w:val="000543AC"/>
    <w:rsid w:val="000550A1"/>
    <w:rsid w:val="00095372"/>
    <w:rsid w:val="000A220D"/>
    <w:rsid w:val="000B1AF7"/>
    <w:rsid w:val="000B2D2A"/>
    <w:rsid w:val="000B5966"/>
    <w:rsid w:val="000B6355"/>
    <w:rsid w:val="000D2A03"/>
    <w:rsid w:val="000E0C18"/>
    <w:rsid w:val="000E2DF7"/>
    <w:rsid w:val="001161DF"/>
    <w:rsid w:val="00120E33"/>
    <w:rsid w:val="00121038"/>
    <w:rsid w:val="00121CAE"/>
    <w:rsid w:val="00122EA7"/>
    <w:rsid w:val="0012635F"/>
    <w:rsid w:val="00183D22"/>
    <w:rsid w:val="00185BCD"/>
    <w:rsid w:val="0018721D"/>
    <w:rsid w:val="00195756"/>
    <w:rsid w:val="001A34AD"/>
    <w:rsid w:val="001A69A5"/>
    <w:rsid w:val="001C7F6D"/>
    <w:rsid w:val="001D06C0"/>
    <w:rsid w:val="001D44C7"/>
    <w:rsid w:val="001D48E3"/>
    <w:rsid w:val="001E5BA4"/>
    <w:rsid w:val="001E657A"/>
    <w:rsid w:val="001F6465"/>
    <w:rsid w:val="00200580"/>
    <w:rsid w:val="0020709F"/>
    <w:rsid w:val="00212B50"/>
    <w:rsid w:val="00223F01"/>
    <w:rsid w:val="00226270"/>
    <w:rsid w:val="00227FB0"/>
    <w:rsid w:val="00234B36"/>
    <w:rsid w:val="0024318A"/>
    <w:rsid w:val="00251DD1"/>
    <w:rsid w:val="00254FAE"/>
    <w:rsid w:val="002675A4"/>
    <w:rsid w:val="00284108"/>
    <w:rsid w:val="00284516"/>
    <w:rsid w:val="0028537F"/>
    <w:rsid w:val="00293367"/>
    <w:rsid w:val="002C657D"/>
    <w:rsid w:val="002C7319"/>
    <w:rsid w:val="002D3DA8"/>
    <w:rsid w:val="002E22DC"/>
    <w:rsid w:val="0030774A"/>
    <w:rsid w:val="00313DAC"/>
    <w:rsid w:val="003147F1"/>
    <w:rsid w:val="00316837"/>
    <w:rsid w:val="00321A62"/>
    <w:rsid w:val="003227F6"/>
    <w:rsid w:val="00326733"/>
    <w:rsid w:val="00340B75"/>
    <w:rsid w:val="00350DFD"/>
    <w:rsid w:val="0036117E"/>
    <w:rsid w:val="003631DE"/>
    <w:rsid w:val="003654E6"/>
    <w:rsid w:val="0038076B"/>
    <w:rsid w:val="003A0BBD"/>
    <w:rsid w:val="003A26F2"/>
    <w:rsid w:val="003A2E4E"/>
    <w:rsid w:val="003A3B66"/>
    <w:rsid w:val="003B1CB6"/>
    <w:rsid w:val="003B4723"/>
    <w:rsid w:val="003B60B7"/>
    <w:rsid w:val="003B6BED"/>
    <w:rsid w:val="003C0CA1"/>
    <w:rsid w:val="003C3A65"/>
    <w:rsid w:val="003D0C60"/>
    <w:rsid w:val="003D0FB6"/>
    <w:rsid w:val="003D2D8E"/>
    <w:rsid w:val="00403706"/>
    <w:rsid w:val="004103A2"/>
    <w:rsid w:val="0041057C"/>
    <w:rsid w:val="0042168A"/>
    <w:rsid w:val="004241C4"/>
    <w:rsid w:val="004245F5"/>
    <w:rsid w:val="004277CB"/>
    <w:rsid w:val="0044333B"/>
    <w:rsid w:val="00462B20"/>
    <w:rsid w:val="00473253"/>
    <w:rsid w:val="00480DC9"/>
    <w:rsid w:val="00485299"/>
    <w:rsid w:val="004A4FC1"/>
    <w:rsid w:val="004B2789"/>
    <w:rsid w:val="004C7C51"/>
    <w:rsid w:val="004D7A37"/>
    <w:rsid w:val="004E40C8"/>
    <w:rsid w:val="004F3986"/>
    <w:rsid w:val="004F4A76"/>
    <w:rsid w:val="004F4AAA"/>
    <w:rsid w:val="004F4E3A"/>
    <w:rsid w:val="00503157"/>
    <w:rsid w:val="00506DC6"/>
    <w:rsid w:val="00514585"/>
    <w:rsid w:val="00514CE8"/>
    <w:rsid w:val="00527B38"/>
    <w:rsid w:val="00532B9C"/>
    <w:rsid w:val="00535458"/>
    <w:rsid w:val="00540FAF"/>
    <w:rsid w:val="00541585"/>
    <w:rsid w:val="00544419"/>
    <w:rsid w:val="005448B6"/>
    <w:rsid w:val="0054793D"/>
    <w:rsid w:val="00582B77"/>
    <w:rsid w:val="005A07C9"/>
    <w:rsid w:val="005A5F4D"/>
    <w:rsid w:val="005A6028"/>
    <w:rsid w:val="005B0273"/>
    <w:rsid w:val="005B41B8"/>
    <w:rsid w:val="005B48C2"/>
    <w:rsid w:val="005B77B2"/>
    <w:rsid w:val="005B7EA4"/>
    <w:rsid w:val="005D0843"/>
    <w:rsid w:val="005D273A"/>
    <w:rsid w:val="005D3313"/>
    <w:rsid w:val="005E47F5"/>
    <w:rsid w:val="005E4B91"/>
    <w:rsid w:val="005E5EC5"/>
    <w:rsid w:val="00630AEE"/>
    <w:rsid w:val="0063209C"/>
    <w:rsid w:val="00635150"/>
    <w:rsid w:val="006367DA"/>
    <w:rsid w:val="00637482"/>
    <w:rsid w:val="00656720"/>
    <w:rsid w:val="00660BDD"/>
    <w:rsid w:val="006646A5"/>
    <w:rsid w:val="00664A44"/>
    <w:rsid w:val="00664D07"/>
    <w:rsid w:val="00664EFC"/>
    <w:rsid w:val="00673DCD"/>
    <w:rsid w:val="006861A7"/>
    <w:rsid w:val="00687B7A"/>
    <w:rsid w:val="00691AA1"/>
    <w:rsid w:val="00693BF0"/>
    <w:rsid w:val="006A1C7A"/>
    <w:rsid w:val="006A2079"/>
    <w:rsid w:val="006A4CD5"/>
    <w:rsid w:val="006C4777"/>
    <w:rsid w:val="006E274A"/>
    <w:rsid w:val="006F207F"/>
    <w:rsid w:val="00702740"/>
    <w:rsid w:val="00706094"/>
    <w:rsid w:val="00731229"/>
    <w:rsid w:val="007320CF"/>
    <w:rsid w:val="00732A9C"/>
    <w:rsid w:val="00747A54"/>
    <w:rsid w:val="00750773"/>
    <w:rsid w:val="00752D27"/>
    <w:rsid w:val="007561A3"/>
    <w:rsid w:val="007600E6"/>
    <w:rsid w:val="00766330"/>
    <w:rsid w:val="007722A8"/>
    <w:rsid w:val="00773BBF"/>
    <w:rsid w:val="007800B1"/>
    <w:rsid w:val="00786586"/>
    <w:rsid w:val="007945B6"/>
    <w:rsid w:val="007A1500"/>
    <w:rsid w:val="007A29E0"/>
    <w:rsid w:val="007B088F"/>
    <w:rsid w:val="007B6C96"/>
    <w:rsid w:val="007C7F2A"/>
    <w:rsid w:val="007D1C9C"/>
    <w:rsid w:val="007D29F7"/>
    <w:rsid w:val="007D2D4F"/>
    <w:rsid w:val="007D2D53"/>
    <w:rsid w:val="007D4666"/>
    <w:rsid w:val="007F4B44"/>
    <w:rsid w:val="0080144D"/>
    <w:rsid w:val="0080558B"/>
    <w:rsid w:val="00813CFB"/>
    <w:rsid w:val="00836562"/>
    <w:rsid w:val="00841DDC"/>
    <w:rsid w:val="0084370B"/>
    <w:rsid w:val="00853201"/>
    <w:rsid w:val="008701DC"/>
    <w:rsid w:val="00875838"/>
    <w:rsid w:val="00884FEC"/>
    <w:rsid w:val="00892BC6"/>
    <w:rsid w:val="008950C6"/>
    <w:rsid w:val="008A37A1"/>
    <w:rsid w:val="008B38AF"/>
    <w:rsid w:val="008D6158"/>
    <w:rsid w:val="008D7B8B"/>
    <w:rsid w:val="008E4090"/>
    <w:rsid w:val="008F0669"/>
    <w:rsid w:val="00902D61"/>
    <w:rsid w:val="009033DC"/>
    <w:rsid w:val="00911CC1"/>
    <w:rsid w:val="00917C0D"/>
    <w:rsid w:val="00920A32"/>
    <w:rsid w:val="009257F0"/>
    <w:rsid w:val="00925E6D"/>
    <w:rsid w:val="009371A2"/>
    <w:rsid w:val="00940E46"/>
    <w:rsid w:val="009442A6"/>
    <w:rsid w:val="00950428"/>
    <w:rsid w:val="00956AFF"/>
    <w:rsid w:val="0096176D"/>
    <w:rsid w:val="009751E4"/>
    <w:rsid w:val="00977C78"/>
    <w:rsid w:val="0098218A"/>
    <w:rsid w:val="009847B5"/>
    <w:rsid w:val="009904D0"/>
    <w:rsid w:val="009A2B43"/>
    <w:rsid w:val="009C4E6E"/>
    <w:rsid w:val="009E70B9"/>
    <w:rsid w:val="00A17244"/>
    <w:rsid w:val="00A33409"/>
    <w:rsid w:val="00A35E5F"/>
    <w:rsid w:val="00A3701D"/>
    <w:rsid w:val="00A4119A"/>
    <w:rsid w:val="00A46306"/>
    <w:rsid w:val="00A50120"/>
    <w:rsid w:val="00A51BD4"/>
    <w:rsid w:val="00A55BC0"/>
    <w:rsid w:val="00A83341"/>
    <w:rsid w:val="00A85F04"/>
    <w:rsid w:val="00AA0905"/>
    <w:rsid w:val="00AA7F1E"/>
    <w:rsid w:val="00AD0647"/>
    <w:rsid w:val="00AD0F29"/>
    <w:rsid w:val="00AD1106"/>
    <w:rsid w:val="00AE3FD2"/>
    <w:rsid w:val="00AE748D"/>
    <w:rsid w:val="00AF2A25"/>
    <w:rsid w:val="00AF334D"/>
    <w:rsid w:val="00B11B66"/>
    <w:rsid w:val="00B13CA1"/>
    <w:rsid w:val="00B2266D"/>
    <w:rsid w:val="00B271CE"/>
    <w:rsid w:val="00B34CA2"/>
    <w:rsid w:val="00B3702A"/>
    <w:rsid w:val="00B374D9"/>
    <w:rsid w:val="00B37E03"/>
    <w:rsid w:val="00B40A32"/>
    <w:rsid w:val="00B4547A"/>
    <w:rsid w:val="00B54B95"/>
    <w:rsid w:val="00B7572E"/>
    <w:rsid w:val="00B81954"/>
    <w:rsid w:val="00B9117E"/>
    <w:rsid w:val="00BA61B3"/>
    <w:rsid w:val="00BA78E4"/>
    <w:rsid w:val="00BB0080"/>
    <w:rsid w:val="00BB7031"/>
    <w:rsid w:val="00BC3978"/>
    <w:rsid w:val="00BC43DF"/>
    <w:rsid w:val="00BF094A"/>
    <w:rsid w:val="00BF4532"/>
    <w:rsid w:val="00BF77A2"/>
    <w:rsid w:val="00C036B5"/>
    <w:rsid w:val="00C0726C"/>
    <w:rsid w:val="00C21383"/>
    <w:rsid w:val="00C23B48"/>
    <w:rsid w:val="00C25AAC"/>
    <w:rsid w:val="00C27CC5"/>
    <w:rsid w:val="00C32E68"/>
    <w:rsid w:val="00C433C1"/>
    <w:rsid w:val="00C541F9"/>
    <w:rsid w:val="00C57231"/>
    <w:rsid w:val="00C575D7"/>
    <w:rsid w:val="00C57B28"/>
    <w:rsid w:val="00C60D3A"/>
    <w:rsid w:val="00C7295B"/>
    <w:rsid w:val="00C7615C"/>
    <w:rsid w:val="00C82812"/>
    <w:rsid w:val="00C82BEC"/>
    <w:rsid w:val="00CA000E"/>
    <w:rsid w:val="00CA6B7A"/>
    <w:rsid w:val="00CB0B86"/>
    <w:rsid w:val="00CB517B"/>
    <w:rsid w:val="00CC3AD2"/>
    <w:rsid w:val="00CD0F66"/>
    <w:rsid w:val="00CD1EB1"/>
    <w:rsid w:val="00CE48CC"/>
    <w:rsid w:val="00CF32ED"/>
    <w:rsid w:val="00CF4817"/>
    <w:rsid w:val="00D02599"/>
    <w:rsid w:val="00D05999"/>
    <w:rsid w:val="00D13D78"/>
    <w:rsid w:val="00D16D67"/>
    <w:rsid w:val="00D36FC6"/>
    <w:rsid w:val="00D37695"/>
    <w:rsid w:val="00D4182E"/>
    <w:rsid w:val="00D522B5"/>
    <w:rsid w:val="00D542A4"/>
    <w:rsid w:val="00D55C3E"/>
    <w:rsid w:val="00D72367"/>
    <w:rsid w:val="00D76C29"/>
    <w:rsid w:val="00D8240A"/>
    <w:rsid w:val="00D82679"/>
    <w:rsid w:val="00D82D4A"/>
    <w:rsid w:val="00D8521B"/>
    <w:rsid w:val="00D917C4"/>
    <w:rsid w:val="00D936A0"/>
    <w:rsid w:val="00DA44C4"/>
    <w:rsid w:val="00DC0AC1"/>
    <w:rsid w:val="00DD5240"/>
    <w:rsid w:val="00DD6055"/>
    <w:rsid w:val="00DF5363"/>
    <w:rsid w:val="00DF5971"/>
    <w:rsid w:val="00E0210A"/>
    <w:rsid w:val="00E06B88"/>
    <w:rsid w:val="00E263CB"/>
    <w:rsid w:val="00E43AEA"/>
    <w:rsid w:val="00E4502C"/>
    <w:rsid w:val="00E467E5"/>
    <w:rsid w:val="00E55EAD"/>
    <w:rsid w:val="00E7206D"/>
    <w:rsid w:val="00E87731"/>
    <w:rsid w:val="00EB3D4E"/>
    <w:rsid w:val="00EC39D3"/>
    <w:rsid w:val="00EC5F91"/>
    <w:rsid w:val="00EC6EC0"/>
    <w:rsid w:val="00EC710B"/>
    <w:rsid w:val="00ED3FD1"/>
    <w:rsid w:val="00ED682E"/>
    <w:rsid w:val="00EE2F96"/>
    <w:rsid w:val="00EE78DE"/>
    <w:rsid w:val="00EF0B6D"/>
    <w:rsid w:val="00F00558"/>
    <w:rsid w:val="00F236DB"/>
    <w:rsid w:val="00F327C4"/>
    <w:rsid w:val="00F4514C"/>
    <w:rsid w:val="00F50A4D"/>
    <w:rsid w:val="00F736A6"/>
    <w:rsid w:val="00F75C1F"/>
    <w:rsid w:val="00F918DC"/>
    <w:rsid w:val="00FB1DB1"/>
    <w:rsid w:val="00FB644A"/>
    <w:rsid w:val="00FC40C2"/>
    <w:rsid w:val="00FE3E5D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6E65C4-87C0-44B1-8FFF-F5D23913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747A54"/>
    <w:pPr>
      <w:ind w:firstLine="720"/>
      <w:jc w:val="both"/>
    </w:pPr>
    <w:rPr>
      <w:sz w:val="26"/>
      <w:szCs w:val="26"/>
    </w:rPr>
  </w:style>
  <w:style w:type="paragraph" w:styleId="a3">
    <w:name w:val="Body Text Indent"/>
    <w:basedOn w:val="a"/>
    <w:rsid w:val="004245F5"/>
    <w:pPr>
      <w:spacing w:after="120"/>
      <w:ind w:left="283"/>
    </w:pPr>
  </w:style>
  <w:style w:type="paragraph" w:styleId="a4">
    <w:name w:val="Balloon Text"/>
    <w:basedOn w:val="a"/>
    <w:semiHidden/>
    <w:rsid w:val="00E450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2E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">
    <w:name w:val="toc 1"/>
    <w:basedOn w:val="a"/>
    <w:next w:val="a"/>
    <w:autoRedefine/>
    <w:semiHidden/>
    <w:rsid w:val="00656720"/>
    <w:pPr>
      <w:spacing w:before="120" w:after="120"/>
    </w:pPr>
    <w:rPr>
      <w:rFonts w:eastAsia="Calibri"/>
      <w:b/>
      <w:bCs/>
      <w:caps/>
      <w:sz w:val="20"/>
      <w:szCs w:val="20"/>
    </w:rPr>
  </w:style>
  <w:style w:type="character" w:styleId="a5">
    <w:name w:val="Hyperlink"/>
    <w:rsid w:val="00656720"/>
    <w:rPr>
      <w:rFonts w:cs="Times New Roman"/>
      <w:color w:val="0000FF"/>
      <w:u w:val="single"/>
    </w:rPr>
  </w:style>
  <w:style w:type="paragraph" w:styleId="3">
    <w:name w:val="toc 3"/>
    <w:basedOn w:val="a"/>
    <w:next w:val="a"/>
    <w:autoRedefine/>
    <w:semiHidden/>
    <w:rsid w:val="00656720"/>
    <w:pPr>
      <w:spacing w:after="100"/>
      <w:ind w:left="40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E467E5"/>
    <w:rPr>
      <w:rFonts w:cs="Times New Roman"/>
    </w:rPr>
  </w:style>
  <w:style w:type="character" w:customStyle="1" w:styleId="hl1">
    <w:name w:val="hl1"/>
    <w:rsid w:val="00AE748D"/>
    <w:rPr>
      <w:color w:val="4682B4"/>
    </w:rPr>
  </w:style>
  <w:style w:type="paragraph" w:styleId="a6">
    <w:name w:val="List Paragraph"/>
    <w:basedOn w:val="a"/>
    <w:uiPriority w:val="34"/>
    <w:qFormat/>
    <w:rsid w:val="004E4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D50B8-EC3B-4079-B276-ECA63C29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446</Words>
  <Characters>3548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TOSHIBA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creator>Дина</dc:creator>
  <cp:lastModifiedBy>Давыденко Елена Анатольевна</cp:lastModifiedBy>
  <cp:revision>9</cp:revision>
  <cp:lastPrinted>2016-04-28T09:55:00Z</cp:lastPrinted>
  <dcterms:created xsi:type="dcterms:W3CDTF">2018-05-19T16:25:00Z</dcterms:created>
  <dcterms:modified xsi:type="dcterms:W3CDTF">2018-05-19T16:52:00Z</dcterms:modified>
</cp:coreProperties>
</file>